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71E6" w14:textId="72C78FDA" w:rsidR="00737A61" w:rsidRDefault="00737A61" w:rsidP="00737A61">
      <w:pPr>
        <w:tabs>
          <w:tab w:val="left" w:pos="0"/>
        </w:tabs>
        <w:jc w:val="both"/>
        <w:rPr>
          <w:rFonts w:cs="Arial"/>
          <w:b/>
        </w:rPr>
      </w:pPr>
      <w:bookmarkStart w:id="0" w:name="_Toc187855362"/>
      <w:r w:rsidRPr="00EB545A">
        <w:rPr>
          <w:rFonts w:cs="Arial"/>
          <w:noProof/>
        </w:rPr>
        <w:drawing>
          <wp:anchor distT="0" distB="0" distL="114300" distR="114300" simplePos="0" relativeHeight="251659264" behindDoc="0" locked="0" layoutInCell="1" allowOverlap="1" wp14:anchorId="38F267D8" wp14:editId="4686A4CE">
            <wp:simplePos x="0" y="0"/>
            <wp:positionH relativeFrom="page">
              <wp:posOffset>0</wp:posOffset>
            </wp:positionH>
            <wp:positionV relativeFrom="paragraph">
              <wp:posOffset>250825</wp:posOffset>
            </wp:positionV>
            <wp:extent cx="7554595" cy="1371600"/>
            <wp:effectExtent l="0" t="0" r="8255" b="0"/>
            <wp:wrapSquare wrapText="bothSides"/>
            <wp:docPr id="28" name="Picture 28" descr="cid:image002.png@01D7DC9C.0C8A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2.png@01D7DC9C.0C8A2D3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17746"/>
                    <a:stretch/>
                  </pic:blipFill>
                  <pic:spPr bwMode="auto">
                    <a:xfrm>
                      <a:off x="0" y="0"/>
                      <a:ext cx="7554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182"/>
      </w:tblGrid>
      <w:tr w:rsidR="00737A61" w:rsidRPr="00EB545A" w14:paraId="454F8AA0" w14:textId="77777777" w:rsidTr="00F756E1">
        <w:tc>
          <w:tcPr>
            <w:tcW w:w="9628" w:type="dxa"/>
            <w:shd w:val="clear" w:color="auto" w:fill="000080"/>
          </w:tcPr>
          <w:p w14:paraId="691566EC" w14:textId="77777777" w:rsidR="00737A61" w:rsidRPr="00F44B9B" w:rsidRDefault="00737A61" w:rsidP="00737A61">
            <w:pPr>
              <w:pStyle w:val="NoSpacing"/>
            </w:pPr>
            <w:bookmarkStart w:id="1" w:name="_Toc13585702"/>
            <w:bookmarkStart w:id="2" w:name="_Toc13664027"/>
            <w:bookmarkStart w:id="3" w:name="_Toc13664279"/>
            <w:bookmarkStart w:id="4" w:name="_Toc13664474"/>
            <w:bookmarkStart w:id="5" w:name="_Toc13664627"/>
            <w:bookmarkStart w:id="6" w:name="_Toc13664707"/>
            <w:bookmarkStart w:id="7" w:name="_Toc13669907"/>
            <w:bookmarkStart w:id="8" w:name="_Toc13669984"/>
            <w:bookmarkStart w:id="9" w:name="_Toc13670516"/>
            <w:bookmarkStart w:id="10" w:name="_Toc13670972"/>
            <w:bookmarkStart w:id="11" w:name="_Toc13673045"/>
            <w:bookmarkStart w:id="12" w:name="_Toc13759353"/>
            <w:bookmarkStart w:id="13" w:name="_Toc13831640"/>
            <w:bookmarkStart w:id="14" w:name="_Toc15050473"/>
            <w:bookmarkStart w:id="15" w:name="_Toc15649352"/>
            <w:bookmarkStart w:id="16" w:name="_Toc15918252"/>
          </w:p>
          <w:p w14:paraId="751A5BE6" w14:textId="6F7D2881" w:rsidR="00737A61" w:rsidRPr="00737A61" w:rsidRDefault="00737A61" w:rsidP="00F756E1">
            <w:pPr>
              <w:pStyle w:val="TITLEPAGE"/>
              <w:shd w:val="clear" w:color="auto" w:fill="002060"/>
              <w:outlineLvl w:val="0"/>
              <w:rPr>
                <w:rFonts w:cs="Arial"/>
                <w:b/>
                <w:sz w:val="50"/>
                <w:szCs w:val="50"/>
              </w:rPr>
            </w:pPr>
            <w:r w:rsidRPr="00737A61">
              <w:rPr>
                <w:rFonts w:cs="Arial"/>
                <w:b/>
                <w:sz w:val="50"/>
                <w:szCs w:val="50"/>
              </w:rPr>
              <w:t>INVITATION TO TENDER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F44838A" w14:textId="77777777" w:rsidR="00737A61" w:rsidRPr="00737A61" w:rsidRDefault="00737A61" w:rsidP="00737A61">
            <w:pPr>
              <w:pStyle w:val="NoSpacing"/>
            </w:pPr>
          </w:p>
          <w:p w14:paraId="5276F7B5" w14:textId="77777777" w:rsidR="00737A61" w:rsidRPr="00737A61" w:rsidRDefault="00737A61" w:rsidP="00737A61">
            <w:pPr>
              <w:pStyle w:val="NoSpacing"/>
            </w:pPr>
          </w:p>
          <w:p w14:paraId="3909CBE5" w14:textId="34543EC9" w:rsidR="00737A61" w:rsidRPr="00EE1640" w:rsidRDefault="006F5F64" w:rsidP="00F756E1">
            <w:pPr>
              <w:spacing w:after="120"/>
              <w:jc w:val="center"/>
              <w:rPr>
                <w:rFonts w:ascii="Arial" w:hAnsi="Arial" w:cs="Arial"/>
                <w:b/>
                <w:sz w:val="36"/>
                <w:szCs w:val="50"/>
              </w:rPr>
            </w:pPr>
            <w:r>
              <w:rPr>
                <w:rFonts w:ascii="Arial" w:hAnsi="Arial" w:cs="Arial"/>
                <w:b/>
                <w:sz w:val="36"/>
                <w:szCs w:val="50"/>
              </w:rPr>
              <w:t xml:space="preserve">ANNEX </w:t>
            </w:r>
            <w:r w:rsidR="0048745D">
              <w:rPr>
                <w:rFonts w:ascii="Arial" w:hAnsi="Arial" w:cs="Arial"/>
                <w:b/>
                <w:sz w:val="36"/>
                <w:szCs w:val="50"/>
              </w:rPr>
              <w:t>G</w:t>
            </w:r>
            <w:r w:rsidR="00737A61" w:rsidRPr="00EE1640">
              <w:rPr>
                <w:rFonts w:ascii="Arial" w:hAnsi="Arial" w:cs="Arial"/>
                <w:b/>
                <w:sz w:val="36"/>
                <w:szCs w:val="50"/>
              </w:rPr>
              <w:t xml:space="preserve"> – </w:t>
            </w:r>
            <w:r w:rsidR="00EE1640" w:rsidRPr="00EE1640">
              <w:rPr>
                <w:rFonts w:ascii="Arial" w:hAnsi="Arial" w:cs="Arial"/>
                <w:b/>
                <w:sz w:val="36"/>
                <w:szCs w:val="50"/>
              </w:rPr>
              <w:t>CERTIFICATE OF NON-CANVASSING, NON-CANVASSING AND PROHIBITED USE OF ARTIFICAL INTELLIGENCY</w:t>
            </w:r>
          </w:p>
          <w:p w14:paraId="47DFF4AC" w14:textId="77777777" w:rsidR="00737A61" w:rsidRPr="00737A61" w:rsidRDefault="00737A61" w:rsidP="00737A61">
            <w:pPr>
              <w:pStyle w:val="NoSpacing"/>
            </w:pPr>
          </w:p>
          <w:p w14:paraId="75BA3436" w14:textId="77777777" w:rsidR="00737A61" w:rsidRPr="00737A61" w:rsidRDefault="00737A61" w:rsidP="00F756E1">
            <w:pPr>
              <w:spacing w:after="120"/>
              <w:jc w:val="center"/>
              <w:rPr>
                <w:rFonts w:ascii="Arial" w:hAnsi="Arial" w:cs="Arial"/>
                <w:sz w:val="40"/>
                <w:szCs w:val="40"/>
              </w:rPr>
            </w:pPr>
            <w:r w:rsidRPr="00737A61">
              <w:rPr>
                <w:rFonts w:ascii="Arial" w:hAnsi="Arial" w:cs="Arial"/>
                <w:sz w:val="40"/>
                <w:szCs w:val="40"/>
              </w:rPr>
              <w:t>RESPONSE DOCUMENT</w:t>
            </w:r>
          </w:p>
          <w:p w14:paraId="0371F1A2" w14:textId="77777777" w:rsidR="00737A61" w:rsidRPr="00737A61" w:rsidRDefault="00737A61" w:rsidP="00737A61">
            <w:pPr>
              <w:pStyle w:val="NoSpacing"/>
            </w:pPr>
          </w:p>
        </w:tc>
      </w:tr>
    </w:tbl>
    <w:p w14:paraId="1785ED80" w14:textId="77777777" w:rsidR="00737A61" w:rsidRPr="00EB545A" w:rsidRDefault="00737A61" w:rsidP="00737A61">
      <w:pPr>
        <w:pStyle w:val="NoSpacing"/>
      </w:pPr>
    </w:p>
    <w:p w14:paraId="07F50505" w14:textId="777A2E57" w:rsidR="00737A61" w:rsidRDefault="00737A61" w:rsidP="00737A61">
      <w:pPr>
        <w:ind w:right="88"/>
        <w:jc w:val="center"/>
        <w:rPr>
          <w:rFonts w:cs="Arial"/>
          <w:b/>
          <w:caps/>
          <w:color w:val="000000" w:themeColor="text1"/>
          <w:sz w:val="32"/>
          <w:szCs w:val="32"/>
        </w:rPr>
      </w:pPr>
      <w:r>
        <w:rPr>
          <w:rFonts w:cs="Arial"/>
          <w:b/>
          <w:caps/>
          <w:color w:val="000000" w:themeColor="text1"/>
          <w:sz w:val="32"/>
          <w:szCs w:val="32"/>
        </w:rPr>
        <w:t xml:space="preserve">the </w:t>
      </w:r>
      <w:r w:rsidR="0048745D">
        <w:rPr>
          <w:rFonts w:cs="Arial"/>
          <w:b/>
          <w:caps/>
          <w:color w:val="000000" w:themeColor="text1"/>
          <w:sz w:val="32"/>
          <w:szCs w:val="32"/>
        </w:rPr>
        <w:t>provision of hazardous waste management services</w:t>
      </w:r>
    </w:p>
    <w:p w14:paraId="5DCE4929" w14:textId="323FFBC4" w:rsidR="00737A61" w:rsidRDefault="00737A61" w:rsidP="00737A61">
      <w:pPr>
        <w:jc w:val="center"/>
        <w:rPr>
          <w:rFonts w:cs="Arial"/>
          <w:caps/>
          <w:color w:val="000000"/>
          <w:sz w:val="32"/>
          <w:szCs w:val="32"/>
        </w:rPr>
      </w:pPr>
      <w:r>
        <w:rPr>
          <w:rFonts w:cs="Arial"/>
          <w:bCs/>
          <w:caps/>
          <w:color w:val="000000"/>
          <w:sz w:val="32"/>
          <w:szCs w:val="32"/>
        </w:rPr>
        <w:t xml:space="preserve">(Coupa </w:t>
      </w:r>
      <w:r>
        <w:rPr>
          <w:rFonts w:cs="Arial"/>
          <w:color w:val="000000"/>
          <w:sz w:val="32"/>
          <w:szCs w:val="32"/>
        </w:rPr>
        <w:t>Portal Reference Number</w:t>
      </w:r>
      <w:r>
        <w:rPr>
          <w:rFonts w:cs="Arial"/>
          <w:caps/>
          <w:color w:val="000000"/>
          <w:sz w:val="32"/>
          <w:szCs w:val="32"/>
        </w:rPr>
        <w:t xml:space="preserve">: </w:t>
      </w:r>
      <w:r>
        <w:rPr>
          <w:rFonts w:cs="Arial"/>
          <w:color w:val="000000"/>
          <w:sz w:val="32"/>
          <w:szCs w:val="32"/>
        </w:rPr>
        <w:t>#</w:t>
      </w:r>
      <w:r w:rsidR="0048745D">
        <w:rPr>
          <w:rFonts w:cs="Arial"/>
          <w:color w:val="000000"/>
          <w:sz w:val="32"/>
          <w:szCs w:val="32"/>
        </w:rPr>
        <w:t>2483</w:t>
      </w:r>
      <w:r>
        <w:rPr>
          <w:rFonts w:cs="Arial"/>
          <w:caps/>
          <w:color w:val="000000"/>
          <w:sz w:val="32"/>
          <w:szCs w:val="32"/>
        </w:rPr>
        <w:t>)</w:t>
      </w:r>
    </w:p>
    <w:p w14:paraId="4996D031" w14:textId="77777777" w:rsidR="00737A61" w:rsidRDefault="00737A61" w:rsidP="00737A61">
      <w:pPr>
        <w:pStyle w:val="NoSpacing"/>
      </w:pPr>
    </w:p>
    <w:tbl>
      <w:tblPr>
        <w:tblStyle w:val="TableGrid"/>
        <w:tblW w:w="9634" w:type="dxa"/>
        <w:tblLook w:val="04A0" w:firstRow="1" w:lastRow="0" w:firstColumn="1" w:lastColumn="0" w:noHBand="0" w:noVBand="1"/>
      </w:tblPr>
      <w:tblGrid>
        <w:gridCol w:w="2746"/>
        <w:gridCol w:w="6888"/>
      </w:tblGrid>
      <w:tr w:rsidR="00737A61" w:rsidRPr="00D4574B" w14:paraId="74C0863E" w14:textId="77777777" w:rsidTr="00F756E1">
        <w:trPr>
          <w:trHeight w:val="454"/>
        </w:trPr>
        <w:tc>
          <w:tcPr>
            <w:tcW w:w="2746" w:type="dxa"/>
            <w:shd w:val="clear" w:color="auto" w:fill="000080"/>
          </w:tcPr>
          <w:p w14:paraId="4DD99A83" w14:textId="77777777" w:rsidR="00737A61" w:rsidRPr="00D4574B" w:rsidRDefault="00737A61" w:rsidP="00F756E1">
            <w:pPr>
              <w:spacing w:after="120"/>
              <w:rPr>
                <w:rFonts w:cs="Arial"/>
              </w:rPr>
            </w:pPr>
          </w:p>
        </w:tc>
        <w:tc>
          <w:tcPr>
            <w:tcW w:w="6888" w:type="dxa"/>
            <w:shd w:val="clear" w:color="auto" w:fill="000080"/>
          </w:tcPr>
          <w:p w14:paraId="30096DA8" w14:textId="77777777" w:rsidR="00737A61" w:rsidRPr="00D4574B" w:rsidRDefault="00737A61" w:rsidP="00F756E1">
            <w:pPr>
              <w:spacing w:after="120"/>
              <w:rPr>
                <w:rFonts w:cs="Arial"/>
                <w:b/>
              </w:rPr>
            </w:pPr>
            <w:r w:rsidRPr="00D4574B">
              <w:rPr>
                <w:rFonts w:cs="Arial"/>
                <w:b/>
              </w:rPr>
              <w:t>Bidder</w:t>
            </w:r>
          </w:p>
        </w:tc>
      </w:tr>
      <w:tr w:rsidR="00737A61" w:rsidRPr="00D4574B" w14:paraId="6BB06D9B" w14:textId="77777777" w:rsidTr="00F756E1">
        <w:trPr>
          <w:trHeight w:val="454"/>
        </w:trPr>
        <w:tc>
          <w:tcPr>
            <w:tcW w:w="2746" w:type="dxa"/>
            <w:shd w:val="clear" w:color="auto" w:fill="000080"/>
            <w:vAlign w:val="center"/>
          </w:tcPr>
          <w:p w14:paraId="18EAEBEA" w14:textId="77777777" w:rsidR="00737A61" w:rsidRPr="00D4574B" w:rsidRDefault="00737A61" w:rsidP="00F756E1">
            <w:pPr>
              <w:spacing w:after="120"/>
              <w:rPr>
                <w:rFonts w:cs="Arial"/>
                <w:b/>
              </w:rPr>
            </w:pPr>
            <w:r>
              <w:rPr>
                <w:rFonts w:cs="Arial"/>
                <w:b/>
              </w:rPr>
              <w:t xml:space="preserve">Supplier </w:t>
            </w:r>
            <w:r w:rsidRPr="00D4574B">
              <w:rPr>
                <w:rFonts w:cs="Arial"/>
                <w:b/>
              </w:rPr>
              <w:t>Name</w:t>
            </w:r>
          </w:p>
        </w:tc>
        <w:tc>
          <w:tcPr>
            <w:tcW w:w="6888" w:type="dxa"/>
            <w:vAlign w:val="center"/>
          </w:tcPr>
          <w:p w14:paraId="07693F5C" w14:textId="77777777" w:rsidR="00737A61" w:rsidRPr="00D4574B" w:rsidRDefault="00737A61" w:rsidP="00F756E1">
            <w:pPr>
              <w:spacing w:after="120"/>
              <w:rPr>
                <w:rFonts w:cs="Arial"/>
              </w:rPr>
            </w:pPr>
          </w:p>
        </w:tc>
      </w:tr>
      <w:tr w:rsidR="00737A61" w:rsidRPr="00D4574B" w14:paraId="69AD0011" w14:textId="77777777" w:rsidTr="00F756E1">
        <w:trPr>
          <w:trHeight w:val="454"/>
        </w:trPr>
        <w:tc>
          <w:tcPr>
            <w:tcW w:w="2746" w:type="dxa"/>
            <w:shd w:val="clear" w:color="auto" w:fill="000080"/>
            <w:vAlign w:val="center"/>
          </w:tcPr>
          <w:p w14:paraId="6A69D48F" w14:textId="77777777" w:rsidR="00737A61" w:rsidRPr="00D4574B" w:rsidRDefault="00737A61" w:rsidP="00F756E1">
            <w:pPr>
              <w:spacing w:after="120"/>
              <w:rPr>
                <w:rFonts w:cs="Arial"/>
                <w:b/>
              </w:rPr>
            </w:pPr>
            <w:r w:rsidRPr="00D4574B">
              <w:rPr>
                <w:rFonts w:cs="Arial"/>
                <w:b/>
              </w:rPr>
              <w:t>Contact Name</w:t>
            </w:r>
          </w:p>
        </w:tc>
        <w:tc>
          <w:tcPr>
            <w:tcW w:w="6888" w:type="dxa"/>
            <w:vAlign w:val="center"/>
          </w:tcPr>
          <w:p w14:paraId="790C5886" w14:textId="77777777" w:rsidR="00737A61" w:rsidRPr="00D4574B" w:rsidRDefault="00737A61" w:rsidP="00F756E1">
            <w:pPr>
              <w:spacing w:after="120"/>
              <w:rPr>
                <w:rFonts w:cs="Arial"/>
              </w:rPr>
            </w:pPr>
          </w:p>
        </w:tc>
      </w:tr>
      <w:tr w:rsidR="00737A61" w:rsidRPr="00D4574B" w14:paraId="1AEB7958" w14:textId="77777777" w:rsidTr="00F756E1">
        <w:trPr>
          <w:trHeight w:val="454"/>
        </w:trPr>
        <w:tc>
          <w:tcPr>
            <w:tcW w:w="2746" w:type="dxa"/>
            <w:shd w:val="clear" w:color="auto" w:fill="000080"/>
            <w:vAlign w:val="center"/>
          </w:tcPr>
          <w:p w14:paraId="2CE881E4" w14:textId="77777777" w:rsidR="00737A61" w:rsidRPr="00D4574B" w:rsidRDefault="00737A61" w:rsidP="00F756E1">
            <w:pPr>
              <w:spacing w:after="120"/>
              <w:rPr>
                <w:rFonts w:cs="Arial"/>
                <w:b/>
              </w:rPr>
            </w:pPr>
            <w:r w:rsidRPr="00D4574B">
              <w:rPr>
                <w:rFonts w:cs="Arial"/>
                <w:b/>
              </w:rPr>
              <w:t>Title</w:t>
            </w:r>
          </w:p>
        </w:tc>
        <w:tc>
          <w:tcPr>
            <w:tcW w:w="6888" w:type="dxa"/>
            <w:vAlign w:val="center"/>
          </w:tcPr>
          <w:p w14:paraId="6ECBC903" w14:textId="77777777" w:rsidR="00737A61" w:rsidRPr="00D4574B" w:rsidRDefault="00737A61" w:rsidP="00F756E1">
            <w:pPr>
              <w:spacing w:after="120"/>
              <w:rPr>
                <w:rFonts w:cs="Arial"/>
                <w:bCs/>
                <w:i/>
                <w:iCs/>
              </w:rPr>
            </w:pPr>
          </w:p>
        </w:tc>
      </w:tr>
      <w:tr w:rsidR="00737A61" w:rsidRPr="00D4574B" w14:paraId="1904F9CC" w14:textId="77777777" w:rsidTr="00F756E1">
        <w:trPr>
          <w:trHeight w:val="454"/>
        </w:trPr>
        <w:tc>
          <w:tcPr>
            <w:tcW w:w="2746" w:type="dxa"/>
            <w:shd w:val="clear" w:color="auto" w:fill="000080"/>
            <w:vAlign w:val="center"/>
          </w:tcPr>
          <w:p w14:paraId="569AE52E" w14:textId="77777777" w:rsidR="00737A61" w:rsidRPr="00D4574B" w:rsidRDefault="00737A61" w:rsidP="00F756E1">
            <w:pPr>
              <w:spacing w:after="120"/>
              <w:rPr>
                <w:rFonts w:cs="Arial"/>
                <w:b/>
              </w:rPr>
            </w:pPr>
            <w:r w:rsidRPr="00D4574B">
              <w:rPr>
                <w:rFonts w:cs="Arial"/>
                <w:b/>
              </w:rPr>
              <w:t>Email Address</w:t>
            </w:r>
          </w:p>
        </w:tc>
        <w:tc>
          <w:tcPr>
            <w:tcW w:w="6888" w:type="dxa"/>
            <w:vAlign w:val="center"/>
          </w:tcPr>
          <w:p w14:paraId="0F57091B" w14:textId="77777777" w:rsidR="00737A61" w:rsidRPr="00D4574B" w:rsidRDefault="00737A61" w:rsidP="00F756E1">
            <w:pPr>
              <w:spacing w:after="120"/>
              <w:rPr>
                <w:rFonts w:cs="Arial"/>
              </w:rPr>
            </w:pPr>
          </w:p>
        </w:tc>
      </w:tr>
    </w:tbl>
    <w:p w14:paraId="6EEFC84B" w14:textId="77777777" w:rsidR="00737A61" w:rsidRPr="00EB545A" w:rsidRDefault="00737A61" w:rsidP="00737A61">
      <w:pPr>
        <w:spacing w:after="120"/>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9182"/>
      </w:tblGrid>
      <w:tr w:rsidR="00737A61" w:rsidRPr="00737A61" w14:paraId="7F213B71" w14:textId="77777777" w:rsidTr="00F756E1">
        <w:tc>
          <w:tcPr>
            <w:tcW w:w="9628" w:type="dxa"/>
            <w:shd w:val="clear" w:color="auto" w:fill="D9D9D9" w:themeFill="background1" w:themeFillShade="D9"/>
          </w:tcPr>
          <w:p w14:paraId="7FE3E67E" w14:textId="77777777" w:rsidR="00737A61" w:rsidRPr="00EE1640" w:rsidRDefault="00737A61" w:rsidP="00F756E1">
            <w:pPr>
              <w:spacing w:after="120"/>
              <w:jc w:val="both"/>
              <w:rPr>
                <w:rFonts w:ascii="Arial" w:hAnsi="Arial" w:cs="Arial"/>
                <w:b/>
                <w:color w:val="FF0000"/>
                <w:sz w:val="18"/>
              </w:rPr>
            </w:pPr>
            <w:r w:rsidRPr="00EE1640">
              <w:rPr>
                <w:rFonts w:ascii="Arial" w:hAnsi="Arial" w:cs="Arial"/>
                <w:b/>
                <w:color w:val="FF0000"/>
                <w:sz w:val="18"/>
              </w:rPr>
              <w:t>Important Notice</w:t>
            </w:r>
          </w:p>
          <w:p w14:paraId="650E7CB6" w14:textId="77777777" w:rsidR="00737A61" w:rsidRPr="00EE1640" w:rsidRDefault="00737A61" w:rsidP="00F756E1">
            <w:pPr>
              <w:spacing w:after="120"/>
              <w:jc w:val="both"/>
              <w:rPr>
                <w:rFonts w:ascii="Arial" w:hAnsi="Arial" w:cs="Arial"/>
                <w:sz w:val="18"/>
                <w:szCs w:val="22"/>
              </w:rPr>
            </w:pPr>
            <w:r w:rsidRPr="00EE1640">
              <w:rPr>
                <w:rFonts w:ascii="Arial" w:hAnsi="Arial" w:cs="Arial"/>
                <w:sz w:val="18"/>
              </w:rPr>
              <w:t>The MPS reserves the right not to select a potential supplier who has been assessed as having grave weaknesses in one particular area covered by this tender, notwithstanding acceptable or even strong responses in all other areas.  This means where a Tenderer has been fully evaluated across all evaluated areas of the tender and they are ranked first (the successful compliant bidder) the MPS shall review all scored tender response questions.  “Grave weaknesses” are considered but not limited to low scores achieved through final moderated evaluations, for example where a score of 0 and or 20 (in accordance with MPS Marking Scheme) is awarded including more than once across a number of question.</w:t>
            </w:r>
          </w:p>
          <w:p w14:paraId="77D34594" w14:textId="12C26175" w:rsidR="0048745D" w:rsidRPr="00D32D9C" w:rsidRDefault="00737A61" w:rsidP="00D32D9C">
            <w:pPr>
              <w:spacing w:after="120"/>
              <w:jc w:val="both"/>
              <w:rPr>
                <w:rFonts w:ascii="Arial" w:hAnsi="Arial" w:cs="Arial"/>
                <w:sz w:val="18"/>
              </w:rPr>
            </w:pPr>
            <w:r w:rsidRPr="00EE1640">
              <w:rPr>
                <w:rFonts w:ascii="Arial" w:hAnsi="Arial" w:cs="Arial"/>
                <w:sz w:val="18"/>
              </w:rPr>
              <w:t>Please read the Invitation To Tender (ITT) document carefully before completing this response document. There are mandatory requirements that the Tenderer need to adhere to in the completion and submission of their ITT responses. Late tenders will not be accepted unless a substantiated technical issue with the Portal prevents submission</w:t>
            </w:r>
          </w:p>
        </w:tc>
      </w:tr>
      <w:bookmarkEnd w:id="0"/>
    </w:tbl>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1E0" w:firstRow="1" w:lastRow="1" w:firstColumn="1" w:lastColumn="1" w:noHBand="0" w:noVBand="0"/>
      </w:tblPr>
      <w:tblGrid>
        <w:gridCol w:w="10065"/>
      </w:tblGrid>
      <w:tr w:rsidR="00737A61" w:rsidRPr="00E54DB5" w14:paraId="5C607529" w14:textId="77777777" w:rsidTr="00D32D9C">
        <w:trPr>
          <w:jc w:val="center"/>
        </w:trPr>
        <w:tc>
          <w:tcPr>
            <w:tcW w:w="10065" w:type="dxa"/>
            <w:shd w:val="clear" w:color="auto" w:fill="000080"/>
          </w:tcPr>
          <w:p w14:paraId="658FE566" w14:textId="2063FD17" w:rsidR="00737A61" w:rsidRPr="00EE1640" w:rsidRDefault="00737A61" w:rsidP="00EE1640">
            <w:pPr>
              <w:pStyle w:val="Heading1"/>
              <w:numPr>
                <w:ilvl w:val="0"/>
                <w:numId w:val="0"/>
              </w:numPr>
              <w:tabs>
                <w:tab w:val="left" w:pos="1245"/>
                <w:tab w:val="center" w:pos="4924"/>
              </w:tabs>
              <w:spacing w:before="120" w:after="120"/>
              <w:jc w:val="center"/>
              <w:rPr>
                <w:b w:val="0"/>
              </w:rPr>
            </w:pPr>
            <w:r w:rsidRPr="00737A61">
              <w:rPr>
                <w:rStyle w:val="Heading1Char1Char"/>
                <w:b/>
                <w:color w:val="FFFFFF" w:themeColor="background1"/>
              </w:rPr>
              <w:lastRenderedPageBreak/>
              <w:br w:type="page"/>
            </w:r>
            <w:r w:rsidRPr="00737A61">
              <w:rPr>
                <w:rStyle w:val="Heading1Char1Char"/>
                <w:b/>
                <w:color w:val="FFFFFF" w:themeColor="background1"/>
              </w:rPr>
              <w:br w:type="page"/>
            </w:r>
            <w:r w:rsidR="00EE1640" w:rsidRPr="00EE1640">
              <w:rPr>
                <w:rStyle w:val="Heading1Char1Char"/>
                <w:b/>
                <w:color w:val="FFFFFF" w:themeColor="background1"/>
              </w:rPr>
              <w:t>CERTIFICATE OF NON-CANVASSING, NON-CANVASSING AND PROHIBITED USE OF ARTIFICAL INTELLIGENCY</w:t>
            </w:r>
          </w:p>
        </w:tc>
      </w:tr>
    </w:tbl>
    <w:p w14:paraId="12080322" w14:textId="77777777" w:rsidR="00737A61" w:rsidRDefault="00737A61" w:rsidP="00BE11DA">
      <w:pPr>
        <w:pStyle w:val="NoSpacing"/>
      </w:pPr>
    </w:p>
    <w:p w14:paraId="29A41116" w14:textId="77777777" w:rsidR="00EE1640" w:rsidRPr="00EE1640" w:rsidRDefault="00EE1640" w:rsidP="00EE1640">
      <w:pPr>
        <w:pStyle w:val="Heading"/>
        <w:jc w:val="both"/>
        <w:rPr>
          <w:rFonts w:cs="Arial"/>
          <w:bCs/>
          <w:color w:val="002060"/>
          <w:sz w:val="24"/>
          <w:szCs w:val="22"/>
        </w:rPr>
      </w:pPr>
      <w:bookmarkStart w:id="17" w:name="_Toc187855366"/>
      <w:r w:rsidRPr="00EE1640">
        <w:rPr>
          <w:rFonts w:cs="Arial"/>
          <w:bCs/>
          <w:color w:val="002060"/>
          <w:sz w:val="24"/>
          <w:szCs w:val="22"/>
        </w:rPr>
        <w:t>Statement of non-canvassing</w:t>
      </w:r>
      <w:bookmarkEnd w:id="17"/>
    </w:p>
    <w:p w14:paraId="2B3DCB9E" w14:textId="409FF016" w:rsidR="00241FC7" w:rsidRPr="00241FC7" w:rsidRDefault="00241FC7" w:rsidP="00241FC7">
      <w:pPr>
        <w:pStyle w:val="BodyText1"/>
        <w:jc w:val="both"/>
        <w:rPr>
          <w:rFonts w:ascii="Arial" w:hAnsi="Arial" w:cs="Arial"/>
          <w:sz w:val="20"/>
          <w:szCs w:val="20"/>
        </w:rPr>
      </w:pPr>
      <w:r w:rsidRPr="00241FC7">
        <w:rPr>
          <w:rFonts w:ascii="Arial" w:hAnsi="Arial" w:cs="Arial"/>
          <w:sz w:val="20"/>
          <w:szCs w:val="20"/>
        </w:rPr>
        <w:t xml:space="preserve">I/we hereby certify that I/we have not canvassed any minister, official, representative or adviser of the </w:t>
      </w:r>
      <w:r>
        <w:rPr>
          <w:rFonts w:ascii="Arial" w:hAnsi="Arial" w:cs="Arial"/>
          <w:sz w:val="20"/>
          <w:szCs w:val="20"/>
        </w:rPr>
        <w:t>MPS</w:t>
      </w:r>
      <w:r w:rsidRPr="00241FC7">
        <w:rPr>
          <w:rFonts w:ascii="Arial" w:hAnsi="Arial" w:cs="Arial"/>
          <w:sz w:val="20"/>
          <w:szCs w:val="20"/>
        </w:rPr>
        <w:t xml:space="preserve"> in connection with this Procurement and the proposed award of the contract by the </w:t>
      </w:r>
      <w:r>
        <w:rPr>
          <w:rFonts w:ascii="Arial" w:hAnsi="Arial" w:cs="Arial"/>
          <w:sz w:val="20"/>
          <w:szCs w:val="20"/>
        </w:rPr>
        <w:t>MPS</w:t>
      </w:r>
      <w:r w:rsidRPr="00241FC7">
        <w:rPr>
          <w:rFonts w:ascii="Arial" w:hAnsi="Arial" w:cs="Arial"/>
          <w:sz w:val="20"/>
          <w:szCs w:val="20"/>
        </w:rPr>
        <w:t xml:space="preserve">, and that no person employed by me/us or acting on my/our behalf, or advising me/us, has done any such act. I/we agree that the </w:t>
      </w:r>
      <w:r>
        <w:rPr>
          <w:rFonts w:ascii="Arial" w:hAnsi="Arial" w:cs="Arial"/>
          <w:sz w:val="20"/>
          <w:szCs w:val="20"/>
        </w:rPr>
        <w:t>MPS</w:t>
      </w:r>
      <w:r w:rsidRPr="00241FC7">
        <w:rPr>
          <w:rFonts w:ascii="Arial" w:hAnsi="Arial" w:cs="Arial"/>
          <w:sz w:val="20"/>
          <w:szCs w:val="20"/>
        </w:rPr>
        <w:t xml:space="preserve"> may, in consideration of our tender, and in any subsequent actions, rely on the statements made in this certificate. </w:t>
      </w:r>
    </w:p>
    <w:p w14:paraId="7CB92B09" w14:textId="5DB2D861" w:rsidR="00241FC7" w:rsidRPr="00241FC7" w:rsidRDefault="00241FC7" w:rsidP="00241FC7">
      <w:pPr>
        <w:pStyle w:val="BodyText1"/>
        <w:jc w:val="both"/>
        <w:rPr>
          <w:rFonts w:ascii="Arial" w:hAnsi="Arial" w:cs="Arial"/>
          <w:sz w:val="20"/>
          <w:szCs w:val="20"/>
        </w:rPr>
      </w:pPr>
      <w:r w:rsidRPr="00241FC7">
        <w:rPr>
          <w:rFonts w:ascii="Arial" w:hAnsi="Arial" w:cs="Arial"/>
          <w:sz w:val="20"/>
          <w:szCs w:val="20"/>
        </w:rPr>
        <w:t xml:space="preserve">I/we further hereby undertake that I/we will not canvass any minister, official, representative or adviser of the </w:t>
      </w:r>
      <w:r>
        <w:rPr>
          <w:rFonts w:ascii="Arial" w:hAnsi="Arial" w:cs="Arial"/>
          <w:sz w:val="20"/>
          <w:szCs w:val="20"/>
        </w:rPr>
        <w:t>MPS</w:t>
      </w:r>
      <w:r w:rsidRPr="00241FC7">
        <w:rPr>
          <w:rFonts w:ascii="Arial" w:hAnsi="Arial" w:cs="Arial"/>
          <w:sz w:val="20"/>
          <w:szCs w:val="20"/>
        </w:rPr>
        <w:t xml:space="preserve"> in connection with the Procurement and/or award of the contract and that no person employed by me/us or acting on my/our behalf, or advising me/us, will do any such act. </w:t>
      </w:r>
    </w:p>
    <w:p w14:paraId="7F06C939" w14:textId="77777777" w:rsidR="00EE1640" w:rsidRPr="00EE1640" w:rsidRDefault="00EE1640" w:rsidP="00EE1640">
      <w:pPr>
        <w:pStyle w:val="Heading"/>
        <w:jc w:val="both"/>
        <w:rPr>
          <w:rFonts w:cs="Arial"/>
          <w:bCs/>
          <w:color w:val="002060"/>
          <w:sz w:val="24"/>
          <w:szCs w:val="22"/>
        </w:rPr>
      </w:pPr>
      <w:bookmarkStart w:id="18" w:name="_Toc187855367"/>
      <w:r w:rsidRPr="00EE1640">
        <w:rPr>
          <w:rFonts w:cs="Arial"/>
          <w:bCs/>
          <w:color w:val="002060"/>
          <w:sz w:val="24"/>
          <w:szCs w:val="22"/>
        </w:rPr>
        <w:t>Statement of non-collusion</w:t>
      </w:r>
      <w:bookmarkEnd w:id="18"/>
    </w:p>
    <w:p w14:paraId="44E8A17B" w14:textId="7F016C47" w:rsidR="008A79DA" w:rsidRPr="008A79DA" w:rsidRDefault="008A79DA" w:rsidP="008A79DA">
      <w:pPr>
        <w:pStyle w:val="BodyText1"/>
        <w:jc w:val="both"/>
        <w:rPr>
          <w:rFonts w:ascii="Arial" w:hAnsi="Arial" w:cs="Arial"/>
          <w:sz w:val="20"/>
          <w:szCs w:val="20"/>
        </w:rPr>
      </w:pPr>
      <w:r w:rsidRPr="008A79DA">
        <w:rPr>
          <w:rFonts w:ascii="Arial" w:hAnsi="Arial" w:cs="Arial"/>
          <w:sz w:val="20"/>
          <w:szCs w:val="20"/>
        </w:rPr>
        <w:t xml:space="preserve">The </w:t>
      </w:r>
      <w:r>
        <w:rPr>
          <w:rFonts w:ascii="Arial" w:hAnsi="Arial" w:cs="Arial"/>
          <w:sz w:val="20"/>
          <w:szCs w:val="20"/>
        </w:rPr>
        <w:t>MPS</w:t>
      </w:r>
      <w:r w:rsidRPr="008A79DA">
        <w:rPr>
          <w:rFonts w:ascii="Arial" w:hAnsi="Arial" w:cs="Arial"/>
          <w:sz w:val="20"/>
          <w:szCs w:val="20"/>
        </w:rPr>
        <w:t xml:space="preserve"> must receive bona fide competitive tenders from all Suppliers. </w:t>
      </w:r>
    </w:p>
    <w:p w14:paraId="2B87BD22" w14:textId="77777777" w:rsidR="008A79DA" w:rsidRPr="008A79DA" w:rsidRDefault="008A79DA" w:rsidP="008A79DA">
      <w:pPr>
        <w:pStyle w:val="BodyText1"/>
        <w:jc w:val="both"/>
        <w:rPr>
          <w:rFonts w:ascii="Arial" w:hAnsi="Arial" w:cs="Arial"/>
          <w:sz w:val="20"/>
          <w:szCs w:val="20"/>
        </w:rPr>
      </w:pPr>
      <w:r w:rsidRPr="008A79DA">
        <w:rPr>
          <w:rFonts w:ascii="Arial" w:hAnsi="Arial" w:cs="Arial"/>
          <w:sz w:val="20"/>
          <w:szCs w:val="20"/>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 </w:t>
      </w:r>
    </w:p>
    <w:p w14:paraId="116F85D7" w14:textId="77777777" w:rsidR="008A79DA" w:rsidRPr="008A79DA" w:rsidRDefault="008A79DA" w:rsidP="008A79DA">
      <w:pPr>
        <w:pStyle w:val="BodyText1"/>
        <w:jc w:val="both"/>
        <w:rPr>
          <w:rFonts w:ascii="Arial" w:hAnsi="Arial" w:cs="Arial"/>
          <w:sz w:val="20"/>
          <w:szCs w:val="20"/>
        </w:rPr>
      </w:pPr>
      <w:r w:rsidRPr="008A79DA">
        <w:rPr>
          <w:rFonts w:ascii="Arial" w:hAnsi="Arial" w:cs="Arial"/>
          <w:sz w:val="20"/>
          <w:szCs w:val="20"/>
        </w:rPr>
        <w:t>I/we also certify that I/we have not done, and undertake that I/we will not do, at any time during the Procurement or, in the event of my/our final tender being successful, during the term of the contract, any of the following acts: </w:t>
      </w:r>
    </w:p>
    <w:p w14:paraId="5D36FEDB" w14:textId="2E0A099D" w:rsidR="00EE1640" w:rsidRPr="00BE11DA" w:rsidRDefault="00EE1640" w:rsidP="00EE1640">
      <w:pPr>
        <w:pStyle w:val="BodyText1"/>
        <w:ind w:left="714" w:hanging="357"/>
        <w:jc w:val="both"/>
        <w:rPr>
          <w:rFonts w:ascii="Arial" w:hAnsi="Arial" w:cs="Arial"/>
          <w:sz w:val="20"/>
          <w:szCs w:val="20"/>
        </w:rPr>
      </w:pPr>
      <w:r w:rsidRPr="00BE11DA">
        <w:rPr>
          <w:rFonts w:ascii="Arial" w:hAnsi="Arial" w:cs="Arial"/>
          <w:sz w:val="20"/>
          <w:szCs w:val="20"/>
        </w:rPr>
        <w:t>1.</w:t>
      </w:r>
      <w:r w:rsidRPr="00BE11DA">
        <w:rPr>
          <w:rFonts w:ascii="Arial" w:hAnsi="Arial" w:cs="Arial"/>
          <w:sz w:val="20"/>
          <w:szCs w:val="20"/>
        </w:rPr>
        <w:tab/>
        <w:t xml:space="preserve">communicate to any person, other than the </w:t>
      </w:r>
      <w:r w:rsidR="008A79DA">
        <w:rPr>
          <w:rFonts w:ascii="Arial" w:hAnsi="Arial" w:cs="Arial"/>
          <w:sz w:val="20"/>
          <w:szCs w:val="20"/>
        </w:rPr>
        <w:t>MPS</w:t>
      </w:r>
      <w:r w:rsidRPr="00BE11DA">
        <w:rPr>
          <w:rFonts w:ascii="Arial" w:hAnsi="Arial" w:cs="Arial"/>
          <w:sz w:val="20"/>
          <w:szCs w:val="20"/>
        </w:rPr>
        <w:t>, the amount or approximate amount of my/our proposed offer except where the disclosure in confidence was essential to obtain insurance premium quotations required for its preparation</w:t>
      </w:r>
    </w:p>
    <w:p w14:paraId="21DBF3DF" w14:textId="0CC3BAF2" w:rsidR="00EE1640" w:rsidRPr="00BE11DA" w:rsidRDefault="00EE1640" w:rsidP="00EE1640">
      <w:pPr>
        <w:pStyle w:val="BodyText1"/>
        <w:ind w:left="714" w:hanging="357"/>
        <w:jc w:val="both"/>
        <w:rPr>
          <w:rFonts w:ascii="Arial" w:hAnsi="Arial" w:cs="Arial"/>
          <w:sz w:val="20"/>
          <w:szCs w:val="20"/>
        </w:rPr>
      </w:pPr>
      <w:r w:rsidRPr="00BE11DA">
        <w:rPr>
          <w:rFonts w:ascii="Arial" w:hAnsi="Arial" w:cs="Arial"/>
          <w:sz w:val="20"/>
          <w:szCs w:val="20"/>
        </w:rPr>
        <w:t>2.</w:t>
      </w:r>
      <w:r w:rsidRPr="00BE11DA">
        <w:rPr>
          <w:rFonts w:ascii="Arial" w:hAnsi="Arial" w:cs="Arial"/>
          <w:sz w:val="20"/>
          <w:szCs w:val="20"/>
        </w:rPr>
        <w:tab/>
        <w:t xml:space="preserve">enter into any agreement or agreements with any other person that they shall refrain from participating in the tendering process carried out by the </w:t>
      </w:r>
      <w:r w:rsidR="008A79DA">
        <w:rPr>
          <w:rFonts w:ascii="Arial" w:hAnsi="Arial" w:cs="Arial"/>
          <w:sz w:val="20"/>
          <w:szCs w:val="20"/>
        </w:rPr>
        <w:t>MPS</w:t>
      </w:r>
      <w:r w:rsidRPr="00BE11DA">
        <w:rPr>
          <w:rFonts w:ascii="Arial" w:hAnsi="Arial" w:cs="Arial"/>
          <w:sz w:val="20"/>
          <w:szCs w:val="20"/>
        </w:rPr>
        <w:t xml:space="preserve"> or as to the amount of any offer submitted by them </w:t>
      </w:r>
      <w:proofErr w:type="gramStart"/>
      <w:r w:rsidRPr="00BE11DA">
        <w:rPr>
          <w:rFonts w:ascii="Arial" w:hAnsi="Arial" w:cs="Arial"/>
          <w:sz w:val="20"/>
          <w:szCs w:val="20"/>
        </w:rPr>
        <w:t>during the course of</w:t>
      </w:r>
      <w:proofErr w:type="gramEnd"/>
      <w:r w:rsidRPr="00BE11DA">
        <w:rPr>
          <w:rFonts w:ascii="Arial" w:hAnsi="Arial" w:cs="Arial"/>
          <w:sz w:val="20"/>
          <w:szCs w:val="20"/>
        </w:rPr>
        <w:t xml:space="preserve"> this process</w:t>
      </w:r>
    </w:p>
    <w:p w14:paraId="0E278376" w14:textId="77777777" w:rsidR="00EE1640" w:rsidRPr="00BE11DA" w:rsidRDefault="00EE1640" w:rsidP="00EE1640">
      <w:pPr>
        <w:pStyle w:val="BodyText1"/>
        <w:ind w:left="714" w:hanging="357"/>
        <w:jc w:val="both"/>
        <w:rPr>
          <w:rFonts w:ascii="Arial" w:hAnsi="Arial" w:cs="Arial"/>
          <w:sz w:val="20"/>
          <w:szCs w:val="20"/>
        </w:rPr>
      </w:pPr>
      <w:r w:rsidRPr="00BE11DA">
        <w:rPr>
          <w:rFonts w:ascii="Arial" w:hAnsi="Arial" w:cs="Arial"/>
          <w:sz w:val="20"/>
          <w:szCs w:val="20"/>
        </w:rPr>
        <w:t>3.</w:t>
      </w:r>
      <w:r w:rsidRPr="00BE11DA">
        <w:rPr>
          <w:rFonts w:ascii="Arial" w:hAnsi="Arial" w:cs="Arial"/>
          <w:sz w:val="20"/>
          <w:szCs w:val="20"/>
        </w:rPr>
        <w:tab/>
        <w:t>cause or induce any person to enter into such an agreement as is mentioned in paragraph 2 above or to inform us of the amount or the approximate amount of any other tender for the contract</w:t>
      </w:r>
    </w:p>
    <w:p w14:paraId="1CEB0A5B" w14:textId="77777777" w:rsidR="00EE1640" w:rsidRPr="00BE11DA" w:rsidRDefault="00EE1640" w:rsidP="00EE1640">
      <w:pPr>
        <w:pStyle w:val="BodyText1"/>
        <w:ind w:left="714" w:hanging="357"/>
        <w:jc w:val="both"/>
        <w:rPr>
          <w:rFonts w:ascii="Arial" w:hAnsi="Arial" w:cs="Arial"/>
          <w:sz w:val="20"/>
          <w:szCs w:val="20"/>
        </w:rPr>
      </w:pPr>
      <w:r w:rsidRPr="00BE11DA">
        <w:rPr>
          <w:rFonts w:ascii="Arial" w:hAnsi="Arial" w:cs="Arial"/>
          <w:sz w:val="20"/>
          <w:szCs w:val="20"/>
        </w:rPr>
        <w:t>4.</w:t>
      </w:r>
      <w:r w:rsidRPr="00BE11DA">
        <w:rPr>
          <w:rFonts w:ascii="Arial" w:hAnsi="Arial" w:cs="Arial"/>
          <w:sz w:val="20"/>
          <w:szCs w:val="20"/>
        </w:rPr>
        <w:tab/>
        <w:t>commit any offence under the Bribery Act 2010</w:t>
      </w:r>
    </w:p>
    <w:p w14:paraId="7FF8F948" w14:textId="77777777" w:rsidR="00EE1640" w:rsidRPr="00BE11DA" w:rsidRDefault="00EE1640" w:rsidP="00EE1640">
      <w:pPr>
        <w:pStyle w:val="BodyText1"/>
        <w:ind w:left="714" w:hanging="357"/>
        <w:jc w:val="both"/>
        <w:rPr>
          <w:rFonts w:ascii="Arial" w:hAnsi="Arial" w:cs="Arial"/>
          <w:sz w:val="20"/>
          <w:szCs w:val="20"/>
        </w:rPr>
      </w:pPr>
      <w:r w:rsidRPr="00BE11DA">
        <w:rPr>
          <w:rFonts w:ascii="Arial" w:hAnsi="Arial" w:cs="Arial"/>
          <w:sz w:val="20"/>
          <w:szCs w:val="20"/>
        </w:rPr>
        <w:t>5.</w:t>
      </w:r>
      <w:r w:rsidRPr="00BE11DA">
        <w:rPr>
          <w:rFonts w:ascii="Arial" w:hAnsi="Arial" w:cs="Arial"/>
          <w:sz w:val="20"/>
          <w:szCs w:val="20"/>
        </w:rPr>
        <w:tab/>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0D803027" w14:textId="77777777" w:rsidR="00EE1640" w:rsidRPr="00BE11DA" w:rsidRDefault="00EE1640" w:rsidP="00EE1640">
      <w:pPr>
        <w:pStyle w:val="BodyText1"/>
        <w:jc w:val="both"/>
        <w:rPr>
          <w:rFonts w:ascii="Arial" w:hAnsi="Arial" w:cs="Arial"/>
          <w:sz w:val="20"/>
          <w:szCs w:val="20"/>
        </w:rPr>
      </w:pPr>
      <w:r w:rsidRPr="00BE11DA">
        <w:rPr>
          <w:rFonts w:ascii="Arial" w:hAnsi="Arial" w:cs="Arial"/>
          <w:sz w:val="20"/>
          <w:szCs w:val="20"/>
        </w:rPr>
        <w:t>In this certificate, the word ’person’ includes any person, body or association, corporate or incorporate and ‘agreement’ includes any arrangement whether formal or informal and whether legally binding or not.</w:t>
      </w:r>
    </w:p>
    <w:p w14:paraId="09C3F85A" w14:textId="00E4C85E" w:rsidR="00EE1640" w:rsidRPr="00BE11DA" w:rsidRDefault="00EE1640" w:rsidP="00EE1640">
      <w:pPr>
        <w:pStyle w:val="BodyText1"/>
        <w:jc w:val="both"/>
        <w:rPr>
          <w:rFonts w:ascii="Arial" w:hAnsi="Arial" w:cs="Arial"/>
          <w:sz w:val="20"/>
          <w:szCs w:val="20"/>
        </w:rPr>
      </w:pPr>
      <w:r w:rsidRPr="00BE11DA">
        <w:rPr>
          <w:rFonts w:ascii="Arial" w:hAnsi="Arial" w:cs="Arial"/>
          <w:sz w:val="20"/>
          <w:szCs w:val="20"/>
        </w:rPr>
        <w:t xml:space="preserve">I/we agree that the </w:t>
      </w:r>
      <w:r w:rsidR="00151FEC">
        <w:rPr>
          <w:rFonts w:ascii="Arial" w:hAnsi="Arial" w:cs="Arial"/>
          <w:sz w:val="20"/>
          <w:szCs w:val="20"/>
        </w:rPr>
        <w:t>MPS</w:t>
      </w:r>
      <w:r w:rsidRPr="00BE11DA">
        <w:rPr>
          <w:rFonts w:ascii="Arial" w:hAnsi="Arial" w:cs="Arial"/>
          <w:sz w:val="20"/>
          <w:szCs w:val="20"/>
        </w:rPr>
        <w:t xml:space="preserve"> may, in its consideration of the tender and in any subsequent actions, rely on the statements made in this Certificate.</w:t>
      </w:r>
    </w:p>
    <w:p w14:paraId="63AC9147" w14:textId="012A2202" w:rsidR="00EE1640" w:rsidRPr="00EE1640" w:rsidRDefault="00EE1640" w:rsidP="00EE1640">
      <w:pPr>
        <w:pStyle w:val="Heading"/>
        <w:rPr>
          <w:rFonts w:cs="Arial"/>
          <w:bCs/>
          <w:color w:val="002060"/>
          <w:sz w:val="24"/>
          <w:szCs w:val="28"/>
        </w:rPr>
      </w:pPr>
      <w:r w:rsidRPr="00EE1640">
        <w:rPr>
          <w:rFonts w:cs="Arial"/>
          <w:bCs/>
          <w:color w:val="002060"/>
          <w:sz w:val="24"/>
          <w:szCs w:val="28"/>
        </w:rPr>
        <w:t>Supplier Declaration</w:t>
      </w:r>
    </w:p>
    <w:tbl>
      <w:tblPr>
        <w:tblW w:w="8647" w:type="dxa"/>
        <w:tblLayout w:type="fixed"/>
        <w:tblCellMar>
          <w:top w:w="57" w:type="dxa"/>
          <w:bottom w:w="57" w:type="dxa"/>
        </w:tblCellMar>
        <w:tblLook w:val="0400" w:firstRow="0" w:lastRow="0" w:firstColumn="0" w:lastColumn="0" w:noHBand="0" w:noVBand="1"/>
      </w:tblPr>
      <w:tblGrid>
        <w:gridCol w:w="2410"/>
        <w:gridCol w:w="6237"/>
      </w:tblGrid>
      <w:tr w:rsidR="00AD769E" w:rsidRPr="00737A61" w14:paraId="12FE3092" w14:textId="77777777" w:rsidTr="00737A61">
        <w:trPr>
          <w:cantSplit/>
        </w:trPr>
        <w:tc>
          <w:tcPr>
            <w:tcW w:w="2410" w:type="dxa"/>
            <w:tcBorders>
              <w:right w:val="single" w:sz="4" w:space="0" w:color="auto"/>
            </w:tcBorders>
            <w:shd w:val="clear" w:color="auto" w:fill="auto"/>
            <w:tcMar>
              <w:left w:w="0" w:type="dxa"/>
            </w:tcMar>
          </w:tcPr>
          <w:p w14:paraId="3542A5B7" w14:textId="77777777" w:rsidR="00AD769E" w:rsidRPr="00737A61" w:rsidRDefault="00AD769E" w:rsidP="00CF5963">
            <w:pPr>
              <w:rPr>
                <w:rFonts w:ascii="Arial" w:hAnsi="Arial" w:cs="Arial"/>
                <w:b/>
                <w:bCs/>
                <w:sz w:val="22"/>
              </w:rPr>
            </w:pPr>
            <w:r w:rsidRPr="00737A61">
              <w:rPr>
                <w:rFonts w:ascii="Arial" w:hAnsi="Arial" w:cs="Arial"/>
                <w:b/>
                <w:sz w:val="22"/>
              </w:rPr>
              <w:br/>
              <w:t>Signature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8DC3586" w14:textId="77777777" w:rsidR="00AD769E" w:rsidRPr="00737A61" w:rsidRDefault="00AD769E" w:rsidP="00CF5963">
            <w:pPr>
              <w:rPr>
                <w:rFonts w:ascii="Arial" w:hAnsi="Arial" w:cs="Arial"/>
                <w:color w:val="000000"/>
                <w:sz w:val="22"/>
              </w:rPr>
            </w:pPr>
          </w:p>
        </w:tc>
      </w:tr>
    </w:tbl>
    <w:p w14:paraId="3C9A112E" w14:textId="77777777" w:rsidR="00AD769E" w:rsidRPr="00737A61" w:rsidRDefault="00AD769E" w:rsidP="00AD769E">
      <w:pPr>
        <w:tabs>
          <w:tab w:val="left" w:pos="2751"/>
        </w:tabs>
        <w:ind w:left="57"/>
        <w:rPr>
          <w:rFonts w:ascii="Arial" w:hAnsi="Arial" w:cs="Arial"/>
          <w:color w:val="000000"/>
          <w:sz w:val="22"/>
        </w:rPr>
      </w:pPr>
    </w:p>
    <w:tbl>
      <w:tblPr>
        <w:tblW w:w="8647" w:type="dxa"/>
        <w:tblLayout w:type="fixed"/>
        <w:tblCellMar>
          <w:top w:w="57" w:type="dxa"/>
          <w:bottom w:w="57" w:type="dxa"/>
        </w:tblCellMar>
        <w:tblLook w:val="0400" w:firstRow="0" w:lastRow="0" w:firstColumn="0" w:lastColumn="0" w:noHBand="0" w:noVBand="1"/>
      </w:tblPr>
      <w:tblGrid>
        <w:gridCol w:w="2410"/>
        <w:gridCol w:w="6237"/>
      </w:tblGrid>
      <w:tr w:rsidR="00AD769E" w:rsidRPr="00737A61" w14:paraId="6EE36498" w14:textId="77777777" w:rsidTr="00737A61">
        <w:trPr>
          <w:cantSplit/>
        </w:trPr>
        <w:tc>
          <w:tcPr>
            <w:tcW w:w="2410" w:type="dxa"/>
            <w:tcBorders>
              <w:right w:val="single" w:sz="4" w:space="0" w:color="auto"/>
            </w:tcBorders>
            <w:shd w:val="clear" w:color="auto" w:fill="auto"/>
            <w:tcMar>
              <w:left w:w="0" w:type="dxa"/>
            </w:tcMar>
          </w:tcPr>
          <w:p w14:paraId="7D91D7C4" w14:textId="77777777" w:rsidR="00AD769E" w:rsidRPr="00737A61" w:rsidRDefault="00AD769E" w:rsidP="00CF5963">
            <w:pPr>
              <w:rPr>
                <w:rFonts w:ascii="Arial" w:hAnsi="Arial" w:cs="Arial"/>
                <w:b/>
                <w:bCs/>
                <w:sz w:val="22"/>
              </w:rPr>
            </w:pPr>
            <w:r w:rsidRPr="00737A61">
              <w:rPr>
                <w:rFonts w:ascii="Arial" w:hAnsi="Arial" w:cs="Arial"/>
                <w:b/>
                <w:sz w:val="22"/>
              </w:rPr>
              <w:t>Name (print)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F0F7409" w14:textId="77777777" w:rsidR="00AD769E" w:rsidRPr="00737A61" w:rsidRDefault="00AD769E" w:rsidP="00CF5963">
            <w:pPr>
              <w:rPr>
                <w:rFonts w:ascii="Arial" w:hAnsi="Arial" w:cs="Arial"/>
                <w:color w:val="000000"/>
                <w:sz w:val="22"/>
              </w:rPr>
            </w:pPr>
          </w:p>
        </w:tc>
      </w:tr>
    </w:tbl>
    <w:p w14:paraId="24970791" w14:textId="77777777" w:rsidR="00AD769E" w:rsidRPr="00737A61" w:rsidRDefault="00AD769E" w:rsidP="00AD769E">
      <w:pPr>
        <w:tabs>
          <w:tab w:val="left" w:pos="2751"/>
        </w:tabs>
        <w:ind w:left="57"/>
        <w:rPr>
          <w:rFonts w:ascii="Arial" w:hAnsi="Arial" w:cs="Arial"/>
          <w:color w:val="000000"/>
          <w:sz w:val="22"/>
        </w:rPr>
      </w:pPr>
    </w:p>
    <w:tbl>
      <w:tblPr>
        <w:tblW w:w="8647" w:type="dxa"/>
        <w:tblLayout w:type="fixed"/>
        <w:tblCellMar>
          <w:top w:w="57" w:type="dxa"/>
          <w:bottom w:w="57" w:type="dxa"/>
        </w:tblCellMar>
        <w:tblLook w:val="0400" w:firstRow="0" w:lastRow="0" w:firstColumn="0" w:lastColumn="0" w:noHBand="0" w:noVBand="1"/>
      </w:tblPr>
      <w:tblGrid>
        <w:gridCol w:w="2410"/>
        <w:gridCol w:w="6237"/>
      </w:tblGrid>
      <w:tr w:rsidR="00AD769E" w:rsidRPr="00737A61" w14:paraId="371EF2C2" w14:textId="77777777" w:rsidTr="00737A61">
        <w:trPr>
          <w:cantSplit/>
          <w:trHeight w:val="23"/>
        </w:trPr>
        <w:tc>
          <w:tcPr>
            <w:tcW w:w="2410" w:type="dxa"/>
            <w:tcBorders>
              <w:right w:val="single" w:sz="4" w:space="0" w:color="auto"/>
            </w:tcBorders>
            <w:shd w:val="clear" w:color="auto" w:fill="auto"/>
            <w:tcMar>
              <w:left w:w="0" w:type="dxa"/>
            </w:tcMar>
          </w:tcPr>
          <w:p w14:paraId="510A1254" w14:textId="77777777" w:rsidR="00AD769E" w:rsidRPr="00737A61" w:rsidRDefault="00AD769E" w:rsidP="00CF5963">
            <w:pPr>
              <w:rPr>
                <w:rFonts w:ascii="Arial" w:hAnsi="Arial" w:cs="Arial"/>
                <w:b/>
                <w:bCs/>
                <w:sz w:val="22"/>
              </w:rPr>
            </w:pPr>
            <w:r w:rsidRPr="00737A61">
              <w:rPr>
                <w:rFonts w:ascii="Arial" w:hAnsi="Arial" w:cs="Arial"/>
                <w:b/>
                <w:sz w:val="22"/>
              </w:rPr>
              <w:t>Position</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A6DF364" w14:textId="77777777" w:rsidR="00AD769E" w:rsidRPr="00737A61" w:rsidRDefault="00AD769E" w:rsidP="00CF5963">
            <w:pPr>
              <w:rPr>
                <w:rFonts w:ascii="Arial" w:hAnsi="Arial" w:cs="Arial"/>
                <w:color w:val="000000"/>
                <w:sz w:val="22"/>
              </w:rPr>
            </w:pPr>
          </w:p>
        </w:tc>
      </w:tr>
    </w:tbl>
    <w:p w14:paraId="3953D57E" w14:textId="77777777" w:rsidR="00AD769E" w:rsidRPr="00737A61" w:rsidRDefault="00AD769E" w:rsidP="00AD769E">
      <w:pPr>
        <w:tabs>
          <w:tab w:val="left" w:pos="2751"/>
        </w:tabs>
        <w:ind w:left="57"/>
        <w:rPr>
          <w:rFonts w:ascii="Arial" w:hAnsi="Arial" w:cs="Arial"/>
          <w:color w:val="000000"/>
          <w:sz w:val="22"/>
        </w:rPr>
      </w:pPr>
    </w:p>
    <w:tbl>
      <w:tblPr>
        <w:tblW w:w="8647" w:type="dxa"/>
        <w:tblLayout w:type="fixed"/>
        <w:tblCellMar>
          <w:top w:w="57" w:type="dxa"/>
          <w:bottom w:w="57" w:type="dxa"/>
        </w:tblCellMar>
        <w:tblLook w:val="0400" w:firstRow="0" w:lastRow="0" w:firstColumn="0" w:lastColumn="0" w:noHBand="0" w:noVBand="1"/>
      </w:tblPr>
      <w:tblGrid>
        <w:gridCol w:w="2410"/>
        <w:gridCol w:w="6237"/>
      </w:tblGrid>
      <w:tr w:rsidR="00AD769E" w:rsidRPr="00737A61" w14:paraId="40BB40F4" w14:textId="77777777" w:rsidTr="00737A61">
        <w:trPr>
          <w:cantSplit/>
        </w:trPr>
        <w:tc>
          <w:tcPr>
            <w:tcW w:w="2410" w:type="dxa"/>
            <w:tcBorders>
              <w:right w:val="single" w:sz="4" w:space="0" w:color="auto"/>
            </w:tcBorders>
            <w:shd w:val="clear" w:color="auto" w:fill="auto"/>
            <w:tcMar>
              <w:left w:w="0" w:type="dxa"/>
            </w:tcMar>
          </w:tcPr>
          <w:p w14:paraId="60321485" w14:textId="77777777" w:rsidR="00AD769E" w:rsidRPr="00737A61" w:rsidRDefault="00AD769E" w:rsidP="00CF5963">
            <w:pPr>
              <w:rPr>
                <w:rFonts w:ascii="Arial" w:hAnsi="Arial" w:cs="Arial"/>
                <w:b/>
                <w:bCs/>
                <w:sz w:val="22"/>
              </w:rPr>
            </w:pPr>
            <w:r w:rsidRPr="00737A61">
              <w:rPr>
                <w:rFonts w:ascii="Arial" w:hAnsi="Arial" w:cs="Arial"/>
                <w:b/>
                <w:sz w:val="22"/>
              </w:rPr>
              <w:t>Supplier name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C4A12AC" w14:textId="77777777" w:rsidR="00AD769E" w:rsidRPr="00737A61" w:rsidRDefault="00AD769E" w:rsidP="00CF5963">
            <w:pPr>
              <w:rPr>
                <w:rFonts w:ascii="Arial" w:hAnsi="Arial" w:cs="Arial"/>
                <w:color w:val="000000"/>
                <w:sz w:val="22"/>
              </w:rPr>
            </w:pPr>
          </w:p>
        </w:tc>
      </w:tr>
    </w:tbl>
    <w:p w14:paraId="6AB79CD7" w14:textId="77777777" w:rsidR="00AD769E" w:rsidRPr="00737A61" w:rsidRDefault="00AD769E" w:rsidP="00AD769E">
      <w:pPr>
        <w:tabs>
          <w:tab w:val="left" w:pos="2751"/>
        </w:tabs>
        <w:ind w:left="57"/>
        <w:rPr>
          <w:rFonts w:ascii="Arial" w:hAnsi="Arial" w:cs="Arial"/>
          <w:color w:val="000000"/>
          <w:sz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AD769E" w:rsidRPr="00737A61" w14:paraId="5813A319" w14:textId="77777777" w:rsidTr="00CF5963">
        <w:trPr>
          <w:cantSplit/>
        </w:trPr>
        <w:tc>
          <w:tcPr>
            <w:tcW w:w="2410" w:type="dxa"/>
            <w:tcBorders>
              <w:right w:val="single" w:sz="4" w:space="0" w:color="auto"/>
            </w:tcBorders>
            <w:shd w:val="clear" w:color="auto" w:fill="auto"/>
            <w:tcMar>
              <w:left w:w="0" w:type="dxa"/>
            </w:tcMar>
          </w:tcPr>
          <w:p w14:paraId="2108D9E5" w14:textId="77777777" w:rsidR="00AD769E" w:rsidRPr="00737A61" w:rsidRDefault="00AD769E" w:rsidP="00CF5963">
            <w:pPr>
              <w:rPr>
                <w:rFonts w:ascii="Arial" w:hAnsi="Arial" w:cs="Arial"/>
                <w:b/>
                <w:bCs/>
                <w:sz w:val="22"/>
              </w:rPr>
            </w:pPr>
            <w:r w:rsidRPr="00737A61">
              <w:rPr>
                <w:rFonts w:ascii="Arial" w:hAnsi="Arial" w:cs="Arial"/>
                <w:b/>
                <w:bCs/>
                <w:sz w:val="22"/>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B9BEE58" w14:textId="77777777" w:rsidR="00AD769E" w:rsidRPr="00737A61" w:rsidRDefault="00AD769E" w:rsidP="00CF5963">
            <w:pPr>
              <w:rPr>
                <w:rFonts w:ascii="Arial" w:hAnsi="Arial" w:cs="Arial"/>
                <w:color w:val="000000"/>
                <w:sz w:val="22"/>
              </w:rPr>
            </w:pPr>
          </w:p>
        </w:tc>
      </w:tr>
    </w:tbl>
    <w:p w14:paraId="302C0139" w14:textId="1A0316E7" w:rsidR="00AD769E" w:rsidRDefault="00AD769E">
      <w:pPr>
        <w:rPr>
          <w:rFonts w:ascii="Arial" w:hAnsi="Arial" w:cs="Arial"/>
        </w:rPr>
      </w:pPr>
    </w:p>
    <w:p w14:paraId="03924D3A" w14:textId="1EA94B1E" w:rsidR="006F5F64" w:rsidRDefault="006F5F64">
      <w:pPr>
        <w:rPr>
          <w:rFonts w:ascii="Arial" w:hAnsi="Arial" w:cs="Arial"/>
        </w:rPr>
      </w:pPr>
    </w:p>
    <w:p w14:paraId="5FB37558" w14:textId="02A99AB2" w:rsidR="006F5F64" w:rsidRDefault="006F5F64">
      <w:pPr>
        <w:rPr>
          <w:rFonts w:ascii="Arial" w:hAnsi="Arial" w:cs="Arial"/>
        </w:rPr>
      </w:pPr>
    </w:p>
    <w:p w14:paraId="062E0D3A" w14:textId="77777777" w:rsidR="006F5F64" w:rsidRPr="00D40547" w:rsidRDefault="006F5F64" w:rsidP="006F5F64">
      <w:pPr>
        <w:jc w:val="center"/>
        <w:rPr>
          <w:rFonts w:ascii="Arial" w:hAnsi="Arial" w:cs="Arial"/>
          <w:b/>
          <w:caps/>
          <w:sz w:val="20"/>
        </w:rPr>
      </w:pPr>
      <w:r w:rsidRPr="00D40547">
        <w:rPr>
          <w:rFonts w:ascii="Arial" w:hAnsi="Arial" w:cs="Arial"/>
          <w:b/>
          <w:caps/>
          <w:sz w:val="20"/>
        </w:rPr>
        <w:t>END OF DOCUMENT</w:t>
      </w:r>
    </w:p>
    <w:p w14:paraId="3FA05D74" w14:textId="77777777" w:rsidR="006F5F64" w:rsidRPr="00AD769E" w:rsidRDefault="006F5F64">
      <w:pPr>
        <w:rPr>
          <w:rFonts w:ascii="Arial" w:hAnsi="Arial" w:cs="Arial"/>
        </w:rPr>
      </w:pPr>
    </w:p>
    <w:sectPr w:rsidR="006F5F64" w:rsidRPr="00AD769E" w:rsidSect="00737A61">
      <w:headerReference w:type="default" r:id="rId9"/>
      <w:footerReference w:type="default" r:id="rId10"/>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E419" w14:textId="77777777" w:rsidR="00A74B78" w:rsidRDefault="00A74B78" w:rsidP="00927DC9">
      <w:r>
        <w:separator/>
      </w:r>
    </w:p>
  </w:endnote>
  <w:endnote w:type="continuationSeparator" w:id="0">
    <w:p w14:paraId="4CCB56A8" w14:textId="77777777" w:rsidR="00A74B78" w:rsidRDefault="00A74B78" w:rsidP="009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403" w14:textId="32DA8995" w:rsidR="00737A61" w:rsidRPr="00297D9B" w:rsidRDefault="00737A61" w:rsidP="00737A61">
    <w:pPr>
      <w:pStyle w:val="Footer"/>
      <w:rPr>
        <w:i/>
        <w:iCs/>
        <w:sz w:val="16"/>
      </w:rPr>
    </w:pPr>
    <w:r w:rsidRPr="00737A61">
      <w:rPr>
        <w:i/>
        <w:iCs/>
        <w:sz w:val="18"/>
      </w:rPr>
      <w:t>Commercial Services – COUPA Event #</w:t>
    </w:r>
    <w:r w:rsidR="0048745D">
      <w:rPr>
        <w:i/>
        <w:iCs/>
        <w:sz w:val="18"/>
      </w:rPr>
      <w:t>2483</w:t>
    </w:r>
    <w:r w:rsidRPr="00737A61">
      <w:rPr>
        <w:i/>
        <w:iCs/>
        <w:sz w:val="18"/>
      </w:rPr>
      <w:tab/>
    </w:r>
    <w:r w:rsidRPr="00737A61">
      <w:rPr>
        <w:i/>
        <w:iCs/>
        <w:sz w:val="18"/>
      </w:rPr>
      <w:tab/>
    </w:r>
    <w:r>
      <w:rPr>
        <w:i/>
        <w:iCs/>
        <w:sz w:val="16"/>
      </w:rPr>
      <w:tab/>
      <w:t xml:space="preserve"> </w:t>
    </w:r>
  </w:p>
  <w:p w14:paraId="391EBFD3" w14:textId="0388263A" w:rsidR="00C401D3" w:rsidRDefault="00C401D3">
    <w:pPr>
      <w:pStyle w:val="Footer"/>
    </w:pPr>
    <w:r>
      <w:rPr>
        <w:noProof/>
      </w:rPr>
      <w:drawing>
        <wp:anchor distT="0" distB="0" distL="114300" distR="114300" simplePos="0" relativeHeight="251661312" behindDoc="1" locked="0" layoutInCell="1" allowOverlap="1" wp14:anchorId="18B958BF" wp14:editId="640324FA">
          <wp:simplePos x="0" y="0"/>
          <wp:positionH relativeFrom="margin">
            <wp:posOffset>4472940</wp:posOffset>
          </wp:positionH>
          <wp:positionV relativeFrom="page">
            <wp:posOffset>9980295</wp:posOffset>
          </wp:positionV>
          <wp:extent cx="2019300" cy="576580"/>
          <wp:effectExtent l="0" t="0" r="0" b="0"/>
          <wp:wrapThrough wrapText="bothSides">
            <wp:wrapPolygon edited="0">
              <wp:start x="0" y="0"/>
              <wp:lineTo x="0" y="20696"/>
              <wp:lineTo x="21396" y="20696"/>
              <wp:lineTo x="2139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73 Brand Bars More Trust A4 Portrait White.jpg"/>
                  <pic:cNvPicPr/>
                </pic:nvPicPr>
                <pic:blipFill rotWithShape="1">
                  <a:blip r:embed="rId1" cstate="print">
                    <a:extLst>
                      <a:ext uri="{28A0092B-C50C-407E-A947-70E740481C1C}">
                        <a14:useLocalDpi xmlns:a14="http://schemas.microsoft.com/office/drawing/2010/main" val="0"/>
                      </a:ext>
                    </a:extLst>
                  </a:blip>
                  <a:srcRect l="53520" r="2319"/>
                  <a:stretch/>
                </pic:blipFill>
                <pic:spPr bwMode="auto">
                  <a:xfrm>
                    <a:off x="0" y="0"/>
                    <a:ext cx="2019300" cy="576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FD2678E" wp14:editId="230D79B1">
          <wp:simplePos x="0" y="0"/>
          <wp:positionH relativeFrom="margin">
            <wp:posOffset>-641350</wp:posOffset>
          </wp:positionH>
          <wp:positionV relativeFrom="bottomMargin">
            <wp:posOffset>215265</wp:posOffset>
          </wp:positionV>
          <wp:extent cx="1762125" cy="466725"/>
          <wp:effectExtent l="0" t="0" r="9525" b="9525"/>
          <wp:wrapThrough wrapText="bothSides">
            <wp:wrapPolygon edited="0">
              <wp:start x="0" y="0"/>
              <wp:lineTo x="0" y="21159"/>
              <wp:lineTo x="21483" y="21159"/>
              <wp:lineTo x="21483" y="0"/>
              <wp:lineTo x="0" y="0"/>
            </wp:wrapPolygon>
          </wp:wrapThrough>
          <wp:docPr id="16" name="Picture 1" descr="Met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Police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r="44611"/>
                  <a:stretch/>
                </pic:blipFill>
                <pic:spPr bwMode="auto">
                  <a:xfrm>
                    <a:off x="0" y="0"/>
                    <a:ext cx="1762125" cy="46672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9020" w14:textId="77777777" w:rsidR="00A74B78" w:rsidRDefault="00A74B78" w:rsidP="00927DC9">
      <w:r>
        <w:separator/>
      </w:r>
    </w:p>
  </w:footnote>
  <w:footnote w:type="continuationSeparator" w:id="0">
    <w:p w14:paraId="1BE0595A" w14:textId="77777777" w:rsidR="00A74B78" w:rsidRDefault="00A74B78" w:rsidP="009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593"/>
    </w:tblGrid>
    <w:tr w:rsidR="00906096" w:rsidRPr="0007268D" w14:paraId="2F9F5EBE" w14:textId="77777777" w:rsidTr="00A90D27">
      <w:tc>
        <w:tcPr>
          <w:tcW w:w="4814" w:type="dxa"/>
        </w:tcPr>
        <w:p w14:paraId="600C3032" w14:textId="77777777" w:rsidR="00906096" w:rsidRPr="0007268D" w:rsidRDefault="00906096" w:rsidP="00906096">
          <w:pPr>
            <w:pStyle w:val="Header"/>
            <w:rPr>
              <w:rFonts w:ascii="Arial" w:hAnsi="Arial" w:cs="Arial"/>
              <w:sz w:val="20"/>
              <w:szCs w:val="20"/>
            </w:rPr>
          </w:pPr>
          <w:r>
            <w:rPr>
              <w:rFonts w:ascii="Arial" w:hAnsi="Arial" w:cs="Arial"/>
              <w:sz w:val="20"/>
              <w:szCs w:val="20"/>
            </w:rPr>
            <w:t>OFFICIAL</w:t>
          </w:r>
        </w:p>
      </w:tc>
      <w:tc>
        <w:tcPr>
          <w:tcW w:w="4814" w:type="dxa"/>
        </w:tcPr>
        <w:p w14:paraId="4EA1C8C0" w14:textId="77777777" w:rsidR="00906096" w:rsidRPr="0007268D" w:rsidRDefault="00906096" w:rsidP="00906096">
          <w:pPr>
            <w:pStyle w:val="Header"/>
            <w:jc w:val="right"/>
            <w:rPr>
              <w:rFonts w:ascii="Arial" w:hAnsi="Arial" w:cs="Arial"/>
              <w:sz w:val="20"/>
              <w:szCs w:val="20"/>
            </w:rPr>
          </w:pPr>
          <w:r w:rsidRPr="0007268D">
            <w:rPr>
              <w:rFonts w:ascii="Arial" w:hAnsi="Arial" w:cs="Arial"/>
              <w:sz w:val="20"/>
              <w:szCs w:val="20"/>
            </w:rPr>
            <w:t xml:space="preserve">Invitation to </w:t>
          </w:r>
          <w:r>
            <w:rPr>
              <w:rFonts w:ascii="Arial" w:hAnsi="Arial" w:cs="Arial"/>
              <w:sz w:val="20"/>
              <w:szCs w:val="20"/>
            </w:rPr>
            <w:t>Tender</w:t>
          </w:r>
        </w:p>
      </w:tc>
    </w:tr>
  </w:tbl>
  <w:p w14:paraId="46ED6500" w14:textId="77C0D492" w:rsidR="00737A61" w:rsidRPr="00591DF2" w:rsidRDefault="00737A61" w:rsidP="00591DF2">
    <w:pPr>
      <w:pStyle w:val="NoSpacing"/>
      <w:jc w:val="center"/>
      <w:rPr>
        <w:rFonts w:ascii="Arial" w:hAnsi="Arial" w:cs="Arial"/>
        <w:sz w:val="20"/>
      </w:rPr>
    </w:pPr>
    <w:r w:rsidRPr="00591DF2">
      <w:rPr>
        <w:rFonts w:ascii="Arial" w:hAnsi="Arial" w:cs="Arial"/>
        <w:sz w:val="20"/>
      </w:rPr>
      <w:t xml:space="preserve">The </w:t>
    </w:r>
    <w:r w:rsidR="0048745D">
      <w:rPr>
        <w:rFonts w:ascii="Arial" w:hAnsi="Arial" w:cs="Arial"/>
        <w:sz w:val="20"/>
      </w:rPr>
      <w:t>Provision of Hazardous Waste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B0C80"/>
    <w:multiLevelType w:val="hybridMultilevel"/>
    <w:tmpl w:val="3BFA6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00821324">
    <w:abstractNumId w:val="1"/>
  </w:num>
  <w:num w:numId="2" w16cid:durableId="201132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9E"/>
    <w:rsid w:val="0008167C"/>
    <w:rsid w:val="000948AE"/>
    <w:rsid w:val="000F3613"/>
    <w:rsid w:val="00151FEC"/>
    <w:rsid w:val="001C57CE"/>
    <w:rsid w:val="00241FC7"/>
    <w:rsid w:val="002A4A22"/>
    <w:rsid w:val="0048745D"/>
    <w:rsid w:val="00591DF2"/>
    <w:rsid w:val="00594D76"/>
    <w:rsid w:val="005B65DF"/>
    <w:rsid w:val="00605B8F"/>
    <w:rsid w:val="00680654"/>
    <w:rsid w:val="006F5F64"/>
    <w:rsid w:val="00737A61"/>
    <w:rsid w:val="00866231"/>
    <w:rsid w:val="00892C2B"/>
    <w:rsid w:val="008A79DA"/>
    <w:rsid w:val="00906096"/>
    <w:rsid w:val="009234DF"/>
    <w:rsid w:val="00927DC9"/>
    <w:rsid w:val="00A63C9A"/>
    <w:rsid w:val="00A74B78"/>
    <w:rsid w:val="00A9482C"/>
    <w:rsid w:val="00AD769E"/>
    <w:rsid w:val="00BE11DA"/>
    <w:rsid w:val="00C401D3"/>
    <w:rsid w:val="00CC1A69"/>
    <w:rsid w:val="00D32D9C"/>
    <w:rsid w:val="00DD779C"/>
    <w:rsid w:val="00EE1640"/>
    <w:rsid w:val="00FB2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76BE27"/>
  <w15:docId w15:val="{D6583B76-F552-4DC7-8619-E4758AFC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9E"/>
    <w:pPr>
      <w:spacing w:after="0" w:line="240" w:lineRule="auto"/>
    </w:pPr>
    <w:rPr>
      <w:rFonts w:eastAsia="Helvetica Neue Light" w:cs="Helvetica Neue Light"/>
      <w:kern w:val="0"/>
      <w:sz w:val="24"/>
      <w:szCs w:val="24"/>
      <w:lang w:eastAsia="en-GB"/>
    </w:rPr>
  </w:style>
  <w:style w:type="paragraph" w:styleId="Heading1">
    <w:name w:val="heading 1"/>
    <w:basedOn w:val="Normal"/>
    <w:next w:val="Normal"/>
    <w:link w:val="Heading1Char"/>
    <w:uiPriority w:val="9"/>
    <w:qFormat/>
    <w:rsid w:val="00AD769E"/>
    <w:pPr>
      <w:keepNext/>
      <w:keepLines/>
      <w:pageBreakBefore/>
      <w:numPr>
        <w:numId w:val="1"/>
      </w:numPr>
      <w:spacing w:after="720"/>
      <w:ind w:left="0" w:firstLine="0"/>
      <w:outlineLvl w:val="0"/>
    </w:pPr>
    <w:rPr>
      <w:b/>
      <w:color w:val="ED7D31" w:themeColor="accent2"/>
      <w:sz w:val="50"/>
      <w:szCs w:val="50"/>
    </w:rPr>
  </w:style>
  <w:style w:type="paragraph" w:styleId="Heading2">
    <w:name w:val="heading 2"/>
    <w:basedOn w:val="Normal"/>
    <w:next w:val="Normal"/>
    <w:link w:val="Heading2Char"/>
    <w:uiPriority w:val="9"/>
    <w:unhideWhenUsed/>
    <w:qFormat/>
    <w:rsid w:val="00AD769E"/>
    <w:pPr>
      <w:keepNext/>
      <w:numPr>
        <w:ilvl w:val="1"/>
        <w:numId w:val="1"/>
      </w:numPr>
      <w:tabs>
        <w:tab w:val="left" w:pos="851"/>
      </w:tabs>
      <w:spacing w:before="120" w:after="120"/>
      <w:outlineLvl w:val="1"/>
    </w:pPr>
    <w:rPr>
      <w:b/>
      <w:color w:val="ED7D31" w:themeColor="accent2"/>
      <w:sz w:val="32"/>
      <w:szCs w:val="32"/>
    </w:rPr>
  </w:style>
  <w:style w:type="paragraph" w:styleId="Heading3">
    <w:name w:val="heading 3"/>
    <w:basedOn w:val="Normal"/>
    <w:next w:val="Normal"/>
    <w:link w:val="Heading3Char"/>
    <w:uiPriority w:val="9"/>
    <w:unhideWhenUsed/>
    <w:qFormat/>
    <w:rsid w:val="00AD769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D769E"/>
    <w:pPr>
      <w:numPr>
        <w:ilvl w:val="3"/>
        <w:numId w:val="1"/>
      </w:numPr>
      <w:outlineLvl w:val="3"/>
    </w:pPr>
    <w:rPr>
      <w:b/>
      <w:color w:val="005ABB"/>
    </w:rPr>
  </w:style>
  <w:style w:type="paragraph" w:styleId="Heading5">
    <w:name w:val="heading 5"/>
    <w:basedOn w:val="Normal"/>
    <w:next w:val="Normal"/>
    <w:link w:val="Heading5Char"/>
    <w:uiPriority w:val="9"/>
    <w:unhideWhenUsed/>
    <w:qFormat/>
    <w:rsid w:val="00AD769E"/>
    <w:pPr>
      <w:numPr>
        <w:ilvl w:val="4"/>
        <w:numId w:val="1"/>
      </w:numPr>
      <w:outlineLvl w:val="4"/>
    </w:pPr>
    <w:rPr>
      <w:b/>
      <w:color w:val="005ABB"/>
    </w:rPr>
  </w:style>
  <w:style w:type="paragraph" w:styleId="Heading6">
    <w:name w:val="heading 6"/>
    <w:basedOn w:val="Normal"/>
    <w:next w:val="Normal"/>
    <w:link w:val="Heading6Char"/>
    <w:uiPriority w:val="9"/>
    <w:unhideWhenUsed/>
    <w:qFormat/>
    <w:rsid w:val="00AD769E"/>
    <w:pPr>
      <w:numPr>
        <w:ilvl w:val="5"/>
        <w:numId w:val="1"/>
      </w:numPr>
      <w:outlineLvl w:val="5"/>
    </w:pPr>
    <w:rPr>
      <w:b/>
      <w:color w:val="005ABB"/>
    </w:rPr>
  </w:style>
  <w:style w:type="paragraph" w:styleId="Heading7">
    <w:name w:val="heading 7"/>
    <w:basedOn w:val="Normal"/>
    <w:next w:val="Normal"/>
    <w:link w:val="Heading7Char"/>
    <w:uiPriority w:val="9"/>
    <w:semiHidden/>
    <w:unhideWhenUsed/>
    <w:qFormat/>
    <w:rsid w:val="00AD769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D769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769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9E"/>
    <w:rPr>
      <w:rFonts w:eastAsia="Helvetica Neue Light" w:cs="Helvetica Neue Light"/>
      <w:b/>
      <w:color w:val="ED7D31" w:themeColor="accent2"/>
      <w:kern w:val="0"/>
      <w:sz w:val="50"/>
      <w:szCs w:val="50"/>
      <w:lang w:eastAsia="en-GB"/>
    </w:rPr>
  </w:style>
  <w:style w:type="character" w:customStyle="1" w:styleId="Heading2Char">
    <w:name w:val="Heading 2 Char"/>
    <w:basedOn w:val="DefaultParagraphFont"/>
    <w:link w:val="Heading2"/>
    <w:uiPriority w:val="9"/>
    <w:rsid w:val="00AD769E"/>
    <w:rPr>
      <w:rFonts w:eastAsia="Helvetica Neue Light" w:cs="Helvetica Neue Light"/>
      <w:b/>
      <w:color w:val="ED7D31" w:themeColor="accent2"/>
      <w:kern w:val="0"/>
      <w:sz w:val="32"/>
      <w:szCs w:val="32"/>
      <w:lang w:eastAsia="en-GB"/>
    </w:rPr>
  </w:style>
  <w:style w:type="character" w:customStyle="1" w:styleId="Heading4Char">
    <w:name w:val="Heading 4 Char"/>
    <w:basedOn w:val="DefaultParagraphFont"/>
    <w:link w:val="Heading4"/>
    <w:uiPriority w:val="9"/>
    <w:rsid w:val="00AD769E"/>
    <w:rPr>
      <w:rFonts w:eastAsia="Helvetica Neue Light" w:cs="Helvetica Neue Light"/>
      <w:b/>
      <w:color w:val="005ABB"/>
      <w:kern w:val="0"/>
      <w:sz w:val="24"/>
      <w:szCs w:val="24"/>
      <w:lang w:eastAsia="en-GB"/>
    </w:rPr>
  </w:style>
  <w:style w:type="character" w:customStyle="1" w:styleId="Heading5Char">
    <w:name w:val="Heading 5 Char"/>
    <w:basedOn w:val="DefaultParagraphFont"/>
    <w:link w:val="Heading5"/>
    <w:uiPriority w:val="9"/>
    <w:rsid w:val="00AD769E"/>
    <w:rPr>
      <w:rFonts w:eastAsia="Helvetica Neue Light" w:cs="Helvetica Neue Light"/>
      <w:b/>
      <w:color w:val="005ABB"/>
      <w:kern w:val="0"/>
      <w:sz w:val="24"/>
      <w:szCs w:val="24"/>
      <w:lang w:eastAsia="en-GB"/>
    </w:rPr>
  </w:style>
  <w:style w:type="character" w:customStyle="1" w:styleId="Heading6Char">
    <w:name w:val="Heading 6 Char"/>
    <w:basedOn w:val="DefaultParagraphFont"/>
    <w:link w:val="Heading6"/>
    <w:uiPriority w:val="9"/>
    <w:rsid w:val="00AD769E"/>
    <w:rPr>
      <w:rFonts w:eastAsia="Helvetica Neue Light" w:cs="Helvetica Neue Light"/>
      <w:b/>
      <w:color w:val="005ABB"/>
      <w:kern w:val="0"/>
      <w:sz w:val="24"/>
      <w:szCs w:val="24"/>
      <w:lang w:eastAsia="en-GB"/>
    </w:rPr>
  </w:style>
  <w:style w:type="character" w:customStyle="1" w:styleId="Heading7Char">
    <w:name w:val="Heading 7 Char"/>
    <w:basedOn w:val="DefaultParagraphFont"/>
    <w:link w:val="Heading7"/>
    <w:uiPriority w:val="9"/>
    <w:semiHidden/>
    <w:rsid w:val="00AD769E"/>
    <w:rPr>
      <w:rFonts w:asciiTheme="majorHAnsi" w:eastAsiaTheme="majorEastAsia" w:hAnsiTheme="majorHAnsi" w:cstheme="majorBidi"/>
      <w:i/>
      <w:iCs/>
      <w:color w:val="1F3763" w:themeColor="accent1" w:themeShade="7F"/>
      <w:kern w:val="0"/>
      <w:sz w:val="24"/>
      <w:szCs w:val="24"/>
      <w:lang w:eastAsia="en-GB"/>
    </w:rPr>
  </w:style>
  <w:style w:type="character" w:customStyle="1" w:styleId="Heading8Char">
    <w:name w:val="Heading 8 Char"/>
    <w:basedOn w:val="DefaultParagraphFont"/>
    <w:link w:val="Heading8"/>
    <w:uiPriority w:val="9"/>
    <w:semiHidden/>
    <w:rsid w:val="00AD769E"/>
    <w:rPr>
      <w:rFonts w:asciiTheme="majorHAnsi" w:eastAsiaTheme="majorEastAsia" w:hAnsiTheme="majorHAnsi" w:cstheme="majorBidi"/>
      <w:color w:val="272727" w:themeColor="text1" w:themeTint="D8"/>
      <w:kern w:val="0"/>
      <w:sz w:val="21"/>
      <w:szCs w:val="21"/>
      <w:lang w:eastAsia="en-GB"/>
    </w:rPr>
  </w:style>
  <w:style w:type="character" w:customStyle="1" w:styleId="Heading9Char">
    <w:name w:val="Heading 9 Char"/>
    <w:basedOn w:val="DefaultParagraphFont"/>
    <w:link w:val="Heading9"/>
    <w:uiPriority w:val="9"/>
    <w:semiHidden/>
    <w:rsid w:val="00AD769E"/>
    <w:rPr>
      <w:rFonts w:asciiTheme="majorHAnsi" w:eastAsiaTheme="majorEastAsia" w:hAnsiTheme="majorHAnsi" w:cstheme="majorBidi"/>
      <w:i/>
      <w:iCs/>
      <w:color w:val="272727" w:themeColor="text1" w:themeTint="D8"/>
      <w:kern w:val="0"/>
      <w:sz w:val="21"/>
      <w:szCs w:val="21"/>
      <w:lang w:eastAsia="en-GB"/>
    </w:rPr>
  </w:style>
  <w:style w:type="table" w:styleId="TableGrid">
    <w:name w:val="Table Grid"/>
    <w:basedOn w:val="TableNormal"/>
    <w:rsid w:val="00AD769E"/>
    <w:pPr>
      <w:spacing w:after="0" w:line="240" w:lineRule="auto"/>
    </w:pPr>
    <w:rPr>
      <w:rFonts w:ascii="Helvetica Neue Light" w:eastAsia="Helvetica Neue Light" w:hAnsi="Helvetica Neue Light" w:cs="Helvetica Neue Light"/>
      <w:kern w:val="0"/>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1"/>
    <w:qFormat/>
    <w:rsid w:val="00AD769E"/>
    <w:pPr>
      <w:pBdr>
        <w:top w:val="nil"/>
        <w:left w:val="nil"/>
        <w:bottom w:val="nil"/>
        <w:right w:val="nil"/>
        <w:between w:val="nil"/>
      </w:pBdr>
      <w:suppressAutoHyphens/>
      <w:spacing w:after="240"/>
    </w:pPr>
    <w:rPr>
      <w:color w:val="000000"/>
    </w:rPr>
  </w:style>
  <w:style w:type="paragraph" w:customStyle="1" w:styleId="Heading2-NotToC">
    <w:name w:val="Heading 2 - Not ToC"/>
    <w:basedOn w:val="Heading2"/>
    <w:qFormat/>
    <w:rsid w:val="00AD769E"/>
    <w:pPr>
      <w:numPr>
        <w:ilvl w:val="0"/>
        <w:numId w:val="0"/>
      </w:numPr>
    </w:pPr>
  </w:style>
  <w:style w:type="paragraph" w:styleId="Subtitle">
    <w:name w:val="Subtitle"/>
    <w:basedOn w:val="Normal"/>
    <w:next w:val="Normal"/>
    <w:link w:val="SubtitleChar"/>
    <w:uiPriority w:val="11"/>
    <w:qFormat/>
    <w:rsid w:val="00AD769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769E"/>
    <w:rPr>
      <w:rFonts w:eastAsiaTheme="minorEastAsia"/>
      <w:color w:val="5A5A5A" w:themeColor="text1" w:themeTint="A5"/>
      <w:spacing w:val="15"/>
      <w:kern w:val="0"/>
      <w:lang w:eastAsia="en-GB"/>
    </w:rPr>
  </w:style>
  <w:style w:type="character" w:customStyle="1" w:styleId="Heading3Char">
    <w:name w:val="Heading 3 Char"/>
    <w:basedOn w:val="DefaultParagraphFont"/>
    <w:link w:val="Heading3"/>
    <w:uiPriority w:val="9"/>
    <w:rsid w:val="00AD769E"/>
    <w:rPr>
      <w:rFonts w:asciiTheme="majorHAnsi" w:eastAsiaTheme="majorEastAsia" w:hAnsiTheme="majorHAnsi" w:cstheme="majorBidi"/>
      <w:color w:val="1F3763" w:themeColor="accent1" w:themeShade="7F"/>
      <w:kern w:val="0"/>
      <w:sz w:val="24"/>
      <w:szCs w:val="24"/>
      <w:lang w:eastAsia="en-GB"/>
    </w:rPr>
  </w:style>
  <w:style w:type="paragraph" w:customStyle="1" w:styleId="Subheading">
    <w:name w:val="Subheading"/>
    <w:link w:val="SubheadingChar"/>
    <w:qFormat/>
    <w:rsid w:val="00AD769E"/>
    <w:rPr>
      <w:rFonts w:ascii="Arial" w:eastAsiaTheme="majorEastAsia" w:hAnsi="Arial" w:cs="Arial"/>
      <w:kern w:val="0"/>
      <w:sz w:val="28"/>
      <w:szCs w:val="28"/>
      <w:lang w:eastAsia="en-GB"/>
    </w:rPr>
  </w:style>
  <w:style w:type="character" w:customStyle="1" w:styleId="SubheadingChar">
    <w:name w:val="Subheading Char"/>
    <w:basedOn w:val="DefaultParagraphFont"/>
    <w:link w:val="Subheading"/>
    <w:rsid w:val="00AD769E"/>
    <w:rPr>
      <w:rFonts w:ascii="Arial" w:eastAsiaTheme="majorEastAsia" w:hAnsi="Arial" w:cs="Arial"/>
      <w:kern w:val="0"/>
      <w:sz w:val="28"/>
      <w:szCs w:val="28"/>
      <w:lang w:eastAsia="en-GB"/>
    </w:rPr>
  </w:style>
  <w:style w:type="paragraph" w:styleId="Header">
    <w:name w:val="header"/>
    <w:basedOn w:val="Normal"/>
    <w:link w:val="HeaderChar"/>
    <w:unhideWhenUsed/>
    <w:rsid w:val="00927DC9"/>
    <w:pPr>
      <w:tabs>
        <w:tab w:val="center" w:pos="4513"/>
        <w:tab w:val="right" w:pos="9026"/>
      </w:tabs>
    </w:pPr>
  </w:style>
  <w:style w:type="character" w:customStyle="1" w:styleId="HeaderChar">
    <w:name w:val="Header Char"/>
    <w:basedOn w:val="DefaultParagraphFont"/>
    <w:link w:val="Header"/>
    <w:rsid w:val="00927DC9"/>
    <w:rPr>
      <w:rFonts w:eastAsia="Helvetica Neue Light" w:cs="Helvetica Neue Light"/>
      <w:kern w:val="0"/>
      <w:sz w:val="24"/>
      <w:szCs w:val="24"/>
      <w:lang w:eastAsia="en-GB"/>
    </w:rPr>
  </w:style>
  <w:style w:type="paragraph" w:styleId="Footer">
    <w:name w:val="footer"/>
    <w:basedOn w:val="Normal"/>
    <w:link w:val="FooterChar"/>
    <w:uiPriority w:val="99"/>
    <w:unhideWhenUsed/>
    <w:rsid w:val="00927DC9"/>
    <w:pPr>
      <w:tabs>
        <w:tab w:val="center" w:pos="4513"/>
        <w:tab w:val="right" w:pos="9026"/>
      </w:tabs>
    </w:pPr>
  </w:style>
  <w:style w:type="character" w:customStyle="1" w:styleId="FooterChar">
    <w:name w:val="Footer Char"/>
    <w:basedOn w:val="DefaultParagraphFont"/>
    <w:link w:val="Footer"/>
    <w:uiPriority w:val="99"/>
    <w:rsid w:val="00927DC9"/>
    <w:rPr>
      <w:rFonts w:eastAsia="Helvetica Neue Light" w:cs="Helvetica Neue Light"/>
      <w:kern w:val="0"/>
      <w:sz w:val="24"/>
      <w:szCs w:val="24"/>
      <w:lang w:eastAsia="en-GB"/>
    </w:rPr>
  </w:style>
  <w:style w:type="paragraph" w:styleId="NoSpacing">
    <w:name w:val="No Spacing"/>
    <w:uiPriority w:val="1"/>
    <w:qFormat/>
    <w:rsid w:val="00737A61"/>
    <w:pPr>
      <w:spacing w:after="0" w:line="240" w:lineRule="auto"/>
    </w:pPr>
    <w:rPr>
      <w:rFonts w:eastAsia="Helvetica Neue Light" w:cs="Helvetica Neue Light"/>
      <w:kern w:val="0"/>
      <w:sz w:val="24"/>
      <w:szCs w:val="24"/>
      <w:lang w:eastAsia="en-GB"/>
    </w:rPr>
  </w:style>
  <w:style w:type="paragraph" w:customStyle="1" w:styleId="TITLEPAGE">
    <w:name w:val="TITLE PAGE"/>
    <w:basedOn w:val="Normal"/>
    <w:rsid w:val="00737A61"/>
    <w:pPr>
      <w:spacing w:line="276" w:lineRule="auto"/>
      <w:jc w:val="center"/>
    </w:pPr>
    <w:rPr>
      <w:rFonts w:ascii="Arial" w:eastAsia="Times New Roman" w:hAnsi="Arial" w:cs="Times New Roman"/>
      <w:sz w:val="52"/>
      <w:szCs w:val="20"/>
      <w:lang w:eastAsia="en-US"/>
      <w14:ligatures w14:val="none"/>
    </w:rPr>
  </w:style>
  <w:style w:type="character" w:customStyle="1" w:styleId="Heading1Char1Char">
    <w:name w:val="Heading 1 Char1 Char"/>
    <w:aliases w:val="Heading 1 Char Char Char Char"/>
    <w:rsid w:val="00737A61"/>
    <w:rPr>
      <w:rFonts w:ascii="Arial" w:hAnsi="Arial"/>
      <w:b/>
      <w:caps/>
      <w:noProof w:val="0"/>
      <w:kern w:val="28"/>
      <w:sz w:val="28"/>
      <w:lang w:val="en-GB" w:eastAsia="en-US" w:bidi="ar-SA"/>
    </w:rPr>
  </w:style>
  <w:style w:type="character" w:customStyle="1" w:styleId="HeadingChar">
    <w:name w:val="Heading Char"/>
    <w:basedOn w:val="DefaultParagraphFont"/>
    <w:link w:val="Heading"/>
    <w:locked/>
    <w:rsid w:val="00EE1640"/>
    <w:rPr>
      <w:rFonts w:ascii="Arial" w:eastAsia="Helvetica Neue Light" w:hAnsi="Arial" w:cs="Helvetica Neue Light"/>
      <w:b/>
      <w:color w:val="4472C4" w:themeColor="accent1"/>
      <w:kern w:val="0"/>
      <w:sz w:val="48"/>
      <w:szCs w:val="50"/>
      <w:lang w:eastAsia="en-GB"/>
    </w:rPr>
  </w:style>
  <w:style w:type="paragraph" w:customStyle="1" w:styleId="Heading">
    <w:name w:val="Heading"/>
    <w:link w:val="HeadingChar"/>
    <w:qFormat/>
    <w:rsid w:val="00EE1640"/>
    <w:pPr>
      <w:spacing w:line="256" w:lineRule="auto"/>
    </w:pPr>
    <w:rPr>
      <w:rFonts w:ascii="Arial" w:eastAsia="Helvetica Neue Light" w:hAnsi="Arial" w:cs="Helvetica Neue Light"/>
      <w:b/>
      <w:color w:val="4472C4" w:themeColor="accent1"/>
      <w:kern w:val="0"/>
      <w:sz w:val="48"/>
      <w:szCs w:val="5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2633">
      <w:bodyDiv w:val="1"/>
      <w:marLeft w:val="0"/>
      <w:marRight w:val="0"/>
      <w:marTop w:val="0"/>
      <w:marBottom w:val="0"/>
      <w:divBdr>
        <w:top w:val="none" w:sz="0" w:space="0" w:color="auto"/>
        <w:left w:val="none" w:sz="0" w:space="0" w:color="auto"/>
        <w:bottom w:val="none" w:sz="0" w:space="0" w:color="auto"/>
        <w:right w:val="none" w:sz="0" w:space="0" w:color="auto"/>
      </w:divBdr>
    </w:div>
    <w:div w:id="608509288">
      <w:bodyDiv w:val="1"/>
      <w:marLeft w:val="0"/>
      <w:marRight w:val="0"/>
      <w:marTop w:val="0"/>
      <w:marBottom w:val="0"/>
      <w:divBdr>
        <w:top w:val="none" w:sz="0" w:space="0" w:color="auto"/>
        <w:left w:val="none" w:sz="0" w:space="0" w:color="auto"/>
        <w:bottom w:val="none" w:sz="0" w:space="0" w:color="auto"/>
        <w:right w:val="none" w:sz="0" w:space="0" w:color="auto"/>
      </w:divBdr>
      <w:divsChild>
        <w:div w:id="1379747778">
          <w:marLeft w:val="0"/>
          <w:marRight w:val="0"/>
          <w:marTop w:val="0"/>
          <w:marBottom w:val="0"/>
          <w:divBdr>
            <w:top w:val="none" w:sz="0" w:space="0" w:color="auto"/>
            <w:left w:val="none" w:sz="0" w:space="0" w:color="auto"/>
            <w:bottom w:val="none" w:sz="0" w:space="0" w:color="auto"/>
            <w:right w:val="none" w:sz="0" w:space="0" w:color="auto"/>
          </w:divBdr>
        </w:div>
        <w:div w:id="1945534440">
          <w:marLeft w:val="0"/>
          <w:marRight w:val="0"/>
          <w:marTop w:val="0"/>
          <w:marBottom w:val="0"/>
          <w:divBdr>
            <w:top w:val="none" w:sz="0" w:space="0" w:color="auto"/>
            <w:left w:val="none" w:sz="0" w:space="0" w:color="auto"/>
            <w:bottom w:val="none" w:sz="0" w:space="0" w:color="auto"/>
            <w:right w:val="none" w:sz="0" w:space="0" w:color="auto"/>
          </w:divBdr>
        </w:div>
        <w:div w:id="376973272">
          <w:marLeft w:val="0"/>
          <w:marRight w:val="0"/>
          <w:marTop w:val="0"/>
          <w:marBottom w:val="0"/>
          <w:divBdr>
            <w:top w:val="none" w:sz="0" w:space="0" w:color="auto"/>
            <w:left w:val="none" w:sz="0" w:space="0" w:color="auto"/>
            <w:bottom w:val="none" w:sz="0" w:space="0" w:color="auto"/>
            <w:right w:val="none" w:sz="0" w:space="0" w:color="auto"/>
          </w:divBdr>
        </w:div>
      </w:divsChild>
    </w:div>
    <w:div w:id="730158082">
      <w:bodyDiv w:val="1"/>
      <w:marLeft w:val="0"/>
      <w:marRight w:val="0"/>
      <w:marTop w:val="0"/>
      <w:marBottom w:val="0"/>
      <w:divBdr>
        <w:top w:val="none" w:sz="0" w:space="0" w:color="auto"/>
        <w:left w:val="none" w:sz="0" w:space="0" w:color="auto"/>
        <w:bottom w:val="none" w:sz="0" w:space="0" w:color="auto"/>
        <w:right w:val="none" w:sz="0" w:space="0" w:color="auto"/>
      </w:divBdr>
      <w:divsChild>
        <w:div w:id="1203252787">
          <w:marLeft w:val="0"/>
          <w:marRight w:val="0"/>
          <w:marTop w:val="0"/>
          <w:marBottom w:val="0"/>
          <w:divBdr>
            <w:top w:val="none" w:sz="0" w:space="0" w:color="auto"/>
            <w:left w:val="none" w:sz="0" w:space="0" w:color="auto"/>
            <w:bottom w:val="none" w:sz="0" w:space="0" w:color="auto"/>
            <w:right w:val="none" w:sz="0" w:space="0" w:color="auto"/>
          </w:divBdr>
        </w:div>
        <w:div w:id="1863742089">
          <w:marLeft w:val="0"/>
          <w:marRight w:val="0"/>
          <w:marTop w:val="0"/>
          <w:marBottom w:val="0"/>
          <w:divBdr>
            <w:top w:val="none" w:sz="0" w:space="0" w:color="auto"/>
            <w:left w:val="none" w:sz="0" w:space="0" w:color="auto"/>
            <w:bottom w:val="none" w:sz="0" w:space="0" w:color="auto"/>
            <w:right w:val="none" w:sz="0" w:space="0" w:color="auto"/>
          </w:divBdr>
        </w:div>
      </w:divsChild>
    </w:div>
    <w:div w:id="1191450968">
      <w:bodyDiv w:val="1"/>
      <w:marLeft w:val="0"/>
      <w:marRight w:val="0"/>
      <w:marTop w:val="0"/>
      <w:marBottom w:val="0"/>
      <w:divBdr>
        <w:top w:val="none" w:sz="0" w:space="0" w:color="auto"/>
        <w:left w:val="none" w:sz="0" w:space="0" w:color="auto"/>
        <w:bottom w:val="none" w:sz="0" w:space="0" w:color="auto"/>
        <w:right w:val="none" w:sz="0" w:space="0" w:color="auto"/>
      </w:divBdr>
      <w:divsChild>
        <w:div w:id="280914422">
          <w:marLeft w:val="0"/>
          <w:marRight w:val="0"/>
          <w:marTop w:val="0"/>
          <w:marBottom w:val="0"/>
          <w:divBdr>
            <w:top w:val="none" w:sz="0" w:space="0" w:color="auto"/>
            <w:left w:val="none" w:sz="0" w:space="0" w:color="auto"/>
            <w:bottom w:val="none" w:sz="0" w:space="0" w:color="auto"/>
            <w:right w:val="none" w:sz="0" w:space="0" w:color="auto"/>
          </w:divBdr>
        </w:div>
        <w:div w:id="383873205">
          <w:marLeft w:val="0"/>
          <w:marRight w:val="0"/>
          <w:marTop w:val="0"/>
          <w:marBottom w:val="0"/>
          <w:divBdr>
            <w:top w:val="none" w:sz="0" w:space="0" w:color="auto"/>
            <w:left w:val="none" w:sz="0" w:space="0" w:color="auto"/>
            <w:bottom w:val="none" w:sz="0" w:space="0" w:color="auto"/>
            <w:right w:val="none" w:sz="0" w:space="0" w:color="auto"/>
          </w:divBdr>
        </w:div>
        <w:div w:id="1867787496">
          <w:marLeft w:val="0"/>
          <w:marRight w:val="0"/>
          <w:marTop w:val="0"/>
          <w:marBottom w:val="0"/>
          <w:divBdr>
            <w:top w:val="none" w:sz="0" w:space="0" w:color="auto"/>
            <w:left w:val="none" w:sz="0" w:space="0" w:color="auto"/>
            <w:bottom w:val="none" w:sz="0" w:space="0" w:color="auto"/>
            <w:right w:val="none" w:sz="0" w:space="0" w:color="auto"/>
          </w:divBdr>
        </w:div>
      </w:divsChild>
    </w:div>
    <w:div w:id="1652516766">
      <w:bodyDiv w:val="1"/>
      <w:marLeft w:val="0"/>
      <w:marRight w:val="0"/>
      <w:marTop w:val="0"/>
      <w:marBottom w:val="0"/>
      <w:divBdr>
        <w:top w:val="none" w:sz="0" w:space="0" w:color="auto"/>
        <w:left w:val="none" w:sz="0" w:space="0" w:color="auto"/>
        <w:bottom w:val="none" w:sz="0" w:space="0" w:color="auto"/>
        <w:right w:val="none" w:sz="0" w:space="0" w:color="auto"/>
      </w:divBdr>
      <w:divsChild>
        <w:div w:id="1473792329">
          <w:marLeft w:val="0"/>
          <w:marRight w:val="0"/>
          <w:marTop w:val="0"/>
          <w:marBottom w:val="0"/>
          <w:divBdr>
            <w:top w:val="none" w:sz="0" w:space="0" w:color="auto"/>
            <w:left w:val="none" w:sz="0" w:space="0" w:color="auto"/>
            <w:bottom w:val="none" w:sz="0" w:space="0" w:color="auto"/>
            <w:right w:val="none" w:sz="0" w:space="0" w:color="auto"/>
          </w:divBdr>
        </w:div>
        <w:div w:id="15426453">
          <w:marLeft w:val="0"/>
          <w:marRight w:val="0"/>
          <w:marTop w:val="0"/>
          <w:marBottom w:val="0"/>
          <w:divBdr>
            <w:top w:val="none" w:sz="0" w:space="0" w:color="auto"/>
            <w:left w:val="none" w:sz="0" w:space="0" w:color="auto"/>
            <w:bottom w:val="none" w:sz="0" w:space="0" w:color="auto"/>
            <w:right w:val="none" w:sz="0" w:space="0" w:color="auto"/>
          </w:divBdr>
        </w:div>
      </w:divsChild>
    </w:div>
    <w:div w:id="1723212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2.png@01D7DC9C.0C8A2D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822</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Elyse - Commercial Services</dc:creator>
  <cp:keywords/>
  <dc:description/>
  <cp:lastModifiedBy>Malde Rahul - Commercial Services</cp:lastModifiedBy>
  <cp:revision>19</cp:revision>
  <dcterms:created xsi:type="dcterms:W3CDTF">2025-01-20T15:09:00Z</dcterms:created>
  <dcterms:modified xsi:type="dcterms:W3CDTF">2025-12-30T12:07:00Z</dcterms:modified>
</cp:coreProperties>
</file>