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2043309D" w:rsidR="00CA4BA2" w:rsidRPr="00EA529F" w:rsidRDefault="005A7D0C">
            <w:pPr>
              <w:tabs>
                <w:tab w:val="left" w:pos="709"/>
              </w:tabs>
              <w:rPr>
                <w:rFonts w:ascii="Arial" w:hAnsi="Arial" w:cs="Arial"/>
                <w:iCs/>
                <w:sz w:val="18"/>
                <w:szCs w:val="18"/>
                <w:highlight w:val="yellow"/>
              </w:rPr>
            </w:pPr>
            <w:r w:rsidRPr="005A7D0C">
              <w:rPr>
                <w:rFonts w:ascii="Arial" w:hAnsi="Arial" w:cs="Arial"/>
                <w:b/>
                <w:bCs/>
                <w:iCs/>
                <w:sz w:val="18"/>
                <w:szCs w:val="18"/>
              </w:rPr>
              <w:t>TBC </w:t>
            </w:r>
            <w:r w:rsidRPr="005A7D0C">
              <w:rPr>
                <w:rFonts w:ascii="Arial" w:hAnsi="Arial" w:cs="Arial"/>
                <w:iCs/>
                <w:sz w:val="18"/>
                <w:szCs w:val="18"/>
              </w:rPr>
              <w:t>once contractor is selected.</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FC71B25" w14:textId="77777777" w:rsidR="00F66300" w:rsidRPr="00F66300" w:rsidRDefault="00F66300" w:rsidP="00F66300">
            <w:pPr>
              <w:tabs>
                <w:tab w:val="left" w:pos="709"/>
              </w:tabs>
              <w:rPr>
                <w:rFonts w:ascii="Arial" w:hAnsi="Arial" w:cs="Arial"/>
                <w:iCs/>
                <w:sz w:val="18"/>
                <w:szCs w:val="18"/>
                <w:lang w:val="en-GB"/>
              </w:rPr>
            </w:pPr>
            <w:r w:rsidRPr="00F66300">
              <w:rPr>
                <w:rFonts w:ascii="Arial" w:hAnsi="Arial" w:cs="Arial"/>
                <w:iCs/>
                <w:sz w:val="18"/>
                <w:szCs w:val="18"/>
              </w:rPr>
              <w:t>Natural England </w:t>
            </w:r>
            <w:r w:rsidRPr="00F66300">
              <w:rPr>
                <w:rFonts w:ascii="Arial" w:hAnsi="Arial" w:cs="Arial"/>
                <w:iCs/>
                <w:sz w:val="18"/>
                <w:szCs w:val="18"/>
                <w:lang w:val="en-GB"/>
              </w:rPr>
              <w:t> </w:t>
            </w:r>
          </w:p>
          <w:p w14:paraId="04691BB5" w14:textId="77777777" w:rsidR="00F66300" w:rsidRPr="00F66300" w:rsidRDefault="00F66300" w:rsidP="00F66300">
            <w:pPr>
              <w:tabs>
                <w:tab w:val="left" w:pos="709"/>
              </w:tabs>
              <w:rPr>
                <w:rFonts w:ascii="Arial" w:hAnsi="Arial" w:cs="Arial"/>
                <w:iCs/>
                <w:sz w:val="18"/>
                <w:szCs w:val="18"/>
                <w:lang w:val="en-GB"/>
              </w:rPr>
            </w:pPr>
            <w:r w:rsidRPr="00F66300">
              <w:rPr>
                <w:rFonts w:ascii="Arial" w:hAnsi="Arial" w:cs="Arial"/>
                <w:iCs/>
                <w:sz w:val="18"/>
                <w:szCs w:val="18"/>
              </w:rPr>
              <w:t>Foss House</w:t>
            </w:r>
            <w:r w:rsidRPr="00F66300">
              <w:rPr>
                <w:rFonts w:ascii="Arial" w:hAnsi="Arial" w:cs="Arial"/>
                <w:iCs/>
                <w:sz w:val="18"/>
                <w:szCs w:val="18"/>
                <w:lang w:val="en-GB"/>
              </w:rPr>
              <w:tab/>
            </w:r>
            <w:r w:rsidRPr="00F66300">
              <w:rPr>
                <w:rFonts w:ascii="Arial" w:hAnsi="Arial" w:cs="Arial"/>
                <w:iCs/>
                <w:sz w:val="18"/>
                <w:szCs w:val="18"/>
                <w:lang w:val="en-GB"/>
              </w:rPr>
              <w:tab/>
            </w:r>
            <w:r w:rsidRPr="00F66300">
              <w:rPr>
                <w:rFonts w:ascii="Arial" w:hAnsi="Arial" w:cs="Arial"/>
                <w:iCs/>
                <w:sz w:val="18"/>
                <w:szCs w:val="18"/>
                <w:lang w:val="en-GB"/>
              </w:rPr>
              <w:tab/>
            </w:r>
            <w:r w:rsidRPr="00F66300">
              <w:rPr>
                <w:rFonts w:ascii="Arial" w:hAnsi="Arial" w:cs="Arial"/>
                <w:iCs/>
                <w:sz w:val="18"/>
                <w:szCs w:val="18"/>
                <w:lang w:val="en-GB"/>
              </w:rPr>
              <w:tab/>
            </w:r>
            <w:r w:rsidRPr="00F66300">
              <w:rPr>
                <w:rFonts w:ascii="Arial" w:hAnsi="Arial" w:cs="Arial"/>
                <w:iCs/>
                <w:sz w:val="18"/>
                <w:szCs w:val="18"/>
                <w:lang w:val="en-GB"/>
              </w:rPr>
              <w:tab/>
              <w:t> </w:t>
            </w:r>
          </w:p>
          <w:p w14:paraId="4F58AA3F" w14:textId="77777777" w:rsidR="00F66300" w:rsidRPr="00F66300" w:rsidRDefault="00F66300" w:rsidP="00F66300">
            <w:pPr>
              <w:tabs>
                <w:tab w:val="left" w:pos="709"/>
              </w:tabs>
              <w:rPr>
                <w:rFonts w:ascii="Arial" w:hAnsi="Arial" w:cs="Arial"/>
                <w:iCs/>
                <w:sz w:val="18"/>
                <w:szCs w:val="18"/>
                <w:lang w:val="en-GB"/>
              </w:rPr>
            </w:pPr>
            <w:r w:rsidRPr="00F66300">
              <w:rPr>
                <w:rFonts w:ascii="Arial" w:hAnsi="Arial" w:cs="Arial"/>
                <w:iCs/>
                <w:sz w:val="18"/>
                <w:szCs w:val="18"/>
              </w:rPr>
              <w:t>Kings Pool, 1-2 Peasholme Green</w:t>
            </w:r>
            <w:r w:rsidRPr="00F66300">
              <w:rPr>
                <w:rFonts w:ascii="Arial" w:hAnsi="Arial" w:cs="Arial"/>
                <w:iCs/>
                <w:sz w:val="18"/>
                <w:szCs w:val="18"/>
                <w:lang w:val="en-GB"/>
              </w:rPr>
              <w:t> </w:t>
            </w:r>
          </w:p>
          <w:p w14:paraId="17881545" w14:textId="77777777" w:rsidR="00F66300" w:rsidRPr="00F66300" w:rsidRDefault="00F66300" w:rsidP="00F66300">
            <w:pPr>
              <w:tabs>
                <w:tab w:val="left" w:pos="709"/>
              </w:tabs>
              <w:rPr>
                <w:rFonts w:ascii="Arial" w:hAnsi="Arial" w:cs="Arial"/>
                <w:iCs/>
                <w:sz w:val="18"/>
                <w:szCs w:val="18"/>
                <w:lang w:val="en-GB"/>
              </w:rPr>
            </w:pPr>
            <w:r w:rsidRPr="00F66300">
              <w:rPr>
                <w:rFonts w:ascii="Arial" w:hAnsi="Arial" w:cs="Arial"/>
                <w:iCs/>
                <w:sz w:val="18"/>
                <w:szCs w:val="18"/>
              </w:rPr>
              <w:t>York </w:t>
            </w:r>
            <w:r w:rsidRPr="00F66300">
              <w:rPr>
                <w:rFonts w:ascii="Arial" w:hAnsi="Arial" w:cs="Arial"/>
                <w:iCs/>
                <w:sz w:val="18"/>
                <w:szCs w:val="18"/>
                <w:lang w:val="en-GB"/>
              </w:rPr>
              <w:t> </w:t>
            </w:r>
          </w:p>
          <w:p w14:paraId="271A4682" w14:textId="0B2C002D" w:rsidR="00CA4BA2" w:rsidRPr="00EA529F" w:rsidRDefault="00F66300" w:rsidP="00F66300">
            <w:pPr>
              <w:tabs>
                <w:tab w:val="left" w:pos="709"/>
              </w:tabs>
              <w:rPr>
                <w:rFonts w:ascii="Arial" w:hAnsi="Arial" w:cs="Arial"/>
                <w:iCs/>
                <w:sz w:val="18"/>
                <w:szCs w:val="18"/>
                <w:highlight w:val="yellow"/>
              </w:rPr>
            </w:pPr>
            <w:r w:rsidRPr="00F66300">
              <w:rPr>
                <w:rFonts w:ascii="Arial" w:hAnsi="Arial" w:cs="Arial"/>
                <w:iCs/>
                <w:sz w:val="18"/>
                <w:szCs w:val="18"/>
              </w:rPr>
              <w:t>YO17PX</w:t>
            </w:r>
            <w:r w:rsidRPr="00F66300">
              <w:rPr>
                <w:rFonts w:ascii="Arial" w:hAnsi="Arial" w:cs="Arial"/>
                <w:iCs/>
                <w:sz w:val="18"/>
                <w:szCs w:val="18"/>
                <w:lang w:val="en-GB"/>
              </w:rPr>
              <w:tab/>
            </w:r>
            <w:r w:rsidRPr="00F66300">
              <w:rPr>
                <w:rFonts w:ascii="Arial" w:hAnsi="Arial" w:cs="Arial"/>
                <w:iCs/>
                <w:sz w:val="18"/>
                <w:szCs w:val="18"/>
                <w:lang w:val="en-GB"/>
              </w:rPr>
              <w:tab/>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3B7081FF" w:rsidR="00CA4BA2" w:rsidRPr="00F66300" w:rsidRDefault="00F66300" w:rsidP="00F66300">
            <w:pPr>
              <w:tabs>
                <w:tab w:val="left" w:pos="709"/>
              </w:tabs>
              <w:rPr>
                <w:rFonts w:ascii="Arial" w:hAnsi="Arial" w:cs="Arial"/>
                <w:sz w:val="18"/>
                <w:szCs w:val="18"/>
              </w:rPr>
            </w:pPr>
            <w:r w:rsidRPr="00F66300">
              <w:rPr>
                <w:rFonts w:ascii="Arial" w:hAnsi="Arial" w:cs="Arial"/>
                <w:b/>
                <w:bCs/>
                <w:sz w:val="18"/>
                <w:szCs w:val="18"/>
              </w:rPr>
              <w:t>TBC </w:t>
            </w:r>
            <w:r w:rsidRPr="00F66300">
              <w:rPr>
                <w:rFonts w:ascii="Arial" w:hAnsi="Arial" w:cs="Arial"/>
                <w:sz w:val="18"/>
                <w:szCs w:val="18"/>
              </w:rPr>
              <w:t>once contractor is selected.  </w:t>
            </w: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261F32CF" w:rsidR="007E7D58" w:rsidRPr="00332925" w:rsidRDefault="00332925" w:rsidP="007E7D58">
            <w:pPr>
              <w:tabs>
                <w:tab w:val="left" w:pos="709"/>
              </w:tabs>
              <w:rPr>
                <w:rFonts w:ascii="Arial" w:hAnsi="Arial" w:cs="Arial"/>
                <w:iCs/>
                <w:sz w:val="18"/>
                <w:szCs w:val="18"/>
              </w:rPr>
            </w:pPr>
            <w:r w:rsidRPr="00332925">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7352E07"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BD6D7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0E2004" w:rsidRDefault="007E7D58" w:rsidP="007E7D58">
            <w:pPr>
              <w:tabs>
                <w:tab w:val="left" w:pos="709"/>
              </w:tabs>
              <w:rPr>
                <w:rFonts w:ascii="Arial" w:hAnsi="Arial" w:cs="Arial"/>
                <w:b/>
                <w:sz w:val="18"/>
                <w:szCs w:val="18"/>
              </w:rPr>
            </w:pPr>
            <w:r w:rsidRPr="000E2004">
              <w:rPr>
                <w:rFonts w:ascii="Arial" w:hAnsi="Arial" w:cs="Arial"/>
                <w:b/>
                <w:sz w:val="18"/>
                <w:szCs w:val="18"/>
              </w:rPr>
              <w:t>Goods</w:t>
            </w:r>
          </w:p>
        </w:tc>
        <w:tc>
          <w:tcPr>
            <w:tcW w:w="2817" w:type="pct"/>
          </w:tcPr>
          <w:p w14:paraId="6A40B123" w14:textId="2F328778" w:rsidR="007E7D58" w:rsidRPr="000E2004" w:rsidRDefault="000E2004" w:rsidP="000E2004">
            <w:pPr>
              <w:pStyle w:val="pf0"/>
              <w:rPr>
                <w:rFonts w:ascii="Arial" w:hAnsi="Arial" w:cs="Arial"/>
                <w:sz w:val="18"/>
                <w:szCs w:val="18"/>
              </w:rPr>
            </w:pPr>
            <w:r w:rsidRPr="000E2004">
              <w:rPr>
                <w:rFonts w:ascii="Arial" w:hAnsi="Arial" w:cs="Arial"/>
                <w:sz w:val="18"/>
                <w:szCs w:val="18"/>
              </w:rPr>
              <w:t>None</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78A5B11B" w14:textId="159C00DE" w:rsidR="00F90A53" w:rsidRPr="00E73096" w:rsidRDefault="00F90A53" w:rsidP="007E7D58">
            <w:pPr>
              <w:tabs>
                <w:tab w:val="left" w:pos="709"/>
              </w:tabs>
              <w:rPr>
                <w:rFonts w:ascii="Arial" w:hAnsi="Arial" w:cs="Arial"/>
                <w:sz w:val="18"/>
                <w:szCs w:val="18"/>
              </w:rPr>
            </w:pPr>
            <w:bookmarkStart w:id="0" w:name="_DV_C144"/>
            <w:bookmarkStart w:id="1" w:name="_Ref377110627"/>
            <w:r w:rsidRPr="00E73096">
              <w:rPr>
                <w:rFonts w:ascii="Arial" w:hAnsi="Arial" w:cs="Arial"/>
                <w:sz w:val="18"/>
                <w:szCs w:val="18"/>
              </w:rPr>
              <w:t xml:space="preserve">As set out in </w:t>
            </w:r>
            <w:r w:rsidR="00AD0A11">
              <w:rPr>
                <w:rFonts w:ascii="Arial" w:hAnsi="Arial" w:cs="Arial"/>
                <w:sz w:val="18"/>
                <w:szCs w:val="18"/>
              </w:rPr>
              <w:t xml:space="preserve">Appendix 2 </w:t>
            </w:r>
            <w:r w:rsidR="00F10A03">
              <w:rPr>
                <w:rFonts w:ascii="Arial" w:hAnsi="Arial" w:cs="Arial"/>
                <w:sz w:val="18"/>
                <w:szCs w:val="18"/>
              </w:rPr>
              <w:t>–</w:t>
            </w:r>
            <w:r w:rsidR="00AD0A11">
              <w:rPr>
                <w:rFonts w:ascii="Arial" w:hAnsi="Arial" w:cs="Arial"/>
                <w:sz w:val="18"/>
                <w:szCs w:val="18"/>
              </w:rPr>
              <w:t xml:space="preserve"> </w:t>
            </w:r>
            <w:r w:rsidRPr="00E73096">
              <w:rPr>
                <w:rFonts w:ascii="Arial" w:hAnsi="Arial" w:cs="Arial"/>
                <w:sz w:val="18"/>
                <w:szCs w:val="18"/>
              </w:rPr>
              <w:t>Specification</w:t>
            </w:r>
            <w:r w:rsidR="00F10A03">
              <w:rPr>
                <w:rFonts w:ascii="Arial" w:hAnsi="Arial" w:cs="Arial"/>
                <w:sz w:val="18"/>
                <w:szCs w:val="18"/>
              </w:rPr>
              <w:t>/Description and S</w:t>
            </w:r>
            <w:r w:rsidRPr="00E73096">
              <w:rPr>
                <w:rFonts w:ascii="Arial" w:hAnsi="Arial" w:cs="Arial"/>
                <w:sz w:val="18"/>
                <w:szCs w:val="18"/>
              </w:rPr>
              <w:t>ection 2 of RFQ</w:t>
            </w:r>
            <w:r w:rsidR="0060029A" w:rsidRPr="00E73096">
              <w:rPr>
                <w:rFonts w:ascii="Arial" w:hAnsi="Arial" w:cs="Arial"/>
                <w:sz w:val="18"/>
                <w:szCs w:val="18"/>
              </w:rPr>
              <w:t>.</w:t>
            </w:r>
          </w:p>
          <w:p w14:paraId="5057B1EA" w14:textId="77777777" w:rsidR="0060029A" w:rsidRPr="00E73096" w:rsidRDefault="0060029A" w:rsidP="007E7D58">
            <w:pPr>
              <w:tabs>
                <w:tab w:val="left" w:pos="709"/>
              </w:tabs>
              <w:rPr>
                <w:rFonts w:ascii="Arial" w:hAnsi="Arial" w:cs="Arial"/>
                <w:sz w:val="18"/>
                <w:szCs w:val="18"/>
              </w:rPr>
            </w:pPr>
          </w:p>
          <w:p w14:paraId="3CB7F8A7" w14:textId="4F514688" w:rsidR="007E7D58" w:rsidRPr="00E73096" w:rsidRDefault="007E7D58" w:rsidP="007E7D58">
            <w:pPr>
              <w:tabs>
                <w:tab w:val="left" w:pos="709"/>
              </w:tabs>
              <w:rPr>
                <w:rFonts w:ascii="Arial" w:hAnsi="Arial" w:cs="Arial"/>
                <w:i/>
                <w:sz w:val="18"/>
                <w:szCs w:val="18"/>
              </w:rPr>
            </w:pPr>
            <w:r w:rsidRPr="00E73096">
              <w:rPr>
                <w:rFonts w:ascii="Arial" w:hAnsi="Arial" w:cs="Arial"/>
                <w:sz w:val="18"/>
                <w:szCs w:val="18"/>
              </w:rPr>
              <w:t>To be performed at</w:t>
            </w:r>
            <w:r w:rsidR="00212327" w:rsidRPr="00E73096">
              <w:rPr>
                <w:rFonts w:ascii="Arial" w:hAnsi="Arial" w:cs="Arial"/>
                <w:sz w:val="18"/>
                <w:szCs w:val="18"/>
              </w:rPr>
              <w:t xml:space="preserve"> </w:t>
            </w:r>
            <w:r w:rsidRPr="00E73096">
              <w:rPr>
                <w:rFonts w:ascii="Arial" w:hAnsi="Arial" w:cs="Arial"/>
                <w:bCs/>
                <w:iCs/>
                <w:sz w:val="18"/>
                <w:szCs w:val="18"/>
              </w:rPr>
              <w:t>the Contractor’s premises</w:t>
            </w:r>
            <w:r w:rsidR="00212327" w:rsidRPr="00E73096">
              <w:rPr>
                <w:rFonts w:ascii="Arial" w:hAnsi="Arial" w:cs="Arial"/>
                <w:bCs/>
                <w:iCs/>
                <w:sz w:val="18"/>
                <w:szCs w:val="18"/>
              </w:rPr>
              <w:t xml:space="preserve"> (TBC)</w:t>
            </w:r>
            <w:bookmarkEnd w:id="0"/>
            <w:bookmarkEnd w:id="1"/>
            <w:r w:rsidR="0060029A" w:rsidRPr="00E73096">
              <w:rPr>
                <w:rFonts w:ascii="Arial" w:hAnsi="Arial" w:cs="Arial"/>
                <w:bCs/>
                <w:iCs/>
                <w:sz w:val="18"/>
                <w:szCs w:val="18"/>
              </w:rPr>
              <w:t>.</w:t>
            </w:r>
          </w:p>
          <w:p w14:paraId="78CB0504" w14:textId="77777777" w:rsidR="007E7D58" w:rsidRPr="00E73096" w:rsidRDefault="007E7D58" w:rsidP="007E7D58">
            <w:pPr>
              <w:tabs>
                <w:tab w:val="left" w:pos="709"/>
              </w:tabs>
              <w:rPr>
                <w:rFonts w:ascii="Arial" w:hAnsi="Arial" w:cs="Arial"/>
                <w:i/>
                <w:sz w:val="18"/>
                <w:szCs w:val="18"/>
              </w:rPr>
            </w:pPr>
          </w:p>
          <w:p w14:paraId="1F8C6F4E" w14:textId="66264124" w:rsidR="007E7D58" w:rsidRPr="00E73096" w:rsidRDefault="007E7D58" w:rsidP="007E7D58">
            <w:pPr>
              <w:tabs>
                <w:tab w:val="left" w:pos="709"/>
              </w:tabs>
              <w:rPr>
                <w:rFonts w:ascii="Arial" w:hAnsi="Arial" w:cs="Arial"/>
                <w:sz w:val="18"/>
                <w:szCs w:val="18"/>
              </w:rPr>
            </w:pPr>
            <w:r w:rsidRPr="00E73096">
              <w:rPr>
                <w:rFonts w:ascii="Arial" w:hAnsi="Arial" w:cs="Arial"/>
                <w:sz w:val="18"/>
                <w:szCs w:val="18"/>
              </w:rPr>
              <w:t>Date(s) of Delivery:</w:t>
            </w:r>
            <w:r w:rsidR="00947B50" w:rsidRPr="00E73096">
              <w:rPr>
                <w:rFonts w:ascii="Arial" w:hAnsi="Arial" w:cs="Arial"/>
                <w:sz w:val="18"/>
                <w:szCs w:val="18"/>
              </w:rPr>
              <w:t xml:space="preserve"> 31-03-2025</w:t>
            </w:r>
          </w:p>
          <w:p w14:paraId="56934E9B" w14:textId="77777777" w:rsidR="00E73096" w:rsidRPr="00E73096" w:rsidRDefault="00E73096" w:rsidP="00E73096">
            <w:pPr>
              <w:tabs>
                <w:tab w:val="left" w:pos="709"/>
              </w:tabs>
              <w:rPr>
                <w:rFonts w:ascii="Arial" w:hAnsi="Arial" w:cs="Arial"/>
                <w:sz w:val="18"/>
                <w:szCs w:val="18"/>
              </w:rPr>
            </w:pPr>
          </w:p>
          <w:p w14:paraId="2A786758" w14:textId="6C3B7CCD" w:rsidR="007E7D58" w:rsidRPr="00B46D37" w:rsidRDefault="007E7D58" w:rsidP="00E73096">
            <w:pPr>
              <w:tabs>
                <w:tab w:val="left" w:pos="709"/>
              </w:tabs>
              <w:rPr>
                <w:rFonts w:ascii="Arial" w:hAnsi="Arial" w:cs="Arial"/>
                <w:i/>
                <w:sz w:val="18"/>
                <w:szCs w:val="18"/>
              </w:rPr>
            </w:pPr>
            <w:r w:rsidRPr="00E73096">
              <w:rPr>
                <w:rFonts w:ascii="Arial" w:hAnsi="Arial" w:cs="Arial"/>
                <w:sz w:val="18"/>
                <w:szCs w:val="18"/>
              </w:rPr>
              <w:t>To be performed on</w:t>
            </w:r>
            <w:r w:rsidR="00E73096" w:rsidRPr="00E73096">
              <w:rPr>
                <w:rFonts w:ascii="Arial" w:hAnsi="Arial" w:cs="Arial"/>
                <w:sz w:val="18"/>
                <w:szCs w:val="18"/>
              </w:rPr>
              <w:t xml:space="preserve"> days that are deemed appropriate by the Contractor.</w:t>
            </w: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148446D3" w:rsidR="003E0478" w:rsidRPr="00AA2E27" w:rsidRDefault="0014001A" w:rsidP="003E0478">
            <w:pPr>
              <w:tabs>
                <w:tab w:val="left" w:pos="709"/>
              </w:tabs>
              <w:rPr>
                <w:rFonts w:ascii="Arial" w:hAnsi="Arial" w:cs="Arial"/>
                <w:b/>
                <w:sz w:val="18"/>
                <w:szCs w:val="18"/>
              </w:rPr>
            </w:pPr>
            <w:bookmarkStart w:id="2" w:name="_DV_C161"/>
            <w:bookmarkStart w:id="3" w:name="_Ref377110639"/>
            <w:r w:rsidRPr="497887B5">
              <w:rPr>
                <w:rFonts w:ascii="Arial" w:eastAsia="Arial" w:hAnsi="Arial" w:cs="Arial"/>
                <w:sz w:val="18"/>
                <w:szCs w:val="18"/>
              </w:rPr>
              <w:t>2</w:t>
            </w:r>
            <w:r w:rsidR="33C78B74" w:rsidRPr="497887B5">
              <w:rPr>
                <w:rFonts w:ascii="Arial" w:eastAsia="Arial" w:hAnsi="Arial" w:cs="Arial"/>
                <w:sz w:val="18"/>
                <w:szCs w:val="18"/>
              </w:rPr>
              <w:t>3</w:t>
            </w:r>
            <w:r w:rsidR="33C78B74" w:rsidRPr="497887B5">
              <w:rPr>
                <w:rFonts w:ascii="Arial" w:eastAsia="Arial" w:hAnsi="Arial" w:cs="Arial"/>
                <w:sz w:val="18"/>
                <w:szCs w:val="18"/>
                <w:vertAlign w:val="superscript"/>
              </w:rPr>
              <w:t>rd</w:t>
            </w:r>
            <w:r w:rsidR="00C65070" w:rsidRPr="497887B5">
              <w:rPr>
                <w:rFonts w:ascii="Arial" w:eastAsia="Arial" w:hAnsi="Arial" w:cs="Arial"/>
                <w:sz w:val="18"/>
                <w:szCs w:val="18"/>
              </w:rPr>
              <w:t xml:space="preserve"> January 202</w:t>
            </w:r>
            <w:bookmarkEnd w:id="2"/>
            <w:bookmarkEnd w:id="3"/>
            <w:r w:rsidR="00AA2E27" w:rsidRPr="00AA2E27">
              <w:rPr>
                <w:rFonts w:ascii="Arial" w:eastAsia="Arial" w:hAnsi="Arial" w:cs="Arial"/>
                <w:iCs/>
                <w:sz w:val="18"/>
                <w:szCs w:val="18"/>
              </w:rPr>
              <w:t>6</w:t>
            </w:r>
            <w:r w:rsidR="003E0478" w:rsidRPr="00AA2E27">
              <w:rPr>
                <w:rFonts w:ascii="Arial" w:eastAsia="Arial" w:hAnsi="Arial" w:cs="Arial"/>
                <w:iCs/>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72A7451D" w:rsidR="007E7D58" w:rsidRPr="00AA2E27" w:rsidRDefault="00EC6BA1" w:rsidP="007E7D58">
            <w:pPr>
              <w:spacing w:before="120" w:after="120"/>
              <w:ind w:right="936"/>
              <w:rPr>
                <w:rFonts w:ascii="Arial" w:eastAsia="Arial" w:hAnsi="Arial" w:cs="Arial"/>
                <w:iCs/>
                <w:sz w:val="18"/>
                <w:szCs w:val="18"/>
              </w:rPr>
            </w:pPr>
            <w:r w:rsidRPr="00AA2E27">
              <w:rPr>
                <w:rFonts w:ascii="Arial" w:eastAsia="Arial" w:hAnsi="Arial" w:cs="Arial"/>
                <w:iCs/>
                <w:sz w:val="18"/>
                <w:szCs w:val="18"/>
              </w:rPr>
              <w:t>31</w:t>
            </w:r>
            <w:r w:rsidRPr="00AA2E27">
              <w:rPr>
                <w:rFonts w:ascii="Arial" w:eastAsia="Arial" w:hAnsi="Arial" w:cs="Arial"/>
                <w:iCs/>
                <w:sz w:val="18"/>
                <w:szCs w:val="18"/>
                <w:vertAlign w:val="superscript"/>
              </w:rPr>
              <w:t>st</w:t>
            </w:r>
            <w:r w:rsidRPr="00AA2E27">
              <w:rPr>
                <w:rFonts w:ascii="Arial" w:eastAsia="Arial" w:hAnsi="Arial" w:cs="Arial"/>
                <w:iCs/>
                <w:sz w:val="18"/>
                <w:szCs w:val="18"/>
              </w:rPr>
              <w:t xml:space="preserve"> March 202</w:t>
            </w:r>
            <w:r w:rsidR="00AA2E27" w:rsidRPr="00AA2E27">
              <w:rPr>
                <w:rFonts w:ascii="Arial" w:eastAsia="Arial" w:hAnsi="Arial" w:cs="Arial"/>
                <w:iCs/>
                <w:sz w:val="18"/>
                <w:szCs w:val="18"/>
              </w:rPr>
              <w:t xml:space="preserve">6 </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tcPr>
          <w:p w14:paraId="1A7D4E04" w14:textId="20B7C3A7"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w:t>
            </w:r>
            <w:r w:rsidR="00AC1754">
              <w:rPr>
                <w:rFonts w:ascii="Arial" w:hAnsi="Arial" w:cs="Arial"/>
                <w:sz w:val="18"/>
                <w:szCs w:val="18"/>
              </w:rPr>
              <w:t xml:space="preserve"> in the ‘Payment’ section of the RFQ</w:t>
            </w:r>
            <w:r w:rsidRPr="00593B59">
              <w:rPr>
                <w:rFonts w:ascii="Arial" w:hAnsi="Arial" w:cs="Arial"/>
                <w:sz w:val="18"/>
                <w:szCs w:val="18"/>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tcPr>
          <w:p w14:paraId="5182FCE5" w14:textId="77777777" w:rsidR="00C63E9C" w:rsidRDefault="007E7D58" w:rsidP="007E7D58">
            <w:pPr>
              <w:pStyle w:val="Header"/>
              <w:tabs>
                <w:tab w:val="left" w:pos="709"/>
              </w:tabs>
              <w:rPr>
                <w:rFonts w:ascii="Arial" w:hAnsi="Arial" w:cs="Arial"/>
                <w:sz w:val="18"/>
                <w:szCs w:val="18"/>
              </w:rPr>
            </w:pPr>
            <w:bookmarkStart w:id="10" w:name="_DV_M104"/>
            <w:bookmarkStart w:id="11" w:name="_DV_M110"/>
            <w:bookmarkEnd w:id="10"/>
            <w:bookmarkEnd w:id="11"/>
            <w:r w:rsidRPr="00B46D37">
              <w:rPr>
                <w:rFonts w:ascii="Arial" w:hAnsi="Arial" w:cs="Arial"/>
                <w:sz w:val="18"/>
                <w:szCs w:val="18"/>
              </w:rPr>
              <w:t xml:space="preserve">Payments will be made </w:t>
            </w:r>
            <w:r w:rsidR="00FC6A91">
              <w:rPr>
                <w:rFonts w:ascii="Arial" w:hAnsi="Arial" w:cs="Arial"/>
                <w:sz w:val="18"/>
                <w:szCs w:val="18"/>
              </w:rPr>
              <w:t>via electronic invoice with Purchase Order number at the end of the service delivery.</w:t>
            </w:r>
          </w:p>
          <w:p w14:paraId="33C41C16" w14:textId="77777777" w:rsidR="00C63E9C" w:rsidRDefault="00C63E9C" w:rsidP="007E7D58">
            <w:pPr>
              <w:pStyle w:val="Header"/>
              <w:tabs>
                <w:tab w:val="left" w:pos="709"/>
              </w:tabs>
              <w:rPr>
                <w:rFonts w:ascii="Arial" w:hAnsi="Arial" w:cs="Arial"/>
                <w:sz w:val="18"/>
                <w:szCs w:val="18"/>
              </w:rPr>
            </w:pPr>
          </w:p>
          <w:p w14:paraId="392CDD13" w14:textId="2DF786D9" w:rsidR="00C63E9C" w:rsidRPr="00C63E9C" w:rsidRDefault="00C63E9C" w:rsidP="007E7D58">
            <w:pPr>
              <w:pStyle w:val="Header"/>
              <w:tabs>
                <w:tab w:val="left" w:pos="709"/>
              </w:tabs>
              <w:rPr>
                <w:rFonts w:ascii="Arial" w:hAnsi="Arial" w:cs="Arial"/>
                <w:bCs/>
                <w:iCs/>
                <w:sz w:val="18"/>
                <w:szCs w:val="18"/>
              </w:rPr>
            </w:pPr>
            <w:r w:rsidRPr="00C63E9C">
              <w:rPr>
                <w:rFonts w:ascii="Arial" w:hAnsi="Arial" w:cs="Arial"/>
                <w:bCs/>
                <w:iCs/>
                <w:sz w:val="18"/>
                <w:szCs w:val="18"/>
              </w:rPr>
              <w:t>Payments will be made in pounds by BACS transfer using the details provided by the supplier on submission of a compliant invoice.</w:t>
            </w:r>
          </w:p>
          <w:p w14:paraId="5AEFA517" w14:textId="5C340738" w:rsidR="007E7D58" w:rsidRPr="00B46D37" w:rsidRDefault="007E7D58" w:rsidP="00EE308E">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4ADD73A1" w14:textId="5E0E4C0F" w:rsidR="00622BBD" w:rsidRPr="000C6B88" w:rsidRDefault="009179C1" w:rsidP="000C6B88">
            <w:pPr>
              <w:pStyle w:val="Header"/>
              <w:tabs>
                <w:tab w:val="left" w:pos="709"/>
              </w:tabs>
              <w:rPr>
                <w:rFonts w:ascii="Arial" w:hAnsi="Arial" w:cs="Arial"/>
                <w:sz w:val="18"/>
                <w:szCs w:val="18"/>
              </w:rPr>
            </w:pPr>
            <w:r w:rsidRPr="00A45301">
              <w:rPr>
                <w:rFonts w:ascii="Arial" w:hAnsi="Arial" w:cs="Arial"/>
                <w:sz w:val="18"/>
                <w:szCs w:val="18"/>
              </w:rPr>
              <w:t>A sum equal to £5,000,000</w:t>
            </w:r>
            <w:r w:rsidR="000C6B88" w:rsidRPr="00A45301">
              <w:rPr>
                <w:rFonts w:ascii="Arial" w:hAnsi="Arial" w:cs="Arial"/>
                <w:sz w:val="18"/>
                <w:szCs w:val="18"/>
              </w:rPr>
              <w:t>.</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126EFB10" w:rsidR="007E7D58" w:rsidRPr="00B46D37" w:rsidRDefault="00A4530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Emma Veryan (</w:t>
            </w:r>
            <w:hyperlink r:id="rId14" w:history="1">
              <w:r w:rsidRPr="003A0F01">
                <w:rPr>
                  <w:rStyle w:val="Hyperlink"/>
                  <w:rFonts w:ascii="Arial" w:hAnsi="Arial" w:cs="Arial"/>
                  <w:sz w:val="18"/>
                  <w:szCs w:val="18"/>
                </w:rPr>
                <w:t>emma.veryan@naturalengland.org.uk</w:t>
              </w:r>
            </w:hyperlink>
            <w:r>
              <w:rPr>
                <w:rFonts w:ascii="Arial" w:hAnsi="Arial" w:cs="Arial"/>
                <w:sz w:val="18"/>
                <w:szCs w:val="18"/>
              </w:rPr>
              <w:t xml:space="preserve">) </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90C7718" w:rsidR="007E7D58" w:rsidRPr="00B46D37" w:rsidRDefault="0020624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Pa</w:t>
            </w:r>
            <w:r w:rsidR="003E186E">
              <w:rPr>
                <w:rFonts w:ascii="Arial" w:hAnsi="Arial" w:cs="Arial"/>
                <w:sz w:val="18"/>
                <w:szCs w:val="18"/>
              </w:rPr>
              <w:t xml:space="preserve">ul Lane </w:t>
            </w:r>
            <w:r w:rsidR="008A28A9">
              <w:rPr>
                <w:rFonts w:ascii="Arial" w:hAnsi="Arial" w:cs="Arial"/>
                <w:sz w:val="18"/>
                <w:szCs w:val="18"/>
              </w:rPr>
              <w:t>(</w:t>
            </w:r>
            <w:hyperlink r:id="rId15" w:history="1">
              <w:r w:rsidR="008A28A9" w:rsidRPr="002B3F79">
                <w:rPr>
                  <w:rStyle w:val="Hyperlink"/>
                  <w:rFonts w:ascii="Arial" w:hAnsi="Arial" w:cs="Arial"/>
                  <w:sz w:val="18"/>
                  <w:szCs w:val="18"/>
                </w:rPr>
                <w:t>paul.lane@naturalengland.org.uk</w:t>
              </w:r>
            </w:hyperlink>
            <w:r w:rsidR="008A28A9">
              <w:rPr>
                <w:rFonts w:ascii="Arial" w:hAnsi="Arial" w:cs="Arial"/>
                <w:sz w:val="18"/>
                <w:szCs w:val="18"/>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1E73BD5" w:rsidR="007E7D58" w:rsidRPr="00B46D37" w:rsidRDefault="009B5BDE" w:rsidP="009B5BDE">
            <w:pPr>
              <w:pStyle w:val="BodyText3"/>
              <w:keepNext/>
              <w:tabs>
                <w:tab w:val="left" w:pos="709"/>
              </w:tabs>
              <w:spacing w:after="0" w:line="240" w:lineRule="auto"/>
              <w:rPr>
                <w:rFonts w:ascii="Arial" w:hAnsi="Arial" w:cs="Arial"/>
                <w:sz w:val="18"/>
                <w:szCs w:val="18"/>
              </w:rPr>
            </w:pPr>
            <w:r>
              <w:rPr>
                <w:rFonts w:ascii="Arial" w:hAnsi="Arial" w:cs="Arial"/>
                <w:sz w:val="18"/>
                <w:szCs w:val="18"/>
              </w:rPr>
              <w:t>TBC once contractor is selected</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tcPr>
          <w:p w14:paraId="1CDDAEEC" w14:textId="6D62616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64368F">
              <w:rPr>
                <w:rFonts w:ascii="Arial" w:hAnsi="Arial" w:cs="Arial"/>
                <w:bCs/>
                <w:iCs/>
                <w:sz w:val="18"/>
                <w:szCs w:val="18"/>
              </w:rPr>
              <w:t>Option</w:t>
            </w:r>
            <w:r w:rsidR="0019740F" w:rsidRPr="0064368F">
              <w:rPr>
                <w:rFonts w:ascii="Arial" w:hAnsi="Arial" w:cs="Arial"/>
                <w:bCs/>
                <w:iCs/>
                <w:sz w:val="18"/>
                <w:szCs w:val="18"/>
              </w:rPr>
              <w:t xml:space="preserve"> </w:t>
            </w:r>
            <w:r w:rsidRPr="0064368F">
              <w:rPr>
                <w:rFonts w:ascii="Arial" w:hAnsi="Arial" w:cs="Arial"/>
                <w:b/>
                <w:iCs/>
                <w:sz w:val="18"/>
                <w:szCs w:val="18"/>
              </w:rPr>
              <w:t>B</w:t>
            </w:r>
            <w:r w:rsidR="0019740F" w:rsidRPr="0064368F">
              <w:rPr>
                <w:rFonts w:ascii="Arial" w:hAnsi="Arial" w:cs="Arial"/>
                <w:b/>
                <w:iCs/>
                <w:sz w:val="18"/>
                <w:szCs w:val="18"/>
              </w:rPr>
              <w:t xml:space="preserve"> </w:t>
            </w:r>
            <w:r w:rsidRPr="0064368F">
              <w:rPr>
                <w:rFonts w:ascii="Arial" w:hAnsi="Arial" w:cs="Arial"/>
                <w:bCs/>
                <w:iCs/>
                <w:sz w:val="18"/>
                <w:szCs w:val="18"/>
              </w:rPr>
              <w:t>in</w:t>
            </w:r>
            <w:r>
              <w:rPr>
                <w:rFonts w:ascii="Arial" w:hAnsi="Arial" w:cs="Arial"/>
                <w:bCs/>
                <w:iCs/>
                <w:sz w:val="18"/>
                <w:szCs w:val="18"/>
              </w:rPr>
              <w:t xml:space="preserve"> respect of intellectual property rights provisions for the Agreement as set out in the terms and conditions.</w:t>
            </w:r>
          </w:p>
          <w:p w14:paraId="699605EB" w14:textId="44E68EDC"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tcPr>
          <w:p w14:paraId="644703CA" w14:textId="539F0ABE"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003B10" w:rsidRPr="00E47C76">
              <w:rPr>
                <w:rFonts w:ascii="Arial" w:eastAsia="Arial" w:hAnsi="Arial" w:cs="Arial"/>
                <w:color w:val="000000"/>
                <w:sz w:val="18"/>
                <w:szCs w:val="18"/>
              </w:rPr>
              <w:t>fortnight</w:t>
            </w:r>
          </w:p>
          <w:p w14:paraId="136953E5" w14:textId="06877C85"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932EA8" w:rsidRPr="00E47C76">
              <w:rPr>
                <w:rFonts w:ascii="Arial" w:eastAsia="Arial" w:hAnsi="Arial" w:cs="Arial"/>
                <w:color w:val="000000"/>
                <w:sz w:val="18"/>
                <w:szCs w:val="18"/>
              </w:rPr>
              <w:t>month</w:t>
            </w:r>
          </w:p>
          <w:p w14:paraId="4AC4472A" w14:textId="016A2BD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484"/>
              <w:gridCol w:w="1581"/>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2F2FD1B3" w14:textId="77777777" w:rsidR="00530192" w:rsidRPr="00530192" w:rsidRDefault="00530192" w:rsidP="00530192">
                  <w:pPr>
                    <w:pStyle w:val="Header"/>
                    <w:tabs>
                      <w:tab w:val="left" w:pos="709"/>
                    </w:tabs>
                    <w:ind w:right="3"/>
                    <w:rPr>
                      <w:rFonts w:ascii="Arial" w:hAnsi="Arial" w:cs="Arial"/>
                      <w:sz w:val="18"/>
                      <w:szCs w:val="18"/>
                      <w:lang w:val="en-GB"/>
                    </w:rPr>
                  </w:pPr>
                  <w:r w:rsidRPr="00530192">
                    <w:rPr>
                      <w:rFonts w:ascii="Arial" w:hAnsi="Arial" w:cs="Arial"/>
                      <w:sz w:val="18"/>
                      <w:szCs w:val="18"/>
                    </w:rPr>
                    <w:t>Natural England </w:t>
                  </w:r>
                  <w:r w:rsidRPr="00530192">
                    <w:rPr>
                      <w:rFonts w:ascii="Arial" w:hAnsi="Arial" w:cs="Arial"/>
                      <w:sz w:val="18"/>
                      <w:szCs w:val="18"/>
                      <w:lang w:val="en-GB"/>
                    </w:rPr>
                    <w:t> </w:t>
                  </w:r>
                </w:p>
                <w:p w14:paraId="588C9BD0" w14:textId="08B2DEFC" w:rsidR="00530192" w:rsidRPr="00530192" w:rsidRDefault="00530192" w:rsidP="00530192">
                  <w:pPr>
                    <w:pStyle w:val="Header"/>
                    <w:tabs>
                      <w:tab w:val="left" w:pos="709"/>
                    </w:tabs>
                    <w:ind w:right="3"/>
                    <w:rPr>
                      <w:rFonts w:ascii="Arial" w:hAnsi="Arial" w:cs="Arial"/>
                      <w:sz w:val="18"/>
                      <w:szCs w:val="18"/>
                      <w:lang w:val="en-GB"/>
                    </w:rPr>
                  </w:pPr>
                  <w:r w:rsidRPr="00530192">
                    <w:rPr>
                      <w:rFonts w:ascii="Arial" w:hAnsi="Arial" w:cs="Arial"/>
                      <w:sz w:val="18"/>
                      <w:szCs w:val="18"/>
                    </w:rPr>
                    <w:t>Foss House</w:t>
                  </w:r>
                  <w:r w:rsidRPr="00530192">
                    <w:rPr>
                      <w:rFonts w:ascii="Arial" w:hAnsi="Arial" w:cs="Arial"/>
                      <w:sz w:val="18"/>
                      <w:szCs w:val="18"/>
                      <w:lang w:val="en-GB"/>
                    </w:rPr>
                    <w:tab/>
                  </w:r>
                  <w:r w:rsidRPr="00530192">
                    <w:rPr>
                      <w:rFonts w:ascii="Arial" w:hAnsi="Arial" w:cs="Arial"/>
                      <w:sz w:val="18"/>
                      <w:szCs w:val="18"/>
                      <w:lang w:val="en-GB"/>
                    </w:rPr>
                    <w:tab/>
                    <w:t> </w:t>
                  </w:r>
                </w:p>
                <w:p w14:paraId="254267F6" w14:textId="77777777" w:rsidR="00530192" w:rsidRPr="00530192" w:rsidRDefault="00530192" w:rsidP="00530192">
                  <w:pPr>
                    <w:pStyle w:val="Header"/>
                    <w:tabs>
                      <w:tab w:val="left" w:pos="709"/>
                    </w:tabs>
                    <w:ind w:right="3"/>
                    <w:rPr>
                      <w:rFonts w:ascii="Arial" w:hAnsi="Arial" w:cs="Arial"/>
                      <w:sz w:val="18"/>
                      <w:szCs w:val="18"/>
                      <w:lang w:val="en-GB"/>
                    </w:rPr>
                  </w:pPr>
                  <w:r w:rsidRPr="00530192">
                    <w:rPr>
                      <w:rFonts w:ascii="Arial" w:hAnsi="Arial" w:cs="Arial"/>
                      <w:sz w:val="18"/>
                      <w:szCs w:val="18"/>
                    </w:rPr>
                    <w:t>Kings Pool, 1-2 Peasholme Green</w:t>
                  </w:r>
                  <w:r w:rsidRPr="00530192">
                    <w:rPr>
                      <w:rFonts w:ascii="Arial" w:hAnsi="Arial" w:cs="Arial"/>
                      <w:sz w:val="18"/>
                      <w:szCs w:val="18"/>
                      <w:lang w:val="en-GB"/>
                    </w:rPr>
                    <w:t> </w:t>
                  </w:r>
                </w:p>
                <w:p w14:paraId="7F9B0355" w14:textId="77777777" w:rsidR="00530192" w:rsidRPr="00530192" w:rsidRDefault="00530192" w:rsidP="00530192">
                  <w:pPr>
                    <w:pStyle w:val="Header"/>
                    <w:tabs>
                      <w:tab w:val="left" w:pos="709"/>
                    </w:tabs>
                    <w:ind w:right="3"/>
                    <w:rPr>
                      <w:rFonts w:ascii="Arial" w:hAnsi="Arial" w:cs="Arial"/>
                      <w:sz w:val="18"/>
                      <w:szCs w:val="18"/>
                      <w:lang w:val="en-GB"/>
                    </w:rPr>
                  </w:pPr>
                  <w:r w:rsidRPr="00530192">
                    <w:rPr>
                      <w:rFonts w:ascii="Arial" w:hAnsi="Arial" w:cs="Arial"/>
                      <w:sz w:val="18"/>
                      <w:szCs w:val="18"/>
                    </w:rPr>
                    <w:t>York </w:t>
                  </w:r>
                  <w:r w:rsidRPr="00530192">
                    <w:rPr>
                      <w:rFonts w:ascii="Arial" w:hAnsi="Arial" w:cs="Arial"/>
                      <w:sz w:val="18"/>
                      <w:szCs w:val="18"/>
                      <w:lang w:val="en-GB"/>
                    </w:rPr>
                    <w:t> </w:t>
                  </w:r>
                </w:p>
                <w:p w14:paraId="37295CA9" w14:textId="78DBD234" w:rsidR="007E7D58" w:rsidRPr="00CA4BA2" w:rsidRDefault="00530192" w:rsidP="00530192">
                  <w:pPr>
                    <w:pStyle w:val="Header"/>
                    <w:tabs>
                      <w:tab w:val="left" w:pos="709"/>
                    </w:tabs>
                    <w:ind w:right="3"/>
                    <w:rPr>
                      <w:rFonts w:ascii="Arial" w:hAnsi="Arial" w:cs="Arial"/>
                      <w:sz w:val="18"/>
                      <w:szCs w:val="18"/>
                    </w:rPr>
                  </w:pPr>
                  <w:r w:rsidRPr="00530192">
                    <w:rPr>
                      <w:rFonts w:ascii="Arial" w:hAnsi="Arial" w:cs="Arial"/>
                      <w:sz w:val="18"/>
                      <w:szCs w:val="18"/>
                    </w:rPr>
                    <w:t>YO17PX</w:t>
                  </w:r>
                  <w:r w:rsidRPr="00530192">
                    <w:rPr>
                      <w:rFonts w:ascii="Arial" w:hAnsi="Arial" w:cs="Arial"/>
                      <w:sz w:val="18"/>
                      <w:szCs w:val="18"/>
                      <w:lang w:val="en-GB"/>
                    </w:rPr>
                    <w:tab/>
                  </w:r>
                  <w:r w:rsidRPr="00530192">
                    <w:rPr>
                      <w:rFonts w:ascii="Arial" w:hAnsi="Arial" w:cs="Arial"/>
                      <w:sz w:val="18"/>
                      <w:szCs w:val="18"/>
                    </w:rPr>
                    <w:br/>
                  </w:r>
                </w:p>
                <w:p w14:paraId="48D4A1DA" w14:textId="339C448B"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64735D">
                    <w:rPr>
                      <w:rFonts w:ascii="Arial" w:hAnsi="Arial" w:cs="Arial"/>
                      <w:sz w:val="18"/>
                      <w:szCs w:val="18"/>
                    </w:rPr>
                    <w:t>Emma Veryan</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4705118B"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64735D">
                    <w:rPr>
                      <w:rFonts w:ascii="Arial" w:hAnsi="Arial" w:cs="Arial"/>
                      <w:sz w:val="18"/>
                      <w:szCs w:val="18"/>
                    </w:rPr>
                    <w:t xml:space="preserve"> </w:t>
                  </w:r>
                  <w:hyperlink r:id="rId16" w:history="1">
                    <w:r w:rsidR="003115C2" w:rsidRPr="003A0F01">
                      <w:rPr>
                        <w:rStyle w:val="Hyperlink"/>
                        <w:rFonts w:ascii="Arial" w:hAnsi="Arial" w:cs="Arial"/>
                        <w:sz w:val="18"/>
                        <w:szCs w:val="18"/>
                      </w:rPr>
                      <w:t>emma.veryan@naturalengland.org.uk</w:t>
                    </w:r>
                  </w:hyperlink>
                  <w:r w:rsidR="003115C2">
                    <w:rPr>
                      <w:rFonts w:ascii="Arial" w:hAnsi="Arial" w:cs="Arial"/>
                      <w:sz w:val="18"/>
                      <w:szCs w:val="18"/>
                    </w:rPr>
                    <w:t xml:space="preserve"> </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1DDA4AC3" w:rsidR="007E7D58" w:rsidRPr="004327BD" w:rsidRDefault="0064735D" w:rsidP="007E7D58">
                  <w:pPr>
                    <w:pStyle w:val="Header"/>
                    <w:tabs>
                      <w:tab w:val="left" w:pos="709"/>
                    </w:tabs>
                    <w:ind w:right="3"/>
                    <w:rPr>
                      <w:rFonts w:ascii="Arial" w:hAnsi="Arial" w:cs="Arial"/>
                      <w:bCs/>
                      <w:sz w:val="18"/>
                      <w:szCs w:val="18"/>
                    </w:rPr>
                  </w:pPr>
                  <w:r w:rsidRPr="004327BD">
                    <w:rPr>
                      <w:rFonts w:ascii="Arial" w:hAnsi="Arial" w:cs="Arial"/>
                      <w:bCs/>
                      <w:sz w:val="18"/>
                      <w:szCs w:val="18"/>
                    </w:rPr>
                    <w:t>TBC</w:t>
                  </w:r>
                </w:p>
                <w:p w14:paraId="5B1C3A19" w14:textId="77777777" w:rsidR="004327BD" w:rsidRDefault="004327BD" w:rsidP="007E7D58">
                  <w:pPr>
                    <w:pStyle w:val="Header"/>
                    <w:tabs>
                      <w:tab w:val="left" w:pos="709"/>
                    </w:tabs>
                    <w:ind w:right="3"/>
                    <w:rPr>
                      <w:rFonts w:ascii="Arial" w:hAnsi="Arial" w:cs="Arial"/>
                      <w:b/>
                      <w:sz w:val="18"/>
                      <w:szCs w:val="18"/>
                    </w:rPr>
                  </w:pPr>
                </w:p>
                <w:p w14:paraId="104988CD" w14:textId="77777777" w:rsidR="004327BD" w:rsidRDefault="004327BD" w:rsidP="007E7D58">
                  <w:pPr>
                    <w:pStyle w:val="Header"/>
                    <w:tabs>
                      <w:tab w:val="left" w:pos="709"/>
                    </w:tabs>
                    <w:ind w:right="3"/>
                    <w:rPr>
                      <w:rFonts w:ascii="Arial" w:hAnsi="Arial" w:cs="Arial"/>
                      <w:b/>
                      <w:sz w:val="18"/>
                      <w:szCs w:val="18"/>
                    </w:rPr>
                  </w:pPr>
                </w:p>
                <w:p w14:paraId="787851E0" w14:textId="77777777" w:rsidR="004327BD" w:rsidRDefault="004327BD" w:rsidP="007E7D58">
                  <w:pPr>
                    <w:pStyle w:val="Header"/>
                    <w:tabs>
                      <w:tab w:val="left" w:pos="709"/>
                    </w:tabs>
                    <w:ind w:right="3"/>
                    <w:rPr>
                      <w:rFonts w:ascii="Arial" w:hAnsi="Arial" w:cs="Arial"/>
                      <w:b/>
                      <w:sz w:val="18"/>
                      <w:szCs w:val="18"/>
                    </w:rPr>
                  </w:pPr>
                </w:p>
                <w:p w14:paraId="3CC451EE" w14:textId="77777777" w:rsidR="004327BD" w:rsidRPr="00CA4BA2" w:rsidRDefault="004327BD" w:rsidP="007E7D58">
                  <w:pPr>
                    <w:pStyle w:val="Header"/>
                    <w:tabs>
                      <w:tab w:val="left" w:pos="709"/>
                    </w:tabs>
                    <w:ind w:right="3"/>
                    <w:rPr>
                      <w:rFonts w:ascii="Arial" w:hAnsi="Arial" w:cs="Arial"/>
                      <w:b/>
                      <w:sz w:val="18"/>
                      <w:szCs w:val="18"/>
                    </w:rPr>
                  </w:pP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4964FD6B"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64735D">
                    <w:rPr>
                      <w:rFonts w:ascii="Arial" w:hAnsi="Arial" w:cs="Arial"/>
                      <w:sz w:val="18"/>
                      <w:szCs w:val="18"/>
                    </w:rPr>
                    <w:t xml:space="preserve"> TBC</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DFD2549"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64735D">
                    <w:rPr>
                      <w:rFonts w:ascii="Arial" w:hAnsi="Arial" w:cs="Arial"/>
                      <w:sz w:val="18"/>
                      <w:szCs w:val="18"/>
                    </w:rPr>
                    <w:t xml:space="preserve"> TBC</w:t>
                  </w:r>
                </w:p>
              </w:tc>
            </w:tr>
            <w:tr w:rsidR="00E567F8" w14:paraId="63E3831B" w14:textId="77777777" w:rsidTr="00E767AE">
              <w:trPr>
                <w:gridAfter w:val="1"/>
                <w:wAfter w:w="2534" w:type="dxa"/>
              </w:trPr>
              <w:tc>
                <w:tcPr>
                  <w:tcW w:w="6943" w:type="dxa"/>
                </w:tcPr>
                <w:p w14:paraId="16DE294F" w14:textId="369891B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63C18291" w:rsidR="007E7D58" w:rsidRPr="0056362C" w:rsidDel="006867E5" w:rsidRDefault="0056362C" w:rsidP="007E7D58">
                  <w:pPr>
                    <w:pStyle w:val="Header"/>
                    <w:tabs>
                      <w:tab w:val="left" w:pos="709"/>
                    </w:tabs>
                    <w:ind w:right="3"/>
                    <w:rPr>
                      <w:rFonts w:ascii="Arial" w:hAnsi="Arial" w:cs="Arial"/>
                      <w:bCs/>
                      <w:iCs/>
                      <w:sz w:val="18"/>
                      <w:szCs w:val="18"/>
                    </w:rPr>
                  </w:pPr>
                  <w:r w:rsidRPr="0056362C">
                    <w:rPr>
                      <w:rFonts w:ascii="Arial" w:hAnsi="Arial" w:cs="Arial"/>
                      <w:bCs/>
                      <w:iCs/>
                      <w:sz w:val="18"/>
                      <w:szCs w:val="18"/>
                    </w:rPr>
                    <w:t>TBC once contractor is selected</w:t>
                  </w:r>
                  <w:r w:rsidR="007E7D58" w:rsidRPr="0056362C">
                    <w:rPr>
                      <w:rFonts w:ascii="Arial" w:hAnsi="Arial" w:cs="Arial"/>
                      <w:bCs/>
                      <w:iCs/>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56362C" w:rsidDel="006867E5" w:rsidRDefault="007E7D58" w:rsidP="007E7D58">
                  <w:pPr>
                    <w:pStyle w:val="Header"/>
                    <w:tabs>
                      <w:tab w:val="left" w:pos="709"/>
                    </w:tabs>
                    <w:ind w:right="3"/>
                    <w:rPr>
                      <w:rFonts w:ascii="Arial" w:hAnsi="Arial" w:cs="Arial"/>
                      <w:bCs/>
                      <w:iCs/>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tcPr>
          <w:p w14:paraId="57791FD0" w14:textId="17E44FA3" w:rsidR="007E7D58" w:rsidRDefault="007E7D58" w:rsidP="007E7D58">
            <w:pPr>
              <w:tabs>
                <w:tab w:val="left" w:pos="709"/>
              </w:tabs>
              <w:rPr>
                <w:rFonts w:ascii="Arial" w:hAnsi="Arial" w:cs="Arial"/>
                <w:sz w:val="18"/>
                <w:szCs w:val="18"/>
              </w:rPr>
            </w:pPr>
            <w:r w:rsidRPr="00060369">
              <w:rPr>
                <w:rFonts w:ascii="Arial" w:hAnsi="Arial" w:cs="Arial"/>
                <w:sz w:val="18"/>
                <w:szCs w:val="18"/>
              </w:rPr>
              <w:t xml:space="preserve">For the purposes of the Agreement: </w:t>
            </w:r>
          </w:p>
          <w:p w14:paraId="48629F86" w14:textId="77777777" w:rsidR="00793082" w:rsidRDefault="00793082" w:rsidP="007E7D58">
            <w:pPr>
              <w:tabs>
                <w:tab w:val="left" w:pos="709"/>
              </w:tabs>
              <w:rPr>
                <w:rFonts w:ascii="Arial" w:hAnsi="Arial" w:cs="Arial"/>
                <w:sz w:val="18"/>
                <w:szCs w:val="18"/>
              </w:rPr>
            </w:pPr>
          </w:p>
          <w:p w14:paraId="5CC664DF" w14:textId="200679B6" w:rsidR="00793082" w:rsidRPr="00060369" w:rsidRDefault="00793082" w:rsidP="00793082">
            <w:pPr>
              <w:tabs>
                <w:tab w:val="left" w:pos="709"/>
              </w:tabs>
              <w:rPr>
                <w:rFonts w:ascii="Arial" w:hAnsi="Arial" w:cs="Arial"/>
                <w:sz w:val="18"/>
                <w:szCs w:val="18"/>
              </w:rPr>
            </w:pPr>
            <w:r w:rsidRPr="00793082">
              <w:rPr>
                <w:rFonts w:ascii="Arial" w:hAnsi="Arial" w:cs="Arial"/>
                <w:sz w:val="18"/>
                <w:szCs w:val="18"/>
              </w:rPr>
              <w:t>The Customer requires that the Contractor has, and complies with, relevant policies covering security / data security requirements, sustainability requirements, equality and diversity policy, and health and safety. </w:t>
            </w:r>
          </w:p>
          <w:p w14:paraId="50A5B873" w14:textId="0CF01DFF"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tcPr>
          <w:p w14:paraId="5CA25D6F" w14:textId="4E9C5B17" w:rsidR="007E7D58" w:rsidRPr="00607C0A" w:rsidRDefault="00EE3562" w:rsidP="00EE3562">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312576B8" w:rsidR="007E7D58" w:rsidRPr="00060369" w:rsidRDefault="0085591F" w:rsidP="007E7D58">
            <w:pPr>
              <w:spacing w:before="120" w:after="120"/>
              <w:rPr>
                <w:rFonts w:ascii="Arial" w:eastAsia="Arial" w:hAnsi="Arial" w:cs="Arial"/>
                <w:sz w:val="18"/>
                <w:szCs w:val="18"/>
              </w:rPr>
            </w:pPr>
            <w:r w:rsidRPr="0085591F">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1FE2C4D2"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00427EC2">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59A57BF0"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43B47160">
        <w:trPr>
          <w:trHeight w:val="997"/>
        </w:trPr>
        <w:tc>
          <w:tcPr>
            <w:tcW w:w="5089" w:type="dxa"/>
            <w:shd w:val="clear" w:color="auto" w:fill="D5DCE4" w:themeFill="text2" w:themeFillTint="33"/>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43B47160">
        <w:trPr>
          <w:trHeight w:val="1630"/>
        </w:trPr>
        <w:tc>
          <w:tcPr>
            <w:tcW w:w="5089" w:type="dxa"/>
            <w:shd w:val="clear" w:color="auto" w:fill="D5DCE4" w:themeFill="text2" w:themeFillTint="33"/>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590AE140" w:rsidR="009C2213" w:rsidRPr="00961A47" w:rsidRDefault="009C2213">
            <w:pPr>
              <w:tabs>
                <w:tab w:val="left" w:pos="709"/>
              </w:tabs>
              <w:rPr>
                <w:rFonts w:ascii="Arial" w:hAnsi="Arial" w:cs="Arial"/>
              </w:rPr>
            </w:pPr>
          </w:p>
          <w:p w14:paraId="68059406" w14:textId="77777777" w:rsidR="009C2213" w:rsidRPr="00961A47" w:rsidRDefault="009C2213">
            <w:pPr>
              <w:tabs>
                <w:tab w:val="left" w:pos="709"/>
              </w:tabs>
              <w:rPr>
                <w:rFonts w:ascii="Arial" w:hAnsi="Arial" w:cs="Arial"/>
                <w:szCs w:val="22"/>
              </w:rPr>
            </w:pPr>
          </w:p>
          <w:p w14:paraId="390C896A" w14:textId="2D312E64" w:rsidR="009C2213" w:rsidRPr="00961A47" w:rsidRDefault="009C2213">
            <w:pPr>
              <w:tabs>
                <w:tab w:val="left" w:pos="709"/>
              </w:tabs>
              <w:rPr>
                <w:rFonts w:ascii="Arial" w:hAnsi="Arial" w:cs="Arial"/>
              </w:rPr>
            </w:pP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6678F50" w:rsidR="009C2213" w:rsidRPr="00961A47" w:rsidRDefault="009C2213">
            <w:pPr>
              <w:tabs>
                <w:tab w:val="left" w:pos="709"/>
              </w:tabs>
              <w:rPr>
                <w:rFonts w:ascii="Arial" w:hAnsi="Arial" w:cs="Arial"/>
              </w:rPr>
            </w:pPr>
          </w:p>
          <w:p w14:paraId="1506AC5A" w14:textId="77777777" w:rsidR="009C2213" w:rsidRPr="00961A47" w:rsidRDefault="009C2213">
            <w:pPr>
              <w:tabs>
                <w:tab w:val="left" w:pos="709"/>
              </w:tabs>
              <w:rPr>
                <w:rFonts w:ascii="Arial" w:hAnsi="Arial" w:cs="Arial"/>
                <w:szCs w:val="22"/>
              </w:rPr>
            </w:pPr>
          </w:p>
          <w:p w14:paraId="3C0EAAE6" w14:textId="55994E47" w:rsidR="009C2213" w:rsidRPr="00961A47" w:rsidRDefault="009C2213">
            <w:pPr>
              <w:tabs>
                <w:tab w:val="left" w:pos="709"/>
              </w:tabs>
              <w:rPr>
                <w:rFonts w:ascii="Arial" w:hAnsi="Arial" w:cs="Arial"/>
                <w:highlight w:val="yellow"/>
              </w:rPr>
            </w:pPr>
          </w:p>
        </w:tc>
      </w:tr>
      <w:tr w:rsidR="009C2213" w:rsidRPr="00961A47" w14:paraId="207F3855" w14:textId="77777777" w:rsidTr="43B47160">
        <w:tc>
          <w:tcPr>
            <w:tcW w:w="5089" w:type="dxa"/>
            <w:shd w:val="clear" w:color="auto" w:fill="D5DCE4" w:themeFill="text2" w:themeFillTint="33"/>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43B47160">
        <w:tc>
          <w:tcPr>
            <w:tcW w:w="5089" w:type="dxa"/>
            <w:shd w:val="clear" w:color="auto" w:fill="D5DCE4" w:themeFill="text2" w:themeFillTint="33"/>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hemeFill="text2" w:themeFillTint="33"/>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64AFFBCD" w:rsidR="0028704B" w:rsidRDefault="0028704B" w:rsidP="00035F26">
      <w:pPr>
        <w:rPr>
          <w:b/>
          <w:bCs/>
        </w:rPr>
      </w:pPr>
    </w:p>
    <w:p w14:paraId="05DFEE0D" w14:textId="77777777" w:rsidR="0016495A" w:rsidRPr="0070572D" w:rsidRDefault="0016495A" w:rsidP="0016495A">
      <w:pPr>
        <w:pStyle w:val="Blockheading"/>
        <w:rPr>
          <w:rFonts w:ascii="Arial" w:hAnsi="Arial" w:cs="Arial"/>
          <w:sz w:val="24"/>
        </w:rPr>
      </w:pPr>
      <w:r w:rsidRPr="0070572D">
        <w:rPr>
          <w:rFonts w:ascii="Arial" w:hAnsi="Arial" w:cs="Arial"/>
          <w:sz w:val="24"/>
        </w:rPr>
        <w:t>Requirement</w:t>
      </w:r>
    </w:p>
    <w:p w14:paraId="7ABC1766" w14:textId="77777777" w:rsidR="0016495A" w:rsidRPr="0070572D" w:rsidRDefault="0016495A" w:rsidP="0016495A">
      <w:pPr>
        <w:rPr>
          <w:rFonts w:ascii="Arial" w:hAnsi="Arial" w:cs="Arial"/>
        </w:rPr>
      </w:pPr>
      <w:r w:rsidRPr="0070572D">
        <w:rPr>
          <w:rFonts w:ascii="Arial" w:hAnsi="Arial" w:cs="Arial"/>
        </w:rPr>
        <w:t xml:space="preserve">Situated on the East coast of England, the Holderness Inshore region stretches from Flamborough Head to Spurn Head. It is an important area for a wide range of habitats and species and thus contains several protected areas for nature conservation. These include Holderness Inshore Marine Conservation Zone (MCZ); Flamborough Head Special Area of Conservation (SAC) and Site of Special Scientific Interest (SSSI); Flamborough and Filey Coast Special Protection Area (SPA); the Humber Estuary SAC, SPA, Ramsar site and SSSI; and the Greater Wash SPA. The Holderness Inshore region is also the focus of significant development, primarily centred around green energy and major infrastructure projects. As a result, this area is facing growing pressures due to an increase in planning applications for major development. Through a PSS Natural England is looking to provide strategic solutions to environmental issues affecting the Holderness inshore region. </w:t>
      </w:r>
    </w:p>
    <w:p w14:paraId="14372618" w14:textId="77777777" w:rsidR="000D3CD0" w:rsidRPr="0070572D" w:rsidRDefault="000D3CD0" w:rsidP="0016495A">
      <w:pPr>
        <w:rPr>
          <w:rFonts w:ascii="Arial" w:hAnsi="Arial" w:cs="Arial"/>
        </w:rPr>
      </w:pPr>
    </w:p>
    <w:p w14:paraId="1CDAAA7B" w14:textId="77777777" w:rsidR="0016495A" w:rsidRPr="0070572D" w:rsidRDefault="0016495A" w:rsidP="0016495A">
      <w:pPr>
        <w:rPr>
          <w:rFonts w:ascii="Arial" w:hAnsi="Arial" w:cs="Arial"/>
        </w:rPr>
      </w:pPr>
      <w:r w:rsidRPr="0070572D">
        <w:rPr>
          <w:rFonts w:ascii="Arial" w:hAnsi="Arial" w:cs="Arial"/>
        </w:rPr>
        <w:t xml:space="preserve">As an evidence-based organisation, we need to ensure that we have access to best available information to guide our advice to decision making bodies on marine and coastal development works which may impact the Holderness coast. As well as to support conservation advice, condition assessment and management of the various designated sites. </w:t>
      </w:r>
    </w:p>
    <w:p w14:paraId="4B10286E" w14:textId="77777777" w:rsidR="000D3CD0" w:rsidRPr="0070572D" w:rsidRDefault="000D3CD0" w:rsidP="0016495A">
      <w:pPr>
        <w:rPr>
          <w:rFonts w:ascii="Arial" w:hAnsi="Arial" w:cs="Arial"/>
        </w:rPr>
      </w:pPr>
    </w:p>
    <w:p w14:paraId="0BCADF11" w14:textId="77777777" w:rsidR="0016495A" w:rsidRDefault="0016495A" w:rsidP="0016495A">
      <w:pPr>
        <w:rPr>
          <w:rFonts w:ascii="Arial" w:hAnsi="Arial" w:cs="Arial"/>
        </w:rPr>
      </w:pPr>
      <w:r w:rsidRPr="0070572D">
        <w:rPr>
          <w:rFonts w:ascii="Arial" w:hAnsi="Arial" w:cs="Arial"/>
        </w:rPr>
        <w:t>The aim of this project is to undertake an evidence review of this region, bringing together existing evidence and identifying evidence gaps that should be prioritised for future research. This will help inform our evidence base of the important habitats and species of the area. The outputs of this contract will be used to support our various statutory duties and inform the development of a PSS for the Holderness Coast.</w:t>
      </w:r>
    </w:p>
    <w:p w14:paraId="678B10A9" w14:textId="77777777" w:rsidR="000A28E2" w:rsidRPr="0070572D" w:rsidRDefault="000A28E2" w:rsidP="0016495A">
      <w:pPr>
        <w:rPr>
          <w:rFonts w:ascii="Arial" w:hAnsi="Arial" w:cs="Arial"/>
        </w:rPr>
      </w:pPr>
    </w:p>
    <w:p w14:paraId="00DC535D" w14:textId="77777777" w:rsidR="0016495A" w:rsidRPr="0070572D" w:rsidRDefault="0016495A" w:rsidP="0016495A">
      <w:pPr>
        <w:rPr>
          <w:rFonts w:ascii="Arial" w:hAnsi="Arial" w:cs="Arial"/>
        </w:rPr>
      </w:pPr>
      <w:r w:rsidRPr="0070572D">
        <w:rPr>
          <w:rFonts w:ascii="Arial" w:hAnsi="Arial" w:cs="Arial"/>
        </w:rPr>
        <w:t>The evidence review should include the collection and assessment of all available environmental evidence related to marine habitats and species within the Holderness Inshore region</w:t>
      </w:r>
      <w:r w:rsidRPr="0070572D">
        <w:rPr>
          <w:rFonts w:ascii="Arial" w:hAnsi="Arial" w:cs="Arial"/>
          <w:b/>
          <w:bCs/>
        </w:rPr>
        <w:t>*</w:t>
      </w:r>
      <w:r w:rsidRPr="0070572D">
        <w:rPr>
          <w:rFonts w:ascii="Arial" w:hAnsi="Arial" w:cs="Arial"/>
        </w:rPr>
        <w:t>, as well as any data on ecological and geomorphological processes. Specifically, the review will:</w:t>
      </w:r>
    </w:p>
    <w:p w14:paraId="1F76D581" w14:textId="77777777" w:rsidR="0016495A" w:rsidRPr="0070572D" w:rsidRDefault="0016495A" w:rsidP="0016495A">
      <w:pPr>
        <w:pStyle w:val="ListParagraph"/>
        <w:numPr>
          <w:ilvl w:val="0"/>
          <w:numId w:val="13"/>
        </w:numPr>
        <w:spacing w:before="240" w:after="240" w:line="259" w:lineRule="auto"/>
        <w:contextualSpacing w:val="0"/>
        <w:rPr>
          <w:rFonts w:ascii="Arial" w:hAnsi="Arial" w:cs="Arial"/>
        </w:rPr>
      </w:pPr>
      <w:r w:rsidRPr="0070572D">
        <w:rPr>
          <w:rFonts w:ascii="Arial" w:hAnsi="Arial" w:cs="Arial"/>
        </w:rPr>
        <w:t xml:space="preserve">Gather evidence related to the attributes (i.e. the ecological characteristics or requirements) of the designated species and habitats within the Holderness Inshore region, particularly focusing on Holderness Inshore MCZ and the Greater Wash SPA. The attributes are listed in the Supplementary Advice on Conservation Objectives (SACOs) within Natural England's conservation advice for each marine protected area, which can be accessed through the </w:t>
      </w:r>
      <w:hyperlink r:id="rId18" w:history="1">
        <w:r w:rsidRPr="0070572D">
          <w:rPr>
            <w:rStyle w:val="Hyperlink"/>
            <w:rFonts w:ascii="Arial" w:hAnsi="Arial" w:cs="Arial"/>
          </w:rPr>
          <w:t>Designated Sites View website</w:t>
        </w:r>
      </w:hyperlink>
    </w:p>
    <w:p w14:paraId="2CE96A9E" w14:textId="77777777" w:rsidR="0016495A" w:rsidRPr="0070572D" w:rsidRDefault="0016495A" w:rsidP="0016495A">
      <w:pPr>
        <w:pStyle w:val="ListParagraph"/>
        <w:numPr>
          <w:ilvl w:val="0"/>
          <w:numId w:val="13"/>
        </w:numPr>
        <w:spacing w:before="240" w:after="240" w:line="259" w:lineRule="auto"/>
        <w:contextualSpacing w:val="0"/>
        <w:rPr>
          <w:rFonts w:ascii="Arial" w:hAnsi="Arial" w:cs="Arial"/>
        </w:rPr>
      </w:pPr>
      <w:r w:rsidRPr="0070572D">
        <w:rPr>
          <w:rFonts w:ascii="Arial" w:hAnsi="Arial" w:cs="Arial"/>
        </w:rPr>
        <w:t>Bring together relevant published, ongoing or planned research/reports on the Holderness Inshore region. This should include both grey and academic literature</w:t>
      </w:r>
    </w:p>
    <w:p w14:paraId="11ABE995" w14:textId="77777777" w:rsidR="0016495A" w:rsidRPr="0070572D" w:rsidRDefault="0016495A" w:rsidP="0016495A">
      <w:pPr>
        <w:pStyle w:val="ListParagraph"/>
        <w:numPr>
          <w:ilvl w:val="0"/>
          <w:numId w:val="13"/>
        </w:numPr>
        <w:spacing w:before="240" w:after="240" w:line="259" w:lineRule="auto"/>
        <w:contextualSpacing w:val="0"/>
        <w:rPr>
          <w:rFonts w:ascii="Arial" w:hAnsi="Arial" w:cs="Arial"/>
        </w:rPr>
      </w:pPr>
      <w:r w:rsidRPr="0070572D">
        <w:rPr>
          <w:rFonts w:ascii="Arial" w:hAnsi="Arial" w:cs="Arial"/>
        </w:rPr>
        <w:t>Identify existing environmental monitoring programmes in the region</w:t>
      </w:r>
    </w:p>
    <w:p w14:paraId="0B2CC17A" w14:textId="77777777" w:rsidR="0016495A" w:rsidRPr="0070572D" w:rsidRDefault="0016495A" w:rsidP="0016495A">
      <w:pPr>
        <w:pStyle w:val="ListParagraph"/>
        <w:numPr>
          <w:ilvl w:val="0"/>
          <w:numId w:val="13"/>
        </w:numPr>
        <w:spacing w:before="240" w:after="240" w:line="259" w:lineRule="auto"/>
        <w:contextualSpacing w:val="0"/>
        <w:rPr>
          <w:rFonts w:ascii="Arial" w:hAnsi="Arial" w:cs="Arial"/>
        </w:rPr>
      </w:pPr>
      <w:r w:rsidRPr="0070572D">
        <w:rPr>
          <w:rFonts w:ascii="Arial" w:hAnsi="Arial" w:cs="Arial"/>
        </w:rPr>
        <w:t xml:space="preserve">Provide a short overview of the identified data sources and summarise the main findings </w:t>
      </w:r>
    </w:p>
    <w:p w14:paraId="4F0713F6" w14:textId="690610FE" w:rsidR="0016495A" w:rsidRPr="0070572D" w:rsidRDefault="0016495A" w:rsidP="0016495A">
      <w:pPr>
        <w:pStyle w:val="ListParagraph"/>
        <w:numPr>
          <w:ilvl w:val="0"/>
          <w:numId w:val="13"/>
        </w:numPr>
        <w:spacing w:before="240" w:after="240" w:line="259" w:lineRule="auto"/>
        <w:contextualSpacing w:val="0"/>
        <w:rPr>
          <w:rFonts w:ascii="Arial" w:hAnsi="Arial" w:cs="Arial"/>
        </w:rPr>
      </w:pPr>
      <w:r w:rsidRPr="0070572D">
        <w:rPr>
          <w:rFonts w:ascii="Arial" w:hAnsi="Arial" w:cs="Arial"/>
        </w:rPr>
        <w:t>Provide an assessment of the quality of the data for each identified source. Any data evaluation criteria could include, but not limited to</w:t>
      </w:r>
      <w:r w:rsidR="00A52DBE">
        <w:rPr>
          <w:rFonts w:ascii="Arial" w:hAnsi="Arial" w:cs="Arial"/>
        </w:rPr>
        <w:t>,</w:t>
      </w:r>
      <w:r w:rsidRPr="0070572D">
        <w:rPr>
          <w:rFonts w:ascii="Arial" w:hAnsi="Arial" w:cs="Arial"/>
        </w:rPr>
        <w:t xml:space="preserve"> accurate/high quality survey data, relevance, coverage of designated features, age of data, etc.</w:t>
      </w:r>
    </w:p>
    <w:p w14:paraId="5D95B41F" w14:textId="77777777" w:rsidR="0016495A" w:rsidRPr="0070572D" w:rsidRDefault="0016495A" w:rsidP="0016495A">
      <w:pPr>
        <w:pStyle w:val="ListParagraph"/>
        <w:numPr>
          <w:ilvl w:val="0"/>
          <w:numId w:val="13"/>
        </w:numPr>
        <w:spacing w:before="240" w:after="240" w:line="259" w:lineRule="auto"/>
        <w:contextualSpacing w:val="0"/>
        <w:rPr>
          <w:rFonts w:ascii="Arial" w:hAnsi="Arial" w:cs="Arial"/>
        </w:rPr>
      </w:pPr>
      <w:r w:rsidRPr="0070572D">
        <w:rPr>
          <w:rFonts w:ascii="Arial" w:hAnsi="Arial" w:cs="Arial"/>
        </w:rPr>
        <w:t>Identify any evidence gaps relating to the designated features, within the Holderness Inshore region, which need addressing</w:t>
      </w:r>
    </w:p>
    <w:p w14:paraId="532BF30F" w14:textId="77777777" w:rsidR="0016495A" w:rsidRPr="0070572D" w:rsidRDefault="0016495A" w:rsidP="0016495A">
      <w:pPr>
        <w:rPr>
          <w:rFonts w:ascii="Arial" w:hAnsi="Arial" w:cs="Arial"/>
        </w:rPr>
      </w:pPr>
      <w:r w:rsidRPr="0070572D">
        <w:rPr>
          <w:rFonts w:ascii="Arial" w:hAnsi="Arial" w:cs="Arial"/>
        </w:rPr>
        <w:lastRenderedPageBreak/>
        <w:t xml:space="preserve">Please note this is a desk-based study. Field based data collection is not expected. </w:t>
      </w:r>
    </w:p>
    <w:p w14:paraId="7D524E48" w14:textId="77777777" w:rsidR="0070572D" w:rsidRPr="0070572D" w:rsidRDefault="0070572D" w:rsidP="0016495A">
      <w:pPr>
        <w:rPr>
          <w:rFonts w:ascii="Arial" w:hAnsi="Arial" w:cs="Arial"/>
        </w:rPr>
      </w:pPr>
    </w:p>
    <w:p w14:paraId="58187292" w14:textId="77777777" w:rsidR="0016495A" w:rsidRPr="0070572D" w:rsidRDefault="0016495A" w:rsidP="0016495A">
      <w:pPr>
        <w:rPr>
          <w:rFonts w:ascii="Arial" w:hAnsi="Arial" w:cs="Arial"/>
        </w:rPr>
      </w:pPr>
      <w:r w:rsidRPr="0070572D">
        <w:rPr>
          <w:rFonts w:ascii="Arial" w:hAnsi="Arial" w:cs="Arial"/>
          <w:b/>
          <w:bCs/>
          <w:i/>
          <w:iCs/>
        </w:rPr>
        <w:t>*</w:t>
      </w:r>
      <w:r w:rsidRPr="0070572D">
        <w:rPr>
          <w:rFonts w:ascii="Arial" w:hAnsi="Arial" w:cs="Arial"/>
          <w:i/>
          <w:iCs/>
        </w:rPr>
        <w:t xml:space="preserve"> The definition of the Holderness Inshore region for the purposes of this exercise includes the area between Flamborough Head and Spurn Head, from mean high water spring tide to 12nm</w:t>
      </w:r>
      <w:r w:rsidRPr="0070572D">
        <w:rPr>
          <w:rFonts w:ascii="Arial" w:hAnsi="Arial" w:cs="Arial"/>
        </w:rPr>
        <w:t>.</w:t>
      </w:r>
    </w:p>
    <w:p w14:paraId="556EE110" w14:textId="77777777" w:rsidR="0070572D" w:rsidRPr="0070572D" w:rsidRDefault="0070572D" w:rsidP="0016495A">
      <w:pPr>
        <w:rPr>
          <w:rFonts w:ascii="Arial" w:hAnsi="Arial" w:cs="Arial"/>
        </w:rPr>
      </w:pPr>
    </w:p>
    <w:p w14:paraId="3CF02900" w14:textId="77777777" w:rsidR="0016495A" w:rsidRPr="0070572D" w:rsidRDefault="0016495A" w:rsidP="0016495A">
      <w:pPr>
        <w:rPr>
          <w:rFonts w:ascii="Arial" w:hAnsi="Arial" w:cs="Arial"/>
          <w:u w:val="single"/>
        </w:rPr>
      </w:pPr>
      <w:r w:rsidRPr="0070572D">
        <w:rPr>
          <w:rFonts w:ascii="Arial" w:hAnsi="Arial" w:cs="Arial"/>
          <w:u w:val="single"/>
        </w:rPr>
        <w:t>Outputs/deliverables:</w:t>
      </w:r>
    </w:p>
    <w:p w14:paraId="6461B64C" w14:textId="77777777" w:rsidR="0016495A" w:rsidRDefault="0016495A" w:rsidP="0016495A">
      <w:pPr>
        <w:rPr>
          <w:rFonts w:ascii="Arial" w:hAnsi="Arial" w:cs="Arial"/>
        </w:rPr>
      </w:pPr>
      <w:r w:rsidRPr="0070572D">
        <w:rPr>
          <w:rFonts w:ascii="Arial" w:hAnsi="Arial" w:cs="Arial"/>
        </w:rPr>
        <w:t xml:space="preserve">The outputs of the evidence review should be presented as a spreadsheet which provides a comprehensive record of the review and documents key information about each piece of evidence. The spreadsheet should be sorted into categories agreed with the NE project manager. The contractor will provide links or attachments to the relevant evidence sources, where available. </w:t>
      </w:r>
    </w:p>
    <w:p w14:paraId="1CB8439B" w14:textId="77777777" w:rsidR="000A28E2" w:rsidRPr="0070572D" w:rsidRDefault="000A28E2" w:rsidP="0016495A">
      <w:pPr>
        <w:rPr>
          <w:rFonts w:ascii="Arial" w:hAnsi="Arial" w:cs="Arial"/>
        </w:rPr>
      </w:pPr>
    </w:p>
    <w:p w14:paraId="106736B0" w14:textId="54CE7EA4" w:rsidR="0016495A" w:rsidRPr="0070572D" w:rsidRDefault="0016495A" w:rsidP="4117750A">
      <w:pPr>
        <w:spacing w:after="160" w:line="259" w:lineRule="auto"/>
        <w:contextualSpacing/>
        <w:jc w:val="both"/>
        <w:rPr>
          <w:rFonts w:ascii="Arial" w:hAnsi="Arial" w:cs="Arial"/>
        </w:rPr>
      </w:pPr>
      <w:r w:rsidRPr="0070572D">
        <w:rPr>
          <w:rFonts w:ascii="Arial" w:hAnsi="Arial" w:cs="Arial"/>
        </w:rPr>
        <w:t>Natural England require the contractor to also provide a report, in word format (not PDF), detailing the approach used to undertake the evidence review and a summary of the outcomes. A template and guidance exist for writing Natural England commissioned reports and will be sent to the contractor upon award of the tender. In producing the report, the contractor must</w:t>
      </w:r>
      <w:r w:rsidR="4AAA074A" w:rsidRPr="4117750A">
        <w:rPr>
          <w:rFonts w:ascii="Arial" w:hAnsi="Arial" w:cs="Arial"/>
        </w:rPr>
        <w:t xml:space="preserve"> not</w:t>
      </w:r>
      <w:r w:rsidRPr="0070572D">
        <w:rPr>
          <w:rFonts w:ascii="Arial" w:hAnsi="Arial" w:cs="Arial"/>
        </w:rPr>
        <w:t xml:space="preserve"> make any changes to the templates, including to heading styles and font sizes</w:t>
      </w:r>
      <w:r w:rsidR="00FF4B39">
        <w:rPr>
          <w:rFonts w:ascii="Arial" w:hAnsi="Arial" w:cs="Arial"/>
        </w:rPr>
        <w:t>.</w:t>
      </w:r>
    </w:p>
    <w:p w14:paraId="20F04C51" w14:textId="77777777" w:rsidR="0028704B" w:rsidRPr="009D6BFB" w:rsidRDefault="0028704B" w:rsidP="0016495A">
      <w:pPr>
        <w:rPr>
          <w:b/>
          <w:bCs/>
        </w:rPr>
      </w:pPr>
    </w:p>
    <w:p w14:paraId="1F0A7A86" w14:textId="0FE5A4D6" w:rsidR="00964799" w:rsidRDefault="00964799" w:rsidP="00C148D9">
      <w:pPr>
        <w:rPr>
          <w:b/>
          <w:bCs/>
        </w:rPr>
      </w:pPr>
      <w:r>
        <w:rPr>
          <w:b/>
          <w:bCs/>
        </w:rPr>
        <w:br w:type="page"/>
      </w:r>
    </w:p>
    <w:p w14:paraId="03F248C0" w14:textId="3780B966"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r w:rsidR="00DF611F">
        <w:rPr>
          <w:b/>
          <w:bCs/>
        </w:rPr>
        <w:t>/Commercial Response Template</w:t>
      </w:r>
    </w:p>
    <w:p w14:paraId="4F15FD70" w14:textId="3B58671A" w:rsidR="00C110C4" w:rsidRDefault="00C110C4" w:rsidP="00C110C4">
      <w:pPr>
        <w:jc w:val="center"/>
        <w:rPr>
          <w:rFonts w:ascii="Arial" w:eastAsia="Arial" w:hAnsi="Arial" w:cs="Arial"/>
          <w:sz w:val="18"/>
          <w:szCs w:val="18"/>
        </w:rPr>
      </w:pPr>
    </w:p>
    <w:p w14:paraId="70BF4349" w14:textId="77777777" w:rsidR="007A4EB6" w:rsidRDefault="007A4EB6" w:rsidP="007A4EB6">
      <w:pPr>
        <w:rPr>
          <w:rFonts w:ascii="Arial" w:eastAsia="Arial" w:hAnsi="Arial" w:cs="Arial"/>
          <w:sz w:val="18"/>
          <w:szCs w:val="18"/>
        </w:rPr>
      </w:pPr>
    </w:p>
    <w:p w14:paraId="282388AA" w14:textId="627E52A1" w:rsidR="00BB159B" w:rsidRDefault="00BB159B" w:rsidP="00BE506A">
      <w:pPr>
        <w:rPr>
          <w:rFonts w:ascii="Arial" w:hAnsi="Arial" w:cs="Arial"/>
        </w:rPr>
      </w:pPr>
      <w:r w:rsidRPr="00BB159B">
        <w:rPr>
          <w:rFonts w:ascii="Arial" w:hAnsi="Arial" w:cs="Arial"/>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5E39FF11" w14:textId="77777777" w:rsidR="00BB159B" w:rsidRDefault="00BB159B" w:rsidP="00BE506A">
      <w:pPr>
        <w:rPr>
          <w:rFonts w:ascii="Arial" w:hAnsi="Arial" w:cs="Arial"/>
        </w:rPr>
      </w:pPr>
    </w:p>
    <w:p w14:paraId="549616CD" w14:textId="49A3B354" w:rsidR="00BE506A" w:rsidRPr="00BE506A" w:rsidRDefault="00BE506A" w:rsidP="00BE506A">
      <w:pPr>
        <w:rPr>
          <w:rFonts w:ascii="Arial" w:hAnsi="Arial" w:cs="Arial"/>
        </w:rPr>
      </w:pPr>
      <w:r w:rsidRPr="00BE506A">
        <w:rPr>
          <w:rFonts w:ascii="Arial" w:hAnsi="Arial" w:cs="Arial"/>
        </w:rPr>
        <w:t>Please state the total overall cost for this requirement. Prices should exclude VAT.</w:t>
      </w:r>
    </w:p>
    <w:p w14:paraId="16B5A2DD" w14:textId="77777777" w:rsidR="00BE506A" w:rsidRDefault="00BE506A" w:rsidP="00BE506A"/>
    <w:p w14:paraId="1CF5A452" w14:textId="22ED9D92" w:rsidR="00BE506A" w:rsidRPr="00C60AB8" w:rsidRDefault="00BE506A" w:rsidP="00BE506A">
      <w:pPr>
        <w:pStyle w:val="Blocksubheading"/>
      </w:pPr>
      <w:r>
        <w:t xml:space="preserve">Table 1: </w:t>
      </w:r>
      <w:r w:rsidRPr="00C60AB8">
        <w:t xml:space="preserve">Commercial Response </w:t>
      </w:r>
    </w:p>
    <w:tbl>
      <w:tblPr>
        <w:tblStyle w:val="Table"/>
        <w:tblW w:w="0" w:type="auto"/>
        <w:tblLook w:val="04A0" w:firstRow="1" w:lastRow="0" w:firstColumn="1" w:lastColumn="0" w:noHBand="0" w:noVBand="1"/>
      </w:tblPr>
      <w:tblGrid>
        <w:gridCol w:w="2687"/>
        <w:gridCol w:w="2555"/>
        <w:gridCol w:w="2522"/>
        <w:gridCol w:w="2385"/>
      </w:tblGrid>
      <w:tr w:rsidR="00BE506A" w14:paraId="1D43894D" w14:textId="77777777" w:rsidTr="00FC5707">
        <w:trPr>
          <w:cnfStyle w:val="100000000000" w:firstRow="1" w:lastRow="0" w:firstColumn="0" w:lastColumn="0" w:oddVBand="0" w:evenVBand="0" w:oddHBand="0" w:evenHBand="0" w:firstRowFirstColumn="0" w:firstRowLastColumn="0" w:lastRowFirstColumn="0" w:lastRowLastColumn="0"/>
        </w:trPr>
        <w:tc>
          <w:tcPr>
            <w:tcW w:w="3487" w:type="dxa"/>
          </w:tcPr>
          <w:p w14:paraId="16AD9C35" w14:textId="77777777" w:rsidR="00BE506A" w:rsidRPr="00C60AB8" w:rsidRDefault="00BE506A" w:rsidP="00FC5707">
            <w:r w:rsidRPr="00C60AB8">
              <w:t>Descriptions of Tasks and / or Products </w:t>
            </w:r>
          </w:p>
          <w:p w14:paraId="1D4E5C7F" w14:textId="77777777" w:rsidR="00BE506A" w:rsidRPr="00C60AB8" w:rsidRDefault="00BE506A" w:rsidP="00FC5707">
            <w:r w:rsidRPr="00C60AB8">
              <w:t>  </w:t>
            </w:r>
          </w:p>
        </w:tc>
        <w:tc>
          <w:tcPr>
            <w:tcW w:w="3487" w:type="dxa"/>
          </w:tcPr>
          <w:p w14:paraId="623F334D" w14:textId="77777777" w:rsidR="00BE506A" w:rsidRPr="00C60AB8" w:rsidRDefault="00BE506A" w:rsidP="00FC5707">
            <w:r w:rsidRPr="00C60AB8">
              <w:t>Cost per product  / or Cost per Hour / Day (i.e. rate) </w:t>
            </w:r>
          </w:p>
        </w:tc>
        <w:tc>
          <w:tcPr>
            <w:tcW w:w="3487" w:type="dxa"/>
          </w:tcPr>
          <w:p w14:paraId="2D9FEF89" w14:textId="77777777" w:rsidR="00BE506A" w:rsidRPr="00C60AB8" w:rsidRDefault="00BE506A" w:rsidP="00FC5707">
            <w:r w:rsidRPr="00C60AB8">
              <w:t>No of products / Hours / Days </w:t>
            </w:r>
          </w:p>
        </w:tc>
        <w:tc>
          <w:tcPr>
            <w:tcW w:w="3487" w:type="dxa"/>
          </w:tcPr>
          <w:p w14:paraId="6BB51716" w14:textId="77777777" w:rsidR="00BE506A" w:rsidRPr="00C60AB8" w:rsidRDefault="00BE506A" w:rsidP="00FC5707">
            <w:r w:rsidRPr="00C60AB8">
              <w:t>Total Cost per Task </w:t>
            </w:r>
          </w:p>
        </w:tc>
      </w:tr>
      <w:tr w:rsidR="00BE506A" w14:paraId="22602EA0" w14:textId="77777777" w:rsidTr="00FC5707">
        <w:tc>
          <w:tcPr>
            <w:tcW w:w="3487" w:type="dxa"/>
          </w:tcPr>
          <w:p w14:paraId="42F70E70" w14:textId="77777777" w:rsidR="00BE506A" w:rsidRPr="00C60AB8" w:rsidRDefault="00BE506A" w:rsidP="00FC5707"/>
        </w:tc>
        <w:tc>
          <w:tcPr>
            <w:tcW w:w="3487" w:type="dxa"/>
          </w:tcPr>
          <w:p w14:paraId="1AF1B2C2" w14:textId="77777777" w:rsidR="00BE506A" w:rsidRPr="00C60AB8" w:rsidRDefault="00BE506A" w:rsidP="00FC5707"/>
        </w:tc>
        <w:tc>
          <w:tcPr>
            <w:tcW w:w="3487" w:type="dxa"/>
          </w:tcPr>
          <w:p w14:paraId="45638EAC" w14:textId="77777777" w:rsidR="00BE506A" w:rsidRPr="00C60AB8" w:rsidRDefault="00BE506A" w:rsidP="00FC5707"/>
        </w:tc>
        <w:tc>
          <w:tcPr>
            <w:tcW w:w="3487" w:type="dxa"/>
          </w:tcPr>
          <w:p w14:paraId="1765404B" w14:textId="77777777" w:rsidR="00BE506A" w:rsidRPr="00C60AB8" w:rsidRDefault="00BE506A" w:rsidP="00FC5707">
            <w:r>
              <w:t>£</w:t>
            </w:r>
          </w:p>
        </w:tc>
      </w:tr>
      <w:tr w:rsidR="00BE506A" w14:paraId="7FBF9AE4" w14:textId="77777777" w:rsidTr="00FC5707">
        <w:tc>
          <w:tcPr>
            <w:tcW w:w="3487" w:type="dxa"/>
          </w:tcPr>
          <w:p w14:paraId="5EE97E80" w14:textId="77777777" w:rsidR="00BE506A" w:rsidRPr="00C60AB8" w:rsidRDefault="00BE506A" w:rsidP="00FC5707"/>
        </w:tc>
        <w:tc>
          <w:tcPr>
            <w:tcW w:w="3487" w:type="dxa"/>
          </w:tcPr>
          <w:p w14:paraId="3EA6CE31" w14:textId="77777777" w:rsidR="00BE506A" w:rsidRPr="00C60AB8" w:rsidRDefault="00BE506A" w:rsidP="00FC5707"/>
        </w:tc>
        <w:tc>
          <w:tcPr>
            <w:tcW w:w="3487" w:type="dxa"/>
          </w:tcPr>
          <w:p w14:paraId="2040F18A" w14:textId="77777777" w:rsidR="00BE506A" w:rsidRPr="00C60AB8" w:rsidRDefault="00BE506A" w:rsidP="00FC5707"/>
        </w:tc>
        <w:tc>
          <w:tcPr>
            <w:tcW w:w="3487" w:type="dxa"/>
          </w:tcPr>
          <w:p w14:paraId="767EF666" w14:textId="77777777" w:rsidR="00BE506A" w:rsidRPr="00C60AB8" w:rsidRDefault="00BE506A" w:rsidP="00FC5707">
            <w:r w:rsidRPr="00C60AB8">
              <w:t>£</w:t>
            </w:r>
          </w:p>
        </w:tc>
      </w:tr>
      <w:tr w:rsidR="00BE506A" w14:paraId="26658E60" w14:textId="77777777" w:rsidTr="00FC5707">
        <w:tc>
          <w:tcPr>
            <w:tcW w:w="3487" w:type="dxa"/>
          </w:tcPr>
          <w:p w14:paraId="74A61622" w14:textId="77777777" w:rsidR="00BE506A" w:rsidRPr="00C60AB8" w:rsidRDefault="00BE506A" w:rsidP="00FC5707"/>
        </w:tc>
        <w:tc>
          <w:tcPr>
            <w:tcW w:w="3487" w:type="dxa"/>
          </w:tcPr>
          <w:p w14:paraId="22AC198E" w14:textId="77777777" w:rsidR="00BE506A" w:rsidRPr="00C60AB8" w:rsidRDefault="00BE506A" w:rsidP="00FC5707"/>
        </w:tc>
        <w:tc>
          <w:tcPr>
            <w:tcW w:w="3487" w:type="dxa"/>
          </w:tcPr>
          <w:p w14:paraId="3F5D1229" w14:textId="77777777" w:rsidR="00BE506A" w:rsidRPr="00C60AB8" w:rsidRDefault="00BE506A" w:rsidP="00FC5707"/>
        </w:tc>
        <w:tc>
          <w:tcPr>
            <w:tcW w:w="3487" w:type="dxa"/>
          </w:tcPr>
          <w:p w14:paraId="708E83DC" w14:textId="77777777" w:rsidR="00BE506A" w:rsidRPr="00C60AB8" w:rsidRDefault="00BE506A" w:rsidP="00FC5707">
            <w:r w:rsidRPr="00C60AB8">
              <w:t>£</w:t>
            </w:r>
          </w:p>
        </w:tc>
      </w:tr>
      <w:tr w:rsidR="00BE506A" w14:paraId="18DF2FF0" w14:textId="77777777" w:rsidTr="00FC5707">
        <w:tc>
          <w:tcPr>
            <w:tcW w:w="3487" w:type="dxa"/>
          </w:tcPr>
          <w:p w14:paraId="2113D1AB" w14:textId="77777777" w:rsidR="00BE506A" w:rsidRPr="00C60AB8" w:rsidRDefault="00BE506A" w:rsidP="00FC5707"/>
        </w:tc>
        <w:tc>
          <w:tcPr>
            <w:tcW w:w="3487" w:type="dxa"/>
          </w:tcPr>
          <w:p w14:paraId="105F49F7" w14:textId="77777777" w:rsidR="00BE506A" w:rsidRPr="00C60AB8" w:rsidRDefault="00BE506A" w:rsidP="00FC5707"/>
        </w:tc>
        <w:tc>
          <w:tcPr>
            <w:tcW w:w="3487" w:type="dxa"/>
          </w:tcPr>
          <w:p w14:paraId="32A54F17" w14:textId="77777777" w:rsidR="00BE506A" w:rsidRPr="00C60AB8" w:rsidRDefault="00BE506A" w:rsidP="00FC5707"/>
        </w:tc>
        <w:tc>
          <w:tcPr>
            <w:tcW w:w="3487" w:type="dxa"/>
          </w:tcPr>
          <w:p w14:paraId="0AD7EE57" w14:textId="77777777" w:rsidR="00BE506A" w:rsidRPr="00C60AB8" w:rsidRDefault="00BE506A" w:rsidP="00FC5707">
            <w:r w:rsidRPr="00C60AB8">
              <w:t>£</w:t>
            </w:r>
          </w:p>
        </w:tc>
      </w:tr>
      <w:tr w:rsidR="00BE506A" w14:paraId="7A00B15F" w14:textId="77777777" w:rsidTr="00FC5707">
        <w:tc>
          <w:tcPr>
            <w:tcW w:w="3487" w:type="dxa"/>
          </w:tcPr>
          <w:p w14:paraId="453EC3BC" w14:textId="77777777" w:rsidR="00BE506A" w:rsidRPr="00C60AB8" w:rsidRDefault="00BE506A" w:rsidP="00FC5707"/>
        </w:tc>
        <w:tc>
          <w:tcPr>
            <w:tcW w:w="3487" w:type="dxa"/>
          </w:tcPr>
          <w:p w14:paraId="13E7C9F5" w14:textId="77777777" w:rsidR="00BE506A" w:rsidRPr="00C60AB8" w:rsidRDefault="00BE506A" w:rsidP="00FC5707"/>
        </w:tc>
        <w:tc>
          <w:tcPr>
            <w:tcW w:w="3487" w:type="dxa"/>
          </w:tcPr>
          <w:p w14:paraId="3E3B7A7F" w14:textId="77777777" w:rsidR="00BE506A" w:rsidRPr="00C60AB8" w:rsidRDefault="00BE506A" w:rsidP="00FC5707"/>
        </w:tc>
        <w:tc>
          <w:tcPr>
            <w:tcW w:w="3487" w:type="dxa"/>
          </w:tcPr>
          <w:p w14:paraId="0AD72059" w14:textId="77777777" w:rsidR="00BE506A" w:rsidRPr="00C60AB8" w:rsidRDefault="00BE506A" w:rsidP="00FC5707">
            <w:r w:rsidRPr="00C60AB8">
              <w:t>£</w:t>
            </w:r>
          </w:p>
        </w:tc>
      </w:tr>
      <w:tr w:rsidR="00BE506A" w14:paraId="5A03E365" w14:textId="77777777" w:rsidTr="00FC5707">
        <w:tc>
          <w:tcPr>
            <w:tcW w:w="3487" w:type="dxa"/>
          </w:tcPr>
          <w:p w14:paraId="07A18ED0" w14:textId="77777777" w:rsidR="00BE506A" w:rsidRPr="00C60AB8" w:rsidRDefault="00BE506A" w:rsidP="00FC5707"/>
        </w:tc>
        <w:tc>
          <w:tcPr>
            <w:tcW w:w="3487" w:type="dxa"/>
          </w:tcPr>
          <w:p w14:paraId="5BF07A6F" w14:textId="77777777" w:rsidR="00BE506A" w:rsidRPr="00C60AB8" w:rsidRDefault="00BE506A" w:rsidP="00FC5707"/>
        </w:tc>
        <w:tc>
          <w:tcPr>
            <w:tcW w:w="3487" w:type="dxa"/>
          </w:tcPr>
          <w:p w14:paraId="3395C8FF" w14:textId="77777777" w:rsidR="00BE506A" w:rsidRPr="00C60AB8" w:rsidRDefault="00BE506A" w:rsidP="00FC5707"/>
        </w:tc>
        <w:tc>
          <w:tcPr>
            <w:tcW w:w="3487" w:type="dxa"/>
          </w:tcPr>
          <w:p w14:paraId="144C9BDB" w14:textId="77777777" w:rsidR="00BE506A" w:rsidRPr="00C60AB8" w:rsidRDefault="00BE506A" w:rsidP="00FC5707">
            <w:r w:rsidRPr="00C60AB8">
              <w:t>£</w:t>
            </w:r>
          </w:p>
        </w:tc>
      </w:tr>
      <w:tr w:rsidR="00BE506A" w14:paraId="639F7128" w14:textId="77777777" w:rsidTr="00FC5707">
        <w:tc>
          <w:tcPr>
            <w:tcW w:w="3487" w:type="dxa"/>
          </w:tcPr>
          <w:p w14:paraId="6237746E" w14:textId="77777777" w:rsidR="00BE506A" w:rsidRPr="00C60AB8" w:rsidRDefault="00BE506A" w:rsidP="00FC5707"/>
        </w:tc>
        <w:tc>
          <w:tcPr>
            <w:tcW w:w="3487" w:type="dxa"/>
          </w:tcPr>
          <w:p w14:paraId="047A7888" w14:textId="77777777" w:rsidR="00BE506A" w:rsidRPr="00C60AB8" w:rsidRDefault="00BE506A" w:rsidP="00FC5707"/>
        </w:tc>
        <w:tc>
          <w:tcPr>
            <w:tcW w:w="3487" w:type="dxa"/>
          </w:tcPr>
          <w:p w14:paraId="696EA157" w14:textId="77777777" w:rsidR="00BE506A" w:rsidRPr="00C60AB8" w:rsidRDefault="00BE506A" w:rsidP="00FC5707"/>
        </w:tc>
        <w:tc>
          <w:tcPr>
            <w:tcW w:w="3487" w:type="dxa"/>
          </w:tcPr>
          <w:p w14:paraId="54307FB0" w14:textId="77777777" w:rsidR="00BE506A" w:rsidRPr="00C60AB8" w:rsidRDefault="00BE506A" w:rsidP="00FC5707">
            <w:r w:rsidRPr="00C60AB8">
              <w:t>£</w:t>
            </w:r>
          </w:p>
        </w:tc>
      </w:tr>
      <w:tr w:rsidR="00BE506A" w14:paraId="11395D8D" w14:textId="77777777" w:rsidTr="00FC5707">
        <w:tc>
          <w:tcPr>
            <w:tcW w:w="3487" w:type="dxa"/>
          </w:tcPr>
          <w:p w14:paraId="76C4ECC9" w14:textId="77777777" w:rsidR="00BE506A" w:rsidRPr="00C60AB8" w:rsidRDefault="00BE506A" w:rsidP="00FC5707"/>
        </w:tc>
        <w:tc>
          <w:tcPr>
            <w:tcW w:w="3487" w:type="dxa"/>
          </w:tcPr>
          <w:p w14:paraId="7BBCD261" w14:textId="77777777" w:rsidR="00BE506A" w:rsidRPr="00C60AB8" w:rsidRDefault="00BE506A" w:rsidP="00FC5707"/>
        </w:tc>
        <w:tc>
          <w:tcPr>
            <w:tcW w:w="3487" w:type="dxa"/>
          </w:tcPr>
          <w:p w14:paraId="15DFBAB8" w14:textId="77777777" w:rsidR="00BE506A" w:rsidRPr="00C60AB8" w:rsidRDefault="00BE506A" w:rsidP="00FC5707"/>
        </w:tc>
        <w:tc>
          <w:tcPr>
            <w:tcW w:w="3487" w:type="dxa"/>
          </w:tcPr>
          <w:p w14:paraId="430AD27A" w14:textId="77777777" w:rsidR="00BE506A" w:rsidRPr="00C60AB8" w:rsidRDefault="00BE506A" w:rsidP="00FC5707">
            <w:r w:rsidRPr="00C60AB8">
              <w:t>£</w:t>
            </w:r>
          </w:p>
        </w:tc>
      </w:tr>
      <w:tr w:rsidR="00BE506A" w14:paraId="41EC3C35" w14:textId="77777777" w:rsidTr="00FC5707">
        <w:tc>
          <w:tcPr>
            <w:tcW w:w="3487" w:type="dxa"/>
          </w:tcPr>
          <w:p w14:paraId="60C6ABC9" w14:textId="77777777" w:rsidR="00BE506A" w:rsidRPr="00C60AB8" w:rsidRDefault="00BE506A" w:rsidP="00FC5707"/>
        </w:tc>
        <w:tc>
          <w:tcPr>
            <w:tcW w:w="3487" w:type="dxa"/>
          </w:tcPr>
          <w:p w14:paraId="40B91563" w14:textId="77777777" w:rsidR="00BE506A" w:rsidRPr="00C60AB8" w:rsidRDefault="00BE506A" w:rsidP="00FC5707"/>
        </w:tc>
        <w:tc>
          <w:tcPr>
            <w:tcW w:w="3487" w:type="dxa"/>
          </w:tcPr>
          <w:p w14:paraId="177648DD" w14:textId="77777777" w:rsidR="00BE506A" w:rsidRPr="00C60AB8" w:rsidRDefault="00BE506A" w:rsidP="00FC5707"/>
        </w:tc>
        <w:tc>
          <w:tcPr>
            <w:tcW w:w="3487" w:type="dxa"/>
          </w:tcPr>
          <w:p w14:paraId="2FD60E38" w14:textId="77777777" w:rsidR="00BE506A" w:rsidRPr="00C60AB8" w:rsidRDefault="00BE506A" w:rsidP="00FC5707">
            <w:r w:rsidRPr="00C60AB8">
              <w:t>£</w:t>
            </w:r>
          </w:p>
        </w:tc>
      </w:tr>
      <w:tr w:rsidR="00BE506A" w14:paraId="1A16C675" w14:textId="77777777" w:rsidTr="00FC5707">
        <w:tc>
          <w:tcPr>
            <w:tcW w:w="3487" w:type="dxa"/>
          </w:tcPr>
          <w:p w14:paraId="1ECE8A22" w14:textId="77777777" w:rsidR="00BE506A" w:rsidRPr="00C60AB8" w:rsidRDefault="00BE506A" w:rsidP="00FC5707"/>
        </w:tc>
        <w:tc>
          <w:tcPr>
            <w:tcW w:w="3487" w:type="dxa"/>
          </w:tcPr>
          <w:p w14:paraId="7495FBC3" w14:textId="77777777" w:rsidR="00BE506A" w:rsidRPr="00C60AB8" w:rsidRDefault="00BE506A" w:rsidP="00FC5707"/>
        </w:tc>
        <w:tc>
          <w:tcPr>
            <w:tcW w:w="3487" w:type="dxa"/>
          </w:tcPr>
          <w:p w14:paraId="38E857A2" w14:textId="77777777" w:rsidR="00BE506A" w:rsidRPr="00C60AB8" w:rsidRDefault="00BE506A" w:rsidP="00FC5707"/>
        </w:tc>
        <w:tc>
          <w:tcPr>
            <w:tcW w:w="3487" w:type="dxa"/>
          </w:tcPr>
          <w:p w14:paraId="4476BBFE" w14:textId="77777777" w:rsidR="00BE506A" w:rsidRPr="00C60AB8" w:rsidRDefault="00BE506A" w:rsidP="00FC5707">
            <w:r w:rsidRPr="00C60AB8">
              <w:t>£</w:t>
            </w:r>
          </w:p>
        </w:tc>
      </w:tr>
      <w:tr w:rsidR="00BE506A" w14:paraId="4BEB1EAD" w14:textId="77777777" w:rsidTr="00FC5707">
        <w:tc>
          <w:tcPr>
            <w:tcW w:w="10461" w:type="dxa"/>
            <w:gridSpan w:val="3"/>
          </w:tcPr>
          <w:p w14:paraId="76C83F68" w14:textId="77777777" w:rsidR="00BE506A" w:rsidRPr="00C60AB8" w:rsidRDefault="00BE506A" w:rsidP="00FC5707">
            <w:r w:rsidRPr="00C60AB8">
              <w:t xml:space="preserve">Total Costs                 </w:t>
            </w:r>
          </w:p>
        </w:tc>
        <w:tc>
          <w:tcPr>
            <w:tcW w:w="3487" w:type="dxa"/>
          </w:tcPr>
          <w:p w14:paraId="7B356EDD" w14:textId="77777777" w:rsidR="00BE506A" w:rsidRPr="00C60AB8" w:rsidRDefault="00BE506A" w:rsidP="00FC5707">
            <w:r w:rsidRPr="00C60AB8">
              <w:t>£</w:t>
            </w:r>
          </w:p>
        </w:tc>
      </w:tr>
      <w:tr w:rsidR="00BE506A" w14:paraId="679E4F82" w14:textId="77777777" w:rsidTr="00FC5707">
        <w:tc>
          <w:tcPr>
            <w:tcW w:w="10461" w:type="dxa"/>
            <w:gridSpan w:val="3"/>
          </w:tcPr>
          <w:p w14:paraId="1604BF92" w14:textId="77777777" w:rsidR="00BE506A" w:rsidRPr="00C60AB8" w:rsidRDefault="00BE506A" w:rsidP="00FC5707">
            <w:r w:rsidRPr="00C60AB8">
              <w:t>Expenses or other costs (please detail type, e.g. travel, consumables</w:t>
            </w:r>
            <w:r w:rsidRPr="00C60AB8">
              <w:tab/>
            </w:r>
          </w:p>
        </w:tc>
        <w:tc>
          <w:tcPr>
            <w:tcW w:w="3487" w:type="dxa"/>
          </w:tcPr>
          <w:p w14:paraId="4F360D05" w14:textId="77777777" w:rsidR="00BE506A" w:rsidRPr="00C60AB8" w:rsidRDefault="00BE506A" w:rsidP="00FC5707">
            <w:r w:rsidRPr="00C60AB8">
              <w:t>£</w:t>
            </w:r>
          </w:p>
        </w:tc>
      </w:tr>
      <w:tr w:rsidR="00BE506A" w14:paraId="02CAF05F" w14:textId="77777777" w:rsidTr="00FC5707">
        <w:tc>
          <w:tcPr>
            <w:tcW w:w="10461" w:type="dxa"/>
            <w:gridSpan w:val="3"/>
          </w:tcPr>
          <w:p w14:paraId="3F5D0E23" w14:textId="77777777" w:rsidR="00BE506A" w:rsidRPr="00C60AB8" w:rsidRDefault="00BE506A" w:rsidP="00FC5707">
            <w:r w:rsidRPr="00C60AB8">
              <w:t>Discounts applied (please detail)</w:t>
            </w:r>
          </w:p>
        </w:tc>
        <w:tc>
          <w:tcPr>
            <w:tcW w:w="3487" w:type="dxa"/>
          </w:tcPr>
          <w:p w14:paraId="6FF41B5F" w14:textId="77777777" w:rsidR="00BE506A" w:rsidRPr="00C60AB8" w:rsidRDefault="00BE506A" w:rsidP="00FC5707">
            <w:r w:rsidRPr="00C60AB8">
              <w:t>£</w:t>
            </w:r>
          </w:p>
        </w:tc>
      </w:tr>
      <w:tr w:rsidR="00BE506A" w14:paraId="69DEFEF2" w14:textId="77777777" w:rsidTr="00FC5707">
        <w:tc>
          <w:tcPr>
            <w:tcW w:w="10461" w:type="dxa"/>
            <w:gridSpan w:val="3"/>
          </w:tcPr>
          <w:p w14:paraId="3E740C82" w14:textId="77777777" w:rsidR="00BE506A" w:rsidRPr="00061378" w:rsidRDefault="00BE506A" w:rsidP="00FC5707">
            <w:pPr>
              <w:rPr>
                <w:rStyle w:val="Boldtext"/>
              </w:rPr>
            </w:pPr>
            <w:r w:rsidRPr="00061378">
              <w:rPr>
                <w:rStyle w:val="Boldtext"/>
              </w:rPr>
              <w:t xml:space="preserve">Total Overall Cost  </w:t>
            </w:r>
          </w:p>
        </w:tc>
        <w:tc>
          <w:tcPr>
            <w:tcW w:w="3487" w:type="dxa"/>
          </w:tcPr>
          <w:p w14:paraId="0510A037" w14:textId="77777777" w:rsidR="00BE506A" w:rsidRPr="00C60AB8" w:rsidRDefault="00BE506A" w:rsidP="00FC5707">
            <w:r w:rsidRPr="00C60AB8">
              <w:t>£</w:t>
            </w:r>
          </w:p>
        </w:tc>
      </w:tr>
    </w:tbl>
    <w:p w14:paraId="53A139BF" w14:textId="77777777" w:rsidR="007A4EB6" w:rsidRDefault="007A4EB6" w:rsidP="007A4EB6">
      <w:pP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37EA47E6" w:rsidR="00137FF0" w:rsidRPr="00852203" w:rsidRDefault="00FC5707">
            <w:pPr>
              <w:tabs>
                <w:tab w:val="left" w:pos="709"/>
              </w:tabs>
              <w:spacing w:after="120"/>
              <w:jc w:val="center"/>
              <w:rPr>
                <w:rFonts w:ascii="Arial" w:eastAsia="Arial" w:hAnsi="Arial" w:cs="Arial"/>
                <w:b/>
                <w:color w:val="000000"/>
                <w:sz w:val="18"/>
                <w:szCs w:val="18"/>
              </w:rPr>
            </w:pPr>
            <w:r>
              <w:rPr>
                <w:rFonts w:ascii="Arial" w:eastAsia="Arial" w:hAnsi="Arial" w:cs="Arial"/>
                <w:b/>
                <w:color w:val="000000"/>
                <w:sz w:val="18"/>
                <w:szCs w:val="18"/>
              </w:rPr>
              <w:t>An evidence review of the Holderness Inshore region</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02FD0054" w:rsidR="00137FF0" w:rsidRPr="00137FF0" w:rsidRDefault="008427BC">
            <w:pPr>
              <w:tabs>
                <w:tab w:val="left" w:pos="709"/>
              </w:tabs>
              <w:spacing w:after="120"/>
              <w:jc w:val="center"/>
              <w:rPr>
                <w:rFonts w:ascii="Arial" w:eastAsia="Arial" w:hAnsi="Arial" w:cs="Arial"/>
                <w:color w:val="000000"/>
                <w:sz w:val="18"/>
                <w:szCs w:val="18"/>
              </w:rPr>
            </w:pPr>
            <w:r>
              <w:rPr>
                <w:rFonts w:ascii="Arial" w:eastAsia="Arial" w:hAnsi="Arial" w:cs="Arial"/>
                <w:b/>
                <w:color w:val="000000"/>
                <w:sz w:val="18"/>
                <w:szCs w:val="18"/>
              </w:rPr>
              <w:t>TBC</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0EDA" w14:textId="77777777" w:rsidR="00221F8B" w:rsidRDefault="00221F8B" w:rsidP="006D4D44">
      <w:r>
        <w:separator/>
      </w:r>
    </w:p>
  </w:endnote>
  <w:endnote w:type="continuationSeparator" w:id="0">
    <w:p w14:paraId="7A9B1A96" w14:textId="77777777" w:rsidR="00221F8B" w:rsidRDefault="00221F8B" w:rsidP="006D4D44">
      <w:r>
        <w:continuationSeparator/>
      </w:r>
    </w:p>
  </w:endnote>
  <w:endnote w:type="continuationNotice" w:id="1">
    <w:p w14:paraId="6465D0D7" w14:textId="77777777" w:rsidR="00221F8B" w:rsidRDefault="0022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C8E4" w14:textId="77777777" w:rsidR="00221F8B" w:rsidRDefault="00221F8B" w:rsidP="006D4D44">
      <w:r>
        <w:separator/>
      </w:r>
    </w:p>
  </w:footnote>
  <w:footnote w:type="continuationSeparator" w:id="0">
    <w:p w14:paraId="4D674902" w14:textId="77777777" w:rsidR="00221F8B" w:rsidRDefault="00221F8B" w:rsidP="006D4D44">
      <w:r>
        <w:continuationSeparator/>
      </w:r>
    </w:p>
  </w:footnote>
  <w:footnote w:type="continuationNotice" w:id="1">
    <w:p w14:paraId="609ECA71" w14:textId="77777777" w:rsidR="00221F8B" w:rsidRDefault="00221F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9144195"/>
    <w:multiLevelType w:val="hybridMultilevel"/>
    <w:tmpl w:val="94143082"/>
    <w:lvl w:ilvl="0" w:tplc="08090001">
      <w:start w:val="1"/>
      <w:numFmt w:val="bullet"/>
      <w:lvlText w:val=""/>
      <w:lvlJc w:val="left"/>
      <w:pPr>
        <w:ind w:left="644"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E143862"/>
    <w:multiLevelType w:val="hybridMultilevel"/>
    <w:tmpl w:val="52A4E4D6"/>
    <w:lvl w:ilvl="0" w:tplc="948C4B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846210608">
    <w:abstractNumId w:val="2"/>
  </w:num>
  <w:num w:numId="14" w16cid:durableId="409162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3B10"/>
    <w:rsid w:val="00005103"/>
    <w:rsid w:val="00011B20"/>
    <w:rsid w:val="00015327"/>
    <w:rsid w:val="00015DA9"/>
    <w:rsid w:val="00015F74"/>
    <w:rsid w:val="0002072B"/>
    <w:rsid w:val="0002074F"/>
    <w:rsid w:val="00031050"/>
    <w:rsid w:val="00035F26"/>
    <w:rsid w:val="000465D8"/>
    <w:rsid w:val="00051580"/>
    <w:rsid w:val="000529FA"/>
    <w:rsid w:val="00060369"/>
    <w:rsid w:val="00064402"/>
    <w:rsid w:val="00067FA0"/>
    <w:rsid w:val="00070812"/>
    <w:rsid w:val="00070BF1"/>
    <w:rsid w:val="0007774D"/>
    <w:rsid w:val="00086559"/>
    <w:rsid w:val="00086832"/>
    <w:rsid w:val="00087E4E"/>
    <w:rsid w:val="00090B3C"/>
    <w:rsid w:val="00093053"/>
    <w:rsid w:val="000A28E2"/>
    <w:rsid w:val="000B087B"/>
    <w:rsid w:val="000B6B6C"/>
    <w:rsid w:val="000C3AEB"/>
    <w:rsid w:val="000C6B88"/>
    <w:rsid w:val="000D3162"/>
    <w:rsid w:val="000D3CD0"/>
    <w:rsid w:val="000D4537"/>
    <w:rsid w:val="000D4BA5"/>
    <w:rsid w:val="000D6A64"/>
    <w:rsid w:val="000E2004"/>
    <w:rsid w:val="000E216C"/>
    <w:rsid w:val="000E22F5"/>
    <w:rsid w:val="000E2930"/>
    <w:rsid w:val="000E43D4"/>
    <w:rsid w:val="000E6943"/>
    <w:rsid w:val="00103047"/>
    <w:rsid w:val="00103D5D"/>
    <w:rsid w:val="00106DEB"/>
    <w:rsid w:val="00107BD9"/>
    <w:rsid w:val="00111D41"/>
    <w:rsid w:val="00112FA7"/>
    <w:rsid w:val="00117472"/>
    <w:rsid w:val="001214D5"/>
    <w:rsid w:val="00130DD9"/>
    <w:rsid w:val="00137FF0"/>
    <w:rsid w:val="0014001A"/>
    <w:rsid w:val="00140E15"/>
    <w:rsid w:val="00152BE0"/>
    <w:rsid w:val="0016495A"/>
    <w:rsid w:val="001709B4"/>
    <w:rsid w:val="001740E7"/>
    <w:rsid w:val="0018116A"/>
    <w:rsid w:val="00184C46"/>
    <w:rsid w:val="00184FF8"/>
    <w:rsid w:val="001859CA"/>
    <w:rsid w:val="001954E1"/>
    <w:rsid w:val="00195C5B"/>
    <w:rsid w:val="0019740F"/>
    <w:rsid w:val="001A5EE7"/>
    <w:rsid w:val="001A7EE6"/>
    <w:rsid w:val="001B4F0A"/>
    <w:rsid w:val="001C31A1"/>
    <w:rsid w:val="001E1212"/>
    <w:rsid w:val="001E2B4D"/>
    <w:rsid w:val="001E3F05"/>
    <w:rsid w:val="001E591E"/>
    <w:rsid w:val="001E68C6"/>
    <w:rsid w:val="001E7197"/>
    <w:rsid w:val="001E7201"/>
    <w:rsid w:val="001E774C"/>
    <w:rsid w:val="001F01C5"/>
    <w:rsid w:val="001F3739"/>
    <w:rsid w:val="001F43D2"/>
    <w:rsid w:val="001F56D9"/>
    <w:rsid w:val="001F7295"/>
    <w:rsid w:val="001F7939"/>
    <w:rsid w:val="00206249"/>
    <w:rsid w:val="0020641D"/>
    <w:rsid w:val="00212327"/>
    <w:rsid w:val="00217FAF"/>
    <w:rsid w:val="00221F8B"/>
    <w:rsid w:val="002312B7"/>
    <w:rsid w:val="002316D2"/>
    <w:rsid w:val="002367D8"/>
    <w:rsid w:val="00240880"/>
    <w:rsid w:val="00245322"/>
    <w:rsid w:val="00252542"/>
    <w:rsid w:val="00255D38"/>
    <w:rsid w:val="002576B4"/>
    <w:rsid w:val="00260BC4"/>
    <w:rsid w:val="00261E81"/>
    <w:rsid w:val="002632B6"/>
    <w:rsid w:val="002771D4"/>
    <w:rsid w:val="00280C77"/>
    <w:rsid w:val="0028352A"/>
    <w:rsid w:val="0028704B"/>
    <w:rsid w:val="0029726B"/>
    <w:rsid w:val="002B11D2"/>
    <w:rsid w:val="002B279F"/>
    <w:rsid w:val="002B6AF0"/>
    <w:rsid w:val="002B725C"/>
    <w:rsid w:val="002C5FF2"/>
    <w:rsid w:val="002D4FF1"/>
    <w:rsid w:val="002D71E6"/>
    <w:rsid w:val="002E089B"/>
    <w:rsid w:val="002F6F29"/>
    <w:rsid w:val="002F761C"/>
    <w:rsid w:val="003016FE"/>
    <w:rsid w:val="0030291B"/>
    <w:rsid w:val="00306F3A"/>
    <w:rsid w:val="00310621"/>
    <w:rsid w:val="003112A2"/>
    <w:rsid w:val="003115C2"/>
    <w:rsid w:val="00325408"/>
    <w:rsid w:val="00332925"/>
    <w:rsid w:val="003335FF"/>
    <w:rsid w:val="003401E8"/>
    <w:rsid w:val="00343E08"/>
    <w:rsid w:val="0034450F"/>
    <w:rsid w:val="003561B6"/>
    <w:rsid w:val="00357164"/>
    <w:rsid w:val="003646C1"/>
    <w:rsid w:val="00365728"/>
    <w:rsid w:val="003714F6"/>
    <w:rsid w:val="003814A0"/>
    <w:rsid w:val="00392A4E"/>
    <w:rsid w:val="00392B73"/>
    <w:rsid w:val="003975F1"/>
    <w:rsid w:val="003A0E46"/>
    <w:rsid w:val="003A7AD0"/>
    <w:rsid w:val="003B4B59"/>
    <w:rsid w:val="003C4D8D"/>
    <w:rsid w:val="003C7F5B"/>
    <w:rsid w:val="003E02E2"/>
    <w:rsid w:val="003E0478"/>
    <w:rsid w:val="003E186E"/>
    <w:rsid w:val="003E1946"/>
    <w:rsid w:val="003E233E"/>
    <w:rsid w:val="003E3F57"/>
    <w:rsid w:val="003E50F8"/>
    <w:rsid w:val="003E6BD8"/>
    <w:rsid w:val="003F08DF"/>
    <w:rsid w:val="003F2057"/>
    <w:rsid w:val="003F40DF"/>
    <w:rsid w:val="004028F1"/>
    <w:rsid w:val="0040579D"/>
    <w:rsid w:val="004139EB"/>
    <w:rsid w:val="00417BD4"/>
    <w:rsid w:val="0042045B"/>
    <w:rsid w:val="00420833"/>
    <w:rsid w:val="0042151C"/>
    <w:rsid w:val="00425D5F"/>
    <w:rsid w:val="00427EC2"/>
    <w:rsid w:val="00431E7C"/>
    <w:rsid w:val="004327BD"/>
    <w:rsid w:val="00435A23"/>
    <w:rsid w:val="004459B8"/>
    <w:rsid w:val="00447F3F"/>
    <w:rsid w:val="00452C81"/>
    <w:rsid w:val="0045351F"/>
    <w:rsid w:val="00453788"/>
    <w:rsid w:val="00455764"/>
    <w:rsid w:val="00460766"/>
    <w:rsid w:val="00461BE8"/>
    <w:rsid w:val="00466581"/>
    <w:rsid w:val="0047390D"/>
    <w:rsid w:val="004820C3"/>
    <w:rsid w:val="00493581"/>
    <w:rsid w:val="0049389F"/>
    <w:rsid w:val="00495AF2"/>
    <w:rsid w:val="004A3885"/>
    <w:rsid w:val="004A68F7"/>
    <w:rsid w:val="004A78E6"/>
    <w:rsid w:val="004B00AA"/>
    <w:rsid w:val="004B0B36"/>
    <w:rsid w:val="004B1EBF"/>
    <w:rsid w:val="004C0478"/>
    <w:rsid w:val="004C0967"/>
    <w:rsid w:val="004C49A7"/>
    <w:rsid w:val="004C4A21"/>
    <w:rsid w:val="004C735C"/>
    <w:rsid w:val="004D6A40"/>
    <w:rsid w:val="004E3F6D"/>
    <w:rsid w:val="004E401D"/>
    <w:rsid w:val="005009D0"/>
    <w:rsid w:val="00502C2A"/>
    <w:rsid w:val="00512678"/>
    <w:rsid w:val="00516E97"/>
    <w:rsid w:val="005270DD"/>
    <w:rsid w:val="00530192"/>
    <w:rsid w:val="005331C6"/>
    <w:rsid w:val="00546EB6"/>
    <w:rsid w:val="005531F8"/>
    <w:rsid w:val="00554659"/>
    <w:rsid w:val="0055484C"/>
    <w:rsid w:val="00560301"/>
    <w:rsid w:val="00561D0A"/>
    <w:rsid w:val="0056362C"/>
    <w:rsid w:val="0056575C"/>
    <w:rsid w:val="0056680F"/>
    <w:rsid w:val="00580062"/>
    <w:rsid w:val="0058683A"/>
    <w:rsid w:val="005875B1"/>
    <w:rsid w:val="00592833"/>
    <w:rsid w:val="00593B59"/>
    <w:rsid w:val="005954B9"/>
    <w:rsid w:val="00596790"/>
    <w:rsid w:val="005A2AE5"/>
    <w:rsid w:val="005A4319"/>
    <w:rsid w:val="005A4733"/>
    <w:rsid w:val="005A6439"/>
    <w:rsid w:val="005A7D0C"/>
    <w:rsid w:val="005B1BD6"/>
    <w:rsid w:val="005B1C80"/>
    <w:rsid w:val="005B7BA0"/>
    <w:rsid w:val="005D7E88"/>
    <w:rsid w:val="005E0609"/>
    <w:rsid w:val="005E3AB1"/>
    <w:rsid w:val="005E6AB4"/>
    <w:rsid w:val="005F01BE"/>
    <w:rsid w:val="005F21B0"/>
    <w:rsid w:val="0060029A"/>
    <w:rsid w:val="00602ACB"/>
    <w:rsid w:val="00607C0A"/>
    <w:rsid w:val="00622BBD"/>
    <w:rsid w:val="006234C3"/>
    <w:rsid w:val="0062693F"/>
    <w:rsid w:val="00634034"/>
    <w:rsid w:val="006418F8"/>
    <w:rsid w:val="0064368F"/>
    <w:rsid w:val="00643F0F"/>
    <w:rsid w:val="00644550"/>
    <w:rsid w:val="0064735D"/>
    <w:rsid w:val="00650E75"/>
    <w:rsid w:val="006556C1"/>
    <w:rsid w:val="00661567"/>
    <w:rsid w:val="006647A4"/>
    <w:rsid w:val="00671CDA"/>
    <w:rsid w:val="00675C3D"/>
    <w:rsid w:val="00684897"/>
    <w:rsid w:val="0069440C"/>
    <w:rsid w:val="0069576E"/>
    <w:rsid w:val="006A4468"/>
    <w:rsid w:val="006B1941"/>
    <w:rsid w:val="006C1774"/>
    <w:rsid w:val="006C2154"/>
    <w:rsid w:val="006C4019"/>
    <w:rsid w:val="006C46CB"/>
    <w:rsid w:val="006C51D2"/>
    <w:rsid w:val="006C7F75"/>
    <w:rsid w:val="006D3AB7"/>
    <w:rsid w:val="006D3E98"/>
    <w:rsid w:val="006D4D44"/>
    <w:rsid w:val="006E1E09"/>
    <w:rsid w:val="006E3079"/>
    <w:rsid w:val="006E78AE"/>
    <w:rsid w:val="006F200A"/>
    <w:rsid w:val="006F2327"/>
    <w:rsid w:val="006F3AA3"/>
    <w:rsid w:val="006F79C1"/>
    <w:rsid w:val="00705724"/>
    <w:rsid w:val="0070572D"/>
    <w:rsid w:val="0070796F"/>
    <w:rsid w:val="00713E2F"/>
    <w:rsid w:val="00714685"/>
    <w:rsid w:val="00720A44"/>
    <w:rsid w:val="00722689"/>
    <w:rsid w:val="007368D0"/>
    <w:rsid w:val="00740AC3"/>
    <w:rsid w:val="00742718"/>
    <w:rsid w:val="00743EDC"/>
    <w:rsid w:val="00746AB8"/>
    <w:rsid w:val="00755B7F"/>
    <w:rsid w:val="0076032B"/>
    <w:rsid w:val="007638B5"/>
    <w:rsid w:val="00775B61"/>
    <w:rsid w:val="00775FBA"/>
    <w:rsid w:val="00776251"/>
    <w:rsid w:val="00782853"/>
    <w:rsid w:val="00782BF3"/>
    <w:rsid w:val="00786A8B"/>
    <w:rsid w:val="007905E1"/>
    <w:rsid w:val="00793082"/>
    <w:rsid w:val="007940DD"/>
    <w:rsid w:val="00795DE6"/>
    <w:rsid w:val="00797CFF"/>
    <w:rsid w:val="007A0E5D"/>
    <w:rsid w:val="007A1EC5"/>
    <w:rsid w:val="007A4EB6"/>
    <w:rsid w:val="007A7B89"/>
    <w:rsid w:val="007C2C25"/>
    <w:rsid w:val="007C3600"/>
    <w:rsid w:val="007C3E65"/>
    <w:rsid w:val="007C4512"/>
    <w:rsid w:val="007C64F7"/>
    <w:rsid w:val="007C701F"/>
    <w:rsid w:val="007D1C0C"/>
    <w:rsid w:val="007D770C"/>
    <w:rsid w:val="007E13D8"/>
    <w:rsid w:val="007E15BD"/>
    <w:rsid w:val="007E3C94"/>
    <w:rsid w:val="007E4FEE"/>
    <w:rsid w:val="007E7D58"/>
    <w:rsid w:val="007F72FF"/>
    <w:rsid w:val="00802D58"/>
    <w:rsid w:val="00810716"/>
    <w:rsid w:val="00812617"/>
    <w:rsid w:val="0081473B"/>
    <w:rsid w:val="008162B1"/>
    <w:rsid w:val="0081639D"/>
    <w:rsid w:val="008171AE"/>
    <w:rsid w:val="0082032F"/>
    <w:rsid w:val="0082099A"/>
    <w:rsid w:val="00824FDA"/>
    <w:rsid w:val="00824FEA"/>
    <w:rsid w:val="00830D18"/>
    <w:rsid w:val="008373F3"/>
    <w:rsid w:val="00841C2B"/>
    <w:rsid w:val="008427BC"/>
    <w:rsid w:val="00850910"/>
    <w:rsid w:val="00852203"/>
    <w:rsid w:val="008541B1"/>
    <w:rsid w:val="0085591F"/>
    <w:rsid w:val="00863BF7"/>
    <w:rsid w:val="008736A8"/>
    <w:rsid w:val="00876766"/>
    <w:rsid w:val="00880830"/>
    <w:rsid w:val="00883BA6"/>
    <w:rsid w:val="00885C16"/>
    <w:rsid w:val="0089641B"/>
    <w:rsid w:val="00896536"/>
    <w:rsid w:val="00896691"/>
    <w:rsid w:val="00897DEE"/>
    <w:rsid w:val="008A28A9"/>
    <w:rsid w:val="008A6193"/>
    <w:rsid w:val="008A6B9B"/>
    <w:rsid w:val="008B14A4"/>
    <w:rsid w:val="008B397E"/>
    <w:rsid w:val="008C06F3"/>
    <w:rsid w:val="008C0AAD"/>
    <w:rsid w:val="008C6DE8"/>
    <w:rsid w:val="008C7A99"/>
    <w:rsid w:val="008D7D30"/>
    <w:rsid w:val="008E0457"/>
    <w:rsid w:val="008E6691"/>
    <w:rsid w:val="008F21B2"/>
    <w:rsid w:val="008F26D3"/>
    <w:rsid w:val="008F5166"/>
    <w:rsid w:val="008F6523"/>
    <w:rsid w:val="00900FE3"/>
    <w:rsid w:val="00901615"/>
    <w:rsid w:val="00902AD3"/>
    <w:rsid w:val="009036E7"/>
    <w:rsid w:val="0090448C"/>
    <w:rsid w:val="00904553"/>
    <w:rsid w:val="009179C1"/>
    <w:rsid w:val="00926CDF"/>
    <w:rsid w:val="009308DB"/>
    <w:rsid w:val="00930CD7"/>
    <w:rsid w:val="009314F3"/>
    <w:rsid w:val="009325A8"/>
    <w:rsid w:val="00932EA8"/>
    <w:rsid w:val="00937B12"/>
    <w:rsid w:val="00940C47"/>
    <w:rsid w:val="0094664D"/>
    <w:rsid w:val="00946D10"/>
    <w:rsid w:val="00947B50"/>
    <w:rsid w:val="0095605E"/>
    <w:rsid w:val="00957A9E"/>
    <w:rsid w:val="00964799"/>
    <w:rsid w:val="00973FCF"/>
    <w:rsid w:val="00982134"/>
    <w:rsid w:val="00982F06"/>
    <w:rsid w:val="00983BD6"/>
    <w:rsid w:val="009870DA"/>
    <w:rsid w:val="00987AD1"/>
    <w:rsid w:val="009B4D7D"/>
    <w:rsid w:val="009B5BDE"/>
    <w:rsid w:val="009B71B2"/>
    <w:rsid w:val="009C2213"/>
    <w:rsid w:val="009D51E3"/>
    <w:rsid w:val="009D6BFB"/>
    <w:rsid w:val="009D6C13"/>
    <w:rsid w:val="009D7752"/>
    <w:rsid w:val="009D7F34"/>
    <w:rsid w:val="009E4387"/>
    <w:rsid w:val="009E5105"/>
    <w:rsid w:val="009E78CE"/>
    <w:rsid w:val="009F08E9"/>
    <w:rsid w:val="009F6829"/>
    <w:rsid w:val="009F7160"/>
    <w:rsid w:val="00A0076D"/>
    <w:rsid w:val="00A1327E"/>
    <w:rsid w:val="00A14AE1"/>
    <w:rsid w:val="00A21A93"/>
    <w:rsid w:val="00A242C1"/>
    <w:rsid w:val="00A348D3"/>
    <w:rsid w:val="00A36453"/>
    <w:rsid w:val="00A45301"/>
    <w:rsid w:val="00A52DBE"/>
    <w:rsid w:val="00A55510"/>
    <w:rsid w:val="00A61409"/>
    <w:rsid w:val="00A64ECB"/>
    <w:rsid w:val="00A81221"/>
    <w:rsid w:val="00A81E57"/>
    <w:rsid w:val="00A82FE8"/>
    <w:rsid w:val="00A833A1"/>
    <w:rsid w:val="00A85D3F"/>
    <w:rsid w:val="00A96A21"/>
    <w:rsid w:val="00AA2CD8"/>
    <w:rsid w:val="00AA2E27"/>
    <w:rsid w:val="00AB58AC"/>
    <w:rsid w:val="00AC1754"/>
    <w:rsid w:val="00AD0A11"/>
    <w:rsid w:val="00AD157B"/>
    <w:rsid w:val="00AD73E4"/>
    <w:rsid w:val="00AE0296"/>
    <w:rsid w:val="00AE0C7A"/>
    <w:rsid w:val="00AE1836"/>
    <w:rsid w:val="00AE364D"/>
    <w:rsid w:val="00AE4917"/>
    <w:rsid w:val="00AE4BE3"/>
    <w:rsid w:val="00B021C2"/>
    <w:rsid w:val="00B16F5C"/>
    <w:rsid w:val="00B217A2"/>
    <w:rsid w:val="00B21D84"/>
    <w:rsid w:val="00B23851"/>
    <w:rsid w:val="00B25BC3"/>
    <w:rsid w:val="00B34167"/>
    <w:rsid w:val="00B358BE"/>
    <w:rsid w:val="00B45454"/>
    <w:rsid w:val="00B462BF"/>
    <w:rsid w:val="00B46D37"/>
    <w:rsid w:val="00B47F68"/>
    <w:rsid w:val="00B632B0"/>
    <w:rsid w:val="00B76B73"/>
    <w:rsid w:val="00B77114"/>
    <w:rsid w:val="00BA1A16"/>
    <w:rsid w:val="00BB159B"/>
    <w:rsid w:val="00BB35BD"/>
    <w:rsid w:val="00BB4E1D"/>
    <w:rsid w:val="00BB513D"/>
    <w:rsid w:val="00BC1D50"/>
    <w:rsid w:val="00BC7CC2"/>
    <w:rsid w:val="00BD2472"/>
    <w:rsid w:val="00BD6D7D"/>
    <w:rsid w:val="00BE2155"/>
    <w:rsid w:val="00BE506A"/>
    <w:rsid w:val="00BE53DE"/>
    <w:rsid w:val="00BE6461"/>
    <w:rsid w:val="00BE7371"/>
    <w:rsid w:val="00BF2EE3"/>
    <w:rsid w:val="00BF4F9C"/>
    <w:rsid w:val="00C00DC9"/>
    <w:rsid w:val="00C0342C"/>
    <w:rsid w:val="00C050CF"/>
    <w:rsid w:val="00C110C4"/>
    <w:rsid w:val="00C148D9"/>
    <w:rsid w:val="00C21851"/>
    <w:rsid w:val="00C30D6E"/>
    <w:rsid w:val="00C32A46"/>
    <w:rsid w:val="00C43938"/>
    <w:rsid w:val="00C46173"/>
    <w:rsid w:val="00C5459B"/>
    <w:rsid w:val="00C5679A"/>
    <w:rsid w:val="00C569C6"/>
    <w:rsid w:val="00C63E9C"/>
    <w:rsid w:val="00C65070"/>
    <w:rsid w:val="00C66B2C"/>
    <w:rsid w:val="00C67A7F"/>
    <w:rsid w:val="00C703D0"/>
    <w:rsid w:val="00C77D11"/>
    <w:rsid w:val="00C83134"/>
    <w:rsid w:val="00C8503B"/>
    <w:rsid w:val="00CA4382"/>
    <w:rsid w:val="00CA4BA2"/>
    <w:rsid w:val="00CD0BC1"/>
    <w:rsid w:val="00CE4F63"/>
    <w:rsid w:val="00CF313C"/>
    <w:rsid w:val="00CF572A"/>
    <w:rsid w:val="00CF68EF"/>
    <w:rsid w:val="00D016D1"/>
    <w:rsid w:val="00D04634"/>
    <w:rsid w:val="00D04BA1"/>
    <w:rsid w:val="00D067DB"/>
    <w:rsid w:val="00D109E4"/>
    <w:rsid w:val="00D12508"/>
    <w:rsid w:val="00D12C84"/>
    <w:rsid w:val="00D13D45"/>
    <w:rsid w:val="00D1404B"/>
    <w:rsid w:val="00D21BA4"/>
    <w:rsid w:val="00D2736E"/>
    <w:rsid w:val="00D510AA"/>
    <w:rsid w:val="00D76436"/>
    <w:rsid w:val="00D833E2"/>
    <w:rsid w:val="00D85261"/>
    <w:rsid w:val="00D92643"/>
    <w:rsid w:val="00D929D8"/>
    <w:rsid w:val="00D94F3D"/>
    <w:rsid w:val="00D961AE"/>
    <w:rsid w:val="00D96DCB"/>
    <w:rsid w:val="00DA5CAA"/>
    <w:rsid w:val="00DA5E04"/>
    <w:rsid w:val="00DB64BB"/>
    <w:rsid w:val="00DB7484"/>
    <w:rsid w:val="00DC3186"/>
    <w:rsid w:val="00DD176F"/>
    <w:rsid w:val="00DD5B37"/>
    <w:rsid w:val="00DD5CDA"/>
    <w:rsid w:val="00DE4F91"/>
    <w:rsid w:val="00DF1F5A"/>
    <w:rsid w:val="00DF2314"/>
    <w:rsid w:val="00DF611F"/>
    <w:rsid w:val="00DF7A06"/>
    <w:rsid w:val="00DF7B9A"/>
    <w:rsid w:val="00E02BF7"/>
    <w:rsid w:val="00E1694C"/>
    <w:rsid w:val="00E25618"/>
    <w:rsid w:val="00E3048C"/>
    <w:rsid w:val="00E31A41"/>
    <w:rsid w:val="00E33199"/>
    <w:rsid w:val="00E35EE6"/>
    <w:rsid w:val="00E36BDA"/>
    <w:rsid w:val="00E42794"/>
    <w:rsid w:val="00E42D4F"/>
    <w:rsid w:val="00E4362A"/>
    <w:rsid w:val="00E43C3C"/>
    <w:rsid w:val="00E47C76"/>
    <w:rsid w:val="00E567F8"/>
    <w:rsid w:val="00E6344C"/>
    <w:rsid w:val="00E63C8F"/>
    <w:rsid w:val="00E71E78"/>
    <w:rsid w:val="00E72C17"/>
    <w:rsid w:val="00E73096"/>
    <w:rsid w:val="00E747E2"/>
    <w:rsid w:val="00E767AE"/>
    <w:rsid w:val="00E76D6F"/>
    <w:rsid w:val="00E82DFB"/>
    <w:rsid w:val="00E82F01"/>
    <w:rsid w:val="00E87798"/>
    <w:rsid w:val="00E96B1C"/>
    <w:rsid w:val="00EA529F"/>
    <w:rsid w:val="00EA6294"/>
    <w:rsid w:val="00EB0C43"/>
    <w:rsid w:val="00EB5236"/>
    <w:rsid w:val="00EB60AC"/>
    <w:rsid w:val="00EC6BA1"/>
    <w:rsid w:val="00ED3EB7"/>
    <w:rsid w:val="00ED7D8D"/>
    <w:rsid w:val="00EE2C7C"/>
    <w:rsid w:val="00EE308E"/>
    <w:rsid w:val="00EE3562"/>
    <w:rsid w:val="00EE40F2"/>
    <w:rsid w:val="00EE7C33"/>
    <w:rsid w:val="00EF1149"/>
    <w:rsid w:val="00EF37BB"/>
    <w:rsid w:val="00EF562A"/>
    <w:rsid w:val="00F10A03"/>
    <w:rsid w:val="00F11320"/>
    <w:rsid w:val="00F17B0E"/>
    <w:rsid w:val="00F26F52"/>
    <w:rsid w:val="00F315B1"/>
    <w:rsid w:val="00F325CA"/>
    <w:rsid w:val="00F34637"/>
    <w:rsid w:val="00F41BF3"/>
    <w:rsid w:val="00F476E9"/>
    <w:rsid w:val="00F5113F"/>
    <w:rsid w:val="00F52B8D"/>
    <w:rsid w:val="00F55C82"/>
    <w:rsid w:val="00F60A5A"/>
    <w:rsid w:val="00F622CE"/>
    <w:rsid w:val="00F66300"/>
    <w:rsid w:val="00F703C7"/>
    <w:rsid w:val="00F76444"/>
    <w:rsid w:val="00F77094"/>
    <w:rsid w:val="00F81522"/>
    <w:rsid w:val="00F8541A"/>
    <w:rsid w:val="00F90A53"/>
    <w:rsid w:val="00F94462"/>
    <w:rsid w:val="00FA2C69"/>
    <w:rsid w:val="00FA4FC0"/>
    <w:rsid w:val="00FA6ACC"/>
    <w:rsid w:val="00FA703D"/>
    <w:rsid w:val="00FB0CCC"/>
    <w:rsid w:val="00FB2BC0"/>
    <w:rsid w:val="00FB4F56"/>
    <w:rsid w:val="00FC5707"/>
    <w:rsid w:val="00FC6A91"/>
    <w:rsid w:val="00FC6E91"/>
    <w:rsid w:val="00FD57F2"/>
    <w:rsid w:val="00FD7AA5"/>
    <w:rsid w:val="00FE0676"/>
    <w:rsid w:val="00FE5F61"/>
    <w:rsid w:val="00FF4B39"/>
    <w:rsid w:val="00FF5115"/>
    <w:rsid w:val="237C07F8"/>
    <w:rsid w:val="28D8BB3B"/>
    <w:rsid w:val="33C78B74"/>
    <w:rsid w:val="4117750A"/>
    <w:rsid w:val="43B47160"/>
    <w:rsid w:val="497887B5"/>
    <w:rsid w:val="4AAA074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6479E52C-7AED-468A-BA04-E550E315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oldtext">
    <w:name w:val="Bold text"/>
    <w:uiPriority w:val="1"/>
    <w:qFormat/>
    <w:rsid w:val="00BE506A"/>
    <w:rPr>
      <w:rFonts w:ascii="Arial" w:hAnsi="Arial" w:cs="Arial" w:hint="default"/>
      <w:b/>
      <w:bCs w:val="0"/>
      <w:sz w:val="24"/>
    </w:rPr>
  </w:style>
  <w:style w:type="table" w:customStyle="1" w:styleId="Table">
    <w:name w:val="Table"/>
    <w:basedOn w:val="TableNormal"/>
    <w:uiPriority w:val="99"/>
    <w:rsid w:val="00BE506A"/>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Blocksubheading">
    <w:name w:val="Block sub heading"/>
    <w:basedOn w:val="Normal"/>
    <w:next w:val="Normal"/>
    <w:link w:val="BlocksubheadingChar"/>
    <w:qFormat/>
    <w:rsid w:val="00BE506A"/>
    <w:pPr>
      <w:keepNext/>
      <w:keepLines/>
      <w:spacing w:after="240" w:line="276" w:lineRule="auto"/>
      <w:outlineLvl w:val="3"/>
    </w:pPr>
    <w:rPr>
      <w:rFonts w:ascii="Arial" w:eastAsiaTheme="majorEastAsia" w:hAnsi="Arial" w:cstheme="majorBidi"/>
      <w:b/>
      <w:iCs/>
      <w:lang w:val="en-GB"/>
    </w:rPr>
  </w:style>
  <w:style w:type="character" w:customStyle="1" w:styleId="BlocksubheadingChar">
    <w:name w:val="Block sub heading Char"/>
    <w:basedOn w:val="DefaultParagraphFont"/>
    <w:link w:val="Blocksubheading"/>
    <w:rsid w:val="00BE506A"/>
    <w:rPr>
      <w:rFonts w:ascii="Arial" w:eastAsiaTheme="majorEastAsia" w:hAnsi="Arial" w:cstheme="majorBidi"/>
      <w:b/>
      <w:iCs/>
      <w:lang w:val="en-GB"/>
    </w:rPr>
  </w:style>
  <w:style w:type="character" w:customStyle="1" w:styleId="BlockheadingChar">
    <w:name w:val="Block heading Char"/>
    <w:link w:val="Blockheading"/>
    <w:locked/>
    <w:rsid w:val="0016495A"/>
    <w:rPr>
      <w:rFonts w:eastAsiaTheme="majorEastAsia" w:cstheme="majorBidi"/>
      <w:b/>
      <w:iCs/>
      <w:sz w:val="26"/>
    </w:rPr>
  </w:style>
  <w:style w:type="paragraph" w:customStyle="1" w:styleId="Blockheading">
    <w:name w:val="Block heading"/>
    <w:basedOn w:val="Heading4"/>
    <w:next w:val="Normal"/>
    <w:link w:val="BlockheadingChar"/>
    <w:qFormat/>
    <w:rsid w:val="0016495A"/>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ListParagraphChar">
    <w:name w:val="List Paragraph Char"/>
    <w:basedOn w:val="DefaultParagraphFont"/>
    <w:link w:val="ListParagraph"/>
    <w:uiPriority w:val="34"/>
    <w:rsid w:val="001649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signatedsites.naturalengland.org.uk/SiteSearch.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emma.veryan@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ul.lane@naturalengland.org.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ma.verya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30</Value>
      <Value>34</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6470545c-3adf-4945-b808-f3a9d6ba6b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05A234BDB29B94B9E015C78F08C1145" ma:contentTypeVersion="31" ma:contentTypeDescription="Create a new document." ma:contentTypeScope="" ma:versionID="a041a5958f2bf2cf3304f0508cd77c9f">
  <xsd:schema xmlns:xsd="http://www.w3.org/2001/XMLSchema" xmlns:xs="http://www.w3.org/2001/XMLSchema" xmlns:p="http://schemas.microsoft.com/office/2006/metadata/properties" xmlns:ns2="662745e8-e224-48e8-a2e3-254862b8c2f5" xmlns:ns3="6470545c-3adf-4945-b808-f3a9d6ba6bf6" xmlns:ns4="6dfd283e-d7c6-4db4-b263-522c893cd078" targetNamespace="http://schemas.microsoft.com/office/2006/metadata/properties" ma:root="true" ma:fieldsID="87039a63547dd374be702519a00abeb8" ns2:_="" ns3:_="" ns4:_="">
    <xsd:import namespace="662745e8-e224-48e8-a2e3-254862b8c2f5"/>
    <xsd:import namespace="6470545c-3adf-4945-b808-f3a9d6ba6bf6"/>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Locati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2715d8-9288-48a9-b027-9452f9c5c230}"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2715d8-9288-48a9-b027-9452f9c5c230}"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perations Control Centre" ma:internalName="Team" ma:readOnly="false">
      <xsd:simpleType>
        <xsd:restriction base="dms:Text"/>
      </xsd:simpleType>
    </xsd:element>
    <xsd:element name="Topic" ma:index="20" nillable="true" ma:displayName="Topic" ma:default="Strengthening Delive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70545c-3adf-4945-b808-f3a9d6ba6bf6"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6470545c-3adf-4945-b808-f3a9d6ba6bf6"/>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5D5AF452-BD94-4813-A5B3-3D9B14A5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470545c-3adf-4945-b808-f3a9d6ba6bf6"/>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Emma Veryan</cp:lastModifiedBy>
  <cp:revision>135</cp:revision>
  <dcterms:created xsi:type="dcterms:W3CDTF">2025-12-04T13:25:00Z</dcterms:created>
  <dcterms:modified xsi:type="dcterms:W3CDTF">2025-12-18T09:52:00Z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0x010100A5BF1C78D9F64B679A5EBDE1C6598EBC0100705A234BDB29B94B9E015C78F08C1145</vt:lpwstr>
  </property>
  <property fmtid="{D5CDD505-2E9C-101B-9397-08002B2CF9AE}" pid="4" name="MediaServiceImageTags">
    <vt:lpwstr/>
  </property>
  <property fmtid="{D5CDD505-2E9C-101B-9397-08002B2CF9AE}" pid="5" name="Distribution">
    <vt:lpwstr>14;#Internal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30;#Community|144ac7d7-0b9a-42f9-9385-2935294b6de3</vt:lpwstr>
  </property>
  <property fmtid="{D5CDD505-2E9C-101B-9397-08002B2CF9AE}" pid="9" name="OrganisationalUnit">
    <vt:lpwstr>34;#Defra Group Commercial|88c065df-18f9-4530-b972-ea809b7dd96d</vt:lpwstr>
  </property>
  <property fmtid="{D5CDD505-2E9C-101B-9397-08002B2CF9AE}" pid="10" name="InformationType">
    <vt:lpwstr/>
  </property>
</Properties>
</file>