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8AC7" w14:textId="46B5E7AB" w:rsidR="002635BD" w:rsidRPr="00995A30" w:rsidRDefault="002635BD" w:rsidP="00B46227"/>
    <w:p w14:paraId="1CCEEE7B" w14:textId="77777777" w:rsidR="002C39A1" w:rsidRPr="00995A30" w:rsidRDefault="002C39A1" w:rsidP="00B46227"/>
    <w:p w14:paraId="0D5D6EE3" w14:textId="77777777" w:rsidR="002C39A1" w:rsidRDefault="002C39A1" w:rsidP="00B46227"/>
    <w:p w14:paraId="08779110" w14:textId="77777777" w:rsidR="00212981" w:rsidRDefault="00212981" w:rsidP="00B46227"/>
    <w:p w14:paraId="377D395C" w14:textId="77777777" w:rsidR="00212981" w:rsidRDefault="00212981" w:rsidP="00B46227"/>
    <w:p w14:paraId="0393B11A" w14:textId="77777777" w:rsidR="00212981" w:rsidRDefault="00212981" w:rsidP="00B46227"/>
    <w:p w14:paraId="4BF68B92" w14:textId="77777777" w:rsidR="00626A0A" w:rsidRPr="005E0DCA" w:rsidRDefault="00626A0A" w:rsidP="00626A0A"/>
    <w:p w14:paraId="66737335" w14:textId="02EDCA97" w:rsidR="00212981" w:rsidRPr="00D4075A" w:rsidRDefault="009B402B" w:rsidP="2ED11351">
      <w:pPr>
        <w:rPr>
          <w:rFonts w:cs="Arial"/>
          <w:b/>
          <w:bCs/>
          <w:color w:val="233780"/>
          <w:sz w:val="40"/>
          <w:szCs w:val="40"/>
          <w:lang w:val="en-US"/>
        </w:rPr>
      </w:pPr>
      <w:r>
        <w:rPr>
          <w:rFonts w:cs="Arial"/>
          <w:b/>
          <w:bCs/>
          <w:color w:val="233780"/>
          <w:kern w:val="0"/>
          <w:sz w:val="40"/>
          <w:szCs w:val="40"/>
          <w:lang w:val="en-US"/>
        </w:rPr>
        <w:t xml:space="preserve">Regulated </w:t>
      </w:r>
      <w:r w:rsidR="23C3DD9A" w:rsidRPr="2ED11351">
        <w:rPr>
          <w:rFonts w:cs="Arial"/>
          <w:b/>
          <w:bCs/>
          <w:color w:val="233780"/>
          <w:kern w:val="0"/>
          <w:sz w:val="40"/>
          <w:szCs w:val="40"/>
          <w:lang w:val="en-US"/>
        </w:rPr>
        <w:t xml:space="preserve">Below Threshold </w:t>
      </w:r>
      <w:r w:rsidR="00C36D38">
        <w:rPr>
          <w:rFonts w:cs="Arial"/>
          <w:b/>
          <w:bCs/>
          <w:color w:val="233780"/>
          <w:kern w:val="0"/>
          <w:sz w:val="40"/>
          <w:szCs w:val="40"/>
          <w:lang w:val="en-US"/>
        </w:rPr>
        <w:t>Tender</w:t>
      </w:r>
    </w:p>
    <w:p w14:paraId="08446F7B" w14:textId="0F7E30BB" w:rsidR="00212981" w:rsidRPr="00D4075A" w:rsidRDefault="00D4075A" w:rsidP="2ED11351">
      <w:pPr>
        <w:rPr>
          <w:rFonts w:cs="Arial"/>
          <w:color w:val="233780"/>
          <w:kern w:val="0"/>
          <w:sz w:val="40"/>
          <w:szCs w:val="40"/>
          <w:lang w:val="en-US"/>
        </w:rPr>
      </w:pPr>
      <w:r w:rsidRPr="00D4075A">
        <w:rPr>
          <w:rFonts w:cs="Arial"/>
          <w:color w:val="233780"/>
          <w:kern w:val="0"/>
          <w:sz w:val="40"/>
          <w:szCs w:val="40"/>
          <w:lang w:val="en-US"/>
        </w:rPr>
        <w:t>Invitation to Tender – Instructions for Bidders</w:t>
      </w:r>
    </w:p>
    <w:p w14:paraId="7B808ACE" w14:textId="77777777" w:rsidR="008400AD" w:rsidRDefault="00EB4862" w:rsidP="008400AD">
      <w:pPr>
        <w:pStyle w:val="Header"/>
        <w:ind w:left="2160" w:right="4320" w:hanging="2160"/>
      </w:pPr>
      <w:r>
        <w:rPr>
          <w:b/>
          <w:bCs/>
        </w:rPr>
        <w:tab/>
      </w:r>
      <w:r w:rsidR="008400AD" w:rsidRPr="5B1B941D">
        <w:rPr>
          <w:b/>
          <w:bCs/>
        </w:rPr>
        <w:t xml:space="preserve">Consultancy Services for </w:t>
      </w:r>
      <w:r w:rsidR="008400AD">
        <w:rPr>
          <w:b/>
          <w:bCs/>
        </w:rPr>
        <w:t>Landscape Character and Recreational Pressure</w:t>
      </w:r>
      <w:r w:rsidR="008400AD" w:rsidRPr="000534D4">
        <w:rPr>
          <w:b/>
          <w:bCs/>
        </w:rPr>
        <w:t xml:space="preserve"> </w:t>
      </w:r>
      <w:r w:rsidR="008400AD">
        <w:rPr>
          <w:b/>
          <w:bCs/>
        </w:rPr>
        <w:t>Assessment (LCRPA)</w:t>
      </w:r>
    </w:p>
    <w:p w14:paraId="1577CFB1" w14:textId="0D5A0C22" w:rsidR="00EB4862" w:rsidRDefault="00EB4862" w:rsidP="00EB4862">
      <w:pPr>
        <w:pStyle w:val="Header"/>
        <w:ind w:left="2160" w:right="4320" w:hanging="2160"/>
      </w:pPr>
    </w:p>
    <w:p w14:paraId="59995179" w14:textId="341DDB49" w:rsidR="00D4075A" w:rsidRPr="00D4075A" w:rsidRDefault="00D4075A" w:rsidP="00B46227">
      <w:pPr>
        <w:rPr>
          <w:sz w:val="18"/>
          <w:szCs w:val="18"/>
        </w:rPr>
      </w:pPr>
    </w:p>
    <w:p w14:paraId="6AE58300" w14:textId="337E8625" w:rsidR="00212981" w:rsidRPr="00995A30" w:rsidRDefault="00212981" w:rsidP="00B46227"/>
    <w:p w14:paraId="72FEFE13" w14:textId="77777777" w:rsidR="002C39A1" w:rsidRPr="00995A30" w:rsidRDefault="002C39A1" w:rsidP="00B46227"/>
    <w:p w14:paraId="5895F70A" w14:textId="77777777" w:rsidR="002C39A1" w:rsidRDefault="002C39A1" w:rsidP="00B46227"/>
    <w:p w14:paraId="1F4ED4B5" w14:textId="77777777" w:rsidR="00EE0577" w:rsidRDefault="00EE0577" w:rsidP="00B46227"/>
    <w:p w14:paraId="56D47242" w14:textId="77777777" w:rsidR="00EE0577" w:rsidRDefault="00EE0577" w:rsidP="00B46227"/>
    <w:p w14:paraId="6665C3BB" w14:textId="77777777" w:rsidR="00EE0577" w:rsidRDefault="00EE0577" w:rsidP="00B46227"/>
    <w:p w14:paraId="1F54E32D" w14:textId="77777777" w:rsidR="00FE457A" w:rsidRDefault="00FE457A" w:rsidP="00B46227"/>
    <w:p w14:paraId="179C5474" w14:textId="77777777" w:rsidR="00FE457A" w:rsidRDefault="00FE457A" w:rsidP="00B46227"/>
    <w:tbl>
      <w:tblPr>
        <w:tblW w:w="10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4"/>
        <w:gridCol w:w="7908"/>
      </w:tblGrid>
      <w:tr w:rsidR="00680416" w:rsidRPr="00424650" w14:paraId="0A3A2DE1"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0CAD82E6" w14:textId="77777777" w:rsidR="00680416" w:rsidRPr="00424650" w:rsidRDefault="00680416" w:rsidP="00953541">
            <w:pPr>
              <w:spacing w:before="0" w:line="259" w:lineRule="auto"/>
            </w:pPr>
            <w:r w:rsidRPr="00424650">
              <w:t>Document Title: </w:t>
            </w:r>
          </w:p>
        </w:tc>
        <w:tc>
          <w:tcPr>
            <w:tcW w:w="7908" w:type="dxa"/>
            <w:tcBorders>
              <w:top w:val="single" w:sz="6" w:space="0" w:color="002060"/>
              <w:left w:val="single" w:sz="6" w:space="0" w:color="002060"/>
              <w:bottom w:val="single" w:sz="6" w:space="0" w:color="002060"/>
              <w:right w:val="single" w:sz="6" w:space="0" w:color="002060"/>
            </w:tcBorders>
          </w:tcPr>
          <w:p w14:paraId="77837C08" w14:textId="06CD780F" w:rsidR="00680416" w:rsidRPr="00424650" w:rsidRDefault="002D6A12" w:rsidP="00953541">
            <w:pPr>
              <w:spacing w:before="0" w:line="259" w:lineRule="auto"/>
            </w:pPr>
            <w:r>
              <w:t>Instructions for bidders</w:t>
            </w:r>
          </w:p>
        </w:tc>
      </w:tr>
    </w:tbl>
    <w:p w14:paraId="3D5AAB77" w14:textId="77777777" w:rsidR="00680416" w:rsidRDefault="00680416" w:rsidP="00680416">
      <w:pPr>
        <w:spacing w:before="0" w:line="259" w:lineRule="auto"/>
      </w:pPr>
    </w:p>
    <w:p w14:paraId="45EB2160" w14:textId="7F0DEE95" w:rsidR="002D6A12" w:rsidRDefault="002D6A12">
      <w:pPr>
        <w:spacing w:before="0" w:line="259" w:lineRule="auto"/>
      </w:pPr>
      <w:r>
        <w:br w:type="page"/>
      </w:r>
    </w:p>
    <w:p w14:paraId="5486CAC8" w14:textId="77777777" w:rsidR="00680416" w:rsidRDefault="00680416" w:rsidP="00B46227"/>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b/>
          <w:bCs/>
        </w:rPr>
      </w:sdtEndPr>
      <w:sdtContent>
        <w:p w14:paraId="5EA0A793" w14:textId="77777777" w:rsidR="003E375A" w:rsidRDefault="003E375A">
          <w:pPr>
            <w:pStyle w:val="TOCHeading"/>
            <w:rPr>
              <w:rFonts w:ascii="Arial" w:eastAsiaTheme="minorEastAsia" w:hAnsi="Arial" w:cstheme="minorBidi"/>
              <w:color w:val="auto"/>
              <w:kern w:val="2"/>
              <w:sz w:val="22"/>
              <w:szCs w:val="22"/>
              <w:lang w:val="en-GB"/>
              <w14:ligatures w14:val="standardContextual"/>
            </w:rPr>
          </w:pPr>
        </w:p>
        <w:p w14:paraId="5DA3D33F" w14:textId="270AA675" w:rsidR="00155E8F" w:rsidRPr="00995A30" w:rsidRDefault="00155E8F">
          <w:pPr>
            <w:pStyle w:val="TOCHeading"/>
            <w:rPr>
              <w:lang w:val="en-GB"/>
            </w:rPr>
          </w:pPr>
          <w:r w:rsidRPr="00995A30">
            <w:rPr>
              <w:lang w:val="en-GB"/>
            </w:rPr>
            <w:t>Contents</w:t>
          </w:r>
        </w:p>
        <w:p w14:paraId="1FFA7F29" w14:textId="11EFA596" w:rsidR="00C75334" w:rsidRDefault="00FF4CC7">
          <w:pPr>
            <w:pStyle w:val="TOC1"/>
            <w:rPr>
              <w:rFonts w:asciiTheme="minorHAnsi" w:eastAsiaTheme="minorEastAsia" w:hAnsiTheme="minorHAnsi"/>
              <w:lang w:eastAsia="en-GB"/>
            </w:rPr>
          </w:pPr>
          <w:r w:rsidRPr="00995A30">
            <w:fldChar w:fldCharType="begin"/>
          </w:r>
          <w:r w:rsidRPr="00995A30">
            <w:instrText xml:space="preserve"> TOC \o "1-1" \h \z \u </w:instrText>
          </w:r>
          <w:r w:rsidRPr="00995A30">
            <w:fldChar w:fldCharType="separate"/>
          </w:r>
          <w:hyperlink w:anchor="_Toc189392519" w:history="1">
            <w:r w:rsidR="00C75334" w:rsidRPr="00512A2F">
              <w:rPr>
                <w:rStyle w:val="Hyperlink"/>
              </w:rPr>
              <w:t>1.</w:t>
            </w:r>
            <w:r w:rsidR="00C75334">
              <w:rPr>
                <w:rFonts w:asciiTheme="minorHAnsi" w:eastAsiaTheme="minorEastAsia" w:hAnsiTheme="minorHAnsi"/>
                <w:lang w:eastAsia="en-GB"/>
              </w:rPr>
              <w:tab/>
            </w:r>
            <w:r w:rsidR="00C75334" w:rsidRPr="00512A2F">
              <w:rPr>
                <w:rStyle w:val="Hyperlink"/>
              </w:rPr>
              <w:t>Instructions for submitting a Response</w:t>
            </w:r>
            <w:r w:rsidR="00C75334">
              <w:rPr>
                <w:webHidden/>
              </w:rPr>
              <w:tab/>
            </w:r>
            <w:r w:rsidR="00C75334">
              <w:rPr>
                <w:webHidden/>
              </w:rPr>
              <w:fldChar w:fldCharType="begin"/>
            </w:r>
            <w:r w:rsidR="00C75334">
              <w:rPr>
                <w:webHidden/>
              </w:rPr>
              <w:instrText xml:space="preserve"> PAGEREF _Toc189392519 \h </w:instrText>
            </w:r>
            <w:r w:rsidR="00C75334">
              <w:rPr>
                <w:webHidden/>
              </w:rPr>
            </w:r>
            <w:r w:rsidR="00C75334">
              <w:rPr>
                <w:webHidden/>
              </w:rPr>
              <w:fldChar w:fldCharType="separate"/>
            </w:r>
            <w:r w:rsidR="00C75334">
              <w:rPr>
                <w:webHidden/>
              </w:rPr>
              <w:t>4</w:t>
            </w:r>
            <w:r w:rsidR="00C75334">
              <w:rPr>
                <w:webHidden/>
              </w:rPr>
              <w:fldChar w:fldCharType="end"/>
            </w:r>
          </w:hyperlink>
        </w:p>
        <w:p w14:paraId="67ED1152" w14:textId="1DB61629" w:rsidR="00C75334" w:rsidRDefault="00C75334">
          <w:pPr>
            <w:pStyle w:val="TOC1"/>
            <w:rPr>
              <w:rFonts w:asciiTheme="minorHAnsi" w:eastAsiaTheme="minorEastAsia" w:hAnsiTheme="minorHAnsi"/>
              <w:lang w:eastAsia="en-GB"/>
            </w:rPr>
          </w:pPr>
          <w:hyperlink w:anchor="_Toc189392520" w:history="1">
            <w:r w:rsidRPr="00512A2F">
              <w:rPr>
                <w:rStyle w:val="Hyperlink"/>
              </w:rPr>
              <w:t>2.</w:t>
            </w:r>
            <w:r>
              <w:rPr>
                <w:rFonts w:asciiTheme="minorHAnsi" w:eastAsiaTheme="minorEastAsia" w:hAnsiTheme="minorHAnsi"/>
                <w:lang w:eastAsia="en-GB"/>
              </w:rPr>
              <w:tab/>
            </w:r>
            <w:r w:rsidRPr="00512A2F">
              <w:rPr>
                <w:rStyle w:val="Hyperlink"/>
              </w:rPr>
              <w:t>Person(s) Responsible for the Tender</w:t>
            </w:r>
            <w:r>
              <w:rPr>
                <w:webHidden/>
              </w:rPr>
              <w:tab/>
            </w:r>
            <w:r>
              <w:rPr>
                <w:webHidden/>
              </w:rPr>
              <w:fldChar w:fldCharType="begin"/>
            </w:r>
            <w:r>
              <w:rPr>
                <w:webHidden/>
              </w:rPr>
              <w:instrText xml:space="preserve"> PAGEREF _Toc189392520 \h </w:instrText>
            </w:r>
            <w:r>
              <w:rPr>
                <w:webHidden/>
              </w:rPr>
            </w:r>
            <w:r>
              <w:rPr>
                <w:webHidden/>
              </w:rPr>
              <w:fldChar w:fldCharType="separate"/>
            </w:r>
            <w:r>
              <w:rPr>
                <w:webHidden/>
              </w:rPr>
              <w:t>6</w:t>
            </w:r>
            <w:r>
              <w:rPr>
                <w:webHidden/>
              </w:rPr>
              <w:fldChar w:fldCharType="end"/>
            </w:r>
          </w:hyperlink>
        </w:p>
        <w:p w14:paraId="0CBE774B" w14:textId="73E0864F" w:rsidR="00C75334" w:rsidRDefault="00C75334">
          <w:pPr>
            <w:pStyle w:val="TOC1"/>
            <w:rPr>
              <w:rFonts w:asciiTheme="minorHAnsi" w:eastAsiaTheme="minorEastAsia" w:hAnsiTheme="minorHAnsi"/>
              <w:lang w:eastAsia="en-GB"/>
            </w:rPr>
          </w:pPr>
          <w:hyperlink w:anchor="_Toc189392521" w:history="1">
            <w:r w:rsidRPr="00512A2F">
              <w:rPr>
                <w:rStyle w:val="Hyperlink"/>
              </w:rPr>
              <w:t>3.</w:t>
            </w:r>
            <w:r>
              <w:rPr>
                <w:rFonts w:asciiTheme="minorHAnsi" w:eastAsiaTheme="minorEastAsia" w:hAnsiTheme="minorHAnsi"/>
                <w:lang w:eastAsia="en-GB"/>
              </w:rPr>
              <w:tab/>
            </w:r>
            <w:r w:rsidRPr="00512A2F">
              <w:rPr>
                <w:rStyle w:val="Hyperlink"/>
              </w:rPr>
              <w:t>Timetable</w:t>
            </w:r>
            <w:r>
              <w:rPr>
                <w:webHidden/>
              </w:rPr>
              <w:tab/>
            </w:r>
            <w:r>
              <w:rPr>
                <w:webHidden/>
              </w:rPr>
              <w:fldChar w:fldCharType="begin"/>
            </w:r>
            <w:r>
              <w:rPr>
                <w:webHidden/>
              </w:rPr>
              <w:instrText xml:space="preserve"> PAGEREF _Toc189392521 \h </w:instrText>
            </w:r>
            <w:r>
              <w:rPr>
                <w:webHidden/>
              </w:rPr>
            </w:r>
            <w:r>
              <w:rPr>
                <w:webHidden/>
              </w:rPr>
              <w:fldChar w:fldCharType="separate"/>
            </w:r>
            <w:r>
              <w:rPr>
                <w:webHidden/>
              </w:rPr>
              <w:t>6</w:t>
            </w:r>
            <w:r>
              <w:rPr>
                <w:webHidden/>
              </w:rPr>
              <w:fldChar w:fldCharType="end"/>
            </w:r>
          </w:hyperlink>
        </w:p>
        <w:p w14:paraId="01F33F6F" w14:textId="7E6A229B" w:rsidR="00C75334" w:rsidRDefault="00C75334">
          <w:pPr>
            <w:pStyle w:val="TOC1"/>
            <w:rPr>
              <w:rFonts w:asciiTheme="minorHAnsi" w:eastAsiaTheme="minorEastAsia" w:hAnsiTheme="minorHAnsi"/>
              <w:lang w:eastAsia="en-GB"/>
            </w:rPr>
          </w:pPr>
          <w:hyperlink w:anchor="_Toc189392522" w:history="1">
            <w:r w:rsidRPr="00512A2F">
              <w:rPr>
                <w:rStyle w:val="Hyperlink"/>
              </w:rPr>
              <w:t>4.</w:t>
            </w:r>
            <w:r>
              <w:rPr>
                <w:rFonts w:asciiTheme="minorHAnsi" w:eastAsiaTheme="minorEastAsia" w:hAnsiTheme="minorHAnsi"/>
                <w:lang w:eastAsia="en-GB"/>
              </w:rPr>
              <w:tab/>
            </w:r>
            <w:r w:rsidRPr="00512A2F">
              <w:rPr>
                <w:rStyle w:val="Hyperlink"/>
              </w:rPr>
              <w:t>Tender Process Conditions</w:t>
            </w:r>
            <w:r>
              <w:rPr>
                <w:webHidden/>
              </w:rPr>
              <w:tab/>
            </w:r>
            <w:r>
              <w:rPr>
                <w:webHidden/>
              </w:rPr>
              <w:fldChar w:fldCharType="begin"/>
            </w:r>
            <w:r>
              <w:rPr>
                <w:webHidden/>
              </w:rPr>
              <w:instrText xml:space="preserve"> PAGEREF _Toc189392522 \h </w:instrText>
            </w:r>
            <w:r>
              <w:rPr>
                <w:webHidden/>
              </w:rPr>
            </w:r>
            <w:r>
              <w:rPr>
                <w:webHidden/>
              </w:rPr>
              <w:fldChar w:fldCharType="separate"/>
            </w:r>
            <w:r>
              <w:rPr>
                <w:webHidden/>
              </w:rPr>
              <w:t>6</w:t>
            </w:r>
            <w:r>
              <w:rPr>
                <w:webHidden/>
              </w:rPr>
              <w:fldChar w:fldCharType="end"/>
            </w:r>
          </w:hyperlink>
        </w:p>
        <w:p w14:paraId="6BD527DD" w14:textId="0BB58913" w:rsidR="00C75334" w:rsidRDefault="00C75334">
          <w:pPr>
            <w:pStyle w:val="TOC1"/>
            <w:rPr>
              <w:rFonts w:asciiTheme="minorHAnsi" w:eastAsiaTheme="minorEastAsia" w:hAnsiTheme="minorHAnsi"/>
              <w:lang w:eastAsia="en-GB"/>
            </w:rPr>
          </w:pPr>
          <w:hyperlink w:anchor="_Toc189392523" w:history="1">
            <w:r w:rsidRPr="00512A2F">
              <w:rPr>
                <w:rStyle w:val="Hyperlink"/>
              </w:rPr>
              <w:t>5.</w:t>
            </w:r>
            <w:r>
              <w:rPr>
                <w:rFonts w:asciiTheme="minorHAnsi" w:eastAsiaTheme="minorEastAsia" w:hAnsiTheme="minorHAnsi"/>
                <w:lang w:eastAsia="en-GB"/>
              </w:rPr>
              <w:tab/>
            </w:r>
            <w:r w:rsidRPr="00512A2F">
              <w:rPr>
                <w:rStyle w:val="Hyperlink"/>
              </w:rPr>
              <w:t>Transparency</w:t>
            </w:r>
            <w:r>
              <w:rPr>
                <w:webHidden/>
              </w:rPr>
              <w:tab/>
            </w:r>
            <w:r>
              <w:rPr>
                <w:webHidden/>
              </w:rPr>
              <w:fldChar w:fldCharType="begin"/>
            </w:r>
            <w:r>
              <w:rPr>
                <w:webHidden/>
              </w:rPr>
              <w:instrText xml:space="preserve"> PAGEREF _Toc189392523 \h </w:instrText>
            </w:r>
            <w:r>
              <w:rPr>
                <w:webHidden/>
              </w:rPr>
            </w:r>
            <w:r>
              <w:rPr>
                <w:webHidden/>
              </w:rPr>
              <w:fldChar w:fldCharType="separate"/>
            </w:r>
            <w:r>
              <w:rPr>
                <w:webHidden/>
              </w:rPr>
              <w:t>8</w:t>
            </w:r>
            <w:r>
              <w:rPr>
                <w:webHidden/>
              </w:rPr>
              <w:fldChar w:fldCharType="end"/>
            </w:r>
          </w:hyperlink>
        </w:p>
        <w:p w14:paraId="6B673F5F" w14:textId="5B1E2657" w:rsidR="00C75334" w:rsidRDefault="00C75334">
          <w:pPr>
            <w:pStyle w:val="TOC1"/>
            <w:rPr>
              <w:rFonts w:asciiTheme="minorHAnsi" w:eastAsiaTheme="minorEastAsia" w:hAnsiTheme="minorHAnsi"/>
              <w:lang w:eastAsia="en-GB"/>
            </w:rPr>
          </w:pPr>
          <w:hyperlink w:anchor="_Toc189392524" w:history="1">
            <w:r w:rsidRPr="00512A2F">
              <w:rPr>
                <w:rStyle w:val="Hyperlink"/>
              </w:rPr>
              <w:t>6.</w:t>
            </w:r>
            <w:r>
              <w:rPr>
                <w:rFonts w:asciiTheme="minorHAnsi" w:eastAsiaTheme="minorEastAsia" w:hAnsiTheme="minorHAnsi"/>
                <w:lang w:eastAsia="en-GB"/>
              </w:rPr>
              <w:tab/>
            </w:r>
            <w:r w:rsidRPr="00512A2F">
              <w:rPr>
                <w:rStyle w:val="Hyperlink"/>
              </w:rPr>
              <w:t>Confidentiality and Freedom of Information</w:t>
            </w:r>
            <w:r>
              <w:rPr>
                <w:webHidden/>
              </w:rPr>
              <w:tab/>
            </w:r>
            <w:r>
              <w:rPr>
                <w:webHidden/>
              </w:rPr>
              <w:fldChar w:fldCharType="begin"/>
            </w:r>
            <w:r>
              <w:rPr>
                <w:webHidden/>
              </w:rPr>
              <w:instrText xml:space="preserve"> PAGEREF _Toc189392524 \h </w:instrText>
            </w:r>
            <w:r>
              <w:rPr>
                <w:webHidden/>
              </w:rPr>
            </w:r>
            <w:r>
              <w:rPr>
                <w:webHidden/>
              </w:rPr>
              <w:fldChar w:fldCharType="separate"/>
            </w:r>
            <w:r>
              <w:rPr>
                <w:webHidden/>
              </w:rPr>
              <w:t>9</w:t>
            </w:r>
            <w:r>
              <w:rPr>
                <w:webHidden/>
              </w:rPr>
              <w:fldChar w:fldCharType="end"/>
            </w:r>
          </w:hyperlink>
        </w:p>
        <w:p w14:paraId="72F71A9E" w14:textId="19E3F0E8" w:rsidR="00C75334" w:rsidRDefault="00C75334">
          <w:pPr>
            <w:pStyle w:val="TOC1"/>
            <w:rPr>
              <w:rFonts w:asciiTheme="minorHAnsi" w:eastAsiaTheme="minorEastAsia" w:hAnsiTheme="minorHAnsi"/>
              <w:lang w:eastAsia="en-GB"/>
            </w:rPr>
          </w:pPr>
          <w:hyperlink w:anchor="_Toc189392525" w:history="1">
            <w:r w:rsidRPr="00512A2F">
              <w:rPr>
                <w:rStyle w:val="Hyperlink"/>
              </w:rPr>
              <w:t>7.</w:t>
            </w:r>
            <w:r>
              <w:rPr>
                <w:rFonts w:asciiTheme="minorHAnsi" w:eastAsiaTheme="minorEastAsia" w:hAnsiTheme="minorHAnsi"/>
                <w:lang w:eastAsia="en-GB"/>
              </w:rPr>
              <w:tab/>
            </w:r>
            <w:r w:rsidRPr="00512A2F">
              <w:rPr>
                <w:rStyle w:val="Hyperlink"/>
              </w:rPr>
              <w:t>Queries about the Procurement</w:t>
            </w:r>
            <w:r>
              <w:rPr>
                <w:webHidden/>
              </w:rPr>
              <w:tab/>
            </w:r>
            <w:r>
              <w:rPr>
                <w:webHidden/>
              </w:rPr>
              <w:fldChar w:fldCharType="begin"/>
            </w:r>
            <w:r>
              <w:rPr>
                <w:webHidden/>
              </w:rPr>
              <w:instrText xml:space="preserve"> PAGEREF _Toc189392525 \h </w:instrText>
            </w:r>
            <w:r>
              <w:rPr>
                <w:webHidden/>
              </w:rPr>
            </w:r>
            <w:r>
              <w:rPr>
                <w:webHidden/>
              </w:rPr>
              <w:fldChar w:fldCharType="separate"/>
            </w:r>
            <w:r>
              <w:rPr>
                <w:webHidden/>
              </w:rPr>
              <w:t>9</w:t>
            </w:r>
            <w:r>
              <w:rPr>
                <w:webHidden/>
              </w:rPr>
              <w:fldChar w:fldCharType="end"/>
            </w:r>
          </w:hyperlink>
        </w:p>
        <w:p w14:paraId="0CC50A06" w14:textId="4BB7F283" w:rsidR="00C75334" w:rsidRDefault="00C75334">
          <w:pPr>
            <w:pStyle w:val="TOC1"/>
            <w:rPr>
              <w:rFonts w:asciiTheme="minorHAnsi" w:eastAsiaTheme="minorEastAsia" w:hAnsiTheme="minorHAnsi"/>
              <w:lang w:eastAsia="en-GB"/>
            </w:rPr>
          </w:pPr>
          <w:hyperlink w:anchor="_Toc189392526" w:history="1">
            <w:r w:rsidRPr="00512A2F">
              <w:rPr>
                <w:rStyle w:val="Hyperlink"/>
              </w:rPr>
              <w:t>8.</w:t>
            </w:r>
            <w:r>
              <w:rPr>
                <w:rFonts w:asciiTheme="minorHAnsi" w:eastAsiaTheme="minorEastAsia" w:hAnsiTheme="minorHAnsi"/>
                <w:lang w:eastAsia="en-GB"/>
              </w:rPr>
              <w:tab/>
            </w:r>
            <w:r w:rsidRPr="00512A2F">
              <w:rPr>
                <w:rStyle w:val="Hyperlink"/>
              </w:rPr>
              <w:t>Assessment Process</w:t>
            </w:r>
            <w:r>
              <w:rPr>
                <w:webHidden/>
              </w:rPr>
              <w:tab/>
            </w:r>
            <w:r>
              <w:rPr>
                <w:webHidden/>
              </w:rPr>
              <w:fldChar w:fldCharType="begin"/>
            </w:r>
            <w:r>
              <w:rPr>
                <w:webHidden/>
              </w:rPr>
              <w:instrText xml:space="preserve"> PAGEREF _Toc189392526 \h </w:instrText>
            </w:r>
            <w:r>
              <w:rPr>
                <w:webHidden/>
              </w:rPr>
            </w:r>
            <w:r>
              <w:rPr>
                <w:webHidden/>
              </w:rPr>
              <w:fldChar w:fldCharType="separate"/>
            </w:r>
            <w:r>
              <w:rPr>
                <w:webHidden/>
              </w:rPr>
              <w:t>10</w:t>
            </w:r>
            <w:r>
              <w:rPr>
                <w:webHidden/>
              </w:rPr>
              <w:fldChar w:fldCharType="end"/>
            </w:r>
          </w:hyperlink>
        </w:p>
        <w:p w14:paraId="7E1E4DEF" w14:textId="5E45C6D7" w:rsidR="00C75334" w:rsidRDefault="00C75334">
          <w:pPr>
            <w:pStyle w:val="TOC1"/>
            <w:rPr>
              <w:rFonts w:asciiTheme="minorHAnsi" w:eastAsiaTheme="minorEastAsia" w:hAnsiTheme="minorHAnsi"/>
              <w:lang w:eastAsia="en-GB"/>
            </w:rPr>
          </w:pPr>
          <w:hyperlink w:anchor="_Toc189392527" w:history="1">
            <w:r w:rsidRPr="00512A2F">
              <w:rPr>
                <w:rStyle w:val="Hyperlink"/>
              </w:rPr>
              <w:t>9.</w:t>
            </w:r>
            <w:r>
              <w:rPr>
                <w:rFonts w:asciiTheme="minorHAnsi" w:eastAsiaTheme="minorEastAsia" w:hAnsiTheme="minorHAnsi"/>
                <w:lang w:eastAsia="en-GB"/>
              </w:rPr>
              <w:tab/>
            </w:r>
            <w:r w:rsidRPr="00512A2F">
              <w:rPr>
                <w:rStyle w:val="Hyperlink"/>
              </w:rPr>
              <w:t>ITT Response to Tender Structure</w:t>
            </w:r>
            <w:r>
              <w:rPr>
                <w:webHidden/>
              </w:rPr>
              <w:tab/>
            </w:r>
            <w:r>
              <w:rPr>
                <w:webHidden/>
              </w:rPr>
              <w:fldChar w:fldCharType="begin"/>
            </w:r>
            <w:r>
              <w:rPr>
                <w:webHidden/>
              </w:rPr>
              <w:instrText xml:space="preserve"> PAGEREF _Toc189392527 \h </w:instrText>
            </w:r>
            <w:r>
              <w:rPr>
                <w:webHidden/>
              </w:rPr>
            </w:r>
            <w:r>
              <w:rPr>
                <w:webHidden/>
              </w:rPr>
              <w:fldChar w:fldCharType="separate"/>
            </w:r>
            <w:r>
              <w:rPr>
                <w:webHidden/>
              </w:rPr>
              <w:t>11</w:t>
            </w:r>
            <w:r>
              <w:rPr>
                <w:webHidden/>
              </w:rPr>
              <w:fldChar w:fldCharType="end"/>
            </w:r>
          </w:hyperlink>
        </w:p>
        <w:p w14:paraId="6BA0CE25" w14:textId="23CCD93F" w:rsidR="00C75334" w:rsidRDefault="00C75334">
          <w:pPr>
            <w:pStyle w:val="TOC1"/>
            <w:rPr>
              <w:rFonts w:asciiTheme="minorHAnsi" w:eastAsiaTheme="minorEastAsia" w:hAnsiTheme="minorHAnsi"/>
              <w:lang w:eastAsia="en-GB"/>
            </w:rPr>
          </w:pPr>
          <w:hyperlink w:anchor="_Toc189392528" w:history="1">
            <w:r w:rsidRPr="00512A2F">
              <w:rPr>
                <w:rStyle w:val="Hyperlink"/>
              </w:rPr>
              <w:t>10.</w:t>
            </w:r>
            <w:r>
              <w:rPr>
                <w:rFonts w:asciiTheme="minorHAnsi" w:eastAsiaTheme="minorEastAsia" w:hAnsiTheme="minorHAnsi"/>
                <w:lang w:eastAsia="en-GB"/>
              </w:rPr>
              <w:tab/>
            </w:r>
            <w:r w:rsidRPr="00512A2F">
              <w:rPr>
                <w:rStyle w:val="Hyperlink"/>
              </w:rPr>
              <w:t>Commonly Used Terms</w:t>
            </w:r>
            <w:r>
              <w:rPr>
                <w:webHidden/>
              </w:rPr>
              <w:tab/>
            </w:r>
            <w:r>
              <w:rPr>
                <w:webHidden/>
              </w:rPr>
              <w:fldChar w:fldCharType="begin"/>
            </w:r>
            <w:r>
              <w:rPr>
                <w:webHidden/>
              </w:rPr>
              <w:instrText xml:space="preserve"> PAGEREF _Toc189392528 \h </w:instrText>
            </w:r>
            <w:r>
              <w:rPr>
                <w:webHidden/>
              </w:rPr>
            </w:r>
            <w:r>
              <w:rPr>
                <w:webHidden/>
              </w:rPr>
              <w:fldChar w:fldCharType="separate"/>
            </w:r>
            <w:r>
              <w:rPr>
                <w:webHidden/>
              </w:rPr>
              <w:t>13</w:t>
            </w:r>
            <w:r>
              <w:rPr>
                <w:webHidden/>
              </w:rPr>
              <w:fldChar w:fldCharType="end"/>
            </w:r>
          </w:hyperlink>
        </w:p>
        <w:p w14:paraId="70EBEECD" w14:textId="13115941" w:rsidR="00155E8F" w:rsidRPr="00995A30" w:rsidRDefault="00FF4CC7">
          <w:r w:rsidRPr="00995A30">
            <w:fldChar w:fldCharType="end"/>
          </w:r>
        </w:p>
      </w:sdtContent>
    </w:sdt>
    <w:p w14:paraId="20621451" w14:textId="0A6D6737" w:rsidR="00290D28" w:rsidRDefault="00290D28">
      <w:pPr>
        <w:spacing w:before="0" w:line="259" w:lineRule="auto"/>
      </w:pPr>
      <w:r>
        <w:br w:type="page"/>
      </w:r>
    </w:p>
    <w:p w14:paraId="1EB0A7CA" w14:textId="501A922D" w:rsidR="25EB2B30" w:rsidRDefault="25EB2B30" w:rsidP="25EB2B30">
      <w:pPr>
        <w:spacing w:before="0" w:line="259" w:lineRule="auto"/>
      </w:pPr>
    </w:p>
    <w:p w14:paraId="21D5AD96" w14:textId="37DF5F34" w:rsidR="004B1CA0" w:rsidRPr="00995A30" w:rsidRDefault="00742326" w:rsidP="006B1B8C">
      <w:pPr>
        <w:pStyle w:val="Heading1"/>
      </w:pPr>
      <w:bookmarkStart w:id="0" w:name="_Toc189392519"/>
      <w:r w:rsidRPr="00995A30">
        <w:t>In</w:t>
      </w:r>
      <w:r w:rsidR="00F808C4" w:rsidRPr="00995A30">
        <w:t xml:space="preserve">structions for submitting </w:t>
      </w:r>
      <w:r w:rsidRPr="00995A30">
        <w:t>a</w:t>
      </w:r>
      <w:r w:rsidR="00F808C4" w:rsidRPr="00995A30">
        <w:t xml:space="preserve"> Response</w:t>
      </w:r>
      <w:bookmarkEnd w:id="0"/>
    </w:p>
    <w:p w14:paraId="47B258EE" w14:textId="1B2AE66A" w:rsidR="00D47DE0" w:rsidRPr="0058351F" w:rsidRDefault="00112D47" w:rsidP="00E5588D">
      <w:pPr>
        <w:pStyle w:val="Heading2"/>
      </w:pPr>
      <w:r>
        <w:t>The contracting authority</w:t>
      </w:r>
      <w:r w:rsidR="006E6AAB" w:rsidRPr="0058351F">
        <w:t xml:space="preserve"> is seeking to award a </w:t>
      </w:r>
      <w:r w:rsidR="002650D2" w:rsidRPr="00290D28">
        <w:t>contract</w:t>
      </w:r>
      <w:r w:rsidR="0021381A" w:rsidRPr="0058351F">
        <w:t xml:space="preserve"> for the </w:t>
      </w:r>
      <w:r w:rsidR="00B961AB" w:rsidRPr="0058351F">
        <w:t>provision</w:t>
      </w:r>
      <w:r w:rsidR="0021381A" w:rsidRPr="0058351F">
        <w:t xml:space="preserve"> of </w:t>
      </w:r>
      <w:r w:rsidR="00290D28">
        <w:t>Professional Services to undertake</w:t>
      </w:r>
      <w:r w:rsidR="00C34920">
        <w:t xml:space="preserve"> </w:t>
      </w:r>
      <w:r w:rsidR="003D3F75">
        <w:t xml:space="preserve">a </w:t>
      </w:r>
      <w:r w:rsidR="00C34920">
        <w:t>strategic flood risk assessment (SFRA)</w:t>
      </w:r>
      <w:r w:rsidR="0021381A" w:rsidRPr="0058351F">
        <w:t xml:space="preserve">, as detailed in the </w:t>
      </w:r>
      <w:r w:rsidR="00C34920">
        <w:t>specification</w:t>
      </w:r>
      <w:r w:rsidR="00276AF8">
        <w:t>.</w:t>
      </w:r>
    </w:p>
    <w:p w14:paraId="29D4AACA" w14:textId="21526337" w:rsidR="00B961AB" w:rsidRPr="0058351F" w:rsidRDefault="00221A03" w:rsidP="0058351F">
      <w:pPr>
        <w:ind w:left="426" w:firstLine="283"/>
        <w:rPr>
          <w:sz w:val="24"/>
          <w:szCs w:val="24"/>
        </w:rPr>
      </w:pPr>
      <w:r w:rsidRPr="0058351F">
        <w:rPr>
          <w:sz w:val="24"/>
          <w:szCs w:val="24"/>
        </w:rPr>
        <w:t>Contained within the tender pack are the following documents:</w:t>
      </w:r>
    </w:p>
    <w:p w14:paraId="69492B06" w14:textId="1F6FB015" w:rsidR="00221A03" w:rsidRPr="00276AF8" w:rsidRDefault="002923CC" w:rsidP="00563EB9">
      <w:pPr>
        <w:pStyle w:val="ListParagraph"/>
        <w:numPr>
          <w:ilvl w:val="0"/>
          <w:numId w:val="4"/>
        </w:numPr>
        <w:ind w:left="1134"/>
        <w:rPr>
          <w:sz w:val="24"/>
          <w:szCs w:val="24"/>
        </w:rPr>
      </w:pPr>
      <w:r>
        <w:rPr>
          <w:sz w:val="24"/>
          <w:szCs w:val="24"/>
        </w:rPr>
        <w:t>B1_</w:t>
      </w:r>
      <w:r w:rsidR="00221A03" w:rsidRPr="00276AF8">
        <w:rPr>
          <w:sz w:val="24"/>
          <w:szCs w:val="24"/>
        </w:rPr>
        <w:t xml:space="preserve">ITT – Instructions </w:t>
      </w:r>
      <w:r w:rsidR="00F67533" w:rsidRPr="00276AF8">
        <w:rPr>
          <w:sz w:val="24"/>
          <w:szCs w:val="24"/>
        </w:rPr>
        <w:t>for Bidders</w:t>
      </w:r>
    </w:p>
    <w:p w14:paraId="73E2BE5C" w14:textId="52794E39" w:rsidR="00946249" w:rsidRPr="00276AF8" w:rsidRDefault="002923CC" w:rsidP="00563EB9">
      <w:pPr>
        <w:pStyle w:val="ListParagraph"/>
        <w:numPr>
          <w:ilvl w:val="0"/>
          <w:numId w:val="4"/>
        </w:numPr>
        <w:ind w:left="1134"/>
        <w:rPr>
          <w:sz w:val="24"/>
          <w:szCs w:val="24"/>
        </w:rPr>
      </w:pPr>
      <w:r>
        <w:rPr>
          <w:sz w:val="24"/>
          <w:szCs w:val="24"/>
        </w:rPr>
        <w:t>B2_</w:t>
      </w:r>
      <w:r w:rsidR="00946249" w:rsidRPr="00276AF8">
        <w:rPr>
          <w:sz w:val="24"/>
          <w:szCs w:val="24"/>
        </w:rPr>
        <w:t>ITT – Statement of Requirements</w:t>
      </w:r>
    </w:p>
    <w:p w14:paraId="326D7F48" w14:textId="6FC75075" w:rsidR="00F67533" w:rsidRPr="00276AF8" w:rsidRDefault="002923CC" w:rsidP="00946249">
      <w:pPr>
        <w:pStyle w:val="ListParagraph"/>
        <w:numPr>
          <w:ilvl w:val="0"/>
          <w:numId w:val="4"/>
        </w:numPr>
        <w:ind w:left="1134"/>
        <w:rPr>
          <w:sz w:val="24"/>
          <w:szCs w:val="24"/>
        </w:rPr>
      </w:pPr>
      <w:r>
        <w:rPr>
          <w:sz w:val="24"/>
          <w:szCs w:val="24"/>
        </w:rPr>
        <w:t>B3_</w:t>
      </w:r>
      <w:r w:rsidR="00F67533" w:rsidRPr="00276AF8">
        <w:rPr>
          <w:sz w:val="24"/>
          <w:szCs w:val="24"/>
        </w:rPr>
        <w:t xml:space="preserve">ITT – </w:t>
      </w:r>
      <w:r w:rsidR="00946249" w:rsidRPr="00276AF8">
        <w:rPr>
          <w:sz w:val="24"/>
          <w:szCs w:val="24"/>
        </w:rPr>
        <w:t>Response to Tender</w:t>
      </w:r>
      <w:r w:rsidR="00F67533" w:rsidRPr="00276AF8">
        <w:rPr>
          <w:sz w:val="24"/>
          <w:szCs w:val="24"/>
        </w:rPr>
        <w:t xml:space="preserve"> </w:t>
      </w:r>
    </w:p>
    <w:p w14:paraId="57CB44F5" w14:textId="5DE80583" w:rsidR="007B6347" w:rsidRPr="0058351F" w:rsidRDefault="008503DD" w:rsidP="00E5588D">
      <w:pPr>
        <w:pStyle w:val="Heading2"/>
      </w:pPr>
      <w:r>
        <w:t>This</w:t>
      </w:r>
      <w:r w:rsidR="00685E3D">
        <w:t xml:space="preserve"> procurement is being managed under Part 6 of the Procurement Act (below-threshold contracts). </w:t>
      </w:r>
      <w:r w:rsidR="006F4A6B" w:rsidRPr="0058351F">
        <w:t xml:space="preserve">It is essential to observe and </w:t>
      </w:r>
      <w:r w:rsidR="002C6124" w:rsidRPr="0058351F">
        <w:t>comply</w:t>
      </w:r>
      <w:r w:rsidR="006F4A6B" w:rsidRPr="0058351F">
        <w:t xml:space="preserve"> with the following instruction</w:t>
      </w:r>
      <w:r w:rsidR="002C6124" w:rsidRPr="0058351F">
        <w:t>s in the preparation and submission of your Tender.</w:t>
      </w:r>
    </w:p>
    <w:p w14:paraId="0B3A8801" w14:textId="18A612F1" w:rsidR="00C93B6A" w:rsidRPr="0058351F" w:rsidRDefault="00112D47" w:rsidP="0058351F">
      <w:pPr>
        <w:ind w:left="709"/>
        <w:rPr>
          <w:b/>
          <w:bCs/>
          <w:sz w:val="24"/>
          <w:szCs w:val="24"/>
        </w:rPr>
      </w:pPr>
      <w:r>
        <w:rPr>
          <w:b/>
          <w:bCs/>
          <w:sz w:val="24"/>
          <w:szCs w:val="24"/>
        </w:rPr>
        <w:t>The contracting authority</w:t>
      </w:r>
      <w:r w:rsidR="00751B59" w:rsidRPr="0058351F">
        <w:rPr>
          <w:b/>
          <w:bCs/>
          <w:sz w:val="24"/>
          <w:szCs w:val="24"/>
        </w:rPr>
        <w:t xml:space="preserve"> reserves the right to reject a</w:t>
      </w:r>
      <w:r w:rsidR="004121CE" w:rsidRPr="0058351F">
        <w:rPr>
          <w:b/>
          <w:bCs/>
          <w:sz w:val="24"/>
          <w:szCs w:val="24"/>
        </w:rPr>
        <w:t>ny</w:t>
      </w:r>
      <w:r w:rsidR="00751B59" w:rsidRPr="0058351F">
        <w:rPr>
          <w:b/>
          <w:bCs/>
          <w:sz w:val="24"/>
          <w:szCs w:val="24"/>
        </w:rPr>
        <w:t xml:space="preserve"> Tender that does not fully comply with these instructions. </w:t>
      </w:r>
    </w:p>
    <w:p w14:paraId="6508007B" w14:textId="0A0FAF54" w:rsidR="00E02376" w:rsidRDefault="008224BE" w:rsidP="000A4F67">
      <w:pPr>
        <w:pStyle w:val="Heading2"/>
        <w:tabs>
          <w:tab w:val="num" w:pos="709"/>
        </w:tabs>
      </w:pPr>
      <w:r w:rsidRPr="0058351F">
        <w:t xml:space="preserve">All Tenders must be submitted </w:t>
      </w:r>
      <w:r w:rsidR="003A7BDC">
        <w:t>to</w:t>
      </w:r>
      <w:r w:rsidR="0058782D" w:rsidRPr="0058351F">
        <w:t xml:space="preserve"> the </w:t>
      </w:r>
      <w:r w:rsidR="00112D47">
        <w:t>contracting authorit</w:t>
      </w:r>
      <w:r w:rsidR="00E84071">
        <w:t>y by e-mail to</w:t>
      </w:r>
      <w:r w:rsidR="00E02376">
        <w:t xml:space="preserve"> </w:t>
      </w:r>
      <w:hyperlink r:id="rId11" w:history="1">
        <w:r w:rsidR="00E02376" w:rsidRPr="00D073C9">
          <w:rPr>
            <w:rStyle w:val="Hyperlink"/>
          </w:rPr>
          <w:t>procurement@scilly.gov.uk</w:t>
        </w:r>
      </w:hyperlink>
    </w:p>
    <w:p w14:paraId="5C5D332B" w14:textId="20E7F4D1" w:rsidR="008F32F4" w:rsidRPr="00E84071" w:rsidRDefault="00A61331" w:rsidP="000A4F67">
      <w:pPr>
        <w:pStyle w:val="Heading2"/>
        <w:tabs>
          <w:tab w:val="num" w:pos="709"/>
        </w:tabs>
      </w:pPr>
      <w:r>
        <w:t>F</w:t>
      </w:r>
      <w:r w:rsidR="003430A7" w:rsidRPr="0058351F">
        <w:t>or the avoidance of doubt, submissions made by</w:t>
      </w:r>
      <w:r w:rsidR="00910D7F" w:rsidRPr="0058351F">
        <w:t xml:space="preserve"> any other method will not be accepted</w:t>
      </w:r>
      <w:r w:rsidR="00187083" w:rsidRPr="0058351F">
        <w:t>.</w:t>
      </w:r>
      <w:r>
        <w:t xml:space="preserve"> </w:t>
      </w:r>
      <w:r w:rsidRPr="0058351F">
        <w:t xml:space="preserve">Failure to submit all completed documents by the Deadline for ITT submissions through </w:t>
      </w:r>
      <w:r w:rsidR="00E02376">
        <w:t xml:space="preserve">e-mail to </w:t>
      </w:r>
      <w:hyperlink r:id="rId12" w:history="1">
        <w:r w:rsidR="00E02376" w:rsidRPr="00D073C9">
          <w:rPr>
            <w:rStyle w:val="Hyperlink"/>
          </w:rPr>
          <w:t>procurement@scilly.gov.uk</w:t>
        </w:r>
      </w:hyperlink>
      <w:r w:rsidR="00E02376">
        <w:t xml:space="preserve"> </w:t>
      </w:r>
      <w:r w:rsidRPr="0058351F">
        <w:t xml:space="preserve"> may result in the submission being rejected.</w:t>
      </w:r>
    </w:p>
    <w:p w14:paraId="32FF5260" w14:textId="219452EC" w:rsidR="008F32F4" w:rsidRPr="008F32F4" w:rsidRDefault="006F265F" w:rsidP="00D349A3">
      <w:pPr>
        <w:pStyle w:val="Heading3"/>
        <w:tabs>
          <w:tab w:val="clear" w:pos="566"/>
          <w:tab w:val="num" w:pos="709"/>
        </w:tabs>
        <w:ind w:left="709" w:hanging="709"/>
        <w:rPr>
          <w:szCs w:val="32"/>
          <w:lang w:val="en-US"/>
        </w:rPr>
      </w:pPr>
      <w:r w:rsidRPr="0058351F">
        <w:t xml:space="preserve">Tenders will only be considered submitted when the Bidder has </w:t>
      </w:r>
      <w:r w:rsidR="003840BF">
        <w:t>sent their e-mail</w:t>
      </w:r>
      <w:r w:rsidRPr="0058351F">
        <w:t xml:space="preserve">. We recommend keeping a copy of the </w:t>
      </w:r>
      <w:r w:rsidR="008D373C">
        <w:t>sent e-mail</w:t>
      </w:r>
      <w:r w:rsidRPr="0058351F">
        <w:t xml:space="preserve"> as evidence of submission.</w:t>
      </w:r>
    </w:p>
    <w:p w14:paraId="22BB1A26" w14:textId="6643DE40" w:rsidR="00410799" w:rsidRDefault="00410799" w:rsidP="00410799">
      <w:pPr>
        <w:pStyle w:val="Heading3"/>
        <w:tabs>
          <w:tab w:val="clear" w:pos="566"/>
          <w:tab w:val="num" w:pos="709"/>
        </w:tabs>
        <w:ind w:left="709" w:hanging="709"/>
      </w:pPr>
      <w:r w:rsidRPr="0058351F">
        <w:t xml:space="preserve">All correspondence in relation to this Tender will be sent electronically via </w:t>
      </w:r>
      <w:r w:rsidR="004B2C68">
        <w:t xml:space="preserve">e-mail to </w:t>
      </w:r>
      <w:hyperlink r:id="rId13" w:history="1">
        <w:r w:rsidR="003A7BDC" w:rsidRPr="00D073C9">
          <w:rPr>
            <w:rStyle w:val="Hyperlink"/>
          </w:rPr>
          <w:t>procurement@scilly.gov.uk</w:t>
        </w:r>
      </w:hyperlink>
      <w:r w:rsidR="003A7BDC">
        <w:t xml:space="preserve"> </w:t>
      </w:r>
      <w:r w:rsidRPr="0058351F">
        <w:t xml:space="preserve">. Further instructions on how to use the tender exchange facility are given on the site. </w:t>
      </w:r>
    </w:p>
    <w:p w14:paraId="782E5841" w14:textId="638C7AE2" w:rsidR="00BE442C" w:rsidRPr="00BE442C" w:rsidRDefault="00BE442C" w:rsidP="00D349A3">
      <w:pPr>
        <w:pStyle w:val="Heading2"/>
        <w:numPr>
          <w:ilvl w:val="0"/>
          <w:numId w:val="0"/>
        </w:numPr>
        <w:ind w:left="709" w:hanging="709"/>
        <w:rPr>
          <w:lang w:val="en-GB"/>
        </w:rPr>
      </w:pPr>
      <w:r>
        <w:rPr>
          <w:lang w:val="en-GB"/>
        </w:rPr>
        <w:t>1.3.6</w:t>
      </w:r>
      <w:r>
        <w:rPr>
          <w:lang w:val="en-GB"/>
        </w:rPr>
        <w:tab/>
      </w:r>
      <w:r w:rsidR="00D349A3">
        <w:t>In the event of any issues with the</w:t>
      </w:r>
      <w:r w:rsidR="00401666">
        <w:t xml:space="preserve"> e-mail or</w:t>
      </w:r>
      <w:r w:rsidR="00D349A3">
        <w:t xml:space="preserve"> portal at any time before during or after submission, you must</w:t>
      </w:r>
      <w:r w:rsidR="00D349A3" w:rsidRPr="0058351F">
        <w:t xml:space="preserve"> contact the</w:t>
      </w:r>
      <w:r w:rsidR="001E20FE">
        <w:t xml:space="preserve"> procurement team via</w:t>
      </w:r>
      <w:r w:rsidR="00D349A3" w:rsidRPr="0058351F">
        <w:t xml:space="preserve"> </w:t>
      </w:r>
      <w:hyperlink r:id="rId14" w:history="1">
        <w:r w:rsidR="001E20FE" w:rsidRPr="001F0421">
          <w:rPr>
            <w:rStyle w:val="Hyperlink"/>
          </w:rPr>
          <w:t>procurement@scilly.gov.uk</w:t>
        </w:r>
      </w:hyperlink>
      <w:r w:rsidR="001E20FE">
        <w:t xml:space="preserve"> </w:t>
      </w:r>
    </w:p>
    <w:p w14:paraId="0EA14739" w14:textId="7B23FC71" w:rsidR="00503B5F" w:rsidRPr="0058351F" w:rsidRDefault="007819CB" w:rsidP="00E5588D">
      <w:pPr>
        <w:pStyle w:val="Heading2"/>
      </w:pPr>
      <w:r w:rsidRPr="0058351F">
        <w:t>The following documents for ITT submissions must be submitted by the deadline date</w:t>
      </w:r>
      <w:r w:rsidR="00FF1301">
        <w:t>:</w:t>
      </w:r>
    </w:p>
    <w:p w14:paraId="636ABE2C" w14:textId="4325B245" w:rsidR="00923DBA" w:rsidRPr="0058351F" w:rsidRDefault="00923DBA" w:rsidP="009B402B">
      <w:pPr>
        <w:pStyle w:val="ListParagraph"/>
        <w:numPr>
          <w:ilvl w:val="0"/>
          <w:numId w:val="4"/>
        </w:numPr>
        <w:ind w:left="1134"/>
        <w:rPr>
          <w:sz w:val="24"/>
          <w:szCs w:val="24"/>
        </w:rPr>
      </w:pPr>
      <w:r w:rsidRPr="0058351F">
        <w:rPr>
          <w:sz w:val="24"/>
          <w:szCs w:val="24"/>
        </w:rPr>
        <w:t>ITT – Response to Tender</w:t>
      </w:r>
    </w:p>
    <w:p w14:paraId="3FD5303D" w14:textId="1C89C349" w:rsidR="00923DBA" w:rsidRPr="0058351F" w:rsidRDefault="00923DBA" w:rsidP="00563EB9">
      <w:pPr>
        <w:pStyle w:val="ListParagraph"/>
        <w:numPr>
          <w:ilvl w:val="0"/>
          <w:numId w:val="4"/>
        </w:numPr>
        <w:ind w:left="1134"/>
        <w:rPr>
          <w:sz w:val="24"/>
          <w:szCs w:val="24"/>
        </w:rPr>
      </w:pPr>
      <w:r w:rsidRPr="0058351F">
        <w:rPr>
          <w:sz w:val="24"/>
          <w:szCs w:val="24"/>
        </w:rPr>
        <w:t>ITT – Pricing Schedule</w:t>
      </w:r>
    </w:p>
    <w:p w14:paraId="37260F8B" w14:textId="7C27760D" w:rsidR="008939E7" w:rsidRPr="0058351F" w:rsidRDefault="00643F45" w:rsidP="00563EB9">
      <w:pPr>
        <w:pStyle w:val="ListParagraph"/>
        <w:numPr>
          <w:ilvl w:val="0"/>
          <w:numId w:val="4"/>
        </w:numPr>
        <w:ind w:left="1134"/>
        <w:rPr>
          <w:sz w:val="24"/>
          <w:szCs w:val="24"/>
        </w:rPr>
      </w:pPr>
      <w:r>
        <w:rPr>
          <w:sz w:val="24"/>
          <w:szCs w:val="24"/>
        </w:rPr>
        <w:t xml:space="preserve">Optional: </w:t>
      </w:r>
      <w:r w:rsidR="008939E7" w:rsidRPr="0058351F">
        <w:rPr>
          <w:sz w:val="24"/>
          <w:szCs w:val="24"/>
        </w:rPr>
        <w:t xml:space="preserve">Supplier Information </w:t>
      </w:r>
      <w:r w:rsidR="006C10DC" w:rsidRPr="0058351F">
        <w:rPr>
          <w:sz w:val="24"/>
          <w:szCs w:val="24"/>
        </w:rPr>
        <w:t>(</w:t>
      </w:r>
      <w:r w:rsidR="00B45939" w:rsidRPr="0058351F">
        <w:rPr>
          <w:sz w:val="24"/>
          <w:szCs w:val="24"/>
        </w:rPr>
        <w:t xml:space="preserve">from </w:t>
      </w:r>
      <w:r w:rsidR="006C10DC" w:rsidRPr="0058351F">
        <w:rPr>
          <w:sz w:val="24"/>
          <w:szCs w:val="24"/>
        </w:rPr>
        <w:t>Central Digital Platform</w:t>
      </w:r>
      <w:r>
        <w:rPr>
          <w:sz w:val="24"/>
          <w:szCs w:val="24"/>
        </w:rPr>
        <w:t xml:space="preserve"> (CDP)</w:t>
      </w:r>
      <w:r w:rsidR="002911E5">
        <w:rPr>
          <w:sz w:val="24"/>
          <w:szCs w:val="24"/>
        </w:rPr>
        <w:t xml:space="preserve">) – </w:t>
      </w:r>
      <w:r w:rsidR="009F7BB3">
        <w:rPr>
          <w:i/>
          <w:iCs/>
          <w:sz w:val="24"/>
          <w:szCs w:val="24"/>
        </w:rPr>
        <w:t>see 1.</w:t>
      </w:r>
      <w:r>
        <w:rPr>
          <w:i/>
          <w:iCs/>
          <w:sz w:val="24"/>
          <w:szCs w:val="24"/>
        </w:rPr>
        <w:t xml:space="preserve">6 </w:t>
      </w:r>
      <w:r w:rsidR="009F7BB3">
        <w:rPr>
          <w:i/>
          <w:iCs/>
          <w:sz w:val="24"/>
          <w:szCs w:val="24"/>
        </w:rPr>
        <w:t xml:space="preserve">below. </w:t>
      </w:r>
      <w:r w:rsidR="009F7BB3">
        <w:rPr>
          <w:sz w:val="24"/>
          <w:szCs w:val="24"/>
        </w:rPr>
        <w:t>B</w:t>
      </w:r>
      <w:r w:rsidR="002911E5">
        <w:rPr>
          <w:sz w:val="24"/>
          <w:szCs w:val="24"/>
        </w:rPr>
        <w:t xml:space="preserve">idders may wish to submit their information </w:t>
      </w:r>
      <w:r w:rsidR="00311302">
        <w:rPr>
          <w:sz w:val="24"/>
          <w:szCs w:val="24"/>
        </w:rPr>
        <w:t xml:space="preserve">via the </w:t>
      </w:r>
      <w:r>
        <w:rPr>
          <w:sz w:val="24"/>
          <w:szCs w:val="24"/>
        </w:rPr>
        <w:t>CDP</w:t>
      </w:r>
      <w:r w:rsidR="002911E5">
        <w:rPr>
          <w:sz w:val="24"/>
          <w:szCs w:val="24"/>
        </w:rPr>
        <w:t xml:space="preserve"> but may instead complete the relevant section of the ITT Response to Tender.</w:t>
      </w:r>
    </w:p>
    <w:p w14:paraId="31874ADE" w14:textId="43A2313A" w:rsidR="006B1B8C" w:rsidRPr="0058351F" w:rsidRDefault="00184BD1" w:rsidP="00E5588D">
      <w:pPr>
        <w:pStyle w:val="Heading2"/>
      </w:pPr>
      <w:r w:rsidRPr="00846171">
        <w:rPr>
          <w:szCs w:val="24"/>
        </w:rPr>
        <w:t>The Tender</w:t>
      </w:r>
      <w:r w:rsidRPr="0058351F">
        <w:t xml:space="preserve"> must be completed in English</w:t>
      </w:r>
      <w:r w:rsidR="004B2C68">
        <w:t>.</w:t>
      </w:r>
    </w:p>
    <w:p w14:paraId="280CE3E0" w14:textId="06C2DAF5" w:rsidR="00643F45" w:rsidRPr="00643F45" w:rsidRDefault="000A6BCE" w:rsidP="00643F45">
      <w:pPr>
        <w:pStyle w:val="Heading2"/>
        <w:rPr>
          <w:lang w:val="en-GB"/>
        </w:rPr>
      </w:pPr>
      <w:r>
        <w:t xml:space="preserve">Bidders may </w:t>
      </w:r>
      <w:r w:rsidR="00643F45">
        <w:t>choose</w:t>
      </w:r>
      <w:r>
        <w:t xml:space="preserve"> to </w:t>
      </w:r>
      <w:r w:rsidR="007413C1">
        <w:t xml:space="preserve">complete and </w:t>
      </w:r>
      <w:r>
        <w:t xml:space="preserve">provide their core </w:t>
      </w:r>
      <w:r w:rsidR="003900EA">
        <w:t>Supplier Information</w:t>
      </w:r>
      <w:r w:rsidR="000943EA" w:rsidRPr="000943EA">
        <w:t xml:space="preserve"> </w:t>
      </w:r>
      <w:r w:rsidR="007413C1">
        <w:t>using the CDP</w:t>
      </w:r>
      <w:r w:rsidR="00643F45">
        <w:t xml:space="preserve">. </w:t>
      </w:r>
      <w:r w:rsidR="004431BA" w:rsidRPr="000943EA">
        <w:t xml:space="preserve">Bidders must share this information (prior to the submission deadline) via the CDP to </w:t>
      </w:r>
      <w:hyperlink r:id="rId15" w:history="1">
        <w:r w:rsidR="00C62534" w:rsidRPr="00D073C9">
          <w:rPr>
            <w:rStyle w:val="Hyperlink"/>
          </w:rPr>
          <w:t>procurement@scilly.gov.uk</w:t>
        </w:r>
      </w:hyperlink>
      <w:r w:rsidR="00C62534">
        <w:t xml:space="preserve"> </w:t>
      </w:r>
      <w:r w:rsidR="004431BA" w:rsidRPr="000943EA">
        <w:t xml:space="preserve"> by A) Providing a share code or B) Downloading a copy of the Supplier </w:t>
      </w:r>
      <w:r w:rsidR="00643F45">
        <w:t>I</w:t>
      </w:r>
      <w:r w:rsidR="004431BA" w:rsidRPr="000943EA">
        <w:t>nformation and attaching it as a document as part of the submission</w:t>
      </w:r>
      <w:r w:rsidR="00643F45">
        <w:t>.</w:t>
      </w:r>
    </w:p>
    <w:p w14:paraId="36835054" w14:textId="2F7E0131" w:rsidR="004431BA" w:rsidRPr="00643F45" w:rsidRDefault="003900EA" w:rsidP="00410799">
      <w:pPr>
        <w:pStyle w:val="Heading3"/>
        <w:tabs>
          <w:tab w:val="clear" w:pos="566"/>
          <w:tab w:val="num" w:pos="851"/>
        </w:tabs>
        <w:ind w:left="766" w:hanging="766"/>
      </w:pPr>
      <w:r>
        <w:t xml:space="preserve">This is not mandatory, however if </w:t>
      </w:r>
      <w:r w:rsidR="00E2559B">
        <w:t xml:space="preserve">Bidders choose to </w:t>
      </w:r>
      <w:r>
        <w:t>do this, th</w:t>
      </w:r>
      <w:r w:rsidR="000F2FE1">
        <w:t>e</w:t>
      </w:r>
      <w:r>
        <w:t xml:space="preserve"> information</w:t>
      </w:r>
      <w:r w:rsidR="000F2FE1">
        <w:t xml:space="preserve"> provided</w:t>
      </w:r>
      <w:r>
        <w:t xml:space="preserve"> must be complete and up to date. </w:t>
      </w:r>
    </w:p>
    <w:p w14:paraId="2479255B" w14:textId="3C85442F" w:rsidR="005B36A3" w:rsidRDefault="0028795B" w:rsidP="00410799">
      <w:pPr>
        <w:pStyle w:val="Heading3"/>
        <w:tabs>
          <w:tab w:val="clear" w:pos="566"/>
          <w:tab w:val="num" w:pos="851"/>
        </w:tabs>
        <w:ind w:left="766" w:hanging="766"/>
      </w:pPr>
      <w:r>
        <w:t xml:space="preserve">Bidders who don’t provide their information using the CDP must complete the relevant sections of the </w:t>
      </w:r>
      <w:r w:rsidR="00946249">
        <w:t>Response to Tender</w:t>
      </w:r>
      <w:r>
        <w:t>.</w:t>
      </w:r>
      <w:r w:rsidR="004431BA">
        <w:t xml:space="preserve"> Failure to </w:t>
      </w:r>
      <w:r w:rsidR="002D49A0">
        <w:t xml:space="preserve">provide all required information - </w:t>
      </w:r>
      <w:r w:rsidR="004431BA">
        <w:t>complete</w:t>
      </w:r>
      <w:r w:rsidR="002D49A0">
        <w:t xml:space="preserve"> and</w:t>
      </w:r>
      <w:r w:rsidR="004431BA">
        <w:t xml:space="preserve"> up</w:t>
      </w:r>
      <w:r w:rsidR="002D49A0">
        <w:t xml:space="preserve"> </w:t>
      </w:r>
      <w:r w:rsidR="004431BA">
        <w:t>to</w:t>
      </w:r>
      <w:r w:rsidR="002D49A0">
        <w:t xml:space="preserve"> </w:t>
      </w:r>
      <w:r w:rsidR="004431BA">
        <w:t xml:space="preserve">date </w:t>
      </w:r>
      <w:r w:rsidR="002D49A0">
        <w:t xml:space="preserve">- </w:t>
      </w:r>
      <w:r w:rsidR="004431BA">
        <w:t xml:space="preserve">using either the CDP or the </w:t>
      </w:r>
      <w:r w:rsidR="00946249">
        <w:t>Response to Tender</w:t>
      </w:r>
      <w:r w:rsidR="004431BA">
        <w:t xml:space="preserve"> document</w:t>
      </w:r>
      <w:r w:rsidR="00643F45">
        <w:t xml:space="preserve"> -</w:t>
      </w:r>
      <w:r w:rsidR="004431BA">
        <w:t xml:space="preserve"> will result in your bid being excluded. </w:t>
      </w:r>
    </w:p>
    <w:p w14:paraId="5BC2FDA6" w14:textId="5B6C4AFA" w:rsidR="004E1444" w:rsidRPr="0058351F" w:rsidRDefault="004E1444" w:rsidP="00E5588D">
      <w:pPr>
        <w:pStyle w:val="Heading2"/>
      </w:pPr>
      <w:r w:rsidRPr="0058351F">
        <w:t xml:space="preserve">Where </w:t>
      </w:r>
      <w:r w:rsidR="003E1024" w:rsidRPr="0058351F">
        <w:t xml:space="preserve">any information supplied as part of the tender becomes inaccurate or significantly changes before or after the submission of this ITT the Bidder must notify </w:t>
      </w:r>
      <w:proofErr w:type="gramStart"/>
      <w:r w:rsidR="00112D47">
        <w:t>The</w:t>
      </w:r>
      <w:proofErr w:type="gramEnd"/>
      <w:r w:rsidR="00112D47">
        <w:t xml:space="preserve"> contracting authority</w:t>
      </w:r>
      <w:r w:rsidR="003E1024" w:rsidRPr="0058351F">
        <w:t xml:space="preserve"> as soon as possible, together with a full explanation of the changes and reasons for the changes. </w:t>
      </w:r>
      <w:r w:rsidR="00112D47">
        <w:t>The contracting authority</w:t>
      </w:r>
      <w:r w:rsidR="003E1024" w:rsidRPr="0058351F">
        <w:t xml:space="preserve"> may decide that the Bidder should not participate further in this Procurement Exercise as a result of any such change in information. </w:t>
      </w:r>
    </w:p>
    <w:p w14:paraId="74F2EB51" w14:textId="049FFADF" w:rsidR="003E1024" w:rsidRPr="0058351F" w:rsidRDefault="003E1024" w:rsidP="00E5588D">
      <w:pPr>
        <w:pStyle w:val="Heading2"/>
      </w:pPr>
      <w:r w:rsidRPr="0058351F">
        <w:t>Bidders must</w:t>
      </w:r>
      <w:r w:rsidR="00B54C66" w:rsidRPr="0058351F">
        <w:t xml:space="preserve"> complete and submit all tender information in the format that it has been supplied (such as Word, PDF and Excel) without changing</w:t>
      </w:r>
      <w:r w:rsidR="00AE598A" w:rsidRPr="0058351F">
        <w:t>, locking</w:t>
      </w:r>
      <w:r w:rsidR="00B54C66" w:rsidRPr="0058351F">
        <w:t xml:space="preserve"> or restructuring any of the questions or the Schedule of Rates. </w:t>
      </w:r>
      <w:r w:rsidR="00B54C66" w:rsidRPr="0058351F">
        <w:rPr>
          <w:b/>
        </w:rPr>
        <w:t>Bidders should note that recreating these questions in their corporate format could result in an error or omission, which may result in elimination from the process due to an incomplete Tender.</w:t>
      </w:r>
      <w:r w:rsidR="00B54C66" w:rsidRPr="0058351F">
        <w:t xml:space="preserve"> </w:t>
      </w:r>
    </w:p>
    <w:p w14:paraId="41438EF7" w14:textId="2D825B29" w:rsidR="002116C4" w:rsidRPr="0058351F" w:rsidRDefault="002116C4" w:rsidP="00E5588D">
      <w:pPr>
        <w:pStyle w:val="Heading2"/>
      </w:pPr>
      <w:r w:rsidRPr="0058351F">
        <w:t>Please note</w:t>
      </w:r>
      <w:r w:rsidR="007E5976" w:rsidRPr="0058351F">
        <w:t xml:space="preserve"> that additional documentation</w:t>
      </w:r>
      <w:r w:rsidR="009E6217">
        <w:t>, links or references to websites</w:t>
      </w:r>
      <w:r w:rsidR="007E5976" w:rsidRPr="0058351F">
        <w:t xml:space="preserve"> </w:t>
      </w:r>
      <w:r w:rsidR="009E6217">
        <w:t>must</w:t>
      </w:r>
      <w:r w:rsidR="007E5976" w:rsidRPr="0058351F">
        <w:t xml:space="preserve"> not be submitted unless specifically requested</w:t>
      </w:r>
      <w:r w:rsidR="00EE415A">
        <w:t xml:space="preserve">. </w:t>
      </w:r>
      <w:r w:rsidR="007E5976" w:rsidRPr="0058351F">
        <w:t>Such unrequested documents will be disregarded.  Where any specific documentation is required, it will be clearly stated within this document</w:t>
      </w:r>
      <w:r w:rsidR="00EE415A">
        <w:t xml:space="preserve"> and must be </w:t>
      </w:r>
      <w:r w:rsidR="007E5976" w:rsidRPr="0058351F">
        <w:t xml:space="preserve">clearly referenced in your response. </w:t>
      </w:r>
      <w:r w:rsidR="007E5976" w:rsidRPr="0058351F">
        <w:rPr>
          <w:b/>
        </w:rPr>
        <w:t>Failure to reference additional documentation clearly may result in the information being disregarded</w:t>
      </w:r>
      <w:r w:rsidR="007E5976" w:rsidRPr="0058351F">
        <w:t>.</w:t>
      </w:r>
    </w:p>
    <w:p w14:paraId="4DE60262" w14:textId="7891C1C5" w:rsidR="00134418" w:rsidRPr="00134418" w:rsidRDefault="003F5794" w:rsidP="53BCB356">
      <w:pPr>
        <w:pStyle w:val="Heading2"/>
        <w:rPr>
          <w:szCs w:val="24"/>
        </w:rPr>
      </w:pPr>
      <w:r>
        <w:t>The Bidder must submit details of a</w:t>
      </w:r>
      <w:r w:rsidR="00134418">
        <w:t>ny Sub-contractor(s) it intends to use to deliver the contract, and the supplies or services that each will provide.</w:t>
      </w:r>
    </w:p>
    <w:p w14:paraId="260A71AE" w14:textId="51107455" w:rsidR="00E9758F" w:rsidRPr="0058351F" w:rsidRDefault="00E9758F" w:rsidP="00E5588D">
      <w:pPr>
        <w:pStyle w:val="Heading2"/>
      </w:pPr>
      <w:r w:rsidRPr="0058351F">
        <w:t xml:space="preserve">In the case of </w:t>
      </w:r>
      <w:r w:rsidR="009E04BA" w:rsidRPr="0058351F">
        <w:t xml:space="preserve">Joint </w:t>
      </w:r>
      <w:r w:rsidR="001D43A0" w:rsidRPr="0058351F">
        <w:t>Ventures or Partnerships</w:t>
      </w:r>
      <w:r w:rsidR="000D55F5" w:rsidRPr="0058351F">
        <w:t>,</w:t>
      </w:r>
      <w:r w:rsidR="001D43A0" w:rsidRPr="0058351F">
        <w:t xml:space="preserve"> full details of the proposed agreements shall be provided with the Tender. If identified as the </w:t>
      </w:r>
      <w:r w:rsidR="5450EFB9" w:rsidRPr="00995A30">
        <w:t>Highest</w:t>
      </w:r>
      <w:r w:rsidR="5450EFB9" w:rsidRPr="0058351F">
        <w:t>-Scoring</w:t>
      </w:r>
      <w:r w:rsidR="001D43A0" w:rsidRPr="0058351F">
        <w:t xml:space="preserve"> Bidder, a statement from both or all parties on their joint and severa</w:t>
      </w:r>
      <w:r w:rsidR="00AA2D1F">
        <w:t>b</w:t>
      </w:r>
      <w:r w:rsidR="001D43A0" w:rsidRPr="0058351F">
        <w:t>l</w:t>
      </w:r>
      <w:r w:rsidR="00AA2D1F">
        <w:t>e</w:t>
      </w:r>
      <w:r w:rsidR="001D43A0" w:rsidRPr="0058351F">
        <w:t xml:space="preserve"> liability will be required.</w:t>
      </w:r>
    </w:p>
    <w:p w14:paraId="6787D919" w14:textId="652BEC9B" w:rsidR="007B6347" w:rsidRPr="0058351F" w:rsidRDefault="001D43A0" w:rsidP="00E5588D">
      <w:pPr>
        <w:pStyle w:val="Heading2"/>
      </w:pPr>
      <w:r w:rsidRPr="0058351F">
        <w:t xml:space="preserve">The </w:t>
      </w:r>
      <w:r w:rsidR="00F24FF8" w:rsidRPr="0058351F">
        <w:t xml:space="preserve">Bidder shall be responsible for ensuring that their Tender is complete, clear and unambiguous. </w:t>
      </w:r>
      <w:r w:rsidR="00112D47">
        <w:t>The contracting authority</w:t>
      </w:r>
      <w:r w:rsidR="00F24FF8" w:rsidRPr="0058351F">
        <w:t xml:space="preserve"> shall be under no obligation to seek clarification from a </w:t>
      </w:r>
      <w:r w:rsidR="00C253AC" w:rsidRPr="0058351F">
        <w:t>bi</w:t>
      </w:r>
      <w:r w:rsidR="00F24FF8" w:rsidRPr="0058351F">
        <w:t xml:space="preserve">dder after the submission of a Tender and </w:t>
      </w:r>
      <w:r w:rsidR="001B755E" w:rsidRPr="0058351F">
        <w:t>may,</w:t>
      </w:r>
      <w:r w:rsidR="00F24FF8" w:rsidRPr="0058351F">
        <w:t xml:space="preserve"> if appropriate, mark down or exclude a Bidder from further consideration if the Tender is ambiguous or lacks clarity.</w:t>
      </w:r>
    </w:p>
    <w:p w14:paraId="710DAE63" w14:textId="3000AA47" w:rsidR="00742326" w:rsidRPr="00995A30" w:rsidRDefault="00555C44" w:rsidP="00063554">
      <w:pPr>
        <w:pStyle w:val="Heading1"/>
      </w:pPr>
      <w:bookmarkStart w:id="1" w:name="_Toc189392520"/>
      <w:r w:rsidRPr="00995A30">
        <w:t>Person(s) Responsible for the Tender</w:t>
      </w:r>
      <w:bookmarkEnd w:id="1"/>
    </w:p>
    <w:p w14:paraId="5CD3B906" w14:textId="63BBFBE0" w:rsidR="00742326" w:rsidRDefault="001867E7" w:rsidP="00E5588D">
      <w:pPr>
        <w:pStyle w:val="Heading2"/>
      </w:pPr>
      <w:r w:rsidRPr="00995A30">
        <w:t>All contact with the named individual</w:t>
      </w:r>
      <w:r w:rsidR="008A6A9E" w:rsidRPr="00995A30">
        <w:t>(</w:t>
      </w:r>
      <w:r w:rsidRPr="00995A30">
        <w:t>s</w:t>
      </w:r>
      <w:r w:rsidR="008A6A9E" w:rsidRPr="00995A30">
        <w:t>)</w:t>
      </w:r>
      <w:r w:rsidR="007C3C62" w:rsidRPr="00995A30">
        <w:t xml:space="preserve"> in relation to this procurement process should be made through </w:t>
      </w:r>
      <w:hyperlink r:id="rId16" w:history="1">
        <w:r w:rsidR="00F41EF3" w:rsidRPr="00D073C9">
          <w:rPr>
            <w:rStyle w:val="Hyperlink"/>
          </w:rPr>
          <w:t>procurement@scilly.gov.uk</w:t>
        </w:r>
      </w:hyperlink>
      <w:r w:rsidR="00F41EF3">
        <w:t xml:space="preserve"> </w:t>
      </w:r>
      <w:r w:rsidR="00F464B3">
        <w:t>.</w:t>
      </w:r>
    </w:p>
    <w:p w14:paraId="2BEDC989" w14:textId="181E316C" w:rsidR="00EA1BF5" w:rsidRPr="00EA1BF5" w:rsidRDefault="00EA1BF5" w:rsidP="00EA1BF5">
      <w:pPr>
        <w:rPr>
          <w:sz w:val="24"/>
          <w:szCs w:val="24"/>
          <w:lang w:val="en-US"/>
        </w:rPr>
      </w:pPr>
      <w:r>
        <w:rPr>
          <w:lang w:val="en-US"/>
        </w:rPr>
        <w:t>2.2</w:t>
      </w:r>
      <w:r>
        <w:rPr>
          <w:lang w:val="en-US"/>
        </w:rPr>
        <w:tab/>
      </w:r>
      <w:r w:rsidRPr="00EA1BF5">
        <w:rPr>
          <w:sz w:val="24"/>
          <w:szCs w:val="24"/>
          <w:lang w:val="en-US"/>
        </w:rPr>
        <w:t xml:space="preserve">The lead for this procurement process is </w:t>
      </w:r>
      <w:r w:rsidR="00FA1257">
        <w:rPr>
          <w:sz w:val="24"/>
          <w:szCs w:val="24"/>
          <w:lang w:val="en-US"/>
        </w:rPr>
        <w:t>Lisa Walton</w:t>
      </w:r>
    </w:p>
    <w:p w14:paraId="7AA760C1" w14:textId="55BDE655" w:rsidR="007D53EC" w:rsidRPr="00995A30" w:rsidRDefault="007D53EC" w:rsidP="00063554">
      <w:pPr>
        <w:pStyle w:val="Heading1"/>
      </w:pPr>
      <w:bookmarkStart w:id="2" w:name="_Toc189392521"/>
      <w:r w:rsidRPr="00995A30">
        <w:lastRenderedPageBreak/>
        <w:t>Time</w:t>
      </w:r>
      <w:r w:rsidR="0027766D" w:rsidRPr="00995A30">
        <w:t>table</w:t>
      </w:r>
      <w:bookmarkEnd w:id="2"/>
    </w:p>
    <w:p w14:paraId="6F4560F3" w14:textId="485034C1" w:rsidR="000315A4" w:rsidRPr="009D53BA" w:rsidRDefault="0027766D" w:rsidP="009D53BA">
      <w:pPr>
        <w:pStyle w:val="Heading2"/>
      </w:pPr>
      <w:r w:rsidRPr="00995A30">
        <w:t xml:space="preserve">At the time of publication, the timetable for this procurement </w:t>
      </w:r>
      <w:r w:rsidR="000340C8" w:rsidRPr="00995A30">
        <w:t xml:space="preserve">process is as detailed below; however, </w:t>
      </w:r>
      <w:proofErr w:type="gramStart"/>
      <w:r w:rsidR="00112D47">
        <w:t>The</w:t>
      </w:r>
      <w:proofErr w:type="gramEnd"/>
      <w:r w:rsidR="00112D47">
        <w:t xml:space="preserve"> contracting authority</w:t>
      </w:r>
      <w:r w:rsidR="000340C8" w:rsidRPr="00995A30">
        <w:t xml:space="preserve"> reserves the right to amend the timetable at any time</w:t>
      </w:r>
      <w:r w:rsidR="00EA1BF5">
        <w:t>.</w:t>
      </w:r>
    </w:p>
    <w:tbl>
      <w:tblPr>
        <w:tblStyle w:val="ListTable3-Accent1"/>
        <w:tblW w:w="5000" w:type="pct"/>
        <w:tblLook w:val="04A0" w:firstRow="1" w:lastRow="0" w:firstColumn="1" w:lastColumn="0" w:noHBand="0" w:noVBand="1"/>
      </w:tblPr>
      <w:tblGrid>
        <w:gridCol w:w="6232"/>
        <w:gridCol w:w="4076"/>
      </w:tblGrid>
      <w:tr w:rsidR="000340C8" w:rsidRPr="00125F97" w14:paraId="256D8A35" w14:textId="77777777" w:rsidTr="00A67E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3" w:type="pct"/>
            <w:tcBorders>
              <w:top w:val="single" w:sz="4" w:space="0" w:color="auto"/>
              <w:left w:val="single" w:sz="4" w:space="0" w:color="auto"/>
              <w:bottom w:val="single" w:sz="4" w:space="0" w:color="auto"/>
              <w:right w:val="single" w:sz="4" w:space="0" w:color="auto"/>
            </w:tcBorders>
            <w:shd w:val="clear" w:color="auto" w:fill="273580"/>
          </w:tcPr>
          <w:p w14:paraId="2599291C" w14:textId="6DD0CCA7" w:rsidR="000340C8" w:rsidRPr="00125F97" w:rsidRDefault="004F1520" w:rsidP="00BB7010">
            <w:pPr>
              <w:rPr>
                <w:b w:val="0"/>
                <w:bCs w:val="0"/>
                <w:sz w:val="24"/>
                <w:szCs w:val="24"/>
              </w:rPr>
            </w:pPr>
            <w:r w:rsidRPr="00125F97">
              <w:rPr>
                <w:b w:val="0"/>
                <w:bCs w:val="0"/>
                <w:sz w:val="24"/>
                <w:szCs w:val="24"/>
              </w:rPr>
              <w:t>Document/Event</w:t>
            </w:r>
          </w:p>
        </w:tc>
        <w:tc>
          <w:tcPr>
            <w:tcW w:w="1977" w:type="pct"/>
            <w:tcBorders>
              <w:left w:val="single" w:sz="4" w:space="0" w:color="auto"/>
              <w:bottom w:val="single" w:sz="4" w:space="0" w:color="auto"/>
            </w:tcBorders>
            <w:shd w:val="clear" w:color="auto" w:fill="273580"/>
          </w:tcPr>
          <w:p w14:paraId="7FCAE2D9" w14:textId="4BC62765" w:rsidR="000340C8" w:rsidRPr="00125F97" w:rsidRDefault="004F1520" w:rsidP="000340C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125F97">
              <w:rPr>
                <w:b w:val="0"/>
                <w:bCs w:val="0"/>
                <w:sz w:val="24"/>
                <w:szCs w:val="24"/>
              </w:rPr>
              <w:t>Date</w:t>
            </w:r>
          </w:p>
        </w:tc>
      </w:tr>
      <w:tr w:rsidR="000340C8" w:rsidRPr="00125F97" w14:paraId="0F62B04D" w14:textId="77777777" w:rsidTr="00D53B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3" w:type="pct"/>
            <w:tcBorders>
              <w:top w:val="single" w:sz="4" w:space="0" w:color="auto"/>
              <w:left w:val="single" w:sz="4" w:space="0" w:color="auto"/>
              <w:bottom w:val="single" w:sz="4" w:space="0" w:color="auto"/>
              <w:right w:val="single" w:sz="4" w:space="0" w:color="auto"/>
            </w:tcBorders>
          </w:tcPr>
          <w:p w14:paraId="765BD1F7" w14:textId="1F79E2AD" w:rsidR="000340C8" w:rsidRPr="00125F97" w:rsidRDefault="004F1520" w:rsidP="000340C8">
            <w:pPr>
              <w:rPr>
                <w:b w:val="0"/>
                <w:bCs w:val="0"/>
                <w:sz w:val="24"/>
                <w:szCs w:val="24"/>
              </w:rPr>
            </w:pPr>
            <w:r w:rsidRPr="00125F97">
              <w:rPr>
                <w:b w:val="0"/>
                <w:bCs w:val="0"/>
                <w:sz w:val="24"/>
                <w:szCs w:val="24"/>
              </w:rPr>
              <w:t>ITT p</w:t>
            </w:r>
            <w:r w:rsidR="007973B6" w:rsidRPr="00125F97">
              <w:rPr>
                <w:b w:val="0"/>
                <w:bCs w:val="0"/>
                <w:sz w:val="24"/>
                <w:szCs w:val="24"/>
              </w:rPr>
              <w:t>ublication</w:t>
            </w:r>
          </w:p>
        </w:tc>
        <w:tc>
          <w:tcPr>
            <w:tcW w:w="1977" w:type="pct"/>
            <w:tcBorders>
              <w:top w:val="single" w:sz="4" w:space="0" w:color="auto"/>
              <w:left w:val="single" w:sz="4" w:space="0" w:color="auto"/>
              <w:bottom w:val="single" w:sz="4" w:space="0" w:color="auto"/>
              <w:right w:val="single" w:sz="4" w:space="0" w:color="auto"/>
            </w:tcBorders>
          </w:tcPr>
          <w:p w14:paraId="3B92F235" w14:textId="4AE9C292" w:rsidR="000340C8" w:rsidRPr="00125F97" w:rsidRDefault="002923CC" w:rsidP="000340C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12/12/2025</w:t>
            </w:r>
          </w:p>
        </w:tc>
      </w:tr>
      <w:tr w:rsidR="000340C8" w:rsidRPr="00125F97" w14:paraId="50497817" w14:textId="77777777" w:rsidTr="00A67E4F">
        <w:tc>
          <w:tcPr>
            <w:cnfStyle w:val="001000000000" w:firstRow="0" w:lastRow="0" w:firstColumn="1" w:lastColumn="0" w:oddVBand="0" w:evenVBand="0" w:oddHBand="0" w:evenHBand="0" w:firstRowFirstColumn="0" w:firstRowLastColumn="0" w:lastRowFirstColumn="0" w:lastRowLastColumn="0"/>
            <w:tcW w:w="3023" w:type="pct"/>
            <w:tcBorders>
              <w:top w:val="single" w:sz="4" w:space="0" w:color="auto"/>
              <w:left w:val="single" w:sz="4" w:space="0" w:color="auto"/>
              <w:bottom w:val="single" w:sz="4" w:space="0" w:color="auto"/>
              <w:right w:val="single" w:sz="4" w:space="0" w:color="auto"/>
            </w:tcBorders>
          </w:tcPr>
          <w:p w14:paraId="581233AB" w14:textId="397C906E" w:rsidR="000340C8" w:rsidRPr="00125F97" w:rsidRDefault="007973B6" w:rsidP="000340C8">
            <w:pPr>
              <w:rPr>
                <w:b w:val="0"/>
                <w:bCs w:val="0"/>
                <w:sz w:val="24"/>
                <w:szCs w:val="24"/>
              </w:rPr>
            </w:pPr>
            <w:r w:rsidRPr="00125F97">
              <w:rPr>
                <w:b w:val="0"/>
                <w:bCs w:val="0"/>
                <w:sz w:val="24"/>
                <w:szCs w:val="24"/>
              </w:rPr>
              <w:t xml:space="preserve">Deadline for ITT Clarifications </w:t>
            </w:r>
          </w:p>
        </w:tc>
        <w:tc>
          <w:tcPr>
            <w:tcW w:w="1977" w:type="pct"/>
            <w:tcBorders>
              <w:top w:val="single" w:sz="4" w:space="0" w:color="auto"/>
              <w:left w:val="single" w:sz="4" w:space="0" w:color="auto"/>
              <w:bottom w:val="single" w:sz="4" w:space="0" w:color="auto"/>
              <w:right w:val="single" w:sz="4" w:space="0" w:color="auto"/>
            </w:tcBorders>
          </w:tcPr>
          <w:p w14:paraId="4D54FBB7" w14:textId="02A88B18" w:rsidR="000340C8" w:rsidRPr="00125F97" w:rsidRDefault="00650892" w:rsidP="000340C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16/1/2026</w:t>
            </w:r>
          </w:p>
        </w:tc>
      </w:tr>
      <w:tr w:rsidR="000340C8" w:rsidRPr="00125F97" w14:paraId="4FE22DB4" w14:textId="77777777" w:rsidTr="00A67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3" w:type="pct"/>
            <w:tcBorders>
              <w:top w:val="single" w:sz="4" w:space="0" w:color="auto"/>
              <w:left w:val="single" w:sz="4" w:space="0" w:color="auto"/>
              <w:bottom w:val="single" w:sz="4" w:space="0" w:color="auto"/>
              <w:right w:val="single" w:sz="4" w:space="0" w:color="auto"/>
            </w:tcBorders>
          </w:tcPr>
          <w:p w14:paraId="2D90F7AD" w14:textId="1920BDDB" w:rsidR="000340C8" w:rsidRPr="00125F97" w:rsidRDefault="00262EA5" w:rsidP="000340C8">
            <w:pPr>
              <w:rPr>
                <w:sz w:val="24"/>
                <w:szCs w:val="24"/>
              </w:rPr>
            </w:pPr>
            <w:r w:rsidRPr="00125F97">
              <w:rPr>
                <w:sz w:val="24"/>
                <w:szCs w:val="24"/>
              </w:rPr>
              <w:t>Deadline for ITT Submissions</w:t>
            </w:r>
          </w:p>
        </w:tc>
        <w:tc>
          <w:tcPr>
            <w:tcW w:w="1977" w:type="pct"/>
            <w:tcBorders>
              <w:top w:val="single" w:sz="4" w:space="0" w:color="auto"/>
              <w:left w:val="single" w:sz="4" w:space="0" w:color="auto"/>
              <w:bottom w:val="single" w:sz="4" w:space="0" w:color="auto"/>
              <w:right w:val="single" w:sz="4" w:space="0" w:color="auto"/>
            </w:tcBorders>
          </w:tcPr>
          <w:p w14:paraId="2D7A8236" w14:textId="5A3E2CA3" w:rsidR="000340C8" w:rsidRPr="00125F97" w:rsidRDefault="00CE110F" w:rsidP="000340C8">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23</w:t>
            </w:r>
            <w:r w:rsidR="00650892">
              <w:rPr>
                <w:b/>
                <w:bCs/>
                <w:sz w:val="24"/>
                <w:szCs w:val="24"/>
              </w:rPr>
              <w:t>/</w:t>
            </w:r>
            <w:r>
              <w:rPr>
                <w:b/>
                <w:bCs/>
                <w:sz w:val="24"/>
                <w:szCs w:val="24"/>
              </w:rPr>
              <w:t>0</w:t>
            </w:r>
            <w:r w:rsidR="00650892">
              <w:rPr>
                <w:b/>
                <w:bCs/>
                <w:sz w:val="24"/>
                <w:szCs w:val="24"/>
              </w:rPr>
              <w:t>1/2026</w:t>
            </w:r>
          </w:p>
        </w:tc>
      </w:tr>
      <w:tr w:rsidR="000340C8" w:rsidRPr="00125F97" w14:paraId="786FDB4D" w14:textId="77777777" w:rsidTr="00A67E4F">
        <w:tc>
          <w:tcPr>
            <w:cnfStyle w:val="001000000000" w:firstRow="0" w:lastRow="0" w:firstColumn="1" w:lastColumn="0" w:oddVBand="0" w:evenVBand="0" w:oddHBand="0" w:evenHBand="0" w:firstRowFirstColumn="0" w:firstRowLastColumn="0" w:lastRowFirstColumn="0" w:lastRowLastColumn="0"/>
            <w:tcW w:w="3023" w:type="pct"/>
            <w:tcBorders>
              <w:top w:val="single" w:sz="4" w:space="0" w:color="auto"/>
              <w:left w:val="single" w:sz="4" w:space="0" w:color="auto"/>
              <w:bottom w:val="single" w:sz="4" w:space="0" w:color="auto"/>
              <w:right w:val="single" w:sz="4" w:space="0" w:color="auto"/>
            </w:tcBorders>
          </w:tcPr>
          <w:p w14:paraId="3F6F194A" w14:textId="237F1910" w:rsidR="000340C8" w:rsidRPr="00125F97" w:rsidRDefault="00262EA5" w:rsidP="000340C8">
            <w:pPr>
              <w:rPr>
                <w:b w:val="0"/>
                <w:bCs w:val="0"/>
                <w:sz w:val="24"/>
                <w:szCs w:val="24"/>
              </w:rPr>
            </w:pPr>
            <w:r w:rsidRPr="00125F97">
              <w:rPr>
                <w:b w:val="0"/>
                <w:bCs w:val="0"/>
                <w:sz w:val="24"/>
                <w:szCs w:val="24"/>
              </w:rPr>
              <w:t>Contract Award</w:t>
            </w:r>
          </w:p>
        </w:tc>
        <w:tc>
          <w:tcPr>
            <w:tcW w:w="1977" w:type="pct"/>
            <w:tcBorders>
              <w:top w:val="single" w:sz="4" w:space="0" w:color="auto"/>
              <w:left w:val="single" w:sz="4" w:space="0" w:color="auto"/>
              <w:bottom w:val="single" w:sz="4" w:space="0" w:color="auto"/>
              <w:right w:val="single" w:sz="4" w:space="0" w:color="auto"/>
            </w:tcBorders>
          </w:tcPr>
          <w:p w14:paraId="2429F384" w14:textId="4429F7C5" w:rsidR="000340C8" w:rsidRPr="00125F97" w:rsidRDefault="00CF25F0" w:rsidP="000340C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23/</w:t>
            </w:r>
            <w:r w:rsidR="001D440F">
              <w:rPr>
                <w:sz w:val="24"/>
                <w:szCs w:val="24"/>
              </w:rPr>
              <w:t>0</w:t>
            </w:r>
            <w:r>
              <w:rPr>
                <w:sz w:val="24"/>
                <w:szCs w:val="24"/>
              </w:rPr>
              <w:t>1/2026</w:t>
            </w:r>
          </w:p>
        </w:tc>
      </w:tr>
      <w:tr w:rsidR="00650892" w:rsidRPr="00125F97" w14:paraId="530E6100" w14:textId="77777777" w:rsidTr="00A67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3" w:type="pct"/>
            <w:tcBorders>
              <w:top w:val="single" w:sz="4" w:space="0" w:color="auto"/>
              <w:left w:val="single" w:sz="4" w:space="0" w:color="auto"/>
              <w:bottom w:val="single" w:sz="4" w:space="0" w:color="auto"/>
              <w:right w:val="single" w:sz="4" w:space="0" w:color="auto"/>
            </w:tcBorders>
          </w:tcPr>
          <w:p w14:paraId="34F7D64F" w14:textId="30E2E339" w:rsidR="00650892" w:rsidRPr="00A67E4F" w:rsidRDefault="00650892" w:rsidP="000340C8">
            <w:pPr>
              <w:rPr>
                <w:b w:val="0"/>
                <w:bCs w:val="0"/>
                <w:sz w:val="24"/>
                <w:szCs w:val="24"/>
              </w:rPr>
            </w:pPr>
            <w:r w:rsidRPr="00A67E4F">
              <w:rPr>
                <w:b w:val="0"/>
                <w:bCs w:val="0"/>
                <w:sz w:val="24"/>
                <w:szCs w:val="24"/>
              </w:rPr>
              <w:t>Draft report</w:t>
            </w:r>
          </w:p>
        </w:tc>
        <w:tc>
          <w:tcPr>
            <w:tcW w:w="1977" w:type="pct"/>
            <w:tcBorders>
              <w:top w:val="single" w:sz="4" w:space="0" w:color="auto"/>
              <w:left w:val="single" w:sz="4" w:space="0" w:color="auto"/>
              <w:bottom w:val="single" w:sz="4" w:space="0" w:color="auto"/>
              <w:right w:val="single" w:sz="4" w:space="0" w:color="auto"/>
            </w:tcBorders>
          </w:tcPr>
          <w:p w14:paraId="22E55584" w14:textId="0BA12833" w:rsidR="00650892" w:rsidRDefault="00DC4AE0" w:rsidP="000340C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27/</w:t>
            </w:r>
            <w:r w:rsidR="001D440F">
              <w:rPr>
                <w:sz w:val="24"/>
                <w:szCs w:val="24"/>
              </w:rPr>
              <w:t>0</w:t>
            </w:r>
            <w:r>
              <w:rPr>
                <w:sz w:val="24"/>
                <w:szCs w:val="24"/>
              </w:rPr>
              <w:t>2/</w:t>
            </w:r>
            <w:r w:rsidR="00D43736">
              <w:rPr>
                <w:sz w:val="24"/>
                <w:szCs w:val="24"/>
              </w:rPr>
              <w:t xml:space="preserve">26 - </w:t>
            </w:r>
            <w:r w:rsidR="00A67E4F">
              <w:rPr>
                <w:sz w:val="24"/>
                <w:szCs w:val="24"/>
              </w:rPr>
              <w:t>6/</w:t>
            </w:r>
            <w:r w:rsidR="001D440F">
              <w:rPr>
                <w:sz w:val="24"/>
                <w:szCs w:val="24"/>
              </w:rPr>
              <w:t>0</w:t>
            </w:r>
            <w:r w:rsidR="00A67E4F">
              <w:rPr>
                <w:sz w:val="24"/>
                <w:szCs w:val="24"/>
              </w:rPr>
              <w:t>3/2026</w:t>
            </w:r>
          </w:p>
        </w:tc>
      </w:tr>
      <w:tr w:rsidR="00A67E4F" w:rsidRPr="00125F97" w14:paraId="0DDD1C07" w14:textId="77777777" w:rsidTr="00A67E4F">
        <w:tc>
          <w:tcPr>
            <w:cnfStyle w:val="001000000000" w:firstRow="0" w:lastRow="0" w:firstColumn="1" w:lastColumn="0" w:oddVBand="0" w:evenVBand="0" w:oddHBand="0" w:evenHBand="0" w:firstRowFirstColumn="0" w:firstRowLastColumn="0" w:lastRowFirstColumn="0" w:lastRowLastColumn="0"/>
            <w:tcW w:w="3023" w:type="pct"/>
            <w:tcBorders>
              <w:top w:val="single" w:sz="4" w:space="0" w:color="auto"/>
              <w:left w:val="single" w:sz="4" w:space="0" w:color="auto"/>
              <w:bottom w:val="single" w:sz="4" w:space="0" w:color="auto"/>
              <w:right w:val="single" w:sz="4" w:space="0" w:color="auto"/>
            </w:tcBorders>
          </w:tcPr>
          <w:p w14:paraId="2DBE9661" w14:textId="377B22A4" w:rsidR="00A67E4F" w:rsidRPr="00A67E4F" w:rsidRDefault="00A67E4F" w:rsidP="000340C8">
            <w:pPr>
              <w:rPr>
                <w:b w:val="0"/>
                <w:bCs w:val="0"/>
                <w:sz w:val="24"/>
                <w:szCs w:val="24"/>
              </w:rPr>
            </w:pPr>
            <w:r w:rsidRPr="00A67E4F">
              <w:rPr>
                <w:b w:val="0"/>
                <w:bCs w:val="0"/>
                <w:sz w:val="24"/>
                <w:szCs w:val="24"/>
              </w:rPr>
              <w:t>Final report</w:t>
            </w:r>
          </w:p>
        </w:tc>
        <w:tc>
          <w:tcPr>
            <w:tcW w:w="1977" w:type="pct"/>
            <w:tcBorders>
              <w:top w:val="single" w:sz="4" w:space="0" w:color="auto"/>
              <w:left w:val="single" w:sz="4" w:space="0" w:color="auto"/>
              <w:bottom w:val="single" w:sz="4" w:space="0" w:color="auto"/>
              <w:right w:val="single" w:sz="4" w:space="0" w:color="auto"/>
            </w:tcBorders>
          </w:tcPr>
          <w:p w14:paraId="039BDF95" w14:textId="6BEA4883" w:rsidR="00A67E4F" w:rsidRDefault="00D43736" w:rsidP="000340C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27/</w:t>
            </w:r>
            <w:r w:rsidR="001D440F">
              <w:rPr>
                <w:sz w:val="24"/>
                <w:szCs w:val="24"/>
              </w:rPr>
              <w:t>0</w:t>
            </w:r>
            <w:r>
              <w:rPr>
                <w:sz w:val="24"/>
                <w:szCs w:val="24"/>
              </w:rPr>
              <w:t xml:space="preserve">3/26 - </w:t>
            </w:r>
            <w:r w:rsidR="00A67E4F">
              <w:rPr>
                <w:sz w:val="24"/>
                <w:szCs w:val="24"/>
              </w:rPr>
              <w:t>3/</w:t>
            </w:r>
            <w:r w:rsidR="001D440F">
              <w:rPr>
                <w:sz w:val="24"/>
                <w:szCs w:val="24"/>
              </w:rPr>
              <w:t>0</w:t>
            </w:r>
            <w:r w:rsidR="00A67E4F">
              <w:rPr>
                <w:sz w:val="24"/>
                <w:szCs w:val="24"/>
              </w:rPr>
              <w:t>4/2026</w:t>
            </w:r>
          </w:p>
        </w:tc>
      </w:tr>
    </w:tbl>
    <w:p w14:paraId="20AB3FB4" w14:textId="5A72A16B" w:rsidR="00742326" w:rsidRPr="00995A30" w:rsidRDefault="00555C44" w:rsidP="00063554">
      <w:pPr>
        <w:pStyle w:val="Heading1"/>
      </w:pPr>
      <w:bookmarkStart w:id="3" w:name="_Toc189392522"/>
      <w:r w:rsidRPr="00995A30">
        <w:t>Tender Process C</w:t>
      </w:r>
      <w:r w:rsidR="00B7254F" w:rsidRPr="00995A30">
        <w:t>o</w:t>
      </w:r>
      <w:r w:rsidRPr="00995A30">
        <w:t>nditions</w:t>
      </w:r>
      <w:bookmarkEnd w:id="3"/>
    </w:p>
    <w:p w14:paraId="20ECA7B8" w14:textId="7554EEAE" w:rsidR="0099776E" w:rsidRPr="00125F97" w:rsidRDefault="00112D47" w:rsidP="00E5588D">
      <w:pPr>
        <w:pStyle w:val="Heading2"/>
      </w:pPr>
      <w:r>
        <w:t>The contracting authority</w:t>
      </w:r>
      <w:r w:rsidR="00CF6596" w:rsidRPr="00125F97">
        <w:t xml:space="preserve"> reserves the </w:t>
      </w:r>
      <w:r w:rsidR="00584732" w:rsidRPr="00125F97">
        <w:t>right:</w:t>
      </w:r>
    </w:p>
    <w:p w14:paraId="0A08BC85" w14:textId="3C735A5F" w:rsidR="00CF6596" w:rsidRPr="00125F97" w:rsidRDefault="00453E43" w:rsidP="00563EB9">
      <w:pPr>
        <w:pStyle w:val="ListParagraph"/>
        <w:numPr>
          <w:ilvl w:val="0"/>
          <w:numId w:val="3"/>
        </w:numPr>
        <w:ind w:left="1134"/>
        <w:rPr>
          <w:sz w:val="24"/>
          <w:szCs w:val="24"/>
        </w:rPr>
      </w:pPr>
      <w:r w:rsidRPr="00125F97">
        <w:rPr>
          <w:sz w:val="24"/>
          <w:szCs w:val="24"/>
        </w:rPr>
        <w:t>n</w:t>
      </w:r>
      <w:r w:rsidR="00584732" w:rsidRPr="00125F97">
        <w:rPr>
          <w:sz w:val="24"/>
          <w:szCs w:val="24"/>
        </w:rPr>
        <w:t xml:space="preserve">ot </w:t>
      </w:r>
      <w:r w:rsidR="40F6A9D0" w:rsidRPr="00125F97">
        <w:rPr>
          <w:sz w:val="24"/>
          <w:szCs w:val="24"/>
        </w:rPr>
        <w:t xml:space="preserve">to </w:t>
      </w:r>
      <w:r w:rsidR="00584732" w:rsidRPr="00125F97">
        <w:rPr>
          <w:sz w:val="24"/>
          <w:szCs w:val="24"/>
        </w:rPr>
        <w:t xml:space="preserve">enter into </w:t>
      </w:r>
      <w:r w:rsidRPr="00125F97">
        <w:rPr>
          <w:sz w:val="24"/>
          <w:szCs w:val="24"/>
        </w:rPr>
        <w:t>an</w:t>
      </w:r>
      <w:r w:rsidR="00584732" w:rsidRPr="00125F97">
        <w:rPr>
          <w:sz w:val="24"/>
          <w:szCs w:val="24"/>
        </w:rPr>
        <w:t xml:space="preserve"> agreement/contract pursuant to the tender process</w:t>
      </w:r>
      <w:r w:rsidR="009E166A" w:rsidRPr="00125F97">
        <w:rPr>
          <w:sz w:val="24"/>
          <w:szCs w:val="24"/>
        </w:rPr>
        <w:t xml:space="preserve"> with any bidder or at </w:t>
      </w:r>
      <w:proofErr w:type="gramStart"/>
      <w:r w:rsidR="009E166A" w:rsidRPr="00125F97">
        <w:rPr>
          <w:sz w:val="24"/>
          <w:szCs w:val="24"/>
        </w:rPr>
        <w:t>all;</w:t>
      </w:r>
      <w:proofErr w:type="gramEnd"/>
    </w:p>
    <w:p w14:paraId="686AC64A" w14:textId="49905808" w:rsidR="009E166A" w:rsidRPr="00125F97" w:rsidRDefault="00453E43" w:rsidP="00563EB9">
      <w:pPr>
        <w:pStyle w:val="ListParagraph"/>
        <w:numPr>
          <w:ilvl w:val="0"/>
          <w:numId w:val="3"/>
        </w:numPr>
        <w:ind w:left="1134"/>
        <w:rPr>
          <w:sz w:val="24"/>
          <w:szCs w:val="24"/>
        </w:rPr>
      </w:pPr>
      <w:r w:rsidRPr="00125F97">
        <w:rPr>
          <w:sz w:val="24"/>
          <w:szCs w:val="24"/>
        </w:rPr>
        <w:t>a</w:t>
      </w:r>
      <w:r w:rsidR="009E166A" w:rsidRPr="00125F97">
        <w:rPr>
          <w:sz w:val="24"/>
          <w:szCs w:val="24"/>
        </w:rPr>
        <w:t>t any time to vary, add to</w:t>
      </w:r>
      <w:r w:rsidR="00E04B0A" w:rsidRPr="00125F97">
        <w:rPr>
          <w:sz w:val="24"/>
          <w:szCs w:val="24"/>
        </w:rPr>
        <w:t>, delete, withdraw from, suspend or terminate the Tender Process, any part of the Tender Process and/or</w:t>
      </w:r>
    </w:p>
    <w:p w14:paraId="5EBFCB92" w14:textId="78CF4346" w:rsidR="00E04B0A" w:rsidRPr="00125F97" w:rsidRDefault="00453E43" w:rsidP="00563EB9">
      <w:pPr>
        <w:pStyle w:val="ListParagraph"/>
        <w:numPr>
          <w:ilvl w:val="0"/>
          <w:numId w:val="3"/>
        </w:numPr>
        <w:ind w:left="1134"/>
        <w:rPr>
          <w:sz w:val="24"/>
          <w:szCs w:val="24"/>
        </w:rPr>
      </w:pPr>
      <w:r w:rsidRPr="00125F97">
        <w:rPr>
          <w:sz w:val="24"/>
          <w:szCs w:val="24"/>
        </w:rPr>
        <w:t>t</w:t>
      </w:r>
      <w:r w:rsidR="00E04B0A" w:rsidRPr="00125F97">
        <w:rPr>
          <w:sz w:val="24"/>
          <w:szCs w:val="24"/>
        </w:rPr>
        <w:t>o change the date of any event occurring on or forming part of the Tender Process</w:t>
      </w:r>
    </w:p>
    <w:p w14:paraId="63237F2C" w14:textId="2B2951CF" w:rsidR="00D55957" w:rsidRPr="00125F97" w:rsidRDefault="00112D47" w:rsidP="00E5588D">
      <w:pPr>
        <w:pStyle w:val="Heading2"/>
      </w:pPr>
      <w:r>
        <w:t>The contracting authority</w:t>
      </w:r>
      <w:r w:rsidR="005877E8" w:rsidRPr="00125F97">
        <w:t xml:space="preserve"> </w:t>
      </w:r>
      <w:proofErr w:type="gramStart"/>
      <w:r w:rsidR="005877E8" w:rsidRPr="00125F97">
        <w:t>may</w:t>
      </w:r>
      <w:proofErr w:type="gramEnd"/>
      <w:r w:rsidR="005877E8" w:rsidRPr="00125F97">
        <w:t xml:space="preserve"> in its absolute </w:t>
      </w:r>
      <w:proofErr w:type="gramStart"/>
      <w:r w:rsidR="005877E8" w:rsidRPr="00125F97">
        <w:t>discretion</w:t>
      </w:r>
      <w:proofErr w:type="gramEnd"/>
      <w:r w:rsidR="005877E8" w:rsidRPr="00125F97">
        <w:t xml:space="preserve"> </w:t>
      </w:r>
      <w:r w:rsidR="005B663E" w:rsidRPr="00125F97">
        <w:t>exclude</w:t>
      </w:r>
      <w:r w:rsidR="005877E8" w:rsidRPr="00125F97">
        <w:t xml:space="preserve"> any Bidder from further involvement in the Tender Process </w:t>
      </w:r>
      <w:r w:rsidR="00A70C6D" w:rsidRPr="00125F97">
        <w:t>that</w:t>
      </w:r>
      <w:r w:rsidR="00D55957" w:rsidRPr="00125F97">
        <w:t>:</w:t>
      </w:r>
    </w:p>
    <w:p w14:paraId="7B65362B" w14:textId="26872749" w:rsidR="00BC5637" w:rsidRDefault="00BC5637" w:rsidP="00563EB9">
      <w:pPr>
        <w:pStyle w:val="ListParagraph"/>
        <w:numPr>
          <w:ilvl w:val="0"/>
          <w:numId w:val="5"/>
        </w:numPr>
        <w:ind w:left="1134"/>
        <w:rPr>
          <w:sz w:val="24"/>
          <w:szCs w:val="24"/>
        </w:rPr>
      </w:pPr>
      <w:r>
        <w:rPr>
          <w:sz w:val="24"/>
          <w:szCs w:val="24"/>
        </w:rPr>
        <w:lastRenderedPageBreak/>
        <w:t>Is subject to one or more of the grounds for mandatory exclusions or grounds for discretionary exclusions, as set out in Schedules 6 and 7 of the Procurement Act.</w:t>
      </w:r>
    </w:p>
    <w:p w14:paraId="2BC3425D" w14:textId="53E10AB9" w:rsidR="005877E8" w:rsidRPr="00125F97" w:rsidRDefault="005877E8" w:rsidP="00563EB9">
      <w:pPr>
        <w:pStyle w:val="ListParagraph"/>
        <w:numPr>
          <w:ilvl w:val="0"/>
          <w:numId w:val="5"/>
        </w:numPr>
        <w:ind w:left="1134"/>
        <w:rPr>
          <w:sz w:val="24"/>
          <w:szCs w:val="24"/>
        </w:rPr>
      </w:pPr>
      <w:r w:rsidRPr="00125F97">
        <w:rPr>
          <w:sz w:val="24"/>
          <w:szCs w:val="24"/>
        </w:rPr>
        <w:t>Fails to comply with</w:t>
      </w:r>
      <w:r w:rsidR="00881B8F" w:rsidRPr="00125F97">
        <w:rPr>
          <w:sz w:val="24"/>
          <w:szCs w:val="24"/>
        </w:rPr>
        <w:t xml:space="preserve"> any instruction, condition or requirement in the Tender </w:t>
      </w:r>
      <w:r w:rsidR="00D82DE4" w:rsidRPr="00125F97">
        <w:rPr>
          <w:sz w:val="24"/>
          <w:szCs w:val="24"/>
        </w:rPr>
        <w:t>or breaches procedural</w:t>
      </w:r>
      <w:r w:rsidR="00881B8F" w:rsidRPr="00125F97">
        <w:rPr>
          <w:sz w:val="24"/>
          <w:szCs w:val="24"/>
        </w:rPr>
        <w:t xml:space="preserve"> requirements </w:t>
      </w:r>
      <w:r w:rsidR="00D82DE4" w:rsidRPr="00125F97">
        <w:rPr>
          <w:sz w:val="24"/>
          <w:szCs w:val="24"/>
        </w:rPr>
        <w:t>in</w:t>
      </w:r>
      <w:r w:rsidR="00881B8F" w:rsidRPr="00125F97">
        <w:rPr>
          <w:sz w:val="24"/>
          <w:szCs w:val="24"/>
        </w:rPr>
        <w:t xml:space="preserve"> the Tender Process</w:t>
      </w:r>
      <w:r w:rsidR="00D82DE4" w:rsidRPr="00125F97">
        <w:rPr>
          <w:sz w:val="24"/>
          <w:szCs w:val="24"/>
        </w:rPr>
        <w:t>.</w:t>
      </w:r>
    </w:p>
    <w:p w14:paraId="01A515F2" w14:textId="04D26A9C" w:rsidR="00F61878" w:rsidRPr="00125F97" w:rsidRDefault="00F61878" w:rsidP="00563EB9">
      <w:pPr>
        <w:pStyle w:val="ListParagraph"/>
        <w:numPr>
          <w:ilvl w:val="0"/>
          <w:numId w:val="5"/>
        </w:numPr>
        <w:ind w:left="1134"/>
        <w:rPr>
          <w:sz w:val="24"/>
          <w:szCs w:val="24"/>
        </w:rPr>
      </w:pPr>
      <w:r w:rsidRPr="00125F97">
        <w:rPr>
          <w:sz w:val="24"/>
          <w:szCs w:val="24"/>
        </w:rPr>
        <w:t>is guilty of</w:t>
      </w:r>
      <w:r w:rsidR="002647E8" w:rsidRPr="00125F97">
        <w:rPr>
          <w:sz w:val="24"/>
          <w:szCs w:val="24"/>
        </w:rPr>
        <w:t xml:space="preserve"> a material misrepresentation in supplying any information requested in these documents or otherwise in connection with the Tender Process</w:t>
      </w:r>
    </w:p>
    <w:p w14:paraId="53F19B8D" w14:textId="55F8442E" w:rsidR="032F3E8E" w:rsidRPr="00125F97" w:rsidRDefault="032F3E8E" w:rsidP="00563EB9">
      <w:pPr>
        <w:pStyle w:val="ListParagraph"/>
        <w:numPr>
          <w:ilvl w:val="0"/>
          <w:numId w:val="5"/>
        </w:numPr>
        <w:ind w:left="1134"/>
        <w:rPr>
          <w:sz w:val="24"/>
          <w:szCs w:val="24"/>
        </w:rPr>
      </w:pPr>
      <w:r w:rsidRPr="00125F97">
        <w:rPr>
          <w:sz w:val="24"/>
          <w:szCs w:val="24"/>
        </w:rPr>
        <w:t>commits a breach of any undertakings in its response</w:t>
      </w:r>
    </w:p>
    <w:p w14:paraId="30F9FB96" w14:textId="64D1E3DF" w:rsidR="600A69CC" w:rsidRPr="000F22B4" w:rsidRDefault="600A69CC" w:rsidP="00563EB9">
      <w:pPr>
        <w:pStyle w:val="ListParagraph"/>
        <w:numPr>
          <w:ilvl w:val="0"/>
          <w:numId w:val="5"/>
        </w:numPr>
        <w:ind w:left="1134"/>
        <w:rPr>
          <w:sz w:val="24"/>
          <w:szCs w:val="24"/>
        </w:rPr>
      </w:pPr>
      <w:r w:rsidRPr="00125F97">
        <w:rPr>
          <w:sz w:val="24"/>
          <w:szCs w:val="24"/>
        </w:rPr>
        <w:t>i</w:t>
      </w:r>
      <w:r w:rsidR="032F3E8E" w:rsidRPr="00125F97">
        <w:rPr>
          <w:sz w:val="24"/>
          <w:szCs w:val="24"/>
        </w:rPr>
        <w:t xml:space="preserve">f the Bidder (or any holding company of the Bidder) goes into receivership, administration or liquidation (other than on a bona fide restructuring of its business), becomes insolvent or enters into any composition, scheme or arrangement with its creditors or ceases or threatens to cease to carry on its business or does or threatens </w:t>
      </w:r>
      <w:r w:rsidR="032F3E8E" w:rsidRPr="000F22B4">
        <w:rPr>
          <w:sz w:val="24"/>
          <w:szCs w:val="24"/>
        </w:rPr>
        <w:t>to do any similar or analogous act in any jurisdiction.</w:t>
      </w:r>
    </w:p>
    <w:p w14:paraId="2654BD0E" w14:textId="01F72842" w:rsidR="00BC5637" w:rsidRPr="000F22B4" w:rsidRDefault="032F3E8E" w:rsidP="00CF05E7">
      <w:pPr>
        <w:pStyle w:val="ListParagraph"/>
        <w:numPr>
          <w:ilvl w:val="0"/>
          <w:numId w:val="5"/>
        </w:numPr>
        <w:ind w:left="1134"/>
        <w:rPr>
          <w:sz w:val="24"/>
          <w:szCs w:val="24"/>
        </w:rPr>
      </w:pPr>
      <w:r w:rsidRPr="000F22B4">
        <w:rPr>
          <w:sz w:val="24"/>
          <w:szCs w:val="24"/>
        </w:rPr>
        <w:t>if the Bidder (or a subcontractor to who the Bidder intends to sub-contract of all or part of the contract) is not a UK or treaty state supplier.</w:t>
      </w:r>
    </w:p>
    <w:p w14:paraId="24B7194B" w14:textId="6BA43A46" w:rsidR="00726144" w:rsidRDefault="00726144" w:rsidP="00726144">
      <w:pPr>
        <w:pStyle w:val="ListParagraph"/>
        <w:numPr>
          <w:ilvl w:val="0"/>
          <w:numId w:val="5"/>
        </w:numPr>
        <w:ind w:left="1134"/>
        <w:rPr>
          <w:sz w:val="24"/>
          <w:szCs w:val="24"/>
        </w:rPr>
      </w:pPr>
      <w:r w:rsidRPr="000F22B4">
        <w:rPr>
          <w:sz w:val="24"/>
          <w:szCs w:val="24"/>
        </w:rPr>
        <w:t xml:space="preserve"> directly or indirectly </w:t>
      </w:r>
      <w:r w:rsidR="008B4442">
        <w:rPr>
          <w:sz w:val="24"/>
          <w:szCs w:val="24"/>
        </w:rPr>
        <w:t>c</w:t>
      </w:r>
      <w:r w:rsidRPr="000F22B4">
        <w:rPr>
          <w:sz w:val="24"/>
          <w:szCs w:val="24"/>
        </w:rPr>
        <w:t xml:space="preserve">anvasses any member or representative of </w:t>
      </w:r>
      <w:r w:rsidR="00557837">
        <w:rPr>
          <w:sz w:val="24"/>
          <w:szCs w:val="24"/>
        </w:rPr>
        <w:t>the</w:t>
      </w:r>
      <w:r w:rsidR="00112D47">
        <w:rPr>
          <w:sz w:val="24"/>
          <w:szCs w:val="24"/>
        </w:rPr>
        <w:t xml:space="preserve"> contracting authority</w:t>
      </w:r>
      <w:r w:rsidRPr="000F22B4">
        <w:rPr>
          <w:sz w:val="24"/>
          <w:szCs w:val="24"/>
        </w:rPr>
        <w:t xml:space="preserve"> or any of the organisations involved in this process concerning the award of the Contract or any other Tender</w:t>
      </w:r>
      <w:r w:rsidR="000F22B4" w:rsidRPr="000F22B4">
        <w:rPr>
          <w:sz w:val="24"/>
          <w:szCs w:val="24"/>
        </w:rPr>
        <w:t>.</w:t>
      </w:r>
    </w:p>
    <w:p w14:paraId="42078BB8" w14:textId="733C426E" w:rsidR="001F4AB5" w:rsidRPr="00C5519D" w:rsidRDefault="001F4AB5" w:rsidP="001F4AB5">
      <w:pPr>
        <w:pStyle w:val="ListParagraph"/>
        <w:numPr>
          <w:ilvl w:val="0"/>
          <w:numId w:val="5"/>
        </w:numPr>
        <w:ind w:left="1134"/>
        <w:rPr>
          <w:sz w:val="24"/>
          <w:szCs w:val="24"/>
        </w:rPr>
      </w:pPr>
      <w:r w:rsidRPr="001F4AB5">
        <w:rPr>
          <w:sz w:val="24"/>
          <w:szCs w:val="24"/>
        </w:rPr>
        <w:t xml:space="preserve">submits what </w:t>
      </w:r>
      <w:r w:rsidR="00557837">
        <w:rPr>
          <w:sz w:val="24"/>
          <w:szCs w:val="24"/>
        </w:rPr>
        <w:t>the</w:t>
      </w:r>
      <w:r w:rsidR="00112D47">
        <w:rPr>
          <w:sz w:val="24"/>
          <w:szCs w:val="24"/>
        </w:rPr>
        <w:t xml:space="preserve"> contracting authority</w:t>
      </w:r>
      <w:r w:rsidRPr="001F4AB5">
        <w:rPr>
          <w:sz w:val="24"/>
          <w:szCs w:val="24"/>
        </w:rPr>
        <w:t xml:space="preserve"> </w:t>
      </w:r>
      <w:proofErr w:type="gramStart"/>
      <w:r w:rsidRPr="001F4AB5">
        <w:rPr>
          <w:sz w:val="24"/>
          <w:szCs w:val="24"/>
        </w:rPr>
        <w:t>consider</w:t>
      </w:r>
      <w:proofErr w:type="gramEnd"/>
      <w:r w:rsidRPr="001F4AB5">
        <w:rPr>
          <w:sz w:val="24"/>
          <w:szCs w:val="24"/>
        </w:rPr>
        <w:t xml:space="preserve"> to be an abnormally low-priced tender (in relation to performing the requirements of the contract) and is unable to </w:t>
      </w:r>
      <w:r w:rsidRPr="00C5519D">
        <w:rPr>
          <w:sz w:val="24"/>
          <w:szCs w:val="24"/>
        </w:rPr>
        <w:t>satisfactorily demonstrate their ability to perform the contract for the sum tendered. </w:t>
      </w:r>
    </w:p>
    <w:p w14:paraId="41DB2E3D" w14:textId="77777777" w:rsidR="00590BE9" w:rsidRPr="00C5519D" w:rsidRDefault="00726144" w:rsidP="00590BE9">
      <w:pPr>
        <w:pStyle w:val="ListParagraph"/>
        <w:numPr>
          <w:ilvl w:val="0"/>
          <w:numId w:val="5"/>
        </w:numPr>
        <w:ind w:left="1134"/>
        <w:rPr>
          <w:sz w:val="24"/>
          <w:szCs w:val="24"/>
        </w:rPr>
      </w:pPr>
      <w:r w:rsidRPr="00C5519D">
        <w:rPr>
          <w:sz w:val="24"/>
          <w:szCs w:val="24"/>
        </w:rPr>
        <w:t xml:space="preserve">is found to have colluded with other Bidders, or any party in relation to this procurement exercise, in order to fix or adjust </w:t>
      </w:r>
      <w:r w:rsidR="0025257E" w:rsidRPr="00C5519D">
        <w:rPr>
          <w:sz w:val="24"/>
          <w:szCs w:val="24"/>
        </w:rPr>
        <w:t xml:space="preserve">Tender rates / pricing. </w:t>
      </w:r>
    </w:p>
    <w:p w14:paraId="62AD5624" w14:textId="0220D557" w:rsidR="00590BE9" w:rsidRPr="00C5519D" w:rsidRDefault="00172F6F" w:rsidP="00590BE9">
      <w:pPr>
        <w:pStyle w:val="ListParagraph"/>
        <w:numPr>
          <w:ilvl w:val="0"/>
          <w:numId w:val="5"/>
        </w:numPr>
        <w:ind w:left="1134"/>
        <w:rPr>
          <w:rStyle w:val="eop"/>
          <w:sz w:val="24"/>
          <w:szCs w:val="24"/>
        </w:rPr>
      </w:pPr>
      <w:r w:rsidRPr="00C5519D">
        <w:rPr>
          <w:rStyle w:val="normaltextrun"/>
          <w:rFonts w:eastAsiaTheme="majorEastAsia" w:cs="Arial"/>
          <w:sz w:val="24"/>
          <w:szCs w:val="24"/>
        </w:rPr>
        <w:t xml:space="preserve">There is a </w:t>
      </w:r>
      <w:r w:rsidRPr="00C5519D">
        <w:rPr>
          <w:rStyle w:val="findhit"/>
          <w:rFonts w:eastAsiaTheme="majorEastAsia" w:cs="Arial"/>
          <w:sz w:val="24"/>
          <w:szCs w:val="24"/>
        </w:rPr>
        <w:t>conflic</w:t>
      </w:r>
      <w:r w:rsidRPr="00C5519D">
        <w:rPr>
          <w:rStyle w:val="normaltextrun"/>
          <w:rFonts w:eastAsiaTheme="majorEastAsia" w:cs="Arial"/>
          <w:sz w:val="24"/>
          <w:szCs w:val="24"/>
        </w:rPr>
        <w:t xml:space="preserve">t of interest that puts a Bidder at an unfair advantage that cannot otherwise be avoided, or the Bidder refuses to take steps to avoid </w:t>
      </w:r>
      <w:r w:rsidR="00590BE9" w:rsidRPr="00C5519D">
        <w:rPr>
          <w:rStyle w:val="normaltextrun"/>
          <w:rFonts w:eastAsiaTheme="majorEastAsia" w:cs="Arial"/>
          <w:sz w:val="24"/>
          <w:szCs w:val="24"/>
        </w:rPr>
        <w:t>it.</w:t>
      </w:r>
    </w:p>
    <w:p w14:paraId="65A52636" w14:textId="49B80CA3" w:rsidR="00172F6F" w:rsidRPr="00C5519D" w:rsidRDefault="00172F6F" w:rsidP="00590BE9">
      <w:pPr>
        <w:pStyle w:val="ListParagraph"/>
        <w:numPr>
          <w:ilvl w:val="0"/>
          <w:numId w:val="5"/>
        </w:numPr>
        <w:ind w:left="1134"/>
        <w:rPr>
          <w:sz w:val="24"/>
          <w:szCs w:val="24"/>
        </w:rPr>
      </w:pPr>
      <w:r w:rsidRPr="00C5519D">
        <w:rPr>
          <w:rStyle w:val="normaltextrun"/>
          <w:rFonts w:eastAsiaTheme="majorEastAsia" w:cs="Arial"/>
          <w:sz w:val="24"/>
          <w:szCs w:val="24"/>
        </w:rPr>
        <w:t>There is evidence of corruption or collusion between Bidders or between Bidders and contracting authorities</w:t>
      </w:r>
      <w:r w:rsidR="00590BE9" w:rsidRPr="00C5519D">
        <w:rPr>
          <w:rStyle w:val="normaltextrun"/>
          <w:rFonts w:eastAsiaTheme="majorEastAsia" w:cs="Arial"/>
          <w:sz w:val="24"/>
          <w:szCs w:val="24"/>
        </w:rPr>
        <w:t>.</w:t>
      </w:r>
    </w:p>
    <w:p w14:paraId="760C0B2B" w14:textId="3D25F9EC" w:rsidR="008A4DD9" w:rsidRPr="00125F97" w:rsidRDefault="00112D47" w:rsidP="00E5588D">
      <w:pPr>
        <w:pStyle w:val="Heading2"/>
      </w:pPr>
      <w:r>
        <w:rPr>
          <w:szCs w:val="24"/>
        </w:rPr>
        <w:t>The contracting authority</w:t>
      </w:r>
      <w:r w:rsidR="008A4DD9" w:rsidRPr="00C5519D">
        <w:rPr>
          <w:szCs w:val="24"/>
        </w:rPr>
        <w:t xml:space="preserve"> shall not</w:t>
      </w:r>
      <w:r w:rsidR="008A4DD9" w:rsidRPr="00125F97">
        <w:t xml:space="preserve"> be liable for any costs, fees or expenses (including those of its advisors) incurred by the Bidder in respect of participation in the Tender Process.</w:t>
      </w:r>
    </w:p>
    <w:p w14:paraId="3F2456E7" w14:textId="7343A696" w:rsidR="000E0EDE" w:rsidRPr="00125F97" w:rsidRDefault="008A4DD9" w:rsidP="00E5588D">
      <w:pPr>
        <w:pStyle w:val="Heading2"/>
      </w:pPr>
      <w:r w:rsidRPr="00125F97">
        <w:t xml:space="preserve">Each Bidder is responsible for ensuring that it is fully aware of all relevant statutory, regulatory and other requirements, guidance and codes of practice concerning or relevant to the </w:t>
      </w:r>
      <w:r w:rsidR="6DE4AB47" w:rsidRPr="00125F97">
        <w:t>specification / Statement of Requirements.</w:t>
      </w:r>
    </w:p>
    <w:p w14:paraId="37DFABC2" w14:textId="77777777" w:rsidR="001E77BF" w:rsidRDefault="005A6B14" w:rsidP="001E77BF">
      <w:pPr>
        <w:pStyle w:val="Heading2"/>
      </w:pPr>
      <w:r w:rsidRPr="00125F97">
        <w:t>Bidders shall not</w:t>
      </w:r>
      <w:r w:rsidR="00CA1800" w:rsidRPr="00125F97">
        <w:t xml:space="preserve"> c</w:t>
      </w:r>
      <w:r w:rsidR="007C7315" w:rsidRPr="00125F97">
        <w:t xml:space="preserve">ommunicate, other </w:t>
      </w:r>
      <w:r w:rsidR="004F217D" w:rsidRPr="00125F97">
        <w:t>than to the Person Responsible for the Tender as identified in section 2.1</w:t>
      </w:r>
      <w:r w:rsidR="00DE22B4" w:rsidRPr="00125F97">
        <w:t>, the</w:t>
      </w:r>
      <w:r w:rsidR="004F217D" w:rsidRPr="00125F97">
        <w:t xml:space="preserve"> financial details of the bid submission to anyone outside of the Bidders’ </w:t>
      </w:r>
      <w:r w:rsidR="000149D4" w:rsidRPr="00125F97">
        <w:t>organisation</w:t>
      </w:r>
      <w:r w:rsidR="004F217D" w:rsidRPr="00125F97">
        <w:t>, save that such details may be shared with the Bidders’ legal or insurance advisors provided that they are informed of the confidential nature of the information before it is shared</w:t>
      </w:r>
      <w:r w:rsidR="00CA1800" w:rsidRPr="00125F97">
        <w:t>.</w:t>
      </w:r>
    </w:p>
    <w:p w14:paraId="7829DFEC" w14:textId="74DE2770" w:rsidR="001E77BF" w:rsidRDefault="00C4613E" w:rsidP="00A24F6C">
      <w:pPr>
        <w:pStyle w:val="Heading2"/>
      </w:pPr>
      <w:r w:rsidRPr="00E5588D">
        <w:t>By submitting a Re</w:t>
      </w:r>
      <w:r w:rsidR="00D811CA" w:rsidRPr="00E5588D">
        <w:t>sponse to Tender</w:t>
      </w:r>
      <w:r w:rsidRPr="00E5588D">
        <w:t xml:space="preserve">, Bidders are assumed to accept, in </w:t>
      </w:r>
      <w:r w:rsidRPr="009B402B">
        <w:t xml:space="preserve">full, the </w:t>
      </w:r>
      <w:r w:rsidR="009B402B" w:rsidRPr="009B402B">
        <w:t>contract</w:t>
      </w:r>
      <w:r w:rsidR="00F970F3" w:rsidRPr="009B402B">
        <w:t xml:space="preserve"> </w:t>
      </w:r>
      <w:r w:rsidRPr="00E5588D">
        <w:t>terms and conditions</w:t>
      </w:r>
      <w:r w:rsidR="00334D7C">
        <w:t xml:space="preserve"> </w:t>
      </w:r>
      <w:r w:rsidRPr="00E5588D">
        <w:t xml:space="preserve">and to be fully compliant with all requirements of this Procurement Process. </w:t>
      </w:r>
      <w:r w:rsidR="00A24F6C">
        <w:t xml:space="preserve">Any non-compliant submissions will be excluded. </w:t>
      </w:r>
      <w:r w:rsidR="00112D47">
        <w:t>The contracting authority</w:t>
      </w:r>
      <w:r w:rsidR="00FE4862" w:rsidRPr="00125F97">
        <w:t xml:space="preserve"> will not enter into discussions on any of the </w:t>
      </w:r>
      <w:r w:rsidR="00A24F6C">
        <w:t>t</w:t>
      </w:r>
      <w:r w:rsidR="00FE4862" w:rsidRPr="00125F97">
        <w:t>erms and conditions or requirements for this Tender outside of this process</w:t>
      </w:r>
      <w:r w:rsidR="57343083" w:rsidRPr="00125F97">
        <w:t>, other than as provided for in Section 7 (Queries About the Procuremen</w:t>
      </w:r>
      <w:r w:rsidR="05E49A1E" w:rsidRPr="00125F97">
        <w:t>t)</w:t>
      </w:r>
      <w:r w:rsidR="00FE4862" w:rsidRPr="00125F97">
        <w:t xml:space="preserve"> and is under no obligation to accept any proposed changes. </w:t>
      </w:r>
    </w:p>
    <w:p w14:paraId="5FC7AB72" w14:textId="3CB14827" w:rsidR="00FE4862" w:rsidRPr="00125F97" w:rsidRDefault="00FE4862" w:rsidP="00563EB9">
      <w:pPr>
        <w:pStyle w:val="Heading2"/>
      </w:pPr>
      <w:r w:rsidRPr="00125F97">
        <w:lastRenderedPageBreak/>
        <w:t xml:space="preserve">Prices submitted in the pricing schedule shall remain open for acceptance for a period of no </w:t>
      </w:r>
      <w:r w:rsidRPr="00E94DA3">
        <w:t>less than 90 days</w:t>
      </w:r>
      <w:r w:rsidRPr="00125F97">
        <w:t>.</w:t>
      </w:r>
    </w:p>
    <w:p w14:paraId="5EEB2A3E" w14:textId="653C9ECC" w:rsidR="00E67031" w:rsidRDefault="00FE4862" w:rsidP="000C3873">
      <w:pPr>
        <w:pStyle w:val="Heading2"/>
        <w:keepNext/>
        <w:keepLines/>
      </w:pPr>
      <w:r w:rsidRPr="00125F97">
        <w:t>The final contract will be let under English Law and subject to the jurisdiction of the courts of England and Wales.</w:t>
      </w:r>
    </w:p>
    <w:p w14:paraId="62672317" w14:textId="18327A2B" w:rsidR="00742326" w:rsidRPr="00995A30" w:rsidRDefault="00B7254F" w:rsidP="00063554">
      <w:pPr>
        <w:pStyle w:val="Heading1"/>
      </w:pPr>
      <w:bookmarkStart w:id="4" w:name="_Toc189392523"/>
      <w:r w:rsidRPr="00995A30">
        <w:t>Transparency</w:t>
      </w:r>
      <w:bookmarkEnd w:id="4"/>
    </w:p>
    <w:p w14:paraId="4CF1446B" w14:textId="77777777" w:rsidR="009F1AB8" w:rsidRPr="009B0D5F" w:rsidRDefault="00FF1449" w:rsidP="00E5588D">
      <w:pPr>
        <w:pStyle w:val="Heading2"/>
      </w:pPr>
      <w:r w:rsidRPr="009B0D5F">
        <w:t xml:space="preserve">As </w:t>
      </w:r>
      <w:r w:rsidR="009F1AB8" w:rsidRPr="009B0D5F">
        <w:t xml:space="preserve">part of the transparency agenda, the Government has made the following commitments with regard to procurement and contracting:  </w:t>
      </w:r>
    </w:p>
    <w:p w14:paraId="5EDA9BF4" w14:textId="3713A788" w:rsidR="009F1AB8" w:rsidRPr="009B0D5F" w:rsidRDefault="009F1AB8" w:rsidP="00563EB9">
      <w:pPr>
        <w:pStyle w:val="ListParagraph"/>
        <w:numPr>
          <w:ilvl w:val="0"/>
          <w:numId w:val="4"/>
        </w:numPr>
        <w:ind w:left="1134"/>
        <w:rPr>
          <w:sz w:val="24"/>
          <w:szCs w:val="24"/>
        </w:rPr>
      </w:pPr>
      <w:r w:rsidRPr="009B0D5F">
        <w:rPr>
          <w:sz w:val="24"/>
          <w:szCs w:val="24"/>
        </w:rPr>
        <w:t>All new contracts over the value of £</w:t>
      </w:r>
      <w:r w:rsidR="008921A1">
        <w:rPr>
          <w:sz w:val="24"/>
          <w:szCs w:val="24"/>
        </w:rPr>
        <w:t>5</w:t>
      </w:r>
      <w:r w:rsidRPr="009B0D5F">
        <w:rPr>
          <w:sz w:val="24"/>
          <w:szCs w:val="24"/>
        </w:rPr>
        <w:t xml:space="preserve">,000 to be published in full </w:t>
      </w:r>
      <w:r w:rsidR="00126A8B" w:rsidRPr="009B0D5F">
        <w:rPr>
          <w:sz w:val="24"/>
          <w:szCs w:val="24"/>
        </w:rPr>
        <w:t>online.</w:t>
      </w:r>
      <w:r w:rsidRPr="009B0D5F">
        <w:rPr>
          <w:sz w:val="24"/>
          <w:szCs w:val="24"/>
        </w:rPr>
        <w:t xml:space="preserve"> </w:t>
      </w:r>
    </w:p>
    <w:p w14:paraId="039DCCBD" w14:textId="3116138E" w:rsidR="009F1AB8" w:rsidRPr="009B0D5F" w:rsidRDefault="009F1AB8" w:rsidP="00563EB9">
      <w:pPr>
        <w:pStyle w:val="ListParagraph"/>
        <w:numPr>
          <w:ilvl w:val="0"/>
          <w:numId w:val="4"/>
        </w:numPr>
        <w:ind w:left="1134"/>
        <w:rPr>
          <w:sz w:val="24"/>
          <w:szCs w:val="24"/>
        </w:rPr>
      </w:pPr>
      <w:r w:rsidRPr="009B0D5F">
        <w:rPr>
          <w:sz w:val="24"/>
          <w:szCs w:val="24"/>
        </w:rPr>
        <w:t xml:space="preserve">All items of spending over £500 per month to be published </w:t>
      </w:r>
      <w:proofErr w:type="gramStart"/>
      <w:r w:rsidRPr="009B0D5F">
        <w:rPr>
          <w:sz w:val="24"/>
          <w:szCs w:val="24"/>
        </w:rPr>
        <w:t>online;</w:t>
      </w:r>
      <w:proofErr w:type="gramEnd"/>
      <w:r w:rsidRPr="009B0D5F">
        <w:rPr>
          <w:sz w:val="24"/>
          <w:szCs w:val="24"/>
        </w:rPr>
        <w:t xml:space="preserve"> </w:t>
      </w:r>
    </w:p>
    <w:p w14:paraId="54AE0910" w14:textId="3C3F76E9" w:rsidR="00FF1449" w:rsidRPr="009B0D5F" w:rsidRDefault="009F1AB8" w:rsidP="00E5588D">
      <w:pPr>
        <w:pStyle w:val="Heading2"/>
        <w:numPr>
          <w:ilvl w:val="0"/>
          <w:numId w:val="0"/>
        </w:numPr>
        <w:ind w:left="709"/>
      </w:pPr>
      <w:proofErr w:type="gramStart"/>
      <w:r w:rsidRPr="009B0D5F">
        <w:t>to</w:t>
      </w:r>
      <w:proofErr w:type="gramEnd"/>
      <w:r w:rsidRPr="009B0D5F">
        <w:t xml:space="preserve"> meet this requirement </w:t>
      </w:r>
      <w:r w:rsidR="00E80DEA">
        <w:t>the</w:t>
      </w:r>
      <w:r w:rsidR="00112D47">
        <w:t xml:space="preserve"> contracting authority</w:t>
      </w:r>
      <w:r w:rsidRPr="009B0D5F">
        <w:t xml:space="preserve"> intends to publish all contracts of a value exceeding £</w:t>
      </w:r>
      <w:r w:rsidR="008921A1">
        <w:t>5,000</w:t>
      </w:r>
      <w:r w:rsidRPr="009B0D5F">
        <w:t xml:space="preserve"> on the </w:t>
      </w:r>
      <w:r w:rsidR="008921A1">
        <w:t>CDP</w:t>
      </w:r>
      <w:r w:rsidR="00B93B94" w:rsidRPr="009B0D5F">
        <w:t>.</w:t>
      </w:r>
    </w:p>
    <w:p w14:paraId="4E558803" w14:textId="35B514A8" w:rsidR="00B93B94" w:rsidRPr="009B0D5F" w:rsidRDefault="00D6421A" w:rsidP="00E5588D">
      <w:pPr>
        <w:pStyle w:val="Heading2"/>
      </w:pPr>
      <w:r w:rsidRPr="009B0D5F">
        <w:t xml:space="preserve">The full list of </w:t>
      </w:r>
      <w:r w:rsidR="00245BF8" w:rsidRPr="009B0D5F">
        <w:t>Criteria for which redactions may be permitted are as follows:</w:t>
      </w:r>
    </w:p>
    <w:p w14:paraId="6388620B" w14:textId="1693E498" w:rsidR="00245BF8" w:rsidRPr="009B0D5F" w:rsidRDefault="00245BF8" w:rsidP="00563EB9">
      <w:pPr>
        <w:pStyle w:val="ListParagraph"/>
        <w:numPr>
          <w:ilvl w:val="0"/>
          <w:numId w:val="4"/>
        </w:numPr>
        <w:ind w:left="1134"/>
        <w:rPr>
          <w:sz w:val="24"/>
          <w:szCs w:val="24"/>
        </w:rPr>
      </w:pPr>
      <w:r w:rsidRPr="009B0D5F">
        <w:rPr>
          <w:sz w:val="24"/>
          <w:szCs w:val="24"/>
        </w:rPr>
        <w:t>Exemptions</w:t>
      </w:r>
      <w:r w:rsidR="00ED62D5" w:rsidRPr="009B0D5F">
        <w:rPr>
          <w:sz w:val="24"/>
          <w:szCs w:val="24"/>
        </w:rPr>
        <w:t xml:space="preserve"> (absolute or qualified) provided for by the Freedom of </w:t>
      </w:r>
      <w:r w:rsidR="00A01040" w:rsidRPr="009B0D5F">
        <w:rPr>
          <w:sz w:val="24"/>
          <w:szCs w:val="24"/>
        </w:rPr>
        <w:t>Information Act</w:t>
      </w:r>
      <w:r w:rsidR="00ED62D5" w:rsidRPr="009B0D5F">
        <w:rPr>
          <w:sz w:val="24"/>
          <w:szCs w:val="24"/>
        </w:rPr>
        <w:t xml:space="preserve"> 2000 in regard to the disclosure of </w:t>
      </w:r>
      <w:r w:rsidR="00A01040" w:rsidRPr="009B0D5F">
        <w:rPr>
          <w:sz w:val="24"/>
          <w:szCs w:val="24"/>
        </w:rPr>
        <w:t>information.</w:t>
      </w:r>
    </w:p>
    <w:p w14:paraId="4DB0B41F" w14:textId="05BC07D9" w:rsidR="00245BF8" w:rsidRPr="009B0D5F" w:rsidRDefault="00245BF8" w:rsidP="00563EB9">
      <w:pPr>
        <w:pStyle w:val="ListParagraph"/>
        <w:numPr>
          <w:ilvl w:val="0"/>
          <w:numId w:val="4"/>
        </w:numPr>
        <w:ind w:left="1134"/>
        <w:rPr>
          <w:sz w:val="24"/>
          <w:szCs w:val="24"/>
        </w:rPr>
      </w:pPr>
      <w:r w:rsidRPr="009B0D5F">
        <w:rPr>
          <w:sz w:val="24"/>
          <w:szCs w:val="24"/>
        </w:rPr>
        <w:t>Exemptions</w:t>
      </w:r>
      <w:r w:rsidR="000524F4" w:rsidRPr="009B0D5F">
        <w:rPr>
          <w:sz w:val="24"/>
          <w:szCs w:val="24"/>
        </w:rPr>
        <w:t xml:space="preserve"> provided for in the </w:t>
      </w:r>
      <w:r w:rsidR="00B76270" w:rsidRPr="009B0D5F">
        <w:rPr>
          <w:sz w:val="24"/>
          <w:szCs w:val="24"/>
        </w:rPr>
        <w:t xml:space="preserve">Procurement Act 2023, Procurement Regulations 2024 </w:t>
      </w:r>
      <w:r w:rsidR="00341E21" w:rsidRPr="009B0D5F">
        <w:rPr>
          <w:sz w:val="24"/>
          <w:szCs w:val="24"/>
        </w:rPr>
        <w:t>and as updated and / or amended by any future legislation made under the Procurement Act</w:t>
      </w:r>
      <w:r w:rsidR="00F55252" w:rsidRPr="009B0D5F">
        <w:rPr>
          <w:sz w:val="24"/>
          <w:szCs w:val="24"/>
        </w:rPr>
        <w:t>.</w:t>
      </w:r>
    </w:p>
    <w:p w14:paraId="5F3C6BD2" w14:textId="788E9B9B" w:rsidR="00245BF8" w:rsidRPr="009B0D5F" w:rsidRDefault="00245BF8" w:rsidP="00563EB9">
      <w:pPr>
        <w:pStyle w:val="ListParagraph"/>
        <w:numPr>
          <w:ilvl w:val="0"/>
          <w:numId w:val="4"/>
        </w:numPr>
        <w:ind w:left="1134"/>
        <w:rPr>
          <w:sz w:val="24"/>
          <w:szCs w:val="24"/>
        </w:rPr>
      </w:pPr>
      <w:r w:rsidRPr="009B0D5F">
        <w:rPr>
          <w:sz w:val="24"/>
          <w:szCs w:val="24"/>
        </w:rPr>
        <w:t>UK</w:t>
      </w:r>
      <w:r w:rsidR="005954ED" w:rsidRPr="009B0D5F">
        <w:rPr>
          <w:sz w:val="24"/>
          <w:szCs w:val="24"/>
        </w:rPr>
        <w:t xml:space="preserve"> General Data Protection Legislation: (i)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733122EC" w14:textId="7532ACF3" w:rsidR="00245BF8" w:rsidRPr="009B0D5F" w:rsidRDefault="00245BF8" w:rsidP="00563EB9">
      <w:pPr>
        <w:pStyle w:val="ListParagraph"/>
        <w:numPr>
          <w:ilvl w:val="0"/>
          <w:numId w:val="4"/>
        </w:numPr>
        <w:ind w:left="1134"/>
        <w:rPr>
          <w:sz w:val="24"/>
          <w:szCs w:val="24"/>
        </w:rPr>
      </w:pPr>
      <w:r w:rsidRPr="009B0D5F">
        <w:rPr>
          <w:sz w:val="24"/>
          <w:szCs w:val="24"/>
        </w:rPr>
        <w:t>Protection</w:t>
      </w:r>
      <w:r w:rsidR="00C171CA" w:rsidRPr="009B0D5F">
        <w:rPr>
          <w:sz w:val="24"/>
          <w:szCs w:val="24"/>
        </w:rPr>
        <w:t xml:space="preserve"> of Intellectual Property Rights (IPR)</w:t>
      </w:r>
    </w:p>
    <w:p w14:paraId="058B0F97" w14:textId="77777777" w:rsidR="000536B8" w:rsidRPr="009B0D5F" w:rsidRDefault="00245BF8" w:rsidP="00563EB9">
      <w:pPr>
        <w:pStyle w:val="ListParagraph"/>
        <w:numPr>
          <w:ilvl w:val="0"/>
          <w:numId w:val="4"/>
        </w:numPr>
        <w:ind w:left="1134"/>
        <w:rPr>
          <w:sz w:val="24"/>
          <w:szCs w:val="24"/>
        </w:rPr>
      </w:pPr>
      <w:r w:rsidRPr="009B0D5F">
        <w:rPr>
          <w:sz w:val="24"/>
          <w:szCs w:val="24"/>
        </w:rPr>
        <w:t>Third Party</w:t>
      </w:r>
      <w:r w:rsidR="00C171CA" w:rsidRPr="009B0D5F">
        <w:rPr>
          <w:sz w:val="24"/>
          <w:szCs w:val="24"/>
        </w:rPr>
        <w:t xml:space="preserve"> </w:t>
      </w:r>
      <w:r w:rsidR="009E5153" w:rsidRPr="009B0D5F">
        <w:rPr>
          <w:sz w:val="24"/>
          <w:szCs w:val="24"/>
        </w:rPr>
        <w:t xml:space="preserve">confidential information that cannot be disclosed as a matter of law; information and guidance on understanding exemptions and other FOI matters can be accessed from the Information Commissioner’s Office </w:t>
      </w:r>
      <w:hyperlink r:id="rId17" w:history="1">
        <w:r w:rsidR="009E5153" w:rsidRPr="009B0D5F">
          <w:rPr>
            <w:rStyle w:val="Hyperlink"/>
            <w:sz w:val="24"/>
            <w:szCs w:val="24"/>
          </w:rPr>
          <w:t>www.ico.gov.uk</w:t>
        </w:r>
      </w:hyperlink>
      <w:r w:rsidR="000536B8" w:rsidRPr="009B0D5F">
        <w:rPr>
          <w:sz w:val="24"/>
          <w:szCs w:val="24"/>
        </w:rPr>
        <w:t xml:space="preserve">. </w:t>
      </w:r>
    </w:p>
    <w:p w14:paraId="13B7BB06" w14:textId="473C6C13" w:rsidR="00245BF8" w:rsidRDefault="000536B8" w:rsidP="00E5588D">
      <w:pPr>
        <w:pStyle w:val="Heading2"/>
      </w:pPr>
      <w:r w:rsidRPr="009B0D5F">
        <w:t>It is our</w:t>
      </w:r>
      <w:r w:rsidR="005B19BE" w:rsidRPr="009B0D5F">
        <w:t xml:space="preserve"> intention to publish the full version of any contract falling within the requirements of this Statutory Instrument unless you provide a redacted contract when requested to do so on award of the contact to you and where the redactions are permissible as set out above.</w:t>
      </w:r>
    </w:p>
    <w:p w14:paraId="54BB1908" w14:textId="05E84142" w:rsidR="00742326" w:rsidRPr="00995A30" w:rsidRDefault="00B7254F" w:rsidP="003F298D">
      <w:pPr>
        <w:pStyle w:val="Heading1"/>
      </w:pPr>
      <w:bookmarkStart w:id="5" w:name="_Toc189392524"/>
      <w:r w:rsidRPr="00995A30">
        <w:t xml:space="preserve">Confidentiality and Freedom of </w:t>
      </w:r>
      <w:r w:rsidR="006453BF" w:rsidRPr="00995A30">
        <w:t>Information</w:t>
      </w:r>
      <w:bookmarkEnd w:id="5"/>
    </w:p>
    <w:p w14:paraId="18F5ED7A" w14:textId="6716739C" w:rsidR="00824C6E" w:rsidRPr="009B0D5F" w:rsidRDefault="005C5AF3" w:rsidP="00E5588D">
      <w:pPr>
        <w:pStyle w:val="Heading2"/>
      </w:pPr>
      <w:r w:rsidRPr="009B0D5F">
        <w:t xml:space="preserve">This </w:t>
      </w:r>
      <w:r w:rsidR="00BD0CF3" w:rsidRPr="009B0D5F">
        <w:t xml:space="preserve">Tender and associated information is confidential and shall not be disclosed to any third party without the prior written consent of </w:t>
      </w:r>
      <w:r w:rsidR="00BE625D">
        <w:t>the</w:t>
      </w:r>
      <w:r w:rsidR="00112D47">
        <w:t xml:space="preserve"> contracting authority</w:t>
      </w:r>
      <w:r w:rsidR="00BD0CF3" w:rsidRPr="009B0D5F">
        <w:t xml:space="preserve">.  Copyright in this Tender is vested in </w:t>
      </w:r>
      <w:r w:rsidR="00BE625D">
        <w:t>the</w:t>
      </w:r>
      <w:r w:rsidR="00112D47">
        <w:t xml:space="preserve"> contracting authority</w:t>
      </w:r>
      <w:r w:rsidR="00BD0CF3" w:rsidRPr="009B0D5F">
        <w:t xml:space="preserve"> and may not be reproduced, copied or stored on any medium without </w:t>
      </w:r>
      <w:r w:rsidR="00BE625D">
        <w:t>t</w:t>
      </w:r>
      <w:r w:rsidR="00112D47">
        <w:t>he contracting authority</w:t>
      </w:r>
      <w:r w:rsidR="00BD0CF3" w:rsidRPr="009B0D5F">
        <w:t>’s prior written consent.</w:t>
      </w:r>
    </w:p>
    <w:p w14:paraId="7F7523C7" w14:textId="1AB704A2" w:rsidR="00BD0CF3" w:rsidRPr="009B0D5F" w:rsidRDefault="00BD0CF3" w:rsidP="00E5588D">
      <w:pPr>
        <w:pStyle w:val="Heading2"/>
      </w:pPr>
      <w:r w:rsidRPr="009B0D5F">
        <w:lastRenderedPageBreak/>
        <w:t xml:space="preserve">The Bidder </w:t>
      </w:r>
      <w:r w:rsidR="00D656AF" w:rsidRPr="009B0D5F">
        <w:t xml:space="preserve">shall not undertake, cause or permit to be undertaken at any time any publicity in respect of this Tender Process in any media without the prior written consent of </w:t>
      </w:r>
      <w:r w:rsidR="00421B09">
        <w:t>t</w:t>
      </w:r>
      <w:r w:rsidR="00112D47">
        <w:t>he contracting authority</w:t>
      </w:r>
      <w:r w:rsidR="00D656AF" w:rsidRPr="009B0D5F">
        <w:t>.</w:t>
      </w:r>
    </w:p>
    <w:p w14:paraId="45794FD0" w14:textId="089A2DD6" w:rsidR="00D656AF" w:rsidRPr="009B0D5F" w:rsidRDefault="006F2ECB" w:rsidP="00E5588D">
      <w:pPr>
        <w:pStyle w:val="Heading2"/>
      </w:pPr>
      <w:r w:rsidRPr="009B0D5F">
        <w:t xml:space="preserve">Subject to </w:t>
      </w:r>
      <w:r w:rsidR="00421B09">
        <w:t>t</w:t>
      </w:r>
      <w:r w:rsidR="00112D47">
        <w:t>he contracting authority</w:t>
      </w:r>
      <w:r w:rsidR="00D961CE" w:rsidRPr="009B0D5F">
        <w:t xml:space="preserve">’s disclosure policy set out at paragraph 6.4 to 6.6 below, </w:t>
      </w:r>
      <w:r w:rsidR="000B0C83">
        <w:t>t</w:t>
      </w:r>
      <w:r w:rsidR="00112D47">
        <w:t>he contracting authority</w:t>
      </w:r>
      <w:r w:rsidR="00D961CE" w:rsidRPr="009B0D5F">
        <w:t xml:space="preserve"> shall protect any confidential information provided by the Bidder in its response to the Tender to the same standard as </w:t>
      </w:r>
      <w:r w:rsidR="00557837">
        <w:t>the</w:t>
      </w:r>
      <w:r w:rsidR="00112D47">
        <w:t xml:space="preserve"> contracting authority</w:t>
      </w:r>
      <w:r w:rsidR="00D961CE" w:rsidRPr="009B0D5F">
        <w:t xml:space="preserve"> protects its own confidential information, provided that:</w:t>
      </w:r>
    </w:p>
    <w:p w14:paraId="31783C30" w14:textId="2A807104" w:rsidR="00C45FF2" w:rsidRDefault="00D961CE" w:rsidP="00563EB9">
      <w:pPr>
        <w:pStyle w:val="ListParagraph"/>
        <w:numPr>
          <w:ilvl w:val="0"/>
          <w:numId w:val="4"/>
        </w:numPr>
        <w:ind w:left="1134"/>
        <w:rPr>
          <w:sz w:val="24"/>
          <w:szCs w:val="24"/>
        </w:rPr>
      </w:pPr>
      <w:r w:rsidRPr="009B0D5F">
        <w:rPr>
          <w:sz w:val="24"/>
          <w:szCs w:val="24"/>
        </w:rPr>
        <w:t>The information or document is clearly marked a</w:t>
      </w:r>
      <w:r w:rsidR="00456B6B">
        <w:rPr>
          <w:sz w:val="24"/>
          <w:szCs w:val="24"/>
        </w:rPr>
        <w:t>s</w:t>
      </w:r>
      <w:r w:rsidRPr="009B0D5F">
        <w:rPr>
          <w:sz w:val="24"/>
          <w:szCs w:val="24"/>
        </w:rPr>
        <w:t xml:space="preserve"> CONFIDENTIAL </w:t>
      </w:r>
    </w:p>
    <w:p w14:paraId="4E82B29F" w14:textId="77777777" w:rsidR="00411C85" w:rsidRDefault="00C45FF2" w:rsidP="00563EB9">
      <w:pPr>
        <w:pStyle w:val="ListParagraph"/>
        <w:numPr>
          <w:ilvl w:val="0"/>
          <w:numId w:val="4"/>
        </w:numPr>
        <w:ind w:left="1134"/>
        <w:rPr>
          <w:sz w:val="24"/>
          <w:szCs w:val="24"/>
        </w:rPr>
      </w:pPr>
      <w:r w:rsidRPr="00C45FF2">
        <w:rPr>
          <w:sz w:val="24"/>
          <w:szCs w:val="24"/>
        </w:rPr>
        <w:t>Where applicable, the Bidder has provided a statement of reasons, setting out what harm may result from disclosure and the time period applicable to the sensitivity and the information is: </w:t>
      </w:r>
    </w:p>
    <w:p w14:paraId="03705B18" w14:textId="6951E071" w:rsidR="00411C85" w:rsidRDefault="00411C85" w:rsidP="00563EB9">
      <w:pPr>
        <w:pStyle w:val="ListParagraph"/>
        <w:numPr>
          <w:ilvl w:val="1"/>
          <w:numId w:val="4"/>
        </w:numPr>
        <w:rPr>
          <w:sz w:val="24"/>
          <w:szCs w:val="24"/>
        </w:rPr>
      </w:pPr>
      <w:r>
        <w:rPr>
          <w:sz w:val="24"/>
          <w:szCs w:val="24"/>
        </w:rPr>
        <w:t>se</w:t>
      </w:r>
      <w:r w:rsidR="00B60A6C" w:rsidRPr="00411C85">
        <w:rPr>
          <w:sz w:val="24"/>
          <w:szCs w:val="24"/>
        </w:rPr>
        <w:t>c</w:t>
      </w:r>
      <w:r w:rsidR="006D6D59" w:rsidRPr="00411C85">
        <w:rPr>
          <w:sz w:val="24"/>
          <w:szCs w:val="24"/>
        </w:rPr>
        <w:t>ret, substantial and identifiable; and</w:t>
      </w:r>
    </w:p>
    <w:p w14:paraId="1D18F695" w14:textId="676AB360" w:rsidR="006D6D59" w:rsidRPr="00411C85" w:rsidRDefault="002E170F" w:rsidP="00563EB9">
      <w:pPr>
        <w:pStyle w:val="ListParagraph"/>
        <w:numPr>
          <w:ilvl w:val="1"/>
          <w:numId w:val="4"/>
        </w:numPr>
        <w:rPr>
          <w:sz w:val="24"/>
          <w:szCs w:val="24"/>
        </w:rPr>
      </w:pPr>
      <w:r w:rsidRPr="00411C85">
        <w:rPr>
          <w:sz w:val="24"/>
          <w:szCs w:val="24"/>
        </w:rPr>
        <w:t>n</w:t>
      </w:r>
      <w:r w:rsidR="006D6D59" w:rsidRPr="00411C85">
        <w:rPr>
          <w:sz w:val="24"/>
          <w:szCs w:val="24"/>
        </w:rPr>
        <w:t>ot in the public domain.</w:t>
      </w:r>
    </w:p>
    <w:p w14:paraId="03AD5DF7" w14:textId="1C7D804E" w:rsidR="004A37BD" w:rsidRPr="009B0D5F" w:rsidRDefault="00112D47" w:rsidP="00E5588D">
      <w:pPr>
        <w:pStyle w:val="Heading2"/>
      </w:pPr>
      <w:r>
        <w:t>The contracting authority</w:t>
      </w:r>
      <w:r w:rsidR="004A37BD" w:rsidRPr="009B0D5F">
        <w:t xml:space="preserve"> </w:t>
      </w:r>
      <w:r w:rsidR="00D1442C" w:rsidRPr="009B0D5F">
        <w:t>may disclose the Bidders confidential information to its professional advisers or if it is required to do so:</w:t>
      </w:r>
    </w:p>
    <w:p w14:paraId="635B5393" w14:textId="00FD6159" w:rsidR="00D1442C" w:rsidRPr="009B0D5F" w:rsidRDefault="00D65317" w:rsidP="00563EB9">
      <w:pPr>
        <w:pStyle w:val="ListParagraph"/>
        <w:numPr>
          <w:ilvl w:val="0"/>
          <w:numId w:val="4"/>
        </w:numPr>
        <w:ind w:left="1134"/>
        <w:rPr>
          <w:sz w:val="24"/>
          <w:szCs w:val="24"/>
        </w:rPr>
      </w:pPr>
      <w:r w:rsidRPr="009B0D5F">
        <w:rPr>
          <w:sz w:val="24"/>
          <w:szCs w:val="24"/>
        </w:rPr>
        <w:t>b</w:t>
      </w:r>
      <w:r w:rsidR="00D1442C" w:rsidRPr="009B0D5F">
        <w:rPr>
          <w:sz w:val="24"/>
          <w:szCs w:val="24"/>
        </w:rPr>
        <w:t xml:space="preserve">y a court or regulatory </w:t>
      </w:r>
      <w:r w:rsidRPr="009B0D5F">
        <w:rPr>
          <w:sz w:val="24"/>
          <w:szCs w:val="24"/>
        </w:rPr>
        <w:t>body; or</w:t>
      </w:r>
    </w:p>
    <w:p w14:paraId="37A162AC" w14:textId="1B541D5E" w:rsidR="00D1442C" w:rsidRPr="009B0D5F" w:rsidRDefault="00D65317" w:rsidP="00563EB9">
      <w:pPr>
        <w:pStyle w:val="ListParagraph"/>
        <w:numPr>
          <w:ilvl w:val="0"/>
          <w:numId w:val="4"/>
        </w:numPr>
        <w:ind w:left="1134"/>
        <w:rPr>
          <w:sz w:val="24"/>
          <w:szCs w:val="24"/>
        </w:rPr>
      </w:pPr>
      <w:r w:rsidRPr="009B0D5F">
        <w:rPr>
          <w:sz w:val="24"/>
          <w:szCs w:val="24"/>
        </w:rPr>
        <w:t>p</w:t>
      </w:r>
      <w:r w:rsidR="00D1442C" w:rsidRPr="009B0D5F">
        <w:rPr>
          <w:sz w:val="24"/>
          <w:szCs w:val="24"/>
        </w:rPr>
        <w:t xml:space="preserve">ursuant to a request </w:t>
      </w:r>
      <w:r w:rsidR="0012610D" w:rsidRPr="009B0D5F">
        <w:rPr>
          <w:sz w:val="24"/>
          <w:szCs w:val="24"/>
        </w:rPr>
        <w:t>under the Freedom of Information Act 2000 (FOIA) or the Environmental Information Regulations 2004 (EIR).</w:t>
      </w:r>
    </w:p>
    <w:p w14:paraId="233F2EC6" w14:textId="7D5A8E97" w:rsidR="006B1B8C" w:rsidRPr="009B0D5F" w:rsidRDefault="00120E26" w:rsidP="00E5588D">
      <w:pPr>
        <w:pStyle w:val="Heading2"/>
      </w:pPr>
      <w:r w:rsidRPr="009B0D5F">
        <w:t xml:space="preserve">Any information created by or submitted to </w:t>
      </w:r>
      <w:r w:rsidR="000B0C83">
        <w:t>t</w:t>
      </w:r>
      <w:r w:rsidR="00112D47">
        <w:t>he contracting authority</w:t>
      </w:r>
      <w:r w:rsidRPr="009B0D5F">
        <w:t xml:space="preserve"> in relation to this Tender and the Tender Process (including any confidential information) may need to be disclosed by </w:t>
      </w:r>
      <w:r w:rsidR="000B0C83">
        <w:t>t</w:t>
      </w:r>
      <w:r w:rsidR="00112D47">
        <w:t>he contracting authority</w:t>
      </w:r>
      <w:r w:rsidRPr="009B0D5F">
        <w:t xml:space="preserve"> in response to a Request for Information (as defined in section 8 of FOIA).</w:t>
      </w:r>
    </w:p>
    <w:p w14:paraId="37C436CF" w14:textId="0DBF1249" w:rsidR="00120E26" w:rsidRPr="009B0D5F" w:rsidRDefault="00120E26" w:rsidP="00E5588D">
      <w:pPr>
        <w:pStyle w:val="Heading2"/>
      </w:pPr>
      <w:r w:rsidRPr="009B0D5F">
        <w:t xml:space="preserve">In making any </w:t>
      </w:r>
      <w:r w:rsidR="00D65317" w:rsidRPr="009B0D5F">
        <w:t xml:space="preserve">submission in relation to this Tender and the Tender Process, each Bidder (and each Connected Person) acknowledges and accepts that the information contained therein may be disclosed under FOIA or EIR without consulting the </w:t>
      </w:r>
      <w:r w:rsidR="00073955" w:rsidRPr="009B0D5F">
        <w:t>Bidder or</w:t>
      </w:r>
      <w:r w:rsidR="00D65317" w:rsidRPr="009B0D5F">
        <w:t xml:space="preserve"> following consultation with the Bidder and having considered its views.</w:t>
      </w:r>
    </w:p>
    <w:p w14:paraId="4ED99A83" w14:textId="3056F276" w:rsidR="00742326" w:rsidRPr="00995A30" w:rsidRDefault="006453BF" w:rsidP="00063554">
      <w:pPr>
        <w:pStyle w:val="Heading1"/>
      </w:pPr>
      <w:bookmarkStart w:id="6" w:name="_Toc189392525"/>
      <w:r w:rsidRPr="00995A30">
        <w:t>Queries about the Procurement</w:t>
      </w:r>
      <w:bookmarkEnd w:id="6"/>
      <w:r w:rsidRPr="00995A30">
        <w:t xml:space="preserve"> </w:t>
      </w:r>
    </w:p>
    <w:p w14:paraId="43FA227D" w14:textId="0E3C98E8" w:rsidR="00DB38CD" w:rsidRPr="00995A30" w:rsidRDefault="00A3572B" w:rsidP="00E5588D">
      <w:pPr>
        <w:pStyle w:val="Heading2"/>
      </w:pPr>
      <w:r w:rsidRPr="00995A30">
        <w:t xml:space="preserve">Bidders may </w:t>
      </w:r>
      <w:r w:rsidR="009E5461" w:rsidRPr="00995A30">
        <w:t>r</w:t>
      </w:r>
      <w:r w:rsidR="00DB38CD" w:rsidRPr="00995A30">
        <w:t xml:space="preserve">equest clarifications relating to this procurement via </w:t>
      </w:r>
      <w:hyperlink r:id="rId18" w:history="1">
        <w:r w:rsidR="00E15004" w:rsidRPr="00D073C9">
          <w:rPr>
            <w:rStyle w:val="Hyperlink"/>
          </w:rPr>
          <w:t>procurement@scilly.gov.uk</w:t>
        </w:r>
      </w:hyperlink>
      <w:r w:rsidR="00E15004">
        <w:t xml:space="preserve"> </w:t>
      </w:r>
      <w:r w:rsidR="00F464B3">
        <w:rPr>
          <w:rFonts w:eastAsiaTheme="minorHAnsi" w:cstheme="minorBidi"/>
          <w:sz w:val="22"/>
          <w:szCs w:val="22"/>
        </w:rPr>
        <w:t xml:space="preserve">. </w:t>
      </w:r>
      <w:r w:rsidR="00DB38CD" w:rsidRPr="00995A30">
        <w:t>The deadline for the receipt of clarifications is set out in the timetable in Section 3 of this document.</w:t>
      </w:r>
    </w:p>
    <w:p w14:paraId="1835D144" w14:textId="7B20C94B" w:rsidR="00D3173C" w:rsidRPr="00D3173C" w:rsidRDefault="00386940" w:rsidP="00A24F6C">
      <w:pPr>
        <w:pStyle w:val="Heading2"/>
      </w:pPr>
      <w:r>
        <w:t>The Council of the Isles of Scilly</w:t>
      </w:r>
      <w:r w:rsidR="00752E86" w:rsidRPr="00995A30">
        <w:t xml:space="preserve"> </w:t>
      </w:r>
      <w:r w:rsidR="00E77A7F" w:rsidRPr="00995A30">
        <w:t>will respond to clarifications as soon as practicable.  If the response is deemed relevant to other Bidders, it will be made available to them</w:t>
      </w:r>
      <w:r w:rsidR="00A24F6C">
        <w:t>, to ensure equal treatment.</w:t>
      </w:r>
      <w:r w:rsidR="00E77A7F" w:rsidRPr="00995A30">
        <w:t xml:space="preserve"> </w:t>
      </w:r>
      <w:r w:rsidR="00D3173C">
        <w:t>Any</w:t>
      </w:r>
      <w:r w:rsidR="00CB3127">
        <w:t xml:space="preserve"> </w:t>
      </w:r>
      <w:r w:rsidR="00A21AD0">
        <w:t xml:space="preserve">potential areas of </w:t>
      </w:r>
      <w:r w:rsidR="00710C0D">
        <w:t>non-compliance</w:t>
      </w:r>
      <w:r w:rsidR="00A21AD0">
        <w:t xml:space="preserve"> should be raised during</w:t>
      </w:r>
      <w:r w:rsidR="00E1096A">
        <w:t xml:space="preserve"> the clarification period</w:t>
      </w:r>
      <w:r w:rsidR="004F3B2F">
        <w:t xml:space="preserve"> to enable consideration prior to th</w:t>
      </w:r>
      <w:r w:rsidR="005B2303">
        <w:t>e</w:t>
      </w:r>
      <w:r w:rsidR="004F3B2F">
        <w:t xml:space="preserve"> tender deadline.</w:t>
      </w:r>
      <w:r w:rsidR="00D3173C">
        <w:t xml:space="preserve"> </w:t>
      </w:r>
    </w:p>
    <w:p w14:paraId="3E97AFA7" w14:textId="0F78007E" w:rsidR="00742326" w:rsidRPr="00995A30" w:rsidRDefault="00C31049" w:rsidP="00C00019">
      <w:pPr>
        <w:pStyle w:val="Heading1"/>
      </w:pPr>
      <w:bookmarkStart w:id="7" w:name="_Toc189392526"/>
      <w:r w:rsidRPr="00995A30">
        <w:t>Assessment</w:t>
      </w:r>
      <w:r w:rsidR="006453BF" w:rsidRPr="00995A30">
        <w:t xml:space="preserve"> Process</w:t>
      </w:r>
      <w:bookmarkEnd w:id="7"/>
    </w:p>
    <w:p w14:paraId="4175F19C" w14:textId="1627A357" w:rsidR="00466A19" w:rsidRPr="00995A30" w:rsidRDefault="00320AC5" w:rsidP="00E5588D">
      <w:pPr>
        <w:pStyle w:val="Heading2"/>
      </w:pPr>
      <w:r>
        <w:t xml:space="preserve">Bids will be assessed against the criteria below </w:t>
      </w:r>
      <w:r w:rsidR="00CA5B6A">
        <w:t>to determine the Highest Scoring Bidder(s).</w:t>
      </w:r>
    </w:p>
    <w:tbl>
      <w:tblPr>
        <w:tblStyle w:val="TableGrid"/>
        <w:tblW w:w="4246" w:type="pct"/>
        <w:jc w:val="center"/>
        <w:tblLook w:val="04A0" w:firstRow="1" w:lastRow="0" w:firstColumn="1" w:lastColumn="0" w:noHBand="0" w:noVBand="1"/>
      </w:tblPr>
      <w:tblGrid>
        <w:gridCol w:w="4958"/>
        <w:gridCol w:w="1984"/>
        <w:gridCol w:w="1812"/>
      </w:tblGrid>
      <w:tr w:rsidR="00356EBE" w:rsidRPr="00647F04" w14:paraId="7A34B67C" w14:textId="4F1D2B0F" w:rsidTr="00E32098">
        <w:trPr>
          <w:jc w:val="center"/>
        </w:trPr>
        <w:tc>
          <w:tcPr>
            <w:tcW w:w="2832" w:type="pct"/>
            <w:tcBorders>
              <w:bottom w:val="single" w:sz="4" w:space="0" w:color="auto"/>
            </w:tcBorders>
            <w:shd w:val="clear" w:color="auto" w:fill="002060"/>
          </w:tcPr>
          <w:p w14:paraId="64C2D4B2" w14:textId="77777777" w:rsidR="00356EBE" w:rsidRPr="00647F04" w:rsidRDefault="00356EBE" w:rsidP="00E14409">
            <w:pPr>
              <w:keepNext/>
              <w:keepLines/>
              <w:spacing w:after="160"/>
              <w:rPr>
                <w:rFonts w:eastAsiaTheme="minorHAnsi"/>
                <w:kern w:val="2"/>
                <w14:ligatures w14:val="standardContextual"/>
              </w:rPr>
            </w:pPr>
            <w:r w:rsidRPr="00647F04">
              <w:rPr>
                <w:rFonts w:eastAsiaTheme="minorHAnsi"/>
                <w:kern w:val="2"/>
                <w14:ligatures w14:val="standardContextual"/>
              </w:rPr>
              <w:lastRenderedPageBreak/>
              <w:t>Price:</w:t>
            </w:r>
          </w:p>
        </w:tc>
        <w:tc>
          <w:tcPr>
            <w:tcW w:w="1133" w:type="pct"/>
          </w:tcPr>
          <w:p w14:paraId="2166A781" w14:textId="3B5B50E3" w:rsidR="00356EBE" w:rsidRPr="00557837" w:rsidRDefault="00356EBE" w:rsidP="00763D30">
            <w:pPr>
              <w:keepNext/>
              <w:keepLines/>
              <w:spacing w:after="160"/>
              <w:jc w:val="center"/>
              <w:rPr>
                <w:rFonts w:eastAsiaTheme="minorHAnsi"/>
                <w:kern w:val="2"/>
                <w14:ligatures w14:val="standardContextual"/>
              </w:rPr>
            </w:pPr>
            <w:r w:rsidRPr="00557837">
              <w:rPr>
                <w:rFonts w:eastAsiaTheme="minorHAnsi"/>
                <w:kern w:val="2"/>
                <w14:ligatures w14:val="standardContextual"/>
              </w:rPr>
              <w:t>20%</w:t>
            </w:r>
          </w:p>
        </w:tc>
        <w:tc>
          <w:tcPr>
            <w:tcW w:w="1036" w:type="pct"/>
          </w:tcPr>
          <w:p w14:paraId="2D09AC4D" w14:textId="77777777" w:rsidR="00356EBE" w:rsidRPr="00557837" w:rsidRDefault="00356EBE" w:rsidP="00763D30">
            <w:pPr>
              <w:keepNext/>
              <w:keepLines/>
              <w:jc w:val="center"/>
            </w:pPr>
          </w:p>
        </w:tc>
      </w:tr>
      <w:tr w:rsidR="00356EBE" w:rsidRPr="00647F04" w14:paraId="548ADCD1" w14:textId="1AC4BC7D" w:rsidTr="00E32098">
        <w:trPr>
          <w:jc w:val="center"/>
        </w:trPr>
        <w:tc>
          <w:tcPr>
            <w:tcW w:w="2832" w:type="pct"/>
            <w:tcBorders>
              <w:top w:val="single" w:sz="4" w:space="0" w:color="auto"/>
              <w:bottom w:val="single" w:sz="4" w:space="0" w:color="auto"/>
            </w:tcBorders>
            <w:shd w:val="clear" w:color="auto" w:fill="002060"/>
          </w:tcPr>
          <w:p w14:paraId="53499CD8" w14:textId="4BB34A79" w:rsidR="00356EBE" w:rsidRPr="00647F04" w:rsidRDefault="00356EBE" w:rsidP="00E14409">
            <w:pPr>
              <w:keepNext/>
              <w:keepLines/>
              <w:spacing w:after="160"/>
              <w:rPr>
                <w:rFonts w:eastAsiaTheme="minorHAnsi"/>
                <w:kern w:val="2"/>
                <w14:ligatures w14:val="standardContextual"/>
              </w:rPr>
            </w:pPr>
            <w:r w:rsidRPr="00647F04">
              <w:rPr>
                <w:rFonts w:eastAsiaTheme="minorHAnsi"/>
                <w:kern w:val="2"/>
                <w14:ligatures w14:val="standardContextual"/>
              </w:rPr>
              <w:t>Quality</w:t>
            </w:r>
            <w:r>
              <w:rPr>
                <w:rFonts w:eastAsiaTheme="minorHAnsi"/>
                <w:kern w:val="2"/>
                <w14:ligatures w14:val="standardContextual"/>
              </w:rPr>
              <w:t>:</w:t>
            </w:r>
          </w:p>
        </w:tc>
        <w:tc>
          <w:tcPr>
            <w:tcW w:w="1133" w:type="pct"/>
          </w:tcPr>
          <w:p w14:paraId="4A12F697" w14:textId="308A6350" w:rsidR="00356EBE" w:rsidRPr="00557837" w:rsidRDefault="00356EBE" w:rsidP="00763D30">
            <w:pPr>
              <w:keepNext/>
              <w:keepLines/>
              <w:spacing w:after="160"/>
              <w:jc w:val="center"/>
              <w:rPr>
                <w:rFonts w:eastAsiaTheme="minorHAnsi"/>
                <w:kern w:val="2"/>
                <w14:ligatures w14:val="standardContextual"/>
              </w:rPr>
            </w:pPr>
            <w:r w:rsidRPr="00557837">
              <w:rPr>
                <w:rFonts w:eastAsiaTheme="minorHAnsi"/>
                <w:kern w:val="2"/>
                <w14:ligatures w14:val="standardContextual"/>
              </w:rPr>
              <w:t>80%</w:t>
            </w:r>
          </w:p>
        </w:tc>
        <w:tc>
          <w:tcPr>
            <w:tcW w:w="1036" w:type="pct"/>
          </w:tcPr>
          <w:p w14:paraId="087FCC59" w14:textId="77777777" w:rsidR="00356EBE" w:rsidRPr="00557837" w:rsidRDefault="00356EBE" w:rsidP="00763D30">
            <w:pPr>
              <w:keepNext/>
              <w:keepLines/>
              <w:jc w:val="center"/>
            </w:pPr>
          </w:p>
        </w:tc>
      </w:tr>
      <w:tr w:rsidR="00356EBE" w:rsidRPr="00647F04" w14:paraId="2EBBD694" w14:textId="22A0C216" w:rsidTr="00E32098">
        <w:trPr>
          <w:jc w:val="center"/>
        </w:trPr>
        <w:tc>
          <w:tcPr>
            <w:tcW w:w="2832" w:type="pct"/>
            <w:tcBorders>
              <w:top w:val="single" w:sz="4" w:space="0" w:color="auto"/>
              <w:bottom w:val="single" w:sz="4" w:space="0" w:color="auto"/>
            </w:tcBorders>
            <w:shd w:val="clear" w:color="auto" w:fill="002060"/>
          </w:tcPr>
          <w:p w14:paraId="138BAAB5" w14:textId="2F7C9FD9" w:rsidR="00356EBE" w:rsidRPr="00647F04" w:rsidRDefault="00356EBE" w:rsidP="00E14409">
            <w:pPr>
              <w:keepNext/>
              <w:keepLines/>
            </w:pPr>
            <w:r>
              <w:t>Relevant experience and qualifications</w:t>
            </w:r>
          </w:p>
        </w:tc>
        <w:tc>
          <w:tcPr>
            <w:tcW w:w="1133" w:type="pct"/>
          </w:tcPr>
          <w:p w14:paraId="7020A08B" w14:textId="07D06D95" w:rsidR="00356EBE" w:rsidRPr="00557837" w:rsidRDefault="00356EBE" w:rsidP="00763D30">
            <w:pPr>
              <w:keepNext/>
              <w:keepLines/>
              <w:jc w:val="center"/>
            </w:pPr>
          </w:p>
        </w:tc>
        <w:tc>
          <w:tcPr>
            <w:tcW w:w="1036" w:type="pct"/>
          </w:tcPr>
          <w:p w14:paraId="0C42810A" w14:textId="7BB4A880" w:rsidR="00356EBE" w:rsidRPr="00557837" w:rsidRDefault="00356EBE" w:rsidP="00763D30">
            <w:pPr>
              <w:keepNext/>
              <w:keepLines/>
              <w:jc w:val="center"/>
            </w:pPr>
            <w:r>
              <w:t>20%</w:t>
            </w:r>
          </w:p>
        </w:tc>
      </w:tr>
      <w:tr w:rsidR="00356EBE" w:rsidRPr="00647F04" w14:paraId="419E6BA0" w14:textId="02D84FF4" w:rsidTr="00E32098">
        <w:trPr>
          <w:jc w:val="center"/>
        </w:trPr>
        <w:tc>
          <w:tcPr>
            <w:tcW w:w="2832" w:type="pct"/>
            <w:tcBorders>
              <w:top w:val="single" w:sz="4" w:space="0" w:color="auto"/>
              <w:bottom w:val="single" w:sz="4" w:space="0" w:color="auto"/>
            </w:tcBorders>
            <w:shd w:val="clear" w:color="auto" w:fill="002060"/>
          </w:tcPr>
          <w:p w14:paraId="277C7243" w14:textId="4A0DA598" w:rsidR="00356EBE" w:rsidRPr="00647F04" w:rsidRDefault="00356EBE" w:rsidP="00E14409">
            <w:pPr>
              <w:keepNext/>
              <w:keepLines/>
            </w:pPr>
            <w:r>
              <w:t xml:space="preserve">Understanding of the Isles of Scilly context </w:t>
            </w:r>
          </w:p>
        </w:tc>
        <w:tc>
          <w:tcPr>
            <w:tcW w:w="1133" w:type="pct"/>
          </w:tcPr>
          <w:p w14:paraId="6C382989" w14:textId="77777777" w:rsidR="00356EBE" w:rsidRPr="00557837" w:rsidRDefault="00356EBE" w:rsidP="00763D30">
            <w:pPr>
              <w:keepNext/>
              <w:keepLines/>
              <w:jc w:val="center"/>
            </w:pPr>
          </w:p>
        </w:tc>
        <w:tc>
          <w:tcPr>
            <w:tcW w:w="1036" w:type="pct"/>
          </w:tcPr>
          <w:p w14:paraId="3F80074D" w14:textId="561F9ECC" w:rsidR="00356EBE" w:rsidRPr="00557837" w:rsidRDefault="00356EBE" w:rsidP="00763D30">
            <w:pPr>
              <w:keepNext/>
              <w:keepLines/>
              <w:jc w:val="center"/>
            </w:pPr>
            <w:r>
              <w:t>20%</w:t>
            </w:r>
          </w:p>
        </w:tc>
      </w:tr>
      <w:tr w:rsidR="00356EBE" w:rsidRPr="00647F04" w14:paraId="4E347F22" w14:textId="5FB2AB64" w:rsidTr="00E32098">
        <w:trPr>
          <w:jc w:val="center"/>
        </w:trPr>
        <w:tc>
          <w:tcPr>
            <w:tcW w:w="2832" w:type="pct"/>
            <w:tcBorders>
              <w:top w:val="single" w:sz="4" w:space="0" w:color="auto"/>
              <w:bottom w:val="single" w:sz="4" w:space="0" w:color="auto"/>
            </w:tcBorders>
            <w:shd w:val="clear" w:color="auto" w:fill="002060"/>
          </w:tcPr>
          <w:p w14:paraId="2B534185" w14:textId="61DE3E99" w:rsidR="00356EBE" w:rsidRPr="00647F04" w:rsidRDefault="00763D30" w:rsidP="00E14409">
            <w:pPr>
              <w:keepNext/>
              <w:keepLines/>
            </w:pPr>
            <w:r>
              <w:t>Methodology and a</w:t>
            </w:r>
            <w:r w:rsidR="00E32098">
              <w:t>pproach</w:t>
            </w:r>
          </w:p>
        </w:tc>
        <w:tc>
          <w:tcPr>
            <w:tcW w:w="1133" w:type="pct"/>
          </w:tcPr>
          <w:p w14:paraId="3405665B" w14:textId="77777777" w:rsidR="00356EBE" w:rsidRPr="00557837" w:rsidRDefault="00356EBE" w:rsidP="00763D30">
            <w:pPr>
              <w:keepNext/>
              <w:keepLines/>
              <w:jc w:val="center"/>
            </w:pPr>
          </w:p>
        </w:tc>
        <w:tc>
          <w:tcPr>
            <w:tcW w:w="1036" w:type="pct"/>
          </w:tcPr>
          <w:p w14:paraId="6465F8E9" w14:textId="69ADEC3B" w:rsidR="00356EBE" w:rsidRPr="00557837" w:rsidRDefault="00356EBE" w:rsidP="00763D30">
            <w:pPr>
              <w:keepNext/>
              <w:keepLines/>
              <w:jc w:val="center"/>
            </w:pPr>
            <w:r>
              <w:t>20%</w:t>
            </w:r>
          </w:p>
        </w:tc>
      </w:tr>
      <w:tr w:rsidR="00356EBE" w:rsidRPr="00647F04" w14:paraId="09C881B9" w14:textId="77DBC5D5" w:rsidTr="00E32098">
        <w:trPr>
          <w:jc w:val="center"/>
        </w:trPr>
        <w:tc>
          <w:tcPr>
            <w:tcW w:w="2832" w:type="pct"/>
            <w:tcBorders>
              <w:top w:val="single" w:sz="4" w:space="0" w:color="auto"/>
              <w:bottom w:val="single" w:sz="4" w:space="0" w:color="auto"/>
            </w:tcBorders>
            <w:shd w:val="clear" w:color="auto" w:fill="002060"/>
          </w:tcPr>
          <w:p w14:paraId="103C9C0F" w14:textId="1862E938" w:rsidR="00356EBE" w:rsidRPr="00647F04" w:rsidRDefault="00E32098" w:rsidP="00E14409">
            <w:pPr>
              <w:keepNext/>
              <w:keepLines/>
            </w:pPr>
            <w:r>
              <w:t>Ability to meet timescales</w:t>
            </w:r>
          </w:p>
        </w:tc>
        <w:tc>
          <w:tcPr>
            <w:tcW w:w="1133" w:type="pct"/>
          </w:tcPr>
          <w:p w14:paraId="003B9B7C" w14:textId="77777777" w:rsidR="00356EBE" w:rsidRPr="00557837" w:rsidRDefault="00356EBE" w:rsidP="00763D30">
            <w:pPr>
              <w:keepNext/>
              <w:keepLines/>
              <w:jc w:val="center"/>
            </w:pPr>
          </w:p>
        </w:tc>
        <w:tc>
          <w:tcPr>
            <w:tcW w:w="1036" w:type="pct"/>
          </w:tcPr>
          <w:p w14:paraId="45416E32" w14:textId="649F8C9B" w:rsidR="00356EBE" w:rsidRPr="00557837" w:rsidRDefault="00356EBE" w:rsidP="00763D30">
            <w:pPr>
              <w:keepNext/>
              <w:keepLines/>
              <w:jc w:val="center"/>
            </w:pPr>
            <w:r>
              <w:t>20%</w:t>
            </w:r>
          </w:p>
        </w:tc>
      </w:tr>
    </w:tbl>
    <w:p w14:paraId="4C0B0DA3" w14:textId="2B8D12D8" w:rsidR="00CA5B6A" w:rsidRDefault="004F34BA" w:rsidP="6862A9E8">
      <w:pPr>
        <w:pStyle w:val="Heading2"/>
        <w:tabs>
          <w:tab w:val="num" w:pos="709"/>
        </w:tabs>
      </w:pPr>
      <w:r>
        <w:t>The ITT Technical Response document, Pricing Matrix and any supplementa</w:t>
      </w:r>
      <w:r w:rsidR="35304669">
        <w:t>r</w:t>
      </w:r>
      <w:r>
        <w:t>y information requested</w:t>
      </w:r>
      <w:r w:rsidR="00A24F6C">
        <w:t xml:space="preserve"> </w:t>
      </w:r>
      <w:r>
        <w:t>will be assessed using the following process:</w:t>
      </w:r>
    </w:p>
    <w:p w14:paraId="6AD434DC" w14:textId="28CFC266" w:rsidR="00222BAA" w:rsidRPr="00A72F85" w:rsidRDefault="00A72F85" w:rsidP="00222BAA">
      <w:pPr>
        <w:pStyle w:val="Heading3"/>
        <w:tabs>
          <w:tab w:val="clear" w:pos="566"/>
          <w:tab w:val="num" w:pos="709"/>
        </w:tabs>
        <w:ind w:left="709" w:hanging="709"/>
        <w:rPr>
          <w:szCs w:val="24"/>
        </w:rPr>
      </w:pPr>
      <w:r w:rsidRPr="00C844AE">
        <w:rPr>
          <w:b/>
          <w:bCs/>
        </w:rPr>
        <w:t>Step 1:</w:t>
      </w:r>
      <w:r>
        <w:t xml:space="preserve"> </w:t>
      </w:r>
      <w:r w:rsidR="00CA5B6A">
        <w:t xml:space="preserve">The ITT </w:t>
      </w:r>
      <w:r w:rsidR="00946249">
        <w:t>Response to Tender</w:t>
      </w:r>
      <w:r w:rsidR="00CA5B6A">
        <w:t xml:space="preserve"> document (and, if relevant, </w:t>
      </w:r>
      <w:r w:rsidR="0037239A" w:rsidRPr="00961ADE">
        <w:t xml:space="preserve">information provided </w:t>
      </w:r>
      <w:r w:rsidR="00CA5B6A">
        <w:t>through</w:t>
      </w:r>
      <w:r w:rsidR="0037239A" w:rsidRPr="00961ADE">
        <w:t xml:space="preserve"> the Central Digital Platform</w:t>
      </w:r>
      <w:r w:rsidR="00CA5B6A">
        <w:t>)</w:t>
      </w:r>
      <w:r w:rsidR="0037239A" w:rsidRPr="00961ADE">
        <w:t xml:space="preserve"> </w:t>
      </w:r>
      <w:r w:rsidR="00CA5B6A">
        <w:t xml:space="preserve">will be checked for completeness. </w:t>
      </w:r>
      <w:r w:rsidR="00C844AE">
        <w:t xml:space="preserve">If </w:t>
      </w:r>
      <w:r w:rsidR="00222BAA">
        <w:t>the Bidder</w:t>
      </w:r>
      <w:r w:rsidR="00C844AE">
        <w:t xml:space="preserve"> ha</w:t>
      </w:r>
      <w:r w:rsidR="00222BAA">
        <w:t>s</w:t>
      </w:r>
      <w:r w:rsidR="00C844AE">
        <w:t xml:space="preserve"> provided incomplete </w:t>
      </w:r>
      <w:r w:rsidR="00C844AE">
        <w:rPr>
          <w:szCs w:val="24"/>
        </w:rPr>
        <w:t xml:space="preserve">information, </w:t>
      </w:r>
      <w:r w:rsidR="00222BAA">
        <w:rPr>
          <w:szCs w:val="24"/>
        </w:rPr>
        <w:t>they</w:t>
      </w:r>
      <w:r w:rsidR="00C844AE">
        <w:rPr>
          <w:szCs w:val="24"/>
        </w:rPr>
        <w:t xml:space="preserve"> </w:t>
      </w:r>
      <w:r w:rsidR="00EB2C09">
        <w:rPr>
          <w:szCs w:val="24"/>
        </w:rPr>
        <w:t xml:space="preserve">may </w:t>
      </w:r>
      <w:r w:rsidR="00C844AE">
        <w:rPr>
          <w:szCs w:val="24"/>
        </w:rPr>
        <w:t>be excluded from the process</w:t>
      </w:r>
      <w:r w:rsidR="00D4349E">
        <w:rPr>
          <w:szCs w:val="24"/>
        </w:rPr>
        <w:t xml:space="preserve"> (depending on the nature and volume of missing information)</w:t>
      </w:r>
      <w:r w:rsidR="00C844AE">
        <w:rPr>
          <w:szCs w:val="24"/>
        </w:rPr>
        <w:t>.</w:t>
      </w:r>
      <w:r w:rsidR="00222BAA">
        <w:rPr>
          <w:szCs w:val="24"/>
        </w:rPr>
        <w:t xml:space="preserve"> Step 1 will also include a check of the Debarment List. If a Bidder is on the Debarment List, they will be excluded from the procurement.</w:t>
      </w:r>
    </w:p>
    <w:p w14:paraId="3E570420" w14:textId="12726FBB" w:rsidR="00C844AE" w:rsidRDefault="00A72F85" w:rsidP="00222BAA">
      <w:pPr>
        <w:pStyle w:val="Heading3"/>
        <w:tabs>
          <w:tab w:val="clear" w:pos="566"/>
          <w:tab w:val="num" w:pos="709"/>
        </w:tabs>
        <w:ind w:left="709" w:hanging="709"/>
        <w:rPr>
          <w:szCs w:val="24"/>
        </w:rPr>
      </w:pPr>
      <w:r w:rsidRPr="00222BAA">
        <w:rPr>
          <w:b/>
          <w:bCs/>
        </w:rPr>
        <w:t xml:space="preserve">Step </w:t>
      </w:r>
      <w:r w:rsidR="00C844AE" w:rsidRPr="00222BAA">
        <w:rPr>
          <w:b/>
          <w:bCs/>
        </w:rPr>
        <w:t>2</w:t>
      </w:r>
      <w:r w:rsidRPr="00222BAA">
        <w:rPr>
          <w:b/>
          <w:bCs/>
        </w:rPr>
        <w:t xml:space="preserve">: </w:t>
      </w:r>
      <w:r w:rsidR="0037239A" w:rsidRPr="00995A30">
        <w:t xml:space="preserve">Gateway Questions </w:t>
      </w:r>
      <w:r w:rsidR="00061C0E">
        <w:t>(</w:t>
      </w:r>
      <w:r w:rsidR="00F42E30">
        <w:t>relating to the specification / requirement</w:t>
      </w:r>
      <w:r w:rsidR="007A3979">
        <w:t xml:space="preserve"> i.e. technical or quality questions</w:t>
      </w:r>
      <w:r w:rsidR="00F42E30">
        <w:t xml:space="preserve">) </w:t>
      </w:r>
      <w:r w:rsidR="00DB73C6">
        <w:t xml:space="preserve">in the ITT </w:t>
      </w:r>
      <w:r w:rsidR="00946249">
        <w:t>Response to Tender</w:t>
      </w:r>
      <w:r w:rsidR="00DB73C6">
        <w:t xml:space="preserve"> </w:t>
      </w:r>
      <w:r w:rsidR="0037239A" w:rsidRPr="00995A30">
        <w:t xml:space="preserve">will then be assessed on a </w:t>
      </w:r>
      <w:r w:rsidR="0037239A" w:rsidRPr="00D749F0">
        <w:t>Pass/Fail basis</w:t>
      </w:r>
      <w:r w:rsidRPr="00D749F0">
        <w:t>.</w:t>
      </w:r>
      <w:r w:rsidR="00DB73C6" w:rsidRPr="00D749F0">
        <w:t xml:space="preserve"> </w:t>
      </w:r>
      <w:r w:rsidR="00C844AE" w:rsidRPr="00222BAA">
        <w:rPr>
          <w:szCs w:val="24"/>
        </w:rPr>
        <w:t xml:space="preserve">A Pass indicates you stated you are able to comply with all the requirements, a </w:t>
      </w:r>
      <w:proofErr w:type="gramStart"/>
      <w:r w:rsidR="00C844AE" w:rsidRPr="00222BAA">
        <w:rPr>
          <w:szCs w:val="24"/>
        </w:rPr>
        <w:t>fail</w:t>
      </w:r>
      <w:proofErr w:type="gramEnd"/>
      <w:r w:rsidR="00C844AE" w:rsidRPr="00222BAA">
        <w:rPr>
          <w:szCs w:val="24"/>
        </w:rPr>
        <w:t xml:space="preserve"> indicates you have stated you are unable to meet the requirements and will be excluded from the process. </w:t>
      </w:r>
    </w:p>
    <w:p w14:paraId="49781079" w14:textId="2F3AC10C" w:rsidR="00C844AE" w:rsidRDefault="00222BAA" w:rsidP="00E666F3">
      <w:pPr>
        <w:pStyle w:val="Heading3"/>
        <w:ind w:left="709" w:hanging="709"/>
      </w:pPr>
      <w:r>
        <w:rPr>
          <w:b/>
          <w:bCs/>
        </w:rPr>
        <w:t xml:space="preserve">  </w:t>
      </w:r>
      <w:r w:rsidR="00A72F85" w:rsidRPr="00D749F0">
        <w:rPr>
          <w:b/>
          <w:bCs/>
        </w:rPr>
        <w:t>Step 5:</w:t>
      </w:r>
      <w:r w:rsidR="00A72F85" w:rsidRPr="00D749F0">
        <w:t xml:space="preserve"> Suitability Questions will be assessed</w:t>
      </w:r>
      <w:r w:rsidR="00C844AE" w:rsidRPr="00D749F0">
        <w:t xml:space="preserve"> on a Pass/Fail</w:t>
      </w:r>
      <w:r w:rsidR="00C844AE">
        <w:t xml:space="preserve"> basis</w:t>
      </w:r>
      <w:r w:rsidR="00A72F85">
        <w:t xml:space="preserve"> alongside the </w:t>
      </w:r>
      <w:r w:rsidR="00946249">
        <w:t>Response to Tender</w:t>
      </w:r>
      <w:r w:rsidR="00A72F85">
        <w:t xml:space="preserve"> and prior to contact award. </w:t>
      </w:r>
      <w:r w:rsidR="005B4622">
        <w:t xml:space="preserve">The questions and details of the scoring matrix </w:t>
      </w:r>
      <w:r w:rsidR="00BB6FE3">
        <w:t>are</w:t>
      </w:r>
      <w:r w:rsidR="005B4622">
        <w:t xml:space="preserve"> in</w:t>
      </w:r>
      <w:r w:rsidR="00D749F0">
        <w:t>cluded</w:t>
      </w:r>
      <w:r w:rsidR="005B4622">
        <w:t xml:space="preserve"> the ITT </w:t>
      </w:r>
      <w:r w:rsidR="00946249">
        <w:t>Response to Tender</w:t>
      </w:r>
      <w:r w:rsidR="005B4622">
        <w:t xml:space="preserve"> document. </w:t>
      </w:r>
      <w:r w:rsidR="00A72F85">
        <w:t xml:space="preserve">Failure to meet any one of the suitability questions will result in your </w:t>
      </w:r>
      <w:r w:rsidR="00C844AE">
        <w:t xml:space="preserve">tender being excluded. </w:t>
      </w:r>
    </w:p>
    <w:p w14:paraId="5D321F8B" w14:textId="28A4A6B3" w:rsidR="005B4622" w:rsidRPr="005B4622" w:rsidRDefault="00C844AE" w:rsidP="00E666F3">
      <w:pPr>
        <w:pStyle w:val="Heading3"/>
        <w:tabs>
          <w:tab w:val="clear" w:pos="566"/>
          <w:tab w:val="num" w:pos="1134"/>
        </w:tabs>
        <w:ind w:left="709" w:hanging="709"/>
        <w:rPr>
          <w:szCs w:val="24"/>
        </w:rPr>
      </w:pPr>
      <w:r w:rsidRPr="00C844AE">
        <w:rPr>
          <w:b/>
          <w:bCs/>
        </w:rPr>
        <w:t>Step 6:</w:t>
      </w:r>
      <w:r>
        <w:t xml:space="preserve"> Due diligence will be undertaken on </w:t>
      </w:r>
      <w:r w:rsidR="0037239A" w:rsidRPr="00961ADE">
        <w:t xml:space="preserve">the </w:t>
      </w:r>
      <w:r w:rsidR="0037239A">
        <w:t>Highest Scoring</w:t>
      </w:r>
      <w:r w:rsidR="0037239A" w:rsidRPr="00961ADE">
        <w:t xml:space="preserve"> </w:t>
      </w:r>
      <w:r w:rsidR="0037239A">
        <w:t>B</w:t>
      </w:r>
      <w:r w:rsidR="0037239A" w:rsidRPr="00961ADE">
        <w:t>idder(s) to ensure that any statements made are true prior to any contract award.</w:t>
      </w:r>
      <w:r w:rsidR="00E865D6">
        <w:t xml:space="preserve"> </w:t>
      </w:r>
      <w:r w:rsidR="005B4622">
        <w:t>The</w:t>
      </w:r>
      <w:r w:rsidR="005B4622" w:rsidRPr="001F0877">
        <w:rPr>
          <w:szCs w:val="24"/>
        </w:rPr>
        <w:t xml:space="preserve"> Highest Scoring Bidder(s) will be required to submit any supporting evidence to verify any self-certification responses provided</w:t>
      </w:r>
      <w:r w:rsidR="005B4622" w:rsidRPr="00C413BE">
        <w:rPr>
          <w:szCs w:val="24"/>
        </w:rPr>
        <w:t>, within 5 working days of the initial request</w:t>
      </w:r>
      <w:r w:rsidR="003810EE" w:rsidRPr="00C413BE">
        <w:rPr>
          <w:szCs w:val="24"/>
        </w:rPr>
        <w:t xml:space="preserve"> (unless otherwise agreed with </w:t>
      </w:r>
      <w:r w:rsidR="00E865D6" w:rsidRPr="00C413BE">
        <w:rPr>
          <w:szCs w:val="24"/>
        </w:rPr>
        <w:t>the</w:t>
      </w:r>
      <w:r w:rsidR="00112D47" w:rsidRPr="00C413BE">
        <w:rPr>
          <w:szCs w:val="24"/>
        </w:rPr>
        <w:t xml:space="preserve"> contracting authority</w:t>
      </w:r>
      <w:r w:rsidR="00D01FB2">
        <w:rPr>
          <w:szCs w:val="24"/>
        </w:rPr>
        <w:t>)</w:t>
      </w:r>
      <w:r w:rsidR="005B4622">
        <w:rPr>
          <w:szCs w:val="24"/>
        </w:rPr>
        <w:t xml:space="preserve">. Failure to do so will result in exclusion from award and </w:t>
      </w:r>
      <w:r w:rsidR="00E865D6">
        <w:rPr>
          <w:szCs w:val="24"/>
        </w:rPr>
        <w:t>the</w:t>
      </w:r>
      <w:r w:rsidR="00112D47">
        <w:rPr>
          <w:szCs w:val="24"/>
        </w:rPr>
        <w:t xml:space="preserve"> contracting authority</w:t>
      </w:r>
      <w:r w:rsidR="005B4622">
        <w:rPr>
          <w:szCs w:val="24"/>
        </w:rPr>
        <w:t xml:space="preserve"> </w:t>
      </w:r>
      <w:r w:rsidR="00F94D91" w:rsidRPr="005B4622">
        <w:rPr>
          <w:szCs w:val="24"/>
        </w:rPr>
        <w:t>reserves the right to invite the next highest-ranking Bidder who can demonstrate compliance</w:t>
      </w:r>
      <w:r w:rsidR="005B4622">
        <w:rPr>
          <w:szCs w:val="24"/>
        </w:rPr>
        <w:t>.</w:t>
      </w:r>
    </w:p>
    <w:p w14:paraId="3AFC0798" w14:textId="2E400C58" w:rsidR="007A0FDB" w:rsidRDefault="005B4622" w:rsidP="007A0FDB">
      <w:pPr>
        <w:pStyle w:val="Heading2"/>
        <w:rPr>
          <w:szCs w:val="24"/>
        </w:rPr>
      </w:pPr>
      <w:r>
        <w:rPr>
          <w:b/>
          <w:bCs/>
          <w:szCs w:val="24"/>
        </w:rPr>
        <w:t xml:space="preserve">Step 7: </w:t>
      </w:r>
      <w:r w:rsidR="00F94D91" w:rsidRPr="001F0877">
        <w:rPr>
          <w:szCs w:val="24"/>
        </w:rPr>
        <w:t>The Highest Scoring Bidder(s) will then be awarded the contract</w:t>
      </w:r>
      <w:r w:rsidR="00C413BE">
        <w:rPr>
          <w:szCs w:val="24"/>
        </w:rPr>
        <w:t>.</w:t>
      </w:r>
      <w:r w:rsidR="00F94D91" w:rsidRPr="001F0877">
        <w:rPr>
          <w:szCs w:val="24"/>
        </w:rPr>
        <w:t xml:space="preserve"> All Bidders will receive notification via </w:t>
      </w:r>
      <w:hyperlink r:id="rId19" w:history="1">
        <w:r w:rsidR="00972436" w:rsidRPr="00D073C9">
          <w:rPr>
            <w:rStyle w:val="Hyperlink"/>
            <w:szCs w:val="24"/>
          </w:rPr>
          <w:t>procurement@scilly.gov.uk</w:t>
        </w:r>
      </w:hyperlink>
      <w:r w:rsidR="00972436">
        <w:rPr>
          <w:szCs w:val="24"/>
        </w:rPr>
        <w:t xml:space="preserve"> </w:t>
      </w:r>
      <w:r w:rsidR="00F94D91" w:rsidRPr="001F0877">
        <w:rPr>
          <w:szCs w:val="24"/>
        </w:rPr>
        <w:t xml:space="preserve"> of </w:t>
      </w:r>
      <w:r>
        <w:rPr>
          <w:szCs w:val="24"/>
        </w:rPr>
        <w:t>the outcome.</w:t>
      </w:r>
      <w:r>
        <w:t xml:space="preserve"> </w:t>
      </w:r>
      <w:r w:rsidR="00F94D91" w:rsidRPr="005B4622">
        <w:rPr>
          <w:szCs w:val="24"/>
        </w:rPr>
        <w:t xml:space="preserve">Contract Documentation will be drawn up including documentation already published and received and contract signature </w:t>
      </w:r>
      <w:r w:rsidR="00DA5713">
        <w:rPr>
          <w:szCs w:val="24"/>
        </w:rPr>
        <w:t>will be arranged.</w:t>
      </w:r>
    </w:p>
    <w:p w14:paraId="38B3A634" w14:textId="32778292" w:rsidR="00263605" w:rsidRPr="007A0FDB" w:rsidRDefault="00263605" w:rsidP="007A0FDB">
      <w:pPr>
        <w:pStyle w:val="Heading2"/>
        <w:rPr>
          <w:szCs w:val="24"/>
        </w:rPr>
      </w:pPr>
      <w:r w:rsidRPr="007A0FDB">
        <w:rPr>
          <w:rFonts w:asciiTheme="minorBidi" w:hAnsiTheme="minorBidi"/>
        </w:rPr>
        <w:t xml:space="preserve">In the event of a tie - where two or more bidders receive the same total aggregated price and quality score - the following </w:t>
      </w:r>
      <w:proofErr w:type="gramStart"/>
      <w:r w:rsidRPr="007A0FDB">
        <w:rPr>
          <w:rFonts w:asciiTheme="minorBidi" w:hAnsiTheme="minorBidi"/>
        </w:rPr>
        <w:t>tie-breaker</w:t>
      </w:r>
      <w:proofErr w:type="gramEnd"/>
      <w:r w:rsidRPr="007A0FDB">
        <w:rPr>
          <w:rFonts w:asciiTheme="minorBidi" w:hAnsiTheme="minorBidi"/>
        </w:rPr>
        <w:t xml:space="preserve"> will determine </w:t>
      </w:r>
      <w:r w:rsidRPr="00B84937">
        <w:rPr>
          <w:rFonts w:asciiTheme="minorBidi" w:hAnsiTheme="minorBidi"/>
        </w:rPr>
        <w:t>who will be awarded the contract</w:t>
      </w:r>
      <w:r w:rsidR="00EC6744">
        <w:rPr>
          <w:rFonts w:asciiTheme="minorBidi" w:hAnsiTheme="minorBidi"/>
        </w:rPr>
        <w:t>.</w:t>
      </w:r>
      <w:r w:rsidRPr="00B84937">
        <w:rPr>
          <w:rFonts w:asciiTheme="minorBidi" w:hAnsiTheme="minorBidi"/>
        </w:rPr>
        <w:t xml:space="preserve"> </w:t>
      </w:r>
    </w:p>
    <w:p w14:paraId="5EFBE910" w14:textId="77777777" w:rsidR="00263605" w:rsidRPr="00263605" w:rsidRDefault="00263605" w:rsidP="007A0FDB">
      <w:pPr>
        <w:pStyle w:val="paragraph"/>
        <w:shd w:val="clear" w:color="auto" w:fill="FFFFFF" w:themeFill="background1"/>
        <w:spacing w:before="0" w:beforeAutospacing="0" w:after="0" w:afterAutospacing="0"/>
        <w:jc w:val="both"/>
        <w:textAlignment w:val="baseline"/>
        <w:rPr>
          <w:rFonts w:asciiTheme="minorBidi" w:eastAsiaTheme="majorEastAsia" w:hAnsiTheme="minorBidi"/>
        </w:rPr>
      </w:pPr>
      <w:r w:rsidRPr="00263605">
        <w:rPr>
          <w:rFonts w:asciiTheme="minorBidi" w:eastAsiaTheme="majorEastAsia" w:hAnsiTheme="minorBidi"/>
        </w:rPr>
        <w:t> </w:t>
      </w:r>
    </w:p>
    <w:p w14:paraId="0128F24B" w14:textId="388C2FA7" w:rsidR="00263605" w:rsidRPr="00263605" w:rsidRDefault="00263605" w:rsidP="007A0FDB">
      <w:pPr>
        <w:pStyle w:val="paragraph"/>
        <w:shd w:val="clear" w:color="auto" w:fill="FFFFFF" w:themeFill="background1"/>
        <w:spacing w:before="0" w:beforeAutospacing="0" w:after="0" w:afterAutospacing="0"/>
        <w:ind w:firstLine="709"/>
        <w:jc w:val="both"/>
        <w:textAlignment w:val="baseline"/>
        <w:rPr>
          <w:rFonts w:asciiTheme="minorBidi" w:eastAsiaTheme="majorEastAsia" w:hAnsiTheme="minorBidi"/>
        </w:rPr>
      </w:pPr>
      <w:r w:rsidRPr="00263605">
        <w:rPr>
          <w:rFonts w:asciiTheme="minorBidi" w:eastAsiaTheme="majorEastAsia" w:hAnsiTheme="minorBidi"/>
        </w:rPr>
        <w:lastRenderedPageBreak/>
        <w:t>The Bidder who achieved the highest score for</w:t>
      </w:r>
      <w:r w:rsidR="00EC6744">
        <w:rPr>
          <w:rFonts w:asciiTheme="minorBidi" w:eastAsiaTheme="majorEastAsia" w:hAnsiTheme="minorBidi"/>
        </w:rPr>
        <w:t xml:space="preserve"> price</w:t>
      </w:r>
      <w:r w:rsidRPr="00263605">
        <w:rPr>
          <w:rFonts w:asciiTheme="minorBidi" w:eastAsiaTheme="majorEastAsia" w:hAnsiTheme="minorBidi"/>
        </w:rPr>
        <w:t xml:space="preserve"> will be the winning bidder.</w:t>
      </w:r>
    </w:p>
    <w:p w14:paraId="1AE3D4CE" w14:textId="77777777" w:rsidR="00263605" w:rsidRPr="00263605" w:rsidRDefault="00263605" w:rsidP="007A0FDB">
      <w:pPr>
        <w:pStyle w:val="paragraph"/>
        <w:shd w:val="clear" w:color="auto" w:fill="FFFFFF" w:themeFill="background1"/>
        <w:spacing w:before="0" w:beforeAutospacing="0" w:after="0" w:afterAutospacing="0"/>
        <w:jc w:val="both"/>
        <w:textAlignment w:val="baseline"/>
        <w:rPr>
          <w:rFonts w:asciiTheme="minorBidi" w:eastAsiaTheme="majorEastAsia" w:hAnsiTheme="minorBidi"/>
        </w:rPr>
      </w:pPr>
      <w:r w:rsidRPr="00263605">
        <w:rPr>
          <w:rFonts w:asciiTheme="minorBidi" w:eastAsiaTheme="majorEastAsia" w:hAnsiTheme="minorBidi"/>
        </w:rPr>
        <w:t> </w:t>
      </w:r>
    </w:p>
    <w:p w14:paraId="740BBD3F" w14:textId="789123B3" w:rsidR="00742326" w:rsidRPr="00995A30" w:rsidRDefault="002F5DFF" w:rsidP="00063554">
      <w:pPr>
        <w:pStyle w:val="Heading1"/>
      </w:pPr>
      <w:bookmarkStart w:id="8" w:name="_Toc189392527"/>
      <w:r w:rsidRPr="00995A30">
        <w:t>ITT R</w:t>
      </w:r>
      <w:r w:rsidR="00262110" w:rsidRPr="00995A30">
        <w:t>esponse to Tender Structure</w:t>
      </w:r>
      <w:bookmarkEnd w:id="8"/>
    </w:p>
    <w:p w14:paraId="5E5CE6C5" w14:textId="7787F50A" w:rsidR="00687ABA" w:rsidRDefault="00AC0711" w:rsidP="00687ABA">
      <w:pPr>
        <w:pStyle w:val="Heading2"/>
      </w:pPr>
      <w:r w:rsidRPr="00995A30">
        <w:t xml:space="preserve">The table below provides an overview of the </w:t>
      </w:r>
      <w:r w:rsidR="00DB73C6">
        <w:t>assessment, award and suitability criteria:</w:t>
      </w:r>
    </w:p>
    <w:p w14:paraId="199552CE" w14:textId="77777777" w:rsidR="00687ABA" w:rsidRPr="00CD13E3" w:rsidRDefault="00687ABA" w:rsidP="00687ABA">
      <w:pPr>
        <w:rPr>
          <w:sz w:val="2"/>
          <w:szCs w:val="2"/>
          <w:lang w:val="en-US"/>
        </w:rPr>
      </w:pPr>
    </w:p>
    <w:tbl>
      <w:tblPr>
        <w:tblW w:w="935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513"/>
        <w:gridCol w:w="1843"/>
      </w:tblGrid>
      <w:tr w:rsidR="002B2970" w:rsidRPr="001F7E2A" w14:paraId="3A0E5709" w14:textId="77777777" w:rsidTr="002D52A2">
        <w:trPr>
          <w:jc w:val="center"/>
        </w:trPr>
        <w:tc>
          <w:tcPr>
            <w:tcW w:w="7513" w:type="dxa"/>
            <w:shd w:val="clear" w:color="auto" w:fill="002060"/>
          </w:tcPr>
          <w:p w14:paraId="4B90935F" w14:textId="24E96DFF" w:rsidR="002B2970" w:rsidRPr="001F7E2A" w:rsidRDefault="00DD7047" w:rsidP="6DE69B2F">
            <w:pPr>
              <w:tabs>
                <w:tab w:val="center" w:pos="2825"/>
                <w:tab w:val="left" w:pos="3525"/>
              </w:tabs>
              <w:spacing w:before="0" w:after="0"/>
              <w:jc w:val="center"/>
              <w:rPr>
                <w:rFonts w:asciiTheme="minorBidi" w:eastAsia="MS Mincho" w:hAnsiTheme="minorBidi"/>
                <w:b/>
                <w:bCs/>
                <w:kern w:val="0"/>
                <w:sz w:val="24"/>
                <w:szCs w:val="24"/>
                <w14:ligatures w14:val="none"/>
              </w:rPr>
            </w:pPr>
            <w:r w:rsidRPr="001F7E2A">
              <w:rPr>
                <w:rFonts w:asciiTheme="minorBidi" w:eastAsia="MS Mincho" w:hAnsiTheme="minorBidi"/>
                <w:b/>
                <w:bCs/>
                <w:kern w:val="0"/>
                <w:sz w:val="24"/>
                <w:szCs w:val="24"/>
                <w14:ligatures w14:val="none"/>
              </w:rPr>
              <w:t>Assessment</w:t>
            </w:r>
            <w:r w:rsidR="5B96CAF8" w:rsidRPr="001F7E2A">
              <w:rPr>
                <w:rFonts w:asciiTheme="minorBidi" w:eastAsia="MS Mincho" w:hAnsiTheme="minorBidi"/>
                <w:b/>
                <w:bCs/>
                <w:kern w:val="0"/>
                <w:sz w:val="24"/>
                <w:szCs w:val="24"/>
                <w14:ligatures w14:val="none"/>
              </w:rPr>
              <w:t xml:space="preserve"> Criteria</w:t>
            </w:r>
          </w:p>
        </w:tc>
        <w:tc>
          <w:tcPr>
            <w:tcW w:w="1843" w:type="dxa"/>
            <w:shd w:val="clear" w:color="auto" w:fill="002060"/>
            <w:vAlign w:val="center"/>
          </w:tcPr>
          <w:p w14:paraId="04729016" w14:textId="77777777" w:rsidR="002B2970" w:rsidRPr="001F7E2A" w:rsidRDefault="5B96CAF8" w:rsidP="6DE69B2F">
            <w:pPr>
              <w:tabs>
                <w:tab w:val="center" w:pos="2825"/>
                <w:tab w:val="left" w:pos="3525"/>
              </w:tabs>
              <w:spacing w:before="0" w:after="0"/>
              <w:jc w:val="center"/>
              <w:rPr>
                <w:rFonts w:asciiTheme="minorBidi" w:eastAsia="MS Mincho" w:hAnsiTheme="minorBidi"/>
                <w:b/>
                <w:bCs/>
                <w:kern w:val="0"/>
                <w:sz w:val="24"/>
                <w:szCs w:val="24"/>
                <w14:ligatures w14:val="none"/>
              </w:rPr>
            </w:pPr>
            <w:r w:rsidRPr="001F7E2A">
              <w:rPr>
                <w:rFonts w:asciiTheme="minorBidi" w:eastAsia="MS Mincho" w:hAnsiTheme="minorBidi"/>
                <w:b/>
                <w:bCs/>
                <w:kern w:val="0"/>
                <w:sz w:val="24"/>
                <w:szCs w:val="24"/>
                <w14:ligatures w14:val="none"/>
              </w:rPr>
              <w:t>Assessment Criteria</w:t>
            </w:r>
          </w:p>
        </w:tc>
      </w:tr>
      <w:tr w:rsidR="00DB73C6" w:rsidRPr="001F7E2A" w14:paraId="66314C61" w14:textId="77777777" w:rsidTr="002D52A2">
        <w:trPr>
          <w:jc w:val="center"/>
        </w:trPr>
        <w:tc>
          <w:tcPr>
            <w:tcW w:w="7513" w:type="dxa"/>
          </w:tcPr>
          <w:p w14:paraId="68F9A579" w14:textId="445B737C" w:rsidR="00DB73C6" w:rsidRPr="001F7E2A" w:rsidRDefault="00DB73C6" w:rsidP="002B2970">
            <w:pPr>
              <w:tabs>
                <w:tab w:val="center" w:pos="2825"/>
                <w:tab w:val="left" w:pos="3525"/>
              </w:tabs>
              <w:spacing w:before="0" w:after="0"/>
              <w:rPr>
                <w:rFonts w:asciiTheme="minorBidi" w:eastAsia="MS Mincho" w:hAnsiTheme="minorBidi"/>
                <w:kern w:val="0"/>
                <w:sz w:val="24"/>
                <w:szCs w:val="24"/>
                <w14:ligatures w14:val="none"/>
              </w:rPr>
            </w:pPr>
            <w:r>
              <w:rPr>
                <w:rFonts w:asciiTheme="minorBidi" w:eastAsia="MS Mincho" w:hAnsiTheme="minorBidi"/>
                <w:kern w:val="0"/>
                <w:sz w:val="24"/>
                <w:szCs w:val="24"/>
                <w14:ligatures w14:val="none"/>
              </w:rPr>
              <w:t>Step 1 – Verification of Submission</w:t>
            </w:r>
          </w:p>
        </w:tc>
        <w:tc>
          <w:tcPr>
            <w:tcW w:w="1843" w:type="dxa"/>
          </w:tcPr>
          <w:p w14:paraId="4C4DF809" w14:textId="208A6C59" w:rsidR="00DB73C6" w:rsidRPr="001F7E2A" w:rsidRDefault="00DB73C6" w:rsidP="002B2970">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47F6E698" w14:textId="77777777" w:rsidTr="002D52A2">
        <w:trPr>
          <w:jc w:val="center"/>
        </w:trPr>
        <w:tc>
          <w:tcPr>
            <w:tcW w:w="7513" w:type="dxa"/>
          </w:tcPr>
          <w:p w14:paraId="0C4C20A6" w14:textId="151454BA" w:rsidR="00DB73C6" w:rsidRPr="001F7E2A" w:rsidRDefault="00DB73C6" w:rsidP="002B2970">
            <w:pPr>
              <w:tabs>
                <w:tab w:val="center" w:pos="2825"/>
                <w:tab w:val="left" w:pos="3525"/>
              </w:tabs>
              <w:spacing w:before="0" w:after="0"/>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 xml:space="preserve">Step </w:t>
            </w:r>
            <w:r>
              <w:rPr>
                <w:rFonts w:asciiTheme="minorBidi" w:eastAsia="MS Mincho" w:hAnsiTheme="minorBidi"/>
                <w:kern w:val="0"/>
                <w:sz w:val="24"/>
                <w:szCs w:val="24"/>
                <w14:ligatures w14:val="none"/>
              </w:rPr>
              <w:t>2</w:t>
            </w:r>
            <w:r w:rsidRPr="001F7E2A">
              <w:rPr>
                <w:rFonts w:asciiTheme="minorBidi" w:eastAsia="MS Mincho" w:hAnsiTheme="minorBidi"/>
                <w:kern w:val="0"/>
                <w:sz w:val="24"/>
                <w:szCs w:val="24"/>
                <w14:ligatures w14:val="none"/>
              </w:rPr>
              <w:t xml:space="preserve"> – Gateway Questions</w:t>
            </w:r>
          </w:p>
        </w:tc>
        <w:tc>
          <w:tcPr>
            <w:tcW w:w="1843" w:type="dxa"/>
          </w:tcPr>
          <w:p w14:paraId="5F8D39FF" w14:textId="48031852" w:rsidR="00DB73C6" w:rsidRPr="001F7E2A" w:rsidRDefault="00DB73C6" w:rsidP="002B2970">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7A8B5E4F" w14:textId="77777777" w:rsidTr="00D53BEF">
        <w:trPr>
          <w:jc w:val="center"/>
        </w:trPr>
        <w:tc>
          <w:tcPr>
            <w:tcW w:w="7513" w:type="dxa"/>
            <w:vAlign w:val="center"/>
          </w:tcPr>
          <w:p w14:paraId="57A33D7C" w14:textId="757E2B1A" w:rsidR="00DB73C6" w:rsidRPr="001F7E2A" w:rsidRDefault="00DB73C6" w:rsidP="002B2970">
            <w:pPr>
              <w:tabs>
                <w:tab w:val="center" w:pos="2825"/>
                <w:tab w:val="left" w:pos="3525"/>
              </w:tabs>
              <w:spacing w:before="0" w:after="0"/>
              <w:rPr>
                <w:rFonts w:asciiTheme="minorBidi" w:eastAsia="MS Mincho" w:hAnsiTheme="minorBidi"/>
                <w:b/>
                <w:color w:val="FFFFFF"/>
                <w:kern w:val="0"/>
                <w:sz w:val="24"/>
                <w:szCs w:val="24"/>
                <w14:ligatures w14:val="none"/>
              </w:rPr>
            </w:pPr>
            <w:r w:rsidRPr="001F7E2A">
              <w:rPr>
                <w:rFonts w:asciiTheme="minorBidi" w:eastAsia="MS Mincho" w:hAnsiTheme="minorBidi"/>
                <w:kern w:val="28"/>
                <w:sz w:val="24"/>
                <w:szCs w:val="24"/>
                <w14:ligatures w14:val="none"/>
              </w:rPr>
              <w:t xml:space="preserve">Step </w:t>
            </w:r>
            <w:r>
              <w:rPr>
                <w:rFonts w:asciiTheme="minorBidi" w:eastAsia="MS Mincho" w:hAnsiTheme="minorBidi"/>
                <w:kern w:val="28"/>
                <w:sz w:val="24"/>
                <w:szCs w:val="24"/>
                <w14:ligatures w14:val="none"/>
              </w:rPr>
              <w:t>3</w:t>
            </w:r>
            <w:r w:rsidRPr="001F7E2A">
              <w:rPr>
                <w:rFonts w:asciiTheme="minorBidi" w:eastAsia="MS Mincho" w:hAnsiTheme="minorBidi"/>
                <w:kern w:val="28"/>
                <w:sz w:val="24"/>
                <w:szCs w:val="24"/>
                <w14:ligatures w14:val="none"/>
              </w:rPr>
              <w:t xml:space="preserve"> – </w:t>
            </w:r>
            <w:r w:rsidR="00975820">
              <w:rPr>
                <w:rFonts w:asciiTheme="minorBidi" w:eastAsia="MS Mincho" w:hAnsiTheme="minorBidi"/>
                <w:kern w:val="28"/>
                <w:sz w:val="24"/>
                <w:szCs w:val="24"/>
                <w14:ligatures w14:val="none"/>
              </w:rPr>
              <w:t>Quality</w:t>
            </w:r>
            <w:r w:rsidRPr="001F7E2A">
              <w:rPr>
                <w:rFonts w:asciiTheme="minorBidi" w:eastAsia="MS Mincho" w:hAnsiTheme="minorBidi"/>
                <w:kern w:val="28"/>
                <w:sz w:val="24"/>
                <w:szCs w:val="24"/>
                <w14:ligatures w14:val="none"/>
              </w:rPr>
              <w:tab/>
              <w:t xml:space="preserve">                   TOTAL</w:t>
            </w:r>
          </w:p>
        </w:tc>
        <w:tc>
          <w:tcPr>
            <w:tcW w:w="1843" w:type="dxa"/>
            <w:vAlign w:val="center"/>
          </w:tcPr>
          <w:p w14:paraId="2C7AB556" w14:textId="7C105E6A" w:rsidR="00DB73C6" w:rsidRPr="001F7E2A" w:rsidRDefault="007974FC" w:rsidP="002B2970">
            <w:pPr>
              <w:spacing w:before="0" w:after="0"/>
              <w:jc w:val="center"/>
              <w:rPr>
                <w:rFonts w:asciiTheme="minorBidi" w:eastAsia="MS Mincho" w:hAnsiTheme="minorBidi"/>
                <w:b/>
                <w:color w:val="FFFFFF"/>
                <w:kern w:val="0"/>
                <w:sz w:val="24"/>
                <w:szCs w:val="24"/>
                <w14:ligatures w14:val="none"/>
              </w:rPr>
            </w:pPr>
            <w:r>
              <w:rPr>
                <w:rFonts w:asciiTheme="minorBidi" w:eastAsia="MS Mincho" w:hAnsiTheme="minorBidi"/>
                <w:b/>
                <w:bCs/>
                <w:kern w:val="28"/>
                <w:sz w:val="24"/>
                <w:szCs w:val="24"/>
                <w14:ligatures w14:val="none"/>
              </w:rPr>
              <w:t>80</w:t>
            </w:r>
            <w:r w:rsidR="00DB73C6" w:rsidRPr="001F7E2A">
              <w:rPr>
                <w:rFonts w:asciiTheme="minorBidi" w:eastAsia="MS Mincho" w:hAnsiTheme="minorBidi"/>
                <w:b/>
                <w:bCs/>
                <w:kern w:val="28"/>
                <w:sz w:val="24"/>
                <w:szCs w:val="24"/>
                <w14:ligatures w14:val="none"/>
              </w:rPr>
              <w:t>%</w:t>
            </w:r>
          </w:p>
        </w:tc>
      </w:tr>
      <w:tr w:rsidR="00DB73C6" w:rsidRPr="001F7E2A" w14:paraId="3732FBD4" w14:textId="77777777" w:rsidTr="00D53BEF">
        <w:trPr>
          <w:jc w:val="center"/>
        </w:trPr>
        <w:tc>
          <w:tcPr>
            <w:tcW w:w="7513" w:type="dxa"/>
            <w:vAlign w:val="center"/>
          </w:tcPr>
          <w:p w14:paraId="6C51142E" w14:textId="6FE89CB1" w:rsidR="00DB73C6" w:rsidRPr="001F7E2A" w:rsidRDefault="00DB73C6" w:rsidP="00193DBF">
            <w:pPr>
              <w:spacing w:before="0" w:after="0"/>
              <w:jc w:val="both"/>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 xml:space="preserve">Step </w:t>
            </w:r>
            <w:r>
              <w:rPr>
                <w:rFonts w:asciiTheme="minorBidi" w:eastAsia="MS Mincho" w:hAnsiTheme="minorBidi"/>
                <w:kern w:val="0"/>
                <w:sz w:val="24"/>
                <w:szCs w:val="24"/>
                <w14:ligatures w14:val="none"/>
              </w:rPr>
              <w:t>4</w:t>
            </w:r>
            <w:r w:rsidRPr="001F7E2A">
              <w:rPr>
                <w:rFonts w:asciiTheme="minorBidi" w:eastAsia="MS Mincho" w:hAnsiTheme="minorBidi"/>
                <w:kern w:val="0"/>
                <w:sz w:val="24"/>
                <w:szCs w:val="24"/>
                <w14:ligatures w14:val="none"/>
              </w:rPr>
              <w:t xml:space="preserve"> – Price</w:t>
            </w:r>
          </w:p>
        </w:tc>
        <w:tc>
          <w:tcPr>
            <w:tcW w:w="1843" w:type="dxa"/>
            <w:vAlign w:val="center"/>
          </w:tcPr>
          <w:p w14:paraId="7D801F05" w14:textId="42979E06" w:rsidR="00DB73C6" w:rsidRPr="001F7E2A" w:rsidRDefault="007974FC" w:rsidP="00193DBF">
            <w:pPr>
              <w:spacing w:before="0" w:after="0"/>
              <w:jc w:val="center"/>
              <w:rPr>
                <w:rFonts w:asciiTheme="minorBidi" w:eastAsia="MS Mincho" w:hAnsiTheme="minorBidi"/>
                <w:b/>
                <w:bCs/>
                <w:kern w:val="0"/>
                <w:sz w:val="24"/>
                <w:szCs w:val="24"/>
                <w:highlight w:val="yellow"/>
                <w14:ligatures w14:val="none"/>
              </w:rPr>
            </w:pPr>
            <w:r>
              <w:rPr>
                <w:rFonts w:asciiTheme="minorBidi" w:eastAsia="MS Mincho" w:hAnsiTheme="minorBidi"/>
                <w:b/>
                <w:bCs/>
                <w:kern w:val="0"/>
                <w:sz w:val="24"/>
                <w:szCs w:val="24"/>
                <w14:ligatures w14:val="none"/>
              </w:rPr>
              <w:t>20</w:t>
            </w:r>
            <w:r w:rsidR="00DB73C6" w:rsidRPr="001F7E2A">
              <w:rPr>
                <w:rFonts w:asciiTheme="minorBidi" w:eastAsia="MS Mincho" w:hAnsiTheme="minorBidi"/>
                <w:b/>
                <w:bCs/>
                <w:kern w:val="0"/>
                <w:sz w:val="24"/>
                <w:szCs w:val="24"/>
                <w14:ligatures w14:val="none"/>
              </w:rPr>
              <w:t>%</w:t>
            </w:r>
          </w:p>
        </w:tc>
      </w:tr>
    </w:tbl>
    <w:p w14:paraId="679CFF10" w14:textId="3F724AD9" w:rsidR="00A37039" w:rsidRPr="00995A30" w:rsidRDefault="008039F1" w:rsidP="00A24F6C">
      <w:pPr>
        <w:pStyle w:val="Heading2"/>
        <w:numPr>
          <w:ilvl w:val="1"/>
          <w:numId w:val="25"/>
        </w:numPr>
        <w:ind w:left="567" w:hanging="567"/>
      </w:pPr>
      <w:proofErr w:type="gramStart"/>
      <w:r>
        <w:t>Bidders</w:t>
      </w:r>
      <w:proofErr w:type="gramEnd"/>
      <w:r>
        <w:t xml:space="preserve"> responses</w:t>
      </w:r>
      <w:r w:rsidR="009A0628" w:rsidRPr="00995A30">
        <w:t xml:space="preserve"> to</w:t>
      </w:r>
      <w:r w:rsidR="005D519F">
        <w:t xml:space="preserve"> the technical questions in Step 3 – outlined in the ITT </w:t>
      </w:r>
      <w:r w:rsidR="00946249">
        <w:t>Response to Tender</w:t>
      </w:r>
      <w:r w:rsidR="005D519F">
        <w:t xml:space="preserve"> - </w:t>
      </w:r>
      <w:r w:rsidR="00697A1D" w:rsidRPr="00995A30">
        <w:t>will be assessed in line with the award criteria</w:t>
      </w:r>
      <w:r w:rsidR="008267A6" w:rsidRPr="00995A30">
        <w:t xml:space="preserve"> and the following methodology</w:t>
      </w:r>
      <w:r w:rsidR="005D519F">
        <w:t>:</w:t>
      </w:r>
    </w:p>
    <w:tbl>
      <w:tblPr>
        <w:tblStyle w:val="TableGrid"/>
        <w:tblW w:w="9390" w:type="dxa"/>
        <w:jc w:val="center"/>
        <w:tblLook w:val="0000" w:firstRow="0" w:lastRow="0" w:firstColumn="0" w:lastColumn="0" w:noHBand="0" w:noVBand="0"/>
      </w:tblPr>
      <w:tblGrid>
        <w:gridCol w:w="1702"/>
        <w:gridCol w:w="1050"/>
        <w:gridCol w:w="6638"/>
      </w:tblGrid>
      <w:tr w:rsidR="00A37039" w:rsidRPr="00995A30" w14:paraId="20756180" w14:textId="77777777" w:rsidTr="00A37039">
        <w:trPr>
          <w:trHeight w:val="567"/>
          <w:jc w:val="center"/>
        </w:trPr>
        <w:tc>
          <w:tcPr>
            <w:tcW w:w="1702" w:type="dxa"/>
            <w:shd w:val="clear" w:color="auto" w:fill="002060"/>
            <w:vAlign w:val="center"/>
          </w:tcPr>
          <w:p w14:paraId="67AE04F5" w14:textId="77777777" w:rsidR="00A37039" w:rsidRPr="00995A30" w:rsidRDefault="00A37039" w:rsidP="00A37039">
            <w:pPr>
              <w:spacing w:before="0"/>
              <w:rPr>
                <w:rFonts w:eastAsia="MS Mincho" w:cs="Arial"/>
                <w:b/>
                <w:color w:val="FFFFFF"/>
              </w:rPr>
            </w:pPr>
            <w:r w:rsidRPr="00995A30">
              <w:rPr>
                <w:rFonts w:eastAsia="MS Mincho" w:cs="Arial"/>
                <w:b/>
                <w:color w:val="FFFFFF"/>
              </w:rPr>
              <w:t>Assessment</w:t>
            </w:r>
          </w:p>
        </w:tc>
        <w:tc>
          <w:tcPr>
            <w:tcW w:w="1050" w:type="dxa"/>
            <w:shd w:val="clear" w:color="auto" w:fill="002060"/>
            <w:vAlign w:val="center"/>
          </w:tcPr>
          <w:p w14:paraId="1A01224B" w14:textId="77777777" w:rsidR="00A37039" w:rsidRPr="00995A30" w:rsidRDefault="00A37039" w:rsidP="00790955">
            <w:pPr>
              <w:spacing w:before="0"/>
              <w:jc w:val="center"/>
              <w:rPr>
                <w:rFonts w:eastAsia="MS Mincho" w:cs="Arial"/>
                <w:b/>
                <w:color w:val="FFFFFF"/>
              </w:rPr>
            </w:pPr>
            <w:r w:rsidRPr="00995A30">
              <w:rPr>
                <w:rFonts w:eastAsia="MS Mincho" w:cs="Arial"/>
                <w:b/>
                <w:color w:val="FFFFFF"/>
              </w:rPr>
              <w:t>Score</w:t>
            </w:r>
          </w:p>
        </w:tc>
        <w:tc>
          <w:tcPr>
            <w:tcW w:w="6638" w:type="dxa"/>
            <w:shd w:val="clear" w:color="auto" w:fill="002060"/>
            <w:vAlign w:val="center"/>
          </w:tcPr>
          <w:p w14:paraId="388D5151" w14:textId="77777777" w:rsidR="00A37039" w:rsidRPr="00995A30" w:rsidRDefault="00A37039" w:rsidP="00A37039">
            <w:pPr>
              <w:spacing w:before="0"/>
              <w:rPr>
                <w:rFonts w:eastAsia="MS Mincho" w:cs="Arial"/>
                <w:b/>
                <w:color w:val="FFFFFF"/>
              </w:rPr>
            </w:pPr>
            <w:r w:rsidRPr="00995A30">
              <w:rPr>
                <w:rFonts w:eastAsia="MS Mincho" w:cs="Arial"/>
                <w:b/>
                <w:color w:val="FFFFFF"/>
              </w:rPr>
              <w:t>Interpretation</w:t>
            </w:r>
          </w:p>
        </w:tc>
      </w:tr>
      <w:tr w:rsidR="00A37039" w:rsidRPr="00995A30" w14:paraId="20EEFE0B" w14:textId="77777777">
        <w:trPr>
          <w:trHeight w:val="2036"/>
          <w:jc w:val="center"/>
        </w:trPr>
        <w:tc>
          <w:tcPr>
            <w:tcW w:w="1702" w:type="dxa"/>
            <w:vAlign w:val="center"/>
          </w:tcPr>
          <w:p w14:paraId="522A3381" w14:textId="77777777" w:rsidR="00A37039" w:rsidRPr="00995A30" w:rsidRDefault="00A37039" w:rsidP="00A37039">
            <w:pPr>
              <w:spacing w:before="0" w:after="120"/>
              <w:rPr>
                <w:rFonts w:eastAsia="MS Mincho" w:cs="Arial"/>
              </w:rPr>
            </w:pPr>
            <w:r w:rsidRPr="00995A30">
              <w:rPr>
                <w:rFonts w:eastAsia="MS Mincho" w:cs="Arial"/>
              </w:rPr>
              <w:t>Excellent</w:t>
            </w:r>
          </w:p>
        </w:tc>
        <w:tc>
          <w:tcPr>
            <w:tcW w:w="1050" w:type="dxa"/>
            <w:vAlign w:val="center"/>
          </w:tcPr>
          <w:p w14:paraId="3806CB0F" w14:textId="77777777" w:rsidR="00A37039" w:rsidRPr="00995A30" w:rsidRDefault="00A37039" w:rsidP="00790955">
            <w:pPr>
              <w:spacing w:before="0" w:after="120"/>
              <w:jc w:val="center"/>
              <w:rPr>
                <w:rFonts w:eastAsia="MS Mincho" w:cs="Arial"/>
              </w:rPr>
            </w:pPr>
            <w:r w:rsidRPr="00995A30">
              <w:rPr>
                <w:rFonts w:eastAsia="MS Mincho" w:cs="Arial"/>
              </w:rPr>
              <w:t>5</w:t>
            </w:r>
          </w:p>
        </w:tc>
        <w:tc>
          <w:tcPr>
            <w:tcW w:w="6638" w:type="dxa"/>
            <w:vAlign w:val="center"/>
          </w:tcPr>
          <w:p w14:paraId="77A8C734" w14:textId="4F8510E7" w:rsidR="00A37039" w:rsidRPr="00995A30" w:rsidRDefault="00A37039" w:rsidP="00A37039">
            <w:pPr>
              <w:spacing w:before="0" w:after="120"/>
              <w:rPr>
                <w:rFonts w:eastAsia="MS Mincho" w:cs="Arial"/>
              </w:rPr>
            </w:pPr>
            <w:r w:rsidRPr="00995A30">
              <w:rPr>
                <w:rFonts w:eastAsia="MS Mincho" w:cs="Arial"/>
              </w:rPr>
              <w:t>A response that meets the requirement which is detailed, relevant, descriptive and clearly evidenced</w:t>
            </w:r>
            <w:r w:rsidR="00A1155D" w:rsidRPr="00995A30">
              <w:rPr>
                <w:rFonts w:eastAsia="MS Mincho" w:cs="Arial"/>
              </w:rPr>
              <w:t>.</w:t>
            </w:r>
            <w:r w:rsidRPr="00995A30">
              <w:rPr>
                <w:rFonts w:eastAsia="MS Mincho" w:cs="Arial"/>
              </w:rPr>
              <w:t xml:space="preserve"> </w:t>
            </w:r>
            <w:r w:rsidR="00A1155D" w:rsidRPr="00995A30">
              <w:rPr>
                <w:rFonts w:eastAsia="MS Mincho" w:cs="Arial"/>
              </w:rPr>
              <w:t>D</w:t>
            </w:r>
            <w:r w:rsidRPr="00995A30">
              <w:rPr>
                <w:rFonts w:eastAsia="MS Mincho" w:cs="Arial"/>
              </w:rPr>
              <w:t>emonstrating comprehensively the ability, understanding, skills, resource and quality measures required. The response clearly explains how outcomes will be achieved that are relevant to the requirement.</w:t>
            </w:r>
          </w:p>
        </w:tc>
      </w:tr>
      <w:tr w:rsidR="00A37039" w:rsidRPr="00995A30" w14:paraId="7B53933F" w14:textId="77777777">
        <w:trPr>
          <w:trHeight w:val="567"/>
          <w:jc w:val="center"/>
        </w:trPr>
        <w:tc>
          <w:tcPr>
            <w:tcW w:w="1702" w:type="dxa"/>
            <w:vAlign w:val="center"/>
          </w:tcPr>
          <w:p w14:paraId="0B94B20F" w14:textId="77777777" w:rsidR="00A37039" w:rsidRPr="00995A30" w:rsidRDefault="00A37039" w:rsidP="00A37039">
            <w:pPr>
              <w:spacing w:before="0" w:after="120"/>
              <w:rPr>
                <w:rFonts w:eastAsia="MS Mincho" w:cs="Arial"/>
              </w:rPr>
            </w:pPr>
            <w:r w:rsidRPr="00995A30">
              <w:rPr>
                <w:rFonts w:eastAsia="MS Mincho" w:cs="Arial"/>
              </w:rPr>
              <w:t>Good</w:t>
            </w:r>
          </w:p>
        </w:tc>
        <w:tc>
          <w:tcPr>
            <w:tcW w:w="1050" w:type="dxa"/>
            <w:vAlign w:val="center"/>
          </w:tcPr>
          <w:p w14:paraId="627F968E" w14:textId="77777777" w:rsidR="00A37039" w:rsidRPr="00995A30" w:rsidRDefault="00A37039" w:rsidP="00790955">
            <w:pPr>
              <w:spacing w:before="0" w:after="120"/>
              <w:jc w:val="center"/>
              <w:rPr>
                <w:rFonts w:eastAsia="MS Mincho" w:cs="Arial"/>
              </w:rPr>
            </w:pPr>
            <w:r w:rsidRPr="00995A30">
              <w:rPr>
                <w:rFonts w:eastAsia="MS Mincho" w:cs="Arial"/>
              </w:rPr>
              <w:t>4</w:t>
            </w:r>
          </w:p>
        </w:tc>
        <w:tc>
          <w:tcPr>
            <w:tcW w:w="6638" w:type="dxa"/>
            <w:vAlign w:val="center"/>
          </w:tcPr>
          <w:p w14:paraId="53BFACC3" w14:textId="77777777" w:rsidR="00A37039" w:rsidRPr="00995A30" w:rsidRDefault="00A37039" w:rsidP="00A37039">
            <w:pPr>
              <w:spacing w:before="0" w:after="120"/>
              <w:rPr>
                <w:rFonts w:eastAsia="MS Mincho" w:cs="Arial"/>
              </w:rPr>
            </w:pPr>
            <w:r w:rsidRPr="00995A30">
              <w:rPr>
                <w:rFonts w:eastAsia="MS Mincho" w:cs="Arial"/>
              </w:rPr>
              <w:t>A response that meets the requirement and demonstrates the ability, understanding, skills, resource and quality measures required and is evidenced and relevant.</w:t>
            </w:r>
          </w:p>
        </w:tc>
      </w:tr>
      <w:tr w:rsidR="00A37039" w:rsidRPr="00995A30" w14:paraId="6D4D884D" w14:textId="77777777">
        <w:trPr>
          <w:trHeight w:val="567"/>
          <w:jc w:val="center"/>
        </w:trPr>
        <w:tc>
          <w:tcPr>
            <w:tcW w:w="1702" w:type="dxa"/>
            <w:vAlign w:val="center"/>
          </w:tcPr>
          <w:p w14:paraId="5044D2FE" w14:textId="77777777" w:rsidR="00A37039" w:rsidRPr="00995A30" w:rsidRDefault="00A37039" w:rsidP="00A37039">
            <w:pPr>
              <w:spacing w:before="0" w:after="120"/>
              <w:rPr>
                <w:rFonts w:eastAsia="MS Mincho" w:cs="Arial"/>
              </w:rPr>
            </w:pPr>
            <w:r w:rsidRPr="00995A30">
              <w:rPr>
                <w:rFonts w:eastAsia="MS Mincho" w:cs="Arial"/>
              </w:rPr>
              <w:t>Acceptable</w:t>
            </w:r>
          </w:p>
        </w:tc>
        <w:tc>
          <w:tcPr>
            <w:tcW w:w="1050" w:type="dxa"/>
            <w:vAlign w:val="center"/>
          </w:tcPr>
          <w:p w14:paraId="7B5F44E5" w14:textId="77777777" w:rsidR="00A37039" w:rsidRPr="00995A30" w:rsidRDefault="00A37039" w:rsidP="00790955">
            <w:pPr>
              <w:spacing w:before="0" w:after="120"/>
              <w:jc w:val="center"/>
              <w:rPr>
                <w:rFonts w:eastAsia="MS Mincho" w:cs="Arial"/>
              </w:rPr>
            </w:pPr>
            <w:r w:rsidRPr="00995A30">
              <w:rPr>
                <w:rFonts w:eastAsia="MS Mincho" w:cs="Arial"/>
              </w:rPr>
              <w:t>3</w:t>
            </w:r>
          </w:p>
        </w:tc>
        <w:tc>
          <w:tcPr>
            <w:tcW w:w="6638" w:type="dxa"/>
            <w:vAlign w:val="center"/>
          </w:tcPr>
          <w:p w14:paraId="10E2F13E" w14:textId="77777777" w:rsidR="00A37039" w:rsidRPr="00995A30" w:rsidRDefault="00A37039" w:rsidP="00A37039">
            <w:pPr>
              <w:spacing w:before="0" w:after="120"/>
              <w:rPr>
                <w:rFonts w:eastAsia="MS Mincho" w:cs="Arial"/>
              </w:rPr>
            </w:pPr>
            <w:r w:rsidRPr="00995A30">
              <w:rPr>
                <w:rFonts w:eastAsia="MS Mincho" w:cs="Arial"/>
              </w:rPr>
              <w:t xml:space="preserve">A response that meets the requirement. However, the ability, understanding, skills, resource and quality measures required are not fully evidenced, detailed and relevant. </w:t>
            </w:r>
          </w:p>
        </w:tc>
      </w:tr>
      <w:tr w:rsidR="00A37039" w:rsidRPr="00995A30" w14:paraId="5270DBC7" w14:textId="77777777">
        <w:trPr>
          <w:trHeight w:val="567"/>
          <w:jc w:val="center"/>
        </w:trPr>
        <w:tc>
          <w:tcPr>
            <w:tcW w:w="1702" w:type="dxa"/>
            <w:vAlign w:val="center"/>
          </w:tcPr>
          <w:p w14:paraId="5272D554" w14:textId="77777777" w:rsidR="00A37039" w:rsidRPr="00995A30" w:rsidRDefault="00A37039" w:rsidP="00A37039">
            <w:pPr>
              <w:spacing w:before="0" w:after="120"/>
              <w:rPr>
                <w:rFonts w:eastAsia="MS Mincho" w:cs="Arial"/>
              </w:rPr>
            </w:pPr>
            <w:r w:rsidRPr="00995A30">
              <w:rPr>
                <w:rFonts w:eastAsia="MS Mincho" w:cs="Arial"/>
              </w:rPr>
              <w:t>Minor</w:t>
            </w:r>
          </w:p>
          <w:p w14:paraId="1A6ECBF6" w14:textId="77777777" w:rsidR="00A37039" w:rsidRPr="00995A30" w:rsidRDefault="00A37039" w:rsidP="00A37039">
            <w:pPr>
              <w:spacing w:before="0" w:after="120"/>
              <w:rPr>
                <w:rFonts w:eastAsia="MS Mincho" w:cs="Arial"/>
              </w:rPr>
            </w:pPr>
            <w:r w:rsidRPr="00995A30">
              <w:rPr>
                <w:rFonts w:eastAsia="MS Mincho" w:cs="Arial"/>
              </w:rPr>
              <w:t>Reservations</w:t>
            </w:r>
          </w:p>
        </w:tc>
        <w:tc>
          <w:tcPr>
            <w:tcW w:w="1050" w:type="dxa"/>
            <w:vAlign w:val="center"/>
          </w:tcPr>
          <w:p w14:paraId="27936B0B" w14:textId="77777777" w:rsidR="00A37039" w:rsidRPr="00995A30" w:rsidRDefault="00A37039" w:rsidP="00790955">
            <w:pPr>
              <w:spacing w:before="0" w:after="120"/>
              <w:jc w:val="center"/>
              <w:rPr>
                <w:rFonts w:eastAsia="MS Mincho" w:cs="Arial"/>
              </w:rPr>
            </w:pPr>
            <w:r w:rsidRPr="00995A30">
              <w:rPr>
                <w:rFonts w:eastAsia="MS Mincho" w:cs="Arial"/>
              </w:rPr>
              <w:t>2</w:t>
            </w:r>
          </w:p>
        </w:tc>
        <w:tc>
          <w:tcPr>
            <w:tcW w:w="6638" w:type="dxa"/>
            <w:vAlign w:val="center"/>
          </w:tcPr>
          <w:p w14:paraId="5D7E5432" w14:textId="77777777" w:rsidR="00A37039" w:rsidRPr="00995A30" w:rsidRDefault="00A37039" w:rsidP="00A37039">
            <w:pPr>
              <w:spacing w:before="0" w:after="120"/>
              <w:rPr>
                <w:rFonts w:eastAsia="MS Mincho" w:cs="Arial"/>
              </w:rPr>
            </w:pPr>
            <w:r w:rsidRPr="00995A30">
              <w:rPr>
                <w:rFonts w:eastAsia="MS Mincho" w:cs="Arial"/>
              </w:rPr>
              <w:t>A response with minor gaps but satisfying a reasonable proportion of the requirement.  Minor reservations of the Bidder’s relevant ability, understanding, skills, resource and quality measures required to provide the supplies / services, with some clarification required to support the response.</w:t>
            </w:r>
          </w:p>
        </w:tc>
      </w:tr>
      <w:tr w:rsidR="00A37039" w:rsidRPr="00995A30" w14:paraId="5BB9CC68" w14:textId="77777777">
        <w:trPr>
          <w:trHeight w:val="567"/>
          <w:jc w:val="center"/>
        </w:trPr>
        <w:tc>
          <w:tcPr>
            <w:tcW w:w="1702" w:type="dxa"/>
            <w:vAlign w:val="center"/>
          </w:tcPr>
          <w:p w14:paraId="4EAC446C" w14:textId="77777777" w:rsidR="00A37039" w:rsidRPr="00995A30" w:rsidRDefault="00A37039" w:rsidP="00A37039">
            <w:pPr>
              <w:spacing w:before="0" w:after="120"/>
              <w:rPr>
                <w:rFonts w:eastAsia="MS Mincho" w:cs="Arial"/>
              </w:rPr>
            </w:pPr>
            <w:r w:rsidRPr="00995A30">
              <w:rPr>
                <w:rFonts w:eastAsia="MS Mincho" w:cs="Arial"/>
              </w:rPr>
              <w:t>Major Reservations</w:t>
            </w:r>
          </w:p>
        </w:tc>
        <w:tc>
          <w:tcPr>
            <w:tcW w:w="1050" w:type="dxa"/>
            <w:vAlign w:val="center"/>
          </w:tcPr>
          <w:p w14:paraId="41C9C8FD" w14:textId="77777777" w:rsidR="00A37039" w:rsidRPr="00995A30" w:rsidRDefault="00A37039" w:rsidP="00790955">
            <w:pPr>
              <w:spacing w:before="0" w:after="120"/>
              <w:jc w:val="center"/>
              <w:rPr>
                <w:rFonts w:eastAsia="MS Mincho" w:cs="Arial"/>
              </w:rPr>
            </w:pPr>
            <w:r w:rsidRPr="00995A30">
              <w:rPr>
                <w:rFonts w:eastAsia="MS Mincho" w:cs="Arial"/>
              </w:rPr>
              <w:t>1</w:t>
            </w:r>
          </w:p>
        </w:tc>
        <w:tc>
          <w:tcPr>
            <w:tcW w:w="6638" w:type="dxa"/>
            <w:vAlign w:val="center"/>
          </w:tcPr>
          <w:p w14:paraId="75305F02" w14:textId="77777777" w:rsidR="00A37039" w:rsidRPr="00995A30" w:rsidRDefault="00A37039" w:rsidP="00A37039">
            <w:pPr>
              <w:spacing w:before="0" w:after="120" w:line="276" w:lineRule="auto"/>
              <w:rPr>
                <w:rFonts w:eastAsia="Cambria" w:cs="Arial"/>
              </w:rPr>
            </w:pPr>
            <w:r w:rsidRPr="00995A30">
              <w:rPr>
                <w:rFonts w:eastAsia="Cambria" w:cs="Arial"/>
              </w:rPr>
              <w:t>A response with major reservations that only satisfies a small part of the requirement.  Considerable reservations of the Bidder’s relevant ability, understanding, skills, resource and quality measures required to provide the supplies / services, with little evidence to support the response.</w:t>
            </w:r>
          </w:p>
        </w:tc>
      </w:tr>
      <w:tr w:rsidR="00A24F6C" w:rsidRPr="00995A30" w14:paraId="0563CB46" w14:textId="77777777">
        <w:trPr>
          <w:trHeight w:val="567"/>
          <w:jc w:val="center"/>
        </w:trPr>
        <w:tc>
          <w:tcPr>
            <w:tcW w:w="1702" w:type="dxa"/>
            <w:vAlign w:val="center"/>
          </w:tcPr>
          <w:p w14:paraId="2390D773" w14:textId="12288646" w:rsidR="00A24F6C" w:rsidRPr="00995A30" w:rsidRDefault="00A24F6C" w:rsidP="00A24F6C">
            <w:pPr>
              <w:spacing w:before="0" w:after="120"/>
              <w:rPr>
                <w:rFonts w:eastAsia="MS Mincho" w:cs="Arial"/>
              </w:rPr>
            </w:pPr>
            <w:r w:rsidRPr="00995A30">
              <w:rPr>
                <w:rFonts w:eastAsia="MS Mincho" w:cs="Arial"/>
              </w:rPr>
              <w:lastRenderedPageBreak/>
              <w:t>Unacceptable</w:t>
            </w:r>
          </w:p>
        </w:tc>
        <w:tc>
          <w:tcPr>
            <w:tcW w:w="1050" w:type="dxa"/>
            <w:vAlign w:val="center"/>
          </w:tcPr>
          <w:p w14:paraId="06A60B61" w14:textId="37B3E98C" w:rsidR="00A24F6C" w:rsidRPr="00995A30" w:rsidRDefault="00A24F6C" w:rsidP="00790955">
            <w:pPr>
              <w:spacing w:before="0" w:after="120"/>
              <w:jc w:val="center"/>
              <w:rPr>
                <w:rFonts w:eastAsia="MS Mincho" w:cs="Arial"/>
              </w:rPr>
            </w:pPr>
            <w:r w:rsidRPr="00995A30">
              <w:rPr>
                <w:rFonts w:eastAsia="MS Mincho" w:cs="Arial"/>
              </w:rPr>
              <w:t>0</w:t>
            </w:r>
          </w:p>
        </w:tc>
        <w:tc>
          <w:tcPr>
            <w:tcW w:w="6638" w:type="dxa"/>
            <w:vAlign w:val="center"/>
          </w:tcPr>
          <w:p w14:paraId="2B0F4F59" w14:textId="46C385FE" w:rsidR="00A24F6C" w:rsidRPr="00995A30" w:rsidRDefault="00A24F6C" w:rsidP="00A24F6C">
            <w:pPr>
              <w:spacing w:before="0" w:after="120" w:line="276" w:lineRule="auto"/>
              <w:rPr>
                <w:rFonts w:eastAsia="Cambria" w:cs="Arial"/>
              </w:rPr>
            </w:pPr>
            <w:r w:rsidRPr="00995A30">
              <w:rPr>
                <w:rFonts w:eastAsia="MS Mincho" w:cs="Arial"/>
              </w:rPr>
              <w:t>Does not meet the requirement. Does not comply and/or irrelevant information provided to demonstrate that the Bidder has the ability, understanding, experience, skills, resource &amp; quality measures required to provide the supplies / services, with no evidence to support response.</w:t>
            </w:r>
          </w:p>
        </w:tc>
      </w:tr>
    </w:tbl>
    <w:p w14:paraId="4A0FAC9B" w14:textId="77777777" w:rsidR="00A24F6C" w:rsidRDefault="00A24F6C" w:rsidP="00A24F6C">
      <w:pPr>
        <w:spacing w:before="0" w:line="259" w:lineRule="auto"/>
      </w:pPr>
    </w:p>
    <w:p w14:paraId="23FCA7E8" w14:textId="1F666543" w:rsidR="00104223" w:rsidRPr="00A24F6C" w:rsidRDefault="00A24F6C" w:rsidP="00A24F6C">
      <w:pPr>
        <w:spacing w:before="0" w:line="259" w:lineRule="auto"/>
        <w:ind w:left="567" w:hanging="567"/>
        <w:rPr>
          <w:sz w:val="24"/>
          <w:szCs w:val="24"/>
        </w:rPr>
      </w:pPr>
      <w:r w:rsidRPr="00A24F6C">
        <w:rPr>
          <w:sz w:val="24"/>
          <w:szCs w:val="24"/>
        </w:rPr>
        <w:t xml:space="preserve">9.3 </w:t>
      </w:r>
      <w:r w:rsidRPr="00A24F6C">
        <w:rPr>
          <w:sz w:val="24"/>
          <w:szCs w:val="24"/>
        </w:rPr>
        <w:tab/>
      </w:r>
      <w:r w:rsidR="000234FA" w:rsidRPr="00A24F6C">
        <w:rPr>
          <w:sz w:val="24"/>
          <w:szCs w:val="24"/>
        </w:rPr>
        <w:t xml:space="preserve">Where </w:t>
      </w:r>
      <w:r w:rsidR="00E820AA" w:rsidRPr="00A24F6C">
        <w:rPr>
          <w:sz w:val="24"/>
          <w:szCs w:val="24"/>
        </w:rPr>
        <w:t>weightings</w:t>
      </w:r>
      <w:r w:rsidR="000234FA" w:rsidRPr="00A24F6C">
        <w:rPr>
          <w:sz w:val="24"/>
          <w:szCs w:val="24"/>
        </w:rPr>
        <w:t xml:space="preserve"> are to be applied to the individual questions/su</w:t>
      </w:r>
      <w:r w:rsidR="00E820AA" w:rsidRPr="00A24F6C">
        <w:rPr>
          <w:sz w:val="24"/>
          <w:szCs w:val="24"/>
        </w:rPr>
        <w:t>b</w:t>
      </w:r>
      <w:r w:rsidR="000234FA" w:rsidRPr="00A24F6C">
        <w:rPr>
          <w:sz w:val="24"/>
          <w:szCs w:val="24"/>
        </w:rPr>
        <w:t>-</w:t>
      </w:r>
      <w:r w:rsidR="00E820AA" w:rsidRPr="00A24F6C">
        <w:rPr>
          <w:sz w:val="24"/>
          <w:szCs w:val="24"/>
        </w:rPr>
        <w:t>criteria</w:t>
      </w:r>
      <w:r w:rsidR="000234FA" w:rsidRPr="00A24F6C">
        <w:rPr>
          <w:sz w:val="24"/>
          <w:szCs w:val="24"/>
        </w:rPr>
        <w:t xml:space="preserve">, each score will be multiplied </w:t>
      </w:r>
      <w:r w:rsidR="00E820AA" w:rsidRPr="00A24F6C">
        <w:rPr>
          <w:sz w:val="24"/>
          <w:szCs w:val="24"/>
        </w:rPr>
        <w:t>by the weightings assigned to each q</w:t>
      </w:r>
      <w:r w:rsidRPr="00A24F6C">
        <w:rPr>
          <w:sz w:val="24"/>
          <w:szCs w:val="24"/>
        </w:rPr>
        <w:t>u</w:t>
      </w:r>
      <w:r w:rsidR="00E820AA" w:rsidRPr="00A24F6C">
        <w:rPr>
          <w:sz w:val="24"/>
          <w:szCs w:val="24"/>
        </w:rPr>
        <w:t>estion.</w:t>
      </w:r>
    </w:p>
    <w:tbl>
      <w:tblPr>
        <w:tblpPr w:leftFromText="180" w:rightFromText="180" w:vertAnchor="text" w:horzAnchor="page" w:tblpX="1181"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4538"/>
        <w:gridCol w:w="4746"/>
      </w:tblGrid>
      <w:tr w:rsidR="005D519F" w:rsidRPr="00995A30" w14:paraId="4F113562" w14:textId="72659BCF" w:rsidTr="005D519F">
        <w:trPr>
          <w:trHeight w:val="554"/>
        </w:trPr>
        <w:tc>
          <w:tcPr>
            <w:tcW w:w="0" w:type="auto"/>
          </w:tcPr>
          <w:p w14:paraId="5B19E4A5" w14:textId="77777777" w:rsidR="005D519F" w:rsidRPr="00995A30" w:rsidRDefault="005D519F" w:rsidP="00E33550">
            <w:pPr>
              <w:spacing w:before="0" w:after="0"/>
              <w:rPr>
                <w:rFonts w:eastAsia="MS Mincho" w:cs="Arial"/>
                <w:kern w:val="0"/>
                <w:sz w:val="24"/>
                <w:szCs w:val="24"/>
                <w14:ligatures w14:val="none"/>
              </w:rPr>
            </w:pPr>
            <w:r w:rsidRPr="00995A30">
              <w:rPr>
                <w:rFonts w:eastAsia="MS Mincho" w:cs="Arial"/>
                <w:kern w:val="0"/>
                <w:sz w:val="24"/>
                <w:szCs w:val="24"/>
                <w14:ligatures w14:val="none"/>
              </w:rPr>
              <w:t>1</w:t>
            </w:r>
          </w:p>
        </w:tc>
        <w:tc>
          <w:tcPr>
            <w:tcW w:w="0" w:type="auto"/>
          </w:tcPr>
          <w:p w14:paraId="0B657A4B" w14:textId="77777777" w:rsidR="005D519F" w:rsidRPr="00995A30" w:rsidRDefault="005D519F" w:rsidP="00E33550">
            <w:pPr>
              <w:spacing w:before="0" w:after="0"/>
              <w:rPr>
                <w:rFonts w:eastAsia="MS Mincho" w:cs="Arial"/>
                <w:kern w:val="0"/>
                <w:sz w:val="24"/>
                <w:szCs w:val="24"/>
                <w14:ligatures w14:val="none"/>
              </w:rPr>
            </w:pPr>
            <w:r w:rsidRPr="00995A30">
              <w:rPr>
                <w:rFonts w:eastAsia="MS Mincho" w:cs="Arial"/>
                <w:kern w:val="0"/>
                <w:sz w:val="24"/>
                <w:szCs w:val="24"/>
                <w14:ligatures w14:val="none"/>
              </w:rPr>
              <w:t>Low Risk and/or Low Importance</w:t>
            </w:r>
          </w:p>
        </w:tc>
        <w:tc>
          <w:tcPr>
            <w:tcW w:w="4746" w:type="dxa"/>
            <w:vMerge w:val="restart"/>
          </w:tcPr>
          <w:p w14:paraId="0ADDF609" w14:textId="6FA6A989" w:rsidR="005D519F" w:rsidRPr="00E33550" w:rsidRDefault="005D519F" w:rsidP="005D519F">
            <w:pPr>
              <w:pStyle w:val="Heading2"/>
              <w:numPr>
                <w:ilvl w:val="0"/>
                <w:numId w:val="0"/>
              </w:numPr>
              <w:spacing w:before="0"/>
              <w:ind w:left="709" w:hanging="709"/>
            </w:pPr>
            <w:r>
              <w:t>Example:</w:t>
            </w:r>
          </w:p>
          <w:p w14:paraId="003461C2" w14:textId="0D2286DA" w:rsidR="005D519F" w:rsidRPr="00E41004" w:rsidRDefault="005D519F" w:rsidP="005D519F">
            <w:pPr>
              <w:pStyle w:val="Heading2"/>
              <w:numPr>
                <w:ilvl w:val="0"/>
                <w:numId w:val="0"/>
              </w:numPr>
              <w:spacing w:before="0"/>
              <w:ind w:left="709" w:hanging="709"/>
              <w:rPr>
                <w:lang w:val="da-DK"/>
              </w:rPr>
            </w:pPr>
            <w:r w:rsidRPr="00E41004">
              <w:rPr>
                <w:lang w:val="da-DK"/>
              </w:rPr>
              <w:t xml:space="preserve">Bidder </w:t>
            </w:r>
            <w:r>
              <w:rPr>
                <w:lang w:val="da-DK"/>
              </w:rPr>
              <w:t>A</w:t>
            </w:r>
            <w:r w:rsidRPr="00E41004">
              <w:rPr>
                <w:lang w:val="da-DK"/>
              </w:rPr>
              <w:t xml:space="preserve"> scores </w:t>
            </w:r>
            <w:r>
              <w:rPr>
                <w:lang w:val="da-DK"/>
              </w:rPr>
              <w:t>3/5</w:t>
            </w:r>
            <w:r w:rsidRPr="00E41004">
              <w:rPr>
                <w:lang w:val="da-DK"/>
              </w:rPr>
              <w:t xml:space="preserve"> for </w:t>
            </w:r>
            <w:r>
              <w:rPr>
                <w:lang w:val="da-DK"/>
              </w:rPr>
              <w:t>Q</w:t>
            </w:r>
            <w:r w:rsidRPr="00E41004">
              <w:rPr>
                <w:lang w:val="da-DK"/>
              </w:rPr>
              <w:t xml:space="preserve">1. </w:t>
            </w:r>
          </w:p>
          <w:p w14:paraId="74970293" w14:textId="2E91882E" w:rsidR="005D519F" w:rsidRPr="00995A30" w:rsidRDefault="005D519F" w:rsidP="005D519F">
            <w:pPr>
              <w:pStyle w:val="Heading2"/>
              <w:numPr>
                <w:ilvl w:val="0"/>
                <w:numId w:val="0"/>
              </w:numPr>
              <w:spacing w:before="0"/>
              <w:ind w:left="709" w:hanging="709"/>
            </w:pPr>
            <w:r w:rsidRPr="00995A30">
              <w:t xml:space="preserve">Q1 has a weighting of 3 assigned to it. </w:t>
            </w:r>
          </w:p>
          <w:p w14:paraId="604ABCF5" w14:textId="77777777" w:rsidR="005D519F" w:rsidRPr="00995A30" w:rsidRDefault="005D519F" w:rsidP="005D519F">
            <w:pPr>
              <w:pStyle w:val="Heading2"/>
              <w:numPr>
                <w:ilvl w:val="0"/>
                <w:numId w:val="0"/>
              </w:numPr>
              <w:spacing w:before="0"/>
              <w:ind w:hanging="38"/>
            </w:pPr>
            <w:r w:rsidRPr="00995A30">
              <w:t>The total score Bidder A receives for the question is 9.</w:t>
            </w:r>
          </w:p>
          <w:p w14:paraId="2E3FFF76" w14:textId="77777777" w:rsidR="005D519F" w:rsidRDefault="005D519F" w:rsidP="005D519F">
            <w:pPr>
              <w:pStyle w:val="Heading2"/>
              <w:numPr>
                <w:ilvl w:val="0"/>
                <w:numId w:val="0"/>
              </w:numPr>
              <w:spacing w:before="0"/>
              <w:ind w:hanging="38"/>
            </w:pPr>
            <w:r w:rsidRPr="00995A30">
              <w:t xml:space="preserve">Score (3) x Weighting (3) = Total Score (9) </w:t>
            </w:r>
          </w:p>
          <w:p w14:paraId="3F1748DD" w14:textId="77777777" w:rsidR="005D519F" w:rsidRPr="00995A30" w:rsidRDefault="005D519F" w:rsidP="00E33550">
            <w:pPr>
              <w:spacing w:before="0" w:after="0"/>
              <w:rPr>
                <w:rFonts w:eastAsia="MS Mincho" w:cs="Arial"/>
                <w:kern w:val="0"/>
                <w:sz w:val="24"/>
                <w:szCs w:val="24"/>
                <w14:ligatures w14:val="none"/>
              </w:rPr>
            </w:pPr>
          </w:p>
        </w:tc>
      </w:tr>
      <w:tr w:rsidR="005D519F" w:rsidRPr="00995A30" w14:paraId="3D0F4D1F" w14:textId="22D58447" w:rsidTr="005D519F">
        <w:trPr>
          <w:trHeight w:val="560"/>
        </w:trPr>
        <w:tc>
          <w:tcPr>
            <w:tcW w:w="0" w:type="auto"/>
          </w:tcPr>
          <w:p w14:paraId="6239DBE6" w14:textId="77777777" w:rsidR="005D519F" w:rsidRPr="00995A30" w:rsidRDefault="005D519F" w:rsidP="00E33550">
            <w:pPr>
              <w:spacing w:before="0" w:after="0"/>
              <w:jc w:val="both"/>
              <w:rPr>
                <w:rFonts w:eastAsia="MS Mincho" w:cs="Arial"/>
                <w:kern w:val="0"/>
                <w:sz w:val="24"/>
                <w:szCs w:val="24"/>
                <w14:ligatures w14:val="none"/>
              </w:rPr>
            </w:pPr>
            <w:r w:rsidRPr="00995A30">
              <w:rPr>
                <w:rFonts w:eastAsia="MS Mincho" w:cs="Arial"/>
                <w:kern w:val="0"/>
                <w:sz w:val="24"/>
                <w:szCs w:val="24"/>
                <w14:ligatures w14:val="none"/>
              </w:rPr>
              <w:t>2</w:t>
            </w:r>
          </w:p>
        </w:tc>
        <w:tc>
          <w:tcPr>
            <w:tcW w:w="0" w:type="auto"/>
          </w:tcPr>
          <w:p w14:paraId="60B5E497" w14:textId="77777777" w:rsidR="005D519F" w:rsidRPr="00995A30" w:rsidRDefault="005D519F" w:rsidP="00E33550">
            <w:pPr>
              <w:tabs>
                <w:tab w:val="num" w:pos="643"/>
              </w:tabs>
              <w:spacing w:before="0" w:after="0"/>
              <w:jc w:val="both"/>
              <w:rPr>
                <w:rFonts w:eastAsia="MS Mincho" w:cs="Arial"/>
                <w:kern w:val="0"/>
                <w:sz w:val="24"/>
                <w:szCs w:val="24"/>
                <w14:ligatures w14:val="none"/>
              </w:rPr>
            </w:pPr>
            <w:r w:rsidRPr="00995A30">
              <w:rPr>
                <w:rFonts w:eastAsia="MS Mincho" w:cs="Arial"/>
                <w:kern w:val="0"/>
                <w:sz w:val="24"/>
                <w:szCs w:val="24"/>
                <w14:ligatures w14:val="none"/>
              </w:rPr>
              <w:t>Medium Risk and/or Medium Importance</w:t>
            </w:r>
          </w:p>
        </w:tc>
        <w:tc>
          <w:tcPr>
            <w:tcW w:w="4746" w:type="dxa"/>
            <w:vMerge/>
          </w:tcPr>
          <w:p w14:paraId="7440692A" w14:textId="77777777" w:rsidR="005D519F" w:rsidRPr="00995A30" w:rsidRDefault="005D519F" w:rsidP="00E33550">
            <w:pPr>
              <w:tabs>
                <w:tab w:val="num" w:pos="643"/>
              </w:tabs>
              <w:spacing w:before="0" w:after="0"/>
              <w:jc w:val="both"/>
              <w:rPr>
                <w:rFonts w:eastAsia="MS Mincho" w:cs="Arial"/>
                <w:kern w:val="0"/>
                <w:sz w:val="24"/>
                <w:szCs w:val="24"/>
                <w14:ligatures w14:val="none"/>
              </w:rPr>
            </w:pPr>
          </w:p>
        </w:tc>
      </w:tr>
      <w:tr w:rsidR="005D519F" w:rsidRPr="00995A30" w14:paraId="6C6840D1" w14:textId="400F7CB9" w:rsidTr="005D519F">
        <w:trPr>
          <w:trHeight w:val="452"/>
        </w:trPr>
        <w:tc>
          <w:tcPr>
            <w:tcW w:w="0" w:type="auto"/>
          </w:tcPr>
          <w:p w14:paraId="0F0E770E" w14:textId="77777777" w:rsidR="005D519F" w:rsidRPr="00995A30" w:rsidRDefault="005D519F" w:rsidP="00E33550">
            <w:pPr>
              <w:spacing w:before="0" w:after="0"/>
              <w:rPr>
                <w:rFonts w:eastAsia="MS Mincho" w:cs="Arial"/>
                <w:kern w:val="0"/>
                <w:sz w:val="24"/>
                <w:szCs w:val="24"/>
                <w14:ligatures w14:val="none"/>
              </w:rPr>
            </w:pPr>
            <w:r w:rsidRPr="00995A30">
              <w:rPr>
                <w:rFonts w:eastAsia="MS Mincho" w:cs="Arial"/>
                <w:kern w:val="0"/>
                <w:sz w:val="24"/>
                <w:szCs w:val="24"/>
                <w14:ligatures w14:val="none"/>
              </w:rPr>
              <w:t>3</w:t>
            </w:r>
          </w:p>
        </w:tc>
        <w:tc>
          <w:tcPr>
            <w:tcW w:w="0" w:type="auto"/>
          </w:tcPr>
          <w:p w14:paraId="38FA10EE" w14:textId="77777777" w:rsidR="005D519F" w:rsidRPr="00995A30" w:rsidRDefault="005D519F" w:rsidP="00E33550">
            <w:pPr>
              <w:spacing w:before="0" w:after="0"/>
              <w:rPr>
                <w:rFonts w:eastAsia="MS Mincho" w:cs="Arial"/>
                <w:kern w:val="0"/>
                <w:sz w:val="24"/>
                <w:szCs w:val="24"/>
                <w14:ligatures w14:val="none"/>
              </w:rPr>
            </w:pPr>
            <w:r w:rsidRPr="00995A30">
              <w:rPr>
                <w:rFonts w:eastAsia="MS Mincho" w:cs="Arial"/>
                <w:kern w:val="0"/>
                <w:sz w:val="24"/>
                <w:szCs w:val="24"/>
                <w14:ligatures w14:val="none"/>
              </w:rPr>
              <w:t>High Risk and/or High Importance</w:t>
            </w:r>
          </w:p>
        </w:tc>
        <w:tc>
          <w:tcPr>
            <w:tcW w:w="4746" w:type="dxa"/>
            <w:vMerge/>
          </w:tcPr>
          <w:p w14:paraId="2D309B27" w14:textId="77777777" w:rsidR="005D519F" w:rsidRPr="00995A30" w:rsidRDefault="005D519F" w:rsidP="00E33550">
            <w:pPr>
              <w:spacing w:before="0" w:after="0"/>
              <w:rPr>
                <w:rFonts w:eastAsia="MS Mincho" w:cs="Arial"/>
                <w:kern w:val="0"/>
                <w:sz w:val="24"/>
                <w:szCs w:val="24"/>
                <w14:ligatures w14:val="none"/>
              </w:rPr>
            </w:pPr>
          </w:p>
        </w:tc>
      </w:tr>
    </w:tbl>
    <w:p w14:paraId="30C60D16" w14:textId="182A29D5" w:rsidR="009578BF" w:rsidRDefault="008B4442" w:rsidP="008B4442">
      <w:pPr>
        <w:pStyle w:val="Heading1"/>
      </w:pPr>
      <w:bookmarkStart w:id="9" w:name="_Toc189392528"/>
      <w:r>
        <w:t>Commonly Used Terms</w:t>
      </w:r>
      <w:bookmarkEnd w:id="9"/>
    </w:p>
    <w:p w14:paraId="4D389792" w14:textId="77777777" w:rsidR="008B4442" w:rsidRPr="008B4442" w:rsidRDefault="008B4442" w:rsidP="008B4442">
      <w:pPr>
        <w:rPr>
          <w:sz w:val="2"/>
          <w:szCs w:val="2"/>
        </w:rPr>
      </w:pPr>
    </w:p>
    <w:tbl>
      <w:tblPr>
        <w:tblW w:w="912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735"/>
      </w:tblGrid>
      <w:tr w:rsidR="00683380" w:rsidRPr="00683380" w14:paraId="4A409DF9"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30358FC3" w14:textId="77777777" w:rsidR="00683380" w:rsidRPr="00683380" w:rsidRDefault="00683380" w:rsidP="00683380">
            <w:pPr>
              <w:spacing w:before="0" w:after="0"/>
              <w:rPr>
                <w:sz w:val="24"/>
                <w:szCs w:val="24"/>
              </w:rPr>
            </w:pPr>
            <w:r w:rsidRPr="00683380">
              <w:rPr>
                <w:sz w:val="24"/>
                <w:szCs w:val="24"/>
              </w:rPr>
              <w:t>Award Criteria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1D8EE74" w14:textId="77777777" w:rsidR="00683380" w:rsidRPr="00683380" w:rsidRDefault="00683380" w:rsidP="00683380">
            <w:pPr>
              <w:spacing w:before="0" w:after="0"/>
              <w:rPr>
                <w:sz w:val="24"/>
                <w:szCs w:val="24"/>
              </w:rPr>
            </w:pPr>
            <w:r w:rsidRPr="00683380">
              <w:rPr>
                <w:sz w:val="24"/>
                <w:szCs w:val="24"/>
              </w:rPr>
              <w:t>Means the criteria set out in this document in section 10 </w:t>
            </w:r>
          </w:p>
        </w:tc>
      </w:tr>
      <w:tr w:rsidR="00683380" w:rsidRPr="00683380" w14:paraId="1982F085"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hideMark/>
          </w:tcPr>
          <w:p w14:paraId="21E0FA19" w14:textId="77777777" w:rsidR="00683380" w:rsidRPr="00683380" w:rsidRDefault="00683380" w:rsidP="00683380">
            <w:pPr>
              <w:spacing w:before="0" w:after="0"/>
              <w:rPr>
                <w:sz w:val="24"/>
                <w:szCs w:val="24"/>
              </w:rPr>
            </w:pPr>
            <w:r w:rsidRPr="00683380">
              <w:rPr>
                <w:sz w:val="24"/>
                <w:szCs w:val="24"/>
              </w:rPr>
              <w:t>Bidder(s) </w:t>
            </w:r>
          </w:p>
        </w:tc>
        <w:tc>
          <w:tcPr>
            <w:tcW w:w="6735" w:type="dxa"/>
            <w:tcBorders>
              <w:top w:val="single" w:sz="6" w:space="0" w:color="auto"/>
              <w:left w:val="single" w:sz="6" w:space="0" w:color="auto"/>
              <w:bottom w:val="single" w:sz="6" w:space="0" w:color="auto"/>
              <w:right w:val="single" w:sz="6" w:space="0" w:color="auto"/>
            </w:tcBorders>
            <w:hideMark/>
          </w:tcPr>
          <w:p w14:paraId="4EE7465B" w14:textId="353C106B" w:rsidR="00683380" w:rsidRPr="00683380" w:rsidRDefault="00683380" w:rsidP="00683380">
            <w:pPr>
              <w:spacing w:before="0" w:after="0"/>
              <w:rPr>
                <w:sz w:val="24"/>
                <w:szCs w:val="24"/>
              </w:rPr>
            </w:pPr>
            <w:r w:rsidRPr="00683380">
              <w:rPr>
                <w:sz w:val="24"/>
                <w:szCs w:val="24"/>
              </w:rPr>
              <w:t xml:space="preserve">Means any organisation(s) invited by </w:t>
            </w:r>
            <w:proofErr w:type="gramStart"/>
            <w:r w:rsidR="00112D47">
              <w:rPr>
                <w:sz w:val="24"/>
                <w:szCs w:val="24"/>
              </w:rPr>
              <w:t>The</w:t>
            </w:r>
            <w:proofErr w:type="gramEnd"/>
            <w:r w:rsidR="00112D47">
              <w:rPr>
                <w:sz w:val="24"/>
                <w:szCs w:val="24"/>
              </w:rPr>
              <w:t xml:space="preserve"> contracting authority</w:t>
            </w:r>
            <w:r w:rsidRPr="00683380">
              <w:rPr>
                <w:sz w:val="24"/>
                <w:szCs w:val="24"/>
              </w:rPr>
              <w:t xml:space="preserve"> to submit a Tender </w:t>
            </w:r>
          </w:p>
        </w:tc>
      </w:tr>
      <w:tr w:rsidR="00683380" w:rsidRPr="00683380" w14:paraId="782D014C"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hideMark/>
          </w:tcPr>
          <w:p w14:paraId="4F51E187" w14:textId="72751122" w:rsidR="00683380" w:rsidRPr="00683380" w:rsidRDefault="00683380" w:rsidP="00683380">
            <w:pPr>
              <w:spacing w:before="0" w:after="0"/>
              <w:rPr>
                <w:sz w:val="24"/>
                <w:szCs w:val="24"/>
              </w:rPr>
            </w:pPr>
            <w:r w:rsidRPr="00683380">
              <w:rPr>
                <w:sz w:val="24"/>
                <w:szCs w:val="24"/>
              </w:rPr>
              <w:t>Central Digital Platform </w:t>
            </w:r>
          </w:p>
        </w:tc>
        <w:tc>
          <w:tcPr>
            <w:tcW w:w="6735" w:type="dxa"/>
            <w:tcBorders>
              <w:top w:val="single" w:sz="6" w:space="0" w:color="auto"/>
              <w:left w:val="single" w:sz="6" w:space="0" w:color="auto"/>
              <w:bottom w:val="single" w:sz="6" w:space="0" w:color="auto"/>
              <w:right w:val="single" w:sz="6" w:space="0" w:color="auto"/>
            </w:tcBorders>
            <w:hideMark/>
          </w:tcPr>
          <w:p w14:paraId="1345CF43" w14:textId="1741126D" w:rsidR="00683380" w:rsidRPr="00683380" w:rsidRDefault="00683380" w:rsidP="00683380">
            <w:pPr>
              <w:spacing w:before="0" w:after="0"/>
              <w:rPr>
                <w:sz w:val="24"/>
                <w:szCs w:val="24"/>
              </w:rPr>
            </w:pPr>
            <w:r w:rsidRPr="00683380">
              <w:rPr>
                <w:sz w:val="24"/>
                <w:szCs w:val="24"/>
              </w:rPr>
              <w:t xml:space="preserve">Means Find a Tender Service </w:t>
            </w:r>
          </w:p>
        </w:tc>
      </w:tr>
      <w:tr w:rsidR="00683380" w:rsidRPr="00683380" w14:paraId="690EE41B"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7197B725" w14:textId="0107D269" w:rsidR="00683380" w:rsidRPr="00683380" w:rsidRDefault="00683380" w:rsidP="00683380">
            <w:pPr>
              <w:spacing w:before="0" w:after="0"/>
              <w:rPr>
                <w:sz w:val="24"/>
                <w:szCs w:val="24"/>
              </w:rPr>
            </w:pPr>
            <w:r w:rsidRPr="00683380">
              <w:rPr>
                <w:sz w:val="24"/>
                <w:szCs w:val="24"/>
              </w:rPr>
              <w:t>Connected Person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6459EE11" w14:textId="70B373D6" w:rsidR="00683380" w:rsidRPr="00683380" w:rsidRDefault="00683380" w:rsidP="00683380">
            <w:pPr>
              <w:spacing w:before="0" w:after="0"/>
              <w:rPr>
                <w:sz w:val="24"/>
                <w:szCs w:val="24"/>
              </w:rPr>
            </w:pPr>
            <w:r w:rsidRPr="00683380">
              <w:rPr>
                <w:sz w:val="24"/>
                <w:szCs w:val="24"/>
              </w:rPr>
              <w:t>Means a legal person within the meaning given in sections 993 and 994, Income Tax Act 2007; and sections 1122 and 1123, Corporation Tax Act 2010 </w:t>
            </w:r>
          </w:p>
        </w:tc>
      </w:tr>
      <w:tr w:rsidR="00683380" w:rsidRPr="00683380" w14:paraId="6AD87DA6"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7B51C928" w14:textId="6FCA4A3B" w:rsidR="00683380" w:rsidRPr="00683380" w:rsidRDefault="00683380" w:rsidP="00683380">
            <w:pPr>
              <w:spacing w:before="0" w:after="0"/>
              <w:rPr>
                <w:sz w:val="24"/>
                <w:szCs w:val="24"/>
              </w:rPr>
            </w:pPr>
            <w:r w:rsidRPr="00683380">
              <w:rPr>
                <w:sz w:val="24"/>
                <w:szCs w:val="24"/>
              </w:rPr>
              <w:t>Debarment List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0B9EEC36" w14:textId="01E231A8" w:rsidR="00683380" w:rsidRPr="00683380" w:rsidRDefault="00683380" w:rsidP="00683380">
            <w:pPr>
              <w:spacing w:before="0" w:after="0"/>
              <w:rPr>
                <w:sz w:val="24"/>
                <w:szCs w:val="24"/>
              </w:rPr>
            </w:pPr>
            <w:r w:rsidRPr="00683380">
              <w:rPr>
                <w:sz w:val="24"/>
                <w:szCs w:val="24"/>
              </w:rPr>
              <w:t>A list of suppliers who, following investigation, have been debarred from taking part in public procurements due to an exclusion ground. </w:t>
            </w:r>
          </w:p>
        </w:tc>
      </w:tr>
      <w:tr w:rsidR="00683380" w:rsidRPr="00683380" w14:paraId="44000600"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54B40CC" w14:textId="3916B405" w:rsidR="00683380" w:rsidRPr="00683380" w:rsidRDefault="00683380" w:rsidP="00683380">
            <w:pPr>
              <w:spacing w:before="0" w:after="0"/>
              <w:rPr>
                <w:sz w:val="24"/>
                <w:szCs w:val="24"/>
              </w:rPr>
            </w:pPr>
            <w:r w:rsidRPr="00683380">
              <w:rPr>
                <w:sz w:val="24"/>
                <w:szCs w:val="24"/>
              </w:rPr>
              <w:t>FOIA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301B817" w14:textId="554D4A29" w:rsidR="00683380" w:rsidRPr="00683380" w:rsidRDefault="00683380" w:rsidP="00683380">
            <w:pPr>
              <w:spacing w:before="0" w:after="0"/>
              <w:rPr>
                <w:sz w:val="24"/>
                <w:szCs w:val="24"/>
              </w:rPr>
            </w:pPr>
            <w:r w:rsidRPr="00683380">
              <w:rPr>
                <w:sz w:val="24"/>
                <w:szCs w:val="24"/>
              </w:rPr>
              <w:t>Means the Freedom of Information Act 2000 as amended from time to time. </w:t>
            </w:r>
          </w:p>
        </w:tc>
      </w:tr>
      <w:tr w:rsidR="00683380" w:rsidRPr="00683380" w14:paraId="518EB2E2"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130EEFD1" w14:textId="14E876F3" w:rsidR="00683380" w:rsidRPr="00683380" w:rsidRDefault="00683380" w:rsidP="00683380">
            <w:pPr>
              <w:spacing w:before="0" w:after="0"/>
              <w:rPr>
                <w:sz w:val="24"/>
                <w:szCs w:val="24"/>
              </w:rPr>
            </w:pPr>
            <w:r w:rsidRPr="00683380">
              <w:rPr>
                <w:sz w:val="24"/>
                <w:szCs w:val="24"/>
              </w:rPr>
              <w:t>Highest Scoring Bidder(s)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F12DC00" w14:textId="5995F0EC" w:rsidR="00683380" w:rsidRPr="00683380" w:rsidRDefault="00683380" w:rsidP="00683380">
            <w:pPr>
              <w:spacing w:before="0" w:after="0"/>
              <w:rPr>
                <w:sz w:val="24"/>
                <w:szCs w:val="24"/>
              </w:rPr>
            </w:pPr>
            <w:r w:rsidRPr="00683380">
              <w:rPr>
                <w:sz w:val="24"/>
                <w:szCs w:val="24"/>
              </w:rPr>
              <w:t>Bidders with the highest scores following the Assessment Process. </w:t>
            </w:r>
          </w:p>
        </w:tc>
      </w:tr>
      <w:tr w:rsidR="00683380" w:rsidRPr="00683380" w14:paraId="5A50CD80"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A715B7F" w14:textId="3F2CE7E2" w:rsidR="00683380" w:rsidRPr="00683380" w:rsidRDefault="00683380" w:rsidP="00683380">
            <w:pPr>
              <w:spacing w:before="0" w:after="0"/>
              <w:rPr>
                <w:sz w:val="24"/>
                <w:szCs w:val="24"/>
              </w:rPr>
            </w:pPr>
            <w:r w:rsidRPr="00683380">
              <w:rPr>
                <w:sz w:val="24"/>
                <w:szCs w:val="24"/>
              </w:rPr>
              <w:t>ITT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9CFF759" w14:textId="01A765AE" w:rsidR="00683380" w:rsidRPr="00683380" w:rsidRDefault="00683380" w:rsidP="00683380">
            <w:pPr>
              <w:spacing w:before="0" w:after="0"/>
              <w:rPr>
                <w:sz w:val="24"/>
                <w:szCs w:val="24"/>
              </w:rPr>
            </w:pPr>
            <w:r w:rsidRPr="00683380">
              <w:rPr>
                <w:sz w:val="24"/>
                <w:szCs w:val="24"/>
              </w:rPr>
              <w:t>Means Invitation to Tender </w:t>
            </w:r>
          </w:p>
        </w:tc>
      </w:tr>
      <w:tr w:rsidR="00683380" w:rsidRPr="00683380" w14:paraId="1CB4232B"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8E87BDE" w14:textId="7472C5B2" w:rsidR="00683380" w:rsidRPr="00683380" w:rsidRDefault="00683380" w:rsidP="00683380">
            <w:pPr>
              <w:spacing w:before="0" w:after="0"/>
              <w:rPr>
                <w:sz w:val="24"/>
                <w:szCs w:val="24"/>
              </w:rPr>
            </w:pPr>
            <w:r w:rsidRPr="00683380">
              <w:rPr>
                <w:sz w:val="24"/>
                <w:szCs w:val="24"/>
              </w:rPr>
              <w:t>Procurement Rules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9E4E1B8" w14:textId="016986F7" w:rsidR="00683380" w:rsidRPr="00683380" w:rsidRDefault="00683380" w:rsidP="00683380">
            <w:pPr>
              <w:spacing w:before="0" w:after="0"/>
              <w:rPr>
                <w:sz w:val="24"/>
                <w:szCs w:val="24"/>
              </w:rPr>
            </w:pPr>
            <w:r w:rsidRPr="00683380">
              <w:rPr>
                <w:sz w:val="24"/>
                <w:szCs w:val="24"/>
              </w:rPr>
              <w:t>Means the Procurement Act 2023 </w:t>
            </w:r>
          </w:p>
        </w:tc>
      </w:tr>
      <w:tr w:rsidR="000F67C1" w:rsidRPr="00683380" w14:paraId="52CB4D5F"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tcPr>
          <w:p w14:paraId="28EC7D2D" w14:textId="13F8D8E6" w:rsidR="000F67C1" w:rsidRPr="00683380" w:rsidRDefault="000F67C1" w:rsidP="000F67C1">
            <w:pPr>
              <w:spacing w:before="0" w:after="0"/>
              <w:rPr>
                <w:sz w:val="24"/>
                <w:szCs w:val="24"/>
              </w:rPr>
            </w:pPr>
            <w:r w:rsidRPr="00683380">
              <w:rPr>
                <w:sz w:val="24"/>
                <w:szCs w:val="24"/>
              </w:rPr>
              <w:t>Requirements </w:t>
            </w:r>
          </w:p>
        </w:tc>
        <w:tc>
          <w:tcPr>
            <w:tcW w:w="6735" w:type="dxa"/>
            <w:tcBorders>
              <w:top w:val="single" w:sz="6" w:space="0" w:color="auto"/>
              <w:left w:val="single" w:sz="6" w:space="0" w:color="auto"/>
              <w:bottom w:val="single" w:sz="6" w:space="0" w:color="auto"/>
              <w:right w:val="single" w:sz="6" w:space="0" w:color="auto"/>
            </w:tcBorders>
          </w:tcPr>
          <w:p w14:paraId="138AE6F7" w14:textId="4CA59B3D" w:rsidR="000F67C1" w:rsidRPr="00683380" w:rsidRDefault="000F67C1" w:rsidP="000F67C1">
            <w:pPr>
              <w:spacing w:before="0" w:after="0"/>
              <w:rPr>
                <w:sz w:val="24"/>
                <w:szCs w:val="24"/>
              </w:rPr>
            </w:pPr>
            <w:r w:rsidRPr="00683380">
              <w:rPr>
                <w:sz w:val="24"/>
                <w:szCs w:val="24"/>
              </w:rPr>
              <w:t>Means the goods, services, works, supplies and / or any associated specifications, objectives and outputs, as detailed in the ITT Statement of Requirements or other ITT document. </w:t>
            </w:r>
          </w:p>
        </w:tc>
      </w:tr>
      <w:tr w:rsidR="000F67C1" w:rsidRPr="00683380" w14:paraId="16908261"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hideMark/>
          </w:tcPr>
          <w:p w14:paraId="45B5DB7F" w14:textId="5C63E4EC" w:rsidR="000F67C1" w:rsidRPr="00683380" w:rsidRDefault="000F67C1" w:rsidP="000F67C1">
            <w:pPr>
              <w:spacing w:before="0" w:after="0"/>
              <w:rPr>
                <w:sz w:val="24"/>
                <w:szCs w:val="24"/>
              </w:rPr>
            </w:pPr>
            <w:r w:rsidRPr="00683380">
              <w:rPr>
                <w:sz w:val="24"/>
                <w:szCs w:val="24"/>
              </w:rPr>
              <w:t>Sub-contractors </w:t>
            </w:r>
          </w:p>
        </w:tc>
        <w:tc>
          <w:tcPr>
            <w:tcW w:w="6735" w:type="dxa"/>
            <w:tcBorders>
              <w:top w:val="single" w:sz="6" w:space="0" w:color="auto"/>
              <w:left w:val="single" w:sz="6" w:space="0" w:color="auto"/>
              <w:bottom w:val="single" w:sz="6" w:space="0" w:color="auto"/>
              <w:right w:val="single" w:sz="6" w:space="0" w:color="auto"/>
            </w:tcBorders>
            <w:hideMark/>
          </w:tcPr>
          <w:p w14:paraId="6CB27DC9" w14:textId="0E52C15F" w:rsidR="000F67C1" w:rsidRPr="00683380" w:rsidRDefault="000F67C1" w:rsidP="000F67C1">
            <w:pPr>
              <w:spacing w:before="0" w:after="0"/>
              <w:rPr>
                <w:sz w:val="24"/>
                <w:szCs w:val="24"/>
              </w:rPr>
            </w:pPr>
            <w:r w:rsidRPr="00683380">
              <w:rPr>
                <w:sz w:val="24"/>
                <w:szCs w:val="24"/>
              </w:rPr>
              <w:t xml:space="preserve">Means a </w:t>
            </w:r>
            <w:proofErr w:type="gramStart"/>
            <w:r w:rsidRPr="00683380">
              <w:rPr>
                <w:sz w:val="24"/>
                <w:szCs w:val="24"/>
              </w:rPr>
              <w:t>third party</w:t>
            </w:r>
            <w:proofErr w:type="gramEnd"/>
            <w:r w:rsidRPr="00683380">
              <w:rPr>
                <w:sz w:val="24"/>
                <w:szCs w:val="24"/>
              </w:rPr>
              <w:t xml:space="preserve"> organisation the Bidder intends to form a contract with to deliver all or part of the contract.  </w:t>
            </w:r>
          </w:p>
        </w:tc>
      </w:tr>
      <w:tr w:rsidR="000F67C1" w:rsidRPr="00683380" w14:paraId="116D66CB" w14:textId="77777777" w:rsidTr="007457A2">
        <w:trPr>
          <w:trHeight w:val="300"/>
        </w:trPr>
        <w:tc>
          <w:tcPr>
            <w:tcW w:w="2385" w:type="dxa"/>
            <w:tcBorders>
              <w:top w:val="single" w:sz="6" w:space="0" w:color="auto"/>
              <w:left w:val="single" w:sz="6" w:space="0" w:color="auto"/>
              <w:bottom w:val="single" w:sz="6" w:space="0" w:color="auto"/>
              <w:right w:val="single" w:sz="6" w:space="0" w:color="auto"/>
            </w:tcBorders>
            <w:hideMark/>
          </w:tcPr>
          <w:p w14:paraId="40E68E8B" w14:textId="4D16B31D" w:rsidR="000F67C1" w:rsidRPr="00683380" w:rsidRDefault="000F67C1" w:rsidP="000F67C1">
            <w:pPr>
              <w:spacing w:before="0" w:after="0"/>
              <w:rPr>
                <w:sz w:val="24"/>
                <w:szCs w:val="24"/>
              </w:rPr>
            </w:pPr>
            <w:r w:rsidRPr="00683380">
              <w:rPr>
                <w:sz w:val="24"/>
                <w:szCs w:val="24"/>
              </w:rPr>
              <w:lastRenderedPageBreak/>
              <w:t>Supplier Information </w:t>
            </w:r>
          </w:p>
        </w:tc>
        <w:tc>
          <w:tcPr>
            <w:tcW w:w="6735" w:type="dxa"/>
            <w:tcBorders>
              <w:top w:val="single" w:sz="6" w:space="0" w:color="auto"/>
              <w:left w:val="single" w:sz="6" w:space="0" w:color="auto"/>
              <w:bottom w:val="single" w:sz="6" w:space="0" w:color="auto"/>
              <w:right w:val="single" w:sz="6" w:space="0" w:color="auto"/>
            </w:tcBorders>
            <w:hideMark/>
          </w:tcPr>
          <w:p w14:paraId="67F73306" w14:textId="2795588D" w:rsidR="000F67C1" w:rsidRPr="00683380" w:rsidRDefault="000F67C1" w:rsidP="000F67C1">
            <w:pPr>
              <w:spacing w:before="0" w:after="0"/>
              <w:rPr>
                <w:sz w:val="24"/>
                <w:szCs w:val="24"/>
              </w:rPr>
            </w:pPr>
            <w:r w:rsidRPr="00683380">
              <w:rPr>
                <w:sz w:val="24"/>
                <w:szCs w:val="24"/>
              </w:rPr>
              <w:t>Means the information that Bidders m</w:t>
            </w:r>
            <w:r>
              <w:rPr>
                <w:sz w:val="24"/>
                <w:szCs w:val="24"/>
              </w:rPr>
              <w:t xml:space="preserve">ay complete on the Central Digital Platform and provide </w:t>
            </w:r>
            <w:r w:rsidRPr="00683380">
              <w:rPr>
                <w:sz w:val="24"/>
                <w:szCs w:val="24"/>
              </w:rPr>
              <w:t>as part of their Tender. </w:t>
            </w:r>
          </w:p>
        </w:tc>
      </w:tr>
      <w:tr w:rsidR="000F67C1" w:rsidRPr="00683380" w14:paraId="1958A5E5" w14:textId="77777777" w:rsidTr="000F67C1">
        <w:trPr>
          <w:trHeight w:val="300"/>
        </w:trPr>
        <w:tc>
          <w:tcPr>
            <w:tcW w:w="2385" w:type="dxa"/>
            <w:tcBorders>
              <w:top w:val="single" w:sz="6" w:space="0" w:color="auto"/>
              <w:left w:val="single" w:sz="6" w:space="0" w:color="auto"/>
              <w:bottom w:val="single" w:sz="6" w:space="0" w:color="auto"/>
              <w:right w:val="single" w:sz="6" w:space="0" w:color="auto"/>
            </w:tcBorders>
          </w:tcPr>
          <w:p w14:paraId="6C90E9A4" w14:textId="60FEB7EB" w:rsidR="000F67C1" w:rsidRPr="00683380" w:rsidRDefault="000F67C1" w:rsidP="000F67C1">
            <w:pPr>
              <w:spacing w:before="0" w:after="0"/>
              <w:rPr>
                <w:sz w:val="24"/>
                <w:szCs w:val="24"/>
              </w:rPr>
            </w:pPr>
            <w:r>
              <w:rPr>
                <w:sz w:val="24"/>
                <w:szCs w:val="24"/>
              </w:rPr>
              <w:t>Suitability Questions</w:t>
            </w:r>
          </w:p>
        </w:tc>
        <w:tc>
          <w:tcPr>
            <w:tcW w:w="6735" w:type="dxa"/>
            <w:tcBorders>
              <w:top w:val="single" w:sz="6" w:space="0" w:color="auto"/>
              <w:left w:val="single" w:sz="6" w:space="0" w:color="auto"/>
              <w:bottom w:val="single" w:sz="6" w:space="0" w:color="auto"/>
              <w:right w:val="single" w:sz="6" w:space="0" w:color="auto"/>
            </w:tcBorders>
            <w:vAlign w:val="center"/>
          </w:tcPr>
          <w:p w14:paraId="0E60242E" w14:textId="626FEDAF" w:rsidR="000F67C1" w:rsidRPr="00683380" w:rsidRDefault="000F67C1" w:rsidP="000F67C1">
            <w:pPr>
              <w:spacing w:before="0" w:after="0"/>
              <w:rPr>
                <w:sz w:val="24"/>
                <w:szCs w:val="24"/>
              </w:rPr>
            </w:pPr>
            <w:r>
              <w:rPr>
                <w:sz w:val="24"/>
                <w:szCs w:val="24"/>
              </w:rPr>
              <w:t>Minimum requirements Bidders must meet to perform the contract, e.g.</w:t>
            </w:r>
            <w:r w:rsidRPr="00683380">
              <w:rPr>
                <w:sz w:val="24"/>
                <w:szCs w:val="24"/>
              </w:rPr>
              <w:t xml:space="preserve"> legal and financial capacity</w:t>
            </w:r>
            <w:r>
              <w:rPr>
                <w:sz w:val="24"/>
                <w:szCs w:val="24"/>
              </w:rPr>
              <w:t>,</w:t>
            </w:r>
            <w:r w:rsidRPr="00683380">
              <w:rPr>
                <w:sz w:val="24"/>
                <w:szCs w:val="24"/>
              </w:rPr>
              <w:t xml:space="preserve"> technical ability</w:t>
            </w:r>
            <w:r>
              <w:rPr>
                <w:sz w:val="24"/>
                <w:szCs w:val="24"/>
              </w:rPr>
              <w:t xml:space="preserve"> etc.</w:t>
            </w:r>
          </w:p>
        </w:tc>
      </w:tr>
      <w:tr w:rsidR="000F67C1" w:rsidRPr="00683380" w14:paraId="652A4939"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27A3013C" w14:textId="2172A817" w:rsidR="000F67C1" w:rsidRPr="00683380" w:rsidRDefault="000F67C1" w:rsidP="000F67C1">
            <w:pPr>
              <w:spacing w:before="0" w:after="0"/>
              <w:rPr>
                <w:sz w:val="24"/>
                <w:szCs w:val="24"/>
              </w:rPr>
            </w:pPr>
            <w:r w:rsidRPr="00683380">
              <w:rPr>
                <w:sz w:val="24"/>
                <w:szCs w:val="24"/>
              </w:rPr>
              <w:t>Tender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37330F7" w14:textId="0488B865" w:rsidR="000F67C1" w:rsidRPr="00683380" w:rsidRDefault="000F67C1" w:rsidP="000F67C1">
            <w:pPr>
              <w:spacing w:before="0" w:after="0"/>
              <w:rPr>
                <w:sz w:val="24"/>
                <w:szCs w:val="24"/>
              </w:rPr>
            </w:pPr>
            <w:r w:rsidRPr="00683380">
              <w:rPr>
                <w:sz w:val="24"/>
                <w:szCs w:val="24"/>
              </w:rPr>
              <w:t>Means any Tender submitted by a Bidder</w:t>
            </w:r>
            <w:r>
              <w:rPr>
                <w:sz w:val="24"/>
                <w:szCs w:val="24"/>
              </w:rPr>
              <w:t>.</w:t>
            </w:r>
          </w:p>
        </w:tc>
      </w:tr>
      <w:tr w:rsidR="000F67C1" w:rsidRPr="00683380" w14:paraId="64A6A3B0" w14:textId="77777777" w:rsidTr="007457A2">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2247F337" w14:textId="295734DA" w:rsidR="000F67C1" w:rsidRPr="00683380" w:rsidRDefault="000F67C1" w:rsidP="000F67C1">
            <w:pPr>
              <w:spacing w:before="0" w:after="0"/>
              <w:rPr>
                <w:sz w:val="24"/>
                <w:szCs w:val="24"/>
              </w:rPr>
            </w:pPr>
            <w:r w:rsidRPr="00683380">
              <w:rPr>
                <w:sz w:val="24"/>
                <w:szCs w:val="24"/>
              </w:rPr>
              <w:t>Tender Return Date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D4A40D9" w14:textId="26CBD272" w:rsidR="000F67C1" w:rsidRPr="00683380" w:rsidRDefault="000F67C1" w:rsidP="000F67C1">
            <w:pPr>
              <w:spacing w:before="0" w:after="0"/>
              <w:rPr>
                <w:sz w:val="24"/>
                <w:szCs w:val="24"/>
              </w:rPr>
            </w:pPr>
            <w:r w:rsidRPr="00683380">
              <w:rPr>
                <w:sz w:val="24"/>
                <w:szCs w:val="24"/>
              </w:rPr>
              <w:t xml:space="preserve">Means the date set out in the Invitation to </w:t>
            </w:r>
            <w:proofErr w:type="gramStart"/>
            <w:r w:rsidRPr="00683380">
              <w:rPr>
                <w:sz w:val="24"/>
                <w:szCs w:val="24"/>
              </w:rPr>
              <w:t>Tender</w:t>
            </w:r>
            <w:r w:rsidR="00972436">
              <w:rPr>
                <w:sz w:val="24"/>
                <w:szCs w:val="24"/>
              </w:rPr>
              <w:t xml:space="preserve"> ,and</w:t>
            </w:r>
            <w:proofErr w:type="gramEnd"/>
            <w:r w:rsidR="00972436">
              <w:rPr>
                <w:sz w:val="24"/>
                <w:szCs w:val="24"/>
              </w:rPr>
              <w:t xml:space="preserve"> the Central Digital Platform</w:t>
            </w:r>
          </w:p>
        </w:tc>
      </w:tr>
      <w:tr w:rsidR="000F67C1" w:rsidRPr="00683380" w14:paraId="2E21B28C" w14:textId="77777777" w:rsidTr="00A148F1">
        <w:trPr>
          <w:trHeight w:val="300"/>
        </w:trPr>
        <w:tc>
          <w:tcPr>
            <w:tcW w:w="2385" w:type="dxa"/>
            <w:tcBorders>
              <w:top w:val="single" w:sz="6" w:space="0" w:color="auto"/>
              <w:left w:val="single" w:sz="6" w:space="0" w:color="auto"/>
              <w:bottom w:val="single" w:sz="6" w:space="0" w:color="auto"/>
              <w:right w:val="single" w:sz="6" w:space="0" w:color="auto"/>
            </w:tcBorders>
            <w:hideMark/>
          </w:tcPr>
          <w:p w14:paraId="67E2957D" w14:textId="28B25F44" w:rsidR="000F67C1" w:rsidRPr="00683380" w:rsidRDefault="000F67C1" w:rsidP="000F67C1">
            <w:pPr>
              <w:spacing w:before="0" w:after="0"/>
              <w:rPr>
                <w:sz w:val="24"/>
                <w:szCs w:val="24"/>
              </w:rPr>
            </w:pPr>
            <w:r w:rsidRPr="00683380">
              <w:rPr>
                <w:sz w:val="24"/>
                <w:szCs w:val="24"/>
              </w:rPr>
              <w:t>Terms and Conditions </w:t>
            </w:r>
          </w:p>
        </w:tc>
        <w:tc>
          <w:tcPr>
            <w:tcW w:w="6735" w:type="dxa"/>
            <w:tcBorders>
              <w:top w:val="single" w:sz="6" w:space="0" w:color="auto"/>
              <w:left w:val="single" w:sz="6" w:space="0" w:color="auto"/>
              <w:bottom w:val="single" w:sz="6" w:space="0" w:color="auto"/>
              <w:right w:val="single" w:sz="6" w:space="0" w:color="auto"/>
            </w:tcBorders>
            <w:hideMark/>
          </w:tcPr>
          <w:p w14:paraId="7A8DD498" w14:textId="607FBDF2" w:rsidR="000F67C1" w:rsidRPr="00683380" w:rsidRDefault="000F67C1" w:rsidP="000F67C1">
            <w:pPr>
              <w:spacing w:before="0" w:after="0"/>
              <w:rPr>
                <w:sz w:val="24"/>
                <w:szCs w:val="24"/>
              </w:rPr>
            </w:pPr>
            <w:r w:rsidRPr="00683380">
              <w:rPr>
                <w:sz w:val="24"/>
                <w:szCs w:val="24"/>
              </w:rPr>
              <w:t>Means the legal contract between one or more suppliers and one or more contracting authorities in the form of a Contract, Framework, Call Off Contract and including any special terms and conditions particular to the Tender.  </w:t>
            </w:r>
          </w:p>
        </w:tc>
      </w:tr>
    </w:tbl>
    <w:p w14:paraId="7C0223EA" w14:textId="77777777" w:rsidR="00683380" w:rsidRPr="00683380" w:rsidRDefault="00683380" w:rsidP="00683380">
      <w:pPr>
        <w:rPr>
          <w:lang w:val="en-US"/>
        </w:rPr>
      </w:pPr>
    </w:p>
    <w:sectPr w:rsidR="00683380" w:rsidRPr="00683380" w:rsidSect="00BC3500">
      <w:headerReference w:type="default" r:id="rId20"/>
      <w:footerReference w:type="default" r:id="rId21"/>
      <w:headerReference w:type="first" r:id="rId22"/>
      <w:footerReference w:type="first" r:id="rId23"/>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AB98" w14:textId="77777777" w:rsidR="00BF478E" w:rsidRPr="00995A30" w:rsidRDefault="00BF478E" w:rsidP="00355773">
      <w:pPr>
        <w:spacing w:before="0" w:after="0"/>
      </w:pPr>
      <w:r w:rsidRPr="00995A30">
        <w:separator/>
      </w:r>
    </w:p>
  </w:endnote>
  <w:endnote w:type="continuationSeparator" w:id="0">
    <w:p w14:paraId="3F3C07F5" w14:textId="77777777" w:rsidR="00BF478E" w:rsidRPr="00995A30" w:rsidRDefault="00BF478E" w:rsidP="00355773">
      <w:pPr>
        <w:spacing w:before="0" w:after="0"/>
      </w:pPr>
      <w:r w:rsidRPr="00995A30">
        <w:continuationSeparator/>
      </w:r>
    </w:p>
  </w:endnote>
  <w:endnote w:type="continuationNotice" w:id="1">
    <w:p w14:paraId="052EDDED" w14:textId="77777777" w:rsidR="00BF478E" w:rsidRPr="00995A30" w:rsidRDefault="00BF47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4FFE" w14:textId="2D76EFC8" w:rsidR="68DF6692" w:rsidRDefault="000B5FBA" w:rsidP="000B5FBA">
    <w:pPr>
      <w:pStyle w:val="Footer"/>
      <w:jc w:val="right"/>
    </w:pPr>
    <w:r>
      <w:rPr>
        <w:noProof/>
      </w:rPr>
      <w:drawing>
        <wp:anchor distT="0" distB="0" distL="114300" distR="114300" simplePos="0" relativeHeight="251658244" behindDoc="1" locked="0" layoutInCell="1" allowOverlap="1" wp14:anchorId="34377BEF" wp14:editId="14EB6BFA">
          <wp:simplePos x="0" y="0"/>
          <wp:positionH relativeFrom="page">
            <wp:posOffset>-145610</wp:posOffset>
          </wp:positionH>
          <wp:positionV relativeFrom="bottomMargin">
            <wp:align>top</wp:align>
          </wp:positionV>
          <wp:extent cx="7548290" cy="31628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548290" cy="3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65CA">
      <w:rPr>
        <w:rFonts w:cs="Arial"/>
        <w:noProof/>
        <w:color w:val="002060"/>
        <w:lang w:val="en-US"/>
      </w:rPr>
      <mc:AlternateContent>
        <mc:Choice Requires="wps">
          <w:drawing>
            <wp:anchor distT="0" distB="0" distL="114300" distR="114300" simplePos="0" relativeHeight="251658243" behindDoc="0" locked="0" layoutInCell="1" allowOverlap="1" wp14:anchorId="6BF76F90" wp14:editId="0C5DAAD4">
              <wp:simplePos x="0" y="0"/>
              <wp:positionH relativeFrom="margin">
                <wp:posOffset>-174625</wp:posOffset>
              </wp:positionH>
              <wp:positionV relativeFrom="page">
                <wp:posOffset>9947959</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txbx>
                      <w:txbxContent>
                        <w:p w14:paraId="17A1D01D" w14:textId="77777777" w:rsidR="00906D5F" w:rsidRDefault="00906D5F" w:rsidP="00906D5F">
                          <w:pPr>
                            <w:rPr>
                              <w:rFonts w:cs="Arial"/>
                              <w:b/>
                              <w:bCs/>
                              <w:noProof/>
                              <w:color w:val="233780"/>
                              <w:sz w:val="20"/>
                              <w:szCs w:val="20"/>
                            </w:rPr>
                          </w:pPr>
                          <w:r>
                            <w:rPr>
                              <w:rFonts w:cs="Arial"/>
                              <w:b/>
                              <w:bCs/>
                              <w:noProof/>
                              <w:color w:val="233780"/>
                              <w:sz w:val="20"/>
                              <w:szCs w:val="20"/>
                            </w:rPr>
                            <w:t>Uncontrolled when printed</w:t>
                          </w:r>
                        </w:p>
                        <w:p w14:paraId="35B9AA2C" w14:textId="77777777" w:rsidR="00906D5F" w:rsidRPr="000B1AFE" w:rsidRDefault="00906D5F" w:rsidP="00906D5F">
                          <w:pPr>
                            <w:rPr>
                              <w:rFonts w:cs="Arial"/>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76F90" id="_x0000_t202" coordsize="21600,21600" o:spt="202" path="m,l,21600r21600,l21600,xe">
              <v:stroke joinstyle="miter"/>
              <v:path gradientshapeok="t" o:connecttype="rect"/>
            </v:shapetype>
            <v:shape id="Text Box 20" o:spid="_x0000_s1026" type="#_x0000_t202" style="position:absolute;left:0;text-align:left;margin-left:-13.75pt;margin-top:783.3pt;width:165.75pt;height:3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" filled="f" stroked="f">
              <v:textbox>
                <w:txbxContent>
                  <w:p w14:paraId="17A1D01D" w14:textId="77777777" w:rsidR="00906D5F" w:rsidRDefault="00906D5F" w:rsidP="00906D5F">
                    <w:pPr>
                      <w:rPr>
                        <w:rFonts w:cs="Arial"/>
                        <w:b/>
                        <w:bCs/>
                        <w:noProof/>
                        <w:color w:val="233780"/>
                        <w:sz w:val="20"/>
                        <w:szCs w:val="20"/>
                      </w:rPr>
                    </w:pPr>
                    <w:r>
                      <w:rPr>
                        <w:rFonts w:cs="Arial"/>
                        <w:b/>
                        <w:bCs/>
                        <w:noProof/>
                        <w:color w:val="233780"/>
                        <w:sz w:val="20"/>
                        <w:szCs w:val="20"/>
                      </w:rPr>
                      <w:t>Uncontrolled when printed</w:t>
                    </w:r>
                  </w:p>
                  <w:p w14:paraId="35B9AA2C" w14:textId="77777777" w:rsidR="00906D5F" w:rsidRPr="000B1AFE" w:rsidRDefault="00906D5F" w:rsidP="00906D5F">
                    <w:pPr>
                      <w:rPr>
                        <w:rFonts w:cs="Arial"/>
                        <w:b/>
                        <w:bCs/>
                        <w:color w:val="233780"/>
                        <w:sz w:val="20"/>
                        <w:szCs w:val="20"/>
                      </w:rPr>
                    </w:pPr>
                  </w:p>
                </w:txbxContent>
              </v:textbox>
              <w10:wrap type="square" anchorx="margin" anchory="page"/>
            </v:shape>
          </w:pict>
        </mc:Fallback>
      </mc:AlternateContent>
    </w:r>
    <w:sdt>
      <w:sdtPr>
        <w:id w:val="2124181554"/>
        <w:docPartObj>
          <w:docPartGallery w:val="Page Numbers (Bottom of Page)"/>
          <w:docPartUnique/>
        </w:docPartObj>
      </w:sdtPr>
      <w:sdtEndPr/>
      <w:sdtContent>
        <w:sdt>
          <w:sdtPr>
            <w:id w:val="-1769616900"/>
            <w:docPartObj>
              <w:docPartGallery w:val="Page Numbers (Top of Page)"/>
              <w:docPartUnique/>
            </w:docPartObj>
          </w:sdtPr>
          <w:sdtEndPr/>
          <w:sdtContent>
            <w:r w:rsidR="000319C8" w:rsidRPr="00906D5F">
              <w:rPr>
                <w:color w:val="002060"/>
              </w:rPr>
              <w:t xml:space="preserve">Page </w:t>
            </w:r>
            <w:r w:rsidR="000319C8" w:rsidRPr="00906D5F">
              <w:rPr>
                <w:b/>
                <w:bCs/>
                <w:color w:val="002060"/>
                <w:sz w:val="24"/>
                <w:szCs w:val="24"/>
              </w:rPr>
              <w:fldChar w:fldCharType="begin"/>
            </w:r>
            <w:r w:rsidR="000319C8" w:rsidRPr="00906D5F">
              <w:rPr>
                <w:b/>
                <w:bCs/>
                <w:color w:val="002060"/>
              </w:rPr>
              <w:instrText>PAGE</w:instrText>
            </w:r>
            <w:r w:rsidR="000319C8" w:rsidRPr="00906D5F">
              <w:rPr>
                <w:b/>
                <w:bCs/>
                <w:color w:val="002060"/>
                <w:sz w:val="24"/>
                <w:szCs w:val="24"/>
              </w:rPr>
              <w:fldChar w:fldCharType="separate"/>
            </w:r>
            <w:r w:rsidR="000319C8" w:rsidRPr="00906D5F">
              <w:rPr>
                <w:b/>
                <w:bCs/>
                <w:color w:val="002060"/>
              </w:rPr>
              <w:t>2</w:t>
            </w:r>
            <w:r w:rsidR="000319C8" w:rsidRPr="00906D5F">
              <w:rPr>
                <w:b/>
                <w:bCs/>
                <w:color w:val="002060"/>
                <w:sz w:val="24"/>
                <w:szCs w:val="24"/>
              </w:rPr>
              <w:fldChar w:fldCharType="end"/>
            </w:r>
            <w:r w:rsidR="000319C8" w:rsidRPr="00906D5F">
              <w:rPr>
                <w:color w:val="002060"/>
              </w:rPr>
              <w:t xml:space="preserve"> of </w:t>
            </w:r>
            <w:r w:rsidR="000319C8" w:rsidRPr="00906D5F">
              <w:rPr>
                <w:b/>
                <w:bCs/>
                <w:color w:val="002060"/>
                <w:sz w:val="24"/>
                <w:szCs w:val="24"/>
              </w:rPr>
              <w:fldChar w:fldCharType="begin"/>
            </w:r>
            <w:r w:rsidR="000319C8" w:rsidRPr="00906D5F">
              <w:rPr>
                <w:b/>
                <w:bCs/>
                <w:color w:val="002060"/>
              </w:rPr>
              <w:instrText>NUMPAGES</w:instrText>
            </w:r>
            <w:r w:rsidR="000319C8" w:rsidRPr="00906D5F">
              <w:rPr>
                <w:b/>
                <w:bCs/>
                <w:color w:val="002060"/>
                <w:sz w:val="24"/>
                <w:szCs w:val="24"/>
              </w:rPr>
              <w:fldChar w:fldCharType="separate"/>
            </w:r>
            <w:r w:rsidR="000319C8" w:rsidRPr="00906D5F">
              <w:rPr>
                <w:b/>
                <w:bCs/>
                <w:color w:val="002060"/>
              </w:rPr>
              <w:t>2</w:t>
            </w:r>
            <w:r w:rsidR="000319C8" w:rsidRPr="00906D5F">
              <w:rPr>
                <w:b/>
                <w:bCs/>
                <w:color w:val="002060"/>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68DF6692" w14:paraId="3F1FC7C5" w14:textId="77777777" w:rsidTr="68DF6692">
      <w:trPr>
        <w:trHeight w:val="300"/>
      </w:trPr>
      <w:tc>
        <w:tcPr>
          <w:tcW w:w="3435" w:type="dxa"/>
        </w:tcPr>
        <w:p w14:paraId="0D77207F" w14:textId="0674BE69" w:rsidR="68DF6692" w:rsidRDefault="68DF6692" w:rsidP="68DF6692">
          <w:pPr>
            <w:pStyle w:val="Header"/>
            <w:ind w:left="-115"/>
          </w:pPr>
        </w:p>
      </w:tc>
      <w:tc>
        <w:tcPr>
          <w:tcW w:w="3435" w:type="dxa"/>
        </w:tcPr>
        <w:p w14:paraId="582C10C8" w14:textId="757FAAA4" w:rsidR="68DF6692" w:rsidRDefault="68DF6692" w:rsidP="68DF6692">
          <w:pPr>
            <w:pStyle w:val="Header"/>
            <w:jc w:val="center"/>
          </w:pPr>
        </w:p>
      </w:tc>
      <w:tc>
        <w:tcPr>
          <w:tcW w:w="3435" w:type="dxa"/>
        </w:tcPr>
        <w:p w14:paraId="52E22C83" w14:textId="45023E31" w:rsidR="68DF6692" w:rsidRDefault="68DF6692" w:rsidP="68DF6692">
          <w:pPr>
            <w:pStyle w:val="Header"/>
            <w:ind w:right="-115"/>
            <w:jc w:val="right"/>
          </w:pPr>
        </w:p>
      </w:tc>
    </w:tr>
  </w:tbl>
  <w:p w14:paraId="1C36F6FD" w14:textId="7EEAC974" w:rsidR="68DF6692" w:rsidRDefault="00FB06AF" w:rsidP="009F4FB1">
    <w:pPr>
      <w:pStyle w:val="Footer"/>
    </w:pPr>
    <w:r>
      <w:rPr>
        <w:color w:val="002060"/>
      </w:rPr>
      <w:t>Council of the Isles of Scilly</w:t>
    </w:r>
    <w:r w:rsidR="009F4FB1" w:rsidRPr="00C37F20">
      <w:rPr>
        <w:color w:val="002060"/>
      </w:rPr>
      <w:t xml:space="preserve"> V</w:t>
    </w:r>
    <w:r w:rsidR="009F4FB1">
      <w:rPr>
        <w:color w:val="002060"/>
      </w:rPr>
      <w:t>1</w:t>
    </w:r>
    <w:r w:rsidR="009F4FB1" w:rsidRPr="00C37F20">
      <w:rPr>
        <w:color w:val="002060"/>
      </w:rPr>
      <w:t xml:space="preserve"> – </w:t>
    </w:r>
    <w:r w:rsidR="009F4FB1">
      <w:rPr>
        <w:color w:val="002060"/>
      </w:rPr>
      <w:t>February</w:t>
    </w:r>
    <w:r w:rsidR="009F4FB1" w:rsidRPr="00C37F20">
      <w:rPr>
        <w:color w:val="00206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029E" w14:textId="77777777" w:rsidR="00BF478E" w:rsidRPr="00995A30" w:rsidRDefault="00BF478E" w:rsidP="00355773">
      <w:pPr>
        <w:spacing w:before="0" w:after="0"/>
      </w:pPr>
      <w:r w:rsidRPr="00995A30">
        <w:separator/>
      </w:r>
    </w:p>
  </w:footnote>
  <w:footnote w:type="continuationSeparator" w:id="0">
    <w:p w14:paraId="4163306E" w14:textId="77777777" w:rsidR="00BF478E" w:rsidRPr="00995A30" w:rsidRDefault="00BF478E" w:rsidP="00355773">
      <w:pPr>
        <w:spacing w:before="0" w:after="0"/>
      </w:pPr>
      <w:r w:rsidRPr="00995A30">
        <w:continuationSeparator/>
      </w:r>
    </w:p>
  </w:footnote>
  <w:footnote w:type="continuationNotice" w:id="1">
    <w:p w14:paraId="33237FBB" w14:textId="77777777" w:rsidR="00BF478E" w:rsidRPr="00995A30" w:rsidRDefault="00BF478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447B" w14:textId="71D240F0" w:rsidR="00D82C9D" w:rsidRPr="00995A30" w:rsidRDefault="00D82C9D" w:rsidP="00D82C9D">
    <w:pPr>
      <w:pStyle w:val="Header"/>
      <w:tabs>
        <w:tab w:val="clear" w:pos="4513"/>
        <w:tab w:val="clear" w:pos="9026"/>
      </w:tabs>
      <w:spacing w:before="0"/>
      <w:jc w:val="center"/>
      <w:rPr>
        <w:color w:val="002D9C"/>
        <w:sz w:val="20"/>
        <w:szCs w:val="20"/>
      </w:rPr>
    </w:pPr>
    <w:r w:rsidRPr="00AC1CFA">
      <w:rPr>
        <w:color w:val="002D9C"/>
        <w:sz w:val="24"/>
        <w:szCs w:val="24"/>
      </w:rPr>
      <w:t>OFFICIAL</w:t>
    </w:r>
    <w:r>
      <w:rPr>
        <w:color w:val="002D9C"/>
        <w:sz w:val="24"/>
        <w:szCs w:val="24"/>
      </w:rPr>
      <w:t xml:space="preserve"> </w:t>
    </w:r>
  </w:p>
  <w:p w14:paraId="2E731E3E" w14:textId="77777777" w:rsidR="00D82C9D" w:rsidRDefault="00D82C9D" w:rsidP="00D82C9D">
    <w:pPr>
      <w:pStyle w:val="Header"/>
      <w:spacing w:before="0"/>
      <w:rPr>
        <w:color w:val="002D9C"/>
        <w:sz w:val="20"/>
        <w:szCs w:val="20"/>
      </w:rPr>
    </w:pPr>
  </w:p>
  <w:p w14:paraId="2B866311" w14:textId="492E3FA2" w:rsidR="4AB5807E" w:rsidRDefault="4AB5807E" w:rsidP="4AB5807E">
    <w:pPr>
      <w:pStyle w:val="Header"/>
      <w:spacing w:before="0"/>
      <w:rPr>
        <w:color w:val="002D9C"/>
        <w:sz w:val="24"/>
        <w:szCs w:val="24"/>
      </w:rPr>
    </w:pPr>
    <w:r w:rsidRPr="4AB5807E">
      <w:rPr>
        <w:color w:val="002D9C"/>
        <w:sz w:val="24"/>
        <w:szCs w:val="24"/>
      </w:rPr>
      <w:t>Below Threshold ITT – Instructions for Bidders</w:t>
    </w:r>
  </w:p>
  <w:p w14:paraId="6E54D7AB" w14:textId="58FC19C2" w:rsidR="008400AD" w:rsidRDefault="00D82C9D" w:rsidP="008400AD">
    <w:pPr>
      <w:pStyle w:val="Header"/>
    </w:pPr>
    <w:r w:rsidRPr="00741571">
      <w:rPr>
        <w:color w:val="002D9C"/>
        <w:sz w:val="24"/>
        <w:szCs w:val="24"/>
      </w:rPr>
      <w:t>Title</w:t>
    </w:r>
    <w:r w:rsidR="009A0D3F">
      <w:rPr>
        <w:b/>
        <w:bCs/>
      </w:rPr>
      <w:t xml:space="preserve"> </w:t>
    </w:r>
    <w:r w:rsidR="003D77A2" w:rsidRPr="003D77A2">
      <w:t>Consultancy Services for Landscape Character and Recreational Pressure Assessment (LCRPA)</w:t>
    </w:r>
  </w:p>
  <w:p w14:paraId="7325B2AB" w14:textId="47E2A55F" w:rsidR="00290D28" w:rsidRDefault="00290D28" w:rsidP="00543BD4">
    <w:pPr>
      <w:pStyle w:val="Header"/>
    </w:pPr>
  </w:p>
  <w:p w14:paraId="24C8FC64" w14:textId="0844466E" w:rsidR="00355773" w:rsidRPr="00995A30" w:rsidRDefault="00355773" w:rsidP="00290D28">
    <w:pPr>
      <w:pStyle w:val="Header"/>
      <w:spacing w:before="0"/>
    </w:pPr>
    <w:r w:rsidRPr="00995A3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0BE38DC" w14:paraId="091DC60A" w14:textId="77777777" w:rsidTr="00953541">
      <w:trPr>
        <w:trHeight w:val="300"/>
      </w:trPr>
      <w:tc>
        <w:tcPr>
          <w:tcW w:w="3435" w:type="dxa"/>
        </w:tcPr>
        <w:p w14:paraId="0769B8F8" w14:textId="77777777" w:rsidR="00BE38DC" w:rsidRDefault="00BE38DC" w:rsidP="00BE38DC">
          <w:pPr>
            <w:pStyle w:val="Header"/>
            <w:ind w:left="1590"/>
          </w:pPr>
        </w:p>
      </w:tc>
      <w:tc>
        <w:tcPr>
          <w:tcW w:w="3435" w:type="dxa"/>
        </w:tcPr>
        <w:p w14:paraId="7DE9C0F5" w14:textId="77777777" w:rsidR="00BE38DC" w:rsidRDefault="00BE38DC" w:rsidP="00BE38DC">
          <w:pPr>
            <w:pStyle w:val="Header"/>
            <w:jc w:val="center"/>
          </w:pPr>
          <w:r w:rsidRPr="00E363AD">
            <w:t>OFFICIAL</w:t>
          </w:r>
        </w:p>
      </w:tc>
      <w:tc>
        <w:tcPr>
          <w:tcW w:w="3435" w:type="dxa"/>
        </w:tcPr>
        <w:p w14:paraId="0B9C600F" w14:textId="77777777" w:rsidR="00BE38DC" w:rsidRDefault="00BE38DC" w:rsidP="00BE38DC">
          <w:pPr>
            <w:pStyle w:val="Header"/>
            <w:ind w:right="-115"/>
            <w:jc w:val="right"/>
          </w:pPr>
        </w:p>
      </w:tc>
    </w:tr>
  </w:tbl>
  <w:p w14:paraId="65AF2145" w14:textId="0D65C733" w:rsidR="68DF6692" w:rsidRDefault="000D145C" w:rsidP="68DF6692">
    <w:pPr>
      <w:pStyle w:val="Header"/>
    </w:pPr>
    <w:r>
      <w:rPr>
        <w:noProof/>
      </w:rPr>
      <w:drawing>
        <wp:inline distT="0" distB="0" distL="0" distR="0" wp14:anchorId="1497A3D5" wp14:editId="6758A854">
          <wp:extent cx="657392" cy="800100"/>
          <wp:effectExtent l="0" t="0" r="9525" b="0"/>
          <wp:docPr id="2" name="Picture 2" descr="A blue and whit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emble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0336" cy="8158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9BD"/>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1546C0"/>
    <w:multiLevelType w:val="hybridMultilevel"/>
    <w:tmpl w:val="D772C47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1703294"/>
    <w:multiLevelType w:val="multilevel"/>
    <w:tmpl w:val="20C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D950ED"/>
    <w:multiLevelType w:val="multilevel"/>
    <w:tmpl w:val="D47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00F71"/>
    <w:multiLevelType w:val="multilevel"/>
    <w:tmpl w:val="3D34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35765D"/>
    <w:multiLevelType w:val="hybridMultilevel"/>
    <w:tmpl w:val="5E5686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6082A"/>
    <w:multiLevelType w:val="hybridMultilevel"/>
    <w:tmpl w:val="93DE22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7909B0"/>
    <w:multiLevelType w:val="multilevel"/>
    <w:tmpl w:val="C9A2F4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rPr>
        <w:rFonts w:ascii="Arial" w:eastAsiaTheme="minorHAnsi" w:hAnsi="Arial" w:cstheme="minorBidi"/>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8C2F8D"/>
    <w:multiLevelType w:val="hybridMultilevel"/>
    <w:tmpl w:val="E708DC8C"/>
    <w:lvl w:ilvl="0" w:tplc="08090017">
      <w:start w:val="1"/>
      <w:numFmt w:val="lowerLetter"/>
      <w:lvlText w:val="%1)"/>
      <w:lvlJc w:val="lef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9" w15:restartNumberingAfterBreak="0">
    <w:nsid w:val="4BC46D3F"/>
    <w:multiLevelType w:val="multilevel"/>
    <w:tmpl w:val="A0C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DD1C22"/>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EB52F54"/>
    <w:multiLevelType w:val="hybridMultilevel"/>
    <w:tmpl w:val="BF800A5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E1668"/>
    <w:multiLevelType w:val="multilevel"/>
    <w:tmpl w:val="3B1285E2"/>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6"/>
        </w:tabs>
        <w:ind w:left="283"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3" w15:restartNumberingAfterBreak="0">
    <w:nsid w:val="593E7639"/>
    <w:multiLevelType w:val="multilevel"/>
    <w:tmpl w:val="560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0171E0"/>
    <w:multiLevelType w:val="multilevel"/>
    <w:tmpl w:val="FAF8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EF57A4"/>
    <w:multiLevelType w:val="multilevel"/>
    <w:tmpl w:val="FB6C25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BA723AB"/>
    <w:multiLevelType w:val="multilevel"/>
    <w:tmpl w:val="E27A2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15:restartNumberingAfterBreak="0">
    <w:nsid w:val="71E938C1"/>
    <w:multiLevelType w:val="multilevel"/>
    <w:tmpl w:val="138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7C3636"/>
    <w:multiLevelType w:val="multilevel"/>
    <w:tmpl w:val="F5B611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61E303A"/>
    <w:multiLevelType w:val="multilevel"/>
    <w:tmpl w:val="BD46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C311B3"/>
    <w:multiLevelType w:val="hybridMultilevel"/>
    <w:tmpl w:val="DDA830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9A134F"/>
    <w:multiLevelType w:val="multilevel"/>
    <w:tmpl w:val="F2AE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8999344">
    <w:abstractNumId w:val="12"/>
  </w:num>
  <w:num w:numId="2" w16cid:durableId="1838573294">
    <w:abstractNumId w:val="12"/>
  </w:num>
  <w:num w:numId="3" w16cid:durableId="197593653">
    <w:abstractNumId w:val="11"/>
  </w:num>
  <w:num w:numId="4" w16cid:durableId="1231964601">
    <w:abstractNumId w:val="1"/>
  </w:num>
  <w:num w:numId="5" w16cid:durableId="131992851">
    <w:abstractNumId w:val="10"/>
  </w:num>
  <w:num w:numId="6" w16cid:durableId="1225682941">
    <w:abstractNumId w:val="0"/>
  </w:num>
  <w:num w:numId="7" w16cid:durableId="25718180">
    <w:abstractNumId w:val="17"/>
  </w:num>
  <w:num w:numId="8" w16cid:durableId="661130348">
    <w:abstractNumId w:val="8"/>
  </w:num>
  <w:num w:numId="9" w16cid:durableId="936253597">
    <w:abstractNumId w:val="4"/>
  </w:num>
  <w:num w:numId="10" w16cid:durableId="270941286">
    <w:abstractNumId w:val="13"/>
  </w:num>
  <w:num w:numId="11" w16cid:durableId="2039429911">
    <w:abstractNumId w:val="14"/>
  </w:num>
  <w:num w:numId="12" w16cid:durableId="157044524">
    <w:abstractNumId w:val="16"/>
  </w:num>
  <w:num w:numId="13" w16cid:durableId="1404599563">
    <w:abstractNumId w:val="12"/>
  </w:num>
  <w:num w:numId="14" w16cid:durableId="1532692617">
    <w:abstractNumId w:val="2"/>
  </w:num>
  <w:num w:numId="15" w16cid:durableId="1837188946">
    <w:abstractNumId w:val="3"/>
  </w:num>
  <w:num w:numId="16" w16cid:durableId="2109037518">
    <w:abstractNumId w:val="9"/>
  </w:num>
  <w:num w:numId="17" w16cid:durableId="1376348279">
    <w:abstractNumId w:val="18"/>
  </w:num>
  <w:num w:numId="18" w16cid:durableId="1947077679">
    <w:abstractNumId w:val="22"/>
  </w:num>
  <w:num w:numId="19" w16cid:durableId="1630085622">
    <w:abstractNumId w:val="20"/>
  </w:num>
  <w:num w:numId="20" w16cid:durableId="774591930">
    <w:abstractNumId w:val="7"/>
  </w:num>
  <w:num w:numId="21" w16cid:durableId="1581404107">
    <w:abstractNumId w:val="12"/>
    <w:lvlOverride w:ilvl="0">
      <w:startOverride w:val="8"/>
    </w:lvlOverride>
    <w:lvlOverride w:ilvl="1">
      <w:startOverride w:val="2"/>
    </w:lvlOverride>
  </w:num>
  <w:num w:numId="22" w16cid:durableId="2117671448">
    <w:abstractNumId w:val="5"/>
  </w:num>
  <w:num w:numId="23" w16cid:durableId="587034019">
    <w:abstractNumId w:val="6"/>
  </w:num>
  <w:num w:numId="24" w16cid:durableId="1971857092">
    <w:abstractNumId w:val="21"/>
  </w:num>
  <w:num w:numId="25" w16cid:durableId="312486333">
    <w:abstractNumId w:val="12"/>
    <w:lvlOverride w:ilvl="0">
      <w:startOverride w:val="9"/>
    </w:lvlOverride>
    <w:lvlOverride w:ilvl="1">
      <w:startOverride w:val="2"/>
    </w:lvlOverride>
  </w:num>
  <w:num w:numId="26" w16cid:durableId="331957665">
    <w:abstractNumId w:val="15"/>
  </w:num>
  <w:num w:numId="27" w16cid:durableId="4977391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054C"/>
    <w:rsid w:val="00001212"/>
    <w:rsid w:val="00001DF4"/>
    <w:rsid w:val="00001F46"/>
    <w:rsid w:val="000026A0"/>
    <w:rsid w:val="000027D7"/>
    <w:rsid w:val="00002CA5"/>
    <w:rsid w:val="000030E8"/>
    <w:rsid w:val="00003135"/>
    <w:rsid w:val="00006085"/>
    <w:rsid w:val="00006290"/>
    <w:rsid w:val="00006BD7"/>
    <w:rsid w:val="00006C51"/>
    <w:rsid w:val="00006FB6"/>
    <w:rsid w:val="00007D1B"/>
    <w:rsid w:val="00007F42"/>
    <w:rsid w:val="0001086E"/>
    <w:rsid w:val="000115D3"/>
    <w:rsid w:val="00011C33"/>
    <w:rsid w:val="00012E4F"/>
    <w:rsid w:val="00014138"/>
    <w:rsid w:val="00014320"/>
    <w:rsid w:val="000149D4"/>
    <w:rsid w:val="00014C0C"/>
    <w:rsid w:val="00014D33"/>
    <w:rsid w:val="0001583C"/>
    <w:rsid w:val="000160E3"/>
    <w:rsid w:val="00016CC6"/>
    <w:rsid w:val="000171E8"/>
    <w:rsid w:val="000203E9"/>
    <w:rsid w:val="000207B1"/>
    <w:rsid w:val="0002113B"/>
    <w:rsid w:val="000215A6"/>
    <w:rsid w:val="0002195E"/>
    <w:rsid w:val="0002258C"/>
    <w:rsid w:val="00022918"/>
    <w:rsid w:val="000234FA"/>
    <w:rsid w:val="00023C17"/>
    <w:rsid w:val="00024913"/>
    <w:rsid w:val="00025B44"/>
    <w:rsid w:val="00025CEC"/>
    <w:rsid w:val="00025E7C"/>
    <w:rsid w:val="00026318"/>
    <w:rsid w:val="00026D72"/>
    <w:rsid w:val="00026F07"/>
    <w:rsid w:val="00027583"/>
    <w:rsid w:val="00030AF7"/>
    <w:rsid w:val="000315A4"/>
    <w:rsid w:val="000319C8"/>
    <w:rsid w:val="00031E45"/>
    <w:rsid w:val="000320F0"/>
    <w:rsid w:val="00032931"/>
    <w:rsid w:val="00033453"/>
    <w:rsid w:val="00033526"/>
    <w:rsid w:val="00033ED5"/>
    <w:rsid w:val="000340C8"/>
    <w:rsid w:val="00034715"/>
    <w:rsid w:val="0003490F"/>
    <w:rsid w:val="00034B3F"/>
    <w:rsid w:val="00034FB8"/>
    <w:rsid w:val="00035018"/>
    <w:rsid w:val="00036028"/>
    <w:rsid w:val="00036545"/>
    <w:rsid w:val="000366EB"/>
    <w:rsid w:val="00037272"/>
    <w:rsid w:val="00037357"/>
    <w:rsid w:val="00037508"/>
    <w:rsid w:val="000376CB"/>
    <w:rsid w:val="00037DC3"/>
    <w:rsid w:val="000407A9"/>
    <w:rsid w:val="00040B72"/>
    <w:rsid w:val="000426E5"/>
    <w:rsid w:val="000428C7"/>
    <w:rsid w:val="00042CD9"/>
    <w:rsid w:val="000468DB"/>
    <w:rsid w:val="00046D1E"/>
    <w:rsid w:val="000474E7"/>
    <w:rsid w:val="00047980"/>
    <w:rsid w:val="0005122C"/>
    <w:rsid w:val="000513FD"/>
    <w:rsid w:val="000513FF"/>
    <w:rsid w:val="000516B7"/>
    <w:rsid w:val="000524F4"/>
    <w:rsid w:val="000536B8"/>
    <w:rsid w:val="00055339"/>
    <w:rsid w:val="00055615"/>
    <w:rsid w:val="00055D3C"/>
    <w:rsid w:val="00056F7E"/>
    <w:rsid w:val="000573E4"/>
    <w:rsid w:val="00057445"/>
    <w:rsid w:val="000578D9"/>
    <w:rsid w:val="00057A9C"/>
    <w:rsid w:val="000614D1"/>
    <w:rsid w:val="00061C0E"/>
    <w:rsid w:val="000620A1"/>
    <w:rsid w:val="00062C52"/>
    <w:rsid w:val="00063554"/>
    <w:rsid w:val="000641EB"/>
    <w:rsid w:val="00065254"/>
    <w:rsid w:val="00065632"/>
    <w:rsid w:val="00065B19"/>
    <w:rsid w:val="000672B6"/>
    <w:rsid w:val="00067AA9"/>
    <w:rsid w:val="000715E8"/>
    <w:rsid w:val="0007166F"/>
    <w:rsid w:val="000723FA"/>
    <w:rsid w:val="00072CD5"/>
    <w:rsid w:val="00072FE1"/>
    <w:rsid w:val="0007335C"/>
    <w:rsid w:val="00073955"/>
    <w:rsid w:val="0007395D"/>
    <w:rsid w:val="000744FB"/>
    <w:rsid w:val="00074EB6"/>
    <w:rsid w:val="0007520C"/>
    <w:rsid w:val="00075308"/>
    <w:rsid w:val="0007604C"/>
    <w:rsid w:val="00076DED"/>
    <w:rsid w:val="00077C3E"/>
    <w:rsid w:val="00080209"/>
    <w:rsid w:val="00080283"/>
    <w:rsid w:val="000807E6"/>
    <w:rsid w:val="000813C8"/>
    <w:rsid w:val="00081F98"/>
    <w:rsid w:val="0008250B"/>
    <w:rsid w:val="00082910"/>
    <w:rsid w:val="00083A15"/>
    <w:rsid w:val="000856D6"/>
    <w:rsid w:val="00090392"/>
    <w:rsid w:val="00091A09"/>
    <w:rsid w:val="0009205A"/>
    <w:rsid w:val="00092FE5"/>
    <w:rsid w:val="000943EA"/>
    <w:rsid w:val="000952E8"/>
    <w:rsid w:val="00095889"/>
    <w:rsid w:val="000960BC"/>
    <w:rsid w:val="0009644F"/>
    <w:rsid w:val="00096E61"/>
    <w:rsid w:val="000A08CD"/>
    <w:rsid w:val="000A154C"/>
    <w:rsid w:val="000A1DEF"/>
    <w:rsid w:val="000A1EA6"/>
    <w:rsid w:val="000A277D"/>
    <w:rsid w:val="000A3372"/>
    <w:rsid w:val="000A37DE"/>
    <w:rsid w:val="000A3982"/>
    <w:rsid w:val="000A4634"/>
    <w:rsid w:val="000A4CFE"/>
    <w:rsid w:val="000A4D82"/>
    <w:rsid w:val="000A6BCE"/>
    <w:rsid w:val="000A77D0"/>
    <w:rsid w:val="000B0C83"/>
    <w:rsid w:val="000B1FDA"/>
    <w:rsid w:val="000B29CC"/>
    <w:rsid w:val="000B2D82"/>
    <w:rsid w:val="000B31E6"/>
    <w:rsid w:val="000B478C"/>
    <w:rsid w:val="000B47DD"/>
    <w:rsid w:val="000B518A"/>
    <w:rsid w:val="000B52DF"/>
    <w:rsid w:val="000B5599"/>
    <w:rsid w:val="000B583F"/>
    <w:rsid w:val="000B5DC5"/>
    <w:rsid w:val="000B5FBA"/>
    <w:rsid w:val="000B667F"/>
    <w:rsid w:val="000B6DF4"/>
    <w:rsid w:val="000C044A"/>
    <w:rsid w:val="000C0BEA"/>
    <w:rsid w:val="000C0C81"/>
    <w:rsid w:val="000C1847"/>
    <w:rsid w:val="000C18D0"/>
    <w:rsid w:val="000C196E"/>
    <w:rsid w:val="000C2FEB"/>
    <w:rsid w:val="000C382C"/>
    <w:rsid w:val="000C3873"/>
    <w:rsid w:val="000C43AA"/>
    <w:rsid w:val="000C4B72"/>
    <w:rsid w:val="000C4CE5"/>
    <w:rsid w:val="000C5276"/>
    <w:rsid w:val="000C5511"/>
    <w:rsid w:val="000C5B55"/>
    <w:rsid w:val="000C7BD2"/>
    <w:rsid w:val="000D00B4"/>
    <w:rsid w:val="000D145C"/>
    <w:rsid w:val="000D1508"/>
    <w:rsid w:val="000D1610"/>
    <w:rsid w:val="000D1B0A"/>
    <w:rsid w:val="000D2B0C"/>
    <w:rsid w:val="000D4359"/>
    <w:rsid w:val="000D4481"/>
    <w:rsid w:val="000D51C0"/>
    <w:rsid w:val="000D55F5"/>
    <w:rsid w:val="000D6792"/>
    <w:rsid w:val="000D6D8B"/>
    <w:rsid w:val="000D6DCE"/>
    <w:rsid w:val="000D6E6C"/>
    <w:rsid w:val="000D6F96"/>
    <w:rsid w:val="000D7C2C"/>
    <w:rsid w:val="000E0EDE"/>
    <w:rsid w:val="000E2473"/>
    <w:rsid w:val="000E24F0"/>
    <w:rsid w:val="000E362D"/>
    <w:rsid w:val="000E365D"/>
    <w:rsid w:val="000E43A3"/>
    <w:rsid w:val="000E43E3"/>
    <w:rsid w:val="000E449E"/>
    <w:rsid w:val="000E4E0F"/>
    <w:rsid w:val="000E4FD3"/>
    <w:rsid w:val="000E50DF"/>
    <w:rsid w:val="000F0BD6"/>
    <w:rsid w:val="000F1C25"/>
    <w:rsid w:val="000F1D89"/>
    <w:rsid w:val="000F22B4"/>
    <w:rsid w:val="000F2FE1"/>
    <w:rsid w:val="000F310F"/>
    <w:rsid w:val="000F4090"/>
    <w:rsid w:val="000F4604"/>
    <w:rsid w:val="000F665B"/>
    <w:rsid w:val="000F6756"/>
    <w:rsid w:val="000F67C1"/>
    <w:rsid w:val="000F76BD"/>
    <w:rsid w:val="000F7B06"/>
    <w:rsid w:val="00100081"/>
    <w:rsid w:val="00100E13"/>
    <w:rsid w:val="00101095"/>
    <w:rsid w:val="00103C4D"/>
    <w:rsid w:val="001040B5"/>
    <w:rsid w:val="00104223"/>
    <w:rsid w:val="001055FE"/>
    <w:rsid w:val="001103C8"/>
    <w:rsid w:val="00110EC4"/>
    <w:rsid w:val="001122DB"/>
    <w:rsid w:val="001123EC"/>
    <w:rsid w:val="00112AA6"/>
    <w:rsid w:val="00112D47"/>
    <w:rsid w:val="00112EC5"/>
    <w:rsid w:val="00113B9C"/>
    <w:rsid w:val="0011428B"/>
    <w:rsid w:val="0011431C"/>
    <w:rsid w:val="0011571A"/>
    <w:rsid w:val="00115FB6"/>
    <w:rsid w:val="00120E26"/>
    <w:rsid w:val="0012105C"/>
    <w:rsid w:val="001210A8"/>
    <w:rsid w:val="00121557"/>
    <w:rsid w:val="001231B2"/>
    <w:rsid w:val="001238A9"/>
    <w:rsid w:val="00123FA4"/>
    <w:rsid w:val="0012472F"/>
    <w:rsid w:val="001249E6"/>
    <w:rsid w:val="00124BC6"/>
    <w:rsid w:val="00124FF7"/>
    <w:rsid w:val="00125BD8"/>
    <w:rsid w:val="00125F97"/>
    <w:rsid w:val="0012610D"/>
    <w:rsid w:val="00126147"/>
    <w:rsid w:val="00126A8B"/>
    <w:rsid w:val="00127E0D"/>
    <w:rsid w:val="00130341"/>
    <w:rsid w:val="001305BD"/>
    <w:rsid w:val="00130EDE"/>
    <w:rsid w:val="00133E50"/>
    <w:rsid w:val="00134418"/>
    <w:rsid w:val="00134599"/>
    <w:rsid w:val="001351A2"/>
    <w:rsid w:val="00135999"/>
    <w:rsid w:val="00135EEF"/>
    <w:rsid w:val="001367C6"/>
    <w:rsid w:val="00140186"/>
    <w:rsid w:val="0014186D"/>
    <w:rsid w:val="00141BBD"/>
    <w:rsid w:val="0014367F"/>
    <w:rsid w:val="00143A16"/>
    <w:rsid w:val="001457A0"/>
    <w:rsid w:val="001465D6"/>
    <w:rsid w:val="001469CD"/>
    <w:rsid w:val="00146D66"/>
    <w:rsid w:val="00146FF3"/>
    <w:rsid w:val="00147CB3"/>
    <w:rsid w:val="00152C71"/>
    <w:rsid w:val="0015375F"/>
    <w:rsid w:val="001558A4"/>
    <w:rsid w:val="00155AC9"/>
    <w:rsid w:val="00155BED"/>
    <w:rsid w:val="00155E8F"/>
    <w:rsid w:val="00160985"/>
    <w:rsid w:val="00161A34"/>
    <w:rsid w:val="00161EEB"/>
    <w:rsid w:val="001623ED"/>
    <w:rsid w:val="00162494"/>
    <w:rsid w:val="001635AC"/>
    <w:rsid w:val="00164EAF"/>
    <w:rsid w:val="001662E3"/>
    <w:rsid w:val="001666EE"/>
    <w:rsid w:val="00167001"/>
    <w:rsid w:val="001675AD"/>
    <w:rsid w:val="001707B9"/>
    <w:rsid w:val="00171655"/>
    <w:rsid w:val="00171731"/>
    <w:rsid w:val="001718A9"/>
    <w:rsid w:val="001727FD"/>
    <w:rsid w:val="00172DCD"/>
    <w:rsid w:val="00172F6F"/>
    <w:rsid w:val="00173AF6"/>
    <w:rsid w:val="00173C20"/>
    <w:rsid w:val="00174FED"/>
    <w:rsid w:val="00175B41"/>
    <w:rsid w:val="00175F50"/>
    <w:rsid w:val="0017600A"/>
    <w:rsid w:val="001760B0"/>
    <w:rsid w:val="0018098C"/>
    <w:rsid w:val="00180C1C"/>
    <w:rsid w:val="001810ED"/>
    <w:rsid w:val="0018133E"/>
    <w:rsid w:val="00181623"/>
    <w:rsid w:val="00181919"/>
    <w:rsid w:val="0018282B"/>
    <w:rsid w:val="00182C5E"/>
    <w:rsid w:val="00184677"/>
    <w:rsid w:val="00184BD1"/>
    <w:rsid w:val="00184DF6"/>
    <w:rsid w:val="0018624B"/>
    <w:rsid w:val="00186289"/>
    <w:rsid w:val="001867E7"/>
    <w:rsid w:val="00186ACE"/>
    <w:rsid w:val="00187083"/>
    <w:rsid w:val="00191217"/>
    <w:rsid w:val="00191E72"/>
    <w:rsid w:val="00191ED7"/>
    <w:rsid w:val="00191FAA"/>
    <w:rsid w:val="0019238F"/>
    <w:rsid w:val="00193DBF"/>
    <w:rsid w:val="0019435F"/>
    <w:rsid w:val="001968AA"/>
    <w:rsid w:val="00196AB1"/>
    <w:rsid w:val="0019774B"/>
    <w:rsid w:val="0019780C"/>
    <w:rsid w:val="00197F73"/>
    <w:rsid w:val="001A0331"/>
    <w:rsid w:val="001A1654"/>
    <w:rsid w:val="001A1B72"/>
    <w:rsid w:val="001A25B2"/>
    <w:rsid w:val="001A2A44"/>
    <w:rsid w:val="001A3725"/>
    <w:rsid w:val="001A4006"/>
    <w:rsid w:val="001A799F"/>
    <w:rsid w:val="001B0520"/>
    <w:rsid w:val="001B06F1"/>
    <w:rsid w:val="001B16DE"/>
    <w:rsid w:val="001B1BDD"/>
    <w:rsid w:val="001B1C9C"/>
    <w:rsid w:val="001B30D0"/>
    <w:rsid w:val="001B4508"/>
    <w:rsid w:val="001B49E5"/>
    <w:rsid w:val="001B55E9"/>
    <w:rsid w:val="001B5ACA"/>
    <w:rsid w:val="001B6896"/>
    <w:rsid w:val="001B691D"/>
    <w:rsid w:val="001B6B0F"/>
    <w:rsid w:val="001B755E"/>
    <w:rsid w:val="001B7865"/>
    <w:rsid w:val="001C0569"/>
    <w:rsid w:val="001C1EFC"/>
    <w:rsid w:val="001C4633"/>
    <w:rsid w:val="001C4A44"/>
    <w:rsid w:val="001C5346"/>
    <w:rsid w:val="001C564A"/>
    <w:rsid w:val="001C56E1"/>
    <w:rsid w:val="001C5BAE"/>
    <w:rsid w:val="001C6818"/>
    <w:rsid w:val="001C7921"/>
    <w:rsid w:val="001D040E"/>
    <w:rsid w:val="001D0F61"/>
    <w:rsid w:val="001D10EA"/>
    <w:rsid w:val="001D18ED"/>
    <w:rsid w:val="001D1B42"/>
    <w:rsid w:val="001D2690"/>
    <w:rsid w:val="001D2FF0"/>
    <w:rsid w:val="001D43A0"/>
    <w:rsid w:val="001D440F"/>
    <w:rsid w:val="001D4A5F"/>
    <w:rsid w:val="001D61A6"/>
    <w:rsid w:val="001D6724"/>
    <w:rsid w:val="001D6B3B"/>
    <w:rsid w:val="001E033C"/>
    <w:rsid w:val="001E149B"/>
    <w:rsid w:val="001E20FE"/>
    <w:rsid w:val="001E28A3"/>
    <w:rsid w:val="001E3EAF"/>
    <w:rsid w:val="001E4618"/>
    <w:rsid w:val="001E467B"/>
    <w:rsid w:val="001E47F4"/>
    <w:rsid w:val="001E4A95"/>
    <w:rsid w:val="001E6956"/>
    <w:rsid w:val="001E6A8F"/>
    <w:rsid w:val="001E77BF"/>
    <w:rsid w:val="001F0877"/>
    <w:rsid w:val="001F1AF4"/>
    <w:rsid w:val="001F1C73"/>
    <w:rsid w:val="001F215B"/>
    <w:rsid w:val="001F23AC"/>
    <w:rsid w:val="001F35EE"/>
    <w:rsid w:val="001F370C"/>
    <w:rsid w:val="001F4AB5"/>
    <w:rsid w:val="001F53DD"/>
    <w:rsid w:val="001F5B40"/>
    <w:rsid w:val="001F7805"/>
    <w:rsid w:val="001F7E2A"/>
    <w:rsid w:val="00200666"/>
    <w:rsid w:val="0020100E"/>
    <w:rsid w:val="0020132F"/>
    <w:rsid w:val="002017DC"/>
    <w:rsid w:val="00202CCA"/>
    <w:rsid w:val="00203E74"/>
    <w:rsid w:val="002052E1"/>
    <w:rsid w:val="00205459"/>
    <w:rsid w:val="002057F4"/>
    <w:rsid w:val="0020658C"/>
    <w:rsid w:val="00206A44"/>
    <w:rsid w:val="0020726F"/>
    <w:rsid w:val="002079B4"/>
    <w:rsid w:val="002102FA"/>
    <w:rsid w:val="002103A0"/>
    <w:rsid w:val="00210B22"/>
    <w:rsid w:val="00210D9E"/>
    <w:rsid w:val="002116C4"/>
    <w:rsid w:val="00212981"/>
    <w:rsid w:val="00212E20"/>
    <w:rsid w:val="0021381A"/>
    <w:rsid w:val="00214A53"/>
    <w:rsid w:val="002178F5"/>
    <w:rsid w:val="00217BB9"/>
    <w:rsid w:val="00220AC2"/>
    <w:rsid w:val="00220FC9"/>
    <w:rsid w:val="00221A03"/>
    <w:rsid w:val="00221A72"/>
    <w:rsid w:val="00222B58"/>
    <w:rsid w:val="00222B68"/>
    <w:rsid w:val="00222BAA"/>
    <w:rsid w:val="00223A38"/>
    <w:rsid w:val="00223DAE"/>
    <w:rsid w:val="0022577F"/>
    <w:rsid w:val="00225AFD"/>
    <w:rsid w:val="00230779"/>
    <w:rsid w:val="00230878"/>
    <w:rsid w:val="00230967"/>
    <w:rsid w:val="00232AFA"/>
    <w:rsid w:val="002333C9"/>
    <w:rsid w:val="0023382A"/>
    <w:rsid w:val="00233B81"/>
    <w:rsid w:val="00233F0F"/>
    <w:rsid w:val="00234407"/>
    <w:rsid w:val="00234F71"/>
    <w:rsid w:val="002355B0"/>
    <w:rsid w:val="00235DA2"/>
    <w:rsid w:val="00235EF5"/>
    <w:rsid w:val="00236EA5"/>
    <w:rsid w:val="0023E3D8"/>
    <w:rsid w:val="002406AF"/>
    <w:rsid w:val="00241CE4"/>
    <w:rsid w:val="002431D2"/>
    <w:rsid w:val="002436F0"/>
    <w:rsid w:val="0024399E"/>
    <w:rsid w:val="002439BE"/>
    <w:rsid w:val="00243F9B"/>
    <w:rsid w:val="0024494B"/>
    <w:rsid w:val="00244C68"/>
    <w:rsid w:val="0024548B"/>
    <w:rsid w:val="00245A2C"/>
    <w:rsid w:val="00245BF8"/>
    <w:rsid w:val="002464B3"/>
    <w:rsid w:val="00247B1D"/>
    <w:rsid w:val="00250B12"/>
    <w:rsid w:val="00251C24"/>
    <w:rsid w:val="00252159"/>
    <w:rsid w:val="002521C8"/>
    <w:rsid w:val="00252455"/>
    <w:rsid w:val="0025257E"/>
    <w:rsid w:val="0025276B"/>
    <w:rsid w:val="00253287"/>
    <w:rsid w:val="00253735"/>
    <w:rsid w:val="00253E16"/>
    <w:rsid w:val="0025502B"/>
    <w:rsid w:val="002571EB"/>
    <w:rsid w:val="00257295"/>
    <w:rsid w:val="0025792F"/>
    <w:rsid w:val="00261A07"/>
    <w:rsid w:val="00261B4B"/>
    <w:rsid w:val="00262110"/>
    <w:rsid w:val="00262226"/>
    <w:rsid w:val="002622D8"/>
    <w:rsid w:val="0026282C"/>
    <w:rsid w:val="00262EA5"/>
    <w:rsid w:val="002632A1"/>
    <w:rsid w:val="00263472"/>
    <w:rsid w:val="002635BD"/>
    <w:rsid w:val="00263605"/>
    <w:rsid w:val="002647E8"/>
    <w:rsid w:val="00264EC6"/>
    <w:rsid w:val="002650D2"/>
    <w:rsid w:val="002657AD"/>
    <w:rsid w:val="002661BB"/>
    <w:rsid w:val="00266C5C"/>
    <w:rsid w:val="00266F25"/>
    <w:rsid w:val="00267789"/>
    <w:rsid w:val="00267D58"/>
    <w:rsid w:val="00270DCD"/>
    <w:rsid w:val="00272736"/>
    <w:rsid w:val="0027287C"/>
    <w:rsid w:val="002734A9"/>
    <w:rsid w:val="00274215"/>
    <w:rsid w:val="002744F7"/>
    <w:rsid w:val="002757F6"/>
    <w:rsid w:val="00275B6D"/>
    <w:rsid w:val="00275C9D"/>
    <w:rsid w:val="0027614D"/>
    <w:rsid w:val="00276AF8"/>
    <w:rsid w:val="002771D4"/>
    <w:rsid w:val="0027766D"/>
    <w:rsid w:val="00277B0C"/>
    <w:rsid w:val="002806AB"/>
    <w:rsid w:val="002820AC"/>
    <w:rsid w:val="00282501"/>
    <w:rsid w:val="00283849"/>
    <w:rsid w:val="00283EE5"/>
    <w:rsid w:val="0028406F"/>
    <w:rsid w:val="0028544C"/>
    <w:rsid w:val="00286B71"/>
    <w:rsid w:val="00287360"/>
    <w:rsid w:val="00287380"/>
    <w:rsid w:val="0028795B"/>
    <w:rsid w:val="002902A9"/>
    <w:rsid w:val="0029039F"/>
    <w:rsid w:val="002906B6"/>
    <w:rsid w:val="00290C65"/>
    <w:rsid w:val="00290D28"/>
    <w:rsid w:val="00290F33"/>
    <w:rsid w:val="002911E5"/>
    <w:rsid w:val="0029192E"/>
    <w:rsid w:val="00291B0C"/>
    <w:rsid w:val="00291B55"/>
    <w:rsid w:val="00291C6C"/>
    <w:rsid w:val="00291E3F"/>
    <w:rsid w:val="002923CC"/>
    <w:rsid w:val="00293E61"/>
    <w:rsid w:val="00294840"/>
    <w:rsid w:val="002949D1"/>
    <w:rsid w:val="00295629"/>
    <w:rsid w:val="00295A22"/>
    <w:rsid w:val="0029602E"/>
    <w:rsid w:val="002979DE"/>
    <w:rsid w:val="00297B8C"/>
    <w:rsid w:val="002A0BCF"/>
    <w:rsid w:val="002A0DE8"/>
    <w:rsid w:val="002A1528"/>
    <w:rsid w:val="002A2053"/>
    <w:rsid w:val="002A3E31"/>
    <w:rsid w:val="002A414D"/>
    <w:rsid w:val="002A4338"/>
    <w:rsid w:val="002A44DD"/>
    <w:rsid w:val="002A63EA"/>
    <w:rsid w:val="002A708F"/>
    <w:rsid w:val="002A70A8"/>
    <w:rsid w:val="002A798E"/>
    <w:rsid w:val="002A7E1A"/>
    <w:rsid w:val="002B1745"/>
    <w:rsid w:val="002B26BE"/>
    <w:rsid w:val="002B2970"/>
    <w:rsid w:val="002B3571"/>
    <w:rsid w:val="002B3A16"/>
    <w:rsid w:val="002B3BD1"/>
    <w:rsid w:val="002B424C"/>
    <w:rsid w:val="002C01E9"/>
    <w:rsid w:val="002C0943"/>
    <w:rsid w:val="002C109E"/>
    <w:rsid w:val="002C1191"/>
    <w:rsid w:val="002C2C08"/>
    <w:rsid w:val="002C2FDE"/>
    <w:rsid w:val="002C373B"/>
    <w:rsid w:val="002C39A1"/>
    <w:rsid w:val="002C5D2D"/>
    <w:rsid w:val="002C5D47"/>
    <w:rsid w:val="002C6124"/>
    <w:rsid w:val="002C61ED"/>
    <w:rsid w:val="002C6FA0"/>
    <w:rsid w:val="002C7196"/>
    <w:rsid w:val="002C75D1"/>
    <w:rsid w:val="002CB011"/>
    <w:rsid w:val="002D058A"/>
    <w:rsid w:val="002D1025"/>
    <w:rsid w:val="002D2821"/>
    <w:rsid w:val="002D28D7"/>
    <w:rsid w:val="002D2B45"/>
    <w:rsid w:val="002D33F9"/>
    <w:rsid w:val="002D4770"/>
    <w:rsid w:val="002D49A0"/>
    <w:rsid w:val="002D52A2"/>
    <w:rsid w:val="002D5F55"/>
    <w:rsid w:val="002D6A12"/>
    <w:rsid w:val="002D6BAF"/>
    <w:rsid w:val="002E06CC"/>
    <w:rsid w:val="002E073E"/>
    <w:rsid w:val="002E170F"/>
    <w:rsid w:val="002E2CFB"/>
    <w:rsid w:val="002E50B3"/>
    <w:rsid w:val="002E51CB"/>
    <w:rsid w:val="002E53B8"/>
    <w:rsid w:val="002E5518"/>
    <w:rsid w:val="002E5526"/>
    <w:rsid w:val="002E55CC"/>
    <w:rsid w:val="002E5B6B"/>
    <w:rsid w:val="002E6370"/>
    <w:rsid w:val="002F0A83"/>
    <w:rsid w:val="002F0F77"/>
    <w:rsid w:val="002F17D5"/>
    <w:rsid w:val="002F2B0A"/>
    <w:rsid w:val="002F3424"/>
    <w:rsid w:val="002F3C05"/>
    <w:rsid w:val="002F422F"/>
    <w:rsid w:val="002F5063"/>
    <w:rsid w:val="002F58CC"/>
    <w:rsid w:val="002F5DFF"/>
    <w:rsid w:val="002F5F83"/>
    <w:rsid w:val="002F62EC"/>
    <w:rsid w:val="002F71D5"/>
    <w:rsid w:val="002F7AA6"/>
    <w:rsid w:val="002F7B41"/>
    <w:rsid w:val="002F7BDF"/>
    <w:rsid w:val="003013BA"/>
    <w:rsid w:val="00301D2B"/>
    <w:rsid w:val="00302545"/>
    <w:rsid w:val="003027FA"/>
    <w:rsid w:val="00302B47"/>
    <w:rsid w:val="0030409C"/>
    <w:rsid w:val="00304199"/>
    <w:rsid w:val="0030559F"/>
    <w:rsid w:val="003055B6"/>
    <w:rsid w:val="00305732"/>
    <w:rsid w:val="00306B45"/>
    <w:rsid w:val="003072D6"/>
    <w:rsid w:val="00310832"/>
    <w:rsid w:val="00310DAE"/>
    <w:rsid w:val="00311302"/>
    <w:rsid w:val="00311C19"/>
    <w:rsid w:val="00311F55"/>
    <w:rsid w:val="00312707"/>
    <w:rsid w:val="00313BCA"/>
    <w:rsid w:val="00314025"/>
    <w:rsid w:val="00314748"/>
    <w:rsid w:val="00314ABA"/>
    <w:rsid w:val="00314AC5"/>
    <w:rsid w:val="00315494"/>
    <w:rsid w:val="0031578B"/>
    <w:rsid w:val="00315920"/>
    <w:rsid w:val="00315958"/>
    <w:rsid w:val="00315A9A"/>
    <w:rsid w:val="00317CA2"/>
    <w:rsid w:val="00320110"/>
    <w:rsid w:val="00320AC5"/>
    <w:rsid w:val="00321264"/>
    <w:rsid w:val="00322133"/>
    <w:rsid w:val="00324B99"/>
    <w:rsid w:val="00324BD4"/>
    <w:rsid w:val="00325642"/>
    <w:rsid w:val="0032735F"/>
    <w:rsid w:val="00327770"/>
    <w:rsid w:val="00327EA4"/>
    <w:rsid w:val="00330A5C"/>
    <w:rsid w:val="00331535"/>
    <w:rsid w:val="0033157A"/>
    <w:rsid w:val="00332219"/>
    <w:rsid w:val="00332539"/>
    <w:rsid w:val="003326F9"/>
    <w:rsid w:val="00333D41"/>
    <w:rsid w:val="00334005"/>
    <w:rsid w:val="003349AD"/>
    <w:rsid w:val="00334D7C"/>
    <w:rsid w:val="00334E01"/>
    <w:rsid w:val="003354E1"/>
    <w:rsid w:val="00335F20"/>
    <w:rsid w:val="0033652F"/>
    <w:rsid w:val="00336F99"/>
    <w:rsid w:val="00340336"/>
    <w:rsid w:val="00340561"/>
    <w:rsid w:val="003405EC"/>
    <w:rsid w:val="003406DD"/>
    <w:rsid w:val="003410B0"/>
    <w:rsid w:val="00341E21"/>
    <w:rsid w:val="003422F5"/>
    <w:rsid w:val="00342BCD"/>
    <w:rsid w:val="003430A7"/>
    <w:rsid w:val="00345358"/>
    <w:rsid w:val="00346784"/>
    <w:rsid w:val="0034687D"/>
    <w:rsid w:val="00346F70"/>
    <w:rsid w:val="00347927"/>
    <w:rsid w:val="0034796B"/>
    <w:rsid w:val="00347F6E"/>
    <w:rsid w:val="00350142"/>
    <w:rsid w:val="00350928"/>
    <w:rsid w:val="003511B9"/>
    <w:rsid w:val="00351A62"/>
    <w:rsid w:val="00351C14"/>
    <w:rsid w:val="00351CA0"/>
    <w:rsid w:val="003522EF"/>
    <w:rsid w:val="00352348"/>
    <w:rsid w:val="0035267E"/>
    <w:rsid w:val="00352A91"/>
    <w:rsid w:val="003531EF"/>
    <w:rsid w:val="00353257"/>
    <w:rsid w:val="003532E3"/>
    <w:rsid w:val="003554D1"/>
    <w:rsid w:val="003554F6"/>
    <w:rsid w:val="00355773"/>
    <w:rsid w:val="00356EBE"/>
    <w:rsid w:val="00357190"/>
    <w:rsid w:val="00357C0E"/>
    <w:rsid w:val="003600D6"/>
    <w:rsid w:val="003602AC"/>
    <w:rsid w:val="00361613"/>
    <w:rsid w:val="00361804"/>
    <w:rsid w:val="00361AA6"/>
    <w:rsid w:val="00361C4C"/>
    <w:rsid w:val="00361F5C"/>
    <w:rsid w:val="003624D8"/>
    <w:rsid w:val="0036408A"/>
    <w:rsid w:val="003640D2"/>
    <w:rsid w:val="0036448E"/>
    <w:rsid w:val="003650DD"/>
    <w:rsid w:val="003654FA"/>
    <w:rsid w:val="003657E0"/>
    <w:rsid w:val="0036639F"/>
    <w:rsid w:val="00367280"/>
    <w:rsid w:val="00367FC9"/>
    <w:rsid w:val="0037167F"/>
    <w:rsid w:val="0037239A"/>
    <w:rsid w:val="003730DB"/>
    <w:rsid w:val="0037384B"/>
    <w:rsid w:val="00373FD0"/>
    <w:rsid w:val="00376554"/>
    <w:rsid w:val="00376778"/>
    <w:rsid w:val="00376E49"/>
    <w:rsid w:val="00376E7A"/>
    <w:rsid w:val="0037749A"/>
    <w:rsid w:val="00377E2E"/>
    <w:rsid w:val="0038051F"/>
    <w:rsid w:val="0038063E"/>
    <w:rsid w:val="00381011"/>
    <w:rsid w:val="003810EE"/>
    <w:rsid w:val="00381F64"/>
    <w:rsid w:val="00382A65"/>
    <w:rsid w:val="0038359B"/>
    <w:rsid w:val="003840BF"/>
    <w:rsid w:val="0038411C"/>
    <w:rsid w:val="00385512"/>
    <w:rsid w:val="00385D50"/>
    <w:rsid w:val="00386322"/>
    <w:rsid w:val="00386504"/>
    <w:rsid w:val="00386940"/>
    <w:rsid w:val="003869FA"/>
    <w:rsid w:val="003900EA"/>
    <w:rsid w:val="00390C96"/>
    <w:rsid w:val="00390D61"/>
    <w:rsid w:val="00390EEE"/>
    <w:rsid w:val="003918D1"/>
    <w:rsid w:val="00392A8E"/>
    <w:rsid w:val="0039362D"/>
    <w:rsid w:val="00393914"/>
    <w:rsid w:val="00394796"/>
    <w:rsid w:val="00394B2D"/>
    <w:rsid w:val="00394F6F"/>
    <w:rsid w:val="003950A5"/>
    <w:rsid w:val="0039517E"/>
    <w:rsid w:val="00395C2D"/>
    <w:rsid w:val="003A0426"/>
    <w:rsid w:val="003A0562"/>
    <w:rsid w:val="003A0961"/>
    <w:rsid w:val="003A0F02"/>
    <w:rsid w:val="003A1275"/>
    <w:rsid w:val="003A23A4"/>
    <w:rsid w:val="003A2CA8"/>
    <w:rsid w:val="003A2CAD"/>
    <w:rsid w:val="003A2FB2"/>
    <w:rsid w:val="003A3692"/>
    <w:rsid w:val="003A5478"/>
    <w:rsid w:val="003A5C92"/>
    <w:rsid w:val="003A5E6C"/>
    <w:rsid w:val="003A6FC0"/>
    <w:rsid w:val="003A7082"/>
    <w:rsid w:val="003A7B2E"/>
    <w:rsid w:val="003A7BDC"/>
    <w:rsid w:val="003A7FD5"/>
    <w:rsid w:val="003B0257"/>
    <w:rsid w:val="003B0D29"/>
    <w:rsid w:val="003B104E"/>
    <w:rsid w:val="003B2143"/>
    <w:rsid w:val="003B35C0"/>
    <w:rsid w:val="003B3B88"/>
    <w:rsid w:val="003B41A7"/>
    <w:rsid w:val="003B54A8"/>
    <w:rsid w:val="003B5D84"/>
    <w:rsid w:val="003B7156"/>
    <w:rsid w:val="003B76FB"/>
    <w:rsid w:val="003B7C16"/>
    <w:rsid w:val="003C0112"/>
    <w:rsid w:val="003C1EB2"/>
    <w:rsid w:val="003C1F82"/>
    <w:rsid w:val="003C2242"/>
    <w:rsid w:val="003C3105"/>
    <w:rsid w:val="003C483F"/>
    <w:rsid w:val="003C4D36"/>
    <w:rsid w:val="003C527F"/>
    <w:rsid w:val="003C6046"/>
    <w:rsid w:val="003C6520"/>
    <w:rsid w:val="003C7A0F"/>
    <w:rsid w:val="003C7BA4"/>
    <w:rsid w:val="003D2163"/>
    <w:rsid w:val="003D3369"/>
    <w:rsid w:val="003D3B9B"/>
    <w:rsid w:val="003D3F75"/>
    <w:rsid w:val="003D541A"/>
    <w:rsid w:val="003D5601"/>
    <w:rsid w:val="003D57E7"/>
    <w:rsid w:val="003D6E34"/>
    <w:rsid w:val="003D77A2"/>
    <w:rsid w:val="003E07C0"/>
    <w:rsid w:val="003E1024"/>
    <w:rsid w:val="003E1B6D"/>
    <w:rsid w:val="003E2409"/>
    <w:rsid w:val="003E375A"/>
    <w:rsid w:val="003E3EB0"/>
    <w:rsid w:val="003E3FAC"/>
    <w:rsid w:val="003E42F0"/>
    <w:rsid w:val="003E47C4"/>
    <w:rsid w:val="003E47CB"/>
    <w:rsid w:val="003E4B50"/>
    <w:rsid w:val="003E4DD2"/>
    <w:rsid w:val="003E6359"/>
    <w:rsid w:val="003E666E"/>
    <w:rsid w:val="003E7E83"/>
    <w:rsid w:val="003F00C7"/>
    <w:rsid w:val="003F03F5"/>
    <w:rsid w:val="003F06FB"/>
    <w:rsid w:val="003F0714"/>
    <w:rsid w:val="003F19CB"/>
    <w:rsid w:val="003F298D"/>
    <w:rsid w:val="003F3859"/>
    <w:rsid w:val="003F42BF"/>
    <w:rsid w:val="003F4AEF"/>
    <w:rsid w:val="003F4C5E"/>
    <w:rsid w:val="003F5794"/>
    <w:rsid w:val="003F650B"/>
    <w:rsid w:val="003F6A36"/>
    <w:rsid w:val="003F75DE"/>
    <w:rsid w:val="003F79A8"/>
    <w:rsid w:val="003F7D9C"/>
    <w:rsid w:val="00400B33"/>
    <w:rsid w:val="00401666"/>
    <w:rsid w:val="004018EB"/>
    <w:rsid w:val="00402168"/>
    <w:rsid w:val="004024E0"/>
    <w:rsid w:val="00402895"/>
    <w:rsid w:val="004039F3"/>
    <w:rsid w:val="004044C2"/>
    <w:rsid w:val="00405003"/>
    <w:rsid w:val="00405B9A"/>
    <w:rsid w:val="00405F60"/>
    <w:rsid w:val="0040611C"/>
    <w:rsid w:val="004068B4"/>
    <w:rsid w:val="00407505"/>
    <w:rsid w:val="00410799"/>
    <w:rsid w:val="0041154B"/>
    <w:rsid w:val="00411C85"/>
    <w:rsid w:val="00412092"/>
    <w:rsid w:val="004121CE"/>
    <w:rsid w:val="00412D74"/>
    <w:rsid w:val="00412F67"/>
    <w:rsid w:val="00413848"/>
    <w:rsid w:val="00413BBE"/>
    <w:rsid w:val="00416B3B"/>
    <w:rsid w:val="00417D82"/>
    <w:rsid w:val="0042072A"/>
    <w:rsid w:val="00421625"/>
    <w:rsid w:val="00421B09"/>
    <w:rsid w:val="004229E3"/>
    <w:rsid w:val="00423F78"/>
    <w:rsid w:val="004242A6"/>
    <w:rsid w:val="004244D7"/>
    <w:rsid w:val="00424C32"/>
    <w:rsid w:val="00425012"/>
    <w:rsid w:val="004251AA"/>
    <w:rsid w:val="00425ADC"/>
    <w:rsid w:val="00426FA0"/>
    <w:rsid w:val="00430B81"/>
    <w:rsid w:val="00430FAA"/>
    <w:rsid w:val="0043372A"/>
    <w:rsid w:val="004338EF"/>
    <w:rsid w:val="00434137"/>
    <w:rsid w:val="00434DE3"/>
    <w:rsid w:val="00436B63"/>
    <w:rsid w:val="00437C12"/>
    <w:rsid w:val="00437F0C"/>
    <w:rsid w:val="0044046D"/>
    <w:rsid w:val="00440A85"/>
    <w:rsid w:val="004416B5"/>
    <w:rsid w:val="00441BDB"/>
    <w:rsid w:val="00441DA7"/>
    <w:rsid w:val="00441EE3"/>
    <w:rsid w:val="00442395"/>
    <w:rsid w:val="0044269A"/>
    <w:rsid w:val="00442D68"/>
    <w:rsid w:val="00443188"/>
    <w:rsid w:val="004431BA"/>
    <w:rsid w:val="0044335B"/>
    <w:rsid w:val="00443360"/>
    <w:rsid w:val="00443756"/>
    <w:rsid w:val="00443A8E"/>
    <w:rsid w:val="00444503"/>
    <w:rsid w:val="004445E9"/>
    <w:rsid w:val="00444E58"/>
    <w:rsid w:val="0044571B"/>
    <w:rsid w:val="00446162"/>
    <w:rsid w:val="004466C3"/>
    <w:rsid w:val="00446A23"/>
    <w:rsid w:val="00447118"/>
    <w:rsid w:val="00447222"/>
    <w:rsid w:val="00447AB3"/>
    <w:rsid w:val="00447B13"/>
    <w:rsid w:val="00447C19"/>
    <w:rsid w:val="00450034"/>
    <w:rsid w:val="004501C1"/>
    <w:rsid w:val="00450541"/>
    <w:rsid w:val="0045095D"/>
    <w:rsid w:val="00450BB6"/>
    <w:rsid w:val="004518D8"/>
    <w:rsid w:val="004522A6"/>
    <w:rsid w:val="00453E43"/>
    <w:rsid w:val="00455530"/>
    <w:rsid w:val="00455DFB"/>
    <w:rsid w:val="00456A18"/>
    <w:rsid w:val="00456B6B"/>
    <w:rsid w:val="004570E6"/>
    <w:rsid w:val="0045780F"/>
    <w:rsid w:val="004579AB"/>
    <w:rsid w:val="00460C0D"/>
    <w:rsid w:val="00460D75"/>
    <w:rsid w:val="00460EC0"/>
    <w:rsid w:val="0046103D"/>
    <w:rsid w:val="00466230"/>
    <w:rsid w:val="004663EC"/>
    <w:rsid w:val="00466A19"/>
    <w:rsid w:val="00466FA1"/>
    <w:rsid w:val="004703ED"/>
    <w:rsid w:val="00470B34"/>
    <w:rsid w:val="00471628"/>
    <w:rsid w:val="00472036"/>
    <w:rsid w:val="00472B2B"/>
    <w:rsid w:val="00472C0F"/>
    <w:rsid w:val="0047311A"/>
    <w:rsid w:val="004731E1"/>
    <w:rsid w:val="00473466"/>
    <w:rsid w:val="0047427F"/>
    <w:rsid w:val="004752F8"/>
    <w:rsid w:val="00475A85"/>
    <w:rsid w:val="00475D99"/>
    <w:rsid w:val="00476336"/>
    <w:rsid w:val="00480F41"/>
    <w:rsid w:val="00481998"/>
    <w:rsid w:val="00483E6B"/>
    <w:rsid w:val="00484742"/>
    <w:rsid w:val="00485831"/>
    <w:rsid w:val="00487ED6"/>
    <w:rsid w:val="00490957"/>
    <w:rsid w:val="004918A9"/>
    <w:rsid w:val="00491EF3"/>
    <w:rsid w:val="00493100"/>
    <w:rsid w:val="00493AB9"/>
    <w:rsid w:val="00494442"/>
    <w:rsid w:val="004952C5"/>
    <w:rsid w:val="0049588A"/>
    <w:rsid w:val="00495BD0"/>
    <w:rsid w:val="00495D6A"/>
    <w:rsid w:val="00496F59"/>
    <w:rsid w:val="004A0B4B"/>
    <w:rsid w:val="004A0E10"/>
    <w:rsid w:val="004A1235"/>
    <w:rsid w:val="004A1425"/>
    <w:rsid w:val="004A1483"/>
    <w:rsid w:val="004A269E"/>
    <w:rsid w:val="004A2F6F"/>
    <w:rsid w:val="004A3557"/>
    <w:rsid w:val="004A37BD"/>
    <w:rsid w:val="004A44CE"/>
    <w:rsid w:val="004A5360"/>
    <w:rsid w:val="004A53A4"/>
    <w:rsid w:val="004A5DA3"/>
    <w:rsid w:val="004A5DA5"/>
    <w:rsid w:val="004A7085"/>
    <w:rsid w:val="004A73BB"/>
    <w:rsid w:val="004A7626"/>
    <w:rsid w:val="004A7B86"/>
    <w:rsid w:val="004A7D36"/>
    <w:rsid w:val="004B02A8"/>
    <w:rsid w:val="004B0BBE"/>
    <w:rsid w:val="004B0D23"/>
    <w:rsid w:val="004B1137"/>
    <w:rsid w:val="004B1CA0"/>
    <w:rsid w:val="004B2C68"/>
    <w:rsid w:val="004B3639"/>
    <w:rsid w:val="004B37A0"/>
    <w:rsid w:val="004B3BFB"/>
    <w:rsid w:val="004B51BE"/>
    <w:rsid w:val="004B5A87"/>
    <w:rsid w:val="004B63FA"/>
    <w:rsid w:val="004C0175"/>
    <w:rsid w:val="004C1A32"/>
    <w:rsid w:val="004C2056"/>
    <w:rsid w:val="004C25AA"/>
    <w:rsid w:val="004C2A14"/>
    <w:rsid w:val="004C31CD"/>
    <w:rsid w:val="004C4C9A"/>
    <w:rsid w:val="004C508E"/>
    <w:rsid w:val="004C5B63"/>
    <w:rsid w:val="004C6097"/>
    <w:rsid w:val="004C6249"/>
    <w:rsid w:val="004C66D1"/>
    <w:rsid w:val="004C736B"/>
    <w:rsid w:val="004C7650"/>
    <w:rsid w:val="004D00FC"/>
    <w:rsid w:val="004D1C91"/>
    <w:rsid w:val="004D2D96"/>
    <w:rsid w:val="004D461A"/>
    <w:rsid w:val="004D5815"/>
    <w:rsid w:val="004D67ED"/>
    <w:rsid w:val="004E1444"/>
    <w:rsid w:val="004E1B02"/>
    <w:rsid w:val="004E2AC1"/>
    <w:rsid w:val="004E30E1"/>
    <w:rsid w:val="004E407B"/>
    <w:rsid w:val="004E5B3C"/>
    <w:rsid w:val="004F0137"/>
    <w:rsid w:val="004F0696"/>
    <w:rsid w:val="004F1050"/>
    <w:rsid w:val="004F1520"/>
    <w:rsid w:val="004F1F9C"/>
    <w:rsid w:val="004F20A6"/>
    <w:rsid w:val="004F217D"/>
    <w:rsid w:val="004F2219"/>
    <w:rsid w:val="004F28B5"/>
    <w:rsid w:val="004F34BA"/>
    <w:rsid w:val="004F3B2F"/>
    <w:rsid w:val="004F72A5"/>
    <w:rsid w:val="00500226"/>
    <w:rsid w:val="005004E2"/>
    <w:rsid w:val="005010F9"/>
    <w:rsid w:val="00501844"/>
    <w:rsid w:val="00501F4A"/>
    <w:rsid w:val="00503B3F"/>
    <w:rsid w:val="00503B5F"/>
    <w:rsid w:val="00504065"/>
    <w:rsid w:val="0050491D"/>
    <w:rsid w:val="00505021"/>
    <w:rsid w:val="00505069"/>
    <w:rsid w:val="005050F0"/>
    <w:rsid w:val="0050559E"/>
    <w:rsid w:val="00505ADB"/>
    <w:rsid w:val="00505E1A"/>
    <w:rsid w:val="005102AC"/>
    <w:rsid w:val="0051060C"/>
    <w:rsid w:val="005116B5"/>
    <w:rsid w:val="00511C1E"/>
    <w:rsid w:val="0051262E"/>
    <w:rsid w:val="0051310E"/>
    <w:rsid w:val="005132A4"/>
    <w:rsid w:val="00513AD1"/>
    <w:rsid w:val="00513C45"/>
    <w:rsid w:val="00513F20"/>
    <w:rsid w:val="005155D2"/>
    <w:rsid w:val="005161C4"/>
    <w:rsid w:val="00517853"/>
    <w:rsid w:val="00517CB8"/>
    <w:rsid w:val="00517E5E"/>
    <w:rsid w:val="00517F0A"/>
    <w:rsid w:val="00520726"/>
    <w:rsid w:val="00520CB6"/>
    <w:rsid w:val="00520F58"/>
    <w:rsid w:val="00520F77"/>
    <w:rsid w:val="005220FE"/>
    <w:rsid w:val="00523151"/>
    <w:rsid w:val="0052343A"/>
    <w:rsid w:val="005235DB"/>
    <w:rsid w:val="00524A7C"/>
    <w:rsid w:val="00525A4D"/>
    <w:rsid w:val="005263F4"/>
    <w:rsid w:val="0052660F"/>
    <w:rsid w:val="00530047"/>
    <w:rsid w:val="0053034C"/>
    <w:rsid w:val="00531BA3"/>
    <w:rsid w:val="00532DEC"/>
    <w:rsid w:val="00532FEB"/>
    <w:rsid w:val="00533C1E"/>
    <w:rsid w:val="00536F45"/>
    <w:rsid w:val="0053722D"/>
    <w:rsid w:val="0053723B"/>
    <w:rsid w:val="00540526"/>
    <w:rsid w:val="005419C5"/>
    <w:rsid w:val="00542DF5"/>
    <w:rsid w:val="0054393C"/>
    <w:rsid w:val="00543BD4"/>
    <w:rsid w:val="005442DB"/>
    <w:rsid w:val="00544748"/>
    <w:rsid w:val="00544D06"/>
    <w:rsid w:val="00545911"/>
    <w:rsid w:val="005464E6"/>
    <w:rsid w:val="00546EDF"/>
    <w:rsid w:val="00547051"/>
    <w:rsid w:val="00547461"/>
    <w:rsid w:val="00550550"/>
    <w:rsid w:val="00550B4E"/>
    <w:rsid w:val="00551115"/>
    <w:rsid w:val="00553D41"/>
    <w:rsid w:val="005543A3"/>
    <w:rsid w:val="00555C44"/>
    <w:rsid w:val="00556A3B"/>
    <w:rsid w:val="00556BB1"/>
    <w:rsid w:val="00557668"/>
    <w:rsid w:val="00557837"/>
    <w:rsid w:val="0056049E"/>
    <w:rsid w:val="00560A60"/>
    <w:rsid w:val="00561AE3"/>
    <w:rsid w:val="00561B64"/>
    <w:rsid w:val="00562010"/>
    <w:rsid w:val="00562188"/>
    <w:rsid w:val="005627FE"/>
    <w:rsid w:val="00562C4A"/>
    <w:rsid w:val="00563EB9"/>
    <w:rsid w:val="00564BBB"/>
    <w:rsid w:val="005656E9"/>
    <w:rsid w:val="00565CEE"/>
    <w:rsid w:val="00566975"/>
    <w:rsid w:val="00566FD5"/>
    <w:rsid w:val="00567DC7"/>
    <w:rsid w:val="00570033"/>
    <w:rsid w:val="0057164E"/>
    <w:rsid w:val="00572130"/>
    <w:rsid w:val="0057215C"/>
    <w:rsid w:val="005726CA"/>
    <w:rsid w:val="00572E93"/>
    <w:rsid w:val="005731D0"/>
    <w:rsid w:val="005750A4"/>
    <w:rsid w:val="00576265"/>
    <w:rsid w:val="00577A09"/>
    <w:rsid w:val="00581B31"/>
    <w:rsid w:val="005822EE"/>
    <w:rsid w:val="00582EBB"/>
    <w:rsid w:val="0058351F"/>
    <w:rsid w:val="00583A99"/>
    <w:rsid w:val="00584214"/>
    <w:rsid w:val="00584732"/>
    <w:rsid w:val="00584F0C"/>
    <w:rsid w:val="00585013"/>
    <w:rsid w:val="00586A0D"/>
    <w:rsid w:val="005877E8"/>
    <w:rsid w:val="0058782D"/>
    <w:rsid w:val="005878F1"/>
    <w:rsid w:val="00587B60"/>
    <w:rsid w:val="00590B32"/>
    <w:rsid w:val="00590BE9"/>
    <w:rsid w:val="0059237B"/>
    <w:rsid w:val="0059242A"/>
    <w:rsid w:val="00592C17"/>
    <w:rsid w:val="005935EA"/>
    <w:rsid w:val="005942A0"/>
    <w:rsid w:val="005954CC"/>
    <w:rsid w:val="005954ED"/>
    <w:rsid w:val="00595BAC"/>
    <w:rsid w:val="005964AF"/>
    <w:rsid w:val="00597073"/>
    <w:rsid w:val="0059739E"/>
    <w:rsid w:val="00597D20"/>
    <w:rsid w:val="005A0B99"/>
    <w:rsid w:val="005A0E17"/>
    <w:rsid w:val="005A14E4"/>
    <w:rsid w:val="005A384C"/>
    <w:rsid w:val="005A5DB9"/>
    <w:rsid w:val="005A69E8"/>
    <w:rsid w:val="005A6B14"/>
    <w:rsid w:val="005A78AB"/>
    <w:rsid w:val="005A7CBC"/>
    <w:rsid w:val="005B0348"/>
    <w:rsid w:val="005B06B6"/>
    <w:rsid w:val="005B1348"/>
    <w:rsid w:val="005B19BE"/>
    <w:rsid w:val="005B19D0"/>
    <w:rsid w:val="005B2303"/>
    <w:rsid w:val="005B36A3"/>
    <w:rsid w:val="005B3973"/>
    <w:rsid w:val="005B3BCA"/>
    <w:rsid w:val="005B3E7B"/>
    <w:rsid w:val="005B40C7"/>
    <w:rsid w:val="005B4622"/>
    <w:rsid w:val="005B4A9D"/>
    <w:rsid w:val="005B5512"/>
    <w:rsid w:val="005B5649"/>
    <w:rsid w:val="005B5680"/>
    <w:rsid w:val="005B591A"/>
    <w:rsid w:val="005B5FBF"/>
    <w:rsid w:val="005B663E"/>
    <w:rsid w:val="005B6EA5"/>
    <w:rsid w:val="005C069A"/>
    <w:rsid w:val="005C0806"/>
    <w:rsid w:val="005C11C1"/>
    <w:rsid w:val="005C1489"/>
    <w:rsid w:val="005C1D87"/>
    <w:rsid w:val="005C2664"/>
    <w:rsid w:val="005C39E7"/>
    <w:rsid w:val="005C430F"/>
    <w:rsid w:val="005C4509"/>
    <w:rsid w:val="005C462C"/>
    <w:rsid w:val="005C4A53"/>
    <w:rsid w:val="005C4E9E"/>
    <w:rsid w:val="005C5AF3"/>
    <w:rsid w:val="005C5B44"/>
    <w:rsid w:val="005C6C2D"/>
    <w:rsid w:val="005D084F"/>
    <w:rsid w:val="005D0D48"/>
    <w:rsid w:val="005D17F7"/>
    <w:rsid w:val="005D1E4A"/>
    <w:rsid w:val="005D24FC"/>
    <w:rsid w:val="005D30A7"/>
    <w:rsid w:val="005D3E49"/>
    <w:rsid w:val="005D519F"/>
    <w:rsid w:val="005D5E79"/>
    <w:rsid w:val="005E02CC"/>
    <w:rsid w:val="005E08ED"/>
    <w:rsid w:val="005E0AE8"/>
    <w:rsid w:val="005E2CD4"/>
    <w:rsid w:val="005E4037"/>
    <w:rsid w:val="005E43FA"/>
    <w:rsid w:val="005E44B1"/>
    <w:rsid w:val="005E6258"/>
    <w:rsid w:val="005E6298"/>
    <w:rsid w:val="005E65D4"/>
    <w:rsid w:val="005E7161"/>
    <w:rsid w:val="005F0C1F"/>
    <w:rsid w:val="005F1073"/>
    <w:rsid w:val="005F22F6"/>
    <w:rsid w:val="005F259A"/>
    <w:rsid w:val="005F2B5F"/>
    <w:rsid w:val="005F46F9"/>
    <w:rsid w:val="005F4CA4"/>
    <w:rsid w:val="005F5632"/>
    <w:rsid w:val="005F619A"/>
    <w:rsid w:val="005F61E5"/>
    <w:rsid w:val="005F641A"/>
    <w:rsid w:val="005F66A3"/>
    <w:rsid w:val="005F6EA2"/>
    <w:rsid w:val="006009D0"/>
    <w:rsid w:val="006017A9"/>
    <w:rsid w:val="006017AF"/>
    <w:rsid w:val="0060289B"/>
    <w:rsid w:val="00602A5F"/>
    <w:rsid w:val="00602F01"/>
    <w:rsid w:val="006031C5"/>
    <w:rsid w:val="006036FF"/>
    <w:rsid w:val="00603772"/>
    <w:rsid w:val="00604212"/>
    <w:rsid w:val="006044DF"/>
    <w:rsid w:val="00604A2B"/>
    <w:rsid w:val="00606C2E"/>
    <w:rsid w:val="006079FA"/>
    <w:rsid w:val="0061010A"/>
    <w:rsid w:val="0061085E"/>
    <w:rsid w:val="0061102D"/>
    <w:rsid w:val="00611986"/>
    <w:rsid w:val="00612730"/>
    <w:rsid w:val="006130E2"/>
    <w:rsid w:val="00613C5B"/>
    <w:rsid w:val="0061485F"/>
    <w:rsid w:val="006151C7"/>
    <w:rsid w:val="00615DDB"/>
    <w:rsid w:val="00616008"/>
    <w:rsid w:val="00617637"/>
    <w:rsid w:val="00617987"/>
    <w:rsid w:val="0062024B"/>
    <w:rsid w:val="006239C4"/>
    <w:rsid w:val="00625652"/>
    <w:rsid w:val="00625966"/>
    <w:rsid w:val="00625D26"/>
    <w:rsid w:val="00626036"/>
    <w:rsid w:val="00626A0A"/>
    <w:rsid w:val="00627BCD"/>
    <w:rsid w:val="00630AD6"/>
    <w:rsid w:val="00630C26"/>
    <w:rsid w:val="00630CC8"/>
    <w:rsid w:val="00631F9E"/>
    <w:rsid w:val="00632F98"/>
    <w:rsid w:val="00632FA9"/>
    <w:rsid w:val="00634E5C"/>
    <w:rsid w:val="00634E8B"/>
    <w:rsid w:val="00635395"/>
    <w:rsid w:val="00635777"/>
    <w:rsid w:val="00635862"/>
    <w:rsid w:val="00636E10"/>
    <w:rsid w:val="00637571"/>
    <w:rsid w:val="006416F3"/>
    <w:rsid w:val="00641D93"/>
    <w:rsid w:val="006425B7"/>
    <w:rsid w:val="00642A35"/>
    <w:rsid w:val="00643F45"/>
    <w:rsid w:val="006451F5"/>
    <w:rsid w:val="006453BF"/>
    <w:rsid w:val="00646389"/>
    <w:rsid w:val="00647278"/>
    <w:rsid w:val="00647F04"/>
    <w:rsid w:val="00650731"/>
    <w:rsid w:val="00650892"/>
    <w:rsid w:val="00652331"/>
    <w:rsid w:val="00652507"/>
    <w:rsid w:val="00652D58"/>
    <w:rsid w:val="006533E2"/>
    <w:rsid w:val="00653530"/>
    <w:rsid w:val="00653587"/>
    <w:rsid w:val="00653831"/>
    <w:rsid w:val="00653922"/>
    <w:rsid w:val="00653A35"/>
    <w:rsid w:val="00654C18"/>
    <w:rsid w:val="00657F4E"/>
    <w:rsid w:val="006609A4"/>
    <w:rsid w:val="0066303D"/>
    <w:rsid w:val="00665A56"/>
    <w:rsid w:val="006665C6"/>
    <w:rsid w:val="006672CB"/>
    <w:rsid w:val="006705B3"/>
    <w:rsid w:val="00670BD6"/>
    <w:rsid w:val="0067168E"/>
    <w:rsid w:val="00671E38"/>
    <w:rsid w:val="0067247D"/>
    <w:rsid w:val="00672E58"/>
    <w:rsid w:val="00673AB6"/>
    <w:rsid w:val="0067481A"/>
    <w:rsid w:val="0067511F"/>
    <w:rsid w:val="00676987"/>
    <w:rsid w:val="006771AE"/>
    <w:rsid w:val="0067778B"/>
    <w:rsid w:val="0068000D"/>
    <w:rsid w:val="00680416"/>
    <w:rsid w:val="00680905"/>
    <w:rsid w:val="00680A55"/>
    <w:rsid w:val="006829E7"/>
    <w:rsid w:val="00683380"/>
    <w:rsid w:val="00683957"/>
    <w:rsid w:val="00683B98"/>
    <w:rsid w:val="00684356"/>
    <w:rsid w:val="00685799"/>
    <w:rsid w:val="00685E3D"/>
    <w:rsid w:val="00686178"/>
    <w:rsid w:val="00686624"/>
    <w:rsid w:val="006867AE"/>
    <w:rsid w:val="00686FDC"/>
    <w:rsid w:val="00687ABA"/>
    <w:rsid w:val="00690977"/>
    <w:rsid w:val="0069176D"/>
    <w:rsid w:val="006923CD"/>
    <w:rsid w:val="00693A63"/>
    <w:rsid w:val="00693C06"/>
    <w:rsid w:val="00694BBE"/>
    <w:rsid w:val="0069579C"/>
    <w:rsid w:val="00695D3C"/>
    <w:rsid w:val="006969C0"/>
    <w:rsid w:val="00697772"/>
    <w:rsid w:val="00697A1D"/>
    <w:rsid w:val="00697B7D"/>
    <w:rsid w:val="00697ED3"/>
    <w:rsid w:val="006A2DAE"/>
    <w:rsid w:val="006A5121"/>
    <w:rsid w:val="006A6843"/>
    <w:rsid w:val="006A6BDC"/>
    <w:rsid w:val="006A6E3D"/>
    <w:rsid w:val="006A750D"/>
    <w:rsid w:val="006B029E"/>
    <w:rsid w:val="006B031C"/>
    <w:rsid w:val="006B0E1A"/>
    <w:rsid w:val="006B127B"/>
    <w:rsid w:val="006B1B8C"/>
    <w:rsid w:val="006B1ED9"/>
    <w:rsid w:val="006B210E"/>
    <w:rsid w:val="006B2639"/>
    <w:rsid w:val="006B2D90"/>
    <w:rsid w:val="006B3145"/>
    <w:rsid w:val="006B4ACC"/>
    <w:rsid w:val="006B544A"/>
    <w:rsid w:val="006B56F9"/>
    <w:rsid w:val="006B5EBA"/>
    <w:rsid w:val="006B6D74"/>
    <w:rsid w:val="006B7DCD"/>
    <w:rsid w:val="006C0C6A"/>
    <w:rsid w:val="006C10DC"/>
    <w:rsid w:val="006C1ED3"/>
    <w:rsid w:val="006C3104"/>
    <w:rsid w:val="006C315F"/>
    <w:rsid w:val="006C44F3"/>
    <w:rsid w:val="006C4D01"/>
    <w:rsid w:val="006C5215"/>
    <w:rsid w:val="006C5CCA"/>
    <w:rsid w:val="006C67A0"/>
    <w:rsid w:val="006C6D30"/>
    <w:rsid w:val="006C702E"/>
    <w:rsid w:val="006C740E"/>
    <w:rsid w:val="006D071B"/>
    <w:rsid w:val="006D07F9"/>
    <w:rsid w:val="006D128C"/>
    <w:rsid w:val="006D1784"/>
    <w:rsid w:val="006D1F32"/>
    <w:rsid w:val="006D2134"/>
    <w:rsid w:val="006D2792"/>
    <w:rsid w:val="006D2B99"/>
    <w:rsid w:val="006D2D02"/>
    <w:rsid w:val="006D3331"/>
    <w:rsid w:val="006D3733"/>
    <w:rsid w:val="006D3A47"/>
    <w:rsid w:val="006D3D4A"/>
    <w:rsid w:val="006D41E6"/>
    <w:rsid w:val="006D41F0"/>
    <w:rsid w:val="006D4DF0"/>
    <w:rsid w:val="006D5CC3"/>
    <w:rsid w:val="006D6D59"/>
    <w:rsid w:val="006D7239"/>
    <w:rsid w:val="006E03E6"/>
    <w:rsid w:val="006E08A5"/>
    <w:rsid w:val="006E10DB"/>
    <w:rsid w:val="006E23E3"/>
    <w:rsid w:val="006E346B"/>
    <w:rsid w:val="006E4462"/>
    <w:rsid w:val="006E46A0"/>
    <w:rsid w:val="006E46CE"/>
    <w:rsid w:val="006E5700"/>
    <w:rsid w:val="006E6AAB"/>
    <w:rsid w:val="006E6D08"/>
    <w:rsid w:val="006F03A9"/>
    <w:rsid w:val="006F0A84"/>
    <w:rsid w:val="006F112B"/>
    <w:rsid w:val="006F1418"/>
    <w:rsid w:val="006F265F"/>
    <w:rsid w:val="006F2ECB"/>
    <w:rsid w:val="006F3216"/>
    <w:rsid w:val="006F3241"/>
    <w:rsid w:val="006F37C8"/>
    <w:rsid w:val="006F40FC"/>
    <w:rsid w:val="006F4497"/>
    <w:rsid w:val="006F4909"/>
    <w:rsid w:val="006F4A6B"/>
    <w:rsid w:val="006F4FA3"/>
    <w:rsid w:val="006F5415"/>
    <w:rsid w:val="006F557F"/>
    <w:rsid w:val="006F59A6"/>
    <w:rsid w:val="006F619A"/>
    <w:rsid w:val="006F64B9"/>
    <w:rsid w:val="006F6ACD"/>
    <w:rsid w:val="006F748F"/>
    <w:rsid w:val="006F77A9"/>
    <w:rsid w:val="0070030B"/>
    <w:rsid w:val="007009E3"/>
    <w:rsid w:val="00700FC0"/>
    <w:rsid w:val="00701D16"/>
    <w:rsid w:val="00701EBD"/>
    <w:rsid w:val="007040EB"/>
    <w:rsid w:val="00705437"/>
    <w:rsid w:val="00706835"/>
    <w:rsid w:val="00706C5C"/>
    <w:rsid w:val="007101FA"/>
    <w:rsid w:val="0071031C"/>
    <w:rsid w:val="00710C0D"/>
    <w:rsid w:val="007111B7"/>
    <w:rsid w:val="0071143F"/>
    <w:rsid w:val="00712026"/>
    <w:rsid w:val="00712207"/>
    <w:rsid w:val="007123F5"/>
    <w:rsid w:val="00712AC0"/>
    <w:rsid w:val="00712F38"/>
    <w:rsid w:val="00713396"/>
    <w:rsid w:val="007139C2"/>
    <w:rsid w:val="00713DD6"/>
    <w:rsid w:val="00713FC4"/>
    <w:rsid w:val="007142FE"/>
    <w:rsid w:val="00714B0A"/>
    <w:rsid w:val="0071505F"/>
    <w:rsid w:val="007152AB"/>
    <w:rsid w:val="00715D74"/>
    <w:rsid w:val="00716A72"/>
    <w:rsid w:val="00716C30"/>
    <w:rsid w:val="00717447"/>
    <w:rsid w:val="007177FA"/>
    <w:rsid w:val="007178B0"/>
    <w:rsid w:val="007178E9"/>
    <w:rsid w:val="00717997"/>
    <w:rsid w:val="00717BBF"/>
    <w:rsid w:val="00717F83"/>
    <w:rsid w:val="007221AF"/>
    <w:rsid w:val="00722756"/>
    <w:rsid w:val="00723A72"/>
    <w:rsid w:val="0072412E"/>
    <w:rsid w:val="00724838"/>
    <w:rsid w:val="00725409"/>
    <w:rsid w:val="00726144"/>
    <w:rsid w:val="007279C9"/>
    <w:rsid w:val="007302D9"/>
    <w:rsid w:val="00730E47"/>
    <w:rsid w:val="00730E81"/>
    <w:rsid w:val="007319CF"/>
    <w:rsid w:val="00731BE5"/>
    <w:rsid w:val="00731F44"/>
    <w:rsid w:val="00731FE5"/>
    <w:rsid w:val="00732FF9"/>
    <w:rsid w:val="00733114"/>
    <w:rsid w:val="00733EDC"/>
    <w:rsid w:val="00736CB8"/>
    <w:rsid w:val="00736DDA"/>
    <w:rsid w:val="00737154"/>
    <w:rsid w:val="00737174"/>
    <w:rsid w:val="00737C42"/>
    <w:rsid w:val="00741257"/>
    <w:rsid w:val="007413C1"/>
    <w:rsid w:val="00741571"/>
    <w:rsid w:val="00742326"/>
    <w:rsid w:val="007428CD"/>
    <w:rsid w:val="007430F9"/>
    <w:rsid w:val="007431E8"/>
    <w:rsid w:val="00743DBD"/>
    <w:rsid w:val="007451B0"/>
    <w:rsid w:val="00746350"/>
    <w:rsid w:val="007508FF"/>
    <w:rsid w:val="00750E78"/>
    <w:rsid w:val="007512AF"/>
    <w:rsid w:val="00751B59"/>
    <w:rsid w:val="00752E86"/>
    <w:rsid w:val="00753627"/>
    <w:rsid w:val="007546C6"/>
    <w:rsid w:val="00754DD9"/>
    <w:rsid w:val="00756AD9"/>
    <w:rsid w:val="007573E1"/>
    <w:rsid w:val="00757CE0"/>
    <w:rsid w:val="00757FC7"/>
    <w:rsid w:val="00761EEE"/>
    <w:rsid w:val="00762004"/>
    <w:rsid w:val="00762B72"/>
    <w:rsid w:val="00762EC0"/>
    <w:rsid w:val="007635BE"/>
    <w:rsid w:val="007636E2"/>
    <w:rsid w:val="0076394D"/>
    <w:rsid w:val="00763D30"/>
    <w:rsid w:val="00765EAA"/>
    <w:rsid w:val="00766290"/>
    <w:rsid w:val="00766FC9"/>
    <w:rsid w:val="0076779E"/>
    <w:rsid w:val="00770486"/>
    <w:rsid w:val="00770DE7"/>
    <w:rsid w:val="007719C3"/>
    <w:rsid w:val="00773D06"/>
    <w:rsid w:val="00775851"/>
    <w:rsid w:val="0077631E"/>
    <w:rsid w:val="007763B7"/>
    <w:rsid w:val="007767F1"/>
    <w:rsid w:val="00776899"/>
    <w:rsid w:val="00776BD3"/>
    <w:rsid w:val="00776D30"/>
    <w:rsid w:val="00776E41"/>
    <w:rsid w:val="00777841"/>
    <w:rsid w:val="00777A63"/>
    <w:rsid w:val="00777DE7"/>
    <w:rsid w:val="0078165B"/>
    <w:rsid w:val="007819CB"/>
    <w:rsid w:val="00781A59"/>
    <w:rsid w:val="00781F36"/>
    <w:rsid w:val="00782905"/>
    <w:rsid w:val="00782CBE"/>
    <w:rsid w:val="00783839"/>
    <w:rsid w:val="00783E69"/>
    <w:rsid w:val="00785319"/>
    <w:rsid w:val="0078783B"/>
    <w:rsid w:val="00787FB9"/>
    <w:rsid w:val="00790955"/>
    <w:rsid w:val="007934DA"/>
    <w:rsid w:val="00794337"/>
    <w:rsid w:val="00794693"/>
    <w:rsid w:val="00794B68"/>
    <w:rsid w:val="00796978"/>
    <w:rsid w:val="007973B6"/>
    <w:rsid w:val="007974FC"/>
    <w:rsid w:val="007978B9"/>
    <w:rsid w:val="007A0FDB"/>
    <w:rsid w:val="007A17BF"/>
    <w:rsid w:val="007A19B4"/>
    <w:rsid w:val="007A2773"/>
    <w:rsid w:val="007A3030"/>
    <w:rsid w:val="007A34EA"/>
    <w:rsid w:val="007A34F5"/>
    <w:rsid w:val="007A37F8"/>
    <w:rsid w:val="007A3979"/>
    <w:rsid w:val="007A4791"/>
    <w:rsid w:val="007A482D"/>
    <w:rsid w:val="007A5050"/>
    <w:rsid w:val="007A5290"/>
    <w:rsid w:val="007A5651"/>
    <w:rsid w:val="007A6ED8"/>
    <w:rsid w:val="007A713F"/>
    <w:rsid w:val="007B1239"/>
    <w:rsid w:val="007B16C2"/>
    <w:rsid w:val="007B3235"/>
    <w:rsid w:val="007B3392"/>
    <w:rsid w:val="007B3C02"/>
    <w:rsid w:val="007B4616"/>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21AA"/>
    <w:rsid w:val="007C3C60"/>
    <w:rsid w:val="007C3C62"/>
    <w:rsid w:val="007C4698"/>
    <w:rsid w:val="007C57AB"/>
    <w:rsid w:val="007C6192"/>
    <w:rsid w:val="007C6A65"/>
    <w:rsid w:val="007C6ED7"/>
    <w:rsid w:val="007C6FA8"/>
    <w:rsid w:val="007C725D"/>
    <w:rsid w:val="007C7315"/>
    <w:rsid w:val="007C797F"/>
    <w:rsid w:val="007C7C19"/>
    <w:rsid w:val="007D00BE"/>
    <w:rsid w:val="007D0181"/>
    <w:rsid w:val="007D1546"/>
    <w:rsid w:val="007D2037"/>
    <w:rsid w:val="007D2141"/>
    <w:rsid w:val="007D3CF2"/>
    <w:rsid w:val="007D4260"/>
    <w:rsid w:val="007D53EC"/>
    <w:rsid w:val="007D5DBF"/>
    <w:rsid w:val="007D63FC"/>
    <w:rsid w:val="007D7188"/>
    <w:rsid w:val="007D71E2"/>
    <w:rsid w:val="007D73E3"/>
    <w:rsid w:val="007D7F05"/>
    <w:rsid w:val="007E0EFB"/>
    <w:rsid w:val="007E125A"/>
    <w:rsid w:val="007E20F4"/>
    <w:rsid w:val="007E4124"/>
    <w:rsid w:val="007E448C"/>
    <w:rsid w:val="007E44F8"/>
    <w:rsid w:val="007E4FB0"/>
    <w:rsid w:val="007E5976"/>
    <w:rsid w:val="007E5C09"/>
    <w:rsid w:val="007E6314"/>
    <w:rsid w:val="007E67EC"/>
    <w:rsid w:val="007E731D"/>
    <w:rsid w:val="007E761A"/>
    <w:rsid w:val="007E77B9"/>
    <w:rsid w:val="007F0106"/>
    <w:rsid w:val="007F1EEF"/>
    <w:rsid w:val="007F2279"/>
    <w:rsid w:val="007F2DC6"/>
    <w:rsid w:val="007F36CD"/>
    <w:rsid w:val="007F444F"/>
    <w:rsid w:val="007F4590"/>
    <w:rsid w:val="007F4B4D"/>
    <w:rsid w:val="007F53EB"/>
    <w:rsid w:val="007F5A63"/>
    <w:rsid w:val="007F646E"/>
    <w:rsid w:val="007F699F"/>
    <w:rsid w:val="007F6B7B"/>
    <w:rsid w:val="007F6EB2"/>
    <w:rsid w:val="007F6ECC"/>
    <w:rsid w:val="007F72F3"/>
    <w:rsid w:val="007F7F4C"/>
    <w:rsid w:val="00800700"/>
    <w:rsid w:val="00800D6E"/>
    <w:rsid w:val="00800FCF"/>
    <w:rsid w:val="008013CE"/>
    <w:rsid w:val="0080161F"/>
    <w:rsid w:val="0080254A"/>
    <w:rsid w:val="00802CD0"/>
    <w:rsid w:val="00803156"/>
    <w:rsid w:val="00803414"/>
    <w:rsid w:val="008039F1"/>
    <w:rsid w:val="00804642"/>
    <w:rsid w:val="00804B72"/>
    <w:rsid w:val="00804C1E"/>
    <w:rsid w:val="00806359"/>
    <w:rsid w:val="008069CA"/>
    <w:rsid w:val="00806B3F"/>
    <w:rsid w:val="00806DCA"/>
    <w:rsid w:val="008074F9"/>
    <w:rsid w:val="0081125E"/>
    <w:rsid w:val="00811E1A"/>
    <w:rsid w:val="008126D5"/>
    <w:rsid w:val="00813CF0"/>
    <w:rsid w:val="00813D3D"/>
    <w:rsid w:val="0081422A"/>
    <w:rsid w:val="008153EB"/>
    <w:rsid w:val="0081656E"/>
    <w:rsid w:val="008169A5"/>
    <w:rsid w:val="00816B29"/>
    <w:rsid w:val="008172D7"/>
    <w:rsid w:val="00820052"/>
    <w:rsid w:val="00820A09"/>
    <w:rsid w:val="00821C86"/>
    <w:rsid w:val="00822359"/>
    <w:rsid w:val="00822472"/>
    <w:rsid w:val="008224BE"/>
    <w:rsid w:val="00822885"/>
    <w:rsid w:val="00824C6E"/>
    <w:rsid w:val="0082637A"/>
    <w:rsid w:val="00826439"/>
    <w:rsid w:val="008267A6"/>
    <w:rsid w:val="00826CD2"/>
    <w:rsid w:val="00827C5C"/>
    <w:rsid w:val="008305BF"/>
    <w:rsid w:val="00830963"/>
    <w:rsid w:val="008309AE"/>
    <w:rsid w:val="008316DE"/>
    <w:rsid w:val="0083201D"/>
    <w:rsid w:val="00832399"/>
    <w:rsid w:val="0083260F"/>
    <w:rsid w:val="008331D3"/>
    <w:rsid w:val="008357DC"/>
    <w:rsid w:val="00835BD3"/>
    <w:rsid w:val="00835C2E"/>
    <w:rsid w:val="00835CED"/>
    <w:rsid w:val="00836500"/>
    <w:rsid w:val="00836520"/>
    <w:rsid w:val="0083663E"/>
    <w:rsid w:val="008378F5"/>
    <w:rsid w:val="00837AD9"/>
    <w:rsid w:val="00837D8C"/>
    <w:rsid w:val="008400AD"/>
    <w:rsid w:val="008409F8"/>
    <w:rsid w:val="00840EA6"/>
    <w:rsid w:val="008422A6"/>
    <w:rsid w:val="00843CEE"/>
    <w:rsid w:val="00843FAF"/>
    <w:rsid w:val="008445A4"/>
    <w:rsid w:val="008448F8"/>
    <w:rsid w:val="00844C88"/>
    <w:rsid w:val="00845308"/>
    <w:rsid w:val="008454E4"/>
    <w:rsid w:val="00845706"/>
    <w:rsid w:val="00846171"/>
    <w:rsid w:val="00847774"/>
    <w:rsid w:val="00847C50"/>
    <w:rsid w:val="008503DD"/>
    <w:rsid w:val="008505B4"/>
    <w:rsid w:val="0085121E"/>
    <w:rsid w:val="00852AB6"/>
    <w:rsid w:val="00853264"/>
    <w:rsid w:val="008540B3"/>
    <w:rsid w:val="008548BB"/>
    <w:rsid w:val="00854BFA"/>
    <w:rsid w:val="00855FB6"/>
    <w:rsid w:val="00856851"/>
    <w:rsid w:val="00856B3E"/>
    <w:rsid w:val="00856F06"/>
    <w:rsid w:val="008575E3"/>
    <w:rsid w:val="00861526"/>
    <w:rsid w:val="00861804"/>
    <w:rsid w:val="008626E1"/>
    <w:rsid w:val="00862C3F"/>
    <w:rsid w:val="00864626"/>
    <w:rsid w:val="00864896"/>
    <w:rsid w:val="008666E3"/>
    <w:rsid w:val="00867A3F"/>
    <w:rsid w:val="008702EA"/>
    <w:rsid w:val="00871A8B"/>
    <w:rsid w:val="00871EE0"/>
    <w:rsid w:val="00873962"/>
    <w:rsid w:val="00873B56"/>
    <w:rsid w:val="00874521"/>
    <w:rsid w:val="00874704"/>
    <w:rsid w:val="00874AD6"/>
    <w:rsid w:val="00875AE9"/>
    <w:rsid w:val="00877D92"/>
    <w:rsid w:val="0088068F"/>
    <w:rsid w:val="00881206"/>
    <w:rsid w:val="00881A68"/>
    <w:rsid w:val="00881B8F"/>
    <w:rsid w:val="00882136"/>
    <w:rsid w:val="008827A9"/>
    <w:rsid w:val="00882F3C"/>
    <w:rsid w:val="00884A30"/>
    <w:rsid w:val="00884FE5"/>
    <w:rsid w:val="00885225"/>
    <w:rsid w:val="008852FA"/>
    <w:rsid w:val="00885304"/>
    <w:rsid w:val="00885493"/>
    <w:rsid w:val="00886A7E"/>
    <w:rsid w:val="00887315"/>
    <w:rsid w:val="00887322"/>
    <w:rsid w:val="00890098"/>
    <w:rsid w:val="00890637"/>
    <w:rsid w:val="00890692"/>
    <w:rsid w:val="008906A3"/>
    <w:rsid w:val="008909CF"/>
    <w:rsid w:val="00890A88"/>
    <w:rsid w:val="0089131E"/>
    <w:rsid w:val="00891ACC"/>
    <w:rsid w:val="008921A1"/>
    <w:rsid w:val="008923CB"/>
    <w:rsid w:val="00892647"/>
    <w:rsid w:val="0089286A"/>
    <w:rsid w:val="00892D34"/>
    <w:rsid w:val="00892DB9"/>
    <w:rsid w:val="008939E7"/>
    <w:rsid w:val="0089415F"/>
    <w:rsid w:val="00894E95"/>
    <w:rsid w:val="00895486"/>
    <w:rsid w:val="00895603"/>
    <w:rsid w:val="0089584B"/>
    <w:rsid w:val="00895B45"/>
    <w:rsid w:val="00895CAB"/>
    <w:rsid w:val="00895E28"/>
    <w:rsid w:val="00896966"/>
    <w:rsid w:val="00897A2B"/>
    <w:rsid w:val="008A0F9C"/>
    <w:rsid w:val="008A14C0"/>
    <w:rsid w:val="008A1740"/>
    <w:rsid w:val="008A20AC"/>
    <w:rsid w:val="008A2165"/>
    <w:rsid w:val="008A2E49"/>
    <w:rsid w:val="008A3304"/>
    <w:rsid w:val="008A33CA"/>
    <w:rsid w:val="008A3E90"/>
    <w:rsid w:val="008A4DD9"/>
    <w:rsid w:val="008A538C"/>
    <w:rsid w:val="008A53A5"/>
    <w:rsid w:val="008A5F1E"/>
    <w:rsid w:val="008A6A9E"/>
    <w:rsid w:val="008A7898"/>
    <w:rsid w:val="008B002D"/>
    <w:rsid w:val="008B0377"/>
    <w:rsid w:val="008B0809"/>
    <w:rsid w:val="008B0FCE"/>
    <w:rsid w:val="008B1A40"/>
    <w:rsid w:val="008B3146"/>
    <w:rsid w:val="008B3F87"/>
    <w:rsid w:val="008B4116"/>
    <w:rsid w:val="008B4442"/>
    <w:rsid w:val="008B4564"/>
    <w:rsid w:val="008B4BF4"/>
    <w:rsid w:val="008B5513"/>
    <w:rsid w:val="008B6401"/>
    <w:rsid w:val="008B7151"/>
    <w:rsid w:val="008B72DD"/>
    <w:rsid w:val="008B7314"/>
    <w:rsid w:val="008C0B84"/>
    <w:rsid w:val="008C1247"/>
    <w:rsid w:val="008C130D"/>
    <w:rsid w:val="008C2F16"/>
    <w:rsid w:val="008C30C2"/>
    <w:rsid w:val="008C3103"/>
    <w:rsid w:val="008C34E7"/>
    <w:rsid w:val="008C38E4"/>
    <w:rsid w:val="008C3AEC"/>
    <w:rsid w:val="008C4B49"/>
    <w:rsid w:val="008C5A48"/>
    <w:rsid w:val="008C5FF3"/>
    <w:rsid w:val="008C6836"/>
    <w:rsid w:val="008C7BE4"/>
    <w:rsid w:val="008D06DB"/>
    <w:rsid w:val="008D0CDD"/>
    <w:rsid w:val="008D0DD2"/>
    <w:rsid w:val="008D141C"/>
    <w:rsid w:val="008D25A3"/>
    <w:rsid w:val="008D2742"/>
    <w:rsid w:val="008D29E1"/>
    <w:rsid w:val="008D2B9E"/>
    <w:rsid w:val="008D373C"/>
    <w:rsid w:val="008D4310"/>
    <w:rsid w:val="008D4B7E"/>
    <w:rsid w:val="008D55A0"/>
    <w:rsid w:val="008E0387"/>
    <w:rsid w:val="008E1E1A"/>
    <w:rsid w:val="008E21B1"/>
    <w:rsid w:val="008E28E3"/>
    <w:rsid w:val="008E3401"/>
    <w:rsid w:val="008E464D"/>
    <w:rsid w:val="008E4F82"/>
    <w:rsid w:val="008E5338"/>
    <w:rsid w:val="008E53E0"/>
    <w:rsid w:val="008E5D5D"/>
    <w:rsid w:val="008E6AA8"/>
    <w:rsid w:val="008E7C15"/>
    <w:rsid w:val="008F234E"/>
    <w:rsid w:val="008F32F4"/>
    <w:rsid w:val="008F37C4"/>
    <w:rsid w:val="008F3EB6"/>
    <w:rsid w:val="008F3F6E"/>
    <w:rsid w:val="008F50E2"/>
    <w:rsid w:val="008F5645"/>
    <w:rsid w:val="008F575E"/>
    <w:rsid w:val="008F5D29"/>
    <w:rsid w:val="008F5FEF"/>
    <w:rsid w:val="008F66CA"/>
    <w:rsid w:val="008F6A3A"/>
    <w:rsid w:val="008F6F30"/>
    <w:rsid w:val="008F70FF"/>
    <w:rsid w:val="008F7BB4"/>
    <w:rsid w:val="008F7D70"/>
    <w:rsid w:val="00900643"/>
    <w:rsid w:val="0090097A"/>
    <w:rsid w:val="009014F5"/>
    <w:rsid w:val="00902ABC"/>
    <w:rsid w:val="00902AF9"/>
    <w:rsid w:val="0090310E"/>
    <w:rsid w:val="0090516B"/>
    <w:rsid w:val="009060C0"/>
    <w:rsid w:val="00906D5F"/>
    <w:rsid w:val="00907058"/>
    <w:rsid w:val="009073F7"/>
    <w:rsid w:val="00910107"/>
    <w:rsid w:val="00910D7F"/>
    <w:rsid w:val="009117FA"/>
    <w:rsid w:val="00911CCF"/>
    <w:rsid w:val="00912C1D"/>
    <w:rsid w:val="00912C3C"/>
    <w:rsid w:val="00912E5D"/>
    <w:rsid w:val="009142DB"/>
    <w:rsid w:val="00915D50"/>
    <w:rsid w:val="00915DB2"/>
    <w:rsid w:val="00917094"/>
    <w:rsid w:val="00917EA0"/>
    <w:rsid w:val="00920558"/>
    <w:rsid w:val="00921608"/>
    <w:rsid w:val="009218D7"/>
    <w:rsid w:val="009218FF"/>
    <w:rsid w:val="00921E1C"/>
    <w:rsid w:val="00921E82"/>
    <w:rsid w:val="009230BA"/>
    <w:rsid w:val="00923523"/>
    <w:rsid w:val="00923D1B"/>
    <w:rsid w:val="00923DBA"/>
    <w:rsid w:val="00923DD1"/>
    <w:rsid w:val="00923E33"/>
    <w:rsid w:val="00923E54"/>
    <w:rsid w:val="00924F42"/>
    <w:rsid w:val="00925629"/>
    <w:rsid w:val="00925E23"/>
    <w:rsid w:val="009266C9"/>
    <w:rsid w:val="00926C05"/>
    <w:rsid w:val="009270CA"/>
    <w:rsid w:val="00927ABB"/>
    <w:rsid w:val="0093095B"/>
    <w:rsid w:val="00932730"/>
    <w:rsid w:val="00932A2F"/>
    <w:rsid w:val="00933BCD"/>
    <w:rsid w:val="00934BFC"/>
    <w:rsid w:val="00935EDB"/>
    <w:rsid w:val="00937080"/>
    <w:rsid w:val="009373C6"/>
    <w:rsid w:val="009374D6"/>
    <w:rsid w:val="00937BC3"/>
    <w:rsid w:val="00940AEA"/>
    <w:rsid w:val="00940D53"/>
    <w:rsid w:val="00940D91"/>
    <w:rsid w:val="009410C9"/>
    <w:rsid w:val="00941491"/>
    <w:rsid w:val="009414F8"/>
    <w:rsid w:val="0094227D"/>
    <w:rsid w:val="00943592"/>
    <w:rsid w:val="00943E86"/>
    <w:rsid w:val="00946249"/>
    <w:rsid w:val="00946E2C"/>
    <w:rsid w:val="009473F2"/>
    <w:rsid w:val="00947AE1"/>
    <w:rsid w:val="00950A84"/>
    <w:rsid w:val="0095160D"/>
    <w:rsid w:val="009518FC"/>
    <w:rsid w:val="00951912"/>
    <w:rsid w:val="009519DE"/>
    <w:rsid w:val="00952424"/>
    <w:rsid w:val="009526FD"/>
    <w:rsid w:val="00952C8F"/>
    <w:rsid w:val="00953893"/>
    <w:rsid w:val="00954B07"/>
    <w:rsid w:val="0095571F"/>
    <w:rsid w:val="00956D7F"/>
    <w:rsid w:val="00957555"/>
    <w:rsid w:val="009577AA"/>
    <w:rsid w:val="009578BF"/>
    <w:rsid w:val="00957F2A"/>
    <w:rsid w:val="0096063A"/>
    <w:rsid w:val="00961BF0"/>
    <w:rsid w:val="00962331"/>
    <w:rsid w:val="00962B04"/>
    <w:rsid w:val="00963AC0"/>
    <w:rsid w:val="00964FF5"/>
    <w:rsid w:val="00965A62"/>
    <w:rsid w:val="009663D4"/>
    <w:rsid w:val="0096680A"/>
    <w:rsid w:val="00966851"/>
    <w:rsid w:val="00967441"/>
    <w:rsid w:val="00970728"/>
    <w:rsid w:val="0097209E"/>
    <w:rsid w:val="00972436"/>
    <w:rsid w:val="00972A0E"/>
    <w:rsid w:val="00972C91"/>
    <w:rsid w:val="00972DD6"/>
    <w:rsid w:val="009730F1"/>
    <w:rsid w:val="00973159"/>
    <w:rsid w:val="00973313"/>
    <w:rsid w:val="00974013"/>
    <w:rsid w:val="0097405E"/>
    <w:rsid w:val="00975820"/>
    <w:rsid w:val="00975BA8"/>
    <w:rsid w:val="00975FB0"/>
    <w:rsid w:val="00976A53"/>
    <w:rsid w:val="00976E6E"/>
    <w:rsid w:val="00982BD2"/>
    <w:rsid w:val="00983BFA"/>
    <w:rsid w:val="00985322"/>
    <w:rsid w:val="009853A8"/>
    <w:rsid w:val="00985DD1"/>
    <w:rsid w:val="00986817"/>
    <w:rsid w:val="0098690C"/>
    <w:rsid w:val="009870CD"/>
    <w:rsid w:val="00987447"/>
    <w:rsid w:val="00987D17"/>
    <w:rsid w:val="009909EB"/>
    <w:rsid w:val="00990B33"/>
    <w:rsid w:val="009916DF"/>
    <w:rsid w:val="009927FE"/>
    <w:rsid w:val="00992E73"/>
    <w:rsid w:val="00993471"/>
    <w:rsid w:val="00993481"/>
    <w:rsid w:val="00994BE3"/>
    <w:rsid w:val="00994E34"/>
    <w:rsid w:val="00995245"/>
    <w:rsid w:val="00995A30"/>
    <w:rsid w:val="00995D14"/>
    <w:rsid w:val="00996257"/>
    <w:rsid w:val="0099662A"/>
    <w:rsid w:val="00996BB6"/>
    <w:rsid w:val="00996CB5"/>
    <w:rsid w:val="00997503"/>
    <w:rsid w:val="0099776E"/>
    <w:rsid w:val="00997EE7"/>
    <w:rsid w:val="00997F86"/>
    <w:rsid w:val="009A0349"/>
    <w:rsid w:val="009A0628"/>
    <w:rsid w:val="009A0AB7"/>
    <w:rsid w:val="009A0AFE"/>
    <w:rsid w:val="009A0D3F"/>
    <w:rsid w:val="009A0F65"/>
    <w:rsid w:val="009A15D4"/>
    <w:rsid w:val="009A1836"/>
    <w:rsid w:val="009A1B69"/>
    <w:rsid w:val="009A1B7E"/>
    <w:rsid w:val="009A2E02"/>
    <w:rsid w:val="009A30B5"/>
    <w:rsid w:val="009A3773"/>
    <w:rsid w:val="009A5125"/>
    <w:rsid w:val="009A565D"/>
    <w:rsid w:val="009A7E99"/>
    <w:rsid w:val="009B07A4"/>
    <w:rsid w:val="009B0BE1"/>
    <w:rsid w:val="009B0D5F"/>
    <w:rsid w:val="009B1BAA"/>
    <w:rsid w:val="009B1CC2"/>
    <w:rsid w:val="009B1F9A"/>
    <w:rsid w:val="009B35E0"/>
    <w:rsid w:val="009B402B"/>
    <w:rsid w:val="009B421F"/>
    <w:rsid w:val="009B545A"/>
    <w:rsid w:val="009B56FB"/>
    <w:rsid w:val="009B5DED"/>
    <w:rsid w:val="009B744A"/>
    <w:rsid w:val="009B7846"/>
    <w:rsid w:val="009B7AD0"/>
    <w:rsid w:val="009C09C6"/>
    <w:rsid w:val="009C0A8C"/>
    <w:rsid w:val="009C0AB7"/>
    <w:rsid w:val="009C21C2"/>
    <w:rsid w:val="009C243E"/>
    <w:rsid w:val="009C2867"/>
    <w:rsid w:val="009C3233"/>
    <w:rsid w:val="009C4DE7"/>
    <w:rsid w:val="009C5CBC"/>
    <w:rsid w:val="009C5FBA"/>
    <w:rsid w:val="009D1463"/>
    <w:rsid w:val="009D1EF7"/>
    <w:rsid w:val="009D22D3"/>
    <w:rsid w:val="009D24D2"/>
    <w:rsid w:val="009D3ECF"/>
    <w:rsid w:val="009D53BA"/>
    <w:rsid w:val="009D53DF"/>
    <w:rsid w:val="009D5478"/>
    <w:rsid w:val="009E04BA"/>
    <w:rsid w:val="009E0633"/>
    <w:rsid w:val="009E166A"/>
    <w:rsid w:val="009E1B89"/>
    <w:rsid w:val="009E3538"/>
    <w:rsid w:val="009E3805"/>
    <w:rsid w:val="009E3E08"/>
    <w:rsid w:val="009E4774"/>
    <w:rsid w:val="009E5153"/>
    <w:rsid w:val="009E5461"/>
    <w:rsid w:val="009E59BD"/>
    <w:rsid w:val="009E6031"/>
    <w:rsid w:val="009E6217"/>
    <w:rsid w:val="009E706D"/>
    <w:rsid w:val="009E74A4"/>
    <w:rsid w:val="009E7FA1"/>
    <w:rsid w:val="009F0092"/>
    <w:rsid w:val="009F0D77"/>
    <w:rsid w:val="009F1049"/>
    <w:rsid w:val="009F1AB8"/>
    <w:rsid w:val="009F1E75"/>
    <w:rsid w:val="009F1FB3"/>
    <w:rsid w:val="009F393F"/>
    <w:rsid w:val="009F4485"/>
    <w:rsid w:val="009F45A5"/>
    <w:rsid w:val="009F45D3"/>
    <w:rsid w:val="009F4FB1"/>
    <w:rsid w:val="009F6438"/>
    <w:rsid w:val="009F666C"/>
    <w:rsid w:val="009F6750"/>
    <w:rsid w:val="009F6A1E"/>
    <w:rsid w:val="009F793B"/>
    <w:rsid w:val="009F7BB3"/>
    <w:rsid w:val="00A007AC"/>
    <w:rsid w:val="00A01040"/>
    <w:rsid w:val="00A02BC5"/>
    <w:rsid w:val="00A03D46"/>
    <w:rsid w:val="00A040F3"/>
    <w:rsid w:val="00A04EE1"/>
    <w:rsid w:val="00A05F29"/>
    <w:rsid w:val="00A076BB"/>
    <w:rsid w:val="00A10C25"/>
    <w:rsid w:val="00A1155D"/>
    <w:rsid w:val="00A11A96"/>
    <w:rsid w:val="00A129AD"/>
    <w:rsid w:val="00A1353D"/>
    <w:rsid w:val="00A13C98"/>
    <w:rsid w:val="00A14029"/>
    <w:rsid w:val="00A147EE"/>
    <w:rsid w:val="00A1502F"/>
    <w:rsid w:val="00A1578A"/>
    <w:rsid w:val="00A15E4A"/>
    <w:rsid w:val="00A17095"/>
    <w:rsid w:val="00A201AA"/>
    <w:rsid w:val="00A205DA"/>
    <w:rsid w:val="00A21829"/>
    <w:rsid w:val="00A21AD0"/>
    <w:rsid w:val="00A21C03"/>
    <w:rsid w:val="00A21EE3"/>
    <w:rsid w:val="00A22039"/>
    <w:rsid w:val="00A2273A"/>
    <w:rsid w:val="00A2279E"/>
    <w:rsid w:val="00A2425C"/>
    <w:rsid w:val="00A24299"/>
    <w:rsid w:val="00A24F6C"/>
    <w:rsid w:val="00A2575C"/>
    <w:rsid w:val="00A25C4A"/>
    <w:rsid w:val="00A25C55"/>
    <w:rsid w:val="00A2622C"/>
    <w:rsid w:val="00A26A9C"/>
    <w:rsid w:val="00A27430"/>
    <w:rsid w:val="00A27B71"/>
    <w:rsid w:val="00A30291"/>
    <w:rsid w:val="00A30944"/>
    <w:rsid w:val="00A30D5D"/>
    <w:rsid w:val="00A314C7"/>
    <w:rsid w:val="00A3161F"/>
    <w:rsid w:val="00A31786"/>
    <w:rsid w:val="00A31E84"/>
    <w:rsid w:val="00A32B74"/>
    <w:rsid w:val="00A32BB4"/>
    <w:rsid w:val="00A3313B"/>
    <w:rsid w:val="00A33564"/>
    <w:rsid w:val="00A33BE5"/>
    <w:rsid w:val="00A3420D"/>
    <w:rsid w:val="00A345A7"/>
    <w:rsid w:val="00A3572B"/>
    <w:rsid w:val="00A365D0"/>
    <w:rsid w:val="00A369EE"/>
    <w:rsid w:val="00A37039"/>
    <w:rsid w:val="00A407BC"/>
    <w:rsid w:val="00A41876"/>
    <w:rsid w:val="00A4218D"/>
    <w:rsid w:val="00A42A89"/>
    <w:rsid w:val="00A43AE5"/>
    <w:rsid w:val="00A43BA7"/>
    <w:rsid w:val="00A43DF3"/>
    <w:rsid w:val="00A44D79"/>
    <w:rsid w:val="00A45102"/>
    <w:rsid w:val="00A46855"/>
    <w:rsid w:val="00A46EA0"/>
    <w:rsid w:val="00A4757F"/>
    <w:rsid w:val="00A50C23"/>
    <w:rsid w:val="00A50F8E"/>
    <w:rsid w:val="00A51ED1"/>
    <w:rsid w:val="00A52A86"/>
    <w:rsid w:val="00A52EA2"/>
    <w:rsid w:val="00A53B4C"/>
    <w:rsid w:val="00A55FC8"/>
    <w:rsid w:val="00A571AC"/>
    <w:rsid w:val="00A57AFC"/>
    <w:rsid w:val="00A61331"/>
    <w:rsid w:val="00A620E1"/>
    <w:rsid w:val="00A64DD8"/>
    <w:rsid w:val="00A664A8"/>
    <w:rsid w:val="00A66685"/>
    <w:rsid w:val="00A66BF8"/>
    <w:rsid w:val="00A67E4F"/>
    <w:rsid w:val="00A67EC1"/>
    <w:rsid w:val="00A70C6D"/>
    <w:rsid w:val="00A719B3"/>
    <w:rsid w:val="00A71BA9"/>
    <w:rsid w:val="00A721CC"/>
    <w:rsid w:val="00A72E1C"/>
    <w:rsid w:val="00A72F85"/>
    <w:rsid w:val="00A73476"/>
    <w:rsid w:val="00A7417D"/>
    <w:rsid w:val="00A74386"/>
    <w:rsid w:val="00A748F8"/>
    <w:rsid w:val="00A75170"/>
    <w:rsid w:val="00A752EB"/>
    <w:rsid w:val="00A764E4"/>
    <w:rsid w:val="00A76FFE"/>
    <w:rsid w:val="00A771A3"/>
    <w:rsid w:val="00A77562"/>
    <w:rsid w:val="00A77D68"/>
    <w:rsid w:val="00A8023A"/>
    <w:rsid w:val="00A808FB"/>
    <w:rsid w:val="00A8103D"/>
    <w:rsid w:val="00A8262D"/>
    <w:rsid w:val="00A8332F"/>
    <w:rsid w:val="00A83E4D"/>
    <w:rsid w:val="00A8442E"/>
    <w:rsid w:val="00A8502F"/>
    <w:rsid w:val="00A85B22"/>
    <w:rsid w:val="00A870CA"/>
    <w:rsid w:val="00A8717B"/>
    <w:rsid w:val="00A87DBC"/>
    <w:rsid w:val="00A90E3F"/>
    <w:rsid w:val="00A90EC9"/>
    <w:rsid w:val="00A929F3"/>
    <w:rsid w:val="00A9464F"/>
    <w:rsid w:val="00A95882"/>
    <w:rsid w:val="00A958FF"/>
    <w:rsid w:val="00A95C18"/>
    <w:rsid w:val="00A9646C"/>
    <w:rsid w:val="00A96662"/>
    <w:rsid w:val="00A97326"/>
    <w:rsid w:val="00A975C3"/>
    <w:rsid w:val="00AA0A74"/>
    <w:rsid w:val="00AA13FE"/>
    <w:rsid w:val="00AA1FB5"/>
    <w:rsid w:val="00AA2D1F"/>
    <w:rsid w:val="00AA320B"/>
    <w:rsid w:val="00AA361A"/>
    <w:rsid w:val="00AA3861"/>
    <w:rsid w:val="00AA4D56"/>
    <w:rsid w:val="00AA55CF"/>
    <w:rsid w:val="00AA6DAD"/>
    <w:rsid w:val="00AB0CC8"/>
    <w:rsid w:val="00AB113B"/>
    <w:rsid w:val="00AB15E3"/>
    <w:rsid w:val="00AB28AE"/>
    <w:rsid w:val="00AB2A66"/>
    <w:rsid w:val="00AB48DB"/>
    <w:rsid w:val="00AB56BF"/>
    <w:rsid w:val="00AB651E"/>
    <w:rsid w:val="00AB6689"/>
    <w:rsid w:val="00AB68DC"/>
    <w:rsid w:val="00AB7828"/>
    <w:rsid w:val="00AB79AB"/>
    <w:rsid w:val="00AC0711"/>
    <w:rsid w:val="00AC14D1"/>
    <w:rsid w:val="00AC160F"/>
    <w:rsid w:val="00AC1C87"/>
    <w:rsid w:val="00AC1CA9"/>
    <w:rsid w:val="00AC1CFA"/>
    <w:rsid w:val="00AC201B"/>
    <w:rsid w:val="00AC2578"/>
    <w:rsid w:val="00AC422C"/>
    <w:rsid w:val="00AC461F"/>
    <w:rsid w:val="00AC4C66"/>
    <w:rsid w:val="00AC58FA"/>
    <w:rsid w:val="00AC5ED6"/>
    <w:rsid w:val="00AC60E9"/>
    <w:rsid w:val="00AC6BCF"/>
    <w:rsid w:val="00AC6C37"/>
    <w:rsid w:val="00AC6DA4"/>
    <w:rsid w:val="00AC76D5"/>
    <w:rsid w:val="00AC7F14"/>
    <w:rsid w:val="00AD095C"/>
    <w:rsid w:val="00AD09C9"/>
    <w:rsid w:val="00AD09D5"/>
    <w:rsid w:val="00AD0E3A"/>
    <w:rsid w:val="00AD1AD9"/>
    <w:rsid w:val="00AD4A97"/>
    <w:rsid w:val="00AD4DBB"/>
    <w:rsid w:val="00AD5FB4"/>
    <w:rsid w:val="00AD61E9"/>
    <w:rsid w:val="00AD64C4"/>
    <w:rsid w:val="00AD69D0"/>
    <w:rsid w:val="00AD705E"/>
    <w:rsid w:val="00AD799E"/>
    <w:rsid w:val="00AD79E3"/>
    <w:rsid w:val="00AD7CD7"/>
    <w:rsid w:val="00AE0672"/>
    <w:rsid w:val="00AE0D52"/>
    <w:rsid w:val="00AE104A"/>
    <w:rsid w:val="00AE2A18"/>
    <w:rsid w:val="00AE3432"/>
    <w:rsid w:val="00AE3732"/>
    <w:rsid w:val="00AE3C1E"/>
    <w:rsid w:val="00AE447E"/>
    <w:rsid w:val="00AE4A62"/>
    <w:rsid w:val="00AE555C"/>
    <w:rsid w:val="00AE598A"/>
    <w:rsid w:val="00AE5EEA"/>
    <w:rsid w:val="00AE6024"/>
    <w:rsid w:val="00AE656F"/>
    <w:rsid w:val="00AE6B1D"/>
    <w:rsid w:val="00AF0F26"/>
    <w:rsid w:val="00AF179D"/>
    <w:rsid w:val="00AF1D8B"/>
    <w:rsid w:val="00AF1F7E"/>
    <w:rsid w:val="00AF230A"/>
    <w:rsid w:val="00AF2646"/>
    <w:rsid w:val="00AF301A"/>
    <w:rsid w:val="00AF52DC"/>
    <w:rsid w:val="00AF5D78"/>
    <w:rsid w:val="00AF5F3E"/>
    <w:rsid w:val="00AF693B"/>
    <w:rsid w:val="00AF7980"/>
    <w:rsid w:val="00B000E2"/>
    <w:rsid w:val="00B00559"/>
    <w:rsid w:val="00B02A18"/>
    <w:rsid w:val="00B02EE2"/>
    <w:rsid w:val="00B04084"/>
    <w:rsid w:val="00B0502A"/>
    <w:rsid w:val="00B05098"/>
    <w:rsid w:val="00B06A2C"/>
    <w:rsid w:val="00B07174"/>
    <w:rsid w:val="00B1118E"/>
    <w:rsid w:val="00B111A1"/>
    <w:rsid w:val="00B131BF"/>
    <w:rsid w:val="00B136F5"/>
    <w:rsid w:val="00B13830"/>
    <w:rsid w:val="00B13F3F"/>
    <w:rsid w:val="00B143A5"/>
    <w:rsid w:val="00B15498"/>
    <w:rsid w:val="00B155AC"/>
    <w:rsid w:val="00B15EBE"/>
    <w:rsid w:val="00B15F35"/>
    <w:rsid w:val="00B15F97"/>
    <w:rsid w:val="00B16815"/>
    <w:rsid w:val="00B16F60"/>
    <w:rsid w:val="00B17596"/>
    <w:rsid w:val="00B17DC2"/>
    <w:rsid w:val="00B20692"/>
    <w:rsid w:val="00B22573"/>
    <w:rsid w:val="00B2271E"/>
    <w:rsid w:val="00B22739"/>
    <w:rsid w:val="00B22B60"/>
    <w:rsid w:val="00B22F40"/>
    <w:rsid w:val="00B2397D"/>
    <w:rsid w:val="00B23FEB"/>
    <w:rsid w:val="00B25AF4"/>
    <w:rsid w:val="00B32D51"/>
    <w:rsid w:val="00B34388"/>
    <w:rsid w:val="00B350A3"/>
    <w:rsid w:val="00B350E5"/>
    <w:rsid w:val="00B366F3"/>
    <w:rsid w:val="00B40ED8"/>
    <w:rsid w:val="00B42BA3"/>
    <w:rsid w:val="00B42DF1"/>
    <w:rsid w:val="00B42F39"/>
    <w:rsid w:val="00B43158"/>
    <w:rsid w:val="00B43484"/>
    <w:rsid w:val="00B438C2"/>
    <w:rsid w:val="00B43D87"/>
    <w:rsid w:val="00B44519"/>
    <w:rsid w:val="00B44E9B"/>
    <w:rsid w:val="00B45939"/>
    <w:rsid w:val="00B46227"/>
    <w:rsid w:val="00B46F3F"/>
    <w:rsid w:val="00B47927"/>
    <w:rsid w:val="00B47A88"/>
    <w:rsid w:val="00B50DA4"/>
    <w:rsid w:val="00B515E8"/>
    <w:rsid w:val="00B51696"/>
    <w:rsid w:val="00B521BA"/>
    <w:rsid w:val="00B53D54"/>
    <w:rsid w:val="00B54C66"/>
    <w:rsid w:val="00B555FD"/>
    <w:rsid w:val="00B557EB"/>
    <w:rsid w:val="00B56029"/>
    <w:rsid w:val="00B57EDD"/>
    <w:rsid w:val="00B6001D"/>
    <w:rsid w:val="00B605A7"/>
    <w:rsid w:val="00B60A6C"/>
    <w:rsid w:val="00B61619"/>
    <w:rsid w:val="00B61E92"/>
    <w:rsid w:val="00B6279E"/>
    <w:rsid w:val="00B62F5F"/>
    <w:rsid w:val="00B63880"/>
    <w:rsid w:val="00B63E13"/>
    <w:rsid w:val="00B6517E"/>
    <w:rsid w:val="00B6529B"/>
    <w:rsid w:val="00B65CF5"/>
    <w:rsid w:val="00B660B3"/>
    <w:rsid w:val="00B666AF"/>
    <w:rsid w:val="00B671DE"/>
    <w:rsid w:val="00B70757"/>
    <w:rsid w:val="00B70C38"/>
    <w:rsid w:val="00B70CE3"/>
    <w:rsid w:val="00B70D14"/>
    <w:rsid w:val="00B711CE"/>
    <w:rsid w:val="00B718C7"/>
    <w:rsid w:val="00B7254F"/>
    <w:rsid w:val="00B726FC"/>
    <w:rsid w:val="00B73165"/>
    <w:rsid w:val="00B7457B"/>
    <w:rsid w:val="00B75BE5"/>
    <w:rsid w:val="00B75CFC"/>
    <w:rsid w:val="00B76270"/>
    <w:rsid w:val="00B76D7B"/>
    <w:rsid w:val="00B77973"/>
    <w:rsid w:val="00B80E7F"/>
    <w:rsid w:val="00B80EB7"/>
    <w:rsid w:val="00B81AFF"/>
    <w:rsid w:val="00B82C29"/>
    <w:rsid w:val="00B839C2"/>
    <w:rsid w:val="00B83C3D"/>
    <w:rsid w:val="00B83D1F"/>
    <w:rsid w:val="00B84824"/>
    <w:rsid w:val="00B84937"/>
    <w:rsid w:val="00B84981"/>
    <w:rsid w:val="00B85020"/>
    <w:rsid w:val="00B85401"/>
    <w:rsid w:val="00B855F5"/>
    <w:rsid w:val="00B8601E"/>
    <w:rsid w:val="00B86762"/>
    <w:rsid w:val="00B86C12"/>
    <w:rsid w:val="00B86F15"/>
    <w:rsid w:val="00B874E0"/>
    <w:rsid w:val="00B8770D"/>
    <w:rsid w:val="00B87BA9"/>
    <w:rsid w:val="00B917AC"/>
    <w:rsid w:val="00B93B94"/>
    <w:rsid w:val="00B93D27"/>
    <w:rsid w:val="00B961AB"/>
    <w:rsid w:val="00B9649B"/>
    <w:rsid w:val="00B968FA"/>
    <w:rsid w:val="00B96EA6"/>
    <w:rsid w:val="00B972F8"/>
    <w:rsid w:val="00B9784F"/>
    <w:rsid w:val="00BA015B"/>
    <w:rsid w:val="00BA02ED"/>
    <w:rsid w:val="00BA0D5B"/>
    <w:rsid w:val="00BA1488"/>
    <w:rsid w:val="00BA151D"/>
    <w:rsid w:val="00BA1659"/>
    <w:rsid w:val="00BA1C28"/>
    <w:rsid w:val="00BA3045"/>
    <w:rsid w:val="00BA4873"/>
    <w:rsid w:val="00BA53AC"/>
    <w:rsid w:val="00BA5E12"/>
    <w:rsid w:val="00BB0C97"/>
    <w:rsid w:val="00BB171B"/>
    <w:rsid w:val="00BB2645"/>
    <w:rsid w:val="00BB37EA"/>
    <w:rsid w:val="00BB396E"/>
    <w:rsid w:val="00BB63EB"/>
    <w:rsid w:val="00BB6FE3"/>
    <w:rsid w:val="00BB7010"/>
    <w:rsid w:val="00BB7DB9"/>
    <w:rsid w:val="00BC2483"/>
    <w:rsid w:val="00BC26EF"/>
    <w:rsid w:val="00BC32AA"/>
    <w:rsid w:val="00BC3500"/>
    <w:rsid w:val="00BC3847"/>
    <w:rsid w:val="00BC3D89"/>
    <w:rsid w:val="00BC4566"/>
    <w:rsid w:val="00BC5637"/>
    <w:rsid w:val="00BC62AD"/>
    <w:rsid w:val="00BC6587"/>
    <w:rsid w:val="00BC6DE4"/>
    <w:rsid w:val="00BC733B"/>
    <w:rsid w:val="00BC7AD6"/>
    <w:rsid w:val="00BD0AEA"/>
    <w:rsid w:val="00BD0CF3"/>
    <w:rsid w:val="00BD1AEC"/>
    <w:rsid w:val="00BD1EE2"/>
    <w:rsid w:val="00BD22E0"/>
    <w:rsid w:val="00BD28CC"/>
    <w:rsid w:val="00BD2958"/>
    <w:rsid w:val="00BD29F4"/>
    <w:rsid w:val="00BD2D10"/>
    <w:rsid w:val="00BD393B"/>
    <w:rsid w:val="00BD3AD1"/>
    <w:rsid w:val="00BD46B4"/>
    <w:rsid w:val="00BD4D1E"/>
    <w:rsid w:val="00BD5636"/>
    <w:rsid w:val="00BE0539"/>
    <w:rsid w:val="00BE0A50"/>
    <w:rsid w:val="00BE0D8A"/>
    <w:rsid w:val="00BE1D04"/>
    <w:rsid w:val="00BE24D0"/>
    <w:rsid w:val="00BE2CAC"/>
    <w:rsid w:val="00BE30B9"/>
    <w:rsid w:val="00BE35BB"/>
    <w:rsid w:val="00BE3790"/>
    <w:rsid w:val="00BE38DC"/>
    <w:rsid w:val="00BE442C"/>
    <w:rsid w:val="00BE58F4"/>
    <w:rsid w:val="00BE625D"/>
    <w:rsid w:val="00BE7EB0"/>
    <w:rsid w:val="00BE7EE3"/>
    <w:rsid w:val="00BF0596"/>
    <w:rsid w:val="00BF091C"/>
    <w:rsid w:val="00BF0FA0"/>
    <w:rsid w:val="00BF1432"/>
    <w:rsid w:val="00BF245C"/>
    <w:rsid w:val="00BF3586"/>
    <w:rsid w:val="00BF3858"/>
    <w:rsid w:val="00BF3D57"/>
    <w:rsid w:val="00BF419D"/>
    <w:rsid w:val="00BF4445"/>
    <w:rsid w:val="00BF4561"/>
    <w:rsid w:val="00BF478E"/>
    <w:rsid w:val="00BF4B8E"/>
    <w:rsid w:val="00BF4D62"/>
    <w:rsid w:val="00BF6F0F"/>
    <w:rsid w:val="00BF76EC"/>
    <w:rsid w:val="00C00019"/>
    <w:rsid w:val="00C0004E"/>
    <w:rsid w:val="00C01E16"/>
    <w:rsid w:val="00C022AE"/>
    <w:rsid w:val="00C03362"/>
    <w:rsid w:val="00C0367A"/>
    <w:rsid w:val="00C040CA"/>
    <w:rsid w:val="00C043A8"/>
    <w:rsid w:val="00C04B83"/>
    <w:rsid w:val="00C06C44"/>
    <w:rsid w:val="00C07C9E"/>
    <w:rsid w:val="00C1049D"/>
    <w:rsid w:val="00C10CE1"/>
    <w:rsid w:val="00C10FA9"/>
    <w:rsid w:val="00C112FA"/>
    <w:rsid w:val="00C125F9"/>
    <w:rsid w:val="00C127A0"/>
    <w:rsid w:val="00C13A03"/>
    <w:rsid w:val="00C1479C"/>
    <w:rsid w:val="00C14892"/>
    <w:rsid w:val="00C15279"/>
    <w:rsid w:val="00C15DAD"/>
    <w:rsid w:val="00C16B14"/>
    <w:rsid w:val="00C171CA"/>
    <w:rsid w:val="00C204F0"/>
    <w:rsid w:val="00C2056B"/>
    <w:rsid w:val="00C20AC8"/>
    <w:rsid w:val="00C214F6"/>
    <w:rsid w:val="00C22699"/>
    <w:rsid w:val="00C23633"/>
    <w:rsid w:val="00C24BE9"/>
    <w:rsid w:val="00C253AC"/>
    <w:rsid w:val="00C2560D"/>
    <w:rsid w:val="00C25EEE"/>
    <w:rsid w:val="00C260E0"/>
    <w:rsid w:val="00C27EB9"/>
    <w:rsid w:val="00C30785"/>
    <w:rsid w:val="00C3102C"/>
    <w:rsid w:val="00C31049"/>
    <w:rsid w:val="00C3191B"/>
    <w:rsid w:val="00C31E08"/>
    <w:rsid w:val="00C31F03"/>
    <w:rsid w:val="00C34760"/>
    <w:rsid w:val="00C34920"/>
    <w:rsid w:val="00C3505B"/>
    <w:rsid w:val="00C357E9"/>
    <w:rsid w:val="00C35FA9"/>
    <w:rsid w:val="00C3646A"/>
    <w:rsid w:val="00C36D38"/>
    <w:rsid w:val="00C37532"/>
    <w:rsid w:val="00C403B7"/>
    <w:rsid w:val="00C410CD"/>
    <w:rsid w:val="00C413BE"/>
    <w:rsid w:val="00C417DA"/>
    <w:rsid w:val="00C41F90"/>
    <w:rsid w:val="00C4228B"/>
    <w:rsid w:val="00C43C2C"/>
    <w:rsid w:val="00C43CBE"/>
    <w:rsid w:val="00C4568F"/>
    <w:rsid w:val="00C45FF2"/>
    <w:rsid w:val="00C4613E"/>
    <w:rsid w:val="00C46C1A"/>
    <w:rsid w:val="00C470DB"/>
    <w:rsid w:val="00C50ECB"/>
    <w:rsid w:val="00C51F44"/>
    <w:rsid w:val="00C522F6"/>
    <w:rsid w:val="00C52373"/>
    <w:rsid w:val="00C54827"/>
    <w:rsid w:val="00C549E0"/>
    <w:rsid w:val="00C5519D"/>
    <w:rsid w:val="00C55998"/>
    <w:rsid w:val="00C57482"/>
    <w:rsid w:val="00C57AFE"/>
    <w:rsid w:val="00C602F8"/>
    <w:rsid w:val="00C60985"/>
    <w:rsid w:val="00C61333"/>
    <w:rsid w:val="00C62534"/>
    <w:rsid w:val="00C6448A"/>
    <w:rsid w:val="00C64969"/>
    <w:rsid w:val="00C6575E"/>
    <w:rsid w:val="00C6646C"/>
    <w:rsid w:val="00C66C1D"/>
    <w:rsid w:val="00C67505"/>
    <w:rsid w:val="00C6799A"/>
    <w:rsid w:val="00C7011E"/>
    <w:rsid w:val="00C709FA"/>
    <w:rsid w:val="00C70C12"/>
    <w:rsid w:val="00C72C3F"/>
    <w:rsid w:val="00C746AA"/>
    <w:rsid w:val="00C74E0B"/>
    <w:rsid w:val="00C75334"/>
    <w:rsid w:val="00C753C6"/>
    <w:rsid w:val="00C75422"/>
    <w:rsid w:val="00C75865"/>
    <w:rsid w:val="00C7631A"/>
    <w:rsid w:val="00C76514"/>
    <w:rsid w:val="00C76599"/>
    <w:rsid w:val="00C76B93"/>
    <w:rsid w:val="00C80664"/>
    <w:rsid w:val="00C816C3"/>
    <w:rsid w:val="00C81827"/>
    <w:rsid w:val="00C8204F"/>
    <w:rsid w:val="00C82647"/>
    <w:rsid w:val="00C82D03"/>
    <w:rsid w:val="00C83185"/>
    <w:rsid w:val="00C844AE"/>
    <w:rsid w:val="00C86515"/>
    <w:rsid w:val="00C86ACD"/>
    <w:rsid w:val="00C86F51"/>
    <w:rsid w:val="00C86FB8"/>
    <w:rsid w:val="00C87571"/>
    <w:rsid w:val="00C911AE"/>
    <w:rsid w:val="00C9160C"/>
    <w:rsid w:val="00C92DB9"/>
    <w:rsid w:val="00C9382D"/>
    <w:rsid w:val="00C93B6A"/>
    <w:rsid w:val="00C93E97"/>
    <w:rsid w:val="00C94C9E"/>
    <w:rsid w:val="00C95B2F"/>
    <w:rsid w:val="00C96005"/>
    <w:rsid w:val="00C96296"/>
    <w:rsid w:val="00C9639D"/>
    <w:rsid w:val="00C96860"/>
    <w:rsid w:val="00C96EE1"/>
    <w:rsid w:val="00C96F77"/>
    <w:rsid w:val="00C97605"/>
    <w:rsid w:val="00C97760"/>
    <w:rsid w:val="00CA00FA"/>
    <w:rsid w:val="00CA1126"/>
    <w:rsid w:val="00CA1800"/>
    <w:rsid w:val="00CA1B22"/>
    <w:rsid w:val="00CA42D1"/>
    <w:rsid w:val="00CA4614"/>
    <w:rsid w:val="00CA5180"/>
    <w:rsid w:val="00CA5348"/>
    <w:rsid w:val="00CA5A9D"/>
    <w:rsid w:val="00CA5B6A"/>
    <w:rsid w:val="00CA5BBB"/>
    <w:rsid w:val="00CA677D"/>
    <w:rsid w:val="00CA6EA3"/>
    <w:rsid w:val="00CB0878"/>
    <w:rsid w:val="00CB0E5C"/>
    <w:rsid w:val="00CB1884"/>
    <w:rsid w:val="00CB2061"/>
    <w:rsid w:val="00CB222D"/>
    <w:rsid w:val="00CB22F0"/>
    <w:rsid w:val="00CB3127"/>
    <w:rsid w:val="00CB42E5"/>
    <w:rsid w:val="00CB4C53"/>
    <w:rsid w:val="00CB5295"/>
    <w:rsid w:val="00CB5CE2"/>
    <w:rsid w:val="00CB66E1"/>
    <w:rsid w:val="00CB682C"/>
    <w:rsid w:val="00CB7176"/>
    <w:rsid w:val="00CB73C4"/>
    <w:rsid w:val="00CB75A0"/>
    <w:rsid w:val="00CB7CD7"/>
    <w:rsid w:val="00CC0050"/>
    <w:rsid w:val="00CC09BA"/>
    <w:rsid w:val="00CC128A"/>
    <w:rsid w:val="00CC170D"/>
    <w:rsid w:val="00CC2C9C"/>
    <w:rsid w:val="00CC32EB"/>
    <w:rsid w:val="00CC539D"/>
    <w:rsid w:val="00CC5859"/>
    <w:rsid w:val="00CC5F10"/>
    <w:rsid w:val="00CC74BA"/>
    <w:rsid w:val="00CC7D03"/>
    <w:rsid w:val="00CD10DD"/>
    <w:rsid w:val="00CD10ED"/>
    <w:rsid w:val="00CD13E3"/>
    <w:rsid w:val="00CD3062"/>
    <w:rsid w:val="00CD3894"/>
    <w:rsid w:val="00CD42BB"/>
    <w:rsid w:val="00CD5653"/>
    <w:rsid w:val="00CD6A7C"/>
    <w:rsid w:val="00CD74B7"/>
    <w:rsid w:val="00CE0571"/>
    <w:rsid w:val="00CE110F"/>
    <w:rsid w:val="00CE1BF7"/>
    <w:rsid w:val="00CE3FBA"/>
    <w:rsid w:val="00CE43D7"/>
    <w:rsid w:val="00CE4FB8"/>
    <w:rsid w:val="00CE59B9"/>
    <w:rsid w:val="00CE74F0"/>
    <w:rsid w:val="00CE7B4B"/>
    <w:rsid w:val="00CF020E"/>
    <w:rsid w:val="00CF05E7"/>
    <w:rsid w:val="00CF1CC4"/>
    <w:rsid w:val="00CF25F0"/>
    <w:rsid w:val="00CF280D"/>
    <w:rsid w:val="00CF2B8E"/>
    <w:rsid w:val="00CF32FF"/>
    <w:rsid w:val="00CF373A"/>
    <w:rsid w:val="00CF4A27"/>
    <w:rsid w:val="00CF4F8B"/>
    <w:rsid w:val="00CF5E18"/>
    <w:rsid w:val="00CF6596"/>
    <w:rsid w:val="00CF70FD"/>
    <w:rsid w:val="00D000B1"/>
    <w:rsid w:val="00D00B1A"/>
    <w:rsid w:val="00D00F9C"/>
    <w:rsid w:val="00D01FB2"/>
    <w:rsid w:val="00D02640"/>
    <w:rsid w:val="00D02E0A"/>
    <w:rsid w:val="00D0353C"/>
    <w:rsid w:val="00D0354F"/>
    <w:rsid w:val="00D03690"/>
    <w:rsid w:val="00D0372F"/>
    <w:rsid w:val="00D03EC3"/>
    <w:rsid w:val="00D0454A"/>
    <w:rsid w:val="00D05ADE"/>
    <w:rsid w:val="00D05D96"/>
    <w:rsid w:val="00D06CBC"/>
    <w:rsid w:val="00D108AE"/>
    <w:rsid w:val="00D11844"/>
    <w:rsid w:val="00D12710"/>
    <w:rsid w:val="00D12738"/>
    <w:rsid w:val="00D13504"/>
    <w:rsid w:val="00D138CD"/>
    <w:rsid w:val="00D13D89"/>
    <w:rsid w:val="00D13D9D"/>
    <w:rsid w:val="00D14230"/>
    <w:rsid w:val="00D1442C"/>
    <w:rsid w:val="00D14467"/>
    <w:rsid w:val="00D14506"/>
    <w:rsid w:val="00D1488B"/>
    <w:rsid w:val="00D14CF3"/>
    <w:rsid w:val="00D15B52"/>
    <w:rsid w:val="00D16024"/>
    <w:rsid w:val="00D160BF"/>
    <w:rsid w:val="00D17229"/>
    <w:rsid w:val="00D17474"/>
    <w:rsid w:val="00D17813"/>
    <w:rsid w:val="00D17D8B"/>
    <w:rsid w:val="00D200C6"/>
    <w:rsid w:val="00D200CE"/>
    <w:rsid w:val="00D201C7"/>
    <w:rsid w:val="00D20BCE"/>
    <w:rsid w:val="00D21AB5"/>
    <w:rsid w:val="00D22214"/>
    <w:rsid w:val="00D225A5"/>
    <w:rsid w:val="00D22F1A"/>
    <w:rsid w:val="00D22F60"/>
    <w:rsid w:val="00D23D1F"/>
    <w:rsid w:val="00D25596"/>
    <w:rsid w:val="00D25F84"/>
    <w:rsid w:val="00D260AF"/>
    <w:rsid w:val="00D26868"/>
    <w:rsid w:val="00D269B6"/>
    <w:rsid w:val="00D26ACE"/>
    <w:rsid w:val="00D26E91"/>
    <w:rsid w:val="00D26EE1"/>
    <w:rsid w:val="00D306A5"/>
    <w:rsid w:val="00D306B3"/>
    <w:rsid w:val="00D3158D"/>
    <w:rsid w:val="00D315EE"/>
    <w:rsid w:val="00D3173C"/>
    <w:rsid w:val="00D31D0B"/>
    <w:rsid w:val="00D31DA2"/>
    <w:rsid w:val="00D32DA7"/>
    <w:rsid w:val="00D33753"/>
    <w:rsid w:val="00D345A0"/>
    <w:rsid w:val="00D3492B"/>
    <w:rsid w:val="00D349A3"/>
    <w:rsid w:val="00D35497"/>
    <w:rsid w:val="00D356AF"/>
    <w:rsid w:val="00D3572F"/>
    <w:rsid w:val="00D4038E"/>
    <w:rsid w:val="00D4075A"/>
    <w:rsid w:val="00D40770"/>
    <w:rsid w:val="00D40A2B"/>
    <w:rsid w:val="00D40B9B"/>
    <w:rsid w:val="00D41259"/>
    <w:rsid w:val="00D41867"/>
    <w:rsid w:val="00D428A3"/>
    <w:rsid w:val="00D42E64"/>
    <w:rsid w:val="00D43460"/>
    <w:rsid w:val="00D4349E"/>
    <w:rsid w:val="00D43736"/>
    <w:rsid w:val="00D43DA6"/>
    <w:rsid w:val="00D44EE7"/>
    <w:rsid w:val="00D46A3C"/>
    <w:rsid w:val="00D46C1E"/>
    <w:rsid w:val="00D46C8C"/>
    <w:rsid w:val="00D479CA"/>
    <w:rsid w:val="00D47C69"/>
    <w:rsid w:val="00D47DE0"/>
    <w:rsid w:val="00D50C87"/>
    <w:rsid w:val="00D512C8"/>
    <w:rsid w:val="00D51472"/>
    <w:rsid w:val="00D514AE"/>
    <w:rsid w:val="00D51999"/>
    <w:rsid w:val="00D5231D"/>
    <w:rsid w:val="00D5266E"/>
    <w:rsid w:val="00D53BEF"/>
    <w:rsid w:val="00D54404"/>
    <w:rsid w:val="00D54F48"/>
    <w:rsid w:val="00D55957"/>
    <w:rsid w:val="00D560F5"/>
    <w:rsid w:val="00D5617B"/>
    <w:rsid w:val="00D57090"/>
    <w:rsid w:val="00D5719F"/>
    <w:rsid w:val="00D57224"/>
    <w:rsid w:val="00D57890"/>
    <w:rsid w:val="00D603FD"/>
    <w:rsid w:val="00D61CBA"/>
    <w:rsid w:val="00D61F77"/>
    <w:rsid w:val="00D63B5F"/>
    <w:rsid w:val="00D63DAC"/>
    <w:rsid w:val="00D6421A"/>
    <w:rsid w:val="00D65317"/>
    <w:rsid w:val="00D656AF"/>
    <w:rsid w:val="00D6645B"/>
    <w:rsid w:val="00D6773F"/>
    <w:rsid w:val="00D67A94"/>
    <w:rsid w:val="00D67CD5"/>
    <w:rsid w:val="00D708B4"/>
    <w:rsid w:val="00D70D1F"/>
    <w:rsid w:val="00D7124C"/>
    <w:rsid w:val="00D71569"/>
    <w:rsid w:val="00D71604"/>
    <w:rsid w:val="00D71E43"/>
    <w:rsid w:val="00D7262E"/>
    <w:rsid w:val="00D72783"/>
    <w:rsid w:val="00D744F9"/>
    <w:rsid w:val="00D74578"/>
    <w:rsid w:val="00D749F0"/>
    <w:rsid w:val="00D74ADA"/>
    <w:rsid w:val="00D751DD"/>
    <w:rsid w:val="00D75C9A"/>
    <w:rsid w:val="00D75F85"/>
    <w:rsid w:val="00D764EA"/>
    <w:rsid w:val="00D76C51"/>
    <w:rsid w:val="00D8009F"/>
    <w:rsid w:val="00D80271"/>
    <w:rsid w:val="00D811CA"/>
    <w:rsid w:val="00D81275"/>
    <w:rsid w:val="00D814C8"/>
    <w:rsid w:val="00D8205D"/>
    <w:rsid w:val="00D82872"/>
    <w:rsid w:val="00D82A4B"/>
    <w:rsid w:val="00D82C9D"/>
    <w:rsid w:val="00D82DE4"/>
    <w:rsid w:val="00D8345B"/>
    <w:rsid w:val="00D83468"/>
    <w:rsid w:val="00D8406F"/>
    <w:rsid w:val="00D84CD5"/>
    <w:rsid w:val="00D84D24"/>
    <w:rsid w:val="00D84D3F"/>
    <w:rsid w:val="00D84F20"/>
    <w:rsid w:val="00D84FBE"/>
    <w:rsid w:val="00D8528D"/>
    <w:rsid w:val="00D854F7"/>
    <w:rsid w:val="00D856A2"/>
    <w:rsid w:val="00D912C3"/>
    <w:rsid w:val="00D913F3"/>
    <w:rsid w:val="00D926E4"/>
    <w:rsid w:val="00D928F6"/>
    <w:rsid w:val="00D935B8"/>
    <w:rsid w:val="00D949D0"/>
    <w:rsid w:val="00D9525A"/>
    <w:rsid w:val="00D961CE"/>
    <w:rsid w:val="00D974D3"/>
    <w:rsid w:val="00DA0B77"/>
    <w:rsid w:val="00DA0C78"/>
    <w:rsid w:val="00DA18F2"/>
    <w:rsid w:val="00DA1F70"/>
    <w:rsid w:val="00DA2D89"/>
    <w:rsid w:val="00DA4955"/>
    <w:rsid w:val="00DA517E"/>
    <w:rsid w:val="00DA531C"/>
    <w:rsid w:val="00DA5713"/>
    <w:rsid w:val="00DA5DB2"/>
    <w:rsid w:val="00DA62DF"/>
    <w:rsid w:val="00DA790D"/>
    <w:rsid w:val="00DA7E48"/>
    <w:rsid w:val="00DB0437"/>
    <w:rsid w:val="00DB070E"/>
    <w:rsid w:val="00DB1298"/>
    <w:rsid w:val="00DB1C47"/>
    <w:rsid w:val="00DB250C"/>
    <w:rsid w:val="00DB280F"/>
    <w:rsid w:val="00DB3579"/>
    <w:rsid w:val="00DB38CD"/>
    <w:rsid w:val="00DB3C2E"/>
    <w:rsid w:val="00DB418C"/>
    <w:rsid w:val="00DB5925"/>
    <w:rsid w:val="00DB60AB"/>
    <w:rsid w:val="00DB6F7E"/>
    <w:rsid w:val="00DB70E9"/>
    <w:rsid w:val="00DB73C6"/>
    <w:rsid w:val="00DC098D"/>
    <w:rsid w:val="00DC1789"/>
    <w:rsid w:val="00DC1D61"/>
    <w:rsid w:val="00DC2C04"/>
    <w:rsid w:val="00DC3083"/>
    <w:rsid w:val="00DC38E6"/>
    <w:rsid w:val="00DC38F6"/>
    <w:rsid w:val="00DC4AE0"/>
    <w:rsid w:val="00DC7CEC"/>
    <w:rsid w:val="00DD19AE"/>
    <w:rsid w:val="00DD269E"/>
    <w:rsid w:val="00DD27D4"/>
    <w:rsid w:val="00DD3E14"/>
    <w:rsid w:val="00DD4864"/>
    <w:rsid w:val="00DD4920"/>
    <w:rsid w:val="00DD64B5"/>
    <w:rsid w:val="00DD6A5A"/>
    <w:rsid w:val="00DD6FC8"/>
    <w:rsid w:val="00DD7047"/>
    <w:rsid w:val="00DD75DB"/>
    <w:rsid w:val="00DE09EB"/>
    <w:rsid w:val="00DE0D93"/>
    <w:rsid w:val="00DE14AE"/>
    <w:rsid w:val="00DE19EE"/>
    <w:rsid w:val="00DE1F47"/>
    <w:rsid w:val="00DE22B4"/>
    <w:rsid w:val="00DE2830"/>
    <w:rsid w:val="00DE29A4"/>
    <w:rsid w:val="00DE5A9A"/>
    <w:rsid w:val="00DF00B4"/>
    <w:rsid w:val="00DF0B1D"/>
    <w:rsid w:val="00DF0B1F"/>
    <w:rsid w:val="00DF0C6D"/>
    <w:rsid w:val="00DF0D75"/>
    <w:rsid w:val="00DF155E"/>
    <w:rsid w:val="00DF195D"/>
    <w:rsid w:val="00DF1A1B"/>
    <w:rsid w:val="00DF1AFE"/>
    <w:rsid w:val="00DF2CA3"/>
    <w:rsid w:val="00DF2F4C"/>
    <w:rsid w:val="00DF30E7"/>
    <w:rsid w:val="00DF499B"/>
    <w:rsid w:val="00DF66E9"/>
    <w:rsid w:val="00DF6A91"/>
    <w:rsid w:val="00DF6AB3"/>
    <w:rsid w:val="00DF72AB"/>
    <w:rsid w:val="00E0056E"/>
    <w:rsid w:val="00E00E69"/>
    <w:rsid w:val="00E01448"/>
    <w:rsid w:val="00E021A5"/>
    <w:rsid w:val="00E02376"/>
    <w:rsid w:val="00E02589"/>
    <w:rsid w:val="00E04B0A"/>
    <w:rsid w:val="00E05C94"/>
    <w:rsid w:val="00E05CF0"/>
    <w:rsid w:val="00E0731B"/>
    <w:rsid w:val="00E07463"/>
    <w:rsid w:val="00E102AD"/>
    <w:rsid w:val="00E1096A"/>
    <w:rsid w:val="00E10F2A"/>
    <w:rsid w:val="00E1178A"/>
    <w:rsid w:val="00E121CB"/>
    <w:rsid w:val="00E14821"/>
    <w:rsid w:val="00E15004"/>
    <w:rsid w:val="00E15D13"/>
    <w:rsid w:val="00E16816"/>
    <w:rsid w:val="00E1694A"/>
    <w:rsid w:val="00E173E1"/>
    <w:rsid w:val="00E2038E"/>
    <w:rsid w:val="00E20D81"/>
    <w:rsid w:val="00E22DDF"/>
    <w:rsid w:val="00E240E9"/>
    <w:rsid w:val="00E241A1"/>
    <w:rsid w:val="00E247FA"/>
    <w:rsid w:val="00E24EEE"/>
    <w:rsid w:val="00E253C2"/>
    <w:rsid w:val="00E2559B"/>
    <w:rsid w:val="00E26889"/>
    <w:rsid w:val="00E26D75"/>
    <w:rsid w:val="00E26DB6"/>
    <w:rsid w:val="00E26E55"/>
    <w:rsid w:val="00E27C7D"/>
    <w:rsid w:val="00E30350"/>
    <w:rsid w:val="00E30716"/>
    <w:rsid w:val="00E31D30"/>
    <w:rsid w:val="00E31DC1"/>
    <w:rsid w:val="00E32098"/>
    <w:rsid w:val="00E33550"/>
    <w:rsid w:val="00E33A46"/>
    <w:rsid w:val="00E347FC"/>
    <w:rsid w:val="00E363AD"/>
    <w:rsid w:val="00E40401"/>
    <w:rsid w:val="00E40739"/>
    <w:rsid w:val="00E41004"/>
    <w:rsid w:val="00E4167C"/>
    <w:rsid w:val="00E41735"/>
    <w:rsid w:val="00E42EF0"/>
    <w:rsid w:val="00E43679"/>
    <w:rsid w:val="00E43796"/>
    <w:rsid w:val="00E43B7F"/>
    <w:rsid w:val="00E43FB1"/>
    <w:rsid w:val="00E44116"/>
    <w:rsid w:val="00E447D9"/>
    <w:rsid w:val="00E45088"/>
    <w:rsid w:val="00E450B4"/>
    <w:rsid w:val="00E4683D"/>
    <w:rsid w:val="00E46EC9"/>
    <w:rsid w:val="00E47DBC"/>
    <w:rsid w:val="00E5449D"/>
    <w:rsid w:val="00E5588D"/>
    <w:rsid w:val="00E56C73"/>
    <w:rsid w:val="00E57EBF"/>
    <w:rsid w:val="00E60AA9"/>
    <w:rsid w:val="00E6296E"/>
    <w:rsid w:val="00E63215"/>
    <w:rsid w:val="00E633B6"/>
    <w:rsid w:val="00E662A8"/>
    <w:rsid w:val="00E666F3"/>
    <w:rsid w:val="00E668B6"/>
    <w:rsid w:val="00E67031"/>
    <w:rsid w:val="00E67C8C"/>
    <w:rsid w:val="00E7137F"/>
    <w:rsid w:val="00E730EB"/>
    <w:rsid w:val="00E7342F"/>
    <w:rsid w:val="00E73573"/>
    <w:rsid w:val="00E776D7"/>
    <w:rsid w:val="00E77A7F"/>
    <w:rsid w:val="00E8008D"/>
    <w:rsid w:val="00E80DEA"/>
    <w:rsid w:val="00E820AA"/>
    <w:rsid w:val="00E82AA2"/>
    <w:rsid w:val="00E8324D"/>
    <w:rsid w:val="00E84071"/>
    <w:rsid w:val="00E844CE"/>
    <w:rsid w:val="00E84A62"/>
    <w:rsid w:val="00E84D3C"/>
    <w:rsid w:val="00E850F5"/>
    <w:rsid w:val="00E865D6"/>
    <w:rsid w:val="00E86C9C"/>
    <w:rsid w:val="00E90664"/>
    <w:rsid w:val="00E909B0"/>
    <w:rsid w:val="00E91335"/>
    <w:rsid w:val="00E91C62"/>
    <w:rsid w:val="00E91CEC"/>
    <w:rsid w:val="00E91F47"/>
    <w:rsid w:val="00E928E7"/>
    <w:rsid w:val="00E9403A"/>
    <w:rsid w:val="00E94DA3"/>
    <w:rsid w:val="00E9758F"/>
    <w:rsid w:val="00EA12F3"/>
    <w:rsid w:val="00EA1324"/>
    <w:rsid w:val="00EA165E"/>
    <w:rsid w:val="00EA1BF5"/>
    <w:rsid w:val="00EA3DA1"/>
    <w:rsid w:val="00EA46C8"/>
    <w:rsid w:val="00EA49FA"/>
    <w:rsid w:val="00EA4BB6"/>
    <w:rsid w:val="00EA567B"/>
    <w:rsid w:val="00EA5852"/>
    <w:rsid w:val="00EA5FCA"/>
    <w:rsid w:val="00EA6C54"/>
    <w:rsid w:val="00EA7074"/>
    <w:rsid w:val="00EA7A9B"/>
    <w:rsid w:val="00EB027F"/>
    <w:rsid w:val="00EB1037"/>
    <w:rsid w:val="00EB1172"/>
    <w:rsid w:val="00EB26F7"/>
    <w:rsid w:val="00EB287E"/>
    <w:rsid w:val="00EB2C09"/>
    <w:rsid w:val="00EB307C"/>
    <w:rsid w:val="00EB3241"/>
    <w:rsid w:val="00EB3393"/>
    <w:rsid w:val="00EB44FD"/>
    <w:rsid w:val="00EB4862"/>
    <w:rsid w:val="00EB562C"/>
    <w:rsid w:val="00EB56CA"/>
    <w:rsid w:val="00EB59A1"/>
    <w:rsid w:val="00EB5A8E"/>
    <w:rsid w:val="00EB5C73"/>
    <w:rsid w:val="00EB6366"/>
    <w:rsid w:val="00EB685C"/>
    <w:rsid w:val="00EC1163"/>
    <w:rsid w:val="00EC287D"/>
    <w:rsid w:val="00EC372F"/>
    <w:rsid w:val="00EC3E70"/>
    <w:rsid w:val="00EC5258"/>
    <w:rsid w:val="00EC5ECD"/>
    <w:rsid w:val="00EC6067"/>
    <w:rsid w:val="00EC6744"/>
    <w:rsid w:val="00EC6BEF"/>
    <w:rsid w:val="00EC791F"/>
    <w:rsid w:val="00ED0258"/>
    <w:rsid w:val="00ED07F5"/>
    <w:rsid w:val="00ED162E"/>
    <w:rsid w:val="00ED17CD"/>
    <w:rsid w:val="00ED214C"/>
    <w:rsid w:val="00ED5E9C"/>
    <w:rsid w:val="00ED62A4"/>
    <w:rsid w:val="00ED62D5"/>
    <w:rsid w:val="00ED6ABF"/>
    <w:rsid w:val="00ED6EA3"/>
    <w:rsid w:val="00EE0577"/>
    <w:rsid w:val="00EE0A7A"/>
    <w:rsid w:val="00EE2810"/>
    <w:rsid w:val="00EE2B74"/>
    <w:rsid w:val="00EE2D09"/>
    <w:rsid w:val="00EE415A"/>
    <w:rsid w:val="00EE468E"/>
    <w:rsid w:val="00EE6626"/>
    <w:rsid w:val="00EF00C6"/>
    <w:rsid w:val="00EF012F"/>
    <w:rsid w:val="00EF17C1"/>
    <w:rsid w:val="00EF1EAB"/>
    <w:rsid w:val="00EF22C9"/>
    <w:rsid w:val="00EF2743"/>
    <w:rsid w:val="00EF3044"/>
    <w:rsid w:val="00EF4330"/>
    <w:rsid w:val="00EF4698"/>
    <w:rsid w:val="00EF54D7"/>
    <w:rsid w:val="00EF561F"/>
    <w:rsid w:val="00EF5C79"/>
    <w:rsid w:val="00EF72CC"/>
    <w:rsid w:val="00EF73F9"/>
    <w:rsid w:val="00EF7843"/>
    <w:rsid w:val="00F00314"/>
    <w:rsid w:val="00F00A94"/>
    <w:rsid w:val="00F00BB0"/>
    <w:rsid w:val="00F02087"/>
    <w:rsid w:val="00F028AE"/>
    <w:rsid w:val="00F031B6"/>
    <w:rsid w:val="00F04943"/>
    <w:rsid w:val="00F05991"/>
    <w:rsid w:val="00F06B65"/>
    <w:rsid w:val="00F079CD"/>
    <w:rsid w:val="00F07CE9"/>
    <w:rsid w:val="00F10A20"/>
    <w:rsid w:val="00F10D24"/>
    <w:rsid w:val="00F116AE"/>
    <w:rsid w:val="00F127D1"/>
    <w:rsid w:val="00F14A3C"/>
    <w:rsid w:val="00F15C41"/>
    <w:rsid w:val="00F16CB5"/>
    <w:rsid w:val="00F16EC0"/>
    <w:rsid w:val="00F17B96"/>
    <w:rsid w:val="00F20E75"/>
    <w:rsid w:val="00F21911"/>
    <w:rsid w:val="00F21E57"/>
    <w:rsid w:val="00F23E33"/>
    <w:rsid w:val="00F24FF8"/>
    <w:rsid w:val="00F25663"/>
    <w:rsid w:val="00F25F75"/>
    <w:rsid w:val="00F268EF"/>
    <w:rsid w:val="00F276E7"/>
    <w:rsid w:val="00F27E47"/>
    <w:rsid w:val="00F31D6C"/>
    <w:rsid w:val="00F3260D"/>
    <w:rsid w:val="00F330FE"/>
    <w:rsid w:val="00F33179"/>
    <w:rsid w:val="00F3366E"/>
    <w:rsid w:val="00F33CEB"/>
    <w:rsid w:val="00F34081"/>
    <w:rsid w:val="00F344BF"/>
    <w:rsid w:val="00F34F40"/>
    <w:rsid w:val="00F35775"/>
    <w:rsid w:val="00F35A9F"/>
    <w:rsid w:val="00F35AD7"/>
    <w:rsid w:val="00F37D98"/>
    <w:rsid w:val="00F416F9"/>
    <w:rsid w:val="00F41EF3"/>
    <w:rsid w:val="00F42082"/>
    <w:rsid w:val="00F42892"/>
    <w:rsid w:val="00F42B25"/>
    <w:rsid w:val="00F42C8A"/>
    <w:rsid w:val="00F42CDC"/>
    <w:rsid w:val="00F42E30"/>
    <w:rsid w:val="00F436F5"/>
    <w:rsid w:val="00F442C3"/>
    <w:rsid w:val="00F443B8"/>
    <w:rsid w:val="00F4521C"/>
    <w:rsid w:val="00F464B3"/>
    <w:rsid w:val="00F4685F"/>
    <w:rsid w:val="00F476B2"/>
    <w:rsid w:val="00F47D28"/>
    <w:rsid w:val="00F5025D"/>
    <w:rsid w:val="00F50662"/>
    <w:rsid w:val="00F50C42"/>
    <w:rsid w:val="00F512C7"/>
    <w:rsid w:val="00F51E36"/>
    <w:rsid w:val="00F5210D"/>
    <w:rsid w:val="00F53DCE"/>
    <w:rsid w:val="00F544FF"/>
    <w:rsid w:val="00F54EB0"/>
    <w:rsid w:val="00F55252"/>
    <w:rsid w:val="00F560B5"/>
    <w:rsid w:val="00F5624C"/>
    <w:rsid w:val="00F60F41"/>
    <w:rsid w:val="00F611DF"/>
    <w:rsid w:val="00F61878"/>
    <w:rsid w:val="00F6214B"/>
    <w:rsid w:val="00F62BA4"/>
    <w:rsid w:val="00F6467B"/>
    <w:rsid w:val="00F64C51"/>
    <w:rsid w:val="00F65436"/>
    <w:rsid w:val="00F6631A"/>
    <w:rsid w:val="00F66501"/>
    <w:rsid w:val="00F66A8E"/>
    <w:rsid w:val="00F67227"/>
    <w:rsid w:val="00F67533"/>
    <w:rsid w:val="00F67882"/>
    <w:rsid w:val="00F67C5A"/>
    <w:rsid w:val="00F67CA3"/>
    <w:rsid w:val="00F7174A"/>
    <w:rsid w:val="00F71D92"/>
    <w:rsid w:val="00F71FF5"/>
    <w:rsid w:val="00F7235D"/>
    <w:rsid w:val="00F73FA1"/>
    <w:rsid w:val="00F7433C"/>
    <w:rsid w:val="00F74420"/>
    <w:rsid w:val="00F75176"/>
    <w:rsid w:val="00F754F3"/>
    <w:rsid w:val="00F75861"/>
    <w:rsid w:val="00F761D2"/>
    <w:rsid w:val="00F76AED"/>
    <w:rsid w:val="00F77F01"/>
    <w:rsid w:val="00F808C4"/>
    <w:rsid w:val="00F80EFF"/>
    <w:rsid w:val="00F81B83"/>
    <w:rsid w:val="00F82612"/>
    <w:rsid w:val="00F83DB0"/>
    <w:rsid w:val="00F863F3"/>
    <w:rsid w:val="00F86692"/>
    <w:rsid w:val="00F8694A"/>
    <w:rsid w:val="00F86FB4"/>
    <w:rsid w:val="00F875A4"/>
    <w:rsid w:val="00F90104"/>
    <w:rsid w:val="00F90316"/>
    <w:rsid w:val="00F90A08"/>
    <w:rsid w:val="00F9110B"/>
    <w:rsid w:val="00F92FC1"/>
    <w:rsid w:val="00F930FA"/>
    <w:rsid w:val="00F935B6"/>
    <w:rsid w:val="00F93BC2"/>
    <w:rsid w:val="00F940A8"/>
    <w:rsid w:val="00F94251"/>
    <w:rsid w:val="00F94702"/>
    <w:rsid w:val="00F949D0"/>
    <w:rsid w:val="00F94B27"/>
    <w:rsid w:val="00F94D91"/>
    <w:rsid w:val="00F94FEA"/>
    <w:rsid w:val="00F9517E"/>
    <w:rsid w:val="00F95DD3"/>
    <w:rsid w:val="00F96350"/>
    <w:rsid w:val="00F96631"/>
    <w:rsid w:val="00F96C16"/>
    <w:rsid w:val="00F96ECA"/>
    <w:rsid w:val="00F970F3"/>
    <w:rsid w:val="00F97BE8"/>
    <w:rsid w:val="00F97E90"/>
    <w:rsid w:val="00FA00A9"/>
    <w:rsid w:val="00FA07E3"/>
    <w:rsid w:val="00FA0F21"/>
    <w:rsid w:val="00FA1257"/>
    <w:rsid w:val="00FA2B3A"/>
    <w:rsid w:val="00FA3A08"/>
    <w:rsid w:val="00FA3D0C"/>
    <w:rsid w:val="00FA3F96"/>
    <w:rsid w:val="00FA4D2D"/>
    <w:rsid w:val="00FA51D2"/>
    <w:rsid w:val="00FA74C6"/>
    <w:rsid w:val="00FB06AF"/>
    <w:rsid w:val="00FB1419"/>
    <w:rsid w:val="00FB1518"/>
    <w:rsid w:val="00FB2069"/>
    <w:rsid w:val="00FB2771"/>
    <w:rsid w:val="00FB29B2"/>
    <w:rsid w:val="00FB35BE"/>
    <w:rsid w:val="00FB3C7D"/>
    <w:rsid w:val="00FB3D88"/>
    <w:rsid w:val="00FB5066"/>
    <w:rsid w:val="00FB5590"/>
    <w:rsid w:val="00FB6AA9"/>
    <w:rsid w:val="00FB73E2"/>
    <w:rsid w:val="00FC052C"/>
    <w:rsid w:val="00FC082D"/>
    <w:rsid w:val="00FC28C8"/>
    <w:rsid w:val="00FC5870"/>
    <w:rsid w:val="00FC5CDA"/>
    <w:rsid w:val="00FC5EE7"/>
    <w:rsid w:val="00FC699A"/>
    <w:rsid w:val="00FD0BBE"/>
    <w:rsid w:val="00FD3A60"/>
    <w:rsid w:val="00FD5C06"/>
    <w:rsid w:val="00FD6473"/>
    <w:rsid w:val="00FD731E"/>
    <w:rsid w:val="00FD7A18"/>
    <w:rsid w:val="00FD7E7F"/>
    <w:rsid w:val="00FE2303"/>
    <w:rsid w:val="00FE26D9"/>
    <w:rsid w:val="00FE29BE"/>
    <w:rsid w:val="00FE2C91"/>
    <w:rsid w:val="00FE31A4"/>
    <w:rsid w:val="00FE31AF"/>
    <w:rsid w:val="00FE3467"/>
    <w:rsid w:val="00FE3637"/>
    <w:rsid w:val="00FE44E3"/>
    <w:rsid w:val="00FE457A"/>
    <w:rsid w:val="00FE4862"/>
    <w:rsid w:val="00FE4BE7"/>
    <w:rsid w:val="00FE5145"/>
    <w:rsid w:val="00FE54B1"/>
    <w:rsid w:val="00FE592B"/>
    <w:rsid w:val="00FE6196"/>
    <w:rsid w:val="00FE6BAC"/>
    <w:rsid w:val="00FE716F"/>
    <w:rsid w:val="00FF0888"/>
    <w:rsid w:val="00FF0DF7"/>
    <w:rsid w:val="00FF1051"/>
    <w:rsid w:val="00FF1301"/>
    <w:rsid w:val="00FF1449"/>
    <w:rsid w:val="00FF17ED"/>
    <w:rsid w:val="00FF19E4"/>
    <w:rsid w:val="00FF224B"/>
    <w:rsid w:val="00FF2A59"/>
    <w:rsid w:val="00FF3C52"/>
    <w:rsid w:val="00FF3F8A"/>
    <w:rsid w:val="00FF4CC7"/>
    <w:rsid w:val="00FF5C64"/>
    <w:rsid w:val="00FF64F2"/>
    <w:rsid w:val="00FF76E3"/>
    <w:rsid w:val="0146644A"/>
    <w:rsid w:val="0168CBB7"/>
    <w:rsid w:val="021B2475"/>
    <w:rsid w:val="02695442"/>
    <w:rsid w:val="0313C4A2"/>
    <w:rsid w:val="032F3E8E"/>
    <w:rsid w:val="033BFDAD"/>
    <w:rsid w:val="03781953"/>
    <w:rsid w:val="037A31A3"/>
    <w:rsid w:val="0446ECC5"/>
    <w:rsid w:val="045646C4"/>
    <w:rsid w:val="048F4FE5"/>
    <w:rsid w:val="049D9B0F"/>
    <w:rsid w:val="04A8C6E1"/>
    <w:rsid w:val="052369D3"/>
    <w:rsid w:val="0527470D"/>
    <w:rsid w:val="0550BF35"/>
    <w:rsid w:val="05E49A1E"/>
    <w:rsid w:val="067920DC"/>
    <w:rsid w:val="073FDA7C"/>
    <w:rsid w:val="0909B5D9"/>
    <w:rsid w:val="09145DBF"/>
    <w:rsid w:val="09431F54"/>
    <w:rsid w:val="098DACB7"/>
    <w:rsid w:val="09B01711"/>
    <w:rsid w:val="0A0A71CB"/>
    <w:rsid w:val="0A74FFE6"/>
    <w:rsid w:val="0A78B619"/>
    <w:rsid w:val="0A9AAE48"/>
    <w:rsid w:val="0AB58965"/>
    <w:rsid w:val="0AE63DA4"/>
    <w:rsid w:val="0AF47745"/>
    <w:rsid w:val="0B2E1C5F"/>
    <w:rsid w:val="0B55171C"/>
    <w:rsid w:val="0B6F1340"/>
    <w:rsid w:val="0BA5240D"/>
    <w:rsid w:val="0BCC5000"/>
    <w:rsid w:val="0BF4BAAE"/>
    <w:rsid w:val="0D0937B2"/>
    <w:rsid w:val="0DA8F60C"/>
    <w:rsid w:val="0E41B90E"/>
    <w:rsid w:val="0E49CBF9"/>
    <w:rsid w:val="0F2E690C"/>
    <w:rsid w:val="10614F0A"/>
    <w:rsid w:val="10825E8D"/>
    <w:rsid w:val="108316D3"/>
    <w:rsid w:val="10867759"/>
    <w:rsid w:val="1091D113"/>
    <w:rsid w:val="10A407FD"/>
    <w:rsid w:val="10F1E280"/>
    <w:rsid w:val="1128BB0B"/>
    <w:rsid w:val="113A7889"/>
    <w:rsid w:val="114080E6"/>
    <w:rsid w:val="11DF0D45"/>
    <w:rsid w:val="120FE965"/>
    <w:rsid w:val="12BFC700"/>
    <w:rsid w:val="1302293E"/>
    <w:rsid w:val="1324919C"/>
    <w:rsid w:val="136A1D26"/>
    <w:rsid w:val="13A055F8"/>
    <w:rsid w:val="14250ADF"/>
    <w:rsid w:val="142C39BC"/>
    <w:rsid w:val="14CC97F7"/>
    <w:rsid w:val="14D4BF8B"/>
    <w:rsid w:val="1505559C"/>
    <w:rsid w:val="15ACC2F0"/>
    <w:rsid w:val="17F8FA92"/>
    <w:rsid w:val="18374D95"/>
    <w:rsid w:val="186F83E1"/>
    <w:rsid w:val="187FE5F2"/>
    <w:rsid w:val="1903E2F5"/>
    <w:rsid w:val="196EFD38"/>
    <w:rsid w:val="19866615"/>
    <w:rsid w:val="19D19AD1"/>
    <w:rsid w:val="19E44359"/>
    <w:rsid w:val="1A0A81AD"/>
    <w:rsid w:val="1AE90B1F"/>
    <w:rsid w:val="1AEC7157"/>
    <w:rsid w:val="1B060A55"/>
    <w:rsid w:val="1B0C5800"/>
    <w:rsid w:val="1B0D626F"/>
    <w:rsid w:val="1B11A52B"/>
    <w:rsid w:val="1B5FE66B"/>
    <w:rsid w:val="1B76EC0A"/>
    <w:rsid w:val="1B7A68E5"/>
    <w:rsid w:val="1BB4977D"/>
    <w:rsid w:val="1BBEB21C"/>
    <w:rsid w:val="1BF2921F"/>
    <w:rsid w:val="1CCF9669"/>
    <w:rsid w:val="1CD861C6"/>
    <w:rsid w:val="1CFD3B53"/>
    <w:rsid w:val="1D5F9213"/>
    <w:rsid w:val="1DC832B3"/>
    <w:rsid w:val="1DD72B43"/>
    <w:rsid w:val="1E1F1A61"/>
    <w:rsid w:val="1ECF2C6A"/>
    <w:rsid w:val="1FBD260B"/>
    <w:rsid w:val="1FC10B62"/>
    <w:rsid w:val="1FD41251"/>
    <w:rsid w:val="2005F2A3"/>
    <w:rsid w:val="20414ED7"/>
    <w:rsid w:val="2043127E"/>
    <w:rsid w:val="20C7561A"/>
    <w:rsid w:val="214C4CFD"/>
    <w:rsid w:val="214FD893"/>
    <w:rsid w:val="21D43D26"/>
    <w:rsid w:val="2205FA2B"/>
    <w:rsid w:val="22217458"/>
    <w:rsid w:val="231849C6"/>
    <w:rsid w:val="2374CE80"/>
    <w:rsid w:val="23A35BEC"/>
    <w:rsid w:val="23C3DD9A"/>
    <w:rsid w:val="23FA0E3F"/>
    <w:rsid w:val="23FAA32E"/>
    <w:rsid w:val="240CC35C"/>
    <w:rsid w:val="24607AB0"/>
    <w:rsid w:val="25581AB8"/>
    <w:rsid w:val="258EE876"/>
    <w:rsid w:val="25B28C59"/>
    <w:rsid w:val="25EB2B30"/>
    <w:rsid w:val="2646EF4B"/>
    <w:rsid w:val="265906A8"/>
    <w:rsid w:val="26A72AE5"/>
    <w:rsid w:val="26D38D1C"/>
    <w:rsid w:val="277552DC"/>
    <w:rsid w:val="27918007"/>
    <w:rsid w:val="27AB53CA"/>
    <w:rsid w:val="288B4391"/>
    <w:rsid w:val="28A07935"/>
    <w:rsid w:val="28A5AE80"/>
    <w:rsid w:val="294CED53"/>
    <w:rsid w:val="296AE3B2"/>
    <w:rsid w:val="2986F029"/>
    <w:rsid w:val="29C42EE3"/>
    <w:rsid w:val="2A2651CD"/>
    <w:rsid w:val="2A49D4E1"/>
    <w:rsid w:val="2AE9E626"/>
    <w:rsid w:val="2B1B4985"/>
    <w:rsid w:val="2B74F7B0"/>
    <w:rsid w:val="2BD0860E"/>
    <w:rsid w:val="2C325ED5"/>
    <w:rsid w:val="2CB2B953"/>
    <w:rsid w:val="2E3C5C57"/>
    <w:rsid w:val="2ED11351"/>
    <w:rsid w:val="2F1898DF"/>
    <w:rsid w:val="2F581ACF"/>
    <w:rsid w:val="3061659D"/>
    <w:rsid w:val="30B2E27A"/>
    <w:rsid w:val="3156722D"/>
    <w:rsid w:val="315E295D"/>
    <w:rsid w:val="31942847"/>
    <w:rsid w:val="31D2DF46"/>
    <w:rsid w:val="31EA6AAB"/>
    <w:rsid w:val="320449C7"/>
    <w:rsid w:val="3218F20A"/>
    <w:rsid w:val="324A3460"/>
    <w:rsid w:val="330371A9"/>
    <w:rsid w:val="330A8774"/>
    <w:rsid w:val="339B0374"/>
    <w:rsid w:val="33A3AFA2"/>
    <w:rsid w:val="33E5F75B"/>
    <w:rsid w:val="351C80C4"/>
    <w:rsid w:val="35304669"/>
    <w:rsid w:val="35516F83"/>
    <w:rsid w:val="355FD3B1"/>
    <w:rsid w:val="35B089BE"/>
    <w:rsid w:val="3687D8AB"/>
    <w:rsid w:val="36F54D55"/>
    <w:rsid w:val="37027B32"/>
    <w:rsid w:val="371CD0C6"/>
    <w:rsid w:val="371CFCD1"/>
    <w:rsid w:val="3729A619"/>
    <w:rsid w:val="375CBC0D"/>
    <w:rsid w:val="3766DD4A"/>
    <w:rsid w:val="38152476"/>
    <w:rsid w:val="38183AA5"/>
    <w:rsid w:val="385E6E64"/>
    <w:rsid w:val="3916395E"/>
    <w:rsid w:val="391D74EA"/>
    <w:rsid w:val="39834B97"/>
    <w:rsid w:val="39883063"/>
    <w:rsid w:val="399DF537"/>
    <w:rsid w:val="39F0201B"/>
    <w:rsid w:val="3A6E4F6B"/>
    <w:rsid w:val="3AEFB64E"/>
    <w:rsid w:val="3B00C780"/>
    <w:rsid w:val="3B327D4C"/>
    <w:rsid w:val="3B680A1D"/>
    <w:rsid w:val="3BA66AFE"/>
    <w:rsid w:val="3BDF38A1"/>
    <w:rsid w:val="3C2774A6"/>
    <w:rsid w:val="3C5E1CD2"/>
    <w:rsid w:val="3C6E8294"/>
    <w:rsid w:val="3C79A5A1"/>
    <w:rsid w:val="3C93842D"/>
    <w:rsid w:val="3CA6D4EE"/>
    <w:rsid w:val="3DFE9DFD"/>
    <w:rsid w:val="3EF75E03"/>
    <w:rsid w:val="3F9A8CAC"/>
    <w:rsid w:val="3FAD03DC"/>
    <w:rsid w:val="3FC2411D"/>
    <w:rsid w:val="3FDF0665"/>
    <w:rsid w:val="400D5E93"/>
    <w:rsid w:val="4047F819"/>
    <w:rsid w:val="408DBFC2"/>
    <w:rsid w:val="409252CC"/>
    <w:rsid w:val="40D525C7"/>
    <w:rsid w:val="40F6A9D0"/>
    <w:rsid w:val="40FBE18C"/>
    <w:rsid w:val="412B0301"/>
    <w:rsid w:val="423F0180"/>
    <w:rsid w:val="42E53C27"/>
    <w:rsid w:val="43201673"/>
    <w:rsid w:val="4425043A"/>
    <w:rsid w:val="4453FE98"/>
    <w:rsid w:val="4467104F"/>
    <w:rsid w:val="44D294D9"/>
    <w:rsid w:val="454E283D"/>
    <w:rsid w:val="4580F7E3"/>
    <w:rsid w:val="461B09ED"/>
    <w:rsid w:val="463D7133"/>
    <w:rsid w:val="46A1A51C"/>
    <w:rsid w:val="46C59BC0"/>
    <w:rsid w:val="46CEE8EB"/>
    <w:rsid w:val="4771DD10"/>
    <w:rsid w:val="47D39A78"/>
    <w:rsid w:val="4807315D"/>
    <w:rsid w:val="486E72ED"/>
    <w:rsid w:val="48A7A200"/>
    <w:rsid w:val="48D41695"/>
    <w:rsid w:val="4916C624"/>
    <w:rsid w:val="49BE2D5C"/>
    <w:rsid w:val="49D1DF38"/>
    <w:rsid w:val="49DFB11D"/>
    <w:rsid w:val="49E2241B"/>
    <w:rsid w:val="49FF7F7B"/>
    <w:rsid w:val="4A203BBC"/>
    <w:rsid w:val="4A6FA6E8"/>
    <w:rsid w:val="4A73E01C"/>
    <w:rsid w:val="4AB5807E"/>
    <w:rsid w:val="4B5B7CC1"/>
    <w:rsid w:val="4B5EF823"/>
    <w:rsid w:val="4B658B7C"/>
    <w:rsid w:val="4B99C6CC"/>
    <w:rsid w:val="4C727618"/>
    <w:rsid w:val="4C8247C3"/>
    <w:rsid w:val="4D203EFA"/>
    <w:rsid w:val="4D54D6DA"/>
    <w:rsid w:val="4D6B8272"/>
    <w:rsid w:val="4DB3E0FC"/>
    <w:rsid w:val="4E678713"/>
    <w:rsid w:val="4ED41395"/>
    <w:rsid w:val="4F075382"/>
    <w:rsid w:val="4F191745"/>
    <w:rsid w:val="4F30A946"/>
    <w:rsid w:val="4F5097D7"/>
    <w:rsid w:val="50148B25"/>
    <w:rsid w:val="504212D0"/>
    <w:rsid w:val="510BB364"/>
    <w:rsid w:val="5160B1C7"/>
    <w:rsid w:val="517603D2"/>
    <w:rsid w:val="525B9BE6"/>
    <w:rsid w:val="52EC191B"/>
    <w:rsid w:val="53367813"/>
    <w:rsid w:val="53BCB356"/>
    <w:rsid w:val="53DBA1F5"/>
    <w:rsid w:val="53E9CC29"/>
    <w:rsid w:val="53EBF32E"/>
    <w:rsid w:val="543D5394"/>
    <w:rsid w:val="5450EFB9"/>
    <w:rsid w:val="5461E82A"/>
    <w:rsid w:val="54BFE9F5"/>
    <w:rsid w:val="54E62DBB"/>
    <w:rsid w:val="55F39EB5"/>
    <w:rsid w:val="56B274F6"/>
    <w:rsid w:val="56B82DA6"/>
    <w:rsid w:val="56B9F52F"/>
    <w:rsid w:val="56C81B93"/>
    <w:rsid w:val="5716A08C"/>
    <w:rsid w:val="57343083"/>
    <w:rsid w:val="577F3581"/>
    <w:rsid w:val="579D61AA"/>
    <w:rsid w:val="57A2B79A"/>
    <w:rsid w:val="57DE8D37"/>
    <w:rsid w:val="584D7849"/>
    <w:rsid w:val="58986390"/>
    <w:rsid w:val="593D503C"/>
    <w:rsid w:val="59A75B53"/>
    <w:rsid w:val="59D2136F"/>
    <w:rsid w:val="5A1538A6"/>
    <w:rsid w:val="5A2BADDC"/>
    <w:rsid w:val="5AD5C56E"/>
    <w:rsid w:val="5AF4F4F3"/>
    <w:rsid w:val="5B96CAF8"/>
    <w:rsid w:val="5B9BDA78"/>
    <w:rsid w:val="5BC85ADF"/>
    <w:rsid w:val="5BD3387F"/>
    <w:rsid w:val="5C120213"/>
    <w:rsid w:val="5C40E83F"/>
    <w:rsid w:val="5C4815BF"/>
    <w:rsid w:val="5C5DABBE"/>
    <w:rsid w:val="5CD7943A"/>
    <w:rsid w:val="5D186156"/>
    <w:rsid w:val="5D29674B"/>
    <w:rsid w:val="5E61FD34"/>
    <w:rsid w:val="5EA58EC5"/>
    <w:rsid w:val="5EC31FFD"/>
    <w:rsid w:val="5F268A18"/>
    <w:rsid w:val="5F724CC9"/>
    <w:rsid w:val="5FB45C62"/>
    <w:rsid w:val="5FDF5DBD"/>
    <w:rsid w:val="5FE881C0"/>
    <w:rsid w:val="5FEC2C57"/>
    <w:rsid w:val="600A69CC"/>
    <w:rsid w:val="610B3324"/>
    <w:rsid w:val="61214022"/>
    <w:rsid w:val="616BEA35"/>
    <w:rsid w:val="61A65E55"/>
    <w:rsid w:val="61BA3687"/>
    <w:rsid w:val="620F8481"/>
    <w:rsid w:val="625AA3BB"/>
    <w:rsid w:val="62DD8360"/>
    <w:rsid w:val="62F22474"/>
    <w:rsid w:val="6334B0A9"/>
    <w:rsid w:val="63903842"/>
    <w:rsid w:val="63B1E93B"/>
    <w:rsid w:val="6439AF43"/>
    <w:rsid w:val="64E53E3D"/>
    <w:rsid w:val="650B5B27"/>
    <w:rsid w:val="650C29B8"/>
    <w:rsid w:val="655B137A"/>
    <w:rsid w:val="6561BEC7"/>
    <w:rsid w:val="6562CE7C"/>
    <w:rsid w:val="657C4CC4"/>
    <w:rsid w:val="65D3A6EF"/>
    <w:rsid w:val="6610ACB7"/>
    <w:rsid w:val="6711F12E"/>
    <w:rsid w:val="6732005F"/>
    <w:rsid w:val="6741F6CA"/>
    <w:rsid w:val="67603644"/>
    <w:rsid w:val="6799DFC5"/>
    <w:rsid w:val="67F55291"/>
    <w:rsid w:val="6862A9E8"/>
    <w:rsid w:val="68AE130D"/>
    <w:rsid w:val="68B97262"/>
    <w:rsid w:val="68CF84C3"/>
    <w:rsid w:val="68DE432D"/>
    <w:rsid w:val="68DF6692"/>
    <w:rsid w:val="68F7AC2E"/>
    <w:rsid w:val="697332E9"/>
    <w:rsid w:val="69F28BCF"/>
    <w:rsid w:val="6A149583"/>
    <w:rsid w:val="6A429D19"/>
    <w:rsid w:val="6A70F936"/>
    <w:rsid w:val="6A906FF1"/>
    <w:rsid w:val="6AA7A5A3"/>
    <w:rsid w:val="6AAD9295"/>
    <w:rsid w:val="6B8B6B06"/>
    <w:rsid w:val="6B9C5CC9"/>
    <w:rsid w:val="6C174B5A"/>
    <w:rsid w:val="6C449178"/>
    <w:rsid w:val="6C813DD2"/>
    <w:rsid w:val="6CB22C3A"/>
    <w:rsid w:val="6D8B9D74"/>
    <w:rsid w:val="6DA17BB8"/>
    <w:rsid w:val="6DE4AB47"/>
    <w:rsid w:val="6DE69B2F"/>
    <w:rsid w:val="6E547A43"/>
    <w:rsid w:val="6F7E3A30"/>
    <w:rsid w:val="6F89FAD3"/>
    <w:rsid w:val="6F99FD3D"/>
    <w:rsid w:val="6FB5D407"/>
    <w:rsid w:val="708897B9"/>
    <w:rsid w:val="71121E5F"/>
    <w:rsid w:val="71A2A493"/>
    <w:rsid w:val="72717DBA"/>
    <w:rsid w:val="72A5B617"/>
    <w:rsid w:val="72F3CA1B"/>
    <w:rsid w:val="7334A0D1"/>
    <w:rsid w:val="73D6DBAD"/>
    <w:rsid w:val="740FED9B"/>
    <w:rsid w:val="7475FCC1"/>
    <w:rsid w:val="74E00A15"/>
    <w:rsid w:val="755B29A1"/>
    <w:rsid w:val="7651B510"/>
    <w:rsid w:val="76A7C6A6"/>
    <w:rsid w:val="7711033E"/>
    <w:rsid w:val="77C20A43"/>
    <w:rsid w:val="77F589B5"/>
    <w:rsid w:val="783E500C"/>
    <w:rsid w:val="784D2DC4"/>
    <w:rsid w:val="785E1BB3"/>
    <w:rsid w:val="7898561A"/>
    <w:rsid w:val="7994E4B1"/>
    <w:rsid w:val="799C22FE"/>
    <w:rsid w:val="79B05BF0"/>
    <w:rsid w:val="79D0B138"/>
    <w:rsid w:val="7A39DA48"/>
    <w:rsid w:val="7A9B9C8E"/>
    <w:rsid w:val="7B851697"/>
    <w:rsid w:val="7B90D8DD"/>
    <w:rsid w:val="7BFE2ECD"/>
    <w:rsid w:val="7C8DF6F5"/>
    <w:rsid w:val="7CAF5464"/>
    <w:rsid w:val="7CB2325A"/>
    <w:rsid w:val="7CB64400"/>
    <w:rsid w:val="7CCDABC2"/>
    <w:rsid w:val="7DB4DE88"/>
    <w:rsid w:val="7DCED19D"/>
    <w:rsid w:val="7ECAACEA"/>
    <w:rsid w:val="7F711E74"/>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9EF77948-0042-41CB-B56A-14BD3BD8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2"/>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E5588D"/>
    <w:pPr>
      <w:numPr>
        <w:ilvl w:val="1"/>
        <w:numId w:val="2"/>
      </w:numPr>
      <w:tabs>
        <w:tab w:val="clear" w:pos="567"/>
      </w:tabs>
      <w:spacing w:before="160" w:after="0"/>
      <w:ind w:left="709" w:right="-170" w:hanging="709"/>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E5588D"/>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34"/>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C4D01"/>
    <w:pPr>
      <w:tabs>
        <w:tab w:val="left" w:pos="440"/>
        <w:tab w:val="right" w:leader="dot" w:pos="10308"/>
      </w:tabs>
      <w:spacing w:after="100"/>
    </w:pPr>
    <w:rPr>
      <w:noProof/>
      <w:sz w:val="24"/>
      <w:szCs w:val="24"/>
    </w:r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C96860"/>
    <w:rPr>
      <w:color w:val="2B579A"/>
      <w:shd w:val="clear" w:color="auto" w:fill="E1DFDD"/>
    </w:rPr>
  </w:style>
  <w:style w:type="paragraph" w:customStyle="1" w:styleId="AgtLevel1Heading">
    <w:name w:val="Agt/Level1 Heading"/>
    <w:basedOn w:val="Normal"/>
    <w:rsid w:val="00C4613E"/>
    <w:pPr>
      <w:keepNext/>
      <w:numPr>
        <w:numId w:val="7"/>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C4613E"/>
    <w:pPr>
      <w:numPr>
        <w:ilvl w:val="1"/>
        <w:numId w:val="7"/>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C4613E"/>
    <w:pPr>
      <w:numPr>
        <w:ilvl w:val="2"/>
        <w:numId w:val="7"/>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C4613E"/>
    <w:pPr>
      <w:numPr>
        <w:ilvl w:val="3"/>
        <w:numId w:val="7"/>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C4613E"/>
    <w:pPr>
      <w:numPr>
        <w:ilvl w:val="4"/>
        <w:numId w:val="7"/>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C4613E"/>
    <w:pPr>
      <w:numPr>
        <w:ilvl w:val="5"/>
        <w:numId w:val="7"/>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C4613E"/>
    <w:pPr>
      <w:numPr>
        <w:ilvl w:val="6"/>
        <w:numId w:val="7"/>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C4613E"/>
    <w:pPr>
      <w:numPr>
        <w:ilvl w:val="7"/>
        <w:numId w:val="7"/>
      </w:numPr>
      <w:spacing w:before="0" w:after="240" w:line="288" w:lineRule="auto"/>
      <w:jc w:val="both"/>
    </w:pPr>
    <w:rPr>
      <w:rFonts w:eastAsia="Times New Roman" w:cs="Times New Roman"/>
      <w:kern w:val="0"/>
      <w:szCs w:val="20"/>
      <w14:ligatures w14:val="none"/>
    </w:rPr>
  </w:style>
  <w:style w:type="character" w:customStyle="1" w:styleId="normaltextrun">
    <w:name w:val="normaltextrun"/>
    <w:basedOn w:val="DefaultParagraphFont"/>
    <w:rsid w:val="00A748F8"/>
  </w:style>
  <w:style w:type="character" w:customStyle="1" w:styleId="eop">
    <w:name w:val="eop"/>
    <w:basedOn w:val="DefaultParagraphFont"/>
    <w:rsid w:val="00A748F8"/>
  </w:style>
  <w:style w:type="paragraph" w:customStyle="1" w:styleId="paragraph">
    <w:name w:val="paragraph"/>
    <w:basedOn w:val="Normal"/>
    <w:rsid w:val="00172F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findhit">
    <w:name w:val="findhit"/>
    <w:basedOn w:val="DefaultParagraphFont"/>
    <w:rsid w:val="00172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6685">
      <w:bodyDiv w:val="1"/>
      <w:marLeft w:val="0"/>
      <w:marRight w:val="0"/>
      <w:marTop w:val="0"/>
      <w:marBottom w:val="0"/>
      <w:divBdr>
        <w:top w:val="none" w:sz="0" w:space="0" w:color="auto"/>
        <w:left w:val="none" w:sz="0" w:space="0" w:color="auto"/>
        <w:bottom w:val="none" w:sz="0" w:space="0" w:color="auto"/>
        <w:right w:val="none" w:sz="0" w:space="0" w:color="auto"/>
      </w:divBdr>
      <w:divsChild>
        <w:div w:id="1021931601">
          <w:marLeft w:val="0"/>
          <w:marRight w:val="0"/>
          <w:marTop w:val="0"/>
          <w:marBottom w:val="0"/>
          <w:divBdr>
            <w:top w:val="none" w:sz="0" w:space="0" w:color="auto"/>
            <w:left w:val="none" w:sz="0" w:space="0" w:color="auto"/>
            <w:bottom w:val="none" w:sz="0" w:space="0" w:color="auto"/>
            <w:right w:val="none" w:sz="0" w:space="0" w:color="auto"/>
          </w:divBdr>
        </w:div>
        <w:div w:id="1794204577">
          <w:marLeft w:val="0"/>
          <w:marRight w:val="0"/>
          <w:marTop w:val="0"/>
          <w:marBottom w:val="0"/>
          <w:divBdr>
            <w:top w:val="none" w:sz="0" w:space="0" w:color="auto"/>
            <w:left w:val="none" w:sz="0" w:space="0" w:color="auto"/>
            <w:bottom w:val="none" w:sz="0" w:space="0" w:color="auto"/>
            <w:right w:val="none" w:sz="0" w:space="0" w:color="auto"/>
          </w:divBdr>
        </w:div>
        <w:div w:id="1036467171">
          <w:marLeft w:val="0"/>
          <w:marRight w:val="0"/>
          <w:marTop w:val="0"/>
          <w:marBottom w:val="0"/>
          <w:divBdr>
            <w:top w:val="none" w:sz="0" w:space="0" w:color="auto"/>
            <w:left w:val="none" w:sz="0" w:space="0" w:color="auto"/>
            <w:bottom w:val="none" w:sz="0" w:space="0" w:color="auto"/>
            <w:right w:val="none" w:sz="0" w:space="0" w:color="auto"/>
          </w:divBdr>
        </w:div>
        <w:div w:id="423693637">
          <w:marLeft w:val="0"/>
          <w:marRight w:val="0"/>
          <w:marTop w:val="0"/>
          <w:marBottom w:val="0"/>
          <w:divBdr>
            <w:top w:val="none" w:sz="0" w:space="0" w:color="auto"/>
            <w:left w:val="none" w:sz="0" w:space="0" w:color="auto"/>
            <w:bottom w:val="none" w:sz="0" w:space="0" w:color="auto"/>
            <w:right w:val="none" w:sz="0" w:space="0" w:color="auto"/>
          </w:divBdr>
        </w:div>
        <w:div w:id="1467157760">
          <w:marLeft w:val="0"/>
          <w:marRight w:val="0"/>
          <w:marTop w:val="0"/>
          <w:marBottom w:val="0"/>
          <w:divBdr>
            <w:top w:val="none" w:sz="0" w:space="0" w:color="auto"/>
            <w:left w:val="none" w:sz="0" w:space="0" w:color="auto"/>
            <w:bottom w:val="none" w:sz="0" w:space="0" w:color="auto"/>
            <w:right w:val="none" w:sz="0" w:space="0" w:color="auto"/>
          </w:divBdr>
        </w:div>
        <w:div w:id="288629928">
          <w:marLeft w:val="0"/>
          <w:marRight w:val="0"/>
          <w:marTop w:val="0"/>
          <w:marBottom w:val="0"/>
          <w:divBdr>
            <w:top w:val="none" w:sz="0" w:space="0" w:color="auto"/>
            <w:left w:val="none" w:sz="0" w:space="0" w:color="auto"/>
            <w:bottom w:val="none" w:sz="0" w:space="0" w:color="auto"/>
            <w:right w:val="none" w:sz="0" w:space="0" w:color="auto"/>
          </w:divBdr>
        </w:div>
        <w:div w:id="34551175">
          <w:marLeft w:val="0"/>
          <w:marRight w:val="0"/>
          <w:marTop w:val="0"/>
          <w:marBottom w:val="0"/>
          <w:divBdr>
            <w:top w:val="none" w:sz="0" w:space="0" w:color="auto"/>
            <w:left w:val="none" w:sz="0" w:space="0" w:color="auto"/>
            <w:bottom w:val="none" w:sz="0" w:space="0" w:color="auto"/>
            <w:right w:val="none" w:sz="0" w:space="0" w:color="auto"/>
          </w:divBdr>
        </w:div>
        <w:div w:id="54932986">
          <w:marLeft w:val="0"/>
          <w:marRight w:val="0"/>
          <w:marTop w:val="0"/>
          <w:marBottom w:val="0"/>
          <w:divBdr>
            <w:top w:val="none" w:sz="0" w:space="0" w:color="auto"/>
            <w:left w:val="none" w:sz="0" w:space="0" w:color="auto"/>
            <w:bottom w:val="none" w:sz="0" w:space="0" w:color="auto"/>
            <w:right w:val="none" w:sz="0" w:space="0" w:color="auto"/>
          </w:divBdr>
        </w:div>
        <w:div w:id="1316959851">
          <w:marLeft w:val="0"/>
          <w:marRight w:val="0"/>
          <w:marTop w:val="0"/>
          <w:marBottom w:val="0"/>
          <w:divBdr>
            <w:top w:val="none" w:sz="0" w:space="0" w:color="auto"/>
            <w:left w:val="none" w:sz="0" w:space="0" w:color="auto"/>
            <w:bottom w:val="none" w:sz="0" w:space="0" w:color="auto"/>
            <w:right w:val="none" w:sz="0" w:space="0" w:color="auto"/>
          </w:divBdr>
        </w:div>
        <w:div w:id="2103144101">
          <w:marLeft w:val="0"/>
          <w:marRight w:val="0"/>
          <w:marTop w:val="0"/>
          <w:marBottom w:val="0"/>
          <w:divBdr>
            <w:top w:val="none" w:sz="0" w:space="0" w:color="auto"/>
            <w:left w:val="none" w:sz="0" w:space="0" w:color="auto"/>
            <w:bottom w:val="none" w:sz="0" w:space="0" w:color="auto"/>
            <w:right w:val="none" w:sz="0" w:space="0" w:color="auto"/>
          </w:divBdr>
        </w:div>
        <w:div w:id="1987660636">
          <w:marLeft w:val="0"/>
          <w:marRight w:val="0"/>
          <w:marTop w:val="0"/>
          <w:marBottom w:val="0"/>
          <w:divBdr>
            <w:top w:val="none" w:sz="0" w:space="0" w:color="auto"/>
            <w:left w:val="none" w:sz="0" w:space="0" w:color="auto"/>
            <w:bottom w:val="none" w:sz="0" w:space="0" w:color="auto"/>
            <w:right w:val="none" w:sz="0" w:space="0" w:color="auto"/>
          </w:divBdr>
        </w:div>
        <w:div w:id="1890990473">
          <w:marLeft w:val="0"/>
          <w:marRight w:val="0"/>
          <w:marTop w:val="0"/>
          <w:marBottom w:val="0"/>
          <w:divBdr>
            <w:top w:val="none" w:sz="0" w:space="0" w:color="auto"/>
            <w:left w:val="none" w:sz="0" w:space="0" w:color="auto"/>
            <w:bottom w:val="none" w:sz="0" w:space="0" w:color="auto"/>
            <w:right w:val="none" w:sz="0" w:space="0" w:color="auto"/>
          </w:divBdr>
        </w:div>
        <w:div w:id="704062879">
          <w:marLeft w:val="0"/>
          <w:marRight w:val="0"/>
          <w:marTop w:val="0"/>
          <w:marBottom w:val="0"/>
          <w:divBdr>
            <w:top w:val="none" w:sz="0" w:space="0" w:color="auto"/>
            <w:left w:val="none" w:sz="0" w:space="0" w:color="auto"/>
            <w:bottom w:val="none" w:sz="0" w:space="0" w:color="auto"/>
            <w:right w:val="none" w:sz="0" w:space="0" w:color="auto"/>
          </w:divBdr>
        </w:div>
        <w:div w:id="1294481941">
          <w:marLeft w:val="0"/>
          <w:marRight w:val="0"/>
          <w:marTop w:val="0"/>
          <w:marBottom w:val="0"/>
          <w:divBdr>
            <w:top w:val="none" w:sz="0" w:space="0" w:color="auto"/>
            <w:left w:val="none" w:sz="0" w:space="0" w:color="auto"/>
            <w:bottom w:val="none" w:sz="0" w:space="0" w:color="auto"/>
            <w:right w:val="none" w:sz="0" w:space="0" w:color="auto"/>
          </w:divBdr>
        </w:div>
        <w:div w:id="1633751592">
          <w:marLeft w:val="0"/>
          <w:marRight w:val="0"/>
          <w:marTop w:val="0"/>
          <w:marBottom w:val="0"/>
          <w:divBdr>
            <w:top w:val="none" w:sz="0" w:space="0" w:color="auto"/>
            <w:left w:val="none" w:sz="0" w:space="0" w:color="auto"/>
            <w:bottom w:val="none" w:sz="0" w:space="0" w:color="auto"/>
            <w:right w:val="none" w:sz="0" w:space="0" w:color="auto"/>
          </w:divBdr>
        </w:div>
        <w:div w:id="37827962">
          <w:marLeft w:val="0"/>
          <w:marRight w:val="0"/>
          <w:marTop w:val="0"/>
          <w:marBottom w:val="0"/>
          <w:divBdr>
            <w:top w:val="none" w:sz="0" w:space="0" w:color="auto"/>
            <w:left w:val="none" w:sz="0" w:space="0" w:color="auto"/>
            <w:bottom w:val="none" w:sz="0" w:space="0" w:color="auto"/>
            <w:right w:val="none" w:sz="0" w:space="0" w:color="auto"/>
          </w:divBdr>
        </w:div>
        <w:div w:id="1405643713">
          <w:marLeft w:val="0"/>
          <w:marRight w:val="0"/>
          <w:marTop w:val="0"/>
          <w:marBottom w:val="0"/>
          <w:divBdr>
            <w:top w:val="none" w:sz="0" w:space="0" w:color="auto"/>
            <w:left w:val="none" w:sz="0" w:space="0" w:color="auto"/>
            <w:bottom w:val="none" w:sz="0" w:space="0" w:color="auto"/>
            <w:right w:val="none" w:sz="0" w:space="0" w:color="auto"/>
          </w:divBdr>
        </w:div>
        <w:div w:id="1699350075">
          <w:marLeft w:val="0"/>
          <w:marRight w:val="0"/>
          <w:marTop w:val="0"/>
          <w:marBottom w:val="0"/>
          <w:divBdr>
            <w:top w:val="none" w:sz="0" w:space="0" w:color="auto"/>
            <w:left w:val="none" w:sz="0" w:space="0" w:color="auto"/>
            <w:bottom w:val="none" w:sz="0" w:space="0" w:color="auto"/>
            <w:right w:val="none" w:sz="0" w:space="0" w:color="auto"/>
          </w:divBdr>
        </w:div>
        <w:div w:id="1045258616">
          <w:marLeft w:val="0"/>
          <w:marRight w:val="0"/>
          <w:marTop w:val="0"/>
          <w:marBottom w:val="0"/>
          <w:divBdr>
            <w:top w:val="none" w:sz="0" w:space="0" w:color="auto"/>
            <w:left w:val="none" w:sz="0" w:space="0" w:color="auto"/>
            <w:bottom w:val="none" w:sz="0" w:space="0" w:color="auto"/>
            <w:right w:val="none" w:sz="0" w:space="0" w:color="auto"/>
          </w:divBdr>
        </w:div>
        <w:div w:id="1487437406">
          <w:marLeft w:val="0"/>
          <w:marRight w:val="0"/>
          <w:marTop w:val="0"/>
          <w:marBottom w:val="0"/>
          <w:divBdr>
            <w:top w:val="none" w:sz="0" w:space="0" w:color="auto"/>
            <w:left w:val="none" w:sz="0" w:space="0" w:color="auto"/>
            <w:bottom w:val="none" w:sz="0" w:space="0" w:color="auto"/>
            <w:right w:val="none" w:sz="0" w:space="0" w:color="auto"/>
          </w:divBdr>
        </w:div>
        <w:div w:id="1335836679">
          <w:marLeft w:val="0"/>
          <w:marRight w:val="0"/>
          <w:marTop w:val="0"/>
          <w:marBottom w:val="0"/>
          <w:divBdr>
            <w:top w:val="none" w:sz="0" w:space="0" w:color="auto"/>
            <w:left w:val="none" w:sz="0" w:space="0" w:color="auto"/>
            <w:bottom w:val="none" w:sz="0" w:space="0" w:color="auto"/>
            <w:right w:val="none" w:sz="0" w:space="0" w:color="auto"/>
          </w:divBdr>
        </w:div>
        <w:div w:id="228655298">
          <w:marLeft w:val="0"/>
          <w:marRight w:val="0"/>
          <w:marTop w:val="0"/>
          <w:marBottom w:val="0"/>
          <w:divBdr>
            <w:top w:val="none" w:sz="0" w:space="0" w:color="auto"/>
            <w:left w:val="none" w:sz="0" w:space="0" w:color="auto"/>
            <w:bottom w:val="none" w:sz="0" w:space="0" w:color="auto"/>
            <w:right w:val="none" w:sz="0" w:space="0" w:color="auto"/>
          </w:divBdr>
        </w:div>
        <w:div w:id="427236391">
          <w:marLeft w:val="0"/>
          <w:marRight w:val="0"/>
          <w:marTop w:val="0"/>
          <w:marBottom w:val="0"/>
          <w:divBdr>
            <w:top w:val="none" w:sz="0" w:space="0" w:color="auto"/>
            <w:left w:val="none" w:sz="0" w:space="0" w:color="auto"/>
            <w:bottom w:val="none" w:sz="0" w:space="0" w:color="auto"/>
            <w:right w:val="none" w:sz="0" w:space="0" w:color="auto"/>
          </w:divBdr>
        </w:div>
        <w:div w:id="1556237655">
          <w:marLeft w:val="0"/>
          <w:marRight w:val="0"/>
          <w:marTop w:val="0"/>
          <w:marBottom w:val="0"/>
          <w:divBdr>
            <w:top w:val="none" w:sz="0" w:space="0" w:color="auto"/>
            <w:left w:val="none" w:sz="0" w:space="0" w:color="auto"/>
            <w:bottom w:val="none" w:sz="0" w:space="0" w:color="auto"/>
            <w:right w:val="none" w:sz="0" w:space="0" w:color="auto"/>
          </w:divBdr>
        </w:div>
        <w:div w:id="1149249920">
          <w:marLeft w:val="0"/>
          <w:marRight w:val="0"/>
          <w:marTop w:val="0"/>
          <w:marBottom w:val="0"/>
          <w:divBdr>
            <w:top w:val="none" w:sz="0" w:space="0" w:color="auto"/>
            <w:left w:val="none" w:sz="0" w:space="0" w:color="auto"/>
            <w:bottom w:val="none" w:sz="0" w:space="0" w:color="auto"/>
            <w:right w:val="none" w:sz="0" w:space="0" w:color="auto"/>
          </w:divBdr>
        </w:div>
        <w:div w:id="86313983">
          <w:marLeft w:val="0"/>
          <w:marRight w:val="0"/>
          <w:marTop w:val="0"/>
          <w:marBottom w:val="0"/>
          <w:divBdr>
            <w:top w:val="none" w:sz="0" w:space="0" w:color="auto"/>
            <w:left w:val="none" w:sz="0" w:space="0" w:color="auto"/>
            <w:bottom w:val="none" w:sz="0" w:space="0" w:color="auto"/>
            <w:right w:val="none" w:sz="0" w:space="0" w:color="auto"/>
          </w:divBdr>
        </w:div>
        <w:div w:id="2024432415">
          <w:marLeft w:val="0"/>
          <w:marRight w:val="0"/>
          <w:marTop w:val="0"/>
          <w:marBottom w:val="0"/>
          <w:divBdr>
            <w:top w:val="none" w:sz="0" w:space="0" w:color="auto"/>
            <w:left w:val="none" w:sz="0" w:space="0" w:color="auto"/>
            <w:bottom w:val="none" w:sz="0" w:space="0" w:color="auto"/>
            <w:right w:val="none" w:sz="0" w:space="0" w:color="auto"/>
          </w:divBdr>
        </w:div>
        <w:div w:id="1122458388">
          <w:marLeft w:val="0"/>
          <w:marRight w:val="0"/>
          <w:marTop w:val="0"/>
          <w:marBottom w:val="0"/>
          <w:divBdr>
            <w:top w:val="none" w:sz="0" w:space="0" w:color="auto"/>
            <w:left w:val="none" w:sz="0" w:space="0" w:color="auto"/>
            <w:bottom w:val="none" w:sz="0" w:space="0" w:color="auto"/>
            <w:right w:val="none" w:sz="0" w:space="0" w:color="auto"/>
          </w:divBdr>
        </w:div>
        <w:div w:id="152531294">
          <w:marLeft w:val="0"/>
          <w:marRight w:val="0"/>
          <w:marTop w:val="0"/>
          <w:marBottom w:val="0"/>
          <w:divBdr>
            <w:top w:val="none" w:sz="0" w:space="0" w:color="auto"/>
            <w:left w:val="none" w:sz="0" w:space="0" w:color="auto"/>
            <w:bottom w:val="none" w:sz="0" w:space="0" w:color="auto"/>
            <w:right w:val="none" w:sz="0" w:space="0" w:color="auto"/>
          </w:divBdr>
        </w:div>
        <w:div w:id="1097406917">
          <w:marLeft w:val="0"/>
          <w:marRight w:val="0"/>
          <w:marTop w:val="0"/>
          <w:marBottom w:val="0"/>
          <w:divBdr>
            <w:top w:val="none" w:sz="0" w:space="0" w:color="auto"/>
            <w:left w:val="none" w:sz="0" w:space="0" w:color="auto"/>
            <w:bottom w:val="none" w:sz="0" w:space="0" w:color="auto"/>
            <w:right w:val="none" w:sz="0" w:space="0" w:color="auto"/>
          </w:divBdr>
        </w:div>
        <w:div w:id="1684354025">
          <w:marLeft w:val="0"/>
          <w:marRight w:val="0"/>
          <w:marTop w:val="0"/>
          <w:marBottom w:val="0"/>
          <w:divBdr>
            <w:top w:val="none" w:sz="0" w:space="0" w:color="auto"/>
            <w:left w:val="none" w:sz="0" w:space="0" w:color="auto"/>
            <w:bottom w:val="none" w:sz="0" w:space="0" w:color="auto"/>
            <w:right w:val="none" w:sz="0" w:space="0" w:color="auto"/>
          </w:divBdr>
        </w:div>
        <w:div w:id="482282863">
          <w:marLeft w:val="0"/>
          <w:marRight w:val="0"/>
          <w:marTop w:val="0"/>
          <w:marBottom w:val="0"/>
          <w:divBdr>
            <w:top w:val="none" w:sz="0" w:space="0" w:color="auto"/>
            <w:left w:val="none" w:sz="0" w:space="0" w:color="auto"/>
            <w:bottom w:val="none" w:sz="0" w:space="0" w:color="auto"/>
            <w:right w:val="none" w:sz="0" w:space="0" w:color="auto"/>
          </w:divBdr>
        </w:div>
        <w:div w:id="548952713">
          <w:marLeft w:val="0"/>
          <w:marRight w:val="0"/>
          <w:marTop w:val="0"/>
          <w:marBottom w:val="0"/>
          <w:divBdr>
            <w:top w:val="none" w:sz="0" w:space="0" w:color="auto"/>
            <w:left w:val="none" w:sz="0" w:space="0" w:color="auto"/>
            <w:bottom w:val="none" w:sz="0" w:space="0" w:color="auto"/>
            <w:right w:val="none" w:sz="0" w:space="0" w:color="auto"/>
          </w:divBdr>
        </w:div>
        <w:div w:id="1419787563">
          <w:marLeft w:val="0"/>
          <w:marRight w:val="0"/>
          <w:marTop w:val="0"/>
          <w:marBottom w:val="0"/>
          <w:divBdr>
            <w:top w:val="none" w:sz="0" w:space="0" w:color="auto"/>
            <w:left w:val="none" w:sz="0" w:space="0" w:color="auto"/>
            <w:bottom w:val="none" w:sz="0" w:space="0" w:color="auto"/>
            <w:right w:val="none" w:sz="0" w:space="0" w:color="auto"/>
          </w:divBdr>
        </w:div>
        <w:div w:id="776484853">
          <w:marLeft w:val="0"/>
          <w:marRight w:val="0"/>
          <w:marTop w:val="0"/>
          <w:marBottom w:val="0"/>
          <w:divBdr>
            <w:top w:val="none" w:sz="0" w:space="0" w:color="auto"/>
            <w:left w:val="none" w:sz="0" w:space="0" w:color="auto"/>
            <w:bottom w:val="none" w:sz="0" w:space="0" w:color="auto"/>
            <w:right w:val="none" w:sz="0" w:space="0" w:color="auto"/>
          </w:divBdr>
        </w:div>
        <w:div w:id="1390880118">
          <w:marLeft w:val="0"/>
          <w:marRight w:val="0"/>
          <w:marTop w:val="0"/>
          <w:marBottom w:val="0"/>
          <w:divBdr>
            <w:top w:val="none" w:sz="0" w:space="0" w:color="auto"/>
            <w:left w:val="none" w:sz="0" w:space="0" w:color="auto"/>
            <w:bottom w:val="none" w:sz="0" w:space="0" w:color="auto"/>
            <w:right w:val="none" w:sz="0" w:space="0" w:color="auto"/>
          </w:divBdr>
        </w:div>
        <w:div w:id="1146780836">
          <w:marLeft w:val="0"/>
          <w:marRight w:val="0"/>
          <w:marTop w:val="0"/>
          <w:marBottom w:val="0"/>
          <w:divBdr>
            <w:top w:val="none" w:sz="0" w:space="0" w:color="auto"/>
            <w:left w:val="none" w:sz="0" w:space="0" w:color="auto"/>
            <w:bottom w:val="none" w:sz="0" w:space="0" w:color="auto"/>
            <w:right w:val="none" w:sz="0" w:space="0" w:color="auto"/>
          </w:divBdr>
        </w:div>
        <w:div w:id="1552690973">
          <w:marLeft w:val="0"/>
          <w:marRight w:val="0"/>
          <w:marTop w:val="0"/>
          <w:marBottom w:val="0"/>
          <w:divBdr>
            <w:top w:val="none" w:sz="0" w:space="0" w:color="auto"/>
            <w:left w:val="none" w:sz="0" w:space="0" w:color="auto"/>
            <w:bottom w:val="none" w:sz="0" w:space="0" w:color="auto"/>
            <w:right w:val="none" w:sz="0" w:space="0" w:color="auto"/>
          </w:divBdr>
        </w:div>
        <w:div w:id="1458184855">
          <w:marLeft w:val="0"/>
          <w:marRight w:val="0"/>
          <w:marTop w:val="0"/>
          <w:marBottom w:val="0"/>
          <w:divBdr>
            <w:top w:val="none" w:sz="0" w:space="0" w:color="auto"/>
            <w:left w:val="none" w:sz="0" w:space="0" w:color="auto"/>
            <w:bottom w:val="none" w:sz="0" w:space="0" w:color="auto"/>
            <w:right w:val="none" w:sz="0" w:space="0" w:color="auto"/>
          </w:divBdr>
        </w:div>
        <w:div w:id="61486016">
          <w:marLeft w:val="0"/>
          <w:marRight w:val="0"/>
          <w:marTop w:val="0"/>
          <w:marBottom w:val="0"/>
          <w:divBdr>
            <w:top w:val="none" w:sz="0" w:space="0" w:color="auto"/>
            <w:left w:val="none" w:sz="0" w:space="0" w:color="auto"/>
            <w:bottom w:val="none" w:sz="0" w:space="0" w:color="auto"/>
            <w:right w:val="none" w:sz="0" w:space="0" w:color="auto"/>
          </w:divBdr>
        </w:div>
        <w:div w:id="487984034">
          <w:marLeft w:val="0"/>
          <w:marRight w:val="0"/>
          <w:marTop w:val="0"/>
          <w:marBottom w:val="0"/>
          <w:divBdr>
            <w:top w:val="none" w:sz="0" w:space="0" w:color="auto"/>
            <w:left w:val="none" w:sz="0" w:space="0" w:color="auto"/>
            <w:bottom w:val="none" w:sz="0" w:space="0" w:color="auto"/>
            <w:right w:val="none" w:sz="0" w:space="0" w:color="auto"/>
          </w:divBdr>
        </w:div>
        <w:div w:id="298458815">
          <w:marLeft w:val="0"/>
          <w:marRight w:val="0"/>
          <w:marTop w:val="0"/>
          <w:marBottom w:val="0"/>
          <w:divBdr>
            <w:top w:val="none" w:sz="0" w:space="0" w:color="auto"/>
            <w:left w:val="none" w:sz="0" w:space="0" w:color="auto"/>
            <w:bottom w:val="none" w:sz="0" w:space="0" w:color="auto"/>
            <w:right w:val="none" w:sz="0" w:space="0" w:color="auto"/>
          </w:divBdr>
        </w:div>
        <w:div w:id="145170343">
          <w:marLeft w:val="0"/>
          <w:marRight w:val="0"/>
          <w:marTop w:val="0"/>
          <w:marBottom w:val="0"/>
          <w:divBdr>
            <w:top w:val="none" w:sz="0" w:space="0" w:color="auto"/>
            <w:left w:val="none" w:sz="0" w:space="0" w:color="auto"/>
            <w:bottom w:val="none" w:sz="0" w:space="0" w:color="auto"/>
            <w:right w:val="none" w:sz="0" w:space="0" w:color="auto"/>
          </w:divBdr>
        </w:div>
        <w:div w:id="1262765565">
          <w:marLeft w:val="0"/>
          <w:marRight w:val="0"/>
          <w:marTop w:val="0"/>
          <w:marBottom w:val="0"/>
          <w:divBdr>
            <w:top w:val="none" w:sz="0" w:space="0" w:color="auto"/>
            <w:left w:val="none" w:sz="0" w:space="0" w:color="auto"/>
            <w:bottom w:val="none" w:sz="0" w:space="0" w:color="auto"/>
            <w:right w:val="none" w:sz="0" w:space="0" w:color="auto"/>
          </w:divBdr>
        </w:div>
        <w:div w:id="631177965">
          <w:marLeft w:val="0"/>
          <w:marRight w:val="0"/>
          <w:marTop w:val="0"/>
          <w:marBottom w:val="0"/>
          <w:divBdr>
            <w:top w:val="none" w:sz="0" w:space="0" w:color="auto"/>
            <w:left w:val="none" w:sz="0" w:space="0" w:color="auto"/>
            <w:bottom w:val="none" w:sz="0" w:space="0" w:color="auto"/>
            <w:right w:val="none" w:sz="0" w:space="0" w:color="auto"/>
          </w:divBdr>
        </w:div>
        <w:div w:id="944073599">
          <w:marLeft w:val="0"/>
          <w:marRight w:val="0"/>
          <w:marTop w:val="0"/>
          <w:marBottom w:val="0"/>
          <w:divBdr>
            <w:top w:val="none" w:sz="0" w:space="0" w:color="auto"/>
            <w:left w:val="none" w:sz="0" w:space="0" w:color="auto"/>
            <w:bottom w:val="none" w:sz="0" w:space="0" w:color="auto"/>
            <w:right w:val="none" w:sz="0" w:space="0" w:color="auto"/>
          </w:divBdr>
        </w:div>
        <w:div w:id="158154529">
          <w:marLeft w:val="0"/>
          <w:marRight w:val="0"/>
          <w:marTop w:val="0"/>
          <w:marBottom w:val="0"/>
          <w:divBdr>
            <w:top w:val="none" w:sz="0" w:space="0" w:color="auto"/>
            <w:left w:val="none" w:sz="0" w:space="0" w:color="auto"/>
            <w:bottom w:val="none" w:sz="0" w:space="0" w:color="auto"/>
            <w:right w:val="none" w:sz="0" w:space="0" w:color="auto"/>
          </w:divBdr>
        </w:div>
        <w:div w:id="1665550071">
          <w:marLeft w:val="0"/>
          <w:marRight w:val="0"/>
          <w:marTop w:val="0"/>
          <w:marBottom w:val="0"/>
          <w:divBdr>
            <w:top w:val="none" w:sz="0" w:space="0" w:color="auto"/>
            <w:left w:val="none" w:sz="0" w:space="0" w:color="auto"/>
            <w:bottom w:val="none" w:sz="0" w:space="0" w:color="auto"/>
            <w:right w:val="none" w:sz="0" w:space="0" w:color="auto"/>
          </w:divBdr>
        </w:div>
        <w:div w:id="877666724">
          <w:marLeft w:val="0"/>
          <w:marRight w:val="0"/>
          <w:marTop w:val="0"/>
          <w:marBottom w:val="0"/>
          <w:divBdr>
            <w:top w:val="none" w:sz="0" w:space="0" w:color="auto"/>
            <w:left w:val="none" w:sz="0" w:space="0" w:color="auto"/>
            <w:bottom w:val="none" w:sz="0" w:space="0" w:color="auto"/>
            <w:right w:val="none" w:sz="0" w:space="0" w:color="auto"/>
          </w:divBdr>
        </w:div>
        <w:div w:id="878737475">
          <w:marLeft w:val="0"/>
          <w:marRight w:val="0"/>
          <w:marTop w:val="0"/>
          <w:marBottom w:val="0"/>
          <w:divBdr>
            <w:top w:val="none" w:sz="0" w:space="0" w:color="auto"/>
            <w:left w:val="none" w:sz="0" w:space="0" w:color="auto"/>
            <w:bottom w:val="none" w:sz="0" w:space="0" w:color="auto"/>
            <w:right w:val="none" w:sz="0" w:space="0" w:color="auto"/>
          </w:divBdr>
        </w:div>
        <w:div w:id="1499342669">
          <w:marLeft w:val="0"/>
          <w:marRight w:val="0"/>
          <w:marTop w:val="0"/>
          <w:marBottom w:val="0"/>
          <w:divBdr>
            <w:top w:val="none" w:sz="0" w:space="0" w:color="auto"/>
            <w:left w:val="none" w:sz="0" w:space="0" w:color="auto"/>
            <w:bottom w:val="none" w:sz="0" w:space="0" w:color="auto"/>
            <w:right w:val="none" w:sz="0" w:space="0" w:color="auto"/>
          </w:divBdr>
        </w:div>
        <w:div w:id="433748036">
          <w:marLeft w:val="0"/>
          <w:marRight w:val="0"/>
          <w:marTop w:val="0"/>
          <w:marBottom w:val="0"/>
          <w:divBdr>
            <w:top w:val="none" w:sz="0" w:space="0" w:color="auto"/>
            <w:left w:val="none" w:sz="0" w:space="0" w:color="auto"/>
            <w:bottom w:val="none" w:sz="0" w:space="0" w:color="auto"/>
            <w:right w:val="none" w:sz="0" w:space="0" w:color="auto"/>
          </w:divBdr>
        </w:div>
        <w:div w:id="1472937829">
          <w:marLeft w:val="0"/>
          <w:marRight w:val="0"/>
          <w:marTop w:val="0"/>
          <w:marBottom w:val="0"/>
          <w:divBdr>
            <w:top w:val="none" w:sz="0" w:space="0" w:color="auto"/>
            <w:left w:val="none" w:sz="0" w:space="0" w:color="auto"/>
            <w:bottom w:val="none" w:sz="0" w:space="0" w:color="auto"/>
            <w:right w:val="none" w:sz="0" w:space="0" w:color="auto"/>
          </w:divBdr>
        </w:div>
        <w:div w:id="697124525">
          <w:marLeft w:val="0"/>
          <w:marRight w:val="0"/>
          <w:marTop w:val="0"/>
          <w:marBottom w:val="0"/>
          <w:divBdr>
            <w:top w:val="none" w:sz="0" w:space="0" w:color="auto"/>
            <w:left w:val="none" w:sz="0" w:space="0" w:color="auto"/>
            <w:bottom w:val="none" w:sz="0" w:space="0" w:color="auto"/>
            <w:right w:val="none" w:sz="0" w:space="0" w:color="auto"/>
          </w:divBdr>
        </w:div>
        <w:div w:id="797381722">
          <w:marLeft w:val="0"/>
          <w:marRight w:val="0"/>
          <w:marTop w:val="0"/>
          <w:marBottom w:val="0"/>
          <w:divBdr>
            <w:top w:val="none" w:sz="0" w:space="0" w:color="auto"/>
            <w:left w:val="none" w:sz="0" w:space="0" w:color="auto"/>
            <w:bottom w:val="none" w:sz="0" w:space="0" w:color="auto"/>
            <w:right w:val="none" w:sz="0" w:space="0" w:color="auto"/>
          </w:divBdr>
        </w:div>
        <w:div w:id="1551112817">
          <w:marLeft w:val="0"/>
          <w:marRight w:val="0"/>
          <w:marTop w:val="0"/>
          <w:marBottom w:val="0"/>
          <w:divBdr>
            <w:top w:val="none" w:sz="0" w:space="0" w:color="auto"/>
            <w:left w:val="none" w:sz="0" w:space="0" w:color="auto"/>
            <w:bottom w:val="none" w:sz="0" w:space="0" w:color="auto"/>
            <w:right w:val="none" w:sz="0" w:space="0" w:color="auto"/>
          </w:divBdr>
        </w:div>
        <w:div w:id="1755083847">
          <w:marLeft w:val="0"/>
          <w:marRight w:val="0"/>
          <w:marTop w:val="0"/>
          <w:marBottom w:val="0"/>
          <w:divBdr>
            <w:top w:val="none" w:sz="0" w:space="0" w:color="auto"/>
            <w:left w:val="none" w:sz="0" w:space="0" w:color="auto"/>
            <w:bottom w:val="none" w:sz="0" w:space="0" w:color="auto"/>
            <w:right w:val="none" w:sz="0" w:space="0" w:color="auto"/>
          </w:divBdr>
        </w:div>
        <w:div w:id="904994017">
          <w:marLeft w:val="0"/>
          <w:marRight w:val="0"/>
          <w:marTop w:val="0"/>
          <w:marBottom w:val="0"/>
          <w:divBdr>
            <w:top w:val="none" w:sz="0" w:space="0" w:color="auto"/>
            <w:left w:val="none" w:sz="0" w:space="0" w:color="auto"/>
            <w:bottom w:val="none" w:sz="0" w:space="0" w:color="auto"/>
            <w:right w:val="none" w:sz="0" w:space="0" w:color="auto"/>
          </w:divBdr>
        </w:div>
        <w:div w:id="1696809357">
          <w:marLeft w:val="0"/>
          <w:marRight w:val="0"/>
          <w:marTop w:val="0"/>
          <w:marBottom w:val="0"/>
          <w:divBdr>
            <w:top w:val="none" w:sz="0" w:space="0" w:color="auto"/>
            <w:left w:val="none" w:sz="0" w:space="0" w:color="auto"/>
            <w:bottom w:val="none" w:sz="0" w:space="0" w:color="auto"/>
            <w:right w:val="none" w:sz="0" w:space="0" w:color="auto"/>
          </w:divBdr>
        </w:div>
        <w:div w:id="1668483512">
          <w:marLeft w:val="0"/>
          <w:marRight w:val="0"/>
          <w:marTop w:val="0"/>
          <w:marBottom w:val="0"/>
          <w:divBdr>
            <w:top w:val="none" w:sz="0" w:space="0" w:color="auto"/>
            <w:left w:val="none" w:sz="0" w:space="0" w:color="auto"/>
            <w:bottom w:val="none" w:sz="0" w:space="0" w:color="auto"/>
            <w:right w:val="none" w:sz="0" w:space="0" w:color="auto"/>
          </w:divBdr>
        </w:div>
        <w:div w:id="1540243502">
          <w:marLeft w:val="0"/>
          <w:marRight w:val="0"/>
          <w:marTop w:val="0"/>
          <w:marBottom w:val="0"/>
          <w:divBdr>
            <w:top w:val="none" w:sz="0" w:space="0" w:color="auto"/>
            <w:left w:val="none" w:sz="0" w:space="0" w:color="auto"/>
            <w:bottom w:val="none" w:sz="0" w:space="0" w:color="auto"/>
            <w:right w:val="none" w:sz="0" w:space="0" w:color="auto"/>
          </w:divBdr>
        </w:div>
        <w:div w:id="1934195391">
          <w:marLeft w:val="0"/>
          <w:marRight w:val="0"/>
          <w:marTop w:val="0"/>
          <w:marBottom w:val="0"/>
          <w:divBdr>
            <w:top w:val="none" w:sz="0" w:space="0" w:color="auto"/>
            <w:left w:val="none" w:sz="0" w:space="0" w:color="auto"/>
            <w:bottom w:val="none" w:sz="0" w:space="0" w:color="auto"/>
            <w:right w:val="none" w:sz="0" w:space="0" w:color="auto"/>
          </w:divBdr>
        </w:div>
        <w:div w:id="2007317035">
          <w:marLeft w:val="0"/>
          <w:marRight w:val="0"/>
          <w:marTop w:val="0"/>
          <w:marBottom w:val="0"/>
          <w:divBdr>
            <w:top w:val="none" w:sz="0" w:space="0" w:color="auto"/>
            <w:left w:val="none" w:sz="0" w:space="0" w:color="auto"/>
            <w:bottom w:val="none" w:sz="0" w:space="0" w:color="auto"/>
            <w:right w:val="none" w:sz="0" w:space="0" w:color="auto"/>
          </w:divBdr>
        </w:div>
        <w:div w:id="775246914">
          <w:marLeft w:val="0"/>
          <w:marRight w:val="0"/>
          <w:marTop w:val="0"/>
          <w:marBottom w:val="0"/>
          <w:divBdr>
            <w:top w:val="none" w:sz="0" w:space="0" w:color="auto"/>
            <w:left w:val="none" w:sz="0" w:space="0" w:color="auto"/>
            <w:bottom w:val="none" w:sz="0" w:space="0" w:color="auto"/>
            <w:right w:val="none" w:sz="0" w:space="0" w:color="auto"/>
          </w:divBdr>
        </w:div>
        <w:div w:id="386535198">
          <w:marLeft w:val="0"/>
          <w:marRight w:val="0"/>
          <w:marTop w:val="0"/>
          <w:marBottom w:val="0"/>
          <w:divBdr>
            <w:top w:val="none" w:sz="0" w:space="0" w:color="auto"/>
            <w:left w:val="none" w:sz="0" w:space="0" w:color="auto"/>
            <w:bottom w:val="none" w:sz="0" w:space="0" w:color="auto"/>
            <w:right w:val="none" w:sz="0" w:space="0" w:color="auto"/>
          </w:divBdr>
        </w:div>
        <w:div w:id="181624989">
          <w:marLeft w:val="0"/>
          <w:marRight w:val="0"/>
          <w:marTop w:val="0"/>
          <w:marBottom w:val="0"/>
          <w:divBdr>
            <w:top w:val="none" w:sz="0" w:space="0" w:color="auto"/>
            <w:left w:val="none" w:sz="0" w:space="0" w:color="auto"/>
            <w:bottom w:val="none" w:sz="0" w:space="0" w:color="auto"/>
            <w:right w:val="none" w:sz="0" w:space="0" w:color="auto"/>
          </w:divBdr>
        </w:div>
        <w:div w:id="2075199475">
          <w:marLeft w:val="0"/>
          <w:marRight w:val="0"/>
          <w:marTop w:val="0"/>
          <w:marBottom w:val="0"/>
          <w:divBdr>
            <w:top w:val="none" w:sz="0" w:space="0" w:color="auto"/>
            <w:left w:val="none" w:sz="0" w:space="0" w:color="auto"/>
            <w:bottom w:val="none" w:sz="0" w:space="0" w:color="auto"/>
            <w:right w:val="none" w:sz="0" w:space="0" w:color="auto"/>
          </w:divBdr>
        </w:div>
        <w:div w:id="155387340">
          <w:marLeft w:val="0"/>
          <w:marRight w:val="0"/>
          <w:marTop w:val="0"/>
          <w:marBottom w:val="0"/>
          <w:divBdr>
            <w:top w:val="none" w:sz="0" w:space="0" w:color="auto"/>
            <w:left w:val="none" w:sz="0" w:space="0" w:color="auto"/>
            <w:bottom w:val="none" w:sz="0" w:space="0" w:color="auto"/>
            <w:right w:val="none" w:sz="0" w:space="0" w:color="auto"/>
          </w:divBdr>
        </w:div>
        <w:div w:id="274676369">
          <w:marLeft w:val="0"/>
          <w:marRight w:val="0"/>
          <w:marTop w:val="0"/>
          <w:marBottom w:val="0"/>
          <w:divBdr>
            <w:top w:val="none" w:sz="0" w:space="0" w:color="auto"/>
            <w:left w:val="none" w:sz="0" w:space="0" w:color="auto"/>
            <w:bottom w:val="none" w:sz="0" w:space="0" w:color="auto"/>
            <w:right w:val="none" w:sz="0" w:space="0" w:color="auto"/>
          </w:divBdr>
        </w:div>
        <w:div w:id="432481384">
          <w:marLeft w:val="0"/>
          <w:marRight w:val="0"/>
          <w:marTop w:val="0"/>
          <w:marBottom w:val="0"/>
          <w:divBdr>
            <w:top w:val="none" w:sz="0" w:space="0" w:color="auto"/>
            <w:left w:val="none" w:sz="0" w:space="0" w:color="auto"/>
            <w:bottom w:val="none" w:sz="0" w:space="0" w:color="auto"/>
            <w:right w:val="none" w:sz="0" w:space="0" w:color="auto"/>
          </w:divBdr>
        </w:div>
        <w:div w:id="1092896592">
          <w:marLeft w:val="0"/>
          <w:marRight w:val="0"/>
          <w:marTop w:val="0"/>
          <w:marBottom w:val="0"/>
          <w:divBdr>
            <w:top w:val="none" w:sz="0" w:space="0" w:color="auto"/>
            <w:left w:val="none" w:sz="0" w:space="0" w:color="auto"/>
            <w:bottom w:val="none" w:sz="0" w:space="0" w:color="auto"/>
            <w:right w:val="none" w:sz="0" w:space="0" w:color="auto"/>
          </w:divBdr>
        </w:div>
        <w:div w:id="1923759541">
          <w:marLeft w:val="0"/>
          <w:marRight w:val="0"/>
          <w:marTop w:val="0"/>
          <w:marBottom w:val="0"/>
          <w:divBdr>
            <w:top w:val="none" w:sz="0" w:space="0" w:color="auto"/>
            <w:left w:val="none" w:sz="0" w:space="0" w:color="auto"/>
            <w:bottom w:val="none" w:sz="0" w:space="0" w:color="auto"/>
            <w:right w:val="none" w:sz="0" w:space="0" w:color="auto"/>
          </w:divBdr>
        </w:div>
        <w:div w:id="1655525233">
          <w:marLeft w:val="0"/>
          <w:marRight w:val="0"/>
          <w:marTop w:val="0"/>
          <w:marBottom w:val="0"/>
          <w:divBdr>
            <w:top w:val="none" w:sz="0" w:space="0" w:color="auto"/>
            <w:left w:val="none" w:sz="0" w:space="0" w:color="auto"/>
            <w:bottom w:val="none" w:sz="0" w:space="0" w:color="auto"/>
            <w:right w:val="none" w:sz="0" w:space="0" w:color="auto"/>
          </w:divBdr>
        </w:div>
        <w:div w:id="2102143888">
          <w:marLeft w:val="0"/>
          <w:marRight w:val="0"/>
          <w:marTop w:val="0"/>
          <w:marBottom w:val="0"/>
          <w:divBdr>
            <w:top w:val="none" w:sz="0" w:space="0" w:color="auto"/>
            <w:left w:val="none" w:sz="0" w:space="0" w:color="auto"/>
            <w:bottom w:val="none" w:sz="0" w:space="0" w:color="auto"/>
            <w:right w:val="none" w:sz="0" w:space="0" w:color="auto"/>
          </w:divBdr>
        </w:div>
        <w:div w:id="428965324">
          <w:marLeft w:val="0"/>
          <w:marRight w:val="0"/>
          <w:marTop w:val="0"/>
          <w:marBottom w:val="0"/>
          <w:divBdr>
            <w:top w:val="none" w:sz="0" w:space="0" w:color="auto"/>
            <w:left w:val="none" w:sz="0" w:space="0" w:color="auto"/>
            <w:bottom w:val="none" w:sz="0" w:space="0" w:color="auto"/>
            <w:right w:val="none" w:sz="0" w:space="0" w:color="auto"/>
          </w:divBdr>
        </w:div>
        <w:div w:id="372997433">
          <w:marLeft w:val="0"/>
          <w:marRight w:val="0"/>
          <w:marTop w:val="0"/>
          <w:marBottom w:val="0"/>
          <w:divBdr>
            <w:top w:val="none" w:sz="0" w:space="0" w:color="auto"/>
            <w:left w:val="none" w:sz="0" w:space="0" w:color="auto"/>
            <w:bottom w:val="none" w:sz="0" w:space="0" w:color="auto"/>
            <w:right w:val="none" w:sz="0" w:space="0" w:color="auto"/>
          </w:divBdr>
        </w:div>
        <w:div w:id="1278754361">
          <w:marLeft w:val="0"/>
          <w:marRight w:val="0"/>
          <w:marTop w:val="0"/>
          <w:marBottom w:val="0"/>
          <w:divBdr>
            <w:top w:val="none" w:sz="0" w:space="0" w:color="auto"/>
            <w:left w:val="none" w:sz="0" w:space="0" w:color="auto"/>
            <w:bottom w:val="none" w:sz="0" w:space="0" w:color="auto"/>
            <w:right w:val="none" w:sz="0" w:space="0" w:color="auto"/>
          </w:divBdr>
        </w:div>
        <w:div w:id="810944635">
          <w:marLeft w:val="0"/>
          <w:marRight w:val="0"/>
          <w:marTop w:val="0"/>
          <w:marBottom w:val="0"/>
          <w:divBdr>
            <w:top w:val="none" w:sz="0" w:space="0" w:color="auto"/>
            <w:left w:val="none" w:sz="0" w:space="0" w:color="auto"/>
            <w:bottom w:val="none" w:sz="0" w:space="0" w:color="auto"/>
            <w:right w:val="none" w:sz="0" w:space="0" w:color="auto"/>
          </w:divBdr>
        </w:div>
        <w:div w:id="882789682">
          <w:marLeft w:val="0"/>
          <w:marRight w:val="0"/>
          <w:marTop w:val="0"/>
          <w:marBottom w:val="0"/>
          <w:divBdr>
            <w:top w:val="none" w:sz="0" w:space="0" w:color="auto"/>
            <w:left w:val="none" w:sz="0" w:space="0" w:color="auto"/>
            <w:bottom w:val="none" w:sz="0" w:space="0" w:color="auto"/>
            <w:right w:val="none" w:sz="0" w:space="0" w:color="auto"/>
          </w:divBdr>
        </w:div>
        <w:div w:id="2132286707">
          <w:marLeft w:val="0"/>
          <w:marRight w:val="0"/>
          <w:marTop w:val="0"/>
          <w:marBottom w:val="0"/>
          <w:divBdr>
            <w:top w:val="none" w:sz="0" w:space="0" w:color="auto"/>
            <w:left w:val="none" w:sz="0" w:space="0" w:color="auto"/>
            <w:bottom w:val="none" w:sz="0" w:space="0" w:color="auto"/>
            <w:right w:val="none" w:sz="0" w:space="0" w:color="auto"/>
          </w:divBdr>
        </w:div>
        <w:div w:id="343555190">
          <w:marLeft w:val="0"/>
          <w:marRight w:val="0"/>
          <w:marTop w:val="0"/>
          <w:marBottom w:val="0"/>
          <w:divBdr>
            <w:top w:val="none" w:sz="0" w:space="0" w:color="auto"/>
            <w:left w:val="none" w:sz="0" w:space="0" w:color="auto"/>
            <w:bottom w:val="none" w:sz="0" w:space="0" w:color="auto"/>
            <w:right w:val="none" w:sz="0" w:space="0" w:color="auto"/>
          </w:divBdr>
        </w:div>
      </w:divsChild>
    </w:div>
    <w:div w:id="280037443">
      <w:bodyDiv w:val="1"/>
      <w:marLeft w:val="0"/>
      <w:marRight w:val="0"/>
      <w:marTop w:val="0"/>
      <w:marBottom w:val="0"/>
      <w:divBdr>
        <w:top w:val="none" w:sz="0" w:space="0" w:color="auto"/>
        <w:left w:val="none" w:sz="0" w:space="0" w:color="auto"/>
        <w:bottom w:val="none" w:sz="0" w:space="0" w:color="auto"/>
        <w:right w:val="none" w:sz="0" w:space="0" w:color="auto"/>
      </w:divBdr>
    </w:div>
    <w:div w:id="471754901">
      <w:bodyDiv w:val="1"/>
      <w:marLeft w:val="0"/>
      <w:marRight w:val="0"/>
      <w:marTop w:val="0"/>
      <w:marBottom w:val="0"/>
      <w:divBdr>
        <w:top w:val="none" w:sz="0" w:space="0" w:color="auto"/>
        <w:left w:val="none" w:sz="0" w:space="0" w:color="auto"/>
        <w:bottom w:val="none" w:sz="0" w:space="0" w:color="auto"/>
        <w:right w:val="none" w:sz="0" w:space="0" w:color="auto"/>
      </w:divBdr>
    </w:div>
    <w:div w:id="488441215">
      <w:bodyDiv w:val="1"/>
      <w:marLeft w:val="0"/>
      <w:marRight w:val="0"/>
      <w:marTop w:val="0"/>
      <w:marBottom w:val="0"/>
      <w:divBdr>
        <w:top w:val="none" w:sz="0" w:space="0" w:color="auto"/>
        <w:left w:val="none" w:sz="0" w:space="0" w:color="auto"/>
        <w:bottom w:val="none" w:sz="0" w:space="0" w:color="auto"/>
        <w:right w:val="none" w:sz="0" w:space="0" w:color="auto"/>
      </w:divBdr>
    </w:div>
    <w:div w:id="507401851">
      <w:bodyDiv w:val="1"/>
      <w:marLeft w:val="0"/>
      <w:marRight w:val="0"/>
      <w:marTop w:val="0"/>
      <w:marBottom w:val="0"/>
      <w:divBdr>
        <w:top w:val="none" w:sz="0" w:space="0" w:color="auto"/>
        <w:left w:val="none" w:sz="0" w:space="0" w:color="auto"/>
        <w:bottom w:val="none" w:sz="0" w:space="0" w:color="auto"/>
        <w:right w:val="none" w:sz="0" w:space="0" w:color="auto"/>
      </w:divBdr>
    </w:div>
    <w:div w:id="543712648">
      <w:bodyDiv w:val="1"/>
      <w:marLeft w:val="0"/>
      <w:marRight w:val="0"/>
      <w:marTop w:val="0"/>
      <w:marBottom w:val="0"/>
      <w:divBdr>
        <w:top w:val="none" w:sz="0" w:space="0" w:color="auto"/>
        <w:left w:val="none" w:sz="0" w:space="0" w:color="auto"/>
        <w:bottom w:val="none" w:sz="0" w:space="0" w:color="auto"/>
        <w:right w:val="none" w:sz="0" w:space="0" w:color="auto"/>
      </w:divBdr>
      <w:divsChild>
        <w:div w:id="839924941">
          <w:marLeft w:val="0"/>
          <w:marRight w:val="0"/>
          <w:marTop w:val="0"/>
          <w:marBottom w:val="0"/>
          <w:divBdr>
            <w:top w:val="none" w:sz="0" w:space="0" w:color="auto"/>
            <w:left w:val="none" w:sz="0" w:space="0" w:color="auto"/>
            <w:bottom w:val="none" w:sz="0" w:space="0" w:color="auto"/>
            <w:right w:val="none" w:sz="0" w:space="0" w:color="auto"/>
          </w:divBdr>
          <w:divsChild>
            <w:div w:id="1101100875">
              <w:marLeft w:val="0"/>
              <w:marRight w:val="0"/>
              <w:marTop w:val="0"/>
              <w:marBottom w:val="0"/>
              <w:divBdr>
                <w:top w:val="none" w:sz="0" w:space="0" w:color="auto"/>
                <w:left w:val="none" w:sz="0" w:space="0" w:color="auto"/>
                <w:bottom w:val="none" w:sz="0" w:space="0" w:color="auto"/>
                <w:right w:val="none" w:sz="0" w:space="0" w:color="auto"/>
              </w:divBdr>
            </w:div>
          </w:divsChild>
        </w:div>
        <w:div w:id="1851875460">
          <w:marLeft w:val="0"/>
          <w:marRight w:val="0"/>
          <w:marTop w:val="0"/>
          <w:marBottom w:val="0"/>
          <w:divBdr>
            <w:top w:val="none" w:sz="0" w:space="0" w:color="auto"/>
            <w:left w:val="none" w:sz="0" w:space="0" w:color="auto"/>
            <w:bottom w:val="none" w:sz="0" w:space="0" w:color="auto"/>
            <w:right w:val="none" w:sz="0" w:space="0" w:color="auto"/>
          </w:divBdr>
          <w:divsChild>
            <w:div w:id="202207783">
              <w:marLeft w:val="0"/>
              <w:marRight w:val="0"/>
              <w:marTop w:val="0"/>
              <w:marBottom w:val="0"/>
              <w:divBdr>
                <w:top w:val="none" w:sz="0" w:space="0" w:color="auto"/>
                <w:left w:val="none" w:sz="0" w:space="0" w:color="auto"/>
                <w:bottom w:val="none" w:sz="0" w:space="0" w:color="auto"/>
                <w:right w:val="none" w:sz="0" w:space="0" w:color="auto"/>
              </w:divBdr>
            </w:div>
          </w:divsChild>
        </w:div>
        <w:div w:id="2065444771">
          <w:marLeft w:val="0"/>
          <w:marRight w:val="0"/>
          <w:marTop w:val="0"/>
          <w:marBottom w:val="0"/>
          <w:divBdr>
            <w:top w:val="none" w:sz="0" w:space="0" w:color="auto"/>
            <w:left w:val="none" w:sz="0" w:space="0" w:color="auto"/>
            <w:bottom w:val="none" w:sz="0" w:space="0" w:color="auto"/>
            <w:right w:val="none" w:sz="0" w:space="0" w:color="auto"/>
          </w:divBdr>
          <w:divsChild>
            <w:div w:id="1144002591">
              <w:marLeft w:val="0"/>
              <w:marRight w:val="0"/>
              <w:marTop w:val="0"/>
              <w:marBottom w:val="0"/>
              <w:divBdr>
                <w:top w:val="none" w:sz="0" w:space="0" w:color="auto"/>
                <w:left w:val="none" w:sz="0" w:space="0" w:color="auto"/>
                <w:bottom w:val="none" w:sz="0" w:space="0" w:color="auto"/>
                <w:right w:val="none" w:sz="0" w:space="0" w:color="auto"/>
              </w:divBdr>
            </w:div>
          </w:divsChild>
        </w:div>
        <w:div w:id="556404828">
          <w:marLeft w:val="0"/>
          <w:marRight w:val="0"/>
          <w:marTop w:val="0"/>
          <w:marBottom w:val="0"/>
          <w:divBdr>
            <w:top w:val="none" w:sz="0" w:space="0" w:color="auto"/>
            <w:left w:val="none" w:sz="0" w:space="0" w:color="auto"/>
            <w:bottom w:val="none" w:sz="0" w:space="0" w:color="auto"/>
            <w:right w:val="none" w:sz="0" w:space="0" w:color="auto"/>
          </w:divBdr>
          <w:divsChild>
            <w:div w:id="288242629">
              <w:marLeft w:val="0"/>
              <w:marRight w:val="0"/>
              <w:marTop w:val="0"/>
              <w:marBottom w:val="0"/>
              <w:divBdr>
                <w:top w:val="none" w:sz="0" w:space="0" w:color="auto"/>
                <w:left w:val="none" w:sz="0" w:space="0" w:color="auto"/>
                <w:bottom w:val="none" w:sz="0" w:space="0" w:color="auto"/>
                <w:right w:val="none" w:sz="0" w:space="0" w:color="auto"/>
              </w:divBdr>
            </w:div>
          </w:divsChild>
        </w:div>
        <w:div w:id="1659653937">
          <w:marLeft w:val="0"/>
          <w:marRight w:val="0"/>
          <w:marTop w:val="0"/>
          <w:marBottom w:val="0"/>
          <w:divBdr>
            <w:top w:val="none" w:sz="0" w:space="0" w:color="auto"/>
            <w:left w:val="none" w:sz="0" w:space="0" w:color="auto"/>
            <w:bottom w:val="none" w:sz="0" w:space="0" w:color="auto"/>
            <w:right w:val="none" w:sz="0" w:space="0" w:color="auto"/>
          </w:divBdr>
          <w:divsChild>
            <w:div w:id="343017625">
              <w:marLeft w:val="0"/>
              <w:marRight w:val="0"/>
              <w:marTop w:val="0"/>
              <w:marBottom w:val="0"/>
              <w:divBdr>
                <w:top w:val="none" w:sz="0" w:space="0" w:color="auto"/>
                <w:left w:val="none" w:sz="0" w:space="0" w:color="auto"/>
                <w:bottom w:val="none" w:sz="0" w:space="0" w:color="auto"/>
                <w:right w:val="none" w:sz="0" w:space="0" w:color="auto"/>
              </w:divBdr>
            </w:div>
          </w:divsChild>
        </w:div>
        <w:div w:id="1220704971">
          <w:marLeft w:val="0"/>
          <w:marRight w:val="0"/>
          <w:marTop w:val="0"/>
          <w:marBottom w:val="0"/>
          <w:divBdr>
            <w:top w:val="none" w:sz="0" w:space="0" w:color="auto"/>
            <w:left w:val="none" w:sz="0" w:space="0" w:color="auto"/>
            <w:bottom w:val="none" w:sz="0" w:space="0" w:color="auto"/>
            <w:right w:val="none" w:sz="0" w:space="0" w:color="auto"/>
          </w:divBdr>
          <w:divsChild>
            <w:div w:id="885143775">
              <w:marLeft w:val="0"/>
              <w:marRight w:val="0"/>
              <w:marTop w:val="0"/>
              <w:marBottom w:val="0"/>
              <w:divBdr>
                <w:top w:val="none" w:sz="0" w:space="0" w:color="auto"/>
                <w:left w:val="none" w:sz="0" w:space="0" w:color="auto"/>
                <w:bottom w:val="none" w:sz="0" w:space="0" w:color="auto"/>
                <w:right w:val="none" w:sz="0" w:space="0" w:color="auto"/>
              </w:divBdr>
            </w:div>
          </w:divsChild>
        </w:div>
        <w:div w:id="1716586851">
          <w:marLeft w:val="0"/>
          <w:marRight w:val="0"/>
          <w:marTop w:val="0"/>
          <w:marBottom w:val="0"/>
          <w:divBdr>
            <w:top w:val="none" w:sz="0" w:space="0" w:color="auto"/>
            <w:left w:val="none" w:sz="0" w:space="0" w:color="auto"/>
            <w:bottom w:val="none" w:sz="0" w:space="0" w:color="auto"/>
            <w:right w:val="none" w:sz="0" w:space="0" w:color="auto"/>
          </w:divBdr>
          <w:divsChild>
            <w:div w:id="1660040161">
              <w:marLeft w:val="0"/>
              <w:marRight w:val="0"/>
              <w:marTop w:val="0"/>
              <w:marBottom w:val="0"/>
              <w:divBdr>
                <w:top w:val="none" w:sz="0" w:space="0" w:color="auto"/>
                <w:left w:val="none" w:sz="0" w:space="0" w:color="auto"/>
                <w:bottom w:val="none" w:sz="0" w:space="0" w:color="auto"/>
                <w:right w:val="none" w:sz="0" w:space="0" w:color="auto"/>
              </w:divBdr>
            </w:div>
          </w:divsChild>
        </w:div>
        <w:div w:id="1632398161">
          <w:marLeft w:val="0"/>
          <w:marRight w:val="0"/>
          <w:marTop w:val="0"/>
          <w:marBottom w:val="0"/>
          <w:divBdr>
            <w:top w:val="none" w:sz="0" w:space="0" w:color="auto"/>
            <w:left w:val="none" w:sz="0" w:space="0" w:color="auto"/>
            <w:bottom w:val="none" w:sz="0" w:space="0" w:color="auto"/>
            <w:right w:val="none" w:sz="0" w:space="0" w:color="auto"/>
          </w:divBdr>
          <w:divsChild>
            <w:div w:id="411044604">
              <w:marLeft w:val="0"/>
              <w:marRight w:val="0"/>
              <w:marTop w:val="0"/>
              <w:marBottom w:val="0"/>
              <w:divBdr>
                <w:top w:val="none" w:sz="0" w:space="0" w:color="auto"/>
                <w:left w:val="none" w:sz="0" w:space="0" w:color="auto"/>
                <w:bottom w:val="none" w:sz="0" w:space="0" w:color="auto"/>
                <w:right w:val="none" w:sz="0" w:space="0" w:color="auto"/>
              </w:divBdr>
            </w:div>
          </w:divsChild>
        </w:div>
        <w:div w:id="355694743">
          <w:marLeft w:val="0"/>
          <w:marRight w:val="0"/>
          <w:marTop w:val="0"/>
          <w:marBottom w:val="0"/>
          <w:divBdr>
            <w:top w:val="none" w:sz="0" w:space="0" w:color="auto"/>
            <w:left w:val="none" w:sz="0" w:space="0" w:color="auto"/>
            <w:bottom w:val="none" w:sz="0" w:space="0" w:color="auto"/>
            <w:right w:val="none" w:sz="0" w:space="0" w:color="auto"/>
          </w:divBdr>
          <w:divsChild>
            <w:div w:id="490831274">
              <w:marLeft w:val="0"/>
              <w:marRight w:val="0"/>
              <w:marTop w:val="0"/>
              <w:marBottom w:val="0"/>
              <w:divBdr>
                <w:top w:val="none" w:sz="0" w:space="0" w:color="auto"/>
                <w:left w:val="none" w:sz="0" w:space="0" w:color="auto"/>
                <w:bottom w:val="none" w:sz="0" w:space="0" w:color="auto"/>
                <w:right w:val="none" w:sz="0" w:space="0" w:color="auto"/>
              </w:divBdr>
            </w:div>
          </w:divsChild>
        </w:div>
        <w:div w:id="1508446618">
          <w:marLeft w:val="0"/>
          <w:marRight w:val="0"/>
          <w:marTop w:val="0"/>
          <w:marBottom w:val="0"/>
          <w:divBdr>
            <w:top w:val="none" w:sz="0" w:space="0" w:color="auto"/>
            <w:left w:val="none" w:sz="0" w:space="0" w:color="auto"/>
            <w:bottom w:val="none" w:sz="0" w:space="0" w:color="auto"/>
            <w:right w:val="none" w:sz="0" w:space="0" w:color="auto"/>
          </w:divBdr>
          <w:divsChild>
            <w:div w:id="1985625465">
              <w:marLeft w:val="0"/>
              <w:marRight w:val="0"/>
              <w:marTop w:val="0"/>
              <w:marBottom w:val="0"/>
              <w:divBdr>
                <w:top w:val="none" w:sz="0" w:space="0" w:color="auto"/>
                <w:left w:val="none" w:sz="0" w:space="0" w:color="auto"/>
                <w:bottom w:val="none" w:sz="0" w:space="0" w:color="auto"/>
                <w:right w:val="none" w:sz="0" w:space="0" w:color="auto"/>
              </w:divBdr>
            </w:div>
          </w:divsChild>
        </w:div>
        <w:div w:id="1063410463">
          <w:marLeft w:val="0"/>
          <w:marRight w:val="0"/>
          <w:marTop w:val="0"/>
          <w:marBottom w:val="0"/>
          <w:divBdr>
            <w:top w:val="none" w:sz="0" w:space="0" w:color="auto"/>
            <w:left w:val="none" w:sz="0" w:space="0" w:color="auto"/>
            <w:bottom w:val="none" w:sz="0" w:space="0" w:color="auto"/>
            <w:right w:val="none" w:sz="0" w:space="0" w:color="auto"/>
          </w:divBdr>
          <w:divsChild>
            <w:div w:id="1575624134">
              <w:marLeft w:val="0"/>
              <w:marRight w:val="0"/>
              <w:marTop w:val="0"/>
              <w:marBottom w:val="0"/>
              <w:divBdr>
                <w:top w:val="none" w:sz="0" w:space="0" w:color="auto"/>
                <w:left w:val="none" w:sz="0" w:space="0" w:color="auto"/>
                <w:bottom w:val="none" w:sz="0" w:space="0" w:color="auto"/>
                <w:right w:val="none" w:sz="0" w:space="0" w:color="auto"/>
              </w:divBdr>
            </w:div>
          </w:divsChild>
        </w:div>
        <w:div w:id="1139152166">
          <w:marLeft w:val="0"/>
          <w:marRight w:val="0"/>
          <w:marTop w:val="0"/>
          <w:marBottom w:val="0"/>
          <w:divBdr>
            <w:top w:val="none" w:sz="0" w:space="0" w:color="auto"/>
            <w:left w:val="none" w:sz="0" w:space="0" w:color="auto"/>
            <w:bottom w:val="none" w:sz="0" w:space="0" w:color="auto"/>
            <w:right w:val="none" w:sz="0" w:space="0" w:color="auto"/>
          </w:divBdr>
          <w:divsChild>
            <w:div w:id="1537350406">
              <w:marLeft w:val="0"/>
              <w:marRight w:val="0"/>
              <w:marTop w:val="0"/>
              <w:marBottom w:val="0"/>
              <w:divBdr>
                <w:top w:val="none" w:sz="0" w:space="0" w:color="auto"/>
                <w:left w:val="none" w:sz="0" w:space="0" w:color="auto"/>
                <w:bottom w:val="none" w:sz="0" w:space="0" w:color="auto"/>
                <w:right w:val="none" w:sz="0" w:space="0" w:color="auto"/>
              </w:divBdr>
            </w:div>
          </w:divsChild>
        </w:div>
        <w:div w:id="2129353283">
          <w:marLeft w:val="0"/>
          <w:marRight w:val="0"/>
          <w:marTop w:val="0"/>
          <w:marBottom w:val="0"/>
          <w:divBdr>
            <w:top w:val="none" w:sz="0" w:space="0" w:color="auto"/>
            <w:left w:val="none" w:sz="0" w:space="0" w:color="auto"/>
            <w:bottom w:val="none" w:sz="0" w:space="0" w:color="auto"/>
            <w:right w:val="none" w:sz="0" w:space="0" w:color="auto"/>
          </w:divBdr>
          <w:divsChild>
            <w:div w:id="1920871974">
              <w:marLeft w:val="0"/>
              <w:marRight w:val="0"/>
              <w:marTop w:val="0"/>
              <w:marBottom w:val="0"/>
              <w:divBdr>
                <w:top w:val="none" w:sz="0" w:space="0" w:color="auto"/>
                <w:left w:val="none" w:sz="0" w:space="0" w:color="auto"/>
                <w:bottom w:val="none" w:sz="0" w:space="0" w:color="auto"/>
                <w:right w:val="none" w:sz="0" w:space="0" w:color="auto"/>
              </w:divBdr>
            </w:div>
          </w:divsChild>
        </w:div>
        <w:div w:id="1104231787">
          <w:marLeft w:val="0"/>
          <w:marRight w:val="0"/>
          <w:marTop w:val="0"/>
          <w:marBottom w:val="0"/>
          <w:divBdr>
            <w:top w:val="none" w:sz="0" w:space="0" w:color="auto"/>
            <w:left w:val="none" w:sz="0" w:space="0" w:color="auto"/>
            <w:bottom w:val="none" w:sz="0" w:space="0" w:color="auto"/>
            <w:right w:val="none" w:sz="0" w:space="0" w:color="auto"/>
          </w:divBdr>
          <w:divsChild>
            <w:div w:id="1758214750">
              <w:marLeft w:val="0"/>
              <w:marRight w:val="0"/>
              <w:marTop w:val="0"/>
              <w:marBottom w:val="0"/>
              <w:divBdr>
                <w:top w:val="none" w:sz="0" w:space="0" w:color="auto"/>
                <w:left w:val="none" w:sz="0" w:space="0" w:color="auto"/>
                <w:bottom w:val="none" w:sz="0" w:space="0" w:color="auto"/>
                <w:right w:val="none" w:sz="0" w:space="0" w:color="auto"/>
              </w:divBdr>
            </w:div>
          </w:divsChild>
        </w:div>
        <w:div w:id="430781549">
          <w:marLeft w:val="0"/>
          <w:marRight w:val="0"/>
          <w:marTop w:val="0"/>
          <w:marBottom w:val="0"/>
          <w:divBdr>
            <w:top w:val="none" w:sz="0" w:space="0" w:color="auto"/>
            <w:left w:val="none" w:sz="0" w:space="0" w:color="auto"/>
            <w:bottom w:val="none" w:sz="0" w:space="0" w:color="auto"/>
            <w:right w:val="none" w:sz="0" w:space="0" w:color="auto"/>
          </w:divBdr>
          <w:divsChild>
            <w:div w:id="1001465996">
              <w:marLeft w:val="0"/>
              <w:marRight w:val="0"/>
              <w:marTop w:val="0"/>
              <w:marBottom w:val="0"/>
              <w:divBdr>
                <w:top w:val="none" w:sz="0" w:space="0" w:color="auto"/>
                <w:left w:val="none" w:sz="0" w:space="0" w:color="auto"/>
                <w:bottom w:val="none" w:sz="0" w:space="0" w:color="auto"/>
                <w:right w:val="none" w:sz="0" w:space="0" w:color="auto"/>
              </w:divBdr>
            </w:div>
          </w:divsChild>
        </w:div>
        <w:div w:id="1950240116">
          <w:marLeft w:val="0"/>
          <w:marRight w:val="0"/>
          <w:marTop w:val="0"/>
          <w:marBottom w:val="0"/>
          <w:divBdr>
            <w:top w:val="none" w:sz="0" w:space="0" w:color="auto"/>
            <w:left w:val="none" w:sz="0" w:space="0" w:color="auto"/>
            <w:bottom w:val="none" w:sz="0" w:space="0" w:color="auto"/>
            <w:right w:val="none" w:sz="0" w:space="0" w:color="auto"/>
          </w:divBdr>
          <w:divsChild>
            <w:div w:id="1602445171">
              <w:marLeft w:val="0"/>
              <w:marRight w:val="0"/>
              <w:marTop w:val="0"/>
              <w:marBottom w:val="0"/>
              <w:divBdr>
                <w:top w:val="none" w:sz="0" w:space="0" w:color="auto"/>
                <w:left w:val="none" w:sz="0" w:space="0" w:color="auto"/>
                <w:bottom w:val="none" w:sz="0" w:space="0" w:color="auto"/>
                <w:right w:val="none" w:sz="0" w:space="0" w:color="auto"/>
              </w:divBdr>
            </w:div>
          </w:divsChild>
        </w:div>
        <w:div w:id="2104840216">
          <w:marLeft w:val="0"/>
          <w:marRight w:val="0"/>
          <w:marTop w:val="0"/>
          <w:marBottom w:val="0"/>
          <w:divBdr>
            <w:top w:val="none" w:sz="0" w:space="0" w:color="auto"/>
            <w:left w:val="none" w:sz="0" w:space="0" w:color="auto"/>
            <w:bottom w:val="none" w:sz="0" w:space="0" w:color="auto"/>
            <w:right w:val="none" w:sz="0" w:space="0" w:color="auto"/>
          </w:divBdr>
          <w:divsChild>
            <w:div w:id="1743871349">
              <w:marLeft w:val="0"/>
              <w:marRight w:val="0"/>
              <w:marTop w:val="0"/>
              <w:marBottom w:val="0"/>
              <w:divBdr>
                <w:top w:val="none" w:sz="0" w:space="0" w:color="auto"/>
                <w:left w:val="none" w:sz="0" w:space="0" w:color="auto"/>
                <w:bottom w:val="none" w:sz="0" w:space="0" w:color="auto"/>
                <w:right w:val="none" w:sz="0" w:space="0" w:color="auto"/>
              </w:divBdr>
            </w:div>
          </w:divsChild>
        </w:div>
        <w:div w:id="2144883510">
          <w:marLeft w:val="0"/>
          <w:marRight w:val="0"/>
          <w:marTop w:val="0"/>
          <w:marBottom w:val="0"/>
          <w:divBdr>
            <w:top w:val="none" w:sz="0" w:space="0" w:color="auto"/>
            <w:left w:val="none" w:sz="0" w:space="0" w:color="auto"/>
            <w:bottom w:val="none" w:sz="0" w:space="0" w:color="auto"/>
            <w:right w:val="none" w:sz="0" w:space="0" w:color="auto"/>
          </w:divBdr>
          <w:divsChild>
            <w:div w:id="1099981941">
              <w:marLeft w:val="0"/>
              <w:marRight w:val="0"/>
              <w:marTop w:val="0"/>
              <w:marBottom w:val="0"/>
              <w:divBdr>
                <w:top w:val="none" w:sz="0" w:space="0" w:color="auto"/>
                <w:left w:val="none" w:sz="0" w:space="0" w:color="auto"/>
                <w:bottom w:val="none" w:sz="0" w:space="0" w:color="auto"/>
                <w:right w:val="none" w:sz="0" w:space="0" w:color="auto"/>
              </w:divBdr>
            </w:div>
          </w:divsChild>
        </w:div>
        <w:div w:id="941688767">
          <w:marLeft w:val="0"/>
          <w:marRight w:val="0"/>
          <w:marTop w:val="0"/>
          <w:marBottom w:val="0"/>
          <w:divBdr>
            <w:top w:val="none" w:sz="0" w:space="0" w:color="auto"/>
            <w:left w:val="none" w:sz="0" w:space="0" w:color="auto"/>
            <w:bottom w:val="none" w:sz="0" w:space="0" w:color="auto"/>
            <w:right w:val="none" w:sz="0" w:space="0" w:color="auto"/>
          </w:divBdr>
          <w:divsChild>
            <w:div w:id="1401517092">
              <w:marLeft w:val="0"/>
              <w:marRight w:val="0"/>
              <w:marTop w:val="0"/>
              <w:marBottom w:val="0"/>
              <w:divBdr>
                <w:top w:val="none" w:sz="0" w:space="0" w:color="auto"/>
                <w:left w:val="none" w:sz="0" w:space="0" w:color="auto"/>
                <w:bottom w:val="none" w:sz="0" w:space="0" w:color="auto"/>
                <w:right w:val="none" w:sz="0" w:space="0" w:color="auto"/>
              </w:divBdr>
            </w:div>
          </w:divsChild>
        </w:div>
        <w:div w:id="2050955047">
          <w:marLeft w:val="0"/>
          <w:marRight w:val="0"/>
          <w:marTop w:val="0"/>
          <w:marBottom w:val="0"/>
          <w:divBdr>
            <w:top w:val="none" w:sz="0" w:space="0" w:color="auto"/>
            <w:left w:val="none" w:sz="0" w:space="0" w:color="auto"/>
            <w:bottom w:val="none" w:sz="0" w:space="0" w:color="auto"/>
            <w:right w:val="none" w:sz="0" w:space="0" w:color="auto"/>
          </w:divBdr>
          <w:divsChild>
            <w:div w:id="975526685">
              <w:marLeft w:val="0"/>
              <w:marRight w:val="0"/>
              <w:marTop w:val="0"/>
              <w:marBottom w:val="0"/>
              <w:divBdr>
                <w:top w:val="none" w:sz="0" w:space="0" w:color="auto"/>
                <w:left w:val="none" w:sz="0" w:space="0" w:color="auto"/>
                <w:bottom w:val="none" w:sz="0" w:space="0" w:color="auto"/>
                <w:right w:val="none" w:sz="0" w:space="0" w:color="auto"/>
              </w:divBdr>
            </w:div>
          </w:divsChild>
        </w:div>
        <w:div w:id="297807167">
          <w:marLeft w:val="0"/>
          <w:marRight w:val="0"/>
          <w:marTop w:val="0"/>
          <w:marBottom w:val="0"/>
          <w:divBdr>
            <w:top w:val="none" w:sz="0" w:space="0" w:color="auto"/>
            <w:left w:val="none" w:sz="0" w:space="0" w:color="auto"/>
            <w:bottom w:val="none" w:sz="0" w:space="0" w:color="auto"/>
            <w:right w:val="none" w:sz="0" w:space="0" w:color="auto"/>
          </w:divBdr>
          <w:divsChild>
            <w:div w:id="1095830776">
              <w:marLeft w:val="0"/>
              <w:marRight w:val="0"/>
              <w:marTop w:val="0"/>
              <w:marBottom w:val="0"/>
              <w:divBdr>
                <w:top w:val="none" w:sz="0" w:space="0" w:color="auto"/>
                <w:left w:val="none" w:sz="0" w:space="0" w:color="auto"/>
                <w:bottom w:val="none" w:sz="0" w:space="0" w:color="auto"/>
                <w:right w:val="none" w:sz="0" w:space="0" w:color="auto"/>
              </w:divBdr>
            </w:div>
          </w:divsChild>
        </w:div>
        <w:div w:id="1313169763">
          <w:marLeft w:val="0"/>
          <w:marRight w:val="0"/>
          <w:marTop w:val="0"/>
          <w:marBottom w:val="0"/>
          <w:divBdr>
            <w:top w:val="none" w:sz="0" w:space="0" w:color="auto"/>
            <w:left w:val="none" w:sz="0" w:space="0" w:color="auto"/>
            <w:bottom w:val="none" w:sz="0" w:space="0" w:color="auto"/>
            <w:right w:val="none" w:sz="0" w:space="0" w:color="auto"/>
          </w:divBdr>
          <w:divsChild>
            <w:div w:id="1915818434">
              <w:marLeft w:val="0"/>
              <w:marRight w:val="0"/>
              <w:marTop w:val="0"/>
              <w:marBottom w:val="0"/>
              <w:divBdr>
                <w:top w:val="none" w:sz="0" w:space="0" w:color="auto"/>
                <w:left w:val="none" w:sz="0" w:space="0" w:color="auto"/>
                <w:bottom w:val="none" w:sz="0" w:space="0" w:color="auto"/>
                <w:right w:val="none" w:sz="0" w:space="0" w:color="auto"/>
              </w:divBdr>
            </w:div>
          </w:divsChild>
        </w:div>
        <w:div w:id="502477708">
          <w:marLeft w:val="0"/>
          <w:marRight w:val="0"/>
          <w:marTop w:val="0"/>
          <w:marBottom w:val="0"/>
          <w:divBdr>
            <w:top w:val="none" w:sz="0" w:space="0" w:color="auto"/>
            <w:left w:val="none" w:sz="0" w:space="0" w:color="auto"/>
            <w:bottom w:val="none" w:sz="0" w:space="0" w:color="auto"/>
            <w:right w:val="none" w:sz="0" w:space="0" w:color="auto"/>
          </w:divBdr>
          <w:divsChild>
            <w:div w:id="868031414">
              <w:marLeft w:val="0"/>
              <w:marRight w:val="0"/>
              <w:marTop w:val="0"/>
              <w:marBottom w:val="0"/>
              <w:divBdr>
                <w:top w:val="none" w:sz="0" w:space="0" w:color="auto"/>
                <w:left w:val="none" w:sz="0" w:space="0" w:color="auto"/>
                <w:bottom w:val="none" w:sz="0" w:space="0" w:color="auto"/>
                <w:right w:val="none" w:sz="0" w:space="0" w:color="auto"/>
              </w:divBdr>
            </w:div>
          </w:divsChild>
        </w:div>
        <w:div w:id="1964656716">
          <w:marLeft w:val="0"/>
          <w:marRight w:val="0"/>
          <w:marTop w:val="0"/>
          <w:marBottom w:val="0"/>
          <w:divBdr>
            <w:top w:val="none" w:sz="0" w:space="0" w:color="auto"/>
            <w:left w:val="none" w:sz="0" w:space="0" w:color="auto"/>
            <w:bottom w:val="none" w:sz="0" w:space="0" w:color="auto"/>
            <w:right w:val="none" w:sz="0" w:space="0" w:color="auto"/>
          </w:divBdr>
          <w:divsChild>
            <w:div w:id="472453594">
              <w:marLeft w:val="0"/>
              <w:marRight w:val="0"/>
              <w:marTop w:val="0"/>
              <w:marBottom w:val="0"/>
              <w:divBdr>
                <w:top w:val="none" w:sz="0" w:space="0" w:color="auto"/>
                <w:left w:val="none" w:sz="0" w:space="0" w:color="auto"/>
                <w:bottom w:val="none" w:sz="0" w:space="0" w:color="auto"/>
                <w:right w:val="none" w:sz="0" w:space="0" w:color="auto"/>
              </w:divBdr>
            </w:div>
          </w:divsChild>
        </w:div>
        <w:div w:id="1901558175">
          <w:marLeft w:val="0"/>
          <w:marRight w:val="0"/>
          <w:marTop w:val="0"/>
          <w:marBottom w:val="0"/>
          <w:divBdr>
            <w:top w:val="none" w:sz="0" w:space="0" w:color="auto"/>
            <w:left w:val="none" w:sz="0" w:space="0" w:color="auto"/>
            <w:bottom w:val="none" w:sz="0" w:space="0" w:color="auto"/>
            <w:right w:val="none" w:sz="0" w:space="0" w:color="auto"/>
          </w:divBdr>
          <w:divsChild>
            <w:div w:id="699863151">
              <w:marLeft w:val="0"/>
              <w:marRight w:val="0"/>
              <w:marTop w:val="0"/>
              <w:marBottom w:val="0"/>
              <w:divBdr>
                <w:top w:val="none" w:sz="0" w:space="0" w:color="auto"/>
                <w:left w:val="none" w:sz="0" w:space="0" w:color="auto"/>
                <w:bottom w:val="none" w:sz="0" w:space="0" w:color="auto"/>
                <w:right w:val="none" w:sz="0" w:space="0" w:color="auto"/>
              </w:divBdr>
            </w:div>
          </w:divsChild>
        </w:div>
        <w:div w:id="657079350">
          <w:marLeft w:val="0"/>
          <w:marRight w:val="0"/>
          <w:marTop w:val="0"/>
          <w:marBottom w:val="0"/>
          <w:divBdr>
            <w:top w:val="none" w:sz="0" w:space="0" w:color="auto"/>
            <w:left w:val="none" w:sz="0" w:space="0" w:color="auto"/>
            <w:bottom w:val="none" w:sz="0" w:space="0" w:color="auto"/>
            <w:right w:val="none" w:sz="0" w:space="0" w:color="auto"/>
          </w:divBdr>
          <w:divsChild>
            <w:div w:id="2056395001">
              <w:marLeft w:val="0"/>
              <w:marRight w:val="0"/>
              <w:marTop w:val="0"/>
              <w:marBottom w:val="0"/>
              <w:divBdr>
                <w:top w:val="none" w:sz="0" w:space="0" w:color="auto"/>
                <w:left w:val="none" w:sz="0" w:space="0" w:color="auto"/>
                <w:bottom w:val="none" w:sz="0" w:space="0" w:color="auto"/>
                <w:right w:val="none" w:sz="0" w:space="0" w:color="auto"/>
              </w:divBdr>
            </w:div>
          </w:divsChild>
        </w:div>
        <w:div w:id="2002805905">
          <w:marLeft w:val="0"/>
          <w:marRight w:val="0"/>
          <w:marTop w:val="0"/>
          <w:marBottom w:val="0"/>
          <w:divBdr>
            <w:top w:val="none" w:sz="0" w:space="0" w:color="auto"/>
            <w:left w:val="none" w:sz="0" w:space="0" w:color="auto"/>
            <w:bottom w:val="none" w:sz="0" w:space="0" w:color="auto"/>
            <w:right w:val="none" w:sz="0" w:space="0" w:color="auto"/>
          </w:divBdr>
          <w:divsChild>
            <w:div w:id="1900482137">
              <w:marLeft w:val="0"/>
              <w:marRight w:val="0"/>
              <w:marTop w:val="0"/>
              <w:marBottom w:val="0"/>
              <w:divBdr>
                <w:top w:val="none" w:sz="0" w:space="0" w:color="auto"/>
                <w:left w:val="none" w:sz="0" w:space="0" w:color="auto"/>
                <w:bottom w:val="none" w:sz="0" w:space="0" w:color="auto"/>
                <w:right w:val="none" w:sz="0" w:space="0" w:color="auto"/>
              </w:divBdr>
            </w:div>
          </w:divsChild>
        </w:div>
        <w:div w:id="1332366433">
          <w:marLeft w:val="0"/>
          <w:marRight w:val="0"/>
          <w:marTop w:val="0"/>
          <w:marBottom w:val="0"/>
          <w:divBdr>
            <w:top w:val="none" w:sz="0" w:space="0" w:color="auto"/>
            <w:left w:val="none" w:sz="0" w:space="0" w:color="auto"/>
            <w:bottom w:val="none" w:sz="0" w:space="0" w:color="auto"/>
            <w:right w:val="none" w:sz="0" w:space="0" w:color="auto"/>
          </w:divBdr>
          <w:divsChild>
            <w:div w:id="1200821945">
              <w:marLeft w:val="0"/>
              <w:marRight w:val="0"/>
              <w:marTop w:val="0"/>
              <w:marBottom w:val="0"/>
              <w:divBdr>
                <w:top w:val="none" w:sz="0" w:space="0" w:color="auto"/>
                <w:left w:val="none" w:sz="0" w:space="0" w:color="auto"/>
                <w:bottom w:val="none" w:sz="0" w:space="0" w:color="auto"/>
                <w:right w:val="none" w:sz="0" w:space="0" w:color="auto"/>
              </w:divBdr>
            </w:div>
          </w:divsChild>
        </w:div>
        <w:div w:id="1187594675">
          <w:marLeft w:val="0"/>
          <w:marRight w:val="0"/>
          <w:marTop w:val="0"/>
          <w:marBottom w:val="0"/>
          <w:divBdr>
            <w:top w:val="none" w:sz="0" w:space="0" w:color="auto"/>
            <w:left w:val="none" w:sz="0" w:space="0" w:color="auto"/>
            <w:bottom w:val="none" w:sz="0" w:space="0" w:color="auto"/>
            <w:right w:val="none" w:sz="0" w:space="0" w:color="auto"/>
          </w:divBdr>
          <w:divsChild>
            <w:div w:id="1165971357">
              <w:marLeft w:val="0"/>
              <w:marRight w:val="0"/>
              <w:marTop w:val="0"/>
              <w:marBottom w:val="0"/>
              <w:divBdr>
                <w:top w:val="none" w:sz="0" w:space="0" w:color="auto"/>
                <w:left w:val="none" w:sz="0" w:space="0" w:color="auto"/>
                <w:bottom w:val="none" w:sz="0" w:space="0" w:color="auto"/>
                <w:right w:val="none" w:sz="0" w:space="0" w:color="auto"/>
              </w:divBdr>
            </w:div>
          </w:divsChild>
        </w:div>
        <w:div w:id="207647147">
          <w:marLeft w:val="0"/>
          <w:marRight w:val="0"/>
          <w:marTop w:val="0"/>
          <w:marBottom w:val="0"/>
          <w:divBdr>
            <w:top w:val="none" w:sz="0" w:space="0" w:color="auto"/>
            <w:left w:val="none" w:sz="0" w:space="0" w:color="auto"/>
            <w:bottom w:val="none" w:sz="0" w:space="0" w:color="auto"/>
            <w:right w:val="none" w:sz="0" w:space="0" w:color="auto"/>
          </w:divBdr>
          <w:divsChild>
            <w:div w:id="236478634">
              <w:marLeft w:val="0"/>
              <w:marRight w:val="0"/>
              <w:marTop w:val="0"/>
              <w:marBottom w:val="0"/>
              <w:divBdr>
                <w:top w:val="none" w:sz="0" w:space="0" w:color="auto"/>
                <w:left w:val="none" w:sz="0" w:space="0" w:color="auto"/>
                <w:bottom w:val="none" w:sz="0" w:space="0" w:color="auto"/>
                <w:right w:val="none" w:sz="0" w:space="0" w:color="auto"/>
              </w:divBdr>
            </w:div>
          </w:divsChild>
        </w:div>
        <w:div w:id="576403201">
          <w:marLeft w:val="0"/>
          <w:marRight w:val="0"/>
          <w:marTop w:val="0"/>
          <w:marBottom w:val="0"/>
          <w:divBdr>
            <w:top w:val="none" w:sz="0" w:space="0" w:color="auto"/>
            <w:left w:val="none" w:sz="0" w:space="0" w:color="auto"/>
            <w:bottom w:val="none" w:sz="0" w:space="0" w:color="auto"/>
            <w:right w:val="none" w:sz="0" w:space="0" w:color="auto"/>
          </w:divBdr>
          <w:divsChild>
            <w:div w:id="1767384464">
              <w:marLeft w:val="0"/>
              <w:marRight w:val="0"/>
              <w:marTop w:val="0"/>
              <w:marBottom w:val="0"/>
              <w:divBdr>
                <w:top w:val="none" w:sz="0" w:space="0" w:color="auto"/>
                <w:left w:val="none" w:sz="0" w:space="0" w:color="auto"/>
                <w:bottom w:val="none" w:sz="0" w:space="0" w:color="auto"/>
                <w:right w:val="none" w:sz="0" w:space="0" w:color="auto"/>
              </w:divBdr>
            </w:div>
          </w:divsChild>
        </w:div>
        <w:div w:id="544564163">
          <w:marLeft w:val="0"/>
          <w:marRight w:val="0"/>
          <w:marTop w:val="0"/>
          <w:marBottom w:val="0"/>
          <w:divBdr>
            <w:top w:val="none" w:sz="0" w:space="0" w:color="auto"/>
            <w:left w:val="none" w:sz="0" w:space="0" w:color="auto"/>
            <w:bottom w:val="none" w:sz="0" w:space="0" w:color="auto"/>
            <w:right w:val="none" w:sz="0" w:space="0" w:color="auto"/>
          </w:divBdr>
          <w:divsChild>
            <w:div w:id="1071656577">
              <w:marLeft w:val="0"/>
              <w:marRight w:val="0"/>
              <w:marTop w:val="0"/>
              <w:marBottom w:val="0"/>
              <w:divBdr>
                <w:top w:val="none" w:sz="0" w:space="0" w:color="auto"/>
                <w:left w:val="none" w:sz="0" w:space="0" w:color="auto"/>
                <w:bottom w:val="none" w:sz="0" w:space="0" w:color="auto"/>
                <w:right w:val="none" w:sz="0" w:space="0" w:color="auto"/>
              </w:divBdr>
            </w:div>
          </w:divsChild>
        </w:div>
        <w:div w:id="1625768942">
          <w:marLeft w:val="0"/>
          <w:marRight w:val="0"/>
          <w:marTop w:val="0"/>
          <w:marBottom w:val="0"/>
          <w:divBdr>
            <w:top w:val="none" w:sz="0" w:space="0" w:color="auto"/>
            <w:left w:val="none" w:sz="0" w:space="0" w:color="auto"/>
            <w:bottom w:val="none" w:sz="0" w:space="0" w:color="auto"/>
            <w:right w:val="none" w:sz="0" w:space="0" w:color="auto"/>
          </w:divBdr>
          <w:divsChild>
            <w:div w:id="1259145022">
              <w:marLeft w:val="0"/>
              <w:marRight w:val="0"/>
              <w:marTop w:val="0"/>
              <w:marBottom w:val="0"/>
              <w:divBdr>
                <w:top w:val="none" w:sz="0" w:space="0" w:color="auto"/>
                <w:left w:val="none" w:sz="0" w:space="0" w:color="auto"/>
                <w:bottom w:val="none" w:sz="0" w:space="0" w:color="auto"/>
                <w:right w:val="none" w:sz="0" w:space="0" w:color="auto"/>
              </w:divBdr>
            </w:div>
          </w:divsChild>
        </w:div>
        <w:div w:id="782532568">
          <w:marLeft w:val="0"/>
          <w:marRight w:val="0"/>
          <w:marTop w:val="0"/>
          <w:marBottom w:val="0"/>
          <w:divBdr>
            <w:top w:val="none" w:sz="0" w:space="0" w:color="auto"/>
            <w:left w:val="none" w:sz="0" w:space="0" w:color="auto"/>
            <w:bottom w:val="none" w:sz="0" w:space="0" w:color="auto"/>
            <w:right w:val="none" w:sz="0" w:space="0" w:color="auto"/>
          </w:divBdr>
          <w:divsChild>
            <w:div w:id="798954815">
              <w:marLeft w:val="0"/>
              <w:marRight w:val="0"/>
              <w:marTop w:val="0"/>
              <w:marBottom w:val="0"/>
              <w:divBdr>
                <w:top w:val="none" w:sz="0" w:space="0" w:color="auto"/>
                <w:left w:val="none" w:sz="0" w:space="0" w:color="auto"/>
                <w:bottom w:val="none" w:sz="0" w:space="0" w:color="auto"/>
                <w:right w:val="none" w:sz="0" w:space="0" w:color="auto"/>
              </w:divBdr>
            </w:div>
          </w:divsChild>
        </w:div>
        <w:div w:id="1661425295">
          <w:marLeft w:val="0"/>
          <w:marRight w:val="0"/>
          <w:marTop w:val="0"/>
          <w:marBottom w:val="0"/>
          <w:divBdr>
            <w:top w:val="none" w:sz="0" w:space="0" w:color="auto"/>
            <w:left w:val="none" w:sz="0" w:space="0" w:color="auto"/>
            <w:bottom w:val="none" w:sz="0" w:space="0" w:color="auto"/>
            <w:right w:val="none" w:sz="0" w:space="0" w:color="auto"/>
          </w:divBdr>
          <w:divsChild>
            <w:div w:id="787042272">
              <w:marLeft w:val="0"/>
              <w:marRight w:val="0"/>
              <w:marTop w:val="0"/>
              <w:marBottom w:val="0"/>
              <w:divBdr>
                <w:top w:val="none" w:sz="0" w:space="0" w:color="auto"/>
                <w:left w:val="none" w:sz="0" w:space="0" w:color="auto"/>
                <w:bottom w:val="none" w:sz="0" w:space="0" w:color="auto"/>
                <w:right w:val="none" w:sz="0" w:space="0" w:color="auto"/>
              </w:divBdr>
            </w:div>
          </w:divsChild>
        </w:div>
        <w:div w:id="398358221">
          <w:marLeft w:val="0"/>
          <w:marRight w:val="0"/>
          <w:marTop w:val="0"/>
          <w:marBottom w:val="0"/>
          <w:divBdr>
            <w:top w:val="none" w:sz="0" w:space="0" w:color="auto"/>
            <w:left w:val="none" w:sz="0" w:space="0" w:color="auto"/>
            <w:bottom w:val="none" w:sz="0" w:space="0" w:color="auto"/>
            <w:right w:val="none" w:sz="0" w:space="0" w:color="auto"/>
          </w:divBdr>
          <w:divsChild>
            <w:div w:id="1096094455">
              <w:marLeft w:val="0"/>
              <w:marRight w:val="0"/>
              <w:marTop w:val="0"/>
              <w:marBottom w:val="0"/>
              <w:divBdr>
                <w:top w:val="none" w:sz="0" w:space="0" w:color="auto"/>
                <w:left w:val="none" w:sz="0" w:space="0" w:color="auto"/>
                <w:bottom w:val="none" w:sz="0" w:space="0" w:color="auto"/>
                <w:right w:val="none" w:sz="0" w:space="0" w:color="auto"/>
              </w:divBdr>
            </w:div>
          </w:divsChild>
        </w:div>
        <w:div w:id="173540109">
          <w:marLeft w:val="0"/>
          <w:marRight w:val="0"/>
          <w:marTop w:val="0"/>
          <w:marBottom w:val="0"/>
          <w:divBdr>
            <w:top w:val="none" w:sz="0" w:space="0" w:color="auto"/>
            <w:left w:val="none" w:sz="0" w:space="0" w:color="auto"/>
            <w:bottom w:val="none" w:sz="0" w:space="0" w:color="auto"/>
            <w:right w:val="none" w:sz="0" w:space="0" w:color="auto"/>
          </w:divBdr>
          <w:divsChild>
            <w:div w:id="1269583187">
              <w:marLeft w:val="0"/>
              <w:marRight w:val="0"/>
              <w:marTop w:val="0"/>
              <w:marBottom w:val="0"/>
              <w:divBdr>
                <w:top w:val="none" w:sz="0" w:space="0" w:color="auto"/>
                <w:left w:val="none" w:sz="0" w:space="0" w:color="auto"/>
                <w:bottom w:val="none" w:sz="0" w:space="0" w:color="auto"/>
                <w:right w:val="none" w:sz="0" w:space="0" w:color="auto"/>
              </w:divBdr>
            </w:div>
          </w:divsChild>
        </w:div>
        <w:div w:id="275020944">
          <w:marLeft w:val="0"/>
          <w:marRight w:val="0"/>
          <w:marTop w:val="0"/>
          <w:marBottom w:val="0"/>
          <w:divBdr>
            <w:top w:val="none" w:sz="0" w:space="0" w:color="auto"/>
            <w:left w:val="none" w:sz="0" w:space="0" w:color="auto"/>
            <w:bottom w:val="none" w:sz="0" w:space="0" w:color="auto"/>
            <w:right w:val="none" w:sz="0" w:space="0" w:color="auto"/>
          </w:divBdr>
          <w:divsChild>
            <w:div w:id="283653331">
              <w:marLeft w:val="0"/>
              <w:marRight w:val="0"/>
              <w:marTop w:val="0"/>
              <w:marBottom w:val="0"/>
              <w:divBdr>
                <w:top w:val="none" w:sz="0" w:space="0" w:color="auto"/>
                <w:left w:val="none" w:sz="0" w:space="0" w:color="auto"/>
                <w:bottom w:val="none" w:sz="0" w:space="0" w:color="auto"/>
                <w:right w:val="none" w:sz="0" w:space="0" w:color="auto"/>
              </w:divBdr>
            </w:div>
          </w:divsChild>
        </w:div>
        <w:div w:id="2033872866">
          <w:marLeft w:val="0"/>
          <w:marRight w:val="0"/>
          <w:marTop w:val="0"/>
          <w:marBottom w:val="0"/>
          <w:divBdr>
            <w:top w:val="none" w:sz="0" w:space="0" w:color="auto"/>
            <w:left w:val="none" w:sz="0" w:space="0" w:color="auto"/>
            <w:bottom w:val="none" w:sz="0" w:space="0" w:color="auto"/>
            <w:right w:val="none" w:sz="0" w:space="0" w:color="auto"/>
          </w:divBdr>
          <w:divsChild>
            <w:div w:id="1061445198">
              <w:marLeft w:val="0"/>
              <w:marRight w:val="0"/>
              <w:marTop w:val="0"/>
              <w:marBottom w:val="0"/>
              <w:divBdr>
                <w:top w:val="none" w:sz="0" w:space="0" w:color="auto"/>
                <w:left w:val="none" w:sz="0" w:space="0" w:color="auto"/>
                <w:bottom w:val="none" w:sz="0" w:space="0" w:color="auto"/>
                <w:right w:val="none" w:sz="0" w:space="0" w:color="auto"/>
              </w:divBdr>
            </w:div>
          </w:divsChild>
        </w:div>
        <w:div w:id="1869104816">
          <w:marLeft w:val="0"/>
          <w:marRight w:val="0"/>
          <w:marTop w:val="0"/>
          <w:marBottom w:val="0"/>
          <w:divBdr>
            <w:top w:val="none" w:sz="0" w:space="0" w:color="auto"/>
            <w:left w:val="none" w:sz="0" w:space="0" w:color="auto"/>
            <w:bottom w:val="none" w:sz="0" w:space="0" w:color="auto"/>
            <w:right w:val="none" w:sz="0" w:space="0" w:color="auto"/>
          </w:divBdr>
          <w:divsChild>
            <w:div w:id="1638873128">
              <w:marLeft w:val="0"/>
              <w:marRight w:val="0"/>
              <w:marTop w:val="0"/>
              <w:marBottom w:val="0"/>
              <w:divBdr>
                <w:top w:val="none" w:sz="0" w:space="0" w:color="auto"/>
                <w:left w:val="none" w:sz="0" w:space="0" w:color="auto"/>
                <w:bottom w:val="none" w:sz="0" w:space="0" w:color="auto"/>
                <w:right w:val="none" w:sz="0" w:space="0" w:color="auto"/>
              </w:divBdr>
            </w:div>
          </w:divsChild>
        </w:div>
        <w:div w:id="605429898">
          <w:marLeft w:val="0"/>
          <w:marRight w:val="0"/>
          <w:marTop w:val="0"/>
          <w:marBottom w:val="0"/>
          <w:divBdr>
            <w:top w:val="none" w:sz="0" w:space="0" w:color="auto"/>
            <w:left w:val="none" w:sz="0" w:space="0" w:color="auto"/>
            <w:bottom w:val="none" w:sz="0" w:space="0" w:color="auto"/>
            <w:right w:val="none" w:sz="0" w:space="0" w:color="auto"/>
          </w:divBdr>
          <w:divsChild>
            <w:div w:id="1670867553">
              <w:marLeft w:val="0"/>
              <w:marRight w:val="0"/>
              <w:marTop w:val="0"/>
              <w:marBottom w:val="0"/>
              <w:divBdr>
                <w:top w:val="none" w:sz="0" w:space="0" w:color="auto"/>
                <w:left w:val="none" w:sz="0" w:space="0" w:color="auto"/>
                <w:bottom w:val="none" w:sz="0" w:space="0" w:color="auto"/>
                <w:right w:val="none" w:sz="0" w:space="0" w:color="auto"/>
              </w:divBdr>
            </w:div>
          </w:divsChild>
        </w:div>
        <w:div w:id="562370247">
          <w:marLeft w:val="0"/>
          <w:marRight w:val="0"/>
          <w:marTop w:val="0"/>
          <w:marBottom w:val="0"/>
          <w:divBdr>
            <w:top w:val="none" w:sz="0" w:space="0" w:color="auto"/>
            <w:left w:val="none" w:sz="0" w:space="0" w:color="auto"/>
            <w:bottom w:val="none" w:sz="0" w:space="0" w:color="auto"/>
            <w:right w:val="none" w:sz="0" w:space="0" w:color="auto"/>
          </w:divBdr>
          <w:divsChild>
            <w:div w:id="1531186188">
              <w:marLeft w:val="0"/>
              <w:marRight w:val="0"/>
              <w:marTop w:val="0"/>
              <w:marBottom w:val="0"/>
              <w:divBdr>
                <w:top w:val="none" w:sz="0" w:space="0" w:color="auto"/>
                <w:left w:val="none" w:sz="0" w:space="0" w:color="auto"/>
                <w:bottom w:val="none" w:sz="0" w:space="0" w:color="auto"/>
                <w:right w:val="none" w:sz="0" w:space="0" w:color="auto"/>
              </w:divBdr>
            </w:div>
          </w:divsChild>
        </w:div>
        <w:div w:id="547961824">
          <w:marLeft w:val="0"/>
          <w:marRight w:val="0"/>
          <w:marTop w:val="0"/>
          <w:marBottom w:val="0"/>
          <w:divBdr>
            <w:top w:val="none" w:sz="0" w:space="0" w:color="auto"/>
            <w:left w:val="none" w:sz="0" w:space="0" w:color="auto"/>
            <w:bottom w:val="none" w:sz="0" w:space="0" w:color="auto"/>
            <w:right w:val="none" w:sz="0" w:space="0" w:color="auto"/>
          </w:divBdr>
          <w:divsChild>
            <w:div w:id="1388992495">
              <w:marLeft w:val="0"/>
              <w:marRight w:val="0"/>
              <w:marTop w:val="0"/>
              <w:marBottom w:val="0"/>
              <w:divBdr>
                <w:top w:val="none" w:sz="0" w:space="0" w:color="auto"/>
                <w:left w:val="none" w:sz="0" w:space="0" w:color="auto"/>
                <w:bottom w:val="none" w:sz="0" w:space="0" w:color="auto"/>
                <w:right w:val="none" w:sz="0" w:space="0" w:color="auto"/>
              </w:divBdr>
            </w:div>
          </w:divsChild>
        </w:div>
        <w:div w:id="2097095270">
          <w:marLeft w:val="0"/>
          <w:marRight w:val="0"/>
          <w:marTop w:val="0"/>
          <w:marBottom w:val="0"/>
          <w:divBdr>
            <w:top w:val="none" w:sz="0" w:space="0" w:color="auto"/>
            <w:left w:val="none" w:sz="0" w:space="0" w:color="auto"/>
            <w:bottom w:val="none" w:sz="0" w:space="0" w:color="auto"/>
            <w:right w:val="none" w:sz="0" w:space="0" w:color="auto"/>
          </w:divBdr>
          <w:divsChild>
            <w:div w:id="153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69993">
      <w:bodyDiv w:val="1"/>
      <w:marLeft w:val="0"/>
      <w:marRight w:val="0"/>
      <w:marTop w:val="0"/>
      <w:marBottom w:val="0"/>
      <w:divBdr>
        <w:top w:val="none" w:sz="0" w:space="0" w:color="auto"/>
        <w:left w:val="none" w:sz="0" w:space="0" w:color="auto"/>
        <w:bottom w:val="none" w:sz="0" w:space="0" w:color="auto"/>
        <w:right w:val="none" w:sz="0" w:space="0" w:color="auto"/>
      </w:divBdr>
    </w:div>
    <w:div w:id="773473446">
      <w:bodyDiv w:val="1"/>
      <w:marLeft w:val="0"/>
      <w:marRight w:val="0"/>
      <w:marTop w:val="0"/>
      <w:marBottom w:val="0"/>
      <w:divBdr>
        <w:top w:val="none" w:sz="0" w:space="0" w:color="auto"/>
        <w:left w:val="none" w:sz="0" w:space="0" w:color="auto"/>
        <w:bottom w:val="none" w:sz="0" w:space="0" w:color="auto"/>
        <w:right w:val="none" w:sz="0" w:space="0" w:color="auto"/>
      </w:divBdr>
      <w:divsChild>
        <w:div w:id="783235017">
          <w:marLeft w:val="0"/>
          <w:marRight w:val="0"/>
          <w:marTop w:val="0"/>
          <w:marBottom w:val="0"/>
          <w:divBdr>
            <w:top w:val="none" w:sz="0" w:space="0" w:color="auto"/>
            <w:left w:val="none" w:sz="0" w:space="0" w:color="auto"/>
            <w:bottom w:val="none" w:sz="0" w:space="0" w:color="auto"/>
            <w:right w:val="none" w:sz="0" w:space="0" w:color="auto"/>
          </w:divBdr>
          <w:divsChild>
            <w:div w:id="316300906">
              <w:marLeft w:val="0"/>
              <w:marRight w:val="0"/>
              <w:marTop w:val="0"/>
              <w:marBottom w:val="0"/>
              <w:divBdr>
                <w:top w:val="none" w:sz="0" w:space="0" w:color="auto"/>
                <w:left w:val="none" w:sz="0" w:space="0" w:color="auto"/>
                <w:bottom w:val="none" w:sz="0" w:space="0" w:color="auto"/>
                <w:right w:val="none" w:sz="0" w:space="0" w:color="auto"/>
              </w:divBdr>
            </w:div>
          </w:divsChild>
        </w:div>
        <w:div w:id="1249344242">
          <w:marLeft w:val="0"/>
          <w:marRight w:val="0"/>
          <w:marTop w:val="0"/>
          <w:marBottom w:val="0"/>
          <w:divBdr>
            <w:top w:val="none" w:sz="0" w:space="0" w:color="auto"/>
            <w:left w:val="none" w:sz="0" w:space="0" w:color="auto"/>
            <w:bottom w:val="none" w:sz="0" w:space="0" w:color="auto"/>
            <w:right w:val="none" w:sz="0" w:space="0" w:color="auto"/>
          </w:divBdr>
          <w:divsChild>
            <w:div w:id="775442389">
              <w:marLeft w:val="0"/>
              <w:marRight w:val="0"/>
              <w:marTop w:val="0"/>
              <w:marBottom w:val="0"/>
              <w:divBdr>
                <w:top w:val="none" w:sz="0" w:space="0" w:color="auto"/>
                <w:left w:val="none" w:sz="0" w:space="0" w:color="auto"/>
                <w:bottom w:val="none" w:sz="0" w:space="0" w:color="auto"/>
                <w:right w:val="none" w:sz="0" w:space="0" w:color="auto"/>
              </w:divBdr>
            </w:div>
          </w:divsChild>
        </w:div>
        <w:div w:id="494959083">
          <w:marLeft w:val="0"/>
          <w:marRight w:val="0"/>
          <w:marTop w:val="0"/>
          <w:marBottom w:val="0"/>
          <w:divBdr>
            <w:top w:val="none" w:sz="0" w:space="0" w:color="auto"/>
            <w:left w:val="none" w:sz="0" w:space="0" w:color="auto"/>
            <w:bottom w:val="none" w:sz="0" w:space="0" w:color="auto"/>
            <w:right w:val="none" w:sz="0" w:space="0" w:color="auto"/>
          </w:divBdr>
          <w:divsChild>
            <w:div w:id="881139925">
              <w:marLeft w:val="0"/>
              <w:marRight w:val="0"/>
              <w:marTop w:val="0"/>
              <w:marBottom w:val="0"/>
              <w:divBdr>
                <w:top w:val="none" w:sz="0" w:space="0" w:color="auto"/>
                <w:left w:val="none" w:sz="0" w:space="0" w:color="auto"/>
                <w:bottom w:val="none" w:sz="0" w:space="0" w:color="auto"/>
                <w:right w:val="none" w:sz="0" w:space="0" w:color="auto"/>
              </w:divBdr>
            </w:div>
          </w:divsChild>
        </w:div>
        <w:div w:id="1865366218">
          <w:marLeft w:val="0"/>
          <w:marRight w:val="0"/>
          <w:marTop w:val="0"/>
          <w:marBottom w:val="0"/>
          <w:divBdr>
            <w:top w:val="none" w:sz="0" w:space="0" w:color="auto"/>
            <w:left w:val="none" w:sz="0" w:space="0" w:color="auto"/>
            <w:bottom w:val="none" w:sz="0" w:space="0" w:color="auto"/>
            <w:right w:val="none" w:sz="0" w:space="0" w:color="auto"/>
          </w:divBdr>
          <w:divsChild>
            <w:div w:id="1257471805">
              <w:marLeft w:val="0"/>
              <w:marRight w:val="0"/>
              <w:marTop w:val="0"/>
              <w:marBottom w:val="0"/>
              <w:divBdr>
                <w:top w:val="none" w:sz="0" w:space="0" w:color="auto"/>
                <w:left w:val="none" w:sz="0" w:space="0" w:color="auto"/>
                <w:bottom w:val="none" w:sz="0" w:space="0" w:color="auto"/>
                <w:right w:val="none" w:sz="0" w:space="0" w:color="auto"/>
              </w:divBdr>
            </w:div>
          </w:divsChild>
        </w:div>
        <w:div w:id="1161192213">
          <w:marLeft w:val="0"/>
          <w:marRight w:val="0"/>
          <w:marTop w:val="0"/>
          <w:marBottom w:val="0"/>
          <w:divBdr>
            <w:top w:val="none" w:sz="0" w:space="0" w:color="auto"/>
            <w:left w:val="none" w:sz="0" w:space="0" w:color="auto"/>
            <w:bottom w:val="none" w:sz="0" w:space="0" w:color="auto"/>
            <w:right w:val="none" w:sz="0" w:space="0" w:color="auto"/>
          </w:divBdr>
          <w:divsChild>
            <w:div w:id="1761365796">
              <w:marLeft w:val="0"/>
              <w:marRight w:val="0"/>
              <w:marTop w:val="0"/>
              <w:marBottom w:val="0"/>
              <w:divBdr>
                <w:top w:val="none" w:sz="0" w:space="0" w:color="auto"/>
                <w:left w:val="none" w:sz="0" w:space="0" w:color="auto"/>
                <w:bottom w:val="none" w:sz="0" w:space="0" w:color="auto"/>
                <w:right w:val="none" w:sz="0" w:space="0" w:color="auto"/>
              </w:divBdr>
            </w:div>
          </w:divsChild>
        </w:div>
        <w:div w:id="1738161824">
          <w:marLeft w:val="0"/>
          <w:marRight w:val="0"/>
          <w:marTop w:val="0"/>
          <w:marBottom w:val="0"/>
          <w:divBdr>
            <w:top w:val="none" w:sz="0" w:space="0" w:color="auto"/>
            <w:left w:val="none" w:sz="0" w:space="0" w:color="auto"/>
            <w:bottom w:val="none" w:sz="0" w:space="0" w:color="auto"/>
            <w:right w:val="none" w:sz="0" w:space="0" w:color="auto"/>
          </w:divBdr>
          <w:divsChild>
            <w:div w:id="816461967">
              <w:marLeft w:val="0"/>
              <w:marRight w:val="0"/>
              <w:marTop w:val="0"/>
              <w:marBottom w:val="0"/>
              <w:divBdr>
                <w:top w:val="none" w:sz="0" w:space="0" w:color="auto"/>
                <w:left w:val="none" w:sz="0" w:space="0" w:color="auto"/>
                <w:bottom w:val="none" w:sz="0" w:space="0" w:color="auto"/>
                <w:right w:val="none" w:sz="0" w:space="0" w:color="auto"/>
              </w:divBdr>
            </w:div>
          </w:divsChild>
        </w:div>
        <w:div w:id="217671302">
          <w:marLeft w:val="0"/>
          <w:marRight w:val="0"/>
          <w:marTop w:val="0"/>
          <w:marBottom w:val="0"/>
          <w:divBdr>
            <w:top w:val="none" w:sz="0" w:space="0" w:color="auto"/>
            <w:left w:val="none" w:sz="0" w:space="0" w:color="auto"/>
            <w:bottom w:val="none" w:sz="0" w:space="0" w:color="auto"/>
            <w:right w:val="none" w:sz="0" w:space="0" w:color="auto"/>
          </w:divBdr>
          <w:divsChild>
            <w:div w:id="316153485">
              <w:marLeft w:val="0"/>
              <w:marRight w:val="0"/>
              <w:marTop w:val="0"/>
              <w:marBottom w:val="0"/>
              <w:divBdr>
                <w:top w:val="none" w:sz="0" w:space="0" w:color="auto"/>
                <w:left w:val="none" w:sz="0" w:space="0" w:color="auto"/>
                <w:bottom w:val="none" w:sz="0" w:space="0" w:color="auto"/>
                <w:right w:val="none" w:sz="0" w:space="0" w:color="auto"/>
              </w:divBdr>
            </w:div>
          </w:divsChild>
        </w:div>
        <w:div w:id="1565212557">
          <w:marLeft w:val="0"/>
          <w:marRight w:val="0"/>
          <w:marTop w:val="0"/>
          <w:marBottom w:val="0"/>
          <w:divBdr>
            <w:top w:val="none" w:sz="0" w:space="0" w:color="auto"/>
            <w:left w:val="none" w:sz="0" w:space="0" w:color="auto"/>
            <w:bottom w:val="none" w:sz="0" w:space="0" w:color="auto"/>
            <w:right w:val="none" w:sz="0" w:space="0" w:color="auto"/>
          </w:divBdr>
          <w:divsChild>
            <w:div w:id="1241452928">
              <w:marLeft w:val="0"/>
              <w:marRight w:val="0"/>
              <w:marTop w:val="0"/>
              <w:marBottom w:val="0"/>
              <w:divBdr>
                <w:top w:val="none" w:sz="0" w:space="0" w:color="auto"/>
                <w:left w:val="none" w:sz="0" w:space="0" w:color="auto"/>
                <w:bottom w:val="none" w:sz="0" w:space="0" w:color="auto"/>
                <w:right w:val="none" w:sz="0" w:space="0" w:color="auto"/>
              </w:divBdr>
            </w:div>
          </w:divsChild>
        </w:div>
        <w:div w:id="1018391082">
          <w:marLeft w:val="0"/>
          <w:marRight w:val="0"/>
          <w:marTop w:val="0"/>
          <w:marBottom w:val="0"/>
          <w:divBdr>
            <w:top w:val="none" w:sz="0" w:space="0" w:color="auto"/>
            <w:left w:val="none" w:sz="0" w:space="0" w:color="auto"/>
            <w:bottom w:val="none" w:sz="0" w:space="0" w:color="auto"/>
            <w:right w:val="none" w:sz="0" w:space="0" w:color="auto"/>
          </w:divBdr>
          <w:divsChild>
            <w:div w:id="709646824">
              <w:marLeft w:val="0"/>
              <w:marRight w:val="0"/>
              <w:marTop w:val="0"/>
              <w:marBottom w:val="0"/>
              <w:divBdr>
                <w:top w:val="none" w:sz="0" w:space="0" w:color="auto"/>
                <w:left w:val="none" w:sz="0" w:space="0" w:color="auto"/>
                <w:bottom w:val="none" w:sz="0" w:space="0" w:color="auto"/>
                <w:right w:val="none" w:sz="0" w:space="0" w:color="auto"/>
              </w:divBdr>
            </w:div>
          </w:divsChild>
        </w:div>
        <w:div w:id="1782064361">
          <w:marLeft w:val="0"/>
          <w:marRight w:val="0"/>
          <w:marTop w:val="0"/>
          <w:marBottom w:val="0"/>
          <w:divBdr>
            <w:top w:val="none" w:sz="0" w:space="0" w:color="auto"/>
            <w:left w:val="none" w:sz="0" w:space="0" w:color="auto"/>
            <w:bottom w:val="none" w:sz="0" w:space="0" w:color="auto"/>
            <w:right w:val="none" w:sz="0" w:space="0" w:color="auto"/>
          </w:divBdr>
          <w:divsChild>
            <w:div w:id="2147311215">
              <w:marLeft w:val="0"/>
              <w:marRight w:val="0"/>
              <w:marTop w:val="0"/>
              <w:marBottom w:val="0"/>
              <w:divBdr>
                <w:top w:val="none" w:sz="0" w:space="0" w:color="auto"/>
                <w:left w:val="none" w:sz="0" w:space="0" w:color="auto"/>
                <w:bottom w:val="none" w:sz="0" w:space="0" w:color="auto"/>
                <w:right w:val="none" w:sz="0" w:space="0" w:color="auto"/>
              </w:divBdr>
            </w:div>
          </w:divsChild>
        </w:div>
        <w:div w:id="744884923">
          <w:marLeft w:val="0"/>
          <w:marRight w:val="0"/>
          <w:marTop w:val="0"/>
          <w:marBottom w:val="0"/>
          <w:divBdr>
            <w:top w:val="none" w:sz="0" w:space="0" w:color="auto"/>
            <w:left w:val="none" w:sz="0" w:space="0" w:color="auto"/>
            <w:bottom w:val="none" w:sz="0" w:space="0" w:color="auto"/>
            <w:right w:val="none" w:sz="0" w:space="0" w:color="auto"/>
          </w:divBdr>
          <w:divsChild>
            <w:div w:id="155151585">
              <w:marLeft w:val="0"/>
              <w:marRight w:val="0"/>
              <w:marTop w:val="0"/>
              <w:marBottom w:val="0"/>
              <w:divBdr>
                <w:top w:val="none" w:sz="0" w:space="0" w:color="auto"/>
                <w:left w:val="none" w:sz="0" w:space="0" w:color="auto"/>
                <w:bottom w:val="none" w:sz="0" w:space="0" w:color="auto"/>
                <w:right w:val="none" w:sz="0" w:space="0" w:color="auto"/>
              </w:divBdr>
            </w:div>
          </w:divsChild>
        </w:div>
        <w:div w:id="802816528">
          <w:marLeft w:val="0"/>
          <w:marRight w:val="0"/>
          <w:marTop w:val="0"/>
          <w:marBottom w:val="0"/>
          <w:divBdr>
            <w:top w:val="none" w:sz="0" w:space="0" w:color="auto"/>
            <w:left w:val="none" w:sz="0" w:space="0" w:color="auto"/>
            <w:bottom w:val="none" w:sz="0" w:space="0" w:color="auto"/>
            <w:right w:val="none" w:sz="0" w:space="0" w:color="auto"/>
          </w:divBdr>
          <w:divsChild>
            <w:div w:id="899169375">
              <w:marLeft w:val="0"/>
              <w:marRight w:val="0"/>
              <w:marTop w:val="0"/>
              <w:marBottom w:val="0"/>
              <w:divBdr>
                <w:top w:val="none" w:sz="0" w:space="0" w:color="auto"/>
                <w:left w:val="none" w:sz="0" w:space="0" w:color="auto"/>
                <w:bottom w:val="none" w:sz="0" w:space="0" w:color="auto"/>
                <w:right w:val="none" w:sz="0" w:space="0" w:color="auto"/>
              </w:divBdr>
            </w:div>
          </w:divsChild>
        </w:div>
        <w:div w:id="1189762076">
          <w:marLeft w:val="0"/>
          <w:marRight w:val="0"/>
          <w:marTop w:val="0"/>
          <w:marBottom w:val="0"/>
          <w:divBdr>
            <w:top w:val="none" w:sz="0" w:space="0" w:color="auto"/>
            <w:left w:val="none" w:sz="0" w:space="0" w:color="auto"/>
            <w:bottom w:val="none" w:sz="0" w:space="0" w:color="auto"/>
            <w:right w:val="none" w:sz="0" w:space="0" w:color="auto"/>
          </w:divBdr>
          <w:divsChild>
            <w:div w:id="775297251">
              <w:marLeft w:val="0"/>
              <w:marRight w:val="0"/>
              <w:marTop w:val="0"/>
              <w:marBottom w:val="0"/>
              <w:divBdr>
                <w:top w:val="none" w:sz="0" w:space="0" w:color="auto"/>
                <w:left w:val="none" w:sz="0" w:space="0" w:color="auto"/>
                <w:bottom w:val="none" w:sz="0" w:space="0" w:color="auto"/>
                <w:right w:val="none" w:sz="0" w:space="0" w:color="auto"/>
              </w:divBdr>
            </w:div>
          </w:divsChild>
        </w:div>
        <w:div w:id="389305811">
          <w:marLeft w:val="0"/>
          <w:marRight w:val="0"/>
          <w:marTop w:val="0"/>
          <w:marBottom w:val="0"/>
          <w:divBdr>
            <w:top w:val="none" w:sz="0" w:space="0" w:color="auto"/>
            <w:left w:val="none" w:sz="0" w:space="0" w:color="auto"/>
            <w:bottom w:val="none" w:sz="0" w:space="0" w:color="auto"/>
            <w:right w:val="none" w:sz="0" w:space="0" w:color="auto"/>
          </w:divBdr>
          <w:divsChild>
            <w:div w:id="1672295491">
              <w:marLeft w:val="0"/>
              <w:marRight w:val="0"/>
              <w:marTop w:val="0"/>
              <w:marBottom w:val="0"/>
              <w:divBdr>
                <w:top w:val="none" w:sz="0" w:space="0" w:color="auto"/>
                <w:left w:val="none" w:sz="0" w:space="0" w:color="auto"/>
                <w:bottom w:val="none" w:sz="0" w:space="0" w:color="auto"/>
                <w:right w:val="none" w:sz="0" w:space="0" w:color="auto"/>
              </w:divBdr>
            </w:div>
          </w:divsChild>
        </w:div>
        <w:div w:id="1390953687">
          <w:marLeft w:val="0"/>
          <w:marRight w:val="0"/>
          <w:marTop w:val="0"/>
          <w:marBottom w:val="0"/>
          <w:divBdr>
            <w:top w:val="none" w:sz="0" w:space="0" w:color="auto"/>
            <w:left w:val="none" w:sz="0" w:space="0" w:color="auto"/>
            <w:bottom w:val="none" w:sz="0" w:space="0" w:color="auto"/>
            <w:right w:val="none" w:sz="0" w:space="0" w:color="auto"/>
          </w:divBdr>
          <w:divsChild>
            <w:div w:id="482696908">
              <w:marLeft w:val="0"/>
              <w:marRight w:val="0"/>
              <w:marTop w:val="0"/>
              <w:marBottom w:val="0"/>
              <w:divBdr>
                <w:top w:val="none" w:sz="0" w:space="0" w:color="auto"/>
                <w:left w:val="none" w:sz="0" w:space="0" w:color="auto"/>
                <w:bottom w:val="none" w:sz="0" w:space="0" w:color="auto"/>
                <w:right w:val="none" w:sz="0" w:space="0" w:color="auto"/>
              </w:divBdr>
            </w:div>
          </w:divsChild>
        </w:div>
        <w:div w:id="1553733622">
          <w:marLeft w:val="0"/>
          <w:marRight w:val="0"/>
          <w:marTop w:val="0"/>
          <w:marBottom w:val="0"/>
          <w:divBdr>
            <w:top w:val="none" w:sz="0" w:space="0" w:color="auto"/>
            <w:left w:val="none" w:sz="0" w:space="0" w:color="auto"/>
            <w:bottom w:val="none" w:sz="0" w:space="0" w:color="auto"/>
            <w:right w:val="none" w:sz="0" w:space="0" w:color="auto"/>
          </w:divBdr>
          <w:divsChild>
            <w:div w:id="1987512566">
              <w:marLeft w:val="0"/>
              <w:marRight w:val="0"/>
              <w:marTop w:val="0"/>
              <w:marBottom w:val="0"/>
              <w:divBdr>
                <w:top w:val="none" w:sz="0" w:space="0" w:color="auto"/>
                <w:left w:val="none" w:sz="0" w:space="0" w:color="auto"/>
                <w:bottom w:val="none" w:sz="0" w:space="0" w:color="auto"/>
                <w:right w:val="none" w:sz="0" w:space="0" w:color="auto"/>
              </w:divBdr>
            </w:div>
          </w:divsChild>
        </w:div>
        <w:div w:id="1555198187">
          <w:marLeft w:val="0"/>
          <w:marRight w:val="0"/>
          <w:marTop w:val="0"/>
          <w:marBottom w:val="0"/>
          <w:divBdr>
            <w:top w:val="none" w:sz="0" w:space="0" w:color="auto"/>
            <w:left w:val="none" w:sz="0" w:space="0" w:color="auto"/>
            <w:bottom w:val="none" w:sz="0" w:space="0" w:color="auto"/>
            <w:right w:val="none" w:sz="0" w:space="0" w:color="auto"/>
          </w:divBdr>
          <w:divsChild>
            <w:div w:id="1263102152">
              <w:marLeft w:val="0"/>
              <w:marRight w:val="0"/>
              <w:marTop w:val="0"/>
              <w:marBottom w:val="0"/>
              <w:divBdr>
                <w:top w:val="none" w:sz="0" w:space="0" w:color="auto"/>
                <w:left w:val="none" w:sz="0" w:space="0" w:color="auto"/>
                <w:bottom w:val="none" w:sz="0" w:space="0" w:color="auto"/>
                <w:right w:val="none" w:sz="0" w:space="0" w:color="auto"/>
              </w:divBdr>
            </w:div>
          </w:divsChild>
        </w:div>
        <w:div w:id="876544460">
          <w:marLeft w:val="0"/>
          <w:marRight w:val="0"/>
          <w:marTop w:val="0"/>
          <w:marBottom w:val="0"/>
          <w:divBdr>
            <w:top w:val="none" w:sz="0" w:space="0" w:color="auto"/>
            <w:left w:val="none" w:sz="0" w:space="0" w:color="auto"/>
            <w:bottom w:val="none" w:sz="0" w:space="0" w:color="auto"/>
            <w:right w:val="none" w:sz="0" w:space="0" w:color="auto"/>
          </w:divBdr>
          <w:divsChild>
            <w:div w:id="158011488">
              <w:marLeft w:val="0"/>
              <w:marRight w:val="0"/>
              <w:marTop w:val="0"/>
              <w:marBottom w:val="0"/>
              <w:divBdr>
                <w:top w:val="none" w:sz="0" w:space="0" w:color="auto"/>
                <w:left w:val="none" w:sz="0" w:space="0" w:color="auto"/>
                <w:bottom w:val="none" w:sz="0" w:space="0" w:color="auto"/>
                <w:right w:val="none" w:sz="0" w:space="0" w:color="auto"/>
              </w:divBdr>
            </w:div>
          </w:divsChild>
        </w:div>
        <w:div w:id="1026951969">
          <w:marLeft w:val="0"/>
          <w:marRight w:val="0"/>
          <w:marTop w:val="0"/>
          <w:marBottom w:val="0"/>
          <w:divBdr>
            <w:top w:val="none" w:sz="0" w:space="0" w:color="auto"/>
            <w:left w:val="none" w:sz="0" w:space="0" w:color="auto"/>
            <w:bottom w:val="none" w:sz="0" w:space="0" w:color="auto"/>
            <w:right w:val="none" w:sz="0" w:space="0" w:color="auto"/>
          </w:divBdr>
          <w:divsChild>
            <w:div w:id="1917322832">
              <w:marLeft w:val="0"/>
              <w:marRight w:val="0"/>
              <w:marTop w:val="0"/>
              <w:marBottom w:val="0"/>
              <w:divBdr>
                <w:top w:val="none" w:sz="0" w:space="0" w:color="auto"/>
                <w:left w:val="none" w:sz="0" w:space="0" w:color="auto"/>
                <w:bottom w:val="none" w:sz="0" w:space="0" w:color="auto"/>
                <w:right w:val="none" w:sz="0" w:space="0" w:color="auto"/>
              </w:divBdr>
            </w:div>
          </w:divsChild>
        </w:div>
        <w:div w:id="455486786">
          <w:marLeft w:val="0"/>
          <w:marRight w:val="0"/>
          <w:marTop w:val="0"/>
          <w:marBottom w:val="0"/>
          <w:divBdr>
            <w:top w:val="none" w:sz="0" w:space="0" w:color="auto"/>
            <w:left w:val="none" w:sz="0" w:space="0" w:color="auto"/>
            <w:bottom w:val="none" w:sz="0" w:space="0" w:color="auto"/>
            <w:right w:val="none" w:sz="0" w:space="0" w:color="auto"/>
          </w:divBdr>
          <w:divsChild>
            <w:div w:id="215432427">
              <w:marLeft w:val="0"/>
              <w:marRight w:val="0"/>
              <w:marTop w:val="0"/>
              <w:marBottom w:val="0"/>
              <w:divBdr>
                <w:top w:val="none" w:sz="0" w:space="0" w:color="auto"/>
                <w:left w:val="none" w:sz="0" w:space="0" w:color="auto"/>
                <w:bottom w:val="none" w:sz="0" w:space="0" w:color="auto"/>
                <w:right w:val="none" w:sz="0" w:space="0" w:color="auto"/>
              </w:divBdr>
            </w:div>
          </w:divsChild>
        </w:div>
        <w:div w:id="162933511">
          <w:marLeft w:val="0"/>
          <w:marRight w:val="0"/>
          <w:marTop w:val="0"/>
          <w:marBottom w:val="0"/>
          <w:divBdr>
            <w:top w:val="none" w:sz="0" w:space="0" w:color="auto"/>
            <w:left w:val="none" w:sz="0" w:space="0" w:color="auto"/>
            <w:bottom w:val="none" w:sz="0" w:space="0" w:color="auto"/>
            <w:right w:val="none" w:sz="0" w:space="0" w:color="auto"/>
          </w:divBdr>
          <w:divsChild>
            <w:div w:id="1292783748">
              <w:marLeft w:val="0"/>
              <w:marRight w:val="0"/>
              <w:marTop w:val="0"/>
              <w:marBottom w:val="0"/>
              <w:divBdr>
                <w:top w:val="none" w:sz="0" w:space="0" w:color="auto"/>
                <w:left w:val="none" w:sz="0" w:space="0" w:color="auto"/>
                <w:bottom w:val="none" w:sz="0" w:space="0" w:color="auto"/>
                <w:right w:val="none" w:sz="0" w:space="0" w:color="auto"/>
              </w:divBdr>
            </w:div>
          </w:divsChild>
        </w:div>
        <w:div w:id="633415531">
          <w:marLeft w:val="0"/>
          <w:marRight w:val="0"/>
          <w:marTop w:val="0"/>
          <w:marBottom w:val="0"/>
          <w:divBdr>
            <w:top w:val="none" w:sz="0" w:space="0" w:color="auto"/>
            <w:left w:val="none" w:sz="0" w:space="0" w:color="auto"/>
            <w:bottom w:val="none" w:sz="0" w:space="0" w:color="auto"/>
            <w:right w:val="none" w:sz="0" w:space="0" w:color="auto"/>
          </w:divBdr>
          <w:divsChild>
            <w:div w:id="1302418068">
              <w:marLeft w:val="0"/>
              <w:marRight w:val="0"/>
              <w:marTop w:val="0"/>
              <w:marBottom w:val="0"/>
              <w:divBdr>
                <w:top w:val="none" w:sz="0" w:space="0" w:color="auto"/>
                <w:left w:val="none" w:sz="0" w:space="0" w:color="auto"/>
                <w:bottom w:val="none" w:sz="0" w:space="0" w:color="auto"/>
                <w:right w:val="none" w:sz="0" w:space="0" w:color="auto"/>
              </w:divBdr>
            </w:div>
          </w:divsChild>
        </w:div>
        <w:div w:id="2056536310">
          <w:marLeft w:val="0"/>
          <w:marRight w:val="0"/>
          <w:marTop w:val="0"/>
          <w:marBottom w:val="0"/>
          <w:divBdr>
            <w:top w:val="none" w:sz="0" w:space="0" w:color="auto"/>
            <w:left w:val="none" w:sz="0" w:space="0" w:color="auto"/>
            <w:bottom w:val="none" w:sz="0" w:space="0" w:color="auto"/>
            <w:right w:val="none" w:sz="0" w:space="0" w:color="auto"/>
          </w:divBdr>
          <w:divsChild>
            <w:div w:id="913272209">
              <w:marLeft w:val="0"/>
              <w:marRight w:val="0"/>
              <w:marTop w:val="0"/>
              <w:marBottom w:val="0"/>
              <w:divBdr>
                <w:top w:val="none" w:sz="0" w:space="0" w:color="auto"/>
                <w:left w:val="none" w:sz="0" w:space="0" w:color="auto"/>
                <w:bottom w:val="none" w:sz="0" w:space="0" w:color="auto"/>
                <w:right w:val="none" w:sz="0" w:space="0" w:color="auto"/>
              </w:divBdr>
            </w:div>
          </w:divsChild>
        </w:div>
        <w:div w:id="484051212">
          <w:marLeft w:val="0"/>
          <w:marRight w:val="0"/>
          <w:marTop w:val="0"/>
          <w:marBottom w:val="0"/>
          <w:divBdr>
            <w:top w:val="none" w:sz="0" w:space="0" w:color="auto"/>
            <w:left w:val="none" w:sz="0" w:space="0" w:color="auto"/>
            <w:bottom w:val="none" w:sz="0" w:space="0" w:color="auto"/>
            <w:right w:val="none" w:sz="0" w:space="0" w:color="auto"/>
          </w:divBdr>
          <w:divsChild>
            <w:div w:id="1092706011">
              <w:marLeft w:val="0"/>
              <w:marRight w:val="0"/>
              <w:marTop w:val="0"/>
              <w:marBottom w:val="0"/>
              <w:divBdr>
                <w:top w:val="none" w:sz="0" w:space="0" w:color="auto"/>
                <w:left w:val="none" w:sz="0" w:space="0" w:color="auto"/>
                <w:bottom w:val="none" w:sz="0" w:space="0" w:color="auto"/>
                <w:right w:val="none" w:sz="0" w:space="0" w:color="auto"/>
              </w:divBdr>
            </w:div>
          </w:divsChild>
        </w:div>
        <w:div w:id="1168713740">
          <w:marLeft w:val="0"/>
          <w:marRight w:val="0"/>
          <w:marTop w:val="0"/>
          <w:marBottom w:val="0"/>
          <w:divBdr>
            <w:top w:val="none" w:sz="0" w:space="0" w:color="auto"/>
            <w:left w:val="none" w:sz="0" w:space="0" w:color="auto"/>
            <w:bottom w:val="none" w:sz="0" w:space="0" w:color="auto"/>
            <w:right w:val="none" w:sz="0" w:space="0" w:color="auto"/>
          </w:divBdr>
          <w:divsChild>
            <w:div w:id="601764606">
              <w:marLeft w:val="0"/>
              <w:marRight w:val="0"/>
              <w:marTop w:val="0"/>
              <w:marBottom w:val="0"/>
              <w:divBdr>
                <w:top w:val="none" w:sz="0" w:space="0" w:color="auto"/>
                <w:left w:val="none" w:sz="0" w:space="0" w:color="auto"/>
                <w:bottom w:val="none" w:sz="0" w:space="0" w:color="auto"/>
                <w:right w:val="none" w:sz="0" w:space="0" w:color="auto"/>
              </w:divBdr>
            </w:div>
          </w:divsChild>
        </w:div>
        <w:div w:id="713577275">
          <w:marLeft w:val="0"/>
          <w:marRight w:val="0"/>
          <w:marTop w:val="0"/>
          <w:marBottom w:val="0"/>
          <w:divBdr>
            <w:top w:val="none" w:sz="0" w:space="0" w:color="auto"/>
            <w:left w:val="none" w:sz="0" w:space="0" w:color="auto"/>
            <w:bottom w:val="none" w:sz="0" w:space="0" w:color="auto"/>
            <w:right w:val="none" w:sz="0" w:space="0" w:color="auto"/>
          </w:divBdr>
          <w:divsChild>
            <w:div w:id="2047631438">
              <w:marLeft w:val="0"/>
              <w:marRight w:val="0"/>
              <w:marTop w:val="0"/>
              <w:marBottom w:val="0"/>
              <w:divBdr>
                <w:top w:val="none" w:sz="0" w:space="0" w:color="auto"/>
                <w:left w:val="none" w:sz="0" w:space="0" w:color="auto"/>
                <w:bottom w:val="none" w:sz="0" w:space="0" w:color="auto"/>
                <w:right w:val="none" w:sz="0" w:space="0" w:color="auto"/>
              </w:divBdr>
            </w:div>
          </w:divsChild>
        </w:div>
        <w:div w:id="409422986">
          <w:marLeft w:val="0"/>
          <w:marRight w:val="0"/>
          <w:marTop w:val="0"/>
          <w:marBottom w:val="0"/>
          <w:divBdr>
            <w:top w:val="none" w:sz="0" w:space="0" w:color="auto"/>
            <w:left w:val="none" w:sz="0" w:space="0" w:color="auto"/>
            <w:bottom w:val="none" w:sz="0" w:space="0" w:color="auto"/>
            <w:right w:val="none" w:sz="0" w:space="0" w:color="auto"/>
          </w:divBdr>
          <w:divsChild>
            <w:div w:id="537740483">
              <w:marLeft w:val="0"/>
              <w:marRight w:val="0"/>
              <w:marTop w:val="0"/>
              <w:marBottom w:val="0"/>
              <w:divBdr>
                <w:top w:val="none" w:sz="0" w:space="0" w:color="auto"/>
                <w:left w:val="none" w:sz="0" w:space="0" w:color="auto"/>
                <w:bottom w:val="none" w:sz="0" w:space="0" w:color="auto"/>
                <w:right w:val="none" w:sz="0" w:space="0" w:color="auto"/>
              </w:divBdr>
            </w:div>
          </w:divsChild>
        </w:div>
        <w:div w:id="993222256">
          <w:marLeft w:val="0"/>
          <w:marRight w:val="0"/>
          <w:marTop w:val="0"/>
          <w:marBottom w:val="0"/>
          <w:divBdr>
            <w:top w:val="none" w:sz="0" w:space="0" w:color="auto"/>
            <w:left w:val="none" w:sz="0" w:space="0" w:color="auto"/>
            <w:bottom w:val="none" w:sz="0" w:space="0" w:color="auto"/>
            <w:right w:val="none" w:sz="0" w:space="0" w:color="auto"/>
          </w:divBdr>
          <w:divsChild>
            <w:div w:id="1940521225">
              <w:marLeft w:val="0"/>
              <w:marRight w:val="0"/>
              <w:marTop w:val="0"/>
              <w:marBottom w:val="0"/>
              <w:divBdr>
                <w:top w:val="none" w:sz="0" w:space="0" w:color="auto"/>
                <w:left w:val="none" w:sz="0" w:space="0" w:color="auto"/>
                <w:bottom w:val="none" w:sz="0" w:space="0" w:color="auto"/>
                <w:right w:val="none" w:sz="0" w:space="0" w:color="auto"/>
              </w:divBdr>
            </w:div>
          </w:divsChild>
        </w:div>
        <w:div w:id="1644122020">
          <w:marLeft w:val="0"/>
          <w:marRight w:val="0"/>
          <w:marTop w:val="0"/>
          <w:marBottom w:val="0"/>
          <w:divBdr>
            <w:top w:val="none" w:sz="0" w:space="0" w:color="auto"/>
            <w:left w:val="none" w:sz="0" w:space="0" w:color="auto"/>
            <w:bottom w:val="none" w:sz="0" w:space="0" w:color="auto"/>
            <w:right w:val="none" w:sz="0" w:space="0" w:color="auto"/>
          </w:divBdr>
          <w:divsChild>
            <w:div w:id="337849827">
              <w:marLeft w:val="0"/>
              <w:marRight w:val="0"/>
              <w:marTop w:val="0"/>
              <w:marBottom w:val="0"/>
              <w:divBdr>
                <w:top w:val="none" w:sz="0" w:space="0" w:color="auto"/>
                <w:left w:val="none" w:sz="0" w:space="0" w:color="auto"/>
                <w:bottom w:val="none" w:sz="0" w:space="0" w:color="auto"/>
                <w:right w:val="none" w:sz="0" w:space="0" w:color="auto"/>
              </w:divBdr>
            </w:div>
          </w:divsChild>
        </w:div>
        <w:div w:id="1755273174">
          <w:marLeft w:val="0"/>
          <w:marRight w:val="0"/>
          <w:marTop w:val="0"/>
          <w:marBottom w:val="0"/>
          <w:divBdr>
            <w:top w:val="none" w:sz="0" w:space="0" w:color="auto"/>
            <w:left w:val="none" w:sz="0" w:space="0" w:color="auto"/>
            <w:bottom w:val="none" w:sz="0" w:space="0" w:color="auto"/>
            <w:right w:val="none" w:sz="0" w:space="0" w:color="auto"/>
          </w:divBdr>
          <w:divsChild>
            <w:div w:id="1591961473">
              <w:marLeft w:val="0"/>
              <w:marRight w:val="0"/>
              <w:marTop w:val="0"/>
              <w:marBottom w:val="0"/>
              <w:divBdr>
                <w:top w:val="none" w:sz="0" w:space="0" w:color="auto"/>
                <w:left w:val="none" w:sz="0" w:space="0" w:color="auto"/>
                <w:bottom w:val="none" w:sz="0" w:space="0" w:color="auto"/>
                <w:right w:val="none" w:sz="0" w:space="0" w:color="auto"/>
              </w:divBdr>
            </w:div>
          </w:divsChild>
        </w:div>
        <w:div w:id="1381248120">
          <w:marLeft w:val="0"/>
          <w:marRight w:val="0"/>
          <w:marTop w:val="0"/>
          <w:marBottom w:val="0"/>
          <w:divBdr>
            <w:top w:val="none" w:sz="0" w:space="0" w:color="auto"/>
            <w:left w:val="none" w:sz="0" w:space="0" w:color="auto"/>
            <w:bottom w:val="none" w:sz="0" w:space="0" w:color="auto"/>
            <w:right w:val="none" w:sz="0" w:space="0" w:color="auto"/>
          </w:divBdr>
          <w:divsChild>
            <w:div w:id="1194533028">
              <w:marLeft w:val="0"/>
              <w:marRight w:val="0"/>
              <w:marTop w:val="0"/>
              <w:marBottom w:val="0"/>
              <w:divBdr>
                <w:top w:val="none" w:sz="0" w:space="0" w:color="auto"/>
                <w:left w:val="none" w:sz="0" w:space="0" w:color="auto"/>
                <w:bottom w:val="none" w:sz="0" w:space="0" w:color="auto"/>
                <w:right w:val="none" w:sz="0" w:space="0" w:color="auto"/>
              </w:divBdr>
            </w:div>
          </w:divsChild>
        </w:div>
        <w:div w:id="252933740">
          <w:marLeft w:val="0"/>
          <w:marRight w:val="0"/>
          <w:marTop w:val="0"/>
          <w:marBottom w:val="0"/>
          <w:divBdr>
            <w:top w:val="none" w:sz="0" w:space="0" w:color="auto"/>
            <w:left w:val="none" w:sz="0" w:space="0" w:color="auto"/>
            <w:bottom w:val="none" w:sz="0" w:space="0" w:color="auto"/>
            <w:right w:val="none" w:sz="0" w:space="0" w:color="auto"/>
          </w:divBdr>
          <w:divsChild>
            <w:div w:id="164900757">
              <w:marLeft w:val="0"/>
              <w:marRight w:val="0"/>
              <w:marTop w:val="0"/>
              <w:marBottom w:val="0"/>
              <w:divBdr>
                <w:top w:val="none" w:sz="0" w:space="0" w:color="auto"/>
                <w:left w:val="none" w:sz="0" w:space="0" w:color="auto"/>
                <w:bottom w:val="none" w:sz="0" w:space="0" w:color="auto"/>
                <w:right w:val="none" w:sz="0" w:space="0" w:color="auto"/>
              </w:divBdr>
            </w:div>
          </w:divsChild>
        </w:div>
        <w:div w:id="961887821">
          <w:marLeft w:val="0"/>
          <w:marRight w:val="0"/>
          <w:marTop w:val="0"/>
          <w:marBottom w:val="0"/>
          <w:divBdr>
            <w:top w:val="none" w:sz="0" w:space="0" w:color="auto"/>
            <w:left w:val="none" w:sz="0" w:space="0" w:color="auto"/>
            <w:bottom w:val="none" w:sz="0" w:space="0" w:color="auto"/>
            <w:right w:val="none" w:sz="0" w:space="0" w:color="auto"/>
          </w:divBdr>
          <w:divsChild>
            <w:div w:id="1178691132">
              <w:marLeft w:val="0"/>
              <w:marRight w:val="0"/>
              <w:marTop w:val="0"/>
              <w:marBottom w:val="0"/>
              <w:divBdr>
                <w:top w:val="none" w:sz="0" w:space="0" w:color="auto"/>
                <w:left w:val="none" w:sz="0" w:space="0" w:color="auto"/>
                <w:bottom w:val="none" w:sz="0" w:space="0" w:color="auto"/>
                <w:right w:val="none" w:sz="0" w:space="0" w:color="auto"/>
              </w:divBdr>
            </w:div>
          </w:divsChild>
        </w:div>
        <w:div w:id="1605108765">
          <w:marLeft w:val="0"/>
          <w:marRight w:val="0"/>
          <w:marTop w:val="0"/>
          <w:marBottom w:val="0"/>
          <w:divBdr>
            <w:top w:val="none" w:sz="0" w:space="0" w:color="auto"/>
            <w:left w:val="none" w:sz="0" w:space="0" w:color="auto"/>
            <w:bottom w:val="none" w:sz="0" w:space="0" w:color="auto"/>
            <w:right w:val="none" w:sz="0" w:space="0" w:color="auto"/>
          </w:divBdr>
          <w:divsChild>
            <w:div w:id="468717251">
              <w:marLeft w:val="0"/>
              <w:marRight w:val="0"/>
              <w:marTop w:val="0"/>
              <w:marBottom w:val="0"/>
              <w:divBdr>
                <w:top w:val="none" w:sz="0" w:space="0" w:color="auto"/>
                <w:left w:val="none" w:sz="0" w:space="0" w:color="auto"/>
                <w:bottom w:val="none" w:sz="0" w:space="0" w:color="auto"/>
                <w:right w:val="none" w:sz="0" w:space="0" w:color="auto"/>
              </w:divBdr>
            </w:div>
          </w:divsChild>
        </w:div>
        <w:div w:id="629937469">
          <w:marLeft w:val="0"/>
          <w:marRight w:val="0"/>
          <w:marTop w:val="0"/>
          <w:marBottom w:val="0"/>
          <w:divBdr>
            <w:top w:val="none" w:sz="0" w:space="0" w:color="auto"/>
            <w:left w:val="none" w:sz="0" w:space="0" w:color="auto"/>
            <w:bottom w:val="none" w:sz="0" w:space="0" w:color="auto"/>
            <w:right w:val="none" w:sz="0" w:space="0" w:color="auto"/>
          </w:divBdr>
          <w:divsChild>
            <w:div w:id="1429539284">
              <w:marLeft w:val="0"/>
              <w:marRight w:val="0"/>
              <w:marTop w:val="0"/>
              <w:marBottom w:val="0"/>
              <w:divBdr>
                <w:top w:val="none" w:sz="0" w:space="0" w:color="auto"/>
                <w:left w:val="none" w:sz="0" w:space="0" w:color="auto"/>
                <w:bottom w:val="none" w:sz="0" w:space="0" w:color="auto"/>
                <w:right w:val="none" w:sz="0" w:space="0" w:color="auto"/>
              </w:divBdr>
            </w:div>
          </w:divsChild>
        </w:div>
        <w:div w:id="2095010638">
          <w:marLeft w:val="0"/>
          <w:marRight w:val="0"/>
          <w:marTop w:val="0"/>
          <w:marBottom w:val="0"/>
          <w:divBdr>
            <w:top w:val="none" w:sz="0" w:space="0" w:color="auto"/>
            <w:left w:val="none" w:sz="0" w:space="0" w:color="auto"/>
            <w:bottom w:val="none" w:sz="0" w:space="0" w:color="auto"/>
            <w:right w:val="none" w:sz="0" w:space="0" w:color="auto"/>
          </w:divBdr>
          <w:divsChild>
            <w:div w:id="1160997028">
              <w:marLeft w:val="0"/>
              <w:marRight w:val="0"/>
              <w:marTop w:val="0"/>
              <w:marBottom w:val="0"/>
              <w:divBdr>
                <w:top w:val="none" w:sz="0" w:space="0" w:color="auto"/>
                <w:left w:val="none" w:sz="0" w:space="0" w:color="auto"/>
                <w:bottom w:val="none" w:sz="0" w:space="0" w:color="auto"/>
                <w:right w:val="none" w:sz="0" w:space="0" w:color="auto"/>
              </w:divBdr>
            </w:div>
          </w:divsChild>
        </w:div>
        <w:div w:id="1782142241">
          <w:marLeft w:val="0"/>
          <w:marRight w:val="0"/>
          <w:marTop w:val="0"/>
          <w:marBottom w:val="0"/>
          <w:divBdr>
            <w:top w:val="none" w:sz="0" w:space="0" w:color="auto"/>
            <w:left w:val="none" w:sz="0" w:space="0" w:color="auto"/>
            <w:bottom w:val="none" w:sz="0" w:space="0" w:color="auto"/>
            <w:right w:val="none" w:sz="0" w:space="0" w:color="auto"/>
          </w:divBdr>
          <w:divsChild>
            <w:div w:id="1701584067">
              <w:marLeft w:val="0"/>
              <w:marRight w:val="0"/>
              <w:marTop w:val="0"/>
              <w:marBottom w:val="0"/>
              <w:divBdr>
                <w:top w:val="none" w:sz="0" w:space="0" w:color="auto"/>
                <w:left w:val="none" w:sz="0" w:space="0" w:color="auto"/>
                <w:bottom w:val="none" w:sz="0" w:space="0" w:color="auto"/>
                <w:right w:val="none" w:sz="0" w:space="0" w:color="auto"/>
              </w:divBdr>
            </w:div>
          </w:divsChild>
        </w:div>
        <w:div w:id="265387845">
          <w:marLeft w:val="0"/>
          <w:marRight w:val="0"/>
          <w:marTop w:val="0"/>
          <w:marBottom w:val="0"/>
          <w:divBdr>
            <w:top w:val="none" w:sz="0" w:space="0" w:color="auto"/>
            <w:left w:val="none" w:sz="0" w:space="0" w:color="auto"/>
            <w:bottom w:val="none" w:sz="0" w:space="0" w:color="auto"/>
            <w:right w:val="none" w:sz="0" w:space="0" w:color="auto"/>
          </w:divBdr>
          <w:divsChild>
            <w:div w:id="1953970981">
              <w:marLeft w:val="0"/>
              <w:marRight w:val="0"/>
              <w:marTop w:val="0"/>
              <w:marBottom w:val="0"/>
              <w:divBdr>
                <w:top w:val="none" w:sz="0" w:space="0" w:color="auto"/>
                <w:left w:val="none" w:sz="0" w:space="0" w:color="auto"/>
                <w:bottom w:val="none" w:sz="0" w:space="0" w:color="auto"/>
                <w:right w:val="none" w:sz="0" w:space="0" w:color="auto"/>
              </w:divBdr>
            </w:div>
          </w:divsChild>
        </w:div>
        <w:div w:id="232204669">
          <w:marLeft w:val="0"/>
          <w:marRight w:val="0"/>
          <w:marTop w:val="0"/>
          <w:marBottom w:val="0"/>
          <w:divBdr>
            <w:top w:val="none" w:sz="0" w:space="0" w:color="auto"/>
            <w:left w:val="none" w:sz="0" w:space="0" w:color="auto"/>
            <w:bottom w:val="none" w:sz="0" w:space="0" w:color="auto"/>
            <w:right w:val="none" w:sz="0" w:space="0" w:color="auto"/>
          </w:divBdr>
          <w:divsChild>
            <w:div w:id="403265726">
              <w:marLeft w:val="0"/>
              <w:marRight w:val="0"/>
              <w:marTop w:val="0"/>
              <w:marBottom w:val="0"/>
              <w:divBdr>
                <w:top w:val="none" w:sz="0" w:space="0" w:color="auto"/>
                <w:left w:val="none" w:sz="0" w:space="0" w:color="auto"/>
                <w:bottom w:val="none" w:sz="0" w:space="0" w:color="auto"/>
                <w:right w:val="none" w:sz="0" w:space="0" w:color="auto"/>
              </w:divBdr>
            </w:div>
          </w:divsChild>
        </w:div>
        <w:div w:id="1738434010">
          <w:marLeft w:val="0"/>
          <w:marRight w:val="0"/>
          <w:marTop w:val="0"/>
          <w:marBottom w:val="0"/>
          <w:divBdr>
            <w:top w:val="none" w:sz="0" w:space="0" w:color="auto"/>
            <w:left w:val="none" w:sz="0" w:space="0" w:color="auto"/>
            <w:bottom w:val="none" w:sz="0" w:space="0" w:color="auto"/>
            <w:right w:val="none" w:sz="0" w:space="0" w:color="auto"/>
          </w:divBdr>
          <w:divsChild>
            <w:div w:id="1009333624">
              <w:marLeft w:val="0"/>
              <w:marRight w:val="0"/>
              <w:marTop w:val="0"/>
              <w:marBottom w:val="0"/>
              <w:divBdr>
                <w:top w:val="none" w:sz="0" w:space="0" w:color="auto"/>
                <w:left w:val="none" w:sz="0" w:space="0" w:color="auto"/>
                <w:bottom w:val="none" w:sz="0" w:space="0" w:color="auto"/>
                <w:right w:val="none" w:sz="0" w:space="0" w:color="auto"/>
              </w:divBdr>
            </w:div>
          </w:divsChild>
        </w:div>
        <w:div w:id="1178615279">
          <w:marLeft w:val="0"/>
          <w:marRight w:val="0"/>
          <w:marTop w:val="0"/>
          <w:marBottom w:val="0"/>
          <w:divBdr>
            <w:top w:val="none" w:sz="0" w:space="0" w:color="auto"/>
            <w:left w:val="none" w:sz="0" w:space="0" w:color="auto"/>
            <w:bottom w:val="none" w:sz="0" w:space="0" w:color="auto"/>
            <w:right w:val="none" w:sz="0" w:space="0" w:color="auto"/>
          </w:divBdr>
          <w:divsChild>
            <w:div w:id="2081246892">
              <w:marLeft w:val="0"/>
              <w:marRight w:val="0"/>
              <w:marTop w:val="0"/>
              <w:marBottom w:val="0"/>
              <w:divBdr>
                <w:top w:val="none" w:sz="0" w:space="0" w:color="auto"/>
                <w:left w:val="none" w:sz="0" w:space="0" w:color="auto"/>
                <w:bottom w:val="none" w:sz="0" w:space="0" w:color="auto"/>
                <w:right w:val="none" w:sz="0" w:space="0" w:color="auto"/>
              </w:divBdr>
            </w:div>
          </w:divsChild>
        </w:div>
        <w:div w:id="957371092">
          <w:marLeft w:val="0"/>
          <w:marRight w:val="0"/>
          <w:marTop w:val="0"/>
          <w:marBottom w:val="0"/>
          <w:divBdr>
            <w:top w:val="none" w:sz="0" w:space="0" w:color="auto"/>
            <w:left w:val="none" w:sz="0" w:space="0" w:color="auto"/>
            <w:bottom w:val="none" w:sz="0" w:space="0" w:color="auto"/>
            <w:right w:val="none" w:sz="0" w:space="0" w:color="auto"/>
          </w:divBdr>
          <w:divsChild>
            <w:div w:id="482350526">
              <w:marLeft w:val="0"/>
              <w:marRight w:val="0"/>
              <w:marTop w:val="0"/>
              <w:marBottom w:val="0"/>
              <w:divBdr>
                <w:top w:val="none" w:sz="0" w:space="0" w:color="auto"/>
                <w:left w:val="none" w:sz="0" w:space="0" w:color="auto"/>
                <w:bottom w:val="none" w:sz="0" w:space="0" w:color="auto"/>
                <w:right w:val="none" w:sz="0" w:space="0" w:color="auto"/>
              </w:divBdr>
            </w:div>
          </w:divsChild>
        </w:div>
        <w:div w:id="1129081650">
          <w:marLeft w:val="0"/>
          <w:marRight w:val="0"/>
          <w:marTop w:val="0"/>
          <w:marBottom w:val="0"/>
          <w:divBdr>
            <w:top w:val="none" w:sz="0" w:space="0" w:color="auto"/>
            <w:left w:val="none" w:sz="0" w:space="0" w:color="auto"/>
            <w:bottom w:val="none" w:sz="0" w:space="0" w:color="auto"/>
            <w:right w:val="none" w:sz="0" w:space="0" w:color="auto"/>
          </w:divBdr>
          <w:divsChild>
            <w:div w:id="910695785">
              <w:marLeft w:val="0"/>
              <w:marRight w:val="0"/>
              <w:marTop w:val="0"/>
              <w:marBottom w:val="0"/>
              <w:divBdr>
                <w:top w:val="none" w:sz="0" w:space="0" w:color="auto"/>
                <w:left w:val="none" w:sz="0" w:space="0" w:color="auto"/>
                <w:bottom w:val="none" w:sz="0" w:space="0" w:color="auto"/>
                <w:right w:val="none" w:sz="0" w:space="0" w:color="auto"/>
              </w:divBdr>
            </w:div>
          </w:divsChild>
        </w:div>
        <w:div w:id="1836919803">
          <w:marLeft w:val="0"/>
          <w:marRight w:val="0"/>
          <w:marTop w:val="0"/>
          <w:marBottom w:val="0"/>
          <w:divBdr>
            <w:top w:val="none" w:sz="0" w:space="0" w:color="auto"/>
            <w:left w:val="none" w:sz="0" w:space="0" w:color="auto"/>
            <w:bottom w:val="none" w:sz="0" w:space="0" w:color="auto"/>
            <w:right w:val="none" w:sz="0" w:space="0" w:color="auto"/>
          </w:divBdr>
          <w:divsChild>
            <w:div w:id="6718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3486">
      <w:bodyDiv w:val="1"/>
      <w:marLeft w:val="0"/>
      <w:marRight w:val="0"/>
      <w:marTop w:val="0"/>
      <w:marBottom w:val="0"/>
      <w:divBdr>
        <w:top w:val="none" w:sz="0" w:space="0" w:color="auto"/>
        <w:left w:val="none" w:sz="0" w:space="0" w:color="auto"/>
        <w:bottom w:val="none" w:sz="0" w:space="0" w:color="auto"/>
        <w:right w:val="none" w:sz="0" w:space="0" w:color="auto"/>
      </w:divBdr>
      <w:divsChild>
        <w:div w:id="837615955">
          <w:marLeft w:val="0"/>
          <w:marRight w:val="0"/>
          <w:marTop w:val="0"/>
          <w:marBottom w:val="0"/>
          <w:divBdr>
            <w:top w:val="none" w:sz="0" w:space="0" w:color="auto"/>
            <w:left w:val="none" w:sz="0" w:space="0" w:color="auto"/>
            <w:bottom w:val="none" w:sz="0" w:space="0" w:color="auto"/>
            <w:right w:val="none" w:sz="0" w:space="0" w:color="auto"/>
          </w:divBdr>
          <w:divsChild>
            <w:div w:id="317156020">
              <w:marLeft w:val="0"/>
              <w:marRight w:val="0"/>
              <w:marTop w:val="0"/>
              <w:marBottom w:val="0"/>
              <w:divBdr>
                <w:top w:val="none" w:sz="0" w:space="0" w:color="auto"/>
                <w:left w:val="none" w:sz="0" w:space="0" w:color="auto"/>
                <w:bottom w:val="none" w:sz="0" w:space="0" w:color="auto"/>
                <w:right w:val="none" w:sz="0" w:space="0" w:color="auto"/>
              </w:divBdr>
            </w:div>
          </w:divsChild>
        </w:div>
        <w:div w:id="1988584961">
          <w:marLeft w:val="0"/>
          <w:marRight w:val="0"/>
          <w:marTop w:val="0"/>
          <w:marBottom w:val="0"/>
          <w:divBdr>
            <w:top w:val="none" w:sz="0" w:space="0" w:color="auto"/>
            <w:left w:val="none" w:sz="0" w:space="0" w:color="auto"/>
            <w:bottom w:val="none" w:sz="0" w:space="0" w:color="auto"/>
            <w:right w:val="none" w:sz="0" w:space="0" w:color="auto"/>
          </w:divBdr>
          <w:divsChild>
            <w:div w:id="1221866579">
              <w:marLeft w:val="0"/>
              <w:marRight w:val="0"/>
              <w:marTop w:val="0"/>
              <w:marBottom w:val="0"/>
              <w:divBdr>
                <w:top w:val="none" w:sz="0" w:space="0" w:color="auto"/>
                <w:left w:val="none" w:sz="0" w:space="0" w:color="auto"/>
                <w:bottom w:val="none" w:sz="0" w:space="0" w:color="auto"/>
                <w:right w:val="none" w:sz="0" w:space="0" w:color="auto"/>
              </w:divBdr>
            </w:div>
          </w:divsChild>
        </w:div>
        <w:div w:id="2059669990">
          <w:marLeft w:val="0"/>
          <w:marRight w:val="0"/>
          <w:marTop w:val="0"/>
          <w:marBottom w:val="0"/>
          <w:divBdr>
            <w:top w:val="none" w:sz="0" w:space="0" w:color="auto"/>
            <w:left w:val="none" w:sz="0" w:space="0" w:color="auto"/>
            <w:bottom w:val="none" w:sz="0" w:space="0" w:color="auto"/>
            <w:right w:val="none" w:sz="0" w:space="0" w:color="auto"/>
          </w:divBdr>
          <w:divsChild>
            <w:div w:id="1413503959">
              <w:marLeft w:val="0"/>
              <w:marRight w:val="0"/>
              <w:marTop w:val="0"/>
              <w:marBottom w:val="0"/>
              <w:divBdr>
                <w:top w:val="none" w:sz="0" w:space="0" w:color="auto"/>
                <w:left w:val="none" w:sz="0" w:space="0" w:color="auto"/>
                <w:bottom w:val="none" w:sz="0" w:space="0" w:color="auto"/>
                <w:right w:val="none" w:sz="0" w:space="0" w:color="auto"/>
              </w:divBdr>
            </w:div>
          </w:divsChild>
        </w:div>
        <w:div w:id="1447505883">
          <w:marLeft w:val="0"/>
          <w:marRight w:val="0"/>
          <w:marTop w:val="0"/>
          <w:marBottom w:val="0"/>
          <w:divBdr>
            <w:top w:val="none" w:sz="0" w:space="0" w:color="auto"/>
            <w:left w:val="none" w:sz="0" w:space="0" w:color="auto"/>
            <w:bottom w:val="none" w:sz="0" w:space="0" w:color="auto"/>
            <w:right w:val="none" w:sz="0" w:space="0" w:color="auto"/>
          </w:divBdr>
          <w:divsChild>
            <w:div w:id="1040740912">
              <w:marLeft w:val="0"/>
              <w:marRight w:val="0"/>
              <w:marTop w:val="0"/>
              <w:marBottom w:val="0"/>
              <w:divBdr>
                <w:top w:val="none" w:sz="0" w:space="0" w:color="auto"/>
                <w:left w:val="none" w:sz="0" w:space="0" w:color="auto"/>
                <w:bottom w:val="none" w:sz="0" w:space="0" w:color="auto"/>
                <w:right w:val="none" w:sz="0" w:space="0" w:color="auto"/>
              </w:divBdr>
            </w:div>
          </w:divsChild>
        </w:div>
        <w:div w:id="467206622">
          <w:marLeft w:val="0"/>
          <w:marRight w:val="0"/>
          <w:marTop w:val="0"/>
          <w:marBottom w:val="0"/>
          <w:divBdr>
            <w:top w:val="none" w:sz="0" w:space="0" w:color="auto"/>
            <w:left w:val="none" w:sz="0" w:space="0" w:color="auto"/>
            <w:bottom w:val="none" w:sz="0" w:space="0" w:color="auto"/>
            <w:right w:val="none" w:sz="0" w:space="0" w:color="auto"/>
          </w:divBdr>
          <w:divsChild>
            <w:div w:id="2088260064">
              <w:marLeft w:val="0"/>
              <w:marRight w:val="0"/>
              <w:marTop w:val="0"/>
              <w:marBottom w:val="0"/>
              <w:divBdr>
                <w:top w:val="none" w:sz="0" w:space="0" w:color="auto"/>
                <w:left w:val="none" w:sz="0" w:space="0" w:color="auto"/>
                <w:bottom w:val="none" w:sz="0" w:space="0" w:color="auto"/>
                <w:right w:val="none" w:sz="0" w:space="0" w:color="auto"/>
              </w:divBdr>
            </w:div>
          </w:divsChild>
        </w:div>
        <w:div w:id="943270414">
          <w:marLeft w:val="0"/>
          <w:marRight w:val="0"/>
          <w:marTop w:val="0"/>
          <w:marBottom w:val="0"/>
          <w:divBdr>
            <w:top w:val="none" w:sz="0" w:space="0" w:color="auto"/>
            <w:left w:val="none" w:sz="0" w:space="0" w:color="auto"/>
            <w:bottom w:val="none" w:sz="0" w:space="0" w:color="auto"/>
            <w:right w:val="none" w:sz="0" w:space="0" w:color="auto"/>
          </w:divBdr>
          <w:divsChild>
            <w:div w:id="465975248">
              <w:marLeft w:val="0"/>
              <w:marRight w:val="0"/>
              <w:marTop w:val="0"/>
              <w:marBottom w:val="0"/>
              <w:divBdr>
                <w:top w:val="none" w:sz="0" w:space="0" w:color="auto"/>
                <w:left w:val="none" w:sz="0" w:space="0" w:color="auto"/>
                <w:bottom w:val="none" w:sz="0" w:space="0" w:color="auto"/>
                <w:right w:val="none" w:sz="0" w:space="0" w:color="auto"/>
              </w:divBdr>
            </w:div>
          </w:divsChild>
        </w:div>
        <w:div w:id="1780220777">
          <w:marLeft w:val="0"/>
          <w:marRight w:val="0"/>
          <w:marTop w:val="0"/>
          <w:marBottom w:val="0"/>
          <w:divBdr>
            <w:top w:val="none" w:sz="0" w:space="0" w:color="auto"/>
            <w:left w:val="none" w:sz="0" w:space="0" w:color="auto"/>
            <w:bottom w:val="none" w:sz="0" w:space="0" w:color="auto"/>
            <w:right w:val="none" w:sz="0" w:space="0" w:color="auto"/>
          </w:divBdr>
          <w:divsChild>
            <w:div w:id="1684434127">
              <w:marLeft w:val="0"/>
              <w:marRight w:val="0"/>
              <w:marTop w:val="0"/>
              <w:marBottom w:val="0"/>
              <w:divBdr>
                <w:top w:val="none" w:sz="0" w:space="0" w:color="auto"/>
                <w:left w:val="none" w:sz="0" w:space="0" w:color="auto"/>
                <w:bottom w:val="none" w:sz="0" w:space="0" w:color="auto"/>
                <w:right w:val="none" w:sz="0" w:space="0" w:color="auto"/>
              </w:divBdr>
            </w:div>
          </w:divsChild>
        </w:div>
        <w:div w:id="1004667611">
          <w:marLeft w:val="0"/>
          <w:marRight w:val="0"/>
          <w:marTop w:val="0"/>
          <w:marBottom w:val="0"/>
          <w:divBdr>
            <w:top w:val="none" w:sz="0" w:space="0" w:color="auto"/>
            <w:left w:val="none" w:sz="0" w:space="0" w:color="auto"/>
            <w:bottom w:val="none" w:sz="0" w:space="0" w:color="auto"/>
            <w:right w:val="none" w:sz="0" w:space="0" w:color="auto"/>
          </w:divBdr>
          <w:divsChild>
            <w:div w:id="1565022079">
              <w:marLeft w:val="0"/>
              <w:marRight w:val="0"/>
              <w:marTop w:val="0"/>
              <w:marBottom w:val="0"/>
              <w:divBdr>
                <w:top w:val="none" w:sz="0" w:space="0" w:color="auto"/>
                <w:left w:val="none" w:sz="0" w:space="0" w:color="auto"/>
                <w:bottom w:val="none" w:sz="0" w:space="0" w:color="auto"/>
                <w:right w:val="none" w:sz="0" w:space="0" w:color="auto"/>
              </w:divBdr>
            </w:div>
          </w:divsChild>
        </w:div>
        <w:div w:id="1217740181">
          <w:marLeft w:val="0"/>
          <w:marRight w:val="0"/>
          <w:marTop w:val="0"/>
          <w:marBottom w:val="0"/>
          <w:divBdr>
            <w:top w:val="none" w:sz="0" w:space="0" w:color="auto"/>
            <w:left w:val="none" w:sz="0" w:space="0" w:color="auto"/>
            <w:bottom w:val="none" w:sz="0" w:space="0" w:color="auto"/>
            <w:right w:val="none" w:sz="0" w:space="0" w:color="auto"/>
          </w:divBdr>
          <w:divsChild>
            <w:div w:id="83845465">
              <w:marLeft w:val="0"/>
              <w:marRight w:val="0"/>
              <w:marTop w:val="0"/>
              <w:marBottom w:val="0"/>
              <w:divBdr>
                <w:top w:val="none" w:sz="0" w:space="0" w:color="auto"/>
                <w:left w:val="none" w:sz="0" w:space="0" w:color="auto"/>
                <w:bottom w:val="none" w:sz="0" w:space="0" w:color="auto"/>
                <w:right w:val="none" w:sz="0" w:space="0" w:color="auto"/>
              </w:divBdr>
            </w:div>
          </w:divsChild>
        </w:div>
        <w:div w:id="2028631043">
          <w:marLeft w:val="0"/>
          <w:marRight w:val="0"/>
          <w:marTop w:val="0"/>
          <w:marBottom w:val="0"/>
          <w:divBdr>
            <w:top w:val="none" w:sz="0" w:space="0" w:color="auto"/>
            <w:left w:val="none" w:sz="0" w:space="0" w:color="auto"/>
            <w:bottom w:val="none" w:sz="0" w:space="0" w:color="auto"/>
            <w:right w:val="none" w:sz="0" w:space="0" w:color="auto"/>
          </w:divBdr>
          <w:divsChild>
            <w:div w:id="260914513">
              <w:marLeft w:val="0"/>
              <w:marRight w:val="0"/>
              <w:marTop w:val="0"/>
              <w:marBottom w:val="0"/>
              <w:divBdr>
                <w:top w:val="none" w:sz="0" w:space="0" w:color="auto"/>
                <w:left w:val="none" w:sz="0" w:space="0" w:color="auto"/>
                <w:bottom w:val="none" w:sz="0" w:space="0" w:color="auto"/>
                <w:right w:val="none" w:sz="0" w:space="0" w:color="auto"/>
              </w:divBdr>
            </w:div>
          </w:divsChild>
        </w:div>
        <w:div w:id="1137794050">
          <w:marLeft w:val="0"/>
          <w:marRight w:val="0"/>
          <w:marTop w:val="0"/>
          <w:marBottom w:val="0"/>
          <w:divBdr>
            <w:top w:val="none" w:sz="0" w:space="0" w:color="auto"/>
            <w:left w:val="none" w:sz="0" w:space="0" w:color="auto"/>
            <w:bottom w:val="none" w:sz="0" w:space="0" w:color="auto"/>
            <w:right w:val="none" w:sz="0" w:space="0" w:color="auto"/>
          </w:divBdr>
          <w:divsChild>
            <w:div w:id="913472896">
              <w:marLeft w:val="0"/>
              <w:marRight w:val="0"/>
              <w:marTop w:val="0"/>
              <w:marBottom w:val="0"/>
              <w:divBdr>
                <w:top w:val="none" w:sz="0" w:space="0" w:color="auto"/>
                <w:left w:val="none" w:sz="0" w:space="0" w:color="auto"/>
                <w:bottom w:val="none" w:sz="0" w:space="0" w:color="auto"/>
                <w:right w:val="none" w:sz="0" w:space="0" w:color="auto"/>
              </w:divBdr>
            </w:div>
          </w:divsChild>
        </w:div>
        <w:div w:id="1647663911">
          <w:marLeft w:val="0"/>
          <w:marRight w:val="0"/>
          <w:marTop w:val="0"/>
          <w:marBottom w:val="0"/>
          <w:divBdr>
            <w:top w:val="none" w:sz="0" w:space="0" w:color="auto"/>
            <w:left w:val="none" w:sz="0" w:space="0" w:color="auto"/>
            <w:bottom w:val="none" w:sz="0" w:space="0" w:color="auto"/>
            <w:right w:val="none" w:sz="0" w:space="0" w:color="auto"/>
          </w:divBdr>
          <w:divsChild>
            <w:div w:id="1249802741">
              <w:marLeft w:val="0"/>
              <w:marRight w:val="0"/>
              <w:marTop w:val="0"/>
              <w:marBottom w:val="0"/>
              <w:divBdr>
                <w:top w:val="none" w:sz="0" w:space="0" w:color="auto"/>
                <w:left w:val="none" w:sz="0" w:space="0" w:color="auto"/>
                <w:bottom w:val="none" w:sz="0" w:space="0" w:color="auto"/>
                <w:right w:val="none" w:sz="0" w:space="0" w:color="auto"/>
              </w:divBdr>
            </w:div>
          </w:divsChild>
        </w:div>
        <w:div w:id="484131172">
          <w:marLeft w:val="0"/>
          <w:marRight w:val="0"/>
          <w:marTop w:val="0"/>
          <w:marBottom w:val="0"/>
          <w:divBdr>
            <w:top w:val="none" w:sz="0" w:space="0" w:color="auto"/>
            <w:left w:val="none" w:sz="0" w:space="0" w:color="auto"/>
            <w:bottom w:val="none" w:sz="0" w:space="0" w:color="auto"/>
            <w:right w:val="none" w:sz="0" w:space="0" w:color="auto"/>
          </w:divBdr>
          <w:divsChild>
            <w:div w:id="176700201">
              <w:marLeft w:val="0"/>
              <w:marRight w:val="0"/>
              <w:marTop w:val="0"/>
              <w:marBottom w:val="0"/>
              <w:divBdr>
                <w:top w:val="none" w:sz="0" w:space="0" w:color="auto"/>
                <w:left w:val="none" w:sz="0" w:space="0" w:color="auto"/>
                <w:bottom w:val="none" w:sz="0" w:space="0" w:color="auto"/>
                <w:right w:val="none" w:sz="0" w:space="0" w:color="auto"/>
              </w:divBdr>
            </w:div>
          </w:divsChild>
        </w:div>
        <w:div w:id="2042707787">
          <w:marLeft w:val="0"/>
          <w:marRight w:val="0"/>
          <w:marTop w:val="0"/>
          <w:marBottom w:val="0"/>
          <w:divBdr>
            <w:top w:val="none" w:sz="0" w:space="0" w:color="auto"/>
            <w:left w:val="none" w:sz="0" w:space="0" w:color="auto"/>
            <w:bottom w:val="none" w:sz="0" w:space="0" w:color="auto"/>
            <w:right w:val="none" w:sz="0" w:space="0" w:color="auto"/>
          </w:divBdr>
          <w:divsChild>
            <w:div w:id="709764936">
              <w:marLeft w:val="0"/>
              <w:marRight w:val="0"/>
              <w:marTop w:val="0"/>
              <w:marBottom w:val="0"/>
              <w:divBdr>
                <w:top w:val="none" w:sz="0" w:space="0" w:color="auto"/>
                <w:left w:val="none" w:sz="0" w:space="0" w:color="auto"/>
                <w:bottom w:val="none" w:sz="0" w:space="0" w:color="auto"/>
                <w:right w:val="none" w:sz="0" w:space="0" w:color="auto"/>
              </w:divBdr>
            </w:div>
          </w:divsChild>
        </w:div>
        <w:div w:id="1130976470">
          <w:marLeft w:val="0"/>
          <w:marRight w:val="0"/>
          <w:marTop w:val="0"/>
          <w:marBottom w:val="0"/>
          <w:divBdr>
            <w:top w:val="none" w:sz="0" w:space="0" w:color="auto"/>
            <w:left w:val="none" w:sz="0" w:space="0" w:color="auto"/>
            <w:bottom w:val="none" w:sz="0" w:space="0" w:color="auto"/>
            <w:right w:val="none" w:sz="0" w:space="0" w:color="auto"/>
          </w:divBdr>
          <w:divsChild>
            <w:div w:id="987590138">
              <w:marLeft w:val="0"/>
              <w:marRight w:val="0"/>
              <w:marTop w:val="0"/>
              <w:marBottom w:val="0"/>
              <w:divBdr>
                <w:top w:val="none" w:sz="0" w:space="0" w:color="auto"/>
                <w:left w:val="none" w:sz="0" w:space="0" w:color="auto"/>
                <w:bottom w:val="none" w:sz="0" w:space="0" w:color="auto"/>
                <w:right w:val="none" w:sz="0" w:space="0" w:color="auto"/>
              </w:divBdr>
            </w:div>
          </w:divsChild>
        </w:div>
        <w:div w:id="172885685">
          <w:marLeft w:val="0"/>
          <w:marRight w:val="0"/>
          <w:marTop w:val="0"/>
          <w:marBottom w:val="0"/>
          <w:divBdr>
            <w:top w:val="none" w:sz="0" w:space="0" w:color="auto"/>
            <w:left w:val="none" w:sz="0" w:space="0" w:color="auto"/>
            <w:bottom w:val="none" w:sz="0" w:space="0" w:color="auto"/>
            <w:right w:val="none" w:sz="0" w:space="0" w:color="auto"/>
          </w:divBdr>
          <w:divsChild>
            <w:div w:id="768500790">
              <w:marLeft w:val="0"/>
              <w:marRight w:val="0"/>
              <w:marTop w:val="0"/>
              <w:marBottom w:val="0"/>
              <w:divBdr>
                <w:top w:val="none" w:sz="0" w:space="0" w:color="auto"/>
                <w:left w:val="none" w:sz="0" w:space="0" w:color="auto"/>
                <w:bottom w:val="none" w:sz="0" w:space="0" w:color="auto"/>
                <w:right w:val="none" w:sz="0" w:space="0" w:color="auto"/>
              </w:divBdr>
            </w:div>
          </w:divsChild>
        </w:div>
        <w:div w:id="267398151">
          <w:marLeft w:val="0"/>
          <w:marRight w:val="0"/>
          <w:marTop w:val="0"/>
          <w:marBottom w:val="0"/>
          <w:divBdr>
            <w:top w:val="none" w:sz="0" w:space="0" w:color="auto"/>
            <w:left w:val="none" w:sz="0" w:space="0" w:color="auto"/>
            <w:bottom w:val="none" w:sz="0" w:space="0" w:color="auto"/>
            <w:right w:val="none" w:sz="0" w:space="0" w:color="auto"/>
          </w:divBdr>
          <w:divsChild>
            <w:div w:id="1241596903">
              <w:marLeft w:val="0"/>
              <w:marRight w:val="0"/>
              <w:marTop w:val="0"/>
              <w:marBottom w:val="0"/>
              <w:divBdr>
                <w:top w:val="none" w:sz="0" w:space="0" w:color="auto"/>
                <w:left w:val="none" w:sz="0" w:space="0" w:color="auto"/>
                <w:bottom w:val="none" w:sz="0" w:space="0" w:color="auto"/>
                <w:right w:val="none" w:sz="0" w:space="0" w:color="auto"/>
              </w:divBdr>
            </w:div>
          </w:divsChild>
        </w:div>
        <w:div w:id="541479419">
          <w:marLeft w:val="0"/>
          <w:marRight w:val="0"/>
          <w:marTop w:val="0"/>
          <w:marBottom w:val="0"/>
          <w:divBdr>
            <w:top w:val="none" w:sz="0" w:space="0" w:color="auto"/>
            <w:left w:val="none" w:sz="0" w:space="0" w:color="auto"/>
            <w:bottom w:val="none" w:sz="0" w:space="0" w:color="auto"/>
            <w:right w:val="none" w:sz="0" w:space="0" w:color="auto"/>
          </w:divBdr>
          <w:divsChild>
            <w:div w:id="468866852">
              <w:marLeft w:val="0"/>
              <w:marRight w:val="0"/>
              <w:marTop w:val="0"/>
              <w:marBottom w:val="0"/>
              <w:divBdr>
                <w:top w:val="none" w:sz="0" w:space="0" w:color="auto"/>
                <w:left w:val="none" w:sz="0" w:space="0" w:color="auto"/>
                <w:bottom w:val="none" w:sz="0" w:space="0" w:color="auto"/>
                <w:right w:val="none" w:sz="0" w:space="0" w:color="auto"/>
              </w:divBdr>
            </w:div>
          </w:divsChild>
        </w:div>
        <w:div w:id="1699308699">
          <w:marLeft w:val="0"/>
          <w:marRight w:val="0"/>
          <w:marTop w:val="0"/>
          <w:marBottom w:val="0"/>
          <w:divBdr>
            <w:top w:val="none" w:sz="0" w:space="0" w:color="auto"/>
            <w:left w:val="none" w:sz="0" w:space="0" w:color="auto"/>
            <w:bottom w:val="none" w:sz="0" w:space="0" w:color="auto"/>
            <w:right w:val="none" w:sz="0" w:space="0" w:color="auto"/>
          </w:divBdr>
          <w:divsChild>
            <w:div w:id="595527183">
              <w:marLeft w:val="0"/>
              <w:marRight w:val="0"/>
              <w:marTop w:val="0"/>
              <w:marBottom w:val="0"/>
              <w:divBdr>
                <w:top w:val="none" w:sz="0" w:space="0" w:color="auto"/>
                <w:left w:val="none" w:sz="0" w:space="0" w:color="auto"/>
                <w:bottom w:val="none" w:sz="0" w:space="0" w:color="auto"/>
                <w:right w:val="none" w:sz="0" w:space="0" w:color="auto"/>
              </w:divBdr>
            </w:div>
          </w:divsChild>
        </w:div>
        <w:div w:id="1060863771">
          <w:marLeft w:val="0"/>
          <w:marRight w:val="0"/>
          <w:marTop w:val="0"/>
          <w:marBottom w:val="0"/>
          <w:divBdr>
            <w:top w:val="none" w:sz="0" w:space="0" w:color="auto"/>
            <w:left w:val="none" w:sz="0" w:space="0" w:color="auto"/>
            <w:bottom w:val="none" w:sz="0" w:space="0" w:color="auto"/>
            <w:right w:val="none" w:sz="0" w:space="0" w:color="auto"/>
          </w:divBdr>
          <w:divsChild>
            <w:div w:id="1198659971">
              <w:marLeft w:val="0"/>
              <w:marRight w:val="0"/>
              <w:marTop w:val="0"/>
              <w:marBottom w:val="0"/>
              <w:divBdr>
                <w:top w:val="none" w:sz="0" w:space="0" w:color="auto"/>
                <w:left w:val="none" w:sz="0" w:space="0" w:color="auto"/>
                <w:bottom w:val="none" w:sz="0" w:space="0" w:color="auto"/>
                <w:right w:val="none" w:sz="0" w:space="0" w:color="auto"/>
              </w:divBdr>
            </w:div>
          </w:divsChild>
        </w:div>
        <w:div w:id="14965602">
          <w:marLeft w:val="0"/>
          <w:marRight w:val="0"/>
          <w:marTop w:val="0"/>
          <w:marBottom w:val="0"/>
          <w:divBdr>
            <w:top w:val="none" w:sz="0" w:space="0" w:color="auto"/>
            <w:left w:val="none" w:sz="0" w:space="0" w:color="auto"/>
            <w:bottom w:val="none" w:sz="0" w:space="0" w:color="auto"/>
            <w:right w:val="none" w:sz="0" w:space="0" w:color="auto"/>
          </w:divBdr>
          <w:divsChild>
            <w:div w:id="1870560628">
              <w:marLeft w:val="0"/>
              <w:marRight w:val="0"/>
              <w:marTop w:val="0"/>
              <w:marBottom w:val="0"/>
              <w:divBdr>
                <w:top w:val="none" w:sz="0" w:space="0" w:color="auto"/>
                <w:left w:val="none" w:sz="0" w:space="0" w:color="auto"/>
                <w:bottom w:val="none" w:sz="0" w:space="0" w:color="auto"/>
                <w:right w:val="none" w:sz="0" w:space="0" w:color="auto"/>
              </w:divBdr>
            </w:div>
          </w:divsChild>
        </w:div>
        <w:div w:id="1287080162">
          <w:marLeft w:val="0"/>
          <w:marRight w:val="0"/>
          <w:marTop w:val="0"/>
          <w:marBottom w:val="0"/>
          <w:divBdr>
            <w:top w:val="none" w:sz="0" w:space="0" w:color="auto"/>
            <w:left w:val="none" w:sz="0" w:space="0" w:color="auto"/>
            <w:bottom w:val="none" w:sz="0" w:space="0" w:color="auto"/>
            <w:right w:val="none" w:sz="0" w:space="0" w:color="auto"/>
          </w:divBdr>
          <w:divsChild>
            <w:div w:id="1805006290">
              <w:marLeft w:val="0"/>
              <w:marRight w:val="0"/>
              <w:marTop w:val="0"/>
              <w:marBottom w:val="0"/>
              <w:divBdr>
                <w:top w:val="none" w:sz="0" w:space="0" w:color="auto"/>
                <w:left w:val="none" w:sz="0" w:space="0" w:color="auto"/>
                <w:bottom w:val="none" w:sz="0" w:space="0" w:color="auto"/>
                <w:right w:val="none" w:sz="0" w:space="0" w:color="auto"/>
              </w:divBdr>
            </w:div>
          </w:divsChild>
        </w:div>
        <w:div w:id="1007556496">
          <w:marLeft w:val="0"/>
          <w:marRight w:val="0"/>
          <w:marTop w:val="0"/>
          <w:marBottom w:val="0"/>
          <w:divBdr>
            <w:top w:val="none" w:sz="0" w:space="0" w:color="auto"/>
            <w:left w:val="none" w:sz="0" w:space="0" w:color="auto"/>
            <w:bottom w:val="none" w:sz="0" w:space="0" w:color="auto"/>
            <w:right w:val="none" w:sz="0" w:space="0" w:color="auto"/>
          </w:divBdr>
          <w:divsChild>
            <w:div w:id="604582934">
              <w:marLeft w:val="0"/>
              <w:marRight w:val="0"/>
              <w:marTop w:val="0"/>
              <w:marBottom w:val="0"/>
              <w:divBdr>
                <w:top w:val="none" w:sz="0" w:space="0" w:color="auto"/>
                <w:left w:val="none" w:sz="0" w:space="0" w:color="auto"/>
                <w:bottom w:val="none" w:sz="0" w:space="0" w:color="auto"/>
                <w:right w:val="none" w:sz="0" w:space="0" w:color="auto"/>
              </w:divBdr>
            </w:div>
          </w:divsChild>
        </w:div>
        <w:div w:id="316999697">
          <w:marLeft w:val="0"/>
          <w:marRight w:val="0"/>
          <w:marTop w:val="0"/>
          <w:marBottom w:val="0"/>
          <w:divBdr>
            <w:top w:val="none" w:sz="0" w:space="0" w:color="auto"/>
            <w:left w:val="none" w:sz="0" w:space="0" w:color="auto"/>
            <w:bottom w:val="none" w:sz="0" w:space="0" w:color="auto"/>
            <w:right w:val="none" w:sz="0" w:space="0" w:color="auto"/>
          </w:divBdr>
          <w:divsChild>
            <w:div w:id="2130123945">
              <w:marLeft w:val="0"/>
              <w:marRight w:val="0"/>
              <w:marTop w:val="0"/>
              <w:marBottom w:val="0"/>
              <w:divBdr>
                <w:top w:val="none" w:sz="0" w:space="0" w:color="auto"/>
                <w:left w:val="none" w:sz="0" w:space="0" w:color="auto"/>
                <w:bottom w:val="none" w:sz="0" w:space="0" w:color="auto"/>
                <w:right w:val="none" w:sz="0" w:space="0" w:color="auto"/>
              </w:divBdr>
            </w:div>
          </w:divsChild>
        </w:div>
        <w:div w:id="297150142">
          <w:marLeft w:val="0"/>
          <w:marRight w:val="0"/>
          <w:marTop w:val="0"/>
          <w:marBottom w:val="0"/>
          <w:divBdr>
            <w:top w:val="none" w:sz="0" w:space="0" w:color="auto"/>
            <w:left w:val="none" w:sz="0" w:space="0" w:color="auto"/>
            <w:bottom w:val="none" w:sz="0" w:space="0" w:color="auto"/>
            <w:right w:val="none" w:sz="0" w:space="0" w:color="auto"/>
          </w:divBdr>
          <w:divsChild>
            <w:div w:id="1862275917">
              <w:marLeft w:val="0"/>
              <w:marRight w:val="0"/>
              <w:marTop w:val="0"/>
              <w:marBottom w:val="0"/>
              <w:divBdr>
                <w:top w:val="none" w:sz="0" w:space="0" w:color="auto"/>
                <w:left w:val="none" w:sz="0" w:space="0" w:color="auto"/>
                <w:bottom w:val="none" w:sz="0" w:space="0" w:color="auto"/>
                <w:right w:val="none" w:sz="0" w:space="0" w:color="auto"/>
              </w:divBdr>
            </w:div>
          </w:divsChild>
        </w:div>
        <w:div w:id="1061487988">
          <w:marLeft w:val="0"/>
          <w:marRight w:val="0"/>
          <w:marTop w:val="0"/>
          <w:marBottom w:val="0"/>
          <w:divBdr>
            <w:top w:val="none" w:sz="0" w:space="0" w:color="auto"/>
            <w:left w:val="none" w:sz="0" w:space="0" w:color="auto"/>
            <w:bottom w:val="none" w:sz="0" w:space="0" w:color="auto"/>
            <w:right w:val="none" w:sz="0" w:space="0" w:color="auto"/>
          </w:divBdr>
          <w:divsChild>
            <w:div w:id="1618372170">
              <w:marLeft w:val="0"/>
              <w:marRight w:val="0"/>
              <w:marTop w:val="0"/>
              <w:marBottom w:val="0"/>
              <w:divBdr>
                <w:top w:val="none" w:sz="0" w:space="0" w:color="auto"/>
                <w:left w:val="none" w:sz="0" w:space="0" w:color="auto"/>
                <w:bottom w:val="none" w:sz="0" w:space="0" w:color="auto"/>
                <w:right w:val="none" w:sz="0" w:space="0" w:color="auto"/>
              </w:divBdr>
            </w:div>
          </w:divsChild>
        </w:div>
        <w:div w:id="1617760602">
          <w:marLeft w:val="0"/>
          <w:marRight w:val="0"/>
          <w:marTop w:val="0"/>
          <w:marBottom w:val="0"/>
          <w:divBdr>
            <w:top w:val="none" w:sz="0" w:space="0" w:color="auto"/>
            <w:left w:val="none" w:sz="0" w:space="0" w:color="auto"/>
            <w:bottom w:val="none" w:sz="0" w:space="0" w:color="auto"/>
            <w:right w:val="none" w:sz="0" w:space="0" w:color="auto"/>
          </w:divBdr>
          <w:divsChild>
            <w:div w:id="1220050161">
              <w:marLeft w:val="0"/>
              <w:marRight w:val="0"/>
              <w:marTop w:val="0"/>
              <w:marBottom w:val="0"/>
              <w:divBdr>
                <w:top w:val="none" w:sz="0" w:space="0" w:color="auto"/>
                <w:left w:val="none" w:sz="0" w:space="0" w:color="auto"/>
                <w:bottom w:val="none" w:sz="0" w:space="0" w:color="auto"/>
                <w:right w:val="none" w:sz="0" w:space="0" w:color="auto"/>
              </w:divBdr>
            </w:div>
          </w:divsChild>
        </w:div>
        <w:div w:id="880633904">
          <w:marLeft w:val="0"/>
          <w:marRight w:val="0"/>
          <w:marTop w:val="0"/>
          <w:marBottom w:val="0"/>
          <w:divBdr>
            <w:top w:val="none" w:sz="0" w:space="0" w:color="auto"/>
            <w:left w:val="none" w:sz="0" w:space="0" w:color="auto"/>
            <w:bottom w:val="none" w:sz="0" w:space="0" w:color="auto"/>
            <w:right w:val="none" w:sz="0" w:space="0" w:color="auto"/>
          </w:divBdr>
          <w:divsChild>
            <w:div w:id="1113094197">
              <w:marLeft w:val="0"/>
              <w:marRight w:val="0"/>
              <w:marTop w:val="0"/>
              <w:marBottom w:val="0"/>
              <w:divBdr>
                <w:top w:val="none" w:sz="0" w:space="0" w:color="auto"/>
                <w:left w:val="none" w:sz="0" w:space="0" w:color="auto"/>
                <w:bottom w:val="none" w:sz="0" w:space="0" w:color="auto"/>
                <w:right w:val="none" w:sz="0" w:space="0" w:color="auto"/>
              </w:divBdr>
            </w:div>
          </w:divsChild>
        </w:div>
        <w:div w:id="36245168">
          <w:marLeft w:val="0"/>
          <w:marRight w:val="0"/>
          <w:marTop w:val="0"/>
          <w:marBottom w:val="0"/>
          <w:divBdr>
            <w:top w:val="none" w:sz="0" w:space="0" w:color="auto"/>
            <w:left w:val="none" w:sz="0" w:space="0" w:color="auto"/>
            <w:bottom w:val="none" w:sz="0" w:space="0" w:color="auto"/>
            <w:right w:val="none" w:sz="0" w:space="0" w:color="auto"/>
          </w:divBdr>
          <w:divsChild>
            <w:div w:id="428695552">
              <w:marLeft w:val="0"/>
              <w:marRight w:val="0"/>
              <w:marTop w:val="0"/>
              <w:marBottom w:val="0"/>
              <w:divBdr>
                <w:top w:val="none" w:sz="0" w:space="0" w:color="auto"/>
                <w:left w:val="none" w:sz="0" w:space="0" w:color="auto"/>
                <w:bottom w:val="none" w:sz="0" w:space="0" w:color="auto"/>
                <w:right w:val="none" w:sz="0" w:space="0" w:color="auto"/>
              </w:divBdr>
            </w:div>
          </w:divsChild>
        </w:div>
        <w:div w:id="1935745131">
          <w:marLeft w:val="0"/>
          <w:marRight w:val="0"/>
          <w:marTop w:val="0"/>
          <w:marBottom w:val="0"/>
          <w:divBdr>
            <w:top w:val="none" w:sz="0" w:space="0" w:color="auto"/>
            <w:left w:val="none" w:sz="0" w:space="0" w:color="auto"/>
            <w:bottom w:val="none" w:sz="0" w:space="0" w:color="auto"/>
            <w:right w:val="none" w:sz="0" w:space="0" w:color="auto"/>
          </w:divBdr>
          <w:divsChild>
            <w:div w:id="1945385717">
              <w:marLeft w:val="0"/>
              <w:marRight w:val="0"/>
              <w:marTop w:val="0"/>
              <w:marBottom w:val="0"/>
              <w:divBdr>
                <w:top w:val="none" w:sz="0" w:space="0" w:color="auto"/>
                <w:left w:val="none" w:sz="0" w:space="0" w:color="auto"/>
                <w:bottom w:val="none" w:sz="0" w:space="0" w:color="auto"/>
                <w:right w:val="none" w:sz="0" w:space="0" w:color="auto"/>
              </w:divBdr>
            </w:div>
          </w:divsChild>
        </w:div>
        <w:div w:id="635337615">
          <w:marLeft w:val="0"/>
          <w:marRight w:val="0"/>
          <w:marTop w:val="0"/>
          <w:marBottom w:val="0"/>
          <w:divBdr>
            <w:top w:val="none" w:sz="0" w:space="0" w:color="auto"/>
            <w:left w:val="none" w:sz="0" w:space="0" w:color="auto"/>
            <w:bottom w:val="none" w:sz="0" w:space="0" w:color="auto"/>
            <w:right w:val="none" w:sz="0" w:space="0" w:color="auto"/>
          </w:divBdr>
          <w:divsChild>
            <w:div w:id="909733289">
              <w:marLeft w:val="0"/>
              <w:marRight w:val="0"/>
              <w:marTop w:val="0"/>
              <w:marBottom w:val="0"/>
              <w:divBdr>
                <w:top w:val="none" w:sz="0" w:space="0" w:color="auto"/>
                <w:left w:val="none" w:sz="0" w:space="0" w:color="auto"/>
                <w:bottom w:val="none" w:sz="0" w:space="0" w:color="auto"/>
                <w:right w:val="none" w:sz="0" w:space="0" w:color="auto"/>
              </w:divBdr>
            </w:div>
          </w:divsChild>
        </w:div>
        <w:div w:id="1605964365">
          <w:marLeft w:val="0"/>
          <w:marRight w:val="0"/>
          <w:marTop w:val="0"/>
          <w:marBottom w:val="0"/>
          <w:divBdr>
            <w:top w:val="none" w:sz="0" w:space="0" w:color="auto"/>
            <w:left w:val="none" w:sz="0" w:space="0" w:color="auto"/>
            <w:bottom w:val="none" w:sz="0" w:space="0" w:color="auto"/>
            <w:right w:val="none" w:sz="0" w:space="0" w:color="auto"/>
          </w:divBdr>
          <w:divsChild>
            <w:div w:id="1186207928">
              <w:marLeft w:val="0"/>
              <w:marRight w:val="0"/>
              <w:marTop w:val="0"/>
              <w:marBottom w:val="0"/>
              <w:divBdr>
                <w:top w:val="none" w:sz="0" w:space="0" w:color="auto"/>
                <w:left w:val="none" w:sz="0" w:space="0" w:color="auto"/>
                <w:bottom w:val="none" w:sz="0" w:space="0" w:color="auto"/>
                <w:right w:val="none" w:sz="0" w:space="0" w:color="auto"/>
              </w:divBdr>
            </w:div>
          </w:divsChild>
        </w:div>
        <w:div w:id="686444391">
          <w:marLeft w:val="0"/>
          <w:marRight w:val="0"/>
          <w:marTop w:val="0"/>
          <w:marBottom w:val="0"/>
          <w:divBdr>
            <w:top w:val="none" w:sz="0" w:space="0" w:color="auto"/>
            <w:left w:val="none" w:sz="0" w:space="0" w:color="auto"/>
            <w:bottom w:val="none" w:sz="0" w:space="0" w:color="auto"/>
            <w:right w:val="none" w:sz="0" w:space="0" w:color="auto"/>
          </w:divBdr>
          <w:divsChild>
            <w:div w:id="566302952">
              <w:marLeft w:val="0"/>
              <w:marRight w:val="0"/>
              <w:marTop w:val="0"/>
              <w:marBottom w:val="0"/>
              <w:divBdr>
                <w:top w:val="none" w:sz="0" w:space="0" w:color="auto"/>
                <w:left w:val="none" w:sz="0" w:space="0" w:color="auto"/>
                <w:bottom w:val="none" w:sz="0" w:space="0" w:color="auto"/>
                <w:right w:val="none" w:sz="0" w:space="0" w:color="auto"/>
              </w:divBdr>
            </w:div>
            <w:div w:id="2063167854">
              <w:marLeft w:val="0"/>
              <w:marRight w:val="0"/>
              <w:marTop w:val="0"/>
              <w:marBottom w:val="0"/>
              <w:divBdr>
                <w:top w:val="none" w:sz="0" w:space="0" w:color="auto"/>
                <w:left w:val="none" w:sz="0" w:space="0" w:color="auto"/>
                <w:bottom w:val="none" w:sz="0" w:space="0" w:color="auto"/>
                <w:right w:val="none" w:sz="0" w:space="0" w:color="auto"/>
              </w:divBdr>
            </w:div>
          </w:divsChild>
        </w:div>
        <w:div w:id="920718618">
          <w:marLeft w:val="0"/>
          <w:marRight w:val="0"/>
          <w:marTop w:val="0"/>
          <w:marBottom w:val="0"/>
          <w:divBdr>
            <w:top w:val="none" w:sz="0" w:space="0" w:color="auto"/>
            <w:left w:val="none" w:sz="0" w:space="0" w:color="auto"/>
            <w:bottom w:val="none" w:sz="0" w:space="0" w:color="auto"/>
            <w:right w:val="none" w:sz="0" w:space="0" w:color="auto"/>
          </w:divBdr>
          <w:divsChild>
            <w:div w:id="1036928169">
              <w:marLeft w:val="0"/>
              <w:marRight w:val="0"/>
              <w:marTop w:val="0"/>
              <w:marBottom w:val="0"/>
              <w:divBdr>
                <w:top w:val="none" w:sz="0" w:space="0" w:color="auto"/>
                <w:left w:val="none" w:sz="0" w:space="0" w:color="auto"/>
                <w:bottom w:val="none" w:sz="0" w:space="0" w:color="auto"/>
                <w:right w:val="none" w:sz="0" w:space="0" w:color="auto"/>
              </w:divBdr>
            </w:div>
          </w:divsChild>
        </w:div>
        <w:div w:id="790635936">
          <w:marLeft w:val="0"/>
          <w:marRight w:val="0"/>
          <w:marTop w:val="0"/>
          <w:marBottom w:val="0"/>
          <w:divBdr>
            <w:top w:val="none" w:sz="0" w:space="0" w:color="auto"/>
            <w:left w:val="none" w:sz="0" w:space="0" w:color="auto"/>
            <w:bottom w:val="none" w:sz="0" w:space="0" w:color="auto"/>
            <w:right w:val="none" w:sz="0" w:space="0" w:color="auto"/>
          </w:divBdr>
          <w:divsChild>
            <w:div w:id="502935907">
              <w:marLeft w:val="0"/>
              <w:marRight w:val="0"/>
              <w:marTop w:val="0"/>
              <w:marBottom w:val="0"/>
              <w:divBdr>
                <w:top w:val="none" w:sz="0" w:space="0" w:color="auto"/>
                <w:left w:val="none" w:sz="0" w:space="0" w:color="auto"/>
                <w:bottom w:val="none" w:sz="0" w:space="0" w:color="auto"/>
                <w:right w:val="none" w:sz="0" w:space="0" w:color="auto"/>
              </w:divBdr>
            </w:div>
          </w:divsChild>
        </w:div>
        <w:div w:id="2126581385">
          <w:marLeft w:val="0"/>
          <w:marRight w:val="0"/>
          <w:marTop w:val="0"/>
          <w:marBottom w:val="0"/>
          <w:divBdr>
            <w:top w:val="none" w:sz="0" w:space="0" w:color="auto"/>
            <w:left w:val="none" w:sz="0" w:space="0" w:color="auto"/>
            <w:bottom w:val="none" w:sz="0" w:space="0" w:color="auto"/>
            <w:right w:val="none" w:sz="0" w:space="0" w:color="auto"/>
          </w:divBdr>
          <w:divsChild>
            <w:div w:id="267541390">
              <w:marLeft w:val="0"/>
              <w:marRight w:val="0"/>
              <w:marTop w:val="0"/>
              <w:marBottom w:val="0"/>
              <w:divBdr>
                <w:top w:val="none" w:sz="0" w:space="0" w:color="auto"/>
                <w:left w:val="none" w:sz="0" w:space="0" w:color="auto"/>
                <w:bottom w:val="none" w:sz="0" w:space="0" w:color="auto"/>
                <w:right w:val="none" w:sz="0" w:space="0" w:color="auto"/>
              </w:divBdr>
            </w:div>
          </w:divsChild>
        </w:div>
        <w:div w:id="426967165">
          <w:marLeft w:val="0"/>
          <w:marRight w:val="0"/>
          <w:marTop w:val="0"/>
          <w:marBottom w:val="0"/>
          <w:divBdr>
            <w:top w:val="none" w:sz="0" w:space="0" w:color="auto"/>
            <w:left w:val="none" w:sz="0" w:space="0" w:color="auto"/>
            <w:bottom w:val="none" w:sz="0" w:space="0" w:color="auto"/>
            <w:right w:val="none" w:sz="0" w:space="0" w:color="auto"/>
          </w:divBdr>
          <w:divsChild>
            <w:div w:id="570044373">
              <w:marLeft w:val="0"/>
              <w:marRight w:val="0"/>
              <w:marTop w:val="0"/>
              <w:marBottom w:val="0"/>
              <w:divBdr>
                <w:top w:val="none" w:sz="0" w:space="0" w:color="auto"/>
                <w:left w:val="none" w:sz="0" w:space="0" w:color="auto"/>
                <w:bottom w:val="none" w:sz="0" w:space="0" w:color="auto"/>
                <w:right w:val="none" w:sz="0" w:space="0" w:color="auto"/>
              </w:divBdr>
            </w:div>
          </w:divsChild>
        </w:div>
        <w:div w:id="82071338">
          <w:marLeft w:val="0"/>
          <w:marRight w:val="0"/>
          <w:marTop w:val="0"/>
          <w:marBottom w:val="0"/>
          <w:divBdr>
            <w:top w:val="none" w:sz="0" w:space="0" w:color="auto"/>
            <w:left w:val="none" w:sz="0" w:space="0" w:color="auto"/>
            <w:bottom w:val="none" w:sz="0" w:space="0" w:color="auto"/>
            <w:right w:val="none" w:sz="0" w:space="0" w:color="auto"/>
          </w:divBdr>
          <w:divsChild>
            <w:div w:id="841359456">
              <w:marLeft w:val="0"/>
              <w:marRight w:val="0"/>
              <w:marTop w:val="0"/>
              <w:marBottom w:val="0"/>
              <w:divBdr>
                <w:top w:val="none" w:sz="0" w:space="0" w:color="auto"/>
                <w:left w:val="none" w:sz="0" w:space="0" w:color="auto"/>
                <w:bottom w:val="none" w:sz="0" w:space="0" w:color="auto"/>
                <w:right w:val="none" w:sz="0" w:space="0" w:color="auto"/>
              </w:divBdr>
            </w:div>
          </w:divsChild>
        </w:div>
        <w:div w:id="631403299">
          <w:marLeft w:val="0"/>
          <w:marRight w:val="0"/>
          <w:marTop w:val="0"/>
          <w:marBottom w:val="0"/>
          <w:divBdr>
            <w:top w:val="none" w:sz="0" w:space="0" w:color="auto"/>
            <w:left w:val="none" w:sz="0" w:space="0" w:color="auto"/>
            <w:bottom w:val="none" w:sz="0" w:space="0" w:color="auto"/>
            <w:right w:val="none" w:sz="0" w:space="0" w:color="auto"/>
          </w:divBdr>
          <w:divsChild>
            <w:div w:id="663750861">
              <w:marLeft w:val="0"/>
              <w:marRight w:val="0"/>
              <w:marTop w:val="0"/>
              <w:marBottom w:val="0"/>
              <w:divBdr>
                <w:top w:val="none" w:sz="0" w:space="0" w:color="auto"/>
                <w:left w:val="none" w:sz="0" w:space="0" w:color="auto"/>
                <w:bottom w:val="none" w:sz="0" w:space="0" w:color="auto"/>
                <w:right w:val="none" w:sz="0" w:space="0" w:color="auto"/>
              </w:divBdr>
            </w:div>
          </w:divsChild>
        </w:div>
        <w:div w:id="1371539003">
          <w:marLeft w:val="0"/>
          <w:marRight w:val="0"/>
          <w:marTop w:val="0"/>
          <w:marBottom w:val="0"/>
          <w:divBdr>
            <w:top w:val="none" w:sz="0" w:space="0" w:color="auto"/>
            <w:left w:val="none" w:sz="0" w:space="0" w:color="auto"/>
            <w:bottom w:val="none" w:sz="0" w:space="0" w:color="auto"/>
            <w:right w:val="none" w:sz="0" w:space="0" w:color="auto"/>
          </w:divBdr>
          <w:divsChild>
            <w:div w:id="961769212">
              <w:marLeft w:val="0"/>
              <w:marRight w:val="0"/>
              <w:marTop w:val="0"/>
              <w:marBottom w:val="0"/>
              <w:divBdr>
                <w:top w:val="none" w:sz="0" w:space="0" w:color="auto"/>
                <w:left w:val="none" w:sz="0" w:space="0" w:color="auto"/>
                <w:bottom w:val="none" w:sz="0" w:space="0" w:color="auto"/>
                <w:right w:val="none" w:sz="0" w:space="0" w:color="auto"/>
              </w:divBdr>
            </w:div>
          </w:divsChild>
        </w:div>
        <w:div w:id="819268893">
          <w:marLeft w:val="0"/>
          <w:marRight w:val="0"/>
          <w:marTop w:val="0"/>
          <w:marBottom w:val="0"/>
          <w:divBdr>
            <w:top w:val="none" w:sz="0" w:space="0" w:color="auto"/>
            <w:left w:val="none" w:sz="0" w:space="0" w:color="auto"/>
            <w:bottom w:val="none" w:sz="0" w:space="0" w:color="auto"/>
            <w:right w:val="none" w:sz="0" w:space="0" w:color="auto"/>
          </w:divBdr>
          <w:divsChild>
            <w:div w:id="29958468">
              <w:marLeft w:val="0"/>
              <w:marRight w:val="0"/>
              <w:marTop w:val="0"/>
              <w:marBottom w:val="0"/>
              <w:divBdr>
                <w:top w:val="none" w:sz="0" w:space="0" w:color="auto"/>
                <w:left w:val="none" w:sz="0" w:space="0" w:color="auto"/>
                <w:bottom w:val="none" w:sz="0" w:space="0" w:color="auto"/>
                <w:right w:val="none" w:sz="0" w:space="0" w:color="auto"/>
              </w:divBdr>
            </w:div>
          </w:divsChild>
        </w:div>
        <w:div w:id="776173548">
          <w:marLeft w:val="0"/>
          <w:marRight w:val="0"/>
          <w:marTop w:val="0"/>
          <w:marBottom w:val="0"/>
          <w:divBdr>
            <w:top w:val="none" w:sz="0" w:space="0" w:color="auto"/>
            <w:left w:val="none" w:sz="0" w:space="0" w:color="auto"/>
            <w:bottom w:val="none" w:sz="0" w:space="0" w:color="auto"/>
            <w:right w:val="none" w:sz="0" w:space="0" w:color="auto"/>
          </w:divBdr>
          <w:divsChild>
            <w:div w:id="781802760">
              <w:marLeft w:val="0"/>
              <w:marRight w:val="0"/>
              <w:marTop w:val="0"/>
              <w:marBottom w:val="0"/>
              <w:divBdr>
                <w:top w:val="none" w:sz="0" w:space="0" w:color="auto"/>
                <w:left w:val="none" w:sz="0" w:space="0" w:color="auto"/>
                <w:bottom w:val="none" w:sz="0" w:space="0" w:color="auto"/>
                <w:right w:val="none" w:sz="0" w:space="0" w:color="auto"/>
              </w:divBdr>
            </w:div>
          </w:divsChild>
        </w:div>
        <w:div w:id="1724056968">
          <w:marLeft w:val="0"/>
          <w:marRight w:val="0"/>
          <w:marTop w:val="0"/>
          <w:marBottom w:val="0"/>
          <w:divBdr>
            <w:top w:val="none" w:sz="0" w:space="0" w:color="auto"/>
            <w:left w:val="none" w:sz="0" w:space="0" w:color="auto"/>
            <w:bottom w:val="none" w:sz="0" w:space="0" w:color="auto"/>
            <w:right w:val="none" w:sz="0" w:space="0" w:color="auto"/>
          </w:divBdr>
          <w:divsChild>
            <w:div w:id="895311591">
              <w:marLeft w:val="0"/>
              <w:marRight w:val="0"/>
              <w:marTop w:val="0"/>
              <w:marBottom w:val="0"/>
              <w:divBdr>
                <w:top w:val="none" w:sz="0" w:space="0" w:color="auto"/>
                <w:left w:val="none" w:sz="0" w:space="0" w:color="auto"/>
                <w:bottom w:val="none" w:sz="0" w:space="0" w:color="auto"/>
                <w:right w:val="none" w:sz="0" w:space="0" w:color="auto"/>
              </w:divBdr>
            </w:div>
          </w:divsChild>
        </w:div>
        <w:div w:id="956792523">
          <w:marLeft w:val="0"/>
          <w:marRight w:val="0"/>
          <w:marTop w:val="0"/>
          <w:marBottom w:val="0"/>
          <w:divBdr>
            <w:top w:val="none" w:sz="0" w:space="0" w:color="auto"/>
            <w:left w:val="none" w:sz="0" w:space="0" w:color="auto"/>
            <w:bottom w:val="none" w:sz="0" w:space="0" w:color="auto"/>
            <w:right w:val="none" w:sz="0" w:space="0" w:color="auto"/>
          </w:divBdr>
          <w:divsChild>
            <w:div w:id="992955619">
              <w:marLeft w:val="0"/>
              <w:marRight w:val="0"/>
              <w:marTop w:val="0"/>
              <w:marBottom w:val="0"/>
              <w:divBdr>
                <w:top w:val="none" w:sz="0" w:space="0" w:color="auto"/>
                <w:left w:val="none" w:sz="0" w:space="0" w:color="auto"/>
                <w:bottom w:val="none" w:sz="0" w:space="0" w:color="auto"/>
                <w:right w:val="none" w:sz="0" w:space="0" w:color="auto"/>
              </w:divBdr>
            </w:div>
          </w:divsChild>
        </w:div>
        <w:div w:id="2141914949">
          <w:marLeft w:val="0"/>
          <w:marRight w:val="0"/>
          <w:marTop w:val="0"/>
          <w:marBottom w:val="0"/>
          <w:divBdr>
            <w:top w:val="none" w:sz="0" w:space="0" w:color="auto"/>
            <w:left w:val="none" w:sz="0" w:space="0" w:color="auto"/>
            <w:bottom w:val="none" w:sz="0" w:space="0" w:color="auto"/>
            <w:right w:val="none" w:sz="0" w:space="0" w:color="auto"/>
          </w:divBdr>
          <w:divsChild>
            <w:div w:id="1872840298">
              <w:marLeft w:val="0"/>
              <w:marRight w:val="0"/>
              <w:marTop w:val="0"/>
              <w:marBottom w:val="0"/>
              <w:divBdr>
                <w:top w:val="none" w:sz="0" w:space="0" w:color="auto"/>
                <w:left w:val="none" w:sz="0" w:space="0" w:color="auto"/>
                <w:bottom w:val="none" w:sz="0" w:space="0" w:color="auto"/>
                <w:right w:val="none" w:sz="0" w:space="0" w:color="auto"/>
              </w:divBdr>
            </w:div>
          </w:divsChild>
        </w:div>
        <w:div w:id="282032501">
          <w:marLeft w:val="0"/>
          <w:marRight w:val="0"/>
          <w:marTop w:val="0"/>
          <w:marBottom w:val="0"/>
          <w:divBdr>
            <w:top w:val="none" w:sz="0" w:space="0" w:color="auto"/>
            <w:left w:val="none" w:sz="0" w:space="0" w:color="auto"/>
            <w:bottom w:val="none" w:sz="0" w:space="0" w:color="auto"/>
            <w:right w:val="none" w:sz="0" w:space="0" w:color="auto"/>
          </w:divBdr>
          <w:divsChild>
            <w:div w:id="1996033856">
              <w:marLeft w:val="0"/>
              <w:marRight w:val="0"/>
              <w:marTop w:val="0"/>
              <w:marBottom w:val="0"/>
              <w:divBdr>
                <w:top w:val="none" w:sz="0" w:space="0" w:color="auto"/>
                <w:left w:val="none" w:sz="0" w:space="0" w:color="auto"/>
                <w:bottom w:val="none" w:sz="0" w:space="0" w:color="auto"/>
                <w:right w:val="none" w:sz="0" w:space="0" w:color="auto"/>
              </w:divBdr>
            </w:div>
          </w:divsChild>
        </w:div>
        <w:div w:id="1905137390">
          <w:marLeft w:val="0"/>
          <w:marRight w:val="0"/>
          <w:marTop w:val="0"/>
          <w:marBottom w:val="0"/>
          <w:divBdr>
            <w:top w:val="none" w:sz="0" w:space="0" w:color="auto"/>
            <w:left w:val="none" w:sz="0" w:space="0" w:color="auto"/>
            <w:bottom w:val="none" w:sz="0" w:space="0" w:color="auto"/>
            <w:right w:val="none" w:sz="0" w:space="0" w:color="auto"/>
          </w:divBdr>
          <w:divsChild>
            <w:div w:id="585697774">
              <w:marLeft w:val="0"/>
              <w:marRight w:val="0"/>
              <w:marTop w:val="0"/>
              <w:marBottom w:val="0"/>
              <w:divBdr>
                <w:top w:val="none" w:sz="0" w:space="0" w:color="auto"/>
                <w:left w:val="none" w:sz="0" w:space="0" w:color="auto"/>
                <w:bottom w:val="none" w:sz="0" w:space="0" w:color="auto"/>
                <w:right w:val="none" w:sz="0" w:space="0" w:color="auto"/>
              </w:divBdr>
            </w:div>
          </w:divsChild>
        </w:div>
        <w:div w:id="1423993469">
          <w:marLeft w:val="0"/>
          <w:marRight w:val="0"/>
          <w:marTop w:val="0"/>
          <w:marBottom w:val="0"/>
          <w:divBdr>
            <w:top w:val="none" w:sz="0" w:space="0" w:color="auto"/>
            <w:left w:val="none" w:sz="0" w:space="0" w:color="auto"/>
            <w:bottom w:val="none" w:sz="0" w:space="0" w:color="auto"/>
            <w:right w:val="none" w:sz="0" w:space="0" w:color="auto"/>
          </w:divBdr>
          <w:divsChild>
            <w:div w:id="877860334">
              <w:marLeft w:val="0"/>
              <w:marRight w:val="0"/>
              <w:marTop w:val="0"/>
              <w:marBottom w:val="0"/>
              <w:divBdr>
                <w:top w:val="none" w:sz="0" w:space="0" w:color="auto"/>
                <w:left w:val="none" w:sz="0" w:space="0" w:color="auto"/>
                <w:bottom w:val="none" w:sz="0" w:space="0" w:color="auto"/>
                <w:right w:val="none" w:sz="0" w:space="0" w:color="auto"/>
              </w:divBdr>
            </w:div>
          </w:divsChild>
        </w:div>
        <w:div w:id="423692052">
          <w:marLeft w:val="0"/>
          <w:marRight w:val="0"/>
          <w:marTop w:val="0"/>
          <w:marBottom w:val="0"/>
          <w:divBdr>
            <w:top w:val="none" w:sz="0" w:space="0" w:color="auto"/>
            <w:left w:val="none" w:sz="0" w:space="0" w:color="auto"/>
            <w:bottom w:val="none" w:sz="0" w:space="0" w:color="auto"/>
            <w:right w:val="none" w:sz="0" w:space="0" w:color="auto"/>
          </w:divBdr>
          <w:divsChild>
            <w:div w:id="1882671920">
              <w:marLeft w:val="0"/>
              <w:marRight w:val="0"/>
              <w:marTop w:val="0"/>
              <w:marBottom w:val="0"/>
              <w:divBdr>
                <w:top w:val="none" w:sz="0" w:space="0" w:color="auto"/>
                <w:left w:val="none" w:sz="0" w:space="0" w:color="auto"/>
                <w:bottom w:val="none" w:sz="0" w:space="0" w:color="auto"/>
                <w:right w:val="none" w:sz="0" w:space="0" w:color="auto"/>
              </w:divBdr>
            </w:div>
          </w:divsChild>
        </w:div>
        <w:div w:id="2120685970">
          <w:marLeft w:val="0"/>
          <w:marRight w:val="0"/>
          <w:marTop w:val="0"/>
          <w:marBottom w:val="0"/>
          <w:divBdr>
            <w:top w:val="none" w:sz="0" w:space="0" w:color="auto"/>
            <w:left w:val="none" w:sz="0" w:space="0" w:color="auto"/>
            <w:bottom w:val="none" w:sz="0" w:space="0" w:color="auto"/>
            <w:right w:val="none" w:sz="0" w:space="0" w:color="auto"/>
          </w:divBdr>
          <w:divsChild>
            <w:div w:id="22441898">
              <w:marLeft w:val="0"/>
              <w:marRight w:val="0"/>
              <w:marTop w:val="0"/>
              <w:marBottom w:val="0"/>
              <w:divBdr>
                <w:top w:val="none" w:sz="0" w:space="0" w:color="auto"/>
                <w:left w:val="none" w:sz="0" w:space="0" w:color="auto"/>
                <w:bottom w:val="none" w:sz="0" w:space="0" w:color="auto"/>
                <w:right w:val="none" w:sz="0" w:space="0" w:color="auto"/>
              </w:divBdr>
            </w:div>
          </w:divsChild>
        </w:div>
        <w:div w:id="1212619156">
          <w:marLeft w:val="0"/>
          <w:marRight w:val="0"/>
          <w:marTop w:val="0"/>
          <w:marBottom w:val="0"/>
          <w:divBdr>
            <w:top w:val="none" w:sz="0" w:space="0" w:color="auto"/>
            <w:left w:val="none" w:sz="0" w:space="0" w:color="auto"/>
            <w:bottom w:val="none" w:sz="0" w:space="0" w:color="auto"/>
            <w:right w:val="none" w:sz="0" w:space="0" w:color="auto"/>
          </w:divBdr>
          <w:divsChild>
            <w:div w:id="101654238">
              <w:marLeft w:val="0"/>
              <w:marRight w:val="0"/>
              <w:marTop w:val="0"/>
              <w:marBottom w:val="0"/>
              <w:divBdr>
                <w:top w:val="none" w:sz="0" w:space="0" w:color="auto"/>
                <w:left w:val="none" w:sz="0" w:space="0" w:color="auto"/>
                <w:bottom w:val="none" w:sz="0" w:space="0" w:color="auto"/>
                <w:right w:val="none" w:sz="0" w:space="0" w:color="auto"/>
              </w:divBdr>
            </w:div>
          </w:divsChild>
        </w:div>
        <w:div w:id="944264362">
          <w:marLeft w:val="0"/>
          <w:marRight w:val="0"/>
          <w:marTop w:val="0"/>
          <w:marBottom w:val="0"/>
          <w:divBdr>
            <w:top w:val="none" w:sz="0" w:space="0" w:color="auto"/>
            <w:left w:val="none" w:sz="0" w:space="0" w:color="auto"/>
            <w:bottom w:val="none" w:sz="0" w:space="0" w:color="auto"/>
            <w:right w:val="none" w:sz="0" w:space="0" w:color="auto"/>
          </w:divBdr>
          <w:divsChild>
            <w:div w:id="1685479315">
              <w:marLeft w:val="0"/>
              <w:marRight w:val="0"/>
              <w:marTop w:val="0"/>
              <w:marBottom w:val="0"/>
              <w:divBdr>
                <w:top w:val="none" w:sz="0" w:space="0" w:color="auto"/>
                <w:left w:val="none" w:sz="0" w:space="0" w:color="auto"/>
                <w:bottom w:val="none" w:sz="0" w:space="0" w:color="auto"/>
                <w:right w:val="none" w:sz="0" w:space="0" w:color="auto"/>
              </w:divBdr>
            </w:div>
          </w:divsChild>
        </w:div>
        <w:div w:id="2051957049">
          <w:marLeft w:val="0"/>
          <w:marRight w:val="0"/>
          <w:marTop w:val="0"/>
          <w:marBottom w:val="0"/>
          <w:divBdr>
            <w:top w:val="none" w:sz="0" w:space="0" w:color="auto"/>
            <w:left w:val="none" w:sz="0" w:space="0" w:color="auto"/>
            <w:bottom w:val="none" w:sz="0" w:space="0" w:color="auto"/>
            <w:right w:val="none" w:sz="0" w:space="0" w:color="auto"/>
          </w:divBdr>
          <w:divsChild>
            <w:div w:id="261840245">
              <w:marLeft w:val="0"/>
              <w:marRight w:val="0"/>
              <w:marTop w:val="0"/>
              <w:marBottom w:val="0"/>
              <w:divBdr>
                <w:top w:val="none" w:sz="0" w:space="0" w:color="auto"/>
                <w:left w:val="none" w:sz="0" w:space="0" w:color="auto"/>
                <w:bottom w:val="none" w:sz="0" w:space="0" w:color="auto"/>
                <w:right w:val="none" w:sz="0" w:space="0" w:color="auto"/>
              </w:divBdr>
            </w:div>
          </w:divsChild>
        </w:div>
        <w:div w:id="1817643791">
          <w:marLeft w:val="0"/>
          <w:marRight w:val="0"/>
          <w:marTop w:val="0"/>
          <w:marBottom w:val="0"/>
          <w:divBdr>
            <w:top w:val="none" w:sz="0" w:space="0" w:color="auto"/>
            <w:left w:val="none" w:sz="0" w:space="0" w:color="auto"/>
            <w:bottom w:val="none" w:sz="0" w:space="0" w:color="auto"/>
            <w:right w:val="none" w:sz="0" w:space="0" w:color="auto"/>
          </w:divBdr>
          <w:divsChild>
            <w:div w:id="1693727084">
              <w:marLeft w:val="0"/>
              <w:marRight w:val="0"/>
              <w:marTop w:val="0"/>
              <w:marBottom w:val="0"/>
              <w:divBdr>
                <w:top w:val="none" w:sz="0" w:space="0" w:color="auto"/>
                <w:left w:val="none" w:sz="0" w:space="0" w:color="auto"/>
                <w:bottom w:val="none" w:sz="0" w:space="0" w:color="auto"/>
                <w:right w:val="none" w:sz="0" w:space="0" w:color="auto"/>
              </w:divBdr>
            </w:div>
          </w:divsChild>
        </w:div>
        <w:div w:id="813374616">
          <w:marLeft w:val="0"/>
          <w:marRight w:val="0"/>
          <w:marTop w:val="0"/>
          <w:marBottom w:val="0"/>
          <w:divBdr>
            <w:top w:val="none" w:sz="0" w:space="0" w:color="auto"/>
            <w:left w:val="none" w:sz="0" w:space="0" w:color="auto"/>
            <w:bottom w:val="none" w:sz="0" w:space="0" w:color="auto"/>
            <w:right w:val="none" w:sz="0" w:space="0" w:color="auto"/>
          </w:divBdr>
          <w:divsChild>
            <w:div w:id="1522426611">
              <w:marLeft w:val="0"/>
              <w:marRight w:val="0"/>
              <w:marTop w:val="0"/>
              <w:marBottom w:val="0"/>
              <w:divBdr>
                <w:top w:val="none" w:sz="0" w:space="0" w:color="auto"/>
                <w:left w:val="none" w:sz="0" w:space="0" w:color="auto"/>
                <w:bottom w:val="none" w:sz="0" w:space="0" w:color="auto"/>
                <w:right w:val="none" w:sz="0" w:space="0" w:color="auto"/>
              </w:divBdr>
            </w:div>
          </w:divsChild>
        </w:div>
        <w:div w:id="1333994616">
          <w:marLeft w:val="0"/>
          <w:marRight w:val="0"/>
          <w:marTop w:val="0"/>
          <w:marBottom w:val="0"/>
          <w:divBdr>
            <w:top w:val="none" w:sz="0" w:space="0" w:color="auto"/>
            <w:left w:val="none" w:sz="0" w:space="0" w:color="auto"/>
            <w:bottom w:val="none" w:sz="0" w:space="0" w:color="auto"/>
            <w:right w:val="none" w:sz="0" w:space="0" w:color="auto"/>
          </w:divBdr>
          <w:divsChild>
            <w:div w:id="206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8424">
      <w:bodyDiv w:val="1"/>
      <w:marLeft w:val="0"/>
      <w:marRight w:val="0"/>
      <w:marTop w:val="0"/>
      <w:marBottom w:val="0"/>
      <w:divBdr>
        <w:top w:val="none" w:sz="0" w:space="0" w:color="auto"/>
        <w:left w:val="none" w:sz="0" w:space="0" w:color="auto"/>
        <w:bottom w:val="none" w:sz="0" w:space="0" w:color="auto"/>
        <w:right w:val="none" w:sz="0" w:space="0" w:color="auto"/>
      </w:divBdr>
    </w:div>
    <w:div w:id="950820662">
      <w:bodyDiv w:val="1"/>
      <w:marLeft w:val="0"/>
      <w:marRight w:val="0"/>
      <w:marTop w:val="0"/>
      <w:marBottom w:val="0"/>
      <w:divBdr>
        <w:top w:val="none" w:sz="0" w:space="0" w:color="auto"/>
        <w:left w:val="none" w:sz="0" w:space="0" w:color="auto"/>
        <w:bottom w:val="none" w:sz="0" w:space="0" w:color="auto"/>
        <w:right w:val="none" w:sz="0" w:space="0" w:color="auto"/>
      </w:divBdr>
    </w:div>
    <w:div w:id="1014572461">
      <w:bodyDiv w:val="1"/>
      <w:marLeft w:val="0"/>
      <w:marRight w:val="0"/>
      <w:marTop w:val="0"/>
      <w:marBottom w:val="0"/>
      <w:divBdr>
        <w:top w:val="none" w:sz="0" w:space="0" w:color="auto"/>
        <w:left w:val="none" w:sz="0" w:space="0" w:color="auto"/>
        <w:bottom w:val="none" w:sz="0" w:space="0" w:color="auto"/>
        <w:right w:val="none" w:sz="0" w:space="0" w:color="auto"/>
      </w:divBdr>
      <w:divsChild>
        <w:div w:id="2020765218">
          <w:marLeft w:val="0"/>
          <w:marRight w:val="0"/>
          <w:marTop w:val="0"/>
          <w:marBottom w:val="0"/>
          <w:divBdr>
            <w:top w:val="none" w:sz="0" w:space="0" w:color="auto"/>
            <w:left w:val="none" w:sz="0" w:space="0" w:color="auto"/>
            <w:bottom w:val="none" w:sz="0" w:space="0" w:color="auto"/>
            <w:right w:val="none" w:sz="0" w:space="0" w:color="auto"/>
          </w:divBdr>
        </w:div>
        <w:div w:id="962348166">
          <w:marLeft w:val="0"/>
          <w:marRight w:val="0"/>
          <w:marTop w:val="0"/>
          <w:marBottom w:val="0"/>
          <w:divBdr>
            <w:top w:val="none" w:sz="0" w:space="0" w:color="auto"/>
            <w:left w:val="none" w:sz="0" w:space="0" w:color="auto"/>
            <w:bottom w:val="none" w:sz="0" w:space="0" w:color="auto"/>
            <w:right w:val="none" w:sz="0" w:space="0" w:color="auto"/>
          </w:divBdr>
        </w:div>
        <w:div w:id="1985504682">
          <w:marLeft w:val="0"/>
          <w:marRight w:val="0"/>
          <w:marTop w:val="0"/>
          <w:marBottom w:val="0"/>
          <w:divBdr>
            <w:top w:val="none" w:sz="0" w:space="0" w:color="auto"/>
            <w:left w:val="none" w:sz="0" w:space="0" w:color="auto"/>
            <w:bottom w:val="none" w:sz="0" w:space="0" w:color="auto"/>
            <w:right w:val="none" w:sz="0" w:space="0" w:color="auto"/>
          </w:divBdr>
        </w:div>
        <w:div w:id="423646423">
          <w:marLeft w:val="0"/>
          <w:marRight w:val="0"/>
          <w:marTop w:val="0"/>
          <w:marBottom w:val="0"/>
          <w:divBdr>
            <w:top w:val="none" w:sz="0" w:space="0" w:color="auto"/>
            <w:left w:val="none" w:sz="0" w:space="0" w:color="auto"/>
            <w:bottom w:val="none" w:sz="0" w:space="0" w:color="auto"/>
            <w:right w:val="none" w:sz="0" w:space="0" w:color="auto"/>
          </w:divBdr>
        </w:div>
        <w:div w:id="911158771">
          <w:marLeft w:val="0"/>
          <w:marRight w:val="0"/>
          <w:marTop w:val="0"/>
          <w:marBottom w:val="0"/>
          <w:divBdr>
            <w:top w:val="none" w:sz="0" w:space="0" w:color="auto"/>
            <w:left w:val="none" w:sz="0" w:space="0" w:color="auto"/>
            <w:bottom w:val="none" w:sz="0" w:space="0" w:color="auto"/>
            <w:right w:val="none" w:sz="0" w:space="0" w:color="auto"/>
          </w:divBdr>
        </w:div>
        <w:div w:id="1497528715">
          <w:marLeft w:val="0"/>
          <w:marRight w:val="0"/>
          <w:marTop w:val="0"/>
          <w:marBottom w:val="0"/>
          <w:divBdr>
            <w:top w:val="none" w:sz="0" w:space="0" w:color="auto"/>
            <w:left w:val="none" w:sz="0" w:space="0" w:color="auto"/>
            <w:bottom w:val="none" w:sz="0" w:space="0" w:color="auto"/>
            <w:right w:val="none" w:sz="0" w:space="0" w:color="auto"/>
          </w:divBdr>
        </w:div>
        <w:div w:id="1853492163">
          <w:marLeft w:val="0"/>
          <w:marRight w:val="0"/>
          <w:marTop w:val="0"/>
          <w:marBottom w:val="0"/>
          <w:divBdr>
            <w:top w:val="none" w:sz="0" w:space="0" w:color="auto"/>
            <w:left w:val="none" w:sz="0" w:space="0" w:color="auto"/>
            <w:bottom w:val="none" w:sz="0" w:space="0" w:color="auto"/>
            <w:right w:val="none" w:sz="0" w:space="0" w:color="auto"/>
          </w:divBdr>
        </w:div>
        <w:div w:id="1257251260">
          <w:marLeft w:val="0"/>
          <w:marRight w:val="0"/>
          <w:marTop w:val="0"/>
          <w:marBottom w:val="0"/>
          <w:divBdr>
            <w:top w:val="none" w:sz="0" w:space="0" w:color="auto"/>
            <w:left w:val="none" w:sz="0" w:space="0" w:color="auto"/>
            <w:bottom w:val="none" w:sz="0" w:space="0" w:color="auto"/>
            <w:right w:val="none" w:sz="0" w:space="0" w:color="auto"/>
          </w:divBdr>
        </w:div>
        <w:div w:id="448427937">
          <w:marLeft w:val="0"/>
          <w:marRight w:val="0"/>
          <w:marTop w:val="0"/>
          <w:marBottom w:val="0"/>
          <w:divBdr>
            <w:top w:val="none" w:sz="0" w:space="0" w:color="auto"/>
            <w:left w:val="none" w:sz="0" w:space="0" w:color="auto"/>
            <w:bottom w:val="none" w:sz="0" w:space="0" w:color="auto"/>
            <w:right w:val="none" w:sz="0" w:space="0" w:color="auto"/>
          </w:divBdr>
        </w:div>
        <w:div w:id="1558860412">
          <w:marLeft w:val="0"/>
          <w:marRight w:val="0"/>
          <w:marTop w:val="0"/>
          <w:marBottom w:val="0"/>
          <w:divBdr>
            <w:top w:val="none" w:sz="0" w:space="0" w:color="auto"/>
            <w:left w:val="none" w:sz="0" w:space="0" w:color="auto"/>
            <w:bottom w:val="none" w:sz="0" w:space="0" w:color="auto"/>
            <w:right w:val="none" w:sz="0" w:space="0" w:color="auto"/>
          </w:divBdr>
        </w:div>
        <w:div w:id="400253026">
          <w:marLeft w:val="0"/>
          <w:marRight w:val="0"/>
          <w:marTop w:val="0"/>
          <w:marBottom w:val="0"/>
          <w:divBdr>
            <w:top w:val="none" w:sz="0" w:space="0" w:color="auto"/>
            <w:left w:val="none" w:sz="0" w:space="0" w:color="auto"/>
            <w:bottom w:val="none" w:sz="0" w:space="0" w:color="auto"/>
            <w:right w:val="none" w:sz="0" w:space="0" w:color="auto"/>
          </w:divBdr>
        </w:div>
        <w:div w:id="1497039194">
          <w:marLeft w:val="0"/>
          <w:marRight w:val="0"/>
          <w:marTop w:val="0"/>
          <w:marBottom w:val="0"/>
          <w:divBdr>
            <w:top w:val="none" w:sz="0" w:space="0" w:color="auto"/>
            <w:left w:val="none" w:sz="0" w:space="0" w:color="auto"/>
            <w:bottom w:val="none" w:sz="0" w:space="0" w:color="auto"/>
            <w:right w:val="none" w:sz="0" w:space="0" w:color="auto"/>
          </w:divBdr>
        </w:div>
        <w:div w:id="1107964616">
          <w:marLeft w:val="0"/>
          <w:marRight w:val="0"/>
          <w:marTop w:val="0"/>
          <w:marBottom w:val="0"/>
          <w:divBdr>
            <w:top w:val="none" w:sz="0" w:space="0" w:color="auto"/>
            <w:left w:val="none" w:sz="0" w:space="0" w:color="auto"/>
            <w:bottom w:val="none" w:sz="0" w:space="0" w:color="auto"/>
            <w:right w:val="none" w:sz="0" w:space="0" w:color="auto"/>
          </w:divBdr>
        </w:div>
        <w:div w:id="1138229789">
          <w:marLeft w:val="0"/>
          <w:marRight w:val="0"/>
          <w:marTop w:val="0"/>
          <w:marBottom w:val="0"/>
          <w:divBdr>
            <w:top w:val="none" w:sz="0" w:space="0" w:color="auto"/>
            <w:left w:val="none" w:sz="0" w:space="0" w:color="auto"/>
            <w:bottom w:val="none" w:sz="0" w:space="0" w:color="auto"/>
            <w:right w:val="none" w:sz="0" w:space="0" w:color="auto"/>
          </w:divBdr>
        </w:div>
        <w:div w:id="1878545848">
          <w:marLeft w:val="0"/>
          <w:marRight w:val="0"/>
          <w:marTop w:val="0"/>
          <w:marBottom w:val="0"/>
          <w:divBdr>
            <w:top w:val="none" w:sz="0" w:space="0" w:color="auto"/>
            <w:left w:val="none" w:sz="0" w:space="0" w:color="auto"/>
            <w:bottom w:val="none" w:sz="0" w:space="0" w:color="auto"/>
            <w:right w:val="none" w:sz="0" w:space="0" w:color="auto"/>
          </w:divBdr>
        </w:div>
        <w:div w:id="1447892981">
          <w:marLeft w:val="0"/>
          <w:marRight w:val="0"/>
          <w:marTop w:val="0"/>
          <w:marBottom w:val="0"/>
          <w:divBdr>
            <w:top w:val="none" w:sz="0" w:space="0" w:color="auto"/>
            <w:left w:val="none" w:sz="0" w:space="0" w:color="auto"/>
            <w:bottom w:val="none" w:sz="0" w:space="0" w:color="auto"/>
            <w:right w:val="none" w:sz="0" w:space="0" w:color="auto"/>
          </w:divBdr>
        </w:div>
        <w:div w:id="1347710145">
          <w:marLeft w:val="0"/>
          <w:marRight w:val="0"/>
          <w:marTop w:val="0"/>
          <w:marBottom w:val="0"/>
          <w:divBdr>
            <w:top w:val="none" w:sz="0" w:space="0" w:color="auto"/>
            <w:left w:val="none" w:sz="0" w:space="0" w:color="auto"/>
            <w:bottom w:val="none" w:sz="0" w:space="0" w:color="auto"/>
            <w:right w:val="none" w:sz="0" w:space="0" w:color="auto"/>
          </w:divBdr>
        </w:div>
        <w:div w:id="1643584057">
          <w:marLeft w:val="0"/>
          <w:marRight w:val="0"/>
          <w:marTop w:val="0"/>
          <w:marBottom w:val="0"/>
          <w:divBdr>
            <w:top w:val="none" w:sz="0" w:space="0" w:color="auto"/>
            <w:left w:val="none" w:sz="0" w:space="0" w:color="auto"/>
            <w:bottom w:val="none" w:sz="0" w:space="0" w:color="auto"/>
            <w:right w:val="none" w:sz="0" w:space="0" w:color="auto"/>
          </w:divBdr>
        </w:div>
        <w:div w:id="1719890828">
          <w:marLeft w:val="0"/>
          <w:marRight w:val="0"/>
          <w:marTop w:val="0"/>
          <w:marBottom w:val="0"/>
          <w:divBdr>
            <w:top w:val="none" w:sz="0" w:space="0" w:color="auto"/>
            <w:left w:val="none" w:sz="0" w:space="0" w:color="auto"/>
            <w:bottom w:val="none" w:sz="0" w:space="0" w:color="auto"/>
            <w:right w:val="none" w:sz="0" w:space="0" w:color="auto"/>
          </w:divBdr>
        </w:div>
        <w:div w:id="1998681046">
          <w:marLeft w:val="0"/>
          <w:marRight w:val="0"/>
          <w:marTop w:val="0"/>
          <w:marBottom w:val="0"/>
          <w:divBdr>
            <w:top w:val="none" w:sz="0" w:space="0" w:color="auto"/>
            <w:left w:val="none" w:sz="0" w:space="0" w:color="auto"/>
            <w:bottom w:val="none" w:sz="0" w:space="0" w:color="auto"/>
            <w:right w:val="none" w:sz="0" w:space="0" w:color="auto"/>
          </w:divBdr>
        </w:div>
        <w:div w:id="1144273354">
          <w:marLeft w:val="0"/>
          <w:marRight w:val="0"/>
          <w:marTop w:val="0"/>
          <w:marBottom w:val="0"/>
          <w:divBdr>
            <w:top w:val="none" w:sz="0" w:space="0" w:color="auto"/>
            <w:left w:val="none" w:sz="0" w:space="0" w:color="auto"/>
            <w:bottom w:val="none" w:sz="0" w:space="0" w:color="auto"/>
            <w:right w:val="none" w:sz="0" w:space="0" w:color="auto"/>
          </w:divBdr>
        </w:div>
        <w:div w:id="1934896905">
          <w:marLeft w:val="0"/>
          <w:marRight w:val="0"/>
          <w:marTop w:val="0"/>
          <w:marBottom w:val="0"/>
          <w:divBdr>
            <w:top w:val="none" w:sz="0" w:space="0" w:color="auto"/>
            <w:left w:val="none" w:sz="0" w:space="0" w:color="auto"/>
            <w:bottom w:val="none" w:sz="0" w:space="0" w:color="auto"/>
            <w:right w:val="none" w:sz="0" w:space="0" w:color="auto"/>
          </w:divBdr>
        </w:div>
        <w:div w:id="472913128">
          <w:marLeft w:val="0"/>
          <w:marRight w:val="0"/>
          <w:marTop w:val="0"/>
          <w:marBottom w:val="0"/>
          <w:divBdr>
            <w:top w:val="none" w:sz="0" w:space="0" w:color="auto"/>
            <w:left w:val="none" w:sz="0" w:space="0" w:color="auto"/>
            <w:bottom w:val="none" w:sz="0" w:space="0" w:color="auto"/>
            <w:right w:val="none" w:sz="0" w:space="0" w:color="auto"/>
          </w:divBdr>
        </w:div>
        <w:div w:id="1962878984">
          <w:marLeft w:val="0"/>
          <w:marRight w:val="0"/>
          <w:marTop w:val="0"/>
          <w:marBottom w:val="0"/>
          <w:divBdr>
            <w:top w:val="none" w:sz="0" w:space="0" w:color="auto"/>
            <w:left w:val="none" w:sz="0" w:space="0" w:color="auto"/>
            <w:bottom w:val="none" w:sz="0" w:space="0" w:color="auto"/>
            <w:right w:val="none" w:sz="0" w:space="0" w:color="auto"/>
          </w:divBdr>
        </w:div>
        <w:div w:id="1004094879">
          <w:marLeft w:val="0"/>
          <w:marRight w:val="0"/>
          <w:marTop w:val="0"/>
          <w:marBottom w:val="0"/>
          <w:divBdr>
            <w:top w:val="none" w:sz="0" w:space="0" w:color="auto"/>
            <w:left w:val="none" w:sz="0" w:space="0" w:color="auto"/>
            <w:bottom w:val="none" w:sz="0" w:space="0" w:color="auto"/>
            <w:right w:val="none" w:sz="0" w:space="0" w:color="auto"/>
          </w:divBdr>
        </w:div>
        <w:div w:id="118883685">
          <w:marLeft w:val="0"/>
          <w:marRight w:val="0"/>
          <w:marTop w:val="0"/>
          <w:marBottom w:val="0"/>
          <w:divBdr>
            <w:top w:val="none" w:sz="0" w:space="0" w:color="auto"/>
            <w:left w:val="none" w:sz="0" w:space="0" w:color="auto"/>
            <w:bottom w:val="none" w:sz="0" w:space="0" w:color="auto"/>
            <w:right w:val="none" w:sz="0" w:space="0" w:color="auto"/>
          </w:divBdr>
        </w:div>
        <w:div w:id="692808895">
          <w:marLeft w:val="0"/>
          <w:marRight w:val="0"/>
          <w:marTop w:val="0"/>
          <w:marBottom w:val="0"/>
          <w:divBdr>
            <w:top w:val="none" w:sz="0" w:space="0" w:color="auto"/>
            <w:left w:val="none" w:sz="0" w:space="0" w:color="auto"/>
            <w:bottom w:val="none" w:sz="0" w:space="0" w:color="auto"/>
            <w:right w:val="none" w:sz="0" w:space="0" w:color="auto"/>
          </w:divBdr>
        </w:div>
        <w:div w:id="188104790">
          <w:marLeft w:val="0"/>
          <w:marRight w:val="0"/>
          <w:marTop w:val="0"/>
          <w:marBottom w:val="0"/>
          <w:divBdr>
            <w:top w:val="none" w:sz="0" w:space="0" w:color="auto"/>
            <w:left w:val="none" w:sz="0" w:space="0" w:color="auto"/>
            <w:bottom w:val="none" w:sz="0" w:space="0" w:color="auto"/>
            <w:right w:val="none" w:sz="0" w:space="0" w:color="auto"/>
          </w:divBdr>
        </w:div>
        <w:div w:id="2076387478">
          <w:marLeft w:val="0"/>
          <w:marRight w:val="0"/>
          <w:marTop w:val="0"/>
          <w:marBottom w:val="0"/>
          <w:divBdr>
            <w:top w:val="none" w:sz="0" w:space="0" w:color="auto"/>
            <w:left w:val="none" w:sz="0" w:space="0" w:color="auto"/>
            <w:bottom w:val="none" w:sz="0" w:space="0" w:color="auto"/>
            <w:right w:val="none" w:sz="0" w:space="0" w:color="auto"/>
          </w:divBdr>
        </w:div>
        <w:div w:id="409934664">
          <w:marLeft w:val="0"/>
          <w:marRight w:val="0"/>
          <w:marTop w:val="0"/>
          <w:marBottom w:val="0"/>
          <w:divBdr>
            <w:top w:val="none" w:sz="0" w:space="0" w:color="auto"/>
            <w:left w:val="none" w:sz="0" w:space="0" w:color="auto"/>
            <w:bottom w:val="none" w:sz="0" w:space="0" w:color="auto"/>
            <w:right w:val="none" w:sz="0" w:space="0" w:color="auto"/>
          </w:divBdr>
        </w:div>
        <w:div w:id="1529021883">
          <w:marLeft w:val="0"/>
          <w:marRight w:val="0"/>
          <w:marTop w:val="0"/>
          <w:marBottom w:val="0"/>
          <w:divBdr>
            <w:top w:val="none" w:sz="0" w:space="0" w:color="auto"/>
            <w:left w:val="none" w:sz="0" w:space="0" w:color="auto"/>
            <w:bottom w:val="none" w:sz="0" w:space="0" w:color="auto"/>
            <w:right w:val="none" w:sz="0" w:space="0" w:color="auto"/>
          </w:divBdr>
        </w:div>
        <w:div w:id="957415820">
          <w:marLeft w:val="0"/>
          <w:marRight w:val="0"/>
          <w:marTop w:val="0"/>
          <w:marBottom w:val="0"/>
          <w:divBdr>
            <w:top w:val="none" w:sz="0" w:space="0" w:color="auto"/>
            <w:left w:val="none" w:sz="0" w:space="0" w:color="auto"/>
            <w:bottom w:val="none" w:sz="0" w:space="0" w:color="auto"/>
            <w:right w:val="none" w:sz="0" w:space="0" w:color="auto"/>
          </w:divBdr>
        </w:div>
        <w:div w:id="588589188">
          <w:marLeft w:val="0"/>
          <w:marRight w:val="0"/>
          <w:marTop w:val="0"/>
          <w:marBottom w:val="0"/>
          <w:divBdr>
            <w:top w:val="none" w:sz="0" w:space="0" w:color="auto"/>
            <w:left w:val="none" w:sz="0" w:space="0" w:color="auto"/>
            <w:bottom w:val="none" w:sz="0" w:space="0" w:color="auto"/>
            <w:right w:val="none" w:sz="0" w:space="0" w:color="auto"/>
          </w:divBdr>
        </w:div>
        <w:div w:id="231933980">
          <w:marLeft w:val="0"/>
          <w:marRight w:val="0"/>
          <w:marTop w:val="0"/>
          <w:marBottom w:val="0"/>
          <w:divBdr>
            <w:top w:val="none" w:sz="0" w:space="0" w:color="auto"/>
            <w:left w:val="none" w:sz="0" w:space="0" w:color="auto"/>
            <w:bottom w:val="none" w:sz="0" w:space="0" w:color="auto"/>
            <w:right w:val="none" w:sz="0" w:space="0" w:color="auto"/>
          </w:divBdr>
        </w:div>
        <w:div w:id="575211402">
          <w:marLeft w:val="0"/>
          <w:marRight w:val="0"/>
          <w:marTop w:val="0"/>
          <w:marBottom w:val="0"/>
          <w:divBdr>
            <w:top w:val="none" w:sz="0" w:space="0" w:color="auto"/>
            <w:left w:val="none" w:sz="0" w:space="0" w:color="auto"/>
            <w:bottom w:val="none" w:sz="0" w:space="0" w:color="auto"/>
            <w:right w:val="none" w:sz="0" w:space="0" w:color="auto"/>
          </w:divBdr>
        </w:div>
        <w:div w:id="1225608109">
          <w:marLeft w:val="0"/>
          <w:marRight w:val="0"/>
          <w:marTop w:val="0"/>
          <w:marBottom w:val="0"/>
          <w:divBdr>
            <w:top w:val="none" w:sz="0" w:space="0" w:color="auto"/>
            <w:left w:val="none" w:sz="0" w:space="0" w:color="auto"/>
            <w:bottom w:val="none" w:sz="0" w:space="0" w:color="auto"/>
            <w:right w:val="none" w:sz="0" w:space="0" w:color="auto"/>
          </w:divBdr>
        </w:div>
        <w:div w:id="1118329161">
          <w:marLeft w:val="0"/>
          <w:marRight w:val="0"/>
          <w:marTop w:val="0"/>
          <w:marBottom w:val="0"/>
          <w:divBdr>
            <w:top w:val="none" w:sz="0" w:space="0" w:color="auto"/>
            <w:left w:val="none" w:sz="0" w:space="0" w:color="auto"/>
            <w:bottom w:val="none" w:sz="0" w:space="0" w:color="auto"/>
            <w:right w:val="none" w:sz="0" w:space="0" w:color="auto"/>
          </w:divBdr>
        </w:div>
        <w:div w:id="1941794007">
          <w:marLeft w:val="0"/>
          <w:marRight w:val="0"/>
          <w:marTop w:val="0"/>
          <w:marBottom w:val="0"/>
          <w:divBdr>
            <w:top w:val="none" w:sz="0" w:space="0" w:color="auto"/>
            <w:left w:val="none" w:sz="0" w:space="0" w:color="auto"/>
            <w:bottom w:val="none" w:sz="0" w:space="0" w:color="auto"/>
            <w:right w:val="none" w:sz="0" w:space="0" w:color="auto"/>
          </w:divBdr>
        </w:div>
        <w:div w:id="1046415374">
          <w:marLeft w:val="0"/>
          <w:marRight w:val="0"/>
          <w:marTop w:val="0"/>
          <w:marBottom w:val="0"/>
          <w:divBdr>
            <w:top w:val="none" w:sz="0" w:space="0" w:color="auto"/>
            <w:left w:val="none" w:sz="0" w:space="0" w:color="auto"/>
            <w:bottom w:val="none" w:sz="0" w:space="0" w:color="auto"/>
            <w:right w:val="none" w:sz="0" w:space="0" w:color="auto"/>
          </w:divBdr>
        </w:div>
        <w:div w:id="1873879703">
          <w:marLeft w:val="0"/>
          <w:marRight w:val="0"/>
          <w:marTop w:val="0"/>
          <w:marBottom w:val="0"/>
          <w:divBdr>
            <w:top w:val="none" w:sz="0" w:space="0" w:color="auto"/>
            <w:left w:val="none" w:sz="0" w:space="0" w:color="auto"/>
            <w:bottom w:val="none" w:sz="0" w:space="0" w:color="auto"/>
            <w:right w:val="none" w:sz="0" w:space="0" w:color="auto"/>
          </w:divBdr>
        </w:div>
        <w:div w:id="1414467799">
          <w:marLeft w:val="0"/>
          <w:marRight w:val="0"/>
          <w:marTop w:val="0"/>
          <w:marBottom w:val="0"/>
          <w:divBdr>
            <w:top w:val="none" w:sz="0" w:space="0" w:color="auto"/>
            <w:left w:val="none" w:sz="0" w:space="0" w:color="auto"/>
            <w:bottom w:val="none" w:sz="0" w:space="0" w:color="auto"/>
            <w:right w:val="none" w:sz="0" w:space="0" w:color="auto"/>
          </w:divBdr>
        </w:div>
        <w:div w:id="1171484916">
          <w:marLeft w:val="0"/>
          <w:marRight w:val="0"/>
          <w:marTop w:val="0"/>
          <w:marBottom w:val="0"/>
          <w:divBdr>
            <w:top w:val="none" w:sz="0" w:space="0" w:color="auto"/>
            <w:left w:val="none" w:sz="0" w:space="0" w:color="auto"/>
            <w:bottom w:val="none" w:sz="0" w:space="0" w:color="auto"/>
            <w:right w:val="none" w:sz="0" w:space="0" w:color="auto"/>
          </w:divBdr>
        </w:div>
        <w:div w:id="1793741752">
          <w:marLeft w:val="0"/>
          <w:marRight w:val="0"/>
          <w:marTop w:val="0"/>
          <w:marBottom w:val="0"/>
          <w:divBdr>
            <w:top w:val="none" w:sz="0" w:space="0" w:color="auto"/>
            <w:left w:val="none" w:sz="0" w:space="0" w:color="auto"/>
            <w:bottom w:val="none" w:sz="0" w:space="0" w:color="auto"/>
            <w:right w:val="none" w:sz="0" w:space="0" w:color="auto"/>
          </w:divBdr>
        </w:div>
        <w:div w:id="1643268657">
          <w:marLeft w:val="0"/>
          <w:marRight w:val="0"/>
          <w:marTop w:val="0"/>
          <w:marBottom w:val="0"/>
          <w:divBdr>
            <w:top w:val="none" w:sz="0" w:space="0" w:color="auto"/>
            <w:left w:val="none" w:sz="0" w:space="0" w:color="auto"/>
            <w:bottom w:val="none" w:sz="0" w:space="0" w:color="auto"/>
            <w:right w:val="none" w:sz="0" w:space="0" w:color="auto"/>
          </w:divBdr>
        </w:div>
        <w:div w:id="1412460717">
          <w:marLeft w:val="0"/>
          <w:marRight w:val="0"/>
          <w:marTop w:val="0"/>
          <w:marBottom w:val="0"/>
          <w:divBdr>
            <w:top w:val="none" w:sz="0" w:space="0" w:color="auto"/>
            <w:left w:val="none" w:sz="0" w:space="0" w:color="auto"/>
            <w:bottom w:val="none" w:sz="0" w:space="0" w:color="auto"/>
            <w:right w:val="none" w:sz="0" w:space="0" w:color="auto"/>
          </w:divBdr>
        </w:div>
        <w:div w:id="1152677598">
          <w:marLeft w:val="0"/>
          <w:marRight w:val="0"/>
          <w:marTop w:val="0"/>
          <w:marBottom w:val="0"/>
          <w:divBdr>
            <w:top w:val="none" w:sz="0" w:space="0" w:color="auto"/>
            <w:left w:val="none" w:sz="0" w:space="0" w:color="auto"/>
            <w:bottom w:val="none" w:sz="0" w:space="0" w:color="auto"/>
            <w:right w:val="none" w:sz="0" w:space="0" w:color="auto"/>
          </w:divBdr>
        </w:div>
        <w:div w:id="1171407556">
          <w:marLeft w:val="0"/>
          <w:marRight w:val="0"/>
          <w:marTop w:val="0"/>
          <w:marBottom w:val="0"/>
          <w:divBdr>
            <w:top w:val="none" w:sz="0" w:space="0" w:color="auto"/>
            <w:left w:val="none" w:sz="0" w:space="0" w:color="auto"/>
            <w:bottom w:val="none" w:sz="0" w:space="0" w:color="auto"/>
            <w:right w:val="none" w:sz="0" w:space="0" w:color="auto"/>
          </w:divBdr>
        </w:div>
        <w:div w:id="1644889943">
          <w:marLeft w:val="0"/>
          <w:marRight w:val="0"/>
          <w:marTop w:val="0"/>
          <w:marBottom w:val="0"/>
          <w:divBdr>
            <w:top w:val="none" w:sz="0" w:space="0" w:color="auto"/>
            <w:left w:val="none" w:sz="0" w:space="0" w:color="auto"/>
            <w:bottom w:val="none" w:sz="0" w:space="0" w:color="auto"/>
            <w:right w:val="none" w:sz="0" w:space="0" w:color="auto"/>
          </w:divBdr>
        </w:div>
        <w:div w:id="852500075">
          <w:marLeft w:val="0"/>
          <w:marRight w:val="0"/>
          <w:marTop w:val="0"/>
          <w:marBottom w:val="0"/>
          <w:divBdr>
            <w:top w:val="none" w:sz="0" w:space="0" w:color="auto"/>
            <w:left w:val="none" w:sz="0" w:space="0" w:color="auto"/>
            <w:bottom w:val="none" w:sz="0" w:space="0" w:color="auto"/>
            <w:right w:val="none" w:sz="0" w:space="0" w:color="auto"/>
          </w:divBdr>
        </w:div>
        <w:div w:id="104816786">
          <w:marLeft w:val="0"/>
          <w:marRight w:val="0"/>
          <w:marTop w:val="0"/>
          <w:marBottom w:val="0"/>
          <w:divBdr>
            <w:top w:val="none" w:sz="0" w:space="0" w:color="auto"/>
            <w:left w:val="none" w:sz="0" w:space="0" w:color="auto"/>
            <w:bottom w:val="none" w:sz="0" w:space="0" w:color="auto"/>
            <w:right w:val="none" w:sz="0" w:space="0" w:color="auto"/>
          </w:divBdr>
        </w:div>
        <w:div w:id="1487867079">
          <w:marLeft w:val="0"/>
          <w:marRight w:val="0"/>
          <w:marTop w:val="0"/>
          <w:marBottom w:val="0"/>
          <w:divBdr>
            <w:top w:val="none" w:sz="0" w:space="0" w:color="auto"/>
            <w:left w:val="none" w:sz="0" w:space="0" w:color="auto"/>
            <w:bottom w:val="none" w:sz="0" w:space="0" w:color="auto"/>
            <w:right w:val="none" w:sz="0" w:space="0" w:color="auto"/>
          </w:divBdr>
        </w:div>
        <w:div w:id="1530332700">
          <w:marLeft w:val="0"/>
          <w:marRight w:val="0"/>
          <w:marTop w:val="0"/>
          <w:marBottom w:val="0"/>
          <w:divBdr>
            <w:top w:val="none" w:sz="0" w:space="0" w:color="auto"/>
            <w:left w:val="none" w:sz="0" w:space="0" w:color="auto"/>
            <w:bottom w:val="none" w:sz="0" w:space="0" w:color="auto"/>
            <w:right w:val="none" w:sz="0" w:space="0" w:color="auto"/>
          </w:divBdr>
        </w:div>
        <w:div w:id="510922974">
          <w:marLeft w:val="0"/>
          <w:marRight w:val="0"/>
          <w:marTop w:val="0"/>
          <w:marBottom w:val="0"/>
          <w:divBdr>
            <w:top w:val="none" w:sz="0" w:space="0" w:color="auto"/>
            <w:left w:val="none" w:sz="0" w:space="0" w:color="auto"/>
            <w:bottom w:val="none" w:sz="0" w:space="0" w:color="auto"/>
            <w:right w:val="none" w:sz="0" w:space="0" w:color="auto"/>
          </w:divBdr>
        </w:div>
        <w:div w:id="545139351">
          <w:marLeft w:val="0"/>
          <w:marRight w:val="0"/>
          <w:marTop w:val="0"/>
          <w:marBottom w:val="0"/>
          <w:divBdr>
            <w:top w:val="none" w:sz="0" w:space="0" w:color="auto"/>
            <w:left w:val="none" w:sz="0" w:space="0" w:color="auto"/>
            <w:bottom w:val="none" w:sz="0" w:space="0" w:color="auto"/>
            <w:right w:val="none" w:sz="0" w:space="0" w:color="auto"/>
          </w:divBdr>
        </w:div>
        <w:div w:id="1852837733">
          <w:marLeft w:val="0"/>
          <w:marRight w:val="0"/>
          <w:marTop w:val="0"/>
          <w:marBottom w:val="0"/>
          <w:divBdr>
            <w:top w:val="none" w:sz="0" w:space="0" w:color="auto"/>
            <w:left w:val="none" w:sz="0" w:space="0" w:color="auto"/>
            <w:bottom w:val="none" w:sz="0" w:space="0" w:color="auto"/>
            <w:right w:val="none" w:sz="0" w:space="0" w:color="auto"/>
          </w:divBdr>
        </w:div>
        <w:div w:id="279606409">
          <w:marLeft w:val="0"/>
          <w:marRight w:val="0"/>
          <w:marTop w:val="0"/>
          <w:marBottom w:val="0"/>
          <w:divBdr>
            <w:top w:val="none" w:sz="0" w:space="0" w:color="auto"/>
            <w:left w:val="none" w:sz="0" w:space="0" w:color="auto"/>
            <w:bottom w:val="none" w:sz="0" w:space="0" w:color="auto"/>
            <w:right w:val="none" w:sz="0" w:space="0" w:color="auto"/>
          </w:divBdr>
        </w:div>
        <w:div w:id="1367564116">
          <w:marLeft w:val="0"/>
          <w:marRight w:val="0"/>
          <w:marTop w:val="0"/>
          <w:marBottom w:val="0"/>
          <w:divBdr>
            <w:top w:val="none" w:sz="0" w:space="0" w:color="auto"/>
            <w:left w:val="none" w:sz="0" w:space="0" w:color="auto"/>
            <w:bottom w:val="none" w:sz="0" w:space="0" w:color="auto"/>
            <w:right w:val="none" w:sz="0" w:space="0" w:color="auto"/>
          </w:divBdr>
        </w:div>
        <w:div w:id="1132596418">
          <w:marLeft w:val="0"/>
          <w:marRight w:val="0"/>
          <w:marTop w:val="0"/>
          <w:marBottom w:val="0"/>
          <w:divBdr>
            <w:top w:val="none" w:sz="0" w:space="0" w:color="auto"/>
            <w:left w:val="none" w:sz="0" w:space="0" w:color="auto"/>
            <w:bottom w:val="none" w:sz="0" w:space="0" w:color="auto"/>
            <w:right w:val="none" w:sz="0" w:space="0" w:color="auto"/>
          </w:divBdr>
        </w:div>
        <w:div w:id="1907252578">
          <w:marLeft w:val="0"/>
          <w:marRight w:val="0"/>
          <w:marTop w:val="0"/>
          <w:marBottom w:val="0"/>
          <w:divBdr>
            <w:top w:val="none" w:sz="0" w:space="0" w:color="auto"/>
            <w:left w:val="none" w:sz="0" w:space="0" w:color="auto"/>
            <w:bottom w:val="none" w:sz="0" w:space="0" w:color="auto"/>
            <w:right w:val="none" w:sz="0" w:space="0" w:color="auto"/>
          </w:divBdr>
        </w:div>
        <w:div w:id="792288333">
          <w:marLeft w:val="0"/>
          <w:marRight w:val="0"/>
          <w:marTop w:val="0"/>
          <w:marBottom w:val="0"/>
          <w:divBdr>
            <w:top w:val="none" w:sz="0" w:space="0" w:color="auto"/>
            <w:left w:val="none" w:sz="0" w:space="0" w:color="auto"/>
            <w:bottom w:val="none" w:sz="0" w:space="0" w:color="auto"/>
            <w:right w:val="none" w:sz="0" w:space="0" w:color="auto"/>
          </w:divBdr>
        </w:div>
        <w:div w:id="278420115">
          <w:marLeft w:val="0"/>
          <w:marRight w:val="0"/>
          <w:marTop w:val="0"/>
          <w:marBottom w:val="0"/>
          <w:divBdr>
            <w:top w:val="none" w:sz="0" w:space="0" w:color="auto"/>
            <w:left w:val="none" w:sz="0" w:space="0" w:color="auto"/>
            <w:bottom w:val="none" w:sz="0" w:space="0" w:color="auto"/>
            <w:right w:val="none" w:sz="0" w:space="0" w:color="auto"/>
          </w:divBdr>
        </w:div>
        <w:div w:id="40980011">
          <w:marLeft w:val="0"/>
          <w:marRight w:val="0"/>
          <w:marTop w:val="0"/>
          <w:marBottom w:val="0"/>
          <w:divBdr>
            <w:top w:val="none" w:sz="0" w:space="0" w:color="auto"/>
            <w:left w:val="none" w:sz="0" w:space="0" w:color="auto"/>
            <w:bottom w:val="none" w:sz="0" w:space="0" w:color="auto"/>
            <w:right w:val="none" w:sz="0" w:space="0" w:color="auto"/>
          </w:divBdr>
        </w:div>
        <w:div w:id="1916356619">
          <w:marLeft w:val="0"/>
          <w:marRight w:val="0"/>
          <w:marTop w:val="0"/>
          <w:marBottom w:val="0"/>
          <w:divBdr>
            <w:top w:val="none" w:sz="0" w:space="0" w:color="auto"/>
            <w:left w:val="none" w:sz="0" w:space="0" w:color="auto"/>
            <w:bottom w:val="none" w:sz="0" w:space="0" w:color="auto"/>
            <w:right w:val="none" w:sz="0" w:space="0" w:color="auto"/>
          </w:divBdr>
        </w:div>
        <w:div w:id="1914390791">
          <w:marLeft w:val="0"/>
          <w:marRight w:val="0"/>
          <w:marTop w:val="0"/>
          <w:marBottom w:val="0"/>
          <w:divBdr>
            <w:top w:val="none" w:sz="0" w:space="0" w:color="auto"/>
            <w:left w:val="none" w:sz="0" w:space="0" w:color="auto"/>
            <w:bottom w:val="none" w:sz="0" w:space="0" w:color="auto"/>
            <w:right w:val="none" w:sz="0" w:space="0" w:color="auto"/>
          </w:divBdr>
        </w:div>
        <w:div w:id="1071585877">
          <w:marLeft w:val="0"/>
          <w:marRight w:val="0"/>
          <w:marTop w:val="0"/>
          <w:marBottom w:val="0"/>
          <w:divBdr>
            <w:top w:val="none" w:sz="0" w:space="0" w:color="auto"/>
            <w:left w:val="none" w:sz="0" w:space="0" w:color="auto"/>
            <w:bottom w:val="none" w:sz="0" w:space="0" w:color="auto"/>
            <w:right w:val="none" w:sz="0" w:space="0" w:color="auto"/>
          </w:divBdr>
        </w:div>
        <w:div w:id="1310600241">
          <w:marLeft w:val="0"/>
          <w:marRight w:val="0"/>
          <w:marTop w:val="0"/>
          <w:marBottom w:val="0"/>
          <w:divBdr>
            <w:top w:val="none" w:sz="0" w:space="0" w:color="auto"/>
            <w:left w:val="none" w:sz="0" w:space="0" w:color="auto"/>
            <w:bottom w:val="none" w:sz="0" w:space="0" w:color="auto"/>
            <w:right w:val="none" w:sz="0" w:space="0" w:color="auto"/>
          </w:divBdr>
        </w:div>
        <w:div w:id="1786075830">
          <w:marLeft w:val="0"/>
          <w:marRight w:val="0"/>
          <w:marTop w:val="0"/>
          <w:marBottom w:val="0"/>
          <w:divBdr>
            <w:top w:val="none" w:sz="0" w:space="0" w:color="auto"/>
            <w:left w:val="none" w:sz="0" w:space="0" w:color="auto"/>
            <w:bottom w:val="none" w:sz="0" w:space="0" w:color="auto"/>
            <w:right w:val="none" w:sz="0" w:space="0" w:color="auto"/>
          </w:divBdr>
        </w:div>
        <w:div w:id="299698910">
          <w:marLeft w:val="0"/>
          <w:marRight w:val="0"/>
          <w:marTop w:val="0"/>
          <w:marBottom w:val="0"/>
          <w:divBdr>
            <w:top w:val="none" w:sz="0" w:space="0" w:color="auto"/>
            <w:left w:val="none" w:sz="0" w:space="0" w:color="auto"/>
            <w:bottom w:val="none" w:sz="0" w:space="0" w:color="auto"/>
            <w:right w:val="none" w:sz="0" w:space="0" w:color="auto"/>
          </w:divBdr>
        </w:div>
        <w:div w:id="431556206">
          <w:marLeft w:val="0"/>
          <w:marRight w:val="0"/>
          <w:marTop w:val="0"/>
          <w:marBottom w:val="0"/>
          <w:divBdr>
            <w:top w:val="none" w:sz="0" w:space="0" w:color="auto"/>
            <w:left w:val="none" w:sz="0" w:space="0" w:color="auto"/>
            <w:bottom w:val="none" w:sz="0" w:space="0" w:color="auto"/>
            <w:right w:val="none" w:sz="0" w:space="0" w:color="auto"/>
          </w:divBdr>
        </w:div>
        <w:div w:id="2147039153">
          <w:marLeft w:val="0"/>
          <w:marRight w:val="0"/>
          <w:marTop w:val="0"/>
          <w:marBottom w:val="0"/>
          <w:divBdr>
            <w:top w:val="none" w:sz="0" w:space="0" w:color="auto"/>
            <w:left w:val="none" w:sz="0" w:space="0" w:color="auto"/>
            <w:bottom w:val="none" w:sz="0" w:space="0" w:color="auto"/>
            <w:right w:val="none" w:sz="0" w:space="0" w:color="auto"/>
          </w:divBdr>
        </w:div>
        <w:div w:id="514079159">
          <w:marLeft w:val="0"/>
          <w:marRight w:val="0"/>
          <w:marTop w:val="0"/>
          <w:marBottom w:val="0"/>
          <w:divBdr>
            <w:top w:val="none" w:sz="0" w:space="0" w:color="auto"/>
            <w:left w:val="none" w:sz="0" w:space="0" w:color="auto"/>
            <w:bottom w:val="none" w:sz="0" w:space="0" w:color="auto"/>
            <w:right w:val="none" w:sz="0" w:space="0" w:color="auto"/>
          </w:divBdr>
        </w:div>
        <w:div w:id="1022632609">
          <w:marLeft w:val="0"/>
          <w:marRight w:val="0"/>
          <w:marTop w:val="0"/>
          <w:marBottom w:val="0"/>
          <w:divBdr>
            <w:top w:val="none" w:sz="0" w:space="0" w:color="auto"/>
            <w:left w:val="none" w:sz="0" w:space="0" w:color="auto"/>
            <w:bottom w:val="none" w:sz="0" w:space="0" w:color="auto"/>
            <w:right w:val="none" w:sz="0" w:space="0" w:color="auto"/>
          </w:divBdr>
        </w:div>
        <w:div w:id="54815041">
          <w:marLeft w:val="0"/>
          <w:marRight w:val="0"/>
          <w:marTop w:val="0"/>
          <w:marBottom w:val="0"/>
          <w:divBdr>
            <w:top w:val="none" w:sz="0" w:space="0" w:color="auto"/>
            <w:left w:val="none" w:sz="0" w:space="0" w:color="auto"/>
            <w:bottom w:val="none" w:sz="0" w:space="0" w:color="auto"/>
            <w:right w:val="none" w:sz="0" w:space="0" w:color="auto"/>
          </w:divBdr>
        </w:div>
        <w:div w:id="1643922222">
          <w:marLeft w:val="0"/>
          <w:marRight w:val="0"/>
          <w:marTop w:val="0"/>
          <w:marBottom w:val="0"/>
          <w:divBdr>
            <w:top w:val="none" w:sz="0" w:space="0" w:color="auto"/>
            <w:left w:val="none" w:sz="0" w:space="0" w:color="auto"/>
            <w:bottom w:val="none" w:sz="0" w:space="0" w:color="auto"/>
            <w:right w:val="none" w:sz="0" w:space="0" w:color="auto"/>
          </w:divBdr>
        </w:div>
        <w:div w:id="1178616380">
          <w:marLeft w:val="0"/>
          <w:marRight w:val="0"/>
          <w:marTop w:val="0"/>
          <w:marBottom w:val="0"/>
          <w:divBdr>
            <w:top w:val="none" w:sz="0" w:space="0" w:color="auto"/>
            <w:left w:val="none" w:sz="0" w:space="0" w:color="auto"/>
            <w:bottom w:val="none" w:sz="0" w:space="0" w:color="auto"/>
            <w:right w:val="none" w:sz="0" w:space="0" w:color="auto"/>
          </w:divBdr>
        </w:div>
        <w:div w:id="1810441724">
          <w:marLeft w:val="0"/>
          <w:marRight w:val="0"/>
          <w:marTop w:val="0"/>
          <w:marBottom w:val="0"/>
          <w:divBdr>
            <w:top w:val="none" w:sz="0" w:space="0" w:color="auto"/>
            <w:left w:val="none" w:sz="0" w:space="0" w:color="auto"/>
            <w:bottom w:val="none" w:sz="0" w:space="0" w:color="auto"/>
            <w:right w:val="none" w:sz="0" w:space="0" w:color="auto"/>
          </w:divBdr>
        </w:div>
        <w:div w:id="1931968233">
          <w:marLeft w:val="0"/>
          <w:marRight w:val="0"/>
          <w:marTop w:val="0"/>
          <w:marBottom w:val="0"/>
          <w:divBdr>
            <w:top w:val="none" w:sz="0" w:space="0" w:color="auto"/>
            <w:left w:val="none" w:sz="0" w:space="0" w:color="auto"/>
            <w:bottom w:val="none" w:sz="0" w:space="0" w:color="auto"/>
            <w:right w:val="none" w:sz="0" w:space="0" w:color="auto"/>
          </w:divBdr>
        </w:div>
        <w:div w:id="1749421697">
          <w:marLeft w:val="0"/>
          <w:marRight w:val="0"/>
          <w:marTop w:val="0"/>
          <w:marBottom w:val="0"/>
          <w:divBdr>
            <w:top w:val="none" w:sz="0" w:space="0" w:color="auto"/>
            <w:left w:val="none" w:sz="0" w:space="0" w:color="auto"/>
            <w:bottom w:val="none" w:sz="0" w:space="0" w:color="auto"/>
            <w:right w:val="none" w:sz="0" w:space="0" w:color="auto"/>
          </w:divBdr>
        </w:div>
        <w:div w:id="836968858">
          <w:marLeft w:val="0"/>
          <w:marRight w:val="0"/>
          <w:marTop w:val="0"/>
          <w:marBottom w:val="0"/>
          <w:divBdr>
            <w:top w:val="none" w:sz="0" w:space="0" w:color="auto"/>
            <w:left w:val="none" w:sz="0" w:space="0" w:color="auto"/>
            <w:bottom w:val="none" w:sz="0" w:space="0" w:color="auto"/>
            <w:right w:val="none" w:sz="0" w:space="0" w:color="auto"/>
          </w:divBdr>
        </w:div>
        <w:div w:id="722556550">
          <w:marLeft w:val="0"/>
          <w:marRight w:val="0"/>
          <w:marTop w:val="0"/>
          <w:marBottom w:val="0"/>
          <w:divBdr>
            <w:top w:val="none" w:sz="0" w:space="0" w:color="auto"/>
            <w:left w:val="none" w:sz="0" w:space="0" w:color="auto"/>
            <w:bottom w:val="none" w:sz="0" w:space="0" w:color="auto"/>
            <w:right w:val="none" w:sz="0" w:space="0" w:color="auto"/>
          </w:divBdr>
        </w:div>
        <w:div w:id="1641225406">
          <w:marLeft w:val="0"/>
          <w:marRight w:val="0"/>
          <w:marTop w:val="0"/>
          <w:marBottom w:val="0"/>
          <w:divBdr>
            <w:top w:val="none" w:sz="0" w:space="0" w:color="auto"/>
            <w:left w:val="none" w:sz="0" w:space="0" w:color="auto"/>
            <w:bottom w:val="none" w:sz="0" w:space="0" w:color="auto"/>
            <w:right w:val="none" w:sz="0" w:space="0" w:color="auto"/>
          </w:divBdr>
        </w:div>
      </w:divsChild>
    </w:div>
    <w:div w:id="1041981604">
      <w:bodyDiv w:val="1"/>
      <w:marLeft w:val="0"/>
      <w:marRight w:val="0"/>
      <w:marTop w:val="0"/>
      <w:marBottom w:val="0"/>
      <w:divBdr>
        <w:top w:val="none" w:sz="0" w:space="0" w:color="auto"/>
        <w:left w:val="none" w:sz="0" w:space="0" w:color="auto"/>
        <w:bottom w:val="none" w:sz="0" w:space="0" w:color="auto"/>
        <w:right w:val="none" w:sz="0" w:space="0" w:color="auto"/>
      </w:divBdr>
    </w:div>
    <w:div w:id="1122192286">
      <w:bodyDiv w:val="1"/>
      <w:marLeft w:val="0"/>
      <w:marRight w:val="0"/>
      <w:marTop w:val="0"/>
      <w:marBottom w:val="0"/>
      <w:divBdr>
        <w:top w:val="none" w:sz="0" w:space="0" w:color="auto"/>
        <w:left w:val="none" w:sz="0" w:space="0" w:color="auto"/>
        <w:bottom w:val="none" w:sz="0" w:space="0" w:color="auto"/>
        <w:right w:val="none" w:sz="0" w:space="0" w:color="auto"/>
      </w:divBdr>
    </w:div>
    <w:div w:id="1199321713">
      <w:bodyDiv w:val="1"/>
      <w:marLeft w:val="0"/>
      <w:marRight w:val="0"/>
      <w:marTop w:val="0"/>
      <w:marBottom w:val="0"/>
      <w:divBdr>
        <w:top w:val="none" w:sz="0" w:space="0" w:color="auto"/>
        <w:left w:val="none" w:sz="0" w:space="0" w:color="auto"/>
        <w:bottom w:val="none" w:sz="0" w:space="0" w:color="auto"/>
        <w:right w:val="none" w:sz="0" w:space="0" w:color="auto"/>
      </w:divBdr>
      <w:divsChild>
        <w:div w:id="1184518937">
          <w:marLeft w:val="0"/>
          <w:marRight w:val="0"/>
          <w:marTop w:val="0"/>
          <w:marBottom w:val="0"/>
          <w:divBdr>
            <w:top w:val="none" w:sz="0" w:space="0" w:color="auto"/>
            <w:left w:val="none" w:sz="0" w:space="0" w:color="auto"/>
            <w:bottom w:val="none" w:sz="0" w:space="0" w:color="auto"/>
            <w:right w:val="none" w:sz="0" w:space="0" w:color="auto"/>
          </w:divBdr>
          <w:divsChild>
            <w:div w:id="508835135">
              <w:marLeft w:val="0"/>
              <w:marRight w:val="0"/>
              <w:marTop w:val="0"/>
              <w:marBottom w:val="0"/>
              <w:divBdr>
                <w:top w:val="none" w:sz="0" w:space="0" w:color="auto"/>
                <w:left w:val="none" w:sz="0" w:space="0" w:color="auto"/>
                <w:bottom w:val="none" w:sz="0" w:space="0" w:color="auto"/>
                <w:right w:val="none" w:sz="0" w:space="0" w:color="auto"/>
              </w:divBdr>
            </w:div>
          </w:divsChild>
        </w:div>
        <w:div w:id="1078987205">
          <w:marLeft w:val="0"/>
          <w:marRight w:val="0"/>
          <w:marTop w:val="0"/>
          <w:marBottom w:val="0"/>
          <w:divBdr>
            <w:top w:val="none" w:sz="0" w:space="0" w:color="auto"/>
            <w:left w:val="none" w:sz="0" w:space="0" w:color="auto"/>
            <w:bottom w:val="none" w:sz="0" w:space="0" w:color="auto"/>
            <w:right w:val="none" w:sz="0" w:space="0" w:color="auto"/>
          </w:divBdr>
          <w:divsChild>
            <w:div w:id="336352684">
              <w:marLeft w:val="0"/>
              <w:marRight w:val="0"/>
              <w:marTop w:val="0"/>
              <w:marBottom w:val="0"/>
              <w:divBdr>
                <w:top w:val="none" w:sz="0" w:space="0" w:color="auto"/>
                <w:left w:val="none" w:sz="0" w:space="0" w:color="auto"/>
                <w:bottom w:val="none" w:sz="0" w:space="0" w:color="auto"/>
                <w:right w:val="none" w:sz="0" w:space="0" w:color="auto"/>
              </w:divBdr>
            </w:div>
          </w:divsChild>
        </w:div>
        <w:div w:id="1163856324">
          <w:marLeft w:val="0"/>
          <w:marRight w:val="0"/>
          <w:marTop w:val="0"/>
          <w:marBottom w:val="0"/>
          <w:divBdr>
            <w:top w:val="none" w:sz="0" w:space="0" w:color="auto"/>
            <w:left w:val="none" w:sz="0" w:space="0" w:color="auto"/>
            <w:bottom w:val="none" w:sz="0" w:space="0" w:color="auto"/>
            <w:right w:val="none" w:sz="0" w:space="0" w:color="auto"/>
          </w:divBdr>
          <w:divsChild>
            <w:div w:id="1524707250">
              <w:marLeft w:val="0"/>
              <w:marRight w:val="0"/>
              <w:marTop w:val="0"/>
              <w:marBottom w:val="0"/>
              <w:divBdr>
                <w:top w:val="none" w:sz="0" w:space="0" w:color="auto"/>
                <w:left w:val="none" w:sz="0" w:space="0" w:color="auto"/>
                <w:bottom w:val="none" w:sz="0" w:space="0" w:color="auto"/>
                <w:right w:val="none" w:sz="0" w:space="0" w:color="auto"/>
              </w:divBdr>
            </w:div>
          </w:divsChild>
        </w:div>
        <w:div w:id="1580090679">
          <w:marLeft w:val="0"/>
          <w:marRight w:val="0"/>
          <w:marTop w:val="0"/>
          <w:marBottom w:val="0"/>
          <w:divBdr>
            <w:top w:val="none" w:sz="0" w:space="0" w:color="auto"/>
            <w:left w:val="none" w:sz="0" w:space="0" w:color="auto"/>
            <w:bottom w:val="none" w:sz="0" w:space="0" w:color="auto"/>
            <w:right w:val="none" w:sz="0" w:space="0" w:color="auto"/>
          </w:divBdr>
          <w:divsChild>
            <w:div w:id="872957539">
              <w:marLeft w:val="0"/>
              <w:marRight w:val="0"/>
              <w:marTop w:val="0"/>
              <w:marBottom w:val="0"/>
              <w:divBdr>
                <w:top w:val="none" w:sz="0" w:space="0" w:color="auto"/>
                <w:left w:val="none" w:sz="0" w:space="0" w:color="auto"/>
                <w:bottom w:val="none" w:sz="0" w:space="0" w:color="auto"/>
                <w:right w:val="none" w:sz="0" w:space="0" w:color="auto"/>
              </w:divBdr>
            </w:div>
          </w:divsChild>
        </w:div>
        <w:div w:id="1952122989">
          <w:marLeft w:val="0"/>
          <w:marRight w:val="0"/>
          <w:marTop w:val="0"/>
          <w:marBottom w:val="0"/>
          <w:divBdr>
            <w:top w:val="none" w:sz="0" w:space="0" w:color="auto"/>
            <w:left w:val="none" w:sz="0" w:space="0" w:color="auto"/>
            <w:bottom w:val="none" w:sz="0" w:space="0" w:color="auto"/>
            <w:right w:val="none" w:sz="0" w:space="0" w:color="auto"/>
          </w:divBdr>
          <w:divsChild>
            <w:div w:id="1657103570">
              <w:marLeft w:val="0"/>
              <w:marRight w:val="0"/>
              <w:marTop w:val="0"/>
              <w:marBottom w:val="0"/>
              <w:divBdr>
                <w:top w:val="none" w:sz="0" w:space="0" w:color="auto"/>
                <w:left w:val="none" w:sz="0" w:space="0" w:color="auto"/>
                <w:bottom w:val="none" w:sz="0" w:space="0" w:color="auto"/>
                <w:right w:val="none" w:sz="0" w:space="0" w:color="auto"/>
              </w:divBdr>
            </w:div>
          </w:divsChild>
        </w:div>
        <w:div w:id="1269317080">
          <w:marLeft w:val="0"/>
          <w:marRight w:val="0"/>
          <w:marTop w:val="0"/>
          <w:marBottom w:val="0"/>
          <w:divBdr>
            <w:top w:val="none" w:sz="0" w:space="0" w:color="auto"/>
            <w:left w:val="none" w:sz="0" w:space="0" w:color="auto"/>
            <w:bottom w:val="none" w:sz="0" w:space="0" w:color="auto"/>
            <w:right w:val="none" w:sz="0" w:space="0" w:color="auto"/>
          </w:divBdr>
          <w:divsChild>
            <w:div w:id="1244340865">
              <w:marLeft w:val="0"/>
              <w:marRight w:val="0"/>
              <w:marTop w:val="0"/>
              <w:marBottom w:val="0"/>
              <w:divBdr>
                <w:top w:val="none" w:sz="0" w:space="0" w:color="auto"/>
                <w:left w:val="none" w:sz="0" w:space="0" w:color="auto"/>
                <w:bottom w:val="none" w:sz="0" w:space="0" w:color="auto"/>
                <w:right w:val="none" w:sz="0" w:space="0" w:color="auto"/>
              </w:divBdr>
            </w:div>
          </w:divsChild>
        </w:div>
        <w:div w:id="1113095621">
          <w:marLeft w:val="0"/>
          <w:marRight w:val="0"/>
          <w:marTop w:val="0"/>
          <w:marBottom w:val="0"/>
          <w:divBdr>
            <w:top w:val="none" w:sz="0" w:space="0" w:color="auto"/>
            <w:left w:val="none" w:sz="0" w:space="0" w:color="auto"/>
            <w:bottom w:val="none" w:sz="0" w:space="0" w:color="auto"/>
            <w:right w:val="none" w:sz="0" w:space="0" w:color="auto"/>
          </w:divBdr>
          <w:divsChild>
            <w:div w:id="325088726">
              <w:marLeft w:val="0"/>
              <w:marRight w:val="0"/>
              <w:marTop w:val="0"/>
              <w:marBottom w:val="0"/>
              <w:divBdr>
                <w:top w:val="none" w:sz="0" w:space="0" w:color="auto"/>
                <w:left w:val="none" w:sz="0" w:space="0" w:color="auto"/>
                <w:bottom w:val="none" w:sz="0" w:space="0" w:color="auto"/>
                <w:right w:val="none" w:sz="0" w:space="0" w:color="auto"/>
              </w:divBdr>
            </w:div>
          </w:divsChild>
        </w:div>
        <w:div w:id="882861354">
          <w:marLeft w:val="0"/>
          <w:marRight w:val="0"/>
          <w:marTop w:val="0"/>
          <w:marBottom w:val="0"/>
          <w:divBdr>
            <w:top w:val="none" w:sz="0" w:space="0" w:color="auto"/>
            <w:left w:val="none" w:sz="0" w:space="0" w:color="auto"/>
            <w:bottom w:val="none" w:sz="0" w:space="0" w:color="auto"/>
            <w:right w:val="none" w:sz="0" w:space="0" w:color="auto"/>
          </w:divBdr>
          <w:divsChild>
            <w:div w:id="385614596">
              <w:marLeft w:val="0"/>
              <w:marRight w:val="0"/>
              <w:marTop w:val="0"/>
              <w:marBottom w:val="0"/>
              <w:divBdr>
                <w:top w:val="none" w:sz="0" w:space="0" w:color="auto"/>
                <w:left w:val="none" w:sz="0" w:space="0" w:color="auto"/>
                <w:bottom w:val="none" w:sz="0" w:space="0" w:color="auto"/>
                <w:right w:val="none" w:sz="0" w:space="0" w:color="auto"/>
              </w:divBdr>
            </w:div>
          </w:divsChild>
        </w:div>
        <w:div w:id="1292399951">
          <w:marLeft w:val="0"/>
          <w:marRight w:val="0"/>
          <w:marTop w:val="0"/>
          <w:marBottom w:val="0"/>
          <w:divBdr>
            <w:top w:val="none" w:sz="0" w:space="0" w:color="auto"/>
            <w:left w:val="none" w:sz="0" w:space="0" w:color="auto"/>
            <w:bottom w:val="none" w:sz="0" w:space="0" w:color="auto"/>
            <w:right w:val="none" w:sz="0" w:space="0" w:color="auto"/>
          </w:divBdr>
          <w:divsChild>
            <w:div w:id="579414958">
              <w:marLeft w:val="0"/>
              <w:marRight w:val="0"/>
              <w:marTop w:val="0"/>
              <w:marBottom w:val="0"/>
              <w:divBdr>
                <w:top w:val="none" w:sz="0" w:space="0" w:color="auto"/>
                <w:left w:val="none" w:sz="0" w:space="0" w:color="auto"/>
                <w:bottom w:val="none" w:sz="0" w:space="0" w:color="auto"/>
                <w:right w:val="none" w:sz="0" w:space="0" w:color="auto"/>
              </w:divBdr>
            </w:div>
          </w:divsChild>
        </w:div>
        <w:div w:id="1006326657">
          <w:marLeft w:val="0"/>
          <w:marRight w:val="0"/>
          <w:marTop w:val="0"/>
          <w:marBottom w:val="0"/>
          <w:divBdr>
            <w:top w:val="none" w:sz="0" w:space="0" w:color="auto"/>
            <w:left w:val="none" w:sz="0" w:space="0" w:color="auto"/>
            <w:bottom w:val="none" w:sz="0" w:space="0" w:color="auto"/>
            <w:right w:val="none" w:sz="0" w:space="0" w:color="auto"/>
          </w:divBdr>
          <w:divsChild>
            <w:div w:id="1996715188">
              <w:marLeft w:val="0"/>
              <w:marRight w:val="0"/>
              <w:marTop w:val="0"/>
              <w:marBottom w:val="0"/>
              <w:divBdr>
                <w:top w:val="none" w:sz="0" w:space="0" w:color="auto"/>
                <w:left w:val="none" w:sz="0" w:space="0" w:color="auto"/>
                <w:bottom w:val="none" w:sz="0" w:space="0" w:color="auto"/>
                <w:right w:val="none" w:sz="0" w:space="0" w:color="auto"/>
              </w:divBdr>
            </w:div>
          </w:divsChild>
        </w:div>
        <w:div w:id="157045121">
          <w:marLeft w:val="0"/>
          <w:marRight w:val="0"/>
          <w:marTop w:val="0"/>
          <w:marBottom w:val="0"/>
          <w:divBdr>
            <w:top w:val="none" w:sz="0" w:space="0" w:color="auto"/>
            <w:left w:val="none" w:sz="0" w:space="0" w:color="auto"/>
            <w:bottom w:val="none" w:sz="0" w:space="0" w:color="auto"/>
            <w:right w:val="none" w:sz="0" w:space="0" w:color="auto"/>
          </w:divBdr>
          <w:divsChild>
            <w:div w:id="622276385">
              <w:marLeft w:val="0"/>
              <w:marRight w:val="0"/>
              <w:marTop w:val="0"/>
              <w:marBottom w:val="0"/>
              <w:divBdr>
                <w:top w:val="none" w:sz="0" w:space="0" w:color="auto"/>
                <w:left w:val="none" w:sz="0" w:space="0" w:color="auto"/>
                <w:bottom w:val="none" w:sz="0" w:space="0" w:color="auto"/>
                <w:right w:val="none" w:sz="0" w:space="0" w:color="auto"/>
              </w:divBdr>
            </w:div>
          </w:divsChild>
        </w:div>
        <w:div w:id="836922357">
          <w:marLeft w:val="0"/>
          <w:marRight w:val="0"/>
          <w:marTop w:val="0"/>
          <w:marBottom w:val="0"/>
          <w:divBdr>
            <w:top w:val="none" w:sz="0" w:space="0" w:color="auto"/>
            <w:left w:val="none" w:sz="0" w:space="0" w:color="auto"/>
            <w:bottom w:val="none" w:sz="0" w:space="0" w:color="auto"/>
            <w:right w:val="none" w:sz="0" w:space="0" w:color="auto"/>
          </w:divBdr>
          <w:divsChild>
            <w:div w:id="1761875370">
              <w:marLeft w:val="0"/>
              <w:marRight w:val="0"/>
              <w:marTop w:val="0"/>
              <w:marBottom w:val="0"/>
              <w:divBdr>
                <w:top w:val="none" w:sz="0" w:space="0" w:color="auto"/>
                <w:left w:val="none" w:sz="0" w:space="0" w:color="auto"/>
                <w:bottom w:val="none" w:sz="0" w:space="0" w:color="auto"/>
                <w:right w:val="none" w:sz="0" w:space="0" w:color="auto"/>
              </w:divBdr>
            </w:div>
          </w:divsChild>
        </w:div>
        <w:div w:id="1738018883">
          <w:marLeft w:val="0"/>
          <w:marRight w:val="0"/>
          <w:marTop w:val="0"/>
          <w:marBottom w:val="0"/>
          <w:divBdr>
            <w:top w:val="none" w:sz="0" w:space="0" w:color="auto"/>
            <w:left w:val="none" w:sz="0" w:space="0" w:color="auto"/>
            <w:bottom w:val="none" w:sz="0" w:space="0" w:color="auto"/>
            <w:right w:val="none" w:sz="0" w:space="0" w:color="auto"/>
          </w:divBdr>
          <w:divsChild>
            <w:div w:id="1088305989">
              <w:marLeft w:val="0"/>
              <w:marRight w:val="0"/>
              <w:marTop w:val="0"/>
              <w:marBottom w:val="0"/>
              <w:divBdr>
                <w:top w:val="none" w:sz="0" w:space="0" w:color="auto"/>
                <w:left w:val="none" w:sz="0" w:space="0" w:color="auto"/>
                <w:bottom w:val="none" w:sz="0" w:space="0" w:color="auto"/>
                <w:right w:val="none" w:sz="0" w:space="0" w:color="auto"/>
              </w:divBdr>
            </w:div>
          </w:divsChild>
        </w:div>
        <w:div w:id="1966035266">
          <w:marLeft w:val="0"/>
          <w:marRight w:val="0"/>
          <w:marTop w:val="0"/>
          <w:marBottom w:val="0"/>
          <w:divBdr>
            <w:top w:val="none" w:sz="0" w:space="0" w:color="auto"/>
            <w:left w:val="none" w:sz="0" w:space="0" w:color="auto"/>
            <w:bottom w:val="none" w:sz="0" w:space="0" w:color="auto"/>
            <w:right w:val="none" w:sz="0" w:space="0" w:color="auto"/>
          </w:divBdr>
          <w:divsChild>
            <w:div w:id="1984650433">
              <w:marLeft w:val="0"/>
              <w:marRight w:val="0"/>
              <w:marTop w:val="0"/>
              <w:marBottom w:val="0"/>
              <w:divBdr>
                <w:top w:val="none" w:sz="0" w:space="0" w:color="auto"/>
                <w:left w:val="none" w:sz="0" w:space="0" w:color="auto"/>
                <w:bottom w:val="none" w:sz="0" w:space="0" w:color="auto"/>
                <w:right w:val="none" w:sz="0" w:space="0" w:color="auto"/>
              </w:divBdr>
            </w:div>
          </w:divsChild>
        </w:div>
        <w:div w:id="912353138">
          <w:marLeft w:val="0"/>
          <w:marRight w:val="0"/>
          <w:marTop w:val="0"/>
          <w:marBottom w:val="0"/>
          <w:divBdr>
            <w:top w:val="none" w:sz="0" w:space="0" w:color="auto"/>
            <w:left w:val="none" w:sz="0" w:space="0" w:color="auto"/>
            <w:bottom w:val="none" w:sz="0" w:space="0" w:color="auto"/>
            <w:right w:val="none" w:sz="0" w:space="0" w:color="auto"/>
          </w:divBdr>
          <w:divsChild>
            <w:div w:id="1733654337">
              <w:marLeft w:val="0"/>
              <w:marRight w:val="0"/>
              <w:marTop w:val="0"/>
              <w:marBottom w:val="0"/>
              <w:divBdr>
                <w:top w:val="none" w:sz="0" w:space="0" w:color="auto"/>
                <w:left w:val="none" w:sz="0" w:space="0" w:color="auto"/>
                <w:bottom w:val="none" w:sz="0" w:space="0" w:color="auto"/>
                <w:right w:val="none" w:sz="0" w:space="0" w:color="auto"/>
              </w:divBdr>
            </w:div>
          </w:divsChild>
        </w:div>
        <w:div w:id="792016701">
          <w:marLeft w:val="0"/>
          <w:marRight w:val="0"/>
          <w:marTop w:val="0"/>
          <w:marBottom w:val="0"/>
          <w:divBdr>
            <w:top w:val="none" w:sz="0" w:space="0" w:color="auto"/>
            <w:left w:val="none" w:sz="0" w:space="0" w:color="auto"/>
            <w:bottom w:val="none" w:sz="0" w:space="0" w:color="auto"/>
            <w:right w:val="none" w:sz="0" w:space="0" w:color="auto"/>
          </w:divBdr>
          <w:divsChild>
            <w:div w:id="956985563">
              <w:marLeft w:val="0"/>
              <w:marRight w:val="0"/>
              <w:marTop w:val="0"/>
              <w:marBottom w:val="0"/>
              <w:divBdr>
                <w:top w:val="none" w:sz="0" w:space="0" w:color="auto"/>
                <w:left w:val="none" w:sz="0" w:space="0" w:color="auto"/>
                <w:bottom w:val="none" w:sz="0" w:space="0" w:color="auto"/>
                <w:right w:val="none" w:sz="0" w:space="0" w:color="auto"/>
              </w:divBdr>
            </w:div>
          </w:divsChild>
        </w:div>
        <w:div w:id="1000430812">
          <w:marLeft w:val="0"/>
          <w:marRight w:val="0"/>
          <w:marTop w:val="0"/>
          <w:marBottom w:val="0"/>
          <w:divBdr>
            <w:top w:val="none" w:sz="0" w:space="0" w:color="auto"/>
            <w:left w:val="none" w:sz="0" w:space="0" w:color="auto"/>
            <w:bottom w:val="none" w:sz="0" w:space="0" w:color="auto"/>
            <w:right w:val="none" w:sz="0" w:space="0" w:color="auto"/>
          </w:divBdr>
          <w:divsChild>
            <w:div w:id="782261466">
              <w:marLeft w:val="0"/>
              <w:marRight w:val="0"/>
              <w:marTop w:val="0"/>
              <w:marBottom w:val="0"/>
              <w:divBdr>
                <w:top w:val="none" w:sz="0" w:space="0" w:color="auto"/>
                <w:left w:val="none" w:sz="0" w:space="0" w:color="auto"/>
                <w:bottom w:val="none" w:sz="0" w:space="0" w:color="auto"/>
                <w:right w:val="none" w:sz="0" w:space="0" w:color="auto"/>
              </w:divBdr>
            </w:div>
          </w:divsChild>
        </w:div>
        <w:div w:id="269046607">
          <w:marLeft w:val="0"/>
          <w:marRight w:val="0"/>
          <w:marTop w:val="0"/>
          <w:marBottom w:val="0"/>
          <w:divBdr>
            <w:top w:val="none" w:sz="0" w:space="0" w:color="auto"/>
            <w:left w:val="none" w:sz="0" w:space="0" w:color="auto"/>
            <w:bottom w:val="none" w:sz="0" w:space="0" w:color="auto"/>
            <w:right w:val="none" w:sz="0" w:space="0" w:color="auto"/>
          </w:divBdr>
          <w:divsChild>
            <w:div w:id="229314114">
              <w:marLeft w:val="0"/>
              <w:marRight w:val="0"/>
              <w:marTop w:val="0"/>
              <w:marBottom w:val="0"/>
              <w:divBdr>
                <w:top w:val="none" w:sz="0" w:space="0" w:color="auto"/>
                <w:left w:val="none" w:sz="0" w:space="0" w:color="auto"/>
                <w:bottom w:val="none" w:sz="0" w:space="0" w:color="auto"/>
                <w:right w:val="none" w:sz="0" w:space="0" w:color="auto"/>
              </w:divBdr>
            </w:div>
          </w:divsChild>
        </w:div>
        <w:div w:id="15205175">
          <w:marLeft w:val="0"/>
          <w:marRight w:val="0"/>
          <w:marTop w:val="0"/>
          <w:marBottom w:val="0"/>
          <w:divBdr>
            <w:top w:val="none" w:sz="0" w:space="0" w:color="auto"/>
            <w:left w:val="none" w:sz="0" w:space="0" w:color="auto"/>
            <w:bottom w:val="none" w:sz="0" w:space="0" w:color="auto"/>
            <w:right w:val="none" w:sz="0" w:space="0" w:color="auto"/>
          </w:divBdr>
          <w:divsChild>
            <w:div w:id="502470487">
              <w:marLeft w:val="0"/>
              <w:marRight w:val="0"/>
              <w:marTop w:val="0"/>
              <w:marBottom w:val="0"/>
              <w:divBdr>
                <w:top w:val="none" w:sz="0" w:space="0" w:color="auto"/>
                <w:left w:val="none" w:sz="0" w:space="0" w:color="auto"/>
                <w:bottom w:val="none" w:sz="0" w:space="0" w:color="auto"/>
                <w:right w:val="none" w:sz="0" w:space="0" w:color="auto"/>
              </w:divBdr>
            </w:div>
          </w:divsChild>
        </w:div>
        <w:div w:id="1607688015">
          <w:marLeft w:val="0"/>
          <w:marRight w:val="0"/>
          <w:marTop w:val="0"/>
          <w:marBottom w:val="0"/>
          <w:divBdr>
            <w:top w:val="none" w:sz="0" w:space="0" w:color="auto"/>
            <w:left w:val="none" w:sz="0" w:space="0" w:color="auto"/>
            <w:bottom w:val="none" w:sz="0" w:space="0" w:color="auto"/>
            <w:right w:val="none" w:sz="0" w:space="0" w:color="auto"/>
          </w:divBdr>
          <w:divsChild>
            <w:div w:id="1593126220">
              <w:marLeft w:val="0"/>
              <w:marRight w:val="0"/>
              <w:marTop w:val="0"/>
              <w:marBottom w:val="0"/>
              <w:divBdr>
                <w:top w:val="none" w:sz="0" w:space="0" w:color="auto"/>
                <w:left w:val="none" w:sz="0" w:space="0" w:color="auto"/>
                <w:bottom w:val="none" w:sz="0" w:space="0" w:color="auto"/>
                <w:right w:val="none" w:sz="0" w:space="0" w:color="auto"/>
              </w:divBdr>
            </w:div>
          </w:divsChild>
        </w:div>
        <w:div w:id="1946185969">
          <w:marLeft w:val="0"/>
          <w:marRight w:val="0"/>
          <w:marTop w:val="0"/>
          <w:marBottom w:val="0"/>
          <w:divBdr>
            <w:top w:val="none" w:sz="0" w:space="0" w:color="auto"/>
            <w:left w:val="none" w:sz="0" w:space="0" w:color="auto"/>
            <w:bottom w:val="none" w:sz="0" w:space="0" w:color="auto"/>
            <w:right w:val="none" w:sz="0" w:space="0" w:color="auto"/>
          </w:divBdr>
          <w:divsChild>
            <w:div w:id="1943099374">
              <w:marLeft w:val="0"/>
              <w:marRight w:val="0"/>
              <w:marTop w:val="0"/>
              <w:marBottom w:val="0"/>
              <w:divBdr>
                <w:top w:val="none" w:sz="0" w:space="0" w:color="auto"/>
                <w:left w:val="none" w:sz="0" w:space="0" w:color="auto"/>
                <w:bottom w:val="none" w:sz="0" w:space="0" w:color="auto"/>
                <w:right w:val="none" w:sz="0" w:space="0" w:color="auto"/>
              </w:divBdr>
            </w:div>
          </w:divsChild>
        </w:div>
        <w:div w:id="375205117">
          <w:marLeft w:val="0"/>
          <w:marRight w:val="0"/>
          <w:marTop w:val="0"/>
          <w:marBottom w:val="0"/>
          <w:divBdr>
            <w:top w:val="none" w:sz="0" w:space="0" w:color="auto"/>
            <w:left w:val="none" w:sz="0" w:space="0" w:color="auto"/>
            <w:bottom w:val="none" w:sz="0" w:space="0" w:color="auto"/>
            <w:right w:val="none" w:sz="0" w:space="0" w:color="auto"/>
          </w:divBdr>
          <w:divsChild>
            <w:div w:id="172189320">
              <w:marLeft w:val="0"/>
              <w:marRight w:val="0"/>
              <w:marTop w:val="0"/>
              <w:marBottom w:val="0"/>
              <w:divBdr>
                <w:top w:val="none" w:sz="0" w:space="0" w:color="auto"/>
                <w:left w:val="none" w:sz="0" w:space="0" w:color="auto"/>
                <w:bottom w:val="none" w:sz="0" w:space="0" w:color="auto"/>
                <w:right w:val="none" w:sz="0" w:space="0" w:color="auto"/>
              </w:divBdr>
            </w:div>
          </w:divsChild>
        </w:div>
        <w:div w:id="1793938286">
          <w:marLeft w:val="0"/>
          <w:marRight w:val="0"/>
          <w:marTop w:val="0"/>
          <w:marBottom w:val="0"/>
          <w:divBdr>
            <w:top w:val="none" w:sz="0" w:space="0" w:color="auto"/>
            <w:left w:val="none" w:sz="0" w:space="0" w:color="auto"/>
            <w:bottom w:val="none" w:sz="0" w:space="0" w:color="auto"/>
            <w:right w:val="none" w:sz="0" w:space="0" w:color="auto"/>
          </w:divBdr>
          <w:divsChild>
            <w:div w:id="194774559">
              <w:marLeft w:val="0"/>
              <w:marRight w:val="0"/>
              <w:marTop w:val="0"/>
              <w:marBottom w:val="0"/>
              <w:divBdr>
                <w:top w:val="none" w:sz="0" w:space="0" w:color="auto"/>
                <w:left w:val="none" w:sz="0" w:space="0" w:color="auto"/>
                <w:bottom w:val="none" w:sz="0" w:space="0" w:color="auto"/>
                <w:right w:val="none" w:sz="0" w:space="0" w:color="auto"/>
              </w:divBdr>
            </w:div>
          </w:divsChild>
        </w:div>
        <w:div w:id="1535312712">
          <w:marLeft w:val="0"/>
          <w:marRight w:val="0"/>
          <w:marTop w:val="0"/>
          <w:marBottom w:val="0"/>
          <w:divBdr>
            <w:top w:val="none" w:sz="0" w:space="0" w:color="auto"/>
            <w:left w:val="none" w:sz="0" w:space="0" w:color="auto"/>
            <w:bottom w:val="none" w:sz="0" w:space="0" w:color="auto"/>
            <w:right w:val="none" w:sz="0" w:space="0" w:color="auto"/>
          </w:divBdr>
          <w:divsChild>
            <w:div w:id="1306541540">
              <w:marLeft w:val="0"/>
              <w:marRight w:val="0"/>
              <w:marTop w:val="0"/>
              <w:marBottom w:val="0"/>
              <w:divBdr>
                <w:top w:val="none" w:sz="0" w:space="0" w:color="auto"/>
                <w:left w:val="none" w:sz="0" w:space="0" w:color="auto"/>
                <w:bottom w:val="none" w:sz="0" w:space="0" w:color="auto"/>
                <w:right w:val="none" w:sz="0" w:space="0" w:color="auto"/>
              </w:divBdr>
            </w:div>
          </w:divsChild>
        </w:div>
        <w:div w:id="454521184">
          <w:marLeft w:val="0"/>
          <w:marRight w:val="0"/>
          <w:marTop w:val="0"/>
          <w:marBottom w:val="0"/>
          <w:divBdr>
            <w:top w:val="none" w:sz="0" w:space="0" w:color="auto"/>
            <w:left w:val="none" w:sz="0" w:space="0" w:color="auto"/>
            <w:bottom w:val="none" w:sz="0" w:space="0" w:color="auto"/>
            <w:right w:val="none" w:sz="0" w:space="0" w:color="auto"/>
          </w:divBdr>
          <w:divsChild>
            <w:div w:id="1822765570">
              <w:marLeft w:val="0"/>
              <w:marRight w:val="0"/>
              <w:marTop w:val="0"/>
              <w:marBottom w:val="0"/>
              <w:divBdr>
                <w:top w:val="none" w:sz="0" w:space="0" w:color="auto"/>
                <w:left w:val="none" w:sz="0" w:space="0" w:color="auto"/>
                <w:bottom w:val="none" w:sz="0" w:space="0" w:color="auto"/>
                <w:right w:val="none" w:sz="0" w:space="0" w:color="auto"/>
              </w:divBdr>
            </w:div>
          </w:divsChild>
        </w:div>
        <w:div w:id="1187135491">
          <w:marLeft w:val="0"/>
          <w:marRight w:val="0"/>
          <w:marTop w:val="0"/>
          <w:marBottom w:val="0"/>
          <w:divBdr>
            <w:top w:val="none" w:sz="0" w:space="0" w:color="auto"/>
            <w:left w:val="none" w:sz="0" w:space="0" w:color="auto"/>
            <w:bottom w:val="none" w:sz="0" w:space="0" w:color="auto"/>
            <w:right w:val="none" w:sz="0" w:space="0" w:color="auto"/>
          </w:divBdr>
          <w:divsChild>
            <w:div w:id="116797672">
              <w:marLeft w:val="0"/>
              <w:marRight w:val="0"/>
              <w:marTop w:val="0"/>
              <w:marBottom w:val="0"/>
              <w:divBdr>
                <w:top w:val="none" w:sz="0" w:space="0" w:color="auto"/>
                <w:left w:val="none" w:sz="0" w:space="0" w:color="auto"/>
                <w:bottom w:val="none" w:sz="0" w:space="0" w:color="auto"/>
                <w:right w:val="none" w:sz="0" w:space="0" w:color="auto"/>
              </w:divBdr>
            </w:div>
          </w:divsChild>
        </w:div>
        <w:div w:id="611084799">
          <w:marLeft w:val="0"/>
          <w:marRight w:val="0"/>
          <w:marTop w:val="0"/>
          <w:marBottom w:val="0"/>
          <w:divBdr>
            <w:top w:val="none" w:sz="0" w:space="0" w:color="auto"/>
            <w:left w:val="none" w:sz="0" w:space="0" w:color="auto"/>
            <w:bottom w:val="none" w:sz="0" w:space="0" w:color="auto"/>
            <w:right w:val="none" w:sz="0" w:space="0" w:color="auto"/>
          </w:divBdr>
          <w:divsChild>
            <w:div w:id="1572305749">
              <w:marLeft w:val="0"/>
              <w:marRight w:val="0"/>
              <w:marTop w:val="0"/>
              <w:marBottom w:val="0"/>
              <w:divBdr>
                <w:top w:val="none" w:sz="0" w:space="0" w:color="auto"/>
                <w:left w:val="none" w:sz="0" w:space="0" w:color="auto"/>
                <w:bottom w:val="none" w:sz="0" w:space="0" w:color="auto"/>
                <w:right w:val="none" w:sz="0" w:space="0" w:color="auto"/>
              </w:divBdr>
            </w:div>
          </w:divsChild>
        </w:div>
        <w:div w:id="472912224">
          <w:marLeft w:val="0"/>
          <w:marRight w:val="0"/>
          <w:marTop w:val="0"/>
          <w:marBottom w:val="0"/>
          <w:divBdr>
            <w:top w:val="none" w:sz="0" w:space="0" w:color="auto"/>
            <w:left w:val="none" w:sz="0" w:space="0" w:color="auto"/>
            <w:bottom w:val="none" w:sz="0" w:space="0" w:color="auto"/>
            <w:right w:val="none" w:sz="0" w:space="0" w:color="auto"/>
          </w:divBdr>
          <w:divsChild>
            <w:div w:id="2117553818">
              <w:marLeft w:val="0"/>
              <w:marRight w:val="0"/>
              <w:marTop w:val="0"/>
              <w:marBottom w:val="0"/>
              <w:divBdr>
                <w:top w:val="none" w:sz="0" w:space="0" w:color="auto"/>
                <w:left w:val="none" w:sz="0" w:space="0" w:color="auto"/>
                <w:bottom w:val="none" w:sz="0" w:space="0" w:color="auto"/>
                <w:right w:val="none" w:sz="0" w:space="0" w:color="auto"/>
              </w:divBdr>
            </w:div>
          </w:divsChild>
        </w:div>
        <w:div w:id="2004697587">
          <w:marLeft w:val="0"/>
          <w:marRight w:val="0"/>
          <w:marTop w:val="0"/>
          <w:marBottom w:val="0"/>
          <w:divBdr>
            <w:top w:val="none" w:sz="0" w:space="0" w:color="auto"/>
            <w:left w:val="none" w:sz="0" w:space="0" w:color="auto"/>
            <w:bottom w:val="none" w:sz="0" w:space="0" w:color="auto"/>
            <w:right w:val="none" w:sz="0" w:space="0" w:color="auto"/>
          </w:divBdr>
          <w:divsChild>
            <w:div w:id="725953098">
              <w:marLeft w:val="0"/>
              <w:marRight w:val="0"/>
              <w:marTop w:val="0"/>
              <w:marBottom w:val="0"/>
              <w:divBdr>
                <w:top w:val="none" w:sz="0" w:space="0" w:color="auto"/>
                <w:left w:val="none" w:sz="0" w:space="0" w:color="auto"/>
                <w:bottom w:val="none" w:sz="0" w:space="0" w:color="auto"/>
                <w:right w:val="none" w:sz="0" w:space="0" w:color="auto"/>
              </w:divBdr>
            </w:div>
          </w:divsChild>
        </w:div>
        <w:div w:id="1548951481">
          <w:marLeft w:val="0"/>
          <w:marRight w:val="0"/>
          <w:marTop w:val="0"/>
          <w:marBottom w:val="0"/>
          <w:divBdr>
            <w:top w:val="none" w:sz="0" w:space="0" w:color="auto"/>
            <w:left w:val="none" w:sz="0" w:space="0" w:color="auto"/>
            <w:bottom w:val="none" w:sz="0" w:space="0" w:color="auto"/>
            <w:right w:val="none" w:sz="0" w:space="0" w:color="auto"/>
          </w:divBdr>
          <w:divsChild>
            <w:div w:id="592396855">
              <w:marLeft w:val="0"/>
              <w:marRight w:val="0"/>
              <w:marTop w:val="0"/>
              <w:marBottom w:val="0"/>
              <w:divBdr>
                <w:top w:val="none" w:sz="0" w:space="0" w:color="auto"/>
                <w:left w:val="none" w:sz="0" w:space="0" w:color="auto"/>
                <w:bottom w:val="none" w:sz="0" w:space="0" w:color="auto"/>
                <w:right w:val="none" w:sz="0" w:space="0" w:color="auto"/>
              </w:divBdr>
            </w:div>
          </w:divsChild>
        </w:div>
        <w:div w:id="2024085101">
          <w:marLeft w:val="0"/>
          <w:marRight w:val="0"/>
          <w:marTop w:val="0"/>
          <w:marBottom w:val="0"/>
          <w:divBdr>
            <w:top w:val="none" w:sz="0" w:space="0" w:color="auto"/>
            <w:left w:val="none" w:sz="0" w:space="0" w:color="auto"/>
            <w:bottom w:val="none" w:sz="0" w:space="0" w:color="auto"/>
            <w:right w:val="none" w:sz="0" w:space="0" w:color="auto"/>
          </w:divBdr>
          <w:divsChild>
            <w:div w:id="2168767">
              <w:marLeft w:val="0"/>
              <w:marRight w:val="0"/>
              <w:marTop w:val="0"/>
              <w:marBottom w:val="0"/>
              <w:divBdr>
                <w:top w:val="none" w:sz="0" w:space="0" w:color="auto"/>
                <w:left w:val="none" w:sz="0" w:space="0" w:color="auto"/>
                <w:bottom w:val="none" w:sz="0" w:space="0" w:color="auto"/>
                <w:right w:val="none" w:sz="0" w:space="0" w:color="auto"/>
              </w:divBdr>
            </w:div>
          </w:divsChild>
        </w:div>
        <w:div w:id="282345544">
          <w:marLeft w:val="0"/>
          <w:marRight w:val="0"/>
          <w:marTop w:val="0"/>
          <w:marBottom w:val="0"/>
          <w:divBdr>
            <w:top w:val="none" w:sz="0" w:space="0" w:color="auto"/>
            <w:left w:val="none" w:sz="0" w:space="0" w:color="auto"/>
            <w:bottom w:val="none" w:sz="0" w:space="0" w:color="auto"/>
            <w:right w:val="none" w:sz="0" w:space="0" w:color="auto"/>
          </w:divBdr>
          <w:divsChild>
            <w:div w:id="1448546782">
              <w:marLeft w:val="0"/>
              <w:marRight w:val="0"/>
              <w:marTop w:val="0"/>
              <w:marBottom w:val="0"/>
              <w:divBdr>
                <w:top w:val="none" w:sz="0" w:space="0" w:color="auto"/>
                <w:left w:val="none" w:sz="0" w:space="0" w:color="auto"/>
                <w:bottom w:val="none" w:sz="0" w:space="0" w:color="auto"/>
                <w:right w:val="none" w:sz="0" w:space="0" w:color="auto"/>
              </w:divBdr>
            </w:div>
          </w:divsChild>
        </w:div>
        <w:div w:id="1696882975">
          <w:marLeft w:val="0"/>
          <w:marRight w:val="0"/>
          <w:marTop w:val="0"/>
          <w:marBottom w:val="0"/>
          <w:divBdr>
            <w:top w:val="none" w:sz="0" w:space="0" w:color="auto"/>
            <w:left w:val="none" w:sz="0" w:space="0" w:color="auto"/>
            <w:bottom w:val="none" w:sz="0" w:space="0" w:color="auto"/>
            <w:right w:val="none" w:sz="0" w:space="0" w:color="auto"/>
          </w:divBdr>
          <w:divsChild>
            <w:div w:id="628247667">
              <w:marLeft w:val="0"/>
              <w:marRight w:val="0"/>
              <w:marTop w:val="0"/>
              <w:marBottom w:val="0"/>
              <w:divBdr>
                <w:top w:val="none" w:sz="0" w:space="0" w:color="auto"/>
                <w:left w:val="none" w:sz="0" w:space="0" w:color="auto"/>
                <w:bottom w:val="none" w:sz="0" w:space="0" w:color="auto"/>
                <w:right w:val="none" w:sz="0" w:space="0" w:color="auto"/>
              </w:divBdr>
            </w:div>
          </w:divsChild>
        </w:div>
        <w:div w:id="1452281390">
          <w:marLeft w:val="0"/>
          <w:marRight w:val="0"/>
          <w:marTop w:val="0"/>
          <w:marBottom w:val="0"/>
          <w:divBdr>
            <w:top w:val="none" w:sz="0" w:space="0" w:color="auto"/>
            <w:left w:val="none" w:sz="0" w:space="0" w:color="auto"/>
            <w:bottom w:val="none" w:sz="0" w:space="0" w:color="auto"/>
            <w:right w:val="none" w:sz="0" w:space="0" w:color="auto"/>
          </w:divBdr>
          <w:divsChild>
            <w:div w:id="174468909">
              <w:marLeft w:val="0"/>
              <w:marRight w:val="0"/>
              <w:marTop w:val="0"/>
              <w:marBottom w:val="0"/>
              <w:divBdr>
                <w:top w:val="none" w:sz="0" w:space="0" w:color="auto"/>
                <w:left w:val="none" w:sz="0" w:space="0" w:color="auto"/>
                <w:bottom w:val="none" w:sz="0" w:space="0" w:color="auto"/>
                <w:right w:val="none" w:sz="0" w:space="0" w:color="auto"/>
              </w:divBdr>
            </w:div>
          </w:divsChild>
        </w:div>
        <w:div w:id="628780798">
          <w:marLeft w:val="0"/>
          <w:marRight w:val="0"/>
          <w:marTop w:val="0"/>
          <w:marBottom w:val="0"/>
          <w:divBdr>
            <w:top w:val="none" w:sz="0" w:space="0" w:color="auto"/>
            <w:left w:val="none" w:sz="0" w:space="0" w:color="auto"/>
            <w:bottom w:val="none" w:sz="0" w:space="0" w:color="auto"/>
            <w:right w:val="none" w:sz="0" w:space="0" w:color="auto"/>
          </w:divBdr>
          <w:divsChild>
            <w:div w:id="333072774">
              <w:marLeft w:val="0"/>
              <w:marRight w:val="0"/>
              <w:marTop w:val="0"/>
              <w:marBottom w:val="0"/>
              <w:divBdr>
                <w:top w:val="none" w:sz="0" w:space="0" w:color="auto"/>
                <w:left w:val="none" w:sz="0" w:space="0" w:color="auto"/>
                <w:bottom w:val="none" w:sz="0" w:space="0" w:color="auto"/>
                <w:right w:val="none" w:sz="0" w:space="0" w:color="auto"/>
              </w:divBdr>
            </w:div>
          </w:divsChild>
        </w:div>
        <w:div w:id="629676633">
          <w:marLeft w:val="0"/>
          <w:marRight w:val="0"/>
          <w:marTop w:val="0"/>
          <w:marBottom w:val="0"/>
          <w:divBdr>
            <w:top w:val="none" w:sz="0" w:space="0" w:color="auto"/>
            <w:left w:val="none" w:sz="0" w:space="0" w:color="auto"/>
            <w:bottom w:val="none" w:sz="0" w:space="0" w:color="auto"/>
            <w:right w:val="none" w:sz="0" w:space="0" w:color="auto"/>
          </w:divBdr>
          <w:divsChild>
            <w:div w:id="833762575">
              <w:marLeft w:val="0"/>
              <w:marRight w:val="0"/>
              <w:marTop w:val="0"/>
              <w:marBottom w:val="0"/>
              <w:divBdr>
                <w:top w:val="none" w:sz="0" w:space="0" w:color="auto"/>
                <w:left w:val="none" w:sz="0" w:space="0" w:color="auto"/>
                <w:bottom w:val="none" w:sz="0" w:space="0" w:color="auto"/>
                <w:right w:val="none" w:sz="0" w:space="0" w:color="auto"/>
              </w:divBdr>
            </w:div>
          </w:divsChild>
        </w:div>
        <w:div w:id="1163278946">
          <w:marLeft w:val="0"/>
          <w:marRight w:val="0"/>
          <w:marTop w:val="0"/>
          <w:marBottom w:val="0"/>
          <w:divBdr>
            <w:top w:val="none" w:sz="0" w:space="0" w:color="auto"/>
            <w:left w:val="none" w:sz="0" w:space="0" w:color="auto"/>
            <w:bottom w:val="none" w:sz="0" w:space="0" w:color="auto"/>
            <w:right w:val="none" w:sz="0" w:space="0" w:color="auto"/>
          </w:divBdr>
          <w:divsChild>
            <w:div w:id="1739550916">
              <w:marLeft w:val="0"/>
              <w:marRight w:val="0"/>
              <w:marTop w:val="0"/>
              <w:marBottom w:val="0"/>
              <w:divBdr>
                <w:top w:val="none" w:sz="0" w:space="0" w:color="auto"/>
                <w:left w:val="none" w:sz="0" w:space="0" w:color="auto"/>
                <w:bottom w:val="none" w:sz="0" w:space="0" w:color="auto"/>
                <w:right w:val="none" w:sz="0" w:space="0" w:color="auto"/>
              </w:divBdr>
            </w:div>
          </w:divsChild>
        </w:div>
        <w:div w:id="1300838959">
          <w:marLeft w:val="0"/>
          <w:marRight w:val="0"/>
          <w:marTop w:val="0"/>
          <w:marBottom w:val="0"/>
          <w:divBdr>
            <w:top w:val="none" w:sz="0" w:space="0" w:color="auto"/>
            <w:left w:val="none" w:sz="0" w:space="0" w:color="auto"/>
            <w:bottom w:val="none" w:sz="0" w:space="0" w:color="auto"/>
            <w:right w:val="none" w:sz="0" w:space="0" w:color="auto"/>
          </w:divBdr>
          <w:divsChild>
            <w:div w:id="1376584533">
              <w:marLeft w:val="0"/>
              <w:marRight w:val="0"/>
              <w:marTop w:val="0"/>
              <w:marBottom w:val="0"/>
              <w:divBdr>
                <w:top w:val="none" w:sz="0" w:space="0" w:color="auto"/>
                <w:left w:val="none" w:sz="0" w:space="0" w:color="auto"/>
                <w:bottom w:val="none" w:sz="0" w:space="0" w:color="auto"/>
                <w:right w:val="none" w:sz="0" w:space="0" w:color="auto"/>
              </w:divBdr>
            </w:div>
          </w:divsChild>
        </w:div>
        <w:div w:id="991256383">
          <w:marLeft w:val="0"/>
          <w:marRight w:val="0"/>
          <w:marTop w:val="0"/>
          <w:marBottom w:val="0"/>
          <w:divBdr>
            <w:top w:val="none" w:sz="0" w:space="0" w:color="auto"/>
            <w:left w:val="none" w:sz="0" w:space="0" w:color="auto"/>
            <w:bottom w:val="none" w:sz="0" w:space="0" w:color="auto"/>
            <w:right w:val="none" w:sz="0" w:space="0" w:color="auto"/>
          </w:divBdr>
          <w:divsChild>
            <w:div w:id="720060408">
              <w:marLeft w:val="0"/>
              <w:marRight w:val="0"/>
              <w:marTop w:val="0"/>
              <w:marBottom w:val="0"/>
              <w:divBdr>
                <w:top w:val="none" w:sz="0" w:space="0" w:color="auto"/>
                <w:left w:val="none" w:sz="0" w:space="0" w:color="auto"/>
                <w:bottom w:val="none" w:sz="0" w:space="0" w:color="auto"/>
                <w:right w:val="none" w:sz="0" w:space="0" w:color="auto"/>
              </w:divBdr>
            </w:div>
          </w:divsChild>
        </w:div>
        <w:div w:id="1774131946">
          <w:marLeft w:val="0"/>
          <w:marRight w:val="0"/>
          <w:marTop w:val="0"/>
          <w:marBottom w:val="0"/>
          <w:divBdr>
            <w:top w:val="none" w:sz="0" w:space="0" w:color="auto"/>
            <w:left w:val="none" w:sz="0" w:space="0" w:color="auto"/>
            <w:bottom w:val="none" w:sz="0" w:space="0" w:color="auto"/>
            <w:right w:val="none" w:sz="0" w:space="0" w:color="auto"/>
          </w:divBdr>
          <w:divsChild>
            <w:div w:id="152458382">
              <w:marLeft w:val="0"/>
              <w:marRight w:val="0"/>
              <w:marTop w:val="0"/>
              <w:marBottom w:val="0"/>
              <w:divBdr>
                <w:top w:val="none" w:sz="0" w:space="0" w:color="auto"/>
                <w:left w:val="none" w:sz="0" w:space="0" w:color="auto"/>
                <w:bottom w:val="none" w:sz="0" w:space="0" w:color="auto"/>
                <w:right w:val="none" w:sz="0" w:space="0" w:color="auto"/>
              </w:divBdr>
            </w:div>
          </w:divsChild>
        </w:div>
        <w:div w:id="524563757">
          <w:marLeft w:val="0"/>
          <w:marRight w:val="0"/>
          <w:marTop w:val="0"/>
          <w:marBottom w:val="0"/>
          <w:divBdr>
            <w:top w:val="none" w:sz="0" w:space="0" w:color="auto"/>
            <w:left w:val="none" w:sz="0" w:space="0" w:color="auto"/>
            <w:bottom w:val="none" w:sz="0" w:space="0" w:color="auto"/>
            <w:right w:val="none" w:sz="0" w:space="0" w:color="auto"/>
          </w:divBdr>
          <w:divsChild>
            <w:div w:id="211309101">
              <w:marLeft w:val="0"/>
              <w:marRight w:val="0"/>
              <w:marTop w:val="0"/>
              <w:marBottom w:val="0"/>
              <w:divBdr>
                <w:top w:val="none" w:sz="0" w:space="0" w:color="auto"/>
                <w:left w:val="none" w:sz="0" w:space="0" w:color="auto"/>
                <w:bottom w:val="none" w:sz="0" w:space="0" w:color="auto"/>
                <w:right w:val="none" w:sz="0" w:space="0" w:color="auto"/>
              </w:divBdr>
            </w:div>
          </w:divsChild>
        </w:div>
        <w:div w:id="324357260">
          <w:marLeft w:val="0"/>
          <w:marRight w:val="0"/>
          <w:marTop w:val="0"/>
          <w:marBottom w:val="0"/>
          <w:divBdr>
            <w:top w:val="none" w:sz="0" w:space="0" w:color="auto"/>
            <w:left w:val="none" w:sz="0" w:space="0" w:color="auto"/>
            <w:bottom w:val="none" w:sz="0" w:space="0" w:color="auto"/>
            <w:right w:val="none" w:sz="0" w:space="0" w:color="auto"/>
          </w:divBdr>
          <w:divsChild>
            <w:div w:id="434710755">
              <w:marLeft w:val="0"/>
              <w:marRight w:val="0"/>
              <w:marTop w:val="0"/>
              <w:marBottom w:val="0"/>
              <w:divBdr>
                <w:top w:val="none" w:sz="0" w:space="0" w:color="auto"/>
                <w:left w:val="none" w:sz="0" w:space="0" w:color="auto"/>
                <w:bottom w:val="none" w:sz="0" w:space="0" w:color="auto"/>
                <w:right w:val="none" w:sz="0" w:space="0" w:color="auto"/>
              </w:divBdr>
            </w:div>
          </w:divsChild>
        </w:div>
        <w:div w:id="96297159">
          <w:marLeft w:val="0"/>
          <w:marRight w:val="0"/>
          <w:marTop w:val="0"/>
          <w:marBottom w:val="0"/>
          <w:divBdr>
            <w:top w:val="none" w:sz="0" w:space="0" w:color="auto"/>
            <w:left w:val="none" w:sz="0" w:space="0" w:color="auto"/>
            <w:bottom w:val="none" w:sz="0" w:space="0" w:color="auto"/>
            <w:right w:val="none" w:sz="0" w:space="0" w:color="auto"/>
          </w:divBdr>
          <w:divsChild>
            <w:div w:id="655912524">
              <w:marLeft w:val="0"/>
              <w:marRight w:val="0"/>
              <w:marTop w:val="0"/>
              <w:marBottom w:val="0"/>
              <w:divBdr>
                <w:top w:val="none" w:sz="0" w:space="0" w:color="auto"/>
                <w:left w:val="none" w:sz="0" w:space="0" w:color="auto"/>
                <w:bottom w:val="none" w:sz="0" w:space="0" w:color="auto"/>
                <w:right w:val="none" w:sz="0" w:space="0" w:color="auto"/>
              </w:divBdr>
            </w:div>
          </w:divsChild>
        </w:div>
        <w:div w:id="375742357">
          <w:marLeft w:val="0"/>
          <w:marRight w:val="0"/>
          <w:marTop w:val="0"/>
          <w:marBottom w:val="0"/>
          <w:divBdr>
            <w:top w:val="none" w:sz="0" w:space="0" w:color="auto"/>
            <w:left w:val="none" w:sz="0" w:space="0" w:color="auto"/>
            <w:bottom w:val="none" w:sz="0" w:space="0" w:color="auto"/>
            <w:right w:val="none" w:sz="0" w:space="0" w:color="auto"/>
          </w:divBdr>
          <w:divsChild>
            <w:div w:id="13162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7157">
      <w:bodyDiv w:val="1"/>
      <w:marLeft w:val="0"/>
      <w:marRight w:val="0"/>
      <w:marTop w:val="0"/>
      <w:marBottom w:val="0"/>
      <w:divBdr>
        <w:top w:val="none" w:sz="0" w:space="0" w:color="auto"/>
        <w:left w:val="none" w:sz="0" w:space="0" w:color="auto"/>
        <w:bottom w:val="none" w:sz="0" w:space="0" w:color="auto"/>
        <w:right w:val="none" w:sz="0" w:space="0" w:color="auto"/>
      </w:divBdr>
    </w:div>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355420369">
      <w:bodyDiv w:val="1"/>
      <w:marLeft w:val="0"/>
      <w:marRight w:val="0"/>
      <w:marTop w:val="0"/>
      <w:marBottom w:val="0"/>
      <w:divBdr>
        <w:top w:val="none" w:sz="0" w:space="0" w:color="auto"/>
        <w:left w:val="none" w:sz="0" w:space="0" w:color="auto"/>
        <w:bottom w:val="none" w:sz="0" w:space="0" w:color="auto"/>
        <w:right w:val="none" w:sz="0" w:space="0" w:color="auto"/>
      </w:divBdr>
      <w:divsChild>
        <w:div w:id="1199988">
          <w:marLeft w:val="0"/>
          <w:marRight w:val="0"/>
          <w:marTop w:val="0"/>
          <w:marBottom w:val="0"/>
          <w:divBdr>
            <w:top w:val="none" w:sz="0" w:space="0" w:color="auto"/>
            <w:left w:val="none" w:sz="0" w:space="0" w:color="auto"/>
            <w:bottom w:val="none" w:sz="0" w:space="0" w:color="auto"/>
            <w:right w:val="none" w:sz="0" w:space="0" w:color="auto"/>
          </w:divBdr>
        </w:div>
        <w:div w:id="833298701">
          <w:marLeft w:val="0"/>
          <w:marRight w:val="0"/>
          <w:marTop w:val="0"/>
          <w:marBottom w:val="0"/>
          <w:divBdr>
            <w:top w:val="none" w:sz="0" w:space="0" w:color="auto"/>
            <w:left w:val="none" w:sz="0" w:space="0" w:color="auto"/>
            <w:bottom w:val="none" w:sz="0" w:space="0" w:color="auto"/>
            <w:right w:val="none" w:sz="0" w:space="0" w:color="auto"/>
          </w:divBdr>
        </w:div>
        <w:div w:id="1758667985">
          <w:marLeft w:val="0"/>
          <w:marRight w:val="0"/>
          <w:marTop w:val="0"/>
          <w:marBottom w:val="0"/>
          <w:divBdr>
            <w:top w:val="none" w:sz="0" w:space="0" w:color="auto"/>
            <w:left w:val="none" w:sz="0" w:space="0" w:color="auto"/>
            <w:bottom w:val="none" w:sz="0" w:space="0" w:color="auto"/>
            <w:right w:val="none" w:sz="0" w:space="0" w:color="auto"/>
          </w:divBdr>
        </w:div>
        <w:div w:id="329254729">
          <w:marLeft w:val="0"/>
          <w:marRight w:val="0"/>
          <w:marTop w:val="0"/>
          <w:marBottom w:val="0"/>
          <w:divBdr>
            <w:top w:val="none" w:sz="0" w:space="0" w:color="auto"/>
            <w:left w:val="none" w:sz="0" w:space="0" w:color="auto"/>
            <w:bottom w:val="none" w:sz="0" w:space="0" w:color="auto"/>
            <w:right w:val="none" w:sz="0" w:space="0" w:color="auto"/>
          </w:divBdr>
        </w:div>
        <w:div w:id="96488825">
          <w:marLeft w:val="0"/>
          <w:marRight w:val="0"/>
          <w:marTop w:val="0"/>
          <w:marBottom w:val="0"/>
          <w:divBdr>
            <w:top w:val="none" w:sz="0" w:space="0" w:color="auto"/>
            <w:left w:val="none" w:sz="0" w:space="0" w:color="auto"/>
            <w:bottom w:val="none" w:sz="0" w:space="0" w:color="auto"/>
            <w:right w:val="none" w:sz="0" w:space="0" w:color="auto"/>
          </w:divBdr>
        </w:div>
        <w:div w:id="350960888">
          <w:marLeft w:val="0"/>
          <w:marRight w:val="0"/>
          <w:marTop w:val="0"/>
          <w:marBottom w:val="0"/>
          <w:divBdr>
            <w:top w:val="none" w:sz="0" w:space="0" w:color="auto"/>
            <w:left w:val="none" w:sz="0" w:space="0" w:color="auto"/>
            <w:bottom w:val="none" w:sz="0" w:space="0" w:color="auto"/>
            <w:right w:val="none" w:sz="0" w:space="0" w:color="auto"/>
          </w:divBdr>
        </w:div>
        <w:div w:id="2099982279">
          <w:marLeft w:val="0"/>
          <w:marRight w:val="0"/>
          <w:marTop w:val="0"/>
          <w:marBottom w:val="0"/>
          <w:divBdr>
            <w:top w:val="none" w:sz="0" w:space="0" w:color="auto"/>
            <w:left w:val="none" w:sz="0" w:space="0" w:color="auto"/>
            <w:bottom w:val="none" w:sz="0" w:space="0" w:color="auto"/>
            <w:right w:val="none" w:sz="0" w:space="0" w:color="auto"/>
          </w:divBdr>
        </w:div>
        <w:div w:id="2145924414">
          <w:marLeft w:val="0"/>
          <w:marRight w:val="0"/>
          <w:marTop w:val="0"/>
          <w:marBottom w:val="0"/>
          <w:divBdr>
            <w:top w:val="none" w:sz="0" w:space="0" w:color="auto"/>
            <w:left w:val="none" w:sz="0" w:space="0" w:color="auto"/>
            <w:bottom w:val="none" w:sz="0" w:space="0" w:color="auto"/>
            <w:right w:val="none" w:sz="0" w:space="0" w:color="auto"/>
          </w:divBdr>
        </w:div>
        <w:div w:id="411513711">
          <w:marLeft w:val="0"/>
          <w:marRight w:val="0"/>
          <w:marTop w:val="0"/>
          <w:marBottom w:val="0"/>
          <w:divBdr>
            <w:top w:val="none" w:sz="0" w:space="0" w:color="auto"/>
            <w:left w:val="none" w:sz="0" w:space="0" w:color="auto"/>
            <w:bottom w:val="none" w:sz="0" w:space="0" w:color="auto"/>
            <w:right w:val="none" w:sz="0" w:space="0" w:color="auto"/>
          </w:divBdr>
        </w:div>
        <w:div w:id="1219241602">
          <w:marLeft w:val="0"/>
          <w:marRight w:val="0"/>
          <w:marTop w:val="0"/>
          <w:marBottom w:val="0"/>
          <w:divBdr>
            <w:top w:val="none" w:sz="0" w:space="0" w:color="auto"/>
            <w:left w:val="none" w:sz="0" w:space="0" w:color="auto"/>
            <w:bottom w:val="none" w:sz="0" w:space="0" w:color="auto"/>
            <w:right w:val="none" w:sz="0" w:space="0" w:color="auto"/>
          </w:divBdr>
        </w:div>
        <w:div w:id="1659528794">
          <w:marLeft w:val="0"/>
          <w:marRight w:val="0"/>
          <w:marTop w:val="0"/>
          <w:marBottom w:val="0"/>
          <w:divBdr>
            <w:top w:val="none" w:sz="0" w:space="0" w:color="auto"/>
            <w:left w:val="none" w:sz="0" w:space="0" w:color="auto"/>
            <w:bottom w:val="none" w:sz="0" w:space="0" w:color="auto"/>
            <w:right w:val="none" w:sz="0" w:space="0" w:color="auto"/>
          </w:divBdr>
        </w:div>
        <w:div w:id="975834138">
          <w:marLeft w:val="0"/>
          <w:marRight w:val="0"/>
          <w:marTop w:val="0"/>
          <w:marBottom w:val="0"/>
          <w:divBdr>
            <w:top w:val="none" w:sz="0" w:space="0" w:color="auto"/>
            <w:left w:val="none" w:sz="0" w:space="0" w:color="auto"/>
            <w:bottom w:val="none" w:sz="0" w:space="0" w:color="auto"/>
            <w:right w:val="none" w:sz="0" w:space="0" w:color="auto"/>
          </w:divBdr>
        </w:div>
      </w:divsChild>
    </w:div>
    <w:div w:id="1412656384">
      <w:bodyDiv w:val="1"/>
      <w:marLeft w:val="0"/>
      <w:marRight w:val="0"/>
      <w:marTop w:val="0"/>
      <w:marBottom w:val="0"/>
      <w:divBdr>
        <w:top w:val="none" w:sz="0" w:space="0" w:color="auto"/>
        <w:left w:val="none" w:sz="0" w:space="0" w:color="auto"/>
        <w:bottom w:val="none" w:sz="0" w:space="0" w:color="auto"/>
        <w:right w:val="none" w:sz="0" w:space="0" w:color="auto"/>
      </w:divBdr>
      <w:divsChild>
        <w:div w:id="2050571256">
          <w:marLeft w:val="0"/>
          <w:marRight w:val="0"/>
          <w:marTop w:val="0"/>
          <w:marBottom w:val="0"/>
          <w:divBdr>
            <w:top w:val="none" w:sz="0" w:space="0" w:color="auto"/>
            <w:left w:val="none" w:sz="0" w:space="0" w:color="auto"/>
            <w:bottom w:val="none" w:sz="0" w:space="0" w:color="auto"/>
            <w:right w:val="none" w:sz="0" w:space="0" w:color="auto"/>
          </w:divBdr>
        </w:div>
        <w:div w:id="1165517136">
          <w:marLeft w:val="0"/>
          <w:marRight w:val="0"/>
          <w:marTop w:val="0"/>
          <w:marBottom w:val="0"/>
          <w:divBdr>
            <w:top w:val="none" w:sz="0" w:space="0" w:color="auto"/>
            <w:left w:val="none" w:sz="0" w:space="0" w:color="auto"/>
            <w:bottom w:val="none" w:sz="0" w:space="0" w:color="auto"/>
            <w:right w:val="none" w:sz="0" w:space="0" w:color="auto"/>
          </w:divBdr>
        </w:div>
        <w:div w:id="1897086655">
          <w:marLeft w:val="0"/>
          <w:marRight w:val="0"/>
          <w:marTop w:val="0"/>
          <w:marBottom w:val="0"/>
          <w:divBdr>
            <w:top w:val="none" w:sz="0" w:space="0" w:color="auto"/>
            <w:left w:val="none" w:sz="0" w:space="0" w:color="auto"/>
            <w:bottom w:val="none" w:sz="0" w:space="0" w:color="auto"/>
            <w:right w:val="none" w:sz="0" w:space="0" w:color="auto"/>
          </w:divBdr>
        </w:div>
        <w:div w:id="948245363">
          <w:marLeft w:val="0"/>
          <w:marRight w:val="0"/>
          <w:marTop w:val="0"/>
          <w:marBottom w:val="0"/>
          <w:divBdr>
            <w:top w:val="none" w:sz="0" w:space="0" w:color="auto"/>
            <w:left w:val="none" w:sz="0" w:space="0" w:color="auto"/>
            <w:bottom w:val="none" w:sz="0" w:space="0" w:color="auto"/>
            <w:right w:val="none" w:sz="0" w:space="0" w:color="auto"/>
          </w:divBdr>
        </w:div>
        <w:div w:id="1190532282">
          <w:marLeft w:val="0"/>
          <w:marRight w:val="0"/>
          <w:marTop w:val="0"/>
          <w:marBottom w:val="0"/>
          <w:divBdr>
            <w:top w:val="none" w:sz="0" w:space="0" w:color="auto"/>
            <w:left w:val="none" w:sz="0" w:space="0" w:color="auto"/>
            <w:bottom w:val="none" w:sz="0" w:space="0" w:color="auto"/>
            <w:right w:val="none" w:sz="0" w:space="0" w:color="auto"/>
          </w:divBdr>
        </w:div>
        <w:div w:id="1234196549">
          <w:marLeft w:val="0"/>
          <w:marRight w:val="0"/>
          <w:marTop w:val="0"/>
          <w:marBottom w:val="0"/>
          <w:divBdr>
            <w:top w:val="none" w:sz="0" w:space="0" w:color="auto"/>
            <w:left w:val="none" w:sz="0" w:space="0" w:color="auto"/>
            <w:bottom w:val="none" w:sz="0" w:space="0" w:color="auto"/>
            <w:right w:val="none" w:sz="0" w:space="0" w:color="auto"/>
          </w:divBdr>
        </w:div>
        <w:div w:id="1375737821">
          <w:marLeft w:val="0"/>
          <w:marRight w:val="0"/>
          <w:marTop w:val="0"/>
          <w:marBottom w:val="0"/>
          <w:divBdr>
            <w:top w:val="none" w:sz="0" w:space="0" w:color="auto"/>
            <w:left w:val="none" w:sz="0" w:space="0" w:color="auto"/>
            <w:bottom w:val="none" w:sz="0" w:space="0" w:color="auto"/>
            <w:right w:val="none" w:sz="0" w:space="0" w:color="auto"/>
          </w:divBdr>
        </w:div>
        <w:div w:id="219440353">
          <w:marLeft w:val="0"/>
          <w:marRight w:val="0"/>
          <w:marTop w:val="0"/>
          <w:marBottom w:val="0"/>
          <w:divBdr>
            <w:top w:val="none" w:sz="0" w:space="0" w:color="auto"/>
            <w:left w:val="none" w:sz="0" w:space="0" w:color="auto"/>
            <w:bottom w:val="none" w:sz="0" w:space="0" w:color="auto"/>
            <w:right w:val="none" w:sz="0" w:space="0" w:color="auto"/>
          </w:divBdr>
        </w:div>
        <w:div w:id="1755659964">
          <w:marLeft w:val="0"/>
          <w:marRight w:val="0"/>
          <w:marTop w:val="0"/>
          <w:marBottom w:val="0"/>
          <w:divBdr>
            <w:top w:val="none" w:sz="0" w:space="0" w:color="auto"/>
            <w:left w:val="none" w:sz="0" w:space="0" w:color="auto"/>
            <w:bottom w:val="none" w:sz="0" w:space="0" w:color="auto"/>
            <w:right w:val="none" w:sz="0" w:space="0" w:color="auto"/>
          </w:divBdr>
        </w:div>
        <w:div w:id="1430350524">
          <w:marLeft w:val="0"/>
          <w:marRight w:val="0"/>
          <w:marTop w:val="0"/>
          <w:marBottom w:val="0"/>
          <w:divBdr>
            <w:top w:val="none" w:sz="0" w:space="0" w:color="auto"/>
            <w:left w:val="none" w:sz="0" w:space="0" w:color="auto"/>
            <w:bottom w:val="none" w:sz="0" w:space="0" w:color="auto"/>
            <w:right w:val="none" w:sz="0" w:space="0" w:color="auto"/>
          </w:divBdr>
        </w:div>
        <w:div w:id="347489284">
          <w:marLeft w:val="0"/>
          <w:marRight w:val="0"/>
          <w:marTop w:val="0"/>
          <w:marBottom w:val="0"/>
          <w:divBdr>
            <w:top w:val="none" w:sz="0" w:space="0" w:color="auto"/>
            <w:left w:val="none" w:sz="0" w:space="0" w:color="auto"/>
            <w:bottom w:val="none" w:sz="0" w:space="0" w:color="auto"/>
            <w:right w:val="none" w:sz="0" w:space="0" w:color="auto"/>
          </w:divBdr>
        </w:div>
        <w:div w:id="586429038">
          <w:marLeft w:val="0"/>
          <w:marRight w:val="0"/>
          <w:marTop w:val="0"/>
          <w:marBottom w:val="0"/>
          <w:divBdr>
            <w:top w:val="none" w:sz="0" w:space="0" w:color="auto"/>
            <w:left w:val="none" w:sz="0" w:space="0" w:color="auto"/>
            <w:bottom w:val="none" w:sz="0" w:space="0" w:color="auto"/>
            <w:right w:val="none" w:sz="0" w:space="0" w:color="auto"/>
          </w:divBdr>
        </w:div>
        <w:div w:id="795097246">
          <w:marLeft w:val="0"/>
          <w:marRight w:val="0"/>
          <w:marTop w:val="0"/>
          <w:marBottom w:val="0"/>
          <w:divBdr>
            <w:top w:val="none" w:sz="0" w:space="0" w:color="auto"/>
            <w:left w:val="none" w:sz="0" w:space="0" w:color="auto"/>
            <w:bottom w:val="none" w:sz="0" w:space="0" w:color="auto"/>
            <w:right w:val="none" w:sz="0" w:space="0" w:color="auto"/>
          </w:divBdr>
        </w:div>
        <w:div w:id="487941859">
          <w:marLeft w:val="0"/>
          <w:marRight w:val="0"/>
          <w:marTop w:val="0"/>
          <w:marBottom w:val="0"/>
          <w:divBdr>
            <w:top w:val="none" w:sz="0" w:space="0" w:color="auto"/>
            <w:left w:val="none" w:sz="0" w:space="0" w:color="auto"/>
            <w:bottom w:val="none" w:sz="0" w:space="0" w:color="auto"/>
            <w:right w:val="none" w:sz="0" w:space="0" w:color="auto"/>
          </w:divBdr>
        </w:div>
        <w:div w:id="1308514213">
          <w:marLeft w:val="0"/>
          <w:marRight w:val="0"/>
          <w:marTop w:val="0"/>
          <w:marBottom w:val="0"/>
          <w:divBdr>
            <w:top w:val="none" w:sz="0" w:space="0" w:color="auto"/>
            <w:left w:val="none" w:sz="0" w:space="0" w:color="auto"/>
            <w:bottom w:val="none" w:sz="0" w:space="0" w:color="auto"/>
            <w:right w:val="none" w:sz="0" w:space="0" w:color="auto"/>
          </w:divBdr>
        </w:div>
        <w:div w:id="1538661879">
          <w:marLeft w:val="0"/>
          <w:marRight w:val="0"/>
          <w:marTop w:val="0"/>
          <w:marBottom w:val="0"/>
          <w:divBdr>
            <w:top w:val="none" w:sz="0" w:space="0" w:color="auto"/>
            <w:left w:val="none" w:sz="0" w:space="0" w:color="auto"/>
            <w:bottom w:val="none" w:sz="0" w:space="0" w:color="auto"/>
            <w:right w:val="none" w:sz="0" w:space="0" w:color="auto"/>
          </w:divBdr>
        </w:div>
        <w:div w:id="1472752733">
          <w:marLeft w:val="0"/>
          <w:marRight w:val="0"/>
          <w:marTop w:val="0"/>
          <w:marBottom w:val="0"/>
          <w:divBdr>
            <w:top w:val="none" w:sz="0" w:space="0" w:color="auto"/>
            <w:left w:val="none" w:sz="0" w:space="0" w:color="auto"/>
            <w:bottom w:val="none" w:sz="0" w:space="0" w:color="auto"/>
            <w:right w:val="none" w:sz="0" w:space="0" w:color="auto"/>
          </w:divBdr>
        </w:div>
        <w:div w:id="1816216271">
          <w:marLeft w:val="0"/>
          <w:marRight w:val="0"/>
          <w:marTop w:val="0"/>
          <w:marBottom w:val="0"/>
          <w:divBdr>
            <w:top w:val="none" w:sz="0" w:space="0" w:color="auto"/>
            <w:left w:val="none" w:sz="0" w:space="0" w:color="auto"/>
            <w:bottom w:val="none" w:sz="0" w:space="0" w:color="auto"/>
            <w:right w:val="none" w:sz="0" w:space="0" w:color="auto"/>
          </w:divBdr>
        </w:div>
        <w:div w:id="1196964861">
          <w:marLeft w:val="0"/>
          <w:marRight w:val="0"/>
          <w:marTop w:val="0"/>
          <w:marBottom w:val="0"/>
          <w:divBdr>
            <w:top w:val="none" w:sz="0" w:space="0" w:color="auto"/>
            <w:left w:val="none" w:sz="0" w:space="0" w:color="auto"/>
            <w:bottom w:val="none" w:sz="0" w:space="0" w:color="auto"/>
            <w:right w:val="none" w:sz="0" w:space="0" w:color="auto"/>
          </w:divBdr>
        </w:div>
        <w:div w:id="1051537668">
          <w:marLeft w:val="0"/>
          <w:marRight w:val="0"/>
          <w:marTop w:val="0"/>
          <w:marBottom w:val="0"/>
          <w:divBdr>
            <w:top w:val="none" w:sz="0" w:space="0" w:color="auto"/>
            <w:left w:val="none" w:sz="0" w:space="0" w:color="auto"/>
            <w:bottom w:val="none" w:sz="0" w:space="0" w:color="auto"/>
            <w:right w:val="none" w:sz="0" w:space="0" w:color="auto"/>
          </w:divBdr>
        </w:div>
        <w:div w:id="825246655">
          <w:marLeft w:val="0"/>
          <w:marRight w:val="0"/>
          <w:marTop w:val="0"/>
          <w:marBottom w:val="0"/>
          <w:divBdr>
            <w:top w:val="none" w:sz="0" w:space="0" w:color="auto"/>
            <w:left w:val="none" w:sz="0" w:space="0" w:color="auto"/>
            <w:bottom w:val="none" w:sz="0" w:space="0" w:color="auto"/>
            <w:right w:val="none" w:sz="0" w:space="0" w:color="auto"/>
          </w:divBdr>
        </w:div>
        <w:div w:id="521935545">
          <w:marLeft w:val="0"/>
          <w:marRight w:val="0"/>
          <w:marTop w:val="0"/>
          <w:marBottom w:val="0"/>
          <w:divBdr>
            <w:top w:val="none" w:sz="0" w:space="0" w:color="auto"/>
            <w:left w:val="none" w:sz="0" w:space="0" w:color="auto"/>
            <w:bottom w:val="none" w:sz="0" w:space="0" w:color="auto"/>
            <w:right w:val="none" w:sz="0" w:space="0" w:color="auto"/>
          </w:divBdr>
        </w:div>
        <w:div w:id="626400900">
          <w:marLeft w:val="0"/>
          <w:marRight w:val="0"/>
          <w:marTop w:val="0"/>
          <w:marBottom w:val="0"/>
          <w:divBdr>
            <w:top w:val="none" w:sz="0" w:space="0" w:color="auto"/>
            <w:left w:val="none" w:sz="0" w:space="0" w:color="auto"/>
            <w:bottom w:val="none" w:sz="0" w:space="0" w:color="auto"/>
            <w:right w:val="none" w:sz="0" w:space="0" w:color="auto"/>
          </w:divBdr>
        </w:div>
        <w:div w:id="1704477862">
          <w:marLeft w:val="0"/>
          <w:marRight w:val="0"/>
          <w:marTop w:val="0"/>
          <w:marBottom w:val="0"/>
          <w:divBdr>
            <w:top w:val="none" w:sz="0" w:space="0" w:color="auto"/>
            <w:left w:val="none" w:sz="0" w:space="0" w:color="auto"/>
            <w:bottom w:val="none" w:sz="0" w:space="0" w:color="auto"/>
            <w:right w:val="none" w:sz="0" w:space="0" w:color="auto"/>
          </w:divBdr>
        </w:div>
        <w:div w:id="643776065">
          <w:marLeft w:val="0"/>
          <w:marRight w:val="0"/>
          <w:marTop w:val="0"/>
          <w:marBottom w:val="0"/>
          <w:divBdr>
            <w:top w:val="none" w:sz="0" w:space="0" w:color="auto"/>
            <w:left w:val="none" w:sz="0" w:space="0" w:color="auto"/>
            <w:bottom w:val="none" w:sz="0" w:space="0" w:color="auto"/>
            <w:right w:val="none" w:sz="0" w:space="0" w:color="auto"/>
          </w:divBdr>
        </w:div>
        <w:div w:id="883256933">
          <w:marLeft w:val="0"/>
          <w:marRight w:val="0"/>
          <w:marTop w:val="0"/>
          <w:marBottom w:val="0"/>
          <w:divBdr>
            <w:top w:val="none" w:sz="0" w:space="0" w:color="auto"/>
            <w:left w:val="none" w:sz="0" w:space="0" w:color="auto"/>
            <w:bottom w:val="none" w:sz="0" w:space="0" w:color="auto"/>
            <w:right w:val="none" w:sz="0" w:space="0" w:color="auto"/>
          </w:divBdr>
        </w:div>
        <w:div w:id="92166433">
          <w:marLeft w:val="0"/>
          <w:marRight w:val="0"/>
          <w:marTop w:val="0"/>
          <w:marBottom w:val="0"/>
          <w:divBdr>
            <w:top w:val="none" w:sz="0" w:space="0" w:color="auto"/>
            <w:left w:val="none" w:sz="0" w:space="0" w:color="auto"/>
            <w:bottom w:val="none" w:sz="0" w:space="0" w:color="auto"/>
            <w:right w:val="none" w:sz="0" w:space="0" w:color="auto"/>
          </w:divBdr>
        </w:div>
        <w:div w:id="1613585713">
          <w:marLeft w:val="0"/>
          <w:marRight w:val="0"/>
          <w:marTop w:val="0"/>
          <w:marBottom w:val="0"/>
          <w:divBdr>
            <w:top w:val="none" w:sz="0" w:space="0" w:color="auto"/>
            <w:left w:val="none" w:sz="0" w:space="0" w:color="auto"/>
            <w:bottom w:val="none" w:sz="0" w:space="0" w:color="auto"/>
            <w:right w:val="none" w:sz="0" w:space="0" w:color="auto"/>
          </w:divBdr>
        </w:div>
        <w:div w:id="269624218">
          <w:marLeft w:val="0"/>
          <w:marRight w:val="0"/>
          <w:marTop w:val="0"/>
          <w:marBottom w:val="0"/>
          <w:divBdr>
            <w:top w:val="none" w:sz="0" w:space="0" w:color="auto"/>
            <w:left w:val="none" w:sz="0" w:space="0" w:color="auto"/>
            <w:bottom w:val="none" w:sz="0" w:space="0" w:color="auto"/>
            <w:right w:val="none" w:sz="0" w:space="0" w:color="auto"/>
          </w:divBdr>
        </w:div>
        <w:div w:id="1677028222">
          <w:marLeft w:val="0"/>
          <w:marRight w:val="0"/>
          <w:marTop w:val="0"/>
          <w:marBottom w:val="0"/>
          <w:divBdr>
            <w:top w:val="none" w:sz="0" w:space="0" w:color="auto"/>
            <w:left w:val="none" w:sz="0" w:space="0" w:color="auto"/>
            <w:bottom w:val="none" w:sz="0" w:space="0" w:color="auto"/>
            <w:right w:val="none" w:sz="0" w:space="0" w:color="auto"/>
          </w:divBdr>
        </w:div>
        <w:div w:id="1194342676">
          <w:marLeft w:val="0"/>
          <w:marRight w:val="0"/>
          <w:marTop w:val="0"/>
          <w:marBottom w:val="0"/>
          <w:divBdr>
            <w:top w:val="none" w:sz="0" w:space="0" w:color="auto"/>
            <w:left w:val="none" w:sz="0" w:space="0" w:color="auto"/>
            <w:bottom w:val="none" w:sz="0" w:space="0" w:color="auto"/>
            <w:right w:val="none" w:sz="0" w:space="0" w:color="auto"/>
          </w:divBdr>
        </w:div>
        <w:div w:id="940457028">
          <w:marLeft w:val="0"/>
          <w:marRight w:val="0"/>
          <w:marTop w:val="0"/>
          <w:marBottom w:val="0"/>
          <w:divBdr>
            <w:top w:val="none" w:sz="0" w:space="0" w:color="auto"/>
            <w:left w:val="none" w:sz="0" w:space="0" w:color="auto"/>
            <w:bottom w:val="none" w:sz="0" w:space="0" w:color="auto"/>
            <w:right w:val="none" w:sz="0" w:space="0" w:color="auto"/>
          </w:divBdr>
        </w:div>
        <w:div w:id="2092969183">
          <w:marLeft w:val="0"/>
          <w:marRight w:val="0"/>
          <w:marTop w:val="0"/>
          <w:marBottom w:val="0"/>
          <w:divBdr>
            <w:top w:val="none" w:sz="0" w:space="0" w:color="auto"/>
            <w:left w:val="none" w:sz="0" w:space="0" w:color="auto"/>
            <w:bottom w:val="none" w:sz="0" w:space="0" w:color="auto"/>
            <w:right w:val="none" w:sz="0" w:space="0" w:color="auto"/>
          </w:divBdr>
        </w:div>
        <w:div w:id="515582623">
          <w:marLeft w:val="0"/>
          <w:marRight w:val="0"/>
          <w:marTop w:val="0"/>
          <w:marBottom w:val="0"/>
          <w:divBdr>
            <w:top w:val="none" w:sz="0" w:space="0" w:color="auto"/>
            <w:left w:val="none" w:sz="0" w:space="0" w:color="auto"/>
            <w:bottom w:val="none" w:sz="0" w:space="0" w:color="auto"/>
            <w:right w:val="none" w:sz="0" w:space="0" w:color="auto"/>
          </w:divBdr>
        </w:div>
        <w:div w:id="517238278">
          <w:marLeft w:val="0"/>
          <w:marRight w:val="0"/>
          <w:marTop w:val="0"/>
          <w:marBottom w:val="0"/>
          <w:divBdr>
            <w:top w:val="none" w:sz="0" w:space="0" w:color="auto"/>
            <w:left w:val="none" w:sz="0" w:space="0" w:color="auto"/>
            <w:bottom w:val="none" w:sz="0" w:space="0" w:color="auto"/>
            <w:right w:val="none" w:sz="0" w:space="0" w:color="auto"/>
          </w:divBdr>
        </w:div>
        <w:div w:id="44376799">
          <w:marLeft w:val="0"/>
          <w:marRight w:val="0"/>
          <w:marTop w:val="0"/>
          <w:marBottom w:val="0"/>
          <w:divBdr>
            <w:top w:val="none" w:sz="0" w:space="0" w:color="auto"/>
            <w:left w:val="none" w:sz="0" w:space="0" w:color="auto"/>
            <w:bottom w:val="none" w:sz="0" w:space="0" w:color="auto"/>
            <w:right w:val="none" w:sz="0" w:space="0" w:color="auto"/>
          </w:divBdr>
        </w:div>
        <w:div w:id="1682734123">
          <w:marLeft w:val="0"/>
          <w:marRight w:val="0"/>
          <w:marTop w:val="0"/>
          <w:marBottom w:val="0"/>
          <w:divBdr>
            <w:top w:val="none" w:sz="0" w:space="0" w:color="auto"/>
            <w:left w:val="none" w:sz="0" w:space="0" w:color="auto"/>
            <w:bottom w:val="none" w:sz="0" w:space="0" w:color="auto"/>
            <w:right w:val="none" w:sz="0" w:space="0" w:color="auto"/>
          </w:divBdr>
        </w:div>
        <w:div w:id="884559191">
          <w:marLeft w:val="0"/>
          <w:marRight w:val="0"/>
          <w:marTop w:val="0"/>
          <w:marBottom w:val="0"/>
          <w:divBdr>
            <w:top w:val="none" w:sz="0" w:space="0" w:color="auto"/>
            <w:left w:val="none" w:sz="0" w:space="0" w:color="auto"/>
            <w:bottom w:val="none" w:sz="0" w:space="0" w:color="auto"/>
            <w:right w:val="none" w:sz="0" w:space="0" w:color="auto"/>
          </w:divBdr>
        </w:div>
        <w:div w:id="89936486">
          <w:marLeft w:val="0"/>
          <w:marRight w:val="0"/>
          <w:marTop w:val="0"/>
          <w:marBottom w:val="0"/>
          <w:divBdr>
            <w:top w:val="none" w:sz="0" w:space="0" w:color="auto"/>
            <w:left w:val="none" w:sz="0" w:space="0" w:color="auto"/>
            <w:bottom w:val="none" w:sz="0" w:space="0" w:color="auto"/>
            <w:right w:val="none" w:sz="0" w:space="0" w:color="auto"/>
          </w:divBdr>
        </w:div>
        <w:div w:id="1875344905">
          <w:marLeft w:val="0"/>
          <w:marRight w:val="0"/>
          <w:marTop w:val="0"/>
          <w:marBottom w:val="0"/>
          <w:divBdr>
            <w:top w:val="none" w:sz="0" w:space="0" w:color="auto"/>
            <w:left w:val="none" w:sz="0" w:space="0" w:color="auto"/>
            <w:bottom w:val="none" w:sz="0" w:space="0" w:color="auto"/>
            <w:right w:val="none" w:sz="0" w:space="0" w:color="auto"/>
          </w:divBdr>
        </w:div>
        <w:div w:id="2113353420">
          <w:marLeft w:val="0"/>
          <w:marRight w:val="0"/>
          <w:marTop w:val="0"/>
          <w:marBottom w:val="0"/>
          <w:divBdr>
            <w:top w:val="none" w:sz="0" w:space="0" w:color="auto"/>
            <w:left w:val="none" w:sz="0" w:space="0" w:color="auto"/>
            <w:bottom w:val="none" w:sz="0" w:space="0" w:color="auto"/>
            <w:right w:val="none" w:sz="0" w:space="0" w:color="auto"/>
          </w:divBdr>
        </w:div>
        <w:div w:id="461701364">
          <w:marLeft w:val="0"/>
          <w:marRight w:val="0"/>
          <w:marTop w:val="0"/>
          <w:marBottom w:val="0"/>
          <w:divBdr>
            <w:top w:val="none" w:sz="0" w:space="0" w:color="auto"/>
            <w:left w:val="none" w:sz="0" w:space="0" w:color="auto"/>
            <w:bottom w:val="none" w:sz="0" w:space="0" w:color="auto"/>
            <w:right w:val="none" w:sz="0" w:space="0" w:color="auto"/>
          </w:divBdr>
        </w:div>
        <w:div w:id="445926091">
          <w:marLeft w:val="0"/>
          <w:marRight w:val="0"/>
          <w:marTop w:val="0"/>
          <w:marBottom w:val="0"/>
          <w:divBdr>
            <w:top w:val="none" w:sz="0" w:space="0" w:color="auto"/>
            <w:left w:val="none" w:sz="0" w:space="0" w:color="auto"/>
            <w:bottom w:val="none" w:sz="0" w:space="0" w:color="auto"/>
            <w:right w:val="none" w:sz="0" w:space="0" w:color="auto"/>
          </w:divBdr>
        </w:div>
        <w:div w:id="1584073298">
          <w:marLeft w:val="0"/>
          <w:marRight w:val="0"/>
          <w:marTop w:val="0"/>
          <w:marBottom w:val="0"/>
          <w:divBdr>
            <w:top w:val="none" w:sz="0" w:space="0" w:color="auto"/>
            <w:left w:val="none" w:sz="0" w:space="0" w:color="auto"/>
            <w:bottom w:val="none" w:sz="0" w:space="0" w:color="auto"/>
            <w:right w:val="none" w:sz="0" w:space="0" w:color="auto"/>
          </w:divBdr>
        </w:div>
        <w:div w:id="113259651">
          <w:marLeft w:val="0"/>
          <w:marRight w:val="0"/>
          <w:marTop w:val="0"/>
          <w:marBottom w:val="0"/>
          <w:divBdr>
            <w:top w:val="none" w:sz="0" w:space="0" w:color="auto"/>
            <w:left w:val="none" w:sz="0" w:space="0" w:color="auto"/>
            <w:bottom w:val="none" w:sz="0" w:space="0" w:color="auto"/>
            <w:right w:val="none" w:sz="0" w:space="0" w:color="auto"/>
          </w:divBdr>
        </w:div>
        <w:div w:id="460154013">
          <w:marLeft w:val="0"/>
          <w:marRight w:val="0"/>
          <w:marTop w:val="0"/>
          <w:marBottom w:val="0"/>
          <w:divBdr>
            <w:top w:val="none" w:sz="0" w:space="0" w:color="auto"/>
            <w:left w:val="none" w:sz="0" w:space="0" w:color="auto"/>
            <w:bottom w:val="none" w:sz="0" w:space="0" w:color="auto"/>
            <w:right w:val="none" w:sz="0" w:space="0" w:color="auto"/>
          </w:divBdr>
        </w:div>
        <w:div w:id="2079865917">
          <w:marLeft w:val="0"/>
          <w:marRight w:val="0"/>
          <w:marTop w:val="0"/>
          <w:marBottom w:val="0"/>
          <w:divBdr>
            <w:top w:val="none" w:sz="0" w:space="0" w:color="auto"/>
            <w:left w:val="none" w:sz="0" w:space="0" w:color="auto"/>
            <w:bottom w:val="none" w:sz="0" w:space="0" w:color="auto"/>
            <w:right w:val="none" w:sz="0" w:space="0" w:color="auto"/>
          </w:divBdr>
        </w:div>
        <w:div w:id="40326239">
          <w:marLeft w:val="0"/>
          <w:marRight w:val="0"/>
          <w:marTop w:val="0"/>
          <w:marBottom w:val="0"/>
          <w:divBdr>
            <w:top w:val="none" w:sz="0" w:space="0" w:color="auto"/>
            <w:left w:val="none" w:sz="0" w:space="0" w:color="auto"/>
            <w:bottom w:val="none" w:sz="0" w:space="0" w:color="auto"/>
            <w:right w:val="none" w:sz="0" w:space="0" w:color="auto"/>
          </w:divBdr>
        </w:div>
        <w:div w:id="261038778">
          <w:marLeft w:val="0"/>
          <w:marRight w:val="0"/>
          <w:marTop w:val="0"/>
          <w:marBottom w:val="0"/>
          <w:divBdr>
            <w:top w:val="none" w:sz="0" w:space="0" w:color="auto"/>
            <w:left w:val="none" w:sz="0" w:space="0" w:color="auto"/>
            <w:bottom w:val="none" w:sz="0" w:space="0" w:color="auto"/>
            <w:right w:val="none" w:sz="0" w:space="0" w:color="auto"/>
          </w:divBdr>
        </w:div>
        <w:div w:id="962006117">
          <w:marLeft w:val="0"/>
          <w:marRight w:val="0"/>
          <w:marTop w:val="0"/>
          <w:marBottom w:val="0"/>
          <w:divBdr>
            <w:top w:val="none" w:sz="0" w:space="0" w:color="auto"/>
            <w:left w:val="none" w:sz="0" w:space="0" w:color="auto"/>
            <w:bottom w:val="none" w:sz="0" w:space="0" w:color="auto"/>
            <w:right w:val="none" w:sz="0" w:space="0" w:color="auto"/>
          </w:divBdr>
        </w:div>
        <w:div w:id="2132939786">
          <w:marLeft w:val="0"/>
          <w:marRight w:val="0"/>
          <w:marTop w:val="0"/>
          <w:marBottom w:val="0"/>
          <w:divBdr>
            <w:top w:val="none" w:sz="0" w:space="0" w:color="auto"/>
            <w:left w:val="none" w:sz="0" w:space="0" w:color="auto"/>
            <w:bottom w:val="none" w:sz="0" w:space="0" w:color="auto"/>
            <w:right w:val="none" w:sz="0" w:space="0" w:color="auto"/>
          </w:divBdr>
        </w:div>
        <w:div w:id="725760009">
          <w:marLeft w:val="0"/>
          <w:marRight w:val="0"/>
          <w:marTop w:val="0"/>
          <w:marBottom w:val="0"/>
          <w:divBdr>
            <w:top w:val="none" w:sz="0" w:space="0" w:color="auto"/>
            <w:left w:val="none" w:sz="0" w:space="0" w:color="auto"/>
            <w:bottom w:val="none" w:sz="0" w:space="0" w:color="auto"/>
            <w:right w:val="none" w:sz="0" w:space="0" w:color="auto"/>
          </w:divBdr>
        </w:div>
        <w:div w:id="1481993577">
          <w:marLeft w:val="0"/>
          <w:marRight w:val="0"/>
          <w:marTop w:val="0"/>
          <w:marBottom w:val="0"/>
          <w:divBdr>
            <w:top w:val="none" w:sz="0" w:space="0" w:color="auto"/>
            <w:left w:val="none" w:sz="0" w:space="0" w:color="auto"/>
            <w:bottom w:val="none" w:sz="0" w:space="0" w:color="auto"/>
            <w:right w:val="none" w:sz="0" w:space="0" w:color="auto"/>
          </w:divBdr>
        </w:div>
        <w:div w:id="244538198">
          <w:marLeft w:val="0"/>
          <w:marRight w:val="0"/>
          <w:marTop w:val="0"/>
          <w:marBottom w:val="0"/>
          <w:divBdr>
            <w:top w:val="none" w:sz="0" w:space="0" w:color="auto"/>
            <w:left w:val="none" w:sz="0" w:space="0" w:color="auto"/>
            <w:bottom w:val="none" w:sz="0" w:space="0" w:color="auto"/>
            <w:right w:val="none" w:sz="0" w:space="0" w:color="auto"/>
          </w:divBdr>
        </w:div>
        <w:div w:id="1356345824">
          <w:marLeft w:val="0"/>
          <w:marRight w:val="0"/>
          <w:marTop w:val="0"/>
          <w:marBottom w:val="0"/>
          <w:divBdr>
            <w:top w:val="none" w:sz="0" w:space="0" w:color="auto"/>
            <w:left w:val="none" w:sz="0" w:space="0" w:color="auto"/>
            <w:bottom w:val="none" w:sz="0" w:space="0" w:color="auto"/>
            <w:right w:val="none" w:sz="0" w:space="0" w:color="auto"/>
          </w:divBdr>
        </w:div>
        <w:div w:id="136186215">
          <w:marLeft w:val="0"/>
          <w:marRight w:val="0"/>
          <w:marTop w:val="0"/>
          <w:marBottom w:val="0"/>
          <w:divBdr>
            <w:top w:val="none" w:sz="0" w:space="0" w:color="auto"/>
            <w:left w:val="none" w:sz="0" w:space="0" w:color="auto"/>
            <w:bottom w:val="none" w:sz="0" w:space="0" w:color="auto"/>
            <w:right w:val="none" w:sz="0" w:space="0" w:color="auto"/>
          </w:divBdr>
        </w:div>
        <w:div w:id="1290891884">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
        <w:div w:id="301466004">
          <w:marLeft w:val="0"/>
          <w:marRight w:val="0"/>
          <w:marTop w:val="0"/>
          <w:marBottom w:val="0"/>
          <w:divBdr>
            <w:top w:val="none" w:sz="0" w:space="0" w:color="auto"/>
            <w:left w:val="none" w:sz="0" w:space="0" w:color="auto"/>
            <w:bottom w:val="none" w:sz="0" w:space="0" w:color="auto"/>
            <w:right w:val="none" w:sz="0" w:space="0" w:color="auto"/>
          </w:divBdr>
        </w:div>
        <w:div w:id="1251966645">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
        <w:div w:id="1943218627">
          <w:marLeft w:val="0"/>
          <w:marRight w:val="0"/>
          <w:marTop w:val="0"/>
          <w:marBottom w:val="0"/>
          <w:divBdr>
            <w:top w:val="none" w:sz="0" w:space="0" w:color="auto"/>
            <w:left w:val="none" w:sz="0" w:space="0" w:color="auto"/>
            <w:bottom w:val="none" w:sz="0" w:space="0" w:color="auto"/>
            <w:right w:val="none" w:sz="0" w:space="0" w:color="auto"/>
          </w:divBdr>
        </w:div>
        <w:div w:id="72217369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
        <w:div w:id="737242476">
          <w:marLeft w:val="0"/>
          <w:marRight w:val="0"/>
          <w:marTop w:val="0"/>
          <w:marBottom w:val="0"/>
          <w:divBdr>
            <w:top w:val="none" w:sz="0" w:space="0" w:color="auto"/>
            <w:left w:val="none" w:sz="0" w:space="0" w:color="auto"/>
            <w:bottom w:val="none" w:sz="0" w:space="0" w:color="auto"/>
            <w:right w:val="none" w:sz="0" w:space="0" w:color="auto"/>
          </w:divBdr>
        </w:div>
        <w:div w:id="1753308429">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
        <w:div w:id="155650046">
          <w:marLeft w:val="0"/>
          <w:marRight w:val="0"/>
          <w:marTop w:val="0"/>
          <w:marBottom w:val="0"/>
          <w:divBdr>
            <w:top w:val="none" w:sz="0" w:space="0" w:color="auto"/>
            <w:left w:val="none" w:sz="0" w:space="0" w:color="auto"/>
            <w:bottom w:val="none" w:sz="0" w:space="0" w:color="auto"/>
            <w:right w:val="none" w:sz="0" w:space="0" w:color="auto"/>
          </w:divBdr>
        </w:div>
        <w:div w:id="1624997461">
          <w:marLeft w:val="0"/>
          <w:marRight w:val="0"/>
          <w:marTop w:val="0"/>
          <w:marBottom w:val="0"/>
          <w:divBdr>
            <w:top w:val="none" w:sz="0" w:space="0" w:color="auto"/>
            <w:left w:val="none" w:sz="0" w:space="0" w:color="auto"/>
            <w:bottom w:val="none" w:sz="0" w:space="0" w:color="auto"/>
            <w:right w:val="none" w:sz="0" w:space="0" w:color="auto"/>
          </w:divBdr>
        </w:div>
        <w:div w:id="1498692303">
          <w:marLeft w:val="0"/>
          <w:marRight w:val="0"/>
          <w:marTop w:val="0"/>
          <w:marBottom w:val="0"/>
          <w:divBdr>
            <w:top w:val="none" w:sz="0" w:space="0" w:color="auto"/>
            <w:left w:val="none" w:sz="0" w:space="0" w:color="auto"/>
            <w:bottom w:val="none" w:sz="0" w:space="0" w:color="auto"/>
            <w:right w:val="none" w:sz="0" w:space="0" w:color="auto"/>
          </w:divBdr>
        </w:div>
        <w:div w:id="934705694">
          <w:marLeft w:val="0"/>
          <w:marRight w:val="0"/>
          <w:marTop w:val="0"/>
          <w:marBottom w:val="0"/>
          <w:divBdr>
            <w:top w:val="none" w:sz="0" w:space="0" w:color="auto"/>
            <w:left w:val="none" w:sz="0" w:space="0" w:color="auto"/>
            <w:bottom w:val="none" w:sz="0" w:space="0" w:color="auto"/>
            <w:right w:val="none" w:sz="0" w:space="0" w:color="auto"/>
          </w:divBdr>
        </w:div>
        <w:div w:id="2019502095">
          <w:marLeft w:val="0"/>
          <w:marRight w:val="0"/>
          <w:marTop w:val="0"/>
          <w:marBottom w:val="0"/>
          <w:divBdr>
            <w:top w:val="none" w:sz="0" w:space="0" w:color="auto"/>
            <w:left w:val="none" w:sz="0" w:space="0" w:color="auto"/>
            <w:bottom w:val="none" w:sz="0" w:space="0" w:color="auto"/>
            <w:right w:val="none" w:sz="0" w:space="0" w:color="auto"/>
          </w:divBdr>
        </w:div>
        <w:div w:id="1753045222">
          <w:marLeft w:val="0"/>
          <w:marRight w:val="0"/>
          <w:marTop w:val="0"/>
          <w:marBottom w:val="0"/>
          <w:divBdr>
            <w:top w:val="none" w:sz="0" w:space="0" w:color="auto"/>
            <w:left w:val="none" w:sz="0" w:space="0" w:color="auto"/>
            <w:bottom w:val="none" w:sz="0" w:space="0" w:color="auto"/>
            <w:right w:val="none" w:sz="0" w:space="0" w:color="auto"/>
          </w:divBdr>
        </w:div>
        <w:div w:id="1704939483">
          <w:marLeft w:val="0"/>
          <w:marRight w:val="0"/>
          <w:marTop w:val="0"/>
          <w:marBottom w:val="0"/>
          <w:divBdr>
            <w:top w:val="none" w:sz="0" w:space="0" w:color="auto"/>
            <w:left w:val="none" w:sz="0" w:space="0" w:color="auto"/>
            <w:bottom w:val="none" w:sz="0" w:space="0" w:color="auto"/>
            <w:right w:val="none" w:sz="0" w:space="0" w:color="auto"/>
          </w:divBdr>
        </w:div>
        <w:div w:id="1962414103">
          <w:marLeft w:val="0"/>
          <w:marRight w:val="0"/>
          <w:marTop w:val="0"/>
          <w:marBottom w:val="0"/>
          <w:divBdr>
            <w:top w:val="none" w:sz="0" w:space="0" w:color="auto"/>
            <w:left w:val="none" w:sz="0" w:space="0" w:color="auto"/>
            <w:bottom w:val="none" w:sz="0" w:space="0" w:color="auto"/>
            <w:right w:val="none" w:sz="0" w:space="0" w:color="auto"/>
          </w:divBdr>
        </w:div>
        <w:div w:id="1210261920">
          <w:marLeft w:val="0"/>
          <w:marRight w:val="0"/>
          <w:marTop w:val="0"/>
          <w:marBottom w:val="0"/>
          <w:divBdr>
            <w:top w:val="none" w:sz="0" w:space="0" w:color="auto"/>
            <w:left w:val="none" w:sz="0" w:space="0" w:color="auto"/>
            <w:bottom w:val="none" w:sz="0" w:space="0" w:color="auto"/>
            <w:right w:val="none" w:sz="0" w:space="0" w:color="auto"/>
          </w:divBdr>
        </w:div>
        <w:div w:id="1591162549">
          <w:marLeft w:val="0"/>
          <w:marRight w:val="0"/>
          <w:marTop w:val="0"/>
          <w:marBottom w:val="0"/>
          <w:divBdr>
            <w:top w:val="none" w:sz="0" w:space="0" w:color="auto"/>
            <w:left w:val="none" w:sz="0" w:space="0" w:color="auto"/>
            <w:bottom w:val="none" w:sz="0" w:space="0" w:color="auto"/>
            <w:right w:val="none" w:sz="0" w:space="0" w:color="auto"/>
          </w:divBdr>
        </w:div>
        <w:div w:id="1559900014">
          <w:marLeft w:val="0"/>
          <w:marRight w:val="0"/>
          <w:marTop w:val="0"/>
          <w:marBottom w:val="0"/>
          <w:divBdr>
            <w:top w:val="none" w:sz="0" w:space="0" w:color="auto"/>
            <w:left w:val="none" w:sz="0" w:space="0" w:color="auto"/>
            <w:bottom w:val="none" w:sz="0" w:space="0" w:color="auto"/>
            <w:right w:val="none" w:sz="0" w:space="0" w:color="auto"/>
          </w:divBdr>
        </w:div>
        <w:div w:id="924612827">
          <w:marLeft w:val="0"/>
          <w:marRight w:val="0"/>
          <w:marTop w:val="0"/>
          <w:marBottom w:val="0"/>
          <w:divBdr>
            <w:top w:val="none" w:sz="0" w:space="0" w:color="auto"/>
            <w:left w:val="none" w:sz="0" w:space="0" w:color="auto"/>
            <w:bottom w:val="none" w:sz="0" w:space="0" w:color="auto"/>
            <w:right w:val="none" w:sz="0" w:space="0" w:color="auto"/>
          </w:divBdr>
        </w:div>
        <w:div w:id="991566070">
          <w:marLeft w:val="0"/>
          <w:marRight w:val="0"/>
          <w:marTop w:val="0"/>
          <w:marBottom w:val="0"/>
          <w:divBdr>
            <w:top w:val="none" w:sz="0" w:space="0" w:color="auto"/>
            <w:left w:val="none" w:sz="0" w:space="0" w:color="auto"/>
            <w:bottom w:val="none" w:sz="0" w:space="0" w:color="auto"/>
            <w:right w:val="none" w:sz="0" w:space="0" w:color="auto"/>
          </w:divBdr>
        </w:div>
        <w:div w:id="1937784615">
          <w:marLeft w:val="0"/>
          <w:marRight w:val="0"/>
          <w:marTop w:val="0"/>
          <w:marBottom w:val="0"/>
          <w:divBdr>
            <w:top w:val="none" w:sz="0" w:space="0" w:color="auto"/>
            <w:left w:val="none" w:sz="0" w:space="0" w:color="auto"/>
            <w:bottom w:val="none" w:sz="0" w:space="0" w:color="auto"/>
            <w:right w:val="none" w:sz="0" w:space="0" w:color="auto"/>
          </w:divBdr>
        </w:div>
      </w:divsChild>
    </w:div>
    <w:div w:id="1419252312">
      <w:bodyDiv w:val="1"/>
      <w:marLeft w:val="0"/>
      <w:marRight w:val="0"/>
      <w:marTop w:val="0"/>
      <w:marBottom w:val="0"/>
      <w:divBdr>
        <w:top w:val="none" w:sz="0" w:space="0" w:color="auto"/>
        <w:left w:val="none" w:sz="0" w:space="0" w:color="auto"/>
        <w:bottom w:val="none" w:sz="0" w:space="0" w:color="auto"/>
        <w:right w:val="none" w:sz="0" w:space="0" w:color="auto"/>
      </w:divBdr>
    </w:div>
    <w:div w:id="1430544693">
      <w:bodyDiv w:val="1"/>
      <w:marLeft w:val="0"/>
      <w:marRight w:val="0"/>
      <w:marTop w:val="0"/>
      <w:marBottom w:val="0"/>
      <w:divBdr>
        <w:top w:val="none" w:sz="0" w:space="0" w:color="auto"/>
        <w:left w:val="none" w:sz="0" w:space="0" w:color="auto"/>
        <w:bottom w:val="none" w:sz="0" w:space="0" w:color="auto"/>
        <w:right w:val="none" w:sz="0" w:space="0" w:color="auto"/>
      </w:divBdr>
    </w:div>
    <w:div w:id="1436364521">
      <w:bodyDiv w:val="1"/>
      <w:marLeft w:val="0"/>
      <w:marRight w:val="0"/>
      <w:marTop w:val="0"/>
      <w:marBottom w:val="0"/>
      <w:divBdr>
        <w:top w:val="none" w:sz="0" w:space="0" w:color="auto"/>
        <w:left w:val="none" w:sz="0" w:space="0" w:color="auto"/>
        <w:bottom w:val="none" w:sz="0" w:space="0" w:color="auto"/>
        <w:right w:val="none" w:sz="0" w:space="0" w:color="auto"/>
      </w:divBdr>
    </w:div>
    <w:div w:id="1485273358">
      <w:bodyDiv w:val="1"/>
      <w:marLeft w:val="0"/>
      <w:marRight w:val="0"/>
      <w:marTop w:val="0"/>
      <w:marBottom w:val="0"/>
      <w:divBdr>
        <w:top w:val="none" w:sz="0" w:space="0" w:color="auto"/>
        <w:left w:val="none" w:sz="0" w:space="0" w:color="auto"/>
        <w:bottom w:val="none" w:sz="0" w:space="0" w:color="auto"/>
        <w:right w:val="none" w:sz="0" w:space="0" w:color="auto"/>
      </w:divBdr>
      <w:divsChild>
        <w:div w:id="1228027020">
          <w:marLeft w:val="0"/>
          <w:marRight w:val="0"/>
          <w:marTop w:val="0"/>
          <w:marBottom w:val="0"/>
          <w:divBdr>
            <w:top w:val="none" w:sz="0" w:space="0" w:color="auto"/>
            <w:left w:val="none" w:sz="0" w:space="0" w:color="auto"/>
            <w:bottom w:val="none" w:sz="0" w:space="0" w:color="auto"/>
            <w:right w:val="none" w:sz="0" w:space="0" w:color="auto"/>
          </w:divBdr>
        </w:div>
        <w:div w:id="1910648762">
          <w:marLeft w:val="0"/>
          <w:marRight w:val="0"/>
          <w:marTop w:val="0"/>
          <w:marBottom w:val="0"/>
          <w:divBdr>
            <w:top w:val="none" w:sz="0" w:space="0" w:color="auto"/>
            <w:left w:val="none" w:sz="0" w:space="0" w:color="auto"/>
            <w:bottom w:val="none" w:sz="0" w:space="0" w:color="auto"/>
            <w:right w:val="none" w:sz="0" w:space="0" w:color="auto"/>
          </w:divBdr>
        </w:div>
        <w:div w:id="1998069267">
          <w:marLeft w:val="0"/>
          <w:marRight w:val="0"/>
          <w:marTop w:val="0"/>
          <w:marBottom w:val="0"/>
          <w:divBdr>
            <w:top w:val="none" w:sz="0" w:space="0" w:color="auto"/>
            <w:left w:val="none" w:sz="0" w:space="0" w:color="auto"/>
            <w:bottom w:val="none" w:sz="0" w:space="0" w:color="auto"/>
            <w:right w:val="none" w:sz="0" w:space="0" w:color="auto"/>
          </w:divBdr>
        </w:div>
        <w:div w:id="1953778006">
          <w:marLeft w:val="0"/>
          <w:marRight w:val="0"/>
          <w:marTop w:val="0"/>
          <w:marBottom w:val="0"/>
          <w:divBdr>
            <w:top w:val="none" w:sz="0" w:space="0" w:color="auto"/>
            <w:left w:val="none" w:sz="0" w:space="0" w:color="auto"/>
            <w:bottom w:val="none" w:sz="0" w:space="0" w:color="auto"/>
            <w:right w:val="none" w:sz="0" w:space="0" w:color="auto"/>
          </w:divBdr>
        </w:div>
        <w:div w:id="276258722">
          <w:marLeft w:val="0"/>
          <w:marRight w:val="0"/>
          <w:marTop w:val="0"/>
          <w:marBottom w:val="0"/>
          <w:divBdr>
            <w:top w:val="none" w:sz="0" w:space="0" w:color="auto"/>
            <w:left w:val="none" w:sz="0" w:space="0" w:color="auto"/>
            <w:bottom w:val="none" w:sz="0" w:space="0" w:color="auto"/>
            <w:right w:val="none" w:sz="0" w:space="0" w:color="auto"/>
          </w:divBdr>
        </w:div>
        <w:div w:id="1516767382">
          <w:marLeft w:val="0"/>
          <w:marRight w:val="0"/>
          <w:marTop w:val="0"/>
          <w:marBottom w:val="0"/>
          <w:divBdr>
            <w:top w:val="none" w:sz="0" w:space="0" w:color="auto"/>
            <w:left w:val="none" w:sz="0" w:space="0" w:color="auto"/>
            <w:bottom w:val="none" w:sz="0" w:space="0" w:color="auto"/>
            <w:right w:val="none" w:sz="0" w:space="0" w:color="auto"/>
          </w:divBdr>
        </w:div>
        <w:div w:id="1442990891">
          <w:marLeft w:val="0"/>
          <w:marRight w:val="0"/>
          <w:marTop w:val="0"/>
          <w:marBottom w:val="0"/>
          <w:divBdr>
            <w:top w:val="none" w:sz="0" w:space="0" w:color="auto"/>
            <w:left w:val="none" w:sz="0" w:space="0" w:color="auto"/>
            <w:bottom w:val="none" w:sz="0" w:space="0" w:color="auto"/>
            <w:right w:val="none" w:sz="0" w:space="0" w:color="auto"/>
          </w:divBdr>
        </w:div>
        <w:div w:id="1711874870">
          <w:marLeft w:val="0"/>
          <w:marRight w:val="0"/>
          <w:marTop w:val="0"/>
          <w:marBottom w:val="0"/>
          <w:divBdr>
            <w:top w:val="none" w:sz="0" w:space="0" w:color="auto"/>
            <w:left w:val="none" w:sz="0" w:space="0" w:color="auto"/>
            <w:bottom w:val="none" w:sz="0" w:space="0" w:color="auto"/>
            <w:right w:val="none" w:sz="0" w:space="0" w:color="auto"/>
          </w:divBdr>
        </w:div>
        <w:div w:id="826016006">
          <w:marLeft w:val="0"/>
          <w:marRight w:val="0"/>
          <w:marTop w:val="0"/>
          <w:marBottom w:val="0"/>
          <w:divBdr>
            <w:top w:val="none" w:sz="0" w:space="0" w:color="auto"/>
            <w:left w:val="none" w:sz="0" w:space="0" w:color="auto"/>
            <w:bottom w:val="none" w:sz="0" w:space="0" w:color="auto"/>
            <w:right w:val="none" w:sz="0" w:space="0" w:color="auto"/>
          </w:divBdr>
        </w:div>
        <w:div w:id="206795578">
          <w:marLeft w:val="0"/>
          <w:marRight w:val="0"/>
          <w:marTop w:val="0"/>
          <w:marBottom w:val="0"/>
          <w:divBdr>
            <w:top w:val="none" w:sz="0" w:space="0" w:color="auto"/>
            <w:left w:val="none" w:sz="0" w:space="0" w:color="auto"/>
            <w:bottom w:val="none" w:sz="0" w:space="0" w:color="auto"/>
            <w:right w:val="none" w:sz="0" w:space="0" w:color="auto"/>
          </w:divBdr>
        </w:div>
        <w:div w:id="1154105175">
          <w:marLeft w:val="0"/>
          <w:marRight w:val="0"/>
          <w:marTop w:val="0"/>
          <w:marBottom w:val="0"/>
          <w:divBdr>
            <w:top w:val="none" w:sz="0" w:space="0" w:color="auto"/>
            <w:left w:val="none" w:sz="0" w:space="0" w:color="auto"/>
            <w:bottom w:val="none" w:sz="0" w:space="0" w:color="auto"/>
            <w:right w:val="none" w:sz="0" w:space="0" w:color="auto"/>
          </w:divBdr>
        </w:div>
        <w:div w:id="1131707973">
          <w:marLeft w:val="0"/>
          <w:marRight w:val="0"/>
          <w:marTop w:val="0"/>
          <w:marBottom w:val="0"/>
          <w:divBdr>
            <w:top w:val="none" w:sz="0" w:space="0" w:color="auto"/>
            <w:left w:val="none" w:sz="0" w:space="0" w:color="auto"/>
            <w:bottom w:val="none" w:sz="0" w:space="0" w:color="auto"/>
            <w:right w:val="none" w:sz="0" w:space="0" w:color="auto"/>
          </w:divBdr>
        </w:div>
        <w:div w:id="703482288">
          <w:marLeft w:val="0"/>
          <w:marRight w:val="0"/>
          <w:marTop w:val="0"/>
          <w:marBottom w:val="0"/>
          <w:divBdr>
            <w:top w:val="none" w:sz="0" w:space="0" w:color="auto"/>
            <w:left w:val="none" w:sz="0" w:space="0" w:color="auto"/>
            <w:bottom w:val="none" w:sz="0" w:space="0" w:color="auto"/>
            <w:right w:val="none" w:sz="0" w:space="0" w:color="auto"/>
          </w:divBdr>
        </w:div>
        <w:div w:id="1956056629">
          <w:marLeft w:val="0"/>
          <w:marRight w:val="0"/>
          <w:marTop w:val="0"/>
          <w:marBottom w:val="0"/>
          <w:divBdr>
            <w:top w:val="none" w:sz="0" w:space="0" w:color="auto"/>
            <w:left w:val="none" w:sz="0" w:space="0" w:color="auto"/>
            <w:bottom w:val="none" w:sz="0" w:space="0" w:color="auto"/>
            <w:right w:val="none" w:sz="0" w:space="0" w:color="auto"/>
          </w:divBdr>
        </w:div>
        <w:div w:id="664937759">
          <w:marLeft w:val="0"/>
          <w:marRight w:val="0"/>
          <w:marTop w:val="0"/>
          <w:marBottom w:val="0"/>
          <w:divBdr>
            <w:top w:val="none" w:sz="0" w:space="0" w:color="auto"/>
            <w:left w:val="none" w:sz="0" w:space="0" w:color="auto"/>
            <w:bottom w:val="none" w:sz="0" w:space="0" w:color="auto"/>
            <w:right w:val="none" w:sz="0" w:space="0" w:color="auto"/>
          </w:divBdr>
        </w:div>
        <w:div w:id="1198084086">
          <w:marLeft w:val="0"/>
          <w:marRight w:val="0"/>
          <w:marTop w:val="0"/>
          <w:marBottom w:val="0"/>
          <w:divBdr>
            <w:top w:val="none" w:sz="0" w:space="0" w:color="auto"/>
            <w:left w:val="none" w:sz="0" w:space="0" w:color="auto"/>
            <w:bottom w:val="none" w:sz="0" w:space="0" w:color="auto"/>
            <w:right w:val="none" w:sz="0" w:space="0" w:color="auto"/>
          </w:divBdr>
        </w:div>
        <w:div w:id="350886322">
          <w:marLeft w:val="0"/>
          <w:marRight w:val="0"/>
          <w:marTop w:val="0"/>
          <w:marBottom w:val="0"/>
          <w:divBdr>
            <w:top w:val="none" w:sz="0" w:space="0" w:color="auto"/>
            <w:left w:val="none" w:sz="0" w:space="0" w:color="auto"/>
            <w:bottom w:val="none" w:sz="0" w:space="0" w:color="auto"/>
            <w:right w:val="none" w:sz="0" w:space="0" w:color="auto"/>
          </w:divBdr>
        </w:div>
        <w:div w:id="271864480">
          <w:marLeft w:val="0"/>
          <w:marRight w:val="0"/>
          <w:marTop w:val="0"/>
          <w:marBottom w:val="0"/>
          <w:divBdr>
            <w:top w:val="none" w:sz="0" w:space="0" w:color="auto"/>
            <w:left w:val="none" w:sz="0" w:space="0" w:color="auto"/>
            <w:bottom w:val="none" w:sz="0" w:space="0" w:color="auto"/>
            <w:right w:val="none" w:sz="0" w:space="0" w:color="auto"/>
          </w:divBdr>
        </w:div>
        <w:div w:id="174811470">
          <w:marLeft w:val="0"/>
          <w:marRight w:val="0"/>
          <w:marTop w:val="0"/>
          <w:marBottom w:val="0"/>
          <w:divBdr>
            <w:top w:val="none" w:sz="0" w:space="0" w:color="auto"/>
            <w:left w:val="none" w:sz="0" w:space="0" w:color="auto"/>
            <w:bottom w:val="none" w:sz="0" w:space="0" w:color="auto"/>
            <w:right w:val="none" w:sz="0" w:space="0" w:color="auto"/>
          </w:divBdr>
        </w:div>
        <w:div w:id="1682508808">
          <w:marLeft w:val="0"/>
          <w:marRight w:val="0"/>
          <w:marTop w:val="0"/>
          <w:marBottom w:val="0"/>
          <w:divBdr>
            <w:top w:val="none" w:sz="0" w:space="0" w:color="auto"/>
            <w:left w:val="none" w:sz="0" w:space="0" w:color="auto"/>
            <w:bottom w:val="none" w:sz="0" w:space="0" w:color="auto"/>
            <w:right w:val="none" w:sz="0" w:space="0" w:color="auto"/>
          </w:divBdr>
        </w:div>
        <w:div w:id="51974347">
          <w:marLeft w:val="0"/>
          <w:marRight w:val="0"/>
          <w:marTop w:val="0"/>
          <w:marBottom w:val="0"/>
          <w:divBdr>
            <w:top w:val="none" w:sz="0" w:space="0" w:color="auto"/>
            <w:left w:val="none" w:sz="0" w:space="0" w:color="auto"/>
            <w:bottom w:val="none" w:sz="0" w:space="0" w:color="auto"/>
            <w:right w:val="none" w:sz="0" w:space="0" w:color="auto"/>
          </w:divBdr>
        </w:div>
        <w:div w:id="1279877944">
          <w:marLeft w:val="0"/>
          <w:marRight w:val="0"/>
          <w:marTop w:val="0"/>
          <w:marBottom w:val="0"/>
          <w:divBdr>
            <w:top w:val="none" w:sz="0" w:space="0" w:color="auto"/>
            <w:left w:val="none" w:sz="0" w:space="0" w:color="auto"/>
            <w:bottom w:val="none" w:sz="0" w:space="0" w:color="auto"/>
            <w:right w:val="none" w:sz="0" w:space="0" w:color="auto"/>
          </w:divBdr>
        </w:div>
        <w:div w:id="168831225">
          <w:marLeft w:val="0"/>
          <w:marRight w:val="0"/>
          <w:marTop w:val="0"/>
          <w:marBottom w:val="0"/>
          <w:divBdr>
            <w:top w:val="none" w:sz="0" w:space="0" w:color="auto"/>
            <w:left w:val="none" w:sz="0" w:space="0" w:color="auto"/>
            <w:bottom w:val="none" w:sz="0" w:space="0" w:color="auto"/>
            <w:right w:val="none" w:sz="0" w:space="0" w:color="auto"/>
          </w:divBdr>
        </w:div>
        <w:div w:id="731392295">
          <w:marLeft w:val="0"/>
          <w:marRight w:val="0"/>
          <w:marTop w:val="0"/>
          <w:marBottom w:val="0"/>
          <w:divBdr>
            <w:top w:val="none" w:sz="0" w:space="0" w:color="auto"/>
            <w:left w:val="none" w:sz="0" w:space="0" w:color="auto"/>
            <w:bottom w:val="none" w:sz="0" w:space="0" w:color="auto"/>
            <w:right w:val="none" w:sz="0" w:space="0" w:color="auto"/>
          </w:divBdr>
        </w:div>
        <w:div w:id="546769800">
          <w:marLeft w:val="0"/>
          <w:marRight w:val="0"/>
          <w:marTop w:val="0"/>
          <w:marBottom w:val="0"/>
          <w:divBdr>
            <w:top w:val="none" w:sz="0" w:space="0" w:color="auto"/>
            <w:left w:val="none" w:sz="0" w:space="0" w:color="auto"/>
            <w:bottom w:val="none" w:sz="0" w:space="0" w:color="auto"/>
            <w:right w:val="none" w:sz="0" w:space="0" w:color="auto"/>
          </w:divBdr>
        </w:div>
        <w:div w:id="276833173">
          <w:marLeft w:val="0"/>
          <w:marRight w:val="0"/>
          <w:marTop w:val="0"/>
          <w:marBottom w:val="0"/>
          <w:divBdr>
            <w:top w:val="none" w:sz="0" w:space="0" w:color="auto"/>
            <w:left w:val="none" w:sz="0" w:space="0" w:color="auto"/>
            <w:bottom w:val="none" w:sz="0" w:space="0" w:color="auto"/>
            <w:right w:val="none" w:sz="0" w:space="0" w:color="auto"/>
          </w:divBdr>
        </w:div>
        <w:div w:id="409042105">
          <w:marLeft w:val="0"/>
          <w:marRight w:val="0"/>
          <w:marTop w:val="0"/>
          <w:marBottom w:val="0"/>
          <w:divBdr>
            <w:top w:val="none" w:sz="0" w:space="0" w:color="auto"/>
            <w:left w:val="none" w:sz="0" w:space="0" w:color="auto"/>
            <w:bottom w:val="none" w:sz="0" w:space="0" w:color="auto"/>
            <w:right w:val="none" w:sz="0" w:space="0" w:color="auto"/>
          </w:divBdr>
        </w:div>
        <w:div w:id="1606107824">
          <w:marLeft w:val="0"/>
          <w:marRight w:val="0"/>
          <w:marTop w:val="0"/>
          <w:marBottom w:val="0"/>
          <w:divBdr>
            <w:top w:val="none" w:sz="0" w:space="0" w:color="auto"/>
            <w:left w:val="none" w:sz="0" w:space="0" w:color="auto"/>
            <w:bottom w:val="none" w:sz="0" w:space="0" w:color="auto"/>
            <w:right w:val="none" w:sz="0" w:space="0" w:color="auto"/>
          </w:divBdr>
        </w:div>
        <w:div w:id="1527324515">
          <w:marLeft w:val="0"/>
          <w:marRight w:val="0"/>
          <w:marTop w:val="0"/>
          <w:marBottom w:val="0"/>
          <w:divBdr>
            <w:top w:val="none" w:sz="0" w:space="0" w:color="auto"/>
            <w:left w:val="none" w:sz="0" w:space="0" w:color="auto"/>
            <w:bottom w:val="none" w:sz="0" w:space="0" w:color="auto"/>
            <w:right w:val="none" w:sz="0" w:space="0" w:color="auto"/>
          </w:divBdr>
        </w:div>
        <w:div w:id="480657362">
          <w:marLeft w:val="0"/>
          <w:marRight w:val="0"/>
          <w:marTop w:val="0"/>
          <w:marBottom w:val="0"/>
          <w:divBdr>
            <w:top w:val="none" w:sz="0" w:space="0" w:color="auto"/>
            <w:left w:val="none" w:sz="0" w:space="0" w:color="auto"/>
            <w:bottom w:val="none" w:sz="0" w:space="0" w:color="auto"/>
            <w:right w:val="none" w:sz="0" w:space="0" w:color="auto"/>
          </w:divBdr>
        </w:div>
        <w:div w:id="443773126">
          <w:marLeft w:val="0"/>
          <w:marRight w:val="0"/>
          <w:marTop w:val="0"/>
          <w:marBottom w:val="0"/>
          <w:divBdr>
            <w:top w:val="none" w:sz="0" w:space="0" w:color="auto"/>
            <w:left w:val="none" w:sz="0" w:space="0" w:color="auto"/>
            <w:bottom w:val="none" w:sz="0" w:space="0" w:color="auto"/>
            <w:right w:val="none" w:sz="0" w:space="0" w:color="auto"/>
          </w:divBdr>
        </w:div>
        <w:div w:id="441726955">
          <w:marLeft w:val="0"/>
          <w:marRight w:val="0"/>
          <w:marTop w:val="0"/>
          <w:marBottom w:val="0"/>
          <w:divBdr>
            <w:top w:val="none" w:sz="0" w:space="0" w:color="auto"/>
            <w:left w:val="none" w:sz="0" w:space="0" w:color="auto"/>
            <w:bottom w:val="none" w:sz="0" w:space="0" w:color="auto"/>
            <w:right w:val="none" w:sz="0" w:space="0" w:color="auto"/>
          </w:divBdr>
        </w:div>
        <w:div w:id="1720394849">
          <w:marLeft w:val="0"/>
          <w:marRight w:val="0"/>
          <w:marTop w:val="0"/>
          <w:marBottom w:val="0"/>
          <w:divBdr>
            <w:top w:val="none" w:sz="0" w:space="0" w:color="auto"/>
            <w:left w:val="none" w:sz="0" w:space="0" w:color="auto"/>
            <w:bottom w:val="none" w:sz="0" w:space="0" w:color="auto"/>
            <w:right w:val="none" w:sz="0" w:space="0" w:color="auto"/>
          </w:divBdr>
        </w:div>
        <w:div w:id="1293361308">
          <w:marLeft w:val="0"/>
          <w:marRight w:val="0"/>
          <w:marTop w:val="0"/>
          <w:marBottom w:val="0"/>
          <w:divBdr>
            <w:top w:val="none" w:sz="0" w:space="0" w:color="auto"/>
            <w:left w:val="none" w:sz="0" w:space="0" w:color="auto"/>
            <w:bottom w:val="none" w:sz="0" w:space="0" w:color="auto"/>
            <w:right w:val="none" w:sz="0" w:space="0" w:color="auto"/>
          </w:divBdr>
        </w:div>
        <w:div w:id="202179905">
          <w:marLeft w:val="0"/>
          <w:marRight w:val="0"/>
          <w:marTop w:val="0"/>
          <w:marBottom w:val="0"/>
          <w:divBdr>
            <w:top w:val="none" w:sz="0" w:space="0" w:color="auto"/>
            <w:left w:val="none" w:sz="0" w:space="0" w:color="auto"/>
            <w:bottom w:val="none" w:sz="0" w:space="0" w:color="auto"/>
            <w:right w:val="none" w:sz="0" w:space="0" w:color="auto"/>
          </w:divBdr>
        </w:div>
        <w:div w:id="422074601">
          <w:marLeft w:val="0"/>
          <w:marRight w:val="0"/>
          <w:marTop w:val="0"/>
          <w:marBottom w:val="0"/>
          <w:divBdr>
            <w:top w:val="none" w:sz="0" w:space="0" w:color="auto"/>
            <w:left w:val="none" w:sz="0" w:space="0" w:color="auto"/>
            <w:bottom w:val="none" w:sz="0" w:space="0" w:color="auto"/>
            <w:right w:val="none" w:sz="0" w:space="0" w:color="auto"/>
          </w:divBdr>
        </w:div>
        <w:div w:id="2118212396">
          <w:marLeft w:val="0"/>
          <w:marRight w:val="0"/>
          <w:marTop w:val="0"/>
          <w:marBottom w:val="0"/>
          <w:divBdr>
            <w:top w:val="none" w:sz="0" w:space="0" w:color="auto"/>
            <w:left w:val="none" w:sz="0" w:space="0" w:color="auto"/>
            <w:bottom w:val="none" w:sz="0" w:space="0" w:color="auto"/>
            <w:right w:val="none" w:sz="0" w:space="0" w:color="auto"/>
          </w:divBdr>
        </w:div>
        <w:div w:id="1154956947">
          <w:marLeft w:val="0"/>
          <w:marRight w:val="0"/>
          <w:marTop w:val="0"/>
          <w:marBottom w:val="0"/>
          <w:divBdr>
            <w:top w:val="none" w:sz="0" w:space="0" w:color="auto"/>
            <w:left w:val="none" w:sz="0" w:space="0" w:color="auto"/>
            <w:bottom w:val="none" w:sz="0" w:space="0" w:color="auto"/>
            <w:right w:val="none" w:sz="0" w:space="0" w:color="auto"/>
          </w:divBdr>
        </w:div>
        <w:div w:id="426001863">
          <w:marLeft w:val="0"/>
          <w:marRight w:val="0"/>
          <w:marTop w:val="0"/>
          <w:marBottom w:val="0"/>
          <w:divBdr>
            <w:top w:val="none" w:sz="0" w:space="0" w:color="auto"/>
            <w:left w:val="none" w:sz="0" w:space="0" w:color="auto"/>
            <w:bottom w:val="none" w:sz="0" w:space="0" w:color="auto"/>
            <w:right w:val="none" w:sz="0" w:space="0" w:color="auto"/>
          </w:divBdr>
        </w:div>
        <w:div w:id="488982784">
          <w:marLeft w:val="0"/>
          <w:marRight w:val="0"/>
          <w:marTop w:val="0"/>
          <w:marBottom w:val="0"/>
          <w:divBdr>
            <w:top w:val="none" w:sz="0" w:space="0" w:color="auto"/>
            <w:left w:val="none" w:sz="0" w:space="0" w:color="auto"/>
            <w:bottom w:val="none" w:sz="0" w:space="0" w:color="auto"/>
            <w:right w:val="none" w:sz="0" w:space="0" w:color="auto"/>
          </w:divBdr>
        </w:div>
        <w:div w:id="1759673601">
          <w:marLeft w:val="0"/>
          <w:marRight w:val="0"/>
          <w:marTop w:val="0"/>
          <w:marBottom w:val="0"/>
          <w:divBdr>
            <w:top w:val="none" w:sz="0" w:space="0" w:color="auto"/>
            <w:left w:val="none" w:sz="0" w:space="0" w:color="auto"/>
            <w:bottom w:val="none" w:sz="0" w:space="0" w:color="auto"/>
            <w:right w:val="none" w:sz="0" w:space="0" w:color="auto"/>
          </w:divBdr>
        </w:div>
        <w:div w:id="1695033025">
          <w:marLeft w:val="0"/>
          <w:marRight w:val="0"/>
          <w:marTop w:val="0"/>
          <w:marBottom w:val="0"/>
          <w:divBdr>
            <w:top w:val="none" w:sz="0" w:space="0" w:color="auto"/>
            <w:left w:val="none" w:sz="0" w:space="0" w:color="auto"/>
            <w:bottom w:val="none" w:sz="0" w:space="0" w:color="auto"/>
            <w:right w:val="none" w:sz="0" w:space="0" w:color="auto"/>
          </w:divBdr>
        </w:div>
        <w:div w:id="1370448238">
          <w:marLeft w:val="0"/>
          <w:marRight w:val="0"/>
          <w:marTop w:val="0"/>
          <w:marBottom w:val="0"/>
          <w:divBdr>
            <w:top w:val="none" w:sz="0" w:space="0" w:color="auto"/>
            <w:left w:val="none" w:sz="0" w:space="0" w:color="auto"/>
            <w:bottom w:val="none" w:sz="0" w:space="0" w:color="auto"/>
            <w:right w:val="none" w:sz="0" w:space="0" w:color="auto"/>
          </w:divBdr>
        </w:div>
        <w:div w:id="1518040565">
          <w:marLeft w:val="0"/>
          <w:marRight w:val="0"/>
          <w:marTop w:val="0"/>
          <w:marBottom w:val="0"/>
          <w:divBdr>
            <w:top w:val="none" w:sz="0" w:space="0" w:color="auto"/>
            <w:left w:val="none" w:sz="0" w:space="0" w:color="auto"/>
            <w:bottom w:val="none" w:sz="0" w:space="0" w:color="auto"/>
            <w:right w:val="none" w:sz="0" w:space="0" w:color="auto"/>
          </w:divBdr>
        </w:div>
        <w:div w:id="1792437120">
          <w:marLeft w:val="0"/>
          <w:marRight w:val="0"/>
          <w:marTop w:val="0"/>
          <w:marBottom w:val="0"/>
          <w:divBdr>
            <w:top w:val="none" w:sz="0" w:space="0" w:color="auto"/>
            <w:left w:val="none" w:sz="0" w:space="0" w:color="auto"/>
            <w:bottom w:val="none" w:sz="0" w:space="0" w:color="auto"/>
            <w:right w:val="none" w:sz="0" w:space="0" w:color="auto"/>
          </w:divBdr>
        </w:div>
        <w:div w:id="1097098837">
          <w:marLeft w:val="0"/>
          <w:marRight w:val="0"/>
          <w:marTop w:val="0"/>
          <w:marBottom w:val="0"/>
          <w:divBdr>
            <w:top w:val="none" w:sz="0" w:space="0" w:color="auto"/>
            <w:left w:val="none" w:sz="0" w:space="0" w:color="auto"/>
            <w:bottom w:val="none" w:sz="0" w:space="0" w:color="auto"/>
            <w:right w:val="none" w:sz="0" w:space="0" w:color="auto"/>
          </w:divBdr>
        </w:div>
        <w:div w:id="52629077">
          <w:marLeft w:val="0"/>
          <w:marRight w:val="0"/>
          <w:marTop w:val="0"/>
          <w:marBottom w:val="0"/>
          <w:divBdr>
            <w:top w:val="none" w:sz="0" w:space="0" w:color="auto"/>
            <w:left w:val="none" w:sz="0" w:space="0" w:color="auto"/>
            <w:bottom w:val="none" w:sz="0" w:space="0" w:color="auto"/>
            <w:right w:val="none" w:sz="0" w:space="0" w:color="auto"/>
          </w:divBdr>
        </w:div>
        <w:div w:id="1291283498">
          <w:marLeft w:val="0"/>
          <w:marRight w:val="0"/>
          <w:marTop w:val="0"/>
          <w:marBottom w:val="0"/>
          <w:divBdr>
            <w:top w:val="none" w:sz="0" w:space="0" w:color="auto"/>
            <w:left w:val="none" w:sz="0" w:space="0" w:color="auto"/>
            <w:bottom w:val="none" w:sz="0" w:space="0" w:color="auto"/>
            <w:right w:val="none" w:sz="0" w:space="0" w:color="auto"/>
          </w:divBdr>
        </w:div>
        <w:div w:id="504782746">
          <w:marLeft w:val="0"/>
          <w:marRight w:val="0"/>
          <w:marTop w:val="0"/>
          <w:marBottom w:val="0"/>
          <w:divBdr>
            <w:top w:val="none" w:sz="0" w:space="0" w:color="auto"/>
            <w:left w:val="none" w:sz="0" w:space="0" w:color="auto"/>
            <w:bottom w:val="none" w:sz="0" w:space="0" w:color="auto"/>
            <w:right w:val="none" w:sz="0" w:space="0" w:color="auto"/>
          </w:divBdr>
        </w:div>
        <w:div w:id="1182625567">
          <w:marLeft w:val="0"/>
          <w:marRight w:val="0"/>
          <w:marTop w:val="0"/>
          <w:marBottom w:val="0"/>
          <w:divBdr>
            <w:top w:val="none" w:sz="0" w:space="0" w:color="auto"/>
            <w:left w:val="none" w:sz="0" w:space="0" w:color="auto"/>
            <w:bottom w:val="none" w:sz="0" w:space="0" w:color="auto"/>
            <w:right w:val="none" w:sz="0" w:space="0" w:color="auto"/>
          </w:divBdr>
        </w:div>
        <w:div w:id="241720928">
          <w:marLeft w:val="0"/>
          <w:marRight w:val="0"/>
          <w:marTop w:val="0"/>
          <w:marBottom w:val="0"/>
          <w:divBdr>
            <w:top w:val="none" w:sz="0" w:space="0" w:color="auto"/>
            <w:left w:val="none" w:sz="0" w:space="0" w:color="auto"/>
            <w:bottom w:val="none" w:sz="0" w:space="0" w:color="auto"/>
            <w:right w:val="none" w:sz="0" w:space="0" w:color="auto"/>
          </w:divBdr>
        </w:div>
        <w:div w:id="1972513364">
          <w:marLeft w:val="0"/>
          <w:marRight w:val="0"/>
          <w:marTop w:val="0"/>
          <w:marBottom w:val="0"/>
          <w:divBdr>
            <w:top w:val="none" w:sz="0" w:space="0" w:color="auto"/>
            <w:left w:val="none" w:sz="0" w:space="0" w:color="auto"/>
            <w:bottom w:val="none" w:sz="0" w:space="0" w:color="auto"/>
            <w:right w:val="none" w:sz="0" w:space="0" w:color="auto"/>
          </w:divBdr>
        </w:div>
        <w:div w:id="693576868">
          <w:marLeft w:val="0"/>
          <w:marRight w:val="0"/>
          <w:marTop w:val="0"/>
          <w:marBottom w:val="0"/>
          <w:divBdr>
            <w:top w:val="none" w:sz="0" w:space="0" w:color="auto"/>
            <w:left w:val="none" w:sz="0" w:space="0" w:color="auto"/>
            <w:bottom w:val="none" w:sz="0" w:space="0" w:color="auto"/>
            <w:right w:val="none" w:sz="0" w:space="0" w:color="auto"/>
          </w:divBdr>
        </w:div>
        <w:div w:id="916675101">
          <w:marLeft w:val="0"/>
          <w:marRight w:val="0"/>
          <w:marTop w:val="0"/>
          <w:marBottom w:val="0"/>
          <w:divBdr>
            <w:top w:val="none" w:sz="0" w:space="0" w:color="auto"/>
            <w:left w:val="none" w:sz="0" w:space="0" w:color="auto"/>
            <w:bottom w:val="none" w:sz="0" w:space="0" w:color="auto"/>
            <w:right w:val="none" w:sz="0" w:space="0" w:color="auto"/>
          </w:divBdr>
        </w:div>
        <w:div w:id="1279723610">
          <w:marLeft w:val="0"/>
          <w:marRight w:val="0"/>
          <w:marTop w:val="0"/>
          <w:marBottom w:val="0"/>
          <w:divBdr>
            <w:top w:val="none" w:sz="0" w:space="0" w:color="auto"/>
            <w:left w:val="none" w:sz="0" w:space="0" w:color="auto"/>
            <w:bottom w:val="none" w:sz="0" w:space="0" w:color="auto"/>
            <w:right w:val="none" w:sz="0" w:space="0" w:color="auto"/>
          </w:divBdr>
        </w:div>
        <w:div w:id="1693991739">
          <w:marLeft w:val="0"/>
          <w:marRight w:val="0"/>
          <w:marTop w:val="0"/>
          <w:marBottom w:val="0"/>
          <w:divBdr>
            <w:top w:val="none" w:sz="0" w:space="0" w:color="auto"/>
            <w:left w:val="none" w:sz="0" w:space="0" w:color="auto"/>
            <w:bottom w:val="none" w:sz="0" w:space="0" w:color="auto"/>
            <w:right w:val="none" w:sz="0" w:space="0" w:color="auto"/>
          </w:divBdr>
        </w:div>
        <w:div w:id="1018701693">
          <w:marLeft w:val="0"/>
          <w:marRight w:val="0"/>
          <w:marTop w:val="0"/>
          <w:marBottom w:val="0"/>
          <w:divBdr>
            <w:top w:val="none" w:sz="0" w:space="0" w:color="auto"/>
            <w:left w:val="none" w:sz="0" w:space="0" w:color="auto"/>
            <w:bottom w:val="none" w:sz="0" w:space="0" w:color="auto"/>
            <w:right w:val="none" w:sz="0" w:space="0" w:color="auto"/>
          </w:divBdr>
        </w:div>
        <w:div w:id="1297028836">
          <w:marLeft w:val="0"/>
          <w:marRight w:val="0"/>
          <w:marTop w:val="0"/>
          <w:marBottom w:val="0"/>
          <w:divBdr>
            <w:top w:val="none" w:sz="0" w:space="0" w:color="auto"/>
            <w:left w:val="none" w:sz="0" w:space="0" w:color="auto"/>
            <w:bottom w:val="none" w:sz="0" w:space="0" w:color="auto"/>
            <w:right w:val="none" w:sz="0" w:space="0" w:color="auto"/>
          </w:divBdr>
        </w:div>
        <w:div w:id="845948221">
          <w:marLeft w:val="0"/>
          <w:marRight w:val="0"/>
          <w:marTop w:val="0"/>
          <w:marBottom w:val="0"/>
          <w:divBdr>
            <w:top w:val="none" w:sz="0" w:space="0" w:color="auto"/>
            <w:left w:val="none" w:sz="0" w:space="0" w:color="auto"/>
            <w:bottom w:val="none" w:sz="0" w:space="0" w:color="auto"/>
            <w:right w:val="none" w:sz="0" w:space="0" w:color="auto"/>
          </w:divBdr>
        </w:div>
        <w:div w:id="444858373">
          <w:marLeft w:val="0"/>
          <w:marRight w:val="0"/>
          <w:marTop w:val="0"/>
          <w:marBottom w:val="0"/>
          <w:divBdr>
            <w:top w:val="none" w:sz="0" w:space="0" w:color="auto"/>
            <w:left w:val="none" w:sz="0" w:space="0" w:color="auto"/>
            <w:bottom w:val="none" w:sz="0" w:space="0" w:color="auto"/>
            <w:right w:val="none" w:sz="0" w:space="0" w:color="auto"/>
          </w:divBdr>
        </w:div>
        <w:div w:id="1469742529">
          <w:marLeft w:val="0"/>
          <w:marRight w:val="0"/>
          <w:marTop w:val="0"/>
          <w:marBottom w:val="0"/>
          <w:divBdr>
            <w:top w:val="none" w:sz="0" w:space="0" w:color="auto"/>
            <w:left w:val="none" w:sz="0" w:space="0" w:color="auto"/>
            <w:bottom w:val="none" w:sz="0" w:space="0" w:color="auto"/>
            <w:right w:val="none" w:sz="0" w:space="0" w:color="auto"/>
          </w:divBdr>
        </w:div>
        <w:div w:id="410393507">
          <w:marLeft w:val="0"/>
          <w:marRight w:val="0"/>
          <w:marTop w:val="0"/>
          <w:marBottom w:val="0"/>
          <w:divBdr>
            <w:top w:val="none" w:sz="0" w:space="0" w:color="auto"/>
            <w:left w:val="none" w:sz="0" w:space="0" w:color="auto"/>
            <w:bottom w:val="none" w:sz="0" w:space="0" w:color="auto"/>
            <w:right w:val="none" w:sz="0" w:space="0" w:color="auto"/>
          </w:divBdr>
        </w:div>
        <w:div w:id="2004233468">
          <w:marLeft w:val="0"/>
          <w:marRight w:val="0"/>
          <w:marTop w:val="0"/>
          <w:marBottom w:val="0"/>
          <w:divBdr>
            <w:top w:val="none" w:sz="0" w:space="0" w:color="auto"/>
            <w:left w:val="none" w:sz="0" w:space="0" w:color="auto"/>
            <w:bottom w:val="none" w:sz="0" w:space="0" w:color="auto"/>
            <w:right w:val="none" w:sz="0" w:space="0" w:color="auto"/>
          </w:divBdr>
        </w:div>
        <w:div w:id="1667589873">
          <w:marLeft w:val="0"/>
          <w:marRight w:val="0"/>
          <w:marTop w:val="0"/>
          <w:marBottom w:val="0"/>
          <w:divBdr>
            <w:top w:val="none" w:sz="0" w:space="0" w:color="auto"/>
            <w:left w:val="none" w:sz="0" w:space="0" w:color="auto"/>
            <w:bottom w:val="none" w:sz="0" w:space="0" w:color="auto"/>
            <w:right w:val="none" w:sz="0" w:space="0" w:color="auto"/>
          </w:divBdr>
        </w:div>
        <w:div w:id="1128399126">
          <w:marLeft w:val="0"/>
          <w:marRight w:val="0"/>
          <w:marTop w:val="0"/>
          <w:marBottom w:val="0"/>
          <w:divBdr>
            <w:top w:val="none" w:sz="0" w:space="0" w:color="auto"/>
            <w:left w:val="none" w:sz="0" w:space="0" w:color="auto"/>
            <w:bottom w:val="none" w:sz="0" w:space="0" w:color="auto"/>
            <w:right w:val="none" w:sz="0" w:space="0" w:color="auto"/>
          </w:divBdr>
        </w:div>
        <w:div w:id="741026763">
          <w:marLeft w:val="0"/>
          <w:marRight w:val="0"/>
          <w:marTop w:val="0"/>
          <w:marBottom w:val="0"/>
          <w:divBdr>
            <w:top w:val="none" w:sz="0" w:space="0" w:color="auto"/>
            <w:left w:val="none" w:sz="0" w:space="0" w:color="auto"/>
            <w:bottom w:val="none" w:sz="0" w:space="0" w:color="auto"/>
            <w:right w:val="none" w:sz="0" w:space="0" w:color="auto"/>
          </w:divBdr>
        </w:div>
        <w:div w:id="837505487">
          <w:marLeft w:val="0"/>
          <w:marRight w:val="0"/>
          <w:marTop w:val="0"/>
          <w:marBottom w:val="0"/>
          <w:divBdr>
            <w:top w:val="none" w:sz="0" w:space="0" w:color="auto"/>
            <w:left w:val="none" w:sz="0" w:space="0" w:color="auto"/>
            <w:bottom w:val="none" w:sz="0" w:space="0" w:color="auto"/>
            <w:right w:val="none" w:sz="0" w:space="0" w:color="auto"/>
          </w:divBdr>
        </w:div>
        <w:div w:id="2141259469">
          <w:marLeft w:val="0"/>
          <w:marRight w:val="0"/>
          <w:marTop w:val="0"/>
          <w:marBottom w:val="0"/>
          <w:divBdr>
            <w:top w:val="none" w:sz="0" w:space="0" w:color="auto"/>
            <w:left w:val="none" w:sz="0" w:space="0" w:color="auto"/>
            <w:bottom w:val="none" w:sz="0" w:space="0" w:color="auto"/>
            <w:right w:val="none" w:sz="0" w:space="0" w:color="auto"/>
          </w:divBdr>
        </w:div>
        <w:div w:id="1022702770">
          <w:marLeft w:val="0"/>
          <w:marRight w:val="0"/>
          <w:marTop w:val="0"/>
          <w:marBottom w:val="0"/>
          <w:divBdr>
            <w:top w:val="none" w:sz="0" w:space="0" w:color="auto"/>
            <w:left w:val="none" w:sz="0" w:space="0" w:color="auto"/>
            <w:bottom w:val="none" w:sz="0" w:space="0" w:color="auto"/>
            <w:right w:val="none" w:sz="0" w:space="0" w:color="auto"/>
          </w:divBdr>
        </w:div>
        <w:div w:id="625083408">
          <w:marLeft w:val="0"/>
          <w:marRight w:val="0"/>
          <w:marTop w:val="0"/>
          <w:marBottom w:val="0"/>
          <w:divBdr>
            <w:top w:val="none" w:sz="0" w:space="0" w:color="auto"/>
            <w:left w:val="none" w:sz="0" w:space="0" w:color="auto"/>
            <w:bottom w:val="none" w:sz="0" w:space="0" w:color="auto"/>
            <w:right w:val="none" w:sz="0" w:space="0" w:color="auto"/>
          </w:divBdr>
        </w:div>
        <w:div w:id="1380471362">
          <w:marLeft w:val="0"/>
          <w:marRight w:val="0"/>
          <w:marTop w:val="0"/>
          <w:marBottom w:val="0"/>
          <w:divBdr>
            <w:top w:val="none" w:sz="0" w:space="0" w:color="auto"/>
            <w:left w:val="none" w:sz="0" w:space="0" w:color="auto"/>
            <w:bottom w:val="none" w:sz="0" w:space="0" w:color="auto"/>
            <w:right w:val="none" w:sz="0" w:space="0" w:color="auto"/>
          </w:divBdr>
        </w:div>
        <w:div w:id="1078746208">
          <w:marLeft w:val="0"/>
          <w:marRight w:val="0"/>
          <w:marTop w:val="0"/>
          <w:marBottom w:val="0"/>
          <w:divBdr>
            <w:top w:val="none" w:sz="0" w:space="0" w:color="auto"/>
            <w:left w:val="none" w:sz="0" w:space="0" w:color="auto"/>
            <w:bottom w:val="none" w:sz="0" w:space="0" w:color="auto"/>
            <w:right w:val="none" w:sz="0" w:space="0" w:color="auto"/>
          </w:divBdr>
        </w:div>
        <w:div w:id="1857846191">
          <w:marLeft w:val="0"/>
          <w:marRight w:val="0"/>
          <w:marTop w:val="0"/>
          <w:marBottom w:val="0"/>
          <w:divBdr>
            <w:top w:val="none" w:sz="0" w:space="0" w:color="auto"/>
            <w:left w:val="none" w:sz="0" w:space="0" w:color="auto"/>
            <w:bottom w:val="none" w:sz="0" w:space="0" w:color="auto"/>
            <w:right w:val="none" w:sz="0" w:space="0" w:color="auto"/>
          </w:divBdr>
        </w:div>
        <w:div w:id="167410821">
          <w:marLeft w:val="0"/>
          <w:marRight w:val="0"/>
          <w:marTop w:val="0"/>
          <w:marBottom w:val="0"/>
          <w:divBdr>
            <w:top w:val="none" w:sz="0" w:space="0" w:color="auto"/>
            <w:left w:val="none" w:sz="0" w:space="0" w:color="auto"/>
            <w:bottom w:val="none" w:sz="0" w:space="0" w:color="auto"/>
            <w:right w:val="none" w:sz="0" w:space="0" w:color="auto"/>
          </w:divBdr>
        </w:div>
        <w:div w:id="352541425">
          <w:marLeft w:val="0"/>
          <w:marRight w:val="0"/>
          <w:marTop w:val="0"/>
          <w:marBottom w:val="0"/>
          <w:divBdr>
            <w:top w:val="none" w:sz="0" w:space="0" w:color="auto"/>
            <w:left w:val="none" w:sz="0" w:space="0" w:color="auto"/>
            <w:bottom w:val="none" w:sz="0" w:space="0" w:color="auto"/>
            <w:right w:val="none" w:sz="0" w:space="0" w:color="auto"/>
          </w:divBdr>
        </w:div>
        <w:div w:id="582641010">
          <w:marLeft w:val="0"/>
          <w:marRight w:val="0"/>
          <w:marTop w:val="0"/>
          <w:marBottom w:val="0"/>
          <w:divBdr>
            <w:top w:val="none" w:sz="0" w:space="0" w:color="auto"/>
            <w:left w:val="none" w:sz="0" w:space="0" w:color="auto"/>
            <w:bottom w:val="none" w:sz="0" w:space="0" w:color="auto"/>
            <w:right w:val="none" w:sz="0" w:space="0" w:color="auto"/>
          </w:divBdr>
        </w:div>
        <w:div w:id="449669050">
          <w:marLeft w:val="0"/>
          <w:marRight w:val="0"/>
          <w:marTop w:val="0"/>
          <w:marBottom w:val="0"/>
          <w:divBdr>
            <w:top w:val="none" w:sz="0" w:space="0" w:color="auto"/>
            <w:left w:val="none" w:sz="0" w:space="0" w:color="auto"/>
            <w:bottom w:val="none" w:sz="0" w:space="0" w:color="auto"/>
            <w:right w:val="none" w:sz="0" w:space="0" w:color="auto"/>
          </w:divBdr>
        </w:div>
        <w:div w:id="64887461">
          <w:marLeft w:val="0"/>
          <w:marRight w:val="0"/>
          <w:marTop w:val="0"/>
          <w:marBottom w:val="0"/>
          <w:divBdr>
            <w:top w:val="none" w:sz="0" w:space="0" w:color="auto"/>
            <w:left w:val="none" w:sz="0" w:space="0" w:color="auto"/>
            <w:bottom w:val="none" w:sz="0" w:space="0" w:color="auto"/>
            <w:right w:val="none" w:sz="0" w:space="0" w:color="auto"/>
          </w:divBdr>
        </w:div>
        <w:div w:id="290984693">
          <w:marLeft w:val="0"/>
          <w:marRight w:val="0"/>
          <w:marTop w:val="0"/>
          <w:marBottom w:val="0"/>
          <w:divBdr>
            <w:top w:val="none" w:sz="0" w:space="0" w:color="auto"/>
            <w:left w:val="none" w:sz="0" w:space="0" w:color="auto"/>
            <w:bottom w:val="none" w:sz="0" w:space="0" w:color="auto"/>
            <w:right w:val="none" w:sz="0" w:space="0" w:color="auto"/>
          </w:divBdr>
        </w:div>
        <w:div w:id="1522356679">
          <w:marLeft w:val="0"/>
          <w:marRight w:val="0"/>
          <w:marTop w:val="0"/>
          <w:marBottom w:val="0"/>
          <w:divBdr>
            <w:top w:val="none" w:sz="0" w:space="0" w:color="auto"/>
            <w:left w:val="none" w:sz="0" w:space="0" w:color="auto"/>
            <w:bottom w:val="none" w:sz="0" w:space="0" w:color="auto"/>
            <w:right w:val="none" w:sz="0" w:space="0" w:color="auto"/>
          </w:divBdr>
        </w:div>
        <w:div w:id="40713556">
          <w:marLeft w:val="0"/>
          <w:marRight w:val="0"/>
          <w:marTop w:val="0"/>
          <w:marBottom w:val="0"/>
          <w:divBdr>
            <w:top w:val="none" w:sz="0" w:space="0" w:color="auto"/>
            <w:left w:val="none" w:sz="0" w:space="0" w:color="auto"/>
            <w:bottom w:val="none" w:sz="0" w:space="0" w:color="auto"/>
            <w:right w:val="none" w:sz="0" w:space="0" w:color="auto"/>
          </w:divBdr>
        </w:div>
      </w:divsChild>
    </w:div>
    <w:div w:id="1499421659">
      <w:bodyDiv w:val="1"/>
      <w:marLeft w:val="0"/>
      <w:marRight w:val="0"/>
      <w:marTop w:val="0"/>
      <w:marBottom w:val="0"/>
      <w:divBdr>
        <w:top w:val="none" w:sz="0" w:space="0" w:color="auto"/>
        <w:left w:val="none" w:sz="0" w:space="0" w:color="auto"/>
        <w:bottom w:val="none" w:sz="0" w:space="0" w:color="auto"/>
        <w:right w:val="none" w:sz="0" w:space="0" w:color="auto"/>
      </w:divBdr>
      <w:divsChild>
        <w:div w:id="520356512">
          <w:marLeft w:val="0"/>
          <w:marRight w:val="0"/>
          <w:marTop w:val="0"/>
          <w:marBottom w:val="0"/>
          <w:divBdr>
            <w:top w:val="none" w:sz="0" w:space="0" w:color="auto"/>
            <w:left w:val="none" w:sz="0" w:space="0" w:color="auto"/>
            <w:bottom w:val="none" w:sz="0" w:space="0" w:color="auto"/>
            <w:right w:val="none" w:sz="0" w:space="0" w:color="auto"/>
          </w:divBdr>
        </w:div>
        <w:div w:id="1611352548">
          <w:marLeft w:val="0"/>
          <w:marRight w:val="0"/>
          <w:marTop w:val="0"/>
          <w:marBottom w:val="0"/>
          <w:divBdr>
            <w:top w:val="none" w:sz="0" w:space="0" w:color="auto"/>
            <w:left w:val="none" w:sz="0" w:space="0" w:color="auto"/>
            <w:bottom w:val="none" w:sz="0" w:space="0" w:color="auto"/>
            <w:right w:val="none" w:sz="0" w:space="0" w:color="auto"/>
          </w:divBdr>
        </w:div>
        <w:div w:id="1224366568">
          <w:marLeft w:val="0"/>
          <w:marRight w:val="0"/>
          <w:marTop w:val="0"/>
          <w:marBottom w:val="0"/>
          <w:divBdr>
            <w:top w:val="none" w:sz="0" w:space="0" w:color="auto"/>
            <w:left w:val="none" w:sz="0" w:space="0" w:color="auto"/>
            <w:bottom w:val="none" w:sz="0" w:space="0" w:color="auto"/>
            <w:right w:val="none" w:sz="0" w:space="0" w:color="auto"/>
          </w:divBdr>
        </w:div>
        <w:div w:id="801965648">
          <w:marLeft w:val="0"/>
          <w:marRight w:val="0"/>
          <w:marTop w:val="0"/>
          <w:marBottom w:val="0"/>
          <w:divBdr>
            <w:top w:val="none" w:sz="0" w:space="0" w:color="auto"/>
            <w:left w:val="none" w:sz="0" w:space="0" w:color="auto"/>
            <w:bottom w:val="none" w:sz="0" w:space="0" w:color="auto"/>
            <w:right w:val="none" w:sz="0" w:space="0" w:color="auto"/>
          </w:divBdr>
        </w:div>
        <w:div w:id="1574660594">
          <w:marLeft w:val="0"/>
          <w:marRight w:val="0"/>
          <w:marTop w:val="0"/>
          <w:marBottom w:val="0"/>
          <w:divBdr>
            <w:top w:val="none" w:sz="0" w:space="0" w:color="auto"/>
            <w:left w:val="none" w:sz="0" w:space="0" w:color="auto"/>
            <w:bottom w:val="none" w:sz="0" w:space="0" w:color="auto"/>
            <w:right w:val="none" w:sz="0" w:space="0" w:color="auto"/>
          </w:divBdr>
        </w:div>
        <w:div w:id="2010251464">
          <w:marLeft w:val="0"/>
          <w:marRight w:val="0"/>
          <w:marTop w:val="0"/>
          <w:marBottom w:val="0"/>
          <w:divBdr>
            <w:top w:val="none" w:sz="0" w:space="0" w:color="auto"/>
            <w:left w:val="none" w:sz="0" w:space="0" w:color="auto"/>
            <w:bottom w:val="none" w:sz="0" w:space="0" w:color="auto"/>
            <w:right w:val="none" w:sz="0" w:space="0" w:color="auto"/>
          </w:divBdr>
        </w:div>
        <w:div w:id="115371794">
          <w:marLeft w:val="0"/>
          <w:marRight w:val="0"/>
          <w:marTop w:val="0"/>
          <w:marBottom w:val="0"/>
          <w:divBdr>
            <w:top w:val="none" w:sz="0" w:space="0" w:color="auto"/>
            <w:left w:val="none" w:sz="0" w:space="0" w:color="auto"/>
            <w:bottom w:val="none" w:sz="0" w:space="0" w:color="auto"/>
            <w:right w:val="none" w:sz="0" w:space="0" w:color="auto"/>
          </w:divBdr>
        </w:div>
        <w:div w:id="919103328">
          <w:marLeft w:val="0"/>
          <w:marRight w:val="0"/>
          <w:marTop w:val="0"/>
          <w:marBottom w:val="0"/>
          <w:divBdr>
            <w:top w:val="none" w:sz="0" w:space="0" w:color="auto"/>
            <w:left w:val="none" w:sz="0" w:space="0" w:color="auto"/>
            <w:bottom w:val="none" w:sz="0" w:space="0" w:color="auto"/>
            <w:right w:val="none" w:sz="0" w:space="0" w:color="auto"/>
          </w:divBdr>
        </w:div>
        <w:div w:id="1684280892">
          <w:marLeft w:val="0"/>
          <w:marRight w:val="0"/>
          <w:marTop w:val="0"/>
          <w:marBottom w:val="0"/>
          <w:divBdr>
            <w:top w:val="none" w:sz="0" w:space="0" w:color="auto"/>
            <w:left w:val="none" w:sz="0" w:space="0" w:color="auto"/>
            <w:bottom w:val="none" w:sz="0" w:space="0" w:color="auto"/>
            <w:right w:val="none" w:sz="0" w:space="0" w:color="auto"/>
          </w:divBdr>
        </w:div>
        <w:div w:id="344938834">
          <w:marLeft w:val="0"/>
          <w:marRight w:val="0"/>
          <w:marTop w:val="0"/>
          <w:marBottom w:val="0"/>
          <w:divBdr>
            <w:top w:val="none" w:sz="0" w:space="0" w:color="auto"/>
            <w:left w:val="none" w:sz="0" w:space="0" w:color="auto"/>
            <w:bottom w:val="none" w:sz="0" w:space="0" w:color="auto"/>
            <w:right w:val="none" w:sz="0" w:space="0" w:color="auto"/>
          </w:divBdr>
        </w:div>
        <w:div w:id="1367291623">
          <w:marLeft w:val="0"/>
          <w:marRight w:val="0"/>
          <w:marTop w:val="0"/>
          <w:marBottom w:val="0"/>
          <w:divBdr>
            <w:top w:val="none" w:sz="0" w:space="0" w:color="auto"/>
            <w:left w:val="none" w:sz="0" w:space="0" w:color="auto"/>
            <w:bottom w:val="none" w:sz="0" w:space="0" w:color="auto"/>
            <w:right w:val="none" w:sz="0" w:space="0" w:color="auto"/>
          </w:divBdr>
        </w:div>
        <w:div w:id="1535266377">
          <w:marLeft w:val="0"/>
          <w:marRight w:val="0"/>
          <w:marTop w:val="0"/>
          <w:marBottom w:val="0"/>
          <w:divBdr>
            <w:top w:val="none" w:sz="0" w:space="0" w:color="auto"/>
            <w:left w:val="none" w:sz="0" w:space="0" w:color="auto"/>
            <w:bottom w:val="none" w:sz="0" w:space="0" w:color="auto"/>
            <w:right w:val="none" w:sz="0" w:space="0" w:color="auto"/>
          </w:divBdr>
        </w:div>
      </w:divsChild>
    </w:div>
    <w:div w:id="1554076887">
      <w:bodyDiv w:val="1"/>
      <w:marLeft w:val="0"/>
      <w:marRight w:val="0"/>
      <w:marTop w:val="0"/>
      <w:marBottom w:val="0"/>
      <w:divBdr>
        <w:top w:val="none" w:sz="0" w:space="0" w:color="auto"/>
        <w:left w:val="none" w:sz="0" w:space="0" w:color="auto"/>
        <w:bottom w:val="none" w:sz="0" w:space="0" w:color="auto"/>
        <w:right w:val="none" w:sz="0" w:space="0" w:color="auto"/>
      </w:divBdr>
      <w:divsChild>
        <w:div w:id="273902746">
          <w:marLeft w:val="0"/>
          <w:marRight w:val="0"/>
          <w:marTop w:val="0"/>
          <w:marBottom w:val="0"/>
          <w:divBdr>
            <w:top w:val="none" w:sz="0" w:space="0" w:color="auto"/>
            <w:left w:val="none" w:sz="0" w:space="0" w:color="auto"/>
            <w:bottom w:val="none" w:sz="0" w:space="0" w:color="auto"/>
            <w:right w:val="none" w:sz="0" w:space="0" w:color="auto"/>
          </w:divBdr>
          <w:divsChild>
            <w:div w:id="1386097844">
              <w:marLeft w:val="0"/>
              <w:marRight w:val="0"/>
              <w:marTop w:val="0"/>
              <w:marBottom w:val="0"/>
              <w:divBdr>
                <w:top w:val="none" w:sz="0" w:space="0" w:color="auto"/>
                <w:left w:val="none" w:sz="0" w:space="0" w:color="auto"/>
                <w:bottom w:val="none" w:sz="0" w:space="0" w:color="auto"/>
                <w:right w:val="none" w:sz="0" w:space="0" w:color="auto"/>
              </w:divBdr>
            </w:div>
          </w:divsChild>
        </w:div>
        <w:div w:id="940525645">
          <w:marLeft w:val="0"/>
          <w:marRight w:val="0"/>
          <w:marTop w:val="0"/>
          <w:marBottom w:val="0"/>
          <w:divBdr>
            <w:top w:val="none" w:sz="0" w:space="0" w:color="auto"/>
            <w:left w:val="none" w:sz="0" w:space="0" w:color="auto"/>
            <w:bottom w:val="none" w:sz="0" w:space="0" w:color="auto"/>
            <w:right w:val="none" w:sz="0" w:space="0" w:color="auto"/>
          </w:divBdr>
          <w:divsChild>
            <w:div w:id="21071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1171">
      <w:bodyDiv w:val="1"/>
      <w:marLeft w:val="0"/>
      <w:marRight w:val="0"/>
      <w:marTop w:val="0"/>
      <w:marBottom w:val="0"/>
      <w:divBdr>
        <w:top w:val="none" w:sz="0" w:space="0" w:color="auto"/>
        <w:left w:val="none" w:sz="0" w:space="0" w:color="auto"/>
        <w:bottom w:val="none" w:sz="0" w:space="0" w:color="auto"/>
        <w:right w:val="none" w:sz="0" w:space="0" w:color="auto"/>
      </w:divBdr>
      <w:divsChild>
        <w:div w:id="308242342">
          <w:marLeft w:val="0"/>
          <w:marRight w:val="0"/>
          <w:marTop w:val="0"/>
          <w:marBottom w:val="0"/>
          <w:divBdr>
            <w:top w:val="none" w:sz="0" w:space="0" w:color="auto"/>
            <w:left w:val="none" w:sz="0" w:space="0" w:color="auto"/>
            <w:bottom w:val="none" w:sz="0" w:space="0" w:color="auto"/>
            <w:right w:val="none" w:sz="0" w:space="0" w:color="auto"/>
          </w:divBdr>
          <w:divsChild>
            <w:div w:id="1818954883">
              <w:marLeft w:val="0"/>
              <w:marRight w:val="0"/>
              <w:marTop w:val="0"/>
              <w:marBottom w:val="0"/>
              <w:divBdr>
                <w:top w:val="none" w:sz="0" w:space="0" w:color="auto"/>
                <w:left w:val="none" w:sz="0" w:space="0" w:color="auto"/>
                <w:bottom w:val="none" w:sz="0" w:space="0" w:color="auto"/>
                <w:right w:val="none" w:sz="0" w:space="0" w:color="auto"/>
              </w:divBdr>
            </w:div>
          </w:divsChild>
        </w:div>
        <w:div w:id="467088555">
          <w:marLeft w:val="0"/>
          <w:marRight w:val="0"/>
          <w:marTop w:val="0"/>
          <w:marBottom w:val="0"/>
          <w:divBdr>
            <w:top w:val="none" w:sz="0" w:space="0" w:color="auto"/>
            <w:left w:val="none" w:sz="0" w:space="0" w:color="auto"/>
            <w:bottom w:val="none" w:sz="0" w:space="0" w:color="auto"/>
            <w:right w:val="none" w:sz="0" w:space="0" w:color="auto"/>
          </w:divBdr>
          <w:divsChild>
            <w:div w:id="2078548401">
              <w:marLeft w:val="0"/>
              <w:marRight w:val="0"/>
              <w:marTop w:val="0"/>
              <w:marBottom w:val="0"/>
              <w:divBdr>
                <w:top w:val="none" w:sz="0" w:space="0" w:color="auto"/>
                <w:left w:val="none" w:sz="0" w:space="0" w:color="auto"/>
                <w:bottom w:val="none" w:sz="0" w:space="0" w:color="auto"/>
                <w:right w:val="none" w:sz="0" w:space="0" w:color="auto"/>
              </w:divBdr>
            </w:div>
          </w:divsChild>
        </w:div>
        <w:div w:id="1455824867">
          <w:marLeft w:val="0"/>
          <w:marRight w:val="0"/>
          <w:marTop w:val="0"/>
          <w:marBottom w:val="0"/>
          <w:divBdr>
            <w:top w:val="none" w:sz="0" w:space="0" w:color="auto"/>
            <w:left w:val="none" w:sz="0" w:space="0" w:color="auto"/>
            <w:bottom w:val="none" w:sz="0" w:space="0" w:color="auto"/>
            <w:right w:val="none" w:sz="0" w:space="0" w:color="auto"/>
          </w:divBdr>
          <w:divsChild>
            <w:div w:id="584075808">
              <w:marLeft w:val="0"/>
              <w:marRight w:val="0"/>
              <w:marTop w:val="0"/>
              <w:marBottom w:val="0"/>
              <w:divBdr>
                <w:top w:val="none" w:sz="0" w:space="0" w:color="auto"/>
                <w:left w:val="none" w:sz="0" w:space="0" w:color="auto"/>
                <w:bottom w:val="none" w:sz="0" w:space="0" w:color="auto"/>
                <w:right w:val="none" w:sz="0" w:space="0" w:color="auto"/>
              </w:divBdr>
            </w:div>
          </w:divsChild>
        </w:div>
        <w:div w:id="1936087872">
          <w:marLeft w:val="0"/>
          <w:marRight w:val="0"/>
          <w:marTop w:val="0"/>
          <w:marBottom w:val="0"/>
          <w:divBdr>
            <w:top w:val="none" w:sz="0" w:space="0" w:color="auto"/>
            <w:left w:val="none" w:sz="0" w:space="0" w:color="auto"/>
            <w:bottom w:val="none" w:sz="0" w:space="0" w:color="auto"/>
            <w:right w:val="none" w:sz="0" w:space="0" w:color="auto"/>
          </w:divBdr>
          <w:divsChild>
            <w:div w:id="1192838252">
              <w:marLeft w:val="0"/>
              <w:marRight w:val="0"/>
              <w:marTop w:val="0"/>
              <w:marBottom w:val="0"/>
              <w:divBdr>
                <w:top w:val="none" w:sz="0" w:space="0" w:color="auto"/>
                <w:left w:val="none" w:sz="0" w:space="0" w:color="auto"/>
                <w:bottom w:val="none" w:sz="0" w:space="0" w:color="auto"/>
                <w:right w:val="none" w:sz="0" w:space="0" w:color="auto"/>
              </w:divBdr>
            </w:div>
          </w:divsChild>
        </w:div>
        <w:div w:id="194001857">
          <w:marLeft w:val="0"/>
          <w:marRight w:val="0"/>
          <w:marTop w:val="0"/>
          <w:marBottom w:val="0"/>
          <w:divBdr>
            <w:top w:val="none" w:sz="0" w:space="0" w:color="auto"/>
            <w:left w:val="none" w:sz="0" w:space="0" w:color="auto"/>
            <w:bottom w:val="none" w:sz="0" w:space="0" w:color="auto"/>
            <w:right w:val="none" w:sz="0" w:space="0" w:color="auto"/>
          </w:divBdr>
          <w:divsChild>
            <w:div w:id="1285848543">
              <w:marLeft w:val="0"/>
              <w:marRight w:val="0"/>
              <w:marTop w:val="0"/>
              <w:marBottom w:val="0"/>
              <w:divBdr>
                <w:top w:val="none" w:sz="0" w:space="0" w:color="auto"/>
                <w:left w:val="none" w:sz="0" w:space="0" w:color="auto"/>
                <w:bottom w:val="none" w:sz="0" w:space="0" w:color="auto"/>
                <w:right w:val="none" w:sz="0" w:space="0" w:color="auto"/>
              </w:divBdr>
            </w:div>
          </w:divsChild>
        </w:div>
        <w:div w:id="1744452249">
          <w:marLeft w:val="0"/>
          <w:marRight w:val="0"/>
          <w:marTop w:val="0"/>
          <w:marBottom w:val="0"/>
          <w:divBdr>
            <w:top w:val="none" w:sz="0" w:space="0" w:color="auto"/>
            <w:left w:val="none" w:sz="0" w:space="0" w:color="auto"/>
            <w:bottom w:val="none" w:sz="0" w:space="0" w:color="auto"/>
            <w:right w:val="none" w:sz="0" w:space="0" w:color="auto"/>
          </w:divBdr>
          <w:divsChild>
            <w:div w:id="1917321742">
              <w:marLeft w:val="0"/>
              <w:marRight w:val="0"/>
              <w:marTop w:val="0"/>
              <w:marBottom w:val="0"/>
              <w:divBdr>
                <w:top w:val="none" w:sz="0" w:space="0" w:color="auto"/>
                <w:left w:val="none" w:sz="0" w:space="0" w:color="auto"/>
                <w:bottom w:val="none" w:sz="0" w:space="0" w:color="auto"/>
                <w:right w:val="none" w:sz="0" w:space="0" w:color="auto"/>
              </w:divBdr>
            </w:div>
          </w:divsChild>
        </w:div>
        <w:div w:id="2048947523">
          <w:marLeft w:val="0"/>
          <w:marRight w:val="0"/>
          <w:marTop w:val="0"/>
          <w:marBottom w:val="0"/>
          <w:divBdr>
            <w:top w:val="none" w:sz="0" w:space="0" w:color="auto"/>
            <w:left w:val="none" w:sz="0" w:space="0" w:color="auto"/>
            <w:bottom w:val="none" w:sz="0" w:space="0" w:color="auto"/>
            <w:right w:val="none" w:sz="0" w:space="0" w:color="auto"/>
          </w:divBdr>
          <w:divsChild>
            <w:div w:id="595023698">
              <w:marLeft w:val="0"/>
              <w:marRight w:val="0"/>
              <w:marTop w:val="0"/>
              <w:marBottom w:val="0"/>
              <w:divBdr>
                <w:top w:val="none" w:sz="0" w:space="0" w:color="auto"/>
                <w:left w:val="none" w:sz="0" w:space="0" w:color="auto"/>
                <w:bottom w:val="none" w:sz="0" w:space="0" w:color="auto"/>
                <w:right w:val="none" w:sz="0" w:space="0" w:color="auto"/>
              </w:divBdr>
            </w:div>
          </w:divsChild>
        </w:div>
        <w:div w:id="217208697">
          <w:marLeft w:val="0"/>
          <w:marRight w:val="0"/>
          <w:marTop w:val="0"/>
          <w:marBottom w:val="0"/>
          <w:divBdr>
            <w:top w:val="none" w:sz="0" w:space="0" w:color="auto"/>
            <w:left w:val="none" w:sz="0" w:space="0" w:color="auto"/>
            <w:bottom w:val="none" w:sz="0" w:space="0" w:color="auto"/>
            <w:right w:val="none" w:sz="0" w:space="0" w:color="auto"/>
          </w:divBdr>
          <w:divsChild>
            <w:div w:id="1057973859">
              <w:marLeft w:val="0"/>
              <w:marRight w:val="0"/>
              <w:marTop w:val="0"/>
              <w:marBottom w:val="0"/>
              <w:divBdr>
                <w:top w:val="none" w:sz="0" w:space="0" w:color="auto"/>
                <w:left w:val="none" w:sz="0" w:space="0" w:color="auto"/>
                <w:bottom w:val="none" w:sz="0" w:space="0" w:color="auto"/>
                <w:right w:val="none" w:sz="0" w:space="0" w:color="auto"/>
              </w:divBdr>
            </w:div>
          </w:divsChild>
        </w:div>
        <w:div w:id="691613922">
          <w:marLeft w:val="0"/>
          <w:marRight w:val="0"/>
          <w:marTop w:val="0"/>
          <w:marBottom w:val="0"/>
          <w:divBdr>
            <w:top w:val="none" w:sz="0" w:space="0" w:color="auto"/>
            <w:left w:val="none" w:sz="0" w:space="0" w:color="auto"/>
            <w:bottom w:val="none" w:sz="0" w:space="0" w:color="auto"/>
            <w:right w:val="none" w:sz="0" w:space="0" w:color="auto"/>
          </w:divBdr>
          <w:divsChild>
            <w:div w:id="1351641820">
              <w:marLeft w:val="0"/>
              <w:marRight w:val="0"/>
              <w:marTop w:val="0"/>
              <w:marBottom w:val="0"/>
              <w:divBdr>
                <w:top w:val="none" w:sz="0" w:space="0" w:color="auto"/>
                <w:left w:val="none" w:sz="0" w:space="0" w:color="auto"/>
                <w:bottom w:val="none" w:sz="0" w:space="0" w:color="auto"/>
                <w:right w:val="none" w:sz="0" w:space="0" w:color="auto"/>
              </w:divBdr>
            </w:div>
          </w:divsChild>
        </w:div>
        <w:div w:id="1866484918">
          <w:marLeft w:val="0"/>
          <w:marRight w:val="0"/>
          <w:marTop w:val="0"/>
          <w:marBottom w:val="0"/>
          <w:divBdr>
            <w:top w:val="none" w:sz="0" w:space="0" w:color="auto"/>
            <w:left w:val="none" w:sz="0" w:space="0" w:color="auto"/>
            <w:bottom w:val="none" w:sz="0" w:space="0" w:color="auto"/>
            <w:right w:val="none" w:sz="0" w:space="0" w:color="auto"/>
          </w:divBdr>
          <w:divsChild>
            <w:div w:id="1901092827">
              <w:marLeft w:val="0"/>
              <w:marRight w:val="0"/>
              <w:marTop w:val="0"/>
              <w:marBottom w:val="0"/>
              <w:divBdr>
                <w:top w:val="none" w:sz="0" w:space="0" w:color="auto"/>
                <w:left w:val="none" w:sz="0" w:space="0" w:color="auto"/>
                <w:bottom w:val="none" w:sz="0" w:space="0" w:color="auto"/>
                <w:right w:val="none" w:sz="0" w:space="0" w:color="auto"/>
              </w:divBdr>
            </w:div>
          </w:divsChild>
        </w:div>
        <w:div w:id="569539345">
          <w:marLeft w:val="0"/>
          <w:marRight w:val="0"/>
          <w:marTop w:val="0"/>
          <w:marBottom w:val="0"/>
          <w:divBdr>
            <w:top w:val="none" w:sz="0" w:space="0" w:color="auto"/>
            <w:left w:val="none" w:sz="0" w:space="0" w:color="auto"/>
            <w:bottom w:val="none" w:sz="0" w:space="0" w:color="auto"/>
            <w:right w:val="none" w:sz="0" w:space="0" w:color="auto"/>
          </w:divBdr>
          <w:divsChild>
            <w:div w:id="236673985">
              <w:marLeft w:val="0"/>
              <w:marRight w:val="0"/>
              <w:marTop w:val="0"/>
              <w:marBottom w:val="0"/>
              <w:divBdr>
                <w:top w:val="none" w:sz="0" w:space="0" w:color="auto"/>
                <w:left w:val="none" w:sz="0" w:space="0" w:color="auto"/>
                <w:bottom w:val="none" w:sz="0" w:space="0" w:color="auto"/>
                <w:right w:val="none" w:sz="0" w:space="0" w:color="auto"/>
              </w:divBdr>
            </w:div>
          </w:divsChild>
        </w:div>
        <w:div w:id="1624264532">
          <w:marLeft w:val="0"/>
          <w:marRight w:val="0"/>
          <w:marTop w:val="0"/>
          <w:marBottom w:val="0"/>
          <w:divBdr>
            <w:top w:val="none" w:sz="0" w:space="0" w:color="auto"/>
            <w:left w:val="none" w:sz="0" w:space="0" w:color="auto"/>
            <w:bottom w:val="none" w:sz="0" w:space="0" w:color="auto"/>
            <w:right w:val="none" w:sz="0" w:space="0" w:color="auto"/>
          </w:divBdr>
          <w:divsChild>
            <w:div w:id="1679381522">
              <w:marLeft w:val="0"/>
              <w:marRight w:val="0"/>
              <w:marTop w:val="0"/>
              <w:marBottom w:val="0"/>
              <w:divBdr>
                <w:top w:val="none" w:sz="0" w:space="0" w:color="auto"/>
                <w:left w:val="none" w:sz="0" w:space="0" w:color="auto"/>
                <w:bottom w:val="none" w:sz="0" w:space="0" w:color="auto"/>
                <w:right w:val="none" w:sz="0" w:space="0" w:color="auto"/>
              </w:divBdr>
            </w:div>
          </w:divsChild>
        </w:div>
        <w:div w:id="888953527">
          <w:marLeft w:val="0"/>
          <w:marRight w:val="0"/>
          <w:marTop w:val="0"/>
          <w:marBottom w:val="0"/>
          <w:divBdr>
            <w:top w:val="none" w:sz="0" w:space="0" w:color="auto"/>
            <w:left w:val="none" w:sz="0" w:space="0" w:color="auto"/>
            <w:bottom w:val="none" w:sz="0" w:space="0" w:color="auto"/>
            <w:right w:val="none" w:sz="0" w:space="0" w:color="auto"/>
          </w:divBdr>
          <w:divsChild>
            <w:div w:id="1817406516">
              <w:marLeft w:val="0"/>
              <w:marRight w:val="0"/>
              <w:marTop w:val="0"/>
              <w:marBottom w:val="0"/>
              <w:divBdr>
                <w:top w:val="none" w:sz="0" w:space="0" w:color="auto"/>
                <w:left w:val="none" w:sz="0" w:space="0" w:color="auto"/>
                <w:bottom w:val="none" w:sz="0" w:space="0" w:color="auto"/>
                <w:right w:val="none" w:sz="0" w:space="0" w:color="auto"/>
              </w:divBdr>
            </w:div>
          </w:divsChild>
        </w:div>
        <w:div w:id="1457676946">
          <w:marLeft w:val="0"/>
          <w:marRight w:val="0"/>
          <w:marTop w:val="0"/>
          <w:marBottom w:val="0"/>
          <w:divBdr>
            <w:top w:val="none" w:sz="0" w:space="0" w:color="auto"/>
            <w:left w:val="none" w:sz="0" w:space="0" w:color="auto"/>
            <w:bottom w:val="none" w:sz="0" w:space="0" w:color="auto"/>
            <w:right w:val="none" w:sz="0" w:space="0" w:color="auto"/>
          </w:divBdr>
          <w:divsChild>
            <w:div w:id="1158811751">
              <w:marLeft w:val="0"/>
              <w:marRight w:val="0"/>
              <w:marTop w:val="0"/>
              <w:marBottom w:val="0"/>
              <w:divBdr>
                <w:top w:val="none" w:sz="0" w:space="0" w:color="auto"/>
                <w:left w:val="none" w:sz="0" w:space="0" w:color="auto"/>
                <w:bottom w:val="none" w:sz="0" w:space="0" w:color="auto"/>
                <w:right w:val="none" w:sz="0" w:space="0" w:color="auto"/>
              </w:divBdr>
            </w:div>
          </w:divsChild>
        </w:div>
        <w:div w:id="1896044675">
          <w:marLeft w:val="0"/>
          <w:marRight w:val="0"/>
          <w:marTop w:val="0"/>
          <w:marBottom w:val="0"/>
          <w:divBdr>
            <w:top w:val="none" w:sz="0" w:space="0" w:color="auto"/>
            <w:left w:val="none" w:sz="0" w:space="0" w:color="auto"/>
            <w:bottom w:val="none" w:sz="0" w:space="0" w:color="auto"/>
            <w:right w:val="none" w:sz="0" w:space="0" w:color="auto"/>
          </w:divBdr>
          <w:divsChild>
            <w:div w:id="369450931">
              <w:marLeft w:val="0"/>
              <w:marRight w:val="0"/>
              <w:marTop w:val="0"/>
              <w:marBottom w:val="0"/>
              <w:divBdr>
                <w:top w:val="none" w:sz="0" w:space="0" w:color="auto"/>
                <w:left w:val="none" w:sz="0" w:space="0" w:color="auto"/>
                <w:bottom w:val="none" w:sz="0" w:space="0" w:color="auto"/>
                <w:right w:val="none" w:sz="0" w:space="0" w:color="auto"/>
              </w:divBdr>
            </w:div>
          </w:divsChild>
        </w:div>
        <w:div w:id="112747664">
          <w:marLeft w:val="0"/>
          <w:marRight w:val="0"/>
          <w:marTop w:val="0"/>
          <w:marBottom w:val="0"/>
          <w:divBdr>
            <w:top w:val="none" w:sz="0" w:space="0" w:color="auto"/>
            <w:left w:val="none" w:sz="0" w:space="0" w:color="auto"/>
            <w:bottom w:val="none" w:sz="0" w:space="0" w:color="auto"/>
            <w:right w:val="none" w:sz="0" w:space="0" w:color="auto"/>
          </w:divBdr>
          <w:divsChild>
            <w:div w:id="1249075183">
              <w:marLeft w:val="0"/>
              <w:marRight w:val="0"/>
              <w:marTop w:val="0"/>
              <w:marBottom w:val="0"/>
              <w:divBdr>
                <w:top w:val="none" w:sz="0" w:space="0" w:color="auto"/>
                <w:left w:val="none" w:sz="0" w:space="0" w:color="auto"/>
                <w:bottom w:val="none" w:sz="0" w:space="0" w:color="auto"/>
                <w:right w:val="none" w:sz="0" w:space="0" w:color="auto"/>
              </w:divBdr>
            </w:div>
          </w:divsChild>
        </w:div>
        <w:div w:id="645747255">
          <w:marLeft w:val="0"/>
          <w:marRight w:val="0"/>
          <w:marTop w:val="0"/>
          <w:marBottom w:val="0"/>
          <w:divBdr>
            <w:top w:val="none" w:sz="0" w:space="0" w:color="auto"/>
            <w:left w:val="none" w:sz="0" w:space="0" w:color="auto"/>
            <w:bottom w:val="none" w:sz="0" w:space="0" w:color="auto"/>
            <w:right w:val="none" w:sz="0" w:space="0" w:color="auto"/>
          </w:divBdr>
          <w:divsChild>
            <w:div w:id="376517646">
              <w:marLeft w:val="0"/>
              <w:marRight w:val="0"/>
              <w:marTop w:val="0"/>
              <w:marBottom w:val="0"/>
              <w:divBdr>
                <w:top w:val="none" w:sz="0" w:space="0" w:color="auto"/>
                <w:left w:val="none" w:sz="0" w:space="0" w:color="auto"/>
                <w:bottom w:val="none" w:sz="0" w:space="0" w:color="auto"/>
                <w:right w:val="none" w:sz="0" w:space="0" w:color="auto"/>
              </w:divBdr>
            </w:div>
          </w:divsChild>
        </w:div>
        <w:div w:id="1221601666">
          <w:marLeft w:val="0"/>
          <w:marRight w:val="0"/>
          <w:marTop w:val="0"/>
          <w:marBottom w:val="0"/>
          <w:divBdr>
            <w:top w:val="none" w:sz="0" w:space="0" w:color="auto"/>
            <w:left w:val="none" w:sz="0" w:space="0" w:color="auto"/>
            <w:bottom w:val="none" w:sz="0" w:space="0" w:color="auto"/>
            <w:right w:val="none" w:sz="0" w:space="0" w:color="auto"/>
          </w:divBdr>
          <w:divsChild>
            <w:div w:id="907884983">
              <w:marLeft w:val="0"/>
              <w:marRight w:val="0"/>
              <w:marTop w:val="0"/>
              <w:marBottom w:val="0"/>
              <w:divBdr>
                <w:top w:val="none" w:sz="0" w:space="0" w:color="auto"/>
                <w:left w:val="none" w:sz="0" w:space="0" w:color="auto"/>
                <w:bottom w:val="none" w:sz="0" w:space="0" w:color="auto"/>
                <w:right w:val="none" w:sz="0" w:space="0" w:color="auto"/>
              </w:divBdr>
            </w:div>
          </w:divsChild>
        </w:div>
        <w:div w:id="903376867">
          <w:marLeft w:val="0"/>
          <w:marRight w:val="0"/>
          <w:marTop w:val="0"/>
          <w:marBottom w:val="0"/>
          <w:divBdr>
            <w:top w:val="none" w:sz="0" w:space="0" w:color="auto"/>
            <w:left w:val="none" w:sz="0" w:space="0" w:color="auto"/>
            <w:bottom w:val="none" w:sz="0" w:space="0" w:color="auto"/>
            <w:right w:val="none" w:sz="0" w:space="0" w:color="auto"/>
          </w:divBdr>
          <w:divsChild>
            <w:div w:id="39062467">
              <w:marLeft w:val="0"/>
              <w:marRight w:val="0"/>
              <w:marTop w:val="0"/>
              <w:marBottom w:val="0"/>
              <w:divBdr>
                <w:top w:val="none" w:sz="0" w:space="0" w:color="auto"/>
                <w:left w:val="none" w:sz="0" w:space="0" w:color="auto"/>
                <w:bottom w:val="none" w:sz="0" w:space="0" w:color="auto"/>
                <w:right w:val="none" w:sz="0" w:space="0" w:color="auto"/>
              </w:divBdr>
            </w:div>
          </w:divsChild>
        </w:div>
        <w:div w:id="62609473">
          <w:marLeft w:val="0"/>
          <w:marRight w:val="0"/>
          <w:marTop w:val="0"/>
          <w:marBottom w:val="0"/>
          <w:divBdr>
            <w:top w:val="none" w:sz="0" w:space="0" w:color="auto"/>
            <w:left w:val="none" w:sz="0" w:space="0" w:color="auto"/>
            <w:bottom w:val="none" w:sz="0" w:space="0" w:color="auto"/>
            <w:right w:val="none" w:sz="0" w:space="0" w:color="auto"/>
          </w:divBdr>
          <w:divsChild>
            <w:div w:id="1955207150">
              <w:marLeft w:val="0"/>
              <w:marRight w:val="0"/>
              <w:marTop w:val="0"/>
              <w:marBottom w:val="0"/>
              <w:divBdr>
                <w:top w:val="none" w:sz="0" w:space="0" w:color="auto"/>
                <w:left w:val="none" w:sz="0" w:space="0" w:color="auto"/>
                <w:bottom w:val="none" w:sz="0" w:space="0" w:color="auto"/>
                <w:right w:val="none" w:sz="0" w:space="0" w:color="auto"/>
              </w:divBdr>
            </w:div>
          </w:divsChild>
        </w:div>
        <w:div w:id="559292996">
          <w:marLeft w:val="0"/>
          <w:marRight w:val="0"/>
          <w:marTop w:val="0"/>
          <w:marBottom w:val="0"/>
          <w:divBdr>
            <w:top w:val="none" w:sz="0" w:space="0" w:color="auto"/>
            <w:left w:val="none" w:sz="0" w:space="0" w:color="auto"/>
            <w:bottom w:val="none" w:sz="0" w:space="0" w:color="auto"/>
            <w:right w:val="none" w:sz="0" w:space="0" w:color="auto"/>
          </w:divBdr>
          <w:divsChild>
            <w:div w:id="1542787648">
              <w:marLeft w:val="0"/>
              <w:marRight w:val="0"/>
              <w:marTop w:val="0"/>
              <w:marBottom w:val="0"/>
              <w:divBdr>
                <w:top w:val="none" w:sz="0" w:space="0" w:color="auto"/>
                <w:left w:val="none" w:sz="0" w:space="0" w:color="auto"/>
                <w:bottom w:val="none" w:sz="0" w:space="0" w:color="auto"/>
                <w:right w:val="none" w:sz="0" w:space="0" w:color="auto"/>
              </w:divBdr>
            </w:div>
          </w:divsChild>
        </w:div>
        <w:div w:id="1085031915">
          <w:marLeft w:val="0"/>
          <w:marRight w:val="0"/>
          <w:marTop w:val="0"/>
          <w:marBottom w:val="0"/>
          <w:divBdr>
            <w:top w:val="none" w:sz="0" w:space="0" w:color="auto"/>
            <w:left w:val="none" w:sz="0" w:space="0" w:color="auto"/>
            <w:bottom w:val="none" w:sz="0" w:space="0" w:color="auto"/>
            <w:right w:val="none" w:sz="0" w:space="0" w:color="auto"/>
          </w:divBdr>
          <w:divsChild>
            <w:div w:id="572352097">
              <w:marLeft w:val="0"/>
              <w:marRight w:val="0"/>
              <w:marTop w:val="0"/>
              <w:marBottom w:val="0"/>
              <w:divBdr>
                <w:top w:val="none" w:sz="0" w:space="0" w:color="auto"/>
                <w:left w:val="none" w:sz="0" w:space="0" w:color="auto"/>
                <w:bottom w:val="none" w:sz="0" w:space="0" w:color="auto"/>
                <w:right w:val="none" w:sz="0" w:space="0" w:color="auto"/>
              </w:divBdr>
            </w:div>
          </w:divsChild>
        </w:div>
        <w:div w:id="1744596086">
          <w:marLeft w:val="0"/>
          <w:marRight w:val="0"/>
          <w:marTop w:val="0"/>
          <w:marBottom w:val="0"/>
          <w:divBdr>
            <w:top w:val="none" w:sz="0" w:space="0" w:color="auto"/>
            <w:left w:val="none" w:sz="0" w:space="0" w:color="auto"/>
            <w:bottom w:val="none" w:sz="0" w:space="0" w:color="auto"/>
            <w:right w:val="none" w:sz="0" w:space="0" w:color="auto"/>
          </w:divBdr>
          <w:divsChild>
            <w:div w:id="1578636672">
              <w:marLeft w:val="0"/>
              <w:marRight w:val="0"/>
              <w:marTop w:val="0"/>
              <w:marBottom w:val="0"/>
              <w:divBdr>
                <w:top w:val="none" w:sz="0" w:space="0" w:color="auto"/>
                <w:left w:val="none" w:sz="0" w:space="0" w:color="auto"/>
                <w:bottom w:val="none" w:sz="0" w:space="0" w:color="auto"/>
                <w:right w:val="none" w:sz="0" w:space="0" w:color="auto"/>
              </w:divBdr>
            </w:div>
          </w:divsChild>
        </w:div>
        <w:div w:id="1342468119">
          <w:marLeft w:val="0"/>
          <w:marRight w:val="0"/>
          <w:marTop w:val="0"/>
          <w:marBottom w:val="0"/>
          <w:divBdr>
            <w:top w:val="none" w:sz="0" w:space="0" w:color="auto"/>
            <w:left w:val="none" w:sz="0" w:space="0" w:color="auto"/>
            <w:bottom w:val="none" w:sz="0" w:space="0" w:color="auto"/>
            <w:right w:val="none" w:sz="0" w:space="0" w:color="auto"/>
          </w:divBdr>
          <w:divsChild>
            <w:div w:id="436020862">
              <w:marLeft w:val="0"/>
              <w:marRight w:val="0"/>
              <w:marTop w:val="0"/>
              <w:marBottom w:val="0"/>
              <w:divBdr>
                <w:top w:val="none" w:sz="0" w:space="0" w:color="auto"/>
                <w:left w:val="none" w:sz="0" w:space="0" w:color="auto"/>
                <w:bottom w:val="none" w:sz="0" w:space="0" w:color="auto"/>
                <w:right w:val="none" w:sz="0" w:space="0" w:color="auto"/>
              </w:divBdr>
            </w:div>
          </w:divsChild>
        </w:div>
        <w:div w:id="854076895">
          <w:marLeft w:val="0"/>
          <w:marRight w:val="0"/>
          <w:marTop w:val="0"/>
          <w:marBottom w:val="0"/>
          <w:divBdr>
            <w:top w:val="none" w:sz="0" w:space="0" w:color="auto"/>
            <w:left w:val="none" w:sz="0" w:space="0" w:color="auto"/>
            <w:bottom w:val="none" w:sz="0" w:space="0" w:color="auto"/>
            <w:right w:val="none" w:sz="0" w:space="0" w:color="auto"/>
          </w:divBdr>
          <w:divsChild>
            <w:div w:id="1145469061">
              <w:marLeft w:val="0"/>
              <w:marRight w:val="0"/>
              <w:marTop w:val="0"/>
              <w:marBottom w:val="0"/>
              <w:divBdr>
                <w:top w:val="none" w:sz="0" w:space="0" w:color="auto"/>
                <w:left w:val="none" w:sz="0" w:space="0" w:color="auto"/>
                <w:bottom w:val="none" w:sz="0" w:space="0" w:color="auto"/>
                <w:right w:val="none" w:sz="0" w:space="0" w:color="auto"/>
              </w:divBdr>
            </w:div>
          </w:divsChild>
        </w:div>
        <w:div w:id="468941545">
          <w:marLeft w:val="0"/>
          <w:marRight w:val="0"/>
          <w:marTop w:val="0"/>
          <w:marBottom w:val="0"/>
          <w:divBdr>
            <w:top w:val="none" w:sz="0" w:space="0" w:color="auto"/>
            <w:left w:val="none" w:sz="0" w:space="0" w:color="auto"/>
            <w:bottom w:val="none" w:sz="0" w:space="0" w:color="auto"/>
            <w:right w:val="none" w:sz="0" w:space="0" w:color="auto"/>
          </w:divBdr>
          <w:divsChild>
            <w:div w:id="1514762759">
              <w:marLeft w:val="0"/>
              <w:marRight w:val="0"/>
              <w:marTop w:val="0"/>
              <w:marBottom w:val="0"/>
              <w:divBdr>
                <w:top w:val="none" w:sz="0" w:space="0" w:color="auto"/>
                <w:left w:val="none" w:sz="0" w:space="0" w:color="auto"/>
                <w:bottom w:val="none" w:sz="0" w:space="0" w:color="auto"/>
                <w:right w:val="none" w:sz="0" w:space="0" w:color="auto"/>
              </w:divBdr>
            </w:div>
          </w:divsChild>
        </w:div>
        <w:div w:id="503670853">
          <w:marLeft w:val="0"/>
          <w:marRight w:val="0"/>
          <w:marTop w:val="0"/>
          <w:marBottom w:val="0"/>
          <w:divBdr>
            <w:top w:val="none" w:sz="0" w:space="0" w:color="auto"/>
            <w:left w:val="none" w:sz="0" w:space="0" w:color="auto"/>
            <w:bottom w:val="none" w:sz="0" w:space="0" w:color="auto"/>
            <w:right w:val="none" w:sz="0" w:space="0" w:color="auto"/>
          </w:divBdr>
          <w:divsChild>
            <w:div w:id="1560290808">
              <w:marLeft w:val="0"/>
              <w:marRight w:val="0"/>
              <w:marTop w:val="0"/>
              <w:marBottom w:val="0"/>
              <w:divBdr>
                <w:top w:val="none" w:sz="0" w:space="0" w:color="auto"/>
                <w:left w:val="none" w:sz="0" w:space="0" w:color="auto"/>
                <w:bottom w:val="none" w:sz="0" w:space="0" w:color="auto"/>
                <w:right w:val="none" w:sz="0" w:space="0" w:color="auto"/>
              </w:divBdr>
            </w:div>
          </w:divsChild>
        </w:div>
        <w:div w:id="1353606254">
          <w:marLeft w:val="0"/>
          <w:marRight w:val="0"/>
          <w:marTop w:val="0"/>
          <w:marBottom w:val="0"/>
          <w:divBdr>
            <w:top w:val="none" w:sz="0" w:space="0" w:color="auto"/>
            <w:left w:val="none" w:sz="0" w:space="0" w:color="auto"/>
            <w:bottom w:val="none" w:sz="0" w:space="0" w:color="auto"/>
            <w:right w:val="none" w:sz="0" w:space="0" w:color="auto"/>
          </w:divBdr>
          <w:divsChild>
            <w:div w:id="1433285194">
              <w:marLeft w:val="0"/>
              <w:marRight w:val="0"/>
              <w:marTop w:val="0"/>
              <w:marBottom w:val="0"/>
              <w:divBdr>
                <w:top w:val="none" w:sz="0" w:space="0" w:color="auto"/>
                <w:left w:val="none" w:sz="0" w:space="0" w:color="auto"/>
                <w:bottom w:val="none" w:sz="0" w:space="0" w:color="auto"/>
                <w:right w:val="none" w:sz="0" w:space="0" w:color="auto"/>
              </w:divBdr>
            </w:div>
          </w:divsChild>
        </w:div>
        <w:div w:id="76677803">
          <w:marLeft w:val="0"/>
          <w:marRight w:val="0"/>
          <w:marTop w:val="0"/>
          <w:marBottom w:val="0"/>
          <w:divBdr>
            <w:top w:val="none" w:sz="0" w:space="0" w:color="auto"/>
            <w:left w:val="none" w:sz="0" w:space="0" w:color="auto"/>
            <w:bottom w:val="none" w:sz="0" w:space="0" w:color="auto"/>
            <w:right w:val="none" w:sz="0" w:space="0" w:color="auto"/>
          </w:divBdr>
          <w:divsChild>
            <w:div w:id="1868135596">
              <w:marLeft w:val="0"/>
              <w:marRight w:val="0"/>
              <w:marTop w:val="0"/>
              <w:marBottom w:val="0"/>
              <w:divBdr>
                <w:top w:val="none" w:sz="0" w:space="0" w:color="auto"/>
                <w:left w:val="none" w:sz="0" w:space="0" w:color="auto"/>
                <w:bottom w:val="none" w:sz="0" w:space="0" w:color="auto"/>
                <w:right w:val="none" w:sz="0" w:space="0" w:color="auto"/>
              </w:divBdr>
            </w:div>
          </w:divsChild>
        </w:div>
        <w:div w:id="1413315507">
          <w:marLeft w:val="0"/>
          <w:marRight w:val="0"/>
          <w:marTop w:val="0"/>
          <w:marBottom w:val="0"/>
          <w:divBdr>
            <w:top w:val="none" w:sz="0" w:space="0" w:color="auto"/>
            <w:left w:val="none" w:sz="0" w:space="0" w:color="auto"/>
            <w:bottom w:val="none" w:sz="0" w:space="0" w:color="auto"/>
            <w:right w:val="none" w:sz="0" w:space="0" w:color="auto"/>
          </w:divBdr>
          <w:divsChild>
            <w:div w:id="1697385051">
              <w:marLeft w:val="0"/>
              <w:marRight w:val="0"/>
              <w:marTop w:val="0"/>
              <w:marBottom w:val="0"/>
              <w:divBdr>
                <w:top w:val="none" w:sz="0" w:space="0" w:color="auto"/>
                <w:left w:val="none" w:sz="0" w:space="0" w:color="auto"/>
                <w:bottom w:val="none" w:sz="0" w:space="0" w:color="auto"/>
                <w:right w:val="none" w:sz="0" w:space="0" w:color="auto"/>
              </w:divBdr>
            </w:div>
          </w:divsChild>
        </w:div>
        <w:div w:id="1414355371">
          <w:marLeft w:val="0"/>
          <w:marRight w:val="0"/>
          <w:marTop w:val="0"/>
          <w:marBottom w:val="0"/>
          <w:divBdr>
            <w:top w:val="none" w:sz="0" w:space="0" w:color="auto"/>
            <w:left w:val="none" w:sz="0" w:space="0" w:color="auto"/>
            <w:bottom w:val="none" w:sz="0" w:space="0" w:color="auto"/>
            <w:right w:val="none" w:sz="0" w:space="0" w:color="auto"/>
          </w:divBdr>
          <w:divsChild>
            <w:div w:id="1048451703">
              <w:marLeft w:val="0"/>
              <w:marRight w:val="0"/>
              <w:marTop w:val="0"/>
              <w:marBottom w:val="0"/>
              <w:divBdr>
                <w:top w:val="none" w:sz="0" w:space="0" w:color="auto"/>
                <w:left w:val="none" w:sz="0" w:space="0" w:color="auto"/>
                <w:bottom w:val="none" w:sz="0" w:space="0" w:color="auto"/>
                <w:right w:val="none" w:sz="0" w:space="0" w:color="auto"/>
              </w:divBdr>
            </w:div>
          </w:divsChild>
        </w:div>
        <w:div w:id="1602032773">
          <w:marLeft w:val="0"/>
          <w:marRight w:val="0"/>
          <w:marTop w:val="0"/>
          <w:marBottom w:val="0"/>
          <w:divBdr>
            <w:top w:val="none" w:sz="0" w:space="0" w:color="auto"/>
            <w:left w:val="none" w:sz="0" w:space="0" w:color="auto"/>
            <w:bottom w:val="none" w:sz="0" w:space="0" w:color="auto"/>
            <w:right w:val="none" w:sz="0" w:space="0" w:color="auto"/>
          </w:divBdr>
          <w:divsChild>
            <w:div w:id="359168615">
              <w:marLeft w:val="0"/>
              <w:marRight w:val="0"/>
              <w:marTop w:val="0"/>
              <w:marBottom w:val="0"/>
              <w:divBdr>
                <w:top w:val="none" w:sz="0" w:space="0" w:color="auto"/>
                <w:left w:val="none" w:sz="0" w:space="0" w:color="auto"/>
                <w:bottom w:val="none" w:sz="0" w:space="0" w:color="auto"/>
                <w:right w:val="none" w:sz="0" w:space="0" w:color="auto"/>
              </w:divBdr>
            </w:div>
          </w:divsChild>
        </w:div>
        <w:div w:id="1310087000">
          <w:marLeft w:val="0"/>
          <w:marRight w:val="0"/>
          <w:marTop w:val="0"/>
          <w:marBottom w:val="0"/>
          <w:divBdr>
            <w:top w:val="none" w:sz="0" w:space="0" w:color="auto"/>
            <w:left w:val="none" w:sz="0" w:space="0" w:color="auto"/>
            <w:bottom w:val="none" w:sz="0" w:space="0" w:color="auto"/>
            <w:right w:val="none" w:sz="0" w:space="0" w:color="auto"/>
          </w:divBdr>
          <w:divsChild>
            <w:div w:id="1063987739">
              <w:marLeft w:val="0"/>
              <w:marRight w:val="0"/>
              <w:marTop w:val="0"/>
              <w:marBottom w:val="0"/>
              <w:divBdr>
                <w:top w:val="none" w:sz="0" w:space="0" w:color="auto"/>
                <w:left w:val="none" w:sz="0" w:space="0" w:color="auto"/>
                <w:bottom w:val="none" w:sz="0" w:space="0" w:color="auto"/>
                <w:right w:val="none" w:sz="0" w:space="0" w:color="auto"/>
              </w:divBdr>
            </w:div>
            <w:div w:id="1877766744">
              <w:marLeft w:val="0"/>
              <w:marRight w:val="0"/>
              <w:marTop w:val="0"/>
              <w:marBottom w:val="0"/>
              <w:divBdr>
                <w:top w:val="none" w:sz="0" w:space="0" w:color="auto"/>
                <w:left w:val="none" w:sz="0" w:space="0" w:color="auto"/>
                <w:bottom w:val="none" w:sz="0" w:space="0" w:color="auto"/>
                <w:right w:val="none" w:sz="0" w:space="0" w:color="auto"/>
              </w:divBdr>
            </w:div>
          </w:divsChild>
        </w:div>
        <w:div w:id="2117747578">
          <w:marLeft w:val="0"/>
          <w:marRight w:val="0"/>
          <w:marTop w:val="0"/>
          <w:marBottom w:val="0"/>
          <w:divBdr>
            <w:top w:val="none" w:sz="0" w:space="0" w:color="auto"/>
            <w:left w:val="none" w:sz="0" w:space="0" w:color="auto"/>
            <w:bottom w:val="none" w:sz="0" w:space="0" w:color="auto"/>
            <w:right w:val="none" w:sz="0" w:space="0" w:color="auto"/>
          </w:divBdr>
          <w:divsChild>
            <w:div w:id="1530028219">
              <w:marLeft w:val="0"/>
              <w:marRight w:val="0"/>
              <w:marTop w:val="0"/>
              <w:marBottom w:val="0"/>
              <w:divBdr>
                <w:top w:val="none" w:sz="0" w:space="0" w:color="auto"/>
                <w:left w:val="none" w:sz="0" w:space="0" w:color="auto"/>
                <w:bottom w:val="none" w:sz="0" w:space="0" w:color="auto"/>
                <w:right w:val="none" w:sz="0" w:space="0" w:color="auto"/>
              </w:divBdr>
            </w:div>
          </w:divsChild>
        </w:div>
        <w:div w:id="18513573">
          <w:marLeft w:val="0"/>
          <w:marRight w:val="0"/>
          <w:marTop w:val="0"/>
          <w:marBottom w:val="0"/>
          <w:divBdr>
            <w:top w:val="none" w:sz="0" w:space="0" w:color="auto"/>
            <w:left w:val="none" w:sz="0" w:space="0" w:color="auto"/>
            <w:bottom w:val="none" w:sz="0" w:space="0" w:color="auto"/>
            <w:right w:val="none" w:sz="0" w:space="0" w:color="auto"/>
          </w:divBdr>
          <w:divsChild>
            <w:div w:id="863444123">
              <w:marLeft w:val="0"/>
              <w:marRight w:val="0"/>
              <w:marTop w:val="0"/>
              <w:marBottom w:val="0"/>
              <w:divBdr>
                <w:top w:val="none" w:sz="0" w:space="0" w:color="auto"/>
                <w:left w:val="none" w:sz="0" w:space="0" w:color="auto"/>
                <w:bottom w:val="none" w:sz="0" w:space="0" w:color="auto"/>
                <w:right w:val="none" w:sz="0" w:space="0" w:color="auto"/>
              </w:divBdr>
            </w:div>
          </w:divsChild>
        </w:div>
        <w:div w:id="673806793">
          <w:marLeft w:val="0"/>
          <w:marRight w:val="0"/>
          <w:marTop w:val="0"/>
          <w:marBottom w:val="0"/>
          <w:divBdr>
            <w:top w:val="none" w:sz="0" w:space="0" w:color="auto"/>
            <w:left w:val="none" w:sz="0" w:space="0" w:color="auto"/>
            <w:bottom w:val="none" w:sz="0" w:space="0" w:color="auto"/>
            <w:right w:val="none" w:sz="0" w:space="0" w:color="auto"/>
          </w:divBdr>
          <w:divsChild>
            <w:div w:id="637615436">
              <w:marLeft w:val="0"/>
              <w:marRight w:val="0"/>
              <w:marTop w:val="0"/>
              <w:marBottom w:val="0"/>
              <w:divBdr>
                <w:top w:val="none" w:sz="0" w:space="0" w:color="auto"/>
                <w:left w:val="none" w:sz="0" w:space="0" w:color="auto"/>
                <w:bottom w:val="none" w:sz="0" w:space="0" w:color="auto"/>
                <w:right w:val="none" w:sz="0" w:space="0" w:color="auto"/>
              </w:divBdr>
            </w:div>
          </w:divsChild>
        </w:div>
        <w:div w:id="2001108481">
          <w:marLeft w:val="0"/>
          <w:marRight w:val="0"/>
          <w:marTop w:val="0"/>
          <w:marBottom w:val="0"/>
          <w:divBdr>
            <w:top w:val="none" w:sz="0" w:space="0" w:color="auto"/>
            <w:left w:val="none" w:sz="0" w:space="0" w:color="auto"/>
            <w:bottom w:val="none" w:sz="0" w:space="0" w:color="auto"/>
            <w:right w:val="none" w:sz="0" w:space="0" w:color="auto"/>
          </w:divBdr>
          <w:divsChild>
            <w:div w:id="994380523">
              <w:marLeft w:val="0"/>
              <w:marRight w:val="0"/>
              <w:marTop w:val="0"/>
              <w:marBottom w:val="0"/>
              <w:divBdr>
                <w:top w:val="none" w:sz="0" w:space="0" w:color="auto"/>
                <w:left w:val="none" w:sz="0" w:space="0" w:color="auto"/>
                <w:bottom w:val="none" w:sz="0" w:space="0" w:color="auto"/>
                <w:right w:val="none" w:sz="0" w:space="0" w:color="auto"/>
              </w:divBdr>
            </w:div>
          </w:divsChild>
        </w:div>
        <w:div w:id="528950982">
          <w:marLeft w:val="0"/>
          <w:marRight w:val="0"/>
          <w:marTop w:val="0"/>
          <w:marBottom w:val="0"/>
          <w:divBdr>
            <w:top w:val="none" w:sz="0" w:space="0" w:color="auto"/>
            <w:left w:val="none" w:sz="0" w:space="0" w:color="auto"/>
            <w:bottom w:val="none" w:sz="0" w:space="0" w:color="auto"/>
            <w:right w:val="none" w:sz="0" w:space="0" w:color="auto"/>
          </w:divBdr>
          <w:divsChild>
            <w:div w:id="670110258">
              <w:marLeft w:val="0"/>
              <w:marRight w:val="0"/>
              <w:marTop w:val="0"/>
              <w:marBottom w:val="0"/>
              <w:divBdr>
                <w:top w:val="none" w:sz="0" w:space="0" w:color="auto"/>
                <w:left w:val="none" w:sz="0" w:space="0" w:color="auto"/>
                <w:bottom w:val="none" w:sz="0" w:space="0" w:color="auto"/>
                <w:right w:val="none" w:sz="0" w:space="0" w:color="auto"/>
              </w:divBdr>
            </w:div>
          </w:divsChild>
        </w:div>
        <w:div w:id="441612002">
          <w:marLeft w:val="0"/>
          <w:marRight w:val="0"/>
          <w:marTop w:val="0"/>
          <w:marBottom w:val="0"/>
          <w:divBdr>
            <w:top w:val="none" w:sz="0" w:space="0" w:color="auto"/>
            <w:left w:val="none" w:sz="0" w:space="0" w:color="auto"/>
            <w:bottom w:val="none" w:sz="0" w:space="0" w:color="auto"/>
            <w:right w:val="none" w:sz="0" w:space="0" w:color="auto"/>
          </w:divBdr>
          <w:divsChild>
            <w:div w:id="488404314">
              <w:marLeft w:val="0"/>
              <w:marRight w:val="0"/>
              <w:marTop w:val="0"/>
              <w:marBottom w:val="0"/>
              <w:divBdr>
                <w:top w:val="none" w:sz="0" w:space="0" w:color="auto"/>
                <w:left w:val="none" w:sz="0" w:space="0" w:color="auto"/>
                <w:bottom w:val="none" w:sz="0" w:space="0" w:color="auto"/>
                <w:right w:val="none" w:sz="0" w:space="0" w:color="auto"/>
              </w:divBdr>
            </w:div>
          </w:divsChild>
        </w:div>
        <w:div w:id="338776928">
          <w:marLeft w:val="0"/>
          <w:marRight w:val="0"/>
          <w:marTop w:val="0"/>
          <w:marBottom w:val="0"/>
          <w:divBdr>
            <w:top w:val="none" w:sz="0" w:space="0" w:color="auto"/>
            <w:left w:val="none" w:sz="0" w:space="0" w:color="auto"/>
            <w:bottom w:val="none" w:sz="0" w:space="0" w:color="auto"/>
            <w:right w:val="none" w:sz="0" w:space="0" w:color="auto"/>
          </w:divBdr>
          <w:divsChild>
            <w:div w:id="1442914063">
              <w:marLeft w:val="0"/>
              <w:marRight w:val="0"/>
              <w:marTop w:val="0"/>
              <w:marBottom w:val="0"/>
              <w:divBdr>
                <w:top w:val="none" w:sz="0" w:space="0" w:color="auto"/>
                <w:left w:val="none" w:sz="0" w:space="0" w:color="auto"/>
                <w:bottom w:val="none" w:sz="0" w:space="0" w:color="auto"/>
                <w:right w:val="none" w:sz="0" w:space="0" w:color="auto"/>
              </w:divBdr>
            </w:div>
          </w:divsChild>
        </w:div>
        <w:div w:id="396053520">
          <w:marLeft w:val="0"/>
          <w:marRight w:val="0"/>
          <w:marTop w:val="0"/>
          <w:marBottom w:val="0"/>
          <w:divBdr>
            <w:top w:val="none" w:sz="0" w:space="0" w:color="auto"/>
            <w:left w:val="none" w:sz="0" w:space="0" w:color="auto"/>
            <w:bottom w:val="none" w:sz="0" w:space="0" w:color="auto"/>
            <w:right w:val="none" w:sz="0" w:space="0" w:color="auto"/>
          </w:divBdr>
          <w:divsChild>
            <w:div w:id="620384692">
              <w:marLeft w:val="0"/>
              <w:marRight w:val="0"/>
              <w:marTop w:val="0"/>
              <w:marBottom w:val="0"/>
              <w:divBdr>
                <w:top w:val="none" w:sz="0" w:space="0" w:color="auto"/>
                <w:left w:val="none" w:sz="0" w:space="0" w:color="auto"/>
                <w:bottom w:val="none" w:sz="0" w:space="0" w:color="auto"/>
                <w:right w:val="none" w:sz="0" w:space="0" w:color="auto"/>
              </w:divBdr>
            </w:div>
          </w:divsChild>
        </w:div>
        <w:div w:id="2106875905">
          <w:marLeft w:val="0"/>
          <w:marRight w:val="0"/>
          <w:marTop w:val="0"/>
          <w:marBottom w:val="0"/>
          <w:divBdr>
            <w:top w:val="none" w:sz="0" w:space="0" w:color="auto"/>
            <w:left w:val="none" w:sz="0" w:space="0" w:color="auto"/>
            <w:bottom w:val="none" w:sz="0" w:space="0" w:color="auto"/>
            <w:right w:val="none" w:sz="0" w:space="0" w:color="auto"/>
          </w:divBdr>
          <w:divsChild>
            <w:div w:id="609123557">
              <w:marLeft w:val="0"/>
              <w:marRight w:val="0"/>
              <w:marTop w:val="0"/>
              <w:marBottom w:val="0"/>
              <w:divBdr>
                <w:top w:val="none" w:sz="0" w:space="0" w:color="auto"/>
                <w:left w:val="none" w:sz="0" w:space="0" w:color="auto"/>
                <w:bottom w:val="none" w:sz="0" w:space="0" w:color="auto"/>
                <w:right w:val="none" w:sz="0" w:space="0" w:color="auto"/>
              </w:divBdr>
            </w:div>
          </w:divsChild>
        </w:div>
        <w:div w:id="1594707902">
          <w:marLeft w:val="0"/>
          <w:marRight w:val="0"/>
          <w:marTop w:val="0"/>
          <w:marBottom w:val="0"/>
          <w:divBdr>
            <w:top w:val="none" w:sz="0" w:space="0" w:color="auto"/>
            <w:left w:val="none" w:sz="0" w:space="0" w:color="auto"/>
            <w:bottom w:val="none" w:sz="0" w:space="0" w:color="auto"/>
            <w:right w:val="none" w:sz="0" w:space="0" w:color="auto"/>
          </w:divBdr>
          <w:divsChild>
            <w:div w:id="850684721">
              <w:marLeft w:val="0"/>
              <w:marRight w:val="0"/>
              <w:marTop w:val="0"/>
              <w:marBottom w:val="0"/>
              <w:divBdr>
                <w:top w:val="none" w:sz="0" w:space="0" w:color="auto"/>
                <w:left w:val="none" w:sz="0" w:space="0" w:color="auto"/>
                <w:bottom w:val="none" w:sz="0" w:space="0" w:color="auto"/>
                <w:right w:val="none" w:sz="0" w:space="0" w:color="auto"/>
              </w:divBdr>
            </w:div>
          </w:divsChild>
        </w:div>
        <w:div w:id="114643453">
          <w:marLeft w:val="0"/>
          <w:marRight w:val="0"/>
          <w:marTop w:val="0"/>
          <w:marBottom w:val="0"/>
          <w:divBdr>
            <w:top w:val="none" w:sz="0" w:space="0" w:color="auto"/>
            <w:left w:val="none" w:sz="0" w:space="0" w:color="auto"/>
            <w:bottom w:val="none" w:sz="0" w:space="0" w:color="auto"/>
            <w:right w:val="none" w:sz="0" w:space="0" w:color="auto"/>
          </w:divBdr>
          <w:divsChild>
            <w:div w:id="1444614315">
              <w:marLeft w:val="0"/>
              <w:marRight w:val="0"/>
              <w:marTop w:val="0"/>
              <w:marBottom w:val="0"/>
              <w:divBdr>
                <w:top w:val="none" w:sz="0" w:space="0" w:color="auto"/>
                <w:left w:val="none" w:sz="0" w:space="0" w:color="auto"/>
                <w:bottom w:val="none" w:sz="0" w:space="0" w:color="auto"/>
                <w:right w:val="none" w:sz="0" w:space="0" w:color="auto"/>
              </w:divBdr>
            </w:div>
          </w:divsChild>
        </w:div>
        <w:div w:id="237983167">
          <w:marLeft w:val="0"/>
          <w:marRight w:val="0"/>
          <w:marTop w:val="0"/>
          <w:marBottom w:val="0"/>
          <w:divBdr>
            <w:top w:val="none" w:sz="0" w:space="0" w:color="auto"/>
            <w:left w:val="none" w:sz="0" w:space="0" w:color="auto"/>
            <w:bottom w:val="none" w:sz="0" w:space="0" w:color="auto"/>
            <w:right w:val="none" w:sz="0" w:space="0" w:color="auto"/>
          </w:divBdr>
          <w:divsChild>
            <w:div w:id="78991826">
              <w:marLeft w:val="0"/>
              <w:marRight w:val="0"/>
              <w:marTop w:val="0"/>
              <w:marBottom w:val="0"/>
              <w:divBdr>
                <w:top w:val="none" w:sz="0" w:space="0" w:color="auto"/>
                <w:left w:val="none" w:sz="0" w:space="0" w:color="auto"/>
                <w:bottom w:val="none" w:sz="0" w:space="0" w:color="auto"/>
                <w:right w:val="none" w:sz="0" w:space="0" w:color="auto"/>
              </w:divBdr>
            </w:div>
          </w:divsChild>
        </w:div>
        <w:div w:id="1415593669">
          <w:marLeft w:val="0"/>
          <w:marRight w:val="0"/>
          <w:marTop w:val="0"/>
          <w:marBottom w:val="0"/>
          <w:divBdr>
            <w:top w:val="none" w:sz="0" w:space="0" w:color="auto"/>
            <w:left w:val="none" w:sz="0" w:space="0" w:color="auto"/>
            <w:bottom w:val="none" w:sz="0" w:space="0" w:color="auto"/>
            <w:right w:val="none" w:sz="0" w:space="0" w:color="auto"/>
          </w:divBdr>
          <w:divsChild>
            <w:div w:id="883563591">
              <w:marLeft w:val="0"/>
              <w:marRight w:val="0"/>
              <w:marTop w:val="0"/>
              <w:marBottom w:val="0"/>
              <w:divBdr>
                <w:top w:val="none" w:sz="0" w:space="0" w:color="auto"/>
                <w:left w:val="none" w:sz="0" w:space="0" w:color="auto"/>
                <w:bottom w:val="none" w:sz="0" w:space="0" w:color="auto"/>
                <w:right w:val="none" w:sz="0" w:space="0" w:color="auto"/>
              </w:divBdr>
            </w:div>
          </w:divsChild>
        </w:div>
        <w:div w:id="322317247">
          <w:marLeft w:val="0"/>
          <w:marRight w:val="0"/>
          <w:marTop w:val="0"/>
          <w:marBottom w:val="0"/>
          <w:divBdr>
            <w:top w:val="none" w:sz="0" w:space="0" w:color="auto"/>
            <w:left w:val="none" w:sz="0" w:space="0" w:color="auto"/>
            <w:bottom w:val="none" w:sz="0" w:space="0" w:color="auto"/>
            <w:right w:val="none" w:sz="0" w:space="0" w:color="auto"/>
          </w:divBdr>
          <w:divsChild>
            <w:div w:id="921715814">
              <w:marLeft w:val="0"/>
              <w:marRight w:val="0"/>
              <w:marTop w:val="0"/>
              <w:marBottom w:val="0"/>
              <w:divBdr>
                <w:top w:val="none" w:sz="0" w:space="0" w:color="auto"/>
                <w:left w:val="none" w:sz="0" w:space="0" w:color="auto"/>
                <w:bottom w:val="none" w:sz="0" w:space="0" w:color="auto"/>
                <w:right w:val="none" w:sz="0" w:space="0" w:color="auto"/>
              </w:divBdr>
            </w:div>
          </w:divsChild>
        </w:div>
        <w:div w:id="974525010">
          <w:marLeft w:val="0"/>
          <w:marRight w:val="0"/>
          <w:marTop w:val="0"/>
          <w:marBottom w:val="0"/>
          <w:divBdr>
            <w:top w:val="none" w:sz="0" w:space="0" w:color="auto"/>
            <w:left w:val="none" w:sz="0" w:space="0" w:color="auto"/>
            <w:bottom w:val="none" w:sz="0" w:space="0" w:color="auto"/>
            <w:right w:val="none" w:sz="0" w:space="0" w:color="auto"/>
          </w:divBdr>
          <w:divsChild>
            <w:div w:id="1240939729">
              <w:marLeft w:val="0"/>
              <w:marRight w:val="0"/>
              <w:marTop w:val="0"/>
              <w:marBottom w:val="0"/>
              <w:divBdr>
                <w:top w:val="none" w:sz="0" w:space="0" w:color="auto"/>
                <w:left w:val="none" w:sz="0" w:space="0" w:color="auto"/>
                <w:bottom w:val="none" w:sz="0" w:space="0" w:color="auto"/>
                <w:right w:val="none" w:sz="0" w:space="0" w:color="auto"/>
              </w:divBdr>
            </w:div>
          </w:divsChild>
        </w:div>
        <w:div w:id="352220871">
          <w:marLeft w:val="0"/>
          <w:marRight w:val="0"/>
          <w:marTop w:val="0"/>
          <w:marBottom w:val="0"/>
          <w:divBdr>
            <w:top w:val="none" w:sz="0" w:space="0" w:color="auto"/>
            <w:left w:val="none" w:sz="0" w:space="0" w:color="auto"/>
            <w:bottom w:val="none" w:sz="0" w:space="0" w:color="auto"/>
            <w:right w:val="none" w:sz="0" w:space="0" w:color="auto"/>
          </w:divBdr>
          <w:divsChild>
            <w:div w:id="1806702320">
              <w:marLeft w:val="0"/>
              <w:marRight w:val="0"/>
              <w:marTop w:val="0"/>
              <w:marBottom w:val="0"/>
              <w:divBdr>
                <w:top w:val="none" w:sz="0" w:space="0" w:color="auto"/>
                <w:left w:val="none" w:sz="0" w:space="0" w:color="auto"/>
                <w:bottom w:val="none" w:sz="0" w:space="0" w:color="auto"/>
                <w:right w:val="none" w:sz="0" w:space="0" w:color="auto"/>
              </w:divBdr>
            </w:div>
          </w:divsChild>
        </w:div>
        <w:div w:id="2100712682">
          <w:marLeft w:val="0"/>
          <w:marRight w:val="0"/>
          <w:marTop w:val="0"/>
          <w:marBottom w:val="0"/>
          <w:divBdr>
            <w:top w:val="none" w:sz="0" w:space="0" w:color="auto"/>
            <w:left w:val="none" w:sz="0" w:space="0" w:color="auto"/>
            <w:bottom w:val="none" w:sz="0" w:space="0" w:color="auto"/>
            <w:right w:val="none" w:sz="0" w:space="0" w:color="auto"/>
          </w:divBdr>
          <w:divsChild>
            <w:div w:id="1740984095">
              <w:marLeft w:val="0"/>
              <w:marRight w:val="0"/>
              <w:marTop w:val="0"/>
              <w:marBottom w:val="0"/>
              <w:divBdr>
                <w:top w:val="none" w:sz="0" w:space="0" w:color="auto"/>
                <w:left w:val="none" w:sz="0" w:space="0" w:color="auto"/>
                <w:bottom w:val="none" w:sz="0" w:space="0" w:color="auto"/>
                <w:right w:val="none" w:sz="0" w:space="0" w:color="auto"/>
              </w:divBdr>
            </w:div>
          </w:divsChild>
        </w:div>
        <w:div w:id="1598782965">
          <w:marLeft w:val="0"/>
          <w:marRight w:val="0"/>
          <w:marTop w:val="0"/>
          <w:marBottom w:val="0"/>
          <w:divBdr>
            <w:top w:val="none" w:sz="0" w:space="0" w:color="auto"/>
            <w:left w:val="none" w:sz="0" w:space="0" w:color="auto"/>
            <w:bottom w:val="none" w:sz="0" w:space="0" w:color="auto"/>
            <w:right w:val="none" w:sz="0" w:space="0" w:color="auto"/>
          </w:divBdr>
          <w:divsChild>
            <w:div w:id="960840551">
              <w:marLeft w:val="0"/>
              <w:marRight w:val="0"/>
              <w:marTop w:val="0"/>
              <w:marBottom w:val="0"/>
              <w:divBdr>
                <w:top w:val="none" w:sz="0" w:space="0" w:color="auto"/>
                <w:left w:val="none" w:sz="0" w:space="0" w:color="auto"/>
                <w:bottom w:val="none" w:sz="0" w:space="0" w:color="auto"/>
                <w:right w:val="none" w:sz="0" w:space="0" w:color="auto"/>
              </w:divBdr>
            </w:div>
          </w:divsChild>
        </w:div>
        <w:div w:id="668599148">
          <w:marLeft w:val="0"/>
          <w:marRight w:val="0"/>
          <w:marTop w:val="0"/>
          <w:marBottom w:val="0"/>
          <w:divBdr>
            <w:top w:val="none" w:sz="0" w:space="0" w:color="auto"/>
            <w:left w:val="none" w:sz="0" w:space="0" w:color="auto"/>
            <w:bottom w:val="none" w:sz="0" w:space="0" w:color="auto"/>
            <w:right w:val="none" w:sz="0" w:space="0" w:color="auto"/>
          </w:divBdr>
          <w:divsChild>
            <w:div w:id="1430127143">
              <w:marLeft w:val="0"/>
              <w:marRight w:val="0"/>
              <w:marTop w:val="0"/>
              <w:marBottom w:val="0"/>
              <w:divBdr>
                <w:top w:val="none" w:sz="0" w:space="0" w:color="auto"/>
                <w:left w:val="none" w:sz="0" w:space="0" w:color="auto"/>
                <w:bottom w:val="none" w:sz="0" w:space="0" w:color="auto"/>
                <w:right w:val="none" w:sz="0" w:space="0" w:color="auto"/>
              </w:divBdr>
            </w:div>
          </w:divsChild>
        </w:div>
        <w:div w:id="984092308">
          <w:marLeft w:val="0"/>
          <w:marRight w:val="0"/>
          <w:marTop w:val="0"/>
          <w:marBottom w:val="0"/>
          <w:divBdr>
            <w:top w:val="none" w:sz="0" w:space="0" w:color="auto"/>
            <w:left w:val="none" w:sz="0" w:space="0" w:color="auto"/>
            <w:bottom w:val="none" w:sz="0" w:space="0" w:color="auto"/>
            <w:right w:val="none" w:sz="0" w:space="0" w:color="auto"/>
          </w:divBdr>
          <w:divsChild>
            <w:div w:id="1270310857">
              <w:marLeft w:val="0"/>
              <w:marRight w:val="0"/>
              <w:marTop w:val="0"/>
              <w:marBottom w:val="0"/>
              <w:divBdr>
                <w:top w:val="none" w:sz="0" w:space="0" w:color="auto"/>
                <w:left w:val="none" w:sz="0" w:space="0" w:color="auto"/>
                <w:bottom w:val="none" w:sz="0" w:space="0" w:color="auto"/>
                <w:right w:val="none" w:sz="0" w:space="0" w:color="auto"/>
              </w:divBdr>
            </w:div>
          </w:divsChild>
        </w:div>
        <w:div w:id="787315998">
          <w:marLeft w:val="0"/>
          <w:marRight w:val="0"/>
          <w:marTop w:val="0"/>
          <w:marBottom w:val="0"/>
          <w:divBdr>
            <w:top w:val="none" w:sz="0" w:space="0" w:color="auto"/>
            <w:left w:val="none" w:sz="0" w:space="0" w:color="auto"/>
            <w:bottom w:val="none" w:sz="0" w:space="0" w:color="auto"/>
            <w:right w:val="none" w:sz="0" w:space="0" w:color="auto"/>
          </w:divBdr>
          <w:divsChild>
            <w:div w:id="1366060671">
              <w:marLeft w:val="0"/>
              <w:marRight w:val="0"/>
              <w:marTop w:val="0"/>
              <w:marBottom w:val="0"/>
              <w:divBdr>
                <w:top w:val="none" w:sz="0" w:space="0" w:color="auto"/>
                <w:left w:val="none" w:sz="0" w:space="0" w:color="auto"/>
                <w:bottom w:val="none" w:sz="0" w:space="0" w:color="auto"/>
                <w:right w:val="none" w:sz="0" w:space="0" w:color="auto"/>
              </w:divBdr>
            </w:div>
          </w:divsChild>
        </w:div>
        <w:div w:id="829446338">
          <w:marLeft w:val="0"/>
          <w:marRight w:val="0"/>
          <w:marTop w:val="0"/>
          <w:marBottom w:val="0"/>
          <w:divBdr>
            <w:top w:val="none" w:sz="0" w:space="0" w:color="auto"/>
            <w:left w:val="none" w:sz="0" w:space="0" w:color="auto"/>
            <w:bottom w:val="none" w:sz="0" w:space="0" w:color="auto"/>
            <w:right w:val="none" w:sz="0" w:space="0" w:color="auto"/>
          </w:divBdr>
          <w:divsChild>
            <w:div w:id="307517888">
              <w:marLeft w:val="0"/>
              <w:marRight w:val="0"/>
              <w:marTop w:val="0"/>
              <w:marBottom w:val="0"/>
              <w:divBdr>
                <w:top w:val="none" w:sz="0" w:space="0" w:color="auto"/>
                <w:left w:val="none" w:sz="0" w:space="0" w:color="auto"/>
                <w:bottom w:val="none" w:sz="0" w:space="0" w:color="auto"/>
                <w:right w:val="none" w:sz="0" w:space="0" w:color="auto"/>
              </w:divBdr>
            </w:div>
          </w:divsChild>
        </w:div>
        <w:div w:id="2085683251">
          <w:marLeft w:val="0"/>
          <w:marRight w:val="0"/>
          <w:marTop w:val="0"/>
          <w:marBottom w:val="0"/>
          <w:divBdr>
            <w:top w:val="none" w:sz="0" w:space="0" w:color="auto"/>
            <w:left w:val="none" w:sz="0" w:space="0" w:color="auto"/>
            <w:bottom w:val="none" w:sz="0" w:space="0" w:color="auto"/>
            <w:right w:val="none" w:sz="0" w:space="0" w:color="auto"/>
          </w:divBdr>
          <w:divsChild>
            <w:div w:id="8703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4837">
      <w:bodyDiv w:val="1"/>
      <w:marLeft w:val="0"/>
      <w:marRight w:val="0"/>
      <w:marTop w:val="0"/>
      <w:marBottom w:val="0"/>
      <w:divBdr>
        <w:top w:val="none" w:sz="0" w:space="0" w:color="auto"/>
        <w:left w:val="none" w:sz="0" w:space="0" w:color="auto"/>
        <w:bottom w:val="none" w:sz="0" w:space="0" w:color="auto"/>
        <w:right w:val="none" w:sz="0" w:space="0" w:color="auto"/>
      </w:divBdr>
    </w:div>
    <w:div w:id="1888372158">
      <w:bodyDiv w:val="1"/>
      <w:marLeft w:val="0"/>
      <w:marRight w:val="0"/>
      <w:marTop w:val="0"/>
      <w:marBottom w:val="0"/>
      <w:divBdr>
        <w:top w:val="none" w:sz="0" w:space="0" w:color="auto"/>
        <w:left w:val="none" w:sz="0" w:space="0" w:color="auto"/>
        <w:bottom w:val="none" w:sz="0" w:space="0" w:color="auto"/>
        <w:right w:val="none" w:sz="0" w:space="0" w:color="auto"/>
      </w:divBdr>
    </w:div>
    <w:div w:id="1929077679">
      <w:bodyDiv w:val="1"/>
      <w:marLeft w:val="0"/>
      <w:marRight w:val="0"/>
      <w:marTop w:val="0"/>
      <w:marBottom w:val="0"/>
      <w:divBdr>
        <w:top w:val="none" w:sz="0" w:space="0" w:color="auto"/>
        <w:left w:val="none" w:sz="0" w:space="0" w:color="auto"/>
        <w:bottom w:val="none" w:sz="0" w:space="0" w:color="auto"/>
        <w:right w:val="none" w:sz="0" w:space="0" w:color="auto"/>
      </w:divBdr>
      <w:divsChild>
        <w:div w:id="1210343495">
          <w:marLeft w:val="0"/>
          <w:marRight w:val="0"/>
          <w:marTop w:val="0"/>
          <w:marBottom w:val="0"/>
          <w:divBdr>
            <w:top w:val="none" w:sz="0" w:space="0" w:color="auto"/>
            <w:left w:val="none" w:sz="0" w:space="0" w:color="auto"/>
            <w:bottom w:val="none" w:sz="0" w:space="0" w:color="auto"/>
            <w:right w:val="none" w:sz="0" w:space="0" w:color="auto"/>
          </w:divBdr>
          <w:divsChild>
            <w:div w:id="420495620">
              <w:marLeft w:val="0"/>
              <w:marRight w:val="0"/>
              <w:marTop w:val="0"/>
              <w:marBottom w:val="0"/>
              <w:divBdr>
                <w:top w:val="none" w:sz="0" w:space="0" w:color="auto"/>
                <w:left w:val="none" w:sz="0" w:space="0" w:color="auto"/>
                <w:bottom w:val="none" w:sz="0" w:space="0" w:color="auto"/>
                <w:right w:val="none" w:sz="0" w:space="0" w:color="auto"/>
              </w:divBdr>
            </w:div>
          </w:divsChild>
        </w:div>
        <w:div w:id="819003588">
          <w:marLeft w:val="0"/>
          <w:marRight w:val="0"/>
          <w:marTop w:val="0"/>
          <w:marBottom w:val="0"/>
          <w:divBdr>
            <w:top w:val="none" w:sz="0" w:space="0" w:color="auto"/>
            <w:left w:val="none" w:sz="0" w:space="0" w:color="auto"/>
            <w:bottom w:val="none" w:sz="0" w:space="0" w:color="auto"/>
            <w:right w:val="none" w:sz="0" w:space="0" w:color="auto"/>
          </w:divBdr>
          <w:divsChild>
            <w:div w:id="789320803">
              <w:marLeft w:val="0"/>
              <w:marRight w:val="0"/>
              <w:marTop w:val="0"/>
              <w:marBottom w:val="0"/>
              <w:divBdr>
                <w:top w:val="none" w:sz="0" w:space="0" w:color="auto"/>
                <w:left w:val="none" w:sz="0" w:space="0" w:color="auto"/>
                <w:bottom w:val="none" w:sz="0" w:space="0" w:color="auto"/>
                <w:right w:val="none" w:sz="0" w:space="0" w:color="auto"/>
              </w:divBdr>
            </w:div>
          </w:divsChild>
        </w:div>
        <w:div w:id="428703314">
          <w:marLeft w:val="0"/>
          <w:marRight w:val="0"/>
          <w:marTop w:val="0"/>
          <w:marBottom w:val="0"/>
          <w:divBdr>
            <w:top w:val="none" w:sz="0" w:space="0" w:color="auto"/>
            <w:left w:val="none" w:sz="0" w:space="0" w:color="auto"/>
            <w:bottom w:val="none" w:sz="0" w:space="0" w:color="auto"/>
            <w:right w:val="none" w:sz="0" w:space="0" w:color="auto"/>
          </w:divBdr>
          <w:divsChild>
            <w:div w:id="1454252478">
              <w:marLeft w:val="0"/>
              <w:marRight w:val="0"/>
              <w:marTop w:val="0"/>
              <w:marBottom w:val="0"/>
              <w:divBdr>
                <w:top w:val="none" w:sz="0" w:space="0" w:color="auto"/>
                <w:left w:val="none" w:sz="0" w:space="0" w:color="auto"/>
                <w:bottom w:val="none" w:sz="0" w:space="0" w:color="auto"/>
                <w:right w:val="none" w:sz="0" w:space="0" w:color="auto"/>
              </w:divBdr>
            </w:div>
          </w:divsChild>
        </w:div>
        <w:div w:id="2115395839">
          <w:marLeft w:val="0"/>
          <w:marRight w:val="0"/>
          <w:marTop w:val="0"/>
          <w:marBottom w:val="0"/>
          <w:divBdr>
            <w:top w:val="none" w:sz="0" w:space="0" w:color="auto"/>
            <w:left w:val="none" w:sz="0" w:space="0" w:color="auto"/>
            <w:bottom w:val="none" w:sz="0" w:space="0" w:color="auto"/>
            <w:right w:val="none" w:sz="0" w:space="0" w:color="auto"/>
          </w:divBdr>
          <w:divsChild>
            <w:div w:id="832182524">
              <w:marLeft w:val="0"/>
              <w:marRight w:val="0"/>
              <w:marTop w:val="0"/>
              <w:marBottom w:val="0"/>
              <w:divBdr>
                <w:top w:val="none" w:sz="0" w:space="0" w:color="auto"/>
                <w:left w:val="none" w:sz="0" w:space="0" w:color="auto"/>
                <w:bottom w:val="none" w:sz="0" w:space="0" w:color="auto"/>
                <w:right w:val="none" w:sz="0" w:space="0" w:color="auto"/>
              </w:divBdr>
            </w:div>
          </w:divsChild>
        </w:div>
        <w:div w:id="1644504910">
          <w:marLeft w:val="0"/>
          <w:marRight w:val="0"/>
          <w:marTop w:val="0"/>
          <w:marBottom w:val="0"/>
          <w:divBdr>
            <w:top w:val="none" w:sz="0" w:space="0" w:color="auto"/>
            <w:left w:val="none" w:sz="0" w:space="0" w:color="auto"/>
            <w:bottom w:val="none" w:sz="0" w:space="0" w:color="auto"/>
            <w:right w:val="none" w:sz="0" w:space="0" w:color="auto"/>
          </w:divBdr>
          <w:divsChild>
            <w:div w:id="686256565">
              <w:marLeft w:val="0"/>
              <w:marRight w:val="0"/>
              <w:marTop w:val="0"/>
              <w:marBottom w:val="0"/>
              <w:divBdr>
                <w:top w:val="none" w:sz="0" w:space="0" w:color="auto"/>
                <w:left w:val="none" w:sz="0" w:space="0" w:color="auto"/>
                <w:bottom w:val="none" w:sz="0" w:space="0" w:color="auto"/>
                <w:right w:val="none" w:sz="0" w:space="0" w:color="auto"/>
              </w:divBdr>
            </w:div>
          </w:divsChild>
        </w:div>
        <w:div w:id="455224929">
          <w:marLeft w:val="0"/>
          <w:marRight w:val="0"/>
          <w:marTop w:val="0"/>
          <w:marBottom w:val="0"/>
          <w:divBdr>
            <w:top w:val="none" w:sz="0" w:space="0" w:color="auto"/>
            <w:left w:val="none" w:sz="0" w:space="0" w:color="auto"/>
            <w:bottom w:val="none" w:sz="0" w:space="0" w:color="auto"/>
            <w:right w:val="none" w:sz="0" w:space="0" w:color="auto"/>
          </w:divBdr>
          <w:divsChild>
            <w:div w:id="1625383897">
              <w:marLeft w:val="0"/>
              <w:marRight w:val="0"/>
              <w:marTop w:val="0"/>
              <w:marBottom w:val="0"/>
              <w:divBdr>
                <w:top w:val="none" w:sz="0" w:space="0" w:color="auto"/>
                <w:left w:val="none" w:sz="0" w:space="0" w:color="auto"/>
                <w:bottom w:val="none" w:sz="0" w:space="0" w:color="auto"/>
                <w:right w:val="none" w:sz="0" w:space="0" w:color="auto"/>
              </w:divBdr>
            </w:div>
          </w:divsChild>
        </w:div>
        <w:div w:id="1922255548">
          <w:marLeft w:val="0"/>
          <w:marRight w:val="0"/>
          <w:marTop w:val="0"/>
          <w:marBottom w:val="0"/>
          <w:divBdr>
            <w:top w:val="none" w:sz="0" w:space="0" w:color="auto"/>
            <w:left w:val="none" w:sz="0" w:space="0" w:color="auto"/>
            <w:bottom w:val="none" w:sz="0" w:space="0" w:color="auto"/>
            <w:right w:val="none" w:sz="0" w:space="0" w:color="auto"/>
          </w:divBdr>
          <w:divsChild>
            <w:div w:id="1435244135">
              <w:marLeft w:val="0"/>
              <w:marRight w:val="0"/>
              <w:marTop w:val="0"/>
              <w:marBottom w:val="0"/>
              <w:divBdr>
                <w:top w:val="none" w:sz="0" w:space="0" w:color="auto"/>
                <w:left w:val="none" w:sz="0" w:space="0" w:color="auto"/>
                <w:bottom w:val="none" w:sz="0" w:space="0" w:color="auto"/>
                <w:right w:val="none" w:sz="0" w:space="0" w:color="auto"/>
              </w:divBdr>
            </w:div>
          </w:divsChild>
        </w:div>
        <w:div w:id="1074233162">
          <w:marLeft w:val="0"/>
          <w:marRight w:val="0"/>
          <w:marTop w:val="0"/>
          <w:marBottom w:val="0"/>
          <w:divBdr>
            <w:top w:val="none" w:sz="0" w:space="0" w:color="auto"/>
            <w:left w:val="none" w:sz="0" w:space="0" w:color="auto"/>
            <w:bottom w:val="none" w:sz="0" w:space="0" w:color="auto"/>
            <w:right w:val="none" w:sz="0" w:space="0" w:color="auto"/>
          </w:divBdr>
          <w:divsChild>
            <w:div w:id="461730772">
              <w:marLeft w:val="0"/>
              <w:marRight w:val="0"/>
              <w:marTop w:val="0"/>
              <w:marBottom w:val="0"/>
              <w:divBdr>
                <w:top w:val="none" w:sz="0" w:space="0" w:color="auto"/>
                <w:left w:val="none" w:sz="0" w:space="0" w:color="auto"/>
                <w:bottom w:val="none" w:sz="0" w:space="0" w:color="auto"/>
                <w:right w:val="none" w:sz="0" w:space="0" w:color="auto"/>
              </w:divBdr>
            </w:div>
          </w:divsChild>
        </w:div>
        <w:div w:id="1981953849">
          <w:marLeft w:val="0"/>
          <w:marRight w:val="0"/>
          <w:marTop w:val="0"/>
          <w:marBottom w:val="0"/>
          <w:divBdr>
            <w:top w:val="none" w:sz="0" w:space="0" w:color="auto"/>
            <w:left w:val="none" w:sz="0" w:space="0" w:color="auto"/>
            <w:bottom w:val="none" w:sz="0" w:space="0" w:color="auto"/>
            <w:right w:val="none" w:sz="0" w:space="0" w:color="auto"/>
          </w:divBdr>
          <w:divsChild>
            <w:div w:id="1706101450">
              <w:marLeft w:val="0"/>
              <w:marRight w:val="0"/>
              <w:marTop w:val="0"/>
              <w:marBottom w:val="0"/>
              <w:divBdr>
                <w:top w:val="none" w:sz="0" w:space="0" w:color="auto"/>
                <w:left w:val="none" w:sz="0" w:space="0" w:color="auto"/>
                <w:bottom w:val="none" w:sz="0" w:space="0" w:color="auto"/>
                <w:right w:val="none" w:sz="0" w:space="0" w:color="auto"/>
              </w:divBdr>
            </w:div>
          </w:divsChild>
        </w:div>
        <w:div w:id="1412192864">
          <w:marLeft w:val="0"/>
          <w:marRight w:val="0"/>
          <w:marTop w:val="0"/>
          <w:marBottom w:val="0"/>
          <w:divBdr>
            <w:top w:val="none" w:sz="0" w:space="0" w:color="auto"/>
            <w:left w:val="none" w:sz="0" w:space="0" w:color="auto"/>
            <w:bottom w:val="none" w:sz="0" w:space="0" w:color="auto"/>
            <w:right w:val="none" w:sz="0" w:space="0" w:color="auto"/>
          </w:divBdr>
          <w:divsChild>
            <w:div w:id="353655316">
              <w:marLeft w:val="0"/>
              <w:marRight w:val="0"/>
              <w:marTop w:val="0"/>
              <w:marBottom w:val="0"/>
              <w:divBdr>
                <w:top w:val="none" w:sz="0" w:space="0" w:color="auto"/>
                <w:left w:val="none" w:sz="0" w:space="0" w:color="auto"/>
                <w:bottom w:val="none" w:sz="0" w:space="0" w:color="auto"/>
                <w:right w:val="none" w:sz="0" w:space="0" w:color="auto"/>
              </w:divBdr>
            </w:div>
          </w:divsChild>
        </w:div>
        <w:div w:id="10424371">
          <w:marLeft w:val="0"/>
          <w:marRight w:val="0"/>
          <w:marTop w:val="0"/>
          <w:marBottom w:val="0"/>
          <w:divBdr>
            <w:top w:val="none" w:sz="0" w:space="0" w:color="auto"/>
            <w:left w:val="none" w:sz="0" w:space="0" w:color="auto"/>
            <w:bottom w:val="none" w:sz="0" w:space="0" w:color="auto"/>
            <w:right w:val="none" w:sz="0" w:space="0" w:color="auto"/>
          </w:divBdr>
          <w:divsChild>
            <w:div w:id="833840242">
              <w:marLeft w:val="0"/>
              <w:marRight w:val="0"/>
              <w:marTop w:val="0"/>
              <w:marBottom w:val="0"/>
              <w:divBdr>
                <w:top w:val="none" w:sz="0" w:space="0" w:color="auto"/>
                <w:left w:val="none" w:sz="0" w:space="0" w:color="auto"/>
                <w:bottom w:val="none" w:sz="0" w:space="0" w:color="auto"/>
                <w:right w:val="none" w:sz="0" w:space="0" w:color="auto"/>
              </w:divBdr>
            </w:div>
          </w:divsChild>
        </w:div>
        <w:div w:id="970093521">
          <w:marLeft w:val="0"/>
          <w:marRight w:val="0"/>
          <w:marTop w:val="0"/>
          <w:marBottom w:val="0"/>
          <w:divBdr>
            <w:top w:val="none" w:sz="0" w:space="0" w:color="auto"/>
            <w:left w:val="none" w:sz="0" w:space="0" w:color="auto"/>
            <w:bottom w:val="none" w:sz="0" w:space="0" w:color="auto"/>
            <w:right w:val="none" w:sz="0" w:space="0" w:color="auto"/>
          </w:divBdr>
          <w:divsChild>
            <w:div w:id="255020132">
              <w:marLeft w:val="0"/>
              <w:marRight w:val="0"/>
              <w:marTop w:val="0"/>
              <w:marBottom w:val="0"/>
              <w:divBdr>
                <w:top w:val="none" w:sz="0" w:space="0" w:color="auto"/>
                <w:left w:val="none" w:sz="0" w:space="0" w:color="auto"/>
                <w:bottom w:val="none" w:sz="0" w:space="0" w:color="auto"/>
                <w:right w:val="none" w:sz="0" w:space="0" w:color="auto"/>
              </w:divBdr>
            </w:div>
          </w:divsChild>
        </w:div>
        <w:div w:id="1953243968">
          <w:marLeft w:val="0"/>
          <w:marRight w:val="0"/>
          <w:marTop w:val="0"/>
          <w:marBottom w:val="0"/>
          <w:divBdr>
            <w:top w:val="none" w:sz="0" w:space="0" w:color="auto"/>
            <w:left w:val="none" w:sz="0" w:space="0" w:color="auto"/>
            <w:bottom w:val="none" w:sz="0" w:space="0" w:color="auto"/>
            <w:right w:val="none" w:sz="0" w:space="0" w:color="auto"/>
          </w:divBdr>
          <w:divsChild>
            <w:div w:id="1227957784">
              <w:marLeft w:val="0"/>
              <w:marRight w:val="0"/>
              <w:marTop w:val="0"/>
              <w:marBottom w:val="0"/>
              <w:divBdr>
                <w:top w:val="none" w:sz="0" w:space="0" w:color="auto"/>
                <w:left w:val="none" w:sz="0" w:space="0" w:color="auto"/>
                <w:bottom w:val="none" w:sz="0" w:space="0" w:color="auto"/>
                <w:right w:val="none" w:sz="0" w:space="0" w:color="auto"/>
              </w:divBdr>
            </w:div>
          </w:divsChild>
        </w:div>
        <w:div w:id="289365035">
          <w:marLeft w:val="0"/>
          <w:marRight w:val="0"/>
          <w:marTop w:val="0"/>
          <w:marBottom w:val="0"/>
          <w:divBdr>
            <w:top w:val="none" w:sz="0" w:space="0" w:color="auto"/>
            <w:left w:val="none" w:sz="0" w:space="0" w:color="auto"/>
            <w:bottom w:val="none" w:sz="0" w:space="0" w:color="auto"/>
            <w:right w:val="none" w:sz="0" w:space="0" w:color="auto"/>
          </w:divBdr>
          <w:divsChild>
            <w:div w:id="1818716935">
              <w:marLeft w:val="0"/>
              <w:marRight w:val="0"/>
              <w:marTop w:val="0"/>
              <w:marBottom w:val="0"/>
              <w:divBdr>
                <w:top w:val="none" w:sz="0" w:space="0" w:color="auto"/>
                <w:left w:val="none" w:sz="0" w:space="0" w:color="auto"/>
                <w:bottom w:val="none" w:sz="0" w:space="0" w:color="auto"/>
                <w:right w:val="none" w:sz="0" w:space="0" w:color="auto"/>
              </w:divBdr>
            </w:div>
          </w:divsChild>
        </w:div>
        <w:div w:id="42102808">
          <w:marLeft w:val="0"/>
          <w:marRight w:val="0"/>
          <w:marTop w:val="0"/>
          <w:marBottom w:val="0"/>
          <w:divBdr>
            <w:top w:val="none" w:sz="0" w:space="0" w:color="auto"/>
            <w:left w:val="none" w:sz="0" w:space="0" w:color="auto"/>
            <w:bottom w:val="none" w:sz="0" w:space="0" w:color="auto"/>
            <w:right w:val="none" w:sz="0" w:space="0" w:color="auto"/>
          </w:divBdr>
          <w:divsChild>
            <w:div w:id="1856457226">
              <w:marLeft w:val="0"/>
              <w:marRight w:val="0"/>
              <w:marTop w:val="0"/>
              <w:marBottom w:val="0"/>
              <w:divBdr>
                <w:top w:val="none" w:sz="0" w:space="0" w:color="auto"/>
                <w:left w:val="none" w:sz="0" w:space="0" w:color="auto"/>
                <w:bottom w:val="none" w:sz="0" w:space="0" w:color="auto"/>
                <w:right w:val="none" w:sz="0" w:space="0" w:color="auto"/>
              </w:divBdr>
            </w:div>
          </w:divsChild>
        </w:div>
        <w:div w:id="403264931">
          <w:marLeft w:val="0"/>
          <w:marRight w:val="0"/>
          <w:marTop w:val="0"/>
          <w:marBottom w:val="0"/>
          <w:divBdr>
            <w:top w:val="none" w:sz="0" w:space="0" w:color="auto"/>
            <w:left w:val="none" w:sz="0" w:space="0" w:color="auto"/>
            <w:bottom w:val="none" w:sz="0" w:space="0" w:color="auto"/>
            <w:right w:val="none" w:sz="0" w:space="0" w:color="auto"/>
          </w:divBdr>
          <w:divsChild>
            <w:div w:id="1656030929">
              <w:marLeft w:val="0"/>
              <w:marRight w:val="0"/>
              <w:marTop w:val="0"/>
              <w:marBottom w:val="0"/>
              <w:divBdr>
                <w:top w:val="none" w:sz="0" w:space="0" w:color="auto"/>
                <w:left w:val="none" w:sz="0" w:space="0" w:color="auto"/>
                <w:bottom w:val="none" w:sz="0" w:space="0" w:color="auto"/>
                <w:right w:val="none" w:sz="0" w:space="0" w:color="auto"/>
              </w:divBdr>
            </w:div>
          </w:divsChild>
        </w:div>
        <w:div w:id="1092772982">
          <w:marLeft w:val="0"/>
          <w:marRight w:val="0"/>
          <w:marTop w:val="0"/>
          <w:marBottom w:val="0"/>
          <w:divBdr>
            <w:top w:val="none" w:sz="0" w:space="0" w:color="auto"/>
            <w:left w:val="none" w:sz="0" w:space="0" w:color="auto"/>
            <w:bottom w:val="none" w:sz="0" w:space="0" w:color="auto"/>
            <w:right w:val="none" w:sz="0" w:space="0" w:color="auto"/>
          </w:divBdr>
          <w:divsChild>
            <w:div w:id="1961299050">
              <w:marLeft w:val="0"/>
              <w:marRight w:val="0"/>
              <w:marTop w:val="0"/>
              <w:marBottom w:val="0"/>
              <w:divBdr>
                <w:top w:val="none" w:sz="0" w:space="0" w:color="auto"/>
                <w:left w:val="none" w:sz="0" w:space="0" w:color="auto"/>
                <w:bottom w:val="none" w:sz="0" w:space="0" w:color="auto"/>
                <w:right w:val="none" w:sz="0" w:space="0" w:color="auto"/>
              </w:divBdr>
            </w:div>
          </w:divsChild>
        </w:div>
        <w:div w:id="929238164">
          <w:marLeft w:val="0"/>
          <w:marRight w:val="0"/>
          <w:marTop w:val="0"/>
          <w:marBottom w:val="0"/>
          <w:divBdr>
            <w:top w:val="none" w:sz="0" w:space="0" w:color="auto"/>
            <w:left w:val="none" w:sz="0" w:space="0" w:color="auto"/>
            <w:bottom w:val="none" w:sz="0" w:space="0" w:color="auto"/>
            <w:right w:val="none" w:sz="0" w:space="0" w:color="auto"/>
          </w:divBdr>
          <w:divsChild>
            <w:div w:id="893925248">
              <w:marLeft w:val="0"/>
              <w:marRight w:val="0"/>
              <w:marTop w:val="0"/>
              <w:marBottom w:val="0"/>
              <w:divBdr>
                <w:top w:val="none" w:sz="0" w:space="0" w:color="auto"/>
                <w:left w:val="none" w:sz="0" w:space="0" w:color="auto"/>
                <w:bottom w:val="none" w:sz="0" w:space="0" w:color="auto"/>
                <w:right w:val="none" w:sz="0" w:space="0" w:color="auto"/>
              </w:divBdr>
            </w:div>
          </w:divsChild>
        </w:div>
        <w:div w:id="1188912957">
          <w:marLeft w:val="0"/>
          <w:marRight w:val="0"/>
          <w:marTop w:val="0"/>
          <w:marBottom w:val="0"/>
          <w:divBdr>
            <w:top w:val="none" w:sz="0" w:space="0" w:color="auto"/>
            <w:left w:val="none" w:sz="0" w:space="0" w:color="auto"/>
            <w:bottom w:val="none" w:sz="0" w:space="0" w:color="auto"/>
            <w:right w:val="none" w:sz="0" w:space="0" w:color="auto"/>
          </w:divBdr>
          <w:divsChild>
            <w:div w:id="297228539">
              <w:marLeft w:val="0"/>
              <w:marRight w:val="0"/>
              <w:marTop w:val="0"/>
              <w:marBottom w:val="0"/>
              <w:divBdr>
                <w:top w:val="none" w:sz="0" w:space="0" w:color="auto"/>
                <w:left w:val="none" w:sz="0" w:space="0" w:color="auto"/>
                <w:bottom w:val="none" w:sz="0" w:space="0" w:color="auto"/>
                <w:right w:val="none" w:sz="0" w:space="0" w:color="auto"/>
              </w:divBdr>
            </w:div>
          </w:divsChild>
        </w:div>
        <w:div w:id="1477333807">
          <w:marLeft w:val="0"/>
          <w:marRight w:val="0"/>
          <w:marTop w:val="0"/>
          <w:marBottom w:val="0"/>
          <w:divBdr>
            <w:top w:val="none" w:sz="0" w:space="0" w:color="auto"/>
            <w:left w:val="none" w:sz="0" w:space="0" w:color="auto"/>
            <w:bottom w:val="none" w:sz="0" w:space="0" w:color="auto"/>
            <w:right w:val="none" w:sz="0" w:space="0" w:color="auto"/>
          </w:divBdr>
          <w:divsChild>
            <w:div w:id="1533499444">
              <w:marLeft w:val="0"/>
              <w:marRight w:val="0"/>
              <w:marTop w:val="0"/>
              <w:marBottom w:val="0"/>
              <w:divBdr>
                <w:top w:val="none" w:sz="0" w:space="0" w:color="auto"/>
                <w:left w:val="none" w:sz="0" w:space="0" w:color="auto"/>
                <w:bottom w:val="none" w:sz="0" w:space="0" w:color="auto"/>
                <w:right w:val="none" w:sz="0" w:space="0" w:color="auto"/>
              </w:divBdr>
            </w:div>
          </w:divsChild>
        </w:div>
        <w:div w:id="1777140436">
          <w:marLeft w:val="0"/>
          <w:marRight w:val="0"/>
          <w:marTop w:val="0"/>
          <w:marBottom w:val="0"/>
          <w:divBdr>
            <w:top w:val="none" w:sz="0" w:space="0" w:color="auto"/>
            <w:left w:val="none" w:sz="0" w:space="0" w:color="auto"/>
            <w:bottom w:val="none" w:sz="0" w:space="0" w:color="auto"/>
            <w:right w:val="none" w:sz="0" w:space="0" w:color="auto"/>
          </w:divBdr>
          <w:divsChild>
            <w:div w:id="1088624804">
              <w:marLeft w:val="0"/>
              <w:marRight w:val="0"/>
              <w:marTop w:val="0"/>
              <w:marBottom w:val="0"/>
              <w:divBdr>
                <w:top w:val="none" w:sz="0" w:space="0" w:color="auto"/>
                <w:left w:val="none" w:sz="0" w:space="0" w:color="auto"/>
                <w:bottom w:val="none" w:sz="0" w:space="0" w:color="auto"/>
                <w:right w:val="none" w:sz="0" w:space="0" w:color="auto"/>
              </w:divBdr>
            </w:div>
          </w:divsChild>
        </w:div>
        <w:div w:id="1539466908">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
          </w:divsChild>
        </w:div>
        <w:div w:id="712580938">
          <w:marLeft w:val="0"/>
          <w:marRight w:val="0"/>
          <w:marTop w:val="0"/>
          <w:marBottom w:val="0"/>
          <w:divBdr>
            <w:top w:val="none" w:sz="0" w:space="0" w:color="auto"/>
            <w:left w:val="none" w:sz="0" w:space="0" w:color="auto"/>
            <w:bottom w:val="none" w:sz="0" w:space="0" w:color="auto"/>
            <w:right w:val="none" w:sz="0" w:space="0" w:color="auto"/>
          </w:divBdr>
          <w:divsChild>
            <w:div w:id="145050600">
              <w:marLeft w:val="0"/>
              <w:marRight w:val="0"/>
              <w:marTop w:val="0"/>
              <w:marBottom w:val="0"/>
              <w:divBdr>
                <w:top w:val="none" w:sz="0" w:space="0" w:color="auto"/>
                <w:left w:val="none" w:sz="0" w:space="0" w:color="auto"/>
                <w:bottom w:val="none" w:sz="0" w:space="0" w:color="auto"/>
                <w:right w:val="none" w:sz="0" w:space="0" w:color="auto"/>
              </w:divBdr>
            </w:div>
          </w:divsChild>
        </w:div>
        <w:div w:id="171452255">
          <w:marLeft w:val="0"/>
          <w:marRight w:val="0"/>
          <w:marTop w:val="0"/>
          <w:marBottom w:val="0"/>
          <w:divBdr>
            <w:top w:val="none" w:sz="0" w:space="0" w:color="auto"/>
            <w:left w:val="none" w:sz="0" w:space="0" w:color="auto"/>
            <w:bottom w:val="none" w:sz="0" w:space="0" w:color="auto"/>
            <w:right w:val="none" w:sz="0" w:space="0" w:color="auto"/>
          </w:divBdr>
          <w:divsChild>
            <w:div w:id="1651013814">
              <w:marLeft w:val="0"/>
              <w:marRight w:val="0"/>
              <w:marTop w:val="0"/>
              <w:marBottom w:val="0"/>
              <w:divBdr>
                <w:top w:val="none" w:sz="0" w:space="0" w:color="auto"/>
                <w:left w:val="none" w:sz="0" w:space="0" w:color="auto"/>
                <w:bottom w:val="none" w:sz="0" w:space="0" w:color="auto"/>
                <w:right w:val="none" w:sz="0" w:space="0" w:color="auto"/>
              </w:divBdr>
            </w:div>
          </w:divsChild>
        </w:div>
        <w:div w:id="276183821">
          <w:marLeft w:val="0"/>
          <w:marRight w:val="0"/>
          <w:marTop w:val="0"/>
          <w:marBottom w:val="0"/>
          <w:divBdr>
            <w:top w:val="none" w:sz="0" w:space="0" w:color="auto"/>
            <w:left w:val="none" w:sz="0" w:space="0" w:color="auto"/>
            <w:bottom w:val="none" w:sz="0" w:space="0" w:color="auto"/>
            <w:right w:val="none" w:sz="0" w:space="0" w:color="auto"/>
          </w:divBdr>
          <w:divsChild>
            <w:div w:id="1948924362">
              <w:marLeft w:val="0"/>
              <w:marRight w:val="0"/>
              <w:marTop w:val="0"/>
              <w:marBottom w:val="0"/>
              <w:divBdr>
                <w:top w:val="none" w:sz="0" w:space="0" w:color="auto"/>
                <w:left w:val="none" w:sz="0" w:space="0" w:color="auto"/>
                <w:bottom w:val="none" w:sz="0" w:space="0" w:color="auto"/>
                <w:right w:val="none" w:sz="0" w:space="0" w:color="auto"/>
              </w:divBdr>
            </w:div>
          </w:divsChild>
        </w:div>
        <w:div w:id="1411582200">
          <w:marLeft w:val="0"/>
          <w:marRight w:val="0"/>
          <w:marTop w:val="0"/>
          <w:marBottom w:val="0"/>
          <w:divBdr>
            <w:top w:val="none" w:sz="0" w:space="0" w:color="auto"/>
            <w:left w:val="none" w:sz="0" w:space="0" w:color="auto"/>
            <w:bottom w:val="none" w:sz="0" w:space="0" w:color="auto"/>
            <w:right w:val="none" w:sz="0" w:space="0" w:color="auto"/>
          </w:divBdr>
          <w:divsChild>
            <w:div w:id="148062341">
              <w:marLeft w:val="0"/>
              <w:marRight w:val="0"/>
              <w:marTop w:val="0"/>
              <w:marBottom w:val="0"/>
              <w:divBdr>
                <w:top w:val="none" w:sz="0" w:space="0" w:color="auto"/>
                <w:left w:val="none" w:sz="0" w:space="0" w:color="auto"/>
                <w:bottom w:val="none" w:sz="0" w:space="0" w:color="auto"/>
                <w:right w:val="none" w:sz="0" w:space="0" w:color="auto"/>
              </w:divBdr>
            </w:div>
          </w:divsChild>
        </w:div>
        <w:div w:id="1762094608">
          <w:marLeft w:val="0"/>
          <w:marRight w:val="0"/>
          <w:marTop w:val="0"/>
          <w:marBottom w:val="0"/>
          <w:divBdr>
            <w:top w:val="none" w:sz="0" w:space="0" w:color="auto"/>
            <w:left w:val="none" w:sz="0" w:space="0" w:color="auto"/>
            <w:bottom w:val="none" w:sz="0" w:space="0" w:color="auto"/>
            <w:right w:val="none" w:sz="0" w:space="0" w:color="auto"/>
          </w:divBdr>
          <w:divsChild>
            <w:div w:id="500006863">
              <w:marLeft w:val="0"/>
              <w:marRight w:val="0"/>
              <w:marTop w:val="0"/>
              <w:marBottom w:val="0"/>
              <w:divBdr>
                <w:top w:val="none" w:sz="0" w:space="0" w:color="auto"/>
                <w:left w:val="none" w:sz="0" w:space="0" w:color="auto"/>
                <w:bottom w:val="none" w:sz="0" w:space="0" w:color="auto"/>
                <w:right w:val="none" w:sz="0" w:space="0" w:color="auto"/>
              </w:divBdr>
            </w:div>
          </w:divsChild>
        </w:div>
        <w:div w:id="1627545993">
          <w:marLeft w:val="0"/>
          <w:marRight w:val="0"/>
          <w:marTop w:val="0"/>
          <w:marBottom w:val="0"/>
          <w:divBdr>
            <w:top w:val="none" w:sz="0" w:space="0" w:color="auto"/>
            <w:left w:val="none" w:sz="0" w:space="0" w:color="auto"/>
            <w:bottom w:val="none" w:sz="0" w:space="0" w:color="auto"/>
            <w:right w:val="none" w:sz="0" w:space="0" w:color="auto"/>
          </w:divBdr>
          <w:divsChild>
            <w:div w:id="1998418591">
              <w:marLeft w:val="0"/>
              <w:marRight w:val="0"/>
              <w:marTop w:val="0"/>
              <w:marBottom w:val="0"/>
              <w:divBdr>
                <w:top w:val="none" w:sz="0" w:space="0" w:color="auto"/>
                <w:left w:val="none" w:sz="0" w:space="0" w:color="auto"/>
                <w:bottom w:val="none" w:sz="0" w:space="0" w:color="auto"/>
                <w:right w:val="none" w:sz="0" w:space="0" w:color="auto"/>
              </w:divBdr>
            </w:div>
          </w:divsChild>
        </w:div>
        <w:div w:id="425616740">
          <w:marLeft w:val="0"/>
          <w:marRight w:val="0"/>
          <w:marTop w:val="0"/>
          <w:marBottom w:val="0"/>
          <w:divBdr>
            <w:top w:val="none" w:sz="0" w:space="0" w:color="auto"/>
            <w:left w:val="none" w:sz="0" w:space="0" w:color="auto"/>
            <w:bottom w:val="none" w:sz="0" w:space="0" w:color="auto"/>
            <w:right w:val="none" w:sz="0" w:space="0" w:color="auto"/>
          </w:divBdr>
          <w:divsChild>
            <w:div w:id="1762945068">
              <w:marLeft w:val="0"/>
              <w:marRight w:val="0"/>
              <w:marTop w:val="0"/>
              <w:marBottom w:val="0"/>
              <w:divBdr>
                <w:top w:val="none" w:sz="0" w:space="0" w:color="auto"/>
                <w:left w:val="none" w:sz="0" w:space="0" w:color="auto"/>
                <w:bottom w:val="none" w:sz="0" w:space="0" w:color="auto"/>
                <w:right w:val="none" w:sz="0" w:space="0" w:color="auto"/>
              </w:divBdr>
            </w:div>
          </w:divsChild>
        </w:div>
        <w:div w:id="1961643312">
          <w:marLeft w:val="0"/>
          <w:marRight w:val="0"/>
          <w:marTop w:val="0"/>
          <w:marBottom w:val="0"/>
          <w:divBdr>
            <w:top w:val="none" w:sz="0" w:space="0" w:color="auto"/>
            <w:left w:val="none" w:sz="0" w:space="0" w:color="auto"/>
            <w:bottom w:val="none" w:sz="0" w:space="0" w:color="auto"/>
            <w:right w:val="none" w:sz="0" w:space="0" w:color="auto"/>
          </w:divBdr>
          <w:divsChild>
            <w:div w:id="1362894456">
              <w:marLeft w:val="0"/>
              <w:marRight w:val="0"/>
              <w:marTop w:val="0"/>
              <w:marBottom w:val="0"/>
              <w:divBdr>
                <w:top w:val="none" w:sz="0" w:space="0" w:color="auto"/>
                <w:left w:val="none" w:sz="0" w:space="0" w:color="auto"/>
                <w:bottom w:val="none" w:sz="0" w:space="0" w:color="auto"/>
                <w:right w:val="none" w:sz="0" w:space="0" w:color="auto"/>
              </w:divBdr>
            </w:div>
          </w:divsChild>
        </w:div>
        <w:div w:id="1663777894">
          <w:marLeft w:val="0"/>
          <w:marRight w:val="0"/>
          <w:marTop w:val="0"/>
          <w:marBottom w:val="0"/>
          <w:divBdr>
            <w:top w:val="none" w:sz="0" w:space="0" w:color="auto"/>
            <w:left w:val="none" w:sz="0" w:space="0" w:color="auto"/>
            <w:bottom w:val="none" w:sz="0" w:space="0" w:color="auto"/>
            <w:right w:val="none" w:sz="0" w:space="0" w:color="auto"/>
          </w:divBdr>
          <w:divsChild>
            <w:div w:id="910307287">
              <w:marLeft w:val="0"/>
              <w:marRight w:val="0"/>
              <w:marTop w:val="0"/>
              <w:marBottom w:val="0"/>
              <w:divBdr>
                <w:top w:val="none" w:sz="0" w:space="0" w:color="auto"/>
                <w:left w:val="none" w:sz="0" w:space="0" w:color="auto"/>
                <w:bottom w:val="none" w:sz="0" w:space="0" w:color="auto"/>
                <w:right w:val="none" w:sz="0" w:space="0" w:color="auto"/>
              </w:divBdr>
            </w:div>
          </w:divsChild>
        </w:div>
        <w:div w:id="546724019">
          <w:marLeft w:val="0"/>
          <w:marRight w:val="0"/>
          <w:marTop w:val="0"/>
          <w:marBottom w:val="0"/>
          <w:divBdr>
            <w:top w:val="none" w:sz="0" w:space="0" w:color="auto"/>
            <w:left w:val="none" w:sz="0" w:space="0" w:color="auto"/>
            <w:bottom w:val="none" w:sz="0" w:space="0" w:color="auto"/>
            <w:right w:val="none" w:sz="0" w:space="0" w:color="auto"/>
          </w:divBdr>
          <w:divsChild>
            <w:div w:id="612134540">
              <w:marLeft w:val="0"/>
              <w:marRight w:val="0"/>
              <w:marTop w:val="0"/>
              <w:marBottom w:val="0"/>
              <w:divBdr>
                <w:top w:val="none" w:sz="0" w:space="0" w:color="auto"/>
                <w:left w:val="none" w:sz="0" w:space="0" w:color="auto"/>
                <w:bottom w:val="none" w:sz="0" w:space="0" w:color="auto"/>
                <w:right w:val="none" w:sz="0" w:space="0" w:color="auto"/>
              </w:divBdr>
            </w:div>
          </w:divsChild>
        </w:div>
        <w:div w:id="404105208">
          <w:marLeft w:val="0"/>
          <w:marRight w:val="0"/>
          <w:marTop w:val="0"/>
          <w:marBottom w:val="0"/>
          <w:divBdr>
            <w:top w:val="none" w:sz="0" w:space="0" w:color="auto"/>
            <w:left w:val="none" w:sz="0" w:space="0" w:color="auto"/>
            <w:bottom w:val="none" w:sz="0" w:space="0" w:color="auto"/>
            <w:right w:val="none" w:sz="0" w:space="0" w:color="auto"/>
          </w:divBdr>
          <w:divsChild>
            <w:div w:id="1769278412">
              <w:marLeft w:val="0"/>
              <w:marRight w:val="0"/>
              <w:marTop w:val="0"/>
              <w:marBottom w:val="0"/>
              <w:divBdr>
                <w:top w:val="none" w:sz="0" w:space="0" w:color="auto"/>
                <w:left w:val="none" w:sz="0" w:space="0" w:color="auto"/>
                <w:bottom w:val="none" w:sz="0" w:space="0" w:color="auto"/>
                <w:right w:val="none" w:sz="0" w:space="0" w:color="auto"/>
              </w:divBdr>
            </w:div>
          </w:divsChild>
        </w:div>
        <w:div w:id="1339306175">
          <w:marLeft w:val="0"/>
          <w:marRight w:val="0"/>
          <w:marTop w:val="0"/>
          <w:marBottom w:val="0"/>
          <w:divBdr>
            <w:top w:val="none" w:sz="0" w:space="0" w:color="auto"/>
            <w:left w:val="none" w:sz="0" w:space="0" w:color="auto"/>
            <w:bottom w:val="none" w:sz="0" w:space="0" w:color="auto"/>
            <w:right w:val="none" w:sz="0" w:space="0" w:color="auto"/>
          </w:divBdr>
          <w:divsChild>
            <w:div w:id="1705247626">
              <w:marLeft w:val="0"/>
              <w:marRight w:val="0"/>
              <w:marTop w:val="0"/>
              <w:marBottom w:val="0"/>
              <w:divBdr>
                <w:top w:val="none" w:sz="0" w:space="0" w:color="auto"/>
                <w:left w:val="none" w:sz="0" w:space="0" w:color="auto"/>
                <w:bottom w:val="none" w:sz="0" w:space="0" w:color="auto"/>
                <w:right w:val="none" w:sz="0" w:space="0" w:color="auto"/>
              </w:divBdr>
            </w:div>
          </w:divsChild>
        </w:div>
        <w:div w:id="574362759">
          <w:marLeft w:val="0"/>
          <w:marRight w:val="0"/>
          <w:marTop w:val="0"/>
          <w:marBottom w:val="0"/>
          <w:divBdr>
            <w:top w:val="none" w:sz="0" w:space="0" w:color="auto"/>
            <w:left w:val="none" w:sz="0" w:space="0" w:color="auto"/>
            <w:bottom w:val="none" w:sz="0" w:space="0" w:color="auto"/>
            <w:right w:val="none" w:sz="0" w:space="0" w:color="auto"/>
          </w:divBdr>
          <w:divsChild>
            <w:div w:id="805271521">
              <w:marLeft w:val="0"/>
              <w:marRight w:val="0"/>
              <w:marTop w:val="0"/>
              <w:marBottom w:val="0"/>
              <w:divBdr>
                <w:top w:val="none" w:sz="0" w:space="0" w:color="auto"/>
                <w:left w:val="none" w:sz="0" w:space="0" w:color="auto"/>
                <w:bottom w:val="none" w:sz="0" w:space="0" w:color="auto"/>
                <w:right w:val="none" w:sz="0" w:space="0" w:color="auto"/>
              </w:divBdr>
            </w:div>
          </w:divsChild>
        </w:div>
        <w:div w:id="80949438">
          <w:marLeft w:val="0"/>
          <w:marRight w:val="0"/>
          <w:marTop w:val="0"/>
          <w:marBottom w:val="0"/>
          <w:divBdr>
            <w:top w:val="none" w:sz="0" w:space="0" w:color="auto"/>
            <w:left w:val="none" w:sz="0" w:space="0" w:color="auto"/>
            <w:bottom w:val="none" w:sz="0" w:space="0" w:color="auto"/>
            <w:right w:val="none" w:sz="0" w:space="0" w:color="auto"/>
          </w:divBdr>
          <w:divsChild>
            <w:div w:id="350035113">
              <w:marLeft w:val="0"/>
              <w:marRight w:val="0"/>
              <w:marTop w:val="0"/>
              <w:marBottom w:val="0"/>
              <w:divBdr>
                <w:top w:val="none" w:sz="0" w:space="0" w:color="auto"/>
                <w:left w:val="none" w:sz="0" w:space="0" w:color="auto"/>
                <w:bottom w:val="none" w:sz="0" w:space="0" w:color="auto"/>
                <w:right w:val="none" w:sz="0" w:space="0" w:color="auto"/>
              </w:divBdr>
            </w:div>
          </w:divsChild>
        </w:div>
        <w:div w:id="1278680110">
          <w:marLeft w:val="0"/>
          <w:marRight w:val="0"/>
          <w:marTop w:val="0"/>
          <w:marBottom w:val="0"/>
          <w:divBdr>
            <w:top w:val="none" w:sz="0" w:space="0" w:color="auto"/>
            <w:left w:val="none" w:sz="0" w:space="0" w:color="auto"/>
            <w:bottom w:val="none" w:sz="0" w:space="0" w:color="auto"/>
            <w:right w:val="none" w:sz="0" w:space="0" w:color="auto"/>
          </w:divBdr>
          <w:divsChild>
            <w:div w:id="2045399254">
              <w:marLeft w:val="0"/>
              <w:marRight w:val="0"/>
              <w:marTop w:val="0"/>
              <w:marBottom w:val="0"/>
              <w:divBdr>
                <w:top w:val="none" w:sz="0" w:space="0" w:color="auto"/>
                <w:left w:val="none" w:sz="0" w:space="0" w:color="auto"/>
                <w:bottom w:val="none" w:sz="0" w:space="0" w:color="auto"/>
                <w:right w:val="none" w:sz="0" w:space="0" w:color="auto"/>
              </w:divBdr>
            </w:div>
          </w:divsChild>
        </w:div>
        <w:div w:id="360320602">
          <w:marLeft w:val="0"/>
          <w:marRight w:val="0"/>
          <w:marTop w:val="0"/>
          <w:marBottom w:val="0"/>
          <w:divBdr>
            <w:top w:val="none" w:sz="0" w:space="0" w:color="auto"/>
            <w:left w:val="none" w:sz="0" w:space="0" w:color="auto"/>
            <w:bottom w:val="none" w:sz="0" w:space="0" w:color="auto"/>
            <w:right w:val="none" w:sz="0" w:space="0" w:color="auto"/>
          </w:divBdr>
          <w:divsChild>
            <w:div w:id="651833935">
              <w:marLeft w:val="0"/>
              <w:marRight w:val="0"/>
              <w:marTop w:val="0"/>
              <w:marBottom w:val="0"/>
              <w:divBdr>
                <w:top w:val="none" w:sz="0" w:space="0" w:color="auto"/>
                <w:left w:val="none" w:sz="0" w:space="0" w:color="auto"/>
                <w:bottom w:val="none" w:sz="0" w:space="0" w:color="auto"/>
                <w:right w:val="none" w:sz="0" w:space="0" w:color="auto"/>
              </w:divBdr>
            </w:div>
          </w:divsChild>
        </w:div>
        <w:div w:id="1826319168">
          <w:marLeft w:val="0"/>
          <w:marRight w:val="0"/>
          <w:marTop w:val="0"/>
          <w:marBottom w:val="0"/>
          <w:divBdr>
            <w:top w:val="none" w:sz="0" w:space="0" w:color="auto"/>
            <w:left w:val="none" w:sz="0" w:space="0" w:color="auto"/>
            <w:bottom w:val="none" w:sz="0" w:space="0" w:color="auto"/>
            <w:right w:val="none" w:sz="0" w:space="0" w:color="auto"/>
          </w:divBdr>
          <w:divsChild>
            <w:div w:id="678822932">
              <w:marLeft w:val="0"/>
              <w:marRight w:val="0"/>
              <w:marTop w:val="0"/>
              <w:marBottom w:val="0"/>
              <w:divBdr>
                <w:top w:val="none" w:sz="0" w:space="0" w:color="auto"/>
                <w:left w:val="none" w:sz="0" w:space="0" w:color="auto"/>
                <w:bottom w:val="none" w:sz="0" w:space="0" w:color="auto"/>
                <w:right w:val="none" w:sz="0" w:space="0" w:color="auto"/>
              </w:divBdr>
            </w:div>
          </w:divsChild>
        </w:div>
        <w:div w:id="1096363255">
          <w:marLeft w:val="0"/>
          <w:marRight w:val="0"/>
          <w:marTop w:val="0"/>
          <w:marBottom w:val="0"/>
          <w:divBdr>
            <w:top w:val="none" w:sz="0" w:space="0" w:color="auto"/>
            <w:left w:val="none" w:sz="0" w:space="0" w:color="auto"/>
            <w:bottom w:val="none" w:sz="0" w:space="0" w:color="auto"/>
            <w:right w:val="none" w:sz="0" w:space="0" w:color="auto"/>
          </w:divBdr>
          <w:divsChild>
            <w:div w:id="766773617">
              <w:marLeft w:val="0"/>
              <w:marRight w:val="0"/>
              <w:marTop w:val="0"/>
              <w:marBottom w:val="0"/>
              <w:divBdr>
                <w:top w:val="none" w:sz="0" w:space="0" w:color="auto"/>
                <w:left w:val="none" w:sz="0" w:space="0" w:color="auto"/>
                <w:bottom w:val="none" w:sz="0" w:space="0" w:color="auto"/>
                <w:right w:val="none" w:sz="0" w:space="0" w:color="auto"/>
              </w:divBdr>
            </w:div>
          </w:divsChild>
        </w:div>
        <w:div w:id="1427967509">
          <w:marLeft w:val="0"/>
          <w:marRight w:val="0"/>
          <w:marTop w:val="0"/>
          <w:marBottom w:val="0"/>
          <w:divBdr>
            <w:top w:val="none" w:sz="0" w:space="0" w:color="auto"/>
            <w:left w:val="none" w:sz="0" w:space="0" w:color="auto"/>
            <w:bottom w:val="none" w:sz="0" w:space="0" w:color="auto"/>
            <w:right w:val="none" w:sz="0" w:space="0" w:color="auto"/>
          </w:divBdr>
          <w:divsChild>
            <w:div w:id="186411268">
              <w:marLeft w:val="0"/>
              <w:marRight w:val="0"/>
              <w:marTop w:val="0"/>
              <w:marBottom w:val="0"/>
              <w:divBdr>
                <w:top w:val="none" w:sz="0" w:space="0" w:color="auto"/>
                <w:left w:val="none" w:sz="0" w:space="0" w:color="auto"/>
                <w:bottom w:val="none" w:sz="0" w:space="0" w:color="auto"/>
                <w:right w:val="none" w:sz="0" w:space="0" w:color="auto"/>
              </w:divBdr>
            </w:div>
          </w:divsChild>
        </w:div>
        <w:div w:id="499849715">
          <w:marLeft w:val="0"/>
          <w:marRight w:val="0"/>
          <w:marTop w:val="0"/>
          <w:marBottom w:val="0"/>
          <w:divBdr>
            <w:top w:val="none" w:sz="0" w:space="0" w:color="auto"/>
            <w:left w:val="none" w:sz="0" w:space="0" w:color="auto"/>
            <w:bottom w:val="none" w:sz="0" w:space="0" w:color="auto"/>
            <w:right w:val="none" w:sz="0" w:space="0" w:color="auto"/>
          </w:divBdr>
          <w:divsChild>
            <w:div w:id="1241716428">
              <w:marLeft w:val="0"/>
              <w:marRight w:val="0"/>
              <w:marTop w:val="0"/>
              <w:marBottom w:val="0"/>
              <w:divBdr>
                <w:top w:val="none" w:sz="0" w:space="0" w:color="auto"/>
                <w:left w:val="none" w:sz="0" w:space="0" w:color="auto"/>
                <w:bottom w:val="none" w:sz="0" w:space="0" w:color="auto"/>
                <w:right w:val="none" w:sz="0" w:space="0" w:color="auto"/>
              </w:divBdr>
            </w:div>
          </w:divsChild>
        </w:div>
        <w:div w:id="552697693">
          <w:marLeft w:val="0"/>
          <w:marRight w:val="0"/>
          <w:marTop w:val="0"/>
          <w:marBottom w:val="0"/>
          <w:divBdr>
            <w:top w:val="none" w:sz="0" w:space="0" w:color="auto"/>
            <w:left w:val="none" w:sz="0" w:space="0" w:color="auto"/>
            <w:bottom w:val="none" w:sz="0" w:space="0" w:color="auto"/>
            <w:right w:val="none" w:sz="0" w:space="0" w:color="auto"/>
          </w:divBdr>
          <w:divsChild>
            <w:div w:id="208151782">
              <w:marLeft w:val="0"/>
              <w:marRight w:val="0"/>
              <w:marTop w:val="0"/>
              <w:marBottom w:val="0"/>
              <w:divBdr>
                <w:top w:val="none" w:sz="0" w:space="0" w:color="auto"/>
                <w:left w:val="none" w:sz="0" w:space="0" w:color="auto"/>
                <w:bottom w:val="none" w:sz="0" w:space="0" w:color="auto"/>
                <w:right w:val="none" w:sz="0" w:space="0" w:color="auto"/>
              </w:divBdr>
            </w:div>
          </w:divsChild>
        </w:div>
        <w:div w:id="1295990566">
          <w:marLeft w:val="0"/>
          <w:marRight w:val="0"/>
          <w:marTop w:val="0"/>
          <w:marBottom w:val="0"/>
          <w:divBdr>
            <w:top w:val="none" w:sz="0" w:space="0" w:color="auto"/>
            <w:left w:val="none" w:sz="0" w:space="0" w:color="auto"/>
            <w:bottom w:val="none" w:sz="0" w:space="0" w:color="auto"/>
            <w:right w:val="none" w:sz="0" w:space="0" w:color="auto"/>
          </w:divBdr>
          <w:divsChild>
            <w:div w:id="8894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cilly.gov.uk" TargetMode="External"/><Relationship Id="rId18" Type="http://schemas.openxmlformats.org/officeDocument/2006/relationships/hyperlink" Target="mailto:procurement@scilly.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rocurement@scilly.gov.uk" TargetMode="External"/><Relationship Id="rId17" Type="http://schemas.openxmlformats.org/officeDocument/2006/relationships/hyperlink" Target="http://www.ico.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ocurement@scilly.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cilly.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curement@scilly.gov.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rocurement@scill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cilly.gov.uk"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ee4543-c4eb-472d-9fe1-235041ba333d">
      <Terms xmlns="http://schemas.microsoft.com/office/infopath/2007/PartnerControls"/>
    </lcf76f155ced4ddcb4097134ff3c332f>
    <TaxCatchAll xmlns="5849e390-3ec1-402e-9240-a3e34b85f545" xsi:nil="true"/>
    <Postmark xmlns="1eee4543-c4eb-472d-9fe1-235041ba333d">2025-02-14T10:54:28+00:00</Postmar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19" ma:contentTypeDescription="Create a new document." ma:contentTypeScope="" ma:versionID="f748c27472e63ce005390526594339ce">
  <xsd:schema xmlns:xsd="http://www.w3.org/2001/XMLSchema" xmlns:xs="http://www.w3.org/2001/XMLSchema" xmlns:p="http://schemas.microsoft.com/office/2006/metadata/properties" xmlns:ns2="1eee4543-c4eb-472d-9fe1-235041ba333d" xmlns:ns3="5d38e390-814b-466a-ac2e-0b450b575bf2" xmlns:ns4="5849e390-3ec1-402e-9240-a3e34b85f545" targetNamespace="http://schemas.microsoft.com/office/2006/metadata/properties" ma:root="true" ma:fieldsID="93b8bf3a1967eaf493161baf438e193e" ns2:_="" ns3:_="" ns4:_="">
    <xsd:import namespace="1eee4543-c4eb-472d-9fe1-235041ba333d"/>
    <xsd:import namespace="5d38e390-814b-466a-ac2e-0b450b575bf2"/>
    <xsd:import namespace="5849e390-3ec1-402e-9240-a3e34b85f545"/>
    <xsd:element name="properties">
      <xsd:complexType>
        <xsd:sequence>
          <xsd:element name="documentManagement">
            <xsd:complexType>
              <xsd:all>
                <xsd:element ref="ns2:Postmark"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Postmark" ma:index="8" nillable="true" ma:displayName="Postmark" ma:default="[today]" ma:format="DateTime" ma:internalName="Postmark">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61542-f70f-47c0-a88e-6622203a004e}"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2.xml><?xml version="1.0" encoding="utf-8"?>
<ds:datastoreItem xmlns:ds="http://schemas.openxmlformats.org/officeDocument/2006/customXml" ds:itemID="{63BCE4E3-835D-45F1-A3E6-877A7677B997}">
  <ds:schemaRefs>
    <ds:schemaRef ds:uri="http://schemas.microsoft.com/office/2006/metadata/properties"/>
    <ds:schemaRef ds:uri="http://schemas.microsoft.com/office/infopath/2007/PartnerControls"/>
    <ds:schemaRef ds:uri="1eee4543-c4eb-472d-9fe1-235041ba333d"/>
    <ds:schemaRef ds:uri="5849e390-3ec1-402e-9240-a3e34b85f545"/>
  </ds:schemaRefs>
</ds:datastoreItem>
</file>

<file path=customXml/itemProps3.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4.xml><?xml version="1.0" encoding="utf-8"?>
<ds:datastoreItem xmlns:ds="http://schemas.openxmlformats.org/officeDocument/2006/customXml" ds:itemID="{C6D9FE77-C45E-488E-8BB4-4CDDF6FAE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12</Pages>
  <Words>3571</Words>
  <Characters>19144</Characters>
  <Application>Microsoft Office Word</Application>
  <DocSecurity>0</DocSecurity>
  <Lines>455</Lines>
  <Paragraphs>264</Paragraphs>
  <ScaleCrop>false</ScaleCrop>
  <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Keith Grossett</cp:lastModifiedBy>
  <cp:revision>77</cp:revision>
  <dcterms:created xsi:type="dcterms:W3CDTF">2025-02-14T10:54:00Z</dcterms:created>
  <dcterms:modified xsi:type="dcterms:W3CDTF">2025-12-12T11:11:00Z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0x010100FD06BEAA4E3BF749859620143C9F270E</vt:lpwstr>
  </property>
  <property fmtid="{D5CDD505-2E9C-101B-9397-08002B2CF9AE}" pid="10" name="MediaServiceImageTags">
    <vt:lpwstr/>
  </property>
</Properties>
</file>