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CC5A" w14:textId="32E5F63A" w:rsidR="00017D51" w:rsidRDefault="00017D51" w:rsidP="00905BF3"/>
    <w:p w14:paraId="5B65F2CB" w14:textId="77777777" w:rsidR="00905BF3" w:rsidRDefault="00905BF3" w:rsidP="00905BF3"/>
    <w:p w14:paraId="71203D85" w14:textId="77777777" w:rsidR="00905BF3" w:rsidRDefault="00905BF3" w:rsidP="00905BF3"/>
    <w:p w14:paraId="7CE5071B" w14:textId="67068867" w:rsidR="00905BF3" w:rsidRDefault="00CE62FF" w:rsidP="008118A5">
      <w:pPr>
        <w:tabs>
          <w:tab w:val="left" w:pos="3620"/>
          <w:tab w:val="left" w:pos="7230"/>
        </w:tabs>
      </w:pPr>
      <w:r>
        <w:tab/>
      </w:r>
    </w:p>
    <w:p w14:paraId="794E974F" w14:textId="77777777" w:rsidR="00905BF3" w:rsidRDefault="00905BF3" w:rsidP="00905BF3"/>
    <w:p w14:paraId="570F9F51" w14:textId="77777777" w:rsidR="00905BF3" w:rsidRDefault="00905BF3" w:rsidP="00905BF3"/>
    <w:p w14:paraId="0D5FDCBE" w14:textId="77777777" w:rsidR="00905BF3" w:rsidRDefault="00905BF3" w:rsidP="00905BF3"/>
    <w:p w14:paraId="31A4113B" w14:textId="77777777" w:rsidR="00905BF3" w:rsidRDefault="00905BF3" w:rsidP="00905BF3"/>
    <w:p w14:paraId="7E35E4B7" w14:textId="77777777" w:rsidR="00905BF3" w:rsidRDefault="00905BF3" w:rsidP="00905BF3"/>
    <w:p w14:paraId="749429FA" w14:textId="7A9F1395" w:rsidR="00905BF3" w:rsidRPr="00D410F2" w:rsidRDefault="006E1F00" w:rsidP="00905BF3">
      <w:pPr>
        <w:pStyle w:val="CoverDate"/>
        <w:rPr>
          <w:b/>
          <w:bCs/>
        </w:rPr>
      </w:pPr>
      <w:r w:rsidRPr="00D410F2">
        <w:rPr>
          <w:b/>
          <w:bCs/>
        </w:rPr>
        <w:t>2025</w:t>
      </w:r>
    </w:p>
    <w:p w14:paraId="731B526E" w14:textId="0332D7BF" w:rsidR="00905BF3" w:rsidRPr="00D410F2" w:rsidRDefault="00670E2D" w:rsidP="00905BF3">
      <w:pPr>
        <w:pStyle w:val="CoverDocumentTitle"/>
        <w:rPr>
          <w:b/>
          <w:bCs/>
        </w:rPr>
      </w:pPr>
      <w:bookmarkStart w:id="0" w:name="DocType"/>
      <w:r w:rsidRPr="00D410F2">
        <w:rPr>
          <w:b/>
          <w:bCs/>
        </w:rPr>
        <w:t>Invitation to Participate</w:t>
      </w:r>
      <w:bookmarkEnd w:id="0"/>
    </w:p>
    <w:p w14:paraId="0C882987" w14:textId="45536B3A" w:rsidR="00905BF3" w:rsidRDefault="00670E2D" w:rsidP="00905BF3">
      <w:pPr>
        <w:pStyle w:val="CoverDocumentTitle"/>
      </w:pPr>
      <w:bookmarkStart w:id="1" w:name="RelTo"/>
      <w:r w:rsidRPr="00D410F2">
        <w:rPr>
          <w:b/>
          <w:bCs/>
        </w:rPr>
        <w:t>relating to</w:t>
      </w:r>
      <w:bookmarkEnd w:id="1"/>
      <w:r w:rsidR="00F725FB" w:rsidRPr="00D410F2">
        <w:rPr>
          <w:b/>
          <w:bCs/>
        </w:rPr>
        <w:t xml:space="preserve"> a</w:t>
      </w:r>
      <w:bookmarkStart w:id="2" w:name="Subject"/>
      <w:r w:rsidR="000C0A8E" w:rsidRPr="00D410F2">
        <w:rPr>
          <w:b/>
          <w:bCs/>
        </w:rPr>
        <w:t xml:space="preserve">n </w:t>
      </w:r>
      <w:r w:rsidR="00E42D56" w:rsidRPr="00D410F2">
        <w:rPr>
          <w:b/>
          <w:bCs/>
        </w:rPr>
        <w:t>Arriva UK Trains (</w:t>
      </w:r>
      <w:r w:rsidR="000C0A8E" w:rsidRPr="00D410F2">
        <w:rPr>
          <w:b/>
          <w:bCs/>
        </w:rPr>
        <w:t>AUKT</w:t>
      </w:r>
      <w:r w:rsidR="00D410F2">
        <w:rPr>
          <w:b/>
          <w:bCs/>
        </w:rPr>
        <w:t xml:space="preserve">) </w:t>
      </w:r>
      <w:r w:rsidR="000F6307" w:rsidRPr="00CE1CC1">
        <w:rPr>
          <w:b/>
          <w:bCs/>
        </w:rPr>
        <w:t xml:space="preserve">Tender </w:t>
      </w:r>
      <w:r w:rsidR="000C0A8E" w:rsidRPr="00CE1CC1">
        <w:rPr>
          <w:b/>
          <w:bCs/>
        </w:rPr>
        <w:t>run on behalf of CrossCountry (XC) and Chiltern Railway</w:t>
      </w:r>
      <w:r w:rsidR="00E42D56" w:rsidRPr="00CE1CC1">
        <w:rPr>
          <w:b/>
          <w:bCs/>
        </w:rPr>
        <w:t xml:space="preserve"> Company (CRCL) </w:t>
      </w:r>
      <w:r w:rsidR="000F6307" w:rsidRPr="00CE1CC1">
        <w:rPr>
          <w:b/>
          <w:bCs/>
        </w:rPr>
        <w:t xml:space="preserve">for the Provision of an Onboard </w:t>
      </w:r>
      <w:r w:rsidR="00F725FB" w:rsidRPr="00CE1CC1">
        <w:rPr>
          <w:b/>
          <w:bCs/>
        </w:rPr>
        <w:t>Mobile Ticketing and Information System</w:t>
      </w:r>
      <w:r w:rsidR="00E42D56" w:rsidRPr="00CE1CC1">
        <w:rPr>
          <w:b/>
          <w:bCs/>
        </w:rPr>
        <w:t>.</w:t>
      </w:r>
      <w:r w:rsidR="000F6307" w:rsidRPr="00CE1CC1">
        <w:rPr>
          <w:b/>
          <w:bCs/>
        </w:rPr>
        <w:t xml:space="preserve"> </w:t>
      </w:r>
      <w:r w:rsidRPr="00CE1CC1">
        <w:rPr>
          <w:b/>
          <w:bCs/>
        </w:rPr>
        <w:br/>
      </w:r>
      <w:r>
        <w:br/>
      </w:r>
      <w:bookmarkEnd w:id="2"/>
    </w:p>
    <w:p w14:paraId="5EADE799" w14:textId="77777777" w:rsidR="00905BF3" w:rsidRDefault="00905BF3" w:rsidP="00905BF3"/>
    <w:p w14:paraId="5C6AABFF" w14:textId="77777777" w:rsidR="00905BF3" w:rsidRDefault="00905BF3" w:rsidP="00905BF3"/>
    <w:p w14:paraId="03553B8B" w14:textId="77777777" w:rsidR="00BB0604" w:rsidRDefault="00BB0604" w:rsidP="008421BA">
      <w:pPr>
        <w:sectPr w:rsidR="00BB0604" w:rsidSect="00613B3A">
          <w:footerReference w:type="default" r:id="rId12"/>
          <w:footerReference w:type="first" r:id="rId13"/>
          <w:pgSz w:w="11906" w:h="16838" w:code="9"/>
          <w:pgMar w:top="1701" w:right="1304" w:bottom="1134" w:left="1304" w:header="567" w:footer="567" w:gutter="0"/>
          <w:pgNumType w:start="1"/>
          <w:cols w:space="708"/>
          <w:titlePg/>
          <w:docGrid w:linePitch="360"/>
        </w:sectPr>
      </w:pPr>
    </w:p>
    <w:p w14:paraId="77D9F82B" w14:textId="77777777" w:rsidR="00BB0604" w:rsidRDefault="00BB0604" w:rsidP="00065B63">
      <w:pPr>
        <w:pStyle w:val="TOCHeading"/>
      </w:pPr>
      <w:r>
        <w:lastRenderedPageBreak/>
        <w:t>CONTENTS</w:t>
      </w:r>
    </w:p>
    <w:p w14:paraId="00127E11" w14:textId="77777777" w:rsidR="00BB0604" w:rsidRPr="00E42D56" w:rsidRDefault="00BB0604" w:rsidP="00BB0604">
      <w:pPr>
        <w:pStyle w:val="TOCSubHeading"/>
      </w:pPr>
      <w:r>
        <w:t>Clause</w:t>
      </w:r>
      <w:r>
        <w:tab/>
      </w:r>
      <w:r w:rsidRPr="00E42D56">
        <w:t>Page</w:t>
      </w:r>
    </w:p>
    <w:p w14:paraId="327F4D3E" w14:textId="7C458097" w:rsidR="007C1D5C" w:rsidRDefault="00BB0604">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r w:rsidRPr="00E42D56">
        <w:rPr>
          <w:rFonts w:ascii="Arial Bold" w:hAnsi="Arial Bold"/>
          <w:b/>
        </w:rPr>
        <w:fldChar w:fldCharType="begin"/>
      </w:r>
      <w:r w:rsidR="00670E2D" w:rsidRPr="00E42D56">
        <w:instrText>TOC \H \Z \T "Title,6,LEVEL 1 HEADING,1,SCHEDULE,1,SCHEDULETITLE,5,PART,4,PARTTITLE,5,APPENDIX,1,APPENDIXTITLE,5,PARTICULARSTOC,5"</w:instrText>
      </w:r>
      <w:r w:rsidRPr="00E42D56">
        <w:rPr>
          <w:rFonts w:ascii="Arial Bold" w:hAnsi="Arial Bold"/>
          <w:b/>
        </w:rPr>
        <w:fldChar w:fldCharType="separate"/>
      </w:r>
      <w:hyperlink w:anchor="_Toc213314609" w:history="1">
        <w:r w:rsidR="007C1D5C" w:rsidRPr="007E5B26">
          <w:rPr>
            <w:rStyle w:val="Hyperlink"/>
            <w:noProof/>
          </w:rPr>
          <w:t>1.</w:t>
        </w:r>
        <w:r w:rsidR="007C1D5C">
          <w:rPr>
            <w:rFonts w:asciiTheme="minorHAnsi" w:eastAsiaTheme="minorEastAsia" w:hAnsiTheme="minorHAnsi"/>
            <w:caps w:val="0"/>
            <w:noProof/>
            <w:kern w:val="2"/>
            <w:sz w:val="24"/>
            <w:szCs w:val="24"/>
            <w:lang w:eastAsia="en-GB"/>
            <w14:ligatures w14:val="standardContextual"/>
          </w:rPr>
          <w:tab/>
        </w:r>
        <w:r w:rsidR="007C1D5C" w:rsidRPr="007E5B26">
          <w:rPr>
            <w:rStyle w:val="Hyperlink"/>
            <w:noProof/>
          </w:rPr>
          <w:t>Introduction</w:t>
        </w:r>
        <w:r w:rsidR="007C1D5C">
          <w:rPr>
            <w:noProof/>
            <w:webHidden/>
          </w:rPr>
          <w:tab/>
        </w:r>
        <w:r w:rsidR="007C1D5C">
          <w:rPr>
            <w:noProof/>
            <w:webHidden/>
          </w:rPr>
          <w:fldChar w:fldCharType="begin"/>
        </w:r>
        <w:r w:rsidR="007C1D5C">
          <w:rPr>
            <w:noProof/>
            <w:webHidden/>
          </w:rPr>
          <w:instrText xml:space="preserve"> PAGEREF _Toc213314609 \h </w:instrText>
        </w:r>
        <w:r w:rsidR="007C1D5C">
          <w:rPr>
            <w:noProof/>
            <w:webHidden/>
          </w:rPr>
        </w:r>
        <w:r w:rsidR="007C1D5C">
          <w:rPr>
            <w:noProof/>
            <w:webHidden/>
          </w:rPr>
          <w:fldChar w:fldCharType="separate"/>
        </w:r>
        <w:r w:rsidR="007C1D5C">
          <w:rPr>
            <w:noProof/>
            <w:webHidden/>
          </w:rPr>
          <w:t>1</w:t>
        </w:r>
        <w:r w:rsidR="007C1D5C">
          <w:rPr>
            <w:noProof/>
            <w:webHidden/>
          </w:rPr>
          <w:fldChar w:fldCharType="end"/>
        </w:r>
      </w:hyperlink>
    </w:p>
    <w:p w14:paraId="58C322E8" w14:textId="23038DAE"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0" w:history="1">
        <w:r w:rsidRPr="007E5B26">
          <w:rPr>
            <w:rStyle w:val="Hyperlink"/>
            <w:noProof/>
          </w:rPr>
          <w:t>2.</w:t>
        </w:r>
        <w:r>
          <w:rPr>
            <w:rFonts w:asciiTheme="minorHAnsi" w:eastAsiaTheme="minorEastAsia" w:hAnsiTheme="minorHAnsi"/>
            <w:caps w:val="0"/>
            <w:noProof/>
            <w:kern w:val="2"/>
            <w:sz w:val="24"/>
            <w:szCs w:val="24"/>
            <w:lang w:eastAsia="en-GB"/>
            <w14:ligatures w14:val="standardContextual"/>
          </w:rPr>
          <w:tab/>
        </w:r>
        <w:r w:rsidRPr="007E5B26">
          <w:rPr>
            <w:rStyle w:val="Hyperlink"/>
            <w:noProof/>
          </w:rPr>
          <w:t>Introduction to XC and CRCL</w:t>
        </w:r>
        <w:r>
          <w:rPr>
            <w:noProof/>
            <w:webHidden/>
          </w:rPr>
          <w:tab/>
        </w:r>
        <w:r>
          <w:rPr>
            <w:noProof/>
            <w:webHidden/>
          </w:rPr>
          <w:fldChar w:fldCharType="begin"/>
        </w:r>
        <w:r>
          <w:rPr>
            <w:noProof/>
            <w:webHidden/>
          </w:rPr>
          <w:instrText xml:space="preserve"> PAGEREF _Toc213314610 \h </w:instrText>
        </w:r>
        <w:r>
          <w:rPr>
            <w:noProof/>
            <w:webHidden/>
          </w:rPr>
        </w:r>
        <w:r>
          <w:rPr>
            <w:noProof/>
            <w:webHidden/>
          </w:rPr>
          <w:fldChar w:fldCharType="separate"/>
        </w:r>
        <w:r>
          <w:rPr>
            <w:noProof/>
            <w:webHidden/>
          </w:rPr>
          <w:t>3</w:t>
        </w:r>
        <w:r>
          <w:rPr>
            <w:noProof/>
            <w:webHidden/>
          </w:rPr>
          <w:fldChar w:fldCharType="end"/>
        </w:r>
      </w:hyperlink>
    </w:p>
    <w:p w14:paraId="511F00E3" w14:textId="0DC54399"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1" w:history="1">
        <w:r w:rsidRPr="007E5B26">
          <w:rPr>
            <w:rStyle w:val="Hyperlink"/>
            <w:noProof/>
          </w:rPr>
          <w:t>3.</w:t>
        </w:r>
        <w:r>
          <w:rPr>
            <w:rFonts w:asciiTheme="minorHAnsi" w:eastAsiaTheme="minorEastAsia" w:hAnsiTheme="minorHAnsi"/>
            <w:caps w:val="0"/>
            <w:noProof/>
            <w:kern w:val="2"/>
            <w:sz w:val="24"/>
            <w:szCs w:val="24"/>
            <w:lang w:eastAsia="en-GB"/>
            <w14:ligatures w14:val="standardContextual"/>
          </w:rPr>
          <w:tab/>
        </w:r>
        <w:r w:rsidRPr="007E5B26">
          <w:rPr>
            <w:rStyle w:val="Hyperlink"/>
            <w:noProof/>
          </w:rPr>
          <w:t>The project</w:t>
        </w:r>
        <w:r>
          <w:rPr>
            <w:noProof/>
            <w:webHidden/>
          </w:rPr>
          <w:tab/>
        </w:r>
        <w:r>
          <w:rPr>
            <w:noProof/>
            <w:webHidden/>
          </w:rPr>
          <w:fldChar w:fldCharType="begin"/>
        </w:r>
        <w:r>
          <w:rPr>
            <w:noProof/>
            <w:webHidden/>
          </w:rPr>
          <w:instrText xml:space="preserve"> PAGEREF _Toc213314611 \h </w:instrText>
        </w:r>
        <w:r>
          <w:rPr>
            <w:noProof/>
            <w:webHidden/>
          </w:rPr>
        </w:r>
        <w:r>
          <w:rPr>
            <w:noProof/>
            <w:webHidden/>
          </w:rPr>
          <w:fldChar w:fldCharType="separate"/>
        </w:r>
        <w:r>
          <w:rPr>
            <w:noProof/>
            <w:webHidden/>
          </w:rPr>
          <w:t>3</w:t>
        </w:r>
        <w:r>
          <w:rPr>
            <w:noProof/>
            <w:webHidden/>
          </w:rPr>
          <w:fldChar w:fldCharType="end"/>
        </w:r>
      </w:hyperlink>
    </w:p>
    <w:p w14:paraId="2D71DFCE" w14:textId="31D476E3"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2" w:history="1">
        <w:r w:rsidRPr="007E5B26">
          <w:rPr>
            <w:rStyle w:val="Hyperlink"/>
            <w:noProof/>
          </w:rPr>
          <w:t>4.</w:t>
        </w:r>
        <w:r>
          <w:rPr>
            <w:rFonts w:asciiTheme="minorHAnsi" w:eastAsiaTheme="minorEastAsia" w:hAnsiTheme="minorHAnsi"/>
            <w:caps w:val="0"/>
            <w:noProof/>
            <w:kern w:val="2"/>
            <w:sz w:val="24"/>
            <w:szCs w:val="24"/>
            <w:lang w:eastAsia="en-GB"/>
            <w14:ligatures w14:val="standardContextual"/>
          </w:rPr>
          <w:tab/>
        </w:r>
        <w:r w:rsidRPr="007E5B26">
          <w:rPr>
            <w:rStyle w:val="Hyperlink"/>
            <w:noProof/>
          </w:rPr>
          <w:t>NOT USED</w:t>
        </w:r>
        <w:r>
          <w:rPr>
            <w:noProof/>
            <w:webHidden/>
          </w:rPr>
          <w:tab/>
        </w:r>
        <w:r>
          <w:rPr>
            <w:noProof/>
            <w:webHidden/>
          </w:rPr>
          <w:fldChar w:fldCharType="begin"/>
        </w:r>
        <w:r>
          <w:rPr>
            <w:noProof/>
            <w:webHidden/>
          </w:rPr>
          <w:instrText xml:space="preserve"> PAGEREF _Toc213314612 \h </w:instrText>
        </w:r>
        <w:r>
          <w:rPr>
            <w:noProof/>
            <w:webHidden/>
          </w:rPr>
        </w:r>
        <w:r>
          <w:rPr>
            <w:noProof/>
            <w:webHidden/>
          </w:rPr>
          <w:fldChar w:fldCharType="separate"/>
        </w:r>
        <w:r>
          <w:rPr>
            <w:noProof/>
            <w:webHidden/>
          </w:rPr>
          <w:t>6</w:t>
        </w:r>
        <w:r>
          <w:rPr>
            <w:noProof/>
            <w:webHidden/>
          </w:rPr>
          <w:fldChar w:fldCharType="end"/>
        </w:r>
      </w:hyperlink>
    </w:p>
    <w:p w14:paraId="04A3A56D" w14:textId="7418F87B"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3" w:history="1">
        <w:r w:rsidRPr="007E5B26">
          <w:rPr>
            <w:rStyle w:val="Hyperlink"/>
            <w:noProof/>
          </w:rPr>
          <w:t>5.</w:t>
        </w:r>
        <w:r>
          <w:rPr>
            <w:rFonts w:asciiTheme="minorHAnsi" w:eastAsiaTheme="minorEastAsia" w:hAnsiTheme="minorHAnsi"/>
            <w:caps w:val="0"/>
            <w:noProof/>
            <w:kern w:val="2"/>
            <w:sz w:val="24"/>
            <w:szCs w:val="24"/>
            <w:lang w:eastAsia="en-GB"/>
            <w14:ligatures w14:val="standardContextual"/>
          </w:rPr>
          <w:tab/>
        </w:r>
        <w:r w:rsidRPr="007E5B26">
          <w:rPr>
            <w:rStyle w:val="Hyperlink"/>
            <w:noProof/>
          </w:rPr>
          <w:t>Procurement process</w:t>
        </w:r>
        <w:r>
          <w:rPr>
            <w:noProof/>
            <w:webHidden/>
          </w:rPr>
          <w:tab/>
        </w:r>
        <w:r>
          <w:rPr>
            <w:noProof/>
            <w:webHidden/>
          </w:rPr>
          <w:fldChar w:fldCharType="begin"/>
        </w:r>
        <w:r>
          <w:rPr>
            <w:noProof/>
            <w:webHidden/>
          </w:rPr>
          <w:instrText xml:space="preserve"> PAGEREF _Toc213314613 \h </w:instrText>
        </w:r>
        <w:r>
          <w:rPr>
            <w:noProof/>
            <w:webHidden/>
          </w:rPr>
        </w:r>
        <w:r>
          <w:rPr>
            <w:noProof/>
            <w:webHidden/>
          </w:rPr>
          <w:fldChar w:fldCharType="separate"/>
        </w:r>
        <w:r>
          <w:rPr>
            <w:noProof/>
            <w:webHidden/>
          </w:rPr>
          <w:t>6</w:t>
        </w:r>
        <w:r>
          <w:rPr>
            <w:noProof/>
            <w:webHidden/>
          </w:rPr>
          <w:fldChar w:fldCharType="end"/>
        </w:r>
      </w:hyperlink>
    </w:p>
    <w:p w14:paraId="150DF3EF" w14:textId="3CD778B3"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4" w:history="1">
        <w:r w:rsidRPr="007E5B26">
          <w:rPr>
            <w:rStyle w:val="Hyperlink"/>
            <w:noProof/>
          </w:rPr>
          <w:t>6.</w:t>
        </w:r>
        <w:r>
          <w:rPr>
            <w:rFonts w:asciiTheme="minorHAnsi" w:eastAsiaTheme="minorEastAsia" w:hAnsiTheme="minorHAnsi"/>
            <w:caps w:val="0"/>
            <w:noProof/>
            <w:kern w:val="2"/>
            <w:sz w:val="24"/>
            <w:szCs w:val="24"/>
            <w:lang w:eastAsia="en-GB"/>
            <w14:ligatures w14:val="standardContextual"/>
          </w:rPr>
          <w:tab/>
        </w:r>
        <w:r w:rsidRPr="007E5B26">
          <w:rPr>
            <w:rStyle w:val="Hyperlink"/>
            <w:noProof/>
          </w:rPr>
          <w:t>Procurement timetable</w:t>
        </w:r>
        <w:r>
          <w:rPr>
            <w:noProof/>
            <w:webHidden/>
          </w:rPr>
          <w:tab/>
        </w:r>
        <w:r>
          <w:rPr>
            <w:noProof/>
            <w:webHidden/>
          </w:rPr>
          <w:fldChar w:fldCharType="begin"/>
        </w:r>
        <w:r>
          <w:rPr>
            <w:noProof/>
            <w:webHidden/>
          </w:rPr>
          <w:instrText xml:space="preserve"> PAGEREF _Toc213314614 \h </w:instrText>
        </w:r>
        <w:r>
          <w:rPr>
            <w:noProof/>
            <w:webHidden/>
          </w:rPr>
        </w:r>
        <w:r>
          <w:rPr>
            <w:noProof/>
            <w:webHidden/>
          </w:rPr>
          <w:fldChar w:fldCharType="separate"/>
        </w:r>
        <w:r>
          <w:rPr>
            <w:noProof/>
            <w:webHidden/>
          </w:rPr>
          <w:t>7</w:t>
        </w:r>
        <w:r>
          <w:rPr>
            <w:noProof/>
            <w:webHidden/>
          </w:rPr>
          <w:fldChar w:fldCharType="end"/>
        </w:r>
      </w:hyperlink>
    </w:p>
    <w:p w14:paraId="5353C72E" w14:textId="3D4C45AA"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5" w:history="1">
        <w:r w:rsidRPr="007E5B26">
          <w:rPr>
            <w:rStyle w:val="Hyperlink"/>
            <w:noProof/>
          </w:rPr>
          <w:t>7.</w:t>
        </w:r>
        <w:r>
          <w:rPr>
            <w:rFonts w:asciiTheme="minorHAnsi" w:eastAsiaTheme="minorEastAsia" w:hAnsiTheme="minorHAnsi"/>
            <w:caps w:val="0"/>
            <w:noProof/>
            <w:kern w:val="2"/>
            <w:sz w:val="24"/>
            <w:szCs w:val="24"/>
            <w:lang w:eastAsia="en-GB"/>
            <w14:ligatures w14:val="standardContextual"/>
          </w:rPr>
          <w:tab/>
        </w:r>
        <w:r w:rsidRPr="007E5B26">
          <w:rPr>
            <w:rStyle w:val="Hyperlink"/>
            <w:noProof/>
          </w:rPr>
          <w:t>Submission instructions</w:t>
        </w:r>
        <w:r>
          <w:rPr>
            <w:noProof/>
            <w:webHidden/>
          </w:rPr>
          <w:tab/>
        </w:r>
        <w:r>
          <w:rPr>
            <w:noProof/>
            <w:webHidden/>
          </w:rPr>
          <w:fldChar w:fldCharType="begin"/>
        </w:r>
        <w:r>
          <w:rPr>
            <w:noProof/>
            <w:webHidden/>
          </w:rPr>
          <w:instrText xml:space="preserve"> PAGEREF _Toc213314615 \h </w:instrText>
        </w:r>
        <w:r>
          <w:rPr>
            <w:noProof/>
            <w:webHidden/>
          </w:rPr>
        </w:r>
        <w:r>
          <w:rPr>
            <w:noProof/>
            <w:webHidden/>
          </w:rPr>
          <w:fldChar w:fldCharType="separate"/>
        </w:r>
        <w:r>
          <w:rPr>
            <w:noProof/>
            <w:webHidden/>
          </w:rPr>
          <w:t>7</w:t>
        </w:r>
        <w:r>
          <w:rPr>
            <w:noProof/>
            <w:webHidden/>
          </w:rPr>
          <w:fldChar w:fldCharType="end"/>
        </w:r>
      </w:hyperlink>
    </w:p>
    <w:p w14:paraId="500D01C2" w14:textId="13E74B3D"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6" w:history="1">
        <w:r w:rsidRPr="007E5B26">
          <w:rPr>
            <w:rStyle w:val="Hyperlink"/>
            <w:noProof/>
          </w:rPr>
          <w:t>8.</w:t>
        </w:r>
        <w:r>
          <w:rPr>
            <w:rFonts w:asciiTheme="minorHAnsi" w:eastAsiaTheme="minorEastAsia" w:hAnsiTheme="minorHAnsi"/>
            <w:caps w:val="0"/>
            <w:noProof/>
            <w:kern w:val="2"/>
            <w:sz w:val="24"/>
            <w:szCs w:val="24"/>
            <w:lang w:eastAsia="en-GB"/>
            <w14:ligatures w14:val="standardContextual"/>
          </w:rPr>
          <w:tab/>
        </w:r>
        <w:r w:rsidRPr="007E5B26">
          <w:rPr>
            <w:rStyle w:val="Hyperlink"/>
            <w:noProof/>
          </w:rPr>
          <w:t>Evaulation of procurment specific questionnaire</w:t>
        </w:r>
        <w:r>
          <w:rPr>
            <w:noProof/>
            <w:webHidden/>
          </w:rPr>
          <w:tab/>
        </w:r>
        <w:r>
          <w:rPr>
            <w:noProof/>
            <w:webHidden/>
          </w:rPr>
          <w:fldChar w:fldCharType="begin"/>
        </w:r>
        <w:r>
          <w:rPr>
            <w:noProof/>
            <w:webHidden/>
          </w:rPr>
          <w:instrText xml:space="preserve"> PAGEREF _Toc213314616 \h </w:instrText>
        </w:r>
        <w:r>
          <w:rPr>
            <w:noProof/>
            <w:webHidden/>
          </w:rPr>
        </w:r>
        <w:r>
          <w:rPr>
            <w:noProof/>
            <w:webHidden/>
          </w:rPr>
          <w:fldChar w:fldCharType="separate"/>
        </w:r>
        <w:r>
          <w:rPr>
            <w:noProof/>
            <w:webHidden/>
          </w:rPr>
          <w:t>10</w:t>
        </w:r>
        <w:r>
          <w:rPr>
            <w:noProof/>
            <w:webHidden/>
          </w:rPr>
          <w:fldChar w:fldCharType="end"/>
        </w:r>
      </w:hyperlink>
    </w:p>
    <w:p w14:paraId="1E094559" w14:textId="09DA272A"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7" w:history="1">
        <w:r w:rsidRPr="007E5B26">
          <w:rPr>
            <w:rStyle w:val="Hyperlink"/>
            <w:noProof/>
          </w:rPr>
          <w:t>Schedule 1</w:t>
        </w:r>
        <w:r>
          <w:rPr>
            <w:noProof/>
            <w:webHidden/>
          </w:rPr>
          <w:tab/>
        </w:r>
        <w:r>
          <w:rPr>
            <w:noProof/>
            <w:webHidden/>
          </w:rPr>
          <w:fldChar w:fldCharType="begin"/>
        </w:r>
        <w:r>
          <w:rPr>
            <w:noProof/>
            <w:webHidden/>
          </w:rPr>
          <w:instrText xml:space="preserve"> PAGEREF _Toc213314617 \h </w:instrText>
        </w:r>
        <w:r>
          <w:rPr>
            <w:noProof/>
            <w:webHidden/>
          </w:rPr>
        </w:r>
        <w:r>
          <w:rPr>
            <w:noProof/>
            <w:webHidden/>
          </w:rPr>
          <w:fldChar w:fldCharType="separate"/>
        </w:r>
        <w:r>
          <w:rPr>
            <w:noProof/>
            <w:webHidden/>
          </w:rPr>
          <w:t>18</w:t>
        </w:r>
        <w:r>
          <w:rPr>
            <w:noProof/>
            <w:webHidden/>
          </w:rPr>
          <w:fldChar w:fldCharType="end"/>
        </w:r>
      </w:hyperlink>
    </w:p>
    <w:p w14:paraId="64B620F3" w14:textId="2680A6DA"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18" w:history="1">
        <w:r w:rsidRPr="007E5B26">
          <w:rPr>
            <w:rStyle w:val="Hyperlink"/>
            <w:noProof/>
          </w:rPr>
          <w:t>Procurement Terms and Conditions</w:t>
        </w:r>
        <w:r>
          <w:rPr>
            <w:noProof/>
            <w:webHidden/>
          </w:rPr>
          <w:tab/>
        </w:r>
        <w:r>
          <w:rPr>
            <w:noProof/>
            <w:webHidden/>
          </w:rPr>
          <w:fldChar w:fldCharType="begin"/>
        </w:r>
        <w:r>
          <w:rPr>
            <w:noProof/>
            <w:webHidden/>
          </w:rPr>
          <w:instrText xml:space="preserve"> PAGEREF _Toc213314618 \h </w:instrText>
        </w:r>
        <w:r>
          <w:rPr>
            <w:noProof/>
            <w:webHidden/>
          </w:rPr>
        </w:r>
        <w:r>
          <w:rPr>
            <w:noProof/>
            <w:webHidden/>
          </w:rPr>
          <w:fldChar w:fldCharType="separate"/>
        </w:r>
        <w:r>
          <w:rPr>
            <w:noProof/>
            <w:webHidden/>
          </w:rPr>
          <w:t>18</w:t>
        </w:r>
        <w:r>
          <w:rPr>
            <w:noProof/>
            <w:webHidden/>
          </w:rPr>
          <w:fldChar w:fldCharType="end"/>
        </w:r>
      </w:hyperlink>
    </w:p>
    <w:p w14:paraId="3A1AFE44" w14:textId="475C8630"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19" w:history="1">
        <w:r w:rsidRPr="007E5B26">
          <w:rPr>
            <w:rStyle w:val="Hyperlink"/>
            <w:noProof/>
          </w:rPr>
          <w:t>Schedule 2</w:t>
        </w:r>
        <w:r>
          <w:rPr>
            <w:noProof/>
            <w:webHidden/>
          </w:rPr>
          <w:tab/>
        </w:r>
        <w:r>
          <w:rPr>
            <w:noProof/>
            <w:webHidden/>
          </w:rPr>
          <w:fldChar w:fldCharType="begin"/>
        </w:r>
        <w:r>
          <w:rPr>
            <w:noProof/>
            <w:webHidden/>
          </w:rPr>
          <w:instrText xml:space="preserve"> PAGEREF _Toc213314619 \h </w:instrText>
        </w:r>
        <w:r>
          <w:rPr>
            <w:noProof/>
            <w:webHidden/>
          </w:rPr>
        </w:r>
        <w:r>
          <w:rPr>
            <w:noProof/>
            <w:webHidden/>
          </w:rPr>
          <w:fldChar w:fldCharType="separate"/>
        </w:r>
        <w:r>
          <w:rPr>
            <w:noProof/>
            <w:webHidden/>
          </w:rPr>
          <w:t>27</w:t>
        </w:r>
        <w:r>
          <w:rPr>
            <w:noProof/>
            <w:webHidden/>
          </w:rPr>
          <w:fldChar w:fldCharType="end"/>
        </w:r>
      </w:hyperlink>
    </w:p>
    <w:p w14:paraId="38995770" w14:textId="3DCDD0DC"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20" w:history="1">
        <w:r w:rsidRPr="007E5B26">
          <w:rPr>
            <w:rStyle w:val="Hyperlink"/>
            <w:noProof/>
          </w:rPr>
          <w:t>Procurement Specific Questionnaire</w:t>
        </w:r>
        <w:r>
          <w:rPr>
            <w:noProof/>
            <w:webHidden/>
          </w:rPr>
          <w:tab/>
        </w:r>
        <w:r>
          <w:rPr>
            <w:noProof/>
            <w:webHidden/>
          </w:rPr>
          <w:fldChar w:fldCharType="begin"/>
        </w:r>
        <w:r>
          <w:rPr>
            <w:noProof/>
            <w:webHidden/>
          </w:rPr>
          <w:instrText xml:space="preserve"> PAGEREF _Toc213314620 \h </w:instrText>
        </w:r>
        <w:r>
          <w:rPr>
            <w:noProof/>
            <w:webHidden/>
          </w:rPr>
        </w:r>
        <w:r>
          <w:rPr>
            <w:noProof/>
            <w:webHidden/>
          </w:rPr>
          <w:fldChar w:fldCharType="separate"/>
        </w:r>
        <w:r>
          <w:rPr>
            <w:noProof/>
            <w:webHidden/>
          </w:rPr>
          <w:t>27</w:t>
        </w:r>
        <w:r>
          <w:rPr>
            <w:noProof/>
            <w:webHidden/>
          </w:rPr>
          <w:fldChar w:fldCharType="end"/>
        </w:r>
      </w:hyperlink>
    </w:p>
    <w:p w14:paraId="6DBC2A44" w14:textId="6F5F5A22"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21" w:history="1">
        <w:r w:rsidRPr="007E5B26">
          <w:rPr>
            <w:rStyle w:val="Hyperlink"/>
            <w:noProof/>
          </w:rPr>
          <w:t>Schedule 3</w:t>
        </w:r>
        <w:r>
          <w:rPr>
            <w:noProof/>
            <w:webHidden/>
          </w:rPr>
          <w:tab/>
        </w:r>
        <w:r>
          <w:rPr>
            <w:noProof/>
            <w:webHidden/>
          </w:rPr>
          <w:fldChar w:fldCharType="begin"/>
        </w:r>
        <w:r>
          <w:rPr>
            <w:noProof/>
            <w:webHidden/>
          </w:rPr>
          <w:instrText xml:space="preserve"> PAGEREF _Toc213314621 \h </w:instrText>
        </w:r>
        <w:r>
          <w:rPr>
            <w:noProof/>
            <w:webHidden/>
          </w:rPr>
        </w:r>
        <w:r>
          <w:rPr>
            <w:noProof/>
            <w:webHidden/>
          </w:rPr>
          <w:fldChar w:fldCharType="separate"/>
        </w:r>
        <w:r>
          <w:rPr>
            <w:noProof/>
            <w:webHidden/>
          </w:rPr>
          <w:t>37</w:t>
        </w:r>
        <w:r>
          <w:rPr>
            <w:noProof/>
            <w:webHidden/>
          </w:rPr>
          <w:fldChar w:fldCharType="end"/>
        </w:r>
      </w:hyperlink>
    </w:p>
    <w:p w14:paraId="66AE76F3" w14:textId="1A755F4A"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22" w:history="1">
        <w:r w:rsidRPr="007E5B26">
          <w:rPr>
            <w:rStyle w:val="Hyperlink"/>
            <w:noProof/>
          </w:rPr>
          <w:t>Draft Invitation to Tender</w:t>
        </w:r>
        <w:r>
          <w:rPr>
            <w:noProof/>
            <w:webHidden/>
          </w:rPr>
          <w:tab/>
        </w:r>
        <w:r>
          <w:rPr>
            <w:noProof/>
            <w:webHidden/>
          </w:rPr>
          <w:fldChar w:fldCharType="begin"/>
        </w:r>
        <w:r>
          <w:rPr>
            <w:noProof/>
            <w:webHidden/>
          </w:rPr>
          <w:instrText xml:space="preserve"> PAGEREF _Toc213314622 \h </w:instrText>
        </w:r>
        <w:r>
          <w:rPr>
            <w:noProof/>
            <w:webHidden/>
          </w:rPr>
        </w:r>
        <w:r>
          <w:rPr>
            <w:noProof/>
            <w:webHidden/>
          </w:rPr>
          <w:fldChar w:fldCharType="separate"/>
        </w:r>
        <w:r>
          <w:rPr>
            <w:noProof/>
            <w:webHidden/>
          </w:rPr>
          <w:t>37</w:t>
        </w:r>
        <w:r>
          <w:rPr>
            <w:noProof/>
            <w:webHidden/>
          </w:rPr>
          <w:fldChar w:fldCharType="end"/>
        </w:r>
      </w:hyperlink>
    </w:p>
    <w:p w14:paraId="4E16390B" w14:textId="493671E5"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23" w:history="1">
        <w:r w:rsidRPr="007E5B26">
          <w:rPr>
            <w:rStyle w:val="Hyperlink"/>
            <w:noProof/>
          </w:rPr>
          <w:t>Schedule 4</w:t>
        </w:r>
        <w:r>
          <w:rPr>
            <w:noProof/>
            <w:webHidden/>
          </w:rPr>
          <w:tab/>
        </w:r>
        <w:r>
          <w:rPr>
            <w:noProof/>
            <w:webHidden/>
          </w:rPr>
          <w:fldChar w:fldCharType="begin"/>
        </w:r>
        <w:r>
          <w:rPr>
            <w:noProof/>
            <w:webHidden/>
          </w:rPr>
          <w:instrText xml:space="preserve"> PAGEREF _Toc213314623 \h </w:instrText>
        </w:r>
        <w:r>
          <w:rPr>
            <w:noProof/>
            <w:webHidden/>
          </w:rPr>
        </w:r>
        <w:r>
          <w:rPr>
            <w:noProof/>
            <w:webHidden/>
          </w:rPr>
          <w:fldChar w:fldCharType="separate"/>
        </w:r>
        <w:r>
          <w:rPr>
            <w:noProof/>
            <w:webHidden/>
          </w:rPr>
          <w:t>38</w:t>
        </w:r>
        <w:r>
          <w:rPr>
            <w:noProof/>
            <w:webHidden/>
          </w:rPr>
          <w:fldChar w:fldCharType="end"/>
        </w:r>
      </w:hyperlink>
    </w:p>
    <w:p w14:paraId="459742FF" w14:textId="78ACF1D7"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24" w:history="1">
        <w:r w:rsidRPr="007E5B26">
          <w:rPr>
            <w:rStyle w:val="Hyperlink"/>
            <w:noProof/>
          </w:rPr>
          <w:t>NOT USED</w:t>
        </w:r>
        <w:r>
          <w:rPr>
            <w:noProof/>
            <w:webHidden/>
          </w:rPr>
          <w:tab/>
        </w:r>
        <w:r>
          <w:rPr>
            <w:noProof/>
            <w:webHidden/>
          </w:rPr>
          <w:fldChar w:fldCharType="begin"/>
        </w:r>
        <w:r>
          <w:rPr>
            <w:noProof/>
            <w:webHidden/>
          </w:rPr>
          <w:instrText xml:space="preserve"> PAGEREF _Toc213314624 \h </w:instrText>
        </w:r>
        <w:r>
          <w:rPr>
            <w:noProof/>
            <w:webHidden/>
          </w:rPr>
        </w:r>
        <w:r>
          <w:rPr>
            <w:noProof/>
            <w:webHidden/>
          </w:rPr>
          <w:fldChar w:fldCharType="separate"/>
        </w:r>
        <w:r>
          <w:rPr>
            <w:noProof/>
            <w:webHidden/>
          </w:rPr>
          <w:t>38</w:t>
        </w:r>
        <w:r>
          <w:rPr>
            <w:noProof/>
            <w:webHidden/>
          </w:rPr>
          <w:fldChar w:fldCharType="end"/>
        </w:r>
      </w:hyperlink>
    </w:p>
    <w:p w14:paraId="56F20EF8" w14:textId="6DF69495"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25" w:history="1">
        <w:r w:rsidRPr="007E5B26">
          <w:rPr>
            <w:rStyle w:val="Hyperlink"/>
            <w:noProof/>
          </w:rPr>
          <w:t>Schedule 5</w:t>
        </w:r>
        <w:r>
          <w:rPr>
            <w:noProof/>
            <w:webHidden/>
          </w:rPr>
          <w:tab/>
        </w:r>
        <w:r>
          <w:rPr>
            <w:noProof/>
            <w:webHidden/>
          </w:rPr>
          <w:fldChar w:fldCharType="begin"/>
        </w:r>
        <w:r>
          <w:rPr>
            <w:noProof/>
            <w:webHidden/>
          </w:rPr>
          <w:instrText xml:space="preserve"> PAGEREF _Toc213314625 \h </w:instrText>
        </w:r>
        <w:r>
          <w:rPr>
            <w:noProof/>
            <w:webHidden/>
          </w:rPr>
        </w:r>
        <w:r>
          <w:rPr>
            <w:noProof/>
            <w:webHidden/>
          </w:rPr>
          <w:fldChar w:fldCharType="separate"/>
        </w:r>
        <w:r>
          <w:rPr>
            <w:noProof/>
            <w:webHidden/>
          </w:rPr>
          <w:t>39</w:t>
        </w:r>
        <w:r>
          <w:rPr>
            <w:noProof/>
            <w:webHidden/>
          </w:rPr>
          <w:fldChar w:fldCharType="end"/>
        </w:r>
      </w:hyperlink>
    </w:p>
    <w:p w14:paraId="1F35343C" w14:textId="035965CD"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26" w:history="1">
        <w:r w:rsidRPr="007E5B26">
          <w:rPr>
            <w:rStyle w:val="Hyperlink"/>
            <w:noProof/>
          </w:rPr>
          <w:t>Glossary</w:t>
        </w:r>
        <w:r>
          <w:rPr>
            <w:noProof/>
            <w:webHidden/>
          </w:rPr>
          <w:tab/>
        </w:r>
        <w:r>
          <w:rPr>
            <w:noProof/>
            <w:webHidden/>
          </w:rPr>
          <w:fldChar w:fldCharType="begin"/>
        </w:r>
        <w:r>
          <w:rPr>
            <w:noProof/>
            <w:webHidden/>
          </w:rPr>
          <w:instrText xml:space="preserve"> PAGEREF _Toc213314626 \h </w:instrText>
        </w:r>
        <w:r>
          <w:rPr>
            <w:noProof/>
            <w:webHidden/>
          </w:rPr>
        </w:r>
        <w:r>
          <w:rPr>
            <w:noProof/>
            <w:webHidden/>
          </w:rPr>
          <w:fldChar w:fldCharType="separate"/>
        </w:r>
        <w:r>
          <w:rPr>
            <w:noProof/>
            <w:webHidden/>
          </w:rPr>
          <w:t>39</w:t>
        </w:r>
        <w:r>
          <w:rPr>
            <w:noProof/>
            <w:webHidden/>
          </w:rPr>
          <w:fldChar w:fldCharType="end"/>
        </w:r>
      </w:hyperlink>
    </w:p>
    <w:p w14:paraId="5721AA1A" w14:textId="654D2276"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27" w:history="1">
        <w:r w:rsidRPr="007E5B26">
          <w:rPr>
            <w:rStyle w:val="Hyperlink"/>
            <w:noProof/>
          </w:rPr>
          <w:t>Schedule 6</w:t>
        </w:r>
        <w:r>
          <w:rPr>
            <w:noProof/>
            <w:webHidden/>
          </w:rPr>
          <w:tab/>
        </w:r>
        <w:r>
          <w:rPr>
            <w:noProof/>
            <w:webHidden/>
          </w:rPr>
          <w:fldChar w:fldCharType="begin"/>
        </w:r>
        <w:r>
          <w:rPr>
            <w:noProof/>
            <w:webHidden/>
          </w:rPr>
          <w:instrText xml:space="preserve"> PAGEREF _Toc213314627 \h </w:instrText>
        </w:r>
        <w:r>
          <w:rPr>
            <w:noProof/>
            <w:webHidden/>
          </w:rPr>
        </w:r>
        <w:r>
          <w:rPr>
            <w:noProof/>
            <w:webHidden/>
          </w:rPr>
          <w:fldChar w:fldCharType="separate"/>
        </w:r>
        <w:r>
          <w:rPr>
            <w:noProof/>
            <w:webHidden/>
          </w:rPr>
          <w:t>43</w:t>
        </w:r>
        <w:r>
          <w:rPr>
            <w:noProof/>
            <w:webHidden/>
          </w:rPr>
          <w:fldChar w:fldCharType="end"/>
        </w:r>
      </w:hyperlink>
    </w:p>
    <w:p w14:paraId="41878C26" w14:textId="57276AC7"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28" w:history="1">
        <w:r w:rsidRPr="007E5B26">
          <w:rPr>
            <w:rStyle w:val="Hyperlink"/>
            <w:noProof/>
          </w:rPr>
          <w:t>Certificate of Non-collusion and Non-canvassing</w:t>
        </w:r>
        <w:r>
          <w:rPr>
            <w:noProof/>
            <w:webHidden/>
          </w:rPr>
          <w:tab/>
        </w:r>
        <w:r>
          <w:rPr>
            <w:noProof/>
            <w:webHidden/>
          </w:rPr>
          <w:fldChar w:fldCharType="begin"/>
        </w:r>
        <w:r>
          <w:rPr>
            <w:noProof/>
            <w:webHidden/>
          </w:rPr>
          <w:instrText xml:space="preserve"> PAGEREF _Toc213314628 \h </w:instrText>
        </w:r>
        <w:r>
          <w:rPr>
            <w:noProof/>
            <w:webHidden/>
          </w:rPr>
        </w:r>
        <w:r>
          <w:rPr>
            <w:noProof/>
            <w:webHidden/>
          </w:rPr>
          <w:fldChar w:fldCharType="separate"/>
        </w:r>
        <w:r>
          <w:rPr>
            <w:noProof/>
            <w:webHidden/>
          </w:rPr>
          <w:t>43</w:t>
        </w:r>
        <w:r>
          <w:rPr>
            <w:noProof/>
            <w:webHidden/>
          </w:rPr>
          <w:fldChar w:fldCharType="end"/>
        </w:r>
      </w:hyperlink>
    </w:p>
    <w:p w14:paraId="08186C71" w14:textId="6EE6A226"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29" w:history="1">
        <w:r w:rsidRPr="007E5B26">
          <w:rPr>
            <w:rStyle w:val="Hyperlink"/>
            <w:noProof/>
          </w:rPr>
          <w:t>Schedule 7</w:t>
        </w:r>
        <w:r>
          <w:rPr>
            <w:noProof/>
            <w:webHidden/>
          </w:rPr>
          <w:tab/>
        </w:r>
        <w:r>
          <w:rPr>
            <w:noProof/>
            <w:webHidden/>
          </w:rPr>
          <w:fldChar w:fldCharType="begin"/>
        </w:r>
        <w:r>
          <w:rPr>
            <w:noProof/>
            <w:webHidden/>
          </w:rPr>
          <w:instrText xml:space="preserve"> PAGEREF _Toc213314629 \h </w:instrText>
        </w:r>
        <w:r>
          <w:rPr>
            <w:noProof/>
            <w:webHidden/>
          </w:rPr>
        </w:r>
        <w:r>
          <w:rPr>
            <w:noProof/>
            <w:webHidden/>
          </w:rPr>
          <w:fldChar w:fldCharType="separate"/>
        </w:r>
        <w:r>
          <w:rPr>
            <w:noProof/>
            <w:webHidden/>
          </w:rPr>
          <w:t>45</w:t>
        </w:r>
        <w:r>
          <w:rPr>
            <w:noProof/>
            <w:webHidden/>
          </w:rPr>
          <w:fldChar w:fldCharType="end"/>
        </w:r>
      </w:hyperlink>
    </w:p>
    <w:p w14:paraId="2C04EE57" w14:textId="6933111A"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30" w:history="1">
        <w:r w:rsidRPr="007E5B26">
          <w:rPr>
            <w:rStyle w:val="Hyperlink"/>
            <w:noProof/>
          </w:rPr>
          <w:t>Commercially Sensitive Information</w:t>
        </w:r>
        <w:r>
          <w:rPr>
            <w:noProof/>
            <w:webHidden/>
          </w:rPr>
          <w:tab/>
        </w:r>
        <w:r>
          <w:rPr>
            <w:noProof/>
            <w:webHidden/>
          </w:rPr>
          <w:fldChar w:fldCharType="begin"/>
        </w:r>
        <w:r>
          <w:rPr>
            <w:noProof/>
            <w:webHidden/>
          </w:rPr>
          <w:instrText xml:space="preserve"> PAGEREF _Toc213314630 \h </w:instrText>
        </w:r>
        <w:r>
          <w:rPr>
            <w:noProof/>
            <w:webHidden/>
          </w:rPr>
        </w:r>
        <w:r>
          <w:rPr>
            <w:noProof/>
            <w:webHidden/>
          </w:rPr>
          <w:fldChar w:fldCharType="separate"/>
        </w:r>
        <w:r>
          <w:rPr>
            <w:noProof/>
            <w:webHidden/>
          </w:rPr>
          <w:t>45</w:t>
        </w:r>
        <w:r>
          <w:rPr>
            <w:noProof/>
            <w:webHidden/>
          </w:rPr>
          <w:fldChar w:fldCharType="end"/>
        </w:r>
      </w:hyperlink>
    </w:p>
    <w:p w14:paraId="5438376D" w14:textId="6AA201DE"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31" w:history="1">
        <w:r w:rsidRPr="007E5B26">
          <w:rPr>
            <w:rStyle w:val="Hyperlink"/>
            <w:noProof/>
          </w:rPr>
          <w:t>Schedule 8</w:t>
        </w:r>
        <w:r>
          <w:rPr>
            <w:noProof/>
            <w:webHidden/>
          </w:rPr>
          <w:tab/>
        </w:r>
        <w:r>
          <w:rPr>
            <w:noProof/>
            <w:webHidden/>
          </w:rPr>
          <w:fldChar w:fldCharType="begin"/>
        </w:r>
        <w:r>
          <w:rPr>
            <w:noProof/>
            <w:webHidden/>
          </w:rPr>
          <w:instrText xml:space="preserve"> PAGEREF _Toc213314631 \h </w:instrText>
        </w:r>
        <w:r>
          <w:rPr>
            <w:noProof/>
            <w:webHidden/>
          </w:rPr>
        </w:r>
        <w:r>
          <w:rPr>
            <w:noProof/>
            <w:webHidden/>
          </w:rPr>
          <w:fldChar w:fldCharType="separate"/>
        </w:r>
        <w:r>
          <w:rPr>
            <w:noProof/>
            <w:webHidden/>
          </w:rPr>
          <w:t>46</w:t>
        </w:r>
        <w:r>
          <w:rPr>
            <w:noProof/>
            <w:webHidden/>
          </w:rPr>
          <w:fldChar w:fldCharType="end"/>
        </w:r>
      </w:hyperlink>
    </w:p>
    <w:p w14:paraId="0BB336CE" w14:textId="68ED7D6E"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32" w:history="1">
        <w:r w:rsidRPr="007E5B26">
          <w:rPr>
            <w:rStyle w:val="Hyperlink"/>
            <w:noProof/>
          </w:rPr>
          <w:t>NOT USED</w:t>
        </w:r>
        <w:r>
          <w:rPr>
            <w:noProof/>
            <w:webHidden/>
          </w:rPr>
          <w:tab/>
        </w:r>
        <w:r>
          <w:rPr>
            <w:noProof/>
            <w:webHidden/>
          </w:rPr>
          <w:fldChar w:fldCharType="begin"/>
        </w:r>
        <w:r>
          <w:rPr>
            <w:noProof/>
            <w:webHidden/>
          </w:rPr>
          <w:instrText xml:space="preserve"> PAGEREF _Toc213314632 \h </w:instrText>
        </w:r>
        <w:r>
          <w:rPr>
            <w:noProof/>
            <w:webHidden/>
          </w:rPr>
        </w:r>
        <w:r>
          <w:rPr>
            <w:noProof/>
            <w:webHidden/>
          </w:rPr>
          <w:fldChar w:fldCharType="separate"/>
        </w:r>
        <w:r>
          <w:rPr>
            <w:noProof/>
            <w:webHidden/>
          </w:rPr>
          <w:t>46</w:t>
        </w:r>
        <w:r>
          <w:rPr>
            <w:noProof/>
            <w:webHidden/>
          </w:rPr>
          <w:fldChar w:fldCharType="end"/>
        </w:r>
      </w:hyperlink>
    </w:p>
    <w:p w14:paraId="754A2705" w14:textId="4D3C8D19"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33" w:history="1">
        <w:r w:rsidRPr="007E5B26">
          <w:rPr>
            <w:rStyle w:val="Hyperlink"/>
            <w:noProof/>
          </w:rPr>
          <w:t>Appendix 1 : Operating Route Maps per Train Operating Company</w:t>
        </w:r>
        <w:r>
          <w:rPr>
            <w:noProof/>
            <w:webHidden/>
          </w:rPr>
          <w:tab/>
        </w:r>
        <w:r>
          <w:rPr>
            <w:noProof/>
            <w:webHidden/>
          </w:rPr>
          <w:fldChar w:fldCharType="begin"/>
        </w:r>
        <w:r>
          <w:rPr>
            <w:noProof/>
            <w:webHidden/>
          </w:rPr>
          <w:instrText xml:space="preserve"> PAGEREF _Toc213314633 \h </w:instrText>
        </w:r>
        <w:r>
          <w:rPr>
            <w:noProof/>
            <w:webHidden/>
          </w:rPr>
        </w:r>
        <w:r>
          <w:rPr>
            <w:noProof/>
            <w:webHidden/>
          </w:rPr>
          <w:fldChar w:fldCharType="separate"/>
        </w:r>
        <w:r>
          <w:rPr>
            <w:noProof/>
            <w:webHidden/>
          </w:rPr>
          <w:t>47</w:t>
        </w:r>
        <w:r>
          <w:rPr>
            <w:noProof/>
            <w:webHidden/>
          </w:rPr>
          <w:fldChar w:fldCharType="end"/>
        </w:r>
      </w:hyperlink>
    </w:p>
    <w:p w14:paraId="38C7CEC6" w14:textId="71B8E46C"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34" w:history="1">
        <w:r w:rsidRPr="007E5B26">
          <w:rPr>
            <w:rStyle w:val="Hyperlink"/>
            <w:noProof/>
          </w:rPr>
          <w:t>XC Operating Routes</w:t>
        </w:r>
        <w:r>
          <w:rPr>
            <w:noProof/>
            <w:webHidden/>
          </w:rPr>
          <w:tab/>
        </w:r>
        <w:r>
          <w:rPr>
            <w:noProof/>
            <w:webHidden/>
          </w:rPr>
          <w:fldChar w:fldCharType="begin"/>
        </w:r>
        <w:r>
          <w:rPr>
            <w:noProof/>
            <w:webHidden/>
          </w:rPr>
          <w:instrText xml:space="preserve"> PAGEREF _Toc213314634 \h </w:instrText>
        </w:r>
        <w:r>
          <w:rPr>
            <w:noProof/>
            <w:webHidden/>
          </w:rPr>
        </w:r>
        <w:r>
          <w:rPr>
            <w:noProof/>
            <w:webHidden/>
          </w:rPr>
          <w:fldChar w:fldCharType="separate"/>
        </w:r>
        <w:r>
          <w:rPr>
            <w:noProof/>
            <w:webHidden/>
          </w:rPr>
          <w:t>47</w:t>
        </w:r>
        <w:r>
          <w:rPr>
            <w:noProof/>
            <w:webHidden/>
          </w:rPr>
          <w:fldChar w:fldCharType="end"/>
        </w:r>
      </w:hyperlink>
    </w:p>
    <w:p w14:paraId="64544164" w14:textId="2E2B48B7" w:rsidR="007C1D5C" w:rsidRDefault="007C1D5C">
      <w:pPr>
        <w:pStyle w:val="TOC5"/>
        <w:rPr>
          <w:rFonts w:asciiTheme="minorHAnsi" w:eastAsiaTheme="minorEastAsia" w:hAnsiTheme="minorHAnsi"/>
          <w:noProof/>
          <w:kern w:val="2"/>
          <w:sz w:val="24"/>
          <w:szCs w:val="24"/>
          <w:lang w:eastAsia="en-GB"/>
          <w14:ligatures w14:val="standardContextual"/>
        </w:rPr>
      </w:pPr>
      <w:hyperlink w:anchor="_Toc213314635" w:history="1">
        <w:r w:rsidRPr="007E5B26">
          <w:rPr>
            <w:rStyle w:val="Hyperlink"/>
            <w:noProof/>
          </w:rPr>
          <w:t>CRCL Operating Routes</w:t>
        </w:r>
        <w:r>
          <w:rPr>
            <w:noProof/>
            <w:webHidden/>
          </w:rPr>
          <w:tab/>
        </w:r>
        <w:r>
          <w:rPr>
            <w:noProof/>
            <w:webHidden/>
          </w:rPr>
          <w:fldChar w:fldCharType="begin"/>
        </w:r>
        <w:r>
          <w:rPr>
            <w:noProof/>
            <w:webHidden/>
          </w:rPr>
          <w:instrText xml:space="preserve"> PAGEREF _Toc213314635 \h </w:instrText>
        </w:r>
        <w:r>
          <w:rPr>
            <w:noProof/>
            <w:webHidden/>
          </w:rPr>
        </w:r>
        <w:r>
          <w:rPr>
            <w:noProof/>
            <w:webHidden/>
          </w:rPr>
          <w:fldChar w:fldCharType="separate"/>
        </w:r>
        <w:r>
          <w:rPr>
            <w:noProof/>
            <w:webHidden/>
          </w:rPr>
          <w:t>48</w:t>
        </w:r>
        <w:r>
          <w:rPr>
            <w:noProof/>
            <w:webHidden/>
          </w:rPr>
          <w:fldChar w:fldCharType="end"/>
        </w:r>
      </w:hyperlink>
    </w:p>
    <w:p w14:paraId="0F5D93C4" w14:textId="5C6AD22E" w:rsidR="007C1D5C" w:rsidRDefault="007C1D5C">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3314636" w:history="1">
        <w:r w:rsidRPr="007E5B26">
          <w:rPr>
            <w:rStyle w:val="Hyperlink"/>
            <w:noProof/>
          </w:rPr>
          <w:t>Appendix 2 : Arriva Code of Conduct</w:t>
        </w:r>
        <w:r>
          <w:rPr>
            <w:noProof/>
            <w:webHidden/>
          </w:rPr>
          <w:tab/>
        </w:r>
        <w:r>
          <w:rPr>
            <w:noProof/>
            <w:webHidden/>
          </w:rPr>
          <w:fldChar w:fldCharType="begin"/>
        </w:r>
        <w:r>
          <w:rPr>
            <w:noProof/>
            <w:webHidden/>
          </w:rPr>
          <w:instrText xml:space="preserve"> PAGEREF _Toc213314636 \h </w:instrText>
        </w:r>
        <w:r>
          <w:rPr>
            <w:noProof/>
            <w:webHidden/>
          </w:rPr>
        </w:r>
        <w:r>
          <w:rPr>
            <w:noProof/>
            <w:webHidden/>
          </w:rPr>
          <w:fldChar w:fldCharType="separate"/>
        </w:r>
        <w:r>
          <w:rPr>
            <w:noProof/>
            <w:webHidden/>
          </w:rPr>
          <w:t>49</w:t>
        </w:r>
        <w:r>
          <w:rPr>
            <w:noProof/>
            <w:webHidden/>
          </w:rPr>
          <w:fldChar w:fldCharType="end"/>
        </w:r>
      </w:hyperlink>
    </w:p>
    <w:p w14:paraId="607B00B4" w14:textId="60A3C0F1" w:rsidR="00BB0604" w:rsidRDefault="00BB0604" w:rsidP="00BB0604">
      <w:r w:rsidRPr="00E42D56">
        <w:fldChar w:fldCharType="end"/>
      </w:r>
    </w:p>
    <w:p w14:paraId="69D6F1E0" w14:textId="77777777" w:rsidR="00BB0604" w:rsidRDefault="00BB0604" w:rsidP="00BB0604">
      <w:pPr>
        <w:sectPr w:rsidR="00BB0604" w:rsidSect="006C030D">
          <w:headerReference w:type="default" r:id="rId14"/>
          <w:footerReference w:type="default" r:id="rId15"/>
          <w:pgSz w:w="11906" w:h="16838" w:code="9"/>
          <w:pgMar w:top="1701" w:right="1304" w:bottom="1134" w:left="1304" w:header="567" w:footer="567" w:gutter="0"/>
          <w:pgNumType w:start="1"/>
          <w:cols w:space="708"/>
          <w:docGrid w:linePitch="360"/>
        </w:sectPr>
      </w:pPr>
    </w:p>
    <w:p w14:paraId="00F926A0" w14:textId="4F28FBD7" w:rsidR="007143AD" w:rsidRDefault="007143AD" w:rsidP="00EC28E1">
      <w:bookmarkStart w:id="3" w:name="_Toc406077793"/>
      <w:bookmarkStart w:id="4" w:name="_Toc409020100"/>
      <w:bookmarkStart w:id="5" w:name="_Toc409514496"/>
      <w:bookmarkEnd w:id="3"/>
      <w:bookmarkEnd w:id="4"/>
      <w:bookmarkEnd w:id="5"/>
    </w:p>
    <w:p w14:paraId="2D11D709" w14:textId="6C93E65B" w:rsidR="00017D51" w:rsidRPr="00CE1CC1" w:rsidRDefault="004071ED" w:rsidP="004071ED">
      <w:pPr>
        <w:pStyle w:val="Level1Heading"/>
      </w:pPr>
      <w:bookmarkStart w:id="6" w:name="_Toc213314609"/>
      <w:r w:rsidRPr="00CE1CC1">
        <w:t>Introduction</w:t>
      </w:r>
      <w:bookmarkEnd w:id="6"/>
    </w:p>
    <w:p w14:paraId="53B74A9B" w14:textId="4CC2C249" w:rsidR="007143AD" w:rsidRPr="00CE1CC1" w:rsidRDefault="00F2638E" w:rsidP="007143AD">
      <w:pPr>
        <w:pStyle w:val="Level2Number"/>
      </w:pPr>
      <w:r w:rsidRPr="00CE1CC1">
        <w:t>Arriva UK Trains</w:t>
      </w:r>
      <w:r w:rsidR="007143AD" w:rsidRPr="00CE1CC1">
        <w:t xml:space="preserve"> </w:t>
      </w:r>
      <w:r w:rsidR="00775F99" w:rsidRPr="00CE1CC1">
        <w:t xml:space="preserve">Limited (“AUKT”) </w:t>
      </w:r>
      <w:r w:rsidR="00586D73" w:rsidRPr="00CE1CC1">
        <w:t>is</w:t>
      </w:r>
      <w:r w:rsidR="007143AD" w:rsidRPr="00CE1CC1">
        <w:t xml:space="preserve"> conducting this Procurement</w:t>
      </w:r>
      <w:r w:rsidRPr="00CE1CC1">
        <w:t xml:space="preserve"> on behalf of XC Trains</w:t>
      </w:r>
      <w:r w:rsidR="0087441D" w:rsidRPr="00CE1CC1">
        <w:t xml:space="preserve"> Limited</w:t>
      </w:r>
      <w:r w:rsidRPr="00CE1CC1">
        <w:t xml:space="preserve"> </w:t>
      </w:r>
      <w:r w:rsidR="00775F99" w:rsidRPr="00CE1CC1">
        <w:t xml:space="preserve">(“XC”) </w:t>
      </w:r>
      <w:r w:rsidRPr="00CE1CC1">
        <w:t xml:space="preserve">and Chiltern </w:t>
      </w:r>
      <w:r w:rsidR="0082539C" w:rsidRPr="00CE1CC1">
        <w:t>Railway Company Limited</w:t>
      </w:r>
      <w:r w:rsidR="00775F99" w:rsidRPr="00CE1CC1">
        <w:t xml:space="preserve"> (“</w:t>
      </w:r>
      <w:r w:rsidR="001778BD" w:rsidRPr="00CE1CC1">
        <w:t>CRCL</w:t>
      </w:r>
      <w:r w:rsidR="00775F99" w:rsidRPr="00CE1CC1">
        <w:t>”)</w:t>
      </w:r>
      <w:r w:rsidR="007143AD" w:rsidRPr="00CE1CC1">
        <w:t xml:space="preserve"> to select a supplier for the provision of </w:t>
      </w:r>
      <w:r w:rsidR="0005518F" w:rsidRPr="00CE1CC1">
        <w:t>a</w:t>
      </w:r>
      <w:r w:rsidR="00E534B2" w:rsidRPr="00CE1CC1">
        <w:t>n</w:t>
      </w:r>
      <w:r w:rsidR="00F9338B" w:rsidRPr="00CE1CC1">
        <w:t xml:space="preserve"> </w:t>
      </w:r>
      <w:r w:rsidR="00551237" w:rsidRPr="00CE1CC1">
        <w:t xml:space="preserve">on-board </w:t>
      </w:r>
      <w:r w:rsidR="0005518F" w:rsidRPr="00CE1CC1">
        <w:t>mobile information and ticket issuing system</w:t>
      </w:r>
      <w:r w:rsidR="00AE6BDD" w:rsidRPr="00CE1CC1">
        <w:t xml:space="preserve"> (</w:t>
      </w:r>
      <w:r w:rsidR="00E534B2" w:rsidRPr="00CE1CC1">
        <w:t>m</w:t>
      </w:r>
      <w:r w:rsidR="00AE6BDD" w:rsidRPr="00CE1CC1">
        <w:t>T</w:t>
      </w:r>
      <w:r w:rsidR="004932BF" w:rsidRPr="00CE1CC1">
        <w:t>I</w:t>
      </w:r>
      <w:r w:rsidR="00AE6BDD" w:rsidRPr="00CE1CC1">
        <w:t>S)</w:t>
      </w:r>
    </w:p>
    <w:p w14:paraId="7C869A00" w14:textId="6DB541E0" w:rsidR="001A3D83" w:rsidRDefault="007143AD" w:rsidP="001A3D83">
      <w:pPr>
        <w:pStyle w:val="Level2Number"/>
      </w:pPr>
      <w:r w:rsidRPr="00CE1CC1">
        <w:t xml:space="preserve">The Procurement is being carried out under the </w:t>
      </w:r>
      <w:r w:rsidR="00C73781" w:rsidRPr="00CE1CC1">
        <w:t>C</w:t>
      </w:r>
      <w:r w:rsidRPr="00CE1CC1">
        <w:t xml:space="preserve">ompetitive </w:t>
      </w:r>
      <w:r w:rsidR="00C73781" w:rsidRPr="00CE1CC1">
        <w:t>F</w:t>
      </w:r>
      <w:r w:rsidRPr="00CE1CC1">
        <w:t>lexible procedure, subject to the Procurement Act 2023 (</w:t>
      </w:r>
      <w:r w:rsidRPr="00CE1CC1">
        <w:rPr>
          <w:b/>
          <w:bCs/>
        </w:rPr>
        <w:t>Act</w:t>
      </w:r>
      <w:r w:rsidRPr="00CE1CC1">
        <w:t xml:space="preserve">). The procurement commenced with the publication of a </w:t>
      </w:r>
      <w:r w:rsidR="002038C9" w:rsidRPr="00CE1CC1">
        <w:t xml:space="preserve">Tender Notice reference </w:t>
      </w:r>
      <w:r w:rsidR="002878AB" w:rsidRPr="002878AB">
        <w:t xml:space="preserve">ITP_AUKT_MTiS_2025 </w:t>
      </w:r>
      <w:r w:rsidR="002038C9" w:rsidRPr="00CE1CC1">
        <w:t>on</w:t>
      </w:r>
      <w:r w:rsidR="002878AB">
        <w:t xml:space="preserve"> the </w:t>
      </w:r>
      <w:r w:rsidR="007E1AB5">
        <w:t>10</w:t>
      </w:r>
      <w:r w:rsidR="002878AB" w:rsidRPr="002878AB">
        <w:rPr>
          <w:vertAlign w:val="superscript"/>
        </w:rPr>
        <w:t>th</w:t>
      </w:r>
      <w:r w:rsidR="002878AB">
        <w:t xml:space="preserve"> of December 2025</w:t>
      </w:r>
      <w:r w:rsidR="002038C9" w:rsidRPr="00CE1CC1">
        <w:t xml:space="preserve"> via the Central Digital Platform.</w:t>
      </w:r>
      <w:bookmarkStart w:id="7" w:name="_Ref190366502"/>
    </w:p>
    <w:p w14:paraId="51872D75" w14:textId="390B2B3D" w:rsidR="00621EB3" w:rsidRPr="001A3D83" w:rsidRDefault="00621EB3" w:rsidP="001A3D83">
      <w:pPr>
        <w:pStyle w:val="Level2Number"/>
      </w:pPr>
      <w:r w:rsidRPr="001A3D83">
        <w:t xml:space="preserve">This procurement process is being advertised and run by </w:t>
      </w:r>
      <w:r w:rsidR="00775F99" w:rsidRPr="001A3D83">
        <w:t xml:space="preserve">AUKT on behalf of </w:t>
      </w:r>
      <w:r w:rsidR="003B4F0A" w:rsidRPr="001A3D83">
        <w:t>XC</w:t>
      </w:r>
      <w:r w:rsidR="00A40BC3" w:rsidRPr="001A3D83">
        <w:t xml:space="preserve"> and </w:t>
      </w:r>
      <w:r w:rsidR="001778BD" w:rsidRPr="001A3D83">
        <w:t>CRCL</w:t>
      </w:r>
      <w:r w:rsidRPr="001A3D83">
        <w:t xml:space="preserve"> and on behalf of </w:t>
      </w:r>
      <w:r w:rsidR="008B489B" w:rsidRPr="001A3D83">
        <w:t>any</w:t>
      </w:r>
      <w:r w:rsidRPr="001A3D83">
        <w:t xml:space="preserve"> successor operator of the rail passenger transport services in respect of </w:t>
      </w:r>
      <w:r w:rsidR="00A40BC3" w:rsidRPr="001A3D83">
        <w:t xml:space="preserve">a mobile information and ticket issuing system and </w:t>
      </w:r>
      <w:r w:rsidR="006A1226" w:rsidRPr="001A3D83">
        <w:t>its</w:t>
      </w:r>
      <w:r w:rsidR="004149A8" w:rsidRPr="001A3D83">
        <w:t xml:space="preserve"> </w:t>
      </w:r>
      <w:r w:rsidR="00A40BC3" w:rsidRPr="001A3D83">
        <w:t>associated</w:t>
      </w:r>
      <w:r w:rsidRPr="001A3D83">
        <w:t xml:space="preserve"> services. </w:t>
      </w:r>
      <w:r w:rsidR="00A8351F" w:rsidRPr="001A3D83">
        <w:t>Any appointed</w:t>
      </w:r>
      <w:r w:rsidRPr="00CE1CC1">
        <w:t xml:space="preserve"> successor operator </w:t>
      </w:r>
      <w:r w:rsidR="000D5D44" w:rsidRPr="00CE1CC1">
        <w:t xml:space="preserve">to either XC or </w:t>
      </w:r>
      <w:r w:rsidR="001778BD" w:rsidRPr="00CE1CC1">
        <w:t>CRCL</w:t>
      </w:r>
      <w:r w:rsidR="00352957" w:rsidRPr="00CE1CC1">
        <w:t xml:space="preserve"> </w:t>
      </w:r>
      <w:r w:rsidRPr="00CE1CC1">
        <w:t xml:space="preserve">will be a public sector company, is expected to be a wholly owned subsidiary of DfT OLR Holdings Limited and will be ultimately owned by the Secretary of State for Transport. The date for transfer of the current operations to the successor operator is not yet confirmed. Where the transfer is completed before contract award under this procurement process, the successor operator may elect (but will not be obliged) to carry on with this procurement process in place of </w:t>
      </w:r>
      <w:r w:rsidR="00C503B2" w:rsidRPr="00CE1CC1">
        <w:t xml:space="preserve">AUKT and </w:t>
      </w:r>
      <w:r w:rsidR="001A53A1" w:rsidRPr="00CE1CC1">
        <w:t xml:space="preserve">the relevant TOC (being XC </w:t>
      </w:r>
      <w:r w:rsidR="004A7215" w:rsidRPr="00CE1CC1">
        <w:t>and/</w:t>
      </w:r>
      <w:r w:rsidR="001A53A1" w:rsidRPr="00CE1CC1">
        <w:t xml:space="preserve">or CRCL) </w:t>
      </w:r>
      <w:r w:rsidR="00C503B2" w:rsidRPr="00CE1CC1">
        <w:t>will take</w:t>
      </w:r>
      <w:r w:rsidRPr="00CE1CC1">
        <w:t xml:space="preserve"> on the role of contracting entity from the date of completion of the transfer (with this notice and all other procurement documents to be interpreted accordingly). Where the transfer is not yet completed by the time of contract award, contractual rights may be included in the contractual arrangements to enable transfer to the successor operator. Bidders should note that this procurement process (if ongoing), or any awarded contract, may be included in a transfer scheme made by the Secretary of State under section 12 of the Railways Act 2005, or the transfer may be effected outside of, or separate from, such a scheme.</w:t>
      </w:r>
      <w:bookmarkEnd w:id="7"/>
    </w:p>
    <w:p w14:paraId="1A2C3FCE" w14:textId="7EE99314" w:rsidR="002038C9" w:rsidRDefault="002038C9" w:rsidP="007143AD">
      <w:pPr>
        <w:pStyle w:val="Level2Number"/>
      </w:pPr>
      <w:r>
        <w:t>Th</w:t>
      </w:r>
      <w:r w:rsidR="00C73781">
        <w:t>is</w:t>
      </w:r>
      <w:r>
        <w:t xml:space="preserve"> </w:t>
      </w:r>
      <w:r w:rsidR="00C73781">
        <w:t>Invitation to Participate (</w:t>
      </w:r>
      <w:r w:rsidR="00C73781">
        <w:rPr>
          <w:b/>
          <w:bCs/>
        </w:rPr>
        <w:t>ITP</w:t>
      </w:r>
      <w:r w:rsidR="00C73781">
        <w:t>)</w:t>
      </w:r>
      <w:r>
        <w:t xml:space="preserve"> accompan</w:t>
      </w:r>
      <w:r w:rsidR="00586D73">
        <w:t>ies</w:t>
      </w:r>
      <w:r>
        <w:t xml:space="preserve"> the Procurement Specific Questionnaire (</w:t>
      </w:r>
      <w:r>
        <w:rPr>
          <w:b/>
          <w:bCs/>
        </w:rPr>
        <w:t>PSQ</w:t>
      </w:r>
      <w:r>
        <w:t xml:space="preserve">) </w:t>
      </w:r>
      <w:r w:rsidR="00A50968">
        <w:t>which form</w:t>
      </w:r>
      <w:r w:rsidR="00586D73">
        <w:t>s</w:t>
      </w:r>
      <w:r w:rsidR="00A50968">
        <w:t xml:space="preserve"> the </w:t>
      </w:r>
      <w:r w:rsidR="000E05F6">
        <w:t>Conditions of Participation</w:t>
      </w:r>
      <w:r w:rsidR="00A50968">
        <w:t xml:space="preserve"> for this Procurement </w:t>
      </w:r>
      <w:r>
        <w:t xml:space="preserve">and </w:t>
      </w:r>
      <w:r w:rsidR="0014716C">
        <w:t xml:space="preserve">is </w:t>
      </w:r>
      <w:r>
        <w:t xml:space="preserve">for use by all </w:t>
      </w:r>
      <w:r w:rsidR="00DB364B">
        <w:t>Bidder</w:t>
      </w:r>
      <w:r>
        <w:t xml:space="preserve">s interested in participating in this procurement process being undertaken by </w:t>
      </w:r>
      <w:r w:rsidR="0068436B">
        <w:t>AUKT.</w:t>
      </w:r>
    </w:p>
    <w:p w14:paraId="6210C430" w14:textId="45DB8CA7" w:rsidR="002E1A34" w:rsidRDefault="008B7AC0" w:rsidP="007143AD">
      <w:pPr>
        <w:pStyle w:val="Level2Number"/>
      </w:pPr>
      <w:r>
        <w:t xml:space="preserve">This document has been prepared to assist Bidders in deciding whether to participate in this Procurement. Please read this document carefully, as failure to comply with this document may result in exclusion from the Procurement and/or the rejection of submission. </w:t>
      </w:r>
    </w:p>
    <w:p w14:paraId="764AC8BA" w14:textId="546BEDEA" w:rsidR="002038C9" w:rsidRDefault="002038C9" w:rsidP="007143AD">
      <w:pPr>
        <w:pStyle w:val="Level2Number"/>
      </w:pPr>
      <w:bookmarkStart w:id="8" w:name="_Ref195712544"/>
      <w:r>
        <w:t>The contents of this document together with the Invitation to Tender and associated documents form the procurement pack (</w:t>
      </w:r>
      <w:r>
        <w:rPr>
          <w:b/>
          <w:bCs/>
        </w:rPr>
        <w:t>Procurement Pack</w:t>
      </w:r>
      <w:r>
        <w:t xml:space="preserve">) for this </w:t>
      </w:r>
      <w:r w:rsidR="008B7AC0">
        <w:t>P</w:t>
      </w:r>
      <w:r>
        <w:t>rocurement process and are provided on the terms set out in this document.</w:t>
      </w:r>
      <w:bookmarkEnd w:id="8"/>
    </w:p>
    <w:p w14:paraId="54F28437" w14:textId="3F1A1727" w:rsidR="002038C9" w:rsidRPr="00A50968" w:rsidRDefault="002038C9" w:rsidP="007143AD">
      <w:pPr>
        <w:pStyle w:val="Level2Number"/>
      </w:pPr>
      <w:r w:rsidRPr="00A50968">
        <w:t xml:space="preserve">Please note that the draft ITT </w:t>
      </w:r>
      <w:r w:rsidR="006C1974">
        <w:t xml:space="preserve">at </w:t>
      </w:r>
      <w:r w:rsidR="006C1974">
        <w:fldChar w:fldCharType="begin"/>
      </w:r>
      <w:r w:rsidR="006C1974">
        <w:instrText xml:space="preserve"> REF _Ref188008612 \n \h </w:instrText>
      </w:r>
      <w:r w:rsidR="006C1974">
        <w:fldChar w:fldCharType="separate"/>
      </w:r>
      <w:r w:rsidR="007C1D5C">
        <w:t>Schedule 3</w:t>
      </w:r>
      <w:r w:rsidR="006C1974">
        <w:fldChar w:fldCharType="end"/>
      </w:r>
      <w:r w:rsidR="006C1974">
        <w:t xml:space="preserve"> </w:t>
      </w:r>
      <w:r w:rsidRPr="00A50968">
        <w:t xml:space="preserve">contains information regarding </w:t>
      </w:r>
      <w:r w:rsidR="003B4F0A" w:rsidRPr="001778BD">
        <w:t>XC</w:t>
      </w:r>
      <w:r w:rsidR="006A1226">
        <w:t>'s</w:t>
      </w:r>
      <w:r w:rsidR="00FD3540" w:rsidRPr="001778BD">
        <w:t xml:space="preserve"> and </w:t>
      </w:r>
      <w:r w:rsidR="001778BD">
        <w:t>CRCL</w:t>
      </w:r>
      <w:r w:rsidRPr="001778BD">
        <w:t>'s</w:t>
      </w:r>
      <w:r w:rsidRPr="00A50968">
        <w:t xml:space="preserve"> requirements for the Project and includes reference to the draft documentation which will be used to implement the Project. Note </w:t>
      </w:r>
      <w:r w:rsidR="00670E2D">
        <w:t xml:space="preserve">that </w:t>
      </w:r>
      <w:r w:rsidR="003B4F0A" w:rsidRPr="001778BD">
        <w:t>XC</w:t>
      </w:r>
      <w:r w:rsidR="00BC1693" w:rsidRPr="001778BD">
        <w:t xml:space="preserve"> and </w:t>
      </w:r>
      <w:r w:rsidR="001778BD">
        <w:t>CRCL</w:t>
      </w:r>
      <w:r w:rsidRPr="00A50968">
        <w:t xml:space="preserve"> </w:t>
      </w:r>
      <w:r w:rsidR="006174DE">
        <w:t xml:space="preserve">or the successor operator </w:t>
      </w:r>
      <w:r w:rsidRPr="00A50968">
        <w:t xml:space="preserve">reserves </w:t>
      </w:r>
      <w:r w:rsidR="006808CB">
        <w:t>the</w:t>
      </w:r>
      <w:r w:rsidR="006808CB" w:rsidRPr="00A50968">
        <w:t xml:space="preserve"> right</w:t>
      </w:r>
      <w:r w:rsidRPr="00A50968">
        <w:t xml:space="preserve"> to revise and update the draft ITT prior to its formal issue. </w:t>
      </w:r>
      <w:r w:rsidR="0014716C">
        <w:t>Bidders must</w:t>
      </w:r>
      <w:r w:rsidR="0014716C" w:rsidRPr="00A50968">
        <w:t xml:space="preserve"> </w:t>
      </w:r>
      <w:r w:rsidRPr="00A50968">
        <w:t xml:space="preserve">ensure that </w:t>
      </w:r>
      <w:r w:rsidR="0014716C">
        <w:t>they</w:t>
      </w:r>
      <w:r w:rsidR="0014716C" w:rsidRPr="00A50968">
        <w:t xml:space="preserve"> </w:t>
      </w:r>
      <w:r w:rsidRPr="00A50968">
        <w:t xml:space="preserve">carefully consider the relevant information in the draft ITT to understand the full scope of the Project and what will be required from </w:t>
      </w:r>
      <w:r w:rsidR="00DB364B" w:rsidRPr="00A50968">
        <w:t>Bidder</w:t>
      </w:r>
      <w:r w:rsidRPr="00A50968">
        <w:t xml:space="preserve">s who submit a response to the PSQ and/or submit a tender. </w:t>
      </w:r>
      <w:r w:rsidRPr="00A50968">
        <w:rPr>
          <w:b/>
          <w:bCs/>
        </w:rPr>
        <w:t xml:space="preserve">For the avoidance of doubt no </w:t>
      </w:r>
      <w:r w:rsidR="00DB364B" w:rsidRPr="00A50968">
        <w:rPr>
          <w:b/>
          <w:bCs/>
        </w:rPr>
        <w:t>Bidder</w:t>
      </w:r>
      <w:r w:rsidRPr="00A50968">
        <w:rPr>
          <w:b/>
          <w:bCs/>
        </w:rPr>
        <w:t xml:space="preserve"> is required to provide a response to any aspect of the draft ITT as part of its PSQ submission.</w:t>
      </w:r>
    </w:p>
    <w:p w14:paraId="110A9221" w14:textId="17912C2E" w:rsidR="00621EB3" w:rsidRDefault="00621EB3" w:rsidP="00621EB3">
      <w:pPr>
        <w:pStyle w:val="Level2Number"/>
      </w:pPr>
      <w:r>
        <w:t xml:space="preserve">Any prospective Bidder taking part in this Procurement understands and agrees that any information provided as part of this Procurement will be shared with the successor operator as part of the transfer detailed in paragraph </w:t>
      </w:r>
      <w:r>
        <w:fldChar w:fldCharType="begin"/>
      </w:r>
      <w:r>
        <w:instrText xml:space="preserve"> REF _Ref190366502 \n \h </w:instrText>
      </w:r>
      <w:r>
        <w:fldChar w:fldCharType="separate"/>
      </w:r>
      <w:r w:rsidR="007C1D5C">
        <w:t>1.3</w:t>
      </w:r>
      <w:r>
        <w:fldChar w:fldCharType="end"/>
      </w:r>
      <w:r>
        <w:t xml:space="preserve"> above. The successor operator will have full autonomy to manage this Procurement including but not limited to the provisions of the Procurement Terms and Conditions at </w:t>
      </w:r>
      <w:r>
        <w:fldChar w:fldCharType="begin"/>
      </w:r>
      <w:r>
        <w:instrText xml:space="preserve"> REF _Ref187936987 \n \h </w:instrText>
      </w:r>
      <w:r>
        <w:fldChar w:fldCharType="separate"/>
      </w:r>
      <w:r w:rsidR="007C1D5C">
        <w:t>Schedule 1</w:t>
      </w:r>
      <w:r>
        <w:fldChar w:fldCharType="end"/>
      </w:r>
      <w:r>
        <w:t>.</w:t>
      </w:r>
    </w:p>
    <w:p w14:paraId="1773568B" w14:textId="5F840137" w:rsidR="002038C9" w:rsidRDefault="0014716C" w:rsidP="007143AD">
      <w:pPr>
        <w:pStyle w:val="Level2Number"/>
      </w:pPr>
      <w:r>
        <w:t xml:space="preserve">Bidders must </w:t>
      </w:r>
      <w:r w:rsidR="002038C9" w:rsidRPr="002038C9">
        <w:t xml:space="preserve">read and ensure compliance with the Procurement Terms and Conditions contained in </w:t>
      </w:r>
      <w:r w:rsidR="002038C9">
        <w:fldChar w:fldCharType="begin"/>
      </w:r>
      <w:r w:rsidR="002038C9">
        <w:instrText xml:space="preserve"> REF _Ref187936987 \n \h </w:instrText>
      </w:r>
      <w:r w:rsidR="002038C9">
        <w:fldChar w:fldCharType="separate"/>
      </w:r>
      <w:r w:rsidR="007C1D5C">
        <w:t>Schedule 1</w:t>
      </w:r>
      <w:r w:rsidR="002038C9">
        <w:fldChar w:fldCharType="end"/>
      </w:r>
      <w:r w:rsidR="002038C9" w:rsidRPr="002038C9">
        <w:t xml:space="preserve">. This contains important information on key legal and commercial issues </w:t>
      </w:r>
      <w:r w:rsidR="002038C9" w:rsidRPr="002038C9">
        <w:lastRenderedPageBreak/>
        <w:t xml:space="preserve">relating to this Procurement including warranties provided by each </w:t>
      </w:r>
      <w:r w:rsidR="00DB364B">
        <w:t>Bidder</w:t>
      </w:r>
      <w:r w:rsidR="002038C9" w:rsidRPr="002038C9">
        <w:t xml:space="preserve"> when responding to th</w:t>
      </w:r>
      <w:r w:rsidR="00A50968">
        <w:t>is ITP</w:t>
      </w:r>
      <w:r w:rsidR="0083424F">
        <w:t xml:space="preserve"> and PSQ</w:t>
      </w:r>
      <w:r w:rsidR="002038C9" w:rsidRPr="002038C9">
        <w:t>.</w:t>
      </w:r>
    </w:p>
    <w:p w14:paraId="714625FA" w14:textId="48956BF3" w:rsidR="002038C9" w:rsidRDefault="002038C9" w:rsidP="007143AD">
      <w:pPr>
        <w:pStyle w:val="Level2Number"/>
      </w:pPr>
      <w:r>
        <w:t xml:space="preserve">Common terms and expressions shall have the meanings ascribed to them in the glossary in </w:t>
      </w:r>
      <w:r>
        <w:fldChar w:fldCharType="begin"/>
      </w:r>
      <w:r>
        <w:instrText xml:space="preserve"> REF _Ref187937054 \n \h </w:instrText>
      </w:r>
      <w:r>
        <w:fldChar w:fldCharType="separate"/>
      </w:r>
      <w:r w:rsidR="007C1D5C">
        <w:t>Schedule 5</w:t>
      </w:r>
      <w:r>
        <w:fldChar w:fldCharType="end"/>
      </w:r>
      <w:r>
        <w:t>.</w:t>
      </w:r>
    </w:p>
    <w:p w14:paraId="3C69B417" w14:textId="65828569" w:rsidR="002038C9" w:rsidRDefault="002038C9" w:rsidP="007143AD">
      <w:pPr>
        <w:pStyle w:val="Level2Number"/>
      </w:pPr>
      <w:r>
        <w:t xml:space="preserve">All references to a </w:t>
      </w:r>
      <w:r w:rsidR="00E26807">
        <w:t>"</w:t>
      </w:r>
      <w:r>
        <w:t>section</w:t>
      </w:r>
      <w:r w:rsidR="00E26807">
        <w:t>"</w:t>
      </w:r>
      <w:r>
        <w:t xml:space="preserve"> are to a section in the Act unless otherwise stated.</w:t>
      </w:r>
    </w:p>
    <w:p w14:paraId="371C8347" w14:textId="772C73C8" w:rsidR="002038C9" w:rsidRDefault="002038C9" w:rsidP="007143AD">
      <w:pPr>
        <w:pStyle w:val="Level2Number"/>
      </w:pPr>
      <w:r>
        <w:t xml:space="preserve">All references to a </w:t>
      </w:r>
      <w:r w:rsidR="00E26807">
        <w:t>"</w:t>
      </w:r>
      <w:r>
        <w:t>paragraph</w:t>
      </w:r>
      <w:r w:rsidR="00E26807">
        <w:t>"</w:t>
      </w:r>
      <w:r>
        <w:t xml:space="preserve"> or </w:t>
      </w:r>
      <w:r w:rsidR="00E26807">
        <w:t>"S</w:t>
      </w:r>
      <w:r>
        <w:t>chedule</w:t>
      </w:r>
      <w:r w:rsidR="00E26807">
        <w:t>"</w:t>
      </w:r>
      <w:r>
        <w:t xml:space="preserve"> are to a paragraph or schedule of this document unless otherwise stated.</w:t>
      </w:r>
    </w:p>
    <w:p w14:paraId="78A347CF" w14:textId="06C3D693" w:rsidR="002038C9" w:rsidRPr="002038C9" w:rsidRDefault="002038C9" w:rsidP="007143AD">
      <w:pPr>
        <w:pStyle w:val="Level2Number"/>
      </w:pPr>
      <w:r>
        <w:t xml:space="preserve">All references to dates and times within this document shall be interpreted in accordance with the United Kingdom time zones applicable at </w:t>
      </w:r>
      <w:r w:rsidR="0014716C">
        <w:t xml:space="preserve">the relevant date. </w:t>
      </w:r>
      <w:r>
        <w:t xml:space="preserve">(ie GMT/BST). </w:t>
      </w:r>
    </w:p>
    <w:p w14:paraId="15CBCA9B" w14:textId="77777777" w:rsidR="00153E4E" w:rsidRDefault="00153E4E">
      <w:pPr>
        <w:rPr>
          <w:rFonts w:ascii="Arial Bold" w:hAnsi="Arial Bold"/>
          <w:b/>
          <w:caps/>
        </w:rPr>
      </w:pPr>
      <w:r>
        <w:br w:type="page"/>
      </w:r>
    </w:p>
    <w:p w14:paraId="0221A417" w14:textId="68CDF48F" w:rsidR="004071ED" w:rsidRPr="001778BD" w:rsidRDefault="004071ED" w:rsidP="004071ED">
      <w:pPr>
        <w:pStyle w:val="Level1Heading"/>
      </w:pPr>
      <w:bookmarkStart w:id="9" w:name="_Toc213314610"/>
      <w:r w:rsidRPr="001778BD">
        <w:lastRenderedPageBreak/>
        <w:t xml:space="preserve">Introduction to </w:t>
      </w:r>
      <w:r w:rsidR="003B4F0A" w:rsidRPr="001778BD">
        <w:t>XC</w:t>
      </w:r>
      <w:r w:rsidR="00B3733A" w:rsidRPr="001778BD">
        <w:t xml:space="preserve"> and </w:t>
      </w:r>
      <w:r w:rsidR="001778BD">
        <w:t>CRCL</w:t>
      </w:r>
      <w:bookmarkEnd w:id="9"/>
    </w:p>
    <w:p w14:paraId="029938BB" w14:textId="77777777" w:rsidR="00B3733A" w:rsidRPr="001778BD" w:rsidRDefault="00B3733A" w:rsidP="00F80EC1">
      <w:pPr>
        <w:pStyle w:val="Level2Number"/>
      </w:pPr>
      <w:r w:rsidRPr="001778BD">
        <w:t>XC</w:t>
      </w:r>
    </w:p>
    <w:p w14:paraId="390F8A52" w14:textId="5D63CA66" w:rsidR="00FC47CE" w:rsidRPr="00343D9A" w:rsidRDefault="00C5755B" w:rsidP="00603630">
      <w:pPr>
        <w:pStyle w:val="Level3Number"/>
      </w:pPr>
      <w:r w:rsidRPr="00343D9A">
        <w:t>XC</w:t>
      </w:r>
      <w:r w:rsidR="00603630" w:rsidRPr="00343D9A">
        <w:t xml:space="preserve"> operates passenger rail services from the Southwest of England to the North of Scotland. It has one of the largest geographical coverages in the UK (see </w:t>
      </w:r>
      <w:r w:rsidRPr="00343D9A">
        <w:t>XC</w:t>
      </w:r>
      <w:r w:rsidR="00603630" w:rsidRPr="00343D9A">
        <w:t xml:space="preserve"> operating routes in Appendix 1 of this IT</w:t>
      </w:r>
      <w:r w:rsidR="00593105">
        <w:t>T</w:t>
      </w:r>
      <w:r w:rsidR="00603630" w:rsidRPr="00343D9A">
        <w:t xml:space="preserve">). </w:t>
      </w:r>
      <w:r w:rsidR="00FC47CE" w:rsidRPr="00343D9A">
        <w:t>XC serves 7 of the 10 largest UK cities with 7 routes radiating from a central hub in Birmingham.</w:t>
      </w:r>
    </w:p>
    <w:p w14:paraId="1F50AD45" w14:textId="52CEDFD8" w:rsidR="00CF1225" w:rsidRPr="00CE1CC1" w:rsidRDefault="00C5755B" w:rsidP="00FC47CE">
      <w:pPr>
        <w:pStyle w:val="Level3Number"/>
      </w:pPr>
      <w:r w:rsidRPr="00343D9A">
        <w:t>XC</w:t>
      </w:r>
      <w:r w:rsidR="00603630" w:rsidRPr="00343D9A">
        <w:t xml:space="preserve"> was awarded a Direct Award contract</w:t>
      </w:r>
      <w:r w:rsidR="006A1226">
        <w:t xml:space="preserve"> </w:t>
      </w:r>
      <w:r w:rsidR="006A1226" w:rsidRPr="00343D9A">
        <w:t>by the DfT</w:t>
      </w:r>
      <w:r w:rsidR="00603630" w:rsidRPr="00343D9A">
        <w:t xml:space="preserve"> to continue operations of passenger rail services from October 2023 for a period of between 4 and 8 years </w:t>
      </w:r>
    </w:p>
    <w:p w14:paraId="7EF977CE" w14:textId="6A0C59ED" w:rsidR="00F80EC1" w:rsidRPr="00CE1CC1" w:rsidRDefault="001778BD" w:rsidP="00736A9B">
      <w:pPr>
        <w:pStyle w:val="Level2Number"/>
      </w:pPr>
      <w:r>
        <w:t>CRCL</w:t>
      </w:r>
      <w:r w:rsidR="003B4F0A" w:rsidRPr="00CE1CC1">
        <w:t xml:space="preserve"> </w:t>
      </w:r>
    </w:p>
    <w:p w14:paraId="641823B9" w14:textId="77777777" w:rsidR="000B68EF" w:rsidRPr="00CE1CC1" w:rsidRDefault="000B68EF" w:rsidP="00C5755B">
      <w:pPr>
        <w:pStyle w:val="Level3Number"/>
      </w:pPr>
      <w:r w:rsidRPr="00CE1CC1">
        <w:t>Chiltern Railways have been operating trains in the UK since July 1966. Chiltern Railways operates a service along the M40 with 5 key routes:</w:t>
      </w:r>
    </w:p>
    <w:p w14:paraId="0D1F5AE9" w14:textId="77777777" w:rsidR="000B68EF" w:rsidRPr="00CE1CC1" w:rsidRDefault="000B68EF" w:rsidP="00C5755B">
      <w:pPr>
        <w:pStyle w:val="Level3Number"/>
        <w:numPr>
          <w:ilvl w:val="3"/>
          <w:numId w:val="32"/>
        </w:numPr>
      </w:pPr>
      <w:r w:rsidRPr="00CE1CC1">
        <w:t>Birmingham Moor Street – London Marylebone</w:t>
      </w:r>
    </w:p>
    <w:p w14:paraId="06EF42F0" w14:textId="77777777" w:rsidR="000B68EF" w:rsidRPr="00CE1CC1" w:rsidRDefault="000B68EF" w:rsidP="00C5755B">
      <w:pPr>
        <w:pStyle w:val="Level3Number"/>
        <w:numPr>
          <w:ilvl w:val="3"/>
          <w:numId w:val="32"/>
        </w:numPr>
      </w:pPr>
      <w:r w:rsidRPr="00CE1CC1">
        <w:t>Aylesbury – London Marylebone</w:t>
      </w:r>
    </w:p>
    <w:p w14:paraId="23E79DB2" w14:textId="77777777" w:rsidR="000B68EF" w:rsidRPr="00CE1CC1" w:rsidRDefault="000B68EF" w:rsidP="00C5755B">
      <w:pPr>
        <w:pStyle w:val="Level3Number"/>
        <w:numPr>
          <w:ilvl w:val="3"/>
          <w:numId w:val="32"/>
        </w:numPr>
      </w:pPr>
      <w:r w:rsidRPr="00CE1CC1">
        <w:t>Aylesbury through princes Risborough – London Marylebone</w:t>
      </w:r>
    </w:p>
    <w:p w14:paraId="07998B76" w14:textId="77777777" w:rsidR="000B68EF" w:rsidRPr="00CE1CC1" w:rsidRDefault="000B68EF" w:rsidP="00C5755B">
      <w:pPr>
        <w:pStyle w:val="Level3Number"/>
        <w:numPr>
          <w:ilvl w:val="3"/>
          <w:numId w:val="32"/>
        </w:numPr>
      </w:pPr>
      <w:r w:rsidRPr="00CE1CC1">
        <w:t>Oxford – London Marylebone</w:t>
      </w:r>
    </w:p>
    <w:p w14:paraId="2887E085" w14:textId="77777777" w:rsidR="000B68EF" w:rsidRPr="00CE1CC1" w:rsidRDefault="000B68EF" w:rsidP="000B68EF">
      <w:pPr>
        <w:pStyle w:val="Level3Number"/>
        <w:numPr>
          <w:ilvl w:val="3"/>
          <w:numId w:val="32"/>
        </w:numPr>
      </w:pPr>
      <w:r w:rsidRPr="00CE1CC1">
        <w:t>Leamington to Stratford</w:t>
      </w:r>
    </w:p>
    <w:p w14:paraId="7A677299" w14:textId="0E0C843E" w:rsidR="00FC47CE" w:rsidRPr="00C80730" w:rsidRDefault="00C5755B" w:rsidP="00C5755B">
      <w:pPr>
        <w:pStyle w:val="Level3Number"/>
        <w:numPr>
          <w:ilvl w:val="0"/>
          <w:numId w:val="0"/>
        </w:numPr>
        <w:ind w:left="1588"/>
      </w:pPr>
      <w:r w:rsidRPr="00343D9A">
        <w:t xml:space="preserve">(see </w:t>
      </w:r>
      <w:r w:rsidR="001778BD">
        <w:t>CRCL</w:t>
      </w:r>
      <w:r w:rsidRPr="00343D9A">
        <w:t xml:space="preserve"> operating routes in Appendix 1 of this IT</w:t>
      </w:r>
      <w:r w:rsidR="00593105">
        <w:t>T</w:t>
      </w:r>
      <w:r w:rsidRPr="00343D9A">
        <w:t>).</w:t>
      </w:r>
    </w:p>
    <w:p w14:paraId="7D67BD42" w14:textId="704F0F3E" w:rsidR="00D5662E" w:rsidRPr="00C80730" w:rsidRDefault="000B68EF" w:rsidP="00C5755B">
      <w:pPr>
        <w:pStyle w:val="Level3Number"/>
      </w:pPr>
      <w:r w:rsidRPr="00C80730">
        <w:t>Chiltern Railways is part of the Arriva group, one of the leading providers of passenger transport in Europe. Arriva employs more than 60,000 people and delivers over 2 billion passenger journeys across 14 European countries p/a</w:t>
      </w:r>
      <w:r w:rsidR="00FC47CE" w:rsidRPr="00C80730">
        <w:t>.</w:t>
      </w:r>
    </w:p>
    <w:p w14:paraId="083261F3" w14:textId="551F6936" w:rsidR="00F80EC1" w:rsidRPr="000C1827" w:rsidRDefault="00F80EC1" w:rsidP="00C80730">
      <w:pPr>
        <w:pStyle w:val="Level3Number"/>
        <w:numPr>
          <w:ilvl w:val="0"/>
          <w:numId w:val="0"/>
        </w:numPr>
        <w:ind w:left="1588"/>
        <w:rPr>
          <w:shd w:val="clear" w:color="auto" w:fill="FFFFFF"/>
        </w:rPr>
      </w:pPr>
    </w:p>
    <w:p w14:paraId="3A28DE3F" w14:textId="52E8D49F" w:rsidR="004071ED" w:rsidRPr="007C6CFD" w:rsidRDefault="004071ED" w:rsidP="004071ED">
      <w:pPr>
        <w:pStyle w:val="Level1Heading"/>
      </w:pPr>
      <w:bookmarkStart w:id="10" w:name="_Toc213314611"/>
      <w:r w:rsidRPr="007C6CFD">
        <w:t>The project</w:t>
      </w:r>
      <w:bookmarkEnd w:id="10"/>
    </w:p>
    <w:p w14:paraId="2A35ED17" w14:textId="77777777" w:rsidR="00C80730" w:rsidRPr="00C80730" w:rsidRDefault="00C80730" w:rsidP="00C80730">
      <w:pPr>
        <w:numPr>
          <w:ilvl w:val="1"/>
          <w:numId w:val="33"/>
        </w:numPr>
        <w:rPr>
          <w:rFonts w:eastAsia="Calibri" w:cs="Arial"/>
        </w:rPr>
      </w:pPr>
      <w:r w:rsidRPr="00C80730">
        <w:rPr>
          <w:rFonts w:eastAsia="Calibri" w:cs="Arial"/>
        </w:rPr>
        <w:t>This Procurement is undertaken by AUKT on behalf of XC and CRCL being the contracting authorities listed in the Tender Notice.</w:t>
      </w:r>
    </w:p>
    <w:p w14:paraId="71D55D8D" w14:textId="6900D1BA" w:rsidR="00C80730" w:rsidRPr="00C80730" w:rsidRDefault="00C80730" w:rsidP="00C80730">
      <w:pPr>
        <w:numPr>
          <w:ilvl w:val="1"/>
          <w:numId w:val="33"/>
        </w:numPr>
        <w:rPr>
          <w:rFonts w:eastAsia="Calibri" w:cs="Arial"/>
        </w:rPr>
      </w:pPr>
      <w:r w:rsidRPr="00C80730">
        <w:rPr>
          <w:rFonts w:eastAsia="Calibri" w:cs="Arial"/>
        </w:rPr>
        <w:t xml:space="preserve">XC and CRCL </w:t>
      </w:r>
      <w:r w:rsidR="006A1226">
        <w:rPr>
          <w:rFonts w:eastAsia="Calibri" w:cs="Arial"/>
        </w:rPr>
        <w:t xml:space="preserve">are </w:t>
      </w:r>
      <w:r w:rsidRPr="00C80730">
        <w:rPr>
          <w:rFonts w:eastAsia="Calibri" w:cs="Arial"/>
        </w:rPr>
        <w:t xml:space="preserve">seeking a comprehensive, RDG accredited, end-to-end solution for the replacement of its current on-board ticket issuing, checking, and validation system (including an Electronic Ticket Validation Database solution(eTVD). </w:t>
      </w:r>
    </w:p>
    <w:p w14:paraId="2172CE08" w14:textId="77777777" w:rsidR="00C80730" w:rsidRPr="00C80730" w:rsidRDefault="00C80730" w:rsidP="00C80730">
      <w:pPr>
        <w:numPr>
          <w:ilvl w:val="1"/>
          <w:numId w:val="33"/>
        </w:numPr>
        <w:rPr>
          <w:rFonts w:eastAsia="Calibri" w:cs="Arial"/>
        </w:rPr>
      </w:pPr>
      <w:r w:rsidRPr="00C80730">
        <w:rPr>
          <w:rFonts w:eastAsia="Calibri" w:cs="Arial"/>
        </w:rPr>
        <w:t>The objective is to modernise rail operations by providing train crew with a reliable, efficient, and user-friendly solution that enhances service delivery, revenue protection, and data accuracy. The successful partner will be responsible for the full lifecycle of the project, from initial supply and configuration to ongoing support and maintenance</w:t>
      </w:r>
    </w:p>
    <w:p w14:paraId="4C56BA49" w14:textId="77777777" w:rsidR="00C80730" w:rsidRPr="00C80730" w:rsidRDefault="00C80730" w:rsidP="00C80730">
      <w:pPr>
        <w:numPr>
          <w:ilvl w:val="1"/>
          <w:numId w:val="33"/>
        </w:numPr>
        <w:rPr>
          <w:rFonts w:eastAsia="Calibri" w:cs="Arial"/>
        </w:rPr>
      </w:pPr>
      <w:r w:rsidRPr="00C80730">
        <w:rPr>
          <w:rFonts w:eastAsia="Calibri" w:cs="Arial"/>
        </w:rPr>
        <w:t>The scope of this project is defined by the following key phases and deliverables:</w:t>
      </w:r>
    </w:p>
    <w:p w14:paraId="363550E5" w14:textId="77777777" w:rsidR="00C80730" w:rsidRPr="00C80730" w:rsidRDefault="00C80730" w:rsidP="00C80730">
      <w:pPr>
        <w:numPr>
          <w:ilvl w:val="2"/>
          <w:numId w:val="33"/>
        </w:numPr>
        <w:tabs>
          <w:tab w:val="clear" w:pos="1588"/>
          <w:tab w:val="num" w:pos="2326"/>
        </w:tabs>
        <w:ind w:left="2326"/>
        <w:rPr>
          <w:rFonts w:eastAsia="Calibri" w:cs="Arial"/>
          <w:b/>
          <w:bCs/>
        </w:rPr>
      </w:pPr>
      <w:r w:rsidRPr="00C80730">
        <w:rPr>
          <w:rFonts w:eastAsia="Calibri" w:cs="Arial"/>
          <w:b/>
          <w:bCs/>
        </w:rPr>
        <w:t>Supply</w:t>
      </w:r>
    </w:p>
    <w:p w14:paraId="366D3AE2" w14:textId="77777777" w:rsidR="00C80730" w:rsidRPr="00C80730" w:rsidRDefault="00C80730" w:rsidP="00C80730">
      <w:pPr>
        <w:ind w:left="2326"/>
        <w:rPr>
          <w:rFonts w:eastAsia="Calibri" w:cs="Arial"/>
        </w:rPr>
      </w:pPr>
      <w:r w:rsidRPr="00C80730">
        <w:rPr>
          <w:rFonts w:eastAsia="Calibri" w:cs="Arial"/>
        </w:rPr>
        <w:t>The supplier will provide all necessary hardware, software, and associated peripheral components for the new on-board ticket issuing solution. This includes, but is not limited to, handheld ticket issuing devices, integrated printers, card payment terminals, and any required accessories (e.g., carrying cases, charging docks). All software and hardware must be accredited for use in the GB rail environment and meet rigorous standards for durability, battery life, and connectivity.</w:t>
      </w:r>
    </w:p>
    <w:p w14:paraId="1778B3D7" w14:textId="77777777" w:rsidR="00C80730" w:rsidRPr="00C80730" w:rsidRDefault="00C80730" w:rsidP="00C80730">
      <w:pPr>
        <w:numPr>
          <w:ilvl w:val="2"/>
          <w:numId w:val="33"/>
        </w:numPr>
        <w:tabs>
          <w:tab w:val="clear" w:pos="1588"/>
          <w:tab w:val="num" w:pos="2326"/>
        </w:tabs>
        <w:ind w:left="2326"/>
        <w:rPr>
          <w:rFonts w:eastAsia="Calibri" w:cs="Arial"/>
          <w:b/>
          <w:bCs/>
        </w:rPr>
      </w:pPr>
      <w:r w:rsidRPr="00C80730">
        <w:rPr>
          <w:rFonts w:eastAsia="Calibri" w:cs="Arial"/>
          <w:b/>
          <w:bCs/>
        </w:rPr>
        <w:lastRenderedPageBreak/>
        <w:t>Configure</w:t>
      </w:r>
    </w:p>
    <w:p w14:paraId="0C97FA61" w14:textId="77777777" w:rsidR="00C80730" w:rsidRPr="00C80730" w:rsidRDefault="00C80730" w:rsidP="00C80730">
      <w:pPr>
        <w:ind w:left="2326"/>
        <w:rPr>
          <w:rFonts w:eastAsia="Calibri" w:cs="Arial"/>
        </w:rPr>
      </w:pPr>
      <w:r w:rsidRPr="00C80730">
        <w:rPr>
          <w:rFonts w:eastAsia="Calibri" w:cs="Arial"/>
        </w:rPr>
        <w:t>The supplier will be responsible for the full configuration of the solution to meet XC and CRCL's specific operational requirements. This includes:</w:t>
      </w:r>
    </w:p>
    <w:p w14:paraId="3D6D025A" w14:textId="77777777" w:rsidR="00C80730" w:rsidRPr="00C80730" w:rsidRDefault="00C80730" w:rsidP="00C80730">
      <w:pPr>
        <w:numPr>
          <w:ilvl w:val="0"/>
          <w:numId w:val="34"/>
        </w:numPr>
        <w:rPr>
          <w:rFonts w:eastAsia="Calibri" w:cs="Arial"/>
          <w:b/>
          <w:bCs/>
        </w:rPr>
      </w:pPr>
      <w:r w:rsidRPr="00C80730">
        <w:rPr>
          <w:rFonts w:eastAsia="Calibri" w:cs="Arial"/>
        </w:rPr>
        <w:t>Integration with existing payment service provider, Global Payments.</w:t>
      </w:r>
    </w:p>
    <w:p w14:paraId="1A00097E" w14:textId="77777777" w:rsidR="00C80730" w:rsidRPr="00C80730" w:rsidRDefault="00C80730" w:rsidP="00C80730">
      <w:pPr>
        <w:numPr>
          <w:ilvl w:val="0"/>
          <w:numId w:val="34"/>
        </w:numPr>
        <w:rPr>
          <w:rFonts w:eastAsia="Calibri" w:cs="Arial"/>
        </w:rPr>
      </w:pPr>
      <w:r w:rsidRPr="00C80730">
        <w:rPr>
          <w:rFonts w:eastAsia="Calibri" w:cs="Arial"/>
        </w:rPr>
        <w:t>Customisation of the solution, user interface and workflow to align with XC and CRCL processes.</w:t>
      </w:r>
    </w:p>
    <w:p w14:paraId="0E78F59A" w14:textId="77777777" w:rsidR="00C80730" w:rsidRPr="00C80730" w:rsidRDefault="00C80730" w:rsidP="00C80730">
      <w:pPr>
        <w:numPr>
          <w:ilvl w:val="0"/>
          <w:numId w:val="34"/>
        </w:numPr>
        <w:rPr>
          <w:rFonts w:eastAsia="Calibri" w:cs="Arial"/>
        </w:rPr>
      </w:pPr>
      <w:r w:rsidRPr="00C80730">
        <w:rPr>
          <w:rFonts w:eastAsia="Calibri" w:cs="Arial"/>
        </w:rPr>
        <w:t>Configuration of all fare and retail data, including all ticket types, routes, and discount schemes.</w:t>
      </w:r>
    </w:p>
    <w:p w14:paraId="5172CBB8" w14:textId="77777777" w:rsidR="00C80730" w:rsidRPr="00C80730" w:rsidRDefault="00C80730" w:rsidP="00C80730">
      <w:pPr>
        <w:numPr>
          <w:ilvl w:val="0"/>
          <w:numId w:val="34"/>
        </w:numPr>
        <w:rPr>
          <w:rFonts w:eastAsia="Calibri" w:cs="Arial"/>
        </w:rPr>
      </w:pPr>
      <w:r w:rsidRPr="00C80730">
        <w:rPr>
          <w:rFonts w:eastAsia="Calibri" w:cs="Arial"/>
        </w:rPr>
        <w:t>Implementation of real-time or near-real-time data synchronisation capabilities where appropriate.</w:t>
      </w:r>
    </w:p>
    <w:p w14:paraId="3BFE2337" w14:textId="77777777" w:rsidR="00C80730" w:rsidRPr="00C80730" w:rsidRDefault="00C80730" w:rsidP="00C80730">
      <w:pPr>
        <w:numPr>
          <w:ilvl w:val="2"/>
          <w:numId w:val="33"/>
        </w:numPr>
        <w:tabs>
          <w:tab w:val="clear" w:pos="1588"/>
          <w:tab w:val="num" w:pos="2326"/>
        </w:tabs>
        <w:ind w:left="2326"/>
        <w:rPr>
          <w:rFonts w:eastAsia="Calibri" w:cs="Arial"/>
          <w:b/>
          <w:bCs/>
        </w:rPr>
      </w:pPr>
      <w:r w:rsidRPr="00C80730">
        <w:rPr>
          <w:rFonts w:eastAsia="Calibri" w:cs="Arial"/>
          <w:b/>
          <w:bCs/>
        </w:rPr>
        <w:t>Mobilise</w:t>
      </w:r>
    </w:p>
    <w:p w14:paraId="1F99D8DD" w14:textId="77777777" w:rsidR="00C80730" w:rsidRPr="00C80730" w:rsidRDefault="00C80730" w:rsidP="00C80730">
      <w:pPr>
        <w:ind w:left="2326"/>
        <w:rPr>
          <w:rFonts w:eastAsia="Calibri" w:cs="Arial"/>
        </w:rPr>
      </w:pPr>
      <w:r w:rsidRPr="00C80730">
        <w:rPr>
          <w:rFonts w:eastAsia="Calibri" w:cs="Arial"/>
        </w:rPr>
        <w:t>The mobilisation phase encompasses all activities required to deploy the solution across the rail network. This includes:</w:t>
      </w:r>
    </w:p>
    <w:p w14:paraId="6C214EA1" w14:textId="77777777" w:rsidR="00C80730" w:rsidRPr="00C80730" w:rsidRDefault="00C80730" w:rsidP="00C80730">
      <w:pPr>
        <w:numPr>
          <w:ilvl w:val="0"/>
          <w:numId w:val="35"/>
        </w:numPr>
        <w:rPr>
          <w:rFonts w:eastAsia="Calibri" w:cs="Arial"/>
        </w:rPr>
      </w:pPr>
      <w:r w:rsidRPr="00C80730">
        <w:rPr>
          <w:rFonts w:eastAsia="Calibri" w:cs="Arial"/>
        </w:rPr>
        <w:t>A detailed project plan outlining all key milestones, dependencies, and timelines.</w:t>
      </w:r>
    </w:p>
    <w:p w14:paraId="54D2671B" w14:textId="77777777" w:rsidR="00C80730" w:rsidRPr="00C80730" w:rsidRDefault="00C80730" w:rsidP="00C80730">
      <w:pPr>
        <w:numPr>
          <w:ilvl w:val="0"/>
          <w:numId w:val="35"/>
        </w:numPr>
        <w:rPr>
          <w:rFonts w:eastAsia="Calibri" w:cs="Arial"/>
        </w:rPr>
      </w:pPr>
      <w:r w:rsidRPr="00C80730">
        <w:rPr>
          <w:rFonts w:eastAsia="Calibri" w:cs="Arial"/>
        </w:rPr>
        <w:t>Logistics and secure delivery of all hardware and equipment to designated depots or training centres.</w:t>
      </w:r>
    </w:p>
    <w:p w14:paraId="26CA50F3" w14:textId="77777777" w:rsidR="00C80730" w:rsidRPr="00C80730" w:rsidRDefault="00C80730" w:rsidP="00C80730">
      <w:pPr>
        <w:numPr>
          <w:ilvl w:val="0"/>
          <w:numId w:val="35"/>
        </w:numPr>
        <w:rPr>
          <w:rFonts w:eastAsia="Calibri" w:cs="Arial"/>
        </w:rPr>
      </w:pPr>
      <w:r w:rsidRPr="00C80730">
        <w:rPr>
          <w:rFonts w:eastAsia="Calibri" w:cs="Arial"/>
        </w:rPr>
        <w:t>Coordination with operational teams to ensure a seamless and low-disruption rollout.</w:t>
      </w:r>
    </w:p>
    <w:p w14:paraId="3A904176" w14:textId="77777777" w:rsidR="00C80730" w:rsidRPr="00C80730" w:rsidRDefault="00C80730" w:rsidP="00C80730">
      <w:pPr>
        <w:numPr>
          <w:ilvl w:val="0"/>
          <w:numId w:val="35"/>
        </w:numPr>
        <w:rPr>
          <w:rFonts w:eastAsia="Calibri" w:cs="Arial"/>
        </w:rPr>
      </w:pPr>
      <w:r w:rsidRPr="00C80730">
        <w:rPr>
          <w:rFonts w:eastAsia="Calibri" w:cs="Arial"/>
        </w:rPr>
        <w:t>Establishment of a robust testing and pilot programme prior to full-scale deployment.</w:t>
      </w:r>
    </w:p>
    <w:p w14:paraId="4B2C14C6" w14:textId="77777777" w:rsidR="00C80730" w:rsidRPr="00C80730" w:rsidRDefault="00C80730" w:rsidP="00C80730">
      <w:pPr>
        <w:numPr>
          <w:ilvl w:val="2"/>
          <w:numId w:val="33"/>
        </w:numPr>
        <w:tabs>
          <w:tab w:val="clear" w:pos="1588"/>
          <w:tab w:val="num" w:pos="2326"/>
        </w:tabs>
        <w:ind w:left="2326"/>
        <w:rPr>
          <w:rFonts w:eastAsia="Calibri" w:cs="Arial"/>
          <w:b/>
          <w:bCs/>
        </w:rPr>
      </w:pPr>
      <w:r w:rsidRPr="00C80730">
        <w:rPr>
          <w:rFonts w:eastAsia="Calibri" w:cs="Arial"/>
          <w:b/>
          <w:bCs/>
        </w:rPr>
        <w:t>Training</w:t>
      </w:r>
    </w:p>
    <w:p w14:paraId="7525BFA7" w14:textId="77777777" w:rsidR="00C80730" w:rsidRPr="00C80730" w:rsidRDefault="00C80730" w:rsidP="00C80730">
      <w:pPr>
        <w:ind w:left="2326"/>
        <w:rPr>
          <w:rFonts w:eastAsia="Calibri" w:cs="Arial"/>
        </w:rPr>
      </w:pPr>
      <w:r w:rsidRPr="00C80730">
        <w:rPr>
          <w:rFonts w:eastAsia="Calibri" w:cs="Arial"/>
        </w:rPr>
        <w:t>The supplier will develop and deliver a comprehensive training programme for all relevant staff, including train crew and support colleagues. This will cover:</w:t>
      </w:r>
    </w:p>
    <w:p w14:paraId="44364DB3" w14:textId="77777777" w:rsidR="00C80730" w:rsidRPr="00C80730" w:rsidRDefault="00C80730" w:rsidP="00C80730">
      <w:pPr>
        <w:numPr>
          <w:ilvl w:val="0"/>
          <w:numId w:val="36"/>
        </w:numPr>
        <w:rPr>
          <w:rFonts w:eastAsia="Calibri" w:cs="Arial"/>
        </w:rPr>
      </w:pPr>
      <w:r w:rsidRPr="00C80730">
        <w:rPr>
          <w:rFonts w:eastAsia="Calibri" w:cs="Arial"/>
        </w:rPr>
        <w:t>Initial user training on all hardware and software functionalities.</w:t>
      </w:r>
    </w:p>
    <w:p w14:paraId="724F9262" w14:textId="77777777" w:rsidR="00C80730" w:rsidRPr="00C80730" w:rsidRDefault="00C80730" w:rsidP="00C80730">
      <w:pPr>
        <w:numPr>
          <w:ilvl w:val="0"/>
          <w:numId w:val="36"/>
        </w:numPr>
        <w:rPr>
          <w:rFonts w:eastAsia="Calibri" w:cs="Arial"/>
        </w:rPr>
      </w:pPr>
      <w:r w:rsidRPr="00C80730">
        <w:rPr>
          <w:rFonts w:eastAsia="Calibri" w:cs="Arial"/>
        </w:rPr>
        <w:t>Creation of detailed training materials, including user manuals, quick reference guides, and digital resources.</w:t>
      </w:r>
    </w:p>
    <w:p w14:paraId="71AFA8F1" w14:textId="77777777" w:rsidR="00C80730" w:rsidRPr="00C80730" w:rsidRDefault="00C80730" w:rsidP="00C80730">
      <w:pPr>
        <w:numPr>
          <w:ilvl w:val="0"/>
          <w:numId w:val="36"/>
        </w:numPr>
        <w:rPr>
          <w:rFonts w:eastAsia="Calibri" w:cs="Arial"/>
        </w:rPr>
      </w:pPr>
      <w:r w:rsidRPr="00C80730">
        <w:rPr>
          <w:rFonts w:eastAsia="Calibri" w:cs="Arial"/>
        </w:rPr>
        <w:t>"Train the trainer" sessions for internal staff to ensure long-term, sustainable training capabilities.</w:t>
      </w:r>
    </w:p>
    <w:p w14:paraId="7AF122C1" w14:textId="77777777" w:rsidR="00C80730" w:rsidRPr="00C80730" w:rsidRDefault="00C80730" w:rsidP="00C80730">
      <w:pPr>
        <w:numPr>
          <w:ilvl w:val="0"/>
          <w:numId w:val="36"/>
        </w:numPr>
        <w:rPr>
          <w:rFonts w:eastAsia="Calibri" w:cs="Arial"/>
        </w:rPr>
      </w:pPr>
      <w:r w:rsidRPr="00C80730">
        <w:rPr>
          <w:rFonts w:eastAsia="Calibri" w:cs="Arial"/>
        </w:rPr>
        <w:t>Ongoing refresher training as required for system updates or new features.</w:t>
      </w:r>
    </w:p>
    <w:p w14:paraId="0FCF3409" w14:textId="77777777" w:rsidR="00C80730" w:rsidRPr="00C80730" w:rsidRDefault="00C80730" w:rsidP="00C80730">
      <w:pPr>
        <w:ind w:left="680" w:hanging="680"/>
        <w:rPr>
          <w:rFonts w:eastAsia="Calibri" w:cs="Arial"/>
        </w:rPr>
      </w:pPr>
    </w:p>
    <w:p w14:paraId="1B0C02BB" w14:textId="77777777" w:rsidR="00C80730" w:rsidRPr="00C80730" w:rsidRDefault="00C80730" w:rsidP="00C80730">
      <w:pPr>
        <w:ind w:left="680" w:hanging="680"/>
        <w:rPr>
          <w:rFonts w:eastAsia="Calibri" w:cs="Arial"/>
        </w:rPr>
      </w:pPr>
    </w:p>
    <w:p w14:paraId="36D18205" w14:textId="77777777" w:rsidR="00C80730" w:rsidRPr="00C80730" w:rsidRDefault="00C80730" w:rsidP="00C80730">
      <w:pPr>
        <w:numPr>
          <w:ilvl w:val="2"/>
          <w:numId w:val="33"/>
        </w:numPr>
        <w:tabs>
          <w:tab w:val="clear" w:pos="1588"/>
          <w:tab w:val="num" w:pos="2326"/>
        </w:tabs>
        <w:ind w:left="2326"/>
        <w:rPr>
          <w:rFonts w:eastAsia="Calibri" w:cs="Arial"/>
          <w:b/>
          <w:bCs/>
        </w:rPr>
      </w:pPr>
      <w:r w:rsidRPr="00C80730">
        <w:rPr>
          <w:rFonts w:eastAsia="Calibri" w:cs="Arial"/>
          <w:b/>
          <w:bCs/>
        </w:rPr>
        <w:t>Support and Maintenance</w:t>
      </w:r>
    </w:p>
    <w:p w14:paraId="1E75DB9A" w14:textId="77777777" w:rsidR="00C80730" w:rsidRPr="00C80730" w:rsidRDefault="00C80730" w:rsidP="00C80730">
      <w:pPr>
        <w:ind w:left="2326"/>
        <w:rPr>
          <w:rFonts w:eastAsia="Calibri" w:cs="Arial"/>
        </w:rPr>
      </w:pPr>
      <w:r w:rsidRPr="00C80730">
        <w:rPr>
          <w:rFonts w:eastAsia="Calibri" w:cs="Arial"/>
        </w:rPr>
        <w:t>The supplier will provide a multi-tiered support model to ensure the continued reliability and performance of the solution. This includes:</w:t>
      </w:r>
    </w:p>
    <w:p w14:paraId="2A7657FF" w14:textId="77777777" w:rsidR="00C80730" w:rsidRPr="00C80730" w:rsidRDefault="00C80730" w:rsidP="00C80730">
      <w:pPr>
        <w:numPr>
          <w:ilvl w:val="0"/>
          <w:numId w:val="34"/>
        </w:numPr>
        <w:rPr>
          <w:rFonts w:eastAsia="Calibri" w:cs="Arial"/>
        </w:rPr>
      </w:pPr>
      <w:r w:rsidRPr="00C80730">
        <w:rPr>
          <w:rFonts w:eastAsia="Calibri" w:cs="Arial"/>
        </w:rPr>
        <w:lastRenderedPageBreak/>
        <w:t>A dedicated technical support helpdesk with agreed-upon Service Level Agreements (SLAs) for incident resolution.</w:t>
      </w:r>
    </w:p>
    <w:p w14:paraId="191A9C31" w14:textId="77777777" w:rsidR="00C80730" w:rsidRPr="00C80730" w:rsidRDefault="00C80730" w:rsidP="00C80730">
      <w:pPr>
        <w:numPr>
          <w:ilvl w:val="0"/>
          <w:numId w:val="34"/>
        </w:numPr>
        <w:rPr>
          <w:rFonts w:eastAsia="Calibri" w:cs="Arial"/>
        </w:rPr>
      </w:pPr>
      <w:r w:rsidRPr="00C80730">
        <w:rPr>
          <w:rFonts w:eastAsia="Calibri" w:cs="Arial"/>
        </w:rPr>
        <w:t>Proactive monitoring and maintenance of the solution to prevent issues.</w:t>
      </w:r>
    </w:p>
    <w:p w14:paraId="2CE6D360" w14:textId="77777777" w:rsidR="00C80730" w:rsidRPr="00C80730" w:rsidRDefault="00C80730" w:rsidP="00C80730">
      <w:pPr>
        <w:numPr>
          <w:ilvl w:val="0"/>
          <w:numId w:val="34"/>
        </w:numPr>
        <w:rPr>
          <w:rFonts w:eastAsia="Calibri" w:cs="Arial"/>
        </w:rPr>
      </w:pPr>
      <w:r w:rsidRPr="00C80730">
        <w:rPr>
          <w:rFonts w:eastAsia="Calibri" w:cs="Arial"/>
        </w:rPr>
        <w:t>Regular software updates and patches to ensure security and functionality.</w:t>
      </w:r>
    </w:p>
    <w:p w14:paraId="2E47DFF8" w14:textId="77777777" w:rsidR="00C80730" w:rsidRPr="00C80730" w:rsidRDefault="00C80730" w:rsidP="00C80730">
      <w:pPr>
        <w:numPr>
          <w:ilvl w:val="0"/>
          <w:numId w:val="34"/>
        </w:numPr>
        <w:rPr>
          <w:rFonts w:eastAsia="Calibri" w:cs="Arial"/>
        </w:rPr>
      </w:pPr>
      <w:r w:rsidRPr="00C80730">
        <w:rPr>
          <w:rFonts w:eastAsia="Calibri" w:cs="Arial"/>
        </w:rPr>
        <w:t>Provision of management information and performance reporting to track system health and usage.</w:t>
      </w:r>
    </w:p>
    <w:p w14:paraId="1667FB9F" w14:textId="77777777" w:rsidR="00C80730" w:rsidRPr="00C80730" w:rsidRDefault="00C80730" w:rsidP="00C80730">
      <w:pPr>
        <w:numPr>
          <w:ilvl w:val="1"/>
          <w:numId w:val="33"/>
        </w:numPr>
        <w:rPr>
          <w:rFonts w:eastAsia="Calibri" w:cs="Arial"/>
        </w:rPr>
      </w:pPr>
      <w:r w:rsidRPr="00C80730">
        <w:rPr>
          <w:rFonts w:eastAsia="Calibri" w:cs="Arial"/>
        </w:rPr>
        <w:t>A detailed project timeline will be agreed upon with the selected partner. However, an accelerated mobilisation and deployment schedule is required.</w:t>
      </w:r>
    </w:p>
    <w:p w14:paraId="2E2CC407" w14:textId="77777777" w:rsidR="00C80730" w:rsidRPr="00C80730" w:rsidRDefault="00C80730" w:rsidP="00C80730">
      <w:pPr>
        <w:numPr>
          <w:ilvl w:val="1"/>
          <w:numId w:val="33"/>
        </w:numPr>
        <w:rPr>
          <w:rFonts w:eastAsia="Calibri" w:cs="Arial"/>
        </w:rPr>
      </w:pPr>
      <w:r w:rsidRPr="00C80730">
        <w:rPr>
          <w:rFonts w:eastAsia="Calibri" w:cs="Arial"/>
        </w:rPr>
        <w:t>The key elements and strategic objectives of the Project are:</w:t>
      </w:r>
    </w:p>
    <w:p w14:paraId="0668FC0A" w14:textId="77777777" w:rsidR="00C80730" w:rsidRPr="00C80730" w:rsidRDefault="00C80730" w:rsidP="00C80730">
      <w:pPr>
        <w:numPr>
          <w:ilvl w:val="2"/>
          <w:numId w:val="33"/>
        </w:numPr>
        <w:tabs>
          <w:tab w:val="clear" w:pos="1588"/>
          <w:tab w:val="num" w:pos="2326"/>
        </w:tabs>
        <w:ind w:left="2326"/>
        <w:rPr>
          <w:rFonts w:eastAsia="Calibri" w:cs="Arial"/>
        </w:rPr>
      </w:pPr>
      <w:r w:rsidRPr="00C80730">
        <w:rPr>
          <w:rFonts w:eastAsia="Calibri" w:cs="Arial"/>
        </w:rPr>
        <w:t>To procure a reliable, user-friendly mobile on-train ticket retailing system and eTVD (“Electronic Ticket Validation Database”) in accordance with the Specification.</w:t>
      </w:r>
    </w:p>
    <w:p w14:paraId="0499C7A8" w14:textId="77777777" w:rsidR="00C80730" w:rsidRPr="00C80730" w:rsidRDefault="00C80730" w:rsidP="00C80730">
      <w:pPr>
        <w:numPr>
          <w:ilvl w:val="2"/>
          <w:numId w:val="33"/>
        </w:numPr>
        <w:tabs>
          <w:tab w:val="clear" w:pos="1588"/>
          <w:tab w:val="num" w:pos="2326"/>
        </w:tabs>
        <w:ind w:left="2326"/>
        <w:rPr>
          <w:rFonts w:eastAsia="Calibri" w:cs="Arial"/>
        </w:rPr>
      </w:pPr>
      <w:r w:rsidRPr="00C80730">
        <w:rPr>
          <w:rFonts w:eastAsia="Calibri" w:cs="Arial"/>
        </w:rPr>
        <w:t>To meet regulatory requirements of RDG for ticket issuing systems.</w:t>
      </w:r>
    </w:p>
    <w:p w14:paraId="1A8D181A" w14:textId="77777777" w:rsidR="00C80730" w:rsidRPr="00C80730" w:rsidRDefault="00C80730" w:rsidP="00C80730">
      <w:pPr>
        <w:numPr>
          <w:ilvl w:val="2"/>
          <w:numId w:val="33"/>
        </w:numPr>
        <w:tabs>
          <w:tab w:val="clear" w:pos="1588"/>
          <w:tab w:val="num" w:pos="2326"/>
        </w:tabs>
        <w:ind w:left="2326"/>
        <w:rPr>
          <w:rFonts w:eastAsia="Calibri" w:cs="Arial"/>
        </w:rPr>
      </w:pPr>
      <w:r w:rsidRPr="00C80730">
        <w:rPr>
          <w:rFonts w:eastAsia="Calibri" w:cs="Arial"/>
        </w:rPr>
        <w:t>To improve passenger experience and deliver value for money.</w:t>
      </w:r>
    </w:p>
    <w:p w14:paraId="31E26D65" w14:textId="77777777" w:rsidR="00C80730" w:rsidRPr="00C80730" w:rsidRDefault="00C80730" w:rsidP="00C80730">
      <w:pPr>
        <w:numPr>
          <w:ilvl w:val="1"/>
          <w:numId w:val="33"/>
        </w:numPr>
        <w:rPr>
          <w:rFonts w:eastAsia="Calibri" w:cs="Arial"/>
        </w:rPr>
      </w:pPr>
      <w:r w:rsidRPr="00C80730">
        <w:rPr>
          <w:rFonts w:eastAsia="Calibri" w:cs="Arial"/>
        </w:rPr>
        <w:t>The purpose of the Procurement is to select a supplier to deliver and implement a mobile on train ticket retailing system and eTVD.</w:t>
      </w:r>
    </w:p>
    <w:p w14:paraId="25828E61" w14:textId="492BCABF" w:rsidR="00403AED" w:rsidRPr="00CE1CC1" w:rsidRDefault="00403AED" w:rsidP="00403AED">
      <w:pPr>
        <w:pStyle w:val="Level2Heading"/>
      </w:pPr>
      <w:r w:rsidRPr="00CE1CC1">
        <w:t>Lots</w:t>
      </w:r>
    </w:p>
    <w:p w14:paraId="7ABE3A1F" w14:textId="35C8D363" w:rsidR="00403AED" w:rsidRPr="00CE1CC1" w:rsidRDefault="00403AED" w:rsidP="00403AED">
      <w:pPr>
        <w:pStyle w:val="Level3Number"/>
      </w:pPr>
      <w:r w:rsidRPr="00CE1CC1">
        <w:t>The Procurement is split into the following lots:</w:t>
      </w:r>
    </w:p>
    <w:p w14:paraId="089E81A8" w14:textId="550C3C32" w:rsidR="00403AED" w:rsidRPr="005976D0" w:rsidRDefault="00403AED" w:rsidP="00403AED">
      <w:pPr>
        <w:pStyle w:val="Level4Number"/>
      </w:pPr>
      <w:r w:rsidRPr="00CE1CC1">
        <w:t>Lot 1:</w:t>
      </w:r>
      <w:r w:rsidRPr="005976D0">
        <w:t xml:space="preserve"> </w:t>
      </w:r>
      <w:r w:rsidR="00142AAC" w:rsidRPr="005976D0">
        <w:t>individual Contract for XC</w:t>
      </w:r>
    </w:p>
    <w:p w14:paraId="3E5D80D5" w14:textId="1F7074A6" w:rsidR="00020252" w:rsidRPr="00631FDA" w:rsidRDefault="00020252" w:rsidP="00020252">
      <w:pPr>
        <w:pStyle w:val="Level4Number"/>
      </w:pPr>
      <w:r w:rsidRPr="001778BD">
        <w:t xml:space="preserve">Lot </w:t>
      </w:r>
      <w:r w:rsidR="005A7897" w:rsidRPr="001778BD">
        <w:t>2</w:t>
      </w:r>
      <w:r w:rsidRPr="001778BD">
        <w:t>:</w:t>
      </w:r>
      <w:r w:rsidR="00142AAC" w:rsidRPr="00631FDA">
        <w:t xml:space="preserve"> individual contract for </w:t>
      </w:r>
      <w:r w:rsidR="001778BD">
        <w:t>CRCL</w:t>
      </w:r>
    </w:p>
    <w:p w14:paraId="17BF1E9B" w14:textId="002F11BC" w:rsidR="00403AED" w:rsidRPr="001778BD" w:rsidRDefault="00403AED" w:rsidP="00403AED">
      <w:pPr>
        <w:pStyle w:val="Level3Number"/>
      </w:pPr>
      <w:r w:rsidRPr="001778BD">
        <w:t xml:space="preserve">Bidders </w:t>
      </w:r>
      <w:r w:rsidR="006A1226">
        <w:t>must</w:t>
      </w:r>
      <w:r w:rsidR="006A1226" w:rsidRPr="001778BD">
        <w:t xml:space="preserve"> </w:t>
      </w:r>
      <w:r w:rsidRPr="001778BD">
        <w:t xml:space="preserve">bid for </w:t>
      </w:r>
      <w:r w:rsidR="003B53D0" w:rsidRPr="001778BD">
        <w:t>both lots but enter into a contract with each contracting authority</w:t>
      </w:r>
      <w:r w:rsidR="00854A4D" w:rsidRPr="001778BD">
        <w:t xml:space="preserve"> (XC and </w:t>
      </w:r>
      <w:r w:rsidR="001778BD">
        <w:t>CRCL</w:t>
      </w:r>
      <w:r w:rsidR="00854A4D" w:rsidRPr="001778BD">
        <w:t>)</w:t>
      </w:r>
      <w:r w:rsidR="003B53D0" w:rsidRPr="001778BD">
        <w:t>. T</w:t>
      </w:r>
      <w:r w:rsidRPr="001778BD">
        <w:t xml:space="preserve">enders submitted must be individually labelled to reflect the responses for </w:t>
      </w:r>
      <w:r w:rsidRPr="001778BD">
        <w:rPr>
          <w:b/>
          <w:bCs/>
        </w:rPr>
        <w:t>each</w:t>
      </w:r>
      <w:r w:rsidRPr="001778BD">
        <w:t xml:space="preserve"> lot. </w:t>
      </w:r>
      <w:r w:rsidR="00483E16" w:rsidRPr="001778BD">
        <w:t xml:space="preserve">Only one </w:t>
      </w:r>
      <w:r w:rsidRPr="001778BD">
        <w:t xml:space="preserve">PSQ </w:t>
      </w:r>
      <w:r w:rsidR="00483E16" w:rsidRPr="001778BD">
        <w:t xml:space="preserve">is required </w:t>
      </w:r>
      <w:r w:rsidRPr="001778BD">
        <w:t xml:space="preserve">for </w:t>
      </w:r>
      <w:r w:rsidR="004D74A0" w:rsidRPr="001778BD">
        <w:rPr>
          <w:b/>
          <w:bCs/>
        </w:rPr>
        <w:t>both</w:t>
      </w:r>
      <w:r w:rsidRPr="001778BD">
        <w:t xml:space="preserve"> lot</w:t>
      </w:r>
      <w:r w:rsidR="004D74A0" w:rsidRPr="001778BD">
        <w:t>s</w:t>
      </w:r>
      <w:r w:rsidR="008F7CCE" w:rsidRPr="001778BD">
        <w:t>.</w:t>
      </w:r>
    </w:p>
    <w:p w14:paraId="4AB279C1" w14:textId="58A5577A" w:rsidR="00403AED" w:rsidRPr="001778BD" w:rsidRDefault="005C4C33" w:rsidP="00403AED">
      <w:pPr>
        <w:pStyle w:val="Level3Number"/>
      </w:pPr>
      <w:r w:rsidRPr="001778BD">
        <w:t>AUKT</w:t>
      </w:r>
      <w:r w:rsidR="00403AED" w:rsidRPr="001778BD">
        <w:t xml:space="preserve"> will award</w:t>
      </w:r>
      <w:r w:rsidR="006A1226">
        <w:t xml:space="preserve"> a separate contract</w:t>
      </w:r>
      <w:r w:rsidR="00403AED" w:rsidRPr="001778BD">
        <w:t xml:space="preserve"> </w:t>
      </w:r>
      <w:r w:rsidRPr="001778BD">
        <w:t>for</w:t>
      </w:r>
      <w:r w:rsidR="00403AED" w:rsidRPr="001778BD">
        <w:t>:</w:t>
      </w:r>
    </w:p>
    <w:p w14:paraId="69856DBD" w14:textId="53B4CC99" w:rsidR="00403AED" w:rsidRPr="001778BD" w:rsidRDefault="00403AED" w:rsidP="00EA0076">
      <w:pPr>
        <w:pStyle w:val="Level4Number"/>
      </w:pPr>
      <w:r w:rsidRPr="001778BD">
        <w:t>Lot 1 and Lot 2</w:t>
      </w:r>
      <w:r w:rsidR="00D46518" w:rsidRPr="001778BD">
        <w:t xml:space="preserve"> </w:t>
      </w:r>
      <w:r w:rsidR="001E07EF" w:rsidRPr="001778BD">
        <w:t>to one Bidder</w:t>
      </w:r>
    </w:p>
    <w:p w14:paraId="500D0EEF" w14:textId="39745CBD" w:rsidR="00403AED" w:rsidRPr="001A3D83" w:rsidRDefault="00403AED" w:rsidP="00403AED">
      <w:pPr>
        <w:pStyle w:val="Level2Number"/>
      </w:pPr>
      <w:r w:rsidRPr="001A3D83">
        <w:t>The value of the contract</w:t>
      </w:r>
      <w:r w:rsidR="00595EAE">
        <w:t>s are</w:t>
      </w:r>
      <w:r w:rsidRPr="001A3D83">
        <w:t xml:space="preserve"> as follows:</w:t>
      </w:r>
    </w:p>
    <w:p w14:paraId="0CD6B03A" w14:textId="77777777" w:rsidR="001A3D83" w:rsidRPr="001A3D83" w:rsidRDefault="001A3D83" w:rsidP="001A3D83">
      <w:pPr>
        <w:pStyle w:val="Level3Number"/>
        <w:tabs>
          <w:tab w:val="clear" w:pos="1588"/>
          <w:tab w:val="num" w:pos="2326"/>
        </w:tabs>
        <w:rPr>
          <w:rFonts w:eastAsia="Times New Roman" w:cs="Arial"/>
        </w:rPr>
      </w:pPr>
      <w:r w:rsidRPr="001A3D83">
        <w:rPr>
          <w:rFonts w:eastAsia="Times New Roman" w:cs="Arial"/>
        </w:rPr>
        <w:t>CrossCountry: £1,067,00 per annum (VAT exclusive)</w:t>
      </w:r>
    </w:p>
    <w:p w14:paraId="233368A1" w14:textId="77777777" w:rsidR="001A3D83" w:rsidRPr="001A3D83" w:rsidRDefault="001A3D83" w:rsidP="001A3D83">
      <w:pPr>
        <w:pStyle w:val="Level3Number"/>
        <w:tabs>
          <w:tab w:val="clear" w:pos="1588"/>
          <w:tab w:val="num" w:pos="2326"/>
        </w:tabs>
        <w:rPr>
          <w:rFonts w:eastAsia="Times New Roman" w:cs="Arial"/>
        </w:rPr>
      </w:pPr>
      <w:r w:rsidRPr="001A3D83">
        <w:rPr>
          <w:rFonts w:eastAsia="Times New Roman" w:cs="Arial"/>
        </w:rPr>
        <w:t>ChilternRailways: £290,000 per annum (VAT exclusive)</w:t>
      </w:r>
    </w:p>
    <w:p w14:paraId="0B76A7A8" w14:textId="11D75BCC" w:rsidR="00403AED" w:rsidRPr="007C6CFD" w:rsidRDefault="00403AED" w:rsidP="00403AED">
      <w:pPr>
        <w:pStyle w:val="Level2Number"/>
      </w:pPr>
      <w:r w:rsidRPr="007C6CFD">
        <w:t xml:space="preserve">The </w:t>
      </w:r>
      <w:r w:rsidR="0012751D" w:rsidRPr="007C6CFD">
        <w:t>contract's duration is</w:t>
      </w:r>
      <w:r w:rsidR="00504401" w:rsidRPr="007C6CFD">
        <w:t xml:space="preserve"> </w:t>
      </w:r>
      <w:r w:rsidR="0012751D" w:rsidRPr="007C6CFD">
        <w:t>initiall</w:t>
      </w:r>
      <w:r w:rsidR="00413BB8" w:rsidRPr="007C6CFD">
        <w:t>y</w:t>
      </w:r>
      <w:r w:rsidR="0012751D" w:rsidRPr="007C6CFD">
        <w:t xml:space="preserve"> for</w:t>
      </w:r>
      <w:r w:rsidR="00720250" w:rsidRPr="007C6CFD">
        <w:t xml:space="preserve"> five (5) years</w:t>
      </w:r>
      <w:r w:rsidR="0012751D" w:rsidRPr="007C6CFD">
        <w:t xml:space="preserve"> with optional extension</w:t>
      </w:r>
      <w:r w:rsidR="00F96402" w:rsidRPr="007C6CFD">
        <w:t>s of one (1) plus one (1) year</w:t>
      </w:r>
      <w:r w:rsidR="00504401" w:rsidRPr="007C6CFD">
        <w:t xml:space="preserve"> at the end of the initial term</w:t>
      </w:r>
      <w:r w:rsidR="0012751D" w:rsidRPr="007C6CFD">
        <w:t xml:space="preserve">. Please see </w:t>
      </w:r>
      <w:r w:rsidR="00504401" w:rsidRPr="007C6CFD">
        <w:t xml:space="preserve">each </w:t>
      </w:r>
      <w:r w:rsidR="0012751D" w:rsidRPr="007C6CFD">
        <w:t>Contract for further details.</w:t>
      </w:r>
    </w:p>
    <w:p w14:paraId="34E8BC2F" w14:textId="5C579031" w:rsidR="0012751D" w:rsidRPr="007C6CFD" w:rsidRDefault="0012751D" w:rsidP="00403AED">
      <w:pPr>
        <w:pStyle w:val="Level2Number"/>
      </w:pPr>
      <w:r w:rsidRPr="007C6CFD">
        <w:t xml:space="preserve">Further information regarding the scope of the Project, </w:t>
      </w:r>
      <w:r w:rsidR="003B4F0A" w:rsidRPr="007C6CFD">
        <w:t>XC</w:t>
      </w:r>
      <w:r w:rsidR="00705A64" w:rsidRPr="007C6CFD">
        <w:t xml:space="preserve">’s and </w:t>
      </w:r>
      <w:r w:rsidR="001778BD" w:rsidRPr="007C6CFD">
        <w:t>CRCL</w:t>
      </w:r>
      <w:r w:rsidRPr="007C6CFD">
        <w:t>'s requirements and additional background information is contained in the Specification</w:t>
      </w:r>
      <w:r w:rsidR="00705A64" w:rsidRPr="007C6CFD">
        <w:t xml:space="preserve"> attached as </w:t>
      </w:r>
      <w:r w:rsidR="006F1931" w:rsidRPr="007C6CFD">
        <w:t>Schedule</w:t>
      </w:r>
      <w:r w:rsidR="00705A64" w:rsidRPr="007C6CFD">
        <w:t xml:space="preserve"> </w:t>
      </w:r>
      <w:r w:rsidR="001A08B8" w:rsidRPr="00B32748">
        <w:t>2</w:t>
      </w:r>
      <w:r w:rsidR="007C6CFD" w:rsidRPr="007C6CFD">
        <w:t xml:space="preserve"> </w:t>
      </w:r>
      <w:r w:rsidR="007C6CFD">
        <w:t xml:space="preserve">of the draft ITT </w:t>
      </w:r>
      <w:r w:rsidRPr="007C6CFD">
        <w:t xml:space="preserve">and all </w:t>
      </w:r>
      <w:r w:rsidR="00DB364B" w:rsidRPr="007C6CFD">
        <w:t>Bidder</w:t>
      </w:r>
      <w:r w:rsidRPr="007C6CFD">
        <w:t>s interested in the Project should carefully consider this information prior to submitting a PSQ response.</w:t>
      </w:r>
    </w:p>
    <w:p w14:paraId="1142777B" w14:textId="753C2C17" w:rsidR="001710EA" w:rsidRPr="00014EE5" w:rsidRDefault="001710EA" w:rsidP="001710EA">
      <w:pPr>
        <w:pStyle w:val="Level2Heading"/>
      </w:pPr>
      <w:r w:rsidRPr="00014EE5">
        <w:lastRenderedPageBreak/>
        <w:t>Service Levels, Service Credits and KPIs</w:t>
      </w:r>
      <w:r w:rsidR="00225992" w:rsidRPr="00014EE5">
        <w:rPr>
          <w:rStyle w:val="FootnoteReference"/>
        </w:rPr>
        <w:footnoteReference w:id="1"/>
      </w:r>
    </w:p>
    <w:p w14:paraId="32075D99" w14:textId="75B08026" w:rsidR="001710EA" w:rsidRPr="00014EE5" w:rsidRDefault="001710EA" w:rsidP="001710EA">
      <w:pPr>
        <w:pStyle w:val="Level3Number"/>
      </w:pPr>
      <w:bookmarkStart w:id="11" w:name="_Ref191551938"/>
      <w:r w:rsidRPr="00014EE5">
        <w:t xml:space="preserve">The service levels, service credits and KPIs which </w:t>
      </w:r>
      <w:r w:rsidR="005A7897" w:rsidRPr="00014EE5">
        <w:t>are intended</w:t>
      </w:r>
      <w:r w:rsidR="00847376" w:rsidRPr="00014EE5">
        <w:t xml:space="preserve"> to</w:t>
      </w:r>
      <w:r w:rsidRPr="00014EE5">
        <w:t xml:space="preserve"> apply to the goods/services/works being delivered are set out in the </w:t>
      </w:r>
      <w:r w:rsidR="008B08A9" w:rsidRPr="00014EE5">
        <w:t>d</w:t>
      </w:r>
      <w:r w:rsidRPr="00014EE5">
        <w:t>raft Contract</w:t>
      </w:r>
      <w:r w:rsidR="00131DFB" w:rsidRPr="00014EE5">
        <w:t xml:space="preserve"> for each Lot</w:t>
      </w:r>
      <w:r w:rsidRPr="00014EE5">
        <w:t>.</w:t>
      </w:r>
      <w:bookmarkEnd w:id="11"/>
    </w:p>
    <w:p w14:paraId="5882D31D" w14:textId="2B966117" w:rsidR="00225992" w:rsidRPr="00D11201" w:rsidRDefault="00225992" w:rsidP="00225992">
      <w:pPr>
        <w:pStyle w:val="Level2Heading"/>
      </w:pPr>
      <w:r w:rsidRPr="00D11201">
        <w:t>Key Dependencies</w:t>
      </w:r>
    </w:p>
    <w:p w14:paraId="5F3B6D2E" w14:textId="01DD75AD" w:rsidR="00225992" w:rsidRPr="00CE1CC1" w:rsidRDefault="00D11201" w:rsidP="00225992">
      <w:pPr>
        <w:pStyle w:val="Level3Number"/>
      </w:pPr>
      <w:r w:rsidRPr="00CE1CC1">
        <w:t xml:space="preserve">The implementation of the new </w:t>
      </w:r>
      <w:r w:rsidR="00610E43" w:rsidRPr="00CE1CC1">
        <w:t>m</w:t>
      </w:r>
      <w:r w:rsidR="00AE0796" w:rsidRPr="00CE1CC1">
        <w:t>obile ticket issuing system MUST be delivered by 30</w:t>
      </w:r>
      <w:r w:rsidR="00AE0796" w:rsidRPr="00CE1CC1">
        <w:rPr>
          <w:vertAlign w:val="superscript"/>
        </w:rPr>
        <w:t>th</w:t>
      </w:r>
      <w:r w:rsidR="00AE0796" w:rsidRPr="00CE1CC1">
        <w:t xml:space="preserve"> November 2026. </w:t>
      </w:r>
    </w:p>
    <w:p w14:paraId="7EAAB3F2" w14:textId="4045E214" w:rsidR="00225992" w:rsidRPr="007C6CFD" w:rsidRDefault="00225992" w:rsidP="00225992">
      <w:pPr>
        <w:pStyle w:val="Level3Number"/>
      </w:pPr>
      <w:r w:rsidRPr="00EE3FC5">
        <w:t>Further details are contained in the draft Contract</w:t>
      </w:r>
      <w:r w:rsidR="00950ADE" w:rsidRPr="00EE3FC5">
        <w:t xml:space="preserve"> </w:t>
      </w:r>
      <w:r w:rsidR="00A70C4C" w:rsidRPr="00EE3FC5">
        <w:t xml:space="preserve">for each contracting entity </w:t>
      </w:r>
      <w:r w:rsidR="00950ADE" w:rsidRPr="00EE3FC5">
        <w:t xml:space="preserve">contained in </w:t>
      </w:r>
      <w:r w:rsidR="00950ADE" w:rsidRPr="007C6CFD">
        <w:t xml:space="preserve">the </w:t>
      </w:r>
      <w:r w:rsidR="0008748B" w:rsidRPr="007C6CFD">
        <w:t>d</w:t>
      </w:r>
      <w:r w:rsidR="00D72ECB" w:rsidRPr="007C6CFD">
        <w:t>raft</w:t>
      </w:r>
      <w:r w:rsidR="00950ADE" w:rsidRPr="007C6CFD">
        <w:t xml:space="preserve"> ITT at</w:t>
      </w:r>
      <w:r w:rsidR="007C6CFD">
        <w:t xml:space="preserve"> Schedule 2</w:t>
      </w:r>
      <w:r w:rsidRPr="007C6CFD">
        <w:t>.</w:t>
      </w:r>
    </w:p>
    <w:p w14:paraId="1A42A691" w14:textId="373DCE69" w:rsidR="00225992" w:rsidRPr="00E7001A" w:rsidRDefault="00225992" w:rsidP="00225992">
      <w:pPr>
        <w:pStyle w:val="Level2Heading"/>
      </w:pPr>
      <w:r w:rsidRPr="00E7001A">
        <w:t>Contract Risks</w:t>
      </w:r>
    </w:p>
    <w:p w14:paraId="26D6AE94" w14:textId="77777777" w:rsidR="001A3D83" w:rsidRDefault="00225992" w:rsidP="001A3D83">
      <w:pPr>
        <w:pStyle w:val="Level3Number"/>
      </w:pPr>
      <w:r w:rsidRPr="007C6CFD">
        <w:t xml:space="preserve">The </w:t>
      </w:r>
      <w:r w:rsidR="00B43550" w:rsidRPr="007C6CFD">
        <w:t>contract presents the following risks:</w:t>
      </w:r>
    </w:p>
    <w:p w14:paraId="75FC1DBB" w14:textId="30C5944A" w:rsidR="00B43550" w:rsidRPr="001A3D83" w:rsidRDefault="00F91C67" w:rsidP="001A3D83">
      <w:pPr>
        <w:pStyle w:val="Level4Number"/>
      </w:pPr>
      <w:r w:rsidRPr="007C6CFD">
        <w:t xml:space="preserve">Change to the volume of </w:t>
      </w:r>
      <w:r w:rsidR="003436FC" w:rsidRPr="007C6CFD">
        <w:t>mobile ticket devices set out in the Specification</w:t>
      </w:r>
    </w:p>
    <w:p w14:paraId="325C1F06" w14:textId="604333D5" w:rsidR="00B43550" w:rsidRPr="00E7001A" w:rsidRDefault="00E7001A" w:rsidP="00B43550">
      <w:pPr>
        <w:pStyle w:val="Level3Number"/>
      </w:pPr>
      <w:r>
        <w:t>AUKT</w:t>
      </w:r>
      <w:r w:rsidR="00B43550" w:rsidRPr="00E7001A">
        <w:t xml:space="preserve"> considers that these risks may jeopardise the performance of the contract but, due to the nature of the risks, the risks cannot be addressed in the contract as awarded. Therefore, </w:t>
      </w:r>
      <w:r w:rsidR="00345719">
        <w:t>AUKT</w:t>
      </w:r>
      <w:r w:rsidR="00B43550" w:rsidRPr="00E7001A">
        <w:t xml:space="preserve"> reserves the right to modify the awarded contract to address the risks in accordance with Schedule 8 of the Act.</w:t>
      </w:r>
    </w:p>
    <w:p w14:paraId="0AC20123" w14:textId="3D40829E" w:rsidR="00B43550" w:rsidRPr="007726AF" w:rsidRDefault="00B43550" w:rsidP="00B43550">
      <w:pPr>
        <w:pStyle w:val="Level2Heading"/>
      </w:pPr>
      <w:r w:rsidRPr="007726AF">
        <w:t>Contract Terms</w:t>
      </w:r>
    </w:p>
    <w:p w14:paraId="1A60E330" w14:textId="6AEB3A8E" w:rsidR="00B43550" w:rsidRPr="007726AF" w:rsidRDefault="00B43550" w:rsidP="00B43550">
      <w:pPr>
        <w:pStyle w:val="Level3Number"/>
      </w:pPr>
      <w:r w:rsidRPr="007726AF">
        <w:t xml:space="preserve">A copy of the </w:t>
      </w:r>
      <w:r w:rsidR="008B08A9">
        <w:t>d</w:t>
      </w:r>
      <w:r w:rsidRPr="007726AF">
        <w:t xml:space="preserve">raft Contract is </w:t>
      </w:r>
      <w:r w:rsidR="00950ADE">
        <w:t xml:space="preserve">contained in the </w:t>
      </w:r>
      <w:r w:rsidR="0008748B">
        <w:t>d</w:t>
      </w:r>
      <w:r w:rsidR="00950ADE" w:rsidRPr="00D72ECB">
        <w:t>raft</w:t>
      </w:r>
      <w:r w:rsidR="00950ADE">
        <w:t xml:space="preserve"> ITT </w:t>
      </w:r>
      <w:r w:rsidRPr="007726AF">
        <w:t xml:space="preserve">at </w:t>
      </w:r>
      <w:r w:rsidR="00950ADE">
        <w:fldChar w:fldCharType="begin"/>
      </w:r>
      <w:r w:rsidR="00950ADE">
        <w:instrText xml:space="preserve"> REF _Ref188008612 \n \h </w:instrText>
      </w:r>
      <w:r w:rsidR="00950ADE">
        <w:fldChar w:fldCharType="separate"/>
      </w:r>
      <w:r w:rsidR="007C1D5C">
        <w:t>Schedule 3</w:t>
      </w:r>
      <w:r w:rsidR="00950ADE">
        <w:fldChar w:fldCharType="end"/>
      </w:r>
      <w:r w:rsidR="00950ADE">
        <w:t>.</w:t>
      </w:r>
    </w:p>
    <w:p w14:paraId="1309CC06" w14:textId="2FF8C61E" w:rsidR="004071ED" w:rsidRPr="00901B27" w:rsidRDefault="007923C5" w:rsidP="004071ED">
      <w:pPr>
        <w:pStyle w:val="Level1Heading"/>
      </w:pPr>
      <w:bookmarkStart w:id="12" w:name="_Toc213314612"/>
      <w:r w:rsidRPr="00901B27">
        <w:t>NOT USED</w:t>
      </w:r>
      <w:bookmarkEnd w:id="12"/>
    </w:p>
    <w:p w14:paraId="1BFB2B48" w14:textId="034F6B9D" w:rsidR="004071ED" w:rsidRDefault="004071ED" w:rsidP="004071ED">
      <w:pPr>
        <w:pStyle w:val="Level1Heading"/>
      </w:pPr>
      <w:bookmarkStart w:id="13" w:name="_Toc213314613"/>
      <w:r>
        <w:t>Procurement process</w:t>
      </w:r>
      <w:bookmarkEnd w:id="13"/>
    </w:p>
    <w:p w14:paraId="4D2AF8C6" w14:textId="15B0419D" w:rsidR="0081380D" w:rsidRDefault="0081380D" w:rsidP="0081380D">
      <w:pPr>
        <w:pStyle w:val="Level2Number"/>
      </w:pPr>
      <w:r>
        <w:t xml:space="preserve">The procurement process will follow the </w:t>
      </w:r>
      <w:r w:rsidRPr="00D72ECB">
        <w:t>competitive flexible</w:t>
      </w:r>
      <w:r>
        <w:t xml:space="preserve"> procedure in accordance with the Act.</w:t>
      </w:r>
    </w:p>
    <w:p w14:paraId="785A0D0D" w14:textId="7314EC4D" w:rsidR="002E51BE" w:rsidRDefault="002E51BE" w:rsidP="002E51BE">
      <w:pPr>
        <w:pStyle w:val="Level2Heading"/>
      </w:pPr>
      <w:r>
        <w:t xml:space="preserve">Stage </w:t>
      </w:r>
      <w:r w:rsidRPr="00D905C7">
        <w:t>1</w:t>
      </w:r>
      <w:r>
        <w:t xml:space="preserve"> – Invitation to Participate </w:t>
      </w:r>
    </w:p>
    <w:p w14:paraId="31B3A0FD" w14:textId="15AD6724" w:rsidR="002E51BE" w:rsidRDefault="002E51BE" w:rsidP="002E51BE">
      <w:pPr>
        <w:pStyle w:val="Level3Number"/>
      </w:pPr>
      <w:r w:rsidRPr="00D905C7">
        <w:t>Stage 1</w:t>
      </w:r>
      <w:r>
        <w:t xml:space="preserve"> commenced with the issuing of a Tender </w:t>
      </w:r>
      <w:r w:rsidRPr="00964730">
        <w:t>Notice (</w:t>
      </w:r>
      <w:r w:rsidR="00964730" w:rsidRPr="00964730">
        <w:t>ref: ITP_AUKT_MTiS_2025)</w:t>
      </w:r>
      <w:r w:rsidR="00964730">
        <w:t xml:space="preserve"> </w:t>
      </w:r>
      <w:r>
        <w:t xml:space="preserve">on </w:t>
      </w:r>
      <w:r w:rsidR="00595EAE">
        <w:t xml:space="preserve">the </w:t>
      </w:r>
      <w:r w:rsidR="007E1AB5">
        <w:t>10</w:t>
      </w:r>
      <w:r w:rsidR="00595EAE" w:rsidRPr="00595EAE">
        <w:rPr>
          <w:vertAlign w:val="superscript"/>
        </w:rPr>
        <w:t>th</w:t>
      </w:r>
      <w:r w:rsidR="00595EAE">
        <w:t xml:space="preserve"> of December 2025,</w:t>
      </w:r>
      <w:r>
        <w:t xml:space="preserve"> the publication of the ITP. </w:t>
      </w:r>
    </w:p>
    <w:p w14:paraId="28171AFF" w14:textId="77777777" w:rsidR="0008748B" w:rsidRDefault="002E51BE" w:rsidP="0008748B">
      <w:pPr>
        <w:pStyle w:val="Level3Number"/>
      </w:pPr>
      <w:r>
        <w:t>The ITP include</w:t>
      </w:r>
      <w:r w:rsidR="0008748B">
        <w:t>s</w:t>
      </w:r>
      <w:r>
        <w:t xml:space="preserve"> a procurement specific questionnaire (</w:t>
      </w:r>
      <w:r>
        <w:rPr>
          <w:b/>
          <w:bCs/>
        </w:rPr>
        <w:t>PSQ</w:t>
      </w:r>
      <w:r>
        <w:t xml:space="preserve">) which all Bidders </w:t>
      </w:r>
      <w:r w:rsidR="0008748B">
        <w:t>a</w:t>
      </w:r>
      <w:r>
        <w:t>re required to complete and return in accordance with the Procurement Timetable and instructions within th</w:t>
      </w:r>
      <w:r w:rsidR="0008748B">
        <w:t>is</w:t>
      </w:r>
      <w:r>
        <w:t xml:space="preserve"> ITP. </w:t>
      </w:r>
    </w:p>
    <w:p w14:paraId="254613E6" w14:textId="6B2D9FDC" w:rsidR="0008748B" w:rsidRPr="007C6CFD" w:rsidRDefault="0008748B" w:rsidP="0008748B">
      <w:pPr>
        <w:pStyle w:val="Level3Number"/>
      </w:pPr>
      <w:r>
        <w:t>The ITP responses will then be evaluated by</w:t>
      </w:r>
      <w:r w:rsidR="009D111F">
        <w:t xml:space="preserve"> AUKT</w:t>
      </w:r>
      <w:r>
        <w:t xml:space="preserve">. Further details of the selection criteria and process that will be followed to determine the shortlist of Bidders is set out </w:t>
      </w:r>
      <w:r w:rsidRPr="007C6CFD">
        <w:t xml:space="preserve">at paragraph  </w:t>
      </w:r>
      <w:r w:rsidR="006A1226">
        <w:fldChar w:fldCharType="begin"/>
      </w:r>
      <w:r w:rsidR="006A1226">
        <w:instrText xml:space="preserve"> REF _Ref212036454 \r \h </w:instrText>
      </w:r>
      <w:r w:rsidR="006A1226">
        <w:fldChar w:fldCharType="separate"/>
      </w:r>
      <w:r w:rsidR="007C1D5C">
        <w:t>8</w:t>
      </w:r>
      <w:r w:rsidR="006A1226">
        <w:fldChar w:fldCharType="end"/>
      </w:r>
      <w:r w:rsidR="006A1226">
        <w:t xml:space="preserve"> </w:t>
      </w:r>
      <w:r w:rsidRPr="007C6CFD">
        <w:t>of this document.</w:t>
      </w:r>
    </w:p>
    <w:p w14:paraId="25F2A61F" w14:textId="74BC6288" w:rsidR="0008748B" w:rsidRPr="007C6CFD" w:rsidRDefault="0008748B" w:rsidP="0012680E">
      <w:pPr>
        <w:pStyle w:val="Level3Number"/>
      </w:pPr>
      <w:r w:rsidRPr="007C6CFD">
        <w:t xml:space="preserve">Following evaluation of the responses to the PSQ, provided there are sufficient suitable Bidders based on the PSQ evaluation, </w:t>
      </w:r>
      <w:r w:rsidR="00A56F7E" w:rsidRPr="007C6CFD">
        <w:t xml:space="preserve">AUKT </w:t>
      </w:r>
      <w:r w:rsidRPr="007C6CFD">
        <w:t>intends to invite the top</w:t>
      </w:r>
      <w:r w:rsidR="00A56F7E" w:rsidRPr="007C6CFD">
        <w:t xml:space="preserve"> </w:t>
      </w:r>
      <w:r w:rsidR="00727675">
        <w:t>three</w:t>
      </w:r>
      <w:r w:rsidR="00A56F7E" w:rsidRPr="007C6CFD">
        <w:t xml:space="preserve"> (</w:t>
      </w:r>
      <w:r w:rsidR="00727675">
        <w:t>3</w:t>
      </w:r>
      <w:r w:rsidR="00A56F7E" w:rsidRPr="007C6CFD">
        <w:t>)</w:t>
      </w:r>
      <w:r w:rsidRPr="007C6CFD">
        <w:t xml:space="preserve"> scoring Bidders to participate in the next stage of the Procurement.</w:t>
      </w:r>
    </w:p>
    <w:p w14:paraId="0481FECB" w14:textId="0A247A33" w:rsidR="002E51BE" w:rsidRPr="007C6CFD" w:rsidRDefault="002E51BE" w:rsidP="002E51BE">
      <w:pPr>
        <w:pStyle w:val="Level3Number"/>
      </w:pPr>
      <w:r w:rsidRPr="007C6CFD">
        <w:t xml:space="preserve">Bidders who </w:t>
      </w:r>
      <w:r w:rsidR="0008748B" w:rsidRPr="007C6CFD">
        <w:t>a</w:t>
      </w:r>
      <w:r w:rsidRPr="007C6CFD">
        <w:t xml:space="preserve">re successfully shortlisted in Stage </w:t>
      </w:r>
      <w:r w:rsidR="00A56F7E" w:rsidRPr="007C6CFD">
        <w:t xml:space="preserve">1 </w:t>
      </w:r>
      <w:r w:rsidRPr="007C6CFD">
        <w:t>w</w:t>
      </w:r>
      <w:r w:rsidR="0008748B" w:rsidRPr="007C6CFD">
        <w:t xml:space="preserve">ill be </w:t>
      </w:r>
      <w:r w:rsidRPr="007C6CFD">
        <w:t>invited to participate in Stage 2</w:t>
      </w:r>
      <w:r w:rsidR="0008748B" w:rsidRPr="007C6CFD">
        <w:t>, details of which can be found in the draft ITT</w:t>
      </w:r>
      <w:r w:rsidRPr="007C6CFD">
        <w:t xml:space="preserve">.  </w:t>
      </w:r>
    </w:p>
    <w:p w14:paraId="66239214" w14:textId="3ED5E57B" w:rsidR="002E51BE" w:rsidRPr="0012680E" w:rsidRDefault="002E51BE" w:rsidP="0012680E">
      <w:pPr>
        <w:pStyle w:val="Level3Number"/>
      </w:pPr>
      <w:r>
        <w:t xml:space="preserve">Bidders should note that </w:t>
      </w:r>
      <w:r w:rsidR="00A56F7E">
        <w:t xml:space="preserve">AUKT </w:t>
      </w:r>
      <w:r>
        <w:t>reserves the right to re-assess any response to the PSQ</w:t>
      </w:r>
      <w:r w:rsidR="0008748B">
        <w:t xml:space="preserve"> at any stage, including </w:t>
      </w:r>
      <w:r>
        <w:t xml:space="preserve">in light of any new relevant information that comes to </w:t>
      </w:r>
      <w:r w:rsidR="00F23CB6">
        <w:lastRenderedPageBreak/>
        <w:t>AUKT</w:t>
      </w:r>
      <w:r>
        <w:t xml:space="preserve">'s attention. Please refer to the Procurement Terms and Conditions set out in </w:t>
      </w:r>
      <w:r w:rsidR="00B80685">
        <w:fldChar w:fldCharType="begin"/>
      </w:r>
      <w:r w:rsidR="00B80685">
        <w:instrText xml:space="preserve"> REF _Ref187936987 \r \h </w:instrText>
      </w:r>
      <w:r w:rsidR="00B80685">
        <w:fldChar w:fldCharType="separate"/>
      </w:r>
      <w:r w:rsidR="007C1D5C">
        <w:t>Schedule 1</w:t>
      </w:r>
      <w:r w:rsidR="00B80685">
        <w:fldChar w:fldCharType="end"/>
      </w:r>
      <w:r>
        <w:t>.</w:t>
      </w:r>
    </w:p>
    <w:p w14:paraId="6117BEB2" w14:textId="339A8D96" w:rsidR="0081380D" w:rsidRDefault="0081380D" w:rsidP="0081380D">
      <w:pPr>
        <w:pStyle w:val="Level2Number"/>
      </w:pPr>
      <w:r>
        <w:t xml:space="preserve">Further details regarding the </w:t>
      </w:r>
      <w:r w:rsidR="0008748B">
        <w:t xml:space="preserve">next stages of the procurement, and the </w:t>
      </w:r>
      <w:r>
        <w:t xml:space="preserve">procurement process as a whole are set out in the </w:t>
      </w:r>
      <w:r w:rsidR="0008748B">
        <w:t>d</w:t>
      </w:r>
      <w:r w:rsidRPr="00D72ECB">
        <w:t>raft</w:t>
      </w:r>
      <w:r>
        <w:t xml:space="preserve"> ITT </w:t>
      </w:r>
      <w:r w:rsidR="00950ADE">
        <w:t xml:space="preserve">at </w:t>
      </w:r>
      <w:r w:rsidR="00950ADE">
        <w:fldChar w:fldCharType="begin"/>
      </w:r>
      <w:r w:rsidR="00950ADE">
        <w:instrText xml:space="preserve"> REF _Ref188008612 \n \h </w:instrText>
      </w:r>
      <w:r w:rsidR="00950ADE">
        <w:fldChar w:fldCharType="separate"/>
      </w:r>
      <w:r w:rsidR="007C1D5C">
        <w:t>Schedule 3</w:t>
      </w:r>
      <w:r w:rsidR="00950ADE">
        <w:fldChar w:fldCharType="end"/>
      </w:r>
      <w:r>
        <w:t>.</w:t>
      </w:r>
    </w:p>
    <w:p w14:paraId="071A7114" w14:textId="4F46B282" w:rsidR="004071ED" w:rsidRDefault="004071ED" w:rsidP="004071ED">
      <w:pPr>
        <w:pStyle w:val="Level1Heading"/>
      </w:pPr>
      <w:bookmarkStart w:id="14" w:name="_Toc213314614"/>
      <w:r>
        <w:t>Procurement timetable</w:t>
      </w:r>
      <w:bookmarkEnd w:id="14"/>
    </w:p>
    <w:p w14:paraId="19DC0141" w14:textId="75C959BE" w:rsidR="0081380D" w:rsidRDefault="0081380D" w:rsidP="0081380D">
      <w:pPr>
        <w:pStyle w:val="Level2Number"/>
      </w:pPr>
      <w:r>
        <w:t>The timetable for the Procurement is set out in the table below</w:t>
      </w:r>
      <w:r w:rsidR="0073531B">
        <w:t xml:space="preserve"> (Procurement Timetable)</w:t>
      </w:r>
      <w:r>
        <w:t>. Deadlines for the submission of responses to</w:t>
      </w:r>
      <w:r w:rsidR="006145E9">
        <w:t xml:space="preserve"> </w:t>
      </w:r>
      <w:r w:rsidR="00F23CB6">
        <w:t>AUKT</w:t>
      </w:r>
      <w:r>
        <w:t xml:space="preserve"> are shown in </w:t>
      </w:r>
      <w:r w:rsidRPr="00FB390E">
        <w:rPr>
          <w:b/>
          <w:bCs/>
        </w:rPr>
        <w:t>bold</w:t>
      </w:r>
      <w:r>
        <w:t xml:space="preserve">. Please note that whilst </w:t>
      </w:r>
      <w:r w:rsidR="006145E9">
        <w:t xml:space="preserve">AUKT </w:t>
      </w:r>
      <w:r>
        <w:t xml:space="preserve">intends to adhere to the timetable, it is indicative only and </w:t>
      </w:r>
      <w:r w:rsidR="006145E9">
        <w:t>AUKT</w:t>
      </w:r>
      <w:r>
        <w:t xml:space="preserve"> expressly reserves the right to amend the timetable at its discretion. In the event of any such changes, </w:t>
      </w:r>
      <w:r w:rsidR="006145E9">
        <w:t>AUKT</w:t>
      </w:r>
      <w:r>
        <w:t xml:space="preserve"> will notify all </w:t>
      </w:r>
      <w:r w:rsidR="00DB364B">
        <w:t>Bidder</w:t>
      </w:r>
      <w:r>
        <w:t>s.</w:t>
      </w:r>
    </w:p>
    <w:p w14:paraId="60E18AAA" w14:textId="05FE593E" w:rsidR="00FB390E" w:rsidRDefault="00DB364B" w:rsidP="0081380D">
      <w:pPr>
        <w:pStyle w:val="Level2Number"/>
      </w:pPr>
      <w:bookmarkStart w:id="15" w:name="_Ref188006845"/>
      <w:r>
        <w:t>Bidder</w:t>
      </w:r>
      <w:r w:rsidR="00FB390E">
        <w:t xml:space="preserve">s who wish to be considered for selection to progress to the </w:t>
      </w:r>
      <w:r w:rsidR="00D72ECB">
        <w:t>next</w:t>
      </w:r>
      <w:r w:rsidR="00FB390E">
        <w:t xml:space="preserve"> stage of this procurement process are required to complete and submit their PSQ response (together with all relevant supporting documents) no later than </w:t>
      </w:r>
      <w:r w:rsidR="002878AB" w:rsidRPr="002878AB">
        <w:t>the 30</w:t>
      </w:r>
      <w:r w:rsidR="002878AB" w:rsidRPr="002878AB">
        <w:rPr>
          <w:vertAlign w:val="superscript"/>
        </w:rPr>
        <w:t>th</w:t>
      </w:r>
      <w:r w:rsidR="002878AB" w:rsidRPr="002878AB">
        <w:t xml:space="preserve"> of January 2026, 17:00</w:t>
      </w:r>
      <w:r w:rsidR="00231727" w:rsidRPr="002878AB">
        <w:t xml:space="preserve"> GMT</w:t>
      </w:r>
      <w:r w:rsidR="00631FDA" w:rsidRPr="002878AB">
        <w:rPr>
          <w:b/>
          <w:bCs/>
        </w:rPr>
        <w:t>.</w:t>
      </w:r>
      <w:bookmarkEnd w:id="15"/>
    </w:p>
    <w:p w14:paraId="4A89C5F0" w14:textId="14A17EFC" w:rsidR="00FB390E" w:rsidRDefault="00FB390E" w:rsidP="0081380D">
      <w:pPr>
        <w:pStyle w:val="Level2Number"/>
      </w:pPr>
      <w:r>
        <w:t xml:space="preserve">In the event that a PSQ response is received after the deadline then the submission will be rejected unless the Bidder can demonstrate that its late submission was due to circumstances outside of its control. Following the provision of evidence by the Bidder, </w:t>
      </w:r>
      <w:r w:rsidR="00103DBB">
        <w:t>AUKT</w:t>
      </w:r>
      <w:r>
        <w:t xml:space="preserve"> will make the decision regarding the acceptability of the late submission. The decision will be final. Technical difficulties will not be accepted as circumstances outside of the Bidder's control and Bidders must ensure they are confident a submission can be competently uploaded in sufficient time to allow the reporting of any such difficulties.</w:t>
      </w:r>
    </w:p>
    <w:p w14:paraId="7C4B4C26" w14:textId="799D1332" w:rsidR="00FB390E" w:rsidRDefault="00FB390E" w:rsidP="00FB390E">
      <w:pPr>
        <w:pStyle w:val="Level2Heading"/>
      </w:pPr>
      <w:bookmarkStart w:id="16" w:name="_Ref188016485"/>
      <w:r>
        <w:t>Timetable</w:t>
      </w:r>
      <w:bookmarkEnd w:id="16"/>
    </w:p>
    <w:tbl>
      <w:tblPr>
        <w:tblW w:w="4621"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528"/>
        <w:gridCol w:w="3056"/>
      </w:tblGrid>
      <w:tr w:rsidR="00FB390E" w14:paraId="09098A2C" w14:textId="77777777" w:rsidTr="00FB390E">
        <w:trPr>
          <w:tblHeader/>
        </w:trPr>
        <w:tc>
          <w:tcPr>
            <w:tcW w:w="5528" w:type="dxa"/>
            <w:shd w:val="clear" w:color="auto" w:fill="CCCCCC"/>
          </w:tcPr>
          <w:p w14:paraId="50B93B5B" w14:textId="7043FFEA" w:rsidR="00FB390E" w:rsidRDefault="00FB390E" w:rsidP="00FB390E">
            <w:pPr>
              <w:pStyle w:val="TableHeading"/>
            </w:pPr>
            <w:r>
              <w:t>Procurement stage</w:t>
            </w:r>
          </w:p>
        </w:tc>
        <w:tc>
          <w:tcPr>
            <w:tcW w:w="3056" w:type="dxa"/>
            <w:shd w:val="clear" w:color="auto" w:fill="CCCCCC"/>
          </w:tcPr>
          <w:p w14:paraId="6D26EAC5" w14:textId="08411BA3" w:rsidR="00FB390E" w:rsidRDefault="00FB390E" w:rsidP="00FB390E">
            <w:pPr>
              <w:pStyle w:val="TableHeading"/>
            </w:pPr>
            <w:r>
              <w:t>Date</w:t>
            </w:r>
          </w:p>
        </w:tc>
      </w:tr>
      <w:tr w:rsidR="00FB390E" w14:paraId="709E3AD3" w14:textId="77777777" w:rsidTr="00FB390E">
        <w:tc>
          <w:tcPr>
            <w:tcW w:w="5528" w:type="dxa"/>
          </w:tcPr>
          <w:p w14:paraId="4E065E2D" w14:textId="242106EB" w:rsidR="00FB390E" w:rsidRDefault="00FB390E" w:rsidP="00FB390E">
            <w:pPr>
              <w:pStyle w:val="TableText"/>
            </w:pPr>
            <w:r>
              <w:t xml:space="preserve">Tender Notice issued on Central Digital Platform and </w:t>
            </w:r>
            <w:r w:rsidR="00D72ECB">
              <w:t>ITP</w:t>
            </w:r>
            <w:r>
              <w:t xml:space="preserve"> </w:t>
            </w:r>
            <w:r w:rsidRPr="00D72ECB">
              <w:t xml:space="preserve">and </w:t>
            </w:r>
            <w:r w:rsidR="0008748B">
              <w:t>d</w:t>
            </w:r>
            <w:r w:rsidR="00D72ECB" w:rsidRPr="00D72ECB">
              <w:t xml:space="preserve">raft </w:t>
            </w:r>
            <w:r w:rsidRPr="00D72ECB">
              <w:t>ITT</w:t>
            </w:r>
            <w:r>
              <w:t xml:space="preserve"> issued</w:t>
            </w:r>
          </w:p>
        </w:tc>
        <w:tc>
          <w:tcPr>
            <w:tcW w:w="3056" w:type="dxa"/>
          </w:tcPr>
          <w:p w14:paraId="6557B3EB" w14:textId="4D8178B8" w:rsidR="00FB390E" w:rsidRPr="00FB390E" w:rsidRDefault="007E1AB5" w:rsidP="00FB390E">
            <w:pPr>
              <w:pStyle w:val="TableText"/>
              <w:rPr>
                <w:highlight w:val="yellow"/>
              </w:rPr>
            </w:pPr>
            <w:r>
              <w:t>10</w:t>
            </w:r>
            <w:r w:rsidR="00595EAE" w:rsidRPr="00595EAE">
              <w:t xml:space="preserve"> December 2025</w:t>
            </w:r>
          </w:p>
        </w:tc>
      </w:tr>
      <w:tr w:rsidR="00FB390E" w14:paraId="7C68A255" w14:textId="77777777" w:rsidTr="00FB390E">
        <w:tc>
          <w:tcPr>
            <w:tcW w:w="5528" w:type="dxa"/>
          </w:tcPr>
          <w:p w14:paraId="0143A58B" w14:textId="47E3D9B8" w:rsidR="00FB390E" w:rsidRDefault="00FB390E" w:rsidP="00FB390E">
            <w:pPr>
              <w:pStyle w:val="TableText"/>
            </w:pPr>
            <w:r>
              <w:t>Deadline for clarification questions</w:t>
            </w:r>
          </w:p>
        </w:tc>
        <w:tc>
          <w:tcPr>
            <w:tcW w:w="3056" w:type="dxa"/>
          </w:tcPr>
          <w:p w14:paraId="1B3286C3" w14:textId="2A1A2117" w:rsidR="00FB390E" w:rsidRPr="00FB390E" w:rsidRDefault="00595EAE" w:rsidP="00FB390E">
            <w:pPr>
              <w:pStyle w:val="TableText"/>
              <w:rPr>
                <w:highlight w:val="yellow"/>
              </w:rPr>
            </w:pPr>
            <w:r>
              <w:t xml:space="preserve">17:00 GMT, </w:t>
            </w:r>
            <w:r w:rsidRPr="00595EAE">
              <w:t>1</w:t>
            </w:r>
            <w:r>
              <w:t>6</w:t>
            </w:r>
            <w:r w:rsidRPr="00595EAE">
              <w:t xml:space="preserve"> January 202</w:t>
            </w:r>
            <w:r>
              <w:t>6</w:t>
            </w:r>
          </w:p>
        </w:tc>
      </w:tr>
      <w:tr w:rsidR="00FB390E" w14:paraId="79ACDAE6" w14:textId="77777777" w:rsidTr="00FB390E">
        <w:tc>
          <w:tcPr>
            <w:tcW w:w="5528" w:type="dxa"/>
          </w:tcPr>
          <w:p w14:paraId="552884C3" w14:textId="7B461DFF" w:rsidR="00FB390E" w:rsidRDefault="00FB390E" w:rsidP="00FB390E">
            <w:pPr>
              <w:pStyle w:val="TableText"/>
            </w:pPr>
            <w:r>
              <w:t>Estimated date for response to clarification questions</w:t>
            </w:r>
          </w:p>
        </w:tc>
        <w:tc>
          <w:tcPr>
            <w:tcW w:w="3056" w:type="dxa"/>
          </w:tcPr>
          <w:p w14:paraId="0E7A0209" w14:textId="7FF5E80F" w:rsidR="00FB390E" w:rsidRPr="00FB390E" w:rsidRDefault="00595EAE" w:rsidP="00FB390E">
            <w:pPr>
              <w:pStyle w:val="TableText"/>
              <w:rPr>
                <w:highlight w:val="yellow"/>
              </w:rPr>
            </w:pPr>
            <w:r w:rsidRPr="00595EAE">
              <w:t>21 January 202</w:t>
            </w:r>
            <w:r>
              <w:t>6</w:t>
            </w:r>
          </w:p>
        </w:tc>
      </w:tr>
      <w:tr w:rsidR="00FB390E" w14:paraId="5E5E0A1C" w14:textId="77777777" w:rsidTr="00FB390E">
        <w:tc>
          <w:tcPr>
            <w:tcW w:w="5528" w:type="dxa"/>
          </w:tcPr>
          <w:p w14:paraId="41695FB2" w14:textId="3D913777" w:rsidR="00FB390E" w:rsidRPr="00670E2D" w:rsidRDefault="00FB390E" w:rsidP="00FB390E">
            <w:pPr>
              <w:pStyle w:val="TableText"/>
              <w:rPr>
                <w:b/>
                <w:bCs/>
              </w:rPr>
            </w:pPr>
            <w:r w:rsidRPr="00670E2D">
              <w:rPr>
                <w:b/>
                <w:bCs/>
              </w:rPr>
              <w:t>Deadline for receipt of PSQ responses</w:t>
            </w:r>
          </w:p>
        </w:tc>
        <w:tc>
          <w:tcPr>
            <w:tcW w:w="3056" w:type="dxa"/>
          </w:tcPr>
          <w:p w14:paraId="02890A55" w14:textId="5BA517C4" w:rsidR="00FB390E" w:rsidRPr="00BE5245" w:rsidRDefault="00595EAE" w:rsidP="00FB390E">
            <w:pPr>
              <w:pStyle w:val="TableText"/>
              <w:rPr>
                <w:b/>
                <w:bCs/>
                <w:highlight w:val="yellow"/>
              </w:rPr>
            </w:pPr>
            <w:r>
              <w:t xml:space="preserve">17:00 GMT, </w:t>
            </w:r>
            <w:r w:rsidRPr="00595EAE">
              <w:t>30 January 202</w:t>
            </w:r>
            <w:r>
              <w:t>6</w:t>
            </w:r>
          </w:p>
        </w:tc>
      </w:tr>
      <w:tr w:rsidR="00FB390E" w14:paraId="76ABFF09" w14:textId="77777777" w:rsidTr="00FB390E">
        <w:tc>
          <w:tcPr>
            <w:tcW w:w="5528" w:type="dxa"/>
          </w:tcPr>
          <w:p w14:paraId="30E5C854" w14:textId="5F6B7460" w:rsidR="00FB390E" w:rsidRDefault="006B0934" w:rsidP="00FB390E">
            <w:pPr>
              <w:pStyle w:val="TableText"/>
            </w:pPr>
            <w:r>
              <w:t xml:space="preserve">Completion of </w:t>
            </w:r>
            <w:r w:rsidR="00FB390E">
              <w:t>Evaluation of PSQ responses</w:t>
            </w:r>
          </w:p>
        </w:tc>
        <w:tc>
          <w:tcPr>
            <w:tcW w:w="3056" w:type="dxa"/>
          </w:tcPr>
          <w:p w14:paraId="7A42FB34" w14:textId="0B6D6EAB" w:rsidR="00FB390E" w:rsidRPr="00FB390E" w:rsidRDefault="00595EAE" w:rsidP="00FB390E">
            <w:pPr>
              <w:pStyle w:val="TableText"/>
              <w:rPr>
                <w:highlight w:val="yellow"/>
              </w:rPr>
            </w:pPr>
            <w:r w:rsidRPr="00595EAE">
              <w:t>13 February 202</w:t>
            </w:r>
            <w:r>
              <w:t>6</w:t>
            </w:r>
          </w:p>
        </w:tc>
      </w:tr>
      <w:tr w:rsidR="00FB390E" w14:paraId="10BE2618" w14:textId="77777777" w:rsidTr="00FB390E">
        <w:tc>
          <w:tcPr>
            <w:tcW w:w="5528" w:type="dxa"/>
          </w:tcPr>
          <w:p w14:paraId="0B75D6F9" w14:textId="6DA83C19" w:rsidR="00FB390E" w:rsidRDefault="00FB390E" w:rsidP="00FB390E">
            <w:pPr>
              <w:pStyle w:val="TableText"/>
            </w:pPr>
            <w:r>
              <w:t>Notice to Bidder of outcome of PSQ evaluation</w:t>
            </w:r>
          </w:p>
        </w:tc>
        <w:tc>
          <w:tcPr>
            <w:tcW w:w="3056" w:type="dxa"/>
          </w:tcPr>
          <w:p w14:paraId="42C4BE1D" w14:textId="0DEE5632" w:rsidR="00FB390E" w:rsidRPr="00FB390E" w:rsidRDefault="00595EAE" w:rsidP="00FB390E">
            <w:pPr>
              <w:pStyle w:val="TableText"/>
              <w:rPr>
                <w:highlight w:val="yellow"/>
              </w:rPr>
            </w:pPr>
            <w:r w:rsidRPr="00595EAE">
              <w:t>16 February 2026</w:t>
            </w:r>
          </w:p>
        </w:tc>
      </w:tr>
      <w:tr w:rsidR="00FB390E" w14:paraId="76FF3A54" w14:textId="77777777" w:rsidTr="00FB390E">
        <w:tc>
          <w:tcPr>
            <w:tcW w:w="5528" w:type="dxa"/>
          </w:tcPr>
          <w:p w14:paraId="4BA0F505" w14:textId="4B3A1CE0" w:rsidR="00FB390E" w:rsidRDefault="003736C7" w:rsidP="00FB390E">
            <w:pPr>
              <w:pStyle w:val="TableText"/>
            </w:pPr>
            <w:r>
              <w:t>R</w:t>
            </w:r>
            <w:r w:rsidR="00D54EE5">
              <w:t>elease I</w:t>
            </w:r>
            <w:r w:rsidR="00B97A7A">
              <w:t>TT</w:t>
            </w:r>
          </w:p>
        </w:tc>
        <w:tc>
          <w:tcPr>
            <w:tcW w:w="3056" w:type="dxa"/>
          </w:tcPr>
          <w:p w14:paraId="78E4A79D" w14:textId="42FA0DC0" w:rsidR="00FB390E" w:rsidRPr="00FB390E" w:rsidRDefault="00595EAE" w:rsidP="00FB390E">
            <w:pPr>
              <w:pStyle w:val="TableText"/>
              <w:rPr>
                <w:highlight w:val="yellow"/>
              </w:rPr>
            </w:pPr>
            <w:r w:rsidRPr="00595EAE">
              <w:t>16 February 2026</w:t>
            </w:r>
          </w:p>
        </w:tc>
      </w:tr>
    </w:tbl>
    <w:p w14:paraId="558B37A6" w14:textId="77777777" w:rsidR="00FB390E" w:rsidRDefault="00FB390E" w:rsidP="00FB390E">
      <w:pPr>
        <w:pStyle w:val="Level1Heading"/>
        <w:numPr>
          <w:ilvl w:val="0"/>
          <w:numId w:val="0"/>
        </w:numPr>
        <w:ind w:left="680"/>
      </w:pPr>
    </w:p>
    <w:p w14:paraId="35F37712" w14:textId="491569DE" w:rsidR="004071ED" w:rsidRDefault="004071ED" w:rsidP="002038C9">
      <w:pPr>
        <w:pStyle w:val="Level1Heading"/>
      </w:pPr>
      <w:bookmarkStart w:id="17" w:name="_Toc213314615"/>
      <w:r>
        <w:t>Submission instructions</w:t>
      </w:r>
      <w:bookmarkEnd w:id="17"/>
    </w:p>
    <w:p w14:paraId="00211526" w14:textId="77777777" w:rsidR="006F5284" w:rsidRDefault="00FB390E" w:rsidP="00FB390E">
      <w:pPr>
        <w:pStyle w:val="Level2Number"/>
      </w:pPr>
      <w:bookmarkStart w:id="18" w:name="_Ref212206551"/>
      <w:r>
        <w:t xml:space="preserve">PSQ responses should be made </w:t>
      </w:r>
      <w:r w:rsidR="00D54EE5">
        <w:t xml:space="preserve">by email to the </w:t>
      </w:r>
      <w:r w:rsidR="006771AF">
        <w:t>Procurement Contact detailed</w:t>
      </w:r>
      <w:r w:rsidR="006F5284">
        <w:t xml:space="preserve"> below:</w:t>
      </w:r>
      <w:bookmarkEnd w:id="18"/>
    </w:p>
    <w:p w14:paraId="1A9A61ED" w14:textId="2A3366F0" w:rsidR="003D08B2" w:rsidRPr="00CE1CC1" w:rsidRDefault="003D08B2" w:rsidP="003D08B2">
      <w:pPr>
        <w:pStyle w:val="Default"/>
        <w:ind w:firstLine="680"/>
        <w:rPr>
          <w:rFonts w:cstheme="minorBidi"/>
          <w:color w:val="auto"/>
          <w:sz w:val="20"/>
          <w:szCs w:val="20"/>
        </w:rPr>
      </w:pPr>
      <w:r w:rsidRPr="00B910CF">
        <w:rPr>
          <w:b/>
          <w:bCs/>
          <w:sz w:val="22"/>
          <w:szCs w:val="22"/>
        </w:rPr>
        <w:t xml:space="preserve">Name: </w:t>
      </w:r>
      <w:r w:rsidR="00B910CF" w:rsidRPr="00CE1CC1">
        <w:rPr>
          <w:rFonts w:cstheme="minorBidi"/>
          <w:color w:val="auto"/>
          <w:sz w:val="20"/>
          <w:szCs w:val="20"/>
        </w:rPr>
        <w:t>Maeve Molloy</w:t>
      </w:r>
    </w:p>
    <w:p w14:paraId="2FAB7001" w14:textId="03192790" w:rsidR="003D08B2" w:rsidRPr="00B910CF" w:rsidRDefault="003D08B2" w:rsidP="003D08B2">
      <w:pPr>
        <w:pStyle w:val="Default"/>
        <w:ind w:firstLine="680"/>
        <w:rPr>
          <w:sz w:val="22"/>
          <w:szCs w:val="22"/>
        </w:rPr>
      </w:pPr>
      <w:r w:rsidRPr="00B910CF">
        <w:rPr>
          <w:b/>
          <w:bCs/>
          <w:sz w:val="22"/>
          <w:szCs w:val="22"/>
        </w:rPr>
        <w:t xml:space="preserve">Position: </w:t>
      </w:r>
      <w:r w:rsidR="006C0DD6" w:rsidRPr="00CE1CC1">
        <w:rPr>
          <w:rFonts w:cstheme="minorBidi"/>
          <w:color w:val="auto"/>
          <w:sz w:val="20"/>
          <w:szCs w:val="20"/>
        </w:rPr>
        <w:t>Procurement</w:t>
      </w:r>
      <w:r w:rsidR="00B910CF" w:rsidRPr="00CE1CC1">
        <w:rPr>
          <w:rFonts w:cstheme="minorBidi"/>
          <w:color w:val="auto"/>
          <w:sz w:val="20"/>
          <w:szCs w:val="20"/>
        </w:rPr>
        <w:t xml:space="preserve"> Manager</w:t>
      </w:r>
      <w:r w:rsidR="006C0DD6" w:rsidRPr="00CE1CC1">
        <w:rPr>
          <w:rFonts w:cstheme="minorBidi"/>
          <w:color w:val="auto"/>
          <w:sz w:val="20"/>
          <w:szCs w:val="20"/>
        </w:rPr>
        <w:t xml:space="preserve"> – IT and Indirects</w:t>
      </w:r>
      <w:r w:rsidRPr="00B910CF">
        <w:rPr>
          <w:sz w:val="22"/>
          <w:szCs w:val="22"/>
        </w:rPr>
        <w:t xml:space="preserve"> </w:t>
      </w:r>
    </w:p>
    <w:p w14:paraId="3935E968" w14:textId="3885A709" w:rsidR="00FB390E" w:rsidRDefault="003D08B2" w:rsidP="003D08B2">
      <w:pPr>
        <w:pStyle w:val="Level3Number"/>
        <w:numPr>
          <w:ilvl w:val="0"/>
          <w:numId w:val="0"/>
        </w:numPr>
        <w:ind w:left="680"/>
      </w:pPr>
      <w:r w:rsidRPr="00B910CF">
        <w:rPr>
          <w:b/>
          <w:bCs/>
          <w:sz w:val="22"/>
          <w:szCs w:val="22"/>
        </w:rPr>
        <w:t>Email Address:</w:t>
      </w:r>
      <w:r w:rsidR="006C0DD6" w:rsidRPr="00B910CF">
        <w:rPr>
          <w:b/>
          <w:bCs/>
          <w:sz w:val="22"/>
          <w:szCs w:val="22"/>
        </w:rPr>
        <w:t xml:space="preserve"> </w:t>
      </w:r>
      <w:r w:rsidR="00B910CF" w:rsidRPr="00CE1CC1">
        <w:t>molloym@arrivatrains.co.uk</w:t>
      </w:r>
      <w:r w:rsidR="00FB390E">
        <w:t xml:space="preserve"> </w:t>
      </w:r>
    </w:p>
    <w:p w14:paraId="15C53A04" w14:textId="10064894" w:rsidR="00EF7387" w:rsidRDefault="00EF7387" w:rsidP="00FB390E">
      <w:pPr>
        <w:pStyle w:val="Level2Number"/>
      </w:pPr>
      <w:r>
        <w:t>For technical support in connection with the submission, Bidders must submit their queries</w:t>
      </w:r>
      <w:r w:rsidR="00433B1B">
        <w:t xml:space="preserve"> to the Procurement Contact</w:t>
      </w:r>
      <w:r>
        <w:t xml:space="preserve"> via </w:t>
      </w:r>
      <w:r w:rsidR="0011161B">
        <w:t>the email address</w:t>
      </w:r>
      <w:r w:rsidR="00433B1B">
        <w:t xml:space="preserve"> detailed in paragraph 7.1</w:t>
      </w:r>
      <w:r w:rsidR="004B112F">
        <w:t xml:space="preserve"> above</w:t>
      </w:r>
      <w:r w:rsidR="00433B1B">
        <w:t>.</w:t>
      </w:r>
    </w:p>
    <w:p w14:paraId="1F3CB5C6" w14:textId="54C86118" w:rsidR="00EF7387" w:rsidRDefault="00EF7387" w:rsidP="00FB390E">
      <w:pPr>
        <w:pStyle w:val="Level2Number"/>
      </w:pPr>
      <w:r>
        <w:lastRenderedPageBreak/>
        <w:t>PSQ responses must comply with the instructions and requirements as set out in this document and the PSQ.</w:t>
      </w:r>
    </w:p>
    <w:p w14:paraId="7F409ECC" w14:textId="3025427D" w:rsidR="00EF7387" w:rsidRDefault="00EF7387" w:rsidP="00EF7387">
      <w:pPr>
        <w:pStyle w:val="Level2Number"/>
      </w:pPr>
      <w:r>
        <w:t>The following requirements must be adhered to when submitting PSQ responses:</w:t>
      </w:r>
    </w:p>
    <w:p w14:paraId="24022A6D" w14:textId="5377656C" w:rsidR="00F65107" w:rsidRPr="00563F67" w:rsidRDefault="00876760" w:rsidP="00366B13">
      <w:pPr>
        <w:pStyle w:val="Level3Number"/>
      </w:pPr>
      <w:r w:rsidRPr="00563F67">
        <w:t>The PSQ response must be submitted in the English Language.</w:t>
      </w:r>
    </w:p>
    <w:p w14:paraId="693561AE" w14:textId="5BE715C0" w:rsidR="00F65107" w:rsidRPr="00563F67" w:rsidRDefault="00876760" w:rsidP="00366B13">
      <w:pPr>
        <w:pStyle w:val="Level3Number"/>
      </w:pPr>
      <w:r w:rsidRPr="00563F67">
        <w:t>All financial information must be stated in GBP</w:t>
      </w:r>
      <w:r w:rsidR="004B112F">
        <w:t>,</w:t>
      </w:r>
      <w:r w:rsidRPr="00563F67">
        <w:t xml:space="preserve"> exclusive of VAT</w:t>
      </w:r>
      <w:r w:rsidR="004B112F">
        <w:t>.</w:t>
      </w:r>
    </w:p>
    <w:p w14:paraId="037AC198" w14:textId="16D0F435" w:rsidR="00366B13" w:rsidRPr="00563F67" w:rsidRDefault="00366B13" w:rsidP="00366B13">
      <w:pPr>
        <w:pStyle w:val="Level3Number"/>
      </w:pPr>
      <w:r w:rsidRPr="00563F67">
        <w:t>The pages of the PSQ response documents must be numbered sequentially.</w:t>
      </w:r>
    </w:p>
    <w:p w14:paraId="24C8BCA3" w14:textId="14F375B0" w:rsidR="00366B13" w:rsidRPr="00563F67" w:rsidRDefault="00366B13" w:rsidP="00366B13">
      <w:pPr>
        <w:pStyle w:val="Level3Number"/>
      </w:pPr>
      <w:r w:rsidRPr="00563F67">
        <w:t xml:space="preserve">Any additional pre-existing material which is necessary to support the </w:t>
      </w:r>
      <w:r w:rsidR="003C7FBF" w:rsidRPr="00563F67">
        <w:t>P</w:t>
      </w:r>
      <w:r w:rsidRPr="00563F67">
        <w:t>SQ response should be included as appendices with cross-references to this material in the main body of the PSQ response.</w:t>
      </w:r>
    </w:p>
    <w:p w14:paraId="5BC33864" w14:textId="164434E7" w:rsidR="00366B13" w:rsidRPr="00563F67" w:rsidRDefault="00366B13" w:rsidP="00366B13">
      <w:pPr>
        <w:pStyle w:val="Level3Number"/>
      </w:pPr>
      <w:r w:rsidRPr="00563F67">
        <w:t>Where documents are embedded within other documents Bidders must upload separate copies of the embedded documents.</w:t>
      </w:r>
    </w:p>
    <w:p w14:paraId="705CA7D5" w14:textId="6DA27AE3" w:rsidR="00366B13" w:rsidRPr="00B63D3F" w:rsidRDefault="00366B13" w:rsidP="00366B13">
      <w:pPr>
        <w:pStyle w:val="Level3Number"/>
      </w:pPr>
      <w:r w:rsidRPr="00B63D3F">
        <w:t>Each PSQ response document must be uniquely named or referenced.</w:t>
      </w:r>
    </w:p>
    <w:p w14:paraId="04AD4D7D" w14:textId="0E14B1AE" w:rsidR="00366B13" w:rsidRPr="00B63D3F" w:rsidRDefault="00366B13" w:rsidP="00366B13">
      <w:pPr>
        <w:pStyle w:val="Level3Number"/>
      </w:pPr>
      <w:r w:rsidRPr="00B63D3F">
        <w:t>A table of contents must be provided.</w:t>
      </w:r>
    </w:p>
    <w:p w14:paraId="20954385" w14:textId="08357C52" w:rsidR="00366B13" w:rsidRPr="00B63D3F" w:rsidRDefault="00366B13" w:rsidP="00366B13">
      <w:pPr>
        <w:pStyle w:val="Level3Number"/>
      </w:pPr>
      <w:r w:rsidRPr="00B63D3F">
        <w:t>Bidders should only submit such information as is necessary to respond effectively to these instructions and the PSQ. PSQ responses will be evaluated on the basis of the information submitted by the deadline.</w:t>
      </w:r>
    </w:p>
    <w:p w14:paraId="6B09AB62" w14:textId="4FD243A9" w:rsidR="00366B13" w:rsidRPr="00E63356" w:rsidRDefault="00366B13" w:rsidP="00366B13">
      <w:pPr>
        <w:pStyle w:val="Level2Number"/>
      </w:pPr>
      <w:r w:rsidRPr="00E63356">
        <w:t xml:space="preserve">When completing the PSQ </w:t>
      </w:r>
      <w:r w:rsidR="003C7FBF" w:rsidRPr="00E63356">
        <w:t xml:space="preserve">Bidders </w:t>
      </w:r>
      <w:r w:rsidRPr="00E63356">
        <w:t xml:space="preserve">may enlarge the answer boxes to ensure </w:t>
      </w:r>
      <w:r w:rsidR="003C7FBF" w:rsidRPr="00E63356">
        <w:t xml:space="preserve">they </w:t>
      </w:r>
      <w:r w:rsidRPr="00E63356">
        <w:t xml:space="preserve">have sufficient space to respond. </w:t>
      </w:r>
      <w:r w:rsidRPr="00E63356">
        <w:rPr>
          <w:b/>
          <w:bCs/>
        </w:rPr>
        <w:t xml:space="preserve">Do not alter or amend the form in any other way. </w:t>
      </w:r>
      <w:r w:rsidRPr="00E63356">
        <w:t>In particular, Bidders should not make any alterations to the form or the questions asked. Bidders should keep answers as pertinent as possible and within any page limits set. Any part of a response which is above the page limit will not be considered.</w:t>
      </w:r>
    </w:p>
    <w:p w14:paraId="7EF3499E" w14:textId="0373A25E" w:rsidR="00950ADE" w:rsidRDefault="003C7FBF" w:rsidP="00366B13">
      <w:pPr>
        <w:pStyle w:val="Level2Number"/>
      </w:pPr>
      <w:r>
        <w:t>Bidders should</w:t>
      </w:r>
      <w:r w:rsidRPr="00950ADE">
        <w:t xml:space="preserve"> </w:t>
      </w:r>
      <w:r w:rsidR="00950ADE" w:rsidRPr="00950ADE">
        <w:t xml:space="preserve">ensure that all questions are completed in full, and in the format requested. If the question does not apply to </w:t>
      </w:r>
      <w:r>
        <w:t>a Bidder</w:t>
      </w:r>
      <w:r w:rsidR="00950ADE" w:rsidRPr="00950ADE">
        <w:t xml:space="preserve">, please state N/A. Should </w:t>
      </w:r>
      <w:r>
        <w:t>Bidders</w:t>
      </w:r>
      <w:r w:rsidRPr="00950ADE">
        <w:t xml:space="preserve"> </w:t>
      </w:r>
      <w:r w:rsidR="00950ADE" w:rsidRPr="00950ADE">
        <w:t>need to provide additional information in response to the questions, please submit a clearly identified annex</w:t>
      </w:r>
      <w:r w:rsidR="00247FFD">
        <w:t xml:space="preserve"> where permitted</w:t>
      </w:r>
      <w:r w:rsidR="00950ADE" w:rsidRPr="00950ADE">
        <w:t>.</w:t>
      </w:r>
    </w:p>
    <w:p w14:paraId="7197BA52" w14:textId="06230CDF" w:rsidR="00950ADE" w:rsidRDefault="003C7FBF" w:rsidP="00366B13">
      <w:pPr>
        <w:pStyle w:val="Level2Number"/>
      </w:pPr>
      <w:r>
        <w:rPr>
          <w:b/>
          <w:bCs/>
        </w:rPr>
        <w:t xml:space="preserve">Bidders should </w:t>
      </w:r>
      <w:r w:rsidR="00950ADE">
        <w:rPr>
          <w:b/>
          <w:bCs/>
        </w:rPr>
        <w:t>answer every question as instructed to do so.</w:t>
      </w:r>
      <w:r w:rsidR="00950ADE">
        <w:t xml:space="preserve"> </w:t>
      </w:r>
      <w:r>
        <w:t xml:space="preserve">Bidders should </w:t>
      </w:r>
      <w:r w:rsidR="00950ADE">
        <w:t xml:space="preserve">not assume that the officers evaluating the </w:t>
      </w:r>
      <w:r w:rsidR="008558A4">
        <w:t>response</w:t>
      </w:r>
      <w:r w:rsidR="00950ADE">
        <w:t xml:space="preserve"> will </w:t>
      </w:r>
      <w:r>
        <w:t>know</w:t>
      </w:r>
      <w:r w:rsidR="00950ADE">
        <w:t xml:space="preserve"> about </w:t>
      </w:r>
      <w:r>
        <w:t xml:space="preserve">the Bidder's </w:t>
      </w:r>
      <w:r w:rsidR="00950ADE">
        <w:t xml:space="preserve">organisation or the work that </w:t>
      </w:r>
      <w:r>
        <w:t>the Bidder does.</w:t>
      </w:r>
      <w:r w:rsidR="00950ADE">
        <w:t xml:space="preserve"> </w:t>
      </w:r>
      <w:r>
        <w:t xml:space="preserve">Bidders must </w:t>
      </w:r>
      <w:r w:rsidR="00950ADE">
        <w:t>answer the questions as fully as possible within any given constraints.</w:t>
      </w:r>
      <w:r w:rsidR="00247FFD">
        <w:t xml:space="preserve"> </w:t>
      </w:r>
      <w:bookmarkStart w:id="19" w:name="_Hlk190700612"/>
      <w:r w:rsidR="00247FFD">
        <w:t xml:space="preserve">Evaluators are not able to evaluate by reference to responses to other questions so all responses must be </w:t>
      </w:r>
      <w:r w:rsidR="0073531B">
        <w:t>self-contained</w:t>
      </w:r>
      <w:r>
        <w:t>, with no cross</w:t>
      </w:r>
      <w:r w:rsidR="0073531B">
        <w:t xml:space="preserve"> </w:t>
      </w:r>
      <w:r>
        <w:t>referencing to other parts of the response</w:t>
      </w:r>
      <w:r w:rsidR="00247FFD">
        <w:t xml:space="preserve">. </w:t>
      </w:r>
      <w:bookmarkEnd w:id="19"/>
    </w:p>
    <w:p w14:paraId="5781F524" w14:textId="06F96092" w:rsidR="00950ADE" w:rsidRDefault="00950ADE" w:rsidP="00366B13">
      <w:pPr>
        <w:pStyle w:val="Level2Number"/>
      </w:pPr>
      <w:r>
        <w:t xml:space="preserve">Bidders should not provide any information (including promotional materials) other than that requested as </w:t>
      </w:r>
      <w:r w:rsidR="00CE5E37">
        <w:t>AUKT</w:t>
      </w:r>
      <w:r w:rsidR="00276AB2">
        <w:t xml:space="preserve"> </w:t>
      </w:r>
      <w:r>
        <w:t>will not consider it as part of the assessment process.</w:t>
      </w:r>
    </w:p>
    <w:p w14:paraId="3A15FF9F" w14:textId="4C86AB7F" w:rsidR="00950ADE" w:rsidRDefault="00950ADE" w:rsidP="00366B13">
      <w:pPr>
        <w:pStyle w:val="Level2Number"/>
      </w:pPr>
      <w:r>
        <w:t xml:space="preserve">To ensure </w:t>
      </w:r>
      <w:r w:rsidR="003C7FBF">
        <w:t xml:space="preserve">that the Bidder's </w:t>
      </w:r>
      <w:r>
        <w:t xml:space="preserve">documents will be able to be read by all evaluators, </w:t>
      </w:r>
      <w:r w:rsidR="003C7FBF">
        <w:t xml:space="preserve">Bidders should </w:t>
      </w:r>
      <w:r>
        <w:t xml:space="preserve">ensure </w:t>
      </w:r>
      <w:r w:rsidR="003C7FBF">
        <w:t xml:space="preserve">they </w:t>
      </w:r>
      <w:r>
        <w:t>use common document formats, such as Microsoft Office (Word, Excel) or Adobe Acrobat (pdf).</w:t>
      </w:r>
      <w:r w:rsidR="0073531B">
        <w:t xml:space="preserve"> Documents should not be submitted in non-standard formats as these may be inaccessible to </w:t>
      </w:r>
      <w:r w:rsidR="00276AB2">
        <w:t>AUKT</w:t>
      </w:r>
      <w:r w:rsidR="0073531B">
        <w:t xml:space="preserve"> for evaluation purposes and will not be reviewed. Documents containing macros, and documents submitted using the</w:t>
      </w:r>
      <w:r w:rsidR="00CA652C">
        <w:t xml:space="preserve"> </w:t>
      </w:r>
      <w:r w:rsidR="0073531B">
        <w:t xml:space="preserve">.rar format will also not be reviewed. </w:t>
      </w:r>
    </w:p>
    <w:p w14:paraId="591B9BE9" w14:textId="5CFA1787" w:rsidR="00950ADE" w:rsidRDefault="00950ADE" w:rsidP="00366B13">
      <w:pPr>
        <w:pStyle w:val="Level2Number"/>
      </w:pPr>
      <w:r>
        <w:t xml:space="preserve">In order for evaluators to easily find all documents relevant to a question, it is vital that </w:t>
      </w:r>
      <w:r w:rsidR="003C7FBF">
        <w:t xml:space="preserve">Bidders </w:t>
      </w:r>
      <w:r>
        <w:t xml:space="preserve">adhere to the instructions given here. Please note within </w:t>
      </w:r>
      <w:r w:rsidR="003C7FBF">
        <w:t xml:space="preserve">the </w:t>
      </w:r>
      <w:r>
        <w:t>response the names of any additional files provided in response to the question and ensure the file names are prefixed with the Bidder's name, followed by the question reference and the document description as follows:</w:t>
      </w:r>
    </w:p>
    <w:p w14:paraId="4908095F" w14:textId="5E42FD66" w:rsidR="00950ADE" w:rsidRDefault="00950ADE" w:rsidP="00950ADE">
      <w:pPr>
        <w:pStyle w:val="BodyText2"/>
      </w:pPr>
      <w:r>
        <w:t>[Bidder name – [(question reference)] – document description]</w:t>
      </w:r>
    </w:p>
    <w:p w14:paraId="606CCCF8" w14:textId="1891307C" w:rsidR="00950ADE" w:rsidRDefault="00950ADE" w:rsidP="00950ADE">
      <w:pPr>
        <w:pStyle w:val="BodyText2"/>
      </w:pPr>
      <w:r>
        <w:lastRenderedPageBreak/>
        <w:t xml:space="preserve">Naming the files in this way will enable all files relevant to each question to be easily located and presented to evaluators. </w:t>
      </w:r>
      <w:r w:rsidR="003C7FBF">
        <w:t>Bidders should</w:t>
      </w:r>
      <w:r>
        <w:t xml:space="preserve"> keep file names to a maximum of 80 characters in length.</w:t>
      </w:r>
    </w:p>
    <w:p w14:paraId="28FC9058" w14:textId="4FF4E0C1" w:rsidR="00950ADE" w:rsidRDefault="00950ADE" w:rsidP="00950ADE">
      <w:pPr>
        <w:pStyle w:val="Level2Heading"/>
      </w:pPr>
      <w:r>
        <w:t>Documents to be submitted</w:t>
      </w:r>
    </w:p>
    <w:p w14:paraId="5FBB16BB" w14:textId="153707D7" w:rsidR="00950ADE" w:rsidRDefault="003C7FBF" w:rsidP="00950ADE">
      <w:pPr>
        <w:pStyle w:val="BodyText2"/>
      </w:pPr>
      <w:r>
        <w:t xml:space="preserve">The </w:t>
      </w:r>
      <w:r w:rsidR="00950ADE">
        <w:t xml:space="preserve">PSQ response </w:t>
      </w:r>
      <w:r w:rsidR="00950ADE">
        <w:rPr>
          <w:b/>
          <w:bCs/>
          <w:u w:val="single"/>
        </w:rPr>
        <w:t>must</w:t>
      </w:r>
      <w:r w:rsidR="00950ADE">
        <w:t xml:space="preserve"> include each of the following:</w:t>
      </w:r>
    </w:p>
    <w:tbl>
      <w:tblPr>
        <w:tblW w:w="4621"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61"/>
        <w:gridCol w:w="2861"/>
        <w:gridCol w:w="2862"/>
      </w:tblGrid>
      <w:tr w:rsidR="00D72ECB" w14:paraId="5C8089C8" w14:textId="77777777" w:rsidTr="00D72ECB">
        <w:trPr>
          <w:tblHeader/>
        </w:trPr>
        <w:tc>
          <w:tcPr>
            <w:tcW w:w="2861" w:type="dxa"/>
            <w:shd w:val="clear" w:color="auto" w:fill="CCCCCC"/>
          </w:tcPr>
          <w:p w14:paraId="3996C080" w14:textId="11E6ABA1" w:rsidR="00D72ECB" w:rsidRDefault="00D72ECB" w:rsidP="00D72ECB">
            <w:pPr>
              <w:pStyle w:val="TableHeading"/>
            </w:pPr>
            <w:r>
              <w:t>Document</w:t>
            </w:r>
          </w:p>
        </w:tc>
        <w:tc>
          <w:tcPr>
            <w:tcW w:w="2861" w:type="dxa"/>
            <w:shd w:val="clear" w:color="auto" w:fill="CCCCCC"/>
          </w:tcPr>
          <w:p w14:paraId="6763B2AF" w14:textId="0A8BD4CD" w:rsidR="00D72ECB" w:rsidRDefault="00D72ECB" w:rsidP="00D72ECB">
            <w:pPr>
              <w:pStyle w:val="TableHeading"/>
            </w:pPr>
            <w:r>
              <w:t>Location in this ITP</w:t>
            </w:r>
          </w:p>
        </w:tc>
        <w:tc>
          <w:tcPr>
            <w:tcW w:w="2862" w:type="dxa"/>
            <w:shd w:val="clear" w:color="auto" w:fill="CCCCCC"/>
          </w:tcPr>
          <w:p w14:paraId="76CAC8A6" w14:textId="39629763" w:rsidR="00D72ECB" w:rsidRDefault="00D72ECB" w:rsidP="00D72ECB">
            <w:pPr>
              <w:pStyle w:val="TableHeading"/>
            </w:pPr>
            <w:r>
              <w:t>Instruction</w:t>
            </w:r>
          </w:p>
        </w:tc>
      </w:tr>
      <w:tr w:rsidR="00D72ECB" w14:paraId="4E1E5C1A" w14:textId="77777777" w:rsidTr="00D72ECB">
        <w:tc>
          <w:tcPr>
            <w:tcW w:w="2861" w:type="dxa"/>
          </w:tcPr>
          <w:p w14:paraId="4A3292B3" w14:textId="0D2C2750" w:rsidR="00D72ECB" w:rsidRDefault="00D72ECB" w:rsidP="00D72ECB">
            <w:pPr>
              <w:pStyle w:val="TableText"/>
            </w:pPr>
            <w:r>
              <w:t>Procurement Specific Questionnaire (including all relevant declarations)</w:t>
            </w:r>
          </w:p>
        </w:tc>
        <w:tc>
          <w:tcPr>
            <w:tcW w:w="2861" w:type="dxa"/>
          </w:tcPr>
          <w:p w14:paraId="1132BD17" w14:textId="079F1EA2" w:rsidR="00D72ECB" w:rsidRPr="00D72ECB" w:rsidRDefault="00D72ECB" w:rsidP="00D72ECB">
            <w:pPr>
              <w:pStyle w:val="TableText"/>
            </w:pPr>
            <w:r>
              <w:fldChar w:fldCharType="begin"/>
            </w:r>
            <w:r>
              <w:instrText xml:space="preserve"> REF _Ref189732561 \n \h </w:instrText>
            </w:r>
            <w:r>
              <w:fldChar w:fldCharType="separate"/>
            </w:r>
            <w:r w:rsidR="007C1D5C">
              <w:t>Schedule 2</w:t>
            </w:r>
            <w:r>
              <w:fldChar w:fldCharType="end"/>
            </w:r>
            <w:r>
              <w:t xml:space="preserve"> </w:t>
            </w:r>
          </w:p>
        </w:tc>
        <w:tc>
          <w:tcPr>
            <w:tcW w:w="2862" w:type="dxa"/>
          </w:tcPr>
          <w:p w14:paraId="628CC996" w14:textId="408ECB48" w:rsidR="00D72ECB" w:rsidRDefault="00D72ECB" w:rsidP="00D72ECB">
            <w:pPr>
              <w:pStyle w:val="TableText"/>
            </w:pPr>
            <w:r>
              <w:t xml:space="preserve">Complete </w:t>
            </w:r>
            <w:r w:rsidR="00265D3B">
              <w:t xml:space="preserve">and submit </w:t>
            </w:r>
            <w:r>
              <w:t xml:space="preserve">via </w:t>
            </w:r>
            <w:r w:rsidR="00265D3B">
              <w:t>email.</w:t>
            </w:r>
          </w:p>
        </w:tc>
      </w:tr>
      <w:tr w:rsidR="00D72ECB" w:rsidRPr="00C14421" w14:paraId="5F71507C" w14:textId="77777777" w:rsidTr="00D72ECB">
        <w:tc>
          <w:tcPr>
            <w:tcW w:w="2861" w:type="dxa"/>
          </w:tcPr>
          <w:p w14:paraId="7DC03EC3" w14:textId="1804BDEF" w:rsidR="00D72ECB" w:rsidRPr="00C14421" w:rsidRDefault="00D72ECB" w:rsidP="00D72ECB">
            <w:pPr>
              <w:pStyle w:val="TableText"/>
            </w:pPr>
            <w:r w:rsidRPr="00DD0A78">
              <w:t xml:space="preserve">Economic and Financial Standing Test </w:t>
            </w:r>
          </w:p>
        </w:tc>
        <w:tc>
          <w:tcPr>
            <w:tcW w:w="2861" w:type="dxa"/>
          </w:tcPr>
          <w:p w14:paraId="5334BF91" w14:textId="5FD0733B" w:rsidR="00D72ECB" w:rsidRPr="00DD0A78" w:rsidRDefault="0028656F" w:rsidP="00D72ECB">
            <w:pPr>
              <w:pStyle w:val="TableText"/>
            </w:pPr>
            <w:r w:rsidRPr="00DD0A78">
              <w:t>Schedule 2</w:t>
            </w:r>
            <w:r w:rsidR="00D72ECB" w:rsidRPr="00DD0A78">
              <w:t xml:space="preserve"> </w:t>
            </w:r>
          </w:p>
        </w:tc>
        <w:tc>
          <w:tcPr>
            <w:tcW w:w="2862" w:type="dxa"/>
          </w:tcPr>
          <w:p w14:paraId="29A5F9EA" w14:textId="342CC14F" w:rsidR="00D72ECB" w:rsidRPr="00DD0A78" w:rsidRDefault="00D72ECB" w:rsidP="00D72ECB">
            <w:pPr>
              <w:pStyle w:val="TableText"/>
            </w:pPr>
            <w:r w:rsidRPr="00DD0A78">
              <w:t xml:space="preserve">Complete and </w:t>
            </w:r>
            <w:r w:rsidR="00E928B0" w:rsidRPr="00DD0A78">
              <w:t>submit via email.</w:t>
            </w:r>
          </w:p>
        </w:tc>
      </w:tr>
      <w:tr w:rsidR="00D72ECB" w14:paraId="1A47674B" w14:textId="77777777" w:rsidTr="00D72ECB">
        <w:tc>
          <w:tcPr>
            <w:tcW w:w="2861" w:type="dxa"/>
          </w:tcPr>
          <w:p w14:paraId="19299405" w14:textId="05D30BA5" w:rsidR="00D72ECB" w:rsidRDefault="00E90644" w:rsidP="00D72ECB">
            <w:pPr>
              <w:pStyle w:val="TableText"/>
            </w:pPr>
            <w:r>
              <w:t xml:space="preserve">Certificate of Non-collusion and Non-canvassing  </w:t>
            </w:r>
          </w:p>
        </w:tc>
        <w:tc>
          <w:tcPr>
            <w:tcW w:w="2861" w:type="dxa"/>
          </w:tcPr>
          <w:p w14:paraId="6B2037AA" w14:textId="49490440" w:rsidR="00D72ECB" w:rsidRPr="00E90644" w:rsidRDefault="00E90644" w:rsidP="00D72ECB">
            <w:pPr>
              <w:pStyle w:val="TableText"/>
            </w:pPr>
            <w:r>
              <w:fldChar w:fldCharType="begin"/>
            </w:r>
            <w:r>
              <w:instrText xml:space="preserve"> REF _Ref188009204 \n \h </w:instrText>
            </w:r>
            <w:r>
              <w:fldChar w:fldCharType="separate"/>
            </w:r>
            <w:r w:rsidR="007C1D5C">
              <w:t>Schedule 6</w:t>
            </w:r>
            <w:r>
              <w:fldChar w:fldCharType="end"/>
            </w:r>
            <w:r>
              <w:t xml:space="preserve"> </w:t>
            </w:r>
          </w:p>
        </w:tc>
        <w:tc>
          <w:tcPr>
            <w:tcW w:w="2862" w:type="dxa"/>
          </w:tcPr>
          <w:p w14:paraId="4E046945" w14:textId="52D399B4" w:rsidR="00D72ECB" w:rsidRDefault="00265D3B" w:rsidP="00D72ECB">
            <w:pPr>
              <w:pStyle w:val="TableText"/>
            </w:pPr>
            <w:r>
              <w:t>Complete and submit via email.</w:t>
            </w:r>
          </w:p>
        </w:tc>
      </w:tr>
    </w:tbl>
    <w:p w14:paraId="1655FA0A" w14:textId="77777777" w:rsidR="00E90644" w:rsidRDefault="00E90644" w:rsidP="00E90644">
      <w:pPr>
        <w:pStyle w:val="Level2Heading"/>
        <w:numPr>
          <w:ilvl w:val="0"/>
          <w:numId w:val="0"/>
        </w:numPr>
        <w:ind w:left="680"/>
      </w:pPr>
    </w:p>
    <w:p w14:paraId="58941D98" w14:textId="1A06EA44" w:rsidR="00950ADE" w:rsidRDefault="000923DA" w:rsidP="00950ADE">
      <w:pPr>
        <w:pStyle w:val="Level2Heading"/>
      </w:pPr>
      <w:r>
        <w:t>Clarifications</w:t>
      </w:r>
    </w:p>
    <w:p w14:paraId="39EE4369" w14:textId="70AA8C3D" w:rsidR="000923DA" w:rsidRDefault="00DE142F" w:rsidP="00950ADE">
      <w:pPr>
        <w:pStyle w:val="Level3Number"/>
      </w:pPr>
      <w:r w:rsidRPr="00B366AD">
        <w:t xml:space="preserve">Any requests for clarification relating to the Procurement must be submitted </w:t>
      </w:r>
      <w:bookmarkStart w:id="20" w:name="_Hlk206423661"/>
      <w:r w:rsidRPr="00B366AD">
        <w:t>via</w:t>
      </w:r>
      <w:r w:rsidR="00793E5C" w:rsidRPr="00B366AD">
        <w:t xml:space="preserve"> email to the Procurement Contact detailed in paragraph </w:t>
      </w:r>
      <w:r w:rsidR="005F0583">
        <w:fldChar w:fldCharType="begin"/>
      </w:r>
      <w:r w:rsidR="005F0583">
        <w:instrText xml:space="preserve"> REF _Ref212206551 \r \h </w:instrText>
      </w:r>
      <w:r w:rsidR="005F0583">
        <w:fldChar w:fldCharType="separate"/>
      </w:r>
      <w:r w:rsidR="007C1D5C">
        <w:t>7.1</w:t>
      </w:r>
      <w:r w:rsidR="005F0583">
        <w:fldChar w:fldCharType="end"/>
      </w:r>
      <w:bookmarkEnd w:id="20"/>
      <w:r w:rsidRPr="00B366AD">
        <w:t>,</w:t>
      </w:r>
      <w:r>
        <w:t xml:space="preserve"> no later than the deadline in the </w:t>
      </w:r>
      <w:r w:rsidRPr="00B366AD">
        <w:t xml:space="preserve">timetable at paragraph </w:t>
      </w:r>
      <w:r w:rsidRPr="00B366AD">
        <w:fldChar w:fldCharType="begin"/>
      </w:r>
      <w:r w:rsidRPr="00B366AD">
        <w:instrText xml:space="preserve"> REF _Ref188016485 \n \h </w:instrText>
      </w:r>
      <w:r w:rsidR="00336863" w:rsidRPr="00CE1CC1">
        <w:instrText xml:space="preserve"> \* MERGEFORMAT </w:instrText>
      </w:r>
      <w:r w:rsidRPr="00B366AD">
        <w:fldChar w:fldCharType="separate"/>
      </w:r>
      <w:r w:rsidR="007C1D5C">
        <w:t>6.4</w:t>
      </w:r>
      <w:r w:rsidRPr="00B366AD">
        <w:fldChar w:fldCharType="end"/>
      </w:r>
      <w:r w:rsidRPr="00B366AD">
        <w:t xml:space="preserve"> above</w:t>
      </w:r>
      <w:r>
        <w:t xml:space="preserve"> to allow </w:t>
      </w:r>
      <w:r w:rsidR="00793E5C">
        <w:t>AUKT</w:t>
      </w:r>
      <w:r>
        <w:t xml:space="preserve"> sufficient time to respond prior to the deadline for receipt of submissions. </w:t>
      </w:r>
      <w:r w:rsidR="00793E5C">
        <w:t>AUKT</w:t>
      </w:r>
      <w:r>
        <w:t xml:space="preserve"> will endeavour to respond to requests for clarification submitted in accordance with these requirements as soon as possible.</w:t>
      </w:r>
    </w:p>
    <w:p w14:paraId="5C27D975" w14:textId="5BF7C3D5" w:rsidR="00DE142F" w:rsidRDefault="00DE142F" w:rsidP="00950ADE">
      <w:pPr>
        <w:pStyle w:val="Level3Number"/>
      </w:pPr>
      <w:r>
        <w:t>Bidders should clearly reference the appropriate document from the Procurement Pack, and where appropriate the section and paragraph reference, to which their query relates.</w:t>
      </w:r>
    </w:p>
    <w:p w14:paraId="0B68491E" w14:textId="3372AD0D" w:rsidR="00DE142F" w:rsidRPr="00B366AD" w:rsidRDefault="0022086A" w:rsidP="00950ADE">
      <w:pPr>
        <w:pStyle w:val="Level3Number"/>
      </w:pPr>
      <w:r w:rsidRPr="00B366AD">
        <w:t>AUKT</w:t>
      </w:r>
      <w:r w:rsidR="00DE142F" w:rsidRPr="00B366AD">
        <w:t xml:space="preserve"> reserves the right not to answer any requests for clarification submitted after the deadline set out in the timetable at paragraph </w:t>
      </w:r>
      <w:r w:rsidR="00DE142F" w:rsidRPr="00B366AD">
        <w:fldChar w:fldCharType="begin"/>
      </w:r>
      <w:r w:rsidR="00DE142F" w:rsidRPr="00B366AD">
        <w:instrText xml:space="preserve"> REF _Ref188016485 \n \h </w:instrText>
      </w:r>
      <w:r w:rsidR="00336863" w:rsidRPr="00CE1CC1">
        <w:instrText xml:space="preserve"> \* MERGEFORMAT </w:instrText>
      </w:r>
      <w:r w:rsidR="00DE142F" w:rsidRPr="00B366AD">
        <w:fldChar w:fldCharType="separate"/>
      </w:r>
      <w:r w:rsidR="007C1D5C">
        <w:t>6.4</w:t>
      </w:r>
      <w:r w:rsidR="00DE142F" w:rsidRPr="00B366AD">
        <w:fldChar w:fldCharType="end"/>
      </w:r>
      <w:r w:rsidR="00DE142F" w:rsidRPr="00B366AD">
        <w:t xml:space="preserve"> above or submitted via any other means than </w:t>
      </w:r>
      <w:r w:rsidR="00E41A12" w:rsidRPr="00B366AD">
        <w:t xml:space="preserve">via email to the Procurement Contact detailed in paragraph </w:t>
      </w:r>
      <w:r w:rsidR="005F0583">
        <w:fldChar w:fldCharType="begin"/>
      </w:r>
      <w:r w:rsidR="005F0583">
        <w:instrText xml:space="preserve"> REF _Ref212206551 \r \h </w:instrText>
      </w:r>
      <w:r w:rsidR="005F0583">
        <w:fldChar w:fldCharType="separate"/>
      </w:r>
      <w:r w:rsidR="007C1D5C">
        <w:t>7.1</w:t>
      </w:r>
      <w:r w:rsidR="005F0583">
        <w:fldChar w:fldCharType="end"/>
      </w:r>
      <w:r w:rsidR="00DE142F" w:rsidRPr="00B366AD">
        <w:t>.</w:t>
      </w:r>
    </w:p>
    <w:p w14:paraId="76226701" w14:textId="753CFC0F" w:rsidR="00DE142F" w:rsidRDefault="00DE142F" w:rsidP="00DE142F">
      <w:pPr>
        <w:pStyle w:val="Level3Number"/>
      </w:pPr>
      <w:r>
        <w:t xml:space="preserve">In the interests of transparency, </w:t>
      </w:r>
      <w:r w:rsidR="00E41A12">
        <w:t>AUKT</w:t>
      </w:r>
      <w:r>
        <w:t xml:space="preserve"> intends to disclose, in a suitably anonymised form to all Bidders, all queries received and </w:t>
      </w:r>
      <w:r w:rsidR="0077788F">
        <w:t xml:space="preserve">AUKT’s </w:t>
      </w:r>
      <w:r>
        <w:t xml:space="preserve">responses. Consequently, where a Bidder considers that its query is commercially sensitive then this must be clearly highlighted in the submission of the query. If </w:t>
      </w:r>
      <w:r w:rsidR="0077788F">
        <w:t>AUKT</w:t>
      </w:r>
      <w:r>
        <w:t xml:space="preserve"> considers, in its absolute discretion, that it is able to treat a query as confidential then it will do so. However, if </w:t>
      </w:r>
      <w:r w:rsidR="0077788F">
        <w:t>AUKT</w:t>
      </w:r>
      <w:r>
        <w:t xml:space="preserve"> considers, in its absolute discretion, that it is unable to treat the query on a confidential basis (whether in whole or part), then it will notify the Bidder and provide the Bidder with an opportunity to withdraw its query. If the Bidder does not withdraw its query </w:t>
      </w:r>
      <w:r w:rsidR="0077788F">
        <w:t>AUKT</w:t>
      </w:r>
      <w:r>
        <w:t xml:space="preserve"> will respond and where appropriate disclose that response to all Bidders.</w:t>
      </w:r>
    </w:p>
    <w:p w14:paraId="4538ABEC" w14:textId="3FB6F1DB" w:rsidR="00DE142F" w:rsidRDefault="00DE142F" w:rsidP="00DE142F">
      <w:pPr>
        <w:pStyle w:val="Level3Number"/>
      </w:pPr>
      <w:r>
        <w:t xml:space="preserve">However, and for the avoidance of doubt, </w:t>
      </w:r>
      <w:r w:rsidR="0077788F">
        <w:t>AUKT</w:t>
      </w:r>
      <w:r>
        <w:t>:</w:t>
      </w:r>
    </w:p>
    <w:p w14:paraId="0EBBF159" w14:textId="418D644C" w:rsidR="00DE142F" w:rsidRDefault="00DE142F" w:rsidP="00DE142F">
      <w:pPr>
        <w:pStyle w:val="Level4Number"/>
      </w:pPr>
      <w:r>
        <w:t>reserves the right to provide any further, relevant information to Bidders, whether or not prompted by a Bidder's query, at all stages of this procurement process; and</w:t>
      </w:r>
    </w:p>
    <w:p w14:paraId="0521DFD0" w14:textId="3EC6236F" w:rsidR="00DE142F" w:rsidRDefault="00DE142F" w:rsidP="00DE142F">
      <w:pPr>
        <w:pStyle w:val="Level4Number"/>
      </w:pPr>
      <w:r>
        <w:t>reminds Bidders that it is subject to the EIR.</w:t>
      </w:r>
    </w:p>
    <w:p w14:paraId="3DF9EDA2" w14:textId="5164678D" w:rsidR="00950ADE" w:rsidRDefault="000923DA" w:rsidP="00950ADE">
      <w:pPr>
        <w:pStyle w:val="Level3Number"/>
      </w:pPr>
      <w:r>
        <w:t xml:space="preserve">Failure to fully complete the PSQ or provide any required documentation to answer any question may preclude consideration of any PSQ response. However, </w:t>
      </w:r>
      <w:r w:rsidR="00E84113">
        <w:t>AUKT</w:t>
      </w:r>
      <w:r>
        <w:t xml:space="preserve"> reserves the right, at its discretion, to request further relevant information in writing from any Bidder by way of clarification.</w:t>
      </w:r>
    </w:p>
    <w:p w14:paraId="1BD9DA62" w14:textId="76401CB6" w:rsidR="000923DA" w:rsidRDefault="000923DA" w:rsidP="00950ADE">
      <w:pPr>
        <w:pStyle w:val="Level3Number"/>
      </w:pPr>
      <w:r>
        <w:lastRenderedPageBreak/>
        <w:t xml:space="preserve">Where a Bidder has a valid reason for being unable to provide the information requested in relation to economic, financial and insurance matters, other information considered appropriate by </w:t>
      </w:r>
      <w:r w:rsidR="00345719">
        <w:t>AUKT</w:t>
      </w:r>
      <w:r>
        <w:t xml:space="preserve"> may be accepted. Bidders should notify </w:t>
      </w:r>
      <w:r w:rsidR="00345719">
        <w:t>AUKT</w:t>
      </w:r>
      <w:r>
        <w:t xml:space="preserve"> as soon as possible if </w:t>
      </w:r>
      <w:r w:rsidR="008558A4">
        <w:t>they</w:t>
      </w:r>
      <w:r>
        <w:t xml:space="preserve"> consider it is not able to submit any required information setting out the reason why and any proposed alternative information </w:t>
      </w:r>
      <w:r w:rsidR="008558A4">
        <w:t>they</w:t>
      </w:r>
      <w:r>
        <w:t xml:space="preserve"> would like to be considered.</w:t>
      </w:r>
    </w:p>
    <w:p w14:paraId="6FE6080F" w14:textId="4A8E4D23" w:rsidR="00DE142F" w:rsidRDefault="002C13FE" w:rsidP="00DE142F">
      <w:pPr>
        <w:pStyle w:val="Level2Heading"/>
      </w:pPr>
      <w:r>
        <w:t>S</w:t>
      </w:r>
      <w:r w:rsidR="00DE142F">
        <w:t>ub-contracting</w:t>
      </w:r>
    </w:p>
    <w:p w14:paraId="67CB430D" w14:textId="0AAC05A7" w:rsidR="00DE142F" w:rsidRPr="000E03E5" w:rsidRDefault="00DE142F" w:rsidP="00DE142F">
      <w:pPr>
        <w:pStyle w:val="Level3Number"/>
      </w:pPr>
      <w:r w:rsidRPr="000E03E5">
        <w:t xml:space="preserve">Please note within this document and unless otherwise stated, the term </w:t>
      </w:r>
      <w:r w:rsidRPr="000E03E5">
        <w:rPr>
          <w:b/>
          <w:bCs/>
        </w:rPr>
        <w:t>Bidder</w:t>
      </w:r>
      <w:r w:rsidRPr="000E03E5">
        <w:t xml:space="preserve"> refers to a sole proprietor, partnership, incorporated company, cooperative (as equity participant with the delivery vehicle) as appropriate.</w:t>
      </w:r>
    </w:p>
    <w:p w14:paraId="0AA05379" w14:textId="30D2B3EE" w:rsidR="00F97053" w:rsidRPr="000E03E5" w:rsidRDefault="002C13FE" w:rsidP="00F97053">
      <w:pPr>
        <w:pStyle w:val="Level3Number"/>
      </w:pPr>
      <w:r w:rsidRPr="000E03E5">
        <w:t>AUKT</w:t>
      </w:r>
      <w:r w:rsidR="00F97053" w:rsidRPr="000E03E5">
        <w:t xml:space="preserve"> requires all Bidders to identify in the PSQ whether and which subcontracting arrangements apply in the case of their tender, and in particular specify the share of the Contract it intends to sub-contract, any proposed sub-contractors, and precisely which entity the Bidder proposes to be the main Bidder.</w:t>
      </w:r>
    </w:p>
    <w:p w14:paraId="29D2E941" w14:textId="38F528F8" w:rsidR="00DE142F" w:rsidRPr="000E03E5" w:rsidRDefault="00DE142F" w:rsidP="00DE142F">
      <w:pPr>
        <w:pStyle w:val="Level3Number"/>
      </w:pPr>
      <w:r w:rsidRPr="000E03E5">
        <w:t xml:space="preserve">Unless instructed otherwise when answering the questions, please give details that specifically relate to the Bidder. Where the Bidder is a joint </w:t>
      </w:r>
      <w:r w:rsidR="00E41EC0" w:rsidRPr="000E03E5">
        <w:t>arrangement (including use of sub-contractors) responses should be given as follows:</w:t>
      </w:r>
    </w:p>
    <w:p w14:paraId="11AA08E0" w14:textId="0930E1E8" w:rsidR="00E41EC0" w:rsidRPr="000E03E5" w:rsidRDefault="00E41EC0" w:rsidP="00E41EC0">
      <w:pPr>
        <w:pStyle w:val="Level4Number"/>
      </w:pPr>
      <w:r w:rsidRPr="000E03E5">
        <w:t xml:space="preserve">responses to the questions in the PSQ (other than Part 3) should be given in respect of </w:t>
      </w:r>
      <w:r w:rsidRPr="000E03E5">
        <w:rPr>
          <w:b/>
          <w:bCs/>
        </w:rPr>
        <w:t>each relevant member</w:t>
      </w:r>
      <w:r w:rsidRPr="000E03E5">
        <w:t xml:space="preserve"> of the proposed major service provider </w:t>
      </w:r>
      <w:r w:rsidR="00626EA9" w:rsidRPr="000E03E5">
        <w:t xml:space="preserve">and </w:t>
      </w:r>
      <w:r w:rsidRPr="000E03E5">
        <w:t xml:space="preserve"> sub-contractors which are to be relied upon to meet the selection criteria to which the question is relevant and a self-declaration should be made by each member of the proposed major service provider (including sub-contractors which are being relied upon to meet the selection criteria); and</w:t>
      </w:r>
    </w:p>
    <w:p w14:paraId="79BB7E5F" w14:textId="1BDC016D" w:rsidR="00E41EC0" w:rsidRPr="000E03E5" w:rsidRDefault="00E41EC0" w:rsidP="00E41EC0">
      <w:pPr>
        <w:pStyle w:val="Level4Number"/>
      </w:pPr>
      <w:r w:rsidRPr="000E03E5">
        <w:t>submissions for Part 3 of the PSQ should be given as a consolidated response.</w:t>
      </w:r>
    </w:p>
    <w:p w14:paraId="164181FE" w14:textId="5A6ADA87" w:rsidR="00E41EC0" w:rsidRPr="0005477B" w:rsidRDefault="00E41EC0" w:rsidP="00E41EC0">
      <w:pPr>
        <w:pStyle w:val="BodyText3"/>
      </w:pPr>
      <w:r w:rsidRPr="000E03E5">
        <w:t xml:space="preserve">For the avoidance of doubt, Bidders are required to provide information relating to </w:t>
      </w:r>
      <w:r w:rsidR="003C7FBF" w:rsidRPr="000E03E5">
        <w:t xml:space="preserve">their </w:t>
      </w:r>
      <w:r w:rsidRPr="000E03E5">
        <w:t>proposed major contracting parties (eg</w:t>
      </w:r>
      <w:r w:rsidR="000E03E5" w:rsidRPr="000E03E5">
        <w:t xml:space="preserve"> systems integrator</w:t>
      </w:r>
      <w:r w:rsidRPr="000E03E5">
        <w:t xml:space="preserve"> and/or any other relevant </w:t>
      </w:r>
      <w:r w:rsidRPr="0005477B">
        <w:t xml:space="preserve">member of a proposed key service providers and sub-contractors) which are to be relied upon to meet the selection criteria) by naming those organisations at Part </w:t>
      </w:r>
      <w:r w:rsidR="00E90644" w:rsidRPr="0005477B">
        <w:t>2</w:t>
      </w:r>
      <w:r w:rsidRPr="0005477B">
        <w:t xml:space="preserve"> of the </w:t>
      </w:r>
      <w:r w:rsidR="00E90644" w:rsidRPr="0005477B">
        <w:t>P</w:t>
      </w:r>
      <w:r w:rsidRPr="0005477B">
        <w:t>SQ.</w:t>
      </w:r>
    </w:p>
    <w:p w14:paraId="0E810598" w14:textId="43063D10" w:rsidR="00E41EC0" w:rsidRPr="0005477B" w:rsidRDefault="00267902" w:rsidP="00E41EC0">
      <w:pPr>
        <w:pStyle w:val="Level3Number"/>
      </w:pPr>
      <w:r w:rsidRPr="0005477B">
        <w:t>AUKT</w:t>
      </w:r>
      <w:r w:rsidR="00E41EC0" w:rsidRPr="0005477B">
        <w:t xml:space="preserve"> recognises that arrangements in relation to sub-contracting may be subject to future change. Bidders are reminded that any future change in relation to </w:t>
      </w:r>
      <w:r w:rsidR="006634C4" w:rsidRPr="0005477B">
        <w:t>s</w:t>
      </w:r>
      <w:r w:rsidR="00E41EC0" w:rsidRPr="0005477B">
        <w:t xml:space="preserve">ub-contracting must be notified to </w:t>
      </w:r>
      <w:r w:rsidR="00AA4823" w:rsidRPr="0005477B">
        <w:t xml:space="preserve">AUKT via email to the Procurement Contact detailed in paragraph </w:t>
      </w:r>
      <w:r w:rsidR="005F0583">
        <w:fldChar w:fldCharType="begin"/>
      </w:r>
      <w:r w:rsidR="005F0583">
        <w:instrText xml:space="preserve"> REF _Ref212206551 \r \h </w:instrText>
      </w:r>
      <w:r w:rsidR="005F0583">
        <w:fldChar w:fldCharType="separate"/>
      </w:r>
      <w:r w:rsidR="007C1D5C">
        <w:t>7.1</w:t>
      </w:r>
      <w:r w:rsidR="005F0583">
        <w:fldChar w:fldCharType="end"/>
      </w:r>
      <w:r w:rsidR="00E41EC0" w:rsidRPr="0005477B">
        <w:t>, so that it can make a further assessment by applying the selection criteria to the new information provided.</w:t>
      </w:r>
    </w:p>
    <w:p w14:paraId="675A0619" w14:textId="08DC4D44" w:rsidR="00E41EC0" w:rsidRPr="0005477B" w:rsidRDefault="00E41EC0" w:rsidP="00E41EC0">
      <w:pPr>
        <w:pStyle w:val="Level3Number"/>
      </w:pPr>
      <w:r w:rsidRPr="0005477B">
        <w:t>Please note that any further assessment may result in de-selection of the Bidder.</w:t>
      </w:r>
    </w:p>
    <w:p w14:paraId="628FDC17" w14:textId="5CAE878A" w:rsidR="00E41EC0" w:rsidRPr="0005477B" w:rsidRDefault="00E41EC0" w:rsidP="00E41EC0">
      <w:pPr>
        <w:pStyle w:val="Level3Number"/>
      </w:pPr>
      <w:r w:rsidRPr="0005477B">
        <w:t xml:space="preserve">Where the Bidder comprises two or more legal entities it may, if successful at the award stage, be required by </w:t>
      </w:r>
      <w:r w:rsidR="00B52B0D" w:rsidRPr="0005477B">
        <w:t xml:space="preserve">AUKT </w:t>
      </w:r>
      <w:r w:rsidRPr="0005477B">
        <w:t xml:space="preserve">to form a specific legal entity prior to entering into any contracts with </w:t>
      </w:r>
      <w:r w:rsidR="003B4F0A" w:rsidRPr="0005477B">
        <w:t>XC</w:t>
      </w:r>
      <w:r w:rsidR="00B52B0D" w:rsidRPr="0005477B">
        <w:t xml:space="preserve"> or </w:t>
      </w:r>
      <w:r w:rsidR="001778BD">
        <w:t>CRCL</w:t>
      </w:r>
      <w:r w:rsidRPr="0005477B">
        <w:t xml:space="preserve"> relating to the Project.</w:t>
      </w:r>
    </w:p>
    <w:p w14:paraId="07464E1D" w14:textId="52938B30" w:rsidR="00E41EC0" w:rsidRPr="0005477B" w:rsidRDefault="00E41EC0" w:rsidP="00E41EC0">
      <w:pPr>
        <w:pStyle w:val="Level3Number"/>
      </w:pPr>
      <w:r w:rsidRPr="0005477B">
        <w:t xml:space="preserve">Where a Bidder relies on other contracting parties to deliver the Project it may, if selected, be required by </w:t>
      </w:r>
      <w:r w:rsidR="0005477B" w:rsidRPr="0005477B">
        <w:t xml:space="preserve">AUKT </w:t>
      </w:r>
      <w:r w:rsidRPr="0005477B">
        <w:t>to enter into guarantees, collateral warranties or put in place other contractual arrangements</w:t>
      </w:r>
      <w:r w:rsidR="0005477B" w:rsidRPr="0005477B">
        <w:t xml:space="preserve"> AUKT </w:t>
      </w:r>
      <w:r w:rsidRPr="0005477B">
        <w:t>considers appropriate for the Project.</w:t>
      </w:r>
    </w:p>
    <w:p w14:paraId="7F19F160" w14:textId="5A6506AB" w:rsidR="004071ED" w:rsidRDefault="005E2404" w:rsidP="004071ED">
      <w:pPr>
        <w:pStyle w:val="Level1Heading"/>
      </w:pPr>
      <w:bookmarkStart w:id="21" w:name="_Ref212036454"/>
      <w:bookmarkStart w:id="22" w:name="_Toc213314616"/>
      <w:r>
        <w:t>Evaulation of procurment specific questionnaire</w:t>
      </w:r>
      <w:bookmarkEnd w:id="21"/>
      <w:bookmarkEnd w:id="22"/>
      <w:r>
        <w:t xml:space="preserve"> </w:t>
      </w:r>
    </w:p>
    <w:p w14:paraId="086F622A" w14:textId="65366F2D" w:rsidR="00E90644" w:rsidRPr="009157B1" w:rsidRDefault="0005477B" w:rsidP="00E90644">
      <w:pPr>
        <w:pStyle w:val="Level2Number"/>
      </w:pPr>
      <w:r w:rsidRPr="009157B1">
        <w:t xml:space="preserve">AUKT </w:t>
      </w:r>
      <w:r w:rsidR="00E90644" w:rsidRPr="009157B1">
        <w:t xml:space="preserve">will use the PSQ to confirm that neither the Bidder, nor any related persons within its corporate group, Associated Persons relied on to meet the </w:t>
      </w:r>
      <w:r w:rsidR="000E05F6" w:rsidRPr="009157B1">
        <w:t>Conditions of Participation</w:t>
      </w:r>
      <w:r w:rsidR="00E90644" w:rsidRPr="009157B1">
        <w:t xml:space="preserve">, or proposed sub-contractors are listed on the Cabinet Office </w:t>
      </w:r>
      <w:r w:rsidR="00460E83" w:rsidRPr="009157B1">
        <w:t xml:space="preserve">debarment list. To the extent any such entities are listed on the debarment list, </w:t>
      </w:r>
      <w:r w:rsidR="009157B1">
        <w:t>AUKT</w:t>
      </w:r>
      <w:r w:rsidR="00460E83" w:rsidRPr="009157B1">
        <w:t xml:space="preserve"> will consider whether to exclude the Bidder from participating in the Procurement in accordance with its obligations under the Act.</w:t>
      </w:r>
    </w:p>
    <w:p w14:paraId="775F08C2" w14:textId="21A3A9EB" w:rsidR="00460E83" w:rsidRDefault="00460E83" w:rsidP="00E90644">
      <w:pPr>
        <w:pStyle w:val="Level2Number"/>
      </w:pPr>
      <w:bookmarkStart w:id="23" w:name="_Ref189737244"/>
      <w:r>
        <w:lastRenderedPageBreak/>
        <w:t xml:space="preserve">In addition, </w:t>
      </w:r>
      <w:r w:rsidR="009157B1">
        <w:t>AUKT</w:t>
      </w:r>
      <w:r>
        <w:t xml:space="preserve"> will consider whether the Bidder or related persons within its corporate group, Associated Persons relied on to meet the </w:t>
      </w:r>
      <w:r w:rsidR="000E05F6">
        <w:t>Conditions of Participation</w:t>
      </w:r>
      <w:r>
        <w:t xml:space="preserve">, or proposed sub-contractors are </w:t>
      </w:r>
      <w:r w:rsidR="008558A4">
        <w:t>E</w:t>
      </w:r>
      <w:r>
        <w:t xml:space="preserve">xcluded or </w:t>
      </w:r>
      <w:r w:rsidR="008558A4">
        <w:t>E</w:t>
      </w:r>
      <w:r>
        <w:t xml:space="preserve">xcludable </w:t>
      </w:r>
      <w:r w:rsidR="008558A4">
        <w:t>S</w:t>
      </w:r>
      <w:r>
        <w:t>uppliers</w:t>
      </w:r>
      <w:r w:rsidR="005E2404">
        <w:t>;</w:t>
      </w:r>
      <w:r>
        <w:t xml:space="preserve"> before </w:t>
      </w:r>
      <w:r w:rsidR="00A73315">
        <w:t>AUKT</w:t>
      </w:r>
      <w:r>
        <w:t xml:space="preserve"> determines that a Bidder is an </w:t>
      </w:r>
      <w:r w:rsidR="008558A4">
        <w:t>E</w:t>
      </w:r>
      <w:r>
        <w:t xml:space="preserve">xcluded or </w:t>
      </w:r>
      <w:r w:rsidR="008558A4">
        <w:t>E</w:t>
      </w:r>
      <w:r>
        <w:t xml:space="preserve">xcludable </w:t>
      </w:r>
      <w:r w:rsidR="008558A4">
        <w:t>S</w:t>
      </w:r>
      <w:r>
        <w:t xml:space="preserve">upplier, it will provide the Bidder reasonable opportunity to make representations and provide evidence as is proportionate in the circumstances. If the Bidder is an </w:t>
      </w:r>
      <w:r w:rsidR="008558A4">
        <w:t>E</w:t>
      </w:r>
      <w:r>
        <w:t xml:space="preserve">xcluded or </w:t>
      </w:r>
      <w:r w:rsidR="008558A4">
        <w:t>E</w:t>
      </w:r>
      <w:r>
        <w:t xml:space="preserve">xcludable </w:t>
      </w:r>
      <w:r w:rsidR="008558A4">
        <w:t>S</w:t>
      </w:r>
      <w:r>
        <w:t xml:space="preserve">upplier only by virtue of an Associated Person or proposed sub-contractor, </w:t>
      </w:r>
      <w:r w:rsidR="00A73315">
        <w:t>AUKT</w:t>
      </w:r>
      <w:r>
        <w:t xml:space="preserve"> will notify the Bidder of its intention to exclude the Bidder and provide the Bidder with reasonable opportunity to replace the Associated Person or su</w:t>
      </w:r>
      <w:r w:rsidR="00E92600">
        <w:t xml:space="preserve">b-contractor. If as a consequence of this process </w:t>
      </w:r>
      <w:r w:rsidR="00FC4EF8">
        <w:t>AUKT</w:t>
      </w:r>
      <w:r w:rsidR="00E92600">
        <w:t xml:space="preserve"> excludes the Bidder from participating in the </w:t>
      </w:r>
      <w:r w:rsidR="00CE0A6A">
        <w:t>Procurement or</w:t>
      </w:r>
      <w:r w:rsidR="00E92600">
        <w:t xml:space="preserve"> is aware of an Associated Person or sub-contractor having been replaced, it will give notice of this fact within 30 days of its decision to the Procurement Review Unit.</w:t>
      </w:r>
      <w:bookmarkEnd w:id="23"/>
    </w:p>
    <w:p w14:paraId="607C40D4" w14:textId="712F3DE1" w:rsidR="00E92600" w:rsidRDefault="00140167" w:rsidP="00E90644">
      <w:pPr>
        <w:pStyle w:val="Level2Number"/>
      </w:pPr>
      <w:r w:rsidRPr="00140167">
        <w:t>AUKT</w:t>
      </w:r>
      <w:r w:rsidR="00E92600" w:rsidRPr="00140167">
        <w:t xml:space="preserve"> will also undertake a review of the completed PSQ with reference to any information held on the Central Digital Platform. Responses to any </w:t>
      </w:r>
      <w:r w:rsidR="000E05F6" w:rsidRPr="00140167">
        <w:t>Conditions of Participation</w:t>
      </w:r>
      <w:r w:rsidR="00E92600" w:rsidRPr="00140167">
        <w:t xml:space="preserve"> will be assessed in accordance with the selection</w:t>
      </w:r>
      <w:r w:rsidR="00E92600">
        <w:t xml:space="preserve"> process and any selection criteria set out in the Tender Notice, PSQ and described at paragraph </w:t>
      </w:r>
      <w:r w:rsidR="00E92600">
        <w:fldChar w:fldCharType="begin"/>
      </w:r>
      <w:r w:rsidR="00E92600">
        <w:instrText xml:space="preserve"> REF _Ref189736821 \n \h </w:instrText>
      </w:r>
      <w:r w:rsidR="00E92600">
        <w:fldChar w:fldCharType="separate"/>
      </w:r>
      <w:r w:rsidR="007C1D5C">
        <w:t>8.5</w:t>
      </w:r>
      <w:r w:rsidR="00E92600">
        <w:fldChar w:fldCharType="end"/>
      </w:r>
      <w:r w:rsidR="00E92600">
        <w:t xml:space="preserve"> </w:t>
      </w:r>
      <w:r w:rsidR="00876760">
        <w:t>below.</w:t>
      </w:r>
    </w:p>
    <w:p w14:paraId="4D44F6C3" w14:textId="247F559C" w:rsidR="00E92600" w:rsidRDefault="00E92600" w:rsidP="00E90644">
      <w:pPr>
        <w:pStyle w:val="Level2Number"/>
      </w:pPr>
      <w:r>
        <w:t xml:space="preserve">Bidders should note that </w:t>
      </w:r>
      <w:r w:rsidR="00A051A2">
        <w:t>AUKT</w:t>
      </w:r>
      <w:r>
        <w:t xml:space="preserve"> reserves the right to re-assess any response to the PSQ, in light of any new </w:t>
      </w:r>
      <w:r w:rsidR="00004F45">
        <w:t xml:space="preserve">relevant information that </w:t>
      </w:r>
      <w:r w:rsidR="00004F45" w:rsidRPr="00A051A2">
        <w:t xml:space="preserve">comes to </w:t>
      </w:r>
      <w:r w:rsidR="00A051A2" w:rsidRPr="00A051A2">
        <w:t>AUKT</w:t>
      </w:r>
      <w:r w:rsidR="00004F45" w:rsidRPr="00A051A2">
        <w:t>'s attention</w:t>
      </w:r>
      <w:r w:rsidR="00004F45">
        <w:t xml:space="preserve">. </w:t>
      </w:r>
    </w:p>
    <w:p w14:paraId="0A5C7632" w14:textId="3FB7C78E" w:rsidR="00A30A4D" w:rsidRDefault="00E65A16" w:rsidP="00E65A16">
      <w:pPr>
        <w:pStyle w:val="Level2Heading"/>
      </w:pPr>
      <w:bookmarkStart w:id="24" w:name="_Ref189736821"/>
      <w:r>
        <w:t>Evaluation process</w:t>
      </w:r>
      <w:bookmarkEnd w:id="24"/>
    </w:p>
    <w:p w14:paraId="5B3F788B" w14:textId="2B25B2B7" w:rsidR="001C6D7C" w:rsidRDefault="001C6D7C" w:rsidP="00E65A16">
      <w:pPr>
        <w:pStyle w:val="Level3Number"/>
      </w:pPr>
      <w:r>
        <w:t xml:space="preserve">A </w:t>
      </w:r>
      <w:r w:rsidR="00DB364B">
        <w:t>Bidder</w:t>
      </w:r>
      <w:r>
        <w:t xml:space="preserve"> wishing to participate in the Procurement must provide the information requested in th</w:t>
      </w:r>
      <w:r w:rsidR="00004F45">
        <w:t>e</w:t>
      </w:r>
      <w:r>
        <w:t xml:space="preserve"> PSQ</w:t>
      </w:r>
      <w:r w:rsidR="00A9386C">
        <w:t xml:space="preserve"> at </w:t>
      </w:r>
      <w:r w:rsidR="00A9386C">
        <w:fldChar w:fldCharType="begin"/>
      </w:r>
      <w:r w:rsidR="00A9386C">
        <w:instrText xml:space="preserve"> REF _Ref189732561 \n \h </w:instrText>
      </w:r>
      <w:r w:rsidR="00A9386C">
        <w:fldChar w:fldCharType="separate"/>
      </w:r>
      <w:r w:rsidR="007C1D5C">
        <w:t>Schedule 2</w:t>
      </w:r>
      <w:r w:rsidR="00A9386C">
        <w:fldChar w:fldCharType="end"/>
      </w:r>
      <w:r w:rsidR="009155EA">
        <w:t>;</w:t>
      </w:r>
      <w:r>
        <w:t xml:space="preserve"> failure to do so may result in a Bidder's response being deemed non-compliant and exclusion from the Procurement process without further notice.</w:t>
      </w:r>
    </w:p>
    <w:p w14:paraId="762EA1CA" w14:textId="7E2E8F61" w:rsidR="00E65A16" w:rsidRDefault="00E65A16" w:rsidP="00E65A16">
      <w:pPr>
        <w:pStyle w:val="Level3Number"/>
      </w:pPr>
      <w:r>
        <w:t>The PSQ evaluation process will be conducted to ensure that responses are treated equally and fairly and in accordance with all legal requirements under the Act.</w:t>
      </w:r>
    </w:p>
    <w:p w14:paraId="026CCF2F" w14:textId="0F1D73B2" w:rsidR="00E65A16" w:rsidRDefault="00E65A16" w:rsidP="00E65A16">
      <w:pPr>
        <w:pStyle w:val="Level3Number"/>
      </w:pPr>
      <w:bookmarkStart w:id="25" w:name="_Ref191546438"/>
      <w:r>
        <w:t>The completed PSQ response for each Bidder will be reviewed and evaluated in the following order:</w:t>
      </w:r>
      <w:bookmarkEnd w:id="25"/>
    </w:p>
    <w:p w14:paraId="38DD2ACE" w14:textId="590544D0" w:rsidR="00E65A16" w:rsidRDefault="00E65A16" w:rsidP="00E65A16">
      <w:pPr>
        <w:pStyle w:val="Level4Number"/>
      </w:pPr>
      <w:r>
        <w:t>Responses will be checked to ensure all questions have been answered (and associated information has been provided) in accordance with these instructions.</w:t>
      </w:r>
      <w:r w:rsidR="009614D4">
        <w:t xml:space="preserve"> </w:t>
      </w:r>
    </w:p>
    <w:p w14:paraId="7410AE1E" w14:textId="377336B2" w:rsidR="00492F82" w:rsidRPr="00492F82" w:rsidRDefault="00492F82" w:rsidP="00492F82">
      <w:pPr>
        <w:pStyle w:val="BodyText4"/>
      </w:pPr>
      <w:r>
        <w:rPr>
          <w:b/>
          <w:bCs/>
        </w:rPr>
        <w:t xml:space="preserve">Submissions which do not answer all relevant questions, provide the required information, are not completed correctly in accordance with these instructions </w:t>
      </w:r>
      <w:r w:rsidR="00004F45">
        <w:rPr>
          <w:b/>
          <w:bCs/>
        </w:rPr>
        <w:t>or</w:t>
      </w:r>
      <w:r>
        <w:rPr>
          <w:b/>
          <w:bCs/>
        </w:rPr>
        <w:t xml:space="preserve"> do not complete the Self-Declaration at the end of the PSQ </w:t>
      </w:r>
      <w:r w:rsidRPr="00E804D7">
        <w:rPr>
          <w:b/>
          <w:bCs/>
        </w:rPr>
        <w:t>may be classed as a fail and be excluded from the process and will not be scored further</w:t>
      </w:r>
      <w:r>
        <w:rPr>
          <w:b/>
          <w:bCs/>
        </w:rPr>
        <w:t>.</w:t>
      </w:r>
      <w:r w:rsidR="009614D4">
        <w:rPr>
          <w:b/>
          <w:bCs/>
        </w:rPr>
        <w:t xml:space="preserve"> </w:t>
      </w:r>
    </w:p>
    <w:p w14:paraId="452C877E" w14:textId="6528819D" w:rsidR="00037BEB" w:rsidRDefault="00037BEB" w:rsidP="00492F82">
      <w:pPr>
        <w:pStyle w:val="Level4Number"/>
      </w:pPr>
      <w:r>
        <w:t>Responses to Part 1 of the</w:t>
      </w:r>
      <w:r w:rsidR="00DA0FEF">
        <w:t xml:space="preserve"> PSQ</w:t>
      </w:r>
      <w:r w:rsidR="00EE5B38">
        <w:t xml:space="preserve"> will be </w:t>
      </w:r>
      <w:r w:rsidR="00004F45">
        <w:t>evaluated</w:t>
      </w:r>
      <w:r>
        <w:t>.</w:t>
      </w:r>
    </w:p>
    <w:p w14:paraId="213DF680" w14:textId="757D72D4" w:rsidR="00037BEB" w:rsidRPr="00E47C4F" w:rsidRDefault="00004F45" w:rsidP="000F11DA">
      <w:pPr>
        <w:pStyle w:val="BodyText4"/>
        <w:numPr>
          <w:ilvl w:val="0"/>
          <w:numId w:val="0"/>
        </w:numPr>
        <w:ind w:left="2041"/>
      </w:pPr>
      <w:r w:rsidRPr="00E47C4F">
        <w:rPr>
          <w:b/>
          <w:bCs/>
        </w:rPr>
        <w:t xml:space="preserve">If the Bidder has included all of the information requested and responds "No" to Question </w:t>
      </w:r>
      <w:r w:rsidRPr="00CE1CC1">
        <w:rPr>
          <w:b/>
          <w:bCs/>
        </w:rPr>
        <w:t>5</w:t>
      </w:r>
      <w:r w:rsidRPr="00E47C4F">
        <w:rPr>
          <w:b/>
          <w:bCs/>
        </w:rPr>
        <w:t xml:space="preserve">, it will be considered a pass unless </w:t>
      </w:r>
      <w:r w:rsidR="00A921E9" w:rsidRPr="00E47C4F">
        <w:rPr>
          <w:b/>
          <w:bCs/>
        </w:rPr>
        <w:t>AUKT</w:t>
      </w:r>
      <w:r w:rsidRPr="00E47C4F">
        <w:rPr>
          <w:b/>
          <w:bCs/>
        </w:rPr>
        <w:t xml:space="preserve"> considers that the Bidder is an </w:t>
      </w:r>
      <w:r w:rsidR="008558A4" w:rsidRPr="00E47C4F">
        <w:rPr>
          <w:b/>
          <w:bCs/>
        </w:rPr>
        <w:t>E</w:t>
      </w:r>
      <w:r w:rsidRPr="00E47C4F">
        <w:rPr>
          <w:b/>
          <w:bCs/>
        </w:rPr>
        <w:t xml:space="preserve">xcluded or </w:t>
      </w:r>
      <w:r w:rsidR="008558A4" w:rsidRPr="00E47C4F">
        <w:rPr>
          <w:b/>
          <w:bCs/>
        </w:rPr>
        <w:t>E</w:t>
      </w:r>
      <w:r w:rsidRPr="00E47C4F">
        <w:rPr>
          <w:b/>
          <w:bCs/>
        </w:rPr>
        <w:t xml:space="preserve">xcludable </w:t>
      </w:r>
      <w:r w:rsidR="008558A4" w:rsidRPr="00E47C4F">
        <w:rPr>
          <w:b/>
          <w:bCs/>
        </w:rPr>
        <w:t>S</w:t>
      </w:r>
      <w:r w:rsidRPr="00E47C4F">
        <w:rPr>
          <w:b/>
          <w:bCs/>
        </w:rPr>
        <w:t xml:space="preserve">upplier and excludes the Bidder from the Procurement </w:t>
      </w:r>
      <w:r w:rsidR="00A9386C" w:rsidRPr="00E47C4F">
        <w:rPr>
          <w:b/>
          <w:bCs/>
        </w:rPr>
        <w:t>P</w:t>
      </w:r>
      <w:r w:rsidRPr="00E47C4F">
        <w:rPr>
          <w:b/>
          <w:bCs/>
        </w:rPr>
        <w:t xml:space="preserve">rocess in accordance with paragraph </w:t>
      </w:r>
      <w:r w:rsidRPr="00E47C4F">
        <w:rPr>
          <w:b/>
          <w:bCs/>
        </w:rPr>
        <w:fldChar w:fldCharType="begin"/>
      </w:r>
      <w:r w:rsidRPr="00E47C4F">
        <w:rPr>
          <w:b/>
          <w:bCs/>
        </w:rPr>
        <w:instrText xml:space="preserve"> REF _Ref189737244 \n \h </w:instrText>
      </w:r>
      <w:r w:rsidR="00E069F6" w:rsidRPr="00CE1CC1">
        <w:rPr>
          <w:b/>
          <w:bCs/>
        </w:rPr>
        <w:instrText xml:space="preserve"> \* MERGEFORMAT </w:instrText>
      </w:r>
      <w:r w:rsidRPr="00E47C4F">
        <w:rPr>
          <w:b/>
          <w:bCs/>
        </w:rPr>
      </w:r>
      <w:r w:rsidRPr="00E47C4F">
        <w:rPr>
          <w:b/>
          <w:bCs/>
        </w:rPr>
        <w:fldChar w:fldCharType="separate"/>
      </w:r>
      <w:r w:rsidR="007C1D5C">
        <w:rPr>
          <w:b/>
          <w:bCs/>
        </w:rPr>
        <w:t>8.2</w:t>
      </w:r>
      <w:r w:rsidRPr="00E47C4F">
        <w:rPr>
          <w:b/>
          <w:bCs/>
        </w:rPr>
        <w:fldChar w:fldCharType="end"/>
      </w:r>
      <w:r w:rsidRPr="00E47C4F">
        <w:rPr>
          <w:b/>
          <w:bCs/>
        </w:rPr>
        <w:t xml:space="preserve"> above.</w:t>
      </w:r>
    </w:p>
    <w:p w14:paraId="7C1A4548" w14:textId="37CDFA1D" w:rsidR="000F11DA" w:rsidRPr="00E47C4F" w:rsidRDefault="00492F82" w:rsidP="009614D4">
      <w:pPr>
        <w:pStyle w:val="Level4Number"/>
      </w:pPr>
      <w:r w:rsidRPr="00E47C4F">
        <w:t xml:space="preserve">Responses to </w:t>
      </w:r>
      <w:r w:rsidR="009614D4" w:rsidRPr="00E47C4F">
        <w:t>Part 2</w:t>
      </w:r>
      <w:r w:rsidR="00004F45" w:rsidRPr="00E47C4F">
        <w:t>A</w:t>
      </w:r>
      <w:r w:rsidR="009614D4" w:rsidRPr="00E47C4F">
        <w:t xml:space="preserve"> of the PSQ </w:t>
      </w:r>
      <w:r w:rsidR="000F11DA" w:rsidRPr="00E47C4F">
        <w:t>(</w:t>
      </w:r>
      <w:r w:rsidR="00004F45" w:rsidRPr="00E47C4F">
        <w:t>Associated Persons</w:t>
      </w:r>
      <w:r w:rsidR="000F11DA" w:rsidRPr="00E47C4F">
        <w:t>) will be evaluated</w:t>
      </w:r>
      <w:r w:rsidR="009614D4" w:rsidRPr="00E47C4F">
        <w:t xml:space="preserve">. </w:t>
      </w:r>
    </w:p>
    <w:p w14:paraId="6D36EE51" w14:textId="0AE321A6" w:rsidR="000F11DA" w:rsidRPr="00E47C4F" w:rsidRDefault="000F11DA" w:rsidP="000F11DA">
      <w:pPr>
        <w:pStyle w:val="BodyText4"/>
        <w:rPr>
          <w:b/>
          <w:bCs/>
        </w:rPr>
      </w:pPr>
      <w:r w:rsidRPr="00E47C4F">
        <w:rPr>
          <w:b/>
          <w:bCs/>
        </w:rPr>
        <w:t xml:space="preserve">If the Bidder </w:t>
      </w:r>
      <w:r w:rsidR="00004F45" w:rsidRPr="00E47C4F">
        <w:rPr>
          <w:b/>
          <w:bCs/>
        </w:rPr>
        <w:t xml:space="preserve">has included all of the information requested and responds "No" to Question 10, it will be considered a pass unless the Bidder is excluded from the Procurement Process in accordance with paragraph </w:t>
      </w:r>
      <w:r w:rsidR="00670E2D" w:rsidRPr="00E47C4F">
        <w:rPr>
          <w:b/>
          <w:bCs/>
        </w:rPr>
        <w:fldChar w:fldCharType="begin"/>
      </w:r>
      <w:r w:rsidR="00670E2D" w:rsidRPr="00E47C4F">
        <w:rPr>
          <w:b/>
          <w:bCs/>
        </w:rPr>
        <w:instrText xml:space="preserve"> REF _Ref190363816 \n \h </w:instrText>
      </w:r>
      <w:r w:rsidR="00E069F6" w:rsidRPr="00CE1CC1">
        <w:rPr>
          <w:b/>
          <w:bCs/>
        </w:rPr>
        <w:instrText xml:space="preserve"> \* MERGEFORMAT </w:instrText>
      </w:r>
      <w:r w:rsidR="00670E2D" w:rsidRPr="00E47C4F">
        <w:rPr>
          <w:b/>
          <w:bCs/>
        </w:rPr>
      </w:r>
      <w:r w:rsidR="00670E2D" w:rsidRPr="00E47C4F">
        <w:rPr>
          <w:b/>
          <w:bCs/>
        </w:rPr>
        <w:fldChar w:fldCharType="separate"/>
      </w:r>
      <w:r w:rsidR="007C1D5C">
        <w:rPr>
          <w:b/>
          <w:bCs/>
        </w:rPr>
        <w:t>8.6.1</w:t>
      </w:r>
      <w:r w:rsidR="00670E2D" w:rsidRPr="00E47C4F">
        <w:rPr>
          <w:b/>
          <w:bCs/>
        </w:rPr>
        <w:fldChar w:fldCharType="end"/>
      </w:r>
      <w:r w:rsidR="00004F45" w:rsidRPr="00E47C4F">
        <w:rPr>
          <w:b/>
          <w:bCs/>
        </w:rPr>
        <w:t xml:space="preserve"> below.</w:t>
      </w:r>
    </w:p>
    <w:p w14:paraId="4E355516" w14:textId="73F7CB51" w:rsidR="00004F45" w:rsidRPr="00E47C4F" w:rsidRDefault="00004F45" w:rsidP="00004F45">
      <w:pPr>
        <w:pStyle w:val="Level4Number"/>
      </w:pPr>
      <w:r w:rsidRPr="00E47C4F">
        <w:t xml:space="preserve">Responses to Part 2B of the PSQ (Intended sub-contractors) will be evaluated. </w:t>
      </w:r>
    </w:p>
    <w:p w14:paraId="6F0DFDC3" w14:textId="658EC340" w:rsidR="00004F45" w:rsidRPr="00E47C4F" w:rsidRDefault="00004F45" w:rsidP="00004F45">
      <w:pPr>
        <w:pStyle w:val="BodyText4"/>
        <w:rPr>
          <w:b/>
          <w:bCs/>
        </w:rPr>
      </w:pPr>
      <w:r w:rsidRPr="00E47C4F">
        <w:rPr>
          <w:b/>
          <w:bCs/>
        </w:rPr>
        <w:t xml:space="preserve">If the Bidder has included all of the information requested and responds "No" to Question 12, it will be considered a pass unless the Bidder is </w:t>
      </w:r>
      <w:r w:rsidRPr="00E47C4F">
        <w:rPr>
          <w:b/>
          <w:bCs/>
        </w:rPr>
        <w:lastRenderedPageBreak/>
        <w:t xml:space="preserve">excluded from the Procurement Process in accordance with paragraph </w:t>
      </w:r>
      <w:r w:rsidR="00670E2D" w:rsidRPr="00E47C4F">
        <w:rPr>
          <w:b/>
          <w:bCs/>
        </w:rPr>
        <w:fldChar w:fldCharType="begin"/>
      </w:r>
      <w:r w:rsidR="00670E2D" w:rsidRPr="00E47C4F">
        <w:rPr>
          <w:b/>
          <w:bCs/>
        </w:rPr>
        <w:instrText xml:space="preserve"> REF _Ref190364018 \n \h </w:instrText>
      </w:r>
      <w:r w:rsidR="00E069F6" w:rsidRPr="008842A9">
        <w:rPr>
          <w:b/>
          <w:bCs/>
          <w:highlight w:val="yellow"/>
        </w:rPr>
        <w:instrText xml:space="preserve"> \* MERGEFORMAT </w:instrText>
      </w:r>
      <w:r w:rsidR="00670E2D" w:rsidRPr="00E47C4F">
        <w:rPr>
          <w:b/>
          <w:bCs/>
        </w:rPr>
      </w:r>
      <w:r w:rsidR="00670E2D" w:rsidRPr="00E47C4F">
        <w:rPr>
          <w:b/>
          <w:bCs/>
        </w:rPr>
        <w:fldChar w:fldCharType="separate"/>
      </w:r>
      <w:r w:rsidR="007C1D5C">
        <w:rPr>
          <w:b/>
          <w:bCs/>
        </w:rPr>
        <w:t>8.6.2</w:t>
      </w:r>
      <w:r w:rsidR="00670E2D" w:rsidRPr="00E47C4F">
        <w:rPr>
          <w:b/>
          <w:bCs/>
        </w:rPr>
        <w:fldChar w:fldCharType="end"/>
      </w:r>
      <w:r w:rsidRPr="00E47C4F">
        <w:rPr>
          <w:b/>
          <w:bCs/>
        </w:rPr>
        <w:t xml:space="preserve"> below.</w:t>
      </w:r>
    </w:p>
    <w:p w14:paraId="311F0B6D" w14:textId="6958B183" w:rsidR="0085769B" w:rsidRPr="00E47C4F" w:rsidRDefault="0085769B" w:rsidP="0085769B">
      <w:pPr>
        <w:pStyle w:val="Level4Number"/>
      </w:pPr>
      <w:r w:rsidRPr="00E47C4F">
        <w:t>Responses to questions 13 and 14 in Part 3A of the PSQ and the Economic and Financial Standing Test</w:t>
      </w:r>
      <w:r w:rsidR="00EE5B38" w:rsidRPr="00E47C4F">
        <w:t xml:space="preserve"> will be evaluated in accordance with paragraph </w:t>
      </w:r>
      <w:r w:rsidR="00EE5B38" w:rsidRPr="00E47C4F">
        <w:fldChar w:fldCharType="begin"/>
      </w:r>
      <w:r w:rsidR="00EE5B38" w:rsidRPr="00E47C4F">
        <w:instrText xml:space="preserve"> REF _Ref188373516 \n \h </w:instrText>
      </w:r>
      <w:r w:rsidR="00A72439" w:rsidRPr="00E47C4F">
        <w:instrText xml:space="preserve"> \* MERGEFORMAT </w:instrText>
      </w:r>
      <w:r w:rsidR="00EE5B38" w:rsidRPr="00E47C4F">
        <w:fldChar w:fldCharType="separate"/>
      </w:r>
      <w:r w:rsidR="007C1D5C">
        <w:t>8.7</w:t>
      </w:r>
      <w:r w:rsidR="00EE5B38" w:rsidRPr="00E47C4F">
        <w:fldChar w:fldCharType="end"/>
      </w:r>
      <w:r w:rsidRPr="00E47C4F">
        <w:t>.</w:t>
      </w:r>
    </w:p>
    <w:p w14:paraId="74229A4D" w14:textId="1E2D70D8" w:rsidR="0085769B" w:rsidRPr="00E47C4F" w:rsidRDefault="0085769B" w:rsidP="0085769B">
      <w:pPr>
        <w:pStyle w:val="BodyText4"/>
      </w:pPr>
      <w:r w:rsidRPr="00E47C4F">
        <w:rPr>
          <w:b/>
          <w:bCs/>
        </w:rPr>
        <w:t>Those Bidders that do not meet the Economic and Financial Standing criteria will be excluded from the process and will not be scored further.</w:t>
      </w:r>
    </w:p>
    <w:p w14:paraId="601E3A26" w14:textId="0E0AD59F" w:rsidR="0085769B" w:rsidRPr="00E47C4F" w:rsidRDefault="0085769B" w:rsidP="0085769B">
      <w:pPr>
        <w:pStyle w:val="Level4Number"/>
      </w:pPr>
      <w:r w:rsidRPr="00E47C4F">
        <w:t>Responses to question 15 of Part 3A of the PSQ (Insurances)</w:t>
      </w:r>
      <w:r w:rsidR="00EE5B38" w:rsidRPr="00E47C4F">
        <w:t xml:space="preserve"> will be evaluated in accordance with paragraph </w:t>
      </w:r>
      <w:r w:rsidR="00EE5B38" w:rsidRPr="00E47C4F">
        <w:fldChar w:fldCharType="begin"/>
      </w:r>
      <w:r w:rsidR="00EE5B38" w:rsidRPr="00E47C4F">
        <w:instrText xml:space="preserve"> REF _Ref188373536 \n \h </w:instrText>
      </w:r>
      <w:r w:rsidR="009F5C78" w:rsidRPr="00E47C4F">
        <w:instrText xml:space="preserve"> \* MERGEFORMAT </w:instrText>
      </w:r>
      <w:r w:rsidR="00EE5B38" w:rsidRPr="00E47C4F">
        <w:fldChar w:fldCharType="separate"/>
      </w:r>
      <w:r w:rsidR="007C1D5C">
        <w:t>8.8</w:t>
      </w:r>
      <w:r w:rsidR="00EE5B38" w:rsidRPr="00E47C4F">
        <w:fldChar w:fldCharType="end"/>
      </w:r>
      <w:r w:rsidR="00A72439" w:rsidRPr="00E47C4F">
        <w:t>.</w:t>
      </w:r>
    </w:p>
    <w:p w14:paraId="7CFEC911" w14:textId="7A841AC9" w:rsidR="0085769B" w:rsidRPr="00E47C4F" w:rsidRDefault="0085769B" w:rsidP="0085769B">
      <w:pPr>
        <w:pStyle w:val="BodyText4"/>
      </w:pPr>
      <w:r w:rsidRPr="00E47C4F">
        <w:rPr>
          <w:b/>
          <w:bCs/>
        </w:rPr>
        <w:t>If a Bidder fails to confirm it either currently holds or will hold the required insurances if successful it will be classed as a fail, be excluded from the process and will not be scored further.</w:t>
      </w:r>
    </w:p>
    <w:p w14:paraId="414CF5B8" w14:textId="74F11F93" w:rsidR="0085769B" w:rsidRPr="00E47C4F" w:rsidRDefault="0085769B" w:rsidP="0085769B">
      <w:pPr>
        <w:pStyle w:val="Level4Number"/>
      </w:pPr>
      <w:r w:rsidRPr="00E47C4F">
        <w:t>Responses to question</w:t>
      </w:r>
      <w:r w:rsidR="00811A59" w:rsidRPr="00E47C4F">
        <w:t>s 16 and</w:t>
      </w:r>
      <w:r w:rsidRPr="00E47C4F">
        <w:t xml:space="preserve"> 17 of Part 3A of the PSQ (Legal capacity)</w:t>
      </w:r>
      <w:r w:rsidR="00EE5B38" w:rsidRPr="00E47C4F">
        <w:t xml:space="preserve"> will be evaluated</w:t>
      </w:r>
      <w:r w:rsidRPr="00E47C4F">
        <w:t>.</w:t>
      </w:r>
      <w:r w:rsidR="001D1855" w:rsidRPr="00E47C4F">
        <w:rPr>
          <w:rStyle w:val="FootnoteReference"/>
        </w:rPr>
        <w:footnoteReference w:id="2"/>
      </w:r>
    </w:p>
    <w:p w14:paraId="47106F7D" w14:textId="008BBAB7" w:rsidR="0085769B" w:rsidRPr="00E47C4F" w:rsidRDefault="0085769B" w:rsidP="0085769B">
      <w:pPr>
        <w:pStyle w:val="BodyText4"/>
      </w:pPr>
      <w:r w:rsidRPr="00E47C4F">
        <w:rPr>
          <w:b/>
          <w:bCs/>
        </w:rPr>
        <w:t>If a Bidder responds 'No' it will be classed as a fail, be excluded from the process and will not be scored further.</w:t>
      </w:r>
    </w:p>
    <w:p w14:paraId="3D5DC62D" w14:textId="740BA987" w:rsidR="0085769B" w:rsidRPr="00E47C4F" w:rsidRDefault="0085769B" w:rsidP="0085769B">
      <w:pPr>
        <w:pStyle w:val="Level4Number"/>
      </w:pPr>
      <w:r w:rsidRPr="00E47C4F">
        <w:t xml:space="preserve">Responses to </w:t>
      </w:r>
      <w:r w:rsidR="005D3520" w:rsidRPr="00E47C4F">
        <w:t>questions 18, 19, 20, 21</w:t>
      </w:r>
      <w:r w:rsidR="00E47C4F">
        <w:t>, 22</w:t>
      </w:r>
      <w:r w:rsidR="005D3520" w:rsidRPr="00E47C4F">
        <w:t xml:space="preserve"> of the PSQ (Technical and professional experience) will then be evaluated, scored and weighted scores calculated in accordance with the evaluation methodology set out below at paragraph</w:t>
      </w:r>
      <w:r w:rsidR="009155EA" w:rsidRPr="00E47C4F">
        <w:t xml:space="preserve">s </w:t>
      </w:r>
      <w:r w:rsidR="009155EA" w:rsidRPr="00E47C4F">
        <w:fldChar w:fldCharType="begin"/>
      </w:r>
      <w:r w:rsidR="009155EA" w:rsidRPr="00E47C4F">
        <w:instrText xml:space="preserve"> REF _Ref190701268 \r \h </w:instrText>
      </w:r>
      <w:r w:rsidR="00592C33" w:rsidRPr="00E47C4F">
        <w:instrText xml:space="preserve"> \* MERGEFORMAT </w:instrText>
      </w:r>
      <w:r w:rsidR="009155EA" w:rsidRPr="00E47C4F">
        <w:fldChar w:fldCharType="separate"/>
      </w:r>
      <w:r w:rsidR="007C1D5C">
        <w:t>8.5.4</w:t>
      </w:r>
      <w:r w:rsidR="009155EA" w:rsidRPr="00E47C4F">
        <w:fldChar w:fldCharType="end"/>
      </w:r>
      <w:r w:rsidR="009155EA" w:rsidRPr="00E47C4F">
        <w:t xml:space="preserve"> and</w:t>
      </w:r>
      <w:r w:rsidR="005D3520" w:rsidRPr="00E47C4F">
        <w:t xml:space="preserve"> </w:t>
      </w:r>
      <w:r w:rsidR="009155EA" w:rsidRPr="00E47C4F">
        <w:fldChar w:fldCharType="begin"/>
      </w:r>
      <w:r w:rsidR="009155EA" w:rsidRPr="00E47C4F">
        <w:instrText xml:space="preserve"> REF _Ref188373597 \r \h </w:instrText>
      </w:r>
      <w:r w:rsidR="00592C33" w:rsidRPr="00E47C4F">
        <w:instrText xml:space="preserve"> \* MERGEFORMAT </w:instrText>
      </w:r>
      <w:r w:rsidR="009155EA" w:rsidRPr="00E47C4F">
        <w:fldChar w:fldCharType="separate"/>
      </w:r>
      <w:r w:rsidR="007C1D5C">
        <w:t>8.9</w:t>
      </w:r>
      <w:r w:rsidR="009155EA" w:rsidRPr="00E47C4F">
        <w:fldChar w:fldCharType="end"/>
      </w:r>
    </w:p>
    <w:p w14:paraId="0A460100" w14:textId="537F06E9" w:rsidR="005D3520" w:rsidRPr="00E47C4F" w:rsidRDefault="005D3520" w:rsidP="005D3520">
      <w:pPr>
        <w:pStyle w:val="BodyText4"/>
      </w:pPr>
      <w:r w:rsidRPr="004A5E73">
        <w:rPr>
          <w:b/>
          <w:bCs/>
        </w:rPr>
        <w:t>Where a Bidder scores</w:t>
      </w:r>
      <w:r w:rsidRPr="00E47C4F">
        <w:rPr>
          <w:b/>
          <w:bCs/>
        </w:rPr>
        <w:t xml:space="preserve"> </w:t>
      </w:r>
      <w:r w:rsidR="000E5486">
        <w:rPr>
          <w:b/>
          <w:bCs/>
        </w:rPr>
        <w:t>1</w:t>
      </w:r>
      <w:r w:rsidRPr="00E47C4F">
        <w:rPr>
          <w:b/>
          <w:bCs/>
        </w:rPr>
        <w:t xml:space="preserve"> </w:t>
      </w:r>
      <w:r w:rsidRPr="004A5E73">
        <w:rPr>
          <w:b/>
          <w:bCs/>
        </w:rPr>
        <w:t xml:space="preserve">in respect of any response to these questions, </w:t>
      </w:r>
      <w:r w:rsidR="00345719" w:rsidRPr="004A5E73">
        <w:rPr>
          <w:b/>
          <w:bCs/>
        </w:rPr>
        <w:t>AUKT</w:t>
      </w:r>
      <w:r w:rsidRPr="004A5E73">
        <w:rPr>
          <w:b/>
          <w:bCs/>
        </w:rPr>
        <w:t xml:space="preserve"> reserves the right to exclude the Bidder from the process and it may not be scored further.</w:t>
      </w:r>
    </w:p>
    <w:p w14:paraId="502DD279" w14:textId="6AE2694A" w:rsidR="001C6D7C" w:rsidRDefault="001C6D7C" w:rsidP="006174DE">
      <w:pPr>
        <w:pStyle w:val="Level3Number"/>
      </w:pPr>
      <w:bookmarkStart w:id="26" w:name="_Ref190701268"/>
      <w:r>
        <w:t xml:space="preserve">Evaluation of the scored questions will be undertaken by a panel of evaluators appointed by </w:t>
      </w:r>
      <w:r w:rsidR="004B359F">
        <w:t>AUKT</w:t>
      </w:r>
      <w:r>
        <w:t xml:space="preserve">. Each panel member will first undertake an independent evaluation of the response, applying the relevant </w:t>
      </w:r>
      <w:r w:rsidR="00C7576A">
        <w:t>Award Criteria</w:t>
      </w:r>
      <w:r>
        <w:t xml:space="preserve"> for each question. Then, a moderati</w:t>
      </w:r>
      <w:r w:rsidR="009155EA">
        <w:t>on</w:t>
      </w:r>
      <w:r>
        <w:t xml:space="preserve"> </w:t>
      </w:r>
      <w:r w:rsidR="009D375F">
        <w:t xml:space="preserve">meeting will be held at which the evaluation panel will reach a consensus on the marking of each question. </w:t>
      </w:r>
      <w:bookmarkEnd w:id="26"/>
    </w:p>
    <w:p w14:paraId="51CE7D7D" w14:textId="1FBE8705" w:rsidR="008558A4" w:rsidRDefault="008558A4" w:rsidP="005D3520">
      <w:pPr>
        <w:pStyle w:val="Level3Number"/>
      </w:pPr>
      <w:r>
        <w:t xml:space="preserve">Where appropriate, </w:t>
      </w:r>
      <w:r w:rsidR="004C7759">
        <w:t>AUKT</w:t>
      </w:r>
      <w:r>
        <w:t xml:space="preserve"> may issue further clarification questions to a Bidder for information that is required to reach a final score.</w:t>
      </w:r>
    </w:p>
    <w:p w14:paraId="78BF8193" w14:textId="20475D3D" w:rsidR="008558A4" w:rsidRDefault="008558A4" w:rsidP="005D3520">
      <w:pPr>
        <w:pStyle w:val="Level3Number"/>
      </w:pPr>
      <w:r>
        <w:t>A single evaluator will not be reviewing all parts of each response to the PSQ, and therefore Bidders should ensure that their responses to each element of the assessment are self-contained and do not cross-refer to other elements of their PSQ response.</w:t>
      </w:r>
    </w:p>
    <w:p w14:paraId="5C7F2B2E" w14:textId="3AEDD9EF" w:rsidR="005D3520" w:rsidRDefault="005D3520" w:rsidP="005D3520">
      <w:pPr>
        <w:pStyle w:val="Level3Number"/>
      </w:pPr>
      <w:r>
        <w:t>Bidders</w:t>
      </w:r>
      <w:r w:rsidR="003C7FBF">
        <w:t>'</w:t>
      </w:r>
      <w:r>
        <w:t xml:space="preserve"> total weighted scores will then be calculated and Bidders ranked in numerical order based on their respective scores to identify the Bidder who will be invited to participate in the next stage of the procurement process.</w:t>
      </w:r>
    </w:p>
    <w:p w14:paraId="34425DA7" w14:textId="6BA05095" w:rsidR="001A3D83" w:rsidRPr="00526484" w:rsidRDefault="00284F24" w:rsidP="001A3D83">
      <w:pPr>
        <w:pStyle w:val="Level3Number"/>
      </w:pPr>
      <w:r w:rsidRPr="00DD0A78">
        <w:t xml:space="preserve">AUKT </w:t>
      </w:r>
      <w:r w:rsidR="00EE0F0B" w:rsidRPr="00DD0A78">
        <w:t>intends that</w:t>
      </w:r>
      <w:r w:rsidR="002C6925" w:rsidRPr="00526484">
        <w:t xml:space="preserve"> </w:t>
      </w:r>
      <w:r w:rsidR="00365072">
        <w:t xml:space="preserve">three (3) </w:t>
      </w:r>
      <w:r w:rsidR="002C6925" w:rsidRPr="00526484">
        <w:t xml:space="preserve"> highest scoring</w:t>
      </w:r>
      <w:r w:rsidR="00EE0F0B" w:rsidRPr="00526484">
        <w:t xml:space="preserve"> </w:t>
      </w:r>
      <w:r w:rsidR="00EE0F0B" w:rsidRPr="00DD0A78">
        <w:t>Bidders will be invited to participate in the negotiation stage, and this will be based on the highest scoring responses. If there are less than</w:t>
      </w:r>
      <w:r w:rsidR="00EE0F0B" w:rsidRPr="00526484">
        <w:t xml:space="preserve"> </w:t>
      </w:r>
      <w:r w:rsidR="00365072">
        <w:t xml:space="preserve">three (3) </w:t>
      </w:r>
      <w:r w:rsidR="00EE0F0B" w:rsidRPr="00526484">
        <w:t xml:space="preserve"> </w:t>
      </w:r>
      <w:r w:rsidR="00EE0F0B" w:rsidRPr="00DD0A78">
        <w:t>Bidders successfully passing the PSQ stage</w:t>
      </w:r>
      <w:r w:rsidR="002C6925" w:rsidRPr="00DD0A78">
        <w:t>,</w:t>
      </w:r>
      <w:r w:rsidR="00526484" w:rsidRPr="00B32748">
        <w:t xml:space="preserve"> </w:t>
      </w:r>
      <w:r w:rsidR="00EE0F0B" w:rsidRPr="00DD0A78">
        <w:t xml:space="preserve">then </w:t>
      </w:r>
      <w:r w:rsidRPr="00DD0A78">
        <w:t xml:space="preserve">AUKT </w:t>
      </w:r>
      <w:r w:rsidR="00EE0F0B" w:rsidRPr="00DD0A78">
        <w:t>will invite th</w:t>
      </w:r>
      <w:r w:rsidR="00526484" w:rsidRPr="00DD0A78">
        <w:t>e</w:t>
      </w:r>
      <w:r w:rsidR="002C6925" w:rsidRPr="00DD0A78">
        <w:t>se</w:t>
      </w:r>
      <w:r w:rsidR="00DD0A78">
        <w:t xml:space="preserve"> </w:t>
      </w:r>
      <w:r w:rsidR="00EE0F0B" w:rsidRPr="00DD0A78">
        <w:t>Bidder</w:t>
      </w:r>
      <w:r w:rsidR="00526484" w:rsidRPr="00DD0A78">
        <w:t>s</w:t>
      </w:r>
      <w:r w:rsidR="00EE0F0B" w:rsidRPr="00DD0A78">
        <w:t>.</w:t>
      </w:r>
    </w:p>
    <w:p w14:paraId="5B72C6F4" w14:textId="26956C4F" w:rsidR="001E274A" w:rsidRDefault="001E274A" w:rsidP="001E274A">
      <w:pPr>
        <w:pStyle w:val="Level3Number"/>
      </w:pPr>
      <w:r>
        <w:t>The evaluation of each section of the PSQ can be summarised as follows:</w:t>
      </w:r>
    </w:p>
    <w:tbl>
      <w:tblPr>
        <w:tblW w:w="4179" w:type="pct"/>
        <w:tblInd w:w="1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5"/>
        <w:gridCol w:w="970"/>
        <w:gridCol w:w="2215"/>
        <w:gridCol w:w="1384"/>
        <w:gridCol w:w="1939"/>
      </w:tblGrid>
      <w:tr w:rsidR="00811A59" w14:paraId="1632CE26" w14:textId="77777777" w:rsidTr="008842A9">
        <w:trPr>
          <w:tblHeader/>
        </w:trPr>
        <w:tc>
          <w:tcPr>
            <w:tcW w:w="1255" w:type="dxa"/>
            <w:shd w:val="clear" w:color="auto" w:fill="CCCCCC"/>
          </w:tcPr>
          <w:p w14:paraId="1EC3A7EE" w14:textId="7ECA322F" w:rsidR="00811A59" w:rsidRPr="002B1C7D" w:rsidRDefault="00811A59" w:rsidP="001E274A">
            <w:pPr>
              <w:pStyle w:val="TableHeading"/>
            </w:pPr>
            <w:r>
              <w:lastRenderedPageBreak/>
              <w:t xml:space="preserve">Part </w:t>
            </w:r>
          </w:p>
        </w:tc>
        <w:tc>
          <w:tcPr>
            <w:tcW w:w="970" w:type="dxa"/>
            <w:shd w:val="clear" w:color="auto" w:fill="CCCCCC"/>
          </w:tcPr>
          <w:p w14:paraId="01AC7BCD" w14:textId="30DACE95" w:rsidR="00811A59" w:rsidRDefault="00811A59" w:rsidP="001E274A">
            <w:pPr>
              <w:pStyle w:val="TableHeading"/>
            </w:pPr>
            <w:r>
              <w:t>Section</w:t>
            </w:r>
          </w:p>
        </w:tc>
        <w:tc>
          <w:tcPr>
            <w:tcW w:w="2215" w:type="dxa"/>
            <w:shd w:val="clear" w:color="auto" w:fill="CCCCCC"/>
          </w:tcPr>
          <w:p w14:paraId="5F4290C9" w14:textId="26F43546" w:rsidR="00811A59" w:rsidRDefault="00811A59" w:rsidP="001E274A">
            <w:pPr>
              <w:pStyle w:val="TableHeading"/>
            </w:pPr>
            <w:r>
              <w:t>Criteria</w:t>
            </w:r>
          </w:p>
        </w:tc>
        <w:tc>
          <w:tcPr>
            <w:tcW w:w="1384" w:type="dxa"/>
            <w:shd w:val="clear" w:color="auto" w:fill="CCCCCC"/>
          </w:tcPr>
          <w:p w14:paraId="17B95633" w14:textId="695F5F56" w:rsidR="00811A59" w:rsidRDefault="00811A59" w:rsidP="001E274A">
            <w:pPr>
              <w:pStyle w:val="TableHeading"/>
            </w:pPr>
            <w:r>
              <w:t>Question</w:t>
            </w:r>
          </w:p>
        </w:tc>
        <w:tc>
          <w:tcPr>
            <w:tcW w:w="1939" w:type="dxa"/>
            <w:shd w:val="clear" w:color="auto" w:fill="CCCCCC"/>
          </w:tcPr>
          <w:p w14:paraId="3C2C9A93" w14:textId="51A291A5" w:rsidR="00811A59" w:rsidRDefault="00811A59" w:rsidP="00811A59">
            <w:pPr>
              <w:pStyle w:val="TableHeading"/>
              <w:ind w:right="140"/>
            </w:pPr>
            <w:r>
              <w:t>Weighting</w:t>
            </w:r>
          </w:p>
        </w:tc>
      </w:tr>
      <w:tr w:rsidR="00811A59" w14:paraId="181EFECD" w14:textId="77777777" w:rsidTr="008842A9">
        <w:tc>
          <w:tcPr>
            <w:tcW w:w="1255" w:type="dxa"/>
          </w:tcPr>
          <w:p w14:paraId="361B4BFE" w14:textId="1BD2ECDC" w:rsidR="00811A59" w:rsidRDefault="00811A59" w:rsidP="001E274A">
            <w:pPr>
              <w:pStyle w:val="TableText"/>
            </w:pPr>
            <w:r>
              <w:t>Preliminary Questions</w:t>
            </w:r>
          </w:p>
        </w:tc>
        <w:tc>
          <w:tcPr>
            <w:tcW w:w="970" w:type="dxa"/>
          </w:tcPr>
          <w:p w14:paraId="56B8DD99" w14:textId="77777777" w:rsidR="00811A59" w:rsidRDefault="00811A59" w:rsidP="001E274A">
            <w:pPr>
              <w:pStyle w:val="TableText"/>
            </w:pPr>
          </w:p>
        </w:tc>
        <w:tc>
          <w:tcPr>
            <w:tcW w:w="2215" w:type="dxa"/>
          </w:tcPr>
          <w:p w14:paraId="1E087E06" w14:textId="53BFD145" w:rsidR="00811A59" w:rsidRDefault="008558A4" w:rsidP="001E274A">
            <w:pPr>
              <w:pStyle w:val="TableText"/>
            </w:pPr>
            <w:r>
              <w:t>Bidder</w:t>
            </w:r>
            <w:r w:rsidR="00811A59">
              <w:t xml:space="preserve"> information and the bidding model</w:t>
            </w:r>
          </w:p>
        </w:tc>
        <w:tc>
          <w:tcPr>
            <w:tcW w:w="1384" w:type="dxa"/>
          </w:tcPr>
          <w:p w14:paraId="46D78139" w14:textId="39692FD3" w:rsidR="00811A59" w:rsidRDefault="00811A59" w:rsidP="001E274A">
            <w:pPr>
              <w:pStyle w:val="TableText"/>
            </w:pPr>
            <w:r>
              <w:t xml:space="preserve">Questions 1 - </w:t>
            </w:r>
            <w:r w:rsidR="0079046B">
              <w:t>4</w:t>
            </w:r>
            <w:r>
              <w:t xml:space="preserve"> </w:t>
            </w:r>
          </w:p>
        </w:tc>
        <w:tc>
          <w:tcPr>
            <w:tcW w:w="1939" w:type="dxa"/>
          </w:tcPr>
          <w:p w14:paraId="548547C4" w14:textId="55ABC845" w:rsidR="00811A59" w:rsidRDefault="00811A59" w:rsidP="000356AE">
            <w:pPr>
              <w:pStyle w:val="TableText"/>
            </w:pPr>
            <w:r>
              <w:t>Information only</w:t>
            </w:r>
            <w:r w:rsidR="0079046B">
              <w:t xml:space="preserve"> but if a Bidder fails to provide all information this will be a Fail</w:t>
            </w:r>
          </w:p>
        </w:tc>
      </w:tr>
      <w:tr w:rsidR="0079046B" w14:paraId="19D0C460" w14:textId="77777777" w:rsidTr="008842A9">
        <w:tc>
          <w:tcPr>
            <w:tcW w:w="1255" w:type="dxa"/>
          </w:tcPr>
          <w:p w14:paraId="5AB46A4E" w14:textId="5573B2C9" w:rsidR="0079046B" w:rsidRDefault="0079046B" w:rsidP="001E274A">
            <w:pPr>
              <w:pStyle w:val="TableText"/>
            </w:pPr>
            <w:r>
              <w:t>Preliminary Questions</w:t>
            </w:r>
          </w:p>
        </w:tc>
        <w:tc>
          <w:tcPr>
            <w:tcW w:w="970" w:type="dxa"/>
          </w:tcPr>
          <w:p w14:paraId="565F11A5" w14:textId="77777777" w:rsidR="0079046B" w:rsidRDefault="0079046B" w:rsidP="001E274A">
            <w:pPr>
              <w:pStyle w:val="TableText"/>
            </w:pPr>
          </w:p>
        </w:tc>
        <w:tc>
          <w:tcPr>
            <w:tcW w:w="2215" w:type="dxa"/>
          </w:tcPr>
          <w:p w14:paraId="1834C295" w14:textId="0E1994FD" w:rsidR="0079046B" w:rsidRDefault="0079046B" w:rsidP="001E274A">
            <w:pPr>
              <w:pStyle w:val="TableText"/>
            </w:pPr>
            <w:r>
              <w:t>Debarment</w:t>
            </w:r>
          </w:p>
        </w:tc>
        <w:tc>
          <w:tcPr>
            <w:tcW w:w="1384" w:type="dxa"/>
          </w:tcPr>
          <w:p w14:paraId="3B19873A" w14:textId="1F18BF44" w:rsidR="0079046B" w:rsidRDefault="0079046B" w:rsidP="001E274A">
            <w:pPr>
              <w:pStyle w:val="TableText"/>
            </w:pPr>
            <w:r>
              <w:t>Question 5</w:t>
            </w:r>
          </w:p>
        </w:tc>
        <w:tc>
          <w:tcPr>
            <w:tcW w:w="1939" w:type="dxa"/>
          </w:tcPr>
          <w:p w14:paraId="5D657F48" w14:textId="465CA358" w:rsidR="0079046B" w:rsidRDefault="0079046B" w:rsidP="000356AE">
            <w:pPr>
              <w:pStyle w:val="TableText"/>
            </w:pPr>
            <w:r>
              <w:t>Pass/Fail</w:t>
            </w:r>
          </w:p>
        </w:tc>
      </w:tr>
      <w:tr w:rsidR="00811A59" w14:paraId="737FE273" w14:textId="77777777" w:rsidTr="008842A9">
        <w:tc>
          <w:tcPr>
            <w:tcW w:w="1255" w:type="dxa"/>
          </w:tcPr>
          <w:p w14:paraId="7821B4B8" w14:textId="75277C0D" w:rsidR="00811A59" w:rsidRDefault="00811A59" w:rsidP="001E274A">
            <w:pPr>
              <w:pStyle w:val="TableText"/>
            </w:pPr>
            <w:r>
              <w:t>Part 1</w:t>
            </w:r>
          </w:p>
        </w:tc>
        <w:tc>
          <w:tcPr>
            <w:tcW w:w="970" w:type="dxa"/>
          </w:tcPr>
          <w:p w14:paraId="3F532A1C" w14:textId="77777777" w:rsidR="00811A59" w:rsidRDefault="00811A59" w:rsidP="001E274A">
            <w:pPr>
              <w:pStyle w:val="TableText"/>
            </w:pPr>
          </w:p>
        </w:tc>
        <w:tc>
          <w:tcPr>
            <w:tcW w:w="2215" w:type="dxa"/>
          </w:tcPr>
          <w:p w14:paraId="7C23F9B1" w14:textId="36FCA698" w:rsidR="00811A59" w:rsidRDefault="00811A59" w:rsidP="001E274A">
            <w:pPr>
              <w:pStyle w:val="TableText"/>
            </w:pPr>
            <w:r>
              <w:t xml:space="preserve">Confirmation of </w:t>
            </w:r>
            <w:r w:rsidR="008558A4">
              <w:t>C</w:t>
            </w:r>
            <w:r>
              <w:t xml:space="preserve">ore </w:t>
            </w:r>
            <w:r w:rsidR="008558A4">
              <w:t>S</w:t>
            </w:r>
            <w:r>
              <w:t xml:space="preserve">upplier </w:t>
            </w:r>
            <w:r w:rsidR="008558A4">
              <w:t>I</w:t>
            </w:r>
            <w:r>
              <w:t>nformation</w:t>
            </w:r>
          </w:p>
        </w:tc>
        <w:tc>
          <w:tcPr>
            <w:tcW w:w="1384" w:type="dxa"/>
          </w:tcPr>
          <w:p w14:paraId="0B2F04B9" w14:textId="6E560714" w:rsidR="00811A59" w:rsidRDefault="00811A59" w:rsidP="001E274A">
            <w:pPr>
              <w:pStyle w:val="TableText"/>
            </w:pPr>
            <w:r>
              <w:t>Question 6</w:t>
            </w:r>
          </w:p>
        </w:tc>
        <w:tc>
          <w:tcPr>
            <w:tcW w:w="1939" w:type="dxa"/>
          </w:tcPr>
          <w:p w14:paraId="25D4E5C8" w14:textId="0DB5D542" w:rsidR="00811A59" w:rsidRDefault="0079046B" w:rsidP="001E274A">
            <w:pPr>
              <w:pStyle w:val="TableText"/>
            </w:pPr>
            <w:r>
              <w:t>Information only but if a Bidder fails to provide all information this will be a Fail</w:t>
            </w:r>
          </w:p>
        </w:tc>
      </w:tr>
      <w:tr w:rsidR="00811A59" w14:paraId="7B0762E6" w14:textId="77777777" w:rsidTr="008842A9">
        <w:tc>
          <w:tcPr>
            <w:tcW w:w="1255" w:type="dxa"/>
            <w:vMerge w:val="restart"/>
          </w:tcPr>
          <w:p w14:paraId="0C1F49D8" w14:textId="02034FBA" w:rsidR="00811A59" w:rsidRDefault="00811A59" w:rsidP="001E274A">
            <w:pPr>
              <w:pStyle w:val="TableText"/>
            </w:pPr>
            <w:r>
              <w:t>Part 2</w:t>
            </w:r>
          </w:p>
        </w:tc>
        <w:tc>
          <w:tcPr>
            <w:tcW w:w="970" w:type="dxa"/>
          </w:tcPr>
          <w:p w14:paraId="6AF5EA8A" w14:textId="3D51EAC6" w:rsidR="00811A59" w:rsidRDefault="00811A59" w:rsidP="001E274A">
            <w:pPr>
              <w:pStyle w:val="TableText"/>
            </w:pPr>
            <w:r>
              <w:t>2A</w:t>
            </w:r>
          </w:p>
        </w:tc>
        <w:tc>
          <w:tcPr>
            <w:tcW w:w="2215" w:type="dxa"/>
          </w:tcPr>
          <w:p w14:paraId="41A23B88" w14:textId="748344DE" w:rsidR="00811A59" w:rsidRDefault="00811A59" w:rsidP="001E274A">
            <w:pPr>
              <w:pStyle w:val="TableText"/>
            </w:pPr>
            <w:r>
              <w:t>Associated persons</w:t>
            </w:r>
          </w:p>
        </w:tc>
        <w:tc>
          <w:tcPr>
            <w:tcW w:w="1384" w:type="dxa"/>
          </w:tcPr>
          <w:p w14:paraId="07D2AA8C" w14:textId="75A84016" w:rsidR="00811A59" w:rsidRDefault="00811A59" w:rsidP="001E274A">
            <w:pPr>
              <w:pStyle w:val="TableText"/>
            </w:pPr>
            <w:r>
              <w:t>Questions 7 – 10</w:t>
            </w:r>
          </w:p>
        </w:tc>
        <w:tc>
          <w:tcPr>
            <w:tcW w:w="1939" w:type="dxa"/>
          </w:tcPr>
          <w:p w14:paraId="37E5840B" w14:textId="7330ABA8" w:rsidR="00811A59" w:rsidRDefault="00F10ED8" w:rsidP="001E274A">
            <w:pPr>
              <w:pStyle w:val="TableText"/>
            </w:pPr>
            <w:r>
              <w:t>Pass/Fail</w:t>
            </w:r>
          </w:p>
        </w:tc>
      </w:tr>
      <w:tr w:rsidR="00811A59" w14:paraId="607A18CF" w14:textId="77777777" w:rsidTr="008842A9">
        <w:tc>
          <w:tcPr>
            <w:tcW w:w="1255" w:type="dxa"/>
            <w:vMerge/>
          </w:tcPr>
          <w:p w14:paraId="50FB39B8" w14:textId="54164CB7" w:rsidR="00811A59" w:rsidRDefault="00811A59" w:rsidP="001E274A">
            <w:pPr>
              <w:pStyle w:val="TableText"/>
            </w:pPr>
          </w:p>
        </w:tc>
        <w:tc>
          <w:tcPr>
            <w:tcW w:w="970" w:type="dxa"/>
          </w:tcPr>
          <w:p w14:paraId="0FCAE100" w14:textId="7B70C4A3" w:rsidR="00811A59" w:rsidRDefault="00811A59" w:rsidP="001E274A">
            <w:pPr>
              <w:pStyle w:val="TableText"/>
            </w:pPr>
            <w:r>
              <w:t>2B</w:t>
            </w:r>
          </w:p>
        </w:tc>
        <w:tc>
          <w:tcPr>
            <w:tcW w:w="2215" w:type="dxa"/>
          </w:tcPr>
          <w:p w14:paraId="50E22C52" w14:textId="77338D91" w:rsidR="00811A59" w:rsidRDefault="00811A59" w:rsidP="001E274A">
            <w:pPr>
              <w:pStyle w:val="TableText"/>
            </w:pPr>
            <w:r>
              <w:t>Listed of all intended sub-contractors</w:t>
            </w:r>
          </w:p>
        </w:tc>
        <w:tc>
          <w:tcPr>
            <w:tcW w:w="1384" w:type="dxa"/>
          </w:tcPr>
          <w:p w14:paraId="0FCB35E3" w14:textId="00B6162D" w:rsidR="00811A59" w:rsidRDefault="00811A59" w:rsidP="001E274A">
            <w:pPr>
              <w:pStyle w:val="TableText"/>
            </w:pPr>
            <w:r>
              <w:t>Questions 11 – 12</w:t>
            </w:r>
          </w:p>
        </w:tc>
        <w:tc>
          <w:tcPr>
            <w:tcW w:w="1939" w:type="dxa"/>
          </w:tcPr>
          <w:p w14:paraId="01DEEEC1" w14:textId="5CCCB116" w:rsidR="00811A59" w:rsidRDefault="00F10ED8" w:rsidP="001E274A">
            <w:pPr>
              <w:pStyle w:val="TableText"/>
            </w:pPr>
            <w:r>
              <w:t>Pass/Fail</w:t>
            </w:r>
          </w:p>
        </w:tc>
      </w:tr>
      <w:tr w:rsidR="00C004CB" w14:paraId="36AD1644" w14:textId="77777777" w:rsidTr="008842A9">
        <w:tc>
          <w:tcPr>
            <w:tcW w:w="1255" w:type="dxa"/>
            <w:vMerge w:val="restart"/>
          </w:tcPr>
          <w:p w14:paraId="535FB344" w14:textId="33A8A40F" w:rsidR="00C004CB" w:rsidRPr="00285956" w:rsidRDefault="00C004CB" w:rsidP="001E274A">
            <w:pPr>
              <w:pStyle w:val="TableText"/>
              <w:rPr>
                <w:highlight w:val="cyan"/>
              </w:rPr>
            </w:pPr>
            <w:r w:rsidRPr="008842A9">
              <w:t>Part 3</w:t>
            </w:r>
          </w:p>
        </w:tc>
        <w:tc>
          <w:tcPr>
            <w:tcW w:w="970" w:type="dxa"/>
          </w:tcPr>
          <w:p w14:paraId="5ECCC8F5" w14:textId="52F7CBD9" w:rsidR="00C004CB" w:rsidRPr="0079046B" w:rsidRDefault="00C004CB" w:rsidP="001E274A">
            <w:pPr>
              <w:pStyle w:val="TableText"/>
            </w:pPr>
            <w:r w:rsidRPr="0079046B">
              <w:t>3A</w:t>
            </w:r>
          </w:p>
        </w:tc>
        <w:tc>
          <w:tcPr>
            <w:tcW w:w="2215" w:type="dxa"/>
          </w:tcPr>
          <w:p w14:paraId="196D1597" w14:textId="44057E7F" w:rsidR="00C004CB" w:rsidRPr="0079046B" w:rsidRDefault="00C004CB" w:rsidP="001E274A">
            <w:pPr>
              <w:pStyle w:val="TableText"/>
            </w:pPr>
            <w:r w:rsidRPr="0079046B">
              <w:t>Financial capacity</w:t>
            </w:r>
          </w:p>
        </w:tc>
        <w:tc>
          <w:tcPr>
            <w:tcW w:w="1384" w:type="dxa"/>
          </w:tcPr>
          <w:p w14:paraId="08E20C30" w14:textId="2AA8264D" w:rsidR="00C004CB" w:rsidRPr="0079046B" w:rsidRDefault="00C004CB" w:rsidP="001E274A">
            <w:pPr>
              <w:pStyle w:val="TableText"/>
            </w:pPr>
            <w:r w:rsidRPr="0079046B">
              <w:t>Questions 13 – 15</w:t>
            </w:r>
          </w:p>
        </w:tc>
        <w:tc>
          <w:tcPr>
            <w:tcW w:w="1939" w:type="dxa"/>
          </w:tcPr>
          <w:p w14:paraId="62FA481B" w14:textId="0058BBD8" w:rsidR="00C004CB" w:rsidRPr="0079046B" w:rsidRDefault="00F10ED8" w:rsidP="001E274A">
            <w:pPr>
              <w:pStyle w:val="TableText"/>
            </w:pPr>
            <w:r>
              <w:t>Pass/Fail</w:t>
            </w:r>
          </w:p>
        </w:tc>
      </w:tr>
      <w:tr w:rsidR="00C004CB" w14:paraId="38687FF3" w14:textId="77777777" w:rsidTr="008842A9">
        <w:tc>
          <w:tcPr>
            <w:tcW w:w="1255" w:type="dxa"/>
            <w:vMerge/>
          </w:tcPr>
          <w:p w14:paraId="5DF70846" w14:textId="77777777" w:rsidR="00C004CB" w:rsidRPr="00285956" w:rsidRDefault="00C004CB" w:rsidP="001E274A">
            <w:pPr>
              <w:pStyle w:val="TableText"/>
              <w:rPr>
                <w:highlight w:val="cyan"/>
              </w:rPr>
            </w:pPr>
          </w:p>
        </w:tc>
        <w:tc>
          <w:tcPr>
            <w:tcW w:w="970" w:type="dxa"/>
          </w:tcPr>
          <w:p w14:paraId="69053B98" w14:textId="5F67B7E8" w:rsidR="00C004CB" w:rsidRPr="00FC5986" w:rsidRDefault="00C004CB" w:rsidP="001E274A">
            <w:pPr>
              <w:pStyle w:val="TableText"/>
            </w:pPr>
            <w:r w:rsidRPr="00FC5986">
              <w:t>3A</w:t>
            </w:r>
          </w:p>
        </w:tc>
        <w:tc>
          <w:tcPr>
            <w:tcW w:w="2215" w:type="dxa"/>
          </w:tcPr>
          <w:p w14:paraId="08CC3214" w14:textId="114D0113" w:rsidR="00C004CB" w:rsidRPr="00FC5986" w:rsidRDefault="00C004CB" w:rsidP="001E274A">
            <w:pPr>
              <w:pStyle w:val="TableText"/>
            </w:pPr>
            <w:r w:rsidRPr="00FC5986">
              <w:t>Legal capacity</w:t>
            </w:r>
          </w:p>
        </w:tc>
        <w:tc>
          <w:tcPr>
            <w:tcW w:w="1384" w:type="dxa"/>
          </w:tcPr>
          <w:p w14:paraId="1CA9E669" w14:textId="79211EC6" w:rsidR="00C004CB" w:rsidRPr="00FC5986" w:rsidRDefault="00C004CB" w:rsidP="001E274A">
            <w:pPr>
              <w:pStyle w:val="TableText"/>
            </w:pPr>
            <w:r w:rsidRPr="00FC5986">
              <w:t>Questions 16</w:t>
            </w:r>
          </w:p>
        </w:tc>
        <w:tc>
          <w:tcPr>
            <w:tcW w:w="1939" w:type="dxa"/>
          </w:tcPr>
          <w:p w14:paraId="3CF90603" w14:textId="120C6190" w:rsidR="00C004CB" w:rsidRPr="00FC5986" w:rsidRDefault="00F10ED8" w:rsidP="001E274A">
            <w:pPr>
              <w:pStyle w:val="TableText"/>
            </w:pPr>
            <w:r>
              <w:t>Pass/Fail</w:t>
            </w:r>
          </w:p>
        </w:tc>
      </w:tr>
      <w:tr w:rsidR="00C004CB" w14:paraId="7189855A" w14:textId="77777777" w:rsidTr="008842A9">
        <w:tc>
          <w:tcPr>
            <w:tcW w:w="1255" w:type="dxa"/>
            <w:vMerge/>
          </w:tcPr>
          <w:p w14:paraId="28CA08DB" w14:textId="77777777" w:rsidR="00C004CB" w:rsidRPr="00285956" w:rsidRDefault="00C004CB" w:rsidP="001E274A">
            <w:pPr>
              <w:pStyle w:val="TableText"/>
              <w:rPr>
                <w:highlight w:val="cyan"/>
              </w:rPr>
            </w:pPr>
          </w:p>
        </w:tc>
        <w:tc>
          <w:tcPr>
            <w:tcW w:w="970" w:type="dxa"/>
          </w:tcPr>
          <w:p w14:paraId="69C28097" w14:textId="463BE683" w:rsidR="00C004CB" w:rsidRPr="008842A9" w:rsidRDefault="00C004CB" w:rsidP="001E274A">
            <w:pPr>
              <w:pStyle w:val="TableText"/>
            </w:pPr>
            <w:r w:rsidRPr="008842A9">
              <w:t>3A</w:t>
            </w:r>
          </w:p>
        </w:tc>
        <w:tc>
          <w:tcPr>
            <w:tcW w:w="2215" w:type="dxa"/>
          </w:tcPr>
          <w:p w14:paraId="65CC022F" w14:textId="65ABFFC6" w:rsidR="00C004CB" w:rsidRPr="008842A9" w:rsidRDefault="00C004CB" w:rsidP="001E274A">
            <w:pPr>
              <w:pStyle w:val="TableText"/>
            </w:pPr>
            <w:r w:rsidRPr="008842A9">
              <w:t>Arriva Code of Conduct</w:t>
            </w:r>
          </w:p>
        </w:tc>
        <w:tc>
          <w:tcPr>
            <w:tcW w:w="1384" w:type="dxa"/>
          </w:tcPr>
          <w:p w14:paraId="5E7CC367" w14:textId="0259F16B" w:rsidR="00C004CB" w:rsidRPr="008842A9" w:rsidRDefault="00C004CB" w:rsidP="001E274A">
            <w:pPr>
              <w:pStyle w:val="TableText"/>
            </w:pPr>
            <w:r w:rsidRPr="008842A9">
              <w:t>Question 17</w:t>
            </w:r>
          </w:p>
        </w:tc>
        <w:tc>
          <w:tcPr>
            <w:tcW w:w="1939" w:type="dxa"/>
          </w:tcPr>
          <w:p w14:paraId="736129B2" w14:textId="35A5D9A6" w:rsidR="00C004CB" w:rsidRPr="00F10ED8" w:rsidRDefault="00C004CB" w:rsidP="001E274A">
            <w:pPr>
              <w:pStyle w:val="TableText"/>
            </w:pPr>
            <w:r w:rsidRPr="00F10ED8">
              <w:t>Pass/Fail</w:t>
            </w:r>
          </w:p>
        </w:tc>
      </w:tr>
      <w:tr w:rsidR="00C004CB" w14:paraId="32B14C16" w14:textId="77777777" w:rsidTr="008842A9">
        <w:tc>
          <w:tcPr>
            <w:tcW w:w="1255" w:type="dxa"/>
            <w:vMerge/>
          </w:tcPr>
          <w:p w14:paraId="3D6FC923" w14:textId="77777777" w:rsidR="00C004CB" w:rsidRPr="00285956" w:rsidRDefault="00C004CB" w:rsidP="001E274A">
            <w:pPr>
              <w:pStyle w:val="TableText"/>
              <w:rPr>
                <w:highlight w:val="cyan"/>
              </w:rPr>
            </w:pPr>
          </w:p>
        </w:tc>
        <w:tc>
          <w:tcPr>
            <w:tcW w:w="970" w:type="dxa"/>
          </w:tcPr>
          <w:p w14:paraId="048414B7" w14:textId="3BF2B8E3" w:rsidR="00C004CB" w:rsidRPr="008842A9" w:rsidRDefault="00C004CB" w:rsidP="001E274A">
            <w:pPr>
              <w:pStyle w:val="TableText"/>
            </w:pPr>
            <w:r w:rsidRPr="008842A9">
              <w:t>3A</w:t>
            </w:r>
          </w:p>
        </w:tc>
        <w:tc>
          <w:tcPr>
            <w:tcW w:w="2215" w:type="dxa"/>
          </w:tcPr>
          <w:p w14:paraId="5A1B7184" w14:textId="338071FE" w:rsidR="00C004CB" w:rsidRPr="008842A9" w:rsidRDefault="00C004CB" w:rsidP="001E274A">
            <w:pPr>
              <w:pStyle w:val="TableText"/>
            </w:pPr>
            <w:r w:rsidRPr="008842A9">
              <w:t>Compliance</w:t>
            </w:r>
          </w:p>
        </w:tc>
        <w:tc>
          <w:tcPr>
            <w:tcW w:w="1384" w:type="dxa"/>
          </w:tcPr>
          <w:p w14:paraId="69DEC844" w14:textId="4AD22037" w:rsidR="00C004CB" w:rsidRPr="008842A9" w:rsidRDefault="00C004CB" w:rsidP="001E274A">
            <w:pPr>
              <w:pStyle w:val="TableText"/>
            </w:pPr>
            <w:r w:rsidRPr="008842A9">
              <w:t>Question 18</w:t>
            </w:r>
          </w:p>
        </w:tc>
        <w:tc>
          <w:tcPr>
            <w:tcW w:w="1939" w:type="dxa"/>
          </w:tcPr>
          <w:p w14:paraId="22B5C773" w14:textId="4FF2EBAC" w:rsidR="00C004CB" w:rsidRPr="00F10ED8" w:rsidRDefault="00C004CB" w:rsidP="001E274A">
            <w:pPr>
              <w:pStyle w:val="TableText"/>
            </w:pPr>
            <w:r w:rsidRPr="00F10ED8">
              <w:t>Pass/Fail</w:t>
            </w:r>
          </w:p>
        </w:tc>
      </w:tr>
      <w:tr w:rsidR="00C004CB" w14:paraId="652F33B8" w14:textId="77777777" w:rsidTr="008842A9">
        <w:tc>
          <w:tcPr>
            <w:tcW w:w="1255" w:type="dxa"/>
            <w:vMerge/>
          </w:tcPr>
          <w:p w14:paraId="49E761D6" w14:textId="77777777" w:rsidR="00C004CB" w:rsidRPr="00285956" w:rsidRDefault="00C004CB" w:rsidP="001E274A">
            <w:pPr>
              <w:pStyle w:val="TableText"/>
              <w:rPr>
                <w:highlight w:val="cyan"/>
              </w:rPr>
            </w:pPr>
          </w:p>
        </w:tc>
        <w:tc>
          <w:tcPr>
            <w:tcW w:w="970" w:type="dxa"/>
            <w:vMerge w:val="restart"/>
          </w:tcPr>
          <w:p w14:paraId="33140611" w14:textId="77777777" w:rsidR="00C004CB" w:rsidRPr="008842A9" w:rsidRDefault="00C004CB" w:rsidP="001E274A">
            <w:pPr>
              <w:pStyle w:val="TableText"/>
            </w:pPr>
            <w:r w:rsidRPr="008842A9">
              <w:t>3A</w:t>
            </w:r>
          </w:p>
          <w:p w14:paraId="4CA13E63" w14:textId="677C9941" w:rsidR="00C004CB" w:rsidRPr="008842A9" w:rsidRDefault="00C004CB" w:rsidP="008F6043">
            <w:pPr>
              <w:pStyle w:val="TableText"/>
            </w:pPr>
          </w:p>
        </w:tc>
        <w:tc>
          <w:tcPr>
            <w:tcW w:w="2215" w:type="dxa"/>
            <w:vMerge w:val="restart"/>
          </w:tcPr>
          <w:p w14:paraId="037B6F2B" w14:textId="77777777" w:rsidR="00C004CB" w:rsidRPr="008842A9" w:rsidRDefault="00C004CB" w:rsidP="001E274A">
            <w:pPr>
              <w:pStyle w:val="TableText"/>
            </w:pPr>
            <w:r w:rsidRPr="008842A9">
              <w:t>Technical ability</w:t>
            </w:r>
          </w:p>
          <w:p w14:paraId="60E3282A" w14:textId="7A67E1CF" w:rsidR="00C004CB" w:rsidRPr="008842A9" w:rsidRDefault="00C004CB" w:rsidP="008F6043">
            <w:pPr>
              <w:pStyle w:val="TableText"/>
            </w:pPr>
          </w:p>
        </w:tc>
        <w:tc>
          <w:tcPr>
            <w:tcW w:w="1384" w:type="dxa"/>
          </w:tcPr>
          <w:p w14:paraId="0588C90D" w14:textId="08EB0EC7" w:rsidR="00C004CB" w:rsidRPr="008842A9" w:rsidRDefault="00C004CB" w:rsidP="001E274A">
            <w:pPr>
              <w:pStyle w:val="TableText"/>
            </w:pPr>
            <w:r w:rsidRPr="008842A9">
              <w:t>Questions 19</w:t>
            </w:r>
          </w:p>
        </w:tc>
        <w:tc>
          <w:tcPr>
            <w:tcW w:w="1939" w:type="dxa"/>
          </w:tcPr>
          <w:p w14:paraId="6B959983" w14:textId="311FED5E" w:rsidR="00C004CB" w:rsidRPr="008842A9" w:rsidRDefault="00C004CB" w:rsidP="001E274A">
            <w:pPr>
              <w:pStyle w:val="TableText"/>
            </w:pPr>
            <w:r w:rsidRPr="008842A9">
              <w:t xml:space="preserve">Scored as indicated in the table at paragraph </w:t>
            </w:r>
            <w:r w:rsidRPr="008842A9">
              <w:fldChar w:fldCharType="begin"/>
            </w:r>
            <w:r w:rsidRPr="008842A9">
              <w:instrText xml:space="preserve"> REF _Ref191048644 \n \h </w:instrText>
            </w:r>
            <w:r w:rsidRPr="008842A9">
              <w:fldChar w:fldCharType="separate"/>
            </w:r>
            <w:r w:rsidR="007C1D5C">
              <w:t>8.9.1</w:t>
            </w:r>
            <w:r w:rsidRPr="008842A9">
              <w:fldChar w:fldCharType="end"/>
            </w:r>
            <w:r w:rsidRPr="008842A9">
              <w:t xml:space="preserve"> below.</w:t>
            </w:r>
          </w:p>
        </w:tc>
      </w:tr>
      <w:tr w:rsidR="00C004CB" w14:paraId="1918977A" w14:textId="77777777" w:rsidTr="008842A9">
        <w:tc>
          <w:tcPr>
            <w:tcW w:w="1255" w:type="dxa"/>
            <w:vMerge/>
          </w:tcPr>
          <w:p w14:paraId="755C6843" w14:textId="77777777" w:rsidR="00C004CB" w:rsidRPr="00285956" w:rsidRDefault="00C004CB" w:rsidP="008F6043">
            <w:pPr>
              <w:pStyle w:val="TableText"/>
              <w:rPr>
                <w:highlight w:val="cyan"/>
              </w:rPr>
            </w:pPr>
          </w:p>
        </w:tc>
        <w:tc>
          <w:tcPr>
            <w:tcW w:w="970" w:type="dxa"/>
            <w:vMerge/>
          </w:tcPr>
          <w:p w14:paraId="7518C38E" w14:textId="58AE5587" w:rsidR="00C004CB" w:rsidRPr="00285956" w:rsidRDefault="00C004CB" w:rsidP="008F6043">
            <w:pPr>
              <w:pStyle w:val="TableText"/>
              <w:rPr>
                <w:highlight w:val="cyan"/>
              </w:rPr>
            </w:pPr>
          </w:p>
        </w:tc>
        <w:tc>
          <w:tcPr>
            <w:tcW w:w="2215" w:type="dxa"/>
            <w:vMerge/>
          </w:tcPr>
          <w:p w14:paraId="52130A1B" w14:textId="7506085B" w:rsidR="00C004CB" w:rsidRPr="00285956" w:rsidRDefault="00C004CB" w:rsidP="008F6043">
            <w:pPr>
              <w:pStyle w:val="TableText"/>
              <w:rPr>
                <w:highlight w:val="cyan"/>
              </w:rPr>
            </w:pPr>
          </w:p>
        </w:tc>
        <w:tc>
          <w:tcPr>
            <w:tcW w:w="1384" w:type="dxa"/>
          </w:tcPr>
          <w:p w14:paraId="3F77A0D3" w14:textId="1F6DE180" w:rsidR="00C004CB" w:rsidRPr="008842A9" w:rsidRDefault="00C004CB" w:rsidP="008F6043">
            <w:pPr>
              <w:pStyle w:val="TableText"/>
            </w:pPr>
            <w:r w:rsidRPr="008842A9">
              <w:t>Question 20</w:t>
            </w:r>
          </w:p>
        </w:tc>
        <w:tc>
          <w:tcPr>
            <w:tcW w:w="1939" w:type="dxa"/>
          </w:tcPr>
          <w:p w14:paraId="6B619185" w14:textId="67E4C195" w:rsidR="00C004CB" w:rsidRPr="008842A9" w:rsidRDefault="00C004CB" w:rsidP="008F6043">
            <w:pPr>
              <w:pStyle w:val="TableText"/>
            </w:pPr>
            <w:r w:rsidRPr="008842A9">
              <w:t xml:space="preserve">Pass/fail as indicated in the table at paragraph </w:t>
            </w:r>
            <w:r w:rsidRPr="008842A9">
              <w:fldChar w:fldCharType="begin"/>
            </w:r>
            <w:r w:rsidRPr="008842A9">
              <w:instrText xml:space="preserve"> REF _Ref191048644 \n \h </w:instrText>
            </w:r>
            <w:r w:rsidRPr="008842A9">
              <w:fldChar w:fldCharType="separate"/>
            </w:r>
            <w:r w:rsidR="007C1D5C">
              <w:t>8.9.1</w:t>
            </w:r>
            <w:r w:rsidRPr="008842A9">
              <w:fldChar w:fldCharType="end"/>
            </w:r>
            <w:r w:rsidRPr="008842A9">
              <w:t xml:space="preserve"> below.</w:t>
            </w:r>
          </w:p>
        </w:tc>
      </w:tr>
      <w:tr w:rsidR="00C004CB" w14:paraId="1775E5A2" w14:textId="77777777" w:rsidTr="008842A9">
        <w:trPr>
          <w:trHeight w:val="1647"/>
        </w:trPr>
        <w:tc>
          <w:tcPr>
            <w:tcW w:w="1255" w:type="dxa"/>
            <w:vMerge/>
          </w:tcPr>
          <w:p w14:paraId="3F1F1B8D" w14:textId="77777777" w:rsidR="00C004CB" w:rsidRPr="00285956" w:rsidRDefault="00C004CB" w:rsidP="008F6043">
            <w:pPr>
              <w:pStyle w:val="TableText"/>
              <w:rPr>
                <w:highlight w:val="cyan"/>
              </w:rPr>
            </w:pPr>
          </w:p>
        </w:tc>
        <w:tc>
          <w:tcPr>
            <w:tcW w:w="970" w:type="dxa"/>
            <w:vMerge/>
          </w:tcPr>
          <w:p w14:paraId="2770B8FB" w14:textId="213B9D19" w:rsidR="00C004CB" w:rsidRPr="00285956" w:rsidRDefault="00C004CB" w:rsidP="008F6043">
            <w:pPr>
              <w:pStyle w:val="TableText"/>
              <w:rPr>
                <w:highlight w:val="cyan"/>
              </w:rPr>
            </w:pPr>
          </w:p>
        </w:tc>
        <w:tc>
          <w:tcPr>
            <w:tcW w:w="2215" w:type="dxa"/>
            <w:vMerge/>
          </w:tcPr>
          <w:p w14:paraId="2A7536F9" w14:textId="7FE4FAB8" w:rsidR="00C004CB" w:rsidRPr="00285956" w:rsidRDefault="00C004CB" w:rsidP="008F6043">
            <w:pPr>
              <w:pStyle w:val="TableText"/>
              <w:rPr>
                <w:highlight w:val="cyan"/>
              </w:rPr>
            </w:pPr>
          </w:p>
        </w:tc>
        <w:tc>
          <w:tcPr>
            <w:tcW w:w="1384" w:type="dxa"/>
          </w:tcPr>
          <w:p w14:paraId="6DCAB45D" w14:textId="3CB83C2B" w:rsidR="00C004CB" w:rsidRPr="008842A9" w:rsidRDefault="00C004CB" w:rsidP="008F6043">
            <w:pPr>
              <w:pStyle w:val="TableText"/>
            </w:pPr>
            <w:r w:rsidRPr="008842A9">
              <w:t>Question 21</w:t>
            </w:r>
          </w:p>
        </w:tc>
        <w:tc>
          <w:tcPr>
            <w:tcW w:w="1939" w:type="dxa"/>
          </w:tcPr>
          <w:p w14:paraId="14763FAF" w14:textId="28FB6180" w:rsidR="00C004CB" w:rsidRPr="008842A9" w:rsidRDefault="00C004CB" w:rsidP="008F6043">
            <w:pPr>
              <w:pStyle w:val="TableText"/>
            </w:pPr>
            <w:r w:rsidRPr="008842A9">
              <w:t xml:space="preserve">Scored as indicated in the table at paragraph </w:t>
            </w:r>
            <w:r w:rsidRPr="008842A9">
              <w:fldChar w:fldCharType="begin"/>
            </w:r>
            <w:r w:rsidRPr="008842A9">
              <w:instrText xml:space="preserve"> REF _Ref191048644 \n \h </w:instrText>
            </w:r>
            <w:r w:rsidR="00F10ED8">
              <w:instrText xml:space="preserve"> \* MERGEFORMAT </w:instrText>
            </w:r>
            <w:r w:rsidRPr="008842A9">
              <w:fldChar w:fldCharType="separate"/>
            </w:r>
            <w:r w:rsidR="007C1D5C">
              <w:t>8.9.1</w:t>
            </w:r>
            <w:r w:rsidRPr="008842A9">
              <w:fldChar w:fldCharType="end"/>
            </w:r>
            <w:r w:rsidRPr="008842A9">
              <w:t xml:space="preserve"> below.</w:t>
            </w:r>
          </w:p>
        </w:tc>
      </w:tr>
      <w:tr w:rsidR="00C004CB" w14:paraId="423BDBF8" w14:textId="77777777" w:rsidTr="008842A9">
        <w:tc>
          <w:tcPr>
            <w:tcW w:w="1255" w:type="dxa"/>
            <w:vMerge/>
          </w:tcPr>
          <w:p w14:paraId="77A144AD" w14:textId="77777777" w:rsidR="00C004CB" w:rsidRPr="00285956" w:rsidRDefault="00C004CB" w:rsidP="008F6043">
            <w:pPr>
              <w:pStyle w:val="TableText"/>
              <w:rPr>
                <w:highlight w:val="cyan"/>
              </w:rPr>
            </w:pPr>
          </w:p>
        </w:tc>
        <w:tc>
          <w:tcPr>
            <w:tcW w:w="970" w:type="dxa"/>
            <w:vMerge/>
          </w:tcPr>
          <w:p w14:paraId="00D48CD3" w14:textId="77777777" w:rsidR="00C004CB" w:rsidRPr="00285956" w:rsidRDefault="00C004CB" w:rsidP="008F6043">
            <w:pPr>
              <w:pStyle w:val="TableText"/>
              <w:rPr>
                <w:highlight w:val="cyan"/>
              </w:rPr>
            </w:pPr>
          </w:p>
        </w:tc>
        <w:tc>
          <w:tcPr>
            <w:tcW w:w="2215" w:type="dxa"/>
            <w:vMerge/>
          </w:tcPr>
          <w:p w14:paraId="752B2462" w14:textId="77777777" w:rsidR="00C004CB" w:rsidRPr="00285956" w:rsidRDefault="00C004CB" w:rsidP="008F6043">
            <w:pPr>
              <w:pStyle w:val="TableText"/>
              <w:rPr>
                <w:highlight w:val="cyan"/>
              </w:rPr>
            </w:pPr>
          </w:p>
        </w:tc>
        <w:tc>
          <w:tcPr>
            <w:tcW w:w="1384" w:type="dxa"/>
          </w:tcPr>
          <w:p w14:paraId="131FCA7A" w14:textId="18231F1B" w:rsidR="00C004CB" w:rsidRPr="00285956" w:rsidRDefault="00C004CB" w:rsidP="008F6043">
            <w:pPr>
              <w:pStyle w:val="TableText"/>
              <w:rPr>
                <w:highlight w:val="cyan"/>
              </w:rPr>
            </w:pPr>
            <w:r w:rsidRPr="008842A9">
              <w:t>Question 2</w:t>
            </w:r>
            <w:r w:rsidR="00B54A9C" w:rsidRPr="008842A9">
              <w:t>2</w:t>
            </w:r>
          </w:p>
        </w:tc>
        <w:tc>
          <w:tcPr>
            <w:tcW w:w="1939" w:type="dxa"/>
          </w:tcPr>
          <w:p w14:paraId="45A76789" w14:textId="598170EF" w:rsidR="00C004CB" w:rsidRPr="00285956" w:rsidRDefault="00F10ED8" w:rsidP="008F6043">
            <w:pPr>
              <w:pStyle w:val="TableText"/>
              <w:rPr>
                <w:highlight w:val="cyan"/>
              </w:rPr>
            </w:pPr>
            <w:r w:rsidRPr="003D0C6B">
              <w:t xml:space="preserve">Scored as indicated in the table at paragraph </w:t>
            </w:r>
            <w:r w:rsidRPr="003D0C6B">
              <w:fldChar w:fldCharType="begin"/>
            </w:r>
            <w:r w:rsidRPr="003D0C6B">
              <w:instrText xml:space="preserve"> REF _Ref191048644 \n \h </w:instrText>
            </w:r>
            <w:r>
              <w:instrText xml:space="preserve"> \* MERGEFORMAT </w:instrText>
            </w:r>
            <w:r w:rsidRPr="003D0C6B">
              <w:fldChar w:fldCharType="separate"/>
            </w:r>
            <w:r w:rsidR="007C1D5C">
              <w:t>8.9.1</w:t>
            </w:r>
            <w:r w:rsidRPr="003D0C6B">
              <w:fldChar w:fldCharType="end"/>
            </w:r>
            <w:r w:rsidRPr="003D0C6B">
              <w:t xml:space="preserve"> below.</w:t>
            </w:r>
          </w:p>
        </w:tc>
      </w:tr>
      <w:tr w:rsidR="007C0C5C" w14:paraId="0F5A18D2" w14:textId="77777777" w:rsidTr="008842A9">
        <w:tc>
          <w:tcPr>
            <w:tcW w:w="7763" w:type="dxa"/>
            <w:gridSpan w:val="5"/>
            <w:shd w:val="clear" w:color="auto" w:fill="BFBFBF" w:themeFill="background1" w:themeFillShade="BF"/>
          </w:tcPr>
          <w:p w14:paraId="2AFB8CED" w14:textId="103F6D06" w:rsidR="007C0C5C" w:rsidRPr="00B33AE7" w:rsidRDefault="007C0C5C" w:rsidP="00B33AE7">
            <w:pPr>
              <w:pStyle w:val="TableHeading"/>
            </w:pPr>
            <w:bookmarkStart w:id="27" w:name="_Toc183608011"/>
            <w:r w:rsidRPr="008E2644">
              <w:t>Part 3B – requirements for central government departments, their executive agencies and non-departmental public bodies</w:t>
            </w:r>
            <w:bookmarkEnd w:id="27"/>
          </w:p>
        </w:tc>
      </w:tr>
      <w:tr w:rsidR="007C0C5C" w14:paraId="3185E578" w14:textId="77777777" w:rsidTr="008842A9">
        <w:tc>
          <w:tcPr>
            <w:tcW w:w="7763" w:type="dxa"/>
            <w:gridSpan w:val="5"/>
          </w:tcPr>
          <w:p w14:paraId="370E0FEE" w14:textId="372F63AF" w:rsidR="007C0C5C" w:rsidRPr="008E2644" w:rsidRDefault="007C0C5C" w:rsidP="008F6043">
            <w:pPr>
              <w:pStyle w:val="TableText"/>
            </w:pPr>
            <w:r w:rsidRPr="008E2644">
              <w:rPr>
                <w:b/>
                <w:bCs/>
              </w:rPr>
              <w:lastRenderedPageBreak/>
              <w:t>N/A</w:t>
            </w:r>
          </w:p>
        </w:tc>
      </w:tr>
      <w:tr w:rsidR="007C0C5C" w14:paraId="564ECAF3" w14:textId="77777777" w:rsidTr="008842A9">
        <w:tc>
          <w:tcPr>
            <w:tcW w:w="7763" w:type="dxa"/>
            <w:gridSpan w:val="5"/>
            <w:shd w:val="clear" w:color="auto" w:fill="BFBFBF" w:themeFill="background1" w:themeFillShade="BF"/>
          </w:tcPr>
          <w:p w14:paraId="77D2352C" w14:textId="3A718B31" w:rsidR="007C0C5C" w:rsidRPr="008E2644" w:rsidRDefault="007C0C5C" w:rsidP="008F6043">
            <w:pPr>
              <w:pStyle w:val="TableText"/>
            </w:pPr>
            <w:r w:rsidRPr="00F10ED8">
              <w:rPr>
                <w:b/>
              </w:rPr>
              <w:t>Confirmations</w:t>
            </w:r>
          </w:p>
        </w:tc>
      </w:tr>
      <w:tr w:rsidR="007C0C5C" w14:paraId="6FD2433E" w14:textId="77777777" w:rsidTr="008842A9">
        <w:trPr>
          <w:trHeight w:val="2390"/>
        </w:trPr>
        <w:tc>
          <w:tcPr>
            <w:tcW w:w="7763" w:type="dxa"/>
            <w:gridSpan w:val="5"/>
          </w:tcPr>
          <w:p w14:paraId="0F42F38F" w14:textId="77777777" w:rsidR="007C0C5C" w:rsidRPr="00F10ED8" w:rsidRDefault="007C0C5C" w:rsidP="007C0C5C">
            <w:pPr>
              <w:pStyle w:val="TableText"/>
            </w:pPr>
            <w:r w:rsidRPr="00F10ED8">
              <w:t>I confirm that:</w:t>
            </w:r>
          </w:p>
          <w:p w14:paraId="168671F2" w14:textId="331BC7A4" w:rsidR="007C0C5C" w:rsidRPr="00B33AE7" w:rsidRDefault="007C0C5C" w:rsidP="007C0C5C">
            <w:pPr>
              <w:pStyle w:val="Level4Number"/>
              <w:numPr>
                <w:ilvl w:val="3"/>
                <w:numId w:val="24"/>
              </w:numPr>
              <w:ind w:left="587"/>
            </w:pPr>
            <w:r w:rsidRPr="00B33AE7">
              <w:t xml:space="preserve">to the best of my knowledge the answers </w:t>
            </w:r>
            <w:r w:rsidR="001A3D83" w:rsidRPr="00B33AE7">
              <w:t>submitted,</w:t>
            </w:r>
            <w:r w:rsidRPr="00B33AE7">
              <w:t xml:space="preserve"> and information contained in this document are complete, accurate and not misleading</w:t>
            </w:r>
          </w:p>
          <w:p w14:paraId="3ECDFED8" w14:textId="77777777" w:rsidR="007C0C5C" w:rsidRPr="00B33AE7" w:rsidRDefault="007C0C5C" w:rsidP="007C0C5C">
            <w:pPr>
              <w:pStyle w:val="Level4Number"/>
              <w:tabs>
                <w:tab w:val="num" w:pos="1588"/>
              </w:tabs>
              <w:ind w:left="587"/>
            </w:pPr>
            <w:r w:rsidRPr="00B33AE7">
              <w:t>upon request and without delay I will provide any additional information requested of us</w:t>
            </w:r>
          </w:p>
          <w:p w14:paraId="7FB68B91" w14:textId="77777777" w:rsidR="007C0C5C" w:rsidRPr="00B33AE7" w:rsidRDefault="007C0C5C" w:rsidP="007C0C5C">
            <w:pPr>
              <w:pStyle w:val="Level4Number"/>
              <w:tabs>
                <w:tab w:val="num" w:pos="1588"/>
              </w:tabs>
              <w:ind w:left="587"/>
            </w:pPr>
            <w:r w:rsidRPr="00B33AE7">
              <w:t>I understand that the response to this questionnaire will be used to assess whether our organisation is entitled to participate in, or continue to participate in, this procurement</w:t>
            </w:r>
          </w:p>
          <w:p w14:paraId="3F4C5E81" w14:textId="1915377C" w:rsidR="007C0C5C" w:rsidRPr="008E2644" w:rsidRDefault="007C0C5C" w:rsidP="007C0C5C">
            <w:pPr>
              <w:pStyle w:val="TableText"/>
            </w:pPr>
            <w:r w:rsidRPr="00B33AE7">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7C0C5C" w14:paraId="36250AC1" w14:textId="77777777" w:rsidTr="008842A9">
        <w:trPr>
          <w:trHeight w:val="515"/>
        </w:trPr>
        <w:tc>
          <w:tcPr>
            <w:tcW w:w="7763" w:type="dxa"/>
            <w:gridSpan w:val="5"/>
          </w:tcPr>
          <w:p w14:paraId="5230D33F" w14:textId="19233718" w:rsidR="007C0C5C" w:rsidRDefault="007C0C5C" w:rsidP="007C0C5C">
            <w:pPr>
              <w:pStyle w:val="TableText"/>
            </w:pPr>
            <w:r w:rsidRPr="00E25213">
              <w:rPr>
                <w:b/>
                <w:bCs/>
              </w:rPr>
              <w:t>[Insert Yes or No]</w:t>
            </w:r>
          </w:p>
        </w:tc>
      </w:tr>
    </w:tbl>
    <w:p w14:paraId="4908ACB1" w14:textId="1EE611D8" w:rsidR="001E274A" w:rsidRPr="003C7FBF" w:rsidRDefault="00792CC7" w:rsidP="001E274A">
      <w:pPr>
        <w:pStyle w:val="Level3Number"/>
        <w:numPr>
          <w:ilvl w:val="0"/>
          <w:numId w:val="0"/>
        </w:numPr>
        <w:ind w:left="1588"/>
        <w:rPr>
          <w:i/>
          <w:iCs/>
        </w:rPr>
      </w:pPr>
      <w:r w:rsidRPr="003C7FBF">
        <w:rPr>
          <w:i/>
          <w:iCs/>
        </w:rPr>
        <w:t>*</w:t>
      </w:r>
      <w:r w:rsidR="001A3D83" w:rsidRPr="003C7FBF">
        <w:rPr>
          <w:i/>
          <w:iCs/>
        </w:rPr>
        <w:t>Unless</w:t>
      </w:r>
      <w:r w:rsidRPr="003C7FBF">
        <w:rPr>
          <w:i/>
          <w:iCs/>
        </w:rPr>
        <w:t xml:space="preserve"> the Bidder is an </w:t>
      </w:r>
      <w:r w:rsidR="008558A4">
        <w:rPr>
          <w:i/>
          <w:iCs/>
        </w:rPr>
        <w:t>E</w:t>
      </w:r>
      <w:r w:rsidRPr="003C7FBF">
        <w:rPr>
          <w:i/>
          <w:iCs/>
        </w:rPr>
        <w:t>xcluded/</w:t>
      </w:r>
      <w:r w:rsidR="008558A4">
        <w:rPr>
          <w:i/>
          <w:iCs/>
        </w:rPr>
        <w:t>E</w:t>
      </w:r>
      <w:r w:rsidRPr="003C7FBF">
        <w:rPr>
          <w:i/>
          <w:iCs/>
        </w:rPr>
        <w:t xml:space="preserve">xcludable </w:t>
      </w:r>
      <w:r w:rsidR="008558A4">
        <w:rPr>
          <w:i/>
          <w:iCs/>
        </w:rPr>
        <w:t>S</w:t>
      </w:r>
      <w:r w:rsidRPr="003C7FBF">
        <w:rPr>
          <w:i/>
          <w:iCs/>
        </w:rPr>
        <w:t>upplier</w:t>
      </w:r>
      <w:r w:rsidR="00C62BE5">
        <w:rPr>
          <w:i/>
          <w:iCs/>
        </w:rPr>
        <w:t xml:space="preserve">; the evaluation process is set out at paragraph </w:t>
      </w:r>
      <w:r w:rsidR="00C62BE5">
        <w:rPr>
          <w:i/>
          <w:iCs/>
        </w:rPr>
        <w:fldChar w:fldCharType="begin"/>
      </w:r>
      <w:r w:rsidR="00C62BE5">
        <w:rPr>
          <w:i/>
          <w:iCs/>
        </w:rPr>
        <w:instrText xml:space="preserve"> REF _Ref191546438 \r \h </w:instrText>
      </w:r>
      <w:r w:rsidR="00C62BE5">
        <w:rPr>
          <w:i/>
          <w:iCs/>
        </w:rPr>
      </w:r>
      <w:r w:rsidR="00C62BE5">
        <w:rPr>
          <w:i/>
          <w:iCs/>
        </w:rPr>
        <w:fldChar w:fldCharType="separate"/>
      </w:r>
      <w:r w:rsidR="007C1D5C">
        <w:rPr>
          <w:i/>
          <w:iCs/>
        </w:rPr>
        <w:t>8.5.3</w:t>
      </w:r>
      <w:r w:rsidR="00C62BE5">
        <w:rPr>
          <w:i/>
          <w:iCs/>
        </w:rPr>
        <w:fldChar w:fldCharType="end"/>
      </w:r>
      <w:r w:rsidRPr="003C7FBF">
        <w:rPr>
          <w:i/>
          <w:iCs/>
        </w:rPr>
        <w:t>.</w:t>
      </w:r>
    </w:p>
    <w:p w14:paraId="709436C5" w14:textId="264EFF01" w:rsidR="000F11DA" w:rsidRDefault="000F11DA" w:rsidP="00C92A7B">
      <w:pPr>
        <w:pStyle w:val="Level2Heading"/>
      </w:pPr>
      <w:bookmarkStart w:id="28" w:name="_Ref188372524"/>
      <w:bookmarkStart w:id="29" w:name="_Ref188283572"/>
      <w:r>
        <w:t>Additional Exclusions Information Evaluation</w:t>
      </w:r>
      <w:bookmarkEnd w:id="28"/>
    </w:p>
    <w:p w14:paraId="02FD203E" w14:textId="4CFABF7E" w:rsidR="000F11DA" w:rsidRDefault="00590FE1" w:rsidP="00590FE1">
      <w:pPr>
        <w:pStyle w:val="Level3Heading"/>
      </w:pPr>
      <w:bookmarkStart w:id="30" w:name="_Ref190363816"/>
      <w:r>
        <w:t>Associated Persons</w:t>
      </w:r>
      <w:bookmarkEnd w:id="30"/>
    </w:p>
    <w:p w14:paraId="43247E40" w14:textId="2495051C" w:rsidR="000F11DA" w:rsidRDefault="000F11DA" w:rsidP="000F11DA">
      <w:pPr>
        <w:pStyle w:val="Level4Number"/>
      </w:pPr>
      <w:r w:rsidRPr="000F11DA">
        <w:t xml:space="preserve">If any of the </w:t>
      </w:r>
      <w:r w:rsidR="008558A4">
        <w:t>A</w:t>
      </w:r>
      <w:r w:rsidRPr="000F11DA">
        <w:t xml:space="preserve">ssociated </w:t>
      </w:r>
      <w:r w:rsidR="008558A4">
        <w:t>P</w:t>
      </w:r>
      <w:r w:rsidRPr="000F11DA">
        <w:t xml:space="preserve">ersons </w:t>
      </w:r>
      <w:r>
        <w:t xml:space="preserve">listed </w:t>
      </w:r>
      <w:r w:rsidR="00590FE1">
        <w:t xml:space="preserve">in Question 8 </w:t>
      </w:r>
      <w:r>
        <w:t>are on the debarment list</w:t>
      </w:r>
      <w:r w:rsidR="007D18FC">
        <w:t xml:space="preserve"> or </w:t>
      </w:r>
      <w:r w:rsidR="00176E02">
        <w:t>AUKT</w:t>
      </w:r>
      <w:r w:rsidR="007D18FC">
        <w:t xml:space="preserve"> considers that any of the </w:t>
      </w:r>
      <w:r w:rsidR="008558A4">
        <w:t>A</w:t>
      </w:r>
      <w:r w:rsidR="007D18FC">
        <w:t xml:space="preserve">ssociated </w:t>
      </w:r>
      <w:r w:rsidR="008558A4">
        <w:t>P</w:t>
      </w:r>
      <w:r w:rsidR="007D18FC">
        <w:t xml:space="preserve">ersons listed </w:t>
      </w:r>
      <w:r w:rsidR="005438F6">
        <w:t xml:space="preserve">in the response </w:t>
      </w:r>
      <w:r w:rsidR="007D18FC">
        <w:t xml:space="preserve">are an </w:t>
      </w:r>
      <w:r w:rsidR="008558A4">
        <w:t>E</w:t>
      </w:r>
      <w:r w:rsidR="007D18FC">
        <w:t xml:space="preserve">xcluded or </w:t>
      </w:r>
      <w:r w:rsidR="008558A4">
        <w:t>E</w:t>
      </w:r>
      <w:r w:rsidR="007D18FC">
        <w:t xml:space="preserve">xcludable </w:t>
      </w:r>
      <w:r w:rsidR="008558A4">
        <w:t>S</w:t>
      </w:r>
      <w:r w:rsidR="007D18FC">
        <w:t>upplier</w:t>
      </w:r>
      <w:r>
        <w:t xml:space="preserve">, </w:t>
      </w:r>
      <w:r w:rsidR="00176E02">
        <w:t>AUKT</w:t>
      </w:r>
      <w:r>
        <w:t xml:space="preserve"> will notify the Bidder and the Bidder will have the option to replace the relevant </w:t>
      </w:r>
      <w:r w:rsidR="008558A4">
        <w:t>A</w:t>
      </w:r>
      <w:r>
        <w:t xml:space="preserve">ssociated </w:t>
      </w:r>
      <w:r w:rsidR="008558A4">
        <w:t>P</w:t>
      </w:r>
      <w:r>
        <w:t xml:space="preserve">erson(s). </w:t>
      </w:r>
    </w:p>
    <w:p w14:paraId="522C3034" w14:textId="61F97400" w:rsidR="000F11DA" w:rsidRDefault="000F11DA" w:rsidP="000F11DA">
      <w:pPr>
        <w:pStyle w:val="Level4Number"/>
      </w:pPr>
      <w:r>
        <w:t xml:space="preserve">If the Bidder does not replace the relevant </w:t>
      </w:r>
      <w:r w:rsidR="008558A4">
        <w:t>A</w:t>
      </w:r>
      <w:r>
        <w:t xml:space="preserve">ssociated </w:t>
      </w:r>
      <w:r w:rsidR="008558A4">
        <w:t>P</w:t>
      </w:r>
      <w:r>
        <w:t xml:space="preserve">erson(s) or </w:t>
      </w:r>
      <w:r w:rsidR="007D18FC">
        <w:t xml:space="preserve">the replacement </w:t>
      </w:r>
      <w:r w:rsidR="008558A4">
        <w:t>A</w:t>
      </w:r>
      <w:r w:rsidR="007D18FC">
        <w:t xml:space="preserve">ssociated </w:t>
      </w:r>
      <w:r w:rsidR="008558A4">
        <w:t>P</w:t>
      </w:r>
      <w:r w:rsidR="007D18FC">
        <w:t xml:space="preserve">erson(s) are also on the debarment list, the response will be classed as a fail and the Bidder will </w:t>
      </w:r>
      <w:r w:rsidR="00D75CC1">
        <w:t>be excluded</w:t>
      </w:r>
      <w:r w:rsidR="007D18FC">
        <w:t xml:space="preserve"> from the process if:</w:t>
      </w:r>
    </w:p>
    <w:p w14:paraId="0F5389D1" w14:textId="0501F28E" w:rsidR="007D18FC" w:rsidRDefault="007D18FC" w:rsidP="007D18FC">
      <w:pPr>
        <w:pStyle w:val="Level5Number"/>
      </w:pPr>
      <w:r>
        <w:t xml:space="preserve">the </w:t>
      </w:r>
      <w:r w:rsidR="008558A4">
        <w:t>A</w:t>
      </w:r>
      <w:r>
        <w:t xml:space="preserve">ssociated </w:t>
      </w:r>
      <w:r w:rsidR="008558A4">
        <w:t>P</w:t>
      </w:r>
      <w:r>
        <w:t xml:space="preserve">erson(s) on the debarment list are </w:t>
      </w:r>
      <w:r w:rsidR="008558A4">
        <w:t>E</w:t>
      </w:r>
      <w:r>
        <w:t xml:space="preserve">xcluded </w:t>
      </w:r>
      <w:r w:rsidR="008558A4">
        <w:t>S</w:t>
      </w:r>
      <w:r>
        <w:t>upplier(s); or</w:t>
      </w:r>
    </w:p>
    <w:p w14:paraId="500E97F0" w14:textId="6E8999CC" w:rsidR="007D18FC" w:rsidRDefault="007D18FC" w:rsidP="007D18FC">
      <w:pPr>
        <w:pStyle w:val="Level5Number"/>
      </w:pPr>
      <w:r>
        <w:t xml:space="preserve">the </w:t>
      </w:r>
      <w:r w:rsidR="008558A4">
        <w:t>A</w:t>
      </w:r>
      <w:r>
        <w:t xml:space="preserve">ssociated </w:t>
      </w:r>
      <w:r w:rsidR="008558A4">
        <w:t>P</w:t>
      </w:r>
      <w:r>
        <w:t xml:space="preserve">erson(s) on the debarment list are </w:t>
      </w:r>
      <w:r w:rsidR="008558A4">
        <w:t>E</w:t>
      </w:r>
      <w:r>
        <w:t xml:space="preserve">xcludable </w:t>
      </w:r>
      <w:r w:rsidR="008558A4">
        <w:t>S</w:t>
      </w:r>
      <w:r>
        <w:t xml:space="preserve">upplier(s) and, based on the response provided, </w:t>
      </w:r>
      <w:r w:rsidR="00176E02">
        <w:t>AUKT</w:t>
      </w:r>
      <w:r>
        <w:t xml:space="preserve"> considers </w:t>
      </w:r>
      <w:r w:rsidRPr="007D18FC">
        <w:t xml:space="preserve">that the issues giving rise to the </w:t>
      </w:r>
      <w:r w:rsidR="008558A4">
        <w:t>A</w:t>
      </w:r>
      <w:r>
        <w:t xml:space="preserve">ssociated </w:t>
      </w:r>
      <w:r w:rsidR="008558A4">
        <w:t>P</w:t>
      </w:r>
      <w:r>
        <w:t>erson(s)</w:t>
      </w:r>
      <w:r w:rsidR="00EE5B38">
        <w:t>'</w:t>
      </w:r>
      <w:r>
        <w:t xml:space="preserve"> status as an </w:t>
      </w:r>
      <w:r w:rsidR="008558A4">
        <w:t>E</w:t>
      </w:r>
      <w:r>
        <w:t xml:space="preserve">xcludable </w:t>
      </w:r>
      <w:r w:rsidR="008558A4">
        <w:t>S</w:t>
      </w:r>
      <w:r>
        <w:t>upplier</w:t>
      </w:r>
      <w:r w:rsidRPr="007D18FC">
        <w:t xml:space="preserve"> will have a material effect on the Bidder's ability and/or suitability to undertake the Contract.</w:t>
      </w:r>
    </w:p>
    <w:p w14:paraId="475DBCD5" w14:textId="6705DABD" w:rsidR="007D18FC" w:rsidRDefault="002A1505" w:rsidP="002A1505">
      <w:pPr>
        <w:pStyle w:val="Level3Heading"/>
      </w:pPr>
      <w:bookmarkStart w:id="31" w:name="_Ref190364018"/>
      <w:r>
        <w:t>Intended sub-contractors</w:t>
      </w:r>
      <w:bookmarkEnd w:id="31"/>
    </w:p>
    <w:p w14:paraId="32453C8E" w14:textId="7174ADA8" w:rsidR="007D18FC" w:rsidRDefault="007D18FC" w:rsidP="007D18FC">
      <w:pPr>
        <w:pStyle w:val="Level4Number"/>
      </w:pPr>
      <w:r>
        <w:t xml:space="preserve">If any of the intended sub-contractors listed </w:t>
      </w:r>
      <w:r w:rsidR="002A1505">
        <w:t xml:space="preserve">in a Bidder's response to Question 11 </w:t>
      </w:r>
      <w:r>
        <w:t>are on the debarment list or</w:t>
      </w:r>
      <w:r w:rsidR="00942686">
        <w:t xml:space="preserve"> AUKT </w:t>
      </w:r>
      <w:r>
        <w:t xml:space="preserve">considers that any of the intended sub-contractors listed are an </w:t>
      </w:r>
      <w:r w:rsidR="008558A4">
        <w:t>E</w:t>
      </w:r>
      <w:r>
        <w:t xml:space="preserve">xcluded or </w:t>
      </w:r>
      <w:r w:rsidR="008558A4">
        <w:t>E</w:t>
      </w:r>
      <w:r>
        <w:t xml:space="preserve">xcludable </w:t>
      </w:r>
      <w:r w:rsidR="008558A4">
        <w:t>S</w:t>
      </w:r>
      <w:r>
        <w:t xml:space="preserve">upplier, </w:t>
      </w:r>
      <w:r w:rsidR="00942686">
        <w:t>AUKT</w:t>
      </w:r>
      <w:r w:rsidR="00E130FF">
        <w:t xml:space="preserve"> </w:t>
      </w:r>
      <w:r>
        <w:t xml:space="preserve">will notify the Bidder </w:t>
      </w:r>
      <w:r w:rsidR="00EE5B38">
        <w:t>and the Bidder will have the option to replace the relevant intended sub-contractor(s).</w:t>
      </w:r>
    </w:p>
    <w:p w14:paraId="45AF21FD" w14:textId="3BBEF530" w:rsidR="00EE5B38" w:rsidRDefault="00EE5B38" w:rsidP="007D18FC">
      <w:pPr>
        <w:pStyle w:val="Level4Number"/>
      </w:pPr>
      <w:r>
        <w:t xml:space="preserve">If the Bidder does not replace the relevant intended sub-contractor(s) or the replacement intended sub-contractor(s) are also on the debarment list, the </w:t>
      </w:r>
      <w:r>
        <w:lastRenderedPageBreak/>
        <w:t>response will be classed as a fail and the Bidder will be excluded from the process if:</w:t>
      </w:r>
    </w:p>
    <w:p w14:paraId="1B606AF5" w14:textId="22582D4D" w:rsidR="00EE5B38" w:rsidRDefault="00EE5B38" w:rsidP="00EE5B38">
      <w:pPr>
        <w:pStyle w:val="Level5Number"/>
      </w:pPr>
      <w:r>
        <w:t xml:space="preserve">the intended sub-contractor(s) on the debarment list are </w:t>
      </w:r>
      <w:r w:rsidR="008558A4">
        <w:t>E</w:t>
      </w:r>
      <w:r>
        <w:t xml:space="preserve">xcluded </w:t>
      </w:r>
      <w:r w:rsidR="008558A4">
        <w:t>S</w:t>
      </w:r>
      <w:r>
        <w:t>upplier(s); or</w:t>
      </w:r>
    </w:p>
    <w:p w14:paraId="4CF80751" w14:textId="44B6CEAC" w:rsidR="00EE5B38" w:rsidRPr="0069291D" w:rsidRDefault="00EE5B38" w:rsidP="00EE5B38">
      <w:pPr>
        <w:pStyle w:val="Level5Number"/>
      </w:pPr>
      <w:r>
        <w:t xml:space="preserve">the intended sub-contractor(s) on the debarment list are </w:t>
      </w:r>
      <w:r w:rsidR="008558A4">
        <w:t>E</w:t>
      </w:r>
      <w:r>
        <w:t xml:space="preserve">xcludable </w:t>
      </w:r>
      <w:r w:rsidR="008558A4">
        <w:t>S</w:t>
      </w:r>
      <w:r>
        <w:t xml:space="preserve">upplier(s) and, based on the response provided, </w:t>
      </w:r>
      <w:r w:rsidR="00E130FF">
        <w:t>AUKT</w:t>
      </w:r>
      <w:r>
        <w:t xml:space="preserve"> considers that the issues giving rise to the intended sub-contractor(s)' status as an </w:t>
      </w:r>
      <w:r w:rsidR="008558A4">
        <w:t>E</w:t>
      </w:r>
      <w:r>
        <w:t xml:space="preserve">xcludable </w:t>
      </w:r>
      <w:r w:rsidR="008558A4">
        <w:t>S</w:t>
      </w:r>
      <w:r>
        <w:t xml:space="preserve">upplier will have a material effect on the Bidder's ability and/or suitability to </w:t>
      </w:r>
      <w:r w:rsidRPr="0069291D">
        <w:t>undertake the Contract.</w:t>
      </w:r>
    </w:p>
    <w:p w14:paraId="1AC30B52" w14:textId="2C282020" w:rsidR="00EE5B38" w:rsidRPr="0069291D" w:rsidRDefault="00EE5B38" w:rsidP="00EE5B38">
      <w:pPr>
        <w:pStyle w:val="Level2Heading"/>
      </w:pPr>
      <w:bookmarkStart w:id="32" w:name="_Ref188373516"/>
      <w:r w:rsidRPr="0069291D">
        <w:t>Economic and Financial Standing Evaluation</w:t>
      </w:r>
      <w:r w:rsidRPr="0069291D">
        <w:rPr>
          <w:rStyle w:val="FootnoteReference"/>
        </w:rPr>
        <w:footnoteReference w:id="3"/>
      </w:r>
      <w:bookmarkEnd w:id="32"/>
    </w:p>
    <w:p w14:paraId="47960542" w14:textId="772F9C9E" w:rsidR="00EE5B38" w:rsidRPr="0069291D" w:rsidRDefault="00EE5B38" w:rsidP="00EE5B38">
      <w:pPr>
        <w:pStyle w:val="Level3Number"/>
      </w:pPr>
      <w:r w:rsidRPr="0069291D">
        <w:t xml:space="preserve">Economic and financial standing evaluation is assessed on a </w:t>
      </w:r>
      <w:r w:rsidRPr="0069291D">
        <w:rPr>
          <w:b/>
          <w:bCs/>
        </w:rPr>
        <w:t>Pass/Fail</w:t>
      </w:r>
      <w:r w:rsidRPr="0069291D">
        <w:t xml:space="preserve"> basis. Bidders are required to </w:t>
      </w:r>
      <w:r w:rsidR="001A3D83">
        <w:t>self-certify</w:t>
      </w:r>
      <w:r w:rsidR="000872D6">
        <w:t xml:space="preserve"> they have the necessary economic and financial resources to undertake the Contract if successful</w:t>
      </w:r>
      <w:r w:rsidR="002978A9">
        <w:t>.</w:t>
      </w:r>
    </w:p>
    <w:p w14:paraId="595BCFC4" w14:textId="77777777" w:rsidR="0063348D" w:rsidRPr="00360557" w:rsidRDefault="00EE5B38" w:rsidP="0063348D">
      <w:pPr>
        <w:pStyle w:val="Level3Number"/>
      </w:pPr>
      <w:r w:rsidRPr="00360557">
        <w:t xml:space="preserve">Please note that </w:t>
      </w:r>
      <w:r w:rsidR="006A6693" w:rsidRPr="00360557">
        <w:t xml:space="preserve">AUKT </w:t>
      </w:r>
      <w:r w:rsidRPr="00360557">
        <w:t xml:space="preserve">reserves the right to reject a Bidder at any point in the procurement process if the Bidder </w:t>
      </w:r>
      <w:r w:rsidR="002978A9" w:rsidRPr="00360557">
        <w:t xml:space="preserve">answers </w:t>
      </w:r>
      <w:r w:rsidR="002978A9" w:rsidRPr="00360557">
        <w:rPr>
          <w:b/>
          <w:bCs/>
        </w:rPr>
        <w:t>No</w:t>
      </w:r>
      <w:r w:rsidR="002978A9" w:rsidRPr="00360557">
        <w:t xml:space="preserve"> to Question 13.</w:t>
      </w:r>
    </w:p>
    <w:p w14:paraId="792FAF10" w14:textId="0772C77E" w:rsidR="0063348D" w:rsidRPr="00360557" w:rsidRDefault="0063348D" w:rsidP="0063348D">
      <w:pPr>
        <w:pStyle w:val="Level3Number"/>
      </w:pPr>
      <w:r w:rsidRPr="00360557">
        <w:t xml:space="preserve"> In order to be awarded a </w:t>
      </w:r>
      <w:r w:rsidRPr="00360557">
        <w:rPr>
          <w:b/>
          <w:bCs/>
        </w:rPr>
        <w:t>"Pass"</w:t>
      </w:r>
      <w:r w:rsidRPr="00360557">
        <w:t>, a Bidder must:</w:t>
      </w:r>
    </w:p>
    <w:p w14:paraId="355BF2A6" w14:textId="77777777" w:rsidR="0063348D" w:rsidRPr="00360557" w:rsidRDefault="0063348D" w:rsidP="0063348D">
      <w:pPr>
        <w:pStyle w:val="Level4Number"/>
      </w:pPr>
      <w:r w:rsidRPr="00360557">
        <w:t>provide all of the financial information requested in Question 13 of the PSQ and any other information requested in the Conditions of Participation necessary to facilitate the assessment; and</w:t>
      </w:r>
    </w:p>
    <w:p w14:paraId="18F4D2B4" w14:textId="73A267E9" w:rsidR="0063348D" w:rsidRPr="00360557" w:rsidRDefault="0063348D" w:rsidP="005D23FD">
      <w:pPr>
        <w:pStyle w:val="Level4Number"/>
        <w:tabs>
          <w:tab w:val="clear" w:pos="1870"/>
          <w:tab w:val="num" w:pos="2041"/>
        </w:tabs>
        <w:ind w:left="2041"/>
      </w:pPr>
      <w:r w:rsidRPr="00360557">
        <w:t>Answer "yes" to Question 13 of the PSQ in respect of whether it passes the Minimum Standard.</w:t>
      </w:r>
    </w:p>
    <w:p w14:paraId="2C6A3FEC" w14:textId="16039F87" w:rsidR="00295CD6" w:rsidRPr="00360557" w:rsidRDefault="00D96D3A" w:rsidP="00295CD6">
      <w:pPr>
        <w:pStyle w:val="Level3Number"/>
      </w:pPr>
      <w:r w:rsidRPr="00360557">
        <w:t>The "Minimum Standard" in respect of Question 13 of the PSQ is that the Bidder can meet all of the below:</w:t>
      </w:r>
    </w:p>
    <w:p w14:paraId="5574F28A" w14:textId="62702864" w:rsidR="00295CD6" w:rsidRPr="00DE63DE" w:rsidRDefault="007B250A" w:rsidP="00F568D6">
      <w:pPr>
        <w:pStyle w:val="Level4Number"/>
      </w:pPr>
      <w:r w:rsidRPr="008C2625">
        <w:rPr>
          <w:rFonts w:eastAsia="Arial" w:cs="Arial"/>
        </w:rPr>
        <w:t xml:space="preserve">Please confirm that the Supplier that has expressed interest in participating in this tender has a minimum annual turnover of </w:t>
      </w:r>
      <w:r w:rsidR="00CE0A6A">
        <w:rPr>
          <w:rFonts w:eastAsia="Arial" w:cs="Arial"/>
        </w:rPr>
        <w:t>£</w:t>
      </w:r>
      <w:r w:rsidR="00DE63DE">
        <w:rPr>
          <w:rFonts w:eastAsia="Arial" w:cs="Arial"/>
        </w:rPr>
        <w:t>3</w:t>
      </w:r>
      <w:r w:rsidR="00CE0A6A">
        <w:rPr>
          <w:rFonts w:eastAsia="Arial" w:cs="Arial"/>
        </w:rPr>
        <w:t>m</w:t>
      </w:r>
      <w:r w:rsidRPr="008C2625">
        <w:rPr>
          <w:rFonts w:eastAsia="Arial" w:cs="Arial"/>
        </w:rPr>
        <w:t>.</w:t>
      </w:r>
      <w:r w:rsidR="008D75D5">
        <w:rPr>
          <w:rFonts w:eastAsia="Arial" w:cs="Arial"/>
        </w:rPr>
        <w:t xml:space="preserve"> Pleas</w:t>
      </w:r>
      <w:r w:rsidR="00DE63DE">
        <w:rPr>
          <w:rFonts w:eastAsia="Arial" w:cs="Arial"/>
        </w:rPr>
        <w:t>e</w:t>
      </w:r>
      <w:r w:rsidR="008D75D5">
        <w:rPr>
          <w:rFonts w:eastAsia="Arial" w:cs="Arial"/>
        </w:rPr>
        <w:t xml:space="preserve"> provide a copy of </w:t>
      </w:r>
      <w:r w:rsidR="00941D41">
        <w:rPr>
          <w:rFonts w:eastAsia="Arial" w:cs="Arial"/>
        </w:rPr>
        <w:t>the Annual Report and Financial Statement for the year ending 2024.</w:t>
      </w:r>
    </w:p>
    <w:p w14:paraId="7FDB6469" w14:textId="7B0C6FB8" w:rsidR="00DE63DE" w:rsidRDefault="00DE63DE" w:rsidP="00DE63DE">
      <w:pPr>
        <w:pStyle w:val="Level3Number"/>
        <w:numPr>
          <w:ilvl w:val="0"/>
          <w:numId w:val="0"/>
        </w:numPr>
        <w:ind w:left="1870"/>
      </w:pPr>
      <w:r>
        <w:t>should the Bidder be unable to provide the above evidence, they will be invited to provide further evidence in the form of:</w:t>
      </w:r>
    </w:p>
    <w:p w14:paraId="1EA8166B" w14:textId="0CCDAF51" w:rsidR="00DE63DE" w:rsidRDefault="00DE63DE" w:rsidP="00DE63DE">
      <w:pPr>
        <w:pStyle w:val="Level5Number"/>
      </w:pPr>
      <w:r>
        <w:t>the Annual Report and Financial Statement of a wider group where the Bidder is part of a group and the bidder is supported by a parent company guarantee</w:t>
      </w:r>
    </w:p>
    <w:p w14:paraId="3170CD88" w14:textId="77777777" w:rsidR="00DE63DE" w:rsidRDefault="00DE63DE" w:rsidP="00DE63DE">
      <w:pPr>
        <w:pStyle w:val="Level5Number"/>
        <w:numPr>
          <w:ilvl w:val="0"/>
          <w:numId w:val="0"/>
        </w:numPr>
        <w:ind w:left="2495"/>
      </w:pPr>
      <w:r>
        <w:t>and/or;</w:t>
      </w:r>
    </w:p>
    <w:p w14:paraId="4F8998E5" w14:textId="6521665D" w:rsidR="00DE63DE" w:rsidRDefault="00DE63DE" w:rsidP="00DE63DE">
      <w:pPr>
        <w:pStyle w:val="Level5Number"/>
      </w:pPr>
      <w:r>
        <w:t>Evidence of new contracts won by the Bidder since the publication of its financial results or the full impact of which is not reflected in the financial statements used for the assessment</w:t>
      </w:r>
    </w:p>
    <w:p w14:paraId="5ADF20C6" w14:textId="27BE7C76" w:rsidR="00D96D3A" w:rsidRPr="00D96D3A" w:rsidRDefault="00D96D3A" w:rsidP="00AF08E9">
      <w:pPr>
        <w:pStyle w:val="Level3Number"/>
        <w:numPr>
          <w:ilvl w:val="0"/>
          <w:numId w:val="0"/>
        </w:numPr>
        <w:ind w:left="1440"/>
      </w:pPr>
      <w:r w:rsidRPr="00D96D3A">
        <w:t>NOTE: AUKT reserves the right to check a Bidder's self-declaration in respect of the above. Where AUKT undertake this check and conside</w:t>
      </w:r>
      <w:r w:rsidR="00DE63DE">
        <w:t xml:space="preserve">r </w:t>
      </w:r>
      <w:r w:rsidR="00DE63DE" w:rsidRPr="00D96D3A">
        <w:t xml:space="preserve">that the Bidder would not pass the standard required, </w:t>
      </w:r>
      <w:r w:rsidRPr="00D96D3A">
        <w:t xml:space="preserve">the Bidder will be considered to "fail" Question 13 of the PSQ and will be excluded from the Procurement. In those circumstances, the Bidder's PSQ will not be evaluated further. </w:t>
      </w:r>
    </w:p>
    <w:p w14:paraId="61548A5B" w14:textId="1665E567" w:rsidR="00EE5B38" w:rsidRPr="002978A9" w:rsidRDefault="00EE5B38" w:rsidP="00F568D6">
      <w:pPr>
        <w:pStyle w:val="Level3Number"/>
        <w:numPr>
          <w:ilvl w:val="0"/>
          <w:numId w:val="0"/>
        </w:numPr>
        <w:ind w:left="1588"/>
      </w:pPr>
    </w:p>
    <w:p w14:paraId="2A6ADEC6" w14:textId="666B445F" w:rsidR="00EE5B38" w:rsidRPr="006848B8" w:rsidRDefault="00EE5B38" w:rsidP="00EE5B38">
      <w:pPr>
        <w:pStyle w:val="Level2Heading"/>
      </w:pPr>
      <w:bookmarkStart w:id="33" w:name="_Ref188373536"/>
      <w:r w:rsidRPr="006848B8">
        <w:lastRenderedPageBreak/>
        <w:t>Insurances</w:t>
      </w:r>
      <w:bookmarkEnd w:id="33"/>
      <w:r w:rsidRPr="006848B8">
        <w:t xml:space="preserve"> Evaluation</w:t>
      </w:r>
    </w:p>
    <w:p w14:paraId="60F1282C" w14:textId="4F558151" w:rsidR="00EE5B38" w:rsidRPr="006848B8" w:rsidRDefault="00EE5B38" w:rsidP="00EE5B38">
      <w:pPr>
        <w:pStyle w:val="Level3Number"/>
      </w:pPr>
      <w:r w:rsidRPr="006848B8">
        <w:t xml:space="preserve">Bidders are required to have insurance policies in respect of </w:t>
      </w:r>
      <w:r w:rsidR="002978A9">
        <w:t>Employers (Compulsory) P</w:t>
      </w:r>
      <w:r w:rsidRPr="006848B8">
        <w:t xml:space="preserve">ublic liability, </w:t>
      </w:r>
      <w:r w:rsidR="002978A9">
        <w:t>P</w:t>
      </w:r>
      <w:r w:rsidRPr="006848B8">
        <w:t xml:space="preserve">rofessional </w:t>
      </w:r>
      <w:r w:rsidR="002978A9">
        <w:t>I</w:t>
      </w:r>
      <w:r w:rsidRPr="006848B8">
        <w:t xml:space="preserve">ndemnity, </w:t>
      </w:r>
      <w:r w:rsidR="002978A9">
        <w:t xml:space="preserve">and Cyber </w:t>
      </w:r>
      <w:r w:rsidRPr="006848B8">
        <w:t>each with a minimum level set out in Question 15 of the PSQ.</w:t>
      </w:r>
    </w:p>
    <w:p w14:paraId="1E9EFC73" w14:textId="77777777" w:rsidR="00EE5B38" w:rsidRPr="006848B8" w:rsidRDefault="00EE5B38" w:rsidP="00EE5B38">
      <w:pPr>
        <w:pStyle w:val="Level3Number"/>
      </w:pPr>
      <w:r w:rsidRPr="006848B8">
        <w:t>To the extent that a Bidder does not currently have such insurances in place it must confirm as part of its PSQ response that if it is appointed as the preferred bidder it will put such insurances in place prior to entering into any contracts in relation to the Project.</w:t>
      </w:r>
    </w:p>
    <w:p w14:paraId="3887EE58" w14:textId="1D3A19DE" w:rsidR="00EE5B38" w:rsidRPr="006848B8" w:rsidRDefault="00EE5B38" w:rsidP="00E25213">
      <w:pPr>
        <w:pStyle w:val="Level3Number"/>
      </w:pPr>
      <w:r w:rsidRPr="006848B8">
        <w:rPr>
          <w:b/>
          <w:bCs/>
        </w:rPr>
        <w:t xml:space="preserve">If a Bidder fails to confirm it either does not currently have such insurances in place or </w:t>
      </w:r>
      <w:r w:rsidR="00792CC7" w:rsidRPr="006848B8">
        <w:rPr>
          <w:b/>
          <w:bCs/>
        </w:rPr>
        <w:t xml:space="preserve">confirm </w:t>
      </w:r>
      <w:r w:rsidRPr="006848B8">
        <w:rPr>
          <w:b/>
          <w:bCs/>
        </w:rPr>
        <w:t>that it will put them in place</w:t>
      </w:r>
      <w:r w:rsidR="00792CC7" w:rsidRPr="006848B8">
        <w:rPr>
          <w:b/>
          <w:bCs/>
        </w:rPr>
        <w:t xml:space="preserve"> </w:t>
      </w:r>
      <w:bookmarkStart w:id="34" w:name="_Hlk190701834"/>
      <w:r w:rsidR="00792CC7" w:rsidRPr="006848B8">
        <w:rPr>
          <w:b/>
          <w:bCs/>
        </w:rPr>
        <w:t>prior to entering into any contract(s)</w:t>
      </w:r>
      <w:r w:rsidRPr="006848B8">
        <w:rPr>
          <w:b/>
          <w:bCs/>
        </w:rPr>
        <w:t xml:space="preserve"> </w:t>
      </w:r>
      <w:bookmarkEnd w:id="34"/>
      <w:r w:rsidRPr="006848B8">
        <w:rPr>
          <w:b/>
          <w:bCs/>
        </w:rPr>
        <w:t>it will be excluded from this process and will not be scored further.</w:t>
      </w:r>
    </w:p>
    <w:p w14:paraId="556BA4D3" w14:textId="60D543BB" w:rsidR="00C92A7B" w:rsidRDefault="00C92A7B" w:rsidP="00C92A7B">
      <w:pPr>
        <w:pStyle w:val="Level2Heading"/>
      </w:pPr>
      <w:bookmarkStart w:id="35" w:name="_Ref188373597"/>
      <w:r>
        <w:t>Technical Ability Evaluation</w:t>
      </w:r>
      <w:bookmarkEnd w:id="29"/>
      <w:bookmarkEnd w:id="35"/>
    </w:p>
    <w:p w14:paraId="5E3CD631" w14:textId="45605458" w:rsidR="00C92A7B" w:rsidRDefault="00C92A7B" w:rsidP="00C92A7B">
      <w:pPr>
        <w:pStyle w:val="Level3Number"/>
      </w:pPr>
      <w:bookmarkStart w:id="36" w:name="_Ref191048644"/>
      <w:r>
        <w:t>Responses to the technical ability questions in Part 3A will be evaluated as follows:</w:t>
      </w:r>
      <w:bookmarkEnd w:id="36"/>
    </w:p>
    <w:tbl>
      <w:tblPr>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525"/>
        <w:gridCol w:w="1846"/>
        <w:gridCol w:w="3159"/>
        <w:gridCol w:w="1203"/>
      </w:tblGrid>
      <w:tr w:rsidR="00B7465F" w14:paraId="4CA05346" w14:textId="77777777" w:rsidTr="00285956">
        <w:trPr>
          <w:tblHeader/>
        </w:trPr>
        <w:tc>
          <w:tcPr>
            <w:tcW w:w="0" w:type="auto"/>
            <w:shd w:val="clear" w:color="auto" w:fill="CCCCCC"/>
          </w:tcPr>
          <w:p w14:paraId="47F01994" w14:textId="2CB1A49E" w:rsidR="00C92A7B" w:rsidRDefault="00C92A7B" w:rsidP="00C92A7B">
            <w:pPr>
              <w:pStyle w:val="TableHeading"/>
            </w:pPr>
            <w:r>
              <w:t>Question Number</w:t>
            </w:r>
          </w:p>
        </w:tc>
        <w:tc>
          <w:tcPr>
            <w:tcW w:w="0" w:type="auto"/>
            <w:shd w:val="clear" w:color="auto" w:fill="CCCCCC"/>
          </w:tcPr>
          <w:p w14:paraId="611228AB" w14:textId="32A6192A" w:rsidR="00C92A7B" w:rsidRDefault="001C6D7C" w:rsidP="00C92A7B">
            <w:pPr>
              <w:pStyle w:val="TableHeading"/>
            </w:pPr>
            <w:r>
              <w:t>Description</w:t>
            </w:r>
          </w:p>
        </w:tc>
        <w:tc>
          <w:tcPr>
            <w:tcW w:w="0" w:type="auto"/>
            <w:shd w:val="clear" w:color="auto" w:fill="CCCCCC"/>
          </w:tcPr>
          <w:p w14:paraId="10AF032A" w14:textId="7333641F" w:rsidR="00C92A7B" w:rsidRDefault="00B611A6" w:rsidP="00285956">
            <w:pPr>
              <w:pStyle w:val="TableHeading"/>
            </w:pPr>
            <w:r>
              <w:t xml:space="preserve">Award </w:t>
            </w:r>
            <w:r w:rsidR="001C6D7C">
              <w:t>Criteria</w:t>
            </w:r>
          </w:p>
        </w:tc>
        <w:tc>
          <w:tcPr>
            <w:tcW w:w="0" w:type="auto"/>
            <w:shd w:val="clear" w:color="auto" w:fill="CCCCCC"/>
          </w:tcPr>
          <w:p w14:paraId="251909F9" w14:textId="2B69123F" w:rsidR="00C92A7B" w:rsidRDefault="00285956" w:rsidP="00C92A7B">
            <w:pPr>
              <w:pStyle w:val="TableHeading"/>
            </w:pPr>
            <w:r>
              <w:t>Weighting</w:t>
            </w:r>
          </w:p>
        </w:tc>
      </w:tr>
      <w:tr w:rsidR="00C76F5F" w14:paraId="4BE10F5B" w14:textId="77777777" w:rsidTr="00285956">
        <w:tc>
          <w:tcPr>
            <w:tcW w:w="0" w:type="auto"/>
          </w:tcPr>
          <w:p w14:paraId="3DA778A6" w14:textId="46A0655E" w:rsidR="00C92A7B" w:rsidRPr="00F568D6" w:rsidRDefault="004C4953" w:rsidP="00C92A7B">
            <w:pPr>
              <w:pStyle w:val="TableText"/>
            </w:pPr>
            <w:r w:rsidRPr="00DE7523">
              <w:t>1</w:t>
            </w:r>
            <w:r w:rsidR="00C76F5F" w:rsidRPr="00DE7523">
              <w:t>9</w:t>
            </w:r>
          </w:p>
        </w:tc>
        <w:tc>
          <w:tcPr>
            <w:tcW w:w="0" w:type="auto"/>
          </w:tcPr>
          <w:p w14:paraId="5CCC5870" w14:textId="1E28A5AA" w:rsidR="00C92A7B" w:rsidRPr="00DE7523" w:rsidRDefault="004C4953" w:rsidP="007E18CA">
            <w:pPr>
              <w:pStyle w:val="ArrivaTableBulletLevel1"/>
              <w:numPr>
                <w:ilvl w:val="0"/>
                <w:numId w:val="0"/>
              </w:numPr>
              <w:jc w:val="center"/>
              <w:rPr>
                <w:sz w:val="20"/>
                <w:szCs w:val="20"/>
              </w:rPr>
            </w:pPr>
            <w:r w:rsidRPr="00DE7523">
              <w:rPr>
                <w:sz w:val="20"/>
                <w:szCs w:val="20"/>
              </w:rPr>
              <w:t>Previous Experience</w:t>
            </w:r>
          </w:p>
        </w:tc>
        <w:tc>
          <w:tcPr>
            <w:tcW w:w="0" w:type="auto"/>
          </w:tcPr>
          <w:p w14:paraId="26699C40" w14:textId="3840A1EB" w:rsidR="00285956" w:rsidRPr="00DE7523" w:rsidRDefault="00B7465F" w:rsidP="00B7465F">
            <w:pPr>
              <w:pStyle w:val="ArrivaTableBulletLevel1"/>
              <w:numPr>
                <w:ilvl w:val="0"/>
                <w:numId w:val="0"/>
              </w:numPr>
              <w:rPr>
                <w:i/>
                <w:iCs/>
                <w:sz w:val="20"/>
                <w:szCs w:val="20"/>
              </w:rPr>
            </w:pPr>
            <w:r w:rsidRPr="00DE7523">
              <w:rPr>
                <w:sz w:val="20"/>
                <w:szCs w:val="20"/>
              </w:rPr>
              <w:t xml:space="preserve">Scored in accordance with Scoring Methodology in </w:t>
            </w:r>
            <w:r w:rsidR="005F0583">
              <w:rPr>
                <w:sz w:val="20"/>
                <w:szCs w:val="20"/>
              </w:rPr>
              <w:fldChar w:fldCharType="begin"/>
            </w:r>
            <w:r w:rsidR="005F0583">
              <w:rPr>
                <w:sz w:val="20"/>
                <w:szCs w:val="20"/>
              </w:rPr>
              <w:instrText xml:space="preserve"> REF _Ref212207591 \r \h </w:instrText>
            </w:r>
            <w:r w:rsidR="005F0583">
              <w:rPr>
                <w:sz w:val="20"/>
                <w:szCs w:val="20"/>
              </w:rPr>
            </w:r>
            <w:r w:rsidR="005F0583">
              <w:rPr>
                <w:sz w:val="20"/>
                <w:szCs w:val="20"/>
              </w:rPr>
              <w:fldChar w:fldCharType="separate"/>
            </w:r>
            <w:r w:rsidR="007C1D5C">
              <w:rPr>
                <w:sz w:val="20"/>
                <w:szCs w:val="20"/>
              </w:rPr>
              <w:t>8.9.3</w:t>
            </w:r>
            <w:r w:rsidR="005F0583">
              <w:rPr>
                <w:sz w:val="20"/>
                <w:szCs w:val="20"/>
              </w:rPr>
              <w:fldChar w:fldCharType="end"/>
            </w:r>
          </w:p>
        </w:tc>
        <w:tc>
          <w:tcPr>
            <w:tcW w:w="0" w:type="auto"/>
          </w:tcPr>
          <w:p w14:paraId="3C9C1BBE" w14:textId="50CA9F62" w:rsidR="00C92A7B" w:rsidRPr="00F568D6" w:rsidRDefault="00DE7523" w:rsidP="00C92A7B">
            <w:pPr>
              <w:pStyle w:val="TableText"/>
            </w:pPr>
            <w:r w:rsidRPr="00DE7523">
              <w:t>100</w:t>
            </w:r>
            <w:r w:rsidR="00EC1189" w:rsidRPr="00DE7523">
              <w:t>%</w:t>
            </w:r>
          </w:p>
        </w:tc>
      </w:tr>
      <w:tr w:rsidR="00C76F5F" w14:paraId="38320CB6" w14:textId="77777777" w:rsidTr="00285956">
        <w:tc>
          <w:tcPr>
            <w:tcW w:w="0" w:type="auto"/>
          </w:tcPr>
          <w:p w14:paraId="1416ECE7" w14:textId="2385CBFA" w:rsidR="00C92A7B" w:rsidRPr="00F568D6" w:rsidRDefault="00C76F5F" w:rsidP="00C92A7B">
            <w:pPr>
              <w:pStyle w:val="TableText"/>
            </w:pPr>
            <w:r w:rsidRPr="00F568D6">
              <w:t>20</w:t>
            </w:r>
          </w:p>
        </w:tc>
        <w:tc>
          <w:tcPr>
            <w:tcW w:w="0" w:type="auto"/>
          </w:tcPr>
          <w:p w14:paraId="4E8B2166" w14:textId="018BD664" w:rsidR="00C92A7B" w:rsidRPr="00F568D6" w:rsidRDefault="00C76F5F" w:rsidP="00F568D6">
            <w:pPr>
              <w:pStyle w:val="TableText"/>
              <w:jc w:val="center"/>
            </w:pPr>
            <w:r w:rsidRPr="00F568D6">
              <w:t>Rail Industry Standards</w:t>
            </w:r>
          </w:p>
        </w:tc>
        <w:tc>
          <w:tcPr>
            <w:tcW w:w="0" w:type="auto"/>
          </w:tcPr>
          <w:p w14:paraId="4A8D2AD5" w14:textId="6D7F7DEE" w:rsidR="0083002A" w:rsidRPr="00DE7523" w:rsidRDefault="00C76F5F" w:rsidP="00C92A7B">
            <w:pPr>
              <w:pStyle w:val="TableText"/>
            </w:pPr>
            <w:r w:rsidRPr="00DE7523">
              <w:t>Pass/Fail</w:t>
            </w:r>
          </w:p>
        </w:tc>
        <w:tc>
          <w:tcPr>
            <w:tcW w:w="0" w:type="auto"/>
          </w:tcPr>
          <w:p w14:paraId="24B112FC" w14:textId="79D99EFF" w:rsidR="00C92A7B" w:rsidRPr="00DE7523" w:rsidRDefault="00C92A7B" w:rsidP="00C92A7B">
            <w:pPr>
              <w:pStyle w:val="TableText"/>
            </w:pPr>
          </w:p>
        </w:tc>
      </w:tr>
      <w:tr w:rsidR="00C76F5F" w14:paraId="61155EB9" w14:textId="77777777" w:rsidTr="00285956">
        <w:tc>
          <w:tcPr>
            <w:tcW w:w="0" w:type="auto"/>
          </w:tcPr>
          <w:p w14:paraId="731E80AD" w14:textId="0C2543F7" w:rsidR="00C92A7B" w:rsidRPr="00DE7523" w:rsidRDefault="00C76F5F" w:rsidP="00C92A7B">
            <w:pPr>
              <w:pStyle w:val="TableText"/>
            </w:pPr>
            <w:r w:rsidRPr="00DE7523">
              <w:t>21</w:t>
            </w:r>
          </w:p>
        </w:tc>
        <w:tc>
          <w:tcPr>
            <w:tcW w:w="0" w:type="auto"/>
          </w:tcPr>
          <w:p w14:paraId="743B4F86" w14:textId="388215D6" w:rsidR="00C92A7B" w:rsidRPr="00DE7523" w:rsidRDefault="00C76F5F" w:rsidP="00F568D6">
            <w:pPr>
              <w:pStyle w:val="TableText"/>
              <w:jc w:val="center"/>
            </w:pPr>
            <w:r w:rsidRPr="00DE7523">
              <w:t>Industry Standards</w:t>
            </w:r>
          </w:p>
        </w:tc>
        <w:tc>
          <w:tcPr>
            <w:tcW w:w="0" w:type="auto"/>
          </w:tcPr>
          <w:p w14:paraId="2266D06D" w14:textId="70954FDD" w:rsidR="00C92A7B" w:rsidRPr="00DE7523" w:rsidRDefault="00C76F5F" w:rsidP="00C92A7B">
            <w:pPr>
              <w:pStyle w:val="TableText"/>
            </w:pPr>
            <w:r w:rsidRPr="00DE7523">
              <w:t>Pass/Fail</w:t>
            </w:r>
          </w:p>
        </w:tc>
        <w:tc>
          <w:tcPr>
            <w:tcW w:w="0" w:type="auto"/>
          </w:tcPr>
          <w:p w14:paraId="5D56AC1B" w14:textId="2CB58E3B" w:rsidR="00C92A7B" w:rsidRPr="00DE7523" w:rsidRDefault="00C92A7B" w:rsidP="00C92A7B">
            <w:pPr>
              <w:pStyle w:val="TableText"/>
            </w:pPr>
          </w:p>
        </w:tc>
      </w:tr>
      <w:tr w:rsidR="00737032" w14:paraId="44A884E1" w14:textId="77777777" w:rsidTr="00285956">
        <w:tc>
          <w:tcPr>
            <w:tcW w:w="0" w:type="auto"/>
          </w:tcPr>
          <w:p w14:paraId="6F8D4443" w14:textId="1CB14199" w:rsidR="00737032" w:rsidRPr="00DE7523" w:rsidRDefault="00737032" w:rsidP="00C92A7B">
            <w:pPr>
              <w:pStyle w:val="TableText"/>
            </w:pPr>
            <w:r w:rsidRPr="00DE7523">
              <w:t>22</w:t>
            </w:r>
          </w:p>
        </w:tc>
        <w:tc>
          <w:tcPr>
            <w:tcW w:w="0" w:type="auto"/>
          </w:tcPr>
          <w:p w14:paraId="1980AC43" w14:textId="1076BBB0" w:rsidR="00737032" w:rsidRPr="00DE7523" w:rsidRDefault="00737032" w:rsidP="00F568D6">
            <w:pPr>
              <w:pStyle w:val="TableText"/>
              <w:jc w:val="center"/>
            </w:pPr>
            <w:r w:rsidRPr="00DE7523">
              <w:t>Cyber Essentials</w:t>
            </w:r>
          </w:p>
        </w:tc>
        <w:tc>
          <w:tcPr>
            <w:tcW w:w="0" w:type="auto"/>
          </w:tcPr>
          <w:p w14:paraId="785D4BCC" w14:textId="3B4A8196" w:rsidR="00737032" w:rsidRPr="00DE7523" w:rsidRDefault="00107F6B" w:rsidP="00C92A7B">
            <w:pPr>
              <w:pStyle w:val="TableText"/>
            </w:pPr>
            <w:r w:rsidRPr="00DE7523">
              <w:t>Pass/Fail</w:t>
            </w:r>
          </w:p>
        </w:tc>
        <w:tc>
          <w:tcPr>
            <w:tcW w:w="0" w:type="auto"/>
          </w:tcPr>
          <w:p w14:paraId="2E31B990" w14:textId="77777777" w:rsidR="00737032" w:rsidRPr="00DE7523" w:rsidRDefault="00737032" w:rsidP="00C92A7B">
            <w:pPr>
              <w:pStyle w:val="TableText"/>
            </w:pPr>
          </w:p>
        </w:tc>
      </w:tr>
    </w:tbl>
    <w:p w14:paraId="39D1F09B" w14:textId="1B5F6550" w:rsidR="00C0656F" w:rsidRDefault="00C0656F" w:rsidP="00C0656F">
      <w:pPr>
        <w:pStyle w:val="Level3Number"/>
      </w:pPr>
      <w:r>
        <w:t xml:space="preserve">Each Bidder's response to </w:t>
      </w:r>
      <w:r w:rsidR="00C76F5F">
        <w:t>q</w:t>
      </w:r>
      <w:r>
        <w:t>uestion</w:t>
      </w:r>
      <w:r w:rsidR="00C76F5F">
        <w:t xml:space="preserve"> 19</w:t>
      </w:r>
      <w:r>
        <w:t xml:space="preserve"> shall be evaluated and scored in accordance with the </w:t>
      </w:r>
      <w:r w:rsidR="00B10E3E">
        <w:t xml:space="preserve">associated </w:t>
      </w:r>
      <w:r>
        <w:t>scoring methodology set out in paragraph</w:t>
      </w:r>
      <w:r w:rsidR="00B10E3E">
        <w:t>s</w:t>
      </w:r>
      <w:r>
        <w:t xml:space="preserve"> </w:t>
      </w:r>
      <w:r w:rsidR="00B10E3E">
        <w:fldChar w:fldCharType="begin"/>
      </w:r>
      <w:r w:rsidR="00B10E3E">
        <w:instrText xml:space="preserve"> REF _Ref188286439 \n \h </w:instrText>
      </w:r>
      <w:r w:rsidR="00B10E3E">
        <w:fldChar w:fldCharType="separate"/>
      </w:r>
      <w:r w:rsidR="007C1D5C">
        <w:t>8.9.3</w:t>
      </w:r>
      <w:r w:rsidR="00B10E3E">
        <w:fldChar w:fldCharType="end"/>
      </w:r>
      <w:r w:rsidR="00B10E3E">
        <w:t xml:space="preserve"> below.</w:t>
      </w:r>
    </w:p>
    <w:p w14:paraId="44F8C074" w14:textId="32F19355" w:rsidR="00EC1189" w:rsidRDefault="00EC1189" w:rsidP="007B5649">
      <w:pPr>
        <w:pStyle w:val="Level3Number"/>
      </w:pPr>
      <w:bookmarkStart w:id="37" w:name="_Ref212207591"/>
      <w:bookmarkStart w:id="38" w:name="_Ref188286439"/>
      <w:r>
        <w:t>Scoring Methodology</w:t>
      </w:r>
      <w:bookmarkEnd w:id="37"/>
      <w:r>
        <w:t xml:space="preserve"> </w:t>
      </w:r>
    </w:p>
    <w:tbl>
      <w:tblPr>
        <w:tblW w:w="4164"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85"/>
        <w:gridCol w:w="5750"/>
      </w:tblGrid>
      <w:tr w:rsidR="006051BE" w14:paraId="18913DA7" w14:textId="77777777" w:rsidTr="00F954A9">
        <w:trPr>
          <w:tblHeader/>
        </w:trPr>
        <w:tc>
          <w:tcPr>
            <w:tcW w:w="1283" w:type="pct"/>
            <w:shd w:val="clear" w:color="auto" w:fill="CCCCCC"/>
          </w:tcPr>
          <w:bookmarkEnd w:id="38"/>
          <w:p w14:paraId="5A07BEF9" w14:textId="597E04EF" w:rsidR="006051BE" w:rsidRPr="006051BE" w:rsidRDefault="006051BE" w:rsidP="006051BE">
            <w:pPr>
              <w:pStyle w:val="TableHeading"/>
            </w:pPr>
            <w:r w:rsidRPr="006051BE">
              <w:t>Score</w:t>
            </w:r>
          </w:p>
        </w:tc>
        <w:tc>
          <w:tcPr>
            <w:tcW w:w="3717" w:type="pct"/>
            <w:shd w:val="clear" w:color="auto" w:fill="CCCCCC"/>
          </w:tcPr>
          <w:p w14:paraId="763634B7" w14:textId="4BE1CC8D" w:rsidR="006051BE" w:rsidRDefault="006051BE" w:rsidP="006051BE">
            <w:pPr>
              <w:pStyle w:val="TableHeading"/>
            </w:pPr>
            <w:r>
              <w:t>Description</w:t>
            </w:r>
          </w:p>
        </w:tc>
      </w:tr>
      <w:tr w:rsidR="006051BE" w14:paraId="34D85D68" w14:textId="77777777" w:rsidTr="00F954A9">
        <w:tc>
          <w:tcPr>
            <w:tcW w:w="1283" w:type="pct"/>
          </w:tcPr>
          <w:p w14:paraId="62498D94" w14:textId="1F37C448" w:rsidR="006051BE" w:rsidRPr="00F954A9" w:rsidRDefault="006051BE" w:rsidP="006051BE">
            <w:pPr>
              <w:pStyle w:val="TableText"/>
              <w:rPr>
                <w:b/>
              </w:rPr>
            </w:pPr>
            <w:r w:rsidRPr="00F954A9">
              <w:rPr>
                <w:b/>
              </w:rPr>
              <w:t>5</w:t>
            </w:r>
          </w:p>
          <w:p w14:paraId="16F6FC2C" w14:textId="3971CC3B" w:rsidR="006051BE" w:rsidRPr="00F954A9" w:rsidRDefault="006051BE" w:rsidP="006051BE">
            <w:pPr>
              <w:pStyle w:val="TableText"/>
              <w:rPr>
                <w:b/>
              </w:rPr>
            </w:pPr>
            <w:r w:rsidRPr="00F954A9">
              <w:rPr>
                <w:b/>
              </w:rPr>
              <w:t>Outstanding</w:t>
            </w:r>
          </w:p>
        </w:tc>
        <w:tc>
          <w:tcPr>
            <w:tcW w:w="3717" w:type="pct"/>
          </w:tcPr>
          <w:p w14:paraId="1C34E8EC" w14:textId="2852C76B" w:rsidR="006051BE" w:rsidRPr="00F954A9" w:rsidRDefault="006051BE" w:rsidP="006051BE">
            <w:pPr>
              <w:pStyle w:val="TableText"/>
            </w:pPr>
            <w:r w:rsidRPr="00F954A9">
              <w:t>The response provides three</w:t>
            </w:r>
            <w:r w:rsidR="00F954A9" w:rsidRPr="00F954A9">
              <w:t xml:space="preserve"> (3)</w:t>
            </w:r>
            <w:r w:rsidR="00727675">
              <w:t xml:space="preserve"> or more</w:t>
            </w:r>
            <w:r w:rsidRPr="00F954A9">
              <w:t xml:space="preserve"> relevant examples which give a high confidence that the </w:t>
            </w:r>
            <w:r w:rsidR="00BE5464" w:rsidRPr="00F954A9">
              <w:t>B</w:t>
            </w:r>
            <w:r w:rsidRPr="00F954A9">
              <w:t>idder can meet the requirements. The response has a high level of relevant and detailed information, backed up with clear and concise evidence. The response has no issues, weaknesses or omissions. Three</w:t>
            </w:r>
            <w:r w:rsidR="00EB262D" w:rsidRPr="00F954A9">
              <w:t xml:space="preserve"> (3)</w:t>
            </w:r>
            <w:r w:rsidRPr="00F954A9">
              <w:t xml:space="preserve"> references are provided.</w:t>
            </w:r>
          </w:p>
        </w:tc>
      </w:tr>
      <w:tr w:rsidR="006051BE" w14:paraId="2C4CB516" w14:textId="77777777" w:rsidTr="00F954A9">
        <w:tc>
          <w:tcPr>
            <w:tcW w:w="1283" w:type="pct"/>
          </w:tcPr>
          <w:p w14:paraId="16B6E1C0" w14:textId="5B857BBF" w:rsidR="006051BE" w:rsidRPr="00F954A9" w:rsidRDefault="006051BE" w:rsidP="006051BE">
            <w:pPr>
              <w:pStyle w:val="TableText"/>
              <w:rPr>
                <w:b/>
              </w:rPr>
            </w:pPr>
            <w:r w:rsidRPr="00F954A9">
              <w:rPr>
                <w:b/>
              </w:rPr>
              <w:t>4</w:t>
            </w:r>
          </w:p>
          <w:p w14:paraId="6B84370B" w14:textId="2AE92A07" w:rsidR="006051BE" w:rsidRPr="00F954A9" w:rsidRDefault="006051BE" w:rsidP="006051BE">
            <w:pPr>
              <w:pStyle w:val="TableText"/>
              <w:rPr>
                <w:b/>
              </w:rPr>
            </w:pPr>
            <w:r w:rsidRPr="00F954A9">
              <w:rPr>
                <w:b/>
              </w:rPr>
              <w:t>Very Good</w:t>
            </w:r>
          </w:p>
        </w:tc>
        <w:tc>
          <w:tcPr>
            <w:tcW w:w="3717" w:type="pct"/>
          </w:tcPr>
          <w:p w14:paraId="4A40A026" w14:textId="2EABB65B" w:rsidR="006051BE" w:rsidRPr="00F954A9" w:rsidRDefault="006051BE" w:rsidP="006051BE">
            <w:pPr>
              <w:pStyle w:val="TableText"/>
            </w:pPr>
            <w:r w:rsidRPr="00F954A9">
              <w:t>The response provides three</w:t>
            </w:r>
            <w:r w:rsidR="00D75E92">
              <w:t xml:space="preserve"> (3)</w:t>
            </w:r>
            <w:r w:rsidRPr="00F954A9">
              <w:t xml:space="preserve"> </w:t>
            </w:r>
            <w:r w:rsidR="00727675">
              <w:t xml:space="preserve">or more </w:t>
            </w:r>
            <w:r w:rsidRPr="00F954A9">
              <w:t xml:space="preserve">relevant examples which give confidence that the </w:t>
            </w:r>
            <w:r w:rsidR="00BE5464" w:rsidRPr="00F954A9">
              <w:t>B</w:t>
            </w:r>
            <w:r w:rsidRPr="00F954A9">
              <w:t>idder could meet almost all of the requirements with relevant and detailed information, backed up with clear evidence, with a few minor issues, weaknesses, or omissions.</w:t>
            </w:r>
            <w:r w:rsidR="00F954A9">
              <w:t xml:space="preserve"> </w:t>
            </w:r>
            <w:r w:rsidRPr="00F954A9">
              <w:t>Three</w:t>
            </w:r>
            <w:r w:rsidR="00D75E92">
              <w:t xml:space="preserve"> (3)</w:t>
            </w:r>
            <w:r w:rsidRPr="00F954A9">
              <w:t xml:space="preserve"> references are provided.</w:t>
            </w:r>
          </w:p>
        </w:tc>
      </w:tr>
      <w:tr w:rsidR="006051BE" w14:paraId="6E53F75E" w14:textId="77777777" w:rsidTr="00F954A9">
        <w:tc>
          <w:tcPr>
            <w:tcW w:w="1283" w:type="pct"/>
          </w:tcPr>
          <w:p w14:paraId="1FB5B56A" w14:textId="031DD99A" w:rsidR="006051BE" w:rsidRPr="00F954A9" w:rsidRDefault="006051BE" w:rsidP="006051BE">
            <w:pPr>
              <w:pStyle w:val="TableText"/>
              <w:rPr>
                <w:b/>
              </w:rPr>
            </w:pPr>
            <w:r w:rsidRPr="00F954A9">
              <w:rPr>
                <w:b/>
              </w:rPr>
              <w:t xml:space="preserve">3 </w:t>
            </w:r>
          </w:p>
          <w:p w14:paraId="15CBDA52" w14:textId="2B31ACE8" w:rsidR="006051BE" w:rsidRPr="00F954A9" w:rsidRDefault="006051BE" w:rsidP="006051BE">
            <w:pPr>
              <w:pStyle w:val="TableText"/>
              <w:rPr>
                <w:b/>
              </w:rPr>
            </w:pPr>
            <w:r w:rsidRPr="00F954A9">
              <w:rPr>
                <w:b/>
              </w:rPr>
              <w:t>Satisfactory</w:t>
            </w:r>
          </w:p>
        </w:tc>
        <w:tc>
          <w:tcPr>
            <w:tcW w:w="3717" w:type="pct"/>
          </w:tcPr>
          <w:p w14:paraId="488340A6" w14:textId="0BF26D48" w:rsidR="006051BE" w:rsidRPr="00F954A9" w:rsidRDefault="006051BE" w:rsidP="006051BE">
            <w:pPr>
              <w:pStyle w:val="TableText"/>
            </w:pPr>
            <w:r w:rsidRPr="00F954A9">
              <w:t>The response provides a minimum of two</w:t>
            </w:r>
            <w:r w:rsidR="00D75E92">
              <w:t xml:space="preserve"> (2)</w:t>
            </w:r>
            <w:r w:rsidR="00F954A9">
              <w:t xml:space="preserve"> </w:t>
            </w:r>
            <w:r w:rsidR="00727675">
              <w:t xml:space="preserve">or more </w:t>
            </w:r>
            <w:r w:rsidRPr="00F954A9">
              <w:t xml:space="preserve">examples which provide some confidence that the </w:t>
            </w:r>
            <w:r w:rsidR="00BE5464" w:rsidRPr="00F954A9">
              <w:t>B</w:t>
            </w:r>
            <w:r w:rsidRPr="00F954A9">
              <w:t xml:space="preserve">idder could meet </w:t>
            </w:r>
            <w:r w:rsidR="00C0656F" w:rsidRPr="00F954A9">
              <w:t xml:space="preserve">key elements of the requirements but the response is not fully detailed or fully backed up with clear evidence in some areas; with weaknesses, issues or </w:t>
            </w:r>
            <w:r w:rsidR="00C0656F" w:rsidRPr="00F954A9">
              <w:lastRenderedPageBreak/>
              <w:t>omissions in some areas. A minimum of two</w:t>
            </w:r>
            <w:r w:rsidR="00D75E92">
              <w:t xml:space="preserve"> (2)</w:t>
            </w:r>
            <w:r w:rsidR="00C0656F" w:rsidRPr="00F954A9">
              <w:t xml:space="preserve"> references are provided.</w:t>
            </w:r>
          </w:p>
        </w:tc>
      </w:tr>
      <w:tr w:rsidR="00C0656F" w14:paraId="7BA2297B" w14:textId="77777777" w:rsidTr="00F954A9">
        <w:tc>
          <w:tcPr>
            <w:tcW w:w="1283" w:type="pct"/>
          </w:tcPr>
          <w:p w14:paraId="7CE89DAE" w14:textId="46650E9D" w:rsidR="00C0656F" w:rsidRPr="00F954A9" w:rsidRDefault="00C0656F" w:rsidP="006051BE">
            <w:pPr>
              <w:pStyle w:val="TableText"/>
              <w:rPr>
                <w:b/>
              </w:rPr>
            </w:pPr>
            <w:r w:rsidRPr="00F954A9">
              <w:rPr>
                <w:b/>
              </w:rPr>
              <w:lastRenderedPageBreak/>
              <w:t>2</w:t>
            </w:r>
          </w:p>
          <w:p w14:paraId="10C528E3" w14:textId="2DEE888F" w:rsidR="00C0656F" w:rsidRPr="00F954A9" w:rsidRDefault="00C0656F" w:rsidP="006051BE">
            <w:pPr>
              <w:pStyle w:val="TableText"/>
              <w:rPr>
                <w:b/>
              </w:rPr>
            </w:pPr>
            <w:r w:rsidRPr="00F954A9">
              <w:rPr>
                <w:b/>
              </w:rPr>
              <w:t>Weak</w:t>
            </w:r>
          </w:p>
        </w:tc>
        <w:tc>
          <w:tcPr>
            <w:tcW w:w="3717" w:type="pct"/>
          </w:tcPr>
          <w:p w14:paraId="76BE3FCA" w14:textId="6F6EDD6E" w:rsidR="00C0656F" w:rsidRPr="00F954A9" w:rsidRDefault="00C0656F" w:rsidP="006051BE">
            <w:pPr>
              <w:pStyle w:val="TableText"/>
            </w:pPr>
            <w:r w:rsidRPr="00F954A9">
              <w:t>The response provides</w:t>
            </w:r>
            <w:r w:rsidR="00727675">
              <w:t xml:space="preserve"> one</w:t>
            </w:r>
            <w:r w:rsidR="00365072">
              <w:t xml:space="preserve"> (1)</w:t>
            </w:r>
            <w:r w:rsidR="00727675">
              <w:t xml:space="preserve"> or more</w:t>
            </w:r>
            <w:r w:rsidRPr="00F954A9">
              <w:t xml:space="preserve"> examples but these have some weaknesses, issues or omissions, lacking detail, clarify and/or evidence and give poor confidence that the </w:t>
            </w:r>
            <w:r w:rsidR="00BE5464" w:rsidRPr="00F954A9">
              <w:t>B</w:t>
            </w:r>
            <w:r w:rsidRPr="00F954A9">
              <w:t>idder could meet the requirements. No or limited references are provided.</w:t>
            </w:r>
          </w:p>
        </w:tc>
      </w:tr>
      <w:tr w:rsidR="00C0656F" w14:paraId="3A5E14F3" w14:textId="77777777" w:rsidTr="00F954A9">
        <w:tc>
          <w:tcPr>
            <w:tcW w:w="1283" w:type="pct"/>
          </w:tcPr>
          <w:p w14:paraId="2BB108F7" w14:textId="0DAE7DD5" w:rsidR="00C0656F" w:rsidRPr="00F954A9" w:rsidRDefault="00C0656F" w:rsidP="006051BE">
            <w:pPr>
              <w:pStyle w:val="TableText"/>
              <w:rPr>
                <w:b/>
              </w:rPr>
            </w:pPr>
            <w:r w:rsidRPr="00F954A9">
              <w:rPr>
                <w:b/>
              </w:rPr>
              <w:t>1</w:t>
            </w:r>
          </w:p>
          <w:p w14:paraId="4D27E237" w14:textId="7A1E06A7" w:rsidR="00C0656F" w:rsidRPr="00F954A9" w:rsidRDefault="00C0656F" w:rsidP="006051BE">
            <w:pPr>
              <w:pStyle w:val="TableText"/>
              <w:rPr>
                <w:b/>
              </w:rPr>
            </w:pPr>
            <w:r w:rsidRPr="00F954A9">
              <w:rPr>
                <w:b/>
              </w:rPr>
              <w:t>Incomplete</w:t>
            </w:r>
          </w:p>
        </w:tc>
        <w:tc>
          <w:tcPr>
            <w:tcW w:w="3717" w:type="pct"/>
          </w:tcPr>
          <w:p w14:paraId="0E1E4587" w14:textId="2233C8B9" w:rsidR="00C0656F" w:rsidRPr="00F954A9" w:rsidRDefault="00C0656F" w:rsidP="006051BE">
            <w:pPr>
              <w:pStyle w:val="TableText"/>
            </w:pPr>
            <w:r w:rsidRPr="00F954A9">
              <w:t>The response does not include sufficient information or clarity or evidence or information in support, to determine whether the solution meets the requirements.</w:t>
            </w:r>
          </w:p>
        </w:tc>
      </w:tr>
      <w:tr w:rsidR="00C0656F" w14:paraId="708193F7" w14:textId="77777777" w:rsidTr="00F954A9">
        <w:tc>
          <w:tcPr>
            <w:tcW w:w="1283" w:type="pct"/>
          </w:tcPr>
          <w:p w14:paraId="410446E9" w14:textId="37A83773" w:rsidR="00C0656F" w:rsidRPr="00F954A9" w:rsidRDefault="00C0656F" w:rsidP="00C0656F">
            <w:pPr>
              <w:pStyle w:val="TableText"/>
              <w:rPr>
                <w:b/>
              </w:rPr>
            </w:pPr>
            <w:r w:rsidRPr="00F954A9">
              <w:rPr>
                <w:b/>
              </w:rPr>
              <w:t>0</w:t>
            </w:r>
          </w:p>
          <w:p w14:paraId="3BA60EA6" w14:textId="4B64133D" w:rsidR="00C0656F" w:rsidRPr="00F954A9" w:rsidRDefault="00C0656F" w:rsidP="00C0656F">
            <w:pPr>
              <w:pStyle w:val="TableText"/>
              <w:rPr>
                <w:b/>
              </w:rPr>
            </w:pPr>
            <w:r w:rsidRPr="00F954A9">
              <w:rPr>
                <w:b/>
              </w:rPr>
              <w:t>Unacceptable/Fail</w:t>
            </w:r>
          </w:p>
        </w:tc>
        <w:tc>
          <w:tcPr>
            <w:tcW w:w="3717" w:type="pct"/>
          </w:tcPr>
          <w:p w14:paraId="6C8CCC2C" w14:textId="490690CF" w:rsidR="00C0656F" w:rsidRPr="00F954A9" w:rsidRDefault="00C0656F" w:rsidP="006051BE">
            <w:pPr>
              <w:pStyle w:val="TableText"/>
            </w:pPr>
            <w:r w:rsidRPr="00F954A9">
              <w:t xml:space="preserve">Failed to provide a response, or the response provided is wholly inconsistent with </w:t>
            </w:r>
            <w:r w:rsidR="00345719" w:rsidRPr="00F954A9">
              <w:t>AUKT</w:t>
            </w:r>
            <w:r w:rsidRPr="00F954A9">
              <w:t>'s requirements.</w:t>
            </w:r>
          </w:p>
        </w:tc>
      </w:tr>
    </w:tbl>
    <w:p w14:paraId="6334045B" w14:textId="532C3817" w:rsidR="006051BE" w:rsidRDefault="006051BE" w:rsidP="00B10E3E">
      <w:pPr>
        <w:pStyle w:val="Level2Heading"/>
        <w:numPr>
          <w:ilvl w:val="0"/>
          <w:numId w:val="0"/>
        </w:numPr>
        <w:ind w:left="680"/>
      </w:pPr>
    </w:p>
    <w:p w14:paraId="73E4D602" w14:textId="57FE7A58" w:rsidR="002038C9" w:rsidRDefault="002038C9" w:rsidP="002038C9">
      <w:pPr>
        <w:pStyle w:val="Schedule"/>
      </w:pPr>
      <w:bookmarkStart w:id="39" w:name="_Toc213314617"/>
      <w:bookmarkStart w:id="40" w:name="_Ref187936987"/>
      <w:bookmarkEnd w:id="39"/>
    </w:p>
    <w:p w14:paraId="50328AB6" w14:textId="09E6E2F4" w:rsidR="002038C9" w:rsidRDefault="002038C9" w:rsidP="002038C9">
      <w:pPr>
        <w:pStyle w:val="ScheduleTitle"/>
      </w:pPr>
      <w:bookmarkStart w:id="41" w:name="_Toc213314618"/>
      <w:bookmarkEnd w:id="40"/>
      <w:r>
        <w:t>Procurement Terms and Conditions</w:t>
      </w:r>
      <w:bookmarkEnd w:id="41"/>
    </w:p>
    <w:p w14:paraId="64955654" w14:textId="77777777" w:rsidR="00DB364B" w:rsidRDefault="00DB364B" w:rsidP="00DB364B">
      <w:pPr>
        <w:pStyle w:val="Sch1Heading"/>
      </w:pPr>
      <w:r>
        <w:t>Procedural requirements</w:t>
      </w:r>
    </w:p>
    <w:p w14:paraId="501DC2A9" w14:textId="2225FF6C" w:rsidR="00DB364B" w:rsidRDefault="00DB364B" w:rsidP="00DB364B">
      <w:pPr>
        <w:pStyle w:val="Sch2Number"/>
      </w:pPr>
      <w:r>
        <w:t xml:space="preserve">This document together with all other associated documents </w:t>
      </w:r>
      <w:r w:rsidR="00BE5464">
        <w:t xml:space="preserve">(including any subsequent invitations to tender) </w:t>
      </w:r>
      <w:r>
        <w:t xml:space="preserve">provided to Bidders in connection with this Procurement contain procedural requirements which Bidders must follow. Failure to comply with or follow any procedural </w:t>
      </w:r>
      <w:r w:rsidRPr="00345719">
        <w:t xml:space="preserve">requirement may result in the exclusion of the Bidder from the Procurement at </w:t>
      </w:r>
      <w:r w:rsidR="007A399C" w:rsidRPr="00345719">
        <w:t>AUKT</w:t>
      </w:r>
      <w:r w:rsidR="00345719" w:rsidRPr="00345719">
        <w:t xml:space="preserve"> </w:t>
      </w:r>
      <w:r w:rsidR="006174DE" w:rsidRPr="00345719">
        <w:t xml:space="preserve">or </w:t>
      </w:r>
      <w:r w:rsidR="00D75E92">
        <w:t>any</w:t>
      </w:r>
      <w:r w:rsidR="00D75E92" w:rsidRPr="00345719">
        <w:t xml:space="preserve"> </w:t>
      </w:r>
      <w:r w:rsidR="006174DE" w:rsidRPr="00345719">
        <w:t>successor operator</w:t>
      </w:r>
      <w:r w:rsidRPr="00345719">
        <w:t>’s sole discretion</w:t>
      </w:r>
      <w:r>
        <w:t>.</w:t>
      </w:r>
    </w:p>
    <w:p w14:paraId="20C1A7AF" w14:textId="77777777" w:rsidR="00DB364B" w:rsidRDefault="00DB364B" w:rsidP="00DB364B">
      <w:pPr>
        <w:pStyle w:val="Sch1Heading"/>
      </w:pPr>
      <w:r>
        <w:t>Central Digital Platform</w:t>
      </w:r>
    </w:p>
    <w:p w14:paraId="404AB9B1" w14:textId="15B90CB7" w:rsidR="00DB364B" w:rsidRDefault="00DB364B" w:rsidP="00DB364B">
      <w:pPr>
        <w:pStyle w:val="Sch2Number"/>
      </w:pPr>
      <w:r w:rsidRPr="00C76F5F">
        <w:t xml:space="preserve">Bidders </w:t>
      </w:r>
      <w:r w:rsidR="000F41E7" w:rsidRPr="00C76F5F">
        <w:t xml:space="preserve">who </w:t>
      </w:r>
      <w:r w:rsidRPr="00C76F5F">
        <w:t xml:space="preserve">wish to participate in this Procurement are responsible for ensuring that the Central Digital Platform contains complete, accurate and up-to-date information about their organisation and any Associated Persons which are relevant for the purposes of this Procurement. Bidders must notify </w:t>
      </w:r>
      <w:r w:rsidR="00345719" w:rsidRPr="00C76F5F">
        <w:t>AUKT</w:t>
      </w:r>
      <w:r w:rsidRPr="00C76F5F">
        <w:t xml:space="preserve"> immediately</w:t>
      </w:r>
      <w:r>
        <w:t xml:space="preserve"> if </w:t>
      </w:r>
      <w:r w:rsidR="00BE5464">
        <w:t>they are</w:t>
      </w:r>
      <w:r>
        <w:t xml:space="preserve"> unable to register on the Central Digital Platform and/or provide accurate and up-to-date information via the Central Digital Platform.</w:t>
      </w:r>
    </w:p>
    <w:p w14:paraId="0DC2A255" w14:textId="77777777" w:rsidR="00DB364B" w:rsidRDefault="00DB364B" w:rsidP="00DB364B">
      <w:pPr>
        <w:pStyle w:val="Sch1Heading"/>
      </w:pPr>
      <w:r>
        <w:t>Transparency</w:t>
      </w:r>
    </w:p>
    <w:p w14:paraId="7EDA40FC" w14:textId="7B893DED" w:rsidR="00DB364B" w:rsidRPr="00345719" w:rsidRDefault="00DB364B" w:rsidP="00DB364B">
      <w:pPr>
        <w:pStyle w:val="Sch2Number"/>
      </w:pPr>
      <w:r w:rsidRPr="00345719">
        <w:t xml:space="preserve">Bidders should note that, in accordance with general transparency obligations and procurement law obligations under the Act, </w:t>
      </w:r>
      <w:r w:rsidR="00345719" w:rsidRPr="00345719">
        <w:t>AUKT</w:t>
      </w:r>
      <w:r w:rsidR="00D75E92">
        <w:t>, XC and CRCL</w:t>
      </w:r>
      <w:r w:rsidRPr="00345719">
        <w:t xml:space="preserve"> routinely publish details of </w:t>
      </w:r>
      <w:r w:rsidR="00D75E92">
        <w:t>their</w:t>
      </w:r>
      <w:r w:rsidRPr="00345719">
        <w:t xml:space="preserve"> procurement processes and awarded contracts. This includes, but is not limited to, the contract value, the identity of the successful Bidder, compliance with payment obligations and contract performance. Compliance with these obligations may involve </w:t>
      </w:r>
      <w:r w:rsidR="00345719" w:rsidRPr="00345719">
        <w:t>AUKT</w:t>
      </w:r>
      <w:r w:rsidR="00D75E92">
        <w:t>, XC or CRCL</w:t>
      </w:r>
      <w:r w:rsidRPr="00345719">
        <w:t xml:space="preserve"> </w:t>
      </w:r>
      <w:r w:rsidR="006174DE" w:rsidRPr="00345719">
        <w:t xml:space="preserve">or </w:t>
      </w:r>
      <w:r w:rsidR="00D75E92">
        <w:t>any</w:t>
      </w:r>
      <w:r w:rsidR="00D75E92" w:rsidRPr="00345719">
        <w:t xml:space="preserve"> </w:t>
      </w:r>
      <w:r w:rsidR="006174DE" w:rsidRPr="00345719">
        <w:t xml:space="preserve">successor operator </w:t>
      </w:r>
      <w:r w:rsidRPr="00345719">
        <w:t xml:space="preserve">taking steps without consultation with Bidders. Where required under the Act, a copy of the contract will be published (subject to </w:t>
      </w:r>
      <w:r w:rsidR="00345719" w:rsidRPr="00345719">
        <w:t>AUKT</w:t>
      </w:r>
      <w:r w:rsidR="00D75E92">
        <w:t>, XC or CRCL</w:t>
      </w:r>
      <w:r w:rsidR="00153FC7" w:rsidRPr="00345719">
        <w:t xml:space="preserve"> </w:t>
      </w:r>
      <w:r w:rsidRPr="00345719">
        <w:t>making any reasonable and proportionate redactions permitted under the Act).</w:t>
      </w:r>
    </w:p>
    <w:p w14:paraId="00A16912" w14:textId="202D68BC" w:rsidR="00DB364B" w:rsidRPr="00345719" w:rsidRDefault="00DB364B" w:rsidP="00DB364B">
      <w:pPr>
        <w:pStyle w:val="Sch2Number"/>
      </w:pPr>
      <w:r w:rsidRPr="00345719">
        <w:t xml:space="preserve">Where required, </w:t>
      </w:r>
      <w:r w:rsidR="00345719" w:rsidRPr="00345719">
        <w:t>AUKT</w:t>
      </w:r>
      <w:r w:rsidR="00D75E92">
        <w:t>, XC and CRCL</w:t>
      </w:r>
      <w:r w:rsidRPr="00345719">
        <w:t xml:space="preserve"> </w:t>
      </w:r>
      <w:r w:rsidR="006174DE" w:rsidRPr="00345719">
        <w:t xml:space="preserve">or </w:t>
      </w:r>
      <w:r w:rsidR="00D75E92">
        <w:t>any</w:t>
      </w:r>
      <w:r w:rsidR="00D75E92" w:rsidRPr="00345719">
        <w:t xml:space="preserve"> </w:t>
      </w:r>
      <w:r w:rsidR="006174DE" w:rsidRPr="00345719">
        <w:t xml:space="preserve">successor operator </w:t>
      </w:r>
      <w:r w:rsidRPr="00345719">
        <w:t xml:space="preserve">will disclose on a confidential basis any information it receives from Bidders during the Procurement to any third party engaged by </w:t>
      </w:r>
      <w:r w:rsidR="00345719" w:rsidRPr="00345719">
        <w:t>AUKT</w:t>
      </w:r>
      <w:r w:rsidR="00D75E92">
        <w:t>, XC and CRCL</w:t>
      </w:r>
      <w:r w:rsidR="00D75E92" w:rsidRPr="00345719">
        <w:t xml:space="preserve"> </w:t>
      </w:r>
      <w:r w:rsidR="006174DE" w:rsidRPr="00345719">
        <w:t xml:space="preserve">or </w:t>
      </w:r>
      <w:r w:rsidR="00D75E92">
        <w:t>any</w:t>
      </w:r>
      <w:r w:rsidR="00D75E92" w:rsidRPr="00345719">
        <w:t xml:space="preserve"> </w:t>
      </w:r>
      <w:r w:rsidR="006174DE" w:rsidRPr="00345719">
        <w:t>successor operator</w:t>
      </w:r>
      <w:r w:rsidRPr="00345719">
        <w:t xml:space="preserve"> for the specific purpose of assessing or assisting </w:t>
      </w:r>
      <w:r w:rsidR="00345719" w:rsidRPr="00345719">
        <w:t>AUKT</w:t>
      </w:r>
      <w:r w:rsidR="00D75E92">
        <w:t>, XC and CRCL</w:t>
      </w:r>
      <w:r w:rsidR="00D75E92" w:rsidRPr="00345719">
        <w:t xml:space="preserve"> </w:t>
      </w:r>
      <w:r w:rsidRPr="00345719">
        <w:t xml:space="preserve"> </w:t>
      </w:r>
      <w:r w:rsidR="006174DE" w:rsidRPr="00345719">
        <w:t xml:space="preserve">or </w:t>
      </w:r>
      <w:r w:rsidR="00D75E92">
        <w:t>any</w:t>
      </w:r>
      <w:r w:rsidR="00D75E92" w:rsidRPr="00345719">
        <w:t xml:space="preserve"> </w:t>
      </w:r>
      <w:r w:rsidR="006174DE" w:rsidRPr="00345719">
        <w:t xml:space="preserve">successor operator </w:t>
      </w:r>
      <w:r w:rsidRPr="00345719">
        <w:t>in assessing the Bidder’s submission. In providing such information the Bidder consents to such disclosure.</w:t>
      </w:r>
    </w:p>
    <w:p w14:paraId="4B487DE7" w14:textId="77777777" w:rsidR="00DB364B" w:rsidRDefault="00DB364B" w:rsidP="00DB364B">
      <w:pPr>
        <w:pStyle w:val="Sch1Heading"/>
      </w:pPr>
      <w:r>
        <w:t>Modifying the Procurement</w:t>
      </w:r>
    </w:p>
    <w:p w14:paraId="3712E0C2" w14:textId="0917B8C9" w:rsidR="00DB364B" w:rsidRPr="009448CF" w:rsidRDefault="00DB364B" w:rsidP="00DB364B">
      <w:pPr>
        <w:pStyle w:val="Sch2Number"/>
      </w:pPr>
      <w:r w:rsidRPr="009448CF">
        <w:t>Neither the Tender Notice, this document</w:t>
      </w:r>
      <w:r w:rsidR="00BE5464" w:rsidRPr="009448CF">
        <w:t xml:space="preserve"> (or any subsequent invitation to tender document(s))</w:t>
      </w:r>
      <w:r w:rsidRPr="009448CF">
        <w:t xml:space="preserve"> nor any information given as part of the Procurement shall be regarded as a commitment or representation on the part of </w:t>
      </w:r>
      <w:r w:rsidR="00345719" w:rsidRPr="009448CF">
        <w:t>AUKT</w:t>
      </w:r>
      <w:r w:rsidR="00D75E92">
        <w:t>, XC and CRCL</w:t>
      </w:r>
      <w:r w:rsidR="00D75E92" w:rsidRPr="00345719">
        <w:t xml:space="preserve"> </w:t>
      </w:r>
      <w:r w:rsidR="00EF2643" w:rsidRPr="009448CF">
        <w:t xml:space="preserve"> or </w:t>
      </w:r>
      <w:r w:rsidR="00D75E92">
        <w:t>any</w:t>
      </w:r>
      <w:r w:rsidR="00D75E92" w:rsidRPr="009448CF">
        <w:t xml:space="preserve"> </w:t>
      </w:r>
      <w:r w:rsidR="00EF2643" w:rsidRPr="009448CF">
        <w:t>successor operator</w:t>
      </w:r>
      <w:r w:rsidRPr="009448CF">
        <w:t xml:space="preserve"> (or any other person) to enter into a contractual agreement.</w:t>
      </w:r>
    </w:p>
    <w:p w14:paraId="6A454F9C" w14:textId="28B90339" w:rsidR="00DB364B" w:rsidRPr="00121EFE" w:rsidRDefault="00345719" w:rsidP="00DB364B">
      <w:pPr>
        <w:pStyle w:val="Sch2Number"/>
      </w:pPr>
      <w:r w:rsidRPr="005D23FD">
        <w:t>AUKT</w:t>
      </w:r>
      <w:r w:rsidR="00DB364B" w:rsidRPr="00121EFE">
        <w:t xml:space="preserve"> </w:t>
      </w:r>
      <w:r w:rsidR="006174DE" w:rsidRPr="00121EFE">
        <w:t xml:space="preserve">or </w:t>
      </w:r>
      <w:r w:rsidR="00D75E92">
        <w:t>any</w:t>
      </w:r>
      <w:r w:rsidR="00D75E92" w:rsidRPr="00121EFE">
        <w:t xml:space="preserve"> </w:t>
      </w:r>
      <w:r w:rsidR="006174DE" w:rsidRPr="00121EFE">
        <w:t xml:space="preserve">successor operator </w:t>
      </w:r>
      <w:r w:rsidR="00DB364B" w:rsidRPr="00121EFE">
        <w:t>reserves the right to cancel the Procurement at any point and/or to choose</w:t>
      </w:r>
      <w:r w:rsidR="00DB364B">
        <w:t xml:space="preserve"> not to award any contract </w:t>
      </w:r>
      <w:r w:rsidR="00DB364B" w:rsidRPr="005D23FD">
        <w:t>or lot</w:t>
      </w:r>
      <w:r w:rsidR="00DB364B">
        <w:t xml:space="preserve"> as a result of this </w:t>
      </w:r>
      <w:r w:rsidR="00DB364B" w:rsidRPr="00121EFE">
        <w:t xml:space="preserve">Procurement. </w:t>
      </w:r>
      <w:r w:rsidR="00DB364B" w:rsidRPr="005D23FD">
        <w:t xml:space="preserve">Any decision by </w:t>
      </w:r>
      <w:r w:rsidR="00D75E92">
        <w:t xml:space="preserve"> XC or CRCL</w:t>
      </w:r>
      <w:r w:rsidR="00D75E92" w:rsidRPr="00345719">
        <w:t xml:space="preserve"> </w:t>
      </w:r>
      <w:r w:rsidR="00DB364B" w:rsidRPr="005D23FD">
        <w:t xml:space="preserve"> </w:t>
      </w:r>
      <w:r w:rsidR="006174DE" w:rsidRPr="005D23FD">
        <w:t xml:space="preserve">or </w:t>
      </w:r>
      <w:r w:rsidR="00D75E92">
        <w:t>any</w:t>
      </w:r>
      <w:r w:rsidR="00D75E92" w:rsidRPr="005D23FD">
        <w:t xml:space="preserve"> </w:t>
      </w:r>
      <w:r w:rsidR="006174DE" w:rsidRPr="005D23FD">
        <w:t xml:space="preserve">successor operator </w:t>
      </w:r>
      <w:r w:rsidR="00DB364B" w:rsidRPr="005D23FD">
        <w:t xml:space="preserve">not to award a lot does not prevent </w:t>
      </w:r>
      <w:r w:rsidR="00D75E92">
        <w:t xml:space="preserve"> XC or CRCL</w:t>
      </w:r>
      <w:r w:rsidR="00D75E92" w:rsidRPr="00345719">
        <w:t xml:space="preserve"> </w:t>
      </w:r>
      <w:r w:rsidR="00DB364B" w:rsidRPr="005D23FD">
        <w:t xml:space="preserve"> </w:t>
      </w:r>
      <w:r w:rsidR="006174DE" w:rsidRPr="005D23FD">
        <w:t xml:space="preserve">or </w:t>
      </w:r>
      <w:r w:rsidR="00D75E92">
        <w:t>any</w:t>
      </w:r>
      <w:r w:rsidR="00D75E92" w:rsidRPr="005D23FD">
        <w:t xml:space="preserve"> </w:t>
      </w:r>
      <w:r w:rsidR="006174DE" w:rsidRPr="005D23FD">
        <w:t>successor operator</w:t>
      </w:r>
      <w:r w:rsidR="006174DE" w:rsidRPr="00121EFE">
        <w:t xml:space="preserve"> </w:t>
      </w:r>
      <w:r w:rsidR="00DB364B" w:rsidRPr="005D23FD">
        <w:t>from awarding the remaining lots.</w:t>
      </w:r>
    </w:p>
    <w:p w14:paraId="000C0B69" w14:textId="7A023079" w:rsidR="00DB364B" w:rsidRDefault="00DB364B" w:rsidP="00DB364B">
      <w:pPr>
        <w:pStyle w:val="Sch2Number"/>
      </w:pPr>
      <w:r>
        <w:t xml:space="preserve">Bidders will remain responsible for all costs and expenses incurred by them, their staff, and their advisers or by any third party acting under their instructions in connection with this Procurement. </w:t>
      </w:r>
    </w:p>
    <w:p w14:paraId="691E78A9" w14:textId="5CBD6D62" w:rsidR="00DB364B" w:rsidRDefault="00345719" w:rsidP="00DB364B">
      <w:pPr>
        <w:pStyle w:val="Sch2Number"/>
      </w:pPr>
      <w:r w:rsidRPr="005D23FD">
        <w:t>AUKT</w:t>
      </w:r>
      <w:r w:rsidR="00DB364B" w:rsidRPr="00121EFE">
        <w:t xml:space="preserve"> </w:t>
      </w:r>
      <w:r w:rsidR="006174DE" w:rsidRPr="00121EFE">
        <w:t>or</w:t>
      </w:r>
      <w:r w:rsidR="006174DE">
        <w:t xml:space="preserve"> </w:t>
      </w:r>
      <w:r w:rsidR="00D75E92">
        <w:t xml:space="preserve">any </w:t>
      </w:r>
      <w:r w:rsidR="006174DE">
        <w:t xml:space="preserve">successor operator </w:t>
      </w:r>
      <w:r w:rsidR="00DB364B">
        <w:t>reserves the right at any time:</w:t>
      </w:r>
    </w:p>
    <w:p w14:paraId="5107CA1B" w14:textId="66F8170A" w:rsidR="00DB364B" w:rsidRDefault="00DB364B" w:rsidP="00DB364B">
      <w:pPr>
        <w:pStyle w:val="Sch3Number"/>
      </w:pPr>
      <w:r>
        <w:t xml:space="preserve">to issue amendments, modifications or additional information to any documentation which forms part of this Procurement, including the Procurement terms and conditions contained in this </w:t>
      </w:r>
      <w:r>
        <w:fldChar w:fldCharType="begin"/>
      </w:r>
      <w:r>
        <w:instrText xml:space="preserve"> REF _Ref187936987 \n \h </w:instrText>
      </w:r>
      <w:r>
        <w:fldChar w:fldCharType="separate"/>
      </w:r>
      <w:r w:rsidR="007C1D5C">
        <w:t>Schedule 1</w:t>
      </w:r>
      <w:r>
        <w:fldChar w:fldCharType="end"/>
      </w:r>
      <w:r>
        <w:t>;</w:t>
      </w:r>
    </w:p>
    <w:p w14:paraId="41AC42F6" w14:textId="2A0EFD33" w:rsidR="000F41E7" w:rsidRPr="00941C6A" w:rsidRDefault="000F41E7" w:rsidP="00DB364B">
      <w:pPr>
        <w:pStyle w:val="Sch3Number"/>
      </w:pPr>
      <w:bookmarkStart w:id="42" w:name="_Hlk190702300"/>
      <w:r w:rsidRPr="00941C6A">
        <w:t>refine the award criteria and/or their associated weightings prior to inviting Bidders to submit tenders;</w:t>
      </w:r>
    </w:p>
    <w:bookmarkEnd w:id="42"/>
    <w:p w14:paraId="32E145B3" w14:textId="593AEB28" w:rsidR="00DB364B" w:rsidRDefault="00DB364B" w:rsidP="00DB364B">
      <w:pPr>
        <w:pStyle w:val="Sch3Number"/>
      </w:pPr>
      <w:r>
        <w:lastRenderedPageBreak/>
        <w:t xml:space="preserve">to require a Bidder to clarify </w:t>
      </w:r>
      <w:r w:rsidR="00153FC7">
        <w:t xml:space="preserve">its </w:t>
      </w:r>
      <w:r>
        <w:t xml:space="preserve">PSQ </w:t>
      </w:r>
      <w:r w:rsidR="00BE5464">
        <w:t xml:space="preserve">or </w:t>
      </w:r>
      <w:r w:rsidR="00EF2643">
        <w:t>T</w:t>
      </w:r>
      <w:r w:rsidR="00BE5464">
        <w:t xml:space="preserve">ender </w:t>
      </w:r>
      <w:r w:rsidR="00EF2643">
        <w:t>R</w:t>
      </w:r>
      <w:r>
        <w:t xml:space="preserve">esponses in writing and/or provide additional information </w:t>
      </w:r>
      <w:r>
        <w:rPr>
          <w:sz w:val="26"/>
        </w:rPr>
        <w:t xml:space="preserve">– </w:t>
      </w:r>
      <w:r>
        <w:t xml:space="preserve">failure by a Bidder to respond adequately may result in </w:t>
      </w:r>
      <w:r w:rsidR="00153FC7">
        <w:t xml:space="preserve">its </w:t>
      </w:r>
      <w:r>
        <w:t>submission being rejected;</w:t>
      </w:r>
    </w:p>
    <w:p w14:paraId="073BC058" w14:textId="78E7F361" w:rsidR="00DB364B" w:rsidRDefault="00DB364B" w:rsidP="00DB364B">
      <w:pPr>
        <w:pStyle w:val="Sch3Number"/>
      </w:pPr>
      <w:r>
        <w:t xml:space="preserve">to alter the Procurement Timetable for this Procurement </w:t>
      </w:r>
      <w:r w:rsidRPr="00B05EE9">
        <w:t>including the right to award different lots at different times</w:t>
      </w:r>
      <w:r w:rsidRPr="00121EFE">
        <w:t>;</w:t>
      </w:r>
    </w:p>
    <w:p w14:paraId="1A4E9B0E" w14:textId="0904730D" w:rsidR="00DB364B" w:rsidRDefault="00DB364B" w:rsidP="00DB364B">
      <w:pPr>
        <w:pStyle w:val="Sch3Number"/>
      </w:pPr>
      <w:r>
        <w:t>to rewind and re-run any part of the Procurement on the same or alternative basis; or</w:t>
      </w:r>
    </w:p>
    <w:p w14:paraId="66FA661D" w14:textId="4AFAE3E4" w:rsidR="00DB364B" w:rsidRDefault="00DB364B" w:rsidP="00E25213">
      <w:pPr>
        <w:pStyle w:val="Sch3Number"/>
      </w:pPr>
      <w:r>
        <w:t>to amend the Procurement as described herein, including the number of stages and the number of Bidders to be selected at any stage.</w:t>
      </w:r>
    </w:p>
    <w:p w14:paraId="2F2C6371" w14:textId="77777777" w:rsidR="00DB364B" w:rsidRDefault="00DB364B" w:rsidP="00DB364B">
      <w:pPr>
        <w:pStyle w:val="Sch1Heading"/>
      </w:pPr>
      <w:r>
        <w:t>Confidentiality and publicity</w:t>
      </w:r>
    </w:p>
    <w:p w14:paraId="54EFB805" w14:textId="2372CF04" w:rsidR="00DB364B" w:rsidRPr="00423294" w:rsidRDefault="00DB364B" w:rsidP="00DB364B">
      <w:pPr>
        <w:pStyle w:val="Sch2Number"/>
      </w:pPr>
      <w:r w:rsidRPr="00423294">
        <w:t xml:space="preserve">Save to the extent made publicly available by </w:t>
      </w:r>
      <w:r w:rsidR="00345719" w:rsidRPr="00423294">
        <w:t>AUKT</w:t>
      </w:r>
      <w:r w:rsidR="006174DE" w:rsidRPr="00423294">
        <w:t xml:space="preserve"> or </w:t>
      </w:r>
      <w:r w:rsidR="00D75E92">
        <w:t>any</w:t>
      </w:r>
      <w:r w:rsidR="00D75E92" w:rsidRPr="00423294">
        <w:t xml:space="preserve"> </w:t>
      </w:r>
      <w:r w:rsidR="006174DE" w:rsidRPr="00423294">
        <w:t>successor operator</w:t>
      </w:r>
      <w:r w:rsidRPr="00423294">
        <w:t xml:space="preserve">, the information in this document (together with all attachments and any other information communicated to Bidders during the Procurement) is made available on the condition that it is treated as confidential information by the Bidder and is not disclosed, copied, reproduced, distributed or passed to any other person at any time except in order to comply with legal obligations or for the purpose of enabling a submission to be made to </w:t>
      </w:r>
      <w:r w:rsidR="00345719" w:rsidRPr="00423294">
        <w:t>AUKT</w:t>
      </w:r>
      <w:r w:rsidR="006174DE" w:rsidRPr="00423294">
        <w:t xml:space="preserve"> or </w:t>
      </w:r>
      <w:r w:rsidR="00D75E92">
        <w:t>any</w:t>
      </w:r>
      <w:r w:rsidR="00D75E92" w:rsidRPr="00423294">
        <w:t xml:space="preserve"> </w:t>
      </w:r>
      <w:r w:rsidR="006174DE" w:rsidRPr="00423294">
        <w:t>successor operator</w:t>
      </w:r>
      <w:r w:rsidRPr="00423294">
        <w:t xml:space="preserve">, provided that such person has given an undertaking prior to the receipt of the relevant information (and for the benefit of </w:t>
      </w:r>
      <w:r w:rsidR="00345719" w:rsidRPr="00423294">
        <w:t>AUKT</w:t>
      </w:r>
      <w:r w:rsidR="006174DE" w:rsidRPr="00423294">
        <w:t xml:space="preserve"> or </w:t>
      </w:r>
      <w:r w:rsidR="00D75E92">
        <w:t>any</w:t>
      </w:r>
      <w:r w:rsidR="00D75E92" w:rsidRPr="00423294">
        <w:t xml:space="preserve"> </w:t>
      </w:r>
      <w:r w:rsidR="006174DE" w:rsidRPr="00423294">
        <w:t>successor operator</w:t>
      </w:r>
      <w:r w:rsidRPr="00423294">
        <w:t>) to keep such information confidential.</w:t>
      </w:r>
    </w:p>
    <w:p w14:paraId="0B738D15" w14:textId="067C7F42" w:rsidR="00DB364B" w:rsidRPr="00423294" w:rsidRDefault="00DB364B" w:rsidP="00DB364B">
      <w:pPr>
        <w:pStyle w:val="Sch2Number"/>
      </w:pPr>
      <w:r w:rsidRPr="00423294">
        <w:t xml:space="preserve">Bidders must not take part in any publicity activities with any part of the media about this Procurement without obtaining the express prior written agreement of </w:t>
      </w:r>
      <w:r w:rsidR="00345719" w:rsidRPr="00423294">
        <w:t>AUKT</w:t>
      </w:r>
      <w:r w:rsidR="006174DE" w:rsidRPr="00423294">
        <w:t xml:space="preserve"> or </w:t>
      </w:r>
      <w:r w:rsidR="00D75E92">
        <w:t>any</w:t>
      </w:r>
      <w:r w:rsidR="00D75E92" w:rsidRPr="00423294">
        <w:t xml:space="preserve"> </w:t>
      </w:r>
      <w:r w:rsidR="006174DE" w:rsidRPr="00423294">
        <w:t>successor operator</w:t>
      </w:r>
      <w:r w:rsidRPr="00423294">
        <w:t>. When requesting prior written agreement, Bidders are required to detail the proposed media coverage including format and content of any publicity.</w:t>
      </w:r>
    </w:p>
    <w:p w14:paraId="04CC5E2C" w14:textId="77777777" w:rsidR="00DB364B" w:rsidRPr="00107F6B" w:rsidRDefault="00DB364B" w:rsidP="00DB364B">
      <w:pPr>
        <w:pStyle w:val="Sch1Heading"/>
      </w:pPr>
      <w:r w:rsidRPr="00107F6B">
        <w:t>Freedom of information and environmental information</w:t>
      </w:r>
    </w:p>
    <w:p w14:paraId="2F4579C7" w14:textId="712AC04B" w:rsidR="00DB364B" w:rsidRPr="00107F6B" w:rsidRDefault="006225FA" w:rsidP="00DB364B">
      <w:pPr>
        <w:pStyle w:val="Sch2Number"/>
      </w:pPr>
      <w:r w:rsidRPr="00B05EE9">
        <w:t xml:space="preserve">XC and </w:t>
      </w:r>
      <w:r w:rsidR="001778BD" w:rsidRPr="00B05EE9">
        <w:t>CRCL</w:t>
      </w:r>
      <w:r w:rsidRPr="00B05EE9">
        <w:t xml:space="preserve"> </w:t>
      </w:r>
      <w:r w:rsidRPr="00107F6B">
        <w:t xml:space="preserve">are </w:t>
      </w:r>
      <w:r w:rsidR="00DB364B" w:rsidRPr="00107F6B">
        <w:t>subject to the</w:t>
      </w:r>
      <w:r w:rsidR="00BE5464" w:rsidRPr="00107F6B">
        <w:t xml:space="preserve"> </w:t>
      </w:r>
      <w:r w:rsidR="00DB364B" w:rsidRPr="00107F6B">
        <w:t>Environmental Information Regulations 2004 (</w:t>
      </w:r>
      <w:r w:rsidR="00F242D6" w:rsidRPr="00107F6B">
        <w:rPr>
          <w:b/>
          <w:bCs/>
        </w:rPr>
        <w:t>EIR</w:t>
      </w:r>
      <w:r w:rsidR="00DB364B" w:rsidRPr="00107F6B">
        <w:t>)</w:t>
      </w:r>
      <w:r w:rsidR="009B2E66" w:rsidRPr="00107F6B">
        <w:t>.</w:t>
      </w:r>
      <w:r w:rsidR="00DB364B" w:rsidRPr="00107F6B">
        <w:t xml:space="preserve"> All information submitted to </w:t>
      </w:r>
      <w:r w:rsidR="00345719" w:rsidRPr="00E36E40">
        <w:t>AUKT</w:t>
      </w:r>
      <w:r w:rsidR="006174DE" w:rsidRPr="00107F6B">
        <w:t xml:space="preserve"> or </w:t>
      </w:r>
      <w:r w:rsidR="00D75E92">
        <w:t>any</w:t>
      </w:r>
      <w:r w:rsidR="00D75E92" w:rsidRPr="00107F6B">
        <w:t xml:space="preserve"> </w:t>
      </w:r>
      <w:r w:rsidR="006174DE" w:rsidRPr="00107F6B">
        <w:t>successor operator</w:t>
      </w:r>
      <w:r w:rsidR="00DB364B" w:rsidRPr="00107F6B">
        <w:t xml:space="preserve"> may be disclosed in response to a request made pursuant to the EIR.</w:t>
      </w:r>
    </w:p>
    <w:p w14:paraId="175D9F30" w14:textId="75DB6EF7" w:rsidR="00DB364B" w:rsidRPr="00107F6B" w:rsidRDefault="00DB364B" w:rsidP="00DB364B">
      <w:pPr>
        <w:pStyle w:val="Sch2Number"/>
      </w:pPr>
      <w:r w:rsidRPr="00107F6B">
        <w:t>In respect of any information submitted by a Bidder that it considers to be commercially sensitive, the Bidder should:</w:t>
      </w:r>
    </w:p>
    <w:p w14:paraId="7DB0AA62" w14:textId="1C1BD0C7" w:rsidR="00DB364B" w:rsidRPr="00107F6B" w:rsidRDefault="00DB364B" w:rsidP="00DB364B">
      <w:pPr>
        <w:pStyle w:val="Sch3Number"/>
      </w:pPr>
      <w:r w:rsidRPr="00107F6B">
        <w:t xml:space="preserve">clearly identify which information is considered commercially sensitive and complete the table contained within </w:t>
      </w:r>
      <w:r w:rsidR="00E11AFA">
        <w:t>Schedule 7;</w:t>
      </w:r>
    </w:p>
    <w:p w14:paraId="7D856969" w14:textId="32DA09F7" w:rsidR="00DB364B" w:rsidRPr="00107F6B" w:rsidRDefault="00DB364B" w:rsidP="00DB364B">
      <w:pPr>
        <w:pStyle w:val="Sch3Number"/>
      </w:pPr>
      <w:r w:rsidRPr="00107F6B">
        <w:t>explain the potential implications of disclosure of such information;</w:t>
      </w:r>
    </w:p>
    <w:p w14:paraId="0229CC12" w14:textId="71BD1B13" w:rsidR="00DB364B" w:rsidRPr="00107F6B" w:rsidRDefault="00DB364B" w:rsidP="00DB364B">
      <w:pPr>
        <w:pStyle w:val="Sch3Number"/>
      </w:pPr>
      <w:r w:rsidRPr="00107F6B">
        <w:t>provide an estimate of the period of time for which the Bidder considers that such information will remain commercially sensitive.</w:t>
      </w:r>
    </w:p>
    <w:p w14:paraId="188689CF" w14:textId="101FFBBA" w:rsidR="00DB364B" w:rsidRPr="00107F6B" w:rsidRDefault="00345719" w:rsidP="00DB364B">
      <w:pPr>
        <w:pStyle w:val="Sch2Number"/>
      </w:pPr>
      <w:r w:rsidRPr="00107F6B">
        <w:t>AUKT</w:t>
      </w:r>
      <w:r w:rsidR="006174DE" w:rsidRPr="00107F6B">
        <w:t xml:space="preserve"> or </w:t>
      </w:r>
      <w:r w:rsidR="00D75E92">
        <w:t>any</w:t>
      </w:r>
      <w:r w:rsidR="00D75E92" w:rsidRPr="00107F6B">
        <w:t xml:space="preserve"> </w:t>
      </w:r>
      <w:r w:rsidR="006174DE" w:rsidRPr="00107F6B">
        <w:t>successor operator</w:t>
      </w:r>
      <w:r w:rsidR="00DB364B" w:rsidRPr="00107F6B">
        <w:t xml:space="preserve"> will endeavour to:</w:t>
      </w:r>
    </w:p>
    <w:p w14:paraId="7C6197AD" w14:textId="7EC499A4" w:rsidR="00DB364B" w:rsidRPr="00107F6B" w:rsidRDefault="00DB364B" w:rsidP="00DB364B">
      <w:pPr>
        <w:pStyle w:val="Sch3Number"/>
      </w:pPr>
      <w:r w:rsidRPr="00107F6B">
        <w:t>hold confidential all information submitted by a Bidder that it identifies as being commercially sensitive;</w:t>
      </w:r>
    </w:p>
    <w:p w14:paraId="4704B1A5" w14:textId="4AEA28DC" w:rsidR="00DB364B" w:rsidRPr="00107F6B" w:rsidRDefault="00DB364B" w:rsidP="00DB364B">
      <w:pPr>
        <w:pStyle w:val="Sch3Number"/>
      </w:pPr>
      <w:r w:rsidRPr="00107F6B">
        <w:t>consult with a Bidder about commercially sensitive information before making a decision on any EIR requests received.</w:t>
      </w:r>
    </w:p>
    <w:p w14:paraId="1A1FF311" w14:textId="67792643" w:rsidR="00DB364B" w:rsidRPr="00107F6B" w:rsidRDefault="00DB364B" w:rsidP="00DB364B">
      <w:pPr>
        <w:pStyle w:val="Sch2Number"/>
      </w:pPr>
      <w:r w:rsidRPr="00107F6B">
        <w:t xml:space="preserve">Bidders should note, however, that the final decision on any EIR request rests with </w:t>
      </w:r>
      <w:r w:rsidR="00D75E92">
        <w:t>XC and/or CRCL</w:t>
      </w:r>
      <w:r w:rsidR="00D75E92" w:rsidRPr="00345719">
        <w:t xml:space="preserve"> </w:t>
      </w:r>
      <w:r w:rsidR="006174DE" w:rsidRPr="00107F6B">
        <w:t xml:space="preserve">or </w:t>
      </w:r>
      <w:r w:rsidR="00D75E92">
        <w:t>any</w:t>
      </w:r>
      <w:r w:rsidR="00D75E92" w:rsidRPr="00107F6B">
        <w:t xml:space="preserve"> </w:t>
      </w:r>
      <w:r w:rsidR="006174DE" w:rsidRPr="00107F6B">
        <w:t>successor operator</w:t>
      </w:r>
      <w:r w:rsidRPr="00107F6B">
        <w:t xml:space="preserve">, subject to applicable law. Even where information is identified as commercially sensitive, unless an exemption/exception provided for under the EIR is applicable, </w:t>
      </w:r>
      <w:r w:rsidR="00D75E92">
        <w:t>XC and/or CRCL</w:t>
      </w:r>
      <w:r w:rsidR="00D75E92" w:rsidRPr="00345719">
        <w:t xml:space="preserve"> </w:t>
      </w:r>
      <w:r w:rsidR="006174DE" w:rsidRPr="00107F6B">
        <w:t xml:space="preserve">or </w:t>
      </w:r>
      <w:r w:rsidR="00D75E92">
        <w:t>any</w:t>
      </w:r>
      <w:r w:rsidR="00D75E92" w:rsidRPr="00107F6B">
        <w:t xml:space="preserve"> </w:t>
      </w:r>
      <w:r w:rsidR="006174DE" w:rsidRPr="00107F6B">
        <w:t>successor operator</w:t>
      </w:r>
      <w:r w:rsidRPr="00107F6B">
        <w:t xml:space="preserve"> will be obliged to disclose that information in response to a request. Accordingly, </w:t>
      </w:r>
      <w:r w:rsidR="00D75E92">
        <w:t>XC and/or CRCL</w:t>
      </w:r>
      <w:r w:rsidR="00D75E92" w:rsidRPr="00345719">
        <w:t xml:space="preserve"> </w:t>
      </w:r>
      <w:r w:rsidR="006174DE" w:rsidRPr="00107F6B">
        <w:t xml:space="preserve">or </w:t>
      </w:r>
      <w:r w:rsidR="00D75E92">
        <w:t>any</w:t>
      </w:r>
      <w:r w:rsidR="00D75E92" w:rsidRPr="00107F6B">
        <w:t xml:space="preserve"> </w:t>
      </w:r>
      <w:r w:rsidR="006174DE" w:rsidRPr="00107F6B">
        <w:t>successor operator</w:t>
      </w:r>
      <w:r w:rsidRPr="00107F6B">
        <w:t xml:space="preserve"> cannot guarantee that any information marked ‘commercially sensitive’ will not be disclosed.</w:t>
      </w:r>
    </w:p>
    <w:p w14:paraId="27323CBE" w14:textId="479AAABB" w:rsidR="008E30D7" w:rsidRDefault="008E30D7" w:rsidP="00DB364B">
      <w:pPr>
        <w:pStyle w:val="Sch1Heading"/>
      </w:pPr>
      <w:bookmarkStart w:id="43" w:name="_Ref189742762"/>
      <w:r>
        <w:lastRenderedPageBreak/>
        <w:t>Data Protection</w:t>
      </w:r>
      <w:bookmarkEnd w:id="43"/>
    </w:p>
    <w:p w14:paraId="704FEE67" w14:textId="421B122A" w:rsidR="008E30D7" w:rsidRPr="008030E6" w:rsidRDefault="008E30D7" w:rsidP="003B4F0A">
      <w:pPr>
        <w:pStyle w:val="Sch2Number"/>
      </w:pPr>
      <w:bookmarkStart w:id="44" w:name="_Ref94703382"/>
      <w:r w:rsidRPr="008030E6">
        <w:t xml:space="preserve">For the purposes of </w:t>
      </w:r>
      <w:r>
        <w:t xml:space="preserve">this Section </w:t>
      </w:r>
      <w:r w:rsidR="00546880">
        <w:t>7</w:t>
      </w:r>
      <w:r>
        <w:t>,</w:t>
      </w:r>
      <w:r w:rsidRPr="008030E6">
        <w:t xml:space="preserve"> the terms “process</w:t>
      </w:r>
      <w:r>
        <w:t>", "</w:t>
      </w:r>
      <w:r w:rsidRPr="008030E6">
        <w:t>processing”, “data controller”, “data processor”, "personal data", “data subject” and "personal data breach"</w:t>
      </w:r>
      <w:r w:rsidRPr="008030E6">
        <w:rPr>
          <w:spacing w:val="-3"/>
        </w:rPr>
        <w:t xml:space="preserve"> </w:t>
      </w:r>
      <w:r w:rsidRPr="008030E6">
        <w:t>shall</w:t>
      </w:r>
      <w:r w:rsidRPr="008030E6">
        <w:rPr>
          <w:spacing w:val="-3"/>
        </w:rPr>
        <w:t xml:space="preserve"> </w:t>
      </w:r>
      <w:r w:rsidRPr="008030E6">
        <w:t>have</w:t>
      </w:r>
      <w:r w:rsidRPr="008030E6">
        <w:rPr>
          <w:spacing w:val="-3"/>
        </w:rPr>
        <w:t xml:space="preserve"> </w:t>
      </w:r>
      <w:r w:rsidRPr="008030E6">
        <w:t>the</w:t>
      </w:r>
      <w:r w:rsidRPr="008030E6">
        <w:rPr>
          <w:spacing w:val="-3"/>
        </w:rPr>
        <w:t xml:space="preserve"> </w:t>
      </w:r>
      <w:r w:rsidRPr="008030E6">
        <w:t>same</w:t>
      </w:r>
      <w:r w:rsidRPr="008030E6">
        <w:rPr>
          <w:spacing w:val="-3"/>
        </w:rPr>
        <w:t xml:space="preserve"> </w:t>
      </w:r>
      <w:r w:rsidRPr="008030E6">
        <w:t>meaning</w:t>
      </w:r>
      <w:r w:rsidRPr="008030E6">
        <w:rPr>
          <w:spacing w:val="-4"/>
        </w:rPr>
        <w:t xml:space="preserve"> </w:t>
      </w:r>
      <w:r w:rsidRPr="008030E6">
        <w:t>as</w:t>
      </w:r>
      <w:r w:rsidRPr="008030E6">
        <w:rPr>
          <w:spacing w:val="-2"/>
        </w:rPr>
        <w:t xml:space="preserve"> </w:t>
      </w:r>
      <w:r w:rsidRPr="008030E6">
        <w:t>in</w:t>
      </w:r>
      <w:r w:rsidRPr="008030E6">
        <w:rPr>
          <w:spacing w:val="-3"/>
        </w:rPr>
        <w:t xml:space="preserve"> </w:t>
      </w:r>
      <w:r w:rsidRPr="008030E6">
        <w:t>the</w:t>
      </w:r>
      <w:r w:rsidRPr="008030E6">
        <w:rPr>
          <w:spacing w:val="-3"/>
        </w:rPr>
        <w:t xml:space="preserve"> </w:t>
      </w:r>
      <w:r w:rsidRPr="008030E6">
        <w:t>Data</w:t>
      </w:r>
      <w:r w:rsidRPr="008030E6">
        <w:rPr>
          <w:spacing w:val="-3"/>
        </w:rPr>
        <w:t xml:space="preserve"> </w:t>
      </w:r>
      <w:r w:rsidRPr="008030E6">
        <w:t>Protection</w:t>
      </w:r>
      <w:r w:rsidRPr="008030E6">
        <w:rPr>
          <w:spacing w:val="-3"/>
        </w:rPr>
        <w:t xml:space="preserve"> </w:t>
      </w:r>
      <w:r w:rsidRPr="008030E6">
        <w:t>Legislation.</w:t>
      </w:r>
      <w:r w:rsidRPr="008030E6">
        <w:rPr>
          <w:spacing w:val="-3"/>
        </w:rPr>
        <w:t xml:space="preserve"> </w:t>
      </w:r>
      <w:bookmarkEnd w:id="44"/>
    </w:p>
    <w:p w14:paraId="4579E180" w14:textId="3EE26E81" w:rsidR="008E30D7" w:rsidRPr="008030E6" w:rsidRDefault="00345719" w:rsidP="008E30D7">
      <w:pPr>
        <w:pStyle w:val="Sch2Number"/>
      </w:pPr>
      <w:bookmarkStart w:id="45" w:name="_Hlk94087140"/>
      <w:bookmarkStart w:id="46" w:name="_Ref94703408"/>
      <w:r w:rsidRPr="00525632">
        <w:t>AUKT</w:t>
      </w:r>
      <w:r w:rsidR="00D75E92">
        <w:t>, XC and CRCL</w:t>
      </w:r>
      <w:r w:rsidR="00D75E92" w:rsidRPr="00345719">
        <w:t xml:space="preserve"> </w:t>
      </w:r>
      <w:r w:rsidR="006174DE" w:rsidRPr="00AF70A1">
        <w:t xml:space="preserve"> or </w:t>
      </w:r>
      <w:r w:rsidR="00D75E92">
        <w:t>any</w:t>
      </w:r>
      <w:r w:rsidR="00D75E92" w:rsidRPr="00525632">
        <w:t xml:space="preserve"> </w:t>
      </w:r>
      <w:r w:rsidR="006174DE" w:rsidRPr="00525632">
        <w:t>successor operator</w:t>
      </w:r>
      <w:r w:rsidR="008E30D7">
        <w:t xml:space="preserve"> and each Bidder (each, a </w:t>
      </w:r>
      <w:r w:rsidR="008E30D7" w:rsidRPr="002E741C">
        <w:rPr>
          <w:b/>
          <w:bCs/>
        </w:rPr>
        <w:t>party</w:t>
      </w:r>
      <w:r w:rsidR="008E30D7">
        <w:t xml:space="preserve"> for the purposes of this S</w:t>
      </w:r>
      <w:r w:rsidR="008E30D7" w:rsidRPr="00C90E41">
        <w:t xml:space="preserve">ection </w:t>
      </w:r>
      <w:bookmarkEnd w:id="45"/>
      <w:r w:rsidR="00CC5B99">
        <w:fldChar w:fldCharType="begin"/>
      </w:r>
      <w:r w:rsidR="00CC5B99">
        <w:instrText xml:space="preserve"> REF _Ref189742762 \r \h </w:instrText>
      </w:r>
      <w:r w:rsidR="00CC5B99">
        <w:fldChar w:fldCharType="separate"/>
      </w:r>
      <w:r w:rsidR="007C1D5C">
        <w:t>7</w:t>
      </w:r>
      <w:r w:rsidR="00CC5B99">
        <w:fldChar w:fldCharType="end"/>
      </w:r>
      <w:r w:rsidR="006C3217">
        <w:t>)</w:t>
      </w:r>
      <w:r w:rsidR="008E30D7">
        <w:t xml:space="preserve"> agrees that</w:t>
      </w:r>
      <w:r w:rsidR="008E30D7" w:rsidRPr="008030E6">
        <w:t xml:space="preserve"> for the purposes of Data Protection Legislation, each party (to the extent it processes personal data) processes personal data as an independent data controller in its own right. Nothing in this </w:t>
      </w:r>
      <w:r w:rsidR="002A1505">
        <w:t>ITP</w:t>
      </w:r>
      <w:r w:rsidR="008E30D7" w:rsidRPr="008030E6">
        <w:t xml:space="preserve"> </w:t>
      </w:r>
      <w:r w:rsidR="00BE5464">
        <w:t xml:space="preserve">or any other document issued as part of the Procurement </w:t>
      </w:r>
      <w:r w:rsidR="008E30D7" w:rsidRPr="008030E6">
        <w:t>is intended to construe either party as the data processor of the other party or as joint data controllers with one another with respect to the personal data.</w:t>
      </w:r>
      <w:bookmarkEnd w:id="46"/>
      <w:r w:rsidR="008E30D7" w:rsidRPr="008030E6">
        <w:t xml:space="preserve"> </w:t>
      </w:r>
    </w:p>
    <w:p w14:paraId="6FCCD49F" w14:textId="77777777" w:rsidR="008E30D7" w:rsidRPr="008030E6" w:rsidRDefault="008E30D7" w:rsidP="008E30D7">
      <w:pPr>
        <w:pStyle w:val="Sch2Number"/>
      </w:pPr>
      <w:bookmarkStart w:id="47" w:name="_CrossRef_hqpcARnm"/>
      <w:r w:rsidRPr="008030E6">
        <w:t xml:space="preserve">Each party shall (and shall procure that any of their employees, staff, agents and sub-contractors involved in the </w:t>
      </w:r>
      <w:r>
        <w:t>Project</w:t>
      </w:r>
      <w:r w:rsidRPr="008030E6">
        <w:t xml:space="preserve"> shall): </w:t>
      </w:r>
    </w:p>
    <w:p w14:paraId="2005D1E6" w14:textId="04F2B2D3" w:rsidR="008E30D7" w:rsidRPr="0031356B" w:rsidRDefault="008E30D7" w:rsidP="008E30D7">
      <w:pPr>
        <w:pStyle w:val="Sch3Number"/>
      </w:pPr>
      <w:bookmarkStart w:id="48" w:name="_Ref5202051"/>
      <w:bookmarkEnd w:id="47"/>
      <w:r w:rsidRPr="0031356B">
        <w:t>comply with its obligations under the Data Protection Legislation, including where appropriate, be registered with the Information Commissioners Office; and</w:t>
      </w:r>
      <w:bookmarkEnd w:id="48"/>
      <w:r w:rsidRPr="0031356B">
        <w:t xml:space="preserve"> </w:t>
      </w:r>
    </w:p>
    <w:p w14:paraId="1A521B08" w14:textId="400D0C4F" w:rsidR="008E30D7" w:rsidRPr="0031356B" w:rsidRDefault="008E30D7" w:rsidP="008E30D7">
      <w:pPr>
        <w:pStyle w:val="Sch3Number"/>
      </w:pPr>
      <w:bookmarkStart w:id="49" w:name="_Ref94703461"/>
      <w:r w:rsidRPr="0031356B">
        <w:t xml:space="preserve">without prejudice to </w:t>
      </w:r>
      <w:r>
        <w:t>S</w:t>
      </w:r>
      <w:r w:rsidRPr="0031356B">
        <w:t xml:space="preserve">ection </w:t>
      </w:r>
      <w:r>
        <w:fldChar w:fldCharType="begin"/>
      </w:r>
      <w:r>
        <w:instrText xml:space="preserve"> REF _Ref94783754 \n \h </w:instrText>
      </w:r>
      <w:r>
        <w:fldChar w:fldCharType="separate"/>
      </w:r>
      <w:r w:rsidR="007C1D5C">
        <w:t>7.4</w:t>
      </w:r>
      <w:r>
        <w:fldChar w:fldCharType="end"/>
      </w:r>
      <w:r w:rsidRPr="0031356B">
        <w:t>, each party (</w:t>
      </w:r>
      <w:r w:rsidRPr="0031356B">
        <w:rPr>
          <w:b/>
        </w:rPr>
        <w:t>Disclosing Party</w:t>
      </w:r>
      <w:r w:rsidRPr="0031356B">
        <w:t>) agrees that if it provides personal data to the other party (</w:t>
      </w:r>
      <w:r w:rsidRPr="0031356B">
        <w:rPr>
          <w:b/>
        </w:rPr>
        <w:t>Receiving Party</w:t>
      </w:r>
      <w:r w:rsidRPr="0031356B">
        <w:t>), it shall ensure that it has provided all necessary information to, and obtained all necessary consents from, the data subjects of the personal data, in each case to enable the Disclosing Party to disclose the personal data to the Receiving Party and for the Receiving Party to use that personal data for the purpose of assessing and awarding the contract for the Project, in each case in accordance with Data Protection Legislation;</w:t>
      </w:r>
      <w:bookmarkEnd w:id="49"/>
      <w:r w:rsidRPr="0031356B">
        <w:t xml:space="preserve"> </w:t>
      </w:r>
    </w:p>
    <w:p w14:paraId="5AE3B767" w14:textId="77777777" w:rsidR="008E30D7" w:rsidRPr="0031356B" w:rsidRDefault="008E30D7" w:rsidP="008E30D7">
      <w:pPr>
        <w:pStyle w:val="Sch3Number"/>
      </w:pPr>
      <w:r w:rsidRPr="0031356B">
        <w:t>at all times process the personal data in a manner that ensures appropriate security of the personal data, including protection against unauthorised or unlawful processing and against accidental loss, destruction or damage, using appropriate technical and organisational measures; and</w:t>
      </w:r>
    </w:p>
    <w:p w14:paraId="6CFFDEC7" w14:textId="77777777" w:rsidR="008E30D7" w:rsidRPr="0031356B" w:rsidRDefault="008E30D7" w:rsidP="008E30D7">
      <w:pPr>
        <w:pStyle w:val="Sch3Number"/>
      </w:pPr>
      <w:r w:rsidRPr="0031356B">
        <w:t>promptly (and without undue delay) notify the other party in writing of each personal data breach of which it becomes aware relating to the personal data to the extent the security incident is likely to affect the other party.</w:t>
      </w:r>
    </w:p>
    <w:p w14:paraId="498D4967" w14:textId="1D2ECE52" w:rsidR="008E30D7" w:rsidRPr="008E30D7" w:rsidRDefault="008E30D7" w:rsidP="008E30D7">
      <w:pPr>
        <w:pStyle w:val="Sch2Number"/>
      </w:pPr>
      <w:bookmarkStart w:id="50" w:name="_Ref94082666"/>
      <w:bookmarkStart w:id="51" w:name="_Ref94783754"/>
      <w:r w:rsidRPr="008030E6">
        <w:t>The above is without prejudice to any other obligations placed on a Bidder in relation to its proce</w:t>
      </w:r>
      <w:r w:rsidRPr="00D87EF1">
        <w:t xml:space="preserve">ssing of personal data as agreed in writing between the Bidder </w:t>
      </w:r>
      <w:r w:rsidRPr="00AF70A1">
        <w:t xml:space="preserve">and </w:t>
      </w:r>
      <w:r w:rsidR="00345719" w:rsidRPr="00525632">
        <w:t>AUKT</w:t>
      </w:r>
      <w:bookmarkEnd w:id="50"/>
      <w:r w:rsidR="00D75E92">
        <w:t>, XC and CRCL</w:t>
      </w:r>
      <w:r w:rsidR="00D75E92" w:rsidRPr="00345719">
        <w:t xml:space="preserve"> </w:t>
      </w:r>
      <w:r w:rsidR="006174DE" w:rsidRPr="00AF70A1">
        <w:t xml:space="preserve"> or </w:t>
      </w:r>
      <w:r w:rsidR="00D75E92">
        <w:t>any</w:t>
      </w:r>
      <w:r w:rsidR="00D75E92" w:rsidRPr="00AF70A1">
        <w:t xml:space="preserve"> </w:t>
      </w:r>
      <w:r w:rsidR="006174DE" w:rsidRPr="00525632">
        <w:t>successor operator</w:t>
      </w:r>
      <w:r w:rsidRPr="00D87EF1">
        <w:t>.</w:t>
      </w:r>
      <w:bookmarkEnd w:id="51"/>
    </w:p>
    <w:p w14:paraId="56BC8AC6" w14:textId="6DC2F6A8" w:rsidR="00DB364B" w:rsidRDefault="00DB364B" w:rsidP="00DB364B">
      <w:pPr>
        <w:pStyle w:val="Sch1Heading"/>
      </w:pPr>
      <w:r>
        <w:t>Requirements on sub-contractors and consorti</w:t>
      </w:r>
      <w:r w:rsidR="00BE5464">
        <w:t>a</w:t>
      </w:r>
    </w:p>
    <w:p w14:paraId="1A249F3B" w14:textId="43D26E8E" w:rsidR="00DB364B" w:rsidRPr="00AF70A1" w:rsidRDefault="00DB364B" w:rsidP="00DB364B">
      <w:pPr>
        <w:pStyle w:val="Sch2Number"/>
        <w:rPr>
          <w:rFonts w:eastAsia="Arial"/>
          <w:color w:val="000000"/>
          <w:sz w:val="24"/>
        </w:rPr>
      </w:pPr>
      <w:r w:rsidRPr="00AF70A1">
        <w:t xml:space="preserve">If requested to do so by </w:t>
      </w:r>
      <w:r w:rsidR="00345719" w:rsidRPr="00525632">
        <w:t>AUKT</w:t>
      </w:r>
      <w:r w:rsidR="006174DE" w:rsidRPr="00AF70A1">
        <w:t xml:space="preserve"> or </w:t>
      </w:r>
      <w:r w:rsidR="00D75E92">
        <w:t>any</w:t>
      </w:r>
      <w:r w:rsidR="00D75E92" w:rsidRPr="00AF70A1">
        <w:t xml:space="preserve"> </w:t>
      </w:r>
      <w:r w:rsidR="006174DE" w:rsidRPr="00525632">
        <w:t>successor operator</w:t>
      </w:r>
      <w:r w:rsidRPr="00AF70A1">
        <w:t xml:space="preserve">, a Bidder will be required to enter into a legal arrangement with other members of a consortium or with any parties which are relied on in order to satisfy the </w:t>
      </w:r>
      <w:r w:rsidR="000E05F6" w:rsidRPr="00AF70A1">
        <w:t>Conditions of Participation</w:t>
      </w:r>
      <w:r w:rsidRPr="00AF70A1">
        <w:t xml:space="preserve"> relating to this Procurement (in accordance with section 72 of the Act). Acceptance of this request shall be considered a mandatory requirement and failure to accept the same may result in the Bidder’s exclusion from the Procurement.</w:t>
      </w:r>
    </w:p>
    <w:p w14:paraId="09FD50FC" w14:textId="77777777" w:rsidR="00DB364B" w:rsidRDefault="00DB364B" w:rsidP="00DB364B">
      <w:pPr>
        <w:pStyle w:val="Sch1Heading"/>
      </w:pPr>
      <w:r>
        <w:t>Parent company guarantee or other securities</w:t>
      </w:r>
    </w:p>
    <w:p w14:paraId="56189003" w14:textId="7AE80CEF" w:rsidR="00DB364B" w:rsidRDefault="00345719" w:rsidP="00DB364B">
      <w:pPr>
        <w:pStyle w:val="Sch2Number"/>
      </w:pPr>
      <w:r w:rsidRPr="00525632">
        <w:t>AUKT</w:t>
      </w:r>
      <w:r w:rsidR="006174DE" w:rsidRPr="00AF70A1">
        <w:t xml:space="preserve"> or </w:t>
      </w:r>
      <w:r w:rsidR="00D75E92">
        <w:t>any</w:t>
      </w:r>
      <w:r w:rsidR="00D75E92" w:rsidRPr="00AF70A1">
        <w:t xml:space="preserve"> </w:t>
      </w:r>
      <w:r w:rsidR="006174DE" w:rsidRPr="00525632">
        <w:t>successor operator</w:t>
      </w:r>
      <w:r w:rsidR="00DB364B" w:rsidRPr="00AF70A1">
        <w:t xml:space="preserve"> reserves</w:t>
      </w:r>
      <w:r w:rsidR="00DB364B">
        <w:t xml:space="preserve"> the right to require a parent company guarantee or alternative equivalent form of security should the Bidder be successful in this Procurement</w:t>
      </w:r>
    </w:p>
    <w:p w14:paraId="0759B356" w14:textId="33451460" w:rsidR="00DB364B" w:rsidRPr="00AF7D81" w:rsidRDefault="00DB364B" w:rsidP="00DB364B">
      <w:pPr>
        <w:pStyle w:val="Sch2Number"/>
      </w:pPr>
      <w:r>
        <w:t xml:space="preserve">Where the Bidder’s parent company is incorporated outside the United Kingdom, </w:t>
      </w:r>
      <w:r w:rsidR="00345719" w:rsidRPr="00525632">
        <w:t>AUKT</w:t>
      </w:r>
      <w:r w:rsidR="006174DE" w:rsidRPr="00AF7D81">
        <w:t xml:space="preserve"> or </w:t>
      </w:r>
      <w:r w:rsidR="00D75E92">
        <w:t>any</w:t>
      </w:r>
      <w:r w:rsidR="00D75E92" w:rsidRPr="00AF7D81">
        <w:t xml:space="preserve"> </w:t>
      </w:r>
      <w:r w:rsidR="006174DE" w:rsidRPr="00525632">
        <w:t>successor operator</w:t>
      </w:r>
      <w:r w:rsidRPr="00AF7D81">
        <w:t xml:space="preserve"> will require a legal opinion from an independent firm of lawyers practising in that jurisdiction (at the Bidder’s own cost and expense) as to the capacity/authority of the parent company to enter into the parent company guarantee and the enforceability of the terms of the parent company guarantee in the relevant overseas jurisdiction.</w:t>
      </w:r>
    </w:p>
    <w:p w14:paraId="1741A178" w14:textId="2C23BC16" w:rsidR="00DB364B" w:rsidRDefault="00DB364B" w:rsidP="00DB364B">
      <w:pPr>
        <w:pStyle w:val="Sch2Number"/>
      </w:pPr>
      <w:r>
        <w:lastRenderedPageBreak/>
        <w:t xml:space="preserve">Notwithstanding the above, </w:t>
      </w:r>
      <w:r w:rsidR="00345719" w:rsidRPr="00525632">
        <w:t>AUKT</w:t>
      </w:r>
      <w:r w:rsidR="006174DE" w:rsidRPr="00AF7D81">
        <w:t xml:space="preserve"> or </w:t>
      </w:r>
      <w:r w:rsidR="00D75E92">
        <w:t>any</w:t>
      </w:r>
      <w:r w:rsidR="006174DE" w:rsidRPr="00AF7D81">
        <w:t xml:space="preserve"> </w:t>
      </w:r>
      <w:r w:rsidR="006174DE" w:rsidRPr="00525632">
        <w:t>successor operator</w:t>
      </w:r>
      <w:r w:rsidRPr="00AF7D81">
        <w:t xml:space="preserve"> may specify minimum contractual financial security requirements as appropriate having regard to the financial assessment undertaken during this Procurement. Where </w:t>
      </w:r>
      <w:r w:rsidR="00345719" w:rsidRPr="00525632">
        <w:t>AUKT</w:t>
      </w:r>
      <w:r w:rsidR="006174DE" w:rsidRPr="00AF7D81">
        <w:t xml:space="preserve"> or </w:t>
      </w:r>
      <w:r w:rsidR="00D75E92">
        <w:t>any</w:t>
      </w:r>
      <w:r w:rsidR="00D75E92" w:rsidRPr="00AF7D81">
        <w:t xml:space="preserve"> </w:t>
      </w:r>
      <w:r w:rsidR="006174DE" w:rsidRPr="00525632">
        <w:t>successor operator</w:t>
      </w:r>
      <w:r w:rsidRPr="00AF7D81">
        <w:t xml:space="preserve"> specifies any financial security requirements, acceptance of the requirements shall be considered a mandatory condition and failure to accept the same may result in the Bidder’s exclusion from the</w:t>
      </w:r>
      <w:r>
        <w:t xml:space="preserve"> Procurement.</w:t>
      </w:r>
    </w:p>
    <w:p w14:paraId="4BDC270D" w14:textId="77777777" w:rsidR="00DB364B" w:rsidRDefault="00DB364B" w:rsidP="00DB364B">
      <w:pPr>
        <w:pStyle w:val="Sch1Heading"/>
      </w:pPr>
      <w:r>
        <w:t>Non-collusion, non-canvassing</w:t>
      </w:r>
    </w:p>
    <w:p w14:paraId="57D2E8E0" w14:textId="71F355F5" w:rsidR="00DB364B" w:rsidRPr="00AF7D81" w:rsidRDefault="00DB364B" w:rsidP="00DB364B">
      <w:pPr>
        <w:pStyle w:val="Sch2Number"/>
      </w:pPr>
      <w:r w:rsidRPr="00AF7D81">
        <w:t xml:space="preserve">Any attempt by a Bidder or </w:t>
      </w:r>
      <w:r w:rsidR="00BE5464" w:rsidRPr="00AF7D81">
        <w:t>its</w:t>
      </w:r>
      <w:r w:rsidRPr="00AF7D81">
        <w:t xml:space="preserve"> advisers to influence the Procurement in any way may result in the exclusion of the Bidder, without prejudice to any other civil or legal remedies available to </w:t>
      </w:r>
      <w:r w:rsidR="00345719" w:rsidRPr="00525632">
        <w:t>AUKT</w:t>
      </w:r>
      <w:r w:rsidR="00D75E92">
        <w:t>, XC and/or CRCL</w:t>
      </w:r>
      <w:r w:rsidR="00D75E92" w:rsidRPr="00345719">
        <w:t xml:space="preserve"> </w:t>
      </w:r>
      <w:r w:rsidR="006174DE" w:rsidRPr="00AF7D81">
        <w:t xml:space="preserve"> or </w:t>
      </w:r>
      <w:r w:rsidR="00D75E92">
        <w:t>any</w:t>
      </w:r>
      <w:r w:rsidR="00D75E92" w:rsidRPr="00525632">
        <w:t xml:space="preserve"> </w:t>
      </w:r>
      <w:r w:rsidR="006174DE" w:rsidRPr="00525632">
        <w:t>successor operator</w:t>
      </w:r>
      <w:r w:rsidRPr="00AF7D81">
        <w:t xml:space="preserve"> and without prejudice to any criminal liability that such conduct by a Bidder may attract.</w:t>
      </w:r>
    </w:p>
    <w:p w14:paraId="513CBA55" w14:textId="01219009" w:rsidR="00DB364B" w:rsidRDefault="00DB364B" w:rsidP="00DB364B">
      <w:pPr>
        <w:pStyle w:val="Sch2Number"/>
      </w:pPr>
      <w:r>
        <w:t>Specifically, Bidders must not directly or indirectly at any time:</w:t>
      </w:r>
    </w:p>
    <w:p w14:paraId="21C52A5E" w14:textId="7C6CE240" w:rsidR="00DB364B" w:rsidRDefault="00DB364B" w:rsidP="00DB364B">
      <w:pPr>
        <w:pStyle w:val="Sch3Number"/>
      </w:pPr>
      <w: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23F729AC" w14:textId="7830B1AD" w:rsidR="00DB364B" w:rsidRDefault="00DB364B" w:rsidP="00DB364B">
      <w:pPr>
        <w:pStyle w:val="Sch3Number"/>
      </w:pPr>
      <w:r>
        <w:t>enter into any agreement or arrangement with any other person as to the form or content of any other submission or offer to pay any sum of money or valuable consideration to any person to effect changes to the form or content of any other submission;</w:t>
      </w:r>
    </w:p>
    <w:p w14:paraId="5C0676F0" w14:textId="3F6E3D57" w:rsidR="00DB364B" w:rsidRDefault="00DB364B" w:rsidP="00DB364B">
      <w:pPr>
        <w:pStyle w:val="Sch3Number"/>
      </w:pPr>
      <w:r>
        <w:t>enter into any agreement or arrangement with any other person that has the effect of prohibiting or excluding that person from submitting a response in this Procurement</w:t>
      </w:r>
      <w:r w:rsidR="00153FC7">
        <w:t>;</w:t>
      </w:r>
    </w:p>
    <w:p w14:paraId="7F0DABA7" w14:textId="61A5BDAA" w:rsidR="00DB364B" w:rsidRPr="00AF7D81" w:rsidRDefault="00DB364B" w:rsidP="00DB364B">
      <w:pPr>
        <w:pStyle w:val="Sch3Number"/>
      </w:pPr>
      <w:r w:rsidRPr="00AF7D81">
        <w:t xml:space="preserve">canvass any employees, members or agents of </w:t>
      </w:r>
      <w:r w:rsidR="00345719" w:rsidRPr="00525632">
        <w:t>AUKT</w:t>
      </w:r>
      <w:r w:rsidR="00D75E92">
        <w:t>, XC and/or CRCL</w:t>
      </w:r>
      <w:r w:rsidR="006174DE" w:rsidRPr="00AF7D81">
        <w:t xml:space="preserve"> or </w:t>
      </w:r>
      <w:r w:rsidR="00D75E92">
        <w:t>any</w:t>
      </w:r>
      <w:r w:rsidR="00D75E92" w:rsidRPr="00AF7D81">
        <w:t xml:space="preserve"> </w:t>
      </w:r>
      <w:r w:rsidR="006174DE" w:rsidRPr="00525632">
        <w:t>successor operator</w:t>
      </w:r>
      <w:r w:rsidRPr="00AF7D81">
        <w:t xml:space="preserve"> in relation to this Procurement;</w:t>
      </w:r>
    </w:p>
    <w:p w14:paraId="4A7F1709" w14:textId="2DBDB3C1" w:rsidR="00DB364B" w:rsidRPr="00AF7D81" w:rsidRDefault="00DB364B" w:rsidP="00DB364B">
      <w:pPr>
        <w:pStyle w:val="Sch3Number"/>
      </w:pPr>
      <w:r w:rsidRPr="00AF7D81">
        <w:t xml:space="preserve">attempt to obtain information from any of the employees, members or agents of </w:t>
      </w:r>
      <w:r w:rsidR="00345719" w:rsidRPr="00525632">
        <w:t>AUKT</w:t>
      </w:r>
      <w:r w:rsidR="00D75E92">
        <w:t>, XC and/or CRCL</w:t>
      </w:r>
      <w:r w:rsidR="00D75E92" w:rsidRPr="00345719">
        <w:t xml:space="preserve"> </w:t>
      </w:r>
      <w:r w:rsidR="006174DE" w:rsidRPr="00AF7D81">
        <w:t xml:space="preserve">or </w:t>
      </w:r>
      <w:r w:rsidR="00D75E92">
        <w:t>any</w:t>
      </w:r>
      <w:r w:rsidR="00D75E92" w:rsidRPr="00AF7D81">
        <w:t xml:space="preserve"> </w:t>
      </w:r>
      <w:r w:rsidR="006174DE" w:rsidRPr="00525632">
        <w:t>successor operator</w:t>
      </w:r>
      <w:r w:rsidRPr="00AF7D81">
        <w:t xml:space="preserve"> or their advisors concerning another Bidder or submission; or</w:t>
      </w:r>
    </w:p>
    <w:p w14:paraId="08A3875E" w14:textId="448D1113" w:rsidR="00DB364B" w:rsidRPr="00AF7D81" w:rsidRDefault="00DB364B" w:rsidP="00DB364B">
      <w:pPr>
        <w:pStyle w:val="Sch3Number"/>
      </w:pPr>
      <w:r w:rsidRPr="00AF7D81">
        <w:t xml:space="preserve">carry out any other co-operation or collusion with another Bidder or any other person which </w:t>
      </w:r>
      <w:r w:rsidR="00345719" w:rsidRPr="00525632">
        <w:t>AUKT</w:t>
      </w:r>
      <w:r w:rsidR="00D75E92">
        <w:t>, XC and/or CRCL</w:t>
      </w:r>
      <w:r w:rsidR="006174DE" w:rsidRPr="00AF7D81">
        <w:t xml:space="preserve"> or </w:t>
      </w:r>
      <w:r w:rsidR="00D75E92">
        <w:t>any</w:t>
      </w:r>
      <w:r w:rsidR="00D75E92" w:rsidRPr="00AF7D81">
        <w:t xml:space="preserve"> </w:t>
      </w:r>
      <w:r w:rsidR="006174DE" w:rsidRPr="00525632">
        <w:t>successor operator</w:t>
      </w:r>
      <w:r w:rsidRPr="00AF7D81">
        <w:t xml:space="preserve"> considers capable of undermining fair competition.</w:t>
      </w:r>
    </w:p>
    <w:p w14:paraId="048CE57D" w14:textId="65215E3C" w:rsidR="00DB364B" w:rsidRPr="00AF7D81" w:rsidRDefault="00DB364B" w:rsidP="00DB364B">
      <w:pPr>
        <w:pStyle w:val="Sch2Number"/>
      </w:pPr>
      <w:r w:rsidRPr="00AF7D81">
        <w:t xml:space="preserve">Bidders are required to complete and return </w:t>
      </w:r>
      <w:r w:rsidRPr="00AF7D81">
        <w:fldChar w:fldCharType="begin"/>
      </w:r>
      <w:r w:rsidRPr="00AF7D81">
        <w:instrText xml:space="preserve"> REF _Ref188009204 \n \h </w:instrText>
      </w:r>
      <w:r w:rsidR="00AF7D81">
        <w:instrText xml:space="preserve"> \* MERGEFORMAT </w:instrText>
      </w:r>
      <w:r w:rsidRPr="00AF7D81">
        <w:fldChar w:fldCharType="separate"/>
      </w:r>
      <w:r w:rsidR="007C1D5C">
        <w:t>Schedule 6</w:t>
      </w:r>
      <w:r w:rsidRPr="00AF7D81">
        <w:fldChar w:fldCharType="end"/>
      </w:r>
      <w:r w:rsidRPr="00AF7D81">
        <w:t xml:space="preserve"> (Certificate of non-collusion and non-canvassing) noting that </w:t>
      </w:r>
      <w:r w:rsidR="00345719" w:rsidRPr="00525632">
        <w:t>AUKT</w:t>
      </w:r>
      <w:r w:rsidR="00D75E92">
        <w:t>, XC and/or CRCL</w:t>
      </w:r>
      <w:r w:rsidR="006174DE" w:rsidRPr="00AF7D81">
        <w:t xml:space="preserve"> or </w:t>
      </w:r>
      <w:r w:rsidR="00D75E92">
        <w:t>any</w:t>
      </w:r>
      <w:r w:rsidR="00D75E92" w:rsidRPr="00AF7D81">
        <w:t xml:space="preserve"> </w:t>
      </w:r>
      <w:r w:rsidR="006174DE" w:rsidRPr="00525632">
        <w:t>successor operator</w:t>
      </w:r>
      <w:r w:rsidRPr="00AF7D81">
        <w:t xml:space="preserve"> will be entitled to rely on the information provided in the certificate.</w:t>
      </w:r>
    </w:p>
    <w:p w14:paraId="10403820" w14:textId="2EDBDC10" w:rsidR="00BE5464" w:rsidRDefault="00BE5464" w:rsidP="00DB364B">
      <w:pPr>
        <w:pStyle w:val="Sch1Heading"/>
      </w:pPr>
      <w:r>
        <w:t>Improper behaviour</w:t>
      </w:r>
    </w:p>
    <w:p w14:paraId="6514B898" w14:textId="58E6B799" w:rsidR="00BE5464" w:rsidRPr="00AF7D81" w:rsidRDefault="00345719" w:rsidP="00BE5464">
      <w:pPr>
        <w:pStyle w:val="Sch2Number"/>
      </w:pPr>
      <w:r w:rsidRPr="00525632">
        <w:t>AUKT</w:t>
      </w:r>
      <w:r w:rsidR="00BE5464" w:rsidRPr="00AF7D81">
        <w:t xml:space="preserve"> reserves the right to disqualify any Bidder from participating in the Procurement where </w:t>
      </w:r>
      <w:r w:rsidRPr="00525632">
        <w:t>AUKT</w:t>
      </w:r>
      <w:r w:rsidR="00BE5464" w:rsidRPr="00AF7D81">
        <w:t xml:space="preserve"> determines that the Bidder has acted improperly resulting in it gaining an unfair advantage in relation to the award of contract and such unfair advantage cannot be avoided without disqualifying the relevant Bidder.</w:t>
      </w:r>
    </w:p>
    <w:p w14:paraId="21AFBDD9" w14:textId="32C9FC10" w:rsidR="00BE5464" w:rsidRPr="00AF7D81" w:rsidRDefault="00BE5464" w:rsidP="00BE5464">
      <w:pPr>
        <w:pStyle w:val="Sch2Number"/>
      </w:pPr>
      <w:r w:rsidRPr="00AF7D81">
        <w:t>For these purposes, "acting improperly" includes where the Bidder:</w:t>
      </w:r>
    </w:p>
    <w:p w14:paraId="303726DC" w14:textId="7664C72C" w:rsidR="00BE5464" w:rsidRPr="00AF7D81" w:rsidRDefault="00BE5464" w:rsidP="00BE5464">
      <w:pPr>
        <w:pStyle w:val="Sch3Number"/>
      </w:pPr>
      <w:r w:rsidRPr="00AF7D81">
        <w:t xml:space="preserve">Fails to provide information requested by </w:t>
      </w:r>
      <w:r w:rsidR="00345719" w:rsidRPr="00525632">
        <w:t>AUKT</w:t>
      </w:r>
      <w:r w:rsidRPr="00AF7D81">
        <w:t>;</w:t>
      </w:r>
    </w:p>
    <w:p w14:paraId="74572AE2" w14:textId="2EEA38E4" w:rsidR="00BE5464" w:rsidRPr="00AF7D81" w:rsidRDefault="00BE5464" w:rsidP="00BE5464">
      <w:pPr>
        <w:pStyle w:val="Sch3Number"/>
      </w:pPr>
      <w:r w:rsidRPr="00AF7D81">
        <w:t xml:space="preserve">Provides information to </w:t>
      </w:r>
      <w:r w:rsidR="00345719" w:rsidRPr="00525632">
        <w:t>AUKT</w:t>
      </w:r>
      <w:r w:rsidRPr="00AF7D81">
        <w:t xml:space="preserve"> that is incompatible, inaccurate or misleading;</w:t>
      </w:r>
    </w:p>
    <w:p w14:paraId="1F251AF9" w14:textId="2B113F2D" w:rsidR="00BE5464" w:rsidRPr="00AF7D81" w:rsidRDefault="00BE5464" w:rsidP="00BE5464">
      <w:pPr>
        <w:pStyle w:val="Sch3Number"/>
      </w:pPr>
      <w:r w:rsidRPr="00AF7D81">
        <w:t>Accesses confidential information; or</w:t>
      </w:r>
    </w:p>
    <w:p w14:paraId="2CB5B090" w14:textId="7F9DB774" w:rsidR="00BE5464" w:rsidRPr="00AF7D81" w:rsidRDefault="00BE5464" w:rsidP="00BE5464">
      <w:pPr>
        <w:pStyle w:val="Sch3Number"/>
      </w:pPr>
      <w:r w:rsidRPr="00AF7D81">
        <w:t xml:space="preserve">Unduly influences </w:t>
      </w:r>
      <w:r w:rsidR="00345719" w:rsidRPr="00525632">
        <w:t>AUKT</w:t>
      </w:r>
      <w:r w:rsidRPr="00525632">
        <w:t>'s</w:t>
      </w:r>
      <w:r w:rsidRPr="00AF7D81">
        <w:t xml:space="preserve"> decision-making process.</w:t>
      </w:r>
    </w:p>
    <w:p w14:paraId="0862A1D1" w14:textId="5B41CBEA" w:rsidR="00BE5464" w:rsidRPr="00BE5464" w:rsidRDefault="00BE5464" w:rsidP="003B4F0A">
      <w:pPr>
        <w:pStyle w:val="Sch2Number"/>
      </w:pPr>
      <w:r>
        <w:lastRenderedPageBreak/>
        <w:t xml:space="preserve">Prior to any such disqualification, </w:t>
      </w:r>
      <w:r w:rsidR="00345719" w:rsidRPr="00525632">
        <w:t>AUKT</w:t>
      </w:r>
      <w:r w:rsidRPr="00AF7D81">
        <w:t xml:space="preserve"> will</w:t>
      </w:r>
      <w:r>
        <w:t xml:space="preserve"> notify the relevant Bidder of the intention to disqualify it via </w:t>
      </w:r>
      <w:r w:rsidR="00760612">
        <w:t>email</w:t>
      </w:r>
      <w:r>
        <w:t xml:space="preserve"> and will provide the Bidder </w:t>
      </w:r>
      <w:r w:rsidRPr="00107510">
        <w:t xml:space="preserve">with </w:t>
      </w:r>
      <w:r w:rsidR="00A00EC7" w:rsidRPr="001A3D83">
        <w:t>14 days</w:t>
      </w:r>
      <w:r>
        <w:t xml:space="preserve"> (or such other period </w:t>
      </w:r>
      <w:r w:rsidRPr="00AF7D81">
        <w:t xml:space="preserve">as </w:t>
      </w:r>
      <w:r w:rsidR="00345719" w:rsidRPr="00525632">
        <w:t>AUKT</w:t>
      </w:r>
      <w:r w:rsidRPr="00AF7D81">
        <w:t xml:space="preserve"> considers</w:t>
      </w:r>
      <w:r>
        <w:t xml:space="preserve"> reasonable in the circumstances) to make representations and provide relevant evidence as to why the Bidder should not be disqualified</w:t>
      </w:r>
      <w:r w:rsidRPr="00AF7D81">
        <w:t xml:space="preserve">. </w:t>
      </w:r>
      <w:r w:rsidR="00345719" w:rsidRPr="00A00EC7">
        <w:t>AUKT</w:t>
      </w:r>
      <w:r>
        <w:t xml:space="preserve"> will consider any such representations and evidence prior to making its final decision which shall be communicated to the Bidder via </w:t>
      </w:r>
      <w:r w:rsidR="00760612">
        <w:t>email</w:t>
      </w:r>
      <w:r w:rsidR="00A00EC7">
        <w:t>.</w:t>
      </w:r>
    </w:p>
    <w:p w14:paraId="2C4C92B3" w14:textId="72C52598" w:rsidR="00DB364B" w:rsidRDefault="00DB364B" w:rsidP="00DB364B">
      <w:pPr>
        <w:pStyle w:val="Sch1Heading"/>
      </w:pPr>
      <w:r>
        <w:t>Conflicts of interest</w:t>
      </w:r>
    </w:p>
    <w:p w14:paraId="10A4AFE7" w14:textId="2BD9AB54" w:rsidR="00DB364B" w:rsidRPr="00AF7D81" w:rsidRDefault="00DB364B" w:rsidP="00DB364B">
      <w:pPr>
        <w:pStyle w:val="Sch2Number"/>
      </w:pPr>
      <w:r w:rsidRPr="00AF7D81">
        <w:t>Bidders are responsible for ensuring that no actual, potential or perceived conflicts of interest (within the meaning of the Act</w:t>
      </w:r>
      <w:r w:rsidR="00153FC7" w:rsidRPr="00AF7D81">
        <w:rPr>
          <w:rStyle w:val="FootnoteReference"/>
        </w:rPr>
        <w:footnoteReference w:id="4"/>
      </w:r>
      <w:r w:rsidRPr="00AF7D81">
        <w:t xml:space="preserve">) exist between themselves and </w:t>
      </w:r>
      <w:r w:rsidR="00345719" w:rsidRPr="00A00EC7">
        <w:t>AUKT</w:t>
      </w:r>
      <w:r w:rsidR="00047A64">
        <w:t>, XC and/or CRCL</w:t>
      </w:r>
      <w:r w:rsidR="006174DE" w:rsidRPr="00AF7D81">
        <w:t xml:space="preserve"> or </w:t>
      </w:r>
      <w:r w:rsidR="00047A64">
        <w:t>any</w:t>
      </w:r>
      <w:r w:rsidR="00047A64" w:rsidRPr="00AF7D81">
        <w:t xml:space="preserve"> </w:t>
      </w:r>
      <w:r w:rsidR="006174DE" w:rsidRPr="00A00EC7">
        <w:t>successor operator</w:t>
      </w:r>
      <w:r w:rsidRPr="00AF7D81">
        <w:t xml:space="preserve"> or its advisers. Bidders must notify </w:t>
      </w:r>
      <w:r w:rsidR="00345719" w:rsidRPr="00A00EC7">
        <w:t>AUKT</w:t>
      </w:r>
      <w:r w:rsidR="006174DE" w:rsidRPr="00AF7D81">
        <w:t xml:space="preserve"> or </w:t>
      </w:r>
      <w:r w:rsidR="00047A64">
        <w:t>any</w:t>
      </w:r>
      <w:r w:rsidR="00047A64" w:rsidRPr="00AF7D81">
        <w:t xml:space="preserve"> </w:t>
      </w:r>
      <w:r w:rsidR="006174DE" w:rsidRPr="00A00EC7">
        <w:t>successor operator</w:t>
      </w:r>
      <w:r w:rsidRPr="00AF7D81">
        <w:t xml:space="preserve"> immediately of any actual, potential or perceived conflict of interest.</w:t>
      </w:r>
    </w:p>
    <w:p w14:paraId="18FCE05A" w14:textId="6D69A6E5" w:rsidR="00DB364B" w:rsidRPr="00AF7D81" w:rsidRDefault="00DB364B" w:rsidP="00DB364B">
      <w:pPr>
        <w:pStyle w:val="Sch2Number"/>
      </w:pPr>
      <w:r w:rsidRPr="00AF7D81">
        <w:t xml:space="preserve">In the event of any actual, potential or perceived conflict of interest, </w:t>
      </w:r>
      <w:r w:rsidR="00345719" w:rsidRPr="00A00EC7">
        <w:t>AUKT</w:t>
      </w:r>
      <w:r w:rsidR="006174DE" w:rsidRPr="00AF7D81">
        <w:t xml:space="preserve"> or </w:t>
      </w:r>
      <w:r w:rsidR="00047A64">
        <w:t>any</w:t>
      </w:r>
      <w:r w:rsidR="00047A64" w:rsidRPr="00AF7D81">
        <w:t xml:space="preserve"> </w:t>
      </w:r>
      <w:r w:rsidR="006174DE" w:rsidRPr="00A00EC7">
        <w:t>successor operator</w:t>
      </w:r>
      <w:r w:rsidRPr="00AF7D81">
        <w:t xml:space="preserve"> shall in its absolute discretion decide on the appropriate course of action. </w:t>
      </w:r>
      <w:r w:rsidR="00345719" w:rsidRPr="00A00EC7">
        <w:t>AUKT</w:t>
      </w:r>
      <w:r w:rsidR="006174DE" w:rsidRPr="00AF7D81">
        <w:t xml:space="preserve"> or </w:t>
      </w:r>
      <w:r w:rsidR="00047A64">
        <w:t>any</w:t>
      </w:r>
      <w:r w:rsidR="00047A64" w:rsidRPr="00AF7D81">
        <w:t xml:space="preserve"> </w:t>
      </w:r>
      <w:r w:rsidR="006174DE" w:rsidRPr="00A00EC7">
        <w:t>successor operator</w:t>
      </w:r>
      <w:r w:rsidRPr="00AF7D81">
        <w:t xml:space="preserve"> reserves the right to:</w:t>
      </w:r>
    </w:p>
    <w:p w14:paraId="38378F59" w14:textId="09349AAD" w:rsidR="00DB364B" w:rsidRPr="00AF7D81" w:rsidRDefault="00DB364B" w:rsidP="00DB364B">
      <w:pPr>
        <w:pStyle w:val="Sch3Number"/>
      </w:pPr>
      <w:r w:rsidRPr="00AF7D81">
        <w:t xml:space="preserve">exclude any Bidder that fails to notify </w:t>
      </w:r>
      <w:r w:rsidR="00345719" w:rsidRPr="00A00EC7">
        <w:t>AUKT</w:t>
      </w:r>
      <w:r w:rsidR="006174DE" w:rsidRPr="00AF7D81">
        <w:t xml:space="preserve"> or </w:t>
      </w:r>
      <w:r w:rsidR="00047A64">
        <w:t>any</w:t>
      </w:r>
      <w:r w:rsidR="00047A64" w:rsidRPr="00AF7D81">
        <w:t xml:space="preserve"> </w:t>
      </w:r>
      <w:r w:rsidR="006174DE" w:rsidRPr="00A00EC7">
        <w:t>successor operator</w:t>
      </w:r>
      <w:r w:rsidRPr="00AF7D81">
        <w:t xml:space="preserve"> of an actual, potential or perceived conflict of interest, or where an actual conflict of interest exists;</w:t>
      </w:r>
    </w:p>
    <w:p w14:paraId="46831B14" w14:textId="421E9F83" w:rsidR="00DB364B" w:rsidRPr="00AF7D81" w:rsidRDefault="00DB364B" w:rsidP="00DB364B">
      <w:pPr>
        <w:pStyle w:val="Sch3Number"/>
      </w:pPr>
      <w:r w:rsidRPr="00AF7D81">
        <w:t xml:space="preserve">request further information from any Bidder and require any Bidder to take reasonable steps to mitigate a conflict of interest. This may include requiring any Bidder to enter into a specific conflict of interest agreement with </w:t>
      </w:r>
      <w:r w:rsidR="00345719" w:rsidRPr="00A00EC7">
        <w:t>AUKT</w:t>
      </w:r>
      <w:r w:rsidR="006174DE" w:rsidRPr="00AF7D81">
        <w:t xml:space="preserve"> or </w:t>
      </w:r>
      <w:r w:rsidR="00047A64">
        <w:t>any</w:t>
      </w:r>
      <w:r w:rsidR="00047A64" w:rsidRPr="00AF7D81">
        <w:t xml:space="preserve"> </w:t>
      </w:r>
      <w:r w:rsidR="006174DE" w:rsidRPr="00A00EC7">
        <w:t>successor operator</w:t>
      </w:r>
      <w:r w:rsidRPr="00AF7D81">
        <w:t>. Failure to do so may result in the Bidder being excluded from participating in, or progressing as part of, the Procurement process.</w:t>
      </w:r>
    </w:p>
    <w:p w14:paraId="2EB2AEA0" w14:textId="2BDA3510" w:rsidR="00DB364B" w:rsidRDefault="00345719" w:rsidP="00DB364B">
      <w:pPr>
        <w:pStyle w:val="Sch2Number"/>
      </w:pPr>
      <w:r w:rsidRPr="00A00EC7">
        <w:t>AUKT</w:t>
      </w:r>
      <w:r w:rsidR="00DB364B" w:rsidRPr="00AF7D81">
        <w:t xml:space="preserve"> strongly encourages Bidders to contact </w:t>
      </w:r>
      <w:r w:rsidRPr="00A00EC7">
        <w:t>AUKT</w:t>
      </w:r>
      <w:r w:rsidR="006174DE" w:rsidRPr="00AF7D81">
        <w:t xml:space="preserve"> or </w:t>
      </w:r>
      <w:r w:rsidR="00047A64">
        <w:t>any</w:t>
      </w:r>
      <w:r w:rsidR="00047A64" w:rsidRPr="00AF7D81">
        <w:t xml:space="preserve"> </w:t>
      </w:r>
      <w:r w:rsidR="006174DE" w:rsidRPr="00A00EC7">
        <w:t>successor operator</w:t>
      </w:r>
      <w:r w:rsidR="00DB364B">
        <w:t xml:space="preserve"> as soon as possible </w:t>
      </w:r>
      <w:r w:rsidR="00760612">
        <w:t xml:space="preserve">via email </w:t>
      </w:r>
      <w:r w:rsidR="00DB364B">
        <w:t>should it have any concerns regarding actual, potential or perceived conflicts of interest.</w:t>
      </w:r>
    </w:p>
    <w:p w14:paraId="17E1FA3B" w14:textId="77777777" w:rsidR="00DB364B" w:rsidRDefault="00DB364B" w:rsidP="00DB364B">
      <w:pPr>
        <w:pStyle w:val="Sch1Heading"/>
      </w:pPr>
      <w:r>
        <w:t>Conflict assessments</w:t>
      </w:r>
    </w:p>
    <w:p w14:paraId="5349758F" w14:textId="73CC900B" w:rsidR="00DB364B" w:rsidRPr="00AF7D81" w:rsidRDefault="00345719" w:rsidP="00DB364B">
      <w:pPr>
        <w:pStyle w:val="Sch2Number"/>
      </w:pPr>
      <w:r w:rsidRPr="00A00EC7">
        <w:t>AUKT</w:t>
      </w:r>
      <w:r w:rsidR="00DB364B" w:rsidRPr="00AF7D81">
        <w:t xml:space="preserve"> confirms that, prior to the issue of the Tender Notice in this Procurement, a conflict assessment has been prepared in accordance with the Act.</w:t>
      </w:r>
    </w:p>
    <w:p w14:paraId="442FDDC5" w14:textId="77777777" w:rsidR="00DB364B" w:rsidRDefault="00DB364B" w:rsidP="00DB364B">
      <w:pPr>
        <w:pStyle w:val="Sch1Heading"/>
      </w:pPr>
      <w:r>
        <w:t>Intellectual property</w:t>
      </w:r>
    </w:p>
    <w:p w14:paraId="7B5B9AD7" w14:textId="54D65F61" w:rsidR="00DB364B" w:rsidRPr="00940686" w:rsidRDefault="00DB364B" w:rsidP="00DB364B">
      <w:pPr>
        <w:pStyle w:val="Sch2Number"/>
      </w:pPr>
      <w:r w:rsidRPr="00940686">
        <w:t xml:space="preserve">Bidders are reminded that all intellectual property rights, including copyright, in the documents and materials supplied by </w:t>
      </w:r>
      <w:r w:rsidR="00345719" w:rsidRPr="00A00EC7">
        <w:t>AUKT</w:t>
      </w:r>
      <w:r w:rsidR="006174DE" w:rsidRPr="00940686">
        <w:t xml:space="preserve"> or </w:t>
      </w:r>
      <w:r w:rsidR="00047A64">
        <w:t>any</w:t>
      </w:r>
      <w:r w:rsidR="00047A64" w:rsidRPr="00940686">
        <w:t xml:space="preserve"> </w:t>
      </w:r>
      <w:r w:rsidR="006174DE" w:rsidRPr="00A00EC7">
        <w:t>successor operator</w:t>
      </w:r>
      <w:r w:rsidRPr="00940686">
        <w:t xml:space="preserve"> and/or its advisers in this Procurement, in whatever format, belong to </w:t>
      </w:r>
      <w:r w:rsidR="00345719" w:rsidRPr="00A00EC7">
        <w:t>AUKT</w:t>
      </w:r>
      <w:r w:rsidR="006174DE" w:rsidRPr="00940686">
        <w:t xml:space="preserve"> or </w:t>
      </w:r>
      <w:r w:rsidR="00047A64">
        <w:t>any</w:t>
      </w:r>
      <w:r w:rsidR="00047A64" w:rsidRPr="00940686">
        <w:t xml:space="preserve"> </w:t>
      </w:r>
      <w:r w:rsidR="006174DE" w:rsidRPr="00A00EC7">
        <w:t>successor operator</w:t>
      </w:r>
      <w:r w:rsidRPr="00940686">
        <w:t xml:space="preserve">, its advisers or the relevant owner/licensor. Bidders shall not copy, reproduce, distribute or otherwise make available any part of these documents to any third party (except for the purpose of preparing a submission) without the prior written consent of </w:t>
      </w:r>
      <w:r w:rsidR="00345719" w:rsidRPr="00A00EC7">
        <w:t>AUKT</w:t>
      </w:r>
      <w:r w:rsidR="006174DE" w:rsidRPr="00940686">
        <w:t xml:space="preserve"> or </w:t>
      </w:r>
      <w:r w:rsidR="00047A64">
        <w:t>any</w:t>
      </w:r>
      <w:r w:rsidR="00047A64" w:rsidRPr="00940686">
        <w:t xml:space="preserve"> </w:t>
      </w:r>
      <w:r w:rsidR="006174DE" w:rsidRPr="00A00EC7">
        <w:t>successor operator</w:t>
      </w:r>
      <w:r w:rsidRPr="00940686">
        <w:t xml:space="preserve">. All documentation supplied by </w:t>
      </w:r>
      <w:r w:rsidR="00345719" w:rsidRPr="00A00EC7">
        <w:t>AUKT</w:t>
      </w:r>
      <w:r w:rsidR="006174DE" w:rsidRPr="00940686">
        <w:t xml:space="preserve"> or </w:t>
      </w:r>
      <w:r w:rsidR="00047A64">
        <w:t>any</w:t>
      </w:r>
      <w:r w:rsidR="00047A64" w:rsidRPr="00940686">
        <w:t xml:space="preserve"> </w:t>
      </w:r>
      <w:r w:rsidR="006174DE" w:rsidRPr="00A00EC7">
        <w:t>successor operator</w:t>
      </w:r>
      <w:r w:rsidRPr="00940686">
        <w:t xml:space="preserve"> in relation to this Procurement must be returned or destroyed on demand, without any copies being retained by Bidders.</w:t>
      </w:r>
    </w:p>
    <w:p w14:paraId="7678C7B4" w14:textId="77777777" w:rsidR="00DB364B" w:rsidRDefault="00DB364B" w:rsidP="00DB364B">
      <w:pPr>
        <w:pStyle w:val="Sch1Heading"/>
      </w:pPr>
      <w:r>
        <w:t>Anti-competitive behaviour</w:t>
      </w:r>
    </w:p>
    <w:p w14:paraId="12923F6D" w14:textId="3F15DD89" w:rsidR="00DB364B" w:rsidRPr="00940686" w:rsidRDefault="00DB364B" w:rsidP="00DB364B">
      <w:pPr>
        <w:pStyle w:val="Sch2Number"/>
      </w:pPr>
      <w:r w:rsidRPr="00940686">
        <w:t xml:space="preserve">Bidders are reminded of their obligations under applicable competition laws. </w:t>
      </w:r>
      <w:r w:rsidR="00345719" w:rsidRPr="00A00EC7">
        <w:t>AUKT</w:t>
      </w:r>
      <w:r w:rsidR="006174DE" w:rsidRPr="00940686">
        <w:t xml:space="preserve"> or </w:t>
      </w:r>
      <w:r w:rsidR="00047A64">
        <w:t>any</w:t>
      </w:r>
      <w:r w:rsidR="00047A64" w:rsidRPr="00940686">
        <w:t xml:space="preserve"> </w:t>
      </w:r>
      <w:r w:rsidR="006174DE" w:rsidRPr="00A00EC7">
        <w:t>successor operator</w:t>
      </w:r>
      <w:r w:rsidRPr="00940686">
        <w:t xml:space="preserve"> may require evidence from Bidders that their arrangements are not anti</w:t>
      </w:r>
      <w:r w:rsidRPr="00940686">
        <w:softHyphen/>
        <w:t>competitive and reserves the right to require any Bidder to comply with any reasonable measures which may be needed to verify that no anti-competitive arrangements are in place.</w:t>
      </w:r>
    </w:p>
    <w:p w14:paraId="0F97F5F8" w14:textId="44E0ADAE" w:rsidR="00DB364B" w:rsidRPr="00940686" w:rsidRDefault="00DB364B" w:rsidP="00DB364B">
      <w:pPr>
        <w:pStyle w:val="Sch2Number"/>
      </w:pPr>
      <w:r w:rsidRPr="00940686">
        <w:t xml:space="preserve">Any evidence of anti-competitive behaviour may result in a Bidder being disqualified from the Procurement. </w:t>
      </w:r>
      <w:r w:rsidR="00345719" w:rsidRPr="00A00EC7">
        <w:t>AUKT</w:t>
      </w:r>
      <w:r w:rsidR="006174DE" w:rsidRPr="00940686">
        <w:t xml:space="preserve"> or </w:t>
      </w:r>
      <w:r w:rsidR="00047A64">
        <w:t>any</w:t>
      </w:r>
      <w:r w:rsidR="00047A64" w:rsidRPr="00940686">
        <w:t xml:space="preserve"> </w:t>
      </w:r>
      <w:r w:rsidR="006174DE" w:rsidRPr="00A00EC7">
        <w:t>successor operator</w:t>
      </w:r>
      <w:r w:rsidRPr="00940686">
        <w:t xml:space="preserve"> also reserves the right to refer any suspected </w:t>
      </w:r>
      <w:r w:rsidRPr="00940686">
        <w:lastRenderedPageBreak/>
        <w:t>breaches of applicable competition laws to the relevant authorities including, but not limited to, the Competition and Markets Authority and the Serious Fraud Office.</w:t>
      </w:r>
    </w:p>
    <w:p w14:paraId="53C3D581" w14:textId="31F04EA2" w:rsidR="00DB364B" w:rsidRPr="00940686" w:rsidRDefault="00DB364B" w:rsidP="00DB364B">
      <w:pPr>
        <w:pStyle w:val="Sch2Number"/>
      </w:pPr>
      <w:r w:rsidRPr="00940686">
        <w:t>Bidders should note that anti-competitive behaviour may result in the Bidder being excluded from bidding for contracts under Schedule 7, Paragraph 7 of the Act. Where a relevant decision has been made by the Competition and Markets Authority under the Competition Act 1998, the Bidder may also be excluded from bidding for contracts under Schedule 6, paragraph 41 and may be added to the debarment list and/or be liable for civil and/or criminal penalties.</w:t>
      </w:r>
    </w:p>
    <w:p w14:paraId="1AE2885D" w14:textId="77777777" w:rsidR="00DB364B" w:rsidRDefault="00DB364B" w:rsidP="00DB364B">
      <w:pPr>
        <w:pStyle w:val="Sch1Heading"/>
      </w:pPr>
      <w:r>
        <w:t>Contract</w:t>
      </w:r>
    </w:p>
    <w:p w14:paraId="7F960ABC" w14:textId="7A73CF0A" w:rsidR="00DB364B" w:rsidRPr="00940686" w:rsidRDefault="00DB364B" w:rsidP="00DB364B">
      <w:pPr>
        <w:pStyle w:val="Sch2Number"/>
      </w:pPr>
      <w:r w:rsidRPr="00940686">
        <w:t xml:space="preserve">A tender submission is an offer to enter into a contract on the terms of the contents of the submission. Notification of an award decision does not constitute acceptance by </w:t>
      </w:r>
      <w:r w:rsidR="00345719" w:rsidRPr="00A00EC7">
        <w:t>AUKT</w:t>
      </w:r>
      <w:r w:rsidR="00047A64">
        <w:t>, XC and/or CRCL</w:t>
      </w:r>
      <w:r w:rsidR="006174DE" w:rsidRPr="00940686">
        <w:t xml:space="preserve"> or </w:t>
      </w:r>
      <w:r w:rsidR="00047A64">
        <w:t>any</w:t>
      </w:r>
      <w:r w:rsidR="00047A64" w:rsidRPr="00940686">
        <w:t xml:space="preserve"> </w:t>
      </w:r>
      <w:r w:rsidR="006174DE" w:rsidRPr="00A00EC7">
        <w:t>successor operator</w:t>
      </w:r>
      <w:r w:rsidRPr="00940686">
        <w:t>. Any document submitted by a Bidder shall only have contractual effect when it is contained within an executed written contract.</w:t>
      </w:r>
    </w:p>
    <w:p w14:paraId="3A26BBEB" w14:textId="75BDEA8A" w:rsidR="00DB364B" w:rsidRDefault="00DB364B" w:rsidP="00DB364B">
      <w:pPr>
        <w:pStyle w:val="Sch2Number"/>
      </w:pPr>
      <w:r>
        <w:t xml:space="preserve">The Bidder’s final tender submission must remain valid for acceptance </w:t>
      </w:r>
      <w:r w:rsidR="002D660F">
        <w:t xml:space="preserve">for </w:t>
      </w:r>
      <w:r w:rsidR="00CC5B99">
        <w:t>of</w:t>
      </w:r>
      <w:r>
        <w:t xml:space="preserve"> a period o</w:t>
      </w:r>
      <w:r w:rsidR="0003042E">
        <w:t>f</w:t>
      </w:r>
      <w:r>
        <w:t xml:space="preserve"> </w:t>
      </w:r>
      <w:r w:rsidR="0003042E">
        <w:t xml:space="preserve">6 months </w:t>
      </w:r>
      <w:r>
        <w:t>from the date of its submission or until any procurement challenge/s have been resolved.</w:t>
      </w:r>
    </w:p>
    <w:p w14:paraId="7B03F651" w14:textId="36806C60" w:rsidR="00DB364B" w:rsidRDefault="00DB364B" w:rsidP="00DB364B">
      <w:pPr>
        <w:pStyle w:val="Sch1Heading"/>
      </w:pPr>
      <w:r>
        <w:t>Bidder withdrawal</w:t>
      </w:r>
    </w:p>
    <w:p w14:paraId="620D7A5C" w14:textId="47DAA2E0" w:rsidR="00DB364B" w:rsidRDefault="00DB364B" w:rsidP="00DB364B">
      <w:pPr>
        <w:pStyle w:val="Sch2Number"/>
      </w:pPr>
      <w:r>
        <w:t xml:space="preserve">Bidders may withdraw from the Procurement at any time before the </w:t>
      </w:r>
      <w:r w:rsidR="002A1505" w:rsidRPr="007D6549">
        <w:t>F</w:t>
      </w:r>
      <w:r w:rsidRPr="007D6549">
        <w:t xml:space="preserve">inal </w:t>
      </w:r>
      <w:r w:rsidR="002A1505" w:rsidRPr="007D6549">
        <w:t>T</w:t>
      </w:r>
      <w:r w:rsidRPr="007D6549">
        <w:t>ender</w:t>
      </w:r>
      <w:r>
        <w:t xml:space="preserve"> submission </w:t>
      </w:r>
      <w:r w:rsidRPr="00091920">
        <w:t xml:space="preserve">deadline by providing written notification to </w:t>
      </w:r>
      <w:r w:rsidR="00345719" w:rsidRPr="007D6549">
        <w:t>AUKT</w:t>
      </w:r>
      <w:r w:rsidR="006174DE" w:rsidRPr="00091920">
        <w:t xml:space="preserve"> or </w:t>
      </w:r>
      <w:r w:rsidR="00047A64">
        <w:t>any</w:t>
      </w:r>
      <w:r w:rsidR="00047A64" w:rsidRPr="00091920">
        <w:t xml:space="preserve"> </w:t>
      </w:r>
      <w:r w:rsidR="006174DE" w:rsidRPr="007D6549">
        <w:t>successor operator</w:t>
      </w:r>
      <w:r w:rsidRPr="00091920">
        <w:t xml:space="preserve"> </w:t>
      </w:r>
      <w:r w:rsidR="007D6549">
        <w:t>via email</w:t>
      </w:r>
    </w:p>
    <w:p w14:paraId="3CC9EFC1" w14:textId="39F8A797" w:rsidR="00DB364B" w:rsidRDefault="00DB364B" w:rsidP="00DB364B">
      <w:pPr>
        <w:pStyle w:val="Sch1Heading"/>
      </w:pPr>
      <w:r>
        <w:t>Bidder eligibility</w:t>
      </w:r>
    </w:p>
    <w:p w14:paraId="29FF87DF" w14:textId="14A1851E" w:rsidR="00DB364B" w:rsidRDefault="00DB364B" w:rsidP="00DB364B">
      <w:pPr>
        <w:pStyle w:val="Sch2Number"/>
      </w:pPr>
      <w:r>
        <w:t>Bidders are reminded that the eligibility requirements in this document, ITT, Tender Notice and all other associated tender documents apply to the Procurement at all times.</w:t>
      </w:r>
    </w:p>
    <w:p w14:paraId="4B0C37CC" w14:textId="259A0260" w:rsidR="00DB364B" w:rsidRPr="00091920" w:rsidRDefault="00345719" w:rsidP="00DB364B">
      <w:pPr>
        <w:pStyle w:val="Sch2Number"/>
      </w:pPr>
      <w:r w:rsidRPr="00A00EC7">
        <w:t>AUKT</w:t>
      </w:r>
      <w:r w:rsidR="006174DE" w:rsidRPr="00091920">
        <w:t xml:space="preserve"> or </w:t>
      </w:r>
      <w:r w:rsidR="00047A64">
        <w:t>any</w:t>
      </w:r>
      <w:r w:rsidR="006174DE" w:rsidRPr="00091920">
        <w:t xml:space="preserve"> </w:t>
      </w:r>
      <w:r w:rsidR="006174DE" w:rsidRPr="00A00EC7">
        <w:t>successor operator</w:t>
      </w:r>
      <w:r w:rsidR="00DB364B" w:rsidRPr="00091920">
        <w:t xml:space="preserve"> reserves the right to require any Bidder to provide such further information as </w:t>
      </w:r>
      <w:r w:rsidRPr="00A00EC7">
        <w:t>AUKT</w:t>
      </w:r>
      <w:r w:rsidR="006174DE" w:rsidRPr="00091920">
        <w:t xml:space="preserve"> or </w:t>
      </w:r>
      <w:r w:rsidR="00047A64">
        <w:t>any</w:t>
      </w:r>
      <w:r w:rsidR="00047A64" w:rsidRPr="00091920">
        <w:t xml:space="preserve"> </w:t>
      </w:r>
      <w:r w:rsidR="006174DE" w:rsidRPr="00A00EC7">
        <w:t>successor operator</w:t>
      </w:r>
      <w:r w:rsidR="00DB364B" w:rsidRPr="00091920">
        <w:t xml:space="preserve"> may require (and for the avoidance of doubt, </w:t>
      </w:r>
      <w:r w:rsidRPr="00A00EC7">
        <w:t>AUKT</w:t>
      </w:r>
      <w:r w:rsidR="006174DE" w:rsidRPr="00091920">
        <w:t xml:space="preserve"> or </w:t>
      </w:r>
      <w:r w:rsidR="00047A64">
        <w:t>any</w:t>
      </w:r>
      <w:r w:rsidR="00047A64" w:rsidRPr="00091920">
        <w:t xml:space="preserve"> </w:t>
      </w:r>
      <w:r w:rsidR="006174DE" w:rsidRPr="00A00EC7">
        <w:t>successor operator</w:t>
      </w:r>
      <w:r w:rsidR="00DB364B" w:rsidRPr="00091920">
        <w:t xml:space="preserve"> may make multiple requests) as to any issue addressed in th</w:t>
      </w:r>
      <w:r w:rsidR="002A1505" w:rsidRPr="00091920">
        <w:t>is ITP</w:t>
      </w:r>
      <w:r w:rsidR="0098681A" w:rsidRPr="00091920">
        <w:t xml:space="preserve"> or invitations to tender</w:t>
      </w:r>
      <w:r w:rsidR="00DB364B" w:rsidRPr="00091920">
        <w:t>, including, but not limited to, the economic and financial standing of the Bidder at any stage of the Procurement and prior to the notification of the award decision and/or the award of the contract.</w:t>
      </w:r>
    </w:p>
    <w:p w14:paraId="2EC57962" w14:textId="2059D838" w:rsidR="00DB364B" w:rsidRDefault="008E30D7" w:rsidP="00DB364B">
      <w:pPr>
        <w:pStyle w:val="Sch2Number"/>
      </w:pPr>
      <w:r w:rsidRPr="00091920">
        <w:t xml:space="preserve">If there is any change in the Bidder's standing following the submission of the PSQ response (including throughout any subsequent stages of the procurement process) which means that the information submitted by the Bidder at </w:t>
      </w:r>
      <w:r w:rsidR="002A1505" w:rsidRPr="00091920">
        <w:t>PSQ</w:t>
      </w:r>
      <w:r w:rsidRPr="00091920">
        <w:t xml:space="preserve"> stage is no longer correct then the Bidder is required to immediately inform </w:t>
      </w:r>
      <w:r w:rsidR="00345719" w:rsidRPr="00A00EC7">
        <w:t>AUKT</w:t>
      </w:r>
      <w:r w:rsidR="006174DE" w:rsidRPr="00091920">
        <w:t xml:space="preserve"> or </w:t>
      </w:r>
      <w:r w:rsidR="00047A64">
        <w:t>any</w:t>
      </w:r>
      <w:r w:rsidR="00047A64" w:rsidRPr="00091920">
        <w:t xml:space="preserve"> </w:t>
      </w:r>
      <w:r w:rsidR="006174DE" w:rsidRPr="00F14224">
        <w:t>successor operator</w:t>
      </w:r>
      <w:r>
        <w:t xml:space="preserve"> of the changes in writing via </w:t>
      </w:r>
      <w:r w:rsidR="009C3D90">
        <w:t>email</w:t>
      </w:r>
      <w:r>
        <w:t xml:space="preserve">. </w:t>
      </w:r>
      <w:r w:rsidR="00345719" w:rsidRPr="00F14224">
        <w:t>AUKT</w:t>
      </w:r>
      <w:r w:rsidR="006174DE" w:rsidRPr="00091920">
        <w:t xml:space="preserve"> or the </w:t>
      </w:r>
      <w:r w:rsidR="006174DE" w:rsidRPr="00F14224">
        <w:t>successor operator</w:t>
      </w:r>
      <w:r w:rsidRPr="00091920">
        <w:t xml:space="preserve"> reserves</w:t>
      </w:r>
      <w:r>
        <w:t xml:space="preserve"> the right to reconsider the matters considered at PSQ stage and to revisit the Bidder's pre-qualified status at any time throughout the procurement process. For the avoidance of doubt, this includes any actual or perceived conflicts of interest.</w:t>
      </w:r>
    </w:p>
    <w:p w14:paraId="379C5186" w14:textId="7B33040E" w:rsidR="008E30D7" w:rsidRPr="00091920" w:rsidRDefault="008E30D7" w:rsidP="00E25213">
      <w:pPr>
        <w:pStyle w:val="Sch1Number"/>
        <w:rPr>
          <w:lang w:eastAsia="en-GB"/>
        </w:rPr>
      </w:pPr>
      <w:r w:rsidRPr="22108CDC">
        <w:rPr>
          <w:lang w:eastAsia="en-GB"/>
        </w:rPr>
        <w:t xml:space="preserve">If, following the submission of its </w:t>
      </w:r>
      <w:r w:rsidR="002A1505">
        <w:rPr>
          <w:lang w:eastAsia="en-GB"/>
        </w:rPr>
        <w:t>P</w:t>
      </w:r>
      <w:r w:rsidRPr="22108CDC">
        <w:rPr>
          <w:lang w:eastAsia="en-GB"/>
        </w:rPr>
        <w:t xml:space="preserve">SQ response, there is any change in </w:t>
      </w:r>
      <w:r>
        <w:rPr>
          <w:lang w:eastAsia="en-GB"/>
        </w:rPr>
        <w:t xml:space="preserve">Associated Persons or </w:t>
      </w:r>
      <w:r w:rsidRPr="22108CDC">
        <w:rPr>
          <w:lang w:eastAsia="en-GB"/>
        </w:rPr>
        <w:t xml:space="preserve">the proposed composition of the Bidder (whether in the composition of any equity participants in a consortium or otherwise), </w:t>
      </w:r>
      <w:r w:rsidRPr="00091920">
        <w:rPr>
          <w:lang w:eastAsia="en-GB"/>
        </w:rPr>
        <w:t xml:space="preserve">the Bidder shall immediately inform </w:t>
      </w:r>
      <w:r w:rsidR="00345719" w:rsidRPr="00F14224">
        <w:rPr>
          <w:lang w:eastAsia="en-GB"/>
        </w:rPr>
        <w:t>AUKT</w:t>
      </w:r>
      <w:r w:rsidR="006174DE" w:rsidRPr="00091920">
        <w:t xml:space="preserve"> or </w:t>
      </w:r>
      <w:r w:rsidR="00047A64">
        <w:t>any</w:t>
      </w:r>
      <w:r w:rsidR="006174DE" w:rsidRPr="00091920">
        <w:t xml:space="preserve"> </w:t>
      </w:r>
      <w:r w:rsidR="006174DE" w:rsidRPr="00F14224">
        <w:t>successor operator</w:t>
      </w:r>
      <w:r w:rsidRPr="00091920">
        <w:rPr>
          <w:lang w:eastAsia="en-GB"/>
        </w:rPr>
        <w:t>,</w:t>
      </w:r>
      <w:r w:rsidRPr="22108CDC">
        <w:rPr>
          <w:lang w:eastAsia="en-GB"/>
        </w:rPr>
        <w:t xml:space="preserve"> via </w:t>
      </w:r>
      <w:r w:rsidR="009C3D90">
        <w:rPr>
          <w:lang w:eastAsia="en-GB"/>
        </w:rPr>
        <w:t>email</w:t>
      </w:r>
      <w:r w:rsidRPr="22108CDC">
        <w:rPr>
          <w:lang w:eastAsia="en-GB"/>
        </w:rPr>
        <w:t xml:space="preserve">, and seek approval in advance for such change. </w:t>
      </w:r>
      <w:r w:rsidR="00345719" w:rsidRPr="00F14224">
        <w:rPr>
          <w:lang w:eastAsia="en-GB"/>
        </w:rPr>
        <w:t>AUKT</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reserves the right to consider the updated information and to revisit the Bidder’s pre-qualified status. </w:t>
      </w:r>
    </w:p>
    <w:p w14:paraId="68CE6A22" w14:textId="16B89F0E" w:rsidR="00DB364B" w:rsidRDefault="00DB364B" w:rsidP="00DB364B">
      <w:pPr>
        <w:pStyle w:val="Sch1Heading"/>
      </w:pPr>
      <w:r>
        <w:t>Bidder warranties</w:t>
      </w:r>
    </w:p>
    <w:p w14:paraId="51CA89C5" w14:textId="6F2F82A5" w:rsidR="00DB364B" w:rsidRPr="00091920" w:rsidRDefault="00DB364B" w:rsidP="00DB364B">
      <w:pPr>
        <w:pStyle w:val="Sch2Number"/>
      </w:pPr>
      <w:r w:rsidRPr="00091920">
        <w:t>In responding to th</w:t>
      </w:r>
      <w:r w:rsidR="002A1505" w:rsidRPr="00091920">
        <w:t>is ITP</w:t>
      </w:r>
      <w:r w:rsidR="0098681A" w:rsidRPr="00091920">
        <w:t xml:space="preserve"> and/or any tender requests</w:t>
      </w:r>
      <w:r w:rsidRPr="00091920">
        <w:t xml:space="preserve">, the Bidder warrants, represents and undertakes to </w:t>
      </w:r>
      <w:r w:rsidR="00345719" w:rsidRPr="00F14224">
        <w:t>AUKT</w:t>
      </w:r>
      <w:r w:rsidR="006174DE" w:rsidRPr="00091920">
        <w:t xml:space="preserve"> or </w:t>
      </w:r>
      <w:r w:rsidR="00047A64">
        <w:t>any</w:t>
      </w:r>
      <w:r w:rsidR="00047A64" w:rsidRPr="00091920">
        <w:t xml:space="preserve"> </w:t>
      </w:r>
      <w:r w:rsidR="006174DE" w:rsidRPr="00F14224">
        <w:t>successor operator</w:t>
      </w:r>
      <w:r w:rsidRPr="00091920">
        <w:t xml:space="preserve"> that:</w:t>
      </w:r>
    </w:p>
    <w:p w14:paraId="6214283A" w14:textId="4C18C489" w:rsidR="00DB364B" w:rsidRPr="00091920" w:rsidRDefault="00DB364B" w:rsidP="00DB364B">
      <w:pPr>
        <w:pStyle w:val="Sch3Number"/>
      </w:pPr>
      <w:r w:rsidRPr="00091920">
        <w:t>it understands and has complied with the conditions set out in this document;</w:t>
      </w:r>
    </w:p>
    <w:p w14:paraId="3A5814DC" w14:textId="0CB3F3FF" w:rsidR="00DB364B" w:rsidRPr="00091920" w:rsidRDefault="00DB364B" w:rsidP="00DB364B">
      <w:pPr>
        <w:pStyle w:val="Sch3Number"/>
      </w:pPr>
      <w:r w:rsidRPr="00091920">
        <w:t xml:space="preserve">all information, representations and other matters of fact communicated (whether in writing or otherwise) to </w:t>
      </w:r>
      <w:r w:rsidR="00345719" w:rsidRPr="00F14224">
        <w:t>AUKT</w:t>
      </w:r>
      <w:r w:rsidR="006174DE" w:rsidRPr="00091920">
        <w:t xml:space="preserve"> or </w:t>
      </w:r>
      <w:r w:rsidR="00047A64">
        <w:t>any</w:t>
      </w:r>
      <w:r w:rsidR="00047A64" w:rsidRPr="00091920">
        <w:t xml:space="preserve"> </w:t>
      </w:r>
      <w:r w:rsidR="006174DE" w:rsidRPr="00F14224">
        <w:t>successor operator</w:t>
      </w:r>
      <w:r w:rsidRPr="00091920">
        <w:t xml:space="preserve"> by the Bidder, its staff or </w:t>
      </w:r>
      <w:r w:rsidRPr="00091920">
        <w:lastRenderedPageBreak/>
        <w:t xml:space="preserve">agents in connection with or arising out of the Procurement are true, complete and accurate in all respects, both as at the date communicated and as at the date of the submission of the </w:t>
      </w:r>
      <w:r w:rsidR="0098681A" w:rsidRPr="00091920">
        <w:t xml:space="preserve">relevant </w:t>
      </w:r>
      <w:r w:rsidRPr="00091920">
        <w:t>response to this document;</w:t>
      </w:r>
    </w:p>
    <w:p w14:paraId="602502F4" w14:textId="2E6F9B04" w:rsidR="00DB364B" w:rsidRPr="00091920" w:rsidRDefault="00DB364B" w:rsidP="00DB364B">
      <w:pPr>
        <w:pStyle w:val="Sch3Number"/>
      </w:pPr>
      <w:r w:rsidRPr="00091920">
        <w:t>it has made its own investigations and undertaken its own research and due diligence, and has satisfied itself in respect of all matters (whether actual or contingent) relating to th</w:t>
      </w:r>
      <w:r w:rsidR="0098681A" w:rsidRPr="00091920">
        <w:t>is</w:t>
      </w:r>
      <w:r w:rsidRPr="00091920">
        <w:t xml:space="preserve"> invitation and</w:t>
      </w:r>
      <w:r w:rsidR="0098681A" w:rsidRPr="00091920">
        <w:t>/or invitations to tender and</w:t>
      </w:r>
      <w:r w:rsidRPr="00091920">
        <w:t xml:space="preserve"> has not submitted </w:t>
      </w:r>
      <w:r w:rsidR="0098681A" w:rsidRPr="00091920">
        <w:t>any</w:t>
      </w:r>
      <w:r w:rsidRPr="00091920">
        <w:t xml:space="preserve"> response in reliance on any information, representation or assumption which may have been made by or on behalf of </w:t>
      </w:r>
      <w:r w:rsidR="00345719" w:rsidRPr="00F14224">
        <w:t>AUKT</w:t>
      </w:r>
      <w:r w:rsidR="006174DE" w:rsidRPr="00091920">
        <w:t xml:space="preserve"> or </w:t>
      </w:r>
      <w:r w:rsidR="00047A64">
        <w:t>any</w:t>
      </w:r>
      <w:r w:rsidR="00047A64" w:rsidRPr="00091920">
        <w:t xml:space="preserve"> </w:t>
      </w:r>
      <w:r w:rsidR="006174DE" w:rsidRPr="00F14224">
        <w:t>successor operator</w:t>
      </w:r>
      <w:r w:rsidRPr="00091920">
        <w:t xml:space="preserve"> (with the exception of any information which is expressly warranted by </w:t>
      </w:r>
      <w:r w:rsidR="00345719" w:rsidRPr="00F14224">
        <w:t>AUKT</w:t>
      </w:r>
      <w:r w:rsidR="006174DE" w:rsidRPr="00091920">
        <w:t xml:space="preserve"> or </w:t>
      </w:r>
      <w:r w:rsidR="00047A64">
        <w:t xml:space="preserve">any </w:t>
      </w:r>
      <w:r w:rsidR="006174DE" w:rsidRPr="00F14224">
        <w:t>successor operator</w:t>
      </w:r>
      <w:r w:rsidRPr="00091920">
        <w:t>);</w:t>
      </w:r>
    </w:p>
    <w:p w14:paraId="06EF2BFA" w14:textId="0A9AB1D0" w:rsidR="00DB364B" w:rsidRPr="00091920" w:rsidRDefault="00DB364B" w:rsidP="00DB364B">
      <w:pPr>
        <w:pStyle w:val="Sch3Number"/>
      </w:pPr>
      <w:r w:rsidRPr="00091920">
        <w:t xml:space="preserve">it has full power and authority to respond to this document </w:t>
      </w:r>
      <w:r w:rsidR="0098681A" w:rsidRPr="00091920">
        <w:t xml:space="preserve">and to any invitations to tender </w:t>
      </w:r>
      <w:r w:rsidRPr="00091920">
        <w:t xml:space="preserve">and to perform the obligations in relation to the contract and will, if requested, promptly produce evidence of such to </w:t>
      </w:r>
      <w:r w:rsidR="00345719" w:rsidRPr="00F14224">
        <w:t>AUKT</w:t>
      </w:r>
      <w:r w:rsidR="006174DE" w:rsidRPr="00091920">
        <w:t xml:space="preserve"> or </w:t>
      </w:r>
      <w:r w:rsidR="00047A64">
        <w:t>any</w:t>
      </w:r>
      <w:r w:rsidR="00047A64" w:rsidRPr="00091920">
        <w:t xml:space="preserve"> </w:t>
      </w:r>
      <w:r w:rsidR="006174DE" w:rsidRPr="00F14224">
        <w:t>successor operator</w:t>
      </w:r>
      <w:r w:rsidRPr="00091920">
        <w:t>.</w:t>
      </w:r>
    </w:p>
    <w:p w14:paraId="2076C76D" w14:textId="1ABA7FCE" w:rsidR="00DB364B" w:rsidRPr="00091920" w:rsidRDefault="00DB364B" w:rsidP="00DB364B">
      <w:pPr>
        <w:pStyle w:val="Sch2Number"/>
      </w:pPr>
      <w:r w:rsidRPr="00091920">
        <w:t>Bidders should note that the potential consequences of providing incomplete, inaccurate or misleading information include that:</w:t>
      </w:r>
    </w:p>
    <w:p w14:paraId="07CD5D85" w14:textId="6BA4255E" w:rsidR="00DB364B" w:rsidRPr="00091920" w:rsidRDefault="00345719" w:rsidP="00DB364B">
      <w:pPr>
        <w:pStyle w:val="Sch3Number"/>
      </w:pPr>
      <w:r w:rsidRPr="00F14224">
        <w:t>AUKT</w:t>
      </w:r>
      <w:r w:rsidR="006174DE" w:rsidRPr="00091920">
        <w:t xml:space="preserve"> or </w:t>
      </w:r>
      <w:r w:rsidR="00047A64">
        <w:t>any</w:t>
      </w:r>
      <w:r w:rsidR="00047A64" w:rsidRPr="00091920">
        <w:t xml:space="preserve"> </w:t>
      </w:r>
      <w:r w:rsidR="006174DE" w:rsidRPr="00F14224">
        <w:t>successor operator</w:t>
      </w:r>
      <w:r w:rsidR="00DB364B" w:rsidRPr="00091920">
        <w:t xml:space="preserve"> may exclude the Bidder from participating in this Procurement;</w:t>
      </w:r>
    </w:p>
    <w:p w14:paraId="6C895E47" w14:textId="60C2E709" w:rsidR="00DB364B" w:rsidRPr="00091920" w:rsidRDefault="00DB364B" w:rsidP="00DB364B">
      <w:pPr>
        <w:pStyle w:val="Sch3Number"/>
      </w:pPr>
      <w:r w:rsidRPr="00091920">
        <w:t>the Bidder may be excluded from bidding for contracts under Schedule 7, Paragraph 13 of the Act;</w:t>
      </w:r>
    </w:p>
    <w:p w14:paraId="6CF2B503" w14:textId="4539B288" w:rsidR="00DB364B" w:rsidRPr="00091920" w:rsidRDefault="00047A64" w:rsidP="00DB364B">
      <w:pPr>
        <w:pStyle w:val="Sch3Number"/>
      </w:pPr>
      <w:r>
        <w:t>XC and/or CRCL</w:t>
      </w:r>
      <w:r w:rsidR="006174DE" w:rsidRPr="00091920">
        <w:t xml:space="preserve"> or </w:t>
      </w:r>
      <w:r>
        <w:t>any</w:t>
      </w:r>
      <w:r w:rsidRPr="00091920">
        <w:t xml:space="preserve"> </w:t>
      </w:r>
      <w:r w:rsidR="006174DE" w:rsidRPr="00F14224">
        <w:t>successor operator</w:t>
      </w:r>
      <w:r w:rsidR="00DB364B" w:rsidRPr="00091920">
        <w:t xml:space="preserve"> may rescind any resulting contract under the Misrepresentation Act 1967 and may sue the Bidder for damages;</w:t>
      </w:r>
    </w:p>
    <w:p w14:paraId="36173198" w14:textId="3EA1A666" w:rsidR="00DB364B" w:rsidRDefault="00DB364B" w:rsidP="00DB364B">
      <w:pPr>
        <w:pStyle w:val="Sch3Number"/>
      </w:pPr>
      <w:r w:rsidRPr="00091920">
        <w:t>if fraud or fraudulent intent can be proved, the Bidder</w:t>
      </w:r>
      <w:r>
        <w:t xml:space="preserve"> may be prosecuted and convicted of the offence of fraud by false representation under section 2 of the Fraud </w:t>
      </w:r>
      <w:r w:rsidR="006174DE">
        <w:t>A</w:t>
      </w:r>
      <w:r>
        <w:t xml:space="preserve">ct 2006, which can carry a sentence of up to 10 years or a fine (or both) </w:t>
      </w:r>
      <w:r>
        <w:rPr>
          <w:sz w:val="26"/>
        </w:rPr>
        <w:t xml:space="preserve">– </w:t>
      </w:r>
      <w:r>
        <w:t>if there is a conviction, then the Bidder may be excluded from bidding for contracts under Schedule 6, Paragraph 15 of the Act and may be added to the debarment list.</w:t>
      </w:r>
    </w:p>
    <w:p w14:paraId="23AF92AE" w14:textId="566C8742" w:rsidR="008E30D7" w:rsidRPr="00091920" w:rsidRDefault="008E30D7" w:rsidP="00DB364B">
      <w:pPr>
        <w:pStyle w:val="Sch1Heading"/>
      </w:pPr>
      <w:r w:rsidRPr="00091920">
        <w:t>Authority's rights</w:t>
      </w:r>
    </w:p>
    <w:p w14:paraId="0AA7415B" w14:textId="25AFD2EA" w:rsidR="008E30D7" w:rsidRPr="00091920" w:rsidRDefault="00345719" w:rsidP="008E30D7">
      <w:pPr>
        <w:pStyle w:val="Sch2Number"/>
        <w:rPr>
          <w:lang w:eastAsia="en-GB"/>
        </w:rPr>
      </w:pPr>
      <w:r w:rsidRPr="00F14224">
        <w:rPr>
          <w:lang w:eastAsia="en-GB"/>
        </w:rPr>
        <w:t>AUKT</w:t>
      </w:r>
      <w:r w:rsidR="008E30D7" w:rsidRPr="00091920">
        <w:rPr>
          <w:lang w:eastAsia="en-GB"/>
        </w:rPr>
        <w:t xml:space="preserve"> </w:t>
      </w:r>
      <w:r w:rsidR="006174DE" w:rsidRPr="00091920">
        <w:t xml:space="preserve">or </w:t>
      </w:r>
      <w:r w:rsidR="00047A64">
        <w:t>any</w:t>
      </w:r>
      <w:r w:rsidR="00047A64" w:rsidRPr="00091920">
        <w:t xml:space="preserve"> </w:t>
      </w:r>
      <w:r w:rsidR="006174DE" w:rsidRPr="00F14224">
        <w:t>successor operator</w:t>
      </w:r>
      <w:r w:rsidR="006174DE" w:rsidRPr="00091920">
        <w:t xml:space="preserve"> </w:t>
      </w:r>
      <w:r w:rsidR="008E30D7" w:rsidRPr="00091920">
        <w:rPr>
          <w:lang w:eastAsia="en-GB"/>
        </w:rPr>
        <w:t xml:space="preserve">reserves the right to disqualify (without prejudice to any other civil remedies available to </w:t>
      </w:r>
      <w:r w:rsidRPr="00F14224">
        <w:rPr>
          <w:lang w:eastAsia="en-GB"/>
        </w:rPr>
        <w:t>AUKT</w:t>
      </w:r>
      <w:r w:rsidR="006174DE" w:rsidRPr="00091920">
        <w:t xml:space="preserve"> or </w:t>
      </w:r>
      <w:r w:rsidR="00047A64">
        <w:t>any</w:t>
      </w:r>
      <w:r w:rsidR="00047A64" w:rsidRPr="00091920">
        <w:t xml:space="preserve"> </w:t>
      </w:r>
      <w:r w:rsidR="006174DE" w:rsidRPr="00F14224">
        <w:t>successor operator</w:t>
      </w:r>
      <w:r w:rsidR="008E30D7" w:rsidRPr="00091920">
        <w:rPr>
          <w:lang w:eastAsia="en-GB"/>
        </w:rPr>
        <w:t xml:space="preserve"> and any criminal liability which such conduct may attract) any organisation who, in connection with </w:t>
      </w:r>
      <w:r w:rsidR="00AD462B" w:rsidRPr="00091920">
        <w:rPr>
          <w:lang w:eastAsia="en-GB"/>
        </w:rPr>
        <w:t>their</w:t>
      </w:r>
      <w:r w:rsidR="008E30D7" w:rsidRPr="00091920">
        <w:rPr>
          <w:lang w:eastAsia="en-GB"/>
        </w:rPr>
        <w:t xml:space="preserve"> </w:t>
      </w:r>
      <w:r w:rsidR="002A1505" w:rsidRPr="00091920">
        <w:rPr>
          <w:lang w:eastAsia="en-GB"/>
        </w:rPr>
        <w:t>P</w:t>
      </w:r>
      <w:r w:rsidR="008E30D7" w:rsidRPr="00091920">
        <w:rPr>
          <w:lang w:eastAsia="en-GB"/>
        </w:rPr>
        <w:t>SQ</w:t>
      </w:r>
      <w:r w:rsidR="0098681A" w:rsidRPr="00091920">
        <w:rPr>
          <w:lang w:eastAsia="en-GB"/>
        </w:rPr>
        <w:t xml:space="preserve"> and/or any Tender</w:t>
      </w:r>
      <w:r w:rsidR="008E30D7" w:rsidRPr="00091920">
        <w:rPr>
          <w:lang w:eastAsia="en-GB"/>
        </w:rPr>
        <w:t xml:space="preserve">: </w:t>
      </w:r>
    </w:p>
    <w:p w14:paraId="4D82E440" w14:textId="283F7ED9" w:rsidR="008E30D7" w:rsidRPr="00091920" w:rsidRDefault="008E30D7" w:rsidP="008E30D7">
      <w:pPr>
        <w:pStyle w:val="Sch3Number"/>
        <w:rPr>
          <w:lang w:eastAsia="en-GB"/>
        </w:rPr>
      </w:pPr>
      <w:r w:rsidRPr="00091920">
        <w:rPr>
          <w:lang w:eastAsia="en-GB"/>
        </w:rPr>
        <w:t xml:space="preserve">offers any inducement, fee or reward to any employee or board member of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or any person acting as an adviser for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in connection with the </w:t>
      </w:r>
      <w:r w:rsidR="002A1505" w:rsidRPr="00091920">
        <w:rPr>
          <w:lang w:eastAsia="en-GB"/>
        </w:rPr>
        <w:t>P</w:t>
      </w:r>
      <w:r w:rsidRPr="00091920">
        <w:rPr>
          <w:lang w:eastAsia="en-GB"/>
        </w:rPr>
        <w:t xml:space="preserve">SQ </w:t>
      </w:r>
      <w:r w:rsidR="0098681A" w:rsidRPr="00091920">
        <w:rPr>
          <w:lang w:eastAsia="en-GB"/>
        </w:rPr>
        <w:t xml:space="preserve">and/or Tender </w:t>
      </w:r>
      <w:r w:rsidRPr="00091920">
        <w:rPr>
          <w:lang w:eastAsia="en-GB"/>
        </w:rPr>
        <w:t xml:space="preserve">or the Project; </w:t>
      </w:r>
    </w:p>
    <w:p w14:paraId="317B4654" w14:textId="77777777" w:rsidR="008E30D7" w:rsidRPr="00091920" w:rsidRDefault="008E30D7" w:rsidP="008E30D7">
      <w:pPr>
        <w:pStyle w:val="Sch3Number"/>
        <w:rPr>
          <w:lang w:eastAsia="en-GB"/>
        </w:rPr>
      </w:pPr>
      <w:r w:rsidRPr="00091920">
        <w:rPr>
          <w:lang w:eastAsia="en-GB"/>
        </w:rPr>
        <w:t xml:space="preserve">does anything which would constitute a relevant breach of the Bribery Act 2010; </w:t>
      </w:r>
    </w:p>
    <w:p w14:paraId="6145C2DB" w14:textId="26F204FA" w:rsidR="008E30D7" w:rsidRPr="00091920" w:rsidRDefault="008E30D7" w:rsidP="008E30D7">
      <w:pPr>
        <w:pStyle w:val="Sch3Number"/>
        <w:rPr>
          <w:lang w:eastAsia="en-GB"/>
        </w:rPr>
      </w:pPr>
      <w:r w:rsidRPr="00091920">
        <w:rPr>
          <w:lang w:eastAsia="en-GB"/>
        </w:rPr>
        <w:t xml:space="preserve">canvasses any member or officer of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in connection with the </w:t>
      </w:r>
      <w:r w:rsidR="002A1505" w:rsidRPr="00091920">
        <w:rPr>
          <w:lang w:eastAsia="en-GB"/>
        </w:rPr>
        <w:t>P</w:t>
      </w:r>
      <w:r w:rsidRPr="00091920">
        <w:rPr>
          <w:lang w:eastAsia="en-GB"/>
        </w:rPr>
        <w:t xml:space="preserve">SQ </w:t>
      </w:r>
      <w:r w:rsidR="0098681A" w:rsidRPr="00091920">
        <w:rPr>
          <w:lang w:eastAsia="en-GB"/>
        </w:rPr>
        <w:t xml:space="preserve">or any Tender </w:t>
      </w:r>
      <w:r w:rsidRPr="00091920">
        <w:rPr>
          <w:lang w:eastAsia="en-GB"/>
        </w:rPr>
        <w:t xml:space="preserve">or Project; </w:t>
      </w:r>
    </w:p>
    <w:p w14:paraId="4C512A31" w14:textId="31015C2C" w:rsidR="008E30D7" w:rsidRPr="00091920" w:rsidRDefault="008E30D7" w:rsidP="008E30D7">
      <w:pPr>
        <w:pStyle w:val="Sch3Number"/>
        <w:rPr>
          <w:lang w:eastAsia="en-GB"/>
        </w:rPr>
      </w:pPr>
      <w:r w:rsidRPr="00091920">
        <w:rPr>
          <w:lang w:eastAsia="en-GB"/>
        </w:rPr>
        <w:t xml:space="preserve">contacts any member or officer of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prior to contract signature about any aspect of the </w:t>
      </w:r>
      <w:r w:rsidR="002A1505" w:rsidRPr="00091920">
        <w:rPr>
          <w:lang w:eastAsia="en-GB"/>
        </w:rPr>
        <w:t>P</w:t>
      </w:r>
      <w:r w:rsidRPr="00091920">
        <w:rPr>
          <w:lang w:eastAsia="en-GB"/>
        </w:rPr>
        <w:t>SQ</w:t>
      </w:r>
      <w:r w:rsidR="0098681A" w:rsidRPr="00091920">
        <w:rPr>
          <w:lang w:eastAsia="en-GB"/>
        </w:rPr>
        <w:t xml:space="preserve"> and/or any Tender</w:t>
      </w:r>
      <w:r w:rsidRPr="00091920">
        <w:rPr>
          <w:lang w:eastAsia="en-GB"/>
        </w:rPr>
        <w:t xml:space="preserve"> in a manner not permitted by the </w:t>
      </w:r>
      <w:r w:rsidR="002A1505" w:rsidRPr="00091920">
        <w:rPr>
          <w:lang w:eastAsia="en-GB"/>
        </w:rPr>
        <w:t>P</w:t>
      </w:r>
      <w:r w:rsidRPr="00091920">
        <w:rPr>
          <w:lang w:eastAsia="en-GB"/>
        </w:rPr>
        <w:t>SQ</w:t>
      </w:r>
      <w:r w:rsidR="0098681A" w:rsidRPr="00091920">
        <w:rPr>
          <w:lang w:eastAsia="en-GB"/>
        </w:rPr>
        <w:t xml:space="preserve"> and/or Procurement </w:t>
      </w:r>
      <w:r w:rsidR="00690E9B" w:rsidRPr="00091920">
        <w:rPr>
          <w:lang w:eastAsia="en-GB"/>
        </w:rPr>
        <w:t>Pack</w:t>
      </w:r>
      <w:r w:rsidRPr="00091920">
        <w:rPr>
          <w:lang w:eastAsia="en-GB"/>
        </w:rPr>
        <w:t xml:space="preserve"> (including without limitation contact for the purposes of discussing the Project and/or the possibility of their future employment or engagement by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rPr>
          <w:lang w:eastAsia="en-GB"/>
        </w:rPr>
        <w:t>);</w:t>
      </w:r>
    </w:p>
    <w:p w14:paraId="60CC8373" w14:textId="1C39CD31" w:rsidR="008E30D7" w:rsidRPr="00091920" w:rsidRDefault="008E30D7" w:rsidP="008E30D7">
      <w:pPr>
        <w:pStyle w:val="Sch3Number"/>
        <w:rPr>
          <w:lang w:eastAsia="en-GB"/>
        </w:rPr>
      </w:pPr>
      <w:r w:rsidRPr="00091920">
        <w:rPr>
          <w:lang w:eastAsia="en-GB"/>
        </w:rPr>
        <w:t xml:space="preserve">has submitted a </w:t>
      </w:r>
      <w:r w:rsidR="002A1505" w:rsidRPr="00091920">
        <w:rPr>
          <w:lang w:eastAsia="en-GB"/>
        </w:rPr>
        <w:t>P</w:t>
      </w:r>
      <w:r w:rsidRPr="00091920">
        <w:rPr>
          <w:lang w:eastAsia="en-GB"/>
        </w:rPr>
        <w:t xml:space="preserve">SQ </w:t>
      </w:r>
      <w:r w:rsidR="0098681A" w:rsidRPr="00091920">
        <w:rPr>
          <w:lang w:eastAsia="en-GB"/>
        </w:rPr>
        <w:t xml:space="preserve">or Tender </w:t>
      </w:r>
      <w:r w:rsidR="00AD462B" w:rsidRPr="00091920">
        <w:rPr>
          <w:lang w:eastAsia="en-GB"/>
        </w:rPr>
        <w:t>R</w:t>
      </w:r>
      <w:r w:rsidRPr="00091920">
        <w:rPr>
          <w:lang w:eastAsia="en-GB"/>
        </w:rPr>
        <w:t xml:space="preserve">esponse late, incorrectly, incompletely, or fails to meet </w:t>
      </w:r>
      <w:r w:rsidR="00345719" w:rsidRPr="00F14224">
        <w:rPr>
          <w:lang w:eastAsia="en-GB"/>
        </w:rPr>
        <w:t>AUKT</w:t>
      </w:r>
      <w:r w:rsidR="006174DE" w:rsidRPr="00091920">
        <w:t xml:space="preserve"> or </w:t>
      </w:r>
      <w:r w:rsidR="00047A64">
        <w:t>any</w:t>
      </w:r>
      <w:r w:rsidR="00047A64" w:rsidRPr="00091920">
        <w:t xml:space="preserve"> </w:t>
      </w:r>
      <w:r w:rsidR="006174DE" w:rsidRPr="00F14224">
        <w:t>successor operator</w:t>
      </w:r>
      <w:r w:rsidRPr="00F14224">
        <w:rPr>
          <w:lang w:eastAsia="en-GB"/>
        </w:rPr>
        <w:t>'s</w:t>
      </w:r>
      <w:r w:rsidRPr="00091920">
        <w:rPr>
          <w:lang w:eastAsia="en-GB"/>
        </w:rPr>
        <w:t xml:space="preserve"> submission requirements which have been notified to Bidders; or </w:t>
      </w:r>
    </w:p>
    <w:p w14:paraId="20DBB0F7" w14:textId="77777777" w:rsidR="008E30D7" w:rsidRPr="00091920" w:rsidRDefault="008E30D7" w:rsidP="008E30D7">
      <w:pPr>
        <w:pStyle w:val="Sch3Number"/>
        <w:rPr>
          <w:lang w:eastAsia="en-GB"/>
        </w:rPr>
      </w:pPr>
      <w:r w:rsidRPr="00091920">
        <w:rPr>
          <w:lang w:eastAsia="en-GB"/>
        </w:rPr>
        <w:lastRenderedPageBreak/>
        <w:t xml:space="preserve">is found guilty of serious misrepresentation in relation to its pre-qualification application, tender submissions and/or its conduct in the procurement process. </w:t>
      </w:r>
    </w:p>
    <w:p w14:paraId="2720B392" w14:textId="70819608" w:rsidR="008E30D7" w:rsidRPr="00091920" w:rsidRDefault="008E30D7" w:rsidP="008E30D7">
      <w:pPr>
        <w:pStyle w:val="Sch2Number"/>
        <w:rPr>
          <w:lang w:eastAsia="en-GB"/>
        </w:rPr>
      </w:pPr>
      <w:r w:rsidRPr="00091920">
        <w:rPr>
          <w:lang w:eastAsia="en-GB"/>
        </w:rPr>
        <w:t xml:space="preserve">Any award of contract is subject to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F14224">
        <w:rPr>
          <w:lang w:eastAsia="en-GB"/>
        </w:rPr>
        <w:t>’s</w:t>
      </w:r>
      <w:r w:rsidRPr="00091920">
        <w:rPr>
          <w:lang w:eastAsia="en-GB"/>
        </w:rPr>
        <w:t xml:space="preserve"> internal governance approvals.</w:t>
      </w:r>
    </w:p>
    <w:p w14:paraId="2C95B897" w14:textId="3665AAD1" w:rsidR="008E30D7" w:rsidRPr="00091920" w:rsidRDefault="00345719" w:rsidP="008E30D7">
      <w:pPr>
        <w:pStyle w:val="Sch2Number"/>
        <w:rPr>
          <w:lang w:eastAsia="en-GB"/>
        </w:rPr>
      </w:pPr>
      <w:r w:rsidRPr="00F14224">
        <w:rPr>
          <w:lang w:eastAsia="en-GB"/>
        </w:rPr>
        <w:t>AUKT</w:t>
      </w:r>
      <w:r w:rsidR="006174DE" w:rsidRPr="00091920">
        <w:t xml:space="preserve"> or </w:t>
      </w:r>
      <w:r w:rsidR="00047A64">
        <w:t>any</w:t>
      </w:r>
      <w:r w:rsidR="00047A64" w:rsidRPr="00091920">
        <w:t xml:space="preserve"> </w:t>
      </w:r>
      <w:r w:rsidR="006174DE" w:rsidRPr="00F14224">
        <w:t>successor operator</w:t>
      </w:r>
      <w:r w:rsidR="008E30D7" w:rsidRPr="00091920">
        <w:rPr>
          <w:lang w:eastAsia="en-GB"/>
        </w:rPr>
        <w:t xml:space="preserve"> reserves the right to reject or disqualify a Bidder where it (or any relied upon organisation) must or may be excluded under </w:t>
      </w:r>
      <w:r w:rsidR="002A1505" w:rsidRPr="00091920">
        <w:rPr>
          <w:lang w:eastAsia="en-GB"/>
        </w:rPr>
        <w:t>section</w:t>
      </w:r>
      <w:r w:rsidR="00014733" w:rsidRPr="00091920">
        <w:rPr>
          <w:lang w:eastAsia="en-GB"/>
        </w:rPr>
        <w:t>s 26 to 31</w:t>
      </w:r>
      <w:r w:rsidR="002A1505" w:rsidRPr="00091920">
        <w:rPr>
          <w:lang w:eastAsia="en-GB"/>
        </w:rPr>
        <w:t xml:space="preserve"> of the Act</w:t>
      </w:r>
      <w:r w:rsidR="008E30D7" w:rsidRPr="00091920">
        <w:rPr>
          <w:lang w:eastAsia="en-GB"/>
        </w:rPr>
        <w:t xml:space="preserve"> at any stage during the </w:t>
      </w:r>
      <w:r w:rsidR="00996CA7" w:rsidRPr="00091920">
        <w:rPr>
          <w:lang w:eastAsia="en-GB"/>
        </w:rPr>
        <w:t>procurement process</w:t>
      </w:r>
      <w:r w:rsidR="008E30D7" w:rsidRPr="00091920">
        <w:rPr>
          <w:lang w:eastAsia="en-GB"/>
        </w:rPr>
        <w:t xml:space="preserve">. </w:t>
      </w:r>
    </w:p>
    <w:p w14:paraId="06D73673" w14:textId="7556DBC7" w:rsidR="008E30D7" w:rsidRPr="00091920" w:rsidRDefault="00345719" w:rsidP="008E30D7">
      <w:pPr>
        <w:pStyle w:val="Sch2Number"/>
        <w:rPr>
          <w:lang w:eastAsia="en-GB"/>
        </w:rPr>
      </w:pPr>
      <w:r w:rsidRPr="00F14224">
        <w:rPr>
          <w:lang w:eastAsia="en-GB"/>
        </w:rPr>
        <w:t>AUKT</w:t>
      </w:r>
      <w:r w:rsidR="006174DE" w:rsidRPr="00091920">
        <w:t xml:space="preserve"> or </w:t>
      </w:r>
      <w:r w:rsidR="00047A64">
        <w:t>any</w:t>
      </w:r>
      <w:r w:rsidR="00047A64" w:rsidRPr="00091920">
        <w:t xml:space="preserve"> </w:t>
      </w:r>
      <w:r w:rsidR="006174DE" w:rsidRPr="00F14224">
        <w:t>successor operator</w:t>
      </w:r>
      <w:r w:rsidR="008E30D7" w:rsidRPr="00091920">
        <w:rPr>
          <w:lang w:eastAsia="en-GB"/>
        </w:rPr>
        <w:t xml:space="preserve"> reserves the right to discontinue this procurement process or disqualify any Bidder should its circumstances change and/or should it fail to comply with the procurement process without liability for any costs/losses incurred by any Bidder.</w:t>
      </w:r>
    </w:p>
    <w:p w14:paraId="09509918" w14:textId="203A68EA" w:rsidR="008E30D7" w:rsidRPr="00091920" w:rsidRDefault="00345719" w:rsidP="008E30D7">
      <w:pPr>
        <w:pStyle w:val="Sch2Number"/>
        <w:rPr>
          <w:lang w:eastAsia="en-GB"/>
        </w:rPr>
      </w:pPr>
      <w:r w:rsidRPr="00F14224">
        <w:rPr>
          <w:lang w:eastAsia="en-GB"/>
        </w:rPr>
        <w:t>AUKT</w:t>
      </w:r>
      <w:r w:rsidR="006174DE" w:rsidRPr="00091920">
        <w:t xml:space="preserve"> or </w:t>
      </w:r>
      <w:r w:rsidR="00047A64">
        <w:t>any</w:t>
      </w:r>
      <w:r w:rsidR="00047A64" w:rsidRPr="00091920">
        <w:t xml:space="preserve"> </w:t>
      </w:r>
      <w:r w:rsidR="006174DE" w:rsidRPr="00F14224">
        <w:t>successor operator</w:t>
      </w:r>
      <w:r w:rsidR="008E30D7" w:rsidRPr="00091920">
        <w:rPr>
          <w:lang w:eastAsia="en-GB"/>
        </w:rPr>
        <w:t xml:space="preserve"> reserves a right to reject or disqualify a Bidder where it has undergone a change in identity, control, financial standing or other factor resulting in </w:t>
      </w:r>
      <w:r w:rsidR="0098681A" w:rsidRPr="00091920">
        <w:rPr>
          <w:lang w:eastAsia="en-GB"/>
        </w:rPr>
        <w:t>it</w:t>
      </w:r>
      <w:r w:rsidR="008E30D7" w:rsidRPr="00091920">
        <w:rPr>
          <w:lang w:eastAsia="en-GB"/>
        </w:rPr>
        <w:t xml:space="preserve"> no longer being able to satisfy the </w:t>
      </w:r>
      <w:r w:rsidR="002A1505" w:rsidRPr="00091920">
        <w:rPr>
          <w:lang w:eastAsia="en-GB"/>
        </w:rPr>
        <w:t>P</w:t>
      </w:r>
      <w:r w:rsidR="008E30D7" w:rsidRPr="00091920">
        <w:rPr>
          <w:lang w:eastAsia="en-GB"/>
        </w:rPr>
        <w:t xml:space="preserve">SQ selection criteria. </w:t>
      </w:r>
    </w:p>
    <w:p w14:paraId="740DF3D9" w14:textId="1BA78F82" w:rsidR="008E30D7" w:rsidRPr="00091920" w:rsidRDefault="008E30D7" w:rsidP="008E30D7">
      <w:pPr>
        <w:pStyle w:val="Sch2Number"/>
        <w:rPr>
          <w:lang w:eastAsia="en-GB"/>
        </w:rPr>
      </w:pPr>
      <w:r w:rsidRPr="00091920">
        <w:rPr>
          <w:lang w:eastAsia="en-GB"/>
        </w:rPr>
        <w:t xml:space="preserve">Any costs or expenses incurred by any Bidder and </w:t>
      </w:r>
      <w:r w:rsidR="0098681A" w:rsidRPr="00091920">
        <w:rPr>
          <w:lang w:eastAsia="en-GB"/>
        </w:rPr>
        <w:t>its</w:t>
      </w:r>
      <w:r w:rsidRPr="00091920">
        <w:rPr>
          <w:lang w:eastAsia="en-GB"/>
        </w:rPr>
        <w:t xml:space="preserve"> team, including advisors, will not be reimbursed by </w:t>
      </w:r>
      <w:r w:rsidR="00345719" w:rsidRPr="00F14224">
        <w:rPr>
          <w:lang w:eastAsia="en-GB"/>
        </w:rPr>
        <w:t>AUKT</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and </w:t>
      </w:r>
      <w:r w:rsidR="00345719" w:rsidRPr="00F14224">
        <w:rPr>
          <w:lang w:eastAsia="en-GB"/>
        </w:rPr>
        <w:t>AUKT</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will not be liable in any way to any Bidder, </w:t>
      </w:r>
      <w:r w:rsidR="0098681A" w:rsidRPr="00091920">
        <w:rPr>
          <w:lang w:eastAsia="en-GB"/>
        </w:rPr>
        <w:t>its</w:t>
      </w:r>
      <w:r w:rsidRPr="00091920">
        <w:rPr>
          <w:lang w:eastAsia="en-GB"/>
        </w:rPr>
        <w:t xml:space="preserve"> team or advisors for any costs, expenses or losses incurred by the Bidder, </w:t>
      </w:r>
      <w:r w:rsidR="0098681A" w:rsidRPr="00091920">
        <w:rPr>
          <w:lang w:eastAsia="en-GB"/>
        </w:rPr>
        <w:t>its</w:t>
      </w:r>
      <w:r w:rsidRPr="00091920">
        <w:rPr>
          <w:lang w:eastAsia="en-GB"/>
        </w:rPr>
        <w:t xml:space="preserve"> team or advisors or any other person in connection with any stage of this </w:t>
      </w:r>
      <w:r w:rsidR="002A1505" w:rsidRPr="00091920">
        <w:rPr>
          <w:lang w:eastAsia="en-GB"/>
        </w:rPr>
        <w:t>P</w:t>
      </w:r>
      <w:r w:rsidRPr="00091920">
        <w:rPr>
          <w:lang w:eastAsia="en-GB"/>
        </w:rPr>
        <w:t>rocurement process.</w:t>
      </w:r>
    </w:p>
    <w:p w14:paraId="099C863A" w14:textId="06393317" w:rsidR="008E30D7" w:rsidRPr="00091920" w:rsidRDefault="008E30D7" w:rsidP="008E30D7">
      <w:pPr>
        <w:pStyle w:val="Sch2Number"/>
        <w:rPr>
          <w:lang w:eastAsia="en-GB"/>
        </w:rPr>
      </w:pPr>
      <w:r w:rsidRPr="00091920">
        <w:rPr>
          <w:lang w:eastAsia="en-GB"/>
        </w:rPr>
        <w:t xml:space="preserve">Nothing in this Procurement Pack shall be taken as constituting an offer, contract (whether implied or otherwise), investment advice or agreement between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and any other party.</w:t>
      </w:r>
    </w:p>
    <w:p w14:paraId="6CAAA5A9" w14:textId="56A05E03" w:rsidR="008E30D7" w:rsidRPr="00091920" w:rsidRDefault="008E30D7" w:rsidP="00DB364B">
      <w:pPr>
        <w:pStyle w:val="Sch1Heading"/>
      </w:pPr>
      <w:r w:rsidRPr="00091920">
        <w:t>Authority warranties</w:t>
      </w:r>
    </w:p>
    <w:p w14:paraId="5228F27B" w14:textId="7FADDDD5" w:rsidR="008E30D7" w:rsidRPr="00091920" w:rsidRDefault="008E30D7" w:rsidP="008E30D7">
      <w:pPr>
        <w:pStyle w:val="Sch2Number"/>
        <w:rPr>
          <w:lang w:eastAsia="en-GB"/>
        </w:rPr>
      </w:pPr>
      <w:r w:rsidRPr="00091920">
        <w:rPr>
          <w:lang w:eastAsia="en-GB"/>
        </w:rPr>
        <w:t>Th</w:t>
      </w:r>
      <w:r w:rsidR="0098681A" w:rsidRPr="00091920">
        <w:rPr>
          <w:lang w:eastAsia="en-GB"/>
        </w:rPr>
        <w:t>e</w:t>
      </w:r>
      <w:r w:rsidRPr="00091920">
        <w:rPr>
          <w:lang w:eastAsia="en-GB"/>
        </w:rPr>
        <w:t xml:space="preserve"> Procurement Pack is made available in good faith. No warranty (whether express or implied) is given by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as to the accuracy or completeness of the information contained in it and any liability for any inaccuracy or incompleteness is expressly disclaimed by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rPr>
          <w:lang w:eastAsia="en-GB"/>
        </w:rPr>
        <w:t xml:space="preserve"> and its advisors, provided that nothing in this document </w:t>
      </w:r>
      <w:r w:rsidR="0098681A" w:rsidRPr="00091920">
        <w:rPr>
          <w:lang w:eastAsia="en-GB"/>
        </w:rPr>
        <w:t xml:space="preserve">or any document issued under the Procurement </w:t>
      </w:r>
      <w:r w:rsidRPr="00091920">
        <w:rPr>
          <w:lang w:eastAsia="en-GB"/>
        </w:rPr>
        <w:t>seeks to exclude or limit the liability of any person for fraudulent misrepresentation.</w:t>
      </w:r>
      <w:r w:rsidR="0098681A" w:rsidRPr="00091920">
        <w:rPr>
          <w:lang w:eastAsia="en-GB"/>
        </w:rPr>
        <w:t xml:space="preserve"> For the avoidance of doubt, where information is of a historical nature, such information:</w:t>
      </w:r>
    </w:p>
    <w:p w14:paraId="02C0F4FF" w14:textId="28B3A93C" w:rsidR="0098681A" w:rsidRPr="00091920" w:rsidRDefault="00AD462B" w:rsidP="0098681A">
      <w:pPr>
        <w:pStyle w:val="Sch3Number"/>
        <w:rPr>
          <w:lang w:eastAsia="en-GB"/>
        </w:rPr>
      </w:pPr>
      <w:r w:rsidRPr="00091920">
        <w:rPr>
          <w:lang w:eastAsia="en-GB"/>
        </w:rPr>
        <w:t>m</w:t>
      </w:r>
      <w:r w:rsidR="0098681A" w:rsidRPr="00091920">
        <w:rPr>
          <w:lang w:eastAsia="en-GB"/>
        </w:rPr>
        <w:t>ay be subject to errors and omissions arising in the ordinary course of operations from time to time and</w:t>
      </w:r>
    </w:p>
    <w:p w14:paraId="1DD178E1" w14:textId="0F703C44" w:rsidR="0098681A" w:rsidRPr="00091920" w:rsidRDefault="00AD462B" w:rsidP="0098681A">
      <w:pPr>
        <w:pStyle w:val="Sch3Number"/>
        <w:rPr>
          <w:lang w:eastAsia="en-GB"/>
        </w:rPr>
      </w:pPr>
      <w:r w:rsidRPr="00091920">
        <w:rPr>
          <w:lang w:eastAsia="en-GB"/>
        </w:rPr>
        <w:t>c</w:t>
      </w:r>
      <w:r w:rsidR="0098681A" w:rsidRPr="00091920">
        <w:rPr>
          <w:lang w:eastAsia="en-GB"/>
        </w:rPr>
        <w:t>annot be relied upon as evidence of future performance.</w:t>
      </w:r>
    </w:p>
    <w:p w14:paraId="26E0B65B" w14:textId="3A24C58D" w:rsidR="0098681A" w:rsidRPr="00091920" w:rsidRDefault="0098681A" w:rsidP="0098681A">
      <w:pPr>
        <w:pStyle w:val="Sch2Number"/>
        <w:rPr>
          <w:lang w:eastAsia="en-GB"/>
        </w:rPr>
      </w:pPr>
      <w:r w:rsidRPr="00091920">
        <w:rPr>
          <w:lang w:eastAsia="en-GB"/>
        </w:rPr>
        <w:t>To the extent that this Procurement Pack contains matters of opinion, such opinions may have been correct at the time at which they were held and may no longer be correct or relevant.</w:t>
      </w:r>
    </w:p>
    <w:p w14:paraId="7637C820" w14:textId="4C243328" w:rsidR="008E30D7" w:rsidRPr="00091920" w:rsidRDefault="008E30D7" w:rsidP="008E30D7">
      <w:pPr>
        <w:pStyle w:val="Sch2Number"/>
        <w:rPr>
          <w:lang w:eastAsia="en-GB"/>
        </w:rPr>
      </w:pPr>
      <w:r w:rsidRPr="00091920">
        <w:rPr>
          <w:lang w:eastAsia="en-GB"/>
        </w:rPr>
        <w:t xml:space="preserve">Bidders should make their own investigations and independent assessment of </w:t>
      </w:r>
      <w:r w:rsidR="00345719" w:rsidRPr="00F14224">
        <w:rPr>
          <w:lang w:eastAsia="en-GB"/>
        </w:rPr>
        <w:t>AUKT</w:t>
      </w:r>
      <w:r w:rsidR="00047A64">
        <w:rPr>
          <w:lang w:eastAsia="en-GB"/>
        </w:rPr>
        <w:t xml:space="preserve">, </w:t>
      </w:r>
      <w:r w:rsidR="00047A64">
        <w:t>XC and/or CRCL</w:t>
      </w:r>
      <w:r w:rsidR="006174DE" w:rsidRPr="00091920">
        <w:t xml:space="preserve"> or </w:t>
      </w:r>
      <w:r w:rsidR="00047A64">
        <w:t>any</w:t>
      </w:r>
      <w:r w:rsidR="00047A64" w:rsidRPr="00091920">
        <w:t xml:space="preserve"> </w:t>
      </w:r>
      <w:r w:rsidR="006174DE" w:rsidRPr="00F14224">
        <w:t>successor operator</w:t>
      </w:r>
      <w:r w:rsidRPr="00F14224">
        <w:rPr>
          <w:lang w:eastAsia="en-GB"/>
        </w:rPr>
        <w:t>’s</w:t>
      </w:r>
      <w:r w:rsidRPr="00091920">
        <w:rPr>
          <w:lang w:eastAsia="en-GB"/>
        </w:rPr>
        <w:t xml:space="preserve"> requirements and should obtain appropriate advice prior to expressing an interest in</w:t>
      </w:r>
      <w:r w:rsidR="0098681A" w:rsidRPr="00091920">
        <w:rPr>
          <w:lang w:eastAsia="en-GB"/>
        </w:rPr>
        <w:t xml:space="preserve"> and/or tendering for</w:t>
      </w:r>
      <w:r w:rsidRPr="00091920">
        <w:rPr>
          <w:lang w:eastAsia="en-GB"/>
        </w:rPr>
        <w:t xml:space="preserve"> the Project.</w:t>
      </w:r>
    </w:p>
    <w:p w14:paraId="1691A725" w14:textId="0922F16F" w:rsidR="0098681A" w:rsidRPr="00091920" w:rsidRDefault="0098681A" w:rsidP="008E30D7">
      <w:pPr>
        <w:pStyle w:val="Sch2Number"/>
        <w:rPr>
          <w:lang w:eastAsia="en-GB"/>
        </w:rPr>
      </w:pPr>
      <w:r w:rsidRPr="00091920">
        <w:rPr>
          <w:lang w:eastAsia="en-GB"/>
        </w:rPr>
        <w:t xml:space="preserve">Bidders are responsible for highlighting to </w:t>
      </w:r>
      <w:r w:rsidR="00345719" w:rsidRPr="00F14224">
        <w:rPr>
          <w:lang w:eastAsia="en-GB"/>
        </w:rPr>
        <w:t>AUKT</w:t>
      </w:r>
      <w:r w:rsidRPr="00091920">
        <w:rPr>
          <w:lang w:eastAsia="en-GB"/>
        </w:rPr>
        <w:t xml:space="preserve"> any deficiencies, conflicts and/or ambiguities that prevent a Bidder from submitting a PSQ or Tender Response or responding to any sections in an accurate manner.</w:t>
      </w:r>
    </w:p>
    <w:p w14:paraId="32D677A6" w14:textId="7C01D08D" w:rsidR="00DB364B" w:rsidRPr="00091920" w:rsidRDefault="00DB364B" w:rsidP="00DB364B">
      <w:pPr>
        <w:pStyle w:val="Sch1Heading"/>
      </w:pPr>
      <w:r w:rsidRPr="00091920">
        <w:t>Third parties</w:t>
      </w:r>
    </w:p>
    <w:p w14:paraId="68B8F691" w14:textId="30E7B025" w:rsidR="00DB364B" w:rsidRDefault="00DB364B" w:rsidP="00DB364B">
      <w:pPr>
        <w:pStyle w:val="Sch2Number"/>
      </w:pPr>
      <w:r>
        <w:t>Nothing in these terms is intended to confer any rights on any third party under the Contracts (Rights of Third Parties) Act 1999. This does not affect any right or remedy of any person which exists or is available apart from that Act.</w:t>
      </w:r>
    </w:p>
    <w:p w14:paraId="1AD7FBA9" w14:textId="198CDBF3" w:rsidR="00DB364B" w:rsidRDefault="00DB364B" w:rsidP="00DB364B">
      <w:pPr>
        <w:pStyle w:val="Sch1Heading"/>
      </w:pPr>
      <w:r>
        <w:lastRenderedPageBreak/>
        <w:t>Governing law</w:t>
      </w:r>
    </w:p>
    <w:p w14:paraId="65A30A02" w14:textId="4E04FAF0" w:rsidR="00DB364B" w:rsidRPr="00091920" w:rsidRDefault="008E30D7" w:rsidP="008E30D7">
      <w:pPr>
        <w:pStyle w:val="Sch2Number"/>
      </w:pPr>
      <w:r w:rsidRPr="00091920">
        <w:t xml:space="preserve">The Procurement Pack, any contract ultimately awarded by </w:t>
      </w:r>
      <w:r w:rsidR="00047A64">
        <w:t>XC and/or CRCL</w:t>
      </w:r>
      <w:r w:rsidR="006174DE" w:rsidRPr="00091920">
        <w:t xml:space="preserve"> or </w:t>
      </w:r>
      <w:r w:rsidR="00047A64">
        <w:t>any</w:t>
      </w:r>
      <w:r w:rsidR="00047A64" w:rsidRPr="00091920">
        <w:t xml:space="preserve"> </w:t>
      </w:r>
      <w:r w:rsidR="006174DE" w:rsidRPr="00F14224">
        <w:t>successor operator</w:t>
      </w:r>
      <w:r w:rsidRPr="00091920">
        <w:t xml:space="preserve"> and any disputes concerning the same (including non-contractual disputes or claims) shall be governed by English law and subject to the jurisdiction of the English courts.</w:t>
      </w:r>
    </w:p>
    <w:p w14:paraId="2425229A" w14:textId="77777777" w:rsidR="002038C9" w:rsidRDefault="002038C9" w:rsidP="002038C9">
      <w:pPr>
        <w:pStyle w:val="Schedule"/>
      </w:pPr>
      <w:bookmarkStart w:id="52" w:name="_Toc213314619"/>
      <w:bookmarkStart w:id="53" w:name="_Ref189732561"/>
      <w:bookmarkEnd w:id="52"/>
    </w:p>
    <w:p w14:paraId="6FCB3F32" w14:textId="795BF1BD" w:rsidR="002038C9" w:rsidRDefault="002038C9" w:rsidP="002038C9">
      <w:pPr>
        <w:pStyle w:val="ScheduleTitle"/>
      </w:pPr>
      <w:bookmarkStart w:id="54" w:name="_Toc213314620"/>
      <w:bookmarkStart w:id="55" w:name="_Hlk206503111"/>
      <w:bookmarkEnd w:id="53"/>
      <w:r>
        <w:t>Procurement Specific Questionnaire</w:t>
      </w:r>
      <w:bookmarkEnd w:id="54"/>
    </w:p>
    <w:p w14:paraId="56FBCB11" w14:textId="0162E56F" w:rsidR="00C0043E" w:rsidRDefault="00C0043E" w:rsidP="00C0043E">
      <w:pPr>
        <w:rPr>
          <w:b/>
          <w:bCs/>
          <w:u w:val="single"/>
        </w:rPr>
      </w:pPr>
      <w:bookmarkStart w:id="56" w:name="_Hlk190167469"/>
      <w:r>
        <w:rPr>
          <w:b/>
          <w:bCs/>
          <w:u w:val="single"/>
        </w:rPr>
        <w:t>Guidance to Bidders completing the PSQ</w:t>
      </w:r>
    </w:p>
    <w:p w14:paraId="0BCC6597" w14:textId="20D57E63" w:rsidR="00C0043E" w:rsidRDefault="00C0043E" w:rsidP="00C0043E">
      <w:pPr>
        <w:rPr>
          <w:b/>
          <w:bCs/>
        </w:rPr>
      </w:pPr>
      <w:r w:rsidRPr="51B5CEED">
        <w:rPr>
          <w:b/>
          <w:bCs/>
        </w:rPr>
        <w:t xml:space="preserve">Please ensure you read this guidance before completing the PSQ. A copy of the PSQ is below for information purposes only. Bidders </w:t>
      </w:r>
      <w:r w:rsidRPr="51B5CEED">
        <w:rPr>
          <w:b/>
          <w:bCs/>
          <w:u w:val="single"/>
        </w:rPr>
        <w:t>must</w:t>
      </w:r>
      <w:r w:rsidRPr="51B5CEED">
        <w:rPr>
          <w:b/>
          <w:bCs/>
        </w:rPr>
        <w:t xml:space="preserve"> complete the PSQ </w:t>
      </w:r>
      <w:r w:rsidR="007055FC">
        <w:rPr>
          <w:b/>
          <w:bCs/>
        </w:rPr>
        <w:t>a</w:t>
      </w:r>
      <w:r w:rsidR="00863D2C">
        <w:rPr>
          <w:b/>
          <w:bCs/>
        </w:rPr>
        <w:t>nd send via email.</w:t>
      </w:r>
      <w:r w:rsidR="002C1123" w:rsidRPr="51B5CEED" w:rsidDel="002C1123">
        <w:rPr>
          <w:b/>
          <w:bCs/>
        </w:rPr>
        <w:t xml:space="preserve"> </w:t>
      </w:r>
    </w:p>
    <w:p w14:paraId="7EB70D0E" w14:textId="57CD3D7E" w:rsidR="00C0043E" w:rsidRDefault="00C0043E" w:rsidP="00C0043E">
      <w:r>
        <w:t xml:space="preserve">Public procurement is governed by </w:t>
      </w:r>
      <w:r w:rsidR="00996CA7">
        <w:t xml:space="preserve">legislation </w:t>
      </w:r>
      <w:r>
        <w:t>to ensure that procurement delivers value for money, competition, transparency and integrity.</w:t>
      </w:r>
    </w:p>
    <w:p w14:paraId="2F02C833" w14:textId="6970CBF1" w:rsidR="00C0043E" w:rsidRPr="004C74CC" w:rsidRDefault="00C0043E" w:rsidP="00C0043E">
      <w:r>
        <w:t>The Procurement Specific Questionnaire (</w:t>
      </w:r>
      <w:r>
        <w:rPr>
          <w:b/>
          <w:bCs/>
        </w:rPr>
        <w:t>PSQ</w:t>
      </w:r>
      <w:r>
        <w:t xml:space="preserve">) has been designed to help </w:t>
      </w:r>
      <w:r w:rsidR="00345719" w:rsidRPr="00F14224">
        <w:t>AUKT</w:t>
      </w:r>
      <w:r w:rsidRPr="004C74CC">
        <w:t xml:space="preserve"> ensure that suppliers share the right information when participating in a procurement. This is separate from the formal tender submission (on how the supplier proposes to meet the tender requirements). The PSQ consists of three parts:</w:t>
      </w:r>
    </w:p>
    <w:p w14:paraId="79642D8A" w14:textId="7B8FF6D9" w:rsidR="00C0043E" w:rsidRPr="004C74CC" w:rsidRDefault="00C0043E" w:rsidP="00C0043E">
      <w:pPr>
        <w:pStyle w:val="Sch1Number"/>
      </w:pPr>
      <w:r w:rsidRPr="004C74CC">
        <w:rPr>
          <w:b/>
          <w:bCs/>
        </w:rPr>
        <w:t>Part 1 – confirmation of core supplier information</w:t>
      </w:r>
    </w:p>
    <w:p w14:paraId="11B3F0C3" w14:textId="5D7A1229" w:rsidR="00C0043E" w:rsidRDefault="00C0043E" w:rsidP="00C0043E">
      <w:pPr>
        <w:pStyle w:val="BodyText1"/>
      </w:pPr>
      <w:r w:rsidRPr="004C74CC">
        <w:t>Suppliers participating in procurements are expected to register on the Central Digital Platform (</w:t>
      </w:r>
      <w:r w:rsidRPr="004C74CC">
        <w:rPr>
          <w:b/>
          <w:bCs/>
        </w:rPr>
        <w:t>CDP</w:t>
      </w:r>
      <w:r w:rsidRPr="004C74CC">
        <w:t xml:space="preserve">). Suppliers can submit their </w:t>
      </w:r>
      <w:r w:rsidR="0098681A" w:rsidRPr="004C74CC">
        <w:t>C</w:t>
      </w:r>
      <w:r w:rsidRPr="004C74CC">
        <w:t xml:space="preserve">ore </w:t>
      </w:r>
      <w:r w:rsidR="0098681A" w:rsidRPr="004C74CC">
        <w:t>S</w:t>
      </w:r>
      <w:r w:rsidRPr="004C74CC">
        <w:t xml:space="preserve">upplier </w:t>
      </w:r>
      <w:r w:rsidR="0098681A" w:rsidRPr="004C74CC">
        <w:t>I</w:t>
      </w:r>
      <w:r w:rsidRPr="004C74CC">
        <w:t xml:space="preserve">nformation and, where a procurement opportunity arises, share this information with </w:t>
      </w:r>
      <w:r w:rsidR="00345719" w:rsidRPr="004A5E73">
        <w:t>AUKT</w:t>
      </w:r>
      <w:r w:rsidRPr="004C74CC">
        <w:t xml:space="preserve"> via the CDP. It is free to use and will mean suppliers should not have to re-enter this information for ea</w:t>
      </w:r>
      <w:r>
        <w:t xml:space="preserve">ch public procurement but simply ensure it is up to date and subsequently shared. The CDP is available at </w:t>
      </w:r>
      <w:hyperlink r:id="rId16" w:history="1">
        <w:r w:rsidRPr="00804C98">
          <w:rPr>
            <w:rStyle w:val="Hyperlink"/>
          </w:rPr>
          <w:t>https://www.gov.uk/find-tender</w:t>
        </w:r>
      </w:hyperlink>
      <w:r>
        <w:t>. Part 1 provides confirmation that suppliers have taken these steps.</w:t>
      </w:r>
    </w:p>
    <w:p w14:paraId="4055B08A" w14:textId="3C30FA09" w:rsidR="00C0043E" w:rsidRPr="00C0043E" w:rsidRDefault="00C0043E" w:rsidP="00C0043E">
      <w:pPr>
        <w:pStyle w:val="Sch1Number"/>
      </w:pPr>
      <w:r>
        <w:rPr>
          <w:b/>
          <w:bCs/>
        </w:rPr>
        <w:t>Part 2 – additional exclusions information</w:t>
      </w:r>
    </w:p>
    <w:p w14:paraId="7895FA16" w14:textId="30F3C9D6" w:rsidR="00C0043E" w:rsidRDefault="00C0043E" w:rsidP="00C0043E">
      <w:pPr>
        <w:pStyle w:val="BodyText1"/>
      </w:pPr>
      <w:r>
        <w:t xml:space="preserve">Procurement legislation provides for an 'exclusion regime' and a published 'debarment list' to safeguard </w:t>
      </w:r>
      <w:r w:rsidR="009C5CDB">
        <w:t xml:space="preserve">procurement from suppliers who may pose a risk (for example, due to misconduct or poor performance). Suppliers must submit their own (and their </w:t>
      </w:r>
      <w:r w:rsidR="0098681A">
        <w:t>C</w:t>
      </w:r>
      <w:r w:rsidR="009C5CDB">
        <w:t xml:space="preserve">onnected </w:t>
      </w:r>
      <w:r w:rsidR="0098681A">
        <w:t>P</w:t>
      </w:r>
      <w:r w:rsidR="009C5CDB">
        <w:t>ersons) exclusions information via the CDP. This includes self-declarations as to whether any exclusion grounds apply to them and, if so, details about the event or conviction and what steps have been taken to prevent such circumstances from occurring again.</w:t>
      </w:r>
    </w:p>
    <w:p w14:paraId="0FF01252" w14:textId="0C509B53" w:rsidR="009C5CDB" w:rsidRDefault="009C5CDB" w:rsidP="009C5CDB">
      <w:pPr>
        <w:pStyle w:val="AlphaList1"/>
      </w:pPr>
      <w:r w:rsidRPr="00CF0883">
        <w:t xml:space="preserve">As part of a procurement, a supplier will need to also share additional exclusions information for any suppliers that </w:t>
      </w:r>
      <w:r w:rsidR="0098681A" w:rsidRPr="00CF0883">
        <w:t>it is</w:t>
      </w:r>
      <w:r w:rsidRPr="00CF0883">
        <w:t xml:space="preserve"> relying on to meet the procurement's </w:t>
      </w:r>
      <w:r w:rsidR="000E05F6" w:rsidRPr="00CF0883">
        <w:t>Conditions of Participation</w:t>
      </w:r>
      <w:r w:rsidRPr="00CF0883">
        <w:t xml:space="preserve">. These could be key sub-contractors (but excludes any guarantors). These suppliers are </w:t>
      </w:r>
      <w:r w:rsidR="0098681A" w:rsidRPr="00CF0883">
        <w:t>A</w:t>
      </w:r>
      <w:r w:rsidRPr="00CF0883">
        <w:t xml:space="preserve">ssociated </w:t>
      </w:r>
      <w:r w:rsidR="0098681A" w:rsidRPr="00CF0883">
        <w:t>P</w:t>
      </w:r>
      <w:r w:rsidRPr="00CF0883">
        <w:t xml:space="preserve">ersons and their exclusions information must be shared with </w:t>
      </w:r>
      <w:r w:rsidR="00345719" w:rsidRPr="00CF0883">
        <w:t>AUKT</w:t>
      </w:r>
      <w:r w:rsidRPr="00CF0883">
        <w:t xml:space="preserve">. </w:t>
      </w:r>
      <w:r w:rsidR="00345719" w:rsidRPr="00CF0883">
        <w:t>AUKT</w:t>
      </w:r>
      <w:r w:rsidRPr="00CF0883">
        <w:t xml:space="preserve"> recommend</w:t>
      </w:r>
      <w:r w:rsidR="0098681A" w:rsidRPr="00CF0883">
        <w:t>s</w:t>
      </w:r>
      <w:r w:rsidRPr="00CF0883">
        <w:t xml:space="preserve"> this is done by ensuring that </w:t>
      </w:r>
      <w:r w:rsidR="0098681A" w:rsidRPr="00CF0883">
        <w:t>the supplier</w:t>
      </w:r>
      <w:r w:rsidRPr="00CF0883">
        <w:t xml:space="preserve"> set</w:t>
      </w:r>
      <w:r w:rsidR="0098681A" w:rsidRPr="00CF0883">
        <w:t>s</w:t>
      </w:r>
      <w:r w:rsidRPr="00CF0883">
        <w:t xml:space="preserve"> up an </w:t>
      </w:r>
      <w:r w:rsidR="0098681A" w:rsidRPr="00CF0883">
        <w:t>A</w:t>
      </w:r>
      <w:r w:rsidRPr="00CF0883">
        <w:t xml:space="preserve">ssociated </w:t>
      </w:r>
      <w:r w:rsidR="0098681A" w:rsidRPr="00CF0883">
        <w:t>P</w:t>
      </w:r>
      <w:r w:rsidRPr="00CF0883">
        <w:t xml:space="preserve">ersons register and that </w:t>
      </w:r>
      <w:r w:rsidR="0098681A" w:rsidRPr="00CF0883">
        <w:t>it</w:t>
      </w:r>
      <w:r w:rsidRPr="00CF0883">
        <w:t xml:space="preserve"> submit</w:t>
      </w:r>
      <w:r w:rsidR="0098681A" w:rsidRPr="00CF0883">
        <w:t>s</w:t>
      </w:r>
      <w:r w:rsidRPr="00CF0883">
        <w:t xml:space="preserve"> and share</w:t>
      </w:r>
      <w:r w:rsidR="0098681A" w:rsidRPr="00CF0883">
        <w:t>s</w:t>
      </w:r>
      <w:r w:rsidRPr="00CF0883">
        <w:t xml:space="preserve"> </w:t>
      </w:r>
      <w:r w:rsidR="0098681A" w:rsidRPr="00CF0883">
        <w:t>its</w:t>
      </w:r>
      <w:r w:rsidRPr="00CF0883">
        <w:t xml:space="preserve"> information via the CDP (like the prime/main</w:t>
      </w:r>
      <w:r>
        <w:t xml:space="preserve"> supplier).</w:t>
      </w:r>
    </w:p>
    <w:p w14:paraId="1C846EF3" w14:textId="00B10404" w:rsidR="009C5CDB" w:rsidRDefault="009C5CDB" w:rsidP="007F1FD0">
      <w:pPr>
        <w:pStyle w:val="AlphaList1"/>
      </w:pPr>
      <w:r>
        <w:t xml:space="preserve">In addition to the </w:t>
      </w:r>
      <w:r w:rsidR="00CF0883">
        <w:t xml:space="preserve">key </w:t>
      </w:r>
      <w:r>
        <w:t xml:space="preserve">sub-contractors who are being relied on to meet the </w:t>
      </w:r>
      <w:r w:rsidR="000E05F6">
        <w:t>Conditions of Participation</w:t>
      </w:r>
      <w:r>
        <w:t xml:space="preserve"> (who are </w:t>
      </w:r>
      <w:r w:rsidR="0098681A">
        <w:t>A</w:t>
      </w:r>
      <w:r>
        <w:t xml:space="preserve">ssociated </w:t>
      </w:r>
      <w:r w:rsidR="0098681A">
        <w:t>P</w:t>
      </w:r>
      <w:r>
        <w:t>ersons), suppliers will need to share an exhaustive list of all their intended sub-contractors, which will be checked against the debarment list.</w:t>
      </w:r>
      <w:r w:rsidR="007F1FD0">
        <w:t xml:space="preserve"> If a sub-contractor is unknown at the start of the procurement (or brought in during it), this should be made clear by the supplier and relevant details of the sub-contractor should be provided once their identity and role is confirmed. This information should be shared with </w:t>
      </w:r>
      <w:r w:rsidR="00345719">
        <w:t>AUKT</w:t>
      </w:r>
      <w:r w:rsidR="007F1FD0">
        <w:t xml:space="preserve"> as soon as possible and at least by </w:t>
      </w:r>
      <w:r w:rsidR="00996CA7">
        <w:t>F</w:t>
      </w:r>
      <w:r w:rsidR="007F1FD0">
        <w:t xml:space="preserve">inal </w:t>
      </w:r>
      <w:r w:rsidR="00996CA7">
        <w:t>T</w:t>
      </w:r>
      <w:r w:rsidR="007F1FD0">
        <w:t>enders.</w:t>
      </w:r>
    </w:p>
    <w:p w14:paraId="2C87E0D0" w14:textId="131EA5DB" w:rsidR="007F1FD0" w:rsidRPr="007F1FD0" w:rsidRDefault="007F1FD0" w:rsidP="007F1FD0">
      <w:pPr>
        <w:pStyle w:val="Sch1Number"/>
      </w:pPr>
      <w:r>
        <w:rPr>
          <w:b/>
          <w:bCs/>
        </w:rPr>
        <w:t xml:space="preserve">Part 3 – </w:t>
      </w:r>
      <w:r w:rsidR="000E05F6">
        <w:rPr>
          <w:b/>
          <w:bCs/>
        </w:rPr>
        <w:t>Conditions of Participation</w:t>
      </w:r>
    </w:p>
    <w:p w14:paraId="62B3AFC6" w14:textId="074F9EE7" w:rsidR="007F1FD0" w:rsidRDefault="00345719" w:rsidP="007F1FD0">
      <w:pPr>
        <w:pStyle w:val="BodyText1"/>
      </w:pPr>
      <w:r w:rsidRPr="00CF0883">
        <w:t>AUKT</w:t>
      </w:r>
      <w:r w:rsidR="007F1FD0" w:rsidRPr="00CF0883">
        <w:t xml:space="preserve"> has set </w:t>
      </w:r>
      <w:r w:rsidR="000E05F6" w:rsidRPr="00CF0883">
        <w:t>Conditions of Participation</w:t>
      </w:r>
      <w:r w:rsidR="007F1FD0" w:rsidRPr="00CF0883">
        <w:t xml:space="preserve"> which a supplier must satisfy in order to be awarded the Contract. The </w:t>
      </w:r>
      <w:r w:rsidR="000E05F6" w:rsidRPr="00CF0883">
        <w:t>Conditions of Participation</w:t>
      </w:r>
      <w:r w:rsidR="007F1FD0" w:rsidRPr="00CF0883">
        <w:t xml:space="preserve"> relate to the supplier's legal and financial capacity and technical ability</w:t>
      </w:r>
      <w:r w:rsidR="007F1FD0">
        <w:t>.</w:t>
      </w:r>
    </w:p>
    <w:p w14:paraId="4C64901F" w14:textId="348F29D9" w:rsidR="007F1FD0" w:rsidRDefault="007F1FD0" w:rsidP="007F1FD0">
      <w:pPr>
        <w:pStyle w:val="BodyText1"/>
      </w:pPr>
      <w:r>
        <w:t xml:space="preserve">Some of the information requested in the PSQ is for information purposes only. Other information will be </w:t>
      </w:r>
      <w:r w:rsidRPr="00CF0883">
        <w:t xml:space="preserve">assessed by </w:t>
      </w:r>
      <w:r w:rsidR="00345719" w:rsidRPr="00CF0883">
        <w:t>AUKT</w:t>
      </w:r>
      <w:r w:rsidRPr="00CF0883">
        <w:t>. This includes</w:t>
      </w:r>
      <w:r>
        <w:t xml:space="preserve"> a threshold which the supplier must meet. The information shared via the PSQ will be used as part of a selection process to limit the number of </w:t>
      </w:r>
      <w:r>
        <w:lastRenderedPageBreak/>
        <w:t>participating suppliers. Paragraph</w:t>
      </w:r>
      <w:r w:rsidR="00047A64">
        <w:t xml:space="preserve"> </w:t>
      </w:r>
      <w:r w:rsidR="00047A64">
        <w:fldChar w:fldCharType="begin"/>
      </w:r>
      <w:r w:rsidR="00047A64">
        <w:instrText xml:space="preserve"> REF _Ref212036454 \r \h </w:instrText>
      </w:r>
      <w:r w:rsidR="00047A64">
        <w:fldChar w:fldCharType="separate"/>
      </w:r>
      <w:r w:rsidR="007C1D5C">
        <w:t>8</w:t>
      </w:r>
      <w:r w:rsidR="00047A64">
        <w:fldChar w:fldCharType="end"/>
      </w:r>
      <w:r>
        <w:t xml:space="preserve">  of th</w:t>
      </w:r>
      <w:r w:rsidR="00996CA7">
        <w:t>e</w:t>
      </w:r>
      <w:r>
        <w:t xml:space="preserve"> ITP sets out the evaluation criteria and selection process to proceed to the next stage of the Procurement.</w:t>
      </w:r>
    </w:p>
    <w:p w14:paraId="4638F8D2" w14:textId="5A78A317" w:rsidR="007F1FD0" w:rsidRDefault="007F1FD0" w:rsidP="007F1FD0">
      <w:r w:rsidRPr="00CF0883">
        <w:t xml:space="preserve">Suppliers should note that </w:t>
      </w:r>
      <w:r w:rsidR="00345719" w:rsidRPr="00CF0883">
        <w:t>AUKT</w:t>
      </w:r>
      <w:r w:rsidR="00047A64">
        <w:t>, XC and CRCL</w:t>
      </w:r>
      <w:r w:rsidRPr="00CF0883">
        <w:t xml:space="preserve"> ha</w:t>
      </w:r>
      <w:r w:rsidR="00047A64">
        <w:t>ve</w:t>
      </w:r>
      <w:r w:rsidRPr="00CF0883">
        <w:t xml:space="preserve"> legislative duties to publish certain information which relate to the supplier in </w:t>
      </w:r>
      <w:r w:rsidR="00047A64">
        <w:t>their</w:t>
      </w:r>
      <w:r w:rsidR="00047A64" w:rsidRPr="00CF0883">
        <w:t xml:space="preserve"> </w:t>
      </w:r>
      <w:r w:rsidRPr="00CF0883">
        <w:t>contract award notices</w:t>
      </w:r>
      <w:r w:rsidR="0083002A">
        <w:t xml:space="preserve"> and contract details notices</w:t>
      </w:r>
      <w:r>
        <w:t>. This information includes, but is not limited to:</w:t>
      </w:r>
    </w:p>
    <w:p w14:paraId="6ECA3862" w14:textId="36082A6C" w:rsidR="007F1FD0" w:rsidRDefault="007F1FD0" w:rsidP="007F1FD0">
      <w:pPr>
        <w:pStyle w:val="Bullet1"/>
      </w:pPr>
      <w:r>
        <w:t xml:space="preserve">details of the winning supplier's </w:t>
      </w:r>
      <w:r w:rsidR="00987794">
        <w:t>A</w:t>
      </w:r>
      <w:r>
        <w:t xml:space="preserve">ssociated </w:t>
      </w:r>
      <w:r w:rsidR="00987794">
        <w:t>P</w:t>
      </w:r>
      <w:r>
        <w:t>ersons</w:t>
      </w:r>
    </w:p>
    <w:p w14:paraId="64A3F0E2" w14:textId="0E935B9C" w:rsidR="007F1FD0" w:rsidRDefault="007F1FD0" w:rsidP="007F1FD0">
      <w:pPr>
        <w:pStyle w:val="Bullet1"/>
      </w:pPr>
      <w:r>
        <w:t xml:space="preserve">details of the winning supplier's </w:t>
      </w:r>
      <w:r w:rsidR="00987794">
        <w:t>C</w:t>
      </w:r>
      <w:r>
        <w:t xml:space="preserve">onnected </w:t>
      </w:r>
      <w:r w:rsidR="00987794">
        <w:t>P</w:t>
      </w:r>
      <w:r>
        <w:t>erson information</w:t>
      </w:r>
    </w:p>
    <w:p w14:paraId="6C77C2AD" w14:textId="515EA93B" w:rsidR="007F1FD0" w:rsidRDefault="007F1FD0" w:rsidP="007F1FD0">
      <w:pPr>
        <w:pStyle w:val="Bullet1"/>
      </w:pPr>
      <w:r>
        <w:t>for certain procurements over £5 million, details of unsuccessful bidders</w:t>
      </w:r>
    </w:p>
    <w:p w14:paraId="6083AC1C" w14:textId="44786130" w:rsidR="007F1FD0" w:rsidRDefault="007F1FD0" w:rsidP="007F1FD0">
      <w:r>
        <w:t xml:space="preserve">Where a supplier is unsure or requires any clarification, </w:t>
      </w:r>
      <w:r w:rsidR="004824DC">
        <w:t xml:space="preserve">it </w:t>
      </w:r>
      <w:r>
        <w:t xml:space="preserve">should submit a message </w:t>
      </w:r>
      <w:r w:rsidR="00695565">
        <w:t xml:space="preserve">via email to the Procurement Contact </w:t>
      </w:r>
      <w:r w:rsidR="00695565" w:rsidRPr="00F732EC">
        <w:t xml:space="preserve">detailed in paragraph </w:t>
      </w:r>
      <w:r w:rsidR="00047A64">
        <w:fldChar w:fldCharType="begin"/>
      </w:r>
      <w:r w:rsidR="00047A64">
        <w:instrText xml:space="preserve"> REF _Ref212206551 \r \h </w:instrText>
      </w:r>
      <w:r w:rsidR="00047A64">
        <w:fldChar w:fldCharType="separate"/>
      </w:r>
      <w:r w:rsidR="007C1D5C">
        <w:t>7.1</w:t>
      </w:r>
      <w:r w:rsidR="00047A64">
        <w:fldChar w:fldCharType="end"/>
      </w:r>
      <w:r w:rsidR="00695565" w:rsidRPr="00DC2623">
        <w:t>.</w:t>
      </w:r>
    </w:p>
    <w:bookmarkEnd w:id="56"/>
    <w:p w14:paraId="6FE1E4A1" w14:textId="77777777" w:rsidR="007F1FD0" w:rsidRDefault="007F1FD0">
      <w:r>
        <w:br w:type="page"/>
      </w:r>
    </w:p>
    <w:tbl>
      <w:tblPr>
        <w:tblW w:w="5000" w:type="pct"/>
        <w:tblInd w:w="15" w:type="dxa"/>
        <w:tblLayout w:type="fixed"/>
        <w:tblCellMar>
          <w:left w:w="0" w:type="dxa"/>
          <w:right w:w="0" w:type="dxa"/>
        </w:tblCellMar>
        <w:tblLook w:val="0600" w:firstRow="0" w:lastRow="0" w:firstColumn="0" w:lastColumn="0" w:noHBand="1" w:noVBand="1"/>
      </w:tblPr>
      <w:tblGrid>
        <w:gridCol w:w="664"/>
        <w:gridCol w:w="8624"/>
      </w:tblGrid>
      <w:tr w:rsidR="00E25213" w:rsidRPr="00D366F5" w14:paraId="4B5ECC34" w14:textId="77777777" w:rsidTr="007F1FD0">
        <w:trPr>
          <w:cantSplit/>
          <w:trHeight w:val="113"/>
        </w:trPr>
        <w:tc>
          <w:tcPr>
            <w:tcW w:w="664" w:type="dxa"/>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7B4FAE9B" w14:textId="77777777" w:rsidR="00E25213" w:rsidRPr="00E25213" w:rsidRDefault="00E25213" w:rsidP="00E25213">
            <w:pPr>
              <w:pStyle w:val="TableHeading"/>
            </w:pPr>
            <w:bookmarkStart w:id="57" w:name="_Hlk188376596"/>
            <w:r w:rsidRPr="00E25213">
              <w:lastRenderedPageBreak/>
              <w:t>No.</w:t>
            </w:r>
          </w:p>
        </w:tc>
        <w:tc>
          <w:tcPr>
            <w:tcW w:w="8624" w:type="dxa"/>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3AEA58D6" w14:textId="77777777" w:rsidR="00E25213" w:rsidRPr="00D366F5" w:rsidRDefault="00E25213" w:rsidP="00E25213">
            <w:pPr>
              <w:pStyle w:val="TableHeading"/>
            </w:pPr>
            <w:r w:rsidRPr="00D366F5">
              <w:t>Question</w:t>
            </w:r>
          </w:p>
        </w:tc>
      </w:tr>
      <w:tr w:rsidR="00E25213" w:rsidRPr="00D366F5" w14:paraId="60B42FF9"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0ECCC527" w14:textId="77777777" w:rsidR="00E25213" w:rsidRPr="00E25213" w:rsidRDefault="00E25213" w:rsidP="00E25213">
            <w:pPr>
              <w:pStyle w:val="TableHeading"/>
            </w:pPr>
            <w:bookmarkStart w:id="58" w:name="_Toc183608004"/>
            <w:bookmarkStart w:id="59" w:name="_Toc185405895"/>
            <w:r w:rsidRPr="00E25213">
              <w:t>Preliminary questions</w:t>
            </w:r>
            <w:bookmarkEnd w:id="58"/>
            <w:bookmarkEnd w:id="59"/>
          </w:p>
        </w:tc>
      </w:tr>
      <w:tr w:rsidR="00E25213" w14:paraId="1AFA8737"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BA1563E" w14:textId="232E177B" w:rsidR="00E25213" w:rsidRPr="00E25213" w:rsidRDefault="00E25213" w:rsidP="00E25213">
            <w:pPr>
              <w:pStyle w:val="TableText"/>
              <w:rPr>
                <w:b/>
              </w:rPr>
            </w:pPr>
            <w:r w:rsidRPr="00E25213">
              <w:rPr>
                <w:b/>
              </w:rPr>
              <w:t>1.</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7769336" w14:textId="77777777" w:rsidR="00E25213" w:rsidRDefault="00E25213" w:rsidP="00E25213">
            <w:pPr>
              <w:pStyle w:val="TableText"/>
            </w:pPr>
            <w:r>
              <w:t>What is your name? (supplier name)</w:t>
            </w:r>
          </w:p>
        </w:tc>
      </w:tr>
      <w:tr w:rsidR="00E25213" w14:paraId="4EE5464D"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822018E"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BA25D61" w14:textId="77777777" w:rsidR="00E25213" w:rsidRPr="00E25213" w:rsidRDefault="00E25213" w:rsidP="00E25213">
            <w:pPr>
              <w:pStyle w:val="TableText"/>
              <w:rPr>
                <w:b/>
                <w:bCs/>
              </w:rPr>
            </w:pPr>
            <w:r w:rsidRPr="00E25213">
              <w:rPr>
                <w:b/>
                <w:bCs/>
              </w:rPr>
              <w:t>[Insert name]</w:t>
            </w:r>
          </w:p>
        </w:tc>
      </w:tr>
      <w:tr w:rsidR="00E25213" w14:paraId="3DDC1A61"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CC6DFBF" w14:textId="67DACE8D" w:rsidR="00E25213" w:rsidRPr="00E25213" w:rsidRDefault="00E25213" w:rsidP="00E25213">
            <w:pPr>
              <w:pStyle w:val="TableText"/>
              <w:rPr>
                <w:b/>
              </w:rPr>
            </w:pPr>
            <w:r w:rsidRPr="00E25213">
              <w:rPr>
                <w:b/>
              </w:rPr>
              <w:t>2.</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482922F" w14:textId="77777777" w:rsidR="00E25213" w:rsidRPr="00E25213" w:rsidRDefault="00E25213" w:rsidP="00E25213">
            <w:pPr>
              <w:pStyle w:val="TableText"/>
              <w:rPr>
                <w:i/>
                <w:iCs/>
              </w:rPr>
            </w:pPr>
            <w:r w:rsidRPr="00E25213">
              <w:rPr>
                <w:i/>
                <w:iCs/>
              </w:rPr>
              <w:t>You must be registered on the central digital platform (CDP).</w:t>
            </w:r>
          </w:p>
          <w:p w14:paraId="202EC8DA" w14:textId="77777777" w:rsidR="00E25213" w:rsidRDefault="00E25213" w:rsidP="00E25213">
            <w:pPr>
              <w:pStyle w:val="TableText"/>
            </w:pPr>
            <w:r>
              <w:t>What is your central digital platform unique identifier?</w:t>
            </w:r>
          </w:p>
        </w:tc>
      </w:tr>
      <w:tr w:rsidR="00E25213" w14:paraId="63DA2249"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FECC425"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92D8F29" w14:textId="77777777" w:rsidR="00E25213" w:rsidRPr="00E25213" w:rsidRDefault="00E25213" w:rsidP="00E25213">
            <w:pPr>
              <w:pStyle w:val="TableText"/>
              <w:rPr>
                <w:b/>
                <w:bCs/>
              </w:rPr>
            </w:pPr>
            <w:r w:rsidRPr="00E25213">
              <w:rPr>
                <w:b/>
                <w:bCs/>
              </w:rPr>
              <w:t>[Insert unique identifier]</w:t>
            </w:r>
          </w:p>
        </w:tc>
      </w:tr>
      <w:tr w:rsidR="00E25213" w14:paraId="62A3C593"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262373E" w14:textId="4A207240" w:rsidR="00E25213" w:rsidRPr="00E25213" w:rsidRDefault="00E25213" w:rsidP="00E25213">
            <w:pPr>
              <w:pStyle w:val="TableText"/>
              <w:rPr>
                <w:b/>
              </w:rPr>
            </w:pPr>
            <w:r w:rsidRPr="00E25213">
              <w:rPr>
                <w:b/>
              </w:rPr>
              <w:t>3.</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CEE0E81" w14:textId="72C2287B" w:rsidR="00E25213" w:rsidRPr="00DC2623" w:rsidRDefault="00E25213" w:rsidP="00E25213">
            <w:pPr>
              <w:pStyle w:val="TableText"/>
            </w:pPr>
            <w:r w:rsidRPr="00DC2623">
              <w:t xml:space="preserve">Please confirm if you are bidding as a single supplier </w:t>
            </w:r>
            <w:r w:rsidR="00695565" w:rsidRPr="00DC2623">
              <w:t xml:space="preserve">(with or without </w:t>
            </w:r>
            <w:r w:rsidRPr="00DC2623">
              <w:t>sub-contractors</w:t>
            </w:r>
            <w:r w:rsidR="00695565" w:rsidRPr="00DC2623">
              <w:t>) or part of a group</w:t>
            </w:r>
            <w:r w:rsidRPr="00DC2623">
              <w:t>.</w:t>
            </w:r>
          </w:p>
          <w:p w14:paraId="63AF418E" w14:textId="2DF58DF4" w:rsidR="00E25213" w:rsidRPr="00DC2623" w:rsidRDefault="00E25213" w:rsidP="00E25213">
            <w:pPr>
              <w:pStyle w:val="TableText"/>
            </w:pPr>
            <w:r w:rsidRPr="00DC2623">
              <w:t xml:space="preserve">If you are bidding as part of a group (including where you intend to establish a legal entity to deliver the contract), please provide: </w:t>
            </w:r>
          </w:p>
          <w:p w14:paraId="5572C47E" w14:textId="65E43EA2" w:rsidR="00E25213" w:rsidRPr="00DC2623" w:rsidRDefault="00E25213" w:rsidP="003B4F0A">
            <w:pPr>
              <w:pStyle w:val="Sch4Number"/>
              <w:ind w:left="1154" w:hanging="850"/>
            </w:pPr>
            <w:r w:rsidRPr="00DC2623">
              <w:t>the name of the group</w:t>
            </w:r>
          </w:p>
          <w:p w14:paraId="2EE902CC" w14:textId="685DAE61" w:rsidR="00E25213" w:rsidRPr="00DC2623" w:rsidRDefault="00E25213" w:rsidP="003B4F0A">
            <w:pPr>
              <w:pStyle w:val="Sch4Number"/>
              <w:ind w:left="1154" w:hanging="850"/>
            </w:pPr>
            <w:r w:rsidRPr="00DC2623">
              <w:t>the proposed structure of the group, including the legal structure where applicable</w:t>
            </w:r>
          </w:p>
          <w:p w14:paraId="3C1D0A9A" w14:textId="04100700" w:rsidR="00E25213" w:rsidRPr="00DC2623" w:rsidRDefault="00E25213" w:rsidP="003B4F0A">
            <w:pPr>
              <w:pStyle w:val="Sch4Number"/>
              <w:ind w:left="1154" w:hanging="850"/>
            </w:pPr>
            <w:r w:rsidRPr="00DC2623">
              <w:t>the name of the lead member in the group</w:t>
            </w:r>
          </w:p>
          <w:p w14:paraId="412C7C27" w14:textId="1690BC59" w:rsidR="00E25213" w:rsidRPr="00D366F5" w:rsidRDefault="00E25213" w:rsidP="003B4F0A">
            <w:pPr>
              <w:pStyle w:val="Sch4Number"/>
              <w:ind w:left="1154" w:hanging="850"/>
            </w:pPr>
            <w:r w:rsidRPr="00DC2623">
              <w:t>your role in the group (eg lead member, sub-contractor)</w:t>
            </w:r>
          </w:p>
        </w:tc>
      </w:tr>
      <w:tr w:rsidR="00E25213" w14:paraId="3093261F"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FDF7756"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AF1FD66" w14:textId="77777777" w:rsidR="00E25213" w:rsidRPr="00E25213" w:rsidRDefault="00E25213" w:rsidP="00E25213">
            <w:pPr>
              <w:pStyle w:val="TableText"/>
              <w:rPr>
                <w:b/>
                <w:bCs/>
              </w:rPr>
            </w:pPr>
            <w:r w:rsidRPr="00E25213">
              <w:rPr>
                <w:b/>
                <w:bCs/>
              </w:rPr>
              <w:t>[Insert information]</w:t>
            </w:r>
          </w:p>
        </w:tc>
      </w:tr>
      <w:tr w:rsidR="00E25213" w14:paraId="24B26FEF"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82A34AD" w14:textId="7BB7FD80" w:rsidR="00E25213" w:rsidRPr="00E25213" w:rsidRDefault="00E25213" w:rsidP="00E25213">
            <w:pPr>
              <w:pStyle w:val="TableText"/>
              <w:rPr>
                <w:b/>
              </w:rPr>
            </w:pPr>
            <w:r w:rsidRPr="00E25213">
              <w:rPr>
                <w:b/>
              </w:rPr>
              <w:t>4.</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6339A47" w14:textId="50D4DD8D" w:rsidR="00E25213" w:rsidRPr="00786954" w:rsidRDefault="00931096" w:rsidP="00E25213">
            <w:pPr>
              <w:pStyle w:val="TableText"/>
              <w:rPr>
                <w:highlight w:val="yellow"/>
              </w:rPr>
            </w:pPr>
            <w:r w:rsidRPr="00DC2623">
              <w:t>Please confirm that you will be Bidding for both Lots.</w:t>
            </w:r>
          </w:p>
        </w:tc>
      </w:tr>
      <w:tr w:rsidR="00E25213" w14:paraId="1C973AA7"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C7CEB01"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F5074A3" w14:textId="2A770D9F" w:rsidR="00E25213" w:rsidRPr="00E25213" w:rsidRDefault="00E25213" w:rsidP="00E25213">
            <w:pPr>
              <w:pStyle w:val="TableText"/>
              <w:rPr>
                <w:b/>
                <w:bCs/>
              </w:rPr>
            </w:pPr>
            <w:r w:rsidRPr="00E25213">
              <w:rPr>
                <w:b/>
                <w:bCs/>
              </w:rPr>
              <w:t xml:space="preserve">[Insert </w:t>
            </w:r>
            <w:r w:rsidR="00931096">
              <w:rPr>
                <w:b/>
                <w:bCs/>
              </w:rPr>
              <w:t>Yes or No</w:t>
            </w:r>
            <w:r w:rsidR="009C37D1">
              <w:rPr>
                <w:b/>
                <w:bCs/>
              </w:rPr>
              <w:t>]</w:t>
            </w:r>
          </w:p>
        </w:tc>
      </w:tr>
      <w:tr w:rsidR="00E25213" w14:paraId="42BCDFF6" w14:textId="77777777" w:rsidTr="00065AF4">
        <w:trPr>
          <w:cantSplit/>
          <w:trHeight w:val="731"/>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0B1DD4D" w14:textId="77221A9F" w:rsidR="00E25213" w:rsidRPr="00E25213" w:rsidRDefault="00E25213" w:rsidP="00E25213">
            <w:pPr>
              <w:pStyle w:val="TableText"/>
              <w:rPr>
                <w:b/>
              </w:rPr>
            </w:pPr>
            <w:r w:rsidRPr="00E25213">
              <w:rPr>
                <w:b/>
              </w:rPr>
              <w:t>5.</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283BB7F" w14:textId="77777777" w:rsidR="00E25213" w:rsidRDefault="00E25213" w:rsidP="00E25213">
            <w:pPr>
              <w:pStyle w:val="TableText"/>
            </w:pPr>
            <w:r>
              <w:t>Are you on the debarment list?</w:t>
            </w:r>
          </w:p>
        </w:tc>
      </w:tr>
      <w:tr w:rsidR="00E25213" w14:paraId="51C412CD"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2E8BEB3"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5E8CD2B" w14:textId="77777777" w:rsidR="00E25213" w:rsidRPr="00E25213" w:rsidRDefault="00E25213" w:rsidP="00E25213">
            <w:pPr>
              <w:pStyle w:val="TableText"/>
              <w:rPr>
                <w:b/>
                <w:bCs/>
              </w:rPr>
            </w:pPr>
            <w:r w:rsidRPr="00E25213">
              <w:rPr>
                <w:b/>
                <w:bCs/>
              </w:rPr>
              <w:t>[Insert Yes or No]</w:t>
            </w:r>
          </w:p>
          <w:p w14:paraId="553CF6F2" w14:textId="77777777" w:rsidR="00E25213" w:rsidRDefault="00E25213" w:rsidP="00E25213">
            <w:pPr>
              <w:pStyle w:val="TableText"/>
              <w:rPr>
                <w:b/>
                <w:bCs/>
              </w:rPr>
            </w:pPr>
            <w:r w:rsidRPr="00E25213">
              <w:rPr>
                <w:b/>
                <w:bCs/>
              </w:rPr>
              <w:t>[If yes, insert details]</w:t>
            </w:r>
          </w:p>
          <w:p w14:paraId="3E8B46A2" w14:textId="77777777" w:rsidR="00065AF4" w:rsidRDefault="00065AF4" w:rsidP="00E25213">
            <w:pPr>
              <w:pStyle w:val="TableText"/>
              <w:rPr>
                <w:b/>
                <w:bCs/>
              </w:rPr>
            </w:pPr>
          </w:p>
          <w:p w14:paraId="1F13B2EE" w14:textId="77777777" w:rsidR="00065AF4" w:rsidRDefault="00065AF4" w:rsidP="00E25213">
            <w:pPr>
              <w:pStyle w:val="TableText"/>
            </w:pPr>
          </w:p>
        </w:tc>
      </w:tr>
    </w:tbl>
    <w:p w14:paraId="482EFDED" w14:textId="77777777" w:rsidR="00065AF4" w:rsidRDefault="00065AF4">
      <w:bookmarkStart w:id="60" w:name="_Toc183608005"/>
      <w:bookmarkStart w:id="61" w:name="_Toc185405896"/>
      <w:r>
        <w:rPr>
          <w:b/>
        </w:rPr>
        <w:br w:type="page"/>
      </w:r>
    </w:p>
    <w:tbl>
      <w:tblPr>
        <w:tblW w:w="5000" w:type="pct"/>
        <w:tblInd w:w="15" w:type="dxa"/>
        <w:tblLayout w:type="fixed"/>
        <w:tblCellMar>
          <w:left w:w="0" w:type="dxa"/>
          <w:right w:w="0" w:type="dxa"/>
        </w:tblCellMar>
        <w:tblLook w:val="0600" w:firstRow="0" w:lastRow="0" w:firstColumn="0" w:lastColumn="0" w:noHBand="1" w:noVBand="1"/>
      </w:tblPr>
      <w:tblGrid>
        <w:gridCol w:w="664"/>
        <w:gridCol w:w="8624"/>
      </w:tblGrid>
      <w:tr w:rsidR="00E25213" w14:paraId="548CF275"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6A12211B" w14:textId="2E77E23D" w:rsidR="00E25213" w:rsidRPr="00E25213" w:rsidRDefault="00E25213" w:rsidP="00E25213">
            <w:pPr>
              <w:pStyle w:val="TableHeading"/>
            </w:pPr>
            <w:r w:rsidRPr="00E25213">
              <w:lastRenderedPageBreak/>
              <w:t>Part 1 – confirmation of core supplier information</w:t>
            </w:r>
            <w:bookmarkEnd w:id="60"/>
            <w:bookmarkEnd w:id="61"/>
          </w:p>
        </w:tc>
      </w:tr>
      <w:tr w:rsidR="00E25213" w14:paraId="11F3C4D8"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E3E50B0" w14:textId="2C2C15B9" w:rsidR="00E25213" w:rsidRPr="00E25213" w:rsidRDefault="00E25213" w:rsidP="00E25213">
            <w:pPr>
              <w:pStyle w:val="TableText"/>
              <w:rPr>
                <w:b/>
                <w:bCs/>
              </w:rPr>
            </w:pPr>
            <w:r w:rsidRPr="00E25213">
              <w:rPr>
                <w:b/>
                <w:bCs/>
              </w:rPr>
              <w:t>6.</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7AA5623" w14:textId="3FE1165D" w:rsidR="00E25213" w:rsidRDefault="00E25213" w:rsidP="00E25213">
            <w:pPr>
              <w:pStyle w:val="TableText"/>
            </w:pPr>
            <w:r>
              <w:t xml:space="preserve">You must submit up-to-date </w:t>
            </w:r>
            <w:r w:rsidR="00987794">
              <w:t>C</w:t>
            </w:r>
            <w:r>
              <w:t xml:space="preserve">ore </w:t>
            </w:r>
            <w:r w:rsidR="00987794">
              <w:t>S</w:t>
            </w:r>
            <w:r>
              <w:t xml:space="preserve">upplier </w:t>
            </w:r>
            <w:r w:rsidR="00987794">
              <w:t>I</w:t>
            </w:r>
            <w:r>
              <w:t>nformation on the CDP and share this information with us via the CDP (either a share code or PDF download).</w:t>
            </w:r>
          </w:p>
          <w:p w14:paraId="5CB773A0" w14:textId="77777777" w:rsidR="00E25213" w:rsidRDefault="00E25213" w:rsidP="00E25213">
            <w:pPr>
              <w:pStyle w:val="AlphaList1"/>
              <w:numPr>
                <w:ilvl w:val="0"/>
                <w:numId w:val="20"/>
              </w:numPr>
            </w:pPr>
            <w:r>
              <w:t>This includes:</w:t>
            </w:r>
          </w:p>
          <w:p w14:paraId="04DBA529" w14:textId="77777777" w:rsidR="00E25213" w:rsidRDefault="00E25213" w:rsidP="00E25213">
            <w:pPr>
              <w:pStyle w:val="AlphaList1"/>
            </w:pPr>
            <w:r>
              <w:t>basic information</w:t>
            </w:r>
          </w:p>
          <w:p w14:paraId="795BB5D0" w14:textId="77777777" w:rsidR="00E25213" w:rsidRDefault="00E25213" w:rsidP="00E25213">
            <w:pPr>
              <w:pStyle w:val="AlphaList1"/>
            </w:pPr>
            <w:r>
              <w:t>economic and financial standing information</w:t>
            </w:r>
          </w:p>
          <w:p w14:paraId="4E5AD4F0" w14:textId="2C71B984" w:rsidR="00E25213" w:rsidRDefault="00987794" w:rsidP="00E25213">
            <w:pPr>
              <w:pStyle w:val="AlphaList1"/>
            </w:pPr>
            <w:r>
              <w:t>C</w:t>
            </w:r>
            <w:r w:rsidR="00E25213">
              <w:t xml:space="preserve">onnected </w:t>
            </w:r>
            <w:r>
              <w:t>P</w:t>
            </w:r>
            <w:r w:rsidR="00E25213">
              <w:t>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DA7D614" w14:textId="77777777" w:rsidR="00E25213" w:rsidRDefault="00E25213" w:rsidP="00E25213">
            <w:pPr>
              <w:pStyle w:val="AlphaList1"/>
            </w:pPr>
            <w:r>
              <w:t>exclusion grounds information</w:t>
            </w:r>
          </w:p>
          <w:p w14:paraId="57DB7FD3" w14:textId="659B2317" w:rsidR="00E25213" w:rsidRDefault="00E25213" w:rsidP="00E25213">
            <w:pPr>
              <w:pStyle w:val="TableText"/>
            </w:pPr>
            <w:r>
              <w:t xml:space="preserve">Please confirm you have shared this information </w:t>
            </w:r>
            <w:r w:rsidRPr="00786954">
              <w:t xml:space="preserve">with </w:t>
            </w:r>
            <w:r w:rsidR="00345719" w:rsidRPr="00786954">
              <w:t>AUKT</w:t>
            </w:r>
          </w:p>
          <w:p w14:paraId="7ACC7D67" w14:textId="030296A2" w:rsidR="00540DE5" w:rsidRDefault="00047A64" w:rsidP="00E25213">
            <w:pPr>
              <w:pStyle w:val="TableText"/>
            </w:pPr>
            <w:r w:rsidRPr="00E25213">
              <w:rPr>
                <w:b/>
                <w:bCs/>
              </w:rPr>
              <w:t>[Insert Yes or No]</w:t>
            </w:r>
            <w:r w:rsidR="00540DE5">
              <w:t>.</w:t>
            </w:r>
          </w:p>
        </w:tc>
      </w:tr>
      <w:tr w:rsidR="00E25213" w14:paraId="37CD6311"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FD33FA6"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63DB172" w14:textId="77777777" w:rsidR="00E25213" w:rsidRPr="00E25213" w:rsidRDefault="00E25213" w:rsidP="00E25213">
            <w:pPr>
              <w:pStyle w:val="TableText"/>
              <w:rPr>
                <w:b/>
                <w:bCs/>
              </w:rPr>
            </w:pPr>
            <w:r w:rsidRPr="00E25213">
              <w:rPr>
                <w:b/>
                <w:bCs/>
              </w:rPr>
              <w:t>[Insert reference / file name]</w:t>
            </w:r>
          </w:p>
        </w:tc>
      </w:tr>
      <w:tr w:rsidR="00E25213" w:rsidRPr="00D366F5" w14:paraId="0770FC26"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5D5E585E" w14:textId="77777777" w:rsidR="00E25213" w:rsidRPr="00E25213" w:rsidRDefault="00E25213" w:rsidP="00E25213">
            <w:pPr>
              <w:pStyle w:val="TableHeading"/>
            </w:pPr>
            <w:bookmarkStart w:id="62" w:name="_Toc183608006"/>
            <w:bookmarkStart w:id="63" w:name="_Toc185405897"/>
            <w:r w:rsidRPr="00E25213">
              <w:t>Part 2 – additional exclusions information</w:t>
            </w:r>
            <w:bookmarkEnd w:id="62"/>
            <w:bookmarkEnd w:id="63"/>
            <w:r w:rsidRPr="00E25213">
              <w:t xml:space="preserve"> </w:t>
            </w:r>
          </w:p>
        </w:tc>
      </w:tr>
      <w:tr w:rsidR="00E25213" w14:paraId="6F80C01B"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1485E3CC" w14:textId="64A9FD92" w:rsidR="00E25213" w:rsidRPr="00E25213" w:rsidRDefault="00E25213" w:rsidP="00E25213">
            <w:pPr>
              <w:pStyle w:val="TableHeading"/>
            </w:pPr>
            <w:bookmarkStart w:id="64" w:name="_Toc183608007"/>
            <w:r w:rsidRPr="00E25213">
              <w:t xml:space="preserve">Part 2A – </w:t>
            </w:r>
            <w:r w:rsidR="00540DE5">
              <w:t>A</w:t>
            </w:r>
            <w:r w:rsidRPr="00E25213">
              <w:t xml:space="preserve">ssociated </w:t>
            </w:r>
            <w:r w:rsidR="00540DE5">
              <w:t>P</w:t>
            </w:r>
            <w:r w:rsidRPr="00E25213">
              <w:t>ersons</w:t>
            </w:r>
            <w:bookmarkEnd w:id="64"/>
          </w:p>
        </w:tc>
      </w:tr>
      <w:tr w:rsidR="00E25213" w14:paraId="340F4CAE"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956B216" w14:textId="387058C7" w:rsidR="00E25213" w:rsidRPr="00E25213" w:rsidRDefault="00E25213" w:rsidP="00E25213">
            <w:pPr>
              <w:pStyle w:val="TableText"/>
              <w:rPr>
                <w:b/>
                <w:bCs/>
              </w:rPr>
            </w:pPr>
            <w:r w:rsidRPr="00E25213">
              <w:rPr>
                <w:b/>
                <w:bCs/>
              </w:rPr>
              <w:t>7.</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DFACD95" w14:textId="0844F8E2" w:rsidR="00E25213" w:rsidRDefault="00E25213" w:rsidP="00E25213">
            <w:pPr>
              <w:pStyle w:val="TableText"/>
            </w:pPr>
            <w:r>
              <w:t xml:space="preserve">Are you relying on any </w:t>
            </w:r>
            <w:r w:rsidR="00987794">
              <w:t>A</w:t>
            </w:r>
            <w:r>
              <w:t xml:space="preserve">ssociated </w:t>
            </w:r>
            <w:r w:rsidR="00987794">
              <w:t>P</w:t>
            </w:r>
            <w:r>
              <w:t xml:space="preserve">ersons to satisfy the </w:t>
            </w:r>
            <w:r w:rsidR="000E05F6">
              <w:t>Conditions of Participation</w:t>
            </w:r>
            <w:r>
              <w:t>? (these are other suppliers who might be sub-contractors but not a guarantor).</w:t>
            </w:r>
          </w:p>
          <w:p w14:paraId="29ADB3EF" w14:textId="563F9F86" w:rsidR="00E25213" w:rsidRDefault="00E25213" w:rsidP="00E25213">
            <w:pPr>
              <w:pStyle w:val="TableText"/>
            </w:pPr>
            <w:r>
              <w:t xml:space="preserve">The </w:t>
            </w:r>
            <w:r w:rsidR="000E05F6">
              <w:t>Conditions of Participation</w:t>
            </w:r>
            <w:r>
              <w:t xml:space="preserve"> are outlined in Part 3</w:t>
            </w:r>
          </w:p>
          <w:p w14:paraId="07DC9365" w14:textId="77777777" w:rsidR="00E25213" w:rsidRDefault="00E25213" w:rsidP="00E25213">
            <w:pPr>
              <w:pStyle w:val="TableText"/>
            </w:pPr>
            <w:r>
              <w:t xml:space="preserve">If so, please complete </w:t>
            </w:r>
            <w:r w:rsidRPr="007F1FD0">
              <w:rPr>
                <w:b/>
                <w:bCs/>
              </w:rPr>
              <w:t>Q8, Q9 &amp; Q10</w:t>
            </w:r>
            <w:r w:rsidRPr="007F1FD0">
              <w:t xml:space="preserve"> (otherwise </w:t>
            </w:r>
            <w:r w:rsidRPr="007F1FD0">
              <w:rPr>
                <w:b/>
                <w:bCs/>
              </w:rPr>
              <w:t>Q8, Q9 &amp; Q10</w:t>
            </w:r>
            <w:r w:rsidRPr="00AC573A">
              <w:t xml:space="preserve"> </w:t>
            </w:r>
            <w:r>
              <w:t>are not applicable).</w:t>
            </w:r>
          </w:p>
        </w:tc>
      </w:tr>
      <w:tr w:rsidR="00E25213" w14:paraId="5B68DF69"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9FD7186" w14:textId="77777777" w:rsidR="00E25213" w:rsidRPr="00E25213" w:rsidRDefault="00E25213" w:rsidP="00C62BE5">
            <w:pPr>
              <w:widowControl w:val="0"/>
              <w:rPr>
                <w:b/>
                <w:bCs/>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AF8F201" w14:textId="77777777" w:rsidR="00E25213" w:rsidRPr="00E25213" w:rsidRDefault="00E25213" w:rsidP="00E25213">
            <w:pPr>
              <w:pStyle w:val="TableText"/>
              <w:rPr>
                <w:b/>
                <w:bCs/>
              </w:rPr>
            </w:pPr>
            <w:r w:rsidRPr="00E25213">
              <w:rPr>
                <w:b/>
                <w:bCs/>
              </w:rPr>
              <w:t>[Insert Yes or No]</w:t>
            </w:r>
          </w:p>
        </w:tc>
      </w:tr>
      <w:tr w:rsidR="00E25213" w14:paraId="3421516B"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14FB12F" w14:textId="3966F117" w:rsidR="00E25213" w:rsidRPr="00E25213" w:rsidRDefault="00E25213" w:rsidP="00E25213">
            <w:pPr>
              <w:pStyle w:val="TableText"/>
              <w:rPr>
                <w:b/>
                <w:bCs/>
              </w:rPr>
            </w:pPr>
            <w:r w:rsidRPr="00E25213">
              <w:rPr>
                <w:b/>
                <w:bCs/>
              </w:rPr>
              <w:t>8.</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94D4372" w14:textId="60DD2839" w:rsidR="00E25213" w:rsidRDefault="00E25213" w:rsidP="00E25213">
            <w:pPr>
              <w:pStyle w:val="TableText"/>
              <w:rPr>
                <w:i/>
              </w:rPr>
            </w:pPr>
            <w:r>
              <w:t>For each supplier/</w:t>
            </w:r>
            <w:r w:rsidR="00987794">
              <w:t>A</w:t>
            </w:r>
            <w:r>
              <w:t xml:space="preserve">ssociated </w:t>
            </w:r>
            <w:r w:rsidR="00987794">
              <w:t>P</w:t>
            </w:r>
            <w:r>
              <w:t>erson, please confirm which condition(s) of participation you are relying on them to satisfy.</w:t>
            </w:r>
          </w:p>
        </w:tc>
      </w:tr>
      <w:tr w:rsidR="00E25213" w14:paraId="6F05EA7C"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D3D4A03" w14:textId="77777777" w:rsidR="00E25213" w:rsidRPr="00E25213" w:rsidRDefault="00E25213" w:rsidP="00C62BE5">
            <w:pPr>
              <w:widowControl w:val="0"/>
              <w:rPr>
                <w:b/>
                <w:bCs/>
                <w:i/>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34D549E" w14:textId="77777777" w:rsidR="00E25213" w:rsidRPr="00E25213" w:rsidRDefault="00E25213" w:rsidP="00E25213">
            <w:pPr>
              <w:pStyle w:val="TableText"/>
              <w:rPr>
                <w:b/>
                <w:bCs/>
              </w:rPr>
            </w:pPr>
            <w:r w:rsidRPr="00E25213">
              <w:rPr>
                <w:b/>
                <w:bCs/>
              </w:rPr>
              <w:t>[Insert name of supplier and brief description]</w:t>
            </w:r>
          </w:p>
          <w:p w14:paraId="38B4113C" w14:textId="77777777" w:rsidR="00E25213" w:rsidRDefault="00E25213" w:rsidP="00E25213">
            <w:pPr>
              <w:pStyle w:val="TableText"/>
            </w:pPr>
            <w:r w:rsidRPr="00E25213">
              <w:rPr>
                <w:b/>
                <w:bCs/>
              </w:rPr>
              <w:t>[Insert name of supplier and brief description]</w:t>
            </w:r>
          </w:p>
        </w:tc>
      </w:tr>
      <w:tr w:rsidR="00E25213" w14:paraId="31646099"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1018005" w14:textId="3D72548B" w:rsidR="00E25213" w:rsidRPr="00E25213" w:rsidRDefault="00E25213" w:rsidP="00E25213">
            <w:pPr>
              <w:pStyle w:val="TableText"/>
              <w:rPr>
                <w:b/>
                <w:bCs/>
              </w:rPr>
            </w:pPr>
            <w:r w:rsidRPr="00E25213">
              <w:rPr>
                <w:b/>
                <w:bCs/>
              </w:rPr>
              <w:lastRenderedPageBreak/>
              <w:t>9.</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1992C17" w14:textId="4BBD5F17" w:rsidR="00E25213" w:rsidRDefault="00E25213" w:rsidP="00E25213">
            <w:pPr>
              <w:pStyle w:val="TableText"/>
            </w:pPr>
            <w:r>
              <w:t xml:space="preserve">For each </w:t>
            </w:r>
            <w:r w:rsidR="00987794">
              <w:t>A</w:t>
            </w:r>
            <w:r>
              <w:t xml:space="preserve">ssociated </w:t>
            </w:r>
            <w:r w:rsidR="00987794">
              <w:t>P</w:t>
            </w:r>
            <w:r>
              <w:t>erson, you must confirm they are registered on the CDP and have shared with us their information (either a share code or PDF download):</w:t>
            </w:r>
          </w:p>
          <w:p w14:paraId="2C3D33E4" w14:textId="77777777" w:rsidR="00E25213" w:rsidRDefault="00E25213" w:rsidP="00E25213">
            <w:pPr>
              <w:pStyle w:val="AlphaList1"/>
              <w:numPr>
                <w:ilvl w:val="0"/>
                <w:numId w:val="21"/>
              </w:numPr>
            </w:pPr>
            <w:r>
              <w:t>basic information</w:t>
            </w:r>
          </w:p>
          <w:p w14:paraId="42FC7AE2" w14:textId="3AF5D4D1" w:rsidR="00E25213" w:rsidRPr="002A6FB8" w:rsidRDefault="00E25213" w:rsidP="00E25213">
            <w:pPr>
              <w:pStyle w:val="AlphaList1"/>
            </w:pPr>
            <w:r w:rsidRPr="004D6F6E">
              <w:t xml:space="preserve">economic and financial standing information </w:t>
            </w:r>
            <w:r w:rsidRPr="004D6F6E">
              <w:br/>
            </w:r>
            <w:r>
              <w:rPr>
                <w:rFonts w:cs="Arial"/>
                <w:color w:val="000000"/>
              </w:rPr>
              <w:t xml:space="preserve">(if they are being relied upon to meet </w:t>
            </w:r>
            <w:r w:rsidR="000E05F6">
              <w:rPr>
                <w:rFonts w:cs="Arial"/>
                <w:color w:val="000000"/>
              </w:rPr>
              <w:t>Conditions of Participation</w:t>
            </w:r>
            <w:r>
              <w:rPr>
                <w:rFonts w:cs="Arial"/>
                <w:color w:val="000000"/>
              </w:rPr>
              <w:t xml:space="preserve"> regarding financial capacity)</w:t>
            </w:r>
          </w:p>
          <w:p w14:paraId="6B030DC2" w14:textId="79BB2AEE" w:rsidR="00E25213" w:rsidRDefault="00987794" w:rsidP="00E25213">
            <w:pPr>
              <w:pStyle w:val="AlphaList1"/>
            </w:pPr>
            <w:r>
              <w:t>C</w:t>
            </w:r>
            <w:r w:rsidR="00E25213">
              <w:t xml:space="preserve">onnected </w:t>
            </w:r>
            <w:r>
              <w:t>P</w:t>
            </w:r>
            <w:r w:rsidR="00E25213">
              <w:t>erson information</w:t>
            </w:r>
          </w:p>
          <w:p w14:paraId="6F33CDA0" w14:textId="77777777" w:rsidR="00E25213" w:rsidRDefault="00E25213" w:rsidP="00E25213">
            <w:pPr>
              <w:pStyle w:val="AlphaList1"/>
            </w:pPr>
            <w:r>
              <w:t>exclusion grounds information</w:t>
            </w:r>
          </w:p>
        </w:tc>
      </w:tr>
      <w:tr w:rsidR="00E25213" w14:paraId="7B393370"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2DA8F97" w14:textId="77777777" w:rsidR="00E25213" w:rsidRPr="00E25213" w:rsidRDefault="00E25213" w:rsidP="00C62BE5">
            <w:pPr>
              <w:widowControl w:val="0"/>
              <w:rPr>
                <w:b/>
                <w:bCs/>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5C39508" w14:textId="77777777" w:rsidR="00E25213" w:rsidRPr="00E25213" w:rsidRDefault="00E25213" w:rsidP="00E25213">
            <w:pPr>
              <w:pStyle w:val="TableText"/>
              <w:rPr>
                <w:b/>
                <w:bCs/>
              </w:rPr>
            </w:pPr>
            <w:r w:rsidRPr="00E25213">
              <w:rPr>
                <w:b/>
                <w:bCs/>
              </w:rPr>
              <w:t>[Insert name of supplier and reference / file name]</w:t>
            </w:r>
          </w:p>
        </w:tc>
      </w:tr>
      <w:tr w:rsidR="00E25213" w14:paraId="0D22E77C"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C77403A" w14:textId="64FDBF02" w:rsidR="00E25213" w:rsidRPr="00E25213" w:rsidRDefault="00E25213" w:rsidP="00E25213">
            <w:pPr>
              <w:pStyle w:val="TableText"/>
              <w:rPr>
                <w:b/>
                <w:bCs/>
              </w:rPr>
            </w:pPr>
            <w:r w:rsidRPr="00E25213">
              <w:rPr>
                <w:b/>
                <w:bCs/>
              </w:rPr>
              <w:t>10.</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5E7EAAD" w14:textId="49BEAD44" w:rsidR="00E25213" w:rsidRDefault="00E25213" w:rsidP="00E25213">
            <w:pPr>
              <w:pStyle w:val="TableText"/>
            </w:pPr>
            <w:r>
              <w:t xml:space="preserve">Are any of your </w:t>
            </w:r>
            <w:r w:rsidR="00987794">
              <w:t>A</w:t>
            </w:r>
            <w:r>
              <w:t xml:space="preserve">ssociated </w:t>
            </w:r>
            <w:r w:rsidR="00987794">
              <w:t>P</w:t>
            </w:r>
            <w:r>
              <w:t>ersons on the debarment list?</w:t>
            </w:r>
          </w:p>
        </w:tc>
      </w:tr>
      <w:tr w:rsidR="00E25213" w14:paraId="6AB2BB0A"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F174476"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AAA1021" w14:textId="77777777" w:rsidR="00E25213" w:rsidRPr="00E25213" w:rsidRDefault="00E25213" w:rsidP="00E25213">
            <w:pPr>
              <w:pStyle w:val="TableText"/>
              <w:rPr>
                <w:b/>
                <w:bCs/>
              </w:rPr>
            </w:pPr>
            <w:r w:rsidRPr="00E25213">
              <w:rPr>
                <w:b/>
                <w:bCs/>
              </w:rPr>
              <w:t>[Insert Yes or No]</w:t>
            </w:r>
          </w:p>
          <w:p w14:paraId="39396A60" w14:textId="77777777" w:rsidR="00E25213" w:rsidRDefault="00E25213" w:rsidP="00E25213">
            <w:pPr>
              <w:pStyle w:val="TableText"/>
            </w:pPr>
            <w:r w:rsidRPr="00E25213">
              <w:rPr>
                <w:b/>
                <w:bCs/>
              </w:rPr>
              <w:t>[If yes, insert details]</w:t>
            </w:r>
          </w:p>
        </w:tc>
      </w:tr>
      <w:tr w:rsidR="00E25213" w14:paraId="550820EA"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65BE6A7D" w14:textId="77777777" w:rsidR="00E25213" w:rsidRPr="00E25213" w:rsidRDefault="00E25213" w:rsidP="00E25213">
            <w:pPr>
              <w:pStyle w:val="TableHeading"/>
            </w:pPr>
            <w:bookmarkStart w:id="65" w:name="_Toc183608008"/>
            <w:r w:rsidRPr="00E25213">
              <w:t>Part 2B – list of all intended sub-contractors</w:t>
            </w:r>
            <w:bookmarkEnd w:id="65"/>
          </w:p>
        </w:tc>
      </w:tr>
      <w:tr w:rsidR="00E25213" w14:paraId="4261B841"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3E3933D" w14:textId="684E2303" w:rsidR="00E25213" w:rsidRPr="00E25213" w:rsidRDefault="00E25213" w:rsidP="00E25213">
            <w:pPr>
              <w:pStyle w:val="TableText"/>
              <w:rPr>
                <w:b/>
                <w:bCs/>
              </w:rPr>
            </w:pPr>
            <w:r w:rsidRPr="00E25213">
              <w:rPr>
                <w:b/>
                <w:bCs/>
              </w:rPr>
              <w:t>11.</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C946A05" w14:textId="77777777" w:rsidR="00E25213" w:rsidRDefault="00E25213" w:rsidP="00E25213">
            <w:pPr>
              <w:pStyle w:val="TableText"/>
            </w:pPr>
            <w:r>
              <w:t xml:space="preserve">Please provide: </w:t>
            </w:r>
          </w:p>
          <w:p w14:paraId="24B41A02" w14:textId="77777777" w:rsidR="00E25213" w:rsidRDefault="00E25213" w:rsidP="00E25213">
            <w:pPr>
              <w:pStyle w:val="AlphaList1"/>
              <w:numPr>
                <w:ilvl w:val="0"/>
                <w:numId w:val="22"/>
              </w:numPr>
            </w:pPr>
            <w:r>
              <w:t>a list of all suppliers who you intend to sub-contract the performance of all or part of the contract to (either directly or in your wider supply chain)</w:t>
            </w:r>
          </w:p>
          <w:p w14:paraId="2C56908D" w14:textId="77777777" w:rsidR="00E25213" w:rsidRDefault="00E25213" w:rsidP="00E25213">
            <w:pPr>
              <w:pStyle w:val="AlphaList1"/>
              <w:numPr>
                <w:ilvl w:val="0"/>
                <w:numId w:val="22"/>
              </w:numPr>
            </w:pPr>
            <w:r>
              <w:t>their unique identifier (if they are registered on the CDP), or otherwise, a Companies House number charity number, VAT registration number, or equivalent</w:t>
            </w:r>
          </w:p>
          <w:p w14:paraId="0FF43230" w14:textId="77777777" w:rsidR="00E25213" w:rsidRDefault="00E25213" w:rsidP="00E25213">
            <w:pPr>
              <w:pStyle w:val="AlphaList1"/>
              <w:numPr>
                <w:ilvl w:val="0"/>
                <w:numId w:val="22"/>
              </w:numPr>
            </w:pPr>
            <w:r>
              <w:t>a brief description of their intended role in the performance of the contract</w:t>
            </w:r>
          </w:p>
          <w:p w14:paraId="2636216C" w14:textId="77777777" w:rsidR="00E25213" w:rsidRDefault="00E25213" w:rsidP="00E25213">
            <w:pPr>
              <w:pStyle w:val="TableText"/>
              <w:rPr>
                <w:iCs/>
              </w:rPr>
            </w:pPr>
            <w:r w:rsidRPr="000A011A">
              <w:rPr>
                <w:iCs/>
              </w:rPr>
              <w:t xml:space="preserve">If you are not intending to sub-contract the performance of all or part of the contract, then this </w:t>
            </w:r>
            <w:r w:rsidRPr="007F1FD0">
              <w:rPr>
                <w:b/>
                <w:bCs/>
                <w:iCs/>
              </w:rPr>
              <w:t>question and Q12</w:t>
            </w:r>
            <w:r w:rsidRPr="007F1FD0">
              <w:rPr>
                <w:iCs/>
                <w:color w:val="FF0000"/>
              </w:rPr>
              <w:t xml:space="preserve"> </w:t>
            </w:r>
            <w:r w:rsidRPr="007F1FD0">
              <w:rPr>
                <w:iCs/>
              </w:rPr>
              <w:t>are not</w:t>
            </w:r>
            <w:r w:rsidRPr="000A011A">
              <w:rPr>
                <w:iCs/>
              </w:rPr>
              <w:t xml:space="preserve"> applicable</w:t>
            </w:r>
            <w:r w:rsidRPr="005E5C80">
              <w:rPr>
                <w:iCs/>
              </w:rPr>
              <w:t>.</w:t>
            </w:r>
          </w:p>
          <w:p w14:paraId="05ACF8BD" w14:textId="77777777" w:rsidR="00E25213" w:rsidRDefault="00E25213" w:rsidP="00E25213">
            <w:pPr>
              <w:pStyle w:val="TableText"/>
              <w:rPr>
                <w:iCs/>
              </w:rPr>
            </w:pPr>
          </w:p>
          <w:p w14:paraId="57CF2F98" w14:textId="4880003D" w:rsidR="00E25213" w:rsidRPr="005E5C80" w:rsidRDefault="00E25213" w:rsidP="00E25213">
            <w:pPr>
              <w:pStyle w:val="TableText"/>
              <w:rPr>
                <w:iCs/>
              </w:rPr>
            </w:pPr>
            <w:r w:rsidRPr="00546CFE">
              <w:rPr>
                <w:iCs/>
              </w:rPr>
              <w:t xml:space="preserve">If a sub-contractor is unknown at the start of the procurement (or brought in during it), this should be made clear by the supplier and relevant details of the sub-contractor should be provided once their identity and role is confirmed. This information should be shared with </w:t>
            </w:r>
            <w:r w:rsidR="00345719" w:rsidRPr="00546CFE">
              <w:rPr>
                <w:iCs/>
              </w:rPr>
              <w:t>AUKT</w:t>
            </w:r>
            <w:r w:rsidRPr="00546CFE">
              <w:rPr>
                <w:iCs/>
              </w:rPr>
              <w:t xml:space="preserve"> as soon as possible and at least by final tenders.</w:t>
            </w:r>
          </w:p>
        </w:tc>
      </w:tr>
      <w:tr w:rsidR="00E25213" w14:paraId="0619749D"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9E66DE1"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8122987" w14:textId="2081999B" w:rsidR="00E25213" w:rsidRPr="00E25213" w:rsidRDefault="00E25213" w:rsidP="00E25213">
            <w:pPr>
              <w:pStyle w:val="TableText"/>
              <w:rPr>
                <w:b/>
                <w:bCs/>
              </w:rPr>
            </w:pPr>
          </w:p>
          <w:p w14:paraId="4BD0033F" w14:textId="77777777" w:rsidR="00E25213" w:rsidRDefault="00E25213" w:rsidP="00E25213">
            <w:pPr>
              <w:pStyle w:val="TableText"/>
            </w:pPr>
            <w:r w:rsidRPr="00E25213">
              <w:rPr>
                <w:b/>
                <w:bCs/>
              </w:rPr>
              <w:t>[Insert name of supplier – unique identifier – brief description]</w:t>
            </w:r>
          </w:p>
        </w:tc>
      </w:tr>
      <w:tr w:rsidR="00E25213" w14:paraId="5BF2EE89"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99B4DA8" w14:textId="6EF0DEE1" w:rsidR="00E25213" w:rsidRPr="00E25213" w:rsidRDefault="00E25213" w:rsidP="00E25213">
            <w:pPr>
              <w:pStyle w:val="TableText"/>
              <w:rPr>
                <w:b/>
                <w:bCs/>
              </w:rPr>
            </w:pPr>
            <w:r w:rsidRPr="00E25213">
              <w:rPr>
                <w:b/>
                <w:bCs/>
              </w:rPr>
              <w:t>12.</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5FED65B" w14:textId="77777777" w:rsidR="00E25213" w:rsidRDefault="00E25213" w:rsidP="00E25213">
            <w:pPr>
              <w:pStyle w:val="TableText"/>
            </w:pPr>
            <w:r>
              <w:t>Please confirm if any intended sub-contractor is on the debarment list.</w:t>
            </w:r>
          </w:p>
          <w:p w14:paraId="4C726754" w14:textId="6E618399" w:rsidR="00E25213" w:rsidRDefault="00E25213" w:rsidP="00E25213">
            <w:pPr>
              <w:pStyle w:val="TableText"/>
            </w:pPr>
            <w:r>
              <w:t xml:space="preserve">The debarment list can be found here </w:t>
            </w:r>
            <w:hyperlink r:id="rId17" w:anchor="debarment-list" w:history="1">
              <w:r w:rsidR="00863D2C" w:rsidRPr="00863D2C">
                <w:rPr>
                  <w:rStyle w:val="Hyperlink"/>
                </w:rPr>
                <w:t>Procurement Review Unit - GOV.UK</w:t>
              </w:r>
            </w:hyperlink>
            <w:r w:rsidR="00863D2C" w:rsidRPr="00863D2C">
              <w:t xml:space="preserve"> </w:t>
            </w:r>
          </w:p>
        </w:tc>
      </w:tr>
      <w:tr w:rsidR="00E25213" w14:paraId="29925F75"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1B5E2A0"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9C3DA56" w14:textId="77777777" w:rsidR="00E25213" w:rsidRPr="00E25213" w:rsidRDefault="00E25213" w:rsidP="00E25213">
            <w:pPr>
              <w:pStyle w:val="TableText"/>
              <w:rPr>
                <w:b/>
                <w:bCs/>
              </w:rPr>
            </w:pPr>
            <w:r w:rsidRPr="00E25213">
              <w:rPr>
                <w:b/>
                <w:bCs/>
              </w:rPr>
              <w:t>[Insert Yes or No]</w:t>
            </w:r>
          </w:p>
          <w:p w14:paraId="399BD049" w14:textId="77777777" w:rsidR="00E25213" w:rsidRDefault="00E25213" w:rsidP="00E25213">
            <w:pPr>
              <w:pStyle w:val="TableText"/>
            </w:pPr>
            <w:r w:rsidRPr="00E25213">
              <w:rPr>
                <w:b/>
                <w:bCs/>
              </w:rPr>
              <w:t>[If yes, insert sub-contractor(s) name and provide details]</w:t>
            </w:r>
          </w:p>
        </w:tc>
      </w:tr>
      <w:tr w:rsidR="00E25213" w:rsidRPr="00D366F5" w14:paraId="07CB8BAD"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6F64C44C" w14:textId="26EE93F2" w:rsidR="00E25213" w:rsidRPr="00E25213" w:rsidRDefault="00E25213" w:rsidP="00E25213">
            <w:pPr>
              <w:pStyle w:val="TableHeading"/>
            </w:pPr>
            <w:bookmarkStart w:id="66" w:name="_Toc183608009"/>
            <w:bookmarkStart w:id="67" w:name="_Toc185405898"/>
            <w:r w:rsidRPr="00E25213">
              <w:t xml:space="preserve">Part 3 – questions relating to </w:t>
            </w:r>
            <w:bookmarkEnd w:id="66"/>
            <w:bookmarkEnd w:id="67"/>
            <w:r w:rsidR="000E05F6">
              <w:t>Conditions of Participation</w:t>
            </w:r>
          </w:p>
        </w:tc>
      </w:tr>
      <w:tr w:rsidR="00E25213" w14:paraId="4F672CC5" w14:textId="77777777" w:rsidTr="00546CFE">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6BA2D43" w14:textId="480CEA46" w:rsidR="00E25213" w:rsidRPr="00546CFE" w:rsidRDefault="00E25213" w:rsidP="00E25213">
            <w:pPr>
              <w:pStyle w:val="TableHeading"/>
            </w:pPr>
            <w:bookmarkStart w:id="68" w:name="_Toc183608010"/>
            <w:r w:rsidRPr="00546CFE">
              <w:lastRenderedPageBreak/>
              <w:t>Part 3A – standard questions</w:t>
            </w:r>
            <w:bookmarkEnd w:id="68"/>
            <w:r w:rsidR="007F1FD0" w:rsidRPr="00546CFE">
              <w:rPr>
                <w:rStyle w:val="FootnoteReference"/>
              </w:rPr>
              <w:footnoteReference w:id="5"/>
            </w:r>
          </w:p>
        </w:tc>
      </w:tr>
      <w:tr w:rsidR="00E25213" w14:paraId="1B23F5F0" w14:textId="77777777" w:rsidTr="00546CFE">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42D5BB5" w14:textId="77777777" w:rsidR="00E25213" w:rsidRPr="00546CFE" w:rsidRDefault="00E25213" w:rsidP="00E25213">
            <w:pPr>
              <w:pStyle w:val="TableHeading"/>
            </w:pPr>
            <w:r w:rsidRPr="00546CFE">
              <w:t>Financial capacity</w:t>
            </w:r>
          </w:p>
        </w:tc>
      </w:tr>
      <w:tr w:rsidR="00E25213" w14:paraId="77E07604"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D9EC118" w14:textId="16AE5804" w:rsidR="00E25213" w:rsidRPr="00546CFE" w:rsidRDefault="00E25213" w:rsidP="00E25213">
            <w:pPr>
              <w:pStyle w:val="TableText"/>
              <w:rPr>
                <w:b/>
                <w:bCs/>
              </w:rPr>
            </w:pPr>
            <w:r w:rsidRPr="00546CFE">
              <w:rPr>
                <w:b/>
                <w:bCs/>
              </w:rPr>
              <w:t>13.</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E7FB99E" w14:textId="1498C3D1" w:rsidR="00945FD5" w:rsidRPr="00546CFE" w:rsidRDefault="00E25213" w:rsidP="00945FD5">
            <w:pPr>
              <w:pStyle w:val="TableText"/>
              <w:rPr>
                <w:b/>
                <w:bCs/>
              </w:rPr>
            </w:pPr>
            <w:r w:rsidRPr="00546CFE">
              <w:rPr>
                <w:b/>
                <w:bCs/>
              </w:rPr>
              <w:t>Financial Capacity Conditions of Participation</w:t>
            </w:r>
          </w:p>
          <w:p w14:paraId="74C2FFE9" w14:textId="78570C69" w:rsidR="00E25213" w:rsidRPr="00546CFE" w:rsidRDefault="00546CFE" w:rsidP="00945FD5">
            <w:pPr>
              <w:pStyle w:val="TableText"/>
              <w:rPr>
                <w:u w:val="single"/>
              </w:rPr>
            </w:pPr>
            <w:r w:rsidRPr="00546CFE">
              <w:t>Please self-certify to confirm that in accordance with the details provided within this PSQ, you have the necessary economic and financial resources to undertake this contract if successful.</w:t>
            </w:r>
          </w:p>
        </w:tc>
      </w:tr>
      <w:tr w:rsidR="00E25213" w14:paraId="07BA3233"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91C78B4" w14:textId="77777777" w:rsidR="00E25213" w:rsidRPr="00546CFE" w:rsidRDefault="00E25213" w:rsidP="00C62BE5">
            <w:pPr>
              <w:widowControl w:val="0"/>
              <w:rPr>
                <w:b/>
                <w:bCs/>
                <w:sz w:val="22"/>
                <w:szCs w:val="22"/>
                <w:u w:val="single"/>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28E1A23" w14:textId="77777777" w:rsidR="00945FD5" w:rsidRPr="00546CFE" w:rsidRDefault="00945FD5" w:rsidP="00945FD5">
            <w:pPr>
              <w:pStyle w:val="TableText"/>
              <w:rPr>
                <w:b/>
                <w:bCs/>
              </w:rPr>
            </w:pPr>
            <w:r w:rsidRPr="00546CFE">
              <w:rPr>
                <w:b/>
                <w:bCs/>
              </w:rPr>
              <w:t>[Insert Yes or No]</w:t>
            </w:r>
          </w:p>
          <w:p w14:paraId="544F77F7" w14:textId="1581D1F2" w:rsidR="00E25213" w:rsidRPr="00546CFE" w:rsidRDefault="00E25213" w:rsidP="00E25213">
            <w:pPr>
              <w:pStyle w:val="TableText"/>
            </w:pPr>
          </w:p>
        </w:tc>
      </w:tr>
      <w:tr w:rsidR="00E25213" w14:paraId="3544D417"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D247E7C" w14:textId="78D5BFEC" w:rsidR="00E25213" w:rsidRPr="00E64996" w:rsidRDefault="00E25213" w:rsidP="00E25213">
            <w:pPr>
              <w:pStyle w:val="TableText"/>
              <w:rPr>
                <w:b/>
                <w:bCs/>
              </w:rPr>
            </w:pPr>
            <w:r w:rsidRPr="00E64996">
              <w:rPr>
                <w:b/>
                <w:bCs/>
              </w:rPr>
              <w:t>14.</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C15181D" w14:textId="77777777" w:rsidR="00E25213" w:rsidRPr="00E64996" w:rsidRDefault="00E25213" w:rsidP="00E25213">
            <w:pPr>
              <w:pStyle w:val="TableText"/>
            </w:pPr>
            <w:r w:rsidRPr="00E64996">
              <w:t>Are you relying on another supplier to act as a guarantor?</w:t>
            </w:r>
          </w:p>
          <w:p w14:paraId="604AEBCC" w14:textId="77777777" w:rsidR="00E25213" w:rsidRPr="00E64996" w:rsidRDefault="00E25213" w:rsidP="00E25213">
            <w:pPr>
              <w:pStyle w:val="TableText"/>
            </w:pPr>
            <w:r w:rsidRPr="00E64996">
              <w:t>If so, please provide their name and evidence of their economic and financial standing.</w:t>
            </w:r>
          </w:p>
        </w:tc>
      </w:tr>
      <w:tr w:rsidR="00E25213" w14:paraId="13AC671B"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C894E2C" w14:textId="77777777" w:rsidR="00E25213" w:rsidRPr="00E64996" w:rsidRDefault="00E25213" w:rsidP="00C62BE5">
            <w:pPr>
              <w:widowControl w:val="0"/>
              <w:rPr>
                <w:b/>
                <w:bCs/>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A88C354" w14:textId="77777777" w:rsidR="00E25213" w:rsidRPr="00E64996" w:rsidRDefault="00E25213" w:rsidP="00E25213">
            <w:pPr>
              <w:pStyle w:val="TableText"/>
              <w:rPr>
                <w:b/>
                <w:bCs/>
              </w:rPr>
            </w:pPr>
            <w:r w:rsidRPr="00E64996">
              <w:rPr>
                <w:b/>
                <w:bCs/>
              </w:rPr>
              <w:t>[Insert Yes or No]</w:t>
            </w:r>
          </w:p>
          <w:p w14:paraId="5BBA4315" w14:textId="77777777" w:rsidR="00E25213" w:rsidRPr="00E64996" w:rsidRDefault="00E25213" w:rsidP="00E25213">
            <w:pPr>
              <w:pStyle w:val="TableText"/>
            </w:pPr>
            <w:r w:rsidRPr="00E64996">
              <w:rPr>
                <w:b/>
                <w:bCs/>
              </w:rPr>
              <w:t>[If yes, insert reference / file name]</w:t>
            </w:r>
          </w:p>
        </w:tc>
      </w:tr>
      <w:tr w:rsidR="00E25213" w14:paraId="28EBC41A"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7FC2E8E" w14:textId="47B67AFC" w:rsidR="00E25213" w:rsidRPr="007F1FD0" w:rsidRDefault="00E25213" w:rsidP="007F1FD0">
            <w:pPr>
              <w:pStyle w:val="TableText"/>
              <w:rPr>
                <w:b/>
                <w:bCs/>
                <w:highlight w:val="cyan"/>
              </w:rPr>
            </w:pPr>
            <w:r w:rsidRPr="00E64996">
              <w:rPr>
                <w:b/>
                <w:bCs/>
              </w:rPr>
              <w:t>15.</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092DCD3" w14:textId="77777777" w:rsidR="00E25213" w:rsidRPr="00E64996" w:rsidRDefault="00E25213" w:rsidP="007F1FD0">
            <w:pPr>
              <w:pStyle w:val="TableText"/>
            </w:pPr>
            <w:r w:rsidRPr="00E64996">
              <w:t>Please confirm whether you already have, or can commit to obtain, prior to the award of the contract, the levels of insurance cover indicated below:</w:t>
            </w:r>
          </w:p>
          <w:p w14:paraId="1D2E38F6" w14:textId="11B4883F" w:rsidR="00E25213" w:rsidRPr="00E64996" w:rsidRDefault="00E25213" w:rsidP="007F1FD0">
            <w:pPr>
              <w:pStyle w:val="AlphaList1"/>
              <w:numPr>
                <w:ilvl w:val="0"/>
                <w:numId w:val="23"/>
              </w:numPr>
            </w:pPr>
            <w:r w:rsidRPr="00E64996">
              <w:t>Employer’s (Compulsory) Liability Insurance = £</w:t>
            </w:r>
            <w:r w:rsidR="00E64996" w:rsidRPr="00E64996">
              <w:t>10,000,000</w:t>
            </w:r>
          </w:p>
          <w:p w14:paraId="114BF297" w14:textId="189B08E0" w:rsidR="00E25213" w:rsidRPr="00E64996" w:rsidRDefault="00E25213" w:rsidP="007F1FD0">
            <w:pPr>
              <w:pStyle w:val="AlphaList1"/>
              <w:numPr>
                <w:ilvl w:val="0"/>
                <w:numId w:val="23"/>
              </w:numPr>
            </w:pPr>
            <w:r w:rsidRPr="00E64996">
              <w:t>Public Liability Insurance = £</w:t>
            </w:r>
            <w:r w:rsidR="00E64996" w:rsidRPr="00E64996">
              <w:t>10,000,000</w:t>
            </w:r>
          </w:p>
          <w:p w14:paraId="29A632D5" w14:textId="6DBB231A" w:rsidR="00E25213" w:rsidRPr="00F732EC" w:rsidRDefault="00E25213" w:rsidP="007F1FD0">
            <w:pPr>
              <w:pStyle w:val="AlphaList1"/>
              <w:numPr>
                <w:ilvl w:val="0"/>
                <w:numId w:val="23"/>
              </w:numPr>
            </w:pPr>
            <w:r w:rsidRPr="00F732EC">
              <w:t>Professional Indemnity Insurance = £</w:t>
            </w:r>
            <w:r w:rsidR="00E64996" w:rsidRPr="00F732EC">
              <w:t>1,000,000</w:t>
            </w:r>
          </w:p>
          <w:p w14:paraId="67F8D866" w14:textId="3C7F3372" w:rsidR="00E25213" w:rsidRPr="00DC2623" w:rsidRDefault="00E64996" w:rsidP="007F1FD0">
            <w:pPr>
              <w:pStyle w:val="AlphaList1"/>
              <w:numPr>
                <w:ilvl w:val="0"/>
                <w:numId w:val="23"/>
              </w:numPr>
            </w:pPr>
            <w:r w:rsidRPr="00DC2623">
              <w:t xml:space="preserve">Cyber </w:t>
            </w:r>
            <w:r w:rsidR="00E25213" w:rsidRPr="00DC2623">
              <w:t>Insurance = £</w:t>
            </w:r>
            <w:r w:rsidRPr="00DC2623">
              <w:t>10,000,000</w:t>
            </w:r>
          </w:p>
          <w:p w14:paraId="5092C065" w14:textId="2ED2C59E" w:rsidR="00E25213" w:rsidRPr="007F1FD0" w:rsidRDefault="00E25213" w:rsidP="007F1FD0">
            <w:pPr>
              <w:pStyle w:val="TableText"/>
              <w:rPr>
                <w:highlight w:val="cyan"/>
              </w:rPr>
            </w:pPr>
            <w:r w:rsidRPr="00E64996">
              <w:t xml:space="preserve">*There is a legal requirement for certain employers to hold Employer’s (Compulsory) Liability Insurance of £5 million as a minimum. See the Health and Safety Executive website for more information: </w:t>
            </w:r>
            <w:hyperlink r:id="rId18">
              <w:r w:rsidRPr="00E64996">
                <w:rPr>
                  <w:rStyle w:val="Hyperlink"/>
                </w:rPr>
                <w:t>www.hse.gov.uk/pubns/hse39.pdf</w:t>
              </w:r>
            </w:hyperlink>
            <w:r w:rsidRPr="00E64996">
              <w:t>.</w:t>
            </w:r>
          </w:p>
        </w:tc>
      </w:tr>
      <w:tr w:rsidR="00E25213" w14:paraId="7762983D"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7CED203" w14:textId="77777777" w:rsidR="00E25213" w:rsidRPr="007F1FD0" w:rsidRDefault="00E25213" w:rsidP="007F1FD0">
            <w:pPr>
              <w:widowControl w:val="0"/>
              <w:rPr>
                <w:b/>
                <w:sz w:val="22"/>
                <w:szCs w:val="22"/>
                <w:highlight w:val="cyan"/>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45BC29C" w14:textId="77777777" w:rsidR="00E25213" w:rsidRPr="00E64996" w:rsidRDefault="00E25213" w:rsidP="007F1FD0">
            <w:pPr>
              <w:pStyle w:val="TableText"/>
              <w:rPr>
                <w:b/>
                <w:bCs/>
              </w:rPr>
            </w:pPr>
            <w:r w:rsidRPr="00E64996">
              <w:rPr>
                <w:b/>
                <w:bCs/>
              </w:rPr>
              <w:t>[Insert Yes or No]</w:t>
            </w:r>
          </w:p>
          <w:p w14:paraId="5F45CEE2" w14:textId="69F3EFDC" w:rsidR="00E25213" w:rsidRPr="00E64996" w:rsidRDefault="00E25213" w:rsidP="007F1FD0">
            <w:pPr>
              <w:pStyle w:val="TableText"/>
              <w:rPr>
                <w:b/>
                <w:bCs/>
              </w:rPr>
            </w:pPr>
            <w:r w:rsidRPr="00E64996">
              <w:rPr>
                <w:b/>
                <w:bCs/>
              </w:rPr>
              <w:t>[Insert details of your insurances already in place</w:t>
            </w:r>
            <w:r w:rsidR="00E64996">
              <w:rPr>
                <w:b/>
                <w:bCs/>
              </w:rPr>
              <w:t>. Provide copies of certificates]</w:t>
            </w:r>
          </w:p>
          <w:p w14:paraId="070C221D" w14:textId="77777777" w:rsidR="00E25213" w:rsidRDefault="00E25213" w:rsidP="007F1FD0">
            <w:pPr>
              <w:pStyle w:val="TableText"/>
              <w:rPr>
                <w:b/>
                <w:bCs/>
              </w:rPr>
            </w:pPr>
            <w:r w:rsidRPr="00E64996">
              <w:rPr>
                <w:b/>
                <w:bCs/>
              </w:rPr>
              <w:t>[Insert details of your insurances which would be obtained following contract award (including information on how you will obtain this insurance – e.g. a quote)]</w:t>
            </w:r>
          </w:p>
          <w:p w14:paraId="141EA9BE" w14:textId="77777777" w:rsidR="00E64996" w:rsidRPr="007F1FD0" w:rsidRDefault="00E64996" w:rsidP="007F1FD0">
            <w:pPr>
              <w:pStyle w:val="TableText"/>
              <w:rPr>
                <w:highlight w:val="cyan"/>
              </w:rPr>
            </w:pPr>
          </w:p>
        </w:tc>
      </w:tr>
      <w:tr w:rsidR="00E25213" w14:paraId="2AE58489"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1C776189" w14:textId="77777777" w:rsidR="00E25213" w:rsidRPr="007F1FD0" w:rsidRDefault="00E25213" w:rsidP="007F1FD0">
            <w:pPr>
              <w:pStyle w:val="TableHeading"/>
              <w:rPr>
                <w:highlight w:val="cyan"/>
              </w:rPr>
            </w:pPr>
            <w:r w:rsidRPr="00E64996">
              <w:t>Legal capacity</w:t>
            </w:r>
          </w:p>
        </w:tc>
      </w:tr>
      <w:tr w:rsidR="00E25213" w14:paraId="6D05996B"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03AC2E4" w14:textId="305FFD31" w:rsidR="00E25213" w:rsidRPr="00E64996" w:rsidRDefault="00E25213" w:rsidP="00E25213">
            <w:pPr>
              <w:pStyle w:val="TableText"/>
              <w:rPr>
                <w:b/>
                <w:bCs/>
              </w:rPr>
            </w:pPr>
            <w:r w:rsidRPr="00E64996">
              <w:rPr>
                <w:b/>
                <w:bCs/>
              </w:rPr>
              <w:lastRenderedPageBreak/>
              <w:t>1</w:t>
            </w:r>
            <w:r w:rsidR="00B925FD" w:rsidRPr="00E64996">
              <w:rPr>
                <w:b/>
                <w:bCs/>
              </w:rPr>
              <w:t>6</w:t>
            </w:r>
            <w:r w:rsidRPr="00E64996">
              <w:rPr>
                <w:b/>
                <w:bCs/>
              </w:rPr>
              <w:t>.</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953717B" w14:textId="77777777" w:rsidR="00E25213" w:rsidRPr="00E64996" w:rsidRDefault="00E25213" w:rsidP="00E25213">
            <w:pPr>
              <w:pStyle w:val="TableText"/>
            </w:pPr>
            <w:r w:rsidRPr="00E64996">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1354E8E" w14:textId="77777777" w:rsidR="00E25213" w:rsidRPr="00E64996" w:rsidRDefault="00E25213" w:rsidP="00E25213">
            <w:pPr>
              <w:pStyle w:val="TableText"/>
            </w:pPr>
            <w:r w:rsidRPr="00E64996">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5137362" w14:textId="77777777" w:rsidR="00E25213" w:rsidRPr="00E64996" w:rsidRDefault="00E25213" w:rsidP="003B4F0A">
            <w:pPr>
              <w:pStyle w:val="Level4Number"/>
              <w:tabs>
                <w:tab w:val="num" w:pos="1588"/>
              </w:tabs>
              <w:ind w:left="587"/>
            </w:pPr>
            <w:r w:rsidRPr="00E64996">
              <w:t>to ensure ongoing confidentiality, integrity, availability and resilience of processing systems and services</w:t>
            </w:r>
          </w:p>
          <w:p w14:paraId="563E2941" w14:textId="77777777" w:rsidR="00E25213" w:rsidRPr="00E64996" w:rsidRDefault="00E25213" w:rsidP="003B4F0A">
            <w:pPr>
              <w:pStyle w:val="Level4Number"/>
              <w:tabs>
                <w:tab w:val="num" w:pos="1588"/>
              </w:tabs>
              <w:ind w:left="587"/>
            </w:pPr>
            <w:r w:rsidRPr="00E64996">
              <w:t>to comply with the rights of data subjects in respect of receiving privacy information, and access, rectification, deletion and portability of personal data</w:t>
            </w:r>
          </w:p>
          <w:p w14:paraId="29C1745D" w14:textId="77777777" w:rsidR="00E25213" w:rsidRPr="00E64996" w:rsidRDefault="00E25213" w:rsidP="003B4F0A">
            <w:pPr>
              <w:pStyle w:val="Level4Number"/>
              <w:tabs>
                <w:tab w:val="num" w:pos="1588"/>
              </w:tabs>
              <w:ind w:left="587"/>
            </w:pPr>
            <w:r w:rsidRPr="00E64996">
              <w:t>to ensure that any consent based processing meets standards of active, informed consent, and that such consents are recorded and auditable</w:t>
            </w:r>
          </w:p>
          <w:p w14:paraId="7D99CDC7" w14:textId="77777777" w:rsidR="00E25213" w:rsidRPr="00E64996" w:rsidRDefault="00E25213" w:rsidP="003B4F0A">
            <w:pPr>
              <w:pStyle w:val="Level4Number"/>
              <w:tabs>
                <w:tab w:val="num" w:pos="1588"/>
              </w:tabs>
              <w:ind w:left="587"/>
            </w:pPr>
            <w:r w:rsidRPr="00E64996">
              <w:t>to ensure legal safeguards are in place to legitimise transfers of personal data outside the UK (if such transfers will take place)</w:t>
            </w:r>
          </w:p>
          <w:p w14:paraId="10783BC3" w14:textId="77777777" w:rsidR="00E25213" w:rsidRPr="00E64996" w:rsidRDefault="00E25213" w:rsidP="003B4F0A">
            <w:pPr>
              <w:pStyle w:val="Level4Number"/>
              <w:tabs>
                <w:tab w:val="num" w:pos="1588"/>
              </w:tabs>
              <w:ind w:left="587"/>
            </w:pPr>
            <w:r w:rsidRPr="00E64996">
              <w:t xml:space="preserve">to maintain records of personal data processing activities </w:t>
            </w:r>
          </w:p>
          <w:p w14:paraId="6F99740A" w14:textId="77777777" w:rsidR="00E25213" w:rsidRPr="00E64996" w:rsidRDefault="00E25213" w:rsidP="003B4F0A">
            <w:pPr>
              <w:pStyle w:val="Level4Number"/>
              <w:tabs>
                <w:tab w:val="num" w:pos="1588"/>
              </w:tabs>
              <w:ind w:left="587"/>
            </w:pPr>
            <w:r w:rsidRPr="00E64996">
              <w:t>to regularly test, assess and evaluate the effectiveness of the above measures</w:t>
            </w:r>
          </w:p>
        </w:tc>
      </w:tr>
      <w:tr w:rsidR="00E25213" w14:paraId="318BA403"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ADB8C65" w14:textId="77777777" w:rsidR="00E25213" w:rsidRPr="00E64996"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3A5AF2C" w14:textId="77777777" w:rsidR="00E25213" w:rsidRPr="00E64996" w:rsidRDefault="00E25213" w:rsidP="00E25213">
            <w:pPr>
              <w:pStyle w:val="TableText"/>
              <w:rPr>
                <w:b/>
                <w:bCs/>
              </w:rPr>
            </w:pPr>
            <w:r w:rsidRPr="00E64996">
              <w:rPr>
                <w:b/>
                <w:bCs/>
              </w:rPr>
              <w:t>[Insert Yes or No]</w:t>
            </w:r>
          </w:p>
          <w:p w14:paraId="263DF278" w14:textId="77777777" w:rsidR="00E25213" w:rsidRPr="00E64996" w:rsidRDefault="00E25213" w:rsidP="00E25213">
            <w:pPr>
              <w:pStyle w:val="TableText"/>
            </w:pPr>
            <w:r w:rsidRPr="00E64996">
              <w:rPr>
                <w:b/>
                <w:bCs/>
              </w:rPr>
              <w:t>[Insert information]</w:t>
            </w:r>
          </w:p>
        </w:tc>
      </w:tr>
      <w:tr w:rsidR="00B925FD" w14:paraId="67223074" w14:textId="77777777" w:rsidTr="00C62BE5">
        <w:trPr>
          <w:cantSplit/>
          <w:trHeight w:val="113"/>
        </w:trPr>
        <w:tc>
          <w:tcPr>
            <w:tcW w:w="664" w:type="dxa"/>
            <w:vMerge w:val="restart"/>
            <w:tcBorders>
              <w:top w:val="single" w:sz="4" w:space="0" w:color="000000"/>
              <w:left w:val="single" w:sz="4" w:space="0" w:color="000000"/>
              <w:right w:val="single" w:sz="4" w:space="0" w:color="000000"/>
            </w:tcBorders>
            <w:tcMar>
              <w:top w:w="57" w:type="dxa"/>
              <w:left w:w="0" w:type="dxa"/>
              <w:bottom w:w="57" w:type="dxa"/>
              <w:right w:w="0" w:type="dxa"/>
            </w:tcMar>
          </w:tcPr>
          <w:p w14:paraId="766A44F0" w14:textId="4B80BFC2" w:rsidR="00B925FD" w:rsidRPr="007F1FD0" w:rsidRDefault="00B925FD" w:rsidP="00C62BE5">
            <w:pPr>
              <w:widowControl w:val="0"/>
              <w:rPr>
                <w:b/>
                <w:sz w:val="22"/>
                <w:szCs w:val="22"/>
                <w:highlight w:val="cyan"/>
              </w:rPr>
            </w:pPr>
            <w:r w:rsidRPr="00DC2623">
              <w:rPr>
                <w:b/>
              </w:rPr>
              <w:t>17.</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1403AED" w14:textId="77777777" w:rsidR="00B925FD" w:rsidRDefault="00E64996" w:rsidP="00E25213">
            <w:pPr>
              <w:pStyle w:val="TableText"/>
              <w:rPr>
                <w:b/>
                <w:bCs/>
                <w:highlight w:val="yellow"/>
              </w:rPr>
            </w:pPr>
            <w:r w:rsidRPr="004A5E73">
              <w:rPr>
                <w:b/>
                <w:bCs/>
              </w:rPr>
              <w:t>Arriva Code of Conduct</w:t>
            </w:r>
          </w:p>
          <w:p w14:paraId="65E396EF" w14:textId="1019E48D" w:rsidR="0061088C" w:rsidRPr="007F1FD0" w:rsidRDefault="0061088C" w:rsidP="00DC2623">
            <w:pPr>
              <w:pStyle w:val="TableText"/>
              <w:ind w:left="0"/>
              <w:rPr>
                <w:b/>
                <w:bCs/>
                <w:highlight w:val="cyan"/>
              </w:rPr>
            </w:pPr>
            <w:r>
              <w:t xml:space="preserve">It is requirement that all suppliers who contract with </w:t>
            </w:r>
            <w:r w:rsidRPr="003F7A8D">
              <w:t>XC</w:t>
            </w:r>
            <w:r w:rsidR="003F7A8D">
              <w:t xml:space="preserve"> and CRCL</w:t>
            </w:r>
            <w:r>
              <w:t xml:space="preserve"> can and will abide by the Arriva Code of Conduct. </w:t>
            </w:r>
            <w:r w:rsidRPr="00FD517E">
              <w:t xml:space="preserve">Please confirm that you can comply with the Arriva Code of Conduct </w:t>
            </w:r>
            <w:r w:rsidR="009532FC">
              <w:t>in Appendix 2</w:t>
            </w:r>
            <w:r>
              <w:t xml:space="preserve"> and accept this forming part of the Contract if you are the winning bidder.</w:t>
            </w:r>
          </w:p>
        </w:tc>
      </w:tr>
      <w:tr w:rsidR="00B925FD" w14:paraId="30B045AC" w14:textId="77777777" w:rsidTr="00C62BE5">
        <w:trPr>
          <w:cantSplit/>
          <w:trHeight w:val="113"/>
        </w:trPr>
        <w:tc>
          <w:tcPr>
            <w:tcW w:w="664" w:type="dxa"/>
            <w:vMerge/>
            <w:tcBorders>
              <w:left w:val="single" w:sz="4" w:space="0" w:color="000000"/>
              <w:bottom w:val="single" w:sz="4" w:space="0" w:color="000000"/>
              <w:right w:val="single" w:sz="4" w:space="0" w:color="000000"/>
            </w:tcBorders>
            <w:tcMar>
              <w:top w:w="57" w:type="dxa"/>
              <w:left w:w="0" w:type="dxa"/>
              <w:bottom w:w="57" w:type="dxa"/>
              <w:right w:w="0" w:type="dxa"/>
            </w:tcMar>
          </w:tcPr>
          <w:p w14:paraId="745216C8" w14:textId="77777777" w:rsidR="00B925FD" w:rsidRPr="00DC2623" w:rsidRDefault="00B925FD"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C40E57B" w14:textId="55E4DE83" w:rsidR="00B925FD" w:rsidRPr="00DC2623" w:rsidRDefault="00B925FD" w:rsidP="00E25213">
            <w:pPr>
              <w:pStyle w:val="TableText"/>
              <w:rPr>
                <w:b/>
                <w:bCs/>
              </w:rPr>
            </w:pPr>
            <w:r w:rsidRPr="00DC2623">
              <w:rPr>
                <w:b/>
                <w:bCs/>
              </w:rPr>
              <w:t xml:space="preserve">[Insert </w:t>
            </w:r>
            <w:r w:rsidR="008B41E9" w:rsidRPr="00DC2623">
              <w:rPr>
                <w:b/>
                <w:bCs/>
              </w:rPr>
              <w:t>Yes or No</w:t>
            </w:r>
            <w:r w:rsidRPr="00DC2623">
              <w:rPr>
                <w:b/>
                <w:bCs/>
              </w:rPr>
              <w:t>]</w:t>
            </w:r>
          </w:p>
        </w:tc>
      </w:tr>
      <w:tr w:rsidR="00C04B61" w14:paraId="197EC31D" w14:textId="77777777" w:rsidTr="00C04B61">
        <w:trPr>
          <w:cantSplit/>
          <w:trHeight w:val="113"/>
        </w:trPr>
        <w:tc>
          <w:tcPr>
            <w:tcW w:w="664" w:type="dxa"/>
            <w:tcBorders>
              <w:left w:val="single" w:sz="4" w:space="0" w:color="000000"/>
              <w:right w:val="single" w:sz="4" w:space="0" w:color="000000"/>
            </w:tcBorders>
            <w:tcMar>
              <w:top w:w="57" w:type="dxa"/>
              <w:left w:w="0" w:type="dxa"/>
              <w:bottom w:w="57" w:type="dxa"/>
              <w:right w:w="0" w:type="dxa"/>
            </w:tcMar>
          </w:tcPr>
          <w:p w14:paraId="2B51921B" w14:textId="056B6855" w:rsidR="00C04B61" w:rsidRPr="00DC2623" w:rsidRDefault="00C04B61" w:rsidP="00C62BE5">
            <w:pPr>
              <w:widowControl w:val="0"/>
              <w:rPr>
                <w:b/>
                <w:sz w:val="22"/>
                <w:szCs w:val="22"/>
              </w:rPr>
            </w:pPr>
            <w:r w:rsidRPr="00DC2623">
              <w:rPr>
                <w:b/>
                <w:sz w:val="22"/>
                <w:szCs w:val="22"/>
              </w:rPr>
              <w:t>18</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E476CFB" w14:textId="77777777" w:rsidR="00C04B61" w:rsidRPr="00DC2623" w:rsidRDefault="00C04B61" w:rsidP="00E25213">
            <w:pPr>
              <w:pStyle w:val="TableText"/>
              <w:rPr>
                <w:b/>
                <w:bCs/>
              </w:rPr>
            </w:pPr>
            <w:r w:rsidRPr="00DC2623">
              <w:rPr>
                <w:b/>
                <w:bCs/>
              </w:rPr>
              <w:t>Compliance Requirements</w:t>
            </w:r>
          </w:p>
          <w:p w14:paraId="735EDE30" w14:textId="66F07244" w:rsidR="00160272" w:rsidRPr="003F7A8D" w:rsidRDefault="00160272" w:rsidP="00E25213">
            <w:pPr>
              <w:pStyle w:val="TableText"/>
              <w:rPr>
                <w:b/>
                <w:bCs/>
              </w:rPr>
            </w:pPr>
            <w:r w:rsidRPr="00160272">
              <w:t>It is a requirement that all suppliers who contract with</w:t>
            </w:r>
            <w:r w:rsidRPr="00160272">
              <w:rPr>
                <w:b/>
                <w:bCs/>
              </w:rPr>
              <w:t xml:space="preserve"> </w:t>
            </w:r>
            <w:r w:rsidRPr="003F7A8D">
              <w:t>XC</w:t>
            </w:r>
            <w:r w:rsidRPr="00160272">
              <w:t xml:space="preserve"> </w:t>
            </w:r>
            <w:r w:rsidR="003F7A8D">
              <w:t xml:space="preserve">and CRCL </w:t>
            </w:r>
            <w:r w:rsidRPr="00160272">
              <w:t xml:space="preserve">can and will abide by certain governance and contractual requirements that are reflective of </w:t>
            </w:r>
            <w:r w:rsidRPr="003F7A8D">
              <w:t>XC</w:t>
            </w:r>
            <w:r w:rsidR="003F7A8D">
              <w:t xml:space="preserve"> and CRCL</w:t>
            </w:r>
            <w:r w:rsidRPr="00160272">
              <w:t>’s governance requirements and obligations under its National Rail Contract with the Secretary of State. Please confirm that you can comply with the compliance requirements set</w:t>
            </w:r>
            <w:r w:rsidR="00DE63DE">
              <w:t xml:space="preserve"> out</w:t>
            </w:r>
            <w:r w:rsidR="00107510">
              <w:t xml:space="preserve"> in </w:t>
            </w:r>
            <w:r w:rsidR="00107510" w:rsidRPr="00107510">
              <w:t>R4 - Draft Mobile Ticketing Information System (MTIS) Purchase Agreement</w:t>
            </w:r>
            <w:r w:rsidRPr="00160272">
              <w:t xml:space="preserve"> and accept this forming part of the Contract if you are the winning bidder.</w:t>
            </w:r>
          </w:p>
        </w:tc>
      </w:tr>
    </w:tbl>
    <w:p w14:paraId="633C8B42" w14:textId="77777777" w:rsidR="00C04B61" w:rsidRDefault="00C04B61">
      <w:r>
        <w:br w:type="page"/>
      </w:r>
    </w:p>
    <w:tbl>
      <w:tblPr>
        <w:tblW w:w="5000" w:type="pct"/>
        <w:tblInd w:w="15" w:type="dxa"/>
        <w:tblLayout w:type="fixed"/>
        <w:tblCellMar>
          <w:left w:w="0" w:type="dxa"/>
          <w:right w:w="0" w:type="dxa"/>
        </w:tblCellMar>
        <w:tblLook w:val="0600" w:firstRow="0" w:lastRow="0" w:firstColumn="0" w:lastColumn="0" w:noHBand="1" w:noVBand="1"/>
      </w:tblPr>
      <w:tblGrid>
        <w:gridCol w:w="664"/>
        <w:gridCol w:w="8624"/>
      </w:tblGrid>
      <w:tr w:rsidR="00C04B61" w14:paraId="40E42423" w14:textId="77777777" w:rsidTr="00C62BE5">
        <w:trPr>
          <w:cantSplit/>
          <w:trHeight w:val="113"/>
        </w:trPr>
        <w:tc>
          <w:tcPr>
            <w:tcW w:w="664" w:type="dxa"/>
            <w:tcBorders>
              <w:left w:val="single" w:sz="4" w:space="0" w:color="000000"/>
              <w:bottom w:val="single" w:sz="4" w:space="0" w:color="000000"/>
              <w:right w:val="single" w:sz="4" w:space="0" w:color="000000"/>
            </w:tcBorders>
            <w:tcMar>
              <w:top w:w="57" w:type="dxa"/>
              <w:left w:w="0" w:type="dxa"/>
              <w:bottom w:w="57" w:type="dxa"/>
              <w:right w:w="0" w:type="dxa"/>
            </w:tcMar>
          </w:tcPr>
          <w:p w14:paraId="2F0FE3C3" w14:textId="58FC5458" w:rsidR="00C04B61" w:rsidRDefault="00C04B61" w:rsidP="00C62BE5">
            <w:pPr>
              <w:widowControl w:val="0"/>
              <w:rPr>
                <w:b/>
                <w:sz w:val="22"/>
                <w:szCs w:val="22"/>
                <w:highlight w:val="cyan"/>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FA17A79" w14:textId="57DD8553" w:rsidR="00C04B61" w:rsidRDefault="001778BD" w:rsidP="00C04B61">
            <w:pPr>
              <w:pStyle w:val="TableText"/>
              <w:rPr>
                <w:b/>
                <w:bCs/>
                <w:highlight w:val="cyan"/>
              </w:rPr>
            </w:pPr>
            <w:r w:rsidRPr="004A5E73">
              <w:rPr>
                <w:b/>
                <w:bCs/>
              </w:rPr>
              <w:t>[Insert Yes or No]</w:t>
            </w:r>
          </w:p>
        </w:tc>
      </w:tr>
      <w:tr w:rsidR="00E25213" w14:paraId="3F086A0B"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551FC654" w14:textId="77777777" w:rsidR="00E25213" w:rsidRPr="00E25213" w:rsidRDefault="00E25213" w:rsidP="00E25213">
            <w:pPr>
              <w:pStyle w:val="TableHeading"/>
            </w:pPr>
            <w:r w:rsidRPr="00C04B61">
              <w:t>Technical ability</w:t>
            </w:r>
          </w:p>
        </w:tc>
      </w:tr>
      <w:tr w:rsidR="00E25213" w14:paraId="29B6BFE6"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0D9068E" w14:textId="3D664482" w:rsidR="00E25213" w:rsidRPr="007F1FD0" w:rsidRDefault="00E25213" w:rsidP="00E25213">
            <w:pPr>
              <w:pStyle w:val="TableText"/>
              <w:rPr>
                <w:b/>
                <w:bCs/>
                <w:highlight w:val="cyan"/>
              </w:rPr>
            </w:pPr>
            <w:r w:rsidRPr="005341E4">
              <w:rPr>
                <w:b/>
                <w:bCs/>
              </w:rPr>
              <w:t>1</w:t>
            </w:r>
            <w:r w:rsidR="002C224A">
              <w:rPr>
                <w:b/>
                <w:bCs/>
              </w:rPr>
              <w:t>9</w:t>
            </w:r>
            <w:r w:rsidRPr="005341E4">
              <w:rPr>
                <w:b/>
                <w:bCs/>
              </w:rPr>
              <w:t>.</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0DD5844" w14:textId="77777777" w:rsidR="00E25213" w:rsidRPr="005341E4" w:rsidRDefault="00E25213" w:rsidP="00E25213">
            <w:pPr>
              <w:pStyle w:val="TableText"/>
              <w:rPr>
                <w:b/>
                <w:bCs/>
              </w:rPr>
            </w:pPr>
            <w:r w:rsidRPr="005341E4">
              <w:rPr>
                <w:b/>
                <w:bCs/>
              </w:rPr>
              <w:t>Relevant experience and contract examples</w:t>
            </w:r>
          </w:p>
          <w:p w14:paraId="7DF86073" w14:textId="5A7A21FB" w:rsidR="00372F6A" w:rsidRPr="005341E4" w:rsidRDefault="000E2DD5" w:rsidP="00372F6A">
            <w:pPr>
              <w:pStyle w:val="ArrivaTableBulletLevel1"/>
              <w:numPr>
                <w:ilvl w:val="0"/>
                <w:numId w:val="0"/>
              </w:numPr>
              <w:rPr>
                <w:sz w:val="20"/>
                <w:szCs w:val="20"/>
              </w:rPr>
            </w:pPr>
            <w:r w:rsidRPr="005341E4">
              <w:rPr>
                <w:sz w:val="20"/>
                <w:szCs w:val="20"/>
              </w:rPr>
              <w:t xml:space="preserve">It is a requirement that the Bidder can demonstrate their experience by providing details of where they have successfully implemented a portable on-train ticket retailing solution and eTVD for an organisation of a similar size and with a </w:t>
            </w:r>
            <w:r w:rsidR="009F2C91" w:rsidRPr="005341E4">
              <w:rPr>
                <w:sz w:val="20"/>
                <w:szCs w:val="20"/>
              </w:rPr>
              <w:t>S</w:t>
            </w:r>
            <w:r w:rsidRPr="005341E4">
              <w:rPr>
                <w:sz w:val="20"/>
                <w:szCs w:val="20"/>
              </w:rPr>
              <w:t xml:space="preserve">pecification to those detailed in this </w:t>
            </w:r>
            <w:r w:rsidR="00A435FB" w:rsidRPr="005341E4">
              <w:rPr>
                <w:sz w:val="20"/>
                <w:szCs w:val="20"/>
              </w:rPr>
              <w:t>ITP. Y</w:t>
            </w:r>
            <w:r w:rsidR="00372F6A" w:rsidRPr="005341E4">
              <w:rPr>
                <w:sz w:val="20"/>
                <w:szCs w:val="20"/>
              </w:rPr>
              <w:t>our response must evidence, as a minimum, the following:</w:t>
            </w:r>
          </w:p>
          <w:p w14:paraId="3C991B88" w14:textId="77777777" w:rsidR="00372F6A" w:rsidRPr="005341E4" w:rsidRDefault="00372F6A" w:rsidP="00C76F5F">
            <w:pPr>
              <w:pStyle w:val="ArrivaTableBulletLevel1"/>
              <w:numPr>
                <w:ilvl w:val="0"/>
                <w:numId w:val="27"/>
              </w:numPr>
              <w:rPr>
                <w:sz w:val="20"/>
                <w:szCs w:val="20"/>
              </w:rPr>
            </w:pPr>
            <w:r w:rsidRPr="005341E4">
              <w:rPr>
                <w:sz w:val="20"/>
                <w:szCs w:val="20"/>
              </w:rPr>
              <w:t>An overview of how you scoped out the requirements to initiate and standardise the roll out of all the hardware required as part of the solution.</w:t>
            </w:r>
          </w:p>
          <w:p w14:paraId="58C1FEB5" w14:textId="6284D2A1" w:rsidR="00372F6A" w:rsidRPr="005341E4" w:rsidRDefault="00372F6A" w:rsidP="00C76F5F">
            <w:pPr>
              <w:pStyle w:val="ArrivaTableBulletLevel1"/>
              <w:numPr>
                <w:ilvl w:val="0"/>
                <w:numId w:val="27"/>
              </w:numPr>
              <w:rPr>
                <w:sz w:val="20"/>
                <w:szCs w:val="20"/>
              </w:rPr>
            </w:pPr>
            <w:r w:rsidRPr="005341E4">
              <w:rPr>
                <w:sz w:val="20"/>
                <w:szCs w:val="20"/>
              </w:rPr>
              <w:t>An overview of the process once set up, taking into consideration the implementation project and organisation size. How you maintained the service throughout the contract term, taking into consideration software upgrades and hardware obsolescence</w:t>
            </w:r>
            <w:r w:rsidR="00371644" w:rsidRPr="005341E4">
              <w:rPr>
                <w:sz w:val="20"/>
                <w:szCs w:val="20"/>
              </w:rPr>
              <w:t>.</w:t>
            </w:r>
          </w:p>
          <w:p w14:paraId="2555387A" w14:textId="1C915BC8" w:rsidR="00372F6A" w:rsidRPr="005341E4" w:rsidRDefault="00372F6A" w:rsidP="00C76F5F">
            <w:pPr>
              <w:pStyle w:val="ArrivaTableBulletLevel1"/>
              <w:numPr>
                <w:ilvl w:val="0"/>
                <w:numId w:val="27"/>
              </w:numPr>
              <w:rPr>
                <w:sz w:val="20"/>
                <w:szCs w:val="20"/>
              </w:rPr>
            </w:pPr>
            <w:r w:rsidRPr="005341E4">
              <w:rPr>
                <w:sz w:val="20"/>
                <w:szCs w:val="20"/>
              </w:rPr>
              <w:t>How effective project management governance was established, including development of a high-level project and resource plan, and approach to risk management</w:t>
            </w:r>
            <w:r w:rsidR="00371644" w:rsidRPr="005341E4">
              <w:rPr>
                <w:sz w:val="20"/>
                <w:szCs w:val="20"/>
              </w:rPr>
              <w:t>.</w:t>
            </w:r>
          </w:p>
          <w:p w14:paraId="5164682D" w14:textId="4A8A2695" w:rsidR="00372F6A" w:rsidRPr="005341E4" w:rsidRDefault="00372F6A" w:rsidP="00C76F5F">
            <w:pPr>
              <w:pStyle w:val="ArrivaTableBulletLevel1"/>
              <w:numPr>
                <w:ilvl w:val="0"/>
                <w:numId w:val="27"/>
              </w:numPr>
              <w:rPr>
                <w:sz w:val="20"/>
                <w:szCs w:val="20"/>
              </w:rPr>
            </w:pPr>
            <w:r w:rsidRPr="005341E4">
              <w:rPr>
                <w:sz w:val="20"/>
                <w:szCs w:val="20"/>
              </w:rPr>
              <w:t>How you approached successful delivery to a variety of user locations</w:t>
            </w:r>
            <w:r w:rsidR="00CE2165" w:rsidRPr="005341E4">
              <w:rPr>
                <w:sz w:val="20"/>
                <w:szCs w:val="20"/>
              </w:rPr>
              <w:t>.</w:t>
            </w:r>
          </w:p>
          <w:p w14:paraId="2C67EC48" w14:textId="7D1A2755" w:rsidR="00CB308F" w:rsidRPr="005341E4" w:rsidRDefault="00EC1189" w:rsidP="00E25213">
            <w:pPr>
              <w:pStyle w:val="TableText"/>
              <w:rPr>
                <w:iCs/>
              </w:rPr>
            </w:pPr>
            <w:r w:rsidRPr="005341E4">
              <w:t xml:space="preserve">Please provide </w:t>
            </w:r>
            <w:r w:rsidR="00EC059A" w:rsidRPr="005341E4">
              <w:t>three</w:t>
            </w:r>
            <w:r w:rsidRPr="005341E4">
              <w:t xml:space="preserve"> examples</w:t>
            </w:r>
            <w:r w:rsidR="006808CB">
              <w:t>, including all of the bullet points above</w:t>
            </w:r>
            <w:r w:rsidRPr="005341E4">
              <w:t xml:space="preserve">. </w:t>
            </w:r>
            <w:r w:rsidR="0083602C" w:rsidRPr="005341E4">
              <w:rPr>
                <w:iCs/>
              </w:rPr>
              <w:t>The</w:t>
            </w:r>
            <w:r w:rsidR="00E25213" w:rsidRPr="005341E4">
              <w:rPr>
                <w:iCs/>
              </w:rPr>
              <w:t xml:space="preserve"> examples must be from the past three years</w:t>
            </w:r>
            <w:r w:rsidR="0083602C" w:rsidRPr="005341E4">
              <w:rPr>
                <w:iCs/>
              </w:rPr>
              <w:t xml:space="preserve"> (</w:t>
            </w:r>
            <w:r w:rsidR="005900BA" w:rsidRPr="005341E4">
              <w:rPr>
                <w:iCs/>
              </w:rPr>
              <w:t>ie</w:t>
            </w:r>
            <w:r w:rsidR="0083602C" w:rsidRPr="005341E4">
              <w:rPr>
                <w:iCs/>
              </w:rPr>
              <w:t xml:space="preserve"> contract commencement not earlier </w:t>
            </w:r>
            <w:r w:rsidR="0083602C" w:rsidRPr="00DE63DE">
              <w:rPr>
                <w:iCs/>
              </w:rPr>
              <w:t xml:space="preserve">than </w:t>
            </w:r>
            <w:r w:rsidR="00DE63DE" w:rsidRPr="00DE63DE">
              <w:rPr>
                <w:iCs/>
              </w:rPr>
              <w:t>the 1</w:t>
            </w:r>
            <w:r w:rsidR="00DE63DE" w:rsidRPr="00DE63DE">
              <w:rPr>
                <w:iCs/>
                <w:vertAlign w:val="superscript"/>
              </w:rPr>
              <w:t>st</w:t>
            </w:r>
            <w:r w:rsidR="00DE63DE" w:rsidRPr="00DE63DE">
              <w:rPr>
                <w:iCs/>
              </w:rPr>
              <w:t xml:space="preserve"> of January 2023</w:t>
            </w:r>
            <w:r w:rsidR="00E25213" w:rsidRPr="00DE63DE">
              <w:rPr>
                <w:iCs/>
              </w:rPr>
              <w:t>.</w:t>
            </w:r>
            <w:r w:rsidR="00CE2165" w:rsidRPr="005341E4">
              <w:rPr>
                <w:iCs/>
              </w:rPr>
              <w:t xml:space="preserve"> </w:t>
            </w:r>
          </w:p>
          <w:p w14:paraId="371BCADC" w14:textId="6225EF35" w:rsidR="0035450C" w:rsidRPr="005341E4" w:rsidRDefault="00CB308F" w:rsidP="00E25213">
            <w:pPr>
              <w:pStyle w:val="TableText"/>
              <w:rPr>
                <w:iCs/>
              </w:rPr>
            </w:pPr>
            <w:r w:rsidRPr="005341E4">
              <w:rPr>
                <w:iCs/>
              </w:rPr>
              <w:t xml:space="preserve">Please </w:t>
            </w:r>
            <w:r w:rsidR="00F96531" w:rsidRPr="005341E4">
              <w:rPr>
                <w:iCs/>
              </w:rPr>
              <w:t xml:space="preserve">provide your response in a separate document </w:t>
            </w:r>
            <w:r w:rsidR="00E505D4" w:rsidRPr="005341E4">
              <w:rPr>
                <w:iCs/>
              </w:rPr>
              <w:t xml:space="preserve">ensuring </w:t>
            </w:r>
            <w:r w:rsidR="0069291D">
              <w:t>the file names are prefixed with the Bidder's name, followed by the question reference and the document description as detailed in paragraph 7.10 of this ITP,</w:t>
            </w:r>
            <w:r w:rsidR="004C151E" w:rsidRPr="005341E4">
              <w:rPr>
                <w:iCs/>
              </w:rPr>
              <w:t xml:space="preserve"> </w:t>
            </w:r>
            <w:r w:rsidR="005E60AC" w:rsidRPr="005341E4">
              <w:rPr>
                <w:iCs/>
              </w:rPr>
              <w:t>using</w:t>
            </w:r>
            <w:r w:rsidR="00F96531" w:rsidRPr="005341E4">
              <w:rPr>
                <w:iCs/>
              </w:rPr>
              <w:t xml:space="preserve"> no more than </w:t>
            </w:r>
            <w:r w:rsidR="00F96531" w:rsidRPr="003A2DD1">
              <w:rPr>
                <w:b/>
                <w:bCs/>
                <w:iCs/>
              </w:rPr>
              <w:t>1000</w:t>
            </w:r>
            <w:r w:rsidR="00F96531" w:rsidRPr="0003042E">
              <w:rPr>
                <w:iCs/>
              </w:rPr>
              <w:t xml:space="preserve"> words</w:t>
            </w:r>
            <w:r w:rsidR="005E60AC" w:rsidRPr="005341E4">
              <w:rPr>
                <w:iCs/>
              </w:rPr>
              <w:t xml:space="preserve"> </w:t>
            </w:r>
            <w:r w:rsidR="00F96531" w:rsidRPr="005341E4">
              <w:rPr>
                <w:iCs/>
              </w:rPr>
              <w:t>for</w:t>
            </w:r>
            <w:r w:rsidR="00E505D4" w:rsidRPr="005341E4">
              <w:rPr>
                <w:iCs/>
              </w:rPr>
              <w:t xml:space="preserve"> each example</w:t>
            </w:r>
            <w:r w:rsidR="00ED6FF2" w:rsidRPr="005341E4">
              <w:rPr>
                <w:iCs/>
              </w:rPr>
              <w:t>.</w:t>
            </w:r>
            <w:r w:rsidR="00881920" w:rsidRPr="005341E4">
              <w:rPr>
                <w:iCs/>
              </w:rPr>
              <w:t xml:space="preserve"> You must not use a font size smaller than 10 or larger than 12 and you must use </w:t>
            </w:r>
            <w:r w:rsidR="00F7400A" w:rsidRPr="005341E4">
              <w:rPr>
                <w:iCs/>
              </w:rPr>
              <w:t>Arial.</w:t>
            </w:r>
          </w:p>
          <w:p w14:paraId="18D11F9E" w14:textId="583F518F" w:rsidR="00E25213" w:rsidRPr="007F1FD0" w:rsidRDefault="00E25213" w:rsidP="00E25213">
            <w:pPr>
              <w:pStyle w:val="TableText"/>
              <w:rPr>
                <w:iCs/>
                <w:highlight w:val="cyan"/>
              </w:rPr>
            </w:pPr>
            <w:r w:rsidRPr="005341E4">
              <w:rPr>
                <w:iCs/>
              </w:rPr>
              <w:t xml:space="preserve">If you cannot provide at least one example of previous contracts, please provide an explanation for this and how you meet the </w:t>
            </w:r>
            <w:r w:rsidR="000E05F6" w:rsidRPr="005341E4">
              <w:rPr>
                <w:iCs/>
              </w:rPr>
              <w:t>Conditions of Participation</w:t>
            </w:r>
            <w:r w:rsidRPr="005341E4">
              <w:rPr>
                <w:iCs/>
              </w:rPr>
              <w:t xml:space="preserve"> relating to technical ability.</w:t>
            </w:r>
          </w:p>
        </w:tc>
      </w:tr>
      <w:tr w:rsidR="00E25213" w14:paraId="4004B231" w14:textId="77777777" w:rsidTr="005011B9">
        <w:trPr>
          <w:cantSplit/>
          <w:trHeight w:val="206"/>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2ECA9AD" w14:textId="77777777" w:rsidR="00E25213" w:rsidRPr="00E25213" w:rsidRDefault="00E25213" w:rsidP="00C62BE5">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E6ABDEA" w14:textId="135F2A14" w:rsidR="00E25213" w:rsidRPr="00E13585" w:rsidRDefault="00237D62" w:rsidP="00E25213">
            <w:pPr>
              <w:pStyle w:val="TableText"/>
              <w:rPr>
                <w:b/>
                <w:bCs/>
              </w:rPr>
            </w:pPr>
            <w:r w:rsidRPr="00E13585">
              <w:rPr>
                <w:b/>
                <w:bCs/>
              </w:rPr>
              <w:t xml:space="preserve">[Please confirm </w:t>
            </w:r>
            <w:r w:rsidR="003B507C" w:rsidRPr="00E13585">
              <w:rPr>
                <w:b/>
                <w:bCs/>
              </w:rPr>
              <w:t>that the document has been provided</w:t>
            </w:r>
            <w:r w:rsidR="005917D8" w:rsidRPr="00E13585">
              <w:rPr>
                <w:b/>
                <w:bCs/>
              </w:rPr>
              <w:t xml:space="preserve"> and confirm the file name]</w:t>
            </w:r>
            <w:r w:rsidR="005917D8">
              <w:rPr>
                <w:b/>
                <w:bCs/>
              </w:rPr>
              <w:t>.</w:t>
            </w:r>
          </w:p>
        </w:tc>
      </w:tr>
      <w:tr w:rsidR="00E25213" w14:paraId="44CF2165"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23E6A12" w14:textId="3A9735C0" w:rsidR="00E25213" w:rsidRPr="007F1FD0" w:rsidRDefault="002C224A" w:rsidP="00E25213">
            <w:pPr>
              <w:pStyle w:val="TableText"/>
              <w:rPr>
                <w:b/>
                <w:bCs/>
                <w:highlight w:val="cyan"/>
              </w:rPr>
            </w:pPr>
            <w:r>
              <w:rPr>
                <w:b/>
                <w:bCs/>
              </w:rPr>
              <w:t>20</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1267969" w14:textId="77777777" w:rsidR="000F6967" w:rsidRPr="00A46380" w:rsidRDefault="000F6967" w:rsidP="000F6967">
            <w:pPr>
              <w:pStyle w:val="TableText"/>
              <w:rPr>
                <w:b/>
                <w:bCs/>
              </w:rPr>
            </w:pPr>
            <w:r w:rsidRPr="00A46380">
              <w:rPr>
                <w:b/>
                <w:bCs/>
              </w:rPr>
              <w:t>Rail Industry standards</w:t>
            </w:r>
          </w:p>
          <w:p w14:paraId="1C0C8CEF" w14:textId="77777777" w:rsidR="000F6967" w:rsidRPr="00A46380" w:rsidRDefault="000F6967" w:rsidP="000F6967">
            <w:pPr>
              <w:pStyle w:val="TableText"/>
            </w:pPr>
            <w:r w:rsidRPr="00A46380">
              <w:t xml:space="preserve">Please confirm that you hold the </w:t>
            </w:r>
            <w:r>
              <w:t>following accreditation</w:t>
            </w:r>
            <w:r w:rsidRPr="00A46380">
              <w:t>:</w:t>
            </w:r>
          </w:p>
          <w:p w14:paraId="288773DC" w14:textId="77777777" w:rsidR="000F6967" w:rsidRPr="00F64E57" w:rsidRDefault="000F6967" w:rsidP="000F6967">
            <w:pPr>
              <w:pStyle w:val="TableText"/>
            </w:pPr>
            <w:r w:rsidRPr="00906EED">
              <w:t xml:space="preserve">Rail Delivery Group (RDG) accreditation for </w:t>
            </w:r>
            <w:r>
              <w:t xml:space="preserve">the </w:t>
            </w:r>
            <w:r w:rsidRPr="00906EED">
              <w:t>retail system</w:t>
            </w:r>
            <w:r>
              <w:t xml:space="preserve"> you propose for your Tender </w:t>
            </w:r>
            <w:r w:rsidRPr="00F64E57">
              <w:t>response.</w:t>
            </w:r>
          </w:p>
          <w:p w14:paraId="0CAF86B2" w14:textId="093DFF2D" w:rsidR="002E4208" w:rsidRPr="002E4208" w:rsidRDefault="002E4208" w:rsidP="000F6967">
            <w:pPr>
              <w:pStyle w:val="TableText"/>
              <w:rPr>
                <w:highlight w:val="cyan"/>
              </w:rPr>
            </w:pPr>
          </w:p>
        </w:tc>
      </w:tr>
      <w:tr w:rsidR="00E25213" w14:paraId="188D266B"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9410B83" w14:textId="77777777" w:rsidR="00E25213" w:rsidRPr="007F1FD0" w:rsidRDefault="00E25213" w:rsidP="00C62BE5">
            <w:pPr>
              <w:widowControl w:val="0"/>
              <w:rPr>
                <w:b/>
                <w:sz w:val="22"/>
                <w:szCs w:val="22"/>
                <w:highlight w:val="cyan"/>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AE3D658" w14:textId="77777777" w:rsidR="00E25213" w:rsidRDefault="005C396E" w:rsidP="00E25213">
            <w:pPr>
              <w:pStyle w:val="TableText"/>
              <w:rPr>
                <w:b/>
                <w:bCs/>
              </w:rPr>
            </w:pPr>
            <w:r w:rsidRPr="00E13585">
              <w:rPr>
                <w:b/>
                <w:bCs/>
              </w:rPr>
              <w:t>Please provide evidence of your RDG accreditation.</w:t>
            </w:r>
          </w:p>
          <w:p w14:paraId="2F63890B" w14:textId="64668907" w:rsidR="005917D8" w:rsidRPr="00E13585" w:rsidRDefault="00BE7BA0" w:rsidP="00E25213">
            <w:pPr>
              <w:pStyle w:val="TableText"/>
              <w:rPr>
                <w:b/>
                <w:bCs/>
              </w:rPr>
            </w:pPr>
            <w:r w:rsidRPr="00BE7BA0">
              <w:rPr>
                <w:b/>
                <w:bCs/>
              </w:rPr>
              <w:t xml:space="preserve">[Please confirm </w:t>
            </w:r>
            <w:r>
              <w:rPr>
                <w:b/>
                <w:bCs/>
              </w:rPr>
              <w:t xml:space="preserve">here </w:t>
            </w:r>
            <w:r w:rsidRPr="00BE7BA0">
              <w:rPr>
                <w:b/>
                <w:bCs/>
              </w:rPr>
              <w:t xml:space="preserve">that the </w:t>
            </w:r>
            <w:r>
              <w:rPr>
                <w:b/>
                <w:bCs/>
              </w:rPr>
              <w:t>accreditation</w:t>
            </w:r>
            <w:r w:rsidR="006808CB">
              <w:rPr>
                <w:b/>
                <w:bCs/>
              </w:rPr>
              <w:t xml:space="preserve"> </w:t>
            </w:r>
            <w:r w:rsidRPr="00BE7BA0">
              <w:rPr>
                <w:b/>
                <w:bCs/>
              </w:rPr>
              <w:t>has been provided and confirm the file name].</w:t>
            </w:r>
          </w:p>
        </w:tc>
      </w:tr>
      <w:tr w:rsidR="00E25213" w14:paraId="1508EB78"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A078BEB" w14:textId="5EAAF2D3" w:rsidR="00E25213" w:rsidRPr="00CF0883" w:rsidRDefault="00CF0883" w:rsidP="00E25213">
            <w:pPr>
              <w:pStyle w:val="TableText"/>
              <w:rPr>
                <w:b/>
                <w:bCs/>
              </w:rPr>
            </w:pPr>
            <w:r w:rsidRPr="00CF0883">
              <w:rPr>
                <w:b/>
                <w:bCs/>
              </w:rPr>
              <w:t>2</w:t>
            </w:r>
            <w:r w:rsidR="002C224A">
              <w:rPr>
                <w:b/>
                <w:bCs/>
              </w:rPr>
              <w:t>1</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8119188" w14:textId="0120419A" w:rsidR="00E25213" w:rsidRPr="00CF0883" w:rsidRDefault="008279D7" w:rsidP="00F36ED6">
            <w:pPr>
              <w:pStyle w:val="TableText"/>
              <w:rPr>
                <w:b/>
                <w:shd w:val="clear" w:color="auto" w:fill="D9D9D9"/>
              </w:rPr>
            </w:pPr>
            <w:r w:rsidRPr="00CE0A6A">
              <w:rPr>
                <w:b/>
                <w:shd w:val="clear" w:color="auto" w:fill="D9D9D9"/>
              </w:rPr>
              <w:t>ISO 27001 Accreditation</w:t>
            </w:r>
          </w:p>
        </w:tc>
      </w:tr>
      <w:tr w:rsidR="00E25213" w14:paraId="2289758D"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23E2500" w14:textId="77777777" w:rsidR="00E25213" w:rsidRPr="008279D7" w:rsidRDefault="00E25213" w:rsidP="00C62BE5">
            <w:pPr>
              <w:widowControl w:val="0"/>
              <w:rPr>
                <w:b/>
                <w:sz w:val="22"/>
                <w:szCs w:val="22"/>
                <w:shd w:val="clear" w:color="auto" w:fill="D9D9D9"/>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A474591" w14:textId="25C6035F" w:rsidR="008279D7" w:rsidRPr="008279D7" w:rsidRDefault="008279D7" w:rsidP="008279D7">
            <w:pPr>
              <w:pStyle w:val="ArrivaTableBulletLevel1"/>
              <w:numPr>
                <w:ilvl w:val="0"/>
                <w:numId w:val="0"/>
              </w:numPr>
              <w:ind w:left="171" w:right="86"/>
              <w:jc w:val="both"/>
            </w:pPr>
            <w:r w:rsidRPr="008279D7">
              <w:rPr>
                <w:sz w:val="20"/>
                <w:szCs w:val="20"/>
              </w:rPr>
              <w:t>It is a requirement that the Bidder must hold a certificate of compliance with ISO 27001 International Standard for Information Security management Systems (ISMS) issued by an accredited body to provide conformity assessment services to that standard, e.g. accredited by UKAS</w:t>
            </w:r>
            <w:r w:rsidRPr="008279D7">
              <w:t xml:space="preserve">. </w:t>
            </w:r>
          </w:p>
          <w:p w14:paraId="751E32A2" w14:textId="2DB75092" w:rsidR="00E25213" w:rsidRPr="008279D7" w:rsidRDefault="008279D7" w:rsidP="00E25213">
            <w:pPr>
              <w:pStyle w:val="TableText"/>
              <w:rPr>
                <w:sz w:val="22"/>
                <w:szCs w:val="22"/>
              </w:rPr>
            </w:pPr>
            <w:r w:rsidRPr="008279D7">
              <w:t>If you do not hold any of the qualifications/standards listed above then please provide details of other equivalent standards that equal or exceed what has been requested</w:t>
            </w:r>
            <w:r w:rsidR="000A37B3">
              <w:t xml:space="preserve"> (</w:t>
            </w:r>
            <w:r w:rsidR="000A37B3" w:rsidRPr="000A37B3">
              <w:t xml:space="preserve">such </w:t>
            </w:r>
            <w:r w:rsidR="000A37B3" w:rsidRPr="00CF6D39">
              <w:t xml:space="preserve">as </w:t>
            </w:r>
            <w:r w:rsidR="00CF6D39" w:rsidRPr="003A2DD1">
              <w:t xml:space="preserve">ISAE 3402 </w:t>
            </w:r>
            <w:r w:rsidR="00CF6D39" w:rsidRPr="00CF6D39">
              <w:rPr>
                <w:b/>
                <w:bCs/>
              </w:rPr>
              <w:t>/ </w:t>
            </w:r>
            <w:r w:rsidR="000A37B3" w:rsidRPr="000A37B3">
              <w:t>SOC1</w:t>
            </w:r>
            <w:r w:rsidR="00F952B9">
              <w:t xml:space="preserve">, </w:t>
            </w:r>
            <w:r w:rsidR="00710945">
              <w:t>SOC2</w:t>
            </w:r>
            <w:r w:rsidR="00CF6D39">
              <w:t xml:space="preserve"> </w:t>
            </w:r>
            <w:r w:rsidR="000A37B3" w:rsidRPr="000A37B3">
              <w:t>or PCI-DSS?)</w:t>
            </w:r>
            <w:r w:rsidRPr="008279D7">
              <w:t>.</w:t>
            </w:r>
          </w:p>
        </w:tc>
      </w:tr>
      <w:tr w:rsidR="00BE7BA0" w14:paraId="62F3D8C5" w14:textId="77777777" w:rsidTr="007F1FD0">
        <w:trPr>
          <w:cantSplit/>
          <w:trHeight w:val="113"/>
        </w:trPr>
        <w:tc>
          <w:tcPr>
            <w:tcW w:w="66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38334C9" w14:textId="77777777" w:rsidR="00BE7BA0" w:rsidRPr="008279D7" w:rsidRDefault="00BE7BA0" w:rsidP="00BE7BA0">
            <w:pPr>
              <w:widowControl w:val="0"/>
              <w:rPr>
                <w:b/>
                <w:sz w:val="22"/>
                <w:szCs w:val="22"/>
                <w:shd w:val="clear" w:color="auto" w:fill="D9D9D9"/>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3A05395" w14:textId="75B36472" w:rsidR="00BE7BA0" w:rsidRDefault="00BE7BA0" w:rsidP="00BE7BA0">
            <w:pPr>
              <w:pStyle w:val="TableText"/>
              <w:rPr>
                <w:b/>
                <w:bCs/>
              </w:rPr>
            </w:pPr>
            <w:r w:rsidRPr="003D0C6B">
              <w:rPr>
                <w:b/>
                <w:bCs/>
              </w:rPr>
              <w:t xml:space="preserve">Please provide evidence of your </w:t>
            </w:r>
            <w:r>
              <w:rPr>
                <w:b/>
                <w:bCs/>
              </w:rPr>
              <w:t xml:space="preserve">ISO or equivalent </w:t>
            </w:r>
            <w:r w:rsidRPr="003D0C6B">
              <w:rPr>
                <w:b/>
                <w:bCs/>
              </w:rPr>
              <w:t>accreditation.</w:t>
            </w:r>
          </w:p>
          <w:p w14:paraId="7B8CC87A" w14:textId="4C45BFE6" w:rsidR="00BE7BA0" w:rsidRPr="008279D7" w:rsidRDefault="00BE7BA0" w:rsidP="00E13585">
            <w:pPr>
              <w:pStyle w:val="ArrivaTableBulletLevel1"/>
              <w:numPr>
                <w:ilvl w:val="0"/>
                <w:numId w:val="0"/>
              </w:numPr>
              <w:ind w:left="227" w:right="86" w:hanging="227"/>
              <w:jc w:val="both"/>
              <w:rPr>
                <w:sz w:val="20"/>
                <w:szCs w:val="20"/>
              </w:rPr>
            </w:pPr>
            <w:r>
              <w:rPr>
                <w:b/>
                <w:bCs/>
              </w:rPr>
              <w:t xml:space="preserve"> </w:t>
            </w:r>
            <w:r w:rsidRPr="00BE7BA0">
              <w:rPr>
                <w:b/>
                <w:bCs/>
              </w:rPr>
              <w:t>[</w:t>
            </w:r>
            <w:r w:rsidRPr="00E13585">
              <w:rPr>
                <w:rFonts w:cstheme="minorBidi"/>
                <w:b/>
                <w:bCs/>
                <w:sz w:val="20"/>
                <w:szCs w:val="20"/>
              </w:rPr>
              <w:t>Please confirm</w:t>
            </w:r>
            <w:r>
              <w:rPr>
                <w:rFonts w:cstheme="minorBidi"/>
                <w:b/>
                <w:bCs/>
                <w:sz w:val="20"/>
                <w:szCs w:val="20"/>
              </w:rPr>
              <w:t xml:space="preserve"> here</w:t>
            </w:r>
            <w:r w:rsidRPr="00E13585">
              <w:rPr>
                <w:rFonts w:cstheme="minorBidi"/>
                <w:b/>
                <w:bCs/>
                <w:sz w:val="20"/>
                <w:szCs w:val="20"/>
              </w:rPr>
              <w:t xml:space="preserve"> that the accreditation has been provided and confirm the file name].</w:t>
            </w:r>
          </w:p>
        </w:tc>
      </w:tr>
      <w:tr w:rsidR="00BE7BA0" w14:paraId="4587841B" w14:textId="77777777" w:rsidTr="008279D7">
        <w:trPr>
          <w:cantSplit/>
          <w:trHeight w:val="113"/>
        </w:trPr>
        <w:tc>
          <w:tcPr>
            <w:tcW w:w="664" w:type="dxa"/>
            <w:tcBorders>
              <w:top w:val="single" w:sz="4" w:space="0" w:color="000000"/>
              <w:left w:val="single" w:sz="4" w:space="0" w:color="000000"/>
              <w:right w:val="single" w:sz="4" w:space="0" w:color="000000"/>
            </w:tcBorders>
            <w:tcMar>
              <w:top w:w="57" w:type="dxa"/>
              <w:left w:w="0" w:type="dxa"/>
              <w:bottom w:w="57" w:type="dxa"/>
              <w:right w:w="0" w:type="dxa"/>
            </w:tcMar>
          </w:tcPr>
          <w:p w14:paraId="02F13FCA" w14:textId="2B4F733C" w:rsidR="00BE7BA0" w:rsidRPr="008279D7" w:rsidRDefault="00BE7BA0" w:rsidP="00BE7BA0">
            <w:pPr>
              <w:widowControl w:val="0"/>
              <w:ind w:hanging="20"/>
              <w:rPr>
                <w:b/>
                <w:sz w:val="22"/>
                <w:szCs w:val="22"/>
                <w:shd w:val="clear" w:color="auto" w:fill="D9D9D9"/>
              </w:rPr>
            </w:pPr>
            <w:r w:rsidRPr="00DE63DE">
              <w:rPr>
                <w:b/>
                <w:sz w:val="22"/>
                <w:szCs w:val="22"/>
                <w:shd w:val="clear" w:color="auto" w:fill="D9D9D9"/>
              </w:rPr>
              <w:t>22</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C28D530" w14:textId="5E1D2FE8" w:rsidR="00BE7BA0" w:rsidRPr="008279D7" w:rsidRDefault="00BE7BA0" w:rsidP="00BE7BA0">
            <w:pPr>
              <w:pStyle w:val="ArrivaTableBulletLevel1"/>
              <w:numPr>
                <w:ilvl w:val="0"/>
                <w:numId w:val="0"/>
              </w:numPr>
              <w:ind w:left="171" w:right="86"/>
              <w:jc w:val="both"/>
              <w:rPr>
                <w:b/>
                <w:bCs/>
                <w:sz w:val="20"/>
                <w:szCs w:val="20"/>
              </w:rPr>
            </w:pPr>
            <w:r w:rsidRPr="008279D7">
              <w:rPr>
                <w:b/>
                <w:bCs/>
                <w:sz w:val="20"/>
                <w:szCs w:val="20"/>
              </w:rPr>
              <w:t>Cyber Essentials</w:t>
            </w:r>
          </w:p>
        </w:tc>
      </w:tr>
      <w:tr w:rsidR="00BE7BA0" w14:paraId="682B6E0C" w14:textId="77777777" w:rsidTr="006861FF">
        <w:trPr>
          <w:cantSplit/>
          <w:trHeight w:val="113"/>
        </w:trPr>
        <w:tc>
          <w:tcPr>
            <w:tcW w:w="664" w:type="dxa"/>
            <w:vMerge w:val="restart"/>
            <w:tcBorders>
              <w:left w:val="single" w:sz="4" w:space="0" w:color="000000"/>
              <w:right w:val="single" w:sz="4" w:space="0" w:color="000000"/>
            </w:tcBorders>
            <w:tcMar>
              <w:top w:w="57" w:type="dxa"/>
              <w:left w:w="0" w:type="dxa"/>
              <w:bottom w:w="57" w:type="dxa"/>
              <w:right w:w="0" w:type="dxa"/>
            </w:tcMar>
          </w:tcPr>
          <w:p w14:paraId="7AE3DF57" w14:textId="77777777" w:rsidR="00BE7BA0" w:rsidRPr="00CF0883" w:rsidRDefault="00BE7BA0" w:rsidP="00BE7BA0">
            <w:pPr>
              <w:widowControl w:val="0"/>
              <w:rPr>
                <w:b/>
                <w:shd w:val="clear" w:color="auto" w:fill="D9D9D9"/>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52CA8A6" w14:textId="77777777" w:rsidR="00BE7BA0" w:rsidRPr="00CF0883" w:rsidRDefault="00BE7BA0" w:rsidP="00BE7BA0">
            <w:pPr>
              <w:pStyle w:val="ArrivaTableBulletLevel1"/>
              <w:numPr>
                <w:ilvl w:val="0"/>
                <w:numId w:val="0"/>
              </w:numPr>
              <w:ind w:left="171"/>
              <w:rPr>
                <w:sz w:val="20"/>
                <w:szCs w:val="20"/>
              </w:rPr>
            </w:pPr>
            <w:r w:rsidRPr="00CF0883">
              <w:rPr>
                <w:sz w:val="20"/>
                <w:szCs w:val="20"/>
              </w:rPr>
              <w:t xml:space="preserve">It is a XC requirement that the Bidder must hold a National Cyber Security Centre Cyber Essentials certification. </w:t>
            </w:r>
          </w:p>
          <w:p w14:paraId="51FBD37E" w14:textId="1A92666E" w:rsidR="00BE7BA0" w:rsidRPr="00CF0883" w:rsidRDefault="00BE7BA0" w:rsidP="00BE7BA0">
            <w:pPr>
              <w:pStyle w:val="ArrivaTableBulletLevel1"/>
              <w:numPr>
                <w:ilvl w:val="0"/>
                <w:numId w:val="0"/>
              </w:numPr>
              <w:ind w:left="171"/>
              <w:rPr>
                <w:sz w:val="20"/>
                <w:szCs w:val="20"/>
              </w:rPr>
            </w:pPr>
            <w:r w:rsidRPr="00CF0883">
              <w:rPr>
                <w:sz w:val="20"/>
                <w:szCs w:val="20"/>
              </w:rPr>
              <w:t xml:space="preserve">If you do not hold any of the qualifications/standards listed </w:t>
            </w:r>
            <w:r w:rsidR="00650AF8" w:rsidRPr="00CF0883">
              <w:rPr>
                <w:sz w:val="20"/>
                <w:szCs w:val="20"/>
              </w:rPr>
              <w:t>above,</w:t>
            </w:r>
            <w:r w:rsidRPr="00CF0883">
              <w:rPr>
                <w:sz w:val="20"/>
                <w:szCs w:val="20"/>
              </w:rPr>
              <w:t xml:space="preserve"> then please provide details of other equivalent standards that equal or exceed what has been requested</w:t>
            </w:r>
            <w:r w:rsidR="00A17E07">
              <w:rPr>
                <w:sz w:val="20"/>
                <w:szCs w:val="20"/>
              </w:rPr>
              <w:t xml:space="preserve"> (such as </w:t>
            </w:r>
            <w:r w:rsidR="00A81476" w:rsidRPr="00A81476">
              <w:rPr>
                <w:sz w:val="20"/>
                <w:szCs w:val="20"/>
              </w:rPr>
              <w:t>IASME Cyber Assurance (ICA)</w:t>
            </w:r>
            <w:r w:rsidR="00710945">
              <w:rPr>
                <w:sz w:val="20"/>
                <w:szCs w:val="20"/>
              </w:rPr>
              <w:t xml:space="preserve"> </w:t>
            </w:r>
            <w:r w:rsidR="00F952B9" w:rsidRPr="003A2DD1">
              <w:rPr>
                <w:sz w:val="20"/>
                <w:szCs w:val="20"/>
              </w:rPr>
              <w:t>or Cyber Essentials Pathways</w:t>
            </w:r>
            <w:r w:rsidR="00A17E07" w:rsidRPr="003A2DD1">
              <w:rPr>
                <w:sz w:val="20"/>
                <w:szCs w:val="20"/>
              </w:rPr>
              <w:t>)</w:t>
            </w:r>
            <w:r w:rsidR="00A17E07" w:rsidRPr="008279D7">
              <w:t>.</w:t>
            </w:r>
          </w:p>
          <w:p w14:paraId="12FBFD27" w14:textId="77777777" w:rsidR="00BE7BA0" w:rsidRPr="00CF0883" w:rsidRDefault="00BE7BA0" w:rsidP="00BE7BA0">
            <w:pPr>
              <w:pStyle w:val="ArrivaTableBulletLevel1"/>
              <w:numPr>
                <w:ilvl w:val="0"/>
                <w:numId w:val="0"/>
              </w:numPr>
              <w:ind w:left="171" w:right="86"/>
              <w:jc w:val="both"/>
              <w:rPr>
                <w:sz w:val="20"/>
                <w:szCs w:val="20"/>
              </w:rPr>
            </w:pPr>
          </w:p>
        </w:tc>
      </w:tr>
      <w:tr w:rsidR="00BE7BA0" w14:paraId="59F5B292" w14:textId="77777777" w:rsidTr="008279D7">
        <w:trPr>
          <w:cantSplit/>
          <w:trHeight w:val="113"/>
        </w:trPr>
        <w:tc>
          <w:tcPr>
            <w:tcW w:w="664" w:type="dxa"/>
            <w:vMerge/>
            <w:tcBorders>
              <w:left w:val="single" w:sz="4" w:space="0" w:color="000000"/>
              <w:bottom w:val="single" w:sz="4" w:space="0" w:color="000000"/>
              <w:right w:val="single" w:sz="4" w:space="0" w:color="000000"/>
            </w:tcBorders>
            <w:tcMar>
              <w:top w:w="57" w:type="dxa"/>
              <w:left w:w="0" w:type="dxa"/>
              <w:bottom w:w="57" w:type="dxa"/>
              <w:right w:w="0" w:type="dxa"/>
            </w:tcMar>
          </w:tcPr>
          <w:p w14:paraId="319A27BA" w14:textId="77777777" w:rsidR="00BE7BA0" w:rsidRPr="00CF0883" w:rsidRDefault="00BE7BA0" w:rsidP="00BE7BA0">
            <w:pPr>
              <w:widowControl w:val="0"/>
              <w:rPr>
                <w:b/>
                <w:shd w:val="clear" w:color="auto" w:fill="D9D9D9"/>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6C725EA" w14:textId="27287C42" w:rsidR="00BE7BA0" w:rsidRDefault="00BE7BA0" w:rsidP="00BE7BA0">
            <w:pPr>
              <w:pStyle w:val="TableText"/>
              <w:rPr>
                <w:b/>
                <w:bCs/>
              </w:rPr>
            </w:pPr>
            <w:r w:rsidRPr="003D0C6B">
              <w:rPr>
                <w:b/>
                <w:bCs/>
              </w:rPr>
              <w:t xml:space="preserve">Please provide evidence of your </w:t>
            </w:r>
            <w:r>
              <w:rPr>
                <w:b/>
                <w:bCs/>
              </w:rPr>
              <w:t xml:space="preserve">Cyber Essentials or equivalent </w:t>
            </w:r>
            <w:r w:rsidRPr="003D0C6B">
              <w:rPr>
                <w:b/>
                <w:bCs/>
              </w:rPr>
              <w:t>accreditation.</w:t>
            </w:r>
          </w:p>
          <w:p w14:paraId="01F2C82A" w14:textId="2171DF9B" w:rsidR="00BE7BA0" w:rsidRPr="00CF0883" w:rsidRDefault="00BE7BA0" w:rsidP="00E13585">
            <w:pPr>
              <w:pStyle w:val="ArrivaTableBulletLevel1"/>
              <w:numPr>
                <w:ilvl w:val="0"/>
                <w:numId w:val="0"/>
              </w:numPr>
              <w:ind w:left="227" w:hanging="227"/>
              <w:rPr>
                <w:sz w:val="20"/>
                <w:szCs w:val="20"/>
              </w:rPr>
            </w:pPr>
            <w:r>
              <w:rPr>
                <w:b/>
                <w:bCs/>
              </w:rPr>
              <w:t xml:space="preserve"> </w:t>
            </w:r>
            <w:r w:rsidRPr="00BE7BA0">
              <w:rPr>
                <w:b/>
                <w:bCs/>
              </w:rPr>
              <w:t>[</w:t>
            </w:r>
            <w:r w:rsidRPr="003D0C6B">
              <w:rPr>
                <w:rFonts w:cstheme="minorBidi"/>
                <w:b/>
                <w:bCs/>
                <w:sz w:val="20"/>
                <w:szCs w:val="20"/>
              </w:rPr>
              <w:t>Please confirm</w:t>
            </w:r>
            <w:r>
              <w:rPr>
                <w:rFonts w:cstheme="minorBidi"/>
                <w:b/>
                <w:bCs/>
                <w:sz w:val="20"/>
                <w:szCs w:val="20"/>
              </w:rPr>
              <w:t xml:space="preserve"> here</w:t>
            </w:r>
            <w:r w:rsidRPr="003D0C6B">
              <w:rPr>
                <w:rFonts w:cstheme="minorBidi"/>
                <w:b/>
                <w:bCs/>
                <w:sz w:val="20"/>
                <w:szCs w:val="20"/>
              </w:rPr>
              <w:t xml:space="preserve"> that the accreditation has been provided and confirm the file name].</w:t>
            </w:r>
          </w:p>
        </w:tc>
      </w:tr>
      <w:tr w:rsidR="00BE7BA0" w:rsidRPr="00D366F5" w14:paraId="3CA3BECA" w14:textId="77777777" w:rsidTr="007F1FD0">
        <w:trPr>
          <w:cantSplit/>
          <w:trHeight w:val="113"/>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CCCC"/>
            <w:tcMar>
              <w:top w:w="57" w:type="dxa"/>
              <w:left w:w="0" w:type="dxa"/>
              <w:bottom w:w="57" w:type="dxa"/>
              <w:right w:w="0" w:type="dxa"/>
            </w:tcMar>
          </w:tcPr>
          <w:p w14:paraId="29BC6CB9" w14:textId="77777777" w:rsidR="00BE7BA0" w:rsidRPr="00E25213" w:rsidRDefault="00BE7BA0" w:rsidP="00BE7BA0">
            <w:pPr>
              <w:pStyle w:val="TableHeading"/>
            </w:pPr>
            <w:bookmarkStart w:id="69" w:name="_Toc183608012"/>
            <w:bookmarkStart w:id="70" w:name="_Toc185405899"/>
            <w:r w:rsidRPr="00E25213">
              <w:t>Confirmations</w:t>
            </w:r>
            <w:bookmarkEnd w:id="69"/>
            <w:bookmarkEnd w:id="70"/>
          </w:p>
        </w:tc>
      </w:tr>
      <w:tr w:rsidR="00BE7BA0" w14:paraId="31FE28F3" w14:textId="77777777" w:rsidTr="007F1FD0">
        <w:trPr>
          <w:cantSplit/>
          <w:trHeight w:val="113"/>
        </w:trPr>
        <w:tc>
          <w:tcPr>
            <w:tcW w:w="664"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0DB0D18" w14:textId="123517D2" w:rsidR="00BE7BA0" w:rsidRPr="00CF0883" w:rsidRDefault="00BE7BA0" w:rsidP="00BE7BA0">
            <w:pPr>
              <w:pStyle w:val="TableText"/>
            </w:pPr>
            <w:r w:rsidRPr="00CF0883">
              <w:t>2</w:t>
            </w:r>
            <w:r>
              <w:t>3</w:t>
            </w:r>
            <w:r w:rsidRPr="00CF0883">
              <w:t>.</w:t>
            </w: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E923706" w14:textId="77777777" w:rsidR="00BE7BA0" w:rsidRPr="00CF0883" w:rsidRDefault="00BE7BA0" w:rsidP="00BE7BA0">
            <w:pPr>
              <w:pStyle w:val="TableText"/>
            </w:pPr>
            <w:r w:rsidRPr="00CF0883">
              <w:t>I confirm that:</w:t>
            </w:r>
          </w:p>
          <w:p w14:paraId="6A55AAD5" w14:textId="77777777" w:rsidR="00BE7BA0" w:rsidRPr="00CF0883" w:rsidRDefault="00BE7BA0" w:rsidP="00BE7BA0">
            <w:pPr>
              <w:pStyle w:val="Level4Number"/>
              <w:numPr>
                <w:ilvl w:val="3"/>
                <w:numId w:val="24"/>
              </w:numPr>
              <w:tabs>
                <w:tab w:val="clear" w:pos="2041"/>
                <w:tab w:val="num" w:pos="1012"/>
              </w:tabs>
              <w:ind w:left="587"/>
            </w:pPr>
            <w:r w:rsidRPr="00CF0883">
              <w:t>to the best of my knowledge the answers submitted and information contained in this document are complete, accurate and not misleading</w:t>
            </w:r>
          </w:p>
          <w:p w14:paraId="73879C6B" w14:textId="77777777" w:rsidR="00BE7BA0" w:rsidRPr="00CF0883" w:rsidRDefault="00BE7BA0" w:rsidP="00BE7BA0">
            <w:pPr>
              <w:pStyle w:val="Level4Number"/>
              <w:tabs>
                <w:tab w:val="num" w:pos="1588"/>
              </w:tabs>
              <w:ind w:left="587"/>
            </w:pPr>
            <w:r w:rsidRPr="00CF0883">
              <w:t>upon request and without delay I will provide any additional information requested of us</w:t>
            </w:r>
          </w:p>
          <w:p w14:paraId="3488BC6B" w14:textId="77777777" w:rsidR="00BE7BA0" w:rsidRPr="00CF0883" w:rsidRDefault="00BE7BA0" w:rsidP="00BE7BA0">
            <w:pPr>
              <w:pStyle w:val="Level4Number"/>
              <w:tabs>
                <w:tab w:val="num" w:pos="1588"/>
              </w:tabs>
              <w:ind w:left="587"/>
            </w:pPr>
            <w:r w:rsidRPr="00CF0883">
              <w:t>I understand that the response to this questionnaire will be used to assess whether our organisation is entitled to participate in, or continue to participate in, this procurement</w:t>
            </w:r>
          </w:p>
          <w:p w14:paraId="7CB11EF9" w14:textId="77777777" w:rsidR="00BE7BA0" w:rsidRPr="00CF0883" w:rsidRDefault="00BE7BA0" w:rsidP="00BE7BA0">
            <w:pPr>
              <w:pStyle w:val="Level4Number"/>
              <w:tabs>
                <w:tab w:val="num" w:pos="1588"/>
              </w:tabs>
              <w:ind w:left="587"/>
            </w:pPr>
            <w:r w:rsidRPr="00CF0883">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BE7BA0" w14:paraId="0895FFF3" w14:textId="77777777" w:rsidTr="007F1FD0">
        <w:trPr>
          <w:cantSplit/>
          <w:trHeight w:val="113"/>
        </w:trPr>
        <w:tc>
          <w:tcPr>
            <w:tcW w:w="664" w:type="dxa"/>
            <w:vMerge/>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E75BABB" w14:textId="77777777" w:rsidR="00BE7BA0" w:rsidRPr="00E25213" w:rsidRDefault="00BE7BA0" w:rsidP="00BE7BA0">
            <w:pPr>
              <w:widowControl w:val="0"/>
              <w:rPr>
                <w:b/>
                <w:sz w:val="22"/>
                <w:szCs w:val="22"/>
              </w:rPr>
            </w:pPr>
          </w:p>
        </w:tc>
        <w:tc>
          <w:tcPr>
            <w:tcW w:w="8624"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5898A94" w14:textId="77777777" w:rsidR="00BE7BA0" w:rsidRPr="00E25213" w:rsidRDefault="00BE7BA0" w:rsidP="00BE7BA0">
            <w:pPr>
              <w:pStyle w:val="TableText"/>
              <w:rPr>
                <w:b/>
                <w:bCs/>
              </w:rPr>
            </w:pPr>
            <w:r w:rsidRPr="00E25213">
              <w:rPr>
                <w:b/>
                <w:bCs/>
              </w:rPr>
              <w:t>[Insert Yes or No]</w:t>
            </w:r>
          </w:p>
        </w:tc>
      </w:tr>
    </w:tbl>
    <w:p w14:paraId="7D88B8E2" w14:textId="77777777" w:rsidR="00E25213" w:rsidRPr="00EF0B56"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3138C1F4" w14:textId="77777777" w:rsidTr="00C62BE5">
        <w:trPr>
          <w:cantSplit/>
        </w:trPr>
        <w:tc>
          <w:tcPr>
            <w:tcW w:w="2410" w:type="dxa"/>
            <w:tcBorders>
              <w:right w:val="single" w:sz="4" w:space="0" w:color="auto"/>
            </w:tcBorders>
            <w:tcMar>
              <w:left w:w="0" w:type="dxa"/>
            </w:tcMar>
          </w:tcPr>
          <w:p w14:paraId="0129AB5E" w14:textId="77777777" w:rsidR="00E25213" w:rsidRPr="008F2D44" w:rsidRDefault="00E25213" w:rsidP="00C62BE5">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tcPr>
          <w:p w14:paraId="369FF2F7" w14:textId="77777777" w:rsidR="00E25213" w:rsidRDefault="00E25213" w:rsidP="00C62BE5">
            <w:pPr>
              <w:rPr>
                <w:color w:val="000000"/>
              </w:rPr>
            </w:pPr>
          </w:p>
        </w:tc>
      </w:tr>
    </w:tbl>
    <w:p w14:paraId="697572DF" w14:textId="77777777" w:rsidR="00E25213" w:rsidRPr="00EF0B56" w:rsidRDefault="00E25213" w:rsidP="00E25213">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25213" w14:paraId="1AB7D13F" w14:textId="77777777" w:rsidTr="00C62BE5">
        <w:trPr>
          <w:cantSplit/>
        </w:trPr>
        <w:tc>
          <w:tcPr>
            <w:tcW w:w="2410" w:type="dxa"/>
            <w:tcBorders>
              <w:right w:val="single" w:sz="4" w:space="0" w:color="auto"/>
            </w:tcBorders>
            <w:tcMar>
              <w:left w:w="0" w:type="dxa"/>
            </w:tcMar>
          </w:tcPr>
          <w:p w14:paraId="59C4CEEB" w14:textId="77777777" w:rsidR="00E25213" w:rsidRPr="008F2D44" w:rsidRDefault="00E25213" w:rsidP="00C62BE5">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6E42FB83" w14:textId="77777777" w:rsidR="00E25213" w:rsidRDefault="00E25213" w:rsidP="00C62BE5">
            <w:pPr>
              <w:rPr>
                <w:color w:val="000000"/>
              </w:rPr>
            </w:pPr>
          </w:p>
        </w:tc>
      </w:tr>
    </w:tbl>
    <w:p w14:paraId="18E30CB8" w14:textId="77777777" w:rsidR="00E25213" w:rsidRPr="00EF0B56"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1758CDD9" w14:textId="77777777" w:rsidTr="00C62BE5">
        <w:trPr>
          <w:cantSplit/>
        </w:trPr>
        <w:tc>
          <w:tcPr>
            <w:tcW w:w="2410" w:type="dxa"/>
            <w:tcBorders>
              <w:right w:val="single" w:sz="4" w:space="0" w:color="auto"/>
            </w:tcBorders>
            <w:tcMar>
              <w:left w:w="0" w:type="dxa"/>
            </w:tcMar>
          </w:tcPr>
          <w:p w14:paraId="596BB679" w14:textId="77777777" w:rsidR="00E25213" w:rsidRPr="008F2D44" w:rsidRDefault="00E25213" w:rsidP="00C62BE5">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tcPr>
          <w:p w14:paraId="144432AD" w14:textId="77777777" w:rsidR="00E25213" w:rsidRDefault="00E25213" w:rsidP="00C62BE5">
            <w:pPr>
              <w:rPr>
                <w:color w:val="000000"/>
              </w:rPr>
            </w:pPr>
          </w:p>
        </w:tc>
      </w:tr>
    </w:tbl>
    <w:p w14:paraId="44DDBDBF" w14:textId="77777777" w:rsidR="00E25213" w:rsidRPr="00B95E73"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5CA06BCD" w14:textId="77777777" w:rsidTr="00C62BE5">
        <w:trPr>
          <w:cantSplit/>
          <w:trHeight w:val="23"/>
        </w:trPr>
        <w:tc>
          <w:tcPr>
            <w:tcW w:w="2410" w:type="dxa"/>
            <w:tcBorders>
              <w:right w:val="single" w:sz="4" w:space="0" w:color="auto"/>
            </w:tcBorders>
            <w:tcMar>
              <w:left w:w="0" w:type="dxa"/>
            </w:tcMar>
          </w:tcPr>
          <w:p w14:paraId="09C51FE8" w14:textId="77777777" w:rsidR="00E25213" w:rsidRPr="008F2D44" w:rsidRDefault="00E25213" w:rsidP="00C62BE5">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tcPr>
          <w:p w14:paraId="6A65C0C0" w14:textId="77777777" w:rsidR="00E25213" w:rsidRDefault="00E25213" w:rsidP="00C62BE5">
            <w:pPr>
              <w:rPr>
                <w:color w:val="000000"/>
              </w:rPr>
            </w:pPr>
          </w:p>
        </w:tc>
      </w:tr>
    </w:tbl>
    <w:p w14:paraId="11548073" w14:textId="77777777" w:rsidR="00E25213" w:rsidRPr="00B95E73"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64813B32" w14:textId="77777777" w:rsidTr="00C62BE5">
        <w:trPr>
          <w:cantSplit/>
        </w:trPr>
        <w:tc>
          <w:tcPr>
            <w:tcW w:w="2410" w:type="dxa"/>
            <w:tcBorders>
              <w:right w:val="single" w:sz="4" w:space="0" w:color="auto"/>
            </w:tcBorders>
            <w:tcMar>
              <w:left w:w="0" w:type="dxa"/>
            </w:tcMar>
          </w:tcPr>
          <w:p w14:paraId="71D0819C" w14:textId="77777777" w:rsidR="00E25213" w:rsidRPr="008F2D44" w:rsidRDefault="00E25213" w:rsidP="00C62BE5">
            <w:pPr>
              <w:rPr>
                <w:b/>
                <w:bCs/>
              </w:rPr>
            </w:pPr>
            <w:r>
              <w:rPr>
                <w:b/>
              </w:rPr>
              <w:lastRenderedPageBreak/>
              <w:t>Phone number</w:t>
            </w:r>
          </w:p>
        </w:tc>
        <w:tc>
          <w:tcPr>
            <w:tcW w:w="7796" w:type="dxa"/>
            <w:tcBorders>
              <w:top w:val="single" w:sz="4" w:space="0" w:color="auto"/>
              <w:left w:val="single" w:sz="4" w:space="0" w:color="auto"/>
              <w:bottom w:val="single" w:sz="4" w:space="0" w:color="auto"/>
              <w:right w:val="single" w:sz="4" w:space="0" w:color="auto"/>
            </w:tcBorders>
          </w:tcPr>
          <w:p w14:paraId="67092299" w14:textId="77777777" w:rsidR="00E25213" w:rsidRDefault="00E25213" w:rsidP="00C62BE5">
            <w:pPr>
              <w:rPr>
                <w:color w:val="000000"/>
              </w:rPr>
            </w:pPr>
          </w:p>
        </w:tc>
      </w:tr>
    </w:tbl>
    <w:p w14:paraId="4CC8D16B" w14:textId="77777777" w:rsidR="00E25213" w:rsidRPr="00B95E73"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0DD472CF" w14:textId="77777777" w:rsidTr="00C62BE5">
        <w:trPr>
          <w:cantSplit/>
        </w:trPr>
        <w:tc>
          <w:tcPr>
            <w:tcW w:w="2410" w:type="dxa"/>
            <w:tcBorders>
              <w:right w:val="single" w:sz="4" w:space="0" w:color="auto"/>
            </w:tcBorders>
            <w:tcMar>
              <w:left w:w="0" w:type="dxa"/>
            </w:tcMar>
          </w:tcPr>
          <w:p w14:paraId="4F16D10F" w14:textId="77777777" w:rsidR="00E25213" w:rsidRPr="008F2D44" w:rsidRDefault="00E25213" w:rsidP="00C62BE5">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tcPr>
          <w:p w14:paraId="395F0876" w14:textId="77777777" w:rsidR="00E25213" w:rsidRDefault="00E25213" w:rsidP="00C62BE5">
            <w:pPr>
              <w:rPr>
                <w:color w:val="000000"/>
              </w:rPr>
            </w:pPr>
          </w:p>
        </w:tc>
      </w:tr>
    </w:tbl>
    <w:p w14:paraId="2A451DCE" w14:textId="77777777" w:rsidR="00E25213" w:rsidRPr="00B95E73" w:rsidRDefault="00E25213" w:rsidP="00E25213">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25213" w14:paraId="06D4B3CE" w14:textId="77777777" w:rsidTr="00C62BE5">
        <w:trPr>
          <w:cantSplit/>
          <w:trHeight w:val="1253"/>
        </w:trPr>
        <w:tc>
          <w:tcPr>
            <w:tcW w:w="2410" w:type="dxa"/>
            <w:tcBorders>
              <w:right w:val="single" w:sz="4" w:space="0" w:color="auto"/>
            </w:tcBorders>
            <w:tcMar>
              <w:left w:w="0" w:type="dxa"/>
            </w:tcMar>
          </w:tcPr>
          <w:p w14:paraId="389540ED" w14:textId="77777777" w:rsidR="00E25213" w:rsidRPr="008F2D44" w:rsidRDefault="00E25213" w:rsidP="00C62BE5">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tcPr>
          <w:p w14:paraId="50E89CD0" w14:textId="77777777" w:rsidR="00E25213" w:rsidRDefault="00E25213" w:rsidP="00C62BE5">
            <w:pPr>
              <w:rPr>
                <w:color w:val="000000"/>
              </w:rPr>
            </w:pPr>
          </w:p>
        </w:tc>
      </w:tr>
      <w:bookmarkEnd w:id="57"/>
    </w:tbl>
    <w:p w14:paraId="290289F4" w14:textId="77777777" w:rsidR="00E25213" w:rsidRPr="00B95E73" w:rsidRDefault="00E25213" w:rsidP="00E25213">
      <w:pPr>
        <w:tabs>
          <w:tab w:val="left" w:pos="2751"/>
        </w:tabs>
        <w:ind w:left="57"/>
      </w:pPr>
    </w:p>
    <w:p w14:paraId="4B3F5DE2" w14:textId="77777777" w:rsidR="00A554DD" w:rsidRDefault="00A554DD" w:rsidP="00A554DD">
      <w:pPr>
        <w:pStyle w:val="Schedule"/>
      </w:pPr>
      <w:bookmarkStart w:id="71" w:name="_Toc213314621"/>
      <w:bookmarkStart w:id="72" w:name="_Ref188008612"/>
      <w:bookmarkEnd w:id="55"/>
      <w:bookmarkEnd w:id="71"/>
    </w:p>
    <w:p w14:paraId="2C405241" w14:textId="0BD2641A" w:rsidR="00A554DD" w:rsidRDefault="00950ADE" w:rsidP="00A554DD">
      <w:pPr>
        <w:pStyle w:val="ScheduleTitle"/>
      </w:pPr>
      <w:bookmarkStart w:id="73" w:name="_Toc213314622"/>
      <w:bookmarkEnd w:id="72"/>
      <w:r w:rsidRPr="007F1FD0">
        <w:t>Draft Invitation to Tender</w:t>
      </w:r>
      <w:bookmarkEnd w:id="73"/>
    </w:p>
    <w:p w14:paraId="68A39870" w14:textId="77777777" w:rsidR="002777D5" w:rsidRDefault="002777D5" w:rsidP="002777D5">
      <w:pPr>
        <w:pStyle w:val="Sch1Number"/>
        <w:numPr>
          <w:ilvl w:val="0"/>
          <w:numId w:val="0"/>
        </w:numPr>
        <w:ind w:left="680" w:hanging="680"/>
        <w:jc w:val="center"/>
      </w:pPr>
    </w:p>
    <w:p w14:paraId="7F93EA60" w14:textId="77777777" w:rsidR="002777D5" w:rsidRDefault="002777D5" w:rsidP="002777D5">
      <w:pPr>
        <w:pStyle w:val="Sch1Number"/>
        <w:numPr>
          <w:ilvl w:val="0"/>
          <w:numId w:val="0"/>
        </w:numPr>
        <w:ind w:left="680" w:hanging="680"/>
        <w:jc w:val="center"/>
      </w:pPr>
    </w:p>
    <w:p w14:paraId="778E598C" w14:textId="77777777" w:rsidR="002777D5" w:rsidRDefault="002777D5" w:rsidP="002777D5">
      <w:pPr>
        <w:pStyle w:val="Sch1Number"/>
        <w:numPr>
          <w:ilvl w:val="0"/>
          <w:numId w:val="0"/>
        </w:numPr>
        <w:ind w:left="680" w:hanging="680"/>
        <w:jc w:val="center"/>
      </w:pPr>
    </w:p>
    <w:p w14:paraId="5D8739FA" w14:textId="77777777" w:rsidR="002777D5" w:rsidRDefault="002777D5" w:rsidP="002777D5">
      <w:pPr>
        <w:pStyle w:val="Sch1Number"/>
        <w:numPr>
          <w:ilvl w:val="0"/>
          <w:numId w:val="0"/>
        </w:numPr>
        <w:ind w:left="680" w:hanging="680"/>
        <w:jc w:val="center"/>
      </w:pPr>
    </w:p>
    <w:p w14:paraId="41907EEB" w14:textId="77777777" w:rsidR="002777D5" w:rsidRDefault="002777D5" w:rsidP="002777D5">
      <w:pPr>
        <w:pStyle w:val="Sch1Number"/>
        <w:numPr>
          <w:ilvl w:val="0"/>
          <w:numId w:val="0"/>
        </w:numPr>
        <w:ind w:left="680" w:hanging="680"/>
        <w:jc w:val="center"/>
      </w:pPr>
    </w:p>
    <w:p w14:paraId="1758EE6F" w14:textId="27C81313" w:rsidR="002777D5" w:rsidRPr="002777D5" w:rsidRDefault="002777D5" w:rsidP="002777D5">
      <w:pPr>
        <w:pStyle w:val="Sch1Number"/>
        <w:numPr>
          <w:ilvl w:val="0"/>
          <w:numId w:val="0"/>
        </w:numPr>
        <w:ind w:left="680" w:hanging="680"/>
        <w:jc w:val="center"/>
      </w:pPr>
      <w:r>
        <w:t>[SEE SEPARATE DOCUMENT]</w:t>
      </w:r>
    </w:p>
    <w:p w14:paraId="5512A283" w14:textId="77777777" w:rsidR="00A554DD" w:rsidRDefault="00A554DD" w:rsidP="00A554DD">
      <w:pPr>
        <w:pStyle w:val="Schedule"/>
      </w:pPr>
      <w:bookmarkStart w:id="74" w:name="_Toc213314623"/>
      <w:bookmarkStart w:id="75" w:name="_Ref188005147"/>
      <w:bookmarkEnd w:id="74"/>
    </w:p>
    <w:p w14:paraId="36D3E730" w14:textId="5A8299DC" w:rsidR="00A554DD" w:rsidRDefault="00931096" w:rsidP="00A554DD">
      <w:pPr>
        <w:pStyle w:val="ScheduleTitle"/>
      </w:pPr>
      <w:bookmarkStart w:id="76" w:name="_Toc213314624"/>
      <w:bookmarkEnd w:id="75"/>
      <w:r w:rsidRPr="00E13585">
        <w:t>NOT USED</w:t>
      </w:r>
      <w:bookmarkEnd w:id="76"/>
    </w:p>
    <w:p w14:paraId="775AA15A" w14:textId="62EB3C2A" w:rsidR="00F36ED6" w:rsidRPr="00F36ED6" w:rsidRDefault="00F36ED6" w:rsidP="00F36ED6">
      <w:pPr>
        <w:pStyle w:val="Sch1Number"/>
        <w:rPr>
          <w:b/>
          <w:bCs/>
        </w:rPr>
      </w:pPr>
      <w:r w:rsidRPr="00F36ED6">
        <w:rPr>
          <w:b/>
          <w:bCs/>
        </w:rPr>
        <w:t>NOT USED</w:t>
      </w:r>
    </w:p>
    <w:p w14:paraId="15D003B8" w14:textId="77777777" w:rsidR="002038C9" w:rsidRDefault="002038C9" w:rsidP="002038C9">
      <w:pPr>
        <w:pStyle w:val="Schedule"/>
      </w:pPr>
      <w:bookmarkStart w:id="77" w:name="_Toc213314625"/>
      <w:bookmarkStart w:id="78" w:name="_Ref187937054"/>
      <w:bookmarkEnd w:id="77"/>
    </w:p>
    <w:p w14:paraId="65EC5ED3" w14:textId="2E5DA40D" w:rsidR="002038C9" w:rsidRDefault="002038C9" w:rsidP="002038C9">
      <w:pPr>
        <w:pStyle w:val="ScheduleTitle"/>
      </w:pPr>
      <w:bookmarkStart w:id="79" w:name="_Toc213314626"/>
      <w:bookmarkEnd w:id="78"/>
      <w:r>
        <w:t>Glossary</w:t>
      </w:r>
      <w:bookmarkEnd w:id="79"/>
    </w:p>
    <w:tbl>
      <w:tblPr>
        <w:tblStyle w:val="TableGrid"/>
        <w:tblW w:w="0" w:type="auto"/>
        <w:tblInd w:w="680" w:type="dxa"/>
        <w:tblLook w:val="04A0" w:firstRow="1" w:lastRow="0" w:firstColumn="1" w:lastColumn="0" w:noHBand="0" w:noVBand="1"/>
      </w:tblPr>
      <w:tblGrid>
        <w:gridCol w:w="4299"/>
        <w:gridCol w:w="4309"/>
      </w:tblGrid>
      <w:tr w:rsidR="00E25213" w:rsidRPr="00FA433A" w14:paraId="5C22DF6B" w14:textId="77777777" w:rsidTr="00A50968">
        <w:tc>
          <w:tcPr>
            <w:tcW w:w="4299" w:type="dxa"/>
            <w:shd w:val="clear" w:color="auto" w:fill="D9D9D9" w:themeFill="background1" w:themeFillShade="D9"/>
          </w:tcPr>
          <w:p w14:paraId="6B916C31" w14:textId="77777777" w:rsidR="00E25213" w:rsidRPr="009045A3" w:rsidRDefault="00E25213" w:rsidP="00C62BE5">
            <w:pPr>
              <w:pStyle w:val="Level2Number"/>
              <w:numPr>
                <w:ilvl w:val="0"/>
                <w:numId w:val="0"/>
              </w:numPr>
              <w:rPr>
                <w:b/>
                <w:bCs/>
              </w:rPr>
            </w:pPr>
            <w:r w:rsidRPr="009045A3">
              <w:rPr>
                <w:b/>
                <w:bCs/>
              </w:rPr>
              <w:t>Defined term</w:t>
            </w:r>
          </w:p>
        </w:tc>
        <w:tc>
          <w:tcPr>
            <w:tcW w:w="4309" w:type="dxa"/>
            <w:shd w:val="clear" w:color="auto" w:fill="D9D9D9" w:themeFill="background1" w:themeFillShade="D9"/>
          </w:tcPr>
          <w:p w14:paraId="44F09221" w14:textId="77777777" w:rsidR="00E25213" w:rsidRPr="00FA433A" w:rsidRDefault="00E25213" w:rsidP="00C62BE5">
            <w:pPr>
              <w:pStyle w:val="Level2Number"/>
              <w:numPr>
                <w:ilvl w:val="0"/>
                <w:numId w:val="0"/>
              </w:numPr>
              <w:rPr>
                <w:b/>
                <w:bCs/>
              </w:rPr>
            </w:pPr>
            <w:r w:rsidRPr="00FA433A">
              <w:rPr>
                <w:b/>
                <w:bCs/>
              </w:rPr>
              <w:t>Definition</w:t>
            </w:r>
          </w:p>
        </w:tc>
      </w:tr>
      <w:tr w:rsidR="00390214" w:rsidRPr="00FA433A" w14:paraId="62D0B8CB" w14:textId="77777777" w:rsidTr="00A50968">
        <w:tc>
          <w:tcPr>
            <w:tcW w:w="4299" w:type="dxa"/>
          </w:tcPr>
          <w:p w14:paraId="5589A26B" w14:textId="77777777" w:rsidR="00390214" w:rsidRPr="009045A3" w:rsidRDefault="00390214" w:rsidP="00C62BE5">
            <w:pPr>
              <w:pStyle w:val="Level2Number"/>
              <w:numPr>
                <w:ilvl w:val="0"/>
                <w:numId w:val="0"/>
              </w:numPr>
              <w:rPr>
                <w:b/>
                <w:bCs/>
              </w:rPr>
            </w:pPr>
            <w:r w:rsidRPr="009045A3">
              <w:rPr>
                <w:rFonts w:eastAsia="Arial"/>
                <w:b/>
                <w:bCs/>
                <w:color w:val="000000"/>
              </w:rPr>
              <w:t>Act</w:t>
            </w:r>
          </w:p>
        </w:tc>
        <w:tc>
          <w:tcPr>
            <w:tcW w:w="4309" w:type="dxa"/>
          </w:tcPr>
          <w:p w14:paraId="1C28C315" w14:textId="77777777" w:rsidR="00390214" w:rsidRPr="00FA433A" w:rsidRDefault="00390214" w:rsidP="00C62BE5">
            <w:pPr>
              <w:pStyle w:val="Level2Number"/>
              <w:numPr>
                <w:ilvl w:val="0"/>
                <w:numId w:val="0"/>
              </w:numPr>
            </w:pPr>
            <w:r w:rsidRPr="00FA433A">
              <w:rPr>
                <w:rFonts w:eastAsia="Arial"/>
                <w:color w:val="000000"/>
              </w:rPr>
              <w:t>Procurement Act 2023.</w:t>
            </w:r>
          </w:p>
        </w:tc>
      </w:tr>
      <w:tr w:rsidR="00390214" w:rsidRPr="00FA433A" w14:paraId="36AB1BB9" w14:textId="77777777" w:rsidTr="00A50968">
        <w:tc>
          <w:tcPr>
            <w:tcW w:w="4299" w:type="dxa"/>
          </w:tcPr>
          <w:p w14:paraId="7C4E3E7A" w14:textId="77777777" w:rsidR="00390214" w:rsidRPr="009045A3" w:rsidRDefault="00390214" w:rsidP="00C62BE5">
            <w:pPr>
              <w:pStyle w:val="Level2Number"/>
              <w:numPr>
                <w:ilvl w:val="0"/>
                <w:numId w:val="0"/>
              </w:numPr>
              <w:rPr>
                <w:rFonts w:eastAsia="Arial"/>
                <w:b/>
                <w:bCs/>
                <w:color w:val="000000"/>
              </w:rPr>
            </w:pPr>
            <w:r>
              <w:rPr>
                <w:rFonts w:eastAsia="Arial"/>
                <w:b/>
                <w:bCs/>
                <w:color w:val="000000"/>
              </w:rPr>
              <w:t>Associated Person</w:t>
            </w:r>
          </w:p>
        </w:tc>
        <w:tc>
          <w:tcPr>
            <w:tcW w:w="4309" w:type="dxa"/>
          </w:tcPr>
          <w:p w14:paraId="60BFBC63" w14:textId="6566E1CC" w:rsidR="00390214" w:rsidRPr="00FA433A" w:rsidRDefault="00390214" w:rsidP="00C62BE5">
            <w:pPr>
              <w:pStyle w:val="Level2Number"/>
              <w:numPr>
                <w:ilvl w:val="0"/>
                <w:numId w:val="0"/>
              </w:numPr>
              <w:rPr>
                <w:rFonts w:eastAsia="Arial"/>
                <w:color w:val="000000"/>
              </w:rPr>
            </w:pPr>
            <w:r>
              <w:rPr>
                <w:rFonts w:eastAsia="Arial"/>
                <w:color w:val="000000"/>
              </w:rPr>
              <w:t>as defined in section 26(4) of the Act</w:t>
            </w:r>
            <w:r w:rsidR="00987794">
              <w:rPr>
                <w:rFonts w:eastAsia="Arial"/>
                <w:color w:val="000000"/>
              </w:rPr>
              <w:t>, i.e. a person the Bidder is relying on in order to satisfy the Conditions of Participation (other than a guarantor)</w:t>
            </w:r>
            <w:r>
              <w:rPr>
                <w:rFonts w:eastAsia="Arial"/>
                <w:color w:val="000000"/>
              </w:rPr>
              <w:t>.</w:t>
            </w:r>
          </w:p>
        </w:tc>
      </w:tr>
      <w:tr w:rsidR="004C6446" w:rsidRPr="00FA433A" w14:paraId="5800D0C0" w14:textId="77777777" w:rsidTr="00A50968">
        <w:tc>
          <w:tcPr>
            <w:tcW w:w="4299" w:type="dxa"/>
          </w:tcPr>
          <w:p w14:paraId="7C06F5A4" w14:textId="79C0FEB0" w:rsidR="004C6446" w:rsidRPr="00212737" w:rsidRDefault="004C6446" w:rsidP="00C62BE5">
            <w:pPr>
              <w:pStyle w:val="Level2Number"/>
              <w:numPr>
                <w:ilvl w:val="0"/>
                <w:numId w:val="0"/>
              </w:numPr>
              <w:rPr>
                <w:rFonts w:eastAsia="Arial"/>
                <w:b/>
                <w:bCs/>
                <w:color w:val="000000"/>
              </w:rPr>
            </w:pPr>
            <w:r w:rsidRPr="00212737">
              <w:rPr>
                <w:rFonts w:eastAsia="Arial"/>
                <w:b/>
                <w:bCs/>
                <w:color w:val="000000"/>
              </w:rPr>
              <w:t>AUKT</w:t>
            </w:r>
          </w:p>
        </w:tc>
        <w:tc>
          <w:tcPr>
            <w:tcW w:w="4309" w:type="dxa"/>
          </w:tcPr>
          <w:p w14:paraId="320A80ED" w14:textId="7778A3DB" w:rsidR="004C6446" w:rsidRPr="00212737" w:rsidRDefault="004C6446" w:rsidP="00C62BE5">
            <w:pPr>
              <w:pStyle w:val="Level2Number"/>
              <w:numPr>
                <w:ilvl w:val="0"/>
                <w:numId w:val="0"/>
              </w:numPr>
              <w:rPr>
                <w:rFonts w:eastAsia="Arial"/>
                <w:color w:val="000000"/>
              </w:rPr>
            </w:pPr>
            <w:r w:rsidRPr="00212737">
              <w:rPr>
                <w:rFonts w:eastAsia="Arial"/>
                <w:color w:val="000000"/>
              </w:rPr>
              <w:t>Arriva UK Trains Limited</w:t>
            </w:r>
          </w:p>
        </w:tc>
      </w:tr>
      <w:tr w:rsidR="00390214" w:rsidRPr="00FA433A" w14:paraId="2C048D01" w14:textId="77777777" w:rsidTr="00A50968">
        <w:tc>
          <w:tcPr>
            <w:tcW w:w="4299" w:type="dxa"/>
          </w:tcPr>
          <w:p w14:paraId="5D53686A" w14:textId="77777777" w:rsidR="00390214" w:rsidRPr="00074B3B" w:rsidRDefault="00390214" w:rsidP="00C62BE5">
            <w:pPr>
              <w:pStyle w:val="Level2Number"/>
              <w:numPr>
                <w:ilvl w:val="0"/>
                <w:numId w:val="0"/>
              </w:numPr>
              <w:rPr>
                <w:rFonts w:eastAsia="Arial"/>
                <w:b/>
                <w:bCs/>
                <w:color w:val="000000"/>
              </w:rPr>
            </w:pPr>
            <w:r w:rsidRPr="00074B3B">
              <w:rPr>
                <w:rFonts w:eastAsia="Arial"/>
                <w:b/>
                <w:bCs/>
                <w:color w:val="000000"/>
              </w:rPr>
              <w:t>Bidder or Bidders</w:t>
            </w:r>
          </w:p>
        </w:tc>
        <w:tc>
          <w:tcPr>
            <w:tcW w:w="4309" w:type="dxa"/>
          </w:tcPr>
          <w:p w14:paraId="63D98D09" w14:textId="77777777" w:rsidR="00390214" w:rsidRPr="00074B3B" w:rsidRDefault="00390214" w:rsidP="00C62BE5">
            <w:pPr>
              <w:pStyle w:val="Level2Number"/>
              <w:numPr>
                <w:ilvl w:val="0"/>
                <w:numId w:val="0"/>
              </w:numPr>
              <w:rPr>
                <w:rFonts w:eastAsia="Arial"/>
                <w:color w:val="000000"/>
              </w:rPr>
            </w:pPr>
            <w:r w:rsidRPr="00074B3B">
              <w:rPr>
                <w:rFonts w:eastAsia="Arial"/>
                <w:color w:val="000000"/>
              </w:rPr>
              <w:t>a supplier or suppliers (as the case may be) participating in the Procurement.</w:t>
            </w:r>
          </w:p>
        </w:tc>
      </w:tr>
      <w:tr w:rsidR="004C6446" w:rsidRPr="00FA433A" w14:paraId="0CA92CD8" w14:textId="77777777" w:rsidTr="00A50968">
        <w:tc>
          <w:tcPr>
            <w:tcW w:w="4299" w:type="dxa"/>
          </w:tcPr>
          <w:p w14:paraId="72295BA2" w14:textId="16EDDEC7" w:rsidR="004C6446" w:rsidRPr="00212737" w:rsidRDefault="004C6446" w:rsidP="00C62BE5">
            <w:pPr>
              <w:pStyle w:val="Level2Number"/>
              <w:numPr>
                <w:ilvl w:val="0"/>
                <w:numId w:val="0"/>
              </w:numPr>
              <w:rPr>
                <w:rFonts w:eastAsia="Arial"/>
                <w:b/>
                <w:bCs/>
                <w:color w:val="000000"/>
              </w:rPr>
            </w:pPr>
            <w:r w:rsidRPr="00212737">
              <w:rPr>
                <w:rFonts w:eastAsia="Arial"/>
                <w:b/>
                <w:bCs/>
                <w:color w:val="000000"/>
              </w:rPr>
              <w:t>C</w:t>
            </w:r>
            <w:r w:rsidR="00A80093" w:rsidRPr="00212737">
              <w:rPr>
                <w:rFonts w:eastAsia="Arial"/>
                <w:b/>
                <w:bCs/>
                <w:color w:val="000000"/>
              </w:rPr>
              <w:t>RCL</w:t>
            </w:r>
          </w:p>
        </w:tc>
        <w:tc>
          <w:tcPr>
            <w:tcW w:w="4309" w:type="dxa"/>
          </w:tcPr>
          <w:p w14:paraId="37AD4126" w14:textId="6BF3EE18" w:rsidR="004C6446" w:rsidRPr="00212737" w:rsidRDefault="00586ECD" w:rsidP="00C62BE5">
            <w:pPr>
              <w:pStyle w:val="Level2Number"/>
              <w:numPr>
                <w:ilvl w:val="0"/>
                <w:numId w:val="0"/>
              </w:numPr>
              <w:rPr>
                <w:rFonts w:eastAsia="Arial"/>
                <w:color w:val="000000"/>
              </w:rPr>
            </w:pPr>
            <w:r w:rsidRPr="00212737">
              <w:rPr>
                <w:rFonts w:eastAsia="Arial"/>
                <w:color w:val="000000"/>
              </w:rPr>
              <w:t>Chiltern Railways</w:t>
            </w:r>
            <w:r w:rsidR="00A80093" w:rsidRPr="00212737">
              <w:rPr>
                <w:rFonts w:eastAsia="Arial"/>
                <w:color w:val="000000"/>
              </w:rPr>
              <w:t xml:space="preserve"> Company</w:t>
            </w:r>
            <w:r w:rsidRPr="00212737">
              <w:rPr>
                <w:rFonts w:eastAsia="Arial"/>
                <w:color w:val="000000"/>
              </w:rPr>
              <w:t xml:space="preserve"> Limited</w:t>
            </w:r>
          </w:p>
        </w:tc>
      </w:tr>
      <w:tr w:rsidR="00390214" w:rsidRPr="00FA433A" w14:paraId="39AAC12A" w14:textId="77777777" w:rsidTr="00A50968">
        <w:tc>
          <w:tcPr>
            <w:tcW w:w="4299" w:type="dxa"/>
          </w:tcPr>
          <w:p w14:paraId="45A22712" w14:textId="77777777" w:rsidR="00390214" w:rsidRPr="009045A3" w:rsidRDefault="00390214" w:rsidP="00C62BE5">
            <w:pPr>
              <w:pStyle w:val="Level2Number"/>
              <w:numPr>
                <w:ilvl w:val="0"/>
                <w:numId w:val="0"/>
              </w:numPr>
              <w:rPr>
                <w:b/>
                <w:bCs/>
              </w:rPr>
            </w:pPr>
            <w:r w:rsidRPr="009045A3">
              <w:rPr>
                <w:rFonts w:eastAsia="Arial"/>
                <w:b/>
                <w:bCs/>
                <w:color w:val="000000"/>
              </w:rPr>
              <w:t>Central Digital Platform</w:t>
            </w:r>
          </w:p>
        </w:tc>
        <w:tc>
          <w:tcPr>
            <w:tcW w:w="4309" w:type="dxa"/>
          </w:tcPr>
          <w:p w14:paraId="78C1B0DB" w14:textId="0F157906" w:rsidR="00390214" w:rsidRPr="00FA433A" w:rsidRDefault="00390214" w:rsidP="00C62BE5">
            <w:pPr>
              <w:pStyle w:val="Level2Number"/>
              <w:numPr>
                <w:ilvl w:val="0"/>
                <w:numId w:val="0"/>
              </w:numPr>
            </w:pPr>
            <w:r w:rsidRPr="00FA433A">
              <w:rPr>
                <w:rFonts w:eastAsia="Arial"/>
                <w:color w:val="000000"/>
              </w:rPr>
              <w:t>the online system defined by regulation 5(2) of the Regulations.</w:t>
            </w:r>
          </w:p>
        </w:tc>
      </w:tr>
      <w:tr w:rsidR="00390214" w:rsidRPr="00FA433A" w14:paraId="098044AE" w14:textId="77777777" w:rsidTr="00A50968">
        <w:tc>
          <w:tcPr>
            <w:tcW w:w="4299" w:type="dxa"/>
          </w:tcPr>
          <w:p w14:paraId="66C1289F" w14:textId="77777777" w:rsidR="00390214" w:rsidRPr="009045A3" w:rsidRDefault="00390214" w:rsidP="00C62BE5">
            <w:pPr>
              <w:pStyle w:val="Level2Number"/>
              <w:numPr>
                <w:ilvl w:val="0"/>
                <w:numId w:val="0"/>
              </w:numPr>
              <w:rPr>
                <w:b/>
                <w:bCs/>
              </w:rPr>
            </w:pPr>
            <w:r w:rsidRPr="009045A3">
              <w:rPr>
                <w:rFonts w:eastAsia="Arial"/>
                <w:b/>
                <w:bCs/>
                <w:color w:val="000000"/>
              </w:rPr>
              <w:t>Competitive Flexible</w:t>
            </w:r>
          </w:p>
        </w:tc>
        <w:tc>
          <w:tcPr>
            <w:tcW w:w="4309" w:type="dxa"/>
          </w:tcPr>
          <w:p w14:paraId="1B4036BA" w14:textId="77777777" w:rsidR="00390214" w:rsidRPr="00FA433A" w:rsidRDefault="00390214" w:rsidP="00C62BE5">
            <w:pPr>
              <w:pStyle w:val="Level2Number"/>
              <w:numPr>
                <w:ilvl w:val="0"/>
                <w:numId w:val="0"/>
              </w:numPr>
            </w:pPr>
            <w:r w:rsidRPr="00FA433A">
              <w:rPr>
                <w:rFonts w:eastAsia="Arial"/>
                <w:color w:val="000000"/>
              </w:rPr>
              <w:t>the competitive flexible procedure as defined by</w:t>
            </w:r>
            <w:r>
              <w:rPr>
                <w:rFonts w:eastAsia="Arial"/>
                <w:color w:val="000000"/>
              </w:rPr>
              <w:t xml:space="preserve"> section 20(2) of the Act.</w:t>
            </w:r>
          </w:p>
        </w:tc>
      </w:tr>
      <w:tr w:rsidR="00614608" w:rsidRPr="00FA433A" w14:paraId="45A3077F" w14:textId="77777777" w:rsidTr="00A50968">
        <w:tc>
          <w:tcPr>
            <w:tcW w:w="4299" w:type="dxa"/>
          </w:tcPr>
          <w:p w14:paraId="26BA3117" w14:textId="0C180F03" w:rsidR="00614608" w:rsidRPr="00690E9B" w:rsidRDefault="00614608" w:rsidP="00614608">
            <w:pPr>
              <w:pStyle w:val="Level2Number"/>
              <w:numPr>
                <w:ilvl w:val="0"/>
                <w:numId w:val="0"/>
              </w:numPr>
              <w:rPr>
                <w:rFonts w:eastAsia="Arial"/>
                <w:b/>
                <w:bCs/>
                <w:color w:val="000000"/>
              </w:rPr>
            </w:pPr>
            <w:r w:rsidRPr="003B4F0A">
              <w:rPr>
                <w:b/>
                <w:bCs/>
              </w:rPr>
              <w:t xml:space="preserve">Conditions of Participation </w:t>
            </w:r>
          </w:p>
        </w:tc>
        <w:tc>
          <w:tcPr>
            <w:tcW w:w="4309" w:type="dxa"/>
          </w:tcPr>
          <w:p w14:paraId="4FFA051D" w14:textId="63CE6D63" w:rsidR="00614608" w:rsidRPr="00690E9B" w:rsidRDefault="00690E9B" w:rsidP="00614608">
            <w:pPr>
              <w:pStyle w:val="Level2Number"/>
              <w:numPr>
                <w:ilvl w:val="0"/>
                <w:numId w:val="0"/>
              </w:numPr>
              <w:rPr>
                <w:rFonts w:eastAsia="Arial"/>
                <w:color w:val="000000"/>
              </w:rPr>
            </w:pPr>
            <w:r>
              <w:rPr>
                <w:rFonts w:eastAsia="Arial"/>
                <w:color w:val="000000"/>
              </w:rPr>
              <w:t xml:space="preserve">the </w:t>
            </w:r>
            <w:r w:rsidR="000E05F6">
              <w:rPr>
                <w:rFonts w:eastAsia="Arial"/>
                <w:color w:val="000000"/>
              </w:rPr>
              <w:t>Conditions of Participation</w:t>
            </w:r>
            <w:r>
              <w:rPr>
                <w:rFonts w:eastAsia="Arial"/>
                <w:color w:val="000000"/>
              </w:rPr>
              <w:t xml:space="preserve"> are set out in Schedule 2</w:t>
            </w:r>
          </w:p>
        </w:tc>
      </w:tr>
      <w:tr w:rsidR="00614608" w:rsidRPr="00FA433A" w14:paraId="468C7DF5" w14:textId="77777777" w:rsidTr="00A50968">
        <w:tc>
          <w:tcPr>
            <w:tcW w:w="4299" w:type="dxa"/>
          </w:tcPr>
          <w:p w14:paraId="29D1BF38" w14:textId="78C2EEE9" w:rsidR="00614608" w:rsidRPr="009045A3" w:rsidRDefault="00614608" w:rsidP="00614608">
            <w:pPr>
              <w:pStyle w:val="Level2Number"/>
              <w:numPr>
                <w:ilvl w:val="0"/>
                <w:numId w:val="0"/>
              </w:numPr>
              <w:rPr>
                <w:rFonts w:eastAsia="Arial"/>
                <w:b/>
                <w:bCs/>
                <w:color w:val="000000"/>
              </w:rPr>
            </w:pPr>
            <w:r>
              <w:rPr>
                <w:rFonts w:eastAsia="Arial"/>
                <w:b/>
                <w:bCs/>
                <w:color w:val="000000"/>
              </w:rPr>
              <w:t>Connected Person</w:t>
            </w:r>
          </w:p>
        </w:tc>
        <w:tc>
          <w:tcPr>
            <w:tcW w:w="4309" w:type="dxa"/>
          </w:tcPr>
          <w:p w14:paraId="7B0866D0" w14:textId="77777777" w:rsidR="00614608" w:rsidRDefault="00614608" w:rsidP="00614608">
            <w:pPr>
              <w:pStyle w:val="Level2Number"/>
              <w:numPr>
                <w:ilvl w:val="0"/>
                <w:numId w:val="0"/>
              </w:numPr>
              <w:rPr>
                <w:rFonts w:eastAsia="Arial"/>
                <w:color w:val="000000"/>
              </w:rPr>
            </w:pPr>
            <w:r>
              <w:rPr>
                <w:rFonts w:eastAsia="Arial"/>
                <w:color w:val="000000"/>
              </w:rPr>
              <w:t>as defined in paragraph 45 of Schedule 6 of the Act, i.e.</w:t>
            </w:r>
          </w:p>
          <w:p w14:paraId="12CD9DDF" w14:textId="77777777" w:rsidR="00614608" w:rsidRDefault="00614608" w:rsidP="00614608">
            <w:pPr>
              <w:pStyle w:val="Definition1"/>
            </w:pPr>
            <w:r>
              <w:t>A person with "significant control" over the Supplier (within the meaning given by section 790C(2) of the Companies Act 2006);</w:t>
            </w:r>
          </w:p>
          <w:p w14:paraId="7B216E5D" w14:textId="77777777" w:rsidR="00614608" w:rsidRDefault="00614608" w:rsidP="00614608">
            <w:pPr>
              <w:pStyle w:val="Definition1"/>
            </w:pPr>
            <w:r>
              <w:t>A director or shadow director of the Supplier;</w:t>
            </w:r>
          </w:p>
          <w:p w14:paraId="49630EC8" w14:textId="77777777" w:rsidR="00614608" w:rsidRDefault="00614608" w:rsidP="00614608">
            <w:pPr>
              <w:pStyle w:val="Definition1"/>
            </w:pPr>
            <w:r>
              <w:t>A predecessor company (as defined in paragraph 45 of Schedule 6 of the Act);</w:t>
            </w:r>
          </w:p>
          <w:p w14:paraId="30B7B270" w14:textId="77777777" w:rsidR="00614608" w:rsidRDefault="00614608" w:rsidP="00614608">
            <w:pPr>
              <w:pStyle w:val="Definition1"/>
            </w:pPr>
            <w:r>
              <w:t>Any other person who it can reasonably be considered stands in an equivalent position in relation to the Supplier as a person with paragraphs (a) to (d);</w:t>
            </w:r>
          </w:p>
          <w:p w14:paraId="6EA18C33" w14:textId="7A95C7E0" w:rsidR="00614608" w:rsidRPr="00FA433A" w:rsidRDefault="00614608" w:rsidP="003B4F0A">
            <w:pPr>
              <w:pStyle w:val="Definition1"/>
            </w:pPr>
            <w:r>
              <w:t>Any person with the right to exercise or who actually exercises, significant influence or control.</w:t>
            </w:r>
          </w:p>
        </w:tc>
      </w:tr>
      <w:tr w:rsidR="00614608" w:rsidRPr="00FA433A" w14:paraId="08FDA5F7" w14:textId="77777777" w:rsidTr="00A50968">
        <w:tc>
          <w:tcPr>
            <w:tcW w:w="4299" w:type="dxa"/>
          </w:tcPr>
          <w:p w14:paraId="18D78927" w14:textId="77777777" w:rsidR="00614608" w:rsidRPr="009045A3" w:rsidRDefault="00614608" w:rsidP="00614608">
            <w:pPr>
              <w:pStyle w:val="Level2Number"/>
              <w:numPr>
                <w:ilvl w:val="0"/>
                <w:numId w:val="0"/>
              </w:numPr>
              <w:rPr>
                <w:b/>
                <w:bCs/>
              </w:rPr>
            </w:pPr>
            <w:r w:rsidRPr="009045A3">
              <w:rPr>
                <w:rFonts w:eastAsia="Arial"/>
                <w:b/>
                <w:bCs/>
                <w:color w:val="000000"/>
              </w:rPr>
              <w:t>Contract</w:t>
            </w:r>
          </w:p>
        </w:tc>
        <w:tc>
          <w:tcPr>
            <w:tcW w:w="4309" w:type="dxa"/>
          </w:tcPr>
          <w:p w14:paraId="1FB54AA7" w14:textId="1B5982C9" w:rsidR="00614608" w:rsidRPr="00FA433A" w:rsidRDefault="00614608" w:rsidP="00614608">
            <w:pPr>
              <w:pStyle w:val="Level2Number"/>
              <w:numPr>
                <w:ilvl w:val="0"/>
                <w:numId w:val="0"/>
              </w:numPr>
            </w:pPr>
            <w:r w:rsidRPr="00FA433A">
              <w:rPr>
                <w:rFonts w:eastAsia="Arial"/>
                <w:color w:val="000000"/>
              </w:rPr>
              <w:t xml:space="preserve">the contract to be entered into by </w:t>
            </w:r>
            <w:r w:rsidR="006808CB">
              <w:rPr>
                <w:rFonts w:eastAsia="Arial"/>
                <w:color w:val="000000"/>
              </w:rPr>
              <w:t>XC and/or CRCL</w:t>
            </w:r>
            <w:r w:rsidR="006808CB" w:rsidRPr="00FA433A">
              <w:rPr>
                <w:rFonts w:eastAsia="Arial"/>
                <w:color w:val="000000"/>
              </w:rPr>
              <w:t xml:space="preserve"> </w:t>
            </w:r>
            <w:r w:rsidRPr="00FA433A">
              <w:rPr>
                <w:rFonts w:eastAsia="Arial"/>
                <w:color w:val="000000"/>
              </w:rPr>
              <w:t>with the successful Supplier.</w:t>
            </w:r>
          </w:p>
        </w:tc>
      </w:tr>
      <w:tr w:rsidR="00614608" w:rsidRPr="00FA433A" w14:paraId="43AA3AE3" w14:textId="77777777" w:rsidTr="00A50968">
        <w:tc>
          <w:tcPr>
            <w:tcW w:w="4299" w:type="dxa"/>
          </w:tcPr>
          <w:p w14:paraId="05D4982D" w14:textId="77777777" w:rsidR="00614608" w:rsidRPr="009045A3" w:rsidRDefault="00614608" w:rsidP="00614608">
            <w:pPr>
              <w:pStyle w:val="Level2Number"/>
              <w:numPr>
                <w:ilvl w:val="0"/>
                <w:numId w:val="0"/>
              </w:numPr>
              <w:rPr>
                <w:rFonts w:eastAsia="Arial"/>
                <w:b/>
                <w:bCs/>
                <w:color w:val="000000"/>
              </w:rPr>
            </w:pPr>
            <w:r>
              <w:rPr>
                <w:rFonts w:eastAsia="Arial"/>
                <w:b/>
                <w:bCs/>
                <w:color w:val="000000"/>
              </w:rPr>
              <w:t>Contract Details Notice</w:t>
            </w:r>
          </w:p>
        </w:tc>
        <w:tc>
          <w:tcPr>
            <w:tcW w:w="4309" w:type="dxa"/>
          </w:tcPr>
          <w:p w14:paraId="47DEA69A" w14:textId="77777777" w:rsidR="00614608" w:rsidRPr="00FA433A" w:rsidRDefault="00614608" w:rsidP="00614608">
            <w:pPr>
              <w:pStyle w:val="Level2Number"/>
              <w:numPr>
                <w:ilvl w:val="0"/>
                <w:numId w:val="0"/>
              </w:numPr>
              <w:rPr>
                <w:rFonts w:eastAsia="Arial"/>
                <w:color w:val="000000"/>
              </w:rPr>
            </w:pPr>
            <w:r>
              <w:rPr>
                <w:rFonts w:eastAsia="Arial"/>
                <w:color w:val="000000"/>
              </w:rPr>
              <w:t>the notice described in section 53 of the Act.</w:t>
            </w:r>
          </w:p>
        </w:tc>
      </w:tr>
      <w:tr w:rsidR="00614608" w:rsidRPr="00FA433A" w14:paraId="324CAC2B" w14:textId="77777777" w:rsidTr="00A50968">
        <w:tc>
          <w:tcPr>
            <w:tcW w:w="4299" w:type="dxa"/>
          </w:tcPr>
          <w:p w14:paraId="74A1E13E" w14:textId="77777777" w:rsidR="00614608" w:rsidRDefault="00614608" w:rsidP="00614608">
            <w:pPr>
              <w:pStyle w:val="Level2Number"/>
              <w:numPr>
                <w:ilvl w:val="0"/>
                <w:numId w:val="0"/>
              </w:numPr>
              <w:rPr>
                <w:rFonts w:eastAsia="Arial"/>
                <w:b/>
                <w:bCs/>
                <w:color w:val="000000"/>
              </w:rPr>
            </w:pPr>
            <w:r>
              <w:rPr>
                <w:rFonts w:eastAsia="Arial"/>
                <w:b/>
                <w:bCs/>
                <w:color w:val="000000"/>
              </w:rPr>
              <w:t>Contract Performance Notice</w:t>
            </w:r>
          </w:p>
        </w:tc>
        <w:tc>
          <w:tcPr>
            <w:tcW w:w="4309" w:type="dxa"/>
          </w:tcPr>
          <w:p w14:paraId="014AEC02" w14:textId="77777777" w:rsidR="00614608" w:rsidRDefault="00614608" w:rsidP="00614608">
            <w:pPr>
              <w:pStyle w:val="Level2Number"/>
              <w:numPr>
                <w:ilvl w:val="0"/>
                <w:numId w:val="0"/>
              </w:numPr>
              <w:rPr>
                <w:rFonts w:eastAsia="Arial"/>
                <w:color w:val="000000"/>
              </w:rPr>
            </w:pPr>
            <w:r>
              <w:rPr>
                <w:rFonts w:eastAsia="Arial"/>
                <w:color w:val="000000"/>
              </w:rPr>
              <w:t>the notice described in section 71 of the Act.</w:t>
            </w:r>
          </w:p>
        </w:tc>
      </w:tr>
      <w:tr w:rsidR="00614608" w:rsidRPr="00FA433A" w14:paraId="3A42584B" w14:textId="77777777" w:rsidTr="00A50968">
        <w:tc>
          <w:tcPr>
            <w:tcW w:w="4299" w:type="dxa"/>
          </w:tcPr>
          <w:p w14:paraId="31ACB2CC" w14:textId="540E0C52" w:rsidR="00614608" w:rsidRDefault="00614608" w:rsidP="00614608">
            <w:pPr>
              <w:pStyle w:val="Level2Number"/>
              <w:numPr>
                <w:ilvl w:val="0"/>
                <w:numId w:val="0"/>
              </w:numPr>
              <w:rPr>
                <w:rFonts w:eastAsia="Arial"/>
                <w:b/>
                <w:bCs/>
                <w:color w:val="000000"/>
              </w:rPr>
            </w:pPr>
            <w:r>
              <w:rPr>
                <w:rFonts w:eastAsia="Arial"/>
                <w:b/>
                <w:bCs/>
                <w:color w:val="000000"/>
              </w:rPr>
              <w:lastRenderedPageBreak/>
              <w:t>Core Supplier Information</w:t>
            </w:r>
          </w:p>
        </w:tc>
        <w:tc>
          <w:tcPr>
            <w:tcW w:w="4309" w:type="dxa"/>
          </w:tcPr>
          <w:p w14:paraId="495418A5" w14:textId="60FCB903" w:rsidR="00614608" w:rsidRDefault="00614608" w:rsidP="00614608">
            <w:pPr>
              <w:pStyle w:val="Level2Number"/>
              <w:numPr>
                <w:ilvl w:val="0"/>
                <w:numId w:val="0"/>
              </w:numPr>
              <w:rPr>
                <w:rFonts w:eastAsia="Arial"/>
                <w:color w:val="000000"/>
              </w:rPr>
            </w:pPr>
            <w:r>
              <w:rPr>
                <w:rFonts w:eastAsia="Arial"/>
                <w:color w:val="000000"/>
              </w:rPr>
              <w:t>as defined in regulation 6(9) of the Regulations.</w:t>
            </w:r>
          </w:p>
        </w:tc>
      </w:tr>
      <w:tr w:rsidR="008B08A9" w:rsidRPr="00FA433A" w14:paraId="4AFAF021" w14:textId="77777777" w:rsidTr="00A50968">
        <w:tc>
          <w:tcPr>
            <w:tcW w:w="4299" w:type="dxa"/>
          </w:tcPr>
          <w:p w14:paraId="3704A82C" w14:textId="22DE1347" w:rsidR="008B08A9" w:rsidRPr="008B08A9" w:rsidRDefault="008B08A9" w:rsidP="00614608">
            <w:pPr>
              <w:pStyle w:val="Level2Number"/>
              <w:numPr>
                <w:ilvl w:val="0"/>
                <w:numId w:val="0"/>
              </w:numPr>
              <w:rPr>
                <w:b/>
                <w:bCs/>
                <w:highlight w:val="magenta"/>
              </w:rPr>
            </w:pPr>
            <w:r w:rsidRPr="003B4F0A">
              <w:rPr>
                <w:b/>
                <w:bCs/>
              </w:rPr>
              <w:t xml:space="preserve">Data Protection </w:t>
            </w:r>
            <w:r w:rsidRPr="008B08A9">
              <w:rPr>
                <w:b/>
                <w:bCs/>
              </w:rPr>
              <w:t>Legislation</w:t>
            </w:r>
          </w:p>
        </w:tc>
        <w:tc>
          <w:tcPr>
            <w:tcW w:w="4309" w:type="dxa"/>
          </w:tcPr>
          <w:p w14:paraId="5F1CA97E" w14:textId="2D5D618D" w:rsidR="008B08A9" w:rsidRPr="008030E6" w:rsidRDefault="008B08A9" w:rsidP="003B4F0A">
            <w:pPr>
              <w:pStyle w:val="Sch2Number"/>
              <w:numPr>
                <w:ilvl w:val="0"/>
                <w:numId w:val="0"/>
              </w:numPr>
            </w:pPr>
            <w:r w:rsidRPr="008030E6">
              <w:t xml:space="preserve">all applicable </w:t>
            </w:r>
            <w:r w:rsidRPr="008030E6">
              <w:rPr>
                <w:rFonts w:cs="Arial"/>
              </w:rPr>
              <w:t>laws and regulations relating to the processing of personal data and privacy in any relevant jurisdiction including without limitation:</w:t>
            </w:r>
          </w:p>
          <w:p w14:paraId="699F221C" w14:textId="77777777" w:rsidR="008B08A9" w:rsidRPr="008030E6" w:rsidRDefault="008B08A9" w:rsidP="003B4F0A">
            <w:pPr>
              <w:pStyle w:val="Sch2Number"/>
              <w:numPr>
                <w:ilvl w:val="0"/>
                <w:numId w:val="0"/>
              </w:numPr>
              <w:ind w:left="680"/>
            </w:pPr>
            <w:r w:rsidRPr="008030E6">
              <w:t>the General Data Protection Regulation (EU) 2016/679;</w:t>
            </w:r>
          </w:p>
          <w:p w14:paraId="18EC7620" w14:textId="77777777" w:rsidR="008B08A9" w:rsidRPr="008030E6" w:rsidRDefault="008B08A9" w:rsidP="008B08A9">
            <w:pPr>
              <w:pStyle w:val="Sch2Number"/>
            </w:pPr>
            <w:r w:rsidRPr="008030E6">
              <w:t xml:space="preserve">the UK GDPR as defined in section 3(10) (as supplemented by section 205(4)) of the Data Protection Act 2018; </w:t>
            </w:r>
          </w:p>
          <w:p w14:paraId="427C56F5" w14:textId="77777777" w:rsidR="008B08A9" w:rsidRPr="008030E6" w:rsidRDefault="008B08A9" w:rsidP="008B08A9">
            <w:pPr>
              <w:pStyle w:val="Sch2Number"/>
            </w:pPr>
            <w:r w:rsidRPr="008030E6">
              <w:t xml:space="preserve">the Data Protection Act 2018; </w:t>
            </w:r>
          </w:p>
          <w:p w14:paraId="3720CAB9" w14:textId="77777777" w:rsidR="008B08A9" w:rsidRPr="008030E6" w:rsidRDefault="008B08A9" w:rsidP="008B08A9">
            <w:pPr>
              <w:pStyle w:val="Sch2Number"/>
            </w:pPr>
            <w:r w:rsidRPr="008030E6">
              <w:t xml:space="preserve">the Privacy and Electronic Communications (EC Directive) Regulations 2003; and </w:t>
            </w:r>
          </w:p>
          <w:p w14:paraId="000DED42" w14:textId="77777777" w:rsidR="008B08A9" w:rsidRPr="008030E6" w:rsidRDefault="008B08A9" w:rsidP="008B08A9">
            <w:pPr>
              <w:pStyle w:val="Sch2Number"/>
            </w:pPr>
            <w:r w:rsidRPr="008030E6">
              <w:t>any order, guidelines and instructions issued by a relevant national or judicial authority in England or the European Union together with all legally binding guidance and codes of practice issued or adopted by a regulator (or group of regulators) with jurisdiction over the data processing arrangements contemplated by th</w:t>
            </w:r>
            <w:r>
              <w:t>e Project</w:t>
            </w:r>
            <w:r w:rsidRPr="008030E6">
              <w:t xml:space="preserve">. </w:t>
            </w:r>
          </w:p>
          <w:p w14:paraId="4EBC2947" w14:textId="77777777" w:rsidR="008B08A9" w:rsidRPr="008030E6" w:rsidRDefault="008B08A9" w:rsidP="003B4F0A">
            <w:pPr>
              <w:pStyle w:val="Sch2Number"/>
              <w:numPr>
                <w:ilvl w:val="0"/>
                <w:numId w:val="0"/>
              </w:numPr>
            </w:pPr>
          </w:p>
          <w:p w14:paraId="48B46106" w14:textId="77777777" w:rsidR="008B08A9" w:rsidRPr="003B4F0A" w:rsidRDefault="008B08A9">
            <w:pPr>
              <w:pStyle w:val="Sch1Number"/>
              <w:numPr>
                <w:ilvl w:val="0"/>
                <w:numId w:val="0"/>
              </w:numPr>
              <w:ind w:left="680" w:hanging="680"/>
              <w:rPr>
                <w:b/>
                <w:bCs/>
                <w:highlight w:val="magenta"/>
              </w:rPr>
            </w:pPr>
          </w:p>
        </w:tc>
      </w:tr>
      <w:tr w:rsidR="00C9479B" w:rsidRPr="00FA433A" w14:paraId="3841F81C" w14:textId="77777777" w:rsidTr="00A50968">
        <w:tc>
          <w:tcPr>
            <w:tcW w:w="4299" w:type="dxa"/>
          </w:tcPr>
          <w:p w14:paraId="34AB6CDA" w14:textId="63DFA6E8" w:rsidR="00C9479B" w:rsidRPr="003B4F0A" w:rsidRDefault="00C9479B" w:rsidP="00614608">
            <w:pPr>
              <w:pStyle w:val="Level2Number"/>
              <w:numPr>
                <w:ilvl w:val="0"/>
                <w:numId w:val="0"/>
              </w:numPr>
              <w:rPr>
                <w:b/>
                <w:bCs/>
              </w:rPr>
            </w:pPr>
            <w:r>
              <w:rPr>
                <w:b/>
                <w:bCs/>
              </w:rPr>
              <w:t>EIR</w:t>
            </w:r>
          </w:p>
        </w:tc>
        <w:tc>
          <w:tcPr>
            <w:tcW w:w="4309" w:type="dxa"/>
          </w:tcPr>
          <w:p w14:paraId="2F7BB7AB" w14:textId="40AB4DE1" w:rsidR="00C9479B" w:rsidRPr="008030E6" w:rsidRDefault="00C9479B" w:rsidP="003B4F0A">
            <w:pPr>
              <w:pStyle w:val="Sch2Number"/>
              <w:numPr>
                <w:ilvl w:val="0"/>
                <w:numId w:val="0"/>
              </w:numPr>
            </w:pPr>
            <w:r w:rsidRPr="00C9479B">
              <w:t>Environmental Information Regulations 2004</w:t>
            </w:r>
          </w:p>
        </w:tc>
      </w:tr>
      <w:tr w:rsidR="00F36ED6" w:rsidRPr="00FA433A" w14:paraId="3AD725B9" w14:textId="77777777" w:rsidTr="00A50968">
        <w:tc>
          <w:tcPr>
            <w:tcW w:w="4299" w:type="dxa"/>
          </w:tcPr>
          <w:p w14:paraId="419D62CB" w14:textId="04A40EEB" w:rsidR="00F36ED6" w:rsidRPr="003B4F0A" w:rsidRDefault="00F36ED6" w:rsidP="008B08A9">
            <w:pPr>
              <w:pStyle w:val="Level2Number"/>
              <w:numPr>
                <w:ilvl w:val="0"/>
                <w:numId w:val="0"/>
              </w:numPr>
              <w:rPr>
                <w:b/>
                <w:bCs/>
              </w:rPr>
            </w:pPr>
            <w:r>
              <w:rPr>
                <w:b/>
                <w:bCs/>
              </w:rPr>
              <w:t>eTVD</w:t>
            </w:r>
          </w:p>
        </w:tc>
        <w:tc>
          <w:tcPr>
            <w:tcW w:w="4309" w:type="dxa"/>
          </w:tcPr>
          <w:p w14:paraId="4DE3E50E" w14:textId="0FA7B834" w:rsidR="00F36ED6" w:rsidRPr="004B6C99" w:rsidRDefault="00F36ED6" w:rsidP="008B08A9">
            <w:pPr>
              <w:pStyle w:val="Sch2Number"/>
              <w:numPr>
                <w:ilvl w:val="0"/>
                <w:numId w:val="0"/>
              </w:numPr>
              <w:rPr>
                <w:rFonts w:eastAsia="Arial"/>
                <w:color w:val="000000"/>
              </w:rPr>
            </w:pPr>
            <w:r>
              <w:rPr>
                <w:rFonts w:eastAsia="Arial"/>
                <w:color w:val="000000"/>
              </w:rPr>
              <w:t>an electronic ticket validation system that provides validation capability of the mTIS solution.</w:t>
            </w:r>
          </w:p>
        </w:tc>
      </w:tr>
      <w:tr w:rsidR="008B08A9" w:rsidRPr="00FA433A" w14:paraId="29458BF3" w14:textId="77777777" w:rsidTr="00A50968">
        <w:tc>
          <w:tcPr>
            <w:tcW w:w="4299" w:type="dxa"/>
          </w:tcPr>
          <w:p w14:paraId="53C387DD" w14:textId="0D7B5E60" w:rsidR="008B08A9" w:rsidRPr="00690E9B" w:rsidRDefault="008B08A9" w:rsidP="008B08A9">
            <w:pPr>
              <w:pStyle w:val="Level2Number"/>
              <w:numPr>
                <w:ilvl w:val="0"/>
                <w:numId w:val="0"/>
              </w:numPr>
              <w:rPr>
                <w:b/>
                <w:bCs/>
              </w:rPr>
            </w:pPr>
            <w:r w:rsidRPr="003B4F0A">
              <w:rPr>
                <w:b/>
                <w:bCs/>
              </w:rPr>
              <w:t>Excludable Supplier</w:t>
            </w:r>
          </w:p>
        </w:tc>
        <w:tc>
          <w:tcPr>
            <w:tcW w:w="4309" w:type="dxa"/>
          </w:tcPr>
          <w:p w14:paraId="0F401A81" w14:textId="25B6C682" w:rsidR="008B08A9" w:rsidRPr="00690E9B" w:rsidDel="008B08A9" w:rsidRDefault="00690E9B" w:rsidP="008B08A9">
            <w:pPr>
              <w:pStyle w:val="Sch2Number"/>
              <w:numPr>
                <w:ilvl w:val="0"/>
                <w:numId w:val="0"/>
              </w:numPr>
              <w:rPr>
                <w:b/>
                <w:bCs/>
              </w:rPr>
            </w:pPr>
            <w:r w:rsidRPr="004B6C99">
              <w:rPr>
                <w:rFonts w:eastAsia="Arial"/>
                <w:color w:val="000000"/>
              </w:rPr>
              <w:t xml:space="preserve">a Bidder </w:t>
            </w:r>
            <w:r w:rsidRPr="00A80093">
              <w:rPr>
                <w:rFonts w:eastAsia="Arial"/>
                <w:color w:val="000000"/>
              </w:rPr>
              <w:t xml:space="preserve">where </w:t>
            </w:r>
            <w:r w:rsidR="00345719" w:rsidRPr="00212737">
              <w:rPr>
                <w:rFonts w:eastAsia="Arial"/>
                <w:color w:val="000000"/>
              </w:rPr>
              <w:t>AUKT</w:t>
            </w:r>
            <w:r w:rsidRPr="00A80093">
              <w:rPr>
                <w:rFonts w:eastAsia="Arial"/>
                <w:color w:val="000000"/>
              </w:rPr>
              <w:t xml:space="preserve"> considers</w:t>
            </w:r>
            <w:r w:rsidRPr="004B6C99">
              <w:rPr>
                <w:rFonts w:eastAsia="Arial"/>
                <w:color w:val="000000"/>
              </w:rPr>
              <w:t xml:space="preserve"> (i) that a</w:t>
            </w:r>
            <w:r>
              <w:rPr>
                <w:rFonts w:eastAsia="Arial"/>
                <w:color w:val="000000"/>
              </w:rPr>
              <w:t xml:space="preserve"> </w:t>
            </w:r>
            <w:r w:rsidRPr="004B6C99">
              <w:rPr>
                <w:rFonts w:eastAsia="Arial"/>
                <w:color w:val="000000"/>
              </w:rPr>
              <w:t>discretionary exclusion ground applies to the</w:t>
            </w:r>
            <w:r>
              <w:rPr>
                <w:rFonts w:eastAsia="Arial"/>
                <w:color w:val="000000"/>
              </w:rPr>
              <w:t xml:space="preserve"> </w:t>
            </w:r>
            <w:r w:rsidRPr="004B6C99">
              <w:rPr>
                <w:rFonts w:eastAsia="Arial"/>
                <w:color w:val="000000"/>
              </w:rPr>
              <w:t>Bidder and, (ii) that the circumstances giving</w:t>
            </w:r>
            <w:r>
              <w:rPr>
                <w:rFonts w:eastAsia="Arial"/>
                <w:color w:val="000000"/>
              </w:rPr>
              <w:t xml:space="preserve"> </w:t>
            </w:r>
            <w:r w:rsidRPr="004B6C99">
              <w:rPr>
                <w:rFonts w:eastAsia="Arial"/>
                <w:color w:val="000000"/>
              </w:rPr>
              <w:t>rise to the exclusion ground are continuing or</w:t>
            </w:r>
            <w:r>
              <w:rPr>
                <w:rFonts w:eastAsia="Arial"/>
                <w:color w:val="000000"/>
              </w:rPr>
              <w:t xml:space="preserve"> </w:t>
            </w:r>
            <w:r w:rsidRPr="004B6C99">
              <w:rPr>
                <w:rFonts w:eastAsia="Arial"/>
                <w:color w:val="000000"/>
              </w:rPr>
              <w:t>likely to occur again. A Bidder will also be an</w:t>
            </w:r>
            <w:r>
              <w:rPr>
                <w:rFonts w:eastAsia="Arial"/>
                <w:color w:val="000000"/>
              </w:rPr>
              <w:t xml:space="preserve"> </w:t>
            </w:r>
            <w:r w:rsidRPr="004B6C99">
              <w:rPr>
                <w:rFonts w:eastAsia="Arial"/>
                <w:color w:val="000000"/>
              </w:rPr>
              <w:t>Excludable Supplier where a Minister of the</w:t>
            </w:r>
            <w:r>
              <w:rPr>
                <w:rFonts w:eastAsia="Arial"/>
                <w:color w:val="000000"/>
              </w:rPr>
              <w:t xml:space="preserve"> </w:t>
            </w:r>
            <w:r w:rsidRPr="004B6C99">
              <w:rPr>
                <w:rFonts w:eastAsia="Arial"/>
                <w:color w:val="000000"/>
              </w:rPr>
              <w:t>Crown has already determined this – i.e. where</w:t>
            </w:r>
            <w:r>
              <w:rPr>
                <w:rFonts w:eastAsia="Arial"/>
                <w:color w:val="000000"/>
              </w:rPr>
              <w:t xml:space="preserve"> </w:t>
            </w:r>
            <w:r w:rsidRPr="004B6C99">
              <w:rPr>
                <w:rFonts w:eastAsia="Arial"/>
                <w:color w:val="000000"/>
              </w:rPr>
              <w:t>the Bidder or an Associated Person is on the</w:t>
            </w:r>
            <w:r>
              <w:rPr>
                <w:rFonts w:eastAsia="Arial"/>
                <w:color w:val="000000"/>
              </w:rPr>
              <w:t xml:space="preserve"> </w:t>
            </w:r>
            <w:r w:rsidRPr="004B6C99">
              <w:rPr>
                <w:rFonts w:eastAsia="Arial"/>
                <w:color w:val="000000"/>
              </w:rPr>
              <w:t>debarment list because of a discretionary</w:t>
            </w:r>
            <w:r>
              <w:rPr>
                <w:rFonts w:eastAsia="Arial"/>
                <w:color w:val="000000"/>
              </w:rPr>
              <w:t xml:space="preserve"> </w:t>
            </w:r>
            <w:r w:rsidRPr="004B6C99">
              <w:rPr>
                <w:rFonts w:eastAsia="Arial"/>
                <w:color w:val="000000"/>
              </w:rPr>
              <w:t>exclusion ground.</w:t>
            </w:r>
          </w:p>
        </w:tc>
      </w:tr>
      <w:tr w:rsidR="008B08A9" w:rsidRPr="00FA433A" w14:paraId="510E7ECE" w14:textId="77777777" w:rsidTr="00A50968">
        <w:tc>
          <w:tcPr>
            <w:tcW w:w="4299" w:type="dxa"/>
          </w:tcPr>
          <w:p w14:paraId="13087DF6" w14:textId="726548FC" w:rsidR="008B08A9" w:rsidRDefault="008B08A9" w:rsidP="008B08A9">
            <w:pPr>
              <w:pStyle w:val="Level2Number"/>
              <w:numPr>
                <w:ilvl w:val="0"/>
                <w:numId w:val="0"/>
              </w:numPr>
              <w:rPr>
                <w:rFonts w:eastAsia="Arial"/>
                <w:b/>
                <w:bCs/>
                <w:color w:val="000000"/>
              </w:rPr>
            </w:pPr>
            <w:r>
              <w:rPr>
                <w:rFonts w:eastAsia="Arial"/>
                <w:b/>
                <w:bCs/>
                <w:color w:val="000000"/>
              </w:rPr>
              <w:t>Excluded Supplier</w:t>
            </w:r>
          </w:p>
        </w:tc>
        <w:tc>
          <w:tcPr>
            <w:tcW w:w="4309" w:type="dxa"/>
          </w:tcPr>
          <w:p w14:paraId="47D4FD84" w14:textId="0860DD42" w:rsidR="008B08A9" w:rsidRDefault="008B08A9" w:rsidP="008B08A9">
            <w:pPr>
              <w:pStyle w:val="Level2Number"/>
              <w:numPr>
                <w:ilvl w:val="0"/>
                <w:numId w:val="0"/>
              </w:numPr>
              <w:rPr>
                <w:rFonts w:eastAsia="Arial"/>
                <w:color w:val="000000"/>
              </w:rPr>
            </w:pPr>
            <w:r>
              <w:rPr>
                <w:rFonts w:eastAsia="Arial"/>
                <w:color w:val="000000"/>
              </w:rPr>
              <w:t xml:space="preserve">a Bidder </w:t>
            </w:r>
            <w:r w:rsidRPr="00A80093">
              <w:rPr>
                <w:rFonts w:eastAsia="Arial"/>
                <w:color w:val="000000"/>
              </w:rPr>
              <w:t xml:space="preserve">where </w:t>
            </w:r>
            <w:r w:rsidR="00345719" w:rsidRPr="00212737">
              <w:rPr>
                <w:rFonts w:eastAsia="Arial"/>
                <w:color w:val="000000"/>
              </w:rPr>
              <w:t>AUKT</w:t>
            </w:r>
            <w:r w:rsidRPr="00A80093">
              <w:rPr>
                <w:rFonts w:eastAsia="Arial"/>
                <w:color w:val="000000"/>
              </w:rPr>
              <w:t xml:space="preserve"> considers</w:t>
            </w:r>
            <w:r>
              <w:rPr>
                <w:rFonts w:eastAsia="Arial"/>
                <w:color w:val="000000"/>
              </w:rPr>
              <w:t xml:space="preserve">: (i) that a mandatory exclusion ground applies to the Bidder or an Associated Person and, (ii) that the circumstances giving rise to the exclusion ground are continuing or likely to occur again. A Bidder will also be an Excluded Supplier </w:t>
            </w:r>
            <w:r>
              <w:rPr>
                <w:rFonts w:eastAsia="Arial"/>
                <w:color w:val="000000"/>
              </w:rPr>
              <w:lastRenderedPageBreak/>
              <w:t xml:space="preserve">where a Minister of the Crown has already determined this – i.e. where the Bidder or an Associated Person is on the debarment list because of a mandatory exclusion ground. </w:t>
            </w:r>
          </w:p>
        </w:tc>
      </w:tr>
      <w:tr w:rsidR="00690E9B" w:rsidRPr="00FA433A" w14:paraId="5565B370" w14:textId="77777777" w:rsidTr="00A50968">
        <w:tc>
          <w:tcPr>
            <w:tcW w:w="4299" w:type="dxa"/>
          </w:tcPr>
          <w:p w14:paraId="2454BE60" w14:textId="3C68742E" w:rsidR="00690E9B" w:rsidRDefault="00690E9B" w:rsidP="008B08A9">
            <w:pPr>
              <w:pStyle w:val="Level2Number"/>
              <w:numPr>
                <w:ilvl w:val="0"/>
                <w:numId w:val="0"/>
              </w:numPr>
              <w:rPr>
                <w:rFonts w:eastAsia="Arial"/>
                <w:b/>
                <w:bCs/>
                <w:color w:val="000000"/>
              </w:rPr>
            </w:pPr>
            <w:r>
              <w:rPr>
                <w:rFonts w:eastAsia="Arial"/>
                <w:b/>
                <w:bCs/>
                <w:color w:val="000000"/>
              </w:rPr>
              <w:lastRenderedPageBreak/>
              <w:t>Final Tender(s)</w:t>
            </w:r>
          </w:p>
        </w:tc>
        <w:tc>
          <w:tcPr>
            <w:tcW w:w="4309" w:type="dxa"/>
          </w:tcPr>
          <w:p w14:paraId="621832E7" w14:textId="1CCC4251" w:rsidR="00690E9B" w:rsidRDefault="00690E9B" w:rsidP="008B08A9">
            <w:pPr>
              <w:pStyle w:val="Level2Number"/>
              <w:numPr>
                <w:ilvl w:val="0"/>
                <w:numId w:val="0"/>
              </w:numPr>
              <w:rPr>
                <w:rFonts w:eastAsia="Arial"/>
                <w:color w:val="000000"/>
              </w:rPr>
            </w:pPr>
            <w:r w:rsidRPr="007D44EF">
              <w:rPr>
                <w:rFonts w:eastAsia="Arial"/>
                <w:color w:val="000000"/>
              </w:rPr>
              <w:t xml:space="preserve">The tender submitted by each Bidder in response to the ISFT for evaluation by </w:t>
            </w:r>
            <w:r w:rsidR="005B2E2A">
              <w:rPr>
                <w:rFonts w:eastAsia="Arial"/>
                <w:color w:val="000000"/>
              </w:rPr>
              <w:t xml:space="preserve">AUKT </w:t>
            </w:r>
            <w:r w:rsidRPr="007D44EF">
              <w:rPr>
                <w:rFonts w:eastAsia="Arial"/>
                <w:color w:val="000000"/>
              </w:rPr>
              <w:t>in accordance with th</w:t>
            </w:r>
            <w:r>
              <w:rPr>
                <w:rFonts w:eastAsia="Arial"/>
                <w:color w:val="000000"/>
              </w:rPr>
              <w:t xml:space="preserve">e Conditions of Participation and the </w:t>
            </w:r>
            <w:r w:rsidRPr="007D44EF">
              <w:rPr>
                <w:rFonts w:eastAsia="Arial"/>
                <w:color w:val="000000"/>
              </w:rPr>
              <w:t>requirements</w:t>
            </w:r>
            <w:r>
              <w:rPr>
                <w:rFonts w:eastAsia="Arial"/>
                <w:color w:val="000000"/>
              </w:rPr>
              <w:t xml:space="preserve"> </w:t>
            </w:r>
            <w:r w:rsidRPr="007D44EF">
              <w:rPr>
                <w:rFonts w:eastAsia="Arial"/>
                <w:color w:val="000000"/>
              </w:rPr>
              <w:t xml:space="preserve">and </w:t>
            </w:r>
            <w:r>
              <w:rPr>
                <w:rFonts w:eastAsia="Arial"/>
                <w:color w:val="000000"/>
              </w:rPr>
              <w:t>a</w:t>
            </w:r>
            <w:r w:rsidRPr="007D44EF">
              <w:rPr>
                <w:rFonts w:eastAsia="Arial"/>
                <w:color w:val="000000"/>
              </w:rPr>
              <w:t xml:space="preserve">ward </w:t>
            </w:r>
            <w:r>
              <w:rPr>
                <w:rFonts w:eastAsia="Arial"/>
                <w:color w:val="000000"/>
              </w:rPr>
              <w:t>c</w:t>
            </w:r>
            <w:r w:rsidRPr="007D44EF">
              <w:rPr>
                <w:rFonts w:eastAsia="Arial"/>
                <w:color w:val="000000"/>
              </w:rPr>
              <w:t>riteria set out within the ISFT.</w:t>
            </w:r>
          </w:p>
        </w:tc>
      </w:tr>
      <w:tr w:rsidR="008B08A9" w:rsidRPr="00FA433A" w14:paraId="42AF207B" w14:textId="77777777" w:rsidTr="00A50968">
        <w:tc>
          <w:tcPr>
            <w:tcW w:w="4299" w:type="dxa"/>
          </w:tcPr>
          <w:p w14:paraId="4B9FE1CE" w14:textId="01962590" w:rsidR="008B08A9" w:rsidRPr="00212737" w:rsidRDefault="008B08A9" w:rsidP="008B08A9">
            <w:pPr>
              <w:pStyle w:val="Level2Number"/>
              <w:numPr>
                <w:ilvl w:val="0"/>
                <w:numId w:val="0"/>
              </w:numPr>
              <w:rPr>
                <w:rFonts w:eastAsia="Arial"/>
                <w:b/>
                <w:bCs/>
                <w:color w:val="000000"/>
              </w:rPr>
            </w:pPr>
            <w:r w:rsidRPr="00212737">
              <w:rPr>
                <w:rFonts w:eastAsia="Arial"/>
                <w:b/>
                <w:bCs/>
                <w:color w:val="000000"/>
              </w:rPr>
              <w:t>FOIA</w:t>
            </w:r>
          </w:p>
        </w:tc>
        <w:tc>
          <w:tcPr>
            <w:tcW w:w="4309" w:type="dxa"/>
          </w:tcPr>
          <w:p w14:paraId="4FA687A8" w14:textId="4569415B" w:rsidR="008B08A9" w:rsidRPr="00212737" w:rsidRDefault="008B08A9" w:rsidP="008B08A9">
            <w:pPr>
              <w:pStyle w:val="Level2Number"/>
              <w:numPr>
                <w:ilvl w:val="0"/>
                <w:numId w:val="0"/>
              </w:numPr>
              <w:rPr>
                <w:rFonts w:eastAsia="Arial"/>
                <w:color w:val="000000"/>
              </w:rPr>
            </w:pPr>
            <w:r w:rsidRPr="00212737">
              <w:rPr>
                <w:rFonts w:eastAsia="Arial"/>
                <w:color w:val="000000"/>
              </w:rPr>
              <w:t xml:space="preserve">Freedom of Information Act 2000. </w:t>
            </w:r>
          </w:p>
        </w:tc>
      </w:tr>
      <w:tr w:rsidR="008B08A9" w:rsidRPr="00FA433A" w14:paraId="78C88FB5" w14:textId="77777777" w:rsidTr="00A50968">
        <w:tc>
          <w:tcPr>
            <w:tcW w:w="4299" w:type="dxa"/>
          </w:tcPr>
          <w:p w14:paraId="64841222" w14:textId="77777777" w:rsidR="008B08A9" w:rsidRPr="00C73781" w:rsidRDefault="008B08A9" w:rsidP="008B08A9">
            <w:pPr>
              <w:pStyle w:val="Level2Number"/>
              <w:numPr>
                <w:ilvl w:val="0"/>
                <w:numId w:val="0"/>
              </w:numPr>
              <w:rPr>
                <w:rFonts w:eastAsia="Arial"/>
                <w:b/>
                <w:bCs/>
                <w:color w:val="000000"/>
                <w:spacing w:val="1"/>
              </w:rPr>
            </w:pPr>
            <w:r>
              <w:rPr>
                <w:rFonts w:eastAsia="Arial"/>
                <w:b/>
                <w:bCs/>
                <w:color w:val="000000"/>
                <w:spacing w:val="1"/>
              </w:rPr>
              <w:t xml:space="preserve">Invitation to Participate </w:t>
            </w:r>
            <w:r w:rsidRPr="00A50968">
              <w:rPr>
                <w:rFonts w:eastAsia="Arial"/>
                <w:b/>
                <w:bCs/>
                <w:color w:val="000000"/>
                <w:spacing w:val="1"/>
              </w:rPr>
              <w:t>or</w:t>
            </w:r>
            <w:r>
              <w:rPr>
                <w:rFonts w:eastAsia="Arial"/>
                <w:color w:val="000000"/>
                <w:spacing w:val="1"/>
              </w:rPr>
              <w:t xml:space="preserve"> </w:t>
            </w:r>
            <w:r>
              <w:rPr>
                <w:rFonts w:eastAsia="Arial"/>
                <w:b/>
                <w:bCs/>
                <w:color w:val="000000"/>
                <w:spacing w:val="1"/>
              </w:rPr>
              <w:t>ITP</w:t>
            </w:r>
          </w:p>
        </w:tc>
        <w:tc>
          <w:tcPr>
            <w:tcW w:w="4309" w:type="dxa"/>
          </w:tcPr>
          <w:p w14:paraId="39B89212" w14:textId="77777777" w:rsidR="008B08A9" w:rsidRPr="00FA433A" w:rsidRDefault="008B08A9" w:rsidP="008B08A9">
            <w:pPr>
              <w:pStyle w:val="Level2Number"/>
              <w:numPr>
                <w:ilvl w:val="0"/>
                <w:numId w:val="0"/>
              </w:numPr>
              <w:rPr>
                <w:rFonts w:eastAsia="Arial"/>
                <w:color w:val="000000"/>
                <w:spacing w:val="1"/>
              </w:rPr>
            </w:pPr>
            <w:r>
              <w:rPr>
                <w:rFonts w:eastAsia="Arial"/>
                <w:color w:val="000000"/>
                <w:spacing w:val="1"/>
              </w:rPr>
              <w:t>this document and the Schedules attached.</w:t>
            </w:r>
          </w:p>
        </w:tc>
      </w:tr>
      <w:tr w:rsidR="008B08A9" w:rsidRPr="00FA433A" w14:paraId="4001F152" w14:textId="77777777" w:rsidTr="00A50968">
        <w:tc>
          <w:tcPr>
            <w:tcW w:w="4299" w:type="dxa"/>
          </w:tcPr>
          <w:p w14:paraId="413E046C" w14:textId="77777777" w:rsidR="008B08A9" w:rsidRDefault="008B08A9" w:rsidP="008B08A9">
            <w:pPr>
              <w:pStyle w:val="Level2Number"/>
              <w:numPr>
                <w:ilvl w:val="0"/>
                <w:numId w:val="0"/>
              </w:numPr>
              <w:rPr>
                <w:rFonts w:eastAsia="Arial"/>
                <w:b/>
                <w:bCs/>
                <w:color w:val="000000"/>
                <w:spacing w:val="1"/>
              </w:rPr>
            </w:pPr>
            <w:r>
              <w:rPr>
                <w:rFonts w:eastAsia="Arial"/>
                <w:b/>
                <w:bCs/>
                <w:color w:val="000000"/>
                <w:spacing w:val="1"/>
              </w:rPr>
              <w:t>Invitation to Tender or ITT</w:t>
            </w:r>
          </w:p>
        </w:tc>
        <w:tc>
          <w:tcPr>
            <w:tcW w:w="4309" w:type="dxa"/>
          </w:tcPr>
          <w:p w14:paraId="033C6BD8" w14:textId="5C9D76A0" w:rsidR="008B08A9" w:rsidRDefault="008B08A9" w:rsidP="008B08A9">
            <w:pPr>
              <w:pStyle w:val="Level2Number"/>
              <w:numPr>
                <w:ilvl w:val="0"/>
                <w:numId w:val="0"/>
              </w:numPr>
              <w:rPr>
                <w:rFonts w:eastAsia="Arial"/>
                <w:color w:val="000000"/>
                <w:spacing w:val="1"/>
              </w:rPr>
            </w:pPr>
            <w:r>
              <w:rPr>
                <w:rFonts w:eastAsia="Arial"/>
                <w:color w:val="000000"/>
                <w:spacing w:val="1"/>
              </w:rPr>
              <w:t xml:space="preserve">the document setting out the details of the Procurement and the tender process, a draft of which is at </w:t>
            </w:r>
            <w:r>
              <w:rPr>
                <w:rFonts w:eastAsia="Arial"/>
                <w:color w:val="000000"/>
                <w:spacing w:val="1"/>
              </w:rPr>
              <w:fldChar w:fldCharType="begin"/>
            </w:r>
            <w:r>
              <w:rPr>
                <w:rFonts w:eastAsia="Arial"/>
                <w:color w:val="000000"/>
                <w:spacing w:val="1"/>
              </w:rPr>
              <w:instrText xml:space="preserve"> REF _Ref188008612 \n \h </w:instrText>
            </w:r>
            <w:r>
              <w:rPr>
                <w:rFonts w:eastAsia="Arial"/>
                <w:color w:val="000000"/>
                <w:spacing w:val="1"/>
              </w:rPr>
            </w:r>
            <w:r>
              <w:rPr>
                <w:rFonts w:eastAsia="Arial"/>
                <w:color w:val="000000"/>
                <w:spacing w:val="1"/>
              </w:rPr>
              <w:fldChar w:fldCharType="separate"/>
            </w:r>
            <w:r w:rsidR="007C1D5C">
              <w:rPr>
                <w:rFonts w:eastAsia="Arial"/>
                <w:color w:val="000000"/>
                <w:spacing w:val="1"/>
              </w:rPr>
              <w:t>Schedule 3</w:t>
            </w:r>
            <w:r>
              <w:rPr>
                <w:rFonts w:eastAsia="Arial"/>
                <w:color w:val="000000"/>
                <w:spacing w:val="1"/>
              </w:rPr>
              <w:fldChar w:fldCharType="end"/>
            </w:r>
            <w:r>
              <w:rPr>
                <w:rFonts w:eastAsia="Arial"/>
                <w:color w:val="000000"/>
                <w:spacing w:val="1"/>
              </w:rPr>
              <w:t>.</w:t>
            </w:r>
          </w:p>
        </w:tc>
      </w:tr>
      <w:tr w:rsidR="008B08A9" w:rsidRPr="00212737" w14:paraId="1DDA09A4" w14:textId="77777777" w:rsidTr="00A50968">
        <w:tc>
          <w:tcPr>
            <w:tcW w:w="4299" w:type="dxa"/>
          </w:tcPr>
          <w:p w14:paraId="2593A4F2" w14:textId="77777777" w:rsidR="008B08A9" w:rsidRPr="00212737" w:rsidRDefault="008B08A9" w:rsidP="008B08A9">
            <w:pPr>
              <w:pStyle w:val="Level2Number"/>
              <w:numPr>
                <w:ilvl w:val="0"/>
                <w:numId w:val="0"/>
              </w:numPr>
              <w:rPr>
                <w:rFonts w:eastAsia="Arial"/>
                <w:b/>
                <w:bCs/>
                <w:color w:val="000000"/>
              </w:rPr>
            </w:pPr>
            <w:r w:rsidRPr="00212737">
              <w:rPr>
                <w:rFonts w:eastAsia="Arial"/>
                <w:b/>
                <w:bCs/>
                <w:color w:val="000000"/>
                <w:spacing w:val="1"/>
              </w:rPr>
              <w:t xml:space="preserve">Key Performance Indicators </w:t>
            </w:r>
            <w:r w:rsidRPr="00212737">
              <w:rPr>
                <w:rFonts w:eastAsia="Arial"/>
                <w:b/>
                <w:bCs/>
                <w:color w:val="000000"/>
                <w:spacing w:val="-1"/>
              </w:rPr>
              <w:t>or KPIs</w:t>
            </w:r>
          </w:p>
        </w:tc>
        <w:tc>
          <w:tcPr>
            <w:tcW w:w="4309" w:type="dxa"/>
          </w:tcPr>
          <w:p w14:paraId="2C2B8D57" w14:textId="768F1941" w:rsidR="008B08A9" w:rsidRPr="00212737" w:rsidRDefault="008B08A9" w:rsidP="008B08A9">
            <w:pPr>
              <w:pStyle w:val="Level2Number"/>
              <w:numPr>
                <w:ilvl w:val="0"/>
                <w:numId w:val="0"/>
              </w:numPr>
              <w:rPr>
                <w:rFonts w:eastAsia="Arial"/>
                <w:color w:val="000000"/>
              </w:rPr>
            </w:pPr>
            <w:r w:rsidRPr="00212737">
              <w:rPr>
                <w:rFonts w:eastAsia="Arial"/>
                <w:color w:val="000000"/>
                <w:spacing w:val="1"/>
              </w:rPr>
              <w:t xml:space="preserve">the key performance indicators (KPIs) set out in </w:t>
            </w:r>
            <w:r w:rsidRPr="00212737">
              <w:rPr>
                <w:rFonts w:eastAsia="Arial"/>
                <w:color w:val="000000"/>
                <w:spacing w:val="-1"/>
              </w:rPr>
              <w:t>the draft Contract.</w:t>
            </w:r>
          </w:p>
        </w:tc>
      </w:tr>
      <w:tr w:rsidR="00F36ED6" w:rsidRPr="00FA433A" w14:paraId="01409C74" w14:textId="77777777" w:rsidTr="00A50968">
        <w:tc>
          <w:tcPr>
            <w:tcW w:w="4299" w:type="dxa"/>
          </w:tcPr>
          <w:p w14:paraId="4223B6F9" w14:textId="51A24360" w:rsidR="00F36ED6" w:rsidRDefault="00F36ED6" w:rsidP="008B08A9">
            <w:pPr>
              <w:pStyle w:val="Level2Number"/>
              <w:numPr>
                <w:ilvl w:val="0"/>
                <w:numId w:val="0"/>
              </w:numPr>
              <w:rPr>
                <w:rFonts w:eastAsia="Arial"/>
                <w:b/>
                <w:bCs/>
                <w:color w:val="000000"/>
              </w:rPr>
            </w:pPr>
            <w:r>
              <w:rPr>
                <w:rFonts w:eastAsia="Arial"/>
                <w:b/>
                <w:bCs/>
                <w:color w:val="000000"/>
              </w:rPr>
              <w:t>mTIS</w:t>
            </w:r>
          </w:p>
        </w:tc>
        <w:tc>
          <w:tcPr>
            <w:tcW w:w="4309" w:type="dxa"/>
          </w:tcPr>
          <w:p w14:paraId="6F2F363C" w14:textId="333E479C" w:rsidR="00F36ED6" w:rsidRPr="006F27B0" w:rsidRDefault="00F36ED6" w:rsidP="008B08A9">
            <w:pPr>
              <w:pStyle w:val="Level2Number"/>
              <w:numPr>
                <w:ilvl w:val="0"/>
                <w:numId w:val="0"/>
              </w:numPr>
              <w:rPr>
                <w:rFonts w:eastAsia="Arial"/>
                <w:color w:val="000000"/>
              </w:rPr>
            </w:pPr>
            <w:r w:rsidRPr="00212737">
              <w:rPr>
                <w:rFonts w:eastAsia="Arial"/>
                <w:color w:val="000000"/>
              </w:rPr>
              <w:t>The mobile ticket information system that meets the Specification.</w:t>
            </w:r>
          </w:p>
        </w:tc>
      </w:tr>
      <w:tr w:rsidR="008B08A9" w:rsidRPr="00FA433A" w14:paraId="5FCC36EE" w14:textId="77777777" w:rsidTr="00A50968">
        <w:tc>
          <w:tcPr>
            <w:tcW w:w="4299" w:type="dxa"/>
          </w:tcPr>
          <w:p w14:paraId="50B0938C" w14:textId="77777777" w:rsidR="008B08A9" w:rsidRPr="009045A3" w:rsidRDefault="008B08A9" w:rsidP="008B08A9">
            <w:pPr>
              <w:pStyle w:val="Level2Number"/>
              <w:numPr>
                <w:ilvl w:val="0"/>
                <w:numId w:val="0"/>
              </w:numPr>
              <w:rPr>
                <w:rFonts w:eastAsia="Arial"/>
                <w:b/>
                <w:bCs/>
                <w:color w:val="000000"/>
              </w:rPr>
            </w:pPr>
            <w:r>
              <w:rPr>
                <w:rFonts w:eastAsia="Arial"/>
                <w:b/>
                <w:bCs/>
                <w:color w:val="000000"/>
              </w:rPr>
              <w:t>Procurement</w:t>
            </w:r>
          </w:p>
        </w:tc>
        <w:tc>
          <w:tcPr>
            <w:tcW w:w="4309" w:type="dxa"/>
          </w:tcPr>
          <w:p w14:paraId="211939D4" w14:textId="46A4DEA8" w:rsidR="008B08A9" w:rsidRPr="00FA433A" w:rsidRDefault="008B08A9" w:rsidP="008B08A9">
            <w:pPr>
              <w:pStyle w:val="Level2Number"/>
              <w:numPr>
                <w:ilvl w:val="0"/>
                <w:numId w:val="0"/>
              </w:numPr>
              <w:rPr>
                <w:rFonts w:eastAsia="Arial"/>
                <w:color w:val="000000"/>
              </w:rPr>
            </w:pPr>
            <w:r>
              <w:rPr>
                <w:rFonts w:eastAsia="Arial"/>
                <w:color w:val="000000"/>
              </w:rPr>
              <w:t xml:space="preserve">the procurement </w:t>
            </w:r>
            <w:r w:rsidR="006F27B0">
              <w:t xml:space="preserve">of an Onboard Mobile Ticketing and Information </w:t>
            </w:r>
            <w:r w:rsidR="006F27B0" w:rsidRPr="006F27B0">
              <w:t>System</w:t>
            </w:r>
            <w:r w:rsidR="006F27B0" w:rsidRPr="00212737" w:rsidDel="006F27B0">
              <w:rPr>
                <w:rFonts w:eastAsia="Arial"/>
                <w:color w:val="000000"/>
              </w:rPr>
              <w:t xml:space="preserve"> </w:t>
            </w:r>
            <w:r w:rsidRPr="006F27B0">
              <w:rPr>
                <w:rFonts w:eastAsia="Arial"/>
                <w:color w:val="000000"/>
              </w:rPr>
              <w:t>un</w:t>
            </w:r>
            <w:r>
              <w:rPr>
                <w:rFonts w:eastAsia="Arial"/>
                <w:color w:val="000000"/>
              </w:rPr>
              <w:t>der Tender Notice (</w:t>
            </w:r>
            <w:r w:rsidRPr="00650AF8">
              <w:rPr>
                <w:rFonts w:eastAsia="Arial"/>
                <w:color w:val="000000"/>
              </w:rPr>
              <w:t xml:space="preserve">ref: </w:t>
            </w:r>
            <w:r w:rsidR="00650AF8" w:rsidRPr="00650AF8">
              <w:rPr>
                <w:rFonts w:eastAsia="Arial"/>
                <w:color w:val="000000"/>
              </w:rPr>
              <w:t>ITP_AUKT_MTiS_2025)</w:t>
            </w:r>
          </w:p>
        </w:tc>
      </w:tr>
      <w:tr w:rsidR="008B08A9" w:rsidRPr="00FA433A" w14:paraId="3F1E089C" w14:textId="77777777" w:rsidTr="00A50968">
        <w:tc>
          <w:tcPr>
            <w:tcW w:w="4299" w:type="dxa"/>
          </w:tcPr>
          <w:p w14:paraId="38643C27" w14:textId="77777777" w:rsidR="008B08A9" w:rsidRDefault="008B08A9" w:rsidP="008B08A9">
            <w:pPr>
              <w:pStyle w:val="Level2Number"/>
              <w:numPr>
                <w:ilvl w:val="0"/>
                <w:numId w:val="0"/>
              </w:numPr>
              <w:rPr>
                <w:rFonts w:eastAsia="Arial"/>
                <w:b/>
                <w:bCs/>
                <w:color w:val="000000"/>
              </w:rPr>
            </w:pPr>
            <w:r>
              <w:rPr>
                <w:rFonts w:eastAsia="Arial"/>
                <w:b/>
                <w:bCs/>
                <w:color w:val="000000"/>
              </w:rPr>
              <w:t>Procurement Pack</w:t>
            </w:r>
          </w:p>
        </w:tc>
        <w:tc>
          <w:tcPr>
            <w:tcW w:w="4309" w:type="dxa"/>
          </w:tcPr>
          <w:p w14:paraId="78646906" w14:textId="0ED159B5" w:rsidR="008B08A9" w:rsidRDefault="008B08A9" w:rsidP="008B08A9">
            <w:pPr>
              <w:pStyle w:val="Level2Number"/>
              <w:numPr>
                <w:ilvl w:val="0"/>
                <w:numId w:val="0"/>
              </w:numPr>
              <w:rPr>
                <w:rFonts w:eastAsia="Arial"/>
                <w:color w:val="000000"/>
              </w:rPr>
            </w:pPr>
            <w:r>
              <w:rPr>
                <w:rFonts w:eastAsia="Arial"/>
                <w:color w:val="000000"/>
              </w:rPr>
              <w:t>this ITP, the ITT and associated documents, including subsequent tender documents.</w:t>
            </w:r>
          </w:p>
        </w:tc>
      </w:tr>
      <w:tr w:rsidR="008B08A9" w:rsidRPr="00FA433A" w14:paraId="66F340F1" w14:textId="77777777" w:rsidTr="00A50968">
        <w:tc>
          <w:tcPr>
            <w:tcW w:w="4299" w:type="dxa"/>
          </w:tcPr>
          <w:p w14:paraId="7E3D2534" w14:textId="77777777" w:rsidR="008B08A9" w:rsidRDefault="008B08A9" w:rsidP="008B08A9">
            <w:pPr>
              <w:pStyle w:val="Level2Number"/>
              <w:numPr>
                <w:ilvl w:val="0"/>
                <w:numId w:val="0"/>
              </w:numPr>
              <w:rPr>
                <w:rFonts w:eastAsia="Arial"/>
                <w:b/>
                <w:bCs/>
                <w:color w:val="000000"/>
              </w:rPr>
            </w:pPr>
            <w:r>
              <w:rPr>
                <w:rFonts w:eastAsia="Arial"/>
                <w:b/>
                <w:bCs/>
                <w:color w:val="000000"/>
              </w:rPr>
              <w:t>Procurement Specific Questionnaire or PSQ</w:t>
            </w:r>
          </w:p>
        </w:tc>
        <w:tc>
          <w:tcPr>
            <w:tcW w:w="4309" w:type="dxa"/>
          </w:tcPr>
          <w:p w14:paraId="0AC9489C" w14:textId="734D63C0" w:rsidR="008B08A9" w:rsidRDefault="008B08A9" w:rsidP="008B08A9">
            <w:pPr>
              <w:pStyle w:val="Level2Number"/>
              <w:numPr>
                <w:ilvl w:val="0"/>
                <w:numId w:val="0"/>
              </w:numPr>
              <w:rPr>
                <w:rFonts w:eastAsia="Arial"/>
                <w:color w:val="000000"/>
              </w:rPr>
            </w:pPr>
            <w:r>
              <w:rPr>
                <w:rFonts w:eastAsia="Arial"/>
                <w:color w:val="000000"/>
              </w:rPr>
              <w:t xml:space="preserve">the questionnaire containing the </w:t>
            </w:r>
            <w:r w:rsidR="000E05F6">
              <w:rPr>
                <w:rFonts w:eastAsia="Arial"/>
                <w:color w:val="000000"/>
              </w:rPr>
              <w:t>Conditions of Participation</w:t>
            </w:r>
            <w:r>
              <w:rPr>
                <w:rFonts w:eastAsia="Arial"/>
                <w:color w:val="000000"/>
              </w:rPr>
              <w:t xml:space="preserve"> for the Procurement, set out at </w:t>
            </w:r>
            <w:r>
              <w:rPr>
                <w:rFonts w:eastAsia="Arial"/>
                <w:color w:val="000000"/>
              </w:rPr>
              <w:fldChar w:fldCharType="begin"/>
            </w:r>
            <w:r>
              <w:rPr>
                <w:rFonts w:eastAsia="Arial"/>
                <w:color w:val="000000"/>
              </w:rPr>
              <w:instrText xml:space="preserve"> REF _Ref189732561 \n \h </w:instrText>
            </w:r>
            <w:r>
              <w:rPr>
                <w:rFonts w:eastAsia="Arial"/>
                <w:color w:val="000000"/>
              </w:rPr>
            </w:r>
            <w:r>
              <w:rPr>
                <w:rFonts w:eastAsia="Arial"/>
                <w:color w:val="000000"/>
              </w:rPr>
              <w:fldChar w:fldCharType="separate"/>
            </w:r>
            <w:r w:rsidR="007C1D5C">
              <w:rPr>
                <w:rFonts w:eastAsia="Arial"/>
                <w:color w:val="000000"/>
              </w:rPr>
              <w:t>Schedule 2</w:t>
            </w:r>
            <w:r>
              <w:rPr>
                <w:rFonts w:eastAsia="Arial"/>
                <w:color w:val="000000"/>
              </w:rPr>
              <w:fldChar w:fldCharType="end"/>
            </w:r>
            <w:r>
              <w:rPr>
                <w:rFonts w:eastAsia="Arial"/>
                <w:color w:val="000000"/>
              </w:rPr>
              <w:t xml:space="preserve">. </w:t>
            </w:r>
          </w:p>
        </w:tc>
      </w:tr>
      <w:tr w:rsidR="008B08A9" w:rsidRPr="00FA433A" w14:paraId="0E512553" w14:textId="77777777" w:rsidTr="00A50968">
        <w:tc>
          <w:tcPr>
            <w:tcW w:w="4299" w:type="dxa"/>
          </w:tcPr>
          <w:p w14:paraId="1D0F4734" w14:textId="77777777" w:rsidR="008B08A9" w:rsidRPr="009045A3" w:rsidRDefault="008B08A9" w:rsidP="008B08A9">
            <w:pPr>
              <w:pStyle w:val="Level2Number"/>
              <w:numPr>
                <w:ilvl w:val="0"/>
                <w:numId w:val="0"/>
              </w:numPr>
              <w:rPr>
                <w:rFonts w:eastAsia="Arial"/>
                <w:b/>
                <w:bCs/>
                <w:color w:val="000000"/>
              </w:rPr>
            </w:pPr>
            <w:r w:rsidRPr="009045A3">
              <w:rPr>
                <w:rFonts w:eastAsia="Arial"/>
                <w:b/>
                <w:bCs/>
                <w:color w:val="000000"/>
              </w:rPr>
              <w:t>Procurement Timetable</w:t>
            </w:r>
          </w:p>
        </w:tc>
        <w:tc>
          <w:tcPr>
            <w:tcW w:w="4309" w:type="dxa"/>
          </w:tcPr>
          <w:p w14:paraId="6E2B4DB6" w14:textId="30C0EDA2" w:rsidR="008B08A9" w:rsidRPr="00FA433A" w:rsidRDefault="008B08A9" w:rsidP="008B08A9">
            <w:pPr>
              <w:pStyle w:val="Level2Number"/>
              <w:numPr>
                <w:ilvl w:val="0"/>
                <w:numId w:val="0"/>
              </w:numPr>
              <w:rPr>
                <w:rFonts w:eastAsia="Arial"/>
                <w:color w:val="000000"/>
              </w:rPr>
            </w:pPr>
            <w:r>
              <w:rPr>
                <w:rFonts w:eastAsia="Arial"/>
                <w:color w:val="000000"/>
              </w:rPr>
              <w:t>t</w:t>
            </w:r>
            <w:r w:rsidRPr="00FA433A">
              <w:rPr>
                <w:rFonts w:eastAsia="Arial"/>
                <w:color w:val="000000"/>
              </w:rPr>
              <w:t xml:space="preserve">he timetable for this Procurement as set out in </w:t>
            </w:r>
            <w:r>
              <w:rPr>
                <w:rFonts w:eastAsia="Arial"/>
                <w:color w:val="000000"/>
              </w:rPr>
              <w:t xml:space="preserve">paragraph </w:t>
            </w:r>
            <w:r>
              <w:rPr>
                <w:rFonts w:eastAsia="Arial"/>
                <w:color w:val="000000"/>
              </w:rPr>
              <w:fldChar w:fldCharType="begin"/>
            </w:r>
            <w:r>
              <w:rPr>
                <w:rFonts w:eastAsia="Arial"/>
                <w:color w:val="000000"/>
              </w:rPr>
              <w:instrText xml:space="preserve"> REF _Ref188016485 \n \h </w:instrText>
            </w:r>
            <w:r>
              <w:rPr>
                <w:rFonts w:eastAsia="Arial"/>
                <w:color w:val="000000"/>
              </w:rPr>
            </w:r>
            <w:r>
              <w:rPr>
                <w:rFonts w:eastAsia="Arial"/>
                <w:color w:val="000000"/>
              </w:rPr>
              <w:fldChar w:fldCharType="separate"/>
            </w:r>
            <w:r w:rsidR="007C1D5C">
              <w:rPr>
                <w:rFonts w:eastAsia="Arial"/>
                <w:color w:val="000000"/>
              </w:rPr>
              <w:t>6.4</w:t>
            </w:r>
            <w:r>
              <w:rPr>
                <w:rFonts w:eastAsia="Arial"/>
                <w:color w:val="000000"/>
              </w:rPr>
              <w:fldChar w:fldCharType="end"/>
            </w:r>
            <w:r w:rsidRPr="00FA433A">
              <w:rPr>
                <w:rFonts w:eastAsia="Arial"/>
                <w:color w:val="000000"/>
              </w:rPr>
              <w:t>.</w:t>
            </w:r>
          </w:p>
        </w:tc>
      </w:tr>
      <w:tr w:rsidR="008B08A9" w:rsidRPr="00FA433A" w14:paraId="2760D1D8" w14:textId="77777777" w:rsidTr="00A50968">
        <w:tc>
          <w:tcPr>
            <w:tcW w:w="4299" w:type="dxa"/>
          </w:tcPr>
          <w:p w14:paraId="5A118B56" w14:textId="77777777" w:rsidR="008B08A9" w:rsidRPr="009045A3" w:rsidRDefault="008B08A9" w:rsidP="008B08A9">
            <w:pPr>
              <w:pStyle w:val="Level2Number"/>
              <w:numPr>
                <w:ilvl w:val="0"/>
                <w:numId w:val="0"/>
              </w:numPr>
              <w:rPr>
                <w:rFonts w:eastAsia="Arial"/>
                <w:b/>
                <w:bCs/>
                <w:color w:val="000000"/>
              </w:rPr>
            </w:pPr>
            <w:r>
              <w:rPr>
                <w:rFonts w:eastAsia="Arial"/>
                <w:b/>
                <w:bCs/>
                <w:color w:val="000000"/>
              </w:rPr>
              <w:t>Project</w:t>
            </w:r>
          </w:p>
        </w:tc>
        <w:tc>
          <w:tcPr>
            <w:tcW w:w="4309" w:type="dxa"/>
          </w:tcPr>
          <w:p w14:paraId="6E1B4632" w14:textId="53FB126A" w:rsidR="008B08A9" w:rsidRPr="00FA433A" w:rsidRDefault="00AE4BA9" w:rsidP="008B08A9">
            <w:pPr>
              <w:pStyle w:val="Level2Number"/>
              <w:numPr>
                <w:ilvl w:val="0"/>
                <w:numId w:val="0"/>
              </w:numPr>
              <w:rPr>
                <w:rFonts w:eastAsia="Arial"/>
                <w:color w:val="000000"/>
              </w:rPr>
            </w:pPr>
            <w:r w:rsidRPr="004E16B3">
              <w:t xml:space="preserve">To acquire a portable on-train ticket retailing system and eTVD (Electronic Ticket Validation Database) for </w:t>
            </w:r>
            <w:r w:rsidR="006808CB">
              <w:t>XC and CRCL</w:t>
            </w:r>
            <w:r w:rsidRPr="004E16B3">
              <w:t>.</w:t>
            </w:r>
          </w:p>
        </w:tc>
      </w:tr>
      <w:tr w:rsidR="008B08A9" w:rsidRPr="00FA433A" w14:paraId="41A5FED7" w14:textId="77777777" w:rsidTr="00A50968">
        <w:tc>
          <w:tcPr>
            <w:tcW w:w="4299" w:type="dxa"/>
          </w:tcPr>
          <w:p w14:paraId="3FC036FC" w14:textId="076B3097" w:rsidR="008B08A9" w:rsidRDefault="008B08A9" w:rsidP="008B08A9">
            <w:pPr>
              <w:pStyle w:val="Level2Number"/>
              <w:numPr>
                <w:ilvl w:val="0"/>
                <w:numId w:val="0"/>
              </w:numPr>
              <w:rPr>
                <w:rFonts w:eastAsia="Arial"/>
                <w:b/>
                <w:bCs/>
                <w:color w:val="000000"/>
              </w:rPr>
            </w:pPr>
            <w:r>
              <w:rPr>
                <w:rFonts w:eastAsia="Arial"/>
                <w:b/>
                <w:bCs/>
                <w:color w:val="000000"/>
              </w:rPr>
              <w:t>Regulations</w:t>
            </w:r>
          </w:p>
        </w:tc>
        <w:tc>
          <w:tcPr>
            <w:tcW w:w="4309" w:type="dxa"/>
          </w:tcPr>
          <w:p w14:paraId="4C0A492C" w14:textId="1F404109" w:rsidR="008B08A9" w:rsidRPr="00A50968" w:rsidRDefault="008B08A9" w:rsidP="008B08A9">
            <w:pPr>
              <w:pStyle w:val="Level2Number"/>
              <w:numPr>
                <w:ilvl w:val="0"/>
                <w:numId w:val="0"/>
              </w:numPr>
              <w:rPr>
                <w:rFonts w:eastAsia="Arial"/>
                <w:color w:val="000000"/>
                <w:highlight w:val="yellow"/>
              </w:rPr>
            </w:pPr>
            <w:r w:rsidRPr="003B4F0A">
              <w:rPr>
                <w:rFonts w:eastAsia="Arial"/>
                <w:color w:val="000000"/>
              </w:rPr>
              <w:t>the Procurement Regulations 2024 (SI 2024 No. 692).</w:t>
            </w:r>
          </w:p>
        </w:tc>
      </w:tr>
      <w:tr w:rsidR="008B08A9" w:rsidRPr="00FA433A" w14:paraId="6BF4CB8C" w14:textId="77777777" w:rsidTr="00A50968">
        <w:tc>
          <w:tcPr>
            <w:tcW w:w="4299" w:type="dxa"/>
          </w:tcPr>
          <w:p w14:paraId="485F11AD" w14:textId="77777777" w:rsidR="008B08A9" w:rsidRPr="005B2E2A" w:rsidRDefault="008B08A9" w:rsidP="008B08A9">
            <w:pPr>
              <w:pStyle w:val="Level2Number"/>
              <w:numPr>
                <w:ilvl w:val="0"/>
                <w:numId w:val="0"/>
              </w:numPr>
              <w:rPr>
                <w:rFonts w:eastAsia="Arial"/>
                <w:b/>
                <w:bCs/>
                <w:color w:val="000000"/>
              </w:rPr>
            </w:pPr>
            <w:r w:rsidRPr="005B2E2A">
              <w:rPr>
                <w:rFonts w:eastAsia="Arial"/>
                <w:b/>
                <w:bCs/>
                <w:color w:val="000000"/>
              </w:rPr>
              <w:t>Service Credits</w:t>
            </w:r>
          </w:p>
        </w:tc>
        <w:tc>
          <w:tcPr>
            <w:tcW w:w="4309" w:type="dxa"/>
          </w:tcPr>
          <w:p w14:paraId="0235FB42" w14:textId="366900F2" w:rsidR="008B08A9" w:rsidRPr="005B2E2A" w:rsidRDefault="008B08A9" w:rsidP="008B08A9">
            <w:pPr>
              <w:pStyle w:val="Level2Number"/>
              <w:numPr>
                <w:ilvl w:val="0"/>
                <w:numId w:val="0"/>
              </w:numPr>
              <w:rPr>
                <w:rFonts w:eastAsia="Arial"/>
                <w:color w:val="000000"/>
              </w:rPr>
            </w:pPr>
            <w:r w:rsidRPr="005B2E2A">
              <w:rPr>
                <w:rFonts w:eastAsia="Arial"/>
                <w:color w:val="000000"/>
              </w:rPr>
              <w:t>the service credits set out in the draft Contract.</w:t>
            </w:r>
          </w:p>
        </w:tc>
      </w:tr>
      <w:tr w:rsidR="008B08A9" w:rsidRPr="00FA433A" w14:paraId="125661D3" w14:textId="77777777" w:rsidTr="00A50968">
        <w:tc>
          <w:tcPr>
            <w:tcW w:w="4299" w:type="dxa"/>
          </w:tcPr>
          <w:p w14:paraId="29319906" w14:textId="77777777" w:rsidR="008B08A9" w:rsidRPr="00212737" w:rsidRDefault="008B08A9" w:rsidP="008B08A9">
            <w:pPr>
              <w:pStyle w:val="Level2Number"/>
              <w:numPr>
                <w:ilvl w:val="0"/>
                <w:numId w:val="0"/>
              </w:numPr>
              <w:rPr>
                <w:rFonts w:eastAsia="Arial"/>
                <w:b/>
                <w:bCs/>
                <w:color w:val="000000"/>
              </w:rPr>
            </w:pPr>
            <w:r w:rsidRPr="00212737">
              <w:rPr>
                <w:rFonts w:eastAsia="Arial"/>
                <w:b/>
                <w:bCs/>
                <w:color w:val="000000"/>
              </w:rPr>
              <w:t>Service Levels</w:t>
            </w:r>
          </w:p>
        </w:tc>
        <w:tc>
          <w:tcPr>
            <w:tcW w:w="4309" w:type="dxa"/>
          </w:tcPr>
          <w:p w14:paraId="6EC83998" w14:textId="755612F6" w:rsidR="008B08A9" w:rsidRPr="00212737" w:rsidRDefault="008B08A9" w:rsidP="008B08A9">
            <w:pPr>
              <w:pStyle w:val="Level2Number"/>
              <w:numPr>
                <w:ilvl w:val="0"/>
                <w:numId w:val="0"/>
              </w:numPr>
              <w:rPr>
                <w:rFonts w:eastAsia="Arial"/>
                <w:color w:val="000000"/>
              </w:rPr>
            </w:pPr>
            <w:r w:rsidRPr="00212737">
              <w:rPr>
                <w:rFonts w:eastAsia="Arial"/>
                <w:color w:val="000000"/>
              </w:rPr>
              <w:t>the service levels set out in the draft Contract.</w:t>
            </w:r>
          </w:p>
        </w:tc>
      </w:tr>
      <w:tr w:rsidR="00586ECD" w:rsidRPr="00FA433A" w14:paraId="707CBA23" w14:textId="77777777" w:rsidTr="00A50968">
        <w:tc>
          <w:tcPr>
            <w:tcW w:w="4299" w:type="dxa"/>
          </w:tcPr>
          <w:p w14:paraId="77767502" w14:textId="6FC63A04" w:rsidR="00586ECD" w:rsidRPr="00212737" w:rsidRDefault="00586ECD" w:rsidP="008B08A9">
            <w:pPr>
              <w:pStyle w:val="Level2Number"/>
              <w:numPr>
                <w:ilvl w:val="0"/>
                <w:numId w:val="0"/>
              </w:numPr>
              <w:rPr>
                <w:rFonts w:eastAsia="Arial"/>
                <w:b/>
                <w:bCs/>
                <w:color w:val="000000"/>
              </w:rPr>
            </w:pPr>
            <w:r w:rsidRPr="00212737">
              <w:rPr>
                <w:rFonts w:eastAsia="Arial"/>
                <w:b/>
                <w:bCs/>
                <w:color w:val="000000"/>
              </w:rPr>
              <w:t>Specification</w:t>
            </w:r>
          </w:p>
        </w:tc>
        <w:tc>
          <w:tcPr>
            <w:tcW w:w="4309" w:type="dxa"/>
          </w:tcPr>
          <w:p w14:paraId="1673B894" w14:textId="1DA0083E" w:rsidR="00586ECD" w:rsidRPr="00212737" w:rsidRDefault="00586ECD" w:rsidP="008B08A9">
            <w:pPr>
              <w:pStyle w:val="Level2Number"/>
              <w:numPr>
                <w:ilvl w:val="0"/>
                <w:numId w:val="0"/>
              </w:numPr>
              <w:rPr>
                <w:rFonts w:eastAsia="Arial"/>
                <w:color w:val="000000"/>
              </w:rPr>
            </w:pPr>
            <w:r w:rsidRPr="00212737">
              <w:rPr>
                <w:rFonts w:eastAsia="Arial"/>
                <w:color w:val="000000"/>
              </w:rPr>
              <w:t xml:space="preserve">the Specification document containing </w:t>
            </w:r>
            <w:r w:rsidR="00204D0C" w:rsidRPr="00212737">
              <w:rPr>
                <w:rFonts w:eastAsia="Arial"/>
                <w:color w:val="000000"/>
              </w:rPr>
              <w:t xml:space="preserve">XC’s and </w:t>
            </w:r>
            <w:r w:rsidR="001778BD" w:rsidRPr="00212737">
              <w:rPr>
                <w:rFonts w:eastAsia="Arial"/>
                <w:color w:val="000000"/>
              </w:rPr>
              <w:t>CRCL</w:t>
            </w:r>
            <w:r w:rsidR="00204D0C" w:rsidRPr="00212737">
              <w:rPr>
                <w:rFonts w:eastAsia="Arial"/>
                <w:color w:val="000000"/>
              </w:rPr>
              <w:t>’s requirements a</w:t>
            </w:r>
            <w:r w:rsidR="005B2E2A" w:rsidRPr="00212737">
              <w:rPr>
                <w:rFonts w:eastAsia="Arial"/>
                <w:color w:val="000000"/>
              </w:rPr>
              <w:t>s</w:t>
            </w:r>
            <w:r w:rsidR="00204D0C" w:rsidRPr="00212737">
              <w:rPr>
                <w:rFonts w:eastAsia="Arial"/>
                <w:color w:val="000000"/>
              </w:rPr>
              <w:t xml:space="preserve"> included </w:t>
            </w:r>
            <w:r w:rsidR="005B2E2A" w:rsidRPr="00212737">
              <w:rPr>
                <w:rFonts w:eastAsia="Arial"/>
                <w:color w:val="000000"/>
              </w:rPr>
              <w:t>in the ITT</w:t>
            </w:r>
          </w:p>
        </w:tc>
      </w:tr>
      <w:tr w:rsidR="00690E9B" w:rsidRPr="00FA433A" w14:paraId="5C673B63" w14:textId="77777777" w:rsidTr="00A50968">
        <w:tc>
          <w:tcPr>
            <w:tcW w:w="4299" w:type="dxa"/>
          </w:tcPr>
          <w:p w14:paraId="4EC89E07" w14:textId="652BB459" w:rsidR="00690E9B" w:rsidRPr="007F1FD0" w:rsidRDefault="00690E9B" w:rsidP="008B08A9">
            <w:pPr>
              <w:pStyle w:val="Level2Number"/>
              <w:numPr>
                <w:ilvl w:val="0"/>
                <w:numId w:val="0"/>
              </w:numPr>
              <w:rPr>
                <w:rFonts w:eastAsia="Arial"/>
                <w:b/>
                <w:bCs/>
                <w:color w:val="000000"/>
                <w:highlight w:val="cyan"/>
              </w:rPr>
            </w:pPr>
            <w:r w:rsidRPr="003B4F0A">
              <w:rPr>
                <w:rFonts w:eastAsia="Arial"/>
                <w:b/>
                <w:bCs/>
                <w:color w:val="000000"/>
              </w:rPr>
              <w:t xml:space="preserve">Tender or Tender </w:t>
            </w:r>
            <w:r w:rsidRPr="00690E9B">
              <w:rPr>
                <w:rFonts w:eastAsia="Arial"/>
                <w:b/>
                <w:bCs/>
                <w:color w:val="000000"/>
              </w:rPr>
              <w:t>Response</w:t>
            </w:r>
          </w:p>
        </w:tc>
        <w:tc>
          <w:tcPr>
            <w:tcW w:w="4309" w:type="dxa"/>
          </w:tcPr>
          <w:p w14:paraId="01636004" w14:textId="7F7BBF26" w:rsidR="00690E9B" w:rsidRPr="007F1FD0" w:rsidRDefault="00690E9B" w:rsidP="008B08A9">
            <w:pPr>
              <w:pStyle w:val="Level2Number"/>
              <w:numPr>
                <w:ilvl w:val="0"/>
                <w:numId w:val="0"/>
              </w:numPr>
              <w:rPr>
                <w:rFonts w:eastAsia="Arial"/>
                <w:color w:val="000000"/>
                <w:highlight w:val="cyan"/>
              </w:rPr>
            </w:pPr>
            <w:r>
              <w:t xml:space="preserve">a response submitted by a Bidder in response to the Tender Notice and this document, which comprises the documents/information set out at paragraph </w:t>
            </w:r>
            <w:r w:rsidR="00EC2C66">
              <w:fldChar w:fldCharType="begin"/>
            </w:r>
            <w:r w:rsidR="00EC2C66">
              <w:instrText xml:space="preserve"> REF _Ref195712544 \r \h </w:instrText>
            </w:r>
            <w:r w:rsidR="00EC2C66">
              <w:fldChar w:fldCharType="separate"/>
            </w:r>
            <w:r w:rsidR="007C1D5C">
              <w:t>1.6</w:t>
            </w:r>
            <w:r w:rsidR="00EC2C66">
              <w:fldChar w:fldCharType="end"/>
            </w:r>
            <w:r>
              <w:t xml:space="preserve"> of this IT</w:t>
            </w:r>
            <w:r w:rsidR="00EC2C66">
              <w:t>P</w:t>
            </w:r>
            <w:r>
              <w:t xml:space="preserve">; in </w:t>
            </w:r>
            <w:r>
              <w:lastRenderedPageBreak/>
              <w:t>particular, a response to the PSQ (including the Conditions of Participation) and the Award Criteria.</w:t>
            </w:r>
          </w:p>
        </w:tc>
      </w:tr>
      <w:tr w:rsidR="008B08A9" w:rsidRPr="00FA433A" w14:paraId="4D42D1BA" w14:textId="77777777" w:rsidTr="00A50968">
        <w:tc>
          <w:tcPr>
            <w:tcW w:w="4299" w:type="dxa"/>
          </w:tcPr>
          <w:p w14:paraId="16F39AD2" w14:textId="77777777" w:rsidR="008B08A9" w:rsidRPr="009045A3" w:rsidRDefault="008B08A9" w:rsidP="008B08A9">
            <w:pPr>
              <w:pStyle w:val="Level2Number"/>
              <w:numPr>
                <w:ilvl w:val="0"/>
                <w:numId w:val="0"/>
              </w:numPr>
              <w:rPr>
                <w:rFonts w:eastAsia="Arial"/>
                <w:b/>
                <w:bCs/>
                <w:color w:val="000000"/>
              </w:rPr>
            </w:pPr>
            <w:r w:rsidRPr="009045A3">
              <w:rPr>
                <w:rFonts w:eastAsia="Arial"/>
                <w:b/>
                <w:bCs/>
                <w:color w:val="000000"/>
                <w:spacing w:val="-1"/>
              </w:rPr>
              <w:lastRenderedPageBreak/>
              <w:t>Tender Notice</w:t>
            </w:r>
          </w:p>
        </w:tc>
        <w:tc>
          <w:tcPr>
            <w:tcW w:w="4309" w:type="dxa"/>
          </w:tcPr>
          <w:p w14:paraId="1A87227D" w14:textId="67FC9601" w:rsidR="008B08A9" w:rsidRPr="00FA433A" w:rsidRDefault="008B08A9" w:rsidP="008B08A9">
            <w:pPr>
              <w:pStyle w:val="Level2Number"/>
              <w:numPr>
                <w:ilvl w:val="0"/>
                <w:numId w:val="0"/>
              </w:numPr>
              <w:rPr>
                <w:rFonts w:eastAsia="Arial"/>
                <w:color w:val="000000"/>
              </w:rPr>
            </w:pPr>
            <w:r w:rsidRPr="00650AF8">
              <w:rPr>
                <w:rFonts w:eastAsia="Arial"/>
                <w:color w:val="000000"/>
                <w:spacing w:val="-1"/>
              </w:rPr>
              <w:t xml:space="preserve">means the tender notice with reference </w:t>
            </w:r>
            <w:r w:rsidR="00650AF8" w:rsidRPr="00650AF8">
              <w:rPr>
                <w:rFonts w:eastAsia="Arial"/>
                <w:color w:val="000000"/>
                <w:spacing w:val="-1"/>
              </w:rPr>
              <w:t xml:space="preserve">(ITP_AUKT_MTiS_2025) </w:t>
            </w:r>
            <w:r w:rsidRPr="00650AF8">
              <w:rPr>
                <w:rFonts w:eastAsia="Arial"/>
                <w:color w:val="000000"/>
                <w:spacing w:val="-1"/>
              </w:rPr>
              <w:t xml:space="preserve">published on </w:t>
            </w:r>
            <w:r w:rsidR="00650AF8" w:rsidRPr="00650AF8">
              <w:rPr>
                <w:rFonts w:eastAsia="Arial"/>
                <w:color w:val="000000"/>
                <w:spacing w:val="-1"/>
              </w:rPr>
              <w:t xml:space="preserve">the </w:t>
            </w:r>
            <w:r w:rsidR="007E1AB5">
              <w:rPr>
                <w:rFonts w:eastAsia="Arial"/>
                <w:color w:val="000000"/>
                <w:spacing w:val="-1"/>
              </w:rPr>
              <w:t>10</w:t>
            </w:r>
            <w:r w:rsidR="00650AF8" w:rsidRPr="00650AF8">
              <w:rPr>
                <w:rFonts w:eastAsia="Arial"/>
                <w:color w:val="000000"/>
                <w:spacing w:val="-1"/>
                <w:vertAlign w:val="superscript"/>
              </w:rPr>
              <w:t>th</w:t>
            </w:r>
            <w:r w:rsidR="00650AF8" w:rsidRPr="00650AF8">
              <w:rPr>
                <w:rFonts w:eastAsia="Arial"/>
                <w:color w:val="000000"/>
                <w:spacing w:val="-1"/>
              </w:rPr>
              <w:t xml:space="preserve"> of December</w:t>
            </w:r>
            <w:r w:rsidRPr="00650AF8">
              <w:rPr>
                <w:rFonts w:eastAsia="Arial"/>
                <w:color w:val="000000"/>
                <w:spacing w:val="-1"/>
              </w:rPr>
              <w:t xml:space="preserve"> on the Central Digital Platform.</w:t>
            </w:r>
          </w:p>
        </w:tc>
      </w:tr>
      <w:tr w:rsidR="006466AA" w:rsidRPr="00FA433A" w14:paraId="48FA2F79" w14:textId="77777777" w:rsidTr="00A06FEC">
        <w:tc>
          <w:tcPr>
            <w:tcW w:w="4299" w:type="dxa"/>
          </w:tcPr>
          <w:p w14:paraId="2FAAB078" w14:textId="23B77A7F" w:rsidR="006466AA" w:rsidRPr="00212737" w:rsidRDefault="006466AA" w:rsidP="00A06FEC">
            <w:pPr>
              <w:pStyle w:val="Level2Number"/>
              <w:numPr>
                <w:ilvl w:val="0"/>
                <w:numId w:val="0"/>
              </w:numPr>
              <w:rPr>
                <w:b/>
                <w:bCs/>
              </w:rPr>
            </w:pPr>
            <w:r w:rsidRPr="00212737">
              <w:rPr>
                <w:rFonts w:eastAsia="Arial"/>
                <w:b/>
                <w:bCs/>
                <w:color w:val="000000"/>
              </w:rPr>
              <w:t>XC</w:t>
            </w:r>
          </w:p>
        </w:tc>
        <w:tc>
          <w:tcPr>
            <w:tcW w:w="4309" w:type="dxa"/>
          </w:tcPr>
          <w:p w14:paraId="4240BF5D" w14:textId="51F582B6" w:rsidR="006466AA" w:rsidRPr="00212737" w:rsidRDefault="004C6446" w:rsidP="00A06FEC">
            <w:pPr>
              <w:pStyle w:val="Level2Number"/>
              <w:numPr>
                <w:ilvl w:val="0"/>
                <w:numId w:val="0"/>
              </w:numPr>
            </w:pPr>
            <w:r w:rsidRPr="00212737">
              <w:t>XC Trains Limited</w:t>
            </w:r>
          </w:p>
        </w:tc>
      </w:tr>
    </w:tbl>
    <w:p w14:paraId="07F9BF43" w14:textId="77777777" w:rsidR="002038C9" w:rsidRDefault="002038C9" w:rsidP="007F1FD0">
      <w:pPr>
        <w:pStyle w:val="BodyText1"/>
      </w:pPr>
      <w:bookmarkStart w:id="80" w:name="_Ref188009192"/>
    </w:p>
    <w:p w14:paraId="4B60E2B6" w14:textId="77777777" w:rsidR="002038C9" w:rsidRDefault="002038C9" w:rsidP="002038C9">
      <w:pPr>
        <w:pStyle w:val="Schedule"/>
      </w:pPr>
      <w:bookmarkStart w:id="81" w:name="_Toc213314627"/>
      <w:bookmarkStart w:id="82" w:name="_Ref188009204"/>
      <w:bookmarkEnd w:id="80"/>
      <w:bookmarkEnd w:id="81"/>
    </w:p>
    <w:p w14:paraId="3FCBEEE0" w14:textId="32D6ABDE" w:rsidR="002038C9" w:rsidRDefault="002038C9" w:rsidP="002038C9">
      <w:pPr>
        <w:pStyle w:val="ScheduleTitle"/>
      </w:pPr>
      <w:bookmarkStart w:id="83" w:name="_Toc213314628"/>
      <w:bookmarkEnd w:id="82"/>
      <w:r>
        <w:t>Certificate of Non-collusion and Non-canvassing</w:t>
      </w:r>
      <w:bookmarkEnd w:id="83"/>
    </w:p>
    <w:p w14:paraId="63D1695B" w14:textId="77777777" w:rsidR="00E25213" w:rsidRPr="005C175D" w:rsidRDefault="00E25213" w:rsidP="00E25213">
      <w:pPr>
        <w:pStyle w:val="Sch1Number"/>
        <w:numPr>
          <w:ilvl w:val="2"/>
          <w:numId w:val="16"/>
        </w:numPr>
        <w:rPr>
          <w:b/>
          <w:bCs/>
        </w:rPr>
      </w:pPr>
      <w:r w:rsidRPr="005C175D">
        <w:rPr>
          <w:b/>
          <w:bCs/>
        </w:rPr>
        <w:t>Statement of non-canvassing</w:t>
      </w:r>
    </w:p>
    <w:p w14:paraId="73C3B7A0" w14:textId="6013865E" w:rsidR="00E25213" w:rsidRPr="00F64E57" w:rsidRDefault="00E25213" w:rsidP="00E25213">
      <w:pPr>
        <w:pStyle w:val="BodyText1"/>
      </w:pPr>
      <w:r w:rsidRPr="00F64E57">
        <w:t>I/we hereby certify that I/we have not canvassed any m</w:t>
      </w:r>
      <w:r w:rsidR="004258A3" w:rsidRPr="00F64E57">
        <w:t>ember</w:t>
      </w:r>
      <w:r w:rsidRPr="00F64E57">
        <w:t xml:space="preserve">, official, representative or adviser of </w:t>
      </w:r>
      <w:r w:rsidR="00345719" w:rsidRPr="00212737">
        <w:t>AUKT</w:t>
      </w:r>
      <w:r w:rsidR="006808CB">
        <w:t>, XC or CRCL</w:t>
      </w:r>
      <w:r w:rsidR="00390214" w:rsidRPr="00F64E57">
        <w:t xml:space="preserve"> or </w:t>
      </w:r>
      <w:r w:rsidR="006808CB">
        <w:t>any</w:t>
      </w:r>
      <w:r w:rsidR="006808CB" w:rsidRPr="00F64E57">
        <w:t xml:space="preserve"> </w:t>
      </w:r>
      <w:r w:rsidR="00390214" w:rsidRPr="00212737">
        <w:t>successor operator</w:t>
      </w:r>
      <w:r w:rsidRPr="00F64E57">
        <w:t xml:space="preserve"> in connection with this Procurement and </w:t>
      </w:r>
      <w:r w:rsidR="004258A3" w:rsidRPr="00F64E57">
        <w:t>any</w:t>
      </w:r>
      <w:r w:rsidRPr="00F64E57">
        <w:t xml:space="preserve"> proposed award of </w:t>
      </w:r>
      <w:r w:rsidR="004258A3" w:rsidRPr="00F64E57">
        <w:t>a</w:t>
      </w:r>
      <w:r w:rsidRPr="00F64E57">
        <w:t xml:space="preserve"> contract by </w:t>
      </w:r>
      <w:r w:rsidR="006808CB">
        <w:t>XC or CRCL</w:t>
      </w:r>
      <w:r w:rsidR="006808CB" w:rsidRPr="00F64E57">
        <w:t xml:space="preserve"> </w:t>
      </w:r>
      <w:r w:rsidR="00390214" w:rsidRPr="00F64E57">
        <w:t xml:space="preserve"> or </w:t>
      </w:r>
      <w:r w:rsidR="006808CB">
        <w:t>any</w:t>
      </w:r>
      <w:r w:rsidR="006808CB" w:rsidRPr="00F64E57">
        <w:t xml:space="preserve"> </w:t>
      </w:r>
      <w:r w:rsidR="00390214" w:rsidRPr="00212737">
        <w:t>successor operator</w:t>
      </w:r>
      <w:r w:rsidRPr="00F64E57">
        <w:t xml:space="preserve">, and that no person employed by me/us or acting on my/our behalf, or advising me/us, has done any such act. I/we agree that </w:t>
      </w:r>
      <w:r w:rsidR="00345719" w:rsidRPr="00212737">
        <w:t>AUKT</w:t>
      </w:r>
      <w:r w:rsidR="006808CB">
        <w:t>, XC or CRCL</w:t>
      </w:r>
      <w:r w:rsidR="006808CB" w:rsidRPr="00F64E57">
        <w:t xml:space="preserve"> </w:t>
      </w:r>
      <w:r w:rsidR="00390214" w:rsidRPr="00F64E57">
        <w:t xml:space="preserve">or </w:t>
      </w:r>
      <w:r w:rsidR="006808CB">
        <w:t>any</w:t>
      </w:r>
      <w:r w:rsidR="006808CB" w:rsidRPr="00F64E57">
        <w:t xml:space="preserve"> </w:t>
      </w:r>
      <w:r w:rsidR="00390214" w:rsidRPr="00212737">
        <w:t>successor operator</w:t>
      </w:r>
      <w:r w:rsidRPr="00F64E57">
        <w:t xml:space="preserve"> may, in consideration of our </w:t>
      </w:r>
      <w:r w:rsidR="004258A3" w:rsidRPr="00F64E57">
        <w:t xml:space="preserve">PSQ response and/or </w:t>
      </w:r>
      <w:r w:rsidRPr="00F64E57">
        <w:t>tender</w:t>
      </w:r>
      <w:r w:rsidR="004258A3" w:rsidRPr="00F64E57">
        <w:t>(s)</w:t>
      </w:r>
      <w:r w:rsidRPr="00F64E57">
        <w:t>, and in any subsequent actions, rely on the statements made in this certificate.</w:t>
      </w:r>
    </w:p>
    <w:p w14:paraId="366860B9" w14:textId="0ED75010" w:rsidR="00E25213" w:rsidRPr="00F64E57" w:rsidRDefault="00E25213" w:rsidP="00E25213">
      <w:pPr>
        <w:pStyle w:val="BodyText1"/>
      </w:pPr>
      <w:r w:rsidRPr="00F64E57">
        <w:t>I/we further hereby undertake that I/we will not canvass any m</w:t>
      </w:r>
      <w:r w:rsidR="004258A3" w:rsidRPr="00F64E57">
        <w:t>ember</w:t>
      </w:r>
      <w:r w:rsidRPr="00F64E57">
        <w:t xml:space="preserve">, official, representative or adviser of </w:t>
      </w:r>
      <w:r w:rsidR="00345719" w:rsidRPr="00212737">
        <w:t>AUKT</w:t>
      </w:r>
      <w:r w:rsidR="006808CB">
        <w:t>, XC or CRCL</w:t>
      </w:r>
      <w:r w:rsidR="006808CB" w:rsidRPr="00F64E57">
        <w:t xml:space="preserve"> </w:t>
      </w:r>
      <w:r w:rsidR="00390214" w:rsidRPr="00F64E57">
        <w:t xml:space="preserve"> or </w:t>
      </w:r>
      <w:r w:rsidR="006808CB">
        <w:t>any</w:t>
      </w:r>
      <w:r w:rsidR="006808CB" w:rsidRPr="00F64E57">
        <w:t xml:space="preserve"> </w:t>
      </w:r>
      <w:r w:rsidR="00390214" w:rsidRPr="00212737">
        <w:t>successor operator</w:t>
      </w:r>
      <w:r w:rsidRPr="00F64E57">
        <w:t xml:space="preserve"> in connection with the Procurement and/or award of </w:t>
      </w:r>
      <w:r w:rsidR="004258A3" w:rsidRPr="00F64E57">
        <w:t>any</w:t>
      </w:r>
      <w:r w:rsidRPr="00F64E57">
        <w:t xml:space="preserve"> contract and that no person employed by me/us or acting on my/our behalf, or advising me/us, will do any such act.</w:t>
      </w:r>
    </w:p>
    <w:p w14:paraId="5D536CC0" w14:textId="77777777" w:rsidR="00E25213" w:rsidRPr="00F64E57" w:rsidRDefault="00E25213" w:rsidP="00E25213">
      <w:pPr>
        <w:pStyle w:val="Sch1Heading"/>
      </w:pPr>
      <w:r w:rsidRPr="00F64E57">
        <w:t>Statement of non-collusion</w:t>
      </w:r>
    </w:p>
    <w:p w14:paraId="647FEFE5" w14:textId="752726E3" w:rsidR="00E25213" w:rsidRPr="00F64E57" w:rsidRDefault="00345719" w:rsidP="00E25213">
      <w:pPr>
        <w:pStyle w:val="BodyText1"/>
      </w:pPr>
      <w:r w:rsidRPr="00212737">
        <w:t>AUKT</w:t>
      </w:r>
      <w:r w:rsidR="00390214" w:rsidRPr="00F64E57">
        <w:t xml:space="preserve"> or </w:t>
      </w:r>
      <w:r w:rsidR="006808CB">
        <w:t>any</w:t>
      </w:r>
      <w:r w:rsidR="006808CB" w:rsidRPr="00F64E57">
        <w:t xml:space="preserve"> </w:t>
      </w:r>
      <w:r w:rsidR="00390214" w:rsidRPr="00212737">
        <w:t>successor operator</w:t>
      </w:r>
      <w:r w:rsidR="00E25213" w:rsidRPr="00F64E57">
        <w:t xml:space="preserve"> must receive bona fide competitive tenders from all Suppliers.</w:t>
      </w:r>
    </w:p>
    <w:p w14:paraId="288989CE" w14:textId="77777777" w:rsidR="00E25213" w:rsidRPr="00F64E57" w:rsidRDefault="00E25213" w:rsidP="00E25213">
      <w:pPr>
        <w:pStyle w:val="BodyText1"/>
      </w:pPr>
      <w:r w:rsidRPr="00F64E57">
        <w:t>I/we also certify that I/we have not done, and undertake that I/we will not do, at any time during the Procurement or, in the event of my/our final tender being successful, during the term of the contract, any of the following acts:</w:t>
      </w:r>
    </w:p>
    <w:p w14:paraId="3F786480" w14:textId="7A0BD1B1" w:rsidR="00E25213" w:rsidRPr="00F64E57" w:rsidRDefault="00E25213" w:rsidP="00E25213">
      <w:pPr>
        <w:pStyle w:val="Sch2Number"/>
      </w:pPr>
      <w:r w:rsidRPr="00F64E57">
        <w:t xml:space="preserve">communicate to any person, other than </w:t>
      </w:r>
      <w:r w:rsidR="00345719" w:rsidRPr="00212737">
        <w:t>AUKT</w:t>
      </w:r>
      <w:r w:rsidR="00390214" w:rsidRPr="00F64E57">
        <w:t xml:space="preserve"> or </w:t>
      </w:r>
      <w:r w:rsidR="006808CB">
        <w:t>any</w:t>
      </w:r>
      <w:r w:rsidR="006808CB" w:rsidRPr="00F64E57">
        <w:t xml:space="preserve"> </w:t>
      </w:r>
      <w:r w:rsidR="00390214" w:rsidRPr="00212737">
        <w:t>successor operator</w:t>
      </w:r>
      <w:r w:rsidRPr="00F64E57">
        <w:t xml:space="preserve">, the amount or approximate amount of </w:t>
      </w:r>
      <w:r w:rsidR="004258A3" w:rsidRPr="00F64E57">
        <w:t>any</w:t>
      </w:r>
      <w:r w:rsidRPr="00F64E57">
        <w:t xml:space="preserve"> proposed offer except where the disclosure in confidence was essential to obtain insurance premium quotations required for its preparation</w:t>
      </w:r>
    </w:p>
    <w:p w14:paraId="08B452FA" w14:textId="32785DA0" w:rsidR="00E25213" w:rsidRPr="00F64E57" w:rsidRDefault="00E25213" w:rsidP="00E25213">
      <w:pPr>
        <w:pStyle w:val="Sch2Number"/>
      </w:pPr>
      <w:r w:rsidRPr="00F64E57">
        <w:t xml:space="preserve">enter into any agreement or agreements with any other person that they shall refrain from participating in the tendering process carried out by </w:t>
      </w:r>
      <w:r w:rsidR="00345719" w:rsidRPr="00212737">
        <w:t>AUKT</w:t>
      </w:r>
      <w:r w:rsidR="00390214" w:rsidRPr="00F64E57">
        <w:t xml:space="preserve"> or </w:t>
      </w:r>
      <w:r w:rsidR="006808CB">
        <w:t>any</w:t>
      </w:r>
      <w:r w:rsidR="006808CB" w:rsidRPr="00F64E57">
        <w:t xml:space="preserve"> </w:t>
      </w:r>
      <w:r w:rsidR="00390214" w:rsidRPr="00212737">
        <w:t>successor operator</w:t>
      </w:r>
      <w:r w:rsidRPr="00F64E57">
        <w:t xml:space="preserve"> or as to the amount of any offer submitted by them during the course of this process</w:t>
      </w:r>
    </w:p>
    <w:p w14:paraId="08DFF772" w14:textId="77777777" w:rsidR="00E25213" w:rsidRPr="00F64E57" w:rsidRDefault="00E25213" w:rsidP="00E25213">
      <w:pPr>
        <w:pStyle w:val="Sch2Number"/>
      </w:pPr>
      <w:r w:rsidRPr="00F64E57">
        <w:t>cause or induce any person to enter into such an agreement as is mentioned in paragraph 2 above or to inform us of the amount or the approximate amount of any other tender for the contract</w:t>
      </w:r>
    </w:p>
    <w:p w14:paraId="132493DA" w14:textId="77777777" w:rsidR="00E25213" w:rsidRPr="00F64E57" w:rsidRDefault="00E25213" w:rsidP="00E25213">
      <w:pPr>
        <w:pStyle w:val="Sch2Number"/>
      </w:pPr>
      <w:r w:rsidRPr="00F64E57">
        <w:t>commit any offence under the Bribery Act 2010</w:t>
      </w:r>
    </w:p>
    <w:p w14:paraId="7D48D7F3" w14:textId="77777777" w:rsidR="00E25213" w:rsidRPr="00F64E57" w:rsidRDefault="00E25213" w:rsidP="00E25213">
      <w:pPr>
        <w:pStyle w:val="Sch2Number"/>
      </w:pPr>
      <w:r w:rsidRPr="00F64E57">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6E918999" w14:textId="77777777" w:rsidR="00E25213" w:rsidRPr="00F64E57" w:rsidRDefault="00E25213" w:rsidP="00E25213">
      <w:pPr>
        <w:spacing w:after="0"/>
      </w:pPr>
      <w:r w:rsidRPr="00F64E57">
        <w:br w:type="page"/>
      </w:r>
    </w:p>
    <w:p w14:paraId="6058AA64" w14:textId="3165487C" w:rsidR="00E25213" w:rsidRPr="00F64E57" w:rsidRDefault="00E25213" w:rsidP="00E25213">
      <w:r w:rsidRPr="00F64E57">
        <w:lastRenderedPageBreak/>
        <w:t xml:space="preserve">In this certificate, the word </w:t>
      </w:r>
      <w:r w:rsidR="006C3217" w:rsidRPr="00F64E57">
        <w:t>"</w:t>
      </w:r>
      <w:r w:rsidRPr="00F64E57">
        <w:t>person</w:t>
      </w:r>
      <w:r w:rsidR="006C3217" w:rsidRPr="00F64E57">
        <w:t>"</w:t>
      </w:r>
      <w:r w:rsidRPr="00F64E57">
        <w:t xml:space="preserve"> includes any person, body or association, corporate or incorporate and ‘agreement’ includes any arrangement whether formal or informal and whether legally binding or not.</w:t>
      </w:r>
    </w:p>
    <w:p w14:paraId="448DA940" w14:textId="4EAC935F" w:rsidR="00E25213" w:rsidRPr="00F64E57" w:rsidRDefault="00E25213" w:rsidP="00E25213">
      <w:r w:rsidRPr="00F64E57">
        <w:t xml:space="preserve">I/we agree that </w:t>
      </w:r>
      <w:r w:rsidR="00345719" w:rsidRPr="00212737">
        <w:t>AUKT</w:t>
      </w:r>
      <w:r w:rsidR="00390214" w:rsidRPr="00F64E57">
        <w:t xml:space="preserve"> or </w:t>
      </w:r>
      <w:r w:rsidR="006808CB">
        <w:t xml:space="preserve">any </w:t>
      </w:r>
      <w:r w:rsidR="00390214" w:rsidRPr="00212737">
        <w:t>successor operator</w:t>
      </w:r>
      <w:r w:rsidRPr="00F64E57">
        <w:t xml:space="preserve"> may, in its consideration of the</w:t>
      </w:r>
      <w:r w:rsidR="004258A3" w:rsidRPr="00F64E57">
        <w:t xml:space="preserve"> PSQ response and/or any</w:t>
      </w:r>
      <w:r w:rsidRPr="00F64E57">
        <w:t xml:space="preserve"> tender and in any subsequent actions, rely on the statements made in this Certificate.</w:t>
      </w:r>
    </w:p>
    <w:p w14:paraId="09A2DDCF" w14:textId="77777777" w:rsidR="00E25213" w:rsidRPr="00F64E57" w:rsidRDefault="00E25213" w:rsidP="00E25213">
      <w:r w:rsidRPr="00F64E57">
        <w:rPr>
          <w:noProof/>
        </w:rPr>
        <mc:AlternateContent>
          <mc:Choice Requires="wps">
            <w:drawing>
              <wp:anchor distT="0" distB="0" distL="114300" distR="114300" simplePos="0" relativeHeight="251669504" behindDoc="0" locked="0" layoutInCell="1" allowOverlap="1" wp14:anchorId="7DF8F066" wp14:editId="522B695F">
                <wp:simplePos x="0" y="0"/>
                <wp:positionH relativeFrom="column">
                  <wp:posOffset>1515110</wp:posOffset>
                </wp:positionH>
                <wp:positionV relativeFrom="paragraph">
                  <wp:posOffset>170815</wp:posOffset>
                </wp:positionV>
                <wp:extent cx="3495675" cy="327025"/>
                <wp:effectExtent l="0" t="0" r="28575" b="15875"/>
                <wp:wrapNone/>
                <wp:docPr id="1867055481" name="Rectangle 24"/>
                <wp:cNvGraphicFramePr/>
                <a:graphic xmlns:a="http://schemas.openxmlformats.org/drawingml/2006/main">
                  <a:graphicData uri="http://schemas.microsoft.com/office/word/2010/wordprocessingShape">
                    <wps:wsp>
                      <wps:cNvSpPr/>
                      <wps:spPr>
                        <a:xfrm>
                          <a:off x="0" y="0"/>
                          <a:ext cx="3495675" cy="327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76CEA" id="Rectangle 24" o:spid="_x0000_s1026" style="position:absolute;margin-left:119.3pt;margin-top:13.45pt;width:275.25pt;height:2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" filled="f" strokecolor="#261d00 [484]" strokeweight="1pt"/>
            </w:pict>
          </mc:Fallback>
        </mc:AlternateContent>
      </w:r>
    </w:p>
    <w:p w14:paraId="482414B5" w14:textId="77777777" w:rsidR="00E25213" w:rsidRPr="00F64E57" w:rsidRDefault="00E25213" w:rsidP="00E25213">
      <w:pPr>
        <w:pStyle w:val="BodyText1"/>
      </w:pPr>
      <w:r w:rsidRPr="00F64E57">
        <w:rPr>
          <w:noProof/>
        </w:rPr>
        <mc:AlternateContent>
          <mc:Choice Requires="wps">
            <w:drawing>
              <wp:anchor distT="0" distB="0" distL="114300" distR="114300" simplePos="0" relativeHeight="251665408" behindDoc="0" locked="0" layoutInCell="1" allowOverlap="1" wp14:anchorId="66764623" wp14:editId="626DAABE">
                <wp:simplePos x="0" y="0"/>
                <wp:positionH relativeFrom="column">
                  <wp:posOffset>1514475</wp:posOffset>
                </wp:positionH>
                <wp:positionV relativeFrom="paragraph">
                  <wp:posOffset>269240</wp:posOffset>
                </wp:positionV>
                <wp:extent cx="3495675" cy="219075"/>
                <wp:effectExtent l="0" t="0" r="28575" b="28575"/>
                <wp:wrapNone/>
                <wp:docPr id="1480473945"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CEBA7" id="Rectangle 24" o:spid="_x0000_s1026" style="position:absolute;margin-left:119.25pt;margin-top:21.2pt;width:275.2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" filled="f" strokecolor="#261d00 [484]" strokeweight="1pt"/>
            </w:pict>
          </mc:Fallback>
        </mc:AlternateContent>
      </w:r>
      <w:r w:rsidRPr="00F64E57">
        <w:t>Signature</w:t>
      </w:r>
    </w:p>
    <w:p w14:paraId="2B3B3AAC" w14:textId="77777777" w:rsidR="00E25213" w:rsidRPr="00F64E57" w:rsidRDefault="00E25213" w:rsidP="00E25213">
      <w:pPr>
        <w:pStyle w:val="BodyText1"/>
      </w:pPr>
      <w:r w:rsidRPr="00F64E57">
        <w:rPr>
          <w:noProof/>
        </w:rPr>
        <mc:AlternateContent>
          <mc:Choice Requires="wps">
            <w:drawing>
              <wp:anchor distT="0" distB="0" distL="114300" distR="114300" simplePos="0" relativeHeight="251666432" behindDoc="0" locked="0" layoutInCell="1" allowOverlap="1" wp14:anchorId="243C28CC" wp14:editId="32F5D18F">
                <wp:simplePos x="0" y="0"/>
                <wp:positionH relativeFrom="column">
                  <wp:posOffset>1504950</wp:posOffset>
                </wp:positionH>
                <wp:positionV relativeFrom="paragraph">
                  <wp:posOffset>259715</wp:posOffset>
                </wp:positionV>
                <wp:extent cx="3495675" cy="219075"/>
                <wp:effectExtent l="0" t="0" r="28575" b="28575"/>
                <wp:wrapNone/>
                <wp:docPr id="1894047074"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C531F" id="Rectangle 24" o:spid="_x0000_s1026" style="position:absolute;margin-left:118.5pt;margin-top:20.45pt;width:275.25pt;height:1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" filled="f" strokecolor="#261d00 [484]" strokeweight="1pt"/>
            </w:pict>
          </mc:Fallback>
        </mc:AlternateContent>
      </w:r>
      <w:r w:rsidRPr="00F64E57">
        <w:t>Name (print)</w:t>
      </w:r>
    </w:p>
    <w:p w14:paraId="1A46A6F0" w14:textId="77777777" w:rsidR="00E25213" w:rsidRPr="00F64E57" w:rsidRDefault="00E25213" w:rsidP="00E25213">
      <w:pPr>
        <w:pStyle w:val="BodyText1"/>
      </w:pPr>
      <w:r w:rsidRPr="00F64E57">
        <w:rPr>
          <w:noProof/>
        </w:rPr>
        <mc:AlternateContent>
          <mc:Choice Requires="wps">
            <w:drawing>
              <wp:anchor distT="0" distB="0" distL="114300" distR="114300" simplePos="0" relativeHeight="251667456" behindDoc="0" locked="0" layoutInCell="1" allowOverlap="1" wp14:anchorId="1B751E50" wp14:editId="7718A1D9">
                <wp:simplePos x="0" y="0"/>
                <wp:positionH relativeFrom="column">
                  <wp:posOffset>1504950</wp:posOffset>
                </wp:positionH>
                <wp:positionV relativeFrom="paragraph">
                  <wp:posOffset>231140</wp:posOffset>
                </wp:positionV>
                <wp:extent cx="3495675" cy="219075"/>
                <wp:effectExtent l="0" t="0" r="28575" b="28575"/>
                <wp:wrapNone/>
                <wp:docPr id="47222491"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AAFAE" id="Rectangle 24" o:spid="_x0000_s1026" style="position:absolute;margin-left:118.5pt;margin-top:18.2pt;width:275.2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" filled="f" strokecolor="#261d00 [484]" strokeweight="1pt"/>
            </w:pict>
          </mc:Fallback>
        </mc:AlternateContent>
      </w:r>
      <w:r w:rsidRPr="00F64E57">
        <w:t>Position</w:t>
      </w:r>
    </w:p>
    <w:p w14:paraId="237EFF7C" w14:textId="77777777" w:rsidR="00E25213" w:rsidRPr="00F64E57" w:rsidRDefault="00E25213" w:rsidP="00E25213">
      <w:pPr>
        <w:pStyle w:val="BodyText1"/>
      </w:pPr>
      <w:r w:rsidRPr="00F64E57">
        <w:rPr>
          <w:noProof/>
        </w:rPr>
        <mc:AlternateContent>
          <mc:Choice Requires="wps">
            <w:drawing>
              <wp:anchor distT="0" distB="0" distL="114300" distR="114300" simplePos="0" relativeHeight="251668480" behindDoc="0" locked="0" layoutInCell="1" allowOverlap="1" wp14:anchorId="07060A48" wp14:editId="0DC516CB">
                <wp:simplePos x="0" y="0"/>
                <wp:positionH relativeFrom="column">
                  <wp:posOffset>1504950</wp:posOffset>
                </wp:positionH>
                <wp:positionV relativeFrom="paragraph">
                  <wp:posOffset>221615</wp:posOffset>
                </wp:positionV>
                <wp:extent cx="3495675" cy="219075"/>
                <wp:effectExtent l="0" t="0" r="28575" b="28575"/>
                <wp:wrapNone/>
                <wp:docPr id="1861521681"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8431F" id="Rectangle 24" o:spid="_x0000_s1026" style="position:absolute;margin-left:118.5pt;margin-top:17.45pt;width:275.2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" filled="f" strokecolor="#261d00 [484]" strokeweight="1pt"/>
            </w:pict>
          </mc:Fallback>
        </mc:AlternateContent>
      </w:r>
      <w:r w:rsidRPr="00F64E57">
        <w:t>Supplier name</w:t>
      </w:r>
    </w:p>
    <w:p w14:paraId="5A1BF7A9" w14:textId="77777777" w:rsidR="00E25213" w:rsidRPr="00F64E57" w:rsidRDefault="00E25213" w:rsidP="00E25213">
      <w:pPr>
        <w:pStyle w:val="BodyText1"/>
      </w:pPr>
      <w:r w:rsidRPr="00F64E57">
        <w:t>Date</w:t>
      </w:r>
    </w:p>
    <w:p w14:paraId="6E3AE0DD" w14:textId="77777777" w:rsidR="00E25213" w:rsidRPr="00E25213" w:rsidRDefault="00E25213" w:rsidP="00E25213"/>
    <w:p w14:paraId="357305DA" w14:textId="77777777" w:rsidR="00DB364B" w:rsidRDefault="00DB364B" w:rsidP="00DB364B">
      <w:pPr>
        <w:pStyle w:val="Schedule"/>
      </w:pPr>
      <w:bookmarkStart w:id="84" w:name="_Toc213314629"/>
      <w:bookmarkStart w:id="85" w:name="_Ref188375376"/>
      <w:bookmarkEnd w:id="84"/>
    </w:p>
    <w:p w14:paraId="59E2429A" w14:textId="64B69287" w:rsidR="00DB364B" w:rsidRDefault="00DB364B" w:rsidP="00DB364B">
      <w:pPr>
        <w:pStyle w:val="ScheduleTitle"/>
      </w:pPr>
      <w:bookmarkStart w:id="86" w:name="_Toc213314630"/>
      <w:bookmarkEnd w:id="85"/>
      <w:r>
        <w:t>Commercially Sensitive Information</w:t>
      </w:r>
      <w:bookmarkEnd w:id="86"/>
    </w:p>
    <w:p w14:paraId="57E072CD" w14:textId="708B9731" w:rsidR="00E25213" w:rsidRDefault="00E25213" w:rsidP="00E25213">
      <w:r>
        <w:t>This Schedule should be read in conjunction with the relevant paragraphs relating to environmental information (EIR) in the Procurement terms and conditions.</w:t>
      </w:r>
    </w:p>
    <w:p w14:paraId="58A0FF15" w14:textId="77777777" w:rsidR="00E25213" w:rsidRDefault="00E25213" w:rsidP="00E25213">
      <w:r>
        <w:t>I declare that I wish the following information to be designated as commercially sensitive:</w:t>
      </w:r>
    </w:p>
    <w:tbl>
      <w:tblPr>
        <w:tblStyle w:val="TableGrid"/>
        <w:tblW w:w="0" w:type="auto"/>
        <w:tblLook w:val="04A0" w:firstRow="1" w:lastRow="0" w:firstColumn="1" w:lastColumn="0" w:noHBand="0" w:noVBand="1"/>
      </w:tblPr>
      <w:tblGrid>
        <w:gridCol w:w="9288"/>
      </w:tblGrid>
      <w:tr w:rsidR="00E25213" w14:paraId="68859CA9" w14:textId="77777777" w:rsidTr="00C62BE5">
        <w:tc>
          <w:tcPr>
            <w:tcW w:w="9291" w:type="dxa"/>
          </w:tcPr>
          <w:p w14:paraId="3366B5F3" w14:textId="77777777" w:rsidR="00E25213" w:rsidRDefault="00E25213" w:rsidP="00C62BE5"/>
          <w:p w14:paraId="065F05A5" w14:textId="77777777" w:rsidR="00E25213" w:rsidRDefault="00E25213" w:rsidP="00C62BE5"/>
          <w:p w14:paraId="066840AB" w14:textId="77777777" w:rsidR="00E25213" w:rsidRDefault="00E25213" w:rsidP="00C62BE5"/>
        </w:tc>
      </w:tr>
    </w:tbl>
    <w:p w14:paraId="401C71C6" w14:textId="36341ED9" w:rsidR="00E25213" w:rsidRDefault="00E25213" w:rsidP="00944D83">
      <w:pPr>
        <w:spacing w:before="120"/>
      </w:pPr>
      <w:r>
        <w:t>The reason(s) it is considered that this information should be exempt under EIR is</w:t>
      </w:r>
      <w:r w:rsidR="00D75CC1">
        <w:rPr>
          <w:rStyle w:val="FootnoteReference"/>
        </w:rPr>
        <w:footnoteReference w:id="6"/>
      </w:r>
      <w:r>
        <w:t>:</w:t>
      </w:r>
    </w:p>
    <w:tbl>
      <w:tblPr>
        <w:tblStyle w:val="TableGrid"/>
        <w:tblW w:w="0" w:type="auto"/>
        <w:tblLook w:val="04A0" w:firstRow="1" w:lastRow="0" w:firstColumn="1" w:lastColumn="0" w:noHBand="0" w:noVBand="1"/>
      </w:tblPr>
      <w:tblGrid>
        <w:gridCol w:w="9288"/>
      </w:tblGrid>
      <w:tr w:rsidR="00E25213" w14:paraId="301694F4" w14:textId="77777777" w:rsidTr="00C62BE5">
        <w:tc>
          <w:tcPr>
            <w:tcW w:w="9291" w:type="dxa"/>
          </w:tcPr>
          <w:p w14:paraId="1E458E20" w14:textId="77777777" w:rsidR="00E25213" w:rsidRDefault="00E25213" w:rsidP="00C62BE5"/>
          <w:p w14:paraId="6D6A2941" w14:textId="77777777" w:rsidR="00E25213" w:rsidRDefault="00E25213" w:rsidP="00C62BE5"/>
          <w:p w14:paraId="1CBD9555" w14:textId="77777777" w:rsidR="00E25213" w:rsidRDefault="00E25213" w:rsidP="00C62BE5"/>
        </w:tc>
      </w:tr>
    </w:tbl>
    <w:p w14:paraId="27F5B714" w14:textId="77777777" w:rsidR="00E25213" w:rsidRDefault="00E25213" w:rsidP="00944D83">
      <w:pPr>
        <w:spacing w:before="120"/>
      </w:pPr>
      <w:r>
        <w:t>The period of time for which it is considered this information should be exempt is:</w:t>
      </w:r>
    </w:p>
    <w:tbl>
      <w:tblPr>
        <w:tblStyle w:val="TableGrid"/>
        <w:tblW w:w="0" w:type="auto"/>
        <w:tblLook w:val="04A0" w:firstRow="1" w:lastRow="0" w:firstColumn="1" w:lastColumn="0" w:noHBand="0" w:noVBand="1"/>
      </w:tblPr>
      <w:tblGrid>
        <w:gridCol w:w="9288"/>
      </w:tblGrid>
      <w:tr w:rsidR="00E25213" w14:paraId="539881C0" w14:textId="77777777" w:rsidTr="00C62BE5">
        <w:tc>
          <w:tcPr>
            <w:tcW w:w="9291" w:type="dxa"/>
          </w:tcPr>
          <w:p w14:paraId="187D3430" w14:textId="77777777" w:rsidR="00E25213" w:rsidRDefault="00E25213" w:rsidP="00C62BE5"/>
          <w:p w14:paraId="1647D893" w14:textId="77777777" w:rsidR="00E25213" w:rsidRDefault="00E25213" w:rsidP="00C62BE5"/>
          <w:p w14:paraId="5D4C4FA6" w14:textId="77777777" w:rsidR="00E25213" w:rsidRDefault="00E25213" w:rsidP="00C62BE5"/>
        </w:tc>
      </w:tr>
    </w:tbl>
    <w:p w14:paraId="1E554FDC" w14:textId="77777777" w:rsidR="00E25213" w:rsidRDefault="00E25213" w:rsidP="00944D83">
      <w:pPr>
        <w:spacing w:before="120"/>
      </w:pPr>
      <w:r w:rsidRPr="00D75CC1">
        <w:rPr>
          <w:i/>
          <w:iCs/>
        </w:rPr>
        <w:t>Supplier to amend as appropriate</w:t>
      </w:r>
      <w:r>
        <w:t xml:space="preserve"> [until award of contract OR during the period of the contract OR for a period of [number] years until [month], [year]].</w:t>
      </w:r>
    </w:p>
    <w:tbl>
      <w:tblPr>
        <w:tblStyle w:val="TableGrid"/>
        <w:tblW w:w="0" w:type="auto"/>
        <w:tblLook w:val="04A0" w:firstRow="1" w:lastRow="0" w:firstColumn="1" w:lastColumn="0" w:noHBand="0" w:noVBand="1"/>
      </w:tblPr>
      <w:tblGrid>
        <w:gridCol w:w="9288"/>
      </w:tblGrid>
      <w:tr w:rsidR="00E25213" w14:paraId="15E72B57" w14:textId="77777777" w:rsidTr="00C62BE5">
        <w:tc>
          <w:tcPr>
            <w:tcW w:w="9291" w:type="dxa"/>
          </w:tcPr>
          <w:p w14:paraId="49E56D15" w14:textId="77777777" w:rsidR="00E25213" w:rsidRDefault="00E25213" w:rsidP="00C62BE5"/>
          <w:p w14:paraId="0196A762" w14:textId="77777777" w:rsidR="00E25213" w:rsidRDefault="00E25213" w:rsidP="00C62BE5"/>
          <w:p w14:paraId="0BA00B89" w14:textId="77777777" w:rsidR="00E25213" w:rsidRDefault="00E25213" w:rsidP="00C62BE5"/>
        </w:tc>
      </w:tr>
    </w:tbl>
    <w:p w14:paraId="607659CB" w14:textId="77777777" w:rsidR="00E25213" w:rsidRDefault="00E25213" w:rsidP="00E25213">
      <w:r>
        <w:rPr>
          <w:noProof/>
        </w:rPr>
        <mc:AlternateContent>
          <mc:Choice Requires="wps">
            <w:drawing>
              <wp:anchor distT="0" distB="0" distL="114300" distR="114300" simplePos="0" relativeHeight="251675648" behindDoc="0" locked="0" layoutInCell="1" allowOverlap="1" wp14:anchorId="4D91B49D" wp14:editId="69CACC4A">
                <wp:simplePos x="0" y="0"/>
                <wp:positionH relativeFrom="column">
                  <wp:posOffset>1502410</wp:posOffset>
                </wp:positionH>
                <wp:positionV relativeFrom="paragraph">
                  <wp:posOffset>177165</wp:posOffset>
                </wp:positionV>
                <wp:extent cx="3495675" cy="333375"/>
                <wp:effectExtent l="0" t="0" r="28575" b="28575"/>
                <wp:wrapNone/>
                <wp:docPr id="567073763" name="Rectangle 24"/>
                <wp:cNvGraphicFramePr/>
                <a:graphic xmlns:a="http://schemas.openxmlformats.org/drawingml/2006/main">
                  <a:graphicData uri="http://schemas.microsoft.com/office/word/2010/wordprocessingShape">
                    <wps:wsp>
                      <wps:cNvSpPr/>
                      <wps:spPr>
                        <a:xfrm>
                          <a:off x="0" y="0"/>
                          <a:ext cx="3495675"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113EA2" id="Rectangle 24" o:spid="_x0000_s1026" style="position:absolute;margin-left:118.3pt;margin-top:13.95pt;width:275.25pt;height:26.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" filled="f" strokecolor="#261d00 [484]" strokeweight="1pt"/>
            </w:pict>
          </mc:Fallback>
        </mc:AlternateContent>
      </w:r>
    </w:p>
    <w:p w14:paraId="375FB73F" w14:textId="77777777" w:rsidR="00E25213" w:rsidRDefault="00E25213" w:rsidP="00E25213">
      <w:pPr>
        <w:pStyle w:val="BodyText1"/>
      </w:pPr>
      <w:r>
        <w:rPr>
          <w:noProof/>
        </w:rPr>
        <mc:AlternateContent>
          <mc:Choice Requires="wps">
            <w:drawing>
              <wp:anchor distT="0" distB="0" distL="114300" distR="114300" simplePos="0" relativeHeight="251671552" behindDoc="0" locked="0" layoutInCell="1" allowOverlap="1" wp14:anchorId="240C2A3F" wp14:editId="53A1AECA">
                <wp:simplePos x="0" y="0"/>
                <wp:positionH relativeFrom="column">
                  <wp:posOffset>1505585</wp:posOffset>
                </wp:positionH>
                <wp:positionV relativeFrom="paragraph">
                  <wp:posOffset>275590</wp:posOffset>
                </wp:positionV>
                <wp:extent cx="3486150" cy="209550"/>
                <wp:effectExtent l="0" t="0" r="19050" b="19050"/>
                <wp:wrapNone/>
                <wp:docPr id="937719144" name="Rectangle 24"/>
                <wp:cNvGraphicFramePr/>
                <a:graphic xmlns:a="http://schemas.openxmlformats.org/drawingml/2006/main">
                  <a:graphicData uri="http://schemas.microsoft.com/office/word/2010/wordprocessingShape">
                    <wps:wsp>
                      <wps:cNvSpPr/>
                      <wps:spPr>
                        <a:xfrm>
                          <a:off x="0" y="0"/>
                          <a:ext cx="3486150" cy="209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3913B" id="Rectangle 24" o:spid="_x0000_s1026" style="position:absolute;margin-left:118.55pt;margin-top:21.7pt;width:274.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" filled="f" strokecolor="#261d00 [484]" strokeweight="1pt"/>
            </w:pict>
          </mc:Fallback>
        </mc:AlternateContent>
      </w:r>
      <w:r>
        <w:t>Signature</w:t>
      </w:r>
    </w:p>
    <w:p w14:paraId="6E05BCA8" w14:textId="77777777" w:rsidR="00E25213" w:rsidRDefault="00E25213" w:rsidP="00E25213">
      <w:pPr>
        <w:pStyle w:val="BodyText1"/>
      </w:pPr>
      <w:r>
        <w:rPr>
          <w:noProof/>
        </w:rPr>
        <mc:AlternateContent>
          <mc:Choice Requires="wps">
            <w:drawing>
              <wp:anchor distT="0" distB="0" distL="114300" distR="114300" simplePos="0" relativeHeight="251672576" behindDoc="0" locked="0" layoutInCell="1" allowOverlap="1" wp14:anchorId="5C15180C" wp14:editId="3048731B">
                <wp:simplePos x="0" y="0"/>
                <wp:positionH relativeFrom="column">
                  <wp:posOffset>1504950</wp:posOffset>
                </wp:positionH>
                <wp:positionV relativeFrom="paragraph">
                  <wp:posOffset>259715</wp:posOffset>
                </wp:positionV>
                <wp:extent cx="3495675" cy="219075"/>
                <wp:effectExtent l="0" t="0" r="28575" b="28575"/>
                <wp:wrapNone/>
                <wp:docPr id="1605898330"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2F4D1" id="Rectangle 24" o:spid="_x0000_s1026" style="position:absolute;margin-left:118.5pt;margin-top:20.45pt;width:275.2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" filled="f" strokecolor="#261d00 [484]" strokeweight="1pt"/>
            </w:pict>
          </mc:Fallback>
        </mc:AlternateContent>
      </w:r>
      <w:r>
        <w:t>Name (print)</w:t>
      </w:r>
    </w:p>
    <w:p w14:paraId="6D2371E3" w14:textId="77777777" w:rsidR="00E25213" w:rsidRDefault="00E25213" w:rsidP="00E25213">
      <w:pPr>
        <w:pStyle w:val="BodyText1"/>
      </w:pPr>
      <w:r>
        <w:rPr>
          <w:noProof/>
        </w:rPr>
        <mc:AlternateContent>
          <mc:Choice Requires="wps">
            <w:drawing>
              <wp:anchor distT="0" distB="0" distL="114300" distR="114300" simplePos="0" relativeHeight="251673600" behindDoc="0" locked="0" layoutInCell="1" allowOverlap="1" wp14:anchorId="6674AF1E" wp14:editId="256F09B6">
                <wp:simplePos x="0" y="0"/>
                <wp:positionH relativeFrom="column">
                  <wp:posOffset>1504950</wp:posOffset>
                </wp:positionH>
                <wp:positionV relativeFrom="paragraph">
                  <wp:posOffset>231140</wp:posOffset>
                </wp:positionV>
                <wp:extent cx="3495675" cy="219075"/>
                <wp:effectExtent l="0" t="0" r="28575" b="28575"/>
                <wp:wrapNone/>
                <wp:docPr id="144791166"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E79A6" id="Rectangle 24" o:spid="_x0000_s1026" style="position:absolute;margin-left:118.5pt;margin-top:18.2pt;width:275.2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" filled="f" strokecolor="#261d00 [484]" strokeweight="1pt"/>
            </w:pict>
          </mc:Fallback>
        </mc:AlternateContent>
      </w:r>
      <w:r>
        <w:t>Position</w:t>
      </w:r>
    </w:p>
    <w:p w14:paraId="45CA3DB8" w14:textId="77777777" w:rsidR="00944D83" w:rsidRDefault="00E25213" w:rsidP="00DB2B6A">
      <w:pPr>
        <w:pStyle w:val="BodyText1"/>
      </w:pPr>
      <w:r>
        <w:rPr>
          <w:noProof/>
        </w:rPr>
        <mc:AlternateContent>
          <mc:Choice Requires="wps">
            <w:drawing>
              <wp:anchor distT="0" distB="0" distL="114300" distR="114300" simplePos="0" relativeHeight="251674624" behindDoc="0" locked="0" layoutInCell="1" allowOverlap="1" wp14:anchorId="2FD44F9A" wp14:editId="7EFEA188">
                <wp:simplePos x="0" y="0"/>
                <wp:positionH relativeFrom="column">
                  <wp:posOffset>1504950</wp:posOffset>
                </wp:positionH>
                <wp:positionV relativeFrom="paragraph">
                  <wp:posOffset>221615</wp:posOffset>
                </wp:positionV>
                <wp:extent cx="3495675" cy="219075"/>
                <wp:effectExtent l="0" t="0" r="28575" b="28575"/>
                <wp:wrapNone/>
                <wp:docPr id="458579869" name="Rectangle 24"/>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BB473" id="Rectangle 24" o:spid="_x0000_s1026" style="position:absolute;margin-left:118.5pt;margin-top:17.45pt;width:275.25pt;height:17.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" filled="f" strokecolor="#261d00 [484]" strokeweight="1pt"/>
            </w:pict>
          </mc:Fallback>
        </mc:AlternateContent>
      </w:r>
      <w:r>
        <w:t>Supplier name</w:t>
      </w:r>
    </w:p>
    <w:p w14:paraId="2CB2A409" w14:textId="147D6467" w:rsidR="0060088F" w:rsidRDefault="0060088F" w:rsidP="00DB2B6A">
      <w:pPr>
        <w:pStyle w:val="BodyText1"/>
      </w:pPr>
      <w:r>
        <w:t>Date</w:t>
      </w:r>
    </w:p>
    <w:p w14:paraId="21AF29B9" w14:textId="4E5A59C7" w:rsidR="0060088F" w:rsidRDefault="0060088F" w:rsidP="0060088F">
      <w:pPr>
        <w:pStyle w:val="Schedule"/>
      </w:pPr>
      <w:bookmarkStart w:id="87" w:name="_Toc213314631"/>
      <w:bookmarkEnd w:id="87"/>
    </w:p>
    <w:p w14:paraId="3C8A8BA1" w14:textId="1C772ADE" w:rsidR="0060088F" w:rsidRDefault="00931096" w:rsidP="0060088F">
      <w:pPr>
        <w:pStyle w:val="ScheduleTitle"/>
      </w:pPr>
      <w:bookmarkStart w:id="88" w:name="_Toc213314632"/>
      <w:r>
        <w:t>NOT USED</w:t>
      </w:r>
      <w:bookmarkEnd w:id="88"/>
    </w:p>
    <w:p w14:paraId="4034186F" w14:textId="0235C0D4" w:rsidR="001167BF" w:rsidRDefault="007923C5" w:rsidP="0060088F">
      <w:pPr>
        <w:pStyle w:val="Sch1Number"/>
        <w:numPr>
          <w:ilvl w:val="0"/>
          <w:numId w:val="0"/>
        </w:numPr>
        <w:ind w:left="680" w:hanging="680"/>
      </w:pPr>
      <w:r>
        <w:t>NOT USED</w:t>
      </w:r>
      <w:r w:rsidR="0060088F">
        <w:t xml:space="preserve"> </w:t>
      </w:r>
    </w:p>
    <w:p w14:paraId="63334321" w14:textId="77777777" w:rsidR="001167BF" w:rsidRDefault="001167BF">
      <w:r>
        <w:br w:type="page"/>
      </w:r>
    </w:p>
    <w:p w14:paraId="3B27D57C" w14:textId="39103866" w:rsidR="0060088F" w:rsidRDefault="001167BF" w:rsidP="00C53DA2">
      <w:pPr>
        <w:pStyle w:val="Appendix"/>
      </w:pPr>
      <w:bookmarkStart w:id="89" w:name="_Toc213314633"/>
      <w:r>
        <w:lastRenderedPageBreak/>
        <w:t xml:space="preserve">: </w:t>
      </w:r>
      <w:r w:rsidR="00C53DA2" w:rsidRPr="00C53DA2">
        <w:t>Operating Route Maps per Train Operating Company</w:t>
      </w:r>
      <w:bookmarkEnd w:id="89"/>
    </w:p>
    <w:p w14:paraId="1971E9B4" w14:textId="77777777" w:rsidR="00FF7D50" w:rsidRDefault="00FF7D50" w:rsidP="00212737">
      <w:pPr>
        <w:pStyle w:val="AppendixTitle"/>
      </w:pPr>
      <w:bookmarkStart w:id="90" w:name="_Toc213314634"/>
      <w:r>
        <w:t>XC Operating Routes</w:t>
      </w:r>
      <w:bookmarkEnd w:id="90"/>
    </w:p>
    <w:p w14:paraId="31C1CDCA" w14:textId="77777777" w:rsidR="00482D38" w:rsidRPr="00482D38" w:rsidRDefault="00482D38" w:rsidP="00482D38"/>
    <w:p w14:paraId="02F76B31" w14:textId="4D30A68C" w:rsidR="00C53DA2" w:rsidRDefault="00916427" w:rsidP="00482D38">
      <w:r>
        <w:rPr>
          <w:noProof/>
        </w:rPr>
        <w:drawing>
          <wp:inline distT="0" distB="0" distL="0" distR="0" wp14:anchorId="70F0E3CD" wp14:editId="10050583">
            <wp:extent cx="5172502" cy="7226256"/>
            <wp:effectExtent l="0" t="0" r="9525" b="0"/>
            <wp:docPr id="16185255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8467" cy="7234590"/>
                    </a:xfrm>
                    <a:prstGeom prst="rect">
                      <a:avLst/>
                    </a:prstGeom>
                    <a:noFill/>
                  </pic:spPr>
                </pic:pic>
              </a:graphicData>
            </a:graphic>
          </wp:inline>
        </w:drawing>
      </w:r>
    </w:p>
    <w:p w14:paraId="4E0FDB9D" w14:textId="77777777" w:rsidR="00916427" w:rsidRDefault="00916427" w:rsidP="00916427"/>
    <w:p w14:paraId="411E1EA5" w14:textId="77777777" w:rsidR="00482D38" w:rsidRDefault="00482D38" w:rsidP="00482D38"/>
    <w:p w14:paraId="0066A76D" w14:textId="77777777" w:rsidR="00870A01" w:rsidRPr="00870A01" w:rsidRDefault="00870A01" w:rsidP="00212737">
      <w:pPr>
        <w:pStyle w:val="AppendixTitle"/>
      </w:pPr>
      <w:bookmarkStart w:id="91" w:name="_Toc213314635"/>
      <w:bookmarkStart w:id="92" w:name="_Hlk192253897"/>
      <w:r w:rsidRPr="00870A01">
        <w:lastRenderedPageBreak/>
        <w:t>CRCL Operating Routes</w:t>
      </w:r>
      <w:bookmarkEnd w:id="91"/>
    </w:p>
    <w:bookmarkEnd w:id="92"/>
    <w:p w14:paraId="36F8CC50" w14:textId="5E52DDA7" w:rsidR="00916427" w:rsidRDefault="00D16885" w:rsidP="00212737">
      <w:r>
        <w:rPr>
          <w:noProof/>
        </w:rPr>
        <w:drawing>
          <wp:inline distT="0" distB="0" distL="0" distR="0" wp14:anchorId="7AD9A8BD" wp14:editId="20FE7ECA">
            <wp:extent cx="6590030" cy="5712460"/>
            <wp:effectExtent l="0" t="0" r="1270" b="2540"/>
            <wp:docPr id="2701678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0030" cy="5712460"/>
                    </a:xfrm>
                    <a:prstGeom prst="rect">
                      <a:avLst/>
                    </a:prstGeom>
                    <a:noFill/>
                  </pic:spPr>
                </pic:pic>
              </a:graphicData>
            </a:graphic>
          </wp:inline>
        </w:drawing>
      </w:r>
    </w:p>
    <w:p w14:paraId="114818FC" w14:textId="77777777" w:rsidR="003A62D9" w:rsidRDefault="003A62D9" w:rsidP="00212737"/>
    <w:p w14:paraId="6E7E1D5C" w14:textId="77777777" w:rsidR="003A62D9" w:rsidRDefault="003A62D9" w:rsidP="00212737"/>
    <w:p w14:paraId="5418E412" w14:textId="77777777" w:rsidR="003A62D9" w:rsidRDefault="003A62D9" w:rsidP="00212737"/>
    <w:p w14:paraId="6DDCDBE1" w14:textId="77777777" w:rsidR="003A62D9" w:rsidRDefault="003A62D9" w:rsidP="00212737"/>
    <w:p w14:paraId="519C435C" w14:textId="77777777" w:rsidR="003A62D9" w:rsidRDefault="003A62D9" w:rsidP="00212737"/>
    <w:p w14:paraId="682B393B" w14:textId="77777777" w:rsidR="003A62D9" w:rsidRDefault="003A62D9" w:rsidP="00212737"/>
    <w:p w14:paraId="297530AF" w14:textId="77777777" w:rsidR="003A62D9" w:rsidRDefault="003A62D9" w:rsidP="00212737"/>
    <w:p w14:paraId="6ACFF745" w14:textId="77777777" w:rsidR="003A62D9" w:rsidRDefault="003A62D9" w:rsidP="00212737"/>
    <w:p w14:paraId="4C6C812A" w14:textId="77777777" w:rsidR="003A62D9" w:rsidRDefault="003A62D9" w:rsidP="00212737"/>
    <w:p w14:paraId="1E8B1AD1" w14:textId="1A233150" w:rsidR="003A62D9" w:rsidRDefault="009F6848" w:rsidP="00AE3778">
      <w:pPr>
        <w:pStyle w:val="Appendix"/>
      </w:pPr>
      <w:bookmarkStart w:id="93" w:name="_Toc213314636"/>
      <w:r w:rsidRPr="00AE3778">
        <w:lastRenderedPageBreak/>
        <w:t>:</w:t>
      </w:r>
      <w:r>
        <w:t xml:space="preserve"> </w:t>
      </w:r>
      <w:r w:rsidR="00AE6B58" w:rsidRPr="00AE3778">
        <w:t>Arriva Code of Conduct</w:t>
      </w:r>
      <w:bookmarkEnd w:id="93"/>
    </w:p>
    <w:p w14:paraId="48EEAFEA" w14:textId="77777777" w:rsidR="003A2DD1" w:rsidRPr="003A2DD1" w:rsidRDefault="003A2DD1" w:rsidP="003A2DD1">
      <w:pPr>
        <w:rPr>
          <w:rFonts w:ascii="Calibri" w:eastAsia="Aptos" w:hAnsi="Calibri" w:cs="Calibri"/>
          <w:sz w:val="14"/>
          <w:szCs w:val="12"/>
        </w:rPr>
      </w:pPr>
      <w:r w:rsidRPr="003A2DD1">
        <w:rPr>
          <w:rFonts w:ascii="Calibri" w:eastAsia="Aptos" w:hAnsi="Calibri" w:cs="Calibri"/>
          <w:b/>
          <w:color w:val="2D146E"/>
          <w:sz w:val="36"/>
          <w:szCs w:val="12"/>
        </w:rPr>
        <w:t>Arriva Code of Conduct for Business Partners</w:t>
      </w:r>
    </w:p>
    <w:p w14:paraId="07DF912F" w14:textId="77777777" w:rsidR="003A2DD1" w:rsidRPr="003A2DD1" w:rsidRDefault="003A2DD1" w:rsidP="003A2DD1">
      <w:pPr>
        <w:spacing w:line="340" w:lineRule="exact"/>
        <w:ind w:hanging="284"/>
        <w:jc w:val="both"/>
        <w:rPr>
          <w:rFonts w:ascii="Calibri" w:eastAsia="Calibri" w:hAnsi="Calibri" w:cs="Calibri"/>
          <w:b/>
          <w:color w:val="00BDCD"/>
        </w:rPr>
      </w:pPr>
      <w:r w:rsidRPr="003A2DD1">
        <w:rPr>
          <w:rFonts w:ascii="Calibri" w:eastAsia="Calibri" w:hAnsi="Calibri" w:cs="Calibri"/>
          <w:b/>
          <w:color w:val="00BDCD"/>
        </w:rPr>
        <w:t>1    Purpose</w:t>
      </w:r>
    </w:p>
    <w:p w14:paraId="26D15E24"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Arriva Group has defined within this document its requirements and principles for its business dealings with its business partners, in particular those relating to compliance with ethical standards and applicable laws. </w:t>
      </w:r>
    </w:p>
    <w:p w14:paraId="4915490B"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Business partners are all non-Arriva Group companies that supply goods and/or services to any company within the Arriva Group. These can, for example, be suppliers, consultants, agents, contractors of our suppliers, other providers of goods and services, and so on. Arriva Group expects its business partners to implement the principles set out in this Arriva Code of Conduct for Business Partners throughout their organizations worldwide and to comply with these. </w:t>
      </w:r>
    </w:p>
    <w:p w14:paraId="50A00D27" w14:textId="77777777" w:rsidR="003A2DD1" w:rsidRPr="003A2DD1" w:rsidRDefault="003A2DD1" w:rsidP="003A2DD1">
      <w:pPr>
        <w:spacing w:line="340" w:lineRule="exact"/>
        <w:ind w:hanging="284"/>
        <w:jc w:val="both"/>
        <w:rPr>
          <w:rFonts w:ascii="Calibri" w:eastAsia="Calibri" w:hAnsi="Calibri" w:cs="Calibri"/>
          <w:b/>
          <w:color w:val="00BDCD"/>
        </w:rPr>
      </w:pPr>
      <w:r w:rsidRPr="003A2DD1">
        <w:rPr>
          <w:rFonts w:ascii="Calibri" w:eastAsia="Calibri" w:hAnsi="Calibri" w:cs="Calibri"/>
          <w:b/>
          <w:color w:val="00BDCD"/>
        </w:rPr>
        <w:t xml:space="preserve">2    Our expectations  </w:t>
      </w:r>
    </w:p>
    <w:p w14:paraId="27256910" w14:textId="77777777" w:rsidR="003A2DD1" w:rsidRPr="003A2DD1" w:rsidRDefault="003A2DD1" w:rsidP="003A2DD1">
      <w:pPr>
        <w:spacing w:after="120"/>
        <w:rPr>
          <w:rFonts w:ascii="Calibri" w:eastAsia="Aptos" w:hAnsi="Calibri" w:cs="Calibri"/>
        </w:rPr>
      </w:pPr>
      <w:r w:rsidRPr="003A2DD1">
        <w:rPr>
          <w:rFonts w:ascii="Calibri" w:eastAsia="Aptos" w:hAnsi="Calibri" w:cs="Calibri"/>
        </w:rPr>
        <w:t>Arriva Group is dedicated to sustainability and has committed itself towards complying with the Ten Principles of the United Nations Global Compact (UNGC). We see sustainable and responsible conduct as an important foundation in relation to business dealings with our business partners. We therefore expect our business partners to:</w:t>
      </w:r>
    </w:p>
    <w:p w14:paraId="613C40C2" w14:textId="77777777" w:rsidR="003A2DD1" w:rsidRPr="003A2DD1" w:rsidRDefault="003A2DD1" w:rsidP="003A2DD1">
      <w:pPr>
        <w:numPr>
          <w:ilvl w:val="0"/>
          <w:numId w:val="37"/>
        </w:numPr>
        <w:spacing w:after="60" w:line="259" w:lineRule="auto"/>
        <w:ind w:left="993" w:hanging="357"/>
        <w:rPr>
          <w:rFonts w:ascii="Calibri" w:eastAsia="Aptos" w:hAnsi="Calibri" w:cs="Calibri"/>
        </w:rPr>
      </w:pPr>
      <w:r w:rsidRPr="003A2DD1">
        <w:rPr>
          <w:rFonts w:ascii="Calibri" w:eastAsia="Aptos" w:hAnsi="Calibri" w:cs="Calibri"/>
        </w:rPr>
        <w:t>carry out their business activities with integrity,</w:t>
      </w:r>
    </w:p>
    <w:p w14:paraId="5F8D4A49" w14:textId="77777777" w:rsidR="003A2DD1" w:rsidRPr="003A2DD1" w:rsidRDefault="003A2DD1" w:rsidP="003A2DD1">
      <w:pPr>
        <w:numPr>
          <w:ilvl w:val="0"/>
          <w:numId w:val="37"/>
        </w:numPr>
        <w:spacing w:after="60" w:line="259" w:lineRule="auto"/>
        <w:ind w:left="993" w:hanging="357"/>
        <w:rPr>
          <w:rFonts w:ascii="Calibri" w:eastAsia="Aptos" w:hAnsi="Calibri" w:cs="Calibri"/>
        </w:rPr>
      </w:pPr>
      <w:r w:rsidRPr="003A2DD1">
        <w:rPr>
          <w:rFonts w:ascii="Calibri" w:eastAsia="Aptos" w:hAnsi="Calibri" w:cs="Calibri"/>
        </w:rPr>
        <w:t>work to ensure that the principles set out in this Code of Conduct for business partners are also respected by their own business partners and promote this accordingly, and</w:t>
      </w:r>
    </w:p>
    <w:p w14:paraId="4A67BD5E" w14:textId="77777777" w:rsidR="003A2DD1" w:rsidRPr="003A2DD1" w:rsidRDefault="003A2DD1" w:rsidP="003A2DD1">
      <w:pPr>
        <w:numPr>
          <w:ilvl w:val="0"/>
          <w:numId w:val="37"/>
        </w:numPr>
        <w:spacing w:line="259" w:lineRule="auto"/>
        <w:ind w:left="993" w:hanging="357"/>
        <w:rPr>
          <w:rFonts w:ascii="Calibri" w:eastAsia="Aptos" w:hAnsi="Calibri" w:cs="Calibri"/>
        </w:rPr>
      </w:pPr>
      <w:r w:rsidRPr="003A2DD1">
        <w:rPr>
          <w:rFonts w:ascii="Calibri" w:eastAsia="Aptos" w:hAnsi="Calibri" w:cs="Calibri"/>
        </w:rPr>
        <w:t>to act honestly, responsibly and fairly.</w:t>
      </w:r>
      <w:r w:rsidRPr="003A2DD1">
        <w:rPr>
          <w:rFonts w:ascii="Calibri" w:eastAsia="Aptos" w:hAnsi="Calibri" w:cs="Calibri"/>
          <w:b/>
        </w:rPr>
        <w:t xml:space="preserve"> </w:t>
      </w:r>
    </w:p>
    <w:p w14:paraId="08D899BE" w14:textId="77777777" w:rsidR="003A2DD1" w:rsidRPr="003A2DD1" w:rsidRDefault="003A2DD1" w:rsidP="003A2DD1">
      <w:pPr>
        <w:spacing w:line="340" w:lineRule="exact"/>
        <w:ind w:hanging="284"/>
        <w:jc w:val="both"/>
        <w:rPr>
          <w:rFonts w:ascii="Calibri" w:eastAsia="Calibri" w:hAnsi="Calibri" w:cs="Calibri"/>
          <w:b/>
          <w:color w:val="00BDCD"/>
        </w:rPr>
      </w:pPr>
      <w:r w:rsidRPr="003A2DD1">
        <w:rPr>
          <w:rFonts w:ascii="Calibri" w:eastAsia="Calibri" w:hAnsi="Calibri" w:cs="Calibri"/>
          <w:b/>
          <w:color w:val="00BDCD"/>
        </w:rPr>
        <w:t>3    Our principles</w:t>
      </w:r>
    </w:p>
    <w:p w14:paraId="788EB249"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We are convinced that social responsibility is a key factor for the long-term success of our company and consequently an indispensable element of our value-driven corporate management. We require our business partners to align their conduct with the following principles: </w:t>
      </w:r>
    </w:p>
    <w:p w14:paraId="155A976E" w14:textId="77777777" w:rsidR="003A2DD1" w:rsidRPr="003A2DD1" w:rsidRDefault="003A2DD1" w:rsidP="003A2DD1">
      <w:pPr>
        <w:numPr>
          <w:ilvl w:val="1"/>
          <w:numId w:val="41"/>
        </w:numPr>
        <w:spacing w:after="160" w:line="259" w:lineRule="auto"/>
        <w:contextualSpacing/>
        <w:rPr>
          <w:rFonts w:ascii="Calibri" w:eastAsia="Times New Roman" w:hAnsi="Calibri" w:cs="Calibri"/>
          <w:b/>
        </w:rPr>
      </w:pPr>
      <w:r w:rsidRPr="003A2DD1">
        <w:rPr>
          <w:rFonts w:ascii="Calibri" w:eastAsia="Times New Roman" w:hAnsi="Calibri" w:cs="Calibri"/>
          <w:b/>
        </w:rPr>
        <w:t xml:space="preserve">  Human Rights </w:t>
      </w:r>
      <w:r w:rsidRPr="003A2DD1">
        <w:rPr>
          <w:rFonts w:ascii="Calibri" w:eastAsia="Times New Roman" w:hAnsi="Calibri" w:cs="Calibri"/>
        </w:rPr>
        <w:t>(Guided by Principles I and II of the UN Global Compact)</w:t>
      </w:r>
      <w:r w:rsidRPr="003A2DD1">
        <w:rPr>
          <w:rFonts w:ascii="Calibri" w:eastAsia="Times New Roman" w:hAnsi="Calibri" w:cs="Calibri"/>
          <w:b/>
        </w:rPr>
        <w:t> </w:t>
      </w:r>
    </w:p>
    <w:p w14:paraId="4F7002A5" w14:textId="77777777" w:rsidR="003A2DD1" w:rsidRPr="003A2DD1" w:rsidRDefault="003A2DD1" w:rsidP="003A2DD1">
      <w:pPr>
        <w:rPr>
          <w:rFonts w:ascii="Calibri" w:eastAsia="Aptos" w:hAnsi="Calibri" w:cs="Calibri"/>
        </w:rPr>
      </w:pPr>
      <w:r w:rsidRPr="003A2DD1">
        <w:rPr>
          <w:rFonts w:ascii="Calibri" w:eastAsia="Aptos" w:hAnsi="Calibri" w:cs="Calibri"/>
        </w:rPr>
        <w:t>Business partners must respect the human rights endorsed in the International Charter of Human Rights of the United Nations and in the fundamental Conventions of the International Labour Organization (ILO) and must avoid any form of complicity, even if indirect, in the abuse or violation of human rights.</w:t>
      </w:r>
    </w:p>
    <w:p w14:paraId="172249D0" w14:textId="77777777" w:rsidR="003A2DD1" w:rsidRPr="003A2DD1" w:rsidRDefault="003A2DD1" w:rsidP="003A2DD1">
      <w:pPr>
        <w:spacing w:after="120"/>
        <w:rPr>
          <w:rFonts w:ascii="Calibri" w:eastAsia="Aptos" w:hAnsi="Calibri" w:cs="Calibri"/>
        </w:rPr>
      </w:pPr>
      <w:r w:rsidRPr="003A2DD1">
        <w:rPr>
          <w:rFonts w:ascii="Calibri" w:eastAsia="Aptos" w:hAnsi="Calibri" w:cs="Calibri"/>
        </w:rPr>
        <w:t>Business partners must:</w:t>
      </w:r>
    </w:p>
    <w:p w14:paraId="19766A2F" w14:textId="77777777" w:rsidR="003A2DD1" w:rsidRPr="003A2DD1" w:rsidRDefault="003A2DD1" w:rsidP="003A2DD1">
      <w:pPr>
        <w:numPr>
          <w:ilvl w:val="0"/>
          <w:numId w:val="38"/>
        </w:numPr>
        <w:spacing w:after="60" w:line="259" w:lineRule="auto"/>
        <w:ind w:left="993" w:hanging="357"/>
        <w:rPr>
          <w:rFonts w:ascii="Calibri" w:eastAsia="Aptos" w:hAnsi="Calibri" w:cs="Calibri"/>
        </w:rPr>
      </w:pPr>
      <w:r w:rsidRPr="003A2DD1">
        <w:rPr>
          <w:rFonts w:ascii="Calibri" w:eastAsia="Aptos" w:hAnsi="Calibri" w:cs="Calibri"/>
        </w:rPr>
        <w:t>Prohibit discrimination in any form, including but not limited to race, colour, gender, sexual orientation, ethnicity, nationality, religion, disability, or age.</w:t>
      </w:r>
    </w:p>
    <w:p w14:paraId="6ED45AB3" w14:textId="77777777" w:rsidR="003A2DD1" w:rsidRPr="003A2DD1" w:rsidRDefault="003A2DD1" w:rsidP="003A2DD1">
      <w:pPr>
        <w:numPr>
          <w:ilvl w:val="0"/>
          <w:numId w:val="38"/>
        </w:numPr>
        <w:spacing w:after="60" w:line="259" w:lineRule="auto"/>
        <w:ind w:left="993" w:hanging="357"/>
        <w:rPr>
          <w:rFonts w:ascii="Calibri" w:eastAsia="Aptos" w:hAnsi="Calibri" w:cs="Calibri"/>
        </w:rPr>
      </w:pPr>
      <w:r w:rsidRPr="003A2DD1">
        <w:rPr>
          <w:rFonts w:ascii="Calibri" w:eastAsia="Aptos" w:hAnsi="Calibri" w:cs="Calibri"/>
        </w:rPr>
        <w:t>Provide equal opportunities for employment, training and career advancement.</w:t>
      </w:r>
    </w:p>
    <w:p w14:paraId="63A865C2" w14:textId="77777777" w:rsidR="003A2DD1" w:rsidRPr="003A2DD1" w:rsidRDefault="003A2DD1" w:rsidP="003A2DD1">
      <w:pPr>
        <w:numPr>
          <w:ilvl w:val="0"/>
          <w:numId w:val="38"/>
        </w:numPr>
        <w:spacing w:after="60" w:line="259" w:lineRule="auto"/>
        <w:ind w:left="993" w:hanging="357"/>
        <w:rPr>
          <w:rFonts w:ascii="Calibri" w:eastAsia="Aptos" w:hAnsi="Calibri" w:cs="Calibri"/>
        </w:rPr>
      </w:pPr>
      <w:r w:rsidRPr="003A2DD1">
        <w:rPr>
          <w:rFonts w:ascii="Calibri" w:eastAsia="Aptos" w:hAnsi="Calibri" w:cs="Calibri"/>
        </w:rPr>
        <w:t>Prohibit behaviour, gestures, expressions or physical contacts of a sexual or coercive nature or that could constitute a threat, abuse or exploitation.</w:t>
      </w:r>
    </w:p>
    <w:p w14:paraId="4E54B07F" w14:textId="77777777" w:rsidR="003A2DD1" w:rsidRPr="003A2DD1" w:rsidRDefault="003A2DD1" w:rsidP="003A2DD1">
      <w:pPr>
        <w:numPr>
          <w:ilvl w:val="0"/>
          <w:numId w:val="38"/>
        </w:numPr>
        <w:spacing w:after="60" w:line="259" w:lineRule="auto"/>
        <w:ind w:left="993" w:hanging="357"/>
        <w:rPr>
          <w:rFonts w:ascii="Calibri" w:eastAsia="Aptos" w:hAnsi="Calibri" w:cs="Calibri"/>
        </w:rPr>
      </w:pPr>
      <w:r w:rsidRPr="003A2DD1">
        <w:rPr>
          <w:rFonts w:ascii="Calibri" w:eastAsia="Aptos" w:hAnsi="Calibri" w:cs="Calibri"/>
        </w:rPr>
        <w:t>Respect the dignity, privacy and the employment, civil, political, economic, social and cultural rights of every individual.</w:t>
      </w:r>
    </w:p>
    <w:p w14:paraId="2203DCFE" w14:textId="77777777" w:rsidR="003A2DD1" w:rsidRPr="003A2DD1" w:rsidRDefault="003A2DD1" w:rsidP="003A2DD1">
      <w:pPr>
        <w:numPr>
          <w:ilvl w:val="0"/>
          <w:numId w:val="38"/>
        </w:numPr>
        <w:spacing w:line="259" w:lineRule="auto"/>
        <w:ind w:left="993" w:hanging="357"/>
        <w:rPr>
          <w:rFonts w:ascii="Calibri" w:eastAsia="Aptos" w:hAnsi="Calibri" w:cs="Calibri"/>
        </w:rPr>
      </w:pPr>
      <w:r w:rsidRPr="003A2DD1">
        <w:rPr>
          <w:rFonts w:ascii="Calibri" w:eastAsia="Aptos" w:hAnsi="Calibri" w:cs="Calibri"/>
        </w:rPr>
        <w:t>Promote and respect universally recognised human rights within their respective areas of influence.</w:t>
      </w:r>
    </w:p>
    <w:p w14:paraId="0941C27C" w14:textId="77777777" w:rsidR="003A2DD1" w:rsidRPr="003A2DD1" w:rsidRDefault="003A2DD1" w:rsidP="003A2DD1">
      <w:pPr>
        <w:rPr>
          <w:rFonts w:ascii="Calibri" w:eastAsia="Times New Roman" w:hAnsi="Calibri" w:cs="Calibri"/>
          <w:sz w:val="22"/>
        </w:rPr>
      </w:pPr>
      <w:r w:rsidRPr="003A2DD1">
        <w:rPr>
          <w:rFonts w:ascii="Calibri" w:eastAsia="Times New Roman" w:hAnsi="Calibri" w:cs="Calibri"/>
          <w:b/>
          <w:bCs/>
        </w:rPr>
        <w:t xml:space="preserve">3.2   </w:t>
      </w:r>
      <w:r w:rsidRPr="003A2DD1">
        <w:rPr>
          <w:rFonts w:ascii="Calibri" w:eastAsia="Aptos" w:hAnsi="Calibri" w:cs="Calibri"/>
          <w:b/>
          <w:bCs/>
        </w:rPr>
        <w:t xml:space="preserve">Labour </w:t>
      </w:r>
      <w:r w:rsidRPr="003A2DD1">
        <w:rPr>
          <w:rFonts w:ascii="Calibri" w:eastAsia="Aptos" w:hAnsi="Calibri" w:cs="Calibri"/>
        </w:rPr>
        <w:t>(</w:t>
      </w:r>
      <w:r w:rsidRPr="003A2DD1">
        <w:rPr>
          <w:rFonts w:ascii="Calibri" w:eastAsia="Times New Roman" w:hAnsi="Calibri" w:cs="Calibri"/>
        </w:rPr>
        <w:t xml:space="preserve">Guided by </w:t>
      </w:r>
      <w:r w:rsidRPr="003A2DD1">
        <w:rPr>
          <w:rFonts w:ascii="Calibri" w:eastAsia="Aptos" w:hAnsi="Calibri" w:cs="Calibri"/>
        </w:rPr>
        <w:t>Principles III, IV, V and VI of the UN Global Compact)</w:t>
      </w:r>
      <w:r w:rsidRPr="003A2DD1">
        <w:rPr>
          <w:rFonts w:ascii="Calibri" w:eastAsia="Times New Roman" w:hAnsi="Calibri" w:cs="Calibri"/>
        </w:rPr>
        <w:t> </w:t>
      </w:r>
    </w:p>
    <w:p w14:paraId="3ACECA17" w14:textId="77777777" w:rsidR="003A2DD1" w:rsidRPr="003A2DD1" w:rsidRDefault="003A2DD1" w:rsidP="003A2DD1">
      <w:pPr>
        <w:rPr>
          <w:rFonts w:ascii="Calibri" w:eastAsia="Aptos" w:hAnsi="Calibri" w:cs="Calibri"/>
          <w:highlight w:val="yellow"/>
        </w:rPr>
      </w:pPr>
      <w:r w:rsidRPr="003A2DD1">
        <w:rPr>
          <w:rFonts w:ascii="Calibri" w:eastAsia="Aptos" w:hAnsi="Calibri" w:cs="Calibri"/>
        </w:rPr>
        <w:t>Business partners commit</w:t>
      </w:r>
      <w:r w:rsidRPr="003A2DD1">
        <w:rPr>
          <w:rFonts w:ascii="Calibri" w:eastAsia="Aptos" w:hAnsi="Calibri" w:cs="Calibri"/>
          <w:szCs w:val="24"/>
        </w:rPr>
        <w:t xml:space="preserve"> to provide their employees with working conditions that comply with applicable regulations, protecting workers' rights and promoting a productive, safe and healthy environment.</w:t>
      </w:r>
    </w:p>
    <w:p w14:paraId="2A2BB34B" w14:textId="77777777" w:rsidR="003A2DD1" w:rsidRPr="003A2DD1" w:rsidRDefault="003A2DD1" w:rsidP="003A2DD1">
      <w:pPr>
        <w:rPr>
          <w:rFonts w:ascii="Calibri" w:eastAsia="Aptos" w:hAnsi="Calibri" w:cs="Calibri"/>
        </w:rPr>
      </w:pPr>
      <w:r w:rsidRPr="003A2DD1">
        <w:rPr>
          <w:rFonts w:ascii="Calibri" w:eastAsia="Aptos" w:hAnsi="Calibri" w:cs="Calibri"/>
        </w:rPr>
        <w:lastRenderedPageBreak/>
        <w:t>Business partners must:</w:t>
      </w:r>
    </w:p>
    <w:p w14:paraId="6989FD0A" w14:textId="77777777" w:rsidR="003A2DD1" w:rsidRPr="003A2DD1" w:rsidRDefault="003A2DD1" w:rsidP="003A2DD1">
      <w:pPr>
        <w:numPr>
          <w:ilvl w:val="0"/>
          <w:numId w:val="39"/>
        </w:numPr>
        <w:spacing w:after="60" w:line="259" w:lineRule="auto"/>
        <w:ind w:left="993" w:hanging="357"/>
        <w:rPr>
          <w:rFonts w:ascii="Calibri" w:eastAsia="Aptos" w:hAnsi="Calibri" w:cs="Calibri"/>
        </w:rPr>
      </w:pPr>
      <w:r w:rsidRPr="003A2DD1">
        <w:rPr>
          <w:rFonts w:ascii="Calibri" w:eastAsia="Aptos" w:hAnsi="Calibri" w:cs="Calibri"/>
        </w:rPr>
        <w:t xml:space="preserve">Uphold the freedom of association and effective recognition of the right to collective bargaining. They also respect the right of workers to freely choose their own representatives and to negotiate collectively (ILO Conventions 87 and 98).  </w:t>
      </w:r>
    </w:p>
    <w:p w14:paraId="6DBD5CB2" w14:textId="77777777" w:rsidR="003A2DD1" w:rsidRPr="003A2DD1" w:rsidRDefault="003A2DD1" w:rsidP="003A2DD1">
      <w:pPr>
        <w:numPr>
          <w:ilvl w:val="0"/>
          <w:numId w:val="39"/>
        </w:numPr>
        <w:spacing w:after="60" w:line="259" w:lineRule="auto"/>
        <w:ind w:left="993" w:hanging="357"/>
        <w:rPr>
          <w:rFonts w:ascii="Calibri" w:eastAsia="Aptos" w:hAnsi="Calibri" w:cs="Calibri"/>
        </w:rPr>
      </w:pPr>
      <w:r w:rsidRPr="003A2DD1">
        <w:rPr>
          <w:rFonts w:ascii="Calibri" w:eastAsia="Aptos" w:hAnsi="Calibri" w:cs="Calibri"/>
        </w:rPr>
        <w:t xml:space="preserve">Eliminate all forms of forced and compulsory labour with their business and their supply chain. This means that our business partners are prohibited from using or tolerating, in any form whatsoever, slave labour, forced or indentured labour, bondage, human trafficking or involuntary labour. They must ensure that employees are not subject to inhuman or degrading treatment, corporal punishment etc. (ILO Conventions 29 and 105). </w:t>
      </w:r>
    </w:p>
    <w:p w14:paraId="149A005E" w14:textId="77777777" w:rsidR="003A2DD1" w:rsidRPr="003A2DD1" w:rsidRDefault="003A2DD1" w:rsidP="003A2DD1">
      <w:pPr>
        <w:numPr>
          <w:ilvl w:val="0"/>
          <w:numId w:val="39"/>
        </w:numPr>
        <w:spacing w:after="60" w:line="259" w:lineRule="auto"/>
        <w:ind w:left="993" w:hanging="357"/>
        <w:rPr>
          <w:rFonts w:ascii="Calibri" w:eastAsia="Aptos" w:hAnsi="Calibri" w:cs="Calibri"/>
        </w:rPr>
      </w:pPr>
      <w:r w:rsidRPr="003A2DD1">
        <w:rPr>
          <w:rFonts w:ascii="Calibri" w:eastAsia="Aptos" w:hAnsi="Calibri" w:cs="Calibri"/>
        </w:rPr>
        <w:t xml:space="preserve">Support the effective abolition of child labour. This means that all necessary preventative measures must be taken to ensure that nobody is employed under the applicable minimal age of employment. (ILO Conventions 138 and 182).  </w:t>
      </w:r>
    </w:p>
    <w:p w14:paraId="730CD89B" w14:textId="77777777" w:rsidR="003A2DD1" w:rsidRPr="003A2DD1" w:rsidRDefault="003A2DD1" w:rsidP="003A2DD1">
      <w:pPr>
        <w:numPr>
          <w:ilvl w:val="0"/>
          <w:numId w:val="39"/>
        </w:numPr>
        <w:spacing w:after="60" w:line="259" w:lineRule="auto"/>
        <w:ind w:left="993" w:hanging="357"/>
        <w:rPr>
          <w:rFonts w:ascii="Calibri" w:eastAsia="Aptos" w:hAnsi="Calibri" w:cs="Calibri"/>
        </w:rPr>
      </w:pPr>
      <w:r w:rsidRPr="003A2DD1">
        <w:rPr>
          <w:rFonts w:ascii="Calibri" w:eastAsia="Aptos" w:hAnsi="Calibri" w:cs="Calibri"/>
        </w:rPr>
        <w:t>Support the elimination of discrimination in respect of employment and occupation. Our business partners must promote diversity in their companies by not discriminating on the basis of race, religion, age, nationality, social or ethnic origin, disability, sexual orientation, gender identity, marital status or political affiliation.</w:t>
      </w:r>
    </w:p>
    <w:p w14:paraId="4EDEB6EE" w14:textId="77777777" w:rsidR="003A2DD1" w:rsidRPr="003A2DD1" w:rsidRDefault="003A2DD1" w:rsidP="003A2DD1">
      <w:pPr>
        <w:numPr>
          <w:ilvl w:val="0"/>
          <w:numId w:val="39"/>
        </w:numPr>
        <w:spacing w:after="60" w:line="259" w:lineRule="auto"/>
        <w:ind w:left="993" w:hanging="357"/>
        <w:rPr>
          <w:rFonts w:ascii="Calibri" w:eastAsia="Aptos" w:hAnsi="Calibri" w:cs="Calibri"/>
        </w:rPr>
      </w:pPr>
      <w:r w:rsidRPr="003A2DD1">
        <w:rPr>
          <w:rFonts w:ascii="Calibri" w:eastAsia="Aptos" w:hAnsi="Calibri" w:cs="Calibri"/>
        </w:rPr>
        <w:t>Not tolerate discrimination in the employment or occupation of staff (ILO Conventions 100 and 111).</w:t>
      </w:r>
    </w:p>
    <w:p w14:paraId="511CB5C8" w14:textId="77777777" w:rsidR="003A2DD1" w:rsidRPr="003A2DD1" w:rsidRDefault="003A2DD1" w:rsidP="003A2DD1">
      <w:pPr>
        <w:numPr>
          <w:ilvl w:val="0"/>
          <w:numId w:val="39"/>
        </w:numPr>
        <w:spacing w:after="60" w:line="259" w:lineRule="auto"/>
        <w:ind w:left="993" w:hanging="357"/>
        <w:rPr>
          <w:rFonts w:ascii="Calibri" w:eastAsia="Aptos" w:hAnsi="Calibri" w:cs="Calibri"/>
        </w:rPr>
      </w:pPr>
      <w:r w:rsidRPr="003A2DD1">
        <w:rPr>
          <w:rFonts w:ascii="Calibri" w:eastAsia="Aptos" w:hAnsi="Calibri" w:cs="Calibri"/>
        </w:rPr>
        <w:t xml:space="preserve">That employee wages comply with the relevant law pertaining to minimum wage and prevailing industry standards. Benefits must be awarded to employees to which they are legally entitled. </w:t>
      </w:r>
    </w:p>
    <w:p w14:paraId="55769405" w14:textId="77777777" w:rsidR="003A2DD1" w:rsidRPr="003A2DD1" w:rsidRDefault="003A2DD1" w:rsidP="003A2DD1">
      <w:pPr>
        <w:numPr>
          <w:ilvl w:val="0"/>
          <w:numId w:val="39"/>
        </w:numPr>
        <w:spacing w:after="60" w:line="259" w:lineRule="auto"/>
        <w:ind w:left="993" w:hanging="357"/>
        <w:rPr>
          <w:rFonts w:ascii="Calibri" w:eastAsia="Aptos" w:hAnsi="Calibri" w:cs="Calibri"/>
        </w:rPr>
      </w:pPr>
      <w:r w:rsidRPr="003A2DD1">
        <w:rPr>
          <w:rFonts w:ascii="Calibri" w:eastAsia="Aptos" w:hAnsi="Calibri" w:cs="Calibri"/>
        </w:rPr>
        <w:t>Employees must not be required to work in excess of the relevant legal limits on working hours. All overtime work must be performed and compensated in accordance with the law, your employee’s employment contract and any other applicable contract or collective agreement.</w:t>
      </w:r>
    </w:p>
    <w:p w14:paraId="41195FE7" w14:textId="77777777" w:rsidR="003A2DD1" w:rsidRPr="003A2DD1" w:rsidRDefault="003A2DD1" w:rsidP="003A2DD1">
      <w:pPr>
        <w:numPr>
          <w:ilvl w:val="0"/>
          <w:numId w:val="39"/>
        </w:numPr>
        <w:spacing w:after="60" w:line="259" w:lineRule="auto"/>
        <w:ind w:left="993" w:hanging="357"/>
        <w:rPr>
          <w:rFonts w:ascii="Calibri" w:eastAsia="Aptos" w:hAnsi="Calibri" w:cs="Calibri"/>
        </w:rPr>
      </w:pPr>
      <w:r w:rsidRPr="003A2DD1">
        <w:rPr>
          <w:rFonts w:ascii="Calibri" w:eastAsia="Aptos" w:hAnsi="Calibri" w:cs="Calibri"/>
        </w:rPr>
        <w:t xml:space="preserve">Work must be carried out on the basis of a regular employment contract as established under national laws and industry standards.  </w:t>
      </w:r>
    </w:p>
    <w:p w14:paraId="058103D4" w14:textId="77777777" w:rsidR="003A2DD1" w:rsidRPr="003A2DD1" w:rsidRDefault="003A2DD1" w:rsidP="003A2DD1">
      <w:pPr>
        <w:numPr>
          <w:ilvl w:val="0"/>
          <w:numId w:val="39"/>
        </w:numPr>
        <w:spacing w:line="259" w:lineRule="auto"/>
        <w:ind w:left="993" w:hanging="357"/>
        <w:rPr>
          <w:rFonts w:ascii="Calibri" w:eastAsia="Aptos" w:hAnsi="Calibri" w:cs="Calibri"/>
        </w:rPr>
      </w:pPr>
      <w:r w:rsidRPr="003A2DD1">
        <w:rPr>
          <w:rFonts w:ascii="Calibri" w:eastAsia="Aptos" w:hAnsi="Calibri" w:cs="Calibri"/>
          <w:szCs w:val="24"/>
        </w:rPr>
        <w:t>Minimise occupational injuries and accidents, including through appropriate awareness-raising, information, education and training programmes for workers to encourage responsible and safe behaviour.</w:t>
      </w:r>
    </w:p>
    <w:p w14:paraId="417C8680" w14:textId="77777777" w:rsidR="003A2DD1" w:rsidRPr="003A2DD1" w:rsidRDefault="003A2DD1" w:rsidP="003A2DD1">
      <w:pPr>
        <w:rPr>
          <w:rFonts w:ascii="Calibri" w:eastAsia="Times New Roman" w:hAnsi="Calibri" w:cs="Calibri"/>
          <w:b/>
          <w:bCs/>
        </w:rPr>
      </w:pPr>
      <w:r w:rsidRPr="003A2DD1">
        <w:rPr>
          <w:rFonts w:ascii="Calibri" w:eastAsia="Times New Roman" w:hAnsi="Calibri" w:cs="Calibri"/>
          <w:b/>
          <w:bCs/>
        </w:rPr>
        <w:t>3.3   Environment (Guided by Principles VII, VIII and IX of the UN Global Compact) </w:t>
      </w:r>
    </w:p>
    <w:p w14:paraId="6140B5F6" w14:textId="77777777" w:rsidR="003A2DD1" w:rsidRPr="003A2DD1" w:rsidRDefault="003A2DD1" w:rsidP="003A2DD1">
      <w:pPr>
        <w:rPr>
          <w:rFonts w:ascii="Calibri" w:eastAsia="Aptos" w:hAnsi="Calibri" w:cs="Calibri"/>
        </w:rPr>
      </w:pPr>
      <w:r w:rsidRPr="003A2DD1">
        <w:rPr>
          <w:rFonts w:ascii="Calibri" w:eastAsia="Aptos" w:hAnsi="Calibri" w:cs="Calibri"/>
        </w:rPr>
        <w:t>Business partners commit</w:t>
      </w:r>
      <w:r w:rsidRPr="003A2DD1">
        <w:rPr>
          <w:rFonts w:ascii="Calibri" w:eastAsia="Aptos" w:hAnsi="Calibri" w:cs="Calibri"/>
          <w:szCs w:val="24"/>
        </w:rPr>
        <w:t xml:space="preserve"> to recognise and manage their environmental impact and are required to indemnify those parties affected by any damage caused to the environment and to people as a result of their activities. </w:t>
      </w:r>
    </w:p>
    <w:p w14:paraId="0A9199ED" w14:textId="77777777" w:rsidR="003A2DD1" w:rsidRPr="003A2DD1" w:rsidRDefault="003A2DD1" w:rsidP="003A2DD1">
      <w:pPr>
        <w:spacing w:after="60"/>
        <w:rPr>
          <w:rFonts w:ascii="Calibri" w:eastAsia="Aptos" w:hAnsi="Calibri" w:cs="Calibri"/>
        </w:rPr>
      </w:pPr>
      <w:r w:rsidRPr="003A2DD1">
        <w:rPr>
          <w:rFonts w:ascii="Calibri" w:eastAsia="Aptos" w:hAnsi="Calibri" w:cs="Calibri"/>
        </w:rPr>
        <w:t>Business partners must:</w:t>
      </w:r>
    </w:p>
    <w:p w14:paraId="0ECAE0BC"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Encourage the development and diffusion of environmentally friendly technologies.</w:t>
      </w:r>
    </w:p>
    <w:p w14:paraId="181C324A"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Implement measures to prevent pollution and minimize environmental footprint, including reducing emissions, effluents and waste generation.</w:t>
      </w:r>
    </w:p>
    <w:p w14:paraId="0CC1F7E2"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Monitor, control and reduce the use of natural resources, minimizing waste and prioritizing the use of renewable and recycled materials wherever feasible.</w:t>
      </w:r>
    </w:p>
    <w:p w14:paraId="084F5905"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Treat, store, transport, unload and dispose of solid waste and by-products safely.</w:t>
      </w:r>
    </w:p>
    <w:p w14:paraId="6716C5F8"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Take environmental concerns into account at every stage of production, development and service provision, promote the development of products that have a reduced environmental impact, are safe for their intended use, are efficient in consumption and can be safely reused, recycled or disposed of.</w:t>
      </w:r>
    </w:p>
    <w:p w14:paraId="6FB59AED"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Maintain contingency plans to prevent, mitigate and control serious environmental and health damage resulting from their operations.</w:t>
      </w:r>
    </w:p>
    <w:p w14:paraId="25055C27"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Assess and minimize impact on biodiversity through responsible land use practices and biodiversity offsetting where necessary.</w:t>
      </w:r>
    </w:p>
    <w:p w14:paraId="59AD06EE" w14:textId="77777777" w:rsidR="003A2DD1" w:rsidRPr="003A2DD1" w:rsidRDefault="003A2DD1" w:rsidP="003A2DD1">
      <w:pPr>
        <w:numPr>
          <w:ilvl w:val="0"/>
          <w:numId w:val="40"/>
        </w:numPr>
        <w:spacing w:line="259" w:lineRule="auto"/>
        <w:ind w:left="993" w:hanging="357"/>
        <w:rPr>
          <w:rFonts w:ascii="Calibri" w:eastAsia="Aptos" w:hAnsi="Calibri" w:cs="Calibri"/>
          <w:color w:val="000000"/>
          <w:szCs w:val="24"/>
        </w:rPr>
      </w:pPr>
      <w:r w:rsidRPr="003A2DD1">
        <w:rPr>
          <w:rFonts w:ascii="Calibri" w:eastAsia="Aptos" w:hAnsi="Calibri" w:cs="Calibri"/>
        </w:rPr>
        <w:lastRenderedPageBreak/>
        <w:t>Collaborate with industry partners, government agencies and other stakeholders to address environmental challenges collectively</w:t>
      </w:r>
    </w:p>
    <w:p w14:paraId="5DEFAC3B" w14:textId="77777777" w:rsidR="003A2DD1" w:rsidRPr="003A2DD1" w:rsidRDefault="003A2DD1" w:rsidP="003A2DD1">
      <w:pPr>
        <w:rPr>
          <w:rFonts w:ascii="Calibri" w:eastAsia="Times New Roman" w:hAnsi="Calibri" w:cs="Calibri"/>
        </w:rPr>
      </w:pPr>
      <w:r w:rsidRPr="003A2DD1">
        <w:rPr>
          <w:rFonts w:ascii="Calibri" w:eastAsia="Aptos" w:hAnsi="Calibri" w:cs="Calibri"/>
          <w:b/>
          <w:bCs/>
        </w:rPr>
        <w:t xml:space="preserve">3.4    Anti-Corruption </w:t>
      </w:r>
      <w:r w:rsidRPr="003A2DD1">
        <w:rPr>
          <w:rFonts w:ascii="Calibri" w:eastAsia="Aptos" w:hAnsi="Calibri" w:cs="Calibri"/>
        </w:rPr>
        <w:t>(</w:t>
      </w:r>
      <w:r w:rsidRPr="003A2DD1">
        <w:rPr>
          <w:rFonts w:ascii="Calibri" w:eastAsia="Times New Roman" w:hAnsi="Calibri" w:cs="Calibri"/>
        </w:rPr>
        <w:t>Guided by Principle X of the UN Global Compact)</w:t>
      </w:r>
    </w:p>
    <w:p w14:paraId="4EAF301F" w14:textId="77777777" w:rsidR="003A2DD1" w:rsidRPr="003A2DD1" w:rsidRDefault="003A2DD1" w:rsidP="003A2DD1">
      <w:pPr>
        <w:spacing w:after="60"/>
        <w:rPr>
          <w:rFonts w:ascii="Calibri" w:eastAsia="Aptos" w:hAnsi="Calibri" w:cs="Calibri"/>
        </w:rPr>
      </w:pPr>
      <w:r w:rsidRPr="003A2DD1">
        <w:rPr>
          <w:rFonts w:ascii="Calibri" w:eastAsia="Aptos" w:hAnsi="Calibri" w:cs="Calibri"/>
        </w:rPr>
        <w:t>Our business partners must work against corruption in all its forms, including extortion and bribery.  This includes a commitment to:</w:t>
      </w:r>
    </w:p>
    <w:p w14:paraId="31D5E330"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 xml:space="preserve">Not tolerate any form of corruption or economic crime by their own employees or employees in the supply chain etc.  </w:t>
      </w:r>
      <w:r w:rsidRPr="003A2DD1">
        <w:rPr>
          <w:rFonts w:ascii="Calibri" w:eastAsia="Aptos" w:hAnsi="Calibri" w:cs="Calibri"/>
        </w:rPr>
        <w:tab/>
      </w:r>
    </w:p>
    <w:p w14:paraId="75797EAD"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 xml:space="preserve">Ensure that any remuneration paid to consultants, agents, brokers and/or other intermediaries must not serve to provide business partners, customers and other third parties with unfair advantages. </w:t>
      </w:r>
    </w:p>
    <w:p w14:paraId="50FDB5AC"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 xml:space="preserve">Choose their consultants, agents, brokers and other intermediaries diligently and on the basis of appropriate selection criteria. </w:t>
      </w:r>
    </w:p>
    <w:p w14:paraId="302F6705"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 xml:space="preserve">only accept invitations or grant invitations if they are appropriate, not in anticipation of any improper benefits in return or any other preferential treatment and do not violate applicable laws (in particular anti-corruption laws). The same applies to the acceptance or granting of any gifts or other considerations or advantages of any kind. </w:t>
      </w:r>
    </w:p>
    <w:p w14:paraId="258FF4FF"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 xml:space="preserve">Avoid conflicts of interest that may lead to corruption. </w:t>
      </w:r>
    </w:p>
    <w:p w14:paraId="1EB6ADBC"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 xml:space="preserve">Not tolerate any form of unlawful tangible and intangible benefits (including their offering) to public officials or persons comparable to these (irrespective of whether these are made directly or indirectly through third parties). </w:t>
      </w:r>
    </w:p>
    <w:p w14:paraId="6133C9A1" w14:textId="77777777" w:rsidR="003A2DD1" w:rsidRPr="003A2DD1" w:rsidRDefault="003A2DD1" w:rsidP="003A2DD1">
      <w:pPr>
        <w:numPr>
          <w:ilvl w:val="0"/>
          <w:numId w:val="40"/>
        </w:numPr>
        <w:spacing w:after="60" w:line="259" w:lineRule="auto"/>
        <w:ind w:left="993"/>
        <w:rPr>
          <w:rFonts w:ascii="Calibri" w:eastAsia="Aptos" w:hAnsi="Calibri" w:cs="Calibri"/>
        </w:rPr>
      </w:pPr>
      <w:r w:rsidRPr="003A2DD1">
        <w:rPr>
          <w:rFonts w:ascii="Calibri" w:eastAsia="Aptos" w:hAnsi="Calibri" w:cs="Calibri"/>
        </w:rPr>
        <w:t xml:space="preserve">Not offer any unlawful tangible and intangible benefits of any kind to political parties, their representatives or to holders of public offices or candidates for political offices must not be tolerated by our business partners. </w:t>
      </w:r>
    </w:p>
    <w:p w14:paraId="1ACB1881" w14:textId="77777777" w:rsidR="003A2DD1" w:rsidRPr="003A2DD1" w:rsidRDefault="003A2DD1" w:rsidP="003A2DD1">
      <w:pPr>
        <w:numPr>
          <w:ilvl w:val="0"/>
          <w:numId w:val="40"/>
        </w:numPr>
        <w:spacing w:line="259" w:lineRule="auto"/>
        <w:ind w:left="993" w:hanging="357"/>
        <w:rPr>
          <w:rFonts w:ascii="Calibri" w:eastAsia="Aptos" w:hAnsi="Calibri" w:cs="Calibri"/>
        </w:rPr>
      </w:pPr>
      <w:r w:rsidRPr="003A2DD1">
        <w:rPr>
          <w:rFonts w:ascii="Calibri" w:eastAsia="Aptos" w:hAnsi="Calibri" w:cs="Calibri"/>
        </w:rPr>
        <w:t xml:space="preserve">Take suitable measures within their companies to prevent money laundering and the financing of terrorism in those companies. </w:t>
      </w:r>
    </w:p>
    <w:p w14:paraId="7C77DFBB" w14:textId="77777777" w:rsidR="003A2DD1" w:rsidRPr="003A2DD1" w:rsidRDefault="003A2DD1" w:rsidP="003A2DD1">
      <w:pPr>
        <w:rPr>
          <w:rFonts w:ascii="Calibri" w:eastAsia="Aptos" w:hAnsi="Calibri" w:cs="Calibri"/>
          <w:b/>
          <w:bCs/>
        </w:rPr>
      </w:pPr>
      <w:r w:rsidRPr="003A2DD1">
        <w:rPr>
          <w:rFonts w:ascii="Calibri" w:eastAsia="Aptos" w:hAnsi="Calibri" w:cs="Calibri"/>
          <w:b/>
          <w:bCs/>
        </w:rPr>
        <w:t>3.5    Corporate Governance</w:t>
      </w:r>
    </w:p>
    <w:p w14:paraId="1DCF0518" w14:textId="77777777" w:rsidR="003A2DD1" w:rsidRPr="003A2DD1" w:rsidRDefault="003A2DD1" w:rsidP="003A2DD1">
      <w:pPr>
        <w:rPr>
          <w:rFonts w:ascii="Calibri" w:eastAsia="Aptos" w:hAnsi="Calibri" w:cs="Calibri"/>
          <w:b/>
          <w:bCs/>
        </w:rPr>
      </w:pPr>
      <w:r w:rsidRPr="003A2DD1">
        <w:rPr>
          <w:rFonts w:ascii="Calibri" w:eastAsia="Aptos" w:hAnsi="Calibri" w:cs="Calibri"/>
          <w:b/>
          <w:bCs/>
        </w:rPr>
        <w:t xml:space="preserve">3.5.1 Data Protection  </w:t>
      </w:r>
    </w:p>
    <w:p w14:paraId="2A031C72"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Our business partners must comply with all applicable laws for the protection of personal data, particularly of employees, business partners and customers. </w:t>
      </w:r>
    </w:p>
    <w:p w14:paraId="54671A21" w14:textId="77777777" w:rsidR="003A2DD1" w:rsidRPr="003A2DD1" w:rsidRDefault="003A2DD1" w:rsidP="003A2DD1">
      <w:pPr>
        <w:rPr>
          <w:rFonts w:ascii="Calibri" w:eastAsia="Aptos" w:hAnsi="Calibri" w:cs="Calibri"/>
          <w:b/>
          <w:bCs/>
        </w:rPr>
      </w:pPr>
      <w:r w:rsidRPr="003A2DD1">
        <w:rPr>
          <w:rFonts w:ascii="Calibri" w:eastAsia="Aptos" w:hAnsi="Calibri" w:cs="Calibri"/>
          <w:b/>
          <w:bCs/>
        </w:rPr>
        <w:t xml:space="preserve">3.5.2 Competition and Cartel Laws </w:t>
      </w:r>
    </w:p>
    <w:p w14:paraId="1262403A"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Our business partners must comply with all relevant competition laws. In particular, they must not make agreements and arrangements that influence prices, conditions, strategies or customer relations, especially regarding participations in tender procedures. The same applies to the exchange of competitively sensitive information or for any other conduct that unlawfully restricts or may restrict competition. </w:t>
      </w:r>
    </w:p>
    <w:p w14:paraId="5E46BB8C" w14:textId="77777777" w:rsidR="003A2DD1" w:rsidRPr="003A2DD1" w:rsidRDefault="003A2DD1" w:rsidP="003A2DD1">
      <w:pPr>
        <w:rPr>
          <w:rFonts w:ascii="Calibri" w:eastAsia="Aptos" w:hAnsi="Calibri" w:cs="Calibri"/>
          <w:b/>
          <w:bCs/>
        </w:rPr>
      </w:pPr>
      <w:r w:rsidRPr="003A2DD1">
        <w:rPr>
          <w:rFonts w:ascii="Calibri" w:eastAsia="Aptos" w:hAnsi="Calibri" w:cs="Calibri"/>
          <w:b/>
          <w:bCs/>
        </w:rPr>
        <w:t xml:space="preserve">3.5.3 Export and Import Controls  </w:t>
      </w:r>
    </w:p>
    <w:p w14:paraId="5A95D8D4"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Particularly with regard to global business activities, our business partners must ensure compliance with all effective laws on the import and export of goods, services and information as well as to the applicable embargoes and sanctions.  </w:t>
      </w:r>
    </w:p>
    <w:p w14:paraId="41AC173B" w14:textId="77777777" w:rsidR="003A2DD1" w:rsidRPr="003A2DD1" w:rsidRDefault="003A2DD1" w:rsidP="003A2DD1">
      <w:pPr>
        <w:spacing w:line="340" w:lineRule="exact"/>
        <w:ind w:hanging="284"/>
        <w:jc w:val="both"/>
        <w:rPr>
          <w:rFonts w:ascii="Calibri" w:eastAsia="Calibri" w:hAnsi="Calibri" w:cs="Calibri"/>
          <w:b/>
          <w:color w:val="00BDCD"/>
        </w:rPr>
      </w:pPr>
      <w:r w:rsidRPr="003A2DD1">
        <w:rPr>
          <w:rFonts w:ascii="Calibri" w:eastAsia="Calibri" w:hAnsi="Calibri" w:cs="Calibri"/>
          <w:b/>
          <w:color w:val="00BDCD"/>
        </w:rPr>
        <w:t xml:space="preserve">4   Compliance with the Arriva Code of Conduct for Business Partners </w:t>
      </w:r>
    </w:p>
    <w:p w14:paraId="02040097" w14:textId="77777777" w:rsidR="003A2DD1" w:rsidRPr="003A2DD1" w:rsidRDefault="003A2DD1" w:rsidP="003A2DD1">
      <w:pPr>
        <w:rPr>
          <w:rFonts w:ascii="Calibri" w:eastAsia="Aptos" w:hAnsi="Calibri" w:cs="Calibri"/>
          <w:b/>
          <w:bCs/>
        </w:rPr>
      </w:pPr>
      <w:r w:rsidRPr="003A2DD1">
        <w:rPr>
          <w:rFonts w:ascii="Calibri" w:eastAsia="Aptos" w:hAnsi="Calibri" w:cs="Calibri"/>
          <w:b/>
          <w:bCs/>
        </w:rPr>
        <w:t xml:space="preserve">Compliance </w:t>
      </w:r>
    </w:p>
    <w:p w14:paraId="6E973F46"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Our business partners </w:t>
      </w:r>
      <w:r w:rsidRPr="003A2DD1">
        <w:rPr>
          <w:rFonts w:ascii="Calibri" w:eastAsia="Aptos" w:hAnsi="Calibri" w:cs="Calibri"/>
          <w:b/>
          <w:bCs/>
        </w:rPr>
        <w:t>must</w:t>
      </w:r>
      <w:r w:rsidRPr="003A2DD1">
        <w:rPr>
          <w:rFonts w:ascii="Calibri" w:eastAsia="Aptos" w:hAnsi="Calibri" w:cs="Calibri"/>
        </w:rPr>
        <w:t xml:space="preserve"> ensure that the principles set out in this Arriva Code of Conduct for business partners are complied with. </w:t>
      </w:r>
    </w:p>
    <w:p w14:paraId="3B6356E5" w14:textId="77777777" w:rsidR="003A2DD1" w:rsidRPr="003A2DD1" w:rsidRDefault="003A2DD1" w:rsidP="003A2DD1">
      <w:pPr>
        <w:rPr>
          <w:rFonts w:ascii="Calibri" w:eastAsia="Aptos" w:hAnsi="Calibri" w:cs="Calibri"/>
        </w:rPr>
      </w:pPr>
      <w:r w:rsidRPr="003A2DD1">
        <w:rPr>
          <w:rFonts w:ascii="Calibri" w:eastAsia="Aptos" w:hAnsi="Calibri" w:cs="Calibri"/>
        </w:rPr>
        <w:lastRenderedPageBreak/>
        <w:t>When requested by Arriva, business partners should provide evidence demonstrating their compliance to the Arriva Code of Conduct for business partners, in an open and transparent manner. Such requests should not be unreasonably refused.</w:t>
      </w:r>
    </w:p>
    <w:p w14:paraId="6D096056" w14:textId="77777777" w:rsidR="003A2DD1" w:rsidRPr="003A2DD1" w:rsidRDefault="003A2DD1" w:rsidP="003A2DD1">
      <w:pPr>
        <w:rPr>
          <w:rFonts w:ascii="Calibri" w:eastAsia="Aptos" w:hAnsi="Calibri" w:cs="Calibri"/>
        </w:rPr>
      </w:pPr>
      <w:r w:rsidRPr="003A2DD1">
        <w:rPr>
          <w:rFonts w:ascii="Calibri" w:eastAsia="Aptos" w:hAnsi="Calibri" w:cs="Calibri"/>
        </w:rPr>
        <w:t>Our business partners must choose their suppliers (which they retain in relation to their business activities for Arriva Group) diligently, communicate the principles set out in this Arriva Code of Conduct for business partners or equivalent principles to them, and must be able to demonstrate their compliance to these principles on request.</w:t>
      </w:r>
    </w:p>
    <w:p w14:paraId="1BC1B895" w14:textId="77777777" w:rsidR="003A2DD1" w:rsidRPr="003A2DD1" w:rsidRDefault="003A2DD1" w:rsidP="003A2DD1">
      <w:pPr>
        <w:rPr>
          <w:rFonts w:ascii="Calibri" w:eastAsia="Aptos" w:hAnsi="Calibri" w:cs="Calibri"/>
          <w:b/>
          <w:bCs/>
        </w:rPr>
      </w:pPr>
      <w:r w:rsidRPr="003A2DD1">
        <w:rPr>
          <w:rFonts w:ascii="Calibri" w:eastAsia="Aptos" w:hAnsi="Calibri" w:cs="Calibri"/>
          <w:b/>
          <w:bCs/>
        </w:rPr>
        <w:t xml:space="preserve">Reports to Arriva Group </w:t>
      </w:r>
    </w:p>
    <w:p w14:paraId="71D2F0FC"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Our business partners must report on crimes that were committed in the course of their business activities for the Arriva Group and which may have effects on Arriva Group. </w:t>
      </w:r>
    </w:p>
    <w:p w14:paraId="4473F0FA" w14:textId="77777777" w:rsidR="003A2DD1" w:rsidRPr="003A2DD1" w:rsidRDefault="003A2DD1" w:rsidP="003A2DD1">
      <w:pPr>
        <w:rPr>
          <w:rFonts w:ascii="Calibri" w:eastAsia="Aptos" w:hAnsi="Calibri" w:cs="Calibri"/>
          <w:b/>
          <w:bCs/>
        </w:rPr>
      </w:pPr>
      <w:r w:rsidRPr="003A2DD1">
        <w:rPr>
          <w:rFonts w:ascii="Calibri" w:eastAsia="Aptos" w:hAnsi="Calibri" w:cs="Calibri"/>
          <w:b/>
          <w:bCs/>
        </w:rPr>
        <w:t xml:space="preserve">Protection of Whistleblowers </w:t>
      </w:r>
    </w:p>
    <w:p w14:paraId="2EF0835C"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Our business partners must not tolerate any retaliation against persons who report violations of the principles set out in this Arriva Code of Conduct for business partners. </w:t>
      </w:r>
    </w:p>
    <w:p w14:paraId="5BEC2069" w14:textId="2A8CD534" w:rsidR="003A2DD1" w:rsidRPr="003A2DD1" w:rsidRDefault="003A2DD1" w:rsidP="003A2DD1">
      <w:pPr>
        <w:rPr>
          <w:rFonts w:ascii="Calibri" w:eastAsia="Aptos" w:hAnsi="Calibri" w:cs="Calibri"/>
        </w:rPr>
      </w:pPr>
      <w:r w:rsidRPr="003A2DD1">
        <w:rPr>
          <w:rFonts w:ascii="Calibri" w:eastAsia="Aptos" w:hAnsi="Calibri" w:cs="Calibri"/>
        </w:rPr>
        <w:t xml:space="preserve">Any Arriva business partner can raise a concern if they believe this policy is being, or at risk of being, breached. Concerns can be raised confidentially via the Arriva Group's Integrity Line service, please visit </w:t>
      </w:r>
      <w:hyperlink r:id="rId21" w:history="1">
        <w:r w:rsidRPr="003A2DD1">
          <w:rPr>
            <w:rFonts w:ascii="Calibri" w:eastAsia="Aptos" w:hAnsi="Calibri" w:cs="Calibri"/>
            <w:color w:val="467886"/>
            <w:u w:val="single"/>
          </w:rPr>
          <w:t>Arriva plc | Home (integrityline.com)</w:t>
        </w:r>
      </w:hyperlink>
      <w:r w:rsidRPr="003A2DD1">
        <w:rPr>
          <w:rFonts w:ascii="Calibri" w:eastAsia="Aptos" w:hAnsi="Calibri" w:cs="Calibri"/>
        </w:rPr>
        <w:t xml:space="preserve"> for more information or to make a report.</w:t>
      </w:r>
    </w:p>
    <w:p w14:paraId="0CA43AA2" w14:textId="77777777" w:rsidR="003A2DD1" w:rsidRPr="003A2DD1" w:rsidRDefault="003A2DD1" w:rsidP="003A2DD1">
      <w:pPr>
        <w:rPr>
          <w:rFonts w:ascii="Calibri" w:eastAsia="Aptos" w:hAnsi="Calibri" w:cs="Calibri"/>
          <w:b/>
          <w:bCs/>
        </w:rPr>
      </w:pPr>
      <w:r w:rsidRPr="003A2DD1">
        <w:rPr>
          <w:rFonts w:ascii="Calibri" w:eastAsia="Aptos" w:hAnsi="Calibri" w:cs="Calibri"/>
          <w:b/>
          <w:bCs/>
        </w:rPr>
        <w:t xml:space="preserve">Consequences </w:t>
      </w:r>
    </w:p>
    <w:p w14:paraId="136A0E34"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Arriva Group emphasizes cooperative business dealings with its business partners. For </w:t>
      </w:r>
      <w:r w:rsidRPr="003A2DD1">
        <w:rPr>
          <w:rFonts w:ascii="Calibri" w:eastAsia="Aptos" w:hAnsi="Calibri" w:cs="Calibri"/>
          <w:b/>
        </w:rPr>
        <w:t>minor violations</w:t>
      </w:r>
      <w:r w:rsidRPr="003A2DD1">
        <w:rPr>
          <w:rFonts w:ascii="Calibri" w:eastAsia="Aptos" w:hAnsi="Calibri" w:cs="Calibri"/>
        </w:rPr>
        <w:t xml:space="preserve"> of this Arriva Code of Conduct a business partner is given the possibility to implement appropriate corrective actions within a reasonable time, if the business partner is principally willing to remedy the violation and improve. For </w:t>
      </w:r>
      <w:r w:rsidRPr="003A2DD1">
        <w:rPr>
          <w:rFonts w:ascii="Calibri" w:eastAsia="Aptos" w:hAnsi="Calibri" w:cs="Calibri"/>
          <w:b/>
        </w:rPr>
        <w:t>serious violations</w:t>
      </w:r>
      <w:r w:rsidRPr="003A2DD1">
        <w:rPr>
          <w:rFonts w:ascii="Calibri" w:eastAsia="Aptos" w:hAnsi="Calibri" w:cs="Calibri"/>
        </w:rPr>
        <w:t xml:space="preserve"> (particularly in case of crimes committed), Arriva Group reserves the right for adequate sanctions against the respective business partner. This can also lead to an immediate termination of the business relationship and the assertion of claims for damages and other rights. </w:t>
      </w:r>
    </w:p>
    <w:p w14:paraId="66AFA0F4" w14:textId="77777777" w:rsidR="003A2DD1" w:rsidRPr="003A2DD1" w:rsidRDefault="003A2DD1" w:rsidP="003A2DD1">
      <w:pPr>
        <w:spacing w:after="120" w:line="340" w:lineRule="exact"/>
        <w:ind w:hanging="284"/>
        <w:jc w:val="both"/>
        <w:rPr>
          <w:rFonts w:ascii="Calibri" w:eastAsia="Calibri" w:hAnsi="Calibri" w:cs="Calibri"/>
          <w:b/>
          <w:color w:val="00BDCD"/>
        </w:rPr>
      </w:pPr>
      <w:r w:rsidRPr="003A2DD1">
        <w:rPr>
          <w:rFonts w:ascii="Calibri" w:eastAsia="Calibri" w:hAnsi="Calibri" w:cs="Calibri"/>
          <w:b/>
          <w:color w:val="00BDCD"/>
        </w:rPr>
        <w:t xml:space="preserve">5   Where to find further information </w:t>
      </w:r>
    </w:p>
    <w:p w14:paraId="7ABE9617" w14:textId="77777777" w:rsidR="003A2DD1" w:rsidRPr="003A2DD1" w:rsidRDefault="003A2DD1" w:rsidP="003A2DD1">
      <w:pPr>
        <w:rPr>
          <w:rFonts w:ascii="Calibri" w:eastAsia="Aptos" w:hAnsi="Calibri" w:cs="Calibri"/>
        </w:rPr>
      </w:pPr>
      <w:r w:rsidRPr="003A2DD1">
        <w:rPr>
          <w:rFonts w:ascii="Calibri" w:eastAsia="Aptos" w:hAnsi="Calibri" w:cs="Calibri"/>
        </w:rPr>
        <w:t xml:space="preserve">In case of doubt or questions, please contact the Arriva Group Compliance at </w:t>
      </w:r>
      <w:r w:rsidRPr="003A2DD1">
        <w:rPr>
          <w:rFonts w:ascii="Calibri" w:eastAsia="Aptos" w:hAnsi="Calibri" w:cs="Calibri"/>
          <w:color w:val="00BECD"/>
          <w:u w:val="single" w:color="00BECD"/>
        </w:rPr>
        <w:t>supportc@arriva.co.uk</w:t>
      </w:r>
      <w:r w:rsidRPr="003A2DD1">
        <w:rPr>
          <w:rFonts w:ascii="Calibri" w:eastAsia="Aptos" w:hAnsi="Calibri" w:cs="Calibri"/>
        </w:rPr>
        <w:t xml:space="preserve">. </w:t>
      </w:r>
      <w:r w:rsidRPr="003A2DD1">
        <w:rPr>
          <w:rFonts w:ascii="Calibri" w:eastAsia="Segoe UI" w:hAnsi="Calibri" w:cs="Calibri"/>
          <w:color w:val="00BECD"/>
          <w:sz w:val="21"/>
        </w:rPr>
        <w:t xml:space="preserve"> </w:t>
      </w:r>
    </w:p>
    <w:p w14:paraId="7C90EE4E" w14:textId="77777777" w:rsidR="003A2DD1" w:rsidRPr="003A2DD1" w:rsidRDefault="003A2DD1" w:rsidP="003A2DD1">
      <w:pPr>
        <w:spacing w:after="159"/>
        <w:rPr>
          <w:rFonts w:ascii="Calibri" w:eastAsia="Aptos" w:hAnsi="Calibri" w:cs="Calibri"/>
        </w:rPr>
      </w:pPr>
      <w:r w:rsidRPr="003A2DD1">
        <w:rPr>
          <w:rFonts w:ascii="Calibri" w:eastAsia="Aptos" w:hAnsi="Calibri" w:cs="Calibri"/>
        </w:rPr>
        <w:t xml:space="preserve">   </w:t>
      </w:r>
    </w:p>
    <w:p w14:paraId="5F133393" w14:textId="610B915F" w:rsidR="003A2DD1" w:rsidRPr="003A2DD1" w:rsidRDefault="003A2DD1" w:rsidP="003A2DD1">
      <w:pPr>
        <w:spacing w:after="0"/>
        <w:jc w:val="right"/>
        <w:rPr>
          <w:rFonts w:ascii="Calibri" w:eastAsia="Aptos" w:hAnsi="Calibri" w:cs="Calibri"/>
        </w:rPr>
      </w:pPr>
    </w:p>
    <w:p w14:paraId="7EAE7760" w14:textId="77777777" w:rsidR="003A2DD1" w:rsidRPr="003A2DD1" w:rsidRDefault="003A2DD1" w:rsidP="003A2DD1">
      <w:pPr>
        <w:rPr>
          <w:rFonts w:ascii="Calibri" w:eastAsia="Aptos" w:hAnsi="Calibri" w:cs="Calibri"/>
        </w:rPr>
      </w:pPr>
    </w:p>
    <w:p w14:paraId="06268A13" w14:textId="77777777" w:rsidR="003A2DD1" w:rsidRPr="003A2DD1" w:rsidRDefault="003A2DD1" w:rsidP="003A2DD1">
      <w:pPr>
        <w:rPr>
          <w:rFonts w:ascii="Aptos" w:eastAsia="Aptos" w:hAnsi="Aptos" w:cs="Aptos"/>
          <w:highlight w:val="green"/>
        </w:rPr>
      </w:pPr>
      <w:r w:rsidRPr="003A2DD1">
        <w:rPr>
          <w:rFonts w:ascii="Aptos" w:eastAsia="Aptos" w:hAnsi="Aptos" w:cs="Aptos"/>
          <w:highlight w:val="green"/>
        </w:rPr>
        <w:br w:type="page"/>
      </w:r>
    </w:p>
    <w:p w14:paraId="0F8BB979" w14:textId="77777777" w:rsidR="003A2DD1" w:rsidRPr="003A2DD1" w:rsidRDefault="003A2DD1" w:rsidP="003A2DD1">
      <w:pPr>
        <w:rPr>
          <w:rFonts w:eastAsia="Aptos" w:cs="Times New Roman"/>
        </w:rPr>
      </w:pPr>
    </w:p>
    <w:p w14:paraId="077A3D08" w14:textId="77777777" w:rsidR="003A2DD1" w:rsidRPr="003A2DD1" w:rsidRDefault="003A2DD1" w:rsidP="003A2DD1">
      <w:pPr>
        <w:pStyle w:val="AppendixTitle"/>
      </w:pPr>
    </w:p>
    <w:p w14:paraId="4F5D39B2" w14:textId="77777777" w:rsidR="00AE3778" w:rsidRPr="00AE3778" w:rsidRDefault="00AE3778" w:rsidP="001A3D83">
      <w:pPr>
        <w:pStyle w:val="Appendix"/>
        <w:numPr>
          <w:ilvl w:val="0"/>
          <w:numId w:val="0"/>
        </w:numPr>
        <w:jc w:val="left"/>
      </w:pPr>
    </w:p>
    <w:sectPr w:rsidR="00AE3778" w:rsidRPr="00AE3778" w:rsidSect="00017D51">
      <w:footerReference w:type="default" r:id="rId22"/>
      <w:endnotePr>
        <w:numFmt w:val="decimal"/>
      </w:endnotePr>
      <w:pgSz w:w="11906" w:h="16838" w:code="9"/>
      <w:pgMar w:top="1701" w:right="1304" w:bottom="1134" w:left="130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C002" w14:textId="77777777" w:rsidR="00BA4679" w:rsidRDefault="00BA4679" w:rsidP="006177D2">
      <w:pPr>
        <w:spacing w:after="0"/>
      </w:pPr>
      <w:r>
        <w:separator/>
      </w:r>
    </w:p>
  </w:endnote>
  <w:endnote w:type="continuationSeparator" w:id="0">
    <w:p w14:paraId="05AC42B4" w14:textId="77777777" w:rsidR="00BA4679" w:rsidRDefault="00BA4679"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10F6" w14:textId="1E2DBCCA" w:rsidR="000A2616" w:rsidRPr="00366A11" w:rsidRDefault="00B844C2" w:rsidP="0003664C">
    <w:pPr>
      <w:pStyle w:val="FooterCont"/>
    </w:pPr>
    <w:r>
      <w:rPr>
        <w:b/>
        <w:bCs/>
        <w:lang w:val="en-US"/>
      </w:rPr>
      <w:fldChar w:fldCharType="begin"/>
    </w:r>
    <w:r>
      <w:rPr>
        <w:b/>
        <w:bCs/>
        <w:lang w:val="en-US"/>
      </w:rPr>
      <w:instrText xml:space="preserve"> DOCPROPERTY  DocRef  \* MERGEFORMAT </w:instrText>
    </w:r>
    <w:r>
      <w:rPr>
        <w:b/>
        <w:bCs/>
        <w:lang w:val="en-US"/>
      </w:rPr>
      <w:fldChar w:fldCharType="separate"/>
    </w:r>
    <w:r w:rsidR="00E22EF5">
      <w:rPr>
        <w:b/>
        <w:bCs/>
        <w:lang w:val="en-US"/>
      </w:rPr>
      <w:t>AC_218586327_4</w:t>
    </w:r>
    <w:r>
      <w:rPr>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8E01" w14:textId="2E69FD56" w:rsidR="00670E2D" w:rsidRDefault="009850E5" w:rsidP="00F725FB">
    <w:pPr>
      <w:pStyle w:val="Footer"/>
    </w:pPr>
    <w:r>
      <w:t>ITPMTiS_2025</w:t>
    </w:r>
  </w:p>
  <w:p w14:paraId="39BD4233" w14:textId="77777777" w:rsidR="009850E5" w:rsidRPr="00F725FB" w:rsidRDefault="009850E5" w:rsidP="00F72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9698" w14:textId="2D22CC96" w:rsidR="000A2616" w:rsidRPr="001A3D83" w:rsidRDefault="001A3D83" w:rsidP="00366A11">
    <w:pPr>
      <w:pStyle w:val="FooterCont"/>
      <w:rPr>
        <w:bCs/>
        <w:lang w:val="en-US"/>
      </w:rPr>
    </w:pPr>
    <w:r>
      <w:rPr>
        <w:bCs/>
        <w:lang w:val="en-US"/>
      </w:rPr>
      <w:t>ITPMTiS_2025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4100" w14:textId="36D55340" w:rsidR="007D5E49" w:rsidRPr="001938A0" w:rsidRDefault="007D5E49" w:rsidP="0019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DAD2" w14:textId="77777777" w:rsidR="00BA4679" w:rsidRDefault="00BA4679" w:rsidP="006177D2">
      <w:pPr>
        <w:spacing w:after="0"/>
      </w:pPr>
      <w:r>
        <w:separator/>
      </w:r>
    </w:p>
  </w:footnote>
  <w:footnote w:type="continuationSeparator" w:id="0">
    <w:p w14:paraId="3F033419" w14:textId="77777777" w:rsidR="00BA4679" w:rsidRDefault="00BA4679" w:rsidP="006177D2">
      <w:pPr>
        <w:spacing w:after="0"/>
      </w:pPr>
      <w:r>
        <w:continuationSeparator/>
      </w:r>
    </w:p>
  </w:footnote>
  <w:footnote w:id="1">
    <w:p w14:paraId="2F149018" w14:textId="0F66A0CF" w:rsidR="00225992" w:rsidRPr="00225992" w:rsidRDefault="00225992" w:rsidP="007C6CFD">
      <w:pPr>
        <w:pStyle w:val="FootnoteText"/>
        <w:rPr>
          <w:color w:val="FF0000"/>
        </w:rPr>
      </w:pPr>
      <w:r w:rsidRPr="00225992">
        <w:rPr>
          <w:rStyle w:val="FootnoteReference"/>
          <w:color w:val="FF0000"/>
        </w:rPr>
        <w:footnoteRef/>
      </w:r>
      <w:r w:rsidRPr="00225992">
        <w:rPr>
          <w:color w:val="FF0000"/>
        </w:rPr>
        <w:t xml:space="preserve"> </w:t>
      </w:r>
    </w:p>
  </w:footnote>
  <w:footnote w:id="2">
    <w:p w14:paraId="61553121" w14:textId="6AA457D5" w:rsidR="001D1855" w:rsidRDefault="001D1855">
      <w:pPr>
        <w:pStyle w:val="FootnoteText"/>
      </w:pPr>
    </w:p>
  </w:footnote>
  <w:footnote w:id="3">
    <w:p w14:paraId="5624F4B7" w14:textId="3B9946CE" w:rsidR="00EE5B38" w:rsidRDefault="00EE5B38" w:rsidP="00EE5B38">
      <w:pPr>
        <w:pStyle w:val="FootnoteText"/>
      </w:pPr>
    </w:p>
  </w:footnote>
  <w:footnote w:id="4">
    <w:p w14:paraId="3F78A0D3" w14:textId="1C23E11C" w:rsidR="00153FC7" w:rsidRDefault="00153FC7">
      <w:pPr>
        <w:pStyle w:val="FootnoteText"/>
      </w:pPr>
      <w:r>
        <w:rPr>
          <w:rStyle w:val="FootnoteReference"/>
        </w:rPr>
        <w:footnoteRef/>
      </w:r>
      <w:r>
        <w:t xml:space="preserve"> Bidders are referred to section 81 of the Act – "interest" includes a personal, professional or financial interest and may be direct or indirect.</w:t>
      </w:r>
    </w:p>
  </w:footnote>
  <w:footnote w:id="5">
    <w:p w14:paraId="32846DF3" w14:textId="4E45AEF3" w:rsidR="007F1FD0" w:rsidRDefault="007F1FD0">
      <w:pPr>
        <w:pStyle w:val="FootnoteText"/>
      </w:pPr>
    </w:p>
  </w:footnote>
  <w:footnote w:id="6">
    <w:p w14:paraId="4E52E595" w14:textId="2AC65058" w:rsidR="00D75CC1" w:rsidRDefault="00CE0A6A">
      <w:pPr>
        <w:pStyle w:val="FootnoteText"/>
      </w:pPr>
      <w:r>
        <w:rPr>
          <w:rStyle w:val="FootnoteReference"/>
        </w:rPr>
        <w:t>7</w:t>
      </w:r>
      <w:r w:rsidR="00D75CC1">
        <w:t xml:space="preserve"> </w:t>
      </w:r>
      <w:r w:rsidR="00D75CC1" w:rsidRPr="007923C5">
        <w:t xml:space="preserve">Supplier should reference specific ground(s) of FOIA/EIR it is relying on – generic statements will not be considered by </w:t>
      </w:r>
      <w:r w:rsidR="00345719" w:rsidRPr="00931096">
        <w:t>AUKT</w:t>
      </w:r>
      <w:r w:rsidR="00D75CC1" w:rsidRPr="007923C5">
        <w:t xml:space="preserve"> or </w:t>
      </w:r>
      <w:r w:rsidR="006808CB">
        <w:t>any</w:t>
      </w:r>
      <w:r w:rsidR="006808CB" w:rsidRPr="007923C5">
        <w:t xml:space="preserve"> </w:t>
      </w:r>
      <w:r w:rsidR="00D75CC1" w:rsidRPr="00212737">
        <w:t>successor operator</w:t>
      </w:r>
    </w:p>
    <w:p w14:paraId="78A39C22" w14:textId="77777777" w:rsidR="005F7671" w:rsidRDefault="005F76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BAFF" w14:textId="77777777" w:rsidR="000A2616" w:rsidRPr="0056791D" w:rsidRDefault="000A2616" w:rsidP="0056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2"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 w15:restartNumberingAfterBreak="0">
    <w:nsid w:val="036E4AF9"/>
    <w:multiLevelType w:val="hybridMultilevel"/>
    <w:tmpl w:val="13B0AC86"/>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4"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5" w15:restartNumberingAfterBreak="0">
    <w:nsid w:val="14F23A38"/>
    <w:multiLevelType w:val="multilevel"/>
    <w:tmpl w:val="D690DF0A"/>
    <w:numStyleLink w:val="NumbListLegal"/>
  </w:abstractNum>
  <w:abstractNum w:abstractNumId="6" w15:restartNumberingAfterBreak="0">
    <w:nsid w:val="157D1727"/>
    <w:multiLevelType w:val="hybridMultilevel"/>
    <w:tmpl w:val="E2D8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27B2B"/>
    <w:multiLevelType w:val="multilevel"/>
    <w:tmpl w:val="FE686830"/>
    <w:styleLink w:val="ArrivaTableBullets"/>
    <w:lvl w:ilvl="0">
      <w:start w:val="1"/>
      <w:numFmt w:val="lowerLetter"/>
      <w:pStyle w:val="ArrivaTableBulletLevel1"/>
      <w:lvlText w:val="%1."/>
      <w:lvlJc w:val="left"/>
      <w:pPr>
        <w:ind w:left="227" w:hanging="227"/>
      </w:pPr>
      <w:rPr>
        <w:rFonts w:ascii="Arial" w:hAnsi="Arial" w:hint="default"/>
        <w:color w:val="00BECD"/>
      </w:rPr>
    </w:lvl>
    <w:lvl w:ilvl="1">
      <w:start w:val="1"/>
      <w:numFmt w:val="bullet"/>
      <w:pStyle w:val="ArrivaTableBulletLevel2"/>
      <w:lvlText w:val=""/>
      <w:lvlJc w:val="left"/>
      <w:pPr>
        <w:ind w:left="454" w:hanging="227"/>
      </w:pPr>
      <w:rPr>
        <w:rFonts w:ascii="Symbol" w:hAnsi="Symbol" w:hint="default"/>
        <w:color w:val="00BECD"/>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5941CC"/>
    <w:multiLevelType w:val="multilevel"/>
    <w:tmpl w:val="8F68FBE6"/>
    <w:numStyleLink w:val="NumbListDefinitions"/>
  </w:abstractNum>
  <w:abstractNum w:abstractNumId="9" w15:restartNumberingAfterBreak="0">
    <w:nsid w:val="1DB5590B"/>
    <w:multiLevelType w:val="multilevel"/>
    <w:tmpl w:val="222A29E2"/>
    <w:lvl w:ilvl="0">
      <w:start w:val="1"/>
      <w:numFmt w:val="lowerLetter"/>
      <w:pStyle w:val="AlphaList1"/>
      <w:lvlText w:val="(%1)"/>
      <w:lvlJc w:val="left"/>
      <w:pPr>
        <w:ind w:left="1360" w:hanging="680"/>
      </w:pPr>
      <w:rPr>
        <w:rFonts w:hint="default"/>
      </w:rPr>
    </w:lvl>
    <w:lvl w:ilvl="1">
      <w:start w:val="1"/>
      <w:numFmt w:val="lowerRoman"/>
      <w:pStyle w:val="AlphaList2"/>
      <w:lvlText w:val="(%2)"/>
      <w:lvlJc w:val="left"/>
      <w:pPr>
        <w:ind w:left="2041" w:hanging="681"/>
      </w:pPr>
      <w:rPr>
        <w:rFonts w:hint="default"/>
      </w:rPr>
    </w:lvl>
    <w:lvl w:ilvl="2">
      <w:start w:val="1"/>
      <w:numFmt w:val="none"/>
      <w:suff w:val="nothing"/>
      <w:lvlText w:val=""/>
      <w:lvlJc w:val="left"/>
      <w:pPr>
        <w:ind w:left="2041" w:firstLine="0"/>
      </w:pPr>
      <w:rPr>
        <w:rFonts w:hint="default"/>
      </w:rPr>
    </w:lvl>
    <w:lvl w:ilvl="3">
      <w:start w:val="1"/>
      <w:numFmt w:val="none"/>
      <w:suff w:val="nothing"/>
      <w:lvlText w:val=""/>
      <w:lvlJc w:val="left"/>
      <w:pPr>
        <w:ind w:left="2041" w:firstLine="0"/>
      </w:pPr>
      <w:rPr>
        <w:rFonts w:hint="default"/>
      </w:rPr>
    </w:lvl>
    <w:lvl w:ilvl="4">
      <w:start w:val="1"/>
      <w:numFmt w:val="none"/>
      <w:suff w:val="nothing"/>
      <w:lvlText w:val=""/>
      <w:lvlJc w:val="left"/>
      <w:pPr>
        <w:ind w:left="2041" w:firstLine="0"/>
      </w:pPr>
      <w:rPr>
        <w:rFonts w:hint="default"/>
      </w:rPr>
    </w:lvl>
    <w:lvl w:ilvl="5">
      <w:start w:val="1"/>
      <w:numFmt w:val="none"/>
      <w:suff w:val="nothing"/>
      <w:lvlText w:val=""/>
      <w:lvlJc w:val="left"/>
      <w:pPr>
        <w:ind w:left="2041" w:firstLine="0"/>
      </w:pPr>
      <w:rPr>
        <w:rFonts w:hint="default"/>
      </w:rPr>
    </w:lvl>
    <w:lvl w:ilvl="6">
      <w:start w:val="1"/>
      <w:numFmt w:val="none"/>
      <w:suff w:val="nothing"/>
      <w:lvlText w:val=""/>
      <w:lvlJc w:val="left"/>
      <w:pPr>
        <w:ind w:left="2041" w:firstLine="0"/>
      </w:pPr>
      <w:rPr>
        <w:rFonts w:hint="default"/>
      </w:rPr>
    </w:lvl>
    <w:lvl w:ilvl="7">
      <w:start w:val="1"/>
      <w:numFmt w:val="none"/>
      <w:suff w:val="nothing"/>
      <w:lvlText w:val=""/>
      <w:lvlJc w:val="left"/>
      <w:pPr>
        <w:ind w:left="2041" w:firstLine="0"/>
      </w:pPr>
      <w:rPr>
        <w:rFonts w:hint="default"/>
      </w:rPr>
    </w:lvl>
    <w:lvl w:ilvl="8">
      <w:start w:val="1"/>
      <w:numFmt w:val="none"/>
      <w:lvlRestart w:val="3"/>
      <w:suff w:val="nothing"/>
      <w:lvlText w:val=""/>
      <w:lvlJc w:val="left"/>
      <w:pPr>
        <w:ind w:left="2041" w:firstLine="0"/>
      </w:pPr>
      <w:rPr>
        <w:rFonts w:hint="default"/>
      </w:rPr>
    </w:lvl>
  </w:abstractNum>
  <w:abstractNum w:abstractNumId="1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1" w15:restartNumberingAfterBreak="0">
    <w:nsid w:val="2B32654F"/>
    <w:multiLevelType w:val="hybridMultilevel"/>
    <w:tmpl w:val="CBAE6992"/>
    <w:lvl w:ilvl="0" w:tplc="08090001">
      <w:start w:val="1"/>
      <w:numFmt w:val="bullet"/>
      <w:lvlText w:val=""/>
      <w:lvlJc w:val="left"/>
      <w:pPr>
        <w:ind w:left="3046" w:hanging="360"/>
      </w:pPr>
      <w:rPr>
        <w:rFonts w:ascii="Symbol" w:hAnsi="Symbol" w:hint="default"/>
      </w:rPr>
    </w:lvl>
    <w:lvl w:ilvl="1" w:tplc="08090003" w:tentative="1">
      <w:start w:val="1"/>
      <w:numFmt w:val="bullet"/>
      <w:lvlText w:val="o"/>
      <w:lvlJc w:val="left"/>
      <w:pPr>
        <w:ind w:left="3766" w:hanging="360"/>
      </w:pPr>
      <w:rPr>
        <w:rFonts w:ascii="Courier New" w:hAnsi="Courier New" w:cs="Courier New" w:hint="default"/>
      </w:rPr>
    </w:lvl>
    <w:lvl w:ilvl="2" w:tplc="08090005" w:tentative="1">
      <w:start w:val="1"/>
      <w:numFmt w:val="bullet"/>
      <w:lvlText w:val=""/>
      <w:lvlJc w:val="left"/>
      <w:pPr>
        <w:ind w:left="4486" w:hanging="360"/>
      </w:pPr>
      <w:rPr>
        <w:rFonts w:ascii="Wingdings" w:hAnsi="Wingdings" w:hint="default"/>
      </w:rPr>
    </w:lvl>
    <w:lvl w:ilvl="3" w:tplc="08090001" w:tentative="1">
      <w:start w:val="1"/>
      <w:numFmt w:val="bullet"/>
      <w:lvlText w:val=""/>
      <w:lvlJc w:val="left"/>
      <w:pPr>
        <w:ind w:left="5206" w:hanging="360"/>
      </w:pPr>
      <w:rPr>
        <w:rFonts w:ascii="Symbol" w:hAnsi="Symbol" w:hint="default"/>
      </w:rPr>
    </w:lvl>
    <w:lvl w:ilvl="4" w:tplc="08090003" w:tentative="1">
      <w:start w:val="1"/>
      <w:numFmt w:val="bullet"/>
      <w:lvlText w:val="o"/>
      <w:lvlJc w:val="left"/>
      <w:pPr>
        <w:ind w:left="5926" w:hanging="360"/>
      </w:pPr>
      <w:rPr>
        <w:rFonts w:ascii="Courier New" w:hAnsi="Courier New" w:cs="Courier New" w:hint="default"/>
      </w:rPr>
    </w:lvl>
    <w:lvl w:ilvl="5" w:tplc="08090005" w:tentative="1">
      <w:start w:val="1"/>
      <w:numFmt w:val="bullet"/>
      <w:lvlText w:val=""/>
      <w:lvlJc w:val="left"/>
      <w:pPr>
        <w:ind w:left="6646" w:hanging="360"/>
      </w:pPr>
      <w:rPr>
        <w:rFonts w:ascii="Wingdings" w:hAnsi="Wingdings" w:hint="default"/>
      </w:rPr>
    </w:lvl>
    <w:lvl w:ilvl="6" w:tplc="08090001" w:tentative="1">
      <w:start w:val="1"/>
      <w:numFmt w:val="bullet"/>
      <w:lvlText w:val=""/>
      <w:lvlJc w:val="left"/>
      <w:pPr>
        <w:ind w:left="7366" w:hanging="360"/>
      </w:pPr>
      <w:rPr>
        <w:rFonts w:ascii="Symbol" w:hAnsi="Symbol" w:hint="default"/>
      </w:rPr>
    </w:lvl>
    <w:lvl w:ilvl="7" w:tplc="08090003" w:tentative="1">
      <w:start w:val="1"/>
      <w:numFmt w:val="bullet"/>
      <w:lvlText w:val="o"/>
      <w:lvlJc w:val="left"/>
      <w:pPr>
        <w:ind w:left="8086" w:hanging="360"/>
      </w:pPr>
      <w:rPr>
        <w:rFonts w:ascii="Courier New" w:hAnsi="Courier New" w:cs="Courier New" w:hint="default"/>
      </w:rPr>
    </w:lvl>
    <w:lvl w:ilvl="8" w:tplc="08090005" w:tentative="1">
      <w:start w:val="1"/>
      <w:numFmt w:val="bullet"/>
      <w:lvlText w:val=""/>
      <w:lvlJc w:val="left"/>
      <w:pPr>
        <w:ind w:left="8806" w:hanging="360"/>
      </w:pPr>
      <w:rPr>
        <w:rFonts w:ascii="Wingdings" w:hAnsi="Wingdings" w:hint="default"/>
      </w:rPr>
    </w:lvl>
  </w:abstractNum>
  <w:abstractNum w:abstractNumId="12" w15:restartNumberingAfterBreak="0">
    <w:nsid w:val="339C326E"/>
    <w:multiLevelType w:val="multilevel"/>
    <w:tmpl w:val="DD7685B4"/>
    <w:styleLink w:val="NumbListSchedules"/>
    <w:lvl w:ilvl="0">
      <w:start w:val="1"/>
      <w:numFmt w:val="decimal"/>
      <w:pStyle w:val="Schedule"/>
      <w:suff w:val="nothing"/>
      <w:lvlText w:val="Schedule %1"/>
      <w:lvlJc w:val="left"/>
      <w:pPr>
        <w:ind w:left="3828"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3" w15:restartNumberingAfterBreak="0">
    <w:nsid w:val="35831A8E"/>
    <w:multiLevelType w:val="hybridMultilevel"/>
    <w:tmpl w:val="981CDD7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4146641E"/>
    <w:multiLevelType w:val="hybridMultilevel"/>
    <w:tmpl w:val="48B847C4"/>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15"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6" w15:restartNumberingAfterBreak="0">
    <w:nsid w:val="43D87BC4"/>
    <w:multiLevelType w:val="multilevel"/>
    <w:tmpl w:val="BEB48742"/>
    <w:numStyleLink w:val="NumbLstAppendix"/>
  </w:abstractNum>
  <w:abstractNum w:abstractNumId="17"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18"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53565A" w:themeColor="text2"/>
        <w:sz w:val="48"/>
      </w:rPr>
    </w:lvl>
    <w:lvl w:ilvl="1">
      <w:start w:val="1"/>
      <w:numFmt w:val="decimal"/>
      <w:lvlText w:val="%1.%2"/>
      <w:lvlJc w:val="left"/>
      <w:pPr>
        <w:tabs>
          <w:tab w:val="num" w:pos="1134"/>
        </w:tabs>
        <w:ind w:left="1134" w:hanging="1134"/>
      </w:pPr>
      <w:rPr>
        <w:rFonts w:ascii="Corbel" w:hAnsi="Corbel" w:hint="default"/>
        <w:b/>
        <w:i w:val="0"/>
        <w:color w:val="53565A"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9" w15:restartNumberingAfterBreak="0">
    <w:nsid w:val="4AD7708A"/>
    <w:multiLevelType w:val="multilevel"/>
    <w:tmpl w:val="0D6E87A2"/>
    <w:lvl w:ilvl="0">
      <w:start w:val="1"/>
      <w:numFmt w:val="decimal"/>
      <w:lvlText w:val="%1"/>
      <w:lvlJc w:val="left"/>
      <w:pPr>
        <w:ind w:left="1080" w:hanging="1080"/>
      </w:pPr>
      <w:rPr>
        <w:rFonts w:hint="default"/>
      </w:rPr>
    </w:lvl>
    <w:lvl w:ilvl="1">
      <w:start w:val="1"/>
      <w:numFmt w:val="decimal"/>
      <w:lvlText w:val="%1.%2"/>
      <w:lvlJc w:val="left"/>
      <w:pPr>
        <w:ind w:left="1790" w:hanging="1080"/>
      </w:pPr>
      <w:rPr>
        <w:rFonts w:hint="default"/>
      </w:rPr>
    </w:lvl>
    <w:lvl w:ilvl="2">
      <w:start w:val="1"/>
      <w:numFmt w:val="decimal"/>
      <w:pStyle w:val="BodyCopy"/>
      <w:lvlText w:val="%1.%2.%3"/>
      <w:lvlJc w:val="left"/>
      <w:pPr>
        <w:ind w:left="1080" w:hanging="1080"/>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FC4B62"/>
    <w:multiLevelType w:val="multilevel"/>
    <w:tmpl w:val="FE686830"/>
    <w:numStyleLink w:val="ArrivaTableBullets"/>
  </w:abstractNum>
  <w:abstractNum w:abstractNumId="21"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22" w15:restartNumberingAfterBreak="0">
    <w:nsid w:val="4FF232AA"/>
    <w:multiLevelType w:val="hybridMultilevel"/>
    <w:tmpl w:val="CAFA6794"/>
    <w:lvl w:ilvl="0" w:tplc="08090001">
      <w:start w:val="1"/>
      <w:numFmt w:val="bullet"/>
      <w:lvlText w:val=""/>
      <w:lvlJc w:val="left"/>
      <w:pPr>
        <w:ind w:left="1844" w:hanging="360"/>
      </w:pPr>
      <w:rPr>
        <w:rFonts w:ascii="Symbol" w:hAnsi="Symbol" w:hint="default"/>
      </w:rPr>
    </w:lvl>
    <w:lvl w:ilvl="1" w:tplc="08090003" w:tentative="1">
      <w:start w:val="1"/>
      <w:numFmt w:val="bullet"/>
      <w:lvlText w:val="o"/>
      <w:lvlJc w:val="left"/>
      <w:pPr>
        <w:ind w:left="2564" w:hanging="360"/>
      </w:pPr>
      <w:rPr>
        <w:rFonts w:ascii="Courier New" w:hAnsi="Courier New" w:cs="Courier New" w:hint="default"/>
      </w:rPr>
    </w:lvl>
    <w:lvl w:ilvl="2" w:tplc="08090005" w:tentative="1">
      <w:start w:val="1"/>
      <w:numFmt w:val="bullet"/>
      <w:lvlText w:val=""/>
      <w:lvlJc w:val="left"/>
      <w:pPr>
        <w:ind w:left="3284" w:hanging="360"/>
      </w:pPr>
      <w:rPr>
        <w:rFonts w:ascii="Wingdings" w:hAnsi="Wingdings" w:hint="default"/>
      </w:rPr>
    </w:lvl>
    <w:lvl w:ilvl="3" w:tplc="08090001" w:tentative="1">
      <w:start w:val="1"/>
      <w:numFmt w:val="bullet"/>
      <w:lvlText w:val=""/>
      <w:lvlJc w:val="left"/>
      <w:pPr>
        <w:ind w:left="4004" w:hanging="360"/>
      </w:pPr>
      <w:rPr>
        <w:rFonts w:ascii="Symbol" w:hAnsi="Symbol" w:hint="default"/>
      </w:rPr>
    </w:lvl>
    <w:lvl w:ilvl="4" w:tplc="08090003" w:tentative="1">
      <w:start w:val="1"/>
      <w:numFmt w:val="bullet"/>
      <w:lvlText w:val="o"/>
      <w:lvlJc w:val="left"/>
      <w:pPr>
        <w:ind w:left="4724" w:hanging="360"/>
      </w:pPr>
      <w:rPr>
        <w:rFonts w:ascii="Courier New" w:hAnsi="Courier New" w:cs="Courier New" w:hint="default"/>
      </w:rPr>
    </w:lvl>
    <w:lvl w:ilvl="5" w:tplc="08090005" w:tentative="1">
      <w:start w:val="1"/>
      <w:numFmt w:val="bullet"/>
      <w:lvlText w:val=""/>
      <w:lvlJc w:val="left"/>
      <w:pPr>
        <w:ind w:left="5444" w:hanging="360"/>
      </w:pPr>
      <w:rPr>
        <w:rFonts w:ascii="Wingdings" w:hAnsi="Wingdings" w:hint="default"/>
      </w:rPr>
    </w:lvl>
    <w:lvl w:ilvl="6" w:tplc="08090001" w:tentative="1">
      <w:start w:val="1"/>
      <w:numFmt w:val="bullet"/>
      <w:lvlText w:val=""/>
      <w:lvlJc w:val="left"/>
      <w:pPr>
        <w:ind w:left="6164" w:hanging="360"/>
      </w:pPr>
      <w:rPr>
        <w:rFonts w:ascii="Symbol" w:hAnsi="Symbol" w:hint="default"/>
      </w:rPr>
    </w:lvl>
    <w:lvl w:ilvl="7" w:tplc="08090003" w:tentative="1">
      <w:start w:val="1"/>
      <w:numFmt w:val="bullet"/>
      <w:lvlText w:val="o"/>
      <w:lvlJc w:val="left"/>
      <w:pPr>
        <w:ind w:left="6884" w:hanging="360"/>
      </w:pPr>
      <w:rPr>
        <w:rFonts w:ascii="Courier New" w:hAnsi="Courier New" w:cs="Courier New" w:hint="default"/>
      </w:rPr>
    </w:lvl>
    <w:lvl w:ilvl="8" w:tplc="08090005" w:tentative="1">
      <w:start w:val="1"/>
      <w:numFmt w:val="bullet"/>
      <w:lvlText w:val=""/>
      <w:lvlJc w:val="left"/>
      <w:pPr>
        <w:ind w:left="7604" w:hanging="360"/>
      </w:pPr>
      <w:rPr>
        <w:rFonts w:ascii="Wingdings" w:hAnsi="Wingdings" w:hint="default"/>
      </w:rPr>
    </w:lvl>
  </w:abstractNum>
  <w:abstractNum w:abstractNumId="23" w15:restartNumberingAfterBreak="0">
    <w:nsid w:val="57547DE7"/>
    <w:multiLevelType w:val="hybridMultilevel"/>
    <w:tmpl w:val="25D00886"/>
    <w:lvl w:ilvl="0" w:tplc="08090001">
      <w:start w:val="1"/>
      <w:numFmt w:val="bullet"/>
      <w:lvlText w:val=""/>
      <w:lvlJc w:val="left"/>
      <w:pPr>
        <w:ind w:left="3052" w:hanging="360"/>
      </w:pPr>
      <w:rPr>
        <w:rFonts w:ascii="Symbol" w:hAnsi="Symbol" w:hint="default"/>
      </w:rPr>
    </w:lvl>
    <w:lvl w:ilvl="1" w:tplc="08090003" w:tentative="1">
      <w:start w:val="1"/>
      <w:numFmt w:val="bullet"/>
      <w:lvlText w:val="o"/>
      <w:lvlJc w:val="left"/>
      <w:pPr>
        <w:ind w:left="3772" w:hanging="360"/>
      </w:pPr>
      <w:rPr>
        <w:rFonts w:ascii="Courier New" w:hAnsi="Courier New" w:cs="Courier New" w:hint="default"/>
      </w:rPr>
    </w:lvl>
    <w:lvl w:ilvl="2" w:tplc="08090005" w:tentative="1">
      <w:start w:val="1"/>
      <w:numFmt w:val="bullet"/>
      <w:lvlText w:val=""/>
      <w:lvlJc w:val="left"/>
      <w:pPr>
        <w:ind w:left="4492" w:hanging="360"/>
      </w:pPr>
      <w:rPr>
        <w:rFonts w:ascii="Wingdings" w:hAnsi="Wingdings" w:hint="default"/>
      </w:rPr>
    </w:lvl>
    <w:lvl w:ilvl="3" w:tplc="08090001" w:tentative="1">
      <w:start w:val="1"/>
      <w:numFmt w:val="bullet"/>
      <w:lvlText w:val=""/>
      <w:lvlJc w:val="left"/>
      <w:pPr>
        <w:ind w:left="5212" w:hanging="360"/>
      </w:pPr>
      <w:rPr>
        <w:rFonts w:ascii="Symbol" w:hAnsi="Symbol" w:hint="default"/>
      </w:rPr>
    </w:lvl>
    <w:lvl w:ilvl="4" w:tplc="08090003" w:tentative="1">
      <w:start w:val="1"/>
      <w:numFmt w:val="bullet"/>
      <w:lvlText w:val="o"/>
      <w:lvlJc w:val="left"/>
      <w:pPr>
        <w:ind w:left="5932" w:hanging="360"/>
      </w:pPr>
      <w:rPr>
        <w:rFonts w:ascii="Courier New" w:hAnsi="Courier New" w:cs="Courier New" w:hint="default"/>
      </w:rPr>
    </w:lvl>
    <w:lvl w:ilvl="5" w:tplc="08090005" w:tentative="1">
      <w:start w:val="1"/>
      <w:numFmt w:val="bullet"/>
      <w:lvlText w:val=""/>
      <w:lvlJc w:val="left"/>
      <w:pPr>
        <w:ind w:left="6652" w:hanging="360"/>
      </w:pPr>
      <w:rPr>
        <w:rFonts w:ascii="Wingdings" w:hAnsi="Wingdings" w:hint="default"/>
      </w:rPr>
    </w:lvl>
    <w:lvl w:ilvl="6" w:tplc="08090001" w:tentative="1">
      <w:start w:val="1"/>
      <w:numFmt w:val="bullet"/>
      <w:lvlText w:val=""/>
      <w:lvlJc w:val="left"/>
      <w:pPr>
        <w:ind w:left="7372" w:hanging="360"/>
      </w:pPr>
      <w:rPr>
        <w:rFonts w:ascii="Symbol" w:hAnsi="Symbol" w:hint="default"/>
      </w:rPr>
    </w:lvl>
    <w:lvl w:ilvl="7" w:tplc="08090003" w:tentative="1">
      <w:start w:val="1"/>
      <w:numFmt w:val="bullet"/>
      <w:lvlText w:val="o"/>
      <w:lvlJc w:val="left"/>
      <w:pPr>
        <w:ind w:left="8092" w:hanging="360"/>
      </w:pPr>
      <w:rPr>
        <w:rFonts w:ascii="Courier New" w:hAnsi="Courier New" w:cs="Courier New" w:hint="default"/>
      </w:rPr>
    </w:lvl>
    <w:lvl w:ilvl="8" w:tplc="08090005" w:tentative="1">
      <w:start w:val="1"/>
      <w:numFmt w:val="bullet"/>
      <w:lvlText w:val=""/>
      <w:lvlJc w:val="left"/>
      <w:pPr>
        <w:ind w:left="8812" w:hanging="360"/>
      </w:pPr>
      <w:rPr>
        <w:rFonts w:ascii="Wingdings" w:hAnsi="Wingdings" w:hint="default"/>
      </w:rPr>
    </w:lvl>
  </w:abstractNum>
  <w:abstractNum w:abstractNumId="24" w15:restartNumberingAfterBreak="0">
    <w:nsid w:val="5C520768"/>
    <w:multiLevelType w:val="multilevel"/>
    <w:tmpl w:val="DD7685B4"/>
    <w:numStyleLink w:val="NumbListSchedules"/>
  </w:abstractNum>
  <w:abstractNum w:abstractNumId="25"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2854509"/>
    <w:multiLevelType w:val="hybridMultilevel"/>
    <w:tmpl w:val="408471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8" w15:restartNumberingAfterBreak="0">
    <w:nsid w:val="664C492E"/>
    <w:multiLevelType w:val="multilevel"/>
    <w:tmpl w:val="34A60AE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bullet"/>
      <w:lvlText w:val=""/>
      <w:lvlJc w:val="left"/>
      <w:pPr>
        <w:ind w:left="1040" w:hanging="360"/>
      </w:pPr>
      <w:rPr>
        <w:rFonts w:ascii="Symbol" w:hAnsi="Symbol" w:hint="default"/>
      </w:rPr>
    </w:lvl>
    <w:lvl w:ilvl="3">
      <w:start w:val="1"/>
      <w:numFmt w:val="lowerLetter"/>
      <w:lvlText w:val="(%4)"/>
      <w:lvlJc w:val="left"/>
      <w:pPr>
        <w:tabs>
          <w:tab w:val="num" w:pos="2041"/>
        </w:tabs>
        <w:ind w:left="2041" w:hanging="453"/>
      </w:pPr>
      <w:rPr>
        <w:rFonts w:hint="default"/>
      </w:rPr>
    </w:lvl>
    <w:lvl w:ilvl="4">
      <w:start w:val="1"/>
      <w:numFmt w:val="lowerRoman"/>
      <w:lvlText w:val="(%5)"/>
      <w:lvlJc w:val="left"/>
      <w:pPr>
        <w:tabs>
          <w:tab w:val="num" w:pos="2495"/>
        </w:tabs>
        <w:ind w:left="2495" w:hanging="454"/>
      </w:pPr>
      <w:rPr>
        <w:rFonts w:hint="default"/>
      </w:rPr>
    </w:lvl>
    <w:lvl w:ilvl="5">
      <w:start w:val="1"/>
      <w:numFmt w:val="upperLett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9" w15:restartNumberingAfterBreak="0">
    <w:nsid w:val="69DF58C8"/>
    <w:multiLevelType w:val="multilevel"/>
    <w:tmpl w:val="03A0630A"/>
    <w:numStyleLink w:val="NumbLstTables"/>
  </w:abstractNum>
  <w:abstractNum w:abstractNumId="30" w15:restartNumberingAfterBreak="0">
    <w:nsid w:val="6AB20031"/>
    <w:multiLevelType w:val="multilevel"/>
    <w:tmpl w:val="0B46E5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903E81"/>
    <w:multiLevelType w:val="multilevel"/>
    <w:tmpl w:val="28F49D74"/>
    <w:numStyleLink w:val="NumbListBodyText"/>
  </w:abstractNum>
  <w:abstractNum w:abstractNumId="32" w15:restartNumberingAfterBreak="0">
    <w:nsid w:val="712615E1"/>
    <w:multiLevelType w:val="hybridMultilevel"/>
    <w:tmpl w:val="23CC8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BB6F84"/>
    <w:multiLevelType w:val="multilevel"/>
    <w:tmpl w:val="589000EE"/>
    <w:numStyleLink w:val="HS2ReportMultilevelListStyle"/>
  </w:abstractNum>
  <w:num w:numId="1" w16cid:durableId="939097307">
    <w:abstractNumId w:val="27"/>
  </w:num>
  <w:num w:numId="2" w16cid:durableId="1467089100">
    <w:abstractNumId w:val="10"/>
  </w:num>
  <w:num w:numId="3" w16cid:durableId="2065526136">
    <w:abstractNumId w:val="15"/>
  </w:num>
  <w:num w:numId="4" w16cid:durableId="767778365">
    <w:abstractNumId w:val="1"/>
  </w:num>
  <w:num w:numId="5" w16cid:durableId="960114668">
    <w:abstractNumId w:val="21"/>
  </w:num>
  <w:num w:numId="6" w16cid:durableId="2081520155">
    <w:abstractNumId w:val="12"/>
  </w:num>
  <w:num w:numId="7" w16cid:durableId="279412028">
    <w:abstractNumId w:val="17"/>
  </w:num>
  <w:num w:numId="8" w16cid:durableId="2130779022">
    <w:abstractNumId w:val="0"/>
  </w:num>
  <w:num w:numId="9" w16cid:durableId="698236963">
    <w:abstractNumId w:val="31"/>
  </w:num>
  <w:num w:numId="10" w16cid:durableId="1403529964">
    <w:abstractNumId w:val="25"/>
  </w:num>
  <w:num w:numId="11" w16cid:durableId="811678929">
    <w:abstractNumId w:val="2"/>
  </w:num>
  <w:num w:numId="12" w16cid:durableId="1153370914">
    <w:abstractNumId w:val="8"/>
  </w:num>
  <w:num w:numId="13" w16cid:durableId="90050790">
    <w:abstractNumId w:val="9"/>
  </w:num>
  <w:num w:numId="14" w16cid:durableId="749087462">
    <w:abstractNumId w:val="4"/>
  </w:num>
  <w:num w:numId="15" w16cid:durableId="1835606353">
    <w:abstractNumId w:val="24"/>
    <w:lvlOverride w:ilvl="2">
      <w:lvl w:ilvl="2">
        <w:start w:val="1"/>
        <w:numFmt w:val="decimal"/>
        <w:lvlRestart w:val="1"/>
        <w:pStyle w:val="Sch1Number"/>
        <w:lvlText w:val="%3."/>
        <w:lvlJc w:val="left"/>
        <w:pPr>
          <w:tabs>
            <w:tab w:val="num" w:pos="680"/>
          </w:tabs>
          <w:ind w:left="680" w:hanging="680"/>
        </w:pPr>
        <w:rPr>
          <w:rFonts w:hint="default"/>
        </w:rPr>
      </w:lvl>
    </w:lvlOverride>
    <w:lvlOverride w:ilvl="3">
      <w:lvl w:ilvl="3">
        <w:start w:val="1"/>
        <w:numFmt w:val="decimal"/>
        <w:pStyle w:val="Sch2Number"/>
        <w:lvlText w:val="%3.%4"/>
        <w:lvlJc w:val="left"/>
        <w:pPr>
          <w:tabs>
            <w:tab w:val="num" w:pos="680"/>
          </w:tabs>
          <w:ind w:left="680" w:hanging="680"/>
        </w:pPr>
        <w:rPr>
          <w:rFonts w:hint="default"/>
          <w:sz w:val="20"/>
          <w:szCs w:val="20"/>
        </w:rPr>
      </w:lvl>
    </w:lvlOverride>
    <w:lvlOverride w:ilvl="5">
      <w:lvl w:ilvl="5">
        <w:start w:val="1"/>
        <w:numFmt w:val="lowerLetter"/>
        <w:pStyle w:val="Sch4Number"/>
        <w:lvlText w:val="(%6)"/>
        <w:lvlJc w:val="left"/>
        <w:pPr>
          <w:tabs>
            <w:tab w:val="num" w:pos="2041"/>
          </w:tabs>
          <w:ind w:left="2041" w:hanging="453"/>
        </w:pPr>
        <w:rPr>
          <w:rFonts w:hint="default"/>
        </w:rPr>
      </w:lvl>
    </w:lvlOverride>
  </w:num>
  <w:num w:numId="16" w16cid:durableId="11075779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858197">
    <w:abstractNumId w:val="5"/>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2098"/>
          </w:tabs>
          <w:ind w:left="2098" w:hanging="680"/>
        </w:pPr>
        <w:rPr>
          <w:rFonts w:hint="default"/>
        </w:rPr>
      </w:lvl>
    </w:lvlOverride>
    <w:lvlOverride w:ilvl="2">
      <w:lvl w:ilvl="2">
        <w:start w:val="1"/>
        <w:numFmt w:val="decimal"/>
        <w:pStyle w:val="Level3Number"/>
        <w:lvlText w:val="%1.%2.%3"/>
        <w:lvlJc w:val="left"/>
        <w:pPr>
          <w:tabs>
            <w:tab w:val="num" w:pos="1588"/>
          </w:tabs>
          <w:ind w:left="1588" w:hanging="908"/>
        </w:pPr>
        <w:rPr>
          <w:rFonts w:hint="default"/>
        </w:rPr>
      </w:lvl>
    </w:lvlOverride>
    <w:lvlOverride w:ilvl="3">
      <w:lvl w:ilvl="3">
        <w:start w:val="1"/>
        <w:numFmt w:val="lowerLetter"/>
        <w:pStyle w:val="Level4Number"/>
        <w:lvlText w:val="(%4)"/>
        <w:lvlJc w:val="left"/>
        <w:pPr>
          <w:tabs>
            <w:tab w:val="num" w:pos="1870"/>
          </w:tabs>
          <w:ind w:left="1870"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8" w16cid:durableId="1372271006">
    <w:abstractNumId w:val="29"/>
    <w:lvlOverride w:ilvl="0">
      <w:lvl w:ilvl="0">
        <w:start w:val="1"/>
        <w:numFmt w:val="decimal"/>
        <w:pStyle w:val="TableNumber"/>
        <w:lvlText w:val="%1."/>
        <w:lvlJc w:val="left"/>
        <w:pPr>
          <w:ind w:left="454" w:hanging="341"/>
        </w:pPr>
        <w:rPr>
          <w:rFonts w:hint="default"/>
        </w:rPr>
      </w:lvl>
    </w:lvlOverride>
  </w:num>
  <w:num w:numId="19" w16cid:durableId="600798246">
    <w:abstractNumId w:val="16"/>
  </w:num>
  <w:num w:numId="20" w16cid:durableId="467824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0616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7877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041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2681919">
    <w:abstractNumId w:val="5"/>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rPr>
      </w:lvl>
    </w:lvlOverride>
    <w:lvlOverride w:ilvl="2">
      <w:startOverride w:val="1"/>
      <w:lvl w:ilvl="2">
        <w:start w:val="1"/>
        <w:numFmt w:val="decimal"/>
        <w:pStyle w:val="Level3Number"/>
        <w:lvlText w:val="%1.%2.%3"/>
        <w:lvlJc w:val="left"/>
        <w:pPr>
          <w:tabs>
            <w:tab w:val="num" w:pos="1588"/>
          </w:tabs>
          <w:ind w:left="1588" w:hanging="908"/>
        </w:pPr>
        <w:rPr>
          <w:rFonts w:hint="default"/>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25" w16cid:durableId="564343166">
    <w:abstractNumId w:val="7"/>
  </w:num>
  <w:num w:numId="26" w16cid:durableId="1523058271">
    <w:abstractNumId w:val="20"/>
    <w:lvlOverride w:ilvl="0">
      <w:startOverride w:val="1"/>
      <w:lvl w:ilvl="0">
        <w:start w:val="1"/>
        <w:numFmt w:val="lowerLetter"/>
        <w:pStyle w:val="ArrivaTableBulletLevel1"/>
        <w:lvlText w:val="%1."/>
        <w:lvlJc w:val="left"/>
        <w:pPr>
          <w:ind w:left="227" w:hanging="227"/>
        </w:pPr>
        <w:rPr>
          <w:rFonts w:ascii="Arial" w:hAnsi="Arial" w:hint="default"/>
          <w:color w:val="auto"/>
        </w:rPr>
      </w:lvl>
    </w:lvlOverride>
    <w:lvlOverride w:ilvl="1">
      <w:startOverride w:val="1"/>
      <w:lvl w:ilvl="1">
        <w:start w:val="1"/>
        <w:numFmt w:val="decimal"/>
        <w:pStyle w:val="ArrivaTableBulletLevel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176266497">
    <w:abstractNumId w:val="32"/>
  </w:num>
  <w:num w:numId="28" w16cid:durableId="230390115">
    <w:abstractNumId w:val="19"/>
  </w:num>
  <w:num w:numId="29" w16cid:durableId="482045037">
    <w:abstractNumId w:val="18"/>
  </w:num>
  <w:num w:numId="30" w16cid:durableId="2040541538">
    <w:abstractNumId w:val="33"/>
    <w:lvlOverride w:ilvl="0">
      <w:lvl w:ilvl="0">
        <w:start w:val="1"/>
        <w:numFmt w:val="decimal"/>
        <w:pStyle w:val="HS2ReportLevel1"/>
        <w:lvlText w:val="%1"/>
        <w:lvlJc w:val="left"/>
        <w:pPr>
          <w:tabs>
            <w:tab w:val="num" w:pos="1134"/>
          </w:tabs>
          <w:ind w:left="1134" w:hanging="1134"/>
        </w:pPr>
        <w:rPr>
          <w:rFonts w:ascii="Open Sans" w:hAnsi="Open Sans" w:cs="Open Sans" w:hint="default"/>
          <w:b/>
          <w:i w:val="0"/>
          <w:color w:val="53565A" w:themeColor="text2"/>
          <w:sz w:val="48"/>
        </w:rPr>
      </w:lvl>
    </w:lvlOverride>
    <w:lvlOverride w:ilvl="1">
      <w:lvl w:ilvl="1">
        <w:start w:val="1"/>
        <w:numFmt w:val="decimal"/>
        <w:lvlText w:val="%1.%2"/>
        <w:lvlJc w:val="left"/>
        <w:pPr>
          <w:tabs>
            <w:tab w:val="num" w:pos="1134"/>
          </w:tabs>
          <w:ind w:left="1134" w:hanging="1134"/>
        </w:pPr>
        <w:rPr>
          <w:rFonts w:ascii="Open Sans" w:hAnsi="Open Sans" w:cs="Open Sans" w:hint="default"/>
          <w:b/>
          <w:i w:val="0"/>
          <w:color w:val="53565A"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rPr>
          <w:rFonts w:hint="default"/>
        </w:rPr>
      </w:lvl>
    </w:lvlOverride>
    <w:lvlOverride w:ilvl="4">
      <w:lvl w:ilvl="4">
        <w:start w:val="1"/>
        <w:numFmt w:val="none"/>
        <w:pStyle w:val="HS2ReportLevel5"/>
        <w:suff w:val="nothing"/>
        <w:lvlText w:val=""/>
        <w:lvlJc w:val="left"/>
        <w:pPr>
          <w:ind w:left="1134" w:firstLine="0"/>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Open Sans" w:hAnsi="Open Sans" w:cs="Open Sans" w:hint="default"/>
          <w:b w:val="0"/>
          <w:i w:val="0"/>
          <w:sz w:val="22"/>
          <w:szCs w:val="22"/>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31" w16cid:durableId="2137678890">
    <w:abstractNumId w:val="26"/>
  </w:num>
  <w:num w:numId="32" w16cid:durableId="512108613">
    <w:abstractNumId w:val="28"/>
  </w:num>
  <w:num w:numId="33" w16cid:durableId="926184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8389259">
    <w:abstractNumId w:val="13"/>
  </w:num>
  <w:num w:numId="35" w16cid:durableId="517080888">
    <w:abstractNumId w:val="11"/>
  </w:num>
  <w:num w:numId="36" w16cid:durableId="1910846582">
    <w:abstractNumId w:val="23"/>
  </w:num>
  <w:num w:numId="37" w16cid:durableId="812791616">
    <w:abstractNumId w:val="6"/>
  </w:num>
  <w:num w:numId="38" w16cid:durableId="1345787529">
    <w:abstractNumId w:val="14"/>
  </w:num>
  <w:num w:numId="39" w16cid:durableId="949242130">
    <w:abstractNumId w:val="3"/>
  </w:num>
  <w:num w:numId="40" w16cid:durableId="2060131772">
    <w:abstractNumId w:val="22"/>
  </w:num>
  <w:num w:numId="41" w16cid:durableId="2034917801">
    <w:abstractNumId w:val="30"/>
  </w:num>
  <w:num w:numId="42" w16cid:durableId="590553132">
    <w:abstractNumId w:val="5"/>
    <w:lvlOverride w:ilvl="0">
      <w:lvl w:ilvl="0">
        <w:start w:val="1"/>
        <w:numFmt w:val="decimal"/>
        <w:pStyle w:val="Level1Heading"/>
        <w:lvlText w:val="%1."/>
        <w:lvlJc w:val="left"/>
        <w:pPr>
          <w:tabs>
            <w:tab w:val="num" w:pos="680"/>
          </w:tabs>
          <w:ind w:left="680" w:hanging="680"/>
        </w:pPr>
        <w:rPr>
          <w:rFonts w:cs="Times New Roman" w:hint="default"/>
        </w:rPr>
      </w:lvl>
    </w:lvlOverride>
    <w:lvlOverride w:ilvl="1">
      <w:lvl w:ilvl="1">
        <w:start w:val="1"/>
        <w:numFmt w:val="decimal"/>
        <w:pStyle w:val="Level2Number"/>
        <w:lvlText w:val="%1.%2"/>
        <w:lvlJc w:val="left"/>
        <w:pPr>
          <w:tabs>
            <w:tab w:val="num" w:pos="680"/>
          </w:tabs>
          <w:ind w:left="680" w:hanging="680"/>
        </w:pPr>
        <w:rPr>
          <w:rFonts w:cs="Times New Roman" w:hint="default"/>
        </w:rPr>
      </w:lvl>
    </w:lvlOverride>
    <w:lvlOverride w:ilvl="2">
      <w:lvl w:ilvl="2">
        <w:start w:val="1"/>
        <w:numFmt w:val="decimal"/>
        <w:pStyle w:val="Level3Number"/>
        <w:lvlText w:val="%1.%2.%3"/>
        <w:lvlJc w:val="left"/>
        <w:pPr>
          <w:tabs>
            <w:tab w:val="num" w:pos="2326"/>
          </w:tabs>
          <w:ind w:left="2326" w:hanging="908"/>
        </w:pPr>
        <w:rPr>
          <w:rFonts w:cs="Times New Roman" w:hint="default"/>
          <w:b w:val="0"/>
          <w:bCs/>
        </w:rPr>
      </w:lvl>
    </w:lvlOverride>
    <w:lvlOverride w:ilvl="3">
      <w:lvl w:ilvl="3">
        <w:start w:val="1"/>
        <w:numFmt w:val="lowerLetter"/>
        <w:pStyle w:val="Level4Number"/>
        <w:lvlText w:val="(%4)"/>
        <w:lvlJc w:val="left"/>
        <w:pPr>
          <w:tabs>
            <w:tab w:val="num" w:pos="2041"/>
          </w:tabs>
          <w:ind w:left="2041" w:hanging="453"/>
        </w:pPr>
        <w:rPr>
          <w:rFonts w:cs="Times New Roman" w:hint="default"/>
        </w:rPr>
      </w:lvl>
    </w:lvlOverride>
    <w:lvlOverride w:ilvl="4">
      <w:lvl w:ilvl="4">
        <w:start w:val="1"/>
        <w:numFmt w:val="lowerRoman"/>
        <w:pStyle w:val="Level5Number"/>
        <w:lvlText w:val="(%5)"/>
        <w:lvlJc w:val="left"/>
        <w:pPr>
          <w:tabs>
            <w:tab w:val="num" w:pos="2495"/>
          </w:tabs>
          <w:ind w:left="2495" w:hanging="454"/>
        </w:pPr>
        <w:rPr>
          <w:rFonts w:cs="Times New Roman" w:hint="default"/>
        </w:rPr>
      </w:lvl>
    </w:lvlOverride>
    <w:lvlOverride w:ilvl="5">
      <w:lvl w:ilvl="5">
        <w:start w:val="1"/>
        <w:numFmt w:val="upperLetter"/>
        <w:pStyle w:val="Level6Number"/>
        <w:lvlText w:val="(%6)"/>
        <w:lvlJc w:val="left"/>
        <w:pPr>
          <w:tabs>
            <w:tab w:val="num" w:pos="2948"/>
          </w:tabs>
          <w:ind w:left="2948" w:hanging="453"/>
        </w:pPr>
        <w:rPr>
          <w:rFonts w:cs="Times New Roman" w:hint="default"/>
        </w:rPr>
      </w:lvl>
    </w:lvlOverride>
    <w:lvlOverride w:ilvl="6">
      <w:lvl w:ilvl="6">
        <w:start w:val="1"/>
        <w:numFmt w:val="none"/>
        <w:suff w:val="nothing"/>
        <w:lvlText w:val=""/>
        <w:lvlJc w:val="left"/>
        <w:pPr>
          <w:ind w:left="2948"/>
        </w:pPr>
        <w:rPr>
          <w:rFonts w:cs="Times New Roman" w:hint="default"/>
        </w:rPr>
      </w:lvl>
    </w:lvlOverride>
    <w:lvlOverride w:ilvl="7">
      <w:lvl w:ilvl="7">
        <w:start w:val="1"/>
        <w:numFmt w:val="none"/>
        <w:suff w:val="nothing"/>
        <w:lvlText w:val=""/>
        <w:lvlJc w:val="left"/>
        <w:pPr>
          <w:ind w:left="2948"/>
        </w:pPr>
        <w:rPr>
          <w:rFonts w:cs="Times New Roman" w:hint="default"/>
        </w:rPr>
      </w:lvl>
    </w:lvlOverride>
    <w:lvlOverride w:ilvl="8">
      <w:lvl w:ilvl="8">
        <w:start w:val="1"/>
        <w:numFmt w:val="none"/>
        <w:suff w:val="nothing"/>
        <w:lvlText w:val=""/>
        <w:lvlJc w:val="left"/>
        <w:pPr>
          <w:ind w:left="2948"/>
        </w:pPr>
        <w:rPr>
          <w:rFonts w:cs="Times New Roman"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Name" w:val="Agreement.dotm"/>
    <w:docVar w:name="CurrentTemplateVersion" w:val="7.03"/>
    <w:docVar w:name="DocRef" w:val=" "/>
    <w:docVar w:name="DocTemplateName" w:val="Agreement.dotm"/>
    <w:docVar w:name="FooterDocNo" w:val="GTR - DRAFT Invitation to Participate Template(213585424.1).docx"/>
    <w:docVar w:name="FSAuthor1stName" w:val="Chelsie"/>
    <w:docVar w:name="FSAuthorDept" w:val="CC77 - Public Law and Projects"/>
    <w:docVar w:name="FSAuthorEmail" w:val="chelsie.rapley@wbd-uk.com"/>
    <w:docVar w:name="FSAuthorExt" w:val="+44 191 279 9511"/>
    <w:docVar w:name="FSAuthorFax" w:val="0345 415 5256"/>
    <w:docVar w:name="FSAuthorLogon" w:val="DR2X"/>
    <w:docVar w:name="FSAuthorName" w:val="Chelsie Rapley"/>
    <w:docVar w:name="FSAuthorOffice" w:val="The Spark"/>
    <w:docVar w:name="FSAuthorStaffReference" w:val="cer3"/>
    <w:docVar w:name="FSAuthorSurname" w:val="Rapley"/>
    <w:docVar w:name="FSAuthorTitle" w:val="Solicitor"/>
    <w:docVar w:name="FSClientName" w:val="XC Trains Limited"/>
    <w:docVar w:name="FSClientNumber" w:val="472423"/>
    <w:docVar w:name="FSDocClass" w:val="DOC"/>
    <w:docVar w:name="FSDocNumber" w:val="218586327"/>
    <w:docVar w:name="FSDocumentDescription" w:val="ITP - MTiS Invitation to Participate - FINAL 21.10 (1)"/>
    <w:docVar w:name="FSDocVersion" w:val="4"/>
    <w:docVar w:name="FSMatterDesc" w:val="On-Board Retail Services Tender"/>
    <w:docVar w:name="FSMatterManager" w:val="DR2X"/>
    <w:docVar w:name="FSMatterNumber" w:val="00006"/>
    <w:docVar w:name="FSTypist" w:val="DR2X"/>
    <w:docVar w:name="FSTypistExt" w:val="+44 191 279 9511"/>
    <w:docVar w:name="FSTypistLogon" w:val="DR2X"/>
    <w:docVar w:name="FSTypistName" w:val="Chelsie Rapley"/>
    <w:docVar w:name="FSTypistStaffReference" w:val="cer3"/>
    <w:docVar w:name="InitialTemplateName" w:val="Agreement.dotm"/>
    <w:docVar w:name="InitialTemplateVersion" w:val="7.03"/>
    <w:docVar w:name="LegalStyleGroupShowFull" w:val="True"/>
    <w:docVar w:name="LegalStyleOtherGroupShow" w:val="False"/>
    <w:docVar w:name="LegalStyleScheduleGroupShow" w:val="True"/>
    <w:docVar w:name="NewDoc" w:val="False"/>
    <w:docVar w:name="TitlePageLogoBD" w:val="True"/>
    <w:docVar w:name="zBDCompany" w:val="BD"/>
    <w:docVar w:name="zJurisdiction" w:val="Default"/>
    <w:docVar w:name="zRegisteredOfficeInFootersBad" w:val="False"/>
  </w:docVars>
  <w:rsids>
    <w:rsidRoot w:val="00F4313D"/>
    <w:rsid w:val="0000117E"/>
    <w:rsid w:val="00002025"/>
    <w:rsid w:val="000024E6"/>
    <w:rsid w:val="000029AC"/>
    <w:rsid w:val="0000421A"/>
    <w:rsid w:val="0000477D"/>
    <w:rsid w:val="00004F45"/>
    <w:rsid w:val="000050AB"/>
    <w:rsid w:val="000061B3"/>
    <w:rsid w:val="000102C0"/>
    <w:rsid w:val="00011996"/>
    <w:rsid w:val="00012AC9"/>
    <w:rsid w:val="00013D75"/>
    <w:rsid w:val="00014494"/>
    <w:rsid w:val="00014733"/>
    <w:rsid w:val="000149D5"/>
    <w:rsid w:val="00014EE5"/>
    <w:rsid w:val="00015340"/>
    <w:rsid w:val="00015A1A"/>
    <w:rsid w:val="00015DF6"/>
    <w:rsid w:val="00017AF2"/>
    <w:rsid w:val="00017D51"/>
    <w:rsid w:val="00020252"/>
    <w:rsid w:val="000208A8"/>
    <w:rsid w:val="000209E8"/>
    <w:rsid w:val="000218A5"/>
    <w:rsid w:val="00021CDC"/>
    <w:rsid w:val="000226B8"/>
    <w:rsid w:val="000228ED"/>
    <w:rsid w:val="000262F6"/>
    <w:rsid w:val="0002632E"/>
    <w:rsid w:val="00027906"/>
    <w:rsid w:val="0003042E"/>
    <w:rsid w:val="00030A36"/>
    <w:rsid w:val="00030E36"/>
    <w:rsid w:val="000310CC"/>
    <w:rsid w:val="00031475"/>
    <w:rsid w:val="000317A2"/>
    <w:rsid w:val="00031CC4"/>
    <w:rsid w:val="00031EC2"/>
    <w:rsid w:val="00034DE3"/>
    <w:rsid w:val="000356AE"/>
    <w:rsid w:val="0003664C"/>
    <w:rsid w:val="00037BEB"/>
    <w:rsid w:val="00037CCC"/>
    <w:rsid w:val="00040FB8"/>
    <w:rsid w:val="00041AF0"/>
    <w:rsid w:val="00046375"/>
    <w:rsid w:val="00047A64"/>
    <w:rsid w:val="00047C23"/>
    <w:rsid w:val="0005279A"/>
    <w:rsid w:val="0005351A"/>
    <w:rsid w:val="00054494"/>
    <w:rsid w:val="0005477B"/>
    <w:rsid w:val="0005518F"/>
    <w:rsid w:val="0005573B"/>
    <w:rsid w:val="00056D3E"/>
    <w:rsid w:val="00057A17"/>
    <w:rsid w:val="00060334"/>
    <w:rsid w:val="00062243"/>
    <w:rsid w:val="00062B99"/>
    <w:rsid w:val="00063C0F"/>
    <w:rsid w:val="0006441C"/>
    <w:rsid w:val="00065AF4"/>
    <w:rsid w:val="00065B63"/>
    <w:rsid w:val="00066284"/>
    <w:rsid w:val="00066842"/>
    <w:rsid w:val="00067750"/>
    <w:rsid w:val="00067E81"/>
    <w:rsid w:val="000722E5"/>
    <w:rsid w:val="000730B6"/>
    <w:rsid w:val="00073497"/>
    <w:rsid w:val="00074B3B"/>
    <w:rsid w:val="000765C6"/>
    <w:rsid w:val="00077AEA"/>
    <w:rsid w:val="00080088"/>
    <w:rsid w:val="00080680"/>
    <w:rsid w:val="000813FF"/>
    <w:rsid w:val="000822FE"/>
    <w:rsid w:val="000823EF"/>
    <w:rsid w:val="000872D6"/>
    <w:rsid w:val="0008748B"/>
    <w:rsid w:val="00087C70"/>
    <w:rsid w:val="00087FB8"/>
    <w:rsid w:val="000916E1"/>
    <w:rsid w:val="00091920"/>
    <w:rsid w:val="000923DA"/>
    <w:rsid w:val="00093D15"/>
    <w:rsid w:val="00094803"/>
    <w:rsid w:val="00094F4E"/>
    <w:rsid w:val="00097B79"/>
    <w:rsid w:val="000A048A"/>
    <w:rsid w:val="000A1186"/>
    <w:rsid w:val="000A2098"/>
    <w:rsid w:val="000A2616"/>
    <w:rsid w:val="000A26B8"/>
    <w:rsid w:val="000A2C7F"/>
    <w:rsid w:val="000A33C5"/>
    <w:rsid w:val="000A37B3"/>
    <w:rsid w:val="000A4193"/>
    <w:rsid w:val="000A42BE"/>
    <w:rsid w:val="000B039F"/>
    <w:rsid w:val="000B206A"/>
    <w:rsid w:val="000B294E"/>
    <w:rsid w:val="000B2F66"/>
    <w:rsid w:val="000B3335"/>
    <w:rsid w:val="000B3A00"/>
    <w:rsid w:val="000B4176"/>
    <w:rsid w:val="000B4376"/>
    <w:rsid w:val="000B4841"/>
    <w:rsid w:val="000B68EF"/>
    <w:rsid w:val="000C0A8E"/>
    <w:rsid w:val="000C1827"/>
    <w:rsid w:val="000C3E99"/>
    <w:rsid w:val="000C6622"/>
    <w:rsid w:val="000C6A6E"/>
    <w:rsid w:val="000C6D66"/>
    <w:rsid w:val="000D0A30"/>
    <w:rsid w:val="000D1D7B"/>
    <w:rsid w:val="000D4484"/>
    <w:rsid w:val="000D5D44"/>
    <w:rsid w:val="000E03E5"/>
    <w:rsid w:val="000E05F6"/>
    <w:rsid w:val="000E1321"/>
    <w:rsid w:val="000E2DD5"/>
    <w:rsid w:val="000E520B"/>
    <w:rsid w:val="000E5486"/>
    <w:rsid w:val="000E57D1"/>
    <w:rsid w:val="000E6A67"/>
    <w:rsid w:val="000E6DC9"/>
    <w:rsid w:val="000E776F"/>
    <w:rsid w:val="000E7A87"/>
    <w:rsid w:val="000F0064"/>
    <w:rsid w:val="000F0884"/>
    <w:rsid w:val="000F11DA"/>
    <w:rsid w:val="000F155A"/>
    <w:rsid w:val="000F1720"/>
    <w:rsid w:val="000F3CCF"/>
    <w:rsid w:val="000F41E7"/>
    <w:rsid w:val="000F4592"/>
    <w:rsid w:val="000F5A33"/>
    <w:rsid w:val="000F5B22"/>
    <w:rsid w:val="000F6307"/>
    <w:rsid w:val="000F6967"/>
    <w:rsid w:val="00101A97"/>
    <w:rsid w:val="00101B5A"/>
    <w:rsid w:val="00101F8D"/>
    <w:rsid w:val="001030F7"/>
    <w:rsid w:val="00103581"/>
    <w:rsid w:val="00103DBB"/>
    <w:rsid w:val="00104CC2"/>
    <w:rsid w:val="001058A1"/>
    <w:rsid w:val="00107510"/>
    <w:rsid w:val="00107F6B"/>
    <w:rsid w:val="00110DBB"/>
    <w:rsid w:val="00110E8F"/>
    <w:rsid w:val="0011161B"/>
    <w:rsid w:val="00111887"/>
    <w:rsid w:val="00112345"/>
    <w:rsid w:val="00112EB9"/>
    <w:rsid w:val="001167BF"/>
    <w:rsid w:val="00116844"/>
    <w:rsid w:val="00117A5E"/>
    <w:rsid w:val="00120592"/>
    <w:rsid w:val="00121EFE"/>
    <w:rsid w:val="00123077"/>
    <w:rsid w:val="00123830"/>
    <w:rsid w:val="001255FE"/>
    <w:rsid w:val="0012680E"/>
    <w:rsid w:val="00126DCA"/>
    <w:rsid w:val="0012751B"/>
    <w:rsid w:val="0012751D"/>
    <w:rsid w:val="001300A6"/>
    <w:rsid w:val="00130A47"/>
    <w:rsid w:val="00131DFB"/>
    <w:rsid w:val="001343E5"/>
    <w:rsid w:val="00140167"/>
    <w:rsid w:val="00140A02"/>
    <w:rsid w:val="001412C4"/>
    <w:rsid w:val="00142AAC"/>
    <w:rsid w:val="001440A3"/>
    <w:rsid w:val="0014577D"/>
    <w:rsid w:val="0014716C"/>
    <w:rsid w:val="001505C3"/>
    <w:rsid w:val="00150692"/>
    <w:rsid w:val="0015190D"/>
    <w:rsid w:val="00153DE7"/>
    <w:rsid w:val="00153E4E"/>
    <w:rsid w:val="00153E70"/>
    <w:rsid w:val="00153FC7"/>
    <w:rsid w:val="0015630E"/>
    <w:rsid w:val="001578D4"/>
    <w:rsid w:val="00160272"/>
    <w:rsid w:val="00160C12"/>
    <w:rsid w:val="00162621"/>
    <w:rsid w:val="00163A99"/>
    <w:rsid w:val="00166811"/>
    <w:rsid w:val="00166BD7"/>
    <w:rsid w:val="00167CF5"/>
    <w:rsid w:val="001707F3"/>
    <w:rsid w:val="001710EA"/>
    <w:rsid w:val="00172221"/>
    <w:rsid w:val="001725FD"/>
    <w:rsid w:val="001744AB"/>
    <w:rsid w:val="00174A75"/>
    <w:rsid w:val="00175394"/>
    <w:rsid w:val="00175D92"/>
    <w:rsid w:val="00176042"/>
    <w:rsid w:val="00176E02"/>
    <w:rsid w:val="00177494"/>
    <w:rsid w:val="001778BD"/>
    <w:rsid w:val="0018002E"/>
    <w:rsid w:val="00180C98"/>
    <w:rsid w:val="001829F9"/>
    <w:rsid w:val="00184694"/>
    <w:rsid w:val="00184F19"/>
    <w:rsid w:val="001851D9"/>
    <w:rsid w:val="00185D46"/>
    <w:rsid w:val="00185F69"/>
    <w:rsid w:val="001900D3"/>
    <w:rsid w:val="00190B73"/>
    <w:rsid w:val="00191BE3"/>
    <w:rsid w:val="001938A0"/>
    <w:rsid w:val="00195EB0"/>
    <w:rsid w:val="00197B30"/>
    <w:rsid w:val="001A03E6"/>
    <w:rsid w:val="001A055E"/>
    <w:rsid w:val="001A08B8"/>
    <w:rsid w:val="001A0E74"/>
    <w:rsid w:val="001A0F84"/>
    <w:rsid w:val="001A141A"/>
    <w:rsid w:val="001A26B1"/>
    <w:rsid w:val="001A2F51"/>
    <w:rsid w:val="001A3AAF"/>
    <w:rsid w:val="001A3D83"/>
    <w:rsid w:val="001A53A1"/>
    <w:rsid w:val="001A6CF9"/>
    <w:rsid w:val="001B071C"/>
    <w:rsid w:val="001B2524"/>
    <w:rsid w:val="001B2A65"/>
    <w:rsid w:val="001B4446"/>
    <w:rsid w:val="001B4A55"/>
    <w:rsid w:val="001B592D"/>
    <w:rsid w:val="001B63B9"/>
    <w:rsid w:val="001B66AD"/>
    <w:rsid w:val="001C21E3"/>
    <w:rsid w:val="001C23E8"/>
    <w:rsid w:val="001C36CD"/>
    <w:rsid w:val="001C42D9"/>
    <w:rsid w:val="001C6D7C"/>
    <w:rsid w:val="001C6DF9"/>
    <w:rsid w:val="001D02A4"/>
    <w:rsid w:val="001D03EA"/>
    <w:rsid w:val="001D1681"/>
    <w:rsid w:val="001D1855"/>
    <w:rsid w:val="001D1B4E"/>
    <w:rsid w:val="001D2995"/>
    <w:rsid w:val="001D39EF"/>
    <w:rsid w:val="001D3DA0"/>
    <w:rsid w:val="001D5682"/>
    <w:rsid w:val="001D5784"/>
    <w:rsid w:val="001D71A0"/>
    <w:rsid w:val="001D74EE"/>
    <w:rsid w:val="001E07EF"/>
    <w:rsid w:val="001E1916"/>
    <w:rsid w:val="001E274A"/>
    <w:rsid w:val="001E3FA7"/>
    <w:rsid w:val="001E53EB"/>
    <w:rsid w:val="001F0D88"/>
    <w:rsid w:val="001F0F6A"/>
    <w:rsid w:val="001F220B"/>
    <w:rsid w:val="001F5D90"/>
    <w:rsid w:val="001F7E01"/>
    <w:rsid w:val="002001A3"/>
    <w:rsid w:val="00200646"/>
    <w:rsid w:val="00200DEB"/>
    <w:rsid w:val="002038C9"/>
    <w:rsid w:val="00204D0C"/>
    <w:rsid w:val="0020740E"/>
    <w:rsid w:val="00211EE3"/>
    <w:rsid w:val="00212737"/>
    <w:rsid w:val="00212C90"/>
    <w:rsid w:val="0021497C"/>
    <w:rsid w:val="00214BF6"/>
    <w:rsid w:val="00215E56"/>
    <w:rsid w:val="00216320"/>
    <w:rsid w:val="0022086A"/>
    <w:rsid w:val="002231F3"/>
    <w:rsid w:val="00223D02"/>
    <w:rsid w:val="00224A31"/>
    <w:rsid w:val="00225843"/>
    <w:rsid w:val="00225992"/>
    <w:rsid w:val="00225DCB"/>
    <w:rsid w:val="00226781"/>
    <w:rsid w:val="00231727"/>
    <w:rsid w:val="00231C46"/>
    <w:rsid w:val="00233609"/>
    <w:rsid w:val="00233C28"/>
    <w:rsid w:val="00234F4C"/>
    <w:rsid w:val="00235780"/>
    <w:rsid w:val="00237925"/>
    <w:rsid w:val="00237D62"/>
    <w:rsid w:val="00241653"/>
    <w:rsid w:val="00242FE2"/>
    <w:rsid w:val="0024326B"/>
    <w:rsid w:val="00245042"/>
    <w:rsid w:val="0024558E"/>
    <w:rsid w:val="00245920"/>
    <w:rsid w:val="0024758B"/>
    <w:rsid w:val="00247859"/>
    <w:rsid w:val="00247FFD"/>
    <w:rsid w:val="00250023"/>
    <w:rsid w:val="00253FC8"/>
    <w:rsid w:val="00255258"/>
    <w:rsid w:val="00255549"/>
    <w:rsid w:val="00255902"/>
    <w:rsid w:val="0025695C"/>
    <w:rsid w:val="002572A6"/>
    <w:rsid w:val="002605AE"/>
    <w:rsid w:val="00260851"/>
    <w:rsid w:val="00260D0F"/>
    <w:rsid w:val="002614F8"/>
    <w:rsid w:val="00262680"/>
    <w:rsid w:val="00262FD2"/>
    <w:rsid w:val="00263E23"/>
    <w:rsid w:val="00264D06"/>
    <w:rsid w:val="00264E80"/>
    <w:rsid w:val="00265D3B"/>
    <w:rsid w:val="00265EA7"/>
    <w:rsid w:val="00266433"/>
    <w:rsid w:val="00267902"/>
    <w:rsid w:val="00267A2E"/>
    <w:rsid w:val="002700EC"/>
    <w:rsid w:val="0027022B"/>
    <w:rsid w:val="00272B67"/>
    <w:rsid w:val="0027313D"/>
    <w:rsid w:val="00274206"/>
    <w:rsid w:val="00275EC2"/>
    <w:rsid w:val="00276AB2"/>
    <w:rsid w:val="002777D5"/>
    <w:rsid w:val="002833E8"/>
    <w:rsid w:val="002837A1"/>
    <w:rsid w:val="002838CE"/>
    <w:rsid w:val="00284F24"/>
    <w:rsid w:val="00285956"/>
    <w:rsid w:val="0028656F"/>
    <w:rsid w:val="002878AB"/>
    <w:rsid w:val="00295C18"/>
    <w:rsid w:val="00295CD6"/>
    <w:rsid w:val="00296057"/>
    <w:rsid w:val="00296288"/>
    <w:rsid w:val="002978A9"/>
    <w:rsid w:val="002A1505"/>
    <w:rsid w:val="002A2CB0"/>
    <w:rsid w:val="002A387D"/>
    <w:rsid w:val="002A3B36"/>
    <w:rsid w:val="002A3F95"/>
    <w:rsid w:val="002A5017"/>
    <w:rsid w:val="002B1428"/>
    <w:rsid w:val="002B1C7D"/>
    <w:rsid w:val="002B3E5B"/>
    <w:rsid w:val="002B4386"/>
    <w:rsid w:val="002B639F"/>
    <w:rsid w:val="002B6B90"/>
    <w:rsid w:val="002C1123"/>
    <w:rsid w:val="002C13FE"/>
    <w:rsid w:val="002C1E64"/>
    <w:rsid w:val="002C20BB"/>
    <w:rsid w:val="002C224A"/>
    <w:rsid w:val="002C2899"/>
    <w:rsid w:val="002C3BB6"/>
    <w:rsid w:val="002C4602"/>
    <w:rsid w:val="002C681C"/>
    <w:rsid w:val="002C6925"/>
    <w:rsid w:val="002C7854"/>
    <w:rsid w:val="002C79F6"/>
    <w:rsid w:val="002D0ACB"/>
    <w:rsid w:val="002D142E"/>
    <w:rsid w:val="002D2525"/>
    <w:rsid w:val="002D45FC"/>
    <w:rsid w:val="002D660F"/>
    <w:rsid w:val="002E1627"/>
    <w:rsid w:val="002E16E4"/>
    <w:rsid w:val="002E1A34"/>
    <w:rsid w:val="002E2539"/>
    <w:rsid w:val="002E3261"/>
    <w:rsid w:val="002E4208"/>
    <w:rsid w:val="002E51BE"/>
    <w:rsid w:val="002E5D0F"/>
    <w:rsid w:val="002E769E"/>
    <w:rsid w:val="002F274D"/>
    <w:rsid w:val="002F3A67"/>
    <w:rsid w:val="002F495A"/>
    <w:rsid w:val="002F5DF6"/>
    <w:rsid w:val="002F6EEF"/>
    <w:rsid w:val="0030179D"/>
    <w:rsid w:val="00301BB0"/>
    <w:rsid w:val="003024F8"/>
    <w:rsid w:val="00302F5C"/>
    <w:rsid w:val="0030365D"/>
    <w:rsid w:val="0030465E"/>
    <w:rsid w:val="00304B60"/>
    <w:rsid w:val="00310C5B"/>
    <w:rsid w:val="00312D20"/>
    <w:rsid w:val="00313CE2"/>
    <w:rsid w:val="0031513F"/>
    <w:rsid w:val="00315CD5"/>
    <w:rsid w:val="00315ED2"/>
    <w:rsid w:val="003171CB"/>
    <w:rsid w:val="003175F2"/>
    <w:rsid w:val="00317E60"/>
    <w:rsid w:val="00320C1A"/>
    <w:rsid w:val="00321F09"/>
    <w:rsid w:val="00322169"/>
    <w:rsid w:val="00322C7E"/>
    <w:rsid w:val="003234EC"/>
    <w:rsid w:val="003241E4"/>
    <w:rsid w:val="003273BC"/>
    <w:rsid w:val="0032792B"/>
    <w:rsid w:val="0033014C"/>
    <w:rsid w:val="00330A8B"/>
    <w:rsid w:val="00331059"/>
    <w:rsid w:val="00333056"/>
    <w:rsid w:val="003341BB"/>
    <w:rsid w:val="00336863"/>
    <w:rsid w:val="0033698D"/>
    <w:rsid w:val="00336D2F"/>
    <w:rsid w:val="00337122"/>
    <w:rsid w:val="00340433"/>
    <w:rsid w:val="00341CCA"/>
    <w:rsid w:val="00342564"/>
    <w:rsid w:val="003436FC"/>
    <w:rsid w:val="0034389D"/>
    <w:rsid w:val="00343C28"/>
    <w:rsid w:val="00343D9A"/>
    <w:rsid w:val="003440D9"/>
    <w:rsid w:val="0034444D"/>
    <w:rsid w:val="00344906"/>
    <w:rsid w:val="00345719"/>
    <w:rsid w:val="003479FA"/>
    <w:rsid w:val="00350442"/>
    <w:rsid w:val="003515FD"/>
    <w:rsid w:val="00351BA3"/>
    <w:rsid w:val="00352729"/>
    <w:rsid w:val="00352957"/>
    <w:rsid w:val="0035450C"/>
    <w:rsid w:val="0035561B"/>
    <w:rsid w:val="00355BE0"/>
    <w:rsid w:val="00357290"/>
    <w:rsid w:val="00360557"/>
    <w:rsid w:val="00363AD6"/>
    <w:rsid w:val="003647FD"/>
    <w:rsid w:val="00365072"/>
    <w:rsid w:val="00366A11"/>
    <w:rsid w:val="00366B13"/>
    <w:rsid w:val="003671C5"/>
    <w:rsid w:val="0037108B"/>
    <w:rsid w:val="00371644"/>
    <w:rsid w:val="00372DF4"/>
    <w:rsid w:val="00372F6A"/>
    <w:rsid w:val="003730F0"/>
    <w:rsid w:val="003736C7"/>
    <w:rsid w:val="0037552D"/>
    <w:rsid w:val="003760E8"/>
    <w:rsid w:val="00380233"/>
    <w:rsid w:val="003833DE"/>
    <w:rsid w:val="003846D2"/>
    <w:rsid w:val="003852DE"/>
    <w:rsid w:val="00385F70"/>
    <w:rsid w:val="00386B67"/>
    <w:rsid w:val="00386DF8"/>
    <w:rsid w:val="00386E3B"/>
    <w:rsid w:val="003872F6"/>
    <w:rsid w:val="00390214"/>
    <w:rsid w:val="00392589"/>
    <w:rsid w:val="00392CAA"/>
    <w:rsid w:val="003944F8"/>
    <w:rsid w:val="00397F69"/>
    <w:rsid w:val="003A2DD1"/>
    <w:rsid w:val="003A5A6E"/>
    <w:rsid w:val="003A62D9"/>
    <w:rsid w:val="003A636E"/>
    <w:rsid w:val="003B0154"/>
    <w:rsid w:val="003B0238"/>
    <w:rsid w:val="003B0411"/>
    <w:rsid w:val="003B20CE"/>
    <w:rsid w:val="003B255A"/>
    <w:rsid w:val="003B2F65"/>
    <w:rsid w:val="003B306F"/>
    <w:rsid w:val="003B4331"/>
    <w:rsid w:val="003B4F0A"/>
    <w:rsid w:val="003B507C"/>
    <w:rsid w:val="003B53D0"/>
    <w:rsid w:val="003B5E9E"/>
    <w:rsid w:val="003B6268"/>
    <w:rsid w:val="003B676E"/>
    <w:rsid w:val="003B7AAE"/>
    <w:rsid w:val="003C0DA3"/>
    <w:rsid w:val="003C1F20"/>
    <w:rsid w:val="003C2349"/>
    <w:rsid w:val="003C4491"/>
    <w:rsid w:val="003C4582"/>
    <w:rsid w:val="003C5529"/>
    <w:rsid w:val="003C57F0"/>
    <w:rsid w:val="003C7FBF"/>
    <w:rsid w:val="003D08B2"/>
    <w:rsid w:val="003D0CB8"/>
    <w:rsid w:val="003D2350"/>
    <w:rsid w:val="003D2BC2"/>
    <w:rsid w:val="003D2DAC"/>
    <w:rsid w:val="003D39B1"/>
    <w:rsid w:val="003D5AB8"/>
    <w:rsid w:val="003D722E"/>
    <w:rsid w:val="003D7987"/>
    <w:rsid w:val="003D7EFD"/>
    <w:rsid w:val="003E055A"/>
    <w:rsid w:val="003E0FAF"/>
    <w:rsid w:val="003E2675"/>
    <w:rsid w:val="003E2DB2"/>
    <w:rsid w:val="003E4734"/>
    <w:rsid w:val="003E628F"/>
    <w:rsid w:val="003E6298"/>
    <w:rsid w:val="003F15DE"/>
    <w:rsid w:val="003F1C53"/>
    <w:rsid w:val="003F6112"/>
    <w:rsid w:val="003F6F97"/>
    <w:rsid w:val="003F7530"/>
    <w:rsid w:val="003F7A8D"/>
    <w:rsid w:val="00401893"/>
    <w:rsid w:val="00401EB7"/>
    <w:rsid w:val="00402042"/>
    <w:rsid w:val="00403AED"/>
    <w:rsid w:val="00405661"/>
    <w:rsid w:val="004060F9"/>
    <w:rsid w:val="0040664A"/>
    <w:rsid w:val="004071ED"/>
    <w:rsid w:val="00411C8C"/>
    <w:rsid w:val="00412964"/>
    <w:rsid w:val="00412DD9"/>
    <w:rsid w:val="00413335"/>
    <w:rsid w:val="00413B6D"/>
    <w:rsid w:val="00413BB8"/>
    <w:rsid w:val="004149A8"/>
    <w:rsid w:val="00414E82"/>
    <w:rsid w:val="0041511E"/>
    <w:rsid w:val="0041532A"/>
    <w:rsid w:val="00423294"/>
    <w:rsid w:val="0042416A"/>
    <w:rsid w:val="00424190"/>
    <w:rsid w:val="004258A3"/>
    <w:rsid w:val="00425A30"/>
    <w:rsid w:val="00426A78"/>
    <w:rsid w:val="00433B1B"/>
    <w:rsid w:val="0043678B"/>
    <w:rsid w:val="004369F8"/>
    <w:rsid w:val="00437054"/>
    <w:rsid w:val="00437A7B"/>
    <w:rsid w:val="00442386"/>
    <w:rsid w:val="00444108"/>
    <w:rsid w:val="00445276"/>
    <w:rsid w:val="004514FB"/>
    <w:rsid w:val="00452053"/>
    <w:rsid w:val="004533F8"/>
    <w:rsid w:val="00453AE7"/>
    <w:rsid w:val="004552A8"/>
    <w:rsid w:val="00460E83"/>
    <w:rsid w:val="0046148D"/>
    <w:rsid w:val="004624BE"/>
    <w:rsid w:val="00466A1A"/>
    <w:rsid w:val="00470ED7"/>
    <w:rsid w:val="004718E8"/>
    <w:rsid w:val="00472ABC"/>
    <w:rsid w:val="004733D7"/>
    <w:rsid w:val="00473F7F"/>
    <w:rsid w:val="0047444C"/>
    <w:rsid w:val="00476233"/>
    <w:rsid w:val="00477097"/>
    <w:rsid w:val="00477303"/>
    <w:rsid w:val="004819C2"/>
    <w:rsid w:val="004824DC"/>
    <w:rsid w:val="00482D38"/>
    <w:rsid w:val="00483E16"/>
    <w:rsid w:val="004856E5"/>
    <w:rsid w:val="00487C0B"/>
    <w:rsid w:val="00487DC4"/>
    <w:rsid w:val="00491B3E"/>
    <w:rsid w:val="00492438"/>
    <w:rsid w:val="00492753"/>
    <w:rsid w:val="00492F82"/>
    <w:rsid w:val="004932BF"/>
    <w:rsid w:val="00493462"/>
    <w:rsid w:val="004955EB"/>
    <w:rsid w:val="00496C21"/>
    <w:rsid w:val="0049799B"/>
    <w:rsid w:val="004A006E"/>
    <w:rsid w:val="004A0168"/>
    <w:rsid w:val="004A0768"/>
    <w:rsid w:val="004A1A22"/>
    <w:rsid w:val="004A26D0"/>
    <w:rsid w:val="004A3E4F"/>
    <w:rsid w:val="004A52E1"/>
    <w:rsid w:val="004A54CF"/>
    <w:rsid w:val="004A5E73"/>
    <w:rsid w:val="004A7215"/>
    <w:rsid w:val="004A7767"/>
    <w:rsid w:val="004B112F"/>
    <w:rsid w:val="004B2306"/>
    <w:rsid w:val="004B359F"/>
    <w:rsid w:val="004B4000"/>
    <w:rsid w:val="004B55EC"/>
    <w:rsid w:val="004B578B"/>
    <w:rsid w:val="004B6A21"/>
    <w:rsid w:val="004B74C8"/>
    <w:rsid w:val="004C0269"/>
    <w:rsid w:val="004C1305"/>
    <w:rsid w:val="004C151E"/>
    <w:rsid w:val="004C16AF"/>
    <w:rsid w:val="004C2388"/>
    <w:rsid w:val="004C3CB2"/>
    <w:rsid w:val="004C3FEE"/>
    <w:rsid w:val="004C4953"/>
    <w:rsid w:val="004C506D"/>
    <w:rsid w:val="004C5350"/>
    <w:rsid w:val="004C58A6"/>
    <w:rsid w:val="004C6446"/>
    <w:rsid w:val="004C74CC"/>
    <w:rsid w:val="004C7759"/>
    <w:rsid w:val="004C7964"/>
    <w:rsid w:val="004C7E54"/>
    <w:rsid w:val="004D0729"/>
    <w:rsid w:val="004D0880"/>
    <w:rsid w:val="004D31B8"/>
    <w:rsid w:val="004D35BA"/>
    <w:rsid w:val="004D74A0"/>
    <w:rsid w:val="004E12DB"/>
    <w:rsid w:val="004E2AEF"/>
    <w:rsid w:val="004E326E"/>
    <w:rsid w:val="004E428C"/>
    <w:rsid w:val="004E5F82"/>
    <w:rsid w:val="004E6472"/>
    <w:rsid w:val="004F06B1"/>
    <w:rsid w:val="004F24D8"/>
    <w:rsid w:val="004F3B5B"/>
    <w:rsid w:val="004F5787"/>
    <w:rsid w:val="004F58C7"/>
    <w:rsid w:val="004F5A39"/>
    <w:rsid w:val="004F5B5A"/>
    <w:rsid w:val="005001FD"/>
    <w:rsid w:val="005003CF"/>
    <w:rsid w:val="005007EF"/>
    <w:rsid w:val="005011B9"/>
    <w:rsid w:val="00503EEE"/>
    <w:rsid w:val="005043E1"/>
    <w:rsid w:val="00504401"/>
    <w:rsid w:val="00504DC3"/>
    <w:rsid w:val="00506738"/>
    <w:rsid w:val="00506A08"/>
    <w:rsid w:val="00507091"/>
    <w:rsid w:val="0051089F"/>
    <w:rsid w:val="00513A52"/>
    <w:rsid w:val="00514532"/>
    <w:rsid w:val="00515886"/>
    <w:rsid w:val="00517B47"/>
    <w:rsid w:val="005200B5"/>
    <w:rsid w:val="0052561D"/>
    <w:rsid w:val="00525632"/>
    <w:rsid w:val="00525E1F"/>
    <w:rsid w:val="00526484"/>
    <w:rsid w:val="005265BA"/>
    <w:rsid w:val="005317CB"/>
    <w:rsid w:val="00532A37"/>
    <w:rsid w:val="00533B1A"/>
    <w:rsid w:val="005341E4"/>
    <w:rsid w:val="00534CF8"/>
    <w:rsid w:val="005350D9"/>
    <w:rsid w:val="00537D47"/>
    <w:rsid w:val="00540211"/>
    <w:rsid w:val="00540A71"/>
    <w:rsid w:val="00540D66"/>
    <w:rsid w:val="00540DE5"/>
    <w:rsid w:val="0054204D"/>
    <w:rsid w:val="00542C09"/>
    <w:rsid w:val="005438F6"/>
    <w:rsid w:val="00543E8C"/>
    <w:rsid w:val="005448BD"/>
    <w:rsid w:val="00544ECF"/>
    <w:rsid w:val="00546880"/>
    <w:rsid w:val="00546CFE"/>
    <w:rsid w:val="00551237"/>
    <w:rsid w:val="00552139"/>
    <w:rsid w:val="00552209"/>
    <w:rsid w:val="00553256"/>
    <w:rsid w:val="00555156"/>
    <w:rsid w:val="005566B0"/>
    <w:rsid w:val="00557D2B"/>
    <w:rsid w:val="00563F67"/>
    <w:rsid w:val="005665A0"/>
    <w:rsid w:val="0056791D"/>
    <w:rsid w:val="005719DB"/>
    <w:rsid w:val="00572DB1"/>
    <w:rsid w:val="00573957"/>
    <w:rsid w:val="00573BBA"/>
    <w:rsid w:val="00573EDB"/>
    <w:rsid w:val="00576263"/>
    <w:rsid w:val="0058227E"/>
    <w:rsid w:val="005827C1"/>
    <w:rsid w:val="00584214"/>
    <w:rsid w:val="005860F7"/>
    <w:rsid w:val="00586D73"/>
    <w:rsid w:val="00586ECD"/>
    <w:rsid w:val="005900BA"/>
    <w:rsid w:val="00590FE1"/>
    <w:rsid w:val="005917D8"/>
    <w:rsid w:val="00591B08"/>
    <w:rsid w:val="00592C33"/>
    <w:rsid w:val="00593105"/>
    <w:rsid w:val="00594AAD"/>
    <w:rsid w:val="00595EAE"/>
    <w:rsid w:val="0059661D"/>
    <w:rsid w:val="00596665"/>
    <w:rsid w:val="00596CA7"/>
    <w:rsid w:val="00597594"/>
    <w:rsid w:val="005976D0"/>
    <w:rsid w:val="005A3B93"/>
    <w:rsid w:val="005A5648"/>
    <w:rsid w:val="005A61EF"/>
    <w:rsid w:val="005A633A"/>
    <w:rsid w:val="005A6484"/>
    <w:rsid w:val="005A660F"/>
    <w:rsid w:val="005A7897"/>
    <w:rsid w:val="005A7E51"/>
    <w:rsid w:val="005B03FB"/>
    <w:rsid w:val="005B150B"/>
    <w:rsid w:val="005B1BA3"/>
    <w:rsid w:val="005B2E2A"/>
    <w:rsid w:val="005B35BE"/>
    <w:rsid w:val="005B573B"/>
    <w:rsid w:val="005B7AE1"/>
    <w:rsid w:val="005C261B"/>
    <w:rsid w:val="005C2A6A"/>
    <w:rsid w:val="005C396E"/>
    <w:rsid w:val="005C398C"/>
    <w:rsid w:val="005C4C33"/>
    <w:rsid w:val="005C4CF1"/>
    <w:rsid w:val="005C5AB9"/>
    <w:rsid w:val="005D0C82"/>
    <w:rsid w:val="005D105E"/>
    <w:rsid w:val="005D23FD"/>
    <w:rsid w:val="005D2E4A"/>
    <w:rsid w:val="005D2EA5"/>
    <w:rsid w:val="005D302F"/>
    <w:rsid w:val="005D3520"/>
    <w:rsid w:val="005D3BCA"/>
    <w:rsid w:val="005D3F14"/>
    <w:rsid w:val="005D4287"/>
    <w:rsid w:val="005D653B"/>
    <w:rsid w:val="005E153A"/>
    <w:rsid w:val="005E2404"/>
    <w:rsid w:val="005E279D"/>
    <w:rsid w:val="005E355D"/>
    <w:rsid w:val="005E60AC"/>
    <w:rsid w:val="005E6EE2"/>
    <w:rsid w:val="005F0583"/>
    <w:rsid w:val="005F1985"/>
    <w:rsid w:val="005F1E08"/>
    <w:rsid w:val="005F23B7"/>
    <w:rsid w:val="005F297B"/>
    <w:rsid w:val="005F4592"/>
    <w:rsid w:val="005F7671"/>
    <w:rsid w:val="005F76E7"/>
    <w:rsid w:val="005F7B8C"/>
    <w:rsid w:val="006005AE"/>
    <w:rsid w:val="0060088F"/>
    <w:rsid w:val="00600D0D"/>
    <w:rsid w:val="00601F0C"/>
    <w:rsid w:val="00601F47"/>
    <w:rsid w:val="00603630"/>
    <w:rsid w:val="006051BE"/>
    <w:rsid w:val="00607D50"/>
    <w:rsid w:val="00610034"/>
    <w:rsid w:val="0061088C"/>
    <w:rsid w:val="00610E43"/>
    <w:rsid w:val="00611ACF"/>
    <w:rsid w:val="00613B3A"/>
    <w:rsid w:val="006145E9"/>
    <w:rsid w:val="00614608"/>
    <w:rsid w:val="00614949"/>
    <w:rsid w:val="00615426"/>
    <w:rsid w:val="00615877"/>
    <w:rsid w:val="006174DE"/>
    <w:rsid w:val="006177D2"/>
    <w:rsid w:val="00620DD5"/>
    <w:rsid w:val="00621EB3"/>
    <w:rsid w:val="006225FA"/>
    <w:rsid w:val="00623AA4"/>
    <w:rsid w:val="00624CA8"/>
    <w:rsid w:val="00624F84"/>
    <w:rsid w:val="006263C7"/>
    <w:rsid w:val="00626EA9"/>
    <w:rsid w:val="006273DC"/>
    <w:rsid w:val="00631285"/>
    <w:rsid w:val="00631FDA"/>
    <w:rsid w:val="0063348D"/>
    <w:rsid w:val="00633EF8"/>
    <w:rsid w:val="0063763C"/>
    <w:rsid w:val="00637A5B"/>
    <w:rsid w:val="0064118D"/>
    <w:rsid w:val="00642935"/>
    <w:rsid w:val="00643665"/>
    <w:rsid w:val="006466AA"/>
    <w:rsid w:val="00650819"/>
    <w:rsid w:val="00650AF8"/>
    <w:rsid w:val="006511F9"/>
    <w:rsid w:val="00651C36"/>
    <w:rsid w:val="006521FF"/>
    <w:rsid w:val="006528B1"/>
    <w:rsid w:val="00653234"/>
    <w:rsid w:val="00653D08"/>
    <w:rsid w:val="00662F02"/>
    <w:rsid w:val="00662FD5"/>
    <w:rsid w:val="00663133"/>
    <w:rsid w:val="0066327A"/>
    <w:rsid w:val="006634C4"/>
    <w:rsid w:val="00664978"/>
    <w:rsid w:val="00664BC2"/>
    <w:rsid w:val="00665043"/>
    <w:rsid w:val="00667550"/>
    <w:rsid w:val="00667BF0"/>
    <w:rsid w:val="00670A4F"/>
    <w:rsid w:val="00670E2D"/>
    <w:rsid w:val="00670F6B"/>
    <w:rsid w:val="00675EFA"/>
    <w:rsid w:val="006771AF"/>
    <w:rsid w:val="006806F6"/>
    <w:rsid w:val="006808CB"/>
    <w:rsid w:val="006809BA"/>
    <w:rsid w:val="00681050"/>
    <w:rsid w:val="0068143E"/>
    <w:rsid w:val="00681AA9"/>
    <w:rsid w:val="00681C4F"/>
    <w:rsid w:val="0068436B"/>
    <w:rsid w:val="006848B8"/>
    <w:rsid w:val="00684EDC"/>
    <w:rsid w:val="006851DD"/>
    <w:rsid w:val="006905DE"/>
    <w:rsid w:val="00690729"/>
    <w:rsid w:val="00690E9B"/>
    <w:rsid w:val="00690F69"/>
    <w:rsid w:val="0069134B"/>
    <w:rsid w:val="0069204B"/>
    <w:rsid w:val="0069291D"/>
    <w:rsid w:val="00692C56"/>
    <w:rsid w:val="00695565"/>
    <w:rsid w:val="00696F92"/>
    <w:rsid w:val="006A03C4"/>
    <w:rsid w:val="006A094C"/>
    <w:rsid w:val="006A0B3B"/>
    <w:rsid w:val="006A11ED"/>
    <w:rsid w:val="006A1226"/>
    <w:rsid w:val="006A152A"/>
    <w:rsid w:val="006A21A5"/>
    <w:rsid w:val="006A2EE7"/>
    <w:rsid w:val="006A2FEB"/>
    <w:rsid w:val="006A528E"/>
    <w:rsid w:val="006A65E2"/>
    <w:rsid w:val="006A6693"/>
    <w:rsid w:val="006B0934"/>
    <w:rsid w:val="006B433F"/>
    <w:rsid w:val="006B580E"/>
    <w:rsid w:val="006B67D7"/>
    <w:rsid w:val="006B73D3"/>
    <w:rsid w:val="006C030D"/>
    <w:rsid w:val="006C0DD6"/>
    <w:rsid w:val="006C1974"/>
    <w:rsid w:val="006C2091"/>
    <w:rsid w:val="006C20DE"/>
    <w:rsid w:val="006C2323"/>
    <w:rsid w:val="006C2B4C"/>
    <w:rsid w:val="006C3217"/>
    <w:rsid w:val="006C5874"/>
    <w:rsid w:val="006C7634"/>
    <w:rsid w:val="006D0153"/>
    <w:rsid w:val="006D219C"/>
    <w:rsid w:val="006D66DE"/>
    <w:rsid w:val="006E1F00"/>
    <w:rsid w:val="006E2359"/>
    <w:rsid w:val="006E4767"/>
    <w:rsid w:val="006E4914"/>
    <w:rsid w:val="006E4DBE"/>
    <w:rsid w:val="006E53DB"/>
    <w:rsid w:val="006E5B2D"/>
    <w:rsid w:val="006E635E"/>
    <w:rsid w:val="006E6947"/>
    <w:rsid w:val="006F155A"/>
    <w:rsid w:val="006F1931"/>
    <w:rsid w:val="006F27B0"/>
    <w:rsid w:val="006F3C35"/>
    <w:rsid w:val="006F4D42"/>
    <w:rsid w:val="006F5216"/>
    <w:rsid w:val="006F5284"/>
    <w:rsid w:val="006F5923"/>
    <w:rsid w:val="006F5C07"/>
    <w:rsid w:val="006F5D73"/>
    <w:rsid w:val="006F665E"/>
    <w:rsid w:val="006F722B"/>
    <w:rsid w:val="0070327F"/>
    <w:rsid w:val="007032F2"/>
    <w:rsid w:val="00703C09"/>
    <w:rsid w:val="00703F47"/>
    <w:rsid w:val="00704096"/>
    <w:rsid w:val="0070424E"/>
    <w:rsid w:val="007055FC"/>
    <w:rsid w:val="00705625"/>
    <w:rsid w:val="00705A64"/>
    <w:rsid w:val="007060C2"/>
    <w:rsid w:val="00706518"/>
    <w:rsid w:val="00707F76"/>
    <w:rsid w:val="0071002B"/>
    <w:rsid w:val="007101E8"/>
    <w:rsid w:val="00710945"/>
    <w:rsid w:val="00711067"/>
    <w:rsid w:val="00712E5C"/>
    <w:rsid w:val="00713382"/>
    <w:rsid w:val="007136CE"/>
    <w:rsid w:val="007143AD"/>
    <w:rsid w:val="00714935"/>
    <w:rsid w:val="00717748"/>
    <w:rsid w:val="0071792B"/>
    <w:rsid w:val="00720250"/>
    <w:rsid w:val="00720D7A"/>
    <w:rsid w:val="00723E9E"/>
    <w:rsid w:val="0072449F"/>
    <w:rsid w:val="00725F07"/>
    <w:rsid w:val="007271AB"/>
    <w:rsid w:val="00727675"/>
    <w:rsid w:val="007276BE"/>
    <w:rsid w:val="00733754"/>
    <w:rsid w:val="0073531B"/>
    <w:rsid w:val="007355E6"/>
    <w:rsid w:val="007356B5"/>
    <w:rsid w:val="00735AFC"/>
    <w:rsid w:val="00735F4D"/>
    <w:rsid w:val="00736A9B"/>
    <w:rsid w:val="00737032"/>
    <w:rsid w:val="00741B0B"/>
    <w:rsid w:val="007420CF"/>
    <w:rsid w:val="007428FA"/>
    <w:rsid w:val="0074351F"/>
    <w:rsid w:val="007450C5"/>
    <w:rsid w:val="00746E9A"/>
    <w:rsid w:val="00753A9B"/>
    <w:rsid w:val="00754B3D"/>
    <w:rsid w:val="00755773"/>
    <w:rsid w:val="00755917"/>
    <w:rsid w:val="00755FDC"/>
    <w:rsid w:val="00756F1D"/>
    <w:rsid w:val="00760612"/>
    <w:rsid w:val="00760B73"/>
    <w:rsid w:val="00760B9B"/>
    <w:rsid w:val="00761550"/>
    <w:rsid w:val="00761807"/>
    <w:rsid w:val="00761F76"/>
    <w:rsid w:val="00763619"/>
    <w:rsid w:val="00763A16"/>
    <w:rsid w:val="00764724"/>
    <w:rsid w:val="007710BE"/>
    <w:rsid w:val="007725CD"/>
    <w:rsid w:val="007726AF"/>
    <w:rsid w:val="00772C70"/>
    <w:rsid w:val="00775113"/>
    <w:rsid w:val="00775975"/>
    <w:rsid w:val="00775F99"/>
    <w:rsid w:val="007763BE"/>
    <w:rsid w:val="0077788F"/>
    <w:rsid w:val="00781046"/>
    <w:rsid w:val="007818F4"/>
    <w:rsid w:val="00783014"/>
    <w:rsid w:val="007841B3"/>
    <w:rsid w:val="00784A1A"/>
    <w:rsid w:val="00785695"/>
    <w:rsid w:val="00786954"/>
    <w:rsid w:val="00786D57"/>
    <w:rsid w:val="00786E80"/>
    <w:rsid w:val="00787385"/>
    <w:rsid w:val="007873BB"/>
    <w:rsid w:val="0079046B"/>
    <w:rsid w:val="007905E1"/>
    <w:rsid w:val="00792158"/>
    <w:rsid w:val="007923C5"/>
    <w:rsid w:val="00792CC7"/>
    <w:rsid w:val="007932B3"/>
    <w:rsid w:val="00793E5C"/>
    <w:rsid w:val="00793FF5"/>
    <w:rsid w:val="007957C4"/>
    <w:rsid w:val="00797228"/>
    <w:rsid w:val="007A1240"/>
    <w:rsid w:val="007A32A9"/>
    <w:rsid w:val="007A399C"/>
    <w:rsid w:val="007A550C"/>
    <w:rsid w:val="007A6FB3"/>
    <w:rsid w:val="007B0F80"/>
    <w:rsid w:val="007B1827"/>
    <w:rsid w:val="007B250A"/>
    <w:rsid w:val="007B37FA"/>
    <w:rsid w:val="007B3C18"/>
    <w:rsid w:val="007B6107"/>
    <w:rsid w:val="007C02D7"/>
    <w:rsid w:val="007C0C5C"/>
    <w:rsid w:val="007C14E1"/>
    <w:rsid w:val="007C1636"/>
    <w:rsid w:val="007C1D5C"/>
    <w:rsid w:val="007C3394"/>
    <w:rsid w:val="007C5C26"/>
    <w:rsid w:val="007C6CFD"/>
    <w:rsid w:val="007C749B"/>
    <w:rsid w:val="007C7CA6"/>
    <w:rsid w:val="007D1221"/>
    <w:rsid w:val="007D18FC"/>
    <w:rsid w:val="007D3246"/>
    <w:rsid w:val="007D5165"/>
    <w:rsid w:val="007D53C2"/>
    <w:rsid w:val="007D5E49"/>
    <w:rsid w:val="007D61EE"/>
    <w:rsid w:val="007D6549"/>
    <w:rsid w:val="007D6CD7"/>
    <w:rsid w:val="007E18CA"/>
    <w:rsid w:val="007E1AB5"/>
    <w:rsid w:val="007E3040"/>
    <w:rsid w:val="007E3674"/>
    <w:rsid w:val="007E4BA7"/>
    <w:rsid w:val="007E5569"/>
    <w:rsid w:val="007E6A8F"/>
    <w:rsid w:val="007E6EC2"/>
    <w:rsid w:val="007F1142"/>
    <w:rsid w:val="007F17D3"/>
    <w:rsid w:val="007F1FD0"/>
    <w:rsid w:val="007F2FAF"/>
    <w:rsid w:val="007F3134"/>
    <w:rsid w:val="007F4C69"/>
    <w:rsid w:val="007F5C70"/>
    <w:rsid w:val="007F7F99"/>
    <w:rsid w:val="00800BA7"/>
    <w:rsid w:val="008015BA"/>
    <w:rsid w:val="00801AAF"/>
    <w:rsid w:val="00802FE1"/>
    <w:rsid w:val="00803CA5"/>
    <w:rsid w:val="00806E84"/>
    <w:rsid w:val="008104F2"/>
    <w:rsid w:val="008118A5"/>
    <w:rsid w:val="00811A59"/>
    <w:rsid w:val="0081283D"/>
    <w:rsid w:val="00812A4C"/>
    <w:rsid w:val="008134C8"/>
    <w:rsid w:val="0081380D"/>
    <w:rsid w:val="00815901"/>
    <w:rsid w:val="00815D1C"/>
    <w:rsid w:val="00816906"/>
    <w:rsid w:val="008169A3"/>
    <w:rsid w:val="00817BC2"/>
    <w:rsid w:val="00820011"/>
    <w:rsid w:val="0082539C"/>
    <w:rsid w:val="00825775"/>
    <w:rsid w:val="00825E23"/>
    <w:rsid w:val="00827286"/>
    <w:rsid w:val="008279D7"/>
    <w:rsid w:val="0083002A"/>
    <w:rsid w:val="0083046B"/>
    <w:rsid w:val="00830D06"/>
    <w:rsid w:val="00832764"/>
    <w:rsid w:val="00832B39"/>
    <w:rsid w:val="00833075"/>
    <w:rsid w:val="0083424F"/>
    <w:rsid w:val="00835DA2"/>
    <w:rsid w:val="0083602C"/>
    <w:rsid w:val="00836DD3"/>
    <w:rsid w:val="008421BA"/>
    <w:rsid w:val="00842609"/>
    <w:rsid w:val="00845223"/>
    <w:rsid w:val="00846012"/>
    <w:rsid w:val="00847376"/>
    <w:rsid w:val="00847D59"/>
    <w:rsid w:val="00852B52"/>
    <w:rsid w:val="00854A4D"/>
    <w:rsid w:val="008558A4"/>
    <w:rsid w:val="0085769B"/>
    <w:rsid w:val="00860005"/>
    <w:rsid w:val="008603C2"/>
    <w:rsid w:val="0086077A"/>
    <w:rsid w:val="00861BC3"/>
    <w:rsid w:val="0086223F"/>
    <w:rsid w:val="00862F99"/>
    <w:rsid w:val="00863857"/>
    <w:rsid w:val="00863D2C"/>
    <w:rsid w:val="00864B3E"/>
    <w:rsid w:val="00865259"/>
    <w:rsid w:val="008669AD"/>
    <w:rsid w:val="008669EE"/>
    <w:rsid w:val="00870A01"/>
    <w:rsid w:val="0087208D"/>
    <w:rsid w:val="00872AFB"/>
    <w:rsid w:val="0087441D"/>
    <w:rsid w:val="00876760"/>
    <w:rsid w:val="00877A06"/>
    <w:rsid w:val="0088117D"/>
    <w:rsid w:val="00881920"/>
    <w:rsid w:val="008842A9"/>
    <w:rsid w:val="0088599E"/>
    <w:rsid w:val="00891A18"/>
    <w:rsid w:val="00892978"/>
    <w:rsid w:val="008933CD"/>
    <w:rsid w:val="00894005"/>
    <w:rsid w:val="008946FA"/>
    <w:rsid w:val="00897F20"/>
    <w:rsid w:val="008A0CF1"/>
    <w:rsid w:val="008A1BAD"/>
    <w:rsid w:val="008A20F8"/>
    <w:rsid w:val="008A256B"/>
    <w:rsid w:val="008A4344"/>
    <w:rsid w:val="008A4657"/>
    <w:rsid w:val="008A46CD"/>
    <w:rsid w:val="008A7BDB"/>
    <w:rsid w:val="008B08A9"/>
    <w:rsid w:val="008B0DC5"/>
    <w:rsid w:val="008B24B1"/>
    <w:rsid w:val="008B41E9"/>
    <w:rsid w:val="008B489B"/>
    <w:rsid w:val="008B6A14"/>
    <w:rsid w:val="008B7A31"/>
    <w:rsid w:val="008B7AC0"/>
    <w:rsid w:val="008B7B11"/>
    <w:rsid w:val="008C0DDA"/>
    <w:rsid w:val="008C18B9"/>
    <w:rsid w:val="008C3D45"/>
    <w:rsid w:val="008C5A03"/>
    <w:rsid w:val="008C6EEE"/>
    <w:rsid w:val="008C75FD"/>
    <w:rsid w:val="008D5AEC"/>
    <w:rsid w:val="008D5F63"/>
    <w:rsid w:val="008D6BA1"/>
    <w:rsid w:val="008D7136"/>
    <w:rsid w:val="008D7330"/>
    <w:rsid w:val="008D75D5"/>
    <w:rsid w:val="008E12B0"/>
    <w:rsid w:val="008E2FBD"/>
    <w:rsid w:val="008E30D7"/>
    <w:rsid w:val="008E3B47"/>
    <w:rsid w:val="008E4A49"/>
    <w:rsid w:val="008E4EBD"/>
    <w:rsid w:val="008F12F6"/>
    <w:rsid w:val="008F5BCC"/>
    <w:rsid w:val="008F6043"/>
    <w:rsid w:val="008F6E09"/>
    <w:rsid w:val="008F7CCE"/>
    <w:rsid w:val="00901B27"/>
    <w:rsid w:val="00901FB7"/>
    <w:rsid w:val="00903FD4"/>
    <w:rsid w:val="00905BF3"/>
    <w:rsid w:val="00906202"/>
    <w:rsid w:val="009071BE"/>
    <w:rsid w:val="009076C4"/>
    <w:rsid w:val="00907733"/>
    <w:rsid w:val="00907856"/>
    <w:rsid w:val="00910538"/>
    <w:rsid w:val="009113B7"/>
    <w:rsid w:val="009129E4"/>
    <w:rsid w:val="009142FF"/>
    <w:rsid w:val="0091475B"/>
    <w:rsid w:val="009155EA"/>
    <w:rsid w:val="009157B1"/>
    <w:rsid w:val="00916427"/>
    <w:rsid w:val="009167BA"/>
    <w:rsid w:val="00922340"/>
    <w:rsid w:val="009239FC"/>
    <w:rsid w:val="00923FF9"/>
    <w:rsid w:val="00924664"/>
    <w:rsid w:val="00924868"/>
    <w:rsid w:val="00926E7C"/>
    <w:rsid w:val="00927503"/>
    <w:rsid w:val="00927FB9"/>
    <w:rsid w:val="00931096"/>
    <w:rsid w:val="00933939"/>
    <w:rsid w:val="00933F01"/>
    <w:rsid w:val="009340D0"/>
    <w:rsid w:val="00935F23"/>
    <w:rsid w:val="00940686"/>
    <w:rsid w:val="00941C6A"/>
    <w:rsid w:val="00941D41"/>
    <w:rsid w:val="00942686"/>
    <w:rsid w:val="009437FD"/>
    <w:rsid w:val="00943B98"/>
    <w:rsid w:val="00943D03"/>
    <w:rsid w:val="009448CF"/>
    <w:rsid w:val="00944D83"/>
    <w:rsid w:val="00945FD5"/>
    <w:rsid w:val="009466FD"/>
    <w:rsid w:val="00946729"/>
    <w:rsid w:val="0095048C"/>
    <w:rsid w:val="00950734"/>
    <w:rsid w:val="00950ADE"/>
    <w:rsid w:val="00950CD8"/>
    <w:rsid w:val="009532FC"/>
    <w:rsid w:val="00955362"/>
    <w:rsid w:val="00955907"/>
    <w:rsid w:val="00956EEA"/>
    <w:rsid w:val="009571B3"/>
    <w:rsid w:val="009578C0"/>
    <w:rsid w:val="009614D4"/>
    <w:rsid w:val="0096189B"/>
    <w:rsid w:val="00962C82"/>
    <w:rsid w:val="0096405F"/>
    <w:rsid w:val="0096439C"/>
    <w:rsid w:val="009644CD"/>
    <w:rsid w:val="00964678"/>
    <w:rsid w:val="00964730"/>
    <w:rsid w:val="009673FA"/>
    <w:rsid w:val="00970D1C"/>
    <w:rsid w:val="00971C0F"/>
    <w:rsid w:val="00973CEB"/>
    <w:rsid w:val="00973D53"/>
    <w:rsid w:val="00973F63"/>
    <w:rsid w:val="00974341"/>
    <w:rsid w:val="00974EFD"/>
    <w:rsid w:val="0097679A"/>
    <w:rsid w:val="00980C3F"/>
    <w:rsid w:val="009850E5"/>
    <w:rsid w:val="0098586A"/>
    <w:rsid w:val="0098681A"/>
    <w:rsid w:val="00987794"/>
    <w:rsid w:val="00990749"/>
    <w:rsid w:val="00991010"/>
    <w:rsid w:val="00993577"/>
    <w:rsid w:val="00993808"/>
    <w:rsid w:val="00994036"/>
    <w:rsid w:val="00996CA7"/>
    <w:rsid w:val="00997D2E"/>
    <w:rsid w:val="009A478A"/>
    <w:rsid w:val="009A5110"/>
    <w:rsid w:val="009A70B0"/>
    <w:rsid w:val="009A729D"/>
    <w:rsid w:val="009B00B9"/>
    <w:rsid w:val="009B0528"/>
    <w:rsid w:val="009B2638"/>
    <w:rsid w:val="009B2E66"/>
    <w:rsid w:val="009B4FA1"/>
    <w:rsid w:val="009B4FAA"/>
    <w:rsid w:val="009B520E"/>
    <w:rsid w:val="009B52B6"/>
    <w:rsid w:val="009B55DB"/>
    <w:rsid w:val="009B656F"/>
    <w:rsid w:val="009B78CA"/>
    <w:rsid w:val="009C09F1"/>
    <w:rsid w:val="009C115C"/>
    <w:rsid w:val="009C1E4C"/>
    <w:rsid w:val="009C273B"/>
    <w:rsid w:val="009C2875"/>
    <w:rsid w:val="009C37D1"/>
    <w:rsid w:val="009C3D90"/>
    <w:rsid w:val="009C59A3"/>
    <w:rsid w:val="009C5CDB"/>
    <w:rsid w:val="009C743F"/>
    <w:rsid w:val="009D053E"/>
    <w:rsid w:val="009D111F"/>
    <w:rsid w:val="009D1947"/>
    <w:rsid w:val="009D350D"/>
    <w:rsid w:val="009D375F"/>
    <w:rsid w:val="009D4649"/>
    <w:rsid w:val="009D538B"/>
    <w:rsid w:val="009D58E8"/>
    <w:rsid w:val="009D72AE"/>
    <w:rsid w:val="009E0686"/>
    <w:rsid w:val="009E6E70"/>
    <w:rsid w:val="009F01BC"/>
    <w:rsid w:val="009F06A7"/>
    <w:rsid w:val="009F2C91"/>
    <w:rsid w:val="009F31B0"/>
    <w:rsid w:val="009F5C78"/>
    <w:rsid w:val="009F6848"/>
    <w:rsid w:val="00A00BA1"/>
    <w:rsid w:val="00A00EC7"/>
    <w:rsid w:val="00A0476A"/>
    <w:rsid w:val="00A04B78"/>
    <w:rsid w:val="00A051A2"/>
    <w:rsid w:val="00A05A77"/>
    <w:rsid w:val="00A0634E"/>
    <w:rsid w:val="00A06C68"/>
    <w:rsid w:val="00A07A04"/>
    <w:rsid w:val="00A11B24"/>
    <w:rsid w:val="00A11D25"/>
    <w:rsid w:val="00A12029"/>
    <w:rsid w:val="00A12BAA"/>
    <w:rsid w:val="00A14271"/>
    <w:rsid w:val="00A16CAF"/>
    <w:rsid w:val="00A17E07"/>
    <w:rsid w:val="00A211AC"/>
    <w:rsid w:val="00A2154C"/>
    <w:rsid w:val="00A274E9"/>
    <w:rsid w:val="00A27A1E"/>
    <w:rsid w:val="00A30A4D"/>
    <w:rsid w:val="00A328A4"/>
    <w:rsid w:val="00A32A57"/>
    <w:rsid w:val="00A338C9"/>
    <w:rsid w:val="00A407EA"/>
    <w:rsid w:val="00A40BC3"/>
    <w:rsid w:val="00A421D3"/>
    <w:rsid w:val="00A421FE"/>
    <w:rsid w:val="00A435FB"/>
    <w:rsid w:val="00A46380"/>
    <w:rsid w:val="00A471B9"/>
    <w:rsid w:val="00A477D3"/>
    <w:rsid w:val="00A50968"/>
    <w:rsid w:val="00A519E5"/>
    <w:rsid w:val="00A51F8C"/>
    <w:rsid w:val="00A52BEB"/>
    <w:rsid w:val="00A54367"/>
    <w:rsid w:val="00A54E1F"/>
    <w:rsid w:val="00A554DD"/>
    <w:rsid w:val="00A56F7E"/>
    <w:rsid w:val="00A57CFD"/>
    <w:rsid w:val="00A6255D"/>
    <w:rsid w:val="00A6308A"/>
    <w:rsid w:val="00A6370C"/>
    <w:rsid w:val="00A6391F"/>
    <w:rsid w:val="00A67A6D"/>
    <w:rsid w:val="00A67B5D"/>
    <w:rsid w:val="00A67C0A"/>
    <w:rsid w:val="00A700A0"/>
    <w:rsid w:val="00A70C4C"/>
    <w:rsid w:val="00A722F9"/>
    <w:rsid w:val="00A72439"/>
    <w:rsid w:val="00A73315"/>
    <w:rsid w:val="00A73603"/>
    <w:rsid w:val="00A74C1E"/>
    <w:rsid w:val="00A75694"/>
    <w:rsid w:val="00A76A2A"/>
    <w:rsid w:val="00A77094"/>
    <w:rsid w:val="00A771B7"/>
    <w:rsid w:val="00A776CF"/>
    <w:rsid w:val="00A80093"/>
    <w:rsid w:val="00A8132C"/>
    <w:rsid w:val="00A81476"/>
    <w:rsid w:val="00A815C5"/>
    <w:rsid w:val="00A8310C"/>
    <w:rsid w:val="00A83352"/>
    <w:rsid w:val="00A8351F"/>
    <w:rsid w:val="00A838CA"/>
    <w:rsid w:val="00A85F65"/>
    <w:rsid w:val="00A86651"/>
    <w:rsid w:val="00A87504"/>
    <w:rsid w:val="00A91BA2"/>
    <w:rsid w:val="00A921E9"/>
    <w:rsid w:val="00A92755"/>
    <w:rsid w:val="00A92763"/>
    <w:rsid w:val="00A9340C"/>
    <w:rsid w:val="00A937C3"/>
    <w:rsid w:val="00A9386C"/>
    <w:rsid w:val="00A94727"/>
    <w:rsid w:val="00AA0521"/>
    <w:rsid w:val="00AA0DC7"/>
    <w:rsid w:val="00AA23A9"/>
    <w:rsid w:val="00AA342B"/>
    <w:rsid w:val="00AA367C"/>
    <w:rsid w:val="00AA38DB"/>
    <w:rsid w:val="00AA4823"/>
    <w:rsid w:val="00AA4C88"/>
    <w:rsid w:val="00AA51DB"/>
    <w:rsid w:val="00AA540E"/>
    <w:rsid w:val="00AB141D"/>
    <w:rsid w:val="00AB685E"/>
    <w:rsid w:val="00AB6AE5"/>
    <w:rsid w:val="00AB6F0B"/>
    <w:rsid w:val="00AB7163"/>
    <w:rsid w:val="00AC188F"/>
    <w:rsid w:val="00AC4419"/>
    <w:rsid w:val="00AC642B"/>
    <w:rsid w:val="00AC6D3D"/>
    <w:rsid w:val="00AD0B38"/>
    <w:rsid w:val="00AD15BE"/>
    <w:rsid w:val="00AD3DDD"/>
    <w:rsid w:val="00AD462B"/>
    <w:rsid w:val="00AE0674"/>
    <w:rsid w:val="00AE0796"/>
    <w:rsid w:val="00AE1080"/>
    <w:rsid w:val="00AE3778"/>
    <w:rsid w:val="00AE3DBE"/>
    <w:rsid w:val="00AE4BA9"/>
    <w:rsid w:val="00AE5387"/>
    <w:rsid w:val="00AE59AE"/>
    <w:rsid w:val="00AE6053"/>
    <w:rsid w:val="00AE692F"/>
    <w:rsid w:val="00AE6B58"/>
    <w:rsid w:val="00AE6BDD"/>
    <w:rsid w:val="00AE6E73"/>
    <w:rsid w:val="00AF1E97"/>
    <w:rsid w:val="00AF3652"/>
    <w:rsid w:val="00AF47C6"/>
    <w:rsid w:val="00AF6DF9"/>
    <w:rsid w:val="00AF70A1"/>
    <w:rsid w:val="00AF794A"/>
    <w:rsid w:val="00AF7D81"/>
    <w:rsid w:val="00B00894"/>
    <w:rsid w:val="00B02F56"/>
    <w:rsid w:val="00B0385C"/>
    <w:rsid w:val="00B05D13"/>
    <w:rsid w:val="00B05EE9"/>
    <w:rsid w:val="00B066BB"/>
    <w:rsid w:val="00B07295"/>
    <w:rsid w:val="00B10E3E"/>
    <w:rsid w:val="00B153C8"/>
    <w:rsid w:val="00B158CC"/>
    <w:rsid w:val="00B15FDA"/>
    <w:rsid w:val="00B17BF4"/>
    <w:rsid w:val="00B17E00"/>
    <w:rsid w:val="00B224AC"/>
    <w:rsid w:val="00B22A81"/>
    <w:rsid w:val="00B23EFA"/>
    <w:rsid w:val="00B24B79"/>
    <w:rsid w:val="00B25348"/>
    <w:rsid w:val="00B258AF"/>
    <w:rsid w:val="00B2709E"/>
    <w:rsid w:val="00B30DAF"/>
    <w:rsid w:val="00B312A9"/>
    <w:rsid w:val="00B33AE7"/>
    <w:rsid w:val="00B344B6"/>
    <w:rsid w:val="00B345EC"/>
    <w:rsid w:val="00B34814"/>
    <w:rsid w:val="00B354A2"/>
    <w:rsid w:val="00B366AD"/>
    <w:rsid w:val="00B367B9"/>
    <w:rsid w:val="00B36A19"/>
    <w:rsid w:val="00B36A1F"/>
    <w:rsid w:val="00B36C0B"/>
    <w:rsid w:val="00B3733A"/>
    <w:rsid w:val="00B37D81"/>
    <w:rsid w:val="00B40C92"/>
    <w:rsid w:val="00B42CB5"/>
    <w:rsid w:val="00B43396"/>
    <w:rsid w:val="00B43550"/>
    <w:rsid w:val="00B47B63"/>
    <w:rsid w:val="00B51ABE"/>
    <w:rsid w:val="00B51BDE"/>
    <w:rsid w:val="00B5233F"/>
    <w:rsid w:val="00B52348"/>
    <w:rsid w:val="00B52834"/>
    <w:rsid w:val="00B52B0D"/>
    <w:rsid w:val="00B54A9C"/>
    <w:rsid w:val="00B563A8"/>
    <w:rsid w:val="00B605D0"/>
    <w:rsid w:val="00B60F0A"/>
    <w:rsid w:val="00B611A6"/>
    <w:rsid w:val="00B613B8"/>
    <w:rsid w:val="00B61876"/>
    <w:rsid w:val="00B63B2B"/>
    <w:rsid w:val="00B63D3F"/>
    <w:rsid w:val="00B64736"/>
    <w:rsid w:val="00B64790"/>
    <w:rsid w:val="00B647E6"/>
    <w:rsid w:val="00B662B5"/>
    <w:rsid w:val="00B67EFE"/>
    <w:rsid w:val="00B70462"/>
    <w:rsid w:val="00B7465F"/>
    <w:rsid w:val="00B75401"/>
    <w:rsid w:val="00B765E3"/>
    <w:rsid w:val="00B77A63"/>
    <w:rsid w:val="00B80685"/>
    <w:rsid w:val="00B81F66"/>
    <w:rsid w:val="00B844C2"/>
    <w:rsid w:val="00B84A46"/>
    <w:rsid w:val="00B910CF"/>
    <w:rsid w:val="00B91F40"/>
    <w:rsid w:val="00B92357"/>
    <w:rsid w:val="00B925FD"/>
    <w:rsid w:val="00B93640"/>
    <w:rsid w:val="00B93BD4"/>
    <w:rsid w:val="00B9653D"/>
    <w:rsid w:val="00B966F1"/>
    <w:rsid w:val="00B9743E"/>
    <w:rsid w:val="00B974A4"/>
    <w:rsid w:val="00B97A7A"/>
    <w:rsid w:val="00BA17F5"/>
    <w:rsid w:val="00BA24E6"/>
    <w:rsid w:val="00BA2D8A"/>
    <w:rsid w:val="00BA2F65"/>
    <w:rsid w:val="00BA4665"/>
    <w:rsid w:val="00BA4679"/>
    <w:rsid w:val="00BA55C8"/>
    <w:rsid w:val="00BA7EBD"/>
    <w:rsid w:val="00BB0604"/>
    <w:rsid w:val="00BB11CD"/>
    <w:rsid w:val="00BB1490"/>
    <w:rsid w:val="00BB5CF1"/>
    <w:rsid w:val="00BB7EA2"/>
    <w:rsid w:val="00BC0824"/>
    <w:rsid w:val="00BC1693"/>
    <w:rsid w:val="00BC5DC3"/>
    <w:rsid w:val="00BD02CF"/>
    <w:rsid w:val="00BD234A"/>
    <w:rsid w:val="00BD28A9"/>
    <w:rsid w:val="00BD4443"/>
    <w:rsid w:val="00BE50F8"/>
    <w:rsid w:val="00BE5245"/>
    <w:rsid w:val="00BE5464"/>
    <w:rsid w:val="00BE63AF"/>
    <w:rsid w:val="00BE6856"/>
    <w:rsid w:val="00BE7BA0"/>
    <w:rsid w:val="00BF0374"/>
    <w:rsid w:val="00BF1BE6"/>
    <w:rsid w:val="00BF2748"/>
    <w:rsid w:val="00BF5FA4"/>
    <w:rsid w:val="00C0043E"/>
    <w:rsid w:val="00C004CB"/>
    <w:rsid w:val="00C014F8"/>
    <w:rsid w:val="00C022FD"/>
    <w:rsid w:val="00C029D5"/>
    <w:rsid w:val="00C04B61"/>
    <w:rsid w:val="00C050D5"/>
    <w:rsid w:val="00C0656F"/>
    <w:rsid w:val="00C07AFD"/>
    <w:rsid w:val="00C07F03"/>
    <w:rsid w:val="00C120B5"/>
    <w:rsid w:val="00C14421"/>
    <w:rsid w:val="00C15190"/>
    <w:rsid w:val="00C164A8"/>
    <w:rsid w:val="00C2074E"/>
    <w:rsid w:val="00C224A4"/>
    <w:rsid w:val="00C25D08"/>
    <w:rsid w:val="00C31F4B"/>
    <w:rsid w:val="00C32147"/>
    <w:rsid w:val="00C3377B"/>
    <w:rsid w:val="00C35962"/>
    <w:rsid w:val="00C37687"/>
    <w:rsid w:val="00C429B4"/>
    <w:rsid w:val="00C43A38"/>
    <w:rsid w:val="00C43DEC"/>
    <w:rsid w:val="00C43DFA"/>
    <w:rsid w:val="00C44168"/>
    <w:rsid w:val="00C452F3"/>
    <w:rsid w:val="00C458EA"/>
    <w:rsid w:val="00C46D47"/>
    <w:rsid w:val="00C503B2"/>
    <w:rsid w:val="00C50AB2"/>
    <w:rsid w:val="00C53DA2"/>
    <w:rsid w:val="00C54029"/>
    <w:rsid w:val="00C5755B"/>
    <w:rsid w:val="00C60140"/>
    <w:rsid w:val="00C6101B"/>
    <w:rsid w:val="00C623B8"/>
    <w:rsid w:val="00C62BE5"/>
    <w:rsid w:val="00C62D65"/>
    <w:rsid w:val="00C636B0"/>
    <w:rsid w:val="00C65661"/>
    <w:rsid w:val="00C662D7"/>
    <w:rsid w:val="00C667BF"/>
    <w:rsid w:val="00C670D3"/>
    <w:rsid w:val="00C67442"/>
    <w:rsid w:val="00C67B93"/>
    <w:rsid w:val="00C73781"/>
    <w:rsid w:val="00C73FFA"/>
    <w:rsid w:val="00C74ABC"/>
    <w:rsid w:val="00C7576A"/>
    <w:rsid w:val="00C76551"/>
    <w:rsid w:val="00C76561"/>
    <w:rsid w:val="00C76F5F"/>
    <w:rsid w:val="00C8057E"/>
    <w:rsid w:val="00C80730"/>
    <w:rsid w:val="00C80DC0"/>
    <w:rsid w:val="00C80F19"/>
    <w:rsid w:val="00C81288"/>
    <w:rsid w:val="00C81427"/>
    <w:rsid w:val="00C82C01"/>
    <w:rsid w:val="00C8440B"/>
    <w:rsid w:val="00C84F2D"/>
    <w:rsid w:val="00C908FD"/>
    <w:rsid w:val="00C91573"/>
    <w:rsid w:val="00C92A7B"/>
    <w:rsid w:val="00C92DED"/>
    <w:rsid w:val="00C9479B"/>
    <w:rsid w:val="00C948CE"/>
    <w:rsid w:val="00C95278"/>
    <w:rsid w:val="00C95C2F"/>
    <w:rsid w:val="00CA3B23"/>
    <w:rsid w:val="00CA5505"/>
    <w:rsid w:val="00CA652C"/>
    <w:rsid w:val="00CA7D81"/>
    <w:rsid w:val="00CB1513"/>
    <w:rsid w:val="00CB308F"/>
    <w:rsid w:val="00CB3DB6"/>
    <w:rsid w:val="00CB4B5B"/>
    <w:rsid w:val="00CB6F0B"/>
    <w:rsid w:val="00CB78A0"/>
    <w:rsid w:val="00CB7B25"/>
    <w:rsid w:val="00CC000B"/>
    <w:rsid w:val="00CC1717"/>
    <w:rsid w:val="00CC21A2"/>
    <w:rsid w:val="00CC32BE"/>
    <w:rsid w:val="00CC3FEA"/>
    <w:rsid w:val="00CC5173"/>
    <w:rsid w:val="00CC5B99"/>
    <w:rsid w:val="00CC622F"/>
    <w:rsid w:val="00CC7992"/>
    <w:rsid w:val="00CD20C9"/>
    <w:rsid w:val="00CD7DC1"/>
    <w:rsid w:val="00CD7EFD"/>
    <w:rsid w:val="00CE0A6A"/>
    <w:rsid w:val="00CE141D"/>
    <w:rsid w:val="00CE1CC1"/>
    <w:rsid w:val="00CE2165"/>
    <w:rsid w:val="00CE23B5"/>
    <w:rsid w:val="00CE480C"/>
    <w:rsid w:val="00CE5E37"/>
    <w:rsid w:val="00CE62FF"/>
    <w:rsid w:val="00CE6510"/>
    <w:rsid w:val="00CE7084"/>
    <w:rsid w:val="00CF0027"/>
    <w:rsid w:val="00CF0883"/>
    <w:rsid w:val="00CF0B5E"/>
    <w:rsid w:val="00CF1225"/>
    <w:rsid w:val="00CF5023"/>
    <w:rsid w:val="00CF5270"/>
    <w:rsid w:val="00CF5A95"/>
    <w:rsid w:val="00CF6D39"/>
    <w:rsid w:val="00CF7E59"/>
    <w:rsid w:val="00D016AA"/>
    <w:rsid w:val="00D0187F"/>
    <w:rsid w:val="00D027E3"/>
    <w:rsid w:val="00D02C44"/>
    <w:rsid w:val="00D03744"/>
    <w:rsid w:val="00D03EED"/>
    <w:rsid w:val="00D048EB"/>
    <w:rsid w:val="00D0533C"/>
    <w:rsid w:val="00D11201"/>
    <w:rsid w:val="00D11E79"/>
    <w:rsid w:val="00D1204B"/>
    <w:rsid w:val="00D132BA"/>
    <w:rsid w:val="00D16885"/>
    <w:rsid w:val="00D20B38"/>
    <w:rsid w:val="00D2146D"/>
    <w:rsid w:val="00D22728"/>
    <w:rsid w:val="00D2322B"/>
    <w:rsid w:val="00D2509C"/>
    <w:rsid w:val="00D25279"/>
    <w:rsid w:val="00D30608"/>
    <w:rsid w:val="00D30E0B"/>
    <w:rsid w:val="00D32C28"/>
    <w:rsid w:val="00D33B7A"/>
    <w:rsid w:val="00D33F9C"/>
    <w:rsid w:val="00D34C9C"/>
    <w:rsid w:val="00D35C78"/>
    <w:rsid w:val="00D40AE2"/>
    <w:rsid w:val="00D410F2"/>
    <w:rsid w:val="00D42593"/>
    <w:rsid w:val="00D46518"/>
    <w:rsid w:val="00D468F2"/>
    <w:rsid w:val="00D478DE"/>
    <w:rsid w:val="00D50A9D"/>
    <w:rsid w:val="00D532AD"/>
    <w:rsid w:val="00D53567"/>
    <w:rsid w:val="00D535DE"/>
    <w:rsid w:val="00D54E34"/>
    <w:rsid w:val="00D54EE5"/>
    <w:rsid w:val="00D56195"/>
    <w:rsid w:val="00D5662E"/>
    <w:rsid w:val="00D573FC"/>
    <w:rsid w:val="00D61F80"/>
    <w:rsid w:val="00D66D15"/>
    <w:rsid w:val="00D67DC5"/>
    <w:rsid w:val="00D72064"/>
    <w:rsid w:val="00D72ECB"/>
    <w:rsid w:val="00D73244"/>
    <w:rsid w:val="00D745D4"/>
    <w:rsid w:val="00D75CC1"/>
    <w:rsid w:val="00D75E0A"/>
    <w:rsid w:val="00D75E92"/>
    <w:rsid w:val="00D7758C"/>
    <w:rsid w:val="00D807E6"/>
    <w:rsid w:val="00D80A72"/>
    <w:rsid w:val="00D82D8E"/>
    <w:rsid w:val="00D83C98"/>
    <w:rsid w:val="00D84A6E"/>
    <w:rsid w:val="00D86F9C"/>
    <w:rsid w:val="00D870C9"/>
    <w:rsid w:val="00D905C7"/>
    <w:rsid w:val="00D91978"/>
    <w:rsid w:val="00D91AC4"/>
    <w:rsid w:val="00D91FAD"/>
    <w:rsid w:val="00D921CB"/>
    <w:rsid w:val="00D936E5"/>
    <w:rsid w:val="00D93A42"/>
    <w:rsid w:val="00D96D3A"/>
    <w:rsid w:val="00D96FD3"/>
    <w:rsid w:val="00DA0AE8"/>
    <w:rsid w:val="00DA0DB8"/>
    <w:rsid w:val="00DA0FEF"/>
    <w:rsid w:val="00DA406F"/>
    <w:rsid w:val="00DA493E"/>
    <w:rsid w:val="00DA6ABB"/>
    <w:rsid w:val="00DB1C6B"/>
    <w:rsid w:val="00DB364B"/>
    <w:rsid w:val="00DB6253"/>
    <w:rsid w:val="00DB64C3"/>
    <w:rsid w:val="00DB7018"/>
    <w:rsid w:val="00DC1432"/>
    <w:rsid w:val="00DC1AA5"/>
    <w:rsid w:val="00DC2623"/>
    <w:rsid w:val="00DC321A"/>
    <w:rsid w:val="00DC55C9"/>
    <w:rsid w:val="00DC6D92"/>
    <w:rsid w:val="00DC7D3F"/>
    <w:rsid w:val="00DD0A78"/>
    <w:rsid w:val="00DD47D9"/>
    <w:rsid w:val="00DD548B"/>
    <w:rsid w:val="00DD6166"/>
    <w:rsid w:val="00DD7D71"/>
    <w:rsid w:val="00DE142F"/>
    <w:rsid w:val="00DE4D40"/>
    <w:rsid w:val="00DE5C26"/>
    <w:rsid w:val="00DE63DE"/>
    <w:rsid w:val="00DE7523"/>
    <w:rsid w:val="00DE7913"/>
    <w:rsid w:val="00DF14B4"/>
    <w:rsid w:val="00DF2A1F"/>
    <w:rsid w:val="00DF4616"/>
    <w:rsid w:val="00DF575D"/>
    <w:rsid w:val="00DF58D3"/>
    <w:rsid w:val="00E019EC"/>
    <w:rsid w:val="00E01F67"/>
    <w:rsid w:val="00E0271B"/>
    <w:rsid w:val="00E03AAF"/>
    <w:rsid w:val="00E03F17"/>
    <w:rsid w:val="00E03F20"/>
    <w:rsid w:val="00E04BB2"/>
    <w:rsid w:val="00E069F6"/>
    <w:rsid w:val="00E06FC9"/>
    <w:rsid w:val="00E112D5"/>
    <w:rsid w:val="00E11AFA"/>
    <w:rsid w:val="00E12CE6"/>
    <w:rsid w:val="00E130FF"/>
    <w:rsid w:val="00E13585"/>
    <w:rsid w:val="00E139C2"/>
    <w:rsid w:val="00E13DA8"/>
    <w:rsid w:val="00E141B2"/>
    <w:rsid w:val="00E14AE7"/>
    <w:rsid w:val="00E155D8"/>
    <w:rsid w:val="00E15A05"/>
    <w:rsid w:val="00E167F4"/>
    <w:rsid w:val="00E171F2"/>
    <w:rsid w:val="00E179D4"/>
    <w:rsid w:val="00E210F0"/>
    <w:rsid w:val="00E216F3"/>
    <w:rsid w:val="00E22EF5"/>
    <w:rsid w:val="00E23677"/>
    <w:rsid w:val="00E24949"/>
    <w:rsid w:val="00E25213"/>
    <w:rsid w:val="00E26807"/>
    <w:rsid w:val="00E310B7"/>
    <w:rsid w:val="00E31E03"/>
    <w:rsid w:val="00E32079"/>
    <w:rsid w:val="00E32ABA"/>
    <w:rsid w:val="00E3449C"/>
    <w:rsid w:val="00E34F2B"/>
    <w:rsid w:val="00E36E40"/>
    <w:rsid w:val="00E37C6C"/>
    <w:rsid w:val="00E40543"/>
    <w:rsid w:val="00E406B8"/>
    <w:rsid w:val="00E41560"/>
    <w:rsid w:val="00E41A12"/>
    <w:rsid w:val="00E41EC0"/>
    <w:rsid w:val="00E42A2A"/>
    <w:rsid w:val="00E42D56"/>
    <w:rsid w:val="00E47944"/>
    <w:rsid w:val="00E47C4F"/>
    <w:rsid w:val="00E505D4"/>
    <w:rsid w:val="00E534B2"/>
    <w:rsid w:val="00E539F1"/>
    <w:rsid w:val="00E54738"/>
    <w:rsid w:val="00E62355"/>
    <w:rsid w:val="00E63356"/>
    <w:rsid w:val="00E63A38"/>
    <w:rsid w:val="00E64996"/>
    <w:rsid w:val="00E64A80"/>
    <w:rsid w:val="00E65A16"/>
    <w:rsid w:val="00E7001A"/>
    <w:rsid w:val="00E707F8"/>
    <w:rsid w:val="00E72160"/>
    <w:rsid w:val="00E721C4"/>
    <w:rsid w:val="00E72F2A"/>
    <w:rsid w:val="00E7513E"/>
    <w:rsid w:val="00E762DA"/>
    <w:rsid w:val="00E804D7"/>
    <w:rsid w:val="00E814E7"/>
    <w:rsid w:val="00E815B8"/>
    <w:rsid w:val="00E82C68"/>
    <w:rsid w:val="00E84113"/>
    <w:rsid w:val="00E84375"/>
    <w:rsid w:val="00E86392"/>
    <w:rsid w:val="00E86729"/>
    <w:rsid w:val="00E867FB"/>
    <w:rsid w:val="00E877AD"/>
    <w:rsid w:val="00E90644"/>
    <w:rsid w:val="00E92600"/>
    <w:rsid w:val="00E928B0"/>
    <w:rsid w:val="00EA0076"/>
    <w:rsid w:val="00EA0F97"/>
    <w:rsid w:val="00EA1154"/>
    <w:rsid w:val="00EA35F0"/>
    <w:rsid w:val="00EA3F7E"/>
    <w:rsid w:val="00EA4BC0"/>
    <w:rsid w:val="00EA5936"/>
    <w:rsid w:val="00EA5A4C"/>
    <w:rsid w:val="00EA602C"/>
    <w:rsid w:val="00EA61F2"/>
    <w:rsid w:val="00EA6813"/>
    <w:rsid w:val="00EA6F91"/>
    <w:rsid w:val="00EA7073"/>
    <w:rsid w:val="00EA7888"/>
    <w:rsid w:val="00EB0957"/>
    <w:rsid w:val="00EB1240"/>
    <w:rsid w:val="00EB1E3C"/>
    <w:rsid w:val="00EB24D1"/>
    <w:rsid w:val="00EB262D"/>
    <w:rsid w:val="00EB2F06"/>
    <w:rsid w:val="00EB4474"/>
    <w:rsid w:val="00EB4BC4"/>
    <w:rsid w:val="00EB5A9D"/>
    <w:rsid w:val="00EB5D11"/>
    <w:rsid w:val="00EC03B3"/>
    <w:rsid w:val="00EC059A"/>
    <w:rsid w:val="00EC1189"/>
    <w:rsid w:val="00EC28E1"/>
    <w:rsid w:val="00EC2C66"/>
    <w:rsid w:val="00EC2F05"/>
    <w:rsid w:val="00EC3D2D"/>
    <w:rsid w:val="00EC5ABB"/>
    <w:rsid w:val="00EC5D65"/>
    <w:rsid w:val="00EC6F54"/>
    <w:rsid w:val="00EC7353"/>
    <w:rsid w:val="00EC7518"/>
    <w:rsid w:val="00ED0631"/>
    <w:rsid w:val="00ED0AAC"/>
    <w:rsid w:val="00ED3E28"/>
    <w:rsid w:val="00ED48FF"/>
    <w:rsid w:val="00ED4BC1"/>
    <w:rsid w:val="00ED64BB"/>
    <w:rsid w:val="00ED6FF2"/>
    <w:rsid w:val="00EE0817"/>
    <w:rsid w:val="00EE0F0B"/>
    <w:rsid w:val="00EE16A7"/>
    <w:rsid w:val="00EE21BE"/>
    <w:rsid w:val="00EE26C6"/>
    <w:rsid w:val="00EE3AAA"/>
    <w:rsid w:val="00EE3FC5"/>
    <w:rsid w:val="00EE516F"/>
    <w:rsid w:val="00EE5B38"/>
    <w:rsid w:val="00EE68AC"/>
    <w:rsid w:val="00EE6F38"/>
    <w:rsid w:val="00EE708C"/>
    <w:rsid w:val="00EE7D83"/>
    <w:rsid w:val="00EF011C"/>
    <w:rsid w:val="00EF2643"/>
    <w:rsid w:val="00EF61C7"/>
    <w:rsid w:val="00EF656A"/>
    <w:rsid w:val="00EF7387"/>
    <w:rsid w:val="00EF7F51"/>
    <w:rsid w:val="00F00BF6"/>
    <w:rsid w:val="00F0161D"/>
    <w:rsid w:val="00F02C91"/>
    <w:rsid w:val="00F06B98"/>
    <w:rsid w:val="00F1057C"/>
    <w:rsid w:val="00F10ED8"/>
    <w:rsid w:val="00F14224"/>
    <w:rsid w:val="00F1729E"/>
    <w:rsid w:val="00F17E2B"/>
    <w:rsid w:val="00F20B82"/>
    <w:rsid w:val="00F23CB6"/>
    <w:rsid w:val="00F240E1"/>
    <w:rsid w:val="00F242D6"/>
    <w:rsid w:val="00F2609D"/>
    <w:rsid w:val="00F262B9"/>
    <w:rsid w:val="00F2638E"/>
    <w:rsid w:val="00F26599"/>
    <w:rsid w:val="00F26997"/>
    <w:rsid w:val="00F32376"/>
    <w:rsid w:val="00F36ED6"/>
    <w:rsid w:val="00F376B2"/>
    <w:rsid w:val="00F41259"/>
    <w:rsid w:val="00F4236D"/>
    <w:rsid w:val="00F42523"/>
    <w:rsid w:val="00F42582"/>
    <w:rsid w:val="00F4313D"/>
    <w:rsid w:val="00F447B3"/>
    <w:rsid w:val="00F44B64"/>
    <w:rsid w:val="00F473CE"/>
    <w:rsid w:val="00F50B52"/>
    <w:rsid w:val="00F52BDB"/>
    <w:rsid w:val="00F537C4"/>
    <w:rsid w:val="00F545C2"/>
    <w:rsid w:val="00F54C8E"/>
    <w:rsid w:val="00F555C9"/>
    <w:rsid w:val="00F5577A"/>
    <w:rsid w:val="00F557E3"/>
    <w:rsid w:val="00F568D6"/>
    <w:rsid w:val="00F56CEF"/>
    <w:rsid w:val="00F6050A"/>
    <w:rsid w:val="00F605E7"/>
    <w:rsid w:val="00F63D8A"/>
    <w:rsid w:val="00F643D4"/>
    <w:rsid w:val="00F64E57"/>
    <w:rsid w:val="00F64E90"/>
    <w:rsid w:val="00F65107"/>
    <w:rsid w:val="00F6645E"/>
    <w:rsid w:val="00F667DC"/>
    <w:rsid w:val="00F67156"/>
    <w:rsid w:val="00F6725C"/>
    <w:rsid w:val="00F67EE2"/>
    <w:rsid w:val="00F67F81"/>
    <w:rsid w:val="00F724C9"/>
    <w:rsid w:val="00F725FB"/>
    <w:rsid w:val="00F72C98"/>
    <w:rsid w:val="00F732EC"/>
    <w:rsid w:val="00F73415"/>
    <w:rsid w:val="00F73AEC"/>
    <w:rsid w:val="00F7400A"/>
    <w:rsid w:val="00F80028"/>
    <w:rsid w:val="00F80473"/>
    <w:rsid w:val="00F80EC1"/>
    <w:rsid w:val="00F823CE"/>
    <w:rsid w:val="00F84A38"/>
    <w:rsid w:val="00F85090"/>
    <w:rsid w:val="00F867CC"/>
    <w:rsid w:val="00F870F0"/>
    <w:rsid w:val="00F90594"/>
    <w:rsid w:val="00F917FB"/>
    <w:rsid w:val="00F91C67"/>
    <w:rsid w:val="00F92BE3"/>
    <w:rsid w:val="00F930F5"/>
    <w:rsid w:val="00F9338B"/>
    <w:rsid w:val="00F952B9"/>
    <w:rsid w:val="00F954A9"/>
    <w:rsid w:val="00F96402"/>
    <w:rsid w:val="00F96531"/>
    <w:rsid w:val="00F96A25"/>
    <w:rsid w:val="00F96B33"/>
    <w:rsid w:val="00F97053"/>
    <w:rsid w:val="00F97129"/>
    <w:rsid w:val="00F971FC"/>
    <w:rsid w:val="00FA0BCA"/>
    <w:rsid w:val="00FA54DF"/>
    <w:rsid w:val="00FB2A64"/>
    <w:rsid w:val="00FB390E"/>
    <w:rsid w:val="00FB4658"/>
    <w:rsid w:val="00FB4FE1"/>
    <w:rsid w:val="00FB5242"/>
    <w:rsid w:val="00FB619E"/>
    <w:rsid w:val="00FB61F0"/>
    <w:rsid w:val="00FB68CD"/>
    <w:rsid w:val="00FB6944"/>
    <w:rsid w:val="00FB6AB8"/>
    <w:rsid w:val="00FC15C0"/>
    <w:rsid w:val="00FC34E3"/>
    <w:rsid w:val="00FC3A41"/>
    <w:rsid w:val="00FC47CE"/>
    <w:rsid w:val="00FC4EF8"/>
    <w:rsid w:val="00FC5986"/>
    <w:rsid w:val="00FC62E8"/>
    <w:rsid w:val="00FC6B08"/>
    <w:rsid w:val="00FD0346"/>
    <w:rsid w:val="00FD114C"/>
    <w:rsid w:val="00FD3540"/>
    <w:rsid w:val="00FD4031"/>
    <w:rsid w:val="00FD44AF"/>
    <w:rsid w:val="00FD55CC"/>
    <w:rsid w:val="00FD5AE2"/>
    <w:rsid w:val="00FE11F7"/>
    <w:rsid w:val="00FE1428"/>
    <w:rsid w:val="00FE204C"/>
    <w:rsid w:val="00FE21B4"/>
    <w:rsid w:val="00FE2967"/>
    <w:rsid w:val="00FE5824"/>
    <w:rsid w:val="00FE5D34"/>
    <w:rsid w:val="00FF0B1F"/>
    <w:rsid w:val="00FF1DC7"/>
    <w:rsid w:val="00FF3660"/>
    <w:rsid w:val="00FF50EA"/>
    <w:rsid w:val="00FF625F"/>
    <w:rsid w:val="00FF72C8"/>
    <w:rsid w:val="00FF7D50"/>
    <w:rsid w:val="00FF7FA5"/>
    <w:rsid w:val="51B5CE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6D92"/>
  <w15:docId w15:val="{53433510-469C-4416-A67A-261A35A8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08"/>
  </w:style>
  <w:style w:type="paragraph" w:styleId="Heading1">
    <w:name w:val="heading 1"/>
    <w:basedOn w:val="Normal"/>
    <w:next w:val="Normal"/>
    <w:link w:val="Heading1Char"/>
    <w:uiPriority w:val="9"/>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semiHidden/>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9"/>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9"/>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9"/>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9"/>
    <w:semiHidden/>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9"/>
    <w:semiHidden/>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9"/>
    <w:semiHidden/>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9"/>
    <w:semiHidden/>
    <w:rsid w:val="00E171F2"/>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B258AF"/>
    <w:pPr>
      <w:jc w:val="center"/>
    </w:pPr>
    <w:rPr>
      <w:b/>
      <w:bCs/>
      <w:caps/>
      <w:szCs w:val="28"/>
    </w:rPr>
  </w:style>
  <w:style w:type="paragraph" w:styleId="EnvelopeAddress">
    <w:name w:val="envelope address"/>
    <w:basedOn w:val="Normal"/>
    <w:uiPriority w:val="99"/>
    <w:semiHidden/>
    <w:unhideWhenUsed/>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6"/>
    <w:qFormat/>
    <w:rsid w:val="00412DD9"/>
    <w:pPr>
      <w:keepNext/>
      <w:keepLines/>
      <w:numPr>
        <w:numId w:val="17"/>
      </w:numPr>
      <w:outlineLvl w:val="0"/>
    </w:pPr>
    <w:rPr>
      <w:rFonts w:ascii="Arial Bold" w:hAnsi="Arial Bold"/>
      <w:b/>
      <w:caps/>
    </w:rPr>
  </w:style>
  <w:style w:type="paragraph" w:customStyle="1" w:styleId="Level2Heading">
    <w:name w:val="Level 2 Heading"/>
    <w:basedOn w:val="Level2Number"/>
    <w:next w:val="Level3Number"/>
    <w:uiPriority w:val="6"/>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val="0"/>
    </w:rPr>
  </w:style>
  <w:style w:type="paragraph" w:customStyle="1" w:styleId="Level2Number">
    <w:name w:val="Level 2 Number"/>
    <w:basedOn w:val="Normal"/>
    <w:uiPriority w:val="8"/>
    <w:qFormat/>
    <w:rsid w:val="00412DD9"/>
    <w:pPr>
      <w:numPr>
        <w:ilvl w:val="1"/>
        <w:numId w:val="17"/>
      </w:numPr>
      <w:tabs>
        <w:tab w:val="clear" w:pos="2098"/>
        <w:tab w:val="num" w:pos="680"/>
      </w:tabs>
      <w:ind w:left="680"/>
    </w:pPr>
  </w:style>
  <w:style w:type="paragraph" w:customStyle="1" w:styleId="Level3Number">
    <w:name w:val="Level 3 Number"/>
    <w:basedOn w:val="Normal"/>
    <w:uiPriority w:val="8"/>
    <w:qFormat/>
    <w:rsid w:val="00412DD9"/>
    <w:pPr>
      <w:numPr>
        <w:ilvl w:val="2"/>
        <w:numId w:val="17"/>
      </w:numPr>
    </w:pPr>
  </w:style>
  <w:style w:type="paragraph" w:customStyle="1" w:styleId="Level4Number">
    <w:name w:val="Level 4 Number"/>
    <w:basedOn w:val="Normal"/>
    <w:uiPriority w:val="8"/>
    <w:qFormat/>
    <w:rsid w:val="00412DD9"/>
    <w:pPr>
      <w:numPr>
        <w:ilvl w:val="3"/>
        <w:numId w:val="17"/>
      </w:numPr>
    </w:pPr>
  </w:style>
  <w:style w:type="paragraph" w:customStyle="1" w:styleId="Level5Number">
    <w:name w:val="Level 5 Number"/>
    <w:basedOn w:val="Normal"/>
    <w:uiPriority w:val="8"/>
    <w:qFormat/>
    <w:rsid w:val="00412DD9"/>
    <w:pPr>
      <w:numPr>
        <w:ilvl w:val="4"/>
        <w:numId w:val="17"/>
      </w:numPr>
    </w:pPr>
  </w:style>
  <w:style w:type="paragraph" w:customStyle="1" w:styleId="Level6Number">
    <w:name w:val="Level 6 Number"/>
    <w:basedOn w:val="Normal"/>
    <w:uiPriority w:val="8"/>
    <w:qFormat/>
    <w:rsid w:val="00412DD9"/>
    <w:pPr>
      <w:numPr>
        <w:ilvl w:val="5"/>
        <w:numId w:val="17"/>
      </w:numPr>
    </w:pPr>
  </w:style>
  <w:style w:type="numbering" w:customStyle="1" w:styleId="NumbListLegal">
    <w:name w:val="NumbList Legal"/>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uiPriority w:val="34"/>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2C79F6"/>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2C79F6"/>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pPr>
  </w:style>
  <w:style w:type="paragraph" w:customStyle="1" w:styleId="BodyText9">
    <w:name w:val="Body Text 9"/>
    <w:basedOn w:val="Normal"/>
    <w:uiPriority w:val="29"/>
    <w:semiHidden/>
    <w:rsid w:val="00B75401"/>
    <w:pPr>
      <w:numPr>
        <w:ilvl w:val="8"/>
        <w:numId w:val="9"/>
      </w:numPr>
    </w:pPr>
  </w:style>
  <w:style w:type="paragraph" w:customStyle="1" w:styleId="Definition1">
    <w:name w:val="Definition 1"/>
    <w:basedOn w:val="Normal"/>
    <w:uiPriority w:val="3"/>
    <w:qFormat/>
    <w:rsid w:val="00877A06"/>
    <w:pPr>
      <w:numPr>
        <w:ilvl w:val="1"/>
        <w:numId w:val="12"/>
      </w:numPr>
    </w:pPr>
  </w:style>
  <w:style w:type="paragraph" w:customStyle="1" w:styleId="Definition2">
    <w:name w:val="Definition 2"/>
    <w:basedOn w:val="Normal"/>
    <w:uiPriority w:val="3"/>
    <w:qFormat/>
    <w:rsid w:val="00877A06"/>
    <w:pPr>
      <w:numPr>
        <w:ilvl w:val="2"/>
        <w:numId w:val="12"/>
      </w:numPr>
    </w:pPr>
  </w:style>
  <w:style w:type="paragraph" w:customStyle="1" w:styleId="Definition3">
    <w:name w:val="Definition 3"/>
    <w:basedOn w:val="Normal"/>
    <w:uiPriority w:val="3"/>
    <w:unhideWhenUsed/>
    <w:qFormat/>
    <w:rsid w:val="00877A06"/>
    <w:pPr>
      <w:numPr>
        <w:ilvl w:val="3"/>
        <w:numId w:val="12"/>
      </w:numPr>
    </w:pPr>
  </w:style>
  <w:style w:type="paragraph" w:customStyle="1" w:styleId="Definition4">
    <w:name w:val="Definition 4"/>
    <w:basedOn w:val="Normal"/>
    <w:uiPriority w:val="3"/>
    <w:unhideWhenUsed/>
    <w:qFormat/>
    <w:rsid w:val="00877A06"/>
    <w:pPr>
      <w:numPr>
        <w:ilvl w:val="4"/>
        <w:numId w:val="12"/>
      </w:numPr>
    </w:pPr>
  </w:style>
  <w:style w:type="paragraph" w:customStyle="1" w:styleId="Definition">
    <w:name w:val="Definition"/>
    <w:basedOn w:val="Normal"/>
    <w:uiPriority w:val="3"/>
    <w:qFormat/>
    <w:rsid w:val="00877A06"/>
    <w:pPr>
      <w:numPr>
        <w:numId w:val="12"/>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99"/>
    <w:qFormat/>
    <w:rsid w:val="00B93BD4"/>
    <w:rPr>
      <w:rFonts w:ascii="Arial Bold" w:hAnsi="Arial Bold"/>
      <w:b/>
      <w:i/>
      <w:vanish/>
    </w:rPr>
  </w:style>
  <w:style w:type="paragraph" w:customStyle="1" w:styleId="Schedule">
    <w:name w:val="Schedule"/>
    <w:basedOn w:val="Normal"/>
    <w:next w:val="ScheduleTitle"/>
    <w:uiPriority w:val="11"/>
    <w:qFormat/>
    <w:rsid w:val="008134C8"/>
    <w:pPr>
      <w:keepNext/>
      <w:pageBreakBefore/>
      <w:numPr>
        <w:numId w:val="15"/>
      </w:numPr>
      <w:ind w:left="0"/>
      <w:jc w:val="center"/>
      <w:outlineLvl w:val="0"/>
    </w:pPr>
    <w:rPr>
      <w:rFonts w:ascii="Arial Bold" w:hAnsi="Arial Bold"/>
      <w:b/>
      <w:caps/>
    </w:rPr>
  </w:style>
  <w:style w:type="paragraph" w:customStyle="1" w:styleId="SubSchedule">
    <w:name w:val="Sub Schedule"/>
    <w:basedOn w:val="Schedule"/>
    <w:uiPriority w:val="15"/>
    <w:semiHidden/>
    <w:qFormat/>
    <w:rsid w:val="000024E6"/>
    <w:pPr>
      <w:numPr>
        <w:numId w:val="0"/>
      </w:numPr>
      <w:jc w:val="left"/>
    </w:pPr>
    <w:rPr>
      <w:b w:val="0"/>
    </w:rPr>
  </w:style>
  <w:style w:type="paragraph" w:customStyle="1" w:styleId="Part">
    <w:name w:val="Part"/>
    <w:basedOn w:val="Normal"/>
    <w:next w:val="PartTitle"/>
    <w:uiPriority w:val="12"/>
    <w:qFormat/>
    <w:rsid w:val="001F0D88"/>
    <w:pPr>
      <w:keepNext/>
      <w:numPr>
        <w:ilvl w:val="1"/>
        <w:numId w:val="15"/>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15"/>
      </w:numPr>
    </w:pPr>
  </w:style>
  <w:style w:type="paragraph" w:customStyle="1" w:styleId="Sch6Number">
    <w:name w:val="Sch 6 Number"/>
    <w:basedOn w:val="Normal"/>
    <w:uiPriority w:val="14"/>
    <w:qFormat/>
    <w:rsid w:val="008134C8"/>
    <w:pPr>
      <w:numPr>
        <w:ilvl w:val="7"/>
        <w:numId w:val="15"/>
      </w:numPr>
    </w:pPr>
  </w:style>
  <w:style w:type="paragraph" w:styleId="TOC6">
    <w:name w:val="toc 6"/>
    <w:basedOn w:val="Normal"/>
    <w:next w:val="Normal"/>
    <w:uiPriority w:val="39"/>
    <w:rsid w:val="001A03E6"/>
    <w:pPr>
      <w:spacing w:before="120" w:after="6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23"/>
    <w:qFormat/>
    <w:rsid w:val="00B30DAF"/>
    <w:pPr>
      <w:pageBreakBefore/>
      <w:numPr>
        <w:numId w:val="19"/>
      </w:numPr>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15"/>
      </w:numPr>
    </w:pPr>
  </w:style>
  <w:style w:type="paragraph" w:customStyle="1" w:styleId="Sch2Number">
    <w:name w:val="Sch 2 Number"/>
    <w:basedOn w:val="Normal"/>
    <w:uiPriority w:val="14"/>
    <w:qFormat/>
    <w:rsid w:val="008134C8"/>
    <w:pPr>
      <w:numPr>
        <w:ilvl w:val="3"/>
        <w:numId w:val="15"/>
      </w:numPr>
    </w:pPr>
  </w:style>
  <w:style w:type="paragraph" w:customStyle="1" w:styleId="Sch3Number">
    <w:name w:val="Sch 3 Number"/>
    <w:basedOn w:val="Normal"/>
    <w:uiPriority w:val="14"/>
    <w:qFormat/>
    <w:rsid w:val="008134C8"/>
    <w:pPr>
      <w:numPr>
        <w:ilvl w:val="4"/>
        <w:numId w:val="15"/>
      </w:numPr>
    </w:pPr>
  </w:style>
  <w:style w:type="paragraph" w:customStyle="1" w:styleId="Sch4Number">
    <w:name w:val="Sch 4 Number"/>
    <w:basedOn w:val="Normal"/>
    <w:uiPriority w:val="14"/>
    <w:qFormat/>
    <w:rsid w:val="008134C8"/>
    <w:pPr>
      <w:numPr>
        <w:ilvl w:val="5"/>
        <w:numId w:val="15"/>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semiHidden/>
    <w:rsid w:val="00642935"/>
    <w:pPr>
      <w:spacing w:after="120"/>
    </w:pPr>
  </w:style>
  <w:style w:type="character" w:customStyle="1" w:styleId="BodyTextChar">
    <w:name w:val="Body Text Char"/>
    <w:basedOn w:val="DefaultParagraphFont"/>
    <w:link w:val="BodyText"/>
    <w:uiPriority w:val="19"/>
    <w:semiHidden/>
    <w:rsid w:val="007B1827"/>
    <w:rPr>
      <w:rFonts w:ascii="Arial" w:hAnsi="Arial"/>
      <w:sz w:val="20"/>
    </w:rPr>
  </w:style>
  <w:style w:type="character" w:styleId="SubtleEmphasis">
    <w:name w:val="Subtle Emphasis"/>
    <w:basedOn w:val="DefaultParagraphFont"/>
    <w:uiPriority w:val="30"/>
    <w:semiHidden/>
    <w:qFormat/>
    <w:rsid w:val="002E769E"/>
    <w:rPr>
      <w:i/>
      <w:iCs/>
      <w:color w:val="auto"/>
    </w:rPr>
  </w:style>
  <w:style w:type="paragraph" w:styleId="Header">
    <w:name w:val="header"/>
    <w:basedOn w:val="Normal"/>
    <w:link w:val="HeaderChar"/>
    <w:uiPriority w:val="29"/>
    <w:rsid w:val="00962C82"/>
    <w:pPr>
      <w:tabs>
        <w:tab w:val="center" w:pos="4649"/>
        <w:tab w:val="right" w:pos="9299"/>
      </w:tabs>
      <w:spacing w:after="0"/>
    </w:pPr>
  </w:style>
  <w:style w:type="character" w:customStyle="1" w:styleId="HeaderChar">
    <w:name w:val="Header Char"/>
    <w:basedOn w:val="DefaultParagraphFont"/>
    <w:link w:val="Header"/>
    <w:uiPriority w:val="29"/>
    <w:rsid w:val="00CB78A0"/>
  </w:style>
  <w:style w:type="paragraph" w:styleId="Footer">
    <w:name w:val="footer"/>
    <w:basedOn w:val="Normal"/>
    <w:link w:val="FooterChar"/>
    <w:uiPriority w:val="99"/>
    <w:semiHidden/>
    <w:rsid w:val="00962C82"/>
    <w:pPr>
      <w:tabs>
        <w:tab w:val="right" w:pos="9299"/>
      </w:tabs>
      <w:spacing w:after="0"/>
    </w:pPr>
  </w:style>
  <w:style w:type="character" w:customStyle="1" w:styleId="FooterChar">
    <w:name w:val="Footer Char"/>
    <w:basedOn w:val="DefaultParagraphFont"/>
    <w:link w:val="Footer"/>
    <w:uiPriority w:val="99"/>
    <w:semiHidden/>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29"/>
    <w:semiHidden/>
    <w:qFormat/>
    <w:rsid w:val="00EB4474"/>
    <w:rPr>
      <w:sz w:val="14"/>
    </w:rPr>
  </w:style>
  <w:style w:type="paragraph" w:styleId="EnvelopeReturn">
    <w:name w:val="envelope return"/>
    <w:basedOn w:val="Normal"/>
    <w:uiPriority w:val="99"/>
    <w:semiHidden/>
    <w:unhideWhenUsed/>
    <w:rsid w:val="00F2609D"/>
    <w:pPr>
      <w:spacing w:after="0"/>
    </w:pPr>
    <w:rPr>
      <w:rFonts w:eastAsiaTheme="majorEastAsia" w:cstheme="majorBidi"/>
    </w:rPr>
  </w:style>
  <w:style w:type="paragraph" w:customStyle="1" w:styleId="TOCSubHeading">
    <w:name w:val="TOC Sub Heading"/>
    <w:basedOn w:val="Normal"/>
    <w:uiPriority w:val="28"/>
    <w:semiHidden/>
    <w:qFormat/>
    <w:rsid w:val="00B258AF"/>
    <w:pPr>
      <w:tabs>
        <w:tab w:val="right" w:pos="9299"/>
      </w:tabs>
    </w:pPr>
    <w:rPr>
      <w:b/>
    </w:rPr>
  </w:style>
  <w:style w:type="paragraph" w:styleId="TOC1">
    <w:name w:val="toc 1"/>
    <w:basedOn w:val="Normal"/>
    <w:next w:val="Normal"/>
    <w:uiPriority w:val="39"/>
    <w:rsid w:val="00F52BDB"/>
    <w:pPr>
      <w:spacing w:after="0"/>
      <w:ind w:left="680" w:hanging="680"/>
    </w:pPr>
    <w:rPr>
      <w:caps/>
    </w:rPr>
  </w:style>
  <w:style w:type="paragraph" w:styleId="TOC2">
    <w:name w:val="toc 2"/>
    <w:basedOn w:val="Normal"/>
    <w:next w:val="Normal"/>
    <w:uiPriority w:val="39"/>
    <w:semiHidden/>
    <w:rsid w:val="00F0161D"/>
    <w:pPr>
      <w:spacing w:after="0"/>
      <w:ind w:left="1360" w:hanging="680"/>
    </w:pPr>
  </w:style>
  <w:style w:type="character" w:customStyle="1" w:styleId="Heading2Char">
    <w:name w:val="Heading 2 Char"/>
    <w:basedOn w:val="DefaultParagraphFont"/>
    <w:link w:val="Heading2"/>
    <w:uiPriority w:val="99"/>
    <w:semiHidden/>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29"/>
    <w:semiHidden/>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29"/>
    <w:semiHidden/>
    <w:rsid w:val="00CB78A0"/>
    <w:rPr>
      <w:rFonts w:eastAsiaTheme="majorEastAsia" w:cstheme="majorBidi"/>
      <w:bCs/>
      <w:i/>
      <w:iCs/>
    </w:rPr>
  </w:style>
  <w:style w:type="character" w:customStyle="1" w:styleId="Heading5Char">
    <w:name w:val="Heading 5 Char"/>
    <w:basedOn w:val="DefaultParagraphFont"/>
    <w:link w:val="Heading5"/>
    <w:uiPriority w:val="29"/>
    <w:semiHidden/>
    <w:rsid w:val="00CB78A0"/>
    <w:rPr>
      <w:rFonts w:ascii="Arial Bold" w:eastAsiaTheme="majorEastAsia" w:hAnsi="Arial Bold" w:cstheme="majorBidi"/>
      <w:b/>
    </w:rPr>
  </w:style>
  <w:style w:type="character" w:customStyle="1" w:styleId="Heading6Char">
    <w:name w:val="Heading 6 Char"/>
    <w:basedOn w:val="DefaultParagraphFont"/>
    <w:link w:val="Heading6"/>
    <w:uiPriority w:val="29"/>
    <w:semiHidden/>
    <w:rsid w:val="00CB78A0"/>
    <w:rPr>
      <w:rFonts w:ascii="Arial Bold" w:eastAsiaTheme="majorEastAsia" w:hAnsi="Arial Bold" w:cstheme="majorBidi"/>
      <w:b/>
      <w:iCs/>
    </w:rPr>
  </w:style>
  <w:style w:type="character" w:customStyle="1" w:styleId="Heading7Char">
    <w:name w:val="Heading 7 Char"/>
    <w:basedOn w:val="DefaultParagraphFont"/>
    <w:link w:val="Heading7"/>
    <w:uiPriority w:val="29"/>
    <w:semiHidden/>
    <w:rsid w:val="00CB78A0"/>
    <w:rPr>
      <w:rFonts w:ascii="Arial Bold" w:eastAsiaTheme="majorEastAsia" w:hAnsi="Arial Bold" w:cstheme="majorBidi"/>
      <w:b/>
      <w:iCs/>
    </w:rPr>
  </w:style>
  <w:style w:type="character" w:customStyle="1" w:styleId="Heading8Char">
    <w:name w:val="Heading 8 Char"/>
    <w:basedOn w:val="DefaultParagraphFont"/>
    <w:link w:val="Heading8"/>
    <w:uiPriority w:val="29"/>
    <w:semiHidden/>
    <w:rsid w:val="00CB78A0"/>
    <w:rPr>
      <w:rFonts w:ascii="Arial Bold" w:eastAsiaTheme="majorEastAsia" w:hAnsi="Arial Bold" w:cstheme="majorBidi"/>
      <w:b/>
    </w:rPr>
  </w:style>
  <w:style w:type="character" w:customStyle="1" w:styleId="Heading9Char">
    <w:name w:val="Heading 9 Char"/>
    <w:basedOn w:val="DefaultParagraphFont"/>
    <w:link w:val="Heading9"/>
    <w:uiPriority w:val="29"/>
    <w:semiHidden/>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0"/>
      </w:numPr>
    </w:pPr>
  </w:style>
  <w:style w:type="paragraph" w:styleId="Caption">
    <w:name w:val="caption"/>
    <w:basedOn w:val="Normal"/>
    <w:next w:val="Normal"/>
    <w:uiPriority w:val="35"/>
    <w:semiHidden/>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rsid w:val="00231C46"/>
    <w:pPr>
      <w:tabs>
        <w:tab w:val="right" w:leader="dot" w:pos="9288"/>
      </w:tabs>
      <w:spacing w:after="0"/>
      <w:ind w:left="680"/>
    </w:pPr>
  </w:style>
  <w:style w:type="character" w:styleId="Hyperlink">
    <w:name w:val="Hyperlink"/>
    <w:basedOn w:val="DefaultParagraphFont"/>
    <w:uiPriority w:val="99"/>
    <w:rsid w:val="00FD114C"/>
    <w:rPr>
      <w:color w:val="0563C1" w:themeColor="hyperlink"/>
      <w:u w:val="single"/>
    </w:rPr>
  </w:style>
  <w:style w:type="paragraph" w:styleId="Index1">
    <w:name w:val="index 1"/>
    <w:basedOn w:val="Normal"/>
    <w:next w:val="Normal"/>
    <w:autoRedefine/>
    <w:uiPriority w:val="99"/>
    <w:semiHidden/>
    <w:unhideWhenUsed/>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rsid w:val="005F1985"/>
    <w:pPr>
      <w:tabs>
        <w:tab w:val="right" w:leader="dot" w:pos="9288"/>
      </w:tabs>
      <w:spacing w:after="0"/>
      <w:ind w:left="680"/>
    </w:pPr>
  </w:style>
  <w:style w:type="paragraph" w:styleId="IndexHeading">
    <w:name w:val="index heading"/>
    <w:basedOn w:val="Normal"/>
    <w:next w:val="Index1"/>
    <w:uiPriority w:val="99"/>
    <w:semiHidden/>
    <w:unhideWhenUsed/>
    <w:rsid w:val="00F2609D"/>
    <w:rPr>
      <w:rFonts w:eastAsiaTheme="majorEastAsia" w:cstheme="majorBidi"/>
      <w:b/>
      <w:bCs/>
    </w:rPr>
  </w:style>
  <w:style w:type="paragraph" w:styleId="Subtitle">
    <w:name w:val="Subtitle"/>
    <w:basedOn w:val="Normal"/>
    <w:next w:val="Normal"/>
    <w:link w:val="SubtitleChar"/>
    <w:uiPriority w:val="30"/>
    <w:semiHidden/>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unhideWhenUsed/>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qFormat/>
    <w:rsid w:val="00EB4474"/>
    <w:rPr>
      <w:sz w:val="14"/>
    </w:rPr>
  </w:style>
  <w:style w:type="paragraph" w:customStyle="1" w:styleId="FooterAddressBold">
    <w:name w:val="FooterAddressBold"/>
    <w:basedOn w:val="FooterAddress"/>
    <w:next w:val="FooterAddress"/>
    <w:uiPriority w:val="29"/>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954F72" w:themeColor="followedHyperlink"/>
      <w:u w:val="single"/>
    </w:rPr>
  </w:style>
  <w:style w:type="paragraph" w:styleId="Closing">
    <w:name w:val="Closing"/>
    <w:basedOn w:val="Normal"/>
    <w:link w:val="ClosingChar"/>
    <w:uiPriority w:val="99"/>
    <w:semiHidden/>
    <w:unhideWhenUsed/>
    <w:rsid w:val="00F2609D"/>
    <w:pPr>
      <w:spacing w:after="0"/>
    </w:pPr>
  </w:style>
  <w:style w:type="character" w:customStyle="1" w:styleId="ClosingChar">
    <w:name w:val="Closing Char"/>
    <w:basedOn w:val="DefaultParagraphFont"/>
    <w:link w:val="Closing"/>
    <w:uiPriority w:val="99"/>
    <w:semiHidden/>
    <w:rsid w:val="00F2609D"/>
  </w:style>
  <w:style w:type="character" w:customStyle="1" w:styleId="SubtitleChar">
    <w:name w:val="Subtitle Char"/>
    <w:basedOn w:val="DefaultParagraphFont"/>
    <w:link w:val="Subtitle"/>
    <w:uiPriority w:val="30"/>
    <w:semiHidden/>
    <w:rsid w:val="00CB78A0"/>
    <w:rPr>
      <w:rFonts w:eastAsiaTheme="majorEastAsia" w:cstheme="majorBidi"/>
      <w:i/>
      <w:iCs/>
      <w:spacing w:val="15"/>
      <w:szCs w:val="24"/>
    </w:rPr>
  </w:style>
  <w:style w:type="paragraph" w:styleId="TOAHeading">
    <w:name w:val="toa heading"/>
    <w:basedOn w:val="Normal"/>
    <w:next w:val="Normal"/>
    <w:uiPriority w:val="99"/>
    <w:semiHidden/>
    <w:unhideWhenUsed/>
    <w:rsid w:val="00F2609D"/>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2E769E"/>
    <w:rPr>
      <w:smallCaps/>
      <w:color w:val="53565A" w:themeColor="accent2"/>
      <w:u w:val="singl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unhideWhenUsed/>
    <w:rPr>
      <w:sz w:val="16"/>
      <w:szCs w:val="16"/>
    </w:rPr>
  </w:style>
  <w:style w:type="paragraph" w:styleId="TOC7">
    <w:name w:val="toc 7"/>
    <w:basedOn w:val="Normal"/>
    <w:next w:val="Normal"/>
    <w:uiPriority w:val="39"/>
    <w:semiHidden/>
    <w:rsid w:val="000F1720"/>
    <w:pPr>
      <w:spacing w:after="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18"/>
      </w:numPr>
    </w:pPr>
  </w:style>
  <w:style w:type="numbering" w:customStyle="1" w:styleId="NumbLstTables">
    <w:name w:val="NumbLstTables"/>
    <w:uiPriority w:val="99"/>
    <w:rsid w:val="00A776CF"/>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3"/>
      </w:numPr>
    </w:pPr>
  </w:style>
  <w:style w:type="paragraph" w:customStyle="1" w:styleId="AlphaList2">
    <w:name w:val="AlphaList 2"/>
    <w:basedOn w:val="Normal"/>
    <w:uiPriority w:val="30"/>
    <w:qFormat/>
    <w:rsid w:val="00573957"/>
    <w:pPr>
      <w:numPr>
        <w:ilvl w:val="1"/>
        <w:numId w:val="13"/>
      </w:numPr>
    </w:pPr>
  </w:style>
  <w:style w:type="paragraph" w:customStyle="1" w:styleId="Bullet1">
    <w:name w:val="Bullet 1"/>
    <w:basedOn w:val="Normal"/>
    <w:uiPriority w:val="30"/>
    <w:qFormat/>
    <w:rsid w:val="00573957"/>
    <w:pPr>
      <w:numPr>
        <w:numId w:val="14"/>
      </w:numPr>
    </w:pPr>
  </w:style>
  <w:style w:type="paragraph" w:customStyle="1" w:styleId="Bullet2">
    <w:name w:val="Bullet 2"/>
    <w:basedOn w:val="Normal"/>
    <w:uiPriority w:val="30"/>
    <w:qFormat/>
    <w:rsid w:val="00573957"/>
    <w:pPr>
      <w:numPr>
        <w:ilvl w:val="1"/>
        <w:numId w:val="14"/>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uiPriority w:val="99"/>
    <w:semiHidden/>
    <w:rsid w:val="006B433F"/>
    <w:pPr>
      <w:tabs>
        <w:tab w:val="right" w:leader="dot" w:pos="4423"/>
      </w:tabs>
      <w:spacing w:before="240" w:after="120"/>
    </w:pPr>
  </w:style>
  <w:style w:type="character" w:customStyle="1" w:styleId="SignatureChar">
    <w:name w:val="Signature Char"/>
    <w:basedOn w:val="DefaultParagraphFont"/>
    <w:link w:val="Signature"/>
    <w:uiPriority w:val="99"/>
    <w:semiHidden/>
    <w:rsid w:val="004C7E54"/>
  </w:style>
  <w:style w:type="paragraph" w:styleId="EndnoteText">
    <w:name w:val="endnote text"/>
    <w:basedOn w:val="Normal"/>
    <w:link w:val="EndnoteTextChar"/>
    <w:uiPriority w:val="99"/>
    <w:semiHidden/>
    <w:unhideWhenUsed/>
    <w:rsid w:val="007B37FA"/>
    <w:pPr>
      <w:spacing w:after="120"/>
    </w:pPr>
    <w:rPr>
      <w:i/>
      <w:sz w:val="16"/>
    </w:rPr>
  </w:style>
  <w:style w:type="character" w:customStyle="1" w:styleId="EndnoteTextChar">
    <w:name w:val="Endnote Text Char"/>
    <w:basedOn w:val="DefaultParagraphFont"/>
    <w:link w:val="EndnoteText"/>
    <w:uiPriority w:val="99"/>
    <w:semiHidden/>
    <w:rsid w:val="007B37FA"/>
    <w:rPr>
      <w:i/>
      <w:sz w:val="16"/>
    </w:rPr>
  </w:style>
  <w:style w:type="paragraph" w:styleId="FootnoteText">
    <w:name w:val="footnote text"/>
    <w:basedOn w:val="Normal"/>
    <w:link w:val="FootnoteTextChar"/>
    <w:uiPriority w:val="99"/>
    <w:unhideWhenUsed/>
    <w:rsid w:val="007B37FA"/>
    <w:pPr>
      <w:spacing w:after="0"/>
    </w:pPr>
    <w:rPr>
      <w:i/>
      <w:sz w:val="16"/>
    </w:rPr>
  </w:style>
  <w:style w:type="character" w:customStyle="1" w:styleId="FootnoteTextChar">
    <w:name w:val="Footnote Text Char"/>
    <w:basedOn w:val="DefaultParagraphFont"/>
    <w:link w:val="FootnoteText"/>
    <w:uiPriority w:val="99"/>
    <w:rsid w:val="007B37FA"/>
    <w:rPr>
      <w:i/>
      <w:sz w:val="16"/>
    </w:rPr>
  </w:style>
  <w:style w:type="paragraph" w:styleId="Title">
    <w:name w:val="Title"/>
    <w:basedOn w:val="Normal"/>
    <w:next w:val="Level1Heading"/>
    <w:link w:val="TitleChar"/>
    <w:semiHidden/>
    <w:qFormat/>
    <w:rsid w:val="00060334"/>
    <w:pPr>
      <w:keepNext/>
      <w:keepLines/>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semiHidden/>
    <w:rsid w:val="001A26B1"/>
    <w:rPr>
      <w:rFonts w:ascii="Arial Bold" w:eastAsiaTheme="majorEastAsia" w:hAnsi="Arial Bold" w:cstheme="majorBidi"/>
      <w:b/>
      <w:caps/>
      <w:spacing w:val="5"/>
      <w:kern w:val="28"/>
      <w:szCs w:val="52"/>
    </w:rPr>
  </w:style>
  <w:style w:type="paragraph" w:customStyle="1" w:styleId="ScheduleScottishText">
    <w:name w:val="Schedule Scottish Text"/>
    <w:basedOn w:val="Normal"/>
    <w:next w:val="Schedule"/>
    <w:uiPriority w:val="10"/>
    <w:semiHidden/>
    <w:qFormat/>
    <w:rsid w:val="00614949"/>
    <w:pPr>
      <w:keepNext/>
      <w:keepLines/>
      <w:pageBreakBefore/>
    </w:pPr>
  </w:style>
  <w:style w:type="paragraph" w:customStyle="1" w:styleId="ParticularsTOC">
    <w:name w:val="ParticularsTOC"/>
    <w:basedOn w:val="Normal"/>
    <w:qFormat/>
    <w:rsid w:val="001A03E6"/>
  </w:style>
  <w:style w:type="paragraph" w:customStyle="1" w:styleId="Level7Number">
    <w:name w:val="Level 7 Number"/>
    <w:basedOn w:val="Normal"/>
    <w:uiPriority w:val="31"/>
    <w:semiHidden/>
    <w:qFormat/>
    <w:rsid w:val="00017D51"/>
    <w:pPr>
      <w:tabs>
        <w:tab w:val="num" w:pos="2608"/>
      </w:tabs>
      <w:ind w:left="2608" w:hanging="453"/>
    </w:pPr>
  </w:style>
  <w:style w:type="paragraph" w:customStyle="1" w:styleId="Level8Number">
    <w:name w:val="Level 8 Number"/>
    <w:basedOn w:val="Normal"/>
    <w:uiPriority w:val="31"/>
    <w:semiHidden/>
    <w:qFormat/>
    <w:rsid w:val="00017D51"/>
    <w:pPr>
      <w:tabs>
        <w:tab w:val="num" w:pos="3062"/>
      </w:tabs>
      <w:ind w:left="3062" w:hanging="454"/>
    </w:pPr>
  </w:style>
  <w:style w:type="paragraph" w:customStyle="1" w:styleId="Level9Number">
    <w:name w:val="Level 9 Number"/>
    <w:basedOn w:val="Normal"/>
    <w:uiPriority w:val="31"/>
    <w:semiHidden/>
    <w:qFormat/>
    <w:rsid w:val="00017D51"/>
    <w:pPr>
      <w:tabs>
        <w:tab w:val="num" w:pos="3515"/>
      </w:tabs>
      <w:ind w:left="3515" w:hanging="453"/>
    </w:pPr>
  </w:style>
  <w:style w:type="character" w:styleId="FootnoteReference">
    <w:name w:val="footnote reference"/>
    <w:basedOn w:val="DefaultParagraphFont"/>
    <w:uiPriority w:val="99"/>
    <w:semiHidden/>
    <w:unhideWhenUsed/>
    <w:rsid w:val="002038C9"/>
    <w:rPr>
      <w:vertAlign w:val="superscript"/>
    </w:rPr>
  </w:style>
  <w:style w:type="character" w:styleId="UnresolvedMention">
    <w:name w:val="Unresolved Mention"/>
    <w:basedOn w:val="DefaultParagraphFont"/>
    <w:uiPriority w:val="99"/>
    <w:semiHidden/>
    <w:unhideWhenUsed/>
    <w:rsid w:val="008E30D7"/>
    <w:rPr>
      <w:color w:val="605E5C"/>
      <w:shd w:val="clear" w:color="auto" w:fill="E1DFDD"/>
    </w:rPr>
  </w:style>
  <w:style w:type="paragraph" w:customStyle="1" w:styleId="BodyText10">
    <w:name w:val="Body Text1"/>
    <w:basedOn w:val="Normal"/>
    <w:uiPriority w:val="1"/>
    <w:qFormat/>
    <w:rsid w:val="007C5C26"/>
    <w:pPr>
      <w:pBdr>
        <w:top w:val="nil"/>
        <w:left w:val="nil"/>
        <w:bottom w:val="nil"/>
        <w:right w:val="nil"/>
        <w:between w:val="nil"/>
      </w:pBdr>
      <w:suppressAutoHyphens/>
    </w:pPr>
    <w:rPr>
      <w:rFonts w:asciiTheme="minorHAnsi" w:eastAsia="Helvetica Neue Light" w:hAnsiTheme="minorHAnsi" w:cs="Helvetica Neue Light"/>
      <w:sz w:val="24"/>
      <w:szCs w:val="24"/>
      <w:lang w:eastAsia="en-GB"/>
    </w:rPr>
  </w:style>
  <w:style w:type="paragraph" w:styleId="Revision">
    <w:name w:val="Revision"/>
    <w:hidden/>
    <w:uiPriority w:val="99"/>
    <w:semiHidden/>
    <w:rsid w:val="003852DE"/>
    <w:pPr>
      <w:spacing w:after="0"/>
    </w:pPr>
  </w:style>
  <w:style w:type="paragraph" w:styleId="CommentSubject">
    <w:name w:val="annotation subject"/>
    <w:basedOn w:val="CommentText"/>
    <w:next w:val="CommentText"/>
    <w:link w:val="CommentSubjectChar"/>
    <w:uiPriority w:val="99"/>
    <w:semiHidden/>
    <w:unhideWhenUsed/>
    <w:rsid w:val="0083424F"/>
    <w:rPr>
      <w:b/>
      <w:bCs/>
    </w:rPr>
  </w:style>
  <w:style w:type="character" w:customStyle="1" w:styleId="CommentSubjectChar">
    <w:name w:val="Comment Subject Char"/>
    <w:basedOn w:val="CommentTextChar"/>
    <w:link w:val="CommentSubject"/>
    <w:uiPriority w:val="99"/>
    <w:semiHidden/>
    <w:rsid w:val="0083424F"/>
    <w:rPr>
      <w:b/>
      <w:bCs/>
      <w:szCs w:val="20"/>
    </w:rPr>
  </w:style>
  <w:style w:type="paragraph" w:customStyle="1" w:styleId="Default">
    <w:name w:val="Default"/>
    <w:rsid w:val="003D08B2"/>
    <w:pPr>
      <w:autoSpaceDE w:val="0"/>
      <w:autoSpaceDN w:val="0"/>
      <w:adjustRightInd w:val="0"/>
      <w:spacing w:after="0"/>
    </w:pPr>
    <w:rPr>
      <w:rFonts w:cs="Arial"/>
      <w:color w:val="000000"/>
      <w:sz w:val="24"/>
      <w:szCs w:val="24"/>
    </w:rPr>
  </w:style>
  <w:style w:type="paragraph" w:customStyle="1" w:styleId="ArrivaTableBulletLevel1">
    <w:name w:val="Arriva_Table Bullet Level 1"/>
    <w:qFormat/>
    <w:rsid w:val="00F92BE3"/>
    <w:pPr>
      <w:numPr>
        <w:numId w:val="26"/>
      </w:numPr>
      <w:spacing w:before="60" w:after="60"/>
    </w:pPr>
    <w:rPr>
      <w:rFonts w:cs="Arial"/>
      <w:sz w:val="22"/>
      <w:szCs w:val="22"/>
    </w:rPr>
  </w:style>
  <w:style w:type="numbering" w:customStyle="1" w:styleId="ArrivaTableBullets">
    <w:name w:val="Arriva_Table Bullets"/>
    <w:uiPriority w:val="99"/>
    <w:rsid w:val="00F92BE3"/>
    <w:pPr>
      <w:numPr>
        <w:numId w:val="25"/>
      </w:numPr>
    </w:pPr>
  </w:style>
  <w:style w:type="paragraph" w:customStyle="1" w:styleId="ArrivaTableBulletLevel2">
    <w:name w:val="Arriva_Table Bullet Level 2"/>
    <w:qFormat/>
    <w:rsid w:val="00F92BE3"/>
    <w:pPr>
      <w:numPr>
        <w:ilvl w:val="1"/>
        <w:numId w:val="26"/>
      </w:numPr>
      <w:spacing w:after="160" w:line="259" w:lineRule="auto"/>
    </w:pPr>
    <w:rPr>
      <w:rFonts w:cs="Arial"/>
      <w:color w:val="252A34"/>
      <w:sz w:val="22"/>
      <w:szCs w:val="22"/>
    </w:rPr>
  </w:style>
  <w:style w:type="paragraph" w:customStyle="1" w:styleId="BodyCopy">
    <w:name w:val="Body Copy"/>
    <w:basedOn w:val="Normal"/>
    <w:qFormat/>
    <w:rsid w:val="00DB1C6B"/>
    <w:pPr>
      <w:numPr>
        <w:ilvl w:val="2"/>
        <w:numId w:val="28"/>
      </w:numPr>
      <w:spacing w:after="310" w:line="310" w:lineRule="atLeast"/>
      <w:outlineLvl w:val="2"/>
    </w:pPr>
    <w:rPr>
      <w:rFonts w:asciiTheme="minorHAnsi" w:eastAsiaTheme="minorEastAsia" w:hAnsiTheme="minorHAnsi"/>
      <w:sz w:val="22"/>
      <w:szCs w:val="22"/>
    </w:rPr>
  </w:style>
  <w:style w:type="paragraph" w:customStyle="1" w:styleId="HS2ReportLevel1">
    <w:name w:val="HS2 Report Level 1"/>
    <w:basedOn w:val="Heading1"/>
    <w:next w:val="Normal"/>
    <w:uiPriority w:val="1"/>
    <w:qFormat/>
    <w:rsid w:val="00DB1C6B"/>
    <w:pPr>
      <w:widowControl w:val="0"/>
      <w:numPr>
        <w:numId w:val="30"/>
      </w:numPr>
      <w:autoSpaceDE w:val="0"/>
      <w:autoSpaceDN w:val="0"/>
      <w:adjustRightInd w:val="0"/>
      <w:spacing w:before="170" w:after="170" w:line="520" w:lineRule="exact"/>
      <w:jc w:val="both"/>
    </w:pPr>
    <w:rPr>
      <w:rFonts w:ascii="Corbel" w:hAnsi="Corbel"/>
      <w:caps w:val="0"/>
      <w:color w:val="005596"/>
      <w:sz w:val="48"/>
      <w:szCs w:val="48"/>
    </w:rPr>
  </w:style>
  <w:style w:type="paragraph" w:customStyle="1" w:styleId="HS2BodyText">
    <w:name w:val="HS2 Body Text"/>
    <w:basedOn w:val="Heading3"/>
    <w:uiPriority w:val="2"/>
    <w:qFormat/>
    <w:rsid w:val="00DB1C6B"/>
    <w:pPr>
      <w:keepNext w:val="0"/>
      <w:keepLines w:val="0"/>
      <w:numPr>
        <w:ilvl w:val="6"/>
        <w:numId w:val="30"/>
      </w:numPr>
      <w:autoSpaceDE w:val="0"/>
      <w:autoSpaceDN w:val="0"/>
      <w:adjustRightInd w:val="0"/>
      <w:spacing w:before="0" w:after="170" w:line="300" w:lineRule="atLeast"/>
      <w:outlineLvl w:val="9"/>
    </w:pPr>
    <w:rPr>
      <w:rFonts w:ascii="Corbel" w:hAnsi="Corbel"/>
      <w:b w:val="0"/>
      <w:i w:val="0"/>
      <w:color w:val="000000"/>
      <w:sz w:val="22"/>
      <w:szCs w:val="24"/>
    </w:rPr>
  </w:style>
  <w:style w:type="paragraph" w:customStyle="1" w:styleId="HS2ReportLevel3">
    <w:name w:val="HS2 Report Level 3"/>
    <w:basedOn w:val="HS2ReportLevel1"/>
    <w:next w:val="HS2BodyText"/>
    <w:uiPriority w:val="1"/>
    <w:qFormat/>
    <w:rsid w:val="00DB1C6B"/>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DB1C6B"/>
    <w:pPr>
      <w:numPr>
        <w:ilvl w:val="3"/>
      </w:numPr>
      <w:outlineLvl w:val="3"/>
    </w:pPr>
    <w:rPr>
      <w:b w:val="0"/>
      <w:bCs w:val="0"/>
      <w:i/>
      <w:iCs/>
      <w:spacing w:val="-2"/>
    </w:rPr>
  </w:style>
  <w:style w:type="paragraph" w:customStyle="1" w:styleId="HS2ReportLevel5">
    <w:name w:val="HS2 Report Level 5"/>
    <w:basedOn w:val="HS2ReportLevel3"/>
    <w:next w:val="HS2BodyText"/>
    <w:uiPriority w:val="1"/>
    <w:rsid w:val="00DB1C6B"/>
    <w:pPr>
      <w:numPr>
        <w:ilvl w:val="4"/>
      </w:numPr>
    </w:pPr>
    <w:rPr>
      <w:color w:val="auto"/>
      <w:sz w:val="26"/>
    </w:rPr>
  </w:style>
  <w:style w:type="paragraph" w:customStyle="1" w:styleId="HS2ReportLevel6">
    <w:name w:val="HS2 Report Level 6"/>
    <w:basedOn w:val="HS2ReportLevel5"/>
    <w:next w:val="HS2BodyText"/>
    <w:uiPriority w:val="1"/>
    <w:rsid w:val="00DB1C6B"/>
    <w:pPr>
      <w:numPr>
        <w:ilvl w:val="5"/>
      </w:numPr>
    </w:pPr>
    <w:rPr>
      <w:b w:val="0"/>
      <w:i/>
    </w:rPr>
  </w:style>
  <w:style w:type="numbering" w:customStyle="1" w:styleId="HS2ReportMultilevelListStyle">
    <w:name w:val="HS2 Report Multilevel List Style"/>
    <w:uiPriority w:val="99"/>
    <w:rsid w:val="00DB1C6B"/>
    <w:pPr>
      <w:numPr>
        <w:numId w:val="29"/>
      </w:numPr>
    </w:pPr>
  </w:style>
  <w:style w:type="numbering" w:customStyle="1" w:styleId="NumbListLegal1">
    <w:name w:val="NumbList Legal1"/>
    <w:uiPriority w:val="99"/>
    <w:rsid w:val="007C0C5C"/>
  </w:style>
  <w:style w:type="character" w:styleId="Mention">
    <w:name w:val="Mention"/>
    <w:basedOn w:val="DefaultParagraphFont"/>
    <w:uiPriority w:val="99"/>
    <w:unhideWhenUsed/>
    <w:rsid w:val="006F5C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8266">
      <w:bodyDiv w:val="1"/>
      <w:marLeft w:val="0"/>
      <w:marRight w:val="0"/>
      <w:marTop w:val="0"/>
      <w:marBottom w:val="0"/>
      <w:divBdr>
        <w:top w:val="none" w:sz="0" w:space="0" w:color="auto"/>
        <w:left w:val="none" w:sz="0" w:space="0" w:color="auto"/>
        <w:bottom w:val="none" w:sz="0" w:space="0" w:color="auto"/>
        <w:right w:val="none" w:sz="0" w:space="0" w:color="auto"/>
      </w:divBdr>
    </w:div>
    <w:div w:id="271590626">
      <w:bodyDiv w:val="1"/>
      <w:marLeft w:val="0"/>
      <w:marRight w:val="0"/>
      <w:marTop w:val="0"/>
      <w:marBottom w:val="0"/>
      <w:divBdr>
        <w:top w:val="none" w:sz="0" w:space="0" w:color="auto"/>
        <w:left w:val="none" w:sz="0" w:space="0" w:color="auto"/>
        <w:bottom w:val="none" w:sz="0" w:space="0" w:color="auto"/>
        <w:right w:val="none" w:sz="0" w:space="0" w:color="auto"/>
      </w:divBdr>
    </w:div>
    <w:div w:id="458842336">
      <w:bodyDiv w:val="1"/>
      <w:marLeft w:val="0"/>
      <w:marRight w:val="0"/>
      <w:marTop w:val="0"/>
      <w:marBottom w:val="0"/>
      <w:divBdr>
        <w:top w:val="none" w:sz="0" w:space="0" w:color="auto"/>
        <w:left w:val="none" w:sz="0" w:space="0" w:color="auto"/>
        <w:bottom w:val="none" w:sz="0" w:space="0" w:color="auto"/>
        <w:right w:val="none" w:sz="0" w:space="0" w:color="auto"/>
      </w:divBdr>
    </w:div>
    <w:div w:id="85153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https://arriva.integrityline.co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gov.uk/guidance/procurement-review-unit" TargetMode="External"/><Relationship Id="rId2" Type="http://schemas.openxmlformats.org/officeDocument/2006/relationships/customXml" Target="../customXml/item2.xml"/><Relationship Id="rId16" Type="http://schemas.openxmlformats.org/officeDocument/2006/relationships/hyperlink" Target="https://www.gov.uk/find-tende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Agreement.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ACTIVE!218586327.4</documentid>
  <senderid>DR2X</senderid>
  <senderemail>DEBORAH.RAMSHAW@WBD-UK.COM</senderemail>
  <lastmodified>2025-11-06T13:46:00.0000000+00:00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0BE4A14F4EFB4A9A5FDE4FA264070F" ma:contentTypeVersion="3" ma:contentTypeDescription="Create a new document." ma:contentTypeScope="" ma:versionID="7fe028083a3e13ed186f2ee1709c475d">
  <xsd:schema xmlns:xsd="http://www.w3.org/2001/XMLSchema" xmlns:xs="http://www.w3.org/2001/XMLSchema" xmlns:p="http://schemas.microsoft.com/office/2006/metadata/properties" xmlns:ns2="b7f45404-9306-4079-9535-8c41a306d247" targetNamespace="http://schemas.microsoft.com/office/2006/metadata/properties" ma:root="true" ma:fieldsID="3d9ee123b77c659455f3b80c98fa53f4" ns2:_="">
    <xsd:import namespace="b7f45404-9306-4079-9535-8c41a306d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5404-9306-4079-9535-8c41a306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C4D1C-1C01-482E-A6E5-CBEFB4203C4A}">
  <ds:schemaRefs>
    <ds:schemaRef ds:uri="http://schemas.openxmlformats.org/officeDocument/2006/bibliography"/>
  </ds:schemaRefs>
</ds:datastoreItem>
</file>

<file path=customXml/itemProps2.xml><?xml version="1.0" encoding="utf-8"?>
<ds:datastoreItem xmlns:ds="http://schemas.openxmlformats.org/officeDocument/2006/customXml" ds:itemID="{CDD94CD4-5C68-4008-A0A3-AB1953A0F273}">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45CF3B8E-90DE-4999-8C16-45556AF89441}">
  <ds:schemaRef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b7f45404-9306-4079-9535-8c41a306d247"/>
    <ds:schemaRef ds:uri="http://purl.org/dc/dcmitype/"/>
  </ds:schemaRefs>
</ds:datastoreItem>
</file>

<file path=customXml/itemProps4.xml><?xml version="1.0" encoding="utf-8"?>
<ds:datastoreItem xmlns:ds="http://schemas.openxmlformats.org/officeDocument/2006/customXml" ds:itemID="{19C3C3FB-83A1-4E4B-883C-5C7432841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5404-9306-4079-9535-8c41a306d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0F1217-7C07-4B0A-B172-D97D785266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233</TotalTime>
  <Pages>56</Pages>
  <Words>16131</Words>
  <Characters>91953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107869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CER3</dc:creator>
  <cp:keywords/>
  <cp:lastModifiedBy>Maeve Molloy</cp:lastModifiedBy>
  <cp:revision>35</cp:revision>
  <cp:lastPrinted>2015-01-05T14:27:00Z</cp:lastPrinted>
  <dcterms:created xsi:type="dcterms:W3CDTF">2025-12-05T11:25:00Z</dcterms:created>
  <dcterms:modified xsi:type="dcterms:W3CDTF">2025-12-10T11:48:00Z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3cf4a72f-b257-413c-bc30-74a7693c4073</vt:lpwstr>
  </property>
  <property fmtid="{D5CDD505-2E9C-101B-9397-08002B2CF9AE}" pid="3" name="BrochetVersion">
    <vt:lpwstr>7.03</vt:lpwstr>
  </property>
  <property fmtid="{D5CDD505-2E9C-101B-9397-08002B2CF9AE}" pid="4" name="BrochetDate">
    <vt:lpwstr>3 October 2023</vt:lpwstr>
  </property>
  <property fmtid="{D5CDD505-2E9C-101B-9397-08002B2CF9AE}" pid="5" name="DocumentType">
    <vt:lpwstr>Document</vt:lpwstr>
  </property>
  <property fmtid="{D5CDD505-2E9C-101B-9397-08002B2CF9AE}" pid="6" name="ContentTypeId">
    <vt:lpwstr>0x010100FD0BE4A14F4EFB4A9A5FDE4FA264070F</vt:lpwstr>
  </property>
  <property fmtid="{D5CDD505-2E9C-101B-9397-08002B2CF9AE}" pid="7" name="WSFooter">
    <vt:lpwstr>AC\218586327\4</vt:lpwstr>
  </property>
  <property fmtid="{D5CDD505-2E9C-101B-9397-08002B2CF9AE}" pid="8" name="DocRef">
    <vt:lpwstr>AC_218586327_4</vt:lpwstr>
  </property>
</Properties>
</file>