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23E0AD3" w14:textId="1AD7DBF9" w:rsidR="009F2992" w:rsidRPr="00812225" w:rsidRDefault="00815A02" w:rsidP="009F2992">
      <w:pPr>
        <w:rPr>
          <w:rStyle w:val="Important"/>
        </w:rPr>
      </w:pPr>
      <w:r w:rsidRPr="004850BD">
        <w:rPr>
          <w:rStyle w:val="Text"/>
        </w:rPr>
        <w:t>Shardlow PK2 for Derby FRMS</w:t>
      </w:r>
      <w:r>
        <w:rPr>
          <w:rStyle w:val="Text"/>
        </w:rPr>
        <w:t xml:space="preserve"> - </w:t>
      </w:r>
      <w:r w:rsidR="008D5C0E">
        <w:rPr>
          <w:rStyle w:val="Text"/>
        </w:rPr>
        <w:t>Flood defence embankment</w:t>
      </w:r>
      <w:r>
        <w:rPr>
          <w:rStyle w:val="Text"/>
        </w:rPr>
        <w:t xml:space="preserve"> fill material supply</w:t>
      </w:r>
    </w:p>
    <w:p w14:paraId="2131F45B" w14:textId="658756F8" w:rsidR="009F2992" w:rsidRPr="008D5C0E" w:rsidRDefault="007C5AF0" w:rsidP="009F2992">
      <w:pPr>
        <w:rPr>
          <w:rStyle w:val="Text"/>
        </w:rPr>
      </w:pPr>
      <w:r>
        <w:rPr>
          <w:rStyle w:val="Text"/>
        </w:rPr>
        <w:t>10</w:t>
      </w:r>
      <w:r w:rsidR="008D5C0E" w:rsidRPr="008D5C0E">
        <w:rPr>
          <w:rStyle w:val="Text"/>
        </w:rPr>
        <w:t>th December 2025</w:t>
      </w:r>
    </w:p>
    <w:p w14:paraId="14780747" w14:textId="77777777" w:rsidR="009F2992" w:rsidRPr="00812225" w:rsidRDefault="009F2992" w:rsidP="009F2992">
      <w:pPr>
        <w:pStyle w:val="CommentText"/>
        <w:rPr>
          <w:rStyle w:val="Important"/>
        </w:rPr>
      </w:pPr>
    </w:p>
    <w:p w14:paraId="65082A86" w14:textId="6B76FADD" w:rsidR="009F2992" w:rsidRDefault="009F2992" w:rsidP="00077E69">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60AA6D0F" w14:textId="77777777" w:rsidR="008D5C0E" w:rsidRPr="00812225" w:rsidRDefault="008D5C0E" w:rsidP="008D5C0E">
      <w:pPr>
        <w:rPr>
          <w:rStyle w:val="Important"/>
        </w:rPr>
      </w:pPr>
      <w:r w:rsidRPr="004850BD">
        <w:rPr>
          <w:rStyle w:val="Text"/>
        </w:rPr>
        <w:t>Shardlow PK2 for Derby FRMS</w:t>
      </w:r>
      <w:r>
        <w:rPr>
          <w:rStyle w:val="Text"/>
        </w:rPr>
        <w:t xml:space="preserve"> - Flood defence embankment fill material supply</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4320E13" w:rsidR="009F2992" w:rsidRPr="00A77416" w:rsidRDefault="009F2992" w:rsidP="009F2992">
      <w:pPr>
        <w:rPr>
          <w:rStyle w:val="Important"/>
        </w:rPr>
      </w:pPr>
      <w:r w:rsidRPr="00A77416">
        <w:t>Email:</w:t>
      </w:r>
      <w:r w:rsidRPr="00A77416">
        <w:rPr>
          <w:rStyle w:val="Important"/>
        </w:rPr>
        <w:t xml:space="preserve"> </w:t>
      </w:r>
      <w:r w:rsidR="00077E69">
        <w:rPr>
          <w:rStyle w:val="Important"/>
        </w:rPr>
        <w:t>ash.reeves@environment-agency.gov.uk</w:t>
      </w:r>
    </w:p>
    <w:p w14:paraId="53BCC0D8" w14:textId="41717940" w:rsidR="009F2992" w:rsidRPr="00A77416" w:rsidRDefault="009F2992" w:rsidP="009F2992">
      <w:pPr>
        <w:rPr>
          <w:rStyle w:val="Important"/>
        </w:rPr>
      </w:pPr>
      <w:r w:rsidRPr="00A77416">
        <w:t>Date:</w:t>
      </w:r>
      <w:r>
        <w:t xml:space="preserve"> </w:t>
      </w:r>
      <w:r w:rsidR="007C5AF0">
        <w:rPr>
          <w:rStyle w:val="Important"/>
        </w:rPr>
        <w:t>23</w:t>
      </w:r>
      <w:r w:rsidR="00077E69">
        <w:rPr>
          <w:rStyle w:val="Important"/>
        </w:rPr>
        <w:t>/01/26</w:t>
      </w:r>
      <w:r w:rsidRPr="00A77416">
        <w:rPr>
          <w:rStyle w:val="Important"/>
        </w:rPr>
        <w:t xml:space="preserve"> </w:t>
      </w:r>
    </w:p>
    <w:p w14:paraId="0B3EF35E" w14:textId="14B04492" w:rsidR="009F2992" w:rsidRPr="00A77416" w:rsidRDefault="009F2992" w:rsidP="009F2992">
      <w:pPr>
        <w:rPr>
          <w:rStyle w:val="Important"/>
        </w:rPr>
      </w:pPr>
      <w:r w:rsidRPr="00A77416">
        <w:t>Time:</w:t>
      </w:r>
      <w:r>
        <w:t xml:space="preserve"> </w:t>
      </w:r>
      <w:r w:rsidR="00077E69">
        <w:rPr>
          <w:rStyle w:val="Important"/>
        </w:rPr>
        <w:t>12:00pm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27BAFB6" w:rsidR="009F2992" w:rsidRDefault="00077E69" w:rsidP="009F2992">
      <w:r>
        <w:rPr>
          <w:rStyle w:val="Important"/>
        </w:rPr>
        <w:t xml:space="preserve">Ashley Reeves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26CC7875"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29E18E67" w:rsidR="009F2992" w:rsidRPr="009F2992" w:rsidRDefault="007C5AF0" w:rsidP="009F2992">
            <w:r>
              <w:rPr>
                <w:rStyle w:val="Important"/>
              </w:rPr>
              <w:t>10</w:t>
            </w:r>
            <w:r w:rsidR="00077E69">
              <w:rPr>
                <w:rStyle w:val="Important"/>
              </w:rPr>
              <w:t xml:space="preserve">-12-2025 at 12:00pm </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6A887DC0" w:rsidR="009F2992" w:rsidRPr="009F2992" w:rsidRDefault="007C5AF0" w:rsidP="007D0ECC">
            <w:pPr>
              <w:rPr>
                <w:rStyle w:val="Important"/>
              </w:rPr>
            </w:pPr>
            <w:r>
              <w:rPr>
                <w:rStyle w:val="Important"/>
              </w:rPr>
              <w:t>23</w:t>
            </w:r>
            <w:r w:rsidR="00077E69">
              <w:rPr>
                <w:rStyle w:val="Important"/>
              </w:rPr>
              <w:t xml:space="preserve">-12-2025 at 12:00pm </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D868BB5" w:rsidR="009F2992" w:rsidRPr="009F2992" w:rsidRDefault="00A97128" w:rsidP="009F2992">
            <w:r>
              <w:rPr>
                <w:rStyle w:val="Important"/>
              </w:rPr>
              <w:t>23</w:t>
            </w:r>
            <w:r w:rsidR="00077E69">
              <w:rPr>
                <w:rStyle w:val="Important"/>
              </w:rPr>
              <w:t xml:space="preserve">-01-2026 at 12:00pm </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06D18F57" w:rsidR="009F2992" w:rsidRPr="009F2992" w:rsidRDefault="00A97128" w:rsidP="009F2992">
            <w:pPr>
              <w:rPr>
                <w:rStyle w:val="Important"/>
              </w:rPr>
            </w:pPr>
            <w:r>
              <w:rPr>
                <w:rStyle w:val="Important"/>
              </w:rPr>
              <w:t>06</w:t>
            </w:r>
            <w:r w:rsidR="00077E69">
              <w:rPr>
                <w:rStyle w:val="Important"/>
              </w:rPr>
              <w:t>-0</w:t>
            </w:r>
            <w:r>
              <w:rPr>
                <w:rStyle w:val="Important"/>
              </w:rPr>
              <w:t>2</w:t>
            </w:r>
            <w:r w:rsidR="00077E69">
              <w:rPr>
                <w:rStyle w:val="Important"/>
              </w:rPr>
              <w:t xml:space="preserve">-2026 </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4B7D283B" w:rsidR="009F2992" w:rsidRPr="009F2992" w:rsidRDefault="00957F26" w:rsidP="009F2992">
            <w:pPr>
              <w:rPr>
                <w:rStyle w:val="Important"/>
              </w:rPr>
            </w:pPr>
            <w:r>
              <w:rPr>
                <w:rStyle w:val="Important"/>
              </w:rPr>
              <w:t>3</w:t>
            </w:r>
            <w:r w:rsidR="00A97128">
              <w:rPr>
                <w:rStyle w:val="Important"/>
              </w:rPr>
              <w:t>6</w:t>
            </w:r>
            <w:r w:rsidR="00077E69">
              <w:rPr>
                <w:rStyle w:val="Important"/>
              </w:rPr>
              <w:t>-0</w:t>
            </w:r>
            <w:r w:rsidR="00A97128">
              <w:rPr>
                <w:rStyle w:val="Important"/>
              </w:rPr>
              <w:t>2</w:t>
            </w:r>
            <w:r w:rsidR="00077E69">
              <w:rPr>
                <w:rStyle w:val="Important"/>
              </w:rPr>
              <w:t xml:space="preserve">-2026 </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A0E112C" w14:textId="77777777" w:rsidR="00077E69" w:rsidRDefault="00077E69" w:rsidP="009F2992">
            <w:pPr>
              <w:rPr>
                <w:rStyle w:val="Important"/>
              </w:rPr>
            </w:pPr>
            <w:r>
              <w:rPr>
                <w:rStyle w:val="Important"/>
              </w:rPr>
              <w:t xml:space="preserve">01-04-2026 to 01-06-2026 </w:t>
            </w:r>
          </w:p>
          <w:p w14:paraId="51C87137" w14:textId="4A1C5B69" w:rsidR="009F2992" w:rsidRPr="009F2992" w:rsidRDefault="009F2992" w:rsidP="009F2992"/>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364B2B16" w:rsidR="009F2992" w:rsidRPr="009F2992" w:rsidRDefault="009F2992" w:rsidP="009F2992">
            <w:r w:rsidRPr="007A28B8">
              <w:t xml:space="preserve">means </w:t>
            </w:r>
            <w:r w:rsidR="00077E69">
              <w:t xml:space="preserve">The Environment Agency </w:t>
            </w:r>
            <w:r w:rsidRPr="009F2992">
              <w:t xml:space="preserve">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499A0445" w14:textId="77D5AD73" w:rsidR="004C0BD1" w:rsidRDefault="004C0BD1" w:rsidP="004C0BD1">
      <w:r w:rsidRPr="007A28B8">
        <w:t xml:space="preserve">The Authority’s </w:t>
      </w:r>
    </w:p>
    <w:p w14:paraId="612C8C77" w14:textId="2891431E" w:rsidR="004C0BD1" w:rsidRDefault="004C0BD1">
      <w:pPr>
        <w:pStyle w:val="BulletText1"/>
      </w:pPr>
      <w:r w:rsidRPr="00BD7AD5">
        <w:t>Standard Good and Services Terms &amp; Conditions</w:t>
      </w:r>
      <w:r>
        <w:t xml:space="preserve"> </w:t>
      </w:r>
      <w:r w:rsidRPr="00015034">
        <w:t>(used for purchases under £</w:t>
      </w:r>
      <w:r>
        <w:t>5</w:t>
      </w:r>
      <w:r w:rsidRPr="00015034">
        <w:t>0k)</w:t>
      </w:r>
    </w:p>
    <w:p w14:paraId="01CC9675" w14:textId="34D98BF3" w:rsidR="004C0BD1" w:rsidRPr="006B5A05" w:rsidRDefault="004C0BD1" w:rsidP="004C0BD1">
      <w:pPr>
        <w:rPr>
          <w:rFonts w:cs="Arial"/>
          <w:b/>
          <w:color w:val="D9262E"/>
        </w:rPr>
      </w:pPr>
      <w:r>
        <w:t xml:space="preserve">can be located on the </w:t>
      </w:r>
      <w:hyperlink r:id="rId12" w:anchor="conditions-of-contract" w:history="1">
        <w:r w:rsidRPr="004C0BD1">
          <w:rPr>
            <w:rStyle w:val="Hyperlink"/>
          </w:rPr>
          <w:t>Environment Agency Website</w:t>
        </w:r>
      </w:hyperlink>
      <w:r w:rsidR="006B5A05">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5371B257" w:rsidR="009F2992" w:rsidRPr="007A28B8" w:rsidRDefault="009F2992" w:rsidP="009F2992">
      <w:r w:rsidRPr="007A28B8">
        <w:t xml:space="preserve">For the purpose of this RFQ the Authority is classified as a </w:t>
      </w:r>
      <w:r w:rsidRPr="00091C46">
        <w:rPr>
          <w:rStyle w:val="Important"/>
        </w:rPr>
        <w:t>Sub Central Contracting Authority</w:t>
      </w:r>
      <w:r w:rsidR="00077E69">
        <w:rPr>
          <w:rStyle w:val="Important"/>
        </w:rPr>
        <w:t xml:space="preserve"> </w:t>
      </w:r>
      <w:r w:rsidRPr="0069589A">
        <w:rPr>
          <w:rStyle w:val="Text"/>
        </w:rPr>
        <w:t>with a publication threshold o</w:t>
      </w:r>
      <w:r w:rsidR="00077E69">
        <w:rPr>
          <w:rStyle w:val="Text"/>
        </w:rPr>
        <w:t>f</w:t>
      </w:r>
      <w:r w:rsidRPr="0069589A">
        <w:rPr>
          <w:rStyle w:val="Text"/>
        </w:rPr>
        <w:t xml:space="preserve"> </w:t>
      </w:r>
      <w:r w:rsidRPr="00091C46">
        <w:rPr>
          <w:rStyle w:val="Important"/>
        </w:rPr>
        <w:t>£</w:t>
      </w:r>
      <w:r w:rsidR="00736C03">
        <w:rPr>
          <w:rStyle w:val="Important"/>
        </w:rPr>
        <w:t>30</w:t>
      </w:r>
      <w:r w:rsidRPr="00091C46">
        <w:rPr>
          <w:rStyle w:val="Important"/>
        </w:rPr>
        <w:t>,000</w:t>
      </w:r>
      <w:r w:rsidR="00077E69">
        <w:rPr>
          <w:rStyle w:val="Important"/>
        </w:rPr>
        <w:t xml:space="preserve"> </w:t>
      </w:r>
      <w:r w:rsidRPr="007A28B8">
        <w:t xml:space="preserve">inclusive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lastRenderedPageBreak/>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lastRenderedPageBreak/>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lastRenderedPageBreak/>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56BB09FC"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077E69">
        <w:t xml:space="preserve">The Environment Agency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1E0D215" w14:textId="64FD63DE" w:rsidR="009F2992" w:rsidRPr="00192582" w:rsidRDefault="00BE7551" w:rsidP="009F2992">
      <w:pPr>
        <w:rPr>
          <w:rStyle w:val="Text"/>
        </w:rPr>
      </w:pPr>
      <w:r w:rsidRPr="00192582">
        <w:rPr>
          <w:rStyle w:val="Text"/>
        </w:rPr>
        <w:t xml:space="preserve">The </w:t>
      </w:r>
      <w:r w:rsidR="00192582" w:rsidRPr="00192582">
        <w:rPr>
          <w:rStyle w:val="Text"/>
        </w:rPr>
        <w:t>specification of requirements is contained within the document titled 'Shardlow PK2 for Derby FRMS - Material specification'</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59D72630" w:rsidR="009F2992" w:rsidRPr="00AD0B2A" w:rsidRDefault="009F2992" w:rsidP="009F2992">
      <w:pPr>
        <w:rPr>
          <w:rStyle w:val="Important"/>
        </w:rPr>
      </w:pPr>
      <w:r w:rsidRPr="001F5026">
        <w:t>The Authority’s preference is for all invoices to be sent electronically, quoting a valid Purchase Order number.</w:t>
      </w:r>
      <w:r w:rsidR="00883AB0">
        <w:t xml:space="preserve"> </w:t>
      </w:r>
      <w:r w:rsidR="00777B46">
        <w:t xml:space="preserve">Invoice to be submitted monthly. </w:t>
      </w:r>
    </w:p>
    <w:p w14:paraId="6769C7EE" w14:textId="38D00831"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777B46">
        <w:rPr>
          <w:rStyle w:val="Important"/>
        </w:rPr>
        <w:t>2 months</w:t>
      </w:r>
      <w:r w:rsidRPr="001F5026">
        <w:t xml:space="preserve"> to end </w:t>
      </w:r>
      <w:r w:rsidRPr="00376A05">
        <w:rPr>
          <w:rStyle w:val="Important"/>
        </w:rPr>
        <w:t xml:space="preserve">no later than </w:t>
      </w:r>
      <w:r w:rsidR="00777B46" w:rsidRPr="00376A05">
        <w:rPr>
          <w:rStyle w:val="Important"/>
        </w:rPr>
        <w:t>01/06/2026</w:t>
      </w:r>
      <w:r w:rsidR="00376A05">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1F5026" w:rsidRDefault="009F2992" w:rsidP="009F2992">
      <w:r w:rsidRPr="001F5026">
        <w:t>We will award this contract in line with the most advantageous tender (MAT)</w:t>
      </w:r>
      <w:r w:rsidR="0029208E">
        <w:t xml:space="preserve">.  See </w:t>
      </w:r>
      <w:r w:rsidRPr="001F5026">
        <w:t>award criteria:</w:t>
      </w:r>
    </w:p>
    <w:p w14:paraId="53D231CA" w14:textId="6C27874A" w:rsidR="009F2992" w:rsidRPr="001F5026" w:rsidRDefault="009F2992" w:rsidP="009F2992">
      <w:r w:rsidRPr="001F5026">
        <w:t xml:space="preserve">Technical – </w:t>
      </w:r>
      <w:r w:rsidRPr="00AD0B2A">
        <w:rPr>
          <w:rStyle w:val="Important"/>
        </w:rPr>
        <w:t>[</w:t>
      </w:r>
      <w:r w:rsidR="00BA654B">
        <w:rPr>
          <w:rStyle w:val="Important"/>
        </w:rPr>
        <w:t>4</w:t>
      </w:r>
      <w:r w:rsidR="00777B46">
        <w:rPr>
          <w:rStyle w:val="Important"/>
        </w:rPr>
        <w:t>0</w:t>
      </w:r>
      <w:r w:rsidRPr="00AD0B2A">
        <w:rPr>
          <w:rStyle w:val="Important"/>
        </w:rPr>
        <w:t>]</w:t>
      </w:r>
      <w:r w:rsidRPr="001F5026">
        <w:t>%</w:t>
      </w:r>
    </w:p>
    <w:p w14:paraId="41CCEA0D" w14:textId="56481642" w:rsidR="009F2992" w:rsidRPr="001F5026" w:rsidRDefault="009F2992" w:rsidP="009F2992">
      <w:r w:rsidRPr="001F5026">
        <w:t xml:space="preserve">Commercial – </w:t>
      </w:r>
      <w:r w:rsidRPr="00AD0B2A">
        <w:rPr>
          <w:rStyle w:val="Important"/>
        </w:rPr>
        <w:t>[</w:t>
      </w:r>
      <w:r w:rsidR="00BA654B">
        <w:rPr>
          <w:rStyle w:val="Important"/>
        </w:rPr>
        <w:t>6</w:t>
      </w:r>
      <w:r w:rsidR="00777B46">
        <w:rPr>
          <w:rStyle w:val="Important"/>
        </w:rPr>
        <w:t>0</w:t>
      </w:r>
      <w:r w:rsidRPr="00AD0B2A">
        <w:rPr>
          <w:rStyle w:val="Important"/>
        </w:rPr>
        <w:t>]</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1A5C980F" w:rsidR="009F2992" w:rsidRPr="00A92CF1" w:rsidRDefault="009F2992" w:rsidP="009F2992">
      <w:pPr>
        <w:rPr>
          <w:rStyle w:val="Important"/>
          <w:rFonts w:cstheme="minorBidi"/>
          <w:b w:val="0"/>
          <w:color w:val="000000" w:themeColor="text1"/>
        </w:rPr>
      </w:pPr>
      <w:r w:rsidRPr="001F5026">
        <w:t xml:space="preserve">Evaluation weightings are </w:t>
      </w:r>
      <w:r w:rsidRPr="00AD0B2A">
        <w:rPr>
          <w:rStyle w:val="Important"/>
        </w:rPr>
        <w:t>[</w:t>
      </w:r>
      <w:r w:rsidR="00BA654B">
        <w:rPr>
          <w:rStyle w:val="Important"/>
        </w:rPr>
        <w:t>4</w:t>
      </w:r>
      <w:r w:rsidR="00777B46">
        <w:rPr>
          <w:rStyle w:val="Important"/>
        </w:rPr>
        <w:t>0</w:t>
      </w:r>
      <w:r w:rsidRPr="00AD0B2A">
        <w:rPr>
          <w:rStyle w:val="Important"/>
        </w:rPr>
        <w:t>]</w:t>
      </w:r>
      <w:r w:rsidRPr="001F5026">
        <w:t xml:space="preserve">% technical and </w:t>
      </w:r>
      <w:r w:rsidRPr="00AD0B2A">
        <w:rPr>
          <w:rStyle w:val="Important"/>
        </w:rPr>
        <w:t>[</w:t>
      </w:r>
      <w:r w:rsidR="00BA654B">
        <w:rPr>
          <w:rStyle w:val="Important"/>
        </w:rPr>
        <w:t>6</w:t>
      </w:r>
      <w:r w:rsidR="00777B46">
        <w:rPr>
          <w:rStyle w:val="Important"/>
        </w:rPr>
        <w:t>0</w:t>
      </w:r>
      <w:r w:rsidRPr="00AD0B2A">
        <w:rPr>
          <w:rStyle w:val="Important"/>
        </w:rPr>
        <w:t>]</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BA654B" w14:paraId="28FFE5F7" w14:textId="77777777" w:rsidTr="00AB2005">
        <w:trPr>
          <w:trHeight w:val="588"/>
        </w:trPr>
        <w:tc>
          <w:tcPr>
            <w:tcW w:w="1838" w:type="dxa"/>
            <w:vMerge w:val="restart"/>
          </w:tcPr>
          <w:p w14:paraId="2E0B03F4" w14:textId="77777777" w:rsidR="00BA654B" w:rsidRPr="009F2992" w:rsidRDefault="00BA654B" w:rsidP="009F2992">
            <w:pPr>
              <w:rPr>
                <w:rStyle w:val="Important"/>
              </w:rPr>
            </w:pPr>
            <w:r w:rsidRPr="00415608">
              <w:rPr>
                <w:rStyle w:val="Important"/>
              </w:rPr>
              <w:t>Technical</w:t>
            </w:r>
          </w:p>
        </w:tc>
        <w:tc>
          <w:tcPr>
            <w:tcW w:w="1701" w:type="dxa"/>
            <w:vMerge w:val="restart"/>
          </w:tcPr>
          <w:p w14:paraId="77A370C4" w14:textId="07B441EA" w:rsidR="00BA654B" w:rsidRPr="009F2992" w:rsidRDefault="00BA654B" w:rsidP="009F2992">
            <w:pPr>
              <w:rPr>
                <w:rStyle w:val="Important"/>
              </w:rPr>
            </w:pPr>
            <w:r>
              <w:rPr>
                <w:rStyle w:val="Important"/>
              </w:rPr>
              <w:t>40</w:t>
            </w:r>
            <w:r w:rsidRPr="00415608">
              <w:rPr>
                <w:rStyle w:val="Important"/>
              </w:rPr>
              <w:t>%</w:t>
            </w:r>
          </w:p>
        </w:tc>
        <w:tc>
          <w:tcPr>
            <w:tcW w:w="2126" w:type="dxa"/>
            <w:vMerge w:val="restart"/>
          </w:tcPr>
          <w:p w14:paraId="542A1A32" w14:textId="55C21A82" w:rsidR="00BA654B" w:rsidRPr="009F2992" w:rsidRDefault="00BA654B" w:rsidP="009F2992">
            <w:pPr>
              <w:rPr>
                <w:rStyle w:val="Important"/>
              </w:rPr>
            </w:pPr>
            <w:r w:rsidRPr="00415608">
              <w:rPr>
                <w:rStyle w:val="Important"/>
              </w:rPr>
              <w:t>Product</w:t>
            </w:r>
          </w:p>
        </w:tc>
        <w:tc>
          <w:tcPr>
            <w:tcW w:w="1843" w:type="dxa"/>
          </w:tcPr>
          <w:p w14:paraId="6E3BC7E7" w14:textId="0B9E9551" w:rsidR="00BA654B" w:rsidRPr="009F2992" w:rsidRDefault="00BA654B" w:rsidP="009F2992">
            <w:pPr>
              <w:rPr>
                <w:rStyle w:val="Important"/>
              </w:rPr>
            </w:pPr>
            <w:r w:rsidRPr="00415608">
              <w:rPr>
                <w:rStyle w:val="Important"/>
              </w:rPr>
              <w:t>Quality Assurance measures</w:t>
            </w:r>
          </w:p>
        </w:tc>
        <w:tc>
          <w:tcPr>
            <w:tcW w:w="2816" w:type="dxa"/>
          </w:tcPr>
          <w:p w14:paraId="03F2AE45" w14:textId="69AFAF14" w:rsidR="00BA654B" w:rsidRPr="009F2992" w:rsidRDefault="00BA654B" w:rsidP="009F2992">
            <w:pPr>
              <w:rPr>
                <w:rStyle w:val="Important"/>
              </w:rPr>
            </w:pPr>
            <w:r>
              <w:rPr>
                <w:rStyle w:val="Important"/>
              </w:rPr>
              <w:t>1</w:t>
            </w:r>
            <w:r w:rsidRPr="00415608">
              <w:rPr>
                <w:rStyle w:val="Important"/>
              </w:rPr>
              <w:t xml:space="preserve"> Question</w:t>
            </w:r>
          </w:p>
          <w:p w14:paraId="1014524E" w14:textId="1C14F717" w:rsidR="00BA654B" w:rsidRPr="009F2992" w:rsidRDefault="00BA654B" w:rsidP="009F2992">
            <w:pPr>
              <w:rPr>
                <w:rStyle w:val="Important"/>
              </w:rPr>
            </w:pPr>
            <w:r w:rsidRPr="00415608">
              <w:rPr>
                <w:rStyle w:val="Important"/>
              </w:rPr>
              <w:t>Q</w:t>
            </w:r>
            <w:r>
              <w:rPr>
                <w:rStyle w:val="Important"/>
              </w:rPr>
              <w:t>1</w:t>
            </w:r>
            <w:r w:rsidRPr="00415608">
              <w:rPr>
                <w:rStyle w:val="Important"/>
              </w:rPr>
              <w:t xml:space="preserve"> (</w:t>
            </w:r>
            <w:r w:rsidR="008A3BE2">
              <w:rPr>
                <w:rStyle w:val="Important"/>
              </w:rPr>
              <w:t>2</w:t>
            </w:r>
            <w:r>
              <w:rPr>
                <w:rStyle w:val="Important"/>
              </w:rPr>
              <w:t>0</w:t>
            </w:r>
            <w:r w:rsidRPr="00415608">
              <w:rPr>
                <w:rStyle w:val="Important"/>
              </w:rPr>
              <w:t>% of technical score available)</w:t>
            </w:r>
          </w:p>
          <w:p w14:paraId="61A8EFAF" w14:textId="2DE18B3F" w:rsidR="00BA654B" w:rsidRPr="009F2992" w:rsidRDefault="00BA654B" w:rsidP="009F2992">
            <w:pPr>
              <w:rPr>
                <w:rStyle w:val="Important"/>
              </w:rPr>
            </w:pPr>
          </w:p>
        </w:tc>
      </w:tr>
      <w:tr w:rsidR="00BA654B" w14:paraId="224B93EF" w14:textId="77777777">
        <w:trPr>
          <w:trHeight w:val="1396"/>
        </w:trPr>
        <w:tc>
          <w:tcPr>
            <w:tcW w:w="1838" w:type="dxa"/>
            <w:vMerge/>
          </w:tcPr>
          <w:p w14:paraId="7C2602F4" w14:textId="77777777" w:rsidR="00BA654B" w:rsidRPr="00415608" w:rsidRDefault="00BA654B" w:rsidP="009F2992">
            <w:pPr>
              <w:rPr>
                <w:rStyle w:val="Important"/>
              </w:rPr>
            </w:pPr>
          </w:p>
        </w:tc>
        <w:tc>
          <w:tcPr>
            <w:tcW w:w="1701" w:type="dxa"/>
            <w:vMerge/>
          </w:tcPr>
          <w:p w14:paraId="594C3CC1" w14:textId="77777777" w:rsidR="00BA654B" w:rsidRPr="00415608" w:rsidRDefault="00BA654B" w:rsidP="009F2992">
            <w:pPr>
              <w:rPr>
                <w:rStyle w:val="Important"/>
              </w:rPr>
            </w:pPr>
          </w:p>
        </w:tc>
        <w:tc>
          <w:tcPr>
            <w:tcW w:w="2126" w:type="dxa"/>
            <w:vMerge/>
          </w:tcPr>
          <w:p w14:paraId="5CC3AA87" w14:textId="77777777" w:rsidR="00BA654B" w:rsidRPr="00415608" w:rsidRDefault="00BA654B" w:rsidP="009F2992">
            <w:pPr>
              <w:rPr>
                <w:rStyle w:val="Important"/>
              </w:rPr>
            </w:pPr>
          </w:p>
        </w:tc>
        <w:tc>
          <w:tcPr>
            <w:tcW w:w="1843" w:type="dxa"/>
          </w:tcPr>
          <w:p w14:paraId="5971E4E4" w14:textId="64504FDD" w:rsidR="00BA654B" w:rsidRPr="009F2992" w:rsidRDefault="00BA654B" w:rsidP="009F2992">
            <w:pPr>
              <w:rPr>
                <w:rStyle w:val="Important"/>
              </w:rPr>
            </w:pPr>
            <w:r w:rsidRPr="00415608">
              <w:rPr>
                <w:rStyle w:val="Important"/>
              </w:rPr>
              <w:t xml:space="preserve">Management of sustainability </w:t>
            </w:r>
          </w:p>
        </w:tc>
        <w:tc>
          <w:tcPr>
            <w:tcW w:w="2816" w:type="dxa"/>
          </w:tcPr>
          <w:p w14:paraId="2C348E4C" w14:textId="0FE42D87" w:rsidR="00BA654B" w:rsidRPr="009F2992" w:rsidRDefault="008A3BE2" w:rsidP="009F2992">
            <w:pPr>
              <w:rPr>
                <w:rStyle w:val="Important"/>
              </w:rPr>
            </w:pPr>
            <w:r>
              <w:rPr>
                <w:rStyle w:val="Important"/>
              </w:rPr>
              <w:t>2</w:t>
            </w:r>
            <w:r w:rsidR="00BA654B" w:rsidRPr="00415608">
              <w:rPr>
                <w:rStyle w:val="Important"/>
              </w:rPr>
              <w:t xml:space="preserve"> Question</w:t>
            </w:r>
            <w:r>
              <w:rPr>
                <w:rStyle w:val="Important"/>
              </w:rPr>
              <w:t>s</w:t>
            </w:r>
            <w:r w:rsidR="00BA654B" w:rsidRPr="00415608">
              <w:rPr>
                <w:rStyle w:val="Important"/>
              </w:rPr>
              <w:t xml:space="preserve"> </w:t>
            </w:r>
          </w:p>
          <w:p w14:paraId="0F559D6C" w14:textId="77777777" w:rsidR="00BA654B" w:rsidRDefault="00BA654B" w:rsidP="009F2992">
            <w:pPr>
              <w:rPr>
                <w:rStyle w:val="Important"/>
              </w:rPr>
            </w:pPr>
            <w:r w:rsidRPr="00415608">
              <w:rPr>
                <w:rStyle w:val="Important"/>
              </w:rPr>
              <w:t>Q</w:t>
            </w:r>
            <w:r>
              <w:rPr>
                <w:rStyle w:val="Important"/>
              </w:rPr>
              <w:t>2</w:t>
            </w:r>
            <w:r w:rsidR="008A3BE2">
              <w:rPr>
                <w:rStyle w:val="Important"/>
              </w:rPr>
              <w:t>.1</w:t>
            </w:r>
            <w:r w:rsidRPr="00415608">
              <w:rPr>
                <w:rStyle w:val="Important"/>
              </w:rPr>
              <w:t xml:space="preserve"> (</w:t>
            </w:r>
            <w:r>
              <w:rPr>
                <w:rStyle w:val="Important"/>
              </w:rPr>
              <w:t>10</w:t>
            </w:r>
            <w:r w:rsidRPr="00415608">
              <w:rPr>
                <w:rStyle w:val="Important"/>
              </w:rPr>
              <w:t>% of technical score available)</w:t>
            </w:r>
          </w:p>
          <w:p w14:paraId="65E877DF" w14:textId="5421F41B" w:rsidR="008A3BE2" w:rsidRPr="009F2992" w:rsidRDefault="008A3BE2" w:rsidP="009F2992">
            <w:pPr>
              <w:rPr>
                <w:rStyle w:val="Important"/>
              </w:rPr>
            </w:pPr>
            <w:r w:rsidRPr="008A3BE2">
              <w:rPr>
                <w:rStyle w:val="Important"/>
              </w:rPr>
              <w:t>Q2.</w:t>
            </w:r>
            <w:r>
              <w:rPr>
                <w:rStyle w:val="Important"/>
              </w:rPr>
              <w:t>2</w:t>
            </w:r>
            <w:r w:rsidRPr="008A3BE2">
              <w:rPr>
                <w:rStyle w:val="Important"/>
              </w:rPr>
              <w:t xml:space="preserve"> (10% of technical score available)</w:t>
            </w:r>
          </w:p>
        </w:tc>
      </w:tr>
      <w:tr w:rsidR="00BA654B" w14:paraId="0EBAB2D1" w14:textId="77777777" w:rsidTr="00AB2005">
        <w:trPr>
          <w:trHeight w:val="340"/>
        </w:trPr>
        <w:tc>
          <w:tcPr>
            <w:tcW w:w="1838" w:type="dxa"/>
          </w:tcPr>
          <w:p w14:paraId="36CCB7AC" w14:textId="77777777" w:rsidR="00BA654B" w:rsidRPr="009F2992" w:rsidRDefault="00BA654B" w:rsidP="009F2992">
            <w:pPr>
              <w:rPr>
                <w:rStyle w:val="Important"/>
              </w:rPr>
            </w:pPr>
            <w:r w:rsidRPr="00415608">
              <w:rPr>
                <w:rStyle w:val="Important"/>
              </w:rPr>
              <w:t>Commercial</w:t>
            </w:r>
          </w:p>
        </w:tc>
        <w:tc>
          <w:tcPr>
            <w:tcW w:w="1701" w:type="dxa"/>
          </w:tcPr>
          <w:p w14:paraId="66AF0285" w14:textId="61D2A924" w:rsidR="00BA654B" w:rsidRPr="009F2992" w:rsidRDefault="00BA654B" w:rsidP="009F2992">
            <w:pPr>
              <w:rPr>
                <w:rStyle w:val="Important"/>
              </w:rPr>
            </w:pPr>
            <w:r>
              <w:rPr>
                <w:rStyle w:val="Important"/>
              </w:rPr>
              <w:t>60</w:t>
            </w:r>
            <w:r w:rsidRPr="00415608">
              <w:rPr>
                <w:rStyle w:val="Important"/>
              </w:rPr>
              <w:t>%</w:t>
            </w:r>
          </w:p>
        </w:tc>
        <w:tc>
          <w:tcPr>
            <w:tcW w:w="2126" w:type="dxa"/>
          </w:tcPr>
          <w:p w14:paraId="63009BA1" w14:textId="77777777" w:rsidR="00BA654B" w:rsidRPr="009F2992" w:rsidRDefault="00BA654B" w:rsidP="009F2992">
            <w:pPr>
              <w:rPr>
                <w:rStyle w:val="Important"/>
              </w:rPr>
            </w:pPr>
            <w:r w:rsidRPr="00415608">
              <w:rPr>
                <w:rStyle w:val="Important"/>
              </w:rPr>
              <w:t>Whole life cost of the proposed Contract</w:t>
            </w:r>
          </w:p>
        </w:tc>
        <w:tc>
          <w:tcPr>
            <w:tcW w:w="1843" w:type="dxa"/>
          </w:tcPr>
          <w:p w14:paraId="295F5E3C" w14:textId="43BBBC10" w:rsidR="00BA654B" w:rsidRPr="009F2992" w:rsidRDefault="00BA654B" w:rsidP="009F2992">
            <w:pPr>
              <w:rPr>
                <w:rStyle w:val="Important"/>
              </w:rPr>
            </w:pPr>
          </w:p>
        </w:tc>
        <w:tc>
          <w:tcPr>
            <w:tcW w:w="2816" w:type="dxa"/>
          </w:tcPr>
          <w:p w14:paraId="33318B53" w14:textId="1A1C1E1B" w:rsidR="00BA654B" w:rsidRPr="009F2992" w:rsidRDefault="00BA654B" w:rsidP="009F2992">
            <w:pPr>
              <w:rPr>
                <w:rStyle w:val="Important"/>
              </w:rPr>
            </w:pPr>
          </w:p>
        </w:tc>
      </w:tr>
    </w:tbl>
    <w:p w14:paraId="2B6AB03A" w14:textId="77777777" w:rsidR="009F2992" w:rsidRDefault="009F2992" w:rsidP="009F2992"/>
    <w:p w14:paraId="36F772AB" w14:textId="7F397D80" w:rsidR="009F2992" w:rsidRPr="00A57295" w:rsidRDefault="009F2992" w:rsidP="009F2992">
      <w:pPr>
        <w:pStyle w:val="Subheading"/>
        <w:rPr>
          <w:rStyle w:val="Important"/>
        </w:rPr>
      </w:pPr>
      <w:r w:rsidRPr="00415608">
        <w:t>Technical (</w:t>
      </w:r>
      <w:r w:rsidR="00BA654B">
        <w:rPr>
          <w:rStyle w:val="Important"/>
        </w:rPr>
        <w:t>40</w:t>
      </w:r>
      <w:r w:rsidRPr="00415608">
        <w:t>%)</w:t>
      </w:r>
      <w:r>
        <w:t xml:space="preserve"> </w:t>
      </w:r>
    </w:p>
    <w:p w14:paraId="4DF6DC8B" w14:textId="5B9094A1"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31E519BC" w:rsidR="009F2992" w:rsidRPr="007A5763"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68A02FA2" w:rsidR="009F2992" w:rsidRPr="00BC39DD" w:rsidRDefault="00BA654B" w:rsidP="009F2992">
            <w:pPr>
              <w:rPr>
                <w:rStyle w:val="Text"/>
              </w:rPr>
            </w:pPr>
            <w:r w:rsidRPr="00BC39DD">
              <w:rPr>
                <w:rStyle w:val="Text"/>
              </w:rPr>
              <w:t>Quality Assurance measures</w:t>
            </w:r>
          </w:p>
        </w:tc>
        <w:tc>
          <w:tcPr>
            <w:tcW w:w="4319" w:type="dxa"/>
          </w:tcPr>
          <w:p w14:paraId="357110E3" w14:textId="77777777" w:rsidR="009F2992" w:rsidRPr="00BC39DD" w:rsidRDefault="009F2992" w:rsidP="009F2992">
            <w:pPr>
              <w:rPr>
                <w:rStyle w:val="Text"/>
              </w:rPr>
            </w:pPr>
            <w:r w:rsidRPr="00BC39DD">
              <w:rPr>
                <w:rStyle w:val="Text"/>
              </w:rPr>
              <w:t>Detailed Evaluation Criteria</w:t>
            </w:r>
          </w:p>
        </w:tc>
      </w:tr>
      <w:tr w:rsidR="009F2992" w14:paraId="272216E2" w14:textId="77777777">
        <w:tc>
          <w:tcPr>
            <w:tcW w:w="4318" w:type="dxa"/>
          </w:tcPr>
          <w:p w14:paraId="31CE33A6" w14:textId="38377A40" w:rsidR="009F2992" w:rsidRPr="00BC39DD" w:rsidRDefault="009F2992" w:rsidP="00BA654B">
            <w:pPr>
              <w:rPr>
                <w:rStyle w:val="Text"/>
              </w:rPr>
            </w:pPr>
            <w:r w:rsidRPr="00BC39DD">
              <w:rPr>
                <w:rStyle w:val="Text"/>
              </w:rPr>
              <w:t xml:space="preserve">Q1 Provide </w:t>
            </w:r>
            <w:r w:rsidR="00BA654B" w:rsidRPr="00BC39DD">
              <w:rPr>
                <w:rStyle w:val="Text"/>
              </w:rPr>
              <w:t>geotechnical test data of the source material to demonstrate it meets the specification.</w:t>
            </w:r>
          </w:p>
        </w:tc>
        <w:tc>
          <w:tcPr>
            <w:tcW w:w="4319" w:type="dxa"/>
          </w:tcPr>
          <w:p w14:paraId="199FEBB4" w14:textId="38125080" w:rsidR="009F2992" w:rsidRPr="00BC39DD" w:rsidRDefault="009F2992" w:rsidP="00BA654B">
            <w:pPr>
              <w:rPr>
                <w:rStyle w:val="Text"/>
              </w:rPr>
            </w:pPr>
            <w:r w:rsidRPr="00BC39DD">
              <w:rPr>
                <w:rStyle w:val="Text"/>
              </w:rPr>
              <w:t>Your response should</w:t>
            </w:r>
            <w:r w:rsidR="00BA654B" w:rsidRPr="00BC39DD">
              <w:rPr>
                <w:rStyle w:val="Text"/>
              </w:rPr>
              <w:t xml:space="preserve"> demonstrate that the source material meets all the geotechnical parameter</w:t>
            </w:r>
            <w:r w:rsidR="0089313A" w:rsidRPr="00BC39DD">
              <w:rPr>
                <w:rStyle w:val="Text"/>
              </w:rPr>
              <w:t>s</w:t>
            </w:r>
            <w:r w:rsidR="00BA654B" w:rsidRPr="00BC39DD">
              <w:rPr>
                <w:rStyle w:val="Text"/>
              </w:rPr>
              <w:t xml:space="preserve"> as detailed in figure 1 of </w:t>
            </w:r>
            <w:r w:rsidR="0089313A" w:rsidRPr="00BC39DD">
              <w:rPr>
                <w:rStyle w:val="Text"/>
              </w:rPr>
              <w:t>'Shardlow PK2 for Derby FRMS - Material specification'.</w:t>
            </w:r>
            <w:r w:rsidR="008A3BE2" w:rsidRPr="00BC39DD">
              <w:rPr>
                <w:rStyle w:val="Text"/>
              </w:rPr>
              <w:t xml:space="preserve"> Material that cannot meet the specification </w:t>
            </w:r>
            <w:r w:rsidR="0089313A" w:rsidRPr="00BC39DD">
              <w:rPr>
                <w:rStyle w:val="Text"/>
              </w:rPr>
              <w:t>won't be</w:t>
            </w:r>
            <w:r w:rsidR="008A3BE2" w:rsidRPr="00BC39DD">
              <w:rPr>
                <w:rStyle w:val="Text"/>
              </w:rPr>
              <w:t xml:space="preserve"> considered for evaluation.</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6D79EBD0" w:rsidR="009F2992" w:rsidRPr="00BC39DD" w:rsidRDefault="00BA654B" w:rsidP="009F2992">
            <w:pPr>
              <w:rPr>
                <w:rStyle w:val="Text"/>
              </w:rPr>
            </w:pPr>
            <w:r w:rsidRPr="00BC39DD">
              <w:rPr>
                <w:rStyle w:val="Text"/>
              </w:rPr>
              <w:t>Management of sustainability</w:t>
            </w:r>
          </w:p>
        </w:tc>
        <w:tc>
          <w:tcPr>
            <w:tcW w:w="4319" w:type="dxa"/>
          </w:tcPr>
          <w:p w14:paraId="47E8F4BE" w14:textId="77777777" w:rsidR="009F2992" w:rsidRPr="00BC39DD" w:rsidRDefault="009F2992" w:rsidP="009F2992">
            <w:pPr>
              <w:rPr>
                <w:rStyle w:val="Text"/>
              </w:rPr>
            </w:pPr>
            <w:r w:rsidRPr="00BC39DD">
              <w:rPr>
                <w:rStyle w:val="Text"/>
              </w:rPr>
              <w:t>Detailed Evaluation Criteria</w:t>
            </w:r>
          </w:p>
        </w:tc>
      </w:tr>
      <w:tr w:rsidR="009F2992" w14:paraId="2864F451" w14:textId="77777777">
        <w:tc>
          <w:tcPr>
            <w:tcW w:w="4318" w:type="dxa"/>
          </w:tcPr>
          <w:p w14:paraId="1A3464C7" w14:textId="3D210844" w:rsidR="009F2992" w:rsidRPr="00BC39DD" w:rsidRDefault="009F2992" w:rsidP="009F2992">
            <w:pPr>
              <w:rPr>
                <w:rStyle w:val="Text"/>
              </w:rPr>
            </w:pPr>
            <w:r w:rsidRPr="00BC39DD">
              <w:rPr>
                <w:rStyle w:val="Text"/>
              </w:rPr>
              <w:t>Q</w:t>
            </w:r>
            <w:r w:rsidR="00BA654B" w:rsidRPr="00BC39DD">
              <w:rPr>
                <w:rStyle w:val="Text"/>
              </w:rPr>
              <w:t>2</w:t>
            </w:r>
            <w:r w:rsidR="008A3BE2" w:rsidRPr="00BC39DD">
              <w:rPr>
                <w:rStyle w:val="Text"/>
              </w:rPr>
              <w:t>.1 Provide details on the material source to demonstrate it is a local source with 30mile radius of our construction side to limit the carbon impact of transport. Include details of other proposed methods to reduce environmental impact</w:t>
            </w:r>
          </w:p>
        </w:tc>
        <w:tc>
          <w:tcPr>
            <w:tcW w:w="4319" w:type="dxa"/>
          </w:tcPr>
          <w:p w14:paraId="670AE7A1" w14:textId="33058640" w:rsidR="009F2992" w:rsidRPr="00BC39DD" w:rsidRDefault="008A3BE2" w:rsidP="009F2992">
            <w:pPr>
              <w:rPr>
                <w:rStyle w:val="Text"/>
              </w:rPr>
            </w:pPr>
            <w:r w:rsidRPr="00BC39DD">
              <w:rPr>
                <w:rStyle w:val="Text"/>
              </w:rPr>
              <w:t xml:space="preserve">Your response should detail the source material and distance to our construction site. Other details to reduce the environmental impact should be provided for consideration. Sources outside of 30mile radius may be considered but local materials will be </w:t>
            </w:r>
            <w:r w:rsidR="0089313A" w:rsidRPr="00BC39DD">
              <w:rPr>
                <w:rStyle w:val="Text"/>
              </w:rPr>
              <w:t>prioritised</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8A3BE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0EBFB9BC" w:rsidR="008A3BE2" w:rsidRPr="00645D21" w:rsidRDefault="008A3BE2" w:rsidP="008A3BE2">
            <w:pPr>
              <w:rPr>
                <w:rStyle w:val="Text"/>
              </w:rPr>
            </w:pPr>
            <w:r w:rsidRPr="00645D21">
              <w:rPr>
                <w:rStyle w:val="Text"/>
              </w:rPr>
              <w:t>Management of sustainability</w:t>
            </w:r>
          </w:p>
        </w:tc>
        <w:tc>
          <w:tcPr>
            <w:tcW w:w="4319" w:type="dxa"/>
          </w:tcPr>
          <w:p w14:paraId="54DEAC36" w14:textId="33E402F4" w:rsidR="008A3BE2" w:rsidRPr="00645D21" w:rsidRDefault="008A3BE2" w:rsidP="008A3BE2">
            <w:pPr>
              <w:rPr>
                <w:rStyle w:val="Text"/>
              </w:rPr>
            </w:pPr>
            <w:r w:rsidRPr="00645D21">
              <w:rPr>
                <w:rStyle w:val="Text"/>
              </w:rPr>
              <w:t>Detailed Evaluation Criteria</w:t>
            </w:r>
          </w:p>
        </w:tc>
      </w:tr>
      <w:tr w:rsidR="008A3BE2" w14:paraId="5217E26C" w14:textId="77777777">
        <w:tc>
          <w:tcPr>
            <w:tcW w:w="4318" w:type="dxa"/>
          </w:tcPr>
          <w:p w14:paraId="6911B605" w14:textId="19F33134" w:rsidR="008A3BE2" w:rsidRPr="00645D21" w:rsidRDefault="008A3BE2" w:rsidP="008A3BE2">
            <w:pPr>
              <w:rPr>
                <w:rStyle w:val="Text"/>
              </w:rPr>
            </w:pPr>
            <w:r w:rsidRPr="00645D21">
              <w:rPr>
                <w:rStyle w:val="Text"/>
              </w:rPr>
              <w:t xml:space="preserve">Q2.2 Provide details on the available delivery method, how many deliveries can be scheduled per day, turn around time, volume of material per delivery, how you can work with our Site Manager to manage the delivery programme to meet our programme of works. An estimated 1,550m^3 of </w:t>
            </w:r>
            <w:r w:rsidRPr="00645D21">
              <w:rPr>
                <w:rStyle w:val="Text"/>
              </w:rPr>
              <w:lastRenderedPageBreak/>
              <w:t>embankment fill is required between April and June 2026</w:t>
            </w:r>
          </w:p>
        </w:tc>
        <w:tc>
          <w:tcPr>
            <w:tcW w:w="4319" w:type="dxa"/>
          </w:tcPr>
          <w:p w14:paraId="6780C524" w14:textId="401D40DC" w:rsidR="008A3BE2" w:rsidRPr="00645D21" w:rsidRDefault="00695EED" w:rsidP="008A3BE2">
            <w:pPr>
              <w:rPr>
                <w:rStyle w:val="Text"/>
              </w:rPr>
            </w:pPr>
            <w:r w:rsidRPr="00645D21">
              <w:rPr>
                <w:rStyle w:val="Text"/>
              </w:rPr>
              <w:lastRenderedPageBreak/>
              <w:t>A supplier is needed who can work flexibly with our Site Manager to provide deliveries in accordance with our construction programme.</w:t>
            </w:r>
          </w:p>
        </w:tc>
      </w:tr>
    </w:tbl>
    <w:p w14:paraId="40746642" w14:textId="77777777" w:rsidR="009F2992" w:rsidRDefault="009F2992" w:rsidP="009F2992"/>
    <w:p w14:paraId="4C83CD9D" w14:textId="52E90469" w:rsidR="009F2992" w:rsidRDefault="009F2992" w:rsidP="009F2992">
      <w:pPr>
        <w:pStyle w:val="Subheading"/>
      </w:pPr>
      <w:r w:rsidRPr="007309B9">
        <w:t>Commercial (</w:t>
      </w:r>
      <w:r w:rsidR="00695EED">
        <w:rPr>
          <w:rStyle w:val="Important"/>
        </w:rPr>
        <w:t>60</w:t>
      </w:r>
      <w:r w:rsidRPr="007309B9">
        <w:t>%)</w:t>
      </w:r>
      <w:r>
        <w:t xml:space="preserve"> </w:t>
      </w:r>
    </w:p>
    <w:p w14:paraId="7773DF7E" w14:textId="453D8A99" w:rsidR="009F2992" w:rsidRPr="007309B9" w:rsidRDefault="009F2992" w:rsidP="009F2992">
      <w:r w:rsidRPr="007309B9">
        <w:t xml:space="preserve">The Contract is to be awarded as a </w:t>
      </w:r>
      <w:r w:rsidRPr="007309B9">
        <w:rPr>
          <w:rStyle w:val="Important"/>
        </w:rPr>
        <w:t>schedule of rates</w:t>
      </w:r>
      <w:r w:rsidR="00695EED">
        <w:rPr>
          <w:rStyle w:val="Important"/>
        </w:rPr>
        <w:t xml:space="preserve"> </w:t>
      </w:r>
      <w:r w:rsidRPr="007309B9">
        <w:t>which will be paid according to the completion of the deliverables stated in the Specification of Requirements.</w:t>
      </w:r>
    </w:p>
    <w:p w14:paraId="4AE7DD4A" w14:textId="45D997E5"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7309B9">
        <w:rPr>
          <w:rStyle w:val="Important"/>
        </w:rPr>
        <w:t xml:space="preserve">each deliverable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434DE98B" w:rsidR="009F2992" w:rsidRDefault="009F2992" w:rsidP="009F2992">
      <w:r w:rsidRPr="007309B9">
        <w:t>The method for calculating the</w:t>
      </w:r>
      <w:r w:rsidR="00272109">
        <w:t xml:space="preserve"> individual</w:t>
      </w:r>
      <w:r w:rsidRPr="007309B9">
        <w:t xml:space="preserv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21BCC8E1"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7309B9">
        <w:rPr>
          <w:rStyle w:val="Important"/>
        </w:rPr>
        <w:t>[</w:t>
      </w:r>
      <w:r w:rsidR="00695EED">
        <w:rPr>
          <w:rStyle w:val="Important"/>
        </w:rPr>
        <w:t>6</w:t>
      </w:r>
      <w:r w:rsidRPr="007309B9">
        <w:rPr>
          <w:rStyle w:val="Important"/>
        </w:rPr>
        <w:t xml:space="preserve">0%]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791018F6"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7309B9">
        <w:rPr>
          <w:rStyle w:val="Important"/>
        </w:rPr>
        <w:t>[</w:t>
      </w:r>
      <w:r w:rsidR="00695EED">
        <w:rPr>
          <w:rStyle w:val="Important"/>
        </w:rPr>
        <w:t>4</w:t>
      </w:r>
      <w:r w:rsidRPr="007309B9">
        <w:rPr>
          <w:rStyle w:val="Important"/>
        </w:rPr>
        <w:t xml:space="preserve">0%] </w:t>
      </w:r>
      <w:r w:rsidRPr="007309B9">
        <w:t xml:space="preserve"> (Maximum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lastRenderedPageBreak/>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0F1B9649" w:rsidR="009F2992" w:rsidRPr="00E30A4F" w:rsidRDefault="009F2992" w:rsidP="009F2992">
      <w:pPr>
        <w:rPr>
          <w:rStyle w:val="Important"/>
        </w:rPr>
      </w:pPr>
      <w:r w:rsidRPr="00E30A4F">
        <w:rPr>
          <w:rStyle w:val="Important"/>
        </w:rPr>
        <w:t>The successful supplier will be issued the contract, incorporating their Response, for signature. The Authority will then counter sign</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9"/>
      <w:footerReference w:type="default" r:id="rId20"/>
      <w:headerReference w:type="first" r:id="rId21"/>
      <w:footerReference w:type="first" r:id="rId22"/>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70E5" w14:textId="77777777" w:rsidR="000E593D" w:rsidRDefault="000E593D" w:rsidP="00FA03F2">
      <w:r>
        <w:separator/>
      </w:r>
    </w:p>
  </w:endnote>
  <w:endnote w:type="continuationSeparator" w:id="0">
    <w:p w14:paraId="3539FB53" w14:textId="77777777" w:rsidR="000E593D" w:rsidRDefault="000E593D" w:rsidP="00FA03F2">
      <w:r>
        <w:continuationSeparator/>
      </w:r>
    </w:p>
  </w:endnote>
  <w:endnote w:type="continuationNotice" w:id="1">
    <w:p w14:paraId="0DCC0AF7" w14:textId="77777777" w:rsidR="000E593D" w:rsidRDefault="000E5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7BC76E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C5AF0">
      <w:rPr>
        <w:rStyle w:val="Text"/>
        <w:noProof/>
      </w:rPr>
      <w:t>09/12/2025 08:58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BE9A" w14:textId="77777777" w:rsidR="000E593D" w:rsidRDefault="000E593D" w:rsidP="00FA03F2">
      <w:r>
        <w:separator/>
      </w:r>
    </w:p>
  </w:footnote>
  <w:footnote w:type="continuationSeparator" w:id="0">
    <w:p w14:paraId="1BEB4101" w14:textId="77777777" w:rsidR="000E593D" w:rsidRDefault="000E593D" w:rsidP="00FA03F2">
      <w:r>
        <w:continuationSeparator/>
      </w:r>
    </w:p>
  </w:footnote>
  <w:footnote w:type="continuationNotice" w:id="1">
    <w:p w14:paraId="74E877ED" w14:textId="77777777" w:rsidR="000E593D" w:rsidRDefault="000E5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7239E442" w:rsidR="005D0E22" w:rsidRDefault="001B29B3" w:rsidP="005D0E22">
    <w:pPr>
      <w:pStyle w:val="Header"/>
      <w:jc w:val="right"/>
    </w:pPr>
    <w:r>
      <w:rPr>
        <w:b/>
        <w:noProof/>
        <w:color w:val="auto"/>
        <w:sz w:val="32"/>
        <w:szCs w:val="32"/>
      </w:rPr>
      <w:drawing>
        <wp:anchor distT="0" distB="0" distL="114300" distR="114300" simplePos="0" relativeHeight="251658240" behindDoc="0" locked="0" layoutInCell="1" allowOverlap="1" wp14:anchorId="31F69F74" wp14:editId="6D547C86">
          <wp:simplePos x="0" y="0"/>
          <wp:positionH relativeFrom="column">
            <wp:posOffset>-836930</wp:posOffset>
          </wp:positionH>
          <wp:positionV relativeFrom="paragraph">
            <wp:posOffset>-354330</wp:posOffset>
          </wp:positionV>
          <wp:extent cx="1905000" cy="535567"/>
          <wp:effectExtent l="0" t="0" r="0" b="0"/>
          <wp:wrapThrough wrapText="bothSides">
            <wp:wrapPolygon edited="0">
              <wp:start x="0" y="0"/>
              <wp:lineTo x="0" y="20754"/>
              <wp:lineTo x="21384" y="20754"/>
              <wp:lineTo x="21384" y="0"/>
              <wp:lineTo x="0" y="0"/>
            </wp:wrapPolygon>
          </wp:wrapThrough>
          <wp:docPr id="1146199094" name="Picture 1"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99094" name="Picture 1" descr="Green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5000" cy="535567"/>
                  </a:xfrm>
                  <a:prstGeom prst="rect">
                    <a:avLst/>
                  </a:prstGeom>
                </pic:spPr>
              </pic:pic>
            </a:graphicData>
          </a:graphic>
        </wp:anchor>
      </w:drawing>
    </w:r>
    <w:r w:rsidR="00F454A7">
      <w:rPr>
        <w:b/>
        <w:color w:val="auto"/>
        <w:sz w:val="32"/>
        <w:szCs w:val="32"/>
      </w:rPr>
      <w:t>CONTROLLED CONTENT</w:t>
    </w:r>
  </w:p>
  <w:p w14:paraId="091ECEE7" w14:textId="2A191093" w:rsidR="005C3BA8" w:rsidRPr="00677361" w:rsidRDefault="00000000"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text/>
            </w:sdt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12A4C"/>
    <w:rsid w:val="00015841"/>
    <w:rsid w:val="00020ECE"/>
    <w:rsid w:val="0002318A"/>
    <w:rsid w:val="00023A24"/>
    <w:rsid w:val="00026B67"/>
    <w:rsid w:val="00042D05"/>
    <w:rsid w:val="00045E97"/>
    <w:rsid w:val="0006311C"/>
    <w:rsid w:val="00063558"/>
    <w:rsid w:val="00064F33"/>
    <w:rsid w:val="0006523B"/>
    <w:rsid w:val="00065CB7"/>
    <w:rsid w:val="00070506"/>
    <w:rsid w:val="00074637"/>
    <w:rsid w:val="00077E69"/>
    <w:rsid w:val="000906FB"/>
    <w:rsid w:val="000C0292"/>
    <w:rsid w:val="000C55EA"/>
    <w:rsid w:val="000C7E35"/>
    <w:rsid w:val="000D788D"/>
    <w:rsid w:val="000E37A1"/>
    <w:rsid w:val="000E593D"/>
    <w:rsid w:val="000F21F1"/>
    <w:rsid w:val="000F6887"/>
    <w:rsid w:val="00100F2A"/>
    <w:rsid w:val="001108F3"/>
    <w:rsid w:val="00121600"/>
    <w:rsid w:val="00124E19"/>
    <w:rsid w:val="00131296"/>
    <w:rsid w:val="0013476B"/>
    <w:rsid w:val="001433A7"/>
    <w:rsid w:val="00144BA0"/>
    <w:rsid w:val="00147A24"/>
    <w:rsid w:val="00182289"/>
    <w:rsid w:val="00183C86"/>
    <w:rsid w:val="00190412"/>
    <w:rsid w:val="00190CC0"/>
    <w:rsid w:val="00192582"/>
    <w:rsid w:val="001A2DEC"/>
    <w:rsid w:val="001A77EF"/>
    <w:rsid w:val="001B1F6A"/>
    <w:rsid w:val="001B29B3"/>
    <w:rsid w:val="001C361E"/>
    <w:rsid w:val="001C5060"/>
    <w:rsid w:val="001C7ECF"/>
    <w:rsid w:val="001D00F7"/>
    <w:rsid w:val="001E4CA4"/>
    <w:rsid w:val="001F1CFD"/>
    <w:rsid w:val="001F7D7C"/>
    <w:rsid w:val="00203496"/>
    <w:rsid w:val="00214494"/>
    <w:rsid w:val="002340C1"/>
    <w:rsid w:val="0024114F"/>
    <w:rsid w:val="00254B86"/>
    <w:rsid w:val="00266193"/>
    <w:rsid w:val="002712C8"/>
    <w:rsid w:val="00272109"/>
    <w:rsid w:val="00277DF0"/>
    <w:rsid w:val="002816D6"/>
    <w:rsid w:val="00286215"/>
    <w:rsid w:val="00287C0E"/>
    <w:rsid w:val="0029208E"/>
    <w:rsid w:val="00292386"/>
    <w:rsid w:val="00292F2C"/>
    <w:rsid w:val="002A269D"/>
    <w:rsid w:val="002B213D"/>
    <w:rsid w:val="002B5809"/>
    <w:rsid w:val="002C31F3"/>
    <w:rsid w:val="002C48B3"/>
    <w:rsid w:val="002C494B"/>
    <w:rsid w:val="002D479F"/>
    <w:rsid w:val="002E0F1E"/>
    <w:rsid w:val="002E43B4"/>
    <w:rsid w:val="002E7D8C"/>
    <w:rsid w:val="002F1889"/>
    <w:rsid w:val="002F18D2"/>
    <w:rsid w:val="002F1E7D"/>
    <w:rsid w:val="002F2BB9"/>
    <w:rsid w:val="002F66A1"/>
    <w:rsid w:val="00306183"/>
    <w:rsid w:val="0030679B"/>
    <w:rsid w:val="0032543B"/>
    <w:rsid w:val="00336FE4"/>
    <w:rsid w:val="003425A8"/>
    <w:rsid w:val="003456AA"/>
    <w:rsid w:val="00347D08"/>
    <w:rsid w:val="00352303"/>
    <w:rsid w:val="003543A9"/>
    <w:rsid w:val="00364A8E"/>
    <w:rsid w:val="00375F7E"/>
    <w:rsid w:val="00376A05"/>
    <w:rsid w:val="003852CA"/>
    <w:rsid w:val="00390782"/>
    <w:rsid w:val="00392833"/>
    <w:rsid w:val="003A7DF5"/>
    <w:rsid w:val="003C1769"/>
    <w:rsid w:val="003C2B7A"/>
    <w:rsid w:val="003C64F9"/>
    <w:rsid w:val="003D0773"/>
    <w:rsid w:val="003D5042"/>
    <w:rsid w:val="003E06D3"/>
    <w:rsid w:val="003E0778"/>
    <w:rsid w:val="003E4973"/>
    <w:rsid w:val="003E5B9B"/>
    <w:rsid w:val="00406B9D"/>
    <w:rsid w:val="004077D5"/>
    <w:rsid w:val="00411A66"/>
    <w:rsid w:val="00412D2D"/>
    <w:rsid w:val="00421492"/>
    <w:rsid w:val="00427F9D"/>
    <w:rsid w:val="00451074"/>
    <w:rsid w:val="00455A56"/>
    <w:rsid w:val="00456569"/>
    <w:rsid w:val="004647E4"/>
    <w:rsid w:val="004802E3"/>
    <w:rsid w:val="00483886"/>
    <w:rsid w:val="004901DD"/>
    <w:rsid w:val="0049295F"/>
    <w:rsid w:val="004A36EB"/>
    <w:rsid w:val="004A674D"/>
    <w:rsid w:val="004A76B8"/>
    <w:rsid w:val="004C08F6"/>
    <w:rsid w:val="004C0BD1"/>
    <w:rsid w:val="005047B9"/>
    <w:rsid w:val="0051321F"/>
    <w:rsid w:val="005160FB"/>
    <w:rsid w:val="0051653A"/>
    <w:rsid w:val="00523778"/>
    <w:rsid w:val="00523C0B"/>
    <w:rsid w:val="00525FFC"/>
    <w:rsid w:val="00531416"/>
    <w:rsid w:val="005319FA"/>
    <w:rsid w:val="00535315"/>
    <w:rsid w:val="00540844"/>
    <w:rsid w:val="00542408"/>
    <w:rsid w:val="005528F6"/>
    <w:rsid w:val="00565CB5"/>
    <w:rsid w:val="005738EA"/>
    <w:rsid w:val="00581A69"/>
    <w:rsid w:val="005837F8"/>
    <w:rsid w:val="00586A15"/>
    <w:rsid w:val="00592D94"/>
    <w:rsid w:val="00592FD8"/>
    <w:rsid w:val="00595680"/>
    <w:rsid w:val="005A3D2D"/>
    <w:rsid w:val="005B3AFA"/>
    <w:rsid w:val="005C15B3"/>
    <w:rsid w:val="005C3BA8"/>
    <w:rsid w:val="005C5959"/>
    <w:rsid w:val="005D073A"/>
    <w:rsid w:val="005D0E22"/>
    <w:rsid w:val="005D270C"/>
    <w:rsid w:val="005D4BEF"/>
    <w:rsid w:val="005E3F94"/>
    <w:rsid w:val="005E6FE4"/>
    <w:rsid w:val="005F1AC9"/>
    <w:rsid w:val="005F2581"/>
    <w:rsid w:val="005F3F22"/>
    <w:rsid w:val="006043D3"/>
    <w:rsid w:val="006048B3"/>
    <w:rsid w:val="00614794"/>
    <w:rsid w:val="00623218"/>
    <w:rsid w:val="006358A6"/>
    <w:rsid w:val="00642B71"/>
    <w:rsid w:val="00645D21"/>
    <w:rsid w:val="006469E0"/>
    <w:rsid w:val="00650F37"/>
    <w:rsid w:val="00660A6E"/>
    <w:rsid w:val="006637C4"/>
    <w:rsid w:val="00664E21"/>
    <w:rsid w:val="00677361"/>
    <w:rsid w:val="00686CEF"/>
    <w:rsid w:val="00692AB2"/>
    <w:rsid w:val="00695EED"/>
    <w:rsid w:val="006A53CB"/>
    <w:rsid w:val="006B244C"/>
    <w:rsid w:val="006B28CA"/>
    <w:rsid w:val="006B535B"/>
    <w:rsid w:val="006B5A05"/>
    <w:rsid w:val="006C19A4"/>
    <w:rsid w:val="006C7807"/>
    <w:rsid w:val="006C7FEF"/>
    <w:rsid w:val="006D0934"/>
    <w:rsid w:val="006D5BDB"/>
    <w:rsid w:val="006D7EEE"/>
    <w:rsid w:val="006E4F0E"/>
    <w:rsid w:val="00703DDF"/>
    <w:rsid w:val="00705683"/>
    <w:rsid w:val="00711CDF"/>
    <w:rsid w:val="00712100"/>
    <w:rsid w:val="00722FB1"/>
    <w:rsid w:val="007253DE"/>
    <w:rsid w:val="00736C03"/>
    <w:rsid w:val="007418D9"/>
    <w:rsid w:val="00745D2A"/>
    <w:rsid w:val="00750202"/>
    <w:rsid w:val="00777B46"/>
    <w:rsid w:val="00780CBF"/>
    <w:rsid w:val="00792379"/>
    <w:rsid w:val="0079649D"/>
    <w:rsid w:val="007A00D7"/>
    <w:rsid w:val="007A5763"/>
    <w:rsid w:val="007A5AD6"/>
    <w:rsid w:val="007C5262"/>
    <w:rsid w:val="007C5AF0"/>
    <w:rsid w:val="007D0ECC"/>
    <w:rsid w:val="007D16CE"/>
    <w:rsid w:val="007D1996"/>
    <w:rsid w:val="007D19B1"/>
    <w:rsid w:val="007D33C5"/>
    <w:rsid w:val="007D36F5"/>
    <w:rsid w:val="007E4452"/>
    <w:rsid w:val="007F3EA0"/>
    <w:rsid w:val="007F41A7"/>
    <w:rsid w:val="007F79AF"/>
    <w:rsid w:val="00800F9C"/>
    <w:rsid w:val="00804E76"/>
    <w:rsid w:val="00815A02"/>
    <w:rsid w:val="00843F8F"/>
    <w:rsid w:val="008522D4"/>
    <w:rsid w:val="008617F6"/>
    <w:rsid w:val="00883AB0"/>
    <w:rsid w:val="0089313A"/>
    <w:rsid w:val="00894146"/>
    <w:rsid w:val="008A106C"/>
    <w:rsid w:val="008A3BE2"/>
    <w:rsid w:val="008D3732"/>
    <w:rsid w:val="008D5C0E"/>
    <w:rsid w:val="008D78DF"/>
    <w:rsid w:val="008E0047"/>
    <w:rsid w:val="008E0CC1"/>
    <w:rsid w:val="008E3BF1"/>
    <w:rsid w:val="008E78FE"/>
    <w:rsid w:val="008F241D"/>
    <w:rsid w:val="008F2C91"/>
    <w:rsid w:val="008F35A2"/>
    <w:rsid w:val="009046D9"/>
    <w:rsid w:val="00907068"/>
    <w:rsid w:val="00910751"/>
    <w:rsid w:val="009143C9"/>
    <w:rsid w:val="00921EF3"/>
    <w:rsid w:val="00926975"/>
    <w:rsid w:val="009470FC"/>
    <w:rsid w:val="009574EE"/>
    <w:rsid w:val="00957F26"/>
    <w:rsid w:val="009814F8"/>
    <w:rsid w:val="0098195A"/>
    <w:rsid w:val="00982F9C"/>
    <w:rsid w:val="00993D24"/>
    <w:rsid w:val="009A5160"/>
    <w:rsid w:val="009B28A0"/>
    <w:rsid w:val="009B5F3C"/>
    <w:rsid w:val="009B7EC1"/>
    <w:rsid w:val="009D1D9B"/>
    <w:rsid w:val="009E5188"/>
    <w:rsid w:val="009E77A6"/>
    <w:rsid w:val="009F0C55"/>
    <w:rsid w:val="009F2992"/>
    <w:rsid w:val="009F3523"/>
    <w:rsid w:val="009F7B44"/>
    <w:rsid w:val="00A01C9E"/>
    <w:rsid w:val="00A0723F"/>
    <w:rsid w:val="00A2093B"/>
    <w:rsid w:val="00A2111E"/>
    <w:rsid w:val="00A32DB3"/>
    <w:rsid w:val="00A34484"/>
    <w:rsid w:val="00A4054F"/>
    <w:rsid w:val="00A42D05"/>
    <w:rsid w:val="00A472F1"/>
    <w:rsid w:val="00A63FB1"/>
    <w:rsid w:val="00A7364E"/>
    <w:rsid w:val="00A82050"/>
    <w:rsid w:val="00A83AB9"/>
    <w:rsid w:val="00A92CF1"/>
    <w:rsid w:val="00A962B4"/>
    <w:rsid w:val="00A9667E"/>
    <w:rsid w:val="00A97128"/>
    <w:rsid w:val="00AA0BCC"/>
    <w:rsid w:val="00AB2005"/>
    <w:rsid w:val="00AB4198"/>
    <w:rsid w:val="00AB4A49"/>
    <w:rsid w:val="00AB4DA9"/>
    <w:rsid w:val="00AB4F73"/>
    <w:rsid w:val="00AC0BE3"/>
    <w:rsid w:val="00AD025F"/>
    <w:rsid w:val="00AE29AE"/>
    <w:rsid w:val="00AE776A"/>
    <w:rsid w:val="00AF5133"/>
    <w:rsid w:val="00B046F0"/>
    <w:rsid w:val="00B1374D"/>
    <w:rsid w:val="00B20197"/>
    <w:rsid w:val="00B20273"/>
    <w:rsid w:val="00B20F0A"/>
    <w:rsid w:val="00B234BB"/>
    <w:rsid w:val="00B234D4"/>
    <w:rsid w:val="00B2401F"/>
    <w:rsid w:val="00B31BDC"/>
    <w:rsid w:val="00B51138"/>
    <w:rsid w:val="00B526C8"/>
    <w:rsid w:val="00B531D1"/>
    <w:rsid w:val="00B833D1"/>
    <w:rsid w:val="00B85CB8"/>
    <w:rsid w:val="00BA30A7"/>
    <w:rsid w:val="00BA5785"/>
    <w:rsid w:val="00BA654B"/>
    <w:rsid w:val="00BB26C4"/>
    <w:rsid w:val="00BB5734"/>
    <w:rsid w:val="00BB6287"/>
    <w:rsid w:val="00BC39DD"/>
    <w:rsid w:val="00BD78CB"/>
    <w:rsid w:val="00BE0A73"/>
    <w:rsid w:val="00BE1163"/>
    <w:rsid w:val="00BE69BF"/>
    <w:rsid w:val="00BE7551"/>
    <w:rsid w:val="00BF0630"/>
    <w:rsid w:val="00BF279B"/>
    <w:rsid w:val="00BF5B36"/>
    <w:rsid w:val="00C0483A"/>
    <w:rsid w:val="00C129E6"/>
    <w:rsid w:val="00C22650"/>
    <w:rsid w:val="00C2429C"/>
    <w:rsid w:val="00C4654F"/>
    <w:rsid w:val="00C5768F"/>
    <w:rsid w:val="00C604E3"/>
    <w:rsid w:val="00C65123"/>
    <w:rsid w:val="00C82BDD"/>
    <w:rsid w:val="00C82C30"/>
    <w:rsid w:val="00C86787"/>
    <w:rsid w:val="00C87133"/>
    <w:rsid w:val="00C8758D"/>
    <w:rsid w:val="00CA265C"/>
    <w:rsid w:val="00CD1739"/>
    <w:rsid w:val="00CE5163"/>
    <w:rsid w:val="00CE7D5B"/>
    <w:rsid w:val="00CF1798"/>
    <w:rsid w:val="00D04A66"/>
    <w:rsid w:val="00D104EF"/>
    <w:rsid w:val="00D22269"/>
    <w:rsid w:val="00D25B4E"/>
    <w:rsid w:val="00D26B24"/>
    <w:rsid w:val="00D30567"/>
    <w:rsid w:val="00D457F8"/>
    <w:rsid w:val="00D46AD8"/>
    <w:rsid w:val="00D534D1"/>
    <w:rsid w:val="00D555A9"/>
    <w:rsid w:val="00D55F93"/>
    <w:rsid w:val="00D568CF"/>
    <w:rsid w:val="00D856C2"/>
    <w:rsid w:val="00D90685"/>
    <w:rsid w:val="00DB5F9D"/>
    <w:rsid w:val="00DC15F9"/>
    <w:rsid w:val="00DC5908"/>
    <w:rsid w:val="00DD232A"/>
    <w:rsid w:val="00DD4DF4"/>
    <w:rsid w:val="00DE767B"/>
    <w:rsid w:val="00DF1E44"/>
    <w:rsid w:val="00DF224A"/>
    <w:rsid w:val="00DF74F5"/>
    <w:rsid w:val="00E010B5"/>
    <w:rsid w:val="00E06691"/>
    <w:rsid w:val="00E06E93"/>
    <w:rsid w:val="00E25616"/>
    <w:rsid w:val="00E26C4F"/>
    <w:rsid w:val="00E35A73"/>
    <w:rsid w:val="00E36E9A"/>
    <w:rsid w:val="00E414E1"/>
    <w:rsid w:val="00E60D3C"/>
    <w:rsid w:val="00E804A3"/>
    <w:rsid w:val="00E8390B"/>
    <w:rsid w:val="00E97486"/>
    <w:rsid w:val="00ED1ECC"/>
    <w:rsid w:val="00ED63A7"/>
    <w:rsid w:val="00ED65E0"/>
    <w:rsid w:val="00ED68AB"/>
    <w:rsid w:val="00EF5BC0"/>
    <w:rsid w:val="00F0143C"/>
    <w:rsid w:val="00F02B46"/>
    <w:rsid w:val="00F0300F"/>
    <w:rsid w:val="00F043D1"/>
    <w:rsid w:val="00F11422"/>
    <w:rsid w:val="00F12FC9"/>
    <w:rsid w:val="00F1381E"/>
    <w:rsid w:val="00F32890"/>
    <w:rsid w:val="00F34A5B"/>
    <w:rsid w:val="00F448FD"/>
    <w:rsid w:val="00F454A7"/>
    <w:rsid w:val="00F4565E"/>
    <w:rsid w:val="00F62A60"/>
    <w:rsid w:val="00F7078D"/>
    <w:rsid w:val="00F7643D"/>
    <w:rsid w:val="00FA03F2"/>
    <w:rsid w:val="00FA1BCF"/>
    <w:rsid w:val="00FC4B23"/>
    <w:rsid w:val="00FC5308"/>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777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ec.europa.eu/growth/smes/business-friendly-environment/sme-definition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apps.powerapps.com/play/e/fabc6d0e-2ac8-e4e4-8987-c8f21f3aaea9/a/14595940-f09d-4fb2-b851-4f2c5d63cfb0?tenantId=770a2450-0227-4c62-90c7-4e38537f1102&amp;action=viewdetails&amp;source=ViewControlledContentURL&amp;p=true&amp;lit=633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D3E"/>
    <w:rsid w:val="00062B7B"/>
    <w:rsid w:val="00073E2A"/>
    <w:rsid w:val="0009323F"/>
    <w:rsid w:val="00093FF6"/>
    <w:rsid w:val="00097D8C"/>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2F1E7D"/>
    <w:rsid w:val="003456AA"/>
    <w:rsid w:val="00366E37"/>
    <w:rsid w:val="00385E24"/>
    <w:rsid w:val="003D6241"/>
    <w:rsid w:val="003E06D3"/>
    <w:rsid w:val="00410921"/>
    <w:rsid w:val="004229C6"/>
    <w:rsid w:val="00424CB5"/>
    <w:rsid w:val="004E567E"/>
    <w:rsid w:val="005078D2"/>
    <w:rsid w:val="00530B27"/>
    <w:rsid w:val="005608D1"/>
    <w:rsid w:val="00593C23"/>
    <w:rsid w:val="00596A73"/>
    <w:rsid w:val="005B5A70"/>
    <w:rsid w:val="005C72F1"/>
    <w:rsid w:val="00616FC0"/>
    <w:rsid w:val="006559D8"/>
    <w:rsid w:val="006637C4"/>
    <w:rsid w:val="006760AD"/>
    <w:rsid w:val="00690958"/>
    <w:rsid w:val="006A5483"/>
    <w:rsid w:val="006B5C4B"/>
    <w:rsid w:val="006D72AB"/>
    <w:rsid w:val="006F4B05"/>
    <w:rsid w:val="007270E3"/>
    <w:rsid w:val="00792379"/>
    <w:rsid w:val="007A3CD3"/>
    <w:rsid w:val="007C5262"/>
    <w:rsid w:val="007E4145"/>
    <w:rsid w:val="007E75F8"/>
    <w:rsid w:val="007F03CF"/>
    <w:rsid w:val="00827CA4"/>
    <w:rsid w:val="00840F2A"/>
    <w:rsid w:val="00841D4B"/>
    <w:rsid w:val="00877554"/>
    <w:rsid w:val="008C2281"/>
    <w:rsid w:val="008D5034"/>
    <w:rsid w:val="008F4292"/>
    <w:rsid w:val="008F5626"/>
    <w:rsid w:val="009205F3"/>
    <w:rsid w:val="0093060C"/>
    <w:rsid w:val="009B3946"/>
    <w:rsid w:val="009C2701"/>
    <w:rsid w:val="00A15BDE"/>
    <w:rsid w:val="00A35037"/>
    <w:rsid w:val="00A94DA2"/>
    <w:rsid w:val="00AD23D7"/>
    <w:rsid w:val="00AE03B7"/>
    <w:rsid w:val="00B17FD8"/>
    <w:rsid w:val="00B2401F"/>
    <w:rsid w:val="00B25365"/>
    <w:rsid w:val="00BB2ADF"/>
    <w:rsid w:val="00C22CFC"/>
    <w:rsid w:val="00C27B53"/>
    <w:rsid w:val="00C471E7"/>
    <w:rsid w:val="00C62AB7"/>
    <w:rsid w:val="00CA051F"/>
    <w:rsid w:val="00CE5163"/>
    <w:rsid w:val="00D00B8A"/>
    <w:rsid w:val="00D012F8"/>
    <w:rsid w:val="00D36834"/>
    <w:rsid w:val="00D8685F"/>
    <w:rsid w:val="00E10B92"/>
    <w:rsid w:val="00E14307"/>
    <w:rsid w:val="00E256C5"/>
    <w:rsid w:val="00E26C46"/>
    <w:rsid w:val="00EA1742"/>
    <w:rsid w:val="00ED0E08"/>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160</Value>
      <Value>162</Value>
      <Value>161</Value>
    </TaxCatchAll>
    <Team xmlns="662745e8-e224-48e8-a2e3-254862b8c2f5"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fe59e9859d6a491389c5b03567f5dda5 xmlns="662745e8-e224-48e8-a2e3-254862b8c2f5">
      <Terms xmlns="http://schemas.microsoft.com/office/infopath/2007/PartnerControls"/>
    </fe59e9859d6a491389c5b03567f5dda5>
    <n7493b4506bf40e28c373b1e51a33445 xmlns="662745e8-e224-48e8-a2e3-254862b8c2f5">
      <Terms xmlns="http://schemas.microsoft.com/office/infopath/2007/PartnerControls"/>
    </n7493b4506bf40e28c373b1e51a33445>
    <k85d23755b3a46b5a51451cf336b2e9b xmlns="662745e8-e224-48e8-a2e3-254862b8c2f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HOMigrated xmlns="662745e8-e224-48e8-a2e3-254862b8c2f5">false</HOMigrated>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662745e8-e224-48e8-a2e3-254862b8c2f5">
      <Terms xmlns="http://schemas.microsoft.com/office/infopath/2007/PartnerControls"/>
    </ddeb1fd0a9ad4436a96525d34737dc44>
    <Topic xmlns="662745e8-e224-48e8-a2e3-254862b8c2f5" xsi:nil="true"/>
    <lcf76f155ced4ddcb4097134ff3c332f xmlns="c4caadff-2ed2-4e4e-84fb-238eec6484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DBC28D09E3B5643BFB2037EB4299E4F" ma:contentTypeVersion="45" ma:contentTypeDescription="Create a new document." ma:contentTypeScope="" ma:versionID="6bcbf60de258721b3d6810b6451472a8">
  <xsd:schema xmlns:xsd="http://www.w3.org/2001/XMLSchema" xmlns:xs="http://www.w3.org/2001/XMLSchema" xmlns:p="http://schemas.microsoft.com/office/2006/metadata/properties" xmlns:ns2="662745e8-e224-48e8-a2e3-254862b8c2f5" xmlns:ns3="c4caadff-2ed2-4e4e-84fb-238eec6484d2" targetNamespace="http://schemas.microsoft.com/office/2006/metadata/properties" ma:root="true" ma:fieldsID="548f590495f9e5c3d0fb48c142a52d84" ns2:_="" ns3:_="">
    <xsd:import namespace="662745e8-e224-48e8-a2e3-254862b8c2f5"/>
    <xsd:import namespace="c4caadff-2ed2-4e4e-84fb-238eec6484d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db01406-207c-4cfe-ade3-842cecdcf207}" ma:internalName="TaxCatchAll" ma:showField="CatchAllData" ma:web="53ed3b0a-b654-4c00-b040-ce71b4d8b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b01406-207c-4cfe-ade3-842cecdcf207}" ma:internalName="TaxCatchAllLabel" ma:readOnly="true" ma:showField="CatchAllDataLabel" ma:web="53ed3b0a-b654-4c00-b040-ce71b4d8b10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st Midlands FCRM Asset Management Hub" ma:internalName="Team" ma:readOnly="false">
      <xsd:simpleType>
        <xsd:restriction base="dms:Text"/>
      </xsd:simpleType>
    </xsd:element>
    <xsd:element name="Topic" ma:index="20" nillable="true" ma:displayName="Topic" ma:default="AP Wes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caadff-2ed2-4e4e-84fb-238eec6484d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c4caadff-2ed2-4e4e-84fb-238eec6484d2"/>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E9223F74-5276-4726-845E-54FC40B43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4caadff-2ed2-4e4e-84fb-238eec648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4E0AAF-A2D9-4A18-821B-9398723935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4749</Words>
  <Characters>26264</Characters>
  <Application>Microsoft Office Word</Application>
  <DocSecurity>0</DocSecurity>
  <Lines>795</Lines>
  <Paragraphs>402</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Ash Reeves</dc:creator>
  <cp:keywords/>
  <cp:lastModifiedBy>Ash Reeves</cp:lastModifiedBy>
  <cp:revision>28</cp:revision>
  <dcterms:created xsi:type="dcterms:W3CDTF">2025-11-28T14:39:00Z</dcterms:created>
  <dcterms:modified xsi:type="dcterms:W3CDTF">2025-12-09T08:59:00Z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b6524c66-e432-4dbf-8564-5b844d2128e3</vt:lpwstr>
  </property>
  <property fmtid="{D5CDD505-2E9C-101B-9397-08002B2CF9AE}" pid="6" name="MediaServiceImageTags">
    <vt:lpwstr/>
  </property>
  <property fmtid="{D5CDD505-2E9C-101B-9397-08002B2CF9AE}" pid="7" name="ContentTypeId">
    <vt:lpwstr>0x010100A5BF1C78D9F64B679A5EBDE1C6598EBC0100FDBC28D09E3B5643BFB2037EB4299E4F</vt:lpwstr>
  </property>
  <property fmtid="{D5CDD505-2E9C-101B-9397-08002B2CF9AE}" pid="8" name="HOCopyrightLevel">
    <vt:lpwstr>161;#Crown|9c078396-e163-48e6-a28b-c2cfca05e1a4</vt:lpwstr>
  </property>
  <property fmtid="{D5CDD505-2E9C-101B-9397-08002B2CF9AE}" pid="9" name="HOGovernmentSecurityClassification">
    <vt:lpwstr>160;#Official|81bd8666-edf4-4507-8c3b-3512b45168e3</vt:lpwstr>
  </property>
  <property fmtid="{D5CDD505-2E9C-101B-9397-08002B2CF9AE}" pid="10" name="OrganisationalUnit">
    <vt:lpwstr/>
  </property>
  <property fmtid="{D5CDD505-2E9C-101B-9397-08002B2CF9AE}" pid="11" name="ccWorkArea">
    <vt:lpwstr/>
  </property>
  <property fmtid="{D5CDD505-2E9C-101B-9397-08002B2CF9AE}" pid="12" name="HOSiteType">
    <vt:lpwstr/>
  </property>
  <property fmtid="{D5CDD505-2E9C-101B-9397-08002B2CF9AE}" pid="13" name="InformationType">
    <vt:lpwstr>162;#Document|de7f3761-4eca-4f1e-95c0-ec41c41d6462</vt:lpwstr>
  </property>
  <property fmtid="{D5CDD505-2E9C-101B-9397-08002B2CF9AE}" pid="14" name="Distribution">
    <vt:lpwstr/>
  </property>
  <property fmtid="{D5CDD505-2E9C-101B-9397-08002B2CF9AE}" pid="15" name="_ModernAudienceTargetUserField">
    <vt:lpwstr/>
  </property>
</Properties>
</file>