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583985230"/>
        <w:docPartObj>
          <w:docPartGallery w:val="Cover Pages"/>
          <w:docPartUnique/>
        </w:docPartObj>
      </w:sdtPr>
      <w:sdtContent>
        <w:p w14:paraId="4E08C3A6" w14:textId="6DC1D7B3" w:rsidR="00595210" w:rsidRPr="00E9681B" w:rsidRDefault="00595210">
          <w:pPr>
            <w:rPr>
              <w:rFonts w:cs="Arial"/>
            </w:rPr>
          </w:pPr>
        </w:p>
        <w:p w14:paraId="0B3CC15F" w14:textId="5E5AAC1C" w:rsidR="00595210" w:rsidRPr="00E9681B" w:rsidRDefault="00595210">
          <w:pPr>
            <w:spacing w:after="160" w:line="259" w:lineRule="auto"/>
            <w:rPr>
              <w:rFonts w:cs="Arial"/>
            </w:rPr>
          </w:pPr>
          <w:r w:rsidRPr="00E9681B">
            <w:rPr>
              <w:rFonts w:cs="Arial"/>
              <w:noProof/>
              <w:highlight w:val="yellow"/>
            </w:rPr>
            <mc:AlternateContent>
              <mc:Choice Requires="wps">
                <w:drawing>
                  <wp:anchor distT="0" distB="0" distL="182880" distR="182880" simplePos="0" relativeHeight="251658241" behindDoc="0" locked="0" layoutInCell="1" allowOverlap="1" wp14:anchorId="4C99BA56" wp14:editId="383BC9C4">
                    <wp:simplePos x="0" y="0"/>
                    <wp:positionH relativeFrom="margin">
                      <wp:posOffset>438150</wp:posOffset>
                    </wp:positionH>
                    <wp:positionV relativeFrom="page">
                      <wp:posOffset>3038475</wp:posOffset>
                    </wp:positionV>
                    <wp:extent cx="4686300" cy="3057525"/>
                    <wp:effectExtent l="0" t="0" r="5715"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7A070F57" w:rsidR="00595210" w:rsidRPr="00595210" w:rsidRDefault="00595210">
                                <w:pPr>
                                  <w:pStyle w:val="NoSpacing"/>
                                  <w:spacing w:before="80" w:after="40"/>
                                  <w:rPr>
                                    <w:caps/>
                                    <w:color w:val="003D7A"/>
                                    <w:sz w:val="24"/>
                                    <w:szCs w:val="24"/>
                                  </w:rPr>
                                </w:pPr>
                                <w:r w:rsidRPr="00595210">
                                  <w:rPr>
                                    <w:caps/>
                                    <w:color w:val="003D7A"/>
                                    <w:sz w:val="24"/>
                                    <w:szCs w:val="24"/>
                                  </w:rPr>
                                  <w:t xml:space="preserve">contract for the provision </w:t>
                                </w:r>
                                <w:r w:rsidR="00314BA6">
                                  <w:rPr>
                                    <w:caps/>
                                    <w:color w:val="003D7A"/>
                                    <w:sz w:val="24"/>
                                    <w:szCs w:val="24"/>
                                  </w:rPr>
                                  <w:t>FOR</w:t>
                                </w:r>
                                <w:r w:rsidR="007B5689">
                                  <w:rPr>
                                    <w:caps/>
                                    <w:color w:val="003D7A"/>
                                    <w:sz w:val="24"/>
                                    <w:szCs w:val="24"/>
                                  </w:rPr>
                                  <w:t xml:space="preserve"> </w:t>
                                </w:r>
                                <w:r w:rsidR="00B92D9E">
                                  <w:rPr>
                                    <w:caps/>
                                    <w:color w:val="003D7A"/>
                                    <w:sz w:val="24"/>
                                    <w:szCs w:val="24"/>
                                  </w:rPr>
                                  <w:t>Supply of IT equipment</w:t>
                                </w:r>
                                <w:r w:rsidR="00544CE6">
                                  <w:rPr>
                                    <w:caps/>
                                    <w:color w:val="003D7A"/>
                                    <w:sz w:val="24"/>
                                    <w:szCs w:val="24"/>
                                  </w:rPr>
                                  <w:t xml:space="preserve"> for changemaker classrooms</w:t>
                                </w:r>
                              </w:p>
                              <w:p w14:paraId="71902DDC" w14:textId="77777777" w:rsidR="00595210" w:rsidRPr="00595210" w:rsidRDefault="00595210">
                                <w:pPr>
                                  <w:pStyle w:val="NoSpacing"/>
                                  <w:spacing w:before="80" w:after="40"/>
                                  <w:rPr>
                                    <w:caps/>
                                    <w:color w:val="003D7A"/>
                                    <w:sz w:val="24"/>
                                    <w:szCs w:val="24"/>
                                  </w:rPr>
                                </w:pPr>
                              </w:p>
                              <w:p w14:paraId="3C8348FD" w14:textId="757FAEA6" w:rsidR="00595210" w:rsidRPr="00595210" w:rsidRDefault="00595210">
                                <w:pPr>
                                  <w:pStyle w:val="NoSpacing"/>
                                  <w:spacing w:before="80" w:after="40"/>
                                  <w:rPr>
                                    <w:caps/>
                                    <w:color w:val="003D7A"/>
                                    <w:sz w:val="24"/>
                                    <w:szCs w:val="24"/>
                                  </w:rPr>
                                </w:pPr>
                                <w:r w:rsidRPr="00595210">
                                  <w:rPr>
                                    <w:caps/>
                                    <w:color w:val="003D7A"/>
                                    <w:sz w:val="24"/>
                                    <w:szCs w:val="24"/>
                                  </w:rPr>
                                  <w:t>period</w:t>
                                </w:r>
                                <w:r w:rsidR="00B92D9E">
                                  <w:rPr>
                                    <w:caps/>
                                    <w:color w:val="003D7A"/>
                                    <w:sz w:val="24"/>
                                    <w:szCs w:val="24"/>
                                  </w:rPr>
                                  <w:t xml:space="preserve"> – 2</w:t>
                                </w:r>
                                <w:r w:rsidR="005D6093">
                                  <w:rPr>
                                    <w:caps/>
                                    <w:color w:val="003D7A"/>
                                    <w:sz w:val="24"/>
                                    <w:szCs w:val="24"/>
                                  </w:rPr>
                                  <w:t>4</w:t>
                                </w:r>
                                <w:r w:rsidR="00B92D9E">
                                  <w:rPr>
                                    <w:caps/>
                                    <w:color w:val="003D7A"/>
                                    <w:sz w:val="24"/>
                                    <w:szCs w:val="24"/>
                                  </w:rPr>
                                  <w:t xml:space="preserve"> months Following Award date</w:t>
                                </w:r>
                              </w:p>
                              <w:p w14:paraId="49495DD0" w14:textId="77777777" w:rsidR="00595210" w:rsidRPr="00595210" w:rsidRDefault="00595210">
                                <w:pPr>
                                  <w:pStyle w:val="NoSpacing"/>
                                  <w:spacing w:before="80" w:after="40"/>
                                  <w:rPr>
                                    <w:caps/>
                                    <w:color w:val="003D7A"/>
                                    <w:sz w:val="24"/>
                                    <w:szCs w:val="24"/>
                                  </w:rPr>
                                </w:pPr>
                              </w:p>
                              <w:p w14:paraId="54CC4BF4" w14:textId="21344ABA" w:rsidR="00595210" w:rsidRPr="00595210" w:rsidRDefault="00595210">
                                <w:pPr>
                                  <w:pStyle w:val="NoSpacing"/>
                                  <w:spacing w:before="80" w:after="40"/>
                                  <w:rPr>
                                    <w:caps/>
                                    <w:color w:val="003D7A"/>
                                    <w:sz w:val="24"/>
                                    <w:szCs w:val="24"/>
                                  </w:rPr>
                                </w:pPr>
                                <w:r w:rsidRPr="00595210">
                                  <w:rPr>
                                    <w:caps/>
                                    <w:color w:val="003D7A"/>
                                    <w:sz w:val="24"/>
                                    <w:szCs w:val="24"/>
                                  </w:rPr>
                                  <w:t>reference</w:t>
                                </w:r>
                                <w:r w:rsidR="00E26949">
                                  <w:rPr>
                                    <w:caps/>
                                    <w:color w:val="003D7A"/>
                                    <w:sz w:val="24"/>
                                    <w:szCs w:val="24"/>
                                  </w:rPr>
                                  <w:t xml:space="preserve">: </w:t>
                                </w:r>
                                <w:r w:rsidR="005D6093">
                                  <w:rPr>
                                    <w:caps/>
                                    <w:color w:val="003D7A"/>
                                    <w:sz w:val="24"/>
                                    <w:szCs w:val="24"/>
                                  </w:rPr>
                                  <w:t>T25/</w:t>
                                </w:r>
                                <w:r w:rsidR="00D875AA">
                                  <w:rPr>
                                    <w:caps/>
                                    <w:color w:val="003D7A"/>
                                    <w:sz w:val="24"/>
                                    <w:szCs w:val="24"/>
                                  </w:rPr>
                                  <w:t>0155</w:t>
                                </w:r>
                              </w:p>
                              <w:p w14:paraId="1CC17892" w14:textId="77777777" w:rsidR="00595210" w:rsidRPr="00595210" w:rsidRDefault="00595210">
                                <w:pPr>
                                  <w:pStyle w:val="NoSpacing"/>
                                  <w:spacing w:before="80" w:after="40"/>
                                  <w:rPr>
                                    <w:caps/>
                                    <w:color w:val="003D7A"/>
                                    <w:sz w:val="24"/>
                                    <w:szCs w:val="24"/>
                                  </w:rPr>
                                </w:pPr>
                              </w:p>
                              <w:p w14:paraId="4E92B1D8" w14:textId="0D4646C9"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323EFB">
                                  <w:rPr>
                                    <w:caps/>
                                    <w:color w:val="003D7A"/>
                                    <w:sz w:val="24"/>
                                    <w:szCs w:val="24"/>
                                  </w:rPr>
                                  <w:t>:</w:t>
                                </w:r>
                                <w:r w:rsidR="00286A1C">
                                  <w:rPr>
                                    <w:caps/>
                                    <w:color w:val="003D7A"/>
                                    <w:sz w:val="24"/>
                                    <w:szCs w:val="24"/>
                                  </w:rPr>
                                  <w:t xml:space="preserve"> 3</w:t>
                                </w:r>
                                <w:r w:rsidR="00286A1C" w:rsidRPr="00286A1C">
                                  <w:rPr>
                                    <w:caps/>
                                    <w:color w:val="003D7A"/>
                                    <w:sz w:val="24"/>
                                    <w:szCs w:val="24"/>
                                    <w:vertAlign w:val="superscript"/>
                                  </w:rPr>
                                  <w:t>rd</w:t>
                                </w:r>
                                <w:r w:rsidR="00286A1C">
                                  <w:rPr>
                                    <w:caps/>
                                    <w:color w:val="003D7A"/>
                                    <w:sz w:val="24"/>
                                    <w:szCs w:val="24"/>
                                  </w:rPr>
                                  <w:t xml:space="preserve"> December</w:t>
                                </w:r>
                                <w:r w:rsidR="00323EFB">
                                  <w:rPr>
                                    <w:caps/>
                                    <w:color w:val="003D7A"/>
                                    <w:sz w:val="24"/>
                                    <w:szCs w:val="24"/>
                                  </w:rPr>
                                  <w:t xml:space="preserve"> 2025 @ 12 noon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C99BA56" id="_x0000_t202" coordsize="21600,21600" o:spt="202" path="m,l,21600r21600,l21600,xe">
                    <v:stroke joinstyle="miter"/>
                    <v:path gradientshapeok="t" o:connecttype="rect"/>
                  </v:shapetype>
                  <v:shape id="Text Box 32" o:spid="_x0000_s1026" type="#_x0000_t202" style="position:absolute;margin-left:34.5pt;margin-top:239.25pt;width:369pt;height:240.75pt;z-index:251658241;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" filled="f" stroked="f" strokeweight=".5pt">
                    <v:textbox inset="0,0,0,0">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7A070F57" w:rsidR="00595210" w:rsidRPr="00595210" w:rsidRDefault="00595210">
                          <w:pPr>
                            <w:pStyle w:val="NoSpacing"/>
                            <w:spacing w:before="80" w:after="40"/>
                            <w:rPr>
                              <w:caps/>
                              <w:color w:val="003D7A"/>
                              <w:sz w:val="24"/>
                              <w:szCs w:val="24"/>
                            </w:rPr>
                          </w:pPr>
                          <w:r w:rsidRPr="00595210">
                            <w:rPr>
                              <w:caps/>
                              <w:color w:val="003D7A"/>
                              <w:sz w:val="24"/>
                              <w:szCs w:val="24"/>
                            </w:rPr>
                            <w:t xml:space="preserve">contract for the provision </w:t>
                          </w:r>
                          <w:r w:rsidR="00314BA6">
                            <w:rPr>
                              <w:caps/>
                              <w:color w:val="003D7A"/>
                              <w:sz w:val="24"/>
                              <w:szCs w:val="24"/>
                            </w:rPr>
                            <w:t>FOR</w:t>
                          </w:r>
                          <w:r w:rsidR="007B5689">
                            <w:rPr>
                              <w:caps/>
                              <w:color w:val="003D7A"/>
                              <w:sz w:val="24"/>
                              <w:szCs w:val="24"/>
                            </w:rPr>
                            <w:t xml:space="preserve"> </w:t>
                          </w:r>
                          <w:r w:rsidR="00B92D9E">
                            <w:rPr>
                              <w:caps/>
                              <w:color w:val="003D7A"/>
                              <w:sz w:val="24"/>
                              <w:szCs w:val="24"/>
                            </w:rPr>
                            <w:t>Supply of IT equipment</w:t>
                          </w:r>
                          <w:r w:rsidR="00544CE6">
                            <w:rPr>
                              <w:caps/>
                              <w:color w:val="003D7A"/>
                              <w:sz w:val="24"/>
                              <w:szCs w:val="24"/>
                            </w:rPr>
                            <w:t xml:space="preserve"> for changemaker classrooms</w:t>
                          </w:r>
                        </w:p>
                        <w:p w14:paraId="71902DDC" w14:textId="77777777" w:rsidR="00595210" w:rsidRPr="00595210" w:rsidRDefault="00595210">
                          <w:pPr>
                            <w:pStyle w:val="NoSpacing"/>
                            <w:spacing w:before="80" w:after="40"/>
                            <w:rPr>
                              <w:caps/>
                              <w:color w:val="003D7A"/>
                              <w:sz w:val="24"/>
                              <w:szCs w:val="24"/>
                            </w:rPr>
                          </w:pPr>
                        </w:p>
                        <w:p w14:paraId="3C8348FD" w14:textId="757FAEA6" w:rsidR="00595210" w:rsidRPr="00595210" w:rsidRDefault="00595210">
                          <w:pPr>
                            <w:pStyle w:val="NoSpacing"/>
                            <w:spacing w:before="80" w:after="40"/>
                            <w:rPr>
                              <w:caps/>
                              <w:color w:val="003D7A"/>
                              <w:sz w:val="24"/>
                              <w:szCs w:val="24"/>
                            </w:rPr>
                          </w:pPr>
                          <w:r w:rsidRPr="00595210">
                            <w:rPr>
                              <w:caps/>
                              <w:color w:val="003D7A"/>
                              <w:sz w:val="24"/>
                              <w:szCs w:val="24"/>
                            </w:rPr>
                            <w:t>period</w:t>
                          </w:r>
                          <w:r w:rsidR="00B92D9E">
                            <w:rPr>
                              <w:caps/>
                              <w:color w:val="003D7A"/>
                              <w:sz w:val="24"/>
                              <w:szCs w:val="24"/>
                            </w:rPr>
                            <w:t xml:space="preserve"> – 2</w:t>
                          </w:r>
                          <w:r w:rsidR="005D6093">
                            <w:rPr>
                              <w:caps/>
                              <w:color w:val="003D7A"/>
                              <w:sz w:val="24"/>
                              <w:szCs w:val="24"/>
                            </w:rPr>
                            <w:t>4</w:t>
                          </w:r>
                          <w:r w:rsidR="00B92D9E">
                            <w:rPr>
                              <w:caps/>
                              <w:color w:val="003D7A"/>
                              <w:sz w:val="24"/>
                              <w:szCs w:val="24"/>
                            </w:rPr>
                            <w:t xml:space="preserve"> months Following Award date</w:t>
                          </w:r>
                        </w:p>
                        <w:p w14:paraId="49495DD0" w14:textId="77777777" w:rsidR="00595210" w:rsidRPr="00595210" w:rsidRDefault="00595210">
                          <w:pPr>
                            <w:pStyle w:val="NoSpacing"/>
                            <w:spacing w:before="80" w:after="40"/>
                            <w:rPr>
                              <w:caps/>
                              <w:color w:val="003D7A"/>
                              <w:sz w:val="24"/>
                              <w:szCs w:val="24"/>
                            </w:rPr>
                          </w:pPr>
                        </w:p>
                        <w:p w14:paraId="54CC4BF4" w14:textId="21344ABA" w:rsidR="00595210" w:rsidRPr="00595210" w:rsidRDefault="00595210">
                          <w:pPr>
                            <w:pStyle w:val="NoSpacing"/>
                            <w:spacing w:before="80" w:after="40"/>
                            <w:rPr>
                              <w:caps/>
                              <w:color w:val="003D7A"/>
                              <w:sz w:val="24"/>
                              <w:szCs w:val="24"/>
                            </w:rPr>
                          </w:pPr>
                          <w:r w:rsidRPr="00595210">
                            <w:rPr>
                              <w:caps/>
                              <w:color w:val="003D7A"/>
                              <w:sz w:val="24"/>
                              <w:szCs w:val="24"/>
                            </w:rPr>
                            <w:t>reference</w:t>
                          </w:r>
                          <w:r w:rsidR="00E26949">
                            <w:rPr>
                              <w:caps/>
                              <w:color w:val="003D7A"/>
                              <w:sz w:val="24"/>
                              <w:szCs w:val="24"/>
                            </w:rPr>
                            <w:t xml:space="preserve">: </w:t>
                          </w:r>
                          <w:r w:rsidR="005D6093">
                            <w:rPr>
                              <w:caps/>
                              <w:color w:val="003D7A"/>
                              <w:sz w:val="24"/>
                              <w:szCs w:val="24"/>
                            </w:rPr>
                            <w:t>T25/</w:t>
                          </w:r>
                          <w:r w:rsidR="00D875AA">
                            <w:rPr>
                              <w:caps/>
                              <w:color w:val="003D7A"/>
                              <w:sz w:val="24"/>
                              <w:szCs w:val="24"/>
                            </w:rPr>
                            <w:t>0155</w:t>
                          </w:r>
                        </w:p>
                        <w:p w14:paraId="1CC17892" w14:textId="77777777" w:rsidR="00595210" w:rsidRPr="00595210" w:rsidRDefault="00595210">
                          <w:pPr>
                            <w:pStyle w:val="NoSpacing"/>
                            <w:spacing w:before="80" w:after="40"/>
                            <w:rPr>
                              <w:caps/>
                              <w:color w:val="003D7A"/>
                              <w:sz w:val="24"/>
                              <w:szCs w:val="24"/>
                            </w:rPr>
                          </w:pPr>
                        </w:p>
                        <w:p w14:paraId="4E92B1D8" w14:textId="0D4646C9"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323EFB">
                            <w:rPr>
                              <w:caps/>
                              <w:color w:val="003D7A"/>
                              <w:sz w:val="24"/>
                              <w:szCs w:val="24"/>
                            </w:rPr>
                            <w:t>:</w:t>
                          </w:r>
                          <w:r w:rsidR="00286A1C">
                            <w:rPr>
                              <w:caps/>
                              <w:color w:val="003D7A"/>
                              <w:sz w:val="24"/>
                              <w:szCs w:val="24"/>
                            </w:rPr>
                            <w:t xml:space="preserve"> 3</w:t>
                          </w:r>
                          <w:r w:rsidR="00286A1C" w:rsidRPr="00286A1C">
                            <w:rPr>
                              <w:caps/>
                              <w:color w:val="003D7A"/>
                              <w:sz w:val="24"/>
                              <w:szCs w:val="24"/>
                              <w:vertAlign w:val="superscript"/>
                            </w:rPr>
                            <w:t>rd</w:t>
                          </w:r>
                          <w:r w:rsidR="00286A1C">
                            <w:rPr>
                              <w:caps/>
                              <w:color w:val="003D7A"/>
                              <w:sz w:val="24"/>
                              <w:szCs w:val="24"/>
                            </w:rPr>
                            <w:t xml:space="preserve"> December</w:t>
                          </w:r>
                          <w:r w:rsidR="00323EFB">
                            <w:rPr>
                              <w:caps/>
                              <w:color w:val="003D7A"/>
                              <w:sz w:val="24"/>
                              <w:szCs w:val="24"/>
                            </w:rPr>
                            <w:t xml:space="preserve"> 2025 @ 12 noon</w:t>
                          </w:r>
                        </w:p>
                      </w:txbxContent>
                    </v:textbox>
                    <w10:wrap type="square" anchorx="margin" anchory="page"/>
                  </v:shape>
                </w:pict>
              </mc:Fallback>
            </mc:AlternateContent>
          </w:r>
          <w:r w:rsidRPr="00E9681B">
            <w:rPr>
              <w:rFonts w:cs="Arial"/>
            </w:rPr>
            <w:br w:type="page"/>
          </w:r>
        </w:p>
        <w:p w14:paraId="7CB254C9" w14:textId="45F2B5FF" w:rsidR="00595210" w:rsidRPr="00E9681B" w:rsidRDefault="00595210">
          <w:pPr>
            <w:spacing w:after="160" w:line="259" w:lineRule="auto"/>
            <w:rPr>
              <w:rFonts w:cs="Arial"/>
            </w:rPr>
          </w:pPr>
        </w:p>
        <w:p w14:paraId="2A379AF3" w14:textId="274427A9" w:rsidR="00595210" w:rsidRPr="00E9681B" w:rsidRDefault="00000000">
          <w:pPr>
            <w:spacing w:after="160" w:line="259" w:lineRule="auto"/>
            <w:rPr>
              <w:rFonts w:cs="Arial"/>
            </w:rPr>
          </w:pPr>
        </w:p>
      </w:sdtContent>
    </w:sdt>
    <w:p w14:paraId="68D13CDE" w14:textId="77777777" w:rsidR="00CF6AD8" w:rsidRPr="00E9681B" w:rsidRDefault="00CF6AD8">
      <w:pPr>
        <w:rPr>
          <w:rFonts w:cs="Arial"/>
        </w:rPr>
      </w:pPr>
    </w:p>
    <w:p w14:paraId="3C92E5F4" w14:textId="610BE298" w:rsidR="00552F06" w:rsidRPr="00E9681B" w:rsidRDefault="00552F06">
      <w:pPr>
        <w:rPr>
          <w:rFonts w:cs="Arial"/>
        </w:rPr>
      </w:pPr>
    </w:p>
    <w:p w14:paraId="309FBF10" w14:textId="4C6A262F" w:rsidR="00552F06" w:rsidRPr="00E9681B" w:rsidRDefault="00A5519E">
      <w:pPr>
        <w:rPr>
          <w:rFonts w:cs="Arial"/>
        </w:rPr>
      </w:pPr>
      <w:r w:rsidRPr="00E9681B">
        <w:rPr>
          <w:rFonts w:cs="Arial"/>
          <w:noProof/>
        </w:rPr>
        <mc:AlternateContent>
          <mc:Choice Requires="wps">
            <w:drawing>
              <wp:anchor distT="45720" distB="45720" distL="114300" distR="114300" simplePos="0" relativeHeight="251658240" behindDoc="0" locked="0" layoutInCell="1" allowOverlap="1" wp14:anchorId="13E3438A" wp14:editId="3E6A7A1A">
                <wp:simplePos x="0" y="0"/>
                <wp:positionH relativeFrom="margin">
                  <wp:posOffset>152400</wp:posOffset>
                </wp:positionH>
                <wp:positionV relativeFrom="paragraph">
                  <wp:posOffset>358775</wp:posOffset>
                </wp:positionV>
                <wp:extent cx="5505450" cy="6400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400800"/>
                        </a:xfrm>
                        <a:prstGeom prst="rect">
                          <a:avLst/>
                        </a:prstGeom>
                        <a:solidFill>
                          <a:srgbClr val="FFFFFF"/>
                        </a:solidFill>
                        <a:ln w="9525">
                          <a:solidFill>
                            <a:schemeClr val="accent1">
                              <a:lumMod val="75000"/>
                            </a:schemeClr>
                          </a:solidFill>
                          <a:miter lim="800000"/>
                          <a:headEnd/>
                          <a:tailEnd/>
                        </a:ln>
                      </wps:spPr>
                      <wps:txb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1C03C399" w14:textId="28E974EE" w:rsidR="00286A1C"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5041485" w:history="1">
                                  <w:r w:rsidR="00286A1C" w:rsidRPr="00E823CA">
                                    <w:rPr>
                                      <w:rStyle w:val="Hyperlink"/>
                                      <w:rFonts w:cs="Arial"/>
                                    </w:rPr>
                                    <w:t>SUMMARY INSTRUCTIONS</w:t>
                                  </w:r>
                                  <w:r w:rsidR="00286A1C">
                                    <w:rPr>
                                      <w:webHidden/>
                                    </w:rPr>
                                    <w:tab/>
                                  </w:r>
                                  <w:r w:rsidR="00286A1C">
                                    <w:rPr>
                                      <w:webHidden/>
                                    </w:rPr>
                                    <w:fldChar w:fldCharType="begin"/>
                                  </w:r>
                                  <w:r w:rsidR="00286A1C">
                                    <w:rPr>
                                      <w:webHidden/>
                                    </w:rPr>
                                    <w:instrText xml:space="preserve"> PAGEREF _Toc215041485 \h </w:instrText>
                                  </w:r>
                                  <w:r w:rsidR="00286A1C">
                                    <w:rPr>
                                      <w:webHidden/>
                                    </w:rPr>
                                  </w:r>
                                  <w:r w:rsidR="00286A1C">
                                    <w:rPr>
                                      <w:webHidden/>
                                    </w:rPr>
                                    <w:fldChar w:fldCharType="separate"/>
                                  </w:r>
                                  <w:r w:rsidR="00286A1C">
                                    <w:rPr>
                                      <w:webHidden/>
                                    </w:rPr>
                                    <w:t>2</w:t>
                                  </w:r>
                                  <w:r w:rsidR="00286A1C">
                                    <w:rPr>
                                      <w:webHidden/>
                                    </w:rPr>
                                    <w:fldChar w:fldCharType="end"/>
                                  </w:r>
                                </w:hyperlink>
                              </w:p>
                              <w:p w14:paraId="5773791B" w14:textId="3DB88A63" w:rsidR="00286A1C" w:rsidRDefault="00286A1C">
                                <w:pPr>
                                  <w:pStyle w:val="TOC1"/>
                                  <w:rPr>
                                    <w:rFonts w:asciiTheme="minorHAnsi" w:eastAsiaTheme="minorEastAsia" w:hAnsiTheme="minorHAnsi" w:cstheme="minorBidi"/>
                                    <w:kern w:val="2"/>
                                    <w:sz w:val="24"/>
                                    <w:szCs w:val="24"/>
                                    <w14:ligatures w14:val="standardContextual"/>
                                  </w:rPr>
                                </w:pPr>
                                <w:hyperlink w:anchor="_Toc215041486" w:history="1">
                                  <w:r w:rsidRPr="00E823CA">
                                    <w:rPr>
                                      <w:rStyle w:val="Hyperlink"/>
                                      <w:rFonts w:cs="Arial"/>
                                    </w:rPr>
                                    <w:t>TIMETABLE</w:t>
                                  </w:r>
                                  <w:r>
                                    <w:rPr>
                                      <w:webHidden/>
                                    </w:rPr>
                                    <w:tab/>
                                  </w:r>
                                  <w:r>
                                    <w:rPr>
                                      <w:webHidden/>
                                    </w:rPr>
                                    <w:fldChar w:fldCharType="begin"/>
                                  </w:r>
                                  <w:r>
                                    <w:rPr>
                                      <w:webHidden/>
                                    </w:rPr>
                                    <w:instrText xml:space="preserve"> PAGEREF _Toc215041486 \h </w:instrText>
                                  </w:r>
                                  <w:r>
                                    <w:rPr>
                                      <w:webHidden/>
                                    </w:rPr>
                                  </w:r>
                                  <w:r>
                                    <w:rPr>
                                      <w:webHidden/>
                                    </w:rPr>
                                    <w:fldChar w:fldCharType="separate"/>
                                  </w:r>
                                  <w:r>
                                    <w:rPr>
                                      <w:webHidden/>
                                    </w:rPr>
                                    <w:t>2</w:t>
                                  </w:r>
                                  <w:r>
                                    <w:rPr>
                                      <w:webHidden/>
                                    </w:rPr>
                                    <w:fldChar w:fldCharType="end"/>
                                  </w:r>
                                </w:hyperlink>
                              </w:p>
                              <w:p w14:paraId="03F9E751" w14:textId="5CEFD0F2" w:rsidR="00286A1C" w:rsidRDefault="00286A1C">
                                <w:pPr>
                                  <w:pStyle w:val="TOC1"/>
                                  <w:rPr>
                                    <w:rFonts w:asciiTheme="minorHAnsi" w:eastAsiaTheme="minorEastAsia" w:hAnsiTheme="minorHAnsi" w:cstheme="minorBidi"/>
                                    <w:kern w:val="2"/>
                                    <w:sz w:val="24"/>
                                    <w:szCs w:val="24"/>
                                    <w14:ligatures w14:val="standardContextual"/>
                                  </w:rPr>
                                </w:pPr>
                                <w:hyperlink w:anchor="_Toc215041487" w:history="1">
                                  <w:r w:rsidRPr="00E823CA">
                                    <w:rPr>
                                      <w:rStyle w:val="Hyperlink"/>
                                      <w:rFonts w:cs="Arial"/>
                                    </w:rPr>
                                    <w:t>IMPORTANT NOTICE</w:t>
                                  </w:r>
                                  <w:r>
                                    <w:rPr>
                                      <w:webHidden/>
                                    </w:rPr>
                                    <w:tab/>
                                  </w:r>
                                  <w:r>
                                    <w:rPr>
                                      <w:webHidden/>
                                    </w:rPr>
                                    <w:fldChar w:fldCharType="begin"/>
                                  </w:r>
                                  <w:r>
                                    <w:rPr>
                                      <w:webHidden/>
                                    </w:rPr>
                                    <w:instrText xml:space="preserve"> PAGEREF _Toc215041487 \h </w:instrText>
                                  </w:r>
                                  <w:r>
                                    <w:rPr>
                                      <w:webHidden/>
                                    </w:rPr>
                                  </w:r>
                                  <w:r>
                                    <w:rPr>
                                      <w:webHidden/>
                                    </w:rPr>
                                    <w:fldChar w:fldCharType="separate"/>
                                  </w:r>
                                  <w:r>
                                    <w:rPr>
                                      <w:webHidden/>
                                    </w:rPr>
                                    <w:t>3</w:t>
                                  </w:r>
                                  <w:r>
                                    <w:rPr>
                                      <w:webHidden/>
                                    </w:rPr>
                                    <w:fldChar w:fldCharType="end"/>
                                  </w:r>
                                </w:hyperlink>
                              </w:p>
                              <w:p w14:paraId="252BAE1F" w14:textId="6F48699A" w:rsidR="00286A1C" w:rsidRDefault="00286A1C">
                                <w:pPr>
                                  <w:pStyle w:val="TOC1"/>
                                  <w:rPr>
                                    <w:rFonts w:asciiTheme="minorHAnsi" w:eastAsiaTheme="minorEastAsia" w:hAnsiTheme="minorHAnsi" w:cstheme="minorBidi"/>
                                    <w:kern w:val="2"/>
                                    <w:sz w:val="24"/>
                                    <w:szCs w:val="24"/>
                                    <w14:ligatures w14:val="standardContextual"/>
                                  </w:rPr>
                                </w:pPr>
                                <w:hyperlink w:anchor="_Toc215041488" w:history="1">
                                  <w:r w:rsidRPr="00E823CA">
                                    <w:rPr>
                                      <w:rStyle w:val="Hyperlink"/>
                                      <w:rFonts w:cs="Arial"/>
                                    </w:rPr>
                                    <w:t>TENDER SUBMISSION REQUIREMENTS</w:t>
                                  </w:r>
                                  <w:r>
                                    <w:rPr>
                                      <w:webHidden/>
                                    </w:rPr>
                                    <w:tab/>
                                  </w:r>
                                  <w:r>
                                    <w:rPr>
                                      <w:webHidden/>
                                    </w:rPr>
                                    <w:fldChar w:fldCharType="begin"/>
                                  </w:r>
                                  <w:r>
                                    <w:rPr>
                                      <w:webHidden/>
                                    </w:rPr>
                                    <w:instrText xml:space="preserve"> PAGEREF _Toc215041488 \h </w:instrText>
                                  </w:r>
                                  <w:r>
                                    <w:rPr>
                                      <w:webHidden/>
                                    </w:rPr>
                                  </w:r>
                                  <w:r>
                                    <w:rPr>
                                      <w:webHidden/>
                                    </w:rPr>
                                    <w:fldChar w:fldCharType="separate"/>
                                  </w:r>
                                  <w:r>
                                    <w:rPr>
                                      <w:webHidden/>
                                    </w:rPr>
                                    <w:t>4</w:t>
                                  </w:r>
                                  <w:r>
                                    <w:rPr>
                                      <w:webHidden/>
                                    </w:rPr>
                                    <w:fldChar w:fldCharType="end"/>
                                  </w:r>
                                </w:hyperlink>
                              </w:p>
                              <w:p w14:paraId="17C3AEBC" w14:textId="7B4A85CC" w:rsidR="00286A1C" w:rsidRDefault="00286A1C">
                                <w:pPr>
                                  <w:pStyle w:val="TOC1"/>
                                  <w:rPr>
                                    <w:rFonts w:asciiTheme="minorHAnsi" w:eastAsiaTheme="minorEastAsia" w:hAnsiTheme="minorHAnsi" w:cstheme="minorBidi"/>
                                    <w:kern w:val="2"/>
                                    <w:sz w:val="24"/>
                                    <w:szCs w:val="24"/>
                                    <w14:ligatures w14:val="standardContextual"/>
                                  </w:rPr>
                                </w:pPr>
                                <w:hyperlink w:anchor="_Toc215041489" w:history="1">
                                  <w:r w:rsidRPr="00E823CA">
                                    <w:rPr>
                                      <w:rStyle w:val="Hyperlink"/>
                                      <w:rFonts w:cs="Arial"/>
                                    </w:rPr>
                                    <w:t>FREEDOM OF INFORMATION AND ENVIRONMENTAL STATEMENT</w:t>
                                  </w:r>
                                  <w:r>
                                    <w:rPr>
                                      <w:webHidden/>
                                    </w:rPr>
                                    <w:tab/>
                                  </w:r>
                                  <w:r>
                                    <w:rPr>
                                      <w:webHidden/>
                                    </w:rPr>
                                    <w:fldChar w:fldCharType="begin"/>
                                  </w:r>
                                  <w:r>
                                    <w:rPr>
                                      <w:webHidden/>
                                    </w:rPr>
                                    <w:instrText xml:space="preserve"> PAGEREF _Toc215041489 \h </w:instrText>
                                  </w:r>
                                  <w:r>
                                    <w:rPr>
                                      <w:webHidden/>
                                    </w:rPr>
                                  </w:r>
                                  <w:r>
                                    <w:rPr>
                                      <w:webHidden/>
                                    </w:rPr>
                                    <w:fldChar w:fldCharType="separate"/>
                                  </w:r>
                                  <w:r>
                                    <w:rPr>
                                      <w:webHidden/>
                                    </w:rPr>
                                    <w:t>4</w:t>
                                  </w:r>
                                  <w:r>
                                    <w:rPr>
                                      <w:webHidden/>
                                    </w:rPr>
                                    <w:fldChar w:fldCharType="end"/>
                                  </w:r>
                                </w:hyperlink>
                              </w:p>
                              <w:p w14:paraId="4913231C" w14:textId="0A9BF6B1" w:rsidR="00286A1C" w:rsidRDefault="00286A1C">
                                <w:pPr>
                                  <w:pStyle w:val="TOC1"/>
                                  <w:rPr>
                                    <w:rFonts w:asciiTheme="minorHAnsi" w:eastAsiaTheme="minorEastAsia" w:hAnsiTheme="minorHAnsi" w:cstheme="minorBidi"/>
                                    <w:kern w:val="2"/>
                                    <w:sz w:val="24"/>
                                    <w:szCs w:val="24"/>
                                    <w14:ligatures w14:val="standardContextual"/>
                                  </w:rPr>
                                </w:pPr>
                                <w:hyperlink w:anchor="_Toc215041490" w:history="1">
                                  <w:r w:rsidRPr="00E823CA">
                                    <w:rPr>
                                      <w:rStyle w:val="Hyperlink"/>
                                      <w:rFonts w:cs="Arial"/>
                                    </w:rPr>
                                    <w:t>INTRODUCTION</w:t>
                                  </w:r>
                                  <w:r>
                                    <w:rPr>
                                      <w:webHidden/>
                                    </w:rPr>
                                    <w:tab/>
                                  </w:r>
                                  <w:r>
                                    <w:rPr>
                                      <w:webHidden/>
                                    </w:rPr>
                                    <w:fldChar w:fldCharType="begin"/>
                                  </w:r>
                                  <w:r>
                                    <w:rPr>
                                      <w:webHidden/>
                                    </w:rPr>
                                    <w:instrText xml:space="preserve"> PAGEREF _Toc215041490 \h </w:instrText>
                                  </w:r>
                                  <w:r>
                                    <w:rPr>
                                      <w:webHidden/>
                                    </w:rPr>
                                  </w:r>
                                  <w:r>
                                    <w:rPr>
                                      <w:webHidden/>
                                    </w:rPr>
                                    <w:fldChar w:fldCharType="separate"/>
                                  </w:r>
                                  <w:r>
                                    <w:rPr>
                                      <w:webHidden/>
                                    </w:rPr>
                                    <w:t>5</w:t>
                                  </w:r>
                                  <w:r>
                                    <w:rPr>
                                      <w:webHidden/>
                                    </w:rPr>
                                    <w:fldChar w:fldCharType="end"/>
                                  </w:r>
                                </w:hyperlink>
                              </w:p>
                              <w:p w14:paraId="7E36C794" w14:textId="362E381D" w:rsidR="00286A1C" w:rsidRDefault="00286A1C">
                                <w:pPr>
                                  <w:pStyle w:val="TOC1"/>
                                  <w:rPr>
                                    <w:rFonts w:asciiTheme="minorHAnsi" w:eastAsiaTheme="minorEastAsia" w:hAnsiTheme="minorHAnsi" w:cstheme="minorBidi"/>
                                    <w:kern w:val="2"/>
                                    <w:sz w:val="24"/>
                                    <w:szCs w:val="24"/>
                                    <w14:ligatures w14:val="standardContextual"/>
                                  </w:rPr>
                                </w:pPr>
                                <w:hyperlink w:anchor="_Toc215041491" w:history="1">
                                  <w:r w:rsidRPr="00E823CA">
                                    <w:rPr>
                                      <w:rStyle w:val="Hyperlink"/>
                                      <w:rFonts w:cs="Arial"/>
                                    </w:rPr>
                                    <w:t>DEFINITIONS</w:t>
                                  </w:r>
                                  <w:r>
                                    <w:rPr>
                                      <w:webHidden/>
                                    </w:rPr>
                                    <w:tab/>
                                  </w:r>
                                  <w:r>
                                    <w:rPr>
                                      <w:webHidden/>
                                    </w:rPr>
                                    <w:fldChar w:fldCharType="begin"/>
                                  </w:r>
                                  <w:r>
                                    <w:rPr>
                                      <w:webHidden/>
                                    </w:rPr>
                                    <w:instrText xml:space="preserve"> PAGEREF _Toc215041491 \h </w:instrText>
                                  </w:r>
                                  <w:r>
                                    <w:rPr>
                                      <w:webHidden/>
                                    </w:rPr>
                                  </w:r>
                                  <w:r>
                                    <w:rPr>
                                      <w:webHidden/>
                                    </w:rPr>
                                    <w:fldChar w:fldCharType="separate"/>
                                  </w:r>
                                  <w:r>
                                    <w:rPr>
                                      <w:webHidden/>
                                    </w:rPr>
                                    <w:t>6</w:t>
                                  </w:r>
                                  <w:r>
                                    <w:rPr>
                                      <w:webHidden/>
                                    </w:rPr>
                                    <w:fldChar w:fldCharType="end"/>
                                  </w:r>
                                </w:hyperlink>
                              </w:p>
                              <w:p w14:paraId="169373E0" w14:textId="5DC56E32" w:rsidR="00286A1C" w:rsidRDefault="00286A1C">
                                <w:pPr>
                                  <w:pStyle w:val="TOC1"/>
                                  <w:rPr>
                                    <w:rFonts w:asciiTheme="minorHAnsi" w:eastAsiaTheme="minorEastAsia" w:hAnsiTheme="minorHAnsi" w:cstheme="minorBidi"/>
                                    <w:kern w:val="2"/>
                                    <w:sz w:val="24"/>
                                    <w:szCs w:val="24"/>
                                    <w14:ligatures w14:val="standardContextual"/>
                                  </w:rPr>
                                </w:pPr>
                                <w:hyperlink w:anchor="_Toc215041492" w:history="1">
                                  <w:r w:rsidRPr="00E823CA">
                                    <w:rPr>
                                      <w:rStyle w:val="Hyperlink"/>
                                      <w:rFonts w:cs="Arial"/>
                                    </w:rPr>
                                    <w:t>BACKGROUND TO EPNE</w:t>
                                  </w:r>
                                  <w:r>
                                    <w:rPr>
                                      <w:webHidden/>
                                    </w:rPr>
                                    <w:tab/>
                                  </w:r>
                                  <w:r>
                                    <w:rPr>
                                      <w:webHidden/>
                                    </w:rPr>
                                    <w:fldChar w:fldCharType="begin"/>
                                  </w:r>
                                  <w:r>
                                    <w:rPr>
                                      <w:webHidden/>
                                    </w:rPr>
                                    <w:instrText xml:space="preserve"> PAGEREF _Toc215041492 \h </w:instrText>
                                  </w:r>
                                  <w:r>
                                    <w:rPr>
                                      <w:webHidden/>
                                    </w:rPr>
                                  </w:r>
                                  <w:r>
                                    <w:rPr>
                                      <w:webHidden/>
                                    </w:rPr>
                                    <w:fldChar w:fldCharType="separate"/>
                                  </w:r>
                                  <w:r>
                                    <w:rPr>
                                      <w:webHidden/>
                                    </w:rPr>
                                    <w:t>6</w:t>
                                  </w:r>
                                  <w:r>
                                    <w:rPr>
                                      <w:webHidden/>
                                    </w:rPr>
                                    <w:fldChar w:fldCharType="end"/>
                                  </w:r>
                                </w:hyperlink>
                              </w:p>
                              <w:p w14:paraId="31D11CA3" w14:textId="3ABC9B53" w:rsidR="00286A1C" w:rsidRDefault="00286A1C">
                                <w:pPr>
                                  <w:pStyle w:val="TOC1"/>
                                  <w:rPr>
                                    <w:rFonts w:asciiTheme="minorHAnsi" w:eastAsiaTheme="minorEastAsia" w:hAnsiTheme="minorHAnsi" w:cstheme="minorBidi"/>
                                    <w:kern w:val="2"/>
                                    <w:sz w:val="24"/>
                                    <w:szCs w:val="24"/>
                                    <w14:ligatures w14:val="standardContextual"/>
                                  </w:rPr>
                                </w:pPr>
                                <w:hyperlink w:anchor="_Toc215041493" w:history="1">
                                  <w:r w:rsidRPr="00E823CA">
                                    <w:rPr>
                                      <w:rStyle w:val="Hyperlink"/>
                                      <w:rFonts w:cs="Arial"/>
                                    </w:rPr>
                                    <w:t>PRELIMINARY MARKET ENGAGEMENT</w:t>
                                  </w:r>
                                  <w:r>
                                    <w:rPr>
                                      <w:webHidden/>
                                    </w:rPr>
                                    <w:tab/>
                                  </w:r>
                                  <w:r>
                                    <w:rPr>
                                      <w:webHidden/>
                                    </w:rPr>
                                    <w:fldChar w:fldCharType="begin"/>
                                  </w:r>
                                  <w:r>
                                    <w:rPr>
                                      <w:webHidden/>
                                    </w:rPr>
                                    <w:instrText xml:space="preserve"> PAGEREF _Toc215041493 \h </w:instrText>
                                  </w:r>
                                  <w:r>
                                    <w:rPr>
                                      <w:webHidden/>
                                    </w:rPr>
                                  </w:r>
                                  <w:r>
                                    <w:rPr>
                                      <w:webHidden/>
                                    </w:rPr>
                                    <w:fldChar w:fldCharType="separate"/>
                                  </w:r>
                                  <w:r>
                                    <w:rPr>
                                      <w:webHidden/>
                                    </w:rPr>
                                    <w:t>7</w:t>
                                  </w:r>
                                  <w:r>
                                    <w:rPr>
                                      <w:webHidden/>
                                    </w:rPr>
                                    <w:fldChar w:fldCharType="end"/>
                                  </w:r>
                                </w:hyperlink>
                              </w:p>
                              <w:p w14:paraId="3E445EE6" w14:textId="4433AB75" w:rsidR="00286A1C" w:rsidRDefault="00286A1C">
                                <w:pPr>
                                  <w:pStyle w:val="TOC1"/>
                                  <w:rPr>
                                    <w:rFonts w:asciiTheme="minorHAnsi" w:eastAsiaTheme="minorEastAsia" w:hAnsiTheme="minorHAnsi" w:cstheme="minorBidi"/>
                                    <w:kern w:val="2"/>
                                    <w:sz w:val="24"/>
                                    <w:szCs w:val="24"/>
                                    <w14:ligatures w14:val="standardContextual"/>
                                  </w:rPr>
                                </w:pPr>
                                <w:hyperlink w:anchor="_Toc215041494" w:history="1">
                                  <w:r w:rsidRPr="00E823CA">
                                    <w:rPr>
                                      <w:rStyle w:val="Hyperlink"/>
                                      <w:rFonts w:cs="Arial"/>
                                    </w:rPr>
                                    <w:t>TENDER EVALUATION AND AWARD CRITERIA</w:t>
                                  </w:r>
                                  <w:r>
                                    <w:rPr>
                                      <w:webHidden/>
                                    </w:rPr>
                                    <w:tab/>
                                  </w:r>
                                  <w:r>
                                    <w:rPr>
                                      <w:webHidden/>
                                    </w:rPr>
                                    <w:fldChar w:fldCharType="begin"/>
                                  </w:r>
                                  <w:r>
                                    <w:rPr>
                                      <w:webHidden/>
                                    </w:rPr>
                                    <w:instrText xml:space="preserve"> PAGEREF _Toc215041494 \h </w:instrText>
                                  </w:r>
                                  <w:r>
                                    <w:rPr>
                                      <w:webHidden/>
                                    </w:rPr>
                                  </w:r>
                                  <w:r>
                                    <w:rPr>
                                      <w:webHidden/>
                                    </w:rPr>
                                    <w:fldChar w:fldCharType="separate"/>
                                  </w:r>
                                  <w:r>
                                    <w:rPr>
                                      <w:webHidden/>
                                    </w:rPr>
                                    <w:t>7</w:t>
                                  </w:r>
                                  <w:r>
                                    <w:rPr>
                                      <w:webHidden/>
                                    </w:rPr>
                                    <w:fldChar w:fldCharType="end"/>
                                  </w:r>
                                </w:hyperlink>
                              </w:p>
                              <w:p w14:paraId="5FF9748B" w14:textId="70447A91" w:rsidR="00286A1C" w:rsidRDefault="00286A1C">
                                <w:pPr>
                                  <w:pStyle w:val="TOC1"/>
                                  <w:rPr>
                                    <w:rFonts w:asciiTheme="minorHAnsi" w:eastAsiaTheme="minorEastAsia" w:hAnsiTheme="minorHAnsi" w:cstheme="minorBidi"/>
                                    <w:kern w:val="2"/>
                                    <w:sz w:val="24"/>
                                    <w:szCs w:val="24"/>
                                    <w14:ligatures w14:val="standardContextual"/>
                                  </w:rPr>
                                </w:pPr>
                                <w:hyperlink w:anchor="_Toc215041495" w:history="1">
                                  <w:r w:rsidRPr="00E823CA">
                                    <w:rPr>
                                      <w:rStyle w:val="Hyperlink"/>
                                      <w:rFonts w:cs="Arial"/>
                                    </w:rPr>
                                    <w:t>SCHEDULE 1 - SPECIFICATION</w:t>
                                  </w:r>
                                  <w:r>
                                    <w:rPr>
                                      <w:webHidden/>
                                    </w:rPr>
                                    <w:tab/>
                                  </w:r>
                                  <w:r>
                                    <w:rPr>
                                      <w:webHidden/>
                                    </w:rPr>
                                    <w:fldChar w:fldCharType="begin"/>
                                  </w:r>
                                  <w:r>
                                    <w:rPr>
                                      <w:webHidden/>
                                    </w:rPr>
                                    <w:instrText xml:space="preserve"> PAGEREF _Toc215041495 \h </w:instrText>
                                  </w:r>
                                  <w:r>
                                    <w:rPr>
                                      <w:webHidden/>
                                    </w:rPr>
                                  </w:r>
                                  <w:r>
                                    <w:rPr>
                                      <w:webHidden/>
                                    </w:rPr>
                                    <w:fldChar w:fldCharType="separate"/>
                                  </w:r>
                                  <w:r>
                                    <w:rPr>
                                      <w:webHidden/>
                                    </w:rPr>
                                    <w:t>9</w:t>
                                  </w:r>
                                  <w:r>
                                    <w:rPr>
                                      <w:webHidden/>
                                    </w:rPr>
                                    <w:fldChar w:fldCharType="end"/>
                                  </w:r>
                                </w:hyperlink>
                              </w:p>
                              <w:p w14:paraId="7FF8F446" w14:textId="6B341F68" w:rsidR="00286A1C" w:rsidRDefault="00286A1C">
                                <w:pPr>
                                  <w:pStyle w:val="TOC1"/>
                                  <w:rPr>
                                    <w:rFonts w:asciiTheme="minorHAnsi" w:eastAsiaTheme="minorEastAsia" w:hAnsiTheme="minorHAnsi" w:cstheme="minorBidi"/>
                                    <w:kern w:val="2"/>
                                    <w:sz w:val="24"/>
                                    <w:szCs w:val="24"/>
                                    <w14:ligatures w14:val="standardContextual"/>
                                  </w:rPr>
                                </w:pPr>
                                <w:hyperlink w:anchor="_Toc215041496" w:history="1">
                                  <w:r w:rsidRPr="00E823CA">
                                    <w:rPr>
                                      <w:rStyle w:val="Hyperlink"/>
                                      <w:rFonts w:cs="Arial"/>
                                    </w:rPr>
                                    <w:t>ADDED VALUE AND SOCIAL VALUE</w:t>
                                  </w:r>
                                  <w:r>
                                    <w:rPr>
                                      <w:webHidden/>
                                    </w:rPr>
                                    <w:tab/>
                                  </w:r>
                                  <w:r>
                                    <w:rPr>
                                      <w:webHidden/>
                                    </w:rPr>
                                    <w:fldChar w:fldCharType="begin"/>
                                  </w:r>
                                  <w:r>
                                    <w:rPr>
                                      <w:webHidden/>
                                    </w:rPr>
                                    <w:instrText xml:space="preserve"> PAGEREF _Toc215041496 \h </w:instrText>
                                  </w:r>
                                  <w:r>
                                    <w:rPr>
                                      <w:webHidden/>
                                    </w:rPr>
                                  </w:r>
                                  <w:r>
                                    <w:rPr>
                                      <w:webHidden/>
                                    </w:rPr>
                                    <w:fldChar w:fldCharType="separate"/>
                                  </w:r>
                                  <w:r>
                                    <w:rPr>
                                      <w:webHidden/>
                                    </w:rPr>
                                    <w:t>15</w:t>
                                  </w:r>
                                  <w:r>
                                    <w:rPr>
                                      <w:webHidden/>
                                    </w:rPr>
                                    <w:fldChar w:fldCharType="end"/>
                                  </w:r>
                                </w:hyperlink>
                              </w:p>
                              <w:p w14:paraId="0CC02455" w14:textId="3FB28E8F" w:rsidR="00286A1C" w:rsidRDefault="00286A1C">
                                <w:pPr>
                                  <w:pStyle w:val="TOC1"/>
                                  <w:rPr>
                                    <w:rFonts w:asciiTheme="minorHAnsi" w:eastAsiaTheme="minorEastAsia" w:hAnsiTheme="minorHAnsi" w:cstheme="minorBidi"/>
                                    <w:kern w:val="2"/>
                                    <w:sz w:val="24"/>
                                    <w:szCs w:val="24"/>
                                    <w14:ligatures w14:val="standardContextual"/>
                                  </w:rPr>
                                </w:pPr>
                                <w:hyperlink w:anchor="_Toc215041497" w:history="1">
                                  <w:r w:rsidRPr="00E823CA">
                                    <w:rPr>
                                      <w:rStyle w:val="Hyperlink"/>
                                      <w:rFonts w:cs="Arial"/>
                                    </w:rPr>
                                    <w:t>SCHEDULE 2 – TENDER RESPONSE</w:t>
                                  </w:r>
                                  <w:r>
                                    <w:rPr>
                                      <w:webHidden/>
                                    </w:rPr>
                                    <w:tab/>
                                  </w:r>
                                  <w:r>
                                    <w:rPr>
                                      <w:webHidden/>
                                    </w:rPr>
                                    <w:fldChar w:fldCharType="begin"/>
                                  </w:r>
                                  <w:r>
                                    <w:rPr>
                                      <w:webHidden/>
                                    </w:rPr>
                                    <w:instrText xml:space="preserve"> PAGEREF _Toc215041497 \h </w:instrText>
                                  </w:r>
                                  <w:r>
                                    <w:rPr>
                                      <w:webHidden/>
                                    </w:rPr>
                                  </w:r>
                                  <w:r>
                                    <w:rPr>
                                      <w:webHidden/>
                                    </w:rPr>
                                    <w:fldChar w:fldCharType="separate"/>
                                  </w:r>
                                  <w:r>
                                    <w:rPr>
                                      <w:webHidden/>
                                    </w:rPr>
                                    <w:t>15</w:t>
                                  </w:r>
                                  <w:r>
                                    <w:rPr>
                                      <w:webHidden/>
                                    </w:rPr>
                                    <w:fldChar w:fldCharType="end"/>
                                  </w:r>
                                </w:hyperlink>
                              </w:p>
                              <w:p w14:paraId="423E90F1" w14:textId="2492AD49" w:rsidR="00286A1C" w:rsidRDefault="00286A1C">
                                <w:pPr>
                                  <w:pStyle w:val="TOC2"/>
                                  <w:rPr>
                                    <w:rFonts w:asciiTheme="minorHAnsi" w:eastAsiaTheme="minorEastAsia" w:hAnsiTheme="minorHAnsi" w:cstheme="minorBidi"/>
                                    <w:kern w:val="2"/>
                                    <w:sz w:val="24"/>
                                    <w:szCs w:val="24"/>
                                    <w14:ligatures w14:val="standardContextual"/>
                                  </w:rPr>
                                </w:pPr>
                                <w:hyperlink w:anchor="_Toc215041498" w:history="1">
                                  <w:r w:rsidRPr="00E823CA">
                                    <w:rPr>
                                      <w:rStyle w:val="Hyperlink"/>
                                    </w:rPr>
                                    <w:t>ALL SECTIONS TO BE COMPLETED BY TENDERER</w:t>
                                  </w:r>
                                  <w:r>
                                    <w:rPr>
                                      <w:webHidden/>
                                    </w:rPr>
                                    <w:tab/>
                                  </w:r>
                                  <w:r>
                                    <w:rPr>
                                      <w:webHidden/>
                                    </w:rPr>
                                    <w:fldChar w:fldCharType="begin"/>
                                  </w:r>
                                  <w:r>
                                    <w:rPr>
                                      <w:webHidden/>
                                    </w:rPr>
                                    <w:instrText xml:space="preserve"> PAGEREF _Toc215041498 \h </w:instrText>
                                  </w:r>
                                  <w:r>
                                    <w:rPr>
                                      <w:webHidden/>
                                    </w:rPr>
                                  </w:r>
                                  <w:r>
                                    <w:rPr>
                                      <w:webHidden/>
                                    </w:rPr>
                                    <w:fldChar w:fldCharType="separate"/>
                                  </w:r>
                                  <w:r>
                                    <w:rPr>
                                      <w:webHidden/>
                                    </w:rPr>
                                    <w:t>16</w:t>
                                  </w:r>
                                  <w:r>
                                    <w:rPr>
                                      <w:webHidden/>
                                    </w:rPr>
                                    <w:fldChar w:fldCharType="end"/>
                                  </w:r>
                                </w:hyperlink>
                              </w:p>
                              <w:p w14:paraId="754B5300" w14:textId="2B37AD1B" w:rsidR="00286A1C" w:rsidRDefault="00286A1C">
                                <w:pPr>
                                  <w:pStyle w:val="TOC1"/>
                                  <w:rPr>
                                    <w:rFonts w:asciiTheme="minorHAnsi" w:eastAsiaTheme="minorEastAsia" w:hAnsiTheme="minorHAnsi" w:cstheme="minorBidi"/>
                                    <w:kern w:val="2"/>
                                    <w:sz w:val="24"/>
                                    <w:szCs w:val="24"/>
                                    <w14:ligatures w14:val="standardContextual"/>
                                  </w:rPr>
                                </w:pPr>
                                <w:hyperlink w:anchor="_Toc215041499" w:history="1">
                                  <w:r w:rsidRPr="00E823CA">
                                    <w:rPr>
                                      <w:rStyle w:val="Hyperlink"/>
                                      <w:rFonts w:cs="Arial"/>
                                    </w:rPr>
                                    <w:t>SCHEDULE 3 – CORE INFORMATION</w:t>
                                  </w:r>
                                  <w:r>
                                    <w:rPr>
                                      <w:webHidden/>
                                    </w:rPr>
                                    <w:tab/>
                                  </w:r>
                                  <w:r>
                                    <w:rPr>
                                      <w:webHidden/>
                                    </w:rPr>
                                    <w:fldChar w:fldCharType="begin"/>
                                  </w:r>
                                  <w:r>
                                    <w:rPr>
                                      <w:webHidden/>
                                    </w:rPr>
                                    <w:instrText xml:space="preserve"> PAGEREF _Toc215041499 \h </w:instrText>
                                  </w:r>
                                  <w:r>
                                    <w:rPr>
                                      <w:webHidden/>
                                    </w:rPr>
                                  </w:r>
                                  <w:r>
                                    <w:rPr>
                                      <w:webHidden/>
                                    </w:rPr>
                                    <w:fldChar w:fldCharType="separate"/>
                                  </w:r>
                                  <w:r>
                                    <w:rPr>
                                      <w:webHidden/>
                                    </w:rPr>
                                    <w:t>19</w:t>
                                  </w:r>
                                  <w:r>
                                    <w:rPr>
                                      <w:webHidden/>
                                    </w:rPr>
                                    <w:fldChar w:fldCharType="end"/>
                                  </w:r>
                                </w:hyperlink>
                              </w:p>
                              <w:p w14:paraId="65BC24F4" w14:textId="307B4B3D" w:rsidR="00286A1C" w:rsidRDefault="00286A1C">
                                <w:pPr>
                                  <w:pStyle w:val="TOC2"/>
                                  <w:rPr>
                                    <w:rFonts w:asciiTheme="minorHAnsi" w:eastAsiaTheme="minorEastAsia" w:hAnsiTheme="minorHAnsi" w:cstheme="minorBidi"/>
                                    <w:kern w:val="2"/>
                                    <w:sz w:val="24"/>
                                    <w:szCs w:val="24"/>
                                    <w14:ligatures w14:val="standardContextual"/>
                                  </w:rPr>
                                </w:pPr>
                                <w:hyperlink w:anchor="_Toc215041500" w:history="1">
                                  <w:r w:rsidRPr="00E823CA">
                                    <w:rPr>
                                      <w:rStyle w:val="Hyperlink"/>
                                    </w:rPr>
                                    <w:t>ALL SECTIONS TO BE COMPLETED BY TENDERER</w:t>
                                  </w:r>
                                  <w:r>
                                    <w:rPr>
                                      <w:webHidden/>
                                    </w:rPr>
                                    <w:tab/>
                                  </w:r>
                                  <w:r>
                                    <w:rPr>
                                      <w:webHidden/>
                                    </w:rPr>
                                    <w:fldChar w:fldCharType="begin"/>
                                  </w:r>
                                  <w:r>
                                    <w:rPr>
                                      <w:webHidden/>
                                    </w:rPr>
                                    <w:instrText xml:space="preserve"> PAGEREF _Toc215041500 \h </w:instrText>
                                  </w:r>
                                  <w:r>
                                    <w:rPr>
                                      <w:webHidden/>
                                    </w:rPr>
                                  </w:r>
                                  <w:r>
                                    <w:rPr>
                                      <w:webHidden/>
                                    </w:rPr>
                                    <w:fldChar w:fldCharType="separate"/>
                                  </w:r>
                                  <w:r>
                                    <w:rPr>
                                      <w:webHidden/>
                                    </w:rPr>
                                    <w:t>19</w:t>
                                  </w:r>
                                  <w:r>
                                    <w:rPr>
                                      <w:webHidden/>
                                    </w:rPr>
                                    <w:fldChar w:fldCharType="end"/>
                                  </w:r>
                                </w:hyperlink>
                              </w:p>
                              <w:p w14:paraId="548B33F3" w14:textId="7DE28B84" w:rsidR="0097799E" w:rsidRDefault="0097799E">
                                <w:r>
                                  <w:rPr>
                                    <w:b/>
                                    <w:bCs/>
                                    <w:noProof/>
                                  </w:rPr>
                                  <w:fldChar w:fldCharType="end"/>
                                </w:r>
                              </w:p>
                            </w:sdtContent>
                          </w:sdt>
                          <w:p w14:paraId="6B966143" w14:textId="1DE365E1" w:rsidR="00552F06" w:rsidRPr="00595210" w:rsidRDefault="00552F06" w:rsidP="00552F06">
                            <w:pPr>
                              <w:rPr>
                                <w:color w:val="003D7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438A" id="Text Box 2" o:spid="_x0000_s1027" type="#_x0000_t202" style="position:absolute;margin-left:12pt;margin-top:28.25pt;width:433.5pt;height:7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" strokecolor="#0f4761 [2404]">
                <v:textbo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1C03C399" w14:textId="28E974EE" w:rsidR="00286A1C"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5041485" w:history="1">
                            <w:r w:rsidR="00286A1C" w:rsidRPr="00E823CA">
                              <w:rPr>
                                <w:rStyle w:val="Hyperlink"/>
                                <w:rFonts w:cs="Arial"/>
                              </w:rPr>
                              <w:t>SUMMARY INSTRUCTIONS</w:t>
                            </w:r>
                            <w:r w:rsidR="00286A1C">
                              <w:rPr>
                                <w:webHidden/>
                              </w:rPr>
                              <w:tab/>
                            </w:r>
                            <w:r w:rsidR="00286A1C">
                              <w:rPr>
                                <w:webHidden/>
                              </w:rPr>
                              <w:fldChar w:fldCharType="begin"/>
                            </w:r>
                            <w:r w:rsidR="00286A1C">
                              <w:rPr>
                                <w:webHidden/>
                              </w:rPr>
                              <w:instrText xml:space="preserve"> PAGEREF _Toc215041485 \h </w:instrText>
                            </w:r>
                            <w:r w:rsidR="00286A1C">
                              <w:rPr>
                                <w:webHidden/>
                              </w:rPr>
                            </w:r>
                            <w:r w:rsidR="00286A1C">
                              <w:rPr>
                                <w:webHidden/>
                              </w:rPr>
                              <w:fldChar w:fldCharType="separate"/>
                            </w:r>
                            <w:r w:rsidR="00286A1C">
                              <w:rPr>
                                <w:webHidden/>
                              </w:rPr>
                              <w:t>2</w:t>
                            </w:r>
                            <w:r w:rsidR="00286A1C">
                              <w:rPr>
                                <w:webHidden/>
                              </w:rPr>
                              <w:fldChar w:fldCharType="end"/>
                            </w:r>
                          </w:hyperlink>
                        </w:p>
                        <w:p w14:paraId="5773791B" w14:textId="3DB88A63" w:rsidR="00286A1C" w:rsidRDefault="00286A1C">
                          <w:pPr>
                            <w:pStyle w:val="TOC1"/>
                            <w:rPr>
                              <w:rFonts w:asciiTheme="minorHAnsi" w:eastAsiaTheme="minorEastAsia" w:hAnsiTheme="minorHAnsi" w:cstheme="minorBidi"/>
                              <w:kern w:val="2"/>
                              <w:sz w:val="24"/>
                              <w:szCs w:val="24"/>
                              <w14:ligatures w14:val="standardContextual"/>
                            </w:rPr>
                          </w:pPr>
                          <w:hyperlink w:anchor="_Toc215041486" w:history="1">
                            <w:r w:rsidRPr="00E823CA">
                              <w:rPr>
                                <w:rStyle w:val="Hyperlink"/>
                                <w:rFonts w:cs="Arial"/>
                              </w:rPr>
                              <w:t>TIMETABLE</w:t>
                            </w:r>
                            <w:r>
                              <w:rPr>
                                <w:webHidden/>
                              </w:rPr>
                              <w:tab/>
                            </w:r>
                            <w:r>
                              <w:rPr>
                                <w:webHidden/>
                              </w:rPr>
                              <w:fldChar w:fldCharType="begin"/>
                            </w:r>
                            <w:r>
                              <w:rPr>
                                <w:webHidden/>
                              </w:rPr>
                              <w:instrText xml:space="preserve"> PAGEREF _Toc215041486 \h </w:instrText>
                            </w:r>
                            <w:r>
                              <w:rPr>
                                <w:webHidden/>
                              </w:rPr>
                            </w:r>
                            <w:r>
                              <w:rPr>
                                <w:webHidden/>
                              </w:rPr>
                              <w:fldChar w:fldCharType="separate"/>
                            </w:r>
                            <w:r>
                              <w:rPr>
                                <w:webHidden/>
                              </w:rPr>
                              <w:t>2</w:t>
                            </w:r>
                            <w:r>
                              <w:rPr>
                                <w:webHidden/>
                              </w:rPr>
                              <w:fldChar w:fldCharType="end"/>
                            </w:r>
                          </w:hyperlink>
                        </w:p>
                        <w:p w14:paraId="03F9E751" w14:textId="5CEFD0F2" w:rsidR="00286A1C" w:rsidRDefault="00286A1C">
                          <w:pPr>
                            <w:pStyle w:val="TOC1"/>
                            <w:rPr>
                              <w:rFonts w:asciiTheme="minorHAnsi" w:eastAsiaTheme="minorEastAsia" w:hAnsiTheme="minorHAnsi" w:cstheme="minorBidi"/>
                              <w:kern w:val="2"/>
                              <w:sz w:val="24"/>
                              <w:szCs w:val="24"/>
                              <w14:ligatures w14:val="standardContextual"/>
                            </w:rPr>
                          </w:pPr>
                          <w:hyperlink w:anchor="_Toc215041487" w:history="1">
                            <w:r w:rsidRPr="00E823CA">
                              <w:rPr>
                                <w:rStyle w:val="Hyperlink"/>
                                <w:rFonts w:cs="Arial"/>
                              </w:rPr>
                              <w:t>IMPORTANT NOTICE</w:t>
                            </w:r>
                            <w:r>
                              <w:rPr>
                                <w:webHidden/>
                              </w:rPr>
                              <w:tab/>
                            </w:r>
                            <w:r>
                              <w:rPr>
                                <w:webHidden/>
                              </w:rPr>
                              <w:fldChar w:fldCharType="begin"/>
                            </w:r>
                            <w:r>
                              <w:rPr>
                                <w:webHidden/>
                              </w:rPr>
                              <w:instrText xml:space="preserve"> PAGEREF _Toc215041487 \h </w:instrText>
                            </w:r>
                            <w:r>
                              <w:rPr>
                                <w:webHidden/>
                              </w:rPr>
                            </w:r>
                            <w:r>
                              <w:rPr>
                                <w:webHidden/>
                              </w:rPr>
                              <w:fldChar w:fldCharType="separate"/>
                            </w:r>
                            <w:r>
                              <w:rPr>
                                <w:webHidden/>
                              </w:rPr>
                              <w:t>3</w:t>
                            </w:r>
                            <w:r>
                              <w:rPr>
                                <w:webHidden/>
                              </w:rPr>
                              <w:fldChar w:fldCharType="end"/>
                            </w:r>
                          </w:hyperlink>
                        </w:p>
                        <w:p w14:paraId="252BAE1F" w14:textId="6F48699A" w:rsidR="00286A1C" w:rsidRDefault="00286A1C">
                          <w:pPr>
                            <w:pStyle w:val="TOC1"/>
                            <w:rPr>
                              <w:rFonts w:asciiTheme="minorHAnsi" w:eastAsiaTheme="minorEastAsia" w:hAnsiTheme="minorHAnsi" w:cstheme="minorBidi"/>
                              <w:kern w:val="2"/>
                              <w:sz w:val="24"/>
                              <w:szCs w:val="24"/>
                              <w14:ligatures w14:val="standardContextual"/>
                            </w:rPr>
                          </w:pPr>
                          <w:hyperlink w:anchor="_Toc215041488" w:history="1">
                            <w:r w:rsidRPr="00E823CA">
                              <w:rPr>
                                <w:rStyle w:val="Hyperlink"/>
                                <w:rFonts w:cs="Arial"/>
                              </w:rPr>
                              <w:t>TENDER SUBMISSION REQUIREMENTS</w:t>
                            </w:r>
                            <w:r>
                              <w:rPr>
                                <w:webHidden/>
                              </w:rPr>
                              <w:tab/>
                            </w:r>
                            <w:r>
                              <w:rPr>
                                <w:webHidden/>
                              </w:rPr>
                              <w:fldChar w:fldCharType="begin"/>
                            </w:r>
                            <w:r>
                              <w:rPr>
                                <w:webHidden/>
                              </w:rPr>
                              <w:instrText xml:space="preserve"> PAGEREF _Toc215041488 \h </w:instrText>
                            </w:r>
                            <w:r>
                              <w:rPr>
                                <w:webHidden/>
                              </w:rPr>
                            </w:r>
                            <w:r>
                              <w:rPr>
                                <w:webHidden/>
                              </w:rPr>
                              <w:fldChar w:fldCharType="separate"/>
                            </w:r>
                            <w:r>
                              <w:rPr>
                                <w:webHidden/>
                              </w:rPr>
                              <w:t>4</w:t>
                            </w:r>
                            <w:r>
                              <w:rPr>
                                <w:webHidden/>
                              </w:rPr>
                              <w:fldChar w:fldCharType="end"/>
                            </w:r>
                          </w:hyperlink>
                        </w:p>
                        <w:p w14:paraId="17C3AEBC" w14:textId="7B4A85CC" w:rsidR="00286A1C" w:rsidRDefault="00286A1C">
                          <w:pPr>
                            <w:pStyle w:val="TOC1"/>
                            <w:rPr>
                              <w:rFonts w:asciiTheme="minorHAnsi" w:eastAsiaTheme="minorEastAsia" w:hAnsiTheme="minorHAnsi" w:cstheme="minorBidi"/>
                              <w:kern w:val="2"/>
                              <w:sz w:val="24"/>
                              <w:szCs w:val="24"/>
                              <w14:ligatures w14:val="standardContextual"/>
                            </w:rPr>
                          </w:pPr>
                          <w:hyperlink w:anchor="_Toc215041489" w:history="1">
                            <w:r w:rsidRPr="00E823CA">
                              <w:rPr>
                                <w:rStyle w:val="Hyperlink"/>
                                <w:rFonts w:cs="Arial"/>
                              </w:rPr>
                              <w:t>FREEDOM OF INFORMATION AND ENVIRONMENTAL STATEMENT</w:t>
                            </w:r>
                            <w:r>
                              <w:rPr>
                                <w:webHidden/>
                              </w:rPr>
                              <w:tab/>
                            </w:r>
                            <w:r>
                              <w:rPr>
                                <w:webHidden/>
                              </w:rPr>
                              <w:fldChar w:fldCharType="begin"/>
                            </w:r>
                            <w:r>
                              <w:rPr>
                                <w:webHidden/>
                              </w:rPr>
                              <w:instrText xml:space="preserve"> PAGEREF _Toc215041489 \h </w:instrText>
                            </w:r>
                            <w:r>
                              <w:rPr>
                                <w:webHidden/>
                              </w:rPr>
                            </w:r>
                            <w:r>
                              <w:rPr>
                                <w:webHidden/>
                              </w:rPr>
                              <w:fldChar w:fldCharType="separate"/>
                            </w:r>
                            <w:r>
                              <w:rPr>
                                <w:webHidden/>
                              </w:rPr>
                              <w:t>4</w:t>
                            </w:r>
                            <w:r>
                              <w:rPr>
                                <w:webHidden/>
                              </w:rPr>
                              <w:fldChar w:fldCharType="end"/>
                            </w:r>
                          </w:hyperlink>
                        </w:p>
                        <w:p w14:paraId="4913231C" w14:textId="0A9BF6B1" w:rsidR="00286A1C" w:rsidRDefault="00286A1C">
                          <w:pPr>
                            <w:pStyle w:val="TOC1"/>
                            <w:rPr>
                              <w:rFonts w:asciiTheme="minorHAnsi" w:eastAsiaTheme="minorEastAsia" w:hAnsiTheme="minorHAnsi" w:cstheme="minorBidi"/>
                              <w:kern w:val="2"/>
                              <w:sz w:val="24"/>
                              <w:szCs w:val="24"/>
                              <w14:ligatures w14:val="standardContextual"/>
                            </w:rPr>
                          </w:pPr>
                          <w:hyperlink w:anchor="_Toc215041490" w:history="1">
                            <w:r w:rsidRPr="00E823CA">
                              <w:rPr>
                                <w:rStyle w:val="Hyperlink"/>
                                <w:rFonts w:cs="Arial"/>
                              </w:rPr>
                              <w:t>INTRODUCTION</w:t>
                            </w:r>
                            <w:r>
                              <w:rPr>
                                <w:webHidden/>
                              </w:rPr>
                              <w:tab/>
                            </w:r>
                            <w:r>
                              <w:rPr>
                                <w:webHidden/>
                              </w:rPr>
                              <w:fldChar w:fldCharType="begin"/>
                            </w:r>
                            <w:r>
                              <w:rPr>
                                <w:webHidden/>
                              </w:rPr>
                              <w:instrText xml:space="preserve"> PAGEREF _Toc215041490 \h </w:instrText>
                            </w:r>
                            <w:r>
                              <w:rPr>
                                <w:webHidden/>
                              </w:rPr>
                            </w:r>
                            <w:r>
                              <w:rPr>
                                <w:webHidden/>
                              </w:rPr>
                              <w:fldChar w:fldCharType="separate"/>
                            </w:r>
                            <w:r>
                              <w:rPr>
                                <w:webHidden/>
                              </w:rPr>
                              <w:t>5</w:t>
                            </w:r>
                            <w:r>
                              <w:rPr>
                                <w:webHidden/>
                              </w:rPr>
                              <w:fldChar w:fldCharType="end"/>
                            </w:r>
                          </w:hyperlink>
                        </w:p>
                        <w:p w14:paraId="7E36C794" w14:textId="362E381D" w:rsidR="00286A1C" w:rsidRDefault="00286A1C">
                          <w:pPr>
                            <w:pStyle w:val="TOC1"/>
                            <w:rPr>
                              <w:rFonts w:asciiTheme="minorHAnsi" w:eastAsiaTheme="minorEastAsia" w:hAnsiTheme="minorHAnsi" w:cstheme="minorBidi"/>
                              <w:kern w:val="2"/>
                              <w:sz w:val="24"/>
                              <w:szCs w:val="24"/>
                              <w14:ligatures w14:val="standardContextual"/>
                            </w:rPr>
                          </w:pPr>
                          <w:hyperlink w:anchor="_Toc215041491" w:history="1">
                            <w:r w:rsidRPr="00E823CA">
                              <w:rPr>
                                <w:rStyle w:val="Hyperlink"/>
                                <w:rFonts w:cs="Arial"/>
                              </w:rPr>
                              <w:t>DEFINITIONS</w:t>
                            </w:r>
                            <w:r>
                              <w:rPr>
                                <w:webHidden/>
                              </w:rPr>
                              <w:tab/>
                            </w:r>
                            <w:r>
                              <w:rPr>
                                <w:webHidden/>
                              </w:rPr>
                              <w:fldChar w:fldCharType="begin"/>
                            </w:r>
                            <w:r>
                              <w:rPr>
                                <w:webHidden/>
                              </w:rPr>
                              <w:instrText xml:space="preserve"> PAGEREF _Toc215041491 \h </w:instrText>
                            </w:r>
                            <w:r>
                              <w:rPr>
                                <w:webHidden/>
                              </w:rPr>
                            </w:r>
                            <w:r>
                              <w:rPr>
                                <w:webHidden/>
                              </w:rPr>
                              <w:fldChar w:fldCharType="separate"/>
                            </w:r>
                            <w:r>
                              <w:rPr>
                                <w:webHidden/>
                              </w:rPr>
                              <w:t>6</w:t>
                            </w:r>
                            <w:r>
                              <w:rPr>
                                <w:webHidden/>
                              </w:rPr>
                              <w:fldChar w:fldCharType="end"/>
                            </w:r>
                          </w:hyperlink>
                        </w:p>
                        <w:p w14:paraId="169373E0" w14:textId="5DC56E32" w:rsidR="00286A1C" w:rsidRDefault="00286A1C">
                          <w:pPr>
                            <w:pStyle w:val="TOC1"/>
                            <w:rPr>
                              <w:rFonts w:asciiTheme="minorHAnsi" w:eastAsiaTheme="minorEastAsia" w:hAnsiTheme="minorHAnsi" w:cstheme="minorBidi"/>
                              <w:kern w:val="2"/>
                              <w:sz w:val="24"/>
                              <w:szCs w:val="24"/>
                              <w14:ligatures w14:val="standardContextual"/>
                            </w:rPr>
                          </w:pPr>
                          <w:hyperlink w:anchor="_Toc215041492" w:history="1">
                            <w:r w:rsidRPr="00E823CA">
                              <w:rPr>
                                <w:rStyle w:val="Hyperlink"/>
                                <w:rFonts w:cs="Arial"/>
                              </w:rPr>
                              <w:t>BACKGROUND TO EPNE</w:t>
                            </w:r>
                            <w:r>
                              <w:rPr>
                                <w:webHidden/>
                              </w:rPr>
                              <w:tab/>
                            </w:r>
                            <w:r>
                              <w:rPr>
                                <w:webHidden/>
                              </w:rPr>
                              <w:fldChar w:fldCharType="begin"/>
                            </w:r>
                            <w:r>
                              <w:rPr>
                                <w:webHidden/>
                              </w:rPr>
                              <w:instrText xml:space="preserve"> PAGEREF _Toc215041492 \h </w:instrText>
                            </w:r>
                            <w:r>
                              <w:rPr>
                                <w:webHidden/>
                              </w:rPr>
                            </w:r>
                            <w:r>
                              <w:rPr>
                                <w:webHidden/>
                              </w:rPr>
                              <w:fldChar w:fldCharType="separate"/>
                            </w:r>
                            <w:r>
                              <w:rPr>
                                <w:webHidden/>
                              </w:rPr>
                              <w:t>6</w:t>
                            </w:r>
                            <w:r>
                              <w:rPr>
                                <w:webHidden/>
                              </w:rPr>
                              <w:fldChar w:fldCharType="end"/>
                            </w:r>
                          </w:hyperlink>
                        </w:p>
                        <w:p w14:paraId="31D11CA3" w14:textId="3ABC9B53" w:rsidR="00286A1C" w:rsidRDefault="00286A1C">
                          <w:pPr>
                            <w:pStyle w:val="TOC1"/>
                            <w:rPr>
                              <w:rFonts w:asciiTheme="minorHAnsi" w:eastAsiaTheme="minorEastAsia" w:hAnsiTheme="minorHAnsi" w:cstheme="minorBidi"/>
                              <w:kern w:val="2"/>
                              <w:sz w:val="24"/>
                              <w:szCs w:val="24"/>
                              <w14:ligatures w14:val="standardContextual"/>
                            </w:rPr>
                          </w:pPr>
                          <w:hyperlink w:anchor="_Toc215041493" w:history="1">
                            <w:r w:rsidRPr="00E823CA">
                              <w:rPr>
                                <w:rStyle w:val="Hyperlink"/>
                                <w:rFonts w:cs="Arial"/>
                              </w:rPr>
                              <w:t>PRELIMINARY MARKET ENGAGEMENT</w:t>
                            </w:r>
                            <w:r>
                              <w:rPr>
                                <w:webHidden/>
                              </w:rPr>
                              <w:tab/>
                            </w:r>
                            <w:r>
                              <w:rPr>
                                <w:webHidden/>
                              </w:rPr>
                              <w:fldChar w:fldCharType="begin"/>
                            </w:r>
                            <w:r>
                              <w:rPr>
                                <w:webHidden/>
                              </w:rPr>
                              <w:instrText xml:space="preserve"> PAGEREF _Toc215041493 \h </w:instrText>
                            </w:r>
                            <w:r>
                              <w:rPr>
                                <w:webHidden/>
                              </w:rPr>
                            </w:r>
                            <w:r>
                              <w:rPr>
                                <w:webHidden/>
                              </w:rPr>
                              <w:fldChar w:fldCharType="separate"/>
                            </w:r>
                            <w:r>
                              <w:rPr>
                                <w:webHidden/>
                              </w:rPr>
                              <w:t>7</w:t>
                            </w:r>
                            <w:r>
                              <w:rPr>
                                <w:webHidden/>
                              </w:rPr>
                              <w:fldChar w:fldCharType="end"/>
                            </w:r>
                          </w:hyperlink>
                        </w:p>
                        <w:p w14:paraId="3E445EE6" w14:textId="4433AB75" w:rsidR="00286A1C" w:rsidRDefault="00286A1C">
                          <w:pPr>
                            <w:pStyle w:val="TOC1"/>
                            <w:rPr>
                              <w:rFonts w:asciiTheme="minorHAnsi" w:eastAsiaTheme="minorEastAsia" w:hAnsiTheme="minorHAnsi" w:cstheme="minorBidi"/>
                              <w:kern w:val="2"/>
                              <w:sz w:val="24"/>
                              <w:szCs w:val="24"/>
                              <w14:ligatures w14:val="standardContextual"/>
                            </w:rPr>
                          </w:pPr>
                          <w:hyperlink w:anchor="_Toc215041494" w:history="1">
                            <w:r w:rsidRPr="00E823CA">
                              <w:rPr>
                                <w:rStyle w:val="Hyperlink"/>
                                <w:rFonts w:cs="Arial"/>
                              </w:rPr>
                              <w:t>TENDER EVALUATION AND AWARD CRITERIA</w:t>
                            </w:r>
                            <w:r>
                              <w:rPr>
                                <w:webHidden/>
                              </w:rPr>
                              <w:tab/>
                            </w:r>
                            <w:r>
                              <w:rPr>
                                <w:webHidden/>
                              </w:rPr>
                              <w:fldChar w:fldCharType="begin"/>
                            </w:r>
                            <w:r>
                              <w:rPr>
                                <w:webHidden/>
                              </w:rPr>
                              <w:instrText xml:space="preserve"> PAGEREF _Toc215041494 \h </w:instrText>
                            </w:r>
                            <w:r>
                              <w:rPr>
                                <w:webHidden/>
                              </w:rPr>
                            </w:r>
                            <w:r>
                              <w:rPr>
                                <w:webHidden/>
                              </w:rPr>
                              <w:fldChar w:fldCharType="separate"/>
                            </w:r>
                            <w:r>
                              <w:rPr>
                                <w:webHidden/>
                              </w:rPr>
                              <w:t>7</w:t>
                            </w:r>
                            <w:r>
                              <w:rPr>
                                <w:webHidden/>
                              </w:rPr>
                              <w:fldChar w:fldCharType="end"/>
                            </w:r>
                          </w:hyperlink>
                        </w:p>
                        <w:p w14:paraId="5FF9748B" w14:textId="70447A91" w:rsidR="00286A1C" w:rsidRDefault="00286A1C">
                          <w:pPr>
                            <w:pStyle w:val="TOC1"/>
                            <w:rPr>
                              <w:rFonts w:asciiTheme="minorHAnsi" w:eastAsiaTheme="minorEastAsia" w:hAnsiTheme="minorHAnsi" w:cstheme="minorBidi"/>
                              <w:kern w:val="2"/>
                              <w:sz w:val="24"/>
                              <w:szCs w:val="24"/>
                              <w14:ligatures w14:val="standardContextual"/>
                            </w:rPr>
                          </w:pPr>
                          <w:hyperlink w:anchor="_Toc215041495" w:history="1">
                            <w:r w:rsidRPr="00E823CA">
                              <w:rPr>
                                <w:rStyle w:val="Hyperlink"/>
                                <w:rFonts w:cs="Arial"/>
                              </w:rPr>
                              <w:t>SCHEDULE 1 - SPECIFICATION</w:t>
                            </w:r>
                            <w:r>
                              <w:rPr>
                                <w:webHidden/>
                              </w:rPr>
                              <w:tab/>
                            </w:r>
                            <w:r>
                              <w:rPr>
                                <w:webHidden/>
                              </w:rPr>
                              <w:fldChar w:fldCharType="begin"/>
                            </w:r>
                            <w:r>
                              <w:rPr>
                                <w:webHidden/>
                              </w:rPr>
                              <w:instrText xml:space="preserve"> PAGEREF _Toc215041495 \h </w:instrText>
                            </w:r>
                            <w:r>
                              <w:rPr>
                                <w:webHidden/>
                              </w:rPr>
                            </w:r>
                            <w:r>
                              <w:rPr>
                                <w:webHidden/>
                              </w:rPr>
                              <w:fldChar w:fldCharType="separate"/>
                            </w:r>
                            <w:r>
                              <w:rPr>
                                <w:webHidden/>
                              </w:rPr>
                              <w:t>9</w:t>
                            </w:r>
                            <w:r>
                              <w:rPr>
                                <w:webHidden/>
                              </w:rPr>
                              <w:fldChar w:fldCharType="end"/>
                            </w:r>
                          </w:hyperlink>
                        </w:p>
                        <w:p w14:paraId="7FF8F446" w14:textId="6B341F68" w:rsidR="00286A1C" w:rsidRDefault="00286A1C">
                          <w:pPr>
                            <w:pStyle w:val="TOC1"/>
                            <w:rPr>
                              <w:rFonts w:asciiTheme="minorHAnsi" w:eastAsiaTheme="minorEastAsia" w:hAnsiTheme="minorHAnsi" w:cstheme="minorBidi"/>
                              <w:kern w:val="2"/>
                              <w:sz w:val="24"/>
                              <w:szCs w:val="24"/>
                              <w14:ligatures w14:val="standardContextual"/>
                            </w:rPr>
                          </w:pPr>
                          <w:hyperlink w:anchor="_Toc215041496" w:history="1">
                            <w:r w:rsidRPr="00E823CA">
                              <w:rPr>
                                <w:rStyle w:val="Hyperlink"/>
                                <w:rFonts w:cs="Arial"/>
                              </w:rPr>
                              <w:t>ADDED VALUE AND SOCIAL VALUE</w:t>
                            </w:r>
                            <w:r>
                              <w:rPr>
                                <w:webHidden/>
                              </w:rPr>
                              <w:tab/>
                            </w:r>
                            <w:r>
                              <w:rPr>
                                <w:webHidden/>
                              </w:rPr>
                              <w:fldChar w:fldCharType="begin"/>
                            </w:r>
                            <w:r>
                              <w:rPr>
                                <w:webHidden/>
                              </w:rPr>
                              <w:instrText xml:space="preserve"> PAGEREF _Toc215041496 \h </w:instrText>
                            </w:r>
                            <w:r>
                              <w:rPr>
                                <w:webHidden/>
                              </w:rPr>
                            </w:r>
                            <w:r>
                              <w:rPr>
                                <w:webHidden/>
                              </w:rPr>
                              <w:fldChar w:fldCharType="separate"/>
                            </w:r>
                            <w:r>
                              <w:rPr>
                                <w:webHidden/>
                              </w:rPr>
                              <w:t>15</w:t>
                            </w:r>
                            <w:r>
                              <w:rPr>
                                <w:webHidden/>
                              </w:rPr>
                              <w:fldChar w:fldCharType="end"/>
                            </w:r>
                          </w:hyperlink>
                        </w:p>
                        <w:p w14:paraId="0CC02455" w14:textId="3FB28E8F" w:rsidR="00286A1C" w:rsidRDefault="00286A1C">
                          <w:pPr>
                            <w:pStyle w:val="TOC1"/>
                            <w:rPr>
                              <w:rFonts w:asciiTheme="minorHAnsi" w:eastAsiaTheme="minorEastAsia" w:hAnsiTheme="minorHAnsi" w:cstheme="minorBidi"/>
                              <w:kern w:val="2"/>
                              <w:sz w:val="24"/>
                              <w:szCs w:val="24"/>
                              <w14:ligatures w14:val="standardContextual"/>
                            </w:rPr>
                          </w:pPr>
                          <w:hyperlink w:anchor="_Toc215041497" w:history="1">
                            <w:r w:rsidRPr="00E823CA">
                              <w:rPr>
                                <w:rStyle w:val="Hyperlink"/>
                                <w:rFonts w:cs="Arial"/>
                              </w:rPr>
                              <w:t>SCHEDULE 2 – TENDER RESPONSE</w:t>
                            </w:r>
                            <w:r>
                              <w:rPr>
                                <w:webHidden/>
                              </w:rPr>
                              <w:tab/>
                            </w:r>
                            <w:r>
                              <w:rPr>
                                <w:webHidden/>
                              </w:rPr>
                              <w:fldChar w:fldCharType="begin"/>
                            </w:r>
                            <w:r>
                              <w:rPr>
                                <w:webHidden/>
                              </w:rPr>
                              <w:instrText xml:space="preserve"> PAGEREF _Toc215041497 \h </w:instrText>
                            </w:r>
                            <w:r>
                              <w:rPr>
                                <w:webHidden/>
                              </w:rPr>
                            </w:r>
                            <w:r>
                              <w:rPr>
                                <w:webHidden/>
                              </w:rPr>
                              <w:fldChar w:fldCharType="separate"/>
                            </w:r>
                            <w:r>
                              <w:rPr>
                                <w:webHidden/>
                              </w:rPr>
                              <w:t>15</w:t>
                            </w:r>
                            <w:r>
                              <w:rPr>
                                <w:webHidden/>
                              </w:rPr>
                              <w:fldChar w:fldCharType="end"/>
                            </w:r>
                          </w:hyperlink>
                        </w:p>
                        <w:p w14:paraId="423E90F1" w14:textId="2492AD49" w:rsidR="00286A1C" w:rsidRDefault="00286A1C">
                          <w:pPr>
                            <w:pStyle w:val="TOC2"/>
                            <w:rPr>
                              <w:rFonts w:asciiTheme="minorHAnsi" w:eastAsiaTheme="minorEastAsia" w:hAnsiTheme="minorHAnsi" w:cstheme="minorBidi"/>
                              <w:kern w:val="2"/>
                              <w:sz w:val="24"/>
                              <w:szCs w:val="24"/>
                              <w14:ligatures w14:val="standardContextual"/>
                            </w:rPr>
                          </w:pPr>
                          <w:hyperlink w:anchor="_Toc215041498" w:history="1">
                            <w:r w:rsidRPr="00E823CA">
                              <w:rPr>
                                <w:rStyle w:val="Hyperlink"/>
                              </w:rPr>
                              <w:t>ALL SECTIONS TO BE COMPLETED BY TENDERER</w:t>
                            </w:r>
                            <w:r>
                              <w:rPr>
                                <w:webHidden/>
                              </w:rPr>
                              <w:tab/>
                            </w:r>
                            <w:r>
                              <w:rPr>
                                <w:webHidden/>
                              </w:rPr>
                              <w:fldChar w:fldCharType="begin"/>
                            </w:r>
                            <w:r>
                              <w:rPr>
                                <w:webHidden/>
                              </w:rPr>
                              <w:instrText xml:space="preserve"> PAGEREF _Toc215041498 \h </w:instrText>
                            </w:r>
                            <w:r>
                              <w:rPr>
                                <w:webHidden/>
                              </w:rPr>
                            </w:r>
                            <w:r>
                              <w:rPr>
                                <w:webHidden/>
                              </w:rPr>
                              <w:fldChar w:fldCharType="separate"/>
                            </w:r>
                            <w:r>
                              <w:rPr>
                                <w:webHidden/>
                              </w:rPr>
                              <w:t>16</w:t>
                            </w:r>
                            <w:r>
                              <w:rPr>
                                <w:webHidden/>
                              </w:rPr>
                              <w:fldChar w:fldCharType="end"/>
                            </w:r>
                          </w:hyperlink>
                        </w:p>
                        <w:p w14:paraId="754B5300" w14:textId="2B37AD1B" w:rsidR="00286A1C" w:rsidRDefault="00286A1C">
                          <w:pPr>
                            <w:pStyle w:val="TOC1"/>
                            <w:rPr>
                              <w:rFonts w:asciiTheme="minorHAnsi" w:eastAsiaTheme="minorEastAsia" w:hAnsiTheme="minorHAnsi" w:cstheme="minorBidi"/>
                              <w:kern w:val="2"/>
                              <w:sz w:val="24"/>
                              <w:szCs w:val="24"/>
                              <w14:ligatures w14:val="standardContextual"/>
                            </w:rPr>
                          </w:pPr>
                          <w:hyperlink w:anchor="_Toc215041499" w:history="1">
                            <w:r w:rsidRPr="00E823CA">
                              <w:rPr>
                                <w:rStyle w:val="Hyperlink"/>
                                <w:rFonts w:cs="Arial"/>
                              </w:rPr>
                              <w:t>SCHEDULE 3 – CORE INFORMATION</w:t>
                            </w:r>
                            <w:r>
                              <w:rPr>
                                <w:webHidden/>
                              </w:rPr>
                              <w:tab/>
                            </w:r>
                            <w:r>
                              <w:rPr>
                                <w:webHidden/>
                              </w:rPr>
                              <w:fldChar w:fldCharType="begin"/>
                            </w:r>
                            <w:r>
                              <w:rPr>
                                <w:webHidden/>
                              </w:rPr>
                              <w:instrText xml:space="preserve"> PAGEREF _Toc215041499 \h </w:instrText>
                            </w:r>
                            <w:r>
                              <w:rPr>
                                <w:webHidden/>
                              </w:rPr>
                            </w:r>
                            <w:r>
                              <w:rPr>
                                <w:webHidden/>
                              </w:rPr>
                              <w:fldChar w:fldCharType="separate"/>
                            </w:r>
                            <w:r>
                              <w:rPr>
                                <w:webHidden/>
                              </w:rPr>
                              <w:t>19</w:t>
                            </w:r>
                            <w:r>
                              <w:rPr>
                                <w:webHidden/>
                              </w:rPr>
                              <w:fldChar w:fldCharType="end"/>
                            </w:r>
                          </w:hyperlink>
                        </w:p>
                        <w:p w14:paraId="65BC24F4" w14:textId="307B4B3D" w:rsidR="00286A1C" w:rsidRDefault="00286A1C">
                          <w:pPr>
                            <w:pStyle w:val="TOC2"/>
                            <w:rPr>
                              <w:rFonts w:asciiTheme="minorHAnsi" w:eastAsiaTheme="minorEastAsia" w:hAnsiTheme="minorHAnsi" w:cstheme="minorBidi"/>
                              <w:kern w:val="2"/>
                              <w:sz w:val="24"/>
                              <w:szCs w:val="24"/>
                              <w14:ligatures w14:val="standardContextual"/>
                            </w:rPr>
                          </w:pPr>
                          <w:hyperlink w:anchor="_Toc215041500" w:history="1">
                            <w:r w:rsidRPr="00E823CA">
                              <w:rPr>
                                <w:rStyle w:val="Hyperlink"/>
                              </w:rPr>
                              <w:t>ALL SECTIONS TO BE COMPLETED BY TENDERER</w:t>
                            </w:r>
                            <w:r>
                              <w:rPr>
                                <w:webHidden/>
                              </w:rPr>
                              <w:tab/>
                            </w:r>
                            <w:r>
                              <w:rPr>
                                <w:webHidden/>
                              </w:rPr>
                              <w:fldChar w:fldCharType="begin"/>
                            </w:r>
                            <w:r>
                              <w:rPr>
                                <w:webHidden/>
                              </w:rPr>
                              <w:instrText xml:space="preserve"> PAGEREF _Toc215041500 \h </w:instrText>
                            </w:r>
                            <w:r>
                              <w:rPr>
                                <w:webHidden/>
                              </w:rPr>
                            </w:r>
                            <w:r>
                              <w:rPr>
                                <w:webHidden/>
                              </w:rPr>
                              <w:fldChar w:fldCharType="separate"/>
                            </w:r>
                            <w:r>
                              <w:rPr>
                                <w:webHidden/>
                              </w:rPr>
                              <w:t>19</w:t>
                            </w:r>
                            <w:r>
                              <w:rPr>
                                <w:webHidden/>
                              </w:rPr>
                              <w:fldChar w:fldCharType="end"/>
                            </w:r>
                          </w:hyperlink>
                        </w:p>
                        <w:p w14:paraId="548B33F3" w14:textId="7DE28B84" w:rsidR="0097799E" w:rsidRDefault="0097799E">
                          <w:r>
                            <w:rPr>
                              <w:b/>
                              <w:bCs/>
                              <w:noProof/>
                            </w:rPr>
                            <w:fldChar w:fldCharType="end"/>
                          </w:r>
                        </w:p>
                      </w:sdtContent>
                    </w:sdt>
                    <w:p w14:paraId="6B966143" w14:textId="1DE365E1" w:rsidR="00552F06" w:rsidRPr="00595210" w:rsidRDefault="00552F06" w:rsidP="00552F06">
                      <w:pPr>
                        <w:rPr>
                          <w:color w:val="003D7A"/>
                        </w:rPr>
                      </w:pPr>
                    </w:p>
                  </w:txbxContent>
                </v:textbox>
                <w10:wrap type="square" anchorx="margin"/>
              </v:shape>
            </w:pict>
          </mc:Fallback>
        </mc:AlternateContent>
      </w:r>
    </w:p>
    <w:p w14:paraId="47BDFEE3" w14:textId="77777777" w:rsidR="00552F06" w:rsidRPr="00E9681B" w:rsidRDefault="00552F06">
      <w:pPr>
        <w:rPr>
          <w:rFonts w:cs="Arial"/>
        </w:rPr>
      </w:pPr>
    </w:p>
    <w:p w14:paraId="0A1EDD83" w14:textId="66044223" w:rsidR="00552F06" w:rsidRPr="00E9681B" w:rsidRDefault="00552F06">
      <w:pPr>
        <w:rPr>
          <w:rFonts w:cs="Arial"/>
        </w:rPr>
      </w:pPr>
    </w:p>
    <w:p w14:paraId="4E54D68D" w14:textId="4E38C1D1" w:rsidR="00552F06" w:rsidRPr="00E9681B" w:rsidRDefault="00552F06">
      <w:pPr>
        <w:rPr>
          <w:rFonts w:cs="Arial"/>
        </w:rPr>
      </w:pPr>
    </w:p>
    <w:p w14:paraId="643C536D" w14:textId="77777777" w:rsidR="00595210" w:rsidRPr="00E9681B" w:rsidRDefault="00595210">
      <w:pPr>
        <w:rPr>
          <w:rFonts w:cs="Arial"/>
        </w:rPr>
      </w:pPr>
    </w:p>
    <w:p w14:paraId="753BA280" w14:textId="77777777" w:rsidR="00595210" w:rsidRPr="00E9681B" w:rsidRDefault="00595210">
      <w:pPr>
        <w:rPr>
          <w:rFonts w:cs="Arial"/>
        </w:rPr>
      </w:pPr>
    </w:p>
    <w:p w14:paraId="0EAEE708" w14:textId="5C79C716" w:rsidR="00595210" w:rsidRPr="00E9681B" w:rsidRDefault="00595210" w:rsidP="00595210">
      <w:pPr>
        <w:pStyle w:val="Heading1"/>
        <w:jc w:val="center"/>
        <w:rPr>
          <w:rFonts w:ascii="Arial" w:hAnsi="Arial" w:cs="Arial"/>
          <w:sz w:val="28"/>
          <w:szCs w:val="28"/>
        </w:rPr>
      </w:pPr>
      <w:bookmarkStart w:id="0" w:name="_Toc188435464"/>
      <w:bookmarkStart w:id="1" w:name="_Toc188436211"/>
      <w:bookmarkStart w:id="2" w:name="_Toc188436234"/>
      <w:bookmarkStart w:id="3" w:name="_Toc188436247"/>
      <w:bookmarkStart w:id="4" w:name="_Toc188436304"/>
      <w:bookmarkStart w:id="5" w:name="_Toc188438471"/>
      <w:bookmarkStart w:id="6" w:name="_Toc188438492"/>
      <w:bookmarkStart w:id="7" w:name="_Toc188438511"/>
      <w:bookmarkStart w:id="8" w:name="_Toc188438531"/>
      <w:bookmarkStart w:id="9" w:name="_Toc188438549"/>
      <w:bookmarkStart w:id="10" w:name="_Toc188438564"/>
      <w:bookmarkStart w:id="11" w:name="_Toc188438580"/>
      <w:bookmarkStart w:id="12" w:name="_Toc188440555"/>
      <w:bookmarkStart w:id="13" w:name="_Toc188440575"/>
      <w:bookmarkStart w:id="14" w:name="_Toc188443120"/>
      <w:bookmarkStart w:id="15" w:name="_Toc188443930"/>
      <w:bookmarkStart w:id="16" w:name="_Toc188443983"/>
      <w:bookmarkStart w:id="17" w:name="_Toc188444196"/>
      <w:bookmarkStart w:id="18" w:name="_Toc188444237"/>
      <w:bookmarkStart w:id="19" w:name="_Toc188453550"/>
      <w:bookmarkStart w:id="20" w:name="_Toc188453631"/>
      <w:bookmarkStart w:id="21" w:name="_Toc188453692"/>
      <w:bookmarkStart w:id="22" w:name="_Toc188453738"/>
      <w:bookmarkStart w:id="23" w:name="_Toc188454006"/>
      <w:bookmarkStart w:id="24" w:name="_Toc188454328"/>
      <w:bookmarkStart w:id="25" w:name="_Toc188456211"/>
      <w:bookmarkStart w:id="26" w:name="_Toc190354529"/>
      <w:bookmarkStart w:id="27" w:name="_Toc190354581"/>
      <w:bookmarkStart w:id="28" w:name="_Toc190355360"/>
      <w:bookmarkStart w:id="29" w:name="_Toc190358071"/>
      <w:bookmarkStart w:id="30" w:name="_Toc190358107"/>
      <w:bookmarkStart w:id="31" w:name="_Toc190358132"/>
      <w:bookmarkStart w:id="32" w:name="_Toc190358155"/>
      <w:bookmarkStart w:id="33" w:name="_Toc190358201"/>
      <w:bookmarkStart w:id="34" w:name="_Toc190358222"/>
      <w:bookmarkStart w:id="35" w:name="_Toc190358242"/>
      <w:bookmarkStart w:id="36" w:name="_Toc190358260"/>
      <w:bookmarkStart w:id="37" w:name="_Toc190358276"/>
      <w:bookmarkStart w:id="38" w:name="_Toc190358295"/>
      <w:bookmarkStart w:id="39" w:name="_Toc213154133"/>
      <w:bookmarkStart w:id="40" w:name="_Toc213418231"/>
      <w:bookmarkStart w:id="41" w:name="_Toc188434611"/>
      <w:bookmarkStart w:id="42" w:name="_Toc215041485"/>
      <w:r w:rsidRPr="00E9681B">
        <w:rPr>
          <w:rFonts w:ascii="Arial" w:hAnsi="Arial" w:cs="Arial"/>
          <w:sz w:val="28"/>
          <w:szCs w:val="28"/>
        </w:rPr>
        <w:lastRenderedPageBreak/>
        <w:t>SUMMARY INSTRUCTIONS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2"/>
      <w:r w:rsidRPr="00E9681B">
        <w:rPr>
          <w:rFonts w:ascii="Arial" w:hAnsi="Arial" w:cs="Arial"/>
          <w:sz w:val="28"/>
          <w:szCs w:val="28"/>
        </w:rPr>
        <w:t xml:space="preserve"> </w:t>
      </w:r>
      <w:bookmarkEnd w:id="41"/>
    </w:p>
    <w:p w14:paraId="13DE9704" w14:textId="095B5A26" w:rsidR="00D07452" w:rsidRPr="00E9681B" w:rsidRDefault="00D07452" w:rsidP="00D07452">
      <w:pPr>
        <w:rPr>
          <w:rFonts w:cs="Arial"/>
        </w:rPr>
      </w:pPr>
    </w:p>
    <w:p w14:paraId="4E35D8BF" w14:textId="77777777" w:rsidR="00595210" w:rsidRPr="00E9681B" w:rsidRDefault="00595210">
      <w:pPr>
        <w:rPr>
          <w:rFonts w:cs="Arial"/>
          <w:b/>
          <w:bCs/>
        </w:rPr>
      </w:pPr>
    </w:p>
    <w:tbl>
      <w:tblPr>
        <w:tblStyle w:val="TableGrid"/>
        <w:tblW w:w="0" w:type="auto"/>
        <w:tblLook w:val="04A0" w:firstRow="1" w:lastRow="0" w:firstColumn="1" w:lastColumn="0" w:noHBand="0" w:noVBand="1"/>
      </w:tblPr>
      <w:tblGrid>
        <w:gridCol w:w="2972"/>
        <w:gridCol w:w="6044"/>
      </w:tblGrid>
      <w:tr w:rsidR="00D07452" w:rsidRPr="00E9681B" w14:paraId="785D788F" w14:textId="77777777" w:rsidTr="00D07452">
        <w:tc>
          <w:tcPr>
            <w:tcW w:w="2972" w:type="dxa"/>
          </w:tcPr>
          <w:p w14:paraId="1CCC437A" w14:textId="307B58C1" w:rsidR="00595210" w:rsidRPr="0044728F" w:rsidRDefault="00D07452">
            <w:pPr>
              <w:rPr>
                <w:rFonts w:cs="Arial"/>
                <w:b/>
                <w:bCs/>
                <w:color w:val="003D7A"/>
                <w:sz w:val="22"/>
                <w:szCs w:val="22"/>
              </w:rPr>
            </w:pPr>
            <w:r w:rsidRPr="0044728F">
              <w:rPr>
                <w:rFonts w:cs="Arial"/>
                <w:b/>
                <w:bCs/>
                <w:color w:val="003D7A"/>
                <w:sz w:val="22"/>
                <w:szCs w:val="22"/>
              </w:rPr>
              <w:t>HEADER</w:t>
            </w:r>
          </w:p>
        </w:tc>
        <w:tc>
          <w:tcPr>
            <w:tcW w:w="6044" w:type="dxa"/>
          </w:tcPr>
          <w:p w14:paraId="634565C1" w14:textId="5F06D4B0" w:rsidR="00595210" w:rsidRPr="0044728F" w:rsidRDefault="00D07452">
            <w:pPr>
              <w:rPr>
                <w:rFonts w:cs="Arial"/>
                <w:b/>
                <w:bCs/>
                <w:color w:val="003D7A"/>
                <w:sz w:val="22"/>
                <w:szCs w:val="22"/>
              </w:rPr>
            </w:pPr>
            <w:r w:rsidRPr="0044728F">
              <w:rPr>
                <w:rFonts w:cs="Arial"/>
                <w:b/>
                <w:bCs/>
                <w:color w:val="003D7A"/>
                <w:sz w:val="22"/>
                <w:szCs w:val="22"/>
              </w:rPr>
              <w:t>CONDITION</w:t>
            </w:r>
          </w:p>
        </w:tc>
      </w:tr>
      <w:tr w:rsidR="00D07452" w:rsidRPr="00E9681B" w14:paraId="6E1CDF69" w14:textId="77777777" w:rsidTr="00D07452">
        <w:tc>
          <w:tcPr>
            <w:tcW w:w="2972" w:type="dxa"/>
          </w:tcPr>
          <w:p w14:paraId="34E70D92" w14:textId="451D9708" w:rsidR="00595210" w:rsidRPr="00E9681B" w:rsidRDefault="00D07452">
            <w:pPr>
              <w:rPr>
                <w:rFonts w:cs="Arial"/>
                <w:b/>
                <w:bCs/>
                <w:sz w:val="22"/>
                <w:szCs w:val="22"/>
              </w:rPr>
            </w:pPr>
            <w:r w:rsidRPr="00E9681B">
              <w:rPr>
                <w:rFonts w:cs="Arial"/>
                <w:b/>
                <w:bCs/>
                <w:sz w:val="22"/>
                <w:szCs w:val="22"/>
              </w:rPr>
              <w:t>Title Of Tender</w:t>
            </w:r>
          </w:p>
        </w:tc>
        <w:tc>
          <w:tcPr>
            <w:tcW w:w="6044" w:type="dxa"/>
          </w:tcPr>
          <w:p w14:paraId="1F006B30" w14:textId="12F68CF7" w:rsidR="00595210" w:rsidRPr="00E9681B" w:rsidRDefault="00D07452">
            <w:pPr>
              <w:rPr>
                <w:rFonts w:cs="Arial"/>
                <w:sz w:val="22"/>
                <w:szCs w:val="22"/>
              </w:rPr>
            </w:pPr>
            <w:r w:rsidRPr="00E9681B">
              <w:rPr>
                <w:rFonts w:cs="Arial"/>
                <w:sz w:val="22"/>
                <w:szCs w:val="22"/>
              </w:rPr>
              <w:t xml:space="preserve">Provision </w:t>
            </w:r>
            <w:r w:rsidR="007F2443">
              <w:rPr>
                <w:rFonts w:cs="Arial"/>
                <w:sz w:val="22"/>
                <w:szCs w:val="22"/>
              </w:rPr>
              <w:t xml:space="preserve">for the supply </w:t>
            </w:r>
            <w:r w:rsidRPr="00E9681B">
              <w:rPr>
                <w:rFonts w:cs="Arial"/>
                <w:sz w:val="22"/>
                <w:szCs w:val="22"/>
              </w:rPr>
              <w:t xml:space="preserve">of </w:t>
            </w:r>
            <w:r w:rsidR="00020C8E">
              <w:rPr>
                <w:rFonts w:cs="Arial"/>
                <w:sz w:val="22"/>
                <w:szCs w:val="22"/>
              </w:rPr>
              <w:t>IT Equipment</w:t>
            </w:r>
            <w:r w:rsidR="007F2443">
              <w:rPr>
                <w:rFonts w:cs="Arial"/>
                <w:sz w:val="22"/>
                <w:szCs w:val="22"/>
              </w:rPr>
              <w:t xml:space="preserve"> for Changemaker Classrooms</w:t>
            </w:r>
          </w:p>
        </w:tc>
      </w:tr>
      <w:tr w:rsidR="00D07452" w:rsidRPr="00E9681B" w14:paraId="2213B975" w14:textId="77777777" w:rsidTr="00D07452">
        <w:tc>
          <w:tcPr>
            <w:tcW w:w="2972" w:type="dxa"/>
          </w:tcPr>
          <w:p w14:paraId="64B3AA37" w14:textId="15FDDACB" w:rsidR="00595210" w:rsidRPr="00E9681B" w:rsidRDefault="00D07452">
            <w:pPr>
              <w:rPr>
                <w:rFonts w:cs="Arial"/>
                <w:b/>
                <w:bCs/>
                <w:sz w:val="22"/>
                <w:szCs w:val="22"/>
              </w:rPr>
            </w:pPr>
            <w:r w:rsidRPr="00E9681B">
              <w:rPr>
                <w:rFonts w:cs="Arial"/>
                <w:b/>
                <w:bCs/>
                <w:sz w:val="22"/>
                <w:szCs w:val="22"/>
              </w:rPr>
              <w:t>Period Of Contract</w:t>
            </w:r>
          </w:p>
        </w:tc>
        <w:tc>
          <w:tcPr>
            <w:tcW w:w="6044" w:type="dxa"/>
          </w:tcPr>
          <w:p w14:paraId="5B95EF8C" w14:textId="6F0330D3" w:rsidR="00595210" w:rsidRPr="00E9681B" w:rsidRDefault="00020C8E">
            <w:pPr>
              <w:rPr>
                <w:rFonts w:cs="Arial"/>
                <w:sz w:val="22"/>
                <w:szCs w:val="22"/>
              </w:rPr>
            </w:pPr>
            <w:r>
              <w:rPr>
                <w:rFonts w:cs="Arial"/>
                <w:sz w:val="22"/>
                <w:szCs w:val="22"/>
              </w:rPr>
              <w:t>24</w:t>
            </w:r>
            <w:r w:rsidR="00D07452" w:rsidRPr="00E9681B">
              <w:rPr>
                <w:rFonts w:cs="Arial"/>
                <w:sz w:val="22"/>
                <w:szCs w:val="22"/>
              </w:rPr>
              <w:t xml:space="preserve"> Months </w:t>
            </w:r>
            <w:r w:rsidR="00341AB0">
              <w:rPr>
                <w:rFonts w:cs="Arial"/>
                <w:sz w:val="22"/>
                <w:szCs w:val="22"/>
              </w:rPr>
              <w:t>following award date</w:t>
            </w:r>
          </w:p>
        </w:tc>
      </w:tr>
      <w:tr w:rsidR="00D07452" w:rsidRPr="00E9681B" w14:paraId="05C29A28" w14:textId="77777777" w:rsidTr="00D07452">
        <w:tc>
          <w:tcPr>
            <w:tcW w:w="2972" w:type="dxa"/>
          </w:tcPr>
          <w:p w14:paraId="69BE910C" w14:textId="475AF5BA" w:rsidR="00D07452" w:rsidRPr="00E9681B" w:rsidRDefault="00D07452" w:rsidP="00D07452">
            <w:pPr>
              <w:rPr>
                <w:rFonts w:cs="Arial"/>
                <w:b/>
                <w:bCs/>
                <w:sz w:val="22"/>
                <w:szCs w:val="22"/>
              </w:rPr>
            </w:pPr>
            <w:r w:rsidRPr="00E9681B">
              <w:rPr>
                <w:rFonts w:cs="Arial"/>
                <w:b/>
                <w:bCs/>
                <w:sz w:val="22"/>
                <w:szCs w:val="22"/>
              </w:rPr>
              <w:t>Pre-Contract Communications</w:t>
            </w:r>
          </w:p>
        </w:tc>
        <w:tc>
          <w:tcPr>
            <w:tcW w:w="6044" w:type="dxa"/>
            <w:vAlign w:val="center"/>
          </w:tcPr>
          <w:p w14:paraId="6B3648DD" w14:textId="77777777" w:rsidR="00D07452" w:rsidRPr="00E9681B" w:rsidRDefault="00D07452" w:rsidP="00D07452">
            <w:pPr>
              <w:rPr>
                <w:rFonts w:cs="Arial"/>
                <w:sz w:val="22"/>
                <w:szCs w:val="22"/>
              </w:rPr>
            </w:pPr>
            <w:r w:rsidRPr="00E9681B">
              <w:rPr>
                <w:rFonts w:cs="Arial"/>
                <w:sz w:val="22"/>
                <w:szCs w:val="22"/>
              </w:rPr>
              <w:t xml:space="preserve">All queries must be submitted via the EPNE e-tendering system located at </w:t>
            </w:r>
            <w:hyperlink r:id="rId11" w:history="1">
              <w:r w:rsidRPr="00E9681B">
                <w:rPr>
                  <w:rStyle w:val="Hyperlink"/>
                  <w:rFonts w:eastAsiaTheme="majorEastAsia" w:cs="Arial"/>
                  <w:b/>
                  <w:bCs/>
                  <w:color w:val="074F6A" w:themeColor="accent4" w:themeShade="80"/>
                  <w:sz w:val="22"/>
                  <w:szCs w:val="22"/>
                </w:rPr>
                <w:t>https://in-tendhost.co.uk/nessp</w:t>
              </w:r>
            </w:hyperlink>
            <w:r w:rsidRPr="00E9681B">
              <w:rPr>
                <w:rFonts w:cs="Arial"/>
                <w:sz w:val="22"/>
                <w:szCs w:val="22"/>
              </w:rPr>
              <w:t xml:space="preserve"> at least 5 working day prior to the deadline for submissions.  </w:t>
            </w:r>
          </w:p>
          <w:p w14:paraId="4B65E33B" w14:textId="77777777" w:rsidR="00B4001A" w:rsidRPr="00E9681B" w:rsidRDefault="00B4001A" w:rsidP="00D07452">
            <w:pPr>
              <w:rPr>
                <w:rFonts w:cs="Arial"/>
              </w:rPr>
            </w:pPr>
          </w:p>
          <w:p w14:paraId="4ECF6781" w14:textId="5D3B5860" w:rsidR="00B4001A" w:rsidRPr="00E9681B" w:rsidRDefault="00B4001A" w:rsidP="00D070ED">
            <w:pPr>
              <w:rPr>
                <w:rFonts w:cs="Arial"/>
              </w:rPr>
            </w:pPr>
            <w:bookmarkStart w:id="43" w:name="_Toc188438472"/>
            <w:r w:rsidRPr="00E9681B">
              <w:rPr>
                <w:rFonts w:cs="Arial"/>
                <w:sz w:val="22"/>
                <w:szCs w:val="22"/>
              </w:rPr>
              <w:t>Please note that responses to individual queries may, at The College’s discretion, be circulated to all Tenderers in alignment to PA 2023 Procurement Objectives.</w:t>
            </w:r>
            <w:bookmarkEnd w:id="43"/>
          </w:p>
        </w:tc>
      </w:tr>
      <w:tr w:rsidR="00D07452" w:rsidRPr="00E9681B" w14:paraId="2E34BD55" w14:textId="77777777" w:rsidTr="00D07452">
        <w:tc>
          <w:tcPr>
            <w:tcW w:w="2972" w:type="dxa"/>
          </w:tcPr>
          <w:p w14:paraId="15A09F4A" w14:textId="6FACCA8F" w:rsidR="00D07452" w:rsidRPr="00E9681B" w:rsidRDefault="00D07452" w:rsidP="00D07452">
            <w:pPr>
              <w:rPr>
                <w:rFonts w:cs="Arial"/>
                <w:b/>
                <w:bCs/>
                <w:sz w:val="22"/>
                <w:szCs w:val="22"/>
              </w:rPr>
            </w:pPr>
            <w:r w:rsidRPr="00E9681B">
              <w:rPr>
                <w:rFonts w:cs="Arial"/>
                <w:b/>
                <w:bCs/>
                <w:sz w:val="22"/>
                <w:szCs w:val="22"/>
              </w:rPr>
              <w:t>Submission Instructions</w:t>
            </w:r>
          </w:p>
        </w:tc>
        <w:tc>
          <w:tcPr>
            <w:tcW w:w="6044" w:type="dxa"/>
          </w:tcPr>
          <w:p w14:paraId="5D35F0A2" w14:textId="4A7AF572" w:rsidR="00D07452" w:rsidRPr="00E9681B" w:rsidRDefault="00D07452" w:rsidP="00D07452">
            <w:pPr>
              <w:jc w:val="both"/>
              <w:rPr>
                <w:rFonts w:cs="Arial"/>
                <w:sz w:val="22"/>
                <w:szCs w:val="22"/>
              </w:rPr>
            </w:pPr>
            <w:r w:rsidRPr="00E9681B">
              <w:rPr>
                <w:rFonts w:cs="Arial"/>
                <w:sz w:val="22"/>
                <w:szCs w:val="22"/>
              </w:rPr>
              <w:t xml:space="preserve">Tender responses and all associated documentation must be submitted electronically via the EPNE e-tendering system located at </w:t>
            </w:r>
            <w:hyperlink r:id="rId12" w:history="1">
              <w:r w:rsidRPr="00E9681B">
                <w:rPr>
                  <w:rStyle w:val="Hyperlink"/>
                  <w:rFonts w:eastAsiaTheme="majorEastAsia" w:cs="Arial"/>
                  <w:b/>
                  <w:bCs/>
                  <w:color w:val="074F6A" w:themeColor="accent4" w:themeShade="80"/>
                  <w:sz w:val="22"/>
                  <w:szCs w:val="22"/>
                </w:rPr>
                <w:t>https://in-tendhost.co.uk/nessp</w:t>
              </w:r>
            </w:hyperlink>
          </w:p>
          <w:p w14:paraId="795D52B6" w14:textId="77777777" w:rsidR="00D07452" w:rsidRPr="00E9681B" w:rsidRDefault="00D07452" w:rsidP="00D07452">
            <w:pPr>
              <w:jc w:val="both"/>
              <w:rPr>
                <w:rFonts w:cs="Arial"/>
                <w:sz w:val="22"/>
                <w:szCs w:val="22"/>
              </w:rPr>
            </w:pPr>
          </w:p>
          <w:p w14:paraId="4E0B9A8C" w14:textId="2F74AF7F" w:rsidR="00D07452" w:rsidRPr="00E9681B" w:rsidRDefault="00D07452" w:rsidP="00D07452">
            <w:pPr>
              <w:rPr>
                <w:rFonts w:cs="Arial"/>
              </w:rPr>
            </w:pPr>
            <w:r w:rsidRPr="00E9681B">
              <w:rPr>
                <w:rFonts w:cs="Arial"/>
                <w:sz w:val="22"/>
                <w:szCs w:val="22"/>
              </w:rPr>
              <w:t>Tenders returned by any other means will be excluded.</w:t>
            </w:r>
          </w:p>
        </w:tc>
      </w:tr>
      <w:tr w:rsidR="00D07452" w:rsidRPr="00E9681B" w14:paraId="05B6CBC1" w14:textId="77777777" w:rsidTr="00D07452">
        <w:tc>
          <w:tcPr>
            <w:tcW w:w="2972" w:type="dxa"/>
          </w:tcPr>
          <w:p w14:paraId="385042DE" w14:textId="0261320F" w:rsidR="00D07452" w:rsidRPr="00E9681B" w:rsidRDefault="00D07452" w:rsidP="00D07452">
            <w:pPr>
              <w:rPr>
                <w:rFonts w:cs="Arial"/>
                <w:b/>
                <w:bCs/>
                <w:sz w:val="22"/>
                <w:szCs w:val="22"/>
              </w:rPr>
            </w:pPr>
            <w:r w:rsidRPr="00E9681B">
              <w:rPr>
                <w:rFonts w:cs="Arial"/>
                <w:b/>
                <w:bCs/>
                <w:sz w:val="22"/>
                <w:szCs w:val="22"/>
              </w:rPr>
              <w:t>Response Date and Time</w:t>
            </w:r>
          </w:p>
        </w:tc>
        <w:tc>
          <w:tcPr>
            <w:tcW w:w="6044" w:type="dxa"/>
          </w:tcPr>
          <w:p w14:paraId="4B8C57AD" w14:textId="4FAE10B6" w:rsidR="00D07452" w:rsidRPr="00EC01BA" w:rsidRDefault="00EC01BA" w:rsidP="00D07452">
            <w:pPr>
              <w:rPr>
                <w:rFonts w:cs="Arial"/>
                <w:sz w:val="22"/>
                <w:szCs w:val="22"/>
              </w:rPr>
            </w:pPr>
            <w:r w:rsidRPr="00EC01BA">
              <w:rPr>
                <w:rFonts w:cs="Arial"/>
                <w:sz w:val="22"/>
                <w:szCs w:val="22"/>
              </w:rPr>
              <w:t>3</w:t>
            </w:r>
            <w:r w:rsidRPr="00EC01BA">
              <w:rPr>
                <w:rFonts w:cs="Arial"/>
                <w:sz w:val="22"/>
                <w:szCs w:val="22"/>
                <w:vertAlign w:val="superscript"/>
              </w:rPr>
              <w:t>rd</w:t>
            </w:r>
            <w:r w:rsidRPr="00EC01BA">
              <w:rPr>
                <w:rFonts w:cs="Arial"/>
                <w:sz w:val="22"/>
                <w:szCs w:val="22"/>
              </w:rPr>
              <w:t xml:space="preserve"> December</w:t>
            </w:r>
            <w:r w:rsidR="007532CC" w:rsidRPr="00EC01BA">
              <w:rPr>
                <w:rFonts w:cs="Arial"/>
                <w:sz w:val="22"/>
                <w:szCs w:val="22"/>
              </w:rPr>
              <w:t xml:space="preserve"> 2025</w:t>
            </w:r>
            <w:r w:rsidR="00D07452" w:rsidRPr="00EC01BA">
              <w:rPr>
                <w:rFonts w:cs="Arial"/>
                <w:sz w:val="22"/>
                <w:szCs w:val="22"/>
              </w:rPr>
              <w:t xml:space="preserve"> at 12:00 hours.</w:t>
            </w:r>
          </w:p>
          <w:p w14:paraId="1356A8B8" w14:textId="77777777" w:rsidR="00D07452" w:rsidRPr="00EC01BA" w:rsidRDefault="00D07452" w:rsidP="00D07452">
            <w:pPr>
              <w:rPr>
                <w:rFonts w:cs="Arial"/>
                <w:sz w:val="22"/>
                <w:szCs w:val="22"/>
              </w:rPr>
            </w:pPr>
          </w:p>
          <w:p w14:paraId="7A220215" w14:textId="750073F1" w:rsidR="00D07452" w:rsidRPr="00EC01BA" w:rsidRDefault="00D07452" w:rsidP="00D07452">
            <w:pPr>
              <w:rPr>
                <w:rFonts w:cs="Arial"/>
              </w:rPr>
            </w:pPr>
            <w:r w:rsidRPr="00EC01BA">
              <w:rPr>
                <w:rFonts w:cs="Arial"/>
                <w:sz w:val="22"/>
                <w:szCs w:val="22"/>
              </w:rPr>
              <w:t>NB: Please leave sufficient time to respond. Late submissions may not be accepted.</w:t>
            </w:r>
          </w:p>
        </w:tc>
      </w:tr>
    </w:tbl>
    <w:p w14:paraId="341E3BA9" w14:textId="77777777" w:rsidR="00595210" w:rsidRPr="00E9681B" w:rsidRDefault="00595210">
      <w:pPr>
        <w:rPr>
          <w:rFonts w:cs="Arial"/>
        </w:rPr>
      </w:pPr>
    </w:p>
    <w:p w14:paraId="17CD7A0C" w14:textId="1C932C47" w:rsidR="00552F06" w:rsidRPr="00E9681B" w:rsidRDefault="00595210" w:rsidP="00595210">
      <w:pPr>
        <w:pStyle w:val="Heading1"/>
        <w:jc w:val="center"/>
        <w:rPr>
          <w:rFonts w:ascii="Arial" w:hAnsi="Arial" w:cs="Arial"/>
          <w:sz w:val="28"/>
          <w:szCs w:val="28"/>
        </w:rPr>
      </w:pPr>
      <w:bookmarkStart w:id="44" w:name="_Toc188435465"/>
      <w:bookmarkStart w:id="45" w:name="_Toc188436212"/>
      <w:bookmarkStart w:id="46" w:name="_Toc188436235"/>
      <w:bookmarkStart w:id="47" w:name="_Toc188436248"/>
      <w:bookmarkStart w:id="48" w:name="_Toc188436305"/>
      <w:bookmarkStart w:id="49" w:name="_Toc188438473"/>
      <w:bookmarkStart w:id="50" w:name="_Toc188438493"/>
      <w:bookmarkStart w:id="51" w:name="_Toc188438512"/>
      <w:bookmarkStart w:id="52" w:name="_Toc188438532"/>
      <w:bookmarkStart w:id="53" w:name="_Toc188438550"/>
      <w:bookmarkStart w:id="54" w:name="_Toc188438565"/>
      <w:bookmarkStart w:id="55" w:name="_Toc188438581"/>
      <w:bookmarkStart w:id="56" w:name="_Toc188440556"/>
      <w:bookmarkStart w:id="57" w:name="_Toc188440576"/>
      <w:bookmarkStart w:id="58" w:name="_Toc188443121"/>
      <w:bookmarkStart w:id="59" w:name="_Toc188443931"/>
      <w:bookmarkStart w:id="60" w:name="_Toc188443984"/>
      <w:bookmarkStart w:id="61" w:name="_Toc188444197"/>
      <w:bookmarkStart w:id="62" w:name="_Toc188444238"/>
      <w:bookmarkStart w:id="63" w:name="_Toc188453551"/>
      <w:bookmarkStart w:id="64" w:name="_Toc188453632"/>
      <w:bookmarkStart w:id="65" w:name="_Toc188453693"/>
      <w:bookmarkStart w:id="66" w:name="_Toc188453739"/>
      <w:bookmarkStart w:id="67" w:name="_Toc188454007"/>
      <w:bookmarkStart w:id="68" w:name="_Toc188454329"/>
      <w:bookmarkStart w:id="69" w:name="_Toc188456212"/>
      <w:bookmarkStart w:id="70" w:name="_Toc190354530"/>
      <w:bookmarkStart w:id="71" w:name="_Toc190354582"/>
      <w:bookmarkStart w:id="72" w:name="_Toc190355361"/>
      <w:bookmarkStart w:id="73" w:name="_Toc190358072"/>
      <w:bookmarkStart w:id="74" w:name="_Toc190358108"/>
      <w:bookmarkStart w:id="75" w:name="_Toc190358133"/>
      <w:bookmarkStart w:id="76" w:name="_Toc190358156"/>
      <w:bookmarkStart w:id="77" w:name="_Toc190358202"/>
      <w:bookmarkStart w:id="78" w:name="_Toc190358223"/>
      <w:bookmarkStart w:id="79" w:name="_Toc190358243"/>
      <w:bookmarkStart w:id="80" w:name="_Toc190358261"/>
      <w:bookmarkStart w:id="81" w:name="_Toc190358277"/>
      <w:bookmarkStart w:id="82" w:name="_Toc190358296"/>
      <w:bookmarkStart w:id="83" w:name="_Toc213154134"/>
      <w:bookmarkStart w:id="84" w:name="_Toc213418232"/>
      <w:bookmarkStart w:id="85" w:name="_Toc215041486"/>
      <w:r w:rsidRPr="00E9681B">
        <w:rPr>
          <w:rFonts w:ascii="Arial" w:hAnsi="Arial" w:cs="Arial"/>
          <w:sz w:val="28"/>
          <w:szCs w:val="28"/>
        </w:rPr>
        <w:t>TIMETABLE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4EC76B" w14:textId="77777777" w:rsidR="00D07452" w:rsidRPr="00E9681B" w:rsidRDefault="00D07452" w:rsidP="00595210">
      <w:pPr>
        <w:rPr>
          <w:rFonts w:cs="Arial"/>
        </w:rPr>
      </w:pPr>
    </w:p>
    <w:p w14:paraId="57A18BEA" w14:textId="4AF57C29" w:rsidR="00595210" w:rsidRPr="00E9681B" w:rsidRDefault="00D07452" w:rsidP="00595210">
      <w:pPr>
        <w:rPr>
          <w:rFonts w:cs="Arial"/>
          <w:sz w:val="22"/>
          <w:szCs w:val="22"/>
        </w:rPr>
      </w:pPr>
      <w:r w:rsidRPr="00E9681B">
        <w:rPr>
          <w:rFonts w:cs="Arial"/>
          <w:sz w:val="22"/>
          <w:szCs w:val="22"/>
        </w:rPr>
        <w:t>This timetable is indicative only.  Whilst the College does not intend to depart from the timetable, it reserves the right to do so at any time.</w:t>
      </w:r>
    </w:p>
    <w:p w14:paraId="01E25733" w14:textId="77777777" w:rsidR="00552F06" w:rsidRPr="00E9681B" w:rsidRDefault="00552F06">
      <w:pPr>
        <w:rPr>
          <w:rFonts w:cs="Arial"/>
        </w:rPr>
      </w:pPr>
    </w:p>
    <w:p w14:paraId="74AE9C52" w14:textId="77777777" w:rsidR="00552F06" w:rsidRPr="00E9681B" w:rsidRDefault="00552F06">
      <w:pPr>
        <w:rPr>
          <w:rFonts w:cs="Arial"/>
        </w:rPr>
      </w:pPr>
    </w:p>
    <w:tbl>
      <w:tblPr>
        <w:tblStyle w:val="TableGrid"/>
        <w:tblW w:w="0" w:type="auto"/>
        <w:tblLook w:val="04A0" w:firstRow="1" w:lastRow="0" w:firstColumn="1" w:lastColumn="0" w:noHBand="0" w:noVBand="1"/>
      </w:tblPr>
      <w:tblGrid>
        <w:gridCol w:w="4508"/>
        <w:gridCol w:w="4508"/>
      </w:tblGrid>
      <w:tr w:rsidR="00D07452" w:rsidRPr="00E9681B" w14:paraId="7E0237B9" w14:textId="77777777">
        <w:tc>
          <w:tcPr>
            <w:tcW w:w="4508" w:type="dxa"/>
          </w:tcPr>
          <w:p w14:paraId="3E2BE5CC" w14:textId="050CDC8F" w:rsidR="00D07452" w:rsidRPr="00E9681B" w:rsidRDefault="00D07452">
            <w:pPr>
              <w:rPr>
                <w:rFonts w:cs="Arial"/>
                <w:b/>
                <w:bCs/>
                <w:sz w:val="22"/>
                <w:szCs w:val="22"/>
              </w:rPr>
            </w:pPr>
            <w:r w:rsidRPr="00E9681B">
              <w:rPr>
                <w:rFonts w:cs="Arial"/>
                <w:b/>
                <w:bCs/>
                <w:sz w:val="22"/>
                <w:szCs w:val="22"/>
              </w:rPr>
              <w:t>STAGE</w:t>
            </w:r>
          </w:p>
        </w:tc>
        <w:tc>
          <w:tcPr>
            <w:tcW w:w="4508" w:type="dxa"/>
          </w:tcPr>
          <w:p w14:paraId="351B93CF" w14:textId="576D3AF6" w:rsidR="00D07452" w:rsidRPr="00E9681B" w:rsidRDefault="00D07452">
            <w:pPr>
              <w:rPr>
                <w:rFonts w:cs="Arial"/>
                <w:b/>
                <w:bCs/>
                <w:sz w:val="22"/>
                <w:szCs w:val="22"/>
              </w:rPr>
            </w:pPr>
            <w:r w:rsidRPr="00E9681B">
              <w:rPr>
                <w:rFonts w:cs="Arial"/>
                <w:b/>
                <w:bCs/>
                <w:sz w:val="22"/>
                <w:szCs w:val="22"/>
              </w:rPr>
              <w:t>DATE(s)/TIME</w:t>
            </w:r>
          </w:p>
        </w:tc>
      </w:tr>
      <w:tr w:rsidR="00D07452" w:rsidRPr="00E9681B" w14:paraId="6B6A6E71" w14:textId="77777777">
        <w:tc>
          <w:tcPr>
            <w:tcW w:w="4508" w:type="dxa"/>
          </w:tcPr>
          <w:p w14:paraId="1A3B4CC9" w14:textId="6FD724B2" w:rsidR="00D07452" w:rsidRPr="00E9681B" w:rsidRDefault="004E61F7">
            <w:pPr>
              <w:rPr>
                <w:rFonts w:cs="Arial"/>
                <w:sz w:val="22"/>
                <w:szCs w:val="22"/>
              </w:rPr>
            </w:pPr>
            <w:r w:rsidRPr="00E9681B">
              <w:rPr>
                <w:rFonts w:cs="Arial"/>
                <w:sz w:val="22"/>
                <w:szCs w:val="22"/>
              </w:rPr>
              <w:t>Issue of Invitation to Tender</w:t>
            </w:r>
          </w:p>
        </w:tc>
        <w:tc>
          <w:tcPr>
            <w:tcW w:w="4508" w:type="dxa"/>
          </w:tcPr>
          <w:p w14:paraId="6FFD81D3" w14:textId="2B02E6C6" w:rsidR="00D07452" w:rsidRPr="0089727A" w:rsidRDefault="00981FF1">
            <w:pPr>
              <w:rPr>
                <w:rFonts w:cs="Arial"/>
                <w:sz w:val="22"/>
                <w:szCs w:val="22"/>
              </w:rPr>
            </w:pPr>
            <w:r w:rsidRPr="0089727A">
              <w:rPr>
                <w:rFonts w:cs="Arial"/>
                <w:sz w:val="22"/>
                <w:szCs w:val="22"/>
              </w:rPr>
              <w:t>26</w:t>
            </w:r>
            <w:r w:rsidRPr="0089727A">
              <w:rPr>
                <w:rFonts w:cs="Arial"/>
                <w:sz w:val="22"/>
                <w:szCs w:val="22"/>
                <w:vertAlign w:val="superscript"/>
              </w:rPr>
              <w:t>th</w:t>
            </w:r>
            <w:r w:rsidR="001F205F" w:rsidRPr="0089727A">
              <w:rPr>
                <w:rFonts w:cs="Arial"/>
                <w:sz w:val="22"/>
                <w:szCs w:val="22"/>
              </w:rPr>
              <w:t xml:space="preserve"> November </w:t>
            </w:r>
            <w:r w:rsidR="003A68CA" w:rsidRPr="0089727A">
              <w:rPr>
                <w:rFonts w:cs="Arial"/>
                <w:sz w:val="22"/>
                <w:szCs w:val="22"/>
              </w:rPr>
              <w:t>2025</w:t>
            </w:r>
          </w:p>
        </w:tc>
      </w:tr>
      <w:tr w:rsidR="00D07452" w:rsidRPr="00E9681B" w14:paraId="4F4172F0" w14:textId="77777777">
        <w:tc>
          <w:tcPr>
            <w:tcW w:w="4508" w:type="dxa"/>
          </w:tcPr>
          <w:p w14:paraId="3620B802" w14:textId="1BB55935" w:rsidR="00D07452" w:rsidRPr="00E9681B" w:rsidRDefault="004E61F7">
            <w:pPr>
              <w:rPr>
                <w:rFonts w:cs="Arial"/>
                <w:sz w:val="22"/>
                <w:szCs w:val="22"/>
              </w:rPr>
            </w:pPr>
            <w:r w:rsidRPr="00E9681B">
              <w:rPr>
                <w:rFonts w:cs="Arial"/>
                <w:sz w:val="22"/>
                <w:szCs w:val="22"/>
              </w:rPr>
              <w:t>Submission of Tender</w:t>
            </w:r>
          </w:p>
        </w:tc>
        <w:tc>
          <w:tcPr>
            <w:tcW w:w="4508" w:type="dxa"/>
          </w:tcPr>
          <w:p w14:paraId="203FEBB0" w14:textId="1130DB0E" w:rsidR="00D07452" w:rsidRPr="0089727A" w:rsidRDefault="00981FF1">
            <w:pPr>
              <w:rPr>
                <w:rFonts w:cs="Arial"/>
                <w:sz w:val="22"/>
                <w:szCs w:val="22"/>
              </w:rPr>
            </w:pPr>
            <w:r w:rsidRPr="0089727A">
              <w:rPr>
                <w:rFonts w:cs="Arial"/>
                <w:sz w:val="22"/>
                <w:szCs w:val="22"/>
              </w:rPr>
              <w:t>3</w:t>
            </w:r>
            <w:r w:rsidRPr="0089727A">
              <w:rPr>
                <w:rFonts w:cs="Arial"/>
                <w:sz w:val="22"/>
                <w:szCs w:val="22"/>
                <w:vertAlign w:val="superscript"/>
              </w:rPr>
              <w:t>rd</w:t>
            </w:r>
            <w:r w:rsidRPr="0089727A">
              <w:rPr>
                <w:rFonts w:cs="Arial"/>
                <w:sz w:val="22"/>
                <w:szCs w:val="22"/>
              </w:rPr>
              <w:t xml:space="preserve"> December</w:t>
            </w:r>
            <w:r w:rsidR="007F0973" w:rsidRPr="0089727A">
              <w:rPr>
                <w:rFonts w:cs="Arial"/>
                <w:sz w:val="22"/>
                <w:szCs w:val="22"/>
              </w:rPr>
              <w:t xml:space="preserve"> 2025</w:t>
            </w:r>
          </w:p>
        </w:tc>
      </w:tr>
      <w:tr w:rsidR="00D07452" w:rsidRPr="00E9681B" w14:paraId="604B7917" w14:textId="77777777">
        <w:tc>
          <w:tcPr>
            <w:tcW w:w="4508" w:type="dxa"/>
          </w:tcPr>
          <w:p w14:paraId="1CE33D47" w14:textId="2479256D" w:rsidR="00D07452" w:rsidRPr="00E9681B" w:rsidRDefault="004E61F7">
            <w:pPr>
              <w:rPr>
                <w:rFonts w:cs="Arial"/>
                <w:sz w:val="22"/>
                <w:szCs w:val="22"/>
              </w:rPr>
            </w:pPr>
            <w:r w:rsidRPr="00E9681B">
              <w:rPr>
                <w:rFonts w:cs="Arial"/>
                <w:sz w:val="22"/>
                <w:szCs w:val="22"/>
              </w:rPr>
              <w:t>Evaluation Stage</w:t>
            </w:r>
          </w:p>
        </w:tc>
        <w:tc>
          <w:tcPr>
            <w:tcW w:w="4508" w:type="dxa"/>
          </w:tcPr>
          <w:p w14:paraId="54B28956" w14:textId="6E6A24D9" w:rsidR="00D07452" w:rsidRPr="0089727A" w:rsidRDefault="0089727A">
            <w:pPr>
              <w:rPr>
                <w:rFonts w:cs="Arial"/>
                <w:sz w:val="22"/>
                <w:szCs w:val="22"/>
              </w:rPr>
            </w:pPr>
            <w:r w:rsidRPr="0089727A">
              <w:rPr>
                <w:rFonts w:cs="Arial"/>
                <w:sz w:val="22"/>
                <w:szCs w:val="22"/>
              </w:rPr>
              <w:t>Commencing 4</w:t>
            </w:r>
            <w:r w:rsidRPr="0089727A">
              <w:rPr>
                <w:rFonts w:cs="Arial"/>
                <w:sz w:val="22"/>
                <w:szCs w:val="22"/>
                <w:vertAlign w:val="superscript"/>
              </w:rPr>
              <w:t>th</w:t>
            </w:r>
            <w:r w:rsidR="00512965" w:rsidRPr="0089727A">
              <w:rPr>
                <w:rFonts w:cs="Arial"/>
                <w:sz w:val="22"/>
                <w:szCs w:val="22"/>
              </w:rPr>
              <w:t xml:space="preserve"> December</w:t>
            </w:r>
            <w:r w:rsidR="00D65EAA" w:rsidRPr="0089727A">
              <w:rPr>
                <w:rFonts w:cs="Arial"/>
                <w:sz w:val="22"/>
                <w:szCs w:val="22"/>
              </w:rPr>
              <w:t xml:space="preserve"> 2025</w:t>
            </w:r>
          </w:p>
        </w:tc>
      </w:tr>
      <w:tr w:rsidR="000F4FB0" w:rsidRPr="00E9681B" w14:paraId="27E6A555" w14:textId="77777777">
        <w:tc>
          <w:tcPr>
            <w:tcW w:w="4508" w:type="dxa"/>
          </w:tcPr>
          <w:p w14:paraId="4F6D4323" w14:textId="1D84281D" w:rsidR="000F4FB0" w:rsidRPr="00E9681B" w:rsidRDefault="000F4FB0">
            <w:pPr>
              <w:rPr>
                <w:rFonts w:cs="Arial"/>
                <w:sz w:val="22"/>
                <w:szCs w:val="22"/>
              </w:rPr>
            </w:pPr>
            <w:r>
              <w:rPr>
                <w:rFonts w:cs="Arial"/>
                <w:sz w:val="22"/>
                <w:szCs w:val="22"/>
              </w:rPr>
              <w:t>Award Date</w:t>
            </w:r>
          </w:p>
        </w:tc>
        <w:tc>
          <w:tcPr>
            <w:tcW w:w="4508" w:type="dxa"/>
          </w:tcPr>
          <w:p w14:paraId="2DB5861C" w14:textId="365236B6" w:rsidR="000F4FB0" w:rsidRPr="0089727A" w:rsidRDefault="000F4FB0">
            <w:pPr>
              <w:rPr>
                <w:rFonts w:cs="Arial"/>
                <w:sz w:val="22"/>
                <w:szCs w:val="22"/>
              </w:rPr>
            </w:pPr>
            <w:r>
              <w:rPr>
                <w:rFonts w:cs="Arial"/>
                <w:sz w:val="22"/>
                <w:szCs w:val="22"/>
              </w:rPr>
              <w:t xml:space="preserve">W/C </w:t>
            </w:r>
            <w:r w:rsidR="00E37693">
              <w:rPr>
                <w:rFonts w:cs="Arial"/>
                <w:sz w:val="22"/>
                <w:szCs w:val="22"/>
              </w:rPr>
              <w:t>15</w:t>
            </w:r>
            <w:r w:rsidR="00E37693" w:rsidRPr="00E37693">
              <w:rPr>
                <w:rFonts w:cs="Arial"/>
                <w:sz w:val="22"/>
                <w:szCs w:val="22"/>
                <w:vertAlign w:val="superscript"/>
              </w:rPr>
              <w:t>th</w:t>
            </w:r>
            <w:r w:rsidR="00E37693">
              <w:rPr>
                <w:rFonts w:cs="Arial"/>
                <w:sz w:val="22"/>
                <w:szCs w:val="22"/>
              </w:rPr>
              <w:t xml:space="preserve"> December</w:t>
            </w:r>
            <w:r w:rsidR="00113147">
              <w:rPr>
                <w:rFonts w:cs="Arial"/>
                <w:sz w:val="22"/>
                <w:szCs w:val="22"/>
              </w:rPr>
              <w:t xml:space="preserve"> 2025</w:t>
            </w:r>
          </w:p>
        </w:tc>
      </w:tr>
      <w:tr w:rsidR="00D07452" w:rsidRPr="00E9681B" w14:paraId="0CD877E2" w14:textId="77777777">
        <w:tc>
          <w:tcPr>
            <w:tcW w:w="4508" w:type="dxa"/>
          </w:tcPr>
          <w:p w14:paraId="456D455B" w14:textId="25281670" w:rsidR="00D07452" w:rsidRPr="00E9681B" w:rsidRDefault="004E61F7">
            <w:pPr>
              <w:rPr>
                <w:rFonts w:cs="Arial"/>
                <w:sz w:val="22"/>
                <w:szCs w:val="22"/>
              </w:rPr>
            </w:pPr>
            <w:r w:rsidRPr="00E9681B">
              <w:rPr>
                <w:rFonts w:cs="Arial"/>
                <w:sz w:val="22"/>
                <w:szCs w:val="22"/>
              </w:rPr>
              <w:t>Contract Start Date/Implementation</w:t>
            </w:r>
          </w:p>
        </w:tc>
        <w:tc>
          <w:tcPr>
            <w:tcW w:w="4508" w:type="dxa"/>
          </w:tcPr>
          <w:p w14:paraId="0C0A93E5" w14:textId="0507A6EC" w:rsidR="00D07452" w:rsidRPr="00E9681B" w:rsidRDefault="00113147">
            <w:pPr>
              <w:rPr>
                <w:rFonts w:cs="Arial"/>
                <w:sz w:val="22"/>
                <w:szCs w:val="22"/>
              </w:rPr>
            </w:pPr>
            <w:r>
              <w:rPr>
                <w:rFonts w:cs="Arial"/>
                <w:sz w:val="22"/>
                <w:szCs w:val="22"/>
              </w:rPr>
              <w:t>Following Award Date</w:t>
            </w:r>
          </w:p>
        </w:tc>
      </w:tr>
    </w:tbl>
    <w:p w14:paraId="6F12C567" w14:textId="77777777" w:rsidR="00D07452" w:rsidRPr="00E9681B" w:rsidRDefault="00D07452">
      <w:pPr>
        <w:rPr>
          <w:rFonts w:cs="Arial"/>
        </w:rPr>
      </w:pPr>
    </w:p>
    <w:p w14:paraId="1AA5CF41" w14:textId="77777777" w:rsidR="00552F06" w:rsidRPr="00E9681B" w:rsidRDefault="00552F06">
      <w:pPr>
        <w:rPr>
          <w:rFonts w:cs="Arial"/>
        </w:rPr>
      </w:pPr>
    </w:p>
    <w:p w14:paraId="0D78BE1C" w14:textId="77777777" w:rsidR="00552F06" w:rsidRPr="00E9681B" w:rsidRDefault="00552F06">
      <w:pPr>
        <w:rPr>
          <w:rFonts w:cs="Arial"/>
        </w:rPr>
      </w:pPr>
    </w:p>
    <w:p w14:paraId="6C90AE84" w14:textId="77777777" w:rsidR="00552F06" w:rsidRPr="00E9681B" w:rsidRDefault="00552F06">
      <w:pPr>
        <w:rPr>
          <w:rFonts w:cs="Arial"/>
        </w:rPr>
      </w:pPr>
    </w:p>
    <w:p w14:paraId="336F59A4" w14:textId="77777777" w:rsidR="00552F06" w:rsidRPr="00E9681B" w:rsidRDefault="00552F06">
      <w:pPr>
        <w:rPr>
          <w:rFonts w:cs="Arial"/>
        </w:rPr>
      </w:pPr>
    </w:p>
    <w:p w14:paraId="03CEB701" w14:textId="77777777" w:rsidR="00552F06" w:rsidRPr="00E9681B" w:rsidRDefault="00552F06">
      <w:pPr>
        <w:rPr>
          <w:rFonts w:cs="Arial"/>
        </w:rPr>
      </w:pPr>
    </w:p>
    <w:p w14:paraId="7AA1ABD6" w14:textId="77777777" w:rsidR="00552F06" w:rsidRPr="00E9681B" w:rsidRDefault="00552F06">
      <w:pPr>
        <w:rPr>
          <w:rFonts w:cs="Arial"/>
        </w:rPr>
      </w:pPr>
    </w:p>
    <w:p w14:paraId="60AF8ED7" w14:textId="77777777" w:rsidR="00552F06" w:rsidRPr="00E9681B" w:rsidRDefault="00552F06">
      <w:pPr>
        <w:rPr>
          <w:rFonts w:cs="Arial"/>
        </w:rPr>
      </w:pPr>
    </w:p>
    <w:p w14:paraId="243B4FA5" w14:textId="77777777" w:rsidR="00552F06" w:rsidRPr="00E9681B" w:rsidRDefault="00552F06">
      <w:pPr>
        <w:rPr>
          <w:rFonts w:cs="Arial"/>
        </w:rPr>
      </w:pPr>
    </w:p>
    <w:p w14:paraId="380B9DE4" w14:textId="77777777" w:rsidR="00552F06" w:rsidRPr="00E9681B" w:rsidRDefault="00552F06">
      <w:pPr>
        <w:rPr>
          <w:rFonts w:cs="Arial"/>
        </w:rPr>
      </w:pPr>
    </w:p>
    <w:p w14:paraId="2A9864CA" w14:textId="77777777" w:rsidR="00552F06" w:rsidRPr="00E9681B" w:rsidRDefault="00552F06">
      <w:pPr>
        <w:rPr>
          <w:rFonts w:cs="Arial"/>
        </w:rPr>
      </w:pPr>
    </w:p>
    <w:p w14:paraId="6D6A1F2E" w14:textId="77777777" w:rsidR="00552F06" w:rsidRPr="00E9681B" w:rsidRDefault="00552F06">
      <w:pPr>
        <w:rPr>
          <w:rFonts w:cs="Arial"/>
        </w:rPr>
      </w:pPr>
    </w:p>
    <w:p w14:paraId="47F2A845" w14:textId="77777777" w:rsidR="00552F06" w:rsidRPr="00E9681B" w:rsidRDefault="00552F06">
      <w:pPr>
        <w:rPr>
          <w:rFonts w:cs="Arial"/>
        </w:rPr>
      </w:pPr>
    </w:p>
    <w:p w14:paraId="5DC01FAB" w14:textId="77777777" w:rsidR="00552F06" w:rsidRPr="00E9681B" w:rsidRDefault="00552F06">
      <w:pPr>
        <w:rPr>
          <w:rFonts w:cs="Arial"/>
        </w:rPr>
      </w:pPr>
    </w:p>
    <w:p w14:paraId="04D170D4" w14:textId="77777777" w:rsidR="00552F06" w:rsidRPr="00E9681B" w:rsidRDefault="00552F06">
      <w:pPr>
        <w:rPr>
          <w:rFonts w:cs="Arial"/>
        </w:rPr>
      </w:pPr>
    </w:p>
    <w:p w14:paraId="08691B13" w14:textId="77777777" w:rsidR="004E61F7" w:rsidRPr="00E9681B" w:rsidRDefault="004E61F7">
      <w:pPr>
        <w:rPr>
          <w:rFonts w:cs="Arial"/>
        </w:rPr>
      </w:pPr>
    </w:p>
    <w:p w14:paraId="167D0FBC" w14:textId="77777777" w:rsidR="004E61F7" w:rsidRPr="00E9681B" w:rsidRDefault="004E61F7">
      <w:pPr>
        <w:rPr>
          <w:rFonts w:cs="Arial"/>
        </w:rPr>
      </w:pPr>
    </w:p>
    <w:p w14:paraId="05AC2EB9" w14:textId="77777777" w:rsidR="004E61F7" w:rsidRPr="00E9681B" w:rsidRDefault="004E61F7">
      <w:pPr>
        <w:rPr>
          <w:rFonts w:cs="Arial"/>
        </w:rPr>
      </w:pPr>
    </w:p>
    <w:p w14:paraId="403113C1" w14:textId="77777777" w:rsidR="004E61F7" w:rsidRPr="00E9681B" w:rsidRDefault="004E61F7" w:rsidP="004E61F7">
      <w:pPr>
        <w:pStyle w:val="Heading1"/>
        <w:jc w:val="center"/>
        <w:rPr>
          <w:rFonts w:ascii="Arial" w:hAnsi="Arial" w:cs="Arial"/>
          <w:sz w:val="28"/>
          <w:szCs w:val="28"/>
        </w:rPr>
      </w:pPr>
      <w:bookmarkStart w:id="86" w:name="_Toc188436213"/>
      <w:bookmarkStart w:id="87" w:name="_Toc188436236"/>
      <w:bookmarkStart w:id="88" w:name="_Toc188436249"/>
      <w:bookmarkStart w:id="89" w:name="_Toc188436306"/>
      <w:bookmarkStart w:id="90" w:name="_Toc188438474"/>
      <w:bookmarkStart w:id="91" w:name="_Toc188438494"/>
      <w:bookmarkStart w:id="92" w:name="_Toc188438513"/>
      <w:bookmarkStart w:id="93" w:name="_Toc188438533"/>
      <w:bookmarkStart w:id="94" w:name="_Toc188438551"/>
      <w:bookmarkStart w:id="95" w:name="_Toc188438566"/>
      <w:bookmarkStart w:id="96" w:name="_Toc188438582"/>
      <w:bookmarkStart w:id="97" w:name="_Toc188440557"/>
      <w:bookmarkStart w:id="98" w:name="_Toc188440577"/>
      <w:bookmarkStart w:id="99" w:name="_Toc188443122"/>
      <w:bookmarkStart w:id="100" w:name="_Toc188443932"/>
      <w:bookmarkStart w:id="101" w:name="_Toc188443985"/>
      <w:bookmarkStart w:id="102" w:name="_Toc188444198"/>
      <w:bookmarkStart w:id="103" w:name="_Toc188444239"/>
      <w:bookmarkStart w:id="104" w:name="_Toc188453552"/>
      <w:bookmarkStart w:id="105" w:name="_Toc188453633"/>
      <w:bookmarkStart w:id="106" w:name="_Toc188453694"/>
      <w:bookmarkStart w:id="107" w:name="_Toc188453740"/>
      <w:bookmarkStart w:id="108" w:name="_Toc188454008"/>
      <w:bookmarkStart w:id="109" w:name="_Toc188454330"/>
      <w:bookmarkStart w:id="110" w:name="_Toc188456213"/>
      <w:bookmarkStart w:id="111" w:name="_Toc190354531"/>
      <w:bookmarkStart w:id="112" w:name="_Toc190354583"/>
      <w:bookmarkStart w:id="113" w:name="_Toc190355362"/>
      <w:bookmarkStart w:id="114" w:name="_Toc190358073"/>
      <w:bookmarkStart w:id="115" w:name="_Toc190358109"/>
      <w:bookmarkStart w:id="116" w:name="_Toc190358134"/>
      <w:bookmarkStart w:id="117" w:name="_Toc190358157"/>
      <w:bookmarkStart w:id="118" w:name="_Toc190358203"/>
      <w:bookmarkStart w:id="119" w:name="_Toc190358224"/>
      <w:bookmarkStart w:id="120" w:name="_Toc190358244"/>
      <w:bookmarkStart w:id="121" w:name="_Toc190358262"/>
      <w:bookmarkStart w:id="122" w:name="_Toc190358278"/>
      <w:bookmarkStart w:id="123" w:name="_Toc190358297"/>
      <w:bookmarkStart w:id="124" w:name="_Toc213154135"/>
      <w:bookmarkStart w:id="125" w:name="_Toc213418233"/>
      <w:bookmarkStart w:id="126" w:name="_Toc215041487"/>
      <w:r w:rsidRPr="00E9681B">
        <w:rPr>
          <w:rFonts w:ascii="Arial" w:hAnsi="Arial" w:cs="Arial"/>
          <w:sz w:val="28"/>
          <w:szCs w:val="28"/>
        </w:rPr>
        <w:t>IMPORTANT NOTICE</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5CFAEC0" w14:textId="77777777" w:rsidR="004E61F7" w:rsidRPr="00E9681B" w:rsidRDefault="004E61F7" w:rsidP="004E61F7">
      <w:pPr>
        <w:jc w:val="both"/>
        <w:rPr>
          <w:rFonts w:cs="Arial"/>
          <w:b/>
          <w:sz w:val="22"/>
          <w:szCs w:val="22"/>
        </w:rPr>
      </w:pPr>
    </w:p>
    <w:tbl>
      <w:tblPr>
        <w:tblStyle w:val="TableGrid"/>
        <w:tblW w:w="0" w:type="auto"/>
        <w:tblLook w:val="04A0" w:firstRow="1" w:lastRow="0" w:firstColumn="1" w:lastColumn="0" w:noHBand="0" w:noVBand="1"/>
      </w:tblPr>
      <w:tblGrid>
        <w:gridCol w:w="9016"/>
      </w:tblGrid>
      <w:tr w:rsidR="004E61F7" w:rsidRPr="00E9681B" w14:paraId="4A4EA38E" w14:textId="77777777" w:rsidTr="004E61F7">
        <w:tc>
          <w:tcPr>
            <w:tcW w:w="9016" w:type="dxa"/>
          </w:tcPr>
          <w:p w14:paraId="3B347F30" w14:textId="77777777" w:rsidR="004E61F7" w:rsidRPr="00E9681B" w:rsidRDefault="004E61F7" w:rsidP="004E61F7">
            <w:pPr>
              <w:jc w:val="both"/>
              <w:rPr>
                <w:rFonts w:cs="Arial"/>
                <w:sz w:val="22"/>
                <w:szCs w:val="22"/>
              </w:rPr>
            </w:pPr>
            <w:r w:rsidRPr="00E9681B">
              <w:rPr>
                <w:rFonts w:cs="Arial"/>
                <w:sz w:val="22"/>
                <w:szCs w:val="22"/>
              </w:rPr>
              <w:t>This Invitation to Tender (ITT) is issued on behalf of City of Sunderland College, trading as Education Partnership North East herein referred to as “The College”, to invited companies and their professional advisers to prepare a tender for this Contract and for no other purpose.</w:t>
            </w:r>
          </w:p>
          <w:p w14:paraId="68002FFF" w14:textId="77777777" w:rsidR="004E61F7" w:rsidRPr="00E9681B" w:rsidRDefault="004E61F7" w:rsidP="004E61F7">
            <w:pPr>
              <w:jc w:val="both"/>
              <w:rPr>
                <w:rFonts w:cs="Arial"/>
                <w:sz w:val="22"/>
                <w:szCs w:val="22"/>
              </w:rPr>
            </w:pPr>
          </w:p>
          <w:p w14:paraId="6A3E487D" w14:textId="77777777" w:rsidR="004E61F7" w:rsidRPr="00E9681B" w:rsidRDefault="004E61F7" w:rsidP="00A5519E">
            <w:pPr>
              <w:rPr>
                <w:rFonts w:cs="Arial"/>
                <w:sz w:val="22"/>
                <w:szCs w:val="22"/>
              </w:rPr>
            </w:pPr>
            <w:bookmarkStart w:id="127" w:name="_Toc188436214"/>
            <w:r w:rsidRPr="00E9681B">
              <w:rPr>
                <w:rFonts w:cs="Arial"/>
                <w:sz w:val="22"/>
                <w:szCs w:val="22"/>
              </w:rPr>
              <w:t>This ITT and any other documentation issued to Tenderers is done so on the basis that they remain the property of the College and Tenderers must treat the contents as confidential.  If Tenderers are unable or unwilling to adhere to this, they must destroy this ITT and all associated documents at once; and must not keep any electronic or paper copies.</w:t>
            </w:r>
            <w:bookmarkEnd w:id="127"/>
          </w:p>
          <w:p w14:paraId="726FD11A" w14:textId="77777777" w:rsidR="004E61F7" w:rsidRPr="00E9681B" w:rsidRDefault="004E61F7" w:rsidP="004E61F7">
            <w:pPr>
              <w:pStyle w:val="ListParagraph"/>
              <w:jc w:val="both"/>
              <w:rPr>
                <w:rFonts w:cs="Arial"/>
                <w:sz w:val="22"/>
                <w:szCs w:val="22"/>
              </w:rPr>
            </w:pPr>
          </w:p>
          <w:p w14:paraId="46B5CFA7" w14:textId="77777777" w:rsidR="004E61F7" w:rsidRPr="00E9681B" w:rsidRDefault="004E61F7" w:rsidP="00A5519E">
            <w:pPr>
              <w:rPr>
                <w:rFonts w:cs="Arial"/>
                <w:sz w:val="22"/>
                <w:szCs w:val="22"/>
              </w:rPr>
            </w:pPr>
            <w:bookmarkStart w:id="128" w:name="_Toc188436215"/>
            <w:bookmarkStart w:id="129" w:name="_Toc188436237"/>
            <w:r w:rsidRPr="00E9681B">
              <w:rPr>
                <w:rFonts w:cs="Arial"/>
                <w:sz w:val="22"/>
                <w:szCs w:val="22"/>
              </w:rPr>
              <w:t>Tenderers must not take part in any publicity activities with any part of the media about the Contract or this ITT process without obtaining the College’s prior written agreement.  This includes the College’s agreement on the format and content of any publicity.</w:t>
            </w:r>
            <w:bookmarkEnd w:id="128"/>
            <w:bookmarkEnd w:id="129"/>
          </w:p>
          <w:p w14:paraId="47EC0139" w14:textId="77777777" w:rsidR="004E61F7" w:rsidRPr="00E9681B" w:rsidRDefault="004E61F7" w:rsidP="00A5519E">
            <w:pPr>
              <w:rPr>
                <w:rFonts w:cs="Arial"/>
                <w:b/>
                <w:sz w:val="22"/>
                <w:szCs w:val="22"/>
              </w:rPr>
            </w:pPr>
          </w:p>
          <w:p w14:paraId="43F7D374" w14:textId="77777777" w:rsidR="004E61F7" w:rsidRPr="00E9681B" w:rsidRDefault="004E61F7" w:rsidP="00A5519E">
            <w:pPr>
              <w:rPr>
                <w:rFonts w:cs="Arial"/>
                <w:sz w:val="22"/>
                <w:szCs w:val="22"/>
              </w:rPr>
            </w:pPr>
            <w:r w:rsidRPr="00E9681B">
              <w:rPr>
                <w:rFonts w:cs="Arial"/>
                <w:sz w:val="22"/>
                <w:szCs w:val="22"/>
              </w:rPr>
              <w:t>This ITT is made available in good faith.  The College gives no warranty as to the accuracy or completeness of the information contained in it.  The College also disclaims any liability for any inaccuracy or incompleteness.</w:t>
            </w:r>
          </w:p>
          <w:p w14:paraId="1577EAA0" w14:textId="77777777" w:rsidR="004E61F7" w:rsidRPr="00E9681B" w:rsidRDefault="004E61F7" w:rsidP="00A5519E">
            <w:pPr>
              <w:rPr>
                <w:rFonts w:cs="Arial"/>
                <w:sz w:val="22"/>
                <w:szCs w:val="22"/>
              </w:rPr>
            </w:pPr>
          </w:p>
          <w:p w14:paraId="3470BBAA" w14:textId="77777777" w:rsidR="004E61F7" w:rsidRPr="00E9681B" w:rsidRDefault="004E61F7" w:rsidP="00A5519E">
            <w:pPr>
              <w:rPr>
                <w:rFonts w:cs="Arial"/>
                <w:sz w:val="22"/>
                <w:szCs w:val="22"/>
              </w:rPr>
            </w:pPr>
            <w:bookmarkStart w:id="130" w:name="_Toc188436216"/>
            <w:bookmarkStart w:id="131" w:name="_Toc188436238"/>
            <w:r w:rsidRPr="00E9681B">
              <w:rPr>
                <w:rFonts w:cs="Arial"/>
                <w:sz w:val="22"/>
                <w:szCs w:val="22"/>
              </w:rPr>
              <w:t>The College reserves the right to cancel the tender process at any point. The College is not liable for any costs resulting from the cancellation of this tender process not for any other costs incurred by those tendering for this Contract.</w:t>
            </w:r>
            <w:bookmarkEnd w:id="130"/>
            <w:bookmarkEnd w:id="131"/>
            <w:r w:rsidRPr="00E9681B">
              <w:rPr>
                <w:rFonts w:cs="Arial"/>
                <w:sz w:val="22"/>
                <w:szCs w:val="22"/>
              </w:rPr>
              <w:t xml:space="preserve"> </w:t>
            </w:r>
          </w:p>
          <w:p w14:paraId="45EFB461" w14:textId="77777777" w:rsidR="00892888" w:rsidRPr="00E9681B" w:rsidRDefault="00892888" w:rsidP="00A5519E">
            <w:pPr>
              <w:rPr>
                <w:rFonts w:cs="Arial"/>
                <w:sz w:val="22"/>
                <w:szCs w:val="22"/>
              </w:rPr>
            </w:pPr>
          </w:p>
          <w:p w14:paraId="733D7A4C" w14:textId="77777777" w:rsidR="00892888" w:rsidRPr="00E9681B" w:rsidRDefault="00892888" w:rsidP="00892888">
            <w:pPr>
              <w:rPr>
                <w:rFonts w:cs="Arial"/>
                <w:sz w:val="22"/>
                <w:szCs w:val="22"/>
              </w:rPr>
            </w:pPr>
            <w:bookmarkStart w:id="132" w:name="_Toc188440558"/>
            <w:r w:rsidRPr="00E9681B">
              <w:rPr>
                <w:rFonts w:cs="Arial"/>
                <w:sz w:val="22"/>
                <w:szCs w:val="22"/>
              </w:rPr>
              <w:t>The Agreement will be subject to English law and the exclusive jurisdiction of the English Courts.</w:t>
            </w:r>
            <w:bookmarkEnd w:id="132"/>
          </w:p>
          <w:p w14:paraId="1889B584" w14:textId="77777777" w:rsidR="00892888" w:rsidRPr="00E9681B" w:rsidRDefault="00892888" w:rsidP="00892888">
            <w:pPr>
              <w:rPr>
                <w:rFonts w:cs="Arial"/>
                <w:sz w:val="22"/>
                <w:szCs w:val="22"/>
              </w:rPr>
            </w:pPr>
          </w:p>
          <w:p w14:paraId="76053ED3" w14:textId="729A1416" w:rsidR="00892888" w:rsidRPr="00E9681B" w:rsidRDefault="00892888" w:rsidP="00892888">
            <w:pPr>
              <w:rPr>
                <w:rFonts w:cs="Arial"/>
                <w:sz w:val="22"/>
                <w:szCs w:val="22"/>
              </w:rPr>
            </w:pPr>
            <w:r w:rsidRPr="00E9681B">
              <w:rPr>
                <w:rFonts w:cs="Arial"/>
                <w:sz w:val="22"/>
                <w:szCs w:val="22"/>
              </w:rPr>
              <w:t>This Tender is issued by the College and no Tender will be considered unless it is made on the official Invitation to Tender.</w:t>
            </w:r>
          </w:p>
          <w:p w14:paraId="4248157F" w14:textId="77777777" w:rsidR="00892888" w:rsidRPr="00E9681B" w:rsidRDefault="00892888" w:rsidP="00892888">
            <w:pPr>
              <w:rPr>
                <w:rFonts w:cs="Arial"/>
                <w:sz w:val="22"/>
                <w:szCs w:val="22"/>
              </w:rPr>
            </w:pPr>
          </w:p>
          <w:p w14:paraId="626D71E4" w14:textId="1C0173F3" w:rsidR="00892888" w:rsidRPr="00E9681B" w:rsidRDefault="00892888" w:rsidP="00892888">
            <w:pPr>
              <w:rPr>
                <w:rFonts w:cs="Arial"/>
                <w:sz w:val="22"/>
                <w:szCs w:val="22"/>
              </w:rPr>
            </w:pPr>
            <w:r w:rsidRPr="00E9681B">
              <w:rPr>
                <w:rFonts w:cs="Arial"/>
                <w:sz w:val="22"/>
                <w:szCs w:val="22"/>
              </w:rPr>
              <w:t>Further Education Funding Bodies will, from time to time, issue guidance to The College.  If this guidance conflicts with any of the requirements set out in the specification (Schedule 1), the Further Education Funding Bodies’ Guidance shall take precedence.</w:t>
            </w:r>
          </w:p>
          <w:p w14:paraId="6646831B" w14:textId="77777777" w:rsidR="00892888" w:rsidRPr="00E9681B" w:rsidRDefault="00892888" w:rsidP="00892888">
            <w:pPr>
              <w:rPr>
                <w:rFonts w:cs="Arial"/>
                <w:sz w:val="22"/>
                <w:szCs w:val="22"/>
              </w:rPr>
            </w:pPr>
          </w:p>
          <w:p w14:paraId="6AAACE29" w14:textId="1AF9E85F" w:rsidR="00892888" w:rsidRPr="00E9681B" w:rsidRDefault="00892888" w:rsidP="00892888">
            <w:pPr>
              <w:rPr>
                <w:rFonts w:cs="Arial"/>
                <w:sz w:val="22"/>
                <w:szCs w:val="22"/>
              </w:rPr>
            </w:pPr>
            <w:r w:rsidRPr="00E9681B">
              <w:rPr>
                <w:rFonts w:cs="Arial"/>
                <w:sz w:val="22"/>
                <w:szCs w:val="22"/>
              </w:rPr>
              <w:t>No employee of the college has the authority to give any information or make any representation (express or implied) in relation to this Tender or any other matter relating to the opportunity.</w:t>
            </w:r>
          </w:p>
          <w:p w14:paraId="54756B20" w14:textId="77777777" w:rsidR="00892888" w:rsidRPr="00E9681B" w:rsidRDefault="00892888" w:rsidP="00892888">
            <w:pPr>
              <w:rPr>
                <w:rFonts w:cs="Arial"/>
                <w:sz w:val="22"/>
                <w:szCs w:val="22"/>
              </w:rPr>
            </w:pPr>
          </w:p>
          <w:p w14:paraId="15057F01" w14:textId="2546A7B8" w:rsidR="00892888" w:rsidRPr="00E9681B" w:rsidRDefault="00892888" w:rsidP="00892888">
            <w:pPr>
              <w:rPr>
                <w:rFonts w:cs="Arial"/>
                <w:sz w:val="22"/>
                <w:szCs w:val="22"/>
              </w:rPr>
            </w:pPr>
            <w:bookmarkStart w:id="133" w:name="_Toc188440559"/>
            <w:r w:rsidRPr="00E9681B">
              <w:rPr>
                <w:rFonts w:cs="Arial"/>
                <w:sz w:val="22"/>
                <w:szCs w:val="22"/>
              </w:rPr>
              <w:t>Tenderers are advised to satisfy themselves that they understand all of the requirements of the opportunity before submitting their Tender.</w:t>
            </w:r>
            <w:bookmarkEnd w:id="133"/>
          </w:p>
          <w:p w14:paraId="0EE60B01" w14:textId="77777777" w:rsidR="00892888" w:rsidRPr="00E9681B" w:rsidRDefault="00892888" w:rsidP="00892888">
            <w:pPr>
              <w:rPr>
                <w:rFonts w:cs="Arial"/>
                <w:sz w:val="22"/>
                <w:szCs w:val="22"/>
              </w:rPr>
            </w:pPr>
          </w:p>
          <w:p w14:paraId="502F619B" w14:textId="7F98FA48" w:rsidR="00892888" w:rsidRPr="00E9681B" w:rsidRDefault="00892888" w:rsidP="00892888">
            <w:pPr>
              <w:rPr>
                <w:rFonts w:cs="Arial"/>
                <w:sz w:val="22"/>
                <w:szCs w:val="22"/>
              </w:rPr>
            </w:pPr>
            <w:r w:rsidRPr="00E9681B">
              <w:rPr>
                <w:rFonts w:cs="Arial"/>
                <w:sz w:val="22"/>
                <w:szCs w:val="22"/>
              </w:rPr>
              <w:t>Tenderers must confirm that there would be no conflict or perceived conflict of interest in relation to their providing services under this opportunity.</w:t>
            </w:r>
          </w:p>
          <w:p w14:paraId="235A34EF" w14:textId="77777777" w:rsidR="00892888" w:rsidRPr="00E9681B" w:rsidRDefault="00892888" w:rsidP="00892888">
            <w:pPr>
              <w:rPr>
                <w:rFonts w:cs="Arial"/>
                <w:sz w:val="22"/>
                <w:szCs w:val="22"/>
              </w:rPr>
            </w:pPr>
          </w:p>
          <w:p w14:paraId="7C9DBC52" w14:textId="77777777" w:rsidR="004E61F7" w:rsidRPr="00E9681B" w:rsidRDefault="004E61F7" w:rsidP="004E61F7">
            <w:pPr>
              <w:jc w:val="both"/>
              <w:rPr>
                <w:rFonts w:cs="Arial"/>
                <w:b/>
                <w:sz w:val="22"/>
                <w:szCs w:val="22"/>
              </w:rPr>
            </w:pPr>
          </w:p>
        </w:tc>
      </w:tr>
    </w:tbl>
    <w:p w14:paraId="1F80D001" w14:textId="77777777" w:rsidR="00892888" w:rsidRPr="00E9681B" w:rsidRDefault="00892888" w:rsidP="001A7DAB">
      <w:pPr>
        <w:pStyle w:val="Heading1"/>
        <w:rPr>
          <w:rFonts w:ascii="Arial" w:hAnsi="Arial" w:cs="Arial"/>
          <w:sz w:val="28"/>
          <w:szCs w:val="28"/>
        </w:rPr>
      </w:pPr>
      <w:bookmarkStart w:id="134" w:name="_Toc188438475"/>
      <w:bookmarkStart w:id="135" w:name="_Toc188438495"/>
      <w:bookmarkStart w:id="136" w:name="_Toc188438514"/>
      <w:bookmarkStart w:id="137" w:name="_Toc188438534"/>
      <w:bookmarkStart w:id="138" w:name="_Toc188438552"/>
      <w:bookmarkStart w:id="139" w:name="_Toc188438567"/>
      <w:bookmarkStart w:id="140" w:name="_Toc188438583"/>
      <w:bookmarkStart w:id="141" w:name="_Toc23843912"/>
    </w:p>
    <w:p w14:paraId="3DFAD3CD" w14:textId="2EB98DC7" w:rsidR="00834700" w:rsidRPr="00E9681B" w:rsidRDefault="00834700" w:rsidP="00834700">
      <w:pPr>
        <w:pStyle w:val="Heading1"/>
        <w:jc w:val="center"/>
        <w:rPr>
          <w:rFonts w:ascii="Arial" w:hAnsi="Arial" w:cs="Arial"/>
          <w:sz w:val="28"/>
          <w:szCs w:val="28"/>
        </w:rPr>
      </w:pPr>
      <w:bookmarkStart w:id="142" w:name="_Toc188440560"/>
      <w:bookmarkStart w:id="143" w:name="_Toc188440578"/>
      <w:bookmarkStart w:id="144" w:name="_Toc188443123"/>
      <w:bookmarkStart w:id="145" w:name="_Toc188443933"/>
      <w:bookmarkStart w:id="146" w:name="_Toc188443986"/>
      <w:bookmarkStart w:id="147" w:name="_Toc188444199"/>
      <w:bookmarkStart w:id="148" w:name="_Toc188444240"/>
      <w:bookmarkStart w:id="149" w:name="_Toc188453553"/>
      <w:bookmarkStart w:id="150" w:name="_Toc188453634"/>
      <w:bookmarkStart w:id="151" w:name="_Toc188453695"/>
      <w:bookmarkStart w:id="152" w:name="_Toc188453741"/>
      <w:bookmarkStart w:id="153" w:name="_Toc188454009"/>
      <w:bookmarkStart w:id="154" w:name="_Toc188454331"/>
      <w:bookmarkStart w:id="155" w:name="_Toc188456214"/>
      <w:bookmarkStart w:id="156" w:name="_Toc190354532"/>
      <w:bookmarkStart w:id="157" w:name="_Toc190354584"/>
      <w:bookmarkStart w:id="158" w:name="_Toc190355363"/>
      <w:bookmarkStart w:id="159" w:name="_Toc190358074"/>
      <w:bookmarkStart w:id="160" w:name="_Toc190358110"/>
      <w:bookmarkStart w:id="161" w:name="_Toc190358135"/>
      <w:bookmarkStart w:id="162" w:name="_Toc190358158"/>
      <w:bookmarkStart w:id="163" w:name="_Toc190358204"/>
      <w:bookmarkStart w:id="164" w:name="_Toc190358225"/>
      <w:bookmarkStart w:id="165" w:name="_Toc190358245"/>
      <w:bookmarkStart w:id="166" w:name="_Toc190358263"/>
      <w:bookmarkStart w:id="167" w:name="_Toc190358279"/>
      <w:bookmarkStart w:id="168" w:name="_Toc190358298"/>
      <w:bookmarkStart w:id="169" w:name="_Toc213154136"/>
      <w:bookmarkStart w:id="170" w:name="_Toc213418234"/>
      <w:bookmarkStart w:id="171" w:name="_Toc215041488"/>
      <w:r w:rsidRPr="00E9681B">
        <w:rPr>
          <w:rFonts w:ascii="Arial" w:hAnsi="Arial" w:cs="Arial"/>
          <w:sz w:val="28"/>
          <w:szCs w:val="28"/>
        </w:rPr>
        <w:t>TENDER SUBMISSION REQUIREMENTS</w:t>
      </w:r>
      <w:bookmarkEnd w:id="134"/>
      <w:bookmarkEnd w:id="135"/>
      <w:bookmarkEnd w:id="136"/>
      <w:bookmarkEnd w:id="137"/>
      <w:bookmarkEnd w:id="138"/>
      <w:bookmarkEnd w:id="139"/>
      <w:bookmarkEnd w:id="14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C2F9D5F" w14:textId="77777777" w:rsidR="00834700" w:rsidRPr="00E9681B" w:rsidRDefault="00834700" w:rsidP="00834700">
      <w:pPr>
        <w:rPr>
          <w:rFonts w:cs="Arial"/>
        </w:rPr>
      </w:pPr>
    </w:p>
    <w:tbl>
      <w:tblPr>
        <w:tblStyle w:val="TableGrid"/>
        <w:tblW w:w="0" w:type="auto"/>
        <w:tblLook w:val="04A0" w:firstRow="1" w:lastRow="0" w:firstColumn="1" w:lastColumn="0" w:noHBand="0" w:noVBand="1"/>
      </w:tblPr>
      <w:tblGrid>
        <w:gridCol w:w="9016"/>
      </w:tblGrid>
      <w:tr w:rsidR="00834700" w:rsidRPr="00E9681B" w14:paraId="30A14A08" w14:textId="77777777">
        <w:tc>
          <w:tcPr>
            <w:tcW w:w="9016" w:type="dxa"/>
          </w:tcPr>
          <w:p w14:paraId="4D1D8002" w14:textId="77777777" w:rsidR="00834700" w:rsidRPr="00E9681B" w:rsidRDefault="00834700" w:rsidP="00D070ED">
            <w:pPr>
              <w:rPr>
                <w:rFonts w:cs="Arial"/>
                <w:sz w:val="22"/>
                <w:szCs w:val="22"/>
              </w:rPr>
            </w:pPr>
            <w:bookmarkStart w:id="172" w:name="_Toc188438476"/>
            <w:bookmarkStart w:id="173" w:name="_Toc188438496"/>
            <w:bookmarkStart w:id="174" w:name="_Toc188438515"/>
            <w:r w:rsidRPr="00E9681B">
              <w:rPr>
                <w:rFonts w:cs="Arial"/>
                <w:sz w:val="22"/>
                <w:szCs w:val="22"/>
              </w:rPr>
              <w:t>Tenders MUST be received before the closure date and time.</w:t>
            </w:r>
            <w:bookmarkEnd w:id="172"/>
            <w:bookmarkEnd w:id="173"/>
            <w:bookmarkEnd w:id="174"/>
          </w:p>
          <w:p w14:paraId="0CEEB2AE" w14:textId="77777777" w:rsidR="00834700" w:rsidRPr="00E9681B" w:rsidRDefault="00834700" w:rsidP="00D070ED">
            <w:pPr>
              <w:rPr>
                <w:rFonts w:cs="Arial"/>
                <w:sz w:val="22"/>
                <w:szCs w:val="22"/>
              </w:rPr>
            </w:pPr>
          </w:p>
          <w:p w14:paraId="5A9C2E5F" w14:textId="7B241040" w:rsidR="00834700" w:rsidRPr="00E9681B" w:rsidRDefault="00834700" w:rsidP="00D070ED">
            <w:pPr>
              <w:rPr>
                <w:rFonts w:cs="Arial"/>
                <w:sz w:val="22"/>
                <w:szCs w:val="22"/>
              </w:rPr>
            </w:pPr>
            <w:bookmarkStart w:id="175" w:name="_Toc188438477"/>
            <w:bookmarkStart w:id="176" w:name="_Toc188438497"/>
            <w:bookmarkStart w:id="177" w:name="_Toc188438516"/>
            <w:r w:rsidRPr="00E9681B">
              <w:rPr>
                <w:rFonts w:cs="Arial"/>
                <w:sz w:val="22"/>
                <w:szCs w:val="22"/>
              </w:rPr>
              <w:t>Only one Tender is permitted from each Tenderer. (In the event that more than one is submitted by a Tenderer, the one with the latest time of submission will be evaluated and the other(s) disregarded)</w:t>
            </w:r>
            <w:bookmarkEnd w:id="175"/>
            <w:bookmarkEnd w:id="176"/>
            <w:bookmarkEnd w:id="177"/>
          </w:p>
          <w:p w14:paraId="74219BB9" w14:textId="77777777" w:rsidR="00834700" w:rsidRPr="00E9681B" w:rsidRDefault="00834700" w:rsidP="00D070ED">
            <w:pPr>
              <w:rPr>
                <w:rFonts w:cs="Arial"/>
                <w:sz w:val="22"/>
                <w:szCs w:val="22"/>
              </w:rPr>
            </w:pPr>
          </w:p>
          <w:p w14:paraId="48600A82" w14:textId="77777777" w:rsidR="00834700" w:rsidRPr="00E9681B" w:rsidRDefault="00834700" w:rsidP="00D070ED">
            <w:pPr>
              <w:rPr>
                <w:rFonts w:cs="Arial"/>
                <w:sz w:val="22"/>
                <w:szCs w:val="22"/>
              </w:rPr>
            </w:pPr>
            <w:r w:rsidRPr="00E9681B">
              <w:rPr>
                <w:rFonts w:cs="Arial"/>
                <w:sz w:val="22"/>
                <w:szCs w:val="22"/>
              </w:rPr>
              <w:t>Tenderers may supply any other additional information that they wish to be considered as part of their offer, providing it is of relevance.</w:t>
            </w:r>
          </w:p>
          <w:p w14:paraId="277FF246" w14:textId="77777777" w:rsidR="00834700" w:rsidRPr="00E9681B" w:rsidRDefault="00834700" w:rsidP="00D070ED">
            <w:pPr>
              <w:rPr>
                <w:rFonts w:cs="Arial"/>
                <w:sz w:val="22"/>
                <w:szCs w:val="22"/>
              </w:rPr>
            </w:pPr>
          </w:p>
          <w:p w14:paraId="5CC046E9" w14:textId="77777777" w:rsidR="00834700" w:rsidRPr="00E9681B" w:rsidRDefault="00834700" w:rsidP="00892888">
            <w:pPr>
              <w:rPr>
                <w:rFonts w:cs="Arial"/>
                <w:sz w:val="22"/>
                <w:szCs w:val="22"/>
              </w:rPr>
            </w:pPr>
            <w:r w:rsidRPr="00E9681B">
              <w:rPr>
                <w:rFonts w:cs="Arial"/>
                <w:sz w:val="22"/>
                <w:szCs w:val="22"/>
              </w:rPr>
              <w:t>Tenderers are required to include details of what they consider they can offer which will bring added value to the College if they were awarded this contract.</w:t>
            </w:r>
          </w:p>
          <w:p w14:paraId="6BC99D37" w14:textId="2AC69012" w:rsidR="00892888" w:rsidRPr="00E9681B" w:rsidRDefault="00892888" w:rsidP="00892888">
            <w:pPr>
              <w:rPr>
                <w:rFonts w:cs="Arial"/>
                <w:sz w:val="28"/>
                <w:szCs w:val="28"/>
              </w:rPr>
            </w:pPr>
          </w:p>
        </w:tc>
      </w:tr>
    </w:tbl>
    <w:p w14:paraId="6FD85E42" w14:textId="36A1E2E8" w:rsidR="00A5519E" w:rsidRPr="00E9681B" w:rsidRDefault="00A5519E">
      <w:pPr>
        <w:spacing w:after="160" w:line="259" w:lineRule="auto"/>
        <w:rPr>
          <w:rStyle w:val="Level1asHeadingtext"/>
          <w:rFonts w:eastAsiaTheme="majorEastAsia" w:cs="Arial"/>
          <w:b w:val="0"/>
          <w:color w:val="0F4761" w:themeColor="accent1" w:themeShade="BF"/>
          <w:sz w:val="28"/>
          <w:szCs w:val="28"/>
        </w:rPr>
      </w:pPr>
    </w:p>
    <w:p w14:paraId="5FED9614" w14:textId="064D277F" w:rsidR="004E61F7" w:rsidRPr="00E9681B" w:rsidRDefault="004E61F7" w:rsidP="00A5519E">
      <w:pPr>
        <w:pStyle w:val="Heading1"/>
        <w:jc w:val="center"/>
        <w:rPr>
          <w:rStyle w:val="Level1asHeadingtext"/>
          <w:rFonts w:ascii="Arial" w:hAnsi="Arial" w:cs="Arial"/>
          <w:b w:val="0"/>
          <w:sz w:val="28"/>
          <w:szCs w:val="28"/>
        </w:rPr>
      </w:pPr>
      <w:bookmarkStart w:id="178" w:name="_Toc188436217"/>
      <w:bookmarkStart w:id="179" w:name="_Toc188436239"/>
      <w:bookmarkStart w:id="180" w:name="_Toc188436250"/>
      <w:bookmarkStart w:id="181" w:name="_Toc188436307"/>
      <w:bookmarkStart w:id="182" w:name="_Toc188438478"/>
      <w:bookmarkStart w:id="183" w:name="_Toc188438498"/>
      <w:bookmarkStart w:id="184" w:name="_Toc188438517"/>
      <w:bookmarkStart w:id="185" w:name="_Toc188438535"/>
      <w:bookmarkStart w:id="186" w:name="_Toc188438553"/>
      <w:bookmarkStart w:id="187" w:name="_Toc188438568"/>
      <w:bookmarkStart w:id="188" w:name="_Toc188438584"/>
      <w:bookmarkStart w:id="189" w:name="_Toc188440561"/>
      <w:bookmarkStart w:id="190" w:name="_Toc188440579"/>
      <w:bookmarkStart w:id="191" w:name="_Toc188443124"/>
      <w:bookmarkStart w:id="192" w:name="_Toc188443934"/>
      <w:bookmarkStart w:id="193" w:name="_Toc188443987"/>
      <w:bookmarkStart w:id="194" w:name="_Toc188444200"/>
      <w:bookmarkStart w:id="195" w:name="_Toc188444241"/>
      <w:bookmarkStart w:id="196" w:name="_Toc188453554"/>
      <w:bookmarkStart w:id="197" w:name="_Toc188453635"/>
      <w:bookmarkStart w:id="198" w:name="_Toc188453696"/>
      <w:bookmarkStart w:id="199" w:name="_Toc188453742"/>
      <w:bookmarkStart w:id="200" w:name="_Toc188454010"/>
      <w:bookmarkStart w:id="201" w:name="_Toc188454332"/>
      <w:bookmarkStart w:id="202" w:name="_Toc188456215"/>
      <w:bookmarkStart w:id="203" w:name="_Toc190354533"/>
      <w:bookmarkStart w:id="204" w:name="_Toc190354585"/>
      <w:bookmarkStart w:id="205" w:name="_Toc190355364"/>
      <w:bookmarkStart w:id="206" w:name="_Toc190358075"/>
      <w:bookmarkStart w:id="207" w:name="_Toc190358111"/>
      <w:bookmarkStart w:id="208" w:name="_Toc190358136"/>
      <w:bookmarkStart w:id="209" w:name="_Toc190358159"/>
      <w:bookmarkStart w:id="210" w:name="_Toc190358205"/>
      <w:bookmarkStart w:id="211" w:name="_Toc190358226"/>
      <w:bookmarkStart w:id="212" w:name="_Toc190358246"/>
      <w:bookmarkStart w:id="213" w:name="_Toc190358264"/>
      <w:bookmarkStart w:id="214" w:name="_Toc190358280"/>
      <w:bookmarkStart w:id="215" w:name="_Toc190358299"/>
      <w:bookmarkStart w:id="216" w:name="_Toc213154137"/>
      <w:bookmarkStart w:id="217" w:name="_Toc213418235"/>
      <w:bookmarkStart w:id="218" w:name="_Toc215041489"/>
      <w:r w:rsidRPr="00E9681B">
        <w:rPr>
          <w:rStyle w:val="Level1asHeadingtext"/>
          <w:rFonts w:ascii="Arial" w:hAnsi="Arial" w:cs="Arial"/>
          <w:b w:val="0"/>
          <w:sz w:val="28"/>
          <w:szCs w:val="28"/>
        </w:rPr>
        <w:t>FREEDOM OF INFORMATION AND ENVIRONMENTAL STATEMENT</w:t>
      </w:r>
      <w:bookmarkEnd w:id="141"/>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D34AAE0" w14:textId="77777777" w:rsidR="00A5519E" w:rsidRPr="00E9681B" w:rsidRDefault="00A5519E" w:rsidP="00A5519E">
      <w:pPr>
        <w:rPr>
          <w:rFonts w:cs="Arial"/>
        </w:rPr>
      </w:pPr>
    </w:p>
    <w:tbl>
      <w:tblPr>
        <w:tblStyle w:val="TableGrid"/>
        <w:tblW w:w="0" w:type="auto"/>
        <w:tblInd w:w="-5" w:type="dxa"/>
        <w:tblLook w:val="04A0" w:firstRow="1" w:lastRow="0" w:firstColumn="1" w:lastColumn="0" w:noHBand="0" w:noVBand="1"/>
      </w:tblPr>
      <w:tblGrid>
        <w:gridCol w:w="9021"/>
      </w:tblGrid>
      <w:tr w:rsidR="00A5519E" w:rsidRPr="00E9681B" w14:paraId="2762BDD7" w14:textId="77777777" w:rsidTr="00892888">
        <w:tc>
          <w:tcPr>
            <w:tcW w:w="9021" w:type="dxa"/>
          </w:tcPr>
          <w:p w14:paraId="5A53692B" w14:textId="77777777" w:rsidR="00A5519E" w:rsidRPr="00E9681B" w:rsidRDefault="00A5519E" w:rsidP="00A5519E">
            <w:pPr>
              <w:rPr>
                <w:rFonts w:cs="Arial"/>
                <w:sz w:val="22"/>
                <w:szCs w:val="22"/>
              </w:rPr>
            </w:pPr>
            <w:bookmarkStart w:id="219" w:name="_Toc188436218"/>
            <w:bookmarkStart w:id="220" w:name="_Toc188436240"/>
            <w:bookmarkStart w:id="221" w:name="_Toc188436251"/>
            <w:r w:rsidRPr="00E9681B">
              <w:rPr>
                <w:rFonts w:cs="Arial"/>
                <w:sz w:val="22"/>
                <w:szCs w:val="22"/>
              </w:rPr>
              <w:t>The College is subject to The Freedom of Information Act 2000 (“Act”) and The Environmental Information Regulations 2004 (“EIR”). As part of the College’s duties under the Act/EIR, it may be required to disclose information concerning the procurement process or the Contract to anyone who makes a request.</w:t>
            </w:r>
            <w:bookmarkEnd w:id="219"/>
            <w:bookmarkEnd w:id="220"/>
            <w:bookmarkEnd w:id="221"/>
          </w:p>
          <w:p w14:paraId="4CF67B2D" w14:textId="77777777" w:rsidR="00A5519E" w:rsidRPr="00E9681B" w:rsidRDefault="00A5519E" w:rsidP="00A5519E">
            <w:pPr>
              <w:rPr>
                <w:rFonts w:cs="Arial"/>
                <w:sz w:val="22"/>
                <w:szCs w:val="22"/>
              </w:rPr>
            </w:pPr>
          </w:p>
          <w:p w14:paraId="26E03E0C" w14:textId="77777777" w:rsidR="00A5519E" w:rsidRPr="00E9681B" w:rsidRDefault="00A5519E" w:rsidP="00A5519E">
            <w:pPr>
              <w:rPr>
                <w:rFonts w:cs="Arial"/>
                <w:sz w:val="22"/>
                <w:szCs w:val="22"/>
              </w:rPr>
            </w:pPr>
            <w:bookmarkStart w:id="222" w:name="_Toc188436219"/>
            <w:bookmarkStart w:id="223" w:name="_Toc188436241"/>
            <w:bookmarkStart w:id="224" w:name="_Toc188436252"/>
            <w:r w:rsidRPr="00E9681B">
              <w:rPr>
                <w:rFonts w:cs="Arial"/>
                <w:sz w:val="22"/>
                <w:szCs w:val="22"/>
              </w:rPr>
              <w:t xml:space="preserve">If the Tenderer considers that any of the information provided in their ITT is commercially sensitive (meaning it could reasonably cause prejudice to the Tenderer if disclosed to a third party) then it should be clearly marked as </w:t>
            </w:r>
            <w:r w:rsidRPr="00E9681B">
              <w:rPr>
                <w:rFonts w:cs="Arial"/>
                <w:color w:val="003D7A"/>
                <w:sz w:val="22"/>
                <w:szCs w:val="22"/>
              </w:rPr>
              <w:t xml:space="preserve">"Not for disclosure to third parties” </w:t>
            </w:r>
            <w:r w:rsidRPr="00E9681B">
              <w:rPr>
                <w:rFonts w:cs="Arial"/>
                <w:sz w:val="22"/>
                <w:szCs w:val="22"/>
              </w:rPr>
              <w:t>together with valid reasons in support of the information as being exempt from disclosure under the Act and/or EIR.  The College will endeavour to consult with the Tenderer and have regard to comments and any objections before it releases any information to a third party under the Act/EIR.</w:t>
            </w:r>
            <w:bookmarkEnd w:id="222"/>
            <w:bookmarkEnd w:id="223"/>
            <w:bookmarkEnd w:id="224"/>
            <w:r w:rsidRPr="00E9681B">
              <w:rPr>
                <w:rFonts w:cs="Arial"/>
                <w:sz w:val="22"/>
                <w:szCs w:val="22"/>
              </w:rPr>
              <w:t xml:space="preserve">  </w:t>
            </w:r>
          </w:p>
          <w:p w14:paraId="03B91DE4" w14:textId="77777777" w:rsidR="00A5519E" w:rsidRPr="00E9681B" w:rsidRDefault="00A5519E" w:rsidP="00A5519E">
            <w:pPr>
              <w:rPr>
                <w:rFonts w:cs="Arial"/>
                <w:sz w:val="22"/>
                <w:szCs w:val="22"/>
              </w:rPr>
            </w:pPr>
          </w:p>
          <w:p w14:paraId="6FBC6AE6" w14:textId="77777777" w:rsidR="00A5519E" w:rsidRPr="00E9681B" w:rsidRDefault="00A5519E" w:rsidP="00A5519E">
            <w:pPr>
              <w:rPr>
                <w:rFonts w:cs="Arial"/>
                <w:sz w:val="22"/>
                <w:szCs w:val="22"/>
              </w:rPr>
            </w:pPr>
            <w:bookmarkStart w:id="225" w:name="_Toc188436220"/>
            <w:bookmarkStart w:id="226" w:name="_Toc188436242"/>
            <w:bookmarkStart w:id="227" w:name="_Toc188436253"/>
            <w:r w:rsidRPr="00E9681B">
              <w:rPr>
                <w:rFonts w:cs="Arial"/>
                <w:sz w:val="22"/>
                <w:szCs w:val="22"/>
              </w:rPr>
              <w:t>However,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EIR and can only withhold information if it is covered by an exemption from disclosure under the Act or the EIR.</w:t>
            </w:r>
            <w:bookmarkEnd w:id="225"/>
            <w:bookmarkEnd w:id="226"/>
            <w:bookmarkEnd w:id="227"/>
          </w:p>
          <w:p w14:paraId="2A5DE6CD" w14:textId="77777777" w:rsidR="00A5519E" w:rsidRPr="00E9681B" w:rsidRDefault="00A5519E" w:rsidP="00A5519E">
            <w:pPr>
              <w:rPr>
                <w:rFonts w:cs="Arial"/>
                <w:sz w:val="22"/>
                <w:szCs w:val="22"/>
              </w:rPr>
            </w:pPr>
          </w:p>
          <w:p w14:paraId="1FCF8FE7" w14:textId="77777777" w:rsidR="00A5519E" w:rsidRPr="00E9681B" w:rsidRDefault="00A5519E" w:rsidP="00A5519E">
            <w:pPr>
              <w:rPr>
                <w:rFonts w:cs="Arial"/>
                <w:sz w:val="22"/>
                <w:szCs w:val="22"/>
              </w:rPr>
            </w:pPr>
            <w:r w:rsidRPr="00E9681B">
              <w:rPr>
                <w:rFonts w:cs="Arial"/>
                <w:sz w:val="22"/>
                <w:szCs w:val="22"/>
              </w:rPr>
              <w:t>The College will not be held liable for any loss or prejudice caused by the disclosure of information that:</w:t>
            </w:r>
          </w:p>
          <w:p w14:paraId="0BC13096" w14:textId="77777777" w:rsidR="00A5519E" w:rsidRPr="007C77B6" w:rsidRDefault="00A5519E" w:rsidP="00D07C30">
            <w:pPr>
              <w:pStyle w:val="ListParagraph"/>
              <w:numPr>
                <w:ilvl w:val="0"/>
                <w:numId w:val="2"/>
              </w:numPr>
              <w:rPr>
                <w:rFonts w:cs="Arial"/>
                <w:sz w:val="22"/>
                <w:szCs w:val="22"/>
              </w:rPr>
            </w:pPr>
            <w:bookmarkStart w:id="228" w:name="_Toc188436221"/>
            <w:bookmarkStart w:id="229" w:name="_Toc188436243"/>
            <w:bookmarkStart w:id="230" w:name="_Toc188436254"/>
            <w:r w:rsidRPr="007C77B6">
              <w:rPr>
                <w:rFonts w:cs="Arial"/>
                <w:sz w:val="22"/>
                <w:szCs w:val="22"/>
              </w:rPr>
              <w:t>has not been clearly marked as "Not for disclosure to third parties" with supporting reasons (referring to the relevant category of exemption under the Act or EIR where possible); or</w:t>
            </w:r>
            <w:bookmarkEnd w:id="228"/>
            <w:bookmarkEnd w:id="229"/>
            <w:bookmarkEnd w:id="230"/>
          </w:p>
          <w:p w14:paraId="65D46266" w14:textId="77777777" w:rsidR="00A5519E" w:rsidRPr="007C77B6" w:rsidRDefault="00A5519E" w:rsidP="00A5519E">
            <w:pPr>
              <w:pStyle w:val="ListParagraph"/>
              <w:rPr>
                <w:rFonts w:cs="Arial"/>
                <w:sz w:val="22"/>
                <w:szCs w:val="22"/>
              </w:rPr>
            </w:pPr>
          </w:p>
          <w:p w14:paraId="0D71A218" w14:textId="77777777" w:rsidR="00A5519E" w:rsidRPr="007C77B6" w:rsidRDefault="00A5519E" w:rsidP="00D07C30">
            <w:pPr>
              <w:pStyle w:val="ListParagraph"/>
              <w:numPr>
                <w:ilvl w:val="0"/>
                <w:numId w:val="2"/>
              </w:numPr>
              <w:rPr>
                <w:rFonts w:cs="Arial"/>
                <w:sz w:val="22"/>
                <w:szCs w:val="22"/>
              </w:rPr>
            </w:pPr>
            <w:bookmarkStart w:id="231" w:name="_Toc188436222"/>
            <w:bookmarkStart w:id="232" w:name="_Toc188436244"/>
            <w:bookmarkStart w:id="233" w:name="_Toc188436255"/>
            <w:r w:rsidRPr="007C77B6">
              <w:rPr>
                <w:rFonts w:cs="Arial"/>
                <w:sz w:val="22"/>
                <w:szCs w:val="22"/>
              </w:rPr>
              <w:t>does not fall into a category of information that is exempt from disclosure under the Act or EIR (for example, a trade secret or would be likely to prejudice the commercial interests of any person); or</w:t>
            </w:r>
            <w:bookmarkEnd w:id="231"/>
            <w:bookmarkEnd w:id="232"/>
            <w:bookmarkEnd w:id="233"/>
          </w:p>
          <w:p w14:paraId="054B4CC8" w14:textId="77777777" w:rsidR="00A5519E" w:rsidRPr="007C77B6" w:rsidRDefault="00A5519E" w:rsidP="00A5519E">
            <w:pPr>
              <w:rPr>
                <w:rFonts w:cs="Arial"/>
                <w:sz w:val="22"/>
                <w:szCs w:val="22"/>
              </w:rPr>
            </w:pPr>
          </w:p>
          <w:p w14:paraId="2AD26C95" w14:textId="77777777" w:rsidR="00A5519E" w:rsidRPr="007C77B6" w:rsidRDefault="00A5519E" w:rsidP="00D07C30">
            <w:pPr>
              <w:pStyle w:val="ListParagraph"/>
              <w:numPr>
                <w:ilvl w:val="0"/>
                <w:numId w:val="2"/>
              </w:numPr>
              <w:rPr>
                <w:rFonts w:cs="Arial"/>
                <w:b/>
                <w:sz w:val="22"/>
                <w:szCs w:val="22"/>
              </w:rPr>
            </w:pPr>
            <w:r w:rsidRPr="007C77B6">
              <w:rPr>
                <w:rFonts w:cs="Arial"/>
                <w:sz w:val="22"/>
                <w:szCs w:val="22"/>
              </w:rPr>
              <w:lastRenderedPageBreak/>
              <w:t>in cases where there is no absolute statutory duty to withhold information, then notwithstanding the previous clauses, in circumstances where it is in the public interest to disclose any such information.</w:t>
            </w:r>
          </w:p>
          <w:p w14:paraId="623F09AB" w14:textId="659C4C98" w:rsidR="00A5519E" w:rsidRPr="00E9681B" w:rsidRDefault="00A5519E" w:rsidP="00A5519E">
            <w:pPr>
              <w:rPr>
                <w:rFonts w:cs="Arial"/>
              </w:rPr>
            </w:pPr>
            <w:r w:rsidRPr="00E9681B">
              <w:rPr>
                <w:rFonts w:cs="Arial"/>
                <w:b/>
                <w:sz w:val="22"/>
                <w:szCs w:val="22"/>
              </w:rPr>
              <w:br w:type="page"/>
            </w:r>
          </w:p>
        </w:tc>
      </w:tr>
    </w:tbl>
    <w:p w14:paraId="38A35B3A" w14:textId="5179EAAC" w:rsidR="00A5519E" w:rsidRPr="00E9681B" w:rsidRDefault="00A5519E" w:rsidP="004E61F7">
      <w:pPr>
        <w:pStyle w:val="Title"/>
        <w:tabs>
          <w:tab w:val="left" w:pos="432"/>
        </w:tabs>
        <w:ind w:left="432" w:hanging="432"/>
        <w:jc w:val="both"/>
        <w:rPr>
          <w:rFonts w:ascii="Arial" w:hAnsi="Arial" w:cs="Arial"/>
          <w:sz w:val="22"/>
          <w:szCs w:val="22"/>
        </w:rPr>
      </w:pPr>
    </w:p>
    <w:p w14:paraId="38A68ECA" w14:textId="77777777" w:rsidR="00B13E65" w:rsidRPr="00E9681B" w:rsidRDefault="00B13E65" w:rsidP="00892888">
      <w:pPr>
        <w:pStyle w:val="Heading1"/>
        <w:jc w:val="center"/>
        <w:rPr>
          <w:rFonts w:ascii="Arial" w:hAnsi="Arial" w:cs="Arial"/>
          <w:sz w:val="28"/>
          <w:szCs w:val="28"/>
        </w:rPr>
      </w:pPr>
      <w:bookmarkStart w:id="234" w:name="_Toc188436223"/>
      <w:bookmarkStart w:id="235" w:name="_Toc188436245"/>
      <w:bookmarkStart w:id="236" w:name="_Toc188436256"/>
      <w:bookmarkStart w:id="237" w:name="_Toc188436308"/>
      <w:bookmarkStart w:id="238" w:name="_Toc188438479"/>
      <w:bookmarkStart w:id="239" w:name="_Toc188438499"/>
      <w:bookmarkStart w:id="240" w:name="_Toc188438518"/>
      <w:bookmarkStart w:id="241" w:name="_Toc188438536"/>
      <w:bookmarkStart w:id="242" w:name="_Toc188438554"/>
      <w:bookmarkStart w:id="243" w:name="_Toc188438569"/>
      <w:bookmarkStart w:id="244" w:name="_Toc188438585"/>
      <w:bookmarkStart w:id="245" w:name="_Toc188440562"/>
      <w:bookmarkStart w:id="246" w:name="_Toc188440580"/>
    </w:p>
    <w:p w14:paraId="6F9E7958" w14:textId="77777777" w:rsidR="00425B38" w:rsidRPr="00E9681B" w:rsidRDefault="00425B38" w:rsidP="00425B38">
      <w:pPr>
        <w:rPr>
          <w:rFonts w:cs="Arial"/>
        </w:rPr>
      </w:pPr>
    </w:p>
    <w:p w14:paraId="0ED7962C" w14:textId="725EC488" w:rsidR="00A5519E" w:rsidRPr="00E9681B" w:rsidRDefault="00A5519E" w:rsidP="00892888">
      <w:pPr>
        <w:pStyle w:val="Heading1"/>
        <w:jc w:val="center"/>
        <w:rPr>
          <w:rFonts w:ascii="Arial" w:hAnsi="Arial" w:cs="Arial"/>
          <w:sz w:val="28"/>
          <w:szCs w:val="28"/>
        </w:rPr>
      </w:pPr>
      <w:bookmarkStart w:id="247" w:name="_Toc188443125"/>
      <w:bookmarkStart w:id="248" w:name="_Toc188443935"/>
      <w:bookmarkStart w:id="249" w:name="_Toc188443988"/>
      <w:bookmarkStart w:id="250" w:name="_Toc188444201"/>
      <w:bookmarkStart w:id="251" w:name="_Toc188444242"/>
      <w:bookmarkStart w:id="252" w:name="_Toc188453555"/>
      <w:bookmarkStart w:id="253" w:name="_Toc188453636"/>
      <w:bookmarkStart w:id="254" w:name="_Toc188453697"/>
      <w:bookmarkStart w:id="255" w:name="_Toc188453743"/>
      <w:bookmarkStart w:id="256" w:name="_Toc188454011"/>
      <w:bookmarkStart w:id="257" w:name="_Toc188454333"/>
      <w:bookmarkStart w:id="258" w:name="_Toc188456216"/>
      <w:bookmarkStart w:id="259" w:name="_Toc190354534"/>
      <w:bookmarkStart w:id="260" w:name="_Toc190354586"/>
      <w:bookmarkStart w:id="261" w:name="_Toc190355365"/>
      <w:bookmarkStart w:id="262" w:name="_Toc190358076"/>
      <w:bookmarkStart w:id="263" w:name="_Toc190358112"/>
      <w:bookmarkStart w:id="264" w:name="_Toc190358137"/>
      <w:bookmarkStart w:id="265" w:name="_Toc190358160"/>
      <w:bookmarkStart w:id="266" w:name="_Toc190358206"/>
      <w:bookmarkStart w:id="267" w:name="_Toc190358227"/>
      <w:bookmarkStart w:id="268" w:name="_Toc190358247"/>
      <w:bookmarkStart w:id="269" w:name="_Toc190358265"/>
      <w:bookmarkStart w:id="270" w:name="_Toc190358281"/>
      <w:bookmarkStart w:id="271" w:name="_Toc190358300"/>
      <w:bookmarkStart w:id="272" w:name="_Toc213154138"/>
      <w:bookmarkStart w:id="273" w:name="_Toc213418236"/>
      <w:bookmarkStart w:id="274" w:name="_Toc215041490"/>
      <w:r w:rsidRPr="00E9681B">
        <w:rPr>
          <w:rFonts w:ascii="Arial" w:hAnsi="Arial" w:cs="Arial"/>
          <w:sz w:val="28"/>
          <w:szCs w:val="28"/>
        </w:rPr>
        <w:t>INTRODUCTION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ED253B9" w14:textId="7F40FE08" w:rsidR="00A5519E" w:rsidRPr="00E9681B" w:rsidRDefault="00A5519E" w:rsidP="00A5519E">
      <w:pPr>
        <w:rPr>
          <w:rFonts w:cs="Arial"/>
        </w:rPr>
      </w:pPr>
    </w:p>
    <w:tbl>
      <w:tblPr>
        <w:tblStyle w:val="TableGrid"/>
        <w:tblW w:w="0" w:type="auto"/>
        <w:tblLook w:val="04A0" w:firstRow="1" w:lastRow="0" w:firstColumn="1" w:lastColumn="0" w:noHBand="0" w:noVBand="1"/>
      </w:tblPr>
      <w:tblGrid>
        <w:gridCol w:w="9016"/>
      </w:tblGrid>
      <w:tr w:rsidR="00A5519E" w:rsidRPr="00E9681B" w14:paraId="5B5B2027" w14:textId="77777777" w:rsidTr="00A5519E">
        <w:tc>
          <w:tcPr>
            <w:tcW w:w="9016" w:type="dxa"/>
          </w:tcPr>
          <w:p w14:paraId="001ABC48" w14:textId="5533C4DE" w:rsidR="00A5519E" w:rsidRPr="00F04617" w:rsidRDefault="00A5519E" w:rsidP="00D070ED">
            <w:pPr>
              <w:rPr>
                <w:rFonts w:cs="Arial"/>
                <w:b/>
                <w:bCs/>
                <w:sz w:val="22"/>
                <w:szCs w:val="22"/>
              </w:rPr>
            </w:pPr>
            <w:bookmarkStart w:id="275" w:name="_Toc188438480"/>
            <w:bookmarkStart w:id="276" w:name="_Toc188438500"/>
            <w:bookmarkStart w:id="277" w:name="_Toc188438519"/>
            <w:bookmarkStart w:id="278" w:name="_Toc188438537"/>
            <w:r w:rsidRPr="00E9681B">
              <w:rPr>
                <w:rFonts w:cs="Arial"/>
                <w:sz w:val="22"/>
                <w:szCs w:val="22"/>
              </w:rPr>
              <w:t xml:space="preserve">The College wish to establish a contract for the </w:t>
            </w:r>
            <w:bookmarkEnd w:id="275"/>
            <w:bookmarkEnd w:id="276"/>
            <w:bookmarkEnd w:id="277"/>
            <w:bookmarkEnd w:id="278"/>
            <w:r w:rsidR="00064A10" w:rsidRPr="00064A10">
              <w:rPr>
                <w:rFonts w:cs="Arial"/>
                <w:b/>
                <w:bCs/>
                <w:sz w:val="22"/>
                <w:szCs w:val="22"/>
              </w:rPr>
              <w:t>Provision for the supply of IT Equipment for Changemaker Classrooms</w:t>
            </w:r>
          </w:p>
          <w:p w14:paraId="1CB5B6C1" w14:textId="77777777" w:rsidR="00A5519E" w:rsidRPr="00E9681B" w:rsidRDefault="00A5519E" w:rsidP="00D070ED">
            <w:pPr>
              <w:rPr>
                <w:rFonts w:cs="Arial"/>
                <w:sz w:val="22"/>
                <w:szCs w:val="22"/>
              </w:rPr>
            </w:pPr>
          </w:p>
          <w:p w14:paraId="0230BE1E" w14:textId="53CD464A" w:rsidR="00A5519E" w:rsidRPr="00E9681B" w:rsidRDefault="00A5519E" w:rsidP="00D070ED">
            <w:pPr>
              <w:rPr>
                <w:rFonts w:cs="Arial"/>
                <w:sz w:val="22"/>
                <w:szCs w:val="22"/>
              </w:rPr>
            </w:pPr>
            <w:bookmarkStart w:id="279" w:name="_Toc188438481"/>
            <w:bookmarkStart w:id="280" w:name="_Toc188438501"/>
            <w:bookmarkStart w:id="281" w:name="_Toc188438520"/>
            <w:bookmarkStart w:id="282" w:name="_Toc188438538"/>
            <w:r w:rsidRPr="00E9681B">
              <w:rPr>
                <w:rFonts w:cs="Arial"/>
                <w:sz w:val="22"/>
                <w:szCs w:val="22"/>
              </w:rPr>
              <w:t>The College</w:t>
            </w:r>
            <w:r w:rsidRPr="00E9681B">
              <w:rPr>
                <w:rFonts w:cs="Arial"/>
                <w:color w:val="000000"/>
                <w:sz w:val="22"/>
                <w:szCs w:val="22"/>
              </w:rPr>
              <w:t xml:space="preserve"> catchment area spans from the Scottish borders to the Tees Valley. With a student population with over 21,000 students and a 1,100 plus workforce.</w:t>
            </w:r>
            <w:bookmarkEnd w:id="279"/>
            <w:bookmarkEnd w:id="280"/>
            <w:bookmarkEnd w:id="281"/>
            <w:bookmarkEnd w:id="282"/>
            <w:r w:rsidRPr="00E9681B">
              <w:rPr>
                <w:rFonts w:cs="Arial"/>
                <w:color w:val="000000"/>
                <w:sz w:val="22"/>
                <w:szCs w:val="22"/>
              </w:rPr>
              <w:t xml:space="preserve"> </w:t>
            </w:r>
          </w:p>
          <w:p w14:paraId="22FA4903" w14:textId="77777777" w:rsidR="00A5519E" w:rsidRPr="00E9681B" w:rsidRDefault="00A5519E" w:rsidP="00D070ED">
            <w:pPr>
              <w:rPr>
                <w:rFonts w:cs="Arial"/>
                <w:sz w:val="22"/>
                <w:szCs w:val="22"/>
              </w:rPr>
            </w:pPr>
          </w:p>
          <w:p w14:paraId="76CFAFD6" w14:textId="77777777" w:rsidR="00A5519E" w:rsidRPr="00E9681B" w:rsidRDefault="00A5519E" w:rsidP="00D070ED">
            <w:pPr>
              <w:rPr>
                <w:rFonts w:cs="Arial"/>
                <w:sz w:val="22"/>
                <w:szCs w:val="22"/>
              </w:rPr>
            </w:pPr>
            <w:bookmarkStart w:id="283" w:name="_Toc188438482"/>
            <w:bookmarkStart w:id="284" w:name="_Toc188438502"/>
            <w:bookmarkStart w:id="285" w:name="_Toc188438521"/>
            <w:bookmarkStart w:id="286" w:name="_Toc188438539"/>
            <w:bookmarkStart w:id="287" w:name="_Toc188438555"/>
            <w:bookmarkStart w:id="288" w:name="_Toc188438570"/>
            <w:r w:rsidRPr="00E9681B">
              <w:rPr>
                <w:rFonts w:cs="Arial"/>
                <w:sz w:val="22"/>
                <w:szCs w:val="22"/>
              </w:rPr>
              <w:t>By submitting a tender response, Tenderers will be providing the necessary information and documentation to enable The College to: -</w:t>
            </w:r>
            <w:bookmarkEnd w:id="283"/>
            <w:bookmarkEnd w:id="284"/>
            <w:bookmarkEnd w:id="285"/>
            <w:bookmarkEnd w:id="286"/>
            <w:bookmarkEnd w:id="287"/>
            <w:bookmarkEnd w:id="288"/>
            <w:r w:rsidRPr="00E9681B">
              <w:rPr>
                <w:rFonts w:cs="Arial"/>
                <w:sz w:val="22"/>
                <w:szCs w:val="22"/>
              </w:rPr>
              <w:t xml:space="preserve"> </w:t>
            </w:r>
          </w:p>
          <w:p w14:paraId="18999AFB" w14:textId="77777777" w:rsidR="00A5519E" w:rsidRPr="00E9681B" w:rsidRDefault="00A5519E" w:rsidP="00D070ED">
            <w:pPr>
              <w:rPr>
                <w:rFonts w:cs="Arial"/>
                <w:sz w:val="22"/>
                <w:szCs w:val="22"/>
              </w:rPr>
            </w:pPr>
          </w:p>
          <w:p w14:paraId="57DB5AEF" w14:textId="77777777" w:rsidR="00A5519E" w:rsidRPr="00E9681B" w:rsidRDefault="00A5519E" w:rsidP="00D070ED">
            <w:pPr>
              <w:rPr>
                <w:rFonts w:cs="Arial"/>
                <w:sz w:val="22"/>
                <w:szCs w:val="22"/>
              </w:rPr>
            </w:pPr>
            <w:bookmarkStart w:id="289" w:name="_Toc188438483"/>
            <w:bookmarkStart w:id="290" w:name="_Toc188438503"/>
            <w:bookmarkStart w:id="291" w:name="_Toc188438522"/>
            <w:bookmarkStart w:id="292" w:name="_Toc188438540"/>
            <w:bookmarkStart w:id="293" w:name="_Toc188438556"/>
            <w:bookmarkStart w:id="294" w:name="_Toc188438571"/>
            <w:r w:rsidRPr="00E9681B">
              <w:rPr>
                <w:rFonts w:cs="Arial"/>
                <w:sz w:val="22"/>
                <w:szCs w:val="22"/>
              </w:rPr>
              <w:t>Make a fair assessment of Tenderer’s ability to deliver the provision on behalf of The College; and</w:t>
            </w:r>
            <w:bookmarkEnd w:id="289"/>
            <w:bookmarkEnd w:id="290"/>
            <w:bookmarkEnd w:id="291"/>
            <w:bookmarkEnd w:id="292"/>
            <w:bookmarkEnd w:id="293"/>
            <w:bookmarkEnd w:id="294"/>
          </w:p>
          <w:p w14:paraId="153C752B" w14:textId="77777777" w:rsidR="00A5519E" w:rsidRPr="00E9681B" w:rsidRDefault="00A5519E" w:rsidP="00D070ED">
            <w:pPr>
              <w:rPr>
                <w:rFonts w:cs="Arial"/>
                <w:sz w:val="22"/>
                <w:szCs w:val="22"/>
              </w:rPr>
            </w:pPr>
          </w:p>
          <w:p w14:paraId="4B67AD24" w14:textId="77777777" w:rsidR="00A5519E" w:rsidRPr="00E9681B" w:rsidRDefault="00A5519E" w:rsidP="00D070ED">
            <w:pPr>
              <w:rPr>
                <w:rFonts w:cs="Arial"/>
                <w:sz w:val="22"/>
                <w:szCs w:val="22"/>
              </w:rPr>
            </w:pPr>
            <w:bookmarkStart w:id="295" w:name="_Toc188438484"/>
            <w:bookmarkStart w:id="296" w:name="_Toc188438504"/>
            <w:bookmarkStart w:id="297" w:name="_Toc188438523"/>
            <w:bookmarkStart w:id="298" w:name="_Toc188438541"/>
            <w:bookmarkStart w:id="299" w:name="_Toc188438557"/>
            <w:bookmarkStart w:id="300" w:name="_Toc188438572"/>
            <w:r w:rsidRPr="00E9681B">
              <w:rPr>
                <w:rFonts w:cs="Arial"/>
                <w:sz w:val="22"/>
                <w:szCs w:val="22"/>
              </w:rPr>
              <w:t>Ensure that a fair and open selection process with due diligence has been undertaken.</w:t>
            </w:r>
            <w:bookmarkEnd w:id="295"/>
            <w:bookmarkEnd w:id="296"/>
            <w:bookmarkEnd w:id="297"/>
            <w:bookmarkEnd w:id="298"/>
            <w:bookmarkEnd w:id="299"/>
            <w:bookmarkEnd w:id="300"/>
          </w:p>
          <w:p w14:paraId="636A1298" w14:textId="77777777" w:rsidR="00A5519E" w:rsidRPr="00E9681B" w:rsidRDefault="00A5519E" w:rsidP="00D070ED">
            <w:pPr>
              <w:rPr>
                <w:rFonts w:cs="Arial"/>
                <w:sz w:val="22"/>
                <w:szCs w:val="22"/>
              </w:rPr>
            </w:pPr>
          </w:p>
          <w:p w14:paraId="77584D39" w14:textId="7ADAC3A0" w:rsidR="00A5519E" w:rsidRPr="00E9681B" w:rsidRDefault="00A5519E" w:rsidP="00D070ED">
            <w:pPr>
              <w:rPr>
                <w:rFonts w:cs="Arial"/>
                <w:sz w:val="22"/>
                <w:szCs w:val="22"/>
              </w:rPr>
            </w:pPr>
            <w:bookmarkStart w:id="301" w:name="_Toc188438485"/>
            <w:bookmarkStart w:id="302" w:name="_Toc188438505"/>
            <w:bookmarkStart w:id="303" w:name="_Toc188438524"/>
            <w:bookmarkStart w:id="304" w:name="_Toc188438542"/>
            <w:bookmarkStart w:id="305" w:name="_Toc188438558"/>
            <w:bookmarkStart w:id="306" w:name="_Toc188438573"/>
            <w:r w:rsidRPr="00E9681B">
              <w:rPr>
                <w:rFonts w:cs="Arial"/>
                <w:sz w:val="22"/>
                <w:szCs w:val="22"/>
              </w:rPr>
              <w:t xml:space="preserve">The duration of the contract shall be for </w:t>
            </w:r>
            <w:r w:rsidR="00064A10" w:rsidRPr="00064A10">
              <w:rPr>
                <w:rFonts w:cs="Arial"/>
                <w:b/>
                <w:bCs/>
                <w:sz w:val="22"/>
                <w:szCs w:val="22"/>
              </w:rPr>
              <w:t>24</w:t>
            </w:r>
            <w:r w:rsidRPr="00E9681B">
              <w:rPr>
                <w:rFonts w:cs="Arial"/>
                <w:sz w:val="22"/>
                <w:szCs w:val="22"/>
              </w:rPr>
              <w:t xml:space="preserve"> </w:t>
            </w:r>
            <w:r w:rsidRPr="00E9681B">
              <w:rPr>
                <w:rFonts w:cs="Arial"/>
                <w:b/>
                <w:sz w:val="22"/>
                <w:szCs w:val="22"/>
              </w:rPr>
              <w:t xml:space="preserve">months </w:t>
            </w:r>
            <w:r w:rsidR="001E3113">
              <w:rPr>
                <w:rFonts w:cs="Arial"/>
                <w:b/>
                <w:sz w:val="22"/>
                <w:szCs w:val="22"/>
              </w:rPr>
              <w:t xml:space="preserve">following </w:t>
            </w:r>
            <w:r w:rsidR="00CD5636">
              <w:rPr>
                <w:rFonts w:cs="Arial"/>
                <w:b/>
                <w:sz w:val="22"/>
                <w:szCs w:val="22"/>
              </w:rPr>
              <w:t>award date</w:t>
            </w:r>
            <w:r w:rsidRPr="00E9681B">
              <w:rPr>
                <w:rFonts w:cs="Arial"/>
                <w:sz w:val="22"/>
                <w:szCs w:val="22"/>
              </w:rPr>
              <w:t xml:space="preserve"> (extension options at the discretion of The College).</w:t>
            </w:r>
            <w:bookmarkEnd w:id="301"/>
            <w:bookmarkEnd w:id="302"/>
            <w:bookmarkEnd w:id="303"/>
            <w:bookmarkEnd w:id="304"/>
            <w:bookmarkEnd w:id="305"/>
            <w:bookmarkEnd w:id="306"/>
          </w:p>
          <w:p w14:paraId="7B0158E6" w14:textId="77777777" w:rsidR="00A5519E" w:rsidRPr="00E9681B" w:rsidRDefault="00A5519E" w:rsidP="00D070ED">
            <w:pPr>
              <w:rPr>
                <w:rFonts w:cs="Arial"/>
                <w:sz w:val="22"/>
                <w:szCs w:val="22"/>
              </w:rPr>
            </w:pPr>
          </w:p>
          <w:p w14:paraId="20568316" w14:textId="7EEA0F95" w:rsidR="00A5519E" w:rsidRPr="00E9681B" w:rsidRDefault="00A5519E" w:rsidP="00D070ED">
            <w:pPr>
              <w:rPr>
                <w:rFonts w:cs="Arial"/>
                <w:sz w:val="22"/>
                <w:szCs w:val="22"/>
              </w:rPr>
            </w:pPr>
            <w:bookmarkStart w:id="307" w:name="_Toc188438486"/>
            <w:bookmarkStart w:id="308" w:name="_Toc188438506"/>
            <w:bookmarkStart w:id="309" w:name="_Toc188438525"/>
            <w:bookmarkStart w:id="310" w:name="_Toc188438543"/>
            <w:bookmarkStart w:id="311" w:name="_Toc188438559"/>
            <w:bookmarkStart w:id="312" w:name="_Toc188438574"/>
            <w:r w:rsidRPr="00E9681B">
              <w:rPr>
                <w:rFonts w:cs="Arial"/>
                <w:sz w:val="22"/>
                <w:szCs w:val="22"/>
              </w:rPr>
              <w:t>The College reserves the right to not award appointment to the contract/framework agreement (under any or all of the lots).</w:t>
            </w:r>
            <w:r w:rsidR="00B4001A" w:rsidRPr="00E9681B">
              <w:rPr>
                <w:rFonts w:cs="Arial"/>
                <w:sz w:val="22"/>
                <w:szCs w:val="22"/>
              </w:rPr>
              <w:t xml:space="preserve"> The college will publish a UK12 in the event of cancellation of tender process or cancellation of Lot</w:t>
            </w:r>
            <w:bookmarkEnd w:id="307"/>
            <w:bookmarkEnd w:id="308"/>
            <w:bookmarkEnd w:id="309"/>
            <w:bookmarkEnd w:id="310"/>
            <w:bookmarkEnd w:id="311"/>
            <w:bookmarkEnd w:id="312"/>
          </w:p>
          <w:p w14:paraId="31EFA6A7" w14:textId="77777777" w:rsidR="00A5519E" w:rsidRPr="00E9681B" w:rsidRDefault="00A5519E" w:rsidP="00D070ED">
            <w:pPr>
              <w:rPr>
                <w:rFonts w:cs="Arial"/>
                <w:sz w:val="22"/>
                <w:szCs w:val="22"/>
              </w:rPr>
            </w:pPr>
          </w:p>
          <w:p w14:paraId="6AB497BD" w14:textId="77777777" w:rsidR="00A5519E" w:rsidRPr="00E9681B" w:rsidRDefault="00A5519E" w:rsidP="00D070ED">
            <w:pPr>
              <w:rPr>
                <w:rFonts w:cs="Arial"/>
                <w:sz w:val="22"/>
                <w:szCs w:val="22"/>
              </w:rPr>
            </w:pPr>
            <w:bookmarkStart w:id="313" w:name="_Toc188438487"/>
            <w:bookmarkStart w:id="314" w:name="_Toc188438507"/>
            <w:bookmarkStart w:id="315" w:name="_Toc188438526"/>
            <w:bookmarkStart w:id="316" w:name="_Toc188438544"/>
            <w:bookmarkStart w:id="317" w:name="_Toc188438560"/>
            <w:bookmarkStart w:id="318" w:name="_Toc188438575"/>
            <w:r w:rsidRPr="00E9681B">
              <w:rPr>
                <w:rFonts w:cs="Arial"/>
                <w:sz w:val="22"/>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bookmarkEnd w:id="313"/>
            <w:bookmarkEnd w:id="314"/>
            <w:bookmarkEnd w:id="315"/>
            <w:bookmarkEnd w:id="316"/>
            <w:bookmarkEnd w:id="317"/>
            <w:bookmarkEnd w:id="318"/>
          </w:p>
          <w:p w14:paraId="2D2E265F" w14:textId="77777777" w:rsidR="00A5519E" w:rsidRPr="00E9681B" w:rsidRDefault="00A5519E" w:rsidP="00D070ED">
            <w:pPr>
              <w:rPr>
                <w:rFonts w:cs="Arial"/>
                <w:sz w:val="22"/>
                <w:szCs w:val="22"/>
              </w:rPr>
            </w:pPr>
          </w:p>
          <w:p w14:paraId="5E82D5E3" w14:textId="77777777" w:rsidR="00A5519E" w:rsidRPr="00E9681B" w:rsidRDefault="00A5519E" w:rsidP="00D070ED">
            <w:pPr>
              <w:rPr>
                <w:rFonts w:cs="Arial"/>
                <w:sz w:val="22"/>
                <w:szCs w:val="22"/>
              </w:rPr>
            </w:pPr>
            <w:bookmarkStart w:id="319" w:name="_Toc188438488"/>
            <w:bookmarkStart w:id="320" w:name="_Toc188438508"/>
            <w:bookmarkStart w:id="321" w:name="_Toc188438527"/>
            <w:bookmarkStart w:id="322" w:name="_Toc188438545"/>
            <w:bookmarkStart w:id="323" w:name="_Toc188438561"/>
            <w:bookmarkStart w:id="324" w:name="_Toc188438576"/>
            <w:r w:rsidRPr="00E9681B">
              <w:rPr>
                <w:rFonts w:cs="Arial"/>
                <w:sz w:val="22"/>
                <w:szCs w:val="22"/>
              </w:rPr>
              <w:t>Tenderers must obtain for themselves at their own expense all information necessary for the preparation of their Tender and must satisfy themselves that the requirements of the Agreement are fully understood.</w:t>
            </w:r>
            <w:bookmarkEnd w:id="319"/>
            <w:bookmarkEnd w:id="320"/>
            <w:bookmarkEnd w:id="321"/>
            <w:bookmarkEnd w:id="322"/>
            <w:bookmarkEnd w:id="323"/>
            <w:bookmarkEnd w:id="324"/>
          </w:p>
          <w:p w14:paraId="5942B96C" w14:textId="77777777" w:rsidR="00B4001A" w:rsidRPr="00E9681B" w:rsidRDefault="00B4001A" w:rsidP="00D070ED">
            <w:pPr>
              <w:rPr>
                <w:rFonts w:cs="Arial"/>
                <w:sz w:val="22"/>
                <w:szCs w:val="22"/>
              </w:rPr>
            </w:pPr>
          </w:p>
          <w:p w14:paraId="223DB856" w14:textId="4C08C305" w:rsidR="00B4001A" w:rsidRPr="00E9681B" w:rsidRDefault="00B4001A" w:rsidP="00D070ED">
            <w:pPr>
              <w:rPr>
                <w:rFonts w:cs="Arial"/>
                <w:sz w:val="22"/>
                <w:szCs w:val="22"/>
              </w:rPr>
            </w:pPr>
            <w:bookmarkStart w:id="325" w:name="_Toc188438489"/>
            <w:bookmarkStart w:id="326" w:name="_Toc188438509"/>
            <w:bookmarkStart w:id="327" w:name="_Toc188438528"/>
            <w:bookmarkStart w:id="328" w:name="_Toc188438546"/>
            <w:bookmarkStart w:id="329" w:name="_Toc188438562"/>
            <w:bookmarkStart w:id="330" w:name="_Toc188438577"/>
            <w:r w:rsidRPr="00E9681B">
              <w:rPr>
                <w:rFonts w:cs="Arial"/>
                <w:sz w:val="22"/>
                <w:szCs w:val="22"/>
              </w:rPr>
              <w:t>This procurement is conducted in accordance with Procurement Act 2023.</w:t>
            </w:r>
            <w:bookmarkEnd w:id="325"/>
            <w:bookmarkEnd w:id="326"/>
            <w:bookmarkEnd w:id="327"/>
            <w:bookmarkEnd w:id="328"/>
            <w:bookmarkEnd w:id="329"/>
            <w:bookmarkEnd w:id="330"/>
          </w:p>
          <w:p w14:paraId="3DBF9DC3" w14:textId="77777777" w:rsidR="00A5519E" w:rsidRPr="00E9681B" w:rsidRDefault="00A5519E" w:rsidP="00D070ED">
            <w:pPr>
              <w:rPr>
                <w:rFonts w:cs="Arial"/>
                <w:sz w:val="22"/>
                <w:szCs w:val="22"/>
              </w:rPr>
            </w:pPr>
          </w:p>
          <w:p w14:paraId="21A12910" w14:textId="68C0BF1C" w:rsidR="00A5519E" w:rsidRPr="00E9681B" w:rsidRDefault="00CF72EA" w:rsidP="00B13E65">
            <w:pPr>
              <w:rPr>
                <w:rFonts w:cs="Arial"/>
                <w:sz w:val="22"/>
                <w:szCs w:val="22"/>
              </w:rPr>
            </w:pPr>
            <w:r w:rsidRPr="00E9681B">
              <w:rPr>
                <w:rFonts w:cs="Arial"/>
                <w:sz w:val="22"/>
                <w:szCs w:val="22"/>
              </w:rPr>
              <w:t>Under the Conditions of Participation, the College require compliance with its policies. Tenderers are advised to satisfy themselves that they understand all of the requirements prior to submitting a Tender.</w:t>
            </w:r>
          </w:p>
          <w:p w14:paraId="45F1767B" w14:textId="77777777" w:rsidR="00A5519E" w:rsidRPr="00E9681B" w:rsidRDefault="00A5519E" w:rsidP="00A5519E">
            <w:pPr>
              <w:rPr>
                <w:rFonts w:cs="Arial"/>
              </w:rPr>
            </w:pPr>
          </w:p>
        </w:tc>
      </w:tr>
    </w:tbl>
    <w:p w14:paraId="61C1014D" w14:textId="77777777" w:rsidR="00A5519E" w:rsidRDefault="00A5519E" w:rsidP="00A5519E">
      <w:pPr>
        <w:rPr>
          <w:rFonts w:cs="Arial"/>
        </w:rPr>
      </w:pPr>
    </w:p>
    <w:p w14:paraId="68899ED5" w14:textId="77777777" w:rsidR="00CD5636" w:rsidRPr="00E9681B" w:rsidRDefault="00CD5636" w:rsidP="00A5519E">
      <w:pPr>
        <w:rPr>
          <w:rFonts w:cs="Arial"/>
        </w:rPr>
      </w:pPr>
    </w:p>
    <w:p w14:paraId="7B2326B3" w14:textId="15262D8A" w:rsidR="00CF72EA" w:rsidRPr="00E9681B" w:rsidRDefault="00CF72EA" w:rsidP="00CF72EA">
      <w:pPr>
        <w:pStyle w:val="Heading1"/>
        <w:jc w:val="center"/>
        <w:rPr>
          <w:rFonts w:ascii="Arial" w:hAnsi="Arial" w:cs="Arial"/>
          <w:sz w:val="28"/>
          <w:szCs w:val="28"/>
        </w:rPr>
      </w:pPr>
      <w:bookmarkStart w:id="331" w:name="_Toc188438490"/>
      <w:bookmarkStart w:id="332" w:name="_Toc188438510"/>
      <w:bookmarkStart w:id="333" w:name="_Toc188438529"/>
      <w:bookmarkStart w:id="334" w:name="_Toc188438547"/>
      <w:bookmarkStart w:id="335" w:name="_Toc188438563"/>
      <w:bookmarkStart w:id="336" w:name="_Toc188438578"/>
      <w:bookmarkStart w:id="337" w:name="_Toc188438586"/>
      <w:bookmarkStart w:id="338" w:name="_Toc188440563"/>
      <w:bookmarkStart w:id="339" w:name="_Toc188440581"/>
      <w:bookmarkStart w:id="340" w:name="_Toc188443126"/>
      <w:bookmarkStart w:id="341" w:name="_Toc188443936"/>
      <w:bookmarkStart w:id="342" w:name="_Toc188443989"/>
      <w:bookmarkStart w:id="343" w:name="_Toc188444202"/>
      <w:bookmarkStart w:id="344" w:name="_Toc188444243"/>
      <w:bookmarkStart w:id="345" w:name="_Toc188453556"/>
      <w:bookmarkStart w:id="346" w:name="_Toc188453637"/>
      <w:bookmarkStart w:id="347" w:name="_Toc188453698"/>
      <w:bookmarkStart w:id="348" w:name="_Toc188453744"/>
      <w:bookmarkStart w:id="349" w:name="_Toc188454012"/>
      <w:bookmarkStart w:id="350" w:name="_Toc188454334"/>
      <w:bookmarkStart w:id="351" w:name="_Toc188456217"/>
      <w:bookmarkStart w:id="352" w:name="_Toc190354535"/>
      <w:bookmarkStart w:id="353" w:name="_Toc190354587"/>
      <w:bookmarkStart w:id="354" w:name="_Toc190355366"/>
      <w:bookmarkStart w:id="355" w:name="_Toc190358077"/>
      <w:bookmarkStart w:id="356" w:name="_Toc190358113"/>
      <w:bookmarkStart w:id="357" w:name="_Toc190358138"/>
      <w:bookmarkStart w:id="358" w:name="_Toc190358161"/>
      <w:bookmarkStart w:id="359" w:name="_Toc190358207"/>
      <w:bookmarkStart w:id="360" w:name="_Toc190358228"/>
      <w:bookmarkStart w:id="361" w:name="_Toc190358248"/>
      <w:bookmarkStart w:id="362" w:name="_Toc190358266"/>
      <w:bookmarkStart w:id="363" w:name="_Toc190358282"/>
      <w:bookmarkStart w:id="364" w:name="_Toc190358301"/>
      <w:bookmarkStart w:id="365" w:name="_Toc213154139"/>
      <w:bookmarkStart w:id="366" w:name="_Toc213418237"/>
      <w:bookmarkStart w:id="367" w:name="_Toc215041491"/>
      <w:r w:rsidRPr="00E9681B">
        <w:rPr>
          <w:rFonts w:ascii="Arial" w:hAnsi="Arial" w:cs="Arial"/>
          <w:sz w:val="28"/>
          <w:szCs w:val="28"/>
        </w:rPr>
        <w:lastRenderedPageBreak/>
        <w:t>DEFINITIONS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9C38533" w14:textId="77777777" w:rsidR="00B13E65" w:rsidRPr="00E9681B" w:rsidRDefault="00B13E65" w:rsidP="00B13E65">
      <w:pPr>
        <w:rPr>
          <w:rFonts w:cs="Arial"/>
        </w:rPr>
      </w:pPr>
    </w:p>
    <w:tbl>
      <w:tblPr>
        <w:tblStyle w:val="TableGrid"/>
        <w:tblW w:w="0" w:type="auto"/>
        <w:tblLook w:val="04A0" w:firstRow="1" w:lastRow="0" w:firstColumn="1" w:lastColumn="0" w:noHBand="0" w:noVBand="1"/>
      </w:tblPr>
      <w:tblGrid>
        <w:gridCol w:w="1980"/>
        <w:gridCol w:w="7036"/>
      </w:tblGrid>
      <w:tr w:rsidR="00CF72EA" w:rsidRPr="00E9681B" w14:paraId="56CCF3CD" w14:textId="77777777">
        <w:tc>
          <w:tcPr>
            <w:tcW w:w="9016" w:type="dxa"/>
            <w:gridSpan w:val="2"/>
          </w:tcPr>
          <w:p w14:paraId="63F20594" w14:textId="15272853" w:rsidR="00CF72EA" w:rsidRPr="00E9681B" w:rsidRDefault="00CF72EA" w:rsidP="00CF72EA">
            <w:pPr>
              <w:rPr>
                <w:rFonts w:cs="Arial"/>
              </w:rPr>
            </w:pPr>
            <w:r w:rsidRPr="00E9681B">
              <w:rPr>
                <w:rFonts w:cs="Arial"/>
                <w:sz w:val="22"/>
                <w:szCs w:val="22"/>
              </w:rPr>
              <w:t>Except where expressly stated to the contrary, the words below shall have the following meanings</w:t>
            </w:r>
          </w:p>
        </w:tc>
      </w:tr>
      <w:tr w:rsidR="00CF72EA" w:rsidRPr="00E9681B" w14:paraId="0A5D483C" w14:textId="77777777" w:rsidTr="00CF72EA">
        <w:tc>
          <w:tcPr>
            <w:tcW w:w="1980" w:type="dxa"/>
          </w:tcPr>
          <w:p w14:paraId="0FB1F50A" w14:textId="25856E73" w:rsidR="00CF72EA" w:rsidRPr="00E9681B" w:rsidRDefault="00CF72EA" w:rsidP="00CF72EA">
            <w:pPr>
              <w:rPr>
                <w:rFonts w:cs="Arial"/>
                <w:color w:val="003D7A"/>
                <w:sz w:val="22"/>
                <w:szCs w:val="22"/>
              </w:rPr>
            </w:pPr>
            <w:r w:rsidRPr="00E9681B">
              <w:rPr>
                <w:rFonts w:cs="Arial"/>
                <w:color w:val="003D7A"/>
                <w:sz w:val="22"/>
                <w:szCs w:val="22"/>
              </w:rPr>
              <w:t>Contract</w:t>
            </w:r>
          </w:p>
        </w:tc>
        <w:tc>
          <w:tcPr>
            <w:tcW w:w="7036" w:type="dxa"/>
          </w:tcPr>
          <w:p w14:paraId="391233E2" w14:textId="04EB5F6E" w:rsidR="00CF72EA" w:rsidRPr="00E9681B" w:rsidRDefault="00CF72EA" w:rsidP="00CF72EA">
            <w:pPr>
              <w:rPr>
                <w:rFonts w:cs="Arial"/>
                <w:sz w:val="22"/>
                <w:szCs w:val="22"/>
              </w:rPr>
            </w:pPr>
            <w:r w:rsidRPr="00E9681B">
              <w:rPr>
                <w:rFonts w:cs="Arial"/>
                <w:sz w:val="22"/>
                <w:szCs w:val="22"/>
              </w:rPr>
              <w:t>means the Contract entered into pursuant to the Tender.</w:t>
            </w:r>
          </w:p>
        </w:tc>
      </w:tr>
      <w:tr w:rsidR="00CF72EA" w:rsidRPr="00E9681B" w14:paraId="28C59774" w14:textId="77777777" w:rsidTr="00CF72EA">
        <w:tc>
          <w:tcPr>
            <w:tcW w:w="1980" w:type="dxa"/>
          </w:tcPr>
          <w:p w14:paraId="37A8E530" w14:textId="71E007E1" w:rsidR="00CF72EA" w:rsidRPr="00E9681B" w:rsidRDefault="00CF72EA" w:rsidP="00CF72EA">
            <w:pPr>
              <w:rPr>
                <w:rFonts w:cs="Arial"/>
                <w:color w:val="003D7A"/>
                <w:sz w:val="22"/>
                <w:szCs w:val="22"/>
              </w:rPr>
            </w:pPr>
            <w:r w:rsidRPr="00E9681B">
              <w:rPr>
                <w:rFonts w:cs="Arial"/>
                <w:color w:val="003D7A"/>
                <w:sz w:val="22"/>
                <w:szCs w:val="22"/>
              </w:rPr>
              <w:t>The College</w:t>
            </w:r>
          </w:p>
        </w:tc>
        <w:tc>
          <w:tcPr>
            <w:tcW w:w="7036" w:type="dxa"/>
          </w:tcPr>
          <w:p w14:paraId="62CEAC6E" w14:textId="77777777" w:rsidR="00CF72EA" w:rsidRPr="00E9681B" w:rsidRDefault="00CF72EA" w:rsidP="00CF72EA">
            <w:pPr>
              <w:tabs>
                <w:tab w:val="num" w:pos="567"/>
              </w:tabs>
              <w:jc w:val="both"/>
              <w:rPr>
                <w:rFonts w:cs="Arial"/>
                <w:color w:val="003D7A"/>
                <w:sz w:val="22"/>
                <w:szCs w:val="22"/>
              </w:rPr>
            </w:pPr>
            <w:r w:rsidRPr="00E9681B">
              <w:rPr>
                <w:rFonts w:cs="Arial"/>
                <w:sz w:val="22"/>
                <w:szCs w:val="22"/>
              </w:rPr>
              <w:t>means City of Sunderland College, trading as Education Partnership North East</w:t>
            </w:r>
          </w:p>
          <w:p w14:paraId="2DB9EF79" w14:textId="77777777" w:rsidR="00CF72EA" w:rsidRPr="00E9681B" w:rsidRDefault="00CF72EA" w:rsidP="00CF72EA">
            <w:pPr>
              <w:tabs>
                <w:tab w:val="num" w:pos="567"/>
              </w:tabs>
              <w:ind w:left="567"/>
              <w:jc w:val="both"/>
              <w:rPr>
                <w:rFonts w:cs="Arial"/>
                <w:sz w:val="22"/>
                <w:szCs w:val="22"/>
              </w:rPr>
            </w:pPr>
          </w:p>
          <w:p w14:paraId="656D2F89" w14:textId="77777777" w:rsidR="00CF72EA" w:rsidRPr="00E9681B" w:rsidRDefault="00CF72EA" w:rsidP="00CF72EA">
            <w:pPr>
              <w:rPr>
                <w:rFonts w:cs="Arial"/>
                <w:sz w:val="22"/>
                <w:szCs w:val="22"/>
              </w:rPr>
            </w:pPr>
          </w:p>
        </w:tc>
      </w:tr>
      <w:tr w:rsidR="00CF72EA" w:rsidRPr="00E9681B" w14:paraId="4F5410EF" w14:textId="77777777" w:rsidTr="00CF72EA">
        <w:tc>
          <w:tcPr>
            <w:tcW w:w="1980" w:type="dxa"/>
          </w:tcPr>
          <w:p w14:paraId="3F4FFA35" w14:textId="2EBD7E7C" w:rsidR="00CF72EA" w:rsidRPr="00E9681B" w:rsidRDefault="00CF72EA" w:rsidP="00CF72EA">
            <w:pPr>
              <w:rPr>
                <w:rFonts w:cs="Arial"/>
                <w:color w:val="003D7A"/>
                <w:sz w:val="22"/>
                <w:szCs w:val="22"/>
              </w:rPr>
            </w:pPr>
            <w:r w:rsidRPr="00E9681B">
              <w:rPr>
                <w:rFonts w:cs="Arial"/>
                <w:color w:val="003D7A"/>
                <w:sz w:val="22"/>
                <w:szCs w:val="22"/>
              </w:rPr>
              <w:t>Tender</w:t>
            </w:r>
          </w:p>
        </w:tc>
        <w:tc>
          <w:tcPr>
            <w:tcW w:w="7036" w:type="dxa"/>
          </w:tcPr>
          <w:p w14:paraId="0A7D6C89" w14:textId="77777777" w:rsidR="00CF72EA" w:rsidRPr="00E9681B" w:rsidRDefault="00CF72EA" w:rsidP="00CF72EA">
            <w:pPr>
              <w:tabs>
                <w:tab w:val="num" w:pos="567"/>
              </w:tabs>
              <w:jc w:val="both"/>
              <w:rPr>
                <w:rFonts w:cs="Arial"/>
                <w:sz w:val="22"/>
                <w:szCs w:val="22"/>
              </w:rPr>
            </w:pPr>
            <w:r w:rsidRPr="00E9681B">
              <w:rPr>
                <w:rFonts w:cs="Arial"/>
                <w:sz w:val="22"/>
                <w:szCs w:val="22"/>
              </w:rPr>
              <w:t>means the documents and information submitted by the Tenderer in response to this Invitation to Tender.</w:t>
            </w:r>
          </w:p>
          <w:p w14:paraId="7A3E9E83" w14:textId="77777777" w:rsidR="00CF72EA" w:rsidRPr="00E9681B" w:rsidRDefault="00CF72EA" w:rsidP="00CF72EA">
            <w:pPr>
              <w:rPr>
                <w:rFonts w:cs="Arial"/>
                <w:sz w:val="22"/>
                <w:szCs w:val="22"/>
              </w:rPr>
            </w:pPr>
          </w:p>
        </w:tc>
      </w:tr>
      <w:tr w:rsidR="00CF72EA" w:rsidRPr="00E9681B" w14:paraId="79DD9D31" w14:textId="77777777" w:rsidTr="00CF72EA">
        <w:tc>
          <w:tcPr>
            <w:tcW w:w="1980" w:type="dxa"/>
          </w:tcPr>
          <w:p w14:paraId="671A78B7" w14:textId="612FEEEE" w:rsidR="00CF72EA" w:rsidRPr="00E9681B" w:rsidRDefault="00CF72EA" w:rsidP="00CF72EA">
            <w:pPr>
              <w:rPr>
                <w:rFonts w:cs="Arial"/>
                <w:color w:val="003D7A"/>
                <w:sz w:val="22"/>
                <w:szCs w:val="22"/>
              </w:rPr>
            </w:pPr>
            <w:r w:rsidRPr="00E9681B">
              <w:rPr>
                <w:rFonts w:cs="Arial"/>
                <w:color w:val="003D7A"/>
                <w:sz w:val="22"/>
                <w:szCs w:val="22"/>
              </w:rPr>
              <w:t>Tenderer</w:t>
            </w:r>
          </w:p>
        </w:tc>
        <w:tc>
          <w:tcPr>
            <w:tcW w:w="7036" w:type="dxa"/>
          </w:tcPr>
          <w:p w14:paraId="7D95E0CA" w14:textId="515F382F" w:rsidR="00CF72EA" w:rsidRPr="00E9681B" w:rsidRDefault="00CF72EA" w:rsidP="00CF72EA">
            <w:pPr>
              <w:rPr>
                <w:rFonts w:cs="Arial"/>
                <w:sz w:val="22"/>
                <w:szCs w:val="22"/>
              </w:rPr>
            </w:pPr>
            <w:r w:rsidRPr="00E9681B">
              <w:rPr>
                <w:rFonts w:cs="Arial"/>
                <w:sz w:val="22"/>
                <w:szCs w:val="22"/>
              </w:rPr>
              <w:t xml:space="preserve">means the organisation submitting the Tender.       </w:t>
            </w:r>
          </w:p>
        </w:tc>
      </w:tr>
      <w:tr w:rsidR="00AF5F0C" w:rsidRPr="00E9681B" w14:paraId="608FA3F5" w14:textId="77777777" w:rsidTr="00CF72EA">
        <w:tc>
          <w:tcPr>
            <w:tcW w:w="1980" w:type="dxa"/>
          </w:tcPr>
          <w:p w14:paraId="26016473" w14:textId="13B08269" w:rsidR="00AF5F0C" w:rsidRPr="00E9681B" w:rsidRDefault="00AF5F0C" w:rsidP="00CF72EA">
            <w:pPr>
              <w:rPr>
                <w:rFonts w:cs="Arial"/>
                <w:color w:val="003D7A"/>
                <w:sz w:val="22"/>
                <w:szCs w:val="22"/>
              </w:rPr>
            </w:pPr>
            <w:r>
              <w:rPr>
                <w:rFonts w:cs="Arial"/>
                <w:color w:val="003D7A"/>
                <w:sz w:val="22"/>
                <w:szCs w:val="22"/>
              </w:rPr>
              <w:t>CDP</w:t>
            </w:r>
          </w:p>
        </w:tc>
        <w:tc>
          <w:tcPr>
            <w:tcW w:w="7036" w:type="dxa"/>
          </w:tcPr>
          <w:p w14:paraId="1E77449B" w14:textId="1D6FBD3F" w:rsidR="00AF5F0C" w:rsidRPr="00E9681B" w:rsidRDefault="00AF5F0C" w:rsidP="00CF72EA">
            <w:pPr>
              <w:rPr>
                <w:rFonts w:cs="Arial"/>
                <w:sz w:val="22"/>
                <w:szCs w:val="22"/>
              </w:rPr>
            </w:pPr>
            <w:r>
              <w:rPr>
                <w:rFonts w:cs="Arial"/>
                <w:sz w:val="22"/>
                <w:szCs w:val="22"/>
              </w:rPr>
              <w:t>Central Digital Platform</w:t>
            </w:r>
          </w:p>
        </w:tc>
      </w:tr>
      <w:tr w:rsidR="00FA63C6" w:rsidRPr="00E9681B" w14:paraId="2B96BBE9" w14:textId="77777777" w:rsidTr="00CF72EA">
        <w:tc>
          <w:tcPr>
            <w:tcW w:w="1980" w:type="dxa"/>
          </w:tcPr>
          <w:p w14:paraId="699D0F38" w14:textId="36E77882" w:rsidR="00FA63C6" w:rsidRPr="00E9681B" w:rsidRDefault="00FA63C6" w:rsidP="00CF72EA">
            <w:pPr>
              <w:rPr>
                <w:rFonts w:cs="Arial"/>
                <w:color w:val="003D7A"/>
                <w:sz w:val="22"/>
                <w:szCs w:val="22"/>
              </w:rPr>
            </w:pPr>
            <w:r>
              <w:rPr>
                <w:rFonts w:cs="Arial"/>
                <w:color w:val="003D7A"/>
                <w:sz w:val="22"/>
                <w:szCs w:val="22"/>
              </w:rPr>
              <w:t>PPON</w:t>
            </w:r>
          </w:p>
        </w:tc>
        <w:tc>
          <w:tcPr>
            <w:tcW w:w="7036" w:type="dxa"/>
          </w:tcPr>
          <w:p w14:paraId="495DB933" w14:textId="30A08B27" w:rsidR="00FA63C6" w:rsidRPr="00E9681B" w:rsidRDefault="00AF5F0C" w:rsidP="00CF72EA">
            <w:pPr>
              <w:rPr>
                <w:rFonts w:cs="Arial"/>
                <w:sz w:val="22"/>
                <w:szCs w:val="22"/>
              </w:rPr>
            </w:pPr>
            <w:r w:rsidRPr="00ED5E58">
              <w:rPr>
                <w:rFonts w:cs="Arial"/>
                <w:sz w:val="22"/>
                <w:szCs w:val="22"/>
              </w:rPr>
              <w:t xml:space="preserve">Public Procurement Organisation Number </w:t>
            </w:r>
            <w:r>
              <w:rPr>
                <w:rFonts w:cs="Arial"/>
                <w:sz w:val="22"/>
                <w:szCs w:val="22"/>
              </w:rPr>
              <w:t>issued by CDP on registration</w:t>
            </w:r>
          </w:p>
        </w:tc>
      </w:tr>
    </w:tbl>
    <w:tbl>
      <w:tblPr>
        <w:tblStyle w:val="PlainTable4"/>
        <w:tblW w:w="0" w:type="auto"/>
        <w:tblLook w:val="04A0" w:firstRow="1" w:lastRow="0" w:firstColumn="1" w:lastColumn="0" w:noHBand="0" w:noVBand="1"/>
      </w:tblPr>
      <w:tblGrid>
        <w:gridCol w:w="9016"/>
      </w:tblGrid>
      <w:tr w:rsidR="00CF72EA" w:rsidRPr="00E9681B" w14:paraId="06A3FB84" w14:textId="77777777" w:rsidTr="00CF7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743FF3F" w14:textId="00305E92" w:rsidR="00CF72EA" w:rsidRPr="00E9681B" w:rsidRDefault="00CF72EA" w:rsidP="00CF72EA">
            <w:pPr>
              <w:rPr>
                <w:rFonts w:cs="Arial"/>
              </w:rPr>
            </w:pPr>
          </w:p>
        </w:tc>
      </w:tr>
    </w:tbl>
    <w:p w14:paraId="0FF9060B" w14:textId="77777777" w:rsidR="00CF72EA" w:rsidRPr="00E9681B" w:rsidRDefault="00CF72EA" w:rsidP="00CF72EA">
      <w:pPr>
        <w:rPr>
          <w:rFonts w:cs="Arial"/>
        </w:rPr>
      </w:pPr>
    </w:p>
    <w:p w14:paraId="019F0490" w14:textId="77777777" w:rsidR="00892888" w:rsidRDefault="00892888" w:rsidP="00CF72EA">
      <w:pPr>
        <w:rPr>
          <w:rFonts w:cs="Arial"/>
        </w:rPr>
      </w:pPr>
    </w:p>
    <w:p w14:paraId="56900CA8" w14:textId="77777777" w:rsidR="00425B38" w:rsidRPr="00E9681B" w:rsidRDefault="00425B38" w:rsidP="00CF72EA">
      <w:pPr>
        <w:rPr>
          <w:rFonts w:cs="Arial"/>
        </w:rPr>
      </w:pPr>
    </w:p>
    <w:p w14:paraId="574DB6FE" w14:textId="72EAE789" w:rsidR="00892888" w:rsidRPr="00E9681B" w:rsidRDefault="00892888" w:rsidP="00892888">
      <w:pPr>
        <w:pStyle w:val="Heading1"/>
        <w:jc w:val="center"/>
        <w:rPr>
          <w:rFonts w:ascii="Arial" w:hAnsi="Arial" w:cs="Arial"/>
          <w:sz w:val="28"/>
          <w:szCs w:val="28"/>
        </w:rPr>
      </w:pPr>
      <w:bookmarkStart w:id="368" w:name="_Toc188443127"/>
      <w:bookmarkStart w:id="369" w:name="_Toc188443937"/>
      <w:bookmarkStart w:id="370" w:name="_Toc188443990"/>
      <w:bookmarkStart w:id="371" w:name="_Toc188444203"/>
      <w:bookmarkStart w:id="372" w:name="_Toc188444244"/>
      <w:bookmarkStart w:id="373" w:name="_Toc188453557"/>
      <w:bookmarkStart w:id="374" w:name="_Toc188453638"/>
      <w:bookmarkStart w:id="375" w:name="_Toc188453699"/>
      <w:bookmarkStart w:id="376" w:name="_Toc188453745"/>
      <w:bookmarkStart w:id="377" w:name="_Toc188454013"/>
      <w:bookmarkStart w:id="378" w:name="_Toc188454335"/>
      <w:bookmarkStart w:id="379" w:name="_Toc188456218"/>
      <w:bookmarkStart w:id="380" w:name="_Toc190354536"/>
      <w:bookmarkStart w:id="381" w:name="_Toc190354588"/>
      <w:bookmarkStart w:id="382" w:name="_Toc190355367"/>
      <w:bookmarkStart w:id="383" w:name="_Toc190358078"/>
      <w:bookmarkStart w:id="384" w:name="_Toc190358114"/>
      <w:bookmarkStart w:id="385" w:name="_Toc190358139"/>
      <w:bookmarkStart w:id="386" w:name="_Toc190358162"/>
      <w:bookmarkStart w:id="387" w:name="_Toc190358208"/>
      <w:bookmarkStart w:id="388" w:name="_Toc190358229"/>
      <w:bookmarkStart w:id="389" w:name="_Toc190358249"/>
      <w:bookmarkStart w:id="390" w:name="_Toc190358267"/>
      <w:bookmarkStart w:id="391" w:name="_Toc190358283"/>
      <w:bookmarkStart w:id="392" w:name="_Toc190358302"/>
      <w:bookmarkStart w:id="393" w:name="_Toc213154140"/>
      <w:bookmarkStart w:id="394" w:name="_Toc213418238"/>
      <w:bookmarkStart w:id="395" w:name="_Toc215041492"/>
      <w:r w:rsidRPr="00E9681B">
        <w:rPr>
          <w:rFonts w:ascii="Arial" w:hAnsi="Arial" w:cs="Arial"/>
          <w:sz w:val="28"/>
          <w:szCs w:val="28"/>
        </w:rPr>
        <w:t>BACKGROUND TO EPNE</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7E60DEF" w14:textId="77777777" w:rsidR="00892888" w:rsidRPr="00E9681B" w:rsidRDefault="00892888" w:rsidP="00CF72EA">
      <w:pPr>
        <w:rPr>
          <w:rFonts w:cs="Arial"/>
        </w:rPr>
      </w:pPr>
    </w:p>
    <w:tbl>
      <w:tblPr>
        <w:tblStyle w:val="TableGrid"/>
        <w:tblW w:w="0" w:type="auto"/>
        <w:tblLook w:val="04A0" w:firstRow="1" w:lastRow="0" w:firstColumn="1" w:lastColumn="0" w:noHBand="0" w:noVBand="1"/>
      </w:tblPr>
      <w:tblGrid>
        <w:gridCol w:w="9016"/>
      </w:tblGrid>
      <w:tr w:rsidR="00892888" w:rsidRPr="00E9681B" w14:paraId="51783F96" w14:textId="77777777" w:rsidTr="00892888">
        <w:tc>
          <w:tcPr>
            <w:tcW w:w="9016" w:type="dxa"/>
          </w:tcPr>
          <w:p w14:paraId="30D41675" w14:textId="77777777" w:rsidR="008555AB" w:rsidRPr="00E9681B" w:rsidRDefault="008555AB" w:rsidP="00892888">
            <w:pPr>
              <w:jc w:val="both"/>
              <w:rPr>
                <w:rFonts w:eastAsia="Arial" w:cs="Arial"/>
                <w:sz w:val="22"/>
                <w:szCs w:val="22"/>
              </w:rPr>
            </w:pPr>
            <w:r w:rsidRPr="00E9681B">
              <w:rPr>
                <w:rFonts w:eastAsia="Arial" w:cs="Arial"/>
                <w:sz w:val="22"/>
                <w:szCs w:val="22"/>
              </w:rPr>
              <w:t>We are rated “outstanding” in the 2024 Ofsted review.</w:t>
            </w:r>
          </w:p>
          <w:p w14:paraId="4C676228" w14:textId="77777777" w:rsidR="008555AB" w:rsidRPr="00E9681B" w:rsidRDefault="008555AB" w:rsidP="00892888">
            <w:pPr>
              <w:jc w:val="both"/>
              <w:rPr>
                <w:rFonts w:eastAsia="Arial" w:cs="Arial"/>
                <w:sz w:val="22"/>
                <w:szCs w:val="22"/>
              </w:rPr>
            </w:pPr>
          </w:p>
          <w:p w14:paraId="464BFD26" w14:textId="4C18B4B8" w:rsidR="00892888" w:rsidRPr="00E9681B" w:rsidRDefault="00892888" w:rsidP="00892888">
            <w:pPr>
              <w:jc w:val="both"/>
              <w:rPr>
                <w:rFonts w:eastAsia="Arial" w:cs="Arial"/>
                <w:sz w:val="22"/>
                <w:szCs w:val="22"/>
              </w:rPr>
            </w:pPr>
            <w:r w:rsidRPr="00E9681B">
              <w:rPr>
                <w:rFonts w:eastAsia="Arial" w:cs="Arial"/>
                <w:sz w:val="22"/>
                <w:szCs w:val="22"/>
              </w:rPr>
              <w:t xml:space="preserve">The College is a substantial multi-award-winning regional college group. Through partnership working, it actively contributes to the North East and Tees Valley education, skills and economic strategies. </w:t>
            </w:r>
          </w:p>
          <w:p w14:paraId="6C3B6727" w14:textId="77777777" w:rsidR="00892888" w:rsidRPr="00E9681B" w:rsidRDefault="00892888" w:rsidP="00892888">
            <w:pPr>
              <w:jc w:val="both"/>
              <w:rPr>
                <w:rFonts w:eastAsia="Arial" w:cs="Arial"/>
                <w:sz w:val="22"/>
                <w:szCs w:val="22"/>
              </w:rPr>
            </w:pPr>
          </w:p>
          <w:p w14:paraId="3DF146E4"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comprising of Sunderland College, Hartlepool Sixth Form and Northumberland College has in excess of 20,000 students, 1,200 apprentices and circa 1000 employees. </w:t>
            </w:r>
          </w:p>
          <w:p w14:paraId="6C397F41" w14:textId="77777777" w:rsidR="00892888" w:rsidRPr="00E9681B" w:rsidRDefault="00892888" w:rsidP="00892888">
            <w:pPr>
              <w:jc w:val="both"/>
              <w:rPr>
                <w:rFonts w:eastAsia="Arial" w:cs="Arial"/>
                <w:sz w:val="22"/>
                <w:szCs w:val="22"/>
              </w:rPr>
            </w:pPr>
          </w:p>
          <w:p w14:paraId="74D3C610"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Sector specialisms include Health, Social Care, Education, SEND, Sport and Public Services, Construction and Housing, Creative and Digital, Computing and IT Technology, Land and Animal Sciences, the Visitor Economy, Automotive and Electrification, Engineering and Manufacturing, Humanities and Science. </w:t>
            </w:r>
          </w:p>
          <w:p w14:paraId="7B6251EA" w14:textId="77777777" w:rsidR="00892888" w:rsidRPr="00E9681B" w:rsidRDefault="00892888" w:rsidP="00892888">
            <w:pPr>
              <w:jc w:val="both"/>
              <w:rPr>
                <w:rFonts w:eastAsia="Arial" w:cs="Arial"/>
                <w:sz w:val="22"/>
                <w:szCs w:val="22"/>
              </w:rPr>
            </w:pPr>
          </w:p>
          <w:p w14:paraId="05ED72D3"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continually invest in new, world-class facilities across our campuses. </w:t>
            </w:r>
          </w:p>
          <w:p w14:paraId="015AC307" w14:textId="77777777" w:rsidR="00892888" w:rsidRPr="00E9681B" w:rsidRDefault="00892888" w:rsidP="00892888">
            <w:pPr>
              <w:jc w:val="both"/>
              <w:rPr>
                <w:rFonts w:eastAsia="Arial" w:cs="Arial"/>
                <w:sz w:val="22"/>
                <w:szCs w:val="22"/>
              </w:rPr>
            </w:pPr>
          </w:p>
          <w:p w14:paraId="11F883C4" w14:textId="77777777" w:rsidR="00892888" w:rsidRPr="00E9681B" w:rsidRDefault="00892888" w:rsidP="00892888">
            <w:pPr>
              <w:jc w:val="both"/>
              <w:rPr>
                <w:rFonts w:eastAsia="Arial" w:cs="Arial"/>
                <w:sz w:val="22"/>
                <w:szCs w:val="22"/>
              </w:rPr>
            </w:pPr>
            <w:r w:rsidRPr="00E9681B">
              <w:rPr>
                <w:rFonts w:eastAsia="Arial" w:cs="Arial"/>
                <w:sz w:val="22"/>
                <w:szCs w:val="22"/>
              </w:rPr>
              <w:t>The College offers a wide range of academic and vocational courses for both school leavers and adult learners as well as a range of higher education programmes, some in partnership with universities.</w:t>
            </w:r>
          </w:p>
          <w:p w14:paraId="3740266A" w14:textId="77777777" w:rsidR="00D35C68" w:rsidRPr="00E9681B" w:rsidRDefault="00D35C68" w:rsidP="00892888">
            <w:pPr>
              <w:jc w:val="both"/>
              <w:rPr>
                <w:rFonts w:eastAsia="Arial" w:cs="Arial"/>
                <w:sz w:val="22"/>
                <w:szCs w:val="22"/>
              </w:rPr>
            </w:pPr>
          </w:p>
          <w:p w14:paraId="577F1AD9" w14:textId="77777777" w:rsidR="00D35C68" w:rsidRPr="00E9681B" w:rsidRDefault="00D35C68" w:rsidP="00D35C68">
            <w:pPr>
              <w:rPr>
                <w:rFonts w:eastAsia="Arial" w:cs="Arial"/>
                <w:sz w:val="22"/>
                <w:szCs w:val="22"/>
              </w:rPr>
            </w:pPr>
            <w:r w:rsidRPr="00E9681B">
              <w:rPr>
                <w:rFonts w:eastAsia="Arial" w:cs="Arial"/>
                <w:sz w:val="22"/>
                <w:szCs w:val="22"/>
              </w:rPr>
              <w:t>For more general information, please visit:</w:t>
            </w:r>
          </w:p>
          <w:p w14:paraId="4235E640" w14:textId="77777777" w:rsidR="00D35C68" w:rsidRPr="00E9681B" w:rsidRDefault="00D35C68" w:rsidP="00D35C68">
            <w:pPr>
              <w:rPr>
                <w:rFonts w:eastAsia="Arial" w:cs="Arial"/>
                <w:sz w:val="22"/>
                <w:szCs w:val="22"/>
              </w:rPr>
            </w:pPr>
            <w:r w:rsidRPr="00E9681B">
              <w:rPr>
                <w:rFonts w:eastAsia="Arial" w:cs="Arial"/>
                <w:sz w:val="22"/>
                <w:szCs w:val="22"/>
              </w:rPr>
              <w:t xml:space="preserve">educationpartnershipne.ac.uk </w:t>
            </w:r>
          </w:p>
          <w:p w14:paraId="28CF02E9" w14:textId="77777777" w:rsidR="00D35C68" w:rsidRPr="00E9681B" w:rsidRDefault="00D35C68" w:rsidP="00D35C68">
            <w:pPr>
              <w:rPr>
                <w:rFonts w:eastAsia="Arial" w:cs="Arial"/>
                <w:sz w:val="22"/>
                <w:szCs w:val="22"/>
              </w:rPr>
            </w:pPr>
            <w:r w:rsidRPr="00E9681B">
              <w:rPr>
                <w:rFonts w:eastAsia="Arial" w:cs="Arial"/>
                <w:sz w:val="22"/>
                <w:szCs w:val="22"/>
              </w:rPr>
              <w:t>sunderlandcollege.ac.uk</w:t>
            </w:r>
          </w:p>
          <w:p w14:paraId="28AF806F" w14:textId="77777777" w:rsidR="00D35C68" w:rsidRPr="00E9681B" w:rsidRDefault="00D35C68" w:rsidP="00D35C68">
            <w:pPr>
              <w:rPr>
                <w:rFonts w:eastAsia="Arial" w:cs="Arial"/>
                <w:sz w:val="22"/>
                <w:szCs w:val="22"/>
              </w:rPr>
            </w:pPr>
            <w:r w:rsidRPr="00E9681B">
              <w:rPr>
                <w:rFonts w:eastAsia="Arial" w:cs="Arial"/>
                <w:sz w:val="22"/>
                <w:szCs w:val="22"/>
              </w:rPr>
              <w:t>hartlepoolsixth.ac.uk</w:t>
            </w:r>
          </w:p>
          <w:p w14:paraId="6FDEE95B" w14:textId="77777777" w:rsidR="00D35C68" w:rsidRPr="00E9681B" w:rsidRDefault="00D35C68" w:rsidP="00D35C68">
            <w:pPr>
              <w:rPr>
                <w:rFonts w:eastAsia="Arial" w:cs="Arial"/>
                <w:sz w:val="22"/>
                <w:szCs w:val="22"/>
              </w:rPr>
            </w:pPr>
            <w:r w:rsidRPr="00E9681B">
              <w:rPr>
                <w:rFonts w:eastAsia="Arial" w:cs="Arial"/>
                <w:sz w:val="22"/>
                <w:szCs w:val="22"/>
              </w:rPr>
              <w:t>northumberland.ac.uk</w:t>
            </w:r>
          </w:p>
          <w:p w14:paraId="55AB2964" w14:textId="77777777" w:rsidR="00D35C68" w:rsidRPr="00E9681B" w:rsidRDefault="00D35C68" w:rsidP="00D35C68">
            <w:pPr>
              <w:rPr>
                <w:rFonts w:eastAsia="Arial" w:cs="Arial"/>
                <w:sz w:val="22"/>
                <w:szCs w:val="22"/>
              </w:rPr>
            </w:pPr>
          </w:p>
          <w:p w14:paraId="4C439384" w14:textId="77777777" w:rsidR="00D35C68" w:rsidRPr="00E9681B" w:rsidRDefault="00D35C68" w:rsidP="00892888">
            <w:pPr>
              <w:jc w:val="both"/>
              <w:rPr>
                <w:rFonts w:eastAsia="Arial" w:cs="Arial"/>
                <w:sz w:val="22"/>
                <w:szCs w:val="22"/>
              </w:rPr>
            </w:pPr>
          </w:p>
          <w:p w14:paraId="267AD634" w14:textId="77777777" w:rsidR="00892888" w:rsidRPr="00E9681B" w:rsidRDefault="00892888" w:rsidP="00CF72EA">
            <w:pPr>
              <w:rPr>
                <w:rFonts w:cs="Arial"/>
              </w:rPr>
            </w:pPr>
          </w:p>
        </w:tc>
      </w:tr>
    </w:tbl>
    <w:p w14:paraId="756068A9" w14:textId="77777777" w:rsidR="00E26A02" w:rsidRPr="00E9681B" w:rsidRDefault="00E26A02" w:rsidP="00E452D8">
      <w:pPr>
        <w:spacing w:after="160" w:line="259" w:lineRule="auto"/>
        <w:rPr>
          <w:rFonts w:cs="Arial"/>
        </w:rPr>
      </w:pPr>
    </w:p>
    <w:p w14:paraId="26D5D6A5" w14:textId="2C4F32E6" w:rsidR="00E26A02" w:rsidRPr="00E9681B" w:rsidRDefault="00E26A02" w:rsidP="00E26A02">
      <w:pPr>
        <w:pStyle w:val="Heading1"/>
        <w:jc w:val="center"/>
        <w:rPr>
          <w:rFonts w:ascii="Arial" w:hAnsi="Arial" w:cs="Arial"/>
          <w:sz w:val="28"/>
          <w:szCs w:val="28"/>
        </w:rPr>
      </w:pPr>
      <w:bookmarkStart w:id="396" w:name="_Toc188453558"/>
      <w:bookmarkStart w:id="397" w:name="_Toc188453639"/>
      <w:bookmarkStart w:id="398" w:name="_Toc188453700"/>
      <w:bookmarkStart w:id="399" w:name="_Toc188453746"/>
      <w:bookmarkStart w:id="400" w:name="_Toc188454014"/>
      <w:bookmarkStart w:id="401" w:name="_Toc188454336"/>
      <w:bookmarkStart w:id="402" w:name="_Toc188456219"/>
      <w:bookmarkStart w:id="403" w:name="_Toc190354537"/>
      <w:bookmarkStart w:id="404" w:name="_Toc190354589"/>
      <w:bookmarkStart w:id="405" w:name="_Toc190355368"/>
      <w:bookmarkStart w:id="406" w:name="_Toc190358079"/>
      <w:bookmarkStart w:id="407" w:name="_Toc190358115"/>
      <w:bookmarkStart w:id="408" w:name="_Toc190358140"/>
      <w:bookmarkStart w:id="409" w:name="_Toc190358163"/>
      <w:bookmarkStart w:id="410" w:name="_Toc190358209"/>
      <w:bookmarkStart w:id="411" w:name="_Toc190358230"/>
      <w:bookmarkStart w:id="412" w:name="_Toc190358250"/>
      <w:bookmarkStart w:id="413" w:name="_Toc190358268"/>
      <w:bookmarkStart w:id="414" w:name="_Toc190358284"/>
      <w:bookmarkStart w:id="415" w:name="_Toc190358303"/>
      <w:bookmarkStart w:id="416" w:name="_Toc213154141"/>
      <w:bookmarkStart w:id="417" w:name="_Toc213418239"/>
      <w:bookmarkStart w:id="418" w:name="_Toc215041493"/>
      <w:r w:rsidRPr="00E9681B">
        <w:rPr>
          <w:rFonts w:ascii="Arial" w:hAnsi="Arial" w:cs="Arial"/>
          <w:sz w:val="28"/>
          <w:szCs w:val="28"/>
        </w:rPr>
        <w:lastRenderedPageBreak/>
        <w:t>PRELIMINARY MARKET ENGAGEMENT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EB461EB" w14:textId="1912E8C0" w:rsidR="00E26A02" w:rsidRPr="00E9681B" w:rsidRDefault="00E26A02" w:rsidP="00E26A02">
      <w:pPr>
        <w:rPr>
          <w:rFonts w:cs="Arial"/>
        </w:rPr>
      </w:pPr>
    </w:p>
    <w:p w14:paraId="7029DA4B" w14:textId="2015BB71" w:rsidR="00E26A02" w:rsidRPr="00E9681B" w:rsidRDefault="00E26A02" w:rsidP="00E26A02">
      <w:pPr>
        <w:rPr>
          <w:rFonts w:cs="Arial"/>
          <w:sz w:val="22"/>
          <w:szCs w:val="22"/>
        </w:rPr>
      </w:pPr>
      <w:r w:rsidRPr="00E9681B">
        <w:rPr>
          <w:rFonts w:cs="Arial"/>
          <w:sz w:val="22"/>
          <w:szCs w:val="22"/>
        </w:rPr>
        <w:t>The Procurement Act 2023 allows for Preliminary Market Engagement to allow the Contracting Authority to acquire additional expertise to develop criteria, specification proportionate to the requirement.  The College has identified below whether this has been applied.</w:t>
      </w:r>
    </w:p>
    <w:p w14:paraId="1FE3ED9E"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4508"/>
        <w:gridCol w:w="4508"/>
      </w:tblGrid>
      <w:tr w:rsidR="00E26A02" w:rsidRPr="00E9681B" w14:paraId="51D3B2C0" w14:textId="77777777">
        <w:tc>
          <w:tcPr>
            <w:tcW w:w="4508" w:type="dxa"/>
          </w:tcPr>
          <w:p w14:paraId="4CED71DD" w14:textId="5AFC1195" w:rsidR="00E26A02" w:rsidRPr="008404AE" w:rsidRDefault="00E26A02">
            <w:pPr>
              <w:rPr>
                <w:rFonts w:cs="Arial"/>
                <w:sz w:val="22"/>
                <w:szCs w:val="22"/>
              </w:rPr>
            </w:pPr>
            <w:r w:rsidRPr="008404AE">
              <w:rPr>
                <w:rFonts w:cs="Arial"/>
                <w:sz w:val="22"/>
                <w:szCs w:val="22"/>
              </w:rPr>
              <w:t>The College have engaged early with a supplier</w:t>
            </w:r>
          </w:p>
        </w:tc>
        <w:tc>
          <w:tcPr>
            <w:tcW w:w="4508" w:type="dxa"/>
          </w:tcPr>
          <w:p w14:paraId="4C361515" w14:textId="49DC238E" w:rsidR="00E26A02" w:rsidRPr="008404AE" w:rsidRDefault="00E26A02">
            <w:pPr>
              <w:rPr>
                <w:rFonts w:cs="Arial"/>
                <w:sz w:val="22"/>
                <w:szCs w:val="22"/>
              </w:rPr>
            </w:pPr>
            <w:r w:rsidRPr="008404AE">
              <w:rPr>
                <w:rFonts w:cs="Arial"/>
                <w:sz w:val="22"/>
                <w:szCs w:val="22"/>
              </w:rPr>
              <w:t>The College have not engaged with a supplier</w:t>
            </w:r>
          </w:p>
        </w:tc>
      </w:tr>
    </w:tbl>
    <w:p w14:paraId="02A44041" w14:textId="77777777" w:rsidR="00E26A02" w:rsidRPr="00E9681B" w:rsidRDefault="00E26A02" w:rsidP="00E26A02">
      <w:pPr>
        <w:rPr>
          <w:rFonts w:cs="Arial"/>
        </w:rPr>
      </w:pPr>
    </w:p>
    <w:p w14:paraId="6EBB0FCD" w14:textId="0FAF33E2" w:rsidR="00E26A02" w:rsidRPr="00E9681B" w:rsidRDefault="00E26A02" w:rsidP="00E26A02">
      <w:pPr>
        <w:rPr>
          <w:rFonts w:cs="Arial"/>
          <w:sz w:val="22"/>
          <w:szCs w:val="22"/>
        </w:rPr>
      </w:pPr>
      <w:r w:rsidRPr="00E9681B">
        <w:rPr>
          <w:rFonts w:cs="Arial"/>
          <w:sz w:val="22"/>
          <w:szCs w:val="22"/>
        </w:rPr>
        <w:t xml:space="preserve">Where the College has engaged with a supplier a Preliminary Market Engagement Notice </w:t>
      </w:r>
      <w:r w:rsidR="008A3E6C" w:rsidRPr="00E9681B">
        <w:rPr>
          <w:rFonts w:cs="Arial"/>
          <w:sz w:val="22"/>
          <w:szCs w:val="22"/>
        </w:rPr>
        <w:t xml:space="preserve">(UK2) </w:t>
      </w:r>
      <w:r w:rsidRPr="00E9681B">
        <w:rPr>
          <w:rFonts w:cs="Arial"/>
          <w:sz w:val="22"/>
          <w:szCs w:val="22"/>
        </w:rPr>
        <w:t>will be published</w:t>
      </w:r>
    </w:p>
    <w:p w14:paraId="32A5F744" w14:textId="77777777" w:rsidR="00E26A02" w:rsidRPr="00E9681B" w:rsidRDefault="00E26A02" w:rsidP="00E26A02">
      <w:pPr>
        <w:rPr>
          <w:rFonts w:cs="Arial"/>
          <w:sz w:val="22"/>
          <w:szCs w:val="22"/>
        </w:rPr>
      </w:pPr>
    </w:p>
    <w:p w14:paraId="16D89B57" w14:textId="7CA773F1" w:rsidR="00E26A02" w:rsidRPr="00E9681B" w:rsidRDefault="00E26A02" w:rsidP="00E26A02">
      <w:pPr>
        <w:rPr>
          <w:rFonts w:cs="Arial"/>
          <w:sz w:val="22"/>
          <w:szCs w:val="22"/>
        </w:rPr>
      </w:pPr>
      <w:proofErr w:type="spellStart"/>
      <w:r w:rsidRPr="00E9681B">
        <w:rPr>
          <w:rFonts w:cs="Arial"/>
          <w:sz w:val="22"/>
          <w:szCs w:val="22"/>
        </w:rPr>
        <w:t>Inline</w:t>
      </w:r>
      <w:proofErr w:type="spellEnd"/>
      <w:r w:rsidRPr="00E9681B">
        <w:rPr>
          <w:rFonts w:cs="Arial"/>
          <w:sz w:val="22"/>
          <w:szCs w:val="22"/>
        </w:rPr>
        <w:t xml:space="preserve"> with PA2023, the College are sharing information on the </w:t>
      </w:r>
      <w:r w:rsidR="008A3E6C" w:rsidRPr="00E9681B">
        <w:rPr>
          <w:rFonts w:cs="Arial"/>
          <w:sz w:val="22"/>
          <w:szCs w:val="22"/>
        </w:rPr>
        <w:t>engagement.</w:t>
      </w:r>
    </w:p>
    <w:p w14:paraId="0E7F7BA1"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9016"/>
      </w:tblGrid>
      <w:tr w:rsidR="00E26A02" w:rsidRPr="00E9681B" w14:paraId="7898D33D" w14:textId="77777777">
        <w:tc>
          <w:tcPr>
            <w:tcW w:w="9016" w:type="dxa"/>
          </w:tcPr>
          <w:p w14:paraId="4E13A4BE" w14:textId="77777777" w:rsidR="00E26A02" w:rsidRPr="00E9681B" w:rsidRDefault="00E26A02" w:rsidP="00E26A02">
            <w:pPr>
              <w:rPr>
                <w:rFonts w:cs="Arial"/>
              </w:rPr>
            </w:pPr>
          </w:p>
          <w:p w14:paraId="444704AF" w14:textId="77777777" w:rsidR="008A3E6C" w:rsidRPr="00E9681B" w:rsidRDefault="008A3E6C" w:rsidP="00E26A02">
            <w:pPr>
              <w:rPr>
                <w:rFonts w:cs="Arial"/>
              </w:rPr>
            </w:pPr>
          </w:p>
          <w:p w14:paraId="2441E482" w14:textId="77777777" w:rsidR="008A3E6C" w:rsidRPr="00E9681B" w:rsidRDefault="008A3E6C" w:rsidP="00E26A02">
            <w:pPr>
              <w:rPr>
                <w:rFonts w:cs="Arial"/>
              </w:rPr>
            </w:pPr>
          </w:p>
          <w:p w14:paraId="0D906C56" w14:textId="77777777" w:rsidR="008A3E6C" w:rsidRPr="00E9681B" w:rsidRDefault="008A3E6C" w:rsidP="00E26A02">
            <w:pPr>
              <w:rPr>
                <w:rFonts w:cs="Arial"/>
              </w:rPr>
            </w:pPr>
          </w:p>
        </w:tc>
      </w:tr>
    </w:tbl>
    <w:p w14:paraId="2769B04E" w14:textId="77777777" w:rsidR="00E26A02" w:rsidRPr="00E9681B" w:rsidRDefault="00E26A02" w:rsidP="00E26A02">
      <w:pPr>
        <w:rPr>
          <w:rFonts w:cs="Arial"/>
        </w:rPr>
      </w:pPr>
    </w:p>
    <w:p w14:paraId="52150A8A" w14:textId="77777777" w:rsidR="00E26A02" w:rsidRPr="00E9681B" w:rsidRDefault="00E26A02" w:rsidP="00E26A02">
      <w:pPr>
        <w:rPr>
          <w:rFonts w:cs="Arial"/>
        </w:rPr>
      </w:pPr>
    </w:p>
    <w:p w14:paraId="13E090DC" w14:textId="05F07091" w:rsidR="00E452D8" w:rsidRPr="00DF1A2B" w:rsidRDefault="00D35C68" w:rsidP="00DF1A2B">
      <w:pPr>
        <w:pStyle w:val="Heading1"/>
        <w:jc w:val="center"/>
        <w:rPr>
          <w:rFonts w:ascii="Arial" w:hAnsi="Arial" w:cs="Arial"/>
          <w:sz w:val="28"/>
          <w:szCs w:val="28"/>
        </w:rPr>
      </w:pPr>
      <w:bookmarkStart w:id="419" w:name="_Toc188443128"/>
      <w:bookmarkStart w:id="420" w:name="_Toc188443938"/>
      <w:bookmarkStart w:id="421" w:name="_Toc188443991"/>
      <w:bookmarkStart w:id="422" w:name="_Toc188444204"/>
      <w:bookmarkStart w:id="423" w:name="_Toc188444245"/>
      <w:bookmarkStart w:id="424" w:name="_Toc188453559"/>
      <w:bookmarkStart w:id="425" w:name="_Toc188453640"/>
      <w:bookmarkStart w:id="426" w:name="_Toc188453701"/>
      <w:bookmarkStart w:id="427" w:name="_Toc188453747"/>
      <w:bookmarkStart w:id="428" w:name="_Toc188454015"/>
      <w:bookmarkStart w:id="429" w:name="_Toc188454337"/>
      <w:bookmarkStart w:id="430" w:name="_Ref188454875"/>
      <w:bookmarkStart w:id="431" w:name="_Toc188456220"/>
      <w:bookmarkStart w:id="432" w:name="_Toc190354538"/>
      <w:bookmarkStart w:id="433" w:name="_Toc190354590"/>
      <w:bookmarkStart w:id="434" w:name="_Toc190355369"/>
      <w:bookmarkStart w:id="435" w:name="_Toc190358080"/>
      <w:bookmarkStart w:id="436" w:name="_Toc190358116"/>
      <w:bookmarkStart w:id="437" w:name="_Toc190358141"/>
      <w:bookmarkStart w:id="438" w:name="_Toc190358164"/>
      <w:bookmarkStart w:id="439" w:name="_Toc190358210"/>
      <w:bookmarkStart w:id="440" w:name="_Toc190358231"/>
      <w:bookmarkStart w:id="441" w:name="_Toc190358251"/>
      <w:bookmarkStart w:id="442" w:name="_Toc190358269"/>
      <w:bookmarkStart w:id="443" w:name="_Toc190358285"/>
      <w:bookmarkStart w:id="444" w:name="_Toc190358304"/>
      <w:bookmarkStart w:id="445" w:name="_Toc213154142"/>
      <w:bookmarkStart w:id="446" w:name="_Toc213418240"/>
      <w:bookmarkStart w:id="447" w:name="_Toc215041494"/>
      <w:r w:rsidRPr="00E9681B">
        <w:rPr>
          <w:rFonts w:ascii="Arial" w:hAnsi="Arial" w:cs="Arial"/>
          <w:sz w:val="28"/>
          <w:szCs w:val="28"/>
        </w:rPr>
        <w:t>TENDER EVALUATION AND AWARD CRITERIA</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bl>
      <w:tblPr>
        <w:tblStyle w:val="TableGrid"/>
        <w:tblW w:w="0" w:type="auto"/>
        <w:tblLook w:val="04A0" w:firstRow="1" w:lastRow="0" w:firstColumn="1" w:lastColumn="0" w:noHBand="0" w:noVBand="1"/>
      </w:tblPr>
      <w:tblGrid>
        <w:gridCol w:w="9016"/>
      </w:tblGrid>
      <w:tr w:rsidR="00B13E65" w:rsidRPr="00E9681B" w14:paraId="0972FFCA" w14:textId="77777777" w:rsidTr="00B13E65">
        <w:tc>
          <w:tcPr>
            <w:tcW w:w="9016" w:type="dxa"/>
          </w:tcPr>
          <w:p w14:paraId="1676CE65" w14:textId="77777777" w:rsidR="00B13E65" w:rsidRPr="00E9681B" w:rsidRDefault="00B13E65" w:rsidP="00E452D8">
            <w:pPr>
              <w:rPr>
                <w:rFonts w:cs="Arial"/>
                <w:sz w:val="22"/>
                <w:szCs w:val="22"/>
              </w:rPr>
            </w:pPr>
            <w:bookmarkStart w:id="448" w:name="_Toc188443939"/>
            <w:r w:rsidRPr="00E9681B">
              <w:rPr>
                <w:rFonts w:cs="Arial"/>
                <w:sz w:val="22"/>
                <w:szCs w:val="22"/>
              </w:rPr>
              <w:t xml:space="preserve">Each submitted Tender will be checked initially for compliance with all requirements of the Tender, followed by an evaluation of part 1, 2 &amp; 3 of Schedule 3.  </w:t>
            </w:r>
            <w:r w:rsidRPr="00E9681B">
              <w:rPr>
                <w:rFonts w:cs="Arial"/>
                <w:b/>
                <w:sz w:val="22"/>
                <w:szCs w:val="22"/>
              </w:rPr>
              <w:t>Only those organisations that successfully pass part 1, 2 &amp; 3 will be evaluated against part 4</w:t>
            </w:r>
            <w:bookmarkEnd w:id="448"/>
            <w:r w:rsidRPr="00E9681B">
              <w:rPr>
                <w:rFonts w:cs="Arial"/>
                <w:b/>
                <w:sz w:val="22"/>
                <w:szCs w:val="22"/>
                <w:shd w:val="clear" w:color="auto" w:fill="A8D08D"/>
              </w:rPr>
              <w:t xml:space="preserve"> </w:t>
            </w:r>
          </w:p>
          <w:p w14:paraId="66D8B874" w14:textId="77777777" w:rsidR="00B13E65" w:rsidRPr="00E9681B" w:rsidRDefault="00B13E65" w:rsidP="00E452D8">
            <w:pPr>
              <w:rPr>
                <w:rFonts w:cs="Arial"/>
                <w:sz w:val="22"/>
                <w:szCs w:val="22"/>
              </w:rPr>
            </w:pPr>
          </w:p>
          <w:p w14:paraId="23292A16" w14:textId="73AFC06E" w:rsidR="00B13E65" w:rsidRPr="00E9681B" w:rsidRDefault="00B13E65" w:rsidP="00E452D8">
            <w:pPr>
              <w:rPr>
                <w:rFonts w:cs="Arial"/>
                <w:sz w:val="22"/>
                <w:szCs w:val="22"/>
              </w:rPr>
            </w:pPr>
            <w:bookmarkStart w:id="449" w:name="_Toc188443940"/>
            <w:r w:rsidRPr="00E9681B">
              <w:rPr>
                <w:rFonts w:cs="Arial"/>
                <w:sz w:val="22"/>
                <w:szCs w:val="22"/>
              </w:rPr>
              <w:t>During the evaluation period, The College reserves the right to seek clarification in writing or by means of a clarification meeting from any or all of the Tenderers, to assist it in its consideration of their Tenders.</w:t>
            </w:r>
            <w:bookmarkEnd w:id="449"/>
          </w:p>
          <w:p w14:paraId="041FC979" w14:textId="37B382F2" w:rsidR="00B13E65" w:rsidRPr="00E9681B" w:rsidRDefault="00B13E65" w:rsidP="00E452D8">
            <w:pPr>
              <w:rPr>
                <w:rFonts w:cs="Arial"/>
                <w:sz w:val="22"/>
                <w:szCs w:val="22"/>
              </w:rPr>
            </w:pPr>
            <w:bookmarkStart w:id="450" w:name="_Toc188443941"/>
            <w:r w:rsidRPr="00E9681B">
              <w:rPr>
                <w:rFonts w:cs="Arial"/>
                <w:sz w:val="22"/>
                <w:szCs w:val="22"/>
              </w:rPr>
              <w:t xml:space="preserve">Tenders will be evaluated to determine the </w:t>
            </w:r>
            <w:r w:rsidR="00807DEF" w:rsidRPr="00E9681B">
              <w:rPr>
                <w:rFonts w:cs="Arial"/>
                <w:sz w:val="22"/>
                <w:szCs w:val="22"/>
              </w:rPr>
              <w:t>M</w:t>
            </w:r>
            <w:r w:rsidRPr="00E9681B">
              <w:rPr>
                <w:rFonts w:cs="Arial"/>
                <w:sz w:val="22"/>
                <w:szCs w:val="22"/>
              </w:rPr>
              <w:t xml:space="preserve">ost </w:t>
            </w:r>
            <w:r w:rsidR="00807DEF" w:rsidRPr="00E9681B">
              <w:rPr>
                <w:rFonts w:cs="Arial"/>
                <w:sz w:val="22"/>
                <w:szCs w:val="22"/>
              </w:rPr>
              <w:t>A</w:t>
            </w:r>
            <w:r w:rsidRPr="00E9681B">
              <w:rPr>
                <w:rFonts w:cs="Arial"/>
                <w:sz w:val="22"/>
                <w:szCs w:val="22"/>
              </w:rPr>
              <w:t>dvantageous Tender taking into consideration the following award criteria:</w:t>
            </w:r>
            <w:bookmarkEnd w:id="450"/>
          </w:p>
          <w:p w14:paraId="0D384110" w14:textId="77777777" w:rsidR="00B13E65" w:rsidRPr="00E9681B" w:rsidRDefault="00B13E65" w:rsidP="00D35C68">
            <w:pPr>
              <w:rPr>
                <w:rFonts w:cs="Arial"/>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1401"/>
            </w:tblGrid>
            <w:tr w:rsidR="00B13E65" w:rsidRPr="00E9681B" w14:paraId="474744D0" w14:textId="77777777" w:rsidTr="00B13E65">
              <w:tc>
                <w:tcPr>
                  <w:tcW w:w="3135" w:type="dxa"/>
                </w:tcPr>
                <w:p w14:paraId="3962639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Criteria</w:t>
                  </w:r>
                </w:p>
              </w:tc>
              <w:tc>
                <w:tcPr>
                  <w:tcW w:w="1401" w:type="dxa"/>
                </w:tcPr>
                <w:p w14:paraId="0E9362F0"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w:t>
                  </w:r>
                </w:p>
              </w:tc>
            </w:tr>
            <w:tr w:rsidR="00B13E65" w:rsidRPr="00E9681B" w14:paraId="7EED0353" w14:textId="77777777" w:rsidTr="00B13E65">
              <w:tc>
                <w:tcPr>
                  <w:tcW w:w="3135" w:type="dxa"/>
                </w:tcPr>
                <w:p w14:paraId="1427BF2D"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 xml:space="preserve">Quality </w:t>
                  </w:r>
                </w:p>
              </w:tc>
              <w:tc>
                <w:tcPr>
                  <w:tcW w:w="1401" w:type="dxa"/>
                </w:tcPr>
                <w:p w14:paraId="53DDCC21" w14:textId="5B8918DB" w:rsidR="00B13E65" w:rsidRPr="00E9681B" w:rsidRDefault="00055834" w:rsidP="00B13E65">
                  <w:pPr>
                    <w:rPr>
                      <w:rFonts w:cs="Arial"/>
                      <w:color w:val="003D7A"/>
                      <w:sz w:val="22"/>
                      <w:szCs w:val="22"/>
                      <w:lang w:eastAsia="x-none"/>
                    </w:rPr>
                  </w:pPr>
                  <w:r>
                    <w:rPr>
                      <w:rFonts w:cs="Arial"/>
                      <w:color w:val="003D7A"/>
                      <w:sz w:val="22"/>
                      <w:szCs w:val="22"/>
                      <w:lang w:eastAsia="x-none"/>
                    </w:rPr>
                    <w:t>25%</w:t>
                  </w:r>
                </w:p>
              </w:tc>
            </w:tr>
            <w:tr w:rsidR="00B13E65" w:rsidRPr="00E9681B" w14:paraId="24113D07" w14:textId="77777777" w:rsidTr="00B13E65">
              <w:tc>
                <w:tcPr>
                  <w:tcW w:w="3135" w:type="dxa"/>
                </w:tcPr>
                <w:p w14:paraId="65A57239" w14:textId="4662D1F2" w:rsidR="00B13E65" w:rsidRPr="00E9681B" w:rsidRDefault="000B3498" w:rsidP="00B13E65">
                  <w:pPr>
                    <w:rPr>
                      <w:rFonts w:cs="Arial"/>
                      <w:color w:val="003D7A"/>
                      <w:sz w:val="22"/>
                      <w:szCs w:val="22"/>
                      <w:lang w:eastAsia="x-none"/>
                    </w:rPr>
                  </w:pPr>
                  <w:r>
                    <w:rPr>
                      <w:rFonts w:cs="Arial"/>
                      <w:color w:val="003D7A"/>
                      <w:sz w:val="22"/>
                      <w:szCs w:val="22"/>
                      <w:lang w:eastAsia="x-none"/>
                    </w:rPr>
                    <w:t>Costs</w:t>
                  </w:r>
                </w:p>
              </w:tc>
              <w:tc>
                <w:tcPr>
                  <w:tcW w:w="1401" w:type="dxa"/>
                </w:tcPr>
                <w:p w14:paraId="171BE447" w14:textId="4A32746F" w:rsidR="00B13E65" w:rsidRPr="00E9681B" w:rsidRDefault="00055834" w:rsidP="00B13E65">
                  <w:pPr>
                    <w:rPr>
                      <w:rFonts w:cs="Arial"/>
                      <w:color w:val="003D7A"/>
                      <w:sz w:val="22"/>
                      <w:szCs w:val="22"/>
                      <w:lang w:eastAsia="x-none"/>
                    </w:rPr>
                  </w:pPr>
                  <w:r>
                    <w:rPr>
                      <w:rFonts w:cs="Arial"/>
                      <w:color w:val="003D7A"/>
                      <w:sz w:val="22"/>
                      <w:szCs w:val="22"/>
                      <w:lang w:eastAsia="x-none"/>
                    </w:rPr>
                    <w:t>5</w:t>
                  </w:r>
                  <w:r w:rsidR="000B3498">
                    <w:rPr>
                      <w:rFonts w:cs="Arial"/>
                      <w:color w:val="003D7A"/>
                      <w:sz w:val="22"/>
                      <w:szCs w:val="22"/>
                      <w:lang w:eastAsia="x-none"/>
                    </w:rPr>
                    <w:t>5</w:t>
                  </w:r>
                  <w:r>
                    <w:rPr>
                      <w:rFonts w:cs="Arial"/>
                      <w:color w:val="003D7A"/>
                      <w:sz w:val="22"/>
                      <w:szCs w:val="22"/>
                      <w:lang w:eastAsia="x-none"/>
                    </w:rPr>
                    <w:t>%</w:t>
                  </w:r>
                </w:p>
              </w:tc>
            </w:tr>
            <w:tr w:rsidR="00B13E65" w:rsidRPr="00E9681B" w14:paraId="67D63C00" w14:textId="77777777" w:rsidTr="00B13E65">
              <w:tc>
                <w:tcPr>
                  <w:tcW w:w="3135" w:type="dxa"/>
                </w:tcPr>
                <w:p w14:paraId="445F091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Added Value</w:t>
                  </w:r>
                </w:p>
              </w:tc>
              <w:tc>
                <w:tcPr>
                  <w:tcW w:w="1401" w:type="dxa"/>
                </w:tcPr>
                <w:p w14:paraId="0CEC7F24" w14:textId="53B66B18" w:rsidR="00B13E65" w:rsidRPr="00E9681B" w:rsidRDefault="00055834" w:rsidP="00B13E65">
                  <w:pPr>
                    <w:rPr>
                      <w:rFonts w:cs="Arial"/>
                      <w:color w:val="003D7A"/>
                      <w:sz w:val="22"/>
                      <w:szCs w:val="22"/>
                      <w:lang w:eastAsia="x-none"/>
                    </w:rPr>
                  </w:pPr>
                  <w:r>
                    <w:rPr>
                      <w:rFonts w:cs="Arial"/>
                      <w:color w:val="003D7A"/>
                      <w:sz w:val="22"/>
                      <w:szCs w:val="22"/>
                      <w:lang w:eastAsia="x-none"/>
                    </w:rPr>
                    <w:t>10%</w:t>
                  </w:r>
                </w:p>
              </w:tc>
            </w:tr>
            <w:tr w:rsidR="00B13E65" w:rsidRPr="00E9681B" w14:paraId="0DB73698" w14:textId="77777777" w:rsidTr="00B13E65">
              <w:tc>
                <w:tcPr>
                  <w:tcW w:w="3135" w:type="dxa"/>
                </w:tcPr>
                <w:p w14:paraId="20C8C77C"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Social Value</w:t>
                  </w:r>
                </w:p>
              </w:tc>
              <w:tc>
                <w:tcPr>
                  <w:tcW w:w="1401" w:type="dxa"/>
                </w:tcPr>
                <w:p w14:paraId="5199A0B6"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10%</w:t>
                  </w:r>
                </w:p>
              </w:tc>
            </w:tr>
          </w:tbl>
          <w:p w14:paraId="1DA78264" w14:textId="77777777" w:rsidR="00B13E65" w:rsidRPr="00E9681B" w:rsidRDefault="00B13E65" w:rsidP="00D35C68">
            <w:pPr>
              <w:rPr>
                <w:rFonts w:cs="Arial"/>
              </w:rPr>
            </w:pPr>
          </w:p>
          <w:p w14:paraId="02572E24" w14:textId="79945F12" w:rsidR="00B13E65" w:rsidRPr="00E9681B" w:rsidRDefault="00B13E65" w:rsidP="00D35C68">
            <w:pPr>
              <w:rPr>
                <w:rFonts w:cs="Arial"/>
                <w:sz w:val="22"/>
                <w:szCs w:val="22"/>
              </w:rPr>
            </w:pPr>
            <w:r w:rsidRPr="00E9681B">
              <w:rPr>
                <w:rFonts w:cs="Arial"/>
                <w:sz w:val="22"/>
                <w:szCs w:val="22"/>
              </w:rPr>
              <w:t>Tender responses will be scored on a scale of 0-10 as detailed below:</w:t>
            </w:r>
          </w:p>
          <w:p w14:paraId="2CBF1329" w14:textId="77777777" w:rsidR="00B13E65" w:rsidRPr="00E9681B" w:rsidRDefault="00B13E65" w:rsidP="00D35C68">
            <w:pPr>
              <w:rPr>
                <w:rFonts w:cs="Arial"/>
              </w:rPr>
            </w:pPr>
          </w:p>
          <w:tbl>
            <w:tblPr>
              <w:tblW w:w="8708" w:type="dxa"/>
              <w:tblLook w:val="04A0" w:firstRow="1" w:lastRow="0" w:firstColumn="1" w:lastColumn="0" w:noHBand="0" w:noVBand="1"/>
            </w:tblPr>
            <w:tblGrid>
              <w:gridCol w:w="721"/>
              <w:gridCol w:w="7987"/>
            </w:tblGrid>
            <w:tr w:rsidR="00B13E65" w:rsidRPr="00E9681B" w14:paraId="40627AAE" w14:textId="77777777" w:rsidTr="00B13E65">
              <w:trPr>
                <w:trHeight w:val="472"/>
              </w:trPr>
              <w:tc>
                <w:tcPr>
                  <w:tcW w:w="721" w:type="dxa"/>
                  <w:tcBorders>
                    <w:top w:val="single" w:sz="8" w:space="0" w:color="auto"/>
                    <w:left w:val="single" w:sz="8" w:space="0" w:color="auto"/>
                    <w:bottom w:val="single" w:sz="4" w:space="0" w:color="auto"/>
                    <w:right w:val="single" w:sz="8" w:space="0" w:color="auto"/>
                  </w:tcBorders>
                  <w:noWrap/>
                  <w:vAlign w:val="center"/>
                  <w:hideMark/>
                </w:tcPr>
                <w:p w14:paraId="57BBA754" w14:textId="77777777" w:rsidR="00B13E65" w:rsidRPr="00E9681B" w:rsidRDefault="00B13E65" w:rsidP="00B13E65">
                  <w:pPr>
                    <w:jc w:val="center"/>
                    <w:rPr>
                      <w:rFonts w:cs="Arial"/>
                      <w:color w:val="003D7A"/>
                      <w:sz w:val="22"/>
                      <w:szCs w:val="22"/>
                    </w:rPr>
                  </w:pPr>
                  <w:r w:rsidRPr="00E9681B">
                    <w:rPr>
                      <w:rFonts w:cs="Arial"/>
                      <w:color w:val="003D7A"/>
                      <w:sz w:val="22"/>
                      <w:szCs w:val="22"/>
                    </w:rPr>
                    <w:t>0</w:t>
                  </w:r>
                </w:p>
              </w:tc>
              <w:tc>
                <w:tcPr>
                  <w:tcW w:w="7987" w:type="dxa"/>
                  <w:tcBorders>
                    <w:top w:val="single" w:sz="8" w:space="0" w:color="auto"/>
                    <w:left w:val="nil"/>
                    <w:bottom w:val="single" w:sz="4" w:space="0" w:color="auto"/>
                    <w:right w:val="single" w:sz="8" w:space="0" w:color="auto"/>
                  </w:tcBorders>
                  <w:vAlign w:val="center"/>
                  <w:hideMark/>
                </w:tcPr>
                <w:p w14:paraId="550F2099" w14:textId="77777777" w:rsidR="00B13E65" w:rsidRPr="00E9681B" w:rsidRDefault="00B13E65" w:rsidP="00B13E65">
                  <w:pPr>
                    <w:rPr>
                      <w:rFonts w:cs="Arial"/>
                      <w:color w:val="003D7A"/>
                      <w:sz w:val="22"/>
                      <w:szCs w:val="22"/>
                    </w:rPr>
                  </w:pPr>
                  <w:r w:rsidRPr="00E9681B">
                    <w:rPr>
                      <w:rFonts w:cs="Arial"/>
                      <w:color w:val="003D7A"/>
                      <w:sz w:val="22"/>
                      <w:szCs w:val="22"/>
                    </w:rPr>
                    <w:t>No response submitted</w:t>
                  </w:r>
                </w:p>
              </w:tc>
            </w:tr>
            <w:tr w:rsidR="00B13E65" w:rsidRPr="00E9681B" w14:paraId="168624D3"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1D092AAC" w14:textId="77777777" w:rsidR="00B13E65" w:rsidRPr="00E9681B" w:rsidRDefault="00B13E65" w:rsidP="00B13E65">
                  <w:pPr>
                    <w:jc w:val="center"/>
                    <w:rPr>
                      <w:rFonts w:cs="Arial"/>
                      <w:color w:val="003D7A"/>
                      <w:sz w:val="22"/>
                      <w:szCs w:val="22"/>
                    </w:rPr>
                  </w:pPr>
                  <w:r w:rsidRPr="00E9681B">
                    <w:rPr>
                      <w:rFonts w:cs="Arial"/>
                      <w:color w:val="003D7A"/>
                      <w:sz w:val="22"/>
                      <w:szCs w:val="22"/>
                    </w:rPr>
                    <w:t>2</w:t>
                  </w:r>
                </w:p>
              </w:tc>
              <w:tc>
                <w:tcPr>
                  <w:tcW w:w="7987" w:type="dxa"/>
                  <w:tcBorders>
                    <w:top w:val="nil"/>
                    <w:left w:val="nil"/>
                    <w:bottom w:val="single" w:sz="4" w:space="0" w:color="auto"/>
                    <w:right w:val="single" w:sz="8" w:space="0" w:color="auto"/>
                  </w:tcBorders>
                  <w:vAlign w:val="center"/>
                  <w:hideMark/>
                </w:tcPr>
                <w:p w14:paraId="03B6CA93" w14:textId="77777777" w:rsidR="00B13E65" w:rsidRPr="00E9681B" w:rsidRDefault="00B13E65" w:rsidP="00B13E65">
                  <w:pPr>
                    <w:rPr>
                      <w:rFonts w:cs="Arial"/>
                      <w:color w:val="003D7A"/>
                      <w:sz w:val="22"/>
                      <w:szCs w:val="22"/>
                    </w:rPr>
                  </w:pPr>
                  <w:r w:rsidRPr="00E9681B">
                    <w:rPr>
                      <w:rFonts w:cs="Arial"/>
                      <w:color w:val="003D7A"/>
                      <w:sz w:val="22"/>
                      <w:szCs w:val="22"/>
                    </w:rPr>
                    <w:t>Very limited response lacking in any relevant detail</w:t>
                  </w:r>
                </w:p>
              </w:tc>
            </w:tr>
            <w:tr w:rsidR="00B13E65" w:rsidRPr="00E9681B" w14:paraId="4467C97D"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333F67B4" w14:textId="77777777" w:rsidR="00B13E65" w:rsidRPr="00E9681B" w:rsidRDefault="00B13E65" w:rsidP="00B13E65">
                  <w:pPr>
                    <w:jc w:val="center"/>
                    <w:rPr>
                      <w:rFonts w:cs="Arial"/>
                      <w:color w:val="003D7A"/>
                      <w:sz w:val="22"/>
                      <w:szCs w:val="22"/>
                    </w:rPr>
                  </w:pPr>
                  <w:r w:rsidRPr="00E9681B">
                    <w:rPr>
                      <w:rFonts w:cs="Arial"/>
                      <w:color w:val="003D7A"/>
                      <w:sz w:val="22"/>
                      <w:szCs w:val="22"/>
                    </w:rPr>
                    <w:t>4</w:t>
                  </w:r>
                </w:p>
              </w:tc>
              <w:tc>
                <w:tcPr>
                  <w:tcW w:w="7987" w:type="dxa"/>
                  <w:tcBorders>
                    <w:top w:val="nil"/>
                    <w:left w:val="nil"/>
                    <w:bottom w:val="single" w:sz="4" w:space="0" w:color="auto"/>
                    <w:right w:val="single" w:sz="8" w:space="0" w:color="auto"/>
                  </w:tcBorders>
                  <w:vAlign w:val="center"/>
                  <w:hideMark/>
                </w:tcPr>
                <w:p w14:paraId="227A2EF2"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basic understanding of the matter in question but lacks detail.</w:t>
                  </w:r>
                </w:p>
              </w:tc>
            </w:tr>
            <w:tr w:rsidR="00B13E65" w:rsidRPr="00E9681B" w14:paraId="19DF3A98"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5CA99680" w14:textId="77777777" w:rsidR="00B13E65" w:rsidRPr="00E9681B" w:rsidRDefault="00B13E65" w:rsidP="00B13E65">
                  <w:pPr>
                    <w:jc w:val="center"/>
                    <w:rPr>
                      <w:rFonts w:cs="Arial"/>
                      <w:color w:val="003D7A"/>
                      <w:sz w:val="22"/>
                      <w:szCs w:val="22"/>
                    </w:rPr>
                  </w:pPr>
                  <w:r w:rsidRPr="00E9681B">
                    <w:rPr>
                      <w:rFonts w:cs="Arial"/>
                      <w:color w:val="003D7A"/>
                      <w:sz w:val="22"/>
                      <w:szCs w:val="22"/>
                    </w:rPr>
                    <w:t>6</w:t>
                  </w:r>
                </w:p>
              </w:tc>
              <w:tc>
                <w:tcPr>
                  <w:tcW w:w="7987" w:type="dxa"/>
                  <w:tcBorders>
                    <w:top w:val="nil"/>
                    <w:left w:val="nil"/>
                    <w:bottom w:val="single" w:sz="4" w:space="0" w:color="auto"/>
                    <w:right w:val="single" w:sz="8" w:space="0" w:color="auto"/>
                  </w:tcBorders>
                  <w:vAlign w:val="center"/>
                  <w:hideMark/>
                </w:tcPr>
                <w:p w14:paraId="70FFA163"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good understanding of the matter in question. Would benefit from further detail.</w:t>
                  </w:r>
                </w:p>
              </w:tc>
            </w:tr>
            <w:tr w:rsidR="00B13E65" w:rsidRPr="00E9681B" w14:paraId="15741AD4"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23D794CA" w14:textId="77777777" w:rsidR="00B13E65" w:rsidRPr="00E9681B" w:rsidRDefault="00B13E65" w:rsidP="00B13E65">
                  <w:pPr>
                    <w:jc w:val="center"/>
                    <w:rPr>
                      <w:rFonts w:cs="Arial"/>
                      <w:color w:val="003D7A"/>
                      <w:sz w:val="22"/>
                      <w:szCs w:val="22"/>
                    </w:rPr>
                  </w:pPr>
                  <w:r w:rsidRPr="00E9681B">
                    <w:rPr>
                      <w:rFonts w:cs="Arial"/>
                      <w:color w:val="003D7A"/>
                      <w:sz w:val="22"/>
                      <w:szCs w:val="22"/>
                    </w:rPr>
                    <w:t>8</w:t>
                  </w:r>
                </w:p>
              </w:tc>
              <w:tc>
                <w:tcPr>
                  <w:tcW w:w="7987" w:type="dxa"/>
                  <w:tcBorders>
                    <w:top w:val="nil"/>
                    <w:left w:val="nil"/>
                    <w:bottom w:val="single" w:sz="4" w:space="0" w:color="auto"/>
                    <w:right w:val="single" w:sz="8" w:space="0" w:color="auto"/>
                  </w:tcBorders>
                  <w:vAlign w:val="center"/>
                  <w:hideMark/>
                </w:tcPr>
                <w:p w14:paraId="2073CC5F" w14:textId="77777777" w:rsidR="00B13E65" w:rsidRPr="00E9681B" w:rsidRDefault="00B13E65" w:rsidP="00B13E65">
                  <w:pPr>
                    <w:rPr>
                      <w:rFonts w:cs="Arial"/>
                      <w:color w:val="003D7A"/>
                      <w:sz w:val="22"/>
                      <w:szCs w:val="22"/>
                    </w:rPr>
                  </w:pPr>
                  <w:r w:rsidRPr="00E9681B">
                    <w:rPr>
                      <w:rFonts w:cs="Arial"/>
                      <w:color w:val="003D7A"/>
                      <w:sz w:val="22"/>
                      <w:szCs w:val="22"/>
                    </w:rPr>
                    <w:t>Response of a high standard with a highly appropriate understanding of the question.</w:t>
                  </w:r>
                </w:p>
              </w:tc>
            </w:tr>
            <w:tr w:rsidR="00B13E65" w:rsidRPr="00E9681B" w14:paraId="355C27B1" w14:textId="77777777" w:rsidTr="00B13E65">
              <w:trPr>
                <w:trHeight w:val="472"/>
              </w:trPr>
              <w:tc>
                <w:tcPr>
                  <w:tcW w:w="721" w:type="dxa"/>
                  <w:tcBorders>
                    <w:top w:val="single" w:sz="4" w:space="0" w:color="auto"/>
                    <w:left w:val="single" w:sz="8" w:space="0" w:color="auto"/>
                    <w:bottom w:val="single" w:sz="8" w:space="0" w:color="auto"/>
                    <w:right w:val="single" w:sz="8" w:space="0" w:color="auto"/>
                  </w:tcBorders>
                  <w:noWrap/>
                  <w:vAlign w:val="center"/>
                  <w:hideMark/>
                </w:tcPr>
                <w:p w14:paraId="2235E0FA" w14:textId="77777777" w:rsidR="00B13E65" w:rsidRPr="00E9681B" w:rsidRDefault="00B13E65" w:rsidP="00B13E65">
                  <w:pPr>
                    <w:jc w:val="center"/>
                    <w:rPr>
                      <w:rFonts w:cs="Arial"/>
                      <w:color w:val="003D7A"/>
                      <w:sz w:val="22"/>
                      <w:szCs w:val="22"/>
                    </w:rPr>
                  </w:pPr>
                  <w:r w:rsidRPr="00E9681B">
                    <w:rPr>
                      <w:rFonts w:cs="Arial"/>
                      <w:color w:val="003D7A"/>
                      <w:sz w:val="22"/>
                      <w:szCs w:val="22"/>
                    </w:rPr>
                    <w:lastRenderedPageBreak/>
                    <w:t>10</w:t>
                  </w:r>
                </w:p>
              </w:tc>
              <w:tc>
                <w:tcPr>
                  <w:tcW w:w="7987" w:type="dxa"/>
                  <w:tcBorders>
                    <w:top w:val="nil"/>
                    <w:left w:val="nil"/>
                    <w:bottom w:val="single" w:sz="8" w:space="0" w:color="auto"/>
                    <w:right w:val="single" w:sz="8" w:space="0" w:color="auto"/>
                  </w:tcBorders>
                  <w:vAlign w:val="center"/>
                  <w:hideMark/>
                </w:tcPr>
                <w:p w14:paraId="0804A5E0" w14:textId="77777777" w:rsidR="00B13E65" w:rsidRPr="00E9681B" w:rsidRDefault="00B13E65" w:rsidP="00B13E65">
                  <w:pPr>
                    <w:rPr>
                      <w:rFonts w:cs="Arial"/>
                      <w:color w:val="003D7A"/>
                      <w:sz w:val="22"/>
                      <w:szCs w:val="22"/>
                    </w:rPr>
                  </w:pPr>
                  <w:r w:rsidRPr="00E9681B">
                    <w:rPr>
                      <w:rFonts w:cs="Arial"/>
                      <w:color w:val="003D7A"/>
                      <w:sz w:val="22"/>
                      <w:szCs w:val="22"/>
                    </w:rPr>
                    <w:t>Fully comprehensive and appropriate response</w:t>
                  </w:r>
                </w:p>
              </w:tc>
            </w:tr>
          </w:tbl>
          <w:p w14:paraId="1EF35B76" w14:textId="77777777" w:rsidR="00B13E65" w:rsidRPr="00E9681B" w:rsidRDefault="00B13E65" w:rsidP="00D35C68">
            <w:pPr>
              <w:rPr>
                <w:rFonts w:cs="Arial"/>
              </w:rPr>
            </w:pPr>
          </w:p>
          <w:p w14:paraId="71A3A0B0" w14:textId="6F40681E" w:rsidR="00B13E65" w:rsidRPr="00E9681B" w:rsidRDefault="00B13E65" w:rsidP="00E452D8">
            <w:pPr>
              <w:rPr>
                <w:rFonts w:cs="Arial"/>
                <w:sz w:val="22"/>
                <w:szCs w:val="22"/>
              </w:rPr>
            </w:pPr>
            <w:bookmarkStart w:id="451" w:name="_Toc188443942"/>
            <w:r w:rsidRPr="00E9681B">
              <w:rPr>
                <w:rFonts w:cs="Arial"/>
                <w:sz w:val="22"/>
                <w:szCs w:val="22"/>
              </w:rPr>
              <w:t xml:space="preserve">The total weighting for Price in this ITT is </w:t>
            </w:r>
            <w:r w:rsidR="000B3498">
              <w:rPr>
                <w:rFonts w:cs="Arial"/>
                <w:sz w:val="22"/>
                <w:szCs w:val="22"/>
              </w:rPr>
              <w:t>55</w:t>
            </w:r>
            <w:r w:rsidRPr="00E9681B">
              <w:rPr>
                <w:rFonts w:cs="Arial"/>
                <w:b/>
                <w:sz w:val="22"/>
                <w:szCs w:val="22"/>
              </w:rPr>
              <w:t>%</w:t>
            </w:r>
            <w:r w:rsidRPr="00E9681B">
              <w:rPr>
                <w:rFonts w:cs="Arial"/>
                <w:sz w:val="22"/>
                <w:szCs w:val="22"/>
              </w:rPr>
              <w:t>:</w:t>
            </w:r>
            <w:bookmarkEnd w:id="451"/>
          </w:p>
          <w:p w14:paraId="2D586218" w14:textId="77777777" w:rsidR="00B13E65" w:rsidRPr="00E9681B" w:rsidRDefault="00B13E65" w:rsidP="00E452D8">
            <w:pPr>
              <w:rPr>
                <w:rFonts w:cs="Arial"/>
                <w:b/>
                <w:sz w:val="22"/>
                <w:szCs w:val="22"/>
              </w:rPr>
            </w:pPr>
            <w:bookmarkStart w:id="452" w:name="_Toc188443943"/>
            <w:r w:rsidRPr="00E9681B">
              <w:rPr>
                <w:rFonts w:cs="Arial"/>
                <w:sz w:val="22"/>
                <w:szCs w:val="22"/>
              </w:rPr>
              <w:t>The method for calculating the final weighted score for price is as follows:</w:t>
            </w:r>
            <w:bookmarkEnd w:id="452"/>
          </w:p>
          <w:p w14:paraId="32B80AC3" w14:textId="77777777" w:rsidR="00B13E65" w:rsidRPr="00E9681B" w:rsidRDefault="00B13E65" w:rsidP="00E452D8">
            <w:pPr>
              <w:rPr>
                <w:rFonts w:cs="Arial"/>
                <w:sz w:val="22"/>
                <w:szCs w:val="22"/>
              </w:rPr>
            </w:pPr>
            <w:bookmarkStart w:id="453" w:name="_Toc188443944"/>
            <w:r w:rsidRPr="00E9681B">
              <w:rPr>
                <w:rFonts w:cs="Arial"/>
                <w:sz w:val="22"/>
                <w:szCs w:val="22"/>
              </w:rPr>
              <w:t>The College will give the lowest price submission 100% of the marks and will use the following methodology to evaluate the remaining offers:</w:t>
            </w:r>
            <w:bookmarkEnd w:id="453"/>
          </w:p>
          <w:p w14:paraId="59819EB9" w14:textId="77777777" w:rsidR="00B13E65" w:rsidRPr="00E9681B" w:rsidRDefault="00B13E65" w:rsidP="00E452D8">
            <w:pPr>
              <w:rPr>
                <w:rFonts w:cs="Arial"/>
                <w:sz w:val="22"/>
                <w:szCs w:val="22"/>
              </w:rPr>
            </w:pPr>
            <w:r w:rsidRPr="00E9681B">
              <w:rPr>
                <w:rFonts w:cs="Arial"/>
                <w:sz w:val="22"/>
                <w:szCs w:val="22"/>
              </w:rPr>
              <w:t xml:space="preserve"> </w:t>
            </w:r>
          </w:p>
          <w:p w14:paraId="5CB30EC6" w14:textId="77777777" w:rsidR="00B13E65" w:rsidRPr="00E9681B" w:rsidRDefault="00B13E65" w:rsidP="00E452D8">
            <w:pPr>
              <w:rPr>
                <w:rFonts w:cs="Arial"/>
                <w:color w:val="003D7A"/>
                <w:sz w:val="22"/>
                <w:szCs w:val="22"/>
              </w:rPr>
            </w:pPr>
            <w:r w:rsidRPr="00E9681B">
              <w:rPr>
                <w:rFonts w:cs="Arial"/>
                <w:color w:val="003D7A"/>
                <w:sz w:val="22"/>
                <w:szCs w:val="22"/>
              </w:rPr>
              <w:t>(lowest price/tender price) x max score</w:t>
            </w:r>
          </w:p>
          <w:p w14:paraId="5C4AAD86" w14:textId="77777777" w:rsidR="00B13E65" w:rsidRPr="00E9681B" w:rsidRDefault="00B13E65" w:rsidP="00E452D8">
            <w:pPr>
              <w:rPr>
                <w:rFonts w:cs="Arial"/>
                <w:sz w:val="22"/>
                <w:szCs w:val="22"/>
              </w:rPr>
            </w:pPr>
          </w:p>
          <w:p w14:paraId="7C287C59" w14:textId="3E599D78" w:rsidR="00B13E65" w:rsidRPr="00E9681B" w:rsidRDefault="00B13E65" w:rsidP="00E452D8">
            <w:pPr>
              <w:rPr>
                <w:rFonts w:cs="Arial"/>
                <w:sz w:val="22"/>
                <w:szCs w:val="22"/>
              </w:rPr>
            </w:pPr>
            <w:bookmarkStart w:id="454" w:name="_Toc188443945"/>
            <w:r w:rsidRPr="00E9681B">
              <w:rPr>
                <w:rFonts w:cs="Arial"/>
                <w:sz w:val="22"/>
                <w:szCs w:val="22"/>
              </w:rPr>
              <w:t xml:space="preserve">The figures input by the Tenderer in </w:t>
            </w:r>
            <w:r w:rsidRPr="00E9681B">
              <w:rPr>
                <w:rFonts w:cs="Arial"/>
                <w:b/>
                <w:sz w:val="22"/>
                <w:szCs w:val="22"/>
              </w:rPr>
              <w:t>Appendix 1_Pricing Schedule</w:t>
            </w:r>
            <w:r w:rsidRPr="00E9681B">
              <w:rPr>
                <w:rFonts w:cs="Arial"/>
                <w:sz w:val="22"/>
                <w:szCs w:val="22"/>
              </w:rPr>
              <w:t xml:space="preserve">; will be checked for arithmetical accuracy. </w:t>
            </w:r>
            <w:bookmarkStart w:id="455" w:name="_Hlk119318043"/>
            <w:r w:rsidRPr="00E9681B">
              <w:rPr>
                <w:rFonts w:cs="Arial"/>
                <w:sz w:val="22"/>
                <w:szCs w:val="22"/>
              </w:rPr>
              <w:t>If any errors or anomalies are identified the Tenderer will be given the option of allowing his figures to stand or to amend the figures to correct a genuine mathematical error. Tenderer’s may also be asked to explain any anomalies in the figures provided.</w:t>
            </w:r>
            <w:bookmarkEnd w:id="454"/>
          </w:p>
          <w:bookmarkEnd w:id="455"/>
          <w:p w14:paraId="383757BF" w14:textId="77777777" w:rsidR="00B13E65" w:rsidRPr="00E9681B" w:rsidRDefault="00B13E65" w:rsidP="00E452D8">
            <w:pPr>
              <w:rPr>
                <w:rFonts w:cs="Arial"/>
                <w:sz w:val="22"/>
                <w:szCs w:val="22"/>
              </w:rPr>
            </w:pPr>
          </w:p>
          <w:p w14:paraId="1B1CC29B" w14:textId="5AFC5AE0" w:rsidR="00B13E65" w:rsidRPr="00E9681B" w:rsidRDefault="00B13E65" w:rsidP="00E452D8">
            <w:pPr>
              <w:rPr>
                <w:rFonts w:cs="Arial"/>
                <w:sz w:val="22"/>
                <w:szCs w:val="22"/>
              </w:rPr>
            </w:pPr>
            <w:r w:rsidRPr="00E9681B">
              <w:rPr>
                <w:rFonts w:cs="Arial"/>
                <w:sz w:val="22"/>
                <w:szCs w:val="22"/>
              </w:rPr>
              <w:t xml:space="preserve">The College may (subject to compliance with </w:t>
            </w:r>
            <w:r w:rsidR="00E452D8" w:rsidRPr="00E9681B">
              <w:rPr>
                <w:rFonts w:cs="Arial"/>
                <w:sz w:val="22"/>
                <w:szCs w:val="22"/>
              </w:rPr>
              <w:t>PA2023</w:t>
            </w:r>
            <w:r w:rsidRPr="00E9681B">
              <w:rPr>
                <w:rFonts w:cs="Arial"/>
                <w:sz w:val="22"/>
                <w:szCs w:val="22"/>
              </w:rPr>
              <w:t>) reject a Tender if in the reasonable opinion of the College the offer made by a Tenderer is abnormally low.</w:t>
            </w:r>
          </w:p>
          <w:p w14:paraId="0EB0494D" w14:textId="77777777" w:rsidR="00B13E65" w:rsidRDefault="00B13E65" w:rsidP="00D35C68">
            <w:pPr>
              <w:rPr>
                <w:rFonts w:cs="Arial"/>
              </w:rPr>
            </w:pPr>
          </w:p>
          <w:p w14:paraId="1BF8BEEE" w14:textId="6740BBB7" w:rsidR="00A165C7" w:rsidRDefault="00A165C7" w:rsidP="00A165C7">
            <w:pPr>
              <w:rPr>
                <w:rFonts w:cs="Arial"/>
                <w:sz w:val="22"/>
                <w:szCs w:val="22"/>
              </w:rPr>
            </w:pPr>
            <w:r>
              <w:rPr>
                <w:rFonts w:cs="Arial"/>
                <w:sz w:val="22"/>
                <w:szCs w:val="22"/>
              </w:rPr>
              <w:t xml:space="preserve">Testing Stage – </w:t>
            </w:r>
            <w:r w:rsidR="0001372F">
              <w:rPr>
                <w:rFonts w:cs="Arial"/>
                <w:sz w:val="22"/>
                <w:szCs w:val="22"/>
              </w:rPr>
              <w:t>If requested, o</w:t>
            </w:r>
            <w:r>
              <w:rPr>
                <w:rFonts w:cs="Arial"/>
                <w:sz w:val="22"/>
                <w:szCs w:val="22"/>
              </w:rPr>
              <w:t xml:space="preserve">nce </w:t>
            </w:r>
            <w:r w:rsidR="00EA61FB">
              <w:rPr>
                <w:rFonts w:cs="Arial"/>
                <w:sz w:val="22"/>
                <w:szCs w:val="22"/>
              </w:rPr>
              <w:t>testing equipment</w:t>
            </w:r>
            <w:r>
              <w:rPr>
                <w:rFonts w:cs="Arial"/>
                <w:sz w:val="22"/>
                <w:szCs w:val="22"/>
              </w:rPr>
              <w:t xml:space="preserve"> ha</w:t>
            </w:r>
            <w:r w:rsidR="00EA61FB">
              <w:rPr>
                <w:rFonts w:cs="Arial"/>
                <w:sz w:val="22"/>
                <w:szCs w:val="22"/>
              </w:rPr>
              <w:t>s</w:t>
            </w:r>
            <w:r>
              <w:rPr>
                <w:rFonts w:cs="Arial"/>
                <w:sz w:val="22"/>
                <w:szCs w:val="22"/>
              </w:rPr>
              <w:t xml:space="preserve"> been received and tested by the College, the relevant stakeholders may go back to the evaluation and update any quality scoring where necessary. </w:t>
            </w:r>
          </w:p>
          <w:p w14:paraId="47EDD0E0" w14:textId="77777777" w:rsidR="00A165C7" w:rsidRPr="00E9681B" w:rsidRDefault="00A165C7" w:rsidP="00D35C68">
            <w:pPr>
              <w:rPr>
                <w:rFonts w:cs="Arial"/>
              </w:rPr>
            </w:pPr>
          </w:p>
        </w:tc>
      </w:tr>
    </w:tbl>
    <w:p w14:paraId="67ADFFE7" w14:textId="77777777" w:rsidR="00D35C68" w:rsidRPr="00E9681B" w:rsidRDefault="00D35C68" w:rsidP="00D35C68">
      <w:pPr>
        <w:rPr>
          <w:rFonts w:cs="Arial"/>
        </w:rPr>
      </w:pPr>
    </w:p>
    <w:p w14:paraId="22F23B89" w14:textId="77777777" w:rsidR="00E452D8" w:rsidRPr="00E9681B" w:rsidRDefault="00E452D8" w:rsidP="00D35C68">
      <w:pPr>
        <w:rPr>
          <w:rFonts w:cs="Arial"/>
        </w:rPr>
      </w:pPr>
    </w:p>
    <w:p w14:paraId="3427D0D4" w14:textId="76832F9A" w:rsidR="00E452D8" w:rsidRPr="00E9681B" w:rsidRDefault="00E452D8">
      <w:pPr>
        <w:spacing w:after="160" w:line="259" w:lineRule="auto"/>
        <w:rPr>
          <w:rFonts w:cs="Arial"/>
        </w:rPr>
      </w:pPr>
      <w:r w:rsidRPr="00E9681B">
        <w:rPr>
          <w:rFonts w:cs="Arial"/>
        </w:rPr>
        <w:br w:type="page"/>
      </w:r>
    </w:p>
    <w:p w14:paraId="21C617F0" w14:textId="77777777" w:rsidR="00E452D8" w:rsidRPr="00E9681B" w:rsidRDefault="00E452D8" w:rsidP="00D35C68">
      <w:pPr>
        <w:rPr>
          <w:rFonts w:cs="Arial"/>
        </w:rPr>
      </w:pPr>
    </w:p>
    <w:p w14:paraId="26D45FE8" w14:textId="77777777" w:rsidR="00E452D8" w:rsidRPr="00E9681B" w:rsidRDefault="00E452D8" w:rsidP="00D35C68">
      <w:pPr>
        <w:rPr>
          <w:rFonts w:cs="Arial"/>
        </w:rPr>
      </w:pPr>
    </w:p>
    <w:p w14:paraId="7F4B0D2C" w14:textId="77777777" w:rsidR="00E452D8" w:rsidRPr="00E9681B" w:rsidRDefault="00E452D8" w:rsidP="00E452D8">
      <w:pPr>
        <w:pStyle w:val="Heading1"/>
        <w:jc w:val="center"/>
        <w:rPr>
          <w:rFonts w:ascii="Arial" w:hAnsi="Arial" w:cs="Arial"/>
          <w:sz w:val="28"/>
          <w:szCs w:val="28"/>
        </w:rPr>
      </w:pPr>
      <w:bookmarkStart w:id="456" w:name="_Toc23843919"/>
      <w:bookmarkStart w:id="457" w:name="_Toc188443946"/>
      <w:bookmarkStart w:id="458" w:name="_Toc188443992"/>
      <w:bookmarkStart w:id="459" w:name="_Toc188444205"/>
      <w:bookmarkStart w:id="460" w:name="_Toc188444246"/>
      <w:bookmarkStart w:id="461" w:name="_Toc188453560"/>
      <w:bookmarkStart w:id="462" w:name="_Toc188453641"/>
      <w:bookmarkStart w:id="463" w:name="_Toc188453702"/>
      <w:bookmarkStart w:id="464" w:name="_Toc188453748"/>
      <w:bookmarkStart w:id="465" w:name="_Toc188454016"/>
      <w:bookmarkStart w:id="466" w:name="_Toc188454338"/>
      <w:bookmarkStart w:id="467" w:name="_Toc188456221"/>
      <w:bookmarkStart w:id="468" w:name="_Toc190354539"/>
      <w:bookmarkStart w:id="469" w:name="_Toc190354591"/>
      <w:bookmarkStart w:id="470" w:name="_Toc190355370"/>
      <w:bookmarkStart w:id="471" w:name="_Toc190358081"/>
      <w:bookmarkStart w:id="472" w:name="_Toc190358117"/>
      <w:bookmarkStart w:id="473" w:name="_Toc190358142"/>
      <w:bookmarkStart w:id="474" w:name="_Toc190358165"/>
      <w:bookmarkStart w:id="475" w:name="_Toc190358211"/>
      <w:bookmarkStart w:id="476" w:name="_Toc190358232"/>
      <w:bookmarkStart w:id="477" w:name="_Toc190358252"/>
      <w:bookmarkStart w:id="478" w:name="_Toc190358270"/>
      <w:bookmarkStart w:id="479" w:name="_Toc190358286"/>
      <w:bookmarkStart w:id="480" w:name="_Toc190358305"/>
      <w:bookmarkStart w:id="481" w:name="_Toc213154143"/>
      <w:bookmarkStart w:id="482" w:name="_Toc213418241"/>
      <w:bookmarkStart w:id="483" w:name="_Toc215041495"/>
      <w:r w:rsidRPr="00E9681B">
        <w:rPr>
          <w:rFonts w:ascii="Arial" w:hAnsi="Arial" w:cs="Arial"/>
          <w:sz w:val="28"/>
          <w:szCs w:val="28"/>
        </w:rPr>
        <w:t>SCHEDULE 1 - SPECIFICATION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30FC6D1" w14:textId="77777777" w:rsidR="00E452D8" w:rsidRPr="00E9681B" w:rsidRDefault="00E452D8" w:rsidP="00D35C68">
      <w:pPr>
        <w:rPr>
          <w:rFonts w:cs="Arial"/>
        </w:rPr>
      </w:pPr>
    </w:p>
    <w:p w14:paraId="1D6F7D8A" w14:textId="4460C2FC" w:rsidR="00F85AE1" w:rsidRDefault="00F85AE1" w:rsidP="00F85AE1">
      <w:pPr>
        <w:tabs>
          <w:tab w:val="left" w:pos="567"/>
        </w:tabs>
        <w:jc w:val="both"/>
        <w:rPr>
          <w:rFonts w:cs="Arial"/>
          <w:sz w:val="22"/>
          <w:szCs w:val="22"/>
        </w:rPr>
      </w:pPr>
      <w:r>
        <w:rPr>
          <w:rFonts w:cs="Arial"/>
          <w:sz w:val="22"/>
          <w:szCs w:val="22"/>
        </w:rPr>
        <w:t xml:space="preserve">The College have a requirement to contract for the </w:t>
      </w:r>
      <w:r w:rsidR="00FC2AFB" w:rsidRPr="00064A10">
        <w:rPr>
          <w:rFonts w:cs="Arial"/>
          <w:b/>
          <w:bCs/>
          <w:sz w:val="22"/>
          <w:szCs w:val="22"/>
        </w:rPr>
        <w:t xml:space="preserve">Provision for the </w:t>
      </w:r>
      <w:r w:rsidR="00C420D4">
        <w:rPr>
          <w:rFonts w:cs="Arial"/>
          <w:b/>
          <w:bCs/>
          <w:sz w:val="22"/>
          <w:szCs w:val="22"/>
        </w:rPr>
        <w:t>S</w:t>
      </w:r>
      <w:r w:rsidR="00FC2AFB" w:rsidRPr="00064A10">
        <w:rPr>
          <w:rFonts w:cs="Arial"/>
          <w:b/>
          <w:bCs/>
          <w:sz w:val="22"/>
          <w:szCs w:val="22"/>
        </w:rPr>
        <w:t xml:space="preserve">upply of IT Equipment </w:t>
      </w:r>
      <w:r w:rsidR="00DF433E">
        <w:rPr>
          <w:rFonts w:cs="Arial"/>
          <w:b/>
          <w:bCs/>
          <w:sz w:val="22"/>
          <w:szCs w:val="22"/>
        </w:rPr>
        <w:t>f</w:t>
      </w:r>
      <w:r w:rsidR="00FC2AFB" w:rsidRPr="00064A10">
        <w:rPr>
          <w:rFonts w:cs="Arial"/>
          <w:b/>
          <w:bCs/>
          <w:sz w:val="22"/>
          <w:szCs w:val="22"/>
        </w:rPr>
        <w:t>or Changemaker Classrooms</w:t>
      </w:r>
      <w:r>
        <w:rPr>
          <w:rFonts w:cs="Arial"/>
          <w:sz w:val="22"/>
          <w:szCs w:val="22"/>
        </w:rPr>
        <w:t>.</w:t>
      </w:r>
    </w:p>
    <w:p w14:paraId="592FC8E2" w14:textId="77777777" w:rsidR="00F85AE1" w:rsidRDefault="00F85AE1" w:rsidP="00F85AE1">
      <w:pPr>
        <w:tabs>
          <w:tab w:val="left" w:pos="567"/>
        </w:tabs>
        <w:jc w:val="both"/>
        <w:rPr>
          <w:rFonts w:cs="Arial"/>
          <w:sz w:val="22"/>
          <w:szCs w:val="22"/>
        </w:rPr>
      </w:pPr>
    </w:p>
    <w:p w14:paraId="193A7752" w14:textId="4E1702AD" w:rsidR="00F85AE1" w:rsidRDefault="00F85AE1" w:rsidP="00F85AE1">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The </w:t>
      </w:r>
      <w:r w:rsidR="00843669">
        <w:rPr>
          <w:rStyle w:val="normaltextrun"/>
          <w:rFonts w:ascii="Arial" w:hAnsi="Arial" w:cs="Arial"/>
          <w:sz w:val="22"/>
          <w:szCs w:val="22"/>
        </w:rPr>
        <w:t xml:space="preserve">purpose </w:t>
      </w:r>
      <w:r w:rsidR="00D76F13">
        <w:rPr>
          <w:rStyle w:val="normaltextrun"/>
          <w:rFonts w:ascii="Arial" w:hAnsi="Arial" w:cs="Arial"/>
          <w:sz w:val="22"/>
          <w:szCs w:val="22"/>
        </w:rPr>
        <w:t xml:space="preserve">for the requirement of </w:t>
      </w:r>
      <w:r w:rsidR="00E50F8B">
        <w:rPr>
          <w:rStyle w:val="normaltextrun"/>
          <w:rFonts w:ascii="Arial" w:hAnsi="Arial" w:cs="Arial"/>
          <w:sz w:val="22"/>
          <w:szCs w:val="22"/>
        </w:rPr>
        <w:t xml:space="preserve">this </w:t>
      </w:r>
      <w:r w:rsidR="00B67704">
        <w:rPr>
          <w:rStyle w:val="normaltextrun"/>
          <w:rFonts w:ascii="Arial" w:hAnsi="Arial" w:cs="Arial"/>
          <w:sz w:val="22"/>
          <w:szCs w:val="22"/>
        </w:rPr>
        <w:t xml:space="preserve">equipment </w:t>
      </w:r>
      <w:r w:rsidR="00741BBB">
        <w:rPr>
          <w:rStyle w:val="normaltextrun"/>
          <w:rFonts w:ascii="Arial" w:hAnsi="Arial" w:cs="Arial"/>
          <w:sz w:val="22"/>
          <w:szCs w:val="22"/>
        </w:rPr>
        <w:t xml:space="preserve">is </w:t>
      </w:r>
      <w:r w:rsidR="00B67704">
        <w:rPr>
          <w:rStyle w:val="normaltextrun"/>
          <w:rFonts w:ascii="Arial" w:hAnsi="Arial" w:cs="Arial"/>
          <w:sz w:val="22"/>
          <w:szCs w:val="22"/>
        </w:rPr>
        <w:t xml:space="preserve">to support the development of </w:t>
      </w:r>
      <w:r w:rsidR="002E7AF0">
        <w:rPr>
          <w:rStyle w:val="normaltextrun"/>
          <w:rFonts w:ascii="Arial" w:hAnsi="Arial" w:cs="Arial"/>
          <w:sz w:val="22"/>
          <w:szCs w:val="22"/>
        </w:rPr>
        <w:t xml:space="preserve">College </w:t>
      </w:r>
      <w:r w:rsidR="00B67704">
        <w:rPr>
          <w:rStyle w:val="normaltextrun"/>
          <w:rFonts w:ascii="Arial" w:hAnsi="Arial" w:cs="Arial"/>
          <w:sz w:val="22"/>
          <w:szCs w:val="22"/>
        </w:rPr>
        <w:t>learners</w:t>
      </w:r>
      <w:r w:rsidR="008A4ED2">
        <w:rPr>
          <w:rStyle w:val="normaltextrun"/>
          <w:rFonts w:ascii="Arial" w:hAnsi="Arial" w:cs="Arial"/>
          <w:sz w:val="22"/>
          <w:szCs w:val="22"/>
        </w:rPr>
        <w:t xml:space="preserve"> through the use of Changemaker Classrooms, providing more interactive learning opportunities.</w:t>
      </w:r>
    </w:p>
    <w:p w14:paraId="730049DF" w14:textId="77777777" w:rsidR="00F85AE1" w:rsidRDefault="00F85AE1" w:rsidP="00F85AE1">
      <w:pPr>
        <w:jc w:val="both"/>
        <w:rPr>
          <w:rFonts w:cs="Arial"/>
          <w:sz w:val="22"/>
          <w:szCs w:val="22"/>
        </w:rPr>
      </w:pPr>
    </w:p>
    <w:p w14:paraId="568674BF" w14:textId="652AEFCD" w:rsidR="00194645" w:rsidRDefault="00F85AE1" w:rsidP="005C3D9E">
      <w:pPr>
        <w:jc w:val="both"/>
        <w:rPr>
          <w:rFonts w:cs="Arial"/>
          <w:sz w:val="22"/>
          <w:szCs w:val="22"/>
        </w:rPr>
      </w:pPr>
      <w:r>
        <w:rPr>
          <w:rFonts w:cs="Arial"/>
          <w:sz w:val="22"/>
          <w:szCs w:val="22"/>
        </w:rPr>
        <w:t xml:space="preserve">As a result, the college </w:t>
      </w:r>
      <w:r w:rsidR="008C53E5">
        <w:rPr>
          <w:rFonts w:cs="Arial"/>
          <w:sz w:val="22"/>
          <w:szCs w:val="22"/>
        </w:rPr>
        <w:t xml:space="preserve">requires </w:t>
      </w:r>
      <w:r w:rsidR="00243AE7">
        <w:rPr>
          <w:rFonts w:cs="Arial"/>
          <w:sz w:val="22"/>
          <w:szCs w:val="22"/>
        </w:rPr>
        <w:t>the equipment</w:t>
      </w:r>
      <w:r>
        <w:rPr>
          <w:rFonts w:cs="Arial"/>
          <w:sz w:val="22"/>
          <w:szCs w:val="22"/>
        </w:rPr>
        <w:t xml:space="preserve"> identified below:</w:t>
      </w:r>
    </w:p>
    <w:p w14:paraId="42A30485" w14:textId="77777777" w:rsidR="006A2207" w:rsidRDefault="006A2207" w:rsidP="005C3D9E">
      <w:pPr>
        <w:jc w:val="both"/>
        <w:rPr>
          <w:rFonts w:cs="Arial"/>
          <w:sz w:val="22"/>
          <w:szCs w:val="22"/>
        </w:rPr>
      </w:pPr>
    </w:p>
    <w:p w14:paraId="40AC3B2A" w14:textId="1D8AE19F" w:rsidR="00C62E67" w:rsidRDefault="006A2207" w:rsidP="005C3D9E">
      <w:pPr>
        <w:jc w:val="both"/>
        <w:rPr>
          <w:rFonts w:cs="Arial"/>
          <w:b/>
          <w:bCs/>
          <w:sz w:val="22"/>
          <w:szCs w:val="22"/>
        </w:rPr>
      </w:pPr>
      <w:r w:rsidRPr="006A2207">
        <w:rPr>
          <w:rFonts w:cs="Arial"/>
          <w:b/>
          <w:bCs/>
          <w:sz w:val="22"/>
          <w:szCs w:val="22"/>
        </w:rPr>
        <w:t>Initial Ordering:</w:t>
      </w:r>
    </w:p>
    <w:p w14:paraId="0074FCD5" w14:textId="77777777" w:rsidR="00C62E67" w:rsidRPr="00C62E67" w:rsidRDefault="00C62E67" w:rsidP="003B38F4">
      <w:pPr>
        <w:ind w:left="1134" w:hanging="1134"/>
        <w:jc w:val="both"/>
        <w:rPr>
          <w:rFonts w:cs="Arial"/>
          <w:b/>
          <w:bCs/>
          <w:sz w:val="22"/>
          <w:szCs w:val="22"/>
        </w:rPr>
      </w:pPr>
    </w:p>
    <w:p w14:paraId="7F39A145" w14:textId="068841CE" w:rsidR="00194645" w:rsidRPr="00CB1A8F" w:rsidRDefault="00CB1A8F" w:rsidP="003B38F4">
      <w:pPr>
        <w:ind w:left="1134" w:hanging="1134"/>
        <w:jc w:val="both"/>
        <w:rPr>
          <w:rFonts w:cs="Arial"/>
          <w:sz w:val="22"/>
          <w:szCs w:val="22"/>
        </w:rPr>
      </w:pPr>
      <w:r w:rsidRPr="003B38F4">
        <w:rPr>
          <w:rFonts w:cs="Arial"/>
          <w:b/>
          <w:bCs/>
          <w:sz w:val="22"/>
          <w:szCs w:val="22"/>
        </w:rPr>
        <w:t>Lot 1.1</w:t>
      </w:r>
      <w:r>
        <w:rPr>
          <w:rFonts w:cs="Arial"/>
          <w:sz w:val="22"/>
          <w:szCs w:val="22"/>
        </w:rPr>
        <w:t xml:space="preserve">. </w:t>
      </w:r>
      <w:r w:rsidR="003B38F4">
        <w:rPr>
          <w:rFonts w:cs="Arial"/>
          <w:sz w:val="22"/>
          <w:szCs w:val="22"/>
        </w:rPr>
        <w:tab/>
      </w:r>
      <w:r w:rsidR="00F34FB6">
        <w:rPr>
          <w:rFonts w:cs="Arial"/>
          <w:sz w:val="22"/>
          <w:szCs w:val="22"/>
        </w:rPr>
        <w:tab/>
      </w:r>
      <w:r w:rsidR="00194645" w:rsidRPr="00CB1A8F">
        <w:rPr>
          <w:rFonts w:cs="Arial"/>
          <w:sz w:val="22"/>
          <w:szCs w:val="22"/>
        </w:rPr>
        <w:t>75” Tv Screens x16</w:t>
      </w:r>
    </w:p>
    <w:p w14:paraId="60ECC4C2" w14:textId="34512845" w:rsidR="00194645" w:rsidRPr="00CB1A8F" w:rsidRDefault="00CB1A8F" w:rsidP="003B38F4">
      <w:pPr>
        <w:ind w:left="1134" w:hanging="1134"/>
        <w:jc w:val="both"/>
        <w:rPr>
          <w:rFonts w:cs="Arial"/>
          <w:sz w:val="22"/>
          <w:szCs w:val="22"/>
        </w:rPr>
      </w:pPr>
      <w:r w:rsidRPr="003B38F4">
        <w:rPr>
          <w:rFonts w:cs="Arial"/>
          <w:b/>
          <w:bCs/>
          <w:sz w:val="22"/>
          <w:szCs w:val="22"/>
        </w:rPr>
        <w:t>Lot 1.2</w:t>
      </w:r>
      <w:r>
        <w:rPr>
          <w:rFonts w:cs="Arial"/>
          <w:sz w:val="22"/>
          <w:szCs w:val="22"/>
        </w:rPr>
        <w:t xml:space="preserve">. </w:t>
      </w:r>
      <w:r w:rsidR="003B38F4">
        <w:rPr>
          <w:rFonts w:cs="Arial"/>
          <w:sz w:val="22"/>
          <w:szCs w:val="22"/>
        </w:rPr>
        <w:tab/>
      </w:r>
      <w:r w:rsidR="00F34FB6">
        <w:rPr>
          <w:rFonts w:cs="Arial"/>
          <w:sz w:val="22"/>
          <w:szCs w:val="22"/>
        </w:rPr>
        <w:tab/>
      </w:r>
      <w:r w:rsidR="00194645" w:rsidRPr="00CB1A8F">
        <w:rPr>
          <w:rFonts w:cs="Arial"/>
          <w:sz w:val="22"/>
          <w:szCs w:val="22"/>
        </w:rPr>
        <w:t>75” Touchscreens x5</w:t>
      </w:r>
    </w:p>
    <w:p w14:paraId="560988AE" w14:textId="2882ADE5" w:rsidR="00194645" w:rsidRPr="003B38F4" w:rsidRDefault="003B38F4" w:rsidP="003B38F4">
      <w:pPr>
        <w:ind w:left="1134" w:hanging="1134"/>
        <w:jc w:val="both"/>
        <w:rPr>
          <w:rFonts w:cs="Arial"/>
          <w:sz w:val="22"/>
          <w:szCs w:val="22"/>
        </w:rPr>
      </w:pPr>
      <w:r w:rsidRPr="003B38F4">
        <w:rPr>
          <w:rFonts w:cs="Arial"/>
          <w:b/>
          <w:bCs/>
          <w:sz w:val="22"/>
          <w:szCs w:val="22"/>
        </w:rPr>
        <w:t>Lot 1.3.</w:t>
      </w:r>
      <w:r>
        <w:rPr>
          <w:rFonts w:cs="Arial"/>
          <w:sz w:val="22"/>
          <w:szCs w:val="22"/>
        </w:rPr>
        <w:t xml:space="preserve"> </w:t>
      </w:r>
      <w:r>
        <w:rPr>
          <w:rFonts w:cs="Arial"/>
          <w:sz w:val="22"/>
          <w:szCs w:val="22"/>
        </w:rPr>
        <w:tab/>
      </w:r>
      <w:r w:rsidR="00F34FB6">
        <w:rPr>
          <w:rFonts w:cs="Arial"/>
          <w:sz w:val="22"/>
          <w:szCs w:val="22"/>
        </w:rPr>
        <w:tab/>
      </w:r>
      <w:r w:rsidR="00194645" w:rsidRPr="003B38F4">
        <w:rPr>
          <w:rFonts w:cs="Arial"/>
          <w:sz w:val="22"/>
          <w:szCs w:val="22"/>
        </w:rPr>
        <w:t>Graphics Tablets x7</w:t>
      </w:r>
    </w:p>
    <w:p w14:paraId="5F28778B" w14:textId="77777777" w:rsidR="0016744D" w:rsidRDefault="0016744D" w:rsidP="003B38F4">
      <w:pPr>
        <w:ind w:left="1134" w:hanging="1134"/>
        <w:jc w:val="both"/>
        <w:rPr>
          <w:rFonts w:cs="Arial"/>
          <w:sz w:val="22"/>
          <w:szCs w:val="22"/>
        </w:rPr>
      </w:pPr>
    </w:p>
    <w:p w14:paraId="043007F2" w14:textId="77777777" w:rsidR="00715172" w:rsidRPr="003E35AB" w:rsidRDefault="00715172" w:rsidP="00715172">
      <w:pPr>
        <w:jc w:val="both"/>
        <w:rPr>
          <w:rFonts w:cs="Arial"/>
          <w:b/>
          <w:bCs/>
          <w:sz w:val="22"/>
          <w:szCs w:val="22"/>
        </w:rPr>
      </w:pPr>
      <w:r w:rsidRPr="003E35AB">
        <w:rPr>
          <w:rFonts w:cs="Arial"/>
          <w:b/>
          <w:bCs/>
          <w:sz w:val="22"/>
          <w:szCs w:val="22"/>
        </w:rPr>
        <w:t>Phased ordering:</w:t>
      </w:r>
    </w:p>
    <w:p w14:paraId="41AD8B4E" w14:textId="77777777" w:rsidR="00715172" w:rsidRDefault="00715172" w:rsidP="00715172">
      <w:pPr>
        <w:jc w:val="both"/>
        <w:rPr>
          <w:rFonts w:cs="Arial"/>
          <w:sz w:val="22"/>
          <w:szCs w:val="22"/>
        </w:rPr>
      </w:pPr>
    </w:p>
    <w:p w14:paraId="39C6189C" w14:textId="13E8534B" w:rsidR="00715172" w:rsidRDefault="00715172" w:rsidP="00715172">
      <w:pPr>
        <w:jc w:val="both"/>
        <w:rPr>
          <w:rFonts w:cs="Arial"/>
          <w:sz w:val="22"/>
          <w:szCs w:val="22"/>
        </w:rPr>
      </w:pPr>
      <w:r>
        <w:rPr>
          <w:rFonts w:cs="Arial"/>
          <w:sz w:val="22"/>
          <w:szCs w:val="22"/>
        </w:rPr>
        <w:t>The college expect to require the below by August 202</w:t>
      </w:r>
      <w:r w:rsidR="00E34ABE">
        <w:rPr>
          <w:rFonts w:cs="Arial"/>
          <w:sz w:val="22"/>
          <w:szCs w:val="22"/>
        </w:rPr>
        <w:t>6</w:t>
      </w:r>
      <w:r>
        <w:rPr>
          <w:rFonts w:cs="Arial"/>
          <w:sz w:val="22"/>
          <w:szCs w:val="22"/>
        </w:rPr>
        <w:t>:</w:t>
      </w:r>
    </w:p>
    <w:p w14:paraId="7FAAFA60" w14:textId="77777777" w:rsidR="00715172" w:rsidRDefault="00715172" w:rsidP="00F34FB6">
      <w:pPr>
        <w:ind w:firstLine="284"/>
        <w:jc w:val="both"/>
        <w:rPr>
          <w:rFonts w:cs="Arial"/>
          <w:sz w:val="22"/>
          <w:szCs w:val="22"/>
        </w:rPr>
      </w:pPr>
    </w:p>
    <w:p w14:paraId="5D542FAE" w14:textId="60FC3055" w:rsidR="00715172" w:rsidRPr="003B38F4" w:rsidRDefault="00F34FB6" w:rsidP="00F34FB6">
      <w:pPr>
        <w:ind w:right="379"/>
        <w:jc w:val="both"/>
        <w:rPr>
          <w:rFonts w:cs="Arial"/>
          <w:sz w:val="22"/>
          <w:szCs w:val="22"/>
        </w:rPr>
      </w:pPr>
      <w:bookmarkStart w:id="484" w:name="_Hlk210902698"/>
      <w:r w:rsidRPr="00F34FB6">
        <w:rPr>
          <w:rFonts w:cs="Arial"/>
          <w:b/>
          <w:bCs/>
          <w:sz w:val="22"/>
          <w:szCs w:val="22"/>
        </w:rPr>
        <w:t>Lot 1.1.</w:t>
      </w:r>
      <w:r>
        <w:rPr>
          <w:rFonts w:cs="Arial"/>
          <w:sz w:val="22"/>
          <w:szCs w:val="22"/>
        </w:rPr>
        <w:t xml:space="preserve"> </w:t>
      </w:r>
      <w:r>
        <w:rPr>
          <w:rFonts w:cs="Arial"/>
          <w:sz w:val="22"/>
          <w:szCs w:val="22"/>
        </w:rPr>
        <w:tab/>
      </w:r>
      <w:r w:rsidR="00715172" w:rsidRPr="003B38F4">
        <w:rPr>
          <w:rFonts w:cs="Arial"/>
          <w:sz w:val="22"/>
          <w:szCs w:val="22"/>
        </w:rPr>
        <w:t xml:space="preserve">75” Tv Screens </w:t>
      </w:r>
      <w:bookmarkEnd w:id="484"/>
      <w:r w:rsidR="00715172" w:rsidRPr="003B38F4">
        <w:rPr>
          <w:rFonts w:cs="Arial"/>
          <w:sz w:val="22"/>
          <w:szCs w:val="22"/>
        </w:rPr>
        <w:t xml:space="preserve">x10 </w:t>
      </w:r>
    </w:p>
    <w:p w14:paraId="01B61B54" w14:textId="45D715A1" w:rsidR="00715172" w:rsidRPr="00F34FB6" w:rsidRDefault="00F34FB6" w:rsidP="00F34FB6">
      <w:pPr>
        <w:jc w:val="both"/>
        <w:rPr>
          <w:rFonts w:cs="Arial"/>
          <w:sz w:val="22"/>
          <w:szCs w:val="22"/>
        </w:rPr>
      </w:pPr>
      <w:bookmarkStart w:id="485" w:name="_Hlk210902733"/>
      <w:r w:rsidRPr="00F34FB6">
        <w:rPr>
          <w:rFonts w:cs="Arial"/>
          <w:b/>
          <w:bCs/>
          <w:sz w:val="22"/>
          <w:szCs w:val="22"/>
        </w:rPr>
        <w:t>Lot 1.2.</w:t>
      </w:r>
      <w:r>
        <w:rPr>
          <w:rFonts w:cs="Arial"/>
          <w:sz w:val="22"/>
          <w:szCs w:val="22"/>
        </w:rPr>
        <w:t xml:space="preserve"> </w:t>
      </w:r>
      <w:r>
        <w:rPr>
          <w:rFonts w:cs="Arial"/>
          <w:sz w:val="22"/>
          <w:szCs w:val="22"/>
        </w:rPr>
        <w:tab/>
      </w:r>
      <w:r w:rsidR="00715172" w:rsidRPr="00F34FB6">
        <w:rPr>
          <w:rFonts w:cs="Arial"/>
          <w:sz w:val="22"/>
          <w:szCs w:val="22"/>
        </w:rPr>
        <w:t xml:space="preserve">75” Touchscreens </w:t>
      </w:r>
      <w:bookmarkEnd w:id="485"/>
      <w:r w:rsidR="00715172" w:rsidRPr="00F34FB6">
        <w:rPr>
          <w:rFonts w:cs="Arial"/>
          <w:sz w:val="22"/>
          <w:szCs w:val="22"/>
        </w:rPr>
        <w:t>x1</w:t>
      </w:r>
    </w:p>
    <w:p w14:paraId="2295C049" w14:textId="676598C7" w:rsidR="00715172" w:rsidRPr="00F34FB6" w:rsidRDefault="00F34FB6" w:rsidP="00F34FB6">
      <w:pPr>
        <w:jc w:val="both"/>
        <w:rPr>
          <w:rFonts w:cs="Arial"/>
          <w:sz w:val="22"/>
          <w:szCs w:val="22"/>
        </w:rPr>
      </w:pPr>
      <w:r w:rsidRPr="00F34FB6">
        <w:rPr>
          <w:rFonts w:cs="Arial"/>
          <w:b/>
          <w:bCs/>
          <w:sz w:val="22"/>
          <w:szCs w:val="22"/>
        </w:rPr>
        <w:t>Lot 1.3.</w:t>
      </w:r>
      <w:r>
        <w:rPr>
          <w:rFonts w:cs="Arial"/>
          <w:sz w:val="22"/>
          <w:szCs w:val="22"/>
        </w:rPr>
        <w:t xml:space="preserve"> </w:t>
      </w:r>
      <w:r>
        <w:rPr>
          <w:rFonts w:cs="Arial"/>
          <w:sz w:val="22"/>
          <w:szCs w:val="22"/>
        </w:rPr>
        <w:tab/>
      </w:r>
      <w:r w:rsidR="00715172" w:rsidRPr="00F34FB6">
        <w:rPr>
          <w:rFonts w:cs="Arial"/>
          <w:sz w:val="22"/>
          <w:szCs w:val="22"/>
        </w:rPr>
        <w:t>Graphics Tablets x1</w:t>
      </w:r>
    </w:p>
    <w:p w14:paraId="703446EB" w14:textId="3FA2FB96" w:rsidR="00715172" w:rsidRPr="00F34FB6" w:rsidRDefault="00F34FB6" w:rsidP="00F34FB6">
      <w:pPr>
        <w:jc w:val="both"/>
        <w:rPr>
          <w:rFonts w:cs="Arial"/>
          <w:sz w:val="22"/>
          <w:szCs w:val="22"/>
        </w:rPr>
      </w:pPr>
      <w:r w:rsidRPr="00A84914">
        <w:rPr>
          <w:b/>
          <w:bCs/>
          <w:sz w:val="22"/>
          <w:szCs w:val="22"/>
        </w:rPr>
        <w:t>Lot 1.4.</w:t>
      </w:r>
      <w:r w:rsidRPr="00A84914">
        <w:rPr>
          <w:rFonts w:cs="Arial"/>
          <w:sz w:val="20"/>
          <w:szCs w:val="20"/>
        </w:rPr>
        <w:t xml:space="preserve"> </w:t>
      </w:r>
      <w:r w:rsidRPr="00A84914">
        <w:rPr>
          <w:rFonts w:cs="Arial"/>
          <w:sz w:val="20"/>
          <w:szCs w:val="20"/>
        </w:rPr>
        <w:tab/>
      </w:r>
      <w:r w:rsidR="00715172" w:rsidRPr="00F34FB6">
        <w:rPr>
          <w:rFonts w:cs="Arial"/>
          <w:sz w:val="22"/>
          <w:szCs w:val="22"/>
        </w:rPr>
        <w:t>Interactive Projectors x4 with x1 Sound System</w:t>
      </w:r>
    </w:p>
    <w:p w14:paraId="2091AB6C" w14:textId="77777777" w:rsidR="00715172" w:rsidRDefault="00715172" w:rsidP="00715172">
      <w:pPr>
        <w:jc w:val="both"/>
        <w:rPr>
          <w:rFonts w:cs="Arial"/>
          <w:sz w:val="22"/>
          <w:szCs w:val="22"/>
        </w:rPr>
      </w:pPr>
    </w:p>
    <w:p w14:paraId="0F6A0011" w14:textId="77777777" w:rsidR="00715172" w:rsidRPr="00B03F0B" w:rsidRDefault="00715172" w:rsidP="00715172">
      <w:pPr>
        <w:jc w:val="both"/>
        <w:rPr>
          <w:rFonts w:ascii="Segoe UI" w:hAnsi="Segoe UI" w:cs="Segoe UI"/>
          <w:b/>
          <w:bCs/>
          <w:sz w:val="18"/>
          <w:szCs w:val="22"/>
        </w:rPr>
      </w:pPr>
      <w:r w:rsidRPr="00B03F0B">
        <w:rPr>
          <w:rFonts w:cs="Arial"/>
          <w:b/>
          <w:bCs/>
          <w:sz w:val="20"/>
          <w:szCs w:val="20"/>
        </w:rPr>
        <w:t>Please note all</w:t>
      </w:r>
      <w:r>
        <w:rPr>
          <w:rFonts w:cs="Arial"/>
          <w:b/>
          <w:bCs/>
          <w:sz w:val="20"/>
          <w:szCs w:val="20"/>
        </w:rPr>
        <w:t xml:space="preserve"> requested </w:t>
      </w:r>
      <w:r w:rsidRPr="00B03F0B">
        <w:rPr>
          <w:rFonts w:cs="Arial"/>
          <w:b/>
          <w:bCs/>
          <w:sz w:val="20"/>
          <w:szCs w:val="20"/>
        </w:rPr>
        <w:t xml:space="preserve">volumes </w:t>
      </w:r>
      <w:r>
        <w:rPr>
          <w:rFonts w:cs="Arial"/>
          <w:b/>
          <w:bCs/>
          <w:sz w:val="20"/>
          <w:szCs w:val="20"/>
        </w:rPr>
        <w:t xml:space="preserve">(including initial order) </w:t>
      </w:r>
      <w:r w:rsidRPr="00B03F0B">
        <w:rPr>
          <w:rFonts w:cs="Arial"/>
          <w:b/>
          <w:bCs/>
          <w:sz w:val="20"/>
          <w:szCs w:val="20"/>
        </w:rPr>
        <w:t>are indicative and may be subject to change</w:t>
      </w:r>
    </w:p>
    <w:p w14:paraId="2B1CD865" w14:textId="77777777" w:rsidR="0016744D" w:rsidRDefault="0016744D" w:rsidP="0016744D">
      <w:pPr>
        <w:jc w:val="both"/>
        <w:rPr>
          <w:rFonts w:cs="Arial"/>
          <w:sz w:val="22"/>
          <w:szCs w:val="22"/>
        </w:rPr>
      </w:pPr>
    </w:p>
    <w:p w14:paraId="2B1077AF" w14:textId="77777777" w:rsidR="00407157" w:rsidRPr="00407157" w:rsidRDefault="00407157" w:rsidP="00407157">
      <w:pPr>
        <w:jc w:val="both"/>
        <w:rPr>
          <w:rFonts w:cs="Arial"/>
          <w:sz w:val="22"/>
          <w:szCs w:val="22"/>
        </w:rPr>
      </w:pPr>
      <w:r w:rsidRPr="00407157">
        <w:rPr>
          <w:rFonts w:cs="Arial"/>
          <w:sz w:val="22"/>
          <w:szCs w:val="22"/>
        </w:rPr>
        <w:t>The College would like to reserve the right to purchase the 'Phased ordering' units of the specified equipment during the contract period at the same unit prices as those quoted in this tender. The Supplier agrees that these prices shall remain fixed and shall not be subject to increase.</w:t>
      </w:r>
    </w:p>
    <w:p w14:paraId="7827F7D6" w14:textId="580BC9A1" w:rsidR="00407157" w:rsidRDefault="00407157" w:rsidP="0016744D">
      <w:pPr>
        <w:jc w:val="both"/>
        <w:rPr>
          <w:rFonts w:cs="Arial"/>
          <w:sz w:val="22"/>
          <w:szCs w:val="22"/>
        </w:rPr>
      </w:pPr>
      <w:r w:rsidRPr="00407157">
        <w:rPr>
          <w:rFonts w:cs="Arial"/>
          <w:sz w:val="22"/>
          <w:szCs w:val="22"/>
        </w:rPr>
        <w:t xml:space="preserve">If the supplier is not in </w:t>
      </w:r>
      <w:r w:rsidR="00054945" w:rsidRPr="00407157">
        <w:rPr>
          <w:rFonts w:cs="Arial"/>
          <w:sz w:val="22"/>
          <w:szCs w:val="22"/>
        </w:rPr>
        <w:t>agreement,</w:t>
      </w:r>
      <w:r w:rsidR="00054945">
        <w:rPr>
          <w:rFonts w:cs="Arial"/>
          <w:sz w:val="22"/>
          <w:szCs w:val="22"/>
        </w:rPr>
        <w:t xml:space="preserve"> </w:t>
      </w:r>
      <w:r w:rsidRPr="00407157">
        <w:rPr>
          <w:rFonts w:cs="Arial"/>
          <w:sz w:val="22"/>
          <w:szCs w:val="22"/>
        </w:rPr>
        <w:t>they must clearly state this in their tender submission and provide details of any proposed limitations or alternative price mechanisms. </w:t>
      </w:r>
    </w:p>
    <w:p w14:paraId="4A3FEF5A" w14:textId="77777777" w:rsidR="00407157" w:rsidRDefault="00407157" w:rsidP="0016744D">
      <w:pPr>
        <w:jc w:val="both"/>
        <w:rPr>
          <w:rFonts w:cs="Arial"/>
          <w:sz w:val="22"/>
          <w:szCs w:val="22"/>
        </w:rPr>
      </w:pPr>
    </w:p>
    <w:p w14:paraId="06D5E8DF" w14:textId="2FCB3ACD" w:rsidR="009C6179" w:rsidRPr="00407157" w:rsidRDefault="009C6179" w:rsidP="009C6179">
      <w:pPr>
        <w:tabs>
          <w:tab w:val="left" w:pos="709"/>
        </w:tabs>
        <w:jc w:val="both"/>
        <w:rPr>
          <w:rFonts w:cs="Arial"/>
          <w:b/>
          <w:bCs/>
          <w:sz w:val="22"/>
          <w:szCs w:val="22"/>
          <w:u w:val="single"/>
        </w:rPr>
      </w:pPr>
      <w:r w:rsidRPr="00407157">
        <w:rPr>
          <w:rFonts w:cs="Arial"/>
          <w:b/>
          <w:bCs/>
          <w:sz w:val="22"/>
          <w:szCs w:val="22"/>
          <w:u w:val="single"/>
        </w:rPr>
        <w:t>Lots</w:t>
      </w:r>
      <w:r w:rsidR="00407157">
        <w:rPr>
          <w:rFonts w:cs="Arial"/>
          <w:b/>
          <w:bCs/>
          <w:sz w:val="22"/>
          <w:szCs w:val="22"/>
          <w:u w:val="single"/>
        </w:rPr>
        <w:t>:</w:t>
      </w:r>
    </w:p>
    <w:p w14:paraId="575373AC" w14:textId="77777777" w:rsidR="009C6179" w:rsidRPr="008C0845" w:rsidRDefault="009C6179" w:rsidP="009C6179">
      <w:pPr>
        <w:pStyle w:val="paragraph"/>
        <w:spacing w:before="0" w:beforeAutospacing="0" w:after="0" w:afterAutospacing="0"/>
        <w:jc w:val="both"/>
        <w:textAlignment w:val="baseline"/>
        <w:rPr>
          <w:rStyle w:val="normaltextrun"/>
          <w:rFonts w:ascii="Arial" w:hAnsi="Arial"/>
        </w:rPr>
      </w:pPr>
    </w:p>
    <w:p w14:paraId="37898452" w14:textId="77777777" w:rsidR="009C6179" w:rsidRDefault="009C6179" w:rsidP="009C6179">
      <w:pPr>
        <w:pStyle w:val="paragraph"/>
        <w:spacing w:before="0" w:beforeAutospacing="0" w:after="0" w:afterAutospacing="0"/>
        <w:jc w:val="both"/>
        <w:textAlignment w:val="baseline"/>
        <w:rPr>
          <w:rStyle w:val="normaltextrun"/>
          <w:rFonts w:ascii="Arial" w:hAnsi="Arial"/>
        </w:rPr>
      </w:pPr>
      <w:r w:rsidRPr="008C0845">
        <w:rPr>
          <w:rStyle w:val="normaltextrun"/>
          <w:rFonts w:ascii="Arial" w:hAnsi="Arial" w:cs="Arial"/>
          <w:sz w:val="22"/>
          <w:szCs w:val="22"/>
        </w:rPr>
        <w:t>The provision has been split into Lots to support Small to Medium Enterprises (SMEs). Tenderers must identify in their response which Lot they are tendering for. Tenderers can apply for 1 or all Lots or parts thereof.</w:t>
      </w:r>
      <w:r w:rsidRPr="008C0845">
        <w:rPr>
          <w:rStyle w:val="normaltextrun"/>
          <w:rFonts w:ascii="Arial" w:hAnsi="Arial"/>
        </w:rPr>
        <w:t> </w:t>
      </w:r>
    </w:p>
    <w:p w14:paraId="593CA6C0" w14:textId="77777777" w:rsidR="009C6179" w:rsidRDefault="009C6179" w:rsidP="0016744D">
      <w:pPr>
        <w:jc w:val="both"/>
        <w:rPr>
          <w:rFonts w:cs="Arial"/>
          <w:sz w:val="22"/>
          <w:szCs w:val="22"/>
        </w:rPr>
      </w:pPr>
    </w:p>
    <w:p w14:paraId="11802DF4" w14:textId="77777777" w:rsidR="00DA090D" w:rsidRDefault="00DA090D" w:rsidP="0016744D">
      <w:pPr>
        <w:jc w:val="both"/>
        <w:rPr>
          <w:rFonts w:cs="Arial"/>
          <w:sz w:val="22"/>
          <w:szCs w:val="22"/>
        </w:rPr>
      </w:pPr>
    </w:p>
    <w:p w14:paraId="7812FE25" w14:textId="677AACFE" w:rsidR="002A4225" w:rsidRPr="00916D06" w:rsidRDefault="002A4225" w:rsidP="002F042C">
      <w:pPr>
        <w:pStyle w:val="ListParagraph"/>
        <w:numPr>
          <w:ilvl w:val="0"/>
          <w:numId w:val="4"/>
        </w:numPr>
        <w:tabs>
          <w:tab w:val="left" w:pos="709"/>
        </w:tabs>
        <w:rPr>
          <w:rFonts w:cs="Arial"/>
        </w:rPr>
      </w:pPr>
      <w:r w:rsidRPr="00916D06">
        <w:rPr>
          <w:rFonts w:cs="Arial"/>
          <w:b/>
        </w:rPr>
        <w:t>Specification</w:t>
      </w:r>
    </w:p>
    <w:p w14:paraId="0BACCC1A" w14:textId="77777777" w:rsidR="002A4225" w:rsidRDefault="002A4225" w:rsidP="002A4225">
      <w:pPr>
        <w:tabs>
          <w:tab w:val="left" w:pos="567"/>
        </w:tabs>
        <w:jc w:val="both"/>
        <w:rPr>
          <w:rFonts w:cs="Arial"/>
          <w:sz w:val="22"/>
          <w:szCs w:val="22"/>
        </w:rPr>
      </w:pPr>
    </w:p>
    <w:p w14:paraId="06B266F9" w14:textId="41BFF4D8" w:rsidR="00DA090D" w:rsidRDefault="002A4225" w:rsidP="00D96793">
      <w:pPr>
        <w:tabs>
          <w:tab w:val="left" w:pos="567"/>
        </w:tabs>
        <w:jc w:val="both"/>
        <w:rPr>
          <w:rFonts w:cs="Arial"/>
          <w:sz w:val="22"/>
          <w:szCs w:val="22"/>
        </w:rPr>
      </w:pPr>
      <w:r>
        <w:rPr>
          <w:rFonts w:cs="Arial"/>
          <w:sz w:val="22"/>
          <w:szCs w:val="22"/>
        </w:rPr>
        <w:t>The expectation is that the successful tenderer will provide the equipment as detailed below in line with specifications.</w:t>
      </w:r>
      <w:r w:rsidR="00C14493">
        <w:rPr>
          <w:rFonts w:cs="Arial"/>
          <w:sz w:val="22"/>
          <w:szCs w:val="22"/>
        </w:rPr>
        <w:t xml:space="preserve"> </w:t>
      </w:r>
      <w:r w:rsidR="00C14493" w:rsidRPr="00B842D8">
        <w:rPr>
          <w:rStyle w:val="normaltextrun"/>
          <w:rFonts w:cs="Arial"/>
          <w:sz w:val="22"/>
          <w:szCs w:val="22"/>
        </w:rPr>
        <w:t>As a minimum tenderer must be able to provide against the requirements within each LOT.</w:t>
      </w:r>
      <w:r w:rsidR="00C14493" w:rsidRPr="00B842D8">
        <w:rPr>
          <w:rStyle w:val="normaltextrun"/>
          <w:sz w:val="22"/>
          <w:szCs w:val="22"/>
        </w:rPr>
        <w:t> </w:t>
      </w:r>
    </w:p>
    <w:p w14:paraId="79227B85" w14:textId="77777777" w:rsidR="00DA090D" w:rsidRDefault="00DA090D" w:rsidP="0016744D">
      <w:pPr>
        <w:jc w:val="both"/>
        <w:rPr>
          <w:rFonts w:cs="Arial"/>
          <w:sz w:val="22"/>
          <w:szCs w:val="22"/>
        </w:rPr>
      </w:pPr>
    </w:p>
    <w:p w14:paraId="1DB551A1" w14:textId="77777777" w:rsidR="00625A9C" w:rsidRDefault="00625A9C" w:rsidP="0016744D">
      <w:pPr>
        <w:jc w:val="both"/>
        <w:rPr>
          <w:rFonts w:cs="Arial"/>
          <w:sz w:val="22"/>
          <w:szCs w:val="22"/>
        </w:rPr>
      </w:pPr>
    </w:p>
    <w:p w14:paraId="10417C0F" w14:textId="77777777" w:rsidR="00625A9C" w:rsidRDefault="00625A9C" w:rsidP="0016744D">
      <w:pPr>
        <w:jc w:val="both"/>
        <w:rPr>
          <w:rFonts w:cs="Arial"/>
          <w:sz w:val="22"/>
          <w:szCs w:val="22"/>
        </w:rPr>
      </w:pPr>
    </w:p>
    <w:p w14:paraId="471EE02B" w14:textId="77777777" w:rsidR="00625A9C" w:rsidRDefault="00625A9C" w:rsidP="0016744D">
      <w:pPr>
        <w:jc w:val="both"/>
        <w:rPr>
          <w:rFonts w:cs="Arial"/>
          <w:sz w:val="22"/>
          <w:szCs w:val="22"/>
        </w:rPr>
      </w:pPr>
    </w:p>
    <w:p w14:paraId="0ECFB757" w14:textId="77777777" w:rsidR="00625A9C" w:rsidRDefault="00625A9C" w:rsidP="0016744D">
      <w:pPr>
        <w:jc w:val="both"/>
        <w:rPr>
          <w:rFonts w:cs="Arial"/>
          <w:sz w:val="22"/>
          <w:szCs w:val="22"/>
        </w:rPr>
      </w:pPr>
    </w:p>
    <w:p w14:paraId="483F1F98" w14:textId="77777777" w:rsidR="00625A9C" w:rsidRDefault="00625A9C" w:rsidP="0016744D">
      <w:pPr>
        <w:jc w:val="both"/>
        <w:rPr>
          <w:rFonts w:cs="Arial"/>
          <w:sz w:val="22"/>
          <w:szCs w:val="22"/>
        </w:rPr>
      </w:pPr>
    </w:p>
    <w:p w14:paraId="385B4276" w14:textId="77777777" w:rsidR="00625A9C" w:rsidRDefault="00625A9C" w:rsidP="0016744D">
      <w:pPr>
        <w:jc w:val="both"/>
        <w:rPr>
          <w:rFonts w:cs="Arial"/>
          <w:sz w:val="22"/>
          <w:szCs w:val="22"/>
        </w:rPr>
      </w:pPr>
    </w:p>
    <w:p w14:paraId="5BF55E3C" w14:textId="77777777" w:rsidR="00625A9C" w:rsidRDefault="00625A9C" w:rsidP="0016744D">
      <w:pPr>
        <w:jc w:val="both"/>
        <w:rPr>
          <w:rFonts w:cs="Arial"/>
          <w:sz w:val="22"/>
          <w:szCs w:val="22"/>
        </w:rPr>
      </w:pPr>
    </w:p>
    <w:p w14:paraId="6CE94AD8" w14:textId="77777777" w:rsidR="00DA090D" w:rsidRDefault="00DA090D" w:rsidP="0016744D">
      <w:pPr>
        <w:jc w:val="both"/>
        <w:rPr>
          <w:rFonts w:cs="Arial"/>
          <w:sz w:val="22"/>
          <w:szCs w:val="22"/>
        </w:rPr>
      </w:pPr>
    </w:p>
    <w:p w14:paraId="5324BE18" w14:textId="08C7D288" w:rsidR="00341324" w:rsidRPr="00E825AE" w:rsidRDefault="00E825AE" w:rsidP="00E825AE">
      <w:pPr>
        <w:jc w:val="both"/>
        <w:rPr>
          <w:rFonts w:cs="Arial"/>
          <w:b/>
          <w:bCs/>
          <w:u w:val="single"/>
        </w:rPr>
      </w:pPr>
      <w:r>
        <w:rPr>
          <w:rFonts w:cs="Arial"/>
          <w:b/>
          <w:bCs/>
          <w:u w:val="single"/>
        </w:rPr>
        <w:t xml:space="preserve">Lot 1.1. </w:t>
      </w:r>
      <w:r w:rsidR="00DA090D" w:rsidRPr="00E825AE">
        <w:rPr>
          <w:rFonts w:cs="Arial"/>
          <w:b/>
          <w:bCs/>
          <w:u w:val="single"/>
        </w:rPr>
        <w:t>TV Screen 75”</w:t>
      </w:r>
    </w:p>
    <w:p w14:paraId="1CBD8E8F" w14:textId="77777777" w:rsidR="00DA090D" w:rsidRDefault="00DA090D" w:rsidP="00DA090D">
      <w:pPr>
        <w:jc w:val="both"/>
        <w:rPr>
          <w:rFonts w:cs="Arial"/>
          <w:sz w:val="22"/>
          <w:szCs w:val="22"/>
        </w:rPr>
      </w:pPr>
    </w:p>
    <w:p w14:paraId="7E8C05D0" w14:textId="6D09A50D" w:rsidR="00DA090D" w:rsidRPr="003C4EB3" w:rsidRDefault="00DA090D" w:rsidP="00DA090D">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5CC80A66"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Aspect Ratio:</w:t>
      </w:r>
    </w:p>
    <w:p w14:paraId="0143E56B" w14:textId="77777777" w:rsidR="00DA090D" w:rsidRPr="00220025" w:rsidRDefault="00DA090D" w:rsidP="00D07C30">
      <w:pPr>
        <w:pStyle w:val="NormalWeb"/>
        <w:numPr>
          <w:ilvl w:val="0"/>
          <w:numId w:val="7"/>
        </w:numPr>
        <w:rPr>
          <w:rFonts w:ascii="Arial" w:hAnsi="Arial" w:cs="Arial"/>
          <w:sz w:val="22"/>
          <w:szCs w:val="22"/>
        </w:rPr>
      </w:pPr>
      <w:r w:rsidRPr="00220025">
        <w:rPr>
          <w:rFonts w:ascii="Arial" w:hAnsi="Arial" w:cs="Arial"/>
          <w:sz w:val="22"/>
          <w:szCs w:val="22"/>
        </w:rPr>
        <w:t>16:9 Widescreen</w:t>
      </w:r>
    </w:p>
    <w:p w14:paraId="24C4DEBD"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Resolution:</w:t>
      </w:r>
    </w:p>
    <w:p w14:paraId="2FA1BA3A" w14:textId="77777777" w:rsidR="00DA090D" w:rsidRPr="00220025" w:rsidRDefault="00DA090D" w:rsidP="00D07C30">
      <w:pPr>
        <w:pStyle w:val="NormalWeb"/>
        <w:numPr>
          <w:ilvl w:val="0"/>
          <w:numId w:val="8"/>
        </w:numPr>
        <w:rPr>
          <w:rFonts w:ascii="Arial" w:hAnsi="Arial" w:cs="Arial"/>
          <w:sz w:val="22"/>
          <w:szCs w:val="22"/>
        </w:rPr>
      </w:pPr>
      <w:r w:rsidRPr="00220025">
        <w:rPr>
          <w:rFonts w:ascii="Arial" w:hAnsi="Arial" w:cs="Arial"/>
          <w:sz w:val="22"/>
          <w:szCs w:val="22"/>
        </w:rPr>
        <w:t>Minimum Full HD 1080p</w:t>
      </w:r>
    </w:p>
    <w:p w14:paraId="6A71FF93"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Sound:</w:t>
      </w:r>
    </w:p>
    <w:p w14:paraId="32668AF3" w14:textId="77777777" w:rsidR="00DA090D" w:rsidRPr="00220025" w:rsidRDefault="00DA090D" w:rsidP="00D07C30">
      <w:pPr>
        <w:pStyle w:val="NormalWeb"/>
        <w:numPr>
          <w:ilvl w:val="0"/>
          <w:numId w:val="10"/>
        </w:numPr>
        <w:rPr>
          <w:rFonts w:ascii="Arial" w:hAnsi="Arial" w:cs="Arial"/>
          <w:sz w:val="22"/>
          <w:szCs w:val="22"/>
        </w:rPr>
      </w:pPr>
      <w:r w:rsidRPr="00220025">
        <w:rPr>
          <w:rFonts w:ascii="Arial" w:hAnsi="Arial" w:cs="Arial"/>
          <w:sz w:val="22"/>
          <w:szCs w:val="22"/>
        </w:rPr>
        <w:t>Built-in speakers, minimum 2 x 10W output</w:t>
      </w:r>
    </w:p>
    <w:p w14:paraId="22ED54A9"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Case:</w:t>
      </w:r>
    </w:p>
    <w:p w14:paraId="05D59CB5"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Maximum weight 90 Kgs</w:t>
      </w:r>
    </w:p>
    <w:p w14:paraId="6EE97FE7"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Impact resistant screen</w:t>
      </w:r>
    </w:p>
    <w:p w14:paraId="0EDCAAF2"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Anti-glare coating (or equivalent technology)</w:t>
      </w:r>
    </w:p>
    <w:p w14:paraId="4296BA4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Operating System:</w:t>
      </w:r>
    </w:p>
    <w:p w14:paraId="2B758173"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Capability for built-in wireless screen mirroring functionality</w:t>
      </w:r>
    </w:p>
    <w:p w14:paraId="55F3E714"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Accessible USB ports to play files directly from USB storage via built-in functionality</w:t>
      </w:r>
    </w:p>
    <w:p w14:paraId="08F4BCFD" w14:textId="60070584"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Include any additional hardware/software (e.g., wireless dongles) required for screen mirroring</w:t>
      </w:r>
      <w:r w:rsidR="00D92118">
        <w:rPr>
          <w:rFonts w:ascii="Arial" w:hAnsi="Arial" w:cs="Arial"/>
          <w:sz w:val="22"/>
          <w:szCs w:val="22"/>
        </w:rPr>
        <w:t>.</w:t>
      </w:r>
      <w:r w:rsidRPr="00220025">
        <w:rPr>
          <w:rFonts w:ascii="Arial" w:hAnsi="Arial" w:cs="Arial"/>
          <w:sz w:val="22"/>
          <w:szCs w:val="22"/>
        </w:rPr>
        <w:t xml:space="preserve"> </w:t>
      </w:r>
      <w:r w:rsidR="00D92118">
        <w:rPr>
          <w:rFonts w:ascii="Arial" w:hAnsi="Arial" w:cs="Arial"/>
          <w:sz w:val="22"/>
          <w:szCs w:val="22"/>
        </w:rPr>
        <w:t>Any costs associated must be included in Appendix 1_Pricing Schedule (Additional costs)</w:t>
      </w:r>
    </w:p>
    <w:p w14:paraId="3002FDC5"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Connectivity:</w:t>
      </w:r>
    </w:p>
    <w:p w14:paraId="7DCE2975" w14:textId="77777777" w:rsidR="00DA090D" w:rsidRDefault="00DA090D" w:rsidP="00D07C30">
      <w:pPr>
        <w:pStyle w:val="NormalWeb"/>
        <w:numPr>
          <w:ilvl w:val="0"/>
          <w:numId w:val="13"/>
        </w:numPr>
        <w:rPr>
          <w:rFonts w:ascii="Arial" w:hAnsi="Arial" w:cs="Arial"/>
          <w:sz w:val="22"/>
          <w:szCs w:val="22"/>
        </w:rPr>
      </w:pPr>
      <w:r w:rsidRPr="00220025">
        <w:rPr>
          <w:rFonts w:ascii="Arial" w:hAnsi="Arial" w:cs="Arial"/>
          <w:sz w:val="22"/>
          <w:szCs w:val="22"/>
        </w:rPr>
        <w:t xml:space="preserve">Minimum </w:t>
      </w:r>
      <w:r>
        <w:rPr>
          <w:rFonts w:ascii="Arial" w:hAnsi="Arial" w:cs="Arial"/>
          <w:sz w:val="22"/>
          <w:szCs w:val="22"/>
        </w:rPr>
        <w:t>2</w:t>
      </w:r>
      <w:r w:rsidRPr="00220025">
        <w:rPr>
          <w:rFonts w:ascii="Arial" w:hAnsi="Arial" w:cs="Arial"/>
          <w:sz w:val="22"/>
          <w:szCs w:val="22"/>
        </w:rPr>
        <w:t>x HDMI port</w:t>
      </w:r>
    </w:p>
    <w:p w14:paraId="691964DD" w14:textId="77777777" w:rsidR="00DA090D" w:rsidRPr="00220025" w:rsidRDefault="00DA090D" w:rsidP="00D07C30">
      <w:pPr>
        <w:pStyle w:val="NormalWeb"/>
        <w:numPr>
          <w:ilvl w:val="0"/>
          <w:numId w:val="13"/>
        </w:numPr>
        <w:rPr>
          <w:rFonts w:ascii="Arial" w:hAnsi="Arial" w:cs="Arial"/>
          <w:sz w:val="22"/>
          <w:szCs w:val="22"/>
        </w:rPr>
      </w:pPr>
      <w:r>
        <w:rPr>
          <w:rFonts w:ascii="Arial" w:hAnsi="Arial" w:cs="Arial"/>
          <w:sz w:val="22"/>
          <w:szCs w:val="22"/>
        </w:rPr>
        <w:t>Desirable 1x HDMI port 1x USB C Port</w:t>
      </w:r>
    </w:p>
    <w:p w14:paraId="0E3F59C4"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Warranty:</w:t>
      </w:r>
    </w:p>
    <w:p w14:paraId="2F6361C3" w14:textId="0CABD10C" w:rsidR="00DA090D" w:rsidRPr="00220025" w:rsidRDefault="00DA090D" w:rsidP="00D07C30">
      <w:pPr>
        <w:pStyle w:val="NormalWeb"/>
        <w:numPr>
          <w:ilvl w:val="0"/>
          <w:numId w:val="14"/>
        </w:numPr>
        <w:rPr>
          <w:rFonts w:ascii="Arial" w:hAnsi="Arial" w:cs="Arial"/>
          <w:sz w:val="22"/>
          <w:szCs w:val="22"/>
        </w:rPr>
      </w:pPr>
      <w:r w:rsidRPr="00CD6BB5">
        <w:rPr>
          <w:rFonts w:ascii="Arial" w:hAnsi="Arial" w:cs="Arial"/>
          <w:sz w:val="22"/>
          <w:szCs w:val="22"/>
        </w:rPr>
        <w:t xml:space="preserve">Minimum </w:t>
      </w:r>
      <w:r w:rsidR="00CD6BB5" w:rsidRPr="00CD6BB5">
        <w:rPr>
          <w:rFonts w:ascii="Arial" w:hAnsi="Arial" w:cs="Arial"/>
          <w:sz w:val="22"/>
          <w:szCs w:val="22"/>
        </w:rPr>
        <w:t>1</w:t>
      </w:r>
      <w:r w:rsidRPr="00CD6BB5">
        <w:rPr>
          <w:rFonts w:ascii="Arial" w:hAnsi="Arial" w:cs="Arial"/>
          <w:sz w:val="22"/>
          <w:szCs w:val="22"/>
        </w:rPr>
        <w:t xml:space="preserve"> year</w:t>
      </w:r>
      <w:r w:rsidR="00CD6BB5" w:rsidRPr="00CD6BB5">
        <w:rPr>
          <w:rFonts w:ascii="Arial" w:hAnsi="Arial" w:cs="Arial"/>
          <w:sz w:val="22"/>
          <w:szCs w:val="22"/>
        </w:rPr>
        <w:t>,</w:t>
      </w:r>
      <w:r w:rsidR="00CD6BB5">
        <w:rPr>
          <w:rFonts w:ascii="Arial" w:hAnsi="Arial" w:cs="Arial"/>
          <w:sz w:val="22"/>
          <w:szCs w:val="22"/>
        </w:rPr>
        <w:t xml:space="preserve"> </w:t>
      </w:r>
      <w:r w:rsidRPr="00220025">
        <w:rPr>
          <w:rFonts w:ascii="Arial" w:hAnsi="Arial" w:cs="Arial"/>
          <w:sz w:val="22"/>
          <w:szCs w:val="22"/>
        </w:rPr>
        <w:t>on-site next business day service</w:t>
      </w:r>
    </w:p>
    <w:p w14:paraId="12AA3A1A" w14:textId="77777777" w:rsidR="00DA090D" w:rsidRPr="00220025" w:rsidRDefault="00DA090D" w:rsidP="00D07C30">
      <w:pPr>
        <w:pStyle w:val="NormalWeb"/>
        <w:numPr>
          <w:ilvl w:val="0"/>
          <w:numId w:val="14"/>
        </w:numPr>
        <w:rPr>
          <w:rFonts w:ascii="Arial" w:hAnsi="Arial" w:cs="Arial"/>
          <w:sz w:val="22"/>
          <w:szCs w:val="22"/>
        </w:rPr>
      </w:pPr>
      <w:r w:rsidRPr="00355506">
        <w:rPr>
          <w:rFonts w:ascii="Arial" w:hAnsi="Arial" w:cs="Arial"/>
          <w:sz w:val="22"/>
          <w:szCs w:val="22"/>
        </w:rPr>
        <w:t>Desirable: on-site swap</w:t>
      </w:r>
      <w:r w:rsidRPr="00220025">
        <w:rPr>
          <w:rFonts w:ascii="Arial" w:hAnsi="Arial" w:cs="Arial"/>
          <w:sz w:val="22"/>
          <w:szCs w:val="22"/>
        </w:rPr>
        <w:t xml:space="preserve"> out if repair is not possible</w:t>
      </w:r>
    </w:p>
    <w:p w14:paraId="2783BD21"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Fitting:</w:t>
      </w:r>
    </w:p>
    <w:p w14:paraId="03FB71FC" w14:textId="6AB3E1EA" w:rsidR="00DA090D" w:rsidRPr="00220025" w:rsidRDefault="00DA090D" w:rsidP="00D07C30">
      <w:pPr>
        <w:pStyle w:val="NormalWeb"/>
        <w:numPr>
          <w:ilvl w:val="0"/>
          <w:numId w:val="15"/>
        </w:numPr>
        <w:rPr>
          <w:rFonts w:ascii="Arial" w:hAnsi="Arial" w:cs="Arial"/>
          <w:sz w:val="22"/>
          <w:szCs w:val="22"/>
        </w:rPr>
      </w:pPr>
      <w:r w:rsidRPr="00220025">
        <w:rPr>
          <w:rFonts w:ascii="Arial" w:hAnsi="Arial" w:cs="Arial"/>
          <w:sz w:val="22"/>
          <w:szCs w:val="22"/>
        </w:rPr>
        <w:t>Suppliers should include installation/assembly costs, including mounting, brackets, cables, and any “break out boxes” required separately</w:t>
      </w:r>
      <w:r w:rsidR="000F5CA4">
        <w:rPr>
          <w:rFonts w:ascii="Arial" w:hAnsi="Arial" w:cs="Arial"/>
          <w:sz w:val="22"/>
          <w:szCs w:val="22"/>
        </w:rPr>
        <w:t>.</w:t>
      </w:r>
      <w:r w:rsidR="000F5CA4" w:rsidRPr="000F5CA4">
        <w:rPr>
          <w:rFonts w:ascii="Arial" w:hAnsi="Arial" w:cs="Arial"/>
          <w:sz w:val="22"/>
          <w:szCs w:val="22"/>
        </w:rPr>
        <w:t xml:space="preserve"> </w:t>
      </w:r>
      <w:r w:rsidR="000F5CA4">
        <w:rPr>
          <w:rFonts w:ascii="Arial" w:hAnsi="Arial" w:cs="Arial"/>
          <w:sz w:val="22"/>
          <w:szCs w:val="22"/>
        </w:rPr>
        <w:t>These costs must be included in Appendix 1_Pricing Schedule (Fitting costs)</w:t>
      </w:r>
    </w:p>
    <w:p w14:paraId="60507F9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lastRenderedPageBreak/>
        <w:t>Features:</w:t>
      </w:r>
    </w:p>
    <w:p w14:paraId="0B3C137C"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Auto adjustment for white balance</w:t>
      </w:r>
    </w:p>
    <w:p w14:paraId="1AC43C0A"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Network management (Ethernet preferred)</w:t>
      </w:r>
    </w:p>
    <w:p w14:paraId="754003C0"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Provide full specifications including viewing angles, weights, etc.</w:t>
      </w:r>
    </w:p>
    <w:p w14:paraId="01E89A65" w14:textId="0FE751F4" w:rsidR="00D96793" w:rsidRPr="00355506" w:rsidRDefault="00DA090D" w:rsidP="00D07C30">
      <w:pPr>
        <w:pStyle w:val="NormalWeb"/>
        <w:numPr>
          <w:ilvl w:val="0"/>
          <w:numId w:val="16"/>
        </w:numPr>
        <w:rPr>
          <w:rFonts w:ascii="Arial" w:hAnsi="Arial" w:cs="Arial"/>
          <w:sz w:val="22"/>
          <w:szCs w:val="22"/>
        </w:rPr>
      </w:pPr>
      <w:r w:rsidRPr="00355506">
        <w:rPr>
          <w:rFonts w:ascii="Arial" w:hAnsi="Arial" w:cs="Arial"/>
          <w:sz w:val="22"/>
          <w:szCs w:val="22"/>
        </w:rPr>
        <w:t>Desirable: Campus (education) licensing for any supplied software</w:t>
      </w:r>
    </w:p>
    <w:p w14:paraId="376ED277" w14:textId="77777777" w:rsidR="00D96793" w:rsidRDefault="00D96793" w:rsidP="00DA090D">
      <w:pPr>
        <w:rPr>
          <w:rFonts w:ascii="Calibri" w:hAnsi="Calibri" w:cs="Calibri"/>
        </w:rPr>
      </w:pPr>
    </w:p>
    <w:p w14:paraId="08055BAC" w14:textId="77777777" w:rsidR="00D96793" w:rsidRDefault="00D96793" w:rsidP="00DA090D">
      <w:pPr>
        <w:rPr>
          <w:rFonts w:ascii="Calibri" w:hAnsi="Calibri" w:cs="Calibri"/>
        </w:rPr>
      </w:pPr>
    </w:p>
    <w:p w14:paraId="46EC49F1" w14:textId="77777777" w:rsidR="00DA090D" w:rsidRPr="00D12788" w:rsidRDefault="00DA090D" w:rsidP="00DA090D">
      <w:pPr>
        <w:tabs>
          <w:tab w:val="left" w:pos="567"/>
        </w:tabs>
        <w:jc w:val="both"/>
        <w:rPr>
          <w:rFonts w:cs="Arial"/>
          <w:sz w:val="22"/>
          <w:szCs w:val="22"/>
        </w:rPr>
      </w:pPr>
      <w:r w:rsidRPr="00D12788">
        <w:rPr>
          <w:rFonts w:cs="Arial"/>
          <w:sz w:val="22"/>
          <w:szCs w:val="22"/>
        </w:rPr>
        <w:t xml:space="preserve">Supplier Notes: </w:t>
      </w:r>
    </w:p>
    <w:p w14:paraId="71DD872D" w14:textId="77777777" w:rsidR="00DA090D" w:rsidRPr="00D12788" w:rsidRDefault="00DA090D" w:rsidP="00DA090D">
      <w:pPr>
        <w:tabs>
          <w:tab w:val="left" w:pos="567"/>
        </w:tabs>
        <w:jc w:val="both"/>
        <w:rPr>
          <w:rFonts w:cs="Arial"/>
          <w:sz w:val="22"/>
          <w:szCs w:val="22"/>
        </w:rPr>
      </w:pPr>
    </w:p>
    <w:p w14:paraId="5A97C760" w14:textId="77777777" w:rsidR="00DA090D" w:rsidRPr="00D12788" w:rsidRDefault="00DA090D" w:rsidP="00DA090D">
      <w:pPr>
        <w:tabs>
          <w:tab w:val="left" w:pos="567"/>
        </w:tabs>
        <w:jc w:val="both"/>
        <w:rPr>
          <w:rFonts w:cs="Arial"/>
          <w:sz w:val="22"/>
          <w:szCs w:val="22"/>
        </w:rPr>
      </w:pPr>
      <w:r w:rsidRPr="00D12788">
        <w:rPr>
          <w:rFonts w:cs="Arial"/>
          <w:sz w:val="22"/>
          <w:szCs w:val="22"/>
        </w:rPr>
        <w:t>Please provide the following in submission:</w:t>
      </w:r>
    </w:p>
    <w:p w14:paraId="0BC89BCC" w14:textId="77777777" w:rsidR="00DA090D" w:rsidRPr="00346254" w:rsidRDefault="00DA090D" w:rsidP="00D07C30">
      <w:pPr>
        <w:pStyle w:val="ListParagraph"/>
        <w:numPr>
          <w:ilvl w:val="0"/>
          <w:numId w:val="5"/>
        </w:numPr>
        <w:tabs>
          <w:tab w:val="left" w:pos="567"/>
        </w:tabs>
        <w:contextualSpacing w:val="0"/>
        <w:jc w:val="both"/>
        <w:rPr>
          <w:rFonts w:cs="Arial"/>
          <w:sz w:val="22"/>
          <w:szCs w:val="22"/>
        </w:rPr>
      </w:pPr>
      <w:r w:rsidRPr="00346254">
        <w:rPr>
          <w:rFonts w:cs="Arial"/>
          <w:sz w:val="22"/>
          <w:szCs w:val="22"/>
        </w:rPr>
        <w:t>Images and dimensions of cases</w:t>
      </w:r>
    </w:p>
    <w:p w14:paraId="2A0DA67F" w14:textId="77777777" w:rsidR="00DA090D" w:rsidRPr="00346254" w:rsidRDefault="00DA090D" w:rsidP="00D07C30">
      <w:pPr>
        <w:pStyle w:val="ListParagraph"/>
        <w:numPr>
          <w:ilvl w:val="0"/>
          <w:numId w:val="5"/>
        </w:numPr>
        <w:tabs>
          <w:tab w:val="left" w:pos="567"/>
        </w:tabs>
        <w:contextualSpacing w:val="0"/>
        <w:jc w:val="both"/>
        <w:rPr>
          <w:rFonts w:cs="Arial"/>
          <w:sz w:val="22"/>
          <w:szCs w:val="22"/>
        </w:rPr>
      </w:pPr>
      <w:r w:rsidRPr="00346254">
        <w:rPr>
          <w:rFonts w:cs="Arial"/>
          <w:sz w:val="22"/>
          <w:szCs w:val="22"/>
        </w:rPr>
        <w:t>Include any delivery costs and timescales</w:t>
      </w:r>
    </w:p>
    <w:p w14:paraId="68B91141" w14:textId="77777777" w:rsidR="00DA090D" w:rsidRPr="00346254" w:rsidRDefault="00DA090D" w:rsidP="00D07C30">
      <w:pPr>
        <w:pStyle w:val="ListParagraph"/>
        <w:numPr>
          <w:ilvl w:val="0"/>
          <w:numId w:val="5"/>
        </w:numPr>
        <w:tabs>
          <w:tab w:val="left" w:pos="567"/>
        </w:tabs>
        <w:contextualSpacing w:val="0"/>
        <w:jc w:val="both"/>
        <w:rPr>
          <w:rFonts w:cs="Arial"/>
          <w:sz w:val="22"/>
          <w:szCs w:val="22"/>
        </w:rPr>
      </w:pPr>
      <w:r w:rsidRPr="00346254">
        <w:rPr>
          <w:rFonts w:cs="Arial"/>
          <w:sz w:val="22"/>
          <w:szCs w:val="22"/>
        </w:rPr>
        <w:t>Price per unit and overall cost</w:t>
      </w:r>
    </w:p>
    <w:p w14:paraId="1ED7D085" w14:textId="77777777" w:rsidR="00DA090D" w:rsidRPr="00D12788" w:rsidRDefault="00DA090D" w:rsidP="00DA090D">
      <w:pPr>
        <w:tabs>
          <w:tab w:val="left" w:pos="567"/>
        </w:tabs>
        <w:jc w:val="both"/>
        <w:rPr>
          <w:rFonts w:cs="Arial"/>
          <w:sz w:val="22"/>
          <w:szCs w:val="22"/>
        </w:rPr>
      </w:pPr>
    </w:p>
    <w:p w14:paraId="2A664C23" w14:textId="77777777" w:rsidR="0016291B" w:rsidRDefault="0016291B" w:rsidP="00DA090D">
      <w:pPr>
        <w:tabs>
          <w:tab w:val="left" w:pos="567"/>
        </w:tabs>
        <w:jc w:val="both"/>
        <w:rPr>
          <w:rFonts w:cs="Arial"/>
          <w:sz w:val="22"/>
          <w:szCs w:val="22"/>
        </w:rPr>
      </w:pPr>
    </w:p>
    <w:p w14:paraId="4A39481C" w14:textId="77777777" w:rsidR="00A84914" w:rsidRPr="00D12788" w:rsidRDefault="00A84914" w:rsidP="00DA090D">
      <w:pPr>
        <w:tabs>
          <w:tab w:val="left" w:pos="567"/>
        </w:tabs>
        <w:jc w:val="both"/>
        <w:rPr>
          <w:rFonts w:cs="Arial"/>
          <w:sz w:val="22"/>
          <w:szCs w:val="22"/>
        </w:rPr>
      </w:pPr>
    </w:p>
    <w:p w14:paraId="0A1C085A" w14:textId="77777777" w:rsidR="00DA090D" w:rsidRPr="00613734" w:rsidRDefault="00DA090D" w:rsidP="00DA090D">
      <w:pPr>
        <w:jc w:val="both"/>
        <w:rPr>
          <w:rFonts w:cs="Arial"/>
          <w:sz w:val="22"/>
          <w:szCs w:val="22"/>
        </w:rPr>
      </w:pPr>
    </w:p>
    <w:p w14:paraId="70792282" w14:textId="756B456F" w:rsidR="00DA090D" w:rsidRDefault="00E825AE" w:rsidP="00E825AE">
      <w:pPr>
        <w:ind w:left="360"/>
        <w:jc w:val="both"/>
        <w:rPr>
          <w:rFonts w:cs="Arial"/>
          <w:b/>
          <w:bCs/>
          <w:u w:val="single"/>
        </w:rPr>
      </w:pPr>
      <w:r>
        <w:rPr>
          <w:rFonts w:cs="Arial"/>
          <w:b/>
          <w:bCs/>
          <w:u w:val="single"/>
        </w:rPr>
        <w:t xml:space="preserve">Lot 1.2. </w:t>
      </w:r>
      <w:r w:rsidR="00DA090D" w:rsidRPr="00E825AE">
        <w:rPr>
          <w:rFonts w:cs="Arial"/>
          <w:b/>
          <w:bCs/>
          <w:u w:val="single"/>
        </w:rPr>
        <w:t>Touchscreen 75”</w:t>
      </w:r>
    </w:p>
    <w:p w14:paraId="52185FE7" w14:textId="77777777" w:rsidR="00341324" w:rsidRDefault="00341324" w:rsidP="00341324">
      <w:pPr>
        <w:jc w:val="both"/>
        <w:rPr>
          <w:rFonts w:cs="Arial"/>
          <w:b/>
          <w:bCs/>
          <w:sz w:val="22"/>
          <w:szCs w:val="22"/>
        </w:rPr>
      </w:pPr>
    </w:p>
    <w:p w14:paraId="74E46FAA" w14:textId="49580DDB" w:rsidR="00341324" w:rsidRPr="00BB4DAC" w:rsidRDefault="00341324" w:rsidP="00341324">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722DCFCE" w14:textId="77777777" w:rsidR="00DA090D" w:rsidRDefault="00DA090D" w:rsidP="00DA090D">
      <w:pPr>
        <w:jc w:val="both"/>
        <w:rPr>
          <w:rFonts w:cs="Arial"/>
          <w:sz w:val="22"/>
          <w:szCs w:val="22"/>
        </w:rPr>
      </w:pPr>
    </w:p>
    <w:p w14:paraId="628A1855"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Aspect Ratio:</w:t>
      </w:r>
    </w:p>
    <w:p w14:paraId="66D45084" w14:textId="77777777" w:rsidR="00DA090D" w:rsidRPr="00220025" w:rsidRDefault="00DA090D" w:rsidP="00D07C30">
      <w:pPr>
        <w:pStyle w:val="NormalWeb"/>
        <w:numPr>
          <w:ilvl w:val="0"/>
          <w:numId w:val="7"/>
        </w:numPr>
        <w:rPr>
          <w:rFonts w:ascii="Arial" w:hAnsi="Arial" w:cs="Arial"/>
          <w:sz w:val="22"/>
          <w:szCs w:val="22"/>
        </w:rPr>
      </w:pPr>
      <w:r w:rsidRPr="00220025">
        <w:rPr>
          <w:rFonts w:ascii="Arial" w:hAnsi="Arial" w:cs="Arial"/>
          <w:sz w:val="22"/>
          <w:szCs w:val="22"/>
        </w:rPr>
        <w:t>16:9 Widescreen</w:t>
      </w:r>
    </w:p>
    <w:p w14:paraId="7A21B769"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Resolution:</w:t>
      </w:r>
    </w:p>
    <w:p w14:paraId="7A8620B7" w14:textId="77777777" w:rsidR="00DA090D" w:rsidRPr="00220025" w:rsidRDefault="00DA090D" w:rsidP="00D07C30">
      <w:pPr>
        <w:pStyle w:val="NormalWeb"/>
        <w:numPr>
          <w:ilvl w:val="0"/>
          <w:numId w:val="8"/>
        </w:numPr>
        <w:rPr>
          <w:rFonts w:ascii="Arial" w:hAnsi="Arial" w:cs="Arial"/>
          <w:sz w:val="22"/>
          <w:szCs w:val="22"/>
        </w:rPr>
      </w:pPr>
      <w:r w:rsidRPr="00220025">
        <w:rPr>
          <w:rFonts w:ascii="Arial" w:hAnsi="Arial" w:cs="Arial"/>
          <w:sz w:val="22"/>
          <w:szCs w:val="22"/>
        </w:rPr>
        <w:t>Minimum Full HD 1080p</w:t>
      </w:r>
    </w:p>
    <w:p w14:paraId="06A20A24"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Touch:</w:t>
      </w:r>
    </w:p>
    <w:p w14:paraId="116BABB9" w14:textId="77777777" w:rsidR="00DA090D" w:rsidRPr="00220025" w:rsidRDefault="00DA090D" w:rsidP="00D07C30">
      <w:pPr>
        <w:pStyle w:val="NormalWeb"/>
        <w:numPr>
          <w:ilvl w:val="0"/>
          <w:numId w:val="9"/>
        </w:numPr>
        <w:rPr>
          <w:rFonts w:ascii="Arial" w:hAnsi="Arial" w:cs="Arial"/>
          <w:sz w:val="22"/>
          <w:szCs w:val="22"/>
        </w:rPr>
      </w:pPr>
      <w:r w:rsidRPr="00220025">
        <w:rPr>
          <w:rFonts w:ascii="Arial" w:hAnsi="Arial" w:cs="Arial"/>
          <w:sz w:val="22"/>
          <w:szCs w:val="22"/>
        </w:rPr>
        <w:t>Minimum 10-point touch with gesture control</w:t>
      </w:r>
    </w:p>
    <w:p w14:paraId="6AA784DD"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Sound:</w:t>
      </w:r>
    </w:p>
    <w:p w14:paraId="37A0F604" w14:textId="77777777" w:rsidR="00DA090D" w:rsidRPr="00220025" w:rsidRDefault="00DA090D" w:rsidP="00D07C30">
      <w:pPr>
        <w:pStyle w:val="NormalWeb"/>
        <w:numPr>
          <w:ilvl w:val="0"/>
          <w:numId w:val="10"/>
        </w:numPr>
        <w:rPr>
          <w:rFonts w:ascii="Arial" w:hAnsi="Arial" w:cs="Arial"/>
          <w:sz w:val="22"/>
          <w:szCs w:val="22"/>
        </w:rPr>
      </w:pPr>
      <w:r w:rsidRPr="00220025">
        <w:rPr>
          <w:rFonts w:ascii="Arial" w:hAnsi="Arial" w:cs="Arial"/>
          <w:sz w:val="22"/>
          <w:szCs w:val="22"/>
        </w:rPr>
        <w:t>Built-in speakers, minimum 2 x 10W output</w:t>
      </w:r>
    </w:p>
    <w:p w14:paraId="350AC83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Case:</w:t>
      </w:r>
    </w:p>
    <w:p w14:paraId="79B02B90"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Maximum weight 90 Kgs</w:t>
      </w:r>
    </w:p>
    <w:p w14:paraId="768432FD"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Impact resistant screen</w:t>
      </w:r>
    </w:p>
    <w:p w14:paraId="48A50188"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Anti-glare coating (or equivalent technology)</w:t>
      </w:r>
    </w:p>
    <w:p w14:paraId="7D388E5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Operating System:</w:t>
      </w:r>
    </w:p>
    <w:p w14:paraId="7DBA0BA0"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Capability for built-in wireless screen mirroring functionality</w:t>
      </w:r>
    </w:p>
    <w:p w14:paraId="655CFFEB"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Accessible USB ports to play files directly from USB storage via built-in functionality</w:t>
      </w:r>
    </w:p>
    <w:p w14:paraId="3BD2D1E2" w14:textId="2B06FBCE"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Include any additional hardware/software (e.g., wireless dongles) required for screen mirroring</w:t>
      </w:r>
      <w:r w:rsidR="00A66820">
        <w:rPr>
          <w:rFonts w:ascii="Arial" w:hAnsi="Arial" w:cs="Arial"/>
          <w:sz w:val="22"/>
          <w:szCs w:val="22"/>
        </w:rPr>
        <w:t xml:space="preserve">. Any costs associated </w:t>
      </w:r>
      <w:r w:rsidR="00C44F1F">
        <w:rPr>
          <w:rFonts w:ascii="Arial" w:hAnsi="Arial" w:cs="Arial"/>
          <w:sz w:val="22"/>
          <w:szCs w:val="22"/>
        </w:rPr>
        <w:t>must be included in Appendix 1_Pricing Schedule</w:t>
      </w:r>
      <w:r w:rsidR="00D92118">
        <w:rPr>
          <w:rFonts w:ascii="Arial" w:hAnsi="Arial" w:cs="Arial"/>
          <w:sz w:val="22"/>
          <w:szCs w:val="22"/>
        </w:rPr>
        <w:t xml:space="preserve"> (Additional costs)</w:t>
      </w:r>
    </w:p>
    <w:p w14:paraId="21CA9A14"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lastRenderedPageBreak/>
        <w:t>Connectivity:</w:t>
      </w:r>
    </w:p>
    <w:p w14:paraId="7485B5F9" w14:textId="77777777" w:rsidR="00DA090D" w:rsidRDefault="00DA090D" w:rsidP="00D07C30">
      <w:pPr>
        <w:pStyle w:val="NormalWeb"/>
        <w:numPr>
          <w:ilvl w:val="0"/>
          <w:numId w:val="13"/>
        </w:numPr>
        <w:rPr>
          <w:rFonts w:ascii="Arial" w:hAnsi="Arial" w:cs="Arial"/>
          <w:sz w:val="22"/>
          <w:szCs w:val="22"/>
        </w:rPr>
      </w:pPr>
      <w:r w:rsidRPr="00220025">
        <w:rPr>
          <w:rFonts w:ascii="Arial" w:hAnsi="Arial" w:cs="Arial"/>
          <w:sz w:val="22"/>
          <w:szCs w:val="22"/>
        </w:rPr>
        <w:t xml:space="preserve">Minimum </w:t>
      </w:r>
      <w:r>
        <w:rPr>
          <w:rFonts w:ascii="Arial" w:hAnsi="Arial" w:cs="Arial"/>
          <w:sz w:val="22"/>
          <w:szCs w:val="22"/>
        </w:rPr>
        <w:t>2</w:t>
      </w:r>
      <w:r w:rsidRPr="00220025">
        <w:rPr>
          <w:rFonts w:ascii="Arial" w:hAnsi="Arial" w:cs="Arial"/>
          <w:sz w:val="22"/>
          <w:szCs w:val="22"/>
        </w:rPr>
        <w:t>x HDMI port</w:t>
      </w:r>
    </w:p>
    <w:p w14:paraId="48A300F3" w14:textId="77777777" w:rsidR="00DA090D" w:rsidRPr="00220025" w:rsidRDefault="00DA090D" w:rsidP="00D07C30">
      <w:pPr>
        <w:pStyle w:val="NormalWeb"/>
        <w:numPr>
          <w:ilvl w:val="0"/>
          <w:numId w:val="13"/>
        </w:numPr>
        <w:rPr>
          <w:rFonts w:ascii="Arial" w:hAnsi="Arial" w:cs="Arial"/>
          <w:sz w:val="22"/>
          <w:szCs w:val="22"/>
        </w:rPr>
      </w:pPr>
      <w:r>
        <w:rPr>
          <w:rFonts w:ascii="Arial" w:hAnsi="Arial" w:cs="Arial"/>
          <w:sz w:val="22"/>
          <w:szCs w:val="22"/>
        </w:rPr>
        <w:t>Desirable 1x HDMI port 1x USB C Port</w:t>
      </w:r>
    </w:p>
    <w:p w14:paraId="30684EE8"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Warranty:</w:t>
      </w:r>
    </w:p>
    <w:p w14:paraId="2CA7F1F3" w14:textId="77777777" w:rsidR="00DA090D" w:rsidRPr="00220025" w:rsidRDefault="00DA090D" w:rsidP="00D07C30">
      <w:pPr>
        <w:pStyle w:val="NormalWeb"/>
        <w:numPr>
          <w:ilvl w:val="0"/>
          <w:numId w:val="14"/>
        </w:numPr>
        <w:rPr>
          <w:rFonts w:ascii="Arial" w:hAnsi="Arial" w:cs="Arial"/>
          <w:sz w:val="22"/>
          <w:szCs w:val="22"/>
        </w:rPr>
      </w:pPr>
      <w:r w:rsidRPr="0059161A">
        <w:rPr>
          <w:rFonts w:ascii="Arial" w:hAnsi="Arial" w:cs="Arial"/>
          <w:sz w:val="22"/>
          <w:szCs w:val="22"/>
        </w:rPr>
        <w:t>Minimum 5 years</w:t>
      </w:r>
      <w:r w:rsidRPr="00220025">
        <w:rPr>
          <w:rFonts w:ascii="Arial" w:hAnsi="Arial" w:cs="Arial"/>
          <w:sz w:val="22"/>
          <w:szCs w:val="22"/>
        </w:rPr>
        <w:t>, on-site next business day service</w:t>
      </w:r>
    </w:p>
    <w:p w14:paraId="41F9BEAF" w14:textId="77777777" w:rsidR="00DA090D" w:rsidRPr="00220025" w:rsidRDefault="00DA090D" w:rsidP="00D07C30">
      <w:pPr>
        <w:pStyle w:val="NormalWeb"/>
        <w:numPr>
          <w:ilvl w:val="0"/>
          <w:numId w:val="14"/>
        </w:numPr>
        <w:rPr>
          <w:rFonts w:ascii="Arial" w:hAnsi="Arial" w:cs="Arial"/>
          <w:sz w:val="22"/>
          <w:szCs w:val="22"/>
        </w:rPr>
      </w:pPr>
      <w:r w:rsidRPr="00220025">
        <w:rPr>
          <w:rFonts w:ascii="Arial" w:hAnsi="Arial" w:cs="Arial"/>
          <w:sz w:val="22"/>
          <w:szCs w:val="22"/>
        </w:rPr>
        <w:t>Desirable: on-site swap out if repair is not possible</w:t>
      </w:r>
    </w:p>
    <w:p w14:paraId="25151D63"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Fitting:</w:t>
      </w:r>
    </w:p>
    <w:p w14:paraId="36152254" w14:textId="56FDA102" w:rsidR="00DA090D" w:rsidRPr="00220025" w:rsidRDefault="00DA090D" w:rsidP="00D07C30">
      <w:pPr>
        <w:pStyle w:val="NormalWeb"/>
        <w:numPr>
          <w:ilvl w:val="0"/>
          <w:numId w:val="15"/>
        </w:numPr>
        <w:rPr>
          <w:rFonts w:ascii="Arial" w:hAnsi="Arial" w:cs="Arial"/>
          <w:sz w:val="22"/>
          <w:szCs w:val="22"/>
        </w:rPr>
      </w:pPr>
      <w:r w:rsidRPr="00220025">
        <w:rPr>
          <w:rFonts w:ascii="Arial" w:hAnsi="Arial" w:cs="Arial"/>
          <w:sz w:val="22"/>
          <w:szCs w:val="22"/>
        </w:rPr>
        <w:t>Suppliers should include installation/assembly costs, including mounting, brackets, cables, and any “break out boxes” required separately</w:t>
      </w:r>
      <w:r w:rsidR="005B6911">
        <w:rPr>
          <w:rFonts w:ascii="Arial" w:hAnsi="Arial" w:cs="Arial"/>
          <w:sz w:val="22"/>
          <w:szCs w:val="22"/>
        </w:rPr>
        <w:t>.</w:t>
      </w:r>
      <w:r w:rsidR="00FD1ED6">
        <w:rPr>
          <w:rFonts w:ascii="Arial" w:hAnsi="Arial" w:cs="Arial"/>
          <w:sz w:val="22"/>
          <w:szCs w:val="22"/>
        </w:rPr>
        <w:t xml:space="preserve"> These costs</w:t>
      </w:r>
      <w:r w:rsidR="005B6911">
        <w:rPr>
          <w:rFonts w:ascii="Arial" w:hAnsi="Arial" w:cs="Arial"/>
          <w:sz w:val="22"/>
          <w:szCs w:val="22"/>
        </w:rPr>
        <w:t xml:space="preserve"> must be included in Appendix 1_Pricing Schedule </w:t>
      </w:r>
      <w:r w:rsidR="00FD1ED6">
        <w:rPr>
          <w:rFonts w:ascii="Arial" w:hAnsi="Arial" w:cs="Arial"/>
          <w:sz w:val="22"/>
          <w:szCs w:val="22"/>
        </w:rPr>
        <w:t>(Fitting costs)</w:t>
      </w:r>
    </w:p>
    <w:p w14:paraId="63D2AF4E"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Features:</w:t>
      </w:r>
    </w:p>
    <w:p w14:paraId="249C256B"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Auto adjustment for white balance</w:t>
      </w:r>
    </w:p>
    <w:p w14:paraId="15544ACC"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Network management (Ethernet preferred)</w:t>
      </w:r>
    </w:p>
    <w:p w14:paraId="5DC62E2D"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Provide full specifications including viewing angles, weights, etc.</w:t>
      </w:r>
    </w:p>
    <w:p w14:paraId="16E66BC9"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Desirable: Campus (education) licensing for any supplied software</w:t>
      </w:r>
    </w:p>
    <w:p w14:paraId="20C1C607" w14:textId="77777777" w:rsidR="00DA090D" w:rsidRPr="00D776FD" w:rsidRDefault="00DA090D" w:rsidP="00DA090D">
      <w:pPr>
        <w:tabs>
          <w:tab w:val="left" w:pos="567"/>
        </w:tabs>
        <w:ind w:left="2880" w:hanging="2880"/>
        <w:jc w:val="both"/>
        <w:rPr>
          <w:rFonts w:cs="Arial"/>
          <w:sz w:val="22"/>
          <w:szCs w:val="22"/>
        </w:rPr>
      </w:pPr>
      <w:r w:rsidRPr="00D776FD">
        <w:rPr>
          <w:rFonts w:cs="Arial"/>
          <w:sz w:val="22"/>
          <w:szCs w:val="22"/>
        </w:rPr>
        <w:t xml:space="preserve">Supplier Notes: </w:t>
      </w:r>
    </w:p>
    <w:p w14:paraId="44D6C360" w14:textId="77777777" w:rsidR="00DA090D" w:rsidRPr="00D776FD" w:rsidRDefault="00DA090D" w:rsidP="00DA090D">
      <w:pPr>
        <w:tabs>
          <w:tab w:val="left" w:pos="567"/>
        </w:tabs>
        <w:ind w:left="2880" w:hanging="2880"/>
        <w:jc w:val="both"/>
        <w:rPr>
          <w:rFonts w:cs="Arial"/>
          <w:sz w:val="22"/>
          <w:szCs w:val="22"/>
        </w:rPr>
      </w:pPr>
    </w:p>
    <w:p w14:paraId="7E1202A0" w14:textId="77777777" w:rsidR="00DA090D" w:rsidRPr="00D776FD" w:rsidRDefault="00DA090D" w:rsidP="00DA090D">
      <w:pPr>
        <w:tabs>
          <w:tab w:val="left" w:pos="567"/>
        </w:tabs>
        <w:ind w:left="2880" w:hanging="2880"/>
        <w:jc w:val="both"/>
        <w:rPr>
          <w:rFonts w:cs="Arial"/>
          <w:sz w:val="22"/>
          <w:szCs w:val="22"/>
        </w:rPr>
      </w:pPr>
      <w:r w:rsidRPr="00D776FD">
        <w:rPr>
          <w:rFonts w:cs="Arial"/>
          <w:sz w:val="22"/>
          <w:szCs w:val="22"/>
        </w:rPr>
        <w:t>Please provide the following in submission:</w:t>
      </w:r>
    </w:p>
    <w:p w14:paraId="13FBC2A4" w14:textId="77777777" w:rsidR="00DA090D" w:rsidRPr="00D776FD" w:rsidRDefault="00DA090D" w:rsidP="00D07C30">
      <w:pPr>
        <w:pStyle w:val="ListParagraph"/>
        <w:numPr>
          <w:ilvl w:val="0"/>
          <w:numId w:val="6"/>
        </w:numPr>
        <w:tabs>
          <w:tab w:val="left" w:pos="567"/>
        </w:tabs>
        <w:contextualSpacing w:val="0"/>
        <w:jc w:val="both"/>
        <w:rPr>
          <w:rFonts w:cs="Arial"/>
          <w:sz w:val="22"/>
          <w:szCs w:val="22"/>
        </w:rPr>
      </w:pPr>
      <w:r w:rsidRPr="00D776FD">
        <w:rPr>
          <w:rFonts w:cs="Arial"/>
          <w:sz w:val="22"/>
          <w:szCs w:val="22"/>
        </w:rPr>
        <w:t>Images and dimensions of cases</w:t>
      </w:r>
    </w:p>
    <w:p w14:paraId="3C66D3A3" w14:textId="77777777" w:rsidR="00DA090D" w:rsidRPr="00D776FD" w:rsidRDefault="00DA090D" w:rsidP="00D07C30">
      <w:pPr>
        <w:pStyle w:val="ListParagraph"/>
        <w:numPr>
          <w:ilvl w:val="0"/>
          <w:numId w:val="6"/>
        </w:numPr>
        <w:tabs>
          <w:tab w:val="left" w:pos="567"/>
        </w:tabs>
        <w:contextualSpacing w:val="0"/>
        <w:jc w:val="both"/>
        <w:rPr>
          <w:rFonts w:cs="Arial"/>
          <w:sz w:val="22"/>
          <w:szCs w:val="22"/>
        </w:rPr>
      </w:pPr>
      <w:r w:rsidRPr="00D776FD">
        <w:rPr>
          <w:rFonts w:cs="Arial"/>
          <w:sz w:val="22"/>
          <w:szCs w:val="22"/>
        </w:rPr>
        <w:t>Include any delivery costs and timescales</w:t>
      </w:r>
    </w:p>
    <w:p w14:paraId="4FD1E7AF" w14:textId="77777777" w:rsidR="00DA090D" w:rsidRDefault="00DA090D" w:rsidP="00D07C30">
      <w:pPr>
        <w:pStyle w:val="ListParagraph"/>
        <w:numPr>
          <w:ilvl w:val="0"/>
          <w:numId w:val="6"/>
        </w:numPr>
        <w:tabs>
          <w:tab w:val="left" w:pos="567"/>
        </w:tabs>
        <w:contextualSpacing w:val="0"/>
        <w:jc w:val="both"/>
        <w:rPr>
          <w:rFonts w:cs="Arial"/>
          <w:sz w:val="22"/>
          <w:szCs w:val="22"/>
        </w:rPr>
      </w:pPr>
      <w:r w:rsidRPr="00D776FD">
        <w:rPr>
          <w:rFonts w:cs="Arial"/>
          <w:sz w:val="22"/>
          <w:szCs w:val="22"/>
        </w:rPr>
        <w:t>Price per unit and overall cost</w:t>
      </w:r>
    </w:p>
    <w:p w14:paraId="42B20BC0" w14:textId="77777777" w:rsidR="00DA090D" w:rsidRPr="00D776FD" w:rsidRDefault="00DA090D" w:rsidP="00DA090D">
      <w:pPr>
        <w:pStyle w:val="ListParagraph"/>
        <w:tabs>
          <w:tab w:val="left" w:pos="567"/>
        </w:tabs>
        <w:jc w:val="both"/>
        <w:rPr>
          <w:rFonts w:cs="Arial"/>
          <w:sz w:val="22"/>
          <w:szCs w:val="22"/>
        </w:rPr>
      </w:pPr>
    </w:p>
    <w:p w14:paraId="4379A329" w14:textId="77777777" w:rsidR="00DA090D" w:rsidRDefault="00DA090D" w:rsidP="00DA090D">
      <w:pPr>
        <w:tabs>
          <w:tab w:val="left" w:pos="3045"/>
        </w:tabs>
        <w:jc w:val="both"/>
        <w:rPr>
          <w:rFonts w:cs="Arial"/>
          <w:sz w:val="22"/>
          <w:szCs w:val="22"/>
        </w:rPr>
      </w:pPr>
      <w:r>
        <w:rPr>
          <w:rFonts w:cs="Arial"/>
          <w:sz w:val="22"/>
          <w:szCs w:val="22"/>
        </w:rPr>
        <w:tab/>
      </w:r>
    </w:p>
    <w:p w14:paraId="7F3263DD" w14:textId="77777777" w:rsidR="00DA090D" w:rsidRDefault="00DA090D" w:rsidP="00DA090D">
      <w:pPr>
        <w:tabs>
          <w:tab w:val="left" w:pos="567"/>
        </w:tabs>
        <w:jc w:val="both"/>
        <w:rPr>
          <w:rFonts w:cs="Arial"/>
          <w:sz w:val="22"/>
          <w:szCs w:val="22"/>
        </w:rPr>
      </w:pPr>
    </w:p>
    <w:p w14:paraId="7825B684" w14:textId="77777777" w:rsidR="00916D06" w:rsidRDefault="00916D06" w:rsidP="00DA090D">
      <w:pPr>
        <w:tabs>
          <w:tab w:val="left" w:pos="567"/>
        </w:tabs>
        <w:jc w:val="both"/>
        <w:rPr>
          <w:rFonts w:cs="Arial"/>
          <w:sz w:val="22"/>
          <w:szCs w:val="22"/>
        </w:rPr>
      </w:pPr>
    </w:p>
    <w:p w14:paraId="4F6F0E60" w14:textId="77777777" w:rsidR="0016291B" w:rsidRDefault="0016291B" w:rsidP="00DA090D">
      <w:pPr>
        <w:tabs>
          <w:tab w:val="left" w:pos="567"/>
        </w:tabs>
        <w:jc w:val="both"/>
        <w:rPr>
          <w:rFonts w:cs="Arial"/>
          <w:sz w:val="22"/>
          <w:szCs w:val="22"/>
        </w:rPr>
      </w:pPr>
    </w:p>
    <w:p w14:paraId="4AD39B4B" w14:textId="77777777" w:rsidR="0016291B" w:rsidRDefault="0016291B" w:rsidP="00DA090D">
      <w:pPr>
        <w:tabs>
          <w:tab w:val="left" w:pos="567"/>
        </w:tabs>
        <w:jc w:val="both"/>
        <w:rPr>
          <w:rFonts w:cs="Arial"/>
          <w:sz w:val="22"/>
          <w:szCs w:val="22"/>
        </w:rPr>
      </w:pPr>
    </w:p>
    <w:p w14:paraId="242D32E9" w14:textId="77777777" w:rsidR="0016291B" w:rsidRDefault="0016291B" w:rsidP="00DA090D">
      <w:pPr>
        <w:tabs>
          <w:tab w:val="left" w:pos="567"/>
        </w:tabs>
        <w:jc w:val="both"/>
        <w:rPr>
          <w:rFonts w:cs="Arial"/>
          <w:sz w:val="22"/>
          <w:szCs w:val="22"/>
        </w:rPr>
      </w:pPr>
    </w:p>
    <w:p w14:paraId="203DDEAD" w14:textId="77777777" w:rsidR="0016291B" w:rsidRDefault="0016291B" w:rsidP="00DA090D">
      <w:pPr>
        <w:tabs>
          <w:tab w:val="left" w:pos="567"/>
        </w:tabs>
        <w:jc w:val="both"/>
        <w:rPr>
          <w:rFonts w:cs="Arial"/>
          <w:sz w:val="22"/>
          <w:szCs w:val="22"/>
        </w:rPr>
      </w:pPr>
    </w:p>
    <w:p w14:paraId="57CCFC9C" w14:textId="77777777" w:rsidR="0016291B" w:rsidRDefault="0016291B" w:rsidP="00DA090D">
      <w:pPr>
        <w:tabs>
          <w:tab w:val="left" w:pos="567"/>
        </w:tabs>
        <w:jc w:val="both"/>
        <w:rPr>
          <w:rFonts w:cs="Arial"/>
          <w:sz w:val="22"/>
          <w:szCs w:val="22"/>
        </w:rPr>
      </w:pPr>
    </w:p>
    <w:p w14:paraId="24788EFC" w14:textId="77777777" w:rsidR="0016291B" w:rsidRDefault="0016291B" w:rsidP="00DA090D">
      <w:pPr>
        <w:tabs>
          <w:tab w:val="left" w:pos="567"/>
        </w:tabs>
        <w:jc w:val="both"/>
        <w:rPr>
          <w:rFonts w:cs="Arial"/>
          <w:sz w:val="22"/>
          <w:szCs w:val="22"/>
        </w:rPr>
      </w:pPr>
    </w:p>
    <w:p w14:paraId="0FF7ABF1" w14:textId="77777777" w:rsidR="0016291B" w:rsidRDefault="0016291B" w:rsidP="00DA090D">
      <w:pPr>
        <w:tabs>
          <w:tab w:val="left" w:pos="567"/>
        </w:tabs>
        <w:jc w:val="both"/>
        <w:rPr>
          <w:rFonts w:cs="Arial"/>
          <w:sz w:val="22"/>
          <w:szCs w:val="22"/>
        </w:rPr>
      </w:pPr>
    </w:p>
    <w:p w14:paraId="31FA146C" w14:textId="77777777" w:rsidR="0016291B" w:rsidRDefault="0016291B" w:rsidP="00DA090D">
      <w:pPr>
        <w:tabs>
          <w:tab w:val="left" w:pos="567"/>
        </w:tabs>
        <w:jc w:val="both"/>
        <w:rPr>
          <w:rFonts w:cs="Arial"/>
          <w:sz w:val="22"/>
          <w:szCs w:val="22"/>
        </w:rPr>
      </w:pPr>
    </w:p>
    <w:p w14:paraId="0EE45A02" w14:textId="77777777" w:rsidR="0016291B" w:rsidRDefault="0016291B" w:rsidP="00DA090D">
      <w:pPr>
        <w:tabs>
          <w:tab w:val="left" w:pos="567"/>
        </w:tabs>
        <w:jc w:val="both"/>
        <w:rPr>
          <w:rFonts w:cs="Arial"/>
          <w:sz w:val="22"/>
          <w:szCs w:val="22"/>
        </w:rPr>
      </w:pPr>
    </w:p>
    <w:p w14:paraId="4AC3C3FA" w14:textId="77777777" w:rsidR="0016291B" w:rsidRDefault="0016291B" w:rsidP="00DA090D">
      <w:pPr>
        <w:tabs>
          <w:tab w:val="left" w:pos="567"/>
        </w:tabs>
        <w:jc w:val="both"/>
        <w:rPr>
          <w:rFonts w:cs="Arial"/>
          <w:sz w:val="22"/>
          <w:szCs w:val="22"/>
        </w:rPr>
      </w:pPr>
    </w:p>
    <w:p w14:paraId="2B0C9AAC" w14:textId="77777777" w:rsidR="0016291B" w:rsidRDefault="0016291B" w:rsidP="00DA090D">
      <w:pPr>
        <w:tabs>
          <w:tab w:val="left" w:pos="567"/>
        </w:tabs>
        <w:jc w:val="both"/>
        <w:rPr>
          <w:rFonts w:cs="Arial"/>
          <w:sz w:val="22"/>
          <w:szCs w:val="22"/>
        </w:rPr>
      </w:pPr>
    </w:p>
    <w:p w14:paraId="334D5946" w14:textId="77777777" w:rsidR="0016291B" w:rsidRDefault="0016291B" w:rsidP="00DA090D">
      <w:pPr>
        <w:tabs>
          <w:tab w:val="left" w:pos="567"/>
        </w:tabs>
        <w:jc w:val="both"/>
        <w:rPr>
          <w:rFonts w:cs="Arial"/>
          <w:sz w:val="22"/>
          <w:szCs w:val="22"/>
        </w:rPr>
      </w:pPr>
    </w:p>
    <w:p w14:paraId="33D75A22" w14:textId="77777777" w:rsidR="0016291B" w:rsidRDefault="0016291B" w:rsidP="00DA090D">
      <w:pPr>
        <w:tabs>
          <w:tab w:val="left" w:pos="567"/>
        </w:tabs>
        <w:jc w:val="both"/>
        <w:rPr>
          <w:rFonts w:cs="Arial"/>
          <w:sz w:val="22"/>
          <w:szCs w:val="22"/>
        </w:rPr>
      </w:pPr>
    </w:p>
    <w:p w14:paraId="73153192" w14:textId="77777777" w:rsidR="0016291B" w:rsidRDefault="0016291B" w:rsidP="00DA090D">
      <w:pPr>
        <w:tabs>
          <w:tab w:val="left" w:pos="567"/>
        </w:tabs>
        <w:jc w:val="both"/>
        <w:rPr>
          <w:rFonts w:cs="Arial"/>
          <w:sz w:val="22"/>
          <w:szCs w:val="22"/>
        </w:rPr>
      </w:pPr>
    </w:p>
    <w:p w14:paraId="34938B4A" w14:textId="77777777" w:rsidR="0016291B" w:rsidRDefault="0016291B" w:rsidP="00DA090D">
      <w:pPr>
        <w:tabs>
          <w:tab w:val="left" w:pos="567"/>
        </w:tabs>
        <w:jc w:val="both"/>
        <w:rPr>
          <w:rFonts w:cs="Arial"/>
          <w:sz w:val="22"/>
          <w:szCs w:val="22"/>
        </w:rPr>
      </w:pPr>
    </w:p>
    <w:p w14:paraId="675167A6" w14:textId="77777777" w:rsidR="0016291B" w:rsidRDefault="0016291B" w:rsidP="00DA090D">
      <w:pPr>
        <w:tabs>
          <w:tab w:val="left" w:pos="567"/>
        </w:tabs>
        <w:jc w:val="both"/>
        <w:rPr>
          <w:rFonts w:cs="Arial"/>
          <w:sz w:val="22"/>
          <w:szCs w:val="22"/>
        </w:rPr>
      </w:pPr>
    </w:p>
    <w:p w14:paraId="2648C0B9" w14:textId="77777777" w:rsidR="0016291B" w:rsidRDefault="0016291B" w:rsidP="00DA090D">
      <w:pPr>
        <w:tabs>
          <w:tab w:val="left" w:pos="567"/>
        </w:tabs>
        <w:jc w:val="both"/>
        <w:rPr>
          <w:rFonts w:cs="Arial"/>
          <w:sz w:val="22"/>
          <w:szCs w:val="22"/>
        </w:rPr>
      </w:pPr>
    </w:p>
    <w:p w14:paraId="7F5DD47E" w14:textId="77777777" w:rsidR="0016291B" w:rsidRDefault="0016291B" w:rsidP="00DA090D">
      <w:pPr>
        <w:tabs>
          <w:tab w:val="left" w:pos="567"/>
        </w:tabs>
        <w:jc w:val="both"/>
        <w:rPr>
          <w:rFonts w:cs="Arial"/>
          <w:sz w:val="22"/>
          <w:szCs w:val="22"/>
        </w:rPr>
      </w:pPr>
    </w:p>
    <w:p w14:paraId="1FFB4092" w14:textId="77777777" w:rsidR="0016291B" w:rsidRDefault="0016291B" w:rsidP="00DA090D">
      <w:pPr>
        <w:tabs>
          <w:tab w:val="left" w:pos="567"/>
        </w:tabs>
        <w:jc w:val="both"/>
        <w:rPr>
          <w:rFonts w:cs="Arial"/>
          <w:sz w:val="22"/>
          <w:szCs w:val="22"/>
        </w:rPr>
      </w:pPr>
    </w:p>
    <w:p w14:paraId="771E903B" w14:textId="77777777" w:rsidR="0016291B" w:rsidRDefault="0016291B" w:rsidP="00DA090D">
      <w:pPr>
        <w:tabs>
          <w:tab w:val="left" w:pos="567"/>
        </w:tabs>
        <w:jc w:val="both"/>
        <w:rPr>
          <w:rFonts w:cs="Arial"/>
          <w:sz w:val="22"/>
          <w:szCs w:val="22"/>
        </w:rPr>
      </w:pPr>
    </w:p>
    <w:p w14:paraId="332E795A" w14:textId="77777777" w:rsidR="0016291B" w:rsidRDefault="0016291B" w:rsidP="00DA090D">
      <w:pPr>
        <w:tabs>
          <w:tab w:val="left" w:pos="567"/>
        </w:tabs>
        <w:jc w:val="both"/>
        <w:rPr>
          <w:rFonts w:cs="Arial"/>
          <w:sz w:val="22"/>
          <w:szCs w:val="22"/>
        </w:rPr>
      </w:pPr>
    </w:p>
    <w:p w14:paraId="1EE75F5F" w14:textId="77777777" w:rsidR="0016291B" w:rsidRDefault="0016291B" w:rsidP="00DA090D">
      <w:pPr>
        <w:tabs>
          <w:tab w:val="left" w:pos="567"/>
        </w:tabs>
        <w:jc w:val="both"/>
        <w:rPr>
          <w:rFonts w:cs="Arial"/>
          <w:sz w:val="22"/>
          <w:szCs w:val="22"/>
        </w:rPr>
      </w:pPr>
    </w:p>
    <w:p w14:paraId="6B1C703E" w14:textId="77777777" w:rsidR="0016291B" w:rsidRDefault="0016291B" w:rsidP="00DA090D">
      <w:pPr>
        <w:tabs>
          <w:tab w:val="left" w:pos="567"/>
        </w:tabs>
        <w:jc w:val="both"/>
        <w:rPr>
          <w:rFonts w:cs="Arial"/>
          <w:sz w:val="22"/>
          <w:szCs w:val="22"/>
        </w:rPr>
      </w:pPr>
    </w:p>
    <w:p w14:paraId="6505D425" w14:textId="77777777" w:rsidR="0016291B" w:rsidRDefault="0016291B" w:rsidP="00DA090D">
      <w:pPr>
        <w:tabs>
          <w:tab w:val="left" w:pos="567"/>
        </w:tabs>
        <w:jc w:val="both"/>
        <w:rPr>
          <w:rFonts w:cs="Arial"/>
          <w:sz w:val="22"/>
          <w:szCs w:val="22"/>
        </w:rPr>
      </w:pPr>
    </w:p>
    <w:p w14:paraId="7BBE2891" w14:textId="77777777" w:rsidR="0016291B" w:rsidRDefault="0016291B" w:rsidP="00DA090D">
      <w:pPr>
        <w:tabs>
          <w:tab w:val="left" w:pos="567"/>
        </w:tabs>
        <w:jc w:val="both"/>
        <w:rPr>
          <w:rFonts w:cs="Arial"/>
          <w:sz w:val="22"/>
          <w:szCs w:val="22"/>
        </w:rPr>
      </w:pPr>
    </w:p>
    <w:p w14:paraId="03BBD237" w14:textId="77777777" w:rsidR="0016291B" w:rsidRDefault="0016291B" w:rsidP="00DA090D">
      <w:pPr>
        <w:tabs>
          <w:tab w:val="left" w:pos="567"/>
        </w:tabs>
        <w:jc w:val="both"/>
        <w:rPr>
          <w:rFonts w:cs="Arial"/>
          <w:sz w:val="22"/>
          <w:szCs w:val="22"/>
        </w:rPr>
      </w:pPr>
    </w:p>
    <w:p w14:paraId="5249FCF6" w14:textId="77777777" w:rsidR="0016291B" w:rsidRPr="00EA24F5" w:rsidRDefault="0016291B" w:rsidP="00DA090D">
      <w:pPr>
        <w:tabs>
          <w:tab w:val="left" w:pos="567"/>
        </w:tabs>
        <w:jc w:val="both"/>
        <w:rPr>
          <w:rFonts w:cs="Arial"/>
          <w:sz w:val="22"/>
          <w:szCs w:val="22"/>
        </w:rPr>
      </w:pPr>
    </w:p>
    <w:p w14:paraId="4B2E0CB8" w14:textId="77777777" w:rsidR="00DA090D" w:rsidRDefault="00DA090D" w:rsidP="00DA090D">
      <w:pPr>
        <w:jc w:val="both"/>
        <w:rPr>
          <w:rFonts w:cs="Arial"/>
          <w:sz w:val="22"/>
          <w:szCs w:val="22"/>
        </w:rPr>
      </w:pPr>
    </w:p>
    <w:p w14:paraId="40AADD5D" w14:textId="7B59EE4E" w:rsidR="00DA090D" w:rsidRDefault="00E825AE" w:rsidP="00E825AE">
      <w:pPr>
        <w:ind w:left="360"/>
        <w:jc w:val="both"/>
        <w:rPr>
          <w:rFonts w:cs="Arial"/>
          <w:b/>
          <w:bCs/>
          <w:u w:val="single"/>
        </w:rPr>
      </w:pPr>
      <w:r>
        <w:rPr>
          <w:rFonts w:cs="Arial"/>
          <w:b/>
          <w:bCs/>
          <w:u w:val="single"/>
        </w:rPr>
        <w:t xml:space="preserve">Lot 1.3. </w:t>
      </w:r>
      <w:r w:rsidR="00DA090D" w:rsidRPr="00E825AE">
        <w:rPr>
          <w:rFonts w:cs="Arial"/>
          <w:b/>
          <w:bCs/>
          <w:u w:val="single"/>
        </w:rPr>
        <w:t xml:space="preserve">Graphics Tablet </w:t>
      </w:r>
    </w:p>
    <w:p w14:paraId="5AB3DD85" w14:textId="77777777" w:rsidR="00341324" w:rsidRDefault="00341324" w:rsidP="00E825AE">
      <w:pPr>
        <w:ind w:left="360"/>
        <w:jc w:val="both"/>
        <w:rPr>
          <w:rFonts w:cs="Arial"/>
          <w:b/>
          <w:bCs/>
          <w:u w:val="single"/>
        </w:rPr>
      </w:pPr>
    </w:p>
    <w:p w14:paraId="38B0D5D5" w14:textId="6651D116" w:rsidR="00341324" w:rsidRPr="00341324" w:rsidRDefault="00341324" w:rsidP="00341324">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75FB0F8D" w14:textId="77777777" w:rsidR="00DA090D" w:rsidRDefault="00DA090D" w:rsidP="00DA090D">
      <w:pPr>
        <w:jc w:val="both"/>
        <w:rPr>
          <w:rFonts w:cs="Arial"/>
          <w:b/>
          <w:bCs/>
          <w:sz w:val="22"/>
          <w:szCs w:val="22"/>
        </w:rPr>
      </w:pPr>
    </w:p>
    <w:p w14:paraId="3B907B1A" w14:textId="77777777" w:rsidR="00DA090D" w:rsidRPr="00325986" w:rsidRDefault="00DA090D" w:rsidP="00DA090D">
      <w:pPr>
        <w:jc w:val="both"/>
        <w:rPr>
          <w:rFonts w:cs="Arial"/>
          <w:b/>
          <w:bCs/>
          <w:sz w:val="22"/>
          <w:szCs w:val="22"/>
        </w:rPr>
      </w:pPr>
      <w:r w:rsidRPr="00325986">
        <w:rPr>
          <w:rFonts w:cs="Arial"/>
          <w:b/>
          <w:bCs/>
          <w:sz w:val="22"/>
          <w:szCs w:val="22"/>
        </w:rPr>
        <w:t>Active Area:</w:t>
      </w:r>
    </w:p>
    <w:p w14:paraId="30CF570F" w14:textId="77777777" w:rsidR="00DA090D" w:rsidRDefault="00DA090D" w:rsidP="00DA090D">
      <w:pPr>
        <w:jc w:val="both"/>
        <w:rPr>
          <w:rFonts w:cs="Arial"/>
          <w:sz w:val="22"/>
          <w:szCs w:val="22"/>
        </w:rPr>
      </w:pPr>
    </w:p>
    <w:p w14:paraId="1D4BA049" w14:textId="77777777" w:rsidR="00DA090D" w:rsidRPr="00325986" w:rsidRDefault="00DA090D" w:rsidP="00D07C30">
      <w:pPr>
        <w:pStyle w:val="ListParagraph"/>
        <w:numPr>
          <w:ilvl w:val="0"/>
          <w:numId w:val="23"/>
        </w:numPr>
        <w:contextualSpacing w:val="0"/>
        <w:jc w:val="both"/>
        <w:rPr>
          <w:rFonts w:cs="Arial"/>
          <w:sz w:val="22"/>
          <w:szCs w:val="22"/>
        </w:rPr>
      </w:pPr>
      <w:r w:rsidRPr="00325986">
        <w:rPr>
          <w:rFonts w:cs="Arial"/>
          <w:sz w:val="22"/>
          <w:szCs w:val="22"/>
        </w:rPr>
        <w:t>Minimum active area of 8 x 5 inch</w:t>
      </w:r>
    </w:p>
    <w:p w14:paraId="7950CF15" w14:textId="77777777" w:rsidR="00DA090D" w:rsidRDefault="00DA090D" w:rsidP="00DA090D">
      <w:pPr>
        <w:jc w:val="both"/>
        <w:rPr>
          <w:rFonts w:cs="Arial"/>
          <w:b/>
          <w:bCs/>
          <w:sz w:val="22"/>
          <w:szCs w:val="22"/>
        </w:rPr>
      </w:pPr>
    </w:p>
    <w:p w14:paraId="2C254C2B" w14:textId="77777777" w:rsidR="00DA090D" w:rsidRPr="00325986" w:rsidRDefault="00DA090D" w:rsidP="00DA090D">
      <w:pPr>
        <w:jc w:val="both"/>
        <w:rPr>
          <w:rFonts w:cs="Arial"/>
          <w:b/>
          <w:bCs/>
          <w:sz w:val="22"/>
          <w:szCs w:val="22"/>
        </w:rPr>
      </w:pPr>
      <w:r w:rsidRPr="00325986">
        <w:rPr>
          <w:rFonts w:cs="Arial"/>
          <w:b/>
          <w:bCs/>
          <w:sz w:val="22"/>
          <w:szCs w:val="22"/>
        </w:rPr>
        <w:t>Pressure Sensitivity:</w:t>
      </w:r>
    </w:p>
    <w:p w14:paraId="2DE7EB0F" w14:textId="77777777" w:rsidR="00DA090D" w:rsidRDefault="00DA090D" w:rsidP="00DA090D">
      <w:pPr>
        <w:jc w:val="both"/>
        <w:rPr>
          <w:rFonts w:cs="Arial"/>
          <w:sz w:val="22"/>
          <w:szCs w:val="22"/>
        </w:rPr>
      </w:pPr>
    </w:p>
    <w:p w14:paraId="35316555" w14:textId="77777777" w:rsidR="00DA090D" w:rsidRPr="00325986" w:rsidRDefault="00DA090D" w:rsidP="00D07C30">
      <w:pPr>
        <w:pStyle w:val="ListParagraph"/>
        <w:numPr>
          <w:ilvl w:val="0"/>
          <w:numId w:val="22"/>
        </w:numPr>
        <w:contextualSpacing w:val="0"/>
        <w:jc w:val="both"/>
        <w:rPr>
          <w:rFonts w:cs="Arial"/>
          <w:sz w:val="22"/>
          <w:szCs w:val="22"/>
        </w:rPr>
      </w:pPr>
      <w:r w:rsidRPr="00325986">
        <w:rPr>
          <w:rFonts w:cs="Arial"/>
          <w:sz w:val="22"/>
          <w:szCs w:val="22"/>
        </w:rPr>
        <w:t>Minimum 4096 levels of pressure sensitivity</w:t>
      </w:r>
    </w:p>
    <w:p w14:paraId="43094146" w14:textId="77777777" w:rsidR="00DA090D" w:rsidRDefault="00DA090D" w:rsidP="00DA090D">
      <w:pPr>
        <w:jc w:val="both"/>
        <w:rPr>
          <w:rFonts w:cs="Arial"/>
          <w:b/>
          <w:bCs/>
          <w:sz w:val="22"/>
          <w:szCs w:val="22"/>
        </w:rPr>
      </w:pPr>
    </w:p>
    <w:p w14:paraId="5519FAA3" w14:textId="77777777" w:rsidR="00DA090D" w:rsidRPr="00325986" w:rsidRDefault="00DA090D" w:rsidP="00DA090D">
      <w:pPr>
        <w:jc w:val="both"/>
        <w:rPr>
          <w:rFonts w:cs="Arial"/>
          <w:b/>
          <w:bCs/>
          <w:sz w:val="22"/>
          <w:szCs w:val="22"/>
        </w:rPr>
      </w:pPr>
      <w:r w:rsidRPr="00325986">
        <w:rPr>
          <w:rFonts w:cs="Arial"/>
          <w:b/>
          <w:bCs/>
          <w:sz w:val="22"/>
          <w:szCs w:val="22"/>
        </w:rPr>
        <w:t>Pen:</w:t>
      </w:r>
    </w:p>
    <w:p w14:paraId="60B121BE" w14:textId="77777777" w:rsidR="00DA090D" w:rsidRDefault="00DA090D" w:rsidP="00DA090D">
      <w:pPr>
        <w:jc w:val="both"/>
        <w:rPr>
          <w:rFonts w:cs="Arial"/>
          <w:sz w:val="22"/>
          <w:szCs w:val="22"/>
        </w:rPr>
      </w:pPr>
    </w:p>
    <w:p w14:paraId="066870C3" w14:textId="77777777" w:rsidR="00DA090D" w:rsidRPr="00325986" w:rsidRDefault="00DA090D" w:rsidP="00D07C30">
      <w:pPr>
        <w:pStyle w:val="ListParagraph"/>
        <w:numPr>
          <w:ilvl w:val="0"/>
          <w:numId w:val="21"/>
        </w:numPr>
        <w:contextualSpacing w:val="0"/>
        <w:jc w:val="both"/>
        <w:rPr>
          <w:rFonts w:cs="Arial"/>
          <w:sz w:val="22"/>
          <w:szCs w:val="22"/>
        </w:rPr>
      </w:pPr>
      <w:r w:rsidRPr="00325986">
        <w:rPr>
          <w:rFonts w:cs="Arial"/>
          <w:sz w:val="22"/>
          <w:szCs w:val="22"/>
        </w:rPr>
        <w:t>Battery-free stylus with programmable buttons</w:t>
      </w:r>
    </w:p>
    <w:p w14:paraId="6FBA8A2E" w14:textId="77777777" w:rsidR="00DA090D" w:rsidRDefault="00DA090D" w:rsidP="00DA090D">
      <w:pPr>
        <w:jc w:val="both"/>
        <w:rPr>
          <w:rFonts w:cs="Arial"/>
          <w:b/>
          <w:bCs/>
          <w:sz w:val="22"/>
          <w:szCs w:val="22"/>
        </w:rPr>
      </w:pPr>
    </w:p>
    <w:p w14:paraId="62540065" w14:textId="77777777" w:rsidR="00DA090D" w:rsidRPr="00325986" w:rsidRDefault="00DA090D" w:rsidP="00DA090D">
      <w:pPr>
        <w:jc w:val="both"/>
        <w:rPr>
          <w:rFonts w:cs="Arial"/>
          <w:b/>
          <w:bCs/>
          <w:sz w:val="22"/>
          <w:szCs w:val="22"/>
        </w:rPr>
      </w:pPr>
      <w:r w:rsidRPr="00325986">
        <w:rPr>
          <w:rFonts w:cs="Arial"/>
          <w:b/>
          <w:bCs/>
          <w:sz w:val="22"/>
          <w:szCs w:val="22"/>
        </w:rPr>
        <w:t>Connectivity:</w:t>
      </w:r>
    </w:p>
    <w:p w14:paraId="4B9FFBEE" w14:textId="77777777" w:rsidR="00DA090D" w:rsidRDefault="00DA090D" w:rsidP="00DA090D">
      <w:pPr>
        <w:jc w:val="both"/>
        <w:rPr>
          <w:rFonts w:cs="Arial"/>
          <w:sz w:val="22"/>
          <w:szCs w:val="22"/>
        </w:rPr>
      </w:pPr>
    </w:p>
    <w:p w14:paraId="5390C01D" w14:textId="77777777" w:rsidR="00DA090D" w:rsidRPr="00325986" w:rsidRDefault="00DA090D" w:rsidP="00D07C30">
      <w:pPr>
        <w:pStyle w:val="ListParagraph"/>
        <w:numPr>
          <w:ilvl w:val="0"/>
          <w:numId w:val="20"/>
        </w:numPr>
        <w:contextualSpacing w:val="0"/>
        <w:jc w:val="both"/>
        <w:rPr>
          <w:rFonts w:cs="Arial"/>
          <w:sz w:val="22"/>
          <w:szCs w:val="22"/>
        </w:rPr>
      </w:pPr>
      <w:r w:rsidRPr="00325986">
        <w:rPr>
          <w:rFonts w:cs="Arial"/>
          <w:sz w:val="22"/>
          <w:szCs w:val="22"/>
        </w:rPr>
        <w:t>Wireless connection compatible with Windows, Chrome and macOS</w:t>
      </w:r>
    </w:p>
    <w:p w14:paraId="7326EC87" w14:textId="77777777" w:rsidR="00DA090D" w:rsidRDefault="00DA090D" w:rsidP="00DA090D">
      <w:pPr>
        <w:jc w:val="both"/>
        <w:rPr>
          <w:rFonts w:cs="Arial"/>
          <w:b/>
          <w:bCs/>
          <w:sz w:val="22"/>
          <w:szCs w:val="22"/>
        </w:rPr>
      </w:pPr>
    </w:p>
    <w:p w14:paraId="374CE8A3" w14:textId="77777777" w:rsidR="00DA090D" w:rsidRPr="00325986" w:rsidRDefault="00DA090D" w:rsidP="00DA090D">
      <w:pPr>
        <w:jc w:val="both"/>
        <w:rPr>
          <w:rFonts w:cs="Arial"/>
          <w:b/>
          <w:bCs/>
          <w:sz w:val="22"/>
          <w:szCs w:val="22"/>
        </w:rPr>
      </w:pPr>
      <w:r w:rsidRPr="00325986">
        <w:rPr>
          <w:rFonts w:cs="Arial"/>
          <w:b/>
          <w:bCs/>
          <w:sz w:val="22"/>
          <w:szCs w:val="22"/>
        </w:rPr>
        <w:t>Compatibility:</w:t>
      </w:r>
    </w:p>
    <w:p w14:paraId="1C8576C8" w14:textId="77777777" w:rsidR="00DA090D" w:rsidRDefault="00DA090D" w:rsidP="00DA090D">
      <w:pPr>
        <w:jc w:val="both"/>
        <w:rPr>
          <w:rFonts w:cs="Arial"/>
          <w:sz w:val="22"/>
          <w:szCs w:val="22"/>
        </w:rPr>
      </w:pPr>
    </w:p>
    <w:p w14:paraId="472A87A9" w14:textId="77777777" w:rsidR="00DA090D" w:rsidRPr="00325986" w:rsidRDefault="00DA090D" w:rsidP="00D07C30">
      <w:pPr>
        <w:pStyle w:val="ListParagraph"/>
        <w:numPr>
          <w:ilvl w:val="0"/>
          <w:numId w:val="19"/>
        </w:numPr>
        <w:contextualSpacing w:val="0"/>
        <w:jc w:val="both"/>
        <w:rPr>
          <w:rFonts w:cs="Arial"/>
          <w:sz w:val="22"/>
          <w:szCs w:val="22"/>
        </w:rPr>
      </w:pPr>
      <w:r w:rsidRPr="00325986">
        <w:rPr>
          <w:rFonts w:cs="Arial"/>
          <w:sz w:val="22"/>
          <w:szCs w:val="22"/>
        </w:rPr>
        <w:t>Support for major creative and standard software (Adobe Creative Suite, AutoCAD. Office365, Google Workspace etc.)</w:t>
      </w:r>
    </w:p>
    <w:p w14:paraId="45A3304B" w14:textId="77777777" w:rsidR="00DA090D" w:rsidRDefault="00DA090D" w:rsidP="00DA090D">
      <w:pPr>
        <w:jc w:val="both"/>
        <w:rPr>
          <w:rFonts w:cs="Arial"/>
          <w:b/>
          <w:bCs/>
          <w:sz w:val="22"/>
          <w:szCs w:val="22"/>
        </w:rPr>
      </w:pPr>
    </w:p>
    <w:p w14:paraId="2080752E" w14:textId="77777777" w:rsidR="00DA090D" w:rsidRPr="00325986" w:rsidRDefault="00DA090D" w:rsidP="00DA090D">
      <w:pPr>
        <w:jc w:val="both"/>
        <w:rPr>
          <w:rFonts w:cs="Arial"/>
          <w:b/>
          <w:bCs/>
          <w:sz w:val="22"/>
          <w:szCs w:val="22"/>
        </w:rPr>
      </w:pPr>
      <w:r w:rsidRPr="00325986">
        <w:rPr>
          <w:rFonts w:cs="Arial"/>
          <w:b/>
          <w:bCs/>
          <w:sz w:val="22"/>
          <w:szCs w:val="22"/>
        </w:rPr>
        <w:t>Warranty:</w:t>
      </w:r>
    </w:p>
    <w:p w14:paraId="7B1C2792" w14:textId="77777777" w:rsidR="00DA090D" w:rsidRDefault="00DA090D" w:rsidP="00DA090D">
      <w:pPr>
        <w:jc w:val="both"/>
        <w:rPr>
          <w:rFonts w:cs="Arial"/>
          <w:sz w:val="22"/>
          <w:szCs w:val="22"/>
        </w:rPr>
      </w:pPr>
    </w:p>
    <w:p w14:paraId="0226FF48" w14:textId="77777777" w:rsidR="00DA090D" w:rsidRPr="00325986" w:rsidRDefault="00DA090D" w:rsidP="00D07C30">
      <w:pPr>
        <w:pStyle w:val="ListParagraph"/>
        <w:numPr>
          <w:ilvl w:val="0"/>
          <w:numId w:val="18"/>
        </w:numPr>
        <w:contextualSpacing w:val="0"/>
        <w:jc w:val="both"/>
        <w:rPr>
          <w:rFonts w:cs="Arial"/>
          <w:sz w:val="22"/>
          <w:szCs w:val="22"/>
        </w:rPr>
      </w:pPr>
      <w:r w:rsidRPr="00325986">
        <w:rPr>
          <w:rFonts w:cs="Arial"/>
          <w:sz w:val="22"/>
          <w:szCs w:val="22"/>
        </w:rPr>
        <w:t>Minimum 2 years</w:t>
      </w:r>
    </w:p>
    <w:p w14:paraId="2D1C2EB8" w14:textId="77777777" w:rsidR="00DA090D" w:rsidRDefault="00DA090D" w:rsidP="00DA090D">
      <w:pPr>
        <w:jc w:val="both"/>
        <w:rPr>
          <w:rFonts w:cs="Arial"/>
          <w:b/>
          <w:bCs/>
          <w:sz w:val="22"/>
          <w:szCs w:val="22"/>
        </w:rPr>
      </w:pPr>
    </w:p>
    <w:p w14:paraId="2D392037" w14:textId="77777777" w:rsidR="00DA090D" w:rsidRPr="00325986" w:rsidRDefault="00DA090D" w:rsidP="00DA090D">
      <w:pPr>
        <w:jc w:val="both"/>
        <w:rPr>
          <w:rFonts w:cs="Arial"/>
          <w:b/>
          <w:bCs/>
          <w:sz w:val="22"/>
          <w:szCs w:val="22"/>
        </w:rPr>
      </w:pPr>
      <w:r w:rsidRPr="00325986">
        <w:rPr>
          <w:rFonts w:cs="Arial"/>
          <w:b/>
          <w:bCs/>
          <w:sz w:val="22"/>
          <w:szCs w:val="22"/>
        </w:rPr>
        <w:t>Accessories:</w:t>
      </w:r>
    </w:p>
    <w:p w14:paraId="0395A085" w14:textId="77777777" w:rsidR="00DA090D" w:rsidRDefault="00DA090D" w:rsidP="00DA090D">
      <w:pPr>
        <w:jc w:val="both"/>
        <w:rPr>
          <w:rFonts w:cs="Arial"/>
          <w:sz w:val="22"/>
          <w:szCs w:val="22"/>
        </w:rPr>
      </w:pPr>
    </w:p>
    <w:p w14:paraId="1E3BCD2F" w14:textId="1F27133F" w:rsidR="00DA090D" w:rsidRDefault="00DA090D" w:rsidP="00D07C30">
      <w:pPr>
        <w:pStyle w:val="ListParagraph"/>
        <w:numPr>
          <w:ilvl w:val="0"/>
          <w:numId w:val="17"/>
        </w:numPr>
        <w:contextualSpacing w:val="0"/>
        <w:jc w:val="both"/>
        <w:rPr>
          <w:rFonts w:cs="Arial"/>
          <w:sz w:val="22"/>
          <w:szCs w:val="22"/>
        </w:rPr>
      </w:pPr>
      <w:r w:rsidRPr="00325986">
        <w:rPr>
          <w:rFonts w:cs="Arial"/>
          <w:sz w:val="22"/>
          <w:szCs w:val="22"/>
        </w:rPr>
        <w:t>Include replacement nibs and pen holder</w:t>
      </w:r>
      <w:r w:rsidR="00BF79CE">
        <w:rPr>
          <w:rFonts w:cs="Arial"/>
          <w:sz w:val="22"/>
          <w:szCs w:val="22"/>
        </w:rPr>
        <w:t xml:space="preserve"> </w:t>
      </w:r>
    </w:p>
    <w:p w14:paraId="0A44D5AC" w14:textId="4EBF1A2F" w:rsidR="00CE7284" w:rsidRDefault="00CE7284" w:rsidP="00D07C30">
      <w:pPr>
        <w:pStyle w:val="ListParagraph"/>
        <w:numPr>
          <w:ilvl w:val="0"/>
          <w:numId w:val="17"/>
        </w:numPr>
        <w:contextualSpacing w:val="0"/>
        <w:jc w:val="both"/>
        <w:rPr>
          <w:rFonts w:cs="Arial"/>
          <w:sz w:val="22"/>
          <w:szCs w:val="22"/>
        </w:rPr>
      </w:pPr>
      <w:r>
        <w:rPr>
          <w:rFonts w:cs="Arial"/>
          <w:sz w:val="22"/>
          <w:szCs w:val="22"/>
        </w:rPr>
        <w:t>Costs associated to be stipulated in additional costs within Appendix 1_Pricing Sch</w:t>
      </w:r>
      <w:r w:rsidR="00426672">
        <w:rPr>
          <w:rFonts w:cs="Arial"/>
          <w:sz w:val="22"/>
          <w:szCs w:val="22"/>
        </w:rPr>
        <w:t>edule</w:t>
      </w:r>
    </w:p>
    <w:p w14:paraId="6774371C" w14:textId="77777777" w:rsidR="00850B79" w:rsidRDefault="00850B79" w:rsidP="00850B79">
      <w:pPr>
        <w:jc w:val="both"/>
        <w:rPr>
          <w:rFonts w:cs="Arial"/>
          <w:sz w:val="22"/>
          <w:szCs w:val="22"/>
        </w:rPr>
      </w:pPr>
    </w:p>
    <w:p w14:paraId="0D9719D7" w14:textId="77777777" w:rsidR="00850B79" w:rsidRPr="00850B79" w:rsidRDefault="00850B79" w:rsidP="00850B79">
      <w:pPr>
        <w:jc w:val="both"/>
        <w:rPr>
          <w:rFonts w:cs="Arial"/>
          <w:sz w:val="22"/>
          <w:szCs w:val="22"/>
        </w:rPr>
      </w:pPr>
    </w:p>
    <w:p w14:paraId="6F979821" w14:textId="77777777" w:rsidR="00390366" w:rsidRDefault="00390366" w:rsidP="004F5FF9">
      <w:pPr>
        <w:jc w:val="both"/>
        <w:rPr>
          <w:rFonts w:cs="Arial"/>
          <w:b/>
          <w:bCs/>
          <w:sz w:val="22"/>
          <w:szCs w:val="22"/>
        </w:rPr>
      </w:pPr>
    </w:p>
    <w:p w14:paraId="1EE0DDDD" w14:textId="77777777" w:rsidR="0016291B" w:rsidRDefault="0016291B" w:rsidP="004F5FF9">
      <w:pPr>
        <w:jc w:val="both"/>
        <w:rPr>
          <w:rFonts w:cs="Arial"/>
          <w:b/>
          <w:bCs/>
          <w:sz w:val="22"/>
          <w:szCs w:val="22"/>
        </w:rPr>
      </w:pPr>
    </w:p>
    <w:p w14:paraId="7073CF81" w14:textId="77777777" w:rsidR="0016291B" w:rsidRDefault="0016291B" w:rsidP="004F5FF9">
      <w:pPr>
        <w:jc w:val="both"/>
        <w:rPr>
          <w:rFonts w:cs="Arial"/>
          <w:b/>
          <w:bCs/>
          <w:sz w:val="22"/>
          <w:szCs w:val="22"/>
        </w:rPr>
      </w:pPr>
    </w:p>
    <w:p w14:paraId="7BE8200B" w14:textId="77777777" w:rsidR="0016291B" w:rsidRDefault="0016291B" w:rsidP="004F5FF9">
      <w:pPr>
        <w:jc w:val="both"/>
        <w:rPr>
          <w:rFonts w:cs="Arial"/>
          <w:b/>
          <w:bCs/>
          <w:sz w:val="22"/>
          <w:szCs w:val="22"/>
        </w:rPr>
      </w:pPr>
    </w:p>
    <w:p w14:paraId="242B4CDE" w14:textId="77777777" w:rsidR="0016291B" w:rsidRDefault="0016291B" w:rsidP="004F5FF9">
      <w:pPr>
        <w:jc w:val="both"/>
        <w:rPr>
          <w:rFonts w:cs="Arial"/>
          <w:b/>
          <w:bCs/>
          <w:sz w:val="22"/>
          <w:szCs w:val="22"/>
        </w:rPr>
      </w:pPr>
    </w:p>
    <w:p w14:paraId="5FC07502" w14:textId="77777777" w:rsidR="0016291B" w:rsidRDefault="0016291B" w:rsidP="004F5FF9">
      <w:pPr>
        <w:jc w:val="both"/>
        <w:rPr>
          <w:rFonts w:cs="Arial"/>
          <w:b/>
          <w:bCs/>
          <w:sz w:val="22"/>
          <w:szCs w:val="22"/>
        </w:rPr>
      </w:pPr>
    </w:p>
    <w:p w14:paraId="768AE37C" w14:textId="77777777" w:rsidR="0016291B" w:rsidRDefault="0016291B" w:rsidP="004F5FF9">
      <w:pPr>
        <w:jc w:val="both"/>
        <w:rPr>
          <w:rFonts w:cs="Arial"/>
          <w:b/>
          <w:bCs/>
          <w:sz w:val="22"/>
          <w:szCs w:val="22"/>
        </w:rPr>
      </w:pPr>
    </w:p>
    <w:p w14:paraId="1ED24AB1" w14:textId="77777777" w:rsidR="0016291B" w:rsidRDefault="0016291B" w:rsidP="004F5FF9">
      <w:pPr>
        <w:jc w:val="both"/>
        <w:rPr>
          <w:rFonts w:cs="Arial"/>
          <w:b/>
          <w:bCs/>
          <w:sz w:val="22"/>
          <w:szCs w:val="22"/>
        </w:rPr>
      </w:pPr>
    </w:p>
    <w:p w14:paraId="740619D1" w14:textId="77777777" w:rsidR="0016291B" w:rsidRDefault="0016291B" w:rsidP="004F5FF9">
      <w:pPr>
        <w:jc w:val="both"/>
        <w:rPr>
          <w:rFonts w:cs="Arial"/>
          <w:b/>
          <w:bCs/>
          <w:sz w:val="22"/>
          <w:szCs w:val="22"/>
        </w:rPr>
      </w:pPr>
    </w:p>
    <w:p w14:paraId="4CC1A3BD" w14:textId="77777777" w:rsidR="0016291B" w:rsidRDefault="0016291B" w:rsidP="004F5FF9">
      <w:pPr>
        <w:jc w:val="both"/>
        <w:rPr>
          <w:rFonts w:cs="Arial"/>
          <w:b/>
          <w:bCs/>
          <w:sz w:val="22"/>
          <w:szCs w:val="22"/>
        </w:rPr>
      </w:pPr>
    </w:p>
    <w:p w14:paraId="6ED9F631" w14:textId="77777777" w:rsidR="0016291B" w:rsidRDefault="0016291B" w:rsidP="004F5FF9">
      <w:pPr>
        <w:jc w:val="both"/>
        <w:rPr>
          <w:rFonts w:cs="Arial"/>
          <w:b/>
          <w:bCs/>
          <w:sz w:val="22"/>
          <w:szCs w:val="22"/>
        </w:rPr>
      </w:pPr>
    </w:p>
    <w:p w14:paraId="71EE10CE" w14:textId="77777777" w:rsidR="0016291B" w:rsidRDefault="0016291B" w:rsidP="004F5FF9">
      <w:pPr>
        <w:jc w:val="both"/>
        <w:rPr>
          <w:rFonts w:cs="Arial"/>
          <w:b/>
          <w:bCs/>
          <w:sz w:val="22"/>
          <w:szCs w:val="22"/>
        </w:rPr>
      </w:pPr>
    </w:p>
    <w:p w14:paraId="1E5DB7CD" w14:textId="77777777" w:rsidR="0016291B" w:rsidRDefault="0016291B" w:rsidP="004F5FF9">
      <w:pPr>
        <w:jc w:val="both"/>
        <w:rPr>
          <w:rFonts w:cs="Arial"/>
          <w:b/>
          <w:bCs/>
          <w:sz w:val="22"/>
          <w:szCs w:val="22"/>
        </w:rPr>
      </w:pPr>
    </w:p>
    <w:p w14:paraId="7C85EA13" w14:textId="77777777" w:rsidR="0016291B" w:rsidRDefault="0016291B" w:rsidP="004F5FF9">
      <w:pPr>
        <w:jc w:val="both"/>
        <w:rPr>
          <w:rFonts w:cs="Arial"/>
          <w:b/>
          <w:bCs/>
          <w:sz w:val="22"/>
          <w:szCs w:val="22"/>
        </w:rPr>
      </w:pPr>
    </w:p>
    <w:p w14:paraId="037C4626" w14:textId="77777777" w:rsidR="0016291B" w:rsidRDefault="0016291B" w:rsidP="004F5FF9">
      <w:pPr>
        <w:jc w:val="both"/>
        <w:rPr>
          <w:rFonts w:cs="Arial"/>
          <w:b/>
          <w:bCs/>
          <w:sz w:val="22"/>
          <w:szCs w:val="22"/>
        </w:rPr>
      </w:pPr>
    </w:p>
    <w:p w14:paraId="606FF510" w14:textId="77777777" w:rsidR="0016291B" w:rsidRDefault="0016291B" w:rsidP="004F5FF9">
      <w:pPr>
        <w:jc w:val="both"/>
        <w:rPr>
          <w:rFonts w:cs="Arial"/>
          <w:b/>
          <w:bCs/>
          <w:sz w:val="22"/>
          <w:szCs w:val="22"/>
        </w:rPr>
      </w:pPr>
    </w:p>
    <w:p w14:paraId="5E986F6A" w14:textId="77777777" w:rsidR="0016291B" w:rsidRDefault="0016291B" w:rsidP="004F5FF9">
      <w:pPr>
        <w:jc w:val="both"/>
        <w:rPr>
          <w:rFonts w:cs="Arial"/>
          <w:b/>
          <w:bCs/>
          <w:sz w:val="22"/>
          <w:szCs w:val="22"/>
        </w:rPr>
      </w:pPr>
    </w:p>
    <w:p w14:paraId="5C6494DA" w14:textId="77777777" w:rsidR="0016291B" w:rsidRPr="004F5FF9" w:rsidRDefault="0016291B" w:rsidP="004F5FF9">
      <w:pPr>
        <w:jc w:val="both"/>
        <w:rPr>
          <w:rFonts w:cs="Arial"/>
          <w:b/>
          <w:bCs/>
          <w:sz w:val="22"/>
          <w:szCs w:val="22"/>
        </w:rPr>
      </w:pPr>
    </w:p>
    <w:p w14:paraId="35398AE3" w14:textId="77777777" w:rsidR="00DA090D" w:rsidRDefault="00DA090D" w:rsidP="009C45F2">
      <w:pPr>
        <w:jc w:val="both"/>
        <w:rPr>
          <w:rFonts w:cs="Arial"/>
          <w:b/>
          <w:bCs/>
          <w:sz w:val="22"/>
          <w:szCs w:val="22"/>
        </w:rPr>
      </w:pPr>
    </w:p>
    <w:p w14:paraId="327D8DA1" w14:textId="77777777" w:rsidR="009C45F2" w:rsidRPr="009C45F2" w:rsidRDefault="009C45F2" w:rsidP="009C45F2">
      <w:pPr>
        <w:jc w:val="both"/>
        <w:rPr>
          <w:rFonts w:cs="Arial"/>
          <w:b/>
          <w:bCs/>
          <w:sz w:val="22"/>
          <w:szCs w:val="22"/>
        </w:rPr>
      </w:pPr>
    </w:p>
    <w:p w14:paraId="7B91E5ED" w14:textId="4838D6E5" w:rsidR="00DA090D" w:rsidRDefault="00E825AE" w:rsidP="00E825AE">
      <w:pPr>
        <w:jc w:val="both"/>
        <w:rPr>
          <w:rFonts w:cs="Arial"/>
          <w:b/>
          <w:bCs/>
          <w:u w:val="single"/>
        </w:rPr>
      </w:pPr>
      <w:r>
        <w:rPr>
          <w:rFonts w:cs="Arial"/>
          <w:b/>
          <w:bCs/>
          <w:u w:val="single"/>
        </w:rPr>
        <w:t xml:space="preserve">Lot 1.4. </w:t>
      </w:r>
      <w:r w:rsidR="00DA090D" w:rsidRPr="00E825AE">
        <w:rPr>
          <w:rFonts w:cs="Arial"/>
          <w:b/>
          <w:bCs/>
          <w:u w:val="single"/>
        </w:rPr>
        <w:t>Interactive Projector</w:t>
      </w:r>
      <w:r w:rsidR="000B7321">
        <w:rPr>
          <w:rFonts w:cs="Arial"/>
          <w:b/>
          <w:bCs/>
          <w:u w:val="single"/>
        </w:rPr>
        <w:t>s</w:t>
      </w:r>
      <w:r w:rsidR="00DA090D" w:rsidRPr="00E825AE">
        <w:rPr>
          <w:rFonts w:cs="Arial"/>
          <w:b/>
          <w:bCs/>
          <w:u w:val="single"/>
        </w:rPr>
        <w:t xml:space="preserve"> with Sound System</w:t>
      </w:r>
    </w:p>
    <w:p w14:paraId="2FCAFC93" w14:textId="77777777" w:rsidR="00341324" w:rsidRDefault="00341324" w:rsidP="00E825AE">
      <w:pPr>
        <w:jc w:val="both"/>
        <w:rPr>
          <w:rFonts w:cs="Arial"/>
          <w:b/>
          <w:bCs/>
          <w:u w:val="single"/>
        </w:rPr>
      </w:pPr>
    </w:p>
    <w:p w14:paraId="09C4BE83" w14:textId="080AE80E" w:rsidR="00341324" w:rsidRPr="00341324" w:rsidRDefault="00341324" w:rsidP="00E825AE">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272EAF88" w14:textId="77777777" w:rsidR="00DA090D" w:rsidRDefault="00DA090D" w:rsidP="00DA090D">
      <w:pPr>
        <w:jc w:val="both"/>
        <w:rPr>
          <w:rFonts w:cs="Arial"/>
          <w:b/>
          <w:bCs/>
          <w:sz w:val="22"/>
          <w:szCs w:val="22"/>
        </w:rPr>
      </w:pPr>
    </w:p>
    <w:p w14:paraId="4510C6C1" w14:textId="77777777" w:rsidR="00DA090D" w:rsidRDefault="00DA090D" w:rsidP="00DA090D">
      <w:pPr>
        <w:jc w:val="both"/>
        <w:rPr>
          <w:rFonts w:cs="Arial"/>
          <w:b/>
          <w:bCs/>
          <w:sz w:val="22"/>
          <w:szCs w:val="22"/>
        </w:rPr>
      </w:pPr>
      <w:r w:rsidRPr="004F4A44">
        <w:rPr>
          <w:rFonts w:cs="Arial"/>
          <w:b/>
          <w:bCs/>
          <w:sz w:val="22"/>
          <w:szCs w:val="22"/>
        </w:rPr>
        <w:t>Projection:</w:t>
      </w:r>
    </w:p>
    <w:p w14:paraId="2FA5A57E" w14:textId="77777777" w:rsidR="00DA090D" w:rsidRPr="004F4A44" w:rsidRDefault="00DA090D" w:rsidP="00DA090D">
      <w:pPr>
        <w:jc w:val="both"/>
        <w:rPr>
          <w:rFonts w:cs="Arial"/>
          <w:b/>
          <w:bCs/>
          <w:sz w:val="22"/>
          <w:szCs w:val="22"/>
        </w:rPr>
      </w:pPr>
    </w:p>
    <w:p w14:paraId="00CAA247" w14:textId="77777777" w:rsidR="00DA090D" w:rsidRPr="001B764C" w:rsidRDefault="00DA090D" w:rsidP="00D07C30">
      <w:pPr>
        <w:pStyle w:val="ListParagraph"/>
        <w:numPr>
          <w:ilvl w:val="0"/>
          <w:numId w:val="17"/>
        </w:numPr>
        <w:contextualSpacing w:val="0"/>
        <w:jc w:val="both"/>
        <w:rPr>
          <w:rFonts w:cs="Arial"/>
          <w:sz w:val="22"/>
          <w:szCs w:val="22"/>
        </w:rPr>
      </w:pPr>
      <w:r w:rsidRPr="001B764C">
        <w:rPr>
          <w:rFonts w:cs="Arial"/>
          <w:sz w:val="22"/>
          <w:szCs w:val="22"/>
        </w:rPr>
        <w:t>Minimum 5000 lumens brightness (per projector)</w:t>
      </w:r>
    </w:p>
    <w:p w14:paraId="78C0268D" w14:textId="77777777" w:rsidR="00DA090D" w:rsidRPr="001B764C" w:rsidRDefault="00DA090D" w:rsidP="00D07C30">
      <w:pPr>
        <w:pStyle w:val="ListParagraph"/>
        <w:numPr>
          <w:ilvl w:val="0"/>
          <w:numId w:val="17"/>
        </w:numPr>
        <w:contextualSpacing w:val="0"/>
        <w:jc w:val="both"/>
        <w:rPr>
          <w:rFonts w:cs="Arial"/>
          <w:sz w:val="22"/>
          <w:szCs w:val="22"/>
        </w:rPr>
      </w:pPr>
      <w:r w:rsidRPr="001B764C">
        <w:rPr>
          <w:rFonts w:cs="Arial"/>
          <w:sz w:val="22"/>
          <w:szCs w:val="22"/>
        </w:rPr>
        <w:t>Full HD (1920 x 1080)</w:t>
      </w:r>
    </w:p>
    <w:p w14:paraId="7E93E83B" w14:textId="77777777" w:rsidR="00DA090D" w:rsidRDefault="00DA090D" w:rsidP="00D07C30">
      <w:pPr>
        <w:pStyle w:val="ListParagraph"/>
        <w:numPr>
          <w:ilvl w:val="0"/>
          <w:numId w:val="17"/>
        </w:numPr>
        <w:contextualSpacing w:val="0"/>
        <w:jc w:val="both"/>
        <w:rPr>
          <w:rFonts w:cs="Arial"/>
          <w:sz w:val="22"/>
          <w:szCs w:val="22"/>
        </w:rPr>
      </w:pPr>
      <w:r w:rsidRPr="001B764C">
        <w:rPr>
          <w:rFonts w:cs="Arial"/>
          <w:sz w:val="22"/>
          <w:szCs w:val="22"/>
        </w:rPr>
        <w:t>16:9 aspect ratio</w:t>
      </w:r>
    </w:p>
    <w:p w14:paraId="0B41124D" w14:textId="77777777" w:rsidR="00DA090D" w:rsidRPr="001B764C" w:rsidRDefault="00DA090D" w:rsidP="00D07C30">
      <w:pPr>
        <w:pStyle w:val="ListParagraph"/>
        <w:numPr>
          <w:ilvl w:val="0"/>
          <w:numId w:val="17"/>
        </w:numPr>
        <w:contextualSpacing w:val="0"/>
        <w:jc w:val="both"/>
        <w:rPr>
          <w:rFonts w:cs="Arial"/>
          <w:sz w:val="22"/>
          <w:szCs w:val="22"/>
        </w:rPr>
      </w:pPr>
      <w:r>
        <w:rPr>
          <w:rFonts w:cs="Arial"/>
          <w:sz w:val="22"/>
          <w:szCs w:val="22"/>
        </w:rPr>
        <w:t>Ultra Short Throw</w:t>
      </w:r>
    </w:p>
    <w:p w14:paraId="5A67D8FB" w14:textId="77777777" w:rsidR="00DA090D" w:rsidRPr="004F4A44" w:rsidRDefault="00DA090D" w:rsidP="00DA090D">
      <w:pPr>
        <w:jc w:val="both"/>
        <w:rPr>
          <w:rFonts w:cs="Arial"/>
          <w:sz w:val="22"/>
          <w:szCs w:val="22"/>
        </w:rPr>
      </w:pPr>
    </w:p>
    <w:p w14:paraId="5CFBFA2F" w14:textId="77777777" w:rsidR="00DA090D" w:rsidRDefault="00DA090D" w:rsidP="00DA090D">
      <w:pPr>
        <w:jc w:val="both"/>
        <w:rPr>
          <w:rFonts w:cs="Arial"/>
          <w:b/>
          <w:bCs/>
          <w:sz w:val="22"/>
          <w:szCs w:val="22"/>
        </w:rPr>
      </w:pPr>
      <w:r w:rsidRPr="004F4A44">
        <w:rPr>
          <w:rFonts w:cs="Arial"/>
          <w:b/>
          <w:bCs/>
          <w:sz w:val="22"/>
          <w:szCs w:val="22"/>
        </w:rPr>
        <w:t>Interaction:</w:t>
      </w:r>
    </w:p>
    <w:p w14:paraId="49B9D795" w14:textId="77777777" w:rsidR="00DA090D" w:rsidRPr="004F4A44" w:rsidRDefault="00DA090D" w:rsidP="00DA090D">
      <w:pPr>
        <w:jc w:val="both"/>
        <w:rPr>
          <w:rFonts w:cs="Arial"/>
          <w:b/>
          <w:bCs/>
          <w:sz w:val="22"/>
          <w:szCs w:val="22"/>
        </w:rPr>
      </w:pPr>
    </w:p>
    <w:p w14:paraId="7990484A" w14:textId="77777777" w:rsidR="00DA090D" w:rsidRPr="001B764C" w:rsidRDefault="00DA090D" w:rsidP="00D07C30">
      <w:pPr>
        <w:pStyle w:val="ListParagraph"/>
        <w:numPr>
          <w:ilvl w:val="0"/>
          <w:numId w:val="25"/>
        </w:numPr>
        <w:contextualSpacing w:val="0"/>
        <w:jc w:val="both"/>
        <w:rPr>
          <w:rFonts w:cs="Arial"/>
          <w:sz w:val="22"/>
          <w:szCs w:val="22"/>
        </w:rPr>
      </w:pPr>
      <w:r w:rsidRPr="001B764C">
        <w:rPr>
          <w:rFonts w:cs="Arial"/>
          <w:sz w:val="22"/>
          <w:szCs w:val="22"/>
        </w:rPr>
        <w:t>Support interaction via pen or finger touch</w:t>
      </w:r>
    </w:p>
    <w:p w14:paraId="2F3244EE" w14:textId="77777777" w:rsidR="00DA090D" w:rsidRDefault="00DA090D" w:rsidP="00D07C30">
      <w:pPr>
        <w:pStyle w:val="ListParagraph"/>
        <w:numPr>
          <w:ilvl w:val="0"/>
          <w:numId w:val="24"/>
        </w:numPr>
        <w:contextualSpacing w:val="0"/>
        <w:jc w:val="both"/>
        <w:rPr>
          <w:rFonts w:cs="Arial"/>
          <w:sz w:val="22"/>
          <w:szCs w:val="22"/>
        </w:rPr>
      </w:pPr>
      <w:r w:rsidRPr="001B764C">
        <w:rPr>
          <w:rFonts w:cs="Arial"/>
          <w:sz w:val="22"/>
          <w:szCs w:val="22"/>
        </w:rPr>
        <w:t>Compatible with interactive software for annotation and collaboration</w:t>
      </w:r>
    </w:p>
    <w:p w14:paraId="368B36A7" w14:textId="77777777" w:rsidR="00DA090D" w:rsidRPr="001B764C" w:rsidRDefault="00DA090D" w:rsidP="00D07C30">
      <w:pPr>
        <w:pStyle w:val="ListParagraph"/>
        <w:numPr>
          <w:ilvl w:val="0"/>
          <w:numId w:val="24"/>
        </w:numPr>
        <w:contextualSpacing w:val="0"/>
        <w:jc w:val="both"/>
        <w:rPr>
          <w:rFonts w:cs="Arial"/>
          <w:sz w:val="22"/>
          <w:szCs w:val="22"/>
        </w:rPr>
      </w:pPr>
      <w:r w:rsidRPr="001B764C">
        <w:rPr>
          <w:rFonts w:cs="Arial"/>
          <w:sz w:val="22"/>
          <w:szCs w:val="22"/>
        </w:rPr>
        <w:t>Support for multi-touch interaction</w:t>
      </w:r>
    </w:p>
    <w:p w14:paraId="15BC767E" w14:textId="77777777" w:rsidR="00DA090D" w:rsidRPr="004F4A44" w:rsidRDefault="00DA090D" w:rsidP="00DA090D">
      <w:pPr>
        <w:jc w:val="both"/>
        <w:rPr>
          <w:rFonts w:cs="Arial"/>
          <w:sz w:val="22"/>
          <w:szCs w:val="22"/>
        </w:rPr>
      </w:pPr>
    </w:p>
    <w:p w14:paraId="7A1A80BC" w14:textId="77777777" w:rsidR="00DA090D" w:rsidRDefault="00DA090D" w:rsidP="00DA090D">
      <w:pPr>
        <w:jc w:val="both"/>
        <w:rPr>
          <w:rFonts w:cs="Arial"/>
          <w:b/>
          <w:bCs/>
          <w:sz w:val="22"/>
          <w:szCs w:val="22"/>
        </w:rPr>
      </w:pPr>
      <w:r w:rsidRPr="004F4A44">
        <w:rPr>
          <w:rFonts w:cs="Arial"/>
          <w:b/>
          <w:bCs/>
          <w:sz w:val="22"/>
          <w:szCs w:val="22"/>
        </w:rPr>
        <w:t>Projection Linking:</w:t>
      </w:r>
    </w:p>
    <w:p w14:paraId="02052A9F" w14:textId="77777777" w:rsidR="00262576" w:rsidRDefault="00262576" w:rsidP="00262576">
      <w:pPr>
        <w:tabs>
          <w:tab w:val="left" w:pos="567"/>
        </w:tabs>
        <w:jc w:val="both"/>
        <w:rPr>
          <w:rFonts w:cs="Arial"/>
          <w:b/>
          <w:bCs/>
          <w:sz w:val="22"/>
          <w:szCs w:val="22"/>
        </w:rPr>
      </w:pPr>
    </w:p>
    <w:p w14:paraId="01F1BE99" w14:textId="717B0B9B" w:rsidR="00DA090D" w:rsidRPr="00262576" w:rsidRDefault="00DA090D" w:rsidP="00262576">
      <w:pPr>
        <w:pStyle w:val="ListParagraph"/>
        <w:numPr>
          <w:ilvl w:val="0"/>
          <w:numId w:val="24"/>
        </w:numPr>
        <w:tabs>
          <w:tab w:val="left" w:pos="426"/>
        </w:tabs>
        <w:jc w:val="both"/>
        <w:rPr>
          <w:rFonts w:cs="Arial"/>
          <w:sz w:val="22"/>
          <w:szCs w:val="22"/>
        </w:rPr>
      </w:pPr>
      <w:r w:rsidRPr="00262576">
        <w:rPr>
          <w:rFonts w:cs="Arial"/>
          <w:sz w:val="22"/>
          <w:szCs w:val="22"/>
        </w:rPr>
        <w:t>Ability to link all four projectors for extended or multi-screen projection of the same image/content, with seamless edge blending and image alignment capabilities</w:t>
      </w:r>
    </w:p>
    <w:p w14:paraId="3229A017" w14:textId="77777777" w:rsidR="00DA090D" w:rsidRPr="004F4A44" w:rsidRDefault="00DA090D" w:rsidP="00DA090D">
      <w:pPr>
        <w:jc w:val="both"/>
        <w:rPr>
          <w:rFonts w:cs="Arial"/>
          <w:sz w:val="22"/>
          <w:szCs w:val="22"/>
        </w:rPr>
      </w:pPr>
    </w:p>
    <w:p w14:paraId="01EF6828" w14:textId="77777777" w:rsidR="00DA090D" w:rsidRDefault="00DA090D" w:rsidP="00DA090D">
      <w:pPr>
        <w:jc w:val="both"/>
        <w:rPr>
          <w:rFonts w:cs="Arial"/>
          <w:b/>
          <w:bCs/>
          <w:sz w:val="22"/>
          <w:szCs w:val="22"/>
        </w:rPr>
      </w:pPr>
      <w:r w:rsidRPr="004F4A44">
        <w:rPr>
          <w:rFonts w:cs="Arial"/>
          <w:b/>
          <w:bCs/>
          <w:sz w:val="22"/>
          <w:szCs w:val="22"/>
        </w:rPr>
        <w:t>Connectivity:</w:t>
      </w:r>
    </w:p>
    <w:p w14:paraId="587B69D2" w14:textId="77777777" w:rsidR="00DA090D" w:rsidRPr="004F4A44" w:rsidRDefault="00DA090D" w:rsidP="00DA090D">
      <w:pPr>
        <w:jc w:val="both"/>
        <w:rPr>
          <w:rFonts w:cs="Arial"/>
          <w:b/>
          <w:bCs/>
          <w:sz w:val="22"/>
          <w:szCs w:val="22"/>
        </w:rPr>
      </w:pPr>
    </w:p>
    <w:p w14:paraId="11978C57" w14:textId="77777777" w:rsidR="00DA090D" w:rsidRDefault="00DA090D" w:rsidP="00D07C30">
      <w:pPr>
        <w:pStyle w:val="ListParagraph"/>
        <w:numPr>
          <w:ilvl w:val="0"/>
          <w:numId w:val="26"/>
        </w:numPr>
        <w:contextualSpacing w:val="0"/>
        <w:jc w:val="both"/>
        <w:rPr>
          <w:rFonts w:cs="Arial"/>
          <w:sz w:val="22"/>
          <w:szCs w:val="22"/>
        </w:rPr>
      </w:pPr>
      <w:r w:rsidRPr="001B764C">
        <w:rPr>
          <w:rFonts w:cs="Arial"/>
          <w:sz w:val="22"/>
          <w:szCs w:val="22"/>
        </w:rPr>
        <w:t>Minimum 3 HDMI ports</w:t>
      </w:r>
    </w:p>
    <w:p w14:paraId="7DEF910F" w14:textId="77777777" w:rsidR="00DA090D" w:rsidRDefault="00DA090D" w:rsidP="00D07C30">
      <w:pPr>
        <w:pStyle w:val="ListParagraph"/>
        <w:numPr>
          <w:ilvl w:val="0"/>
          <w:numId w:val="26"/>
        </w:numPr>
        <w:contextualSpacing w:val="0"/>
        <w:jc w:val="both"/>
        <w:rPr>
          <w:rFonts w:cs="Arial"/>
          <w:sz w:val="22"/>
          <w:szCs w:val="22"/>
        </w:rPr>
      </w:pPr>
      <w:r w:rsidRPr="001B764C">
        <w:rPr>
          <w:rFonts w:cs="Arial"/>
          <w:sz w:val="22"/>
          <w:szCs w:val="22"/>
        </w:rPr>
        <w:t>USB-A and USB-B ports</w:t>
      </w:r>
    </w:p>
    <w:p w14:paraId="6A9CFA23" w14:textId="77777777" w:rsidR="00DA090D" w:rsidRPr="001B764C" w:rsidRDefault="00DA090D" w:rsidP="00D07C30">
      <w:pPr>
        <w:pStyle w:val="ListParagraph"/>
        <w:numPr>
          <w:ilvl w:val="0"/>
          <w:numId w:val="26"/>
        </w:numPr>
        <w:contextualSpacing w:val="0"/>
        <w:jc w:val="both"/>
        <w:rPr>
          <w:rFonts w:cs="Arial"/>
          <w:sz w:val="22"/>
          <w:szCs w:val="22"/>
        </w:rPr>
      </w:pPr>
      <w:r w:rsidRPr="001B764C">
        <w:rPr>
          <w:rFonts w:cs="Arial"/>
          <w:sz w:val="22"/>
          <w:szCs w:val="22"/>
        </w:rPr>
        <w:t>Wireless connectivity options</w:t>
      </w:r>
    </w:p>
    <w:p w14:paraId="2334FD23" w14:textId="77777777" w:rsidR="00DA090D" w:rsidRDefault="00DA090D" w:rsidP="00DA090D">
      <w:pPr>
        <w:jc w:val="both"/>
        <w:rPr>
          <w:rFonts w:cs="Arial"/>
          <w:b/>
          <w:bCs/>
          <w:sz w:val="22"/>
          <w:szCs w:val="22"/>
        </w:rPr>
      </w:pPr>
    </w:p>
    <w:p w14:paraId="42DFFB2F" w14:textId="77777777" w:rsidR="00DA090D" w:rsidRDefault="00DA090D" w:rsidP="00DA090D">
      <w:pPr>
        <w:jc w:val="both"/>
        <w:rPr>
          <w:rFonts w:cs="Arial"/>
          <w:b/>
          <w:bCs/>
          <w:sz w:val="22"/>
          <w:szCs w:val="22"/>
        </w:rPr>
      </w:pPr>
      <w:r w:rsidRPr="004F4A44">
        <w:rPr>
          <w:rFonts w:cs="Arial"/>
          <w:b/>
          <w:bCs/>
          <w:sz w:val="22"/>
          <w:szCs w:val="22"/>
        </w:rPr>
        <w:t>Sound System:</w:t>
      </w:r>
    </w:p>
    <w:p w14:paraId="25B42141" w14:textId="77777777" w:rsidR="00DA090D" w:rsidRPr="004F4A44" w:rsidRDefault="00DA090D" w:rsidP="00DA090D">
      <w:pPr>
        <w:jc w:val="both"/>
        <w:rPr>
          <w:rFonts w:cs="Arial"/>
          <w:b/>
          <w:bCs/>
          <w:sz w:val="22"/>
          <w:szCs w:val="22"/>
        </w:rPr>
      </w:pPr>
    </w:p>
    <w:p w14:paraId="0A6C72AA" w14:textId="77777777" w:rsidR="00DA090D" w:rsidRPr="00152A4A" w:rsidRDefault="00DA090D" w:rsidP="00DA090D">
      <w:pPr>
        <w:jc w:val="both"/>
        <w:rPr>
          <w:rFonts w:cs="Arial"/>
          <w:sz w:val="22"/>
          <w:szCs w:val="22"/>
          <w:u w:val="single"/>
        </w:rPr>
      </w:pPr>
      <w:r w:rsidRPr="00152A4A">
        <w:rPr>
          <w:rFonts w:cs="Arial"/>
          <w:sz w:val="22"/>
          <w:szCs w:val="22"/>
          <w:u w:val="single"/>
        </w:rPr>
        <w:t>Satellite Speakers (x5 minimum):</w:t>
      </w:r>
    </w:p>
    <w:p w14:paraId="7D779223" w14:textId="77777777" w:rsidR="00DA090D" w:rsidRDefault="00DA090D" w:rsidP="00D07C30">
      <w:pPr>
        <w:pStyle w:val="ListParagraph"/>
        <w:numPr>
          <w:ilvl w:val="0"/>
          <w:numId w:val="28"/>
        </w:numPr>
        <w:contextualSpacing w:val="0"/>
        <w:jc w:val="both"/>
        <w:rPr>
          <w:rFonts w:cs="Arial"/>
          <w:sz w:val="22"/>
          <w:szCs w:val="22"/>
        </w:rPr>
      </w:pPr>
      <w:r w:rsidRPr="00241B3C">
        <w:rPr>
          <w:rFonts w:cs="Arial"/>
          <w:sz w:val="22"/>
          <w:szCs w:val="22"/>
        </w:rPr>
        <w:t>Minimum frequency response range: 150Hz – 20kHz</w:t>
      </w:r>
    </w:p>
    <w:p w14:paraId="6F2E3343" w14:textId="77777777" w:rsidR="00DA090D" w:rsidRDefault="00DA090D" w:rsidP="00D07C30">
      <w:pPr>
        <w:pStyle w:val="ListParagraph"/>
        <w:numPr>
          <w:ilvl w:val="0"/>
          <w:numId w:val="28"/>
        </w:numPr>
        <w:contextualSpacing w:val="0"/>
        <w:jc w:val="both"/>
        <w:rPr>
          <w:rFonts w:cs="Arial"/>
          <w:sz w:val="22"/>
          <w:szCs w:val="22"/>
        </w:rPr>
      </w:pPr>
      <w:r w:rsidRPr="00241B3C">
        <w:rPr>
          <w:rFonts w:cs="Arial"/>
          <w:sz w:val="22"/>
          <w:szCs w:val="22"/>
        </w:rPr>
        <w:t>Capable of clear audio reproduction in classrooms and meeting spaces</w:t>
      </w:r>
    </w:p>
    <w:p w14:paraId="5A717691" w14:textId="77777777" w:rsidR="00DA090D" w:rsidRPr="00152A4A" w:rsidRDefault="00DA090D" w:rsidP="00DA090D">
      <w:pPr>
        <w:jc w:val="both"/>
        <w:rPr>
          <w:rFonts w:cs="Arial"/>
          <w:sz w:val="22"/>
          <w:szCs w:val="22"/>
          <w:u w:val="single"/>
        </w:rPr>
      </w:pPr>
      <w:r w:rsidRPr="00152A4A">
        <w:rPr>
          <w:rFonts w:cs="Arial"/>
          <w:sz w:val="22"/>
          <w:szCs w:val="22"/>
          <w:u w:val="single"/>
        </w:rPr>
        <w:t>Subwoofer</w:t>
      </w:r>
    </w:p>
    <w:p w14:paraId="4DDE81CD"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Powered subwoofer with built-in amplifier</w:t>
      </w:r>
    </w:p>
    <w:p w14:paraId="6C26693D"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Driver configuration:</w:t>
      </w:r>
    </w:p>
    <w:p w14:paraId="18A04C36"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One active bass driver (minimum 6.5")</w:t>
      </w:r>
    </w:p>
    <w:p w14:paraId="5898819E"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Two passive radiators or equivalent bass extension technology</w:t>
      </w:r>
    </w:p>
    <w:p w14:paraId="6DB1679B"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Frequency response range: 36Hz – 200Hz or better</w:t>
      </w:r>
    </w:p>
    <w:p w14:paraId="49E0A403" w14:textId="77777777" w:rsidR="00DA090D" w:rsidRDefault="00DA090D" w:rsidP="00D07C30">
      <w:pPr>
        <w:pStyle w:val="ListParagraph"/>
        <w:numPr>
          <w:ilvl w:val="0"/>
          <w:numId w:val="29"/>
        </w:numPr>
        <w:contextualSpacing w:val="0"/>
        <w:jc w:val="both"/>
        <w:rPr>
          <w:rFonts w:cs="Arial"/>
          <w:sz w:val="22"/>
          <w:szCs w:val="22"/>
        </w:rPr>
      </w:pPr>
      <w:r w:rsidRPr="00241B3C">
        <w:rPr>
          <w:rFonts w:cs="Arial"/>
          <w:sz w:val="22"/>
          <w:szCs w:val="22"/>
        </w:rPr>
        <w:t>Controls for gain, phase, and crossover adjustment to allow tuning to room acoustics</w:t>
      </w:r>
    </w:p>
    <w:p w14:paraId="4A00E6EC" w14:textId="77777777" w:rsidR="00DA090D" w:rsidRPr="00241B3C" w:rsidRDefault="00DA090D" w:rsidP="00D07C30">
      <w:pPr>
        <w:pStyle w:val="ListParagraph"/>
        <w:numPr>
          <w:ilvl w:val="0"/>
          <w:numId w:val="29"/>
        </w:numPr>
        <w:contextualSpacing w:val="0"/>
        <w:jc w:val="both"/>
        <w:rPr>
          <w:rFonts w:cs="Arial"/>
          <w:sz w:val="22"/>
          <w:szCs w:val="22"/>
        </w:rPr>
      </w:pPr>
      <w:r>
        <w:rPr>
          <w:rFonts w:cs="Arial"/>
          <w:sz w:val="22"/>
          <w:szCs w:val="22"/>
        </w:rPr>
        <w:t>Compatible with the interactive projectors.</w:t>
      </w:r>
    </w:p>
    <w:p w14:paraId="1FA7D1CA" w14:textId="77777777" w:rsidR="00DA090D" w:rsidRDefault="00DA090D" w:rsidP="00DA090D">
      <w:pPr>
        <w:jc w:val="both"/>
        <w:rPr>
          <w:rFonts w:cs="Arial"/>
          <w:b/>
          <w:bCs/>
          <w:sz w:val="22"/>
          <w:szCs w:val="22"/>
        </w:rPr>
      </w:pPr>
    </w:p>
    <w:p w14:paraId="0427F4FF" w14:textId="77777777" w:rsidR="00DA090D" w:rsidRDefault="00DA090D" w:rsidP="00DA090D">
      <w:pPr>
        <w:jc w:val="both"/>
        <w:rPr>
          <w:rFonts w:cs="Arial"/>
          <w:b/>
          <w:bCs/>
          <w:sz w:val="22"/>
          <w:szCs w:val="22"/>
        </w:rPr>
      </w:pPr>
      <w:r w:rsidRPr="004F4A44">
        <w:rPr>
          <w:rFonts w:cs="Arial"/>
          <w:b/>
          <w:bCs/>
          <w:sz w:val="22"/>
          <w:szCs w:val="22"/>
        </w:rPr>
        <w:t>Installation:</w:t>
      </w:r>
    </w:p>
    <w:p w14:paraId="0BEEA079" w14:textId="77777777" w:rsidR="00DA090D" w:rsidRPr="004F4A44" w:rsidRDefault="00DA090D" w:rsidP="00DA090D">
      <w:pPr>
        <w:jc w:val="both"/>
        <w:rPr>
          <w:rFonts w:cs="Arial"/>
          <w:b/>
          <w:bCs/>
          <w:sz w:val="22"/>
          <w:szCs w:val="22"/>
        </w:rPr>
      </w:pPr>
    </w:p>
    <w:p w14:paraId="5C8F0085" w14:textId="77777777" w:rsidR="00DA090D" w:rsidRDefault="00DA090D" w:rsidP="00D07C30">
      <w:pPr>
        <w:pStyle w:val="ListParagraph"/>
        <w:numPr>
          <w:ilvl w:val="0"/>
          <w:numId w:val="30"/>
        </w:numPr>
        <w:contextualSpacing w:val="0"/>
        <w:jc w:val="both"/>
        <w:rPr>
          <w:rFonts w:cs="Arial"/>
          <w:sz w:val="22"/>
          <w:szCs w:val="22"/>
        </w:rPr>
      </w:pPr>
      <w:r w:rsidRPr="00241B3C">
        <w:rPr>
          <w:rFonts w:cs="Arial"/>
          <w:sz w:val="22"/>
          <w:szCs w:val="22"/>
        </w:rPr>
        <w:lastRenderedPageBreak/>
        <w:t>Include mounting hardware, cables, and installation costs</w:t>
      </w:r>
    </w:p>
    <w:p w14:paraId="7513E1DA" w14:textId="77777777" w:rsidR="00DA090D" w:rsidRPr="00241B3C" w:rsidRDefault="00DA090D" w:rsidP="00D07C30">
      <w:pPr>
        <w:pStyle w:val="ListParagraph"/>
        <w:numPr>
          <w:ilvl w:val="0"/>
          <w:numId w:val="30"/>
        </w:numPr>
        <w:contextualSpacing w:val="0"/>
        <w:jc w:val="both"/>
        <w:rPr>
          <w:rFonts w:cs="Arial"/>
          <w:sz w:val="22"/>
          <w:szCs w:val="22"/>
        </w:rPr>
      </w:pPr>
      <w:r w:rsidRPr="00241B3C">
        <w:rPr>
          <w:rFonts w:cs="Arial"/>
          <w:sz w:val="22"/>
          <w:szCs w:val="22"/>
        </w:rPr>
        <w:t xml:space="preserve">Speakers </w:t>
      </w:r>
      <w:r>
        <w:rPr>
          <w:rFonts w:cs="Arial"/>
          <w:sz w:val="22"/>
          <w:szCs w:val="22"/>
        </w:rPr>
        <w:t>m</w:t>
      </w:r>
      <w:r w:rsidRPr="00241B3C">
        <w:rPr>
          <w:rFonts w:cs="Arial"/>
          <w:sz w:val="22"/>
          <w:szCs w:val="22"/>
        </w:rPr>
        <w:t>ust include wall-mounting or surface mounting options</w:t>
      </w:r>
      <w:r>
        <w:rPr>
          <w:rFonts w:cs="Arial"/>
          <w:sz w:val="22"/>
          <w:szCs w:val="22"/>
        </w:rPr>
        <w:t xml:space="preserve"> as well as all cables</w:t>
      </w:r>
    </w:p>
    <w:p w14:paraId="16CC6BD9" w14:textId="77777777" w:rsidR="00DA090D" w:rsidRDefault="00DA090D" w:rsidP="00DA090D">
      <w:pPr>
        <w:jc w:val="both"/>
        <w:rPr>
          <w:rFonts w:cs="Arial"/>
          <w:sz w:val="22"/>
          <w:szCs w:val="22"/>
        </w:rPr>
      </w:pPr>
    </w:p>
    <w:p w14:paraId="3B521CDA" w14:textId="77777777" w:rsidR="00DA090D" w:rsidRPr="004F4A44" w:rsidRDefault="00DA090D" w:rsidP="00DA090D">
      <w:pPr>
        <w:jc w:val="both"/>
        <w:rPr>
          <w:rFonts w:cs="Arial"/>
          <w:sz w:val="22"/>
          <w:szCs w:val="22"/>
        </w:rPr>
      </w:pPr>
    </w:p>
    <w:p w14:paraId="5829B9CD" w14:textId="77777777" w:rsidR="00DA090D" w:rsidRPr="004F4A44" w:rsidRDefault="00DA090D" w:rsidP="00DA090D">
      <w:pPr>
        <w:jc w:val="both"/>
        <w:rPr>
          <w:rFonts w:cs="Arial"/>
          <w:b/>
          <w:bCs/>
          <w:sz w:val="22"/>
          <w:szCs w:val="22"/>
        </w:rPr>
      </w:pPr>
      <w:r w:rsidRPr="004F4A44">
        <w:rPr>
          <w:rFonts w:cs="Arial"/>
          <w:b/>
          <w:bCs/>
          <w:sz w:val="22"/>
          <w:szCs w:val="22"/>
        </w:rPr>
        <w:t>Warranty:</w:t>
      </w:r>
    </w:p>
    <w:p w14:paraId="53C9C8CF" w14:textId="07EE8CEF" w:rsidR="00DA090D" w:rsidRPr="00B371A5" w:rsidRDefault="00DA090D" w:rsidP="00D07C30">
      <w:pPr>
        <w:pStyle w:val="ListParagraph"/>
        <w:numPr>
          <w:ilvl w:val="0"/>
          <w:numId w:val="27"/>
        </w:numPr>
        <w:contextualSpacing w:val="0"/>
        <w:jc w:val="both"/>
        <w:rPr>
          <w:rFonts w:cs="Arial"/>
          <w:sz w:val="22"/>
          <w:szCs w:val="22"/>
        </w:rPr>
      </w:pPr>
      <w:r w:rsidRPr="00B371A5">
        <w:rPr>
          <w:rFonts w:cs="Arial"/>
          <w:sz w:val="22"/>
          <w:szCs w:val="22"/>
        </w:rPr>
        <w:t xml:space="preserve">Minimum </w:t>
      </w:r>
      <w:r w:rsidR="00B371A5" w:rsidRPr="00B371A5">
        <w:rPr>
          <w:rFonts w:cs="Arial"/>
          <w:sz w:val="22"/>
          <w:szCs w:val="22"/>
        </w:rPr>
        <w:t>3</w:t>
      </w:r>
      <w:r w:rsidRPr="00B371A5">
        <w:rPr>
          <w:rFonts w:cs="Arial"/>
          <w:sz w:val="22"/>
          <w:szCs w:val="22"/>
        </w:rPr>
        <w:t xml:space="preserve"> Years</w:t>
      </w:r>
    </w:p>
    <w:p w14:paraId="3A3FF891" w14:textId="77777777" w:rsidR="00A837A2" w:rsidRDefault="00A837A2" w:rsidP="00DA090D">
      <w:pPr>
        <w:rPr>
          <w:rFonts w:cs="Arial"/>
          <w:b/>
          <w:bCs/>
          <w:sz w:val="22"/>
        </w:rPr>
      </w:pPr>
      <w:bookmarkStart w:id="486" w:name="_Hlk106260897"/>
    </w:p>
    <w:p w14:paraId="17E00B48" w14:textId="77777777" w:rsidR="00A837A2" w:rsidRDefault="00A837A2" w:rsidP="00DA090D">
      <w:pPr>
        <w:rPr>
          <w:rFonts w:cs="Arial"/>
          <w:b/>
          <w:bCs/>
          <w:sz w:val="22"/>
        </w:rPr>
      </w:pPr>
    </w:p>
    <w:p w14:paraId="76497C27" w14:textId="77777777" w:rsidR="0016291B" w:rsidRDefault="0016291B" w:rsidP="00DA090D">
      <w:pPr>
        <w:rPr>
          <w:rFonts w:cs="Arial"/>
          <w:b/>
          <w:bCs/>
          <w:sz w:val="22"/>
        </w:rPr>
      </w:pPr>
    </w:p>
    <w:p w14:paraId="5EAF9FF3" w14:textId="77777777" w:rsidR="0016291B" w:rsidRDefault="0016291B" w:rsidP="00DA090D">
      <w:pPr>
        <w:rPr>
          <w:rFonts w:cs="Arial"/>
          <w:b/>
          <w:bCs/>
          <w:sz w:val="22"/>
        </w:rPr>
      </w:pPr>
    </w:p>
    <w:p w14:paraId="4D87CA66" w14:textId="77777777" w:rsidR="00A837A2" w:rsidRPr="002027CE" w:rsidRDefault="00A837A2" w:rsidP="00DA090D">
      <w:pPr>
        <w:rPr>
          <w:rFonts w:cs="Arial"/>
          <w:b/>
          <w:bCs/>
          <w:sz w:val="22"/>
        </w:rPr>
      </w:pPr>
    </w:p>
    <w:p w14:paraId="65BAE44A" w14:textId="77777777" w:rsidR="00DA090D" w:rsidRPr="00625A9C" w:rsidRDefault="00DA090D" w:rsidP="00D07C30">
      <w:pPr>
        <w:pStyle w:val="ListParagraph"/>
        <w:numPr>
          <w:ilvl w:val="0"/>
          <w:numId w:val="4"/>
        </w:numPr>
        <w:contextualSpacing w:val="0"/>
        <w:rPr>
          <w:rFonts w:cs="Arial"/>
          <w:b/>
          <w:bCs/>
          <w:szCs w:val="28"/>
          <w:u w:val="single"/>
        </w:rPr>
      </w:pPr>
      <w:r w:rsidRPr="00625A9C">
        <w:rPr>
          <w:rFonts w:cs="Arial"/>
          <w:b/>
          <w:bCs/>
          <w:szCs w:val="28"/>
          <w:u w:val="single"/>
        </w:rPr>
        <w:t xml:space="preserve">Tenderer should also include for all </w:t>
      </w:r>
    </w:p>
    <w:p w14:paraId="4DD4EA56" w14:textId="77777777" w:rsidR="00DA090D" w:rsidRPr="00923D8C" w:rsidRDefault="00DA090D" w:rsidP="00DA090D">
      <w:pPr>
        <w:rPr>
          <w:rFonts w:cs="Arial"/>
          <w:sz w:val="22"/>
        </w:rPr>
      </w:pPr>
      <w:bookmarkStart w:id="487" w:name="_Hlk106195694"/>
    </w:p>
    <w:p w14:paraId="7C2EBDF4" w14:textId="3D2F7E3B" w:rsidR="00DA090D" w:rsidRDefault="00DA090D" w:rsidP="00DA090D">
      <w:pPr>
        <w:rPr>
          <w:rFonts w:cs="Arial"/>
          <w:sz w:val="22"/>
        </w:rPr>
      </w:pPr>
      <w:r w:rsidRPr="00923D8C">
        <w:rPr>
          <w:rFonts w:cs="Arial"/>
          <w:sz w:val="22"/>
        </w:rPr>
        <w:t>Any other costs which have not been stated above</w:t>
      </w:r>
      <w:r w:rsidR="00625A9C">
        <w:rPr>
          <w:rFonts w:cs="Arial"/>
          <w:sz w:val="22"/>
        </w:rPr>
        <w:t>, these must  be detailed in Appendix 1-Pricing Schedule.</w:t>
      </w:r>
    </w:p>
    <w:p w14:paraId="283A3C3E" w14:textId="77777777" w:rsidR="00DA090D" w:rsidRPr="00923D8C" w:rsidRDefault="00DA090D" w:rsidP="00DA090D">
      <w:pPr>
        <w:rPr>
          <w:rFonts w:cs="Arial"/>
          <w:sz w:val="22"/>
        </w:rPr>
      </w:pPr>
    </w:p>
    <w:bookmarkEnd w:id="486"/>
    <w:bookmarkEnd w:id="487"/>
    <w:p w14:paraId="5D25E113" w14:textId="77777777" w:rsidR="00DA090D" w:rsidRPr="003D6359" w:rsidRDefault="00DA090D" w:rsidP="00DA090D">
      <w:pPr>
        <w:jc w:val="both"/>
        <w:rPr>
          <w:rFonts w:cs="Arial"/>
          <w:b/>
          <w:bCs/>
          <w:sz w:val="22"/>
          <w:szCs w:val="22"/>
        </w:rPr>
      </w:pPr>
    </w:p>
    <w:p w14:paraId="11388BD8" w14:textId="77777777" w:rsidR="00DA090D" w:rsidRPr="00625A9C" w:rsidRDefault="00DA090D" w:rsidP="00D07C30">
      <w:pPr>
        <w:pStyle w:val="ListParagraph"/>
        <w:numPr>
          <w:ilvl w:val="0"/>
          <w:numId w:val="4"/>
        </w:numPr>
        <w:contextualSpacing w:val="0"/>
        <w:jc w:val="both"/>
        <w:rPr>
          <w:rFonts w:cs="Arial"/>
          <w:b/>
          <w:bCs/>
          <w:u w:val="single"/>
        </w:rPr>
      </w:pPr>
      <w:r w:rsidRPr="00625A9C">
        <w:rPr>
          <w:rFonts w:cs="Arial"/>
          <w:b/>
          <w:bCs/>
          <w:u w:val="single"/>
        </w:rPr>
        <w:t xml:space="preserve">Delivery </w:t>
      </w:r>
    </w:p>
    <w:p w14:paraId="6F034827" w14:textId="77777777" w:rsidR="00DA090D" w:rsidRPr="008B26EB" w:rsidRDefault="00DA090D" w:rsidP="00DA090D">
      <w:pPr>
        <w:jc w:val="both"/>
        <w:rPr>
          <w:rFonts w:cs="Arial"/>
          <w:b/>
          <w:bCs/>
          <w:sz w:val="22"/>
          <w:szCs w:val="22"/>
        </w:rPr>
      </w:pPr>
    </w:p>
    <w:p w14:paraId="6BF3F92D" w14:textId="77777777" w:rsidR="00DA090D" w:rsidRDefault="00DA090D" w:rsidP="00DA090D">
      <w:pPr>
        <w:jc w:val="both"/>
        <w:rPr>
          <w:rFonts w:cs="Arial"/>
          <w:sz w:val="22"/>
          <w:szCs w:val="22"/>
        </w:rPr>
      </w:pPr>
      <w:r w:rsidRPr="008B26EB">
        <w:rPr>
          <w:rFonts w:cs="Arial"/>
          <w:sz w:val="22"/>
          <w:szCs w:val="22"/>
        </w:rPr>
        <w:t xml:space="preserve">Delivery will be required at the College’s </w:t>
      </w:r>
      <w:r>
        <w:rPr>
          <w:rFonts w:cs="Arial"/>
          <w:sz w:val="22"/>
          <w:szCs w:val="22"/>
        </w:rPr>
        <w:t>Hartlepool</w:t>
      </w:r>
      <w:r w:rsidRPr="008B26EB">
        <w:rPr>
          <w:rFonts w:cs="Arial"/>
          <w:sz w:val="22"/>
          <w:szCs w:val="22"/>
        </w:rPr>
        <w:t xml:space="preserve"> Site</w:t>
      </w:r>
    </w:p>
    <w:p w14:paraId="09AB1AAD" w14:textId="77777777" w:rsidR="00DA090D" w:rsidRDefault="00DA090D" w:rsidP="00DA090D">
      <w:pPr>
        <w:jc w:val="both"/>
        <w:rPr>
          <w:rFonts w:cs="Arial"/>
          <w:sz w:val="22"/>
          <w:szCs w:val="22"/>
        </w:rPr>
      </w:pPr>
    </w:p>
    <w:p w14:paraId="042B24E9" w14:textId="77777777" w:rsidR="00DA090D" w:rsidRDefault="00DA090D" w:rsidP="00DA090D">
      <w:pPr>
        <w:jc w:val="both"/>
        <w:rPr>
          <w:rFonts w:cs="Arial"/>
          <w:sz w:val="22"/>
          <w:szCs w:val="22"/>
        </w:rPr>
      </w:pPr>
      <w:r>
        <w:rPr>
          <w:rFonts w:cs="Arial"/>
          <w:sz w:val="22"/>
          <w:szCs w:val="22"/>
        </w:rPr>
        <w:t>Hartlepool Sixth Form College</w:t>
      </w:r>
    </w:p>
    <w:p w14:paraId="0633ABC1" w14:textId="77777777" w:rsidR="00DA090D" w:rsidRDefault="00DA090D" w:rsidP="00DA090D">
      <w:pPr>
        <w:jc w:val="both"/>
        <w:rPr>
          <w:rFonts w:cs="Arial"/>
          <w:sz w:val="22"/>
          <w:szCs w:val="22"/>
        </w:rPr>
      </w:pPr>
      <w:r w:rsidRPr="00F47C8F">
        <w:rPr>
          <w:rFonts w:cs="Arial"/>
          <w:sz w:val="22"/>
          <w:szCs w:val="22"/>
        </w:rPr>
        <w:t xml:space="preserve">Blakelock Rd, </w:t>
      </w:r>
    </w:p>
    <w:p w14:paraId="0750CBEE" w14:textId="77777777" w:rsidR="00DA090D" w:rsidRDefault="00DA090D" w:rsidP="00DA090D">
      <w:pPr>
        <w:jc w:val="both"/>
        <w:rPr>
          <w:rFonts w:cs="Arial"/>
          <w:sz w:val="22"/>
          <w:szCs w:val="22"/>
        </w:rPr>
      </w:pPr>
      <w:r w:rsidRPr="00F47C8F">
        <w:rPr>
          <w:rFonts w:cs="Arial"/>
          <w:sz w:val="22"/>
          <w:szCs w:val="22"/>
        </w:rPr>
        <w:t>Hartlepool</w:t>
      </w:r>
      <w:r>
        <w:rPr>
          <w:rFonts w:cs="Arial"/>
          <w:sz w:val="22"/>
          <w:szCs w:val="22"/>
        </w:rPr>
        <w:t>,</w:t>
      </w:r>
      <w:r w:rsidRPr="00F47C8F">
        <w:rPr>
          <w:rFonts w:cs="Arial"/>
          <w:sz w:val="22"/>
          <w:szCs w:val="22"/>
        </w:rPr>
        <w:t xml:space="preserve"> </w:t>
      </w:r>
    </w:p>
    <w:p w14:paraId="41AC2182" w14:textId="77777777" w:rsidR="00DA090D" w:rsidRDefault="00DA090D" w:rsidP="00DA090D">
      <w:pPr>
        <w:jc w:val="both"/>
        <w:rPr>
          <w:rFonts w:cs="Arial"/>
          <w:sz w:val="22"/>
          <w:szCs w:val="22"/>
        </w:rPr>
      </w:pPr>
      <w:r w:rsidRPr="00F47C8F">
        <w:rPr>
          <w:rFonts w:cs="Arial"/>
          <w:sz w:val="22"/>
          <w:szCs w:val="22"/>
        </w:rPr>
        <w:t>TS25 5PF</w:t>
      </w:r>
    </w:p>
    <w:p w14:paraId="038E4CF9" w14:textId="77777777" w:rsidR="00DA090D" w:rsidRDefault="00DA090D" w:rsidP="00DA090D">
      <w:pPr>
        <w:jc w:val="both"/>
        <w:rPr>
          <w:rFonts w:cs="Arial"/>
          <w:sz w:val="22"/>
          <w:szCs w:val="22"/>
        </w:rPr>
      </w:pPr>
    </w:p>
    <w:p w14:paraId="3094E772" w14:textId="77777777" w:rsidR="00C93ED0" w:rsidRPr="00E9681B" w:rsidRDefault="00C93ED0" w:rsidP="00C93ED0">
      <w:pPr>
        <w:pStyle w:val="Heading1"/>
        <w:jc w:val="center"/>
        <w:rPr>
          <w:rFonts w:ascii="Arial" w:hAnsi="Arial" w:cs="Arial"/>
          <w:sz w:val="28"/>
          <w:szCs w:val="28"/>
        </w:rPr>
      </w:pPr>
      <w:bookmarkStart w:id="488" w:name="_Toc213418242"/>
      <w:bookmarkStart w:id="489" w:name="_Toc215041496"/>
      <w:r w:rsidRPr="00E9681B">
        <w:rPr>
          <w:rFonts w:ascii="Arial" w:hAnsi="Arial" w:cs="Arial"/>
          <w:sz w:val="28"/>
          <w:szCs w:val="28"/>
        </w:rPr>
        <w:t>ADDED VALUE AND SOCIAL VALUE</w:t>
      </w:r>
      <w:bookmarkEnd w:id="488"/>
      <w:bookmarkEnd w:id="489"/>
    </w:p>
    <w:p w14:paraId="052BB0A5" w14:textId="77777777" w:rsidR="00DA090D" w:rsidRDefault="00DA090D" w:rsidP="00DA090D">
      <w:pPr>
        <w:jc w:val="both"/>
        <w:rPr>
          <w:rFonts w:cs="Arial"/>
          <w:sz w:val="22"/>
          <w:szCs w:val="22"/>
        </w:rPr>
      </w:pPr>
    </w:p>
    <w:p w14:paraId="782468A7" w14:textId="77777777" w:rsidR="00DA090D" w:rsidRPr="006D2A1C" w:rsidRDefault="00DA090D" w:rsidP="00DA090D">
      <w:pPr>
        <w:jc w:val="both"/>
        <w:rPr>
          <w:rFonts w:cs="Arial"/>
          <w:sz w:val="22"/>
          <w:szCs w:val="22"/>
        </w:rPr>
      </w:pPr>
    </w:p>
    <w:p w14:paraId="27CFD025" w14:textId="77777777" w:rsidR="00DA090D" w:rsidRPr="00966F4E" w:rsidRDefault="00DA090D" w:rsidP="00D07C30">
      <w:pPr>
        <w:pStyle w:val="ListParagraph"/>
        <w:numPr>
          <w:ilvl w:val="0"/>
          <w:numId w:val="4"/>
        </w:numPr>
        <w:tabs>
          <w:tab w:val="left" w:pos="851"/>
        </w:tabs>
        <w:contextualSpacing w:val="0"/>
        <w:jc w:val="both"/>
        <w:rPr>
          <w:rFonts w:cs="Arial"/>
          <w:b/>
          <w:sz w:val="22"/>
          <w:szCs w:val="22"/>
        </w:rPr>
      </w:pPr>
      <w:r w:rsidRPr="00966F4E">
        <w:rPr>
          <w:rFonts w:cs="Arial"/>
          <w:b/>
          <w:sz w:val="22"/>
          <w:szCs w:val="22"/>
        </w:rPr>
        <w:t>Added Value</w:t>
      </w:r>
    </w:p>
    <w:p w14:paraId="6A70F07C" w14:textId="77777777" w:rsidR="00DA090D" w:rsidRDefault="00DA090D" w:rsidP="00DA090D">
      <w:pPr>
        <w:tabs>
          <w:tab w:val="left" w:pos="851"/>
        </w:tabs>
        <w:jc w:val="both"/>
        <w:rPr>
          <w:rFonts w:ascii="Segoe UI" w:hAnsi="Segoe UI" w:cs="Segoe UI"/>
          <w:b/>
          <w:sz w:val="20"/>
          <w:szCs w:val="20"/>
        </w:rPr>
      </w:pPr>
    </w:p>
    <w:p w14:paraId="09C6A51C" w14:textId="77777777" w:rsidR="00DA090D" w:rsidRPr="00E268E0" w:rsidRDefault="00DA090D" w:rsidP="00DA090D">
      <w:pPr>
        <w:autoSpaceDE w:val="0"/>
        <w:autoSpaceDN w:val="0"/>
        <w:adjustRightInd w:val="0"/>
        <w:rPr>
          <w:rFonts w:cs="Arial"/>
          <w:sz w:val="22"/>
          <w:szCs w:val="22"/>
        </w:rPr>
      </w:pPr>
      <w:r w:rsidRPr="00E268E0">
        <w:rPr>
          <w:rFonts w:cs="Arial"/>
          <w:sz w:val="22"/>
          <w:szCs w:val="22"/>
        </w:rPr>
        <w:t>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24B8D168" w14:textId="77777777" w:rsidR="00DA090D" w:rsidRPr="00E268E0" w:rsidRDefault="00DA090D" w:rsidP="00DA090D">
      <w:pPr>
        <w:tabs>
          <w:tab w:val="left" w:pos="851"/>
        </w:tabs>
        <w:jc w:val="both"/>
        <w:rPr>
          <w:rFonts w:cs="Arial"/>
          <w:b/>
          <w:sz w:val="22"/>
          <w:szCs w:val="22"/>
        </w:rPr>
      </w:pPr>
    </w:p>
    <w:p w14:paraId="61463907" w14:textId="77777777" w:rsidR="00DA090D" w:rsidRPr="00966F4E" w:rsidRDefault="00DA090D" w:rsidP="00D07C30">
      <w:pPr>
        <w:pStyle w:val="ListParagraph"/>
        <w:numPr>
          <w:ilvl w:val="0"/>
          <w:numId w:val="4"/>
        </w:numPr>
        <w:tabs>
          <w:tab w:val="left" w:pos="851"/>
        </w:tabs>
        <w:contextualSpacing w:val="0"/>
        <w:jc w:val="both"/>
        <w:rPr>
          <w:rFonts w:cs="Arial"/>
          <w:b/>
          <w:sz w:val="22"/>
          <w:szCs w:val="22"/>
        </w:rPr>
      </w:pPr>
      <w:r w:rsidRPr="00966F4E">
        <w:rPr>
          <w:rFonts w:cs="Arial"/>
          <w:b/>
          <w:sz w:val="22"/>
          <w:szCs w:val="22"/>
        </w:rPr>
        <w:t>Social Value</w:t>
      </w:r>
    </w:p>
    <w:p w14:paraId="5E06AEDD" w14:textId="77777777" w:rsidR="00DA090D" w:rsidRPr="00E268E0" w:rsidRDefault="00DA090D" w:rsidP="00DA090D">
      <w:pPr>
        <w:tabs>
          <w:tab w:val="left" w:pos="851"/>
        </w:tabs>
        <w:jc w:val="both"/>
        <w:rPr>
          <w:rFonts w:cs="Arial"/>
          <w:sz w:val="22"/>
          <w:szCs w:val="22"/>
        </w:rPr>
      </w:pPr>
    </w:p>
    <w:p w14:paraId="416F2EA6" w14:textId="77777777" w:rsidR="00DA090D" w:rsidRPr="00E268E0" w:rsidRDefault="00DA090D" w:rsidP="00DA090D">
      <w:pPr>
        <w:tabs>
          <w:tab w:val="left" w:pos="851"/>
        </w:tabs>
        <w:jc w:val="both"/>
        <w:rPr>
          <w:rFonts w:cs="Arial"/>
          <w:sz w:val="22"/>
          <w:szCs w:val="22"/>
        </w:rPr>
      </w:pPr>
      <w:r w:rsidRPr="00E268E0">
        <w:rPr>
          <w:rFonts w:cs="Arial"/>
          <w:sz w:val="22"/>
          <w:szCs w:val="22"/>
        </w:rPr>
        <w:t>Tenderer must be able to demonstrate how they secure wider social, economic and environmental benefits for the local area, where not currently provided for, tenderer to propose the measures and opportunities which they would be prepared to offer. These may include, but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615D7264" w14:textId="77777777" w:rsidR="00DA090D" w:rsidRDefault="00DA090D" w:rsidP="00DA090D">
      <w:pPr>
        <w:tabs>
          <w:tab w:val="left" w:pos="851"/>
        </w:tabs>
        <w:jc w:val="both"/>
        <w:rPr>
          <w:rFonts w:ascii="Segoe UI" w:hAnsi="Segoe UI" w:cs="Segoe UI"/>
          <w:sz w:val="20"/>
          <w:szCs w:val="20"/>
        </w:rPr>
      </w:pPr>
    </w:p>
    <w:p w14:paraId="16B2D71D" w14:textId="2AD4D4FA" w:rsidR="00E452D8" w:rsidRDefault="00DA090D" w:rsidP="00C93ED0">
      <w:pPr>
        <w:jc w:val="both"/>
        <w:rPr>
          <w:rFonts w:cs="Arial"/>
          <w:b/>
          <w:bCs/>
          <w:sz w:val="20"/>
        </w:rPr>
      </w:pPr>
      <w:r w:rsidRPr="000B0E6A">
        <w:rPr>
          <w:rFonts w:cs="Arial"/>
          <w:b/>
          <w:bCs/>
          <w:sz w:val="20"/>
        </w:rPr>
        <w:t xml:space="preserve">The College are not bound to accept all or any goods. </w:t>
      </w:r>
    </w:p>
    <w:p w14:paraId="6DED0A33" w14:textId="77777777" w:rsidR="004B4679" w:rsidRDefault="004B4679" w:rsidP="00C93ED0">
      <w:pPr>
        <w:jc w:val="both"/>
        <w:rPr>
          <w:rFonts w:cs="Arial"/>
          <w:b/>
          <w:bCs/>
          <w:sz w:val="20"/>
        </w:rPr>
      </w:pPr>
    </w:p>
    <w:p w14:paraId="45519EC5" w14:textId="77777777" w:rsidR="004B4679" w:rsidRDefault="004B4679" w:rsidP="00C93ED0">
      <w:pPr>
        <w:jc w:val="both"/>
        <w:rPr>
          <w:rFonts w:cs="Arial"/>
          <w:b/>
          <w:bCs/>
          <w:sz w:val="20"/>
        </w:rPr>
      </w:pPr>
    </w:p>
    <w:p w14:paraId="546457CE" w14:textId="77777777" w:rsidR="004B4679" w:rsidRDefault="004B4679" w:rsidP="00C93ED0">
      <w:pPr>
        <w:jc w:val="both"/>
        <w:rPr>
          <w:rFonts w:cs="Arial"/>
          <w:b/>
          <w:bCs/>
          <w:sz w:val="20"/>
        </w:rPr>
      </w:pPr>
    </w:p>
    <w:p w14:paraId="39F3E7A5" w14:textId="77777777" w:rsidR="004B4679" w:rsidRDefault="004B4679" w:rsidP="00C93ED0">
      <w:pPr>
        <w:jc w:val="both"/>
        <w:rPr>
          <w:rFonts w:cs="Arial"/>
          <w:b/>
          <w:bCs/>
          <w:sz w:val="20"/>
        </w:rPr>
      </w:pPr>
    </w:p>
    <w:p w14:paraId="77AE64D1" w14:textId="77777777" w:rsidR="004B4679" w:rsidRDefault="004B4679" w:rsidP="00C93ED0">
      <w:pPr>
        <w:jc w:val="both"/>
        <w:rPr>
          <w:rFonts w:cs="Arial"/>
          <w:b/>
          <w:bCs/>
          <w:sz w:val="20"/>
        </w:rPr>
      </w:pPr>
    </w:p>
    <w:p w14:paraId="6DBA9C56" w14:textId="78181F0D" w:rsidR="00E452D8" w:rsidRPr="00E9681B" w:rsidRDefault="00E452D8" w:rsidP="007775FB">
      <w:pPr>
        <w:spacing w:after="160" w:line="259" w:lineRule="auto"/>
        <w:rPr>
          <w:rFonts w:cs="Arial"/>
        </w:rPr>
      </w:pPr>
    </w:p>
    <w:p w14:paraId="1B1323BC" w14:textId="0AAA53B7" w:rsidR="00E452D8" w:rsidRPr="00E9681B" w:rsidRDefault="00E452D8" w:rsidP="00E452D8">
      <w:pPr>
        <w:pStyle w:val="Heading1"/>
        <w:jc w:val="center"/>
        <w:rPr>
          <w:rFonts w:ascii="Arial" w:hAnsi="Arial" w:cs="Arial"/>
          <w:sz w:val="28"/>
          <w:szCs w:val="28"/>
        </w:rPr>
      </w:pPr>
      <w:bookmarkStart w:id="490" w:name="_Toc23843920"/>
      <w:bookmarkStart w:id="491" w:name="_Toc188444207"/>
      <w:bookmarkStart w:id="492" w:name="_Toc188444248"/>
      <w:bookmarkStart w:id="493" w:name="_Toc188453562"/>
      <w:bookmarkStart w:id="494" w:name="_Toc188453643"/>
      <w:bookmarkStart w:id="495" w:name="_Toc188453704"/>
      <w:bookmarkStart w:id="496" w:name="_Toc188453750"/>
      <w:bookmarkStart w:id="497" w:name="_Toc188454018"/>
      <w:bookmarkStart w:id="498" w:name="_Toc188454340"/>
      <w:bookmarkStart w:id="499" w:name="_Toc188456223"/>
      <w:bookmarkStart w:id="500" w:name="_Toc190354541"/>
      <w:bookmarkStart w:id="501" w:name="_Toc190354593"/>
      <w:bookmarkStart w:id="502" w:name="_Toc190355372"/>
      <w:bookmarkStart w:id="503" w:name="_Toc190358083"/>
      <w:bookmarkStart w:id="504" w:name="_Toc190358119"/>
      <w:bookmarkStart w:id="505" w:name="_Toc190358144"/>
      <w:bookmarkStart w:id="506" w:name="_Toc190358167"/>
      <w:bookmarkStart w:id="507" w:name="_Toc190358213"/>
      <w:bookmarkStart w:id="508" w:name="_Toc190358234"/>
      <w:bookmarkStart w:id="509" w:name="_Toc190358254"/>
      <w:bookmarkStart w:id="510" w:name="_Toc190358272"/>
      <w:bookmarkStart w:id="511" w:name="_Toc190358288"/>
      <w:bookmarkStart w:id="512" w:name="_Toc190358307"/>
      <w:bookmarkStart w:id="513" w:name="_Toc213154145"/>
      <w:bookmarkStart w:id="514" w:name="_Toc213418243"/>
      <w:bookmarkStart w:id="515" w:name="_Toc215041497"/>
      <w:r w:rsidRPr="00E9681B">
        <w:rPr>
          <w:rFonts w:ascii="Arial" w:hAnsi="Arial" w:cs="Arial"/>
          <w:sz w:val="28"/>
          <w:szCs w:val="28"/>
        </w:rPr>
        <w:lastRenderedPageBreak/>
        <w:t>SCHEDULE 2 – TENDER RESPONSE</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EEC67B1" w14:textId="77777777" w:rsidR="00280CD6" w:rsidRPr="00E9681B" w:rsidRDefault="00280CD6" w:rsidP="00280CD6">
      <w:pPr>
        <w:rPr>
          <w:rFonts w:cs="Arial"/>
        </w:rPr>
      </w:pPr>
    </w:p>
    <w:p w14:paraId="73B07627" w14:textId="44E3E8CE" w:rsidR="00280CD6" w:rsidRPr="00E9681B" w:rsidRDefault="00DA78CA" w:rsidP="00095419">
      <w:pPr>
        <w:pStyle w:val="Heading2"/>
      </w:pPr>
      <w:bookmarkStart w:id="516" w:name="_Toc188453751"/>
      <w:bookmarkStart w:id="517" w:name="_Toc188454019"/>
      <w:bookmarkStart w:id="518" w:name="_Toc188454341"/>
      <w:bookmarkStart w:id="519" w:name="_Toc188456224"/>
      <w:bookmarkStart w:id="520" w:name="_Toc190354542"/>
      <w:bookmarkStart w:id="521" w:name="_Toc190354594"/>
      <w:bookmarkStart w:id="522" w:name="_Toc190355373"/>
      <w:bookmarkStart w:id="523" w:name="_Toc190358084"/>
      <w:bookmarkStart w:id="524" w:name="_Toc190358120"/>
      <w:bookmarkStart w:id="525" w:name="_Toc190358145"/>
      <w:bookmarkStart w:id="526" w:name="_Toc190358168"/>
      <w:bookmarkStart w:id="527" w:name="_Toc190358214"/>
      <w:bookmarkStart w:id="528" w:name="_Toc190358235"/>
      <w:bookmarkStart w:id="529" w:name="_Toc190358255"/>
      <w:bookmarkStart w:id="530" w:name="_Toc190358273"/>
      <w:bookmarkStart w:id="531" w:name="_Toc190358289"/>
      <w:bookmarkStart w:id="532" w:name="_Toc190358308"/>
      <w:bookmarkStart w:id="533" w:name="_Toc213154146"/>
      <w:bookmarkStart w:id="534" w:name="_Toc213418244"/>
      <w:bookmarkStart w:id="535" w:name="_Toc215041498"/>
      <w:r w:rsidRPr="00095419">
        <w:rPr>
          <w:sz w:val="28"/>
          <w:szCs w:val="28"/>
        </w:rPr>
        <w:t xml:space="preserve">ALL SECTIONS </w:t>
      </w:r>
      <w:r w:rsidR="0097799E" w:rsidRPr="00095419">
        <w:rPr>
          <w:sz w:val="28"/>
          <w:szCs w:val="28"/>
        </w:rPr>
        <w:t>TO</w:t>
      </w:r>
      <w:r w:rsidRPr="00095419">
        <w:rPr>
          <w:sz w:val="28"/>
          <w:szCs w:val="28"/>
        </w:rPr>
        <w:t xml:space="preserve"> BE COMPLETED BY TENDERER</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25271BE" w14:textId="77777777" w:rsidR="00DA78CA" w:rsidRPr="00E9681B" w:rsidRDefault="00DA78CA" w:rsidP="00280CD6">
      <w:pPr>
        <w:rPr>
          <w:rFonts w:cs="Arial"/>
          <w:sz w:val="22"/>
          <w:szCs w:val="22"/>
        </w:rPr>
      </w:pPr>
    </w:p>
    <w:p w14:paraId="7F933A30" w14:textId="77777777" w:rsidR="00F45DCA" w:rsidRPr="00E9681B" w:rsidRDefault="00F45DCA" w:rsidP="00F45DCA">
      <w:pPr>
        <w:rPr>
          <w:rFonts w:cs="Arial"/>
          <w:sz w:val="22"/>
          <w:szCs w:val="22"/>
        </w:rPr>
      </w:pPr>
      <w:r w:rsidRPr="00E9681B">
        <w:rPr>
          <w:rFonts w:cs="Arial"/>
          <w:sz w:val="22"/>
          <w:szCs w:val="22"/>
        </w:rPr>
        <w:t>Tenderers must complete all questions in Schedule 2.  Failure to provide a response will result in exclusion from the evaluation process and opportunity</w:t>
      </w:r>
    </w:p>
    <w:p w14:paraId="4A287718" w14:textId="77777777" w:rsidR="00DA78CA" w:rsidRPr="00E9681B" w:rsidRDefault="00DA78CA" w:rsidP="00280CD6">
      <w:pPr>
        <w:rPr>
          <w:rFonts w:cs="Arial"/>
          <w:sz w:val="22"/>
          <w:szCs w:val="22"/>
        </w:rPr>
      </w:pPr>
    </w:p>
    <w:tbl>
      <w:tblPr>
        <w:tblStyle w:val="TableGrid"/>
        <w:tblW w:w="10065" w:type="dxa"/>
        <w:tblInd w:w="-572" w:type="dxa"/>
        <w:tblLook w:val="04A0" w:firstRow="1" w:lastRow="0" w:firstColumn="1" w:lastColumn="0" w:noHBand="0" w:noVBand="1"/>
      </w:tblPr>
      <w:tblGrid>
        <w:gridCol w:w="1134"/>
        <w:gridCol w:w="6806"/>
        <w:gridCol w:w="10"/>
        <w:gridCol w:w="2115"/>
      </w:tblGrid>
      <w:tr w:rsidR="00662AC5" w:rsidRPr="00E9681B" w14:paraId="7FB0D2A9" w14:textId="77777777" w:rsidTr="009B7E7D">
        <w:tc>
          <w:tcPr>
            <w:tcW w:w="1134" w:type="dxa"/>
          </w:tcPr>
          <w:p w14:paraId="6BAE9367" w14:textId="0BCECEAC" w:rsidR="006B7CF2" w:rsidRPr="00E9681B" w:rsidRDefault="006B7CF2" w:rsidP="00280CD6">
            <w:pPr>
              <w:rPr>
                <w:rFonts w:cs="Arial"/>
                <w:sz w:val="22"/>
                <w:szCs w:val="22"/>
              </w:rPr>
            </w:pPr>
            <w:r w:rsidRPr="00E9681B">
              <w:rPr>
                <w:rFonts w:cs="Arial"/>
                <w:sz w:val="22"/>
                <w:szCs w:val="22"/>
              </w:rPr>
              <w:t>S2</w:t>
            </w:r>
          </w:p>
        </w:tc>
        <w:tc>
          <w:tcPr>
            <w:tcW w:w="8931" w:type="dxa"/>
            <w:gridSpan w:val="3"/>
          </w:tcPr>
          <w:p w14:paraId="6065791E" w14:textId="77777777" w:rsidR="00844821" w:rsidRPr="00E9681B" w:rsidRDefault="00844821" w:rsidP="00844821">
            <w:pPr>
              <w:rPr>
                <w:rFonts w:cs="Arial"/>
                <w:b/>
                <w:sz w:val="22"/>
                <w:szCs w:val="22"/>
              </w:rPr>
            </w:pPr>
            <w:r w:rsidRPr="00E9681B">
              <w:rPr>
                <w:rFonts w:cs="Arial"/>
                <w:b/>
                <w:caps/>
                <w:sz w:val="22"/>
                <w:szCs w:val="22"/>
              </w:rPr>
              <w:t xml:space="preserve">Essential Criteria </w:t>
            </w:r>
          </w:p>
          <w:p w14:paraId="2FE4596D" w14:textId="77777777" w:rsidR="00844821" w:rsidRPr="00E9681B" w:rsidRDefault="00844821" w:rsidP="00844821">
            <w:pPr>
              <w:rPr>
                <w:rFonts w:cs="Arial"/>
                <w:sz w:val="22"/>
                <w:szCs w:val="22"/>
              </w:rPr>
            </w:pPr>
          </w:p>
          <w:p w14:paraId="44D6CE30" w14:textId="66478928" w:rsidR="006B7CF2" w:rsidRPr="00E9681B" w:rsidRDefault="00844821" w:rsidP="00844821">
            <w:pPr>
              <w:rPr>
                <w:rFonts w:cs="Arial"/>
                <w:sz w:val="22"/>
                <w:szCs w:val="22"/>
              </w:rPr>
            </w:pPr>
            <w:r w:rsidRPr="00E9681B">
              <w:rPr>
                <w:rFonts w:cs="Arial"/>
                <w:sz w:val="22"/>
                <w:szCs w:val="22"/>
              </w:rPr>
              <w:t>Please note the College reserves the right to disqualify any participant that does not comply with the requirements of this Tender</w:t>
            </w:r>
          </w:p>
        </w:tc>
      </w:tr>
      <w:tr w:rsidR="00F2354A" w:rsidRPr="00E9681B" w14:paraId="60822799" w14:textId="77777777" w:rsidTr="007C77B6">
        <w:trPr>
          <w:trHeight w:val="451"/>
        </w:trPr>
        <w:tc>
          <w:tcPr>
            <w:tcW w:w="1134" w:type="dxa"/>
          </w:tcPr>
          <w:p w14:paraId="3D8EABAF" w14:textId="711CAC9A" w:rsidR="006B7CF2" w:rsidRPr="00E9681B" w:rsidRDefault="00662AC5" w:rsidP="00F2354A">
            <w:pPr>
              <w:rPr>
                <w:rFonts w:cs="Arial"/>
              </w:rPr>
            </w:pPr>
            <w:bookmarkStart w:id="536" w:name="_Toc188453563"/>
            <w:r w:rsidRPr="00E9681B">
              <w:rPr>
                <w:rFonts w:cs="Arial"/>
              </w:rPr>
              <w:t>1.1</w:t>
            </w:r>
            <w:bookmarkEnd w:id="536"/>
          </w:p>
        </w:tc>
        <w:tc>
          <w:tcPr>
            <w:tcW w:w="6806" w:type="dxa"/>
          </w:tcPr>
          <w:p w14:paraId="255D3004" w14:textId="3220E1C6" w:rsidR="006B7CF2" w:rsidRPr="00095419" w:rsidRDefault="008E4A5C" w:rsidP="00095419">
            <w:pPr>
              <w:rPr>
                <w:sz w:val="22"/>
                <w:szCs w:val="22"/>
              </w:rPr>
            </w:pPr>
            <w:bookmarkStart w:id="537" w:name="_Toc188453564"/>
            <w:bookmarkStart w:id="538" w:name="_Toc188453644"/>
            <w:bookmarkStart w:id="539" w:name="_Toc188453705"/>
            <w:bookmarkStart w:id="540" w:name="_Toc188453752"/>
            <w:bookmarkStart w:id="541" w:name="_Toc188454020"/>
            <w:bookmarkStart w:id="542" w:name="_Toc188454342"/>
            <w:bookmarkStart w:id="543" w:name="_Toc188456225"/>
            <w:bookmarkStart w:id="544" w:name="_Toc190354543"/>
            <w:bookmarkStart w:id="545" w:name="_Toc190354595"/>
            <w:bookmarkStart w:id="546" w:name="_Toc190355374"/>
            <w:bookmarkStart w:id="547" w:name="_Toc190358085"/>
            <w:bookmarkStart w:id="548" w:name="_Toc190358121"/>
            <w:bookmarkStart w:id="549" w:name="_Toc190358146"/>
            <w:bookmarkStart w:id="550" w:name="_Toc190358169"/>
            <w:bookmarkStart w:id="551" w:name="_Toc190358215"/>
            <w:r w:rsidRPr="00095419">
              <w:rPr>
                <w:color w:val="0F4761" w:themeColor="accent1" w:themeShade="BF"/>
                <w:sz w:val="22"/>
                <w:szCs w:val="22"/>
              </w:rPr>
              <w:t>Compliance with Specification</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tc>
        <w:tc>
          <w:tcPr>
            <w:tcW w:w="2125" w:type="dxa"/>
            <w:gridSpan w:val="2"/>
          </w:tcPr>
          <w:p w14:paraId="0307E252" w14:textId="747BBEDF" w:rsidR="006B7CF2" w:rsidRPr="00E9681B" w:rsidRDefault="008E4A5C" w:rsidP="00280CD6">
            <w:pPr>
              <w:rPr>
                <w:rFonts w:cs="Arial"/>
                <w:b/>
                <w:bCs/>
                <w:color w:val="003D7A"/>
                <w:sz w:val="22"/>
                <w:szCs w:val="22"/>
              </w:rPr>
            </w:pPr>
            <w:r w:rsidRPr="00E9681B">
              <w:rPr>
                <w:rFonts w:cs="Arial"/>
                <w:b/>
                <w:bCs/>
                <w:color w:val="003D7A"/>
                <w:sz w:val="22"/>
                <w:szCs w:val="22"/>
              </w:rPr>
              <w:t>Response</w:t>
            </w:r>
          </w:p>
        </w:tc>
      </w:tr>
      <w:tr w:rsidR="00CE23E5" w:rsidRPr="00E9681B" w14:paraId="0FD3CBD5" w14:textId="77777777" w:rsidTr="009B7E7D">
        <w:tc>
          <w:tcPr>
            <w:tcW w:w="7950" w:type="dxa"/>
            <w:gridSpan w:val="3"/>
          </w:tcPr>
          <w:p w14:paraId="15F4A236" w14:textId="77777777" w:rsidR="00CE23E5" w:rsidRPr="00E9681B" w:rsidRDefault="00CE23E5" w:rsidP="00FC4E3E">
            <w:pPr>
              <w:jc w:val="both"/>
              <w:rPr>
                <w:rFonts w:cs="Arial"/>
                <w:sz w:val="22"/>
                <w:szCs w:val="22"/>
              </w:rPr>
            </w:pPr>
            <w:r w:rsidRPr="00E9681B">
              <w:rPr>
                <w:rFonts w:cs="Arial"/>
                <w:sz w:val="22"/>
                <w:szCs w:val="22"/>
              </w:rPr>
              <w:t>Please confirm you can meet in full the service specification as laid down in Schedule 1</w:t>
            </w:r>
          </w:p>
          <w:p w14:paraId="64FF9D60" w14:textId="77777777" w:rsidR="00CE23E5" w:rsidRPr="00E9681B" w:rsidRDefault="00CE23E5" w:rsidP="00FC4E3E">
            <w:pPr>
              <w:jc w:val="both"/>
              <w:rPr>
                <w:rFonts w:cs="Arial"/>
                <w:sz w:val="22"/>
                <w:szCs w:val="22"/>
              </w:rPr>
            </w:pPr>
            <w:r w:rsidRPr="00E9681B">
              <w:rPr>
                <w:rFonts w:cs="Arial"/>
                <w:sz w:val="22"/>
                <w:szCs w:val="22"/>
              </w:rPr>
              <w:t>Any variations or areas of non-compliance to the specification must be highlighted and details provided as below.</w:t>
            </w:r>
          </w:p>
          <w:p w14:paraId="3ED8486F" w14:textId="3D4548B6" w:rsidR="00CE23E5" w:rsidRPr="00E9681B" w:rsidRDefault="00CE23E5" w:rsidP="00FC4E3E">
            <w:pPr>
              <w:jc w:val="both"/>
              <w:rPr>
                <w:rFonts w:cs="Arial"/>
                <w:sz w:val="22"/>
                <w:szCs w:val="22"/>
              </w:rPr>
            </w:pPr>
            <w:r w:rsidRPr="00E9681B">
              <w:rPr>
                <w:rFonts w:cs="Arial"/>
                <w:sz w:val="22"/>
                <w:szCs w:val="22"/>
              </w:rPr>
              <w:t>Clearly identify any variations or elements of the specification which cannot be met in part or in full (stating reasons for non-compliance).</w:t>
            </w:r>
          </w:p>
        </w:tc>
        <w:tc>
          <w:tcPr>
            <w:tcW w:w="2115" w:type="dxa"/>
          </w:tcPr>
          <w:p w14:paraId="69A75A21" w14:textId="3A9A9752" w:rsidR="007C77B6" w:rsidRDefault="007C77B6" w:rsidP="007C77B6">
            <w:pPr>
              <w:rPr>
                <w:rFonts w:cs="Arial"/>
                <w:sz w:val="22"/>
                <w:szCs w:val="22"/>
              </w:rPr>
            </w:pPr>
            <w:r>
              <w:rPr>
                <w:rFonts w:cs="Arial"/>
                <w:sz w:val="22"/>
                <w:szCs w:val="22"/>
              </w:rPr>
              <w:t xml:space="preserve">Yes      </w:t>
            </w:r>
            <w:sdt>
              <w:sdtPr>
                <w:rPr>
                  <w:rFonts w:cs="Arial"/>
                  <w:sz w:val="22"/>
                  <w:szCs w:val="22"/>
                </w:rPr>
                <w:id w:val="-1331214337"/>
                <w14:checkbox>
                  <w14:checked w14:val="0"/>
                  <w14:checkedState w14:val="2612" w14:font="MS Gothic"/>
                  <w14:uncheckedState w14:val="2610" w14:font="MS Gothic"/>
                </w14:checkbox>
              </w:sdtPr>
              <w:sdtContent>
                <w:r w:rsidR="00161A88">
                  <w:rPr>
                    <w:rFonts w:ascii="MS Gothic" w:eastAsia="MS Gothic" w:hAnsi="MS Gothic" w:cs="Arial" w:hint="eastAsia"/>
                    <w:sz w:val="22"/>
                    <w:szCs w:val="22"/>
                  </w:rPr>
                  <w:t>☐</w:t>
                </w:r>
              </w:sdtContent>
            </w:sdt>
          </w:p>
          <w:p w14:paraId="0A5F9495" w14:textId="543996DA" w:rsidR="00CE23E5" w:rsidRPr="00E9681B" w:rsidRDefault="007C77B6" w:rsidP="007C77B6">
            <w:pPr>
              <w:rPr>
                <w:rFonts w:cs="Arial"/>
                <w:sz w:val="22"/>
                <w:szCs w:val="22"/>
              </w:rPr>
            </w:pPr>
            <w:r>
              <w:rPr>
                <w:rFonts w:cs="Arial"/>
                <w:sz w:val="22"/>
                <w:szCs w:val="22"/>
              </w:rPr>
              <w:t xml:space="preserve">No        </w:t>
            </w:r>
            <w:sdt>
              <w:sdtPr>
                <w:rPr>
                  <w:rFonts w:cs="Arial"/>
                  <w:sz w:val="22"/>
                  <w:szCs w:val="22"/>
                </w:rPr>
                <w:id w:val="139640178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E23E5" w:rsidRPr="00E9681B" w14:paraId="1FEB6B5A" w14:textId="77777777" w:rsidTr="00C7556A">
        <w:trPr>
          <w:trHeight w:val="539"/>
        </w:trPr>
        <w:tc>
          <w:tcPr>
            <w:tcW w:w="10065" w:type="dxa"/>
            <w:gridSpan w:val="4"/>
          </w:tcPr>
          <w:p w14:paraId="61BE2EC3" w14:textId="0B821036" w:rsidR="00CE23E5" w:rsidRPr="00E9681B" w:rsidRDefault="00464E59" w:rsidP="00280CD6">
            <w:pPr>
              <w:rPr>
                <w:rFonts w:cs="Arial"/>
                <w:sz w:val="22"/>
                <w:szCs w:val="22"/>
              </w:rPr>
            </w:pPr>
            <w:r w:rsidRPr="00E9681B">
              <w:rPr>
                <w:rFonts w:cs="Arial"/>
                <w:sz w:val="22"/>
                <w:szCs w:val="22"/>
              </w:rPr>
              <w:t>Variations</w:t>
            </w:r>
            <w:r w:rsidR="00CE23E5" w:rsidRPr="00E9681B">
              <w:rPr>
                <w:rFonts w:cs="Arial"/>
                <w:sz w:val="22"/>
                <w:szCs w:val="22"/>
              </w:rPr>
              <w:t xml:space="preserve">: </w:t>
            </w:r>
          </w:p>
          <w:p w14:paraId="00D2A36E" w14:textId="77777777" w:rsidR="0097740C" w:rsidRPr="00E9681B" w:rsidRDefault="0097740C" w:rsidP="00280CD6">
            <w:pPr>
              <w:rPr>
                <w:rFonts w:cs="Arial"/>
                <w:sz w:val="22"/>
                <w:szCs w:val="22"/>
              </w:rPr>
            </w:pPr>
          </w:p>
          <w:p w14:paraId="0C0F0386" w14:textId="77777777" w:rsidR="0097740C" w:rsidRPr="00E9681B" w:rsidRDefault="0097740C" w:rsidP="00280CD6">
            <w:pPr>
              <w:rPr>
                <w:rFonts w:cs="Arial"/>
                <w:sz w:val="22"/>
                <w:szCs w:val="22"/>
              </w:rPr>
            </w:pPr>
          </w:p>
          <w:p w14:paraId="1CCA2D5C" w14:textId="77777777" w:rsidR="0097740C" w:rsidRPr="00E9681B" w:rsidRDefault="0097740C" w:rsidP="00280CD6">
            <w:pPr>
              <w:rPr>
                <w:rFonts w:cs="Arial"/>
                <w:sz w:val="22"/>
                <w:szCs w:val="22"/>
              </w:rPr>
            </w:pPr>
          </w:p>
          <w:p w14:paraId="3B073E3D" w14:textId="5EF922CA" w:rsidR="00CE23E5" w:rsidRPr="00E9681B" w:rsidRDefault="00CE23E5" w:rsidP="00280CD6">
            <w:pPr>
              <w:rPr>
                <w:rFonts w:cs="Arial"/>
                <w:sz w:val="22"/>
                <w:szCs w:val="22"/>
              </w:rPr>
            </w:pPr>
          </w:p>
        </w:tc>
      </w:tr>
      <w:tr w:rsidR="00662AC5" w:rsidRPr="00E9681B" w14:paraId="6D024A4C" w14:textId="553FB1E9" w:rsidTr="009B7E7D">
        <w:trPr>
          <w:trHeight w:val="285"/>
        </w:trPr>
        <w:tc>
          <w:tcPr>
            <w:tcW w:w="1134" w:type="dxa"/>
          </w:tcPr>
          <w:p w14:paraId="25821039" w14:textId="4E830C95" w:rsidR="00D364E3" w:rsidRPr="00E9681B" w:rsidRDefault="00662AC5" w:rsidP="00F2354A">
            <w:pPr>
              <w:rPr>
                <w:rFonts w:cs="Arial"/>
              </w:rPr>
            </w:pPr>
            <w:bookmarkStart w:id="552" w:name="_Toc188453565"/>
            <w:r w:rsidRPr="00E9681B">
              <w:rPr>
                <w:rFonts w:cs="Arial"/>
              </w:rPr>
              <w:t>1.2</w:t>
            </w:r>
            <w:bookmarkEnd w:id="552"/>
          </w:p>
        </w:tc>
        <w:tc>
          <w:tcPr>
            <w:tcW w:w="6806" w:type="dxa"/>
          </w:tcPr>
          <w:p w14:paraId="03D3BCE5" w14:textId="7967E573" w:rsidR="00D364E3" w:rsidRPr="00095419" w:rsidRDefault="00D364E3" w:rsidP="00095419">
            <w:pPr>
              <w:rPr>
                <w:sz w:val="22"/>
                <w:szCs w:val="22"/>
              </w:rPr>
            </w:pPr>
            <w:bookmarkStart w:id="553" w:name="_Toc188453566"/>
            <w:bookmarkStart w:id="554" w:name="_Toc188453645"/>
            <w:bookmarkStart w:id="555" w:name="_Toc188453706"/>
            <w:bookmarkStart w:id="556" w:name="_Toc188453753"/>
            <w:bookmarkStart w:id="557" w:name="_Toc188454021"/>
            <w:bookmarkStart w:id="558" w:name="_Toc188454343"/>
            <w:bookmarkStart w:id="559" w:name="_Toc188456226"/>
            <w:bookmarkStart w:id="560" w:name="_Toc190354544"/>
            <w:bookmarkStart w:id="561" w:name="_Toc190354596"/>
            <w:bookmarkStart w:id="562" w:name="_Toc190355375"/>
            <w:bookmarkStart w:id="563" w:name="_Toc190358086"/>
            <w:bookmarkStart w:id="564" w:name="_Toc190358122"/>
            <w:bookmarkStart w:id="565" w:name="_Toc190358147"/>
            <w:bookmarkStart w:id="566" w:name="_Toc190358170"/>
            <w:bookmarkStart w:id="567" w:name="_Toc190358216"/>
            <w:bookmarkStart w:id="568" w:name="_Toc190358236"/>
            <w:r w:rsidRPr="00095419">
              <w:rPr>
                <w:color w:val="0F4761" w:themeColor="accent1" w:themeShade="BF"/>
                <w:sz w:val="22"/>
                <w:szCs w:val="22"/>
              </w:rPr>
              <w:t>Resource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tc>
        <w:tc>
          <w:tcPr>
            <w:tcW w:w="2125" w:type="dxa"/>
            <w:gridSpan w:val="2"/>
          </w:tcPr>
          <w:p w14:paraId="07990DD1" w14:textId="6E591109" w:rsidR="00D364E3" w:rsidRPr="00E9681B" w:rsidRDefault="00D364E3" w:rsidP="0067624E">
            <w:pPr>
              <w:spacing w:after="160" w:line="259" w:lineRule="auto"/>
              <w:rPr>
                <w:rFonts w:cs="Arial"/>
                <w:sz w:val="22"/>
                <w:szCs w:val="22"/>
              </w:rPr>
            </w:pPr>
            <w:r w:rsidRPr="00E9681B">
              <w:rPr>
                <w:rFonts w:cs="Arial"/>
                <w:b/>
                <w:bCs/>
                <w:color w:val="003D7A"/>
                <w:sz w:val="22"/>
                <w:szCs w:val="22"/>
              </w:rPr>
              <w:t>Response</w:t>
            </w:r>
          </w:p>
        </w:tc>
      </w:tr>
      <w:tr w:rsidR="0067624E" w:rsidRPr="00E9681B" w14:paraId="1BD667C7" w14:textId="77777777" w:rsidTr="009B7E7D">
        <w:trPr>
          <w:trHeight w:val="720"/>
        </w:trPr>
        <w:tc>
          <w:tcPr>
            <w:tcW w:w="1134" w:type="dxa"/>
          </w:tcPr>
          <w:p w14:paraId="65CAA717" w14:textId="77777777" w:rsidR="0067624E" w:rsidRPr="00E9681B" w:rsidRDefault="0067624E" w:rsidP="00662AC5">
            <w:pPr>
              <w:rPr>
                <w:rFonts w:cs="Arial"/>
                <w:b/>
                <w:bCs/>
                <w:color w:val="003D7A"/>
                <w:sz w:val="22"/>
                <w:szCs w:val="22"/>
              </w:rPr>
            </w:pPr>
          </w:p>
        </w:tc>
        <w:tc>
          <w:tcPr>
            <w:tcW w:w="6806" w:type="dxa"/>
          </w:tcPr>
          <w:p w14:paraId="4A65DF97" w14:textId="77777777" w:rsidR="0067624E" w:rsidRPr="00E9681B" w:rsidRDefault="0067624E" w:rsidP="00FC4E3E">
            <w:pPr>
              <w:jc w:val="both"/>
              <w:rPr>
                <w:rFonts w:cs="Arial"/>
                <w:sz w:val="22"/>
                <w:szCs w:val="22"/>
              </w:rPr>
            </w:pPr>
            <w:r w:rsidRPr="00E9681B">
              <w:rPr>
                <w:rFonts w:cs="Arial"/>
                <w:sz w:val="22"/>
                <w:szCs w:val="22"/>
              </w:rPr>
              <w:t xml:space="preserve">This question is to be scored on a pass or fail basis. </w:t>
            </w:r>
          </w:p>
          <w:p w14:paraId="2A791BC3" w14:textId="77777777" w:rsidR="0067624E" w:rsidRPr="00E9681B" w:rsidRDefault="0067624E" w:rsidP="00FC4E3E">
            <w:pPr>
              <w:jc w:val="both"/>
              <w:rPr>
                <w:rFonts w:cs="Arial"/>
                <w:b/>
                <w:bCs/>
                <w:color w:val="003D7A"/>
                <w:sz w:val="22"/>
                <w:szCs w:val="22"/>
              </w:rPr>
            </w:pPr>
            <w:r w:rsidRPr="00E9681B">
              <w:rPr>
                <w:rFonts w:cs="Arial"/>
                <w:sz w:val="22"/>
                <w:szCs w:val="22"/>
              </w:rPr>
              <w:t>Failure to answer Yes will result in exclusion.</w:t>
            </w:r>
          </w:p>
        </w:tc>
        <w:tc>
          <w:tcPr>
            <w:tcW w:w="2125" w:type="dxa"/>
            <w:gridSpan w:val="2"/>
          </w:tcPr>
          <w:p w14:paraId="032ACBBB" w14:textId="77777777" w:rsidR="0067624E" w:rsidRPr="00E9681B" w:rsidRDefault="0067624E" w:rsidP="00F57A8C">
            <w:pPr>
              <w:rPr>
                <w:rFonts w:cs="Arial"/>
                <w:b/>
                <w:bCs/>
                <w:color w:val="003D7A"/>
                <w:sz w:val="22"/>
                <w:szCs w:val="22"/>
              </w:rPr>
            </w:pPr>
          </w:p>
        </w:tc>
      </w:tr>
      <w:tr w:rsidR="00F2354A" w:rsidRPr="00E9681B" w14:paraId="3B6BDED4" w14:textId="65A1B5A8" w:rsidTr="009B7E7D">
        <w:tc>
          <w:tcPr>
            <w:tcW w:w="7940" w:type="dxa"/>
            <w:gridSpan w:val="2"/>
          </w:tcPr>
          <w:p w14:paraId="2EDBA594" w14:textId="144CEAEC" w:rsidR="005B2EAF" w:rsidRPr="00E9681B" w:rsidRDefault="00DC501C" w:rsidP="00FC4E3E">
            <w:pPr>
              <w:jc w:val="both"/>
              <w:rPr>
                <w:rFonts w:cs="Arial"/>
                <w:sz w:val="22"/>
                <w:szCs w:val="22"/>
              </w:rPr>
            </w:pPr>
            <w:r w:rsidRPr="00C6277B">
              <w:rPr>
                <w:rFonts w:cs="Arial"/>
                <w:sz w:val="22"/>
                <w:szCs w:val="22"/>
              </w:rPr>
              <w:t xml:space="preserve">Please confirm that any sub-contractor you have identified or intend to identify will comply with the standards set out in this Tender.  </w:t>
            </w:r>
          </w:p>
        </w:tc>
        <w:tc>
          <w:tcPr>
            <w:tcW w:w="2125" w:type="dxa"/>
            <w:gridSpan w:val="2"/>
          </w:tcPr>
          <w:p w14:paraId="24B6F533"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18423096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7C2EAF1" w14:textId="19E972B5" w:rsidR="005B2EAF" w:rsidRPr="00E9681B" w:rsidRDefault="007C77B6" w:rsidP="007C77B6">
            <w:pPr>
              <w:rPr>
                <w:rFonts w:cs="Arial"/>
                <w:sz w:val="22"/>
                <w:szCs w:val="22"/>
              </w:rPr>
            </w:pPr>
            <w:r>
              <w:rPr>
                <w:rFonts w:cs="Arial"/>
                <w:sz w:val="22"/>
                <w:szCs w:val="22"/>
              </w:rPr>
              <w:t xml:space="preserve">No        </w:t>
            </w:r>
            <w:sdt>
              <w:sdtPr>
                <w:rPr>
                  <w:rFonts w:cs="Arial"/>
                  <w:sz w:val="22"/>
                  <w:szCs w:val="22"/>
                </w:rPr>
                <w:id w:val="-18397616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F2354A" w:rsidRPr="00E9681B" w14:paraId="153F3B4F" w14:textId="77777777" w:rsidTr="009B7E7D">
        <w:trPr>
          <w:trHeight w:val="255"/>
        </w:trPr>
        <w:tc>
          <w:tcPr>
            <w:tcW w:w="1134" w:type="dxa"/>
          </w:tcPr>
          <w:p w14:paraId="34505078" w14:textId="4DCBF507" w:rsidR="00F57A8C" w:rsidRPr="00E9681B" w:rsidRDefault="00662AC5" w:rsidP="00F2354A">
            <w:pPr>
              <w:rPr>
                <w:rFonts w:cs="Arial"/>
              </w:rPr>
            </w:pPr>
            <w:bookmarkStart w:id="569" w:name="_Toc188453567"/>
            <w:r w:rsidRPr="00E9681B">
              <w:rPr>
                <w:rFonts w:cs="Arial"/>
              </w:rPr>
              <w:t>1.3</w:t>
            </w:r>
            <w:bookmarkEnd w:id="569"/>
          </w:p>
        </w:tc>
        <w:tc>
          <w:tcPr>
            <w:tcW w:w="6806" w:type="dxa"/>
          </w:tcPr>
          <w:p w14:paraId="082BE330" w14:textId="2E6204D8" w:rsidR="00984FE0" w:rsidRPr="00095419" w:rsidRDefault="00984FE0" w:rsidP="00095419">
            <w:pPr>
              <w:rPr>
                <w:color w:val="0F4761" w:themeColor="accent1" w:themeShade="BF"/>
                <w:sz w:val="22"/>
                <w:szCs w:val="22"/>
              </w:rPr>
            </w:pPr>
            <w:bookmarkStart w:id="570" w:name="_Toc188453568"/>
            <w:bookmarkStart w:id="571" w:name="_Toc188453646"/>
            <w:bookmarkStart w:id="572" w:name="_Toc188453707"/>
            <w:bookmarkStart w:id="573" w:name="_Toc188453754"/>
            <w:bookmarkStart w:id="574" w:name="_Toc188454022"/>
            <w:bookmarkStart w:id="575" w:name="_Toc188454344"/>
            <w:bookmarkStart w:id="576" w:name="_Toc188456227"/>
            <w:bookmarkStart w:id="577" w:name="_Toc190354545"/>
            <w:bookmarkStart w:id="578" w:name="_Toc190354597"/>
            <w:bookmarkStart w:id="579" w:name="_Toc190355376"/>
            <w:bookmarkStart w:id="580" w:name="_Toc190358087"/>
            <w:bookmarkStart w:id="581" w:name="_Toc190358123"/>
            <w:bookmarkStart w:id="582" w:name="_Toc190358148"/>
            <w:bookmarkStart w:id="583" w:name="_Toc190358171"/>
            <w:bookmarkStart w:id="584" w:name="_Toc190358217"/>
            <w:bookmarkStart w:id="585" w:name="_Toc190358237"/>
            <w:r w:rsidRPr="00095419">
              <w:rPr>
                <w:color w:val="0F4761" w:themeColor="accent1" w:themeShade="BF"/>
                <w:sz w:val="22"/>
                <w:szCs w:val="22"/>
              </w:rPr>
              <w:t>Compliance with Terms and Conditions</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tc>
        <w:tc>
          <w:tcPr>
            <w:tcW w:w="2125" w:type="dxa"/>
            <w:gridSpan w:val="2"/>
          </w:tcPr>
          <w:p w14:paraId="16B768E1" w14:textId="107B87DD" w:rsidR="00F57A8C" w:rsidRPr="00E9681B" w:rsidRDefault="00464E59" w:rsidP="00F57A8C">
            <w:pPr>
              <w:rPr>
                <w:rFonts w:cs="Arial"/>
                <w:b/>
                <w:bCs/>
                <w:sz w:val="22"/>
                <w:szCs w:val="22"/>
              </w:rPr>
            </w:pPr>
            <w:r w:rsidRPr="00E9681B">
              <w:rPr>
                <w:rFonts w:cs="Arial"/>
                <w:b/>
                <w:bCs/>
                <w:color w:val="003D7A"/>
                <w:sz w:val="22"/>
                <w:szCs w:val="22"/>
              </w:rPr>
              <w:t>Response</w:t>
            </w:r>
          </w:p>
        </w:tc>
      </w:tr>
      <w:tr w:rsidR="0067624E" w:rsidRPr="00E9681B" w14:paraId="2F425503" w14:textId="77777777" w:rsidTr="009B7E7D">
        <w:trPr>
          <w:trHeight w:val="765"/>
        </w:trPr>
        <w:tc>
          <w:tcPr>
            <w:tcW w:w="1134" w:type="dxa"/>
          </w:tcPr>
          <w:p w14:paraId="74D20BD2" w14:textId="77777777" w:rsidR="0067624E" w:rsidRPr="00E9681B" w:rsidRDefault="0067624E" w:rsidP="00464E59">
            <w:pPr>
              <w:pStyle w:val="ListParagraph"/>
              <w:ind w:hanging="698"/>
              <w:rPr>
                <w:rFonts w:cs="Arial"/>
                <w:b/>
                <w:bCs/>
                <w:color w:val="003D7A"/>
                <w:sz w:val="22"/>
                <w:szCs w:val="22"/>
              </w:rPr>
            </w:pPr>
          </w:p>
        </w:tc>
        <w:tc>
          <w:tcPr>
            <w:tcW w:w="6806" w:type="dxa"/>
          </w:tcPr>
          <w:p w14:paraId="391C698E" w14:textId="3FD433D5" w:rsidR="0067624E" w:rsidRPr="00E9681B" w:rsidRDefault="0067624E" w:rsidP="00FC4E3E">
            <w:pPr>
              <w:jc w:val="both"/>
              <w:rPr>
                <w:rFonts w:cs="Arial"/>
                <w:b/>
                <w:bCs/>
                <w:color w:val="003D7A"/>
                <w:sz w:val="22"/>
                <w:szCs w:val="22"/>
              </w:rPr>
            </w:pPr>
            <w:r w:rsidRPr="00E9681B">
              <w:rPr>
                <w:rFonts w:cs="Arial"/>
                <w:sz w:val="22"/>
                <w:szCs w:val="22"/>
              </w:rPr>
              <w:t xml:space="preserve">Any variations must be clearly identify and state reason for any clause which cannot be met in part or full </w:t>
            </w:r>
          </w:p>
        </w:tc>
        <w:tc>
          <w:tcPr>
            <w:tcW w:w="2125" w:type="dxa"/>
            <w:gridSpan w:val="2"/>
          </w:tcPr>
          <w:p w14:paraId="120A4694" w14:textId="77777777" w:rsidR="0067624E" w:rsidRPr="00E9681B" w:rsidRDefault="0067624E" w:rsidP="00F57A8C">
            <w:pPr>
              <w:rPr>
                <w:rFonts w:cs="Arial"/>
                <w:b/>
                <w:bCs/>
                <w:color w:val="003D7A"/>
                <w:sz w:val="22"/>
                <w:szCs w:val="22"/>
              </w:rPr>
            </w:pPr>
          </w:p>
        </w:tc>
      </w:tr>
      <w:tr w:rsidR="00F2354A" w:rsidRPr="00E9681B" w14:paraId="5CC31B73" w14:textId="77777777" w:rsidTr="009B7E7D">
        <w:tc>
          <w:tcPr>
            <w:tcW w:w="1134" w:type="dxa"/>
          </w:tcPr>
          <w:p w14:paraId="35D308B0" w14:textId="77777777" w:rsidR="00464E59" w:rsidRPr="00E9681B" w:rsidRDefault="00464E59" w:rsidP="00464E59">
            <w:pPr>
              <w:rPr>
                <w:rFonts w:cs="Arial"/>
                <w:sz w:val="22"/>
                <w:szCs w:val="22"/>
              </w:rPr>
            </w:pPr>
          </w:p>
        </w:tc>
        <w:tc>
          <w:tcPr>
            <w:tcW w:w="6806" w:type="dxa"/>
          </w:tcPr>
          <w:p w14:paraId="7C010A3F" w14:textId="44BDA6E8" w:rsidR="00464E59" w:rsidRPr="00E9681B" w:rsidRDefault="00464E59" w:rsidP="00FC4E3E">
            <w:pPr>
              <w:jc w:val="both"/>
              <w:rPr>
                <w:rFonts w:cs="Arial"/>
                <w:sz w:val="22"/>
                <w:szCs w:val="22"/>
              </w:rPr>
            </w:pPr>
            <w:r w:rsidRPr="00E9681B">
              <w:rPr>
                <w:rFonts w:cs="Arial"/>
                <w:sz w:val="22"/>
                <w:szCs w:val="22"/>
              </w:rPr>
              <w:t>Please confirm your full compliance with and acceptance of Doc2_Terms and Conditions</w:t>
            </w:r>
          </w:p>
        </w:tc>
        <w:tc>
          <w:tcPr>
            <w:tcW w:w="2125" w:type="dxa"/>
            <w:gridSpan w:val="2"/>
          </w:tcPr>
          <w:p w14:paraId="17502962"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4747954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EF30993" w14:textId="79504261" w:rsidR="00464E59" w:rsidRPr="00E9681B" w:rsidRDefault="007C77B6" w:rsidP="007C77B6">
            <w:pPr>
              <w:rPr>
                <w:rFonts w:cs="Arial"/>
                <w:sz w:val="22"/>
                <w:szCs w:val="22"/>
              </w:rPr>
            </w:pPr>
            <w:r>
              <w:rPr>
                <w:rFonts w:cs="Arial"/>
                <w:sz w:val="22"/>
                <w:szCs w:val="22"/>
              </w:rPr>
              <w:t xml:space="preserve">No        </w:t>
            </w:r>
            <w:sdt>
              <w:sdtPr>
                <w:rPr>
                  <w:rFonts w:cs="Arial"/>
                  <w:sz w:val="22"/>
                  <w:szCs w:val="22"/>
                </w:rPr>
                <w:id w:val="-7466596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64E59" w:rsidRPr="00E9681B" w14:paraId="3F4C6937" w14:textId="77777777" w:rsidTr="009B7E7D">
        <w:tc>
          <w:tcPr>
            <w:tcW w:w="10065" w:type="dxa"/>
            <w:gridSpan w:val="4"/>
          </w:tcPr>
          <w:p w14:paraId="0FDC2BC6" w14:textId="4BA9E8FD" w:rsidR="0097740C" w:rsidRPr="00E9681B" w:rsidRDefault="00CE49C3" w:rsidP="00464E59">
            <w:pPr>
              <w:rPr>
                <w:rFonts w:cs="Arial"/>
                <w:sz w:val="22"/>
                <w:szCs w:val="22"/>
              </w:rPr>
            </w:pPr>
            <w:r w:rsidRPr="00E9681B">
              <w:rPr>
                <w:rFonts w:cs="Arial"/>
                <w:sz w:val="22"/>
                <w:szCs w:val="22"/>
              </w:rPr>
              <w:t>Variations:</w:t>
            </w:r>
          </w:p>
          <w:p w14:paraId="5943016D" w14:textId="77777777" w:rsidR="0097740C" w:rsidRPr="00E9681B" w:rsidRDefault="0097740C" w:rsidP="00464E59">
            <w:pPr>
              <w:rPr>
                <w:rFonts w:cs="Arial"/>
                <w:sz w:val="22"/>
                <w:szCs w:val="22"/>
              </w:rPr>
            </w:pPr>
          </w:p>
          <w:p w14:paraId="68668014" w14:textId="67E1ECA3" w:rsidR="00CE49C3" w:rsidRPr="00E9681B" w:rsidRDefault="00CE49C3" w:rsidP="00464E59">
            <w:pPr>
              <w:rPr>
                <w:rFonts w:cs="Arial"/>
                <w:sz w:val="22"/>
                <w:szCs w:val="22"/>
              </w:rPr>
            </w:pPr>
          </w:p>
        </w:tc>
      </w:tr>
    </w:tbl>
    <w:p w14:paraId="1F089AC3" w14:textId="1AA4AF35" w:rsidR="0097740C" w:rsidRPr="00E9681B" w:rsidRDefault="0097740C">
      <w:pPr>
        <w:rPr>
          <w:rFonts w:cs="Arial"/>
        </w:rPr>
      </w:pPr>
    </w:p>
    <w:tbl>
      <w:tblPr>
        <w:tblStyle w:val="TableGrid"/>
        <w:tblpPr w:leftFromText="180" w:rightFromText="180" w:horzAnchor="margin" w:tblpX="-572" w:tblpY="405"/>
        <w:tblW w:w="10060" w:type="dxa"/>
        <w:tblLook w:val="04A0" w:firstRow="1" w:lastRow="0" w:firstColumn="1" w:lastColumn="0" w:noHBand="0" w:noVBand="1"/>
      </w:tblPr>
      <w:tblGrid>
        <w:gridCol w:w="1253"/>
        <w:gridCol w:w="6672"/>
        <w:gridCol w:w="2135"/>
      </w:tblGrid>
      <w:tr w:rsidR="00662AC5" w:rsidRPr="00E9681B" w14:paraId="6A835BB4" w14:textId="766346AC" w:rsidTr="009B7E7D">
        <w:tc>
          <w:tcPr>
            <w:tcW w:w="1253" w:type="dxa"/>
          </w:tcPr>
          <w:p w14:paraId="1EB395B7" w14:textId="0821E869" w:rsidR="0097740C" w:rsidRPr="00E9681B" w:rsidRDefault="0097740C" w:rsidP="009B7E7D">
            <w:pPr>
              <w:rPr>
                <w:rFonts w:cs="Arial"/>
              </w:rPr>
            </w:pPr>
            <w:bookmarkStart w:id="586" w:name="_Toc188453569"/>
            <w:r w:rsidRPr="00E9681B">
              <w:rPr>
                <w:rFonts w:cs="Arial"/>
              </w:rPr>
              <w:lastRenderedPageBreak/>
              <w:t>1.4</w:t>
            </w:r>
            <w:bookmarkEnd w:id="586"/>
          </w:p>
        </w:tc>
        <w:tc>
          <w:tcPr>
            <w:tcW w:w="6672" w:type="dxa"/>
          </w:tcPr>
          <w:p w14:paraId="5B28DDB4" w14:textId="3A43AD55" w:rsidR="00CE49C3" w:rsidRPr="00E9681B" w:rsidRDefault="004814C3" w:rsidP="00095419">
            <w:pPr>
              <w:rPr>
                <w:sz w:val="28"/>
                <w:szCs w:val="28"/>
              </w:rPr>
            </w:pPr>
            <w:bookmarkStart w:id="587" w:name="_Toc188453570"/>
            <w:bookmarkStart w:id="588" w:name="_Toc188453647"/>
            <w:bookmarkStart w:id="589" w:name="_Toc188453708"/>
            <w:bookmarkStart w:id="590" w:name="_Toc188453755"/>
            <w:bookmarkStart w:id="591" w:name="_Toc188454023"/>
            <w:bookmarkStart w:id="592" w:name="_Toc188454345"/>
            <w:bookmarkStart w:id="593" w:name="_Toc188456228"/>
            <w:bookmarkStart w:id="594" w:name="_Toc190354546"/>
            <w:bookmarkStart w:id="595" w:name="_Toc190354598"/>
            <w:bookmarkStart w:id="596" w:name="_Toc190355377"/>
            <w:bookmarkStart w:id="597" w:name="_Toc190358088"/>
            <w:bookmarkStart w:id="598" w:name="_Toc190358124"/>
            <w:bookmarkStart w:id="599" w:name="_Toc190358149"/>
            <w:bookmarkStart w:id="600" w:name="_Toc190358172"/>
            <w:bookmarkStart w:id="601" w:name="_Toc190358218"/>
            <w:bookmarkStart w:id="602" w:name="_Toc190358238"/>
            <w:bookmarkStart w:id="603" w:name="_Toc190358256"/>
            <w:r w:rsidRPr="00095419">
              <w:rPr>
                <w:color w:val="0F4761" w:themeColor="accent1" w:themeShade="BF"/>
                <w:sz w:val="22"/>
                <w:szCs w:val="22"/>
              </w:rPr>
              <w:t>Information Governance</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tc>
        <w:tc>
          <w:tcPr>
            <w:tcW w:w="2135" w:type="dxa"/>
          </w:tcPr>
          <w:p w14:paraId="599B2C98" w14:textId="77603372" w:rsidR="00CE49C3" w:rsidRPr="00E9681B" w:rsidRDefault="0097740C" w:rsidP="009B7E7D">
            <w:pPr>
              <w:rPr>
                <w:rFonts w:cs="Arial"/>
                <w:b/>
                <w:bCs/>
                <w:sz w:val="22"/>
                <w:szCs w:val="22"/>
              </w:rPr>
            </w:pPr>
            <w:r w:rsidRPr="00E9681B">
              <w:rPr>
                <w:rFonts w:cs="Arial"/>
                <w:b/>
                <w:bCs/>
                <w:color w:val="003D7A"/>
                <w:sz w:val="22"/>
                <w:szCs w:val="22"/>
              </w:rPr>
              <w:t>Response</w:t>
            </w:r>
          </w:p>
        </w:tc>
      </w:tr>
      <w:tr w:rsidR="00CC4A1B" w:rsidRPr="00E9681B" w14:paraId="06B921AE" w14:textId="5624CF39" w:rsidTr="009B7E7D">
        <w:tc>
          <w:tcPr>
            <w:tcW w:w="10060" w:type="dxa"/>
            <w:gridSpan w:val="3"/>
          </w:tcPr>
          <w:p w14:paraId="1607967E" w14:textId="77777777" w:rsidR="00CC4A1B" w:rsidRPr="00E9681B" w:rsidRDefault="00CC4A1B" w:rsidP="009B7E7D">
            <w:pPr>
              <w:rPr>
                <w:rStyle w:val="Strong"/>
                <w:rFonts w:cs="Arial"/>
                <w:b w:val="0"/>
                <w:bCs w:val="0"/>
                <w:sz w:val="22"/>
                <w:szCs w:val="22"/>
              </w:rPr>
            </w:pPr>
            <w:r w:rsidRPr="00E9681B">
              <w:rPr>
                <w:rStyle w:val="Strong"/>
                <w:rFonts w:cs="Arial"/>
                <w:b w:val="0"/>
                <w:bCs w:val="0"/>
                <w:sz w:val="22"/>
                <w:szCs w:val="22"/>
              </w:rPr>
              <w:t xml:space="preserve">Suppliers must confirm their compliance with the below Information Governance criteria. It is a mandatory college requirement that suppliers are compliant with all sections. </w:t>
            </w:r>
          </w:p>
          <w:p w14:paraId="75F00974" w14:textId="77777777" w:rsidR="0097740C" w:rsidRPr="00E9681B" w:rsidRDefault="0097740C" w:rsidP="009B7E7D">
            <w:pPr>
              <w:rPr>
                <w:rStyle w:val="Strong"/>
                <w:rFonts w:cs="Arial"/>
                <w:b w:val="0"/>
                <w:bCs w:val="0"/>
              </w:rPr>
            </w:pPr>
          </w:p>
          <w:p w14:paraId="5D2E961F" w14:textId="14A798A9" w:rsidR="0097740C" w:rsidRPr="00E9681B" w:rsidRDefault="0097740C" w:rsidP="009B7E7D">
            <w:pPr>
              <w:rPr>
                <w:rFonts w:cs="Arial"/>
                <w:sz w:val="22"/>
                <w:szCs w:val="22"/>
              </w:rPr>
            </w:pPr>
            <w:r w:rsidRPr="00E9681B">
              <w:rPr>
                <w:rStyle w:val="Strong"/>
                <w:rFonts w:cs="Arial"/>
                <w:sz w:val="22"/>
                <w:szCs w:val="22"/>
              </w:rPr>
              <w:t>Failure to Comply Will Automatically Eliminate You From Participating Further In This Process.</w:t>
            </w:r>
          </w:p>
        </w:tc>
      </w:tr>
      <w:tr w:rsidR="00662AC5" w:rsidRPr="00E9681B" w14:paraId="2F91AA07" w14:textId="2CFD2550" w:rsidTr="009B7E7D">
        <w:tc>
          <w:tcPr>
            <w:tcW w:w="1253" w:type="dxa"/>
          </w:tcPr>
          <w:p w14:paraId="631ECC54" w14:textId="4F1A4C16" w:rsidR="00CE49C3" w:rsidRPr="00E9681B" w:rsidRDefault="0067624E" w:rsidP="009B7E7D">
            <w:pPr>
              <w:rPr>
                <w:rFonts w:cs="Arial"/>
                <w:sz w:val="22"/>
                <w:szCs w:val="22"/>
              </w:rPr>
            </w:pPr>
            <w:r w:rsidRPr="00E9681B">
              <w:rPr>
                <w:rFonts w:cs="Arial"/>
                <w:sz w:val="22"/>
                <w:szCs w:val="22"/>
              </w:rPr>
              <w:t>1.4a</w:t>
            </w:r>
          </w:p>
        </w:tc>
        <w:tc>
          <w:tcPr>
            <w:tcW w:w="6672" w:type="dxa"/>
          </w:tcPr>
          <w:p w14:paraId="4DEFB362" w14:textId="615726F2" w:rsidR="00CE49C3" w:rsidRPr="00E9681B" w:rsidRDefault="00370379" w:rsidP="009B7E7D">
            <w:pPr>
              <w:jc w:val="both"/>
              <w:rPr>
                <w:rFonts w:cs="Arial"/>
                <w:sz w:val="22"/>
                <w:szCs w:val="22"/>
              </w:rPr>
            </w:pPr>
            <w:r w:rsidRPr="00E9681B">
              <w:rPr>
                <w:rFonts w:cs="Arial"/>
                <w:sz w:val="22"/>
                <w:szCs w:val="22"/>
              </w:rPr>
              <w:t>The parties acknowledge their respective compliance obligations arising under the General Data Protection Regulation 2018 (GDPR), Data Protection Act 1998, Human Rights Act 1998, Freedom of Information Act 2000, and under the Common Law Duty of Confidentiality.</w:t>
            </w:r>
          </w:p>
        </w:tc>
        <w:tc>
          <w:tcPr>
            <w:tcW w:w="2135" w:type="dxa"/>
          </w:tcPr>
          <w:p w14:paraId="3C42EF4E" w14:textId="33F5D86E"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373966765"/>
                <w14:checkbox>
                  <w14:checked w14:val="0"/>
                  <w14:checkedState w14:val="2612" w14:font="MS Gothic"/>
                  <w14:uncheckedState w14:val="2610" w14:font="MS Gothic"/>
                </w14:checkbox>
              </w:sdtPr>
              <w:sdtContent>
                <w:r w:rsidR="00986FEB">
                  <w:rPr>
                    <w:rFonts w:ascii="MS Gothic" w:eastAsia="MS Gothic" w:hAnsi="MS Gothic" w:cs="Arial" w:hint="eastAsia"/>
                    <w:sz w:val="22"/>
                    <w:szCs w:val="22"/>
                  </w:rPr>
                  <w:t>☐</w:t>
                </w:r>
              </w:sdtContent>
            </w:sdt>
          </w:p>
          <w:p w14:paraId="068D4702" w14:textId="1C4AFA68" w:rsidR="00CE49C3" w:rsidRPr="00E9681B" w:rsidRDefault="007C77B6" w:rsidP="007C77B6">
            <w:pPr>
              <w:jc w:val="center"/>
              <w:rPr>
                <w:rFonts w:cs="Arial"/>
                <w:sz w:val="22"/>
                <w:szCs w:val="22"/>
              </w:rPr>
            </w:pPr>
            <w:r>
              <w:rPr>
                <w:rFonts w:cs="Arial"/>
                <w:sz w:val="22"/>
                <w:szCs w:val="22"/>
              </w:rPr>
              <w:t xml:space="preserve">No </w:t>
            </w:r>
            <w:r w:rsidR="009D45F6">
              <w:rPr>
                <w:rFonts w:cs="Arial"/>
                <w:sz w:val="22"/>
                <w:szCs w:val="22"/>
              </w:rPr>
              <w:t xml:space="preserve">  </w:t>
            </w:r>
            <w:r>
              <w:rPr>
                <w:rFonts w:cs="Arial"/>
                <w:sz w:val="22"/>
                <w:szCs w:val="22"/>
              </w:rPr>
              <w:t xml:space="preserve">    </w:t>
            </w:r>
            <w:sdt>
              <w:sdtPr>
                <w:rPr>
                  <w:rFonts w:cs="Arial"/>
                  <w:sz w:val="22"/>
                  <w:szCs w:val="22"/>
                </w:rPr>
                <w:id w:val="16245701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662AC5" w:rsidRPr="00E9681B" w14:paraId="56A46750" w14:textId="5DEA6208" w:rsidTr="009B7E7D">
        <w:tc>
          <w:tcPr>
            <w:tcW w:w="1253" w:type="dxa"/>
          </w:tcPr>
          <w:p w14:paraId="2EB4516C" w14:textId="743B3748" w:rsidR="00CE49C3" w:rsidRPr="00E9681B" w:rsidRDefault="00370379" w:rsidP="009B7E7D">
            <w:pPr>
              <w:rPr>
                <w:rFonts w:cs="Arial"/>
                <w:sz w:val="22"/>
                <w:szCs w:val="22"/>
              </w:rPr>
            </w:pPr>
            <w:r w:rsidRPr="00E9681B">
              <w:rPr>
                <w:rFonts w:cs="Arial"/>
                <w:sz w:val="22"/>
                <w:szCs w:val="22"/>
              </w:rPr>
              <w:t>1.4b</w:t>
            </w:r>
          </w:p>
        </w:tc>
        <w:tc>
          <w:tcPr>
            <w:tcW w:w="6672" w:type="dxa"/>
          </w:tcPr>
          <w:p w14:paraId="4F3E43F9" w14:textId="17E4388D" w:rsidR="00CE49C3" w:rsidRPr="00E9681B" w:rsidRDefault="004C1BFE" w:rsidP="009B7E7D">
            <w:pPr>
              <w:jc w:val="both"/>
              <w:rPr>
                <w:rFonts w:cs="Arial"/>
                <w:sz w:val="22"/>
                <w:szCs w:val="22"/>
              </w:rPr>
            </w:pPr>
            <w:r w:rsidRPr="00E9681B">
              <w:rPr>
                <w:rFonts w:cs="Arial"/>
                <w:sz w:val="22"/>
              </w:rPr>
              <w:t>The supplier must report and publish any data and cyber incident breach’s in compliance with GDPR mandated timeframes and as their responsibilities as Data Processors and in compliance with College policies</w:t>
            </w:r>
          </w:p>
        </w:tc>
        <w:tc>
          <w:tcPr>
            <w:tcW w:w="2135" w:type="dxa"/>
          </w:tcPr>
          <w:p w14:paraId="394449C9"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3282906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03BFC2EC" w14:textId="0BCF6C8E" w:rsidR="00CE49C3"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6400729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4D7C0C7" w14:textId="28829170" w:rsidTr="009B7E7D">
        <w:tc>
          <w:tcPr>
            <w:tcW w:w="1253" w:type="dxa"/>
          </w:tcPr>
          <w:p w14:paraId="65D41934" w14:textId="542A681D" w:rsidR="000C2517" w:rsidRPr="00E9681B" w:rsidRDefault="000C2517" w:rsidP="009B7E7D">
            <w:pPr>
              <w:rPr>
                <w:rFonts w:cs="Arial"/>
                <w:sz w:val="22"/>
                <w:szCs w:val="22"/>
              </w:rPr>
            </w:pPr>
            <w:r w:rsidRPr="00E9681B">
              <w:rPr>
                <w:rFonts w:cs="Arial"/>
                <w:sz w:val="22"/>
                <w:szCs w:val="22"/>
              </w:rPr>
              <w:t>1.4c</w:t>
            </w:r>
          </w:p>
        </w:tc>
        <w:tc>
          <w:tcPr>
            <w:tcW w:w="6672" w:type="dxa"/>
          </w:tcPr>
          <w:p w14:paraId="54D29591" w14:textId="76AA245D" w:rsidR="000C2517" w:rsidRPr="00E9681B" w:rsidRDefault="000C2517" w:rsidP="009B7E7D">
            <w:pPr>
              <w:jc w:val="both"/>
              <w:rPr>
                <w:rFonts w:cs="Arial"/>
                <w:sz w:val="22"/>
                <w:szCs w:val="22"/>
              </w:rPr>
            </w:pPr>
            <w:r w:rsidRPr="00E9681B">
              <w:rPr>
                <w:rFonts w:cs="Arial"/>
                <w:sz w:val="22"/>
              </w:rPr>
              <w:t>The supplier must publish and maintain operational policies and procedures relating to confidentiality, data protection and information disclosures that comply with the relevant legislation. These must describe the contractual personal responsibilities of all employees  processing  personal data within their job roles with evidence of all processing activities and where necessary evidence how they apply those policies conscientiously.</w:t>
            </w:r>
          </w:p>
        </w:tc>
        <w:tc>
          <w:tcPr>
            <w:tcW w:w="2135" w:type="dxa"/>
          </w:tcPr>
          <w:p w14:paraId="7B3218F0"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917841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34123AD9" w14:textId="4BF3AB6B"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943053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2CF65F52" w14:textId="77777777" w:rsidTr="009B7E7D">
        <w:tc>
          <w:tcPr>
            <w:tcW w:w="1253" w:type="dxa"/>
          </w:tcPr>
          <w:p w14:paraId="62777774" w14:textId="4C67179E" w:rsidR="000C2517" w:rsidRPr="00E9681B" w:rsidRDefault="000C2517" w:rsidP="009B7E7D">
            <w:pPr>
              <w:rPr>
                <w:rFonts w:cs="Arial"/>
                <w:sz w:val="22"/>
                <w:szCs w:val="22"/>
              </w:rPr>
            </w:pPr>
            <w:r w:rsidRPr="00E9681B">
              <w:rPr>
                <w:rFonts w:cs="Arial"/>
                <w:sz w:val="22"/>
                <w:szCs w:val="22"/>
              </w:rPr>
              <w:t>1.4d</w:t>
            </w:r>
          </w:p>
        </w:tc>
        <w:tc>
          <w:tcPr>
            <w:tcW w:w="6672" w:type="dxa"/>
          </w:tcPr>
          <w:p w14:paraId="1C2E8B4A" w14:textId="3A852D90" w:rsidR="000C2517" w:rsidRPr="00E9681B" w:rsidRDefault="007E1E94" w:rsidP="009B7E7D">
            <w:pPr>
              <w:jc w:val="both"/>
              <w:rPr>
                <w:rFonts w:cs="Arial"/>
                <w:sz w:val="22"/>
              </w:rPr>
            </w:pPr>
            <w:r w:rsidRPr="00E9681B">
              <w:rPr>
                <w:rFonts w:cs="Arial"/>
                <w:sz w:val="22"/>
              </w:rPr>
              <w:t>The supplier must, where relevant, have a system and policy in place in relation to the retention and secure disposal of all personal information in compliance with GDPR.</w:t>
            </w:r>
          </w:p>
        </w:tc>
        <w:tc>
          <w:tcPr>
            <w:tcW w:w="2135" w:type="dxa"/>
          </w:tcPr>
          <w:p w14:paraId="799526A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2179701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A249CF" w14:textId="69F81FFE"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4885453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4ADBB15E" w14:textId="77777777" w:rsidTr="009B7E7D">
        <w:tc>
          <w:tcPr>
            <w:tcW w:w="1253" w:type="dxa"/>
          </w:tcPr>
          <w:p w14:paraId="36885099" w14:textId="342CE035" w:rsidR="000C2517" w:rsidRPr="00E9681B" w:rsidRDefault="007E1E94" w:rsidP="009B7E7D">
            <w:pPr>
              <w:rPr>
                <w:rFonts w:cs="Arial"/>
                <w:sz w:val="22"/>
                <w:szCs w:val="22"/>
              </w:rPr>
            </w:pPr>
            <w:r w:rsidRPr="00E9681B">
              <w:rPr>
                <w:rFonts w:cs="Arial"/>
                <w:sz w:val="22"/>
                <w:szCs w:val="22"/>
              </w:rPr>
              <w:t>1.4e</w:t>
            </w:r>
          </w:p>
        </w:tc>
        <w:tc>
          <w:tcPr>
            <w:tcW w:w="6672" w:type="dxa"/>
          </w:tcPr>
          <w:p w14:paraId="64645F43" w14:textId="77777777" w:rsidR="000C2517" w:rsidRPr="00E9681B" w:rsidRDefault="00CC4A1B" w:rsidP="009B7E7D">
            <w:pPr>
              <w:jc w:val="both"/>
              <w:rPr>
                <w:rFonts w:cs="Arial"/>
                <w:sz w:val="22"/>
              </w:rPr>
            </w:pPr>
            <w:r w:rsidRPr="00E9681B">
              <w:rPr>
                <w:rFonts w:cs="Arial"/>
                <w:sz w:val="22"/>
              </w:rPr>
              <w:t xml:space="preserve">The supplier will </w:t>
            </w:r>
            <w:r w:rsidR="00453BEC" w:rsidRPr="00E9681B">
              <w:rPr>
                <w:rFonts w:cs="Arial"/>
                <w:sz w:val="22"/>
              </w:rPr>
              <w:t>adhere to all relevant College policies, protocols and procedures in relation to Information Governance / data security whilst conducting duties on behalf of the College.</w:t>
            </w:r>
            <w:r w:rsidR="00CB1679" w:rsidRPr="00E9681B">
              <w:rPr>
                <w:rFonts w:cs="Arial"/>
                <w:sz w:val="22"/>
              </w:rPr>
              <w:t xml:space="preserve"> </w:t>
            </w:r>
          </w:p>
          <w:p w14:paraId="2688CA9C" w14:textId="3132D637" w:rsidR="00CC4A1B" w:rsidRPr="00E9681B" w:rsidRDefault="00CC4A1B" w:rsidP="009B7E7D">
            <w:pPr>
              <w:jc w:val="both"/>
              <w:rPr>
                <w:rFonts w:cs="Arial"/>
                <w:sz w:val="22"/>
              </w:rPr>
            </w:pPr>
          </w:p>
        </w:tc>
        <w:tc>
          <w:tcPr>
            <w:tcW w:w="2135" w:type="dxa"/>
          </w:tcPr>
          <w:p w14:paraId="28AA501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5627631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68D19205" w14:textId="28CE987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8828932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1159195D" w14:textId="77777777" w:rsidTr="009B7E7D">
        <w:tc>
          <w:tcPr>
            <w:tcW w:w="1253" w:type="dxa"/>
          </w:tcPr>
          <w:p w14:paraId="1EF50509" w14:textId="706E0197" w:rsidR="000C2517" w:rsidRPr="00E9681B" w:rsidRDefault="00A469F3" w:rsidP="009B7E7D">
            <w:pPr>
              <w:rPr>
                <w:rFonts w:cs="Arial"/>
                <w:sz w:val="22"/>
                <w:szCs w:val="22"/>
              </w:rPr>
            </w:pPr>
            <w:r w:rsidRPr="00E9681B">
              <w:rPr>
                <w:rFonts w:cs="Arial"/>
                <w:sz w:val="22"/>
                <w:szCs w:val="22"/>
              </w:rPr>
              <w:t>1.4</w:t>
            </w:r>
            <w:r w:rsidR="00B51FFA" w:rsidRPr="00E9681B">
              <w:rPr>
                <w:rFonts w:cs="Arial"/>
                <w:sz w:val="22"/>
                <w:szCs w:val="22"/>
              </w:rPr>
              <w:t>f</w:t>
            </w:r>
          </w:p>
        </w:tc>
        <w:tc>
          <w:tcPr>
            <w:tcW w:w="6672" w:type="dxa"/>
          </w:tcPr>
          <w:p w14:paraId="7FB5431F" w14:textId="77777777" w:rsidR="002F4600" w:rsidRPr="00E9681B" w:rsidRDefault="002F4600" w:rsidP="009B7E7D">
            <w:pPr>
              <w:autoSpaceDE w:val="0"/>
              <w:autoSpaceDN w:val="0"/>
              <w:adjustRightInd w:val="0"/>
              <w:jc w:val="both"/>
              <w:rPr>
                <w:rFonts w:eastAsia="Arial-ItalicMT" w:cs="Arial"/>
                <w:iCs/>
                <w:color w:val="000000"/>
                <w:sz w:val="22"/>
                <w:szCs w:val="22"/>
              </w:rPr>
            </w:pPr>
            <w:r w:rsidRPr="00E9681B">
              <w:rPr>
                <w:rFonts w:eastAsia="Arial-ItalicMT" w:cs="Arial"/>
                <w:iCs/>
                <w:color w:val="000000"/>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w:t>
            </w:r>
          </w:p>
          <w:p w14:paraId="38CEE59D" w14:textId="67DCE828" w:rsidR="000C2517" w:rsidRPr="00E9681B" w:rsidRDefault="002F4600" w:rsidP="009B7E7D">
            <w:pPr>
              <w:jc w:val="both"/>
              <w:rPr>
                <w:rFonts w:cs="Arial"/>
                <w:sz w:val="22"/>
              </w:rPr>
            </w:pPr>
            <w:r w:rsidRPr="00E9681B">
              <w:rPr>
                <w:rFonts w:eastAsia="Arial-ItalicMT" w:cs="Arial"/>
                <w:iCs/>
                <w:color w:val="000000"/>
                <w:sz w:val="22"/>
                <w:szCs w:val="22"/>
              </w:rPr>
              <w:t>data subjects.</w:t>
            </w:r>
          </w:p>
        </w:tc>
        <w:tc>
          <w:tcPr>
            <w:tcW w:w="2135" w:type="dxa"/>
          </w:tcPr>
          <w:p w14:paraId="113D15B1"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69026653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44B8C7A" w14:textId="6F75D05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6570989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C2517" w:rsidRPr="00E9681B" w14:paraId="7805AC41" w14:textId="77777777" w:rsidTr="009B7E7D">
        <w:tc>
          <w:tcPr>
            <w:tcW w:w="1253" w:type="dxa"/>
          </w:tcPr>
          <w:p w14:paraId="3247817B" w14:textId="55F172B2" w:rsidR="000C2517" w:rsidRPr="00E9681B" w:rsidRDefault="0097799E" w:rsidP="009B7E7D">
            <w:pPr>
              <w:rPr>
                <w:rFonts w:cs="Arial"/>
                <w:sz w:val="22"/>
                <w:szCs w:val="22"/>
              </w:rPr>
            </w:pPr>
            <w:r w:rsidRPr="00E9681B">
              <w:rPr>
                <w:rFonts w:cs="Arial"/>
                <w:sz w:val="22"/>
                <w:szCs w:val="22"/>
              </w:rPr>
              <w:t>1.5</w:t>
            </w:r>
          </w:p>
        </w:tc>
        <w:tc>
          <w:tcPr>
            <w:tcW w:w="6672" w:type="dxa"/>
          </w:tcPr>
          <w:p w14:paraId="7C3F0EF8" w14:textId="4038C7AF" w:rsidR="000C2517" w:rsidRPr="00E9681B" w:rsidRDefault="009041B6" w:rsidP="00095419">
            <w:bookmarkStart w:id="604" w:name="_Toc188454024"/>
            <w:bookmarkStart w:id="605" w:name="_Toc188454346"/>
            <w:bookmarkStart w:id="606" w:name="_Toc188456229"/>
            <w:bookmarkStart w:id="607" w:name="_Toc190354547"/>
            <w:bookmarkStart w:id="608" w:name="_Toc190354599"/>
            <w:bookmarkStart w:id="609" w:name="_Toc190355378"/>
            <w:bookmarkStart w:id="610" w:name="_Toc190358089"/>
            <w:bookmarkStart w:id="611" w:name="_Toc190358125"/>
            <w:bookmarkStart w:id="612" w:name="_Toc190358150"/>
            <w:bookmarkStart w:id="613" w:name="_Toc190358173"/>
            <w:bookmarkStart w:id="614" w:name="_Toc190358219"/>
            <w:bookmarkStart w:id="615" w:name="_Toc190358239"/>
            <w:bookmarkStart w:id="616" w:name="_Toc190358257"/>
            <w:r w:rsidRPr="00095419">
              <w:rPr>
                <w:color w:val="0F4761" w:themeColor="accent1" w:themeShade="BF"/>
                <w:sz w:val="22"/>
                <w:szCs w:val="22"/>
              </w:rPr>
              <w:t>Modern Slavery Act 2015</w:t>
            </w:r>
            <w:bookmarkEnd w:id="604"/>
            <w:bookmarkEnd w:id="605"/>
            <w:bookmarkEnd w:id="606"/>
            <w:bookmarkEnd w:id="607"/>
            <w:bookmarkEnd w:id="608"/>
            <w:bookmarkEnd w:id="609"/>
            <w:bookmarkEnd w:id="610"/>
            <w:bookmarkEnd w:id="611"/>
            <w:bookmarkEnd w:id="612"/>
            <w:bookmarkEnd w:id="613"/>
            <w:bookmarkEnd w:id="614"/>
            <w:bookmarkEnd w:id="615"/>
            <w:bookmarkEnd w:id="616"/>
          </w:p>
        </w:tc>
        <w:tc>
          <w:tcPr>
            <w:tcW w:w="2135" w:type="dxa"/>
          </w:tcPr>
          <w:p w14:paraId="1A2E29C8" w14:textId="3C76448B" w:rsidR="000C2517" w:rsidRPr="00E9681B" w:rsidRDefault="00366549" w:rsidP="009B7E7D">
            <w:pPr>
              <w:rPr>
                <w:rFonts w:cs="Arial"/>
                <w:b/>
                <w:bCs/>
                <w:color w:val="003D7A"/>
                <w:sz w:val="22"/>
                <w:szCs w:val="22"/>
              </w:rPr>
            </w:pPr>
            <w:r w:rsidRPr="00E9681B">
              <w:rPr>
                <w:rFonts w:cs="Arial"/>
                <w:b/>
                <w:bCs/>
                <w:color w:val="003D7A"/>
                <w:sz w:val="22"/>
                <w:szCs w:val="22"/>
              </w:rPr>
              <w:t>Response</w:t>
            </w:r>
          </w:p>
        </w:tc>
      </w:tr>
      <w:tr w:rsidR="00B0721D" w:rsidRPr="00E9681B" w14:paraId="18BB3FE3" w14:textId="77777777" w:rsidTr="009B7E7D">
        <w:tc>
          <w:tcPr>
            <w:tcW w:w="7925" w:type="dxa"/>
            <w:gridSpan w:val="2"/>
          </w:tcPr>
          <w:p w14:paraId="3D0A0FA6" w14:textId="736AAACB" w:rsidR="00B0721D" w:rsidRPr="00E9681B" w:rsidRDefault="00B0721D" w:rsidP="009B7E7D">
            <w:pPr>
              <w:rPr>
                <w:rFonts w:cs="Arial"/>
                <w:sz w:val="22"/>
              </w:rPr>
            </w:pPr>
            <w:r w:rsidRPr="00E9681B">
              <w:rPr>
                <w:rFonts w:cs="Arial"/>
                <w:sz w:val="22"/>
                <w:szCs w:val="22"/>
              </w:rPr>
              <w:t xml:space="preserve">Are you a relevant commercial organisation as defined in Section 54 (“Transparency in supply chains etc.”) of the Modern Slavery Act 2015 (“the Act”) </w:t>
            </w:r>
          </w:p>
        </w:tc>
        <w:tc>
          <w:tcPr>
            <w:tcW w:w="2135" w:type="dxa"/>
          </w:tcPr>
          <w:p w14:paraId="3FD97773" w14:textId="11850162" w:rsidR="007C77B6" w:rsidRDefault="007C77B6" w:rsidP="007C77B6">
            <w:pPr>
              <w:rPr>
                <w:rFonts w:cs="Arial"/>
                <w:sz w:val="22"/>
                <w:szCs w:val="22"/>
              </w:rPr>
            </w:pPr>
            <w:r>
              <w:rPr>
                <w:rFonts w:cs="Arial"/>
                <w:sz w:val="22"/>
                <w:szCs w:val="22"/>
              </w:rPr>
              <w:t xml:space="preserve">Yes      </w:t>
            </w:r>
            <w:sdt>
              <w:sdtPr>
                <w:rPr>
                  <w:rFonts w:cs="Arial"/>
                  <w:sz w:val="22"/>
                  <w:szCs w:val="22"/>
                </w:rPr>
                <w:id w:val="8430479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60714F1" w14:textId="14C85138" w:rsidR="00B0721D" w:rsidRPr="00E9681B" w:rsidRDefault="007C77B6" w:rsidP="007C77B6">
            <w:pPr>
              <w:rPr>
                <w:rFonts w:cs="Arial"/>
                <w:sz w:val="22"/>
                <w:szCs w:val="22"/>
              </w:rPr>
            </w:pPr>
            <w:r>
              <w:rPr>
                <w:rFonts w:cs="Arial"/>
                <w:sz w:val="22"/>
                <w:szCs w:val="22"/>
              </w:rPr>
              <w:t xml:space="preserve">No        </w:t>
            </w:r>
            <w:sdt>
              <w:sdtPr>
                <w:rPr>
                  <w:rFonts w:cs="Arial"/>
                  <w:sz w:val="22"/>
                  <w:szCs w:val="22"/>
                </w:rPr>
                <w:id w:val="-201706282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B0721D" w:rsidRPr="00E9681B" w14:paraId="02B1681F" w14:textId="77777777" w:rsidTr="009B7E7D">
        <w:tc>
          <w:tcPr>
            <w:tcW w:w="7925" w:type="dxa"/>
            <w:gridSpan w:val="2"/>
          </w:tcPr>
          <w:p w14:paraId="1330A7E3" w14:textId="5CD18D7C" w:rsidR="00B0721D" w:rsidRPr="00E9681B" w:rsidRDefault="00B0721D" w:rsidP="009B7E7D">
            <w:pPr>
              <w:jc w:val="both"/>
              <w:rPr>
                <w:rFonts w:cs="Arial"/>
                <w:sz w:val="22"/>
              </w:rPr>
            </w:pPr>
            <w:r w:rsidRPr="00E9681B">
              <w:rPr>
                <w:rFonts w:cs="Arial"/>
                <w:sz w:val="22"/>
                <w:szCs w:val="22"/>
              </w:rPr>
              <w:t xml:space="preserve">If you have answered </w:t>
            </w:r>
            <w:r w:rsidRPr="00E9681B">
              <w:rPr>
                <w:rFonts w:cs="Arial"/>
                <w:b/>
                <w:sz w:val="22"/>
                <w:szCs w:val="22"/>
              </w:rPr>
              <w:t>YES</w:t>
            </w:r>
            <w:r w:rsidRPr="00E9681B">
              <w:rPr>
                <w:rFonts w:cs="Arial"/>
                <w:sz w:val="22"/>
                <w:szCs w:val="22"/>
              </w:rPr>
              <w:t xml:space="preserve"> are you compliant with the annual reporting requirements contained within Section 54 of the Act 2015?</w:t>
            </w:r>
          </w:p>
        </w:tc>
        <w:tc>
          <w:tcPr>
            <w:tcW w:w="2135" w:type="dxa"/>
            <w:vMerge w:val="restart"/>
          </w:tcPr>
          <w:p w14:paraId="6FDFF62C" w14:textId="35E85C0F" w:rsidR="007C77B6" w:rsidRDefault="007C77B6" w:rsidP="007C77B6">
            <w:pPr>
              <w:rPr>
                <w:rFonts w:cs="Arial"/>
                <w:sz w:val="22"/>
                <w:szCs w:val="22"/>
              </w:rPr>
            </w:pPr>
            <w:r>
              <w:rPr>
                <w:rFonts w:cs="Arial"/>
                <w:sz w:val="22"/>
                <w:szCs w:val="22"/>
              </w:rPr>
              <w:t xml:space="preserve">Yes      </w:t>
            </w:r>
            <w:sdt>
              <w:sdtPr>
                <w:rPr>
                  <w:rFonts w:cs="Arial"/>
                  <w:sz w:val="22"/>
                  <w:szCs w:val="22"/>
                </w:rPr>
                <w:id w:val="7926357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2769EBB" w14:textId="6298B687" w:rsidR="00B0721D" w:rsidRPr="00E9681B" w:rsidRDefault="00B0721D" w:rsidP="009B7E7D">
            <w:pPr>
              <w:spacing w:before="120" w:after="120"/>
              <w:rPr>
                <w:rFonts w:cs="Arial"/>
                <w:sz w:val="22"/>
                <w:szCs w:val="22"/>
              </w:rPr>
            </w:pPr>
            <w:r w:rsidRPr="00E9681B">
              <w:rPr>
                <w:rFonts w:cs="Arial"/>
                <w:sz w:val="22"/>
                <w:szCs w:val="22"/>
              </w:rPr>
              <w:t xml:space="preserve">please provide relevant </w:t>
            </w:r>
            <w:proofErr w:type="spellStart"/>
            <w:r w:rsidRPr="00E9681B">
              <w:rPr>
                <w:rFonts w:cs="Arial"/>
                <w:sz w:val="22"/>
                <w:szCs w:val="22"/>
              </w:rPr>
              <w:t>url</w:t>
            </w:r>
            <w:proofErr w:type="spellEnd"/>
            <w:r w:rsidRPr="00E9681B">
              <w:rPr>
                <w:rFonts w:cs="Arial"/>
                <w:sz w:val="22"/>
                <w:szCs w:val="22"/>
              </w:rPr>
              <w:t xml:space="preserve"> to view the statement below</w:t>
            </w:r>
          </w:p>
          <w:p w14:paraId="1C1DB773" w14:textId="77777777" w:rsidR="007C77B6" w:rsidRDefault="007C77B6" w:rsidP="009B7E7D">
            <w:pPr>
              <w:rPr>
                <w:rFonts w:cs="Arial"/>
                <w:sz w:val="22"/>
                <w:szCs w:val="22"/>
              </w:rPr>
            </w:pPr>
            <w:r>
              <w:rPr>
                <w:rFonts w:cs="Arial"/>
                <w:sz w:val="22"/>
                <w:szCs w:val="22"/>
              </w:rPr>
              <w:t xml:space="preserve">No        </w:t>
            </w:r>
            <w:sdt>
              <w:sdtPr>
                <w:rPr>
                  <w:rFonts w:cs="Arial"/>
                  <w:sz w:val="22"/>
                  <w:szCs w:val="22"/>
                </w:rPr>
                <w:id w:val="-6749596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9681B">
              <w:rPr>
                <w:rFonts w:cs="Arial"/>
                <w:sz w:val="22"/>
                <w:szCs w:val="22"/>
              </w:rPr>
              <w:t xml:space="preserve"> </w:t>
            </w:r>
          </w:p>
          <w:p w14:paraId="4CA5761F" w14:textId="16281E43" w:rsidR="00B0721D" w:rsidRPr="00E9681B" w:rsidRDefault="00B0721D" w:rsidP="009B7E7D">
            <w:pPr>
              <w:rPr>
                <w:rFonts w:cs="Arial"/>
                <w:sz w:val="22"/>
                <w:szCs w:val="22"/>
              </w:rPr>
            </w:pPr>
            <w:r w:rsidRPr="00E9681B">
              <w:rPr>
                <w:rFonts w:cs="Arial"/>
                <w:sz w:val="22"/>
                <w:szCs w:val="22"/>
              </w:rPr>
              <w:t>please provide an explanation below</w:t>
            </w:r>
          </w:p>
        </w:tc>
      </w:tr>
      <w:tr w:rsidR="00B0721D" w:rsidRPr="00E9681B" w14:paraId="59CE73A8" w14:textId="77777777" w:rsidTr="009B7E7D">
        <w:trPr>
          <w:trHeight w:val="654"/>
        </w:trPr>
        <w:tc>
          <w:tcPr>
            <w:tcW w:w="7925" w:type="dxa"/>
            <w:gridSpan w:val="2"/>
          </w:tcPr>
          <w:p w14:paraId="062E3DCA" w14:textId="61297820" w:rsidR="00B0721D" w:rsidRPr="00E9681B" w:rsidRDefault="00B0721D" w:rsidP="009B7E7D">
            <w:pPr>
              <w:jc w:val="both"/>
              <w:rPr>
                <w:rFonts w:cs="Arial"/>
                <w:sz w:val="22"/>
                <w:szCs w:val="22"/>
              </w:rPr>
            </w:pPr>
            <w:r w:rsidRPr="004F1A32">
              <w:rPr>
                <w:rFonts w:cs="Arial"/>
                <w:color w:val="0F4761" w:themeColor="accent1" w:themeShade="BF"/>
                <w:sz w:val="22"/>
                <w:szCs w:val="22"/>
              </w:rPr>
              <w:t>URL:</w:t>
            </w:r>
          </w:p>
        </w:tc>
        <w:tc>
          <w:tcPr>
            <w:tcW w:w="2135" w:type="dxa"/>
            <w:vMerge/>
          </w:tcPr>
          <w:p w14:paraId="37051A4B" w14:textId="77777777" w:rsidR="00B0721D" w:rsidRPr="00E9681B" w:rsidRDefault="00B0721D" w:rsidP="009B7E7D">
            <w:pPr>
              <w:rPr>
                <w:rFonts w:cs="Arial"/>
                <w:sz w:val="22"/>
                <w:szCs w:val="22"/>
              </w:rPr>
            </w:pPr>
          </w:p>
        </w:tc>
      </w:tr>
      <w:tr w:rsidR="0001141A" w:rsidRPr="00E9681B" w14:paraId="7F4D8865" w14:textId="77777777" w:rsidTr="009B7E7D">
        <w:tc>
          <w:tcPr>
            <w:tcW w:w="1253" w:type="dxa"/>
          </w:tcPr>
          <w:p w14:paraId="40EB14E6" w14:textId="29855EE8" w:rsidR="0001141A" w:rsidRPr="00E9681B" w:rsidRDefault="0001141A" w:rsidP="009B7E7D">
            <w:pPr>
              <w:rPr>
                <w:rFonts w:cs="Arial"/>
                <w:sz w:val="22"/>
                <w:szCs w:val="22"/>
              </w:rPr>
            </w:pPr>
            <w:r w:rsidRPr="00E9681B">
              <w:rPr>
                <w:rFonts w:cs="Arial"/>
                <w:sz w:val="22"/>
                <w:szCs w:val="22"/>
              </w:rPr>
              <w:t>Note</w:t>
            </w:r>
          </w:p>
        </w:tc>
        <w:tc>
          <w:tcPr>
            <w:tcW w:w="6672" w:type="dxa"/>
          </w:tcPr>
          <w:p w14:paraId="158D9ED6" w14:textId="6A199816" w:rsidR="0001141A" w:rsidRPr="00E9681B" w:rsidRDefault="0001141A" w:rsidP="009B7E7D">
            <w:pPr>
              <w:jc w:val="both"/>
              <w:rPr>
                <w:rFonts w:cs="Arial"/>
                <w:sz w:val="22"/>
                <w:szCs w:val="22"/>
              </w:rPr>
            </w:pPr>
            <w:r w:rsidRPr="00E9681B">
              <w:rPr>
                <w:rFonts w:cs="Arial"/>
                <w:sz w:val="22"/>
              </w:rPr>
              <w:t>Your Response will be rejected if you Are a relevant commercial organisation as defined by section 54 ("Transparency in supply chains etc.") of the Modern Slavery Act 2015 ("the Act") and you are not compliant with the annual reporting requirements contained within Section 54 of the Act 2015.</w:t>
            </w:r>
          </w:p>
        </w:tc>
        <w:tc>
          <w:tcPr>
            <w:tcW w:w="2135" w:type="dxa"/>
            <w:vMerge/>
          </w:tcPr>
          <w:p w14:paraId="75134511" w14:textId="77777777" w:rsidR="0001141A" w:rsidRPr="00E9681B" w:rsidRDefault="0001141A" w:rsidP="009B7E7D">
            <w:pPr>
              <w:rPr>
                <w:rFonts w:cs="Arial"/>
                <w:sz w:val="22"/>
                <w:szCs w:val="22"/>
              </w:rPr>
            </w:pPr>
          </w:p>
        </w:tc>
      </w:tr>
      <w:tr w:rsidR="00B0721D" w:rsidRPr="00E9681B" w14:paraId="38452CC2" w14:textId="77777777" w:rsidTr="009B7E7D">
        <w:tc>
          <w:tcPr>
            <w:tcW w:w="10060" w:type="dxa"/>
            <w:gridSpan w:val="3"/>
          </w:tcPr>
          <w:p w14:paraId="7BC712BF" w14:textId="5779ADC3" w:rsidR="00B0721D" w:rsidRPr="00E9681B" w:rsidRDefault="00B0721D" w:rsidP="009B7E7D">
            <w:pPr>
              <w:rPr>
                <w:rFonts w:cs="Arial"/>
                <w:sz w:val="22"/>
                <w:szCs w:val="22"/>
              </w:rPr>
            </w:pPr>
            <w:r w:rsidRPr="00E9681B">
              <w:rPr>
                <w:rFonts w:cs="Arial"/>
                <w:sz w:val="22"/>
                <w:szCs w:val="22"/>
              </w:rPr>
              <w:t>Explanation:</w:t>
            </w:r>
          </w:p>
          <w:p w14:paraId="6D77B7E8" w14:textId="77777777" w:rsidR="00B0721D" w:rsidRPr="00E9681B" w:rsidRDefault="00B0721D" w:rsidP="009B7E7D">
            <w:pPr>
              <w:rPr>
                <w:rFonts w:cs="Arial"/>
                <w:sz w:val="22"/>
                <w:szCs w:val="22"/>
              </w:rPr>
            </w:pPr>
          </w:p>
          <w:p w14:paraId="397C79BF" w14:textId="77777777" w:rsidR="00B0721D" w:rsidRPr="00E9681B" w:rsidRDefault="00B0721D" w:rsidP="009B7E7D">
            <w:pPr>
              <w:rPr>
                <w:rFonts w:cs="Arial"/>
                <w:sz w:val="22"/>
                <w:szCs w:val="22"/>
              </w:rPr>
            </w:pPr>
          </w:p>
          <w:p w14:paraId="34DDB3BD" w14:textId="77777777" w:rsidR="00B0721D" w:rsidRPr="00E9681B" w:rsidRDefault="00B0721D" w:rsidP="009B7E7D">
            <w:pPr>
              <w:rPr>
                <w:rFonts w:cs="Arial"/>
                <w:sz w:val="22"/>
                <w:szCs w:val="22"/>
              </w:rPr>
            </w:pPr>
          </w:p>
        </w:tc>
      </w:tr>
    </w:tbl>
    <w:p w14:paraId="372A1BA3" w14:textId="77777777" w:rsidR="00B0721D" w:rsidRPr="00E9681B" w:rsidRDefault="00B0721D" w:rsidP="00280CD6">
      <w:pPr>
        <w:rPr>
          <w:rFonts w:cs="Arial"/>
          <w:sz w:val="22"/>
          <w:szCs w:val="22"/>
        </w:rPr>
      </w:pPr>
    </w:p>
    <w:p w14:paraId="0CB456A8" w14:textId="77777777" w:rsidR="00B0721D" w:rsidRPr="00E9681B" w:rsidRDefault="00B0721D" w:rsidP="00280CD6">
      <w:pPr>
        <w:rPr>
          <w:rFonts w:cs="Arial"/>
          <w:sz w:val="22"/>
          <w:szCs w:val="22"/>
        </w:rPr>
      </w:pPr>
    </w:p>
    <w:p w14:paraId="5DED7642" w14:textId="750D028B" w:rsidR="00B0721D" w:rsidRPr="00816EF9" w:rsidRDefault="00B0721D" w:rsidP="00095419">
      <w:pPr>
        <w:jc w:val="center"/>
      </w:pPr>
      <w:bookmarkStart w:id="617" w:name="_Toc188454347"/>
      <w:bookmarkStart w:id="618" w:name="_Toc188456230"/>
      <w:bookmarkStart w:id="619" w:name="_Toc190354548"/>
      <w:bookmarkStart w:id="620" w:name="_Toc190354600"/>
      <w:bookmarkStart w:id="621" w:name="_Toc190355379"/>
      <w:bookmarkStart w:id="622" w:name="_Toc190358090"/>
      <w:bookmarkStart w:id="623" w:name="_Toc190358126"/>
      <w:bookmarkStart w:id="624" w:name="_Toc190358151"/>
      <w:bookmarkStart w:id="625" w:name="_Toc190358174"/>
      <w:r w:rsidRPr="00095419">
        <w:rPr>
          <w:color w:val="0F4761" w:themeColor="accent1" w:themeShade="BF"/>
        </w:rPr>
        <w:lastRenderedPageBreak/>
        <w:t>SCHEDULE 2_TECHNICAL QUESTIONS</w:t>
      </w:r>
      <w:bookmarkEnd w:id="617"/>
      <w:bookmarkEnd w:id="618"/>
      <w:bookmarkEnd w:id="619"/>
      <w:bookmarkEnd w:id="620"/>
      <w:bookmarkEnd w:id="621"/>
      <w:bookmarkEnd w:id="622"/>
      <w:bookmarkEnd w:id="623"/>
      <w:bookmarkEnd w:id="624"/>
      <w:bookmarkEnd w:id="625"/>
    </w:p>
    <w:p w14:paraId="081749EF" w14:textId="77777777" w:rsidR="002208F8" w:rsidRPr="00E9681B" w:rsidRDefault="002208F8" w:rsidP="00EE3FA3">
      <w:pPr>
        <w:rPr>
          <w:rFonts w:cs="Arial"/>
        </w:rPr>
      </w:pPr>
    </w:p>
    <w:p w14:paraId="2C2C810E" w14:textId="43345784" w:rsidR="002208F8" w:rsidRPr="00E9681B" w:rsidRDefault="002208F8" w:rsidP="002208F8">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00875C7C" w:rsidRPr="00E9681B">
        <w:rPr>
          <w:rFonts w:cs="Arial"/>
          <w:i/>
          <w:iCs/>
          <w:color w:val="003D7A"/>
          <w:sz w:val="20"/>
          <w:szCs w:val="20"/>
        </w:rPr>
        <w:fldChar w:fldCharType="begin"/>
      </w:r>
      <w:r w:rsidR="00875C7C" w:rsidRPr="00E9681B">
        <w:rPr>
          <w:rFonts w:cs="Arial"/>
          <w:i/>
          <w:iCs/>
          <w:color w:val="003D7A"/>
          <w:sz w:val="20"/>
          <w:szCs w:val="20"/>
        </w:rPr>
        <w:instrText xml:space="preserve"> REF _Ref188454875 \h </w:instrText>
      </w:r>
      <w:r w:rsidR="00803AE1" w:rsidRPr="00E9681B">
        <w:rPr>
          <w:rFonts w:cs="Arial"/>
          <w:i/>
          <w:iCs/>
          <w:color w:val="003D7A"/>
          <w:sz w:val="20"/>
          <w:szCs w:val="20"/>
        </w:rPr>
        <w:instrText xml:space="preserve"> \* MERGEFORMAT </w:instrText>
      </w:r>
      <w:r w:rsidR="00875C7C" w:rsidRPr="00E9681B">
        <w:rPr>
          <w:rFonts w:cs="Arial"/>
          <w:i/>
          <w:iCs/>
          <w:color w:val="003D7A"/>
          <w:sz w:val="20"/>
          <w:szCs w:val="20"/>
        </w:rPr>
      </w:r>
      <w:r w:rsidR="00875C7C" w:rsidRPr="00E9681B">
        <w:rPr>
          <w:rFonts w:cs="Arial"/>
          <w:i/>
          <w:iCs/>
          <w:color w:val="003D7A"/>
          <w:sz w:val="20"/>
          <w:szCs w:val="20"/>
        </w:rPr>
        <w:fldChar w:fldCharType="separate"/>
      </w:r>
      <w:r w:rsidR="00875C7C" w:rsidRPr="00E9681B">
        <w:rPr>
          <w:rFonts w:cs="Arial"/>
          <w:i/>
          <w:iCs/>
          <w:color w:val="003D7A"/>
          <w:sz w:val="20"/>
          <w:szCs w:val="20"/>
        </w:rPr>
        <w:t>TENDER EVALUATION AND AWARD CRITERIA</w:t>
      </w:r>
      <w:r w:rsidR="00875C7C" w:rsidRPr="00E9681B">
        <w:rPr>
          <w:rFonts w:cs="Arial"/>
          <w:i/>
          <w:iCs/>
          <w:color w:val="003D7A"/>
          <w:sz w:val="20"/>
          <w:szCs w:val="20"/>
        </w:rPr>
        <w:fldChar w:fldCharType="end"/>
      </w:r>
    </w:p>
    <w:p w14:paraId="313E637E" w14:textId="77777777" w:rsidR="002208F8" w:rsidRPr="00E9681B" w:rsidRDefault="002208F8" w:rsidP="00EE3FA3">
      <w:pPr>
        <w:rPr>
          <w:rFonts w:cs="Arial"/>
        </w:rPr>
      </w:pPr>
    </w:p>
    <w:tbl>
      <w:tblPr>
        <w:tblStyle w:val="TableGrid"/>
        <w:tblW w:w="9924" w:type="dxa"/>
        <w:tblInd w:w="-431" w:type="dxa"/>
        <w:tblLook w:val="04A0" w:firstRow="1" w:lastRow="0" w:firstColumn="1" w:lastColumn="0" w:noHBand="0" w:noVBand="1"/>
      </w:tblPr>
      <w:tblGrid>
        <w:gridCol w:w="852"/>
        <w:gridCol w:w="4819"/>
        <w:gridCol w:w="2581"/>
        <w:gridCol w:w="1672"/>
      </w:tblGrid>
      <w:tr w:rsidR="00005109" w:rsidRPr="00E9681B" w14:paraId="339FA7AA" w14:textId="77777777" w:rsidTr="0088641A">
        <w:tc>
          <w:tcPr>
            <w:tcW w:w="5671" w:type="dxa"/>
            <w:gridSpan w:val="2"/>
          </w:tcPr>
          <w:p w14:paraId="6CC3C287" w14:textId="2C79D7D6" w:rsidR="00005109" w:rsidRPr="00BE5168" w:rsidRDefault="00005109">
            <w:pPr>
              <w:rPr>
                <w:rFonts w:cs="Arial"/>
                <w:b/>
                <w:bCs/>
                <w:color w:val="003D7A"/>
                <w:sz w:val="20"/>
                <w:szCs w:val="20"/>
              </w:rPr>
            </w:pPr>
            <w:bookmarkStart w:id="626" w:name="_Hlk188455944"/>
            <w:r w:rsidRPr="00BE5168">
              <w:rPr>
                <w:rFonts w:cs="Arial"/>
                <w:b/>
                <w:bCs/>
                <w:color w:val="003D7A"/>
                <w:sz w:val="20"/>
                <w:szCs w:val="20"/>
              </w:rPr>
              <w:t xml:space="preserve">CRITERIA: </w:t>
            </w:r>
            <w:r>
              <w:rPr>
                <w:rFonts w:cs="Arial"/>
                <w:b/>
                <w:bCs/>
                <w:color w:val="003D7A"/>
                <w:sz w:val="20"/>
                <w:szCs w:val="20"/>
              </w:rPr>
              <w:t>ADDED VALUE</w:t>
            </w:r>
            <w:r w:rsidR="00DB732F">
              <w:rPr>
                <w:rFonts w:cs="Arial"/>
                <w:b/>
                <w:bCs/>
                <w:color w:val="003D7A"/>
                <w:sz w:val="20"/>
                <w:szCs w:val="20"/>
              </w:rPr>
              <w:t xml:space="preserve"> (Max word count 500 per question)</w:t>
            </w:r>
          </w:p>
        </w:tc>
        <w:tc>
          <w:tcPr>
            <w:tcW w:w="2581" w:type="dxa"/>
          </w:tcPr>
          <w:p w14:paraId="2D0AB03A" w14:textId="50D41180" w:rsidR="00005109" w:rsidRPr="00BE5168" w:rsidRDefault="004C05CE">
            <w:pPr>
              <w:jc w:val="center"/>
              <w:rPr>
                <w:rFonts w:cs="Arial"/>
                <w:b/>
                <w:bCs/>
                <w:color w:val="003D7A"/>
                <w:sz w:val="20"/>
                <w:szCs w:val="20"/>
              </w:rPr>
            </w:pPr>
            <w:r>
              <w:rPr>
                <w:rFonts w:cs="Arial"/>
                <w:b/>
                <w:bCs/>
                <w:color w:val="003D7A"/>
                <w:sz w:val="20"/>
                <w:szCs w:val="20"/>
              </w:rPr>
              <w:t>10</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72" w:type="dxa"/>
          </w:tcPr>
          <w:p w14:paraId="0E176C3A" w14:textId="77777777" w:rsidR="00005109" w:rsidRPr="00BE5168" w:rsidRDefault="00005109">
            <w:pPr>
              <w:jc w:val="center"/>
              <w:rPr>
                <w:rFonts w:cs="Arial"/>
                <w:b/>
                <w:bCs/>
                <w:color w:val="003D7A"/>
                <w:sz w:val="20"/>
                <w:szCs w:val="20"/>
              </w:rPr>
            </w:pPr>
            <w:r w:rsidRPr="00BE5168">
              <w:rPr>
                <w:rFonts w:cs="Arial"/>
                <w:b/>
                <w:bCs/>
                <w:color w:val="003D7A"/>
                <w:sz w:val="20"/>
                <w:szCs w:val="20"/>
              </w:rPr>
              <w:t>Max Score Available</w:t>
            </w:r>
          </w:p>
        </w:tc>
      </w:tr>
      <w:bookmarkEnd w:id="626"/>
      <w:tr w:rsidR="00BE5168" w:rsidRPr="00E9681B" w14:paraId="2B9F6A1E" w14:textId="77777777" w:rsidTr="00703F53">
        <w:tc>
          <w:tcPr>
            <w:tcW w:w="852" w:type="dxa"/>
          </w:tcPr>
          <w:p w14:paraId="48653462" w14:textId="180596BF" w:rsidR="00E9681B" w:rsidRPr="004C05CE" w:rsidRDefault="005E59AE" w:rsidP="004C05CE">
            <w:pPr>
              <w:rPr>
                <w:rFonts w:cs="Arial"/>
                <w:sz w:val="22"/>
                <w:szCs w:val="22"/>
              </w:rPr>
            </w:pPr>
            <w:r>
              <w:rPr>
                <w:rFonts w:cs="Arial"/>
                <w:sz w:val="22"/>
                <w:szCs w:val="22"/>
              </w:rPr>
              <w:t>1</w:t>
            </w:r>
            <w:r w:rsidR="00332010">
              <w:rPr>
                <w:rFonts w:cs="Arial"/>
                <w:sz w:val="22"/>
                <w:szCs w:val="22"/>
              </w:rPr>
              <w:t>.</w:t>
            </w:r>
          </w:p>
        </w:tc>
        <w:tc>
          <w:tcPr>
            <w:tcW w:w="7400" w:type="dxa"/>
            <w:gridSpan w:val="2"/>
          </w:tcPr>
          <w:p w14:paraId="6D9760DA" w14:textId="23D5EDD0" w:rsidR="00E9681B" w:rsidRPr="00E9681B" w:rsidRDefault="00AA2A64" w:rsidP="00E9681B">
            <w:pPr>
              <w:rPr>
                <w:rFonts w:cs="Arial"/>
                <w:sz w:val="22"/>
                <w:szCs w:val="22"/>
              </w:rPr>
            </w:pPr>
            <w:r w:rsidRPr="00C67D0D">
              <w:rPr>
                <w:rFonts w:cs="Arial"/>
                <w:sz w:val="22"/>
                <w:szCs w:val="22"/>
              </w:rPr>
              <w:t xml:space="preserve">Tenderers should provide how they would bring tangible savings </w:t>
            </w:r>
            <w:r>
              <w:rPr>
                <w:rFonts w:cs="Arial"/>
                <w:sz w:val="22"/>
                <w:szCs w:val="22"/>
              </w:rPr>
              <w:t xml:space="preserve">through </w:t>
            </w:r>
            <w:r w:rsidR="00C772BF">
              <w:rPr>
                <w:rFonts w:cs="Arial"/>
                <w:sz w:val="22"/>
                <w:szCs w:val="22"/>
              </w:rPr>
              <w:t xml:space="preserve">potential </w:t>
            </w:r>
            <w:r>
              <w:rPr>
                <w:rFonts w:cs="Arial"/>
                <w:sz w:val="22"/>
                <w:szCs w:val="22"/>
              </w:rPr>
              <w:t>educational discounts, bulk ordering</w:t>
            </w:r>
            <w:r w:rsidR="00411623">
              <w:rPr>
                <w:rFonts w:cs="Arial"/>
                <w:sz w:val="22"/>
                <w:szCs w:val="22"/>
              </w:rPr>
              <w:t xml:space="preserve"> and fixed pricing</w:t>
            </w:r>
            <w:r w:rsidRPr="00C67D0D">
              <w:rPr>
                <w:rFonts w:cs="Arial"/>
                <w:sz w:val="22"/>
                <w:szCs w:val="22"/>
              </w:rPr>
              <w:t> </w:t>
            </w:r>
            <w:r>
              <w:rPr>
                <w:rFonts w:cs="Arial"/>
                <w:sz w:val="22"/>
                <w:szCs w:val="22"/>
              </w:rPr>
              <w:t>(Any discounts should also be detailed in Appendix 1_Pricing Schedule)</w:t>
            </w:r>
          </w:p>
        </w:tc>
        <w:tc>
          <w:tcPr>
            <w:tcW w:w="1672" w:type="dxa"/>
          </w:tcPr>
          <w:p w14:paraId="636B6F73" w14:textId="77777777" w:rsidR="00E9681B" w:rsidRPr="00E9681B" w:rsidRDefault="00E9681B" w:rsidP="00E9681B">
            <w:pPr>
              <w:rPr>
                <w:rFonts w:cs="Arial"/>
                <w:sz w:val="22"/>
                <w:szCs w:val="22"/>
              </w:rPr>
            </w:pPr>
          </w:p>
        </w:tc>
      </w:tr>
      <w:tr w:rsidR="00005109" w:rsidRPr="00E9681B" w14:paraId="512BE74D" w14:textId="77777777" w:rsidTr="00703F53">
        <w:trPr>
          <w:trHeight w:val="346"/>
        </w:trPr>
        <w:tc>
          <w:tcPr>
            <w:tcW w:w="852" w:type="dxa"/>
          </w:tcPr>
          <w:p w14:paraId="7E797EB1" w14:textId="77777777" w:rsidR="00005109" w:rsidRPr="00E9681B" w:rsidRDefault="00005109" w:rsidP="004C05CE">
            <w:pPr>
              <w:rPr>
                <w:rFonts w:cs="Arial"/>
                <w:sz w:val="22"/>
                <w:szCs w:val="22"/>
              </w:rPr>
            </w:pPr>
          </w:p>
        </w:tc>
        <w:tc>
          <w:tcPr>
            <w:tcW w:w="7400" w:type="dxa"/>
            <w:gridSpan w:val="2"/>
          </w:tcPr>
          <w:p w14:paraId="0464276A" w14:textId="77777777" w:rsidR="00005109" w:rsidRDefault="00005109">
            <w:pPr>
              <w:rPr>
                <w:rFonts w:cs="Arial"/>
                <w:sz w:val="22"/>
                <w:szCs w:val="22"/>
              </w:rPr>
            </w:pPr>
            <w:r w:rsidRPr="00E9681B">
              <w:rPr>
                <w:rFonts w:cs="Arial"/>
                <w:sz w:val="22"/>
                <w:szCs w:val="22"/>
              </w:rPr>
              <w:t>Response:</w:t>
            </w:r>
          </w:p>
          <w:p w14:paraId="15FE3BDF" w14:textId="77777777" w:rsidR="00720289" w:rsidRPr="00E9681B" w:rsidRDefault="00720289">
            <w:pPr>
              <w:rPr>
                <w:rFonts w:cs="Arial"/>
                <w:sz w:val="22"/>
                <w:szCs w:val="22"/>
              </w:rPr>
            </w:pPr>
          </w:p>
        </w:tc>
        <w:tc>
          <w:tcPr>
            <w:tcW w:w="1672" w:type="dxa"/>
          </w:tcPr>
          <w:p w14:paraId="3EF7CE83" w14:textId="77777777" w:rsidR="00005109" w:rsidRDefault="00EA5DFB" w:rsidP="003671AA">
            <w:pPr>
              <w:jc w:val="center"/>
              <w:rPr>
                <w:rFonts w:cs="Arial"/>
                <w:sz w:val="22"/>
                <w:szCs w:val="22"/>
              </w:rPr>
            </w:pPr>
            <w:r w:rsidRPr="00EA5DFB">
              <w:rPr>
                <w:rFonts w:cs="Arial"/>
                <w:sz w:val="22"/>
                <w:szCs w:val="22"/>
              </w:rPr>
              <w:t>10</w:t>
            </w:r>
          </w:p>
          <w:p w14:paraId="554B9F52" w14:textId="54B70BE6" w:rsidR="00852657" w:rsidRPr="00EA5DFB" w:rsidRDefault="00852657" w:rsidP="003671AA">
            <w:pPr>
              <w:jc w:val="center"/>
              <w:rPr>
                <w:rFonts w:cs="Arial"/>
                <w:sz w:val="22"/>
                <w:szCs w:val="22"/>
              </w:rPr>
            </w:pPr>
          </w:p>
        </w:tc>
      </w:tr>
      <w:tr w:rsidR="00BE5168" w:rsidRPr="00E9681B" w14:paraId="17E11D13" w14:textId="77777777" w:rsidTr="00703F53">
        <w:tc>
          <w:tcPr>
            <w:tcW w:w="852" w:type="dxa"/>
          </w:tcPr>
          <w:p w14:paraId="1DB6C47C" w14:textId="2974D5BC" w:rsidR="00E9681B" w:rsidRPr="00E9681B" w:rsidRDefault="00332010" w:rsidP="004C05CE">
            <w:pPr>
              <w:rPr>
                <w:rFonts w:cs="Arial"/>
                <w:sz w:val="22"/>
                <w:szCs w:val="22"/>
              </w:rPr>
            </w:pPr>
            <w:r>
              <w:rPr>
                <w:rFonts w:cs="Arial"/>
                <w:sz w:val="22"/>
                <w:szCs w:val="22"/>
              </w:rPr>
              <w:t>2.</w:t>
            </w:r>
          </w:p>
        </w:tc>
        <w:tc>
          <w:tcPr>
            <w:tcW w:w="7400" w:type="dxa"/>
            <w:gridSpan w:val="2"/>
          </w:tcPr>
          <w:p w14:paraId="079C9CBF" w14:textId="2D246450" w:rsidR="00E9681B" w:rsidRPr="00E9681B" w:rsidRDefault="00A973BD" w:rsidP="00E9681B">
            <w:pPr>
              <w:rPr>
                <w:rFonts w:cs="Arial"/>
                <w:sz w:val="22"/>
                <w:szCs w:val="22"/>
              </w:rPr>
            </w:pPr>
            <w:r w:rsidRPr="000B2517">
              <w:rPr>
                <w:rStyle w:val="normaltextrun"/>
                <w:rFonts w:cs="Arial"/>
                <w:color w:val="000000"/>
                <w:sz w:val="22"/>
                <w:szCs w:val="20"/>
                <w:shd w:val="clear" w:color="auto" w:fill="FFFFFF"/>
              </w:rPr>
              <w:t>Tenderer</w:t>
            </w:r>
            <w:r w:rsidR="003F6050">
              <w:rPr>
                <w:rStyle w:val="normaltextrun"/>
                <w:rFonts w:cs="Arial"/>
                <w:color w:val="000000"/>
                <w:sz w:val="22"/>
                <w:szCs w:val="20"/>
                <w:shd w:val="clear" w:color="auto" w:fill="FFFFFF"/>
              </w:rPr>
              <w:t xml:space="preserve"> </w:t>
            </w:r>
            <w:r w:rsidRPr="000B2517">
              <w:rPr>
                <w:rStyle w:val="normaltextrun"/>
                <w:rFonts w:cs="Arial"/>
                <w:color w:val="000000"/>
                <w:sz w:val="22"/>
                <w:szCs w:val="20"/>
                <w:shd w:val="clear" w:color="auto" w:fill="FFFFFF"/>
              </w:rPr>
              <w:t>should demonstrate their commitment to supporting further education establishments in the education of students</w:t>
            </w:r>
            <w:r w:rsidRPr="000B2517">
              <w:rPr>
                <w:rStyle w:val="eop"/>
                <w:rFonts w:cs="Arial"/>
                <w:color w:val="000000"/>
                <w:sz w:val="22"/>
                <w:szCs w:val="20"/>
                <w:shd w:val="clear" w:color="auto" w:fill="FFFFFF"/>
              </w:rPr>
              <w:t> </w:t>
            </w:r>
          </w:p>
        </w:tc>
        <w:tc>
          <w:tcPr>
            <w:tcW w:w="1672" w:type="dxa"/>
          </w:tcPr>
          <w:p w14:paraId="1E35FABE" w14:textId="77777777" w:rsidR="00E9681B" w:rsidRPr="00EA5DFB" w:rsidRDefault="00E9681B" w:rsidP="003671AA">
            <w:pPr>
              <w:jc w:val="center"/>
              <w:rPr>
                <w:rFonts w:cs="Arial"/>
                <w:sz w:val="22"/>
                <w:szCs w:val="22"/>
              </w:rPr>
            </w:pPr>
          </w:p>
        </w:tc>
      </w:tr>
      <w:tr w:rsidR="00005109" w:rsidRPr="00E9681B" w14:paraId="073DF177" w14:textId="77777777" w:rsidTr="00703F53">
        <w:trPr>
          <w:trHeight w:val="346"/>
        </w:trPr>
        <w:tc>
          <w:tcPr>
            <w:tcW w:w="852" w:type="dxa"/>
          </w:tcPr>
          <w:p w14:paraId="1C555F00" w14:textId="77777777" w:rsidR="00005109" w:rsidRPr="00E9681B" w:rsidRDefault="00005109" w:rsidP="004C05CE">
            <w:pPr>
              <w:rPr>
                <w:rFonts w:cs="Arial"/>
                <w:sz w:val="22"/>
                <w:szCs w:val="22"/>
              </w:rPr>
            </w:pPr>
          </w:p>
        </w:tc>
        <w:tc>
          <w:tcPr>
            <w:tcW w:w="7400" w:type="dxa"/>
            <w:gridSpan w:val="2"/>
          </w:tcPr>
          <w:p w14:paraId="122A374E" w14:textId="77777777" w:rsidR="00005109" w:rsidRPr="00E9681B" w:rsidRDefault="00005109">
            <w:pPr>
              <w:rPr>
                <w:rFonts w:cs="Arial"/>
                <w:sz w:val="22"/>
                <w:szCs w:val="22"/>
              </w:rPr>
            </w:pPr>
            <w:r w:rsidRPr="00E9681B">
              <w:rPr>
                <w:rFonts w:cs="Arial"/>
                <w:sz w:val="22"/>
                <w:szCs w:val="22"/>
              </w:rPr>
              <w:t>Response:</w:t>
            </w:r>
          </w:p>
        </w:tc>
        <w:tc>
          <w:tcPr>
            <w:tcW w:w="1672" w:type="dxa"/>
          </w:tcPr>
          <w:p w14:paraId="2BA8F505" w14:textId="77777777" w:rsidR="00005109" w:rsidRDefault="00EA5DFB" w:rsidP="003671AA">
            <w:pPr>
              <w:jc w:val="center"/>
              <w:rPr>
                <w:rFonts w:cs="Arial"/>
                <w:sz w:val="22"/>
                <w:szCs w:val="22"/>
              </w:rPr>
            </w:pPr>
            <w:r w:rsidRPr="00EA5DFB">
              <w:rPr>
                <w:rFonts w:cs="Arial"/>
                <w:sz w:val="22"/>
                <w:szCs w:val="22"/>
              </w:rPr>
              <w:t>10</w:t>
            </w:r>
          </w:p>
          <w:p w14:paraId="78985691" w14:textId="5D03A60B" w:rsidR="00852657" w:rsidRPr="00EA5DFB" w:rsidRDefault="00852657" w:rsidP="003671AA">
            <w:pPr>
              <w:jc w:val="center"/>
              <w:rPr>
                <w:rFonts w:cs="Arial"/>
                <w:sz w:val="22"/>
                <w:szCs w:val="22"/>
              </w:rPr>
            </w:pPr>
          </w:p>
        </w:tc>
      </w:tr>
      <w:tr w:rsidR="00A973BD" w:rsidRPr="00E9681B" w14:paraId="70D6AFE7" w14:textId="77777777" w:rsidTr="00703F53">
        <w:trPr>
          <w:trHeight w:val="346"/>
        </w:trPr>
        <w:tc>
          <w:tcPr>
            <w:tcW w:w="852" w:type="dxa"/>
          </w:tcPr>
          <w:p w14:paraId="6353DB41" w14:textId="41295519" w:rsidR="00A973BD" w:rsidRPr="00E9681B" w:rsidRDefault="005E59AE" w:rsidP="004C05CE">
            <w:pPr>
              <w:rPr>
                <w:rFonts w:cs="Arial"/>
                <w:sz w:val="22"/>
                <w:szCs w:val="22"/>
              </w:rPr>
            </w:pPr>
            <w:r>
              <w:rPr>
                <w:rFonts w:cs="Arial"/>
                <w:sz w:val="22"/>
                <w:szCs w:val="22"/>
              </w:rPr>
              <w:t>3</w:t>
            </w:r>
            <w:r w:rsidR="00332010">
              <w:rPr>
                <w:rFonts w:cs="Arial"/>
                <w:sz w:val="22"/>
                <w:szCs w:val="22"/>
              </w:rPr>
              <w:t>.</w:t>
            </w:r>
          </w:p>
        </w:tc>
        <w:tc>
          <w:tcPr>
            <w:tcW w:w="7400" w:type="dxa"/>
            <w:gridSpan w:val="2"/>
          </w:tcPr>
          <w:p w14:paraId="230F293A" w14:textId="2E9DA51C" w:rsidR="00A973BD" w:rsidRPr="00E9681B" w:rsidRDefault="00A973BD">
            <w:pPr>
              <w:rPr>
                <w:rFonts w:cs="Arial"/>
                <w:sz w:val="22"/>
                <w:szCs w:val="22"/>
              </w:rPr>
            </w:pPr>
            <w:r>
              <w:rPr>
                <w:rStyle w:val="normaltextrun"/>
                <w:rFonts w:cs="Arial"/>
                <w:color w:val="000000"/>
                <w:sz w:val="22"/>
                <w:szCs w:val="22"/>
                <w:shd w:val="clear" w:color="auto" w:fill="FFFFFF"/>
              </w:rPr>
              <w:t>Tenderer should demonstrate their commitment to supporting further education establishments in professional development of curriculum staff</w:t>
            </w:r>
          </w:p>
        </w:tc>
        <w:tc>
          <w:tcPr>
            <w:tcW w:w="1672" w:type="dxa"/>
          </w:tcPr>
          <w:p w14:paraId="17AD5D08" w14:textId="77777777" w:rsidR="00A973BD" w:rsidRPr="00EA5DFB" w:rsidRDefault="00A973BD" w:rsidP="003671AA">
            <w:pPr>
              <w:jc w:val="center"/>
              <w:rPr>
                <w:rFonts w:cs="Arial"/>
                <w:sz w:val="22"/>
                <w:szCs w:val="22"/>
              </w:rPr>
            </w:pPr>
          </w:p>
        </w:tc>
      </w:tr>
      <w:tr w:rsidR="00A973BD" w:rsidRPr="00E9681B" w14:paraId="1D482E7E" w14:textId="77777777" w:rsidTr="00703F53">
        <w:trPr>
          <w:trHeight w:val="346"/>
        </w:trPr>
        <w:tc>
          <w:tcPr>
            <w:tcW w:w="852" w:type="dxa"/>
          </w:tcPr>
          <w:p w14:paraId="0A19190E" w14:textId="77777777" w:rsidR="00A973BD" w:rsidRPr="00E9681B" w:rsidRDefault="00A973BD" w:rsidP="004C05CE">
            <w:pPr>
              <w:rPr>
                <w:rFonts w:cs="Arial"/>
                <w:sz w:val="22"/>
                <w:szCs w:val="22"/>
              </w:rPr>
            </w:pPr>
          </w:p>
        </w:tc>
        <w:tc>
          <w:tcPr>
            <w:tcW w:w="7400" w:type="dxa"/>
            <w:gridSpan w:val="2"/>
          </w:tcPr>
          <w:p w14:paraId="7FE2D92B" w14:textId="5A255AB4" w:rsidR="00A973BD" w:rsidRPr="00E9681B" w:rsidRDefault="00A973BD">
            <w:pPr>
              <w:rPr>
                <w:rFonts w:cs="Arial"/>
                <w:sz w:val="22"/>
                <w:szCs w:val="22"/>
              </w:rPr>
            </w:pPr>
            <w:r w:rsidRPr="00E9681B">
              <w:rPr>
                <w:rFonts w:cs="Arial"/>
                <w:sz w:val="22"/>
                <w:szCs w:val="22"/>
              </w:rPr>
              <w:t>Response:</w:t>
            </w:r>
          </w:p>
        </w:tc>
        <w:tc>
          <w:tcPr>
            <w:tcW w:w="1672" w:type="dxa"/>
          </w:tcPr>
          <w:p w14:paraId="6D2A0769" w14:textId="77777777" w:rsidR="00A973BD" w:rsidRDefault="00852657" w:rsidP="003671AA">
            <w:pPr>
              <w:jc w:val="center"/>
              <w:rPr>
                <w:rFonts w:cs="Arial"/>
                <w:sz w:val="22"/>
                <w:szCs w:val="22"/>
              </w:rPr>
            </w:pPr>
            <w:r>
              <w:rPr>
                <w:rFonts w:cs="Arial"/>
                <w:sz w:val="22"/>
                <w:szCs w:val="22"/>
              </w:rPr>
              <w:t>10</w:t>
            </w:r>
          </w:p>
          <w:p w14:paraId="3CB23FD9" w14:textId="42627558" w:rsidR="00852657" w:rsidRPr="00EA5DFB" w:rsidRDefault="00852657" w:rsidP="003671AA">
            <w:pPr>
              <w:jc w:val="center"/>
              <w:rPr>
                <w:rFonts w:cs="Arial"/>
                <w:sz w:val="22"/>
                <w:szCs w:val="22"/>
              </w:rPr>
            </w:pPr>
          </w:p>
        </w:tc>
      </w:tr>
      <w:tr w:rsidR="003671AA" w:rsidRPr="00E9681B" w14:paraId="0EA910DD" w14:textId="77777777">
        <w:trPr>
          <w:trHeight w:val="346"/>
        </w:trPr>
        <w:tc>
          <w:tcPr>
            <w:tcW w:w="8252" w:type="dxa"/>
            <w:gridSpan w:val="3"/>
          </w:tcPr>
          <w:p w14:paraId="6BA7FFC4" w14:textId="0682F826" w:rsidR="003671AA" w:rsidRPr="00E9681B" w:rsidRDefault="003671AA" w:rsidP="003671AA">
            <w:pPr>
              <w:rPr>
                <w:rFonts w:cs="Arial"/>
                <w:sz w:val="22"/>
                <w:szCs w:val="22"/>
              </w:rPr>
            </w:pPr>
            <w:r w:rsidRPr="003D7933">
              <w:rPr>
                <w:rFonts w:cs="Arial"/>
                <w:b/>
                <w:bCs/>
                <w:sz w:val="22"/>
                <w:szCs w:val="22"/>
              </w:rPr>
              <w:t xml:space="preserve">Max Score for section </w:t>
            </w:r>
          </w:p>
        </w:tc>
        <w:tc>
          <w:tcPr>
            <w:tcW w:w="1672" w:type="dxa"/>
          </w:tcPr>
          <w:p w14:paraId="270BE6FC" w14:textId="2DCA1EF4" w:rsidR="003671AA" w:rsidRPr="003671AA" w:rsidRDefault="003671AA" w:rsidP="003671AA">
            <w:pPr>
              <w:jc w:val="center"/>
              <w:rPr>
                <w:rFonts w:cs="Arial"/>
                <w:b/>
                <w:bCs/>
                <w:sz w:val="22"/>
                <w:szCs w:val="22"/>
              </w:rPr>
            </w:pPr>
            <w:r>
              <w:rPr>
                <w:rFonts w:cs="Arial"/>
                <w:b/>
                <w:bCs/>
                <w:sz w:val="22"/>
                <w:szCs w:val="22"/>
              </w:rPr>
              <w:t>30</w:t>
            </w:r>
          </w:p>
        </w:tc>
      </w:tr>
      <w:tr w:rsidR="003671AA" w:rsidRPr="00E9681B" w14:paraId="61F354B3" w14:textId="77777777" w:rsidTr="0088641A">
        <w:tc>
          <w:tcPr>
            <w:tcW w:w="5671" w:type="dxa"/>
            <w:gridSpan w:val="2"/>
          </w:tcPr>
          <w:p w14:paraId="3EFAA420" w14:textId="5B1AE108" w:rsidR="003671AA" w:rsidRPr="004C05CE" w:rsidRDefault="003671AA" w:rsidP="003671AA">
            <w:pPr>
              <w:rPr>
                <w:rFonts w:cs="Arial"/>
                <w:sz w:val="22"/>
                <w:szCs w:val="22"/>
              </w:rPr>
            </w:pPr>
            <w:r w:rsidRPr="004C05CE">
              <w:rPr>
                <w:rFonts w:cs="Arial"/>
                <w:b/>
                <w:bCs/>
                <w:color w:val="003D7A"/>
                <w:sz w:val="20"/>
                <w:szCs w:val="20"/>
              </w:rPr>
              <w:t>CRITERIA: SOCIAL VALUE</w:t>
            </w:r>
            <w:r w:rsidR="00DB732F">
              <w:rPr>
                <w:rFonts w:cs="Arial"/>
                <w:b/>
                <w:bCs/>
                <w:color w:val="003D7A"/>
                <w:sz w:val="20"/>
                <w:szCs w:val="20"/>
              </w:rPr>
              <w:t xml:space="preserve"> (Max word count 500 per question)</w:t>
            </w:r>
          </w:p>
        </w:tc>
        <w:tc>
          <w:tcPr>
            <w:tcW w:w="2581" w:type="dxa"/>
          </w:tcPr>
          <w:p w14:paraId="30773D84" w14:textId="0438B12E" w:rsidR="003671AA" w:rsidRPr="00BE5168" w:rsidRDefault="003671AA" w:rsidP="003671AA">
            <w:pPr>
              <w:jc w:val="center"/>
              <w:rPr>
                <w:rFonts w:cs="Arial"/>
                <w:b/>
                <w:bCs/>
                <w:color w:val="003D7A"/>
                <w:sz w:val="20"/>
                <w:szCs w:val="20"/>
              </w:rPr>
            </w:pPr>
            <w:r>
              <w:rPr>
                <w:rFonts w:cs="Arial"/>
                <w:b/>
                <w:bCs/>
                <w:color w:val="003D7A"/>
                <w:sz w:val="20"/>
                <w:szCs w:val="20"/>
              </w:rPr>
              <w:t>10</w:t>
            </w:r>
            <w:r w:rsidRPr="00BE5168">
              <w:rPr>
                <w:rFonts w:cs="Arial"/>
                <w:b/>
                <w:bCs/>
                <w:color w:val="003D7A"/>
                <w:sz w:val="20"/>
                <w:szCs w:val="20"/>
              </w:rPr>
              <w:t xml:space="preserve">% </w:t>
            </w:r>
            <w:r>
              <w:rPr>
                <w:rFonts w:cs="Arial"/>
                <w:b/>
                <w:bCs/>
                <w:color w:val="003D7A"/>
                <w:sz w:val="20"/>
                <w:szCs w:val="20"/>
              </w:rPr>
              <w:t xml:space="preserve">Overall </w:t>
            </w:r>
            <w:r w:rsidRPr="00BE5168">
              <w:rPr>
                <w:rFonts w:cs="Arial"/>
                <w:b/>
                <w:bCs/>
                <w:color w:val="003D7A"/>
                <w:sz w:val="20"/>
                <w:szCs w:val="20"/>
              </w:rPr>
              <w:t>Weighting</w:t>
            </w:r>
          </w:p>
        </w:tc>
        <w:tc>
          <w:tcPr>
            <w:tcW w:w="1672" w:type="dxa"/>
          </w:tcPr>
          <w:p w14:paraId="697FABEB" w14:textId="77777777" w:rsidR="003671AA" w:rsidRPr="00EA5DFB" w:rsidRDefault="003671AA" w:rsidP="003671AA">
            <w:pPr>
              <w:jc w:val="center"/>
              <w:rPr>
                <w:rFonts w:cs="Arial"/>
                <w:b/>
                <w:bCs/>
                <w:color w:val="003D7A"/>
                <w:sz w:val="22"/>
                <w:szCs w:val="22"/>
              </w:rPr>
            </w:pPr>
            <w:r w:rsidRPr="00EA5DFB">
              <w:rPr>
                <w:rFonts w:cs="Arial"/>
                <w:b/>
                <w:bCs/>
                <w:color w:val="003D7A"/>
                <w:sz w:val="20"/>
                <w:szCs w:val="20"/>
              </w:rPr>
              <w:t>Max Score Available</w:t>
            </w:r>
          </w:p>
        </w:tc>
      </w:tr>
      <w:tr w:rsidR="003671AA" w:rsidRPr="00E9681B" w14:paraId="7F1ED2E3" w14:textId="77777777" w:rsidTr="00703F53">
        <w:tc>
          <w:tcPr>
            <w:tcW w:w="852" w:type="dxa"/>
          </w:tcPr>
          <w:p w14:paraId="5C77D3AC" w14:textId="3F75C44D" w:rsidR="003671AA" w:rsidRPr="00005109" w:rsidRDefault="005E59AE" w:rsidP="003671AA">
            <w:pPr>
              <w:rPr>
                <w:rFonts w:cs="Arial"/>
                <w:sz w:val="22"/>
                <w:szCs w:val="22"/>
              </w:rPr>
            </w:pPr>
            <w:r>
              <w:rPr>
                <w:rFonts w:cs="Arial"/>
                <w:sz w:val="22"/>
                <w:szCs w:val="22"/>
              </w:rPr>
              <w:t>4</w:t>
            </w:r>
            <w:r w:rsidR="003671AA">
              <w:rPr>
                <w:rFonts w:cs="Arial"/>
                <w:sz w:val="22"/>
                <w:szCs w:val="22"/>
              </w:rPr>
              <w:t>.</w:t>
            </w:r>
          </w:p>
        </w:tc>
        <w:tc>
          <w:tcPr>
            <w:tcW w:w="7400" w:type="dxa"/>
            <w:gridSpan w:val="2"/>
          </w:tcPr>
          <w:p w14:paraId="7C0059FA" w14:textId="0EF24AFF" w:rsidR="003671AA" w:rsidRPr="00E9681B" w:rsidRDefault="003671AA" w:rsidP="003671AA">
            <w:pPr>
              <w:rPr>
                <w:rFonts w:cs="Arial"/>
                <w:sz w:val="22"/>
                <w:szCs w:val="22"/>
              </w:rPr>
            </w:pPr>
            <w:r>
              <w:rPr>
                <w:rFonts w:cs="Arial"/>
                <w:sz w:val="22"/>
                <w:szCs w:val="22"/>
              </w:rPr>
              <w:t>Tenderer will be required to participate in National Careers Week, supporting students and offering insight into working practices</w:t>
            </w:r>
          </w:p>
        </w:tc>
        <w:tc>
          <w:tcPr>
            <w:tcW w:w="1672" w:type="dxa"/>
          </w:tcPr>
          <w:p w14:paraId="3488CCA0" w14:textId="77777777" w:rsidR="003671AA" w:rsidRPr="00EA5DFB" w:rsidRDefault="003671AA" w:rsidP="003671AA">
            <w:pPr>
              <w:jc w:val="center"/>
              <w:rPr>
                <w:rFonts w:cs="Arial"/>
                <w:sz w:val="22"/>
                <w:szCs w:val="22"/>
              </w:rPr>
            </w:pPr>
          </w:p>
        </w:tc>
      </w:tr>
      <w:tr w:rsidR="003671AA" w:rsidRPr="00E9681B" w14:paraId="4E4900F6" w14:textId="77777777" w:rsidTr="00703F53">
        <w:trPr>
          <w:trHeight w:val="346"/>
        </w:trPr>
        <w:tc>
          <w:tcPr>
            <w:tcW w:w="852" w:type="dxa"/>
          </w:tcPr>
          <w:p w14:paraId="5C8D5A94" w14:textId="77777777" w:rsidR="003671AA" w:rsidRPr="00E9681B" w:rsidRDefault="003671AA" w:rsidP="003671AA">
            <w:pPr>
              <w:rPr>
                <w:rFonts w:cs="Arial"/>
                <w:sz w:val="22"/>
                <w:szCs w:val="22"/>
              </w:rPr>
            </w:pPr>
          </w:p>
        </w:tc>
        <w:tc>
          <w:tcPr>
            <w:tcW w:w="7400" w:type="dxa"/>
            <w:gridSpan w:val="2"/>
          </w:tcPr>
          <w:p w14:paraId="7205F3D0" w14:textId="77777777" w:rsidR="003671AA" w:rsidRDefault="003671AA" w:rsidP="003671AA">
            <w:pPr>
              <w:rPr>
                <w:rFonts w:cs="Arial"/>
                <w:sz w:val="22"/>
                <w:szCs w:val="22"/>
              </w:rPr>
            </w:pPr>
            <w:r w:rsidRPr="00E9681B">
              <w:rPr>
                <w:rFonts w:cs="Arial"/>
                <w:sz w:val="22"/>
                <w:szCs w:val="22"/>
              </w:rPr>
              <w:t>Response:</w:t>
            </w:r>
          </w:p>
          <w:p w14:paraId="3CFEA52A" w14:textId="77777777" w:rsidR="003671AA" w:rsidRDefault="003671AA" w:rsidP="003671AA">
            <w:pPr>
              <w:rPr>
                <w:rFonts w:cs="Arial"/>
                <w:sz w:val="22"/>
                <w:szCs w:val="22"/>
              </w:rPr>
            </w:pPr>
          </w:p>
          <w:p w14:paraId="35D8D362" w14:textId="77777777" w:rsidR="003671AA" w:rsidRPr="00E9681B" w:rsidRDefault="003671AA" w:rsidP="003671AA">
            <w:pPr>
              <w:rPr>
                <w:rFonts w:cs="Arial"/>
                <w:sz w:val="22"/>
                <w:szCs w:val="22"/>
              </w:rPr>
            </w:pPr>
          </w:p>
        </w:tc>
        <w:tc>
          <w:tcPr>
            <w:tcW w:w="1672" w:type="dxa"/>
          </w:tcPr>
          <w:p w14:paraId="5A32147E" w14:textId="2BECA2F0" w:rsidR="003671AA" w:rsidRPr="00EA5DFB" w:rsidRDefault="003671AA" w:rsidP="003671AA">
            <w:pPr>
              <w:jc w:val="center"/>
              <w:rPr>
                <w:rFonts w:cs="Arial"/>
                <w:sz w:val="22"/>
                <w:szCs w:val="22"/>
              </w:rPr>
            </w:pPr>
            <w:r w:rsidRPr="00EA5DFB">
              <w:rPr>
                <w:rFonts w:cs="Arial"/>
                <w:sz w:val="22"/>
                <w:szCs w:val="22"/>
              </w:rPr>
              <w:t>10</w:t>
            </w:r>
          </w:p>
        </w:tc>
      </w:tr>
      <w:tr w:rsidR="003671AA" w:rsidRPr="00E9681B" w14:paraId="5A344D84" w14:textId="77777777" w:rsidTr="00703F53">
        <w:tc>
          <w:tcPr>
            <w:tcW w:w="852" w:type="dxa"/>
          </w:tcPr>
          <w:p w14:paraId="61B6B961" w14:textId="23F898CA" w:rsidR="003671AA" w:rsidRPr="00E9681B" w:rsidRDefault="00B96324" w:rsidP="003671AA">
            <w:pPr>
              <w:rPr>
                <w:rFonts w:cs="Arial"/>
                <w:sz w:val="22"/>
                <w:szCs w:val="22"/>
              </w:rPr>
            </w:pPr>
            <w:r>
              <w:rPr>
                <w:rFonts w:cs="Arial"/>
                <w:sz w:val="22"/>
                <w:szCs w:val="22"/>
              </w:rPr>
              <w:t>5</w:t>
            </w:r>
            <w:r w:rsidR="003671AA">
              <w:rPr>
                <w:rFonts w:cs="Arial"/>
                <w:sz w:val="22"/>
                <w:szCs w:val="22"/>
              </w:rPr>
              <w:t>.</w:t>
            </w:r>
          </w:p>
        </w:tc>
        <w:tc>
          <w:tcPr>
            <w:tcW w:w="7400" w:type="dxa"/>
            <w:gridSpan w:val="2"/>
          </w:tcPr>
          <w:p w14:paraId="39F29A2D" w14:textId="0033DFAC" w:rsidR="003671AA" w:rsidRPr="00E9681B" w:rsidRDefault="003671AA" w:rsidP="003671AA">
            <w:pPr>
              <w:rPr>
                <w:rFonts w:cs="Arial"/>
                <w:sz w:val="22"/>
                <w:szCs w:val="22"/>
              </w:rPr>
            </w:pPr>
            <w:r w:rsidRPr="00B91260">
              <w:rPr>
                <w:rStyle w:val="normaltextrun"/>
                <w:rFonts w:cs="Arial"/>
                <w:color w:val="000000"/>
                <w:sz w:val="22"/>
                <w:szCs w:val="20"/>
                <w:shd w:val="clear" w:color="auto" w:fill="FFFFFF"/>
              </w:rPr>
              <w:t>Tenderer should evidence their commitment to Social Value through participation</w:t>
            </w:r>
            <w:r>
              <w:rPr>
                <w:rStyle w:val="normaltextrun"/>
                <w:rFonts w:cs="Arial"/>
                <w:color w:val="000000"/>
                <w:sz w:val="22"/>
                <w:szCs w:val="20"/>
                <w:shd w:val="clear" w:color="auto" w:fill="FFFFFF"/>
              </w:rPr>
              <w:t xml:space="preserve"> </w:t>
            </w:r>
            <w:r w:rsidRPr="00BB67F6">
              <w:rPr>
                <w:rStyle w:val="normaltextrun"/>
                <w:rFonts w:cs="Arial"/>
                <w:color w:val="000000"/>
                <w:sz w:val="22"/>
                <w:szCs w:val="20"/>
                <w:shd w:val="clear" w:color="auto" w:fill="FFFFFF"/>
              </w:rPr>
              <w:t>i</w:t>
            </w:r>
            <w:r w:rsidRPr="00BB67F6">
              <w:rPr>
                <w:rStyle w:val="normaltextrun"/>
                <w:color w:val="000000"/>
                <w:sz w:val="22"/>
                <w:szCs w:val="18"/>
                <w:shd w:val="clear" w:color="auto" w:fill="FFFFFF"/>
              </w:rPr>
              <w:t>n, and support of</w:t>
            </w:r>
            <w:r w:rsidRPr="00BB67F6">
              <w:rPr>
                <w:rStyle w:val="normaltextrun"/>
                <w:rFonts w:cs="Arial"/>
                <w:color w:val="000000"/>
                <w:sz w:val="20"/>
                <w:szCs w:val="18"/>
                <w:shd w:val="clear" w:color="auto" w:fill="FFFFFF"/>
              </w:rPr>
              <w:t xml:space="preserve"> </w:t>
            </w:r>
            <w:r w:rsidRPr="00B91260">
              <w:rPr>
                <w:rStyle w:val="normaltextrun"/>
                <w:rFonts w:cs="Arial"/>
                <w:color w:val="000000"/>
                <w:sz w:val="22"/>
                <w:szCs w:val="20"/>
                <w:shd w:val="clear" w:color="auto" w:fill="FFFFFF"/>
              </w:rPr>
              <w:t>local community events</w:t>
            </w:r>
            <w:r w:rsidRPr="00B91260">
              <w:rPr>
                <w:rStyle w:val="eop"/>
                <w:rFonts w:cs="Arial"/>
                <w:color w:val="000000"/>
                <w:sz w:val="22"/>
                <w:szCs w:val="20"/>
                <w:shd w:val="clear" w:color="auto" w:fill="FFFFFF"/>
              </w:rPr>
              <w:t> </w:t>
            </w:r>
          </w:p>
        </w:tc>
        <w:tc>
          <w:tcPr>
            <w:tcW w:w="1672" w:type="dxa"/>
          </w:tcPr>
          <w:p w14:paraId="2B118551" w14:textId="77777777" w:rsidR="003671AA" w:rsidRPr="00EA5DFB" w:rsidRDefault="003671AA" w:rsidP="003671AA">
            <w:pPr>
              <w:jc w:val="center"/>
              <w:rPr>
                <w:rFonts w:cs="Arial"/>
                <w:sz w:val="22"/>
                <w:szCs w:val="22"/>
              </w:rPr>
            </w:pPr>
          </w:p>
        </w:tc>
      </w:tr>
      <w:tr w:rsidR="003671AA" w:rsidRPr="00E9681B" w14:paraId="58BD2686" w14:textId="77777777" w:rsidTr="00703F53">
        <w:trPr>
          <w:trHeight w:val="346"/>
        </w:trPr>
        <w:tc>
          <w:tcPr>
            <w:tcW w:w="852" w:type="dxa"/>
          </w:tcPr>
          <w:p w14:paraId="238E99AC" w14:textId="77777777" w:rsidR="003671AA" w:rsidRPr="00E9681B" w:rsidRDefault="003671AA" w:rsidP="003671AA">
            <w:pPr>
              <w:rPr>
                <w:rFonts w:cs="Arial"/>
                <w:sz w:val="22"/>
                <w:szCs w:val="22"/>
              </w:rPr>
            </w:pPr>
          </w:p>
        </w:tc>
        <w:tc>
          <w:tcPr>
            <w:tcW w:w="7400" w:type="dxa"/>
            <w:gridSpan w:val="2"/>
          </w:tcPr>
          <w:p w14:paraId="7E0638F1" w14:textId="77777777" w:rsidR="003671AA" w:rsidRDefault="003671AA" w:rsidP="003671AA">
            <w:pPr>
              <w:rPr>
                <w:rFonts w:cs="Arial"/>
                <w:sz w:val="22"/>
                <w:szCs w:val="22"/>
              </w:rPr>
            </w:pPr>
            <w:r w:rsidRPr="00E9681B">
              <w:rPr>
                <w:rFonts w:cs="Arial"/>
                <w:sz w:val="22"/>
                <w:szCs w:val="22"/>
              </w:rPr>
              <w:t>Response:</w:t>
            </w:r>
          </w:p>
          <w:p w14:paraId="155603CC" w14:textId="77777777" w:rsidR="003671AA" w:rsidRDefault="003671AA" w:rsidP="003671AA">
            <w:pPr>
              <w:rPr>
                <w:rFonts w:cs="Arial"/>
                <w:sz w:val="22"/>
                <w:szCs w:val="22"/>
              </w:rPr>
            </w:pPr>
          </w:p>
          <w:p w14:paraId="30AA115C" w14:textId="77777777" w:rsidR="003671AA" w:rsidRPr="00E9681B" w:rsidRDefault="003671AA" w:rsidP="003671AA">
            <w:pPr>
              <w:rPr>
                <w:rFonts w:cs="Arial"/>
                <w:sz w:val="22"/>
                <w:szCs w:val="22"/>
              </w:rPr>
            </w:pPr>
          </w:p>
        </w:tc>
        <w:tc>
          <w:tcPr>
            <w:tcW w:w="1672" w:type="dxa"/>
          </w:tcPr>
          <w:p w14:paraId="0768C0E8" w14:textId="48380898" w:rsidR="003671AA" w:rsidRPr="00EA5DFB" w:rsidRDefault="003671AA" w:rsidP="003671AA">
            <w:pPr>
              <w:jc w:val="center"/>
              <w:rPr>
                <w:rFonts w:cs="Arial"/>
                <w:sz w:val="22"/>
                <w:szCs w:val="22"/>
              </w:rPr>
            </w:pPr>
            <w:r w:rsidRPr="00EA5DFB">
              <w:rPr>
                <w:rFonts w:cs="Arial"/>
                <w:sz w:val="22"/>
                <w:szCs w:val="22"/>
              </w:rPr>
              <w:t>10</w:t>
            </w:r>
          </w:p>
        </w:tc>
      </w:tr>
      <w:tr w:rsidR="003671AA" w:rsidRPr="00E9681B" w14:paraId="3C7CA82A" w14:textId="77777777" w:rsidTr="00703F53">
        <w:trPr>
          <w:trHeight w:val="346"/>
        </w:trPr>
        <w:tc>
          <w:tcPr>
            <w:tcW w:w="852" w:type="dxa"/>
          </w:tcPr>
          <w:p w14:paraId="64A47B70" w14:textId="130A4205" w:rsidR="003671AA" w:rsidRPr="00E9681B" w:rsidRDefault="00B96324" w:rsidP="003671AA">
            <w:pPr>
              <w:rPr>
                <w:rFonts w:cs="Arial"/>
                <w:sz w:val="22"/>
                <w:szCs w:val="22"/>
              </w:rPr>
            </w:pPr>
            <w:r>
              <w:rPr>
                <w:rFonts w:cs="Arial"/>
                <w:sz w:val="22"/>
                <w:szCs w:val="22"/>
              </w:rPr>
              <w:t>6</w:t>
            </w:r>
            <w:r w:rsidR="003671AA">
              <w:rPr>
                <w:rFonts w:cs="Arial"/>
                <w:sz w:val="22"/>
                <w:szCs w:val="22"/>
              </w:rPr>
              <w:t>.</w:t>
            </w:r>
          </w:p>
        </w:tc>
        <w:tc>
          <w:tcPr>
            <w:tcW w:w="7400" w:type="dxa"/>
            <w:gridSpan w:val="2"/>
          </w:tcPr>
          <w:p w14:paraId="15206C0E" w14:textId="61188474" w:rsidR="003671AA" w:rsidRPr="00E9681B" w:rsidRDefault="003671AA" w:rsidP="003671AA">
            <w:pPr>
              <w:rPr>
                <w:rFonts w:cs="Arial"/>
                <w:sz w:val="22"/>
                <w:szCs w:val="22"/>
              </w:rPr>
            </w:pPr>
            <w:r w:rsidRPr="00B91260">
              <w:rPr>
                <w:rStyle w:val="normaltextrun"/>
                <w:rFonts w:cs="Arial"/>
                <w:color w:val="000000"/>
                <w:sz w:val="22"/>
                <w:szCs w:val="20"/>
                <w:shd w:val="clear" w:color="auto" w:fill="FFFFFF"/>
              </w:rPr>
              <w:t xml:space="preserve">Tenderer should evidence their commitment to climate change and how they measure the impact in manufacturing equipment/materials, and </w:t>
            </w:r>
            <w:r>
              <w:rPr>
                <w:rStyle w:val="normaltextrun"/>
                <w:rFonts w:cs="Arial"/>
                <w:color w:val="000000"/>
                <w:sz w:val="22"/>
                <w:szCs w:val="20"/>
                <w:shd w:val="clear" w:color="auto" w:fill="FFFFFF"/>
              </w:rPr>
              <w:t>logistics</w:t>
            </w:r>
          </w:p>
        </w:tc>
        <w:tc>
          <w:tcPr>
            <w:tcW w:w="1672" w:type="dxa"/>
          </w:tcPr>
          <w:p w14:paraId="17DE0BF0" w14:textId="77777777" w:rsidR="003671AA" w:rsidRPr="00EA5DFB" w:rsidRDefault="003671AA" w:rsidP="003671AA">
            <w:pPr>
              <w:jc w:val="center"/>
              <w:rPr>
                <w:rFonts w:cs="Arial"/>
                <w:sz w:val="22"/>
                <w:szCs w:val="22"/>
              </w:rPr>
            </w:pPr>
          </w:p>
        </w:tc>
      </w:tr>
      <w:tr w:rsidR="003671AA" w:rsidRPr="00E9681B" w14:paraId="7594F30C" w14:textId="77777777" w:rsidTr="00703F53">
        <w:trPr>
          <w:trHeight w:val="346"/>
        </w:trPr>
        <w:tc>
          <w:tcPr>
            <w:tcW w:w="852" w:type="dxa"/>
          </w:tcPr>
          <w:p w14:paraId="38F0D6CA" w14:textId="77777777" w:rsidR="003671AA" w:rsidRPr="00E9681B" w:rsidRDefault="003671AA" w:rsidP="003671AA">
            <w:pPr>
              <w:rPr>
                <w:rFonts w:cs="Arial"/>
                <w:sz w:val="22"/>
                <w:szCs w:val="22"/>
              </w:rPr>
            </w:pPr>
          </w:p>
        </w:tc>
        <w:tc>
          <w:tcPr>
            <w:tcW w:w="7400" w:type="dxa"/>
            <w:gridSpan w:val="2"/>
          </w:tcPr>
          <w:p w14:paraId="55B61F33" w14:textId="77777777" w:rsidR="003671AA" w:rsidRDefault="003671AA" w:rsidP="003671AA">
            <w:pPr>
              <w:rPr>
                <w:rFonts w:cs="Arial"/>
                <w:sz w:val="22"/>
                <w:szCs w:val="22"/>
              </w:rPr>
            </w:pPr>
            <w:r w:rsidRPr="00E9681B">
              <w:rPr>
                <w:rFonts w:cs="Arial"/>
                <w:sz w:val="22"/>
                <w:szCs w:val="22"/>
              </w:rPr>
              <w:t>Response:</w:t>
            </w:r>
          </w:p>
          <w:p w14:paraId="5F611677" w14:textId="77777777" w:rsidR="003671AA" w:rsidRDefault="003671AA" w:rsidP="003671AA">
            <w:pPr>
              <w:rPr>
                <w:rStyle w:val="normaltextrun"/>
                <w:rFonts w:cs="Arial"/>
                <w:color w:val="000000"/>
                <w:sz w:val="22"/>
                <w:szCs w:val="20"/>
                <w:shd w:val="clear" w:color="auto" w:fill="FFFFFF"/>
              </w:rPr>
            </w:pPr>
          </w:p>
          <w:p w14:paraId="0A6CDC40" w14:textId="598DBD03" w:rsidR="003671AA" w:rsidRPr="00B91260" w:rsidRDefault="003671AA" w:rsidP="003671AA">
            <w:pPr>
              <w:rPr>
                <w:rStyle w:val="normaltextrun"/>
                <w:rFonts w:cs="Arial"/>
                <w:color w:val="000000"/>
                <w:sz w:val="22"/>
                <w:szCs w:val="20"/>
                <w:shd w:val="clear" w:color="auto" w:fill="FFFFFF"/>
              </w:rPr>
            </w:pPr>
          </w:p>
        </w:tc>
        <w:tc>
          <w:tcPr>
            <w:tcW w:w="1672" w:type="dxa"/>
          </w:tcPr>
          <w:p w14:paraId="0D4A4710" w14:textId="47ED2720" w:rsidR="003671AA" w:rsidRPr="00EA5DFB" w:rsidRDefault="003671AA" w:rsidP="003671AA">
            <w:pPr>
              <w:jc w:val="center"/>
              <w:rPr>
                <w:rFonts w:cs="Arial"/>
                <w:sz w:val="22"/>
                <w:szCs w:val="22"/>
              </w:rPr>
            </w:pPr>
            <w:r>
              <w:rPr>
                <w:rFonts w:cs="Arial"/>
                <w:sz w:val="22"/>
                <w:szCs w:val="22"/>
              </w:rPr>
              <w:t>10</w:t>
            </w:r>
          </w:p>
        </w:tc>
      </w:tr>
      <w:tr w:rsidR="003671AA" w:rsidRPr="00E9681B" w14:paraId="02B0E99B" w14:textId="77777777" w:rsidTr="00703F53">
        <w:trPr>
          <w:trHeight w:val="346"/>
        </w:trPr>
        <w:tc>
          <w:tcPr>
            <w:tcW w:w="852" w:type="dxa"/>
          </w:tcPr>
          <w:p w14:paraId="2D0B7A91" w14:textId="0B937BFB" w:rsidR="003671AA" w:rsidRPr="00E9681B" w:rsidRDefault="00B96324" w:rsidP="003671AA">
            <w:pPr>
              <w:rPr>
                <w:rFonts w:cs="Arial"/>
                <w:sz w:val="22"/>
                <w:szCs w:val="22"/>
              </w:rPr>
            </w:pPr>
            <w:r>
              <w:rPr>
                <w:rFonts w:cs="Arial"/>
                <w:sz w:val="22"/>
                <w:szCs w:val="22"/>
              </w:rPr>
              <w:t>7</w:t>
            </w:r>
            <w:r w:rsidR="003671AA">
              <w:rPr>
                <w:rFonts w:cs="Arial"/>
                <w:sz w:val="22"/>
                <w:szCs w:val="22"/>
              </w:rPr>
              <w:t>.</w:t>
            </w:r>
          </w:p>
        </w:tc>
        <w:tc>
          <w:tcPr>
            <w:tcW w:w="7400" w:type="dxa"/>
            <w:gridSpan w:val="2"/>
          </w:tcPr>
          <w:p w14:paraId="2C69DC2D" w14:textId="7784540A" w:rsidR="003671AA" w:rsidRPr="00B91260" w:rsidRDefault="003671AA" w:rsidP="003671AA">
            <w:pPr>
              <w:rPr>
                <w:rStyle w:val="normaltextrun"/>
                <w:rFonts w:cs="Arial"/>
                <w:color w:val="000000"/>
                <w:sz w:val="22"/>
                <w:szCs w:val="20"/>
                <w:shd w:val="clear" w:color="auto" w:fill="FFFFFF"/>
              </w:rPr>
            </w:pPr>
            <w:r w:rsidRPr="00B91260">
              <w:rPr>
                <w:rStyle w:val="normaltextrun"/>
                <w:rFonts w:cs="Arial"/>
                <w:color w:val="000000"/>
                <w:sz w:val="22"/>
                <w:szCs w:val="20"/>
                <w:shd w:val="clear" w:color="auto" w:fill="FFFFFF"/>
                <w:lang w:val="en"/>
              </w:rPr>
              <w:t>Tenderer should include a copy of their Carbon Reduction Plan</w:t>
            </w:r>
            <w:r w:rsidRPr="00B91260">
              <w:rPr>
                <w:rStyle w:val="eop"/>
                <w:rFonts w:cs="Arial"/>
                <w:color w:val="000000"/>
                <w:sz w:val="22"/>
                <w:szCs w:val="20"/>
                <w:shd w:val="clear" w:color="auto" w:fill="FFFFFF"/>
              </w:rPr>
              <w:t> </w:t>
            </w:r>
          </w:p>
        </w:tc>
        <w:tc>
          <w:tcPr>
            <w:tcW w:w="1672" w:type="dxa"/>
          </w:tcPr>
          <w:p w14:paraId="74307978" w14:textId="77777777" w:rsidR="003671AA" w:rsidRPr="00EA5DFB" w:rsidRDefault="003671AA" w:rsidP="003671AA">
            <w:pPr>
              <w:jc w:val="center"/>
              <w:rPr>
                <w:rFonts w:cs="Arial"/>
                <w:sz w:val="22"/>
                <w:szCs w:val="22"/>
              </w:rPr>
            </w:pPr>
          </w:p>
        </w:tc>
      </w:tr>
      <w:tr w:rsidR="003671AA" w:rsidRPr="00E9681B" w14:paraId="29D1E373" w14:textId="77777777" w:rsidTr="00703F53">
        <w:trPr>
          <w:trHeight w:val="346"/>
        </w:trPr>
        <w:tc>
          <w:tcPr>
            <w:tcW w:w="852" w:type="dxa"/>
          </w:tcPr>
          <w:p w14:paraId="70F5086F" w14:textId="77777777" w:rsidR="003671AA" w:rsidRDefault="003671AA" w:rsidP="003671AA">
            <w:pPr>
              <w:rPr>
                <w:rFonts w:cs="Arial"/>
                <w:sz w:val="22"/>
                <w:szCs w:val="22"/>
              </w:rPr>
            </w:pPr>
          </w:p>
        </w:tc>
        <w:tc>
          <w:tcPr>
            <w:tcW w:w="7400" w:type="dxa"/>
            <w:gridSpan w:val="2"/>
          </w:tcPr>
          <w:p w14:paraId="10C75371" w14:textId="77777777" w:rsidR="003671AA" w:rsidRDefault="003671AA" w:rsidP="003671AA">
            <w:pPr>
              <w:rPr>
                <w:rFonts w:cs="Arial"/>
                <w:sz w:val="22"/>
                <w:szCs w:val="22"/>
              </w:rPr>
            </w:pPr>
            <w:r w:rsidRPr="004C05CE">
              <w:rPr>
                <w:rFonts w:cs="Arial"/>
                <w:sz w:val="22"/>
                <w:szCs w:val="22"/>
              </w:rPr>
              <w:t>Response</w:t>
            </w:r>
            <w:r>
              <w:rPr>
                <w:rFonts w:cs="Arial"/>
                <w:sz w:val="22"/>
                <w:szCs w:val="22"/>
              </w:rPr>
              <w:t>:</w:t>
            </w:r>
          </w:p>
          <w:p w14:paraId="1D61AA16" w14:textId="77777777" w:rsidR="003671AA" w:rsidRDefault="003671AA" w:rsidP="003671AA">
            <w:pPr>
              <w:rPr>
                <w:rStyle w:val="normaltextrun"/>
                <w:rFonts w:cs="Arial"/>
                <w:color w:val="000000"/>
                <w:sz w:val="22"/>
                <w:szCs w:val="20"/>
                <w:shd w:val="clear" w:color="auto" w:fill="FFFFFF"/>
                <w:lang w:val="en"/>
              </w:rPr>
            </w:pPr>
          </w:p>
          <w:p w14:paraId="035186B6" w14:textId="29A4DAE7" w:rsidR="003671AA" w:rsidRPr="00B91260" w:rsidRDefault="003671AA" w:rsidP="003671AA">
            <w:pPr>
              <w:rPr>
                <w:rStyle w:val="normaltextrun"/>
                <w:rFonts w:cs="Arial"/>
                <w:color w:val="000000"/>
                <w:sz w:val="22"/>
                <w:szCs w:val="20"/>
                <w:shd w:val="clear" w:color="auto" w:fill="FFFFFF"/>
                <w:lang w:val="en"/>
              </w:rPr>
            </w:pPr>
          </w:p>
        </w:tc>
        <w:tc>
          <w:tcPr>
            <w:tcW w:w="1672" w:type="dxa"/>
          </w:tcPr>
          <w:p w14:paraId="69A9954F" w14:textId="3501AE0D" w:rsidR="003671AA" w:rsidRPr="00EA5DFB" w:rsidRDefault="003671AA" w:rsidP="003671AA">
            <w:pPr>
              <w:jc w:val="center"/>
              <w:rPr>
                <w:rFonts w:cs="Arial"/>
                <w:sz w:val="22"/>
                <w:szCs w:val="22"/>
              </w:rPr>
            </w:pPr>
            <w:r>
              <w:rPr>
                <w:rFonts w:cs="Arial"/>
                <w:sz w:val="22"/>
                <w:szCs w:val="22"/>
              </w:rPr>
              <w:t>10</w:t>
            </w:r>
          </w:p>
        </w:tc>
      </w:tr>
      <w:tr w:rsidR="003671AA" w:rsidRPr="00E9681B" w14:paraId="3BE4AACA" w14:textId="77777777">
        <w:trPr>
          <w:trHeight w:val="346"/>
        </w:trPr>
        <w:tc>
          <w:tcPr>
            <w:tcW w:w="8252" w:type="dxa"/>
            <w:gridSpan w:val="3"/>
          </w:tcPr>
          <w:p w14:paraId="5958FB92" w14:textId="69F09CB1" w:rsidR="003671AA" w:rsidRPr="004C05CE" w:rsidRDefault="003671AA" w:rsidP="003671AA">
            <w:pPr>
              <w:rPr>
                <w:rFonts w:cs="Arial"/>
                <w:sz w:val="22"/>
                <w:szCs w:val="22"/>
              </w:rPr>
            </w:pPr>
            <w:r w:rsidRPr="003D7933">
              <w:rPr>
                <w:rFonts w:cs="Arial"/>
                <w:b/>
                <w:bCs/>
                <w:sz w:val="22"/>
                <w:szCs w:val="22"/>
              </w:rPr>
              <w:t xml:space="preserve">Max Score for section </w:t>
            </w:r>
          </w:p>
        </w:tc>
        <w:tc>
          <w:tcPr>
            <w:tcW w:w="1672" w:type="dxa"/>
          </w:tcPr>
          <w:p w14:paraId="45B7EBFA" w14:textId="3C2328ED" w:rsidR="003671AA" w:rsidRPr="003671AA" w:rsidRDefault="003671AA" w:rsidP="003671AA">
            <w:pPr>
              <w:jc w:val="center"/>
              <w:rPr>
                <w:rFonts w:cs="Arial"/>
                <w:b/>
                <w:bCs/>
                <w:sz w:val="22"/>
                <w:szCs w:val="22"/>
              </w:rPr>
            </w:pPr>
            <w:r w:rsidRPr="003671AA">
              <w:rPr>
                <w:rFonts w:cs="Arial"/>
                <w:b/>
                <w:bCs/>
                <w:sz w:val="22"/>
                <w:szCs w:val="22"/>
              </w:rPr>
              <w:t>40</w:t>
            </w:r>
          </w:p>
        </w:tc>
      </w:tr>
      <w:tr w:rsidR="003671AA" w:rsidRPr="00E9681B" w14:paraId="7B7E07AF" w14:textId="77777777">
        <w:trPr>
          <w:trHeight w:val="346"/>
        </w:trPr>
        <w:tc>
          <w:tcPr>
            <w:tcW w:w="8252" w:type="dxa"/>
            <w:gridSpan w:val="3"/>
          </w:tcPr>
          <w:p w14:paraId="0E485AAD" w14:textId="2B55A913" w:rsidR="003671AA" w:rsidRPr="003671AA" w:rsidRDefault="003671AA" w:rsidP="003671AA">
            <w:pPr>
              <w:rPr>
                <w:rFonts w:cs="Arial"/>
                <w:b/>
                <w:bCs/>
                <w:sz w:val="22"/>
                <w:szCs w:val="22"/>
              </w:rPr>
            </w:pPr>
            <w:r>
              <w:rPr>
                <w:rFonts w:cs="Arial"/>
                <w:b/>
                <w:bCs/>
                <w:sz w:val="22"/>
                <w:szCs w:val="22"/>
              </w:rPr>
              <w:t>Maximum Overall Score</w:t>
            </w:r>
            <w:r w:rsidR="009A3C52">
              <w:rPr>
                <w:rFonts w:cs="Arial"/>
                <w:b/>
                <w:bCs/>
                <w:sz w:val="22"/>
                <w:szCs w:val="22"/>
              </w:rPr>
              <w:t xml:space="preserve"> for all section (Including </w:t>
            </w:r>
            <w:r w:rsidR="00A96424">
              <w:rPr>
                <w:rFonts w:cs="Arial"/>
                <w:b/>
                <w:bCs/>
                <w:sz w:val="22"/>
                <w:szCs w:val="22"/>
              </w:rPr>
              <w:t>Appendices)</w:t>
            </w:r>
          </w:p>
        </w:tc>
        <w:tc>
          <w:tcPr>
            <w:tcW w:w="1672" w:type="dxa"/>
          </w:tcPr>
          <w:p w14:paraId="08CB54BA" w14:textId="52CF97BA" w:rsidR="003671AA" w:rsidRPr="0082263A" w:rsidRDefault="0082263A" w:rsidP="003671AA">
            <w:pPr>
              <w:jc w:val="center"/>
              <w:rPr>
                <w:rFonts w:cs="Arial"/>
                <w:b/>
                <w:bCs/>
                <w:sz w:val="22"/>
                <w:szCs w:val="22"/>
              </w:rPr>
            </w:pPr>
            <w:r w:rsidRPr="0082263A">
              <w:rPr>
                <w:rFonts w:cs="Arial"/>
                <w:b/>
                <w:bCs/>
                <w:sz w:val="22"/>
                <w:szCs w:val="22"/>
              </w:rPr>
              <w:t>430</w:t>
            </w:r>
          </w:p>
        </w:tc>
      </w:tr>
    </w:tbl>
    <w:p w14:paraId="1CBE0643" w14:textId="77777777" w:rsidR="00803AE1" w:rsidRDefault="00803AE1" w:rsidP="00EE3FA3">
      <w:pPr>
        <w:rPr>
          <w:rFonts w:cs="Arial"/>
        </w:rPr>
      </w:pPr>
    </w:p>
    <w:p w14:paraId="7F67DA0E" w14:textId="77777777" w:rsidR="00AB6CC3" w:rsidRDefault="00AB6CC3" w:rsidP="00EE3FA3">
      <w:pPr>
        <w:rPr>
          <w:rFonts w:cs="Arial"/>
        </w:rPr>
      </w:pPr>
    </w:p>
    <w:p w14:paraId="0A0DAD74" w14:textId="4CF674C6" w:rsidR="00F52877" w:rsidRDefault="00F52877">
      <w:pPr>
        <w:spacing w:after="160" w:line="259" w:lineRule="auto"/>
        <w:rPr>
          <w:rFonts w:cs="Arial"/>
        </w:rPr>
      </w:pPr>
      <w:r>
        <w:rPr>
          <w:rFonts w:cs="Arial"/>
        </w:rPr>
        <w:br w:type="page"/>
      </w:r>
    </w:p>
    <w:p w14:paraId="5E7B66BF" w14:textId="77777777" w:rsidR="002217C6" w:rsidRDefault="002217C6" w:rsidP="00F52877">
      <w:pPr>
        <w:pStyle w:val="Heading1"/>
        <w:jc w:val="center"/>
        <w:rPr>
          <w:rFonts w:ascii="Arial" w:hAnsi="Arial" w:cs="Arial"/>
          <w:sz w:val="28"/>
          <w:szCs w:val="28"/>
        </w:rPr>
      </w:pPr>
    </w:p>
    <w:p w14:paraId="37713160" w14:textId="7331F470" w:rsidR="00F52877" w:rsidRPr="00E9681B" w:rsidRDefault="00F52877" w:rsidP="00F52877">
      <w:pPr>
        <w:pStyle w:val="Heading1"/>
        <w:jc w:val="center"/>
        <w:rPr>
          <w:rFonts w:ascii="Arial" w:hAnsi="Arial" w:cs="Arial"/>
          <w:sz w:val="28"/>
          <w:szCs w:val="28"/>
        </w:rPr>
      </w:pPr>
      <w:bookmarkStart w:id="627" w:name="_Toc190354549"/>
      <w:bookmarkStart w:id="628" w:name="_Toc190354601"/>
      <w:bookmarkStart w:id="629" w:name="_Toc190355380"/>
      <w:bookmarkStart w:id="630" w:name="_Toc190358091"/>
      <w:bookmarkStart w:id="631" w:name="_Toc190358127"/>
      <w:bookmarkStart w:id="632" w:name="_Toc190358152"/>
      <w:bookmarkStart w:id="633" w:name="_Toc190358175"/>
      <w:bookmarkStart w:id="634" w:name="_Toc190358220"/>
      <w:bookmarkStart w:id="635" w:name="_Toc190358240"/>
      <w:bookmarkStart w:id="636" w:name="_Toc190358258"/>
      <w:bookmarkStart w:id="637" w:name="_Toc190358274"/>
      <w:bookmarkStart w:id="638" w:name="_Toc190358290"/>
      <w:bookmarkStart w:id="639" w:name="_Toc190358309"/>
      <w:bookmarkStart w:id="640" w:name="_Toc213154147"/>
      <w:bookmarkStart w:id="641" w:name="_Toc213418245"/>
      <w:bookmarkStart w:id="642" w:name="_Toc215041499"/>
      <w:r w:rsidRPr="00E9681B">
        <w:rPr>
          <w:rFonts w:ascii="Arial" w:hAnsi="Arial" w:cs="Arial"/>
          <w:sz w:val="28"/>
          <w:szCs w:val="28"/>
        </w:rPr>
        <w:t xml:space="preserve">SCHEDULE </w:t>
      </w:r>
      <w:r w:rsidR="00CD3F1D">
        <w:rPr>
          <w:rFonts w:ascii="Arial" w:hAnsi="Arial" w:cs="Arial"/>
          <w:sz w:val="28"/>
          <w:szCs w:val="28"/>
        </w:rPr>
        <w:t>3</w:t>
      </w:r>
      <w:r w:rsidRPr="00E9681B">
        <w:rPr>
          <w:rFonts w:ascii="Arial" w:hAnsi="Arial" w:cs="Arial"/>
          <w:sz w:val="28"/>
          <w:szCs w:val="28"/>
        </w:rPr>
        <w:t xml:space="preserve"> – </w:t>
      </w:r>
      <w:r w:rsidR="00CD3F1D">
        <w:rPr>
          <w:rFonts w:ascii="Arial" w:hAnsi="Arial" w:cs="Arial"/>
          <w:sz w:val="28"/>
          <w:szCs w:val="28"/>
        </w:rPr>
        <w:t>CORE INFORMATION</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1B3F2FD" w14:textId="77777777" w:rsidR="009946A4" w:rsidRDefault="009946A4" w:rsidP="009946A4">
      <w:pPr>
        <w:rPr>
          <w:color w:val="215E99" w:themeColor="text2" w:themeTint="BF"/>
        </w:rPr>
      </w:pPr>
      <w:bookmarkStart w:id="643" w:name="_Toc190354550"/>
      <w:bookmarkStart w:id="644" w:name="_Toc190354602"/>
      <w:bookmarkStart w:id="645" w:name="_Toc190355381"/>
    </w:p>
    <w:p w14:paraId="119C219A" w14:textId="04C98304" w:rsidR="00CD3F1D" w:rsidRPr="00095419" w:rsidRDefault="00CD3F1D" w:rsidP="00095419">
      <w:pPr>
        <w:pStyle w:val="Heading2"/>
        <w:rPr>
          <w:sz w:val="28"/>
          <w:szCs w:val="28"/>
        </w:rPr>
      </w:pPr>
      <w:bookmarkStart w:id="646" w:name="_Toc190358291"/>
      <w:bookmarkStart w:id="647" w:name="_Toc190358310"/>
      <w:bookmarkStart w:id="648" w:name="_Toc213154148"/>
      <w:bookmarkStart w:id="649" w:name="_Toc213418246"/>
      <w:bookmarkStart w:id="650" w:name="_Toc215041500"/>
      <w:r w:rsidRPr="00095419">
        <w:rPr>
          <w:sz w:val="28"/>
          <w:szCs w:val="28"/>
        </w:rPr>
        <w:t>ALL SECTIONS TO BE COMPLETED BY TENDERER</w:t>
      </w:r>
      <w:bookmarkEnd w:id="643"/>
      <w:bookmarkEnd w:id="644"/>
      <w:bookmarkEnd w:id="645"/>
      <w:bookmarkEnd w:id="646"/>
      <w:bookmarkEnd w:id="647"/>
      <w:bookmarkEnd w:id="648"/>
      <w:bookmarkEnd w:id="649"/>
      <w:bookmarkEnd w:id="650"/>
    </w:p>
    <w:tbl>
      <w:tblPr>
        <w:tblStyle w:val="TableGrid"/>
        <w:tblW w:w="10206" w:type="dxa"/>
        <w:tblInd w:w="-572" w:type="dxa"/>
        <w:tblLook w:val="04A0" w:firstRow="1" w:lastRow="0" w:firstColumn="1" w:lastColumn="0" w:noHBand="0" w:noVBand="1"/>
      </w:tblPr>
      <w:tblGrid>
        <w:gridCol w:w="6044"/>
        <w:gridCol w:w="4162"/>
      </w:tblGrid>
      <w:tr w:rsidR="003610D2" w14:paraId="34A7AE8B" w14:textId="77777777" w:rsidTr="007B461D">
        <w:tc>
          <w:tcPr>
            <w:tcW w:w="10206" w:type="dxa"/>
            <w:gridSpan w:val="2"/>
          </w:tcPr>
          <w:p w14:paraId="26DAA4B1" w14:textId="176D9120" w:rsidR="007B461D" w:rsidRPr="007B461D" w:rsidRDefault="007B461D" w:rsidP="00884B8B">
            <w:pPr>
              <w:rPr>
                <w:rFonts w:cs="Arial"/>
                <w:b/>
                <w:bCs/>
                <w:sz w:val="22"/>
                <w:szCs w:val="22"/>
                <w:u w:val="single"/>
              </w:rPr>
            </w:pPr>
            <w:r w:rsidRPr="007B461D">
              <w:rPr>
                <w:rFonts w:cs="Arial"/>
                <w:b/>
                <w:bCs/>
                <w:sz w:val="22"/>
                <w:szCs w:val="22"/>
                <w:u w:val="single"/>
              </w:rPr>
              <w:t>Questions 1 – 15</w:t>
            </w:r>
          </w:p>
          <w:p w14:paraId="04A3ED3B" w14:textId="77777777" w:rsidR="007B461D" w:rsidRDefault="007B461D" w:rsidP="00884B8B">
            <w:pPr>
              <w:rPr>
                <w:rFonts w:cs="Arial"/>
                <w:sz w:val="22"/>
                <w:szCs w:val="22"/>
              </w:rPr>
            </w:pPr>
          </w:p>
          <w:p w14:paraId="074D4702" w14:textId="6165420E" w:rsidR="00352AC1" w:rsidRDefault="00C35952" w:rsidP="00884B8B">
            <w:pPr>
              <w:rPr>
                <w:rFonts w:cs="Arial"/>
                <w:sz w:val="22"/>
                <w:szCs w:val="22"/>
              </w:rPr>
            </w:pPr>
            <w:r w:rsidRPr="00ED5E58">
              <w:rPr>
                <w:rFonts w:cs="Arial"/>
                <w:sz w:val="22"/>
                <w:szCs w:val="22"/>
              </w:rPr>
              <w:t xml:space="preserve">To prevent duplication of </w:t>
            </w:r>
            <w:r w:rsidR="00AF5F0C">
              <w:rPr>
                <w:rFonts w:cs="Arial"/>
                <w:sz w:val="22"/>
                <w:szCs w:val="22"/>
              </w:rPr>
              <w:t>effort,</w:t>
            </w:r>
            <w:r w:rsidRPr="00ED5E58">
              <w:rPr>
                <w:rFonts w:cs="Arial"/>
                <w:sz w:val="22"/>
                <w:szCs w:val="22"/>
              </w:rPr>
              <w:t xml:space="preserve"> </w:t>
            </w:r>
            <w:r w:rsidR="006D6040">
              <w:rPr>
                <w:rFonts w:cs="Arial"/>
                <w:sz w:val="22"/>
                <w:szCs w:val="22"/>
              </w:rPr>
              <w:t xml:space="preserve">Tenderers </w:t>
            </w:r>
            <w:r w:rsidR="00ED7D68">
              <w:rPr>
                <w:rFonts w:cs="Arial"/>
                <w:sz w:val="22"/>
                <w:szCs w:val="22"/>
              </w:rPr>
              <w:t>may</w:t>
            </w:r>
            <w:r w:rsidR="006D6040">
              <w:rPr>
                <w:rFonts w:cs="Arial"/>
                <w:sz w:val="22"/>
                <w:szCs w:val="22"/>
              </w:rPr>
              <w:t xml:space="preserve"> provide </w:t>
            </w:r>
            <w:r w:rsidRPr="00ED5E58">
              <w:rPr>
                <w:rFonts w:cs="Arial"/>
                <w:sz w:val="22"/>
                <w:szCs w:val="22"/>
              </w:rPr>
              <w:t xml:space="preserve">the </w:t>
            </w:r>
            <w:r w:rsidR="007D199C" w:rsidRPr="00ED5E58">
              <w:rPr>
                <w:rFonts w:cs="Arial"/>
                <w:sz w:val="22"/>
                <w:szCs w:val="22"/>
              </w:rPr>
              <w:t xml:space="preserve">Unique </w:t>
            </w:r>
            <w:r w:rsidR="00184E7D" w:rsidRPr="00ED5E58">
              <w:rPr>
                <w:rFonts w:cs="Arial"/>
                <w:sz w:val="22"/>
                <w:szCs w:val="22"/>
              </w:rPr>
              <w:t>Identifier</w:t>
            </w:r>
            <w:r w:rsidRPr="00ED5E58">
              <w:rPr>
                <w:rFonts w:cs="Arial"/>
                <w:sz w:val="22"/>
                <w:szCs w:val="22"/>
              </w:rPr>
              <w:t xml:space="preserve"> </w:t>
            </w:r>
            <w:r w:rsidR="00723CEF">
              <w:rPr>
                <w:rFonts w:cs="Arial"/>
                <w:sz w:val="22"/>
                <w:szCs w:val="22"/>
              </w:rPr>
              <w:t xml:space="preserve">[PPON] </w:t>
            </w:r>
          </w:p>
          <w:p w14:paraId="0B1F81F3" w14:textId="77777777" w:rsidR="00D6434B" w:rsidRDefault="00D6434B" w:rsidP="00884B8B">
            <w:pPr>
              <w:rPr>
                <w:rFonts w:cs="Arial"/>
                <w:sz w:val="22"/>
                <w:szCs w:val="22"/>
              </w:rPr>
            </w:pPr>
          </w:p>
          <w:p w14:paraId="04008783" w14:textId="225D86EC" w:rsidR="00D6434B" w:rsidRDefault="00D6434B" w:rsidP="00884B8B">
            <w:pPr>
              <w:rPr>
                <w:rFonts w:cs="Arial"/>
                <w:sz w:val="22"/>
                <w:szCs w:val="22"/>
              </w:rPr>
            </w:pPr>
            <w:r>
              <w:rPr>
                <w:rFonts w:cs="Arial"/>
                <w:sz w:val="22"/>
                <w:szCs w:val="22"/>
              </w:rPr>
              <w:t>By providing a PPON the College will assume that all information is accurate at the point of submitting Tender.</w:t>
            </w:r>
          </w:p>
          <w:p w14:paraId="5E7897D0" w14:textId="77777777" w:rsidR="0017040D" w:rsidRDefault="0017040D" w:rsidP="00884B8B">
            <w:pPr>
              <w:rPr>
                <w:rFonts w:cs="Arial"/>
                <w:sz w:val="22"/>
                <w:szCs w:val="22"/>
              </w:rPr>
            </w:pPr>
          </w:p>
          <w:p w14:paraId="1D8F4AF4" w14:textId="78639C6B" w:rsidR="00B929FF" w:rsidRDefault="0017040D" w:rsidP="00884B8B">
            <w:pPr>
              <w:rPr>
                <w:rFonts w:cs="Arial"/>
                <w:sz w:val="22"/>
                <w:szCs w:val="22"/>
              </w:rPr>
            </w:pPr>
            <w:r>
              <w:rPr>
                <w:rFonts w:cs="Arial"/>
                <w:sz w:val="22"/>
                <w:szCs w:val="22"/>
              </w:rPr>
              <w:t xml:space="preserve">To obtain a PPON tenderers should access and register the Tendering Organisation at </w:t>
            </w:r>
          </w:p>
          <w:p w14:paraId="38D7A5B3" w14:textId="77777777" w:rsidR="00B929FF" w:rsidRDefault="00B929FF" w:rsidP="00884B8B">
            <w:pPr>
              <w:rPr>
                <w:rFonts w:cs="Arial"/>
                <w:sz w:val="22"/>
                <w:szCs w:val="22"/>
              </w:rPr>
            </w:pPr>
            <w:hyperlink r:id="rId13" w:history="1">
              <w:r w:rsidRPr="00B929FF">
                <w:rPr>
                  <w:rStyle w:val="Hyperlink"/>
                  <w:rFonts w:cs="Arial"/>
                  <w:sz w:val="22"/>
                  <w:szCs w:val="22"/>
                </w:rPr>
                <w:t>GOV.UK Supplier Guide to Registering Organisation</w:t>
              </w:r>
            </w:hyperlink>
          </w:p>
          <w:p w14:paraId="4E917030" w14:textId="77777777" w:rsidR="0017040D" w:rsidRDefault="0017040D" w:rsidP="00884B8B">
            <w:pPr>
              <w:rPr>
                <w:rFonts w:cs="Arial"/>
                <w:sz w:val="22"/>
                <w:szCs w:val="22"/>
              </w:rPr>
            </w:pPr>
          </w:p>
          <w:p w14:paraId="5B71B7DE" w14:textId="6C629232" w:rsidR="0017040D" w:rsidRDefault="0017040D" w:rsidP="00884B8B">
            <w:pPr>
              <w:rPr>
                <w:rFonts w:cs="Arial"/>
                <w:sz w:val="22"/>
                <w:szCs w:val="22"/>
              </w:rPr>
            </w:pPr>
            <w:r>
              <w:rPr>
                <w:rFonts w:cs="Arial"/>
                <w:sz w:val="22"/>
                <w:szCs w:val="22"/>
              </w:rPr>
              <w:t xml:space="preserve">If </w:t>
            </w:r>
            <w:r w:rsidR="0077528E">
              <w:rPr>
                <w:rFonts w:cs="Arial"/>
                <w:sz w:val="22"/>
                <w:szCs w:val="22"/>
              </w:rPr>
              <w:t>the value does not exceed the Public Procurement Thresholds and Tenderer is not registered on the CDP</w:t>
            </w:r>
            <w:r w:rsidR="00D6434B">
              <w:rPr>
                <w:rFonts w:cs="Arial"/>
                <w:sz w:val="22"/>
                <w:szCs w:val="22"/>
              </w:rPr>
              <w:t xml:space="preserve"> then </w:t>
            </w:r>
            <w:r w:rsidR="0077528E">
              <w:rPr>
                <w:rFonts w:cs="Arial"/>
                <w:sz w:val="22"/>
                <w:szCs w:val="22"/>
              </w:rPr>
              <w:t>Tenderers may continue to complete the Core Information.</w:t>
            </w:r>
            <w:r>
              <w:rPr>
                <w:rFonts w:cs="Arial"/>
                <w:sz w:val="22"/>
                <w:szCs w:val="22"/>
              </w:rPr>
              <w:t xml:space="preserve"> </w:t>
            </w:r>
          </w:p>
        </w:tc>
      </w:tr>
      <w:tr w:rsidR="00863CA7" w14:paraId="37D9FC77" w14:textId="4FD0F76D" w:rsidTr="007B461D">
        <w:tc>
          <w:tcPr>
            <w:tcW w:w="6044" w:type="dxa"/>
          </w:tcPr>
          <w:p w14:paraId="6A5AC8E6" w14:textId="4569F2BC" w:rsidR="00863CA7" w:rsidRDefault="00863CA7" w:rsidP="00884B8B">
            <w:pPr>
              <w:rPr>
                <w:rFonts w:cs="Arial"/>
                <w:sz w:val="22"/>
                <w:szCs w:val="22"/>
                <w:highlight w:val="magenta"/>
              </w:rPr>
            </w:pPr>
            <w:r>
              <w:rPr>
                <w:rFonts w:cs="Arial"/>
                <w:sz w:val="22"/>
                <w:szCs w:val="22"/>
              </w:rPr>
              <w:t>Tenderer to confirm they will give access</w:t>
            </w:r>
          </w:p>
        </w:tc>
        <w:tc>
          <w:tcPr>
            <w:tcW w:w="4162" w:type="dxa"/>
          </w:tcPr>
          <w:p w14:paraId="1EB0FA40" w14:textId="340A1CDA" w:rsidR="00863CA7" w:rsidRDefault="00B929FF" w:rsidP="00B929FF">
            <w:pPr>
              <w:rPr>
                <w:rFonts w:cs="Arial"/>
                <w:sz w:val="22"/>
                <w:szCs w:val="22"/>
                <w:highlight w:val="magenta"/>
              </w:rPr>
            </w:pPr>
            <w:r>
              <w:rPr>
                <w:rFonts w:cs="Arial"/>
                <w:sz w:val="22"/>
                <w:szCs w:val="22"/>
              </w:rPr>
              <w:t xml:space="preserve">Yes      </w:t>
            </w:r>
            <w:sdt>
              <w:sdtPr>
                <w:rPr>
                  <w:rFonts w:cs="Arial"/>
                  <w:sz w:val="22"/>
                  <w:szCs w:val="22"/>
                </w:rPr>
                <w:id w:val="-16589050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826691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863CA7" w14:paraId="619C355C" w14:textId="269E1C35" w:rsidTr="007B461D">
        <w:tc>
          <w:tcPr>
            <w:tcW w:w="6044" w:type="dxa"/>
          </w:tcPr>
          <w:p w14:paraId="5EF7C061" w14:textId="7FAB6E05" w:rsidR="00863CA7" w:rsidRPr="00ED5E58" w:rsidRDefault="00ED5E58" w:rsidP="00884B8B">
            <w:pPr>
              <w:rPr>
                <w:rFonts w:cs="Arial"/>
                <w:sz w:val="22"/>
                <w:szCs w:val="22"/>
              </w:rPr>
            </w:pPr>
            <w:r w:rsidRPr="007B461D">
              <w:rPr>
                <w:rFonts w:cs="Arial"/>
                <w:color w:val="156082" w:themeColor="accent1"/>
                <w:sz w:val="22"/>
                <w:szCs w:val="22"/>
              </w:rPr>
              <w:t>PUBLIC PROCUREMENT ORGANISATION NUMBER (PPON)</w:t>
            </w:r>
          </w:p>
        </w:tc>
        <w:tc>
          <w:tcPr>
            <w:tcW w:w="4162" w:type="dxa"/>
          </w:tcPr>
          <w:p w14:paraId="1AACD5D4" w14:textId="53F05DC2" w:rsidR="00863CA7" w:rsidRDefault="00ED5E58" w:rsidP="00884B8B">
            <w:pPr>
              <w:rPr>
                <w:rFonts w:cs="Arial"/>
                <w:sz w:val="22"/>
                <w:szCs w:val="22"/>
                <w:highlight w:val="magenta"/>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bl>
    <w:p w14:paraId="43A27CC1" w14:textId="77777777" w:rsidR="003610D2" w:rsidRDefault="003610D2" w:rsidP="00884B8B">
      <w:pPr>
        <w:ind w:hanging="567"/>
        <w:rPr>
          <w:rFonts w:cs="Arial"/>
          <w:sz w:val="22"/>
          <w:szCs w:val="22"/>
        </w:rPr>
      </w:pPr>
    </w:p>
    <w:p w14:paraId="3F2EA129" w14:textId="77777777" w:rsidR="003610D2" w:rsidRDefault="003610D2" w:rsidP="00884B8B">
      <w:pPr>
        <w:ind w:hanging="567"/>
        <w:rPr>
          <w:rFonts w:cs="Arial"/>
          <w:sz w:val="22"/>
          <w:szCs w:val="22"/>
        </w:rPr>
      </w:pPr>
    </w:p>
    <w:p w14:paraId="0EAA8826" w14:textId="10305C64" w:rsidR="007B461D" w:rsidRPr="007B461D" w:rsidRDefault="007B461D" w:rsidP="007B461D">
      <w:pPr>
        <w:ind w:hanging="567"/>
        <w:rPr>
          <w:rFonts w:cs="Arial"/>
          <w:b/>
          <w:bCs/>
          <w:sz w:val="22"/>
          <w:szCs w:val="22"/>
          <w:u w:val="single"/>
        </w:rPr>
      </w:pPr>
      <w:r w:rsidRPr="007B461D">
        <w:rPr>
          <w:rFonts w:cs="Arial"/>
          <w:b/>
          <w:bCs/>
          <w:sz w:val="22"/>
          <w:szCs w:val="22"/>
          <w:u w:val="single"/>
        </w:rPr>
        <w:t>Questions 16 – 24</w:t>
      </w:r>
    </w:p>
    <w:p w14:paraId="1C49B455" w14:textId="77777777" w:rsidR="007B461D" w:rsidRDefault="007B461D" w:rsidP="00CD3F1D">
      <w:pPr>
        <w:rPr>
          <w:rFonts w:cs="Arial"/>
          <w:sz w:val="22"/>
          <w:szCs w:val="22"/>
        </w:rPr>
      </w:pPr>
    </w:p>
    <w:p w14:paraId="7E2EAE2E" w14:textId="04BE916F" w:rsidR="00CD3F1D" w:rsidRPr="00E9681B" w:rsidRDefault="00CD3F1D" w:rsidP="007B461D">
      <w:pPr>
        <w:ind w:left="-567"/>
        <w:rPr>
          <w:rFonts w:cs="Arial"/>
          <w:sz w:val="22"/>
          <w:szCs w:val="22"/>
        </w:rPr>
      </w:pPr>
      <w:r w:rsidRPr="00E9681B">
        <w:rPr>
          <w:rFonts w:cs="Arial"/>
          <w:sz w:val="22"/>
          <w:szCs w:val="22"/>
        </w:rPr>
        <w:t xml:space="preserve">Tenderers must complete all questions in Schedule </w:t>
      </w:r>
      <w:r>
        <w:rPr>
          <w:rFonts w:cs="Arial"/>
          <w:sz w:val="22"/>
          <w:szCs w:val="22"/>
        </w:rPr>
        <w:t>3</w:t>
      </w:r>
      <w:r w:rsidR="007B461D">
        <w:rPr>
          <w:rFonts w:cs="Arial"/>
          <w:sz w:val="22"/>
          <w:szCs w:val="22"/>
        </w:rPr>
        <w:t xml:space="preserve"> [Q16-24]</w:t>
      </w:r>
      <w:r w:rsidRPr="00E9681B">
        <w:rPr>
          <w:rFonts w:cs="Arial"/>
          <w:sz w:val="22"/>
          <w:szCs w:val="22"/>
        </w:rPr>
        <w:t>.  Failure to provide a response will result in exclusion from the evaluation process and opportunity</w:t>
      </w:r>
      <w:r w:rsidR="007B461D">
        <w:rPr>
          <w:rFonts w:cs="Arial"/>
          <w:sz w:val="22"/>
          <w:szCs w:val="22"/>
        </w:rPr>
        <w:t>.</w:t>
      </w:r>
    </w:p>
    <w:p w14:paraId="25EAB011" w14:textId="3E590F20" w:rsidR="00AB6CC3" w:rsidRDefault="00AB6CC3" w:rsidP="00EE3FA3">
      <w:pPr>
        <w:rPr>
          <w:rFonts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505"/>
        <w:gridCol w:w="44"/>
        <w:gridCol w:w="837"/>
        <w:gridCol w:w="12"/>
        <w:gridCol w:w="3099"/>
      </w:tblGrid>
      <w:tr w:rsidR="00077C43" w:rsidRPr="009C3260" w14:paraId="3BDF1620" w14:textId="77777777">
        <w:trPr>
          <w:trHeight w:val="502"/>
          <w:jc w:val="center"/>
        </w:trPr>
        <w:tc>
          <w:tcPr>
            <w:tcW w:w="10201" w:type="dxa"/>
            <w:gridSpan w:val="6"/>
            <w:shd w:val="clear" w:color="auto" w:fill="DAE9F7" w:themeFill="text2" w:themeFillTint="1A"/>
          </w:tcPr>
          <w:p w14:paraId="10EEFFFC" w14:textId="77777777" w:rsidR="00077C43" w:rsidRPr="00880101" w:rsidRDefault="00077C43" w:rsidP="00880101">
            <w:pPr>
              <w:spacing w:before="120" w:after="120"/>
            </w:pPr>
            <w:bookmarkStart w:id="651" w:name="_Toc485223784"/>
            <w:r w:rsidRPr="00880101">
              <w:rPr>
                <w:color w:val="215E99" w:themeColor="text2" w:themeTint="BF"/>
              </w:rPr>
              <w:t>Tendering organisation(s) details</w:t>
            </w:r>
            <w:bookmarkEnd w:id="651"/>
          </w:p>
        </w:tc>
      </w:tr>
      <w:tr w:rsidR="00CD2892" w:rsidRPr="009C3260" w14:paraId="6EECC79D" w14:textId="77777777" w:rsidTr="00A27FA3">
        <w:trPr>
          <w:trHeight w:val="552"/>
          <w:jc w:val="center"/>
        </w:trPr>
        <w:tc>
          <w:tcPr>
            <w:tcW w:w="704" w:type="dxa"/>
          </w:tcPr>
          <w:p w14:paraId="11984751" w14:textId="73B75351" w:rsidR="00413B13" w:rsidRPr="009C3260" w:rsidRDefault="00413B13">
            <w:pPr>
              <w:pStyle w:val="Standard"/>
              <w:jc w:val="both"/>
              <w:rPr>
                <w:rFonts w:ascii="Arial" w:hAnsi="Arial" w:cs="Arial"/>
                <w:color w:val="000000"/>
                <w:sz w:val="22"/>
              </w:rPr>
            </w:pPr>
            <w:r>
              <w:rPr>
                <w:rFonts w:ascii="Arial" w:hAnsi="Arial" w:cs="Arial"/>
                <w:color w:val="000000"/>
                <w:sz w:val="22"/>
              </w:rPr>
              <w:t>1</w:t>
            </w:r>
          </w:p>
        </w:tc>
        <w:tc>
          <w:tcPr>
            <w:tcW w:w="6398" w:type="dxa"/>
            <w:gridSpan w:val="4"/>
            <w:vAlign w:val="center"/>
          </w:tcPr>
          <w:p w14:paraId="19F4BB01" w14:textId="77777777" w:rsidR="00413B13" w:rsidRPr="009C3260" w:rsidRDefault="00413B13">
            <w:pPr>
              <w:pStyle w:val="Standard"/>
              <w:jc w:val="both"/>
              <w:rPr>
                <w:rFonts w:ascii="Arial" w:hAnsi="Arial" w:cs="Arial"/>
                <w:sz w:val="22"/>
              </w:rPr>
            </w:pPr>
            <w:r w:rsidRPr="009C3260">
              <w:rPr>
                <w:rFonts w:ascii="Arial" w:hAnsi="Arial" w:cs="Arial"/>
                <w:color w:val="000000"/>
                <w:sz w:val="22"/>
              </w:rPr>
              <w:t>Full name of the potential supplier submitting the information</w:t>
            </w:r>
          </w:p>
        </w:tc>
        <w:tc>
          <w:tcPr>
            <w:tcW w:w="3099" w:type="dxa"/>
            <w:vAlign w:val="center"/>
          </w:tcPr>
          <w:p w14:paraId="5CB6E144" w14:textId="77777777" w:rsidR="00413B13" w:rsidRPr="009C3260" w:rsidRDefault="00413B13">
            <w:pPr>
              <w:rPr>
                <w:rFonts w:cs="Arial"/>
                <w:kern w:val="2"/>
                <w:sz w:val="22"/>
                <w:szCs w:val="22"/>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r w:rsidR="00CD2892" w:rsidRPr="009C3260" w14:paraId="27B36571" w14:textId="77777777" w:rsidTr="00A27FA3">
        <w:trPr>
          <w:trHeight w:val="471"/>
          <w:jc w:val="center"/>
        </w:trPr>
        <w:tc>
          <w:tcPr>
            <w:tcW w:w="704" w:type="dxa"/>
          </w:tcPr>
          <w:p w14:paraId="0CB2D10B" w14:textId="4B7F78F7" w:rsidR="00413B13" w:rsidRPr="009C3260" w:rsidRDefault="00413B13">
            <w:pPr>
              <w:pStyle w:val="Body1"/>
              <w:ind w:left="0"/>
              <w:rPr>
                <w:color w:val="000000"/>
                <w:sz w:val="22"/>
                <w:szCs w:val="22"/>
              </w:rPr>
            </w:pPr>
            <w:r>
              <w:rPr>
                <w:color w:val="000000"/>
                <w:sz w:val="22"/>
                <w:szCs w:val="22"/>
              </w:rPr>
              <w:t>2</w:t>
            </w:r>
          </w:p>
        </w:tc>
        <w:tc>
          <w:tcPr>
            <w:tcW w:w="6398" w:type="dxa"/>
            <w:gridSpan w:val="4"/>
            <w:vAlign w:val="center"/>
          </w:tcPr>
          <w:p w14:paraId="430A41FA" w14:textId="77777777" w:rsidR="00413B13" w:rsidRPr="009C3260" w:rsidRDefault="00413B13">
            <w:pPr>
              <w:pStyle w:val="Body1"/>
              <w:ind w:left="0"/>
              <w:rPr>
                <w:kern w:val="2"/>
                <w:sz w:val="22"/>
                <w:szCs w:val="22"/>
              </w:rPr>
            </w:pPr>
            <w:r w:rsidRPr="009C3260">
              <w:rPr>
                <w:color w:val="000000"/>
                <w:sz w:val="22"/>
                <w:szCs w:val="22"/>
              </w:rPr>
              <w:t>Registered office address (if applicable)</w:t>
            </w:r>
          </w:p>
        </w:tc>
        <w:tc>
          <w:tcPr>
            <w:tcW w:w="3099" w:type="dxa"/>
            <w:vAlign w:val="center"/>
          </w:tcPr>
          <w:p w14:paraId="7B91E963"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446280FF" w14:textId="77777777" w:rsidTr="00A27FA3">
        <w:trPr>
          <w:trHeight w:val="560"/>
          <w:jc w:val="center"/>
        </w:trPr>
        <w:tc>
          <w:tcPr>
            <w:tcW w:w="704" w:type="dxa"/>
          </w:tcPr>
          <w:p w14:paraId="284757E0" w14:textId="4BE0E90D" w:rsidR="00413B13" w:rsidRPr="009C3260" w:rsidRDefault="00413B13">
            <w:pPr>
              <w:pStyle w:val="Standard"/>
              <w:jc w:val="both"/>
              <w:rPr>
                <w:rFonts w:ascii="Arial" w:hAnsi="Arial" w:cs="Arial"/>
                <w:color w:val="000000"/>
                <w:sz w:val="22"/>
              </w:rPr>
            </w:pPr>
            <w:r>
              <w:rPr>
                <w:rFonts w:ascii="Arial" w:hAnsi="Arial" w:cs="Arial"/>
                <w:color w:val="000000"/>
                <w:sz w:val="22"/>
              </w:rPr>
              <w:t>3</w:t>
            </w:r>
          </w:p>
        </w:tc>
        <w:tc>
          <w:tcPr>
            <w:tcW w:w="6398" w:type="dxa"/>
            <w:gridSpan w:val="4"/>
          </w:tcPr>
          <w:p w14:paraId="5402EC37" w14:textId="77777777" w:rsidR="00413B13" w:rsidRPr="009C3260" w:rsidRDefault="00413B13">
            <w:pPr>
              <w:pStyle w:val="Standard"/>
              <w:jc w:val="both"/>
              <w:rPr>
                <w:rFonts w:ascii="Arial" w:hAnsi="Arial" w:cs="Arial"/>
                <w:color w:val="000000"/>
                <w:sz w:val="22"/>
              </w:rPr>
            </w:pPr>
            <w:r w:rsidRPr="009C3260">
              <w:rPr>
                <w:rFonts w:ascii="Arial" w:hAnsi="Arial" w:cs="Arial"/>
                <w:color w:val="000000"/>
                <w:sz w:val="22"/>
              </w:rPr>
              <w:t>Registered website address (if applicable)</w:t>
            </w:r>
          </w:p>
        </w:tc>
        <w:tc>
          <w:tcPr>
            <w:tcW w:w="3099" w:type="dxa"/>
          </w:tcPr>
          <w:p w14:paraId="0F2CCA88" w14:textId="77777777" w:rsidR="00413B13" w:rsidRPr="002823D3" w:rsidRDefault="00413B13">
            <w:pPr>
              <w:pStyle w:val="Standard"/>
              <w:rPr>
                <w:rFonts w:ascii="Arial" w:hAnsi="Arial" w:cs="Arial"/>
                <w:color w:val="000000"/>
                <w:sz w:val="20"/>
                <w:szCs w:val="20"/>
              </w:rPr>
            </w:pPr>
            <w:r w:rsidRPr="002823D3">
              <w:rPr>
                <w:rFonts w:ascii="Arial" w:hAnsi="Arial" w:cs="Arial"/>
                <w:b/>
                <w:sz w:val="20"/>
                <w:szCs w:val="20"/>
              </w:rPr>
              <w:fldChar w:fldCharType="begin">
                <w:ffData>
                  <w:name w:val="Text1"/>
                  <w:enabled/>
                  <w:calcOnExit w:val="0"/>
                  <w:textInput/>
                </w:ffData>
              </w:fldChar>
            </w:r>
            <w:r w:rsidRPr="002823D3">
              <w:rPr>
                <w:rFonts w:ascii="Arial" w:hAnsi="Arial" w:cs="Arial"/>
                <w:b/>
                <w:sz w:val="20"/>
                <w:szCs w:val="20"/>
              </w:rPr>
              <w:instrText xml:space="preserve"> FORMTEXT </w:instrText>
            </w:r>
            <w:r w:rsidRPr="002823D3">
              <w:rPr>
                <w:rFonts w:ascii="Arial" w:hAnsi="Arial" w:cs="Arial"/>
                <w:b/>
                <w:sz w:val="20"/>
                <w:szCs w:val="20"/>
              </w:rPr>
            </w:r>
            <w:r w:rsidRPr="002823D3">
              <w:rPr>
                <w:rFonts w:ascii="Arial" w:hAnsi="Arial" w:cs="Arial"/>
                <w:b/>
                <w:sz w:val="20"/>
                <w:szCs w:val="20"/>
              </w:rPr>
              <w:fldChar w:fldCharType="separate"/>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hAnsi="Arial" w:cs="Arial"/>
                <w:b/>
                <w:sz w:val="20"/>
                <w:szCs w:val="20"/>
              </w:rPr>
              <w:fldChar w:fldCharType="end"/>
            </w:r>
          </w:p>
        </w:tc>
      </w:tr>
      <w:tr w:rsidR="00CD2892" w:rsidRPr="009C3260" w14:paraId="0225F6C6" w14:textId="77777777" w:rsidTr="00A27FA3">
        <w:trPr>
          <w:trHeight w:val="539"/>
          <w:jc w:val="center"/>
        </w:trPr>
        <w:tc>
          <w:tcPr>
            <w:tcW w:w="704" w:type="dxa"/>
          </w:tcPr>
          <w:p w14:paraId="11FB9C51" w14:textId="16C2C5DE" w:rsidR="00413B13" w:rsidRPr="009C3260" w:rsidRDefault="00413B13">
            <w:pPr>
              <w:pStyle w:val="Standard"/>
              <w:jc w:val="both"/>
              <w:rPr>
                <w:rFonts w:ascii="Arial" w:hAnsi="Arial" w:cs="Arial"/>
                <w:color w:val="000000"/>
                <w:sz w:val="22"/>
              </w:rPr>
            </w:pPr>
            <w:r>
              <w:rPr>
                <w:rFonts w:ascii="Arial" w:hAnsi="Arial" w:cs="Arial"/>
                <w:color w:val="000000"/>
                <w:sz w:val="22"/>
              </w:rPr>
              <w:t>4</w:t>
            </w:r>
          </w:p>
        </w:tc>
        <w:tc>
          <w:tcPr>
            <w:tcW w:w="6398" w:type="dxa"/>
            <w:gridSpan w:val="4"/>
          </w:tcPr>
          <w:p w14:paraId="514DA81D" w14:textId="2D337057" w:rsidR="00413B13" w:rsidRPr="009C3260" w:rsidRDefault="00413B13" w:rsidP="0019107E">
            <w:pPr>
              <w:pStyle w:val="Standard"/>
              <w:jc w:val="both"/>
              <w:rPr>
                <w:rFonts w:ascii="Arial" w:hAnsi="Arial" w:cs="Arial"/>
                <w:color w:val="000000"/>
                <w:sz w:val="22"/>
              </w:rPr>
            </w:pPr>
            <w:r w:rsidRPr="009C3260">
              <w:rPr>
                <w:rFonts w:ascii="Arial" w:hAnsi="Arial" w:cs="Arial"/>
                <w:color w:val="000000"/>
                <w:sz w:val="22"/>
              </w:rPr>
              <w:t>Trading status</w:t>
            </w:r>
          </w:p>
        </w:tc>
        <w:sdt>
          <w:sdtPr>
            <w:rPr>
              <w:rFonts w:ascii="Arial" w:hAnsi="Arial" w:cs="Arial"/>
              <w:b/>
              <w:sz w:val="20"/>
              <w:szCs w:val="20"/>
            </w:rPr>
            <w:alias w:val="Select one"/>
            <w:tag w:val="Select one"/>
            <w:id w:val="-1318801391"/>
            <w:placeholder>
              <w:docPart w:val="DefaultPlaceholder_-1854013438"/>
            </w:placeholder>
            <w:showingPlcHdr/>
            <w:dropDownList>
              <w:listItem w:displayText="Public Limited Company" w:value="a"/>
              <w:listItem w:displayText="Limited Company" w:value="b"/>
              <w:listItem w:displayText="Limited Liablity Partnership" w:value="c"/>
              <w:listItem w:displayText="Sole Trader" w:value="Sole Trader"/>
              <w:listItem w:displayText="Third sector" w:value="Third sector"/>
              <w:listItem w:displayText="Other" w:value="Other"/>
            </w:dropDownList>
          </w:sdtPr>
          <w:sdtContent>
            <w:tc>
              <w:tcPr>
                <w:tcW w:w="3099" w:type="dxa"/>
              </w:tcPr>
              <w:p w14:paraId="2B374384" w14:textId="0617047D" w:rsidR="00413B13" w:rsidRPr="002823D3" w:rsidRDefault="00211F40">
                <w:pPr>
                  <w:pStyle w:val="Standard"/>
                  <w:rPr>
                    <w:rFonts w:ascii="Arial" w:hAnsi="Arial" w:cs="Arial"/>
                    <w:b/>
                    <w:sz w:val="20"/>
                    <w:szCs w:val="20"/>
                  </w:rPr>
                </w:pPr>
                <w:r w:rsidRPr="00880101">
                  <w:rPr>
                    <w:rStyle w:val="PlaceholderText"/>
                    <w:rFonts w:ascii="Arial" w:eastAsiaTheme="minorHAnsi" w:hAnsi="Arial" w:cs="Arial"/>
                    <w:color w:val="215E99" w:themeColor="text2" w:themeTint="BF"/>
                    <w:sz w:val="20"/>
                    <w:szCs w:val="20"/>
                  </w:rPr>
                  <w:t>Choose an item.</w:t>
                </w:r>
              </w:p>
            </w:tc>
          </w:sdtContent>
        </w:sdt>
      </w:tr>
      <w:tr w:rsidR="00CD2892" w:rsidRPr="009C3260" w14:paraId="7FC97EC6" w14:textId="77777777" w:rsidTr="00A27FA3">
        <w:trPr>
          <w:trHeight w:val="534"/>
          <w:jc w:val="center"/>
        </w:trPr>
        <w:tc>
          <w:tcPr>
            <w:tcW w:w="704" w:type="dxa"/>
          </w:tcPr>
          <w:p w14:paraId="0578B8EA" w14:textId="76CF35CE" w:rsidR="00413B13" w:rsidRPr="009C3260" w:rsidRDefault="00413B13">
            <w:pPr>
              <w:pStyle w:val="Standard"/>
              <w:jc w:val="both"/>
              <w:rPr>
                <w:rFonts w:ascii="Arial" w:hAnsi="Arial" w:cs="Arial"/>
                <w:color w:val="000000"/>
                <w:sz w:val="22"/>
              </w:rPr>
            </w:pPr>
            <w:r>
              <w:rPr>
                <w:rFonts w:ascii="Arial" w:hAnsi="Arial" w:cs="Arial"/>
                <w:color w:val="000000"/>
                <w:sz w:val="22"/>
              </w:rPr>
              <w:t>5</w:t>
            </w:r>
          </w:p>
        </w:tc>
        <w:tc>
          <w:tcPr>
            <w:tcW w:w="6398" w:type="dxa"/>
            <w:gridSpan w:val="4"/>
          </w:tcPr>
          <w:p w14:paraId="035A9838" w14:textId="77777777" w:rsidR="00413B13" w:rsidRPr="009C3260" w:rsidRDefault="00413B13">
            <w:pPr>
              <w:pStyle w:val="Standard"/>
              <w:jc w:val="both"/>
              <w:rPr>
                <w:rFonts w:ascii="Arial" w:hAnsi="Arial" w:cs="Arial"/>
                <w:color w:val="000000"/>
                <w:sz w:val="22"/>
              </w:rPr>
            </w:pPr>
            <w:r w:rsidRPr="009C3260">
              <w:rPr>
                <w:rFonts w:ascii="Arial" w:hAnsi="Arial" w:cs="Arial"/>
                <w:color w:val="000000"/>
                <w:sz w:val="22"/>
              </w:rPr>
              <w:t>Date of registration in country of origin</w:t>
            </w:r>
          </w:p>
        </w:tc>
        <w:sdt>
          <w:sdtPr>
            <w:rPr>
              <w:rFonts w:ascii="Arial" w:hAnsi="Arial" w:cs="Arial"/>
              <w:b/>
              <w:color w:val="215E99" w:themeColor="text2" w:themeTint="BF"/>
              <w:sz w:val="22"/>
            </w:rPr>
            <w:id w:val="-1500194256"/>
            <w:placeholder>
              <w:docPart w:val="DefaultPlaceholder_-1854013437"/>
            </w:placeholder>
            <w:showingPlcHdr/>
            <w:date>
              <w:dateFormat w:val="dd/MM/yyyy"/>
              <w:lid w:val="en-GB"/>
              <w:storeMappedDataAs w:val="dateTime"/>
              <w:calendar w:val="gregorian"/>
            </w:date>
          </w:sdtPr>
          <w:sdtContent>
            <w:tc>
              <w:tcPr>
                <w:tcW w:w="3099" w:type="dxa"/>
              </w:tcPr>
              <w:p w14:paraId="458E5115" w14:textId="22BFE3EC" w:rsidR="00413B13" w:rsidRPr="009C3260" w:rsidRDefault="006306D1">
                <w:pPr>
                  <w:pStyle w:val="Standard"/>
                  <w:rPr>
                    <w:rFonts w:ascii="Arial" w:hAnsi="Arial" w:cs="Arial"/>
                    <w:b/>
                    <w:sz w:val="22"/>
                  </w:rPr>
                </w:pPr>
                <w:r w:rsidRPr="00880101">
                  <w:rPr>
                    <w:rStyle w:val="PlaceholderText"/>
                    <w:rFonts w:ascii="Arial" w:eastAsiaTheme="minorHAnsi" w:hAnsi="Arial" w:cs="Arial"/>
                    <w:color w:val="215E99" w:themeColor="text2" w:themeTint="BF"/>
                    <w:sz w:val="20"/>
                    <w:szCs w:val="18"/>
                  </w:rPr>
                  <w:t>Click or tap to enter a date.</w:t>
                </w:r>
              </w:p>
            </w:tc>
          </w:sdtContent>
        </w:sdt>
      </w:tr>
      <w:tr w:rsidR="00CD2892" w:rsidRPr="009C3260" w14:paraId="3BE68F41" w14:textId="77777777" w:rsidTr="00A27FA3">
        <w:trPr>
          <w:trHeight w:val="428"/>
          <w:jc w:val="center"/>
        </w:trPr>
        <w:tc>
          <w:tcPr>
            <w:tcW w:w="704" w:type="dxa"/>
          </w:tcPr>
          <w:p w14:paraId="70117DAB" w14:textId="4B1DAF0D" w:rsidR="00413B13" w:rsidRPr="009C3260" w:rsidRDefault="00413B13">
            <w:pPr>
              <w:pStyle w:val="Body1"/>
              <w:ind w:left="0"/>
              <w:rPr>
                <w:kern w:val="2"/>
                <w:sz w:val="22"/>
                <w:szCs w:val="22"/>
              </w:rPr>
            </w:pPr>
            <w:r>
              <w:rPr>
                <w:kern w:val="2"/>
                <w:sz w:val="22"/>
                <w:szCs w:val="22"/>
              </w:rPr>
              <w:t>6</w:t>
            </w:r>
          </w:p>
        </w:tc>
        <w:tc>
          <w:tcPr>
            <w:tcW w:w="6398" w:type="dxa"/>
            <w:gridSpan w:val="4"/>
            <w:vAlign w:val="center"/>
          </w:tcPr>
          <w:p w14:paraId="6A0F002E" w14:textId="77777777" w:rsidR="00413B13" w:rsidRPr="009C3260" w:rsidRDefault="00413B13">
            <w:pPr>
              <w:pStyle w:val="Body1"/>
              <w:ind w:left="0"/>
              <w:rPr>
                <w:kern w:val="2"/>
                <w:sz w:val="22"/>
                <w:szCs w:val="22"/>
              </w:rPr>
            </w:pPr>
            <w:r w:rsidRPr="009C3260">
              <w:rPr>
                <w:kern w:val="2"/>
                <w:sz w:val="22"/>
                <w:szCs w:val="22"/>
              </w:rPr>
              <w:t>Company registration number(if applicable):</w:t>
            </w:r>
          </w:p>
        </w:tc>
        <w:tc>
          <w:tcPr>
            <w:tcW w:w="3099" w:type="dxa"/>
            <w:vAlign w:val="center"/>
          </w:tcPr>
          <w:p w14:paraId="5C86D6AD" w14:textId="77777777" w:rsidR="00413B13" w:rsidRPr="009C3260" w:rsidRDefault="00413B13">
            <w:pPr>
              <w:rPr>
                <w:rFonts w:cs="Arial"/>
                <w:kern w:val="2"/>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B80116A" w14:textId="77777777" w:rsidTr="00A27FA3">
        <w:trPr>
          <w:trHeight w:val="449"/>
          <w:jc w:val="center"/>
        </w:trPr>
        <w:tc>
          <w:tcPr>
            <w:tcW w:w="704" w:type="dxa"/>
          </w:tcPr>
          <w:p w14:paraId="17127361" w14:textId="18A7B957" w:rsidR="00413B13" w:rsidRPr="009C3260" w:rsidRDefault="00413B13">
            <w:pPr>
              <w:pStyle w:val="Body1"/>
              <w:ind w:left="0"/>
              <w:rPr>
                <w:color w:val="000000"/>
                <w:sz w:val="22"/>
                <w:szCs w:val="22"/>
              </w:rPr>
            </w:pPr>
            <w:r>
              <w:rPr>
                <w:color w:val="000000"/>
                <w:sz w:val="22"/>
                <w:szCs w:val="22"/>
              </w:rPr>
              <w:t>7</w:t>
            </w:r>
          </w:p>
        </w:tc>
        <w:tc>
          <w:tcPr>
            <w:tcW w:w="6398" w:type="dxa"/>
            <w:gridSpan w:val="4"/>
            <w:vAlign w:val="center"/>
          </w:tcPr>
          <w:p w14:paraId="39E0FDA5" w14:textId="77777777" w:rsidR="00413B13" w:rsidRPr="009C3260" w:rsidRDefault="00413B13">
            <w:pPr>
              <w:pStyle w:val="Body1"/>
              <w:ind w:left="0"/>
              <w:rPr>
                <w:kern w:val="2"/>
                <w:sz w:val="22"/>
                <w:szCs w:val="22"/>
              </w:rPr>
            </w:pPr>
            <w:r w:rsidRPr="009C3260">
              <w:rPr>
                <w:color w:val="000000"/>
                <w:sz w:val="22"/>
                <w:szCs w:val="22"/>
              </w:rPr>
              <w:t>Charity registration number (if applicable)</w:t>
            </w:r>
          </w:p>
        </w:tc>
        <w:tc>
          <w:tcPr>
            <w:tcW w:w="3099" w:type="dxa"/>
            <w:vAlign w:val="center"/>
          </w:tcPr>
          <w:p w14:paraId="076F7FA2" w14:textId="77777777" w:rsidR="00413B13" w:rsidRPr="009C3260" w:rsidRDefault="00413B13">
            <w:pPr>
              <w:rPr>
                <w:rFonts w:cs="Arial"/>
                <w:noProof/>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7653489A" w14:textId="77777777" w:rsidTr="00A27FA3">
        <w:trPr>
          <w:trHeight w:val="471"/>
          <w:jc w:val="center"/>
        </w:trPr>
        <w:tc>
          <w:tcPr>
            <w:tcW w:w="704" w:type="dxa"/>
          </w:tcPr>
          <w:p w14:paraId="5B28E5C0" w14:textId="7BAE81F2" w:rsidR="00413B13" w:rsidRPr="009C3260" w:rsidRDefault="00413B13">
            <w:pPr>
              <w:rPr>
                <w:rFonts w:cs="Arial"/>
                <w:color w:val="000000"/>
                <w:sz w:val="22"/>
                <w:szCs w:val="22"/>
              </w:rPr>
            </w:pPr>
            <w:r>
              <w:rPr>
                <w:rFonts w:cs="Arial"/>
                <w:color w:val="000000"/>
                <w:sz w:val="22"/>
                <w:szCs w:val="22"/>
              </w:rPr>
              <w:t>8</w:t>
            </w:r>
          </w:p>
        </w:tc>
        <w:tc>
          <w:tcPr>
            <w:tcW w:w="6398" w:type="dxa"/>
            <w:gridSpan w:val="4"/>
          </w:tcPr>
          <w:p w14:paraId="4B02D336" w14:textId="77777777" w:rsidR="00413B13" w:rsidRPr="009C3260" w:rsidRDefault="00413B13">
            <w:pPr>
              <w:rPr>
                <w:rFonts w:cs="Arial"/>
                <w:sz w:val="22"/>
                <w:szCs w:val="22"/>
              </w:rPr>
            </w:pPr>
            <w:r w:rsidRPr="009C3260">
              <w:rPr>
                <w:rFonts w:cs="Arial"/>
                <w:color w:val="000000"/>
                <w:sz w:val="22"/>
                <w:szCs w:val="22"/>
              </w:rPr>
              <w:t>Head office DUNS number (if applicable)</w:t>
            </w:r>
          </w:p>
        </w:tc>
        <w:tc>
          <w:tcPr>
            <w:tcW w:w="3099" w:type="dxa"/>
          </w:tcPr>
          <w:p w14:paraId="466D9E00"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3D26A63C" w14:textId="77777777" w:rsidTr="00A27FA3">
        <w:trPr>
          <w:trHeight w:val="567"/>
          <w:jc w:val="center"/>
        </w:trPr>
        <w:tc>
          <w:tcPr>
            <w:tcW w:w="704" w:type="dxa"/>
          </w:tcPr>
          <w:p w14:paraId="74153DA5" w14:textId="0B886CDC" w:rsidR="00413B13" w:rsidRPr="009C3260" w:rsidRDefault="00413B13">
            <w:pPr>
              <w:rPr>
                <w:rFonts w:cs="Arial"/>
                <w:color w:val="000000"/>
                <w:sz w:val="22"/>
                <w:szCs w:val="22"/>
              </w:rPr>
            </w:pPr>
            <w:r>
              <w:rPr>
                <w:rFonts w:cs="Arial"/>
                <w:color w:val="000000"/>
                <w:sz w:val="22"/>
                <w:szCs w:val="22"/>
              </w:rPr>
              <w:t>9</w:t>
            </w:r>
          </w:p>
        </w:tc>
        <w:tc>
          <w:tcPr>
            <w:tcW w:w="6398" w:type="dxa"/>
            <w:gridSpan w:val="4"/>
          </w:tcPr>
          <w:p w14:paraId="6DEACCF6" w14:textId="77777777" w:rsidR="00413B13" w:rsidRPr="009C3260" w:rsidRDefault="00413B13">
            <w:pPr>
              <w:rPr>
                <w:rFonts w:cs="Arial"/>
                <w:sz w:val="22"/>
                <w:szCs w:val="22"/>
              </w:rPr>
            </w:pPr>
            <w:r w:rsidRPr="009C3260">
              <w:rPr>
                <w:rFonts w:cs="Arial"/>
                <w:color w:val="000000"/>
                <w:sz w:val="22"/>
                <w:szCs w:val="22"/>
              </w:rPr>
              <w:t>Registered VAT number</w:t>
            </w:r>
          </w:p>
        </w:tc>
        <w:tc>
          <w:tcPr>
            <w:tcW w:w="3099" w:type="dxa"/>
          </w:tcPr>
          <w:p w14:paraId="63C5FA77"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3284C43" w14:textId="77777777" w:rsidTr="00A27FA3">
        <w:trPr>
          <w:trHeight w:val="1136"/>
          <w:jc w:val="center"/>
        </w:trPr>
        <w:tc>
          <w:tcPr>
            <w:tcW w:w="704" w:type="dxa"/>
            <w:vMerge w:val="restart"/>
          </w:tcPr>
          <w:p w14:paraId="202C1DBB" w14:textId="77777777" w:rsidR="00364F58" w:rsidRPr="009C3260" w:rsidRDefault="00364F58">
            <w:pPr>
              <w:rPr>
                <w:rFonts w:cs="Arial"/>
                <w:color w:val="000000"/>
                <w:sz w:val="22"/>
                <w:szCs w:val="22"/>
              </w:rPr>
            </w:pPr>
            <w:r>
              <w:rPr>
                <w:rFonts w:cs="Arial"/>
                <w:color w:val="000000"/>
                <w:sz w:val="22"/>
                <w:szCs w:val="22"/>
              </w:rPr>
              <w:t>10</w:t>
            </w:r>
          </w:p>
          <w:p w14:paraId="0EC42112" w14:textId="16AE50D1" w:rsidR="00364F58" w:rsidRPr="009C3260" w:rsidRDefault="00364F58">
            <w:pPr>
              <w:rPr>
                <w:rFonts w:cs="Arial"/>
                <w:color w:val="000000"/>
                <w:sz w:val="22"/>
                <w:szCs w:val="22"/>
              </w:rPr>
            </w:pPr>
          </w:p>
        </w:tc>
        <w:tc>
          <w:tcPr>
            <w:tcW w:w="6398" w:type="dxa"/>
            <w:gridSpan w:val="4"/>
          </w:tcPr>
          <w:p w14:paraId="153557C7" w14:textId="77777777" w:rsidR="00364F58" w:rsidRPr="009C3260" w:rsidRDefault="00364F58">
            <w:pPr>
              <w:rPr>
                <w:rFonts w:cs="Arial"/>
                <w:color w:val="000000"/>
                <w:sz w:val="22"/>
                <w:szCs w:val="22"/>
              </w:rPr>
            </w:pPr>
            <w:r w:rsidRPr="009C3260">
              <w:rPr>
                <w:rFonts w:cs="Arial"/>
                <w:color w:val="000000"/>
                <w:sz w:val="22"/>
                <w:szCs w:val="22"/>
              </w:rPr>
              <w:t>If applicable, is your organisation registered with the appropriate professional or trade register(s) in the member state where it is established?</w:t>
            </w:r>
          </w:p>
        </w:tc>
        <w:sdt>
          <w:sdtPr>
            <w:rPr>
              <w:rFonts w:cs="Arial"/>
              <w:sz w:val="22"/>
              <w:szCs w:val="22"/>
            </w:rPr>
            <w:id w:val="-647446074"/>
            <w:placeholder>
              <w:docPart w:val="E7F85644227247568D4DEA4AD696B1EF"/>
            </w:placeholder>
            <w:showingPlcHdr/>
            <w:dropDownList>
              <w:listItem w:displayText="Select One" w:value="Select One"/>
              <w:listItem w:displayText="Yes" w:value="Yes"/>
              <w:listItem w:displayText="No" w:value="No"/>
              <w:listItem w:displayText="N/A" w:value="N/A"/>
            </w:dropDownList>
          </w:sdtPr>
          <w:sdtContent>
            <w:tc>
              <w:tcPr>
                <w:tcW w:w="3099" w:type="dxa"/>
              </w:tcPr>
              <w:p w14:paraId="3D93336A" w14:textId="14363DE6"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3BB03645" w14:textId="77777777" w:rsidTr="00A27FA3">
        <w:trPr>
          <w:trHeight w:val="840"/>
          <w:jc w:val="center"/>
        </w:trPr>
        <w:tc>
          <w:tcPr>
            <w:tcW w:w="704" w:type="dxa"/>
            <w:vMerge/>
          </w:tcPr>
          <w:p w14:paraId="4C028F9D" w14:textId="729F0D26" w:rsidR="00364F58" w:rsidRPr="009C3260" w:rsidRDefault="00364F58">
            <w:pPr>
              <w:rPr>
                <w:rFonts w:cs="Arial"/>
                <w:color w:val="000000"/>
                <w:sz w:val="22"/>
                <w:szCs w:val="22"/>
              </w:rPr>
            </w:pPr>
          </w:p>
        </w:tc>
        <w:tc>
          <w:tcPr>
            <w:tcW w:w="6398" w:type="dxa"/>
            <w:gridSpan w:val="4"/>
          </w:tcPr>
          <w:p w14:paraId="194C5BBF" w14:textId="77777777" w:rsidR="00364F58" w:rsidRPr="009C3260" w:rsidRDefault="00364F58">
            <w:pPr>
              <w:rPr>
                <w:rFonts w:cs="Arial"/>
                <w:color w:val="000000"/>
                <w:sz w:val="22"/>
                <w:szCs w:val="22"/>
              </w:rPr>
            </w:pPr>
            <w:r w:rsidRPr="009C3260">
              <w:rPr>
                <w:rFonts w:cs="Arial"/>
                <w:color w:val="000000"/>
                <w:sz w:val="22"/>
                <w:szCs w:val="22"/>
              </w:rPr>
              <w:t>If you responded yes please provide the relevant details, including the registration number(s).</w:t>
            </w:r>
          </w:p>
        </w:tc>
        <w:tc>
          <w:tcPr>
            <w:tcW w:w="3099" w:type="dxa"/>
          </w:tcPr>
          <w:p w14:paraId="21685C78" w14:textId="77777777" w:rsidR="00364F58" w:rsidRPr="009C3260" w:rsidRDefault="00364F58">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4831BDC" w14:textId="77777777" w:rsidTr="00A27FA3">
        <w:trPr>
          <w:trHeight w:val="1182"/>
          <w:jc w:val="center"/>
        </w:trPr>
        <w:tc>
          <w:tcPr>
            <w:tcW w:w="704" w:type="dxa"/>
            <w:vMerge w:val="restart"/>
          </w:tcPr>
          <w:p w14:paraId="1691342B" w14:textId="77777777" w:rsidR="00364F58" w:rsidRPr="009C3260" w:rsidRDefault="00364F58">
            <w:pPr>
              <w:rPr>
                <w:rFonts w:cs="Arial"/>
                <w:color w:val="000000"/>
                <w:sz w:val="22"/>
                <w:szCs w:val="22"/>
              </w:rPr>
            </w:pPr>
            <w:r w:rsidRPr="009C3260">
              <w:rPr>
                <w:rFonts w:cs="Arial"/>
                <w:color w:val="000000"/>
                <w:sz w:val="22"/>
                <w:szCs w:val="22"/>
              </w:rPr>
              <w:t>1</w:t>
            </w:r>
            <w:r>
              <w:rPr>
                <w:rFonts w:cs="Arial"/>
                <w:color w:val="000000"/>
                <w:sz w:val="22"/>
                <w:szCs w:val="22"/>
              </w:rPr>
              <w:t>1</w:t>
            </w:r>
          </w:p>
          <w:p w14:paraId="721EC443" w14:textId="7C41F3CB" w:rsidR="00364F58" w:rsidRPr="009C3260" w:rsidRDefault="00364F58">
            <w:pPr>
              <w:rPr>
                <w:rFonts w:cs="Arial"/>
                <w:color w:val="000000"/>
                <w:sz w:val="22"/>
                <w:szCs w:val="22"/>
              </w:rPr>
            </w:pPr>
          </w:p>
        </w:tc>
        <w:tc>
          <w:tcPr>
            <w:tcW w:w="6398" w:type="dxa"/>
            <w:gridSpan w:val="4"/>
          </w:tcPr>
          <w:p w14:paraId="215C3E52" w14:textId="77777777" w:rsidR="00364F58" w:rsidRPr="009C3260" w:rsidRDefault="00364F58">
            <w:pPr>
              <w:rPr>
                <w:rFonts w:cs="Arial"/>
                <w:color w:val="000000"/>
                <w:sz w:val="22"/>
                <w:szCs w:val="22"/>
              </w:rPr>
            </w:pPr>
            <w:r w:rsidRPr="009C3260">
              <w:rPr>
                <w:rFonts w:cs="Arial"/>
                <w:color w:val="000000"/>
                <w:sz w:val="22"/>
                <w:szCs w:val="22"/>
              </w:rPr>
              <w:t>Is it a legal requirement in the state where you are established for you to possess a particular authorisation, or be a member of a particular organisation in order to provide the services specified in this procurement?</w:t>
            </w:r>
          </w:p>
        </w:tc>
        <w:sdt>
          <w:sdtPr>
            <w:rPr>
              <w:rFonts w:cs="Arial"/>
              <w:sz w:val="22"/>
              <w:szCs w:val="22"/>
            </w:rPr>
            <w:id w:val="1215159159"/>
            <w:placeholder>
              <w:docPart w:val="1295E439383442738B73B63CCBA54E24"/>
            </w:placeholder>
            <w:showingPlcHdr/>
            <w:dropDownList>
              <w:listItem w:displayText="Select One" w:value="Select One"/>
              <w:listItem w:displayText="Yes" w:value="Yes"/>
              <w:listItem w:displayText="No" w:value="No"/>
              <w:listItem w:displayText="N/A" w:value="N/A"/>
            </w:dropDownList>
          </w:sdtPr>
          <w:sdtContent>
            <w:tc>
              <w:tcPr>
                <w:tcW w:w="3099" w:type="dxa"/>
              </w:tcPr>
              <w:p w14:paraId="37500957" w14:textId="64B8DCA8"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4260DBC7" w14:textId="77777777" w:rsidTr="00A27FA3">
        <w:trPr>
          <w:trHeight w:val="624"/>
          <w:jc w:val="center"/>
        </w:trPr>
        <w:tc>
          <w:tcPr>
            <w:tcW w:w="704" w:type="dxa"/>
            <w:vMerge/>
          </w:tcPr>
          <w:p w14:paraId="04D084D1" w14:textId="2F3C84B5" w:rsidR="00364F58" w:rsidRPr="009C3260" w:rsidRDefault="00364F58">
            <w:pPr>
              <w:rPr>
                <w:rFonts w:cs="Arial"/>
                <w:color w:val="000000"/>
                <w:sz w:val="22"/>
                <w:szCs w:val="22"/>
              </w:rPr>
            </w:pPr>
          </w:p>
        </w:tc>
        <w:tc>
          <w:tcPr>
            <w:tcW w:w="6398" w:type="dxa"/>
            <w:gridSpan w:val="4"/>
          </w:tcPr>
          <w:p w14:paraId="4E83FAC0" w14:textId="77777777" w:rsidR="00364F58" w:rsidRPr="009C3260" w:rsidRDefault="00364F58">
            <w:pPr>
              <w:rPr>
                <w:rFonts w:cs="Arial"/>
                <w:color w:val="000000"/>
                <w:sz w:val="22"/>
                <w:szCs w:val="22"/>
              </w:rPr>
            </w:pPr>
            <w:r w:rsidRPr="009C3260">
              <w:rPr>
                <w:rFonts w:cs="Arial"/>
                <w:color w:val="000000"/>
                <w:sz w:val="22"/>
                <w:szCs w:val="22"/>
              </w:rPr>
              <w:t>If you responded yes, please provide additional details of what is required and confirmation that you have complied with this.</w:t>
            </w:r>
          </w:p>
        </w:tc>
        <w:tc>
          <w:tcPr>
            <w:tcW w:w="3099" w:type="dxa"/>
          </w:tcPr>
          <w:p w14:paraId="383773C3" w14:textId="77777777" w:rsidR="00364F58" w:rsidRPr="009C3260" w:rsidRDefault="00364F58">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F529615" w14:textId="77777777" w:rsidTr="00A27FA3">
        <w:trPr>
          <w:trHeight w:val="534"/>
          <w:jc w:val="center"/>
        </w:trPr>
        <w:tc>
          <w:tcPr>
            <w:tcW w:w="704" w:type="dxa"/>
          </w:tcPr>
          <w:p w14:paraId="18DC3644" w14:textId="4E55B94B" w:rsidR="00413B13" w:rsidRPr="009C3260" w:rsidRDefault="00413B13">
            <w:pPr>
              <w:rPr>
                <w:rFonts w:cs="Arial"/>
                <w:color w:val="000000"/>
                <w:sz w:val="22"/>
                <w:szCs w:val="22"/>
              </w:rPr>
            </w:pPr>
            <w:r w:rsidRPr="009C3260">
              <w:rPr>
                <w:rFonts w:cs="Arial"/>
                <w:color w:val="000000"/>
                <w:sz w:val="22"/>
                <w:szCs w:val="22"/>
              </w:rPr>
              <w:t>1</w:t>
            </w:r>
            <w:r>
              <w:rPr>
                <w:rFonts w:cs="Arial"/>
                <w:color w:val="000000"/>
                <w:sz w:val="22"/>
                <w:szCs w:val="22"/>
              </w:rPr>
              <w:t>2</w:t>
            </w:r>
          </w:p>
        </w:tc>
        <w:tc>
          <w:tcPr>
            <w:tcW w:w="6398" w:type="dxa"/>
            <w:gridSpan w:val="4"/>
          </w:tcPr>
          <w:p w14:paraId="531A816E" w14:textId="77777777" w:rsidR="00413B13" w:rsidRPr="009C3260" w:rsidRDefault="00413B13">
            <w:pPr>
              <w:rPr>
                <w:rFonts w:cs="Arial"/>
                <w:color w:val="000000"/>
                <w:sz w:val="22"/>
                <w:szCs w:val="22"/>
              </w:rPr>
            </w:pPr>
            <w:r w:rsidRPr="009C3260">
              <w:rPr>
                <w:rFonts w:cs="Arial"/>
                <w:color w:val="000000"/>
                <w:sz w:val="22"/>
                <w:szCs w:val="22"/>
              </w:rPr>
              <w:t>Trading name(s) that will be used if successful in this procurement</w:t>
            </w:r>
          </w:p>
        </w:tc>
        <w:tc>
          <w:tcPr>
            <w:tcW w:w="3099" w:type="dxa"/>
          </w:tcPr>
          <w:p w14:paraId="3AE431AD"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17E00FC1" w14:textId="77777777" w:rsidTr="00A27FA3">
        <w:trPr>
          <w:trHeight w:val="698"/>
          <w:jc w:val="center"/>
        </w:trPr>
        <w:tc>
          <w:tcPr>
            <w:tcW w:w="704" w:type="dxa"/>
          </w:tcPr>
          <w:p w14:paraId="7E549478" w14:textId="74971E20" w:rsidR="00413B13" w:rsidRPr="009C3260" w:rsidRDefault="00413B13">
            <w:pPr>
              <w:pStyle w:val="Standard"/>
              <w:spacing w:before="100"/>
              <w:jc w:val="both"/>
              <w:rPr>
                <w:rFonts w:ascii="Arial" w:hAnsi="Arial" w:cs="Arial"/>
                <w:color w:val="000000"/>
                <w:sz w:val="22"/>
              </w:rPr>
            </w:pPr>
            <w:r w:rsidRPr="009C3260">
              <w:rPr>
                <w:rFonts w:ascii="Arial" w:hAnsi="Arial" w:cs="Arial"/>
                <w:color w:val="000000"/>
                <w:sz w:val="22"/>
              </w:rPr>
              <w:t>1</w:t>
            </w:r>
            <w:r w:rsidR="00CF0CF7">
              <w:rPr>
                <w:rFonts w:ascii="Arial" w:hAnsi="Arial" w:cs="Arial"/>
                <w:color w:val="000000"/>
                <w:sz w:val="22"/>
              </w:rPr>
              <w:t>3</w:t>
            </w:r>
          </w:p>
        </w:tc>
        <w:tc>
          <w:tcPr>
            <w:tcW w:w="6398" w:type="dxa"/>
            <w:gridSpan w:val="4"/>
          </w:tcPr>
          <w:p w14:paraId="4DF2B5D7" w14:textId="19EAB58B" w:rsidR="00413B13" w:rsidRPr="00CF0CF7" w:rsidRDefault="00413B13" w:rsidP="00CF0CF7">
            <w:pPr>
              <w:pStyle w:val="Standard"/>
              <w:spacing w:before="100"/>
              <w:jc w:val="both"/>
              <w:rPr>
                <w:rFonts w:ascii="Arial" w:hAnsi="Arial" w:cs="Arial"/>
                <w:color w:val="000000"/>
                <w:sz w:val="22"/>
              </w:rPr>
            </w:pPr>
            <w:r w:rsidRPr="009C3260">
              <w:rPr>
                <w:rFonts w:ascii="Arial" w:hAnsi="Arial" w:cs="Arial"/>
                <w:color w:val="000000"/>
                <w:sz w:val="22"/>
              </w:rPr>
              <w:t>Relevant classifications (state whether you fall within one of these, and if so which one</w:t>
            </w:r>
            <w:r w:rsidR="00CF0CF7">
              <w:rPr>
                <w:rFonts w:ascii="Arial" w:hAnsi="Arial" w:cs="Arial"/>
                <w:color w:val="000000"/>
                <w:sz w:val="22"/>
              </w:rPr>
              <w:t>)</w:t>
            </w:r>
          </w:p>
        </w:tc>
        <w:tc>
          <w:tcPr>
            <w:tcW w:w="3099" w:type="dxa"/>
          </w:tcPr>
          <w:sdt>
            <w:sdtPr>
              <w:rPr>
                <w:rFonts w:cs="Arial"/>
                <w:sz w:val="22"/>
                <w:szCs w:val="22"/>
              </w:rPr>
              <w:alias w:val="Select"/>
              <w:tag w:val="Select"/>
              <w:id w:val="363718933"/>
              <w:placeholder>
                <w:docPart w:val="DefaultPlaceholder_-1854013438"/>
              </w:placeholder>
              <w:showingPlcHdr/>
              <w:dropDownList>
                <w:listItem w:value="Select One"/>
                <w:listItem w:displayText="Large Enterprise" w:value="Large Enterprise"/>
                <w:listItem w:displayText="SME" w:value="SME"/>
                <w:listItem w:displayText="VCSE" w:value="VCSE"/>
                <w:listItem w:displayText="Sheltered Workshop" w:value="Sheltered Workshop"/>
                <w:listItem w:displayText="Public Service Mutual" w:value="Public Service Mutual"/>
              </w:dropDownList>
            </w:sdtPr>
            <w:sdtContent>
              <w:p w14:paraId="6B6546BB" w14:textId="5179E25C" w:rsidR="00E87AC7" w:rsidRDefault="0034454F" w:rsidP="00E87AC7">
                <w:pPr>
                  <w:rPr>
                    <w:rFonts w:cs="Arial"/>
                    <w:sz w:val="22"/>
                    <w:szCs w:val="22"/>
                  </w:rPr>
                </w:pPr>
                <w:r w:rsidRPr="00880101">
                  <w:rPr>
                    <w:rStyle w:val="PlaceholderText"/>
                    <w:rFonts w:eastAsiaTheme="minorHAnsi"/>
                    <w:color w:val="215E99" w:themeColor="text2" w:themeTint="BF"/>
                    <w:sz w:val="20"/>
                    <w:szCs w:val="20"/>
                  </w:rPr>
                  <w:t>Choose an item.</w:t>
                </w:r>
              </w:p>
            </w:sdtContent>
          </w:sdt>
          <w:p w14:paraId="5DB97AF2" w14:textId="77777777" w:rsidR="00E87AC7" w:rsidRDefault="00E87AC7" w:rsidP="00E87AC7">
            <w:pPr>
              <w:rPr>
                <w:rFonts w:cs="Arial"/>
                <w:sz w:val="22"/>
                <w:szCs w:val="22"/>
              </w:rPr>
            </w:pPr>
          </w:p>
          <w:p w14:paraId="7336C993" w14:textId="564AF34F" w:rsidR="00413B13" w:rsidRPr="009C3260" w:rsidRDefault="00413B13" w:rsidP="00E87AC7">
            <w:pPr>
              <w:rPr>
                <w:rFonts w:cs="Arial"/>
                <w:sz w:val="22"/>
                <w:szCs w:val="22"/>
              </w:rPr>
            </w:pPr>
          </w:p>
        </w:tc>
      </w:tr>
      <w:tr w:rsidR="00364F58" w:rsidRPr="009C3260" w14:paraId="5D0BEDB4" w14:textId="77777777" w:rsidTr="00A27FA3">
        <w:trPr>
          <w:trHeight w:val="744"/>
          <w:jc w:val="center"/>
        </w:trPr>
        <w:tc>
          <w:tcPr>
            <w:tcW w:w="704" w:type="dxa"/>
            <w:vMerge w:val="restart"/>
          </w:tcPr>
          <w:p w14:paraId="54CB4617" w14:textId="1EA7614F" w:rsidR="00364F58" w:rsidRPr="009C3260" w:rsidRDefault="00364F58">
            <w:pPr>
              <w:pStyle w:val="Standard"/>
              <w:jc w:val="both"/>
              <w:rPr>
                <w:rFonts w:ascii="Arial" w:hAnsi="Arial" w:cs="Arial"/>
                <w:color w:val="000000"/>
                <w:sz w:val="22"/>
              </w:rPr>
            </w:pPr>
            <w:r>
              <w:rPr>
                <w:rFonts w:ascii="Arial" w:hAnsi="Arial" w:cs="Arial"/>
                <w:color w:val="000000"/>
                <w:sz w:val="22"/>
              </w:rPr>
              <w:t>14</w:t>
            </w:r>
          </w:p>
        </w:tc>
        <w:tc>
          <w:tcPr>
            <w:tcW w:w="6398" w:type="dxa"/>
            <w:gridSpan w:val="4"/>
          </w:tcPr>
          <w:p w14:paraId="436522DE" w14:textId="5DE6EE6A" w:rsidR="00364F58" w:rsidRPr="009C3260" w:rsidRDefault="00BA4483" w:rsidP="00A27FA3">
            <w:pPr>
              <w:pStyle w:val="Standard"/>
              <w:jc w:val="both"/>
              <w:rPr>
                <w:rFonts w:ascii="Arial" w:hAnsi="Arial" w:cs="Arial"/>
                <w:color w:val="000000"/>
                <w:sz w:val="22"/>
              </w:rPr>
            </w:pPr>
            <w:r>
              <w:rPr>
                <w:rFonts w:ascii="Arial" w:hAnsi="Arial" w:cs="Arial"/>
                <w:color w:val="000000"/>
                <w:sz w:val="22"/>
              </w:rPr>
              <w:t xml:space="preserve">Connected Persons - </w:t>
            </w:r>
            <w:r w:rsidR="00364F58" w:rsidRPr="009C3260">
              <w:rPr>
                <w:rFonts w:ascii="Arial" w:hAnsi="Arial" w:cs="Arial"/>
                <w:color w:val="000000"/>
                <w:sz w:val="22"/>
              </w:rPr>
              <w:t xml:space="preserve">Details of Persons of Significant Control (PSC), where appropriate:   (Please </w:t>
            </w:r>
            <w:r w:rsidR="00364F58">
              <w:rPr>
                <w:rFonts w:ascii="Arial" w:hAnsi="Arial" w:cs="Arial"/>
                <w:color w:val="000000"/>
                <w:sz w:val="22"/>
              </w:rPr>
              <w:t>select</w:t>
            </w:r>
            <w:r w:rsidR="00364F58" w:rsidRPr="009C3260">
              <w:rPr>
                <w:rFonts w:ascii="Arial" w:hAnsi="Arial" w:cs="Arial"/>
                <w:color w:val="000000"/>
                <w:sz w:val="22"/>
              </w:rPr>
              <w:t xml:space="preserve"> N/A if not applicable)</w:t>
            </w:r>
          </w:p>
        </w:tc>
        <w:tc>
          <w:tcPr>
            <w:tcW w:w="3099" w:type="dxa"/>
          </w:tcPr>
          <w:p w14:paraId="4540ABCF" w14:textId="197EFEA5" w:rsidR="00364F58" w:rsidRPr="009C3260" w:rsidRDefault="00364F58">
            <w:pPr>
              <w:rPr>
                <w:rFonts w:cs="Arial"/>
                <w:sz w:val="22"/>
                <w:szCs w:val="22"/>
              </w:rPr>
            </w:pPr>
            <w:r w:rsidRPr="009C3260">
              <w:rPr>
                <w:rFonts w:cs="Arial"/>
                <w:sz w:val="22"/>
                <w:szCs w:val="22"/>
              </w:rPr>
              <w:t xml:space="preserve">N/A </w:t>
            </w:r>
            <w:sdt>
              <w:sdtPr>
                <w:rPr>
                  <w:rFonts w:cs="Arial"/>
                  <w:sz w:val="22"/>
                  <w:szCs w:val="22"/>
                </w:rPr>
                <w:id w:val="58134160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3C49B894" w14:textId="77777777" w:rsidTr="00A27FA3">
        <w:trPr>
          <w:trHeight w:val="492"/>
          <w:jc w:val="center"/>
        </w:trPr>
        <w:tc>
          <w:tcPr>
            <w:tcW w:w="704" w:type="dxa"/>
            <w:vMerge/>
          </w:tcPr>
          <w:p w14:paraId="2C36E288"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509D4343" w14:textId="7BCA2C52"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Name</w:t>
            </w:r>
          </w:p>
        </w:tc>
        <w:tc>
          <w:tcPr>
            <w:tcW w:w="3948" w:type="dxa"/>
            <w:gridSpan w:val="3"/>
          </w:tcPr>
          <w:p w14:paraId="3C2A4299" w14:textId="77777777" w:rsidR="00364F58" w:rsidRPr="009C3260" w:rsidRDefault="00364F58">
            <w:pPr>
              <w:rPr>
                <w:rFonts w:cs="Arial"/>
                <w:sz w:val="22"/>
                <w:szCs w:val="22"/>
              </w:rPr>
            </w:pPr>
          </w:p>
        </w:tc>
      </w:tr>
      <w:tr w:rsidR="00364F58" w:rsidRPr="009C3260" w14:paraId="3807D58C" w14:textId="77777777" w:rsidTr="00A27FA3">
        <w:trPr>
          <w:trHeight w:val="473"/>
          <w:jc w:val="center"/>
        </w:trPr>
        <w:tc>
          <w:tcPr>
            <w:tcW w:w="704" w:type="dxa"/>
            <w:vMerge/>
          </w:tcPr>
          <w:p w14:paraId="2A663FAA"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2FA5316E" w14:textId="495FD062"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Date of birth</w:t>
            </w:r>
          </w:p>
        </w:tc>
        <w:sdt>
          <w:sdtPr>
            <w:rPr>
              <w:rFonts w:cs="Arial"/>
              <w:sz w:val="22"/>
              <w:szCs w:val="22"/>
            </w:rPr>
            <w:id w:val="-1824113704"/>
            <w:placeholder>
              <w:docPart w:val="5621F0528BDD404FB225BEAAAE750F24"/>
            </w:placeholder>
            <w:showingPlcHdr/>
            <w15:color w:val="333399"/>
            <w:date>
              <w:dateFormat w:val="dd/MM/yyyy"/>
              <w:lid w:val="en-GB"/>
              <w:storeMappedDataAs w:val="dateTime"/>
              <w:calendar w:val="gregorian"/>
            </w:date>
          </w:sdtPr>
          <w:sdtContent>
            <w:tc>
              <w:tcPr>
                <w:tcW w:w="3948" w:type="dxa"/>
                <w:gridSpan w:val="3"/>
              </w:tcPr>
              <w:p w14:paraId="6F66062D" w14:textId="13EAA734"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6BA315BC" w14:textId="77777777" w:rsidTr="00A27FA3">
        <w:trPr>
          <w:trHeight w:val="564"/>
          <w:jc w:val="center"/>
        </w:trPr>
        <w:tc>
          <w:tcPr>
            <w:tcW w:w="704" w:type="dxa"/>
            <w:vMerge/>
          </w:tcPr>
          <w:p w14:paraId="520C9AE8"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489FA7CC" w14:textId="21D6F33E"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Nationality</w:t>
            </w:r>
          </w:p>
        </w:tc>
        <w:tc>
          <w:tcPr>
            <w:tcW w:w="3948" w:type="dxa"/>
            <w:gridSpan w:val="3"/>
          </w:tcPr>
          <w:p w14:paraId="2FF52BEE" w14:textId="77777777" w:rsidR="00364F58" w:rsidRPr="009C3260" w:rsidRDefault="00364F58">
            <w:pPr>
              <w:rPr>
                <w:rFonts w:cs="Arial"/>
                <w:sz w:val="22"/>
                <w:szCs w:val="22"/>
              </w:rPr>
            </w:pPr>
          </w:p>
        </w:tc>
      </w:tr>
      <w:tr w:rsidR="00364F58" w:rsidRPr="009C3260" w14:paraId="45801A17" w14:textId="77777777" w:rsidTr="00A27FA3">
        <w:trPr>
          <w:trHeight w:val="687"/>
          <w:jc w:val="center"/>
        </w:trPr>
        <w:tc>
          <w:tcPr>
            <w:tcW w:w="704" w:type="dxa"/>
            <w:vMerge/>
          </w:tcPr>
          <w:p w14:paraId="03F06E7D"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39CB6902" w14:textId="16133523"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Country, state or part of the UK where the PSC usually lives</w:t>
            </w:r>
          </w:p>
        </w:tc>
        <w:tc>
          <w:tcPr>
            <w:tcW w:w="3948" w:type="dxa"/>
            <w:gridSpan w:val="3"/>
          </w:tcPr>
          <w:p w14:paraId="4B884306" w14:textId="77777777" w:rsidR="00364F58" w:rsidRPr="009C3260" w:rsidRDefault="00364F58">
            <w:pPr>
              <w:rPr>
                <w:rFonts w:cs="Arial"/>
                <w:sz w:val="22"/>
                <w:szCs w:val="22"/>
              </w:rPr>
            </w:pPr>
          </w:p>
        </w:tc>
      </w:tr>
      <w:tr w:rsidR="00364F58" w:rsidRPr="009C3260" w14:paraId="57C53C87" w14:textId="77777777" w:rsidTr="00A27FA3">
        <w:trPr>
          <w:trHeight w:val="569"/>
          <w:jc w:val="center"/>
        </w:trPr>
        <w:tc>
          <w:tcPr>
            <w:tcW w:w="704" w:type="dxa"/>
            <w:vMerge/>
          </w:tcPr>
          <w:p w14:paraId="511380D7"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74428953" w14:textId="79EA3031"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Service address</w:t>
            </w:r>
          </w:p>
        </w:tc>
        <w:tc>
          <w:tcPr>
            <w:tcW w:w="3948" w:type="dxa"/>
            <w:gridSpan w:val="3"/>
          </w:tcPr>
          <w:p w14:paraId="379B3176" w14:textId="77777777" w:rsidR="00364F58" w:rsidRPr="009C3260" w:rsidRDefault="00364F58">
            <w:pPr>
              <w:rPr>
                <w:rFonts w:cs="Arial"/>
                <w:sz w:val="22"/>
                <w:szCs w:val="22"/>
              </w:rPr>
            </w:pPr>
          </w:p>
        </w:tc>
      </w:tr>
      <w:tr w:rsidR="00364F58" w:rsidRPr="009C3260" w14:paraId="390570FE" w14:textId="77777777" w:rsidTr="00A27FA3">
        <w:trPr>
          <w:trHeight w:val="832"/>
          <w:jc w:val="center"/>
        </w:trPr>
        <w:tc>
          <w:tcPr>
            <w:tcW w:w="704" w:type="dxa"/>
            <w:vMerge/>
          </w:tcPr>
          <w:p w14:paraId="49A3AEC0"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2773CC4D" w14:textId="6CDA3A61"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The date he or she became a PSC in relation to the company</w:t>
            </w:r>
          </w:p>
        </w:tc>
        <w:sdt>
          <w:sdtPr>
            <w:rPr>
              <w:rFonts w:cs="Arial"/>
              <w:sz w:val="22"/>
              <w:szCs w:val="22"/>
            </w:rPr>
            <w:id w:val="1538312014"/>
            <w:placeholder>
              <w:docPart w:val="5621F0528BDD404FB225BEAAAE750F24"/>
            </w:placeholder>
            <w:showingPlcHdr/>
            <w:date>
              <w:dateFormat w:val="dd/MM/yyyy"/>
              <w:lid w:val="en-GB"/>
              <w:storeMappedDataAs w:val="dateTime"/>
              <w:calendar w:val="gregorian"/>
            </w:date>
          </w:sdtPr>
          <w:sdtContent>
            <w:tc>
              <w:tcPr>
                <w:tcW w:w="3948" w:type="dxa"/>
                <w:gridSpan w:val="3"/>
              </w:tcPr>
              <w:p w14:paraId="20716391" w14:textId="3794A24B"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0D5B64AA" w14:textId="77777777" w:rsidTr="00A27FA3">
        <w:trPr>
          <w:trHeight w:val="1136"/>
          <w:jc w:val="center"/>
        </w:trPr>
        <w:tc>
          <w:tcPr>
            <w:tcW w:w="704" w:type="dxa"/>
            <w:vMerge/>
          </w:tcPr>
          <w:p w14:paraId="4E9DBBE0"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7110AD2B" w14:textId="77777777"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Which conditions for being a PSC are met;</w:t>
            </w:r>
          </w:p>
          <w:p w14:paraId="27D036BF" w14:textId="77777777" w:rsidR="00364F58" w:rsidRPr="009C3260" w:rsidRDefault="00364F58" w:rsidP="00C7050F">
            <w:pPr>
              <w:pStyle w:val="Standard"/>
              <w:ind w:hanging="503"/>
              <w:jc w:val="both"/>
              <w:rPr>
                <w:rFonts w:ascii="Arial" w:hAnsi="Arial" w:cs="Arial"/>
                <w:color w:val="000000"/>
                <w:sz w:val="22"/>
              </w:rPr>
            </w:pPr>
            <w:r w:rsidRPr="009C3260">
              <w:rPr>
                <w:rFonts w:ascii="Arial" w:hAnsi="Arial" w:cs="Arial"/>
                <w:color w:val="000000"/>
                <w:sz w:val="22"/>
              </w:rPr>
              <w:t xml:space="preserve"> </w:t>
            </w:r>
            <w:r w:rsidRPr="009C3260">
              <w:rPr>
                <w:rFonts w:ascii="Arial" w:hAnsi="Arial" w:cs="Arial"/>
                <w:color w:val="000000"/>
                <w:sz w:val="22"/>
              </w:rPr>
              <w:tab/>
              <w:t>- Over 25% up to (and including) 50%,</w:t>
            </w:r>
          </w:p>
          <w:p w14:paraId="79D0F50E" w14:textId="77777777" w:rsidR="00364F58" w:rsidRPr="009C3260" w:rsidRDefault="00364F58" w:rsidP="00C7050F">
            <w:pPr>
              <w:pStyle w:val="Standard"/>
              <w:ind w:hanging="361"/>
              <w:jc w:val="both"/>
              <w:rPr>
                <w:rFonts w:ascii="Arial" w:hAnsi="Arial" w:cs="Arial"/>
                <w:color w:val="000000"/>
                <w:sz w:val="22"/>
              </w:rPr>
            </w:pPr>
            <w:r w:rsidRPr="009C3260">
              <w:rPr>
                <w:rFonts w:ascii="Arial" w:hAnsi="Arial" w:cs="Arial"/>
                <w:color w:val="000000"/>
                <w:sz w:val="22"/>
              </w:rPr>
              <w:tab/>
              <w:t>- More than 50% and less than 75%,</w:t>
            </w:r>
          </w:p>
          <w:p w14:paraId="143D4E27" w14:textId="3926FC51" w:rsidR="00364F58" w:rsidRPr="009C3260" w:rsidRDefault="00364F58" w:rsidP="00C7050F">
            <w:pPr>
              <w:pStyle w:val="Standard"/>
              <w:ind w:hanging="219"/>
              <w:jc w:val="both"/>
              <w:rPr>
                <w:rFonts w:ascii="Arial" w:hAnsi="Arial" w:cs="Arial"/>
                <w:color w:val="000000"/>
                <w:sz w:val="22"/>
              </w:rPr>
            </w:pPr>
            <w:r w:rsidRPr="009C3260">
              <w:rPr>
                <w:rFonts w:ascii="Arial" w:hAnsi="Arial" w:cs="Arial"/>
                <w:color w:val="000000"/>
                <w:sz w:val="22"/>
              </w:rPr>
              <w:tab/>
              <w:t>- 75% or more.</w:t>
            </w:r>
          </w:p>
        </w:tc>
        <w:tc>
          <w:tcPr>
            <w:tcW w:w="3948" w:type="dxa"/>
            <w:gridSpan w:val="3"/>
          </w:tcPr>
          <w:p w14:paraId="0EEBF67A" w14:textId="77777777" w:rsidR="00364F58" w:rsidRPr="009C3260" w:rsidRDefault="00364F58">
            <w:pPr>
              <w:rPr>
                <w:rFonts w:cs="Arial"/>
                <w:sz w:val="22"/>
                <w:szCs w:val="22"/>
              </w:rPr>
            </w:pPr>
          </w:p>
        </w:tc>
      </w:tr>
      <w:tr w:rsidR="00A27FA3" w:rsidRPr="009C3260" w14:paraId="2076E9A2" w14:textId="77777777" w:rsidTr="00A27FA3">
        <w:trPr>
          <w:trHeight w:val="762"/>
          <w:jc w:val="center"/>
        </w:trPr>
        <w:tc>
          <w:tcPr>
            <w:tcW w:w="704" w:type="dxa"/>
            <w:vMerge w:val="restart"/>
          </w:tcPr>
          <w:p w14:paraId="2DAAF380" w14:textId="6EF9C6A8" w:rsidR="00364F58" w:rsidRPr="009C3260" w:rsidRDefault="00364F58">
            <w:pPr>
              <w:pStyle w:val="Standard"/>
              <w:spacing w:before="100"/>
              <w:jc w:val="both"/>
              <w:rPr>
                <w:rFonts w:ascii="Arial" w:hAnsi="Arial" w:cs="Arial"/>
                <w:color w:val="000000"/>
                <w:sz w:val="22"/>
              </w:rPr>
            </w:pPr>
            <w:r>
              <w:rPr>
                <w:rFonts w:ascii="Arial" w:hAnsi="Arial" w:cs="Arial"/>
                <w:color w:val="000000"/>
                <w:sz w:val="22"/>
              </w:rPr>
              <w:t>15</w:t>
            </w:r>
          </w:p>
        </w:tc>
        <w:tc>
          <w:tcPr>
            <w:tcW w:w="6398" w:type="dxa"/>
            <w:gridSpan w:val="4"/>
          </w:tcPr>
          <w:p w14:paraId="124C3890" w14:textId="2847B5A6"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Details of pa</w:t>
            </w:r>
            <w:r>
              <w:rPr>
                <w:rFonts w:ascii="Arial" w:hAnsi="Arial" w:cs="Arial"/>
                <w:color w:val="000000"/>
                <w:sz w:val="22"/>
              </w:rPr>
              <w:t>r</w:t>
            </w:r>
            <w:r w:rsidRPr="009C3260">
              <w:rPr>
                <w:rFonts w:ascii="Arial" w:hAnsi="Arial" w:cs="Arial"/>
                <w:color w:val="000000"/>
                <w:sz w:val="22"/>
              </w:rPr>
              <w:t>ent company</w:t>
            </w:r>
          </w:p>
          <w:p w14:paraId="594C48C9" w14:textId="015DC9CA"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 xml:space="preserve">(Please </w:t>
            </w:r>
            <w:r>
              <w:rPr>
                <w:rFonts w:ascii="Arial" w:hAnsi="Arial" w:cs="Arial"/>
                <w:color w:val="000000"/>
                <w:sz w:val="22"/>
              </w:rPr>
              <w:t>select</w:t>
            </w:r>
            <w:r w:rsidRPr="009C3260">
              <w:rPr>
                <w:rFonts w:ascii="Arial" w:hAnsi="Arial" w:cs="Arial"/>
                <w:color w:val="000000"/>
                <w:sz w:val="22"/>
              </w:rPr>
              <w:t xml:space="preserve"> N/A if not applicable)</w:t>
            </w:r>
          </w:p>
        </w:tc>
        <w:tc>
          <w:tcPr>
            <w:tcW w:w="3099" w:type="dxa"/>
          </w:tcPr>
          <w:p w14:paraId="02E82F9A" w14:textId="682617FC" w:rsidR="00364F58" w:rsidRPr="009C3260" w:rsidRDefault="00364F58">
            <w:pPr>
              <w:rPr>
                <w:rFonts w:cs="Arial"/>
                <w:sz w:val="22"/>
                <w:szCs w:val="22"/>
              </w:rPr>
            </w:pPr>
            <w:r w:rsidRPr="009C3260">
              <w:rPr>
                <w:rFonts w:cs="Arial"/>
                <w:sz w:val="22"/>
                <w:szCs w:val="22"/>
              </w:rPr>
              <w:t xml:space="preserve">N/A </w:t>
            </w:r>
            <w:sdt>
              <w:sdtPr>
                <w:rPr>
                  <w:rFonts w:cs="Arial"/>
                  <w:sz w:val="22"/>
                  <w:szCs w:val="22"/>
                </w:rPr>
                <w:id w:val="-16212863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364F58" w:rsidRPr="009C3260" w14:paraId="7D54BFE4" w14:textId="77777777" w:rsidTr="00A27FA3">
        <w:trPr>
          <w:trHeight w:val="547"/>
          <w:jc w:val="center"/>
        </w:trPr>
        <w:tc>
          <w:tcPr>
            <w:tcW w:w="704" w:type="dxa"/>
            <w:vMerge/>
          </w:tcPr>
          <w:p w14:paraId="27D9F542" w14:textId="77777777" w:rsidR="00364F58" w:rsidRDefault="00364F58">
            <w:pPr>
              <w:pStyle w:val="Standard"/>
              <w:spacing w:before="100"/>
              <w:jc w:val="both"/>
              <w:rPr>
                <w:rFonts w:ascii="Arial" w:hAnsi="Arial" w:cs="Arial"/>
                <w:color w:val="000000"/>
                <w:sz w:val="22"/>
              </w:rPr>
            </w:pPr>
          </w:p>
        </w:tc>
        <w:tc>
          <w:tcPr>
            <w:tcW w:w="5505" w:type="dxa"/>
          </w:tcPr>
          <w:p w14:paraId="6FA2AA5C" w14:textId="7658EC7B"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Full name of the immediate parent company</w:t>
            </w:r>
          </w:p>
        </w:tc>
        <w:tc>
          <w:tcPr>
            <w:tcW w:w="3992" w:type="dxa"/>
            <w:gridSpan w:val="4"/>
          </w:tcPr>
          <w:p w14:paraId="4E6E6CE7" w14:textId="77777777" w:rsidR="00364F58" w:rsidRPr="009C3260" w:rsidRDefault="00364F58">
            <w:pPr>
              <w:rPr>
                <w:rFonts w:cs="Arial"/>
                <w:sz w:val="22"/>
                <w:szCs w:val="22"/>
              </w:rPr>
            </w:pPr>
          </w:p>
        </w:tc>
      </w:tr>
      <w:tr w:rsidR="00364F58" w:rsidRPr="009C3260" w14:paraId="10674FF9" w14:textId="77777777" w:rsidTr="00A27FA3">
        <w:trPr>
          <w:trHeight w:val="357"/>
          <w:jc w:val="center"/>
        </w:trPr>
        <w:tc>
          <w:tcPr>
            <w:tcW w:w="704" w:type="dxa"/>
            <w:vMerge/>
          </w:tcPr>
          <w:p w14:paraId="606AAE30" w14:textId="77777777" w:rsidR="00364F58" w:rsidRDefault="00364F58">
            <w:pPr>
              <w:pStyle w:val="Standard"/>
              <w:spacing w:before="100"/>
              <w:jc w:val="both"/>
              <w:rPr>
                <w:rFonts w:ascii="Arial" w:hAnsi="Arial" w:cs="Arial"/>
                <w:color w:val="000000"/>
                <w:sz w:val="22"/>
              </w:rPr>
            </w:pPr>
          </w:p>
        </w:tc>
        <w:tc>
          <w:tcPr>
            <w:tcW w:w="5505" w:type="dxa"/>
          </w:tcPr>
          <w:p w14:paraId="77A957C0" w14:textId="0C8D5D2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Registered office address </w:t>
            </w:r>
          </w:p>
        </w:tc>
        <w:tc>
          <w:tcPr>
            <w:tcW w:w="3992" w:type="dxa"/>
            <w:gridSpan w:val="4"/>
          </w:tcPr>
          <w:p w14:paraId="36986BAB" w14:textId="77777777" w:rsidR="00364F58" w:rsidRPr="009C3260" w:rsidRDefault="00364F58">
            <w:pPr>
              <w:rPr>
                <w:rFonts w:cs="Arial"/>
                <w:sz w:val="22"/>
                <w:szCs w:val="22"/>
              </w:rPr>
            </w:pPr>
          </w:p>
        </w:tc>
      </w:tr>
      <w:tr w:rsidR="00364F58" w:rsidRPr="009C3260" w14:paraId="036B7857" w14:textId="77777777" w:rsidTr="00A27FA3">
        <w:trPr>
          <w:trHeight w:val="421"/>
          <w:jc w:val="center"/>
        </w:trPr>
        <w:tc>
          <w:tcPr>
            <w:tcW w:w="704" w:type="dxa"/>
            <w:vMerge/>
          </w:tcPr>
          <w:p w14:paraId="6F654173" w14:textId="77777777" w:rsidR="00364F58" w:rsidRDefault="00364F58">
            <w:pPr>
              <w:pStyle w:val="Standard"/>
              <w:spacing w:before="100"/>
              <w:jc w:val="both"/>
              <w:rPr>
                <w:rFonts w:ascii="Arial" w:hAnsi="Arial" w:cs="Arial"/>
                <w:color w:val="000000"/>
                <w:sz w:val="22"/>
              </w:rPr>
            </w:pPr>
          </w:p>
        </w:tc>
        <w:tc>
          <w:tcPr>
            <w:tcW w:w="5505" w:type="dxa"/>
          </w:tcPr>
          <w:p w14:paraId="1A8CBB29" w14:textId="1A64338E"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 xml:space="preserve">Registration number </w:t>
            </w:r>
          </w:p>
        </w:tc>
        <w:tc>
          <w:tcPr>
            <w:tcW w:w="3992" w:type="dxa"/>
            <w:gridSpan w:val="4"/>
          </w:tcPr>
          <w:p w14:paraId="23F4DA67" w14:textId="77777777" w:rsidR="00364F58" w:rsidRPr="009C3260" w:rsidRDefault="00364F58">
            <w:pPr>
              <w:rPr>
                <w:rFonts w:cs="Arial"/>
                <w:sz w:val="22"/>
                <w:szCs w:val="22"/>
              </w:rPr>
            </w:pPr>
          </w:p>
        </w:tc>
      </w:tr>
      <w:tr w:rsidR="00364F58" w:rsidRPr="009C3260" w14:paraId="5164A6AA" w14:textId="77777777" w:rsidTr="00A27FA3">
        <w:trPr>
          <w:trHeight w:val="415"/>
          <w:jc w:val="center"/>
        </w:trPr>
        <w:tc>
          <w:tcPr>
            <w:tcW w:w="704" w:type="dxa"/>
            <w:vMerge/>
          </w:tcPr>
          <w:p w14:paraId="6AC6B5DA" w14:textId="77777777" w:rsidR="00364F58" w:rsidRDefault="00364F58">
            <w:pPr>
              <w:pStyle w:val="Standard"/>
              <w:spacing w:before="100"/>
              <w:jc w:val="both"/>
              <w:rPr>
                <w:rFonts w:ascii="Arial" w:hAnsi="Arial" w:cs="Arial"/>
                <w:color w:val="000000"/>
                <w:sz w:val="22"/>
              </w:rPr>
            </w:pPr>
          </w:p>
        </w:tc>
        <w:tc>
          <w:tcPr>
            <w:tcW w:w="5505" w:type="dxa"/>
          </w:tcPr>
          <w:p w14:paraId="643B6DF8" w14:textId="0A0230F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Head office DUNS number </w:t>
            </w:r>
          </w:p>
        </w:tc>
        <w:tc>
          <w:tcPr>
            <w:tcW w:w="3992" w:type="dxa"/>
            <w:gridSpan w:val="4"/>
          </w:tcPr>
          <w:p w14:paraId="56F6B402" w14:textId="77777777" w:rsidR="00364F58" w:rsidRPr="009C3260" w:rsidRDefault="00364F58">
            <w:pPr>
              <w:rPr>
                <w:rFonts w:cs="Arial"/>
                <w:sz w:val="22"/>
                <w:szCs w:val="22"/>
              </w:rPr>
            </w:pPr>
          </w:p>
        </w:tc>
      </w:tr>
      <w:tr w:rsidR="00364F58" w:rsidRPr="009C3260" w14:paraId="7C3FCB63" w14:textId="77777777" w:rsidTr="00A27FA3">
        <w:trPr>
          <w:trHeight w:val="420"/>
          <w:jc w:val="center"/>
        </w:trPr>
        <w:tc>
          <w:tcPr>
            <w:tcW w:w="704" w:type="dxa"/>
            <w:vMerge/>
          </w:tcPr>
          <w:p w14:paraId="01C3F672" w14:textId="77777777" w:rsidR="00364F58" w:rsidRDefault="00364F58">
            <w:pPr>
              <w:pStyle w:val="Standard"/>
              <w:spacing w:before="100"/>
              <w:jc w:val="both"/>
              <w:rPr>
                <w:rFonts w:ascii="Arial" w:hAnsi="Arial" w:cs="Arial"/>
                <w:color w:val="000000"/>
                <w:sz w:val="22"/>
              </w:rPr>
            </w:pPr>
          </w:p>
        </w:tc>
        <w:tc>
          <w:tcPr>
            <w:tcW w:w="5505" w:type="dxa"/>
          </w:tcPr>
          <w:p w14:paraId="55D21FB2" w14:textId="56DA29F5"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 xml:space="preserve">Head office VAT number </w:t>
            </w:r>
          </w:p>
        </w:tc>
        <w:tc>
          <w:tcPr>
            <w:tcW w:w="3992" w:type="dxa"/>
            <w:gridSpan w:val="4"/>
          </w:tcPr>
          <w:p w14:paraId="7916D6EA" w14:textId="77777777" w:rsidR="00364F58" w:rsidRPr="009C3260" w:rsidRDefault="00364F58">
            <w:pPr>
              <w:rPr>
                <w:rFonts w:cs="Arial"/>
                <w:sz w:val="22"/>
                <w:szCs w:val="22"/>
              </w:rPr>
            </w:pPr>
          </w:p>
        </w:tc>
      </w:tr>
      <w:tr w:rsidR="00364F58" w:rsidRPr="009C3260" w14:paraId="7C051DD7" w14:textId="77777777" w:rsidTr="00A27FA3">
        <w:trPr>
          <w:trHeight w:val="420"/>
          <w:jc w:val="center"/>
        </w:trPr>
        <w:tc>
          <w:tcPr>
            <w:tcW w:w="10201" w:type="dxa"/>
            <w:gridSpan w:val="6"/>
          </w:tcPr>
          <w:p w14:paraId="29F7AAE4" w14:textId="77777777" w:rsidR="00364F58" w:rsidRPr="00EE19CA" w:rsidRDefault="00364F58" w:rsidP="00A348CC">
            <w:pPr>
              <w:pStyle w:val="Normal1"/>
              <w:jc w:val="both"/>
              <w:rPr>
                <w:rFonts w:ascii="Arial" w:eastAsia="Arial" w:hAnsi="Arial" w:cs="Arial"/>
                <w:sz w:val="22"/>
                <w:szCs w:val="22"/>
              </w:rPr>
            </w:pPr>
            <w:r w:rsidRPr="00EE19CA">
              <w:rPr>
                <w:rFonts w:ascii="Arial" w:eastAsia="Arial" w:hAnsi="Arial" w:cs="Arial"/>
                <w:sz w:val="22"/>
                <w:szCs w:val="22"/>
              </w:rPr>
              <w:t xml:space="preserve">This question only applies if you have indicated that you are part of a </w:t>
            </w:r>
            <w:r>
              <w:rPr>
                <w:rFonts w:ascii="Arial" w:eastAsia="Arial" w:hAnsi="Arial" w:cs="Arial"/>
                <w:sz w:val="22"/>
                <w:szCs w:val="22"/>
              </w:rPr>
              <w:t>Parent Company</w:t>
            </w:r>
            <w:r w:rsidRPr="00EE19CA">
              <w:rPr>
                <w:rFonts w:ascii="Arial" w:eastAsia="Arial" w:hAnsi="Arial" w:cs="Arial"/>
                <w:sz w:val="22"/>
                <w:szCs w:val="22"/>
              </w:rPr>
              <w:t xml:space="preserve">.  </w:t>
            </w:r>
          </w:p>
          <w:p w14:paraId="1D63C013" w14:textId="77777777" w:rsidR="00364F58" w:rsidRPr="00EE19CA" w:rsidRDefault="00364F58" w:rsidP="00A348CC">
            <w:pPr>
              <w:spacing w:before="120" w:after="120"/>
              <w:rPr>
                <w:rFonts w:eastAsia="Arial" w:cs="Arial"/>
                <w:sz w:val="22"/>
                <w:szCs w:val="22"/>
              </w:rPr>
            </w:pPr>
            <w:r w:rsidRPr="00EE19CA">
              <w:rPr>
                <w:rFonts w:eastAsia="Arial" w:cs="Arial"/>
                <w:sz w:val="22"/>
                <w:szCs w:val="22"/>
              </w:rPr>
              <w:t>If this question applies:</w:t>
            </w:r>
          </w:p>
          <w:p w14:paraId="682F5CB9" w14:textId="38AA050B" w:rsidR="00364F58" w:rsidRDefault="00364F58" w:rsidP="007C2FFD">
            <w:pPr>
              <w:rPr>
                <w:rFonts w:cs="Arial"/>
                <w:sz w:val="22"/>
                <w:szCs w:val="22"/>
              </w:rPr>
            </w:pPr>
            <w:r w:rsidRPr="00EE19CA">
              <w:rPr>
                <w:rFonts w:cs="Arial"/>
                <w:sz w:val="22"/>
                <w:szCs w:val="22"/>
              </w:rPr>
              <w:t xml:space="preserve">Questions </w:t>
            </w:r>
            <w:r w:rsidR="00862C8F">
              <w:rPr>
                <w:rFonts w:cs="Arial"/>
                <w:sz w:val="22"/>
                <w:szCs w:val="22"/>
              </w:rPr>
              <w:t>15</w:t>
            </w:r>
            <w:r w:rsidR="00115D64">
              <w:rPr>
                <w:rFonts w:cs="Arial"/>
                <w:sz w:val="22"/>
                <w:szCs w:val="22"/>
              </w:rPr>
              <w:t>a and 15b</w:t>
            </w:r>
            <w:r w:rsidRPr="00EE19CA">
              <w:rPr>
                <w:rFonts w:cs="Arial"/>
                <w:sz w:val="22"/>
                <w:szCs w:val="22"/>
              </w:rPr>
              <w:t xml:space="preserve"> are Pass/Fail – your bid will be rejected if you cannot answer “Yes” to one of these questions and will not be scored further.</w:t>
            </w:r>
          </w:p>
        </w:tc>
      </w:tr>
      <w:tr w:rsidR="00364F58" w:rsidRPr="009C3260" w14:paraId="67B54589" w14:textId="77777777" w:rsidTr="00A27FA3">
        <w:trPr>
          <w:trHeight w:val="420"/>
          <w:jc w:val="center"/>
        </w:trPr>
        <w:tc>
          <w:tcPr>
            <w:tcW w:w="7102" w:type="dxa"/>
            <w:gridSpan w:val="5"/>
          </w:tcPr>
          <w:p w14:paraId="1A71E2A1" w14:textId="2977E655" w:rsidR="00364F58" w:rsidRPr="009C3260" w:rsidRDefault="00364F58" w:rsidP="007C2FFD">
            <w:pPr>
              <w:pStyle w:val="Standard"/>
              <w:spacing w:before="100"/>
              <w:jc w:val="both"/>
              <w:rPr>
                <w:rFonts w:ascii="Arial" w:hAnsi="Arial" w:cs="Arial"/>
                <w:color w:val="000000"/>
                <w:sz w:val="22"/>
              </w:rPr>
            </w:pPr>
            <w:r w:rsidRPr="00EE19CA">
              <w:rPr>
                <w:rFonts w:ascii="Arial" w:eastAsia="Arial" w:hAnsi="Arial" w:cs="Arial"/>
                <w:sz w:val="22"/>
              </w:rPr>
              <w:lastRenderedPageBreak/>
              <w:t>Are you able to provide parent company accounts if requested to at a later stage?</w:t>
            </w:r>
          </w:p>
        </w:tc>
        <w:tc>
          <w:tcPr>
            <w:tcW w:w="3099" w:type="dxa"/>
          </w:tcPr>
          <w:p w14:paraId="4E0AA20D" w14:textId="026AF6A6" w:rsidR="00364F58" w:rsidRDefault="00364F58" w:rsidP="007C2FFD">
            <w:pPr>
              <w:rPr>
                <w:rFonts w:cs="Arial"/>
                <w:sz w:val="22"/>
                <w:szCs w:val="22"/>
              </w:rPr>
            </w:pPr>
            <w:r>
              <w:rPr>
                <w:rFonts w:cs="Arial"/>
                <w:sz w:val="22"/>
                <w:szCs w:val="22"/>
              </w:rPr>
              <w:t xml:space="preserve">Yes      </w:t>
            </w:r>
            <w:sdt>
              <w:sdtPr>
                <w:rPr>
                  <w:rFonts w:cs="Arial"/>
                  <w:sz w:val="22"/>
                  <w:szCs w:val="22"/>
                </w:rPr>
                <w:id w:val="22049267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E1005A5" w14:textId="5C84DF32" w:rsidR="00364F58" w:rsidRPr="009C3260" w:rsidRDefault="00364F58" w:rsidP="007C2FFD">
            <w:pPr>
              <w:rPr>
                <w:rFonts w:cs="Arial"/>
                <w:sz w:val="22"/>
                <w:szCs w:val="22"/>
              </w:rPr>
            </w:pPr>
            <w:r>
              <w:rPr>
                <w:rFonts w:cs="Arial"/>
                <w:sz w:val="22"/>
                <w:szCs w:val="22"/>
              </w:rPr>
              <w:t xml:space="preserve">No        </w:t>
            </w:r>
            <w:sdt>
              <w:sdtPr>
                <w:rPr>
                  <w:rFonts w:cs="Arial"/>
                  <w:sz w:val="22"/>
                  <w:szCs w:val="22"/>
                </w:rPr>
                <w:id w:val="8203074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77E588BF" w14:textId="77777777" w:rsidTr="00A27FA3">
        <w:trPr>
          <w:trHeight w:val="420"/>
          <w:jc w:val="center"/>
        </w:trPr>
        <w:tc>
          <w:tcPr>
            <w:tcW w:w="704" w:type="dxa"/>
          </w:tcPr>
          <w:p w14:paraId="756C21B1" w14:textId="6BAF168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15a</w:t>
            </w:r>
          </w:p>
        </w:tc>
        <w:tc>
          <w:tcPr>
            <w:tcW w:w="6398" w:type="dxa"/>
            <w:gridSpan w:val="4"/>
          </w:tcPr>
          <w:p w14:paraId="0CB50679" w14:textId="10C40F46"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yes, would the parent company be willing to provide a guarantee if necessary?</w:t>
            </w:r>
          </w:p>
        </w:tc>
        <w:tc>
          <w:tcPr>
            <w:tcW w:w="3099" w:type="dxa"/>
          </w:tcPr>
          <w:p w14:paraId="35B725FC" w14:textId="4B76194A" w:rsidR="00CD2892" w:rsidRDefault="00CD2892" w:rsidP="00F83554">
            <w:pPr>
              <w:rPr>
                <w:rFonts w:cs="Arial"/>
                <w:sz w:val="22"/>
                <w:szCs w:val="22"/>
              </w:rPr>
            </w:pPr>
            <w:r>
              <w:rPr>
                <w:rFonts w:cs="Arial"/>
                <w:sz w:val="22"/>
                <w:szCs w:val="22"/>
              </w:rPr>
              <w:t xml:space="preserve">Yes      </w:t>
            </w:r>
            <w:sdt>
              <w:sdtPr>
                <w:rPr>
                  <w:rFonts w:cs="Arial"/>
                  <w:sz w:val="22"/>
                  <w:szCs w:val="22"/>
                </w:rPr>
                <w:id w:val="-2395656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0556A8D" w14:textId="4E38F5F5"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3713560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CD2892" w:rsidRPr="009C3260" w14:paraId="2A6488A0" w14:textId="77777777" w:rsidTr="00A27FA3">
        <w:trPr>
          <w:trHeight w:val="420"/>
          <w:jc w:val="center"/>
        </w:trPr>
        <w:tc>
          <w:tcPr>
            <w:tcW w:w="704" w:type="dxa"/>
          </w:tcPr>
          <w:p w14:paraId="75A4A365" w14:textId="0A97793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15b</w:t>
            </w:r>
          </w:p>
        </w:tc>
        <w:tc>
          <w:tcPr>
            <w:tcW w:w="6386" w:type="dxa"/>
            <w:gridSpan w:val="3"/>
          </w:tcPr>
          <w:p w14:paraId="40DE3404" w14:textId="0C542B4F"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no, would you be able to obtain a guarantee elsewhere (e.g. from a bank)?</w:t>
            </w:r>
          </w:p>
        </w:tc>
        <w:tc>
          <w:tcPr>
            <w:tcW w:w="3111" w:type="dxa"/>
            <w:gridSpan w:val="2"/>
          </w:tcPr>
          <w:p w14:paraId="260E114A" w14:textId="2E279DD1" w:rsidR="00CD2892" w:rsidRDefault="00CD2892" w:rsidP="00F83554">
            <w:pPr>
              <w:rPr>
                <w:rFonts w:cs="Arial"/>
                <w:sz w:val="22"/>
                <w:szCs w:val="22"/>
              </w:rPr>
            </w:pPr>
            <w:r>
              <w:rPr>
                <w:rFonts w:cs="Arial"/>
                <w:sz w:val="22"/>
                <w:szCs w:val="22"/>
              </w:rPr>
              <w:t xml:space="preserve">Yes      </w:t>
            </w:r>
            <w:sdt>
              <w:sdtPr>
                <w:rPr>
                  <w:rFonts w:cs="Arial"/>
                  <w:sz w:val="22"/>
                  <w:szCs w:val="22"/>
                </w:rPr>
                <w:id w:val="16297235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81D62CF" w14:textId="04BA0C91"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15343017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458AFC60" w14:textId="6004B02D" w:rsidR="00054DA9" w:rsidRDefault="00054DA9" w:rsidP="00413B13">
      <w:pPr>
        <w:pStyle w:val="Body"/>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1842"/>
      </w:tblGrid>
      <w:tr w:rsidR="00054DA9" w:rsidRPr="00054DA9" w14:paraId="18F0DCCD" w14:textId="77777777" w:rsidTr="00884B8B">
        <w:tc>
          <w:tcPr>
            <w:tcW w:w="709" w:type="dxa"/>
            <w:shd w:val="clear" w:color="auto" w:fill="DAE9F7" w:themeFill="text2" w:themeFillTint="1A"/>
          </w:tcPr>
          <w:p w14:paraId="78DCF81E" w14:textId="4AF87175" w:rsidR="00054DA9" w:rsidRPr="00077C43" w:rsidRDefault="00884B8B" w:rsidP="00077C43">
            <w:pPr>
              <w:rPr>
                <w:color w:val="215E99" w:themeColor="text2" w:themeTint="BF"/>
              </w:rPr>
            </w:pPr>
            <w:r w:rsidRPr="00077C43">
              <w:rPr>
                <w:color w:val="215E99" w:themeColor="text2" w:themeTint="BF"/>
              </w:rPr>
              <w:t>16</w:t>
            </w:r>
          </w:p>
        </w:tc>
        <w:tc>
          <w:tcPr>
            <w:tcW w:w="9497" w:type="dxa"/>
            <w:gridSpan w:val="2"/>
            <w:shd w:val="clear" w:color="auto" w:fill="DAE9F7" w:themeFill="text2" w:themeFillTint="1A"/>
          </w:tcPr>
          <w:p w14:paraId="502790F5" w14:textId="77777777" w:rsidR="00054DA9" w:rsidRPr="00077C43" w:rsidRDefault="00054DA9" w:rsidP="00077C43">
            <w:pPr>
              <w:rPr>
                <w:color w:val="215E99" w:themeColor="text2" w:themeTint="BF"/>
              </w:rPr>
            </w:pPr>
            <w:bookmarkStart w:id="652" w:name="_Toc485223791"/>
            <w:bookmarkStart w:id="653" w:name="_Toc190354551"/>
            <w:bookmarkStart w:id="654" w:name="_Toc190354603"/>
            <w:r w:rsidRPr="00077C43">
              <w:rPr>
                <w:color w:val="215E99" w:themeColor="text2" w:themeTint="BF"/>
              </w:rPr>
              <w:t>Economic and Financial Standing</w:t>
            </w:r>
            <w:bookmarkEnd w:id="652"/>
            <w:bookmarkEnd w:id="653"/>
            <w:bookmarkEnd w:id="654"/>
          </w:p>
        </w:tc>
      </w:tr>
      <w:tr w:rsidR="00300634" w:rsidRPr="00C6277B" w14:paraId="6D0049C0" w14:textId="77777777" w:rsidTr="00884B8B">
        <w:trPr>
          <w:trHeight w:val="547"/>
        </w:trPr>
        <w:tc>
          <w:tcPr>
            <w:tcW w:w="10206" w:type="dxa"/>
            <w:gridSpan w:val="3"/>
          </w:tcPr>
          <w:p w14:paraId="52996A2C" w14:textId="77777777" w:rsidR="00300634" w:rsidRDefault="00300634" w:rsidP="00A27FA3">
            <w:pPr>
              <w:pStyle w:val="Standard"/>
              <w:ind w:right="-111"/>
              <w:jc w:val="both"/>
              <w:rPr>
                <w:rFonts w:ascii="Arial" w:hAnsi="Arial" w:cs="Arial"/>
                <w:color w:val="000000"/>
                <w:sz w:val="22"/>
              </w:rPr>
            </w:pPr>
          </w:p>
          <w:p w14:paraId="628B0235" w14:textId="77777777" w:rsidR="00300634" w:rsidRDefault="00300634" w:rsidP="00300634">
            <w:pPr>
              <w:jc w:val="both"/>
              <w:rPr>
                <w:rFonts w:cs="Arial"/>
                <w:sz w:val="22"/>
                <w:szCs w:val="22"/>
              </w:rPr>
            </w:pPr>
            <w:r>
              <w:rPr>
                <w:rFonts w:cs="Arial"/>
                <w:sz w:val="22"/>
                <w:szCs w:val="22"/>
              </w:rPr>
              <w:t>The College</w:t>
            </w:r>
            <w:r w:rsidRPr="00C6277B">
              <w:rPr>
                <w:rFonts w:cs="Arial"/>
                <w:sz w:val="22"/>
                <w:szCs w:val="22"/>
              </w:rPr>
              <w:t xml:space="preserve"> will undertake a financial appraisal of your organisation which WILL include the use of an independent third party (such as </w:t>
            </w:r>
            <w:r>
              <w:rPr>
                <w:rFonts w:cs="Arial"/>
                <w:sz w:val="22"/>
                <w:szCs w:val="22"/>
              </w:rPr>
              <w:t>Experian</w:t>
            </w:r>
            <w:r w:rsidRPr="00C6277B">
              <w:rPr>
                <w:rFonts w:cs="Arial"/>
                <w:sz w:val="22"/>
                <w:szCs w:val="22"/>
              </w:rPr>
              <w:t xml:space="preserve">) to assess your financial standing in accordance with Funding Bodies rules.  The financial evaluation will be assessed on a pass/fail basis.  </w:t>
            </w:r>
          </w:p>
          <w:p w14:paraId="09E09E7F" w14:textId="77777777" w:rsidR="00300634" w:rsidRDefault="00300634" w:rsidP="00300634">
            <w:pPr>
              <w:jc w:val="both"/>
              <w:rPr>
                <w:rFonts w:cs="Arial"/>
                <w:b/>
                <w:sz w:val="22"/>
                <w:szCs w:val="22"/>
              </w:rPr>
            </w:pPr>
          </w:p>
          <w:p w14:paraId="092D2F8E" w14:textId="77777777" w:rsidR="00300634" w:rsidRPr="00C6277B" w:rsidRDefault="00300634" w:rsidP="00300634">
            <w:pPr>
              <w:jc w:val="both"/>
              <w:rPr>
                <w:rFonts w:cs="Arial"/>
                <w:b/>
                <w:sz w:val="22"/>
                <w:szCs w:val="22"/>
              </w:rPr>
            </w:pPr>
            <w:r w:rsidRPr="00C6277B">
              <w:rPr>
                <w:rFonts w:cs="Arial"/>
                <w:b/>
                <w:sz w:val="22"/>
                <w:szCs w:val="22"/>
              </w:rPr>
              <w:t>Tender submissions, which do not pass this initial stage will not be assessed further.</w:t>
            </w:r>
          </w:p>
          <w:p w14:paraId="2585FDA8" w14:textId="081556A4" w:rsidR="00300634" w:rsidRPr="00C6277B" w:rsidRDefault="00300634" w:rsidP="00300634">
            <w:pPr>
              <w:jc w:val="both"/>
              <w:rPr>
                <w:rFonts w:cs="Arial"/>
                <w:sz w:val="22"/>
                <w:szCs w:val="22"/>
              </w:rPr>
            </w:pPr>
            <w:r w:rsidRPr="00C6277B">
              <w:rPr>
                <w:rFonts w:cs="Arial"/>
                <w:b/>
                <w:sz w:val="22"/>
                <w:szCs w:val="22"/>
              </w:rPr>
              <w:t>Note:</w:t>
            </w:r>
            <w:r>
              <w:rPr>
                <w:rFonts w:cs="Arial"/>
                <w:b/>
                <w:sz w:val="22"/>
                <w:szCs w:val="22"/>
              </w:rPr>
              <w:t xml:space="preserve"> </w:t>
            </w:r>
            <w:r w:rsidR="00337959">
              <w:rPr>
                <w:rFonts w:cs="Arial"/>
                <w:b/>
                <w:sz w:val="22"/>
                <w:szCs w:val="22"/>
              </w:rPr>
              <w:t>To</w:t>
            </w:r>
            <w:r w:rsidRPr="00C6277B">
              <w:rPr>
                <w:rFonts w:cs="Arial"/>
                <w:b/>
                <w:sz w:val="22"/>
                <w:szCs w:val="22"/>
              </w:rPr>
              <w:t xml:space="preserve"> pass this </w:t>
            </w:r>
            <w:r>
              <w:rPr>
                <w:rFonts w:cs="Arial"/>
                <w:b/>
                <w:sz w:val="22"/>
                <w:szCs w:val="22"/>
              </w:rPr>
              <w:t>criteria</w:t>
            </w:r>
            <w:r w:rsidRPr="00C6277B">
              <w:rPr>
                <w:rFonts w:cs="Arial"/>
                <w:b/>
                <w:sz w:val="22"/>
                <w:szCs w:val="22"/>
              </w:rPr>
              <w:t xml:space="preserve"> credit score must meet or exceed 50</w:t>
            </w:r>
          </w:p>
          <w:p w14:paraId="2BBC2C68" w14:textId="77777777" w:rsidR="00300634" w:rsidRDefault="00300634" w:rsidP="00475ED3">
            <w:pPr>
              <w:rPr>
                <w:rFonts w:cs="Arial"/>
                <w:sz w:val="22"/>
                <w:szCs w:val="22"/>
              </w:rPr>
            </w:pPr>
          </w:p>
        </w:tc>
      </w:tr>
      <w:tr w:rsidR="007A725A" w:rsidRPr="00C6277B" w14:paraId="266F120C" w14:textId="77777777" w:rsidTr="00884B8B">
        <w:trPr>
          <w:trHeight w:val="547"/>
        </w:trPr>
        <w:tc>
          <w:tcPr>
            <w:tcW w:w="8364" w:type="dxa"/>
            <w:gridSpan w:val="2"/>
          </w:tcPr>
          <w:p w14:paraId="3D72AF18" w14:textId="77777777" w:rsidR="007A725A" w:rsidRPr="00C6277B" w:rsidRDefault="007A725A">
            <w:pPr>
              <w:pStyle w:val="Standard"/>
              <w:jc w:val="both"/>
              <w:rPr>
                <w:rFonts w:ascii="Arial" w:hAnsi="Arial" w:cs="Arial"/>
                <w:color w:val="000000"/>
                <w:sz w:val="22"/>
              </w:rPr>
            </w:pPr>
            <w:r w:rsidRPr="00C6277B">
              <w:rPr>
                <w:rFonts w:ascii="Arial" w:hAnsi="Arial" w:cs="Arial"/>
                <w:color w:val="000000"/>
                <w:sz w:val="22"/>
              </w:rPr>
              <w:t>Are you able to provide a copy of your audited accounts for the last two years, if requested?</w:t>
            </w:r>
          </w:p>
          <w:p w14:paraId="73B3F4D9" w14:textId="77777777" w:rsidR="007A725A" w:rsidRPr="00C6277B" w:rsidRDefault="007A725A">
            <w:pPr>
              <w:rPr>
                <w:rFonts w:cs="Arial"/>
                <w:color w:val="000000"/>
                <w:sz w:val="22"/>
                <w:szCs w:val="22"/>
              </w:rPr>
            </w:pPr>
          </w:p>
          <w:p w14:paraId="59C50D76" w14:textId="77777777" w:rsidR="007A725A" w:rsidRPr="00C6277B" w:rsidRDefault="007A725A">
            <w:pPr>
              <w:rPr>
                <w:rFonts w:cs="Arial"/>
                <w:b/>
                <w:color w:val="000000"/>
                <w:sz w:val="22"/>
                <w:szCs w:val="22"/>
              </w:rPr>
            </w:pPr>
            <w:r w:rsidRPr="00C6277B">
              <w:rPr>
                <w:rFonts w:cs="Arial"/>
                <w:color w:val="000000"/>
                <w:sz w:val="22"/>
                <w:szCs w:val="22"/>
              </w:rPr>
              <w:t xml:space="preserve">If no, can you provide </w:t>
            </w:r>
            <w:r w:rsidRPr="00C6277B">
              <w:rPr>
                <w:rFonts w:cs="Arial"/>
                <w:b/>
                <w:color w:val="000000"/>
                <w:sz w:val="22"/>
                <w:szCs w:val="22"/>
              </w:rPr>
              <w:t xml:space="preserve">one </w:t>
            </w:r>
            <w:r w:rsidRPr="00C6277B">
              <w:rPr>
                <w:rFonts w:cs="Arial"/>
                <w:color w:val="000000"/>
                <w:sz w:val="22"/>
                <w:szCs w:val="22"/>
              </w:rPr>
              <w:t>of the following: answer with Y/N in the relevant box.</w:t>
            </w:r>
          </w:p>
        </w:tc>
        <w:tc>
          <w:tcPr>
            <w:tcW w:w="1842" w:type="dxa"/>
          </w:tcPr>
          <w:p w14:paraId="4864F520"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89517335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7A23F9B" w14:textId="641C9AC6"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500315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043049A" w14:textId="77777777" w:rsidTr="00884B8B">
        <w:trPr>
          <w:trHeight w:val="547"/>
        </w:trPr>
        <w:tc>
          <w:tcPr>
            <w:tcW w:w="8364" w:type="dxa"/>
            <w:gridSpan w:val="2"/>
            <w:tcBorders>
              <w:top w:val="single" w:sz="4" w:space="0" w:color="auto"/>
              <w:left w:val="single" w:sz="4" w:space="0" w:color="auto"/>
              <w:bottom w:val="single" w:sz="4" w:space="0" w:color="auto"/>
              <w:right w:val="single" w:sz="4" w:space="0" w:color="auto"/>
            </w:tcBorders>
          </w:tcPr>
          <w:p w14:paraId="3789E633" w14:textId="77777777" w:rsidR="007A725A" w:rsidRPr="00C6277B" w:rsidRDefault="007A725A">
            <w:pPr>
              <w:pStyle w:val="Standard"/>
              <w:spacing w:before="100"/>
              <w:jc w:val="both"/>
              <w:rPr>
                <w:rFonts w:ascii="Arial" w:hAnsi="Arial" w:cs="Arial"/>
                <w:b/>
                <w:color w:val="000000"/>
                <w:sz w:val="22"/>
              </w:rPr>
            </w:pPr>
            <w:r w:rsidRPr="00C6277B">
              <w:rPr>
                <w:rFonts w:ascii="Arial" w:hAnsi="Arial" w:cs="Arial"/>
                <w:color w:val="000000"/>
                <w:sz w:val="22"/>
                <w:shd w:val="clear" w:color="auto" w:fill="FFFFFF"/>
              </w:rPr>
              <w:t xml:space="preserve">a) </w:t>
            </w:r>
            <w:r w:rsidRPr="00C6277B">
              <w:rPr>
                <w:rFonts w:ascii="Arial" w:hAnsi="Arial" w:cs="Arial"/>
                <w:color w:val="0000FF"/>
                <w:sz w:val="22"/>
                <w:shd w:val="clear" w:color="auto" w:fill="FFFFFF"/>
              </w:rPr>
              <w:t xml:space="preserve"> </w:t>
            </w:r>
            <w:r w:rsidRPr="00C6277B">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842" w:type="dxa"/>
            <w:tcBorders>
              <w:top w:val="single" w:sz="4" w:space="0" w:color="auto"/>
              <w:left w:val="single" w:sz="4" w:space="0" w:color="auto"/>
              <w:bottom w:val="single" w:sz="4" w:space="0" w:color="auto"/>
              <w:right w:val="single" w:sz="4" w:space="0" w:color="auto"/>
            </w:tcBorders>
          </w:tcPr>
          <w:p w14:paraId="0910C1A5"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7348621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40510BEB" w14:textId="62E1980D"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3710421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031FC5D6" w14:textId="77777777" w:rsidTr="00884B8B">
        <w:trPr>
          <w:trHeight w:val="713"/>
        </w:trPr>
        <w:tc>
          <w:tcPr>
            <w:tcW w:w="8364" w:type="dxa"/>
            <w:gridSpan w:val="2"/>
            <w:tcBorders>
              <w:top w:val="single" w:sz="4" w:space="0" w:color="auto"/>
              <w:left w:val="single" w:sz="4" w:space="0" w:color="auto"/>
              <w:bottom w:val="single" w:sz="4" w:space="0" w:color="auto"/>
              <w:right w:val="single" w:sz="4" w:space="0" w:color="auto"/>
            </w:tcBorders>
          </w:tcPr>
          <w:p w14:paraId="6F1C0838" w14:textId="77777777" w:rsidR="007A725A" w:rsidRPr="00C6277B" w:rsidRDefault="007A725A">
            <w:pPr>
              <w:pStyle w:val="Standard"/>
              <w:spacing w:before="100"/>
              <w:jc w:val="both"/>
              <w:rPr>
                <w:rFonts w:ascii="Arial" w:hAnsi="Arial" w:cs="Arial"/>
                <w:b/>
                <w:color w:val="000000"/>
                <w:sz w:val="22"/>
              </w:rPr>
            </w:pPr>
            <w:r w:rsidRPr="00C6277B">
              <w:rPr>
                <w:rFonts w:ascii="Arial" w:hAnsi="Arial" w:cs="Arial"/>
                <w:color w:val="000000"/>
                <w:sz w:val="22"/>
              </w:rPr>
              <w:t>(b) A statement of the cash flow forecast for the current year and a bank letter outlining the current cash and credit position.</w:t>
            </w:r>
          </w:p>
        </w:tc>
        <w:tc>
          <w:tcPr>
            <w:tcW w:w="1842" w:type="dxa"/>
            <w:tcBorders>
              <w:top w:val="single" w:sz="4" w:space="0" w:color="auto"/>
              <w:left w:val="single" w:sz="4" w:space="0" w:color="auto"/>
              <w:bottom w:val="single" w:sz="4" w:space="0" w:color="auto"/>
              <w:right w:val="single" w:sz="4" w:space="0" w:color="auto"/>
            </w:tcBorders>
          </w:tcPr>
          <w:p w14:paraId="42AAF8AD"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211385301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1743B9D" w14:textId="3412E714"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2624515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7A725A" w:rsidRPr="00C6277B" w14:paraId="7131E16C" w14:textId="77777777" w:rsidTr="00884B8B">
        <w:trPr>
          <w:trHeight w:val="547"/>
        </w:trPr>
        <w:tc>
          <w:tcPr>
            <w:tcW w:w="8364" w:type="dxa"/>
            <w:gridSpan w:val="2"/>
            <w:tcBorders>
              <w:top w:val="single" w:sz="4" w:space="0" w:color="auto"/>
              <w:left w:val="single" w:sz="4" w:space="0" w:color="auto"/>
              <w:bottom w:val="single" w:sz="4" w:space="0" w:color="auto"/>
              <w:right w:val="single" w:sz="4" w:space="0" w:color="auto"/>
            </w:tcBorders>
          </w:tcPr>
          <w:p w14:paraId="058BB668" w14:textId="77777777" w:rsidR="007A725A" w:rsidRPr="00C6277B" w:rsidRDefault="007A725A">
            <w:pPr>
              <w:pStyle w:val="Standard"/>
              <w:spacing w:before="100"/>
              <w:jc w:val="both"/>
              <w:rPr>
                <w:rFonts w:ascii="Arial" w:hAnsi="Arial" w:cs="Arial"/>
                <w:color w:val="000000"/>
                <w:sz w:val="22"/>
              </w:rPr>
            </w:pPr>
            <w:r w:rsidRPr="00C6277B">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2" w:type="dxa"/>
            <w:tcBorders>
              <w:top w:val="single" w:sz="4" w:space="0" w:color="auto"/>
              <w:left w:val="single" w:sz="4" w:space="0" w:color="auto"/>
              <w:bottom w:val="single" w:sz="4" w:space="0" w:color="auto"/>
              <w:right w:val="single" w:sz="4" w:space="0" w:color="auto"/>
            </w:tcBorders>
          </w:tcPr>
          <w:p w14:paraId="611DD8BB"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1620925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BE166CE" w14:textId="5110693B"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6207509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0017450E" w14:textId="77777777" w:rsidR="00054DA9" w:rsidRDefault="00054DA9" w:rsidP="00054DA9">
      <w:pPr>
        <w:rPr>
          <w:rFonts w:cs="Arial"/>
          <w:sz w:val="22"/>
          <w:szCs w:val="22"/>
        </w:rPr>
      </w:pPr>
    </w:p>
    <w:p w14:paraId="378E69A7" w14:textId="77777777" w:rsidR="00077C43" w:rsidRDefault="00077C43" w:rsidP="00054DA9">
      <w:pPr>
        <w:rPr>
          <w:rFonts w:cs="Arial"/>
          <w:sz w:val="22"/>
          <w:szCs w:val="22"/>
        </w:rPr>
      </w:pPr>
    </w:p>
    <w:p w14:paraId="2FDA0503" w14:textId="77777777" w:rsidR="00077C43" w:rsidRDefault="00077C43" w:rsidP="00054DA9">
      <w:pPr>
        <w:rPr>
          <w:rFonts w:cs="Arial"/>
          <w:sz w:val="22"/>
          <w:szCs w:val="22"/>
        </w:rPr>
      </w:pPr>
    </w:p>
    <w:p w14:paraId="6ABAC0D0" w14:textId="77777777" w:rsidR="00077C43" w:rsidRDefault="00077C43"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054DA9" w:rsidRPr="00054DA9" w14:paraId="6E541170" w14:textId="77777777" w:rsidTr="00884B8B">
        <w:tc>
          <w:tcPr>
            <w:tcW w:w="709" w:type="dxa"/>
            <w:shd w:val="clear" w:color="auto" w:fill="DAE9F7" w:themeFill="text2" w:themeFillTint="1A"/>
          </w:tcPr>
          <w:p w14:paraId="17C0E535" w14:textId="1C6BBB7E" w:rsidR="00054DA9" w:rsidRPr="00077C43" w:rsidRDefault="00884B8B" w:rsidP="00077C43">
            <w:pPr>
              <w:rPr>
                <w:color w:val="215E99" w:themeColor="text2" w:themeTint="BF"/>
              </w:rPr>
            </w:pPr>
            <w:bookmarkStart w:id="655" w:name="_Hlk190353731"/>
            <w:r w:rsidRPr="00077C43">
              <w:rPr>
                <w:color w:val="215E99" w:themeColor="text2" w:themeTint="BF"/>
              </w:rPr>
              <w:t>17</w:t>
            </w:r>
          </w:p>
        </w:tc>
        <w:tc>
          <w:tcPr>
            <w:tcW w:w="9497" w:type="dxa"/>
            <w:shd w:val="clear" w:color="auto" w:fill="DAE9F7" w:themeFill="text2" w:themeFillTint="1A"/>
          </w:tcPr>
          <w:p w14:paraId="5E25E1CB" w14:textId="77777777" w:rsidR="00054DA9" w:rsidRPr="00077C43" w:rsidRDefault="00054DA9" w:rsidP="00077C43">
            <w:pPr>
              <w:rPr>
                <w:color w:val="215E99" w:themeColor="text2" w:themeTint="BF"/>
              </w:rPr>
            </w:pPr>
            <w:bookmarkStart w:id="656" w:name="_Toc485223793"/>
            <w:bookmarkStart w:id="657" w:name="_Toc190354552"/>
            <w:bookmarkStart w:id="658" w:name="_Toc190354604"/>
            <w:r w:rsidRPr="00077C43">
              <w:rPr>
                <w:color w:val="215E99" w:themeColor="text2" w:themeTint="BF"/>
              </w:rPr>
              <w:t>Technical and Professional Ability</w:t>
            </w:r>
            <w:bookmarkEnd w:id="656"/>
            <w:bookmarkEnd w:id="657"/>
            <w:bookmarkEnd w:id="658"/>
          </w:p>
        </w:tc>
      </w:tr>
      <w:bookmarkEnd w:id="655"/>
      <w:tr w:rsidR="00054DA9" w:rsidRPr="00C6277B" w14:paraId="0B8E34A5" w14:textId="77777777" w:rsidTr="00884B8B">
        <w:tc>
          <w:tcPr>
            <w:tcW w:w="10206" w:type="dxa"/>
            <w:gridSpan w:val="2"/>
          </w:tcPr>
          <w:p w14:paraId="1DD1EC70" w14:textId="6714EA4F" w:rsidR="00054DA9" w:rsidRDefault="00054DA9">
            <w:pPr>
              <w:spacing w:before="120" w:after="120"/>
              <w:rPr>
                <w:rFonts w:cs="Arial"/>
                <w:sz w:val="22"/>
                <w:szCs w:val="22"/>
              </w:rPr>
            </w:pPr>
            <w:r w:rsidRPr="00C6277B">
              <w:rPr>
                <w:rFonts w:cs="Arial"/>
                <w:sz w:val="22"/>
                <w:szCs w:val="22"/>
              </w:rPr>
              <w:t>Please provide details of up to three contracts</w:t>
            </w:r>
            <w:r>
              <w:rPr>
                <w:rFonts w:cs="Arial"/>
                <w:sz w:val="22"/>
                <w:szCs w:val="22"/>
              </w:rPr>
              <w:t xml:space="preserve"> </w:t>
            </w:r>
            <w:r w:rsidRPr="00C6277B">
              <w:rPr>
                <w:rFonts w:cs="Arial"/>
                <w:sz w:val="22"/>
                <w:szCs w:val="22"/>
              </w:rPr>
              <w:t xml:space="preserve">that are relevant to our requirement. Contracts for supplies or services should have been performed during the past three years. </w:t>
            </w:r>
          </w:p>
          <w:p w14:paraId="19683E29" w14:textId="77777777" w:rsidR="00054DA9" w:rsidRPr="00C6277B" w:rsidRDefault="00054DA9">
            <w:pPr>
              <w:spacing w:before="120" w:after="120"/>
              <w:rPr>
                <w:rFonts w:cs="Arial"/>
                <w:sz w:val="22"/>
                <w:szCs w:val="22"/>
              </w:rPr>
            </w:pPr>
            <w:r w:rsidRPr="00C6277B">
              <w:rPr>
                <w:rFonts w:cs="Arial"/>
                <w:sz w:val="22"/>
                <w:szCs w:val="22"/>
              </w:rPr>
              <w:t>The named contact provided should be able to provide written evidence to confirm accuracy of the information provided below.</w:t>
            </w:r>
          </w:p>
          <w:p w14:paraId="4F256A95" w14:textId="77777777" w:rsidR="00054DA9" w:rsidRPr="00C6277B" w:rsidRDefault="00054DA9">
            <w:pPr>
              <w:spacing w:before="120" w:after="120"/>
              <w:rPr>
                <w:rFonts w:cs="Arial"/>
                <w:sz w:val="22"/>
                <w:szCs w:val="22"/>
              </w:rPr>
            </w:pPr>
            <w:r w:rsidRPr="00C6277B">
              <w:rPr>
                <w:rFonts w:cs="Arial"/>
                <w:sz w:val="22"/>
                <w:szCs w:val="22"/>
              </w:rPr>
              <w:t>Where the supplier is a Special Purpose Vehicle, or a managing agent not intending to be the main provider of goods or services, the information requested should be provided in respect of the main intended provider(s) or sub-contractor(s) who will deliver the contract.</w:t>
            </w:r>
          </w:p>
          <w:p w14:paraId="6976BF1A" w14:textId="77777777" w:rsidR="00054DA9" w:rsidRPr="00C6277B" w:rsidRDefault="00054DA9">
            <w:pPr>
              <w:spacing w:before="120" w:after="120"/>
              <w:rPr>
                <w:rFonts w:cs="Arial"/>
                <w:b/>
                <w:color w:val="000000"/>
                <w:sz w:val="22"/>
                <w:szCs w:val="22"/>
              </w:rPr>
            </w:pPr>
            <w:r>
              <w:rPr>
                <w:rFonts w:cs="Arial"/>
                <w:sz w:val="22"/>
                <w:szCs w:val="22"/>
                <w:lang w:eastAsia="en-NZ"/>
              </w:rPr>
              <w:t>The College may at their discretion obtain written references from those contracts identified</w:t>
            </w:r>
          </w:p>
        </w:tc>
      </w:tr>
    </w:tbl>
    <w:p w14:paraId="5CB7C8B3" w14:textId="77777777" w:rsidR="00054DA9" w:rsidRDefault="00054DA9" w:rsidP="00054DA9">
      <w:pPr>
        <w:rPr>
          <w:rFonts w:cs="Arial"/>
          <w:sz w:val="22"/>
          <w:szCs w:val="22"/>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595"/>
        <w:gridCol w:w="2933"/>
      </w:tblGrid>
      <w:tr w:rsidR="00054DA9" w:rsidRPr="00C6277B" w14:paraId="791E1ACB" w14:textId="77777777" w:rsidTr="00884B8B">
        <w:trPr>
          <w:trHeight w:val="246"/>
        </w:trPr>
        <w:tc>
          <w:tcPr>
            <w:tcW w:w="2268" w:type="dxa"/>
          </w:tcPr>
          <w:p w14:paraId="119B56AB" w14:textId="572F64ED" w:rsidR="00054DA9" w:rsidRPr="00C6277B" w:rsidRDefault="00054DA9">
            <w:pPr>
              <w:rPr>
                <w:rFonts w:cs="Arial"/>
                <w:sz w:val="22"/>
                <w:szCs w:val="22"/>
              </w:rPr>
            </w:pPr>
            <w:r w:rsidRPr="00C6277B">
              <w:rPr>
                <w:rFonts w:cs="Arial"/>
                <w:b/>
                <w:sz w:val="22"/>
                <w:szCs w:val="22"/>
              </w:rPr>
              <w:br w:type="page"/>
            </w:r>
          </w:p>
        </w:tc>
        <w:tc>
          <w:tcPr>
            <w:tcW w:w="2410" w:type="dxa"/>
          </w:tcPr>
          <w:p w14:paraId="0F589738" w14:textId="77777777" w:rsidR="00054DA9" w:rsidRPr="00C6277B" w:rsidRDefault="00054DA9">
            <w:pPr>
              <w:rPr>
                <w:rFonts w:cs="Arial"/>
                <w:b/>
                <w:sz w:val="22"/>
                <w:szCs w:val="22"/>
              </w:rPr>
            </w:pPr>
            <w:r w:rsidRPr="00C6277B">
              <w:rPr>
                <w:rFonts w:cs="Arial"/>
                <w:b/>
                <w:sz w:val="22"/>
                <w:szCs w:val="22"/>
              </w:rPr>
              <w:t>Contract 1</w:t>
            </w:r>
          </w:p>
        </w:tc>
        <w:tc>
          <w:tcPr>
            <w:tcW w:w="2595" w:type="dxa"/>
          </w:tcPr>
          <w:p w14:paraId="54AE028E" w14:textId="77777777" w:rsidR="00054DA9" w:rsidRPr="00C6277B" w:rsidRDefault="00054DA9">
            <w:pPr>
              <w:rPr>
                <w:rFonts w:cs="Arial"/>
                <w:b/>
                <w:sz w:val="22"/>
                <w:szCs w:val="22"/>
              </w:rPr>
            </w:pPr>
            <w:r w:rsidRPr="00C6277B">
              <w:rPr>
                <w:rFonts w:cs="Arial"/>
                <w:b/>
                <w:sz w:val="22"/>
                <w:szCs w:val="22"/>
              </w:rPr>
              <w:t>Contract 2</w:t>
            </w:r>
          </w:p>
        </w:tc>
        <w:tc>
          <w:tcPr>
            <w:tcW w:w="2933" w:type="dxa"/>
          </w:tcPr>
          <w:p w14:paraId="32A4D8CE" w14:textId="77777777" w:rsidR="00054DA9" w:rsidRPr="00C6277B" w:rsidRDefault="00054DA9">
            <w:pPr>
              <w:rPr>
                <w:rFonts w:cs="Arial"/>
                <w:b/>
                <w:sz w:val="22"/>
                <w:szCs w:val="22"/>
              </w:rPr>
            </w:pPr>
            <w:r w:rsidRPr="00C6277B">
              <w:rPr>
                <w:rFonts w:cs="Arial"/>
                <w:b/>
                <w:sz w:val="22"/>
                <w:szCs w:val="22"/>
              </w:rPr>
              <w:t>Contract 3</w:t>
            </w:r>
          </w:p>
        </w:tc>
      </w:tr>
      <w:tr w:rsidR="00054DA9" w:rsidRPr="00C6277B" w14:paraId="1E9860E4" w14:textId="77777777" w:rsidTr="00884B8B">
        <w:trPr>
          <w:trHeight w:val="717"/>
        </w:trPr>
        <w:tc>
          <w:tcPr>
            <w:tcW w:w="2268" w:type="dxa"/>
          </w:tcPr>
          <w:p w14:paraId="12F6D449" w14:textId="77777777" w:rsidR="00054DA9" w:rsidRPr="00C6277B" w:rsidRDefault="00054DA9">
            <w:pPr>
              <w:rPr>
                <w:rFonts w:cs="Arial"/>
                <w:b/>
                <w:sz w:val="22"/>
                <w:szCs w:val="22"/>
              </w:rPr>
            </w:pPr>
            <w:r w:rsidRPr="00C6277B">
              <w:rPr>
                <w:rFonts w:cs="Arial"/>
                <w:b/>
                <w:sz w:val="22"/>
                <w:szCs w:val="22"/>
              </w:rPr>
              <w:t>Name of Customer Organisation</w:t>
            </w:r>
          </w:p>
        </w:tc>
        <w:tc>
          <w:tcPr>
            <w:tcW w:w="2410" w:type="dxa"/>
          </w:tcPr>
          <w:p w14:paraId="223AB5C9" w14:textId="77777777" w:rsidR="00054DA9" w:rsidRPr="00C6277B" w:rsidRDefault="00054DA9">
            <w:pPr>
              <w:rPr>
                <w:rFonts w:cs="Arial"/>
                <w:sz w:val="22"/>
                <w:szCs w:val="22"/>
              </w:rPr>
            </w:pPr>
          </w:p>
        </w:tc>
        <w:tc>
          <w:tcPr>
            <w:tcW w:w="2595" w:type="dxa"/>
          </w:tcPr>
          <w:p w14:paraId="415C9B83" w14:textId="77777777" w:rsidR="00054DA9" w:rsidRPr="00C6277B" w:rsidRDefault="00054DA9">
            <w:pPr>
              <w:rPr>
                <w:rFonts w:cs="Arial"/>
                <w:sz w:val="22"/>
                <w:szCs w:val="22"/>
              </w:rPr>
            </w:pPr>
          </w:p>
        </w:tc>
        <w:tc>
          <w:tcPr>
            <w:tcW w:w="2933" w:type="dxa"/>
          </w:tcPr>
          <w:p w14:paraId="18C6D2F9" w14:textId="77777777" w:rsidR="00054DA9" w:rsidRPr="00C6277B" w:rsidRDefault="00054DA9">
            <w:pPr>
              <w:rPr>
                <w:rFonts w:cs="Arial"/>
                <w:sz w:val="22"/>
                <w:szCs w:val="22"/>
              </w:rPr>
            </w:pPr>
          </w:p>
        </w:tc>
      </w:tr>
      <w:tr w:rsidR="00054DA9" w:rsidRPr="00C6277B" w14:paraId="3E19BE99" w14:textId="77777777" w:rsidTr="00884B8B">
        <w:trPr>
          <w:trHeight w:val="492"/>
        </w:trPr>
        <w:tc>
          <w:tcPr>
            <w:tcW w:w="2268" w:type="dxa"/>
          </w:tcPr>
          <w:p w14:paraId="56C9DAC7" w14:textId="77777777" w:rsidR="00054DA9" w:rsidRPr="00C6277B" w:rsidRDefault="00054DA9">
            <w:pPr>
              <w:rPr>
                <w:rFonts w:cs="Arial"/>
                <w:b/>
                <w:sz w:val="22"/>
                <w:szCs w:val="22"/>
              </w:rPr>
            </w:pPr>
            <w:r w:rsidRPr="00C6277B">
              <w:rPr>
                <w:rFonts w:cs="Arial"/>
                <w:b/>
                <w:sz w:val="22"/>
                <w:szCs w:val="22"/>
              </w:rPr>
              <w:lastRenderedPageBreak/>
              <w:t>Point of contact in Organisation</w:t>
            </w:r>
          </w:p>
        </w:tc>
        <w:tc>
          <w:tcPr>
            <w:tcW w:w="2410" w:type="dxa"/>
          </w:tcPr>
          <w:p w14:paraId="18DAD6DE" w14:textId="77777777" w:rsidR="00054DA9" w:rsidRPr="00C6277B" w:rsidRDefault="00054DA9">
            <w:pPr>
              <w:rPr>
                <w:rFonts w:cs="Arial"/>
                <w:sz w:val="22"/>
                <w:szCs w:val="22"/>
              </w:rPr>
            </w:pPr>
          </w:p>
        </w:tc>
        <w:tc>
          <w:tcPr>
            <w:tcW w:w="2595" w:type="dxa"/>
          </w:tcPr>
          <w:p w14:paraId="1E71BC92" w14:textId="77777777" w:rsidR="00054DA9" w:rsidRPr="00C6277B" w:rsidRDefault="00054DA9">
            <w:pPr>
              <w:rPr>
                <w:rFonts w:cs="Arial"/>
                <w:sz w:val="22"/>
                <w:szCs w:val="22"/>
              </w:rPr>
            </w:pPr>
          </w:p>
        </w:tc>
        <w:tc>
          <w:tcPr>
            <w:tcW w:w="2933" w:type="dxa"/>
          </w:tcPr>
          <w:p w14:paraId="0C5BF02E" w14:textId="77777777" w:rsidR="00054DA9" w:rsidRPr="00C6277B" w:rsidRDefault="00054DA9">
            <w:pPr>
              <w:rPr>
                <w:rFonts w:cs="Arial"/>
                <w:sz w:val="22"/>
                <w:szCs w:val="22"/>
              </w:rPr>
            </w:pPr>
          </w:p>
        </w:tc>
      </w:tr>
      <w:tr w:rsidR="00054DA9" w:rsidRPr="00C6277B" w14:paraId="46027F4F" w14:textId="77777777" w:rsidTr="00884B8B">
        <w:trPr>
          <w:trHeight w:val="481"/>
        </w:trPr>
        <w:tc>
          <w:tcPr>
            <w:tcW w:w="2268" w:type="dxa"/>
          </w:tcPr>
          <w:p w14:paraId="7CB1BBA9" w14:textId="77777777" w:rsidR="00054DA9" w:rsidRPr="00C6277B" w:rsidRDefault="00054DA9">
            <w:pPr>
              <w:rPr>
                <w:rFonts w:cs="Arial"/>
                <w:b/>
                <w:sz w:val="22"/>
                <w:szCs w:val="22"/>
              </w:rPr>
            </w:pPr>
            <w:r w:rsidRPr="00C6277B">
              <w:rPr>
                <w:rFonts w:cs="Arial"/>
                <w:b/>
                <w:sz w:val="22"/>
                <w:szCs w:val="22"/>
              </w:rPr>
              <w:t>Position in Organisation</w:t>
            </w:r>
          </w:p>
        </w:tc>
        <w:tc>
          <w:tcPr>
            <w:tcW w:w="2410" w:type="dxa"/>
          </w:tcPr>
          <w:p w14:paraId="4979388E" w14:textId="77777777" w:rsidR="00054DA9" w:rsidRPr="00C6277B" w:rsidRDefault="00054DA9">
            <w:pPr>
              <w:rPr>
                <w:rFonts w:cs="Arial"/>
                <w:sz w:val="22"/>
                <w:szCs w:val="22"/>
              </w:rPr>
            </w:pPr>
          </w:p>
        </w:tc>
        <w:tc>
          <w:tcPr>
            <w:tcW w:w="2595" w:type="dxa"/>
          </w:tcPr>
          <w:p w14:paraId="4A7B8AA8" w14:textId="77777777" w:rsidR="00054DA9" w:rsidRPr="00C6277B" w:rsidRDefault="00054DA9">
            <w:pPr>
              <w:rPr>
                <w:rFonts w:cs="Arial"/>
                <w:sz w:val="22"/>
                <w:szCs w:val="22"/>
              </w:rPr>
            </w:pPr>
          </w:p>
        </w:tc>
        <w:tc>
          <w:tcPr>
            <w:tcW w:w="2933" w:type="dxa"/>
          </w:tcPr>
          <w:p w14:paraId="00833E87" w14:textId="77777777" w:rsidR="00054DA9" w:rsidRPr="00C6277B" w:rsidRDefault="00054DA9">
            <w:pPr>
              <w:rPr>
                <w:rFonts w:cs="Arial"/>
                <w:sz w:val="22"/>
                <w:szCs w:val="22"/>
              </w:rPr>
            </w:pPr>
          </w:p>
        </w:tc>
      </w:tr>
      <w:tr w:rsidR="00054DA9" w:rsidRPr="00C6277B" w14:paraId="24BB11B0" w14:textId="77777777" w:rsidTr="00884B8B">
        <w:trPr>
          <w:trHeight w:val="235"/>
        </w:trPr>
        <w:tc>
          <w:tcPr>
            <w:tcW w:w="2268" w:type="dxa"/>
          </w:tcPr>
          <w:p w14:paraId="68DAD15D" w14:textId="77777777" w:rsidR="00054DA9" w:rsidRPr="00C6277B" w:rsidRDefault="00054DA9">
            <w:pPr>
              <w:rPr>
                <w:rFonts w:cs="Arial"/>
                <w:b/>
                <w:sz w:val="22"/>
                <w:szCs w:val="22"/>
              </w:rPr>
            </w:pPr>
            <w:r w:rsidRPr="00C6277B">
              <w:rPr>
                <w:rFonts w:cs="Arial"/>
                <w:b/>
                <w:sz w:val="22"/>
                <w:szCs w:val="22"/>
              </w:rPr>
              <w:t>Email address</w:t>
            </w:r>
          </w:p>
        </w:tc>
        <w:tc>
          <w:tcPr>
            <w:tcW w:w="2410" w:type="dxa"/>
          </w:tcPr>
          <w:p w14:paraId="2D9ED605" w14:textId="77777777" w:rsidR="00054DA9" w:rsidRPr="00C6277B" w:rsidRDefault="00054DA9">
            <w:pPr>
              <w:rPr>
                <w:rFonts w:cs="Arial"/>
                <w:sz w:val="22"/>
                <w:szCs w:val="22"/>
              </w:rPr>
            </w:pPr>
          </w:p>
        </w:tc>
        <w:tc>
          <w:tcPr>
            <w:tcW w:w="2595" w:type="dxa"/>
          </w:tcPr>
          <w:p w14:paraId="4185539C" w14:textId="77777777" w:rsidR="00054DA9" w:rsidRPr="00C6277B" w:rsidRDefault="00054DA9">
            <w:pPr>
              <w:rPr>
                <w:rFonts w:cs="Arial"/>
                <w:sz w:val="22"/>
                <w:szCs w:val="22"/>
              </w:rPr>
            </w:pPr>
          </w:p>
        </w:tc>
        <w:tc>
          <w:tcPr>
            <w:tcW w:w="2933" w:type="dxa"/>
          </w:tcPr>
          <w:p w14:paraId="32E560B0" w14:textId="77777777" w:rsidR="00054DA9" w:rsidRPr="00C6277B" w:rsidRDefault="00054DA9">
            <w:pPr>
              <w:rPr>
                <w:rFonts w:cs="Arial"/>
                <w:sz w:val="22"/>
                <w:szCs w:val="22"/>
              </w:rPr>
            </w:pPr>
          </w:p>
        </w:tc>
      </w:tr>
      <w:tr w:rsidR="00054DA9" w:rsidRPr="00C6277B" w14:paraId="469EBC57" w14:textId="77777777" w:rsidTr="00884B8B">
        <w:trPr>
          <w:trHeight w:val="481"/>
        </w:trPr>
        <w:tc>
          <w:tcPr>
            <w:tcW w:w="2268" w:type="dxa"/>
          </w:tcPr>
          <w:p w14:paraId="37A246EF" w14:textId="77777777" w:rsidR="00054DA9" w:rsidRPr="00C6277B" w:rsidRDefault="00054DA9">
            <w:pPr>
              <w:rPr>
                <w:rFonts w:cs="Arial"/>
                <w:b/>
                <w:sz w:val="22"/>
                <w:szCs w:val="22"/>
              </w:rPr>
            </w:pPr>
            <w:r w:rsidRPr="00C6277B">
              <w:rPr>
                <w:rFonts w:cs="Arial"/>
                <w:b/>
                <w:sz w:val="22"/>
                <w:szCs w:val="22"/>
              </w:rPr>
              <w:t>Description of Contract</w:t>
            </w:r>
          </w:p>
        </w:tc>
        <w:tc>
          <w:tcPr>
            <w:tcW w:w="2410" w:type="dxa"/>
          </w:tcPr>
          <w:p w14:paraId="678808ED" w14:textId="77777777" w:rsidR="00054DA9" w:rsidRPr="00C6277B" w:rsidRDefault="00054DA9">
            <w:pPr>
              <w:rPr>
                <w:rFonts w:cs="Arial"/>
                <w:sz w:val="22"/>
                <w:szCs w:val="22"/>
              </w:rPr>
            </w:pPr>
          </w:p>
        </w:tc>
        <w:tc>
          <w:tcPr>
            <w:tcW w:w="2595" w:type="dxa"/>
          </w:tcPr>
          <w:p w14:paraId="68CB5E96" w14:textId="77777777" w:rsidR="00054DA9" w:rsidRPr="00C6277B" w:rsidRDefault="00054DA9">
            <w:pPr>
              <w:rPr>
                <w:rFonts w:cs="Arial"/>
                <w:sz w:val="22"/>
                <w:szCs w:val="22"/>
              </w:rPr>
            </w:pPr>
          </w:p>
        </w:tc>
        <w:tc>
          <w:tcPr>
            <w:tcW w:w="2933" w:type="dxa"/>
          </w:tcPr>
          <w:p w14:paraId="5CF88F4F" w14:textId="77777777" w:rsidR="00054DA9" w:rsidRPr="00C6277B" w:rsidRDefault="00054DA9">
            <w:pPr>
              <w:rPr>
                <w:rFonts w:cs="Arial"/>
                <w:sz w:val="22"/>
                <w:szCs w:val="22"/>
              </w:rPr>
            </w:pPr>
          </w:p>
        </w:tc>
      </w:tr>
      <w:tr w:rsidR="00054DA9" w:rsidRPr="00C6277B" w14:paraId="0C5735CC" w14:textId="77777777" w:rsidTr="00884B8B">
        <w:trPr>
          <w:trHeight w:val="481"/>
        </w:trPr>
        <w:tc>
          <w:tcPr>
            <w:tcW w:w="2268" w:type="dxa"/>
          </w:tcPr>
          <w:p w14:paraId="52AC2BFF" w14:textId="77777777" w:rsidR="00054DA9" w:rsidRPr="00C6277B" w:rsidRDefault="00054DA9">
            <w:pPr>
              <w:rPr>
                <w:rFonts w:cs="Arial"/>
                <w:b/>
                <w:sz w:val="22"/>
                <w:szCs w:val="22"/>
              </w:rPr>
            </w:pPr>
            <w:r w:rsidRPr="00C6277B">
              <w:rPr>
                <w:rFonts w:cs="Arial"/>
                <w:b/>
                <w:sz w:val="22"/>
                <w:szCs w:val="22"/>
              </w:rPr>
              <w:t>Contract start Date</w:t>
            </w:r>
          </w:p>
        </w:tc>
        <w:tc>
          <w:tcPr>
            <w:tcW w:w="2410" w:type="dxa"/>
          </w:tcPr>
          <w:p w14:paraId="3220C009" w14:textId="77777777" w:rsidR="00054DA9" w:rsidRPr="00C6277B" w:rsidRDefault="00054DA9">
            <w:pPr>
              <w:rPr>
                <w:rFonts w:cs="Arial"/>
                <w:sz w:val="22"/>
                <w:szCs w:val="22"/>
              </w:rPr>
            </w:pPr>
          </w:p>
        </w:tc>
        <w:tc>
          <w:tcPr>
            <w:tcW w:w="2595" w:type="dxa"/>
          </w:tcPr>
          <w:p w14:paraId="2D73F06A" w14:textId="77777777" w:rsidR="00054DA9" w:rsidRPr="00C6277B" w:rsidRDefault="00054DA9">
            <w:pPr>
              <w:rPr>
                <w:rFonts w:cs="Arial"/>
                <w:sz w:val="22"/>
                <w:szCs w:val="22"/>
              </w:rPr>
            </w:pPr>
          </w:p>
        </w:tc>
        <w:tc>
          <w:tcPr>
            <w:tcW w:w="2933" w:type="dxa"/>
          </w:tcPr>
          <w:p w14:paraId="53DACF80" w14:textId="77777777" w:rsidR="00054DA9" w:rsidRPr="00C6277B" w:rsidRDefault="00054DA9">
            <w:pPr>
              <w:rPr>
                <w:rFonts w:cs="Arial"/>
                <w:sz w:val="22"/>
                <w:szCs w:val="22"/>
              </w:rPr>
            </w:pPr>
          </w:p>
        </w:tc>
      </w:tr>
      <w:tr w:rsidR="00054DA9" w:rsidRPr="00C6277B" w14:paraId="58447178" w14:textId="77777777" w:rsidTr="00884B8B">
        <w:trPr>
          <w:trHeight w:val="481"/>
        </w:trPr>
        <w:tc>
          <w:tcPr>
            <w:tcW w:w="2268" w:type="dxa"/>
          </w:tcPr>
          <w:p w14:paraId="08B793DA" w14:textId="77777777" w:rsidR="00054DA9" w:rsidRPr="00C6277B" w:rsidRDefault="00054DA9">
            <w:pPr>
              <w:rPr>
                <w:rFonts w:cs="Arial"/>
                <w:b/>
                <w:sz w:val="22"/>
                <w:szCs w:val="22"/>
              </w:rPr>
            </w:pPr>
            <w:r w:rsidRPr="00C6277B">
              <w:rPr>
                <w:rFonts w:cs="Arial"/>
                <w:b/>
                <w:sz w:val="22"/>
                <w:szCs w:val="22"/>
              </w:rPr>
              <w:t>Contract Completion Date</w:t>
            </w:r>
          </w:p>
        </w:tc>
        <w:tc>
          <w:tcPr>
            <w:tcW w:w="2410" w:type="dxa"/>
          </w:tcPr>
          <w:p w14:paraId="05AFC347" w14:textId="77777777" w:rsidR="00054DA9" w:rsidRPr="00C6277B" w:rsidRDefault="00054DA9">
            <w:pPr>
              <w:rPr>
                <w:rFonts w:cs="Arial"/>
                <w:sz w:val="22"/>
                <w:szCs w:val="22"/>
              </w:rPr>
            </w:pPr>
          </w:p>
        </w:tc>
        <w:tc>
          <w:tcPr>
            <w:tcW w:w="2595" w:type="dxa"/>
          </w:tcPr>
          <w:p w14:paraId="42E32D4B" w14:textId="77777777" w:rsidR="00054DA9" w:rsidRPr="00C6277B" w:rsidRDefault="00054DA9">
            <w:pPr>
              <w:rPr>
                <w:rFonts w:cs="Arial"/>
                <w:sz w:val="22"/>
                <w:szCs w:val="22"/>
              </w:rPr>
            </w:pPr>
          </w:p>
        </w:tc>
        <w:tc>
          <w:tcPr>
            <w:tcW w:w="2933" w:type="dxa"/>
          </w:tcPr>
          <w:p w14:paraId="204D806C" w14:textId="77777777" w:rsidR="00054DA9" w:rsidRPr="00C6277B" w:rsidRDefault="00054DA9">
            <w:pPr>
              <w:rPr>
                <w:rFonts w:cs="Arial"/>
                <w:sz w:val="22"/>
                <w:szCs w:val="22"/>
              </w:rPr>
            </w:pPr>
          </w:p>
        </w:tc>
      </w:tr>
      <w:tr w:rsidR="00054DA9" w:rsidRPr="00C6277B" w14:paraId="518E7C11" w14:textId="77777777" w:rsidTr="00884B8B">
        <w:trPr>
          <w:trHeight w:val="481"/>
        </w:trPr>
        <w:tc>
          <w:tcPr>
            <w:tcW w:w="2268" w:type="dxa"/>
          </w:tcPr>
          <w:p w14:paraId="54C1F850" w14:textId="77777777" w:rsidR="00054DA9" w:rsidRPr="00C6277B" w:rsidRDefault="00054DA9">
            <w:pPr>
              <w:rPr>
                <w:rFonts w:cs="Arial"/>
                <w:b/>
                <w:sz w:val="22"/>
                <w:szCs w:val="22"/>
              </w:rPr>
            </w:pPr>
            <w:r w:rsidRPr="00C6277B">
              <w:rPr>
                <w:rFonts w:cs="Arial"/>
                <w:b/>
                <w:sz w:val="22"/>
                <w:szCs w:val="22"/>
              </w:rPr>
              <w:t>Estimated Contract Value</w:t>
            </w:r>
          </w:p>
        </w:tc>
        <w:tc>
          <w:tcPr>
            <w:tcW w:w="2410" w:type="dxa"/>
          </w:tcPr>
          <w:p w14:paraId="305FE83C" w14:textId="77777777" w:rsidR="00054DA9" w:rsidRPr="00C6277B" w:rsidRDefault="00054DA9">
            <w:pPr>
              <w:rPr>
                <w:rFonts w:cs="Arial"/>
                <w:sz w:val="22"/>
                <w:szCs w:val="22"/>
              </w:rPr>
            </w:pPr>
          </w:p>
        </w:tc>
        <w:tc>
          <w:tcPr>
            <w:tcW w:w="2595" w:type="dxa"/>
          </w:tcPr>
          <w:p w14:paraId="6A5D1119" w14:textId="77777777" w:rsidR="00054DA9" w:rsidRPr="00C6277B" w:rsidRDefault="00054DA9">
            <w:pPr>
              <w:rPr>
                <w:rFonts w:cs="Arial"/>
                <w:sz w:val="22"/>
                <w:szCs w:val="22"/>
              </w:rPr>
            </w:pPr>
          </w:p>
        </w:tc>
        <w:tc>
          <w:tcPr>
            <w:tcW w:w="2933" w:type="dxa"/>
          </w:tcPr>
          <w:p w14:paraId="0F65DAFB" w14:textId="77777777" w:rsidR="00054DA9" w:rsidRPr="00C6277B" w:rsidRDefault="00054DA9">
            <w:pPr>
              <w:rPr>
                <w:rFonts w:cs="Arial"/>
                <w:sz w:val="22"/>
                <w:szCs w:val="22"/>
              </w:rPr>
            </w:pPr>
          </w:p>
        </w:tc>
      </w:tr>
    </w:tbl>
    <w:p w14:paraId="623A6A72" w14:textId="77777777" w:rsidR="00054DA9" w:rsidRDefault="00054DA9"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2835"/>
      </w:tblGrid>
      <w:tr w:rsidR="00054DA9" w:rsidRPr="00054DA9" w14:paraId="6EEE17A2" w14:textId="77777777" w:rsidTr="00077C43">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F57EC" w14:textId="3E61E760" w:rsidR="00054DA9" w:rsidRPr="00077C43" w:rsidRDefault="00077C43" w:rsidP="00077C43">
            <w:pPr>
              <w:rPr>
                <w:color w:val="215E99" w:themeColor="text2" w:themeTint="BF"/>
              </w:rPr>
            </w:pPr>
            <w:r w:rsidRPr="00077C43">
              <w:rPr>
                <w:color w:val="215E99" w:themeColor="text2" w:themeTint="BF"/>
              </w:rPr>
              <w:t>18</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CCC6A8" w14:textId="13F94739" w:rsidR="00054DA9" w:rsidRPr="00077C43" w:rsidRDefault="00060B5B" w:rsidP="00077C43">
            <w:pPr>
              <w:rPr>
                <w:color w:val="215E99" w:themeColor="text2" w:themeTint="BF"/>
              </w:rPr>
            </w:pPr>
            <w:r w:rsidRPr="00077C43">
              <w:rPr>
                <w:color w:val="215E99" w:themeColor="text2" w:themeTint="BF"/>
              </w:rPr>
              <w:t>Subcontractors</w:t>
            </w:r>
          </w:p>
        </w:tc>
      </w:tr>
      <w:tr w:rsidR="00CB6A22" w:rsidRPr="00C6277B" w14:paraId="23AE2300" w14:textId="61B860DF" w:rsidTr="00173BB8">
        <w:tc>
          <w:tcPr>
            <w:tcW w:w="7371" w:type="dxa"/>
            <w:gridSpan w:val="2"/>
          </w:tcPr>
          <w:p w14:paraId="00504D32" w14:textId="5AA2FD13" w:rsidR="00CB6A22" w:rsidRPr="00C6277B" w:rsidRDefault="00CB6A22">
            <w:pPr>
              <w:spacing w:before="120" w:after="120"/>
              <w:rPr>
                <w:rFonts w:cs="Arial"/>
                <w:sz w:val="22"/>
                <w:szCs w:val="22"/>
              </w:rPr>
            </w:pPr>
            <w:r w:rsidRPr="009C3260">
              <w:rPr>
                <w:rFonts w:cs="Arial"/>
                <w:color w:val="000000"/>
                <w:sz w:val="22"/>
                <w:szCs w:val="22"/>
              </w:rPr>
              <w:t>Are you proposing to use sub-contractors?</w:t>
            </w:r>
          </w:p>
        </w:tc>
        <w:tc>
          <w:tcPr>
            <w:tcW w:w="2835" w:type="dxa"/>
          </w:tcPr>
          <w:p w14:paraId="792EC45F" w14:textId="77777777" w:rsidR="00CB6A22" w:rsidRDefault="00CB6A22" w:rsidP="00CB6A22">
            <w:pPr>
              <w:rPr>
                <w:rFonts w:cs="Arial"/>
                <w:sz w:val="22"/>
                <w:szCs w:val="22"/>
              </w:rPr>
            </w:pPr>
            <w:r>
              <w:rPr>
                <w:rFonts w:cs="Arial"/>
                <w:sz w:val="22"/>
                <w:szCs w:val="22"/>
              </w:rPr>
              <w:t xml:space="preserve">Yes      </w:t>
            </w:r>
            <w:sdt>
              <w:sdtPr>
                <w:rPr>
                  <w:rFonts w:cs="Arial"/>
                  <w:sz w:val="22"/>
                  <w:szCs w:val="22"/>
                </w:rPr>
                <w:id w:val="-186119143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79693B2D" w14:textId="76E35AB9" w:rsidR="00CB6A22" w:rsidRPr="00C6277B" w:rsidRDefault="00CB6A22" w:rsidP="00CB6A22">
            <w:pPr>
              <w:spacing w:before="120" w:after="120"/>
              <w:rPr>
                <w:rFonts w:cs="Arial"/>
                <w:sz w:val="22"/>
                <w:szCs w:val="22"/>
              </w:rPr>
            </w:pPr>
            <w:r>
              <w:rPr>
                <w:rFonts w:cs="Arial"/>
                <w:sz w:val="22"/>
                <w:szCs w:val="22"/>
              </w:rPr>
              <w:t xml:space="preserve">No        </w:t>
            </w:r>
            <w:sdt>
              <w:sdtPr>
                <w:rPr>
                  <w:rFonts w:cs="Arial"/>
                  <w:sz w:val="22"/>
                  <w:szCs w:val="22"/>
                </w:rPr>
                <w:id w:val="1341206756"/>
                <w14:checkbox>
                  <w14:checked w14:val="0"/>
                  <w14:checkedState w14:val="2612" w14:font="MS Gothic"/>
                  <w14:uncheckedState w14:val="2610" w14:font="MS Gothic"/>
                </w14:checkbox>
              </w:sdtPr>
              <w:sdtContent>
                <w:r w:rsidR="00C85869">
                  <w:rPr>
                    <w:rFonts w:ascii="MS Gothic" w:eastAsia="MS Gothic" w:hAnsi="MS Gothic" w:cs="Arial" w:hint="eastAsia"/>
                    <w:sz w:val="22"/>
                    <w:szCs w:val="22"/>
                  </w:rPr>
                  <w:t>☐</w:t>
                </w:r>
              </w:sdtContent>
            </w:sdt>
          </w:p>
        </w:tc>
      </w:tr>
      <w:tr w:rsidR="00C404CC" w:rsidRPr="00C6277B" w14:paraId="359EDBC4" w14:textId="77777777" w:rsidTr="00884B8B">
        <w:tc>
          <w:tcPr>
            <w:tcW w:w="10206" w:type="dxa"/>
            <w:gridSpan w:val="3"/>
          </w:tcPr>
          <w:p w14:paraId="7DB8CD09" w14:textId="5FDDFB1C" w:rsidR="00C404CC" w:rsidRPr="00C6277B" w:rsidRDefault="004A35B5">
            <w:pPr>
              <w:spacing w:before="120" w:after="120"/>
              <w:rPr>
                <w:rFonts w:cs="Arial"/>
                <w:sz w:val="22"/>
                <w:szCs w:val="22"/>
              </w:rPr>
            </w:pPr>
            <w:r w:rsidRPr="009C3260">
              <w:rPr>
                <w:rFonts w:cs="Arial"/>
                <w:color w:val="000000"/>
                <w:sz w:val="22"/>
              </w:rPr>
              <w:t xml:space="preserve">If you responded </w:t>
            </w:r>
            <w:r w:rsidRPr="00000759">
              <w:rPr>
                <w:rFonts w:cs="Arial"/>
                <w:b/>
                <w:bCs/>
                <w:color w:val="000000"/>
                <w:sz w:val="22"/>
                <w:u w:val="single"/>
              </w:rPr>
              <w:t>yes</w:t>
            </w:r>
            <w:r w:rsidRPr="009C3260">
              <w:rPr>
                <w:rFonts w:cs="Arial"/>
                <w:color w:val="000000"/>
                <w:sz w:val="22"/>
              </w:rPr>
              <w:t xml:space="preserve"> please provide additional details for each sub-contractor in the following table: we may ask them to complete this form as well. (Repeat as necessary)</w:t>
            </w:r>
          </w:p>
        </w:tc>
      </w:tr>
      <w:tr w:rsidR="00C85869" w:rsidRPr="00C6277B" w14:paraId="0997773A" w14:textId="6F61298C" w:rsidTr="00884B8B">
        <w:tc>
          <w:tcPr>
            <w:tcW w:w="7371" w:type="dxa"/>
            <w:gridSpan w:val="2"/>
          </w:tcPr>
          <w:p w14:paraId="4440EB80" w14:textId="18536A87" w:rsidR="00C85869" w:rsidRPr="009C3260" w:rsidRDefault="00C85869">
            <w:pPr>
              <w:spacing w:before="120" w:after="120"/>
              <w:rPr>
                <w:rFonts w:cs="Arial"/>
                <w:color w:val="000000"/>
                <w:sz w:val="22"/>
              </w:rPr>
            </w:pPr>
            <w:r>
              <w:rPr>
                <w:rFonts w:cs="Arial"/>
                <w:color w:val="000000"/>
                <w:sz w:val="22"/>
              </w:rPr>
              <w:t>Subcontractor Name and Address</w:t>
            </w:r>
          </w:p>
        </w:tc>
        <w:tc>
          <w:tcPr>
            <w:tcW w:w="2835" w:type="dxa"/>
          </w:tcPr>
          <w:p w14:paraId="7D83E24E" w14:textId="793B7526" w:rsidR="00C85869" w:rsidRPr="009C3260" w:rsidRDefault="00C85869">
            <w:pPr>
              <w:spacing w:before="120" w:after="120"/>
              <w:rPr>
                <w:rFonts w:cs="Arial"/>
                <w:color w:val="000000"/>
                <w:sz w:val="22"/>
              </w:rPr>
            </w:pPr>
            <w:r>
              <w:rPr>
                <w:rFonts w:cs="Arial"/>
                <w:color w:val="000000"/>
                <w:sz w:val="22"/>
              </w:rPr>
              <w:t>Proportion of Contract (%)</w:t>
            </w:r>
          </w:p>
        </w:tc>
      </w:tr>
      <w:tr w:rsidR="00C85869" w:rsidRPr="00C6277B" w14:paraId="0B6C0621" w14:textId="199F8980" w:rsidTr="00884B8B">
        <w:tc>
          <w:tcPr>
            <w:tcW w:w="7371" w:type="dxa"/>
            <w:gridSpan w:val="2"/>
          </w:tcPr>
          <w:p w14:paraId="4DE954EE" w14:textId="77777777" w:rsidR="00C85869" w:rsidRPr="009C3260" w:rsidRDefault="00C85869">
            <w:pPr>
              <w:spacing w:before="120" w:after="120"/>
              <w:rPr>
                <w:rFonts w:cs="Arial"/>
                <w:color w:val="000000"/>
                <w:sz w:val="22"/>
              </w:rPr>
            </w:pPr>
          </w:p>
        </w:tc>
        <w:tc>
          <w:tcPr>
            <w:tcW w:w="2835" w:type="dxa"/>
          </w:tcPr>
          <w:p w14:paraId="186AC58D" w14:textId="77777777" w:rsidR="00C85869" w:rsidRPr="009C3260" w:rsidRDefault="00C85869">
            <w:pPr>
              <w:spacing w:before="120" w:after="120"/>
              <w:rPr>
                <w:rFonts w:cs="Arial"/>
                <w:color w:val="000000"/>
                <w:sz w:val="22"/>
              </w:rPr>
            </w:pPr>
          </w:p>
        </w:tc>
      </w:tr>
      <w:tr w:rsidR="00C85869" w:rsidRPr="00C6277B" w14:paraId="7B8125E0" w14:textId="6CF8F52A" w:rsidTr="00884B8B">
        <w:tc>
          <w:tcPr>
            <w:tcW w:w="7371" w:type="dxa"/>
            <w:gridSpan w:val="2"/>
          </w:tcPr>
          <w:p w14:paraId="21DB776C" w14:textId="77777777" w:rsidR="00C85869" w:rsidRPr="009C3260" w:rsidRDefault="00C85869">
            <w:pPr>
              <w:spacing w:before="120" w:after="120"/>
              <w:rPr>
                <w:rFonts w:cs="Arial"/>
                <w:color w:val="000000"/>
                <w:sz w:val="22"/>
              </w:rPr>
            </w:pPr>
          </w:p>
        </w:tc>
        <w:tc>
          <w:tcPr>
            <w:tcW w:w="2835" w:type="dxa"/>
          </w:tcPr>
          <w:p w14:paraId="25E22ECA" w14:textId="77777777" w:rsidR="00C85869" w:rsidRPr="009C3260" w:rsidRDefault="00C85869">
            <w:pPr>
              <w:spacing w:before="120" w:after="120"/>
              <w:rPr>
                <w:rFonts w:cs="Arial"/>
                <w:color w:val="000000"/>
                <w:sz w:val="22"/>
              </w:rPr>
            </w:pPr>
          </w:p>
        </w:tc>
      </w:tr>
      <w:tr w:rsidR="00054DA9" w:rsidRPr="00C6277B" w14:paraId="5AF607B2" w14:textId="77777777" w:rsidTr="00884B8B">
        <w:tc>
          <w:tcPr>
            <w:tcW w:w="10206" w:type="dxa"/>
            <w:gridSpan w:val="3"/>
          </w:tcPr>
          <w:p w14:paraId="3F193F0F" w14:textId="77777777" w:rsidR="00054DA9" w:rsidRPr="00C6277B" w:rsidRDefault="00054DA9">
            <w:pPr>
              <w:spacing w:before="120" w:after="120"/>
              <w:rPr>
                <w:rFonts w:cs="Arial"/>
                <w:sz w:val="22"/>
                <w:szCs w:val="22"/>
              </w:rPr>
            </w:pPr>
            <w:r w:rsidRPr="00C6277B">
              <w:rPr>
                <w:rFonts w:cs="Arial"/>
                <w:sz w:val="22"/>
                <w:szCs w:val="22"/>
              </w:rPr>
              <w:t>Where you intend to sub-contract a proportion of the contract, please demonstrate how you have previously maintained healthy supply chains with your sub-contractor(s).</w:t>
            </w:r>
          </w:p>
          <w:p w14:paraId="4694F133" w14:textId="77777777" w:rsidR="00054DA9" w:rsidRPr="00C6277B" w:rsidRDefault="00054DA9">
            <w:pPr>
              <w:spacing w:before="120" w:after="120"/>
              <w:rPr>
                <w:rFonts w:cs="Arial"/>
                <w:sz w:val="22"/>
                <w:szCs w:val="22"/>
              </w:rPr>
            </w:pPr>
            <w:r w:rsidRPr="00C6277B">
              <w:rPr>
                <w:rFonts w:cs="Arial"/>
                <w:sz w:val="22"/>
                <w:szCs w:val="22"/>
              </w:rPr>
              <w:t>Evidence should include but is not limited to details of the supply chain management tracking systems to ensure performance of the contract and including prompt payment or membership of the UK Prompt Payment Code (or equivalent schemes in other countries)</w:t>
            </w:r>
          </w:p>
        </w:tc>
      </w:tr>
      <w:tr w:rsidR="00054DA9" w:rsidRPr="00C6277B" w14:paraId="07BD2F5D" w14:textId="77777777" w:rsidTr="00884B8B">
        <w:tc>
          <w:tcPr>
            <w:tcW w:w="10206" w:type="dxa"/>
            <w:gridSpan w:val="3"/>
          </w:tcPr>
          <w:p w14:paraId="1D0F9B0A" w14:textId="77777777" w:rsidR="00054DA9" w:rsidRDefault="00054DA9">
            <w:pPr>
              <w:spacing w:before="120" w:after="120"/>
              <w:rPr>
                <w:rFonts w:cs="Arial"/>
                <w:sz w:val="22"/>
                <w:szCs w:val="22"/>
              </w:rPr>
            </w:pPr>
            <w:r w:rsidRPr="00C6277B">
              <w:rPr>
                <w:rFonts w:cs="Arial"/>
                <w:sz w:val="22"/>
                <w:szCs w:val="22"/>
              </w:rPr>
              <w:t>Response:</w:t>
            </w:r>
          </w:p>
          <w:p w14:paraId="7ABB8A7F" w14:textId="77777777" w:rsidR="00054DA9" w:rsidRPr="00C6277B" w:rsidRDefault="00054DA9">
            <w:pPr>
              <w:spacing w:before="120" w:after="120"/>
              <w:rPr>
                <w:rFonts w:cs="Arial"/>
                <w:sz w:val="22"/>
                <w:szCs w:val="22"/>
              </w:rPr>
            </w:pPr>
          </w:p>
        </w:tc>
      </w:tr>
    </w:tbl>
    <w:p w14:paraId="5C52B79C" w14:textId="60916722" w:rsidR="00077C43" w:rsidRDefault="00077C43" w:rsidP="00413B13">
      <w:pPr>
        <w:pStyle w:val="Body"/>
        <w:rPr>
          <w:rFonts w:cs="Arial"/>
          <w:sz w:val="22"/>
          <w:szCs w:val="22"/>
        </w:rPr>
      </w:pPr>
    </w:p>
    <w:p w14:paraId="452E6C40" w14:textId="77777777" w:rsidR="00077C43" w:rsidRDefault="00077C43">
      <w:pPr>
        <w:spacing w:after="160" w:line="259" w:lineRule="auto"/>
        <w:rPr>
          <w:rFonts w:cs="Arial"/>
          <w:sz w:val="22"/>
          <w:szCs w:val="22"/>
        </w:rPr>
      </w:pPr>
      <w:r>
        <w:rPr>
          <w:rFonts w:cs="Arial"/>
          <w:sz w:val="22"/>
          <w:szCs w:val="22"/>
        </w:rPr>
        <w:br w:type="page"/>
      </w:r>
    </w:p>
    <w:p w14:paraId="0A89B92B" w14:textId="77777777" w:rsidR="001825B4" w:rsidRDefault="001825B4"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76029D" w:rsidRPr="0076029D" w14:paraId="759716DB" w14:textId="77777777" w:rsidTr="00077C43">
        <w:trPr>
          <w:trHeight w:val="227"/>
        </w:trPr>
        <w:tc>
          <w:tcPr>
            <w:tcW w:w="709" w:type="dxa"/>
            <w:shd w:val="clear" w:color="auto" w:fill="DAE9F7" w:themeFill="text2" w:themeFillTint="1A"/>
          </w:tcPr>
          <w:p w14:paraId="12F7AD94" w14:textId="2B786369" w:rsidR="0076029D" w:rsidRPr="0076029D" w:rsidRDefault="00077C43">
            <w:pPr>
              <w:rPr>
                <w:rFonts w:cs="Arial"/>
                <w:color w:val="215E99" w:themeColor="text2" w:themeTint="BF"/>
                <w:sz w:val="22"/>
                <w:szCs w:val="22"/>
              </w:rPr>
            </w:pPr>
            <w:bookmarkStart w:id="659" w:name="_Hlk190355513"/>
            <w:r>
              <w:rPr>
                <w:rFonts w:cs="Arial"/>
                <w:color w:val="215E99" w:themeColor="text2" w:themeTint="BF"/>
                <w:sz w:val="22"/>
                <w:szCs w:val="22"/>
              </w:rPr>
              <w:t>19</w:t>
            </w:r>
          </w:p>
        </w:tc>
        <w:tc>
          <w:tcPr>
            <w:tcW w:w="9507" w:type="dxa"/>
            <w:gridSpan w:val="2"/>
            <w:shd w:val="clear" w:color="auto" w:fill="DAE9F7" w:themeFill="text2" w:themeFillTint="1A"/>
          </w:tcPr>
          <w:p w14:paraId="42CAB539" w14:textId="77777777" w:rsidR="0076029D" w:rsidRPr="0076029D" w:rsidRDefault="0076029D" w:rsidP="00077C43">
            <w:bookmarkStart w:id="660" w:name="_Toc485223796"/>
            <w:bookmarkStart w:id="661" w:name="_Toc190354553"/>
            <w:bookmarkStart w:id="662" w:name="_Toc190354605"/>
            <w:r w:rsidRPr="00077C43">
              <w:rPr>
                <w:color w:val="215E99" w:themeColor="text2" w:themeTint="BF"/>
              </w:rPr>
              <w:t>Insurance</w:t>
            </w:r>
            <w:bookmarkEnd w:id="660"/>
            <w:bookmarkEnd w:id="661"/>
            <w:bookmarkEnd w:id="662"/>
          </w:p>
        </w:tc>
      </w:tr>
      <w:tr w:rsidR="007A725A" w:rsidRPr="00C6277B" w14:paraId="3A7D1168" w14:textId="77777777" w:rsidTr="00173BB8">
        <w:trPr>
          <w:trHeight w:val="971"/>
        </w:trPr>
        <w:tc>
          <w:tcPr>
            <w:tcW w:w="8931" w:type="dxa"/>
            <w:gridSpan w:val="2"/>
          </w:tcPr>
          <w:p w14:paraId="11C45161" w14:textId="77777777" w:rsidR="007A725A" w:rsidRPr="00C6277B" w:rsidRDefault="007A725A">
            <w:pPr>
              <w:rPr>
                <w:rFonts w:cs="Arial"/>
                <w:color w:val="000000"/>
                <w:sz w:val="22"/>
                <w:szCs w:val="22"/>
              </w:rPr>
            </w:pPr>
            <w:r w:rsidRPr="00C6277B">
              <w:rPr>
                <w:rFonts w:cs="Arial"/>
                <w:color w:val="000000"/>
                <w:sz w:val="22"/>
                <w:szCs w:val="22"/>
              </w:rPr>
              <w:t xml:space="preserve">Please self-certify whether you already have, or can commit to obtain, </w:t>
            </w:r>
            <w:r w:rsidRPr="00267BBB">
              <w:rPr>
                <w:rFonts w:cs="Arial"/>
                <w:b/>
                <w:bCs/>
                <w:color w:val="000000"/>
                <w:sz w:val="22"/>
                <w:szCs w:val="22"/>
              </w:rPr>
              <w:t>prior</w:t>
            </w:r>
            <w:r w:rsidRPr="00C6277B">
              <w:rPr>
                <w:rFonts w:cs="Arial"/>
                <w:color w:val="000000"/>
                <w:sz w:val="22"/>
                <w:szCs w:val="22"/>
              </w:rPr>
              <w:t xml:space="preserve"> to the commencement of the contract, the levels of insurance cover indicated below:</w:t>
            </w:r>
          </w:p>
          <w:p w14:paraId="3372AF56" w14:textId="77777777" w:rsidR="007A725A" w:rsidRPr="00C6277B" w:rsidRDefault="007A725A">
            <w:pPr>
              <w:rPr>
                <w:rFonts w:cs="Arial"/>
                <w:sz w:val="22"/>
                <w:szCs w:val="22"/>
              </w:rPr>
            </w:pPr>
            <w:r w:rsidRPr="00C6277B">
              <w:rPr>
                <w:rFonts w:cs="Arial"/>
                <w:color w:val="000000"/>
                <w:sz w:val="22"/>
                <w:szCs w:val="22"/>
              </w:rPr>
              <w:t xml:space="preserve">*Employer’s (Compulsory) Liability insurance = </w:t>
            </w:r>
            <w:r w:rsidRPr="00514616">
              <w:rPr>
                <w:rFonts w:cs="Arial"/>
                <w:b/>
                <w:color w:val="000000"/>
                <w:sz w:val="22"/>
                <w:szCs w:val="22"/>
              </w:rPr>
              <w:t>£</w:t>
            </w:r>
            <w:r>
              <w:rPr>
                <w:rFonts w:cs="Arial"/>
                <w:b/>
                <w:sz w:val="22"/>
                <w:szCs w:val="22"/>
              </w:rPr>
              <w:t>5</w:t>
            </w:r>
            <w:r w:rsidRPr="00514616">
              <w:rPr>
                <w:rFonts w:cs="Arial"/>
                <w:b/>
                <w:sz w:val="22"/>
                <w:szCs w:val="22"/>
              </w:rPr>
              <w:t>m</w:t>
            </w:r>
          </w:p>
          <w:p w14:paraId="51BD3974" w14:textId="77777777" w:rsidR="007A725A" w:rsidRPr="00C6277B" w:rsidRDefault="007A725A">
            <w:pPr>
              <w:rPr>
                <w:rFonts w:cs="Arial"/>
                <w:sz w:val="22"/>
                <w:szCs w:val="22"/>
              </w:rPr>
            </w:pPr>
            <w:r w:rsidRPr="00C6277B">
              <w:rPr>
                <w:rFonts w:cs="Arial"/>
                <w:sz w:val="22"/>
                <w:szCs w:val="22"/>
              </w:rPr>
              <w:t>Public</w:t>
            </w:r>
            <w:r>
              <w:rPr>
                <w:rFonts w:cs="Arial"/>
                <w:sz w:val="22"/>
                <w:szCs w:val="22"/>
              </w:rPr>
              <w:t>/Product</w:t>
            </w:r>
            <w:r w:rsidRPr="00C6277B">
              <w:rPr>
                <w:rFonts w:cs="Arial"/>
                <w:sz w:val="22"/>
                <w:szCs w:val="22"/>
              </w:rPr>
              <w:t xml:space="preserve"> Liability Insurance = </w:t>
            </w:r>
            <w:r w:rsidRPr="00514616">
              <w:rPr>
                <w:rFonts w:cs="Arial"/>
                <w:b/>
                <w:sz w:val="22"/>
                <w:szCs w:val="22"/>
              </w:rPr>
              <w:t>£</w:t>
            </w:r>
            <w:r>
              <w:rPr>
                <w:rFonts w:cs="Arial"/>
                <w:b/>
                <w:sz w:val="22"/>
                <w:szCs w:val="22"/>
              </w:rPr>
              <w:t>5</w:t>
            </w:r>
            <w:r w:rsidRPr="00C6277B">
              <w:rPr>
                <w:rFonts w:cs="Arial"/>
                <w:b/>
                <w:sz w:val="22"/>
                <w:szCs w:val="22"/>
              </w:rPr>
              <w:t>m</w:t>
            </w:r>
          </w:p>
          <w:p w14:paraId="6351EE5B" w14:textId="77777777" w:rsidR="007A725A" w:rsidRPr="00C6277B" w:rsidRDefault="007A725A">
            <w:pPr>
              <w:rPr>
                <w:rFonts w:cs="Arial"/>
                <w:b/>
                <w:sz w:val="22"/>
                <w:szCs w:val="22"/>
              </w:rPr>
            </w:pPr>
            <w:r w:rsidRPr="00C6277B">
              <w:rPr>
                <w:rFonts w:cs="Arial"/>
                <w:sz w:val="22"/>
                <w:szCs w:val="22"/>
              </w:rPr>
              <w:t xml:space="preserve">Professional </w:t>
            </w:r>
            <w:r>
              <w:rPr>
                <w:rFonts w:cs="Arial"/>
                <w:sz w:val="22"/>
                <w:szCs w:val="22"/>
              </w:rPr>
              <w:t>Indemnity</w:t>
            </w:r>
            <w:r w:rsidRPr="00C6277B">
              <w:rPr>
                <w:rFonts w:cs="Arial"/>
                <w:sz w:val="22"/>
                <w:szCs w:val="22"/>
              </w:rPr>
              <w:t xml:space="preserve"> Insurance = </w:t>
            </w:r>
            <w:r>
              <w:rPr>
                <w:rFonts w:cs="Arial"/>
                <w:b/>
                <w:sz w:val="22"/>
                <w:szCs w:val="22"/>
              </w:rPr>
              <w:t>£5m</w:t>
            </w:r>
          </w:p>
          <w:p w14:paraId="59320361" w14:textId="77777777" w:rsidR="007A725A" w:rsidRPr="00C6277B" w:rsidRDefault="007A725A">
            <w:pPr>
              <w:rPr>
                <w:rFonts w:cs="Arial"/>
                <w:color w:val="000000"/>
                <w:sz w:val="22"/>
                <w:szCs w:val="22"/>
              </w:rPr>
            </w:pPr>
            <w:r w:rsidRPr="00C6277B">
              <w:rPr>
                <w:rFonts w:cs="Arial"/>
                <w:color w:val="000000"/>
                <w:sz w:val="22"/>
                <w:szCs w:val="22"/>
              </w:rPr>
              <w:t>*It is a legal requirement that all companies hold Employers (compulsory) Liability Insurance of £5million as a minimum. Please note this requirement is not applicable to sole traders.</w:t>
            </w:r>
          </w:p>
        </w:tc>
        <w:tc>
          <w:tcPr>
            <w:tcW w:w="1285" w:type="dxa"/>
          </w:tcPr>
          <w:p w14:paraId="1D404D10" w14:textId="797B6BD6" w:rsidR="00267BBB" w:rsidRDefault="00267BBB" w:rsidP="00267BBB">
            <w:pPr>
              <w:rPr>
                <w:rFonts w:cs="Arial"/>
                <w:sz w:val="22"/>
                <w:szCs w:val="22"/>
              </w:rPr>
            </w:pPr>
            <w:r>
              <w:rPr>
                <w:rFonts w:cs="Arial"/>
                <w:sz w:val="22"/>
                <w:szCs w:val="22"/>
              </w:rPr>
              <w:t xml:space="preserve">Yes      </w:t>
            </w:r>
            <w:sdt>
              <w:sdtPr>
                <w:rPr>
                  <w:rFonts w:cs="Arial"/>
                  <w:sz w:val="22"/>
                  <w:szCs w:val="22"/>
                </w:rPr>
                <w:id w:val="-2124215263"/>
                <w14:checkbox>
                  <w14:checked w14:val="0"/>
                  <w14:checkedState w14:val="2612" w14:font="MS Gothic"/>
                  <w14:uncheckedState w14:val="2610" w14:font="MS Gothic"/>
                </w14:checkbox>
              </w:sdtPr>
              <w:sdtContent>
                <w:r w:rsidR="00000759">
                  <w:rPr>
                    <w:rFonts w:ascii="MS Gothic" w:eastAsia="MS Gothic" w:hAnsi="MS Gothic" w:cs="Arial" w:hint="eastAsia"/>
                    <w:sz w:val="22"/>
                    <w:szCs w:val="22"/>
                  </w:rPr>
                  <w:t>☐</w:t>
                </w:r>
              </w:sdtContent>
            </w:sdt>
          </w:p>
          <w:p w14:paraId="6EB896C6" w14:textId="46D928FE" w:rsidR="007A725A" w:rsidRPr="00C6277B" w:rsidRDefault="00267BBB" w:rsidP="00267BBB">
            <w:pPr>
              <w:rPr>
                <w:rFonts w:cs="Arial"/>
                <w:b/>
                <w:color w:val="000000"/>
                <w:sz w:val="22"/>
                <w:szCs w:val="22"/>
              </w:rPr>
            </w:pPr>
            <w:r>
              <w:rPr>
                <w:rFonts w:cs="Arial"/>
                <w:sz w:val="22"/>
                <w:szCs w:val="22"/>
              </w:rPr>
              <w:t xml:space="preserve">No        </w:t>
            </w:r>
            <w:sdt>
              <w:sdtPr>
                <w:rPr>
                  <w:rFonts w:cs="Arial"/>
                  <w:sz w:val="22"/>
                  <w:szCs w:val="22"/>
                </w:rPr>
                <w:id w:val="-19134497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bookmarkEnd w:id="659"/>
    </w:tbl>
    <w:p w14:paraId="4DA37621" w14:textId="77777777" w:rsidR="0076029D" w:rsidRDefault="0076029D"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FE60C0" w:rsidRPr="0076029D" w14:paraId="567FCFB8" w14:textId="77777777">
        <w:trPr>
          <w:trHeight w:val="227"/>
        </w:trPr>
        <w:tc>
          <w:tcPr>
            <w:tcW w:w="709" w:type="dxa"/>
            <w:shd w:val="clear" w:color="auto" w:fill="DAE9F7" w:themeFill="text2" w:themeFillTint="1A"/>
          </w:tcPr>
          <w:p w14:paraId="4F1D0B37" w14:textId="5F218E89" w:rsidR="00FE60C0" w:rsidRPr="0076029D" w:rsidRDefault="00FE60C0">
            <w:pPr>
              <w:rPr>
                <w:rFonts w:cs="Arial"/>
                <w:color w:val="215E99" w:themeColor="text2" w:themeTint="BF"/>
                <w:sz w:val="22"/>
                <w:szCs w:val="22"/>
              </w:rPr>
            </w:pPr>
            <w:r>
              <w:rPr>
                <w:rFonts w:cs="Arial"/>
                <w:color w:val="215E99" w:themeColor="text2" w:themeTint="BF"/>
                <w:sz w:val="22"/>
                <w:szCs w:val="22"/>
              </w:rPr>
              <w:t>20</w:t>
            </w:r>
          </w:p>
        </w:tc>
        <w:tc>
          <w:tcPr>
            <w:tcW w:w="9507" w:type="dxa"/>
            <w:gridSpan w:val="2"/>
            <w:shd w:val="clear" w:color="auto" w:fill="DAE9F7" w:themeFill="text2" w:themeFillTint="1A"/>
          </w:tcPr>
          <w:p w14:paraId="28441253" w14:textId="111B18EA" w:rsidR="00FE60C0" w:rsidRPr="0076029D" w:rsidRDefault="00C839D2">
            <w:r>
              <w:rPr>
                <w:color w:val="215E99" w:themeColor="text2" w:themeTint="BF"/>
              </w:rPr>
              <w:t>Grounds for Exclusion</w:t>
            </w:r>
          </w:p>
        </w:tc>
      </w:tr>
      <w:tr w:rsidR="00FE60C0" w:rsidRPr="00C6277B" w14:paraId="34003BD6" w14:textId="77777777" w:rsidTr="00173BB8">
        <w:trPr>
          <w:trHeight w:val="774"/>
        </w:trPr>
        <w:tc>
          <w:tcPr>
            <w:tcW w:w="8931" w:type="dxa"/>
            <w:gridSpan w:val="2"/>
          </w:tcPr>
          <w:p w14:paraId="6BFEF7F1" w14:textId="63C0546B" w:rsidR="00FD32E6" w:rsidRPr="00FD32E6" w:rsidRDefault="00FD32E6" w:rsidP="00FD32E6">
            <w:pPr>
              <w:rPr>
                <w:rFonts w:cs="Arial"/>
                <w:color w:val="000000"/>
                <w:sz w:val="22"/>
                <w:szCs w:val="22"/>
              </w:rPr>
            </w:pPr>
            <w:r w:rsidRPr="00FD32E6">
              <w:rPr>
                <w:rFonts w:cs="Arial"/>
                <w:color w:val="000000"/>
                <w:sz w:val="22"/>
                <w:szCs w:val="22"/>
              </w:rPr>
              <w:t xml:space="preserve">Whether the supplier or a connected person has been convicted of an offence referred to in Schedule 6 </w:t>
            </w:r>
            <w:r w:rsidR="00C31F9A">
              <w:rPr>
                <w:rFonts w:cs="Arial"/>
                <w:color w:val="000000"/>
                <w:sz w:val="22"/>
                <w:szCs w:val="22"/>
              </w:rPr>
              <w:t>P</w:t>
            </w:r>
            <w:r w:rsidRPr="00FD32E6">
              <w:rPr>
                <w:rFonts w:cs="Arial"/>
                <w:color w:val="000000"/>
                <w:sz w:val="22"/>
                <w:szCs w:val="22"/>
              </w:rPr>
              <w:t>A 2023</w:t>
            </w:r>
            <w:hyperlink r:id="rId14" w:anchor="annex-1-ground-specific-guidance" w:history="1">
              <w:r w:rsidR="00BC0214" w:rsidRPr="00BC0214">
                <w:rPr>
                  <w:rStyle w:val="Hyperlink"/>
                  <w:rFonts w:cs="Arial"/>
                  <w:sz w:val="22"/>
                  <w:szCs w:val="22"/>
                </w:rPr>
                <w:t xml:space="preserve"> Mandatory Exclusion Grounds</w:t>
              </w:r>
            </w:hyperlink>
          </w:p>
          <w:p w14:paraId="4968C0A8" w14:textId="716BEB06" w:rsidR="00FE60C0" w:rsidRPr="00C6277B" w:rsidRDefault="00FE60C0">
            <w:pPr>
              <w:rPr>
                <w:rFonts w:cs="Arial"/>
                <w:color w:val="000000"/>
                <w:sz w:val="22"/>
                <w:szCs w:val="22"/>
              </w:rPr>
            </w:pPr>
          </w:p>
        </w:tc>
        <w:tc>
          <w:tcPr>
            <w:tcW w:w="1285" w:type="dxa"/>
          </w:tcPr>
          <w:p w14:paraId="52B3BE41" w14:textId="77777777" w:rsidR="00FE60C0" w:rsidRDefault="00FE60C0">
            <w:pPr>
              <w:rPr>
                <w:rFonts w:cs="Arial"/>
                <w:sz w:val="22"/>
                <w:szCs w:val="22"/>
              </w:rPr>
            </w:pPr>
            <w:r>
              <w:rPr>
                <w:rFonts w:cs="Arial"/>
                <w:sz w:val="22"/>
                <w:szCs w:val="22"/>
              </w:rPr>
              <w:t xml:space="preserve">Yes      </w:t>
            </w:r>
            <w:sdt>
              <w:sdtPr>
                <w:rPr>
                  <w:rFonts w:cs="Arial"/>
                  <w:sz w:val="22"/>
                  <w:szCs w:val="22"/>
                </w:rPr>
                <w:id w:val="854319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5496B08F" w14:textId="77777777" w:rsidR="00FE60C0" w:rsidRPr="00C6277B" w:rsidRDefault="00FE60C0">
            <w:pPr>
              <w:rPr>
                <w:rFonts w:cs="Arial"/>
                <w:b/>
                <w:color w:val="000000"/>
                <w:sz w:val="22"/>
                <w:szCs w:val="22"/>
              </w:rPr>
            </w:pPr>
            <w:r>
              <w:rPr>
                <w:rFonts w:cs="Arial"/>
                <w:sz w:val="22"/>
                <w:szCs w:val="22"/>
              </w:rPr>
              <w:t xml:space="preserve">No        </w:t>
            </w:r>
            <w:sdt>
              <w:sdtPr>
                <w:rPr>
                  <w:rFonts w:cs="Arial"/>
                  <w:sz w:val="22"/>
                  <w:szCs w:val="22"/>
                </w:rPr>
                <w:id w:val="-57181216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9B3972" w:rsidRPr="00C6277B" w14:paraId="0EEDBB16" w14:textId="77777777">
        <w:trPr>
          <w:trHeight w:val="417"/>
        </w:trPr>
        <w:tc>
          <w:tcPr>
            <w:tcW w:w="10216" w:type="dxa"/>
            <w:gridSpan w:val="3"/>
          </w:tcPr>
          <w:p w14:paraId="26B87F05" w14:textId="1F8BAA3E" w:rsidR="009B3972" w:rsidRDefault="009B3972">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this will be an immediate exclusion from further participation</w:t>
            </w:r>
          </w:p>
        </w:tc>
      </w:tr>
      <w:tr w:rsidR="0000106C" w:rsidRPr="00C6277B" w14:paraId="388D6BC0" w14:textId="77777777" w:rsidTr="00173BB8">
        <w:trPr>
          <w:trHeight w:val="700"/>
        </w:trPr>
        <w:tc>
          <w:tcPr>
            <w:tcW w:w="8931" w:type="dxa"/>
            <w:gridSpan w:val="2"/>
            <w:tcBorders>
              <w:top w:val="single" w:sz="4" w:space="0" w:color="auto"/>
              <w:left w:val="single" w:sz="4" w:space="0" w:color="auto"/>
              <w:bottom w:val="single" w:sz="4" w:space="0" w:color="auto"/>
              <w:right w:val="single" w:sz="4" w:space="0" w:color="auto"/>
            </w:tcBorders>
          </w:tcPr>
          <w:p w14:paraId="2424381E" w14:textId="11402B43" w:rsidR="0000106C" w:rsidRPr="00C6277B" w:rsidRDefault="00A56C9B">
            <w:pPr>
              <w:rPr>
                <w:rFonts w:cs="Arial"/>
                <w:color w:val="000000"/>
                <w:sz w:val="22"/>
                <w:szCs w:val="22"/>
              </w:rPr>
            </w:pPr>
            <w:r w:rsidRPr="00A56C9B">
              <w:rPr>
                <w:rFonts w:cs="Arial"/>
                <w:color w:val="000000"/>
                <w:sz w:val="22"/>
                <w:szCs w:val="22"/>
              </w:rPr>
              <w:t>Whether the supplier or a connected person has been the subject of an event referred to in Schedule 6 to the PA 2023</w:t>
            </w:r>
            <w:r w:rsidR="002B20C2">
              <w:rPr>
                <w:rFonts w:cs="Arial"/>
                <w:color w:val="000000"/>
                <w:sz w:val="22"/>
                <w:szCs w:val="22"/>
              </w:rPr>
              <w:t xml:space="preserve"> </w:t>
            </w:r>
            <w:hyperlink r:id="rId15" w:anchor="annex-1-ground-specific-guidance" w:history="1">
              <w:r w:rsidR="00C11BBF">
                <w:rPr>
                  <w:rStyle w:val="Hyperlink"/>
                  <w:rFonts w:cs="Arial"/>
                  <w:sz w:val="22"/>
                  <w:szCs w:val="22"/>
                </w:rPr>
                <w:t>Discretionary Exclusion Grounds</w:t>
              </w:r>
            </w:hyperlink>
          </w:p>
        </w:tc>
        <w:tc>
          <w:tcPr>
            <w:tcW w:w="1285" w:type="dxa"/>
            <w:tcBorders>
              <w:top w:val="single" w:sz="4" w:space="0" w:color="auto"/>
              <w:left w:val="single" w:sz="4" w:space="0" w:color="auto"/>
              <w:bottom w:val="single" w:sz="4" w:space="0" w:color="auto"/>
              <w:right w:val="single" w:sz="4" w:space="0" w:color="auto"/>
            </w:tcBorders>
          </w:tcPr>
          <w:p w14:paraId="1C89A8DF" w14:textId="77777777" w:rsidR="0000106C" w:rsidRDefault="0000106C">
            <w:pPr>
              <w:rPr>
                <w:rFonts w:cs="Arial"/>
                <w:sz w:val="22"/>
                <w:szCs w:val="22"/>
              </w:rPr>
            </w:pPr>
            <w:r>
              <w:rPr>
                <w:rFonts w:cs="Arial"/>
                <w:sz w:val="22"/>
                <w:szCs w:val="22"/>
              </w:rPr>
              <w:t xml:space="preserve">Yes      </w:t>
            </w:r>
            <w:sdt>
              <w:sdtPr>
                <w:rPr>
                  <w:rFonts w:cs="Arial"/>
                  <w:sz w:val="22"/>
                  <w:szCs w:val="22"/>
                </w:rPr>
                <w:id w:val="-1484689306"/>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p w14:paraId="682041E9" w14:textId="77777777" w:rsidR="0000106C" w:rsidRPr="0000106C" w:rsidRDefault="0000106C">
            <w:pPr>
              <w:rPr>
                <w:rFonts w:cs="Arial"/>
                <w:sz w:val="22"/>
                <w:szCs w:val="22"/>
              </w:rPr>
            </w:pPr>
            <w:r>
              <w:rPr>
                <w:rFonts w:cs="Arial"/>
                <w:sz w:val="22"/>
                <w:szCs w:val="22"/>
              </w:rPr>
              <w:t xml:space="preserve">No        </w:t>
            </w:r>
            <w:sdt>
              <w:sdtPr>
                <w:rPr>
                  <w:rFonts w:cs="Arial"/>
                  <w:sz w:val="22"/>
                  <w:szCs w:val="22"/>
                </w:rPr>
                <w:id w:val="1425761560"/>
                <w14:checkbox>
                  <w14:checked w14:val="0"/>
                  <w14:checkedState w14:val="2612" w14:font="MS Gothic"/>
                  <w14:uncheckedState w14:val="2610" w14:font="MS Gothic"/>
                </w14:checkbox>
              </w:sdtPr>
              <w:sdtContent>
                <w:r w:rsidRPr="0000106C">
                  <w:rPr>
                    <w:rFonts w:ascii="Segoe UI Symbol" w:hAnsi="Segoe UI Symbol" w:cs="Segoe UI Symbol"/>
                    <w:sz w:val="22"/>
                    <w:szCs w:val="22"/>
                  </w:rPr>
                  <w:t>☐</w:t>
                </w:r>
              </w:sdtContent>
            </w:sdt>
          </w:p>
        </w:tc>
      </w:tr>
      <w:tr w:rsidR="009B3972" w:rsidRPr="00C6277B" w14:paraId="29908760" w14:textId="77777777">
        <w:trPr>
          <w:trHeight w:val="971"/>
        </w:trPr>
        <w:tc>
          <w:tcPr>
            <w:tcW w:w="10216" w:type="dxa"/>
            <w:gridSpan w:val="3"/>
            <w:tcBorders>
              <w:top w:val="single" w:sz="4" w:space="0" w:color="auto"/>
              <w:left w:val="single" w:sz="4" w:space="0" w:color="auto"/>
              <w:bottom w:val="single" w:sz="4" w:space="0" w:color="auto"/>
              <w:right w:val="single" w:sz="4" w:space="0" w:color="auto"/>
            </w:tcBorders>
          </w:tcPr>
          <w:p w14:paraId="7D2C5A48" w14:textId="72D3648F" w:rsidR="009B3972" w:rsidRDefault="009B3972">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to Discretionary Exclusion Grounds provide further details, Failure to provide further details will </w:t>
            </w:r>
            <w:r w:rsidR="00E02858">
              <w:rPr>
                <w:rFonts w:cs="Arial"/>
                <w:color w:val="000000"/>
                <w:sz w:val="22"/>
                <w:szCs w:val="22"/>
              </w:rPr>
              <w:t>result in immediate exclusion from further participation</w:t>
            </w:r>
            <w:r w:rsidR="00173BB8">
              <w:rPr>
                <w:rFonts w:cs="Arial"/>
                <w:color w:val="000000"/>
                <w:sz w:val="22"/>
                <w:szCs w:val="22"/>
              </w:rPr>
              <w:t>.</w:t>
            </w:r>
          </w:p>
        </w:tc>
      </w:tr>
    </w:tbl>
    <w:p w14:paraId="37808373" w14:textId="77777777" w:rsidR="006F523C" w:rsidRDefault="006F523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060B5B" w:rsidRPr="0076029D" w14:paraId="45EAD8BC" w14:textId="77777777">
        <w:trPr>
          <w:trHeight w:val="227"/>
        </w:trPr>
        <w:tc>
          <w:tcPr>
            <w:tcW w:w="709" w:type="dxa"/>
            <w:shd w:val="clear" w:color="auto" w:fill="DAE9F7" w:themeFill="text2" w:themeFillTint="1A"/>
          </w:tcPr>
          <w:p w14:paraId="594B92E3" w14:textId="635569A7" w:rsidR="00060B5B" w:rsidRPr="0076029D" w:rsidRDefault="00060B5B">
            <w:pPr>
              <w:rPr>
                <w:rFonts w:cs="Arial"/>
                <w:color w:val="215E99" w:themeColor="text2" w:themeTint="BF"/>
                <w:sz w:val="22"/>
                <w:szCs w:val="22"/>
              </w:rPr>
            </w:pPr>
            <w:r>
              <w:rPr>
                <w:rFonts w:cs="Arial"/>
                <w:color w:val="215E99" w:themeColor="text2" w:themeTint="BF"/>
                <w:sz w:val="22"/>
                <w:szCs w:val="22"/>
              </w:rPr>
              <w:t>21</w:t>
            </w:r>
          </w:p>
        </w:tc>
        <w:tc>
          <w:tcPr>
            <w:tcW w:w="9507" w:type="dxa"/>
            <w:shd w:val="clear" w:color="auto" w:fill="DAE9F7" w:themeFill="text2" w:themeFillTint="1A"/>
          </w:tcPr>
          <w:p w14:paraId="434EED1A" w14:textId="787DBBD6" w:rsidR="00060B5B" w:rsidRPr="0076029D" w:rsidRDefault="00060B5B">
            <w:r>
              <w:rPr>
                <w:color w:val="215E99" w:themeColor="text2" w:themeTint="BF"/>
              </w:rPr>
              <w:t>Health and Safety</w:t>
            </w:r>
          </w:p>
        </w:tc>
      </w:tr>
      <w:tr w:rsidR="005C0DEB" w:rsidRPr="00C6277B" w14:paraId="4BA51DD7" w14:textId="77777777">
        <w:trPr>
          <w:trHeight w:val="774"/>
        </w:trPr>
        <w:tc>
          <w:tcPr>
            <w:tcW w:w="10216" w:type="dxa"/>
            <w:gridSpan w:val="2"/>
          </w:tcPr>
          <w:p w14:paraId="26DA60C3" w14:textId="77777777" w:rsidR="005C0DEB" w:rsidRPr="00C6277B" w:rsidRDefault="005C0DEB" w:rsidP="0018069A">
            <w:pPr>
              <w:pStyle w:val="Body"/>
              <w:rPr>
                <w:rFonts w:cs="Arial"/>
                <w:spacing w:val="-2"/>
                <w:sz w:val="22"/>
                <w:szCs w:val="22"/>
              </w:rPr>
            </w:pPr>
            <w:r w:rsidRPr="00C6277B">
              <w:rPr>
                <w:rFonts w:cs="Arial"/>
                <w:spacing w:val="-2"/>
                <w:sz w:val="22"/>
                <w:szCs w:val="22"/>
              </w:rPr>
              <w:t>The Tendering organisation must</w:t>
            </w:r>
            <w:r>
              <w:rPr>
                <w:rFonts w:cs="Arial"/>
                <w:spacing w:val="-2"/>
                <w:sz w:val="22"/>
                <w:szCs w:val="22"/>
              </w:rPr>
              <w:t xml:space="preserve"> confirm compliance to</w:t>
            </w:r>
            <w:r w:rsidRPr="00C6277B">
              <w:rPr>
                <w:rFonts w:cs="Arial"/>
                <w:spacing w:val="-2"/>
                <w:sz w:val="22"/>
                <w:szCs w:val="22"/>
              </w:rPr>
              <w:t>:</w:t>
            </w:r>
          </w:p>
          <w:p w14:paraId="22BEE69E"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 xml:space="preserve">Ensure that its entire workforce and subcontractors will comply with all relevant health and safety legislation as well as any requirements or instructions from the </w:t>
            </w:r>
            <w:r>
              <w:rPr>
                <w:rFonts w:cs="Arial"/>
                <w:sz w:val="22"/>
                <w:szCs w:val="22"/>
              </w:rPr>
              <w:t>college</w:t>
            </w:r>
            <w:r w:rsidRPr="00C6277B">
              <w:rPr>
                <w:rFonts w:cs="Arial"/>
                <w:spacing w:val="-2"/>
                <w:sz w:val="22"/>
                <w:szCs w:val="22"/>
              </w:rPr>
              <w:t>.</w:t>
            </w:r>
          </w:p>
          <w:p w14:paraId="10A203B5"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appointed a competent person with overall responsibility for health and safety that is duly authorised in the organisation.</w:t>
            </w:r>
          </w:p>
          <w:p w14:paraId="3274F518"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identification of training needs and delivery of training to its workforce appropriate to the work for which it is Tendering.</w:t>
            </w:r>
          </w:p>
          <w:p w14:paraId="4BEB785A"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development of risk assessments and method statements relevant to the nature of the work for which it is Tendering that will identify, manage and mitigate associated risks and hazards.</w:t>
            </w:r>
          </w:p>
          <w:p w14:paraId="2374FE59" w14:textId="77777777" w:rsidR="005C0DEB" w:rsidRPr="00C6277B" w:rsidRDefault="005C0DEB" w:rsidP="004E435A">
            <w:pPr>
              <w:pStyle w:val="Body"/>
              <w:widowControl/>
              <w:adjustRightInd/>
              <w:spacing w:line="240" w:lineRule="auto"/>
              <w:textAlignment w:val="auto"/>
              <w:rPr>
                <w:rFonts w:cs="Arial"/>
                <w:bCs/>
                <w:iCs/>
                <w:spacing w:val="-2"/>
                <w:sz w:val="22"/>
                <w:szCs w:val="22"/>
              </w:rPr>
            </w:pPr>
            <w:r w:rsidRPr="00C6277B">
              <w:rPr>
                <w:rFonts w:cs="Arial"/>
                <w:bCs/>
                <w:i/>
                <w:iCs/>
                <w:spacing w:val="-2"/>
                <w:sz w:val="22"/>
                <w:szCs w:val="22"/>
              </w:rPr>
              <w:t>(If it is an organisation with five or more employees)</w:t>
            </w:r>
            <w:r w:rsidRPr="00C6277B">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5F794DA8" w14:textId="20A20710" w:rsidR="005C0DEB" w:rsidRPr="00C6277B" w:rsidRDefault="005C0DEB">
            <w:pPr>
              <w:rPr>
                <w:rFonts w:cs="Arial"/>
                <w:b/>
                <w:color w:val="000000"/>
                <w:sz w:val="22"/>
                <w:szCs w:val="22"/>
              </w:rPr>
            </w:pPr>
            <w:r>
              <w:rPr>
                <w:rFonts w:cs="Arial"/>
                <w:sz w:val="22"/>
                <w:szCs w:val="22"/>
              </w:rPr>
              <w:t>The College</w:t>
            </w:r>
            <w:r w:rsidRPr="00C6277B">
              <w:rPr>
                <w:rFonts w:cs="Arial"/>
                <w:bCs/>
                <w:iCs/>
                <w:spacing w:val="-2"/>
                <w:sz w:val="22"/>
                <w:szCs w:val="22"/>
              </w:rPr>
              <w:t xml:space="preserve"> may verify your compliance with the above requirements at any stage of the procurement process or during the life of the contract, by means of policy checking, validation of accreditations, site audits or any other method it deems appropriate</w:t>
            </w:r>
          </w:p>
        </w:tc>
      </w:tr>
      <w:tr w:rsidR="001A7FF5" w:rsidRPr="00C6277B" w14:paraId="3BB84C9C" w14:textId="77777777">
        <w:trPr>
          <w:trHeight w:val="417"/>
        </w:trPr>
        <w:tc>
          <w:tcPr>
            <w:tcW w:w="10216" w:type="dxa"/>
            <w:gridSpan w:val="2"/>
          </w:tcPr>
          <w:p w14:paraId="17042405" w14:textId="77777777" w:rsidR="001A7FF5" w:rsidRPr="00C6277B" w:rsidRDefault="001A7FF5" w:rsidP="001A7FF5">
            <w:pPr>
              <w:rPr>
                <w:rFonts w:cs="Arial"/>
                <w:bCs/>
                <w:i/>
                <w:color w:val="808080"/>
                <w:sz w:val="22"/>
                <w:szCs w:val="22"/>
              </w:rPr>
            </w:pPr>
            <w:r w:rsidRPr="00C6277B">
              <w:rPr>
                <w:rFonts w:cs="Arial"/>
                <w:bCs/>
                <w:i/>
                <w:color w:val="808080"/>
                <w:sz w:val="22"/>
                <w:szCs w:val="22"/>
              </w:rPr>
              <w:lastRenderedPageBreak/>
              <w:t>Please confirm as appropriate</w:t>
            </w:r>
          </w:p>
          <w:p w14:paraId="36ECF679" w14:textId="14E68652" w:rsidR="001A7FF5" w:rsidRDefault="001A7FF5" w:rsidP="001A7FF5">
            <w:pPr>
              <w:rPr>
                <w:rFonts w:cs="Arial"/>
                <w:color w:val="000000"/>
                <w:sz w:val="22"/>
                <w:szCs w:val="22"/>
              </w:rPr>
            </w:pPr>
            <w:r>
              <w:rPr>
                <w:rFonts w:cs="Arial"/>
                <w:sz w:val="22"/>
                <w:szCs w:val="22"/>
              </w:rPr>
              <w:t xml:space="preserve">Yes      </w:t>
            </w:r>
            <w:sdt>
              <w:sdtPr>
                <w:rPr>
                  <w:rFonts w:cs="Arial"/>
                  <w:sz w:val="22"/>
                  <w:szCs w:val="22"/>
                </w:rPr>
                <w:id w:val="4464263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66031332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5C0DEB" w:rsidRPr="00C6277B" w14:paraId="3E253C84" w14:textId="77777777" w:rsidTr="005C0DEB">
        <w:trPr>
          <w:trHeight w:val="417"/>
        </w:trPr>
        <w:tc>
          <w:tcPr>
            <w:tcW w:w="10216" w:type="dxa"/>
            <w:gridSpan w:val="2"/>
            <w:tcBorders>
              <w:top w:val="single" w:sz="4" w:space="0" w:color="auto"/>
              <w:left w:val="single" w:sz="4" w:space="0" w:color="auto"/>
              <w:bottom w:val="single" w:sz="4" w:space="0" w:color="auto"/>
              <w:right w:val="single" w:sz="4" w:space="0" w:color="auto"/>
            </w:tcBorders>
          </w:tcPr>
          <w:p w14:paraId="3819502A" w14:textId="77777777" w:rsidR="005C0DEB" w:rsidRPr="005C0DEB" w:rsidRDefault="005C0DEB">
            <w:pPr>
              <w:rPr>
                <w:rFonts w:cs="Arial"/>
                <w:bCs/>
                <w:i/>
                <w:color w:val="808080"/>
                <w:sz w:val="22"/>
                <w:szCs w:val="22"/>
              </w:rPr>
            </w:pPr>
            <w:r w:rsidRPr="005C0DEB">
              <w:rPr>
                <w:rFonts w:cs="Arial"/>
                <w:bCs/>
                <w:i/>
                <w:color w:val="808080"/>
                <w:sz w:val="22"/>
                <w:szCs w:val="22"/>
              </w:rPr>
              <w:t>If you have responded No this will be an immediate exclusion from further participation</w:t>
            </w:r>
          </w:p>
        </w:tc>
      </w:tr>
    </w:tbl>
    <w:p w14:paraId="5920A5AD" w14:textId="77777777" w:rsidR="005C0DEB" w:rsidRDefault="005C0DEB"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505"/>
        <w:gridCol w:w="1002"/>
      </w:tblGrid>
      <w:tr w:rsidR="00E91362" w:rsidRPr="0076029D" w14:paraId="2B146C2E" w14:textId="77777777">
        <w:trPr>
          <w:trHeight w:val="227"/>
        </w:trPr>
        <w:tc>
          <w:tcPr>
            <w:tcW w:w="709" w:type="dxa"/>
            <w:shd w:val="clear" w:color="auto" w:fill="DAE9F7" w:themeFill="text2" w:themeFillTint="1A"/>
          </w:tcPr>
          <w:p w14:paraId="145C6123" w14:textId="13F6F3BC" w:rsidR="00E91362" w:rsidRPr="0076029D" w:rsidRDefault="00E91362">
            <w:pPr>
              <w:rPr>
                <w:rFonts w:cs="Arial"/>
                <w:color w:val="215E99" w:themeColor="text2" w:themeTint="BF"/>
                <w:sz w:val="22"/>
                <w:szCs w:val="22"/>
              </w:rPr>
            </w:pPr>
            <w:r>
              <w:rPr>
                <w:rFonts w:cs="Arial"/>
                <w:color w:val="215E99" w:themeColor="text2" w:themeTint="BF"/>
                <w:sz w:val="22"/>
                <w:szCs w:val="22"/>
              </w:rPr>
              <w:t>2</w:t>
            </w:r>
            <w:r w:rsidR="008E7AC5">
              <w:rPr>
                <w:rFonts w:cs="Arial"/>
                <w:color w:val="215E99" w:themeColor="text2" w:themeTint="BF"/>
                <w:sz w:val="22"/>
                <w:szCs w:val="22"/>
              </w:rPr>
              <w:t>2</w:t>
            </w:r>
          </w:p>
        </w:tc>
        <w:tc>
          <w:tcPr>
            <w:tcW w:w="9507" w:type="dxa"/>
            <w:gridSpan w:val="2"/>
            <w:shd w:val="clear" w:color="auto" w:fill="DAE9F7" w:themeFill="text2" w:themeFillTint="1A"/>
          </w:tcPr>
          <w:p w14:paraId="370738A2" w14:textId="2A43566D" w:rsidR="00E91362" w:rsidRPr="0076029D" w:rsidRDefault="00707699">
            <w:r>
              <w:rPr>
                <w:color w:val="215E99" w:themeColor="text2" w:themeTint="BF"/>
              </w:rPr>
              <w:t>Equality and Diversity</w:t>
            </w:r>
          </w:p>
        </w:tc>
      </w:tr>
      <w:tr w:rsidR="00E91362" w:rsidRPr="00C6277B" w14:paraId="027B082D" w14:textId="77777777">
        <w:trPr>
          <w:trHeight w:val="774"/>
        </w:trPr>
        <w:tc>
          <w:tcPr>
            <w:tcW w:w="9214" w:type="dxa"/>
            <w:gridSpan w:val="2"/>
          </w:tcPr>
          <w:p w14:paraId="6E22E4C4" w14:textId="656E124D" w:rsidR="00E91362" w:rsidRPr="00C6277B" w:rsidRDefault="00707699">
            <w:pPr>
              <w:rPr>
                <w:rFonts w:cs="Arial"/>
                <w:color w:val="000000"/>
                <w:sz w:val="22"/>
                <w:szCs w:val="22"/>
              </w:rPr>
            </w:pPr>
            <w:r w:rsidRPr="00C6277B">
              <w:rPr>
                <w:rFonts w:cs="Arial"/>
                <w:sz w:val="22"/>
                <w:szCs w:val="22"/>
              </w:rPr>
              <w:t>Does the Tendering organisation comply with its legal obligations under the Equality Act 2010</w:t>
            </w:r>
          </w:p>
        </w:tc>
        <w:tc>
          <w:tcPr>
            <w:tcW w:w="1002" w:type="dxa"/>
          </w:tcPr>
          <w:p w14:paraId="4BAF1B94" w14:textId="77777777" w:rsidR="00E91362" w:rsidRDefault="00E91362">
            <w:pPr>
              <w:rPr>
                <w:rFonts w:cs="Arial"/>
                <w:sz w:val="22"/>
                <w:szCs w:val="22"/>
              </w:rPr>
            </w:pPr>
            <w:r>
              <w:rPr>
                <w:rFonts w:cs="Arial"/>
                <w:sz w:val="22"/>
                <w:szCs w:val="22"/>
              </w:rPr>
              <w:t xml:space="preserve">Yes      </w:t>
            </w:r>
            <w:sdt>
              <w:sdtPr>
                <w:rPr>
                  <w:rFonts w:cs="Arial"/>
                  <w:sz w:val="22"/>
                  <w:szCs w:val="22"/>
                </w:rPr>
                <w:id w:val="3025775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17C1D7A8" w14:textId="7B590115" w:rsidR="00E91362" w:rsidRPr="00C6277B" w:rsidRDefault="00E91362">
            <w:pPr>
              <w:rPr>
                <w:rFonts w:cs="Arial"/>
                <w:b/>
                <w:color w:val="000000"/>
                <w:sz w:val="22"/>
                <w:szCs w:val="22"/>
              </w:rPr>
            </w:pPr>
            <w:r>
              <w:rPr>
                <w:rFonts w:cs="Arial"/>
                <w:sz w:val="22"/>
                <w:szCs w:val="22"/>
              </w:rPr>
              <w:t xml:space="preserve">No        </w:t>
            </w:r>
            <w:sdt>
              <w:sdtPr>
                <w:rPr>
                  <w:rFonts w:cs="Arial"/>
                  <w:sz w:val="22"/>
                  <w:szCs w:val="22"/>
                </w:rPr>
                <w:id w:val="-810253146"/>
                <w14:checkbox>
                  <w14:checked w14:val="0"/>
                  <w14:checkedState w14:val="2612" w14:font="MS Gothic"/>
                  <w14:uncheckedState w14:val="2610" w14:font="MS Gothic"/>
                </w14:checkbox>
              </w:sdtPr>
              <w:sdtContent>
                <w:r w:rsidR="00BE6622">
                  <w:rPr>
                    <w:rFonts w:ascii="MS Gothic" w:eastAsia="MS Gothic" w:hAnsi="MS Gothic" w:cs="Arial" w:hint="eastAsia"/>
                    <w:sz w:val="22"/>
                    <w:szCs w:val="22"/>
                  </w:rPr>
                  <w:t>☐</w:t>
                </w:r>
              </w:sdtContent>
            </w:sdt>
          </w:p>
        </w:tc>
      </w:tr>
    </w:tbl>
    <w:p w14:paraId="7D6AE5EF" w14:textId="11CCC9D5" w:rsidR="00E91362" w:rsidRPr="006F523C" w:rsidRDefault="00E91362" w:rsidP="00413B13">
      <w:pPr>
        <w:pStyle w:val="Body"/>
        <w:rPr>
          <w:rFonts w:cs="Arial"/>
          <w:b/>
          <w:bCs/>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363"/>
        <w:gridCol w:w="1144"/>
      </w:tblGrid>
      <w:tr w:rsidR="008E7AC5" w:rsidRPr="0076029D" w14:paraId="5BF0DF76" w14:textId="77777777">
        <w:trPr>
          <w:trHeight w:val="227"/>
        </w:trPr>
        <w:tc>
          <w:tcPr>
            <w:tcW w:w="709" w:type="dxa"/>
            <w:shd w:val="clear" w:color="auto" w:fill="DAE9F7" w:themeFill="text2" w:themeFillTint="1A"/>
          </w:tcPr>
          <w:p w14:paraId="3186EC9A" w14:textId="57439643" w:rsidR="008E7AC5" w:rsidRPr="0076029D" w:rsidRDefault="008E7AC5">
            <w:pPr>
              <w:rPr>
                <w:rFonts w:cs="Arial"/>
                <w:color w:val="215E99" w:themeColor="text2" w:themeTint="BF"/>
                <w:sz w:val="22"/>
                <w:szCs w:val="22"/>
              </w:rPr>
            </w:pPr>
            <w:r>
              <w:rPr>
                <w:rFonts w:cs="Arial"/>
                <w:color w:val="215E99" w:themeColor="text2" w:themeTint="BF"/>
                <w:sz w:val="22"/>
                <w:szCs w:val="22"/>
              </w:rPr>
              <w:t>23</w:t>
            </w:r>
          </w:p>
        </w:tc>
        <w:tc>
          <w:tcPr>
            <w:tcW w:w="9507" w:type="dxa"/>
            <w:gridSpan w:val="2"/>
            <w:shd w:val="clear" w:color="auto" w:fill="DAE9F7" w:themeFill="text2" w:themeFillTint="1A"/>
          </w:tcPr>
          <w:p w14:paraId="202F9196" w14:textId="7D723712" w:rsidR="008E7AC5" w:rsidRPr="0076029D" w:rsidRDefault="008E7AC5">
            <w:r>
              <w:rPr>
                <w:color w:val="215E99" w:themeColor="text2" w:themeTint="BF"/>
              </w:rPr>
              <w:t>Prevent</w:t>
            </w:r>
          </w:p>
        </w:tc>
      </w:tr>
      <w:tr w:rsidR="00932D4E" w:rsidRPr="00C6277B" w14:paraId="40C3554E" w14:textId="77777777">
        <w:trPr>
          <w:trHeight w:val="774"/>
        </w:trPr>
        <w:tc>
          <w:tcPr>
            <w:tcW w:w="10216" w:type="dxa"/>
            <w:gridSpan w:val="3"/>
          </w:tcPr>
          <w:p w14:paraId="23AB6DAA" w14:textId="77777777" w:rsidR="00932D4E" w:rsidRPr="00ED1D6A" w:rsidRDefault="00932D4E" w:rsidP="00ED1D6A">
            <w:pPr>
              <w:rPr>
                <w:sz w:val="22"/>
                <w:szCs w:val="22"/>
              </w:rPr>
            </w:pPr>
            <w:bookmarkStart w:id="663" w:name="_Toc190358092"/>
            <w:r w:rsidRPr="00ED1D6A">
              <w:rPr>
                <w:sz w:val="22"/>
                <w:szCs w:val="22"/>
              </w:rPr>
              <w:t xml:space="preserve">The college expects the Provider to have robust procedures in place to ensure that the Provider is aware of the Prevent duty and does not inadvertently fund extremist organisations. The statutory Prevent duty guidance is available at </w:t>
            </w:r>
            <w:hyperlink r:id="rId16" w:history="1">
              <w:r w:rsidRPr="00ED1D6A">
                <w:rPr>
                  <w:rStyle w:val="Hyperlink"/>
                  <w:rFonts w:eastAsiaTheme="majorEastAsia" w:cs="Arial"/>
                  <w:color w:val="auto"/>
                  <w:sz w:val="20"/>
                  <w:szCs w:val="20"/>
                </w:rPr>
                <w:t>https://www.gov.uk/government/publications/prevent-duty-guidance</w:t>
              </w:r>
              <w:bookmarkEnd w:id="663"/>
            </w:hyperlink>
          </w:p>
          <w:p w14:paraId="2D3E0E9D" w14:textId="6CCB7490" w:rsidR="00932D4E" w:rsidRPr="00C6277B" w:rsidRDefault="00932D4E">
            <w:pPr>
              <w:rPr>
                <w:rFonts w:cs="Arial"/>
                <w:b/>
                <w:color w:val="000000"/>
                <w:sz w:val="22"/>
                <w:szCs w:val="22"/>
              </w:rPr>
            </w:pPr>
            <w:r w:rsidRPr="00BE6622">
              <w:rPr>
                <w:rFonts w:cs="Arial"/>
                <w:sz w:val="22"/>
                <w:szCs w:val="22"/>
              </w:rPr>
              <w:t>The college has committed to ensure that its contracted providers have understood and embedded the Prevent duty and have practices/procedures in place to demonstrate it is compliant with the duty in the areas listed in the documentation, as a minimum. The college reserves the right to seek further information to enable it to decide whether to pass the organisation</w:t>
            </w:r>
          </w:p>
        </w:tc>
      </w:tr>
      <w:tr w:rsidR="00BE6622" w:rsidRPr="00C6277B" w14:paraId="399A2322" w14:textId="45B6C685" w:rsidTr="00BE6622">
        <w:trPr>
          <w:trHeight w:val="774"/>
        </w:trPr>
        <w:tc>
          <w:tcPr>
            <w:tcW w:w="9072" w:type="dxa"/>
            <w:gridSpan w:val="2"/>
          </w:tcPr>
          <w:p w14:paraId="34D71053" w14:textId="38527710" w:rsidR="00BE6622" w:rsidRPr="00BE6622" w:rsidRDefault="00BE6622" w:rsidP="00136D71">
            <w:bookmarkStart w:id="664" w:name="_Toc190358093"/>
            <w:bookmarkStart w:id="665" w:name="_Toc190358128"/>
            <w:r w:rsidRPr="00136D71">
              <w:rPr>
                <w:sz w:val="22"/>
                <w:szCs w:val="22"/>
              </w:rPr>
              <w:t>The Tenderer must confirm that they will adhere to the Prevent Duty Requirements in order to pass this section</w:t>
            </w:r>
            <w:bookmarkEnd w:id="664"/>
            <w:bookmarkEnd w:id="665"/>
          </w:p>
        </w:tc>
        <w:tc>
          <w:tcPr>
            <w:tcW w:w="1144" w:type="dxa"/>
          </w:tcPr>
          <w:p w14:paraId="602DF809" w14:textId="77777777" w:rsidR="00BE6622" w:rsidRPr="00BE6622" w:rsidRDefault="00BE6622" w:rsidP="00BE6622">
            <w:pPr>
              <w:rPr>
                <w:rFonts w:cs="Arial"/>
                <w:sz w:val="22"/>
                <w:szCs w:val="22"/>
              </w:rPr>
            </w:pPr>
            <w:r w:rsidRPr="00BE6622">
              <w:rPr>
                <w:rFonts w:cs="Arial"/>
                <w:sz w:val="22"/>
                <w:szCs w:val="22"/>
              </w:rPr>
              <w:t xml:space="preserve">Yes      </w:t>
            </w:r>
            <w:sdt>
              <w:sdtPr>
                <w:rPr>
                  <w:rFonts w:cs="Arial"/>
                  <w:sz w:val="22"/>
                  <w:szCs w:val="22"/>
                </w:rPr>
                <w:id w:val="-25960809"/>
                <w14:checkbox>
                  <w14:checked w14:val="0"/>
                  <w14:checkedState w14:val="2612" w14:font="MS Gothic"/>
                  <w14:uncheckedState w14:val="2610" w14:font="MS Gothic"/>
                </w14:checkbox>
              </w:sdtPr>
              <w:sdtContent>
                <w:r w:rsidRPr="00BE6622">
                  <w:rPr>
                    <w:rFonts w:ascii="Segoe UI Symbol" w:eastAsia="MS Gothic" w:hAnsi="Segoe UI Symbol" w:cs="Segoe UI Symbol"/>
                    <w:sz w:val="22"/>
                    <w:szCs w:val="22"/>
                  </w:rPr>
                  <w:t>☐</w:t>
                </w:r>
              </w:sdtContent>
            </w:sdt>
          </w:p>
          <w:p w14:paraId="0FEAC67E" w14:textId="4C46DE7D" w:rsidR="00BE6622" w:rsidRPr="00BE6622" w:rsidRDefault="00BE6622" w:rsidP="00095419">
            <w:bookmarkStart w:id="666" w:name="_Toc190358094"/>
            <w:bookmarkStart w:id="667" w:name="_Toc190358129"/>
            <w:bookmarkStart w:id="668" w:name="_Toc190358153"/>
            <w:r w:rsidRPr="00095419">
              <w:rPr>
                <w:sz w:val="22"/>
                <w:szCs w:val="22"/>
              </w:rPr>
              <w:t xml:space="preserve">No        </w:t>
            </w:r>
            <w:sdt>
              <w:sdtPr>
                <w:rPr>
                  <w:sz w:val="22"/>
                  <w:szCs w:val="22"/>
                </w:rPr>
                <w:id w:val="-1236385991"/>
                <w14:checkbox>
                  <w14:checked w14:val="0"/>
                  <w14:checkedState w14:val="2612" w14:font="MS Gothic"/>
                  <w14:uncheckedState w14:val="2610" w14:font="MS Gothic"/>
                </w14:checkbox>
              </w:sdtPr>
              <w:sdtContent>
                <w:r w:rsidRPr="00095419">
                  <w:rPr>
                    <w:rFonts w:ascii="Segoe UI Symbol" w:eastAsia="MS Gothic" w:hAnsi="Segoe UI Symbol" w:cs="Segoe UI Symbol"/>
                    <w:sz w:val="22"/>
                    <w:szCs w:val="22"/>
                  </w:rPr>
                  <w:t>☐</w:t>
                </w:r>
              </w:sdtContent>
            </w:sdt>
            <w:bookmarkEnd w:id="666"/>
            <w:bookmarkEnd w:id="667"/>
            <w:bookmarkEnd w:id="668"/>
          </w:p>
        </w:tc>
      </w:tr>
      <w:tr w:rsidR="00F05399" w:rsidRPr="00C6277B" w14:paraId="20E4344F" w14:textId="77777777" w:rsidTr="00F05399">
        <w:trPr>
          <w:trHeight w:val="292"/>
        </w:trPr>
        <w:tc>
          <w:tcPr>
            <w:tcW w:w="10216" w:type="dxa"/>
            <w:gridSpan w:val="3"/>
          </w:tcPr>
          <w:p w14:paraId="06B32021" w14:textId="438BFCFF" w:rsidR="00F05399" w:rsidRPr="00BE6622" w:rsidRDefault="00F05399" w:rsidP="00BE6622">
            <w:pPr>
              <w:rPr>
                <w:rFonts w:cs="Arial"/>
                <w:sz w:val="22"/>
                <w:szCs w:val="22"/>
              </w:rPr>
            </w:pPr>
            <w:r w:rsidRPr="00C6277B">
              <w:rPr>
                <w:rFonts w:cs="Arial"/>
                <w:b/>
                <w:sz w:val="22"/>
                <w:szCs w:val="22"/>
              </w:rPr>
              <w:t>Failure to confirm adherence to the Prevent Duty Requirements will result in a Fail</w:t>
            </w:r>
          </w:p>
        </w:tc>
      </w:tr>
    </w:tbl>
    <w:p w14:paraId="31575A7F" w14:textId="0A674CBD" w:rsidR="001825B4" w:rsidRPr="009C3260" w:rsidRDefault="001825B4"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AE4468" w:rsidRPr="0076029D" w14:paraId="5FF7B9F1" w14:textId="77777777">
        <w:trPr>
          <w:trHeight w:val="227"/>
        </w:trPr>
        <w:tc>
          <w:tcPr>
            <w:tcW w:w="709" w:type="dxa"/>
            <w:shd w:val="clear" w:color="auto" w:fill="DAE9F7" w:themeFill="text2" w:themeFillTint="1A"/>
          </w:tcPr>
          <w:p w14:paraId="36D68F3E" w14:textId="0767EA31" w:rsidR="00AE4468" w:rsidRPr="0076029D" w:rsidRDefault="00AE4468">
            <w:pPr>
              <w:rPr>
                <w:rFonts w:cs="Arial"/>
                <w:color w:val="215E99" w:themeColor="text2" w:themeTint="BF"/>
                <w:sz w:val="22"/>
                <w:szCs w:val="22"/>
              </w:rPr>
            </w:pPr>
            <w:r>
              <w:rPr>
                <w:rFonts w:cs="Arial"/>
                <w:color w:val="215E99" w:themeColor="text2" w:themeTint="BF"/>
                <w:sz w:val="22"/>
                <w:szCs w:val="22"/>
              </w:rPr>
              <w:t>24</w:t>
            </w:r>
          </w:p>
        </w:tc>
        <w:tc>
          <w:tcPr>
            <w:tcW w:w="9507" w:type="dxa"/>
            <w:shd w:val="clear" w:color="auto" w:fill="DAE9F7" w:themeFill="text2" w:themeFillTint="1A"/>
          </w:tcPr>
          <w:p w14:paraId="60420647" w14:textId="6F933F8D" w:rsidR="00AE4468" w:rsidRPr="0076029D" w:rsidRDefault="00DE7AF7">
            <w:r>
              <w:rPr>
                <w:color w:val="215E99" w:themeColor="text2" w:themeTint="BF"/>
              </w:rPr>
              <w:t>Declarations</w:t>
            </w:r>
          </w:p>
        </w:tc>
      </w:tr>
    </w:tbl>
    <w:p w14:paraId="3D8B8A3F" w14:textId="77777777" w:rsidR="00337959" w:rsidRPr="00C6277B" w:rsidRDefault="00337959" w:rsidP="00337959">
      <w:pPr>
        <w:pStyle w:val="Normal1"/>
        <w:spacing w:before="100"/>
        <w:ind w:left="851" w:right="1133"/>
        <w:jc w:val="both"/>
        <w:rPr>
          <w:rFonts w:ascii="Arial" w:hAnsi="Arial" w:cs="Arial"/>
          <w:sz w:val="22"/>
          <w:szCs w:val="22"/>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796"/>
        <w:gridCol w:w="5410"/>
      </w:tblGrid>
      <w:tr w:rsidR="009E2199" w:rsidRPr="009E2199" w14:paraId="6E93C6C4" w14:textId="77777777" w:rsidTr="009E2199">
        <w:trPr>
          <w:trHeight w:val="300"/>
        </w:trPr>
        <w:tc>
          <w:tcPr>
            <w:tcW w:w="10206" w:type="dxa"/>
            <w:gridSpan w:val="2"/>
            <w:tcBorders>
              <w:top w:val="single" w:sz="6" w:space="0" w:color="000000"/>
            </w:tcBorders>
            <w:shd w:val="clear" w:color="auto" w:fill="DAE9F7" w:themeFill="text2" w:themeFillTint="1A"/>
          </w:tcPr>
          <w:p w14:paraId="4136CE43" w14:textId="763911DF" w:rsidR="009E2199" w:rsidRPr="009E2199" w:rsidRDefault="009E2199" w:rsidP="00743116">
            <w:pPr>
              <w:jc w:val="both"/>
              <w:rPr>
                <w:rFonts w:cs="Arial"/>
                <w:color w:val="0F4761" w:themeColor="accent1" w:themeShade="BF"/>
                <w:sz w:val="22"/>
                <w:szCs w:val="22"/>
              </w:rPr>
            </w:pPr>
            <w:r w:rsidRPr="009E2199">
              <w:rPr>
                <w:rFonts w:cs="Arial"/>
                <w:color w:val="0F4761" w:themeColor="accent1" w:themeShade="BF"/>
                <w:sz w:val="22"/>
                <w:szCs w:val="22"/>
              </w:rPr>
              <w:t>Declaration of Interest</w:t>
            </w:r>
          </w:p>
        </w:tc>
      </w:tr>
      <w:tr w:rsidR="00404594" w:rsidRPr="00C6277B" w14:paraId="2DDD8B50" w14:textId="77777777">
        <w:trPr>
          <w:trHeight w:val="300"/>
        </w:trPr>
        <w:tc>
          <w:tcPr>
            <w:tcW w:w="10206" w:type="dxa"/>
            <w:gridSpan w:val="2"/>
            <w:tcBorders>
              <w:top w:val="single" w:sz="6" w:space="0" w:color="000000"/>
            </w:tcBorders>
          </w:tcPr>
          <w:p w14:paraId="4EEE7A7A" w14:textId="738BAAE2" w:rsidR="00404594" w:rsidRDefault="00963569" w:rsidP="00743116">
            <w:pPr>
              <w:jc w:val="both"/>
              <w:rPr>
                <w:rFonts w:cs="Arial"/>
                <w:sz w:val="22"/>
                <w:szCs w:val="22"/>
              </w:rPr>
            </w:pPr>
            <w:r w:rsidRPr="00C6277B">
              <w:rPr>
                <w:rFonts w:cs="Arial"/>
                <w:sz w:val="22"/>
                <w:szCs w:val="22"/>
              </w:rPr>
              <w:t>Please provide full details of any relationship</w:t>
            </w:r>
            <w:r w:rsidR="00FA3A36">
              <w:rPr>
                <w:rFonts w:cs="Arial"/>
                <w:sz w:val="22"/>
                <w:szCs w:val="22"/>
              </w:rPr>
              <w:t xml:space="preserve"> </w:t>
            </w:r>
            <w:r w:rsidR="00FA3A36" w:rsidRPr="00C6277B">
              <w:rPr>
                <w:rFonts w:cs="Arial"/>
                <w:sz w:val="22"/>
                <w:szCs w:val="22"/>
              </w:rPr>
              <w:t xml:space="preserve">that you have with any entity in </w:t>
            </w:r>
            <w:r w:rsidR="00FA3A36">
              <w:rPr>
                <w:rFonts w:cs="Arial"/>
                <w:sz w:val="22"/>
                <w:szCs w:val="22"/>
              </w:rPr>
              <w:t>the college</w:t>
            </w:r>
            <w:r w:rsidR="00FA3A36" w:rsidRPr="00C6277B">
              <w:rPr>
                <w:rFonts w:cs="Arial"/>
                <w:sz w:val="22"/>
                <w:szCs w:val="22"/>
              </w:rPr>
              <w:t xml:space="preserve"> either in the past five years, current, or prospective</w:t>
            </w:r>
          </w:p>
        </w:tc>
      </w:tr>
      <w:tr w:rsidR="00AE4468" w:rsidRPr="00C6277B" w14:paraId="39C0D6BF" w14:textId="77777777">
        <w:trPr>
          <w:trHeight w:val="300"/>
        </w:trPr>
        <w:tc>
          <w:tcPr>
            <w:tcW w:w="10206" w:type="dxa"/>
            <w:gridSpan w:val="2"/>
            <w:tcBorders>
              <w:top w:val="single" w:sz="6" w:space="0" w:color="000000"/>
            </w:tcBorders>
          </w:tcPr>
          <w:p w14:paraId="6D4CE57D" w14:textId="77777777" w:rsidR="00AE4468" w:rsidRDefault="00AE4468" w:rsidP="00743116">
            <w:pPr>
              <w:jc w:val="both"/>
              <w:rPr>
                <w:rFonts w:cs="Arial"/>
                <w:sz w:val="22"/>
                <w:szCs w:val="22"/>
              </w:rPr>
            </w:pPr>
          </w:p>
          <w:p w14:paraId="1C541AFE" w14:textId="77777777" w:rsidR="009E2199" w:rsidRDefault="009E2199" w:rsidP="00743116">
            <w:pPr>
              <w:jc w:val="both"/>
              <w:rPr>
                <w:rFonts w:cs="Arial"/>
                <w:sz w:val="22"/>
                <w:szCs w:val="22"/>
              </w:rPr>
            </w:pPr>
          </w:p>
          <w:p w14:paraId="7E6D14B8" w14:textId="77777777" w:rsidR="009E2199" w:rsidRPr="00C6277B" w:rsidRDefault="009E2199" w:rsidP="00743116">
            <w:pPr>
              <w:jc w:val="both"/>
              <w:rPr>
                <w:rFonts w:cs="Arial"/>
                <w:sz w:val="22"/>
                <w:szCs w:val="22"/>
              </w:rPr>
            </w:pPr>
          </w:p>
        </w:tc>
      </w:tr>
      <w:tr w:rsidR="00404594" w:rsidRPr="00C6277B" w14:paraId="6328570E" w14:textId="77777777">
        <w:trPr>
          <w:trHeight w:val="300"/>
        </w:trPr>
        <w:tc>
          <w:tcPr>
            <w:tcW w:w="10206" w:type="dxa"/>
            <w:gridSpan w:val="2"/>
            <w:tcBorders>
              <w:top w:val="single" w:sz="6" w:space="0" w:color="000000"/>
            </w:tcBorders>
          </w:tcPr>
          <w:p w14:paraId="62AB02EE" w14:textId="77777777" w:rsidR="00404594" w:rsidRDefault="00404594" w:rsidP="00743116">
            <w:pPr>
              <w:jc w:val="both"/>
              <w:rPr>
                <w:rFonts w:cs="Arial"/>
                <w:sz w:val="22"/>
                <w:szCs w:val="22"/>
              </w:rPr>
            </w:pPr>
          </w:p>
          <w:p w14:paraId="6A0BD647" w14:textId="2B16B24F" w:rsidR="00FA3A36" w:rsidRDefault="00AE4468" w:rsidP="00743116">
            <w:pPr>
              <w:jc w:val="both"/>
              <w:rPr>
                <w:rFonts w:cs="Arial"/>
                <w:sz w:val="22"/>
                <w:szCs w:val="22"/>
              </w:rPr>
            </w:pPr>
            <w:r w:rsidRPr="00C6277B">
              <w:rPr>
                <w:rFonts w:cs="Arial"/>
                <w:sz w:val="22"/>
                <w:szCs w:val="22"/>
              </w:rPr>
              <w:t xml:space="preserve">Taking into account past, current and future contracts </w:t>
            </w:r>
            <w:r w:rsidRPr="009E2199">
              <w:rPr>
                <w:rFonts w:cs="Arial"/>
                <w:b/>
                <w:bCs/>
                <w:sz w:val="22"/>
                <w:szCs w:val="22"/>
              </w:rPr>
              <w:t>explain</w:t>
            </w:r>
            <w:r w:rsidRPr="00C6277B">
              <w:rPr>
                <w:rFonts w:cs="Arial"/>
                <w:sz w:val="22"/>
                <w:szCs w:val="22"/>
              </w:rPr>
              <w:t xml:space="preserve"> the established controls and monitoring procedures that you have in place/would put in place to manage and mitigate any conflicts of interest</w:t>
            </w:r>
          </w:p>
        </w:tc>
      </w:tr>
      <w:tr w:rsidR="009E2199" w:rsidRPr="00C6277B" w14:paraId="2C333427" w14:textId="77777777">
        <w:trPr>
          <w:trHeight w:val="300"/>
        </w:trPr>
        <w:tc>
          <w:tcPr>
            <w:tcW w:w="10206" w:type="dxa"/>
            <w:gridSpan w:val="2"/>
            <w:tcBorders>
              <w:top w:val="single" w:sz="6" w:space="0" w:color="000000"/>
            </w:tcBorders>
          </w:tcPr>
          <w:p w14:paraId="03717B15" w14:textId="77777777" w:rsidR="009E2199" w:rsidRDefault="009E2199" w:rsidP="00743116">
            <w:pPr>
              <w:jc w:val="both"/>
              <w:rPr>
                <w:rFonts w:cs="Arial"/>
                <w:sz w:val="22"/>
                <w:szCs w:val="22"/>
              </w:rPr>
            </w:pPr>
          </w:p>
          <w:p w14:paraId="0D3BAB1A" w14:textId="77777777" w:rsidR="009E2199" w:rsidRDefault="009E2199" w:rsidP="00743116">
            <w:pPr>
              <w:jc w:val="both"/>
              <w:rPr>
                <w:rFonts w:cs="Arial"/>
                <w:sz w:val="22"/>
                <w:szCs w:val="22"/>
              </w:rPr>
            </w:pPr>
          </w:p>
          <w:p w14:paraId="00327EB2" w14:textId="77777777" w:rsidR="009E2199" w:rsidRDefault="009E2199" w:rsidP="00743116">
            <w:pPr>
              <w:jc w:val="both"/>
              <w:rPr>
                <w:rFonts w:cs="Arial"/>
                <w:sz w:val="22"/>
                <w:szCs w:val="22"/>
              </w:rPr>
            </w:pPr>
          </w:p>
        </w:tc>
      </w:tr>
      <w:tr w:rsidR="00AE4468" w:rsidRPr="00C6277B" w14:paraId="2756CF33" w14:textId="77777777">
        <w:trPr>
          <w:trHeight w:val="300"/>
        </w:trPr>
        <w:tc>
          <w:tcPr>
            <w:tcW w:w="10206" w:type="dxa"/>
            <w:gridSpan w:val="2"/>
            <w:tcBorders>
              <w:top w:val="single" w:sz="6" w:space="0" w:color="000000"/>
            </w:tcBorders>
          </w:tcPr>
          <w:p w14:paraId="35342949" w14:textId="77777777" w:rsidR="00AE4468" w:rsidRDefault="00AE4468" w:rsidP="00743116">
            <w:pPr>
              <w:jc w:val="both"/>
              <w:rPr>
                <w:rFonts w:cs="Arial"/>
                <w:sz w:val="22"/>
                <w:szCs w:val="22"/>
              </w:rPr>
            </w:pPr>
          </w:p>
          <w:p w14:paraId="2D20B5CE"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to the best of my knowledge the answers submitted and information contained in this document are correct and accurate. </w:t>
            </w:r>
          </w:p>
          <w:p w14:paraId="5AEB62F8"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upon request and without delay I will provide the certificates or documentary evidence referred to in this document. </w:t>
            </w:r>
          </w:p>
          <w:p w14:paraId="1340BAB5"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54779D6"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219D68B" w14:textId="77777777" w:rsidR="00AE4468" w:rsidRPr="00C6277B" w:rsidRDefault="00AE4468" w:rsidP="00AE4468">
            <w:pPr>
              <w:pStyle w:val="Normal1"/>
              <w:spacing w:before="100"/>
              <w:ind w:left="172" w:right="1133" w:hanging="172"/>
              <w:jc w:val="both"/>
              <w:rPr>
                <w:rFonts w:ascii="Arial" w:hAnsi="Arial" w:cs="Arial"/>
                <w:sz w:val="22"/>
                <w:szCs w:val="22"/>
              </w:rPr>
            </w:pPr>
            <w:r w:rsidRPr="00C6277B">
              <w:rPr>
                <w:rFonts w:ascii="Arial" w:eastAsia="Arial" w:hAnsi="Arial" w:cs="Arial"/>
                <w:sz w:val="22"/>
                <w:szCs w:val="22"/>
              </w:rPr>
              <w:t>I am aware of the consequences of serious misrepresentation.</w:t>
            </w:r>
          </w:p>
          <w:p w14:paraId="3FC2983A" w14:textId="77777777" w:rsidR="00AE4468" w:rsidRPr="00C6277B" w:rsidRDefault="00AE4468" w:rsidP="00743116">
            <w:pPr>
              <w:jc w:val="both"/>
              <w:rPr>
                <w:rFonts w:cs="Arial"/>
                <w:sz w:val="22"/>
                <w:szCs w:val="22"/>
              </w:rPr>
            </w:pPr>
          </w:p>
        </w:tc>
      </w:tr>
      <w:tr w:rsidR="009E2199" w:rsidRPr="009E2199" w14:paraId="53A1FF34" w14:textId="77777777" w:rsidTr="0066478A">
        <w:trPr>
          <w:trHeight w:val="300"/>
        </w:trPr>
        <w:tc>
          <w:tcPr>
            <w:tcW w:w="10206" w:type="dxa"/>
            <w:gridSpan w:val="2"/>
            <w:tcBorders>
              <w:top w:val="single" w:sz="6" w:space="0" w:color="000000"/>
            </w:tcBorders>
            <w:shd w:val="clear" w:color="auto" w:fill="DAE9F7" w:themeFill="text2" w:themeFillTint="1A"/>
          </w:tcPr>
          <w:p w14:paraId="5FAB8F36" w14:textId="3AD3B804" w:rsidR="00AE4468" w:rsidRPr="009E2199" w:rsidRDefault="0066478A" w:rsidP="00743116">
            <w:pPr>
              <w:jc w:val="both"/>
              <w:rPr>
                <w:rFonts w:cs="Arial"/>
                <w:color w:val="0F4761" w:themeColor="accent1" w:themeShade="BF"/>
                <w:sz w:val="22"/>
                <w:szCs w:val="22"/>
              </w:rPr>
            </w:pPr>
            <w:r w:rsidRPr="009E2199">
              <w:rPr>
                <w:rFonts w:cs="Arial"/>
                <w:color w:val="0F4761" w:themeColor="accent1" w:themeShade="BF"/>
                <w:sz w:val="22"/>
                <w:szCs w:val="22"/>
              </w:rPr>
              <w:lastRenderedPageBreak/>
              <w:t xml:space="preserve">Certificate of </w:t>
            </w:r>
            <w:r w:rsidR="00560EF1" w:rsidRPr="009E2199">
              <w:rPr>
                <w:rFonts w:cs="Arial"/>
                <w:color w:val="0F4761" w:themeColor="accent1" w:themeShade="BF"/>
                <w:sz w:val="22"/>
                <w:szCs w:val="22"/>
              </w:rPr>
              <w:t xml:space="preserve">Non-Canvassing and </w:t>
            </w:r>
            <w:r w:rsidRPr="009E2199">
              <w:rPr>
                <w:rFonts w:cs="Arial"/>
                <w:color w:val="0F4761" w:themeColor="accent1" w:themeShade="BF"/>
                <w:sz w:val="22"/>
                <w:szCs w:val="22"/>
              </w:rPr>
              <w:t xml:space="preserve">Non-Collusion </w:t>
            </w:r>
          </w:p>
        </w:tc>
      </w:tr>
      <w:tr w:rsidR="003E1E48" w:rsidRPr="00C6277B" w14:paraId="77C1FFC2" w14:textId="77777777">
        <w:trPr>
          <w:trHeight w:val="300"/>
        </w:trPr>
        <w:tc>
          <w:tcPr>
            <w:tcW w:w="10206" w:type="dxa"/>
            <w:gridSpan w:val="2"/>
            <w:tcBorders>
              <w:top w:val="single" w:sz="6" w:space="0" w:color="000000"/>
            </w:tcBorders>
          </w:tcPr>
          <w:p w14:paraId="1954A9E7" w14:textId="77777777" w:rsidR="00743116" w:rsidRPr="00C6277B" w:rsidRDefault="00743116" w:rsidP="00743116">
            <w:pPr>
              <w:jc w:val="both"/>
              <w:rPr>
                <w:rFonts w:cs="Arial"/>
                <w:sz w:val="22"/>
                <w:szCs w:val="22"/>
              </w:rPr>
            </w:pPr>
            <w:r w:rsidRPr="00C6277B">
              <w:rPr>
                <w:rFonts w:cs="Arial"/>
                <w:sz w:val="22"/>
                <w:szCs w:val="22"/>
              </w:rPr>
              <w:t xml:space="preserve">I hereby certify that I have not canvassed any member, Director, employee, representative or adviser of </w:t>
            </w:r>
            <w:r>
              <w:rPr>
                <w:rFonts w:cs="Arial"/>
                <w:sz w:val="22"/>
                <w:szCs w:val="22"/>
              </w:rPr>
              <w:t>the college</w:t>
            </w:r>
            <w:r w:rsidRPr="00C6277B">
              <w:rPr>
                <w:rFonts w:cs="Arial"/>
                <w:sz w:val="22"/>
                <w:szCs w:val="22"/>
              </w:rPr>
              <w:t xml:space="preserve"> in connection with the proposed award of the Agreement by </w:t>
            </w:r>
            <w:r>
              <w:rPr>
                <w:rFonts w:cs="Arial"/>
                <w:sz w:val="22"/>
                <w:szCs w:val="22"/>
              </w:rPr>
              <w:t>the college</w:t>
            </w:r>
            <w:r w:rsidRPr="00C6277B">
              <w:rPr>
                <w:rFonts w:cs="Arial"/>
                <w:sz w:val="22"/>
                <w:szCs w:val="22"/>
              </w:rPr>
              <w:t>, and that no person employed by me/us or acting on my/our behalf, or advising me/us, has done any such act.</w:t>
            </w:r>
          </w:p>
          <w:p w14:paraId="6006B50B" w14:textId="77777777" w:rsidR="00743116" w:rsidRPr="00C6277B" w:rsidRDefault="00743116" w:rsidP="00743116">
            <w:pPr>
              <w:jc w:val="both"/>
              <w:rPr>
                <w:rFonts w:cs="Arial"/>
                <w:sz w:val="22"/>
                <w:szCs w:val="22"/>
              </w:rPr>
            </w:pPr>
          </w:p>
          <w:p w14:paraId="7C5C54B0" w14:textId="77777777" w:rsidR="00743116" w:rsidRPr="00C6277B" w:rsidRDefault="00743116" w:rsidP="00743116">
            <w:pPr>
              <w:jc w:val="both"/>
              <w:rPr>
                <w:rFonts w:cs="Arial"/>
                <w:sz w:val="22"/>
                <w:szCs w:val="22"/>
              </w:rPr>
            </w:pPr>
            <w:r w:rsidRPr="00C6277B">
              <w:rPr>
                <w:rFonts w:cs="Arial"/>
                <w:sz w:val="22"/>
                <w:szCs w:val="22"/>
              </w:rPr>
              <w:t xml:space="preserve">I further hereby undertake that I/we will not canvass any member, Director, employee, representative or adviser of </w:t>
            </w:r>
            <w:r>
              <w:rPr>
                <w:rFonts w:cs="Arial"/>
                <w:sz w:val="22"/>
                <w:szCs w:val="22"/>
              </w:rPr>
              <w:t>the college</w:t>
            </w:r>
            <w:r w:rsidRPr="00C6277B">
              <w:rPr>
                <w:rFonts w:cs="Arial"/>
                <w:sz w:val="22"/>
                <w:szCs w:val="22"/>
              </w:rPr>
              <w:t xml:space="preserve"> in connection with the award of the Agreement and that no person employed by me or acting on my behalf, or advising me/us, will do any such act.</w:t>
            </w:r>
          </w:p>
          <w:p w14:paraId="7D29E124" w14:textId="77777777" w:rsidR="00743116" w:rsidRPr="00C6277B" w:rsidRDefault="00743116" w:rsidP="00743116">
            <w:pPr>
              <w:rPr>
                <w:rFonts w:cs="Arial"/>
                <w:sz w:val="22"/>
                <w:szCs w:val="22"/>
              </w:rPr>
            </w:pPr>
          </w:p>
          <w:p w14:paraId="77637FFA" w14:textId="77777777" w:rsidR="00AA7984" w:rsidRPr="00C6277B" w:rsidRDefault="00AA7984" w:rsidP="00AA7984">
            <w:pPr>
              <w:jc w:val="both"/>
              <w:rPr>
                <w:rFonts w:cs="Arial"/>
                <w:sz w:val="22"/>
                <w:szCs w:val="22"/>
              </w:rPr>
            </w:pPr>
            <w:r w:rsidRPr="00C6277B">
              <w:rPr>
                <w:rFonts w:cs="Arial"/>
                <w:sz w:val="22"/>
                <w:szCs w:val="22"/>
              </w:rPr>
              <w:t xml:space="preserve">The essence of selective tendering for the Agreement is that </w:t>
            </w:r>
            <w:r>
              <w:rPr>
                <w:rFonts w:cs="Arial"/>
                <w:sz w:val="22"/>
                <w:szCs w:val="22"/>
              </w:rPr>
              <w:t>the college</w:t>
            </w:r>
            <w:r w:rsidRPr="00C6277B">
              <w:rPr>
                <w:rFonts w:cs="Arial"/>
                <w:sz w:val="22"/>
                <w:szCs w:val="22"/>
              </w:rPr>
              <w:t xml:space="preserve"> shall receive bona fide competitive Tenders from all Tenderers.</w:t>
            </w:r>
          </w:p>
          <w:p w14:paraId="3461A7F9" w14:textId="77777777" w:rsidR="009E2199" w:rsidRDefault="009E2199" w:rsidP="00415AD4">
            <w:pPr>
              <w:jc w:val="both"/>
              <w:rPr>
                <w:rFonts w:cs="Arial"/>
                <w:sz w:val="22"/>
                <w:szCs w:val="22"/>
              </w:rPr>
            </w:pPr>
          </w:p>
          <w:p w14:paraId="087E7E5A" w14:textId="7257F9FD" w:rsidR="003E1E48" w:rsidRPr="00AA7984" w:rsidRDefault="00AA7984" w:rsidP="00DE7AF7">
            <w:pPr>
              <w:jc w:val="both"/>
              <w:rPr>
                <w:rFonts w:cs="Arial"/>
                <w:sz w:val="22"/>
                <w:szCs w:val="22"/>
              </w:rPr>
            </w:pPr>
            <w:r w:rsidRPr="00AA7984">
              <w:rPr>
                <w:rFonts w:cs="Arial"/>
                <w:sz w:val="22"/>
                <w:szCs w:val="22"/>
              </w:rPr>
              <w:t>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r w:rsidR="003525CC">
              <w:rPr>
                <w:rFonts w:cs="Arial"/>
                <w:sz w:val="22"/>
                <w:szCs w:val="22"/>
              </w:rPr>
              <w:t xml:space="preserve">.  I have not </w:t>
            </w:r>
            <w:r w:rsidR="00415AD4" w:rsidRPr="00C6277B">
              <w:rPr>
                <w:rFonts w:cs="Arial"/>
                <w:sz w:val="22"/>
                <w:szCs w:val="22"/>
              </w:rPr>
              <w:t>offer</w:t>
            </w:r>
            <w:r w:rsidR="00415AD4">
              <w:rPr>
                <w:rFonts w:cs="Arial"/>
                <w:sz w:val="22"/>
                <w:szCs w:val="22"/>
              </w:rPr>
              <w:t>ed</w:t>
            </w:r>
            <w:r w:rsidR="00415AD4" w:rsidRPr="00C6277B">
              <w:rPr>
                <w:rFonts w:cs="Arial"/>
                <w:sz w:val="22"/>
                <w:szCs w:val="22"/>
              </w:rPr>
              <w:t xml:space="preserve"> or agree</w:t>
            </w:r>
            <w:r w:rsidR="00415AD4">
              <w:rPr>
                <w:rFonts w:cs="Arial"/>
                <w:sz w:val="22"/>
                <w:szCs w:val="22"/>
              </w:rPr>
              <w:t>d</w:t>
            </w:r>
            <w:r w:rsidR="00415AD4" w:rsidRPr="00C6277B">
              <w:rPr>
                <w:rFonts w:cs="Arial"/>
                <w:sz w:val="22"/>
                <w:szCs w:val="22"/>
              </w:rPr>
              <w:t xml:space="preserve"> to pay or give or actually pay or give any sum of money, inducement or valuable consideration, directly or indirectly, to any person for doing or having done or having caused to be done in relation to any other offer or proposed offer, any act or omission.</w:t>
            </w:r>
          </w:p>
        </w:tc>
      </w:tr>
      <w:tr w:rsidR="00337959" w:rsidRPr="00C6277B" w14:paraId="6496CC00" w14:textId="77777777" w:rsidTr="00000759">
        <w:trPr>
          <w:trHeight w:val="300"/>
        </w:trPr>
        <w:tc>
          <w:tcPr>
            <w:tcW w:w="4796" w:type="dxa"/>
            <w:tcBorders>
              <w:top w:val="single" w:sz="6" w:space="0" w:color="000000"/>
            </w:tcBorders>
          </w:tcPr>
          <w:p w14:paraId="64321563"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Contact name</w:t>
            </w:r>
          </w:p>
        </w:tc>
        <w:tc>
          <w:tcPr>
            <w:tcW w:w="5410" w:type="dxa"/>
            <w:tcBorders>
              <w:top w:val="single" w:sz="6" w:space="0" w:color="000000"/>
            </w:tcBorders>
          </w:tcPr>
          <w:p w14:paraId="706B6F39" w14:textId="77777777" w:rsidR="00337959" w:rsidRPr="00C6277B" w:rsidRDefault="00337959">
            <w:pPr>
              <w:pStyle w:val="Normal1"/>
              <w:spacing w:before="100"/>
              <w:jc w:val="both"/>
              <w:rPr>
                <w:rFonts w:ascii="Arial" w:hAnsi="Arial" w:cs="Arial"/>
                <w:sz w:val="22"/>
                <w:szCs w:val="22"/>
              </w:rPr>
            </w:pPr>
          </w:p>
        </w:tc>
      </w:tr>
      <w:tr w:rsidR="00337959" w:rsidRPr="00C6277B" w14:paraId="6949B8B0" w14:textId="77777777" w:rsidTr="00000759">
        <w:trPr>
          <w:trHeight w:val="300"/>
        </w:trPr>
        <w:tc>
          <w:tcPr>
            <w:tcW w:w="4796" w:type="dxa"/>
          </w:tcPr>
          <w:p w14:paraId="081D043B"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Name of organisation</w:t>
            </w:r>
          </w:p>
        </w:tc>
        <w:tc>
          <w:tcPr>
            <w:tcW w:w="5410" w:type="dxa"/>
          </w:tcPr>
          <w:p w14:paraId="5C37F1F2" w14:textId="77777777" w:rsidR="00337959" w:rsidRPr="00C6277B" w:rsidRDefault="00337959">
            <w:pPr>
              <w:pStyle w:val="Normal1"/>
              <w:spacing w:before="100"/>
              <w:jc w:val="both"/>
              <w:rPr>
                <w:rFonts w:ascii="Arial" w:hAnsi="Arial" w:cs="Arial"/>
                <w:sz w:val="22"/>
                <w:szCs w:val="22"/>
              </w:rPr>
            </w:pPr>
          </w:p>
        </w:tc>
      </w:tr>
      <w:tr w:rsidR="00337959" w:rsidRPr="00C6277B" w14:paraId="20899F16" w14:textId="77777777" w:rsidTr="00000759">
        <w:trPr>
          <w:trHeight w:val="300"/>
        </w:trPr>
        <w:tc>
          <w:tcPr>
            <w:tcW w:w="4796" w:type="dxa"/>
          </w:tcPr>
          <w:p w14:paraId="4C3F27BB"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Role in organisation</w:t>
            </w:r>
          </w:p>
        </w:tc>
        <w:tc>
          <w:tcPr>
            <w:tcW w:w="5410" w:type="dxa"/>
          </w:tcPr>
          <w:p w14:paraId="2DE40B13" w14:textId="77777777" w:rsidR="00337959" w:rsidRPr="00C6277B" w:rsidRDefault="00337959">
            <w:pPr>
              <w:pStyle w:val="Normal1"/>
              <w:spacing w:before="100"/>
              <w:jc w:val="both"/>
              <w:rPr>
                <w:rFonts w:ascii="Arial" w:hAnsi="Arial" w:cs="Arial"/>
                <w:sz w:val="22"/>
                <w:szCs w:val="22"/>
              </w:rPr>
            </w:pPr>
          </w:p>
        </w:tc>
      </w:tr>
      <w:tr w:rsidR="00337959" w:rsidRPr="00C6277B" w14:paraId="3E1A21D3" w14:textId="77777777" w:rsidTr="00000759">
        <w:trPr>
          <w:trHeight w:val="320"/>
        </w:trPr>
        <w:tc>
          <w:tcPr>
            <w:tcW w:w="4796" w:type="dxa"/>
          </w:tcPr>
          <w:p w14:paraId="5AA8D7E5"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Phone number</w:t>
            </w:r>
          </w:p>
        </w:tc>
        <w:tc>
          <w:tcPr>
            <w:tcW w:w="5410" w:type="dxa"/>
          </w:tcPr>
          <w:p w14:paraId="1A6F6248" w14:textId="77777777" w:rsidR="00337959" w:rsidRPr="00C6277B" w:rsidRDefault="00337959">
            <w:pPr>
              <w:pStyle w:val="Normal1"/>
              <w:spacing w:before="100"/>
              <w:jc w:val="both"/>
              <w:rPr>
                <w:rFonts w:ascii="Arial" w:hAnsi="Arial" w:cs="Arial"/>
                <w:sz w:val="22"/>
                <w:szCs w:val="22"/>
              </w:rPr>
            </w:pPr>
          </w:p>
        </w:tc>
      </w:tr>
      <w:tr w:rsidR="00337959" w:rsidRPr="00C6277B" w14:paraId="4236DD57" w14:textId="77777777" w:rsidTr="00000759">
        <w:trPr>
          <w:trHeight w:val="300"/>
        </w:trPr>
        <w:tc>
          <w:tcPr>
            <w:tcW w:w="4796" w:type="dxa"/>
          </w:tcPr>
          <w:p w14:paraId="0B9061F0"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 xml:space="preserve">E-mail address </w:t>
            </w:r>
          </w:p>
        </w:tc>
        <w:tc>
          <w:tcPr>
            <w:tcW w:w="5410" w:type="dxa"/>
          </w:tcPr>
          <w:p w14:paraId="3D09F633" w14:textId="77777777" w:rsidR="00337959" w:rsidRPr="00C6277B" w:rsidRDefault="00337959">
            <w:pPr>
              <w:pStyle w:val="Normal1"/>
              <w:spacing w:before="100"/>
              <w:jc w:val="both"/>
              <w:rPr>
                <w:rFonts w:ascii="Arial" w:hAnsi="Arial" w:cs="Arial"/>
                <w:sz w:val="22"/>
                <w:szCs w:val="22"/>
              </w:rPr>
            </w:pPr>
          </w:p>
        </w:tc>
      </w:tr>
      <w:tr w:rsidR="00337959" w:rsidRPr="00C6277B" w14:paraId="31C30C13" w14:textId="77777777" w:rsidTr="00000759">
        <w:trPr>
          <w:trHeight w:val="320"/>
        </w:trPr>
        <w:tc>
          <w:tcPr>
            <w:tcW w:w="4796" w:type="dxa"/>
          </w:tcPr>
          <w:p w14:paraId="4DD63223"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Signature (electronic is acceptable)</w:t>
            </w:r>
          </w:p>
        </w:tc>
        <w:tc>
          <w:tcPr>
            <w:tcW w:w="5410" w:type="dxa"/>
          </w:tcPr>
          <w:p w14:paraId="2D4E5942" w14:textId="77777777" w:rsidR="00337959" w:rsidRPr="00C6277B" w:rsidRDefault="00337959">
            <w:pPr>
              <w:pStyle w:val="Normal1"/>
              <w:spacing w:before="100"/>
              <w:jc w:val="both"/>
              <w:rPr>
                <w:rFonts w:ascii="Arial" w:hAnsi="Arial" w:cs="Arial"/>
                <w:sz w:val="22"/>
                <w:szCs w:val="22"/>
              </w:rPr>
            </w:pPr>
          </w:p>
        </w:tc>
      </w:tr>
      <w:tr w:rsidR="00337959" w:rsidRPr="00C6277B" w14:paraId="5B1EAF6F" w14:textId="77777777" w:rsidTr="00000759">
        <w:trPr>
          <w:trHeight w:val="300"/>
        </w:trPr>
        <w:tc>
          <w:tcPr>
            <w:tcW w:w="4796" w:type="dxa"/>
          </w:tcPr>
          <w:p w14:paraId="22B2F93D"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Date</w:t>
            </w:r>
          </w:p>
        </w:tc>
        <w:sdt>
          <w:sdtPr>
            <w:rPr>
              <w:rFonts w:ascii="Arial" w:hAnsi="Arial" w:cs="Arial"/>
              <w:sz w:val="22"/>
              <w:szCs w:val="22"/>
            </w:rPr>
            <w:id w:val="547341132"/>
            <w:placeholder>
              <w:docPart w:val="1EEEE335A23447999589FC217D8AFD3D"/>
            </w:placeholder>
            <w:showingPlcHdr/>
            <w:date>
              <w:dateFormat w:val="dd/MM/yyyy"/>
              <w:lid w:val="en-GB"/>
              <w:storeMappedDataAs w:val="dateTime"/>
              <w:calendar w:val="gregorian"/>
            </w:date>
          </w:sdtPr>
          <w:sdtContent>
            <w:tc>
              <w:tcPr>
                <w:tcW w:w="5410" w:type="dxa"/>
              </w:tcPr>
              <w:p w14:paraId="471065D0" w14:textId="77777777" w:rsidR="00337959" w:rsidRPr="00C6277B" w:rsidRDefault="00337959">
                <w:pPr>
                  <w:pStyle w:val="Normal1"/>
                  <w:spacing w:before="100"/>
                  <w:jc w:val="both"/>
                  <w:rPr>
                    <w:rFonts w:ascii="Arial" w:hAnsi="Arial" w:cs="Arial"/>
                    <w:sz w:val="22"/>
                    <w:szCs w:val="22"/>
                  </w:rPr>
                </w:pPr>
                <w:r w:rsidRPr="00041A70">
                  <w:rPr>
                    <w:rStyle w:val="PlaceholderText"/>
                    <w:rFonts w:ascii="Arial" w:eastAsiaTheme="minorHAnsi" w:hAnsi="Arial" w:cs="Arial"/>
                    <w:color w:val="215E99" w:themeColor="text2" w:themeTint="BF"/>
                    <w:sz w:val="20"/>
                    <w:szCs w:val="20"/>
                  </w:rPr>
                  <w:t>Click or tap to enter a date.</w:t>
                </w:r>
              </w:p>
            </w:tc>
          </w:sdtContent>
        </w:sdt>
      </w:tr>
    </w:tbl>
    <w:p w14:paraId="189EE631" w14:textId="77777777" w:rsidR="00450255" w:rsidRPr="00E9681B" w:rsidRDefault="00450255" w:rsidP="00EE3FA3">
      <w:pPr>
        <w:rPr>
          <w:rFonts w:cs="Arial"/>
        </w:rPr>
      </w:pPr>
    </w:p>
    <w:sectPr w:rsidR="00450255" w:rsidRPr="00E9681B" w:rsidSect="002D7E9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BDE2" w14:textId="77777777" w:rsidR="00483D43" w:rsidRDefault="00483D43" w:rsidP="00552F06">
      <w:r>
        <w:separator/>
      </w:r>
    </w:p>
  </w:endnote>
  <w:endnote w:type="continuationSeparator" w:id="0">
    <w:p w14:paraId="60D88378" w14:textId="77777777" w:rsidR="00483D43" w:rsidRDefault="00483D43" w:rsidP="00552F06">
      <w:r>
        <w:continuationSeparator/>
      </w:r>
    </w:p>
  </w:endnote>
  <w:endnote w:type="continuationNotice" w:id="1">
    <w:p w14:paraId="2ADDD664" w14:textId="77777777" w:rsidR="00483D43" w:rsidRDefault="0048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A375" w14:textId="14CDAD14" w:rsidR="00595210" w:rsidRDefault="00595210">
    <w:pPr>
      <w:pStyle w:val="Footer"/>
    </w:pPr>
    <w:r>
      <w:rPr>
        <w:noProof/>
      </w:rPr>
      <w:drawing>
        <wp:inline distT="0" distB="0" distL="0" distR="0" wp14:anchorId="08F54982" wp14:editId="0DC68AF6">
          <wp:extent cx="5724525" cy="762000"/>
          <wp:effectExtent l="0" t="0" r="9525" b="0"/>
          <wp:docPr id="615867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C1CD" w14:textId="77777777" w:rsidR="00483D43" w:rsidRDefault="00483D43" w:rsidP="00552F06">
      <w:r>
        <w:separator/>
      </w:r>
    </w:p>
  </w:footnote>
  <w:footnote w:type="continuationSeparator" w:id="0">
    <w:p w14:paraId="32E5BA1C" w14:textId="77777777" w:rsidR="00483D43" w:rsidRDefault="00483D43" w:rsidP="00552F06">
      <w:r>
        <w:continuationSeparator/>
      </w:r>
    </w:p>
  </w:footnote>
  <w:footnote w:type="continuationNotice" w:id="1">
    <w:p w14:paraId="4D2DDC7B" w14:textId="77777777" w:rsidR="00483D43" w:rsidRDefault="00483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1B80" w14:textId="34E4A920" w:rsidR="00595210" w:rsidRDefault="00595210">
    <w:pPr>
      <w:pStyle w:val="Header"/>
    </w:pPr>
    <w:r>
      <w:rPr>
        <w:noProof/>
      </w:rPr>
      <w:drawing>
        <wp:inline distT="0" distB="0" distL="0" distR="0" wp14:anchorId="045F6DC6" wp14:editId="7D0B4861">
          <wp:extent cx="5724525" cy="1152525"/>
          <wp:effectExtent l="0" t="0" r="9525" b="9525"/>
          <wp:docPr id="47409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C29"/>
    <w:multiLevelType w:val="hybridMultilevel"/>
    <w:tmpl w:val="4454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E4212"/>
    <w:multiLevelType w:val="multilevel"/>
    <w:tmpl w:val="DD72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3367"/>
    <w:multiLevelType w:val="hybridMultilevel"/>
    <w:tmpl w:val="8C3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006"/>
    <w:multiLevelType w:val="hybridMultilevel"/>
    <w:tmpl w:val="148E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945DF"/>
    <w:multiLevelType w:val="multilevel"/>
    <w:tmpl w:val="A3B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04E88"/>
    <w:multiLevelType w:val="hybridMultilevel"/>
    <w:tmpl w:val="07CC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D3519"/>
    <w:multiLevelType w:val="multilevel"/>
    <w:tmpl w:val="597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F25CC"/>
    <w:multiLevelType w:val="hybridMultilevel"/>
    <w:tmpl w:val="90FC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A1B58"/>
    <w:multiLevelType w:val="multilevel"/>
    <w:tmpl w:val="0906A46A"/>
    <w:lvl w:ilvl="0">
      <w:start w:val="1"/>
      <w:numFmt w:val="decimal"/>
      <w:lvlText w:val="%1."/>
      <w:lvlJc w:val="left"/>
      <w:pPr>
        <w:ind w:left="360" w:hanging="360"/>
      </w:pPr>
      <w:rPr>
        <w:rFonts w:hint="default"/>
      </w:rPr>
    </w:lvl>
    <w:lvl w:ilvl="1">
      <w:start w:val="1"/>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28656DC4"/>
    <w:multiLevelType w:val="hybridMultilevel"/>
    <w:tmpl w:val="8FDC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8240B"/>
    <w:multiLevelType w:val="multilevel"/>
    <w:tmpl w:val="94EA5798"/>
    <w:lvl w:ilvl="0">
      <w:start w:val="1"/>
      <w:numFmt w:val="decimal"/>
      <w:lvlText w:val="%1."/>
      <w:lvlJc w:val="left"/>
      <w:pPr>
        <w:tabs>
          <w:tab w:val="num" w:pos="360"/>
        </w:tabs>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pStyle w:val="Level2"/>
      <w:lvlText w:val="2.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3.%2%3"/>
      <w:lvlJc w:val="left"/>
      <w:pPr>
        <w:tabs>
          <w:tab w:val="num" w:pos="1843"/>
        </w:tabs>
        <w:ind w:left="1843" w:hanging="992"/>
      </w:pPr>
      <w:rPr>
        <w:rFonts w:hint="default"/>
        <w:b w:val="0"/>
        <w:i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2C101227"/>
    <w:multiLevelType w:val="hybridMultilevel"/>
    <w:tmpl w:val="12F0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33778"/>
    <w:multiLevelType w:val="multilevel"/>
    <w:tmpl w:val="823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0547A"/>
    <w:multiLevelType w:val="hybridMultilevel"/>
    <w:tmpl w:val="4040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85A73"/>
    <w:multiLevelType w:val="hybridMultilevel"/>
    <w:tmpl w:val="64DE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64247"/>
    <w:multiLevelType w:val="hybridMultilevel"/>
    <w:tmpl w:val="A7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21058"/>
    <w:multiLevelType w:val="hybridMultilevel"/>
    <w:tmpl w:val="51E2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E1F82"/>
    <w:multiLevelType w:val="multilevel"/>
    <w:tmpl w:val="015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C7A87"/>
    <w:multiLevelType w:val="hybridMultilevel"/>
    <w:tmpl w:val="C818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A195C"/>
    <w:multiLevelType w:val="multilevel"/>
    <w:tmpl w:val="295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F1BC7"/>
    <w:multiLevelType w:val="multilevel"/>
    <w:tmpl w:val="FB5491A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961C6A"/>
    <w:multiLevelType w:val="multilevel"/>
    <w:tmpl w:val="760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43603"/>
    <w:multiLevelType w:val="hybridMultilevel"/>
    <w:tmpl w:val="9256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124A9"/>
    <w:multiLevelType w:val="hybridMultilevel"/>
    <w:tmpl w:val="3C34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83413"/>
    <w:multiLevelType w:val="multilevel"/>
    <w:tmpl w:val="8910C6EC"/>
    <w:lvl w:ilvl="0">
      <w:start w:val="1"/>
      <w:numFmt w:val="decimal"/>
      <w:lvlText w:val="%1."/>
      <w:lvlJc w:val="left"/>
      <w:pPr>
        <w:ind w:left="360" w:hanging="360"/>
      </w:pPr>
      <w:rPr>
        <w:rFonts w:hint="default"/>
      </w:rPr>
    </w:lvl>
    <w:lvl w:ilvl="1">
      <w:start w:val="1"/>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58D76687"/>
    <w:multiLevelType w:val="hybridMultilevel"/>
    <w:tmpl w:val="044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45212"/>
    <w:multiLevelType w:val="hybridMultilevel"/>
    <w:tmpl w:val="D4FEC3C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7752C"/>
    <w:multiLevelType w:val="hybridMultilevel"/>
    <w:tmpl w:val="D8C0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74EC9"/>
    <w:multiLevelType w:val="multilevel"/>
    <w:tmpl w:val="731A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C138D"/>
    <w:multiLevelType w:val="hybridMultilevel"/>
    <w:tmpl w:val="5C30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6B3A"/>
    <w:multiLevelType w:val="hybridMultilevel"/>
    <w:tmpl w:val="A022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D0A27"/>
    <w:multiLevelType w:val="multilevel"/>
    <w:tmpl w:val="4DD6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54056"/>
    <w:multiLevelType w:val="multilevel"/>
    <w:tmpl w:val="A708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C0672"/>
    <w:multiLevelType w:val="hybridMultilevel"/>
    <w:tmpl w:val="04FA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241784">
    <w:abstractNumId w:val="10"/>
  </w:num>
  <w:num w:numId="2" w16cid:durableId="2120490750">
    <w:abstractNumId w:val="15"/>
  </w:num>
  <w:num w:numId="3" w16cid:durableId="965089920">
    <w:abstractNumId w:val="26"/>
  </w:num>
  <w:num w:numId="4" w16cid:durableId="1913537939">
    <w:abstractNumId w:val="20"/>
  </w:num>
  <w:num w:numId="5" w16cid:durableId="1298223036">
    <w:abstractNumId w:val="13"/>
  </w:num>
  <w:num w:numId="6" w16cid:durableId="2110738832">
    <w:abstractNumId w:val="16"/>
  </w:num>
  <w:num w:numId="7" w16cid:durableId="912088698">
    <w:abstractNumId w:val="31"/>
  </w:num>
  <w:num w:numId="8" w16cid:durableId="2068454126">
    <w:abstractNumId w:val="17"/>
  </w:num>
  <w:num w:numId="9" w16cid:durableId="1904637368">
    <w:abstractNumId w:val="19"/>
  </w:num>
  <w:num w:numId="10" w16cid:durableId="1158154730">
    <w:abstractNumId w:val="21"/>
  </w:num>
  <w:num w:numId="11" w16cid:durableId="896353845">
    <w:abstractNumId w:val="1"/>
  </w:num>
  <w:num w:numId="12" w16cid:durableId="1983658524">
    <w:abstractNumId w:val="4"/>
  </w:num>
  <w:num w:numId="13" w16cid:durableId="940769450">
    <w:abstractNumId w:val="32"/>
  </w:num>
  <w:num w:numId="14" w16cid:durableId="614484997">
    <w:abstractNumId w:val="12"/>
  </w:num>
  <w:num w:numId="15" w16cid:durableId="1481266016">
    <w:abstractNumId w:val="6"/>
  </w:num>
  <w:num w:numId="16" w16cid:durableId="1217201695">
    <w:abstractNumId w:val="28"/>
  </w:num>
  <w:num w:numId="17" w16cid:durableId="1131366556">
    <w:abstractNumId w:val="25"/>
  </w:num>
  <w:num w:numId="18" w16cid:durableId="1968004442">
    <w:abstractNumId w:val="3"/>
  </w:num>
  <w:num w:numId="19" w16cid:durableId="444933260">
    <w:abstractNumId w:val="18"/>
  </w:num>
  <w:num w:numId="20" w16cid:durableId="448164377">
    <w:abstractNumId w:val="0"/>
  </w:num>
  <w:num w:numId="21" w16cid:durableId="1131634519">
    <w:abstractNumId w:val="30"/>
  </w:num>
  <w:num w:numId="22" w16cid:durableId="1488284771">
    <w:abstractNumId w:val="22"/>
  </w:num>
  <w:num w:numId="23" w16cid:durableId="211966267">
    <w:abstractNumId w:val="2"/>
  </w:num>
  <w:num w:numId="24" w16cid:durableId="1155952763">
    <w:abstractNumId w:val="29"/>
  </w:num>
  <w:num w:numId="25" w16cid:durableId="1011958472">
    <w:abstractNumId w:val="14"/>
  </w:num>
  <w:num w:numId="26" w16cid:durableId="267006504">
    <w:abstractNumId w:val="27"/>
  </w:num>
  <w:num w:numId="27" w16cid:durableId="1215238395">
    <w:abstractNumId w:val="11"/>
  </w:num>
  <w:num w:numId="28" w16cid:durableId="1479105586">
    <w:abstractNumId w:val="9"/>
  </w:num>
  <w:num w:numId="29" w16cid:durableId="1660696291">
    <w:abstractNumId w:val="23"/>
  </w:num>
  <w:num w:numId="30" w16cid:durableId="301236168">
    <w:abstractNumId w:val="33"/>
  </w:num>
  <w:num w:numId="31" w16cid:durableId="524631878">
    <w:abstractNumId w:val="5"/>
  </w:num>
  <w:num w:numId="32" w16cid:durableId="1806268493">
    <w:abstractNumId w:val="24"/>
  </w:num>
  <w:num w:numId="33" w16cid:durableId="403918046">
    <w:abstractNumId w:val="8"/>
  </w:num>
  <w:num w:numId="34" w16cid:durableId="942149766">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06"/>
    <w:rsid w:val="00000759"/>
    <w:rsid w:val="0000106C"/>
    <w:rsid w:val="00003932"/>
    <w:rsid w:val="00005109"/>
    <w:rsid w:val="0001141A"/>
    <w:rsid w:val="00011426"/>
    <w:rsid w:val="000128A7"/>
    <w:rsid w:val="0001372F"/>
    <w:rsid w:val="00016A9B"/>
    <w:rsid w:val="00020C8E"/>
    <w:rsid w:val="00025554"/>
    <w:rsid w:val="00031AF9"/>
    <w:rsid w:val="00032EE8"/>
    <w:rsid w:val="00040BB4"/>
    <w:rsid w:val="00041A70"/>
    <w:rsid w:val="0005149E"/>
    <w:rsid w:val="00054945"/>
    <w:rsid w:val="00054DA9"/>
    <w:rsid w:val="00055834"/>
    <w:rsid w:val="00060B41"/>
    <w:rsid w:val="00060B5B"/>
    <w:rsid w:val="0006179B"/>
    <w:rsid w:val="00064A10"/>
    <w:rsid w:val="00071FFD"/>
    <w:rsid w:val="00072E8D"/>
    <w:rsid w:val="00073E52"/>
    <w:rsid w:val="000758DE"/>
    <w:rsid w:val="00077C43"/>
    <w:rsid w:val="0008477F"/>
    <w:rsid w:val="00085B6E"/>
    <w:rsid w:val="00086FFC"/>
    <w:rsid w:val="000872C6"/>
    <w:rsid w:val="00094B2E"/>
    <w:rsid w:val="00095419"/>
    <w:rsid w:val="00097950"/>
    <w:rsid w:val="000A0EC9"/>
    <w:rsid w:val="000A3F28"/>
    <w:rsid w:val="000A7CD5"/>
    <w:rsid w:val="000B3498"/>
    <w:rsid w:val="000B3784"/>
    <w:rsid w:val="000B7321"/>
    <w:rsid w:val="000C0C7A"/>
    <w:rsid w:val="000C2517"/>
    <w:rsid w:val="000D08D0"/>
    <w:rsid w:val="000D2116"/>
    <w:rsid w:val="000D2A28"/>
    <w:rsid w:val="000D661B"/>
    <w:rsid w:val="000D6B66"/>
    <w:rsid w:val="000E0EB1"/>
    <w:rsid w:val="000E355F"/>
    <w:rsid w:val="000F4FB0"/>
    <w:rsid w:val="000F5AF2"/>
    <w:rsid w:val="000F5CA4"/>
    <w:rsid w:val="000F6385"/>
    <w:rsid w:val="00113147"/>
    <w:rsid w:val="001159E0"/>
    <w:rsid w:val="00115D64"/>
    <w:rsid w:val="00122914"/>
    <w:rsid w:val="00131360"/>
    <w:rsid w:val="00132CCA"/>
    <w:rsid w:val="00136D71"/>
    <w:rsid w:val="001400D2"/>
    <w:rsid w:val="00141152"/>
    <w:rsid w:val="00144635"/>
    <w:rsid w:val="00145DE5"/>
    <w:rsid w:val="0014609F"/>
    <w:rsid w:val="00151845"/>
    <w:rsid w:val="00152A4A"/>
    <w:rsid w:val="00161A6E"/>
    <w:rsid w:val="00161A88"/>
    <w:rsid w:val="0016291B"/>
    <w:rsid w:val="00163C86"/>
    <w:rsid w:val="00163D03"/>
    <w:rsid w:val="0016613E"/>
    <w:rsid w:val="001671A1"/>
    <w:rsid w:val="0016744D"/>
    <w:rsid w:val="0017040D"/>
    <w:rsid w:val="001729C4"/>
    <w:rsid w:val="00173BB8"/>
    <w:rsid w:val="00177F67"/>
    <w:rsid w:val="0018069A"/>
    <w:rsid w:val="00180D08"/>
    <w:rsid w:val="001825B4"/>
    <w:rsid w:val="00182614"/>
    <w:rsid w:val="00184E7D"/>
    <w:rsid w:val="0019107E"/>
    <w:rsid w:val="00193A8B"/>
    <w:rsid w:val="00194645"/>
    <w:rsid w:val="001964C3"/>
    <w:rsid w:val="001A3BD6"/>
    <w:rsid w:val="001A7DAB"/>
    <w:rsid w:val="001A7FF5"/>
    <w:rsid w:val="001B26CC"/>
    <w:rsid w:val="001C13FC"/>
    <w:rsid w:val="001D0A5E"/>
    <w:rsid w:val="001D544B"/>
    <w:rsid w:val="001E3113"/>
    <w:rsid w:val="001E591B"/>
    <w:rsid w:val="001F205F"/>
    <w:rsid w:val="001F335A"/>
    <w:rsid w:val="001F6DDD"/>
    <w:rsid w:val="00200957"/>
    <w:rsid w:val="00200FF8"/>
    <w:rsid w:val="00201988"/>
    <w:rsid w:val="00202EFB"/>
    <w:rsid w:val="00211F40"/>
    <w:rsid w:val="002208F8"/>
    <w:rsid w:val="002217C6"/>
    <w:rsid w:val="0022325A"/>
    <w:rsid w:val="00231F3B"/>
    <w:rsid w:val="00235595"/>
    <w:rsid w:val="00237A0D"/>
    <w:rsid w:val="00243AE7"/>
    <w:rsid w:val="0024581C"/>
    <w:rsid w:val="00254016"/>
    <w:rsid w:val="00260D6E"/>
    <w:rsid w:val="00262576"/>
    <w:rsid w:val="00262F77"/>
    <w:rsid w:val="00263F47"/>
    <w:rsid w:val="002648A1"/>
    <w:rsid w:val="002662D0"/>
    <w:rsid w:val="00267BBB"/>
    <w:rsid w:val="0027203E"/>
    <w:rsid w:val="00276600"/>
    <w:rsid w:val="00280CD6"/>
    <w:rsid w:val="002823D3"/>
    <w:rsid w:val="00286A1C"/>
    <w:rsid w:val="002917DF"/>
    <w:rsid w:val="00293E84"/>
    <w:rsid w:val="00294FE9"/>
    <w:rsid w:val="002A1216"/>
    <w:rsid w:val="002A4225"/>
    <w:rsid w:val="002A4748"/>
    <w:rsid w:val="002A5CDA"/>
    <w:rsid w:val="002A770E"/>
    <w:rsid w:val="002B04D9"/>
    <w:rsid w:val="002B20C2"/>
    <w:rsid w:val="002B5BE6"/>
    <w:rsid w:val="002B7990"/>
    <w:rsid w:val="002C242F"/>
    <w:rsid w:val="002C2B24"/>
    <w:rsid w:val="002C2BEB"/>
    <w:rsid w:val="002D08D4"/>
    <w:rsid w:val="002D1850"/>
    <w:rsid w:val="002D63C9"/>
    <w:rsid w:val="002D7E96"/>
    <w:rsid w:val="002D7EF5"/>
    <w:rsid w:val="002E45A3"/>
    <w:rsid w:val="002E7AF0"/>
    <w:rsid w:val="002F042C"/>
    <w:rsid w:val="002F1144"/>
    <w:rsid w:val="002F4600"/>
    <w:rsid w:val="002F768A"/>
    <w:rsid w:val="00300634"/>
    <w:rsid w:val="003012BB"/>
    <w:rsid w:val="00301430"/>
    <w:rsid w:val="00314BA6"/>
    <w:rsid w:val="00314BDD"/>
    <w:rsid w:val="003239D3"/>
    <w:rsid w:val="00323E61"/>
    <w:rsid w:val="00323EFB"/>
    <w:rsid w:val="00323FF4"/>
    <w:rsid w:val="00324D86"/>
    <w:rsid w:val="0032587F"/>
    <w:rsid w:val="00332010"/>
    <w:rsid w:val="00333B9A"/>
    <w:rsid w:val="00333DCE"/>
    <w:rsid w:val="0033644B"/>
    <w:rsid w:val="00336481"/>
    <w:rsid w:val="00337959"/>
    <w:rsid w:val="00341324"/>
    <w:rsid w:val="003418AB"/>
    <w:rsid w:val="00341AB0"/>
    <w:rsid w:val="0034454F"/>
    <w:rsid w:val="003525CC"/>
    <w:rsid w:val="00352AC1"/>
    <w:rsid w:val="00355506"/>
    <w:rsid w:val="00357B5B"/>
    <w:rsid w:val="003610D2"/>
    <w:rsid w:val="003646A4"/>
    <w:rsid w:val="00364F58"/>
    <w:rsid w:val="003657C3"/>
    <w:rsid w:val="00366549"/>
    <w:rsid w:val="003671AA"/>
    <w:rsid w:val="00370379"/>
    <w:rsid w:val="00371377"/>
    <w:rsid w:val="00371B8B"/>
    <w:rsid w:val="00377B33"/>
    <w:rsid w:val="00384B73"/>
    <w:rsid w:val="0039025B"/>
    <w:rsid w:val="00390366"/>
    <w:rsid w:val="0039374E"/>
    <w:rsid w:val="003A05E0"/>
    <w:rsid w:val="003A0640"/>
    <w:rsid w:val="003A379F"/>
    <w:rsid w:val="003A68CA"/>
    <w:rsid w:val="003B2BF1"/>
    <w:rsid w:val="003B38F4"/>
    <w:rsid w:val="003B4BB1"/>
    <w:rsid w:val="003B55CC"/>
    <w:rsid w:val="003B5BA8"/>
    <w:rsid w:val="003B6EC8"/>
    <w:rsid w:val="003C4EB3"/>
    <w:rsid w:val="003C51CF"/>
    <w:rsid w:val="003D2089"/>
    <w:rsid w:val="003D7933"/>
    <w:rsid w:val="003E0E5E"/>
    <w:rsid w:val="003E1E48"/>
    <w:rsid w:val="003E28E8"/>
    <w:rsid w:val="003E757B"/>
    <w:rsid w:val="003F191F"/>
    <w:rsid w:val="003F6050"/>
    <w:rsid w:val="00402DD9"/>
    <w:rsid w:val="00404594"/>
    <w:rsid w:val="00407157"/>
    <w:rsid w:val="004106E2"/>
    <w:rsid w:val="004109F2"/>
    <w:rsid w:val="00411623"/>
    <w:rsid w:val="004122EE"/>
    <w:rsid w:val="00412922"/>
    <w:rsid w:val="00413B13"/>
    <w:rsid w:val="00415AD4"/>
    <w:rsid w:val="00423C74"/>
    <w:rsid w:val="00425B38"/>
    <w:rsid w:val="00426672"/>
    <w:rsid w:val="0044043B"/>
    <w:rsid w:val="00442FDD"/>
    <w:rsid w:val="0044724F"/>
    <w:rsid w:val="0044728F"/>
    <w:rsid w:val="00447D6C"/>
    <w:rsid w:val="00450255"/>
    <w:rsid w:val="00453BEC"/>
    <w:rsid w:val="004576F3"/>
    <w:rsid w:val="00463F3D"/>
    <w:rsid w:val="00464E59"/>
    <w:rsid w:val="00467415"/>
    <w:rsid w:val="0047041A"/>
    <w:rsid w:val="00470C4B"/>
    <w:rsid w:val="004730F9"/>
    <w:rsid w:val="004739A1"/>
    <w:rsid w:val="00475ED3"/>
    <w:rsid w:val="004814C3"/>
    <w:rsid w:val="00482D38"/>
    <w:rsid w:val="00483D43"/>
    <w:rsid w:val="0048709E"/>
    <w:rsid w:val="00493D93"/>
    <w:rsid w:val="00496AE1"/>
    <w:rsid w:val="004A080D"/>
    <w:rsid w:val="004A35B5"/>
    <w:rsid w:val="004A6B17"/>
    <w:rsid w:val="004A7A12"/>
    <w:rsid w:val="004B0B12"/>
    <w:rsid w:val="004B1291"/>
    <w:rsid w:val="004B3F12"/>
    <w:rsid w:val="004B4679"/>
    <w:rsid w:val="004B688E"/>
    <w:rsid w:val="004C05CE"/>
    <w:rsid w:val="004C1BFE"/>
    <w:rsid w:val="004C3B3C"/>
    <w:rsid w:val="004C4375"/>
    <w:rsid w:val="004D3036"/>
    <w:rsid w:val="004D3082"/>
    <w:rsid w:val="004D516C"/>
    <w:rsid w:val="004E0130"/>
    <w:rsid w:val="004E21A8"/>
    <w:rsid w:val="004E435A"/>
    <w:rsid w:val="004E61F7"/>
    <w:rsid w:val="004F1A32"/>
    <w:rsid w:val="004F24DA"/>
    <w:rsid w:val="004F396D"/>
    <w:rsid w:val="004F5FF9"/>
    <w:rsid w:val="005035AB"/>
    <w:rsid w:val="00512965"/>
    <w:rsid w:val="005215A3"/>
    <w:rsid w:val="00522FE7"/>
    <w:rsid w:val="0052653C"/>
    <w:rsid w:val="00533D97"/>
    <w:rsid w:val="00535799"/>
    <w:rsid w:val="00537F83"/>
    <w:rsid w:val="00540C34"/>
    <w:rsid w:val="005429D5"/>
    <w:rsid w:val="00544CE6"/>
    <w:rsid w:val="005470EB"/>
    <w:rsid w:val="00552F06"/>
    <w:rsid w:val="005564EC"/>
    <w:rsid w:val="00560EF1"/>
    <w:rsid w:val="005668CE"/>
    <w:rsid w:val="00580AEC"/>
    <w:rsid w:val="00581635"/>
    <w:rsid w:val="00585B60"/>
    <w:rsid w:val="00586295"/>
    <w:rsid w:val="0059161A"/>
    <w:rsid w:val="00595210"/>
    <w:rsid w:val="00596B8D"/>
    <w:rsid w:val="005A37D0"/>
    <w:rsid w:val="005B0D37"/>
    <w:rsid w:val="005B25D2"/>
    <w:rsid w:val="005B2EAF"/>
    <w:rsid w:val="005B6911"/>
    <w:rsid w:val="005C0DEB"/>
    <w:rsid w:val="005C3D9E"/>
    <w:rsid w:val="005C5E00"/>
    <w:rsid w:val="005D6093"/>
    <w:rsid w:val="005D79C2"/>
    <w:rsid w:val="005E22AA"/>
    <w:rsid w:val="005E59AE"/>
    <w:rsid w:val="005E6F89"/>
    <w:rsid w:val="005E794E"/>
    <w:rsid w:val="006024AF"/>
    <w:rsid w:val="00603D31"/>
    <w:rsid w:val="0061517F"/>
    <w:rsid w:val="00622CB5"/>
    <w:rsid w:val="0062541F"/>
    <w:rsid w:val="00625A9C"/>
    <w:rsid w:val="00630167"/>
    <w:rsid w:val="006306D1"/>
    <w:rsid w:val="00630E0C"/>
    <w:rsid w:val="0063182E"/>
    <w:rsid w:val="00634FBC"/>
    <w:rsid w:val="00640648"/>
    <w:rsid w:val="0064217E"/>
    <w:rsid w:val="00643817"/>
    <w:rsid w:val="0064569D"/>
    <w:rsid w:val="00646296"/>
    <w:rsid w:val="00646767"/>
    <w:rsid w:val="00653610"/>
    <w:rsid w:val="00662AC5"/>
    <w:rsid w:val="0066478A"/>
    <w:rsid w:val="00666364"/>
    <w:rsid w:val="0067252C"/>
    <w:rsid w:val="0067624E"/>
    <w:rsid w:val="0067762B"/>
    <w:rsid w:val="006943F9"/>
    <w:rsid w:val="00695A26"/>
    <w:rsid w:val="0069754A"/>
    <w:rsid w:val="006A17B7"/>
    <w:rsid w:val="006A2207"/>
    <w:rsid w:val="006B4AD2"/>
    <w:rsid w:val="006B7CF2"/>
    <w:rsid w:val="006C0E24"/>
    <w:rsid w:val="006C17DD"/>
    <w:rsid w:val="006D0A2F"/>
    <w:rsid w:val="006D6017"/>
    <w:rsid w:val="006D6040"/>
    <w:rsid w:val="006D67E4"/>
    <w:rsid w:val="006F47AB"/>
    <w:rsid w:val="006F523C"/>
    <w:rsid w:val="00700163"/>
    <w:rsid w:val="00700323"/>
    <w:rsid w:val="00703F53"/>
    <w:rsid w:val="0070586D"/>
    <w:rsid w:val="0070614E"/>
    <w:rsid w:val="00707699"/>
    <w:rsid w:val="007079A9"/>
    <w:rsid w:val="0071315D"/>
    <w:rsid w:val="00715172"/>
    <w:rsid w:val="00720289"/>
    <w:rsid w:val="00723CEF"/>
    <w:rsid w:val="00736552"/>
    <w:rsid w:val="007377AE"/>
    <w:rsid w:val="00737B3D"/>
    <w:rsid w:val="00741BBB"/>
    <w:rsid w:val="00743116"/>
    <w:rsid w:val="007458CF"/>
    <w:rsid w:val="00746A18"/>
    <w:rsid w:val="00747818"/>
    <w:rsid w:val="00751558"/>
    <w:rsid w:val="00751A35"/>
    <w:rsid w:val="00751F04"/>
    <w:rsid w:val="007525FE"/>
    <w:rsid w:val="007532CC"/>
    <w:rsid w:val="00756193"/>
    <w:rsid w:val="0076029D"/>
    <w:rsid w:val="00761342"/>
    <w:rsid w:val="00762F14"/>
    <w:rsid w:val="0076346A"/>
    <w:rsid w:val="00763DE9"/>
    <w:rsid w:val="007702E8"/>
    <w:rsid w:val="00773BD3"/>
    <w:rsid w:val="00774499"/>
    <w:rsid w:val="0077528E"/>
    <w:rsid w:val="007775FB"/>
    <w:rsid w:val="00783AF5"/>
    <w:rsid w:val="007901B1"/>
    <w:rsid w:val="007A6481"/>
    <w:rsid w:val="007A725A"/>
    <w:rsid w:val="007B32F3"/>
    <w:rsid w:val="007B461D"/>
    <w:rsid w:val="007B5689"/>
    <w:rsid w:val="007B7EBD"/>
    <w:rsid w:val="007C2D06"/>
    <w:rsid w:val="007C2FFD"/>
    <w:rsid w:val="007C77B6"/>
    <w:rsid w:val="007C7D51"/>
    <w:rsid w:val="007D199C"/>
    <w:rsid w:val="007D2127"/>
    <w:rsid w:val="007D67E7"/>
    <w:rsid w:val="007D6AAB"/>
    <w:rsid w:val="007E1E94"/>
    <w:rsid w:val="007E32E6"/>
    <w:rsid w:val="007E3421"/>
    <w:rsid w:val="007E6495"/>
    <w:rsid w:val="007E69B4"/>
    <w:rsid w:val="007F0973"/>
    <w:rsid w:val="007F2443"/>
    <w:rsid w:val="007F2893"/>
    <w:rsid w:val="007F6128"/>
    <w:rsid w:val="00803AE1"/>
    <w:rsid w:val="00807DEF"/>
    <w:rsid w:val="00816EF9"/>
    <w:rsid w:val="0082263A"/>
    <w:rsid w:val="008243EE"/>
    <w:rsid w:val="00830A3D"/>
    <w:rsid w:val="00830E32"/>
    <w:rsid w:val="00834700"/>
    <w:rsid w:val="008404AE"/>
    <w:rsid w:val="00843669"/>
    <w:rsid w:val="00844821"/>
    <w:rsid w:val="00844C13"/>
    <w:rsid w:val="008505A1"/>
    <w:rsid w:val="00850B79"/>
    <w:rsid w:val="00851087"/>
    <w:rsid w:val="008513D2"/>
    <w:rsid w:val="00852657"/>
    <w:rsid w:val="00852980"/>
    <w:rsid w:val="008555AB"/>
    <w:rsid w:val="008556AE"/>
    <w:rsid w:val="00862C8F"/>
    <w:rsid w:val="00863CA7"/>
    <w:rsid w:val="00870E05"/>
    <w:rsid w:val="008720A6"/>
    <w:rsid w:val="008733A9"/>
    <w:rsid w:val="008756A8"/>
    <w:rsid w:val="00875C7C"/>
    <w:rsid w:val="00880101"/>
    <w:rsid w:val="00883709"/>
    <w:rsid w:val="00884B8B"/>
    <w:rsid w:val="008863E8"/>
    <w:rsid w:val="0088641A"/>
    <w:rsid w:val="008904D0"/>
    <w:rsid w:val="00890EC4"/>
    <w:rsid w:val="0089186A"/>
    <w:rsid w:val="00892888"/>
    <w:rsid w:val="008936CA"/>
    <w:rsid w:val="0089727A"/>
    <w:rsid w:val="008A3E6C"/>
    <w:rsid w:val="008A4ED2"/>
    <w:rsid w:val="008B3CBC"/>
    <w:rsid w:val="008B3FC3"/>
    <w:rsid w:val="008C036F"/>
    <w:rsid w:val="008C0B3A"/>
    <w:rsid w:val="008C53E5"/>
    <w:rsid w:val="008C6A0A"/>
    <w:rsid w:val="008C78DE"/>
    <w:rsid w:val="008D100D"/>
    <w:rsid w:val="008D5887"/>
    <w:rsid w:val="008E4A5C"/>
    <w:rsid w:val="008E7AC5"/>
    <w:rsid w:val="008F3517"/>
    <w:rsid w:val="00900345"/>
    <w:rsid w:val="00901916"/>
    <w:rsid w:val="009041B6"/>
    <w:rsid w:val="00905C75"/>
    <w:rsid w:val="00916D06"/>
    <w:rsid w:val="0092062B"/>
    <w:rsid w:val="0092616D"/>
    <w:rsid w:val="009307A1"/>
    <w:rsid w:val="00932D4E"/>
    <w:rsid w:val="0094356D"/>
    <w:rsid w:val="00944F94"/>
    <w:rsid w:val="00950008"/>
    <w:rsid w:val="009562BB"/>
    <w:rsid w:val="00963569"/>
    <w:rsid w:val="0097151D"/>
    <w:rsid w:val="009721F8"/>
    <w:rsid w:val="00975AEF"/>
    <w:rsid w:val="0097740C"/>
    <w:rsid w:val="0097799E"/>
    <w:rsid w:val="00977C05"/>
    <w:rsid w:val="00977FB5"/>
    <w:rsid w:val="00981F0D"/>
    <w:rsid w:val="00981FF1"/>
    <w:rsid w:val="00984FE0"/>
    <w:rsid w:val="00985239"/>
    <w:rsid w:val="00986FEB"/>
    <w:rsid w:val="00992D14"/>
    <w:rsid w:val="00993022"/>
    <w:rsid w:val="009946A4"/>
    <w:rsid w:val="009A228B"/>
    <w:rsid w:val="009A3BE3"/>
    <w:rsid w:val="009A3C52"/>
    <w:rsid w:val="009A643D"/>
    <w:rsid w:val="009B3972"/>
    <w:rsid w:val="009B717D"/>
    <w:rsid w:val="009B7E02"/>
    <w:rsid w:val="009B7E7D"/>
    <w:rsid w:val="009C1F8D"/>
    <w:rsid w:val="009C394D"/>
    <w:rsid w:val="009C45F2"/>
    <w:rsid w:val="009C4D22"/>
    <w:rsid w:val="009C6179"/>
    <w:rsid w:val="009C73C8"/>
    <w:rsid w:val="009C7EE1"/>
    <w:rsid w:val="009D45F6"/>
    <w:rsid w:val="009E2199"/>
    <w:rsid w:val="009E3159"/>
    <w:rsid w:val="009E43E1"/>
    <w:rsid w:val="009E549D"/>
    <w:rsid w:val="009E7C43"/>
    <w:rsid w:val="009F4443"/>
    <w:rsid w:val="009F5A1A"/>
    <w:rsid w:val="009F7BE5"/>
    <w:rsid w:val="00A00025"/>
    <w:rsid w:val="00A02F33"/>
    <w:rsid w:val="00A034BA"/>
    <w:rsid w:val="00A043A2"/>
    <w:rsid w:val="00A058B0"/>
    <w:rsid w:val="00A120EE"/>
    <w:rsid w:val="00A155BD"/>
    <w:rsid w:val="00A165C7"/>
    <w:rsid w:val="00A21483"/>
    <w:rsid w:val="00A26052"/>
    <w:rsid w:val="00A276EB"/>
    <w:rsid w:val="00A27FA3"/>
    <w:rsid w:val="00A30C9B"/>
    <w:rsid w:val="00A32AEC"/>
    <w:rsid w:val="00A336CA"/>
    <w:rsid w:val="00A348CC"/>
    <w:rsid w:val="00A368D4"/>
    <w:rsid w:val="00A44F93"/>
    <w:rsid w:val="00A46649"/>
    <w:rsid w:val="00A469F3"/>
    <w:rsid w:val="00A5519E"/>
    <w:rsid w:val="00A56C9B"/>
    <w:rsid w:val="00A61BA8"/>
    <w:rsid w:val="00A65544"/>
    <w:rsid w:val="00A66820"/>
    <w:rsid w:val="00A72A0B"/>
    <w:rsid w:val="00A73850"/>
    <w:rsid w:val="00A7628F"/>
    <w:rsid w:val="00A814C4"/>
    <w:rsid w:val="00A817C6"/>
    <w:rsid w:val="00A837A2"/>
    <w:rsid w:val="00A84914"/>
    <w:rsid w:val="00A865E5"/>
    <w:rsid w:val="00A91FB9"/>
    <w:rsid w:val="00A936CE"/>
    <w:rsid w:val="00A96424"/>
    <w:rsid w:val="00A973BD"/>
    <w:rsid w:val="00AA2A64"/>
    <w:rsid w:val="00AA4CFB"/>
    <w:rsid w:val="00AA4F33"/>
    <w:rsid w:val="00AA62CA"/>
    <w:rsid w:val="00AA6319"/>
    <w:rsid w:val="00AA7984"/>
    <w:rsid w:val="00AB1C29"/>
    <w:rsid w:val="00AB331F"/>
    <w:rsid w:val="00AB6CC3"/>
    <w:rsid w:val="00AB7C51"/>
    <w:rsid w:val="00AC2B8C"/>
    <w:rsid w:val="00AC2DD3"/>
    <w:rsid w:val="00AD049B"/>
    <w:rsid w:val="00AD6DB9"/>
    <w:rsid w:val="00AD7E4F"/>
    <w:rsid w:val="00AE4468"/>
    <w:rsid w:val="00AF1F65"/>
    <w:rsid w:val="00AF55AF"/>
    <w:rsid w:val="00AF5F0C"/>
    <w:rsid w:val="00B02980"/>
    <w:rsid w:val="00B041EA"/>
    <w:rsid w:val="00B04404"/>
    <w:rsid w:val="00B0721D"/>
    <w:rsid w:val="00B13E65"/>
    <w:rsid w:val="00B16E03"/>
    <w:rsid w:val="00B371A5"/>
    <w:rsid w:val="00B4001A"/>
    <w:rsid w:val="00B4161C"/>
    <w:rsid w:val="00B42F20"/>
    <w:rsid w:val="00B43367"/>
    <w:rsid w:val="00B46D15"/>
    <w:rsid w:val="00B51FFA"/>
    <w:rsid w:val="00B55EC8"/>
    <w:rsid w:val="00B57745"/>
    <w:rsid w:val="00B602E2"/>
    <w:rsid w:val="00B63A97"/>
    <w:rsid w:val="00B66537"/>
    <w:rsid w:val="00B66FDD"/>
    <w:rsid w:val="00B67704"/>
    <w:rsid w:val="00B71BE4"/>
    <w:rsid w:val="00B73D24"/>
    <w:rsid w:val="00B75908"/>
    <w:rsid w:val="00B81B69"/>
    <w:rsid w:val="00B8483B"/>
    <w:rsid w:val="00B84C29"/>
    <w:rsid w:val="00B8619A"/>
    <w:rsid w:val="00B929FF"/>
    <w:rsid w:val="00B92D9E"/>
    <w:rsid w:val="00B94ADF"/>
    <w:rsid w:val="00B96324"/>
    <w:rsid w:val="00BA37E5"/>
    <w:rsid w:val="00BA4483"/>
    <w:rsid w:val="00BA4942"/>
    <w:rsid w:val="00BB19AB"/>
    <w:rsid w:val="00BB581B"/>
    <w:rsid w:val="00BB6085"/>
    <w:rsid w:val="00BC0214"/>
    <w:rsid w:val="00BC154F"/>
    <w:rsid w:val="00BC3F6B"/>
    <w:rsid w:val="00BD24AE"/>
    <w:rsid w:val="00BD41C5"/>
    <w:rsid w:val="00BD5F27"/>
    <w:rsid w:val="00BD64FF"/>
    <w:rsid w:val="00BE18F8"/>
    <w:rsid w:val="00BE5168"/>
    <w:rsid w:val="00BE6622"/>
    <w:rsid w:val="00BF4DF2"/>
    <w:rsid w:val="00BF79CE"/>
    <w:rsid w:val="00C0040F"/>
    <w:rsid w:val="00C013B9"/>
    <w:rsid w:val="00C013FA"/>
    <w:rsid w:val="00C02C76"/>
    <w:rsid w:val="00C07AEB"/>
    <w:rsid w:val="00C10EC1"/>
    <w:rsid w:val="00C11BBF"/>
    <w:rsid w:val="00C14493"/>
    <w:rsid w:val="00C1534F"/>
    <w:rsid w:val="00C1742F"/>
    <w:rsid w:val="00C215DF"/>
    <w:rsid w:val="00C31F9A"/>
    <w:rsid w:val="00C35952"/>
    <w:rsid w:val="00C404CC"/>
    <w:rsid w:val="00C420D4"/>
    <w:rsid w:val="00C44F1F"/>
    <w:rsid w:val="00C46A9A"/>
    <w:rsid w:val="00C4755A"/>
    <w:rsid w:val="00C531C6"/>
    <w:rsid w:val="00C55B66"/>
    <w:rsid w:val="00C6139C"/>
    <w:rsid w:val="00C62E67"/>
    <w:rsid w:val="00C644DE"/>
    <w:rsid w:val="00C7050F"/>
    <w:rsid w:val="00C712EC"/>
    <w:rsid w:val="00C71B59"/>
    <w:rsid w:val="00C735B9"/>
    <w:rsid w:val="00C73D82"/>
    <w:rsid w:val="00C74950"/>
    <w:rsid w:val="00C7556A"/>
    <w:rsid w:val="00C772BF"/>
    <w:rsid w:val="00C808A6"/>
    <w:rsid w:val="00C839D2"/>
    <w:rsid w:val="00C85869"/>
    <w:rsid w:val="00C85902"/>
    <w:rsid w:val="00C8679B"/>
    <w:rsid w:val="00C93ED0"/>
    <w:rsid w:val="00CA3C95"/>
    <w:rsid w:val="00CA5F89"/>
    <w:rsid w:val="00CB1679"/>
    <w:rsid w:val="00CB1A8F"/>
    <w:rsid w:val="00CB500F"/>
    <w:rsid w:val="00CB5CE0"/>
    <w:rsid w:val="00CB68B7"/>
    <w:rsid w:val="00CB6A22"/>
    <w:rsid w:val="00CC4A1B"/>
    <w:rsid w:val="00CC6F86"/>
    <w:rsid w:val="00CD2892"/>
    <w:rsid w:val="00CD35FF"/>
    <w:rsid w:val="00CD3F1D"/>
    <w:rsid w:val="00CD509D"/>
    <w:rsid w:val="00CD5636"/>
    <w:rsid w:val="00CD5D9F"/>
    <w:rsid w:val="00CD6BB5"/>
    <w:rsid w:val="00CD7135"/>
    <w:rsid w:val="00CE23E5"/>
    <w:rsid w:val="00CE49C3"/>
    <w:rsid w:val="00CE7284"/>
    <w:rsid w:val="00CF0CF7"/>
    <w:rsid w:val="00CF6AD8"/>
    <w:rsid w:val="00CF72EA"/>
    <w:rsid w:val="00CF7F27"/>
    <w:rsid w:val="00D01403"/>
    <w:rsid w:val="00D0164C"/>
    <w:rsid w:val="00D018DB"/>
    <w:rsid w:val="00D03296"/>
    <w:rsid w:val="00D04E19"/>
    <w:rsid w:val="00D05F03"/>
    <w:rsid w:val="00D070ED"/>
    <w:rsid w:val="00D07186"/>
    <w:rsid w:val="00D07452"/>
    <w:rsid w:val="00D07C30"/>
    <w:rsid w:val="00D11104"/>
    <w:rsid w:val="00D146CC"/>
    <w:rsid w:val="00D15BD2"/>
    <w:rsid w:val="00D21595"/>
    <w:rsid w:val="00D219B8"/>
    <w:rsid w:val="00D30A1F"/>
    <w:rsid w:val="00D317D8"/>
    <w:rsid w:val="00D35C68"/>
    <w:rsid w:val="00D35F8B"/>
    <w:rsid w:val="00D364E3"/>
    <w:rsid w:val="00D36FE0"/>
    <w:rsid w:val="00D37521"/>
    <w:rsid w:val="00D4055E"/>
    <w:rsid w:val="00D531D7"/>
    <w:rsid w:val="00D636D7"/>
    <w:rsid w:val="00D6434B"/>
    <w:rsid w:val="00D65CA9"/>
    <w:rsid w:val="00D65EAA"/>
    <w:rsid w:val="00D719C3"/>
    <w:rsid w:val="00D7441D"/>
    <w:rsid w:val="00D75571"/>
    <w:rsid w:val="00D76F13"/>
    <w:rsid w:val="00D77A09"/>
    <w:rsid w:val="00D801A7"/>
    <w:rsid w:val="00D82B15"/>
    <w:rsid w:val="00D86808"/>
    <w:rsid w:val="00D875AA"/>
    <w:rsid w:val="00D92118"/>
    <w:rsid w:val="00D92885"/>
    <w:rsid w:val="00D93F10"/>
    <w:rsid w:val="00D96793"/>
    <w:rsid w:val="00DA090D"/>
    <w:rsid w:val="00DA71D8"/>
    <w:rsid w:val="00DA78CA"/>
    <w:rsid w:val="00DB0984"/>
    <w:rsid w:val="00DB2958"/>
    <w:rsid w:val="00DB6C7B"/>
    <w:rsid w:val="00DB732F"/>
    <w:rsid w:val="00DB7337"/>
    <w:rsid w:val="00DC304F"/>
    <w:rsid w:val="00DC4409"/>
    <w:rsid w:val="00DC501C"/>
    <w:rsid w:val="00DC5233"/>
    <w:rsid w:val="00DD48ED"/>
    <w:rsid w:val="00DD4919"/>
    <w:rsid w:val="00DD4BB8"/>
    <w:rsid w:val="00DE1A31"/>
    <w:rsid w:val="00DE4C55"/>
    <w:rsid w:val="00DE7AF7"/>
    <w:rsid w:val="00DF1A2B"/>
    <w:rsid w:val="00DF29D0"/>
    <w:rsid w:val="00DF433E"/>
    <w:rsid w:val="00E02858"/>
    <w:rsid w:val="00E03DFB"/>
    <w:rsid w:val="00E079E1"/>
    <w:rsid w:val="00E1567F"/>
    <w:rsid w:val="00E15F20"/>
    <w:rsid w:val="00E20233"/>
    <w:rsid w:val="00E204B9"/>
    <w:rsid w:val="00E26949"/>
    <w:rsid w:val="00E26A02"/>
    <w:rsid w:val="00E27DD8"/>
    <w:rsid w:val="00E305F3"/>
    <w:rsid w:val="00E331F9"/>
    <w:rsid w:val="00E34ABE"/>
    <w:rsid w:val="00E37693"/>
    <w:rsid w:val="00E42992"/>
    <w:rsid w:val="00E42D0F"/>
    <w:rsid w:val="00E452D8"/>
    <w:rsid w:val="00E50F8B"/>
    <w:rsid w:val="00E62BEE"/>
    <w:rsid w:val="00E632F4"/>
    <w:rsid w:val="00E70EDA"/>
    <w:rsid w:val="00E7448E"/>
    <w:rsid w:val="00E825AE"/>
    <w:rsid w:val="00E83A29"/>
    <w:rsid w:val="00E83ABC"/>
    <w:rsid w:val="00E844B7"/>
    <w:rsid w:val="00E87AC7"/>
    <w:rsid w:val="00E91362"/>
    <w:rsid w:val="00E9585A"/>
    <w:rsid w:val="00E9681B"/>
    <w:rsid w:val="00E96AB4"/>
    <w:rsid w:val="00EA4758"/>
    <w:rsid w:val="00EA5DFB"/>
    <w:rsid w:val="00EA61FB"/>
    <w:rsid w:val="00EB1739"/>
    <w:rsid w:val="00EB435A"/>
    <w:rsid w:val="00EB51D8"/>
    <w:rsid w:val="00EB7762"/>
    <w:rsid w:val="00EC01BA"/>
    <w:rsid w:val="00EC3558"/>
    <w:rsid w:val="00EC356B"/>
    <w:rsid w:val="00EC6912"/>
    <w:rsid w:val="00ED1771"/>
    <w:rsid w:val="00ED1D6A"/>
    <w:rsid w:val="00ED2BC2"/>
    <w:rsid w:val="00ED5E58"/>
    <w:rsid w:val="00ED7D68"/>
    <w:rsid w:val="00EE3FA3"/>
    <w:rsid w:val="00EE56D1"/>
    <w:rsid w:val="00EE6C4A"/>
    <w:rsid w:val="00EE7EC7"/>
    <w:rsid w:val="00F03C42"/>
    <w:rsid w:val="00F03DB7"/>
    <w:rsid w:val="00F04617"/>
    <w:rsid w:val="00F04A04"/>
    <w:rsid w:val="00F05399"/>
    <w:rsid w:val="00F06138"/>
    <w:rsid w:val="00F14040"/>
    <w:rsid w:val="00F14137"/>
    <w:rsid w:val="00F15958"/>
    <w:rsid w:val="00F2354A"/>
    <w:rsid w:val="00F2796A"/>
    <w:rsid w:val="00F301D2"/>
    <w:rsid w:val="00F31A91"/>
    <w:rsid w:val="00F32316"/>
    <w:rsid w:val="00F3268B"/>
    <w:rsid w:val="00F34150"/>
    <w:rsid w:val="00F34FB6"/>
    <w:rsid w:val="00F44BFC"/>
    <w:rsid w:val="00F45DCA"/>
    <w:rsid w:val="00F46ABA"/>
    <w:rsid w:val="00F510B7"/>
    <w:rsid w:val="00F52877"/>
    <w:rsid w:val="00F54D65"/>
    <w:rsid w:val="00F557D0"/>
    <w:rsid w:val="00F566E3"/>
    <w:rsid w:val="00F57A8C"/>
    <w:rsid w:val="00F630FE"/>
    <w:rsid w:val="00F67617"/>
    <w:rsid w:val="00F72A20"/>
    <w:rsid w:val="00F76C1F"/>
    <w:rsid w:val="00F80086"/>
    <w:rsid w:val="00F83554"/>
    <w:rsid w:val="00F85AE1"/>
    <w:rsid w:val="00F86FD1"/>
    <w:rsid w:val="00F9045A"/>
    <w:rsid w:val="00F96862"/>
    <w:rsid w:val="00FA1FEC"/>
    <w:rsid w:val="00FA2FA1"/>
    <w:rsid w:val="00FA3A36"/>
    <w:rsid w:val="00FA63C6"/>
    <w:rsid w:val="00FB173B"/>
    <w:rsid w:val="00FB29BB"/>
    <w:rsid w:val="00FB6EB1"/>
    <w:rsid w:val="00FB70CB"/>
    <w:rsid w:val="00FC2AFB"/>
    <w:rsid w:val="00FC4E3E"/>
    <w:rsid w:val="00FC5554"/>
    <w:rsid w:val="00FC65B1"/>
    <w:rsid w:val="00FC7A23"/>
    <w:rsid w:val="00FD1ED6"/>
    <w:rsid w:val="00FD32E6"/>
    <w:rsid w:val="00FD5A14"/>
    <w:rsid w:val="00FD6A54"/>
    <w:rsid w:val="00FE60C0"/>
    <w:rsid w:val="00FF21B2"/>
    <w:rsid w:val="00FF2658"/>
    <w:rsid w:val="00FF2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E728"/>
  <w15:chartTrackingRefBased/>
  <w15:docId w15:val="{0B66C7A5-3D51-4999-ACE4-BE8FFFAA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06"/>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5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06"/>
    <w:rPr>
      <w:rFonts w:ascii="Arial" w:eastAsiaTheme="majorEastAsia" w:hAnsi="Arial"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552F06"/>
    <w:rPr>
      <w:rFonts w:ascii="Arial" w:eastAsiaTheme="majorEastAsia" w:hAnsi="Arial"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552F06"/>
    <w:rPr>
      <w:rFonts w:ascii="Arial" w:eastAsiaTheme="majorEastAsia" w:hAnsi="Arial"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552F06"/>
    <w:rPr>
      <w:rFonts w:ascii="Arial" w:eastAsiaTheme="majorEastAsia" w:hAnsi="Arial" w:cstheme="majorBidi"/>
      <w:color w:val="272727" w:themeColor="text1" w:themeTint="D8"/>
      <w:kern w:val="0"/>
      <w:sz w:val="24"/>
      <w:szCs w:val="24"/>
      <w:lang w:eastAsia="en-GB"/>
      <w14:ligatures w14:val="none"/>
    </w:rPr>
  </w:style>
  <w:style w:type="paragraph" w:styleId="Title">
    <w:name w:val="Title"/>
    <w:basedOn w:val="Normal"/>
    <w:next w:val="Normal"/>
    <w:link w:val="TitleChar"/>
    <w:qFormat/>
    <w:rsid w:val="00552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F06"/>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5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06"/>
    <w:rPr>
      <w:i/>
      <w:iCs/>
      <w:color w:val="404040" w:themeColor="text1" w:themeTint="BF"/>
    </w:rPr>
  </w:style>
  <w:style w:type="paragraph" w:styleId="ListParagraph">
    <w:name w:val="List Paragraph"/>
    <w:aliases w:val="Numbered List"/>
    <w:basedOn w:val="Normal"/>
    <w:link w:val="ListParagraphChar"/>
    <w:uiPriority w:val="34"/>
    <w:qFormat/>
    <w:rsid w:val="00552F06"/>
    <w:pPr>
      <w:ind w:left="720"/>
      <w:contextualSpacing/>
    </w:pPr>
  </w:style>
  <w:style w:type="character" w:styleId="IntenseEmphasis">
    <w:name w:val="Intense Emphasis"/>
    <w:basedOn w:val="DefaultParagraphFont"/>
    <w:uiPriority w:val="21"/>
    <w:qFormat/>
    <w:rsid w:val="00552F06"/>
    <w:rPr>
      <w:i/>
      <w:iCs/>
      <w:color w:val="0F4761" w:themeColor="accent1" w:themeShade="BF"/>
    </w:rPr>
  </w:style>
  <w:style w:type="paragraph" w:styleId="IntenseQuote">
    <w:name w:val="Intense Quote"/>
    <w:basedOn w:val="Normal"/>
    <w:next w:val="Normal"/>
    <w:link w:val="IntenseQuoteChar"/>
    <w:uiPriority w:val="30"/>
    <w:qFormat/>
    <w:rsid w:val="0055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06"/>
    <w:rPr>
      <w:i/>
      <w:iCs/>
      <w:color w:val="0F4761" w:themeColor="accent1" w:themeShade="BF"/>
    </w:rPr>
  </w:style>
  <w:style w:type="character" w:styleId="IntenseReference">
    <w:name w:val="Intense Reference"/>
    <w:basedOn w:val="DefaultParagraphFont"/>
    <w:uiPriority w:val="32"/>
    <w:qFormat/>
    <w:rsid w:val="00552F06"/>
    <w:rPr>
      <w:b/>
      <w:bCs/>
      <w:smallCaps/>
      <w:color w:val="0F4761" w:themeColor="accent1" w:themeShade="BF"/>
      <w:spacing w:val="5"/>
    </w:rPr>
  </w:style>
  <w:style w:type="paragraph" w:styleId="Header">
    <w:name w:val="header"/>
    <w:basedOn w:val="Normal"/>
    <w:link w:val="HeaderChar"/>
    <w:uiPriority w:val="99"/>
    <w:unhideWhenUsed/>
    <w:rsid w:val="00552F06"/>
    <w:pPr>
      <w:tabs>
        <w:tab w:val="center" w:pos="4513"/>
        <w:tab w:val="right" w:pos="9026"/>
      </w:tabs>
    </w:pPr>
  </w:style>
  <w:style w:type="character" w:customStyle="1" w:styleId="HeaderChar">
    <w:name w:val="Header Char"/>
    <w:basedOn w:val="DefaultParagraphFont"/>
    <w:link w:val="Header"/>
    <w:uiPriority w:val="99"/>
    <w:rsid w:val="00552F06"/>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552F06"/>
    <w:pPr>
      <w:tabs>
        <w:tab w:val="center" w:pos="4513"/>
        <w:tab w:val="right" w:pos="9026"/>
      </w:tabs>
    </w:pPr>
  </w:style>
  <w:style w:type="character" w:customStyle="1" w:styleId="FooterChar">
    <w:name w:val="Footer Char"/>
    <w:basedOn w:val="DefaultParagraphFont"/>
    <w:link w:val="Footer"/>
    <w:uiPriority w:val="99"/>
    <w:rsid w:val="00552F06"/>
    <w:rPr>
      <w:rFonts w:ascii="Arial" w:eastAsia="Times New Roman" w:hAnsi="Arial" w:cs="Times New Roman"/>
      <w:kern w:val="0"/>
      <w:sz w:val="24"/>
      <w:szCs w:val="24"/>
      <w:lang w:eastAsia="en-GB"/>
      <w14:ligatures w14:val="none"/>
    </w:rPr>
  </w:style>
  <w:style w:type="paragraph" w:styleId="NoSpacing">
    <w:name w:val="No Spacing"/>
    <w:link w:val="NoSpacingChar"/>
    <w:uiPriority w:val="1"/>
    <w:qFormat/>
    <w:rsid w:val="005952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5210"/>
    <w:rPr>
      <w:rFonts w:eastAsiaTheme="minorEastAsia"/>
      <w:kern w:val="0"/>
      <w:lang w:val="en-US"/>
      <w14:ligatures w14:val="none"/>
    </w:rPr>
  </w:style>
  <w:style w:type="table" w:styleId="TableGrid">
    <w:name w:val="Table Grid"/>
    <w:basedOn w:val="TableNormal"/>
    <w:rsid w:val="0059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521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E452D8"/>
    <w:pPr>
      <w:tabs>
        <w:tab w:val="right" w:leader="dot" w:pos="9016"/>
      </w:tabs>
      <w:spacing w:after="100"/>
    </w:pPr>
    <w:rPr>
      <w:noProof/>
      <w:sz w:val="20"/>
      <w:szCs w:val="20"/>
    </w:rPr>
  </w:style>
  <w:style w:type="character" w:styleId="Hyperlink">
    <w:name w:val="Hyperlink"/>
    <w:basedOn w:val="DefaultParagraphFont"/>
    <w:uiPriority w:val="99"/>
    <w:unhideWhenUsed/>
    <w:rsid w:val="00595210"/>
    <w:rPr>
      <w:color w:val="467886" w:themeColor="hyperlink"/>
      <w:u w:val="single"/>
    </w:rPr>
  </w:style>
  <w:style w:type="paragraph" w:customStyle="1" w:styleId="Level2">
    <w:name w:val="Level 2"/>
    <w:basedOn w:val="Normal"/>
    <w:rsid w:val="004E61F7"/>
    <w:pPr>
      <w:numPr>
        <w:ilvl w:val="1"/>
        <w:numId w:val="1"/>
      </w:numPr>
      <w:outlineLvl w:val="1"/>
    </w:pPr>
    <w:rPr>
      <w:szCs w:val="20"/>
    </w:rPr>
  </w:style>
  <w:style w:type="paragraph" w:customStyle="1" w:styleId="Level3">
    <w:name w:val="Level 3"/>
    <w:basedOn w:val="Normal"/>
    <w:rsid w:val="004E61F7"/>
    <w:pPr>
      <w:numPr>
        <w:ilvl w:val="2"/>
        <w:numId w:val="1"/>
      </w:numPr>
      <w:outlineLvl w:val="2"/>
    </w:pPr>
    <w:rPr>
      <w:szCs w:val="20"/>
    </w:rPr>
  </w:style>
  <w:style w:type="paragraph" w:customStyle="1" w:styleId="Level4">
    <w:name w:val="Level 4"/>
    <w:basedOn w:val="Normal"/>
    <w:rsid w:val="004E61F7"/>
    <w:pPr>
      <w:numPr>
        <w:ilvl w:val="3"/>
        <w:numId w:val="1"/>
      </w:numPr>
      <w:outlineLvl w:val="3"/>
    </w:pPr>
    <w:rPr>
      <w:szCs w:val="20"/>
    </w:rPr>
  </w:style>
  <w:style w:type="paragraph" w:customStyle="1" w:styleId="Level5">
    <w:name w:val="Level 5"/>
    <w:basedOn w:val="Normal"/>
    <w:rsid w:val="004E61F7"/>
    <w:pPr>
      <w:numPr>
        <w:ilvl w:val="4"/>
        <w:numId w:val="1"/>
      </w:numPr>
      <w:outlineLvl w:val="4"/>
    </w:pPr>
    <w:rPr>
      <w:szCs w:val="20"/>
    </w:rPr>
  </w:style>
  <w:style w:type="paragraph" w:customStyle="1" w:styleId="Level1">
    <w:name w:val="Level 1"/>
    <w:basedOn w:val="Normal"/>
    <w:rsid w:val="004E61F7"/>
    <w:pPr>
      <w:tabs>
        <w:tab w:val="num" w:pos="851"/>
      </w:tabs>
      <w:spacing w:after="240" w:line="312" w:lineRule="auto"/>
      <w:ind w:left="851" w:hanging="851"/>
      <w:outlineLvl w:val="0"/>
    </w:pPr>
    <w:rPr>
      <w:rFonts w:ascii="Times New Roman" w:hAnsi="Times New Roman"/>
      <w:sz w:val="20"/>
      <w:szCs w:val="20"/>
      <w:lang w:val="en-AU"/>
    </w:rPr>
  </w:style>
  <w:style w:type="character" w:customStyle="1" w:styleId="Level1asHeadingtext">
    <w:name w:val="Level 1 as Heading (text)"/>
    <w:rsid w:val="004E61F7"/>
    <w:rPr>
      <w:b/>
    </w:rPr>
  </w:style>
  <w:style w:type="character" w:customStyle="1" w:styleId="ListParagraphChar">
    <w:name w:val="List Paragraph Char"/>
    <w:aliases w:val="Numbered List Char"/>
    <w:link w:val="ListParagraph"/>
    <w:uiPriority w:val="34"/>
    <w:locked/>
    <w:rsid w:val="004E61F7"/>
    <w:rPr>
      <w:rFonts w:ascii="Arial" w:eastAsia="Times New Roman" w:hAnsi="Arial" w:cs="Times New Roman"/>
      <w:kern w:val="0"/>
      <w:sz w:val="24"/>
      <w:szCs w:val="24"/>
      <w:lang w:eastAsia="en-GB"/>
      <w14:ligatures w14:val="none"/>
    </w:rPr>
  </w:style>
  <w:style w:type="paragraph" w:styleId="TOC2">
    <w:name w:val="toc 2"/>
    <w:basedOn w:val="Normal"/>
    <w:next w:val="Normal"/>
    <w:autoRedefine/>
    <w:uiPriority w:val="39"/>
    <w:unhideWhenUsed/>
    <w:rsid w:val="00F2354A"/>
    <w:pPr>
      <w:tabs>
        <w:tab w:val="right" w:leader="dot" w:pos="9016"/>
      </w:tabs>
      <w:spacing w:after="100"/>
      <w:ind w:left="240"/>
    </w:pPr>
    <w:rPr>
      <w:noProof/>
      <w:sz w:val="12"/>
      <w:szCs w:val="12"/>
    </w:rPr>
  </w:style>
  <w:style w:type="paragraph" w:styleId="TOC3">
    <w:name w:val="toc 3"/>
    <w:basedOn w:val="Normal"/>
    <w:next w:val="Normal"/>
    <w:autoRedefine/>
    <w:uiPriority w:val="39"/>
    <w:unhideWhenUsed/>
    <w:rsid w:val="00A5519E"/>
    <w:pPr>
      <w:spacing w:after="100"/>
      <w:ind w:left="480"/>
    </w:pPr>
  </w:style>
  <w:style w:type="table" w:styleId="PlainTable5">
    <w:name w:val="Plain Table 5"/>
    <w:basedOn w:val="TableNormal"/>
    <w:uiPriority w:val="45"/>
    <w:rsid w:val="00CF7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7624E"/>
    <w:rPr>
      <w:b/>
      <w:bCs/>
    </w:rPr>
  </w:style>
  <w:style w:type="character" w:styleId="UnresolvedMention">
    <w:name w:val="Unresolved Mention"/>
    <w:basedOn w:val="DefaultParagraphFont"/>
    <w:uiPriority w:val="99"/>
    <w:semiHidden/>
    <w:unhideWhenUsed/>
    <w:rsid w:val="00A058B0"/>
    <w:rPr>
      <w:color w:val="605E5C"/>
      <w:shd w:val="clear" w:color="auto" w:fill="E1DFDD"/>
    </w:rPr>
  </w:style>
  <w:style w:type="character" w:styleId="FollowedHyperlink">
    <w:name w:val="FollowedHyperlink"/>
    <w:basedOn w:val="DefaultParagraphFont"/>
    <w:uiPriority w:val="99"/>
    <w:semiHidden/>
    <w:unhideWhenUsed/>
    <w:rsid w:val="003A0640"/>
    <w:rPr>
      <w:color w:val="96607D" w:themeColor="followedHyperlink"/>
      <w:u w:val="single"/>
    </w:rPr>
  </w:style>
  <w:style w:type="paragraph" w:customStyle="1" w:styleId="Body">
    <w:name w:val="Body"/>
    <w:basedOn w:val="Normal"/>
    <w:link w:val="BodyChar1"/>
    <w:rsid w:val="00413B13"/>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character" w:customStyle="1" w:styleId="BodyChar1">
    <w:name w:val="Body Char1"/>
    <w:link w:val="Body"/>
    <w:rsid w:val="00413B13"/>
    <w:rPr>
      <w:rFonts w:ascii="Arial" w:eastAsia="Times New Roman" w:hAnsi="Arial" w:cs="Times New Roman"/>
      <w:kern w:val="0"/>
      <w:sz w:val="24"/>
      <w:szCs w:val="20"/>
      <w:lang w:eastAsia="en-GB"/>
      <w14:ligatures w14:val="none"/>
    </w:rPr>
  </w:style>
  <w:style w:type="paragraph" w:customStyle="1" w:styleId="Standard">
    <w:name w:val="Standard"/>
    <w:rsid w:val="00413B1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paragraph" w:customStyle="1" w:styleId="Body1">
    <w:name w:val="Body 1"/>
    <w:basedOn w:val="Body"/>
    <w:rsid w:val="00413B13"/>
    <w:pPr>
      <w:widowControl/>
      <w:tabs>
        <w:tab w:val="clear" w:pos="851"/>
        <w:tab w:val="clear" w:pos="1843"/>
        <w:tab w:val="clear" w:pos="3119"/>
        <w:tab w:val="clear" w:pos="4253"/>
      </w:tabs>
      <w:adjustRightInd/>
      <w:spacing w:after="0" w:line="240" w:lineRule="auto"/>
      <w:ind w:left="851"/>
      <w:jc w:val="left"/>
      <w:textAlignment w:val="auto"/>
    </w:pPr>
    <w:rPr>
      <w:rFonts w:cs="Arial"/>
      <w:szCs w:val="24"/>
    </w:rPr>
  </w:style>
  <w:style w:type="character" w:styleId="PlaceholderText">
    <w:name w:val="Placeholder Text"/>
    <w:basedOn w:val="DefaultParagraphFont"/>
    <w:uiPriority w:val="99"/>
    <w:semiHidden/>
    <w:rsid w:val="00211F40"/>
    <w:rPr>
      <w:color w:val="666666"/>
    </w:rPr>
  </w:style>
  <w:style w:type="paragraph" w:styleId="BodyText2">
    <w:name w:val="Body Text 2"/>
    <w:basedOn w:val="Normal"/>
    <w:link w:val="BodyText2Char"/>
    <w:rsid w:val="00A348CC"/>
    <w:rPr>
      <w:rFonts w:ascii="Times New Roman" w:hAnsi="Times New Roman"/>
      <w:sz w:val="20"/>
      <w:lang w:eastAsia="en-US"/>
    </w:rPr>
  </w:style>
  <w:style w:type="character" w:customStyle="1" w:styleId="BodyText2Char">
    <w:name w:val="Body Text 2 Char"/>
    <w:basedOn w:val="DefaultParagraphFont"/>
    <w:link w:val="BodyText2"/>
    <w:rsid w:val="00A348CC"/>
    <w:rPr>
      <w:rFonts w:ascii="Times New Roman" w:eastAsia="Times New Roman" w:hAnsi="Times New Roman" w:cs="Times New Roman"/>
      <w:kern w:val="0"/>
      <w:sz w:val="20"/>
      <w:szCs w:val="24"/>
      <w14:ligatures w14:val="none"/>
    </w:rPr>
  </w:style>
  <w:style w:type="paragraph" w:customStyle="1" w:styleId="Normal1">
    <w:name w:val="Normal1"/>
    <w:rsid w:val="00A348CC"/>
    <w:pPr>
      <w:spacing w:after="0" w:line="240" w:lineRule="auto"/>
    </w:pPr>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uiPriority w:val="99"/>
    <w:semiHidden/>
    <w:unhideWhenUsed/>
    <w:rsid w:val="00905C75"/>
    <w:pPr>
      <w:spacing w:after="120"/>
    </w:pPr>
    <w:rPr>
      <w:sz w:val="16"/>
      <w:szCs w:val="16"/>
    </w:rPr>
  </w:style>
  <w:style w:type="character" w:customStyle="1" w:styleId="BodyText3Char">
    <w:name w:val="Body Text 3 Char"/>
    <w:basedOn w:val="DefaultParagraphFont"/>
    <w:link w:val="BodyText3"/>
    <w:rsid w:val="00905C75"/>
    <w:rPr>
      <w:rFonts w:ascii="Arial" w:eastAsia="Times New Roman" w:hAnsi="Arial" w:cs="Times New Roman"/>
      <w:kern w:val="0"/>
      <w:sz w:val="16"/>
      <w:szCs w:val="16"/>
      <w:lang w:eastAsia="en-GB"/>
      <w14:ligatures w14:val="none"/>
    </w:rPr>
  </w:style>
  <w:style w:type="paragraph" w:styleId="BodyTextIndent3">
    <w:name w:val="Body Text Indent 3"/>
    <w:basedOn w:val="Normal"/>
    <w:link w:val="BodyTextIndent3Char"/>
    <w:uiPriority w:val="99"/>
    <w:semiHidden/>
    <w:unhideWhenUsed/>
    <w:rsid w:val="00AA7984"/>
    <w:pPr>
      <w:spacing w:after="120"/>
      <w:ind w:left="283"/>
    </w:pPr>
    <w:rPr>
      <w:sz w:val="16"/>
      <w:szCs w:val="16"/>
    </w:rPr>
  </w:style>
  <w:style w:type="character" w:customStyle="1" w:styleId="BodyTextIndent3Char">
    <w:name w:val="Body Text Indent 3 Char"/>
    <w:basedOn w:val="DefaultParagraphFont"/>
    <w:link w:val="BodyTextIndent3"/>
    <w:rsid w:val="00AA7984"/>
    <w:rPr>
      <w:rFonts w:ascii="Arial" w:eastAsia="Times New Roman" w:hAnsi="Arial" w:cs="Times New Roman"/>
      <w:kern w:val="0"/>
      <w:sz w:val="16"/>
      <w:szCs w:val="16"/>
      <w:lang w:eastAsia="en-GB"/>
      <w14:ligatures w14:val="none"/>
    </w:rPr>
  </w:style>
  <w:style w:type="character" w:customStyle="1" w:styleId="normaltextrun">
    <w:name w:val="normaltextrun"/>
    <w:basedOn w:val="DefaultParagraphFont"/>
    <w:rsid w:val="00F85AE1"/>
  </w:style>
  <w:style w:type="character" w:customStyle="1" w:styleId="eop">
    <w:name w:val="eop"/>
    <w:basedOn w:val="DefaultParagraphFont"/>
    <w:rsid w:val="00F85AE1"/>
  </w:style>
  <w:style w:type="paragraph" w:customStyle="1" w:styleId="paragraph">
    <w:name w:val="paragraph"/>
    <w:basedOn w:val="Normal"/>
    <w:rsid w:val="00F85AE1"/>
    <w:pPr>
      <w:spacing w:before="100" w:beforeAutospacing="1" w:after="100" w:afterAutospacing="1"/>
    </w:pPr>
    <w:rPr>
      <w:rFonts w:ascii="Times New Roman" w:hAnsi="Times New Roman"/>
    </w:rPr>
  </w:style>
  <w:style w:type="paragraph" w:styleId="NormalWeb">
    <w:name w:val="Normal (Web)"/>
    <w:basedOn w:val="Normal"/>
    <w:uiPriority w:val="99"/>
    <w:unhideWhenUsed/>
    <w:rsid w:val="00DA090D"/>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AD049B"/>
    <w:rPr>
      <w:sz w:val="16"/>
      <w:szCs w:val="16"/>
    </w:rPr>
  </w:style>
  <w:style w:type="paragraph" w:styleId="CommentText">
    <w:name w:val="annotation text"/>
    <w:basedOn w:val="Normal"/>
    <w:link w:val="CommentTextChar"/>
    <w:uiPriority w:val="99"/>
    <w:unhideWhenUsed/>
    <w:rsid w:val="00AD049B"/>
    <w:rPr>
      <w:sz w:val="20"/>
      <w:szCs w:val="20"/>
    </w:rPr>
  </w:style>
  <w:style w:type="character" w:customStyle="1" w:styleId="CommentTextChar">
    <w:name w:val="Comment Text Char"/>
    <w:basedOn w:val="DefaultParagraphFont"/>
    <w:link w:val="CommentText"/>
    <w:uiPriority w:val="99"/>
    <w:rsid w:val="00AD049B"/>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D049B"/>
    <w:rPr>
      <w:b/>
      <w:bCs/>
    </w:rPr>
  </w:style>
  <w:style w:type="character" w:customStyle="1" w:styleId="CommentSubjectChar">
    <w:name w:val="Comment Subject Char"/>
    <w:basedOn w:val="CommentTextChar"/>
    <w:link w:val="CommentSubject"/>
    <w:uiPriority w:val="99"/>
    <w:semiHidden/>
    <w:rsid w:val="00AD049B"/>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24459">
      <w:bodyDiv w:val="1"/>
      <w:marLeft w:val="0"/>
      <w:marRight w:val="0"/>
      <w:marTop w:val="0"/>
      <w:marBottom w:val="0"/>
      <w:divBdr>
        <w:top w:val="none" w:sz="0" w:space="0" w:color="auto"/>
        <w:left w:val="none" w:sz="0" w:space="0" w:color="auto"/>
        <w:bottom w:val="none" w:sz="0" w:space="0" w:color="auto"/>
        <w:right w:val="none" w:sz="0" w:space="0" w:color="auto"/>
      </w:divBdr>
    </w:div>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1145319899">
      <w:bodyDiv w:val="1"/>
      <w:marLeft w:val="0"/>
      <w:marRight w:val="0"/>
      <w:marTop w:val="0"/>
      <w:marBottom w:val="0"/>
      <w:divBdr>
        <w:top w:val="none" w:sz="0" w:space="0" w:color="auto"/>
        <w:left w:val="none" w:sz="0" w:space="0" w:color="auto"/>
        <w:bottom w:val="none" w:sz="0" w:space="0" w:color="auto"/>
        <w:right w:val="none" w:sz="0" w:space="0" w:color="auto"/>
      </w:divBdr>
    </w:div>
    <w:div w:id="1770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short-guides/suppliers-how-to-register-your-organisation-and-first-administrator-on-find-a-tender-in-three-easy-ste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ndhost.co.uk/nes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exclusion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49CF2ED-BF32-4085-B51C-F321CCBC82D0}"/>
      </w:docPartPr>
      <w:docPartBody>
        <w:p w:rsidR="00434B50" w:rsidRDefault="003E16B6">
          <w:r w:rsidRPr="004C06C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9CBEFA2-0C72-470E-8B17-F6A750A6918C}"/>
      </w:docPartPr>
      <w:docPartBody>
        <w:p w:rsidR="00434B50" w:rsidRDefault="003E16B6">
          <w:r w:rsidRPr="004C06C4">
            <w:rPr>
              <w:rStyle w:val="PlaceholderText"/>
            </w:rPr>
            <w:t>Click or tap to enter a date.</w:t>
          </w:r>
        </w:p>
      </w:docPartBody>
    </w:docPart>
    <w:docPart>
      <w:docPartPr>
        <w:name w:val="5621F0528BDD404FB225BEAAAE750F24"/>
        <w:category>
          <w:name w:val="General"/>
          <w:gallery w:val="placeholder"/>
        </w:category>
        <w:types>
          <w:type w:val="bbPlcHdr"/>
        </w:types>
        <w:behaviors>
          <w:behavior w:val="content"/>
        </w:behaviors>
        <w:guid w:val="{7CDBF308-1EBF-4667-A3D0-D6AEEE7DF203}"/>
      </w:docPartPr>
      <w:docPartBody>
        <w:p w:rsidR="00434B50" w:rsidRDefault="003E16B6" w:rsidP="003E16B6">
          <w:pPr>
            <w:pStyle w:val="5621F0528BDD404FB225BEAAAE750F24"/>
          </w:pPr>
          <w:r w:rsidRPr="004C06C4">
            <w:rPr>
              <w:rStyle w:val="PlaceholderText"/>
            </w:rPr>
            <w:t>Click or tap to enter a date.</w:t>
          </w:r>
        </w:p>
      </w:docPartBody>
    </w:docPart>
    <w:docPart>
      <w:docPartPr>
        <w:name w:val="1295E439383442738B73B63CCBA54E24"/>
        <w:category>
          <w:name w:val="General"/>
          <w:gallery w:val="placeholder"/>
        </w:category>
        <w:types>
          <w:type w:val="bbPlcHdr"/>
        </w:types>
        <w:behaviors>
          <w:behavior w:val="content"/>
        </w:behaviors>
        <w:guid w:val="{09FA81D1-C1CB-47FB-9E1E-E4811DD57283}"/>
      </w:docPartPr>
      <w:docPartBody>
        <w:p w:rsidR="00434B50" w:rsidRDefault="003E16B6" w:rsidP="003E16B6">
          <w:pPr>
            <w:pStyle w:val="1295E439383442738B73B63CCBA54E24"/>
          </w:pPr>
          <w:r w:rsidRPr="004C06C4">
            <w:rPr>
              <w:rStyle w:val="PlaceholderText"/>
            </w:rPr>
            <w:t>Choose an item.</w:t>
          </w:r>
        </w:p>
      </w:docPartBody>
    </w:docPart>
    <w:docPart>
      <w:docPartPr>
        <w:name w:val="E7F85644227247568D4DEA4AD696B1EF"/>
        <w:category>
          <w:name w:val="General"/>
          <w:gallery w:val="placeholder"/>
        </w:category>
        <w:types>
          <w:type w:val="bbPlcHdr"/>
        </w:types>
        <w:behaviors>
          <w:behavior w:val="content"/>
        </w:behaviors>
        <w:guid w:val="{1E0C2168-1684-488D-892A-11394B0A46C1}"/>
      </w:docPartPr>
      <w:docPartBody>
        <w:p w:rsidR="00434B50" w:rsidRDefault="003E16B6" w:rsidP="003E16B6">
          <w:pPr>
            <w:pStyle w:val="E7F85644227247568D4DEA4AD696B1EF"/>
          </w:pPr>
          <w:r w:rsidRPr="004C06C4">
            <w:rPr>
              <w:rStyle w:val="PlaceholderText"/>
            </w:rPr>
            <w:t>Choose an item.</w:t>
          </w:r>
        </w:p>
      </w:docPartBody>
    </w:docPart>
    <w:docPart>
      <w:docPartPr>
        <w:name w:val="1EEEE335A23447999589FC217D8AFD3D"/>
        <w:category>
          <w:name w:val="General"/>
          <w:gallery w:val="placeholder"/>
        </w:category>
        <w:types>
          <w:type w:val="bbPlcHdr"/>
        </w:types>
        <w:behaviors>
          <w:behavior w:val="content"/>
        </w:behaviors>
        <w:guid w:val="{E898F5C9-33B9-409F-974B-C13D6D8195E0}"/>
      </w:docPartPr>
      <w:docPartBody>
        <w:p w:rsidR="00434B50" w:rsidRDefault="003E16B6" w:rsidP="003E16B6">
          <w:pPr>
            <w:pStyle w:val="1EEEE335A23447999589FC217D8AFD3D"/>
          </w:pPr>
          <w:r w:rsidRPr="004C06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6"/>
    <w:rsid w:val="00032EE8"/>
    <w:rsid w:val="000334A0"/>
    <w:rsid w:val="000F0E76"/>
    <w:rsid w:val="003A379F"/>
    <w:rsid w:val="003E16B6"/>
    <w:rsid w:val="00434B50"/>
    <w:rsid w:val="004F0C67"/>
    <w:rsid w:val="005B1EAD"/>
    <w:rsid w:val="00614DF7"/>
    <w:rsid w:val="00646767"/>
    <w:rsid w:val="00773BD3"/>
    <w:rsid w:val="00783BDE"/>
    <w:rsid w:val="009904BB"/>
    <w:rsid w:val="00A02F33"/>
    <w:rsid w:val="00A034BA"/>
    <w:rsid w:val="00A120EE"/>
    <w:rsid w:val="00A865E5"/>
    <w:rsid w:val="00AC03E9"/>
    <w:rsid w:val="00B75908"/>
    <w:rsid w:val="00BC3F6B"/>
    <w:rsid w:val="00CB4BC3"/>
    <w:rsid w:val="00D21595"/>
    <w:rsid w:val="00D4260F"/>
    <w:rsid w:val="00D93F10"/>
    <w:rsid w:val="00DB2958"/>
    <w:rsid w:val="00EB51D8"/>
    <w:rsid w:val="00F3585A"/>
    <w:rsid w:val="00F500B0"/>
    <w:rsid w:val="00FF66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B6"/>
    <w:rPr>
      <w:color w:val="666666"/>
    </w:rPr>
  </w:style>
  <w:style w:type="paragraph" w:customStyle="1" w:styleId="5621F0528BDD404FB225BEAAAE750F24">
    <w:name w:val="5621F0528BDD404FB225BEAAAE750F24"/>
    <w:rsid w:val="003E16B6"/>
  </w:style>
  <w:style w:type="paragraph" w:customStyle="1" w:styleId="1295E439383442738B73B63CCBA54E24">
    <w:name w:val="1295E439383442738B73B63CCBA54E24"/>
    <w:rsid w:val="003E16B6"/>
  </w:style>
  <w:style w:type="paragraph" w:customStyle="1" w:styleId="E7F85644227247568D4DEA4AD696B1EF">
    <w:name w:val="E7F85644227247568D4DEA4AD696B1EF"/>
    <w:rsid w:val="003E16B6"/>
  </w:style>
  <w:style w:type="paragraph" w:customStyle="1" w:styleId="1EEEE335A23447999589FC217D8AFD3D">
    <w:name w:val="1EEEE335A23447999589FC217D8AFD3D"/>
    <w:rsid w:val="003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5d48915ccb8817b6f805ba5996bc3f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561acd38e0add48e22d2dd36b61c03ce"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9D379E-7198-43F8-AF71-83576B5F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EC0C-531C-45A3-A0F0-9B71AC81AD6C}">
  <ds:schemaRefs>
    <ds:schemaRef ds:uri="http://schemas.openxmlformats.org/officeDocument/2006/bibliography"/>
  </ds:schemaRefs>
</ds:datastoreItem>
</file>

<file path=customXml/itemProps3.xml><?xml version="1.0" encoding="utf-8"?>
<ds:datastoreItem xmlns:ds="http://schemas.openxmlformats.org/officeDocument/2006/customXml" ds:itemID="{65996B85-B462-4EB8-A94D-963EEFB153B5}">
  <ds:schemaRefs>
    <ds:schemaRef ds:uri="http://schemas.microsoft.com/sharepoint/v3/contenttype/forms"/>
  </ds:schemaRefs>
</ds:datastoreItem>
</file>

<file path=customXml/itemProps4.xml><?xml version="1.0" encoding="utf-8"?>
<ds:datastoreItem xmlns:ds="http://schemas.openxmlformats.org/officeDocument/2006/customXml" ds:itemID="{1B87B487-8620-41B1-8A45-25818B0C1C3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26</Pages>
  <Words>6085</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40695</CharactersWithSpaces>
  <SharedDoc>false</SharedDoc>
  <HLinks>
    <vt:vector size="132" baseType="variant">
      <vt:variant>
        <vt:i4>1835019</vt:i4>
      </vt:variant>
      <vt:variant>
        <vt:i4>51</vt:i4>
      </vt:variant>
      <vt:variant>
        <vt:i4>0</vt:i4>
      </vt:variant>
      <vt:variant>
        <vt:i4>5</vt:i4>
      </vt:variant>
      <vt:variant>
        <vt:lpwstr>https://www.gov.uk/government/publications/prevent-duty-guidance</vt:lpwstr>
      </vt:variant>
      <vt:variant>
        <vt:lpwstr/>
      </vt:variant>
      <vt:variant>
        <vt:i4>1638417</vt:i4>
      </vt:variant>
      <vt:variant>
        <vt:i4>48</vt:i4>
      </vt:variant>
      <vt:variant>
        <vt:i4>0</vt:i4>
      </vt:variant>
      <vt:variant>
        <vt:i4>5</vt:i4>
      </vt:variant>
      <vt:variant>
        <vt:lpwstr>https://www.gov.uk/government/publications/procurement-act-2023-guidance-documents-procure-phase/guidance-exclusions-html</vt:lpwstr>
      </vt:variant>
      <vt:variant>
        <vt:lpwstr>annex-1-ground-specific-guidance</vt:lpwstr>
      </vt:variant>
      <vt:variant>
        <vt:i4>1638417</vt:i4>
      </vt:variant>
      <vt:variant>
        <vt:i4>45</vt:i4>
      </vt:variant>
      <vt:variant>
        <vt:i4>0</vt:i4>
      </vt:variant>
      <vt:variant>
        <vt:i4>5</vt:i4>
      </vt:variant>
      <vt:variant>
        <vt:lpwstr>https://www.gov.uk/government/publications/procurement-act-2023-guidance-documents-procure-phase/guidance-exclusions-html</vt:lpwstr>
      </vt:variant>
      <vt:variant>
        <vt:lpwstr>annex-1-ground-specific-guidance</vt:lpwstr>
      </vt:variant>
      <vt:variant>
        <vt:i4>4128800</vt:i4>
      </vt:variant>
      <vt:variant>
        <vt:i4>9</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7536677</vt:i4>
      </vt:variant>
      <vt:variant>
        <vt:i4>3</vt:i4>
      </vt:variant>
      <vt:variant>
        <vt:i4>0</vt:i4>
      </vt:variant>
      <vt:variant>
        <vt:i4>5</vt:i4>
      </vt:variant>
      <vt:variant>
        <vt:lpwstr>https://in-tendhost.co.uk/nessp</vt:lpwstr>
      </vt:variant>
      <vt:variant>
        <vt:lpwstr/>
      </vt:variant>
      <vt:variant>
        <vt:i4>7536677</vt:i4>
      </vt:variant>
      <vt:variant>
        <vt:i4>0</vt:i4>
      </vt:variant>
      <vt:variant>
        <vt:i4>0</vt:i4>
      </vt:variant>
      <vt:variant>
        <vt:i4>5</vt:i4>
      </vt:variant>
      <vt:variant>
        <vt:lpwstr>https://in-tendhost.co.uk/nessp</vt:lpwstr>
      </vt:variant>
      <vt:variant>
        <vt:lpwstr/>
      </vt:variant>
      <vt:variant>
        <vt:i4>1966130</vt:i4>
      </vt:variant>
      <vt:variant>
        <vt:i4>92</vt:i4>
      </vt:variant>
      <vt:variant>
        <vt:i4>0</vt:i4>
      </vt:variant>
      <vt:variant>
        <vt:i4>5</vt:i4>
      </vt:variant>
      <vt:variant>
        <vt:lpwstr/>
      </vt:variant>
      <vt:variant>
        <vt:lpwstr>_Toc213418246</vt:lpwstr>
      </vt:variant>
      <vt:variant>
        <vt:i4>1966130</vt:i4>
      </vt:variant>
      <vt:variant>
        <vt:i4>86</vt:i4>
      </vt:variant>
      <vt:variant>
        <vt:i4>0</vt:i4>
      </vt:variant>
      <vt:variant>
        <vt:i4>5</vt:i4>
      </vt:variant>
      <vt:variant>
        <vt:lpwstr/>
      </vt:variant>
      <vt:variant>
        <vt:lpwstr>_Toc213418245</vt:lpwstr>
      </vt:variant>
      <vt:variant>
        <vt:i4>1966130</vt:i4>
      </vt:variant>
      <vt:variant>
        <vt:i4>80</vt:i4>
      </vt:variant>
      <vt:variant>
        <vt:i4>0</vt:i4>
      </vt:variant>
      <vt:variant>
        <vt:i4>5</vt:i4>
      </vt:variant>
      <vt:variant>
        <vt:lpwstr/>
      </vt:variant>
      <vt:variant>
        <vt:lpwstr>_Toc213418244</vt:lpwstr>
      </vt:variant>
      <vt:variant>
        <vt:i4>1966130</vt:i4>
      </vt:variant>
      <vt:variant>
        <vt:i4>74</vt:i4>
      </vt:variant>
      <vt:variant>
        <vt:i4>0</vt:i4>
      </vt:variant>
      <vt:variant>
        <vt:i4>5</vt:i4>
      </vt:variant>
      <vt:variant>
        <vt:lpwstr/>
      </vt:variant>
      <vt:variant>
        <vt:lpwstr>_Toc213418243</vt:lpwstr>
      </vt:variant>
      <vt:variant>
        <vt:i4>1966130</vt:i4>
      </vt:variant>
      <vt:variant>
        <vt:i4>68</vt:i4>
      </vt:variant>
      <vt:variant>
        <vt:i4>0</vt:i4>
      </vt:variant>
      <vt:variant>
        <vt:i4>5</vt:i4>
      </vt:variant>
      <vt:variant>
        <vt:lpwstr/>
      </vt:variant>
      <vt:variant>
        <vt:lpwstr>_Toc213418242</vt:lpwstr>
      </vt:variant>
      <vt:variant>
        <vt:i4>1966130</vt:i4>
      </vt:variant>
      <vt:variant>
        <vt:i4>62</vt:i4>
      </vt:variant>
      <vt:variant>
        <vt:i4>0</vt:i4>
      </vt:variant>
      <vt:variant>
        <vt:i4>5</vt:i4>
      </vt:variant>
      <vt:variant>
        <vt:lpwstr/>
      </vt:variant>
      <vt:variant>
        <vt:lpwstr>_Toc213418241</vt:lpwstr>
      </vt:variant>
      <vt:variant>
        <vt:i4>1966130</vt:i4>
      </vt:variant>
      <vt:variant>
        <vt:i4>56</vt:i4>
      </vt:variant>
      <vt:variant>
        <vt:i4>0</vt:i4>
      </vt:variant>
      <vt:variant>
        <vt:i4>5</vt:i4>
      </vt:variant>
      <vt:variant>
        <vt:lpwstr/>
      </vt:variant>
      <vt:variant>
        <vt:lpwstr>_Toc213418240</vt:lpwstr>
      </vt:variant>
      <vt:variant>
        <vt:i4>1638450</vt:i4>
      </vt:variant>
      <vt:variant>
        <vt:i4>50</vt:i4>
      </vt:variant>
      <vt:variant>
        <vt:i4>0</vt:i4>
      </vt:variant>
      <vt:variant>
        <vt:i4>5</vt:i4>
      </vt:variant>
      <vt:variant>
        <vt:lpwstr/>
      </vt:variant>
      <vt:variant>
        <vt:lpwstr>_Toc213418239</vt:lpwstr>
      </vt:variant>
      <vt:variant>
        <vt:i4>1638450</vt:i4>
      </vt:variant>
      <vt:variant>
        <vt:i4>44</vt:i4>
      </vt:variant>
      <vt:variant>
        <vt:i4>0</vt:i4>
      </vt:variant>
      <vt:variant>
        <vt:i4>5</vt:i4>
      </vt:variant>
      <vt:variant>
        <vt:lpwstr/>
      </vt:variant>
      <vt:variant>
        <vt:lpwstr>_Toc213418238</vt:lpwstr>
      </vt:variant>
      <vt:variant>
        <vt:i4>1638450</vt:i4>
      </vt:variant>
      <vt:variant>
        <vt:i4>38</vt:i4>
      </vt:variant>
      <vt:variant>
        <vt:i4>0</vt:i4>
      </vt:variant>
      <vt:variant>
        <vt:i4>5</vt:i4>
      </vt:variant>
      <vt:variant>
        <vt:lpwstr/>
      </vt:variant>
      <vt:variant>
        <vt:lpwstr>_Toc213418237</vt:lpwstr>
      </vt:variant>
      <vt:variant>
        <vt:i4>1638450</vt:i4>
      </vt:variant>
      <vt:variant>
        <vt:i4>32</vt:i4>
      </vt:variant>
      <vt:variant>
        <vt:i4>0</vt:i4>
      </vt:variant>
      <vt:variant>
        <vt:i4>5</vt:i4>
      </vt:variant>
      <vt:variant>
        <vt:lpwstr/>
      </vt:variant>
      <vt:variant>
        <vt:lpwstr>_Toc213418236</vt:lpwstr>
      </vt:variant>
      <vt:variant>
        <vt:i4>1638450</vt:i4>
      </vt:variant>
      <vt:variant>
        <vt:i4>26</vt:i4>
      </vt:variant>
      <vt:variant>
        <vt:i4>0</vt:i4>
      </vt:variant>
      <vt:variant>
        <vt:i4>5</vt:i4>
      </vt:variant>
      <vt:variant>
        <vt:lpwstr/>
      </vt:variant>
      <vt:variant>
        <vt:lpwstr>_Toc213418235</vt:lpwstr>
      </vt:variant>
      <vt:variant>
        <vt:i4>1638450</vt:i4>
      </vt:variant>
      <vt:variant>
        <vt:i4>20</vt:i4>
      </vt:variant>
      <vt:variant>
        <vt:i4>0</vt:i4>
      </vt:variant>
      <vt:variant>
        <vt:i4>5</vt:i4>
      </vt:variant>
      <vt:variant>
        <vt:lpwstr/>
      </vt:variant>
      <vt:variant>
        <vt:lpwstr>_Toc213418234</vt:lpwstr>
      </vt:variant>
      <vt:variant>
        <vt:i4>1638450</vt:i4>
      </vt:variant>
      <vt:variant>
        <vt:i4>14</vt:i4>
      </vt:variant>
      <vt:variant>
        <vt:i4>0</vt:i4>
      </vt:variant>
      <vt:variant>
        <vt:i4>5</vt:i4>
      </vt:variant>
      <vt:variant>
        <vt:lpwstr/>
      </vt:variant>
      <vt:variant>
        <vt:lpwstr>_Toc213418233</vt:lpwstr>
      </vt:variant>
      <vt:variant>
        <vt:i4>1638450</vt:i4>
      </vt:variant>
      <vt:variant>
        <vt:i4>8</vt:i4>
      </vt:variant>
      <vt:variant>
        <vt:i4>0</vt:i4>
      </vt:variant>
      <vt:variant>
        <vt:i4>5</vt:i4>
      </vt:variant>
      <vt:variant>
        <vt:lpwstr/>
      </vt:variant>
      <vt:variant>
        <vt:lpwstr>_Toc213418232</vt:lpwstr>
      </vt:variant>
      <vt:variant>
        <vt:i4>1638450</vt:i4>
      </vt:variant>
      <vt:variant>
        <vt:i4>2</vt:i4>
      </vt:variant>
      <vt:variant>
        <vt:i4>0</vt:i4>
      </vt:variant>
      <vt:variant>
        <vt:i4>5</vt:i4>
      </vt:variant>
      <vt:variant>
        <vt:lpwstr/>
      </vt:variant>
      <vt:variant>
        <vt:lpwstr>_Toc213418231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Oliver Thompson</cp:lastModifiedBy>
  <cp:revision>525</cp:revision>
  <dcterms:created xsi:type="dcterms:W3CDTF">2025-02-14T21:54:00Z</dcterms:created>
  <dcterms:modified xsi:type="dcterms:W3CDTF">2025-11-26T10:08:00Z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