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64E2E" w:rsidRDefault="00464E2E" w:rsidP="00464E2E">
      <w:pPr>
        <w:pStyle w:val="Title"/>
        <w:jc w:val="left"/>
        <w:rPr>
          <w:rFonts w:ascii="Arial" w:hAnsi="Arial" w:cs="Arial"/>
          <w:b/>
          <w:bCs/>
          <w:sz w:val="22"/>
        </w:rPr>
      </w:pPr>
    </w:p>
    <w:p w14:paraId="0A37501D" w14:textId="77777777" w:rsidR="00464E2E" w:rsidRDefault="00464E2E" w:rsidP="00464E2E">
      <w:pPr>
        <w:pStyle w:val="Title"/>
        <w:jc w:val="left"/>
        <w:rPr>
          <w:rFonts w:ascii="Arial" w:hAnsi="Arial" w:cs="Arial"/>
          <w:b/>
          <w:bCs/>
          <w:sz w:val="22"/>
        </w:rPr>
      </w:pPr>
    </w:p>
    <w:p w14:paraId="5DAB6C7B" w14:textId="77777777" w:rsidR="00464E2E" w:rsidRDefault="00464E2E" w:rsidP="00464E2E">
      <w:pPr>
        <w:pStyle w:val="Title"/>
        <w:rPr>
          <w:rFonts w:ascii="Arial" w:hAnsi="Arial" w:cs="Arial"/>
          <w:b/>
          <w:bCs/>
          <w:sz w:val="56"/>
        </w:rPr>
      </w:pPr>
    </w:p>
    <w:p w14:paraId="14B3538E" w14:textId="77777777" w:rsidR="00464E2E" w:rsidRPr="00E20091" w:rsidRDefault="00464E2E" w:rsidP="00464E2E">
      <w:pPr>
        <w:pStyle w:val="Title"/>
        <w:rPr>
          <w:rFonts w:ascii="Arial" w:hAnsi="Arial" w:cs="Arial"/>
          <w:b/>
          <w:bCs/>
        </w:rPr>
      </w:pPr>
      <w:r w:rsidRPr="00E20091">
        <w:rPr>
          <w:rFonts w:ascii="Arial" w:hAnsi="Arial" w:cs="Arial"/>
          <w:b/>
          <w:bCs/>
        </w:rPr>
        <w:t>Specification</w:t>
      </w:r>
    </w:p>
    <w:p w14:paraId="02EB378F" w14:textId="77777777" w:rsidR="00464E2E" w:rsidRDefault="00464E2E" w:rsidP="00464E2E">
      <w:pPr>
        <w:pStyle w:val="Title"/>
        <w:rPr>
          <w:rFonts w:ascii="Arial" w:hAnsi="Arial" w:cs="Arial"/>
          <w:b/>
          <w:bCs/>
          <w:sz w:val="56"/>
        </w:rPr>
      </w:pPr>
    </w:p>
    <w:p w14:paraId="6A05A809" w14:textId="77777777" w:rsidR="00464E2E" w:rsidRDefault="00464E2E" w:rsidP="00464E2E">
      <w:pPr>
        <w:pStyle w:val="Title"/>
        <w:rPr>
          <w:rFonts w:ascii="Arial" w:hAnsi="Arial" w:cs="Arial"/>
          <w:b/>
          <w:bCs/>
          <w:sz w:val="56"/>
        </w:rPr>
      </w:pPr>
    </w:p>
    <w:p w14:paraId="5A39BBE3" w14:textId="77777777" w:rsidR="00464E2E" w:rsidRDefault="00464E2E" w:rsidP="00464E2E">
      <w:pPr>
        <w:pStyle w:val="Title"/>
        <w:rPr>
          <w:rFonts w:ascii="Arial" w:hAnsi="Arial" w:cs="Arial"/>
          <w:b/>
          <w:bCs/>
          <w:sz w:val="56"/>
        </w:rPr>
      </w:pPr>
    </w:p>
    <w:p w14:paraId="278639AF" w14:textId="77777777" w:rsidR="00464E2E" w:rsidRDefault="00464E2E" w:rsidP="00464E2E">
      <w:pPr>
        <w:pStyle w:val="Title"/>
        <w:rPr>
          <w:rFonts w:ascii="Arial" w:hAnsi="Arial" w:cs="Arial"/>
          <w:b/>
          <w:bCs/>
          <w:sz w:val="56"/>
        </w:rPr>
      </w:pPr>
      <w:r w:rsidRPr="00042EA6">
        <w:rPr>
          <w:rFonts w:ascii="Arial" w:hAnsi="Arial" w:cs="Arial"/>
          <w:b/>
          <w:noProof/>
          <w:sz w:val="40"/>
          <w:szCs w:val="32"/>
          <w:lang w:eastAsia="en-GB"/>
        </w:rPr>
        <w:drawing>
          <wp:anchor distT="0" distB="0" distL="114300" distR="114300" simplePos="0" relativeHeight="251658240" behindDoc="0" locked="0" layoutInCell="1" allowOverlap="1" wp14:anchorId="4C17DD30" wp14:editId="4A8D62AA">
            <wp:simplePos x="0" y="0"/>
            <wp:positionH relativeFrom="column">
              <wp:posOffset>2047875</wp:posOffset>
            </wp:positionH>
            <wp:positionV relativeFrom="paragraph">
              <wp:posOffset>-64135</wp:posOffset>
            </wp:positionV>
            <wp:extent cx="1482725" cy="1798320"/>
            <wp:effectExtent l="0" t="0" r="3175" b="0"/>
            <wp:wrapNone/>
            <wp:docPr id="1" name="Picture 1" descr="CFA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2725" cy="179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8F396" w14:textId="77777777" w:rsidR="00464E2E" w:rsidRDefault="00464E2E" w:rsidP="00464E2E">
      <w:pPr>
        <w:pStyle w:val="Title"/>
        <w:rPr>
          <w:rFonts w:ascii="Arial" w:hAnsi="Arial" w:cs="Arial"/>
          <w:b/>
          <w:bCs/>
          <w:sz w:val="56"/>
        </w:rPr>
      </w:pPr>
    </w:p>
    <w:p w14:paraId="72A3D3EC" w14:textId="77777777" w:rsidR="00464E2E" w:rsidRDefault="00464E2E" w:rsidP="00464E2E">
      <w:pPr>
        <w:pStyle w:val="Title"/>
        <w:rPr>
          <w:rFonts w:ascii="Arial" w:hAnsi="Arial" w:cs="Arial"/>
          <w:b/>
          <w:bCs/>
          <w:sz w:val="56"/>
        </w:rPr>
      </w:pPr>
    </w:p>
    <w:p w14:paraId="0D0B940D" w14:textId="77777777" w:rsidR="00464E2E" w:rsidRDefault="00464E2E" w:rsidP="00464E2E">
      <w:pPr>
        <w:pStyle w:val="Title"/>
        <w:rPr>
          <w:rFonts w:ascii="Arial" w:hAnsi="Arial" w:cs="Arial"/>
          <w:b/>
          <w:bCs/>
          <w:sz w:val="56"/>
        </w:rPr>
      </w:pPr>
    </w:p>
    <w:p w14:paraId="0E27B00A" w14:textId="77777777" w:rsidR="00464E2E" w:rsidRDefault="00464E2E" w:rsidP="00464E2E">
      <w:pPr>
        <w:pStyle w:val="Title"/>
        <w:rPr>
          <w:rFonts w:ascii="Arial" w:hAnsi="Arial" w:cs="Arial"/>
          <w:b/>
          <w:bCs/>
          <w:sz w:val="56"/>
        </w:rPr>
      </w:pPr>
    </w:p>
    <w:p w14:paraId="60061E4C" w14:textId="77777777" w:rsidR="00464E2E" w:rsidRDefault="00464E2E" w:rsidP="00464E2E">
      <w:pPr>
        <w:pStyle w:val="Title"/>
        <w:rPr>
          <w:rFonts w:ascii="Arial" w:hAnsi="Arial" w:cs="Arial"/>
          <w:b/>
          <w:bCs/>
          <w:sz w:val="56"/>
        </w:rPr>
      </w:pPr>
    </w:p>
    <w:p w14:paraId="02DF78A1" w14:textId="2D3C662B" w:rsidR="00464E2E" w:rsidRPr="001C071B" w:rsidRDefault="001C071B" w:rsidP="648FB548">
      <w:pPr>
        <w:pStyle w:val="Title"/>
        <w:rPr>
          <w:rFonts w:ascii="Arial" w:hAnsi="Arial" w:cs="Arial"/>
          <w:b/>
          <w:bCs/>
        </w:rPr>
      </w:pPr>
      <w:r w:rsidRPr="001C071B">
        <w:rPr>
          <w:rFonts w:ascii="Arial" w:hAnsi="Arial" w:cs="Arial"/>
          <w:b/>
          <w:bCs/>
        </w:rPr>
        <w:t xml:space="preserve">Appendix </w:t>
      </w:r>
      <w:r w:rsidR="001B19C9">
        <w:rPr>
          <w:rFonts w:ascii="Arial" w:hAnsi="Arial" w:cs="Arial"/>
          <w:b/>
          <w:bCs/>
        </w:rPr>
        <w:t>2</w:t>
      </w:r>
    </w:p>
    <w:p w14:paraId="44EAFD9C" w14:textId="77777777" w:rsidR="00464E2E" w:rsidRDefault="00464E2E" w:rsidP="00464E2E">
      <w:pPr>
        <w:pStyle w:val="Title"/>
        <w:rPr>
          <w:rFonts w:ascii="Arial" w:hAnsi="Arial" w:cs="Arial"/>
          <w:b/>
          <w:bCs/>
          <w:sz w:val="56"/>
        </w:rPr>
      </w:pPr>
    </w:p>
    <w:p w14:paraId="0B7CD4BB" w14:textId="77777777" w:rsidR="00D32D46" w:rsidRPr="00D32D46" w:rsidRDefault="00D32D46" w:rsidP="00D32D46">
      <w:pPr>
        <w:tabs>
          <w:tab w:val="center" w:pos="4513"/>
          <w:tab w:val="left" w:pos="5415"/>
        </w:tabs>
        <w:spacing w:after="200" w:line="276" w:lineRule="auto"/>
        <w:jc w:val="center"/>
        <w:rPr>
          <w:rFonts w:ascii="Arial" w:eastAsia="Arial" w:hAnsi="Arial" w:cs="Arial"/>
          <w:b/>
          <w:bCs/>
          <w:color w:val="000000" w:themeColor="text1"/>
          <w:sz w:val="40"/>
          <w:szCs w:val="40"/>
        </w:rPr>
      </w:pPr>
      <w:r w:rsidRPr="00D32D46">
        <w:rPr>
          <w:rFonts w:ascii="Arial" w:eastAsia="Arial" w:hAnsi="Arial" w:cs="Arial"/>
          <w:b/>
          <w:bCs/>
          <w:color w:val="000000" w:themeColor="text1"/>
          <w:sz w:val="40"/>
          <w:szCs w:val="40"/>
        </w:rPr>
        <w:t>SUPPLY OF GAS MONITORS AND ASSOSIATED EQUIPMENT</w:t>
      </w:r>
    </w:p>
    <w:p w14:paraId="0FA769DE" w14:textId="311FEDC7" w:rsidR="00046113" w:rsidRDefault="007042A0" w:rsidP="007042A0">
      <w:pPr>
        <w:tabs>
          <w:tab w:val="center" w:pos="4513"/>
          <w:tab w:val="left" w:pos="5415"/>
        </w:tabs>
        <w:spacing w:after="200" w:line="276" w:lineRule="auto"/>
      </w:pPr>
      <w:r>
        <w:rPr>
          <w:rFonts w:ascii="Arial" w:eastAsia="Arial" w:hAnsi="Arial" w:cs="Arial"/>
          <w:b/>
          <w:bCs/>
          <w:color w:val="000000" w:themeColor="text1"/>
          <w:sz w:val="44"/>
          <w:szCs w:val="44"/>
        </w:rPr>
        <w:tab/>
      </w:r>
      <w:r w:rsidR="00046113">
        <w:rPr>
          <w:rFonts w:ascii="Arial" w:eastAsia="Arial" w:hAnsi="Arial" w:cs="Arial"/>
          <w:b/>
          <w:bCs/>
          <w:color w:val="000000" w:themeColor="text1"/>
          <w:sz w:val="44"/>
          <w:szCs w:val="44"/>
        </w:rPr>
        <w:t xml:space="preserve">Ref </w:t>
      </w:r>
      <w:r w:rsidR="00115123" w:rsidRPr="00115123">
        <w:rPr>
          <w:rFonts w:ascii="Arial" w:eastAsia="Arial" w:hAnsi="Arial" w:cs="Arial"/>
          <w:b/>
          <w:bCs/>
          <w:color w:val="000000" w:themeColor="text1"/>
          <w:sz w:val="44"/>
          <w:szCs w:val="44"/>
        </w:rPr>
        <w:t>02-07-2025</w:t>
      </w:r>
    </w:p>
    <w:p w14:paraId="77D64554" w14:textId="18171972" w:rsidR="6164D1FD" w:rsidRDefault="6164D1FD" w:rsidP="6164D1FD">
      <w:pPr>
        <w:pStyle w:val="Title"/>
        <w:rPr>
          <w:rFonts w:ascii="Arial" w:hAnsi="Arial" w:cs="Arial"/>
          <w:b/>
          <w:bCs/>
        </w:rPr>
      </w:pPr>
    </w:p>
    <w:p w14:paraId="4B94D5A5" w14:textId="77777777" w:rsidR="00464E2E" w:rsidRDefault="00464E2E" w:rsidP="648FB548">
      <w:pPr>
        <w:pStyle w:val="Title"/>
        <w:rPr>
          <w:rFonts w:ascii="Arial" w:hAnsi="Arial" w:cs="Arial"/>
          <w:b/>
          <w:bCs/>
          <w:sz w:val="56"/>
          <w:szCs w:val="56"/>
        </w:rPr>
      </w:pPr>
    </w:p>
    <w:p w14:paraId="3DEEC669" w14:textId="77777777" w:rsidR="00464E2E" w:rsidRDefault="00464E2E" w:rsidP="00464E2E">
      <w:pPr>
        <w:pStyle w:val="Title"/>
        <w:rPr>
          <w:rFonts w:ascii="Arial" w:hAnsi="Arial" w:cs="Arial"/>
          <w:b/>
          <w:bCs/>
          <w:sz w:val="56"/>
        </w:rPr>
      </w:pPr>
    </w:p>
    <w:p w14:paraId="3656B9AB" w14:textId="77777777" w:rsidR="00464E2E" w:rsidRDefault="00464E2E" w:rsidP="00464E2E">
      <w:pPr>
        <w:pStyle w:val="Title"/>
        <w:rPr>
          <w:rFonts w:ascii="Arial" w:hAnsi="Arial" w:cs="Arial"/>
          <w:b/>
          <w:bCs/>
          <w:sz w:val="56"/>
        </w:rPr>
      </w:pPr>
    </w:p>
    <w:p w14:paraId="45FB0818" w14:textId="77777777" w:rsidR="00464E2E" w:rsidRDefault="00464E2E" w:rsidP="00464E2E">
      <w:pPr>
        <w:rPr>
          <w:rFonts w:ascii="Arial" w:hAnsi="Arial" w:cs="Arial"/>
          <w:sz w:val="18"/>
          <w:szCs w:val="18"/>
        </w:rPr>
      </w:pPr>
    </w:p>
    <w:p w14:paraId="049F31CB" w14:textId="77777777" w:rsidR="00464E2E" w:rsidRDefault="00464E2E" w:rsidP="00464E2E">
      <w:pPr>
        <w:rPr>
          <w:rFonts w:ascii="Arial" w:hAnsi="Arial" w:cs="Arial"/>
          <w:sz w:val="18"/>
          <w:szCs w:val="18"/>
        </w:rPr>
      </w:pPr>
    </w:p>
    <w:p w14:paraId="107D0059" w14:textId="77777777" w:rsidR="001C071B" w:rsidRDefault="001C071B" w:rsidP="00464E2E">
      <w:pPr>
        <w:rPr>
          <w:rFonts w:ascii="Arial" w:hAnsi="Arial" w:cs="Arial"/>
          <w:sz w:val="18"/>
          <w:szCs w:val="18"/>
        </w:rPr>
      </w:pPr>
    </w:p>
    <w:p w14:paraId="0F01BA82" w14:textId="77777777" w:rsidR="001C071B" w:rsidRDefault="001C071B" w:rsidP="00464E2E">
      <w:pPr>
        <w:rPr>
          <w:rFonts w:ascii="Arial" w:hAnsi="Arial" w:cs="Arial"/>
          <w:sz w:val="18"/>
          <w:szCs w:val="18"/>
        </w:rPr>
      </w:pPr>
    </w:p>
    <w:p w14:paraId="12EBF8F6" w14:textId="77777777" w:rsidR="001C071B" w:rsidRDefault="001C071B" w:rsidP="00464E2E">
      <w:pPr>
        <w:rPr>
          <w:rFonts w:ascii="Arial" w:hAnsi="Arial" w:cs="Arial"/>
          <w:sz w:val="18"/>
          <w:szCs w:val="18"/>
        </w:rPr>
      </w:pPr>
    </w:p>
    <w:p w14:paraId="53128261" w14:textId="77777777" w:rsidR="00464E2E" w:rsidRDefault="00464E2E" w:rsidP="00464E2E">
      <w:pPr>
        <w:rPr>
          <w:rFonts w:ascii="Arial" w:hAnsi="Arial" w:cs="Arial"/>
          <w:sz w:val="18"/>
          <w:szCs w:val="18"/>
        </w:rPr>
      </w:pPr>
    </w:p>
    <w:p w14:paraId="62486C05" w14:textId="77777777" w:rsidR="00464E2E" w:rsidRDefault="00464E2E" w:rsidP="00464E2E">
      <w:pPr>
        <w:rPr>
          <w:rFonts w:ascii="Arial" w:hAnsi="Arial" w:cs="Arial"/>
          <w:sz w:val="18"/>
          <w:szCs w:val="18"/>
        </w:rPr>
      </w:pPr>
    </w:p>
    <w:p w14:paraId="410D90A2" w14:textId="77777777" w:rsidR="00973131" w:rsidRPr="00AF695B" w:rsidRDefault="00973131" w:rsidP="00464E2E">
      <w:pPr>
        <w:rPr>
          <w:rFonts w:ascii="Arial" w:hAnsi="Arial" w:cs="Arial"/>
          <w:sz w:val="16"/>
          <w:szCs w:val="16"/>
        </w:rPr>
      </w:pPr>
    </w:p>
    <w:p w14:paraId="38DBB7A3" w14:textId="0373C4E8" w:rsidR="00397D7F" w:rsidRPr="008706F2" w:rsidRDefault="00126745" w:rsidP="00564CCE">
      <w:pPr>
        <w:pStyle w:val="Heading1"/>
        <w:rPr>
          <w:rFonts w:cs="Arial"/>
          <w:color w:val="000000"/>
          <w:sz w:val="32"/>
          <w:szCs w:val="28"/>
        </w:rPr>
      </w:pPr>
      <w:r w:rsidRPr="008706F2">
        <w:rPr>
          <w:rFonts w:cs="Arial"/>
          <w:color w:val="000000"/>
          <w:sz w:val="32"/>
          <w:szCs w:val="28"/>
        </w:rPr>
        <w:t>Summary of Requirement</w:t>
      </w:r>
    </w:p>
    <w:p w14:paraId="2D5B0DE0" w14:textId="77777777" w:rsidR="00AF695B" w:rsidRPr="00403858" w:rsidRDefault="00AF695B" w:rsidP="00AF695B">
      <w:pPr>
        <w:rPr>
          <w:rFonts w:ascii="Arial" w:hAnsi="Arial" w:cs="Arial"/>
          <w:sz w:val="22"/>
          <w:szCs w:val="22"/>
        </w:rPr>
      </w:pPr>
    </w:p>
    <w:p w14:paraId="2E3E7A6A" w14:textId="22F3FD38" w:rsidR="003929C0" w:rsidRDefault="001429EA" w:rsidP="00412F8B">
      <w:pPr>
        <w:rPr>
          <w:rFonts w:ascii="Arial" w:hAnsi="Arial" w:cs="Arial"/>
        </w:rPr>
      </w:pPr>
      <w:r w:rsidRPr="0097619F">
        <w:rPr>
          <w:rFonts w:ascii="Arial" w:hAnsi="Arial" w:cs="Arial"/>
        </w:rPr>
        <w:t xml:space="preserve">Currently Avon Fire &amp; Rescue Service </w:t>
      </w:r>
      <w:r w:rsidR="00E864E7">
        <w:rPr>
          <w:rFonts w:ascii="Arial" w:hAnsi="Arial" w:cs="Arial"/>
        </w:rPr>
        <w:t>(AFR</w:t>
      </w:r>
      <w:r w:rsidR="009A54B7">
        <w:rPr>
          <w:rFonts w:ascii="Arial" w:hAnsi="Arial" w:cs="Arial"/>
        </w:rPr>
        <w:t xml:space="preserve">S) </w:t>
      </w:r>
      <w:r w:rsidR="00851781">
        <w:rPr>
          <w:rFonts w:ascii="Arial" w:hAnsi="Arial" w:cs="Arial"/>
        </w:rPr>
        <w:t xml:space="preserve">operate </w:t>
      </w:r>
      <w:r w:rsidR="00A43778">
        <w:rPr>
          <w:rFonts w:ascii="Arial" w:hAnsi="Arial" w:cs="Arial"/>
        </w:rPr>
        <w:t xml:space="preserve">75 Gas Alert Micro 5 gas monitors </w:t>
      </w:r>
      <w:r w:rsidR="00455FF3">
        <w:rPr>
          <w:rFonts w:ascii="Arial" w:hAnsi="Arial" w:cs="Arial"/>
        </w:rPr>
        <w:t xml:space="preserve">which are utilised by our </w:t>
      </w:r>
      <w:r w:rsidR="0030203E">
        <w:rPr>
          <w:rFonts w:ascii="Arial" w:hAnsi="Arial" w:cs="Arial"/>
        </w:rPr>
        <w:t xml:space="preserve">34 </w:t>
      </w:r>
      <w:r w:rsidR="00455FF3">
        <w:rPr>
          <w:rFonts w:ascii="Arial" w:hAnsi="Arial" w:cs="Arial"/>
        </w:rPr>
        <w:t>operational crews during incidents</w:t>
      </w:r>
      <w:r w:rsidR="0030203E">
        <w:rPr>
          <w:rFonts w:ascii="Arial" w:hAnsi="Arial" w:cs="Arial"/>
        </w:rPr>
        <w:t xml:space="preserve"> to assess the immediate area for potential hazardous</w:t>
      </w:r>
      <w:r w:rsidR="00455FF3">
        <w:rPr>
          <w:rFonts w:ascii="Arial" w:hAnsi="Arial" w:cs="Arial"/>
        </w:rPr>
        <w:t>, Fire Investigation Officers post-fire whilst carrying out their work and Hazmat Officers for assessing potential threats during and post incident.</w:t>
      </w:r>
    </w:p>
    <w:p w14:paraId="05146A31" w14:textId="77777777" w:rsidR="00850561" w:rsidRDefault="00850561" w:rsidP="00412F8B">
      <w:pPr>
        <w:rPr>
          <w:rFonts w:ascii="Arial" w:hAnsi="Arial" w:cs="Arial"/>
        </w:rPr>
      </w:pPr>
    </w:p>
    <w:p w14:paraId="118E173B" w14:textId="77777777" w:rsidR="0082226D" w:rsidRDefault="0082226D" w:rsidP="00412F8B">
      <w:pPr>
        <w:rPr>
          <w:rFonts w:ascii="Arial" w:hAnsi="Arial" w:cs="Arial"/>
        </w:rPr>
      </w:pPr>
    </w:p>
    <w:p w14:paraId="30D0576E" w14:textId="209ED2B6" w:rsidR="0004064D" w:rsidRPr="008706F2" w:rsidRDefault="008706F2" w:rsidP="00412F8B">
      <w:pPr>
        <w:rPr>
          <w:rFonts w:ascii="Arial" w:hAnsi="Arial" w:cs="Arial"/>
          <w:b/>
          <w:bCs/>
          <w:sz w:val="32"/>
          <w:szCs w:val="32"/>
        </w:rPr>
      </w:pPr>
      <w:r w:rsidRPr="008706F2">
        <w:rPr>
          <w:rFonts w:ascii="Arial" w:hAnsi="Arial" w:cs="Arial"/>
          <w:b/>
          <w:bCs/>
          <w:sz w:val="32"/>
          <w:szCs w:val="32"/>
        </w:rPr>
        <w:t>Scope</w:t>
      </w:r>
    </w:p>
    <w:p w14:paraId="59DD5C01" w14:textId="77777777" w:rsidR="008706F2" w:rsidRPr="0097619F" w:rsidRDefault="008706F2" w:rsidP="00412F8B">
      <w:pPr>
        <w:rPr>
          <w:rFonts w:ascii="Arial" w:hAnsi="Arial" w:cs="Arial"/>
        </w:rPr>
      </w:pPr>
    </w:p>
    <w:p w14:paraId="4741DC5C" w14:textId="381D417D" w:rsidR="00FC6698" w:rsidRDefault="00FC6698" w:rsidP="00FC6698">
      <w:pPr>
        <w:rPr>
          <w:rFonts w:ascii="Arial" w:hAnsi="Arial" w:cs="Arial"/>
        </w:rPr>
      </w:pPr>
      <w:r w:rsidRPr="00FC6698">
        <w:rPr>
          <w:rFonts w:ascii="Arial" w:hAnsi="Arial" w:cs="Arial"/>
        </w:rPr>
        <w:t>Avon Fire Authority is inviting quotations for the provision of Gas Monitoring Equipment</w:t>
      </w:r>
      <w:r w:rsidR="0030203E">
        <w:rPr>
          <w:rFonts w:ascii="Arial" w:hAnsi="Arial" w:cs="Arial"/>
        </w:rPr>
        <w:t>, replacement parts for the</w:t>
      </w:r>
      <w:r w:rsidRPr="00FC6698">
        <w:rPr>
          <w:rFonts w:ascii="Arial" w:hAnsi="Arial" w:cs="Arial"/>
        </w:rPr>
        <w:t xml:space="preserve"> </w:t>
      </w:r>
      <w:r w:rsidR="0030203E">
        <w:rPr>
          <w:rFonts w:ascii="Arial" w:hAnsi="Arial" w:cs="Arial"/>
        </w:rPr>
        <w:t xml:space="preserve">monitors (the list of which will not be exhaustive) and maintenance other than that which can be carried out by our </w:t>
      </w:r>
      <w:r w:rsidR="00612B89">
        <w:rPr>
          <w:rFonts w:ascii="Arial" w:hAnsi="Arial" w:cs="Arial"/>
        </w:rPr>
        <w:t>in-house</w:t>
      </w:r>
      <w:r w:rsidR="0030203E">
        <w:rPr>
          <w:rFonts w:ascii="Arial" w:hAnsi="Arial" w:cs="Arial"/>
        </w:rPr>
        <w:t xml:space="preserve"> technicians.</w:t>
      </w:r>
    </w:p>
    <w:p w14:paraId="035AFC5F" w14:textId="77777777" w:rsidR="0030203E" w:rsidRPr="00FC6698" w:rsidRDefault="0030203E" w:rsidP="00FC6698">
      <w:pPr>
        <w:rPr>
          <w:rFonts w:ascii="Arial" w:hAnsi="Arial" w:cs="Arial"/>
        </w:rPr>
      </w:pPr>
    </w:p>
    <w:p w14:paraId="44AF7F60" w14:textId="77777777" w:rsidR="00FC6698" w:rsidRPr="00FC6698" w:rsidRDefault="00FC6698" w:rsidP="00FC6698">
      <w:pPr>
        <w:rPr>
          <w:rFonts w:ascii="Arial" w:hAnsi="Arial" w:cs="Arial"/>
        </w:rPr>
      </w:pPr>
      <w:r w:rsidRPr="00FC6698">
        <w:rPr>
          <w:rFonts w:ascii="Arial" w:hAnsi="Arial" w:cs="Arial"/>
        </w:rPr>
        <w:t xml:space="preserve">This will be in the form of 75 gas monitors, divided into 55 x four or five gas monitors with the capacity to detect Hydrogen Sulphide (H2S), Hydrogen Cyanide (HCN), Carbon Monoxide (CO), Flammable gas calibrated against Methane (CH4) LEL and Oxygen (O2), and 20 x four or five gas monitors with the capacity to detect Ammonia (NH3), Chlorine (CL2), Flammable gas calibrated against Methane (CH4) LEL and Oxygen (O2) for our hazmat officers plus calibration equipment for all monitors. </w:t>
      </w:r>
    </w:p>
    <w:p w14:paraId="528DF4EC" w14:textId="77777777" w:rsidR="00FC6698" w:rsidRDefault="00FC6698" w:rsidP="00FC6698">
      <w:pPr>
        <w:rPr>
          <w:rFonts w:ascii="Arial" w:hAnsi="Arial" w:cs="Arial"/>
        </w:rPr>
      </w:pPr>
    </w:p>
    <w:p w14:paraId="31870BB4" w14:textId="77777777" w:rsidR="00B07B4B" w:rsidRPr="00FC6698" w:rsidRDefault="00B07B4B" w:rsidP="00FC6698">
      <w:pPr>
        <w:rPr>
          <w:rFonts w:ascii="Arial" w:hAnsi="Arial" w:cs="Arial"/>
        </w:rPr>
      </w:pPr>
    </w:p>
    <w:p w14:paraId="2AF9DF2C" w14:textId="2A2C5E62" w:rsidR="00FC6698" w:rsidRPr="00FC6698" w:rsidRDefault="00FC6698" w:rsidP="00FC6698">
      <w:pPr>
        <w:rPr>
          <w:rFonts w:ascii="Arial" w:hAnsi="Arial" w:cs="Arial"/>
        </w:rPr>
      </w:pPr>
      <w:r w:rsidRPr="00FC6698">
        <w:rPr>
          <w:rFonts w:ascii="Arial" w:hAnsi="Arial" w:cs="Arial"/>
        </w:rPr>
        <w:t>The gas monitors should have a minimum battery life expectancy of 24 months</w:t>
      </w:r>
      <w:r w:rsidR="00024089">
        <w:rPr>
          <w:rFonts w:ascii="Arial" w:hAnsi="Arial" w:cs="Arial"/>
        </w:rPr>
        <w:t xml:space="preserve">. Battery life </w:t>
      </w:r>
      <w:r w:rsidR="00C0165A">
        <w:rPr>
          <w:rFonts w:ascii="Arial" w:hAnsi="Arial" w:cs="Arial"/>
        </w:rPr>
        <w:t xml:space="preserve">is expected to be 24 months from </w:t>
      </w:r>
      <w:r w:rsidR="00EA12D7">
        <w:rPr>
          <w:rFonts w:ascii="Arial" w:hAnsi="Arial" w:cs="Arial"/>
        </w:rPr>
        <w:t xml:space="preserve">time of delivery to service. </w:t>
      </w:r>
      <w:r w:rsidR="009476F7">
        <w:rPr>
          <w:rFonts w:ascii="Arial" w:hAnsi="Arial" w:cs="Arial"/>
        </w:rPr>
        <w:t xml:space="preserve"> </w:t>
      </w:r>
    </w:p>
    <w:p w14:paraId="4EF361DE" w14:textId="77777777" w:rsidR="00FC6698" w:rsidRPr="00FC6698" w:rsidRDefault="00FC6698" w:rsidP="00FC6698">
      <w:pPr>
        <w:rPr>
          <w:rFonts w:ascii="Arial" w:hAnsi="Arial" w:cs="Arial"/>
        </w:rPr>
      </w:pPr>
    </w:p>
    <w:p w14:paraId="69FE550B" w14:textId="20F192A3" w:rsidR="00FC6698" w:rsidRPr="00FC6698" w:rsidRDefault="00FC6698" w:rsidP="00FC6698">
      <w:pPr>
        <w:rPr>
          <w:rFonts w:ascii="Arial" w:hAnsi="Arial" w:cs="Arial"/>
        </w:rPr>
      </w:pPr>
      <w:r w:rsidRPr="00FC6698">
        <w:rPr>
          <w:rFonts w:ascii="Arial" w:hAnsi="Arial" w:cs="Arial"/>
        </w:rPr>
        <w:t>The four/five gas monitors must be ATEX approved.</w:t>
      </w:r>
      <w:r w:rsidR="00FF5AE1">
        <w:rPr>
          <w:rFonts w:ascii="Arial" w:hAnsi="Arial" w:cs="Arial"/>
        </w:rPr>
        <w:t xml:space="preserve"> </w:t>
      </w:r>
      <w:r w:rsidR="008B23F8">
        <w:rPr>
          <w:rFonts w:ascii="Arial" w:hAnsi="Arial" w:cs="Arial"/>
        </w:rPr>
        <w:t xml:space="preserve"> </w:t>
      </w:r>
    </w:p>
    <w:p w14:paraId="5D116734" w14:textId="77777777" w:rsidR="00FC6698" w:rsidRPr="00FC6698" w:rsidRDefault="00FC6698" w:rsidP="00FC6698">
      <w:pPr>
        <w:rPr>
          <w:rFonts w:ascii="Arial" w:hAnsi="Arial" w:cs="Arial"/>
        </w:rPr>
      </w:pPr>
    </w:p>
    <w:p w14:paraId="7FB1186B" w14:textId="46E01A3A" w:rsidR="00FC6698" w:rsidRPr="00FC6698" w:rsidRDefault="00FC6698" w:rsidP="00FC6698">
      <w:pPr>
        <w:rPr>
          <w:rFonts w:ascii="Arial" w:hAnsi="Arial" w:cs="Arial"/>
        </w:rPr>
      </w:pPr>
      <w:r w:rsidRPr="00FC6698">
        <w:rPr>
          <w:rFonts w:ascii="Arial" w:hAnsi="Arial" w:cs="Arial"/>
        </w:rPr>
        <w:t>Manual pumps are required to be supplied for 20 x four/five gas monitors for hazmat.</w:t>
      </w:r>
    </w:p>
    <w:p w14:paraId="4802BB9A" w14:textId="77777777" w:rsidR="00FC6698" w:rsidRPr="00FC6698" w:rsidRDefault="00FC6698" w:rsidP="00FC6698">
      <w:pPr>
        <w:rPr>
          <w:rFonts w:ascii="Arial" w:hAnsi="Arial" w:cs="Arial"/>
        </w:rPr>
      </w:pPr>
    </w:p>
    <w:p w14:paraId="2BE3F12B" w14:textId="77777777" w:rsidR="00FC6698" w:rsidRPr="00FC6698" w:rsidRDefault="00FC6698" w:rsidP="00FC6698">
      <w:pPr>
        <w:rPr>
          <w:rFonts w:ascii="Arial" w:hAnsi="Arial" w:cs="Arial"/>
        </w:rPr>
      </w:pPr>
      <w:r w:rsidRPr="00FC6698">
        <w:rPr>
          <w:rFonts w:ascii="Arial" w:hAnsi="Arial" w:cs="Arial"/>
        </w:rPr>
        <w:t>Two calibration/bump test stations or equivalent.</w:t>
      </w:r>
    </w:p>
    <w:p w14:paraId="1CDDCAAE" w14:textId="77777777" w:rsidR="00FC6698" w:rsidRPr="00FC6698" w:rsidRDefault="00FC6698" w:rsidP="00FC6698">
      <w:pPr>
        <w:rPr>
          <w:rFonts w:ascii="Arial" w:hAnsi="Arial" w:cs="Arial"/>
        </w:rPr>
      </w:pPr>
    </w:p>
    <w:p w14:paraId="03B5422B" w14:textId="0C436281" w:rsidR="00FC6698" w:rsidRPr="00FC6698" w:rsidRDefault="00FC6698" w:rsidP="00FC6698">
      <w:pPr>
        <w:rPr>
          <w:rFonts w:ascii="Arial" w:hAnsi="Arial" w:cs="Arial"/>
        </w:rPr>
      </w:pPr>
      <w:r w:rsidRPr="00FC6698">
        <w:rPr>
          <w:rFonts w:ascii="Arial" w:hAnsi="Arial" w:cs="Arial"/>
        </w:rPr>
        <w:t xml:space="preserve">Cables </w:t>
      </w:r>
      <w:r w:rsidR="001F5038">
        <w:rPr>
          <w:rFonts w:ascii="Arial" w:hAnsi="Arial" w:cs="Arial"/>
        </w:rPr>
        <w:t xml:space="preserve">specific to the chosen monitors </w:t>
      </w:r>
      <w:r w:rsidRPr="00FC6698">
        <w:rPr>
          <w:rFonts w:ascii="Arial" w:hAnsi="Arial" w:cs="Arial"/>
        </w:rPr>
        <w:t>or equivalent for downloading information from the monitors.</w:t>
      </w:r>
      <w:r w:rsidR="000A1ED4">
        <w:rPr>
          <w:rFonts w:ascii="Arial" w:hAnsi="Arial" w:cs="Arial"/>
        </w:rPr>
        <w:t xml:space="preserve"> </w:t>
      </w:r>
      <w:r w:rsidR="00805089">
        <w:rPr>
          <w:rFonts w:ascii="Arial" w:hAnsi="Arial" w:cs="Arial"/>
        </w:rPr>
        <w:t>Connectivity</w:t>
      </w:r>
      <w:r w:rsidR="002832C0">
        <w:rPr>
          <w:rFonts w:ascii="Arial" w:hAnsi="Arial" w:cs="Arial"/>
        </w:rPr>
        <w:t xml:space="preserve"> </w:t>
      </w:r>
      <w:r w:rsidR="001F5038">
        <w:rPr>
          <w:rFonts w:ascii="Arial" w:hAnsi="Arial" w:cs="Arial"/>
        </w:rPr>
        <w:t>(</w:t>
      </w:r>
      <w:r w:rsidR="00F90631">
        <w:rPr>
          <w:rFonts w:ascii="Arial" w:hAnsi="Arial" w:cs="Arial"/>
        </w:rPr>
        <w:t>Wi-Fi</w:t>
      </w:r>
      <w:r w:rsidR="001F5038">
        <w:rPr>
          <w:rFonts w:ascii="Arial" w:hAnsi="Arial" w:cs="Arial"/>
        </w:rPr>
        <w:t>/</w:t>
      </w:r>
      <w:r w:rsidR="00F90631">
        <w:rPr>
          <w:rFonts w:ascii="Arial" w:hAnsi="Arial" w:cs="Arial"/>
        </w:rPr>
        <w:t xml:space="preserve">Bluetooth/Hardwired) </w:t>
      </w:r>
      <w:r w:rsidR="00BE2F74">
        <w:rPr>
          <w:rFonts w:ascii="Arial" w:hAnsi="Arial" w:cs="Arial"/>
        </w:rPr>
        <w:t>to interrogate</w:t>
      </w:r>
      <w:r w:rsidR="0085225B">
        <w:rPr>
          <w:rFonts w:ascii="Arial" w:hAnsi="Arial" w:cs="Arial"/>
        </w:rPr>
        <w:t xml:space="preserve"> </w:t>
      </w:r>
      <w:r w:rsidR="008B6343">
        <w:rPr>
          <w:rFonts w:ascii="Arial" w:hAnsi="Arial" w:cs="Arial"/>
        </w:rPr>
        <w:t xml:space="preserve">information </w:t>
      </w:r>
      <w:r w:rsidR="002832C0">
        <w:rPr>
          <w:rFonts w:ascii="Arial" w:hAnsi="Arial" w:cs="Arial"/>
        </w:rPr>
        <w:t>held</w:t>
      </w:r>
      <w:r w:rsidR="007225B1">
        <w:rPr>
          <w:rFonts w:ascii="Arial" w:hAnsi="Arial" w:cs="Arial"/>
        </w:rPr>
        <w:t xml:space="preserve"> on</w:t>
      </w:r>
      <w:r w:rsidR="008B6343">
        <w:rPr>
          <w:rFonts w:ascii="Arial" w:hAnsi="Arial" w:cs="Arial"/>
        </w:rPr>
        <w:t xml:space="preserve"> the monitors</w:t>
      </w:r>
      <w:r w:rsidR="002832C0">
        <w:rPr>
          <w:rFonts w:ascii="Arial" w:hAnsi="Arial" w:cs="Arial"/>
        </w:rPr>
        <w:t xml:space="preserve">. </w:t>
      </w:r>
    </w:p>
    <w:p w14:paraId="5BB80DA3" w14:textId="77777777" w:rsidR="00FC6698" w:rsidRPr="00FC6698" w:rsidRDefault="00FC6698" w:rsidP="00FC6698">
      <w:pPr>
        <w:rPr>
          <w:rFonts w:ascii="Arial" w:hAnsi="Arial" w:cs="Arial"/>
        </w:rPr>
      </w:pPr>
    </w:p>
    <w:p w14:paraId="3EF011E3" w14:textId="77777777" w:rsidR="00FC6698" w:rsidRPr="00FC6698" w:rsidRDefault="00FC6698" w:rsidP="00FC6698">
      <w:pPr>
        <w:rPr>
          <w:rFonts w:ascii="Arial" w:hAnsi="Arial" w:cs="Arial"/>
        </w:rPr>
      </w:pPr>
      <w:r w:rsidRPr="00FC6698">
        <w:rPr>
          <w:rFonts w:ascii="Arial" w:hAnsi="Arial" w:cs="Arial"/>
        </w:rPr>
        <w:t>Replacement costs for calibration gas.</w:t>
      </w:r>
    </w:p>
    <w:p w14:paraId="1AEB0BFB" w14:textId="77777777" w:rsidR="00FC6698" w:rsidRPr="00FC6698" w:rsidRDefault="00FC6698" w:rsidP="00FC6698">
      <w:pPr>
        <w:rPr>
          <w:rFonts w:ascii="Arial" w:hAnsi="Arial" w:cs="Arial"/>
        </w:rPr>
      </w:pPr>
    </w:p>
    <w:p w14:paraId="46375FD8" w14:textId="77777777" w:rsidR="00FC6698" w:rsidRPr="00FC6698" w:rsidRDefault="00FC6698" w:rsidP="00FC6698">
      <w:pPr>
        <w:rPr>
          <w:rFonts w:ascii="Arial" w:hAnsi="Arial" w:cs="Arial"/>
        </w:rPr>
      </w:pPr>
      <w:r w:rsidRPr="00FC6698">
        <w:rPr>
          <w:rFonts w:ascii="Arial" w:hAnsi="Arial" w:cs="Arial"/>
        </w:rPr>
        <w:t>Costs and time scales for replacement of sensors in the four/five gas monitors.</w:t>
      </w:r>
    </w:p>
    <w:p w14:paraId="5564BC22" w14:textId="77777777" w:rsidR="00FC6698" w:rsidRPr="00FC6698" w:rsidRDefault="00FC6698" w:rsidP="00FC6698">
      <w:pPr>
        <w:rPr>
          <w:rFonts w:ascii="Arial" w:hAnsi="Arial" w:cs="Arial"/>
        </w:rPr>
      </w:pPr>
    </w:p>
    <w:p w14:paraId="149235F4" w14:textId="0A9F9ABE" w:rsidR="00FC6698" w:rsidRPr="00FC6698" w:rsidRDefault="00FC6698" w:rsidP="00FC6698">
      <w:pPr>
        <w:rPr>
          <w:rFonts w:ascii="Arial" w:hAnsi="Arial" w:cs="Arial"/>
        </w:rPr>
      </w:pPr>
      <w:r w:rsidRPr="00FC6698">
        <w:rPr>
          <w:rFonts w:ascii="Arial" w:hAnsi="Arial" w:cs="Arial"/>
        </w:rPr>
        <w:t>The Authority requires details of the warranty terms for the four/five gas monitors and calibration equipment.</w:t>
      </w:r>
      <w:r w:rsidR="009C715A">
        <w:rPr>
          <w:rFonts w:ascii="Arial" w:hAnsi="Arial" w:cs="Arial"/>
        </w:rPr>
        <w:t xml:space="preserve"> Warranty should be a minimum of 24 months from date of delivery.</w:t>
      </w:r>
      <w:r w:rsidR="000827E4">
        <w:rPr>
          <w:rFonts w:ascii="Arial" w:hAnsi="Arial" w:cs="Arial"/>
        </w:rPr>
        <w:t xml:space="preserve"> Certification of </w:t>
      </w:r>
      <w:r w:rsidR="00BD0183">
        <w:rPr>
          <w:rFonts w:ascii="Arial" w:hAnsi="Arial" w:cs="Arial"/>
        </w:rPr>
        <w:t>calibration and ATEX compliance will be required.</w:t>
      </w:r>
    </w:p>
    <w:p w14:paraId="482C7DB3" w14:textId="77777777" w:rsidR="00FC6698" w:rsidRPr="00FC6698" w:rsidRDefault="00FC6698" w:rsidP="00FC6698">
      <w:pPr>
        <w:spacing w:after="200"/>
        <w:ind w:left="360"/>
        <w:contextualSpacing/>
        <w:rPr>
          <w:rFonts w:asciiTheme="minorHAnsi" w:eastAsiaTheme="minorHAnsi" w:hAnsiTheme="minorHAnsi" w:cs="Arial"/>
        </w:rPr>
      </w:pPr>
    </w:p>
    <w:p w14:paraId="68C45FC2" w14:textId="77777777" w:rsidR="008A231D" w:rsidRPr="00FA060D" w:rsidRDefault="008A231D" w:rsidP="00FA060D">
      <w:pPr>
        <w:rPr>
          <w:rFonts w:ascii="Arial" w:hAnsi="Arial" w:cs="Arial"/>
        </w:rPr>
      </w:pPr>
    </w:p>
    <w:p w14:paraId="2FC7B34D" w14:textId="02CAFA42" w:rsidR="004E1A0E" w:rsidRDefault="00F9547F" w:rsidP="004E1A0E">
      <w:pPr>
        <w:spacing w:after="160" w:line="259" w:lineRule="auto"/>
        <w:rPr>
          <w:rFonts w:ascii="Arial" w:eastAsia="Calibri" w:hAnsi="Arial"/>
          <w:b/>
          <w:bCs/>
          <w:kern w:val="2"/>
          <w:szCs w:val="22"/>
          <w14:ligatures w14:val="standardContextual"/>
        </w:rPr>
      </w:pPr>
      <w:r w:rsidRPr="00F9547F">
        <w:rPr>
          <w:rFonts w:ascii="Arial" w:eastAsia="Calibri" w:hAnsi="Arial"/>
          <w:b/>
          <w:bCs/>
          <w:kern w:val="2"/>
          <w:szCs w:val="22"/>
          <w14:ligatures w14:val="standardContextual"/>
        </w:rPr>
        <w:lastRenderedPageBreak/>
        <w:t>Administration and management</w:t>
      </w:r>
    </w:p>
    <w:p w14:paraId="60D81FDA" w14:textId="07CA7FF8" w:rsidR="007C4B7D" w:rsidRPr="00624A50" w:rsidRDefault="007C4B7D" w:rsidP="007C4B7D">
      <w:pPr>
        <w:spacing w:after="160" w:line="259" w:lineRule="auto"/>
        <w:contextualSpacing/>
        <w:rPr>
          <w:rFonts w:ascii="Arial" w:eastAsia="Calibri" w:hAnsi="Arial"/>
          <w:kern w:val="2"/>
          <w:szCs w:val="22"/>
          <w14:ligatures w14:val="standardContextual"/>
        </w:rPr>
      </w:pPr>
      <w:r w:rsidRPr="00624A50">
        <w:rPr>
          <w:rFonts w:ascii="Arial" w:eastAsia="Calibri" w:hAnsi="Arial"/>
          <w:kern w:val="2"/>
          <w:szCs w:val="22"/>
          <w14:ligatures w14:val="standardContextual"/>
        </w:rPr>
        <w:t xml:space="preserve">The </w:t>
      </w:r>
      <w:r w:rsidR="007C3615">
        <w:rPr>
          <w:rFonts w:ascii="Arial" w:eastAsia="Calibri" w:hAnsi="Arial"/>
          <w:kern w:val="2"/>
          <w:szCs w:val="22"/>
          <w14:ligatures w14:val="standardContextual"/>
        </w:rPr>
        <w:t>Contractor</w:t>
      </w:r>
      <w:r w:rsidRPr="00624A50">
        <w:rPr>
          <w:rFonts w:ascii="Arial" w:eastAsia="Calibri" w:hAnsi="Arial"/>
          <w:kern w:val="2"/>
          <w:szCs w:val="22"/>
          <w14:ligatures w14:val="standardContextual"/>
        </w:rPr>
        <w:t xml:space="preserve"> will provide an efficient administration service to include:</w:t>
      </w:r>
    </w:p>
    <w:p w14:paraId="035EA296" w14:textId="53B16242" w:rsidR="00F2336F" w:rsidRPr="00624A50" w:rsidRDefault="00D60EE1" w:rsidP="00F2336F">
      <w:pPr>
        <w:numPr>
          <w:ilvl w:val="0"/>
          <w:numId w:val="12"/>
        </w:numPr>
        <w:spacing w:after="160" w:line="259" w:lineRule="auto"/>
        <w:contextualSpacing/>
        <w:rPr>
          <w:rFonts w:ascii="Arial" w:eastAsia="Calibri" w:hAnsi="Arial"/>
          <w:kern w:val="2"/>
          <w:szCs w:val="22"/>
          <w14:ligatures w14:val="standardContextual"/>
        </w:rPr>
      </w:pPr>
      <w:r w:rsidRPr="00624A50">
        <w:rPr>
          <w:rFonts w:ascii="Arial" w:eastAsia="Calibri" w:hAnsi="Arial"/>
          <w:kern w:val="2"/>
          <w:szCs w:val="22"/>
          <w14:ligatures w14:val="standardContextual"/>
        </w:rPr>
        <w:t>Timely and accurate invoicing to the Authority, with supporting documentation detailing the breakdown of costs</w:t>
      </w:r>
    </w:p>
    <w:p w14:paraId="1D926DCA" w14:textId="77777777" w:rsidR="00F2336F" w:rsidRPr="00624A50" w:rsidRDefault="00F2336F" w:rsidP="00F2336F">
      <w:pPr>
        <w:spacing w:after="160" w:line="259" w:lineRule="auto"/>
        <w:ind w:left="720"/>
        <w:contextualSpacing/>
        <w:rPr>
          <w:rFonts w:ascii="Arial" w:eastAsia="Calibri" w:hAnsi="Arial"/>
          <w:kern w:val="2"/>
          <w:szCs w:val="22"/>
          <w14:ligatures w14:val="standardContextual"/>
        </w:rPr>
      </w:pPr>
    </w:p>
    <w:p w14:paraId="4251E8E4" w14:textId="4C9961ED" w:rsidR="003F204B" w:rsidRDefault="00D60EE1" w:rsidP="003F204B">
      <w:pPr>
        <w:numPr>
          <w:ilvl w:val="0"/>
          <w:numId w:val="12"/>
        </w:numPr>
        <w:spacing w:after="160" w:line="259" w:lineRule="auto"/>
        <w:contextualSpacing/>
        <w:rPr>
          <w:rFonts w:ascii="Arial" w:eastAsia="Calibri" w:hAnsi="Arial"/>
          <w:kern w:val="2"/>
          <w:szCs w:val="22"/>
          <w14:ligatures w14:val="standardContextual"/>
        </w:rPr>
      </w:pPr>
      <w:r w:rsidRPr="00624A50">
        <w:rPr>
          <w:rFonts w:ascii="Arial" w:eastAsia="Calibri" w:hAnsi="Arial"/>
          <w:kern w:val="2"/>
          <w:szCs w:val="22"/>
          <w14:ligatures w14:val="standardContextual"/>
        </w:rPr>
        <w:t>Contract management and performance monitoring</w:t>
      </w:r>
      <w:r w:rsidR="00FA060D">
        <w:rPr>
          <w:rFonts w:ascii="Arial" w:eastAsia="Calibri" w:hAnsi="Arial"/>
          <w:kern w:val="2"/>
          <w:szCs w:val="22"/>
          <w14:ligatures w14:val="standardContextual"/>
        </w:rPr>
        <w:t xml:space="preserve"> when requested</w:t>
      </w:r>
      <w:r w:rsidRPr="00624A50">
        <w:rPr>
          <w:rFonts w:ascii="Arial" w:eastAsia="Calibri" w:hAnsi="Arial"/>
          <w:kern w:val="2"/>
          <w:szCs w:val="22"/>
          <w14:ligatures w14:val="standardContextual"/>
        </w:rPr>
        <w:t>.</w:t>
      </w:r>
    </w:p>
    <w:p w14:paraId="5B60500A" w14:textId="77777777" w:rsidR="003F204B" w:rsidRPr="003F204B" w:rsidRDefault="003F204B" w:rsidP="003F204B">
      <w:pPr>
        <w:ind w:left="360"/>
        <w:rPr>
          <w:rFonts w:ascii="Arial" w:eastAsia="Calibri" w:hAnsi="Arial"/>
          <w:kern w:val="2"/>
          <w:szCs w:val="22"/>
          <w14:ligatures w14:val="standardContextual"/>
        </w:rPr>
      </w:pPr>
    </w:p>
    <w:p w14:paraId="1A0F1F0F" w14:textId="2D7E4DEB" w:rsidR="003F204B" w:rsidRDefault="00C06C31" w:rsidP="003F204B">
      <w:pPr>
        <w:numPr>
          <w:ilvl w:val="0"/>
          <w:numId w:val="12"/>
        </w:numPr>
        <w:spacing w:after="160" w:line="259" w:lineRule="auto"/>
        <w:contextualSpacing/>
        <w:rPr>
          <w:rFonts w:ascii="Arial" w:eastAsia="Calibri" w:hAnsi="Arial"/>
          <w:kern w:val="2"/>
          <w:szCs w:val="22"/>
          <w14:ligatures w14:val="standardContextual"/>
        </w:rPr>
      </w:pPr>
      <w:r w:rsidRPr="003F204B">
        <w:rPr>
          <w:rFonts w:ascii="Arial" w:eastAsia="Calibri" w:hAnsi="Arial"/>
          <w:kern w:val="2"/>
          <w:szCs w:val="22"/>
          <w14:ligatures w14:val="standardContextual"/>
        </w:rPr>
        <w:t>Access to technical support</w:t>
      </w:r>
      <w:r w:rsidR="00A304F2" w:rsidRPr="003F204B">
        <w:rPr>
          <w:rFonts w:ascii="Arial" w:eastAsia="Calibri" w:hAnsi="Arial"/>
          <w:kern w:val="2"/>
          <w:szCs w:val="22"/>
          <w14:ligatures w14:val="standardContextual"/>
        </w:rPr>
        <w:t xml:space="preserve"> Monday to Friday between </w:t>
      </w:r>
      <w:r w:rsidR="003F204B" w:rsidRPr="003F204B">
        <w:rPr>
          <w:rFonts w:ascii="Arial" w:eastAsia="Calibri" w:hAnsi="Arial"/>
          <w:kern w:val="2"/>
          <w:szCs w:val="22"/>
          <w14:ligatures w14:val="standardContextual"/>
        </w:rPr>
        <w:t>08:</w:t>
      </w:r>
      <w:r w:rsidR="005C3ACC">
        <w:rPr>
          <w:rFonts w:ascii="Arial" w:eastAsia="Calibri" w:hAnsi="Arial"/>
          <w:kern w:val="2"/>
          <w:szCs w:val="22"/>
          <w14:ligatures w14:val="standardContextual"/>
        </w:rPr>
        <w:t>00</w:t>
      </w:r>
      <w:r w:rsidR="00A304F2" w:rsidRPr="003F204B">
        <w:rPr>
          <w:rFonts w:ascii="Arial" w:eastAsia="Calibri" w:hAnsi="Arial"/>
          <w:kern w:val="2"/>
          <w:szCs w:val="22"/>
          <w14:ligatures w14:val="standardContextual"/>
        </w:rPr>
        <w:t>am and 17:00pm as a minimum.</w:t>
      </w:r>
    </w:p>
    <w:p w14:paraId="46B57F9F" w14:textId="77777777" w:rsidR="007B1F7C" w:rsidRPr="003F204B" w:rsidRDefault="007B1F7C" w:rsidP="003F204B">
      <w:pPr>
        <w:spacing w:after="160" w:line="259" w:lineRule="auto"/>
        <w:contextualSpacing/>
        <w:rPr>
          <w:rFonts w:ascii="Arial" w:eastAsia="Calibri" w:hAnsi="Arial"/>
          <w:kern w:val="2"/>
          <w:szCs w:val="22"/>
          <w14:ligatures w14:val="standardContextual"/>
        </w:rPr>
      </w:pPr>
    </w:p>
    <w:p w14:paraId="436879A2" w14:textId="715ACCD6" w:rsidR="003F204B" w:rsidRDefault="003F204B" w:rsidP="003F204B">
      <w:pPr>
        <w:spacing w:after="160" w:line="259" w:lineRule="auto"/>
        <w:rPr>
          <w:rFonts w:ascii="Arial" w:eastAsia="Calibri" w:hAnsi="Arial"/>
          <w:b/>
          <w:bCs/>
          <w:kern w:val="2"/>
          <w:szCs w:val="22"/>
          <w14:ligatures w14:val="standardContextual"/>
        </w:rPr>
      </w:pPr>
      <w:r w:rsidRPr="003F204B">
        <w:rPr>
          <w:rFonts w:ascii="Arial" w:eastAsia="Calibri" w:hAnsi="Arial"/>
          <w:b/>
          <w:bCs/>
          <w:kern w:val="2"/>
          <w:szCs w:val="22"/>
          <w14:ligatures w14:val="standardContextual"/>
        </w:rPr>
        <w:t>Training</w:t>
      </w:r>
    </w:p>
    <w:p w14:paraId="5DD12FA6" w14:textId="62AEE246" w:rsidR="008E19FD" w:rsidRDefault="00982E02" w:rsidP="00982E02">
      <w:pPr>
        <w:pStyle w:val="ListParagraph"/>
        <w:numPr>
          <w:ilvl w:val="0"/>
          <w:numId w:val="26"/>
        </w:numPr>
        <w:rPr>
          <w:rFonts w:ascii="Arial" w:hAnsi="Arial" w:cs="Arial"/>
        </w:rPr>
      </w:pPr>
      <w:r w:rsidRPr="008E19FD">
        <w:rPr>
          <w:rFonts w:ascii="Arial" w:hAnsi="Arial" w:cs="Arial"/>
        </w:rPr>
        <w:t>Training for 10 members of</w:t>
      </w:r>
      <w:r w:rsidR="00E334F4">
        <w:rPr>
          <w:rFonts w:ascii="Arial" w:hAnsi="Arial" w:cs="Arial"/>
        </w:rPr>
        <w:t xml:space="preserve"> AFRS</w:t>
      </w:r>
      <w:r w:rsidRPr="008E19FD">
        <w:rPr>
          <w:rFonts w:ascii="Arial" w:hAnsi="Arial" w:cs="Arial"/>
        </w:rPr>
        <w:t xml:space="preserve"> staff in operation of the four gas monitors and calibration equipment. </w:t>
      </w:r>
    </w:p>
    <w:p w14:paraId="2DFE11D7" w14:textId="7DF4AEF3" w:rsidR="00B07B4B" w:rsidRPr="00B07B4B" w:rsidRDefault="00B07B4B" w:rsidP="00B07B4B">
      <w:pPr>
        <w:pStyle w:val="ListParagraph"/>
        <w:numPr>
          <w:ilvl w:val="0"/>
          <w:numId w:val="26"/>
        </w:numPr>
        <w:rPr>
          <w:rFonts w:ascii="Arial" w:hAnsi="Arial" w:cs="Arial"/>
        </w:rPr>
      </w:pPr>
      <w:r>
        <w:rPr>
          <w:rFonts w:ascii="Arial" w:hAnsi="Arial" w:cs="Arial"/>
        </w:rPr>
        <w:t>T</w:t>
      </w:r>
      <w:r w:rsidRPr="00B07B4B">
        <w:rPr>
          <w:rFonts w:ascii="Arial" w:hAnsi="Arial" w:cs="Arial"/>
        </w:rPr>
        <w:t xml:space="preserve">here will be a need for </w:t>
      </w:r>
      <w:r w:rsidR="00E334F4">
        <w:rPr>
          <w:rFonts w:ascii="Arial" w:hAnsi="Arial" w:cs="Arial"/>
        </w:rPr>
        <w:t xml:space="preserve">AFRS </w:t>
      </w:r>
      <w:r w:rsidRPr="00B07B4B">
        <w:rPr>
          <w:rFonts w:ascii="Arial" w:hAnsi="Arial" w:cs="Arial"/>
        </w:rPr>
        <w:t>B</w:t>
      </w:r>
      <w:r w:rsidR="00E334F4">
        <w:rPr>
          <w:rFonts w:ascii="Arial" w:hAnsi="Arial" w:cs="Arial"/>
        </w:rPr>
        <w:t xml:space="preserve">reathing </w:t>
      </w:r>
      <w:r w:rsidRPr="00B07B4B">
        <w:rPr>
          <w:rFonts w:ascii="Arial" w:hAnsi="Arial" w:cs="Arial"/>
        </w:rPr>
        <w:t>A</w:t>
      </w:r>
      <w:r w:rsidR="00E334F4">
        <w:rPr>
          <w:rFonts w:ascii="Arial" w:hAnsi="Arial" w:cs="Arial"/>
        </w:rPr>
        <w:t xml:space="preserve">pparatus (BA) </w:t>
      </w:r>
      <w:r w:rsidRPr="00B07B4B">
        <w:rPr>
          <w:rFonts w:ascii="Arial" w:hAnsi="Arial" w:cs="Arial"/>
        </w:rPr>
        <w:t>Tech</w:t>
      </w:r>
      <w:r w:rsidR="00F14774">
        <w:rPr>
          <w:rFonts w:ascii="Arial" w:hAnsi="Arial" w:cs="Arial"/>
        </w:rPr>
        <w:t>nicians</w:t>
      </w:r>
      <w:r w:rsidRPr="00B07B4B">
        <w:rPr>
          <w:rFonts w:ascii="Arial" w:hAnsi="Arial" w:cs="Arial"/>
        </w:rPr>
        <w:t xml:space="preserve"> to undertake a level of input that will enable them to train/cascade the use of the gas monitors to operational staff.</w:t>
      </w:r>
    </w:p>
    <w:p w14:paraId="2B7F04B2" w14:textId="77777777" w:rsidR="00B07B4B" w:rsidRDefault="00B07B4B" w:rsidP="00B07B4B">
      <w:pPr>
        <w:pStyle w:val="ListParagraph"/>
        <w:rPr>
          <w:rFonts w:ascii="Arial" w:hAnsi="Arial" w:cs="Arial"/>
        </w:rPr>
      </w:pPr>
    </w:p>
    <w:p w14:paraId="77427620" w14:textId="5DA71965" w:rsidR="00982E02" w:rsidRPr="008E19FD" w:rsidRDefault="00982E02" w:rsidP="00B07B4B">
      <w:pPr>
        <w:pStyle w:val="ListParagraph"/>
        <w:numPr>
          <w:ilvl w:val="0"/>
          <w:numId w:val="26"/>
        </w:numPr>
        <w:rPr>
          <w:rFonts w:ascii="Arial" w:hAnsi="Arial" w:cs="Arial"/>
        </w:rPr>
      </w:pPr>
      <w:r w:rsidRPr="008E19FD">
        <w:rPr>
          <w:rFonts w:ascii="Arial" w:hAnsi="Arial" w:cs="Arial"/>
        </w:rPr>
        <w:t>Training to take place at Nova Way Technical Centre, Avonmouth.</w:t>
      </w:r>
      <w:r w:rsidR="001E706C">
        <w:rPr>
          <w:rFonts w:ascii="Arial" w:hAnsi="Arial" w:cs="Arial"/>
        </w:rPr>
        <w:t xml:space="preserve"> BS11 9DJ</w:t>
      </w:r>
    </w:p>
    <w:p w14:paraId="13679F2F" w14:textId="77777777" w:rsidR="00D83044" w:rsidRDefault="00D83044" w:rsidP="00D83044">
      <w:pPr>
        <w:pStyle w:val="ListParagraph"/>
        <w:jc w:val="both"/>
        <w:rPr>
          <w:rFonts w:cs="Arial"/>
        </w:rPr>
      </w:pPr>
    </w:p>
    <w:p w14:paraId="1813DDFA" w14:textId="3489A0C4" w:rsidR="00D83044" w:rsidRPr="00D83044" w:rsidRDefault="00D83044" w:rsidP="00D83044">
      <w:pPr>
        <w:pStyle w:val="ListParagraph"/>
        <w:numPr>
          <w:ilvl w:val="0"/>
          <w:numId w:val="16"/>
        </w:numPr>
        <w:spacing w:after="160" w:line="252" w:lineRule="auto"/>
        <w:jc w:val="both"/>
        <w:rPr>
          <w:rFonts w:ascii="Arial" w:hAnsi="Arial" w:cs="Arial"/>
        </w:rPr>
      </w:pPr>
      <w:r w:rsidRPr="00D83044">
        <w:rPr>
          <w:rFonts w:ascii="Arial" w:hAnsi="Arial" w:cs="Arial"/>
        </w:rPr>
        <w:t>This training shall include: -</w:t>
      </w:r>
    </w:p>
    <w:p w14:paraId="4D378581" w14:textId="77777777" w:rsidR="00D83044" w:rsidRDefault="00D83044" w:rsidP="00D83044">
      <w:pPr>
        <w:pStyle w:val="ListParagraph"/>
        <w:numPr>
          <w:ilvl w:val="1"/>
          <w:numId w:val="16"/>
        </w:numPr>
        <w:spacing w:after="160" w:line="252" w:lineRule="auto"/>
        <w:jc w:val="both"/>
        <w:rPr>
          <w:rFonts w:ascii="Arial" w:hAnsi="Arial" w:cs="Arial"/>
        </w:rPr>
      </w:pPr>
      <w:r w:rsidRPr="00D83044">
        <w:rPr>
          <w:rFonts w:ascii="Arial" w:hAnsi="Arial" w:cs="Arial"/>
        </w:rPr>
        <w:t>User Manuals and other documentation in hard copy and electronic form</w:t>
      </w:r>
    </w:p>
    <w:p w14:paraId="730241C0" w14:textId="10B2D663" w:rsidR="0023480E" w:rsidRDefault="008E19FD" w:rsidP="003B5E59">
      <w:pPr>
        <w:pStyle w:val="ListParagraph"/>
        <w:numPr>
          <w:ilvl w:val="1"/>
          <w:numId w:val="16"/>
        </w:numPr>
        <w:spacing w:after="160" w:line="252" w:lineRule="auto"/>
        <w:jc w:val="both"/>
        <w:rPr>
          <w:rFonts w:ascii="Arial" w:hAnsi="Arial" w:cs="Arial"/>
        </w:rPr>
      </w:pPr>
      <w:r w:rsidRPr="008E19FD">
        <w:rPr>
          <w:rFonts w:ascii="Arial" w:hAnsi="Arial" w:cs="Arial"/>
        </w:rPr>
        <w:t>Input regarding maintenance, fault finding, calibration and bump testing of the gas monitors will be required.</w:t>
      </w:r>
    </w:p>
    <w:p w14:paraId="64523BDF" w14:textId="77777777" w:rsidR="00D10EBB" w:rsidRPr="00506E64" w:rsidRDefault="00D10EBB" w:rsidP="00D10EBB">
      <w:pPr>
        <w:pStyle w:val="ListParagraph"/>
        <w:spacing w:after="160" w:line="252" w:lineRule="auto"/>
        <w:ind w:left="1440"/>
        <w:jc w:val="both"/>
        <w:rPr>
          <w:rFonts w:ascii="Arial" w:hAnsi="Arial" w:cs="Arial"/>
        </w:rPr>
      </w:pPr>
    </w:p>
    <w:p w14:paraId="512C50CA" w14:textId="1F29A979" w:rsidR="003B5E59" w:rsidRDefault="003B5E59" w:rsidP="003B5E59">
      <w:pPr>
        <w:spacing w:after="160" w:line="252" w:lineRule="auto"/>
        <w:jc w:val="both"/>
        <w:rPr>
          <w:rFonts w:ascii="Arial" w:hAnsi="Arial" w:cs="Arial"/>
          <w:b/>
          <w:bCs/>
        </w:rPr>
      </w:pPr>
      <w:r w:rsidRPr="003B5E59">
        <w:rPr>
          <w:rFonts w:ascii="Arial" w:hAnsi="Arial" w:cs="Arial"/>
          <w:b/>
          <w:bCs/>
        </w:rPr>
        <w:t>Parts &amp; Maintenance</w:t>
      </w:r>
    </w:p>
    <w:p w14:paraId="2E198A40" w14:textId="3A3DF1E3" w:rsidR="00386785" w:rsidRPr="00F35647" w:rsidRDefault="004C1B74" w:rsidP="00F35647">
      <w:pPr>
        <w:pStyle w:val="ListParagraph"/>
        <w:numPr>
          <w:ilvl w:val="0"/>
          <w:numId w:val="25"/>
        </w:numPr>
        <w:spacing w:after="160" w:line="252" w:lineRule="auto"/>
        <w:jc w:val="both"/>
        <w:rPr>
          <w:rFonts w:ascii="Arial" w:hAnsi="Arial" w:cs="Arial"/>
          <w:b/>
          <w:bCs/>
        </w:rPr>
      </w:pPr>
      <w:r>
        <w:rPr>
          <w:rFonts w:ascii="Arial" w:hAnsi="Arial" w:cs="Arial"/>
        </w:rPr>
        <w:t xml:space="preserve">Parts </w:t>
      </w:r>
      <w:r w:rsidR="000E1F8F">
        <w:rPr>
          <w:rFonts w:ascii="Arial" w:hAnsi="Arial" w:cs="Arial"/>
        </w:rPr>
        <w:t xml:space="preserve">requests </w:t>
      </w:r>
      <w:r>
        <w:rPr>
          <w:rFonts w:ascii="Arial" w:hAnsi="Arial" w:cs="Arial"/>
        </w:rPr>
        <w:t xml:space="preserve">should be made </w:t>
      </w:r>
      <w:r w:rsidR="000E1F8F">
        <w:rPr>
          <w:rFonts w:ascii="Arial" w:hAnsi="Arial" w:cs="Arial"/>
        </w:rPr>
        <w:t>acknowledged and processed</w:t>
      </w:r>
      <w:r w:rsidR="00235F1A">
        <w:rPr>
          <w:rFonts w:ascii="Arial" w:hAnsi="Arial" w:cs="Arial"/>
        </w:rPr>
        <w:t xml:space="preserve"> within 48-72 hours</w:t>
      </w:r>
      <w:r w:rsidR="00755096">
        <w:rPr>
          <w:rFonts w:ascii="Arial" w:hAnsi="Arial" w:cs="Arial"/>
        </w:rPr>
        <w:t xml:space="preserve"> of request with no exception</w:t>
      </w:r>
      <w:r w:rsidR="00235F1A">
        <w:rPr>
          <w:rFonts w:ascii="Arial" w:hAnsi="Arial" w:cs="Arial"/>
        </w:rPr>
        <w:t>. Appropriate levels of stock will need to be maintained</w:t>
      </w:r>
      <w:r w:rsidR="00755096">
        <w:rPr>
          <w:rFonts w:ascii="Arial" w:hAnsi="Arial" w:cs="Arial"/>
        </w:rPr>
        <w:t xml:space="preserve">, either on the shelf or kept </w:t>
      </w:r>
      <w:r w:rsidR="00464F2D">
        <w:rPr>
          <w:rFonts w:ascii="Arial" w:hAnsi="Arial" w:cs="Arial"/>
        </w:rPr>
        <w:t xml:space="preserve">for the </w:t>
      </w:r>
      <w:r w:rsidR="007C3615">
        <w:rPr>
          <w:rFonts w:ascii="Arial" w:hAnsi="Arial" w:cs="Arial"/>
        </w:rPr>
        <w:t>Contractor</w:t>
      </w:r>
      <w:r w:rsidR="00464F2D">
        <w:rPr>
          <w:rFonts w:ascii="Arial" w:hAnsi="Arial" w:cs="Arial"/>
        </w:rPr>
        <w:t xml:space="preserve"> within AFRS.</w:t>
      </w:r>
    </w:p>
    <w:p w14:paraId="449E2DD7" w14:textId="36EB0DAF" w:rsidR="00002946" w:rsidRPr="00AF695B" w:rsidRDefault="00002946" w:rsidP="004E1A0E">
      <w:pPr>
        <w:pStyle w:val="Heading1"/>
        <w:rPr>
          <w:rFonts w:cs="Arial"/>
          <w:sz w:val="22"/>
          <w:szCs w:val="22"/>
        </w:rPr>
      </w:pPr>
      <w:r w:rsidRPr="00AF695B">
        <w:rPr>
          <w:rFonts w:cs="Arial"/>
          <w:color w:val="000000"/>
          <w:sz w:val="24"/>
          <w:szCs w:val="22"/>
        </w:rPr>
        <w:t xml:space="preserve">Delivery </w:t>
      </w:r>
    </w:p>
    <w:p w14:paraId="4101652C" w14:textId="77777777" w:rsidR="00464E2E" w:rsidRDefault="00464E2E" w:rsidP="00464E2E">
      <w:pPr>
        <w:rPr>
          <w:rFonts w:ascii="Arial" w:hAnsi="Arial" w:cs="Arial"/>
          <w:sz w:val="18"/>
          <w:szCs w:val="18"/>
        </w:rPr>
      </w:pPr>
    </w:p>
    <w:p w14:paraId="1F72F646" w14:textId="3CEA6C80" w:rsidR="00771133" w:rsidRDefault="00227CA4" w:rsidP="00425E5C">
      <w:pPr>
        <w:rPr>
          <w:rFonts w:ascii="Arial" w:hAnsi="Arial" w:cs="Arial"/>
        </w:rPr>
      </w:pPr>
      <w:r w:rsidRPr="00227CA4">
        <w:rPr>
          <w:rFonts w:ascii="Arial" w:hAnsi="Arial" w:cs="Arial"/>
        </w:rPr>
        <w:t xml:space="preserve">Following individual proposal approval, the </w:t>
      </w:r>
      <w:r w:rsidR="007C3615">
        <w:rPr>
          <w:rFonts w:ascii="Arial" w:hAnsi="Arial" w:cs="Arial"/>
        </w:rPr>
        <w:t>Contractor</w:t>
      </w:r>
      <w:r w:rsidRPr="00227CA4">
        <w:rPr>
          <w:rFonts w:ascii="Arial" w:hAnsi="Arial" w:cs="Arial"/>
        </w:rPr>
        <w:t xml:space="preserve"> is required to provide </w:t>
      </w:r>
      <w:r w:rsidR="00425E5C">
        <w:rPr>
          <w:rFonts w:ascii="Arial" w:hAnsi="Arial" w:cs="Arial"/>
        </w:rPr>
        <w:t xml:space="preserve">the monitors </w:t>
      </w:r>
      <w:r w:rsidR="00386E37">
        <w:rPr>
          <w:rFonts w:ascii="Arial" w:hAnsi="Arial" w:cs="Arial"/>
        </w:rPr>
        <w:t xml:space="preserve">within </w:t>
      </w:r>
      <w:r w:rsidR="004963DC">
        <w:rPr>
          <w:rFonts w:ascii="Arial" w:hAnsi="Arial" w:cs="Arial"/>
        </w:rPr>
        <w:t>2 months unless otherwise agreed with AFRS.</w:t>
      </w:r>
      <w:r w:rsidR="00835B7C">
        <w:rPr>
          <w:rFonts w:ascii="Arial" w:hAnsi="Arial" w:cs="Arial"/>
        </w:rPr>
        <w:t xml:space="preserve"> </w:t>
      </w:r>
    </w:p>
    <w:p w14:paraId="78A60A95" w14:textId="77777777" w:rsidR="00835B7C" w:rsidRDefault="00835B7C" w:rsidP="00425E5C">
      <w:pPr>
        <w:rPr>
          <w:rFonts w:ascii="Arial" w:hAnsi="Arial" w:cs="Arial"/>
        </w:rPr>
      </w:pPr>
    </w:p>
    <w:p w14:paraId="7752B8CC" w14:textId="631A9D70" w:rsidR="00835B7C" w:rsidRDefault="00835B7C" w:rsidP="00425E5C">
      <w:pPr>
        <w:rPr>
          <w:rFonts w:ascii="Arial" w:hAnsi="Arial" w:cs="Arial"/>
        </w:rPr>
      </w:pPr>
      <w:r>
        <w:rPr>
          <w:rFonts w:ascii="Arial" w:hAnsi="Arial" w:cs="Arial"/>
        </w:rPr>
        <w:t xml:space="preserve">Monitors </w:t>
      </w:r>
      <w:r w:rsidR="00514954">
        <w:rPr>
          <w:rFonts w:ascii="Arial" w:hAnsi="Arial" w:cs="Arial"/>
        </w:rPr>
        <w:t xml:space="preserve">will be delivered to </w:t>
      </w:r>
      <w:r w:rsidR="007570D8">
        <w:rPr>
          <w:rFonts w:ascii="Arial" w:hAnsi="Arial" w:cs="Arial"/>
        </w:rPr>
        <w:t>Avon Fire &amp; Rescue Service,</w:t>
      </w:r>
      <w:r w:rsidR="00514954">
        <w:rPr>
          <w:rFonts w:ascii="Arial" w:hAnsi="Arial" w:cs="Arial"/>
        </w:rPr>
        <w:t xml:space="preserve"> Technical Centre,</w:t>
      </w:r>
      <w:r w:rsidR="007244AC">
        <w:rPr>
          <w:rFonts w:ascii="Arial" w:hAnsi="Arial" w:cs="Arial"/>
        </w:rPr>
        <w:t xml:space="preserve"> Nova Way, Avonmouth BS11 9DJ.</w:t>
      </w:r>
      <w:r w:rsidR="00514954">
        <w:rPr>
          <w:rFonts w:ascii="Arial" w:hAnsi="Arial" w:cs="Arial"/>
        </w:rPr>
        <w:t xml:space="preserve"> </w:t>
      </w:r>
    </w:p>
    <w:p w14:paraId="6DE4CD48" w14:textId="77777777" w:rsidR="00BB3847" w:rsidRDefault="00BB3847" w:rsidP="00425E5C">
      <w:pPr>
        <w:rPr>
          <w:rFonts w:ascii="Arial" w:hAnsi="Arial" w:cs="Arial"/>
        </w:rPr>
      </w:pPr>
    </w:p>
    <w:p w14:paraId="1FB40B44" w14:textId="77777777" w:rsidR="00754855" w:rsidRDefault="00754855" w:rsidP="00425E5C">
      <w:pPr>
        <w:rPr>
          <w:rFonts w:ascii="Arial" w:hAnsi="Arial" w:cs="Arial"/>
        </w:rPr>
      </w:pPr>
    </w:p>
    <w:p w14:paraId="62EDF160" w14:textId="0165D30D" w:rsidR="00754855" w:rsidRDefault="00754855" w:rsidP="00754855">
      <w:pPr>
        <w:pStyle w:val="Heading1"/>
        <w:rPr>
          <w:rFonts w:cs="Arial"/>
          <w:color w:val="000000"/>
          <w:sz w:val="24"/>
          <w:szCs w:val="22"/>
        </w:rPr>
      </w:pPr>
      <w:r w:rsidRPr="00754855">
        <w:rPr>
          <w:rFonts w:cs="Arial"/>
          <w:color w:val="000000"/>
          <w:sz w:val="24"/>
          <w:szCs w:val="22"/>
        </w:rPr>
        <w:t>Manuals &amp; Documentation</w:t>
      </w:r>
    </w:p>
    <w:p w14:paraId="3028FDA0" w14:textId="1720E4D9" w:rsidR="00754855" w:rsidRPr="00BB3847" w:rsidRDefault="00EB3EB7" w:rsidP="00754855">
      <w:pPr>
        <w:rPr>
          <w:rFonts w:ascii="Arial" w:hAnsi="Arial" w:cs="Arial"/>
        </w:rPr>
      </w:pPr>
      <w:r w:rsidRPr="00BB3847">
        <w:rPr>
          <w:rFonts w:ascii="Arial" w:hAnsi="Arial" w:cs="Arial"/>
        </w:rPr>
        <w:t>The following documentation is required:</w:t>
      </w:r>
    </w:p>
    <w:p w14:paraId="3CE3510C" w14:textId="3867CBE5" w:rsidR="00EB3EB7" w:rsidRPr="00BB3847" w:rsidRDefault="00EB3EB7" w:rsidP="00EB3EB7">
      <w:pPr>
        <w:pStyle w:val="ListParagraph"/>
        <w:numPr>
          <w:ilvl w:val="0"/>
          <w:numId w:val="17"/>
        </w:numPr>
        <w:rPr>
          <w:rFonts w:ascii="Arial" w:hAnsi="Arial" w:cs="Arial"/>
        </w:rPr>
      </w:pPr>
      <w:r w:rsidRPr="00BB3847">
        <w:rPr>
          <w:rFonts w:ascii="Arial" w:hAnsi="Arial" w:cs="Arial"/>
        </w:rPr>
        <w:t>Training user manuals,</w:t>
      </w:r>
    </w:p>
    <w:p w14:paraId="19396D5C" w14:textId="0C1BAB1C" w:rsidR="00EB3EB7" w:rsidRPr="00BB3847" w:rsidRDefault="00EB3EB7" w:rsidP="00754855">
      <w:pPr>
        <w:pStyle w:val="ListParagraph"/>
        <w:numPr>
          <w:ilvl w:val="0"/>
          <w:numId w:val="17"/>
        </w:numPr>
        <w:rPr>
          <w:rFonts w:ascii="Arial" w:hAnsi="Arial" w:cs="Arial"/>
        </w:rPr>
      </w:pPr>
      <w:r w:rsidRPr="00BB3847">
        <w:rPr>
          <w:rFonts w:ascii="Arial" w:hAnsi="Arial" w:cs="Arial"/>
        </w:rPr>
        <w:t>Monitor user manuals</w:t>
      </w:r>
    </w:p>
    <w:p w14:paraId="3516CE54" w14:textId="600D3F2D" w:rsidR="00EB3EB7" w:rsidRPr="00BB3847" w:rsidRDefault="00EB3EB7" w:rsidP="00754855">
      <w:pPr>
        <w:pStyle w:val="ListParagraph"/>
        <w:numPr>
          <w:ilvl w:val="0"/>
          <w:numId w:val="17"/>
        </w:numPr>
        <w:rPr>
          <w:rFonts w:ascii="Arial" w:hAnsi="Arial" w:cs="Arial"/>
        </w:rPr>
      </w:pPr>
      <w:r w:rsidRPr="00BB3847">
        <w:rPr>
          <w:rFonts w:ascii="Arial" w:hAnsi="Arial" w:cs="Arial"/>
        </w:rPr>
        <w:t>Warranty information</w:t>
      </w:r>
    </w:p>
    <w:p w14:paraId="6B32CE4A" w14:textId="0F011153" w:rsidR="00EB3EB7" w:rsidRDefault="00EB3EB7" w:rsidP="003933E3">
      <w:pPr>
        <w:pStyle w:val="ListParagraph"/>
        <w:numPr>
          <w:ilvl w:val="0"/>
          <w:numId w:val="17"/>
        </w:numPr>
        <w:rPr>
          <w:rFonts w:ascii="Arial" w:hAnsi="Arial" w:cs="Arial"/>
        </w:rPr>
      </w:pPr>
      <w:r w:rsidRPr="00BB3847">
        <w:rPr>
          <w:rFonts w:ascii="Arial" w:hAnsi="Arial" w:cs="Arial"/>
        </w:rPr>
        <w:t xml:space="preserve">Certification </w:t>
      </w:r>
      <w:r w:rsidR="00BB3847" w:rsidRPr="00BB3847">
        <w:rPr>
          <w:rFonts w:ascii="Arial" w:hAnsi="Arial" w:cs="Arial"/>
        </w:rPr>
        <w:t>&amp; conformance d</w:t>
      </w:r>
      <w:r w:rsidRPr="00BB3847">
        <w:rPr>
          <w:rFonts w:ascii="Arial" w:hAnsi="Arial" w:cs="Arial"/>
        </w:rPr>
        <w:t xml:space="preserve">ocuments </w:t>
      </w:r>
      <w:r w:rsidR="00BB3847" w:rsidRPr="00BB3847">
        <w:rPr>
          <w:rFonts w:ascii="Arial" w:hAnsi="Arial" w:cs="Arial"/>
        </w:rPr>
        <w:t>to required standards</w:t>
      </w:r>
    </w:p>
    <w:p w14:paraId="71479044" w14:textId="77777777" w:rsidR="003C5738" w:rsidRDefault="003C5738" w:rsidP="003C5738">
      <w:pPr>
        <w:rPr>
          <w:rFonts w:ascii="Arial" w:hAnsi="Arial" w:cs="Arial"/>
        </w:rPr>
      </w:pPr>
    </w:p>
    <w:p w14:paraId="0867AE89" w14:textId="37CFCC75" w:rsidR="003C5738" w:rsidRDefault="00775CD2" w:rsidP="003C5738">
      <w:pPr>
        <w:rPr>
          <w:rFonts w:ascii="Arial" w:hAnsi="Arial" w:cs="Arial"/>
        </w:rPr>
      </w:pPr>
      <w:r>
        <w:rPr>
          <w:rFonts w:ascii="Arial" w:hAnsi="Arial" w:cs="Arial"/>
        </w:rPr>
        <w:t>To enable ongoing</w:t>
      </w:r>
      <w:r w:rsidR="00843E48">
        <w:rPr>
          <w:rFonts w:ascii="Arial" w:hAnsi="Arial" w:cs="Arial"/>
        </w:rPr>
        <w:t xml:space="preserve"> safe delivery of our protection, prevention and response </w:t>
      </w:r>
      <w:r w:rsidR="00D942B3">
        <w:rPr>
          <w:rFonts w:ascii="Arial" w:hAnsi="Arial" w:cs="Arial"/>
        </w:rPr>
        <w:t>(</w:t>
      </w:r>
      <w:r w:rsidR="00843E48">
        <w:rPr>
          <w:rFonts w:ascii="Arial" w:hAnsi="Arial" w:cs="Arial"/>
        </w:rPr>
        <w:t>operational</w:t>
      </w:r>
      <w:r w:rsidR="00D942B3">
        <w:rPr>
          <w:rFonts w:ascii="Arial" w:hAnsi="Arial" w:cs="Arial"/>
        </w:rPr>
        <w:t>)</w:t>
      </w:r>
      <w:r w:rsidR="00843E48">
        <w:rPr>
          <w:rFonts w:ascii="Arial" w:hAnsi="Arial" w:cs="Arial"/>
        </w:rPr>
        <w:t xml:space="preserve"> duties</w:t>
      </w:r>
      <w:r w:rsidR="00D942B3">
        <w:rPr>
          <w:rFonts w:ascii="Arial" w:hAnsi="Arial" w:cs="Arial"/>
        </w:rPr>
        <w:t xml:space="preserve"> </w:t>
      </w:r>
      <w:r w:rsidR="00DC76A7">
        <w:rPr>
          <w:rFonts w:ascii="Arial" w:hAnsi="Arial" w:cs="Arial"/>
        </w:rPr>
        <w:t>AFRS</w:t>
      </w:r>
      <w:r w:rsidR="00D942B3">
        <w:rPr>
          <w:rFonts w:ascii="Arial" w:hAnsi="Arial" w:cs="Arial"/>
        </w:rPr>
        <w:t xml:space="preserve"> will need </w:t>
      </w:r>
      <w:r w:rsidR="009B702F">
        <w:rPr>
          <w:rFonts w:ascii="Arial" w:hAnsi="Arial" w:cs="Arial"/>
        </w:rPr>
        <w:t xml:space="preserve">to have secure resilience and </w:t>
      </w:r>
      <w:r w:rsidR="001F0AB7">
        <w:rPr>
          <w:rFonts w:ascii="Arial" w:hAnsi="Arial" w:cs="Arial"/>
        </w:rPr>
        <w:t xml:space="preserve">support from the </w:t>
      </w:r>
      <w:r w:rsidR="007C3615">
        <w:rPr>
          <w:rFonts w:ascii="Arial" w:hAnsi="Arial" w:cs="Arial"/>
        </w:rPr>
        <w:t>Contractor</w:t>
      </w:r>
      <w:r w:rsidR="001F0AB7">
        <w:rPr>
          <w:rFonts w:ascii="Arial" w:hAnsi="Arial" w:cs="Arial"/>
        </w:rPr>
        <w:t xml:space="preserve">. Any lack of response from the </w:t>
      </w:r>
      <w:r w:rsidR="007C3615">
        <w:rPr>
          <w:rFonts w:ascii="Arial" w:hAnsi="Arial" w:cs="Arial"/>
        </w:rPr>
        <w:t>Contractor</w:t>
      </w:r>
      <w:r w:rsidR="001F0AB7">
        <w:rPr>
          <w:rFonts w:ascii="Arial" w:hAnsi="Arial" w:cs="Arial"/>
        </w:rPr>
        <w:t>, including a lack of parts/</w:t>
      </w:r>
      <w:r w:rsidR="00503BA2">
        <w:rPr>
          <w:rFonts w:ascii="Arial" w:hAnsi="Arial" w:cs="Arial"/>
        </w:rPr>
        <w:t xml:space="preserve">technical support could result in a serious risk and </w:t>
      </w:r>
      <w:r w:rsidR="00C77F3D">
        <w:rPr>
          <w:rFonts w:ascii="Arial" w:hAnsi="Arial" w:cs="Arial"/>
        </w:rPr>
        <w:t>potentially result in a degraded</w:t>
      </w:r>
      <w:r w:rsidR="002951A5">
        <w:rPr>
          <w:rFonts w:ascii="Arial" w:hAnsi="Arial" w:cs="Arial"/>
        </w:rPr>
        <w:t xml:space="preserve"> response from AFRS.</w:t>
      </w:r>
      <w:r w:rsidR="00796B91">
        <w:rPr>
          <w:rFonts w:ascii="Arial" w:hAnsi="Arial" w:cs="Arial"/>
        </w:rPr>
        <w:t xml:space="preserve"> </w:t>
      </w:r>
      <w:r w:rsidR="007C3615">
        <w:rPr>
          <w:rFonts w:ascii="Arial" w:hAnsi="Arial" w:cs="Arial"/>
        </w:rPr>
        <w:t>Contractor</w:t>
      </w:r>
      <w:r w:rsidR="00796B91">
        <w:rPr>
          <w:rFonts w:ascii="Arial" w:hAnsi="Arial" w:cs="Arial"/>
        </w:rPr>
        <w:t xml:space="preserve">s </w:t>
      </w:r>
      <w:r w:rsidR="00DC76A7">
        <w:rPr>
          <w:rFonts w:ascii="Arial" w:hAnsi="Arial" w:cs="Arial"/>
        </w:rPr>
        <w:t>must</w:t>
      </w:r>
      <w:r w:rsidR="00CF1FBB">
        <w:rPr>
          <w:rFonts w:ascii="Arial" w:hAnsi="Arial" w:cs="Arial"/>
        </w:rPr>
        <w:t xml:space="preserve"> have </w:t>
      </w:r>
      <w:r w:rsidR="00DC76A7">
        <w:rPr>
          <w:rFonts w:ascii="Arial" w:hAnsi="Arial" w:cs="Arial"/>
        </w:rPr>
        <w:t xml:space="preserve">a </w:t>
      </w:r>
      <w:r w:rsidR="001F2C6F">
        <w:rPr>
          <w:rFonts w:ascii="Arial" w:hAnsi="Arial" w:cs="Arial"/>
        </w:rPr>
        <w:t xml:space="preserve">business continuity plan in place to ensure AFRS </w:t>
      </w:r>
      <w:r w:rsidR="00003928">
        <w:rPr>
          <w:rFonts w:ascii="Arial" w:hAnsi="Arial" w:cs="Arial"/>
        </w:rPr>
        <w:t>resilience</w:t>
      </w:r>
      <w:r w:rsidR="009125BE">
        <w:rPr>
          <w:rFonts w:ascii="Arial" w:hAnsi="Arial" w:cs="Arial"/>
        </w:rPr>
        <w:t xml:space="preserve"> and capabilities</w:t>
      </w:r>
      <w:r w:rsidR="00003928">
        <w:rPr>
          <w:rFonts w:ascii="Arial" w:hAnsi="Arial" w:cs="Arial"/>
        </w:rPr>
        <w:t xml:space="preserve"> </w:t>
      </w:r>
      <w:r w:rsidR="009125BE">
        <w:rPr>
          <w:rFonts w:ascii="Arial" w:hAnsi="Arial" w:cs="Arial"/>
        </w:rPr>
        <w:t xml:space="preserve">are </w:t>
      </w:r>
      <w:r w:rsidR="00003928">
        <w:rPr>
          <w:rFonts w:ascii="Arial" w:hAnsi="Arial" w:cs="Arial"/>
        </w:rPr>
        <w:t>maintained at all times.</w:t>
      </w:r>
    </w:p>
    <w:p w14:paraId="61E53778" w14:textId="77777777" w:rsidR="00D10EBB" w:rsidRDefault="00D10EBB" w:rsidP="003C5738">
      <w:pPr>
        <w:rPr>
          <w:rFonts w:ascii="Arial" w:hAnsi="Arial" w:cs="Arial"/>
        </w:rPr>
      </w:pPr>
    </w:p>
    <w:p w14:paraId="5B6A3F65" w14:textId="77777777" w:rsidR="00D10EBB" w:rsidRPr="00506E64" w:rsidRDefault="00D10EBB" w:rsidP="00D10EBB">
      <w:pPr>
        <w:keepNext/>
        <w:keepLines/>
        <w:spacing w:before="120" w:line="252" w:lineRule="auto"/>
        <w:jc w:val="both"/>
        <w:outlineLvl w:val="4"/>
        <w:rPr>
          <w:rFonts w:ascii="Arial" w:hAnsi="Arial" w:cs="Arial"/>
          <w:b/>
          <w:bCs/>
        </w:rPr>
      </w:pPr>
      <w:r w:rsidRPr="00506E64">
        <w:rPr>
          <w:rFonts w:ascii="Arial" w:hAnsi="Arial" w:cs="Arial"/>
          <w:b/>
          <w:bCs/>
        </w:rPr>
        <w:t>Equality</w:t>
      </w:r>
    </w:p>
    <w:p w14:paraId="160EECB8" w14:textId="77777777" w:rsidR="00D10EBB" w:rsidRPr="00386785" w:rsidRDefault="00D10EBB" w:rsidP="00D10EBB">
      <w:pPr>
        <w:rPr>
          <w:rFonts w:ascii="Arial" w:eastAsia="Calibri" w:hAnsi="Arial" w:cs="Arial"/>
          <w:kern w:val="2"/>
          <w:sz w:val="22"/>
          <w:szCs w:val="22"/>
          <w14:ligatures w14:val="standardContextual"/>
        </w:rPr>
      </w:pPr>
    </w:p>
    <w:p w14:paraId="559C1F51" w14:textId="4B87EBB4" w:rsidR="00D10EBB" w:rsidRPr="00624A50" w:rsidRDefault="00D10EBB" w:rsidP="00D10EBB">
      <w:pPr>
        <w:pStyle w:val="ListParagraph"/>
        <w:numPr>
          <w:ilvl w:val="0"/>
          <w:numId w:val="16"/>
        </w:numPr>
        <w:spacing w:after="160" w:line="252" w:lineRule="auto"/>
        <w:jc w:val="both"/>
        <w:rPr>
          <w:rFonts w:ascii="Arial" w:hAnsi="Arial" w:cs="Arial"/>
        </w:rPr>
      </w:pPr>
      <w:r w:rsidRPr="00624A50">
        <w:rPr>
          <w:rFonts w:ascii="Arial" w:hAnsi="Arial" w:cs="Arial"/>
        </w:rPr>
        <w:t xml:space="preserve">The </w:t>
      </w:r>
      <w:r w:rsidR="007C3615">
        <w:rPr>
          <w:rFonts w:ascii="Arial" w:hAnsi="Arial" w:cs="Arial"/>
        </w:rPr>
        <w:t>Contractor</w:t>
      </w:r>
      <w:r w:rsidRPr="00624A50">
        <w:rPr>
          <w:rFonts w:ascii="Arial" w:hAnsi="Arial" w:cs="Arial"/>
        </w:rPr>
        <w:t xml:space="preserve"> shall comply with the provisions of the Equality Act 2010.</w:t>
      </w:r>
    </w:p>
    <w:p w14:paraId="616A4369" w14:textId="77777777" w:rsidR="00D10EBB" w:rsidRPr="00624A50" w:rsidRDefault="00D10EBB" w:rsidP="00D10EBB">
      <w:pPr>
        <w:pStyle w:val="ListParagraph"/>
        <w:spacing w:after="160" w:line="252" w:lineRule="auto"/>
        <w:jc w:val="both"/>
        <w:rPr>
          <w:rFonts w:ascii="Arial" w:hAnsi="Arial" w:cs="Arial"/>
        </w:rPr>
      </w:pPr>
    </w:p>
    <w:p w14:paraId="7206C571" w14:textId="7A01956A" w:rsidR="00D10EBB" w:rsidRDefault="00D10EBB" w:rsidP="00C97607">
      <w:pPr>
        <w:pStyle w:val="ListParagraph"/>
        <w:numPr>
          <w:ilvl w:val="0"/>
          <w:numId w:val="16"/>
        </w:numPr>
        <w:spacing w:after="160" w:line="252" w:lineRule="auto"/>
        <w:jc w:val="both"/>
        <w:rPr>
          <w:rFonts w:ascii="Arial" w:hAnsi="Arial" w:cs="Arial"/>
        </w:rPr>
      </w:pPr>
      <w:r w:rsidRPr="00624A50">
        <w:rPr>
          <w:rFonts w:ascii="Arial" w:hAnsi="Arial" w:cs="Arial"/>
        </w:rPr>
        <w:t xml:space="preserve">The </w:t>
      </w:r>
      <w:r w:rsidR="007C3615">
        <w:rPr>
          <w:rFonts w:ascii="Arial" w:hAnsi="Arial" w:cs="Arial"/>
        </w:rPr>
        <w:t>Contractor</w:t>
      </w:r>
      <w:r w:rsidRPr="00624A50">
        <w:rPr>
          <w:rFonts w:ascii="Arial" w:hAnsi="Arial" w:cs="Arial"/>
        </w:rPr>
        <w:t xml:space="preserve"> shall not undertake the provision of the services in such a way as would render it or the Authority in breach of the Equality Act 2010.</w:t>
      </w:r>
    </w:p>
    <w:p w14:paraId="5E88596A" w14:textId="77777777" w:rsidR="00C97607" w:rsidRPr="00C97607" w:rsidRDefault="00C97607" w:rsidP="00C97607">
      <w:pPr>
        <w:spacing w:after="160" w:line="252" w:lineRule="auto"/>
        <w:jc w:val="both"/>
        <w:rPr>
          <w:rFonts w:ascii="Arial" w:hAnsi="Arial" w:cs="Arial"/>
        </w:rPr>
      </w:pPr>
    </w:p>
    <w:p w14:paraId="08D177B7" w14:textId="77777777" w:rsidR="00D10EBB" w:rsidRPr="00386785" w:rsidRDefault="00D10EBB" w:rsidP="00D10EBB">
      <w:pPr>
        <w:keepNext/>
        <w:keepLines/>
        <w:spacing w:before="120" w:line="252" w:lineRule="auto"/>
        <w:jc w:val="both"/>
        <w:outlineLvl w:val="4"/>
        <w:rPr>
          <w:rFonts w:ascii="Arial" w:hAnsi="Arial" w:cs="Arial"/>
          <w:b/>
          <w:bCs/>
          <w:sz w:val="22"/>
          <w:szCs w:val="22"/>
        </w:rPr>
      </w:pPr>
      <w:bookmarkStart w:id="0" w:name="_Toc164846870"/>
      <w:r w:rsidRPr="00506E64">
        <w:rPr>
          <w:rFonts w:ascii="Arial" w:hAnsi="Arial" w:cs="Arial"/>
          <w:b/>
          <w:bCs/>
        </w:rPr>
        <w:t>The</w:t>
      </w:r>
      <w:r w:rsidRPr="00386785">
        <w:rPr>
          <w:rFonts w:ascii="Arial" w:hAnsi="Arial" w:cs="Arial"/>
          <w:b/>
          <w:bCs/>
          <w:sz w:val="22"/>
          <w:szCs w:val="22"/>
        </w:rPr>
        <w:t xml:space="preserve"> </w:t>
      </w:r>
      <w:r w:rsidRPr="00506E64">
        <w:rPr>
          <w:rFonts w:ascii="Arial" w:hAnsi="Arial" w:cs="Arial"/>
          <w:b/>
          <w:bCs/>
        </w:rPr>
        <w:t>Environment</w:t>
      </w:r>
      <w:bookmarkEnd w:id="0"/>
    </w:p>
    <w:p w14:paraId="66EA5E1A" w14:textId="77777777" w:rsidR="00D10EBB" w:rsidRPr="00386785" w:rsidRDefault="00D10EBB" w:rsidP="00D10EBB">
      <w:pPr>
        <w:rPr>
          <w:rFonts w:ascii="Arial" w:eastAsia="Calibri" w:hAnsi="Arial" w:cs="Arial"/>
          <w:kern w:val="2"/>
          <w:sz w:val="22"/>
          <w:szCs w:val="22"/>
          <w14:ligatures w14:val="standardContextual"/>
        </w:rPr>
      </w:pPr>
    </w:p>
    <w:p w14:paraId="4828F53E" w14:textId="21F0B9A0" w:rsidR="00D10EBB" w:rsidRDefault="00D10EBB" w:rsidP="00D10EBB">
      <w:pPr>
        <w:pStyle w:val="ListParagraph"/>
        <w:numPr>
          <w:ilvl w:val="0"/>
          <w:numId w:val="17"/>
        </w:numPr>
        <w:spacing w:after="160" w:line="252" w:lineRule="auto"/>
        <w:jc w:val="both"/>
        <w:rPr>
          <w:rFonts w:ascii="Arial" w:hAnsi="Arial" w:cs="Arial"/>
        </w:rPr>
      </w:pPr>
      <w:r w:rsidRPr="00624A50">
        <w:rPr>
          <w:rFonts w:ascii="Arial" w:hAnsi="Arial" w:cs="Arial"/>
        </w:rPr>
        <w:t xml:space="preserve">The </w:t>
      </w:r>
      <w:r w:rsidR="007C3615">
        <w:rPr>
          <w:rFonts w:ascii="Arial" w:hAnsi="Arial" w:cs="Arial"/>
        </w:rPr>
        <w:t>Contractor</w:t>
      </w:r>
      <w:r w:rsidRPr="00624A50">
        <w:rPr>
          <w:rFonts w:ascii="Arial" w:hAnsi="Arial" w:cs="Arial"/>
        </w:rPr>
        <w:t xml:space="preserve"> shall operate in an environmentally conscious manner and in accordance with relevant legislation, taking into consideration the impact of its activities and operations on the environment and actively seeking to minimise or eliminate those impacts.</w:t>
      </w:r>
      <w:r>
        <w:rPr>
          <w:rFonts w:ascii="Arial" w:hAnsi="Arial" w:cs="Arial"/>
        </w:rPr>
        <w:t xml:space="preserve"> </w:t>
      </w:r>
    </w:p>
    <w:p w14:paraId="665537A5" w14:textId="77777777" w:rsidR="00D10EBB" w:rsidRDefault="00D10EBB" w:rsidP="00D10EBB">
      <w:pPr>
        <w:pStyle w:val="ListParagraph"/>
        <w:spacing w:after="160" w:line="252" w:lineRule="auto"/>
        <w:jc w:val="both"/>
        <w:rPr>
          <w:rFonts w:ascii="Arial" w:hAnsi="Arial" w:cs="Arial"/>
        </w:rPr>
      </w:pPr>
    </w:p>
    <w:p w14:paraId="6E4492E6" w14:textId="51CBBC4F" w:rsidR="00D10EBB" w:rsidRPr="00624A50" w:rsidRDefault="00D10EBB" w:rsidP="00D10EBB">
      <w:pPr>
        <w:pStyle w:val="ListParagraph"/>
        <w:numPr>
          <w:ilvl w:val="0"/>
          <w:numId w:val="17"/>
        </w:numPr>
        <w:spacing w:after="160" w:line="252" w:lineRule="auto"/>
        <w:jc w:val="both"/>
        <w:rPr>
          <w:rFonts w:ascii="Arial" w:hAnsi="Arial" w:cs="Arial"/>
        </w:rPr>
      </w:pPr>
      <w:r>
        <w:rPr>
          <w:rFonts w:ascii="Arial" w:hAnsi="Arial" w:cs="Arial"/>
        </w:rPr>
        <w:t xml:space="preserve">The </w:t>
      </w:r>
      <w:r w:rsidR="007C3615">
        <w:rPr>
          <w:rFonts w:ascii="Arial" w:hAnsi="Arial" w:cs="Arial"/>
        </w:rPr>
        <w:t>Contractor</w:t>
      </w:r>
      <w:r>
        <w:rPr>
          <w:rFonts w:ascii="Arial" w:hAnsi="Arial" w:cs="Arial"/>
        </w:rPr>
        <w:t xml:space="preserve"> will comply with </w:t>
      </w:r>
      <w:r w:rsidRPr="00662670">
        <w:rPr>
          <w:rFonts w:ascii="Arial" w:hAnsi="Arial" w:cs="Arial"/>
        </w:rPr>
        <w:t>The Waste Electrical and Electronic Equipment Regulations 2013 (as amended)</w:t>
      </w:r>
      <w:r>
        <w:rPr>
          <w:rFonts w:ascii="Arial" w:hAnsi="Arial" w:cs="Arial"/>
        </w:rPr>
        <w:t xml:space="preserve"> </w:t>
      </w:r>
      <w:r w:rsidRPr="00662670">
        <w:rPr>
          <w:rFonts w:ascii="Arial" w:hAnsi="Arial" w:cs="Arial"/>
        </w:rPr>
        <w:t>UK legislation</w:t>
      </w:r>
      <w:r>
        <w:rPr>
          <w:rFonts w:ascii="Arial" w:hAnsi="Arial" w:cs="Arial"/>
        </w:rPr>
        <w:t xml:space="preserve">. </w:t>
      </w:r>
      <w:r w:rsidRPr="00662670">
        <w:rPr>
          <w:rFonts w:ascii="Arial" w:hAnsi="Arial" w:cs="Arial"/>
        </w:rPr>
        <w:t>These regulations were amended in the Waste Electrical and Electronic Equipment (Amendment, etc.) Regulations 2025.</w:t>
      </w:r>
      <w:r w:rsidRPr="00624A50">
        <w:rPr>
          <w:rFonts w:ascii="Arial" w:hAnsi="Arial" w:cs="Arial"/>
        </w:rPr>
        <w:t> </w:t>
      </w:r>
    </w:p>
    <w:p w14:paraId="2B8D00F3" w14:textId="77777777" w:rsidR="00D10EBB" w:rsidRDefault="00D10EBB" w:rsidP="003C5738">
      <w:pPr>
        <w:rPr>
          <w:rFonts w:ascii="Arial" w:hAnsi="Arial" w:cs="Arial"/>
        </w:rPr>
      </w:pPr>
    </w:p>
    <w:p w14:paraId="442439CB" w14:textId="77777777" w:rsidR="00F51028" w:rsidRDefault="00F51028" w:rsidP="003C5738">
      <w:pPr>
        <w:rPr>
          <w:rFonts w:ascii="Arial" w:hAnsi="Arial" w:cs="Arial"/>
        </w:rPr>
      </w:pPr>
    </w:p>
    <w:p w14:paraId="28DBFDFB" w14:textId="77777777" w:rsidR="00F51028" w:rsidRPr="003C5738" w:rsidRDefault="00F51028" w:rsidP="003C5738">
      <w:pPr>
        <w:rPr>
          <w:rFonts w:ascii="Arial" w:hAnsi="Arial" w:cs="Arial"/>
        </w:rPr>
      </w:pPr>
    </w:p>
    <w:sectPr w:rsidR="00F51028" w:rsidRPr="003C5738" w:rsidSect="00CC20B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DB47" w14:textId="77777777" w:rsidR="00136004" w:rsidRDefault="00136004" w:rsidP="00464E2E">
      <w:r>
        <w:separator/>
      </w:r>
    </w:p>
  </w:endnote>
  <w:endnote w:type="continuationSeparator" w:id="0">
    <w:p w14:paraId="005CD805" w14:textId="77777777" w:rsidR="00136004" w:rsidRDefault="00136004" w:rsidP="00464E2E">
      <w:r>
        <w:continuationSeparator/>
      </w:r>
    </w:p>
  </w:endnote>
  <w:endnote w:type="continuationNotice" w:id="1">
    <w:p w14:paraId="69C6954A" w14:textId="77777777" w:rsidR="00136004" w:rsidRDefault="00136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3457DE" w:rsidRDefault="003457DE">
    <w:pPr>
      <w:pStyle w:val="Footer"/>
      <w:jc w:val="right"/>
    </w:pPr>
  </w:p>
  <w:p w14:paraId="07547A01" w14:textId="77777777" w:rsidR="003457DE" w:rsidRDefault="00345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0649" w14:textId="77777777" w:rsidR="00136004" w:rsidRDefault="00136004" w:rsidP="00464E2E">
      <w:r>
        <w:separator/>
      </w:r>
    </w:p>
  </w:footnote>
  <w:footnote w:type="continuationSeparator" w:id="0">
    <w:p w14:paraId="08A64534" w14:textId="77777777" w:rsidR="00136004" w:rsidRDefault="00136004" w:rsidP="00464E2E">
      <w:r>
        <w:continuationSeparator/>
      </w:r>
    </w:p>
  </w:footnote>
  <w:footnote w:type="continuationNotice" w:id="1">
    <w:p w14:paraId="02E61904" w14:textId="77777777" w:rsidR="00136004" w:rsidRDefault="00136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97A9" w14:textId="36C98AA5" w:rsidR="003457DE" w:rsidRPr="00475816" w:rsidRDefault="00B44400" w:rsidP="00B44400">
    <w:pPr>
      <w:pStyle w:val="Header"/>
      <w:rPr>
        <w:rFonts w:ascii="Arial" w:hAnsi="Arial" w:cs="Arial"/>
      </w:rPr>
    </w:pPr>
    <w:r>
      <w:rPr>
        <w:noProof/>
      </w:rPr>
      <w:drawing>
        <wp:anchor distT="0" distB="0" distL="114300" distR="114300" simplePos="0" relativeHeight="251658240" behindDoc="0" locked="0" layoutInCell="1" allowOverlap="1" wp14:anchorId="6CD8A1EC" wp14:editId="72D0350F">
          <wp:simplePos x="0" y="0"/>
          <wp:positionH relativeFrom="column">
            <wp:posOffset>-86995</wp:posOffset>
          </wp:positionH>
          <wp:positionV relativeFrom="paragraph">
            <wp:posOffset>-306899</wp:posOffset>
          </wp:positionV>
          <wp:extent cx="2476846" cy="800212"/>
          <wp:effectExtent l="0" t="0" r="0" b="0"/>
          <wp:wrapNone/>
          <wp:docPr id="1786041636" name="Picture 2" descr="A red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41636" name="Picture 2" descr="A red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846" cy="800212"/>
                  </a:xfrm>
                  <a:prstGeom prst="rect">
                    <a:avLst/>
                  </a:prstGeom>
                </pic:spPr>
              </pic:pic>
            </a:graphicData>
          </a:graphic>
        </wp:anchor>
      </w:drawing>
    </w:r>
    <w:r>
      <w:rPr>
        <w:noProof/>
      </w:rPr>
      <w:tab/>
    </w:r>
    <w:r>
      <w:rPr>
        <w:noProof/>
      </w:rPr>
      <w:tab/>
    </w:r>
    <w:r w:rsidR="003457DE" w:rsidRPr="00475816">
      <w:rPr>
        <w:rFonts w:ascii="Arial" w:hAnsi="Arial" w:cs="Arial"/>
        <w:noProof/>
      </w:rPr>
      <w:t>Commercially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5AE09C"/>
    <w:lvl w:ilvl="0">
      <w:start w:val="1"/>
      <w:numFmt w:val="bullet"/>
      <w:pStyle w:val="ListBullet"/>
      <w:lvlText w:val=""/>
      <w:lvlJc w:val="left"/>
      <w:pPr>
        <w:tabs>
          <w:tab w:val="num" w:pos="852"/>
        </w:tabs>
        <w:ind w:left="852" w:hanging="360"/>
      </w:pPr>
      <w:rPr>
        <w:rFonts w:ascii="Symbol" w:hAnsi="Symbol" w:hint="default"/>
      </w:rPr>
    </w:lvl>
  </w:abstractNum>
  <w:abstractNum w:abstractNumId="1" w15:restartNumberingAfterBreak="0">
    <w:nsid w:val="0BF90290"/>
    <w:multiLevelType w:val="multilevel"/>
    <w:tmpl w:val="CA5007D4"/>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87"/>
        </w:tabs>
        <w:ind w:left="340" w:hanging="113"/>
      </w:pPr>
      <w:rPr>
        <w:rFonts w:ascii="Arial" w:hAnsi="Arial" w:hint="default"/>
        <w:b w:val="0"/>
        <w:i w:val="0"/>
        <w:sz w:val="16"/>
      </w:rPr>
    </w:lvl>
    <w:lvl w:ilvl="2">
      <w:start w:val="1"/>
      <w:numFmt w:val="decimal"/>
      <w:lvlText w:val="%1.%2.%3."/>
      <w:lvlJc w:val="left"/>
      <w:pPr>
        <w:tabs>
          <w:tab w:val="num" w:pos="1077"/>
        </w:tabs>
        <w:ind w:left="1077" w:hanging="680"/>
      </w:pPr>
      <w:rPr>
        <w:rFonts w:hint="default"/>
        <w:sz w:val="1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B823DC"/>
    <w:multiLevelType w:val="multilevel"/>
    <w:tmpl w:val="AA70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73A4A"/>
    <w:multiLevelType w:val="multilevel"/>
    <w:tmpl w:val="D3F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A7F5E"/>
    <w:multiLevelType w:val="multilevel"/>
    <w:tmpl w:val="0E62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47027"/>
    <w:multiLevelType w:val="multilevel"/>
    <w:tmpl w:val="C904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25FA0"/>
    <w:multiLevelType w:val="multilevel"/>
    <w:tmpl w:val="914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94906"/>
    <w:multiLevelType w:val="hybridMultilevel"/>
    <w:tmpl w:val="8392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06DF5"/>
    <w:multiLevelType w:val="hybridMultilevel"/>
    <w:tmpl w:val="B46A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64086"/>
    <w:multiLevelType w:val="multilevel"/>
    <w:tmpl w:val="167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1C372B"/>
    <w:multiLevelType w:val="hybridMultilevel"/>
    <w:tmpl w:val="2B54B186"/>
    <w:lvl w:ilvl="0" w:tplc="C7861332">
      <w:start w:val="1"/>
      <w:numFmt w:val="decimal"/>
      <w:lvlText w:val="%1"/>
      <w:lvlJc w:val="left"/>
      <w:pPr>
        <w:ind w:left="72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F7C95"/>
    <w:multiLevelType w:val="hybridMultilevel"/>
    <w:tmpl w:val="4BE8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23FA8"/>
    <w:multiLevelType w:val="multilevel"/>
    <w:tmpl w:val="BB54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DC4E91"/>
    <w:multiLevelType w:val="hybridMultilevel"/>
    <w:tmpl w:val="8E10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F7325"/>
    <w:multiLevelType w:val="multilevel"/>
    <w:tmpl w:val="BB540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581386"/>
    <w:multiLevelType w:val="hybridMultilevel"/>
    <w:tmpl w:val="74AA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B4B1C"/>
    <w:multiLevelType w:val="hybridMultilevel"/>
    <w:tmpl w:val="27E4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BF5527"/>
    <w:multiLevelType w:val="multilevel"/>
    <w:tmpl w:val="149E6E24"/>
    <w:lvl w:ilvl="0">
      <w:start w:val="1"/>
      <w:numFmt w:val="decimal"/>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5207281D"/>
    <w:multiLevelType w:val="hybridMultilevel"/>
    <w:tmpl w:val="344CB59C"/>
    <w:lvl w:ilvl="0" w:tplc="07B28544">
      <w:start w:val="1"/>
      <w:numFmt w:val="decimal"/>
      <w:lvlText w:val="2.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26131"/>
    <w:multiLevelType w:val="multilevel"/>
    <w:tmpl w:val="DE088E1E"/>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87"/>
        </w:tabs>
        <w:ind w:left="340" w:hanging="113"/>
      </w:pPr>
      <w:rPr>
        <w:rFonts w:ascii="Arial" w:hAnsi="Arial" w:hint="default"/>
        <w:b w:val="0"/>
        <w:i w:val="0"/>
        <w:sz w:val="16"/>
      </w:rPr>
    </w:lvl>
    <w:lvl w:ilvl="2">
      <w:start w:val="1"/>
      <w:numFmt w:val="decimal"/>
      <w:lvlText w:val="%1.%2.%3."/>
      <w:lvlJc w:val="left"/>
      <w:pPr>
        <w:tabs>
          <w:tab w:val="num" w:pos="1077"/>
        </w:tabs>
        <w:ind w:left="1077" w:hanging="680"/>
      </w:pPr>
      <w:rPr>
        <w:rFonts w:hint="default"/>
        <w:sz w:val="16"/>
      </w:rPr>
    </w:lvl>
    <w:lvl w:ilvl="3">
      <w:start w:val="1"/>
      <w:numFmt w:val="decimal"/>
      <w:lvlText w:val="%1.%2.%3.%4."/>
      <w:lvlJc w:val="left"/>
      <w:pPr>
        <w:tabs>
          <w:tab w:val="num" w:pos="1728"/>
        </w:tabs>
        <w:ind w:left="1728" w:hanging="648"/>
      </w:pPr>
      <w:rPr>
        <w:rFonts w:hint="default"/>
        <w:sz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CBE1F83"/>
    <w:multiLevelType w:val="hybridMultilevel"/>
    <w:tmpl w:val="3F5E7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1053E"/>
    <w:multiLevelType w:val="hybridMultilevel"/>
    <w:tmpl w:val="DFA0A9BC"/>
    <w:lvl w:ilvl="0" w:tplc="1284957C">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531D4E"/>
    <w:multiLevelType w:val="multilevel"/>
    <w:tmpl w:val="068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B139F8"/>
    <w:multiLevelType w:val="multilevel"/>
    <w:tmpl w:val="564E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480517"/>
    <w:multiLevelType w:val="hybridMultilevel"/>
    <w:tmpl w:val="AC9455F0"/>
    <w:lvl w:ilvl="0" w:tplc="57B63D1C">
      <w:start w:val="1"/>
      <w:numFmt w:val="bullet"/>
      <w:lvlText w:val=""/>
      <w:lvlJc w:val="left"/>
      <w:pPr>
        <w:tabs>
          <w:tab w:val="num" w:pos="1211"/>
        </w:tabs>
        <w:ind w:left="1134" w:hanging="283"/>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1C84E9E"/>
    <w:multiLevelType w:val="hybridMultilevel"/>
    <w:tmpl w:val="E6D418FA"/>
    <w:lvl w:ilvl="0" w:tplc="B9E28D82">
      <w:start w:val="1"/>
      <w:numFmt w:val="decimal"/>
      <w:lvlText w:val="2.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0559276">
    <w:abstractNumId w:val="0"/>
  </w:num>
  <w:num w:numId="2" w16cid:durableId="1249080001">
    <w:abstractNumId w:val="10"/>
  </w:num>
  <w:num w:numId="3" w16cid:durableId="801115630">
    <w:abstractNumId w:val="23"/>
  </w:num>
  <w:num w:numId="4" w16cid:durableId="1353340778">
    <w:abstractNumId w:val="5"/>
  </w:num>
  <w:num w:numId="5" w16cid:durableId="1612012423">
    <w:abstractNumId w:val="12"/>
  </w:num>
  <w:num w:numId="6" w16cid:durableId="1940797719">
    <w:abstractNumId w:val="4"/>
  </w:num>
  <w:num w:numId="7" w16cid:durableId="807211313">
    <w:abstractNumId w:val="22"/>
  </w:num>
  <w:num w:numId="8" w16cid:durableId="1950774420">
    <w:abstractNumId w:val="9"/>
  </w:num>
  <w:num w:numId="9" w16cid:durableId="1498762505">
    <w:abstractNumId w:val="6"/>
  </w:num>
  <w:num w:numId="10" w16cid:durableId="2013098718">
    <w:abstractNumId w:val="3"/>
  </w:num>
  <w:num w:numId="11" w16cid:durableId="818308751">
    <w:abstractNumId w:val="2"/>
  </w:num>
  <w:num w:numId="12" w16cid:durableId="2047900064">
    <w:abstractNumId w:val="14"/>
  </w:num>
  <w:num w:numId="13" w16cid:durableId="211162234">
    <w:abstractNumId w:val="16"/>
  </w:num>
  <w:num w:numId="14" w16cid:durableId="1527283228">
    <w:abstractNumId w:val="18"/>
  </w:num>
  <w:num w:numId="15" w16cid:durableId="1057777428">
    <w:abstractNumId w:val="25"/>
  </w:num>
  <w:num w:numId="16" w16cid:durableId="1153716908">
    <w:abstractNumId w:val="20"/>
  </w:num>
  <w:num w:numId="17" w16cid:durableId="2014335920">
    <w:abstractNumId w:val="13"/>
  </w:num>
  <w:num w:numId="18" w16cid:durableId="615791867">
    <w:abstractNumId w:val="11"/>
  </w:num>
  <w:num w:numId="19" w16cid:durableId="705451564">
    <w:abstractNumId w:val="1"/>
  </w:num>
  <w:num w:numId="20" w16cid:durableId="1043602946">
    <w:abstractNumId w:val="17"/>
  </w:num>
  <w:num w:numId="21" w16cid:durableId="1979990353">
    <w:abstractNumId w:val="24"/>
  </w:num>
  <w:num w:numId="22" w16cid:durableId="156043809">
    <w:abstractNumId w:val="19"/>
  </w:num>
  <w:num w:numId="23" w16cid:durableId="756246765">
    <w:abstractNumId w:val="7"/>
  </w:num>
  <w:num w:numId="24" w16cid:durableId="1970433675">
    <w:abstractNumId w:val="21"/>
  </w:num>
  <w:num w:numId="25" w16cid:durableId="510031955">
    <w:abstractNumId w:val="15"/>
  </w:num>
  <w:num w:numId="26" w16cid:durableId="16180248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2E"/>
    <w:rsid w:val="00000307"/>
    <w:rsid w:val="000012C4"/>
    <w:rsid w:val="00002094"/>
    <w:rsid w:val="00002251"/>
    <w:rsid w:val="00002946"/>
    <w:rsid w:val="00003928"/>
    <w:rsid w:val="00003AA8"/>
    <w:rsid w:val="00003E37"/>
    <w:rsid w:val="00006C6A"/>
    <w:rsid w:val="00011074"/>
    <w:rsid w:val="00016161"/>
    <w:rsid w:val="000227A5"/>
    <w:rsid w:val="00022E84"/>
    <w:rsid w:val="000239EA"/>
    <w:rsid w:val="00024089"/>
    <w:rsid w:val="00025398"/>
    <w:rsid w:val="000262FC"/>
    <w:rsid w:val="0002656D"/>
    <w:rsid w:val="000279EA"/>
    <w:rsid w:val="000305CF"/>
    <w:rsid w:val="00030B62"/>
    <w:rsid w:val="00034D75"/>
    <w:rsid w:val="00035E64"/>
    <w:rsid w:val="0004064D"/>
    <w:rsid w:val="00040EFB"/>
    <w:rsid w:val="00046113"/>
    <w:rsid w:val="000461DF"/>
    <w:rsid w:val="00046630"/>
    <w:rsid w:val="0004677B"/>
    <w:rsid w:val="000467E4"/>
    <w:rsid w:val="000530BE"/>
    <w:rsid w:val="000547FA"/>
    <w:rsid w:val="000625AE"/>
    <w:rsid w:val="00062DF9"/>
    <w:rsid w:val="00065283"/>
    <w:rsid w:val="00065BF3"/>
    <w:rsid w:val="00065D22"/>
    <w:rsid w:val="00067E54"/>
    <w:rsid w:val="00071270"/>
    <w:rsid w:val="000717BD"/>
    <w:rsid w:val="000718FD"/>
    <w:rsid w:val="00072A35"/>
    <w:rsid w:val="00073D57"/>
    <w:rsid w:val="00073EAA"/>
    <w:rsid w:val="00077C38"/>
    <w:rsid w:val="00077CCC"/>
    <w:rsid w:val="000827E4"/>
    <w:rsid w:val="00083FC5"/>
    <w:rsid w:val="000853E4"/>
    <w:rsid w:val="00087F69"/>
    <w:rsid w:val="0009003A"/>
    <w:rsid w:val="00092455"/>
    <w:rsid w:val="000938C5"/>
    <w:rsid w:val="00096032"/>
    <w:rsid w:val="000A119C"/>
    <w:rsid w:val="000A177A"/>
    <w:rsid w:val="000A1ED4"/>
    <w:rsid w:val="000A6476"/>
    <w:rsid w:val="000B1185"/>
    <w:rsid w:val="000B1974"/>
    <w:rsid w:val="000B557A"/>
    <w:rsid w:val="000C2C89"/>
    <w:rsid w:val="000C2CC0"/>
    <w:rsid w:val="000C44C1"/>
    <w:rsid w:val="000C4AD4"/>
    <w:rsid w:val="000C6409"/>
    <w:rsid w:val="000C72C7"/>
    <w:rsid w:val="000D3FE0"/>
    <w:rsid w:val="000D50AE"/>
    <w:rsid w:val="000D5E19"/>
    <w:rsid w:val="000D6FCB"/>
    <w:rsid w:val="000D77C5"/>
    <w:rsid w:val="000D7D67"/>
    <w:rsid w:val="000E1F8F"/>
    <w:rsid w:val="000E4F05"/>
    <w:rsid w:val="000E6EA3"/>
    <w:rsid w:val="000F3823"/>
    <w:rsid w:val="00101A02"/>
    <w:rsid w:val="0010459E"/>
    <w:rsid w:val="00105FD4"/>
    <w:rsid w:val="001062FE"/>
    <w:rsid w:val="001126C2"/>
    <w:rsid w:val="00113823"/>
    <w:rsid w:val="00115123"/>
    <w:rsid w:val="001170B7"/>
    <w:rsid w:val="001209F7"/>
    <w:rsid w:val="00126745"/>
    <w:rsid w:val="00126843"/>
    <w:rsid w:val="0013468B"/>
    <w:rsid w:val="0013538F"/>
    <w:rsid w:val="00136004"/>
    <w:rsid w:val="00136EBF"/>
    <w:rsid w:val="001429EA"/>
    <w:rsid w:val="001447F8"/>
    <w:rsid w:val="0014575C"/>
    <w:rsid w:val="00145A95"/>
    <w:rsid w:val="00150758"/>
    <w:rsid w:val="0015195F"/>
    <w:rsid w:val="00155661"/>
    <w:rsid w:val="00156D29"/>
    <w:rsid w:val="00161037"/>
    <w:rsid w:val="00161A53"/>
    <w:rsid w:val="00161B2A"/>
    <w:rsid w:val="0016293B"/>
    <w:rsid w:val="00170450"/>
    <w:rsid w:val="00170918"/>
    <w:rsid w:val="0017139D"/>
    <w:rsid w:val="00171BAF"/>
    <w:rsid w:val="00172D1B"/>
    <w:rsid w:val="00175F28"/>
    <w:rsid w:val="00176E99"/>
    <w:rsid w:val="00177F27"/>
    <w:rsid w:val="001809D9"/>
    <w:rsid w:val="0018192E"/>
    <w:rsid w:val="00184D44"/>
    <w:rsid w:val="00186BAE"/>
    <w:rsid w:val="001917FB"/>
    <w:rsid w:val="00191D83"/>
    <w:rsid w:val="001932FC"/>
    <w:rsid w:val="00193E13"/>
    <w:rsid w:val="001940AA"/>
    <w:rsid w:val="00194429"/>
    <w:rsid w:val="001A03E8"/>
    <w:rsid w:val="001A1FA1"/>
    <w:rsid w:val="001A6F2C"/>
    <w:rsid w:val="001B19C9"/>
    <w:rsid w:val="001B3160"/>
    <w:rsid w:val="001B5B53"/>
    <w:rsid w:val="001B6657"/>
    <w:rsid w:val="001C071B"/>
    <w:rsid w:val="001C2281"/>
    <w:rsid w:val="001C2ACD"/>
    <w:rsid w:val="001C2C3A"/>
    <w:rsid w:val="001C343B"/>
    <w:rsid w:val="001C3649"/>
    <w:rsid w:val="001C4740"/>
    <w:rsid w:val="001C59FF"/>
    <w:rsid w:val="001D181D"/>
    <w:rsid w:val="001D4033"/>
    <w:rsid w:val="001D46E4"/>
    <w:rsid w:val="001D64E1"/>
    <w:rsid w:val="001D6950"/>
    <w:rsid w:val="001D6EFD"/>
    <w:rsid w:val="001D732A"/>
    <w:rsid w:val="001E0159"/>
    <w:rsid w:val="001E091C"/>
    <w:rsid w:val="001E706C"/>
    <w:rsid w:val="001F0AB7"/>
    <w:rsid w:val="001F2C6F"/>
    <w:rsid w:val="001F39DC"/>
    <w:rsid w:val="001F3B09"/>
    <w:rsid w:val="001F5038"/>
    <w:rsid w:val="001F5DBF"/>
    <w:rsid w:val="001F7098"/>
    <w:rsid w:val="00200BF0"/>
    <w:rsid w:val="0020193E"/>
    <w:rsid w:val="00203182"/>
    <w:rsid w:val="00203668"/>
    <w:rsid w:val="002037F8"/>
    <w:rsid w:val="002112D2"/>
    <w:rsid w:val="002123F8"/>
    <w:rsid w:val="002128FD"/>
    <w:rsid w:val="00213ABA"/>
    <w:rsid w:val="002212FF"/>
    <w:rsid w:val="002215D6"/>
    <w:rsid w:val="00221826"/>
    <w:rsid w:val="00221AF0"/>
    <w:rsid w:val="002227C7"/>
    <w:rsid w:val="0022615C"/>
    <w:rsid w:val="00227CA4"/>
    <w:rsid w:val="0023006A"/>
    <w:rsid w:val="0023480E"/>
    <w:rsid w:val="002358FE"/>
    <w:rsid w:val="00235F1A"/>
    <w:rsid w:val="00244FEF"/>
    <w:rsid w:val="0024656D"/>
    <w:rsid w:val="00246D0B"/>
    <w:rsid w:val="002478C1"/>
    <w:rsid w:val="002524B6"/>
    <w:rsid w:val="00252B93"/>
    <w:rsid w:val="0025320B"/>
    <w:rsid w:val="002543F4"/>
    <w:rsid w:val="002544C1"/>
    <w:rsid w:val="002577D6"/>
    <w:rsid w:val="002637CB"/>
    <w:rsid w:val="0026549F"/>
    <w:rsid w:val="00266875"/>
    <w:rsid w:val="00267051"/>
    <w:rsid w:val="0027054B"/>
    <w:rsid w:val="00273B16"/>
    <w:rsid w:val="002767E9"/>
    <w:rsid w:val="002768D8"/>
    <w:rsid w:val="0027730B"/>
    <w:rsid w:val="00281875"/>
    <w:rsid w:val="002832C0"/>
    <w:rsid w:val="0028399A"/>
    <w:rsid w:val="00283F98"/>
    <w:rsid w:val="00284181"/>
    <w:rsid w:val="002841D8"/>
    <w:rsid w:val="00285FA5"/>
    <w:rsid w:val="00287FEB"/>
    <w:rsid w:val="002905CB"/>
    <w:rsid w:val="002951A5"/>
    <w:rsid w:val="002A50AB"/>
    <w:rsid w:val="002A5E79"/>
    <w:rsid w:val="002A625A"/>
    <w:rsid w:val="002B017D"/>
    <w:rsid w:val="002B4F4A"/>
    <w:rsid w:val="002B4F8F"/>
    <w:rsid w:val="002B645A"/>
    <w:rsid w:val="002C06A3"/>
    <w:rsid w:val="002C075A"/>
    <w:rsid w:val="002C5846"/>
    <w:rsid w:val="002C5E95"/>
    <w:rsid w:val="002C6CA4"/>
    <w:rsid w:val="002C72D6"/>
    <w:rsid w:val="002D20A0"/>
    <w:rsid w:val="002D681F"/>
    <w:rsid w:val="002D7F45"/>
    <w:rsid w:val="002E00AB"/>
    <w:rsid w:val="002E01D3"/>
    <w:rsid w:val="002E1D94"/>
    <w:rsid w:val="002E4978"/>
    <w:rsid w:val="002E5D40"/>
    <w:rsid w:val="002E6F98"/>
    <w:rsid w:val="002F1093"/>
    <w:rsid w:val="002F1C24"/>
    <w:rsid w:val="002F247B"/>
    <w:rsid w:val="002F31F8"/>
    <w:rsid w:val="002F3FC0"/>
    <w:rsid w:val="002F53BB"/>
    <w:rsid w:val="002F5F08"/>
    <w:rsid w:val="00300A39"/>
    <w:rsid w:val="003017C9"/>
    <w:rsid w:val="0030203E"/>
    <w:rsid w:val="00302991"/>
    <w:rsid w:val="00304CE3"/>
    <w:rsid w:val="003119E6"/>
    <w:rsid w:val="0031601D"/>
    <w:rsid w:val="003171DC"/>
    <w:rsid w:val="00317FFB"/>
    <w:rsid w:val="00320CAF"/>
    <w:rsid w:val="00323AF7"/>
    <w:rsid w:val="00325464"/>
    <w:rsid w:val="00325A07"/>
    <w:rsid w:val="00325B20"/>
    <w:rsid w:val="00325DBB"/>
    <w:rsid w:val="003265A4"/>
    <w:rsid w:val="00327A2F"/>
    <w:rsid w:val="003302F6"/>
    <w:rsid w:val="00334D00"/>
    <w:rsid w:val="00335652"/>
    <w:rsid w:val="00335AD3"/>
    <w:rsid w:val="003368ED"/>
    <w:rsid w:val="00341BDA"/>
    <w:rsid w:val="00345500"/>
    <w:rsid w:val="003457DE"/>
    <w:rsid w:val="00345E55"/>
    <w:rsid w:val="00350AB5"/>
    <w:rsid w:val="00353874"/>
    <w:rsid w:val="0035757E"/>
    <w:rsid w:val="0035771B"/>
    <w:rsid w:val="00360F12"/>
    <w:rsid w:val="003618E5"/>
    <w:rsid w:val="00361CA1"/>
    <w:rsid w:val="00362EFC"/>
    <w:rsid w:val="00367345"/>
    <w:rsid w:val="0037021F"/>
    <w:rsid w:val="00371905"/>
    <w:rsid w:val="00372825"/>
    <w:rsid w:val="00372885"/>
    <w:rsid w:val="00372ED7"/>
    <w:rsid w:val="00375CBE"/>
    <w:rsid w:val="00377611"/>
    <w:rsid w:val="0038320B"/>
    <w:rsid w:val="003843EF"/>
    <w:rsid w:val="00386785"/>
    <w:rsid w:val="00386790"/>
    <w:rsid w:val="00386E37"/>
    <w:rsid w:val="00386F1B"/>
    <w:rsid w:val="00387649"/>
    <w:rsid w:val="00387B86"/>
    <w:rsid w:val="0039032D"/>
    <w:rsid w:val="00390500"/>
    <w:rsid w:val="00390C0C"/>
    <w:rsid w:val="003929C0"/>
    <w:rsid w:val="00397D7F"/>
    <w:rsid w:val="003A41DD"/>
    <w:rsid w:val="003A48DF"/>
    <w:rsid w:val="003A6084"/>
    <w:rsid w:val="003A60A2"/>
    <w:rsid w:val="003A6C22"/>
    <w:rsid w:val="003B0699"/>
    <w:rsid w:val="003B2B30"/>
    <w:rsid w:val="003B4199"/>
    <w:rsid w:val="003B468C"/>
    <w:rsid w:val="003B49CE"/>
    <w:rsid w:val="003B5E59"/>
    <w:rsid w:val="003B7D92"/>
    <w:rsid w:val="003C1611"/>
    <w:rsid w:val="003C338F"/>
    <w:rsid w:val="003C5738"/>
    <w:rsid w:val="003C58FE"/>
    <w:rsid w:val="003D0E2F"/>
    <w:rsid w:val="003D2A83"/>
    <w:rsid w:val="003D4670"/>
    <w:rsid w:val="003D5E78"/>
    <w:rsid w:val="003D7915"/>
    <w:rsid w:val="003E18D8"/>
    <w:rsid w:val="003E2924"/>
    <w:rsid w:val="003E42DA"/>
    <w:rsid w:val="003E4EA9"/>
    <w:rsid w:val="003E7300"/>
    <w:rsid w:val="003F2047"/>
    <w:rsid w:val="003F204B"/>
    <w:rsid w:val="003F25B8"/>
    <w:rsid w:val="003F3795"/>
    <w:rsid w:val="003F610D"/>
    <w:rsid w:val="00400248"/>
    <w:rsid w:val="00400952"/>
    <w:rsid w:val="00403303"/>
    <w:rsid w:val="00403858"/>
    <w:rsid w:val="00403A57"/>
    <w:rsid w:val="00404222"/>
    <w:rsid w:val="00404EF3"/>
    <w:rsid w:val="00405C47"/>
    <w:rsid w:val="00406D39"/>
    <w:rsid w:val="00412F8B"/>
    <w:rsid w:val="00414052"/>
    <w:rsid w:val="004172C3"/>
    <w:rsid w:val="004221C6"/>
    <w:rsid w:val="004237FD"/>
    <w:rsid w:val="00425E5C"/>
    <w:rsid w:val="00426D71"/>
    <w:rsid w:val="00427482"/>
    <w:rsid w:val="00427775"/>
    <w:rsid w:val="00427C5D"/>
    <w:rsid w:val="00432D94"/>
    <w:rsid w:val="00434463"/>
    <w:rsid w:val="00436557"/>
    <w:rsid w:val="004423F2"/>
    <w:rsid w:val="004447DC"/>
    <w:rsid w:val="00444E1C"/>
    <w:rsid w:val="004461D8"/>
    <w:rsid w:val="00451030"/>
    <w:rsid w:val="0045213D"/>
    <w:rsid w:val="00455FF3"/>
    <w:rsid w:val="00456E7C"/>
    <w:rsid w:val="00456F40"/>
    <w:rsid w:val="00461480"/>
    <w:rsid w:val="00461688"/>
    <w:rsid w:val="00462574"/>
    <w:rsid w:val="00463307"/>
    <w:rsid w:val="004637F4"/>
    <w:rsid w:val="0046464C"/>
    <w:rsid w:val="00464E2E"/>
    <w:rsid w:val="00464F2D"/>
    <w:rsid w:val="00467D70"/>
    <w:rsid w:val="004721B2"/>
    <w:rsid w:val="004735A4"/>
    <w:rsid w:val="00474848"/>
    <w:rsid w:val="00475816"/>
    <w:rsid w:val="00475ED8"/>
    <w:rsid w:val="0047650C"/>
    <w:rsid w:val="004800E5"/>
    <w:rsid w:val="00480529"/>
    <w:rsid w:val="00490C7F"/>
    <w:rsid w:val="0049254F"/>
    <w:rsid w:val="00493EE8"/>
    <w:rsid w:val="004963A9"/>
    <w:rsid w:val="004963DC"/>
    <w:rsid w:val="004A23D6"/>
    <w:rsid w:val="004A38B0"/>
    <w:rsid w:val="004A473D"/>
    <w:rsid w:val="004A478E"/>
    <w:rsid w:val="004B0EB2"/>
    <w:rsid w:val="004B1241"/>
    <w:rsid w:val="004B2CE7"/>
    <w:rsid w:val="004B3FBC"/>
    <w:rsid w:val="004B4AD4"/>
    <w:rsid w:val="004B54DD"/>
    <w:rsid w:val="004B6704"/>
    <w:rsid w:val="004B6F39"/>
    <w:rsid w:val="004B7B61"/>
    <w:rsid w:val="004C012E"/>
    <w:rsid w:val="004C13DC"/>
    <w:rsid w:val="004C17D3"/>
    <w:rsid w:val="004C1B74"/>
    <w:rsid w:val="004C21C8"/>
    <w:rsid w:val="004C3632"/>
    <w:rsid w:val="004C56E3"/>
    <w:rsid w:val="004D02A5"/>
    <w:rsid w:val="004D0CFD"/>
    <w:rsid w:val="004D37AF"/>
    <w:rsid w:val="004E1A0E"/>
    <w:rsid w:val="004E1F59"/>
    <w:rsid w:val="004E3BCE"/>
    <w:rsid w:val="004E40B5"/>
    <w:rsid w:val="004E49C8"/>
    <w:rsid w:val="004E6B18"/>
    <w:rsid w:val="004F02B0"/>
    <w:rsid w:val="004F0E3C"/>
    <w:rsid w:val="004F4E3E"/>
    <w:rsid w:val="004F67C6"/>
    <w:rsid w:val="004F6B9A"/>
    <w:rsid w:val="005003F0"/>
    <w:rsid w:val="0050190D"/>
    <w:rsid w:val="00501D25"/>
    <w:rsid w:val="00503BA2"/>
    <w:rsid w:val="00505111"/>
    <w:rsid w:val="00505C30"/>
    <w:rsid w:val="00506E64"/>
    <w:rsid w:val="005070FF"/>
    <w:rsid w:val="00507775"/>
    <w:rsid w:val="0051113F"/>
    <w:rsid w:val="00513CA8"/>
    <w:rsid w:val="00514954"/>
    <w:rsid w:val="00515263"/>
    <w:rsid w:val="0051678B"/>
    <w:rsid w:val="005169DF"/>
    <w:rsid w:val="005207EC"/>
    <w:rsid w:val="005243E8"/>
    <w:rsid w:val="00525CD8"/>
    <w:rsid w:val="005261FC"/>
    <w:rsid w:val="00530CF6"/>
    <w:rsid w:val="00535C8A"/>
    <w:rsid w:val="00536F7D"/>
    <w:rsid w:val="00540478"/>
    <w:rsid w:val="00540D47"/>
    <w:rsid w:val="005423C1"/>
    <w:rsid w:val="00543958"/>
    <w:rsid w:val="00544364"/>
    <w:rsid w:val="00545DF6"/>
    <w:rsid w:val="00546D75"/>
    <w:rsid w:val="00547EE8"/>
    <w:rsid w:val="00553EE9"/>
    <w:rsid w:val="00554431"/>
    <w:rsid w:val="00554FC7"/>
    <w:rsid w:val="0055545A"/>
    <w:rsid w:val="00561739"/>
    <w:rsid w:val="00562091"/>
    <w:rsid w:val="00563272"/>
    <w:rsid w:val="00564967"/>
    <w:rsid w:val="00564CCE"/>
    <w:rsid w:val="00566431"/>
    <w:rsid w:val="005679A2"/>
    <w:rsid w:val="00567BC1"/>
    <w:rsid w:val="00567F1F"/>
    <w:rsid w:val="00571E20"/>
    <w:rsid w:val="0057382C"/>
    <w:rsid w:val="005753B9"/>
    <w:rsid w:val="00575C87"/>
    <w:rsid w:val="005874F5"/>
    <w:rsid w:val="00587D49"/>
    <w:rsid w:val="00596798"/>
    <w:rsid w:val="005979E9"/>
    <w:rsid w:val="005A30BF"/>
    <w:rsid w:val="005A6DB8"/>
    <w:rsid w:val="005A6DDA"/>
    <w:rsid w:val="005B0A71"/>
    <w:rsid w:val="005B4001"/>
    <w:rsid w:val="005B6246"/>
    <w:rsid w:val="005C0C5A"/>
    <w:rsid w:val="005C1128"/>
    <w:rsid w:val="005C2278"/>
    <w:rsid w:val="005C3ACC"/>
    <w:rsid w:val="005C4539"/>
    <w:rsid w:val="005C5CD7"/>
    <w:rsid w:val="005C7246"/>
    <w:rsid w:val="005C7CCC"/>
    <w:rsid w:val="005D6E97"/>
    <w:rsid w:val="005E476F"/>
    <w:rsid w:val="005E4976"/>
    <w:rsid w:val="005E5A94"/>
    <w:rsid w:val="005E7AB7"/>
    <w:rsid w:val="005F0E5B"/>
    <w:rsid w:val="005F324B"/>
    <w:rsid w:val="005F3D74"/>
    <w:rsid w:val="005F4421"/>
    <w:rsid w:val="005F50A2"/>
    <w:rsid w:val="005F5A39"/>
    <w:rsid w:val="0060127D"/>
    <w:rsid w:val="00601845"/>
    <w:rsid w:val="006038DC"/>
    <w:rsid w:val="0060427F"/>
    <w:rsid w:val="006106DB"/>
    <w:rsid w:val="006113C9"/>
    <w:rsid w:val="00612B89"/>
    <w:rsid w:val="00623AC5"/>
    <w:rsid w:val="00623E06"/>
    <w:rsid w:val="00623E55"/>
    <w:rsid w:val="00624A17"/>
    <w:rsid w:val="00624A50"/>
    <w:rsid w:val="0063104D"/>
    <w:rsid w:val="0063423A"/>
    <w:rsid w:val="00635149"/>
    <w:rsid w:val="00637FDD"/>
    <w:rsid w:val="0064002A"/>
    <w:rsid w:val="00640965"/>
    <w:rsid w:val="00643353"/>
    <w:rsid w:val="00645F03"/>
    <w:rsid w:val="00646C2B"/>
    <w:rsid w:val="00650656"/>
    <w:rsid w:val="00650ED8"/>
    <w:rsid w:val="006516BC"/>
    <w:rsid w:val="0065277E"/>
    <w:rsid w:val="00652D86"/>
    <w:rsid w:val="00653CBE"/>
    <w:rsid w:val="006565E4"/>
    <w:rsid w:val="006608B5"/>
    <w:rsid w:val="0066173A"/>
    <w:rsid w:val="00662670"/>
    <w:rsid w:val="00662726"/>
    <w:rsid w:val="00663E1C"/>
    <w:rsid w:val="006658B4"/>
    <w:rsid w:val="00666C83"/>
    <w:rsid w:val="00677C5E"/>
    <w:rsid w:val="00677D19"/>
    <w:rsid w:val="00681726"/>
    <w:rsid w:val="00684C1B"/>
    <w:rsid w:val="00685065"/>
    <w:rsid w:val="006857D0"/>
    <w:rsid w:val="00685955"/>
    <w:rsid w:val="00687A9B"/>
    <w:rsid w:val="00693AC8"/>
    <w:rsid w:val="006947AC"/>
    <w:rsid w:val="00696749"/>
    <w:rsid w:val="0069793D"/>
    <w:rsid w:val="006A40D0"/>
    <w:rsid w:val="006A6797"/>
    <w:rsid w:val="006C002E"/>
    <w:rsid w:val="006C0FFF"/>
    <w:rsid w:val="006C243F"/>
    <w:rsid w:val="006C24B2"/>
    <w:rsid w:val="006C37CB"/>
    <w:rsid w:val="006C4572"/>
    <w:rsid w:val="006D17FB"/>
    <w:rsid w:val="006D2B85"/>
    <w:rsid w:val="006D3CCB"/>
    <w:rsid w:val="006D4694"/>
    <w:rsid w:val="006D58E3"/>
    <w:rsid w:val="006D650B"/>
    <w:rsid w:val="006E1CE2"/>
    <w:rsid w:val="006E2AB9"/>
    <w:rsid w:val="006E55A8"/>
    <w:rsid w:val="006E5E25"/>
    <w:rsid w:val="006F0795"/>
    <w:rsid w:val="006F188A"/>
    <w:rsid w:val="006F1F49"/>
    <w:rsid w:val="006F43ED"/>
    <w:rsid w:val="006F48E7"/>
    <w:rsid w:val="006F496F"/>
    <w:rsid w:val="006F66DE"/>
    <w:rsid w:val="006F7918"/>
    <w:rsid w:val="007008F6"/>
    <w:rsid w:val="00703505"/>
    <w:rsid w:val="00703A81"/>
    <w:rsid w:val="007042A0"/>
    <w:rsid w:val="00707967"/>
    <w:rsid w:val="00710273"/>
    <w:rsid w:val="00710DA0"/>
    <w:rsid w:val="00714D09"/>
    <w:rsid w:val="007225B1"/>
    <w:rsid w:val="007228AC"/>
    <w:rsid w:val="00722EBA"/>
    <w:rsid w:val="00722F28"/>
    <w:rsid w:val="007244AC"/>
    <w:rsid w:val="007248B8"/>
    <w:rsid w:val="00726BFA"/>
    <w:rsid w:val="0072759E"/>
    <w:rsid w:val="00730E6E"/>
    <w:rsid w:val="0073139D"/>
    <w:rsid w:val="007318E8"/>
    <w:rsid w:val="00731EE3"/>
    <w:rsid w:val="007344A4"/>
    <w:rsid w:val="007355DD"/>
    <w:rsid w:val="0073595C"/>
    <w:rsid w:val="0073732C"/>
    <w:rsid w:val="0074035E"/>
    <w:rsid w:val="007425B5"/>
    <w:rsid w:val="00745235"/>
    <w:rsid w:val="007452E3"/>
    <w:rsid w:val="00754855"/>
    <w:rsid w:val="007549DA"/>
    <w:rsid w:val="00755096"/>
    <w:rsid w:val="00756D0B"/>
    <w:rsid w:val="007570D8"/>
    <w:rsid w:val="00760870"/>
    <w:rsid w:val="007632A5"/>
    <w:rsid w:val="00764D13"/>
    <w:rsid w:val="0076512F"/>
    <w:rsid w:val="00766686"/>
    <w:rsid w:val="00766C18"/>
    <w:rsid w:val="00770B32"/>
    <w:rsid w:val="00771133"/>
    <w:rsid w:val="00772FB0"/>
    <w:rsid w:val="00775CD2"/>
    <w:rsid w:val="00775F33"/>
    <w:rsid w:val="00776DAA"/>
    <w:rsid w:val="00777F29"/>
    <w:rsid w:val="007802CF"/>
    <w:rsid w:val="0078050A"/>
    <w:rsid w:val="0078231E"/>
    <w:rsid w:val="00783673"/>
    <w:rsid w:val="00785E1F"/>
    <w:rsid w:val="007868AE"/>
    <w:rsid w:val="00787002"/>
    <w:rsid w:val="0079041E"/>
    <w:rsid w:val="00793522"/>
    <w:rsid w:val="00793683"/>
    <w:rsid w:val="00794817"/>
    <w:rsid w:val="00796B91"/>
    <w:rsid w:val="007A0396"/>
    <w:rsid w:val="007A3768"/>
    <w:rsid w:val="007A40E2"/>
    <w:rsid w:val="007A4D04"/>
    <w:rsid w:val="007B1F7C"/>
    <w:rsid w:val="007B30FB"/>
    <w:rsid w:val="007C34FF"/>
    <w:rsid w:val="007C3615"/>
    <w:rsid w:val="007C3B5D"/>
    <w:rsid w:val="007C4B7D"/>
    <w:rsid w:val="007C5204"/>
    <w:rsid w:val="007C592C"/>
    <w:rsid w:val="007C79D0"/>
    <w:rsid w:val="007D1344"/>
    <w:rsid w:val="007E041D"/>
    <w:rsid w:val="007E07CF"/>
    <w:rsid w:val="007E0E5E"/>
    <w:rsid w:val="007E31E1"/>
    <w:rsid w:val="007E41A1"/>
    <w:rsid w:val="007E6DF9"/>
    <w:rsid w:val="007F0272"/>
    <w:rsid w:val="007F1252"/>
    <w:rsid w:val="007F2DD1"/>
    <w:rsid w:val="007F5327"/>
    <w:rsid w:val="007F7290"/>
    <w:rsid w:val="00804710"/>
    <w:rsid w:val="00805089"/>
    <w:rsid w:val="0081237A"/>
    <w:rsid w:val="00812B91"/>
    <w:rsid w:val="00820631"/>
    <w:rsid w:val="0082226D"/>
    <w:rsid w:val="00823AF5"/>
    <w:rsid w:val="00826E40"/>
    <w:rsid w:val="008278DD"/>
    <w:rsid w:val="00830395"/>
    <w:rsid w:val="0083105C"/>
    <w:rsid w:val="00833F63"/>
    <w:rsid w:val="0083405E"/>
    <w:rsid w:val="00835B7C"/>
    <w:rsid w:val="00836282"/>
    <w:rsid w:val="008368E8"/>
    <w:rsid w:val="00837203"/>
    <w:rsid w:val="00841C80"/>
    <w:rsid w:val="008422A5"/>
    <w:rsid w:val="00843E48"/>
    <w:rsid w:val="008462DD"/>
    <w:rsid w:val="00846C6D"/>
    <w:rsid w:val="00850561"/>
    <w:rsid w:val="00851781"/>
    <w:rsid w:val="008517D4"/>
    <w:rsid w:val="0085225B"/>
    <w:rsid w:val="00854780"/>
    <w:rsid w:val="00856E9A"/>
    <w:rsid w:val="00860FBE"/>
    <w:rsid w:val="00867AD6"/>
    <w:rsid w:val="008706F2"/>
    <w:rsid w:val="00870A96"/>
    <w:rsid w:val="00873741"/>
    <w:rsid w:val="00875E11"/>
    <w:rsid w:val="008809CC"/>
    <w:rsid w:val="00882587"/>
    <w:rsid w:val="00882806"/>
    <w:rsid w:val="00884229"/>
    <w:rsid w:val="00884264"/>
    <w:rsid w:val="00885BBA"/>
    <w:rsid w:val="00887654"/>
    <w:rsid w:val="00894B54"/>
    <w:rsid w:val="008958CA"/>
    <w:rsid w:val="0089743F"/>
    <w:rsid w:val="00897578"/>
    <w:rsid w:val="00897D16"/>
    <w:rsid w:val="008A0CDC"/>
    <w:rsid w:val="008A108F"/>
    <w:rsid w:val="008A231D"/>
    <w:rsid w:val="008A2ACD"/>
    <w:rsid w:val="008A3596"/>
    <w:rsid w:val="008A5798"/>
    <w:rsid w:val="008A5962"/>
    <w:rsid w:val="008A66FF"/>
    <w:rsid w:val="008B17B9"/>
    <w:rsid w:val="008B23F8"/>
    <w:rsid w:val="008B2C43"/>
    <w:rsid w:val="008B5C75"/>
    <w:rsid w:val="008B6343"/>
    <w:rsid w:val="008B7E00"/>
    <w:rsid w:val="008C259C"/>
    <w:rsid w:val="008C2F0B"/>
    <w:rsid w:val="008D03B3"/>
    <w:rsid w:val="008D49FF"/>
    <w:rsid w:val="008D4E23"/>
    <w:rsid w:val="008D614E"/>
    <w:rsid w:val="008E19FD"/>
    <w:rsid w:val="008E3A6F"/>
    <w:rsid w:val="008E4973"/>
    <w:rsid w:val="008E6AA1"/>
    <w:rsid w:val="008E71A2"/>
    <w:rsid w:val="008E77EA"/>
    <w:rsid w:val="008F1B47"/>
    <w:rsid w:val="008F1D4D"/>
    <w:rsid w:val="008F42A7"/>
    <w:rsid w:val="008F68BF"/>
    <w:rsid w:val="008F6CC6"/>
    <w:rsid w:val="00900E9A"/>
    <w:rsid w:val="0090390C"/>
    <w:rsid w:val="009046E7"/>
    <w:rsid w:val="0090473E"/>
    <w:rsid w:val="00905675"/>
    <w:rsid w:val="0091226C"/>
    <w:rsid w:val="009125BE"/>
    <w:rsid w:val="00912A80"/>
    <w:rsid w:val="009153BA"/>
    <w:rsid w:val="00917D9A"/>
    <w:rsid w:val="0092141C"/>
    <w:rsid w:val="009216F0"/>
    <w:rsid w:val="00924FAB"/>
    <w:rsid w:val="009269D0"/>
    <w:rsid w:val="00930B01"/>
    <w:rsid w:val="0093187F"/>
    <w:rsid w:val="00932632"/>
    <w:rsid w:val="0094339C"/>
    <w:rsid w:val="00946914"/>
    <w:rsid w:val="009476F7"/>
    <w:rsid w:val="00955539"/>
    <w:rsid w:val="0095675E"/>
    <w:rsid w:val="009576A9"/>
    <w:rsid w:val="009600AB"/>
    <w:rsid w:val="0096388C"/>
    <w:rsid w:val="009657CC"/>
    <w:rsid w:val="00965BDE"/>
    <w:rsid w:val="00966CE8"/>
    <w:rsid w:val="00972322"/>
    <w:rsid w:val="00973131"/>
    <w:rsid w:val="00973639"/>
    <w:rsid w:val="0097560D"/>
    <w:rsid w:val="009758C4"/>
    <w:rsid w:val="0097619F"/>
    <w:rsid w:val="00980EC9"/>
    <w:rsid w:val="00982E02"/>
    <w:rsid w:val="00992812"/>
    <w:rsid w:val="00992CE2"/>
    <w:rsid w:val="0099396E"/>
    <w:rsid w:val="00993A5E"/>
    <w:rsid w:val="00993D25"/>
    <w:rsid w:val="00993DA3"/>
    <w:rsid w:val="0099431D"/>
    <w:rsid w:val="00994824"/>
    <w:rsid w:val="009A4191"/>
    <w:rsid w:val="009A44AB"/>
    <w:rsid w:val="009A54B7"/>
    <w:rsid w:val="009A6088"/>
    <w:rsid w:val="009B2395"/>
    <w:rsid w:val="009B6752"/>
    <w:rsid w:val="009B702F"/>
    <w:rsid w:val="009B7359"/>
    <w:rsid w:val="009C1670"/>
    <w:rsid w:val="009C4E26"/>
    <w:rsid w:val="009C715A"/>
    <w:rsid w:val="009D1E0B"/>
    <w:rsid w:val="009D3B2F"/>
    <w:rsid w:val="009D3C11"/>
    <w:rsid w:val="009D5E53"/>
    <w:rsid w:val="009E08BA"/>
    <w:rsid w:val="009E13AC"/>
    <w:rsid w:val="009E34E2"/>
    <w:rsid w:val="009E7023"/>
    <w:rsid w:val="009F112D"/>
    <w:rsid w:val="009F119D"/>
    <w:rsid w:val="009F1C31"/>
    <w:rsid w:val="009F32B1"/>
    <w:rsid w:val="009F663C"/>
    <w:rsid w:val="00A00C10"/>
    <w:rsid w:val="00A048BF"/>
    <w:rsid w:val="00A05BB1"/>
    <w:rsid w:val="00A05F72"/>
    <w:rsid w:val="00A12911"/>
    <w:rsid w:val="00A135DA"/>
    <w:rsid w:val="00A228E7"/>
    <w:rsid w:val="00A25A6D"/>
    <w:rsid w:val="00A2678F"/>
    <w:rsid w:val="00A275BF"/>
    <w:rsid w:val="00A304F2"/>
    <w:rsid w:val="00A30BA6"/>
    <w:rsid w:val="00A351DA"/>
    <w:rsid w:val="00A36494"/>
    <w:rsid w:val="00A40E4B"/>
    <w:rsid w:val="00A43778"/>
    <w:rsid w:val="00A44B74"/>
    <w:rsid w:val="00A45841"/>
    <w:rsid w:val="00A4639A"/>
    <w:rsid w:val="00A50564"/>
    <w:rsid w:val="00A505C3"/>
    <w:rsid w:val="00A50E18"/>
    <w:rsid w:val="00A520C3"/>
    <w:rsid w:val="00A57D7D"/>
    <w:rsid w:val="00A60D1A"/>
    <w:rsid w:val="00A61720"/>
    <w:rsid w:val="00A61DFB"/>
    <w:rsid w:val="00A63C7A"/>
    <w:rsid w:val="00A64FD8"/>
    <w:rsid w:val="00A656E1"/>
    <w:rsid w:val="00A67E9F"/>
    <w:rsid w:val="00A773D6"/>
    <w:rsid w:val="00A77D21"/>
    <w:rsid w:val="00A80FB7"/>
    <w:rsid w:val="00A92B06"/>
    <w:rsid w:val="00A959B4"/>
    <w:rsid w:val="00A95F50"/>
    <w:rsid w:val="00A97339"/>
    <w:rsid w:val="00A97F6D"/>
    <w:rsid w:val="00AA2B80"/>
    <w:rsid w:val="00AA40D2"/>
    <w:rsid w:val="00AB0F34"/>
    <w:rsid w:val="00AB1035"/>
    <w:rsid w:val="00AB2AD6"/>
    <w:rsid w:val="00AB34F0"/>
    <w:rsid w:val="00AB5C33"/>
    <w:rsid w:val="00AC1055"/>
    <w:rsid w:val="00AC1EB7"/>
    <w:rsid w:val="00AC1FB9"/>
    <w:rsid w:val="00AC4B2E"/>
    <w:rsid w:val="00AC5041"/>
    <w:rsid w:val="00AC6FF5"/>
    <w:rsid w:val="00AC735D"/>
    <w:rsid w:val="00AC7677"/>
    <w:rsid w:val="00AC7B1A"/>
    <w:rsid w:val="00AD0B18"/>
    <w:rsid w:val="00AE1013"/>
    <w:rsid w:val="00AE33CD"/>
    <w:rsid w:val="00AE551F"/>
    <w:rsid w:val="00AE55EE"/>
    <w:rsid w:val="00AE7E31"/>
    <w:rsid w:val="00AF0F58"/>
    <w:rsid w:val="00AF28F5"/>
    <w:rsid w:val="00AF53B6"/>
    <w:rsid w:val="00AF695B"/>
    <w:rsid w:val="00AF6D3C"/>
    <w:rsid w:val="00AF75DA"/>
    <w:rsid w:val="00AF7A52"/>
    <w:rsid w:val="00B015D7"/>
    <w:rsid w:val="00B020AF"/>
    <w:rsid w:val="00B0273B"/>
    <w:rsid w:val="00B02D77"/>
    <w:rsid w:val="00B048BD"/>
    <w:rsid w:val="00B04BB7"/>
    <w:rsid w:val="00B07B4B"/>
    <w:rsid w:val="00B123AE"/>
    <w:rsid w:val="00B12421"/>
    <w:rsid w:val="00B21D82"/>
    <w:rsid w:val="00B21F15"/>
    <w:rsid w:val="00B3207D"/>
    <w:rsid w:val="00B33A7A"/>
    <w:rsid w:val="00B341FF"/>
    <w:rsid w:val="00B364C3"/>
    <w:rsid w:val="00B44400"/>
    <w:rsid w:val="00B4497D"/>
    <w:rsid w:val="00B52997"/>
    <w:rsid w:val="00B5315C"/>
    <w:rsid w:val="00B55EB1"/>
    <w:rsid w:val="00B56150"/>
    <w:rsid w:val="00B56447"/>
    <w:rsid w:val="00B57534"/>
    <w:rsid w:val="00B627EE"/>
    <w:rsid w:val="00B70FF2"/>
    <w:rsid w:val="00B7281E"/>
    <w:rsid w:val="00B72D8A"/>
    <w:rsid w:val="00B74229"/>
    <w:rsid w:val="00B76749"/>
    <w:rsid w:val="00B77DCA"/>
    <w:rsid w:val="00B82DF4"/>
    <w:rsid w:val="00B83678"/>
    <w:rsid w:val="00B93DC0"/>
    <w:rsid w:val="00BA0A59"/>
    <w:rsid w:val="00BA442A"/>
    <w:rsid w:val="00BB2F73"/>
    <w:rsid w:val="00BB31F0"/>
    <w:rsid w:val="00BB3847"/>
    <w:rsid w:val="00BB4944"/>
    <w:rsid w:val="00BB59CF"/>
    <w:rsid w:val="00BB5B43"/>
    <w:rsid w:val="00BB6BC6"/>
    <w:rsid w:val="00BB70B6"/>
    <w:rsid w:val="00BC4546"/>
    <w:rsid w:val="00BC7427"/>
    <w:rsid w:val="00BD0183"/>
    <w:rsid w:val="00BD280B"/>
    <w:rsid w:val="00BD5439"/>
    <w:rsid w:val="00BD5D60"/>
    <w:rsid w:val="00BD6578"/>
    <w:rsid w:val="00BD69F7"/>
    <w:rsid w:val="00BE269D"/>
    <w:rsid w:val="00BE2F74"/>
    <w:rsid w:val="00BE2FA8"/>
    <w:rsid w:val="00BE5A03"/>
    <w:rsid w:val="00BF5F6E"/>
    <w:rsid w:val="00C00134"/>
    <w:rsid w:val="00C0165A"/>
    <w:rsid w:val="00C01D52"/>
    <w:rsid w:val="00C024EA"/>
    <w:rsid w:val="00C03080"/>
    <w:rsid w:val="00C0626D"/>
    <w:rsid w:val="00C06C31"/>
    <w:rsid w:val="00C12472"/>
    <w:rsid w:val="00C12DDD"/>
    <w:rsid w:val="00C14298"/>
    <w:rsid w:val="00C175AD"/>
    <w:rsid w:val="00C22CFB"/>
    <w:rsid w:val="00C22E46"/>
    <w:rsid w:val="00C23C7A"/>
    <w:rsid w:val="00C23EF5"/>
    <w:rsid w:val="00C32D35"/>
    <w:rsid w:val="00C32ED2"/>
    <w:rsid w:val="00C33E15"/>
    <w:rsid w:val="00C35074"/>
    <w:rsid w:val="00C358D8"/>
    <w:rsid w:val="00C36F2C"/>
    <w:rsid w:val="00C374AB"/>
    <w:rsid w:val="00C37B6E"/>
    <w:rsid w:val="00C4348B"/>
    <w:rsid w:val="00C45165"/>
    <w:rsid w:val="00C4516E"/>
    <w:rsid w:val="00C47E90"/>
    <w:rsid w:val="00C47FC0"/>
    <w:rsid w:val="00C520F0"/>
    <w:rsid w:val="00C52CF8"/>
    <w:rsid w:val="00C532FB"/>
    <w:rsid w:val="00C536ED"/>
    <w:rsid w:val="00C54713"/>
    <w:rsid w:val="00C554D6"/>
    <w:rsid w:val="00C564E4"/>
    <w:rsid w:val="00C56D56"/>
    <w:rsid w:val="00C60ACD"/>
    <w:rsid w:val="00C62019"/>
    <w:rsid w:val="00C705AE"/>
    <w:rsid w:val="00C70DE1"/>
    <w:rsid w:val="00C70FC0"/>
    <w:rsid w:val="00C72242"/>
    <w:rsid w:val="00C72323"/>
    <w:rsid w:val="00C7481B"/>
    <w:rsid w:val="00C759A4"/>
    <w:rsid w:val="00C76339"/>
    <w:rsid w:val="00C775E5"/>
    <w:rsid w:val="00C77F3D"/>
    <w:rsid w:val="00C8237C"/>
    <w:rsid w:val="00C82BCA"/>
    <w:rsid w:val="00C83475"/>
    <w:rsid w:val="00C85218"/>
    <w:rsid w:val="00C902F8"/>
    <w:rsid w:val="00C90446"/>
    <w:rsid w:val="00C922D6"/>
    <w:rsid w:val="00C924B8"/>
    <w:rsid w:val="00C94793"/>
    <w:rsid w:val="00C94B15"/>
    <w:rsid w:val="00C97607"/>
    <w:rsid w:val="00CA6D0D"/>
    <w:rsid w:val="00CA747F"/>
    <w:rsid w:val="00CC20B8"/>
    <w:rsid w:val="00CC2B8C"/>
    <w:rsid w:val="00CC688A"/>
    <w:rsid w:val="00CC6D46"/>
    <w:rsid w:val="00CD090C"/>
    <w:rsid w:val="00CD0E50"/>
    <w:rsid w:val="00CD2D74"/>
    <w:rsid w:val="00CD7809"/>
    <w:rsid w:val="00CE63DA"/>
    <w:rsid w:val="00CF0983"/>
    <w:rsid w:val="00CF1FBB"/>
    <w:rsid w:val="00CF42AB"/>
    <w:rsid w:val="00CF56EC"/>
    <w:rsid w:val="00CF6AF6"/>
    <w:rsid w:val="00D012B1"/>
    <w:rsid w:val="00D068B6"/>
    <w:rsid w:val="00D07FB1"/>
    <w:rsid w:val="00D101BE"/>
    <w:rsid w:val="00D10EBB"/>
    <w:rsid w:val="00D11B70"/>
    <w:rsid w:val="00D1215A"/>
    <w:rsid w:val="00D12820"/>
    <w:rsid w:val="00D16F1E"/>
    <w:rsid w:val="00D21BB0"/>
    <w:rsid w:val="00D245DC"/>
    <w:rsid w:val="00D25195"/>
    <w:rsid w:val="00D25ACB"/>
    <w:rsid w:val="00D32D46"/>
    <w:rsid w:val="00D3407D"/>
    <w:rsid w:val="00D34F24"/>
    <w:rsid w:val="00D3610B"/>
    <w:rsid w:val="00D405C0"/>
    <w:rsid w:val="00D40F25"/>
    <w:rsid w:val="00D41257"/>
    <w:rsid w:val="00D41614"/>
    <w:rsid w:val="00D41D6F"/>
    <w:rsid w:val="00D42844"/>
    <w:rsid w:val="00D43223"/>
    <w:rsid w:val="00D47F94"/>
    <w:rsid w:val="00D50BDB"/>
    <w:rsid w:val="00D529BE"/>
    <w:rsid w:val="00D57164"/>
    <w:rsid w:val="00D6090C"/>
    <w:rsid w:val="00D60EE1"/>
    <w:rsid w:val="00D63CF6"/>
    <w:rsid w:val="00D65950"/>
    <w:rsid w:val="00D67A97"/>
    <w:rsid w:val="00D73C67"/>
    <w:rsid w:val="00D74027"/>
    <w:rsid w:val="00D747FB"/>
    <w:rsid w:val="00D74985"/>
    <w:rsid w:val="00D75B37"/>
    <w:rsid w:val="00D83044"/>
    <w:rsid w:val="00D83285"/>
    <w:rsid w:val="00D84E93"/>
    <w:rsid w:val="00D9106B"/>
    <w:rsid w:val="00D942B3"/>
    <w:rsid w:val="00D9651B"/>
    <w:rsid w:val="00D975C7"/>
    <w:rsid w:val="00D97667"/>
    <w:rsid w:val="00DA3C78"/>
    <w:rsid w:val="00DA4129"/>
    <w:rsid w:val="00DA75CD"/>
    <w:rsid w:val="00DA795A"/>
    <w:rsid w:val="00DB0109"/>
    <w:rsid w:val="00DB066D"/>
    <w:rsid w:val="00DB0E41"/>
    <w:rsid w:val="00DB5B2F"/>
    <w:rsid w:val="00DB68C6"/>
    <w:rsid w:val="00DC0175"/>
    <w:rsid w:val="00DC078F"/>
    <w:rsid w:val="00DC32DC"/>
    <w:rsid w:val="00DC7117"/>
    <w:rsid w:val="00DC76A7"/>
    <w:rsid w:val="00DD0B61"/>
    <w:rsid w:val="00DD2BB8"/>
    <w:rsid w:val="00DD34A1"/>
    <w:rsid w:val="00DD425A"/>
    <w:rsid w:val="00DD5A56"/>
    <w:rsid w:val="00DE198F"/>
    <w:rsid w:val="00DE28A7"/>
    <w:rsid w:val="00DE3D79"/>
    <w:rsid w:val="00DF1644"/>
    <w:rsid w:val="00DF1B28"/>
    <w:rsid w:val="00DF1B9C"/>
    <w:rsid w:val="00DF315D"/>
    <w:rsid w:val="00DF3B35"/>
    <w:rsid w:val="00DF3D92"/>
    <w:rsid w:val="00DF46B5"/>
    <w:rsid w:val="00E02DBE"/>
    <w:rsid w:val="00E03DAB"/>
    <w:rsid w:val="00E05AB1"/>
    <w:rsid w:val="00E07A60"/>
    <w:rsid w:val="00E1198C"/>
    <w:rsid w:val="00E11DD6"/>
    <w:rsid w:val="00E1247A"/>
    <w:rsid w:val="00E1276D"/>
    <w:rsid w:val="00E15AF2"/>
    <w:rsid w:val="00E16448"/>
    <w:rsid w:val="00E20091"/>
    <w:rsid w:val="00E207B8"/>
    <w:rsid w:val="00E25B10"/>
    <w:rsid w:val="00E26A6D"/>
    <w:rsid w:val="00E334F4"/>
    <w:rsid w:val="00E36522"/>
    <w:rsid w:val="00E3709A"/>
    <w:rsid w:val="00E5048A"/>
    <w:rsid w:val="00E52A29"/>
    <w:rsid w:val="00E5629F"/>
    <w:rsid w:val="00E577A2"/>
    <w:rsid w:val="00E60793"/>
    <w:rsid w:val="00E63422"/>
    <w:rsid w:val="00E70271"/>
    <w:rsid w:val="00E70906"/>
    <w:rsid w:val="00E80982"/>
    <w:rsid w:val="00E814CD"/>
    <w:rsid w:val="00E815D0"/>
    <w:rsid w:val="00E826B0"/>
    <w:rsid w:val="00E857D2"/>
    <w:rsid w:val="00E85F0F"/>
    <w:rsid w:val="00E864E7"/>
    <w:rsid w:val="00E8751A"/>
    <w:rsid w:val="00E91C2E"/>
    <w:rsid w:val="00E91CB3"/>
    <w:rsid w:val="00E91E4B"/>
    <w:rsid w:val="00E92E14"/>
    <w:rsid w:val="00E9437F"/>
    <w:rsid w:val="00EA12D7"/>
    <w:rsid w:val="00EB1CA8"/>
    <w:rsid w:val="00EB2989"/>
    <w:rsid w:val="00EB3A82"/>
    <w:rsid w:val="00EB3EB7"/>
    <w:rsid w:val="00EB51A3"/>
    <w:rsid w:val="00EB5D69"/>
    <w:rsid w:val="00EC3BD9"/>
    <w:rsid w:val="00EC3CE1"/>
    <w:rsid w:val="00EC5853"/>
    <w:rsid w:val="00EC593D"/>
    <w:rsid w:val="00EC7B9B"/>
    <w:rsid w:val="00EE0080"/>
    <w:rsid w:val="00EE1CE1"/>
    <w:rsid w:val="00EE253C"/>
    <w:rsid w:val="00EE2BB1"/>
    <w:rsid w:val="00EE6580"/>
    <w:rsid w:val="00EF0F33"/>
    <w:rsid w:val="00EF32F3"/>
    <w:rsid w:val="00EF61B8"/>
    <w:rsid w:val="00F003A9"/>
    <w:rsid w:val="00F010C3"/>
    <w:rsid w:val="00F0686C"/>
    <w:rsid w:val="00F12E49"/>
    <w:rsid w:val="00F14774"/>
    <w:rsid w:val="00F157F6"/>
    <w:rsid w:val="00F20FFA"/>
    <w:rsid w:val="00F2103B"/>
    <w:rsid w:val="00F2336F"/>
    <w:rsid w:val="00F23D53"/>
    <w:rsid w:val="00F340C1"/>
    <w:rsid w:val="00F34290"/>
    <w:rsid w:val="00F35341"/>
    <w:rsid w:val="00F35647"/>
    <w:rsid w:val="00F37273"/>
    <w:rsid w:val="00F410E9"/>
    <w:rsid w:val="00F46CE8"/>
    <w:rsid w:val="00F47FF0"/>
    <w:rsid w:val="00F503CA"/>
    <w:rsid w:val="00F51028"/>
    <w:rsid w:val="00F515C3"/>
    <w:rsid w:val="00F53BD9"/>
    <w:rsid w:val="00F53F5C"/>
    <w:rsid w:val="00F5437B"/>
    <w:rsid w:val="00F55373"/>
    <w:rsid w:val="00F56BCC"/>
    <w:rsid w:val="00F63BC0"/>
    <w:rsid w:val="00F65AE2"/>
    <w:rsid w:val="00F677BF"/>
    <w:rsid w:val="00F7082C"/>
    <w:rsid w:val="00F70BC8"/>
    <w:rsid w:val="00F714EE"/>
    <w:rsid w:val="00F75F28"/>
    <w:rsid w:val="00F822D8"/>
    <w:rsid w:val="00F83810"/>
    <w:rsid w:val="00F90254"/>
    <w:rsid w:val="00F90631"/>
    <w:rsid w:val="00F92219"/>
    <w:rsid w:val="00F92F40"/>
    <w:rsid w:val="00F9547F"/>
    <w:rsid w:val="00F96702"/>
    <w:rsid w:val="00FA060D"/>
    <w:rsid w:val="00FA1FDB"/>
    <w:rsid w:val="00FA342B"/>
    <w:rsid w:val="00FA419C"/>
    <w:rsid w:val="00FA4365"/>
    <w:rsid w:val="00FA5C00"/>
    <w:rsid w:val="00FA5D3C"/>
    <w:rsid w:val="00FB0AE9"/>
    <w:rsid w:val="00FB1628"/>
    <w:rsid w:val="00FB7431"/>
    <w:rsid w:val="00FC30FE"/>
    <w:rsid w:val="00FC46FC"/>
    <w:rsid w:val="00FC47CF"/>
    <w:rsid w:val="00FC6698"/>
    <w:rsid w:val="00FD0DBF"/>
    <w:rsid w:val="00FD25CA"/>
    <w:rsid w:val="00FD2F69"/>
    <w:rsid w:val="00FE3D30"/>
    <w:rsid w:val="00FE415D"/>
    <w:rsid w:val="00FF1C9C"/>
    <w:rsid w:val="00FF4B60"/>
    <w:rsid w:val="00FF5AE1"/>
    <w:rsid w:val="00FF6419"/>
    <w:rsid w:val="0EED8133"/>
    <w:rsid w:val="133BA60D"/>
    <w:rsid w:val="17DCF40C"/>
    <w:rsid w:val="2B4EB092"/>
    <w:rsid w:val="30FCB373"/>
    <w:rsid w:val="33CE74E2"/>
    <w:rsid w:val="409276E3"/>
    <w:rsid w:val="4D8F8E41"/>
    <w:rsid w:val="5746D5F9"/>
    <w:rsid w:val="5D7FBC03"/>
    <w:rsid w:val="6164D1FD"/>
    <w:rsid w:val="648FB548"/>
    <w:rsid w:val="75124154"/>
    <w:rsid w:val="7E243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CDA6"/>
  <w15:docId w15:val="{D8D21820-3B5D-4670-AC8A-E3C0E4BB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4E2E"/>
    <w:pPr>
      <w:keepNext/>
      <w:outlineLvl w:val="0"/>
    </w:pPr>
    <w:rPr>
      <w:rFonts w:ascii="Arial" w:hAnsi="Arial"/>
      <w:b/>
      <w:sz w:val="28"/>
    </w:rPr>
  </w:style>
  <w:style w:type="paragraph" w:styleId="Heading2">
    <w:name w:val="heading 2"/>
    <w:basedOn w:val="Normal"/>
    <w:next w:val="Normal"/>
    <w:link w:val="Heading2Char"/>
    <w:qFormat/>
    <w:rsid w:val="00464E2E"/>
    <w:pPr>
      <w:keepNext/>
      <w:jc w:val="center"/>
      <w:outlineLvl w:val="1"/>
    </w:pPr>
    <w:rPr>
      <w:rFonts w:ascii="Century Gothic" w:hAnsi="Century Gothic"/>
      <w:b/>
      <w:bCs/>
      <w:u w:val="single"/>
    </w:rPr>
  </w:style>
  <w:style w:type="paragraph" w:styleId="Heading3">
    <w:name w:val="heading 3"/>
    <w:basedOn w:val="Normal"/>
    <w:next w:val="Normal"/>
    <w:link w:val="Heading3Char"/>
    <w:qFormat/>
    <w:rsid w:val="00464E2E"/>
    <w:pPr>
      <w:keepNext/>
      <w:jc w:val="center"/>
      <w:outlineLvl w:val="2"/>
    </w:pPr>
    <w:rPr>
      <w:rFonts w:ascii="Arial" w:hAnsi="Arial" w:cs="Arial"/>
      <w:b/>
      <w:bCs/>
      <w:sz w:val="44"/>
      <w:u w:val="single"/>
    </w:rPr>
  </w:style>
  <w:style w:type="paragraph" w:styleId="Heading4">
    <w:name w:val="heading 4"/>
    <w:basedOn w:val="Normal"/>
    <w:next w:val="Normal"/>
    <w:link w:val="Heading4Char"/>
    <w:qFormat/>
    <w:rsid w:val="00464E2E"/>
    <w:pPr>
      <w:keepNext/>
      <w:jc w:val="center"/>
      <w:outlineLvl w:val="3"/>
    </w:pPr>
    <w:rPr>
      <w:rFonts w:ascii="Arial" w:hAnsi="Arial" w:cs="Arial"/>
      <w:b/>
      <w:bCs/>
      <w:sz w:val="40"/>
      <w:u w:val="single"/>
    </w:rPr>
  </w:style>
  <w:style w:type="paragraph" w:styleId="Heading5">
    <w:name w:val="heading 5"/>
    <w:basedOn w:val="Normal"/>
    <w:next w:val="Normal"/>
    <w:link w:val="Heading5Char"/>
    <w:uiPriority w:val="9"/>
    <w:semiHidden/>
    <w:unhideWhenUsed/>
    <w:qFormat/>
    <w:rsid w:val="003867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E2E"/>
    <w:rPr>
      <w:rFonts w:ascii="Arial" w:eastAsia="Times New Roman" w:hAnsi="Arial" w:cs="Times New Roman"/>
      <w:b/>
      <w:sz w:val="28"/>
      <w:szCs w:val="24"/>
    </w:rPr>
  </w:style>
  <w:style w:type="character" w:customStyle="1" w:styleId="Heading2Char">
    <w:name w:val="Heading 2 Char"/>
    <w:basedOn w:val="DefaultParagraphFont"/>
    <w:link w:val="Heading2"/>
    <w:rsid w:val="00464E2E"/>
    <w:rPr>
      <w:rFonts w:ascii="Century Gothic" w:eastAsia="Times New Roman" w:hAnsi="Century Gothic" w:cs="Times New Roman"/>
      <w:b/>
      <w:bCs/>
      <w:sz w:val="24"/>
      <w:szCs w:val="24"/>
      <w:u w:val="single"/>
    </w:rPr>
  </w:style>
  <w:style w:type="character" w:customStyle="1" w:styleId="Heading3Char">
    <w:name w:val="Heading 3 Char"/>
    <w:basedOn w:val="DefaultParagraphFont"/>
    <w:link w:val="Heading3"/>
    <w:rsid w:val="00464E2E"/>
    <w:rPr>
      <w:rFonts w:ascii="Arial" w:eastAsia="Times New Roman" w:hAnsi="Arial" w:cs="Arial"/>
      <w:b/>
      <w:bCs/>
      <w:sz w:val="44"/>
      <w:szCs w:val="24"/>
      <w:u w:val="single"/>
    </w:rPr>
  </w:style>
  <w:style w:type="character" w:customStyle="1" w:styleId="Heading4Char">
    <w:name w:val="Heading 4 Char"/>
    <w:basedOn w:val="DefaultParagraphFont"/>
    <w:link w:val="Heading4"/>
    <w:rsid w:val="00464E2E"/>
    <w:rPr>
      <w:rFonts w:ascii="Arial" w:eastAsia="Times New Roman" w:hAnsi="Arial" w:cs="Arial"/>
      <w:b/>
      <w:bCs/>
      <w:sz w:val="40"/>
      <w:szCs w:val="24"/>
      <w:u w:val="single"/>
    </w:rPr>
  </w:style>
  <w:style w:type="paragraph" w:styleId="Title">
    <w:name w:val="Title"/>
    <w:basedOn w:val="Normal"/>
    <w:link w:val="TitleChar"/>
    <w:qFormat/>
    <w:rsid w:val="00464E2E"/>
    <w:pPr>
      <w:jc w:val="center"/>
    </w:pPr>
    <w:rPr>
      <w:rFonts w:ascii="Century Gothic" w:hAnsi="Century Gothic"/>
      <w:sz w:val="48"/>
    </w:rPr>
  </w:style>
  <w:style w:type="character" w:customStyle="1" w:styleId="TitleChar">
    <w:name w:val="Title Char"/>
    <w:basedOn w:val="DefaultParagraphFont"/>
    <w:link w:val="Title"/>
    <w:rsid w:val="00464E2E"/>
    <w:rPr>
      <w:rFonts w:ascii="Century Gothic" w:eastAsia="Times New Roman" w:hAnsi="Century Gothic" w:cs="Times New Roman"/>
      <w:sz w:val="48"/>
      <w:szCs w:val="24"/>
    </w:rPr>
  </w:style>
  <w:style w:type="paragraph" w:styleId="BodyText">
    <w:name w:val="Body Text"/>
    <w:basedOn w:val="Normal"/>
    <w:link w:val="BodyTextChar"/>
    <w:rsid w:val="00464E2E"/>
    <w:rPr>
      <w:rFonts w:ascii="Century Gothic" w:hAnsi="Century Gothic"/>
      <w:sz w:val="22"/>
    </w:rPr>
  </w:style>
  <w:style w:type="character" w:customStyle="1" w:styleId="BodyTextChar">
    <w:name w:val="Body Text Char"/>
    <w:basedOn w:val="DefaultParagraphFont"/>
    <w:link w:val="BodyText"/>
    <w:rsid w:val="00464E2E"/>
    <w:rPr>
      <w:rFonts w:ascii="Century Gothic" w:eastAsia="Times New Roman" w:hAnsi="Century Gothic" w:cs="Times New Roman"/>
      <w:szCs w:val="24"/>
    </w:rPr>
  </w:style>
  <w:style w:type="paragraph" w:styleId="BodyText2">
    <w:name w:val="Body Text 2"/>
    <w:basedOn w:val="Normal"/>
    <w:link w:val="BodyText2Char"/>
    <w:rsid w:val="00464E2E"/>
    <w:rPr>
      <w:rFonts w:ascii="Century Gothic" w:hAnsi="Century Gothic"/>
      <w:b/>
      <w:bCs/>
      <w:sz w:val="22"/>
    </w:rPr>
  </w:style>
  <w:style w:type="character" w:customStyle="1" w:styleId="BodyText2Char">
    <w:name w:val="Body Text 2 Char"/>
    <w:basedOn w:val="DefaultParagraphFont"/>
    <w:link w:val="BodyText2"/>
    <w:rsid w:val="00464E2E"/>
    <w:rPr>
      <w:rFonts w:ascii="Century Gothic" w:eastAsia="Times New Roman" w:hAnsi="Century Gothic" w:cs="Times New Roman"/>
      <w:b/>
      <w:bCs/>
      <w:szCs w:val="24"/>
    </w:rPr>
  </w:style>
  <w:style w:type="paragraph" w:styleId="Footer">
    <w:name w:val="footer"/>
    <w:basedOn w:val="Normal"/>
    <w:link w:val="FooterChar"/>
    <w:uiPriority w:val="99"/>
    <w:rsid w:val="00464E2E"/>
    <w:pPr>
      <w:tabs>
        <w:tab w:val="center" w:pos="4153"/>
        <w:tab w:val="right" w:pos="8306"/>
      </w:tabs>
    </w:pPr>
  </w:style>
  <w:style w:type="character" w:customStyle="1" w:styleId="FooterChar">
    <w:name w:val="Footer Char"/>
    <w:basedOn w:val="DefaultParagraphFont"/>
    <w:link w:val="Footer"/>
    <w:uiPriority w:val="99"/>
    <w:rsid w:val="00464E2E"/>
    <w:rPr>
      <w:rFonts w:ascii="Times New Roman" w:eastAsia="Times New Roman" w:hAnsi="Times New Roman" w:cs="Times New Roman"/>
      <w:sz w:val="24"/>
      <w:szCs w:val="24"/>
    </w:rPr>
  </w:style>
  <w:style w:type="character" w:styleId="PageNumber">
    <w:name w:val="page number"/>
    <w:basedOn w:val="DefaultParagraphFont"/>
    <w:rsid w:val="00464E2E"/>
  </w:style>
  <w:style w:type="paragraph" w:styleId="Header">
    <w:name w:val="header"/>
    <w:basedOn w:val="Normal"/>
    <w:link w:val="HeaderChar"/>
    <w:uiPriority w:val="99"/>
    <w:unhideWhenUsed/>
    <w:rsid w:val="00464E2E"/>
    <w:pPr>
      <w:tabs>
        <w:tab w:val="center" w:pos="4513"/>
        <w:tab w:val="right" w:pos="9026"/>
      </w:tabs>
    </w:pPr>
  </w:style>
  <w:style w:type="character" w:customStyle="1" w:styleId="HeaderChar">
    <w:name w:val="Header Char"/>
    <w:basedOn w:val="DefaultParagraphFont"/>
    <w:link w:val="Header"/>
    <w:uiPriority w:val="99"/>
    <w:rsid w:val="00464E2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64E2E"/>
    <w:rPr>
      <w:sz w:val="16"/>
      <w:szCs w:val="16"/>
    </w:rPr>
  </w:style>
  <w:style w:type="paragraph" w:styleId="CommentText">
    <w:name w:val="annotation text"/>
    <w:basedOn w:val="Normal"/>
    <w:link w:val="CommentTextChar"/>
    <w:uiPriority w:val="99"/>
    <w:unhideWhenUsed/>
    <w:rsid w:val="00464E2E"/>
    <w:rPr>
      <w:sz w:val="20"/>
      <w:szCs w:val="20"/>
    </w:rPr>
  </w:style>
  <w:style w:type="character" w:customStyle="1" w:styleId="CommentTextChar">
    <w:name w:val="Comment Text Char"/>
    <w:basedOn w:val="DefaultParagraphFont"/>
    <w:link w:val="CommentText"/>
    <w:uiPriority w:val="99"/>
    <w:rsid w:val="00464E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E2E"/>
    <w:rPr>
      <w:b/>
      <w:bCs/>
    </w:rPr>
  </w:style>
  <w:style w:type="character" w:customStyle="1" w:styleId="CommentSubjectChar">
    <w:name w:val="Comment Subject Char"/>
    <w:basedOn w:val="CommentTextChar"/>
    <w:link w:val="CommentSubject"/>
    <w:uiPriority w:val="99"/>
    <w:semiHidden/>
    <w:rsid w:val="00464E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E2E"/>
    <w:rPr>
      <w:rFonts w:ascii="Tahoma" w:hAnsi="Tahoma" w:cs="Tahoma"/>
      <w:sz w:val="16"/>
      <w:szCs w:val="16"/>
    </w:rPr>
  </w:style>
  <w:style w:type="character" w:customStyle="1" w:styleId="BalloonTextChar">
    <w:name w:val="Balloon Text Char"/>
    <w:basedOn w:val="DefaultParagraphFont"/>
    <w:link w:val="BalloonText"/>
    <w:uiPriority w:val="99"/>
    <w:semiHidden/>
    <w:rsid w:val="00464E2E"/>
    <w:rPr>
      <w:rFonts w:ascii="Tahoma" w:eastAsia="Times New Roman" w:hAnsi="Tahoma" w:cs="Tahoma"/>
      <w:sz w:val="16"/>
      <w:szCs w:val="16"/>
    </w:rPr>
  </w:style>
  <w:style w:type="paragraph" w:styleId="TOC2">
    <w:name w:val="toc 2"/>
    <w:basedOn w:val="Normal"/>
    <w:next w:val="Normal"/>
    <w:autoRedefine/>
    <w:uiPriority w:val="39"/>
    <w:unhideWhenUsed/>
    <w:rsid w:val="0089743F"/>
    <w:pPr>
      <w:spacing w:after="100"/>
      <w:ind w:left="240"/>
    </w:pPr>
  </w:style>
  <w:style w:type="paragraph" w:styleId="TOC1">
    <w:name w:val="toc 1"/>
    <w:basedOn w:val="Normal"/>
    <w:next w:val="Normal"/>
    <w:autoRedefine/>
    <w:uiPriority w:val="39"/>
    <w:unhideWhenUsed/>
    <w:rsid w:val="0089743F"/>
    <w:pPr>
      <w:spacing w:after="100"/>
    </w:pPr>
  </w:style>
  <w:style w:type="character" w:styleId="Hyperlink">
    <w:name w:val="Hyperlink"/>
    <w:basedOn w:val="DefaultParagraphFont"/>
    <w:uiPriority w:val="99"/>
    <w:unhideWhenUsed/>
    <w:rsid w:val="0089743F"/>
    <w:rPr>
      <w:color w:val="0000FF" w:themeColor="hyperlink"/>
      <w:u w:val="single"/>
    </w:rPr>
  </w:style>
  <w:style w:type="table" w:styleId="TableGrid">
    <w:name w:val="Table Grid"/>
    <w:basedOn w:val="TableNormal"/>
    <w:uiPriority w:val="59"/>
    <w:rsid w:val="008B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71BAF"/>
    <w:pPr>
      <w:ind w:left="720"/>
      <w:contextualSpacing/>
    </w:pPr>
  </w:style>
  <w:style w:type="paragraph" w:styleId="ListBullet">
    <w:name w:val="List Bullet"/>
    <w:basedOn w:val="Normal"/>
    <w:uiPriority w:val="99"/>
    <w:unhideWhenUsed/>
    <w:rsid w:val="003E18D8"/>
    <w:pPr>
      <w:numPr>
        <w:numId w:val="1"/>
      </w:numPr>
      <w:contextualSpacing/>
    </w:pPr>
  </w:style>
  <w:style w:type="paragraph" w:styleId="FootnoteText">
    <w:name w:val="footnote text"/>
    <w:basedOn w:val="Normal"/>
    <w:link w:val="FootnoteTextChar"/>
    <w:uiPriority w:val="99"/>
    <w:semiHidden/>
    <w:unhideWhenUsed/>
    <w:rsid w:val="00C94B15"/>
    <w:rPr>
      <w:sz w:val="20"/>
      <w:szCs w:val="20"/>
    </w:rPr>
  </w:style>
  <w:style w:type="character" w:customStyle="1" w:styleId="FootnoteTextChar">
    <w:name w:val="Footnote Text Char"/>
    <w:basedOn w:val="DefaultParagraphFont"/>
    <w:link w:val="FootnoteText"/>
    <w:uiPriority w:val="99"/>
    <w:semiHidden/>
    <w:rsid w:val="00C94B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4B15"/>
    <w:rPr>
      <w:vertAlign w:val="superscript"/>
    </w:rPr>
  </w:style>
  <w:style w:type="table" w:customStyle="1" w:styleId="TableGrid1">
    <w:name w:val="Table Grid1"/>
    <w:basedOn w:val="TableNormal"/>
    <w:next w:val="TableGrid"/>
    <w:uiPriority w:val="59"/>
    <w:rsid w:val="003E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E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E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E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2242"/>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EB51A3"/>
    <w:pPr>
      <w:spacing w:after="0" w:line="240" w:lineRule="auto"/>
    </w:pPr>
    <w:rPr>
      <w:rFonts w:ascii="Times New Roman" w:eastAsia="Times New Roman" w:hAnsi="Times New Roman" w:cs="Times New Roman"/>
      <w:sz w:val="24"/>
      <w:szCs w:val="24"/>
    </w:rPr>
  </w:style>
  <w:style w:type="paragraph" w:customStyle="1" w:styleId="Default">
    <w:name w:val="Default"/>
    <w:rsid w:val="00191D8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75CBE"/>
    <w:pPr>
      <w:spacing w:before="100" w:beforeAutospacing="1" w:after="100" w:afterAutospacing="1"/>
    </w:pPr>
    <w:rPr>
      <w:rFonts w:eastAsiaTheme="minorHAnsi"/>
      <w:lang w:eastAsia="en-GB"/>
    </w:rPr>
  </w:style>
  <w:style w:type="character" w:customStyle="1" w:styleId="ListParagraphChar">
    <w:name w:val="List Paragraph Char"/>
    <w:link w:val="ListParagraph"/>
    <w:uiPriority w:val="34"/>
    <w:locked/>
    <w:rsid w:val="00386790"/>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386785"/>
    <w:rPr>
      <w:rFonts w:asciiTheme="majorHAnsi" w:eastAsiaTheme="majorEastAsia" w:hAnsiTheme="majorHAnsi" w:cstheme="majorBidi"/>
      <w:color w:val="365F91" w:themeColor="accent1" w:themeShade="BF"/>
      <w:sz w:val="24"/>
      <w:szCs w:val="24"/>
    </w:rPr>
  </w:style>
  <w:style w:type="paragraph" w:customStyle="1" w:styleId="NumberSub2">
    <w:name w:val="Number Sub 2"/>
    <w:basedOn w:val="Normal"/>
    <w:rsid w:val="00D83044"/>
    <w:pPr>
      <w:numPr>
        <w:ilvl w:val="2"/>
        <w:numId w:val="20"/>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rFonts w:ascii="Arial" w:hAnsi="Arial"/>
      <w:sz w:val="20"/>
      <w:szCs w:val="20"/>
    </w:rPr>
  </w:style>
  <w:style w:type="paragraph" w:customStyle="1" w:styleId="NumberSub">
    <w:name w:val="Number Sub"/>
    <w:basedOn w:val="Normal"/>
    <w:rsid w:val="00D83044"/>
    <w:pPr>
      <w:numPr>
        <w:ilvl w:val="1"/>
        <w:numId w:val="20"/>
      </w:numPr>
      <w:overflowPunct w:val="0"/>
      <w:autoSpaceDE w:val="0"/>
      <w:autoSpaceDN w:val="0"/>
      <w:adjustRightInd w:val="0"/>
      <w:spacing w:after="240"/>
      <w:jc w:val="both"/>
      <w:textAlignment w:val="baseline"/>
    </w:pPr>
    <w:rPr>
      <w:rFonts w:ascii="Arial" w:hAnsi="Arial"/>
      <w:sz w:val="20"/>
      <w:szCs w:val="20"/>
    </w:rPr>
  </w:style>
  <w:style w:type="paragraph" w:customStyle="1" w:styleId="NumberList">
    <w:name w:val="Number List"/>
    <w:basedOn w:val="ListNumber"/>
    <w:next w:val="NumberSub"/>
    <w:rsid w:val="00D83044"/>
    <w:pPr>
      <w:tabs>
        <w:tab w:val="num" w:pos="720"/>
      </w:tabs>
      <w:overflowPunct w:val="0"/>
      <w:autoSpaceDE w:val="0"/>
      <w:autoSpaceDN w:val="0"/>
      <w:adjustRightInd w:val="0"/>
      <w:spacing w:after="240"/>
      <w:ind w:left="720"/>
      <w:contextualSpacing w:val="0"/>
      <w:jc w:val="both"/>
      <w:textAlignment w:val="baseline"/>
    </w:pPr>
    <w:rPr>
      <w:rFonts w:ascii="Arial" w:hAnsi="Arial"/>
      <w:b/>
      <w:caps/>
      <w:sz w:val="20"/>
      <w:szCs w:val="20"/>
    </w:rPr>
  </w:style>
  <w:style w:type="paragraph" w:styleId="ListNumber">
    <w:name w:val="List Number"/>
    <w:basedOn w:val="Normal"/>
    <w:uiPriority w:val="99"/>
    <w:semiHidden/>
    <w:unhideWhenUsed/>
    <w:rsid w:val="00D83044"/>
    <w:pPr>
      <w:tabs>
        <w:tab w:val="num" w:pos="851"/>
      </w:tabs>
      <w:ind w:left="851" w:hanging="851"/>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8423">
      <w:bodyDiv w:val="1"/>
      <w:marLeft w:val="0"/>
      <w:marRight w:val="0"/>
      <w:marTop w:val="0"/>
      <w:marBottom w:val="0"/>
      <w:divBdr>
        <w:top w:val="none" w:sz="0" w:space="0" w:color="auto"/>
        <w:left w:val="none" w:sz="0" w:space="0" w:color="auto"/>
        <w:bottom w:val="none" w:sz="0" w:space="0" w:color="auto"/>
        <w:right w:val="none" w:sz="0" w:space="0" w:color="auto"/>
      </w:divBdr>
    </w:div>
    <w:div w:id="93331695">
      <w:bodyDiv w:val="1"/>
      <w:marLeft w:val="0"/>
      <w:marRight w:val="0"/>
      <w:marTop w:val="0"/>
      <w:marBottom w:val="0"/>
      <w:divBdr>
        <w:top w:val="none" w:sz="0" w:space="0" w:color="auto"/>
        <w:left w:val="none" w:sz="0" w:space="0" w:color="auto"/>
        <w:bottom w:val="none" w:sz="0" w:space="0" w:color="auto"/>
        <w:right w:val="none" w:sz="0" w:space="0" w:color="auto"/>
      </w:divBdr>
    </w:div>
    <w:div w:id="128910815">
      <w:bodyDiv w:val="1"/>
      <w:marLeft w:val="0"/>
      <w:marRight w:val="0"/>
      <w:marTop w:val="0"/>
      <w:marBottom w:val="0"/>
      <w:divBdr>
        <w:top w:val="none" w:sz="0" w:space="0" w:color="auto"/>
        <w:left w:val="none" w:sz="0" w:space="0" w:color="auto"/>
        <w:bottom w:val="none" w:sz="0" w:space="0" w:color="auto"/>
        <w:right w:val="none" w:sz="0" w:space="0" w:color="auto"/>
      </w:divBdr>
    </w:div>
    <w:div w:id="220213972">
      <w:bodyDiv w:val="1"/>
      <w:marLeft w:val="0"/>
      <w:marRight w:val="0"/>
      <w:marTop w:val="0"/>
      <w:marBottom w:val="0"/>
      <w:divBdr>
        <w:top w:val="none" w:sz="0" w:space="0" w:color="auto"/>
        <w:left w:val="none" w:sz="0" w:space="0" w:color="auto"/>
        <w:bottom w:val="none" w:sz="0" w:space="0" w:color="auto"/>
        <w:right w:val="none" w:sz="0" w:space="0" w:color="auto"/>
      </w:divBdr>
    </w:div>
    <w:div w:id="401294192">
      <w:bodyDiv w:val="1"/>
      <w:marLeft w:val="0"/>
      <w:marRight w:val="0"/>
      <w:marTop w:val="0"/>
      <w:marBottom w:val="0"/>
      <w:divBdr>
        <w:top w:val="none" w:sz="0" w:space="0" w:color="auto"/>
        <w:left w:val="none" w:sz="0" w:space="0" w:color="auto"/>
        <w:bottom w:val="none" w:sz="0" w:space="0" w:color="auto"/>
        <w:right w:val="none" w:sz="0" w:space="0" w:color="auto"/>
      </w:divBdr>
    </w:div>
    <w:div w:id="443037598">
      <w:bodyDiv w:val="1"/>
      <w:marLeft w:val="0"/>
      <w:marRight w:val="0"/>
      <w:marTop w:val="0"/>
      <w:marBottom w:val="0"/>
      <w:divBdr>
        <w:top w:val="none" w:sz="0" w:space="0" w:color="auto"/>
        <w:left w:val="none" w:sz="0" w:space="0" w:color="auto"/>
        <w:bottom w:val="none" w:sz="0" w:space="0" w:color="auto"/>
        <w:right w:val="none" w:sz="0" w:space="0" w:color="auto"/>
      </w:divBdr>
    </w:div>
    <w:div w:id="549075466">
      <w:bodyDiv w:val="1"/>
      <w:marLeft w:val="0"/>
      <w:marRight w:val="0"/>
      <w:marTop w:val="0"/>
      <w:marBottom w:val="0"/>
      <w:divBdr>
        <w:top w:val="none" w:sz="0" w:space="0" w:color="auto"/>
        <w:left w:val="none" w:sz="0" w:space="0" w:color="auto"/>
        <w:bottom w:val="none" w:sz="0" w:space="0" w:color="auto"/>
        <w:right w:val="none" w:sz="0" w:space="0" w:color="auto"/>
      </w:divBdr>
    </w:div>
    <w:div w:id="633830306">
      <w:bodyDiv w:val="1"/>
      <w:marLeft w:val="0"/>
      <w:marRight w:val="0"/>
      <w:marTop w:val="0"/>
      <w:marBottom w:val="0"/>
      <w:divBdr>
        <w:top w:val="none" w:sz="0" w:space="0" w:color="auto"/>
        <w:left w:val="none" w:sz="0" w:space="0" w:color="auto"/>
        <w:bottom w:val="none" w:sz="0" w:space="0" w:color="auto"/>
        <w:right w:val="none" w:sz="0" w:space="0" w:color="auto"/>
      </w:divBdr>
    </w:div>
    <w:div w:id="676883415">
      <w:bodyDiv w:val="1"/>
      <w:marLeft w:val="0"/>
      <w:marRight w:val="0"/>
      <w:marTop w:val="0"/>
      <w:marBottom w:val="0"/>
      <w:divBdr>
        <w:top w:val="none" w:sz="0" w:space="0" w:color="auto"/>
        <w:left w:val="none" w:sz="0" w:space="0" w:color="auto"/>
        <w:bottom w:val="none" w:sz="0" w:space="0" w:color="auto"/>
        <w:right w:val="none" w:sz="0" w:space="0" w:color="auto"/>
      </w:divBdr>
    </w:div>
    <w:div w:id="696734509">
      <w:bodyDiv w:val="1"/>
      <w:marLeft w:val="0"/>
      <w:marRight w:val="0"/>
      <w:marTop w:val="0"/>
      <w:marBottom w:val="0"/>
      <w:divBdr>
        <w:top w:val="none" w:sz="0" w:space="0" w:color="auto"/>
        <w:left w:val="none" w:sz="0" w:space="0" w:color="auto"/>
        <w:bottom w:val="none" w:sz="0" w:space="0" w:color="auto"/>
        <w:right w:val="none" w:sz="0" w:space="0" w:color="auto"/>
      </w:divBdr>
    </w:div>
    <w:div w:id="703867456">
      <w:bodyDiv w:val="1"/>
      <w:marLeft w:val="0"/>
      <w:marRight w:val="0"/>
      <w:marTop w:val="0"/>
      <w:marBottom w:val="0"/>
      <w:divBdr>
        <w:top w:val="none" w:sz="0" w:space="0" w:color="auto"/>
        <w:left w:val="none" w:sz="0" w:space="0" w:color="auto"/>
        <w:bottom w:val="none" w:sz="0" w:space="0" w:color="auto"/>
        <w:right w:val="none" w:sz="0" w:space="0" w:color="auto"/>
      </w:divBdr>
    </w:div>
    <w:div w:id="756634692">
      <w:bodyDiv w:val="1"/>
      <w:marLeft w:val="0"/>
      <w:marRight w:val="0"/>
      <w:marTop w:val="0"/>
      <w:marBottom w:val="0"/>
      <w:divBdr>
        <w:top w:val="none" w:sz="0" w:space="0" w:color="auto"/>
        <w:left w:val="none" w:sz="0" w:space="0" w:color="auto"/>
        <w:bottom w:val="none" w:sz="0" w:space="0" w:color="auto"/>
        <w:right w:val="none" w:sz="0" w:space="0" w:color="auto"/>
      </w:divBdr>
    </w:div>
    <w:div w:id="807239416">
      <w:bodyDiv w:val="1"/>
      <w:marLeft w:val="0"/>
      <w:marRight w:val="0"/>
      <w:marTop w:val="0"/>
      <w:marBottom w:val="0"/>
      <w:divBdr>
        <w:top w:val="none" w:sz="0" w:space="0" w:color="auto"/>
        <w:left w:val="none" w:sz="0" w:space="0" w:color="auto"/>
        <w:bottom w:val="none" w:sz="0" w:space="0" w:color="auto"/>
        <w:right w:val="none" w:sz="0" w:space="0" w:color="auto"/>
      </w:divBdr>
    </w:div>
    <w:div w:id="862669736">
      <w:bodyDiv w:val="1"/>
      <w:marLeft w:val="0"/>
      <w:marRight w:val="0"/>
      <w:marTop w:val="0"/>
      <w:marBottom w:val="0"/>
      <w:divBdr>
        <w:top w:val="none" w:sz="0" w:space="0" w:color="auto"/>
        <w:left w:val="none" w:sz="0" w:space="0" w:color="auto"/>
        <w:bottom w:val="none" w:sz="0" w:space="0" w:color="auto"/>
        <w:right w:val="none" w:sz="0" w:space="0" w:color="auto"/>
      </w:divBdr>
    </w:div>
    <w:div w:id="965742409">
      <w:bodyDiv w:val="1"/>
      <w:marLeft w:val="0"/>
      <w:marRight w:val="0"/>
      <w:marTop w:val="0"/>
      <w:marBottom w:val="0"/>
      <w:divBdr>
        <w:top w:val="none" w:sz="0" w:space="0" w:color="auto"/>
        <w:left w:val="none" w:sz="0" w:space="0" w:color="auto"/>
        <w:bottom w:val="none" w:sz="0" w:space="0" w:color="auto"/>
        <w:right w:val="none" w:sz="0" w:space="0" w:color="auto"/>
      </w:divBdr>
    </w:div>
    <w:div w:id="976497251">
      <w:bodyDiv w:val="1"/>
      <w:marLeft w:val="0"/>
      <w:marRight w:val="0"/>
      <w:marTop w:val="0"/>
      <w:marBottom w:val="0"/>
      <w:divBdr>
        <w:top w:val="none" w:sz="0" w:space="0" w:color="auto"/>
        <w:left w:val="none" w:sz="0" w:space="0" w:color="auto"/>
        <w:bottom w:val="none" w:sz="0" w:space="0" w:color="auto"/>
        <w:right w:val="none" w:sz="0" w:space="0" w:color="auto"/>
      </w:divBdr>
    </w:div>
    <w:div w:id="1037662065">
      <w:bodyDiv w:val="1"/>
      <w:marLeft w:val="0"/>
      <w:marRight w:val="0"/>
      <w:marTop w:val="0"/>
      <w:marBottom w:val="0"/>
      <w:divBdr>
        <w:top w:val="none" w:sz="0" w:space="0" w:color="auto"/>
        <w:left w:val="none" w:sz="0" w:space="0" w:color="auto"/>
        <w:bottom w:val="none" w:sz="0" w:space="0" w:color="auto"/>
        <w:right w:val="none" w:sz="0" w:space="0" w:color="auto"/>
      </w:divBdr>
    </w:div>
    <w:div w:id="1075322053">
      <w:bodyDiv w:val="1"/>
      <w:marLeft w:val="0"/>
      <w:marRight w:val="0"/>
      <w:marTop w:val="0"/>
      <w:marBottom w:val="0"/>
      <w:divBdr>
        <w:top w:val="none" w:sz="0" w:space="0" w:color="auto"/>
        <w:left w:val="none" w:sz="0" w:space="0" w:color="auto"/>
        <w:bottom w:val="none" w:sz="0" w:space="0" w:color="auto"/>
        <w:right w:val="none" w:sz="0" w:space="0" w:color="auto"/>
      </w:divBdr>
    </w:div>
    <w:div w:id="1155494284">
      <w:bodyDiv w:val="1"/>
      <w:marLeft w:val="0"/>
      <w:marRight w:val="0"/>
      <w:marTop w:val="0"/>
      <w:marBottom w:val="0"/>
      <w:divBdr>
        <w:top w:val="none" w:sz="0" w:space="0" w:color="auto"/>
        <w:left w:val="none" w:sz="0" w:space="0" w:color="auto"/>
        <w:bottom w:val="none" w:sz="0" w:space="0" w:color="auto"/>
        <w:right w:val="none" w:sz="0" w:space="0" w:color="auto"/>
      </w:divBdr>
    </w:div>
    <w:div w:id="1193962091">
      <w:bodyDiv w:val="1"/>
      <w:marLeft w:val="0"/>
      <w:marRight w:val="0"/>
      <w:marTop w:val="0"/>
      <w:marBottom w:val="0"/>
      <w:divBdr>
        <w:top w:val="none" w:sz="0" w:space="0" w:color="auto"/>
        <w:left w:val="none" w:sz="0" w:space="0" w:color="auto"/>
        <w:bottom w:val="none" w:sz="0" w:space="0" w:color="auto"/>
        <w:right w:val="none" w:sz="0" w:space="0" w:color="auto"/>
      </w:divBdr>
    </w:div>
    <w:div w:id="1212620267">
      <w:bodyDiv w:val="1"/>
      <w:marLeft w:val="0"/>
      <w:marRight w:val="0"/>
      <w:marTop w:val="0"/>
      <w:marBottom w:val="0"/>
      <w:divBdr>
        <w:top w:val="none" w:sz="0" w:space="0" w:color="auto"/>
        <w:left w:val="none" w:sz="0" w:space="0" w:color="auto"/>
        <w:bottom w:val="none" w:sz="0" w:space="0" w:color="auto"/>
        <w:right w:val="none" w:sz="0" w:space="0" w:color="auto"/>
      </w:divBdr>
    </w:div>
    <w:div w:id="1326472739">
      <w:bodyDiv w:val="1"/>
      <w:marLeft w:val="0"/>
      <w:marRight w:val="0"/>
      <w:marTop w:val="0"/>
      <w:marBottom w:val="0"/>
      <w:divBdr>
        <w:top w:val="none" w:sz="0" w:space="0" w:color="auto"/>
        <w:left w:val="none" w:sz="0" w:space="0" w:color="auto"/>
        <w:bottom w:val="none" w:sz="0" w:space="0" w:color="auto"/>
        <w:right w:val="none" w:sz="0" w:space="0" w:color="auto"/>
      </w:divBdr>
    </w:div>
    <w:div w:id="1451632933">
      <w:bodyDiv w:val="1"/>
      <w:marLeft w:val="0"/>
      <w:marRight w:val="0"/>
      <w:marTop w:val="0"/>
      <w:marBottom w:val="0"/>
      <w:divBdr>
        <w:top w:val="none" w:sz="0" w:space="0" w:color="auto"/>
        <w:left w:val="none" w:sz="0" w:space="0" w:color="auto"/>
        <w:bottom w:val="none" w:sz="0" w:space="0" w:color="auto"/>
        <w:right w:val="none" w:sz="0" w:space="0" w:color="auto"/>
      </w:divBdr>
    </w:div>
    <w:div w:id="1541623582">
      <w:bodyDiv w:val="1"/>
      <w:marLeft w:val="0"/>
      <w:marRight w:val="0"/>
      <w:marTop w:val="0"/>
      <w:marBottom w:val="0"/>
      <w:divBdr>
        <w:top w:val="none" w:sz="0" w:space="0" w:color="auto"/>
        <w:left w:val="none" w:sz="0" w:space="0" w:color="auto"/>
        <w:bottom w:val="none" w:sz="0" w:space="0" w:color="auto"/>
        <w:right w:val="none" w:sz="0" w:space="0" w:color="auto"/>
      </w:divBdr>
    </w:div>
    <w:div w:id="1590849386">
      <w:bodyDiv w:val="1"/>
      <w:marLeft w:val="0"/>
      <w:marRight w:val="0"/>
      <w:marTop w:val="0"/>
      <w:marBottom w:val="0"/>
      <w:divBdr>
        <w:top w:val="none" w:sz="0" w:space="0" w:color="auto"/>
        <w:left w:val="none" w:sz="0" w:space="0" w:color="auto"/>
        <w:bottom w:val="none" w:sz="0" w:space="0" w:color="auto"/>
        <w:right w:val="none" w:sz="0" w:space="0" w:color="auto"/>
      </w:divBdr>
    </w:div>
    <w:div w:id="1684282249">
      <w:bodyDiv w:val="1"/>
      <w:marLeft w:val="0"/>
      <w:marRight w:val="0"/>
      <w:marTop w:val="0"/>
      <w:marBottom w:val="0"/>
      <w:divBdr>
        <w:top w:val="none" w:sz="0" w:space="0" w:color="auto"/>
        <w:left w:val="none" w:sz="0" w:space="0" w:color="auto"/>
        <w:bottom w:val="none" w:sz="0" w:space="0" w:color="auto"/>
        <w:right w:val="none" w:sz="0" w:space="0" w:color="auto"/>
      </w:divBdr>
    </w:div>
    <w:div w:id="1744139082">
      <w:bodyDiv w:val="1"/>
      <w:marLeft w:val="0"/>
      <w:marRight w:val="0"/>
      <w:marTop w:val="0"/>
      <w:marBottom w:val="0"/>
      <w:divBdr>
        <w:top w:val="none" w:sz="0" w:space="0" w:color="auto"/>
        <w:left w:val="none" w:sz="0" w:space="0" w:color="auto"/>
        <w:bottom w:val="none" w:sz="0" w:space="0" w:color="auto"/>
        <w:right w:val="none" w:sz="0" w:space="0" w:color="auto"/>
      </w:divBdr>
    </w:div>
    <w:div w:id="1871529398">
      <w:bodyDiv w:val="1"/>
      <w:marLeft w:val="0"/>
      <w:marRight w:val="0"/>
      <w:marTop w:val="0"/>
      <w:marBottom w:val="0"/>
      <w:divBdr>
        <w:top w:val="none" w:sz="0" w:space="0" w:color="auto"/>
        <w:left w:val="none" w:sz="0" w:space="0" w:color="auto"/>
        <w:bottom w:val="none" w:sz="0" w:space="0" w:color="auto"/>
        <w:right w:val="none" w:sz="0" w:space="0" w:color="auto"/>
      </w:divBdr>
    </w:div>
    <w:div w:id="1877303935">
      <w:bodyDiv w:val="1"/>
      <w:marLeft w:val="0"/>
      <w:marRight w:val="0"/>
      <w:marTop w:val="0"/>
      <w:marBottom w:val="0"/>
      <w:divBdr>
        <w:top w:val="none" w:sz="0" w:space="0" w:color="auto"/>
        <w:left w:val="none" w:sz="0" w:space="0" w:color="auto"/>
        <w:bottom w:val="none" w:sz="0" w:space="0" w:color="auto"/>
        <w:right w:val="none" w:sz="0" w:space="0" w:color="auto"/>
      </w:divBdr>
    </w:div>
    <w:div w:id="2006128356">
      <w:bodyDiv w:val="1"/>
      <w:marLeft w:val="0"/>
      <w:marRight w:val="0"/>
      <w:marTop w:val="0"/>
      <w:marBottom w:val="0"/>
      <w:divBdr>
        <w:top w:val="none" w:sz="0" w:space="0" w:color="auto"/>
        <w:left w:val="none" w:sz="0" w:space="0" w:color="auto"/>
        <w:bottom w:val="none" w:sz="0" w:space="0" w:color="auto"/>
        <w:right w:val="none" w:sz="0" w:space="0" w:color="auto"/>
      </w:divBdr>
    </w:div>
    <w:div w:id="2019110446">
      <w:bodyDiv w:val="1"/>
      <w:marLeft w:val="0"/>
      <w:marRight w:val="0"/>
      <w:marTop w:val="0"/>
      <w:marBottom w:val="0"/>
      <w:divBdr>
        <w:top w:val="none" w:sz="0" w:space="0" w:color="auto"/>
        <w:left w:val="none" w:sz="0" w:space="0" w:color="auto"/>
        <w:bottom w:val="none" w:sz="0" w:space="0" w:color="auto"/>
        <w:right w:val="none" w:sz="0" w:space="0" w:color="auto"/>
      </w:divBdr>
    </w:div>
    <w:div w:id="2079285096">
      <w:bodyDiv w:val="1"/>
      <w:marLeft w:val="0"/>
      <w:marRight w:val="0"/>
      <w:marTop w:val="0"/>
      <w:marBottom w:val="0"/>
      <w:divBdr>
        <w:top w:val="none" w:sz="0" w:space="0" w:color="auto"/>
        <w:left w:val="none" w:sz="0" w:space="0" w:color="auto"/>
        <w:bottom w:val="none" w:sz="0" w:space="0" w:color="auto"/>
        <w:right w:val="none" w:sz="0" w:space="0" w:color="auto"/>
      </w:divBdr>
      <w:divsChild>
        <w:div w:id="369377709">
          <w:marLeft w:val="0"/>
          <w:marRight w:val="0"/>
          <w:marTop w:val="0"/>
          <w:marBottom w:val="0"/>
          <w:divBdr>
            <w:top w:val="none" w:sz="0" w:space="0" w:color="auto"/>
            <w:left w:val="none" w:sz="0" w:space="0" w:color="auto"/>
            <w:bottom w:val="none" w:sz="0" w:space="0" w:color="auto"/>
            <w:right w:val="none" w:sz="0" w:space="0" w:color="auto"/>
          </w:divBdr>
          <w:divsChild>
            <w:div w:id="86073949">
              <w:marLeft w:val="0"/>
              <w:marRight w:val="0"/>
              <w:marTop w:val="0"/>
              <w:marBottom w:val="0"/>
              <w:divBdr>
                <w:top w:val="none" w:sz="0" w:space="0" w:color="auto"/>
                <w:left w:val="none" w:sz="0" w:space="0" w:color="auto"/>
                <w:bottom w:val="none" w:sz="0" w:space="0" w:color="auto"/>
                <w:right w:val="none" w:sz="0" w:space="0" w:color="auto"/>
              </w:divBdr>
            </w:div>
            <w:div w:id="178854291">
              <w:marLeft w:val="0"/>
              <w:marRight w:val="0"/>
              <w:marTop w:val="0"/>
              <w:marBottom w:val="0"/>
              <w:divBdr>
                <w:top w:val="none" w:sz="0" w:space="0" w:color="auto"/>
                <w:left w:val="none" w:sz="0" w:space="0" w:color="auto"/>
                <w:bottom w:val="none" w:sz="0" w:space="0" w:color="auto"/>
                <w:right w:val="none" w:sz="0" w:space="0" w:color="auto"/>
              </w:divBdr>
            </w:div>
            <w:div w:id="209657332">
              <w:marLeft w:val="0"/>
              <w:marRight w:val="0"/>
              <w:marTop w:val="0"/>
              <w:marBottom w:val="0"/>
              <w:divBdr>
                <w:top w:val="none" w:sz="0" w:space="0" w:color="auto"/>
                <w:left w:val="none" w:sz="0" w:space="0" w:color="auto"/>
                <w:bottom w:val="none" w:sz="0" w:space="0" w:color="auto"/>
                <w:right w:val="none" w:sz="0" w:space="0" w:color="auto"/>
              </w:divBdr>
            </w:div>
            <w:div w:id="377434433">
              <w:marLeft w:val="0"/>
              <w:marRight w:val="0"/>
              <w:marTop w:val="0"/>
              <w:marBottom w:val="0"/>
              <w:divBdr>
                <w:top w:val="none" w:sz="0" w:space="0" w:color="auto"/>
                <w:left w:val="none" w:sz="0" w:space="0" w:color="auto"/>
                <w:bottom w:val="none" w:sz="0" w:space="0" w:color="auto"/>
                <w:right w:val="none" w:sz="0" w:space="0" w:color="auto"/>
              </w:divBdr>
            </w:div>
            <w:div w:id="394400863">
              <w:marLeft w:val="0"/>
              <w:marRight w:val="0"/>
              <w:marTop w:val="0"/>
              <w:marBottom w:val="0"/>
              <w:divBdr>
                <w:top w:val="none" w:sz="0" w:space="0" w:color="auto"/>
                <w:left w:val="none" w:sz="0" w:space="0" w:color="auto"/>
                <w:bottom w:val="none" w:sz="0" w:space="0" w:color="auto"/>
                <w:right w:val="none" w:sz="0" w:space="0" w:color="auto"/>
              </w:divBdr>
            </w:div>
            <w:div w:id="449514728">
              <w:marLeft w:val="0"/>
              <w:marRight w:val="0"/>
              <w:marTop w:val="0"/>
              <w:marBottom w:val="0"/>
              <w:divBdr>
                <w:top w:val="none" w:sz="0" w:space="0" w:color="auto"/>
                <w:left w:val="none" w:sz="0" w:space="0" w:color="auto"/>
                <w:bottom w:val="none" w:sz="0" w:space="0" w:color="auto"/>
                <w:right w:val="none" w:sz="0" w:space="0" w:color="auto"/>
              </w:divBdr>
            </w:div>
            <w:div w:id="585111898">
              <w:marLeft w:val="0"/>
              <w:marRight w:val="0"/>
              <w:marTop w:val="0"/>
              <w:marBottom w:val="0"/>
              <w:divBdr>
                <w:top w:val="none" w:sz="0" w:space="0" w:color="auto"/>
                <w:left w:val="none" w:sz="0" w:space="0" w:color="auto"/>
                <w:bottom w:val="none" w:sz="0" w:space="0" w:color="auto"/>
                <w:right w:val="none" w:sz="0" w:space="0" w:color="auto"/>
              </w:divBdr>
            </w:div>
            <w:div w:id="627859811">
              <w:marLeft w:val="0"/>
              <w:marRight w:val="0"/>
              <w:marTop w:val="0"/>
              <w:marBottom w:val="0"/>
              <w:divBdr>
                <w:top w:val="none" w:sz="0" w:space="0" w:color="auto"/>
                <w:left w:val="none" w:sz="0" w:space="0" w:color="auto"/>
                <w:bottom w:val="none" w:sz="0" w:space="0" w:color="auto"/>
                <w:right w:val="none" w:sz="0" w:space="0" w:color="auto"/>
              </w:divBdr>
            </w:div>
            <w:div w:id="857351410">
              <w:marLeft w:val="0"/>
              <w:marRight w:val="0"/>
              <w:marTop w:val="0"/>
              <w:marBottom w:val="0"/>
              <w:divBdr>
                <w:top w:val="none" w:sz="0" w:space="0" w:color="auto"/>
                <w:left w:val="none" w:sz="0" w:space="0" w:color="auto"/>
                <w:bottom w:val="none" w:sz="0" w:space="0" w:color="auto"/>
                <w:right w:val="none" w:sz="0" w:space="0" w:color="auto"/>
              </w:divBdr>
            </w:div>
            <w:div w:id="899630375">
              <w:marLeft w:val="0"/>
              <w:marRight w:val="0"/>
              <w:marTop w:val="0"/>
              <w:marBottom w:val="0"/>
              <w:divBdr>
                <w:top w:val="none" w:sz="0" w:space="0" w:color="auto"/>
                <w:left w:val="none" w:sz="0" w:space="0" w:color="auto"/>
                <w:bottom w:val="none" w:sz="0" w:space="0" w:color="auto"/>
                <w:right w:val="none" w:sz="0" w:space="0" w:color="auto"/>
              </w:divBdr>
            </w:div>
            <w:div w:id="913049019">
              <w:marLeft w:val="0"/>
              <w:marRight w:val="0"/>
              <w:marTop w:val="0"/>
              <w:marBottom w:val="0"/>
              <w:divBdr>
                <w:top w:val="none" w:sz="0" w:space="0" w:color="auto"/>
                <w:left w:val="none" w:sz="0" w:space="0" w:color="auto"/>
                <w:bottom w:val="none" w:sz="0" w:space="0" w:color="auto"/>
                <w:right w:val="none" w:sz="0" w:space="0" w:color="auto"/>
              </w:divBdr>
            </w:div>
            <w:div w:id="1074085839">
              <w:marLeft w:val="0"/>
              <w:marRight w:val="0"/>
              <w:marTop w:val="0"/>
              <w:marBottom w:val="0"/>
              <w:divBdr>
                <w:top w:val="none" w:sz="0" w:space="0" w:color="auto"/>
                <w:left w:val="none" w:sz="0" w:space="0" w:color="auto"/>
                <w:bottom w:val="none" w:sz="0" w:space="0" w:color="auto"/>
                <w:right w:val="none" w:sz="0" w:space="0" w:color="auto"/>
              </w:divBdr>
            </w:div>
            <w:div w:id="1124691315">
              <w:marLeft w:val="0"/>
              <w:marRight w:val="0"/>
              <w:marTop w:val="0"/>
              <w:marBottom w:val="0"/>
              <w:divBdr>
                <w:top w:val="none" w:sz="0" w:space="0" w:color="auto"/>
                <w:left w:val="none" w:sz="0" w:space="0" w:color="auto"/>
                <w:bottom w:val="none" w:sz="0" w:space="0" w:color="auto"/>
                <w:right w:val="none" w:sz="0" w:space="0" w:color="auto"/>
              </w:divBdr>
            </w:div>
            <w:div w:id="1153983279">
              <w:marLeft w:val="0"/>
              <w:marRight w:val="0"/>
              <w:marTop w:val="0"/>
              <w:marBottom w:val="0"/>
              <w:divBdr>
                <w:top w:val="none" w:sz="0" w:space="0" w:color="auto"/>
                <w:left w:val="none" w:sz="0" w:space="0" w:color="auto"/>
                <w:bottom w:val="none" w:sz="0" w:space="0" w:color="auto"/>
                <w:right w:val="none" w:sz="0" w:space="0" w:color="auto"/>
              </w:divBdr>
            </w:div>
            <w:div w:id="1253466426">
              <w:marLeft w:val="0"/>
              <w:marRight w:val="0"/>
              <w:marTop w:val="0"/>
              <w:marBottom w:val="0"/>
              <w:divBdr>
                <w:top w:val="none" w:sz="0" w:space="0" w:color="auto"/>
                <w:left w:val="none" w:sz="0" w:space="0" w:color="auto"/>
                <w:bottom w:val="none" w:sz="0" w:space="0" w:color="auto"/>
                <w:right w:val="none" w:sz="0" w:space="0" w:color="auto"/>
              </w:divBdr>
            </w:div>
            <w:div w:id="1294141515">
              <w:marLeft w:val="0"/>
              <w:marRight w:val="0"/>
              <w:marTop w:val="0"/>
              <w:marBottom w:val="0"/>
              <w:divBdr>
                <w:top w:val="none" w:sz="0" w:space="0" w:color="auto"/>
                <w:left w:val="none" w:sz="0" w:space="0" w:color="auto"/>
                <w:bottom w:val="none" w:sz="0" w:space="0" w:color="auto"/>
                <w:right w:val="none" w:sz="0" w:space="0" w:color="auto"/>
              </w:divBdr>
            </w:div>
            <w:div w:id="1951013284">
              <w:marLeft w:val="0"/>
              <w:marRight w:val="0"/>
              <w:marTop w:val="0"/>
              <w:marBottom w:val="0"/>
              <w:divBdr>
                <w:top w:val="none" w:sz="0" w:space="0" w:color="auto"/>
                <w:left w:val="none" w:sz="0" w:space="0" w:color="auto"/>
                <w:bottom w:val="none" w:sz="0" w:space="0" w:color="auto"/>
                <w:right w:val="none" w:sz="0" w:space="0" w:color="auto"/>
              </w:divBdr>
            </w:div>
          </w:divsChild>
        </w:div>
        <w:div w:id="511139746">
          <w:marLeft w:val="0"/>
          <w:marRight w:val="0"/>
          <w:marTop w:val="0"/>
          <w:marBottom w:val="0"/>
          <w:divBdr>
            <w:top w:val="none" w:sz="0" w:space="0" w:color="auto"/>
            <w:left w:val="none" w:sz="0" w:space="0" w:color="auto"/>
            <w:bottom w:val="none" w:sz="0" w:space="0" w:color="auto"/>
            <w:right w:val="none" w:sz="0" w:space="0" w:color="auto"/>
          </w:divBdr>
          <w:divsChild>
            <w:div w:id="214703508">
              <w:marLeft w:val="0"/>
              <w:marRight w:val="0"/>
              <w:marTop w:val="0"/>
              <w:marBottom w:val="0"/>
              <w:divBdr>
                <w:top w:val="none" w:sz="0" w:space="0" w:color="auto"/>
                <w:left w:val="none" w:sz="0" w:space="0" w:color="auto"/>
                <w:bottom w:val="none" w:sz="0" w:space="0" w:color="auto"/>
                <w:right w:val="none" w:sz="0" w:space="0" w:color="auto"/>
              </w:divBdr>
            </w:div>
            <w:div w:id="272127883">
              <w:marLeft w:val="0"/>
              <w:marRight w:val="0"/>
              <w:marTop w:val="0"/>
              <w:marBottom w:val="0"/>
              <w:divBdr>
                <w:top w:val="none" w:sz="0" w:space="0" w:color="auto"/>
                <w:left w:val="none" w:sz="0" w:space="0" w:color="auto"/>
                <w:bottom w:val="none" w:sz="0" w:space="0" w:color="auto"/>
                <w:right w:val="none" w:sz="0" w:space="0" w:color="auto"/>
              </w:divBdr>
            </w:div>
            <w:div w:id="341708970">
              <w:marLeft w:val="0"/>
              <w:marRight w:val="0"/>
              <w:marTop w:val="0"/>
              <w:marBottom w:val="0"/>
              <w:divBdr>
                <w:top w:val="none" w:sz="0" w:space="0" w:color="auto"/>
                <w:left w:val="none" w:sz="0" w:space="0" w:color="auto"/>
                <w:bottom w:val="none" w:sz="0" w:space="0" w:color="auto"/>
                <w:right w:val="none" w:sz="0" w:space="0" w:color="auto"/>
              </w:divBdr>
            </w:div>
            <w:div w:id="472412031">
              <w:marLeft w:val="0"/>
              <w:marRight w:val="0"/>
              <w:marTop w:val="0"/>
              <w:marBottom w:val="0"/>
              <w:divBdr>
                <w:top w:val="none" w:sz="0" w:space="0" w:color="auto"/>
                <w:left w:val="none" w:sz="0" w:space="0" w:color="auto"/>
                <w:bottom w:val="none" w:sz="0" w:space="0" w:color="auto"/>
                <w:right w:val="none" w:sz="0" w:space="0" w:color="auto"/>
              </w:divBdr>
            </w:div>
            <w:div w:id="651058666">
              <w:marLeft w:val="0"/>
              <w:marRight w:val="0"/>
              <w:marTop w:val="0"/>
              <w:marBottom w:val="0"/>
              <w:divBdr>
                <w:top w:val="none" w:sz="0" w:space="0" w:color="auto"/>
                <w:left w:val="none" w:sz="0" w:space="0" w:color="auto"/>
                <w:bottom w:val="none" w:sz="0" w:space="0" w:color="auto"/>
                <w:right w:val="none" w:sz="0" w:space="0" w:color="auto"/>
              </w:divBdr>
            </w:div>
            <w:div w:id="660348419">
              <w:marLeft w:val="0"/>
              <w:marRight w:val="0"/>
              <w:marTop w:val="0"/>
              <w:marBottom w:val="0"/>
              <w:divBdr>
                <w:top w:val="none" w:sz="0" w:space="0" w:color="auto"/>
                <w:left w:val="none" w:sz="0" w:space="0" w:color="auto"/>
                <w:bottom w:val="none" w:sz="0" w:space="0" w:color="auto"/>
                <w:right w:val="none" w:sz="0" w:space="0" w:color="auto"/>
              </w:divBdr>
            </w:div>
            <w:div w:id="692076548">
              <w:marLeft w:val="0"/>
              <w:marRight w:val="0"/>
              <w:marTop w:val="0"/>
              <w:marBottom w:val="0"/>
              <w:divBdr>
                <w:top w:val="none" w:sz="0" w:space="0" w:color="auto"/>
                <w:left w:val="none" w:sz="0" w:space="0" w:color="auto"/>
                <w:bottom w:val="none" w:sz="0" w:space="0" w:color="auto"/>
                <w:right w:val="none" w:sz="0" w:space="0" w:color="auto"/>
              </w:divBdr>
            </w:div>
            <w:div w:id="765423642">
              <w:marLeft w:val="0"/>
              <w:marRight w:val="0"/>
              <w:marTop w:val="0"/>
              <w:marBottom w:val="0"/>
              <w:divBdr>
                <w:top w:val="none" w:sz="0" w:space="0" w:color="auto"/>
                <w:left w:val="none" w:sz="0" w:space="0" w:color="auto"/>
                <w:bottom w:val="none" w:sz="0" w:space="0" w:color="auto"/>
                <w:right w:val="none" w:sz="0" w:space="0" w:color="auto"/>
              </w:divBdr>
            </w:div>
            <w:div w:id="798105053">
              <w:marLeft w:val="0"/>
              <w:marRight w:val="0"/>
              <w:marTop w:val="0"/>
              <w:marBottom w:val="0"/>
              <w:divBdr>
                <w:top w:val="none" w:sz="0" w:space="0" w:color="auto"/>
                <w:left w:val="none" w:sz="0" w:space="0" w:color="auto"/>
                <w:bottom w:val="none" w:sz="0" w:space="0" w:color="auto"/>
                <w:right w:val="none" w:sz="0" w:space="0" w:color="auto"/>
              </w:divBdr>
            </w:div>
            <w:div w:id="903105357">
              <w:marLeft w:val="0"/>
              <w:marRight w:val="0"/>
              <w:marTop w:val="0"/>
              <w:marBottom w:val="0"/>
              <w:divBdr>
                <w:top w:val="none" w:sz="0" w:space="0" w:color="auto"/>
                <w:left w:val="none" w:sz="0" w:space="0" w:color="auto"/>
                <w:bottom w:val="none" w:sz="0" w:space="0" w:color="auto"/>
                <w:right w:val="none" w:sz="0" w:space="0" w:color="auto"/>
              </w:divBdr>
            </w:div>
            <w:div w:id="1072703029">
              <w:marLeft w:val="0"/>
              <w:marRight w:val="0"/>
              <w:marTop w:val="0"/>
              <w:marBottom w:val="0"/>
              <w:divBdr>
                <w:top w:val="none" w:sz="0" w:space="0" w:color="auto"/>
                <w:left w:val="none" w:sz="0" w:space="0" w:color="auto"/>
                <w:bottom w:val="none" w:sz="0" w:space="0" w:color="auto"/>
                <w:right w:val="none" w:sz="0" w:space="0" w:color="auto"/>
              </w:divBdr>
            </w:div>
            <w:div w:id="1101222678">
              <w:marLeft w:val="0"/>
              <w:marRight w:val="0"/>
              <w:marTop w:val="0"/>
              <w:marBottom w:val="0"/>
              <w:divBdr>
                <w:top w:val="none" w:sz="0" w:space="0" w:color="auto"/>
                <w:left w:val="none" w:sz="0" w:space="0" w:color="auto"/>
                <w:bottom w:val="none" w:sz="0" w:space="0" w:color="auto"/>
                <w:right w:val="none" w:sz="0" w:space="0" w:color="auto"/>
              </w:divBdr>
            </w:div>
            <w:div w:id="1165363632">
              <w:marLeft w:val="0"/>
              <w:marRight w:val="0"/>
              <w:marTop w:val="0"/>
              <w:marBottom w:val="0"/>
              <w:divBdr>
                <w:top w:val="none" w:sz="0" w:space="0" w:color="auto"/>
                <w:left w:val="none" w:sz="0" w:space="0" w:color="auto"/>
                <w:bottom w:val="none" w:sz="0" w:space="0" w:color="auto"/>
                <w:right w:val="none" w:sz="0" w:space="0" w:color="auto"/>
              </w:divBdr>
            </w:div>
            <w:div w:id="1316108222">
              <w:marLeft w:val="0"/>
              <w:marRight w:val="0"/>
              <w:marTop w:val="0"/>
              <w:marBottom w:val="0"/>
              <w:divBdr>
                <w:top w:val="none" w:sz="0" w:space="0" w:color="auto"/>
                <w:left w:val="none" w:sz="0" w:space="0" w:color="auto"/>
                <w:bottom w:val="none" w:sz="0" w:space="0" w:color="auto"/>
                <w:right w:val="none" w:sz="0" w:space="0" w:color="auto"/>
              </w:divBdr>
            </w:div>
            <w:div w:id="1404450215">
              <w:marLeft w:val="0"/>
              <w:marRight w:val="0"/>
              <w:marTop w:val="0"/>
              <w:marBottom w:val="0"/>
              <w:divBdr>
                <w:top w:val="none" w:sz="0" w:space="0" w:color="auto"/>
                <w:left w:val="none" w:sz="0" w:space="0" w:color="auto"/>
                <w:bottom w:val="none" w:sz="0" w:space="0" w:color="auto"/>
                <w:right w:val="none" w:sz="0" w:space="0" w:color="auto"/>
              </w:divBdr>
            </w:div>
            <w:div w:id="1557933937">
              <w:marLeft w:val="0"/>
              <w:marRight w:val="0"/>
              <w:marTop w:val="0"/>
              <w:marBottom w:val="0"/>
              <w:divBdr>
                <w:top w:val="none" w:sz="0" w:space="0" w:color="auto"/>
                <w:left w:val="none" w:sz="0" w:space="0" w:color="auto"/>
                <w:bottom w:val="none" w:sz="0" w:space="0" w:color="auto"/>
                <w:right w:val="none" w:sz="0" w:space="0" w:color="auto"/>
              </w:divBdr>
            </w:div>
            <w:div w:id="1627813661">
              <w:marLeft w:val="0"/>
              <w:marRight w:val="0"/>
              <w:marTop w:val="0"/>
              <w:marBottom w:val="0"/>
              <w:divBdr>
                <w:top w:val="none" w:sz="0" w:space="0" w:color="auto"/>
                <w:left w:val="none" w:sz="0" w:space="0" w:color="auto"/>
                <w:bottom w:val="none" w:sz="0" w:space="0" w:color="auto"/>
                <w:right w:val="none" w:sz="0" w:space="0" w:color="auto"/>
              </w:divBdr>
            </w:div>
            <w:div w:id="1721175516">
              <w:marLeft w:val="0"/>
              <w:marRight w:val="0"/>
              <w:marTop w:val="0"/>
              <w:marBottom w:val="0"/>
              <w:divBdr>
                <w:top w:val="none" w:sz="0" w:space="0" w:color="auto"/>
                <w:left w:val="none" w:sz="0" w:space="0" w:color="auto"/>
                <w:bottom w:val="none" w:sz="0" w:space="0" w:color="auto"/>
                <w:right w:val="none" w:sz="0" w:space="0" w:color="auto"/>
              </w:divBdr>
            </w:div>
            <w:div w:id="1883012559">
              <w:marLeft w:val="0"/>
              <w:marRight w:val="0"/>
              <w:marTop w:val="0"/>
              <w:marBottom w:val="0"/>
              <w:divBdr>
                <w:top w:val="none" w:sz="0" w:space="0" w:color="auto"/>
                <w:left w:val="none" w:sz="0" w:space="0" w:color="auto"/>
                <w:bottom w:val="none" w:sz="0" w:space="0" w:color="auto"/>
                <w:right w:val="none" w:sz="0" w:space="0" w:color="auto"/>
              </w:divBdr>
            </w:div>
            <w:div w:id="2060738327">
              <w:marLeft w:val="0"/>
              <w:marRight w:val="0"/>
              <w:marTop w:val="0"/>
              <w:marBottom w:val="0"/>
              <w:divBdr>
                <w:top w:val="none" w:sz="0" w:space="0" w:color="auto"/>
                <w:left w:val="none" w:sz="0" w:space="0" w:color="auto"/>
                <w:bottom w:val="none" w:sz="0" w:space="0" w:color="auto"/>
                <w:right w:val="none" w:sz="0" w:space="0" w:color="auto"/>
              </w:divBdr>
            </w:div>
          </w:divsChild>
        </w:div>
        <w:div w:id="598679391">
          <w:marLeft w:val="0"/>
          <w:marRight w:val="0"/>
          <w:marTop w:val="0"/>
          <w:marBottom w:val="0"/>
          <w:divBdr>
            <w:top w:val="none" w:sz="0" w:space="0" w:color="auto"/>
            <w:left w:val="none" w:sz="0" w:space="0" w:color="auto"/>
            <w:bottom w:val="none" w:sz="0" w:space="0" w:color="auto"/>
            <w:right w:val="none" w:sz="0" w:space="0" w:color="auto"/>
          </w:divBdr>
          <w:divsChild>
            <w:div w:id="107086452">
              <w:marLeft w:val="0"/>
              <w:marRight w:val="0"/>
              <w:marTop w:val="0"/>
              <w:marBottom w:val="0"/>
              <w:divBdr>
                <w:top w:val="none" w:sz="0" w:space="0" w:color="auto"/>
                <w:left w:val="none" w:sz="0" w:space="0" w:color="auto"/>
                <w:bottom w:val="none" w:sz="0" w:space="0" w:color="auto"/>
                <w:right w:val="none" w:sz="0" w:space="0" w:color="auto"/>
              </w:divBdr>
            </w:div>
            <w:div w:id="127939056">
              <w:marLeft w:val="0"/>
              <w:marRight w:val="0"/>
              <w:marTop w:val="0"/>
              <w:marBottom w:val="0"/>
              <w:divBdr>
                <w:top w:val="none" w:sz="0" w:space="0" w:color="auto"/>
                <w:left w:val="none" w:sz="0" w:space="0" w:color="auto"/>
                <w:bottom w:val="none" w:sz="0" w:space="0" w:color="auto"/>
                <w:right w:val="none" w:sz="0" w:space="0" w:color="auto"/>
              </w:divBdr>
            </w:div>
            <w:div w:id="446698335">
              <w:marLeft w:val="0"/>
              <w:marRight w:val="0"/>
              <w:marTop w:val="0"/>
              <w:marBottom w:val="0"/>
              <w:divBdr>
                <w:top w:val="none" w:sz="0" w:space="0" w:color="auto"/>
                <w:left w:val="none" w:sz="0" w:space="0" w:color="auto"/>
                <w:bottom w:val="none" w:sz="0" w:space="0" w:color="auto"/>
                <w:right w:val="none" w:sz="0" w:space="0" w:color="auto"/>
              </w:divBdr>
            </w:div>
            <w:div w:id="556820760">
              <w:marLeft w:val="0"/>
              <w:marRight w:val="0"/>
              <w:marTop w:val="0"/>
              <w:marBottom w:val="0"/>
              <w:divBdr>
                <w:top w:val="none" w:sz="0" w:space="0" w:color="auto"/>
                <w:left w:val="none" w:sz="0" w:space="0" w:color="auto"/>
                <w:bottom w:val="none" w:sz="0" w:space="0" w:color="auto"/>
                <w:right w:val="none" w:sz="0" w:space="0" w:color="auto"/>
              </w:divBdr>
            </w:div>
            <w:div w:id="557205078">
              <w:marLeft w:val="0"/>
              <w:marRight w:val="0"/>
              <w:marTop w:val="0"/>
              <w:marBottom w:val="0"/>
              <w:divBdr>
                <w:top w:val="none" w:sz="0" w:space="0" w:color="auto"/>
                <w:left w:val="none" w:sz="0" w:space="0" w:color="auto"/>
                <w:bottom w:val="none" w:sz="0" w:space="0" w:color="auto"/>
                <w:right w:val="none" w:sz="0" w:space="0" w:color="auto"/>
              </w:divBdr>
            </w:div>
            <w:div w:id="598101475">
              <w:marLeft w:val="0"/>
              <w:marRight w:val="0"/>
              <w:marTop w:val="0"/>
              <w:marBottom w:val="0"/>
              <w:divBdr>
                <w:top w:val="none" w:sz="0" w:space="0" w:color="auto"/>
                <w:left w:val="none" w:sz="0" w:space="0" w:color="auto"/>
                <w:bottom w:val="none" w:sz="0" w:space="0" w:color="auto"/>
                <w:right w:val="none" w:sz="0" w:space="0" w:color="auto"/>
              </w:divBdr>
            </w:div>
            <w:div w:id="667099358">
              <w:marLeft w:val="0"/>
              <w:marRight w:val="0"/>
              <w:marTop w:val="0"/>
              <w:marBottom w:val="0"/>
              <w:divBdr>
                <w:top w:val="none" w:sz="0" w:space="0" w:color="auto"/>
                <w:left w:val="none" w:sz="0" w:space="0" w:color="auto"/>
                <w:bottom w:val="none" w:sz="0" w:space="0" w:color="auto"/>
                <w:right w:val="none" w:sz="0" w:space="0" w:color="auto"/>
              </w:divBdr>
            </w:div>
            <w:div w:id="714503293">
              <w:marLeft w:val="0"/>
              <w:marRight w:val="0"/>
              <w:marTop w:val="0"/>
              <w:marBottom w:val="0"/>
              <w:divBdr>
                <w:top w:val="none" w:sz="0" w:space="0" w:color="auto"/>
                <w:left w:val="none" w:sz="0" w:space="0" w:color="auto"/>
                <w:bottom w:val="none" w:sz="0" w:space="0" w:color="auto"/>
                <w:right w:val="none" w:sz="0" w:space="0" w:color="auto"/>
              </w:divBdr>
            </w:div>
            <w:div w:id="721707220">
              <w:marLeft w:val="0"/>
              <w:marRight w:val="0"/>
              <w:marTop w:val="0"/>
              <w:marBottom w:val="0"/>
              <w:divBdr>
                <w:top w:val="none" w:sz="0" w:space="0" w:color="auto"/>
                <w:left w:val="none" w:sz="0" w:space="0" w:color="auto"/>
                <w:bottom w:val="none" w:sz="0" w:space="0" w:color="auto"/>
                <w:right w:val="none" w:sz="0" w:space="0" w:color="auto"/>
              </w:divBdr>
            </w:div>
            <w:div w:id="1046948141">
              <w:marLeft w:val="0"/>
              <w:marRight w:val="0"/>
              <w:marTop w:val="0"/>
              <w:marBottom w:val="0"/>
              <w:divBdr>
                <w:top w:val="none" w:sz="0" w:space="0" w:color="auto"/>
                <w:left w:val="none" w:sz="0" w:space="0" w:color="auto"/>
                <w:bottom w:val="none" w:sz="0" w:space="0" w:color="auto"/>
                <w:right w:val="none" w:sz="0" w:space="0" w:color="auto"/>
              </w:divBdr>
            </w:div>
            <w:div w:id="1111323292">
              <w:marLeft w:val="0"/>
              <w:marRight w:val="0"/>
              <w:marTop w:val="0"/>
              <w:marBottom w:val="0"/>
              <w:divBdr>
                <w:top w:val="none" w:sz="0" w:space="0" w:color="auto"/>
                <w:left w:val="none" w:sz="0" w:space="0" w:color="auto"/>
                <w:bottom w:val="none" w:sz="0" w:space="0" w:color="auto"/>
                <w:right w:val="none" w:sz="0" w:space="0" w:color="auto"/>
              </w:divBdr>
            </w:div>
            <w:div w:id="1434328032">
              <w:marLeft w:val="0"/>
              <w:marRight w:val="0"/>
              <w:marTop w:val="0"/>
              <w:marBottom w:val="0"/>
              <w:divBdr>
                <w:top w:val="none" w:sz="0" w:space="0" w:color="auto"/>
                <w:left w:val="none" w:sz="0" w:space="0" w:color="auto"/>
                <w:bottom w:val="none" w:sz="0" w:space="0" w:color="auto"/>
                <w:right w:val="none" w:sz="0" w:space="0" w:color="auto"/>
              </w:divBdr>
            </w:div>
            <w:div w:id="1466120320">
              <w:marLeft w:val="0"/>
              <w:marRight w:val="0"/>
              <w:marTop w:val="0"/>
              <w:marBottom w:val="0"/>
              <w:divBdr>
                <w:top w:val="none" w:sz="0" w:space="0" w:color="auto"/>
                <w:left w:val="none" w:sz="0" w:space="0" w:color="auto"/>
                <w:bottom w:val="none" w:sz="0" w:space="0" w:color="auto"/>
                <w:right w:val="none" w:sz="0" w:space="0" w:color="auto"/>
              </w:divBdr>
            </w:div>
            <w:div w:id="1471094822">
              <w:marLeft w:val="0"/>
              <w:marRight w:val="0"/>
              <w:marTop w:val="0"/>
              <w:marBottom w:val="0"/>
              <w:divBdr>
                <w:top w:val="none" w:sz="0" w:space="0" w:color="auto"/>
                <w:left w:val="none" w:sz="0" w:space="0" w:color="auto"/>
                <w:bottom w:val="none" w:sz="0" w:space="0" w:color="auto"/>
                <w:right w:val="none" w:sz="0" w:space="0" w:color="auto"/>
              </w:divBdr>
            </w:div>
            <w:div w:id="1510098729">
              <w:marLeft w:val="0"/>
              <w:marRight w:val="0"/>
              <w:marTop w:val="0"/>
              <w:marBottom w:val="0"/>
              <w:divBdr>
                <w:top w:val="none" w:sz="0" w:space="0" w:color="auto"/>
                <w:left w:val="none" w:sz="0" w:space="0" w:color="auto"/>
                <w:bottom w:val="none" w:sz="0" w:space="0" w:color="auto"/>
                <w:right w:val="none" w:sz="0" w:space="0" w:color="auto"/>
              </w:divBdr>
            </w:div>
            <w:div w:id="1552883368">
              <w:marLeft w:val="0"/>
              <w:marRight w:val="0"/>
              <w:marTop w:val="0"/>
              <w:marBottom w:val="0"/>
              <w:divBdr>
                <w:top w:val="none" w:sz="0" w:space="0" w:color="auto"/>
                <w:left w:val="none" w:sz="0" w:space="0" w:color="auto"/>
                <w:bottom w:val="none" w:sz="0" w:space="0" w:color="auto"/>
                <w:right w:val="none" w:sz="0" w:space="0" w:color="auto"/>
              </w:divBdr>
            </w:div>
            <w:div w:id="1798990482">
              <w:marLeft w:val="0"/>
              <w:marRight w:val="0"/>
              <w:marTop w:val="0"/>
              <w:marBottom w:val="0"/>
              <w:divBdr>
                <w:top w:val="none" w:sz="0" w:space="0" w:color="auto"/>
                <w:left w:val="none" w:sz="0" w:space="0" w:color="auto"/>
                <w:bottom w:val="none" w:sz="0" w:space="0" w:color="auto"/>
                <w:right w:val="none" w:sz="0" w:space="0" w:color="auto"/>
              </w:divBdr>
            </w:div>
            <w:div w:id="1970091982">
              <w:marLeft w:val="0"/>
              <w:marRight w:val="0"/>
              <w:marTop w:val="0"/>
              <w:marBottom w:val="0"/>
              <w:divBdr>
                <w:top w:val="none" w:sz="0" w:space="0" w:color="auto"/>
                <w:left w:val="none" w:sz="0" w:space="0" w:color="auto"/>
                <w:bottom w:val="none" w:sz="0" w:space="0" w:color="auto"/>
                <w:right w:val="none" w:sz="0" w:space="0" w:color="auto"/>
              </w:divBdr>
            </w:div>
            <w:div w:id="2009478192">
              <w:marLeft w:val="0"/>
              <w:marRight w:val="0"/>
              <w:marTop w:val="0"/>
              <w:marBottom w:val="0"/>
              <w:divBdr>
                <w:top w:val="none" w:sz="0" w:space="0" w:color="auto"/>
                <w:left w:val="none" w:sz="0" w:space="0" w:color="auto"/>
                <w:bottom w:val="none" w:sz="0" w:space="0" w:color="auto"/>
                <w:right w:val="none" w:sz="0" w:space="0" w:color="auto"/>
              </w:divBdr>
            </w:div>
            <w:div w:id="2118139115">
              <w:marLeft w:val="0"/>
              <w:marRight w:val="0"/>
              <w:marTop w:val="0"/>
              <w:marBottom w:val="0"/>
              <w:divBdr>
                <w:top w:val="none" w:sz="0" w:space="0" w:color="auto"/>
                <w:left w:val="none" w:sz="0" w:space="0" w:color="auto"/>
                <w:bottom w:val="none" w:sz="0" w:space="0" w:color="auto"/>
                <w:right w:val="none" w:sz="0" w:space="0" w:color="auto"/>
              </w:divBdr>
            </w:div>
          </w:divsChild>
        </w:div>
        <w:div w:id="1074815939">
          <w:marLeft w:val="0"/>
          <w:marRight w:val="0"/>
          <w:marTop w:val="0"/>
          <w:marBottom w:val="0"/>
          <w:divBdr>
            <w:top w:val="none" w:sz="0" w:space="0" w:color="auto"/>
            <w:left w:val="none" w:sz="0" w:space="0" w:color="auto"/>
            <w:bottom w:val="none" w:sz="0" w:space="0" w:color="auto"/>
            <w:right w:val="none" w:sz="0" w:space="0" w:color="auto"/>
          </w:divBdr>
          <w:divsChild>
            <w:div w:id="149492556">
              <w:marLeft w:val="0"/>
              <w:marRight w:val="0"/>
              <w:marTop w:val="0"/>
              <w:marBottom w:val="0"/>
              <w:divBdr>
                <w:top w:val="none" w:sz="0" w:space="0" w:color="auto"/>
                <w:left w:val="none" w:sz="0" w:space="0" w:color="auto"/>
                <w:bottom w:val="none" w:sz="0" w:space="0" w:color="auto"/>
                <w:right w:val="none" w:sz="0" w:space="0" w:color="auto"/>
              </w:divBdr>
            </w:div>
            <w:div w:id="227887815">
              <w:marLeft w:val="0"/>
              <w:marRight w:val="0"/>
              <w:marTop w:val="0"/>
              <w:marBottom w:val="0"/>
              <w:divBdr>
                <w:top w:val="none" w:sz="0" w:space="0" w:color="auto"/>
                <w:left w:val="none" w:sz="0" w:space="0" w:color="auto"/>
                <w:bottom w:val="none" w:sz="0" w:space="0" w:color="auto"/>
                <w:right w:val="none" w:sz="0" w:space="0" w:color="auto"/>
              </w:divBdr>
            </w:div>
            <w:div w:id="420491572">
              <w:marLeft w:val="0"/>
              <w:marRight w:val="0"/>
              <w:marTop w:val="0"/>
              <w:marBottom w:val="0"/>
              <w:divBdr>
                <w:top w:val="none" w:sz="0" w:space="0" w:color="auto"/>
                <w:left w:val="none" w:sz="0" w:space="0" w:color="auto"/>
                <w:bottom w:val="none" w:sz="0" w:space="0" w:color="auto"/>
                <w:right w:val="none" w:sz="0" w:space="0" w:color="auto"/>
              </w:divBdr>
            </w:div>
            <w:div w:id="453450252">
              <w:marLeft w:val="0"/>
              <w:marRight w:val="0"/>
              <w:marTop w:val="0"/>
              <w:marBottom w:val="0"/>
              <w:divBdr>
                <w:top w:val="none" w:sz="0" w:space="0" w:color="auto"/>
                <w:left w:val="none" w:sz="0" w:space="0" w:color="auto"/>
                <w:bottom w:val="none" w:sz="0" w:space="0" w:color="auto"/>
                <w:right w:val="none" w:sz="0" w:space="0" w:color="auto"/>
              </w:divBdr>
            </w:div>
            <w:div w:id="591819591">
              <w:marLeft w:val="0"/>
              <w:marRight w:val="0"/>
              <w:marTop w:val="0"/>
              <w:marBottom w:val="0"/>
              <w:divBdr>
                <w:top w:val="none" w:sz="0" w:space="0" w:color="auto"/>
                <w:left w:val="none" w:sz="0" w:space="0" w:color="auto"/>
                <w:bottom w:val="none" w:sz="0" w:space="0" w:color="auto"/>
                <w:right w:val="none" w:sz="0" w:space="0" w:color="auto"/>
              </w:divBdr>
            </w:div>
            <w:div w:id="778723814">
              <w:marLeft w:val="0"/>
              <w:marRight w:val="0"/>
              <w:marTop w:val="0"/>
              <w:marBottom w:val="0"/>
              <w:divBdr>
                <w:top w:val="none" w:sz="0" w:space="0" w:color="auto"/>
                <w:left w:val="none" w:sz="0" w:space="0" w:color="auto"/>
                <w:bottom w:val="none" w:sz="0" w:space="0" w:color="auto"/>
                <w:right w:val="none" w:sz="0" w:space="0" w:color="auto"/>
              </w:divBdr>
            </w:div>
            <w:div w:id="812411531">
              <w:marLeft w:val="0"/>
              <w:marRight w:val="0"/>
              <w:marTop w:val="0"/>
              <w:marBottom w:val="0"/>
              <w:divBdr>
                <w:top w:val="none" w:sz="0" w:space="0" w:color="auto"/>
                <w:left w:val="none" w:sz="0" w:space="0" w:color="auto"/>
                <w:bottom w:val="none" w:sz="0" w:space="0" w:color="auto"/>
                <w:right w:val="none" w:sz="0" w:space="0" w:color="auto"/>
              </w:divBdr>
            </w:div>
            <w:div w:id="967051785">
              <w:marLeft w:val="0"/>
              <w:marRight w:val="0"/>
              <w:marTop w:val="0"/>
              <w:marBottom w:val="0"/>
              <w:divBdr>
                <w:top w:val="none" w:sz="0" w:space="0" w:color="auto"/>
                <w:left w:val="none" w:sz="0" w:space="0" w:color="auto"/>
                <w:bottom w:val="none" w:sz="0" w:space="0" w:color="auto"/>
                <w:right w:val="none" w:sz="0" w:space="0" w:color="auto"/>
              </w:divBdr>
            </w:div>
            <w:div w:id="975141174">
              <w:marLeft w:val="0"/>
              <w:marRight w:val="0"/>
              <w:marTop w:val="0"/>
              <w:marBottom w:val="0"/>
              <w:divBdr>
                <w:top w:val="none" w:sz="0" w:space="0" w:color="auto"/>
                <w:left w:val="none" w:sz="0" w:space="0" w:color="auto"/>
                <w:bottom w:val="none" w:sz="0" w:space="0" w:color="auto"/>
                <w:right w:val="none" w:sz="0" w:space="0" w:color="auto"/>
              </w:divBdr>
            </w:div>
            <w:div w:id="1004744768">
              <w:marLeft w:val="0"/>
              <w:marRight w:val="0"/>
              <w:marTop w:val="0"/>
              <w:marBottom w:val="0"/>
              <w:divBdr>
                <w:top w:val="none" w:sz="0" w:space="0" w:color="auto"/>
                <w:left w:val="none" w:sz="0" w:space="0" w:color="auto"/>
                <w:bottom w:val="none" w:sz="0" w:space="0" w:color="auto"/>
                <w:right w:val="none" w:sz="0" w:space="0" w:color="auto"/>
              </w:divBdr>
            </w:div>
            <w:div w:id="1020161823">
              <w:marLeft w:val="0"/>
              <w:marRight w:val="0"/>
              <w:marTop w:val="0"/>
              <w:marBottom w:val="0"/>
              <w:divBdr>
                <w:top w:val="none" w:sz="0" w:space="0" w:color="auto"/>
                <w:left w:val="none" w:sz="0" w:space="0" w:color="auto"/>
                <w:bottom w:val="none" w:sz="0" w:space="0" w:color="auto"/>
                <w:right w:val="none" w:sz="0" w:space="0" w:color="auto"/>
              </w:divBdr>
            </w:div>
            <w:div w:id="1060592151">
              <w:marLeft w:val="0"/>
              <w:marRight w:val="0"/>
              <w:marTop w:val="0"/>
              <w:marBottom w:val="0"/>
              <w:divBdr>
                <w:top w:val="none" w:sz="0" w:space="0" w:color="auto"/>
                <w:left w:val="none" w:sz="0" w:space="0" w:color="auto"/>
                <w:bottom w:val="none" w:sz="0" w:space="0" w:color="auto"/>
                <w:right w:val="none" w:sz="0" w:space="0" w:color="auto"/>
              </w:divBdr>
            </w:div>
            <w:div w:id="1110466900">
              <w:marLeft w:val="0"/>
              <w:marRight w:val="0"/>
              <w:marTop w:val="0"/>
              <w:marBottom w:val="0"/>
              <w:divBdr>
                <w:top w:val="none" w:sz="0" w:space="0" w:color="auto"/>
                <w:left w:val="none" w:sz="0" w:space="0" w:color="auto"/>
                <w:bottom w:val="none" w:sz="0" w:space="0" w:color="auto"/>
                <w:right w:val="none" w:sz="0" w:space="0" w:color="auto"/>
              </w:divBdr>
            </w:div>
            <w:div w:id="1146824419">
              <w:marLeft w:val="0"/>
              <w:marRight w:val="0"/>
              <w:marTop w:val="0"/>
              <w:marBottom w:val="0"/>
              <w:divBdr>
                <w:top w:val="none" w:sz="0" w:space="0" w:color="auto"/>
                <w:left w:val="none" w:sz="0" w:space="0" w:color="auto"/>
                <w:bottom w:val="none" w:sz="0" w:space="0" w:color="auto"/>
                <w:right w:val="none" w:sz="0" w:space="0" w:color="auto"/>
              </w:divBdr>
            </w:div>
            <w:div w:id="1260480416">
              <w:marLeft w:val="0"/>
              <w:marRight w:val="0"/>
              <w:marTop w:val="0"/>
              <w:marBottom w:val="0"/>
              <w:divBdr>
                <w:top w:val="none" w:sz="0" w:space="0" w:color="auto"/>
                <w:left w:val="none" w:sz="0" w:space="0" w:color="auto"/>
                <w:bottom w:val="none" w:sz="0" w:space="0" w:color="auto"/>
                <w:right w:val="none" w:sz="0" w:space="0" w:color="auto"/>
              </w:divBdr>
            </w:div>
            <w:div w:id="1346056285">
              <w:marLeft w:val="0"/>
              <w:marRight w:val="0"/>
              <w:marTop w:val="0"/>
              <w:marBottom w:val="0"/>
              <w:divBdr>
                <w:top w:val="none" w:sz="0" w:space="0" w:color="auto"/>
                <w:left w:val="none" w:sz="0" w:space="0" w:color="auto"/>
                <w:bottom w:val="none" w:sz="0" w:space="0" w:color="auto"/>
                <w:right w:val="none" w:sz="0" w:space="0" w:color="auto"/>
              </w:divBdr>
            </w:div>
            <w:div w:id="1368946659">
              <w:marLeft w:val="0"/>
              <w:marRight w:val="0"/>
              <w:marTop w:val="0"/>
              <w:marBottom w:val="0"/>
              <w:divBdr>
                <w:top w:val="none" w:sz="0" w:space="0" w:color="auto"/>
                <w:left w:val="none" w:sz="0" w:space="0" w:color="auto"/>
                <w:bottom w:val="none" w:sz="0" w:space="0" w:color="auto"/>
                <w:right w:val="none" w:sz="0" w:space="0" w:color="auto"/>
              </w:divBdr>
            </w:div>
            <w:div w:id="1570260902">
              <w:marLeft w:val="0"/>
              <w:marRight w:val="0"/>
              <w:marTop w:val="0"/>
              <w:marBottom w:val="0"/>
              <w:divBdr>
                <w:top w:val="none" w:sz="0" w:space="0" w:color="auto"/>
                <w:left w:val="none" w:sz="0" w:space="0" w:color="auto"/>
                <w:bottom w:val="none" w:sz="0" w:space="0" w:color="auto"/>
                <w:right w:val="none" w:sz="0" w:space="0" w:color="auto"/>
              </w:divBdr>
            </w:div>
            <w:div w:id="1681931100">
              <w:marLeft w:val="0"/>
              <w:marRight w:val="0"/>
              <w:marTop w:val="0"/>
              <w:marBottom w:val="0"/>
              <w:divBdr>
                <w:top w:val="none" w:sz="0" w:space="0" w:color="auto"/>
                <w:left w:val="none" w:sz="0" w:space="0" w:color="auto"/>
                <w:bottom w:val="none" w:sz="0" w:space="0" w:color="auto"/>
                <w:right w:val="none" w:sz="0" w:space="0" w:color="auto"/>
              </w:divBdr>
            </w:div>
            <w:div w:id="2037387927">
              <w:marLeft w:val="0"/>
              <w:marRight w:val="0"/>
              <w:marTop w:val="0"/>
              <w:marBottom w:val="0"/>
              <w:divBdr>
                <w:top w:val="none" w:sz="0" w:space="0" w:color="auto"/>
                <w:left w:val="none" w:sz="0" w:space="0" w:color="auto"/>
                <w:bottom w:val="none" w:sz="0" w:space="0" w:color="auto"/>
                <w:right w:val="none" w:sz="0" w:space="0" w:color="auto"/>
              </w:divBdr>
            </w:div>
          </w:divsChild>
        </w:div>
        <w:div w:id="1106540537">
          <w:marLeft w:val="0"/>
          <w:marRight w:val="0"/>
          <w:marTop w:val="0"/>
          <w:marBottom w:val="0"/>
          <w:divBdr>
            <w:top w:val="none" w:sz="0" w:space="0" w:color="auto"/>
            <w:left w:val="none" w:sz="0" w:space="0" w:color="auto"/>
            <w:bottom w:val="none" w:sz="0" w:space="0" w:color="auto"/>
            <w:right w:val="none" w:sz="0" w:space="0" w:color="auto"/>
          </w:divBdr>
          <w:divsChild>
            <w:div w:id="71512216">
              <w:marLeft w:val="0"/>
              <w:marRight w:val="0"/>
              <w:marTop w:val="0"/>
              <w:marBottom w:val="0"/>
              <w:divBdr>
                <w:top w:val="none" w:sz="0" w:space="0" w:color="auto"/>
                <w:left w:val="none" w:sz="0" w:space="0" w:color="auto"/>
                <w:bottom w:val="none" w:sz="0" w:space="0" w:color="auto"/>
                <w:right w:val="none" w:sz="0" w:space="0" w:color="auto"/>
              </w:divBdr>
            </w:div>
            <w:div w:id="301011254">
              <w:marLeft w:val="0"/>
              <w:marRight w:val="0"/>
              <w:marTop w:val="0"/>
              <w:marBottom w:val="0"/>
              <w:divBdr>
                <w:top w:val="none" w:sz="0" w:space="0" w:color="auto"/>
                <w:left w:val="none" w:sz="0" w:space="0" w:color="auto"/>
                <w:bottom w:val="none" w:sz="0" w:space="0" w:color="auto"/>
                <w:right w:val="none" w:sz="0" w:space="0" w:color="auto"/>
              </w:divBdr>
            </w:div>
            <w:div w:id="479733424">
              <w:marLeft w:val="0"/>
              <w:marRight w:val="0"/>
              <w:marTop w:val="0"/>
              <w:marBottom w:val="0"/>
              <w:divBdr>
                <w:top w:val="none" w:sz="0" w:space="0" w:color="auto"/>
                <w:left w:val="none" w:sz="0" w:space="0" w:color="auto"/>
                <w:bottom w:val="none" w:sz="0" w:space="0" w:color="auto"/>
                <w:right w:val="none" w:sz="0" w:space="0" w:color="auto"/>
              </w:divBdr>
            </w:div>
            <w:div w:id="547300088">
              <w:marLeft w:val="0"/>
              <w:marRight w:val="0"/>
              <w:marTop w:val="0"/>
              <w:marBottom w:val="0"/>
              <w:divBdr>
                <w:top w:val="none" w:sz="0" w:space="0" w:color="auto"/>
                <w:left w:val="none" w:sz="0" w:space="0" w:color="auto"/>
                <w:bottom w:val="none" w:sz="0" w:space="0" w:color="auto"/>
                <w:right w:val="none" w:sz="0" w:space="0" w:color="auto"/>
              </w:divBdr>
            </w:div>
            <w:div w:id="552742666">
              <w:marLeft w:val="0"/>
              <w:marRight w:val="0"/>
              <w:marTop w:val="0"/>
              <w:marBottom w:val="0"/>
              <w:divBdr>
                <w:top w:val="none" w:sz="0" w:space="0" w:color="auto"/>
                <w:left w:val="none" w:sz="0" w:space="0" w:color="auto"/>
                <w:bottom w:val="none" w:sz="0" w:space="0" w:color="auto"/>
                <w:right w:val="none" w:sz="0" w:space="0" w:color="auto"/>
              </w:divBdr>
            </w:div>
            <w:div w:id="625158047">
              <w:marLeft w:val="0"/>
              <w:marRight w:val="0"/>
              <w:marTop w:val="0"/>
              <w:marBottom w:val="0"/>
              <w:divBdr>
                <w:top w:val="none" w:sz="0" w:space="0" w:color="auto"/>
                <w:left w:val="none" w:sz="0" w:space="0" w:color="auto"/>
                <w:bottom w:val="none" w:sz="0" w:space="0" w:color="auto"/>
                <w:right w:val="none" w:sz="0" w:space="0" w:color="auto"/>
              </w:divBdr>
            </w:div>
            <w:div w:id="822815972">
              <w:marLeft w:val="0"/>
              <w:marRight w:val="0"/>
              <w:marTop w:val="0"/>
              <w:marBottom w:val="0"/>
              <w:divBdr>
                <w:top w:val="none" w:sz="0" w:space="0" w:color="auto"/>
                <w:left w:val="none" w:sz="0" w:space="0" w:color="auto"/>
                <w:bottom w:val="none" w:sz="0" w:space="0" w:color="auto"/>
                <w:right w:val="none" w:sz="0" w:space="0" w:color="auto"/>
              </w:divBdr>
            </w:div>
            <w:div w:id="870845066">
              <w:marLeft w:val="0"/>
              <w:marRight w:val="0"/>
              <w:marTop w:val="0"/>
              <w:marBottom w:val="0"/>
              <w:divBdr>
                <w:top w:val="none" w:sz="0" w:space="0" w:color="auto"/>
                <w:left w:val="none" w:sz="0" w:space="0" w:color="auto"/>
                <w:bottom w:val="none" w:sz="0" w:space="0" w:color="auto"/>
                <w:right w:val="none" w:sz="0" w:space="0" w:color="auto"/>
              </w:divBdr>
            </w:div>
            <w:div w:id="980310812">
              <w:marLeft w:val="0"/>
              <w:marRight w:val="0"/>
              <w:marTop w:val="0"/>
              <w:marBottom w:val="0"/>
              <w:divBdr>
                <w:top w:val="none" w:sz="0" w:space="0" w:color="auto"/>
                <w:left w:val="none" w:sz="0" w:space="0" w:color="auto"/>
                <w:bottom w:val="none" w:sz="0" w:space="0" w:color="auto"/>
                <w:right w:val="none" w:sz="0" w:space="0" w:color="auto"/>
              </w:divBdr>
            </w:div>
            <w:div w:id="997153433">
              <w:marLeft w:val="0"/>
              <w:marRight w:val="0"/>
              <w:marTop w:val="0"/>
              <w:marBottom w:val="0"/>
              <w:divBdr>
                <w:top w:val="none" w:sz="0" w:space="0" w:color="auto"/>
                <w:left w:val="none" w:sz="0" w:space="0" w:color="auto"/>
                <w:bottom w:val="none" w:sz="0" w:space="0" w:color="auto"/>
                <w:right w:val="none" w:sz="0" w:space="0" w:color="auto"/>
              </w:divBdr>
            </w:div>
            <w:div w:id="1160274535">
              <w:marLeft w:val="0"/>
              <w:marRight w:val="0"/>
              <w:marTop w:val="0"/>
              <w:marBottom w:val="0"/>
              <w:divBdr>
                <w:top w:val="none" w:sz="0" w:space="0" w:color="auto"/>
                <w:left w:val="none" w:sz="0" w:space="0" w:color="auto"/>
                <w:bottom w:val="none" w:sz="0" w:space="0" w:color="auto"/>
                <w:right w:val="none" w:sz="0" w:space="0" w:color="auto"/>
              </w:divBdr>
            </w:div>
            <w:div w:id="1348216226">
              <w:marLeft w:val="0"/>
              <w:marRight w:val="0"/>
              <w:marTop w:val="0"/>
              <w:marBottom w:val="0"/>
              <w:divBdr>
                <w:top w:val="none" w:sz="0" w:space="0" w:color="auto"/>
                <w:left w:val="none" w:sz="0" w:space="0" w:color="auto"/>
                <w:bottom w:val="none" w:sz="0" w:space="0" w:color="auto"/>
                <w:right w:val="none" w:sz="0" w:space="0" w:color="auto"/>
              </w:divBdr>
            </w:div>
            <w:div w:id="1404058844">
              <w:marLeft w:val="0"/>
              <w:marRight w:val="0"/>
              <w:marTop w:val="0"/>
              <w:marBottom w:val="0"/>
              <w:divBdr>
                <w:top w:val="none" w:sz="0" w:space="0" w:color="auto"/>
                <w:left w:val="none" w:sz="0" w:space="0" w:color="auto"/>
                <w:bottom w:val="none" w:sz="0" w:space="0" w:color="auto"/>
                <w:right w:val="none" w:sz="0" w:space="0" w:color="auto"/>
              </w:divBdr>
            </w:div>
            <w:div w:id="1468399748">
              <w:marLeft w:val="0"/>
              <w:marRight w:val="0"/>
              <w:marTop w:val="0"/>
              <w:marBottom w:val="0"/>
              <w:divBdr>
                <w:top w:val="none" w:sz="0" w:space="0" w:color="auto"/>
                <w:left w:val="none" w:sz="0" w:space="0" w:color="auto"/>
                <w:bottom w:val="none" w:sz="0" w:space="0" w:color="auto"/>
                <w:right w:val="none" w:sz="0" w:space="0" w:color="auto"/>
              </w:divBdr>
            </w:div>
            <w:div w:id="1653413795">
              <w:marLeft w:val="0"/>
              <w:marRight w:val="0"/>
              <w:marTop w:val="0"/>
              <w:marBottom w:val="0"/>
              <w:divBdr>
                <w:top w:val="none" w:sz="0" w:space="0" w:color="auto"/>
                <w:left w:val="none" w:sz="0" w:space="0" w:color="auto"/>
                <w:bottom w:val="none" w:sz="0" w:space="0" w:color="auto"/>
                <w:right w:val="none" w:sz="0" w:space="0" w:color="auto"/>
              </w:divBdr>
            </w:div>
            <w:div w:id="1771656396">
              <w:marLeft w:val="0"/>
              <w:marRight w:val="0"/>
              <w:marTop w:val="0"/>
              <w:marBottom w:val="0"/>
              <w:divBdr>
                <w:top w:val="none" w:sz="0" w:space="0" w:color="auto"/>
                <w:left w:val="none" w:sz="0" w:space="0" w:color="auto"/>
                <w:bottom w:val="none" w:sz="0" w:space="0" w:color="auto"/>
                <w:right w:val="none" w:sz="0" w:space="0" w:color="auto"/>
              </w:divBdr>
            </w:div>
            <w:div w:id="1819371499">
              <w:marLeft w:val="0"/>
              <w:marRight w:val="0"/>
              <w:marTop w:val="0"/>
              <w:marBottom w:val="0"/>
              <w:divBdr>
                <w:top w:val="none" w:sz="0" w:space="0" w:color="auto"/>
                <w:left w:val="none" w:sz="0" w:space="0" w:color="auto"/>
                <w:bottom w:val="none" w:sz="0" w:space="0" w:color="auto"/>
                <w:right w:val="none" w:sz="0" w:space="0" w:color="auto"/>
              </w:divBdr>
            </w:div>
            <w:div w:id="1906257792">
              <w:marLeft w:val="0"/>
              <w:marRight w:val="0"/>
              <w:marTop w:val="0"/>
              <w:marBottom w:val="0"/>
              <w:divBdr>
                <w:top w:val="none" w:sz="0" w:space="0" w:color="auto"/>
                <w:left w:val="none" w:sz="0" w:space="0" w:color="auto"/>
                <w:bottom w:val="none" w:sz="0" w:space="0" w:color="auto"/>
                <w:right w:val="none" w:sz="0" w:space="0" w:color="auto"/>
              </w:divBdr>
            </w:div>
            <w:div w:id="2029745380">
              <w:marLeft w:val="0"/>
              <w:marRight w:val="0"/>
              <w:marTop w:val="0"/>
              <w:marBottom w:val="0"/>
              <w:divBdr>
                <w:top w:val="none" w:sz="0" w:space="0" w:color="auto"/>
                <w:left w:val="none" w:sz="0" w:space="0" w:color="auto"/>
                <w:bottom w:val="none" w:sz="0" w:space="0" w:color="auto"/>
                <w:right w:val="none" w:sz="0" w:space="0" w:color="auto"/>
              </w:divBdr>
            </w:div>
            <w:div w:id="2088728209">
              <w:marLeft w:val="0"/>
              <w:marRight w:val="0"/>
              <w:marTop w:val="0"/>
              <w:marBottom w:val="0"/>
              <w:divBdr>
                <w:top w:val="none" w:sz="0" w:space="0" w:color="auto"/>
                <w:left w:val="none" w:sz="0" w:space="0" w:color="auto"/>
                <w:bottom w:val="none" w:sz="0" w:space="0" w:color="auto"/>
                <w:right w:val="none" w:sz="0" w:space="0" w:color="auto"/>
              </w:divBdr>
            </w:div>
          </w:divsChild>
        </w:div>
        <w:div w:id="1261330246">
          <w:marLeft w:val="0"/>
          <w:marRight w:val="0"/>
          <w:marTop w:val="0"/>
          <w:marBottom w:val="0"/>
          <w:divBdr>
            <w:top w:val="none" w:sz="0" w:space="0" w:color="auto"/>
            <w:left w:val="none" w:sz="0" w:space="0" w:color="auto"/>
            <w:bottom w:val="none" w:sz="0" w:space="0" w:color="auto"/>
            <w:right w:val="none" w:sz="0" w:space="0" w:color="auto"/>
          </w:divBdr>
          <w:divsChild>
            <w:div w:id="177355839">
              <w:marLeft w:val="0"/>
              <w:marRight w:val="0"/>
              <w:marTop w:val="0"/>
              <w:marBottom w:val="0"/>
              <w:divBdr>
                <w:top w:val="none" w:sz="0" w:space="0" w:color="auto"/>
                <w:left w:val="none" w:sz="0" w:space="0" w:color="auto"/>
                <w:bottom w:val="none" w:sz="0" w:space="0" w:color="auto"/>
                <w:right w:val="none" w:sz="0" w:space="0" w:color="auto"/>
              </w:divBdr>
            </w:div>
            <w:div w:id="266158406">
              <w:marLeft w:val="0"/>
              <w:marRight w:val="0"/>
              <w:marTop w:val="0"/>
              <w:marBottom w:val="0"/>
              <w:divBdr>
                <w:top w:val="none" w:sz="0" w:space="0" w:color="auto"/>
                <w:left w:val="none" w:sz="0" w:space="0" w:color="auto"/>
                <w:bottom w:val="none" w:sz="0" w:space="0" w:color="auto"/>
                <w:right w:val="none" w:sz="0" w:space="0" w:color="auto"/>
              </w:divBdr>
            </w:div>
            <w:div w:id="371729036">
              <w:marLeft w:val="0"/>
              <w:marRight w:val="0"/>
              <w:marTop w:val="0"/>
              <w:marBottom w:val="0"/>
              <w:divBdr>
                <w:top w:val="none" w:sz="0" w:space="0" w:color="auto"/>
                <w:left w:val="none" w:sz="0" w:space="0" w:color="auto"/>
                <w:bottom w:val="none" w:sz="0" w:space="0" w:color="auto"/>
                <w:right w:val="none" w:sz="0" w:space="0" w:color="auto"/>
              </w:divBdr>
            </w:div>
            <w:div w:id="483854841">
              <w:marLeft w:val="0"/>
              <w:marRight w:val="0"/>
              <w:marTop w:val="0"/>
              <w:marBottom w:val="0"/>
              <w:divBdr>
                <w:top w:val="none" w:sz="0" w:space="0" w:color="auto"/>
                <w:left w:val="none" w:sz="0" w:space="0" w:color="auto"/>
                <w:bottom w:val="none" w:sz="0" w:space="0" w:color="auto"/>
                <w:right w:val="none" w:sz="0" w:space="0" w:color="auto"/>
              </w:divBdr>
            </w:div>
            <w:div w:id="616255370">
              <w:marLeft w:val="0"/>
              <w:marRight w:val="0"/>
              <w:marTop w:val="0"/>
              <w:marBottom w:val="0"/>
              <w:divBdr>
                <w:top w:val="none" w:sz="0" w:space="0" w:color="auto"/>
                <w:left w:val="none" w:sz="0" w:space="0" w:color="auto"/>
                <w:bottom w:val="none" w:sz="0" w:space="0" w:color="auto"/>
                <w:right w:val="none" w:sz="0" w:space="0" w:color="auto"/>
              </w:divBdr>
            </w:div>
            <w:div w:id="684209720">
              <w:marLeft w:val="0"/>
              <w:marRight w:val="0"/>
              <w:marTop w:val="0"/>
              <w:marBottom w:val="0"/>
              <w:divBdr>
                <w:top w:val="none" w:sz="0" w:space="0" w:color="auto"/>
                <w:left w:val="none" w:sz="0" w:space="0" w:color="auto"/>
                <w:bottom w:val="none" w:sz="0" w:space="0" w:color="auto"/>
                <w:right w:val="none" w:sz="0" w:space="0" w:color="auto"/>
              </w:divBdr>
            </w:div>
            <w:div w:id="703018954">
              <w:marLeft w:val="0"/>
              <w:marRight w:val="0"/>
              <w:marTop w:val="0"/>
              <w:marBottom w:val="0"/>
              <w:divBdr>
                <w:top w:val="none" w:sz="0" w:space="0" w:color="auto"/>
                <w:left w:val="none" w:sz="0" w:space="0" w:color="auto"/>
                <w:bottom w:val="none" w:sz="0" w:space="0" w:color="auto"/>
                <w:right w:val="none" w:sz="0" w:space="0" w:color="auto"/>
              </w:divBdr>
            </w:div>
            <w:div w:id="727649301">
              <w:marLeft w:val="0"/>
              <w:marRight w:val="0"/>
              <w:marTop w:val="0"/>
              <w:marBottom w:val="0"/>
              <w:divBdr>
                <w:top w:val="none" w:sz="0" w:space="0" w:color="auto"/>
                <w:left w:val="none" w:sz="0" w:space="0" w:color="auto"/>
                <w:bottom w:val="none" w:sz="0" w:space="0" w:color="auto"/>
                <w:right w:val="none" w:sz="0" w:space="0" w:color="auto"/>
              </w:divBdr>
            </w:div>
            <w:div w:id="853151770">
              <w:marLeft w:val="0"/>
              <w:marRight w:val="0"/>
              <w:marTop w:val="0"/>
              <w:marBottom w:val="0"/>
              <w:divBdr>
                <w:top w:val="none" w:sz="0" w:space="0" w:color="auto"/>
                <w:left w:val="none" w:sz="0" w:space="0" w:color="auto"/>
                <w:bottom w:val="none" w:sz="0" w:space="0" w:color="auto"/>
                <w:right w:val="none" w:sz="0" w:space="0" w:color="auto"/>
              </w:divBdr>
            </w:div>
            <w:div w:id="970013230">
              <w:marLeft w:val="0"/>
              <w:marRight w:val="0"/>
              <w:marTop w:val="0"/>
              <w:marBottom w:val="0"/>
              <w:divBdr>
                <w:top w:val="none" w:sz="0" w:space="0" w:color="auto"/>
                <w:left w:val="none" w:sz="0" w:space="0" w:color="auto"/>
                <w:bottom w:val="none" w:sz="0" w:space="0" w:color="auto"/>
                <w:right w:val="none" w:sz="0" w:space="0" w:color="auto"/>
              </w:divBdr>
            </w:div>
            <w:div w:id="1095635269">
              <w:marLeft w:val="0"/>
              <w:marRight w:val="0"/>
              <w:marTop w:val="0"/>
              <w:marBottom w:val="0"/>
              <w:divBdr>
                <w:top w:val="none" w:sz="0" w:space="0" w:color="auto"/>
                <w:left w:val="none" w:sz="0" w:space="0" w:color="auto"/>
                <w:bottom w:val="none" w:sz="0" w:space="0" w:color="auto"/>
                <w:right w:val="none" w:sz="0" w:space="0" w:color="auto"/>
              </w:divBdr>
            </w:div>
            <w:div w:id="1176192599">
              <w:marLeft w:val="0"/>
              <w:marRight w:val="0"/>
              <w:marTop w:val="0"/>
              <w:marBottom w:val="0"/>
              <w:divBdr>
                <w:top w:val="none" w:sz="0" w:space="0" w:color="auto"/>
                <w:left w:val="none" w:sz="0" w:space="0" w:color="auto"/>
                <w:bottom w:val="none" w:sz="0" w:space="0" w:color="auto"/>
                <w:right w:val="none" w:sz="0" w:space="0" w:color="auto"/>
              </w:divBdr>
            </w:div>
            <w:div w:id="1411733567">
              <w:marLeft w:val="0"/>
              <w:marRight w:val="0"/>
              <w:marTop w:val="0"/>
              <w:marBottom w:val="0"/>
              <w:divBdr>
                <w:top w:val="none" w:sz="0" w:space="0" w:color="auto"/>
                <w:left w:val="none" w:sz="0" w:space="0" w:color="auto"/>
                <w:bottom w:val="none" w:sz="0" w:space="0" w:color="auto"/>
                <w:right w:val="none" w:sz="0" w:space="0" w:color="auto"/>
              </w:divBdr>
            </w:div>
            <w:div w:id="1496191175">
              <w:marLeft w:val="0"/>
              <w:marRight w:val="0"/>
              <w:marTop w:val="0"/>
              <w:marBottom w:val="0"/>
              <w:divBdr>
                <w:top w:val="none" w:sz="0" w:space="0" w:color="auto"/>
                <w:left w:val="none" w:sz="0" w:space="0" w:color="auto"/>
                <w:bottom w:val="none" w:sz="0" w:space="0" w:color="auto"/>
                <w:right w:val="none" w:sz="0" w:space="0" w:color="auto"/>
              </w:divBdr>
            </w:div>
            <w:div w:id="1547329018">
              <w:marLeft w:val="0"/>
              <w:marRight w:val="0"/>
              <w:marTop w:val="0"/>
              <w:marBottom w:val="0"/>
              <w:divBdr>
                <w:top w:val="none" w:sz="0" w:space="0" w:color="auto"/>
                <w:left w:val="none" w:sz="0" w:space="0" w:color="auto"/>
                <w:bottom w:val="none" w:sz="0" w:space="0" w:color="auto"/>
                <w:right w:val="none" w:sz="0" w:space="0" w:color="auto"/>
              </w:divBdr>
            </w:div>
            <w:div w:id="1633976051">
              <w:marLeft w:val="0"/>
              <w:marRight w:val="0"/>
              <w:marTop w:val="0"/>
              <w:marBottom w:val="0"/>
              <w:divBdr>
                <w:top w:val="none" w:sz="0" w:space="0" w:color="auto"/>
                <w:left w:val="none" w:sz="0" w:space="0" w:color="auto"/>
                <w:bottom w:val="none" w:sz="0" w:space="0" w:color="auto"/>
                <w:right w:val="none" w:sz="0" w:space="0" w:color="auto"/>
              </w:divBdr>
            </w:div>
            <w:div w:id="1694262330">
              <w:marLeft w:val="0"/>
              <w:marRight w:val="0"/>
              <w:marTop w:val="0"/>
              <w:marBottom w:val="0"/>
              <w:divBdr>
                <w:top w:val="none" w:sz="0" w:space="0" w:color="auto"/>
                <w:left w:val="none" w:sz="0" w:space="0" w:color="auto"/>
                <w:bottom w:val="none" w:sz="0" w:space="0" w:color="auto"/>
                <w:right w:val="none" w:sz="0" w:space="0" w:color="auto"/>
              </w:divBdr>
            </w:div>
            <w:div w:id="1897013433">
              <w:marLeft w:val="0"/>
              <w:marRight w:val="0"/>
              <w:marTop w:val="0"/>
              <w:marBottom w:val="0"/>
              <w:divBdr>
                <w:top w:val="none" w:sz="0" w:space="0" w:color="auto"/>
                <w:left w:val="none" w:sz="0" w:space="0" w:color="auto"/>
                <w:bottom w:val="none" w:sz="0" w:space="0" w:color="auto"/>
                <w:right w:val="none" w:sz="0" w:space="0" w:color="auto"/>
              </w:divBdr>
            </w:div>
            <w:div w:id="2017148678">
              <w:marLeft w:val="0"/>
              <w:marRight w:val="0"/>
              <w:marTop w:val="0"/>
              <w:marBottom w:val="0"/>
              <w:divBdr>
                <w:top w:val="none" w:sz="0" w:space="0" w:color="auto"/>
                <w:left w:val="none" w:sz="0" w:space="0" w:color="auto"/>
                <w:bottom w:val="none" w:sz="0" w:space="0" w:color="auto"/>
                <w:right w:val="none" w:sz="0" w:space="0" w:color="auto"/>
              </w:divBdr>
            </w:div>
            <w:div w:id="2093700542">
              <w:marLeft w:val="0"/>
              <w:marRight w:val="0"/>
              <w:marTop w:val="0"/>
              <w:marBottom w:val="0"/>
              <w:divBdr>
                <w:top w:val="none" w:sz="0" w:space="0" w:color="auto"/>
                <w:left w:val="none" w:sz="0" w:space="0" w:color="auto"/>
                <w:bottom w:val="none" w:sz="0" w:space="0" w:color="auto"/>
                <w:right w:val="none" w:sz="0" w:space="0" w:color="auto"/>
              </w:divBdr>
            </w:div>
          </w:divsChild>
        </w:div>
        <w:div w:id="1333991240">
          <w:marLeft w:val="0"/>
          <w:marRight w:val="0"/>
          <w:marTop w:val="0"/>
          <w:marBottom w:val="0"/>
          <w:divBdr>
            <w:top w:val="none" w:sz="0" w:space="0" w:color="auto"/>
            <w:left w:val="none" w:sz="0" w:space="0" w:color="auto"/>
            <w:bottom w:val="none" w:sz="0" w:space="0" w:color="auto"/>
            <w:right w:val="none" w:sz="0" w:space="0" w:color="auto"/>
          </w:divBdr>
          <w:divsChild>
            <w:div w:id="188225784">
              <w:marLeft w:val="0"/>
              <w:marRight w:val="0"/>
              <w:marTop w:val="0"/>
              <w:marBottom w:val="0"/>
              <w:divBdr>
                <w:top w:val="none" w:sz="0" w:space="0" w:color="auto"/>
                <w:left w:val="none" w:sz="0" w:space="0" w:color="auto"/>
                <w:bottom w:val="none" w:sz="0" w:space="0" w:color="auto"/>
                <w:right w:val="none" w:sz="0" w:space="0" w:color="auto"/>
              </w:divBdr>
            </w:div>
            <w:div w:id="448398883">
              <w:marLeft w:val="0"/>
              <w:marRight w:val="0"/>
              <w:marTop w:val="0"/>
              <w:marBottom w:val="0"/>
              <w:divBdr>
                <w:top w:val="none" w:sz="0" w:space="0" w:color="auto"/>
                <w:left w:val="none" w:sz="0" w:space="0" w:color="auto"/>
                <w:bottom w:val="none" w:sz="0" w:space="0" w:color="auto"/>
                <w:right w:val="none" w:sz="0" w:space="0" w:color="auto"/>
              </w:divBdr>
            </w:div>
            <w:div w:id="893737344">
              <w:marLeft w:val="0"/>
              <w:marRight w:val="0"/>
              <w:marTop w:val="0"/>
              <w:marBottom w:val="0"/>
              <w:divBdr>
                <w:top w:val="none" w:sz="0" w:space="0" w:color="auto"/>
                <w:left w:val="none" w:sz="0" w:space="0" w:color="auto"/>
                <w:bottom w:val="none" w:sz="0" w:space="0" w:color="auto"/>
                <w:right w:val="none" w:sz="0" w:space="0" w:color="auto"/>
              </w:divBdr>
            </w:div>
            <w:div w:id="934630489">
              <w:marLeft w:val="0"/>
              <w:marRight w:val="0"/>
              <w:marTop w:val="0"/>
              <w:marBottom w:val="0"/>
              <w:divBdr>
                <w:top w:val="none" w:sz="0" w:space="0" w:color="auto"/>
                <w:left w:val="none" w:sz="0" w:space="0" w:color="auto"/>
                <w:bottom w:val="none" w:sz="0" w:space="0" w:color="auto"/>
                <w:right w:val="none" w:sz="0" w:space="0" w:color="auto"/>
              </w:divBdr>
            </w:div>
            <w:div w:id="1114515747">
              <w:marLeft w:val="0"/>
              <w:marRight w:val="0"/>
              <w:marTop w:val="0"/>
              <w:marBottom w:val="0"/>
              <w:divBdr>
                <w:top w:val="none" w:sz="0" w:space="0" w:color="auto"/>
                <w:left w:val="none" w:sz="0" w:space="0" w:color="auto"/>
                <w:bottom w:val="none" w:sz="0" w:space="0" w:color="auto"/>
                <w:right w:val="none" w:sz="0" w:space="0" w:color="auto"/>
              </w:divBdr>
            </w:div>
            <w:div w:id="1140348493">
              <w:marLeft w:val="0"/>
              <w:marRight w:val="0"/>
              <w:marTop w:val="0"/>
              <w:marBottom w:val="0"/>
              <w:divBdr>
                <w:top w:val="none" w:sz="0" w:space="0" w:color="auto"/>
                <w:left w:val="none" w:sz="0" w:space="0" w:color="auto"/>
                <w:bottom w:val="none" w:sz="0" w:space="0" w:color="auto"/>
                <w:right w:val="none" w:sz="0" w:space="0" w:color="auto"/>
              </w:divBdr>
            </w:div>
            <w:div w:id="1219056114">
              <w:marLeft w:val="0"/>
              <w:marRight w:val="0"/>
              <w:marTop w:val="0"/>
              <w:marBottom w:val="0"/>
              <w:divBdr>
                <w:top w:val="none" w:sz="0" w:space="0" w:color="auto"/>
                <w:left w:val="none" w:sz="0" w:space="0" w:color="auto"/>
                <w:bottom w:val="none" w:sz="0" w:space="0" w:color="auto"/>
                <w:right w:val="none" w:sz="0" w:space="0" w:color="auto"/>
              </w:divBdr>
            </w:div>
            <w:div w:id="1382436485">
              <w:marLeft w:val="0"/>
              <w:marRight w:val="0"/>
              <w:marTop w:val="0"/>
              <w:marBottom w:val="0"/>
              <w:divBdr>
                <w:top w:val="none" w:sz="0" w:space="0" w:color="auto"/>
                <w:left w:val="none" w:sz="0" w:space="0" w:color="auto"/>
                <w:bottom w:val="none" w:sz="0" w:space="0" w:color="auto"/>
                <w:right w:val="none" w:sz="0" w:space="0" w:color="auto"/>
              </w:divBdr>
            </w:div>
            <w:div w:id="1401830089">
              <w:marLeft w:val="0"/>
              <w:marRight w:val="0"/>
              <w:marTop w:val="0"/>
              <w:marBottom w:val="0"/>
              <w:divBdr>
                <w:top w:val="none" w:sz="0" w:space="0" w:color="auto"/>
                <w:left w:val="none" w:sz="0" w:space="0" w:color="auto"/>
                <w:bottom w:val="none" w:sz="0" w:space="0" w:color="auto"/>
                <w:right w:val="none" w:sz="0" w:space="0" w:color="auto"/>
              </w:divBdr>
            </w:div>
            <w:div w:id="1407922884">
              <w:marLeft w:val="0"/>
              <w:marRight w:val="0"/>
              <w:marTop w:val="0"/>
              <w:marBottom w:val="0"/>
              <w:divBdr>
                <w:top w:val="none" w:sz="0" w:space="0" w:color="auto"/>
                <w:left w:val="none" w:sz="0" w:space="0" w:color="auto"/>
                <w:bottom w:val="none" w:sz="0" w:space="0" w:color="auto"/>
                <w:right w:val="none" w:sz="0" w:space="0" w:color="auto"/>
              </w:divBdr>
            </w:div>
            <w:div w:id="1424106540">
              <w:marLeft w:val="0"/>
              <w:marRight w:val="0"/>
              <w:marTop w:val="0"/>
              <w:marBottom w:val="0"/>
              <w:divBdr>
                <w:top w:val="none" w:sz="0" w:space="0" w:color="auto"/>
                <w:left w:val="none" w:sz="0" w:space="0" w:color="auto"/>
                <w:bottom w:val="none" w:sz="0" w:space="0" w:color="auto"/>
                <w:right w:val="none" w:sz="0" w:space="0" w:color="auto"/>
              </w:divBdr>
            </w:div>
            <w:div w:id="1479759599">
              <w:marLeft w:val="0"/>
              <w:marRight w:val="0"/>
              <w:marTop w:val="0"/>
              <w:marBottom w:val="0"/>
              <w:divBdr>
                <w:top w:val="none" w:sz="0" w:space="0" w:color="auto"/>
                <w:left w:val="none" w:sz="0" w:space="0" w:color="auto"/>
                <w:bottom w:val="none" w:sz="0" w:space="0" w:color="auto"/>
                <w:right w:val="none" w:sz="0" w:space="0" w:color="auto"/>
              </w:divBdr>
            </w:div>
            <w:div w:id="1535118014">
              <w:marLeft w:val="0"/>
              <w:marRight w:val="0"/>
              <w:marTop w:val="0"/>
              <w:marBottom w:val="0"/>
              <w:divBdr>
                <w:top w:val="none" w:sz="0" w:space="0" w:color="auto"/>
                <w:left w:val="none" w:sz="0" w:space="0" w:color="auto"/>
                <w:bottom w:val="none" w:sz="0" w:space="0" w:color="auto"/>
                <w:right w:val="none" w:sz="0" w:space="0" w:color="auto"/>
              </w:divBdr>
            </w:div>
            <w:div w:id="1580872299">
              <w:marLeft w:val="0"/>
              <w:marRight w:val="0"/>
              <w:marTop w:val="0"/>
              <w:marBottom w:val="0"/>
              <w:divBdr>
                <w:top w:val="none" w:sz="0" w:space="0" w:color="auto"/>
                <w:left w:val="none" w:sz="0" w:space="0" w:color="auto"/>
                <w:bottom w:val="none" w:sz="0" w:space="0" w:color="auto"/>
                <w:right w:val="none" w:sz="0" w:space="0" w:color="auto"/>
              </w:divBdr>
            </w:div>
            <w:div w:id="1599558890">
              <w:marLeft w:val="0"/>
              <w:marRight w:val="0"/>
              <w:marTop w:val="0"/>
              <w:marBottom w:val="0"/>
              <w:divBdr>
                <w:top w:val="none" w:sz="0" w:space="0" w:color="auto"/>
                <w:left w:val="none" w:sz="0" w:space="0" w:color="auto"/>
                <w:bottom w:val="none" w:sz="0" w:space="0" w:color="auto"/>
                <w:right w:val="none" w:sz="0" w:space="0" w:color="auto"/>
              </w:divBdr>
            </w:div>
            <w:div w:id="1701738248">
              <w:marLeft w:val="0"/>
              <w:marRight w:val="0"/>
              <w:marTop w:val="0"/>
              <w:marBottom w:val="0"/>
              <w:divBdr>
                <w:top w:val="none" w:sz="0" w:space="0" w:color="auto"/>
                <w:left w:val="none" w:sz="0" w:space="0" w:color="auto"/>
                <w:bottom w:val="none" w:sz="0" w:space="0" w:color="auto"/>
                <w:right w:val="none" w:sz="0" w:space="0" w:color="auto"/>
              </w:divBdr>
            </w:div>
            <w:div w:id="1721785385">
              <w:marLeft w:val="0"/>
              <w:marRight w:val="0"/>
              <w:marTop w:val="0"/>
              <w:marBottom w:val="0"/>
              <w:divBdr>
                <w:top w:val="none" w:sz="0" w:space="0" w:color="auto"/>
                <w:left w:val="none" w:sz="0" w:space="0" w:color="auto"/>
                <w:bottom w:val="none" w:sz="0" w:space="0" w:color="auto"/>
                <w:right w:val="none" w:sz="0" w:space="0" w:color="auto"/>
              </w:divBdr>
            </w:div>
            <w:div w:id="1852984414">
              <w:marLeft w:val="0"/>
              <w:marRight w:val="0"/>
              <w:marTop w:val="0"/>
              <w:marBottom w:val="0"/>
              <w:divBdr>
                <w:top w:val="none" w:sz="0" w:space="0" w:color="auto"/>
                <w:left w:val="none" w:sz="0" w:space="0" w:color="auto"/>
                <w:bottom w:val="none" w:sz="0" w:space="0" w:color="auto"/>
                <w:right w:val="none" w:sz="0" w:space="0" w:color="auto"/>
              </w:divBdr>
            </w:div>
            <w:div w:id="1957985634">
              <w:marLeft w:val="0"/>
              <w:marRight w:val="0"/>
              <w:marTop w:val="0"/>
              <w:marBottom w:val="0"/>
              <w:divBdr>
                <w:top w:val="none" w:sz="0" w:space="0" w:color="auto"/>
                <w:left w:val="none" w:sz="0" w:space="0" w:color="auto"/>
                <w:bottom w:val="none" w:sz="0" w:space="0" w:color="auto"/>
                <w:right w:val="none" w:sz="0" w:space="0" w:color="auto"/>
              </w:divBdr>
            </w:div>
            <w:div w:id="2089813000">
              <w:marLeft w:val="0"/>
              <w:marRight w:val="0"/>
              <w:marTop w:val="0"/>
              <w:marBottom w:val="0"/>
              <w:divBdr>
                <w:top w:val="none" w:sz="0" w:space="0" w:color="auto"/>
                <w:left w:val="none" w:sz="0" w:space="0" w:color="auto"/>
                <w:bottom w:val="none" w:sz="0" w:space="0" w:color="auto"/>
                <w:right w:val="none" w:sz="0" w:space="0" w:color="auto"/>
              </w:divBdr>
            </w:div>
          </w:divsChild>
        </w:div>
        <w:div w:id="1468819294">
          <w:marLeft w:val="0"/>
          <w:marRight w:val="0"/>
          <w:marTop w:val="0"/>
          <w:marBottom w:val="0"/>
          <w:divBdr>
            <w:top w:val="none" w:sz="0" w:space="0" w:color="auto"/>
            <w:left w:val="none" w:sz="0" w:space="0" w:color="auto"/>
            <w:bottom w:val="none" w:sz="0" w:space="0" w:color="auto"/>
            <w:right w:val="none" w:sz="0" w:space="0" w:color="auto"/>
          </w:divBdr>
          <w:divsChild>
            <w:div w:id="262616111">
              <w:marLeft w:val="0"/>
              <w:marRight w:val="0"/>
              <w:marTop w:val="0"/>
              <w:marBottom w:val="0"/>
              <w:divBdr>
                <w:top w:val="none" w:sz="0" w:space="0" w:color="auto"/>
                <w:left w:val="none" w:sz="0" w:space="0" w:color="auto"/>
                <w:bottom w:val="none" w:sz="0" w:space="0" w:color="auto"/>
                <w:right w:val="none" w:sz="0" w:space="0" w:color="auto"/>
              </w:divBdr>
            </w:div>
            <w:div w:id="293298242">
              <w:marLeft w:val="0"/>
              <w:marRight w:val="0"/>
              <w:marTop w:val="0"/>
              <w:marBottom w:val="0"/>
              <w:divBdr>
                <w:top w:val="none" w:sz="0" w:space="0" w:color="auto"/>
                <w:left w:val="none" w:sz="0" w:space="0" w:color="auto"/>
                <w:bottom w:val="none" w:sz="0" w:space="0" w:color="auto"/>
                <w:right w:val="none" w:sz="0" w:space="0" w:color="auto"/>
              </w:divBdr>
            </w:div>
            <w:div w:id="404649514">
              <w:marLeft w:val="0"/>
              <w:marRight w:val="0"/>
              <w:marTop w:val="0"/>
              <w:marBottom w:val="0"/>
              <w:divBdr>
                <w:top w:val="none" w:sz="0" w:space="0" w:color="auto"/>
                <w:left w:val="none" w:sz="0" w:space="0" w:color="auto"/>
                <w:bottom w:val="none" w:sz="0" w:space="0" w:color="auto"/>
                <w:right w:val="none" w:sz="0" w:space="0" w:color="auto"/>
              </w:divBdr>
            </w:div>
            <w:div w:id="570046454">
              <w:marLeft w:val="0"/>
              <w:marRight w:val="0"/>
              <w:marTop w:val="0"/>
              <w:marBottom w:val="0"/>
              <w:divBdr>
                <w:top w:val="none" w:sz="0" w:space="0" w:color="auto"/>
                <w:left w:val="none" w:sz="0" w:space="0" w:color="auto"/>
                <w:bottom w:val="none" w:sz="0" w:space="0" w:color="auto"/>
                <w:right w:val="none" w:sz="0" w:space="0" w:color="auto"/>
              </w:divBdr>
            </w:div>
            <w:div w:id="695303411">
              <w:marLeft w:val="0"/>
              <w:marRight w:val="0"/>
              <w:marTop w:val="0"/>
              <w:marBottom w:val="0"/>
              <w:divBdr>
                <w:top w:val="none" w:sz="0" w:space="0" w:color="auto"/>
                <w:left w:val="none" w:sz="0" w:space="0" w:color="auto"/>
                <w:bottom w:val="none" w:sz="0" w:space="0" w:color="auto"/>
                <w:right w:val="none" w:sz="0" w:space="0" w:color="auto"/>
              </w:divBdr>
            </w:div>
            <w:div w:id="739206251">
              <w:marLeft w:val="0"/>
              <w:marRight w:val="0"/>
              <w:marTop w:val="0"/>
              <w:marBottom w:val="0"/>
              <w:divBdr>
                <w:top w:val="none" w:sz="0" w:space="0" w:color="auto"/>
                <w:left w:val="none" w:sz="0" w:space="0" w:color="auto"/>
                <w:bottom w:val="none" w:sz="0" w:space="0" w:color="auto"/>
                <w:right w:val="none" w:sz="0" w:space="0" w:color="auto"/>
              </w:divBdr>
            </w:div>
            <w:div w:id="799765922">
              <w:marLeft w:val="0"/>
              <w:marRight w:val="0"/>
              <w:marTop w:val="0"/>
              <w:marBottom w:val="0"/>
              <w:divBdr>
                <w:top w:val="none" w:sz="0" w:space="0" w:color="auto"/>
                <w:left w:val="none" w:sz="0" w:space="0" w:color="auto"/>
                <w:bottom w:val="none" w:sz="0" w:space="0" w:color="auto"/>
                <w:right w:val="none" w:sz="0" w:space="0" w:color="auto"/>
              </w:divBdr>
            </w:div>
            <w:div w:id="839467404">
              <w:marLeft w:val="0"/>
              <w:marRight w:val="0"/>
              <w:marTop w:val="0"/>
              <w:marBottom w:val="0"/>
              <w:divBdr>
                <w:top w:val="none" w:sz="0" w:space="0" w:color="auto"/>
                <w:left w:val="none" w:sz="0" w:space="0" w:color="auto"/>
                <w:bottom w:val="none" w:sz="0" w:space="0" w:color="auto"/>
                <w:right w:val="none" w:sz="0" w:space="0" w:color="auto"/>
              </w:divBdr>
            </w:div>
            <w:div w:id="891769109">
              <w:marLeft w:val="0"/>
              <w:marRight w:val="0"/>
              <w:marTop w:val="0"/>
              <w:marBottom w:val="0"/>
              <w:divBdr>
                <w:top w:val="none" w:sz="0" w:space="0" w:color="auto"/>
                <w:left w:val="none" w:sz="0" w:space="0" w:color="auto"/>
                <w:bottom w:val="none" w:sz="0" w:space="0" w:color="auto"/>
                <w:right w:val="none" w:sz="0" w:space="0" w:color="auto"/>
              </w:divBdr>
            </w:div>
            <w:div w:id="1043410798">
              <w:marLeft w:val="0"/>
              <w:marRight w:val="0"/>
              <w:marTop w:val="0"/>
              <w:marBottom w:val="0"/>
              <w:divBdr>
                <w:top w:val="none" w:sz="0" w:space="0" w:color="auto"/>
                <w:left w:val="none" w:sz="0" w:space="0" w:color="auto"/>
                <w:bottom w:val="none" w:sz="0" w:space="0" w:color="auto"/>
                <w:right w:val="none" w:sz="0" w:space="0" w:color="auto"/>
              </w:divBdr>
            </w:div>
            <w:div w:id="1083917735">
              <w:marLeft w:val="0"/>
              <w:marRight w:val="0"/>
              <w:marTop w:val="0"/>
              <w:marBottom w:val="0"/>
              <w:divBdr>
                <w:top w:val="none" w:sz="0" w:space="0" w:color="auto"/>
                <w:left w:val="none" w:sz="0" w:space="0" w:color="auto"/>
                <w:bottom w:val="none" w:sz="0" w:space="0" w:color="auto"/>
                <w:right w:val="none" w:sz="0" w:space="0" w:color="auto"/>
              </w:divBdr>
            </w:div>
            <w:div w:id="1131746116">
              <w:marLeft w:val="0"/>
              <w:marRight w:val="0"/>
              <w:marTop w:val="0"/>
              <w:marBottom w:val="0"/>
              <w:divBdr>
                <w:top w:val="none" w:sz="0" w:space="0" w:color="auto"/>
                <w:left w:val="none" w:sz="0" w:space="0" w:color="auto"/>
                <w:bottom w:val="none" w:sz="0" w:space="0" w:color="auto"/>
                <w:right w:val="none" w:sz="0" w:space="0" w:color="auto"/>
              </w:divBdr>
            </w:div>
            <w:div w:id="1216742292">
              <w:marLeft w:val="0"/>
              <w:marRight w:val="0"/>
              <w:marTop w:val="0"/>
              <w:marBottom w:val="0"/>
              <w:divBdr>
                <w:top w:val="none" w:sz="0" w:space="0" w:color="auto"/>
                <w:left w:val="none" w:sz="0" w:space="0" w:color="auto"/>
                <w:bottom w:val="none" w:sz="0" w:space="0" w:color="auto"/>
                <w:right w:val="none" w:sz="0" w:space="0" w:color="auto"/>
              </w:divBdr>
            </w:div>
            <w:div w:id="1293830835">
              <w:marLeft w:val="0"/>
              <w:marRight w:val="0"/>
              <w:marTop w:val="0"/>
              <w:marBottom w:val="0"/>
              <w:divBdr>
                <w:top w:val="none" w:sz="0" w:space="0" w:color="auto"/>
                <w:left w:val="none" w:sz="0" w:space="0" w:color="auto"/>
                <w:bottom w:val="none" w:sz="0" w:space="0" w:color="auto"/>
                <w:right w:val="none" w:sz="0" w:space="0" w:color="auto"/>
              </w:divBdr>
            </w:div>
            <w:div w:id="1379739848">
              <w:marLeft w:val="0"/>
              <w:marRight w:val="0"/>
              <w:marTop w:val="0"/>
              <w:marBottom w:val="0"/>
              <w:divBdr>
                <w:top w:val="none" w:sz="0" w:space="0" w:color="auto"/>
                <w:left w:val="none" w:sz="0" w:space="0" w:color="auto"/>
                <w:bottom w:val="none" w:sz="0" w:space="0" w:color="auto"/>
                <w:right w:val="none" w:sz="0" w:space="0" w:color="auto"/>
              </w:divBdr>
            </w:div>
            <w:div w:id="1518620598">
              <w:marLeft w:val="0"/>
              <w:marRight w:val="0"/>
              <w:marTop w:val="0"/>
              <w:marBottom w:val="0"/>
              <w:divBdr>
                <w:top w:val="none" w:sz="0" w:space="0" w:color="auto"/>
                <w:left w:val="none" w:sz="0" w:space="0" w:color="auto"/>
                <w:bottom w:val="none" w:sz="0" w:space="0" w:color="auto"/>
                <w:right w:val="none" w:sz="0" w:space="0" w:color="auto"/>
              </w:divBdr>
            </w:div>
            <w:div w:id="1666976199">
              <w:marLeft w:val="0"/>
              <w:marRight w:val="0"/>
              <w:marTop w:val="0"/>
              <w:marBottom w:val="0"/>
              <w:divBdr>
                <w:top w:val="none" w:sz="0" w:space="0" w:color="auto"/>
                <w:left w:val="none" w:sz="0" w:space="0" w:color="auto"/>
                <w:bottom w:val="none" w:sz="0" w:space="0" w:color="auto"/>
                <w:right w:val="none" w:sz="0" w:space="0" w:color="auto"/>
              </w:divBdr>
            </w:div>
            <w:div w:id="1735007503">
              <w:marLeft w:val="0"/>
              <w:marRight w:val="0"/>
              <w:marTop w:val="0"/>
              <w:marBottom w:val="0"/>
              <w:divBdr>
                <w:top w:val="none" w:sz="0" w:space="0" w:color="auto"/>
                <w:left w:val="none" w:sz="0" w:space="0" w:color="auto"/>
                <w:bottom w:val="none" w:sz="0" w:space="0" w:color="auto"/>
                <w:right w:val="none" w:sz="0" w:space="0" w:color="auto"/>
              </w:divBdr>
            </w:div>
            <w:div w:id="1798718004">
              <w:marLeft w:val="0"/>
              <w:marRight w:val="0"/>
              <w:marTop w:val="0"/>
              <w:marBottom w:val="0"/>
              <w:divBdr>
                <w:top w:val="none" w:sz="0" w:space="0" w:color="auto"/>
                <w:left w:val="none" w:sz="0" w:space="0" w:color="auto"/>
                <w:bottom w:val="none" w:sz="0" w:space="0" w:color="auto"/>
                <w:right w:val="none" w:sz="0" w:space="0" w:color="auto"/>
              </w:divBdr>
            </w:div>
            <w:div w:id="1976178168">
              <w:marLeft w:val="0"/>
              <w:marRight w:val="0"/>
              <w:marTop w:val="0"/>
              <w:marBottom w:val="0"/>
              <w:divBdr>
                <w:top w:val="none" w:sz="0" w:space="0" w:color="auto"/>
                <w:left w:val="none" w:sz="0" w:space="0" w:color="auto"/>
                <w:bottom w:val="none" w:sz="0" w:space="0" w:color="auto"/>
                <w:right w:val="none" w:sz="0" w:space="0" w:color="auto"/>
              </w:divBdr>
            </w:div>
          </w:divsChild>
        </w:div>
        <w:div w:id="1567883347">
          <w:marLeft w:val="0"/>
          <w:marRight w:val="0"/>
          <w:marTop w:val="0"/>
          <w:marBottom w:val="0"/>
          <w:divBdr>
            <w:top w:val="none" w:sz="0" w:space="0" w:color="auto"/>
            <w:left w:val="none" w:sz="0" w:space="0" w:color="auto"/>
            <w:bottom w:val="none" w:sz="0" w:space="0" w:color="auto"/>
            <w:right w:val="none" w:sz="0" w:space="0" w:color="auto"/>
          </w:divBdr>
          <w:divsChild>
            <w:div w:id="282201485">
              <w:marLeft w:val="0"/>
              <w:marRight w:val="0"/>
              <w:marTop w:val="0"/>
              <w:marBottom w:val="0"/>
              <w:divBdr>
                <w:top w:val="none" w:sz="0" w:space="0" w:color="auto"/>
                <w:left w:val="none" w:sz="0" w:space="0" w:color="auto"/>
                <w:bottom w:val="none" w:sz="0" w:space="0" w:color="auto"/>
                <w:right w:val="none" w:sz="0" w:space="0" w:color="auto"/>
              </w:divBdr>
            </w:div>
            <w:div w:id="442072829">
              <w:marLeft w:val="0"/>
              <w:marRight w:val="0"/>
              <w:marTop w:val="0"/>
              <w:marBottom w:val="0"/>
              <w:divBdr>
                <w:top w:val="none" w:sz="0" w:space="0" w:color="auto"/>
                <w:left w:val="none" w:sz="0" w:space="0" w:color="auto"/>
                <w:bottom w:val="none" w:sz="0" w:space="0" w:color="auto"/>
                <w:right w:val="none" w:sz="0" w:space="0" w:color="auto"/>
              </w:divBdr>
            </w:div>
            <w:div w:id="465587367">
              <w:marLeft w:val="0"/>
              <w:marRight w:val="0"/>
              <w:marTop w:val="0"/>
              <w:marBottom w:val="0"/>
              <w:divBdr>
                <w:top w:val="none" w:sz="0" w:space="0" w:color="auto"/>
                <w:left w:val="none" w:sz="0" w:space="0" w:color="auto"/>
                <w:bottom w:val="none" w:sz="0" w:space="0" w:color="auto"/>
                <w:right w:val="none" w:sz="0" w:space="0" w:color="auto"/>
              </w:divBdr>
            </w:div>
            <w:div w:id="466509514">
              <w:marLeft w:val="0"/>
              <w:marRight w:val="0"/>
              <w:marTop w:val="0"/>
              <w:marBottom w:val="0"/>
              <w:divBdr>
                <w:top w:val="none" w:sz="0" w:space="0" w:color="auto"/>
                <w:left w:val="none" w:sz="0" w:space="0" w:color="auto"/>
                <w:bottom w:val="none" w:sz="0" w:space="0" w:color="auto"/>
                <w:right w:val="none" w:sz="0" w:space="0" w:color="auto"/>
              </w:divBdr>
            </w:div>
            <w:div w:id="641008840">
              <w:marLeft w:val="0"/>
              <w:marRight w:val="0"/>
              <w:marTop w:val="0"/>
              <w:marBottom w:val="0"/>
              <w:divBdr>
                <w:top w:val="none" w:sz="0" w:space="0" w:color="auto"/>
                <w:left w:val="none" w:sz="0" w:space="0" w:color="auto"/>
                <w:bottom w:val="none" w:sz="0" w:space="0" w:color="auto"/>
                <w:right w:val="none" w:sz="0" w:space="0" w:color="auto"/>
              </w:divBdr>
            </w:div>
            <w:div w:id="679159542">
              <w:marLeft w:val="0"/>
              <w:marRight w:val="0"/>
              <w:marTop w:val="0"/>
              <w:marBottom w:val="0"/>
              <w:divBdr>
                <w:top w:val="none" w:sz="0" w:space="0" w:color="auto"/>
                <w:left w:val="none" w:sz="0" w:space="0" w:color="auto"/>
                <w:bottom w:val="none" w:sz="0" w:space="0" w:color="auto"/>
                <w:right w:val="none" w:sz="0" w:space="0" w:color="auto"/>
              </w:divBdr>
            </w:div>
            <w:div w:id="781193860">
              <w:marLeft w:val="0"/>
              <w:marRight w:val="0"/>
              <w:marTop w:val="0"/>
              <w:marBottom w:val="0"/>
              <w:divBdr>
                <w:top w:val="none" w:sz="0" w:space="0" w:color="auto"/>
                <w:left w:val="none" w:sz="0" w:space="0" w:color="auto"/>
                <w:bottom w:val="none" w:sz="0" w:space="0" w:color="auto"/>
                <w:right w:val="none" w:sz="0" w:space="0" w:color="auto"/>
              </w:divBdr>
            </w:div>
            <w:div w:id="972447111">
              <w:marLeft w:val="0"/>
              <w:marRight w:val="0"/>
              <w:marTop w:val="0"/>
              <w:marBottom w:val="0"/>
              <w:divBdr>
                <w:top w:val="none" w:sz="0" w:space="0" w:color="auto"/>
                <w:left w:val="none" w:sz="0" w:space="0" w:color="auto"/>
                <w:bottom w:val="none" w:sz="0" w:space="0" w:color="auto"/>
                <w:right w:val="none" w:sz="0" w:space="0" w:color="auto"/>
              </w:divBdr>
            </w:div>
            <w:div w:id="1194617709">
              <w:marLeft w:val="0"/>
              <w:marRight w:val="0"/>
              <w:marTop w:val="0"/>
              <w:marBottom w:val="0"/>
              <w:divBdr>
                <w:top w:val="none" w:sz="0" w:space="0" w:color="auto"/>
                <w:left w:val="none" w:sz="0" w:space="0" w:color="auto"/>
                <w:bottom w:val="none" w:sz="0" w:space="0" w:color="auto"/>
                <w:right w:val="none" w:sz="0" w:space="0" w:color="auto"/>
              </w:divBdr>
            </w:div>
            <w:div w:id="1275022732">
              <w:marLeft w:val="0"/>
              <w:marRight w:val="0"/>
              <w:marTop w:val="0"/>
              <w:marBottom w:val="0"/>
              <w:divBdr>
                <w:top w:val="none" w:sz="0" w:space="0" w:color="auto"/>
                <w:left w:val="none" w:sz="0" w:space="0" w:color="auto"/>
                <w:bottom w:val="none" w:sz="0" w:space="0" w:color="auto"/>
                <w:right w:val="none" w:sz="0" w:space="0" w:color="auto"/>
              </w:divBdr>
            </w:div>
            <w:div w:id="1390765473">
              <w:marLeft w:val="0"/>
              <w:marRight w:val="0"/>
              <w:marTop w:val="0"/>
              <w:marBottom w:val="0"/>
              <w:divBdr>
                <w:top w:val="none" w:sz="0" w:space="0" w:color="auto"/>
                <w:left w:val="none" w:sz="0" w:space="0" w:color="auto"/>
                <w:bottom w:val="none" w:sz="0" w:space="0" w:color="auto"/>
                <w:right w:val="none" w:sz="0" w:space="0" w:color="auto"/>
              </w:divBdr>
            </w:div>
            <w:div w:id="1397702285">
              <w:marLeft w:val="0"/>
              <w:marRight w:val="0"/>
              <w:marTop w:val="0"/>
              <w:marBottom w:val="0"/>
              <w:divBdr>
                <w:top w:val="none" w:sz="0" w:space="0" w:color="auto"/>
                <w:left w:val="none" w:sz="0" w:space="0" w:color="auto"/>
                <w:bottom w:val="none" w:sz="0" w:space="0" w:color="auto"/>
                <w:right w:val="none" w:sz="0" w:space="0" w:color="auto"/>
              </w:divBdr>
            </w:div>
            <w:div w:id="1454209827">
              <w:marLeft w:val="0"/>
              <w:marRight w:val="0"/>
              <w:marTop w:val="0"/>
              <w:marBottom w:val="0"/>
              <w:divBdr>
                <w:top w:val="none" w:sz="0" w:space="0" w:color="auto"/>
                <w:left w:val="none" w:sz="0" w:space="0" w:color="auto"/>
                <w:bottom w:val="none" w:sz="0" w:space="0" w:color="auto"/>
                <w:right w:val="none" w:sz="0" w:space="0" w:color="auto"/>
              </w:divBdr>
            </w:div>
            <w:div w:id="1504930654">
              <w:marLeft w:val="0"/>
              <w:marRight w:val="0"/>
              <w:marTop w:val="0"/>
              <w:marBottom w:val="0"/>
              <w:divBdr>
                <w:top w:val="none" w:sz="0" w:space="0" w:color="auto"/>
                <w:left w:val="none" w:sz="0" w:space="0" w:color="auto"/>
                <w:bottom w:val="none" w:sz="0" w:space="0" w:color="auto"/>
                <w:right w:val="none" w:sz="0" w:space="0" w:color="auto"/>
              </w:divBdr>
            </w:div>
            <w:div w:id="1516649859">
              <w:marLeft w:val="0"/>
              <w:marRight w:val="0"/>
              <w:marTop w:val="0"/>
              <w:marBottom w:val="0"/>
              <w:divBdr>
                <w:top w:val="none" w:sz="0" w:space="0" w:color="auto"/>
                <w:left w:val="none" w:sz="0" w:space="0" w:color="auto"/>
                <w:bottom w:val="none" w:sz="0" w:space="0" w:color="auto"/>
                <w:right w:val="none" w:sz="0" w:space="0" w:color="auto"/>
              </w:divBdr>
            </w:div>
            <w:div w:id="1677222350">
              <w:marLeft w:val="0"/>
              <w:marRight w:val="0"/>
              <w:marTop w:val="0"/>
              <w:marBottom w:val="0"/>
              <w:divBdr>
                <w:top w:val="none" w:sz="0" w:space="0" w:color="auto"/>
                <w:left w:val="none" w:sz="0" w:space="0" w:color="auto"/>
                <w:bottom w:val="none" w:sz="0" w:space="0" w:color="auto"/>
                <w:right w:val="none" w:sz="0" w:space="0" w:color="auto"/>
              </w:divBdr>
            </w:div>
            <w:div w:id="1826428753">
              <w:marLeft w:val="0"/>
              <w:marRight w:val="0"/>
              <w:marTop w:val="0"/>
              <w:marBottom w:val="0"/>
              <w:divBdr>
                <w:top w:val="none" w:sz="0" w:space="0" w:color="auto"/>
                <w:left w:val="none" w:sz="0" w:space="0" w:color="auto"/>
                <w:bottom w:val="none" w:sz="0" w:space="0" w:color="auto"/>
                <w:right w:val="none" w:sz="0" w:space="0" w:color="auto"/>
              </w:divBdr>
            </w:div>
            <w:div w:id="1826628751">
              <w:marLeft w:val="0"/>
              <w:marRight w:val="0"/>
              <w:marTop w:val="0"/>
              <w:marBottom w:val="0"/>
              <w:divBdr>
                <w:top w:val="none" w:sz="0" w:space="0" w:color="auto"/>
                <w:left w:val="none" w:sz="0" w:space="0" w:color="auto"/>
                <w:bottom w:val="none" w:sz="0" w:space="0" w:color="auto"/>
                <w:right w:val="none" w:sz="0" w:space="0" w:color="auto"/>
              </w:divBdr>
            </w:div>
            <w:div w:id="2041316622">
              <w:marLeft w:val="0"/>
              <w:marRight w:val="0"/>
              <w:marTop w:val="0"/>
              <w:marBottom w:val="0"/>
              <w:divBdr>
                <w:top w:val="none" w:sz="0" w:space="0" w:color="auto"/>
                <w:left w:val="none" w:sz="0" w:space="0" w:color="auto"/>
                <w:bottom w:val="none" w:sz="0" w:space="0" w:color="auto"/>
                <w:right w:val="none" w:sz="0" w:space="0" w:color="auto"/>
              </w:divBdr>
            </w:div>
            <w:div w:id="2147311971">
              <w:marLeft w:val="0"/>
              <w:marRight w:val="0"/>
              <w:marTop w:val="0"/>
              <w:marBottom w:val="0"/>
              <w:divBdr>
                <w:top w:val="none" w:sz="0" w:space="0" w:color="auto"/>
                <w:left w:val="none" w:sz="0" w:space="0" w:color="auto"/>
                <w:bottom w:val="none" w:sz="0" w:space="0" w:color="auto"/>
                <w:right w:val="none" w:sz="0" w:space="0" w:color="auto"/>
              </w:divBdr>
            </w:div>
          </w:divsChild>
        </w:div>
        <w:div w:id="1864786097">
          <w:marLeft w:val="0"/>
          <w:marRight w:val="0"/>
          <w:marTop w:val="0"/>
          <w:marBottom w:val="0"/>
          <w:divBdr>
            <w:top w:val="none" w:sz="0" w:space="0" w:color="auto"/>
            <w:left w:val="none" w:sz="0" w:space="0" w:color="auto"/>
            <w:bottom w:val="none" w:sz="0" w:space="0" w:color="auto"/>
            <w:right w:val="none" w:sz="0" w:space="0" w:color="auto"/>
          </w:divBdr>
          <w:divsChild>
            <w:div w:id="555437834">
              <w:marLeft w:val="0"/>
              <w:marRight w:val="0"/>
              <w:marTop w:val="0"/>
              <w:marBottom w:val="0"/>
              <w:divBdr>
                <w:top w:val="none" w:sz="0" w:space="0" w:color="auto"/>
                <w:left w:val="none" w:sz="0" w:space="0" w:color="auto"/>
                <w:bottom w:val="none" w:sz="0" w:space="0" w:color="auto"/>
                <w:right w:val="none" w:sz="0" w:space="0" w:color="auto"/>
              </w:divBdr>
            </w:div>
            <w:div w:id="730690745">
              <w:marLeft w:val="0"/>
              <w:marRight w:val="0"/>
              <w:marTop w:val="0"/>
              <w:marBottom w:val="0"/>
              <w:divBdr>
                <w:top w:val="none" w:sz="0" w:space="0" w:color="auto"/>
                <w:left w:val="none" w:sz="0" w:space="0" w:color="auto"/>
                <w:bottom w:val="none" w:sz="0" w:space="0" w:color="auto"/>
                <w:right w:val="none" w:sz="0" w:space="0" w:color="auto"/>
              </w:divBdr>
            </w:div>
            <w:div w:id="803159988">
              <w:marLeft w:val="0"/>
              <w:marRight w:val="0"/>
              <w:marTop w:val="0"/>
              <w:marBottom w:val="0"/>
              <w:divBdr>
                <w:top w:val="none" w:sz="0" w:space="0" w:color="auto"/>
                <w:left w:val="none" w:sz="0" w:space="0" w:color="auto"/>
                <w:bottom w:val="none" w:sz="0" w:space="0" w:color="auto"/>
                <w:right w:val="none" w:sz="0" w:space="0" w:color="auto"/>
              </w:divBdr>
            </w:div>
            <w:div w:id="1232542518">
              <w:marLeft w:val="0"/>
              <w:marRight w:val="0"/>
              <w:marTop w:val="0"/>
              <w:marBottom w:val="0"/>
              <w:divBdr>
                <w:top w:val="none" w:sz="0" w:space="0" w:color="auto"/>
                <w:left w:val="none" w:sz="0" w:space="0" w:color="auto"/>
                <w:bottom w:val="none" w:sz="0" w:space="0" w:color="auto"/>
                <w:right w:val="none" w:sz="0" w:space="0" w:color="auto"/>
              </w:divBdr>
            </w:div>
            <w:div w:id="1327132455">
              <w:marLeft w:val="0"/>
              <w:marRight w:val="0"/>
              <w:marTop w:val="0"/>
              <w:marBottom w:val="0"/>
              <w:divBdr>
                <w:top w:val="none" w:sz="0" w:space="0" w:color="auto"/>
                <w:left w:val="none" w:sz="0" w:space="0" w:color="auto"/>
                <w:bottom w:val="none" w:sz="0" w:space="0" w:color="auto"/>
                <w:right w:val="none" w:sz="0" w:space="0" w:color="auto"/>
              </w:divBdr>
            </w:div>
            <w:div w:id="1412849723">
              <w:marLeft w:val="0"/>
              <w:marRight w:val="0"/>
              <w:marTop w:val="0"/>
              <w:marBottom w:val="0"/>
              <w:divBdr>
                <w:top w:val="none" w:sz="0" w:space="0" w:color="auto"/>
                <w:left w:val="none" w:sz="0" w:space="0" w:color="auto"/>
                <w:bottom w:val="none" w:sz="0" w:space="0" w:color="auto"/>
                <w:right w:val="none" w:sz="0" w:space="0" w:color="auto"/>
              </w:divBdr>
            </w:div>
            <w:div w:id="1736009406">
              <w:marLeft w:val="0"/>
              <w:marRight w:val="0"/>
              <w:marTop w:val="0"/>
              <w:marBottom w:val="0"/>
              <w:divBdr>
                <w:top w:val="none" w:sz="0" w:space="0" w:color="auto"/>
                <w:left w:val="none" w:sz="0" w:space="0" w:color="auto"/>
                <w:bottom w:val="none" w:sz="0" w:space="0" w:color="auto"/>
                <w:right w:val="none" w:sz="0" w:space="0" w:color="auto"/>
              </w:divBdr>
            </w:div>
            <w:div w:id="18200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E1F970F27D545BF39E677BBF559CF" ma:contentTypeVersion="16" ma:contentTypeDescription="Create a new document." ma:contentTypeScope="" ma:versionID="70898bda46b12933e013004325d6911a">
  <xsd:schema xmlns:xsd="http://www.w3.org/2001/XMLSchema" xmlns:xs="http://www.w3.org/2001/XMLSchema" xmlns:p="http://schemas.microsoft.com/office/2006/metadata/properties" xmlns:ns2="d7e9a132-1028-463f-9f56-811981e44857" xmlns:ns3="0f8aa009-6a33-45ee-a024-bb246f01a0b5" targetNamespace="http://schemas.microsoft.com/office/2006/metadata/properties" ma:root="true" ma:fieldsID="fffa21d250887908adfd640627cd92d9" ns2:_="" ns3:_="">
    <xsd:import namespace="d7e9a132-1028-463f-9f56-811981e44857"/>
    <xsd:import namespace="0f8aa009-6a33-45ee-a024-bb246f01a0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9a132-1028-463f-9f56-811981e44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c2142e-05cc-4d3e-996a-a7a080a5fca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aa009-6a33-45ee-a024-bb246f01a0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4b649a-f09f-4309-8e13-8b2d50c74ce2}" ma:internalName="TaxCatchAll" ma:showField="CatchAllData" ma:web="0f8aa009-6a33-45ee-a024-bb246f01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e9a132-1028-463f-9f56-811981e44857">
      <Terms xmlns="http://schemas.microsoft.com/office/infopath/2007/PartnerControls"/>
    </lcf76f155ced4ddcb4097134ff3c332f>
    <TaxCatchAll xmlns="0f8aa009-6a33-45ee-a024-bb246f01a0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94342-2FB4-4932-8BF9-A620EF81FDE7}"/>
</file>

<file path=customXml/itemProps2.xml><?xml version="1.0" encoding="utf-8"?>
<ds:datastoreItem xmlns:ds="http://schemas.openxmlformats.org/officeDocument/2006/customXml" ds:itemID="{ABF873C5-7138-4212-B33C-D2F9C573407C}">
  <ds:schemaRefs>
    <ds:schemaRef ds:uri="http://schemas.microsoft.com/office/2006/metadata/properties"/>
    <ds:schemaRef ds:uri="http://schemas.microsoft.com/office/infopath/2007/PartnerControls"/>
    <ds:schemaRef ds:uri="d7e9a132-1028-463f-9f56-811981e44857"/>
    <ds:schemaRef ds:uri="0f8aa009-6a33-45ee-a024-bb246f01a0b5"/>
  </ds:schemaRefs>
</ds:datastoreItem>
</file>

<file path=customXml/itemProps3.xml><?xml version="1.0" encoding="utf-8"?>
<ds:datastoreItem xmlns:ds="http://schemas.openxmlformats.org/officeDocument/2006/customXml" ds:itemID="{BD769643-7EC1-497F-AB24-69D38B835853}">
  <ds:schemaRefs>
    <ds:schemaRef ds:uri="http://schemas.openxmlformats.org/officeDocument/2006/bibliography"/>
  </ds:schemaRefs>
</ds:datastoreItem>
</file>

<file path=customXml/itemProps4.xml><?xml version="1.0" encoding="utf-8"?>
<ds:datastoreItem xmlns:ds="http://schemas.openxmlformats.org/officeDocument/2006/customXml" ds:itemID="{4FF5861F-3F74-4C5B-A9F6-091D10D05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Avon Fire &amp; Rescue Service</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Harraway</dc:creator>
  <cp:keywords/>
  <cp:lastModifiedBy>Alex Mainstone</cp:lastModifiedBy>
  <cp:revision>6</cp:revision>
  <cp:lastPrinted>2025-04-07T09:47:00Z</cp:lastPrinted>
  <dcterms:created xsi:type="dcterms:W3CDTF">2025-09-22T08:52:00Z</dcterms:created>
  <dcterms:modified xsi:type="dcterms:W3CDTF">2025-11-07T10:00:00Z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0x010100CEDE1F970F27D545BF39E677BBF559CF</vt:lpwstr>
  </property>
  <property fmtid="{D5CDD505-2E9C-101B-9397-08002B2CF9AE}" pid="3" name="Order">
    <vt:r8>826000</vt:r8>
  </property>
  <property fmtid="{D5CDD505-2E9C-101B-9397-08002B2CF9AE}" pid="4" name="MediaServiceImageTags">
    <vt:lpwstr/>
  </property>
</Properties>
</file>