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000E" w14:textId="77777777" w:rsidR="004312B5" w:rsidRPr="00CC44D1" w:rsidRDefault="0003464F" w:rsidP="004312B5">
      <w:r w:rsidRPr="00CC44D1">
        <w:rPr>
          <w:noProof/>
        </w:rPr>
        <w:drawing>
          <wp:anchor distT="0" distB="0" distL="114300" distR="114300" simplePos="0" relativeHeight="251658240" behindDoc="0" locked="0" layoutInCell="1" allowOverlap="1" wp14:anchorId="09B15512" wp14:editId="73193AF3">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599"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DF1CD" w14:textId="77777777" w:rsidR="004312B5" w:rsidRPr="00CC44D1" w:rsidRDefault="004312B5" w:rsidP="004312B5"/>
    <w:p w14:paraId="65C221B5" w14:textId="77777777" w:rsidR="004312B5" w:rsidRPr="00CC44D1" w:rsidRDefault="004312B5" w:rsidP="004312B5"/>
    <w:p w14:paraId="63940D98" w14:textId="77777777" w:rsidR="004312B5" w:rsidRPr="00CC44D1" w:rsidRDefault="004312B5" w:rsidP="004312B5"/>
    <w:p w14:paraId="41DA6F30" w14:textId="77777777" w:rsidR="004312B5" w:rsidRPr="00CC44D1" w:rsidRDefault="004312B5" w:rsidP="004312B5"/>
    <w:p w14:paraId="73E85EA6" w14:textId="77777777" w:rsidR="004312B5" w:rsidRPr="00CC44D1" w:rsidRDefault="004312B5" w:rsidP="004312B5"/>
    <w:p w14:paraId="3483FAD2" w14:textId="77777777" w:rsidR="004312B5" w:rsidRPr="00CC44D1" w:rsidRDefault="004312B5" w:rsidP="004312B5"/>
    <w:p w14:paraId="463A0F26" w14:textId="77777777" w:rsidR="00754138" w:rsidRPr="00CC44D1" w:rsidRDefault="0003464F"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Social Emotional Mental Health (SEMH) and Vocational  Framework</w:t>
      </w:r>
    </w:p>
    <w:p w14:paraId="3C63FBDF" w14:textId="77777777" w:rsidR="00754138" w:rsidRPr="00CC44D1" w:rsidRDefault="0003464F"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NCCT43184</w:t>
      </w:r>
    </w:p>
    <w:p w14:paraId="62C27666" w14:textId="77777777" w:rsidR="00754138" w:rsidRPr="00CC44D1" w:rsidRDefault="00754138" w:rsidP="00754138">
      <w:pPr>
        <w:pStyle w:val="NoSpacing"/>
        <w:jc w:val="center"/>
        <w:rPr>
          <w:rFonts w:ascii="Calibri Light" w:hAnsi="Calibri Light" w:cs="Calibri Light"/>
          <w:sz w:val="44"/>
          <w:szCs w:val="44"/>
          <w:lang w:val="fr-FR"/>
        </w:rPr>
      </w:pPr>
    </w:p>
    <w:p w14:paraId="5944FF78" w14:textId="77777777" w:rsidR="004312B5" w:rsidRPr="00CC44D1" w:rsidRDefault="001D02F3" w:rsidP="005614EE">
      <w:pPr>
        <w:jc w:val="center"/>
        <w:rPr>
          <w:rFonts w:ascii="Calibri Light" w:hAnsi="Calibri Light" w:cs="Calibri Light"/>
          <w:sz w:val="44"/>
          <w:szCs w:val="44"/>
        </w:rPr>
      </w:pPr>
      <w:r w:rsidRPr="00CC44D1">
        <w:rPr>
          <w:rFonts w:ascii="Calibri Light" w:hAnsi="Calibri Light" w:cs="Calibri Light"/>
          <w:noProof/>
          <w:sz w:val="44"/>
          <w:szCs w:val="44"/>
          <w:lang w:val="fr-FR"/>
        </w:rPr>
        <w:t>Invitation to Tender</w:t>
      </w:r>
    </w:p>
    <w:p w14:paraId="47098552" w14:textId="77777777" w:rsidR="00754138" w:rsidRPr="00CC44D1" w:rsidRDefault="00754138" w:rsidP="00754138">
      <w:pPr>
        <w:rPr>
          <w:rFonts w:ascii="Calibri Light" w:hAnsi="Calibri Light" w:cs="Calibri Light"/>
          <w:sz w:val="44"/>
          <w:szCs w:val="44"/>
        </w:rPr>
      </w:pPr>
    </w:p>
    <w:p w14:paraId="534C75C0" w14:textId="77777777" w:rsidR="00754138" w:rsidRPr="00CC44D1" w:rsidRDefault="00754138" w:rsidP="00754138">
      <w:pPr>
        <w:rPr>
          <w:rFonts w:ascii="Calibri Light" w:hAnsi="Calibri Light" w:cs="Calibri Light"/>
          <w:sz w:val="44"/>
          <w:szCs w:val="44"/>
        </w:rPr>
      </w:pPr>
    </w:p>
    <w:p w14:paraId="374E3439" w14:textId="48708EE3" w:rsidR="00754138" w:rsidRPr="00CC44D1" w:rsidRDefault="007B36B1" w:rsidP="00754138">
      <w:pPr>
        <w:jc w:val="center"/>
      </w:pPr>
      <w:r w:rsidRPr="00B551CD">
        <w:rPr>
          <w:rStyle w:val="Strong"/>
          <w:rFonts w:ascii="Calibri Light" w:hAnsi="Calibri Light" w:cs="Calibri Light"/>
          <w:bCs/>
          <w:noProof/>
          <w:sz w:val="34"/>
          <w:szCs w:val="34"/>
        </w:rPr>
        <w:t>Tuesday 11 November 2025</w:t>
      </w:r>
    </w:p>
    <w:p w14:paraId="4E3630A5" w14:textId="77777777" w:rsidR="004312B5" w:rsidRPr="00CC44D1" w:rsidRDefault="004312B5" w:rsidP="004312B5">
      <w:pPr>
        <w:pStyle w:val="NoSpacing"/>
        <w:jc w:val="center"/>
        <w:rPr>
          <w:b/>
          <w:bCs/>
          <w:sz w:val="36"/>
          <w:szCs w:val="36"/>
        </w:rPr>
      </w:pPr>
    </w:p>
    <w:p w14:paraId="0FF4FDCA" w14:textId="77777777" w:rsidR="004312B5" w:rsidRPr="00CC44D1" w:rsidRDefault="0003464F" w:rsidP="004312B5">
      <w:r w:rsidRPr="00CC44D1">
        <w:rPr>
          <w:rStyle w:val="SubtleEmphasis"/>
          <w:iCs/>
          <w:color w:val="auto"/>
        </w:rPr>
        <w:br w:type="page"/>
      </w:r>
    </w:p>
    <w:p w14:paraId="44B8EBAD" w14:textId="77777777" w:rsidR="004312B5" w:rsidRPr="00CC44D1" w:rsidRDefault="0003464F"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053615A8" w14:textId="77777777" w:rsidR="004312B5" w:rsidRPr="00CC44D1" w:rsidRDefault="0003464F"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06E97E4A" w14:textId="77777777" w:rsidR="00790856" w:rsidRDefault="0003464F">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469E8F76" w14:textId="77777777" w:rsidR="00790856" w:rsidRDefault="0003464F">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4BF26CA5" w14:textId="77777777" w:rsidR="00790856" w:rsidRDefault="0003464F">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2E3EDA6C" w14:textId="77777777" w:rsidR="00790856" w:rsidRDefault="0003464F">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3C4E2AF7" w14:textId="77777777" w:rsidR="00790856" w:rsidRDefault="0003464F">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1DD31562" w14:textId="77777777" w:rsidR="00790856" w:rsidRDefault="0003464F">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45E8074D" w14:textId="77777777" w:rsidR="00790856" w:rsidRDefault="0003464F">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716CDF60" w14:textId="77777777" w:rsidR="00790856" w:rsidRDefault="0003464F">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15</w:t>
        </w:r>
        <w:r>
          <w:fldChar w:fldCharType="end"/>
        </w:r>
      </w:hyperlink>
    </w:p>
    <w:p w14:paraId="78C24DDF" w14:textId="77777777" w:rsidR="00790856" w:rsidRDefault="0003464F">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513268B6" w14:textId="77777777" w:rsidR="00790856" w:rsidRDefault="0003464F">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Entering into</w:t>
        </w:r>
        <w:r w:rsidR="004312B5" w:rsidRPr="00CC44D1">
          <w:rPr>
            <w:rStyle w:val="Hyperlink"/>
            <w:rFonts w:asciiTheme="majorHAnsi" w:hAnsiTheme="majorHAnsi" w:cstheme="majorHAnsi"/>
          </w:rPr>
          <w:t xml:space="preserve"> contracts from and operation of the framework</w:t>
        </w:r>
        <w:r>
          <w:tab/>
        </w:r>
        <w:r>
          <w:fldChar w:fldCharType="begin"/>
        </w:r>
        <w:r>
          <w:instrText xml:space="preserve"> PAGEREF _Toc256000009 \h </w:instrText>
        </w:r>
        <w:r>
          <w:fldChar w:fldCharType="separate"/>
        </w:r>
        <w:r>
          <w:t>22</w:t>
        </w:r>
        <w:r>
          <w:fldChar w:fldCharType="end"/>
        </w:r>
      </w:hyperlink>
    </w:p>
    <w:p w14:paraId="15E7DBF8" w14:textId="77777777" w:rsidR="00790856" w:rsidRDefault="0003464F">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24</w:t>
        </w:r>
        <w:r>
          <w:fldChar w:fldCharType="end"/>
        </w:r>
      </w:hyperlink>
    </w:p>
    <w:p w14:paraId="7AEE885D" w14:textId="77777777" w:rsidR="00790856" w:rsidRPr="00CC44D1" w:rsidRDefault="0003464F" w:rsidP="004312B5">
      <w:pPr>
        <w:rPr>
          <w:noProof/>
          <w:spacing w:val="15"/>
          <w:sz w:val="24"/>
          <w:szCs w:val="24"/>
        </w:rPr>
      </w:pPr>
      <w:r w:rsidRPr="00CC44D1">
        <w:rPr>
          <w:noProof/>
          <w:spacing w:val="15"/>
          <w:sz w:val="24"/>
          <w:szCs w:val="24"/>
        </w:rPr>
        <w:fldChar w:fldCharType="end"/>
      </w:r>
    </w:p>
    <w:p w14:paraId="2BF25EBC" w14:textId="77777777" w:rsidR="004312B5" w:rsidRPr="00CC44D1" w:rsidRDefault="0003464F"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0C290B05" w14:textId="77777777" w:rsidR="00790856" w:rsidRDefault="0003464F">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1" w:history="1">
        <w:r w:rsidRPr="00CC44D1">
          <w:rPr>
            <w:rStyle w:val="Hyperlink"/>
            <w:rFonts w:asciiTheme="majorHAnsi" w:hAnsiTheme="majorHAnsi" w:cstheme="majorHAnsi"/>
          </w:rPr>
          <w:t>Form A: Details of Applicant</w:t>
        </w:r>
        <w:r>
          <w:tab/>
        </w:r>
        <w:r>
          <w:fldChar w:fldCharType="begin"/>
        </w:r>
        <w:r>
          <w:instrText xml:space="preserve"> PAGEREF _Toc256000011 \h </w:instrText>
        </w:r>
        <w:r>
          <w:fldChar w:fldCharType="separate"/>
        </w:r>
        <w:r>
          <w:t>30</w:t>
        </w:r>
        <w:r>
          <w:fldChar w:fldCharType="end"/>
        </w:r>
      </w:hyperlink>
    </w:p>
    <w:p w14:paraId="1D98858D" w14:textId="77777777" w:rsidR="00790856" w:rsidRDefault="0003464F">
      <w:pPr>
        <w:pStyle w:val="TOC1"/>
        <w:rPr>
          <w:rFonts w:asciiTheme="minorHAnsi" w:hAnsiTheme="minorHAnsi"/>
        </w:rPr>
      </w:pPr>
      <w:hyperlink w:anchor="_Toc256000012" w:history="1">
        <w:r w:rsidRPr="00CC44D1">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33</w:t>
        </w:r>
        <w:r>
          <w:fldChar w:fldCharType="end"/>
        </w:r>
      </w:hyperlink>
    </w:p>
    <w:p w14:paraId="7F4837AD" w14:textId="77777777" w:rsidR="00790856" w:rsidRDefault="0003464F">
      <w:pPr>
        <w:pStyle w:val="TOC1"/>
        <w:rPr>
          <w:rFonts w:asciiTheme="minorHAnsi" w:hAnsiTheme="minorHAnsi"/>
        </w:rPr>
      </w:pPr>
      <w:hyperlink w:anchor="_Toc256000013" w:history="1">
        <w:r w:rsidRPr="00CC44D1">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36</w:t>
        </w:r>
        <w:r>
          <w:fldChar w:fldCharType="end"/>
        </w:r>
      </w:hyperlink>
    </w:p>
    <w:p w14:paraId="108CF6AA" w14:textId="77777777" w:rsidR="00790856" w:rsidRDefault="0003464F">
      <w:pPr>
        <w:pStyle w:val="TOC1"/>
        <w:rPr>
          <w:rFonts w:asciiTheme="minorHAnsi" w:hAnsiTheme="minorHAnsi"/>
        </w:rPr>
      </w:pPr>
      <w:hyperlink w:anchor="_Toc256000014"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43</w:t>
        </w:r>
        <w:r>
          <w:fldChar w:fldCharType="end"/>
        </w:r>
      </w:hyperlink>
    </w:p>
    <w:p w14:paraId="0ADF9354" w14:textId="77777777" w:rsidR="00790856" w:rsidRDefault="0003464F">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45</w:t>
        </w:r>
        <w:r>
          <w:fldChar w:fldCharType="end"/>
        </w:r>
      </w:hyperlink>
    </w:p>
    <w:p w14:paraId="3E23C081" w14:textId="77777777" w:rsidR="00790856" w:rsidRDefault="0003464F">
      <w:pPr>
        <w:pStyle w:val="TOC1"/>
        <w:rPr>
          <w:rFonts w:asciiTheme="minorHAnsi" w:hAnsiTheme="minorHAnsi"/>
        </w:rPr>
      </w:pPr>
      <w:hyperlink w:anchor="_Toc256000016" w:history="1">
        <w:r w:rsidRPr="00CC44D1">
          <w:rPr>
            <w:rStyle w:val="Hyperlink"/>
            <w:rFonts w:asciiTheme="majorHAnsi" w:hAnsiTheme="majorHAnsi" w:cstheme="majorHAnsi"/>
          </w:rPr>
          <w:t>Form G: Pricing schedule</w:t>
        </w:r>
        <w:r>
          <w:tab/>
        </w:r>
        <w:r>
          <w:fldChar w:fldCharType="begin"/>
        </w:r>
        <w:r>
          <w:instrText xml:space="preserve"> PAGEREF _Toc256000016 \h </w:instrText>
        </w:r>
        <w:r>
          <w:fldChar w:fldCharType="separate"/>
        </w:r>
        <w:r>
          <w:t>47</w:t>
        </w:r>
        <w:r>
          <w:fldChar w:fldCharType="end"/>
        </w:r>
      </w:hyperlink>
    </w:p>
    <w:p w14:paraId="7C9CD72C" w14:textId="77777777" w:rsidR="00790856" w:rsidRDefault="0003464F">
      <w:pPr>
        <w:pStyle w:val="TOC1"/>
        <w:rPr>
          <w:rFonts w:asciiTheme="minorHAnsi" w:hAnsiTheme="minorHAnsi"/>
        </w:rPr>
      </w:pPr>
      <w:hyperlink w:anchor="_Toc256000017" w:history="1">
        <w:r w:rsidRPr="00CC44D1">
          <w:rPr>
            <w:rStyle w:val="Hyperlink"/>
            <w:rFonts w:asciiTheme="majorHAnsi" w:hAnsiTheme="majorHAnsi" w:cstheme="majorHAnsi"/>
          </w:rPr>
          <w:t>Form Z: Applicant's declaration</w:t>
        </w:r>
        <w:r>
          <w:tab/>
        </w:r>
        <w:r>
          <w:fldChar w:fldCharType="begin"/>
        </w:r>
        <w:r>
          <w:instrText xml:space="preserve"> PAGEREF _Toc256000017 \h </w:instrText>
        </w:r>
        <w:r>
          <w:fldChar w:fldCharType="separate"/>
        </w:r>
        <w:r>
          <w:t>48</w:t>
        </w:r>
        <w:r>
          <w:fldChar w:fldCharType="end"/>
        </w:r>
      </w:hyperlink>
    </w:p>
    <w:p w14:paraId="27F7A9AC" w14:textId="77777777" w:rsidR="00790856" w:rsidRPr="00CC44D1" w:rsidRDefault="0003464F" w:rsidP="004312B5">
      <w:pPr>
        <w:rPr>
          <w:sz w:val="24"/>
          <w:szCs w:val="24"/>
        </w:rPr>
      </w:pPr>
      <w:r w:rsidRPr="00CC44D1">
        <w:rPr>
          <w:sz w:val="24"/>
          <w:szCs w:val="24"/>
        </w:rPr>
        <w:fldChar w:fldCharType="end"/>
      </w:r>
    </w:p>
    <w:p w14:paraId="6334FA88" w14:textId="77777777" w:rsidR="004312B5" w:rsidRPr="00CC44D1" w:rsidRDefault="004312B5" w:rsidP="004312B5">
      <w:pPr>
        <w:jc w:val="center"/>
        <w:rPr>
          <w:sz w:val="24"/>
          <w:szCs w:val="24"/>
        </w:rPr>
      </w:pPr>
    </w:p>
    <w:p w14:paraId="027C2574" w14:textId="77777777" w:rsidR="004312B5" w:rsidRPr="00CC44D1" w:rsidRDefault="0003464F"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6FB571C9"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1EDB1107" w14:textId="77777777" w:rsidR="004312B5" w:rsidRPr="00CC44D1" w:rsidRDefault="0003464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County wished to establish a framework agreement. We are looking for providers of any size interested in providing alternative education to children and young people (CYP) covering SEMH/Vocational packages of support for Children and Young People (CYP). </w:t>
      </w:r>
    </w:p>
    <w:p w14:paraId="7223B879" w14:textId="77777777" w:rsidR="00775748" w:rsidRDefault="0003464F"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The framework is split into 2 lots</w:t>
      </w:r>
      <w:r w:rsidR="00775748">
        <w:rPr>
          <w:rFonts w:ascii="Calibri" w:hAnsi="Calibri"/>
          <w:noProof/>
        </w:rPr>
        <w:t>;</w:t>
      </w:r>
    </w:p>
    <w:p w14:paraId="5528FE67" w14:textId="48EAC8BC" w:rsidR="004312B5" w:rsidRPr="00775748" w:rsidRDefault="0003464F" w:rsidP="004312B5">
      <w:pPr>
        <w:pStyle w:val="listparagraph0"/>
        <w:tabs>
          <w:tab w:val="num" w:pos="2160"/>
        </w:tabs>
        <w:spacing w:before="120" w:beforeAutospacing="0" w:after="120" w:afterAutospacing="0" w:line="252" w:lineRule="auto"/>
        <w:rPr>
          <w:rFonts w:asciiTheme="minorHAnsi" w:hAnsiTheme="minorHAnsi" w:cstheme="minorHAnsi"/>
          <w:noProof/>
        </w:rPr>
      </w:pPr>
      <w:r w:rsidRPr="00CC44D1">
        <w:rPr>
          <w:rFonts w:ascii="Calibri" w:hAnsi="Calibri"/>
          <w:noProof/>
        </w:rPr>
        <w:t xml:space="preserve">Lot 1 Social, Emotional and Mental Health (SEMH) Provision, for providers who will support CYP who experience difficulties in managing their emotions and behaviour in an educational </w:t>
      </w:r>
      <w:r w:rsidRPr="00775748">
        <w:rPr>
          <w:rFonts w:asciiTheme="minorHAnsi" w:hAnsiTheme="minorHAnsi" w:cstheme="minorHAnsi"/>
          <w:noProof/>
        </w:rPr>
        <w:t xml:space="preserve">setting other than a registered mainstream setting. </w:t>
      </w:r>
    </w:p>
    <w:p w14:paraId="20B48C7D" w14:textId="359322FB" w:rsidR="004312B5" w:rsidRPr="00775748" w:rsidRDefault="0003464F" w:rsidP="004312B5">
      <w:pPr>
        <w:pStyle w:val="listparagraph0"/>
        <w:tabs>
          <w:tab w:val="num" w:pos="2160"/>
        </w:tabs>
        <w:spacing w:before="120" w:beforeAutospacing="0" w:after="120" w:afterAutospacing="0" w:line="252" w:lineRule="auto"/>
        <w:rPr>
          <w:rFonts w:asciiTheme="minorHAnsi" w:hAnsiTheme="minorHAnsi" w:cstheme="minorHAnsi"/>
          <w:noProof/>
        </w:rPr>
      </w:pPr>
      <w:r w:rsidRPr="00775748">
        <w:rPr>
          <w:rFonts w:asciiTheme="minorHAnsi" w:hAnsiTheme="minorHAnsi" w:cstheme="minorHAnsi"/>
          <w:noProof/>
        </w:rPr>
        <w:t xml:space="preserve">Lot 2 - Vocational  </w:t>
      </w:r>
      <w:r w:rsidR="00D86597">
        <w:rPr>
          <w:rFonts w:asciiTheme="minorHAnsi" w:hAnsiTheme="minorHAnsi" w:cstheme="minorHAnsi"/>
          <w:noProof/>
        </w:rPr>
        <w:t xml:space="preserve">non-school </w:t>
      </w:r>
      <w:r w:rsidRPr="00775748">
        <w:rPr>
          <w:rFonts w:asciiTheme="minorHAnsi" w:hAnsiTheme="minorHAnsi" w:cstheme="minorHAnsi"/>
          <w:noProof/>
        </w:rPr>
        <w:t xml:space="preserve">alternative provision, for providers that offer curriculum, options and obtaining qualifications that are not ordinarily available in mainstream schools. </w:t>
      </w:r>
    </w:p>
    <w:p w14:paraId="7B33551F" w14:textId="54A13EC8" w:rsidR="00775748" w:rsidRPr="00775748" w:rsidRDefault="00775748" w:rsidP="004312B5">
      <w:pPr>
        <w:pStyle w:val="listparagraph0"/>
        <w:tabs>
          <w:tab w:val="num" w:pos="2160"/>
        </w:tabs>
        <w:spacing w:before="120" w:beforeAutospacing="0" w:after="120" w:afterAutospacing="0" w:line="252" w:lineRule="auto"/>
        <w:rPr>
          <w:rFonts w:asciiTheme="minorHAnsi" w:hAnsiTheme="minorHAnsi" w:cstheme="minorHAnsi"/>
          <w:noProof/>
        </w:rPr>
      </w:pPr>
      <w:r w:rsidRPr="00775748">
        <w:rPr>
          <w:rFonts w:asciiTheme="minorHAnsi" w:hAnsiTheme="minorHAnsi" w:cstheme="minorHAnsi"/>
        </w:rPr>
        <w:t>You may bid for any or all lots.</w:t>
      </w:r>
    </w:p>
    <w:p w14:paraId="230D69D1" w14:textId="77777777" w:rsidR="00775748" w:rsidRPr="00CC44D1" w:rsidRDefault="00775748" w:rsidP="004312B5">
      <w:pPr>
        <w:pStyle w:val="listparagraph0"/>
        <w:tabs>
          <w:tab w:val="num" w:pos="2160"/>
        </w:tabs>
        <w:spacing w:before="120" w:beforeAutospacing="0" w:after="120" w:afterAutospacing="0" w:line="252" w:lineRule="auto"/>
        <w:rPr>
          <w:rFonts w:ascii="Calibri" w:hAnsi="Calibri"/>
          <w:noProof/>
        </w:rPr>
      </w:pPr>
    </w:p>
    <w:p w14:paraId="3AFE0063"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D61B0EE" w14:textId="2E6F22AC"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NCC is adopting an increasingly integrated approach to the commissioning of its Services and wishes to address this commissioning gap through the establishment of a single framework agreement for the procurement of SEMH/Vocational packages of support provision. The framework is being established specifically for particular types of </w:t>
      </w:r>
      <w:r w:rsidR="00D86597">
        <w:rPr>
          <w:rFonts w:ascii="Calibri" w:hAnsi="Calibri"/>
          <w:noProof/>
        </w:rPr>
        <w:t xml:space="preserve">non-school </w:t>
      </w:r>
      <w:r w:rsidRPr="00CC44D1">
        <w:rPr>
          <w:rFonts w:ascii="Calibri" w:hAnsi="Calibri"/>
          <w:noProof/>
        </w:rPr>
        <w:t xml:space="preserve">alternative education, namely provision which is vocational and/or social emotional in its nature. The specification is not designed for other forms of alternative education such as e-learning or small group/1:1 tutoring which is covered under a separate commissioning framework. </w:t>
      </w:r>
    </w:p>
    <w:p w14:paraId="67CD6191" w14:textId="77777777" w:rsidR="00243F21" w:rsidRPr="00CC44D1" w:rsidRDefault="0003464F"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The Provider will evidence the type of curriculum and education provision that will specifically support CYP to reintegrate back into school. This may be:</w:t>
      </w:r>
    </w:p>
    <w:p w14:paraId="4D24DFFA" w14:textId="77777777" w:rsidR="00243F21" w:rsidRPr="00CC44D1" w:rsidRDefault="00243F21" w:rsidP="004312B5">
      <w:pPr>
        <w:pStyle w:val="listparagraph0"/>
        <w:tabs>
          <w:tab w:val="num" w:pos="2160"/>
        </w:tabs>
        <w:spacing w:before="120" w:beforeAutospacing="0" w:after="120" w:afterAutospacing="0" w:line="252" w:lineRule="auto"/>
        <w:rPr>
          <w:rFonts w:ascii="Calibri" w:hAnsi="Calibri"/>
          <w:noProof/>
        </w:rPr>
      </w:pPr>
    </w:p>
    <w:p w14:paraId="1AB14DAB" w14:textId="77777777" w:rsidR="00243F21" w:rsidRPr="00CC44D1" w:rsidRDefault="0003464F"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Lot 1</w:t>
      </w:r>
      <w:r w:rsidRPr="00CC44D1">
        <w:rPr>
          <w:rFonts w:ascii="Calibri" w:hAnsi="Calibri"/>
          <w:noProof/>
        </w:rPr>
        <w:tab/>
        <w:t xml:space="preserve">Social, Emotional and Mental Health (SEMH) Provision – supporting CYP who experience difficulties in managing their emotions and behaviour in an educational setting other than a registered mainstream setting. </w:t>
      </w:r>
    </w:p>
    <w:p w14:paraId="1EFD566A" w14:textId="09B38A28" w:rsidR="00243F21" w:rsidRPr="00CC44D1" w:rsidRDefault="0003464F"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Lot 2</w:t>
      </w:r>
      <w:r w:rsidRPr="00CC44D1">
        <w:rPr>
          <w:rFonts w:ascii="Calibri" w:hAnsi="Calibri"/>
          <w:noProof/>
        </w:rPr>
        <w:tab/>
        <w:t xml:space="preserve">Vocational </w:t>
      </w:r>
      <w:r w:rsidR="00D86597">
        <w:rPr>
          <w:rFonts w:ascii="Calibri" w:hAnsi="Calibri"/>
          <w:noProof/>
        </w:rPr>
        <w:t xml:space="preserve">non-school </w:t>
      </w:r>
      <w:r w:rsidRPr="00CC44D1">
        <w:rPr>
          <w:rFonts w:ascii="Calibri" w:hAnsi="Calibri"/>
          <w:noProof/>
        </w:rPr>
        <w:t xml:space="preserve">alternative provision – accessing curriculum, options and obtaining qualifications that are not ordinarily available in mainstream schools. </w:t>
      </w:r>
    </w:p>
    <w:p w14:paraId="531F4D26" w14:textId="77777777" w:rsidR="00243F21" w:rsidRPr="00CC44D1" w:rsidRDefault="00243F21" w:rsidP="004312B5">
      <w:pPr>
        <w:pStyle w:val="listparagraph0"/>
        <w:tabs>
          <w:tab w:val="num" w:pos="2160"/>
        </w:tabs>
        <w:spacing w:before="120" w:beforeAutospacing="0" w:after="120" w:afterAutospacing="0" w:line="252" w:lineRule="auto"/>
        <w:rPr>
          <w:rFonts w:ascii="Calibri" w:hAnsi="Calibri"/>
          <w:noProof/>
        </w:rPr>
      </w:pPr>
    </w:p>
    <w:p w14:paraId="72DF9BF2" w14:textId="77777777" w:rsidR="002426EF" w:rsidRPr="00CC44D1" w:rsidRDefault="0003464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076E7766"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33E7277F" w14:textId="77777777" w:rsidR="004312B5" w:rsidRPr="00CC44D1" w:rsidRDefault="0003464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45E309C1" w14:textId="77777777" w:rsidR="004312B5" w:rsidRPr="00CC44D1" w:rsidRDefault="0003464F" w:rsidP="004312B5">
      <w:pPr>
        <w:pStyle w:val="listparagraph0"/>
        <w:spacing w:before="120" w:beforeAutospacing="0" w:after="120" w:afterAutospacing="0" w:line="252" w:lineRule="auto"/>
        <w:rPr>
          <w:rFonts w:ascii="Calibri" w:hAnsi="Calibri"/>
        </w:rPr>
      </w:pPr>
      <w:r w:rsidRPr="00CC44D1">
        <w:rPr>
          <w:rFonts w:ascii="Calibri" w:hAnsi="Calibri"/>
        </w:rPr>
        <w:lastRenderedPageBreak/>
        <w:t>Any internal reviewers such as board members, trustees or partners who may raise issues must be engaged early to ensure points of clarification and any commercial issues that may affect your bid can be raised with us by the clarification date.</w:t>
      </w:r>
    </w:p>
    <w:p w14:paraId="31FA0A0E" w14:textId="77777777" w:rsidR="004312B5" w:rsidRPr="00CC44D1" w:rsidRDefault="0003464F"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5"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606085DD"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71FC53C3"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790856" w14:paraId="42F02618"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8264FEE" w14:textId="77777777" w:rsidR="004312B5" w:rsidRPr="00CC44D1" w:rsidRDefault="0003464F" w:rsidP="00A261EA">
            <w:pPr>
              <w:pStyle w:val="NoSpacing"/>
              <w:spacing w:line="276" w:lineRule="auto"/>
              <w:rPr>
                <w:sz w:val="24"/>
                <w:szCs w:val="24"/>
              </w:rPr>
            </w:pPr>
            <w:r w:rsidRPr="00CC44D1">
              <w:rPr>
                <w:sz w:val="24"/>
                <w:szCs w:val="24"/>
              </w:rPr>
              <w:t>Section</w:t>
            </w:r>
          </w:p>
        </w:tc>
        <w:tc>
          <w:tcPr>
            <w:tcW w:w="6186" w:type="dxa"/>
          </w:tcPr>
          <w:p w14:paraId="70D55378" w14:textId="77777777" w:rsidR="004312B5" w:rsidRPr="00CC44D1" w:rsidRDefault="0003464F"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790856" w14:paraId="7D957C65" w14:textId="77777777" w:rsidTr="00790856">
        <w:tc>
          <w:tcPr>
            <w:cnfStyle w:val="001000000000" w:firstRow="0" w:lastRow="0" w:firstColumn="1" w:lastColumn="0" w:oddVBand="0" w:evenVBand="0" w:oddHBand="0" w:evenHBand="0" w:firstRowFirstColumn="0" w:firstRowLastColumn="0" w:lastRowFirstColumn="0" w:lastRowLastColumn="0"/>
            <w:tcW w:w="2830" w:type="dxa"/>
          </w:tcPr>
          <w:p w14:paraId="11F2382B" w14:textId="77777777" w:rsidR="004312B5" w:rsidRPr="00CC44D1" w:rsidRDefault="0003464F" w:rsidP="00A261EA">
            <w:pPr>
              <w:pStyle w:val="NoSpacing"/>
              <w:spacing w:line="276" w:lineRule="auto"/>
              <w:rPr>
                <w:sz w:val="24"/>
                <w:szCs w:val="24"/>
              </w:rPr>
            </w:pPr>
            <w:r w:rsidRPr="00CC44D1">
              <w:rPr>
                <w:sz w:val="24"/>
                <w:szCs w:val="24"/>
              </w:rPr>
              <w:t>Advice and instructions to Applicants</w:t>
            </w:r>
          </w:p>
        </w:tc>
        <w:tc>
          <w:tcPr>
            <w:tcW w:w="6186" w:type="dxa"/>
          </w:tcPr>
          <w:p w14:paraId="14618E1C"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790856" w14:paraId="657F77F1" w14:textId="77777777" w:rsidTr="00790856">
        <w:tc>
          <w:tcPr>
            <w:cnfStyle w:val="001000000000" w:firstRow="0" w:lastRow="0" w:firstColumn="1" w:lastColumn="0" w:oddVBand="0" w:evenVBand="0" w:oddHBand="0" w:evenHBand="0" w:firstRowFirstColumn="0" w:firstRowLastColumn="0" w:lastRowFirstColumn="0" w:lastRowLastColumn="0"/>
            <w:tcW w:w="2830" w:type="dxa"/>
          </w:tcPr>
          <w:p w14:paraId="6AD21FAE" w14:textId="77777777" w:rsidR="004312B5" w:rsidRPr="00CC44D1" w:rsidRDefault="0003464F"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1A16531E"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790856" w14:paraId="3B3CCD34" w14:textId="77777777" w:rsidTr="00790856">
        <w:tc>
          <w:tcPr>
            <w:cnfStyle w:val="001000000000" w:firstRow="0" w:lastRow="0" w:firstColumn="1" w:lastColumn="0" w:oddVBand="0" w:evenVBand="0" w:oddHBand="0" w:evenHBand="0" w:firstRowFirstColumn="0" w:firstRowLastColumn="0" w:lastRowFirstColumn="0" w:lastRowLastColumn="0"/>
            <w:tcW w:w="2830" w:type="dxa"/>
          </w:tcPr>
          <w:p w14:paraId="662954C8" w14:textId="77777777" w:rsidR="004312B5" w:rsidRPr="00CC44D1" w:rsidRDefault="0003464F" w:rsidP="00A261EA">
            <w:pPr>
              <w:pStyle w:val="NoSpacing"/>
              <w:spacing w:line="276" w:lineRule="auto"/>
              <w:rPr>
                <w:sz w:val="24"/>
                <w:szCs w:val="24"/>
              </w:rPr>
            </w:pPr>
            <w:r w:rsidRPr="00CC44D1">
              <w:rPr>
                <w:sz w:val="24"/>
                <w:szCs w:val="24"/>
              </w:rPr>
              <w:t>Contract Data</w:t>
            </w:r>
          </w:p>
        </w:tc>
        <w:tc>
          <w:tcPr>
            <w:tcW w:w="6186" w:type="dxa"/>
          </w:tcPr>
          <w:p w14:paraId="5AA65CA3"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790856" w14:paraId="25D301A4" w14:textId="77777777" w:rsidTr="00790856">
        <w:tc>
          <w:tcPr>
            <w:cnfStyle w:val="001000000000" w:firstRow="0" w:lastRow="0" w:firstColumn="1" w:lastColumn="0" w:oddVBand="0" w:evenVBand="0" w:oddHBand="0" w:evenHBand="0" w:firstRowFirstColumn="0" w:firstRowLastColumn="0" w:lastRowFirstColumn="0" w:lastRowLastColumn="0"/>
            <w:tcW w:w="2830" w:type="dxa"/>
          </w:tcPr>
          <w:p w14:paraId="269924A0" w14:textId="77777777" w:rsidR="004312B5" w:rsidRPr="00CC44D1" w:rsidRDefault="0003464F" w:rsidP="00A261EA">
            <w:pPr>
              <w:pStyle w:val="NoSpacing"/>
              <w:spacing w:line="276" w:lineRule="auto"/>
              <w:rPr>
                <w:sz w:val="24"/>
                <w:szCs w:val="24"/>
              </w:rPr>
            </w:pPr>
            <w:r w:rsidRPr="00CC44D1">
              <w:rPr>
                <w:sz w:val="24"/>
                <w:szCs w:val="24"/>
              </w:rPr>
              <w:t>Receipt and Evaluation of Applications</w:t>
            </w:r>
          </w:p>
        </w:tc>
        <w:tc>
          <w:tcPr>
            <w:tcW w:w="6186" w:type="dxa"/>
          </w:tcPr>
          <w:p w14:paraId="5C1ED4B5"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790856" w14:paraId="3FCBDA85" w14:textId="77777777" w:rsidTr="00790856">
        <w:tc>
          <w:tcPr>
            <w:cnfStyle w:val="001000000000" w:firstRow="0" w:lastRow="0" w:firstColumn="1" w:lastColumn="0" w:oddVBand="0" w:evenVBand="0" w:oddHBand="0" w:evenHBand="0" w:firstRowFirstColumn="0" w:firstRowLastColumn="0" w:lastRowFirstColumn="0" w:lastRowLastColumn="0"/>
            <w:tcW w:w="2830" w:type="dxa"/>
          </w:tcPr>
          <w:p w14:paraId="2AF2BAE9" w14:textId="77777777" w:rsidR="004312B5" w:rsidRPr="00CC44D1" w:rsidRDefault="0003464F" w:rsidP="00A261EA">
            <w:pPr>
              <w:pStyle w:val="NoSpacing"/>
              <w:spacing w:line="276" w:lineRule="auto"/>
              <w:rPr>
                <w:sz w:val="24"/>
                <w:szCs w:val="24"/>
              </w:rPr>
            </w:pPr>
            <w:r w:rsidRPr="00CC44D1">
              <w:rPr>
                <w:sz w:val="24"/>
                <w:szCs w:val="24"/>
              </w:rPr>
              <w:t>Evaluation Information</w:t>
            </w:r>
          </w:p>
        </w:tc>
        <w:tc>
          <w:tcPr>
            <w:tcW w:w="6186" w:type="dxa"/>
          </w:tcPr>
          <w:p w14:paraId="3CF93750"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r w:rsidR="005E2BE3" w14:paraId="5F644529" w14:textId="77777777" w:rsidTr="005E2BE3">
        <w:tc>
          <w:tcPr>
            <w:cnfStyle w:val="001000000000" w:firstRow="0" w:lastRow="0" w:firstColumn="1" w:lastColumn="0" w:oddVBand="0" w:evenVBand="0" w:oddHBand="0" w:evenHBand="0" w:firstRowFirstColumn="0" w:firstRowLastColumn="0" w:lastRowFirstColumn="0" w:lastRowLastColumn="0"/>
            <w:tcW w:w="2830" w:type="dxa"/>
          </w:tcPr>
          <w:p w14:paraId="57650AD8" w14:textId="77777777" w:rsidR="005E2BE3" w:rsidRPr="00CC44D1" w:rsidRDefault="005E2BE3" w:rsidP="001C1E1F">
            <w:pPr>
              <w:pStyle w:val="NoSpacing"/>
              <w:rPr>
                <w:b w:val="0"/>
                <w:bCs w:val="0"/>
                <w:sz w:val="24"/>
                <w:szCs w:val="24"/>
              </w:rPr>
            </w:pPr>
            <w:proofErr w:type="gramStart"/>
            <w:r w:rsidRPr="00CC44D1">
              <w:rPr>
                <w:sz w:val="24"/>
                <w:szCs w:val="24"/>
              </w:rPr>
              <w:t>Entering into</w:t>
            </w:r>
            <w:proofErr w:type="gramEnd"/>
            <w:r w:rsidRPr="00CC44D1">
              <w:rPr>
                <w:sz w:val="24"/>
                <w:szCs w:val="24"/>
              </w:rPr>
              <w:t xml:space="preserve"> contracts from and operation of the framework</w:t>
            </w:r>
          </w:p>
        </w:tc>
        <w:tc>
          <w:tcPr>
            <w:tcW w:w="6186" w:type="dxa"/>
          </w:tcPr>
          <w:p w14:paraId="5A5DE698" w14:textId="77777777" w:rsidR="005E2BE3" w:rsidRPr="00CC44D1" w:rsidRDefault="005E2BE3" w:rsidP="001C1E1F">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information about how contracts will be entered into from the framework agreement.</w:t>
            </w:r>
          </w:p>
        </w:tc>
      </w:tr>
      <w:tr w:rsidR="005E2BE3" w14:paraId="48FDD0EE" w14:textId="77777777" w:rsidTr="005E2BE3">
        <w:tc>
          <w:tcPr>
            <w:cnfStyle w:val="001000000000" w:firstRow="0" w:lastRow="0" w:firstColumn="1" w:lastColumn="0" w:oddVBand="0" w:evenVBand="0" w:oddHBand="0" w:evenHBand="0" w:firstRowFirstColumn="0" w:firstRowLastColumn="0" w:lastRowFirstColumn="0" w:lastRowLastColumn="0"/>
            <w:tcW w:w="2830" w:type="dxa"/>
          </w:tcPr>
          <w:p w14:paraId="6A54545A" w14:textId="77777777" w:rsidR="005E2BE3" w:rsidRPr="00CC44D1" w:rsidRDefault="005E2BE3" w:rsidP="003D3404">
            <w:pPr>
              <w:pStyle w:val="NoSpacing"/>
              <w:rPr>
                <w:b w:val="0"/>
                <w:bCs w:val="0"/>
                <w:sz w:val="24"/>
                <w:szCs w:val="24"/>
              </w:rPr>
            </w:pPr>
            <w:r w:rsidRPr="00CC44D1">
              <w:rPr>
                <w:sz w:val="24"/>
                <w:szCs w:val="24"/>
              </w:rPr>
              <w:t>Important Legal Notice</w:t>
            </w:r>
          </w:p>
        </w:tc>
        <w:tc>
          <w:tcPr>
            <w:tcW w:w="6186" w:type="dxa"/>
          </w:tcPr>
          <w:p w14:paraId="4034E9E5" w14:textId="77777777" w:rsidR="005E2BE3" w:rsidRPr="00CC44D1" w:rsidRDefault="005E2BE3" w:rsidP="003D3404">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the basis on which we will conduct the tender exercise.</w:t>
            </w:r>
          </w:p>
        </w:tc>
      </w:tr>
    </w:tbl>
    <w:p w14:paraId="0A8AEDB9" w14:textId="77777777" w:rsidR="004312B5" w:rsidRPr="00CC44D1" w:rsidRDefault="004312B5" w:rsidP="004312B5">
      <w:pPr>
        <w:rPr>
          <w:sz w:val="24"/>
          <w:szCs w:val="24"/>
        </w:rPr>
      </w:pPr>
    </w:p>
    <w:p w14:paraId="7324FA19" w14:textId="77777777" w:rsidR="004312B5" w:rsidRPr="00CC44D1" w:rsidRDefault="004312B5" w:rsidP="004312B5">
      <w:pPr>
        <w:rPr>
          <w:sz w:val="24"/>
          <w:szCs w:val="24"/>
        </w:rPr>
      </w:pPr>
    </w:p>
    <w:p w14:paraId="5631B503"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4BFA0D2E"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52D8766D" w14:textId="77777777" w:rsidR="004312B5" w:rsidRPr="00CC44D1" w:rsidRDefault="0003464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55440FD5" w14:textId="77777777" w:rsidR="004F71BC" w:rsidRPr="00CC44D1" w:rsidRDefault="0003464F"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2F204F39" w14:textId="77777777" w:rsidR="00711328" w:rsidRPr="00CC44D1" w:rsidRDefault="0003464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Pr="00CC44D1">
          <w:rPr>
            <w:rStyle w:val="Hyperlink"/>
            <w:rFonts w:ascii="Calibri" w:hAnsi="Calibri"/>
            <w:color w:val="auto"/>
          </w:rPr>
          <w:t>Central Digital Platform - factsheet (HTML) - GOV.UK</w:t>
        </w:r>
      </w:hyperlink>
      <w:r w:rsidRPr="00CC44D1">
        <w:rPr>
          <w:rFonts w:ascii="Calibri" w:hAnsi="Calibri"/>
        </w:rPr>
        <w:t>.</w:t>
      </w:r>
    </w:p>
    <w:p w14:paraId="058C0651" w14:textId="77777777" w:rsidR="004312B5" w:rsidRPr="00CC44D1" w:rsidRDefault="0003464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lastRenderedPageBreak/>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790856" w14:paraId="662302B2"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67DB0546" w14:textId="77777777" w:rsidR="004312B5" w:rsidRPr="00CC44D1" w:rsidRDefault="0003464F" w:rsidP="00A261EA">
            <w:pPr>
              <w:pStyle w:val="NoSpacing"/>
              <w:keepNext/>
              <w:spacing w:line="276" w:lineRule="auto"/>
              <w:rPr>
                <w:sz w:val="24"/>
                <w:szCs w:val="24"/>
              </w:rPr>
            </w:pPr>
            <w:r w:rsidRPr="00CC44D1">
              <w:rPr>
                <w:sz w:val="24"/>
                <w:szCs w:val="24"/>
              </w:rPr>
              <w:t>Section</w:t>
            </w:r>
          </w:p>
        </w:tc>
        <w:tc>
          <w:tcPr>
            <w:tcW w:w="3431" w:type="pct"/>
          </w:tcPr>
          <w:p w14:paraId="586642F1" w14:textId="77777777" w:rsidR="004312B5" w:rsidRPr="00CC44D1" w:rsidRDefault="0003464F"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790856" w14:paraId="40BA7165"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682B5D20" w14:textId="77777777" w:rsidR="004312B5" w:rsidRPr="00CC44D1" w:rsidRDefault="0003464F" w:rsidP="00A261EA">
            <w:pPr>
              <w:pStyle w:val="NoSpacing"/>
              <w:keepNext/>
              <w:spacing w:line="276" w:lineRule="auto"/>
              <w:rPr>
                <w:sz w:val="24"/>
                <w:szCs w:val="24"/>
              </w:rPr>
            </w:pPr>
            <w:r w:rsidRPr="00CC44D1">
              <w:rPr>
                <w:sz w:val="24"/>
                <w:szCs w:val="24"/>
              </w:rPr>
              <w:t>Form A – Details of Applicant</w:t>
            </w:r>
          </w:p>
        </w:tc>
        <w:tc>
          <w:tcPr>
            <w:tcW w:w="3431" w:type="pct"/>
          </w:tcPr>
          <w:p w14:paraId="62A07521" w14:textId="77777777" w:rsidR="004312B5" w:rsidRPr="00CC44D1" w:rsidRDefault="0003464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 .</w:t>
            </w:r>
          </w:p>
        </w:tc>
      </w:tr>
      <w:tr w:rsidR="00790856" w14:paraId="320B3EB1"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4B9CF393" w14:textId="77777777" w:rsidR="004312B5" w:rsidRPr="00CC44D1" w:rsidRDefault="0003464F" w:rsidP="00A261EA">
            <w:pPr>
              <w:pStyle w:val="NoSpacing"/>
              <w:spacing w:line="276" w:lineRule="auto"/>
              <w:rPr>
                <w:sz w:val="24"/>
                <w:szCs w:val="24"/>
              </w:rPr>
            </w:pPr>
            <w:r w:rsidRPr="00CC44D1">
              <w:rPr>
                <w:sz w:val="24"/>
                <w:szCs w:val="24"/>
              </w:rPr>
              <w:t>Form B – Grounds for exclusion</w:t>
            </w:r>
          </w:p>
        </w:tc>
        <w:tc>
          <w:tcPr>
            <w:tcW w:w="3431" w:type="pct"/>
          </w:tcPr>
          <w:p w14:paraId="5F393DF8" w14:textId="77777777" w:rsidR="004312B5" w:rsidRPr="00CC44D1" w:rsidRDefault="0003464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790856" w14:paraId="56231479"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7470DFD8" w14:textId="77777777" w:rsidR="004312B5" w:rsidRPr="00CC44D1" w:rsidRDefault="0003464F" w:rsidP="00A261EA">
            <w:pPr>
              <w:pStyle w:val="NoSpacing"/>
              <w:spacing w:line="276" w:lineRule="auto"/>
              <w:rPr>
                <w:sz w:val="24"/>
                <w:szCs w:val="24"/>
              </w:rPr>
            </w:pPr>
            <w:r w:rsidRPr="00CC44D1">
              <w:rPr>
                <w:sz w:val="24"/>
                <w:szCs w:val="24"/>
              </w:rPr>
              <w:t>Form C – Compliance with minimum Standards</w:t>
            </w:r>
          </w:p>
        </w:tc>
        <w:tc>
          <w:tcPr>
            <w:tcW w:w="3431" w:type="pct"/>
          </w:tcPr>
          <w:p w14:paraId="29484F9D" w14:textId="77777777" w:rsidR="004312B5" w:rsidRPr="00CC44D1" w:rsidRDefault="0003464F"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790856" w14:paraId="30FD6387"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1AD54904" w14:textId="77777777" w:rsidR="004312B5" w:rsidRPr="00CC44D1" w:rsidRDefault="0003464F"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035ED6E1" w14:textId="77777777" w:rsidR="001112C0"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68662098"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790856" w14:paraId="6670562A"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03DFF2A3" w14:textId="77777777" w:rsidR="004312B5" w:rsidRPr="00CC44D1" w:rsidRDefault="0003464F" w:rsidP="00A261EA">
            <w:pPr>
              <w:pStyle w:val="NoSpacing"/>
              <w:spacing w:line="276" w:lineRule="auto"/>
              <w:rPr>
                <w:sz w:val="24"/>
                <w:szCs w:val="24"/>
              </w:rPr>
            </w:pPr>
            <w:r w:rsidRPr="00CC44D1">
              <w:rPr>
                <w:sz w:val="24"/>
                <w:szCs w:val="24"/>
              </w:rPr>
              <w:t>Form E – Shortlisting questions</w:t>
            </w:r>
          </w:p>
        </w:tc>
        <w:tc>
          <w:tcPr>
            <w:tcW w:w="3431" w:type="pct"/>
          </w:tcPr>
          <w:p w14:paraId="416BFA5B" w14:textId="77777777" w:rsidR="004312B5" w:rsidRPr="00CC44D1" w:rsidRDefault="0003464F"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790856" w14:paraId="237ED9EA"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7EA672AE" w14:textId="77777777" w:rsidR="004312B5" w:rsidRPr="00CC44D1" w:rsidRDefault="0003464F" w:rsidP="00A261EA">
            <w:pPr>
              <w:pStyle w:val="NoSpacing"/>
              <w:spacing w:line="276" w:lineRule="auto"/>
              <w:rPr>
                <w:sz w:val="24"/>
                <w:szCs w:val="24"/>
              </w:rPr>
            </w:pPr>
            <w:r w:rsidRPr="00CC44D1">
              <w:rPr>
                <w:sz w:val="24"/>
                <w:szCs w:val="24"/>
              </w:rPr>
              <w:t>Form F – Quality</w:t>
            </w:r>
          </w:p>
        </w:tc>
        <w:tc>
          <w:tcPr>
            <w:tcW w:w="3431" w:type="pct"/>
          </w:tcPr>
          <w:p w14:paraId="528A6CDA" w14:textId="77777777" w:rsidR="004312B5" w:rsidRPr="00CC44D1" w:rsidRDefault="0003464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790856" w14:paraId="34A16568"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547A9D01" w14:textId="77777777" w:rsidR="004312B5" w:rsidRPr="00CC44D1" w:rsidRDefault="0003464F" w:rsidP="00A261EA">
            <w:pPr>
              <w:pStyle w:val="NoSpacing"/>
              <w:spacing w:line="276" w:lineRule="auto"/>
              <w:rPr>
                <w:sz w:val="24"/>
                <w:szCs w:val="24"/>
              </w:rPr>
            </w:pPr>
            <w:r w:rsidRPr="00CC44D1">
              <w:rPr>
                <w:sz w:val="24"/>
                <w:szCs w:val="24"/>
              </w:rPr>
              <w:t xml:space="preserve">Form G – Price </w:t>
            </w:r>
          </w:p>
        </w:tc>
        <w:tc>
          <w:tcPr>
            <w:tcW w:w="3431" w:type="pct"/>
          </w:tcPr>
          <w:p w14:paraId="7EE615A3" w14:textId="77777777" w:rsidR="004312B5" w:rsidRPr="00CC44D1" w:rsidRDefault="0003464F"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price, but price is not being assessed in this procurement. </w:t>
            </w:r>
          </w:p>
          <w:p w14:paraId="5BD90C18" w14:textId="77777777" w:rsidR="004312B5" w:rsidRPr="00CC44D1" w:rsidRDefault="0003464F"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However, bidders are required to fill in the pricing table in Form G and submit with their tender response. These will be the maximum prices that a bidder will be able to charge the Council under this Framework Agreement and are contractually binding. </w:t>
            </w:r>
          </w:p>
          <w:p w14:paraId="30B1D48E" w14:textId="77777777" w:rsidR="004312B5" w:rsidRPr="00CC44D1" w:rsidRDefault="0003464F"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Under this Framework Agreement the Council will be allowed to directly award to one supplier on the Framework Agreement without competing the requirement and price will be a component when evaluating whether to directly award to one supplier. Bidders should therefore be aware that the price submitted as this stage will be used by the Council in informing its decisions.</w:t>
            </w:r>
          </w:p>
          <w:p w14:paraId="31340B47" w14:textId="77777777" w:rsidR="004312B5" w:rsidRPr="00CC44D1" w:rsidRDefault="004312B5"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790856" w14:paraId="1FCB70B8" w14:textId="77777777" w:rsidTr="00790856">
        <w:tc>
          <w:tcPr>
            <w:cnfStyle w:val="001000000000" w:firstRow="0" w:lastRow="0" w:firstColumn="1" w:lastColumn="0" w:oddVBand="0" w:evenVBand="0" w:oddHBand="0" w:evenHBand="0" w:firstRowFirstColumn="0" w:firstRowLastColumn="0" w:lastRowFirstColumn="0" w:lastRowLastColumn="0"/>
            <w:tcW w:w="1569" w:type="pct"/>
          </w:tcPr>
          <w:p w14:paraId="2EBC0C9E" w14:textId="77777777" w:rsidR="004312B5" w:rsidRPr="00CC44D1" w:rsidRDefault="0003464F" w:rsidP="00A261EA">
            <w:pPr>
              <w:pStyle w:val="NoSpacing"/>
              <w:spacing w:line="276" w:lineRule="auto"/>
              <w:rPr>
                <w:sz w:val="24"/>
                <w:szCs w:val="24"/>
              </w:rPr>
            </w:pPr>
            <w:r w:rsidRPr="00CC44D1">
              <w:rPr>
                <w:sz w:val="24"/>
                <w:szCs w:val="24"/>
              </w:rPr>
              <w:t>Form Z – Applicant’s checklist and declaration</w:t>
            </w:r>
          </w:p>
          <w:p w14:paraId="7F3CC7F6" w14:textId="77777777" w:rsidR="004312B5" w:rsidRPr="00CC44D1" w:rsidRDefault="004312B5" w:rsidP="00A261EA">
            <w:pPr>
              <w:pStyle w:val="NoSpacing"/>
              <w:spacing w:line="276" w:lineRule="auto"/>
              <w:rPr>
                <w:sz w:val="24"/>
                <w:szCs w:val="24"/>
              </w:rPr>
            </w:pPr>
          </w:p>
        </w:tc>
        <w:tc>
          <w:tcPr>
            <w:tcW w:w="3431" w:type="pct"/>
          </w:tcPr>
          <w:p w14:paraId="59D01BE8"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5AB009BA"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2E71F7F8" w14:textId="77777777" w:rsidR="004312B5" w:rsidRPr="00CC44D1" w:rsidRDefault="0003464F"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790856" w14:paraId="4E114A36" w14:textId="77777777" w:rsidTr="00A261EA">
        <w:tc>
          <w:tcPr>
            <w:tcW w:w="1569" w:type="pct"/>
          </w:tcPr>
          <w:p w14:paraId="65429EF0" w14:textId="77777777" w:rsidR="004312B5" w:rsidRPr="00CC44D1" w:rsidRDefault="0003464F" w:rsidP="00CC44D1">
            <w:pPr>
              <w:pStyle w:val="NoSpacing"/>
              <w:keepNext/>
              <w:spacing w:line="276" w:lineRule="auto"/>
              <w:rPr>
                <w:b/>
                <w:sz w:val="24"/>
                <w:szCs w:val="24"/>
              </w:rPr>
            </w:pPr>
            <w:r w:rsidRPr="00CC44D1">
              <w:rPr>
                <w:b/>
                <w:sz w:val="24"/>
                <w:szCs w:val="24"/>
              </w:rPr>
              <w:t>Section</w:t>
            </w:r>
          </w:p>
        </w:tc>
        <w:tc>
          <w:tcPr>
            <w:tcW w:w="3431" w:type="pct"/>
          </w:tcPr>
          <w:p w14:paraId="47D83FB8" w14:textId="77777777" w:rsidR="004312B5" w:rsidRPr="00CC44D1" w:rsidRDefault="0003464F" w:rsidP="00CC44D1">
            <w:pPr>
              <w:pStyle w:val="NoSpacing"/>
              <w:keepNext/>
              <w:spacing w:line="276" w:lineRule="auto"/>
              <w:rPr>
                <w:b/>
                <w:sz w:val="24"/>
                <w:szCs w:val="24"/>
              </w:rPr>
            </w:pPr>
            <w:r w:rsidRPr="00CC44D1">
              <w:rPr>
                <w:b/>
                <w:sz w:val="24"/>
                <w:szCs w:val="24"/>
              </w:rPr>
              <w:t>Purpose</w:t>
            </w:r>
          </w:p>
        </w:tc>
      </w:tr>
      <w:tr w:rsidR="00790856" w14:paraId="533EA337" w14:textId="77777777" w:rsidTr="00A261EA">
        <w:tc>
          <w:tcPr>
            <w:tcW w:w="1569" w:type="pct"/>
          </w:tcPr>
          <w:p w14:paraId="0858E7B1" w14:textId="77777777" w:rsidR="004312B5" w:rsidRPr="00CC44D1" w:rsidRDefault="0003464F"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55BD1E42" w14:textId="77777777" w:rsidR="004312B5" w:rsidRPr="00CC44D1" w:rsidRDefault="0003464F" w:rsidP="00CC44D1">
            <w:pPr>
              <w:pStyle w:val="NoSpacing"/>
              <w:keepNext/>
              <w:spacing w:line="276" w:lineRule="auto"/>
              <w:rPr>
                <w:sz w:val="24"/>
                <w:szCs w:val="24"/>
              </w:rPr>
            </w:pPr>
            <w:r w:rsidRPr="00CC44D1">
              <w:rPr>
                <w:sz w:val="24"/>
                <w:szCs w:val="24"/>
              </w:rPr>
              <w:t>The terms and conditions referred to in the Contract Data</w:t>
            </w:r>
          </w:p>
        </w:tc>
      </w:tr>
      <w:tr w:rsidR="00790856" w14:paraId="1D423510" w14:textId="77777777" w:rsidTr="00A261EA">
        <w:tc>
          <w:tcPr>
            <w:tcW w:w="1569" w:type="pct"/>
          </w:tcPr>
          <w:p w14:paraId="25085BA2" w14:textId="77777777" w:rsidR="004312B5" w:rsidRPr="00CC44D1" w:rsidRDefault="0003464F" w:rsidP="00A261EA">
            <w:pPr>
              <w:pStyle w:val="NoSpacing"/>
              <w:spacing w:line="276" w:lineRule="auto"/>
              <w:rPr>
                <w:sz w:val="24"/>
                <w:szCs w:val="24"/>
              </w:rPr>
            </w:pPr>
            <w:r w:rsidRPr="00CC44D1">
              <w:rPr>
                <w:sz w:val="24"/>
                <w:szCs w:val="24"/>
              </w:rPr>
              <w:t>Specification and requirements</w:t>
            </w:r>
          </w:p>
        </w:tc>
        <w:tc>
          <w:tcPr>
            <w:tcW w:w="3431" w:type="pct"/>
          </w:tcPr>
          <w:p w14:paraId="4CB029D9" w14:textId="77777777" w:rsidR="004312B5" w:rsidRPr="00CC44D1" w:rsidRDefault="0003464F"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790856" w14:paraId="00F9D66D" w14:textId="77777777" w:rsidTr="00A261EA">
        <w:tc>
          <w:tcPr>
            <w:tcW w:w="1569" w:type="pct"/>
          </w:tcPr>
          <w:p w14:paraId="0FFA6861" w14:textId="77777777" w:rsidR="004312B5" w:rsidRPr="00CC44D1" w:rsidRDefault="0003464F" w:rsidP="00A261EA">
            <w:pPr>
              <w:pStyle w:val="NoSpacing"/>
              <w:spacing w:line="276" w:lineRule="auto"/>
              <w:rPr>
                <w:sz w:val="24"/>
                <w:szCs w:val="24"/>
              </w:rPr>
            </w:pPr>
            <w:r w:rsidRPr="00CC44D1">
              <w:rPr>
                <w:sz w:val="24"/>
                <w:szCs w:val="24"/>
              </w:rPr>
              <w:t>Call off terms and conditions</w:t>
            </w:r>
          </w:p>
        </w:tc>
        <w:tc>
          <w:tcPr>
            <w:tcW w:w="3431" w:type="pct"/>
          </w:tcPr>
          <w:p w14:paraId="1483023F" w14:textId="77777777" w:rsidR="004312B5" w:rsidRPr="00CC44D1" w:rsidRDefault="0003464F"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0BA3B52B" w14:textId="77777777" w:rsidR="004312B5" w:rsidRPr="00CC44D1" w:rsidRDefault="004312B5" w:rsidP="004312B5">
      <w:pPr>
        <w:pStyle w:val="Level2"/>
        <w:outlineLvl w:val="9"/>
        <w:rPr>
          <w:b w:val="0"/>
          <w:sz w:val="24"/>
          <w:szCs w:val="24"/>
          <w:u w:val="none"/>
        </w:rPr>
      </w:pPr>
    </w:p>
    <w:p w14:paraId="2269F47D" w14:textId="77777777" w:rsidR="00D77DDA" w:rsidRPr="00CC44D1" w:rsidRDefault="0003464F"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55D5116C" w14:textId="77777777" w:rsidR="00D77DDA" w:rsidRPr="00CC44D1" w:rsidRDefault="0003464F"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6A0A52A8" w14:textId="77777777" w:rsidR="00D77DDA" w:rsidRPr="00CC44D1" w:rsidRDefault="0003464F" w:rsidP="007E73E1">
      <w:pPr>
        <w:pStyle w:val="listparagraph0"/>
        <w:numPr>
          <w:ilvl w:val="0"/>
          <w:numId w:val="40"/>
        </w:numPr>
        <w:spacing w:before="120" w:beforeAutospacing="0" w:after="120" w:afterAutospacing="0" w:line="252" w:lineRule="auto"/>
        <w:rPr>
          <w:rFonts w:ascii="Calibri" w:hAnsi="Calibri"/>
        </w:rPr>
      </w:pPr>
      <w:r w:rsidRPr="00CC44D1">
        <w:rPr>
          <w:rFonts w:ascii="Calibri" w:hAnsi="Calibri"/>
        </w:rPr>
        <w:t>The procurement has been lotted; and</w:t>
      </w:r>
    </w:p>
    <w:p w14:paraId="2911E747" w14:textId="77777777" w:rsidR="00D77DDA" w:rsidRPr="00CC44D1" w:rsidRDefault="0003464F" w:rsidP="007E73E1">
      <w:pPr>
        <w:pStyle w:val="listparagraph0"/>
        <w:numPr>
          <w:ilvl w:val="0"/>
          <w:numId w:val="40"/>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2EE24604" w14:textId="77777777" w:rsidR="00D77DDA" w:rsidRPr="00CC44D1" w:rsidRDefault="0003464F" w:rsidP="007E73E1">
      <w:pPr>
        <w:pStyle w:val="listparagraph0"/>
        <w:numPr>
          <w:ilvl w:val="0"/>
          <w:numId w:val="40"/>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39A4DC46" w14:textId="77777777" w:rsidR="00D77DDA" w:rsidRPr="00CC44D1" w:rsidRDefault="0003464F" w:rsidP="007E73E1">
      <w:pPr>
        <w:pStyle w:val="listparagraph0"/>
        <w:numPr>
          <w:ilvl w:val="0"/>
          <w:numId w:val="40"/>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04A33496" w14:textId="77777777" w:rsidR="002404B3" w:rsidRPr="00CC44D1" w:rsidRDefault="0003464F" w:rsidP="007E73E1">
      <w:pPr>
        <w:pStyle w:val="listparagraph0"/>
        <w:numPr>
          <w:ilvl w:val="0"/>
          <w:numId w:val="40"/>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04251917" w14:textId="77777777" w:rsidR="004312B5" w:rsidRPr="00CC44D1" w:rsidRDefault="004312B5" w:rsidP="00DA4E0A">
      <w:pPr>
        <w:pStyle w:val="Level2"/>
        <w:ind w:left="0" w:firstLine="0"/>
        <w:outlineLvl w:val="9"/>
        <w:rPr>
          <w:b w:val="0"/>
          <w:sz w:val="24"/>
          <w:szCs w:val="24"/>
          <w:u w:val="none"/>
        </w:rPr>
      </w:pPr>
    </w:p>
    <w:p w14:paraId="1E403C7B"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215D0C35"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09AA18B6" w14:textId="77777777" w:rsidR="004312B5" w:rsidRPr="00CC44D1" w:rsidRDefault="0003464F"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5D82AE38" w14:textId="77777777" w:rsidR="004312B5" w:rsidRDefault="0003464F"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79628BB5" w14:textId="77777777" w:rsidR="004312B5" w:rsidRPr="00CC44D1" w:rsidRDefault="0003464F"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54969823" w14:textId="77777777" w:rsidR="004312B5" w:rsidRPr="00CC44D1" w:rsidRDefault="0003464F"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30575A72" w14:textId="77777777" w:rsidR="004312B5" w:rsidRPr="00CC44D1" w:rsidRDefault="0003464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22359830" w14:textId="77777777" w:rsidR="004312B5" w:rsidRPr="00CC44D1" w:rsidRDefault="0003464F"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7D1C3BEE" w14:textId="77777777" w:rsidR="004312B5" w:rsidRPr="00CC44D1" w:rsidRDefault="0003464F" w:rsidP="007E73E1">
      <w:pPr>
        <w:pStyle w:val="listparagraph0"/>
        <w:keepNext/>
        <w:numPr>
          <w:ilvl w:val="0"/>
          <w:numId w:val="30"/>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3F341924" w14:textId="77777777" w:rsidR="00EE355E" w:rsidRPr="00CC44D1" w:rsidRDefault="0003464F" w:rsidP="007E73E1">
      <w:pPr>
        <w:pStyle w:val="listparagraph0"/>
        <w:keepNext/>
        <w:numPr>
          <w:ilvl w:val="0"/>
          <w:numId w:val="30"/>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8"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9"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4CB54156" w14:textId="77777777" w:rsidR="004312B5" w:rsidRPr="00CC44D1" w:rsidRDefault="0003464F" w:rsidP="007E73E1">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098501D" w14:textId="77777777" w:rsidR="004312B5" w:rsidRPr="00CC44D1" w:rsidRDefault="0003464F" w:rsidP="007E73E1">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4E465A80" w14:textId="77777777" w:rsidR="004312B5" w:rsidRPr="00CC44D1" w:rsidRDefault="0003464F" w:rsidP="007E73E1">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7C0AC4E7" w14:textId="77777777" w:rsidR="004312B5" w:rsidRPr="00CC44D1" w:rsidRDefault="0003464F" w:rsidP="007E73E1">
      <w:pPr>
        <w:pStyle w:val="listparagraph0"/>
        <w:numPr>
          <w:ilvl w:val="0"/>
          <w:numId w:val="30"/>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4430BB0B" w14:textId="77777777" w:rsidR="004312B5" w:rsidRPr="00CC44D1" w:rsidRDefault="0003464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C8468D8"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1EB6E3C3"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 xml:space="preserve"> 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30</w:t>
      </w:r>
      <w:r w:rsidRPr="00CC44D1">
        <w:rPr>
          <w:rFonts w:ascii="Calibri" w:hAnsi="Calibri"/>
        </w:rPr>
        <w:fldChar w:fldCharType="end"/>
      </w:r>
      <w:r w:rsidRPr="00CC44D1">
        <w:rPr>
          <w:rFonts w:ascii="Calibri" w:hAnsi="Calibri"/>
        </w:rPr>
        <w:t xml:space="preserve"> onwards.</w:t>
      </w:r>
    </w:p>
    <w:p w14:paraId="694C79A4"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35E3858F"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748797E3"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Click on the tab wh</w:t>
      </w:r>
      <w:r w:rsidR="00014C29">
        <w:rPr>
          <w:rFonts w:ascii="Calibri" w:hAnsi="Calibri"/>
        </w:rPr>
        <w:tab/>
      </w:r>
      <w:r w:rsidRPr="00CC44D1">
        <w:rPr>
          <w:rFonts w:ascii="Calibri" w:hAnsi="Calibri"/>
        </w:rPr>
        <w:t>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10DAD09C"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581AEF0"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lastRenderedPageBreak/>
        <w:t>If you have made a mistake or forgotten to upload a document, you can repeat this process. You may submit your application multiple times, but only the final submission will be evaluated.</w:t>
      </w:r>
    </w:p>
    <w:p w14:paraId="4B2104DA" w14:textId="77777777" w:rsidR="004312B5" w:rsidRPr="00CC44D1" w:rsidRDefault="0003464F" w:rsidP="007E73E1">
      <w:pPr>
        <w:pStyle w:val="listparagraph0"/>
        <w:numPr>
          <w:ilvl w:val="0"/>
          <w:numId w:val="29"/>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4CC40CF7" w14:textId="77777777" w:rsidR="004312B5" w:rsidRPr="00CC44D1" w:rsidRDefault="0003464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18323D8B" w14:textId="77777777" w:rsidR="004312B5" w:rsidRPr="00CC44D1" w:rsidRDefault="0003464F"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5A6FC0DB" w14:textId="77777777" w:rsidR="004312B5" w:rsidRPr="00CC44D1" w:rsidRDefault="0003464F"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0C4676B7" w14:textId="77777777" w:rsidR="004312B5" w:rsidRPr="00CC44D1" w:rsidRDefault="0003464F"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06450634" w14:textId="77777777" w:rsidR="004312B5" w:rsidRPr="00CC44D1" w:rsidRDefault="0003464F"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20"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210BA374" w14:textId="77777777" w:rsidR="004312B5" w:rsidRPr="00CC44D1" w:rsidRDefault="0003464F" w:rsidP="004312B5">
      <w:pPr>
        <w:pStyle w:val="Level2"/>
        <w:spacing w:after="120"/>
        <w:ind w:left="0" w:firstLine="0"/>
        <w:outlineLvl w:val="9"/>
        <w:rPr>
          <w:spacing w:val="0"/>
          <w:sz w:val="24"/>
          <w:szCs w:val="24"/>
          <w:u w:val="none"/>
        </w:rPr>
      </w:pPr>
      <w:r w:rsidRPr="00CC44D1">
        <w:rPr>
          <w:spacing w:val="0"/>
          <w:sz w:val="24"/>
          <w:szCs w:val="24"/>
          <w:u w:val="none"/>
        </w:rPr>
        <w:t>Language</w:t>
      </w:r>
    </w:p>
    <w:p w14:paraId="568A5336"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13A70FB1" w14:textId="77777777" w:rsidR="004312B5" w:rsidRPr="00CC44D1" w:rsidRDefault="004312B5" w:rsidP="004312B5">
      <w:pPr>
        <w:pStyle w:val="Level2"/>
        <w:spacing w:after="120"/>
        <w:outlineLvl w:val="9"/>
        <w:rPr>
          <w:spacing w:val="0"/>
          <w:sz w:val="24"/>
          <w:szCs w:val="24"/>
          <w:u w:val="none"/>
        </w:rPr>
      </w:pPr>
    </w:p>
    <w:p w14:paraId="0B11C14F"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The clarification process</w:t>
      </w:r>
    </w:p>
    <w:p w14:paraId="4331BC88"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661A7629"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033EB0C"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 xml:space="preserve">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w:t>
      </w:r>
      <w:r w:rsidRPr="00CC44D1">
        <w:rPr>
          <w:sz w:val="24"/>
          <w:szCs w:val="24"/>
        </w:rPr>
        <w:lastRenderedPageBreak/>
        <w:t>terms applicable to all bidders, and if we do so your tender must be submitted against those terms.</w:t>
      </w:r>
    </w:p>
    <w:p w14:paraId="02CCF146" w14:textId="77777777" w:rsidR="004312B5" w:rsidRPr="00CC44D1" w:rsidRDefault="0003464F"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0B50A99A"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30874201" w14:textId="77777777" w:rsidR="004312B5" w:rsidRPr="00CC44D1" w:rsidRDefault="0003464F"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4FFBEEA7"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0EFF6682"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770C3F52"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2BE6328A"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392D9473"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24A4E216"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64822574"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6FE3CD92" w14:textId="77777777" w:rsidR="0075455F" w:rsidRPr="00CC44D1" w:rsidRDefault="0003464F" w:rsidP="004312B5">
      <w:pPr>
        <w:pStyle w:val="ListParagraph"/>
        <w:numPr>
          <w:ilvl w:val="0"/>
          <w:numId w:val="3"/>
        </w:numPr>
        <w:spacing w:before="120" w:after="120"/>
        <w:ind w:left="1440" w:hanging="1440"/>
        <w:rPr>
          <w:sz w:val="24"/>
          <w:szCs w:val="24"/>
        </w:rPr>
      </w:pPr>
      <w:r w:rsidRPr="00CC44D1">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t xml:space="preserve">and </w:t>
      </w:r>
      <w:r w:rsidR="00B84816" w:rsidRPr="00CC44D1">
        <w:rPr>
          <w:sz w:val="24"/>
          <w:szCs w:val="24"/>
        </w:rPr>
        <w:t>that the bid is an accurate reflection of how you will provide the goods, services or works bid.</w:t>
      </w:r>
    </w:p>
    <w:p w14:paraId="1152529A"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lastRenderedPageBreak/>
        <w:t>No caveats or qualifications</w:t>
      </w:r>
    </w:p>
    <w:p w14:paraId="1E379B77" w14:textId="77777777" w:rsidR="004312B5" w:rsidRPr="00CC44D1" w:rsidRDefault="0003464F" w:rsidP="004312B5">
      <w:pPr>
        <w:pStyle w:val="ListParagraph"/>
        <w:keepNext/>
        <w:numPr>
          <w:ilvl w:val="0"/>
          <w:numId w:val="3"/>
        </w:numPr>
        <w:spacing w:before="120" w:after="120"/>
        <w:ind w:left="1440" w:hanging="1440"/>
        <w:rPr>
          <w:sz w:val="24"/>
          <w:szCs w:val="24"/>
        </w:rPr>
      </w:pPr>
      <w:bookmarkStart w:id="24" w:name="_Ref526772764"/>
      <w:r w:rsidRPr="00CC44D1">
        <w:rPr>
          <w:sz w:val="24"/>
          <w:szCs w:val="24"/>
        </w:rPr>
        <w:t>Your tender must not be caveated or qualified. The following are some examples of caveats or qualifications:</w:t>
      </w:r>
      <w:bookmarkEnd w:id="24"/>
    </w:p>
    <w:p w14:paraId="5653DC93" w14:textId="77777777" w:rsidR="004312B5" w:rsidRPr="00CC44D1" w:rsidRDefault="0003464F"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6A41E404" w14:textId="77777777" w:rsidR="004312B5" w:rsidRPr="00CC44D1" w:rsidRDefault="0003464F"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7CD56DE0" w14:textId="77777777" w:rsidR="004312B5" w:rsidRPr="00CC44D1" w:rsidRDefault="0003464F"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22E53751" w14:textId="77777777" w:rsidR="004312B5" w:rsidRPr="00CC44D1" w:rsidRDefault="0003464F" w:rsidP="004312B5">
      <w:pPr>
        <w:pStyle w:val="Level2"/>
        <w:spacing w:after="120"/>
        <w:outlineLvl w:val="9"/>
        <w:rPr>
          <w:sz w:val="24"/>
          <w:szCs w:val="24"/>
        </w:rPr>
      </w:pPr>
      <w:bookmarkStart w:id="25" w:name="_Toc326234126"/>
      <w:r w:rsidRPr="00CC44D1">
        <w:rPr>
          <w:spacing w:val="0"/>
          <w:sz w:val="24"/>
          <w:szCs w:val="24"/>
          <w:u w:val="none"/>
        </w:rPr>
        <w:t xml:space="preserve">Completion of the </w:t>
      </w:r>
      <w:bookmarkEnd w:id="25"/>
      <w:r w:rsidRPr="00CC44D1">
        <w:rPr>
          <w:spacing w:val="0"/>
          <w:sz w:val="24"/>
          <w:szCs w:val="24"/>
          <w:u w:val="none"/>
        </w:rPr>
        <w:t>application</w:t>
      </w:r>
      <w:r w:rsidRPr="00CC44D1">
        <w:rPr>
          <w:spacing w:val="0"/>
          <w:sz w:val="24"/>
          <w:szCs w:val="24"/>
          <w:u w:val="none"/>
        </w:rPr>
        <w:tab/>
      </w:r>
    </w:p>
    <w:p w14:paraId="4E87EB87"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4F63705C"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34DA5CDA"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3828F275" w14:textId="77777777" w:rsidR="004312B5" w:rsidRPr="00CC44D1" w:rsidRDefault="0003464F" w:rsidP="004312B5">
      <w:pPr>
        <w:pStyle w:val="Level2"/>
        <w:spacing w:after="120"/>
        <w:outlineLvl w:val="9"/>
        <w:rPr>
          <w:spacing w:val="0"/>
          <w:sz w:val="24"/>
          <w:szCs w:val="24"/>
          <w:u w:val="none"/>
        </w:rPr>
      </w:pPr>
      <w:bookmarkStart w:id="26" w:name="_Toc326234127"/>
      <w:r w:rsidRPr="00CC44D1">
        <w:rPr>
          <w:spacing w:val="0"/>
          <w:sz w:val="24"/>
          <w:szCs w:val="24"/>
          <w:u w:val="none"/>
        </w:rPr>
        <w:t xml:space="preserve">Submission </w:t>
      </w:r>
    </w:p>
    <w:bookmarkEnd w:id="26"/>
    <w:p w14:paraId="15EA557D"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59DE4DDD"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Multiple bids</w:t>
      </w:r>
    </w:p>
    <w:p w14:paraId="405DECA1"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6E4BB20E"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68FAAD8F" w14:textId="77777777" w:rsidR="004312B5" w:rsidRPr="00CC44D1" w:rsidRDefault="0003464F"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73E12522" w14:textId="77777777" w:rsidR="004312B5" w:rsidRPr="00CC44D1" w:rsidRDefault="0003464F" w:rsidP="007E73E1">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1F5A6F8E" w14:textId="77777777" w:rsidR="004312B5" w:rsidRPr="00CC44D1" w:rsidRDefault="0003464F" w:rsidP="007E73E1">
      <w:pPr>
        <w:pStyle w:val="ListParagraph"/>
        <w:keepNext/>
        <w:numPr>
          <w:ilvl w:val="0"/>
          <w:numId w:val="6"/>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6B766B22" w14:textId="77777777" w:rsidR="004312B5" w:rsidRPr="00CC44D1" w:rsidRDefault="0003464F" w:rsidP="007E73E1">
      <w:pPr>
        <w:pStyle w:val="ListParagraph"/>
        <w:keepNext/>
        <w:numPr>
          <w:ilvl w:val="0"/>
          <w:numId w:val="6"/>
        </w:numPr>
        <w:tabs>
          <w:tab w:val="left" w:pos="720"/>
        </w:tabs>
        <w:spacing w:before="0" w:after="120"/>
        <w:ind w:left="1797" w:hanging="357"/>
        <w:rPr>
          <w:sz w:val="24"/>
          <w:szCs w:val="24"/>
        </w:rPr>
      </w:pPr>
      <w:r w:rsidRPr="00CC44D1">
        <w:rPr>
          <w:sz w:val="24"/>
          <w:szCs w:val="24"/>
        </w:rPr>
        <w:t>a consortium member for more than one bid.</w:t>
      </w:r>
    </w:p>
    <w:p w14:paraId="38F8DB4F" w14:textId="77777777" w:rsidR="004312B5" w:rsidRPr="00CC44D1" w:rsidRDefault="0003464F"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3E02252A" w14:textId="77777777" w:rsidR="004312B5" w:rsidRPr="00CC44D1" w:rsidRDefault="0003464F"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73589053" w14:textId="77777777" w:rsidR="004312B5" w:rsidRPr="00CC44D1" w:rsidRDefault="0003464F"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27A5B8B7" w14:textId="77777777" w:rsidR="004312B5" w:rsidRPr="00CC44D1" w:rsidRDefault="0003464F" w:rsidP="004312B5">
      <w:pPr>
        <w:spacing w:before="120" w:after="120"/>
        <w:contextualSpacing/>
        <w:rPr>
          <w:sz w:val="24"/>
          <w:szCs w:val="24"/>
        </w:rPr>
      </w:pPr>
      <w:r w:rsidRPr="00CC44D1">
        <w:rPr>
          <w:b/>
          <w:sz w:val="24"/>
          <w:szCs w:val="24"/>
        </w:rPr>
        <w:t>Offer capable of acceptance</w:t>
      </w:r>
    </w:p>
    <w:p w14:paraId="1BAC0200" w14:textId="77777777" w:rsidR="004312B5" w:rsidRPr="00CC44D1" w:rsidRDefault="0003464F" w:rsidP="004312B5">
      <w:pPr>
        <w:pStyle w:val="ListParagraph"/>
        <w:numPr>
          <w:ilvl w:val="0"/>
          <w:numId w:val="3"/>
        </w:numPr>
        <w:spacing w:before="120" w:after="120"/>
        <w:ind w:left="1440" w:hanging="1440"/>
        <w:rPr>
          <w:sz w:val="24"/>
          <w:szCs w:val="24"/>
        </w:rPr>
      </w:pPr>
      <w:r w:rsidRPr="00CC44D1">
        <w:rPr>
          <w:sz w:val="24"/>
          <w:szCs w:val="24"/>
        </w:rPr>
        <w:t>If we appoint you to the Framework all statements and commitments made by you in your tender shall be binding upon you.</w:t>
      </w:r>
    </w:p>
    <w:p w14:paraId="30D57259" w14:textId="77777777" w:rsidR="004312B5" w:rsidRPr="00CC44D1" w:rsidRDefault="0003464F"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07908A97" w14:textId="77777777" w:rsidR="004312B5" w:rsidRPr="00CC44D1" w:rsidRDefault="0003464F"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appointing you to the framework, </w:t>
      </w:r>
      <w:r w:rsidR="00546E72" w:rsidRPr="00CC44D1">
        <w:rPr>
          <w:sz w:val="24"/>
          <w:szCs w:val="24"/>
        </w:rPr>
        <w:t xml:space="preserve"> </w:t>
      </w:r>
      <w:r w:rsidRPr="00CC44D1">
        <w:rPr>
          <w:sz w:val="24"/>
          <w:szCs w:val="24"/>
        </w:rPr>
        <w:t>at which point a binding agreement</w:t>
      </w:r>
      <w:r w:rsidR="00546E72" w:rsidRPr="00CC44D1">
        <w:rPr>
          <w:sz w:val="24"/>
          <w:szCs w:val="24"/>
        </w:rPr>
        <w:t xml:space="preserve"> </w:t>
      </w:r>
      <w:r w:rsidRPr="00CC44D1">
        <w:rPr>
          <w:sz w:val="24"/>
          <w:szCs w:val="24"/>
        </w:rPr>
        <w:t xml:space="preserve"> will exist between you and us without any need for further formalities.</w:t>
      </w:r>
    </w:p>
    <w:p w14:paraId="4F21768E" w14:textId="77777777" w:rsidR="004312B5" w:rsidRPr="00CC44D1" w:rsidRDefault="0003464F"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agreement  </w:t>
      </w:r>
      <w:r w:rsidRPr="00CC44D1">
        <w:rPr>
          <w:sz w:val="24"/>
          <w:szCs w:val="24"/>
        </w:rPr>
        <w:t xml:space="preserve">we may require you to execute the </w:t>
      </w:r>
      <w:r w:rsidR="00546E72" w:rsidRPr="00CC44D1">
        <w:rPr>
          <w:sz w:val="24"/>
          <w:szCs w:val="24"/>
        </w:rPr>
        <w:t xml:space="preserve">agreement  </w:t>
      </w:r>
      <w:r w:rsidRPr="00CC44D1">
        <w:rPr>
          <w:sz w:val="24"/>
          <w:szCs w:val="24"/>
        </w:rPr>
        <w:t xml:space="preserve">as a deed after award and you must do so promptly on request. We will not agree any modification to the </w:t>
      </w:r>
      <w:r w:rsidR="00546E72" w:rsidRPr="00CC44D1">
        <w:rPr>
          <w:sz w:val="24"/>
          <w:szCs w:val="24"/>
        </w:rPr>
        <w:t xml:space="preserve">agreement </w:t>
      </w:r>
      <w:r w:rsidRPr="00CC44D1">
        <w:rPr>
          <w:sz w:val="24"/>
          <w:szCs w:val="24"/>
        </w:rPr>
        <w:t xml:space="preserve"> at this stage.</w:t>
      </w:r>
    </w:p>
    <w:p w14:paraId="51CE0C29" w14:textId="77777777" w:rsidR="004312B5" w:rsidRPr="00CC44D1" w:rsidRDefault="004312B5" w:rsidP="004312B5">
      <w:pPr>
        <w:spacing w:after="120"/>
        <w:rPr>
          <w:sz w:val="24"/>
          <w:szCs w:val="24"/>
        </w:rPr>
      </w:pPr>
    </w:p>
    <w:p w14:paraId="68B57448"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7" w:name="_Toc256000005"/>
      <w:bookmarkStart w:id="28" w:name="_Toc527015611"/>
      <w:r w:rsidRPr="00CC44D1">
        <w:rPr>
          <w:rFonts w:asciiTheme="majorHAnsi" w:hAnsiTheme="majorHAnsi" w:cstheme="majorHAnsi"/>
          <w:color w:val="auto"/>
          <w:sz w:val="24"/>
          <w:szCs w:val="24"/>
        </w:rPr>
        <w:t>Procurement Process Information and Procurement Timeline</w:t>
      </w:r>
      <w:bookmarkEnd w:id="27"/>
      <w:bookmarkEnd w:id="28"/>
    </w:p>
    <w:p w14:paraId="143AE3DF" w14:textId="77777777" w:rsidR="002618C9" w:rsidRPr="00CC44D1" w:rsidRDefault="0003464F"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3244A333" w14:textId="77777777" w:rsidR="004312B5" w:rsidRPr="00CC44D1" w:rsidRDefault="0003464F"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790856" w14:paraId="53E22426"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0E35B66B" w14:textId="77777777" w:rsidR="002D5545" w:rsidRPr="00CC44D1" w:rsidRDefault="0003464F" w:rsidP="00A261EA">
            <w:pPr>
              <w:pStyle w:val="NoSpacing"/>
              <w:rPr>
                <w:rStyle w:val="Strong"/>
                <w:sz w:val="24"/>
                <w:szCs w:val="24"/>
              </w:rPr>
            </w:pPr>
            <w:r w:rsidRPr="00CC44D1">
              <w:rPr>
                <w:rStyle w:val="Strong"/>
                <w:b/>
                <w:sz w:val="24"/>
                <w:szCs w:val="24"/>
              </w:rPr>
              <w:t>Information</w:t>
            </w:r>
          </w:p>
        </w:tc>
        <w:tc>
          <w:tcPr>
            <w:tcW w:w="5619" w:type="dxa"/>
          </w:tcPr>
          <w:p w14:paraId="3DA3E703" w14:textId="77777777" w:rsidR="002D5545" w:rsidRPr="00CC44D1" w:rsidRDefault="0003464F"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790856" w14:paraId="0FC18DB9" w14:textId="77777777" w:rsidTr="00790856">
        <w:tc>
          <w:tcPr>
            <w:cnfStyle w:val="001000000000" w:firstRow="0" w:lastRow="0" w:firstColumn="1" w:lastColumn="0" w:oddVBand="0" w:evenVBand="0" w:oddHBand="0" w:evenHBand="0" w:firstRowFirstColumn="0" w:firstRowLastColumn="0" w:lastRowFirstColumn="0" w:lastRowLastColumn="0"/>
            <w:tcW w:w="3345" w:type="dxa"/>
          </w:tcPr>
          <w:p w14:paraId="25919947" w14:textId="77777777" w:rsidR="004312B5" w:rsidRPr="00CC44D1" w:rsidRDefault="0003464F"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5DB1F99B"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NCCT43184</w:t>
            </w:r>
            <w:r w:rsidRPr="00CC44D1">
              <w:rPr>
                <w:sz w:val="24"/>
                <w:szCs w:val="24"/>
              </w:rPr>
              <w:t xml:space="preserve"> </w:t>
            </w:r>
          </w:p>
        </w:tc>
      </w:tr>
      <w:tr w:rsidR="00790856" w14:paraId="739BB5B5" w14:textId="77777777" w:rsidTr="00790856">
        <w:tc>
          <w:tcPr>
            <w:cnfStyle w:val="001000000000" w:firstRow="0" w:lastRow="0" w:firstColumn="1" w:lastColumn="0" w:oddVBand="0" w:evenVBand="0" w:oddHBand="0" w:evenHBand="0" w:firstRowFirstColumn="0" w:firstRowLastColumn="0" w:lastRowFirstColumn="0" w:lastRowLastColumn="0"/>
            <w:tcW w:w="3345" w:type="dxa"/>
          </w:tcPr>
          <w:p w14:paraId="0F66A097" w14:textId="77777777" w:rsidR="004312B5" w:rsidRPr="00CC44D1" w:rsidRDefault="0003464F" w:rsidP="00A261EA">
            <w:pPr>
              <w:pStyle w:val="NoSpacing"/>
              <w:rPr>
                <w:rStyle w:val="Strong"/>
                <w:sz w:val="24"/>
                <w:szCs w:val="24"/>
              </w:rPr>
            </w:pPr>
            <w:r w:rsidRPr="00CC44D1">
              <w:rPr>
                <w:rStyle w:val="Strong"/>
                <w:b/>
                <w:bCs w:val="0"/>
                <w:sz w:val="24"/>
                <w:szCs w:val="24"/>
              </w:rPr>
              <w:t>Procurement title</w:t>
            </w:r>
          </w:p>
        </w:tc>
        <w:tc>
          <w:tcPr>
            <w:tcW w:w="5619" w:type="dxa"/>
          </w:tcPr>
          <w:p w14:paraId="6F2B850A" w14:textId="77777777" w:rsidR="004312B5" w:rsidRPr="00CC44D1" w:rsidRDefault="0003464F"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Social Emotional Mental Health (SEMH) and Vocational  Framework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790856" w14:paraId="40216024" w14:textId="77777777" w:rsidTr="000F7BB9">
        <w:trPr>
          <w:cantSplit/>
          <w:trHeight w:val="601"/>
        </w:trPr>
        <w:tc>
          <w:tcPr>
            <w:tcW w:w="1854" w:type="pct"/>
          </w:tcPr>
          <w:p w14:paraId="3796E24E" w14:textId="77777777" w:rsidR="002D5545" w:rsidRPr="00CC44D1" w:rsidRDefault="0003464F" w:rsidP="00A261EA">
            <w:pPr>
              <w:pStyle w:val="NoSpacing"/>
              <w:rPr>
                <w:rStyle w:val="Strong"/>
                <w:sz w:val="24"/>
                <w:szCs w:val="24"/>
              </w:rPr>
            </w:pPr>
            <w:r w:rsidRPr="00CC44D1">
              <w:rPr>
                <w:rStyle w:val="Strong"/>
                <w:sz w:val="24"/>
                <w:szCs w:val="24"/>
              </w:rPr>
              <w:lastRenderedPageBreak/>
              <w:t>Date contract notice dispatched to publisher</w:t>
            </w:r>
          </w:p>
        </w:tc>
        <w:tc>
          <w:tcPr>
            <w:tcW w:w="3146" w:type="pct"/>
          </w:tcPr>
          <w:p w14:paraId="3274A66D" w14:textId="31DCDFDB" w:rsidR="002D5545" w:rsidRPr="00CC44D1" w:rsidRDefault="007B36B1" w:rsidP="00A261EA">
            <w:pPr>
              <w:pStyle w:val="NoSpacing"/>
              <w:rPr>
                <w:sz w:val="24"/>
                <w:szCs w:val="24"/>
              </w:rPr>
            </w:pPr>
            <w:r w:rsidRPr="0014556E">
              <w:rPr>
                <w:noProof/>
                <w:sz w:val="24"/>
                <w:szCs w:val="24"/>
              </w:rPr>
              <w:t>Tuesday 11</w:t>
            </w:r>
            <w:r w:rsidRPr="0014556E">
              <w:rPr>
                <w:noProof/>
                <w:sz w:val="24"/>
                <w:szCs w:val="24"/>
                <w:vertAlign w:val="superscript"/>
              </w:rPr>
              <w:t>th</w:t>
            </w:r>
            <w:r w:rsidRPr="0014556E">
              <w:rPr>
                <w:noProof/>
                <w:sz w:val="24"/>
                <w:szCs w:val="24"/>
              </w:rPr>
              <w:t xml:space="preserve"> November 2025</w:t>
            </w:r>
          </w:p>
        </w:tc>
      </w:tr>
      <w:tr w:rsidR="00790856" w14:paraId="5A95AF81" w14:textId="77777777" w:rsidTr="000F7BB9">
        <w:trPr>
          <w:cantSplit/>
        </w:trPr>
        <w:tc>
          <w:tcPr>
            <w:tcW w:w="1854" w:type="pct"/>
          </w:tcPr>
          <w:p w14:paraId="5B7215ED" w14:textId="77777777" w:rsidR="004312B5" w:rsidRPr="00CC44D1" w:rsidRDefault="0003464F" w:rsidP="00A261EA">
            <w:pPr>
              <w:pStyle w:val="NoSpacing"/>
              <w:rPr>
                <w:rStyle w:val="Strong"/>
                <w:sz w:val="24"/>
                <w:szCs w:val="24"/>
              </w:rPr>
            </w:pPr>
            <w:r w:rsidRPr="00CC44D1">
              <w:rPr>
                <w:rStyle w:val="Strong"/>
                <w:sz w:val="24"/>
                <w:szCs w:val="24"/>
              </w:rPr>
              <w:t>Procurement procedure</w:t>
            </w:r>
          </w:p>
        </w:tc>
        <w:tc>
          <w:tcPr>
            <w:tcW w:w="3146" w:type="pct"/>
          </w:tcPr>
          <w:p w14:paraId="42BFFE90"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790856" w14:paraId="1381CBCB" w14:textId="77777777" w:rsidTr="000A6085">
        <w:trPr>
          <w:cantSplit/>
        </w:trPr>
        <w:tc>
          <w:tcPr>
            <w:tcW w:w="3331" w:type="dxa"/>
          </w:tcPr>
          <w:p w14:paraId="3B7AD5DC" w14:textId="77777777" w:rsidR="004434E9" w:rsidRPr="00CC44D1" w:rsidRDefault="0003464F"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726B2545" w14:textId="7C0FDA8C" w:rsidR="004434E9" w:rsidRPr="00CC44D1" w:rsidRDefault="0003464F" w:rsidP="004434E9">
            <w:pPr>
              <w:spacing w:before="0" w:after="0"/>
              <w:rPr>
                <w:sz w:val="24"/>
                <w:szCs w:val="24"/>
              </w:rPr>
            </w:pPr>
            <w:r w:rsidRPr="00CC44D1">
              <w:rPr>
                <w:sz w:val="24"/>
                <w:szCs w:val="24"/>
              </w:rPr>
              <w:t>11:00 AM UK time on 1</w:t>
            </w:r>
            <w:r w:rsidR="007B36B1">
              <w:rPr>
                <w:sz w:val="24"/>
                <w:szCs w:val="24"/>
              </w:rPr>
              <w:t>5</w:t>
            </w:r>
            <w:r w:rsidRPr="00CC44D1">
              <w:rPr>
                <w:sz w:val="24"/>
                <w:szCs w:val="24"/>
              </w:rPr>
              <w:t xml:space="preserve"> December 2025</w:t>
            </w:r>
            <w:r w:rsidR="006F4F2E" w:rsidRPr="00CC44D1">
              <w:rPr>
                <w:sz w:val="24"/>
                <w:szCs w:val="24"/>
              </w:rPr>
              <w:t xml:space="preserve"> </w:t>
            </w:r>
          </w:p>
        </w:tc>
      </w:tr>
      <w:tr w:rsidR="00790856" w14:paraId="609A9A68" w14:textId="77777777" w:rsidTr="000A6085">
        <w:trPr>
          <w:cantSplit/>
        </w:trPr>
        <w:tc>
          <w:tcPr>
            <w:tcW w:w="3331" w:type="dxa"/>
          </w:tcPr>
          <w:p w14:paraId="7573EACF" w14:textId="77777777" w:rsidR="004434E9" w:rsidRPr="00CC44D1" w:rsidRDefault="0003464F"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7B03ECA6" w14:textId="77777777" w:rsidR="004434E9" w:rsidRPr="00CC44D1" w:rsidRDefault="0003464F"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790856" w14:paraId="2C8B7E5B" w14:textId="77777777" w:rsidTr="000A6085">
        <w:trPr>
          <w:cantSplit/>
        </w:trPr>
        <w:tc>
          <w:tcPr>
            <w:tcW w:w="3331" w:type="dxa"/>
          </w:tcPr>
          <w:p w14:paraId="26227C99" w14:textId="77777777" w:rsidR="004434E9" w:rsidRPr="00CC44D1" w:rsidRDefault="0003464F" w:rsidP="00B35010">
            <w:pPr>
              <w:spacing w:before="0" w:after="0" w:line="264" w:lineRule="auto"/>
              <w:rPr>
                <w:sz w:val="24"/>
                <w:szCs w:val="24"/>
              </w:rPr>
            </w:pPr>
            <w:r w:rsidRPr="00CC44D1">
              <w:rPr>
                <w:b/>
                <w:sz w:val="24"/>
                <w:szCs w:val="24"/>
              </w:rPr>
              <w:t>Deadline for submission of tender documents</w:t>
            </w:r>
          </w:p>
        </w:tc>
        <w:tc>
          <w:tcPr>
            <w:tcW w:w="5685" w:type="dxa"/>
          </w:tcPr>
          <w:p w14:paraId="1412B3E1" w14:textId="485B2302" w:rsidR="004434E9" w:rsidRPr="00CC44D1" w:rsidRDefault="00320ADA" w:rsidP="004434E9">
            <w:pPr>
              <w:spacing w:before="0" w:after="0"/>
              <w:rPr>
                <w:sz w:val="24"/>
                <w:szCs w:val="24"/>
              </w:rPr>
            </w:pPr>
            <w:r w:rsidRPr="00CC44D1">
              <w:rPr>
                <w:noProof/>
                <w:sz w:val="24"/>
                <w:szCs w:val="24"/>
              </w:rPr>
              <w:t>1</w:t>
            </w:r>
            <w:r w:rsidR="007B36B1">
              <w:rPr>
                <w:noProof/>
                <w:sz w:val="24"/>
                <w:szCs w:val="24"/>
              </w:rPr>
              <w:t>1</w:t>
            </w:r>
            <w:r w:rsidRPr="00CC44D1">
              <w:rPr>
                <w:noProof/>
                <w:sz w:val="24"/>
                <w:szCs w:val="24"/>
              </w:rPr>
              <w:t>:00 AM</w:t>
            </w:r>
            <w:r w:rsidRPr="00CC44D1">
              <w:rPr>
                <w:sz w:val="24"/>
                <w:szCs w:val="24"/>
              </w:rPr>
              <w:t xml:space="preserve"> UK time on </w:t>
            </w:r>
            <w:r w:rsidR="0003464F" w:rsidRPr="00CC44D1">
              <w:rPr>
                <w:sz w:val="24"/>
                <w:szCs w:val="24"/>
              </w:rPr>
              <w:t>Monday 5 January 2026</w:t>
            </w:r>
          </w:p>
        </w:tc>
      </w:tr>
      <w:tr w:rsidR="00790856" w14:paraId="73C12F98" w14:textId="77777777" w:rsidTr="00F24370">
        <w:trPr>
          <w:cantSplit/>
        </w:trPr>
        <w:tc>
          <w:tcPr>
            <w:tcW w:w="3320" w:type="dxa"/>
          </w:tcPr>
          <w:p w14:paraId="7E7B24B3" w14:textId="77777777" w:rsidR="004312B5" w:rsidRPr="00CC44D1" w:rsidRDefault="0003464F"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553BD758" w14:textId="77777777" w:rsidR="004312B5" w:rsidRPr="00CC44D1" w:rsidRDefault="0003464F" w:rsidP="00A261EA">
            <w:pPr>
              <w:pStyle w:val="NoSpacing"/>
              <w:rPr>
                <w:sz w:val="24"/>
                <w:szCs w:val="24"/>
              </w:rPr>
            </w:pPr>
            <w:r w:rsidRPr="00CC44D1">
              <w:rPr>
                <w:noProof/>
                <w:sz w:val="24"/>
                <w:szCs w:val="24"/>
              </w:rPr>
              <w:t>25 February 2026</w:t>
            </w:r>
          </w:p>
        </w:tc>
      </w:tr>
      <w:tr w:rsidR="00790856" w14:paraId="63448895" w14:textId="77777777" w:rsidTr="00F24370">
        <w:trPr>
          <w:cantSplit/>
        </w:trPr>
        <w:tc>
          <w:tcPr>
            <w:tcW w:w="3320" w:type="dxa"/>
          </w:tcPr>
          <w:p w14:paraId="554BD83F" w14:textId="77777777" w:rsidR="004312B5" w:rsidRPr="00CC44D1" w:rsidRDefault="0003464F"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59B3D6CE" w14:textId="77777777" w:rsidR="004312B5" w:rsidRPr="00CC44D1" w:rsidRDefault="0003464F" w:rsidP="00A261EA">
            <w:pPr>
              <w:pStyle w:val="NoSpacing"/>
              <w:rPr>
                <w:sz w:val="24"/>
                <w:szCs w:val="24"/>
              </w:rPr>
            </w:pPr>
            <w:r w:rsidRPr="00CC44D1">
              <w:rPr>
                <w:sz w:val="24"/>
                <w:szCs w:val="24"/>
              </w:rPr>
              <w:t xml:space="preserve">Midnight UK time on </w:t>
            </w:r>
            <w:r w:rsidRPr="00CC44D1">
              <w:rPr>
                <w:noProof/>
                <w:sz w:val="24"/>
                <w:szCs w:val="24"/>
              </w:rPr>
              <w:t>9 March 2026</w:t>
            </w:r>
          </w:p>
        </w:tc>
      </w:tr>
      <w:tr w:rsidR="00790856" w14:paraId="44109571" w14:textId="77777777" w:rsidTr="00CC44D1">
        <w:trPr>
          <w:cantSplit/>
        </w:trPr>
        <w:tc>
          <w:tcPr>
            <w:tcW w:w="3357" w:type="dxa"/>
          </w:tcPr>
          <w:p w14:paraId="57389D9C" w14:textId="77777777" w:rsidR="004312B5" w:rsidRPr="00CC44D1" w:rsidRDefault="0003464F" w:rsidP="00A261EA">
            <w:pPr>
              <w:pStyle w:val="NoSpacing"/>
              <w:rPr>
                <w:rStyle w:val="Strong"/>
                <w:sz w:val="24"/>
                <w:szCs w:val="24"/>
              </w:rPr>
            </w:pPr>
            <w:r w:rsidRPr="00CC44D1">
              <w:rPr>
                <w:rStyle w:val="Strong"/>
                <w:sz w:val="24"/>
                <w:szCs w:val="24"/>
              </w:rPr>
              <w:t>Framework  Award</w:t>
            </w:r>
          </w:p>
        </w:tc>
        <w:tc>
          <w:tcPr>
            <w:tcW w:w="5659" w:type="dxa"/>
          </w:tcPr>
          <w:p w14:paraId="32034F93" w14:textId="77777777" w:rsidR="004312B5" w:rsidRPr="00CC44D1" w:rsidRDefault="0003464F" w:rsidP="00A261EA">
            <w:pPr>
              <w:pStyle w:val="NoSpacing"/>
              <w:rPr>
                <w:sz w:val="24"/>
                <w:szCs w:val="24"/>
              </w:rPr>
            </w:pPr>
            <w:r w:rsidRPr="00CC44D1">
              <w:rPr>
                <w:noProof/>
                <w:sz w:val="24"/>
                <w:szCs w:val="24"/>
              </w:rPr>
              <w:t>10 March 2026</w:t>
            </w:r>
          </w:p>
        </w:tc>
      </w:tr>
      <w:tr w:rsidR="00790856" w14:paraId="4E2C825D" w14:textId="77777777" w:rsidTr="00A261EA">
        <w:trPr>
          <w:cantSplit/>
          <w:trHeight w:val="1343"/>
        </w:trPr>
        <w:tc>
          <w:tcPr>
            <w:tcW w:w="3349" w:type="dxa"/>
          </w:tcPr>
          <w:p w14:paraId="4B41DE20" w14:textId="77777777" w:rsidR="004312B5" w:rsidRPr="00CC44D1" w:rsidRDefault="0003464F" w:rsidP="00A261EA">
            <w:pPr>
              <w:pStyle w:val="NoSpacing"/>
              <w:rPr>
                <w:rStyle w:val="Strong"/>
                <w:sz w:val="24"/>
                <w:szCs w:val="24"/>
              </w:rPr>
            </w:pPr>
            <w:r w:rsidRPr="00CC44D1">
              <w:rPr>
                <w:rStyle w:val="Strong"/>
                <w:sz w:val="24"/>
                <w:szCs w:val="24"/>
              </w:rPr>
              <w:t>Contracting Authority’s name and address</w:t>
            </w:r>
          </w:p>
          <w:p w14:paraId="38F355CE" w14:textId="77777777" w:rsidR="003401C0" w:rsidRPr="00CC44D1" w:rsidRDefault="003401C0" w:rsidP="00A261EA">
            <w:pPr>
              <w:pStyle w:val="NoSpacing"/>
              <w:rPr>
                <w:rStyle w:val="Emphasis"/>
                <w:color w:val="auto"/>
                <w:sz w:val="24"/>
                <w:szCs w:val="24"/>
              </w:rPr>
            </w:pPr>
          </w:p>
        </w:tc>
        <w:tc>
          <w:tcPr>
            <w:tcW w:w="5667" w:type="dxa"/>
          </w:tcPr>
          <w:p w14:paraId="6A2F940E" w14:textId="77777777" w:rsidR="004312B5" w:rsidRPr="00CC44D1" w:rsidRDefault="0003464F" w:rsidP="00A261EA">
            <w:pPr>
              <w:pStyle w:val="NoSpacing"/>
              <w:rPr>
                <w:sz w:val="24"/>
                <w:szCs w:val="24"/>
              </w:rPr>
            </w:pPr>
            <w:r w:rsidRPr="00CC44D1">
              <w:rPr>
                <w:noProof/>
                <w:sz w:val="24"/>
                <w:szCs w:val="24"/>
              </w:rPr>
              <w:t>Procurement Sourcing Team</w:t>
            </w:r>
          </w:p>
          <w:p w14:paraId="3E4FBD38" w14:textId="77777777" w:rsidR="004312B5" w:rsidRPr="00CC44D1" w:rsidRDefault="0003464F" w:rsidP="00A261EA">
            <w:pPr>
              <w:pStyle w:val="NoSpacing"/>
              <w:rPr>
                <w:sz w:val="24"/>
                <w:szCs w:val="24"/>
              </w:rPr>
            </w:pPr>
            <w:r w:rsidRPr="00CC44D1">
              <w:rPr>
                <w:sz w:val="24"/>
                <w:szCs w:val="24"/>
              </w:rPr>
              <w:t>Norfolk County Council</w:t>
            </w:r>
          </w:p>
          <w:p w14:paraId="141AE8E9" w14:textId="77777777" w:rsidR="004312B5" w:rsidRPr="00CC44D1" w:rsidRDefault="0003464F"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6765E4C5" w14:textId="77777777" w:rsidR="004312B5" w:rsidRPr="00CC44D1" w:rsidRDefault="0003464F" w:rsidP="00A261EA">
            <w:pPr>
              <w:pStyle w:val="NoSpacing"/>
              <w:rPr>
                <w:sz w:val="24"/>
                <w:szCs w:val="24"/>
              </w:rPr>
            </w:pPr>
            <w:r w:rsidRPr="00CC44D1">
              <w:rPr>
                <w:sz w:val="24"/>
                <w:szCs w:val="24"/>
              </w:rPr>
              <w:t>Martineau Lane</w:t>
            </w:r>
          </w:p>
          <w:p w14:paraId="4B064743" w14:textId="77777777" w:rsidR="004312B5" w:rsidRPr="00CC44D1" w:rsidRDefault="0003464F" w:rsidP="00A261EA">
            <w:pPr>
              <w:pStyle w:val="NoSpacing"/>
              <w:rPr>
                <w:sz w:val="24"/>
                <w:szCs w:val="24"/>
              </w:rPr>
            </w:pPr>
            <w:r w:rsidRPr="00CC44D1">
              <w:rPr>
                <w:sz w:val="24"/>
                <w:szCs w:val="24"/>
              </w:rPr>
              <w:t>Norwich</w:t>
            </w:r>
            <w:r w:rsidRPr="00CC44D1">
              <w:rPr>
                <w:sz w:val="24"/>
                <w:szCs w:val="24"/>
              </w:rPr>
              <w:br/>
              <w:t>NR1 2DH</w:t>
            </w:r>
          </w:p>
          <w:p w14:paraId="4AE8AC2E" w14:textId="77777777" w:rsidR="004312B5" w:rsidRPr="00CC44D1" w:rsidRDefault="0003464F" w:rsidP="00A261EA">
            <w:pPr>
              <w:pStyle w:val="NoSpacing"/>
              <w:rPr>
                <w:sz w:val="24"/>
                <w:szCs w:val="24"/>
              </w:rPr>
            </w:pPr>
            <w:r w:rsidRPr="00CC44D1">
              <w:rPr>
                <w:sz w:val="24"/>
                <w:szCs w:val="24"/>
              </w:rPr>
              <w:t>United Kingdom</w:t>
            </w:r>
          </w:p>
          <w:p w14:paraId="5B224E8E" w14:textId="77777777" w:rsidR="003401C0" w:rsidRPr="00CC44D1" w:rsidRDefault="0003464F" w:rsidP="00A261EA">
            <w:pPr>
              <w:pStyle w:val="NoSpacing"/>
              <w:rPr>
                <w:sz w:val="24"/>
                <w:szCs w:val="24"/>
              </w:rPr>
            </w:pPr>
            <w:r w:rsidRPr="00CC44D1">
              <w:rPr>
                <w:rStyle w:val="Strong"/>
                <w:sz w:val="24"/>
                <w:szCs w:val="24"/>
              </w:rPr>
              <w:t>DO NOT SEND ANY CORRESPONDENCE BY POST</w:t>
            </w:r>
          </w:p>
        </w:tc>
      </w:tr>
      <w:tr w:rsidR="00790856" w14:paraId="06B57656" w14:textId="77777777" w:rsidTr="00A261EA">
        <w:trPr>
          <w:cantSplit/>
        </w:trPr>
        <w:tc>
          <w:tcPr>
            <w:tcW w:w="3349" w:type="dxa"/>
          </w:tcPr>
          <w:p w14:paraId="1C920F64" w14:textId="77777777" w:rsidR="004312B5" w:rsidRPr="00CC44D1" w:rsidRDefault="0003464F" w:rsidP="00A261EA">
            <w:pPr>
              <w:pStyle w:val="NoSpacing"/>
              <w:rPr>
                <w:rStyle w:val="Emphasis"/>
                <w:color w:val="auto"/>
                <w:sz w:val="24"/>
                <w:szCs w:val="24"/>
              </w:rPr>
            </w:pPr>
            <w:r w:rsidRPr="00CC44D1">
              <w:rPr>
                <w:rStyle w:val="Strong"/>
                <w:sz w:val="24"/>
                <w:szCs w:val="24"/>
              </w:rPr>
              <w:t>Correspondence</w:t>
            </w:r>
          </w:p>
        </w:tc>
        <w:tc>
          <w:tcPr>
            <w:tcW w:w="5667" w:type="dxa"/>
          </w:tcPr>
          <w:p w14:paraId="2A652E7F" w14:textId="77777777" w:rsidR="004312B5" w:rsidRPr="00CC44D1" w:rsidRDefault="0003464F"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Pr="00CC44D1">
                <w:rPr>
                  <w:rStyle w:val="Hyperlink"/>
                  <w:color w:val="auto"/>
                  <w:sz w:val="24"/>
                  <w:szCs w:val="24"/>
                </w:rPr>
                <w:t>http://In-Tendhost.co.uk/norfolkcc</w:t>
              </w:r>
            </w:hyperlink>
            <w:r w:rsidRPr="00CC44D1">
              <w:rPr>
                <w:sz w:val="24"/>
                <w:szCs w:val="24"/>
              </w:rPr>
              <w:t xml:space="preserve"> </w:t>
            </w:r>
          </w:p>
        </w:tc>
      </w:tr>
      <w:tr w:rsidR="00790856" w14:paraId="76E13B1E" w14:textId="77777777" w:rsidTr="00A261EA">
        <w:trPr>
          <w:cantSplit/>
        </w:trPr>
        <w:tc>
          <w:tcPr>
            <w:tcW w:w="3343" w:type="dxa"/>
          </w:tcPr>
          <w:p w14:paraId="7A897D8E" w14:textId="77777777" w:rsidR="004312B5" w:rsidRPr="00CC44D1" w:rsidRDefault="0003464F" w:rsidP="00A261EA">
            <w:pPr>
              <w:pStyle w:val="NoSpacing"/>
              <w:rPr>
                <w:rStyle w:val="Strong"/>
                <w:sz w:val="24"/>
                <w:szCs w:val="24"/>
              </w:rPr>
            </w:pPr>
            <w:r w:rsidRPr="00CC44D1">
              <w:rPr>
                <w:rStyle w:val="Strong"/>
                <w:sz w:val="24"/>
                <w:szCs w:val="24"/>
              </w:rPr>
              <w:t>Public Services (Social Value) Act 2012</w:t>
            </w:r>
          </w:p>
        </w:tc>
        <w:tc>
          <w:tcPr>
            <w:tcW w:w="5673" w:type="dxa"/>
          </w:tcPr>
          <w:p w14:paraId="07A2B942" w14:textId="77777777" w:rsidR="00014C29" w:rsidRDefault="004312B5" w:rsidP="00A261EA">
            <w:pPr>
              <w:spacing w:before="0" w:after="160" w:line="259" w:lineRule="auto"/>
              <w:contextualSpacing/>
              <w:rPr>
                <w:sz w:val="24"/>
                <w:szCs w:val="24"/>
              </w:rPr>
            </w:pPr>
            <w:r w:rsidRPr="00CC44D1">
              <w:rPr>
                <w:sz w:val="24"/>
                <w:szCs w:val="24"/>
              </w:rPr>
              <w:t xml:space="preserve"> </w:t>
            </w:r>
            <w:r w:rsidRPr="00CC44D1">
              <w:rPr>
                <w:noProof/>
                <w:sz w:val="24"/>
                <w:szCs w:val="24"/>
              </w:rPr>
              <w:t xml:space="preserve"> </w:t>
            </w:r>
          </w:p>
          <w:p w14:paraId="08A9D872" w14:textId="190EE291" w:rsidR="004312B5" w:rsidRPr="00CC44D1" w:rsidRDefault="0003464F" w:rsidP="00A261EA">
            <w:pPr>
              <w:spacing w:before="0" w:after="160" w:line="259" w:lineRule="auto"/>
              <w:contextualSpacing/>
              <w:rPr>
                <w:sz w:val="24"/>
                <w:szCs w:val="24"/>
              </w:rPr>
            </w:pPr>
            <w:r w:rsidRPr="00CC44D1">
              <w:rPr>
                <w:sz w:val="24"/>
                <w:szCs w:val="24"/>
              </w:rPr>
              <w:t xml:space="preserve">The Authority has concluded that it is not appropriate to consult on social value in respect of this procurement, because </w:t>
            </w:r>
            <w:r w:rsidR="00F503E3">
              <w:rPr>
                <w:noProof/>
                <w:sz w:val="24"/>
                <w:szCs w:val="24"/>
              </w:rPr>
              <w:t>socail value is intrinsic to the requirements</w:t>
            </w:r>
          </w:p>
        </w:tc>
      </w:tr>
      <w:tr w:rsidR="00790856" w14:paraId="5140604F" w14:textId="77777777" w:rsidTr="007D4021">
        <w:trPr>
          <w:cantSplit/>
        </w:trPr>
        <w:tc>
          <w:tcPr>
            <w:tcW w:w="3357" w:type="dxa"/>
          </w:tcPr>
          <w:p w14:paraId="39A5E675" w14:textId="77777777" w:rsidR="004312B5" w:rsidRPr="00CC44D1" w:rsidRDefault="0003464F"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2C86FA63" w14:textId="77777777" w:rsidR="004312B5" w:rsidRPr="00CC44D1" w:rsidRDefault="0003464F" w:rsidP="00A261EA">
            <w:pPr>
              <w:pStyle w:val="NoSpacing"/>
              <w:rPr>
                <w:sz w:val="24"/>
                <w:szCs w:val="24"/>
              </w:rPr>
            </w:pPr>
            <w:r w:rsidRPr="00CC44D1">
              <w:rPr>
                <w:sz w:val="24"/>
                <w:szCs w:val="24"/>
              </w:rPr>
              <w:t>All tenders must be submitted via the In-Tend portal.</w:t>
            </w:r>
          </w:p>
        </w:tc>
      </w:tr>
      <w:tr w:rsidR="00790856" w14:paraId="3462A9FD" w14:textId="77777777" w:rsidTr="007D4021">
        <w:trPr>
          <w:cantSplit/>
        </w:trPr>
        <w:tc>
          <w:tcPr>
            <w:tcW w:w="3357" w:type="dxa"/>
          </w:tcPr>
          <w:p w14:paraId="2DBBA751" w14:textId="77777777" w:rsidR="004312B5" w:rsidRPr="00CC44D1" w:rsidRDefault="0003464F"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130EA87E" w14:textId="77777777" w:rsidR="004312B5" w:rsidRPr="00CC44D1" w:rsidRDefault="0003464F" w:rsidP="00A261EA">
            <w:pPr>
              <w:pStyle w:val="NoSpacing"/>
              <w:rPr>
                <w:sz w:val="24"/>
                <w:szCs w:val="24"/>
              </w:rPr>
            </w:pPr>
            <w:r w:rsidRPr="00CC44D1">
              <w:rPr>
                <w:noProof/>
                <w:sz w:val="24"/>
                <w:szCs w:val="24"/>
              </w:rPr>
              <w:t>60</w:t>
            </w:r>
            <w:r w:rsidRPr="00CC44D1">
              <w:rPr>
                <w:sz w:val="24"/>
                <w:szCs w:val="24"/>
              </w:rPr>
              <w:t xml:space="preserve"> days from the tender submission deadline</w:t>
            </w:r>
          </w:p>
        </w:tc>
      </w:tr>
      <w:tr w:rsidR="00790856" w14:paraId="33619052" w14:textId="77777777" w:rsidTr="007D4021">
        <w:trPr>
          <w:cantSplit/>
        </w:trPr>
        <w:tc>
          <w:tcPr>
            <w:tcW w:w="3357" w:type="dxa"/>
          </w:tcPr>
          <w:p w14:paraId="48201BF0" w14:textId="77777777" w:rsidR="004312B5" w:rsidRPr="00CC44D1" w:rsidRDefault="0003464F" w:rsidP="00A261EA">
            <w:pPr>
              <w:pStyle w:val="NoSpacing"/>
              <w:rPr>
                <w:rStyle w:val="Strong"/>
                <w:sz w:val="24"/>
                <w:szCs w:val="24"/>
              </w:rPr>
            </w:pPr>
            <w:r w:rsidRPr="00CC44D1">
              <w:rPr>
                <w:rStyle w:val="Strong"/>
                <w:sz w:val="24"/>
                <w:szCs w:val="24"/>
              </w:rPr>
              <w:lastRenderedPageBreak/>
              <w:t>Award decision and standstill process</w:t>
            </w:r>
          </w:p>
        </w:tc>
        <w:tc>
          <w:tcPr>
            <w:tcW w:w="5659" w:type="dxa"/>
          </w:tcPr>
          <w:p w14:paraId="12DC958A" w14:textId="77777777" w:rsidR="004312B5" w:rsidRPr="00CC44D1" w:rsidRDefault="0003464F"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40EA74AD" w14:textId="77777777" w:rsidR="004312B5" w:rsidRPr="00CC44D1" w:rsidRDefault="004312B5" w:rsidP="004312B5">
      <w:pPr>
        <w:pStyle w:val="NoSpacing"/>
        <w:rPr>
          <w:rStyle w:val="Strong"/>
          <w:b w:val="0"/>
          <w:sz w:val="24"/>
          <w:szCs w:val="24"/>
        </w:rPr>
      </w:pPr>
    </w:p>
    <w:p w14:paraId="7D8AF759" w14:textId="77777777" w:rsidR="004312B5" w:rsidRPr="00CC44D1" w:rsidRDefault="004312B5" w:rsidP="004312B5">
      <w:pPr>
        <w:pStyle w:val="NoSpacing"/>
        <w:tabs>
          <w:tab w:val="left" w:pos="3455"/>
        </w:tabs>
        <w:rPr>
          <w:sz w:val="24"/>
          <w:szCs w:val="24"/>
        </w:rPr>
      </w:pPr>
    </w:p>
    <w:p w14:paraId="573FFDC1"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6"/>
      <w:bookmarkStart w:id="30" w:name="_Toc326234131"/>
      <w:bookmarkStart w:id="31" w:name="_Toc326241328"/>
      <w:bookmarkStart w:id="32" w:name="_Toc527015612"/>
      <w:r w:rsidRPr="00CC44D1">
        <w:rPr>
          <w:rFonts w:asciiTheme="majorHAnsi" w:hAnsiTheme="majorHAnsi" w:cstheme="majorHAnsi"/>
          <w:color w:val="auto"/>
          <w:sz w:val="24"/>
          <w:szCs w:val="24"/>
        </w:rPr>
        <w:t>Contract Data</w:t>
      </w:r>
      <w:bookmarkEnd w:id="29"/>
      <w:bookmarkEnd w:id="30"/>
      <w:bookmarkEnd w:id="31"/>
      <w:bookmarkEnd w:id="32"/>
    </w:p>
    <w:p w14:paraId="4CF6A8A8" w14:textId="77777777" w:rsidR="004312B5" w:rsidRPr="00CC44D1" w:rsidRDefault="0003464F"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Lots</w:t>
      </w:r>
    </w:p>
    <w:p w14:paraId="2DB1232D" w14:textId="77777777" w:rsidR="004312B5" w:rsidRPr="00CC44D1" w:rsidRDefault="0003464F" w:rsidP="004312B5">
      <w:pPr>
        <w:pStyle w:val="NoSpacing"/>
        <w:spacing w:before="120" w:after="120" w:line="276" w:lineRule="auto"/>
        <w:rPr>
          <w:sz w:val="24"/>
          <w:szCs w:val="24"/>
        </w:rPr>
      </w:pPr>
      <w:r w:rsidRPr="00CC44D1">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790856" w14:paraId="41D6A4E8"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7F9F4FA2" w14:textId="77777777" w:rsidR="004312B5" w:rsidRPr="00CC44D1" w:rsidRDefault="0003464F" w:rsidP="00A261EA">
            <w:pPr>
              <w:jc w:val="center"/>
              <w:rPr>
                <w:rStyle w:val="Strong"/>
                <w:sz w:val="24"/>
                <w:szCs w:val="24"/>
              </w:rPr>
            </w:pPr>
            <w:r w:rsidRPr="00CC44D1">
              <w:rPr>
                <w:rStyle w:val="Strong"/>
                <w:b/>
                <w:bCs w:val="0"/>
                <w:sz w:val="24"/>
                <w:szCs w:val="24"/>
              </w:rPr>
              <w:t>Number</w:t>
            </w:r>
          </w:p>
        </w:tc>
        <w:tc>
          <w:tcPr>
            <w:tcW w:w="3823" w:type="pct"/>
          </w:tcPr>
          <w:p w14:paraId="1DBEF556" w14:textId="77777777" w:rsidR="004312B5" w:rsidRPr="00CC44D1" w:rsidRDefault="0003464F"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r>
      <w:tr w:rsidR="00790856" w14:paraId="370515E2" w14:textId="77777777" w:rsidTr="00790856">
        <w:tc>
          <w:tcPr>
            <w:cnfStyle w:val="001000000000" w:firstRow="0" w:lastRow="0" w:firstColumn="1" w:lastColumn="0" w:oddVBand="0" w:evenVBand="0" w:oddHBand="0" w:evenHBand="0" w:firstRowFirstColumn="0" w:firstRowLastColumn="0" w:lastRowFirstColumn="0" w:lastRowLastColumn="0"/>
            <w:tcW w:w="1177" w:type="pct"/>
          </w:tcPr>
          <w:p w14:paraId="628128C1" w14:textId="77777777" w:rsidR="004312B5" w:rsidRPr="00CC44D1" w:rsidRDefault="0003464F" w:rsidP="0088487D">
            <w:pPr>
              <w:pStyle w:val="NoSpacing"/>
              <w:spacing w:before="120" w:after="120"/>
              <w:rPr>
                <w:sz w:val="24"/>
                <w:szCs w:val="24"/>
              </w:rPr>
            </w:pPr>
            <w:r w:rsidRPr="00CC44D1">
              <w:rPr>
                <w:noProof/>
                <w:sz w:val="24"/>
                <w:szCs w:val="24"/>
              </w:rPr>
              <w:t>1</w:t>
            </w:r>
          </w:p>
        </w:tc>
        <w:tc>
          <w:tcPr>
            <w:tcW w:w="3823" w:type="pct"/>
          </w:tcPr>
          <w:p w14:paraId="1005511A" w14:textId="77777777" w:rsidR="004312B5" w:rsidRPr="00CC44D1" w:rsidRDefault="0003464F"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Social, Emotional and Mental Health (SEMH) Provision </w:t>
            </w:r>
          </w:p>
        </w:tc>
      </w:tr>
      <w:tr w:rsidR="00790856" w14:paraId="05E97467" w14:textId="77777777" w:rsidTr="00790856">
        <w:tc>
          <w:tcPr>
            <w:cnfStyle w:val="001000000000" w:firstRow="0" w:lastRow="0" w:firstColumn="1" w:lastColumn="0" w:oddVBand="0" w:evenVBand="0" w:oddHBand="0" w:evenHBand="0" w:firstRowFirstColumn="0" w:firstRowLastColumn="0" w:lastRowFirstColumn="0" w:lastRowLastColumn="0"/>
            <w:tcW w:w="1177" w:type="pct"/>
          </w:tcPr>
          <w:p w14:paraId="592544DC" w14:textId="77777777" w:rsidR="004312B5" w:rsidRPr="00CC44D1" w:rsidRDefault="0003464F" w:rsidP="0088487D">
            <w:pPr>
              <w:pStyle w:val="NoSpacing"/>
              <w:spacing w:before="120" w:after="120"/>
              <w:rPr>
                <w:sz w:val="24"/>
                <w:szCs w:val="24"/>
              </w:rPr>
            </w:pPr>
            <w:r w:rsidRPr="00CC44D1">
              <w:rPr>
                <w:noProof/>
                <w:sz w:val="24"/>
                <w:szCs w:val="24"/>
              </w:rPr>
              <w:t>2</w:t>
            </w:r>
          </w:p>
        </w:tc>
        <w:tc>
          <w:tcPr>
            <w:tcW w:w="3823" w:type="pct"/>
          </w:tcPr>
          <w:p w14:paraId="05CF89E3" w14:textId="5D41817D" w:rsidR="004312B5" w:rsidRPr="00CC44D1" w:rsidRDefault="0003464F"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Vocational </w:t>
            </w:r>
            <w:r w:rsidR="00D86597" w:rsidRPr="006C4864">
              <w:rPr>
                <w:rStyle w:val="Strong"/>
                <w:b w:val="0"/>
                <w:noProof/>
                <w:sz w:val="24"/>
                <w:szCs w:val="24"/>
              </w:rPr>
              <w:t>n</w:t>
            </w:r>
            <w:r w:rsidR="00D86597" w:rsidRPr="00422283">
              <w:rPr>
                <w:rStyle w:val="Strong"/>
                <w:b w:val="0"/>
                <w:noProof/>
                <w:sz w:val="24"/>
                <w:szCs w:val="24"/>
              </w:rPr>
              <w:t>on-school</w:t>
            </w:r>
            <w:r w:rsidR="00D86597">
              <w:rPr>
                <w:rStyle w:val="Strong"/>
                <w:noProof/>
                <w:sz w:val="24"/>
                <w:szCs w:val="24"/>
              </w:rPr>
              <w:t xml:space="preserve"> </w:t>
            </w:r>
            <w:r w:rsidRPr="00CC44D1">
              <w:rPr>
                <w:rStyle w:val="Strong"/>
                <w:b w:val="0"/>
                <w:noProof/>
                <w:sz w:val="24"/>
                <w:szCs w:val="24"/>
              </w:rPr>
              <w:t xml:space="preserve">alternative provision </w:t>
            </w:r>
          </w:p>
        </w:tc>
      </w:tr>
    </w:tbl>
    <w:p w14:paraId="682349F7" w14:textId="77777777" w:rsidR="004312B5" w:rsidRPr="00CC44D1" w:rsidRDefault="004312B5" w:rsidP="004312B5">
      <w:pPr>
        <w:pStyle w:val="NoSpacing"/>
        <w:spacing w:before="120" w:after="120"/>
        <w:rPr>
          <w:sz w:val="24"/>
          <w:szCs w:val="24"/>
        </w:rPr>
      </w:pPr>
    </w:p>
    <w:p w14:paraId="2CD96B90" w14:textId="77777777" w:rsidR="004312B5" w:rsidRPr="00CC44D1" w:rsidRDefault="0003464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790856" w14:paraId="2D89D0C9"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2C003D31" w14:textId="77777777" w:rsidR="00BE1EEA" w:rsidRPr="00CC44D1" w:rsidRDefault="0003464F"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20385E63" w14:textId="77777777" w:rsidR="00BE1EEA" w:rsidRPr="00CC44D1" w:rsidRDefault="0003464F"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790856" w14:paraId="6CB85B09" w14:textId="77777777" w:rsidTr="00790856">
        <w:tc>
          <w:tcPr>
            <w:cnfStyle w:val="001000000000" w:firstRow="0" w:lastRow="0" w:firstColumn="1" w:lastColumn="0" w:oddVBand="0" w:evenVBand="0" w:oddHBand="0" w:evenHBand="0" w:firstRowFirstColumn="0" w:firstRowLastColumn="0" w:lastRowFirstColumn="0" w:lastRowLastColumn="0"/>
            <w:tcW w:w="3508" w:type="dxa"/>
          </w:tcPr>
          <w:p w14:paraId="1B1B7A2D" w14:textId="77777777" w:rsidR="004312B5" w:rsidRPr="00CC44D1" w:rsidRDefault="0003464F"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082ACAF2"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As set out in Form D </w:t>
            </w:r>
            <w:r w:rsidR="00272A7E" w:rsidRPr="00CC44D1">
              <w:rPr>
                <w:sz w:val="24"/>
                <w:szCs w:val="24"/>
              </w:rPr>
              <w:t>.</w:t>
            </w:r>
          </w:p>
        </w:tc>
      </w:tr>
      <w:tr w:rsidR="00790856" w14:paraId="2197FF17" w14:textId="77777777" w:rsidTr="00790856">
        <w:tc>
          <w:tcPr>
            <w:cnfStyle w:val="001000000000" w:firstRow="0" w:lastRow="0" w:firstColumn="1" w:lastColumn="0" w:oddVBand="0" w:evenVBand="0" w:oddHBand="0" w:evenHBand="0" w:firstRowFirstColumn="0" w:firstRowLastColumn="0" w:lastRowFirstColumn="0" w:lastRowLastColumn="0"/>
            <w:tcW w:w="3508" w:type="dxa"/>
          </w:tcPr>
          <w:p w14:paraId="77896027" w14:textId="77777777" w:rsidR="004312B5" w:rsidRPr="00CC44D1" w:rsidRDefault="0003464F"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6C3AA9FB" w14:textId="77777777" w:rsidR="004312B5" w:rsidRPr="00CC44D1" w:rsidRDefault="0003464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790856" w14:paraId="38C44081" w14:textId="77777777" w:rsidTr="00790856">
        <w:tc>
          <w:tcPr>
            <w:cnfStyle w:val="001000000000" w:firstRow="0" w:lastRow="0" w:firstColumn="1" w:lastColumn="0" w:oddVBand="0" w:evenVBand="0" w:oddHBand="0" w:evenHBand="0" w:firstRowFirstColumn="0" w:firstRowLastColumn="0" w:lastRowFirstColumn="0" w:lastRowLastColumn="0"/>
            <w:tcW w:w="3508" w:type="dxa"/>
          </w:tcPr>
          <w:p w14:paraId="5F21E766" w14:textId="77777777" w:rsidR="004312B5" w:rsidRPr="00CC44D1" w:rsidRDefault="0003464F"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32B73049" w14:textId="77777777" w:rsidR="004312B5" w:rsidRPr="00CC44D1"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16 March 2026</w:t>
            </w:r>
          </w:p>
        </w:tc>
      </w:tr>
      <w:tr w:rsidR="00790856" w14:paraId="37DFF006" w14:textId="77777777" w:rsidTr="00790856">
        <w:tc>
          <w:tcPr>
            <w:cnfStyle w:val="001000000000" w:firstRow="0" w:lastRow="0" w:firstColumn="1" w:lastColumn="0" w:oddVBand="0" w:evenVBand="0" w:oddHBand="0" w:evenHBand="0" w:firstRowFirstColumn="0" w:firstRowLastColumn="0" w:lastRowFirstColumn="0" w:lastRowLastColumn="0"/>
            <w:tcW w:w="3508" w:type="dxa"/>
          </w:tcPr>
          <w:p w14:paraId="5BEB627D" w14:textId="77777777" w:rsidR="004312B5" w:rsidRPr="00CC44D1" w:rsidRDefault="0003464F" w:rsidP="00A261EA">
            <w:pPr>
              <w:pStyle w:val="NoSpacing"/>
              <w:spacing w:line="276" w:lineRule="auto"/>
              <w:rPr>
                <w:rStyle w:val="Strong"/>
                <w:sz w:val="24"/>
                <w:szCs w:val="24"/>
              </w:rPr>
            </w:pPr>
            <w:r w:rsidRPr="00CC44D1">
              <w:rPr>
                <w:rStyle w:val="Strong"/>
                <w:sz w:val="24"/>
                <w:szCs w:val="24"/>
              </w:rPr>
              <w:t>Term</w:t>
            </w:r>
          </w:p>
        </w:tc>
        <w:tc>
          <w:tcPr>
            <w:tcW w:w="5508" w:type="dxa"/>
          </w:tcPr>
          <w:p w14:paraId="702E3624" w14:textId="6B1EF186" w:rsidR="004312B5" w:rsidRPr="00CC44D1" w:rsidRDefault="00914E9A"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 xml:space="preserve">24 </w:t>
            </w:r>
            <w:r w:rsidR="0003464F" w:rsidRPr="00CC44D1">
              <w:rPr>
                <w:sz w:val="24"/>
                <w:szCs w:val="24"/>
              </w:rPr>
              <w:t>months from the Required Service Commencement Date</w:t>
            </w:r>
            <w:r>
              <w:rPr>
                <w:sz w:val="24"/>
                <w:szCs w:val="24"/>
              </w:rPr>
              <w:t>,</w:t>
            </w:r>
            <w:r w:rsidR="000E77E8">
              <w:rPr>
                <w:sz w:val="24"/>
                <w:szCs w:val="24"/>
              </w:rPr>
              <w:t xml:space="preserve"> which may</w:t>
            </w:r>
            <w:r>
              <w:rPr>
                <w:sz w:val="24"/>
                <w:szCs w:val="24"/>
              </w:rPr>
              <w:t xml:space="preserve"> be extended up to </w:t>
            </w:r>
            <w:r w:rsidR="000E77E8">
              <w:rPr>
                <w:sz w:val="24"/>
                <w:szCs w:val="24"/>
              </w:rPr>
              <w:t>72 months</w:t>
            </w:r>
            <w:r w:rsidR="005B6F5D">
              <w:rPr>
                <w:sz w:val="24"/>
                <w:szCs w:val="24"/>
              </w:rPr>
              <w:t xml:space="preserve"> </w:t>
            </w:r>
            <w:proofErr w:type="gramStart"/>
            <w:r w:rsidR="005B6F5D">
              <w:rPr>
                <w:sz w:val="24"/>
                <w:szCs w:val="24"/>
              </w:rPr>
              <w:t>as long as</w:t>
            </w:r>
            <w:proofErr w:type="gramEnd"/>
            <w:r w:rsidR="005B6F5D">
              <w:rPr>
                <w:sz w:val="24"/>
                <w:szCs w:val="24"/>
              </w:rPr>
              <w:t xml:space="preserve"> such extension complies with the Procurement Act 2023 in terms of re-opening of the framework</w:t>
            </w:r>
            <w:r w:rsidR="000E77E8">
              <w:rPr>
                <w:sz w:val="24"/>
                <w:szCs w:val="24"/>
              </w:rPr>
              <w:t xml:space="preserve">. </w:t>
            </w:r>
          </w:p>
        </w:tc>
      </w:tr>
      <w:tr w:rsidR="00790856" w14:paraId="1165DBAE" w14:textId="77777777" w:rsidTr="00790856">
        <w:tc>
          <w:tcPr>
            <w:cnfStyle w:val="001000000000" w:firstRow="0" w:lastRow="0" w:firstColumn="1" w:lastColumn="0" w:oddVBand="0" w:evenVBand="0" w:oddHBand="0" w:evenHBand="0" w:firstRowFirstColumn="0" w:firstRowLastColumn="0" w:lastRowFirstColumn="0" w:lastRowLastColumn="0"/>
            <w:tcW w:w="3508" w:type="dxa"/>
          </w:tcPr>
          <w:p w14:paraId="2507F437" w14:textId="77777777" w:rsidR="00BE53C5" w:rsidRPr="00CC44D1" w:rsidRDefault="0003464F" w:rsidP="00A261EA">
            <w:pPr>
              <w:pStyle w:val="NoSpacing"/>
              <w:spacing w:line="276" w:lineRule="auto"/>
              <w:rPr>
                <w:rStyle w:val="Strong"/>
                <w:sz w:val="24"/>
                <w:szCs w:val="24"/>
              </w:rPr>
            </w:pPr>
            <w:r w:rsidRPr="00CC44D1">
              <w:rPr>
                <w:rStyle w:val="Strong"/>
                <w:sz w:val="24"/>
                <w:szCs w:val="24"/>
              </w:rPr>
              <w:t>Open Framework</w:t>
            </w:r>
          </w:p>
        </w:tc>
        <w:tc>
          <w:tcPr>
            <w:tcW w:w="5508" w:type="dxa"/>
          </w:tcPr>
          <w:p w14:paraId="3EDC5433" w14:textId="77777777" w:rsidR="00BE53C5" w:rsidRDefault="0003464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an Open Framework Agreement and as such </w:t>
            </w:r>
            <w:r w:rsidR="00841654" w:rsidRPr="00CC44D1">
              <w:rPr>
                <w:sz w:val="24"/>
                <w:szCs w:val="24"/>
              </w:rPr>
              <w:t xml:space="preserve">it </w:t>
            </w:r>
            <w:r w:rsidRPr="00CC44D1">
              <w:rPr>
                <w:sz w:val="24"/>
                <w:szCs w:val="24"/>
              </w:rPr>
              <w:t>is subject to section 49 of the Procurement Act 2023 with regards to reopening of the Framework,</w:t>
            </w:r>
            <w:r w:rsidR="00841654" w:rsidRPr="00CC44D1">
              <w:rPr>
                <w:sz w:val="24"/>
                <w:szCs w:val="24"/>
              </w:rPr>
              <w:t xml:space="preserve"> </w:t>
            </w:r>
            <w:r w:rsidR="00841654" w:rsidRPr="00CC44D1">
              <w:rPr>
                <w:sz w:val="24"/>
                <w:szCs w:val="24"/>
              </w:rPr>
              <w:lastRenderedPageBreak/>
              <w:t>evaluation of bids,</w:t>
            </w:r>
            <w:r w:rsidRPr="00CC44D1">
              <w:rPr>
                <w:sz w:val="24"/>
                <w:szCs w:val="24"/>
              </w:rPr>
              <w:t xml:space="preserve"> </w:t>
            </w:r>
            <w:r w:rsidR="00841654" w:rsidRPr="00CC44D1">
              <w:rPr>
                <w:sz w:val="24"/>
                <w:szCs w:val="24"/>
              </w:rPr>
              <w:t xml:space="preserve">and </w:t>
            </w:r>
            <w:r w:rsidRPr="00CC44D1">
              <w:rPr>
                <w:sz w:val="24"/>
                <w:szCs w:val="24"/>
              </w:rPr>
              <w:t>the term</w:t>
            </w:r>
            <w:r w:rsidR="00841654" w:rsidRPr="00CC44D1">
              <w:rPr>
                <w:sz w:val="24"/>
                <w:szCs w:val="24"/>
              </w:rPr>
              <w:t xml:space="preserve"> of the scheme of Frameworks.</w:t>
            </w:r>
          </w:p>
          <w:p w14:paraId="00B47CEA" w14:textId="77777777" w:rsidR="00533363" w:rsidRDefault="0053336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p>
          <w:p w14:paraId="284AD6A4" w14:textId="6B168A66" w:rsidR="007C5CDE" w:rsidRPr="00781968" w:rsidRDefault="00533363" w:rsidP="007C5CDE">
            <w:pPr>
              <w:keepNext/>
              <w:spacing w:before="0" w:after="60" w:line="240" w:lineRule="auto"/>
              <w:cnfStyle w:val="000000000000" w:firstRow="0" w:lastRow="0" w:firstColumn="0" w:lastColumn="0" w:oddVBand="0" w:evenVBand="0" w:oddHBand="0" w:evenHBand="0" w:firstRowFirstColumn="0" w:firstRowLastColumn="0" w:lastRowFirstColumn="0" w:lastRowLastColumn="0"/>
              <w:rPr>
                <w:noProof/>
                <w:sz w:val="24"/>
                <w:szCs w:val="24"/>
              </w:rPr>
            </w:pPr>
            <w:r w:rsidRPr="00422283">
              <w:rPr>
                <w:bCs/>
                <w:sz w:val="24"/>
                <w:szCs w:val="24"/>
              </w:rPr>
              <w:t xml:space="preserve">The Council in-tends to re-open this framework </w:t>
            </w:r>
            <w:r w:rsidR="001013F2" w:rsidRPr="00422283">
              <w:rPr>
                <w:bCs/>
                <w:sz w:val="24"/>
                <w:szCs w:val="24"/>
              </w:rPr>
              <w:t>termly in line with Norfolk school terms</w:t>
            </w:r>
            <w:r w:rsidR="00BC1477">
              <w:rPr>
                <w:b/>
                <w:sz w:val="24"/>
                <w:szCs w:val="24"/>
              </w:rPr>
              <w:t xml:space="preserve">, </w:t>
            </w:r>
            <w:r w:rsidR="00BC1477" w:rsidRPr="00422283">
              <w:rPr>
                <w:bCs/>
                <w:sz w:val="24"/>
                <w:szCs w:val="24"/>
              </w:rPr>
              <w:t>3 times a year.</w:t>
            </w:r>
            <w:r w:rsidR="007C5CDE" w:rsidRPr="00781968">
              <w:rPr>
                <w:noProof/>
                <w:sz w:val="24"/>
                <w:szCs w:val="24"/>
              </w:rPr>
              <w:t xml:space="preserve"> </w:t>
            </w:r>
          </w:p>
          <w:p w14:paraId="3D30BA3F" w14:textId="0183B420" w:rsidR="00533363" w:rsidRPr="00CC44D1" w:rsidRDefault="007C5CDE" w:rsidP="007C5CDE">
            <w:pPr>
              <w:pStyle w:val="NoSpacing"/>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781968">
              <w:rPr>
                <w:noProof/>
                <w:sz w:val="24"/>
                <w:szCs w:val="24"/>
              </w:rPr>
              <w:t>Subject to any extension of the first framework, the intention is to open the framework every</w:t>
            </w:r>
            <w:r w:rsidR="00980EAC">
              <w:rPr>
                <w:noProof/>
                <w:sz w:val="24"/>
                <w:szCs w:val="24"/>
              </w:rPr>
              <w:t xml:space="preserve"> term</w:t>
            </w:r>
            <w:r w:rsidRPr="00781968">
              <w:rPr>
                <w:noProof/>
                <w:sz w:val="24"/>
                <w:szCs w:val="24"/>
              </w:rPr>
              <w:t>. Should market conditions dictate we reserve the right to reopen it more or less frequently.</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790856" w14:paraId="38BD7865" w14:textId="77777777" w:rsidTr="00EC31E3">
        <w:trPr>
          <w:cantSplit/>
        </w:trPr>
        <w:tc>
          <w:tcPr>
            <w:tcW w:w="3509" w:type="dxa"/>
          </w:tcPr>
          <w:p w14:paraId="0BA95F0E" w14:textId="77777777" w:rsidR="004312B5" w:rsidRPr="00CC44D1" w:rsidRDefault="0003464F" w:rsidP="00A261EA">
            <w:pPr>
              <w:pStyle w:val="NoSpacing"/>
              <w:spacing w:line="276" w:lineRule="auto"/>
              <w:rPr>
                <w:rStyle w:val="Strong"/>
                <w:b w:val="0"/>
                <w:bCs/>
                <w:sz w:val="24"/>
                <w:szCs w:val="24"/>
              </w:rPr>
            </w:pPr>
            <w:r w:rsidRPr="00CC44D1">
              <w:rPr>
                <w:rStyle w:val="Strong"/>
                <w:b w:val="0"/>
                <w:bCs/>
                <w:sz w:val="24"/>
                <w:szCs w:val="24"/>
              </w:rPr>
              <w:lastRenderedPageBreak/>
              <w:t>Permits, consents and licences</w:t>
            </w:r>
          </w:p>
        </w:tc>
        <w:tc>
          <w:tcPr>
            <w:tcW w:w="5507" w:type="dxa"/>
          </w:tcPr>
          <w:p w14:paraId="7BB06271" w14:textId="77777777" w:rsidR="004312B5" w:rsidRPr="00CC44D1" w:rsidRDefault="0003464F" w:rsidP="00A261EA">
            <w:pPr>
              <w:pStyle w:val="NoSpacing"/>
              <w:spacing w:line="276" w:lineRule="auto"/>
              <w:rPr>
                <w:sz w:val="24"/>
                <w:szCs w:val="24"/>
              </w:rPr>
            </w:pPr>
            <w:r w:rsidRPr="00CC44D1">
              <w:rPr>
                <w:sz w:val="24"/>
                <w:szCs w:val="24"/>
              </w:rPr>
              <w:t>As set out in Form D</w:t>
            </w:r>
          </w:p>
        </w:tc>
      </w:tr>
      <w:tr w:rsidR="00790856" w14:paraId="28290808" w14:textId="77777777" w:rsidTr="00EC31E3">
        <w:trPr>
          <w:cantSplit/>
        </w:trPr>
        <w:tc>
          <w:tcPr>
            <w:tcW w:w="3509" w:type="dxa"/>
          </w:tcPr>
          <w:p w14:paraId="57C09188" w14:textId="77777777" w:rsidR="004312B5" w:rsidRPr="00CC44D1" w:rsidRDefault="0003464F"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19BFC41" w14:textId="77777777" w:rsidR="004312B5" w:rsidRPr="00CC44D1" w:rsidRDefault="0003464F" w:rsidP="00A261EA">
            <w:pPr>
              <w:pStyle w:val="NoSpacing"/>
              <w:spacing w:line="276" w:lineRule="auto"/>
              <w:rPr>
                <w:sz w:val="24"/>
                <w:szCs w:val="24"/>
              </w:rPr>
            </w:pPr>
            <w:r w:rsidRPr="00CC44D1">
              <w:rPr>
                <w:sz w:val="24"/>
                <w:szCs w:val="24"/>
              </w:rPr>
              <w:t xml:space="preserve">As set out in Form D </w:t>
            </w:r>
          </w:p>
        </w:tc>
      </w:tr>
    </w:tbl>
    <w:p w14:paraId="4925DA25" w14:textId="77777777" w:rsidR="00616341" w:rsidRPr="00CC44D1" w:rsidRDefault="00616341" w:rsidP="00616341">
      <w:pPr>
        <w:spacing w:before="0" w:after="0"/>
        <w:rPr>
          <w:sz w:val="24"/>
          <w:szCs w:val="24"/>
        </w:rPr>
      </w:pPr>
    </w:p>
    <w:p w14:paraId="4C2EA2F8" w14:textId="77777777" w:rsidR="004312B5" w:rsidRPr="00CC44D1" w:rsidRDefault="0003464F"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790856" w14:paraId="4C1F4FA3"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42EE2A8" w14:textId="77777777" w:rsidR="00BE1EEA" w:rsidRPr="00CC44D1" w:rsidRDefault="0003464F"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05BA035A" w14:textId="77777777" w:rsidR="00BE1EEA" w:rsidRPr="00CC44D1" w:rsidRDefault="0003464F"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790856" w14:paraId="62B98CFF" w14:textId="77777777" w:rsidTr="00790856">
        <w:tc>
          <w:tcPr>
            <w:cnfStyle w:val="001000000000" w:firstRow="0" w:lastRow="0" w:firstColumn="1" w:lastColumn="0" w:oddVBand="0" w:evenVBand="0" w:oddHBand="0" w:evenHBand="0" w:firstRowFirstColumn="0" w:firstRowLastColumn="0" w:lastRowFirstColumn="0" w:lastRowLastColumn="0"/>
            <w:tcW w:w="3397" w:type="dxa"/>
          </w:tcPr>
          <w:p w14:paraId="683F060A" w14:textId="77777777" w:rsidR="004312B5" w:rsidRPr="00CC44D1" w:rsidRDefault="0003464F" w:rsidP="005326FE">
            <w:pPr>
              <w:pStyle w:val="NoSpacing"/>
              <w:spacing w:line="276" w:lineRule="auto"/>
              <w:rPr>
                <w:rStyle w:val="Strong"/>
                <w:sz w:val="24"/>
                <w:szCs w:val="24"/>
              </w:rPr>
            </w:pPr>
            <w:r w:rsidRPr="00CC44D1">
              <w:rPr>
                <w:rStyle w:val="Strong"/>
                <w:sz w:val="24"/>
                <w:szCs w:val="24"/>
              </w:rPr>
              <w:t>Framework contracts term</w:t>
            </w:r>
          </w:p>
        </w:tc>
        <w:tc>
          <w:tcPr>
            <w:tcW w:w="5619" w:type="dxa"/>
          </w:tcPr>
          <w:p w14:paraId="54D7A811" w14:textId="77777777" w:rsidR="00364DF8" w:rsidRPr="00CC44D1" w:rsidRDefault="0003464F"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an Open Framework Agreement under section 49 of the </w:t>
            </w:r>
            <w:hyperlink r:id="rId22" w:history="1">
              <w:r w:rsidRPr="00CC44D1">
                <w:rPr>
                  <w:rStyle w:val="Hyperlink"/>
                  <w:color w:val="auto"/>
                  <w:sz w:val="24"/>
                  <w:szCs w:val="24"/>
                </w:rPr>
                <w:t>Procurement Act 2023</w:t>
              </w:r>
            </w:hyperlink>
            <w:r w:rsidRPr="00CC44D1">
              <w:rPr>
                <w:sz w:val="24"/>
                <w:szCs w:val="24"/>
              </w:rPr>
              <w:t xml:space="preserve">. </w:t>
            </w:r>
          </w:p>
          <w:p w14:paraId="7057665F" w14:textId="77777777" w:rsidR="004312B5" w:rsidRPr="00CC44D1" w:rsidRDefault="0003464F"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Contracts awarded under the framework may have a maximum total duration of </w:t>
            </w:r>
            <w:r w:rsidRPr="00CC44D1">
              <w:rPr>
                <w:noProof/>
                <w:sz w:val="24"/>
                <w:szCs w:val="24"/>
              </w:rPr>
              <w:t>6</w:t>
            </w:r>
            <w:r w:rsidRPr="00CC44D1">
              <w:rPr>
                <w:sz w:val="24"/>
                <w:szCs w:val="24"/>
              </w:rPr>
              <w:t xml:space="preserve"> years. </w:t>
            </w:r>
          </w:p>
          <w:p w14:paraId="439022B8" w14:textId="5AC84DF5" w:rsidR="00DD699B" w:rsidRPr="00422283" w:rsidRDefault="0003464F" w:rsidP="00DD699B">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422283">
              <w:rPr>
                <w:sz w:val="24"/>
                <w:szCs w:val="24"/>
              </w:rPr>
              <w:t xml:space="preserve">No contract awarded from the framework will be permitted to extend beyond </w:t>
            </w:r>
            <w:r w:rsidR="00DD699B" w:rsidRPr="00422283">
              <w:rPr>
                <w:sz w:val="24"/>
                <w:szCs w:val="24"/>
              </w:rPr>
              <w:t xml:space="preserve">6 years from the day before the end of the final framework. </w:t>
            </w:r>
          </w:p>
          <w:p w14:paraId="4FA0B12B" w14:textId="0B90C08B" w:rsidR="00364DF8" w:rsidRPr="00CC44D1" w:rsidRDefault="00364DF8" w:rsidP="00DD699B">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790856" w14:paraId="5A6493A1" w14:textId="77777777" w:rsidTr="00790856">
        <w:tc>
          <w:tcPr>
            <w:cnfStyle w:val="001000000000" w:firstRow="0" w:lastRow="0" w:firstColumn="1" w:lastColumn="0" w:oddVBand="0" w:evenVBand="0" w:oddHBand="0" w:evenHBand="0" w:firstRowFirstColumn="0" w:firstRowLastColumn="0" w:lastRowFirstColumn="0" w:lastRowLastColumn="0"/>
            <w:tcW w:w="3397" w:type="dxa"/>
          </w:tcPr>
          <w:p w14:paraId="0362EC54" w14:textId="77777777" w:rsidR="004312B5" w:rsidRPr="00CC44D1" w:rsidRDefault="0003464F" w:rsidP="005326FE">
            <w:pPr>
              <w:pStyle w:val="NoSpacing"/>
              <w:rPr>
                <w:rStyle w:val="Strong"/>
                <w:sz w:val="24"/>
                <w:szCs w:val="24"/>
              </w:rPr>
            </w:pPr>
            <w:r w:rsidRPr="00CC44D1">
              <w:rPr>
                <w:rStyle w:val="Strong"/>
                <w:sz w:val="24"/>
                <w:szCs w:val="24"/>
              </w:rPr>
              <w:t>User Organisations</w:t>
            </w:r>
          </w:p>
        </w:tc>
        <w:tc>
          <w:tcPr>
            <w:tcW w:w="5619" w:type="dxa"/>
          </w:tcPr>
          <w:p w14:paraId="05111641" w14:textId="77777777" w:rsidR="004312B5" w:rsidRPr="00CC44D1" w:rsidRDefault="0003464F"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framework agreement is being let by Norfolk County Council as the contracting authority, and can be used by:</w:t>
            </w:r>
          </w:p>
          <w:p w14:paraId="7B8F76E1" w14:textId="77777777" w:rsidR="004312B5" w:rsidRPr="00CC44D1" w:rsidRDefault="0003464F" w:rsidP="007E73E1">
            <w:pPr>
              <w:numPr>
                <w:ilvl w:val="0"/>
                <w:numId w:val="22"/>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Norfolk County Council and its agents</w:t>
            </w:r>
          </w:p>
          <w:p w14:paraId="49D08994" w14:textId="77777777" w:rsidR="004312B5" w:rsidRPr="00CC44D1" w:rsidRDefault="0003464F" w:rsidP="007E73E1">
            <w:pPr>
              <w:numPr>
                <w:ilvl w:val="0"/>
                <w:numId w:val="22"/>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successor body to the Council including any company formed by the Council to carry out its </w:t>
            </w:r>
            <w:r w:rsidRPr="00CC44D1">
              <w:rPr>
                <w:rFonts w:asciiTheme="minorHAnsi" w:hAnsiTheme="minorHAnsi" w:cstheme="minorHAnsi"/>
                <w:bCs/>
                <w:noProof/>
                <w:sz w:val="24"/>
                <w:szCs w:val="24"/>
              </w:rPr>
              <w:t xml:space="preserve"> </w:t>
            </w:r>
            <w:r w:rsidRPr="00CC44D1">
              <w:rPr>
                <w:rFonts w:asciiTheme="minorHAnsi" w:hAnsiTheme="minorHAnsi" w:cstheme="minorHAnsi"/>
                <w:bCs/>
                <w:sz w:val="24"/>
                <w:szCs w:val="24"/>
              </w:rPr>
              <w:t xml:space="preserve"> functions</w:t>
            </w:r>
          </w:p>
          <w:p w14:paraId="603AC5B6" w14:textId="77777777" w:rsidR="004312B5" w:rsidRPr="00CC44D1" w:rsidRDefault="0003464F" w:rsidP="007E73E1">
            <w:pPr>
              <w:numPr>
                <w:ilvl w:val="0"/>
                <w:numId w:val="22"/>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organisation the Council outsources its </w:t>
            </w:r>
            <w:r w:rsidRPr="00CC44D1">
              <w:rPr>
                <w:rFonts w:asciiTheme="minorHAnsi" w:hAnsiTheme="minorHAnsi" w:cstheme="minorHAnsi"/>
                <w:bCs/>
                <w:noProof/>
                <w:sz w:val="24"/>
                <w:szCs w:val="24"/>
              </w:rPr>
              <w:t xml:space="preserve"> </w:t>
            </w:r>
            <w:r w:rsidRPr="00CC44D1">
              <w:rPr>
                <w:rFonts w:asciiTheme="minorHAnsi" w:hAnsiTheme="minorHAnsi" w:cstheme="minorHAnsi"/>
                <w:bCs/>
                <w:sz w:val="24"/>
                <w:szCs w:val="24"/>
              </w:rPr>
              <w:t xml:space="preserve"> requirements to</w:t>
            </w:r>
          </w:p>
          <w:p w14:paraId="53D01DBB" w14:textId="77777777" w:rsidR="004312B5" w:rsidRPr="00422283" w:rsidRDefault="0003464F" w:rsidP="007E73E1">
            <w:pPr>
              <w:pStyle w:val="ListParagraph"/>
              <w:numPr>
                <w:ilvl w:val="0"/>
                <w:numId w:val="22"/>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asciiTheme="minorHAnsi" w:hAnsiTheme="minorHAnsi" w:cstheme="minorHAnsi"/>
                <w:bCs/>
                <w:sz w:val="24"/>
                <w:szCs w:val="24"/>
              </w:rPr>
              <w:t xml:space="preserve">Any public body with which the Council </w:t>
            </w:r>
            <w:proofErr w:type="gramStart"/>
            <w:r w:rsidRPr="00CC44D1">
              <w:rPr>
                <w:rFonts w:asciiTheme="minorHAnsi" w:hAnsiTheme="minorHAnsi" w:cstheme="minorHAnsi"/>
                <w:bCs/>
                <w:sz w:val="24"/>
                <w:szCs w:val="24"/>
              </w:rPr>
              <w:t>enters into</w:t>
            </w:r>
            <w:proofErr w:type="gramEnd"/>
            <w:r w:rsidRPr="00CC44D1">
              <w:rPr>
                <w:rFonts w:asciiTheme="minorHAnsi" w:hAnsiTheme="minorHAnsi" w:cstheme="minorHAnsi"/>
                <w:bCs/>
                <w:sz w:val="24"/>
                <w:szCs w:val="24"/>
              </w:rPr>
              <w:t xml:space="preserve"> pooling arrangements for the provision of its </w:t>
            </w:r>
            <w:r w:rsidRPr="00CC44D1">
              <w:rPr>
                <w:rFonts w:asciiTheme="minorHAnsi" w:hAnsiTheme="minorHAnsi" w:cstheme="minorHAnsi"/>
                <w:bCs/>
                <w:noProof/>
                <w:sz w:val="24"/>
                <w:szCs w:val="24"/>
              </w:rPr>
              <w:t xml:space="preserve"> </w:t>
            </w:r>
            <w:r w:rsidRPr="00CC44D1">
              <w:rPr>
                <w:rFonts w:asciiTheme="minorHAnsi" w:hAnsiTheme="minorHAnsi" w:cstheme="minorHAnsi"/>
                <w:bCs/>
                <w:sz w:val="24"/>
                <w:szCs w:val="24"/>
              </w:rPr>
              <w:t xml:space="preserve"> services.</w:t>
            </w:r>
          </w:p>
          <w:p w14:paraId="4589FF5E" w14:textId="77777777" w:rsidR="00610511" w:rsidRDefault="00610511" w:rsidP="00610511">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p>
          <w:p w14:paraId="7E317DF9" w14:textId="50C40C8A" w:rsidR="00610511" w:rsidRPr="00610511" w:rsidRDefault="005F6D60" w:rsidP="00610511">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sz w:val="24"/>
                <w:szCs w:val="24"/>
              </w:rPr>
              <w:lastRenderedPageBreak/>
              <w:t>P</w:t>
            </w:r>
            <w:r w:rsidR="00610511" w:rsidRPr="00610511">
              <w:rPr>
                <w:rFonts w:cs="Arial"/>
                <w:bCs/>
                <w:sz w:val="24"/>
                <w:szCs w:val="24"/>
              </w:rPr>
              <w:t xml:space="preserve">lease note Norfolk County Council has joined the government's </w:t>
            </w:r>
            <w:bookmarkStart w:id="33" w:name="_Hlk213223799"/>
            <w:r w:rsidR="00610511" w:rsidRPr="00610511">
              <w:rPr>
                <w:rFonts w:cs="Arial"/>
                <w:bCs/>
                <w:sz w:val="24"/>
                <w:szCs w:val="24"/>
              </w:rPr>
              <w:t>Devolution Priority Programme</w:t>
            </w:r>
            <w:bookmarkEnd w:id="33"/>
            <w:r w:rsidR="00610511" w:rsidRPr="00610511">
              <w:rPr>
                <w:rFonts w:cs="Arial"/>
                <w:bCs/>
                <w:sz w:val="24"/>
                <w:szCs w:val="24"/>
              </w:rPr>
              <w:t>.</w:t>
            </w:r>
          </w:p>
          <w:p w14:paraId="4BBAB3AA" w14:textId="77777777" w:rsidR="00610511" w:rsidRPr="00610511" w:rsidRDefault="00610511" w:rsidP="00610511">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610511">
              <w:rPr>
                <w:rFonts w:cs="Arial"/>
                <w:bCs/>
                <w:sz w:val="24"/>
                <w:szCs w:val="24"/>
              </w:rPr>
              <w:t> </w:t>
            </w:r>
          </w:p>
          <w:p w14:paraId="2B09B508" w14:textId="7712C271" w:rsidR="005B6F5D" w:rsidRDefault="005B6F5D" w:rsidP="00610511">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5B6F5D">
              <w:rPr>
                <w:rFonts w:cs="Arial"/>
                <w:bCs/>
                <w:sz w:val="24"/>
                <w:szCs w:val="24"/>
              </w:rPr>
              <w:t>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May 2026.</w:t>
            </w:r>
          </w:p>
          <w:p w14:paraId="49BFB3E1" w14:textId="25BA649C" w:rsidR="00610511" w:rsidRPr="00422283" w:rsidRDefault="00610511" w:rsidP="00422283">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610511">
              <w:rPr>
                <w:rFonts w:cs="Arial"/>
                <w:bCs/>
                <w:sz w:val="24"/>
                <w:szCs w:val="24"/>
              </w:rPr>
              <w:t>Government has also invited participation by Norfolk in Local Government Review. This process has the potential to lead to unitary local government in Norfolk. The contract may be assigned or novated to any successor authority(</w:t>
            </w:r>
            <w:proofErr w:type="spellStart"/>
            <w:r w:rsidRPr="00610511">
              <w:rPr>
                <w:rFonts w:cs="Arial"/>
                <w:bCs/>
                <w:sz w:val="24"/>
                <w:szCs w:val="24"/>
              </w:rPr>
              <w:t>ies</w:t>
            </w:r>
            <w:proofErr w:type="spellEnd"/>
            <w:r w:rsidRPr="00610511">
              <w:rPr>
                <w:rFonts w:cs="Arial"/>
                <w:bCs/>
                <w:sz w:val="24"/>
                <w:szCs w:val="24"/>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tc>
      </w:tr>
      <w:tr w:rsidR="00790856" w14:paraId="09A7291D" w14:textId="77777777" w:rsidTr="00790856">
        <w:tc>
          <w:tcPr>
            <w:cnfStyle w:val="001000000000" w:firstRow="0" w:lastRow="0" w:firstColumn="1" w:lastColumn="0" w:oddVBand="0" w:evenVBand="0" w:oddHBand="0" w:evenHBand="0" w:firstRowFirstColumn="0" w:firstRowLastColumn="0" w:lastRowFirstColumn="0" w:lastRowLastColumn="0"/>
            <w:tcW w:w="3397" w:type="dxa"/>
          </w:tcPr>
          <w:p w14:paraId="5F807FF9" w14:textId="77777777" w:rsidR="003B12E3" w:rsidRPr="00CC44D1" w:rsidRDefault="0003464F" w:rsidP="00BE1EEA">
            <w:pPr>
              <w:pStyle w:val="NoSpacing"/>
              <w:keepNext/>
              <w:rPr>
                <w:rStyle w:val="Strong"/>
                <w:sz w:val="24"/>
                <w:szCs w:val="24"/>
              </w:rPr>
            </w:pPr>
            <w:r w:rsidRPr="00CC44D1">
              <w:rPr>
                <w:rStyle w:val="Strong"/>
                <w:sz w:val="24"/>
                <w:szCs w:val="24"/>
              </w:rPr>
              <w:lastRenderedPageBreak/>
              <w:t>Duration of the agreement</w:t>
            </w:r>
          </w:p>
        </w:tc>
        <w:tc>
          <w:tcPr>
            <w:tcW w:w="5619" w:type="dxa"/>
          </w:tcPr>
          <w:p w14:paraId="5FBA504B" w14:textId="48F87CB2" w:rsidR="003B12E3" w:rsidRPr="00CC44D1" w:rsidRDefault="0003464F"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7B36B1">
              <w:rPr>
                <w:rFonts w:cs="Arial"/>
                <w:sz w:val="24"/>
                <w:szCs w:val="24"/>
              </w:rPr>
              <w:t xml:space="preserve">The duration of the open framework agreement </w:t>
            </w:r>
            <w:r w:rsidR="007B36B1" w:rsidRPr="007B36B1">
              <w:rPr>
                <w:rFonts w:cs="Arial"/>
                <w:sz w:val="24"/>
                <w:szCs w:val="24"/>
              </w:rPr>
              <w:t>is 2</w:t>
            </w:r>
            <w:r w:rsidR="00533363" w:rsidRPr="007B36B1">
              <w:rPr>
                <w:rFonts w:cs="Arial"/>
                <w:sz w:val="24"/>
                <w:szCs w:val="24"/>
              </w:rPr>
              <w:t xml:space="preserve"> years</w:t>
            </w:r>
            <w:r w:rsidR="005B6F5D" w:rsidRPr="00422283">
              <w:rPr>
                <w:rFonts w:cs="Arial"/>
                <w:sz w:val="24"/>
                <w:szCs w:val="24"/>
              </w:rPr>
              <w:t xml:space="preserve"> with the right to extend</w:t>
            </w:r>
            <w:r w:rsidR="00533363" w:rsidRPr="007B36B1">
              <w:rPr>
                <w:rFonts w:cs="Arial"/>
                <w:sz w:val="24"/>
                <w:szCs w:val="24"/>
              </w:rPr>
              <w:t xml:space="preserve"> but </w:t>
            </w:r>
            <w:r w:rsidRPr="007B36B1">
              <w:rPr>
                <w:rFonts w:cs="Arial"/>
                <w:sz w:val="24"/>
                <w:szCs w:val="24"/>
              </w:rPr>
              <w:t>may be affected in the event that only one supplier is appointed to any iterations of the framework agreement during its proposed term</w:t>
            </w:r>
            <w:r w:rsidR="00C52195" w:rsidRPr="007B36B1">
              <w:rPr>
                <w:rFonts w:cs="Arial"/>
                <w:sz w:val="24"/>
                <w:szCs w:val="24"/>
              </w:rPr>
              <w:t>,</w:t>
            </w:r>
            <w:r w:rsidRPr="007B36B1">
              <w:rPr>
                <w:rFonts w:cs="Arial"/>
                <w:sz w:val="24"/>
                <w:szCs w:val="24"/>
              </w:rPr>
              <w:t xml:space="preserve"> in according with the Procurement Act section </w:t>
            </w:r>
            <w:r w:rsidR="00E20886" w:rsidRPr="007B36B1">
              <w:rPr>
                <w:rFonts w:cs="Arial"/>
                <w:sz w:val="24"/>
                <w:szCs w:val="24"/>
              </w:rPr>
              <w:t>49</w:t>
            </w:r>
            <w:r w:rsidR="00C52195" w:rsidRPr="007B36B1">
              <w:rPr>
                <w:rFonts w:cs="Arial"/>
                <w:sz w:val="24"/>
                <w:szCs w:val="24"/>
              </w:rPr>
              <w:t>(6).</w:t>
            </w:r>
          </w:p>
        </w:tc>
      </w:tr>
      <w:tr w:rsidR="00790856" w14:paraId="3528A481" w14:textId="77777777" w:rsidTr="00790856">
        <w:tc>
          <w:tcPr>
            <w:cnfStyle w:val="001000000000" w:firstRow="0" w:lastRow="0" w:firstColumn="1" w:lastColumn="0" w:oddVBand="0" w:evenVBand="0" w:oddHBand="0" w:evenHBand="0" w:firstRowFirstColumn="0" w:firstRowLastColumn="0" w:lastRowFirstColumn="0" w:lastRowLastColumn="0"/>
            <w:tcW w:w="3397" w:type="dxa"/>
          </w:tcPr>
          <w:p w14:paraId="6CE0E52B" w14:textId="77777777" w:rsidR="004312B5" w:rsidRPr="00CC44D1" w:rsidRDefault="0003464F" w:rsidP="00BE1EEA">
            <w:pPr>
              <w:pStyle w:val="NoSpacing"/>
              <w:keepNext/>
              <w:rPr>
                <w:rStyle w:val="Strong"/>
                <w:sz w:val="24"/>
                <w:szCs w:val="24"/>
              </w:rPr>
            </w:pPr>
            <w:r w:rsidRPr="00CC44D1">
              <w:rPr>
                <w:rStyle w:val="Strong"/>
                <w:sz w:val="24"/>
                <w:szCs w:val="24"/>
              </w:rPr>
              <w:t>Maximum number to be appointed to the Framework Agreement</w:t>
            </w:r>
          </w:p>
        </w:tc>
        <w:tc>
          <w:tcPr>
            <w:tcW w:w="5619" w:type="dxa"/>
          </w:tcPr>
          <w:p w14:paraId="0AC4A633" w14:textId="77777777" w:rsidR="004312B5" w:rsidRPr="00CC44D1" w:rsidRDefault="00C52195"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sidRPr="00CC44D1">
              <w:rPr>
                <w:rFonts w:cs="Arial"/>
                <w:sz w:val="24"/>
                <w:szCs w:val="24"/>
              </w:rPr>
              <w:t>There is no maximum number of Applicants to be admitted to the framework under each lot</w:t>
            </w:r>
            <w:r w:rsidR="00127C94" w:rsidRPr="00CC44D1">
              <w:rPr>
                <w:rFonts w:cs="Arial"/>
                <w:sz w:val="24"/>
                <w:szCs w:val="24"/>
              </w:rPr>
              <w:t>.</w:t>
            </w:r>
          </w:p>
        </w:tc>
      </w:tr>
    </w:tbl>
    <w:p w14:paraId="733BC89E" w14:textId="77777777" w:rsidR="004312B5" w:rsidRPr="00CC44D1" w:rsidRDefault="0003464F" w:rsidP="004312B5">
      <w:pPr>
        <w:tabs>
          <w:tab w:val="left" w:pos="3510"/>
        </w:tabs>
        <w:spacing w:before="0" w:after="60" w:line="240" w:lineRule="auto"/>
        <w:ind w:left="113"/>
        <w:rPr>
          <w:rFonts w:cs="Arial"/>
          <w:bCs/>
          <w:sz w:val="24"/>
          <w:szCs w:val="24"/>
        </w:rPr>
      </w:pPr>
      <w:r w:rsidRPr="00CC44D1">
        <w:rPr>
          <w:rStyle w:val="Strong"/>
          <w:sz w:val="24"/>
          <w:szCs w:val="24"/>
        </w:rPr>
        <w:tab/>
      </w:r>
    </w:p>
    <w:p w14:paraId="578C5AD8"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4" w:name="_Toc326234132"/>
      <w:bookmarkStart w:id="35" w:name="_Toc326241329"/>
      <w:bookmarkStart w:id="36" w:name="_Toc256000007"/>
      <w:bookmarkStart w:id="37" w:name="_Ref527012343"/>
      <w:bookmarkStart w:id="38" w:name="_Toc527015613"/>
      <w:r w:rsidRPr="00CC44D1">
        <w:rPr>
          <w:rFonts w:asciiTheme="majorHAnsi" w:hAnsiTheme="majorHAnsi" w:cstheme="majorHAnsi"/>
          <w:color w:val="auto"/>
          <w:sz w:val="24"/>
          <w:szCs w:val="24"/>
        </w:rPr>
        <w:t>Receipt and evaluation of Applications</w:t>
      </w:r>
      <w:bookmarkEnd w:id="34"/>
      <w:bookmarkEnd w:id="35"/>
      <w:r w:rsidRPr="00CC44D1">
        <w:rPr>
          <w:rFonts w:asciiTheme="majorHAnsi" w:hAnsiTheme="majorHAnsi" w:cstheme="majorHAnsi"/>
          <w:color w:val="auto"/>
          <w:sz w:val="24"/>
          <w:szCs w:val="24"/>
        </w:rPr>
        <w:t xml:space="preserve"> by the Council</w:t>
      </w:r>
      <w:bookmarkEnd w:id="36"/>
      <w:bookmarkEnd w:id="37"/>
      <w:bookmarkEnd w:id="38"/>
    </w:p>
    <w:p w14:paraId="3E85FDA4" w14:textId="77777777" w:rsidR="004312B5" w:rsidRPr="00CC44D1" w:rsidRDefault="0003464F" w:rsidP="004312B5">
      <w:pPr>
        <w:pStyle w:val="Level2"/>
        <w:spacing w:after="120"/>
        <w:outlineLvl w:val="9"/>
        <w:rPr>
          <w:spacing w:val="0"/>
          <w:sz w:val="24"/>
          <w:szCs w:val="24"/>
          <w:u w:val="none"/>
        </w:rPr>
      </w:pPr>
      <w:bookmarkStart w:id="39" w:name="_Toc326234133"/>
      <w:r w:rsidRPr="00CC44D1">
        <w:rPr>
          <w:spacing w:val="0"/>
          <w:sz w:val="24"/>
          <w:szCs w:val="24"/>
          <w:u w:val="none"/>
        </w:rPr>
        <w:t>General</w:t>
      </w:r>
      <w:bookmarkEnd w:id="39"/>
    </w:p>
    <w:p w14:paraId="35604902" w14:textId="77777777" w:rsidR="004312B5" w:rsidRPr="00CC44D1" w:rsidRDefault="0003464F"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49DD8FB1" w14:textId="77777777" w:rsidR="00E35B6E" w:rsidRPr="00CC44D1" w:rsidRDefault="0003464F"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53DE5B75" w14:textId="77777777" w:rsidR="004312B5" w:rsidRPr="00CC44D1" w:rsidRDefault="0003464F" w:rsidP="004312B5">
      <w:pPr>
        <w:pStyle w:val="Level2"/>
        <w:spacing w:after="120"/>
        <w:outlineLvl w:val="9"/>
        <w:rPr>
          <w:spacing w:val="0"/>
          <w:sz w:val="24"/>
          <w:szCs w:val="24"/>
          <w:u w:val="none"/>
        </w:rPr>
      </w:pPr>
      <w:bookmarkStart w:id="40" w:name="_Toc326234134"/>
      <w:r w:rsidRPr="00CC44D1">
        <w:rPr>
          <w:spacing w:val="0"/>
          <w:sz w:val="24"/>
          <w:szCs w:val="24"/>
          <w:u w:val="none"/>
        </w:rPr>
        <w:t>Clarification</w:t>
      </w:r>
      <w:bookmarkEnd w:id="40"/>
    </w:p>
    <w:p w14:paraId="14676F66"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Application is clear, complete and unambiguous. We may ask you to clarify your answers provided that in our judgment </w:t>
      </w:r>
      <w:r w:rsidRPr="00CC44D1">
        <w:rPr>
          <w:rFonts w:asciiTheme="minorHAnsi" w:hAnsiTheme="minorHAnsi"/>
        </w:rPr>
        <w:lastRenderedPageBreak/>
        <w:t>this does not adversely affect the integrity and fairness of the exercise, but we are not obliged to do so</w:t>
      </w:r>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5F295200"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4F3BC1CF"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framework agreement</w:t>
      </w:r>
      <w:r w:rsidR="005C4256" w:rsidRPr="00CC44D1">
        <w:rPr>
          <w:rFonts w:ascii="Calibri" w:hAnsi="Calibri"/>
        </w:rPr>
        <w:t xml:space="preserve"> </w:t>
      </w:r>
      <w:r w:rsidRPr="00CC44D1">
        <w:rPr>
          <w:rFonts w:asciiTheme="minorHAnsi" w:hAnsiTheme="minorHAnsi"/>
        </w:rPr>
        <w:t>but are not used as evaluation criteria.</w:t>
      </w:r>
    </w:p>
    <w:p w14:paraId="42870D0C" w14:textId="77777777" w:rsidR="004312B5" w:rsidRPr="00CC44D1" w:rsidRDefault="0003464F" w:rsidP="004312B5">
      <w:pPr>
        <w:pStyle w:val="Level2"/>
        <w:spacing w:after="120"/>
        <w:outlineLvl w:val="9"/>
        <w:rPr>
          <w:spacing w:val="0"/>
          <w:sz w:val="24"/>
          <w:szCs w:val="24"/>
          <w:u w:val="none"/>
        </w:rPr>
      </w:pPr>
      <w:bookmarkStart w:id="41" w:name="_Toc326234135"/>
      <w:r w:rsidRPr="00CC44D1">
        <w:rPr>
          <w:spacing w:val="0"/>
          <w:sz w:val="24"/>
          <w:szCs w:val="24"/>
          <w:u w:val="none"/>
        </w:rPr>
        <w:t>Compliance with Instructions to Applicants</w:t>
      </w:r>
      <w:bookmarkEnd w:id="41"/>
    </w:p>
    <w:p w14:paraId="520C5FF2" w14:textId="77777777" w:rsidR="004312B5" w:rsidRPr="00CC44D1" w:rsidRDefault="0003464F"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3FC9B7E8"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Grounds for exclusion (Form B)</w:t>
      </w:r>
    </w:p>
    <w:p w14:paraId="38A115D3"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of the grounds for exclusion set out in Form B applies, we will normally reject your Application (and tell you that we have done so).</w:t>
      </w:r>
    </w:p>
    <w:p w14:paraId="16CF11A0" w14:textId="77777777" w:rsidR="00EA46EE" w:rsidRPr="00CC44D1" w:rsidRDefault="0003464F"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20E3F607"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Exceptionally, and in accordance with any relevant legislation, we may exercise our discretion and permit your Application to be considered if any of the discretionary grounds for exclusion apply.</w:t>
      </w:r>
    </w:p>
    <w:p w14:paraId="64622848" w14:textId="77777777" w:rsidR="004312B5" w:rsidRPr="00CC44D1" w:rsidRDefault="0003464F" w:rsidP="004312B5">
      <w:pPr>
        <w:pStyle w:val="Level2"/>
        <w:spacing w:after="120"/>
        <w:outlineLvl w:val="9"/>
        <w:rPr>
          <w:spacing w:val="0"/>
          <w:sz w:val="24"/>
          <w:szCs w:val="24"/>
          <w:u w:val="none"/>
        </w:rPr>
      </w:pPr>
      <w:bookmarkStart w:id="42" w:name="_Toc326234137"/>
      <w:r w:rsidRPr="00CC44D1">
        <w:rPr>
          <w:spacing w:val="0"/>
          <w:sz w:val="24"/>
          <w:szCs w:val="24"/>
          <w:u w:val="none"/>
        </w:rPr>
        <w:t>Compliance with minimum standards (Form C)</w:t>
      </w:r>
      <w:bookmarkEnd w:id="42"/>
    </w:p>
    <w:p w14:paraId="24B045C6"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19717AD3"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3181A57A"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55B61555"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455D39D1"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247FDBE5"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5823B948"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6D87D7DE"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 xml:space="preserve">The score for each question will be divided by the maximum possible score for that question and then multiplied by the individual weighting to give a weighted score. </w:t>
      </w:r>
    </w:p>
    <w:p w14:paraId="0F716240"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0BD2FBCF"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3812DD69"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Quality Threshold</w:t>
      </w:r>
    </w:p>
    <w:p w14:paraId="46C4DB3D" w14:textId="77777777" w:rsidR="004312B5" w:rsidRPr="00CC44D1" w:rsidRDefault="0003464F"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091B81B0"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Form G (not used in this procurement)</w:t>
      </w:r>
    </w:p>
    <w:p w14:paraId="7F4AFE32" w14:textId="77777777" w:rsidR="004312B5" w:rsidRPr="00CC44D1" w:rsidRDefault="0003464F" w:rsidP="004312B5">
      <w:pPr>
        <w:pStyle w:val="Level2"/>
        <w:spacing w:after="120"/>
        <w:outlineLvl w:val="9"/>
        <w:rPr>
          <w:spacing w:val="0"/>
          <w:sz w:val="24"/>
          <w:szCs w:val="24"/>
          <w:u w:val="none"/>
        </w:rPr>
      </w:pPr>
      <w:r w:rsidRPr="00CC44D1">
        <w:rPr>
          <w:spacing w:val="0"/>
          <w:sz w:val="24"/>
          <w:szCs w:val="24"/>
          <w:u w:val="none"/>
        </w:rPr>
        <w:t>Appointment to the Framework Agreement</w:t>
      </w:r>
    </w:p>
    <w:p w14:paraId="7B06CC61" w14:textId="77777777" w:rsidR="004312B5" w:rsidRPr="00CC44D1" w:rsidRDefault="0003464F" w:rsidP="00FB302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(subject to our right not to make an award at all) first make a provisional award to the Applicants achieving the highest Total Scores to the stated maximum number as contained in the Invitation to Tender. </w:t>
      </w:r>
    </w:p>
    <w:p w14:paraId="4EDBAE22"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5CB422CB" w14:textId="77777777" w:rsidR="004312B5" w:rsidRPr="00CC44D1" w:rsidRDefault="0003464F"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appoint to the Framework at all or, in the event of an error or misjudgement being identified, change our award decision prior to appointment to the Framework.</w:t>
      </w:r>
    </w:p>
    <w:p w14:paraId="05A7BACA"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appointment to the Framework</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w:t>
      </w:r>
      <w:r w:rsidRPr="00CC44D1">
        <w:rPr>
          <w:rFonts w:ascii="Calibri" w:hAnsi="Calibri"/>
        </w:rPr>
        <w:t>deed</w:t>
      </w:r>
      <w:r w:rsidRPr="00CC44D1">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0EB58039" w14:textId="77777777" w:rsidR="004312B5" w:rsidRPr="00CC44D1" w:rsidRDefault="0003464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appoint you to the Framework</w:t>
      </w:r>
      <w:r w:rsidRPr="00CC44D1">
        <w:rPr>
          <w:rFonts w:ascii="Calibri" w:hAnsi="Calibri"/>
        </w:rPr>
        <w:t>.</w:t>
      </w:r>
    </w:p>
    <w:p w14:paraId="6404BDF5" w14:textId="77777777" w:rsidR="004312B5" w:rsidRPr="00CC44D1" w:rsidRDefault="0003464F" w:rsidP="00551D8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we will countersign Form Z and you will be legally bound by it.</w:t>
      </w:r>
    </w:p>
    <w:p w14:paraId="24F84323" w14:textId="77777777" w:rsidR="004312B5" w:rsidRPr="00CC44D1" w:rsidRDefault="0003464F"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3" w:name="_Ref451341801"/>
      <w:bookmarkStart w:id="44" w:name="_Toc256000008"/>
      <w:bookmarkStart w:id="45" w:name="_Ref527013540"/>
      <w:bookmarkStart w:id="46" w:name="_Toc527015614"/>
      <w:r w:rsidRPr="00CC44D1">
        <w:rPr>
          <w:rFonts w:asciiTheme="majorHAnsi" w:hAnsiTheme="majorHAnsi" w:cstheme="majorHAnsi"/>
          <w:color w:val="auto"/>
          <w:sz w:val="24"/>
          <w:szCs w:val="24"/>
        </w:rPr>
        <w:lastRenderedPageBreak/>
        <w:t xml:space="preserve">Evaluation </w:t>
      </w:r>
      <w:bookmarkEnd w:id="43"/>
      <w:r w:rsidRPr="00CC44D1">
        <w:rPr>
          <w:rFonts w:asciiTheme="majorHAnsi" w:hAnsiTheme="majorHAnsi" w:cstheme="majorHAnsi"/>
          <w:color w:val="auto"/>
          <w:sz w:val="24"/>
          <w:szCs w:val="24"/>
        </w:rPr>
        <w:t>Information</w:t>
      </w:r>
      <w:bookmarkEnd w:id="44"/>
      <w:bookmarkEnd w:id="45"/>
      <w:bookmarkEnd w:id="46"/>
    </w:p>
    <w:p w14:paraId="6334551A"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790856" w14:paraId="4B29C1CC"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69B1B9E8" w14:textId="77777777" w:rsidR="00BE1EEA" w:rsidRPr="00CC44D1" w:rsidRDefault="0003464F" w:rsidP="00EC31E3">
            <w:pPr>
              <w:keepNext/>
              <w:keepLines/>
              <w:rPr>
                <w:rStyle w:val="Strong"/>
                <w:sz w:val="24"/>
                <w:szCs w:val="24"/>
              </w:rPr>
            </w:pPr>
            <w:r w:rsidRPr="00CC44D1">
              <w:rPr>
                <w:rStyle w:val="Strong"/>
                <w:b/>
                <w:bCs w:val="0"/>
                <w:sz w:val="24"/>
                <w:szCs w:val="24"/>
              </w:rPr>
              <w:t>Evaluation information</w:t>
            </w:r>
          </w:p>
        </w:tc>
        <w:tc>
          <w:tcPr>
            <w:tcW w:w="1225" w:type="pct"/>
          </w:tcPr>
          <w:p w14:paraId="6235F5F6" w14:textId="77777777" w:rsidR="00BE1EEA" w:rsidRPr="00CC44D1" w:rsidRDefault="0003464F"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790856" w14:paraId="5BBE5697" w14:textId="77777777" w:rsidTr="00A261EA">
        <w:trPr>
          <w:cantSplit/>
        </w:trPr>
        <w:tc>
          <w:tcPr>
            <w:tcW w:w="3775" w:type="pct"/>
            <w:gridSpan w:val="2"/>
          </w:tcPr>
          <w:p w14:paraId="1BFC8A60" w14:textId="77777777" w:rsidR="004312B5" w:rsidRPr="00CC44D1" w:rsidRDefault="0003464F" w:rsidP="00A261EA">
            <w:pPr>
              <w:keepNext/>
              <w:rPr>
                <w:rStyle w:val="Strong"/>
                <w:sz w:val="24"/>
                <w:szCs w:val="24"/>
              </w:rPr>
            </w:pPr>
            <w:r w:rsidRPr="00CC44D1">
              <w:rPr>
                <w:rStyle w:val="Strong"/>
                <w:sz w:val="24"/>
                <w:szCs w:val="24"/>
              </w:rPr>
              <w:t>Grounds for exclusion</w:t>
            </w:r>
          </w:p>
        </w:tc>
        <w:tc>
          <w:tcPr>
            <w:tcW w:w="1225" w:type="pct"/>
          </w:tcPr>
          <w:p w14:paraId="4255417E" w14:textId="77777777" w:rsidR="004312B5" w:rsidRPr="00CC44D1" w:rsidRDefault="0003464F" w:rsidP="00A261EA">
            <w:pPr>
              <w:keepNext/>
              <w:rPr>
                <w:sz w:val="24"/>
                <w:szCs w:val="24"/>
              </w:rPr>
            </w:pPr>
            <w:r w:rsidRPr="00CC44D1">
              <w:rPr>
                <w:sz w:val="24"/>
                <w:szCs w:val="24"/>
              </w:rPr>
              <w:t>As set out in Form B</w:t>
            </w:r>
          </w:p>
        </w:tc>
      </w:tr>
      <w:tr w:rsidR="00790856" w14:paraId="627A2931" w14:textId="77777777" w:rsidTr="00A261EA">
        <w:trPr>
          <w:cantSplit/>
        </w:trPr>
        <w:tc>
          <w:tcPr>
            <w:tcW w:w="3771" w:type="pct"/>
          </w:tcPr>
          <w:p w14:paraId="300CB433" w14:textId="77777777" w:rsidR="004312B5" w:rsidRPr="00CC44D1" w:rsidRDefault="0003464F"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7269DE18" w14:textId="77777777" w:rsidR="004312B5" w:rsidRPr="00CC44D1" w:rsidRDefault="0003464F" w:rsidP="00A261EA">
            <w:pPr>
              <w:keepNext/>
              <w:rPr>
                <w:sz w:val="24"/>
                <w:szCs w:val="24"/>
              </w:rPr>
            </w:pPr>
            <w:r w:rsidRPr="00CC44D1">
              <w:rPr>
                <w:sz w:val="24"/>
                <w:szCs w:val="24"/>
              </w:rPr>
              <w:t>As set out in Form C</w:t>
            </w:r>
          </w:p>
        </w:tc>
      </w:tr>
      <w:tr w:rsidR="00790856" w14:paraId="6210654C" w14:textId="77777777" w:rsidTr="00A261EA">
        <w:trPr>
          <w:cantSplit/>
        </w:trPr>
        <w:tc>
          <w:tcPr>
            <w:tcW w:w="3771" w:type="pct"/>
          </w:tcPr>
          <w:p w14:paraId="038B1AFD" w14:textId="77777777" w:rsidR="004312B5" w:rsidRPr="00CC44D1" w:rsidRDefault="0003464F"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0A971BC1" w14:textId="77777777" w:rsidR="004312B5" w:rsidRPr="00CC44D1" w:rsidRDefault="0003464F"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790856" w14:paraId="01EE91FF"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A0AF891" w14:textId="77777777" w:rsidR="004312B5" w:rsidRPr="00CC44D1" w:rsidRDefault="0003464F" w:rsidP="00A261EA">
            <w:pPr>
              <w:keepNext/>
              <w:rPr>
                <w:rStyle w:val="Strong"/>
                <w:sz w:val="24"/>
                <w:szCs w:val="24"/>
              </w:rPr>
            </w:pPr>
            <w:r w:rsidRPr="00CC44D1">
              <w:rPr>
                <w:rStyle w:val="Strong"/>
                <w:b/>
                <w:bCs w:val="0"/>
                <w:sz w:val="24"/>
                <w:szCs w:val="24"/>
              </w:rPr>
              <w:t>Award Criteria - Weightings for quality and price</w:t>
            </w:r>
          </w:p>
        </w:tc>
      </w:tr>
      <w:tr w:rsidR="00790856" w14:paraId="27E2E967" w14:textId="77777777" w:rsidTr="00790856">
        <w:tc>
          <w:tcPr>
            <w:cnfStyle w:val="001000000000" w:firstRow="0" w:lastRow="0" w:firstColumn="1" w:lastColumn="0" w:oddVBand="0" w:evenVBand="0" w:oddHBand="0" w:evenHBand="0" w:firstRowFirstColumn="0" w:firstRowLastColumn="0" w:lastRowFirstColumn="0" w:lastRowLastColumn="0"/>
            <w:tcW w:w="3067" w:type="pct"/>
          </w:tcPr>
          <w:p w14:paraId="38638368" w14:textId="77777777" w:rsidR="004312B5" w:rsidRPr="00CC44D1" w:rsidRDefault="0003464F" w:rsidP="00A261EA">
            <w:pPr>
              <w:keepNext/>
              <w:jc w:val="right"/>
              <w:rPr>
                <w:rStyle w:val="Strong"/>
                <w:sz w:val="24"/>
                <w:szCs w:val="24"/>
              </w:rPr>
            </w:pPr>
            <w:r w:rsidRPr="00CC44D1">
              <w:rPr>
                <w:rStyle w:val="Strong"/>
                <w:sz w:val="24"/>
                <w:szCs w:val="24"/>
              </w:rPr>
              <w:t>Overall Price weighting</w:t>
            </w:r>
          </w:p>
        </w:tc>
        <w:tc>
          <w:tcPr>
            <w:tcW w:w="1933" w:type="pct"/>
          </w:tcPr>
          <w:p w14:paraId="5CB50738" w14:textId="77777777" w:rsidR="004312B5" w:rsidRPr="00CC44D1" w:rsidRDefault="0003464F"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0</w:t>
            </w:r>
            <w:r w:rsidRPr="00CC44D1">
              <w:rPr>
                <w:sz w:val="24"/>
                <w:szCs w:val="24"/>
              </w:rPr>
              <w:t>%</w:t>
            </w:r>
          </w:p>
        </w:tc>
      </w:tr>
      <w:tr w:rsidR="00790856" w14:paraId="5AB398B5" w14:textId="77777777" w:rsidTr="00790856">
        <w:tc>
          <w:tcPr>
            <w:cnfStyle w:val="001000000000" w:firstRow="0" w:lastRow="0" w:firstColumn="1" w:lastColumn="0" w:oddVBand="0" w:evenVBand="0" w:oddHBand="0" w:evenHBand="0" w:firstRowFirstColumn="0" w:firstRowLastColumn="0" w:lastRowFirstColumn="0" w:lastRowLastColumn="0"/>
            <w:tcW w:w="3067" w:type="pct"/>
          </w:tcPr>
          <w:p w14:paraId="4720EA23" w14:textId="77777777" w:rsidR="004312B5" w:rsidRPr="00CC44D1" w:rsidRDefault="0003464F" w:rsidP="00A261EA">
            <w:pPr>
              <w:keepNext/>
              <w:jc w:val="right"/>
              <w:rPr>
                <w:rStyle w:val="Strong"/>
                <w:sz w:val="24"/>
                <w:szCs w:val="24"/>
              </w:rPr>
            </w:pPr>
            <w:r w:rsidRPr="00CC44D1">
              <w:rPr>
                <w:rStyle w:val="Strong"/>
                <w:sz w:val="24"/>
                <w:szCs w:val="24"/>
              </w:rPr>
              <w:t>Overall Quality weighting</w:t>
            </w:r>
          </w:p>
        </w:tc>
        <w:tc>
          <w:tcPr>
            <w:tcW w:w="1933" w:type="pct"/>
          </w:tcPr>
          <w:p w14:paraId="54C312C3" w14:textId="77777777" w:rsidR="004312B5" w:rsidRPr="00CC44D1" w:rsidRDefault="0003464F"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100</w:t>
            </w:r>
            <w:r w:rsidRPr="00CC44D1">
              <w:rPr>
                <w:sz w:val="24"/>
                <w:szCs w:val="24"/>
              </w:rPr>
              <w:t>%</w:t>
            </w:r>
          </w:p>
        </w:tc>
      </w:tr>
      <w:tr w:rsidR="00790856" w14:paraId="0AB4A041" w14:textId="77777777" w:rsidTr="00790856">
        <w:tc>
          <w:tcPr>
            <w:cnfStyle w:val="001000000000" w:firstRow="0" w:lastRow="0" w:firstColumn="1" w:lastColumn="0" w:oddVBand="0" w:evenVBand="0" w:oddHBand="0" w:evenHBand="0" w:firstRowFirstColumn="0" w:firstRowLastColumn="0" w:lastRowFirstColumn="0" w:lastRowLastColumn="0"/>
            <w:tcW w:w="3067" w:type="pct"/>
          </w:tcPr>
          <w:p w14:paraId="36F637BD" w14:textId="77777777" w:rsidR="004312B5" w:rsidRPr="00CC44D1" w:rsidRDefault="0003464F"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1EC51B4A" w14:textId="77777777" w:rsidR="004312B5" w:rsidRPr="00CC44D1" w:rsidRDefault="0003464F"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4E74A432" w14:textId="77777777" w:rsidR="004312B5" w:rsidRPr="00CC44D1" w:rsidRDefault="004312B5" w:rsidP="004312B5">
      <w:pPr>
        <w:rPr>
          <w:sz w:val="24"/>
          <w:szCs w:val="24"/>
        </w:rPr>
      </w:pPr>
    </w:p>
    <w:p w14:paraId="6BCBF00C" w14:textId="77777777" w:rsidR="00BE1EEA" w:rsidRPr="00CC44D1" w:rsidRDefault="0003464F" w:rsidP="004312B5">
      <w:pPr>
        <w:rPr>
          <w:rStyle w:val="Strong"/>
          <w:sz w:val="24"/>
          <w:szCs w:val="24"/>
        </w:rPr>
      </w:pPr>
      <w:r w:rsidRPr="00CC44D1">
        <w:rPr>
          <w:rStyle w:val="Strong"/>
          <w:sz w:val="24"/>
          <w:szCs w:val="24"/>
        </w:rPr>
        <w:t>Award Criteria – 100% weighting for quality in this procurement</w:t>
      </w:r>
    </w:p>
    <w:p w14:paraId="09C4ED0E" w14:textId="77777777" w:rsidR="00B92D22" w:rsidRPr="00CC44D1" w:rsidRDefault="00B92D22" w:rsidP="004312B5">
      <w:pPr>
        <w:rPr>
          <w:sz w:val="24"/>
          <w:szCs w:val="24"/>
        </w:rPr>
      </w:pPr>
    </w:p>
    <w:p w14:paraId="62C6ECC1" w14:textId="77777777" w:rsidR="00BE1EEA" w:rsidRPr="00CC44D1" w:rsidRDefault="0003464F" w:rsidP="00BE1EEA">
      <w:pPr>
        <w:keepNext/>
        <w:jc w:val="center"/>
        <w:rPr>
          <w:rStyle w:val="Strong"/>
          <w:sz w:val="24"/>
          <w:szCs w:val="24"/>
        </w:rPr>
      </w:pPr>
      <w:r w:rsidRPr="00CC44D1">
        <w:rPr>
          <w:rStyle w:val="Strong"/>
          <w:sz w:val="24"/>
          <w:szCs w:val="24"/>
        </w:rPr>
        <w:t>Weighting of quality questions applicable to all lots(Form F1)</w:t>
      </w:r>
    </w:p>
    <w:p w14:paraId="04758A93"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790856" w14:paraId="1E4D5256"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C51D071" w14:textId="77777777" w:rsidR="004312B5" w:rsidRPr="00CC44D1" w:rsidRDefault="0003464F" w:rsidP="00A261EA">
            <w:pPr>
              <w:keepNext/>
              <w:jc w:val="center"/>
              <w:rPr>
                <w:rStyle w:val="Strong"/>
                <w:sz w:val="24"/>
                <w:szCs w:val="24"/>
              </w:rPr>
            </w:pPr>
            <w:r w:rsidRPr="00CC44D1">
              <w:rPr>
                <w:rStyle w:val="Strong"/>
                <w:b/>
                <w:bCs w:val="0"/>
                <w:sz w:val="24"/>
                <w:szCs w:val="24"/>
              </w:rPr>
              <w:t>Reference</w:t>
            </w:r>
          </w:p>
        </w:tc>
        <w:tc>
          <w:tcPr>
            <w:tcW w:w="2751" w:type="pct"/>
          </w:tcPr>
          <w:p w14:paraId="59B64AE1" w14:textId="77777777" w:rsidR="004312B5" w:rsidRPr="00CC44D1" w:rsidRDefault="0003464F"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41636CAF" w14:textId="77777777" w:rsidR="004312B5" w:rsidRPr="00CC44D1" w:rsidRDefault="0003464F"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790856" w14:paraId="0D2699A2" w14:textId="77777777" w:rsidTr="00A261EA">
        <w:trPr>
          <w:cantSplit/>
        </w:trPr>
        <w:tc>
          <w:tcPr>
            <w:tcW w:w="862" w:type="pct"/>
          </w:tcPr>
          <w:p w14:paraId="175C8224" w14:textId="77777777" w:rsidR="004312B5" w:rsidRPr="00CC44D1" w:rsidRDefault="0003464F" w:rsidP="00DA3734">
            <w:pPr>
              <w:keepNext/>
              <w:rPr>
                <w:sz w:val="24"/>
                <w:szCs w:val="24"/>
              </w:rPr>
            </w:pPr>
            <w:r w:rsidRPr="00CC44D1">
              <w:rPr>
                <w:sz w:val="24"/>
                <w:szCs w:val="24"/>
              </w:rPr>
              <w:t>F1.</w:t>
            </w:r>
            <w:r w:rsidRPr="00CC44D1">
              <w:rPr>
                <w:noProof/>
                <w:sz w:val="24"/>
                <w:szCs w:val="24"/>
              </w:rPr>
              <w:t>1</w:t>
            </w:r>
          </w:p>
        </w:tc>
        <w:tc>
          <w:tcPr>
            <w:tcW w:w="2751" w:type="pct"/>
          </w:tcPr>
          <w:p w14:paraId="52F94AD6" w14:textId="0240B5AF" w:rsidR="004312B5" w:rsidRPr="00CC44D1" w:rsidRDefault="001B5775" w:rsidP="00A261EA">
            <w:pPr>
              <w:keepNext/>
              <w:jc w:val="center"/>
              <w:rPr>
                <w:rStyle w:val="Strong"/>
                <w:b w:val="0"/>
                <w:sz w:val="24"/>
                <w:szCs w:val="24"/>
              </w:rPr>
            </w:pPr>
            <w:r>
              <w:rPr>
                <w:rStyle w:val="Strong"/>
                <w:b w:val="0"/>
                <w:noProof/>
                <w:sz w:val="24"/>
                <w:szCs w:val="24"/>
              </w:rPr>
              <w:t>Quality</w:t>
            </w:r>
          </w:p>
        </w:tc>
        <w:tc>
          <w:tcPr>
            <w:tcW w:w="1387" w:type="pct"/>
          </w:tcPr>
          <w:p w14:paraId="40B8D094" w14:textId="77777777" w:rsidR="004312B5" w:rsidRPr="00CC44D1" w:rsidRDefault="0003464F" w:rsidP="00A261EA">
            <w:pPr>
              <w:keepNext/>
              <w:jc w:val="center"/>
              <w:rPr>
                <w:sz w:val="24"/>
                <w:szCs w:val="24"/>
              </w:rPr>
            </w:pPr>
            <w:r w:rsidRPr="00CC44D1">
              <w:rPr>
                <w:noProof/>
                <w:sz w:val="24"/>
                <w:szCs w:val="24"/>
              </w:rPr>
              <w:t>50</w:t>
            </w:r>
            <w:r w:rsidRPr="00CC44D1">
              <w:rPr>
                <w:sz w:val="24"/>
                <w:szCs w:val="24"/>
              </w:rPr>
              <w:t>%</w:t>
            </w:r>
          </w:p>
        </w:tc>
      </w:tr>
      <w:tr w:rsidR="001B5775" w14:paraId="5B30E4A6" w14:textId="77777777" w:rsidTr="00A261EA">
        <w:trPr>
          <w:cantSplit/>
        </w:trPr>
        <w:tc>
          <w:tcPr>
            <w:tcW w:w="862" w:type="pct"/>
          </w:tcPr>
          <w:p w14:paraId="276D6FB6" w14:textId="01F072D3" w:rsidR="001B5775" w:rsidRPr="00CC44D1" w:rsidRDefault="001B5775" w:rsidP="00DA3734">
            <w:pPr>
              <w:keepNext/>
              <w:rPr>
                <w:sz w:val="24"/>
                <w:szCs w:val="24"/>
              </w:rPr>
            </w:pPr>
            <w:r>
              <w:rPr>
                <w:sz w:val="24"/>
                <w:szCs w:val="24"/>
              </w:rPr>
              <w:t xml:space="preserve">F1.2 </w:t>
            </w:r>
          </w:p>
        </w:tc>
        <w:tc>
          <w:tcPr>
            <w:tcW w:w="2751" w:type="pct"/>
          </w:tcPr>
          <w:p w14:paraId="2C636399" w14:textId="26EDB995" w:rsidR="001B5775" w:rsidRPr="00CC44D1" w:rsidRDefault="001B5775" w:rsidP="00A261EA">
            <w:pPr>
              <w:keepNext/>
              <w:jc w:val="center"/>
              <w:rPr>
                <w:rStyle w:val="Strong"/>
                <w:b w:val="0"/>
                <w:noProof/>
                <w:sz w:val="24"/>
                <w:szCs w:val="24"/>
              </w:rPr>
            </w:pPr>
            <w:r w:rsidRPr="00A82A4B">
              <w:rPr>
                <w:sz w:val="24"/>
                <w:szCs w:val="24"/>
              </w:rPr>
              <w:t xml:space="preserve">Monitoring and Outcomes </w:t>
            </w:r>
            <w:r w:rsidRPr="00CC44D1">
              <w:rPr>
                <w:sz w:val="24"/>
                <w:szCs w:val="24"/>
              </w:rPr>
              <w:t xml:space="preserve"> </w:t>
            </w:r>
          </w:p>
        </w:tc>
        <w:tc>
          <w:tcPr>
            <w:tcW w:w="1387" w:type="pct"/>
          </w:tcPr>
          <w:p w14:paraId="7BF0AD2F" w14:textId="65A70199" w:rsidR="001B5775" w:rsidRPr="00CC44D1" w:rsidRDefault="001B5775" w:rsidP="00A261EA">
            <w:pPr>
              <w:keepNext/>
              <w:jc w:val="center"/>
              <w:rPr>
                <w:noProof/>
                <w:sz w:val="24"/>
                <w:szCs w:val="24"/>
              </w:rPr>
            </w:pPr>
            <w:r>
              <w:rPr>
                <w:noProof/>
                <w:sz w:val="24"/>
                <w:szCs w:val="24"/>
              </w:rPr>
              <w:t>50%</w:t>
            </w:r>
          </w:p>
        </w:tc>
      </w:tr>
    </w:tbl>
    <w:p w14:paraId="6556FF3F" w14:textId="77777777" w:rsidR="004312B5" w:rsidRPr="00CC44D1" w:rsidRDefault="004312B5" w:rsidP="004312B5">
      <w:pPr>
        <w:rPr>
          <w:rStyle w:val="Strong"/>
          <w:b w:val="0"/>
          <w:sz w:val="24"/>
          <w:szCs w:val="24"/>
        </w:rPr>
      </w:pPr>
    </w:p>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790856" w14:paraId="041ED785" w14:textId="77777777" w:rsidTr="00B46864">
        <w:trPr>
          <w:cantSplit/>
        </w:trPr>
        <w:tc>
          <w:tcPr>
            <w:tcW w:w="862" w:type="pct"/>
          </w:tcPr>
          <w:p w14:paraId="558AF8D1" w14:textId="77777777" w:rsidR="004312B5" w:rsidRPr="00CC44D1" w:rsidRDefault="0003464F" w:rsidP="00A261EA">
            <w:pPr>
              <w:keepNext/>
              <w:jc w:val="center"/>
              <w:rPr>
                <w:rStyle w:val="Emphasis"/>
                <w:color w:val="auto"/>
                <w:sz w:val="24"/>
                <w:szCs w:val="24"/>
              </w:rPr>
            </w:pPr>
            <w:r w:rsidRPr="00CC44D1">
              <w:rPr>
                <w:rStyle w:val="Strong"/>
                <w:caps/>
                <w:sz w:val="24"/>
                <w:szCs w:val="24"/>
              </w:rPr>
              <w:lastRenderedPageBreak/>
              <w:t>Total</w:t>
            </w:r>
          </w:p>
        </w:tc>
        <w:tc>
          <w:tcPr>
            <w:tcW w:w="2752" w:type="pct"/>
          </w:tcPr>
          <w:p w14:paraId="4F784291" w14:textId="77777777" w:rsidR="004312B5" w:rsidRPr="00CC44D1" w:rsidRDefault="004312B5" w:rsidP="00A261EA">
            <w:pPr>
              <w:keepNext/>
              <w:rPr>
                <w:b/>
                <w:sz w:val="24"/>
                <w:szCs w:val="24"/>
              </w:rPr>
            </w:pPr>
          </w:p>
        </w:tc>
        <w:tc>
          <w:tcPr>
            <w:tcW w:w="1386" w:type="pct"/>
          </w:tcPr>
          <w:p w14:paraId="539E89F1" w14:textId="77777777" w:rsidR="004312B5" w:rsidRPr="00CC44D1" w:rsidRDefault="0003464F" w:rsidP="00A261EA">
            <w:pPr>
              <w:keepNext/>
              <w:jc w:val="center"/>
              <w:rPr>
                <w:b/>
                <w:sz w:val="24"/>
                <w:szCs w:val="24"/>
              </w:rPr>
            </w:pPr>
            <w:r w:rsidRPr="00CC44D1">
              <w:rPr>
                <w:noProof/>
                <w:sz w:val="24"/>
                <w:szCs w:val="24"/>
              </w:rPr>
              <w:t>100</w:t>
            </w:r>
            <w:r w:rsidRPr="00CC44D1">
              <w:rPr>
                <w:b/>
                <w:sz w:val="24"/>
                <w:szCs w:val="24"/>
              </w:rPr>
              <w:t>%</w:t>
            </w:r>
          </w:p>
        </w:tc>
      </w:tr>
      <w:tr w:rsidR="00790856" w14:paraId="5928E3EA" w14:textId="77777777" w:rsidTr="00BE1EEA">
        <w:trPr>
          <w:cantSplit/>
        </w:trPr>
        <w:tc>
          <w:tcPr>
            <w:tcW w:w="3614" w:type="pct"/>
            <w:gridSpan w:val="2"/>
            <w:vAlign w:val="center"/>
          </w:tcPr>
          <w:p w14:paraId="2E3EAB2F" w14:textId="77777777" w:rsidR="00BE1EEA" w:rsidRPr="00CC44D1" w:rsidRDefault="0003464F" w:rsidP="00BE1EEA">
            <w:pPr>
              <w:keepNext/>
              <w:contextualSpacing/>
              <w:rPr>
                <w:rStyle w:val="Strong"/>
                <w:sz w:val="24"/>
                <w:szCs w:val="24"/>
              </w:rPr>
            </w:pPr>
            <w:r w:rsidRPr="00CC44D1">
              <w:rPr>
                <w:rStyle w:val="Strong"/>
                <w:sz w:val="24"/>
                <w:szCs w:val="24"/>
              </w:rPr>
              <w:t>Quality threshold</w:t>
            </w:r>
          </w:p>
          <w:p w14:paraId="353A07CF" w14:textId="77777777" w:rsidR="00BE1EEA" w:rsidRPr="00CC44D1" w:rsidRDefault="0003464F" w:rsidP="00BE1EEA">
            <w:pPr>
              <w:keepNext/>
              <w:contextualSpacing/>
              <w:rPr>
                <w:sz w:val="24"/>
                <w:szCs w:val="24"/>
              </w:rPr>
            </w:pPr>
            <w:r w:rsidRPr="00CC44D1">
              <w:rPr>
                <w:rStyle w:val="Strong"/>
                <w:sz w:val="24"/>
                <w:szCs w:val="24"/>
              </w:rPr>
              <w:t>(minimum acceptable overall quality score)</w:t>
            </w:r>
          </w:p>
        </w:tc>
        <w:tc>
          <w:tcPr>
            <w:tcW w:w="1386" w:type="pct"/>
          </w:tcPr>
          <w:p w14:paraId="0E4A72F5" w14:textId="71641523" w:rsidR="00BE1EEA" w:rsidRPr="00CC44D1" w:rsidRDefault="000525F8" w:rsidP="00B46864">
            <w:pPr>
              <w:keepNext/>
              <w:rPr>
                <w:sz w:val="24"/>
                <w:szCs w:val="24"/>
              </w:rPr>
            </w:pPr>
            <w:r>
              <w:rPr>
                <w:noProof/>
                <w:sz w:val="24"/>
                <w:szCs w:val="24"/>
              </w:rPr>
              <w:t>55</w:t>
            </w:r>
            <w:r w:rsidR="0003464F" w:rsidRPr="00CC44D1">
              <w:rPr>
                <w:sz w:val="24"/>
                <w:szCs w:val="24"/>
              </w:rPr>
              <w:t xml:space="preserve"> marks out of </w:t>
            </w:r>
            <w:r w:rsidR="0003464F" w:rsidRPr="00CC44D1">
              <w:rPr>
                <w:noProof/>
                <w:sz w:val="24"/>
                <w:szCs w:val="24"/>
              </w:rPr>
              <w:t>100</w:t>
            </w:r>
          </w:p>
        </w:tc>
      </w:tr>
    </w:tbl>
    <w:p w14:paraId="10BC69B8" w14:textId="77777777" w:rsidR="004312B5" w:rsidRDefault="004312B5" w:rsidP="004312B5">
      <w:pPr>
        <w:rPr>
          <w:rStyle w:val="Strong"/>
          <w:b w:val="0"/>
          <w:sz w:val="24"/>
          <w:szCs w:val="24"/>
        </w:rPr>
      </w:pPr>
    </w:p>
    <w:p w14:paraId="4E2C637B" w14:textId="77777777" w:rsidR="001B5775" w:rsidRDefault="001B5775" w:rsidP="004312B5">
      <w:pPr>
        <w:rPr>
          <w:rStyle w:val="Strong"/>
          <w:b w:val="0"/>
          <w:sz w:val="24"/>
          <w:szCs w:val="24"/>
        </w:rPr>
      </w:pPr>
    </w:p>
    <w:p w14:paraId="1DC27EBC" w14:textId="77777777" w:rsidR="001B5775" w:rsidRDefault="001B5775" w:rsidP="004312B5">
      <w:pPr>
        <w:rPr>
          <w:rStyle w:val="Strong"/>
          <w:b w:val="0"/>
          <w:sz w:val="24"/>
          <w:szCs w:val="24"/>
        </w:rPr>
      </w:pPr>
    </w:p>
    <w:p w14:paraId="6823F196" w14:textId="77777777" w:rsidR="001B5775" w:rsidRPr="00CC44D1" w:rsidRDefault="001B5775" w:rsidP="004312B5">
      <w:pPr>
        <w:rPr>
          <w:rStyle w:val="Strong"/>
          <w:b w:val="0"/>
          <w:sz w:val="24"/>
          <w:szCs w:val="24"/>
        </w:rPr>
      </w:pPr>
    </w:p>
    <w:p w14:paraId="273065ED" w14:textId="77777777" w:rsidR="004312B5" w:rsidRPr="00CC44D1" w:rsidRDefault="004312B5" w:rsidP="004312B5">
      <w:pPr>
        <w:spacing w:before="0" w:after="0" w:line="240" w:lineRule="auto"/>
        <w:rPr>
          <w:rStyle w:val="Strong"/>
          <w:b w:val="0"/>
          <w:sz w:val="24"/>
          <w:szCs w:val="24"/>
        </w:rPr>
      </w:pPr>
    </w:p>
    <w:p w14:paraId="06C303C7" w14:textId="77777777" w:rsidR="00A414DA" w:rsidRPr="00CC44D1" w:rsidRDefault="0003464F"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02749222"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790856" w14:paraId="1AF8CDA9" w14:textId="77777777" w:rsidTr="00D15185">
        <w:trPr>
          <w:cantSplit/>
          <w:trHeight w:val="643"/>
        </w:trPr>
        <w:tc>
          <w:tcPr>
            <w:tcW w:w="4392" w:type="pct"/>
          </w:tcPr>
          <w:p w14:paraId="4D16D59A" w14:textId="77777777" w:rsidR="009C4EA0" w:rsidRPr="00CC44D1" w:rsidRDefault="0003464F"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000D5815" w14:textId="77777777" w:rsidR="009C4EA0" w:rsidRPr="00CC44D1" w:rsidRDefault="0003464F"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790856" w14:paraId="6C675FD0" w14:textId="77777777" w:rsidTr="00D15185">
        <w:trPr>
          <w:cantSplit/>
        </w:trPr>
        <w:tc>
          <w:tcPr>
            <w:tcW w:w="4392" w:type="pct"/>
          </w:tcPr>
          <w:p w14:paraId="55F6906E" w14:textId="77777777" w:rsidR="009C4EA0" w:rsidRPr="00CC44D1" w:rsidRDefault="0003464F"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6F0FB0BD" w14:textId="77777777" w:rsidR="009C4EA0" w:rsidRPr="00CC44D1" w:rsidRDefault="0003464F" w:rsidP="007E73E1">
            <w:pPr>
              <w:pStyle w:val="ListParagraph"/>
              <w:numPr>
                <w:ilvl w:val="0"/>
                <w:numId w:val="33"/>
              </w:numPr>
              <w:spacing w:before="60" w:after="60" w:line="264" w:lineRule="auto"/>
              <w:rPr>
                <w:rFonts w:asciiTheme="minorHAnsi" w:hAnsiTheme="minorHAnsi" w:cs="Calibri"/>
                <w:sz w:val="24"/>
                <w:szCs w:val="24"/>
              </w:rPr>
            </w:pPr>
            <w:r w:rsidRPr="00CC44D1">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47FC2843" w14:textId="77777777" w:rsidR="009C4EA0" w:rsidRPr="00CC44D1" w:rsidRDefault="0003464F" w:rsidP="007E73E1">
            <w:pPr>
              <w:pStyle w:val="ListParagraph"/>
              <w:numPr>
                <w:ilvl w:val="0"/>
                <w:numId w:val="33"/>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2FA177DE" w14:textId="77777777" w:rsidR="009C4EA0" w:rsidRPr="00CC44D1" w:rsidRDefault="0003464F" w:rsidP="007E73E1">
            <w:pPr>
              <w:pStyle w:val="ListParagraph"/>
              <w:numPr>
                <w:ilvl w:val="0"/>
                <w:numId w:val="33"/>
              </w:numPr>
              <w:spacing w:before="60" w:after="60" w:line="264" w:lineRule="auto"/>
              <w:rPr>
                <w:rFonts w:asciiTheme="minorHAnsi" w:hAnsiTheme="minorHAnsi" w:cs="Calibri"/>
                <w:sz w:val="24"/>
                <w:szCs w:val="24"/>
              </w:rPr>
            </w:pPr>
            <w:r w:rsidRPr="00CC44D1">
              <w:rPr>
                <w:rFonts w:cs="Calibri"/>
                <w:sz w:val="24"/>
                <w:szCs w:val="24"/>
              </w:rPr>
              <w:t>all material aspects of the question are fully answered, and the approach described fully meets all material aspects of the requirement;</w:t>
            </w:r>
          </w:p>
          <w:p w14:paraId="60805E35" w14:textId="77777777" w:rsidR="009C4EA0" w:rsidRPr="00CC44D1" w:rsidRDefault="0003464F" w:rsidP="007E73E1">
            <w:pPr>
              <w:pStyle w:val="ListParagraph"/>
              <w:numPr>
                <w:ilvl w:val="0"/>
                <w:numId w:val="33"/>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37AAF9EF" w14:textId="77777777" w:rsidR="009C4EA0" w:rsidRPr="00CC44D1" w:rsidRDefault="0003464F" w:rsidP="007E73E1">
            <w:pPr>
              <w:pStyle w:val="ListParagraph"/>
              <w:numPr>
                <w:ilvl w:val="0"/>
                <w:numId w:val="33"/>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35432822"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790856" w14:paraId="4AAE7CB7" w14:textId="77777777" w:rsidTr="00D15185">
        <w:trPr>
          <w:cantSplit/>
        </w:trPr>
        <w:tc>
          <w:tcPr>
            <w:tcW w:w="4392" w:type="pct"/>
          </w:tcPr>
          <w:p w14:paraId="54D3A8FF" w14:textId="77777777" w:rsidR="009C4EA0" w:rsidRPr="00CC44D1" w:rsidRDefault="0003464F"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570710FB"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45235EED"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78FD7998"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2F2EB1B5"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2D643F67"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9E1134D"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790856" w14:paraId="53D4D383" w14:textId="77777777" w:rsidTr="00D15185">
        <w:trPr>
          <w:cantSplit/>
        </w:trPr>
        <w:tc>
          <w:tcPr>
            <w:tcW w:w="4392" w:type="pct"/>
          </w:tcPr>
          <w:p w14:paraId="22F3492E" w14:textId="77777777" w:rsidR="009C4EA0" w:rsidRPr="00CC44D1" w:rsidRDefault="0003464F"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but all of the following requirements are met:</w:t>
            </w:r>
          </w:p>
          <w:p w14:paraId="6A4B353D" w14:textId="77777777" w:rsidR="009C4EA0" w:rsidRPr="00CC44D1" w:rsidRDefault="0003464F" w:rsidP="007E73E1">
            <w:pPr>
              <w:pStyle w:val="ListParagraph"/>
              <w:numPr>
                <w:ilvl w:val="0"/>
                <w:numId w:val="15"/>
              </w:numPr>
              <w:spacing w:before="0" w:after="0" w:line="240" w:lineRule="auto"/>
              <w:contextualSpacing/>
              <w:rPr>
                <w:rFonts w:asciiTheme="minorHAnsi" w:hAnsiTheme="minorHAnsi" w:cs="Calibri"/>
                <w:sz w:val="24"/>
                <w:szCs w:val="24"/>
              </w:rPr>
            </w:pPr>
            <w:r w:rsidRPr="00CC44D1">
              <w:rPr>
                <w:rFonts w:eastAsia="Symbol" w:cs="Calibri"/>
                <w:sz w:val="24"/>
                <w:szCs w:val="24"/>
              </w:rPr>
              <w:t>the approach does not materially conflict with accepted good practice and generally offers acceptable levels of (as appropriate) functionality, performance, environmental performance, ease of use and other relevant characteristics;</w:t>
            </w:r>
          </w:p>
          <w:p w14:paraId="62464298" w14:textId="77777777" w:rsidR="009C4EA0" w:rsidRPr="00CC44D1" w:rsidRDefault="0003464F" w:rsidP="007E73E1">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3C75AE77" w14:textId="77777777" w:rsidR="009C4EA0" w:rsidRPr="00CC44D1" w:rsidRDefault="0003464F" w:rsidP="007E73E1">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09B2DEA1" w14:textId="77777777" w:rsidR="009C4EA0" w:rsidRPr="00CC44D1" w:rsidRDefault="0003464F" w:rsidP="007E73E1">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2E138056" w14:textId="77777777" w:rsidR="009C4EA0" w:rsidRPr="00CC44D1" w:rsidRDefault="0003464F" w:rsidP="007E73E1">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3D2F1F69"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790856" w14:paraId="79CB79B8" w14:textId="77777777" w:rsidTr="00D15185">
        <w:trPr>
          <w:cantSplit/>
        </w:trPr>
        <w:tc>
          <w:tcPr>
            <w:tcW w:w="4392" w:type="pct"/>
          </w:tcPr>
          <w:p w14:paraId="26C336A9" w14:textId="77777777" w:rsidR="009C4EA0" w:rsidRPr="00CC44D1" w:rsidRDefault="0003464F"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A14C4B7"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790856" w14:paraId="2C5170A6" w14:textId="77777777" w:rsidTr="00D15185">
        <w:trPr>
          <w:cantSplit/>
        </w:trPr>
        <w:tc>
          <w:tcPr>
            <w:tcW w:w="4392" w:type="pct"/>
          </w:tcPr>
          <w:p w14:paraId="0E096E80" w14:textId="77777777" w:rsidR="009C4EA0" w:rsidRPr="00CC44D1" w:rsidRDefault="0003464F"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such that in the round a prudent contracting authority would have serious doubts about entering into a contract incorporating the response:</w:t>
            </w:r>
          </w:p>
          <w:p w14:paraId="1AE0D249"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there being insufficient detail or specificity to be clear, wholly or for a material aspect of the requirement, what is to be delivered and how;</w:t>
            </w:r>
          </w:p>
          <w:p w14:paraId="3DEFED52"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eastAsia="Symbol"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38704279"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45B2F413"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7D4A47C1"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conflicting with accepted good practice in some material respects;</w:t>
            </w:r>
          </w:p>
          <w:p w14:paraId="25AFA290"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in material part inappropriately generic or a poor fit with the specific circumstances or context;</w:t>
            </w:r>
          </w:p>
          <w:p w14:paraId="5DFC3412"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2F667480" w14:textId="77777777" w:rsidR="009C4EA0" w:rsidRPr="00CC44D1" w:rsidRDefault="0003464F" w:rsidP="007E73E1">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089023CD" w14:textId="77777777" w:rsidR="009C4EA0" w:rsidRPr="00CC44D1" w:rsidRDefault="0003464F"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1CBA2606"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790856" w14:paraId="33E37B22" w14:textId="77777777" w:rsidTr="00D15185">
        <w:trPr>
          <w:cantSplit/>
        </w:trPr>
        <w:tc>
          <w:tcPr>
            <w:tcW w:w="4392" w:type="pct"/>
          </w:tcPr>
          <w:p w14:paraId="4B5B5A2F" w14:textId="77777777" w:rsidR="009C4EA0" w:rsidRPr="00CC44D1" w:rsidRDefault="0003464F"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0A9F9AAA" w14:textId="77777777" w:rsidR="009C4EA0" w:rsidRPr="00CC44D1" w:rsidRDefault="0003464F" w:rsidP="00D15185">
            <w:pPr>
              <w:spacing w:before="60" w:after="60" w:line="264" w:lineRule="auto"/>
              <w:rPr>
                <w:rFonts w:asciiTheme="minorHAnsi" w:hAnsiTheme="minorHAnsi" w:cs="Calibri"/>
                <w:b/>
                <w:bCs/>
                <w:sz w:val="24"/>
                <w:szCs w:val="24"/>
              </w:rPr>
            </w:pPr>
            <w:bookmarkStart w:id="47" w:name="_Hlk31115896"/>
            <w:r w:rsidRPr="00CC44D1">
              <w:rPr>
                <w:rFonts w:cs="Calibri"/>
                <w:b/>
                <w:bCs/>
                <w:sz w:val="24"/>
                <w:szCs w:val="24"/>
              </w:rPr>
              <w:t>If any response receives a score of ‘0’, the entire submission will be rejected.</w:t>
            </w:r>
            <w:bookmarkEnd w:id="47"/>
          </w:p>
        </w:tc>
        <w:tc>
          <w:tcPr>
            <w:tcW w:w="608" w:type="pct"/>
            <w:vAlign w:val="center"/>
          </w:tcPr>
          <w:p w14:paraId="27FD1A37" w14:textId="77777777" w:rsidR="009C4EA0" w:rsidRPr="00CC44D1" w:rsidRDefault="0003464F"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38F7A84F" w14:textId="77777777" w:rsidR="00A414DA" w:rsidRPr="00CC44D1" w:rsidRDefault="00A414DA" w:rsidP="004312B5">
      <w:pPr>
        <w:spacing w:before="0" w:after="0" w:line="240" w:lineRule="auto"/>
        <w:rPr>
          <w:rStyle w:val="Strong"/>
          <w:b w:val="0"/>
          <w:sz w:val="24"/>
          <w:szCs w:val="24"/>
        </w:rPr>
      </w:pPr>
    </w:p>
    <w:p w14:paraId="1000BA31" w14:textId="77777777" w:rsidR="00A414DA" w:rsidRPr="00CC44D1" w:rsidRDefault="0003464F"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06F394F7" w14:textId="77777777" w:rsidR="00A414DA" w:rsidRPr="00CC44D1" w:rsidRDefault="0003464F" w:rsidP="007E73E1">
      <w:pPr>
        <w:pStyle w:val="ListParagraph"/>
        <w:numPr>
          <w:ilvl w:val="0"/>
          <w:numId w:val="34"/>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49A66CD2" w14:textId="77777777" w:rsidR="00A414DA" w:rsidRPr="00CC44D1" w:rsidRDefault="0003464F" w:rsidP="007E73E1">
      <w:pPr>
        <w:numPr>
          <w:ilvl w:val="1"/>
          <w:numId w:val="34"/>
        </w:numPr>
        <w:spacing w:before="120" w:after="120" w:line="259" w:lineRule="auto"/>
        <w:ind w:hanging="357"/>
        <w:rPr>
          <w:sz w:val="24"/>
          <w:szCs w:val="24"/>
        </w:rPr>
      </w:pPr>
      <w:r w:rsidRPr="00CC44D1">
        <w:rPr>
          <w:sz w:val="24"/>
          <w:szCs w:val="24"/>
        </w:rPr>
        <w:t>How detailed is the answer about what is to be delivered and how?</w:t>
      </w:r>
    </w:p>
    <w:p w14:paraId="10A98AC2" w14:textId="77777777" w:rsidR="00A414DA" w:rsidRPr="00CC44D1" w:rsidRDefault="0003464F" w:rsidP="007E73E1">
      <w:pPr>
        <w:numPr>
          <w:ilvl w:val="1"/>
          <w:numId w:val="34"/>
        </w:numPr>
        <w:spacing w:before="120" w:after="120" w:line="259" w:lineRule="auto"/>
        <w:ind w:hanging="357"/>
        <w:rPr>
          <w:sz w:val="24"/>
          <w:szCs w:val="24"/>
        </w:rPr>
      </w:pPr>
      <w:r w:rsidRPr="00CC44D1">
        <w:rPr>
          <w:sz w:val="24"/>
          <w:szCs w:val="24"/>
        </w:rPr>
        <w:t>Are all aspects of the question covered?</w:t>
      </w:r>
    </w:p>
    <w:p w14:paraId="533CFF7B" w14:textId="77777777" w:rsidR="00A414DA" w:rsidRPr="00CC44D1" w:rsidRDefault="0003464F" w:rsidP="007E73E1">
      <w:pPr>
        <w:numPr>
          <w:ilvl w:val="1"/>
          <w:numId w:val="34"/>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6621E4B4" w14:textId="77777777" w:rsidR="00A414DA" w:rsidRPr="00CC44D1" w:rsidRDefault="0003464F" w:rsidP="007E73E1">
      <w:pPr>
        <w:pStyle w:val="ListParagraph"/>
        <w:numPr>
          <w:ilvl w:val="0"/>
          <w:numId w:val="34"/>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3D4FB11F" w14:textId="77777777" w:rsidR="00A414DA" w:rsidRPr="00CC44D1" w:rsidRDefault="0003464F" w:rsidP="007E73E1">
      <w:pPr>
        <w:pStyle w:val="ListParagraph"/>
        <w:numPr>
          <w:ilvl w:val="0"/>
          <w:numId w:val="34"/>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354AC309" w14:textId="77777777" w:rsidR="00A414DA" w:rsidRPr="00CC44D1" w:rsidRDefault="0003464F" w:rsidP="007E73E1">
      <w:pPr>
        <w:pStyle w:val="ListParagraph"/>
        <w:numPr>
          <w:ilvl w:val="0"/>
          <w:numId w:val="34"/>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102902C5" w14:textId="77777777" w:rsidR="00A414DA" w:rsidRPr="00CC44D1" w:rsidRDefault="0003464F" w:rsidP="007E73E1">
      <w:pPr>
        <w:pStyle w:val="ListParagraph"/>
        <w:numPr>
          <w:ilvl w:val="0"/>
          <w:numId w:val="34"/>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105BF285" w14:textId="77777777" w:rsidR="00A414DA" w:rsidRPr="00CC44D1" w:rsidRDefault="0003464F" w:rsidP="007E73E1">
      <w:pPr>
        <w:pStyle w:val="ListParagraph"/>
        <w:numPr>
          <w:ilvl w:val="0"/>
          <w:numId w:val="34"/>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32739F93" w14:textId="77777777" w:rsidR="00A414DA" w:rsidRPr="00CC44D1" w:rsidRDefault="0003464F" w:rsidP="007E73E1">
      <w:pPr>
        <w:keepNext/>
        <w:numPr>
          <w:ilvl w:val="0"/>
          <w:numId w:val="34"/>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18BD9A47" w14:textId="77777777" w:rsidR="00A414DA" w:rsidRPr="00CC44D1" w:rsidRDefault="0003464F" w:rsidP="007E73E1">
      <w:pPr>
        <w:keepNext/>
        <w:numPr>
          <w:ilvl w:val="1"/>
          <w:numId w:val="34"/>
        </w:numPr>
        <w:spacing w:before="120" w:after="120"/>
        <w:rPr>
          <w:sz w:val="24"/>
          <w:szCs w:val="24"/>
        </w:rPr>
      </w:pPr>
      <w:r w:rsidRPr="00CC44D1">
        <w:rPr>
          <w:sz w:val="24"/>
          <w:szCs w:val="24"/>
        </w:rPr>
        <w:t>Is the structure appropriate to the service to be delivered?</w:t>
      </w:r>
    </w:p>
    <w:p w14:paraId="3CD46165" w14:textId="77777777" w:rsidR="00A414DA" w:rsidRPr="00CC44D1" w:rsidRDefault="0003464F" w:rsidP="007E73E1">
      <w:pPr>
        <w:keepNext/>
        <w:numPr>
          <w:ilvl w:val="1"/>
          <w:numId w:val="34"/>
        </w:numPr>
        <w:spacing w:before="120" w:after="120"/>
        <w:rPr>
          <w:sz w:val="24"/>
          <w:szCs w:val="24"/>
        </w:rPr>
      </w:pPr>
      <w:r w:rsidRPr="00CC44D1">
        <w:rPr>
          <w:sz w:val="24"/>
          <w:szCs w:val="24"/>
        </w:rPr>
        <w:t>Is the balance of front-line, management and support staff appropriate?</w:t>
      </w:r>
    </w:p>
    <w:p w14:paraId="3AA94419" w14:textId="77777777" w:rsidR="00A414DA" w:rsidRPr="00CC44D1" w:rsidRDefault="0003464F" w:rsidP="007E73E1">
      <w:pPr>
        <w:keepNext/>
        <w:numPr>
          <w:ilvl w:val="1"/>
          <w:numId w:val="34"/>
        </w:numPr>
        <w:spacing w:before="120" w:after="120"/>
        <w:rPr>
          <w:rStyle w:val="Strong"/>
          <w:b w:val="0"/>
          <w:sz w:val="24"/>
          <w:szCs w:val="24"/>
        </w:rPr>
      </w:pPr>
      <w:r w:rsidRPr="00CC44D1">
        <w:rPr>
          <w:sz w:val="24"/>
          <w:szCs w:val="24"/>
        </w:rPr>
        <w:t>Are key staff suitably qualified and experienced?</w:t>
      </w:r>
    </w:p>
    <w:p w14:paraId="0AA635D9" w14:textId="77777777" w:rsidR="00EC31E3" w:rsidRPr="00CC44D1" w:rsidRDefault="00EC31E3" w:rsidP="00EC31E3">
      <w:pPr>
        <w:spacing w:before="0" w:after="0" w:line="240" w:lineRule="auto"/>
        <w:rPr>
          <w:rStyle w:val="Strong"/>
          <w:sz w:val="24"/>
          <w:szCs w:val="24"/>
        </w:rPr>
      </w:pPr>
    </w:p>
    <w:tbl>
      <w:tblPr>
        <w:tblStyle w:val="GridTable1Light-Accent1"/>
        <w:tblW w:w="5000" w:type="pct"/>
        <w:tblLook w:val="04A0" w:firstRow="1" w:lastRow="0" w:firstColumn="1" w:lastColumn="0" w:noHBand="0" w:noVBand="1"/>
      </w:tblPr>
      <w:tblGrid>
        <w:gridCol w:w="7822"/>
        <w:gridCol w:w="1194"/>
      </w:tblGrid>
      <w:tr w:rsidR="00790856" w14:paraId="76389DC1"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pct"/>
            <w:hideMark/>
          </w:tcPr>
          <w:p w14:paraId="256C733E" w14:textId="77777777" w:rsidR="00A414DA" w:rsidRPr="00CC44D1" w:rsidRDefault="0003464F" w:rsidP="004312B5">
            <w:pPr>
              <w:ind w:left="82"/>
              <w:rPr>
                <w:sz w:val="24"/>
                <w:szCs w:val="24"/>
              </w:rPr>
            </w:pPr>
            <w:r w:rsidRPr="00CC44D1">
              <w:rPr>
                <w:sz w:val="24"/>
                <w:szCs w:val="24"/>
              </w:rPr>
              <w:t>Descriptors for scoring pass/fail questions in Form F</w:t>
            </w:r>
          </w:p>
        </w:tc>
        <w:tc>
          <w:tcPr>
            <w:tcW w:w="662" w:type="pct"/>
          </w:tcPr>
          <w:p w14:paraId="4C8DC7D9" w14:textId="77777777" w:rsidR="00A414DA" w:rsidRPr="00CC44D1" w:rsidRDefault="0003464F" w:rsidP="004312B5">
            <w:pPr>
              <w:ind w:left="82"/>
              <w:cnfStyle w:val="100000000000" w:firstRow="1" w:lastRow="0" w:firstColumn="0" w:lastColumn="0" w:oddVBand="0" w:evenVBand="0" w:oddHBand="0" w:evenHBand="0" w:firstRowFirstColumn="0" w:firstRowLastColumn="0" w:lastRowFirstColumn="0" w:lastRowLastColumn="0"/>
              <w:rPr>
                <w:sz w:val="24"/>
                <w:szCs w:val="24"/>
              </w:rPr>
            </w:pPr>
            <w:r w:rsidRPr="00CC44D1">
              <w:rPr>
                <w:b w:val="0"/>
                <w:sz w:val="24"/>
                <w:szCs w:val="24"/>
              </w:rPr>
              <w:t>Score</w:t>
            </w:r>
          </w:p>
        </w:tc>
      </w:tr>
      <w:tr w:rsidR="00790856" w14:paraId="6C988E1A" w14:textId="77777777" w:rsidTr="00790856">
        <w:tc>
          <w:tcPr>
            <w:cnfStyle w:val="001000000000" w:firstRow="0" w:lastRow="0" w:firstColumn="1" w:lastColumn="0" w:oddVBand="0" w:evenVBand="0" w:oddHBand="0" w:evenHBand="0" w:firstRowFirstColumn="0" w:firstRowLastColumn="0" w:lastRowFirstColumn="0" w:lastRowLastColumn="0"/>
            <w:tcW w:w="4338" w:type="pct"/>
            <w:hideMark/>
          </w:tcPr>
          <w:p w14:paraId="7508F1B7" w14:textId="77777777" w:rsidR="004312B5" w:rsidRPr="00CC44D1" w:rsidRDefault="0003464F" w:rsidP="004312B5">
            <w:pPr>
              <w:ind w:left="82"/>
              <w:rPr>
                <w:sz w:val="24"/>
                <w:szCs w:val="24"/>
              </w:rPr>
            </w:pPr>
            <w:r w:rsidRPr="00CC44D1">
              <w:rPr>
                <w:b w:val="0"/>
                <w:bCs w:val="0"/>
                <w:sz w:val="24"/>
                <w:szCs w:val="24"/>
              </w:rPr>
              <w:t xml:space="preserve">The </w:t>
            </w:r>
            <w:r w:rsidRPr="00CC44D1">
              <w:rPr>
                <w:rFonts w:asciiTheme="minorHAnsi" w:hAnsiTheme="minorHAnsi" w:cs="Arial"/>
                <w:b w:val="0"/>
                <w:bCs w:val="0"/>
                <w:sz w:val="24"/>
                <w:szCs w:val="24"/>
              </w:rPr>
              <w:t>response</w:t>
            </w:r>
            <w:r w:rsidRPr="00CC44D1">
              <w:rPr>
                <w:b w:val="0"/>
                <w:bCs w:val="0"/>
                <w:sz w:val="24"/>
                <w:szCs w:val="24"/>
              </w:rPr>
              <w:t xml:space="preserve"> shows one or more of the following features: </w:t>
            </w:r>
          </w:p>
          <w:p w14:paraId="732DFC61" w14:textId="77777777" w:rsidR="004312B5" w:rsidRPr="00CC44D1" w:rsidRDefault="0003464F" w:rsidP="007E73E1">
            <w:pPr>
              <w:numPr>
                <w:ilvl w:val="0"/>
                <w:numId w:val="35"/>
              </w:numPr>
              <w:rPr>
                <w:sz w:val="24"/>
                <w:szCs w:val="24"/>
              </w:rPr>
            </w:pPr>
            <w:r w:rsidRPr="00CC44D1">
              <w:rPr>
                <w:b w:val="0"/>
                <w:bCs w:val="0"/>
                <w:sz w:val="24"/>
                <w:szCs w:val="24"/>
              </w:rPr>
              <w:t xml:space="preserve">there is insufficient detail or specificity to be clear, wholly or for material aspects of the requirement, what is to be delivered and how </w:t>
            </w:r>
          </w:p>
          <w:p w14:paraId="4637FBAA" w14:textId="77777777" w:rsidR="004312B5" w:rsidRPr="00CC44D1" w:rsidRDefault="0003464F" w:rsidP="007E73E1">
            <w:pPr>
              <w:numPr>
                <w:ilvl w:val="0"/>
                <w:numId w:val="35"/>
              </w:numPr>
              <w:rPr>
                <w:sz w:val="24"/>
                <w:szCs w:val="24"/>
              </w:rPr>
            </w:pPr>
            <w:r w:rsidRPr="00CC44D1">
              <w:rPr>
                <w:b w:val="0"/>
                <w:bCs w:val="0"/>
                <w:sz w:val="24"/>
                <w:szCs w:val="24"/>
              </w:rPr>
              <w:t xml:space="preserve">material parts of the question are not answered or material parts of the response are unrealistic or the approach described, in some material respects, appears not to meet the requirement </w:t>
            </w:r>
          </w:p>
          <w:p w14:paraId="6CBE8E49" w14:textId="77777777" w:rsidR="004312B5" w:rsidRPr="00CC44D1" w:rsidRDefault="0003464F" w:rsidP="007E73E1">
            <w:pPr>
              <w:numPr>
                <w:ilvl w:val="0"/>
                <w:numId w:val="35"/>
              </w:numPr>
              <w:rPr>
                <w:sz w:val="24"/>
                <w:szCs w:val="24"/>
              </w:rPr>
            </w:pPr>
            <w:r w:rsidRPr="00CC44D1">
              <w:rPr>
                <w:b w:val="0"/>
                <w:bCs w:val="0"/>
                <w:sz w:val="24"/>
                <w:szCs w:val="24"/>
              </w:rPr>
              <w:t xml:space="preserve">the approach conflicts with accepted good practice in some material respects </w:t>
            </w:r>
          </w:p>
          <w:p w14:paraId="65656514" w14:textId="77777777" w:rsidR="004312B5" w:rsidRPr="00CC44D1" w:rsidRDefault="0003464F" w:rsidP="007E73E1">
            <w:pPr>
              <w:numPr>
                <w:ilvl w:val="0"/>
                <w:numId w:val="35"/>
              </w:numPr>
              <w:rPr>
                <w:sz w:val="24"/>
                <w:szCs w:val="24"/>
              </w:rPr>
            </w:pPr>
            <w:r w:rsidRPr="00CC44D1">
              <w:rPr>
                <w:b w:val="0"/>
                <w:bCs w:val="0"/>
                <w:sz w:val="24"/>
                <w:szCs w:val="24"/>
              </w:rPr>
              <w:t xml:space="preserve">the approach is in material part inappropriately generic or a poor fit with the specific circumstances or context </w:t>
            </w:r>
          </w:p>
          <w:p w14:paraId="7DE39318" w14:textId="77777777" w:rsidR="004312B5" w:rsidRPr="00CC44D1" w:rsidRDefault="0003464F" w:rsidP="007E73E1">
            <w:pPr>
              <w:numPr>
                <w:ilvl w:val="0"/>
                <w:numId w:val="35"/>
              </w:numPr>
              <w:rPr>
                <w:sz w:val="24"/>
                <w:szCs w:val="24"/>
              </w:rPr>
            </w:pPr>
            <w:r w:rsidRPr="00CC44D1">
              <w:rPr>
                <w:b w:val="0"/>
                <w:bCs w:val="0"/>
                <w:sz w:val="24"/>
                <w:szCs w:val="24"/>
              </w:rPr>
              <w:t xml:space="preserve">where relevant, the organisation, qualification and experience of staff assigned to performing the contract do not reach the expected levels in some material respects </w:t>
            </w:r>
          </w:p>
        </w:tc>
        <w:tc>
          <w:tcPr>
            <w:tcW w:w="662" w:type="pct"/>
            <w:hideMark/>
          </w:tcPr>
          <w:p w14:paraId="1E8EEFF7" w14:textId="77777777" w:rsidR="004312B5" w:rsidRPr="00CC44D1" w:rsidRDefault="0003464F" w:rsidP="004312B5">
            <w:pPr>
              <w:ind w:left="84"/>
              <w:cnfStyle w:val="000000000000" w:firstRow="0" w:lastRow="0" w:firstColumn="0" w:lastColumn="0" w:oddVBand="0" w:evenVBand="0" w:oddHBand="0" w:evenHBand="0" w:firstRowFirstColumn="0" w:firstRowLastColumn="0" w:lastRowFirstColumn="0" w:lastRowLastColumn="0"/>
              <w:rPr>
                <w:bCs/>
                <w:sz w:val="24"/>
                <w:szCs w:val="24"/>
              </w:rPr>
            </w:pPr>
            <w:r w:rsidRPr="00CC44D1">
              <w:rPr>
                <w:bCs/>
                <w:sz w:val="24"/>
                <w:szCs w:val="24"/>
              </w:rPr>
              <w:t>Fail</w:t>
            </w:r>
          </w:p>
        </w:tc>
      </w:tr>
      <w:tr w:rsidR="00790856" w14:paraId="3C958491" w14:textId="77777777" w:rsidTr="00790856">
        <w:tc>
          <w:tcPr>
            <w:cnfStyle w:val="001000000000" w:firstRow="0" w:lastRow="0" w:firstColumn="1" w:lastColumn="0" w:oddVBand="0" w:evenVBand="0" w:oddHBand="0" w:evenHBand="0" w:firstRowFirstColumn="0" w:firstRowLastColumn="0" w:lastRowFirstColumn="0" w:lastRowLastColumn="0"/>
            <w:tcW w:w="4338" w:type="pct"/>
            <w:hideMark/>
          </w:tcPr>
          <w:p w14:paraId="33905E34" w14:textId="77777777" w:rsidR="004312B5" w:rsidRPr="00CC44D1" w:rsidRDefault="0003464F" w:rsidP="004312B5">
            <w:pPr>
              <w:ind w:left="82"/>
              <w:rPr>
                <w:sz w:val="24"/>
                <w:szCs w:val="24"/>
              </w:rPr>
            </w:pPr>
            <w:r w:rsidRPr="00CC44D1">
              <w:rPr>
                <w:b w:val="0"/>
                <w:bCs w:val="0"/>
                <w:sz w:val="24"/>
                <w:szCs w:val="24"/>
              </w:rPr>
              <w:t xml:space="preserve">The </w:t>
            </w:r>
            <w:r w:rsidRPr="00CC44D1">
              <w:rPr>
                <w:rFonts w:asciiTheme="minorHAnsi" w:hAnsiTheme="minorHAnsi" w:cs="Arial"/>
                <w:b w:val="0"/>
                <w:bCs w:val="0"/>
                <w:sz w:val="24"/>
                <w:szCs w:val="24"/>
              </w:rPr>
              <w:t>response</w:t>
            </w:r>
            <w:r w:rsidRPr="00CC44D1">
              <w:rPr>
                <w:b w:val="0"/>
                <w:bCs w:val="0"/>
                <w:sz w:val="24"/>
                <w:szCs w:val="24"/>
              </w:rPr>
              <w:t xml:space="preserve"> shows the following features: </w:t>
            </w:r>
          </w:p>
          <w:p w14:paraId="447AB3F4" w14:textId="77777777" w:rsidR="004312B5" w:rsidRPr="00CC44D1" w:rsidRDefault="0003464F" w:rsidP="007E73E1">
            <w:pPr>
              <w:numPr>
                <w:ilvl w:val="0"/>
                <w:numId w:val="36"/>
              </w:numPr>
              <w:rPr>
                <w:sz w:val="24"/>
                <w:szCs w:val="24"/>
              </w:rPr>
            </w:pPr>
            <w:r w:rsidRPr="00CC44D1">
              <w:rPr>
                <w:b w:val="0"/>
                <w:bCs w:val="0"/>
                <w:sz w:val="24"/>
                <w:szCs w:val="24"/>
              </w:rPr>
              <w:lastRenderedPageBreak/>
              <w:t xml:space="preserve">is realistic and is at least sufficiently detailed and specific to give general clarity about what is to be delivered and how </w:t>
            </w:r>
          </w:p>
          <w:p w14:paraId="325660EC" w14:textId="77777777" w:rsidR="004312B5" w:rsidRPr="00CC44D1" w:rsidRDefault="0003464F" w:rsidP="007E73E1">
            <w:pPr>
              <w:numPr>
                <w:ilvl w:val="0"/>
                <w:numId w:val="36"/>
              </w:numPr>
              <w:rPr>
                <w:sz w:val="24"/>
                <w:szCs w:val="24"/>
              </w:rPr>
            </w:pPr>
            <w:r w:rsidRPr="00CC44D1">
              <w:rPr>
                <w:b w:val="0"/>
                <w:bCs w:val="0"/>
                <w:sz w:val="24"/>
                <w:szCs w:val="24"/>
              </w:rPr>
              <w:t xml:space="preserve">the approach does not materially conflict with accepted good practice </w:t>
            </w:r>
          </w:p>
          <w:p w14:paraId="36D109F0" w14:textId="77777777" w:rsidR="004312B5" w:rsidRPr="00CC44D1" w:rsidRDefault="0003464F" w:rsidP="007E73E1">
            <w:pPr>
              <w:numPr>
                <w:ilvl w:val="0"/>
                <w:numId w:val="36"/>
              </w:numPr>
              <w:rPr>
                <w:sz w:val="24"/>
                <w:szCs w:val="24"/>
              </w:rPr>
            </w:pPr>
            <w:r w:rsidRPr="00CC44D1">
              <w:rPr>
                <w:b w:val="0"/>
                <w:bCs w:val="0"/>
                <w:sz w:val="24"/>
                <w:szCs w:val="24"/>
              </w:rPr>
              <w:t xml:space="preserve">material aspects of the question are sufficiently answered </w:t>
            </w:r>
          </w:p>
          <w:p w14:paraId="0C770B9D" w14:textId="77777777" w:rsidR="004312B5" w:rsidRPr="00CC44D1" w:rsidRDefault="0003464F" w:rsidP="007E73E1">
            <w:pPr>
              <w:numPr>
                <w:ilvl w:val="0"/>
                <w:numId w:val="36"/>
              </w:numPr>
              <w:rPr>
                <w:sz w:val="24"/>
                <w:szCs w:val="24"/>
              </w:rPr>
            </w:pPr>
            <w:r w:rsidRPr="00CC44D1">
              <w:rPr>
                <w:b w:val="0"/>
                <w:bCs w:val="0"/>
                <w:sz w:val="24"/>
                <w:szCs w:val="24"/>
              </w:rPr>
              <w:t xml:space="preserve">where relevant, the organisation, qualification and experience of staff assigned to performing the contract are at least generally acceptable </w:t>
            </w:r>
          </w:p>
        </w:tc>
        <w:tc>
          <w:tcPr>
            <w:tcW w:w="662" w:type="pct"/>
            <w:hideMark/>
          </w:tcPr>
          <w:p w14:paraId="4E054E31" w14:textId="77777777" w:rsidR="004312B5" w:rsidRPr="00CC44D1" w:rsidRDefault="0003464F" w:rsidP="004312B5">
            <w:pPr>
              <w:ind w:left="84"/>
              <w:cnfStyle w:val="000000000000" w:firstRow="0" w:lastRow="0" w:firstColumn="0" w:lastColumn="0" w:oddVBand="0" w:evenVBand="0" w:oddHBand="0" w:evenHBand="0" w:firstRowFirstColumn="0" w:firstRowLastColumn="0" w:lastRowFirstColumn="0" w:lastRowLastColumn="0"/>
              <w:rPr>
                <w:bCs/>
                <w:sz w:val="24"/>
                <w:szCs w:val="24"/>
              </w:rPr>
            </w:pPr>
            <w:r w:rsidRPr="00CC44D1">
              <w:rPr>
                <w:bCs/>
                <w:sz w:val="24"/>
                <w:szCs w:val="24"/>
              </w:rPr>
              <w:lastRenderedPageBreak/>
              <w:t>Pass</w:t>
            </w:r>
          </w:p>
        </w:tc>
      </w:tr>
    </w:tbl>
    <w:p w14:paraId="4F0B958D" w14:textId="77777777" w:rsidR="004312B5" w:rsidRPr="00CC44D1" w:rsidRDefault="004312B5" w:rsidP="004312B5">
      <w:pPr>
        <w:rPr>
          <w:rStyle w:val="Strong"/>
          <w:sz w:val="24"/>
          <w:szCs w:val="24"/>
        </w:rPr>
      </w:pPr>
    </w:p>
    <w:p w14:paraId="0A752B20" w14:textId="77777777" w:rsidR="004312B5" w:rsidRPr="00CC44D1" w:rsidRDefault="004312B5" w:rsidP="004312B5">
      <w:pPr>
        <w:rPr>
          <w:rStyle w:val="Strong"/>
          <w:sz w:val="24"/>
          <w:szCs w:val="24"/>
        </w:rPr>
      </w:pPr>
    </w:p>
    <w:p w14:paraId="4C04297D"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8" w:name="_Toc256000009"/>
      <w:bookmarkStart w:id="49" w:name="_Toc339365992"/>
      <w:bookmarkStart w:id="50" w:name="_Toc411338250"/>
      <w:bookmarkStart w:id="51" w:name="_Ref419444712"/>
      <w:bookmarkStart w:id="52" w:name="_Toc424042864"/>
      <w:bookmarkStart w:id="53" w:name="_Toc527015615"/>
      <w:r w:rsidRPr="00CC44D1">
        <w:rPr>
          <w:rFonts w:asciiTheme="majorHAnsi" w:hAnsiTheme="majorHAnsi" w:cstheme="majorHAnsi"/>
          <w:color w:val="auto"/>
          <w:sz w:val="24"/>
          <w:szCs w:val="24"/>
        </w:rPr>
        <w:t>Entering into contracts from and operation of the framework</w:t>
      </w:r>
      <w:bookmarkEnd w:id="48"/>
      <w:bookmarkEnd w:id="49"/>
      <w:bookmarkEnd w:id="50"/>
      <w:bookmarkEnd w:id="51"/>
      <w:bookmarkEnd w:id="52"/>
      <w:bookmarkEnd w:id="53"/>
    </w:p>
    <w:p w14:paraId="56B88975" w14:textId="77777777" w:rsidR="00C35FC0" w:rsidRPr="00CC44D1" w:rsidRDefault="0003464F"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007E40AC" w14:textId="77777777" w:rsidR="004312B5" w:rsidRPr="00CC44D1" w:rsidRDefault="0003464F"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contracts from the Framework Agreement, the Council  will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0683C0EF" w14:textId="77777777" w:rsidR="004312B5" w:rsidRPr="00CC44D1" w:rsidRDefault="0003464F" w:rsidP="004312B5">
      <w:pPr>
        <w:rPr>
          <w:sz w:val="24"/>
          <w:szCs w:val="24"/>
        </w:rPr>
      </w:pPr>
      <w:r w:rsidRPr="00CC44D1">
        <w:rPr>
          <w:sz w:val="24"/>
          <w:szCs w:val="24"/>
        </w:rPr>
        <w:t>A guide has been produced for Suppliers who are bidding for a place on the Framework Agreement, explaining how Frameworks operate: this is included in the application pack.</w:t>
      </w:r>
    </w:p>
    <w:p w14:paraId="078D3804" w14:textId="77777777" w:rsidR="004312B5" w:rsidRPr="00CC44D1" w:rsidRDefault="0003464F" w:rsidP="004312B5">
      <w:pPr>
        <w:rPr>
          <w:sz w:val="24"/>
          <w:szCs w:val="24"/>
        </w:rPr>
      </w:pPr>
      <w:r w:rsidRPr="00CC44D1">
        <w:rPr>
          <w:sz w:val="24"/>
          <w:szCs w:val="24"/>
        </w:rPr>
        <w:t>Please note that your response to this application will form part of the supplier catalogue provided to users of the framework.</w:t>
      </w:r>
    </w:p>
    <w:p w14:paraId="4FAAB05A" w14:textId="77777777" w:rsidR="00033D26" w:rsidRPr="00CC44D1" w:rsidRDefault="0003464F" w:rsidP="00FB302E">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r w:rsidRPr="00CC44D1">
        <w:rPr>
          <w:spacing w:val="15"/>
          <w:sz w:val="24"/>
          <w:szCs w:val="24"/>
        </w:rPr>
        <w:t>Operation of the Open Framework Agreement</w:t>
      </w:r>
    </w:p>
    <w:p w14:paraId="2398648F" w14:textId="77777777" w:rsidR="00781885" w:rsidRPr="00781885" w:rsidRDefault="00781885" w:rsidP="00781885">
      <w:pPr>
        <w:rPr>
          <w:noProof/>
          <w:sz w:val="24"/>
          <w:szCs w:val="24"/>
        </w:rPr>
      </w:pPr>
      <w:r w:rsidRPr="00781885">
        <w:rPr>
          <w:noProof/>
          <w:sz w:val="24"/>
          <w:szCs w:val="24"/>
        </w:rPr>
        <w:t>The framework will be re-opened periodically during the life of the scheme of frameworks.</w:t>
      </w:r>
    </w:p>
    <w:p w14:paraId="28568516" w14:textId="77777777" w:rsidR="00781885" w:rsidRPr="00781885" w:rsidRDefault="00781885" w:rsidP="00781885">
      <w:pPr>
        <w:rPr>
          <w:noProof/>
          <w:sz w:val="24"/>
          <w:szCs w:val="24"/>
        </w:rPr>
      </w:pPr>
      <w:r w:rsidRPr="00781885">
        <w:rPr>
          <w:noProof/>
          <w:sz w:val="24"/>
          <w:szCs w:val="24"/>
        </w:rPr>
        <w:t>Whenever the framework agreement is reopened, the award of that new framework agreement will effectively close the existing agreement and create a new framework agreement.</w:t>
      </w:r>
    </w:p>
    <w:p w14:paraId="7DED54CC" w14:textId="79937C99" w:rsidR="00136F7B" w:rsidRPr="00CC44D1" w:rsidRDefault="00781885" w:rsidP="004312B5">
      <w:pPr>
        <w:rPr>
          <w:sz w:val="24"/>
          <w:szCs w:val="24"/>
        </w:rPr>
      </w:pPr>
      <w:r w:rsidRPr="00781885">
        <w:rPr>
          <w:noProof/>
          <w:sz w:val="24"/>
          <w:szCs w:val="24"/>
        </w:rPr>
        <w:t xml:space="preserve">Existing members of the framework will be invited to join the new framework. Members will be asked if they wish to submit a new application or have the scores from the evaluation of their previous framework application carried over to the new framework. </w:t>
      </w:r>
    </w:p>
    <w:p w14:paraId="14DB05E8" w14:textId="77777777" w:rsidR="004312B5" w:rsidRPr="00CC44D1" w:rsidRDefault="0003464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54" w:name="_Toc420411971"/>
      <w:bookmarkStart w:id="55" w:name="_Toc422995801"/>
      <w:bookmarkStart w:id="56" w:name="_Toc423078556"/>
      <w:bookmarkStart w:id="57" w:name="_Toc423420566"/>
      <w:bookmarkStart w:id="58" w:name="_Toc423957658"/>
      <w:bookmarkStart w:id="59" w:name="_Toc424042690"/>
      <w:bookmarkStart w:id="60" w:name="_Toc424042865"/>
      <w:r w:rsidRPr="00CC44D1">
        <w:rPr>
          <w:spacing w:val="15"/>
          <w:sz w:val="24"/>
          <w:szCs w:val="24"/>
        </w:rPr>
        <w:t xml:space="preserve">Contract </w:t>
      </w:r>
      <w:bookmarkEnd w:id="54"/>
      <w:r w:rsidRPr="00CC44D1">
        <w:rPr>
          <w:spacing w:val="15"/>
          <w:sz w:val="24"/>
          <w:szCs w:val="24"/>
        </w:rPr>
        <w:t>quantities</w:t>
      </w:r>
      <w:bookmarkEnd w:id="55"/>
      <w:bookmarkEnd w:id="56"/>
      <w:bookmarkEnd w:id="57"/>
      <w:bookmarkEnd w:id="58"/>
      <w:bookmarkEnd w:id="59"/>
      <w:bookmarkEnd w:id="60"/>
    </w:p>
    <w:p w14:paraId="317E490F" w14:textId="078233B7" w:rsidR="004312B5" w:rsidRDefault="00B244C0" w:rsidP="004312B5">
      <w:pPr>
        <w:rPr>
          <w:noProof/>
          <w:sz w:val="24"/>
          <w:szCs w:val="24"/>
        </w:rPr>
      </w:pPr>
      <w:r>
        <w:rPr>
          <w:noProof/>
          <w:sz w:val="24"/>
          <w:szCs w:val="24"/>
        </w:rPr>
        <w:t xml:space="preserve">Contract quanties </w:t>
      </w:r>
    </w:p>
    <w:p w14:paraId="40543E54" w14:textId="7AB27C60" w:rsidR="00701182" w:rsidRPr="00CC44D1" w:rsidRDefault="00701182" w:rsidP="004312B5">
      <w:pPr>
        <w:rPr>
          <w:sz w:val="24"/>
          <w:szCs w:val="24"/>
        </w:rPr>
      </w:pPr>
      <w:r>
        <w:rPr>
          <w:noProof/>
          <w:sz w:val="24"/>
          <w:szCs w:val="24"/>
        </w:rPr>
        <w:t xml:space="preserve">There is no </w:t>
      </w:r>
      <w:r w:rsidR="00DB357D">
        <w:rPr>
          <w:noProof/>
          <w:sz w:val="24"/>
          <w:szCs w:val="24"/>
        </w:rPr>
        <w:t xml:space="preserve">guarantee </w:t>
      </w:r>
      <w:r>
        <w:rPr>
          <w:noProof/>
          <w:sz w:val="24"/>
          <w:szCs w:val="24"/>
        </w:rPr>
        <w:t xml:space="preserve">of any volumes under this framework. </w:t>
      </w:r>
    </w:p>
    <w:p w14:paraId="54C58BA1" w14:textId="77777777" w:rsidR="004312B5" w:rsidRPr="00CC44D1" w:rsidRDefault="0003464F" w:rsidP="004312B5">
      <w:pPr>
        <w:rPr>
          <w:sz w:val="24"/>
          <w:szCs w:val="24"/>
        </w:rPr>
      </w:pPr>
      <w:r w:rsidRPr="00CC44D1">
        <w:rPr>
          <w:sz w:val="24"/>
          <w:szCs w:val="24"/>
        </w:rPr>
        <w:lastRenderedPageBreak/>
        <w:t>Please note that there is no guarantee of work.</w:t>
      </w:r>
    </w:p>
    <w:p w14:paraId="398A8EC2" w14:textId="77777777" w:rsidR="004312B5" w:rsidRPr="00CC44D1" w:rsidRDefault="0003464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1" w:name="_Toc411338251"/>
      <w:bookmarkStart w:id="62" w:name="_Toc419116161"/>
      <w:bookmarkStart w:id="63" w:name="_Toc419798032"/>
      <w:bookmarkStart w:id="64" w:name="_Toc420411972"/>
      <w:bookmarkStart w:id="65" w:name="_Toc422995802"/>
      <w:bookmarkStart w:id="66" w:name="_Toc423078557"/>
      <w:bookmarkStart w:id="67" w:name="_Toc423420567"/>
      <w:bookmarkStart w:id="68" w:name="_Toc423957659"/>
      <w:bookmarkStart w:id="69" w:name="_Toc424042691"/>
      <w:bookmarkStart w:id="70" w:name="_Toc424042866"/>
      <w:r w:rsidRPr="00CC44D1">
        <w:rPr>
          <w:spacing w:val="15"/>
          <w:sz w:val="24"/>
          <w:szCs w:val="24"/>
        </w:rPr>
        <w:t>Awarding contracts from the framework</w:t>
      </w:r>
      <w:bookmarkEnd w:id="61"/>
      <w:bookmarkEnd w:id="62"/>
      <w:bookmarkEnd w:id="63"/>
      <w:bookmarkEnd w:id="64"/>
      <w:bookmarkEnd w:id="65"/>
      <w:bookmarkEnd w:id="66"/>
      <w:bookmarkEnd w:id="67"/>
      <w:bookmarkEnd w:id="68"/>
      <w:bookmarkEnd w:id="69"/>
      <w:bookmarkEnd w:id="70"/>
    </w:p>
    <w:p w14:paraId="13937834" w14:textId="77777777" w:rsidR="004312B5" w:rsidRPr="00CC44D1" w:rsidRDefault="0003464F" w:rsidP="004312B5">
      <w:pPr>
        <w:rPr>
          <w:sz w:val="24"/>
          <w:szCs w:val="24"/>
        </w:rPr>
      </w:pPr>
      <w:r w:rsidRPr="00CC44D1">
        <w:rPr>
          <w:sz w:val="24"/>
          <w:szCs w:val="24"/>
        </w:rPr>
        <w:t>Each time the Council  has a requirement it will either:</w:t>
      </w:r>
    </w:p>
    <w:p w14:paraId="1B77208F" w14:textId="77777777" w:rsidR="00033D26" w:rsidRPr="00CC44D1" w:rsidRDefault="0003464F" w:rsidP="007E73E1">
      <w:pPr>
        <w:pStyle w:val="ListParagraph"/>
        <w:numPr>
          <w:ilvl w:val="0"/>
          <w:numId w:val="7"/>
        </w:numPr>
        <w:spacing w:after="120"/>
        <w:ind w:left="714" w:hanging="357"/>
        <w:rPr>
          <w:sz w:val="24"/>
          <w:szCs w:val="24"/>
        </w:rPr>
      </w:pPr>
      <w:r w:rsidRPr="00CC44D1">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4428D43B" w14:textId="77777777" w:rsidR="004312B5" w:rsidRPr="00CC44D1" w:rsidRDefault="0003464F" w:rsidP="004312B5">
      <w:pPr>
        <w:pStyle w:val="ListParagraph"/>
        <w:spacing w:before="120" w:after="120"/>
        <w:rPr>
          <w:sz w:val="24"/>
          <w:szCs w:val="24"/>
        </w:rPr>
      </w:pPr>
      <w:r w:rsidRPr="00CC44D1">
        <w:rPr>
          <w:sz w:val="24"/>
          <w:szCs w:val="24"/>
        </w:rPr>
        <w:t>or</w:t>
      </w:r>
    </w:p>
    <w:p w14:paraId="6D62C3CE" w14:textId="77777777" w:rsidR="004312B5" w:rsidRPr="00CC44D1" w:rsidRDefault="0003464F" w:rsidP="007E73E1">
      <w:pPr>
        <w:pStyle w:val="ListParagraph"/>
        <w:numPr>
          <w:ilvl w:val="0"/>
          <w:numId w:val="7"/>
        </w:numPr>
        <w:spacing w:before="120" w:after="120"/>
        <w:rPr>
          <w:rFonts w:cs="Arial"/>
          <w:sz w:val="24"/>
          <w:szCs w:val="24"/>
        </w:rPr>
      </w:pPr>
      <w:r w:rsidRPr="00CC44D1">
        <w:rPr>
          <w:sz w:val="24"/>
          <w:szCs w:val="24"/>
        </w:rPr>
        <w:t>directly award a contract to one supplier from information supplied in this Invitation to Tender and from the prices submitted in the price schedule (“Direct Award”)</w:t>
      </w:r>
    </w:p>
    <w:p w14:paraId="00FEB704" w14:textId="3BC07353" w:rsidR="005A622E" w:rsidRPr="00CC44D1" w:rsidRDefault="0003464F" w:rsidP="005A622E">
      <w:pPr>
        <w:spacing w:after="120"/>
        <w:rPr>
          <w:sz w:val="24"/>
          <w:szCs w:val="24"/>
        </w:rPr>
      </w:pPr>
      <w:r w:rsidRPr="00CC44D1">
        <w:rPr>
          <w:sz w:val="24"/>
          <w:szCs w:val="24"/>
        </w:rPr>
        <w:t xml:space="preserve">The Council </w:t>
      </w:r>
      <w:r w:rsidR="00105633" w:rsidRPr="00CC44D1">
        <w:rPr>
          <w:sz w:val="24"/>
          <w:szCs w:val="24"/>
        </w:rPr>
        <w:t xml:space="preserve">and any nominated users of the Framework Agreement </w:t>
      </w:r>
      <w:r w:rsidRPr="00CC44D1">
        <w:rPr>
          <w:sz w:val="24"/>
          <w:szCs w:val="24"/>
        </w:rPr>
        <w:t>reserve the right to conduct Further Competitions using the Competitive Flexible procedure where appropriate</w:t>
      </w:r>
      <w:r w:rsidR="00533363">
        <w:rPr>
          <w:sz w:val="24"/>
          <w:szCs w:val="24"/>
        </w:rPr>
        <w:t xml:space="preserve"> as per the rights in the Procurement Act </w:t>
      </w:r>
      <w:proofErr w:type="gramStart"/>
      <w:r w:rsidR="00533363">
        <w:rPr>
          <w:sz w:val="24"/>
          <w:szCs w:val="24"/>
        </w:rPr>
        <w:t>2023.</w:t>
      </w:r>
      <w:r w:rsidRPr="00CC44D1">
        <w:rPr>
          <w:sz w:val="24"/>
          <w:szCs w:val="24"/>
        </w:rPr>
        <w:t>.</w:t>
      </w:r>
      <w:proofErr w:type="gramEnd"/>
    </w:p>
    <w:p w14:paraId="46BFCDA0" w14:textId="77777777" w:rsidR="004312B5" w:rsidRPr="00CC44D1" w:rsidRDefault="0003464F" w:rsidP="0087694A">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1" w:name="_Toc423957660"/>
      <w:bookmarkStart w:id="72" w:name="_Toc424042692"/>
      <w:bookmarkStart w:id="73" w:name="_Toc424042867"/>
      <w:r w:rsidRPr="00CC44D1">
        <w:rPr>
          <w:spacing w:val="15"/>
          <w:sz w:val="24"/>
          <w:szCs w:val="24"/>
        </w:rPr>
        <w:t>Duration of Call-Off Contracts</w:t>
      </w:r>
      <w:bookmarkEnd w:id="71"/>
      <w:bookmarkEnd w:id="72"/>
      <w:bookmarkEnd w:id="73"/>
    </w:p>
    <w:p w14:paraId="47403D4E" w14:textId="77777777" w:rsidR="004312B5" w:rsidRPr="00CC44D1" w:rsidRDefault="0003464F" w:rsidP="0087694A">
      <w:pPr>
        <w:keepNext/>
        <w:rPr>
          <w:sz w:val="24"/>
          <w:szCs w:val="24"/>
        </w:rPr>
      </w:pPr>
      <w:r w:rsidRPr="00CC44D1">
        <w:rPr>
          <w:sz w:val="24"/>
          <w:szCs w:val="24"/>
        </w:rPr>
        <w:t xml:space="preserve">Contracts awarded under the framework may have a </w:t>
      </w:r>
      <w:r w:rsidRPr="007B36B1">
        <w:rPr>
          <w:sz w:val="24"/>
          <w:szCs w:val="24"/>
        </w:rPr>
        <w:t xml:space="preserve">maximum total duration of </w:t>
      </w:r>
      <w:r w:rsidRPr="007B36B1">
        <w:rPr>
          <w:noProof/>
          <w:sz w:val="24"/>
          <w:szCs w:val="24"/>
        </w:rPr>
        <w:t>6</w:t>
      </w:r>
      <w:r w:rsidRPr="007B36B1">
        <w:rPr>
          <w:sz w:val="24"/>
          <w:szCs w:val="24"/>
        </w:rPr>
        <w:t xml:space="preserve"> years. No contract awarded from the framework will be permitted to extend beyond </w:t>
      </w:r>
      <w:r w:rsidRPr="007B36B1">
        <w:rPr>
          <w:noProof/>
          <w:sz w:val="24"/>
          <w:szCs w:val="24"/>
        </w:rPr>
        <w:t xml:space="preserve"> </w:t>
      </w:r>
      <w:r w:rsidRPr="007B36B1">
        <w:rPr>
          <w:sz w:val="24"/>
          <w:szCs w:val="24"/>
        </w:rPr>
        <w:t xml:space="preserve"> and</w:t>
      </w:r>
      <w:r w:rsidRPr="00CC44D1">
        <w:rPr>
          <w:sz w:val="24"/>
          <w:szCs w:val="24"/>
        </w:rPr>
        <w:t xml:space="preserve"> must be awarded during the term of the Framework.</w:t>
      </w:r>
    </w:p>
    <w:p w14:paraId="067CB7E6" w14:textId="77777777" w:rsidR="004312B5" w:rsidRPr="00CC44D1" w:rsidRDefault="0003464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4" w:name="_Toc411338252"/>
      <w:bookmarkStart w:id="75" w:name="_Toc419116162"/>
      <w:bookmarkStart w:id="76" w:name="_Toc419798033"/>
      <w:bookmarkStart w:id="77" w:name="_Toc420411975"/>
      <w:bookmarkStart w:id="78" w:name="_Toc422995804"/>
      <w:bookmarkStart w:id="79" w:name="_Toc423078559"/>
      <w:bookmarkStart w:id="80" w:name="_Toc423420569"/>
      <w:bookmarkStart w:id="81" w:name="_Toc423957661"/>
      <w:bookmarkStart w:id="82" w:name="_Toc424042693"/>
      <w:bookmarkStart w:id="83" w:name="_Toc424042868"/>
      <w:r w:rsidRPr="00CC44D1">
        <w:rPr>
          <w:spacing w:val="15"/>
          <w:sz w:val="24"/>
          <w:szCs w:val="24"/>
        </w:rPr>
        <w:t xml:space="preserve">Setting the evaluation criteria for </w:t>
      </w:r>
      <w:bookmarkEnd w:id="74"/>
      <w:bookmarkEnd w:id="75"/>
      <w:bookmarkEnd w:id="76"/>
      <w:bookmarkEnd w:id="77"/>
      <w:bookmarkEnd w:id="78"/>
      <w:bookmarkEnd w:id="79"/>
      <w:bookmarkEnd w:id="80"/>
      <w:r w:rsidRPr="00CC44D1">
        <w:rPr>
          <w:spacing w:val="15"/>
          <w:sz w:val="24"/>
          <w:szCs w:val="24"/>
        </w:rPr>
        <w:t>Further Competitions</w:t>
      </w:r>
      <w:bookmarkEnd w:id="81"/>
      <w:bookmarkEnd w:id="82"/>
      <w:bookmarkEnd w:id="83"/>
    </w:p>
    <w:p w14:paraId="79A7AEDE" w14:textId="77777777" w:rsidR="004312B5" w:rsidRPr="00CC44D1" w:rsidRDefault="0003464F"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9.6</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30EC8352" w14:textId="77777777" w:rsidR="004312B5" w:rsidRPr="00CC44D1" w:rsidRDefault="0003464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4" w:name="_Ref339368559"/>
      <w:bookmarkStart w:id="85" w:name="_Toc411338254"/>
      <w:bookmarkStart w:id="86" w:name="_Toc419116164"/>
      <w:bookmarkStart w:id="87" w:name="_Toc419798035"/>
      <w:bookmarkStart w:id="88" w:name="_Toc420411977"/>
      <w:bookmarkStart w:id="89" w:name="_Toc422995805"/>
      <w:bookmarkStart w:id="90" w:name="_Toc423078560"/>
      <w:bookmarkStart w:id="91" w:name="_Toc423420570"/>
      <w:bookmarkStart w:id="92" w:name="_Toc423957662"/>
      <w:bookmarkStart w:id="93" w:name="_Toc424042694"/>
      <w:bookmarkStart w:id="94" w:name="_Toc424042869"/>
      <w:r w:rsidRPr="00CC44D1">
        <w:rPr>
          <w:spacing w:val="15"/>
          <w:sz w:val="24"/>
          <w:szCs w:val="24"/>
        </w:rPr>
        <w:t>The criteria for further competitions</w:t>
      </w:r>
      <w:bookmarkEnd w:id="84"/>
      <w:bookmarkEnd w:id="85"/>
      <w:bookmarkEnd w:id="86"/>
      <w:bookmarkEnd w:id="87"/>
      <w:bookmarkEnd w:id="88"/>
      <w:bookmarkEnd w:id="89"/>
      <w:bookmarkEnd w:id="90"/>
      <w:bookmarkEnd w:id="91"/>
      <w:bookmarkEnd w:id="92"/>
      <w:bookmarkEnd w:id="93"/>
      <w:bookmarkEnd w:id="94"/>
    </w:p>
    <w:p w14:paraId="1EC7D1CE" w14:textId="77777777" w:rsidR="000B34FA" w:rsidRPr="000B34FA" w:rsidRDefault="000B34FA" w:rsidP="000B34FA">
      <w:pPr>
        <w:pStyle w:val="ListParagraph"/>
        <w:numPr>
          <w:ilvl w:val="0"/>
          <w:numId w:val="2"/>
        </w:numPr>
        <w:rPr>
          <w:sz w:val="24"/>
          <w:szCs w:val="24"/>
        </w:rPr>
      </w:pPr>
      <w:r w:rsidRPr="000B34FA">
        <w:rPr>
          <w:sz w:val="24"/>
          <w:szCs w:val="24"/>
        </w:rPr>
        <w:t>The award criteria for further competitions will be set within the ranges indicated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43"/>
        <w:gridCol w:w="2263"/>
        <w:gridCol w:w="2263"/>
      </w:tblGrid>
      <w:tr w:rsidR="000B34FA" w14:paraId="1EF8D12C" w14:textId="77777777" w:rsidTr="00FB563B">
        <w:tc>
          <w:tcPr>
            <w:tcW w:w="2247" w:type="dxa"/>
            <w:shd w:val="clear" w:color="auto" w:fill="DBE5F1"/>
          </w:tcPr>
          <w:p w14:paraId="72C886E0" w14:textId="77777777" w:rsidR="000B34FA" w:rsidRDefault="000B34FA" w:rsidP="00FB563B">
            <w:pPr>
              <w:keepNext/>
              <w:rPr>
                <w:b/>
              </w:rPr>
            </w:pPr>
            <w:r>
              <w:rPr>
                <w:b/>
              </w:rPr>
              <w:t>Evaluation criteria</w:t>
            </w:r>
          </w:p>
        </w:tc>
        <w:tc>
          <w:tcPr>
            <w:tcW w:w="2243" w:type="dxa"/>
            <w:shd w:val="clear" w:color="auto" w:fill="DBE5F1"/>
          </w:tcPr>
          <w:p w14:paraId="11EB44AD" w14:textId="77777777" w:rsidR="000B34FA" w:rsidRDefault="000B34FA" w:rsidP="00FB563B">
            <w:pPr>
              <w:keepNext/>
              <w:rPr>
                <w:b/>
              </w:rPr>
            </w:pPr>
            <w:r>
              <w:rPr>
                <w:b/>
              </w:rPr>
              <w:t>Minimum and maximum %</w:t>
            </w:r>
          </w:p>
        </w:tc>
        <w:tc>
          <w:tcPr>
            <w:tcW w:w="2263" w:type="dxa"/>
            <w:shd w:val="clear" w:color="auto" w:fill="DBE5F1"/>
          </w:tcPr>
          <w:p w14:paraId="09B659B9" w14:textId="77777777" w:rsidR="000B34FA" w:rsidRDefault="000B34FA" w:rsidP="00FB563B">
            <w:pPr>
              <w:keepNext/>
              <w:rPr>
                <w:b/>
              </w:rPr>
            </w:pPr>
            <w:r>
              <w:rPr>
                <w:b/>
              </w:rPr>
              <w:t>Sub-criteria</w:t>
            </w:r>
          </w:p>
        </w:tc>
        <w:tc>
          <w:tcPr>
            <w:tcW w:w="2263" w:type="dxa"/>
            <w:shd w:val="clear" w:color="auto" w:fill="DBE5F1"/>
          </w:tcPr>
          <w:p w14:paraId="339CBC84" w14:textId="77777777" w:rsidR="000B34FA" w:rsidRDefault="000B34FA" w:rsidP="00FB563B">
            <w:pPr>
              <w:keepNext/>
              <w:rPr>
                <w:b/>
              </w:rPr>
            </w:pPr>
            <w:r>
              <w:rPr>
                <w:b/>
              </w:rPr>
              <w:t>Sub-criteria % of overall score</w:t>
            </w:r>
          </w:p>
        </w:tc>
      </w:tr>
      <w:tr w:rsidR="000B34FA" w14:paraId="7AD357AD" w14:textId="77777777" w:rsidTr="00FB563B">
        <w:tc>
          <w:tcPr>
            <w:tcW w:w="2247" w:type="dxa"/>
          </w:tcPr>
          <w:p w14:paraId="4A7D47D2" w14:textId="77777777" w:rsidR="000B34FA" w:rsidRDefault="000B34FA" w:rsidP="00FB563B">
            <w:r>
              <w:t>Quality</w:t>
            </w:r>
          </w:p>
        </w:tc>
        <w:tc>
          <w:tcPr>
            <w:tcW w:w="2243" w:type="dxa"/>
          </w:tcPr>
          <w:p w14:paraId="43391E07" w14:textId="77777777" w:rsidR="000B34FA" w:rsidRDefault="000B34FA" w:rsidP="00FB563B">
            <w:r>
              <w:t>Can be between 0% and 80%</w:t>
            </w:r>
          </w:p>
        </w:tc>
        <w:tc>
          <w:tcPr>
            <w:tcW w:w="2263" w:type="dxa"/>
          </w:tcPr>
          <w:p w14:paraId="0141CB1D" w14:textId="77777777" w:rsidR="000B34FA" w:rsidRDefault="000B34FA" w:rsidP="00FB563B">
            <w:r>
              <w:t xml:space="preserve">To be determined at further competition. Sub-criteria could include but no be limited to </w:t>
            </w:r>
            <w:r>
              <w:lastRenderedPageBreak/>
              <w:t>communication, timescales and survey requirements.</w:t>
            </w:r>
          </w:p>
        </w:tc>
        <w:tc>
          <w:tcPr>
            <w:tcW w:w="2263" w:type="dxa"/>
          </w:tcPr>
          <w:p w14:paraId="5419BF79" w14:textId="77777777" w:rsidR="000B34FA" w:rsidRDefault="000B34FA" w:rsidP="00FB563B">
            <w:r>
              <w:lastRenderedPageBreak/>
              <w:t>To be determined at further competition</w:t>
            </w:r>
          </w:p>
        </w:tc>
      </w:tr>
      <w:tr w:rsidR="000B34FA" w14:paraId="1F7E6B36" w14:textId="77777777" w:rsidTr="00FB563B">
        <w:tc>
          <w:tcPr>
            <w:tcW w:w="2247" w:type="dxa"/>
          </w:tcPr>
          <w:p w14:paraId="18D78189" w14:textId="77777777" w:rsidR="000B34FA" w:rsidRDefault="000B34FA" w:rsidP="00FB563B">
            <w:r>
              <w:t>Cost</w:t>
            </w:r>
          </w:p>
        </w:tc>
        <w:tc>
          <w:tcPr>
            <w:tcW w:w="2243" w:type="dxa"/>
          </w:tcPr>
          <w:p w14:paraId="1E9117A6" w14:textId="77777777" w:rsidR="000B34FA" w:rsidRDefault="000B34FA" w:rsidP="00FB563B">
            <w:r>
              <w:t>Can be between 20% and 100%</w:t>
            </w:r>
          </w:p>
        </w:tc>
        <w:tc>
          <w:tcPr>
            <w:tcW w:w="2263" w:type="dxa"/>
          </w:tcPr>
          <w:p w14:paraId="3F44FB98" w14:textId="77777777" w:rsidR="000B34FA" w:rsidRDefault="000B34FA" w:rsidP="00FB563B">
            <w:r>
              <w:t>To be determined at further competition</w:t>
            </w:r>
          </w:p>
        </w:tc>
        <w:tc>
          <w:tcPr>
            <w:tcW w:w="2263" w:type="dxa"/>
          </w:tcPr>
          <w:p w14:paraId="5474CA36" w14:textId="77777777" w:rsidR="000B34FA" w:rsidRDefault="000B34FA" w:rsidP="00FB563B">
            <w:r>
              <w:t>To be determined at further competition</w:t>
            </w:r>
          </w:p>
        </w:tc>
      </w:tr>
      <w:tr w:rsidR="000B34FA" w14:paraId="5FC2DD9B" w14:textId="77777777" w:rsidTr="00FB563B">
        <w:tc>
          <w:tcPr>
            <w:tcW w:w="2247" w:type="dxa"/>
          </w:tcPr>
          <w:p w14:paraId="4FE3B82E" w14:textId="77777777" w:rsidR="000B34FA" w:rsidRDefault="000B34FA" w:rsidP="00FB563B">
            <w:pPr>
              <w:rPr>
                <w:b/>
              </w:rPr>
            </w:pPr>
            <w:r>
              <w:rPr>
                <w:b/>
              </w:rPr>
              <w:t>Total</w:t>
            </w:r>
          </w:p>
        </w:tc>
        <w:tc>
          <w:tcPr>
            <w:tcW w:w="2243" w:type="dxa"/>
          </w:tcPr>
          <w:p w14:paraId="6E1D9413" w14:textId="77777777" w:rsidR="000B34FA" w:rsidRDefault="000B34FA" w:rsidP="00FB563B">
            <w:pPr>
              <w:rPr>
                <w:b/>
              </w:rPr>
            </w:pPr>
            <w:r>
              <w:rPr>
                <w:b/>
              </w:rPr>
              <w:t>100%</w:t>
            </w:r>
          </w:p>
        </w:tc>
        <w:tc>
          <w:tcPr>
            <w:tcW w:w="2263" w:type="dxa"/>
            <w:tcBorders>
              <w:bottom w:val="nil"/>
              <w:right w:val="nil"/>
            </w:tcBorders>
          </w:tcPr>
          <w:p w14:paraId="7FC69529" w14:textId="77777777" w:rsidR="000B34FA" w:rsidRDefault="000B34FA" w:rsidP="00FB563B"/>
        </w:tc>
        <w:tc>
          <w:tcPr>
            <w:tcW w:w="2263" w:type="dxa"/>
            <w:tcBorders>
              <w:left w:val="nil"/>
              <w:bottom w:val="nil"/>
              <w:right w:val="nil"/>
            </w:tcBorders>
          </w:tcPr>
          <w:p w14:paraId="00553445" w14:textId="77777777" w:rsidR="000B34FA" w:rsidRDefault="000B34FA" w:rsidP="00FB563B"/>
        </w:tc>
      </w:tr>
    </w:tbl>
    <w:p w14:paraId="5CAF68CB" w14:textId="77777777" w:rsidR="004312B5" w:rsidRPr="00CC44D1" w:rsidRDefault="004312B5" w:rsidP="004312B5">
      <w:pPr>
        <w:rPr>
          <w:sz w:val="24"/>
          <w:szCs w:val="24"/>
        </w:rPr>
      </w:pPr>
    </w:p>
    <w:p w14:paraId="50542530" w14:textId="77777777" w:rsidR="004312B5" w:rsidRPr="00CC44D1" w:rsidRDefault="0003464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5" w:name="_Toc422995806"/>
      <w:bookmarkStart w:id="96" w:name="_Toc423078561"/>
      <w:bookmarkStart w:id="97" w:name="_Toc423420571"/>
      <w:bookmarkStart w:id="98" w:name="_Toc423957663"/>
      <w:bookmarkStart w:id="99" w:name="_Toc424042695"/>
      <w:bookmarkStart w:id="100" w:name="_Toc424042870"/>
      <w:r w:rsidRPr="00CC44D1">
        <w:rPr>
          <w:spacing w:val="15"/>
          <w:sz w:val="24"/>
          <w:szCs w:val="24"/>
        </w:rPr>
        <w:t>Direct contract award</w:t>
      </w:r>
      <w:bookmarkEnd w:id="95"/>
      <w:bookmarkEnd w:id="96"/>
      <w:bookmarkEnd w:id="97"/>
      <w:bookmarkEnd w:id="98"/>
      <w:bookmarkEnd w:id="99"/>
      <w:bookmarkEnd w:id="100"/>
    </w:p>
    <w:p w14:paraId="47237C6D" w14:textId="77777777" w:rsidR="004312B5" w:rsidRPr="00CC44D1" w:rsidRDefault="0003464F" w:rsidP="004312B5">
      <w:pPr>
        <w:pStyle w:val="BodyTextIndent"/>
        <w:ind w:left="0"/>
        <w:rPr>
          <w:sz w:val="24"/>
          <w:szCs w:val="24"/>
        </w:rPr>
      </w:pPr>
      <w:r w:rsidRPr="00CC44D1">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37694135" w14:textId="77777777" w:rsidR="004312B5" w:rsidRPr="00CC44D1" w:rsidRDefault="0003464F" w:rsidP="004312B5">
      <w:pPr>
        <w:pStyle w:val="BodyTextIndent"/>
        <w:ind w:left="0"/>
        <w:rPr>
          <w:sz w:val="24"/>
          <w:szCs w:val="24"/>
        </w:rPr>
      </w:pPr>
      <w:r w:rsidRPr="00CC44D1">
        <w:rPr>
          <w:sz w:val="24"/>
          <w:szCs w:val="24"/>
        </w:rPr>
        <w:t xml:space="preserve">Direct Awards will be made based on the information supplied in Applicants’ responses to this Invitation to Tender and from the prices submitted in the price schedule, and will take </w:t>
      </w:r>
      <w:proofErr w:type="gramStart"/>
      <w:r w:rsidRPr="00CC44D1">
        <w:rPr>
          <w:sz w:val="24"/>
          <w:szCs w:val="24"/>
        </w:rPr>
        <w:t>in to</w:t>
      </w:r>
      <w:proofErr w:type="gramEnd"/>
      <w:r w:rsidRPr="00CC44D1">
        <w:rPr>
          <w:sz w:val="24"/>
          <w:szCs w:val="24"/>
        </w:rPr>
        <w:t xml:space="preserve"> account:</w:t>
      </w:r>
    </w:p>
    <w:p w14:paraId="5BF75F66" w14:textId="77777777" w:rsidR="004312B5" w:rsidRPr="00CC44D1" w:rsidRDefault="0003464F" w:rsidP="007E73E1">
      <w:pPr>
        <w:pStyle w:val="BodyTextIndent"/>
        <w:numPr>
          <w:ilvl w:val="0"/>
          <w:numId w:val="8"/>
        </w:numPr>
        <w:rPr>
          <w:sz w:val="24"/>
          <w:szCs w:val="24"/>
        </w:rPr>
      </w:pPr>
      <w:r w:rsidRPr="00CC44D1">
        <w:rPr>
          <w:sz w:val="24"/>
          <w:szCs w:val="24"/>
        </w:rPr>
        <w:t>The services offered in the Invitation to Tender aligned with the specific requirement</w:t>
      </w:r>
    </w:p>
    <w:p w14:paraId="3C13C165" w14:textId="77777777" w:rsidR="004312B5" w:rsidRPr="00383642" w:rsidRDefault="0003464F" w:rsidP="007E73E1">
      <w:pPr>
        <w:pStyle w:val="BodyTextIndent"/>
        <w:numPr>
          <w:ilvl w:val="0"/>
          <w:numId w:val="8"/>
        </w:numPr>
        <w:rPr>
          <w:sz w:val="24"/>
          <w:szCs w:val="24"/>
        </w:rPr>
      </w:pPr>
      <w:r w:rsidRPr="00383642">
        <w:rPr>
          <w:sz w:val="24"/>
          <w:szCs w:val="24"/>
        </w:rPr>
        <w:t>The price(s) quoted in the Price Schedule</w:t>
      </w:r>
    </w:p>
    <w:p w14:paraId="5CEF0466" w14:textId="77777777" w:rsidR="004312B5" w:rsidRPr="00CC44D1" w:rsidRDefault="009E3DC2" w:rsidP="007E73E1">
      <w:pPr>
        <w:pStyle w:val="BodyTextIndent"/>
        <w:numPr>
          <w:ilvl w:val="0"/>
          <w:numId w:val="8"/>
        </w:numPr>
        <w:rPr>
          <w:sz w:val="24"/>
          <w:szCs w:val="24"/>
        </w:rPr>
      </w:pPr>
      <w:r w:rsidRPr="00CC44D1">
        <w:rPr>
          <w:noProof/>
          <w:sz w:val="24"/>
          <w:szCs w:val="24"/>
        </w:rPr>
        <w:t xml:space="preserve">User choice or what is best suited to the clients needs. </w:t>
      </w:r>
    </w:p>
    <w:p w14:paraId="5888AC8C" w14:textId="77777777" w:rsidR="004312B5" w:rsidRDefault="0003464F" w:rsidP="007E73E1">
      <w:pPr>
        <w:pStyle w:val="BodyTextIndent"/>
        <w:numPr>
          <w:ilvl w:val="0"/>
          <w:numId w:val="8"/>
        </w:numPr>
        <w:rPr>
          <w:rStyle w:val="Strong"/>
          <w:b w:val="0"/>
          <w:sz w:val="24"/>
          <w:szCs w:val="24"/>
        </w:rPr>
      </w:pPr>
      <w:r w:rsidRPr="00CC44D1">
        <w:rPr>
          <w:rStyle w:val="Strong"/>
          <w:b w:val="0"/>
          <w:sz w:val="24"/>
          <w:szCs w:val="24"/>
        </w:rPr>
        <w:t>Any capacity constraints indicated within the</w:t>
      </w:r>
      <w:r w:rsidR="00105633" w:rsidRPr="00CC44D1">
        <w:rPr>
          <w:rStyle w:val="Strong"/>
          <w:b w:val="0"/>
          <w:sz w:val="24"/>
          <w:szCs w:val="24"/>
        </w:rPr>
        <w:t xml:space="preserve"> framework</w:t>
      </w:r>
      <w:r w:rsidRPr="00CC44D1">
        <w:rPr>
          <w:rStyle w:val="Strong"/>
          <w:b w:val="0"/>
          <w:sz w:val="24"/>
          <w:szCs w:val="24"/>
        </w:rPr>
        <w:t xml:space="preserve"> tender response.</w:t>
      </w:r>
    </w:p>
    <w:p w14:paraId="3414584B" w14:textId="4E549987" w:rsidR="002144B5" w:rsidRPr="00CC44D1" w:rsidRDefault="002144B5" w:rsidP="007E73E1">
      <w:pPr>
        <w:pStyle w:val="BodyTextIndent"/>
        <w:numPr>
          <w:ilvl w:val="0"/>
          <w:numId w:val="8"/>
        </w:numPr>
        <w:rPr>
          <w:rStyle w:val="Strong"/>
          <w:b w:val="0"/>
          <w:sz w:val="24"/>
          <w:szCs w:val="24"/>
        </w:rPr>
      </w:pPr>
      <w:r>
        <w:rPr>
          <w:rStyle w:val="Strong"/>
          <w:b w:val="0"/>
          <w:sz w:val="24"/>
          <w:szCs w:val="24"/>
        </w:rPr>
        <w:t>Geographical location.</w:t>
      </w:r>
    </w:p>
    <w:p w14:paraId="0E505B7E" w14:textId="77777777" w:rsidR="004312B5" w:rsidRPr="00CC44D1" w:rsidRDefault="0003464F" w:rsidP="004312B5">
      <w:pPr>
        <w:pStyle w:val="BodyTextIndent"/>
        <w:ind w:left="0"/>
        <w:rPr>
          <w:rStyle w:val="Strong"/>
          <w:b w:val="0"/>
          <w:sz w:val="24"/>
          <w:szCs w:val="24"/>
        </w:rPr>
      </w:pPr>
      <w:r w:rsidRPr="00CC44D1">
        <w:rPr>
          <w:rStyle w:val="Strong"/>
          <w:b w:val="0"/>
          <w:sz w:val="24"/>
          <w:szCs w:val="24"/>
        </w:rPr>
        <w:t>Where a Provider is unable to fulfil the requirement at direct contract award, the next most appropriate Provider will be awarded the contract.</w:t>
      </w:r>
    </w:p>
    <w:p w14:paraId="3BD2A214" w14:textId="77777777" w:rsidR="004312B5" w:rsidRPr="00CC44D1" w:rsidRDefault="004312B5" w:rsidP="004312B5">
      <w:pPr>
        <w:pStyle w:val="BodyTextIndent"/>
        <w:ind w:left="0"/>
        <w:rPr>
          <w:sz w:val="24"/>
          <w:szCs w:val="24"/>
        </w:rPr>
      </w:pPr>
    </w:p>
    <w:p w14:paraId="1AA0A0AD" w14:textId="77777777" w:rsidR="004312B5" w:rsidRPr="00CC44D1" w:rsidRDefault="0003464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1" w:name="_Toc256000010"/>
      <w:bookmarkStart w:id="102" w:name="_Toc326234116"/>
      <w:bookmarkStart w:id="103" w:name="_Toc326241323"/>
      <w:bookmarkStart w:id="104" w:name="_Ref526495321"/>
      <w:bookmarkStart w:id="105" w:name="_Ref526495772"/>
      <w:bookmarkStart w:id="106" w:name="_Toc527015616"/>
      <w:r w:rsidRPr="00CC44D1">
        <w:rPr>
          <w:rFonts w:asciiTheme="majorHAnsi" w:hAnsiTheme="majorHAnsi" w:cstheme="majorHAnsi"/>
          <w:color w:val="auto"/>
          <w:sz w:val="24"/>
          <w:szCs w:val="24"/>
        </w:rPr>
        <w:t>Important legal notice</w:t>
      </w:r>
      <w:bookmarkEnd w:id="101"/>
      <w:bookmarkEnd w:id="102"/>
      <w:bookmarkEnd w:id="103"/>
      <w:bookmarkEnd w:id="104"/>
      <w:bookmarkEnd w:id="105"/>
      <w:bookmarkEnd w:id="106"/>
    </w:p>
    <w:p w14:paraId="1F40C44C" w14:textId="77777777" w:rsidR="004312B5" w:rsidRPr="00CC44D1" w:rsidRDefault="0003464F" w:rsidP="004312B5">
      <w:pPr>
        <w:keepNext/>
        <w:rPr>
          <w:rStyle w:val="Strong"/>
          <w:sz w:val="24"/>
          <w:szCs w:val="24"/>
        </w:rPr>
      </w:pPr>
      <w:r w:rsidRPr="00CC44D1">
        <w:rPr>
          <w:rStyle w:val="Strong"/>
          <w:sz w:val="24"/>
          <w:szCs w:val="24"/>
        </w:rPr>
        <w:t>No implied contract</w:t>
      </w:r>
    </w:p>
    <w:p w14:paraId="12B75AF9" w14:textId="77777777" w:rsidR="004312B5" w:rsidRPr="00CC44D1" w:rsidRDefault="0003464F"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w:t>
      </w:r>
      <w:r w:rsidRPr="00CC44D1">
        <w:rPr>
          <w:sz w:val="24"/>
          <w:szCs w:val="24"/>
        </w:rPr>
        <w:lastRenderedPageBreak/>
        <w:t xml:space="preserve">procurement exercise, other than to abide by its statutory obligations and the express terms of this Important Legal Notice. </w:t>
      </w:r>
    </w:p>
    <w:p w14:paraId="1F29C140" w14:textId="77777777" w:rsidR="004312B5" w:rsidRPr="00CC44D1" w:rsidRDefault="0003464F" w:rsidP="004312B5">
      <w:pPr>
        <w:keepNext/>
        <w:rPr>
          <w:rStyle w:val="Strong"/>
          <w:sz w:val="24"/>
          <w:szCs w:val="24"/>
        </w:rPr>
      </w:pPr>
      <w:r w:rsidRPr="00CC44D1">
        <w:rPr>
          <w:rStyle w:val="Strong"/>
          <w:sz w:val="24"/>
          <w:szCs w:val="24"/>
        </w:rPr>
        <w:t>Acceptance of conditions</w:t>
      </w:r>
    </w:p>
    <w:p w14:paraId="1FE76FF8" w14:textId="77777777" w:rsidR="004312B5" w:rsidRPr="00CC44D1" w:rsidRDefault="0003464F"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CBF4E05"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2220CFE3" w14:textId="77777777" w:rsidR="004312B5" w:rsidRPr="00CC44D1" w:rsidRDefault="0003464F" w:rsidP="004312B5">
      <w:pPr>
        <w:keepNext/>
        <w:rPr>
          <w:rStyle w:val="Strong"/>
          <w:sz w:val="24"/>
          <w:szCs w:val="24"/>
        </w:rPr>
      </w:pPr>
      <w:r w:rsidRPr="00CC44D1">
        <w:rPr>
          <w:rStyle w:val="Strong"/>
          <w:sz w:val="24"/>
          <w:szCs w:val="24"/>
        </w:rPr>
        <w:t>Communications, information and notices</w:t>
      </w:r>
    </w:p>
    <w:p w14:paraId="5FD40889" w14:textId="77777777" w:rsidR="004312B5" w:rsidRPr="00CC44D1" w:rsidRDefault="0003464F"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64585E23"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D2053E9"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4C3FDA66"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48AA6334" w14:textId="77777777" w:rsidR="004312B5" w:rsidRPr="00CC44D1" w:rsidRDefault="0003464F" w:rsidP="004312B5">
      <w:pPr>
        <w:keepNext/>
        <w:rPr>
          <w:rStyle w:val="Strong"/>
          <w:sz w:val="24"/>
          <w:szCs w:val="24"/>
        </w:rPr>
      </w:pPr>
      <w:r w:rsidRPr="00CC44D1">
        <w:rPr>
          <w:rStyle w:val="Strong"/>
          <w:sz w:val="24"/>
          <w:szCs w:val="24"/>
        </w:rPr>
        <w:lastRenderedPageBreak/>
        <w:t>Amendments to the procurement process</w:t>
      </w:r>
    </w:p>
    <w:p w14:paraId="4BACAE29"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3AA246CB" w14:textId="77777777" w:rsidR="004312B5" w:rsidRPr="00CC44D1" w:rsidRDefault="0003464F" w:rsidP="004312B5">
      <w:pPr>
        <w:rPr>
          <w:rStyle w:val="Strong"/>
          <w:sz w:val="24"/>
          <w:szCs w:val="24"/>
        </w:rPr>
      </w:pPr>
      <w:r w:rsidRPr="00CC44D1">
        <w:rPr>
          <w:rStyle w:val="Strong"/>
          <w:sz w:val="24"/>
          <w:szCs w:val="24"/>
        </w:rPr>
        <w:t>Applicants’ costs</w:t>
      </w:r>
    </w:p>
    <w:p w14:paraId="7E82A2CC"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74AC7021" w14:textId="77777777" w:rsidR="004312B5" w:rsidRPr="00CC44D1" w:rsidRDefault="0003464F"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1656A44B" w14:textId="77777777" w:rsidR="004312B5" w:rsidRPr="00CC44D1" w:rsidRDefault="0003464F"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appoint to the 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14E97FEE"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5CDD8727" w14:textId="77777777" w:rsidR="004312B5" w:rsidRPr="00CC44D1" w:rsidRDefault="0003464F" w:rsidP="004312B5">
      <w:pPr>
        <w:rPr>
          <w:rStyle w:val="Strong"/>
          <w:sz w:val="24"/>
          <w:szCs w:val="24"/>
        </w:rPr>
      </w:pPr>
      <w:r w:rsidRPr="00CC44D1">
        <w:rPr>
          <w:rStyle w:val="Strong"/>
          <w:sz w:val="24"/>
          <w:szCs w:val="24"/>
        </w:rPr>
        <w:t>Confidentiality, Freedom of Information and Intellectual Property</w:t>
      </w:r>
    </w:p>
    <w:p w14:paraId="3996DE20"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6BD44E3C" w14:textId="77777777" w:rsidR="009E5106"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4ACA411E" w14:textId="77777777" w:rsidR="009E5106" w:rsidRPr="00CC44D1" w:rsidRDefault="0003464F" w:rsidP="007E73E1">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lastRenderedPageBreak/>
        <w:t>will publish the details of the successful bidder(s) as required by the Procurement Regulations 2024 and the Local Government Transparency Code;</w:t>
      </w:r>
    </w:p>
    <w:p w14:paraId="4C30F656" w14:textId="77777777" w:rsidR="009E5106" w:rsidRPr="00CC44D1" w:rsidRDefault="0003464F" w:rsidP="007E73E1">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0D67244D" w14:textId="77777777" w:rsidR="009E5106" w:rsidRPr="00CC44D1" w:rsidRDefault="0003464F" w:rsidP="007E73E1">
      <w:pPr>
        <w:pStyle w:val="ListParagraph"/>
        <w:numPr>
          <w:ilvl w:val="1"/>
          <w:numId w:val="9"/>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48E85665" w14:textId="77777777" w:rsidR="009E5106" w:rsidRPr="00CC44D1" w:rsidRDefault="0003464F" w:rsidP="007E73E1">
      <w:pPr>
        <w:pStyle w:val="ListParagraph"/>
        <w:numPr>
          <w:ilvl w:val="1"/>
          <w:numId w:val="9"/>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144731EB"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Any working documents produced by the Council in the course of evaluation shall remain confidential to and the property of the Council and need not be retained by the Council.</w:t>
      </w:r>
    </w:p>
    <w:p w14:paraId="0A52B3F4"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21CE583B"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041B98F1"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31C7104C" w14:textId="77777777" w:rsidR="004312B5" w:rsidRPr="00CC44D1" w:rsidRDefault="0003464F" w:rsidP="004312B5">
      <w:pPr>
        <w:keepNext/>
        <w:rPr>
          <w:rStyle w:val="Strong"/>
          <w:sz w:val="24"/>
          <w:szCs w:val="24"/>
        </w:rPr>
      </w:pPr>
      <w:r w:rsidRPr="00CC44D1">
        <w:rPr>
          <w:rStyle w:val="Strong"/>
          <w:sz w:val="24"/>
          <w:szCs w:val="24"/>
        </w:rPr>
        <w:lastRenderedPageBreak/>
        <w:t>Collusion, canvassing, bribery and corruption</w:t>
      </w:r>
    </w:p>
    <w:p w14:paraId="3CC8F6AC"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bookmarkStart w:id="107" w:name="_Ref337304627"/>
      <w:r w:rsidRPr="00CC44D1">
        <w:rPr>
          <w:sz w:val="24"/>
          <w:szCs w:val="24"/>
        </w:rPr>
        <w:t xml:space="preserve">Applicants shall not enter into any agreement or arrangement with any other person with the intent that the other person shall refrain from responding to </w:t>
      </w:r>
      <w:bookmarkEnd w:id="107"/>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04ABEDC5"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bookmarkStart w:id="108" w:name="_Ref337304642"/>
      <w:r w:rsidRPr="00CC44D1">
        <w:rPr>
          <w:sz w:val="24"/>
          <w:szCs w:val="24"/>
        </w:rPr>
        <w:t>Applicants shall not, in connection with this procurement process or the proposed contract:</w:t>
      </w:r>
      <w:bookmarkEnd w:id="108"/>
    </w:p>
    <w:p w14:paraId="52CD4468" w14:textId="77777777" w:rsidR="004312B5" w:rsidRPr="00CC44D1" w:rsidRDefault="0003464F" w:rsidP="007E73E1">
      <w:pPr>
        <w:pStyle w:val="listparagraph0"/>
        <w:numPr>
          <w:ilvl w:val="1"/>
          <w:numId w:val="39"/>
        </w:numPr>
        <w:spacing w:before="120" w:after="120" w:line="252" w:lineRule="auto"/>
        <w:rPr>
          <w:rFonts w:ascii="Calibri" w:hAnsi="Calibri"/>
        </w:rPr>
      </w:pPr>
      <w:r w:rsidRPr="00CC44D1">
        <w:rPr>
          <w:rFonts w:ascii="Calibri" w:hAnsi="Calibri"/>
        </w:rPr>
        <w:t>offer any inducement, fee or reward to any officer or member of the Council;</w:t>
      </w:r>
    </w:p>
    <w:p w14:paraId="27C61935" w14:textId="77777777" w:rsidR="004312B5" w:rsidRPr="00CC44D1" w:rsidRDefault="0003464F" w:rsidP="007E73E1">
      <w:pPr>
        <w:pStyle w:val="listparagraph0"/>
        <w:numPr>
          <w:ilvl w:val="1"/>
          <w:numId w:val="39"/>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75C1CE68" w14:textId="77777777" w:rsidR="004312B5" w:rsidRPr="00CC44D1" w:rsidRDefault="0003464F" w:rsidP="007E73E1">
      <w:pPr>
        <w:pStyle w:val="listparagraph0"/>
        <w:numPr>
          <w:ilvl w:val="1"/>
          <w:numId w:val="39"/>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271868EA"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6E7D99AB" w14:textId="77777777" w:rsidR="004312B5" w:rsidRPr="00CC44D1" w:rsidRDefault="0003464F" w:rsidP="007E73E1">
      <w:pPr>
        <w:pStyle w:val="listparagraph0"/>
        <w:numPr>
          <w:ilvl w:val="1"/>
          <w:numId w:val="10"/>
        </w:numPr>
        <w:spacing w:before="120" w:after="120" w:line="252" w:lineRule="auto"/>
        <w:rPr>
          <w:rFonts w:ascii="Calibri" w:hAnsi="Calibri"/>
        </w:rPr>
      </w:pPr>
      <w:r w:rsidRPr="00CC44D1">
        <w:rPr>
          <w:rFonts w:ascii="Calibri" w:hAnsi="Calibri"/>
        </w:rPr>
        <w:t>immediately exclude that Applicant’s offer from consideration;</w:t>
      </w:r>
    </w:p>
    <w:p w14:paraId="637D2BF5" w14:textId="77777777" w:rsidR="004312B5" w:rsidRPr="00CC44D1" w:rsidRDefault="0003464F" w:rsidP="007E73E1">
      <w:pPr>
        <w:pStyle w:val="listparagraph0"/>
        <w:numPr>
          <w:ilvl w:val="1"/>
          <w:numId w:val="10"/>
        </w:numPr>
        <w:spacing w:before="120" w:after="120" w:line="252" w:lineRule="auto"/>
        <w:rPr>
          <w:rFonts w:ascii="Calibri" w:hAnsi="Calibri"/>
        </w:rPr>
      </w:pPr>
      <w:r w:rsidRPr="00CC44D1">
        <w:rPr>
          <w:rFonts w:ascii="Calibri" w:hAnsi="Calibri"/>
        </w:rPr>
        <w:t>exclude that Applicant from future procurement exercises;</w:t>
      </w:r>
    </w:p>
    <w:p w14:paraId="540C3324" w14:textId="77777777" w:rsidR="004312B5" w:rsidRPr="00CC44D1" w:rsidRDefault="0003464F" w:rsidP="007E73E1">
      <w:pPr>
        <w:pStyle w:val="listparagraph0"/>
        <w:numPr>
          <w:ilvl w:val="1"/>
          <w:numId w:val="10"/>
        </w:numPr>
        <w:spacing w:before="120" w:after="120" w:line="252" w:lineRule="auto"/>
        <w:rPr>
          <w:rFonts w:ascii="Calibri" w:hAnsi="Calibri"/>
        </w:rPr>
      </w:pPr>
      <w:r w:rsidRPr="00CC44D1">
        <w:rPr>
          <w:rFonts w:ascii="Calibri" w:hAnsi="Calibri"/>
        </w:rPr>
        <w:t>terminate any contract entered into with that Applicant; and</w:t>
      </w:r>
    </w:p>
    <w:p w14:paraId="7312BD73" w14:textId="77777777" w:rsidR="004312B5" w:rsidRPr="00CC44D1" w:rsidRDefault="0003464F" w:rsidP="007E73E1">
      <w:pPr>
        <w:pStyle w:val="listparagraph0"/>
        <w:numPr>
          <w:ilvl w:val="1"/>
          <w:numId w:val="10"/>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30FAC8A8" w14:textId="77777777" w:rsidR="004312B5" w:rsidRPr="00CC44D1" w:rsidRDefault="0003464F"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1FF0B3D1" w14:textId="77777777" w:rsidR="004312B5" w:rsidRPr="00CC44D1" w:rsidRDefault="0003464F" w:rsidP="004312B5">
      <w:pPr>
        <w:pageBreakBefore/>
        <w:spacing w:before="0" w:after="0" w:line="240" w:lineRule="auto"/>
        <w:rPr>
          <w:sz w:val="24"/>
          <w:szCs w:val="24"/>
        </w:rPr>
      </w:pPr>
      <w:r w:rsidRPr="00CC44D1">
        <w:rPr>
          <w:noProof/>
          <w:sz w:val="24"/>
          <w:szCs w:val="24"/>
        </w:rPr>
        <w:lastRenderedPageBreak/>
        <w:drawing>
          <wp:inline distT="0" distB="0" distL="0" distR="0" wp14:anchorId="29F76AF3" wp14:editId="13CEAAB2">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2685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702F2A25" w14:textId="77777777" w:rsidR="004312B5" w:rsidRPr="00CC44D1" w:rsidRDefault="004312B5" w:rsidP="004312B5">
      <w:pPr>
        <w:spacing w:before="0" w:after="0" w:line="240" w:lineRule="auto"/>
        <w:rPr>
          <w:sz w:val="24"/>
          <w:szCs w:val="24"/>
        </w:rPr>
      </w:pPr>
    </w:p>
    <w:p w14:paraId="5C70C9BF" w14:textId="77777777" w:rsidR="004312B5" w:rsidRPr="00CC44D1" w:rsidRDefault="004312B5" w:rsidP="004312B5">
      <w:pPr>
        <w:spacing w:before="0" w:after="0" w:line="240" w:lineRule="auto"/>
        <w:rPr>
          <w:sz w:val="24"/>
          <w:szCs w:val="24"/>
        </w:rPr>
      </w:pPr>
    </w:p>
    <w:p w14:paraId="6DF88B69" w14:textId="77777777" w:rsidR="004312B5" w:rsidRPr="00CC44D1" w:rsidRDefault="004312B5" w:rsidP="004312B5">
      <w:pPr>
        <w:spacing w:before="0" w:after="0" w:line="240" w:lineRule="auto"/>
        <w:rPr>
          <w:sz w:val="24"/>
          <w:szCs w:val="24"/>
        </w:rPr>
      </w:pPr>
    </w:p>
    <w:p w14:paraId="730931FA" w14:textId="77777777" w:rsidR="004312B5" w:rsidRPr="00CC44D1" w:rsidRDefault="004312B5" w:rsidP="004312B5">
      <w:pPr>
        <w:spacing w:before="0" w:after="0" w:line="240" w:lineRule="auto"/>
        <w:rPr>
          <w:sz w:val="36"/>
          <w:szCs w:val="36"/>
        </w:rPr>
      </w:pPr>
    </w:p>
    <w:p w14:paraId="42CF4752" w14:textId="77777777" w:rsidR="004312B5" w:rsidRPr="00CC44D1" w:rsidRDefault="0003464F"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Social Emotional Mental Health (SEMH) and Vocational  Framework</w:t>
      </w:r>
    </w:p>
    <w:p w14:paraId="24EFE63D" w14:textId="77777777" w:rsidR="004312B5" w:rsidRPr="00CC44D1" w:rsidRDefault="004312B5" w:rsidP="004312B5">
      <w:pPr>
        <w:spacing w:before="0" w:after="0" w:line="240" w:lineRule="auto"/>
        <w:jc w:val="center"/>
        <w:rPr>
          <w:rFonts w:ascii="Calibri Light" w:hAnsi="Calibri Light" w:cs="Calibri Light"/>
          <w:sz w:val="52"/>
          <w:szCs w:val="52"/>
        </w:rPr>
      </w:pPr>
    </w:p>
    <w:p w14:paraId="226076A6" w14:textId="77777777"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NCCT43184</w:t>
      </w:r>
    </w:p>
    <w:p w14:paraId="69B47287" w14:textId="77777777" w:rsidR="0052356F" w:rsidRPr="00CC44D1" w:rsidRDefault="0052356F" w:rsidP="004312B5">
      <w:pPr>
        <w:spacing w:before="0" w:after="0" w:line="240" w:lineRule="auto"/>
        <w:jc w:val="center"/>
        <w:rPr>
          <w:rFonts w:ascii="Calibri Light" w:hAnsi="Calibri Light" w:cs="Calibri Light"/>
          <w:sz w:val="44"/>
          <w:szCs w:val="44"/>
          <w:lang w:val="fr-FR"/>
        </w:rPr>
      </w:pPr>
    </w:p>
    <w:p w14:paraId="4A9A9609" w14:textId="77777777" w:rsidR="0052356F" w:rsidRPr="00CC44D1" w:rsidRDefault="0003464F"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Invitation to Tender</w:t>
      </w:r>
    </w:p>
    <w:p w14:paraId="277AADD0"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286AD689" w14:textId="77777777" w:rsidR="00795E9B" w:rsidRPr="00CC44D1" w:rsidRDefault="0003464F"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25B514AC" w14:textId="77777777" w:rsidR="004312B5" w:rsidRPr="00CC44D1" w:rsidRDefault="004312B5" w:rsidP="004312B5">
      <w:pPr>
        <w:spacing w:before="0" w:after="0" w:line="240" w:lineRule="auto"/>
        <w:jc w:val="center"/>
        <w:rPr>
          <w:rFonts w:ascii="Calibri Light" w:hAnsi="Calibri Light" w:cs="Calibri Light"/>
          <w:sz w:val="36"/>
          <w:szCs w:val="36"/>
        </w:rPr>
      </w:pPr>
    </w:p>
    <w:p w14:paraId="2EE6C83A" w14:textId="77777777" w:rsidR="004312B5" w:rsidRPr="00CC44D1" w:rsidRDefault="004312B5" w:rsidP="004312B5">
      <w:pPr>
        <w:spacing w:before="0" w:after="0" w:line="240" w:lineRule="auto"/>
        <w:jc w:val="center"/>
        <w:rPr>
          <w:sz w:val="36"/>
          <w:szCs w:val="36"/>
        </w:rPr>
      </w:pPr>
    </w:p>
    <w:p w14:paraId="669C2652" w14:textId="77777777" w:rsidR="004312B5" w:rsidRPr="00CC44D1" w:rsidRDefault="004312B5" w:rsidP="004312B5">
      <w:pPr>
        <w:spacing w:before="0" w:after="0" w:line="240" w:lineRule="auto"/>
        <w:rPr>
          <w:sz w:val="24"/>
          <w:szCs w:val="24"/>
        </w:rPr>
      </w:pPr>
    </w:p>
    <w:p w14:paraId="0F76FC0C"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9" w:name="_Ref262475730"/>
      <w:bookmarkStart w:id="110" w:name="_Toc278293688"/>
      <w:bookmarkStart w:id="111" w:name="_Toc256000011"/>
      <w:bookmarkStart w:id="112" w:name="_Toc315951541"/>
      <w:bookmarkStart w:id="113" w:name="_Toc367268711"/>
      <w:bookmarkStart w:id="114" w:name="_Toc45727000"/>
      <w:r w:rsidRPr="00CC44D1">
        <w:rPr>
          <w:rFonts w:asciiTheme="majorHAnsi" w:hAnsiTheme="majorHAnsi" w:cstheme="majorHAnsi"/>
          <w:color w:val="auto"/>
          <w:sz w:val="24"/>
          <w:szCs w:val="24"/>
        </w:rPr>
        <w:lastRenderedPageBreak/>
        <w:t xml:space="preserve">Form A: Details of </w:t>
      </w:r>
      <w:bookmarkEnd w:id="109"/>
      <w:bookmarkEnd w:id="110"/>
      <w:r w:rsidRPr="00CC44D1">
        <w:rPr>
          <w:rFonts w:asciiTheme="majorHAnsi" w:hAnsiTheme="majorHAnsi" w:cstheme="majorHAnsi"/>
          <w:color w:val="auto"/>
          <w:sz w:val="24"/>
          <w:szCs w:val="24"/>
        </w:rPr>
        <w:t>Applicant</w:t>
      </w:r>
      <w:bookmarkEnd w:id="111"/>
      <w:bookmarkEnd w:id="112"/>
      <w:bookmarkEnd w:id="113"/>
      <w:bookmarkEnd w:id="114"/>
    </w:p>
    <w:p w14:paraId="62B00D2F" w14:textId="77777777" w:rsidR="004312B5" w:rsidRPr="00CC44D1" w:rsidRDefault="0003464F"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16F6A017" w14:textId="77777777" w:rsidR="00EE355E" w:rsidRPr="00CC44D1" w:rsidRDefault="0003464F" w:rsidP="004312B5">
      <w:pPr>
        <w:spacing w:before="120" w:after="120" w:line="240" w:lineRule="auto"/>
        <w:rPr>
          <w:rStyle w:val="Strong"/>
          <w:b w:val="0"/>
          <w:bCs/>
          <w:sz w:val="24"/>
          <w:szCs w:val="24"/>
        </w:rPr>
      </w:pPr>
      <w:r w:rsidRPr="00CC44D1">
        <w:rPr>
          <w:rStyle w:val="Strong"/>
          <w:b w:val="0"/>
          <w:bCs/>
          <w:sz w:val="24"/>
          <w:szCs w:val="24"/>
        </w:rPr>
        <w:t xml:space="preserve">You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hyperlink r:id="rId23" w:history="1">
        <w:r w:rsidR="001B343A" w:rsidRPr="00CC44D1">
          <w:rPr>
            <w:rStyle w:val="Hyperlink"/>
            <w:color w:val="auto"/>
            <w:sz w:val="24"/>
            <w:szCs w:val="24"/>
          </w:rPr>
          <w:t>Find a Tender Service</w:t>
        </w:r>
      </w:hyperlink>
      <w:r w:rsidR="00B90652" w:rsidRPr="00CC44D1">
        <w:rPr>
          <w:rStyle w:val="Strong"/>
          <w:b w:val="0"/>
          <w:bCs/>
          <w:sz w:val="24"/>
          <w:szCs w:val="24"/>
        </w:rPr>
        <w:t>,</w:t>
      </w:r>
      <w:r w:rsidRPr="00CC44D1">
        <w:rPr>
          <w:rStyle w:val="Strong"/>
          <w:b w:val="0"/>
          <w:bCs/>
          <w:sz w:val="24"/>
          <w:szCs w:val="24"/>
        </w:rPr>
        <w:t xml:space="preserve"> or we will not be able to accept your bid.</w:t>
      </w:r>
    </w:p>
    <w:p w14:paraId="0E6847EF" w14:textId="77777777" w:rsidR="004312B5" w:rsidRPr="00CC44D1" w:rsidRDefault="0003464F"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519C4A6E" w14:textId="77777777" w:rsidR="004312B5" w:rsidRPr="00CC44D1" w:rsidRDefault="0003464F"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p>
    <w:p w14:paraId="73E0370C" w14:textId="77777777" w:rsidR="004312B5" w:rsidRPr="00CC44D1" w:rsidRDefault="004312B5" w:rsidP="004312B5">
      <w:pPr>
        <w:spacing w:before="120" w:after="120" w:line="240" w:lineRule="auto"/>
        <w:rPr>
          <w:rStyle w:val="Strong"/>
          <w:b w:val="0"/>
          <w:bCs/>
          <w:sz w:val="24"/>
          <w:szCs w:val="24"/>
        </w:rPr>
      </w:pPr>
    </w:p>
    <w:p w14:paraId="7BACC66F" w14:textId="77777777" w:rsidR="004312B5" w:rsidRPr="00CC44D1" w:rsidRDefault="0003464F" w:rsidP="004312B5">
      <w:pPr>
        <w:pStyle w:val="Heading2"/>
        <w:numPr>
          <w:ilvl w:val="0"/>
          <w:numId w:val="0"/>
        </w:numPr>
        <w:spacing w:before="120"/>
        <w:rPr>
          <w:rFonts w:cs="Arial"/>
          <w:sz w:val="24"/>
          <w:szCs w:val="24"/>
        </w:rPr>
      </w:pPr>
      <w:bookmarkStart w:id="115" w:name="_Ref526761616"/>
      <w:r w:rsidRPr="00CC44D1">
        <w:rPr>
          <w:rFonts w:cs="Arial"/>
          <w:sz w:val="24"/>
          <w:szCs w:val="24"/>
        </w:rPr>
        <w:t>Part 1</w:t>
      </w:r>
      <w:bookmarkEnd w:id="115"/>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790856" w14:paraId="46AFCE3E" w14:textId="77777777" w:rsidTr="00E91E5C">
        <w:tc>
          <w:tcPr>
            <w:tcW w:w="2513" w:type="pct"/>
          </w:tcPr>
          <w:p w14:paraId="2E4592ED" w14:textId="77777777" w:rsidR="00F27E03" w:rsidRPr="00CC44D1" w:rsidRDefault="0003464F" w:rsidP="00E91E5C">
            <w:pPr>
              <w:spacing w:before="0" w:after="0" w:line="240" w:lineRule="auto"/>
              <w:jc w:val="right"/>
              <w:rPr>
                <w:b/>
                <w:sz w:val="24"/>
                <w:szCs w:val="24"/>
              </w:rPr>
            </w:pPr>
            <w:bookmarkStart w:id="116" w:name="_Toc271553306"/>
            <w:bookmarkStart w:id="117" w:name="_Toc271553461"/>
            <w:bookmarkStart w:id="118" w:name="_Toc271553607"/>
            <w:bookmarkStart w:id="119" w:name="_Toc271704164"/>
            <w:bookmarkStart w:id="120" w:name="_Toc271553308"/>
            <w:bookmarkStart w:id="121" w:name="_Toc271553463"/>
            <w:bookmarkStart w:id="122" w:name="_Toc271553609"/>
            <w:bookmarkStart w:id="123" w:name="_Toc271704166"/>
            <w:bookmarkStart w:id="124" w:name="_Toc271553315"/>
            <w:bookmarkStart w:id="125" w:name="_Toc271553470"/>
            <w:bookmarkStart w:id="126" w:name="_Toc271553616"/>
            <w:bookmarkStart w:id="127" w:name="_Toc271704173"/>
            <w:bookmarkStart w:id="128" w:name="_Toc271553319"/>
            <w:bookmarkStart w:id="129" w:name="_Toc271553474"/>
            <w:bookmarkStart w:id="130" w:name="_Toc271553620"/>
            <w:bookmarkStart w:id="131" w:name="_Toc271704177"/>
            <w:bookmarkStart w:id="132" w:name="_Toc271553323"/>
            <w:bookmarkStart w:id="133" w:name="_Toc271553478"/>
            <w:bookmarkStart w:id="134" w:name="_Toc271553624"/>
            <w:bookmarkStart w:id="135" w:name="_Toc271704181"/>
            <w:bookmarkStart w:id="136" w:name="_Toc271553340"/>
            <w:bookmarkStart w:id="137" w:name="_Toc271553495"/>
            <w:bookmarkStart w:id="138" w:name="_Toc271553641"/>
            <w:bookmarkStart w:id="139" w:name="_Toc271704198"/>
            <w:bookmarkStart w:id="140" w:name="_Toc271553356"/>
            <w:bookmarkStart w:id="141" w:name="_Toc271553511"/>
            <w:bookmarkStart w:id="142" w:name="_Toc271553657"/>
            <w:bookmarkStart w:id="143" w:name="_Toc271704214"/>
            <w:bookmarkStart w:id="144" w:name="_Toc271553361"/>
            <w:bookmarkStart w:id="145" w:name="_Toc271553516"/>
            <w:bookmarkStart w:id="146" w:name="_Toc271553662"/>
            <w:bookmarkStart w:id="147" w:name="_Toc271704219"/>
            <w:bookmarkStart w:id="148" w:name="_Toc271553391"/>
            <w:bookmarkStart w:id="149" w:name="_Toc271553546"/>
            <w:bookmarkStart w:id="150" w:name="_Toc271553692"/>
            <w:bookmarkStart w:id="151" w:name="_Toc271704249"/>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C44D1">
              <w:rPr>
                <w:sz w:val="24"/>
                <w:szCs w:val="24"/>
              </w:rPr>
              <w:t xml:space="preserve">Name of person or organisation tendering </w:t>
            </w:r>
          </w:p>
        </w:tc>
        <w:bookmarkStart w:id="152" w:name="Text1"/>
        <w:tc>
          <w:tcPr>
            <w:tcW w:w="2487" w:type="pct"/>
          </w:tcPr>
          <w:p w14:paraId="3E2258A7" w14:textId="77777777" w:rsidR="00F27E03" w:rsidRPr="00CC44D1" w:rsidRDefault="0003464F"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2"/>
          </w:p>
        </w:tc>
      </w:tr>
      <w:tr w:rsidR="00790856" w14:paraId="60111A5C" w14:textId="77777777" w:rsidTr="00E91E5C">
        <w:tc>
          <w:tcPr>
            <w:tcW w:w="2513" w:type="pct"/>
          </w:tcPr>
          <w:p w14:paraId="6187F69D" w14:textId="77777777" w:rsidR="00F27E03" w:rsidRPr="00CC44D1" w:rsidRDefault="0003464F" w:rsidP="00E91E5C">
            <w:pPr>
              <w:spacing w:before="0" w:after="0" w:line="252" w:lineRule="auto"/>
              <w:jc w:val="right"/>
              <w:rPr>
                <w:sz w:val="24"/>
                <w:szCs w:val="24"/>
              </w:rPr>
            </w:pPr>
            <w:r w:rsidRPr="00CC44D1">
              <w:rPr>
                <w:sz w:val="24"/>
                <w:szCs w:val="24"/>
              </w:rPr>
              <w:t>Trading as…</w:t>
            </w:r>
          </w:p>
        </w:tc>
        <w:bookmarkStart w:id="153" w:name="Text2"/>
        <w:tc>
          <w:tcPr>
            <w:tcW w:w="2487" w:type="pct"/>
          </w:tcPr>
          <w:p w14:paraId="380CD9ED" w14:textId="77777777" w:rsidR="00F27E03" w:rsidRPr="00CC44D1" w:rsidRDefault="0003464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3"/>
          </w:p>
        </w:tc>
      </w:tr>
      <w:tr w:rsidR="00790856" w14:paraId="2857F7C8" w14:textId="77777777" w:rsidTr="00E91E5C">
        <w:tc>
          <w:tcPr>
            <w:tcW w:w="2513" w:type="pct"/>
          </w:tcPr>
          <w:p w14:paraId="0B2D1D48" w14:textId="77777777" w:rsidR="004423D1" w:rsidRPr="00CC44D1" w:rsidRDefault="0003464F"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5CC90F2C" w14:textId="77777777" w:rsidR="004423D1" w:rsidRPr="00CC44D1" w:rsidRDefault="0003464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790856" w14:paraId="0AFDCF06" w14:textId="77777777" w:rsidTr="00E91E5C">
        <w:tc>
          <w:tcPr>
            <w:tcW w:w="2513" w:type="pct"/>
          </w:tcPr>
          <w:p w14:paraId="51C9839B" w14:textId="77777777" w:rsidR="00F27E03" w:rsidRPr="00CC44D1" w:rsidRDefault="0003464F"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3ACAA3E1" w14:textId="77777777" w:rsidR="00F27E03" w:rsidRPr="00CC44D1" w:rsidRDefault="0003464F"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790856" w14:paraId="2F74B7EE" w14:textId="77777777" w:rsidTr="00E91E5C">
        <w:tc>
          <w:tcPr>
            <w:tcW w:w="2513" w:type="pct"/>
          </w:tcPr>
          <w:p w14:paraId="45FBDC51" w14:textId="77777777" w:rsidR="00F27E03" w:rsidRPr="00CC44D1" w:rsidRDefault="0003464F" w:rsidP="00E91E5C">
            <w:pPr>
              <w:spacing w:before="0" w:after="0" w:line="252" w:lineRule="auto"/>
              <w:jc w:val="right"/>
              <w:rPr>
                <w:sz w:val="24"/>
                <w:szCs w:val="24"/>
              </w:rPr>
            </w:pPr>
            <w:r w:rsidRPr="00CC44D1">
              <w:rPr>
                <w:sz w:val="24"/>
                <w:szCs w:val="24"/>
              </w:rPr>
              <w:t>If yes, who is the lead bidder?</w:t>
            </w:r>
          </w:p>
        </w:tc>
        <w:tc>
          <w:tcPr>
            <w:tcW w:w="2487" w:type="pct"/>
          </w:tcPr>
          <w:p w14:paraId="6A3FDFAC" w14:textId="77777777" w:rsidR="00F27E03" w:rsidRPr="00CC44D1" w:rsidRDefault="0003464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2BC0F543" w14:textId="77777777" w:rsidR="00F27E03" w:rsidRPr="00CC44D1" w:rsidRDefault="00F27E03" w:rsidP="00F27E03">
      <w:pPr>
        <w:pStyle w:val="NoSpacing"/>
      </w:pPr>
    </w:p>
    <w:p w14:paraId="248DCFFA" w14:textId="77777777" w:rsidR="00F27E03" w:rsidRPr="00CC44D1" w:rsidRDefault="00F27E03" w:rsidP="00F27E03">
      <w:pPr>
        <w:pStyle w:val="NoSpacing"/>
        <w:sectPr w:rsidR="00F27E03" w:rsidRPr="00CC44D1" w:rsidSect="00105633">
          <w:headerReference w:type="even" r:id="rId24"/>
          <w:headerReference w:type="default" r:id="rId25"/>
          <w:footerReference w:type="even" r:id="rId26"/>
          <w:footerReference w:type="default" r:id="rId27"/>
          <w:headerReference w:type="first" r:id="rId28"/>
          <w:footerReference w:type="first" r:id="rId29"/>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790856" w14:paraId="46EB64EF" w14:textId="77777777" w:rsidTr="00E91E5C">
        <w:tc>
          <w:tcPr>
            <w:tcW w:w="4390" w:type="dxa"/>
            <w:gridSpan w:val="3"/>
          </w:tcPr>
          <w:p w14:paraId="6F706BFB" w14:textId="77777777" w:rsidR="00F27E03" w:rsidRPr="00CC44D1" w:rsidRDefault="0003464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790856" w14:paraId="2FCBC5DA" w14:textId="77777777" w:rsidTr="00D660E7">
        <w:tc>
          <w:tcPr>
            <w:tcW w:w="1413" w:type="dxa"/>
          </w:tcPr>
          <w:p w14:paraId="4F8BFC44"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48599591" w14:textId="77777777" w:rsidR="00F27E03" w:rsidRPr="00CC44D1" w:rsidRDefault="00F27E03" w:rsidP="00E91E5C">
            <w:pPr>
              <w:spacing w:before="0" w:after="0"/>
              <w:rPr>
                <w:rFonts w:asciiTheme="minorHAnsi" w:hAnsiTheme="minorHAnsi" w:cstheme="minorHAnsi"/>
                <w:sz w:val="24"/>
                <w:szCs w:val="24"/>
              </w:rPr>
            </w:pPr>
          </w:p>
        </w:tc>
      </w:tr>
      <w:tr w:rsidR="00790856" w14:paraId="05BF3363" w14:textId="77777777" w:rsidTr="00D660E7">
        <w:tc>
          <w:tcPr>
            <w:tcW w:w="1413" w:type="dxa"/>
          </w:tcPr>
          <w:p w14:paraId="3771FE6F"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2B3AB1AE" w14:textId="77777777" w:rsidR="00F27E03" w:rsidRPr="00CC44D1" w:rsidRDefault="00F27E03" w:rsidP="00E91E5C">
            <w:pPr>
              <w:spacing w:before="0" w:after="0"/>
              <w:rPr>
                <w:rFonts w:asciiTheme="minorHAnsi" w:hAnsiTheme="minorHAnsi" w:cstheme="minorHAnsi"/>
                <w:sz w:val="24"/>
                <w:szCs w:val="24"/>
              </w:rPr>
            </w:pPr>
          </w:p>
        </w:tc>
      </w:tr>
      <w:tr w:rsidR="00790856" w14:paraId="2772A3CF" w14:textId="77777777" w:rsidTr="00D660E7">
        <w:tc>
          <w:tcPr>
            <w:tcW w:w="1413" w:type="dxa"/>
          </w:tcPr>
          <w:p w14:paraId="132301E8"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10CE9D0" w14:textId="77777777" w:rsidR="00F27E03" w:rsidRPr="00CC44D1" w:rsidRDefault="00F27E03" w:rsidP="00E91E5C">
            <w:pPr>
              <w:spacing w:before="0" w:after="0"/>
              <w:rPr>
                <w:rFonts w:asciiTheme="minorHAnsi" w:hAnsiTheme="minorHAnsi" w:cstheme="minorHAnsi"/>
                <w:sz w:val="24"/>
                <w:szCs w:val="24"/>
              </w:rPr>
            </w:pPr>
          </w:p>
        </w:tc>
      </w:tr>
      <w:tr w:rsidR="00790856" w14:paraId="553475D8" w14:textId="77777777" w:rsidTr="00D660E7">
        <w:tc>
          <w:tcPr>
            <w:tcW w:w="1413" w:type="dxa"/>
          </w:tcPr>
          <w:p w14:paraId="74030E78"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44EFC5E" w14:textId="77777777" w:rsidR="00F27E03" w:rsidRPr="00CC44D1" w:rsidRDefault="00F27E03" w:rsidP="00E91E5C">
            <w:pPr>
              <w:spacing w:before="0" w:after="0"/>
              <w:rPr>
                <w:rFonts w:asciiTheme="minorHAnsi" w:hAnsiTheme="minorHAnsi" w:cstheme="minorHAnsi"/>
                <w:sz w:val="24"/>
                <w:szCs w:val="24"/>
              </w:rPr>
            </w:pPr>
          </w:p>
        </w:tc>
      </w:tr>
      <w:tr w:rsidR="00790856" w14:paraId="00269EEB" w14:textId="77777777" w:rsidTr="00D660E7">
        <w:tc>
          <w:tcPr>
            <w:tcW w:w="1413" w:type="dxa"/>
          </w:tcPr>
          <w:p w14:paraId="5899B52F"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C8C47D" w14:textId="77777777" w:rsidR="00F27E03" w:rsidRPr="00CC44D1" w:rsidRDefault="00F27E03" w:rsidP="00E91E5C">
            <w:pPr>
              <w:spacing w:before="0" w:after="0"/>
              <w:rPr>
                <w:rFonts w:asciiTheme="minorHAnsi" w:hAnsiTheme="minorHAnsi" w:cstheme="minorHAnsi"/>
                <w:sz w:val="24"/>
                <w:szCs w:val="24"/>
              </w:rPr>
            </w:pPr>
          </w:p>
        </w:tc>
      </w:tr>
      <w:tr w:rsidR="00790856" w14:paraId="3C7C35AD" w14:textId="77777777" w:rsidTr="00D660E7">
        <w:tc>
          <w:tcPr>
            <w:tcW w:w="1413" w:type="dxa"/>
          </w:tcPr>
          <w:p w14:paraId="64AB56FD"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C351BE7" w14:textId="77777777" w:rsidR="00F27E03" w:rsidRPr="00CC44D1" w:rsidRDefault="00F27E03" w:rsidP="00E91E5C">
            <w:pPr>
              <w:spacing w:before="0" w:after="0"/>
              <w:rPr>
                <w:rFonts w:asciiTheme="minorHAnsi" w:hAnsiTheme="minorHAnsi" w:cstheme="minorHAnsi"/>
                <w:sz w:val="24"/>
                <w:szCs w:val="24"/>
              </w:rPr>
            </w:pPr>
          </w:p>
        </w:tc>
      </w:tr>
      <w:tr w:rsidR="00790856" w14:paraId="15D0BF29" w14:textId="77777777" w:rsidTr="00D660E7">
        <w:tc>
          <w:tcPr>
            <w:tcW w:w="1413" w:type="dxa"/>
          </w:tcPr>
          <w:p w14:paraId="0423EFA4"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1AD061F" w14:textId="77777777" w:rsidR="00F27E03" w:rsidRPr="00CC44D1" w:rsidRDefault="00F27E03" w:rsidP="00E91E5C">
            <w:pPr>
              <w:spacing w:before="0" w:after="0"/>
              <w:rPr>
                <w:rFonts w:asciiTheme="minorHAnsi" w:hAnsiTheme="minorHAnsi" w:cstheme="minorHAnsi"/>
                <w:sz w:val="24"/>
                <w:szCs w:val="24"/>
              </w:rPr>
            </w:pPr>
          </w:p>
        </w:tc>
      </w:tr>
      <w:tr w:rsidR="00790856" w14:paraId="7F2857EF" w14:textId="77777777" w:rsidTr="00E91E5C">
        <w:tc>
          <w:tcPr>
            <w:tcW w:w="4390" w:type="dxa"/>
            <w:gridSpan w:val="3"/>
          </w:tcPr>
          <w:p w14:paraId="044250F4" w14:textId="77777777" w:rsidR="00F27E03" w:rsidRPr="00CC44D1" w:rsidRDefault="0003464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790856" w14:paraId="389F2A66" w14:textId="77777777" w:rsidTr="00D660E7">
        <w:tc>
          <w:tcPr>
            <w:tcW w:w="1413" w:type="dxa"/>
          </w:tcPr>
          <w:p w14:paraId="49C26DF9"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4301D6ED" w14:textId="77777777" w:rsidR="00F27E03" w:rsidRPr="00CC44D1" w:rsidRDefault="00F27E03" w:rsidP="00E91E5C">
            <w:pPr>
              <w:spacing w:before="0" w:after="0"/>
              <w:rPr>
                <w:rFonts w:asciiTheme="minorHAnsi" w:hAnsiTheme="minorHAnsi" w:cstheme="minorHAnsi"/>
                <w:sz w:val="24"/>
                <w:szCs w:val="24"/>
              </w:rPr>
            </w:pPr>
          </w:p>
        </w:tc>
      </w:tr>
      <w:tr w:rsidR="00790856" w14:paraId="0274BE6D" w14:textId="77777777" w:rsidTr="00D660E7">
        <w:tc>
          <w:tcPr>
            <w:tcW w:w="1413" w:type="dxa"/>
          </w:tcPr>
          <w:p w14:paraId="4D2A5EE6"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6D878135" w14:textId="77777777" w:rsidR="00F27E03" w:rsidRPr="00CC44D1" w:rsidRDefault="00F27E03" w:rsidP="00E91E5C">
            <w:pPr>
              <w:spacing w:before="0" w:after="0"/>
              <w:rPr>
                <w:rFonts w:asciiTheme="minorHAnsi" w:hAnsiTheme="minorHAnsi" w:cstheme="minorHAnsi"/>
                <w:sz w:val="24"/>
                <w:szCs w:val="24"/>
              </w:rPr>
            </w:pPr>
          </w:p>
        </w:tc>
      </w:tr>
      <w:tr w:rsidR="00790856" w14:paraId="76AB2162" w14:textId="77777777" w:rsidTr="00D660E7">
        <w:tc>
          <w:tcPr>
            <w:tcW w:w="1413" w:type="dxa"/>
          </w:tcPr>
          <w:p w14:paraId="53BA0BED"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23686303" w14:textId="77777777" w:rsidR="00F27E03" w:rsidRPr="00CC44D1" w:rsidRDefault="00F27E03" w:rsidP="00E91E5C">
            <w:pPr>
              <w:spacing w:before="0" w:after="0"/>
              <w:rPr>
                <w:rFonts w:asciiTheme="minorHAnsi" w:hAnsiTheme="minorHAnsi" w:cstheme="minorHAnsi"/>
                <w:sz w:val="24"/>
                <w:szCs w:val="24"/>
              </w:rPr>
            </w:pPr>
          </w:p>
        </w:tc>
      </w:tr>
      <w:tr w:rsidR="00790856" w14:paraId="2957F1A5" w14:textId="77777777" w:rsidTr="00D660E7">
        <w:tc>
          <w:tcPr>
            <w:tcW w:w="1413" w:type="dxa"/>
          </w:tcPr>
          <w:p w14:paraId="1E2CAEC1"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338E939" w14:textId="77777777" w:rsidR="00F27E03" w:rsidRPr="00CC44D1" w:rsidRDefault="00F27E03" w:rsidP="00E91E5C">
            <w:pPr>
              <w:spacing w:before="0" w:after="0"/>
              <w:rPr>
                <w:rFonts w:asciiTheme="minorHAnsi" w:hAnsiTheme="minorHAnsi" w:cstheme="minorHAnsi"/>
                <w:sz w:val="24"/>
                <w:szCs w:val="24"/>
              </w:rPr>
            </w:pPr>
          </w:p>
        </w:tc>
      </w:tr>
      <w:tr w:rsidR="00790856" w14:paraId="3EA6DAA7" w14:textId="77777777" w:rsidTr="00D660E7">
        <w:tc>
          <w:tcPr>
            <w:tcW w:w="1413" w:type="dxa"/>
          </w:tcPr>
          <w:p w14:paraId="2DDE1ACA"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CB674AD" w14:textId="77777777" w:rsidR="00F27E03" w:rsidRPr="00CC44D1" w:rsidRDefault="00F27E03" w:rsidP="00E91E5C">
            <w:pPr>
              <w:spacing w:before="0" w:after="0"/>
              <w:rPr>
                <w:rFonts w:asciiTheme="minorHAnsi" w:hAnsiTheme="minorHAnsi" w:cstheme="minorHAnsi"/>
                <w:sz w:val="24"/>
                <w:szCs w:val="24"/>
              </w:rPr>
            </w:pPr>
          </w:p>
        </w:tc>
      </w:tr>
      <w:tr w:rsidR="00790856" w14:paraId="640E45A5" w14:textId="77777777" w:rsidTr="00D660E7">
        <w:tc>
          <w:tcPr>
            <w:tcW w:w="1413" w:type="dxa"/>
          </w:tcPr>
          <w:p w14:paraId="221F0F4A"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C9A3C76" w14:textId="77777777" w:rsidR="00F27E03" w:rsidRPr="00CC44D1" w:rsidRDefault="00F27E03" w:rsidP="00E91E5C">
            <w:pPr>
              <w:spacing w:before="0" w:after="0"/>
              <w:rPr>
                <w:rFonts w:asciiTheme="minorHAnsi" w:hAnsiTheme="minorHAnsi" w:cstheme="minorHAnsi"/>
                <w:sz w:val="24"/>
                <w:szCs w:val="24"/>
              </w:rPr>
            </w:pPr>
          </w:p>
        </w:tc>
      </w:tr>
      <w:tr w:rsidR="00790856" w14:paraId="32E65261" w14:textId="77777777" w:rsidTr="00D660E7">
        <w:tc>
          <w:tcPr>
            <w:tcW w:w="1413" w:type="dxa"/>
          </w:tcPr>
          <w:p w14:paraId="1292AF6C"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0608BF7" w14:textId="77777777" w:rsidR="00F27E03" w:rsidRPr="00CC44D1" w:rsidRDefault="00F27E03" w:rsidP="00E91E5C">
            <w:pPr>
              <w:spacing w:before="0" w:after="0"/>
              <w:rPr>
                <w:rFonts w:asciiTheme="minorHAnsi" w:hAnsiTheme="minorHAnsi" w:cstheme="minorHAnsi"/>
                <w:sz w:val="24"/>
                <w:szCs w:val="24"/>
              </w:rPr>
            </w:pPr>
          </w:p>
        </w:tc>
      </w:tr>
      <w:tr w:rsidR="00790856" w14:paraId="3490C461" w14:textId="77777777" w:rsidTr="00E91E5C">
        <w:tc>
          <w:tcPr>
            <w:tcW w:w="4390" w:type="dxa"/>
            <w:gridSpan w:val="3"/>
          </w:tcPr>
          <w:p w14:paraId="48F3304D" w14:textId="77777777" w:rsidR="00F27E03" w:rsidRPr="00CC44D1" w:rsidRDefault="0003464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790856" w14:paraId="637235B5" w14:textId="77777777" w:rsidTr="00E91E5C">
        <w:tc>
          <w:tcPr>
            <w:tcW w:w="4390" w:type="dxa"/>
            <w:gridSpan w:val="3"/>
          </w:tcPr>
          <w:p w14:paraId="30CA7EE0" w14:textId="77777777" w:rsidR="00F27E03" w:rsidRPr="00CC44D1" w:rsidRDefault="00F27E03" w:rsidP="00E91E5C">
            <w:pPr>
              <w:spacing w:before="0" w:after="0"/>
              <w:rPr>
                <w:rFonts w:asciiTheme="minorHAnsi" w:hAnsiTheme="minorHAnsi" w:cstheme="minorHAnsi"/>
                <w:sz w:val="24"/>
                <w:szCs w:val="24"/>
              </w:rPr>
            </w:pPr>
          </w:p>
        </w:tc>
      </w:tr>
      <w:tr w:rsidR="00790856" w14:paraId="5C5C9D7F" w14:textId="77777777" w:rsidTr="00E91E5C">
        <w:tc>
          <w:tcPr>
            <w:tcW w:w="4390" w:type="dxa"/>
            <w:gridSpan w:val="3"/>
          </w:tcPr>
          <w:p w14:paraId="2F8354E5" w14:textId="77777777" w:rsidR="00F27E03" w:rsidRPr="00CC44D1" w:rsidRDefault="00F27E03" w:rsidP="00E91E5C">
            <w:pPr>
              <w:spacing w:before="0" w:after="0"/>
              <w:rPr>
                <w:rFonts w:asciiTheme="minorHAnsi" w:hAnsiTheme="minorHAnsi" w:cstheme="minorHAnsi"/>
                <w:sz w:val="24"/>
                <w:szCs w:val="24"/>
              </w:rPr>
            </w:pPr>
          </w:p>
        </w:tc>
      </w:tr>
      <w:tr w:rsidR="00790856" w14:paraId="3A6E17BE" w14:textId="77777777" w:rsidTr="00E91E5C">
        <w:tc>
          <w:tcPr>
            <w:tcW w:w="4390" w:type="dxa"/>
            <w:gridSpan w:val="3"/>
          </w:tcPr>
          <w:p w14:paraId="6812F5D7" w14:textId="77777777" w:rsidR="00F27E03" w:rsidRPr="00CC44D1" w:rsidRDefault="00F27E03" w:rsidP="00E91E5C">
            <w:pPr>
              <w:spacing w:before="0" w:after="0"/>
              <w:rPr>
                <w:rFonts w:asciiTheme="minorHAnsi" w:hAnsiTheme="minorHAnsi" w:cstheme="minorHAnsi"/>
                <w:sz w:val="24"/>
                <w:szCs w:val="24"/>
              </w:rPr>
            </w:pPr>
          </w:p>
        </w:tc>
      </w:tr>
      <w:tr w:rsidR="00790856" w14:paraId="41AAB74E" w14:textId="77777777" w:rsidTr="00D660E7">
        <w:tc>
          <w:tcPr>
            <w:tcW w:w="1413" w:type="dxa"/>
          </w:tcPr>
          <w:p w14:paraId="2C919750"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8668FE2" w14:textId="77777777" w:rsidR="00F27E03" w:rsidRPr="00CC44D1" w:rsidRDefault="00F27E03" w:rsidP="00E91E5C">
            <w:pPr>
              <w:spacing w:before="0" w:after="0"/>
              <w:rPr>
                <w:rFonts w:asciiTheme="minorHAnsi" w:hAnsiTheme="minorHAnsi" w:cstheme="minorHAnsi"/>
                <w:sz w:val="24"/>
                <w:szCs w:val="24"/>
              </w:rPr>
            </w:pPr>
          </w:p>
        </w:tc>
      </w:tr>
      <w:tr w:rsidR="00790856" w14:paraId="44E18BC3" w14:textId="77777777" w:rsidTr="00D660E7">
        <w:tc>
          <w:tcPr>
            <w:tcW w:w="1413" w:type="dxa"/>
          </w:tcPr>
          <w:p w14:paraId="4D46FBE2"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739F10F" w14:textId="77777777" w:rsidR="00F27E03" w:rsidRPr="00CC44D1" w:rsidRDefault="00F27E03" w:rsidP="00E91E5C">
            <w:pPr>
              <w:spacing w:before="0" w:after="0"/>
              <w:rPr>
                <w:rFonts w:asciiTheme="minorHAnsi" w:hAnsiTheme="minorHAnsi" w:cstheme="minorHAnsi"/>
                <w:sz w:val="24"/>
                <w:szCs w:val="24"/>
              </w:rPr>
            </w:pPr>
          </w:p>
        </w:tc>
      </w:tr>
      <w:tr w:rsidR="00790856" w14:paraId="089C51AF" w14:textId="77777777" w:rsidTr="00E91E5C">
        <w:tc>
          <w:tcPr>
            <w:tcW w:w="4390" w:type="dxa"/>
            <w:gridSpan w:val="3"/>
          </w:tcPr>
          <w:p w14:paraId="1BBBA457" w14:textId="77777777" w:rsidR="00F27E03" w:rsidRPr="00CC44D1" w:rsidRDefault="0003464F"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790856" w14:paraId="0B44BAB6" w14:textId="77777777" w:rsidTr="00E91E5C">
        <w:tc>
          <w:tcPr>
            <w:tcW w:w="2547" w:type="dxa"/>
            <w:gridSpan w:val="2"/>
          </w:tcPr>
          <w:p w14:paraId="6FF66343"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5A4B067C" w14:textId="77777777" w:rsidR="00F27E03" w:rsidRPr="00CC44D1" w:rsidRDefault="00F27E03" w:rsidP="00E91E5C">
            <w:pPr>
              <w:spacing w:before="0" w:after="0"/>
              <w:rPr>
                <w:rFonts w:asciiTheme="minorHAnsi" w:hAnsiTheme="minorHAnsi" w:cstheme="minorHAnsi"/>
                <w:sz w:val="24"/>
                <w:szCs w:val="24"/>
              </w:rPr>
            </w:pPr>
          </w:p>
        </w:tc>
      </w:tr>
      <w:tr w:rsidR="00790856" w14:paraId="3CD354BC" w14:textId="77777777" w:rsidTr="00E91E5C">
        <w:tc>
          <w:tcPr>
            <w:tcW w:w="2547" w:type="dxa"/>
            <w:gridSpan w:val="2"/>
          </w:tcPr>
          <w:p w14:paraId="66BB8EAA"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445CF297" w14:textId="77777777" w:rsidR="00F27E03" w:rsidRPr="00CC44D1" w:rsidRDefault="00F27E03" w:rsidP="00E91E5C">
            <w:pPr>
              <w:spacing w:before="0" w:after="0"/>
              <w:rPr>
                <w:rFonts w:asciiTheme="minorHAnsi" w:hAnsiTheme="minorHAnsi" w:cstheme="minorHAnsi"/>
                <w:sz w:val="24"/>
                <w:szCs w:val="24"/>
              </w:rPr>
            </w:pPr>
          </w:p>
        </w:tc>
      </w:tr>
      <w:tr w:rsidR="00790856" w14:paraId="453087E3" w14:textId="77777777" w:rsidTr="00E91E5C">
        <w:tc>
          <w:tcPr>
            <w:tcW w:w="2547" w:type="dxa"/>
            <w:gridSpan w:val="2"/>
          </w:tcPr>
          <w:p w14:paraId="12668DE3"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035DEBED" w14:textId="77777777" w:rsidR="00F27E03" w:rsidRPr="00CC44D1" w:rsidRDefault="00F27E03" w:rsidP="00E91E5C">
            <w:pPr>
              <w:spacing w:before="0" w:after="0"/>
              <w:rPr>
                <w:rFonts w:asciiTheme="minorHAnsi" w:hAnsiTheme="minorHAnsi" w:cstheme="minorHAnsi"/>
                <w:sz w:val="24"/>
                <w:szCs w:val="24"/>
              </w:rPr>
            </w:pPr>
          </w:p>
        </w:tc>
      </w:tr>
      <w:tr w:rsidR="00790856" w14:paraId="1E7E9CCE" w14:textId="77777777" w:rsidTr="00E91E5C">
        <w:tc>
          <w:tcPr>
            <w:tcW w:w="2547" w:type="dxa"/>
            <w:gridSpan w:val="2"/>
          </w:tcPr>
          <w:p w14:paraId="71D9F06B"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50E93AB9" w14:textId="77777777" w:rsidR="00F27E03" w:rsidRPr="00CC44D1" w:rsidRDefault="00F27E03" w:rsidP="00E91E5C">
            <w:pPr>
              <w:spacing w:before="0" w:after="0"/>
              <w:rPr>
                <w:rFonts w:asciiTheme="minorHAnsi" w:hAnsiTheme="minorHAnsi" w:cstheme="minorHAnsi"/>
                <w:sz w:val="24"/>
                <w:szCs w:val="24"/>
              </w:rPr>
            </w:pPr>
          </w:p>
        </w:tc>
      </w:tr>
      <w:tr w:rsidR="00790856" w14:paraId="0DB15E9C" w14:textId="77777777" w:rsidTr="00E91E5C">
        <w:tc>
          <w:tcPr>
            <w:tcW w:w="2547" w:type="dxa"/>
            <w:gridSpan w:val="2"/>
          </w:tcPr>
          <w:p w14:paraId="7A525D41" w14:textId="77777777" w:rsidR="00F27E03" w:rsidRPr="00CC44D1" w:rsidRDefault="0003464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44D07F53" w14:textId="77777777" w:rsidR="00F27E03" w:rsidRPr="00CC44D1" w:rsidRDefault="00F27E03" w:rsidP="00E91E5C">
            <w:pPr>
              <w:spacing w:before="0" w:after="0"/>
              <w:rPr>
                <w:rFonts w:asciiTheme="minorHAnsi" w:hAnsiTheme="minorHAnsi" w:cstheme="minorHAnsi"/>
                <w:b/>
                <w:bCs/>
                <w:sz w:val="24"/>
                <w:szCs w:val="24"/>
              </w:rPr>
            </w:pPr>
          </w:p>
        </w:tc>
      </w:tr>
      <w:tr w:rsidR="00790856" w14:paraId="7BE8A5A0" w14:textId="77777777" w:rsidTr="00E91E5C">
        <w:tc>
          <w:tcPr>
            <w:tcW w:w="2547" w:type="dxa"/>
            <w:gridSpan w:val="2"/>
          </w:tcPr>
          <w:p w14:paraId="688736C6"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264D3B4C" w14:textId="77777777" w:rsidR="00F27E03" w:rsidRPr="00CC44D1" w:rsidRDefault="00F27E03" w:rsidP="00E91E5C">
            <w:pPr>
              <w:spacing w:before="0" w:after="0"/>
              <w:rPr>
                <w:rFonts w:asciiTheme="minorHAnsi" w:hAnsiTheme="minorHAnsi" w:cstheme="minorHAnsi"/>
                <w:sz w:val="24"/>
                <w:szCs w:val="24"/>
              </w:rPr>
            </w:pPr>
          </w:p>
        </w:tc>
      </w:tr>
      <w:tr w:rsidR="00790856" w14:paraId="631DCF43" w14:textId="77777777" w:rsidTr="00E91E5C">
        <w:tc>
          <w:tcPr>
            <w:tcW w:w="2547" w:type="dxa"/>
            <w:gridSpan w:val="2"/>
          </w:tcPr>
          <w:p w14:paraId="2726F538"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C9A3632" w14:textId="77777777" w:rsidR="00F27E03" w:rsidRPr="00CC44D1" w:rsidRDefault="00F27E03" w:rsidP="00E91E5C">
            <w:pPr>
              <w:spacing w:before="0" w:after="0"/>
              <w:rPr>
                <w:rFonts w:asciiTheme="minorHAnsi" w:hAnsiTheme="minorHAnsi" w:cstheme="minorHAnsi"/>
                <w:sz w:val="24"/>
                <w:szCs w:val="24"/>
              </w:rPr>
            </w:pPr>
          </w:p>
        </w:tc>
      </w:tr>
      <w:tr w:rsidR="00790856" w14:paraId="53A8D8CA" w14:textId="77777777" w:rsidTr="00E91E5C">
        <w:tc>
          <w:tcPr>
            <w:tcW w:w="2547" w:type="dxa"/>
            <w:gridSpan w:val="2"/>
          </w:tcPr>
          <w:p w14:paraId="09A538E6"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22849730" w14:textId="77777777" w:rsidR="00F27E03" w:rsidRPr="00CC44D1" w:rsidRDefault="00F27E03" w:rsidP="00E91E5C">
            <w:pPr>
              <w:spacing w:before="0" w:after="0"/>
              <w:rPr>
                <w:rFonts w:asciiTheme="minorHAnsi" w:hAnsiTheme="minorHAnsi" w:cstheme="minorHAnsi"/>
                <w:sz w:val="24"/>
                <w:szCs w:val="24"/>
              </w:rPr>
            </w:pPr>
          </w:p>
        </w:tc>
      </w:tr>
      <w:tr w:rsidR="00790856" w14:paraId="3B3DCE7D" w14:textId="77777777" w:rsidTr="00E91E5C">
        <w:tc>
          <w:tcPr>
            <w:tcW w:w="2547" w:type="dxa"/>
            <w:gridSpan w:val="2"/>
          </w:tcPr>
          <w:p w14:paraId="0F919ABF"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5FEA514D" w14:textId="77777777" w:rsidR="00F27E03" w:rsidRPr="00CC44D1" w:rsidRDefault="00F27E03" w:rsidP="00E91E5C">
            <w:pPr>
              <w:spacing w:before="0" w:after="0"/>
              <w:rPr>
                <w:rFonts w:asciiTheme="minorHAnsi" w:hAnsiTheme="minorHAnsi" w:cstheme="minorHAnsi"/>
                <w:sz w:val="24"/>
                <w:szCs w:val="24"/>
              </w:rPr>
            </w:pPr>
          </w:p>
        </w:tc>
      </w:tr>
      <w:tr w:rsidR="00790856" w14:paraId="3EB71961" w14:textId="77777777" w:rsidTr="00E91E5C">
        <w:tc>
          <w:tcPr>
            <w:tcW w:w="2547" w:type="dxa"/>
            <w:gridSpan w:val="2"/>
          </w:tcPr>
          <w:p w14:paraId="4D27713E"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7D303D93" w14:textId="77777777" w:rsidR="00F27E03" w:rsidRPr="00CC44D1" w:rsidRDefault="00F27E03" w:rsidP="00E91E5C">
            <w:pPr>
              <w:spacing w:before="0" w:after="0"/>
              <w:rPr>
                <w:rFonts w:asciiTheme="minorHAnsi" w:hAnsiTheme="minorHAnsi" w:cstheme="minorHAnsi"/>
                <w:sz w:val="24"/>
                <w:szCs w:val="24"/>
              </w:rPr>
            </w:pPr>
          </w:p>
        </w:tc>
      </w:tr>
      <w:tr w:rsidR="00790856" w14:paraId="715891A8" w14:textId="77777777" w:rsidTr="00E91E5C">
        <w:tc>
          <w:tcPr>
            <w:tcW w:w="2547" w:type="dxa"/>
            <w:gridSpan w:val="2"/>
          </w:tcPr>
          <w:p w14:paraId="11556426" w14:textId="77777777" w:rsidR="00F27E03" w:rsidRPr="00CC44D1" w:rsidRDefault="0003464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13EFCB57" w14:textId="77777777" w:rsidR="00F27E03" w:rsidRPr="00CC44D1" w:rsidRDefault="00F27E03" w:rsidP="00E91E5C">
            <w:pPr>
              <w:spacing w:before="0" w:after="0"/>
              <w:rPr>
                <w:rFonts w:asciiTheme="minorHAnsi" w:hAnsiTheme="minorHAnsi" w:cstheme="minorHAnsi"/>
                <w:sz w:val="24"/>
                <w:szCs w:val="24"/>
              </w:rPr>
            </w:pPr>
          </w:p>
        </w:tc>
      </w:tr>
    </w:tbl>
    <w:p w14:paraId="6DD8DE0D"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790856" w14:paraId="25070A3A" w14:textId="77777777" w:rsidTr="00E91E5C">
        <w:tc>
          <w:tcPr>
            <w:tcW w:w="5000" w:type="pct"/>
            <w:gridSpan w:val="4"/>
          </w:tcPr>
          <w:p w14:paraId="33CB9B06" w14:textId="77777777" w:rsidR="00F27E03" w:rsidRPr="00CC44D1" w:rsidRDefault="0003464F"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790856" w14:paraId="5D1761B8" w14:textId="77777777" w:rsidTr="00E91E5C">
        <w:tc>
          <w:tcPr>
            <w:tcW w:w="2901" w:type="pct"/>
            <w:gridSpan w:val="2"/>
          </w:tcPr>
          <w:p w14:paraId="1A200CC5" w14:textId="77777777" w:rsidR="00F27E03" w:rsidRPr="00CC44D1" w:rsidRDefault="0003464F"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5A968FCC" w14:textId="77777777" w:rsidR="00F27E03" w:rsidRPr="00CC44D1" w:rsidRDefault="00F27E03" w:rsidP="00E91E5C">
            <w:pPr>
              <w:spacing w:before="0" w:after="0"/>
              <w:rPr>
                <w:rFonts w:asciiTheme="minorHAnsi" w:hAnsiTheme="minorHAnsi" w:cstheme="minorHAnsi"/>
                <w:sz w:val="24"/>
                <w:szCs w:val="24"/>
              </w:rPr>
            </w:pPr>
          </w:p>
        </w:tc>
      </w:tr>
      <w:tr w:rsidR="00790856" w14:paraId="34C1CE9F" w14:textId="77777777" w:rsidTr="00E91E5C">
        <w:tc>
          <w:tcPr>
            <w:tcW w:w="5000" w:type="pct"/>
            <w:gridSpan w:val="4"/>
          </w:tcPr>
          <w:p w14:paraId="650CBD2A" w14:textId="77777777" w:rsidR="00F27E03" w:rsidRPr="00CC44D1" w:rsidRDefault="0003464F"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790856" w14:paraId="70EBF27E" w14:textId="77777777" w:rsidTr="00E91E5C">
        <w:tc>
          <w:tcPr>
            <w:tcW w:w="2179" w:type="pct"/>
            <w:vAlign w:val="center"/>
          </w:tcPr>
          <w:p w14:paraId="0A2085DA"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1CBBB8BD"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68AAFB81"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027F83B2"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790856" w14:paraId="3ED27BA9" w14:textId="77777777" w:rsidTr="00E91E5C">
        <w:tc>
          <w:tcPr>
            <w:tcW w:w="2179" w:type="pct"/>
            <w:vAlign w:val="center"/>
          </w:tcPr>
          <w:p w14:paraId="26C2B9C6"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175D9E00"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D831AE5"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29ABCC89"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790856" w14:paraId="3C1E02DC" w14:textId="77777777" w:rsidTr="00E91E5C">
        <w:tc>
          <w:tcPr>
            <w:tcW w:w="2179" w:type="pct"/>
            <w:vAlign w:val="center"/>
          </w:tcPr>
          <w:p w14:paraId="2BDEDEB5"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20129734"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43F6A61"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0FE0BF77"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790856" w14:paraId="0B9CD9AA" w14:textId="77777777" w:rsidTr="00E91E5C">
        <w:tc>
          <w:tcPr>
            <w:tcW w:w="2179" w:type="pct"/>
            <w:vAlign w:val="center"/>
          </w:tcPr>
          <w:p w14:paraId="66608876" w14:textId="77777777" w:rsidR="00F27E03" w:rsidRPr="00CC44D1" w:rsidRDefault="0003464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20600F34" w14:textId="77777777" w:rsidR="00F27E03" w:rsidRPr="00CC44D1" w:rsidRDefault="0003464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20340CCB" w14:textId="77777777" w:rsidR="00F27E03" w:rsidRPr="00CC44D1" w:rsidRDefault="0003464F"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07DB857E" w14:textId="77777777" w:rsidR="00F27E03" w:rsidRPr="00CC44D1" w:rsidRDefault="0003464F"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1B570CA7" w14:textId="77777777" w:rsidR="004312B5" w:rsidRPr="00CC44D1" w:rsidRDefault="0003464F"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758D177D" w14:textId="77777777" w:rsidR="004312B5" w:rsidRPr="00CC44D1" w:rsidRDefault="0003464F"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790856" w14:paraId="6D46C4A3" w14:textId="77777777" w:rsidTr="00790856">
        <w:trPr>
          <w:cnfStyle w:val="100000000000" w:firstRow="1" w:lastRow="0" w:firstColumn="0" w:lastColumn="0" w:oddVBand="0" w:evenVBand="0" w:oddHBand="0" w:evenHBand="0" w:firstRowFirstColumn="0" w:firstRowLastColumn="0" w:lastRowFirstColumn="0" w:lastRowLastColumn="0"/>
        </w:trPr>
        <w:tc>
          <w:tcPr>
            <w:tcW w:w="1803" w:type="dxa"/>
          </w:tcPr>
          <w:p w14:paraId="40CB18C9" w14:textId="77777777" w:rsidR="00D660E7" w:rsidRPr="00CC44D1" w:rsidRDefault="0003464F" w:rsidP="00795E9B">
            <w:pPr>
              <w:keepNext/>
              <w:spacing w:before="120" w:after="120"/>
              <w:rPr>
                <w:sz w:val="24"/>
                <w:szCs w:val="24"/>
              </w:rPr>
            </w:pPr>
            <w:r w:rsidRPr="00CC44D1">
              <w:rPr>
                <w:sz w:val="24"/>
                <w:szCs w:val="24"/>
              </w:rPr>
              <w:t>Role</w:t>
            </w:r>
          </w:p>
        </w:tc>
        <w:tc>
          <w:tcPr>
            <w:tcW w:w="1803" w:type="dxa"/>
          </w:tcPr>
          <w:p w14:paraId="4A82B2F5" w14:textId="77777777" w:rsidR="00D660E7" w:rsidRPr="00CC44D1" w:rsidRDefault="0003464F" w:rsidP="00795E9B">
            <w:pPr>
              <w:keepNext/>
              <w:spacing w:before="120" w:after="120"/>
              <w:rPr>
                <w:sz w:val="24"/>
                <w:szCs w:val="24"/>
              </w:rPr>
            </w:pPr>
            <w:r w:rsidRPr="00CC44D1">
              <w:rPr>
                <w:sz w:val="24"/>
                <w:szCs w:val="24"/>
              </w:rPr>
              <w:t>Name</w:t>
            </w:r>
          </w:p>
        </w:tc>
        <w:tc>
          <w:tcPr>
            <w:tcW w:w="1803" w:type="dxa"/>
          </w:tcPr>
          <w:p w14:paraId="131835FA" w14:textId="77777777" w:rsidR="00D660E7" w:rsidRPr="00CC44D1" w:rsidRDefault="0003464F" w:rsidP="00795E9B">
            <w:pPr>
              <w:keepNext/>
              <w:spacing w:before="120" w:after="120"/>
              <w:rPr>
                <w:sz w:val="24"/>
                <w:szCs w:val="24"/>
              </w:rPr>
            </w:pPr>
            <w:r w:rsidRPr="00CC44D1">
              <w:rPr>
                <w:sz w:val="24"/>
                <w:szCs w:val="24"/>
              </w:rPr>
              <w:t>Phone</w:t>
            </w:r>
          </w:p>
        </w:tc>
        <w:tc>
          <w:tcPr>
            <w:tcW w:w="1803" w:type="dxa"/>
          </w:tcPr>
          <w:p w14:paraId="22DB6A8D" w14:textId="77777777" w:rsidR="00D660E7" w:rsidRPr="00CC44D1" w:rsidRDefault="0003464F" w:rsidP="00795E9B">
            <w:pPr>
              <w:keepNext/>
              <w:spacing w:before="120" w:after="120"/>
              <w:rPr>
                <w:sz w:val="24"/>
                <w:szCs w:val="24"/>
              </w:rPr>
            </w:pPr>
            <w:r w:rsidRPr="00CC44D1">
              <w:rPr>
                <w:sz w:val="24"/>
                <w:szCs w:val="24"/>
              </w:rPr>
              <w:t>Mobile</w:t>
            </w:r>
          </w:p>
        </w:tc>
        <w:tc>
          <w:tcPr>
            <w:tcW w:w="1804" w:type="dxa"/>
          </w:tcPr>
          <w:p w14:paraId="56935593" w14:textId="77777777" w:rsidR="00D660E7" w:rsidRPr="00CC44D1" w:rsidRDefault="0003464F" w:rsidP="00795E9B">
            <w:pPr>
              <w:keepNext/>
              <w:spacing w:before="120" w:after="120"/>
              <w:rPr>
                <w:sz w:val="24"/>
                <w:szCs w:val="24"/>
              </w:rPr>
            </w:pPr>
            <w:r w:rsidRPr="00CC44D1">
              <w:rPr>
                <w:sz w:val="24"/>
                <w:szCs w:val="24"/>
              </w:rPr>
              <w:t>Email</w:t>
            </w:r>
          </w:p>
        </w:tc>
      </w:tr>
      <w:tr w:rsidR="00790856" w14:paraId="179E13FC" w14:textId="77777777" w:rsidTr="00790856">
        <w:tc>
          <w:tcPr>
            <w:tcW w:w="1803" w:type="dxa"/>
          </w:tcPr>
          <w:p w14:paraId="4EF2920E" w14:textId="77777777" w:rsidR="00D660E7" w:rsidRPr="00CC44D1" w:rsidRDefault="0003464F" w:rsidP="00795E9B">
            <w:pPr>
              <w:keepNext/>
              <w:spacing w:before="120" w:after="120"/>
              <w:rPr>
                <w:sz w:val="24"/>
                <w:szCs w:val="24"/>
              </w:rPr>
            </w:pPr>
            <w:r w:rsidRPr="00CC44D1">
              <w:rPr>
                <w:sz w:val="24"/>
                <w:szCs w:val="24"/>
              </w:rPr>
              <w:t>Contract manager</w:t>
            </w:r>
          </w:p>
        </w:tc>
        <w:tc>
          <w:tcPr>
            <w:tcW w:w="1803" w:type="dxa"/>
          </w:tcPr>
          <w:p w14:paraId="4ADA1234" w14:textId="77777777" w:rsidR="00D660E7" w:rsidRPr="00CC44D1" w:rsidRDefault="00D660E7" w:rsidP="00795E9B">
            <w:pPr>
              <w:keepNext/>
              <w:spacing w:before="120" w:after="120"/>
              <w:rPr>
                <w:sz w:val="24"/>
                <w:szCs w:val="24"/>
              </w:rPr>
            </w:pPr>
          </w:p>
        </w:tc>
        <w:tc>
          <w:tcPr>
            <w:tcW w:w="1803" w:type="dxa"/>
          </w:tcPr>
          <w:p w14:paraId="2AF93D0B" w14:textId="77777777" w:rsidR="00D660E7" w:rsidRPr="00CC44D1" w:rsidRDefault="00D660E7" w:rsidP="00795E9B">
            <w:pPr>
              <w:keepNext/>
              <w:spacing w:before="120" w:after="120"/>
              <w:rPr>
                <w:sz w:val="24"/>
                <w:szCs w:val="24"/>
              </w:rPr>
            </w:pPr>
          </w:p>
        </w:tc>
        <w:tc>
          <w:tcPr>
            <w:tcW w:w="1803" w:type="dxa"/>
          </w:tcPr>
          <w:p w14:paraId="36A794E8" w14:textId="77777777" w:rsidR="00D660E7" w:rsidRPr="00CC44D1" w:rsidRDefault="00D660E7" w:rsidP="00795E9B">
            <w:pPr>
              <w:keepNext/>
              <w:spacing w:before="120" w:after="120"/>
              <w:rPr>
                <w:sz w:val="24"/>
                <w:szCs w:val="24"/>
              </w:rPr>
            </w:pPr>
          </w:p>
        </w:tc>
        <w:tc>
          <w:tcPr>
            <w:tcW w:w="1804" w:type="dxa"/>
          </w:tcPr>
          <w:p w14:paraId="56084DD0" w14:textId="77777777" w:rsidR="00D660E7" w:rsidRPr="00CC44D1" w:rsidRDefault="00D660E7" w:rsidP="00795E9B">
            <w:pPr>
              <w:keepNext/>
              <w:spacing w:before="120" w:after="120"/>
              <w:rPr>
                <w:sz w:val="24"/>
                <w:szCs w:val="24"/>
              </w:rPr>
            </w:pPr>
          </w:p>
        </w:tc>
      </w:tr>
      <w:tr w:rsidR="00790856" w14:paraId="0FD29CA9" w14:textId="77777777" w:rsidTr="00790856">
        <w:tc>
          <w:tcPr>
            <w:tcW w:w="1803" w:type="dxa"/>
          </w:tcPr>
          <w:p w14:paraId="267161D9" w14:textId="77777777" w:rsidR="00D660E7" w:rsidRPr="00CC44D1" w:rsidRDefault="0003464F" w:rsidP="00795E9B">
            <w:pPr>
              <w:keepNext/>
              <w:spacing w:before="120" w:after="120"/>
              <w:rPr>
                <w:sz w:val="24"/>
                <w:szCs w:val="24"/>
              </w:rPr>
            </w:pPr>
            <w:r w:rsidRPr="00CC44D1">
              <w:rPr>
                <w:sz w:val="24"/>
                <w:szCs w:val="24"/>
              </w:rPr>
              <w:t>Ordering/referral</w:t>
            </w:r>
          </w:p>
        </w:tc>
        <w:tc>
          <w:tcPr>
            <w:tcW w:w="1803" w:type="dxa"/>
          </w:tcPr>
          <w:p w14:paraId="66C37741" w14:textId="77777777" w:rsidR="00D660E7" w:rsidRPr="00CC44D1" w:rsidRDefault="00D660E7" w:rsidP="00795E9B">
            <w:pPr>
              <w:keepNext/>
              <w:spacing w:before="120" w:after="120"/>
              <w:rPr>
                <w:sz w:val="24"/>
                <w:szCs w:val="24"/>
              </w:rPr>
            </w:pPr>
          </w:p>
        </w:tc>
        <w:tc>
          <w:tcPr>
            <w:tcW w:w="1803" w:type="dxa"/>
          </w:tcPr>
          <w:p w14:paraId="73C2E601" w14:textId="77777777" w:rsidR="00D660E7" w:rsidRPr="00CC44D1" w:rsidRDefault="00D660E7" w:rsidP="00795E9B">
            <w:pPr>
              <w:keepNext/>
              <w:spacing w:before="120" w:after="120"/>
              <w:rPr>
                <w:sz w:val="24"/>
                <w:szCs w:val="24"/>
              </w:rPr>
            </w:pPr>
          </w:p>
        </w:tc>
        <w:tc>
          <w:tcPr>
            <w:tcW w:w="1803" w:type="dxa"/>
          </w:tcPr>
          <w:p w14:paraId="16FEBC10" w14:textId="77777777" w:rsidR="00D660E7" w:rsidRPr="00CC44D1" w:rsidRDefault="00D660E7" w:rsidP="00795E9B">
            <w:pPr>
              <w:keepNext/>
              <w:spacing w:before="120" w:after="120"/>
              <w:rPr>
                <w:sz w:val="24"/>
                <w:szCs w:val="24"/>
              </w:rPr>
            </w:pPr>
          </w:p>
        </w:tc>
        <w:tc>
          <w:tcPr>
            <w:tcW w:w="1804" w:type="dxa"/>
          </w:tcPr>
          <w:p w14:paraId="4581637D" w14:textId="77777777" w:rsidR="00D660E7" w:rsidRPr="00CC44D1" w:rsidRDefault="00D660E7" w:rsidP="00795E9B">
            <w:pPr>
              <w:keepNext/>
              <w:spacing w:before="120" w:after="120"/>
              <w:rPr>
                <w:sz w:val="24"/>
                <w:szCs w:val="24"/>
              </w:rPr>
            </w:pPr>
          </w:p>
        </w:tc>
      </w:tr>
      <w:tr w:rsidR="00790856" w14:paraId="5F9D8636" w14:textId="77777777" w:rsidTr="00790856">
        <w:tc>
          <w:tcPr>
            <w:tcW w:w="1803" w:type="dxa"/>
          </w:tcPr>
          <w:p w14:paraId="1DD0C89A" w14:textId="77777777" w:rsidR="00D660E7" w:rsidRPr="00CC44D1" w:rsidRDefault="0003464F" w:rsidP="00795E9B">
            <w:pPr>
              <w:keepNext/>
              <w:spacing w:before="120" w:after="120"/>
              <w:rPr>
                <w:sz w:val="24"/>
                <w:szCs w:val="24"/>
              </w:rPr>
            </w:pPr>
            <w:r w:rsidRPr="00CC44D1">
              <w:rPr>
                <w:sz w:val="24"/>
                <w:szCs w:val="24"/>
              </w:rPr>
              <w:t>Contract queries</w:t>
            </w:r>
          </w:p>
        </w:tc>
        <w:tc>
          <w:tcPr>
            <w:tcW w:w="1803" w:type="dxa"/>
          </w:tcPr>
          <w:p w14:paraId="6DAC812D" w14:textId="77777777" w:rsidR="00D660E7" w:rsidRPr="00CC44D1" w:rsidRDefault="00D660E7" w:rsidP="00795E9B">
            <w:pPr>
              <w:keepNext/>
              <w:spacing w:before="120" w:after="120"/>
              <w:rPr>
                <w:sz w:val="24"/>
                <w:szCs w:val="24"/>
              </w:rPr>
            </w:pPr>
          </w:p>
        </w:tc>
        <w:tc>
          <w:tcPr>
            <w:tcW w:w="1803" w:type="dxa"/>
          </w:tcPr>
          <w:p w14:paraId="0DE49542" w14:textId="77777777" w:rsidR="00D660E7" w:rsidRPr="00CC44D1" w:rsidRDefault="00D660E7" w:rsidP="00795E9B">
            <w:pPr>
              <w:keepNext/>
              <w:spacing w:before="120" w:after="120"/>
              <w:rPr>
                <w:sz w:val="24"/>
                <w:szCs w:val="24"/>
              </w:rPr>
            </w:pPr>
          </w:p>
        </w:tc>
        <w:tc>
          <w:tcPr>
            <w:tcW w:w="1803" w:type="dxa"/>
          </w:tcPr>
          <w:p w14:paraId="153ECCD6" w14:textId="77777777" w:rsidR="00D660E7" w:rsidRPr="00CC44D1" w:rsidRDefault="00D660E7" w:rsidP="00795E9B">
            <w:pPr>
              <w:keepNext/>
              <w:spacing w:before="120" w:after="120"/>
              <w:rPr>
                <w:sz w:val="24"/>
                <w:szCs w:val="24"/>
              </w:rPr>
            </w:pPr>
          </w:p>
        </w:tc>
        <w:tc>
          <w:tcPr>
            <w:tcW w:w="1804" w:type="dxa"/>
          </w:tcPr>
          <w:p w14:paraId="2544E8A3" w14:textId="77777777" w:rsidR="00D660E7" w:rsidRPr="00CC44D1" w:rsidRDefault="00D660E7" w:rsidP="00795E9B">
            <w:pPr>
              <w:keepNext/>
              <w:spacing w:before="120" w:after="120"/>
              <w:rPr>
                <w:sz w:val="24"/>
                <w:szCs w:val="24"/>
              </w:rPr>
            </w:pPr>
          </w:p>
        </w:tc>
      </w:tr>
      <w:tr w:rsidR="00790856" w14:paraId="4526CE63" w14:textId="77777777" w:rsidTr="00790856">
        <w:tc>
          <w:tcPr>
            <w:tcW w:w="1803" w:type="dxa"/>
          </w:tcPr>
          <w:p w14:paraId="3932AD05" w14:textId="77777777" w:rsidR="00D660E7" w:rsidRPr="00CC44D1" w:rsidRDefault="0003464F" w:rsidP="00795E9B">
            <w:pPr>
              <w:keepNext/>
              <w:spacing w:before="120" w:after="120"/>
              <w:rPr>
                <w:sz w:val="24"/>
                <w:szCs w:val="24"/>
              </w:rPr>
            </w:pPr>
            <w:r w:rsidRPr="00CC44D1">
              <w:rPr>
                <w:sz w:val="24"/>
                <w:szCs w:val="24"/>
              </w:rPr>
              <w:t>Invoice queries</w:t>
            </w:r>
          </w:p>
        </w:tc>
        <w:tc>
          <w:tcPr>
            <w:tcW w:w="1803" w:type="dxa"/>
          </w:tcPr>
          <w:p w14:paraId="682465C4" w14:textId="77777777" w:rsidR="00D660E7" w:rsidRPr="00CC44D1" w:rsidRDefault="00D660E7" w:rsidP="00795E9B">
            <w:pPr>
              <w:keepNext/>
              <w:spacing w:before="120" w:after="120"/>
              <w:rPr>
                <w:sz w:val="24"/>
                <w:szCs w:val="24"/>
              </w:rPr>
            </w:pPr>
          </w:p>
        </w:tc>
        <w:tc>
          <w:tcPr>
            <w:tcW w:w="1803" w:type="dxa"/>
          </w:tcPr>
          <w:p w14:paraId="5760FEF2" w14:textId="77777777" w:rsidR="00D660E7" w:rsidRPr="00CC44D1" w:rsidRDefault="00D660E7" w:rsidP="00795E9B">
            <w:pPr>
              <w:keepNext/>
              <w:spacing w:before="120" w:after="120"/>
              <w:rPr>
                <w:sz w:val="24"/>
                <w:szCs w:val="24"/>
              </w:rPr>
            </w:pPr>
          </w:p>
        </w:tc>
        <w:tc>
          <w:tcPr>
            <w:tcW w:w="1803" w:type="dxa"/>
          </w:tcPr>
          <w:p w14:paraId="3F217596" w14:textId="77777777" w:rsidR="00D660E7" w:rsidRPr="00CC44D1" w:rsidRDefault="00D660E7" w:rsidP="00795E9B">
            <w:pPr>
              <w:keepNext/>
              <w:spacing w:before="120" w:after="120"/>
              <w:rPr>
                <w:sz w:val="24"/>
                <w:szCs w:val="24"/>
              </w:rPr>
            </w:pPr>
          </w:p>
        </w:tc>
        <w:tc>
          <w:tcPr>
            <w:tcW w:w="1804" w:type="dxa"/>
          </w:tcPr>
          <w:p w14:paraId="01A8D602" w14:textId="77777777" w:rsidR="00D660E7" w:rsidRPr="00CC44D1" w:rsidRDefault="00D660E7" w:rsidP="00795E9B">
            <w:pPr>
              <w:keepNext/>
              <w:spacing w:before="120" w:after="120"/>
              <w:rPr>
                <w:sz w:val="24"/>
                <w:szCs w:val="24"/>
              </w:rPr>
            </w:pPr>
          </w:p>
        </w:tc>
      </w:tr>
      <w:tr w:rsidR="00790856" w14:paraId="7E6B145C" w14:textId="77777777" w:rsidTr="00790856">
        <w:tc>
          <w:tcPr>
            <w:tcW w:w="1803" w:type="dxa"/>
          </w:tcPr>
          <w:p w14:paraId="7CC886A0" w14:textId="77777777" w:rsidR="00D660E7" w:rsidRPr="00CC44D1" w:rsidRDefault="0003464F" w:rsidP="00795E9B">
            <w:pPr>
              <w:keepNext/>
              <w:spacing w:before="120" w:after="120"/>
              <w:rPr>
                <w:sz w:val="24"/>
                <w:szCs w:val="24"/>
              </w:rPr>
            </w:pPr>
            <w:r w:rsidRPr="00CC44D1">
              <w:rPr>
                <w:sz w:val="24"/>
                <w:szCs w:val="24"/>
              </w:rPr>
              <w:t>Emergency out of hours contact</w:t>
            </w:r>
          </w:p>
        </w:tc>
        <w:tc>
          <w:tcPr>
            <w:tcW w:w="1803" w:type="dxa"/>
          </w:tcPr>
          <w:p w14:paraId="33E1AB8D" w14:textId="77777777" w:rsidR="00D660E7" w:rsidRPr="00CC44D1" w:rsidRDefault="00D660E7" w:rsidP="00795E9B">
            <w:pPr>
              <w:keepNext/>
              <w:spacing w:before="120" w:after="120"/>
              <w:rPr>
                <w:sz w:val="24"/>
                <w:szCs w:val="24"/>
              </w:rPr>
            </w:pPr>
          </w:p>
        </w:tc>
        <w:tc>
          <w:tcPr>
            <w:tcW w:w="1803" w:type="dxa"/>
          </w:tcPr>
          <w:p w14:paraId="737F0AC6" w14:textId="77777777" w:rsidR="00D660E7" w:rsidRPr="00CC44D1" w:rsidRDefault="00D660E7" w:rsidP="00795E9B">
            <w:pPr>
              <w:keepNext/>
              <w:spacing w:before="120" w:after="120"/>
              <w:rPr>
                <w:sz w:val="24"/>
                <w:szCs w:val="24"/>
              </w:rPr>
            </w:pPr>
          </w:p>
        </w:tc>
        <w:tc>
          <w:tcPr>
            <w:tcW w:w="1803" w:type="dxa"/>
          </w:tcPr>
          <w:p w14:paraId="6BCD43DD" w14:textId="77777777" w:rsidR="00D660E7" w:rsidRPr="00CC44D1" w:rsidRDefault="00D660E7" w:rsidP="00795E9B">
            <w:pPr>
              <w:keepNext/>
              <w:spacing w:before="120" w:after="120"/>
              <w:rPr>
                <w:sz w:val="24"/>
                <w:szCs w:val="24"/>
              </w:rPr>
            </w:pPr>
          </w:p>
        </w:tc>
        <w:tc>
          <w:tcPr>
            <w:tcW w:w="1804" w:type="dxa"/>
          </w:tcPr>
          <w:p w14:paraId="3CB171E4" w14:textId="77777777" w:rsidR="00D660E7" w:rsidRPr="00CC44D1" w:rsidRDefault="00D660E7" w:rsidP="00795E9B">
            <w:pPr>
              <w:keepNext/>
              <w:spacing w:before="120" w:after="120"/>
              <w:rPr>
                <w:sz w:val="24"/>
                <w:szCs w:val="24"/>
              </w:rPr>
            </w:pPr>
          </w:p>
        </w:tc>
      </w:tr>
    </w:tbl>
    <w:p w14:paraId="6CF91A23" w14:textId="77777777" w:rsidR="004312B5" w:rsidRPr="00CC44D1" w:rsidRDefault="004312B5" w:rsidP="004312B5">
      <w:pPr>
        <w:spacing w:before="120" w:after="60"/>
        <w:rPr>
          <w:sz w:val="24"/>
          <w:szCs w:val="24"/>
        </w:rPr>
      </w:pPr>
    </w:p>
    <w:p w14:paraId="2B6C8F5A" w14:textId="77777777" w:rsidR="004312B5" w:rsidRPr="00CC44D1" w:rsidRDefault="0003464F"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790856" w14:paraId="47E7853D" w14:textId="77777777" w:rsidTr="00E91E5C">
        <w:tc>
          <w:tcPr>
            <w:tcW w:w="5000" w:type="pct"/>
            <w:gridSpan w:val="2"/>
          </w:tcPr>
          <w:p w14:paraId="7EC4330D" w14:textId="77777777" w:rsidR="00A446FB" w:rsidRPr="00CC44D1" w:rsidRDefault="0003464F"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790856" w14:paraId="7DDAE7A0" w14:textId="77777777" w:rsidTr="00E91E5C">
        <w:tc>
          <w:tcPr>
            <w:tcW w:w="1806" w:type="pct"/>
          </w:tcPr>
          <w:p w14:paraId="17EF5765"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53F87630"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54"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54"/>
            <w:r w:rsidRPr="00CC44D1">
              <w:rPr>
                <w:rFonts w:asciiTheme="minorHAnsi" w:hAnsiTheme="minorHAnsi"/>
                <w:sz w:val="24"/>
                <w:szCs w:val="24"/>
              </w:rPr>
              <w:t xml:space="preserve"> </w:t>
            </w:r>
          </w:p>
        </w:tc>
      </w:tr>
      <w:tr w:rsidR="00790856" w14:paraId="22A95D87" w14:textId="77777777" w:rsidTr="00E91E5C">
        <w:tc>
          <w:tcPr>
            <w:tcW w:w="1806" w:type="pct"/>
          </w:tcPr>
          <w:p w14:paraId="51F4DD4F"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39DB0707"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790856" w14:paraId="05D7FCC9" w14:textId="77777777" w:rsidTr="00E91E5C">
        <w:tc>
          <w:tcPr>
            <w:tcW w:w="1806" w:type="pct"/>
          </w:tcPr>
          <w:p w14:paraId="5675D08B"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00CE4FCC"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790856" w14:paraId="53A6E010" w14:textId="77777777" w:rsidTr="00E91E5C">
        <w:tc>
          <w:tcPr>
            <w:tcW w:w="1806" w:type="pct"/>
          </w:tcPr>
          <w:p w14:paraId="4A095CEC"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643EAE05"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790856" w14:paraId="246B264A" w14:textId="77777777" w:rsidTr="00E91E5C">
        <w:tc>
          <w:tcPr>
            <w:tcW w:w="1806" w:type="pct"/>
          </w:tcPr>
          <w:p w14:paraId="43EEB561"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37B135D6"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790856" w14:paraId="6CDE317A" w14:textId="77777777" w:rsidTr="00E91E5C">
        <w:tc>
          <w:tcPr>
            <w:tcW w:w="1806" w:type="pct"/>
          </w:tcPr>
          <w:p w14:paraId="3DA8ACAA"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0AF4D00D"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790856" w14:paraId="512045B1" w14:textId="77777777" w:rsidTr="00E91E5C">
        <w:tc>
          <w:tcPr>
            <w:tcW w:w="1806" w:type="pct"/>
          </w:tcPr>
          <w:p w14:paraId="231CFC59"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2A09B2E2" w14:textId="77777777" w:rsidR="00A446FB" w:rsidRPr="00CC44D1" w:rsidRDefault="0003464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5E1E7CFA" w14:textId="77777777" w:rsidR="00F47DC7" w:rsidRPr="00CC44D1" w:rsidRDefault="00F47DC7" w:rsidP="00F47DC7">
      <w:pPr>
        <w:spacing w:before="120" w:after="60"/>
        <w:rPr>
          <w:sz w:val="24"/>
          <w:szCs w:val="24"/>
        </w:rPr>
      </w:pPr>
    </w:p>
    <w:p w14:paraId="52AD6F51" w14:textId="77777777" w:rsidR="004312B5" w:rsidRPr="00CC44D1" w:rsidRDefault="0003464F"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n</w:t>
      </w:r>
      <w:r w:rsidRPr="00CC44D1">
        <w:rPr>
          <w:rFonts w:cs="Arial"/>
          <w:sz w:val="24"/>
          <w:szCs w:val="24"/>
        </w:rPr>
        <w:t>ot used</w:t>
      </w:r>
    </w:p>
    <w:p w14:paraId="629450DD" w14:textId="77777777" w:rsidR="004312B5" w:rsidRPr="00CC44D1" w:rsidRDefault="004312B5" w:rsidP="004312B5">
      <w:pPr>
        <w:rPr>
          <w:sz w:val="24"/>
          <w:szCs w:val="24"/>
        </w:rPr>
      </w:pPr>
    </w:p>
    <w:p w14:paraId="6EEF1156" w14:textId="77777777" w:rsidR="004312B5" w:rsidRPr="00CC44D1" w:rsidRDefault="0003464F"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64791563" w14:textId="77777777" w:rsidR="004312B5" w:rsidRPr="00CC44D1" w:rsidRDefault="0003464F" w:rsidP="004312B5">
      <w:pPr>
        <w:pStyle w:val="Heading2"/>
        <w:numPr>
          <w:ilvl w:val="0"/>
          <w:numId w:val="0"/>
        </w:numPr>
        <w:spacing w:before="120"/>
        <w:rPr>
          <w:rFonts w:cs="Arial"/>
          <w:sz w:val="24"/>
          <w:szCs w:val="24"/>
        </w:rPr>
      </w:pPr>
      <w:bookmarkStart w:id="155" w:name="_Ref526761630"/>
      <w:r w:rsidRPr="00CC44D1">
        <w:rPr>
          <w:rFonts w:cs="Arial"/>
          <w:sz w:val="24"/>
          <w:szCs w:val="24"/>
        </w:rPr>
        <w:t>Part 4</w:t>
      </w:r>
      <w:bookmarkEnd w:id="155"/>
      <w:r w:rsidR="00A446FB" w:rsidRPr="00CC44D1">
        <w:rPr>
          <w:rFonts w:cs="Arial"/>
          <w:sz w:val="24"/>
          <w:szCs w:val="24"/>
        </w:rPr>
        <w:t xml:space="preserve"> – lots</w:t>
      </w:r>
    </w:p>
    <w:p w14:paraId="14366EA1" w14:textId="77777777" w:rsidR="004312B5" w:rsidRPr="00CC44D1" w:rsidRDefault="0003464F" w:rsidP="004312B5">
      <w:pPr>
        <w:rPr>
          <w:sz w:val="24"/>
          <w:szCs w:val="24"/>
        </w:rPr>
      </w:pPr>
      <w:r w:rsidRPr="00CC44D1">
        <w:rPr>
          <w:sz w:val="24"/>
          <w:szCs w:val="24"/>
        </w:rPr>
        <w:t>This procurement has been split into lots. You may bid for any or all lot</w:t>
      </w:r>
      <w:r w:rsidR="00D85396" w:rsidRPr="00CC44D1">
        <w:rPr>
          <w:sz w:val="24"/>
          <w:szCs w:val="24"/>
        </w:rPr>
        <w:t>s</w:t>
      </w:r>
      <w:r w:rsidRPr="00CC44D1">
        <w:rPr>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790856" w14:paraId="19FDFDBE" w14:textId="77777777" w:rsidTr="0079085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073ECD0A" w14:textId="77777777" w:rsidR="004312B5" w:rsidRPr="00CC44D1" w:rsidRDefault="0003464F" w:rsidP="00A261EA">
            <w:pPr>
              <w:spacing w:before="120" w:after="120"/>
              <w:jc w:val="center"/>
              <w:rPr>
                <w:rStyle w:val="Strong"/>
                <w:sz w:val="24"/>
                <w:szCs w:val="24"/>
              </w:rPr>
            </w:pPr>
            <w:r w:rsidRPr="00CC44D1">
              <w:rPr>
                <w:rStyle w:val="Strong"/>
                <w:b/>
                <w:bCs w:val="0"/>
                <w:sz w:val="24"/>
                <w:szCs w:val="24"/>
              </w:rPr>
              <w:t>No</w:t>
            </w:r>
            <w:r w:rsidR="00795E9B" w:rsidRPr="00CC44D1">
              <w:rPr>
                <w:rStyle w:val="Strong"/>
                <w:b/>
                <w:bCs w:val="0"/>
                <w:sz w:val="24"/>
                <w:szCs w:val="24"/>
              </w:rPr>
              <w:t>.</w:t>
            </w:r>
          </w:p>
        </w:tc>
        <w:tc>
          <w:tcPr>
            <w:tcW w:w="3066" w:type="pct"/>
          </w:tcPr>
          <w:p w14:paraId="0F4CB51A" w14:textId="77777777" w:rsidR="004312B5" w:rsidRPr="00CC44D1" w:rsidRDefault="0003464F"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993" w:type="pct"/>
          </w:tcPr>
          <w:p w14:paraId="0CCC7054" w14:textId="77777777" w:rsidR="004312B5" w:rsidRPr="00CC44D1" w:rsidRDefault="0003464F"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r>
      <w:tr w:rsidR="00790856" w14:paraId="626CA983" w14:textId="77777777" w:rsidTr="00790856">
        <w:tc>
          <w:tcPr>
            <w:cnfStyle w:val="001000000000" w:firstRow="0" w:lastRow="0" w:firstColumn="1" w:lastColumn="0" w:oddVBand="0" w:evenVBand="0" w:oddHBand="0" w:evenHBand="0" w:firstRowFirstColumn="0" w:firstRowLastColumn="0" w:lastRowFirstColumn="0" w:lastRowLastColumn="0"/>
            <w:tcW w:w="941" w:type="pct"/>
          </w:tcPr>
          <w:p w14:paraId="3FFC107B" w14:textId="77777777" w:rsidR="004312B5" w:rsidRPr="00CC44D1" w:rsidRDefault="0003464F" w:rsidP="00A261EA">
            <w:pPr>
              <w:spacing w:before="120" w:after="120"/>
              <w:jc w:val="center"/>
              <w:rPr>
                <w:sz w:val="24"/>
                <w:szCs w:val="24"/>
              </w:rPr>
            </w:pPr>
            <w:r w:rsidRPr="00CC44D1">
              <w:rPr>
                <w:noProof/>
                <w:sz w:val="24"/>
                <w:szCs w:val="24"/>
              </w:rPr>
              <w:t>1</w:t>
            </w:r>
          </w:p>
        </w:tc>
        <w:tc>
          <w:tcPr>
            <w:tcW w:w="3066" w:type="pct"/>
          </w:tcPr>
          <w:p w14:paraId="441109D6" w14:textId="77777777" w:rsidR="004312B5" w:rsidRPr="00CC44D1" w:rsidRDefault="0003464F"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Social, Emotional and Mental Health (SEMH) Provision </w:t>
            </w:r>
          </w:p>
        </w:tc>
        <w:tc>
          <w:tcPr>
            <w:tcW w:w="993" w:type="pct"/>
          </w:tcPr>
          <w:p w14:paraId="5CB337B3"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439060986"/>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7F290EED" w14:textId="77777777" w:rsidTr="00790856">
        <w:tc>
          <w:tcPr>
            <w:cnfStyle w:val="001000000000" w:firstRow="0" w:lastRow="0" w:firstColumn="1" w:lastColumn="0" w:oddVBand="0" w:evenVBand="0" w:oddHBand="0" w:evenHBand="0" w:firstRowFirstColumn="0" w:firstRowLastColumn="0" w:lastRowFirstColumn="0" w:lastRowLastColumn="0"/>
            <w:tcW w:w="941" w:type="pct"/>
          </w:tcPr>
          <w:p w14:paraId="7DAFFE79" w14:textId="77777777" w:rsidR="004312B5" w:rsidRPr="00CC44D1" w:rsidRDefault="0003464F" w:rsidP="00A261EA">
            <w:pPr>
              <w:spacing w:before="120" w:after="120"/>
              <w:jc w:val="center"/>
              <w:rPr>
                <w:sz w:val="24"/>
                <w:szCs w:val="24"/>
              </w:rPr>
            </w:pPr>
            <w:r w:rsidRPr="00CC44D1">
              <w:rPr>
                <w:noProof/>
                <w:sz w:val="24"/>
                <w:szCs w:val="24"/>
              </w:rPr>
              <w:t>2</w:t>
            </w:r>
          </w:p>
        </w:tc>
        <w:tc>
          <w:tcPr>
            <w:tcW w:w="3066" w:type="pct"/>
          </w:tcPr>
          <w:p w14:paraId="63C259C5" w14:textId="3D127446" w:rsidR="004312B5" w:rsidRPr="00CC44D1" w:rsidRDefault="0003464F"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 xml:space="preserve">Vocational </w:t>
            </w:r>
            <w:r w:rsidR="00390525">
              <w:rPr>
                <w:rStyle w:val="Strong"/>
                <w:b w:val="0"/>
                <w:noProof/>
                <w:sz w:val="24"/>
                <w:szCs w:val="24"/>
              </w:rPr>
              <w:t>n</w:t>
            </w:r>
            <w:r w:rsidR="00390525">
              <w:rPr>
                <w:rStyle w:val="Strong"/>
                <w:noProof/>
                <w:sz w:val="24"/>
                <w:szCs w:val="24"/>
              </w:rPr>
              <w:t xml:space="preserve">on-school </w:t>
            </w:r>
            <w:r w:rsidRPr="00CC44D1">
              <w:rPr>
                <w:rStyle w:val="Strong"/>
                <w:b w:val="0"/>
                <w:noProof/>
                <w:sz w:val="24"/>
                <w:szCs w:val="24"/>
              </w:rPr>
              <w:t xml:space="preserve">alternative provision </w:t>
            </w:r>
          </w:p>
        </w:tc>
        <w:tc>
          <w:tcPr>
            <w:tcW w:w="993" w:type="pct"/>
          </w:tcPr>
          <w:p w14:paraId="31FAD779" w14:textId="77777777" w:rsidR="004312B5" w:rsidRPr="00CC44D1"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10892457"/>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bl>
    <w:p w14:paraId="652E8F5C" w14:textId="77777777" w:rsidR="004312B5" w:rsidRPr="00CC44D1" w:rsidRDefault="004312B5" w:rsidP="004312B5">
      <w:pPr>
        <w:pStyle w:val="NoSpacing"/>
        <w:rPr>
          <w:sz w:val="24"/>
          <w:szCs w:val="24"/>
        </w:rPr>
      </w:pPr>
    </w:p>
    <w:p w14:paraId="463EA09A" w14:textId="77777777" w:rsidR="004312B5" w:rsidRPr="00CC44D1" w:rsidRDefault="004312B5" w:rsidP="004312B5">
      <w:pPr>
        <w:pStyle w:val="NoSpacing"/>
        <w:rPr>
          <w:sz w:val="24"/>
          <w:szCs w:val="24"/>
        </w:rPr>
      </w:pPr>
    </w:p>
    <w:p w14:paraId="6BA4082A"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56" w:name="_Toc276026270"/>
      <w:bookmarkStart w:id="157" w:name="_Toc341700137"/>
      <w:bookmarkStart w:id="158" w:name="_Toc367268712"/>
      <w:bookmarkStart w:id="159" w:name="_Toc256000012"/>
      <w:bookmarkStart w:id="160" w:name="_Toc45727001"/>
      <w:r w:rsidRPr="00CC44D1">
        <w:rPr>
          <w:rFonts w:asciiTheme="majorHAnsi" w:hAnsiTheme="majorHAnsi" w:cstheme="majorHAnsi"/>
          <w:color w:val="auto"/>
          <w:sz w:val="24"/>
          <w:szCs w:val="24"/>
        </w:rPr>
        <w:lastRenderedPageBreak/>
        <w:t xml:space="preserve">Form B: Grounds for </w:t>
      </w:r>
      <w:bookmarkEnd w:id="156"/>
      <w:bookmarkEnd w:id="157"/>
      <w:bookmarkEnd w:id="158"/>
      <w:r w:rsidRPr="00CC44D1">
        <w:rPr>
          <w:rFonts w:asciiTheme="majorHAnsi" w:hAnsiTheme="majorHAnsi" w:cstheme="majorHAnsi"/>
          <w:color w:val="auto"/>
          <w:sz w:val="24"/>
          <w:szCs w:val="24"/>
        </w:rPr>
        <w:t>exclusion</w:t>
      </w:r>
      <w:bookmarkEnd w:id="159"/>
      <w:bookmarkEnd w:id="160"/>
    </w:p>
    <w:p w14:paraId="0EDA1365" w14:textId="77777777" w:rsidR="004312B5" w:rsidRPr="00CC44D1" w:rsidRDefault="0003464F" w:rsidP="007E73E1">
      <w:pPr>
        <w:numPr>
          <w:ilvl w:val="0"/>
          <w:numId w:val="11"/>
        </w:numPr>
        <w:tabs>
          <w:tab w:val="clear" w:pos="360"/>
          <w:tab w:val="num" w:pos="720"/>
        </w:tabs>
        <w:spacing w:line="288" w:lineRule="auto"/>
        <w:ind w:left="720" w:hanging="578"/>
        <w:rPr>
          <w:rStyle w:val="Strong"/>
          <w:b w:val="0"/>
          <w:sz w:val="24"/>
          <w:szCs w:val="24"/>
        </w:rPr>
      </w:pPr>
      <w:bookmarkStart w:id="161" w:name="_Toc341700138"/>
      <w:bookmarkStart w:id="162"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5F26BEF7"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C78E930" w14:textId="77777777" w:rsidR="004312B5" w:rsidRPr="00CC44D1" w:rsidRDefault="0003464F" w:rsidP="007E73E1">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7596C002" w14:textId="77777777" w:rsidR="004312B5" w:rsidRPr="00CC44D1" w:rsidRDefault="0003464F" w:rsidP="007E73E1">
      <w:pPr>
        <w:numPr>
          <w:ilvl w:val="0"/>
          <w:numId w:val="17"/>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33510A62" w14:textId="77777777" w:rsidR="00EE7EB6" w:rsidRPr="00CC44D1" w:rsidRDefault="0003464F" w:rsidP="007E73E1">
      <w:pPr>
        <w:numPr>
          <w:ilvl w:val="0"/>
          <w:numId w:val="17"/>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47081C9B" w14:textId="77777777" w:rsidR="00182694" w:rsidRPr="00CC44D1" w:rsidRDefault="0003464F" w:rsidP="007E73E1">
      <w:pPr>
        <w:numPr>
          <w:ilvl w:val="0"/>
          <w:numId w:val="17"/>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D3E3955" w14:textId="77777777" w:rsidR="003C7B45" w:rsidRPr="00CC44D1" w:rsidRDefault="0003464F"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72A2F3E" w14:textId="77777777" w:rsidR="001738D1" w:rsidRPr="00CC44D1" w:rsidRDefault="0003464F"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30"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286354A9" w14:textId="77777777" w:rsidR="00C67E9E" w:rsidRPr="00CC44D1" w:rsidRDefault="00000000" w:rsidP="00C67E9E">
      <w:pPr>
        <w:spacing w:before="120" w:after="120"/>
        <w:rPr>
          <w:b/>
          <w:bCs/>
          <w:sz w:val="24"/>
          <w:szCs w:val="24"/>
        </w:rPr>
      </w:pPr>
      <w:sdt>
        <w:sdtPr>
          <w:rPr>
            <w:rFonts w:ascii="Segoe UI Symbol" w:hAnsi="Segoe UI Symbol" w:cs="Segoe UI Symbol"/>
            <w:sz w:val="24"/>
            <w:szCs w:val="24"/>
          </w:rPr>
          <w:id w:val="91251173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05B3AA0B" w14:textId="77777777" w:rsidR="00C67E9E" w:rsidRPr="00CC44D1" w:rsidRDefault="00000000" w:rsidP="00C67E9E">
      <w:pPr>
        <w:spacing w:line="288" w:lineRule="auto"/>
        <w:rPr>
          <w:rFonts w:cs="Arial"/>
          <w:sz w:val="24"/>
          <w:szCs w:val="24"/>
        </w:rPr>
      </w:pPr>
      <w:sdt>
        <w:sdtPr>
          <w:rPr>
            <w:rFonts w:ascii="Segoe UI Symbol" w:hAnsi="Segoe UI Symbol" w:cs="Segoe UI Symbol"/>
            <w:sz w:val="24"/>
            <w:szCs w:val="24"/>
          </w:rPr>
          <w:id w:val="4645022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588F28E2" w14:textId="77777777" w:rsidR="00C67E9E" w:rsidRPr="00CC44D1" w:rsidRDefault="0003464F"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07204B7C" w14:textId="77777777" w:rsidR="00C67E9E" w:rsidRPr="00CC44D1" w:rsidRDefault="00C67E9E" w:rsidP="00021D4F">
      <w:pPr>
        <w:spacing w:line="288" w:lineRule="auto"/>
        <w:rPr>
          <w:rFonts w:cs="Arial"/>
          <w:sz w:val="24"/>
          <w:szCs w:val="24"/>
        </w:rPr>
      </w:pPr>
    </w:p>
    <w:p w14:paraId="7CFC7E4E" w14:textId="77777777" w:rsidR="003C7B45" w:rsidRPr="00CC44D1" w:rsidRDefault="003C7B45" w:rsidP="00021D4F">
      <w:pPr>
        <w:spacing w:line="288" w:lineRule="auto"/>
        <w:rPr>
          <w:rFonts w:cs="Arial"/>
          <w:sz w:val="24"/>
          <w:szCs w:val="24"/>
        </w:rPr>
      </w:pPr>
    </w:p>
    <w:p w14:paraId="7D866141" w14:textId="77777777" w:rsidR="00C67E9E" w:rsidRPr="00CC44D1" w:rsidRDefault="0003464F"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274E029C" w14:textId="77777777" w:rsidR="00C67E9E" w:rsidRPr="00CC44D1" w:rsidRDefault="0003464F"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31"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76C6E838"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614899025"/>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47C7AC79"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275778341"/>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523068CF" w14:textId="77777777" w:rsidR="005853A2" w:rsidRPr="00CC44D1" w:rsidRDefault="0003464F"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2631B8A6" w14:textId="77777777" w:rsidR="005853A2" w:rsidRPr="00CC44D1" w:rsidRDefault="005853A2" w:rsidP="005853A2">
      <w:pPr>
        <w:spacing w:line="288" w:lineRule="auto"/>
        <w:rPr>
          <w:rFonts w:cs="Arial"/>
          <w:sz w:val="24"/>
          <w:szCs w:val="24"/>
        </w:rPr>
      </w:pPr>
    </w:p>
    <w:p w14:paraId="5C857DE9" w14:textId="77777777" w:rsidR="005853A2" w:rsidRPr="00CC44D1" w:rsidRDefault="005853A2" w:rsidP="005853A2">
      <w:pPr>
        <w:spacing w:line="288" w:lineRule="auto"/>
        <w:rPr>
          <w:rFonts w:cs="Arial"/>
          <w:sz w:val="24"/>
          <w:szCs w:val="24"/>
        </w:rPr>
      </w:pPr>
    </w:p>
    <w:p w14:paraId="083C4A09" w14:textId="77777777" w:rsidR="005853A2" w:rsidRPr="00CC44D1" w:rsidRDefault="0003464F"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0BF0EE73" w14:textId="77777777" w:rsidR="004A4D68" w:rsidRPr="00CC44D1" w:rsidRDefault="0003464F"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34F86794"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79259310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38AA5C47"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86963169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7AA2DC84" w14:textId="77777777" w:rsidR="005853A2" w:rsidRPr="00CC44D1" w:rsidRDefault="0003464F"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54F2B428" w14:textId="77777777" w:rsidR="005853A2" w:rsidRPr="00CC44D1" w:rsidRDefault="005853A2" w:rsidP="004A4D68">
      <w:pPr>
        <w:spacing w:line="288" w:lineRule="auto"/>
        <w:rPr>
          <w:rFonts w:cs="Arial"/>
          <w:sz w:val="24"/>
          <w:szCs w:val="24"/>
        </w:rPr>
      </w:pPr>
    </w:p>
    <w:p w14:paraId="7DF63446" w14:textId="77777777" w:rsidR="005853A2" w:rsidRPr="00CC44D1" w:rsidRDefault="005853A2" w:rsidP="004A4D68">
      <w:pPr>
        <w:spacing w:line="288" w:lineRule="auto"/>
        <w:rPr>
          <w:rFonts w:cs="Arial"/>
          <w:sz w:val="24"/>
          <w:szCs w:val="24"/>
        </w:rPr>
      </w:pPr>
    </w:p>
    <w:p w14:paraId="69406826" w14:textId="77777777" w:rsidR="003C7B45" w:rsidRPr="00CC44D1" w:rsidRDefault="003C7B45"/>
    <w:p w14:paraId="66E86A6B" w14:textId="77777777" w:rsidR="005853A2" w:rsidRPr="00CC44D1" w:rsidRDefault="0003464F">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7D478B4B"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51945829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3CB7C930"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842689057"/>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71AE0389" w14:textId="77777777" w:rsidR="005853A2" w:rsidRPr="00CC44D1" w:rsidRDefault="0003464F"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3BCA9B73" w14:textId="77777777" w:rsidR="003C7B45" w:rsidRPr="00CC44D1" w:rsidRDefault="003C7B45"/>
    <w:p w14:paraId="66BA6E35" w14:textId="77777777" w:rsidR="00795E9B" w:rsidRPr="00CC44D1" w:rsidRDefault="00795E9B" w:rsidP="004312B5">
      <w:pPr>
        <w:spacing w:line="288" w:lineRule="auto"/>
        <w:rPr>
          <w:rFonts w:cs="Arial"/>
          <w:sz w:val="24"/>
          <w:szCs w:val="24"/>
        </w:rPr>
      </w:pPr>
    </w:p>
    <w:p w14:paraId="1922C285" w14:textId="77777777" w:rsidR="0086499A" w:rsidRPr="00CC44D1" w:rsidRDefault="0086499A" w:rsidP="004312B5">
      <w:pPr>
        <w:spacing w:line="288" w:lineRule="auto"/>
        <w:rPr>
          <w:sz w:val="24"/>
          <w:szCs w:val="24"/>
        </w:rPr>
      </w:pPr>
    </w:p>
    <w:p w14:paraId="658D24EE" w14:textId="77777777" w:rsidR="0086499A" w:rsidRPr="00CC44D1" w:rsidRDefault="0003464F" w:rsidP="004312B5">
      <w:pPr>
        <w:spacing w:line="288" w:lineRule="auto"/>
        <w:rPr>
          <w:sz w:val="24"/>
          <w:szCs w:val="24"/>
        </w:rPr>
      </w:pPr>
      <w:r w:rsidRPr="00CC44D1">
        <w:rPr>
          <w:sz w:val="24"/>
          <w:szCs w:val="24"/>
        </w:rPr>
        <w:t>Please note that we will verify the information provided on this Form B with the Central Digital Platform.</w:t>
      </w:r>
    </w:p>
    <w:p w14:paraId="72CEBCA3" w14:textId="77777777" w:rsidR="001F68EF" w:rsidRPr="00CC44D1" w:rsidRDefault="0003464F"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0027B4ED" w14:textId="77777777" w:rsidR="008A6FC7" w:rsidRPr="00CC44D1" w:rsidRDefault="008A6FC7" w:rsidP="004312B5">
      <w:pPr>
        <w:spacing w:line="288" w:lineRule="auto"/>
        <w:rPr>
          <w:sz w:val="24"/>
          <w:szCs w:val="24"/>
        </w:rPr>
      </w:pPr>
    </w:p>
    <w:p w14:paraId="0E549761" w14:textId="77777777" w:rsidR="008A6FC7" w:rsidRPr="00CC44D1" w:rsidRDefault="008A6FC7" w:rsidP="004312B5">
      <w:pPr>
        <w:spacing w:line="288" w:lineRule="auto"/>
        <w:rPr>
          <w:sz w:val="24"/>
          <w:szCs w:val="24"/>
        </w:rPr>
      </w:pPr>
    </w:p>
    <w:p w14:paraId="5E402F51" w14:textId="77777777" w:rsidR="008A6FC7" w:rsidRPr="00CC44D1" w:rsidRDefault="008A6FC7" w:rsidP="004312B5">
      <w:pPr>
        <w:spacing w:line="288" w:lineRule="auto"/>
        <w:rPr>
          <w:sz w:val="24"/>
          <w:szCs w:val="24"/>
        </w:rPr>
      </w:pPr>
    </w:p>
    <w:p w14:paraId="5F641EC8"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3" w:name="_Toc256000013"/>
      <w:bookmarkStart w:id="164" w:name="_Toc45727002"/>
      <w:r w:rsidRPr="00CC44D1">
        <w:rPr>
          <w:rFonts w:asciiTheme="majorHAnsi" w:hAnsiTheme="majorHAnsi" w:cstheme="majorHAnsi"/>
          <w:color w:val="auto"/>
          <w:sz w:val="24"/>
          <w:szCs w:val="24"/>
        </w:rPr>
        <w:lastRenderedPageBreak/>
        <w:t>Form C: Compliance with minimum standards</w:t>
      </w:r>
      <w:bookmarkEnd w:id="161"/>
      <w:bookmarkEnd w:id="162"/>
      <w:bookmarkEnd w:id="163"/>
      <w:bookmarkEnd w:id="164"/>
    </w:p>
    <w:p w14:paraId="1EFDC157" w14:textId="77777777" w:rsidR="004312B5" w:rsidRPr="00CC44D1" w:rsidRDefault="0003464F" w:rsidP="007E73E1">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07EEE28D" w14:textId="77777777" w:rsidR="004312B5" w:rsidRPr="00CC44D1" w:rsidRDefault="0003464F" w:rsidP="007E73E1">
      <w:pPr>
        <w:numPr>
          <w:ilvl w:val="0"/>
          <w:numId w:val="12"/>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7275FAAF" w14:textId="77777777" w:rsidR="004312B5" w:rsidRPr="00CC44D1" w:rsidRDefault="0003464F" w:rsidP="007E73E1">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331F0602" w14:textId="77777777" w:rsidR="004312B5" w:rsidRPr="00CC44D1" w:rsidRDefault="0003464F" w:rsidP="007E73E1">
      <w:pPr>
        <w:numPr>
          <w:ilvl w:val="0"/>
          <w:numId w:val="12"/>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48364D13" w14:textId="77777777" w:rsidR="004312B5" w:rsidRPr="00CC44D1" w:rsidRDefault="0003464F" w:rsidP="007E73E1">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66379D47" w14:textId="77777777" w:rsidR="004312B5" w:rsidRPr="00CC44D1" w:rsidRDefault="0003464F"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7E99A2A7" w14:textId="77777777" w:rsidR="004312B5" w:rsidRPr="00CC44D1" w:rsidRDefault="004312B5" w:rsidP="004312B5">
      <w:pPr>
        <w:rPr>
          <w:sz w:val="24"/>
          <w:szCs w:val="24"/>
        </w:rPr>
      </w:pPr>
    </w:p>
    <w:p w14:paraId="6701D627" w14:textId="77777777" w:rsidR="000A1D9B" w:rsidRPr="00CC44D1" w:rsidRDefault="0003464F" w:rsidP="00091294">
      <w:pPr>
        <w:rPr>
          <w:b/>
          <w:sz w:val="24"/>
          <w:szCs w:val="24"/>
        </w:rPr>
      </w:pPr>
      <w:r w:rsidRPr="00CC44D1">
        <w:rPr>
          <w:b/>
          <w:sz w:val="24"/>
          <w:szCs w:val="24"/>
        </w:rPr>
        <w:t xml:space="preserve">Lot </w:t>
      </w:r>
      <w:r w:rsidRPr="00CC44D1">
        <w:rPr>
          <w:b/>
          <w:noProof/>
          <w:sz w:val="24"/>
          <w:szCs w:val="24"/>
        </w:rPr>
        <w:t>1</w:t>
      </w:r>
    </w:p>
    <w:p w14:paraId="4C818F2D" w14:textId="77777777" w:rsidR="000A1D9B" w:rsidRPr="00CC44D1" w:rsidRDefault="0003464F" w:rsidP="000A1D9B">
      <w:pPr>
        <w:spacing w:line="288" w:lineRule="auto"/>
        <w:rPr>
          <w:sz w:val="24"/>
          <w:szCs w:val="24"/>
        </w:rPr>
      </w:pPr>
      <w:r w:rsidRPr="00CC44D1">
        <w:rPr>
          <w:sz w:val="24"/>
          <w:szCs w:val="24"/>
        </w:rPr>
        <w:t>We need to be satisfied that your organisation has previous relevant experience in providing similar services.</w:t>
      </w:r>
    </w:p>
    <w:p w14:paraId="215E989A" w14:textId="77777777" w:rsidR="000A1D9B" w:rsidRPr="00CC44D1" w:rsidRDefault="0003464F" w:rsidP="007E73E1">
      <w:pPr>
        <w:numPr>
          <w:ilvl w:val="1"/>
          <w:numId w:val="13"/>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 xml:space="preserve">Social, Emotional and Mental Health (SEMH) Provision </w:t>
      </w:r>
      <w:r w:rsidRPr="00CC44D1">
        <w:rPr>
          <w:b/>
          <w:sz w:val="24"/>
          <w:szCs w:val="24"/>
        </w:rPr>
        <w:t xml:space="preserve"> to Local Authorities or other large organisations?</w:t>
      </w:r>
    </w:p>
    <w:p w14:paraId="45110AF6"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2087444043"/>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39DE4FFE"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71641611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20AF87D6" w14:textId="43D2EC5D" w:rsidR="000A1D9B" w:rsidRPr="00CC44D1" w:rsidRDefault="0003464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Social, Emotional and Mental Health (SEMH) Provision</w:t>
      </w:r>
      <w:r w:rsidR="00D751A3">
        <w:rPr>
          <w:noProof/>
          <w:sz w:val="24"/>
          <w:szCs w:val="24"/>
        </w:rPr>
        <w:t xml:space="preserve"> or transferable knowledge and track record</w:t>
      </w:r>
      <w:r w:rsidR="00D751A3" w:rsidRPr="00CC44D1">
        <w:rPr>
          <w:noProof/>
          <w:sz w:val="24"/>
          <w:szCs w:val="24"/>
        </w:rPr>
        <w:t xml:space="preserve"> </w:t>
      </w:r>
      <w:r w:rsidR="00D751A3" w:rsidRPr="00CC44D1">
        <w:rPr>
          <w:sz w:val="24"/>
          <w:szCs w:val="24"/>
        </w:rPr>
        <w:t xml:space="preserve"> </w:t>
      </w:r>
      <w:r w:rsidRPr="00CC44D1">
        <w:rPr>
          <w:noProof/>
          <w:sz w:val="24"/>
          <w:szCs w:val="24"/>
        </w:rPr>
        <w:t xml:space="preserve"> </w:t>
      </w:r>
      <w:r w:rsidRPr="00CC44D1">
        <w:rPr>
          <w:sz w:val="24"/>
          <w:szCs w:val="24"/>
        </w:rPr>
        <w:t xml:space="preserve"> your application </w:t>
      </w:r>
      <w:r w:rsidR="0002708D" w:rsidRPr="00CC44D1">
        <w:rPr>
          <w:sz w:val="24"/>
          <w:szCs w:val="24"/>
        </w:rPr>
        <w:t>will</w:t>
      </w:r>
      <w:r w:rsidRPr="00CC44D1">
        <w:rPr>
          <w:sz w:val="24"/>
          <w:szCs w:val="24"/>
        </w:rPr>
        <w:t xml:space="preserve"> fail.</w:t>
      </w:r>
    </w:p>
    <w:p w14:paraId="08FAD7F0" w14:textId="77777777" w:rsidR="000A1D9B" w:rsidRPr="00CC44D1" w:rsidRDefault="0003464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A3AD8B3" w14:textId="77777777" w:rsidR="004312B5" w:rsidRPr="00CC44D1" w:rsidRDefault="004312B5" w:rsidP="00091294">
      <w:pPr>
        <w:spacing w:line="288" w:lineRule="auto"/>
        <w:rPr>
          <w:sz w:val="24"/>
          <w:szCs w:val="24"/>
        </w:rPr>
      </w:pPr>
    </w:p>
    <w:p w14:paraId="5E97FB94" w14:textId="77777777" w:rsidR="00091294" w:rsidRPr="00CC44D1" w:rsidRDefault="00091294" w:rsidP="00091294">
      <w:pPr>
        <w:spacing w:line="288" w:lineRule="auto"/>
        <w:rPr>
          <w:sz w:val="24"/>
          <w:szCs w:val="24"/>
        </w:rPr>
      </w:pPr>
    </w:p>
    <w:p w14:paraId="079B5195" w14:textId="77777777" w:rsidR="000A1D9B" w:rsidRPr="00CC44D1" w:rsidRDefault="0003464F" w:rsidP="00091294">
      <w:pPr>
        <w:rPr>
          <w:b/>
          <w:sz w:val="24"/>
          <w:szCs w:val="24"/>
        </w:rPr>
      </w:pPr>
      <w:r w:rsidRPr="00CC44D1">
        <w:rPr>
          <w:b/>
          <w:sz w:val="24"/>
          <w:szCs w:val="24"/>
        </w:rPr>
        <w:t xml:space="preserve">Lot </w:t>
      </w:r>
      <w:r w:rsidRPr="00CC44D1">
        <w:rPr>
          <w:b/>
          <w:noProof/>
          <w:sz w:val="24"/>
          <w:szCs w:val="24"/>
        </w:rPr>
        <w:t>2</w:t>
      </w:r>
    </w:p>
    <w:p w14:paraId="6C957B6C" w14:textId="77777777" w:rsidR="000A1D9B" w:rsidRPr="00CC44D1" w:rsidRDefault="0003464F" w:rsidP="000A1D9B">
      <w:pPr>
        <w:spacing w:line="288" w:lineRule="auto"/>
        <w:rPr>
          <w:sz w:val="24"/>
          <w:szCs w:val="24"/>
        </w:rPr>
      </w:pPr>
      <w:r w:rsidRPr="00CC44D1">
        <w:rPr>
          <w:sz w:val="24"/>
          <w:szCs w:val="24"/>
        </w:rPr>
        <w:t>We need to be satisfied that your organisation has previous relevant experience in providing similar services.</w:t>
      </w:r>
    </w:p>
    <w:p w14:paraId="3DACC436" w14:textId="2B4A9864" w:rsidR="000A1D9B" w:rsidRPr="00CC44D1" w:rsidRDefault="0003464F" w:rsidP="007E73E1">
      <w:pPr>
        <w:numPr>
          <w:ilvl w:val="1"/>
          <w:numId w:val="13"/>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 xml:space="preserve">Vocational </w:t>
      </w:r>
      <w:r w:rsidR="00390525">
        <w:rPr>
          <w:b/>
          <w:noProof/>
          <w:sz w:val="24"/>
          <w:szCs w:val="24"/>
        </w:rPr>
        <w:t xml:space="preserve">non-school </w:t>
      </w:r>
      <w:r w:rsidRPr="00CC44D1">
        <w:rPr>
          <w:b/>
          <w:noProof/>
          <w:sz w:val="24"/>
          <w:szCs w:val="24"/>
        </w:rPr>
        <w:t xml:space="preserve">alternative provision </w:t>
      </w:r>
      <w:r w:rsidRPr="00CC44D1">
        <w:rPr>
          <w:b/>
          <w:sz w:val="24"/>
          <w:szCs w:val="24"/>
        </w:rPr>
        <w:t>to Local Authorities or other large organisations?</w:t>
      </w:r>
    </w:p>
    <w:p w14:paraId="27F02DB3"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976513757"/>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4415FCF3" w14:textId="77777777" w:rsidR="000A1D9B" w:rsidRPr="00CC44D1" w:rsidRDefault="00000000" w:rsidP="000A1D9B">
      <w:pPr>
        <w:spacing w:line="288" w:lineRule="auto"/>
        <w:ind w:left="480"/>
        <w:rPr>
          <w:b/>
          <w:sz w:val="24"/>
          <w:szCs w:val="24"/>
        </w:rPr>
      </w:pPr>
      <w:sdt>
        <w:sdtPr>
          <w:rPr>
            <w:rFonts w:ascii="Segoe UI Symbol" w:hAnsi="Segoe UI Symbol" w:cs="Segoe UI Symbol"/>
            <w:sz w:val="24"/>
            <w:szCs w:val="24"/>
          </w:rPr>
          <w:id w:val="1445417702"/>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1A95D6B6" w14:textId="3EC324D6" w:rsidR="000A1D9B" w:rsidRPr="00CC44D1" w:rsidRDefault="0003464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 xml:space="preserve">Vocational </w:t>
      </w:r>
      <w:r w:rsidR="00390525">
        <w:rPr>
          <w:noProof/>
          <w:sz w:val="24"/>
          <w:szCs w:val="24"/>
        </w:rPr>
        <w:t xml:space="preserve">non-school </w:t>
      </w:r>
      <w:r w:rsidRPr="00CC44D1">
        <w:rPr>
          <w:noProof/>
          <w:sz w:val="24"/>
          <w:szCs w:val="24"/>
        </w:rPr>
        <w:t>alternative provision</w:t>
      </w:r>
      <w:r w:rsidR="00D751A3">
        <w:rPr>
          <w:noProof/>
          <w:sz w:val="24"/>
          <w:szCs w:val="24"/>
        </w:rPr>
        <w:t xml:space="preserve"> or transferable knowledge and track </w:t>
      </w:r>
      <w:proofErr w:type="gramStart"/>
      <w:r w:rsidR="00D751A3">
        <w:rPr>
          <w:noProof/>
          <w:sz w:val="24"/>
          <w:szCs w:val="24"/>
        </w:rPr>
        <w:t>record</w:t>
      </w:r>
      <w:r w:rsidRPr="00CC44D1">
        <w:rPr>
          <w:noProof/>
          <w:sz w:val="24"/>
          <w:szCs w:val="24"/>
        </w:rPr>
        <w:t xml:space="preserve"> </w:t>
      </w:r>
      <w:r w:rsidRPr="00CC44D1">
        <w:rPr>
          <w:sz w:val="24"/>
          <w:szCs w:val="24"/>
        </w:rPr>
        <w:t xml:space="preserve"> your</w:t>
      </w:r>
      <w:proofErr w:type="gramEnd"/>
      <w:r w:rsidRPr="00CC44D1">
        <w:rPr>
          <w:sz w:val="24"/>
          <w:szCs w:val="24"/>
        </w:rPr>
        <w:t xml:space="preserve"> application </w:t>
      </w:r>
      <w:r w:rsidR="0002708D" w:rsidRPr="00CC44D1">
        <w:rPr>
          <w:sz w:val="24"/>
          <w:szCs w:val="24"/>
        </w:rPr>
        <w:t>will</w:t>
      </w:r>
      <w:r w:rsidRPr="00CC44D1">
        <w:rPr>
          <w:sz w:val="24"/>
          <w:szCs w:val="24"/>
        </w:rPr>
        <w:t xml:space="preserve"> fail.</w:t>
      </w:r>
    </w:p>
    <w:p w14:paraId="015AD532" w14:textId="77777777" w:rsidR="000A1D9B" w:rsidRDefault="0003464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5D970C5C" w14:textId="77777777" w:rsidR="007B36B1" w:rsidRDefault="007B36B1" w:rsidP="000A1D9B">
      <w:pPr>
        <w:pStyle w:val="NoSpacing"/>
        <w:spacing w:before="200" w:after="200" w:line="288" w:lineRule="auto"/>
        <w:rPr>
          <w:sz w:val="24"/>
          <w:szCs w:val="24"/>
        </w:rPr>
      </w:pPr>
    </w:p>
    <w:p w14:paraId="72D14F29" w14:textId="77777777" w:rsidR="007B36B1" w:rsidRDefault="007B36B1" w:rsidP="007B36B1">
      <w:pPr>
        <w:spacing w:before="0" w:after="160" w:line="259" w:lineRule="auto"/>
        <w:contextualSpacing/>
        <w:rPr>
          <w:b/>
          <w:bCs/>
          <w:sz w:val="24"/>
          <w:szCs w:val="24"/>
        </w:rPr>
      </w:pPr>
      <w:r w:rsidRPr="00E81A5E">
        <w:rPr>
          <w:b/>
          <w:bCs/>
          <w:sz w:val="24"/>
          <w:szCs w:val="24"/>
        </w:rPr>
        <w:t xml:space="preserve">Lot 1 and Lot 2 </w:t>
      </w:r>
    </w:p>
    <w:p w14:paraId="62D6C25E" w14:textId="77777777" w:rsidR="007B36B1" w:rsidRDefault="007B36B1" w:rsidP="007B36B1">
      <w:pPr>
        <w:spacing w:before="0" w:after="160" w:line="259" w:lineRule="auto"/>
        <w:contextualSpacing/>
        <w:rPr>
          <w:b/>
          <w:bCs/>
          <w:sz w:val="24"/>
          <w:szCs w:val="24"/>
        </w:rPr>
      </w:pPr>
    </w:p>
    <w:p w14:paraId="63EB6E55" w14:textId="77777777" w:rsidR="007B36B1" w:rsidRPr="00422283" w:rsidRDefault="007B36B1" w:rsidP="007B36B1">
      <w:pPr>
        <w:spacing w:before="0" w:after="160" w:line="259" w:lineRule="auto"/>
        <w:contextualSpacing/>
        <w:rPr>
          <w:rFonts w:asciiTheme="minorHAnsi" w:hAnsiTheme="minorHAnsi" w:cstheme="minorHAnsi"/>
          <w:b/>
          <w:bCs/>
          <w:sz w:val="24"/>
          <w:szCs w:val="24"/>
        </w:rPr>
      </w:pPr>
    </w:p>
    <w:p w14:paraId="59F49914" w14:textId="25045D85" w:rsidR="007B36B1" w:rsidRPr="00422283" w:rsidRDefault="00422283" w:rsidP="007B36B1">
      <w:pPr>
        <w:numPr>
          <w:ilvl w:val="1"/>
          <w:numId w:val="13"/>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If</w:t>
      </w:r>
      <w:r w:rsidR="007B36B1" w:rsidRPr="00422283">
        <w:rPr>
          <w:rFonts w:asciiTheme="minorHAnsi" w:hAnsiTheme="minorHAnsi" w:cstheme="minorHAnsi"/>
          <w:sz w:val="24"/>
          <w:szCs w:val="24"/>
        </w:rPr>
        <w:t xml:space="preserve"> </w:t>
      </w:r>
      <w:r>
        <w:rPr>
          <w:rFonts w:asciiTheme="minorHAnsi" w:hAnsiTheme="minorHAnsi" w:cstheme="minorHAnsi"/>
          <w:sz w:val="24"/>
          <w:szCs w:val="24"/>
        </w:rPr>
        <w:t>you</w:t>
      </w:r>
      <w:r w:rsidR="007B36B1" w:rsidRPr="00422283">
        <w:rPr>
          <w:rFonts w:asciiTheme="minorHAnsi" w:hAnsiTheme="minorHAnsi" w:cstheme="minorHAnsi"/>
          <w:sz w:val="24"/>
          <w:szCs w:val="24"/>
        </w:rPr>
        <w:t xml:space="preserve"> provide education outside of the home, </w:t>
      </w:r>
      <w:r>
        <w:rPr>
          <w:rFonts w:asciiTheme="minorHAnsi" w:hAnsiTheme="minorHAnsi" w:cstheme="minorHAnsi"/>
          <w:sz w:val="24"/>
          <w:szCs w:val="24"/>
        </w:rPr>
        <w:t xml:space="preserve">you must demonstrate your compliance with </w:t>
      </w:r>
      <w:r w:rsidR="007B36B1" w:rsidRPr="00422283">
        <w:rPr>
          <w:rFonts w:asciiTheme="minorHAnsi" w:hAnsiTheme="minorHAnsi" w:cstheme="minorHAnsi"/>
          <w:sz w:val="24"/>
          <w:szCs w:val="24"/>
        </w:rPr>
        <w:t>one of the following options:</w:t>
      </w:r>
    </w:p>
    <w:p w14:paraId="17A18B2E" w14:textId="77777777" w:rsidR="007B36B1" w:rsidRPr="00422283" w:rsidRDefault="007B36B1" w:rsidP="007B36B1">
      <w:pPr>
        <w:pStyle w:val="ListParagraph"/>
        <w:rPr>
          <w:rFonts w:asciiTheme="minorHAnsi" w:hAnsiTheme="minorHAnsi" w:cstheme="minorHAnsi"/>
          <w:sz w:val="24"/>
          <w:szCs w:val="24"/>
        </w:rPr>
      </w:pPr>
    </w:p>
    <w:p w14:paraId="2B65214E" w14:textId="77777777" w:rsidR="007B36B1" w:rsidRPr="00422283" w:rsidRDefault="007B36B1" w:rsidP="007B36B1">
      <w:pPr>
        <w:pStyle w:val="ListParagraph"/>
        <w:spacing w:before="0" w:after="160" w:line="259" w:lineRule="auto"/>
        <w:ind w:left="1200"/>
        <w:contextualSpacing/>
        <w:rPr>
          <w:rFonts w:asciiTheme="minorHAnsi" w:hAnsiTheme="minorHAnsi" w:cstheme="minorHAnsi"/>
          <w:sz w:val="24"/>
          <w:szCs w:val="24"/>
        </w:rPr>
      </w:pPr>
      <w:r w:rsidRPr="00422283">
        <w:rPr>
          <w:rFonts w:asciiTheme="minorHAnsi" w:hAnsiTheme="minorHAnsi" w:cstheme="minorHAnsi"/>
          <w:sz w:val="24"/>
          <w:szCs w:val="24"/>
        </w:rPr>
        <w:t>Option 1: The Provider must have the following documentation</w:t>
      </w:r>
    </w:p>
    <w:p w14:paraId="61BB6CA6" w14:textId="77777777" w:rsidR="007B36B1" w:rsidRPr="00422283" w:rsidRDefault="007B36B1" w:rsidP="007B36B1">
      <w:pPr>
        <w:pStyle w:val="ListParagraph"/>
        <w:ind w:left="1200"/>
        <w:rPr>
          <w:rFonts w:asciiTheme="minorHAnsi" w:hAnsiTheme="minorHAnsi" w:cstheme="minorHAnsi"/>
          <w:sz w:val="24"/>
          <w:szCs w:val="24"/>
        </w:rPr>
      </w:pPr>
    </w:p>
    <w:p w14:paraId="6E4408CC"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Public liability insurance for venue</w:t>
      </w:r>
    </w:p>
    <w:p w14:paraId="43127AE9"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Employers’ liability insurance</w:t>
      </w:r>
    </w:p>
    <w:p w14:paraId="37021FC7"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Health &amp; safety and emergency policies</w:t>
      </w:r>
    </w:p>
    <w:p w14:paraId="6789D4AE"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Venue and activity risk assessments</w:t>
      </w:r>
    </w:p>
    <w:p w14:paraId="2DB10AAD"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Control measures (behaviour / foreseeable concerns)</w:t>
      </w:r>
    </w:p>
    <w:p w14:paraId="7BF36529"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Use of vehicles (evidence of MOT, licence, and appropriate insurance to transport pupils)</w:t>
      </w:r>
    </w:p>
    <w:p w14:paraId="437CDFB0"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Staff competence (evidence confirming that the chosen member of staff is appropriate)</w:t>
      </w:r>
    </w:p>
    <w:p w14:paraId="289E3E47"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Safeguarding</w:t>
      </w:r>
    </w:p>
    <w:p w14:paraId="59C7ED61"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lastRenderedPageBreak/>
        <w:t>Emergency contacts</w:t>
      </w:r>
    </w:p>
    <w:p w14:paraId="65EA75EE"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Pupil absconding policy</w:t>
      </w:r>
    </w:p>
    <w:p w14:paraId="6EBB278A"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Covid risk assessment/ measures</w:t>
      </w:r>
    </w:p>
    <w:p w14:paraId="1CE8D18C" w14:textId="77777777" w:rsidR="007B36B1" w:rsidRPr="00422283" w:rsidRDefault="007B36B1" w:rsidP="007B36B1">
      <w:pPr>
        <w:pStyle w:val="ListParagraph"/>
        <w:numPr>
          <w:ilvl w:val="0"/>
          <w:numId w:val="58"/>
        </w:numPr>
        <w:spacing w:before="0" w:after="160" w:line="259" w:lineRule="auto"/>
        <w:contextualSpacing/>
        <w:rPr>
          <w:rFonts w:asciiTheme="minorHAnsi" w:hAnsiTheme="minorHAnsi" w:cstheme="minorHAnsi"/>
          <w:sz w:val="24"/>
          <w:szCs w:val="24"/>
        </w:rPr>
      </w:pPr>
      <w:r w:rsidRPr="00422283">
        <w:rPr>
          <w:rFonts w:asciiTheme="minorHAnsi" w:hAnsiTheme="minorHAnsi" w:cstheme="minorHAnsi"/>
          <w:sz w:val="24"/>
          <w:szCs w:val="24"/>
        </w:rPr>
        <w:t>Educational objectives</w:t>
      </w:r>
    </w:p>
    <w:p w14:paraId="2ABB9771" w14:textId="77777777" w:rsidR="007B36B1" w:rsidRPr="00422283" w:rsidRDefault="007B36B1" w:rsidP="007B36B1">
      <w:pPr>
        <w:pStyle w:val="ListParagraph"/>
        <w:rPr>
          <w:rFonts w:asciiTheme="minorHAnsi" w:hAnsiTheme="minorHAnsi" w:cstheme="minorHAnsi"/>
          <w:sz w:val="24"/>
          <w:szCs w:val="24"/>
        </w:rPr>
      </w:pPr>
    </w:p>
    <w:p w14:paraId="79AD8AA3" w14:textId="77777777" w:rsidR="007B36B1" w:rsidRPr="00422283" w:rsidRDefault="007B36B1" w:rsidP="007B36B1">
      <w:pPr>
        <w:pStyle w:val="ListParagraph"/>
        <w:rPr>
          <w:rFonts w:asciiTheme="minorHAnsi" w:hAnsiTheme="minorHAnsi" w:cstheme="minorHAnsi"/>
          <w:b/>
          <w:bCs/>
          <w:sz w:val="24"/>
          <w:szCs w:val="24"/>
        </w:rPr>
      </w:pPr>
      <w:r w:rsidRPr="00422283">
        <w:rPr>
          <w:rFonts w:asciiTheme="minorHAnsi" w:hAnsiTheme="minorHAnsi" w:cstheme="minorHAnsi"/>
          <w:b/>
          <w:bCs/>
          <w:sz w:val="24"/>
          <w:szCs w:val="24"/>
        </w:rPr>
        <w:t>OR</w:t>
      </w:r>
    </w:p>
    <w:p w14:paraId="11AC7F16" w14:textId="77777777" w:rsidR="007B36B1" w:rsidRPr="00422283" w:rsidRDefault="007B36B1" w:rsidP="007B36B1">
      <w:pPr>
        <w:pStyle w:val="ListParagraph"/>
        <w:rPr>
          <w:rFonts w:asciiTheme="minorHAnsi" w:hAnsiTheme="minorHAnsi" w:cstheme="minorHAnsi"/>
          <w:sz w:val="24"/>
          <w:szCs w:val="24"/>
        </w:rPr>
      </w:pPr>
    </w:p>
    <w:p w14:paraId="219429D0" w14:textId="77777777" w:rsidR="007B36B1" w:rsidRPr="00422283" w:rsidRDefault="007B36B1" w:rsidP="007B36B1">
      <w:pPr>
        <w:pStyle w:val="ListParagraph"/>
        <w:spacing w:before="0" w:after="160" w:line="259" w:lineRule="auto"/>
        <w:ind w:left="1200"/>
        <w:contextualSpacing/>
        <w:rPr>
          <w:rFonts w:asciiTheme="minorHAnsi" w:hAnsiTheme="minorHAnsi" w:cstheme="minorHAnsi"/>
          <w:sz w:val="24"/>
          <w:szCs w:val="24"/>
        </w:rPr>
      </w:pPr>
      <w:r w:rsidRPr="00422283">
        <w:rPr>
          <w:rFonts w:asciiTheme="minorHAnsi" w:hAnsiTheme="minorHAnsi" w:cstheme="minorHAnsi"/>
          <w:sz w:val="24"/>
          <w:szCs w:val="24"/>
        </w:rPr>
        <w:t xml:space="preserve">Option 2 – The Provider registers with EVOLVE. This is an online risk assessment tool that will sign post all required documents and prompt any changes that need to be made. Once the form has been completed, The Provider submits the visit form for approval. For forward planning Evolve has the option to upload reoccurring visits. Please follow the link for information </w:t>
      </w:r>
      <w:hyperlink r:id="rId32" w:history="1">
        <w:r w:rsidRPr="00422283">
          <w:rPr>
            <w:rStyle w:val="Hyperlink"/>
            <w:rFonts w:asciiTheme="minorHAnsi" w:hAnsiTheme="minorHAnsi" w:cstheme="minorHAnsi"/>
            <w:sz w:val="24"/>
            <w:szCs w:val="24"/>
          </w:rPr>
          <w:t>www.norfolkvisits.org.uk</w:t>
        </w:r>
      </w:hyperlink>
      <w:r w:rsidRPr="00422283">
        <w:rPr>
          <w:rFonts w:asciiTheme="minorHAnsi" w:hAnsiTheme="minorHAnsi" w:cstheme="minorHAnsi"/>
          <w:sz w:val="24"/>
          <w:szCs w:val="24"/>
        </w:rPr>
        <w:t>. Cost per academic year is from £250.</w:t>
      </w:r>
    </w:p>
    <w:p w14:paraId="4C14DA97" w14:textId="77777777" w:rsidR="007B36B1" w:rsidRDefault="007B36B1" w:rsidP="007B36B1">
      <w:pPr>
        <w:spacing w:line="288" w:lineRule="auto"/>
        <w:rPr>
          <w:rFonts w:asciiTheme="minorHAnsi" w:hAnsiTheme="minorHAnsi" w:cstheme="minorHAnsi"/>
          <w:sz w:val="24"/>
          <w:szCs w:val="24"/>
        </w:rPr>
      </w:pPr>
    </w:p>
    <w:p w14:paraId="5028BBC7" w14:textId="29E56CF1" w:rsidR="00422283" w:rsidRPr="00422283" w:rsidRDefault="00422283" w:rsidP="007B36B1">
      <w:pPr>
        <w:spacing w:line="288" w:lineRule="auto"/>
        <w:rPr>
          <w:rFonts w:asciiTheme="minorHAnsi" w:hAnsiTheme="minorHAnsi" w:cstheme="minorHAnsi"/>
          <w:sz w:val="24"/>
          <w:szCs w:val="24"/>
        </w:rPr>
      </w:pPr>
      <w:r>
        <w:rPr>
          <w:rFonts w:asciiTheme="minorHAnsi" w:hAnsiTheme="minorHAnsi" w:cstheme="minorHAnsi"/>
          <w:sz w:val="24"/>
          <w:szCs w:val="24"/>
        </w:rPr>
        <w:t>Please confirm which option you use</w:t>
      </w:r>
    </w:p>
    <w:p w14:paraId="051E5BD2" w14:textId="77777777" w:rsidR="007B36B1" w:rsidRPr="00422283" w:rsidRDefault="00000000" w:rsidP="007B36B1">
      <w:pPr>
        <w:spacing w:before="120" w:after="120"/>
        <w:rPr>
          <w:rFonts w:asciiTheme="minorHAnsi" w:hAnsiTheme="minorHAnsi" w:cstheme="minorHAnsi"/>
          <w:sz w:val="24"/>
          <w:szCs w:val="24"/>
        </w:rPr>
      </w:pPr>
      <w:sdt>
        <w:sdtPr>
          <w:rPr>
            <w:rFonts w:asciiTheme="minorHAnsi" w:hAnsiTheme="minorHAnsi" w:cstheme="minorHAnsi"/>
            <w:sz w:val="24"/>
            <w:szCs w:val="24"/>
          </w:rPr>
          <w:id w:val="1164206252"/>
          <w15:color w:val="FF0000"/>
          <w14:checkbox>
            <w14:checked w14:val="0"/>
            <w14:checkedState w14:val="00FC" w14:font="Wingdings"/>
            <w14:uncheckedState w14:val="2610" w14:font="MS Gothic"/>
          </w14:checkbox>
        </w:sdtPr>
        <w:sdtContent>
          <w:r w:rsidR="007B36B1" w:rsidRPr="00422283">
            <w:rPr>
              <w:rFonts w:ascii="Segoe UI Symbol" w:eastAsia="MS Gothic" w:hAnsi="Segoe UI Symbol" w:cs="Segoe UI Symbol"/>
              <w:sz w:val="24"/>
              <w:szCs w:val="24"/>
            </w:rPr>
            <w:t>☐</w:t>
          </w:r>
        </w:sdtContent>
      </w:sdt>
      <w:r w:rsidR="007B36B1" w:rsidRPr="00422283">
        <w:rPr>
          <w:rFonts w:asciiTheme="minorHAnsi" w:hAnsiTheme="minorHAnsi" w:cstheme="minorHAnsi"/>
          <w:sz w:val="24"/>
          <w:szCs w:val="24"/>
        </w:rPr>
        <w:t xml:space="preserve">   Yes Option 1 </w:t>
      </w:r>
    </w:p>
    <w:p w14:paraId="78B52CD3" w14:textId="07986B77" w:rsidR="007B36B1" w:rsidRPr="00422283" w:rsidRDefault="00000000" w:rsidP="007B36B1">
      <w:pPr>
        <w:spacing w:before="120" w:after="120"/>
        <w:rPr>
          <w:rFonts w:asciiTheme="minorHAnsi" w:hAnsiTheme="minorHAnsi" w:cstheme="minorHAnsi"/>
          <w:sz w:val="24"/>
          <w:szCs w:val="24"/>
        </w:rPr>
      </w:pPr>
      <w:sdt>
        <w:sdtPr>
          <w:rPr>
            <w:rFonts w:asciiTheme="minorHAnsi" w:hAnsiTheme="minorHAnsi" w:cstheme="minorHAnsi"/>
            <w:sz w:val="24"/>
            <w:szCs w:val="24"/>
          </w:rPr>
          <w:id w:val="-987394132"/>
          <w15:color w:val="FF0000"/>
          <w14:checkbox>
            <w14:checked w14:val="0"/>
            <w14:checkedState w14:val="00FC" w14:font="Wingdings"/>
            <w14:uncheckedState w14:val="2610" w14:font="MS Gothic"/>
          </w14:checkbox>
        </w:sdtPr>
        <w:sdtContent>
          <w:r w:rsidR="007B36B1" w:rsidRPr="00422283">
            <w:rPr>
              <w:rFonts w:ascii="Segoe UI Symbol" w:eastAsia="MS Gothic" w:hAnsi="Segoe UI Symbol" w:cs="Segoe UI Symbol"/>
              <w:sz w:val="24"/>
              <w:szCs w:val="24"/>
            </w:rPr>
            <w:t>☐</w:t>
          </w:r>
        </w:sdtContent>
      </w:sdt>
      <w:r w:rsidR="007B36B1" w:rsidRPr="00422283">
        <w:rPr>
          <w:rFonts w:asciiTheme="minorHAnsi" w:hAnsiTheme="minorHAnsi" w:cstheme="minorHAnsi"/>
          <w:sz w:val="24"/>
          <w:szCs w:val="24"/>
        </w:rPr>
        <w:t xml:space="preserve">   Yes Option 2</w:t>
      </w:r>
    </w:p>
    <w:p w14:paraId="59859AEE" w14:textId="77777777" w:rsidR="007B36B1" w:rsidRDefault="00000000" w:rsidP="007B36B1">
      <w:pPr>
        <w:spacing w:before="120" w:after="120"/>
        <w:rPr>
          <w:rFonts w:asciiTheme="minorHAnsi" w:hAnsiTheme="minorHAnsi" w:cstheme="minorHAnsi"/>
          <w:sz w:val="24"/>
          <w:szCs w:val="24"/>
        </w:rPr>
      </w:pPr>
      <w:sdt>
        <w:sdtPr>
          <w:rPr>
            <w:rFonts w:asciiTheme="minorHAnsi" w:hAnsiTheme="minorHAnsi" w:cstheme="minorHAnsi"/>
            <w:sz w:val="24"/>
            <w:szCs w:val="24"/>
          </w:rPr>
          <w:id w:val="-71817007"/>
          <w15:color w:val="FF0000"/>
          <w14:checkbox>
            <w14:checked w14:val="0"/>
            <w14:checkedState w14:val="00FC" w14:font="Wingdings"/>
            <w14:uncheckedState w14:val="2610" w14:font="MS Gothic"/>
          </w14:checkbox>
        </w:sdtPr>
        <w:sdtContent>
          <w:r w:rsidR="007B36B1" w:rsidRPr="00422283">
            <w:rPr>
              <w:rFonts w:ascii="Segoe UI Symbol" w:eastAsia="MS Gothic" w:hAnsi="Segoe UI Symbol" w:cs="Segoe UI Symbol"/>
              <w:sz w:val="24"/>
              <w:szCs w:val="24"/>
            </w:rPr>
            <w:t>☐</w:t>
          </w:r>
        </w:sdtContent>
      </w:sdt>
      <w:r w:rsidR="007B36B1" w:rsidRPr="00422283">
        <w:rPr>
          <w:rFonts w:asciiTheme="minorHAnsi" w:hAnsiTheme="minorHAnsi" w:cstheme="minorHAnsi"/>
          <w:sz w:val="24"/>
          <w:szCs w:val="24"/>
        </w:rPr>
        <w:t xml:space="preserve">   No</w:t>
      </w:r>
      <w:r w:rsidR="007B36B1" w:rsidRPr="00422283">
        <w:rPr>
          <w:rFonts w:asciiTheme="minorHAnsi" w:hAnsiTheme="minorHAnsi" w:cstheme="minorHAnsi"/>
          <w:sz w:val="24"/>
          <w:szCs w:val="24"/>
        </w:rPr>
        <w:tab/>
      </w:r>
    </w:p>
    <w:p w14:paraId="44CCBCA0" w14:textId="1A10957D" w:rsidR="00422283" w:rsidRPr="00422283" w:rsidRDefault="00000000" w:rsidP="007B36B1">
      <w:pPr>
        <w:spacing w:before="120" w:after="120"/>
        <w:rPr>
          <w:rFonts w:asciiTheme="minorHAnsi" w:hAnsiTheme="minorHAnsi" w:cstheme="minorHAnsi"/>
          <w:sz w:val="24"/>
          <w:szCs w:val="24"/>
        </w:rPr>
      </w:pPr>
      <w:sdt>
        <w:sdtPr>
          <w:rPr>
            <w:rFonts w:asciiTheme="minorHAnsi" w:hAnsiTheme="minorHAnsi" w:cstheme="minorHAnsi"/>
            <w:sz w:val="24"/>
            <w:szCs w:val="24"/>
          </w:rPr>
          <w:id w:val="-1149203142"/>
          <w15:color w:val="FF0000"/>
          <w14:checkbox>
            <w14:checked w14:val="0"/>
            <w14:checkedState w14:val="00FC" w14:font="Wingdings"/>
            <w14:uncheckedState w14:val="2610" w14:font="MS Gothic"/>
          </w14:checkbox>
        </w:sdtPr>
        <w:sdtContent>
          <w:r w:rsidR="00422283" w:rsidRPr="00422283">
            <w:rPr>
              <w:rFonts w:ascii="Segoe UI Symbol" w:eastAsia="MS Gothic" w:hAnsi="Segoe UI Symbol" w:cs="Segoe UI Symbol"/>
              <w:sz w:val="24"/>
              <w:szCs w:val="24"/>
            </w:rPr>
            <w:t>☐</w:t>
          </w:r>
        </w:sdtContent>
      </w:sdt>
      <w:r w:rsidR="00422283" w:rsidRPr="00422283">
        <w:rPr>
          <w:rFonts w:asciiTheme="minorHAnsi" w:hAnsiTheme="minorHAnsi" w:cstheme="minorHAnsi"/>
          <w:sz w:val="24"/>
          <w:szCs w:val="24"/>
        </w:rPr>
        <w:t xml:space="preserve">   N</w:t>
      </w:r>
      <w:r w:rsidR="00422283">
        <w:rPr>
          <w:rFonts w:asciiTheme="minorHAnsi" w:hAnsiTheme="minorHAnsi" w:cstheme="minorHAnsi"/>
          <w:sz w:val="24"/>
          <w:szCs w:val="24"/>
        </w:rPr>
        <w:t>ot applicable</w:t>
      </w:r>
    </w:p>
    <w:p w14:paraId="75957519" w14:textId="60D13859" w:rsidR="007B36B1" w:rsidRPr="00422283" w:rsidRDefault="007B36B1" w:rsidP="007B36B1">
      <w:pPr>
        <w:spacing w:line="288" w:lineRule="auto"/>
        <w:rPr>
          <w:rFonts w:asciiTheme="minorHAnsi" w:hAnsiTheme="minorHAnsi" w:cstheme="minorHAnsi"/>
          <w:sz w:val="24"/>
          <w:szCs w:val="24"/>
        </w:rPr>
      </w:pPr>
      <w:r w:rsidRPr="00422283">
        <w:rPr>
          <w:rFonts w:asciiTheme="minorHAnsi" w:hAnsiTheme="minorHAnsi" w:cstheme="minorHAnsi"/>
          <w:sz w:val="24"/>
          <w:szCs w:val="24"/>
        </w:rPr>
        <w:t xml:space="preserve">If yes, please provide evidence. </w:t>
      </w:r>
      <w:r w:rsidR="005865ED">
        <w:rPr>
          <w:rFonts w:asciiTheme="minorHAnsi" w:hAnsiTheme="minorHAnsi" w:cstheme="minorHAnsi"/>
          <w:sz w:val="24"/>
          <w:szCs w:val="24"/>
        </w:rPr>
        <w:t xml:space="preserve"> </w:t>
      </w:r>
      <w:r w:rsidR="00107F5D">
        <w:rPr>
          <w:rFonts w:asciiTheme="minorHAnsi" w:hAnsiTheme="minorHAnsi" w:cstheme="minorHAnsi"/>
          <w:sz w:val="24"/>
          <w:szCs w:val="24"/>
        </w:rPr>
        <w:t>If you tick no, your application maybe rejected.  The response to this question will be scored using the descriptors at the bottom of this form C.</w:t>
      </w:r>
    </w:p>
    <w:p w14:paraId="01BA3BB8" w14:textId="77777777" w:rsidR="007B36B1" w:rsidRDefault="007B36B1" w:rsidP="007B36B1">
      <w:pPr>
        <w:spacing w:line="288" w:lineRule="auto"/>
        <w:rPr>
          <w:sz w:val="24"/>
          <w:szCs w:val="24"/>
        </w:rPr>
      </w:pPr>
    </w:p>
    <w:p w14:paraId="6091AA3A" w14:textId="77777777" w:rsidR="007B36B1" w:rsidRPr="00E81A5E" w:rsidRDefault="007B36B1" w:rsidP="007B36B1">
      <w:pPr>
        <w:spacing w:line="288" w:lineRule="auto"/>
        <w:rPr>
          <w:b/>
          <w:bCs/>
          <w:sz w:val="24"/>
          <w:szCs w:val="24"/>
        </w:rPr>
      </w:pPr>
      <w:r w:rsidRPr="00E81A5E">
        <w:rPr>
          <w:b/>
          <w:bCs/>
          <w:sz w:val="24"/>
          <w:szCs w:val="24"/>
        </w:rPr>
        <w:t>Answer below</w:t>
      </w:r>
    </w:p>
    <w:p w14:paraId="2BABF1B3" w14:textId="77777777" w:rsidR="007B36B1" w:rsidRPr="00CC44D1" w:rsidRDefault="007B36B1" w:rsidP="000A1D9B">
      <w:pPr>
        <w:pStyle w:val="NoSpacing"/>
        <w:spacing w:before="200" w:after="200" w:line="288" w:lineRule="auto"/>
        <w:rPr>
          <w:sz w:val="24"/>
          <w:szCs w:val="24"/>
        </w:rPr>
      </w:pPr>
    </w:p>
    <w:p w14:paraId="14B180CF" w14:textId="77777777" w:rsidR="004312B5" w:rsidRPr="00CC44D1" w:rsidRDefault="004312B5" w:rsidP="00091294">
      <w:pPr>
        <w:spacing w:line="288" w:lineRule="auto"/>
        <w:rPr>
          <w:sz w:val="24"/>
          <w:szCs w:val="24"/>
        </w:rPr>
      </w:pPr>
    </w:p>
    <w:p w14:paraId="78A74E07" w14:textId="77777777" w:rsidR="00091294" w:rsidRPr="00CC44D1" w:rsidRDefault="00091294" w:rsidP="00091294">
      <w:pPr>
        <w:spacing w:line="288" w:lineRule="auto"/>
        <w:rPr>
          <w:sz w:val="24"/>
          <w:szCs w:val="24"/>
        </w:rPr>
      </w:pPr>
    </w:p>
    <w:p w14:paraId="45695D2A" w14:textId="77777777" w:rsidR="004312B5" w:rsidRPr="00CC44D1" w:rsidRDefault="004312B5" w:rsidP="004312B5">
      <w:pPr>
        <w:spacing w:line="288" w:lineRule="auto"/>
        <w:rPr>
          <w:rFonts w:cs="Arial"/>
          <w:sz w:val="24"/>
          <w:szCs w:val="24"/>
        </w:rPr>
      </w:pPr>
    </w:p>
    <w:p w14:paraId="7627E4CE" w14:textId="77777777" w:rsidR="004312B5" w:rsidRPr="00CC44D1" w:rsidRDefault="0003464F" w:rsidP="007E73E1">
      <w:pPr>
        <w:pStyle w:val="Heading2"/>
        <w:numPr>
          <w:ilvl w:val="0"/>
          <w:numId w:val="23"/>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738196CA" w14:textId="77777777" w:rsidR="004312B5" w:rsidRPr="00CC44D1" w:rsidRDefault="0003464F"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w:t>
      </w:r>
      <w:r w:rsidRPr="00CC44D1">
        <w:rPr>
          <w:rFonts w:cs="Arial"/>
          <w:sz w:val="24"/>
          <w:szCs w:val="24"/>
          <w:lang w:eastAsia="en-GB"/>
        </w:rPr>
        <w:lastRenderedPageBreak/>
        <w:t xml:space="preserve">requirements within this procurement in the last 3 years.  </w:t>
      </w:r>
      <w:r w:rsidRPr="00CC44D1">
        <w:rPr>
          <w:sz w:val="24"/>
          <w:szCs w:val="24"/>
          <w:lang w:eastAsia="en-GB"/>
        </w:rPr>
        <w:t>If applying as a consortium, we require each member to supply details of two referees . Voluntary, Community and Social Enterprises may include samples of grant funded work.</w:t>
      </w:r>
    </w:p>
    <w:p w14:paraId="4D82A936" w14:textId="77777777" w:rsidR="009524DD" w:rsidRPr="00CC44D1" w:rsidRDefault="0003464F" w:rsidP="004312B5">
      <w:pPr>
        <w:spacing w:before="120" w:after="120"/>
        <w:rPr>
          <w:rFonts w:cs="Arial"/>
          <w:sz w:val="24"/>
          <w:szCs w:val="24"/>
          <w:lang w:eastAsia="en-GB"/>
        </w:rPr>
      </w:pPr>
      <w:r w:rsidRPr="00CC44D1">
        <w:rPr>
          <w:b/>
          <w:sz w:val="24"/>
          <w:szCs w:val="24"/>
          <w:lang w:eastAsia="en-GB"/>
        </w:rPr>
        <w:t xml:space="preserve">Failure to provide two eligible referees </w:t>
      </w:r>
      <w:r w:rsidRPr="00CC44D1">
        <w:rPr>
          <w:rFonts w:cs="Arial"/>
          <w:b/>
          <w:sz w:val="24"/>
          <w:szCs w:val="24"/>
          <w:lang w:eastAsia="en-GB"/>
        </w:rPr>
        <w:t>for each lot applied for</w:t>
      </w:r>
      <w:r w:rsidRPr="00CC44D1">
        <w:rPr>
          <w:rFonts w:cs="Arial"/>
          <w:sz w:val="24"/>
          <w:szCs w:val="24"/>
          <w:lang w:eastAsia="en-GB"/>
        </w:rPr>
        <w:t xml:space="preserve"> </w:t>
      </w:r>
      <w:r w:rsidRPr="00CC44D1">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790856" w14:paraId="38AB848D" w14:textId="77777777" w:rsidTr="00790856">
        <w:trPr>
          <w:trHeight w:val="277"/>
        </w:trPr>
        <w:tc>
          <w:tcPr>
            <w:tcW w:w="1200" w:type="pct"/>
          </w:tcPr>
          <w:p w14:paraId="28A250C3" w14:textId="77777777" w:rsidR="004312B5" w:rsidRPr="00CC44D1" w:rsidRDefault="0003464F"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76012200" w14:textId="77777777" w:rsidR="004312B5" w:rsidRPr="00CC44D1" w:rsidRDefault="0003464F" w:rsidP="00A261EA">
            <w:pPr>
              <w:spacing w:before="120" w:after="120"/>
              <w:rPr>
                <w:b/>
                <w:sz w:val="24"/>
                <w:szCs w:val="24"/>
                <w:lang w:eastAsia="en-GB"/>
              </w:rPr>
            </w:pPr>
            <w:r w:rsidRPr="00CC44D1">
              <w:rPr>
                <w:b/>
                <w:sz w:val="24"/>
                <w:szCs w:val="24"/>
                <w:lang w:eastAsia="en-GB"/>
              </w:rPr>
              <w:t>Referee 1</w:t>
            </w:r>
          </w:p>
        </w:tc>
        <w:tc>
          <w:tcPr>
            <w:tcW w:w="1900" w:type="pct"/>
          </w:tcPr>
          <w:p w14:paraId="2482600C" w14:textId="77777777" w:rsidR="004312B5" w:rsidRPr="00CC44D1" w:rsidRDefault="0003464F" w:rsidP="00A261EA">
            <w:pPr>
              <w:spacing w:before="120" w:after="120"/>
              <w:rPr>
                <w:b/>
                <w:sz w:val="24"/>
                <w:szCs w:val="24"/>
                <w:lang w:eastAsia="en-GB"/>
              </w:rPr>
            </w:pPr>
            <w:r w:rsidRPr="00CC44D1">
              <w:rPr>
                <w:b/>
                <w:sz w:val="24"/>
                <w:szCs w:val="24"/>
                <w:lang w:eastAsia="en-GB"/>
              </w:rPr>
              <w:t>Referee 2</w:t>
            </w:r>
          </w:p>
        </w:tc>
      </w:tr>
      <w:tr w:rsidR="00790856" w14:paraId="7D68E137" w14:textId="77777777" w:rsidTr="00790856">
        <w:trPr>
          <w:trHeight w:val="277"/>
        </w:trPr>
        <w:tc>
          <w:tcPr>
            <w:tcW w:w="1200" w:type="pct"/>
          </w:tcPr>
          <w:p w14:paraId="2708E70C" w14:textId="77777777" w:rsidR="004312B5" w:rsidRPr="00CC44D1" w:rsidRDefault="0003464F" w:rsidP="00A261EA">
            <w:pPr>
              <w:spacing w:before="120" w:after="120"/>
              <w:rPr>
                <w:sz w:val="24"/>
                <w:szCs w:val="24"/>
                <w:lang w:eastAsia="en-GB"/>
              </w:rPr>
            </w:pPr>
            <w:r w:rsidRPr="00CC44D1">
              <w:rPr>
                <w:sz w:val="24"/>
                <w:szCs w:val="24"/>
                <w:lang w:eastAsia="en-GB"/>
              </w:rPr>
              <w:t>Customer Organisation:</w:t>
            </w:r>
          </w:p>
        </w:tc>
        <w:tc>
          <w:tcPr>
            <w:tcW w:w="1900" w:type="pct"/>
          </w:tcPr>
          <w:p w14:paraId="1B947853" w14:textId="77777777" w:rsidR="004312B5" w:rsidRPr="00CC44D1" w:rsidRDefault="004312B5" w:rsidP="00A261EA">
            <w:pPr>
              <w:spacing w:before="120" w:after="120"/>
              <w:rPr>
                <w:sz w:val="24"/>
                <w:szCs w:val="24"/>
                <w:lang w:eastAsia="en-GB"/>
              </w:rPr>
            </w:pPr>
          </w:p>
        </w:tc>
        <w:tc>
          <w:tcPr>
            <w:tcW w:w="1900" w:type="pct"/>
          </w:tcPr>
          <w:p w14:paraId="29D8CE23" w14:textId="77777777" w:rsidR="004312B5" w:rsidRPr="00CC44D1" w:rsidRDefault="004312B5" w:rsidP="00A261EA">
            <w:pPr>
              <w:spacing w:before="120" w:after="120"/>
              <w:rPr>
                <w:sz w:val="24"/>
                <w:szCs w:val="24"/>
                <w:lang w:eastAsia="en-GB"/>
              </w:rPr>
            </w:pPr>
          </w:p>
        </w:tc>
      </w:tr>
      <w:tr w:rsidR="00790856" w14:paraId="07E472F3" w14:textId="77777777" w:rsidTr="00790856">
        <w:trPr>
          <w:trHeight w:val="724"/>
        </w:trPr>
        <w:tc>
          <w:tcPr>
            <w:tcW w:w="1200" w:type="pct"/>
          </w:tcPr>
          <w:p w14:paraId="3B94E647" w14:textId="77777777" w:rsidR="004312B5" w:rsidRPr="00CC44D1" w:rsidRDefault="0003464F" w:rsidP="009524DD">
            <w:pPr>
              <w:spacing w:before="120" w:after="120"/>
              <w:rPr>
                <w:sz w:val="24"/>
                <w:szCs w:val="24"/>
                <w:lang w:eastAsia="en-GB"/>
              </w:rPr>
            </w:pPr>
            <w:r w:rsidRPr="00CC44D1">
              <w:rPr>
                <w:sz w:val="24"/>
                <w:szCs w:val="24"/>
                <w:lang w:eastAsia="en-GB"/>
              </w:rPr>
              <w:t>Customer contact name:</w:t>
            </w:r>
          </w:p>
        </w:tc>
        <w:tc>
          <w:tcPr>
            <w:tcW w:w="1900" w:type="pct"/>
          </w:tcPr>
          <w:p w14:paraId="5A530FD4" w14:textId="77777777" w:rsidR="004312B5" w:rsidRPr="00CC44D1" w:rsidRDefault="004312B5" w:rsidP="00A261EA">
            <w:pPr>
              <w:spacing w:before="120" w:after="120"/>
              <w:rPr>
                <w:sz w:val="24"/>
                <w:szCs w:val="24"/>
                <w:lang w:eastAsia="en-GB"/>
              </w:rPr>
            </w:pPr>
          </w:p>
        </w:tc>
        <w:tc>
          <w:tcPr>
            <w:tcW w:w="1900" w:type="pct"/>
          </w:tcPr>
          <w:p w14:paraId="3F931048" w14:textId="77777777" w:rsidR="004312B5" w:rsidRPr="00CC44D1" w:rsidRDefault="004312B5" w:rsidP="00A261EA">
            <w:pPr>
              <w:spacing w:before="120" w:after="120"/>
              <w:rPr>
                <w:sz w:val="24"/>
                <w:szCs w:val="24"/>
                <w:lang w:eastAsia="en-GB"/>
              </w:rPr>
            </w:pPr>
          </w:p>
        </w:tc>
      </w:tr>
      <w:tr w:rsidR="00790856" w14:paraId="0716D3B8" w14:textId="77777777" w:rsidTr="00790856">
        <w:trPr>
          <w:trHeight w:val="635"/>
        </w:trPr>
        <w:tc>
          <w:tcPr>
            <w:tcW w:w="1200" w:type="pct"/>
          </w:tcPr>
          <w:p w14:paraId="621A911E" w14:textId="77777777" w:rsidR="004312B5" w:rsidRPr="00CC44D1" w:rsidRDefault="0003464F" w:rsidP="009524DD">
            <w:pPr>
              <w:spacing w:before="240" w:after="240"/>
              <w:rPr>
                <w:sz w:val="24"/>
                <w:szCs w:val="24"/>
                <w:lang w:eastAsia="en-GB"/>
              </w:rPr>
            </w:pPr>
            <w:r w:rsidRPr="00CC44D1">
              <w:rPr>
                <w:sz w:val="24"/>
                <w:szCs w:val="24"/>
                <w:lang w:eastAsia="en-GB"/>
              </w:rPr>
              <w:t>e-mail:</w:t>
            </w:r>
          </w:p>
        </w:tc>
        <w:tc>
          <w:tcPr>
            <w:tcW w:w="1900" w:type="pct"/>
          </w:tcPr>
          <w:p w14:paraId="303E189F" w14:textId="77777777" w:rsidR="004312B5" w:rsidRPr="00CC44D1" w:rsidRDefault="004312B5" w:rsidP="00A261EA">
            <w:pPr>
              <w:spacing w:before="120" w:after="120"/>
              <w:rPr>
                <w:sz w:val="24"/>
                <w:szCs w:val="24"/>
                <w:lang w:eastAsia="en-GB"/>
              </w:rPr>
            </w:pPr>
          </w:p>
        </w:tc>
        <w:tc>
          <w:tcPr>
            <w:tcW w:w="1900" w:type="pct"/>
          </w:tcPr>
          <w:p w14:paraId="594354BE" w14:textId="77777777" w:rsidR="004312B5" w:rsidRPr="00CC44D1" w:rsidRDefault="004312B5" w:rsidP="00A261EA">
            <w:pPr>
              <w:spacing w:before="120" w:after="120"/>
              <w:rPr>
                <w:sz w:val="24"/>
                <w:szCs w:val="24"/>
                <w:lang w:eastAsia="en-GB"/>
              </w:rPr>
            </w:pPr>
          </w:p>
        </w:tc>
      </w:tr>
      <w:tr w:rsidR="00790856" w14:paraId="06294EA1" w14:textId="77777777" w:rsidTr="00790856">
        <w:trPr>
          <w:trHeight w:val="635"/>
        </w:trPr>
        <w:tc>
          <w:tcPr>
            <w:tcW w:w="1200" w:type="pct"/>
          </w:tcPr>
          <w:p w14:paraId="11C4F364" w14:textId="77777777" w:rsidR="004312B5" w:rsidRPr="00CC44D1" w:rsidRDefault="0003464F" w:rsidP="00A261EA">
            <w:pPr>
              <w:spacing w:before="120" w:after="120"/>
              <w:rPr>
                <w:sz w:val="24"/>
                <w:szCs w:val="24"/>
                <w:lang w:eastAsia="en-GB"/>
              </w:rPr>
            </w:pPr>
            <w:r w:rsidRPr="00CC44D1">
              <w:rPr>
                <w:sz w:val="24"/>
                <w:szCs w:val="24"/>
                <w:lang w:eastAsia="en-GB"/>
              </w:rPr>
              <w:t>phone number:</w:t>
            </w:r>
          </w:p>
        </w:tc>
        <w:tc>
          <w:tcPr>
            <w:tcW w:w="1900" w:type="pct"/>
          </w:tcPr>
          <w:p w14:paraId="4BBA09FC" w14:textId="77777777" w:rsidR="004312B5" w:rsidRPr="00CC44D1" w:rsidRDefault="004312B5" w:rsidP="00A261EA">
            <w:pPr>
              <w:spacing w:before="120" w:after="120"/>
              <w:rPr>
                <w:sz w:val="24"/>
                <w:szCs w:val="24"/>
                <w:lang w:eastAsia="en-GB"/>
              </w:rPr>
            </w:pPr>
          </w:p>
        </w:tc>
        <w:tc>
          <w:tcPr>
            <w:tcW w:w="1900" w:type="pct"/>
          </w:tcPr>
          <w:p w14:paraId="3B1DED67" w14:textId="77777777" w:rsidR="004312B5" w:rsidRPr="00CC44D1" w:rsidRDefault="004312B5" w:rsidP="00A261EA">
            <w:pPr>
              <w:spacing w:before="120" w:after="120"/>
              <w:rPr>
                <w:sz w:val="24"/>
                <w:szCs w:val="24"/>
                <w:lang w:eastAsia="en-GB"/>
              </w:rPr>
            </w:pPr>
          </w:p>
        </w:tc>
      </w:tr>
      <w:tr w:rsidR="00790856" w14:paraId="1F4C89DA" w14:textId="77777777" w:rsidTr="00790856">
        <w:trPr>
          <w:trHeight w:val="277"/>
        </w:trPr>
        <w:tc>
          <w:tcPr>
            <w:tcW w:w="1200" w:type="pct"/>
          </w:tcPr>
          <w:p w14:paraId="79BA3187" w14:textId="77777777" w:rsidR="004312B5" w:rsidRPr="00CC44D1" w:rsidRDefault="0003464F" w:rsidP="00A261EA">
            <w:pPr>
              <w:spacing w:before="120" w:after="120"/>
              <w:rPr>
                <w:sz w:val="24"/>
                <w:szCs w:val="24"/>
                <w:lang w:eastAsia="en-GB"/>
              </w:rPr>
            </w:pPr>
            <w:r w:rsidRPr="00CC44D1">
              <w:rPr>
                <w:sz w:val="24"/>
                <w:szCs w:val="24"/>
                <w:lang w:eastAsia="en-GB"/>
              </w:rPr>
              <w:t>Date contract awarded:</w:t>
            </w:r>
          </w:p>
        </w:tc>
        <w:tc>
          <w:tcPr>
            <w:tcW w:w="1900" w:type="pct"/>
          </w:tcPr>
          <w:p w14:paraId="770B0D56" w14:textId="77777777" w:rsidR="004312B5" w:rsidRPr="00CC44D1" w:rsidRDefault="004312B5" w:rsidP="00A261EA">
            <w:pPr>
              <w:spacing w:before="120" w:after="120"/>
              <w:rPr>
                <w:sz w:val="24"/>
                <w:szCs w:val="24"/>
                <w:lang w:eastAsia="en-GB"/>
              </w:rPr>
            </w:pPr>
          </w:p>
        </w:tc>
        <w:tc>
          <w:tcPr>
            <w:tcW w:w="1900" w:type="pct"/>
          </w:tcPr>
          <w:p w14:paraId="7E0BA1D6" w14:textId="77777777" w:rsidR="004312B5" w:rsidRPr="00CC44D1" w:rsidRDefault="004312B5" w:rsidP="00A261EA">
            <w:pPr>
              <w:spacing w:before="120" w:after="120"/>
              <w:rPr>
                <w:sz w:val="24"/>
                <w:szCs w:val="24"/>
                <w:lang w:eastAsia="en-GB"/>
              </w:rPr>
            </w:pPr>
          </w:p>
        </w:tc>
      </w:tr>
      <w:tr w:rsidR="00790856" w14:paraId="432B7B61" w14:textId="77777777" w:rsidTr="00790856">
        <w:trPr>
          <w:trHeight w:val="563"/>
        </w:trPr>
        <w:tc>
          <w:tcPr>
            <w:tcW w:w="1200" w:type="pct"/>
          </w:tcPr>
          <w:p w14:paraId="56513474" w14:textId="77777777" w:rsidR="004312B5" w:rsidRPr="00CC44D1" w:rsidRDefault="0003464F"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04563231" w14:textId="77777777" w:rsidR="004312B5" w:rsidRPr="00CC44D1" w:rsidRDefault="004312B5" w:rsidP="00A261EA">
            <w:pPr>
              <w:spacing w:before="120" w:after="120"/>
              <w:rPr>
                <w:sz w:val="24"/>
                <w:szCs w:val="24"/>
                <w:lang w:eastAsia="en-GB"/>
              </w:rPr>
            </w:pPr>
          </w:p>
        </w:tc>
        <w:tc>
          <w:tcPr>
            <w:tcW w:w="1900" w:type="pct"/>
          </w:tcPr>
          <w:p w14:paraId="79D0326D" w14:textId="77777777" w:rsidR="004312B5" w:rsidRPr="00CC44D1" w:rsidRDefault="004312B5" w:rsidP="00A261EA">
            <w:pPr>
              <w:spacing w:before="120" w:after="120"/>
              <w:rPr>
                <w:sz w:val="24"/>
                <w:szCs w:val="24"/>
                <w:lang w:eastAsia="en-GB"/>
              </w:rPr>
            </w:pPr>
          </w:p>
        </w:tc>
      </w:tr>
      <w:tr w:rsidR="00790856" w14:paraId="08573D09" w14:textId="77777777" w:rsidTr="00790856">
        <w:trPr>
          <w:trHeight w:val="277"/>
        </w:trPr>
        <w:tc>
          <w:tcPr>
            <w:tcW w:w="1200" w:type="pct"/>
          </w:tcPr>
          <w:p w14:paraId="762914C6" w14:textId="77777777" w:rsidR="004312B5" w:rsidRPr="00CC44D1" w:rsidRDefault="0003464F" w:rsidP="00A261EA">
            <w:pPr>
              <w:spacing w:before="120" w:after="120"/>
              <w:rPr>
                <w:sz w:val="24"/>
                <w:szCs w:val="24"/>
                <w:lang w:eastAsia="en-GB"/>
              </w:rPr>
            </w:pPr>
            <w:r w:rsidRPr="00CC44D1">
              <w:rPr>
                <w:sz w:val="24"/>
                <w:szCs w:val="24"/>
                <w:lang w:eastAsia="en-GB"/>
              </w:rPr>
              <w:t>Total contract value in GBP(£):</w:t>
            </w:r>
          </w:p>
        </w:tc>
        <w:tc>
          <w:tcPr>
            <w:tcW w:w="1900" w:type="pct"/>
          </w:tcPr>
          <w:p w14:paraId="210ED649" w14:textId="77777777" w:rsidR="004312B5" w:rsidRPr="00CC44D1" w:rsidRDefault="004312B5" w:rsidP="00A261EA">
            <w:pPr>
              <w:spacing w:before="120" w:after="120"/>
              <w:rPr>
                <w:sz w:val="24"/>
                <w:szCs w:val="24"/>
                <w:lang w:eastAsia="en-GB"/>
              </w:rPr>
            </w:pPr>
          </w:p>
        </w:tc>
        <w:tc>
          <w:tcPr>
            <w:tcW w:w="1900" w:type="pct"/>
          </w:tcPr>
          <w:p w14:paraId="513F66CA" w14:textId="77777777" w:rsidR="004312B5" w:rsidRPr="00CC44D1" w:rsidRDefault="004312B5" w:rsidP="00A261EA">
            <w:pPr>
              <w:spacing w:before="120" w:after="120"/>
              <w:rPr>
                <w:sz w:val="24"/>
                <w:szCs w:val="24"/>
                <w:lang w:eastAsia="en-GB"/>
              </w:rPr>
            </w:pPr>
          </w:p>
        </w:tc>
      </w:tr>
      <w:tr w:rsidR="00790856" w14:paraId="14E3AC2B" w14:textId="77777777" w:rsidTr="00790856">
        <w:trPr>
          <w:trHeight w:val="277"/>
        </w:trPr>
        <w:tc>
          <w:tcPr>
            <w:tcW w:w="1200" w:type="pct"/>
          </w:tcPr>
          <w:p w14:paraId="15CD3A18" w14:textId="77777777" w:rsidR="004312B5" w:rsidRPr="00CC44D1" w:rsidRDefault="0003464F" w:rsidP="00A261EA">
            <w:pPr>
              <w:spacing w:before="120" w:after="120"/>
              <w:rPr>
                <w:sz w:val="24"/>
                <w:szCs w:val="24"/>
                <w:lang w:eastAsia="en-GB"/>
              </w:rPr>
            </w:pPr>
            <w:r w:rsidRPr="00CC44D1">
              <w:rPr>
                <w:sz w:val="24"/>
                <w:szCs w:val="24"/>
                <w:lang w:eastAsia="en-GB"/>
              </w:rPr>
              <w:t>Contract length in years:</w:t>
            </w:r>
          </w:p>
        </w:tc>
        <w:tc>
          <w:tcPr>
            <w:tcW w:w="1900" w:type="pct"/>
          </w:tcPr>
          <w:p w14:paraId="7D3A6A8E" w14:textId="77777777" w:rsidR="004312B5" w:rsidRPr="00CC44D1" w:rsidRDefault="004312B5" w:rsidP="00A261EA">
            <w:pPr>
              <w:spacing w:before="120" w:after="120"/>
              <w:rPr>
                <w:sz w:val="24"/>
                <w:szCs w:val="24"/>
                <w:lang w:eastAsia="en-GB"/>
              </w:rPr>
            </w:pPr>
          </w:p>
        </w:tc>
        <w:tc>
          <w:tcPr>
            <w:tcW w:w="1900" w:type="pct"/>
          </w:tcPr>
          <w:p w14:paraId="4516C07F" w14:textId="77777777" w:rsidR="004312B5" w:rsidRPr="00CC44D1" w:rsidRDefault="004312B5" w:rsidP="00A261EA">
            <w:pPr>
              <w:spacing w:before="120" w:after="120"/>
              <w:rPr>
                <w:sz w:val="24"/>
                <w:szCs w:val="24"/>
                <w:lang w:eastAsia="en-GB"/>
              </w:rPr>
            </w:pPr>
          </w:p>
        </w:tc>
      </w:tr>
    </w:tbl>
    <w:p w14:paraId="7D50B3E7" w14:textId="77777777" w:rsidR="009524DD" w:rsidRPr="00CC44D1" w:rsidRDefault="0003464F"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 xml:space="preserve">If you are unable to provide satisfactory referees  we </w:t>
      </w:r>
      <w:r w:rsidR="00000333" w:rsidRPr="00CC44D1">
        <w:rPr>
          <w:sz w:val="24"/>
          <w:szCs w:val="24"/>
          <w:lang w:eastAsia="en-GB"/>
        </w:rPr>
        <w:t>will</w:t>
      </w:r>
      <w:r w:rsidRPr="00CC44D1">
        <w:rPr>
          <w:sz w:val="24"/>
          <w:szCs w:val="24"/>
          <w:lang w:eastAsia="en-GB"/>
        </w:rPr>
        <w:t xml:space="preserve"> not take your application further.</w:t>
      </w:r>
    </w:p>
    <w:p w14:paraId="1C128D4C" w14:textId="77777777" w:rsidR="004312B5" w:rsidRPr="00CC44D1" w:rsidRDefault="004312B5" w:rsidP="004312B5">
      <w:pPr>
        <w:spacing w:line="288" w:lineRule="auto"/>
        <w:rPr>
          <w:rFonts w:cs="Arial"/>
          <w:sz w:val="24"/>
          <w:szCs w:val="24"/>
        </w:rPr>
      </w:pPr>
    </w:p>
    <w:p w14:paraId="0EC35123" w14:textId="77777777" w:rsidR="0075455F" w:rsidRPr="00CC44D1" w:rsidRDefault="0003464F" w:rsidP="007E73E1">
      <w:pPr>
        <w:pStyle w:val="Heading2"/>
        <w:numPr>
          <w:ilvl w:val="0"/>
          <w:numId w:val="23"/>
        </w:numPr>
        <w:spacing w:after="200" w:line="288" w:lineRule="auto"/>
        <w:ind w:hanging="720"/>
        <w:rPr>
          <w:sz w:val="24"/>
          <w:szCs w:val="24"/>
        </w:rPr>
      </w:pPr>
      <w:bookmarkStart w:id="165" w:name="_Hlk139358540"/>
      <w:r w:rsidRPr="00CC44D1">
        <w:rPr>
          <w:sz w:val="24"/>
          <w:szCs w:val="24"/>
        </w:rPr>
        <w:t>Modern Slavery Act</w:t>
      </w:r>
    </w:p>
    <w:p w14:paraId="760C6BDA" w14:textId="77777777" w:rsidR="0075455F" w:rsidRPr="00CC44D1" w:rsidRDefault="0003464F"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592769E" w14:textId="5EE855F9" w:rsidR="00182694" w:rsidRPr="00CC44D1" w:rsidRDefault="00000000" w:rsidP="00182694">
      <w:pPr>
        <w:spacing w:before="120" w:after="120"/>
        <w:rPr>
          <w:sz w:val="24"/>
          <w:szCs w:val="24"/>
        </w:rPr>
      </w:pPr>
      <w:sdt>
        <w:sdtPr>
          <w:rPr>
            <w:rFonts w:ascii="Segoe UI Symbol" w:hAnsi="Segoe UI Symbol" w:cs="Segoe UI Symbol"/>
            <w:sz w:val="24"/>
            <w:szCs w:val="24"/>
          </w:rPr>
          <w:id w:val="1910763382"/>
          <w15:color w:val="FF0000"/>
          <w14:checkbox>
            <w14:checked w14:val="0"/>
            <w14:checkedState w14:val="00FC" w14:font="Wingdings"/>
            <w14:uncheckedState w14:val="2610" w14:font="MS Gothic"/>
          </w14:checkbox>
        </w:sdtPr>
        <w:sdtContent>
          <w:r w:rsidR="00D35DF1">
            <w:rPr>
              <w:rFonts w:ascii="MS Gothic" w:eastAsia="MS Gothic" w:hAnsi="MS Gothic" w:cs="Segoe UI Symbol" w:hint="eastAsia"/>
              <w:sz w:val="24"/>
              <w:szCs w:val="24"/>
            </w:rPr>
            <w:t>☐</w:t>
          </w:r>
        </w:sdtContent>
      </w:sdt>
      <w:r w:rsidR="0003464F" w:rsidRPr="00CC44D1">
        <w:rPr>
          <w:sz w:val="24"/>
          <w:szCs w:val="24"/>
        </w:rPr>
        <w:t xml:space="preserve">   Yes</w:t>
      </w:r>
    </w:p>
    <w:p w14:paraId="6EDD5EF1"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1666203196"/>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w:t>
      </w:r>
      <w:r w:rsidR="0003464F" w:rsidRPr="00CC44D1">
        <w:rPr>
          <w:sz w:val="24"/>
          <w:szCs w:val="24"/>
        </w:rPr>
        <w:tab/>
      </w:r>
    </w:p>
    <w:p w14:paraId="3D9031B2"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45478216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N/A – our turnover is less than £36 million and we are not a relevant commercial organisation as defined in the Modern Slavery Act 2015.</w:t>
      </w:r>
    </w:p>
    <w:p w14:paraId="5FCF541A" w14:textId="77777777" w:rsidR="00182694" w:rsidRPr="00CC44D1" w:rsidRDefault="00182694" w:rsidP="0075455F">
      <w:pPr>
        <w:spacing w:line="288" w:lineRule="auto"/>
        <w:rPr>
          <w:sz w:val="24"/>
          <w:szCs w:val="24"/>
        </w:rPr>
      </w:pPr>
    </w:p>
    <w:p w14:paraId="2FDA4C80" w14:textId="77777777" w:rsidR="0075455F" w:rsidRPr="00CC44D1" w:rsidRDefault="0003464F" w:rsidP="00FA0A86">
      <w:pPr>
        <w:spacing w:line="288" w:lineRule="auto"/>
        <w:rPr>
          <w:sz w:val="24"/>
          <w:szCs w:val="24"/>
        </w:rPr>
      </w:pPr>
      <w:bookmarkStart w:id="166"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66"/>
      <w:r w:rsidRPr="00CC44D1">
        <w:rPr>
          <w:sz w:val="24"/>
          <w:szCs w:val="24"/>
        </w:rPr>
        <w:t xml:space="preserve">. </w:t>
      </w:r>
    </w:p>
    <w:p w14:paraId="46FA0B6F" w14:textId="23E785B5" w:rsidR="009368AF" w:rsidRPr="00CC44D1" w:rsidRDefault="009368AF" w:rsidP="007E73E1">
      <w:pPr>
        <w:pStyle w:val="Heading2"/>
        <w:numPr>
          <w:ilvl w:val="0"/>
          <w:numId w:val="23"/>
        </w:numPr>
        <w:spacing w:after="200" w:line="288" w:lineRule="auto"/>
        <w:ind w:hanging="720"/>
        <w:rPr>
          <w:sz w:val="24"/>
          <w:szCs w:val="24"/>
        </w:rPr>
      </w:pPr>
      <w:r>
        <w:rPr>
          <w:sz w:val="24"/>
          <w:szCs w:val="24"/>
        </w:rPr>
        <w:t xml:space="preserve">Safeguarding </w:t>
      </w:r>
    </w:p>
    <w:p w14:paraId="3111E279" w14:textId="06FF0A98" w:rsidR="00383642" w:rsidRPr="00383642" w:rsidRDefault="00BE64AE" w:rsidP="00383642">
      <w:pPr>
        <w:spacing w:before="120" w:after="120"/>
        <w:rPr>
          <w:sz w:val="24"/>
          <w:szCs w:val="24"/>
        </w:rPr>
      </w:pPr>
      <w:r w:rsidRPr="00BE64AE">
        <w:rPr>
          <w:rFonts w:cs="Arial"/>
          <w:sz w:val="24"/>
          <w:szCs w:val="24"/>
        </w:rPr>
        <w:t xml:space="preserve">The Council needs to be confident that Applicants have a good track record of managing </w:t>
      </w:r>
      <w:r w:rsidR="007E73E1">
        <w:rPr>
          <w:rFonts w:cs="Arial"/>
          <w:sz w:val="24"/>
          <w:szCs w:val="24"/>
        </w:rPr>
        <w:t xml:space="preserve">safeguarding </w:t>
      </w:r>
      <w:r w:rsidR="007E73E1" w:rsidRPr="00BE64AE">
        <w:rPr>
          <w:rFonts w:cs="Arial"/>
          <w:sz w:val="24"/>
          <w:szCs w:val="24"/>
        </w:rPr>
        <w:t>both</w:t>
      </w:r>
      <w:r w:rsidRPr="00BE64AE">
        <w:rPr>
          <w:rFonts w:cs="Arial"/>
          <w:sz w:val="24"/>
          <w:szCs w:val="24"/>
        </w:rPr>
        <w:t xml:space="preserve"> for their own organisation and the </w:t>
      </w:r>
      <w:r w:rsidR="007E73E1" w:rsidRPr="00BE64AE">
        <w:rPr>
          <w:rFonts w:cs="Arial"/>
          <w:sz w:val="24"/>
          <w:szCs w:val="24"/>
        </w:rPr>
        <w:t>public</w:t>
      </w:r>
      <w:r w:rsidR="007E73E1">
        <w:rPr>
          <w:rFonts w:cs="Arial"/>
          <w:sz w:val="24"/>
          <w:szCs w:val="24"/>
        </w:rPr>
        <w:t>.</w:t>
      </w:r>
      <w:r w:rsidRPr="00BE64AE">
        <w:rPr>
          <w:sz w:val="24"/>
          <w:szCs w:val="24"/>
        </w:rPr>
        <w:t xml:space="preserve"> </w:t>
      </w:r>
      <w:r w:rsidR="007E73E1" w:rsidRPr="00BE64AE">
        <w:rPr>
          <w:sz w:val="24"/>
          <w:szCs w:val="24"/>
        </w:rPr>
        <w:t>To</w:t>
      </w:r>
      <w:r w:rsidRPr="00BE64AE">
        <w:rPr>
          <w:sz w:val="24"/>
          <w:szCs w:val="24"/>
        </w:rPr>
        <w:t xml:space="preserve"> demonstrate this please answer the following questions.</w:t>
      </w:r>
      <w:r w:rsidR="00383642">
        <w:rPr>
          <w:sz w:val="24"/>
          <w:szCs w:val="24"/>
        </w:rPr>
        <w:t xml:space="preserve"> </w:t>
      </w:r>
      <w:r w:rsidR="00383642" w:rsidRPr="00383642">
        <w:rPr>
          <w:sz w:val="24"/>
          <w:szCs w:val="24"/>
        </w:rPr>
        <w:t xml:space="preserve"> </w:t>
      </w:r>
      <w:r w:rsidR="00383642">
        <w:rPr>
          <w:sz w:val="24"/>
          <w:szCs w:val="24"/>
        </w:rPr>
        <w:t>E</w:t>
      </w:r>
      <w:r w:rsidR="00383642" w:rsidRPr="00383642">
        <w:rPr>
          <w:sz w:val="24"/>
          <w:szCs w:val="24"/>
        </w:rPr>
        <w:t>vidence will be checked if you’re awarded</w:t>
      </w:r>
      <w:r w:rsidR="00383642">
        <w:rPr>
          <w:sz w:val="24"/>
          <w:szCs w:val="24"/>
        </w:rPr>
        <w:t xml:space="preserve"> onto the </w:t>
      </w:r>
      <w:proofErr w:type="gramStart"/>
      <w:r w:rsidR="00383642">
        <w:rPr>
          <w:sz w:val="24"/>
          <w:szCs w:val="24"/>
        </w:rPr>
        <w:t xml:space="preserve">framework, </w:t>
      </w:r>
      <w:r w:rsidR="00383642" w:rsidRPr="00383642">
        <w:rPr>
          <w:sz w:val="24"/>
          <w:szCs w:val="24"/>
        </w:rPr>
        <w:t xml:space="preserve"> as</w:t>
      </w:r>
      <w:proofErr w:type="gramEnd"/>
      <w:r w:rsidR="00383642" w:rsidRPr="00383642">
        <w:rPr>
          <w:sz w:val="24"/>
          <w:szCs w:val="24"/>
        </w:rPr>
        <w:t xml:space="preserve"> part of the quality assurance process</w:t>
      </w:r>
      <w:r w:rsidR="00383642">
        <w:rPr>
          <w:sz w:val="24"/>
          <w:szCs w:val="24"/>
        </w:rPr>
        <w:t xml:space="preserve">. </w:t>
      </w:r>
      <w:r w:rsidR="00E42703">
        <w:rPr>
          <w:sz w:val="24"/>
          <w:szCs w:val="24"/>
        </w:rPr>
        <w:t>Please ensure you provide evidence if you answer ‘YES’ otherwise, you will fail this section and therefore, not be awarded.</w:t>
      </w:r>
    </w:p>
    <w:p w14:paraId="47C131D6" w14:textId="162A0816" w:rsidR="00BE64AE" w:rsidRPr="00BE64AE" w:rsidRDefault="00BE64AE" w:rsidP="00BE64AE">
      <w:pPr>
        <w:spacing w:before="120" w:after="120"/>
        <w:rPr>
          <w:sz w:val="24"/>
          <w:szCs w:val="24"/>
        </w:rPr>
      </w:pPr>
    </w:p>
    <w:p w14:paraId="533DFE16" w14:textId="77777777" w:rsidR="00F956FF" w:rsidRPr="00CC44D1" w:rsidRDefault="00F956FF" w:rsidP="00F956FF">
      <w:pPr>
        <w:spacing w:before="0" w:after="0"/>
        <w:rPr>
          <w:sz w:val="24"/>
          <w:szCs w:val="24"/>
        </w:rPr>
      </w:pPr>
    </w:p>
    <w:p w14:paraId="0C4979FF" w14:textId="77777777" w:rsidR="00F956FF" w:rsidRPr="00CC44D1" w:rsidRDefault="00F956FF" w:rsidP="007E73E1">
      <w:pPr>
        <w:pStyle w:val="ListParagraph"/>
        <w:numPr>
          <w:ilvl w:val="0"/>
          <w:numId w:val="14"/>
        </w:numPr>
        <w:spacing w:before="0" w:after="0"/>
        <w:ind w:left="426"/>
        <w:rPr>
          <w:sz w:val="24"/>
          <w:szCs w:val="24"/>
        </w:rPr>
      </w:pPr>
      <w:r w:rsidRPr="00CC44D1">
        <w:rPr>
          <w:sz w:val="24"/>
          <w:szCs w:val="24"/>
        </w:rPr>
        <w:t xml:space="preserve">Please limit each response to a maximum of 500 words. </w:t>
      </w:r>
    </w:p>
    <w:p w14:paraId="64B5A948" w14:textId="108410DC" w:rsidR="004312B5" w:rsidRDefault="004312B5" w:rsidP="00F956FF">
      <w:pPr>
        <w:spacing w:line="288" w:lineRule="auto"/>
        <w:rPr>
          <w:rStyle w:val="Strong"/>
          <w:rFonts w:cs="Arial"/>
          <w:b w:val="0"/>
          <w:bCs/>
          <w:sz w:val="24"/>
          <w:szCs w:val="24"/>
        </w:rPr>
      </w:pPr>
    </w:p>
    <w:p w14:paraId="472E426C" w14:textId="06FA6CB3" w:rsidR="005737C6" w:rsidRPr="00422283" w:rsidRDefault="005737C6" w:rsidP="00422283">
      <w:pPr>
        <w:pStyle w:val="ListParagraph"/>
        <w:numPr>
          <w:ilvl w:val="0"/>
          <w:numId w:val="57"/>
        </w:numPr>
        <w:spacing w:before="0" w:after="160" w:line="278" w:lineRule="auto"/>
        <w:contextualSpacing/>
        <w:rPr>
          <w:b/>
          <w:bCs/>
        </w:rPr>
      </w:pPr>
      <w:r w:rsidRPr="00422283">
        <w:rPr>
          <w:b/>
          <w:bCs/>
        </w:rPr>
        <w:t>Safeguarding Policy</w:t>
      </w:r>
    </w:p>
    <w:p w14:paraId="0D52D3FD" w14:textId="42014E86" w:rsidR="005737C6" w:rsidRDefault="005737C6" w:rsidP="005737C6">
      <w:pPr>
        <w:spacing w:before="0" w:after="160" w:line="278" w:lineRule="auto"/>
        <w:contextualSpacing/>
      </w:pPr>
      <w:r w:rsidRPr="005737C6">
        <w:t xml:space="preserve">Do you have a safeguarding policy that references the most recent versions of </w:t>
      </w:r>
      <w:hyperlink r:id="rId33" w:history="1">
        <w:r w:rsidRPr="005737C6">
          <w:rPr>
            <w:rStyle w:val="Hyperlink"/>
          </w:rPr>
          <w:t>Keeping children safe in education - GOV.UK</w:t>
        </w:r>
      </w:hyperlink>
      <w:r w:rsidRPr="005737C6">
        <w:t xml:space="preserve"> and </w:t>
      </w:r>
      <w:hyperlink r:id="rId34" w:history="1">
        <w:r w:rsidRPr="005737C6">
          <w:rPr>
            <w:rStyle w:val="Hyperlink"/>
          </w:rPr>
          <w:t>Working together to safeguard children - GOV.UK</w:t>
        </w:r>
      </w:hyperlink>
      <w:r w:rsidRPr="005737C6">
        <w:t xml:space="preserve"> ? Please provide the link</w:t>
      </w:r>
    </w:p>
    <w:p w14:paraId="2D50CCA8" w14:textId="3791E4DA" w:rsidR="005737C6" w:rsidRDefault="005737C6" w:rsidP="005737C6">
      <w:pPr>
        <w:spacing w:before="0" w:after="160" w:line="278" w:lineRule="auto"/>
        <w:contextualSpacing/>
        <w:rPr>
          <w:b/>
          <w:bCs/>
        </w:rPr>
      </w:pPr>
    </w:p>
    <w:bookmarkStart w:id="167" w:name="_Hlk212809819"/>
    <w:p w14:paraId="03AB04F1" w14:textId="77777777" w:rsidR="00D35DF1" w:rsidRPr="00CC44D1" w:rsidRDefault="00000000" w:rsidP="00D35DF1">
      <w:pPr>
        <w:spacing w:before="120" w:after="120"/>
        <w:rPr>
          <w:sz w:val="24"/>
          <w:szCs w:val="24"/>
        </w:rPr>
      </w:pPr>
      <w:sdt>
        <w:sdtPr>
          <w:rPr>
            <w:rFonts w:ascii="Segoe UI Symbol" w:hAnsi="Segoe UI Symbol" w:cs="Segoe UI Symbol"/>
            <w:sz w:val="24"/>
            <w:szCs w:val="24"/>
          </w:rPr>
          <w:id w:val="590895966"/>
          <w15:color w:val="FF0000"/>
          <w14:checkbox>
            <w14:checked w14:val="0"/>
            <w14:checkedState w14:val="00FC" w14:font="Wingdings"/>
            <w14:uncheckedState w14:val="2610" w14:font="MS Gothic"/>
          </w14:checkbox>
        </w:sdtPr>
        <w:sdtContent>
          <w:r w:rsidR="00D35DF1">
            <w:rPr>
              <w:rFonts w:ascii="MS Gothic" w:eastAsia="MS Gothic" w:hAnsi="MS Gothic" w:cs="Segoe UI Symbol" w:hint="eastAsia"/>
              <w:sz w:val="24"/>
              <w:szCs w:val="24"/>
            </w:rPr>
            <w:t>☐</w:t>
          </w:r>
        </w:sdtContent>
      </w:sdt>
      <w:r w:rsidR="00D35DF1" w:rsidRPr="00CC44D1">
        <w:rPr>
          <w:sz w:val="24"/>
          <w:szCs w:val="24"/>
        </w:rPr>
        <w:t xml:space="preserve">   Yes</w:t>
      </w:r>
    </w:p>
    <w:p w14:paraId="52E93C56" w14:textId="77777777" w:rsidR="00D35DF1" w:rsidRPr="00CC44D1" w:rsidRDefault="00000000" w:rsidP="00D35DF1">
      <w:pPr>
        <w:spacing w:before="120" w:after="120"/>
        <w:rPr>
          <w:sz w:val="24"/>
          <w:szCs w:val="24"/>
        </w:rPr>
      </w:pPr>
      <w:sdt>
        <w:sdtPr>
          <w:rPr>
            <w:rFonts w:ascii="Segoe UI Symbol" w:hAnsi="Segoe UI Symbol" w:cs="Segoe UI Symbol"/>
            <w:sz w:val="24"/>
            <w:szCs w:val="24"/>
          </w:rPr>
          <w:id w:val="1940873422"/>
          <w15:color w:val="FF0000"/>
          <w14:checkbox>
            <w14:checked w14:val="0"/>
            <w14:checkedState w14:val="00FC" w14:font="Wingdings"/>
            <w14:uncheckedState w14:val="2610" w14:font="MS Gothic"/>
          </w14:checkbox>
        </w:sdtPr>
        <w:sdtContent>
          <w:r w:rsidR="00D35DF1" w:rsidRPr="00CC44D1">
            <w:rPr>
              <w:rFonts w:ascii="MS Gothic" w:eastAsia="MS Gothic" w:hAnsi="MS Gothic" w:cs="Segoe UI Symbol" w:hint="eastAsia"/>
              <w:sz w:val="24"/>
              <w:szCs w:val="24"/>
            </w:rPr>
            <w:t>☐</w:t>
          </w:r>
        </w:sdtContent>
      </w:sdt>
      <w:r w:rsidR="00D35DF1" w:rsidRPr="00CC44D1">
        <w:rPr>
          <w:sz w:val="24"/>
          <w:szCs w:val="24"/>
        </w:rPr>
        <w:t xml:space="preserve">   No</w:t>
      </w:r>
      <w:r w:rsidR="00D35DF1" w:rsidRPr="00CC44D1">
        <w:rPr>
          <w:sz w:val="24"/>
          <w:szCs w:val="24"/>
        </w:rPr>
        <w:tab/>
      </w:r>
    </w:p>
    <w:bookmarkEnd w:id="167"/>
    <w:p w14:paraId="50107AD3" w14:textId="77777777" w:rsidR="00D35DF1" w:rsidRDefault="00D35DF1" w:rsidP="005737C6">
      <w:pPr>
        <w:spacing w:before="0" w:after="160" w:line="278" w:lineRule="auto"/>
        <w:contextualSpacing/>
        <w:rPr>
          <w:b/>
          <w:bCs/>
        </w:rPr>
      </w:pPr>
    </w:p>
    <w:p w14:paraId="0818464D" w14:textId="6FE2FC9D" w:rsidR="00D35DF1" w:rsidRDefault="00D35DF1" w:rsidP="005737C6">
      <w:pPr>
        <w:spacing w:before="0" w:after="160" w:line="278" w:lineRule="auto"/>
        <w:contextualSpacing/>
        <w:rPr>
          <w:b/>
          <w:bCs/>
        </w:rPr>
      </w:pPr>
      <w:r>
        <w:rPr>
          <w:b/>
          <w:bCs/>
        </w:rPr>
        <w:t xml:space="preserve">If </w:t>
      </w:r>
      <w:proofErr w:type="gramStart"/>
      <w:r>
        <w:rPr>
          <w:b/>
          <w:bCs/>
        </w:rPr>
        <w:t>yes</w:t>
      </w:r>
      <w:proofErr w:type="gramEnd"/>
      <w:r>
        <w:rPr>
          <w:b/>
          <w:bCs/>
        </w:rPr>
        <w:t xml:space="preserve"> please provide evidence </w:t>
      </w:r>
      <w:r w:rsidR="00821F73">
        <w:rPr>
          <w:b/>
          <w:bCs/>
        </w:rPr>
        <w:t xml:space="preserve">your safeguarding policy. </w:t>
      </w:r>
    </w:p>
    <w:p w14:paraId="55AC282A" w14:textId="39A1843C" w:rsidR="005737C6" w:rsidRPr="00400718" w:rsidRDefault="005737C6" w:rsidP="00383642">
      <w:pPr>
        <w:pStyle w:val="ListParagraph"/>
        <w:numPr>
          <w:ilvl w:val="0"/>
          <w:numId w:val="57"/>
        </w:numPr>
        <w:spacing w:before="0" w:after="160" w:line="278" w:lineRule="auto"/>
        <w:contextualSpacing/>
        <w:rPr>
          <w:b/>
          <w:bCs/>
        </w:rPr>
      </w:pPr>
      <w:r w:rsidRPr="00400718">
        <w:rPr>
          <w:b/>
          <w:bCs/>
        </w:rPr>
        <w:t>Safeguarding Lead</w:t>
      </w:r>
    </w:p>
    <w:p w14:paraId="3D9B4E5A" w14:textId="77777777" w:rsidR="005737C6" w:rsidRDefault="005737C6" w:rsidP="005737C6">
      <w:pPr>
        <w:spacing w:before="0" w:after="160" w:line="278" w:lineRule="auto"/>
        <w:contextualSpacing/>
        <w:rPr>
          <w:sz w:val="24"/>
          <w:szCs w:val="24"/>
        </w:rPr>
      </w:pPr>
      <w:r w:rsidRPr="005737C6">
        <w:rPr>
          <w:sz w:val="24"/>
          <w:szCs w:val="24"/>
        </w:rPr>
        <w:t>Do you have a minimum of 2 safeguarding leads who have received appropriate training? Please attach copies of certificates.</w:t>
      </w:r>
    </w:p>
    <w:p w14:paraId="3DEF642C" w14:textId="77777777" w:rsidR="005737C6" w:rsidRDefault="005737C6" w:rsidP="005737C6">
      <w:pPr>
        <w:spacing w:before="0" w:after="160" w:line="278" w:lineRule="auto"/>
        <w:contextualSpacing/>
        <w:rPr>
          <w:sz w:val="24"/>
          <w:szCs w:val="24"/>
        </w:rPr>
      </w:pPr>
    </w:p>
    <w:p w14:paraId="098F1B2C" w14:textId="77777777" w:rsidR="00821F73" w:rsidRPr="00CC44D1" w:rsidRDefault="00000000" w:rsidP="00821F73">
      <w:pPr>
        <w:spacing w:before="120" w:after="120"/>
        <w:rPr>
          <w:sz w:val="24"/>
          <w:szCs w:val="24"/>
        </w:rPr>
      </w:pPr>
      <w:sdt>
        <w:sdtPr>
          <w:rPr>
            <w:rFonts w:ascii="Segoe UI Symbol" w:hAnsi="Segoe UI Symbol" w:cs="Segoe UI Symbol"/>
            <w:sz w:val="24"/>
            <w:szCs w:val="24"/>
          </w:rPr>
          <w:id w:val="-1455322700"/>
          <w15:color w:val="FF0000"/>
          <w14:checkbox>
            <w14:checked w14:val="0"/>
            <w14:checkedState w14:val="00FC" w14:font="Wingdings"/>
            <w14:uncheckedState w14:val="2610" w14:font="MS Gothic"/>
          </w14:checkbox>
        </w:sdtPr>
        <w:sdtContent>
          <w:r w:rsidR="00821F73">
            <w:rPr>
              <w:rFonts w:ascii="MS Gothic" w:eastAsia="MS Gothic" w:hAnsi="MS Gothic" w:cs="Segoe UI Symbol" w:hint="eastAsia"/>
              <w:sz w:val="24"/>
              <w:szCs w:val="24"/>
            </w:rPr>
            <w:t>☐</w:t>
          </w:r>
        </w:sdtContent>
      </w:sdt>
      <w:r w:rsidR="00821F73" w:rsidRPr="00CC44D1">
        <w:rPr>
          <w:sz w:val="24"/>
          <w:szCs w:val="24"/>
        </w:rPr>
        <w:t xml:space="preserve">   Yes</w:t>
      </w:r>
    </w:p>
    <w:p w14:paraId="521229E5" w14:textId="77777777" w:rsidR="00821F73" w:rsidRPr="00CC44D1" w:rsidRDefault="00000000" w:rsidP="00821F73">
      <w:pPr>
        <w:spacing w:before="120" w:after="120"/>
        <w:rPr>
          <w:sz w:val="24"/>
          <w:szCs w:val="24"/>
        </w:rPr>
      </w:pPr>
      <w:sdt>
        <w:sdtPr>
          <w:rPr>
            <w:rFonts w:ascii="Segoe UI Symbol" w:hAnsi="Segoe UI Symbol" w:cs="Segoe UI Symbol"/>
            <w:sz w:val="24"/>
            <w:szCs w:val="24"/>
          </w:rPr>
          <w:id w:val="649412858"/>
          <w15:color w:val="FF0000"/>
          <w14:checkbox>
            <w14:checked w14:val="0"/>
            <w14:checkedState w14:val="00FC" w14:font="Wingdings"/>
            <w14:uncheckedState w14:val="2610" w14:font="MS Gothic"/>
          </w14:checkbox>
        </w:sdtPr>
        <w:sdtContent>
          <w:r w:rsidR="00821F73" w:rsidRPr="00CC44D1">
            <w:rPr>
              <w:rFonts w:ascii="MS Gothic" w:eastAsia="MS Gothic" w:hAnsi="MS Gothic" w:cs="Segoe UI Symbol" w:hint="eastAsia"/>
              <w:sz w:val="24"/>
              <w:szCs w:val="24"/>
            </w:rPr>
            <w:t>☐</w:t>
          </w:r>
        </w:sdtContent>
      </w:sdt>
      <w:r w:rsidR="00821F73" w:rsidRPr="00CC44D1">
        <w:rPr>
          <w:sz w:val="24"/>
          <w:szCs w:val="24"/>
        </w:rPr>
        <w:t xml:space="preserve">   No</w:t>
      </w:r>
      <w:r w:rsidR="00821F73" w:rsidRPr="00CC44D1">
        <w:rPr>
          <w:sz w:val="24"/>
          <w:szCs w:val="24"/>
        </w:rPr>
        <w:tab/>
      </w:r>
    </w:p>
    <w:p w14:paraId="28593079" w14:textId="77777777" w:rsidR="00146719" w:rsidRDefault="00146719" w:rsidP="00146719">
      <w:pPr>
        <w:spacing w:before="0" w:after="160" w:line="278" w:lineRule="auto"/>
        <w:contextualSpacing/>
        <w:rPr>
          <w:sz w:val="28"/>
          <w:szCs w:val="28"/>
        </w:rPr>
      </w:pPr>
    </w:p>
    <w:p w14:paraId="451C8F02" w14:textId="69D0D9E0" w:rsidR="008B6CC9" w:rsidRPr="00383642" w:rsidRDefault="00821F73" w:rsidP="00146719">
      <w:pPr>
        <w:spacing w:before="0" w:after="160" w:line="278" w:lineRule="auto"/>
        <w:contextualSpacing/>
      </w:pPr>
      <w:r w:rsidRPr="00383642">
        <w:lastRenderedPageBreak/>
        <w:t xml:space="preserve">If </w:t>
      </w:r>
      <w:proofErr w:type="gramStart"/>
      <w:r w:rsidRPr="00383642">
        <w:t>yes</w:t>
      </w:r>
      <w:proofErr w:type="gramEnd"/>
      <w:r w:rsidRPr="00383642">
        <w:t xml:space="preserve"> please attach copies of certificates. </w:t>
      </w:r>
    </w:p>
    <w:p w14:paraId="644790C3" w14:textId="576DE61E" w:rsidR="00146719" w:rsidRPr="00383642" w:rsidRDefault="00146719" w:rsidP="00383642">
      <w:pPr>
        <w:pStyle w:val="ListParagraph"/>
        <w:numPr>
          <w:ilvl w:val="0"/>
          <w:numId w:val="57"/>
        </w:numPr>
        <w:spacing w:before="0" w:after="160" w:line="278" w:lineRule="auto"/>
        <w:contextualSpacing/>
        <w:rPr>
          <w:b/>
          <w:bCs/>
          <w:sz w:val="24"/>
          <w:szCs w:val="24"/>
        </w:rPr>
      </w:pPr>
      <w:r w:rsidRPr="00383642">
        <w:rPr>
          <w:b/>
          <w:bCs/>
          <w:sz w:val="24"/>
          <w:szCs w:val="24"/>
        </w:rPr>
        <w:t>Staff</w:t>
      </w:r>
    </w:p>
    <w:p w14:paraId="0A19AA71" w14:textId="052CF254" w:rsidR="005737C6" w:rsidRPr="00146719" w:rsidRDefault="005737C6" w:rsidP="00146719">
      <w:pPr>
        <w:spacing w:before="0" w:after="160" w:line="278" w:lineRule="auto"/>
        <w:contextualSpacing/>
        <w:rPr>
          <w:sz w:val="24"/>
          <w:szCs w:val="24"/>
        </w:rPr>
      </w:pPr>
      <w:r w:rsidRPr="00146719">
        <w:rPr>
          <w:sz w:val="24"/>
          <w:szCs w:val="24"/>
        </w:rPr>
        <w:t>How are all staff trained in safeguarding? Please attach evidence (certificates/training materials if delivered in-house).</w:t>
      </w:r>
    </w:p>
    <w:p w14:paraId="33E90EE4" w14:textId="77777777" w:rsidR="00146719" w:rsidRDefault="00146719" w:rsidP="00146719">
      <w:pPr>
        <w:spacing w:before="0" w:after="160" w:line="278" w:lineRule="auto"/>
        <w:contextualSpacing/>
        <w:rPr>
          <w:sz w:val="28"/>
          <w:szCs w:val="28"/>
        </w:rPr>
      </w:pPr>
    </w:p>
    <w:p w14:paraId="0C1BDDE1" w14:textId="77777777" w:rsidR="00821F73" w:rsidRPr="00CC44D1" w:rsidRDefault="00000000" w:rsidP="00821F73">
      <w:pPr>
        <w:spacing w:before="120" w:after="120"/>
        <w:rPr>
          <w:sz w:val="24"/>
          <w:szCs w:val="24"/>
        </w:rPr>
      </w:pPr>
      <w:sdt>
        <w:sdtPr>
          <w:rPr>
            <w:rFonts w:ascii="Segoe UI Symbol" w:hAnsi="Segoe UI Symbol" w:cs="Segoe UI Symbol"/>
            <w:sz w:val="24"/>
            <w:szCs w:val="24"/>
          </w:rPr>
          <w:id w:val="-1664390773"/>
          <w15:color w:val="FF0000"/>
          <w14:checkbox>
            <w14:checked w14:val="0"/>
            <w14:checkedState w14:val="00FC" w14:font="Wingdings"/>
            <w14:uncheckedState w14:val="2610" w14:font="MS Gothic"/>
          </w14:checkbox>
        </w:sdtPr>
        <w:sdtContent>
          <w:r w:rsidR="00821F73">
            <w:rPr>
              <w:rFonts w:ascii="MS Gothic" w:eastAsia="MS Gothic" w:hAnsi="MS Gothic" w:cs="Segoe UI Symbol" w:hint="eastAsia"/>
              <w:sz w:val="24"/>
              <w:szCs w:val="24"/>
            </w:rPr>
            <w:t>☐</w:t>
          </w:r>
        </w:sdtContent>
      </w:sdt>
      <w:r w:rsidR="00821F73" w:rsidRPr="00CC44D1">
        <w:rPr>
          <w:sz w:val="24"/>
          <w:szCs w:val="24"/>
        </w:rPr>
        <w:t xml:space="preserve">   Yes</w:t>
      </w:r>
    </w:p>
    <w:p w14:paraId="241BB471" w14:textId="77777777" w:rsidR="00821F73" w:rsidRPr="00CC44D1" w:rsidRDefault="00000000" w:rsidP="00821F73">
      <w:pPr>
        <w:spacing w:before="120" w:after="120"/>
        <w:rPr>
          <w:sz w:val="24"/>
          <w:szCs w:val="24"/>
        </w:rPr>
      </w:pPr>
      <w:sdt>
        <w:sdtPr>
          <w:rPr>
            <w:rFonts w:ascii="Segoe UI Symbol" w:hAnsi="Segoe UI Symbol" w:cs="Segoe UI Symbol"/>
            <w:sz w:val="24"/>
            <w:szCs w:val="24"/>
          </w:rPr>
          <w:id w:val="1537476154"/>
          <w15:color w:val="FF0000"/>
          <w14:checkbox>
            <w14:checked w14:val="0"/>
            <w14:checkedState w14:val="00FC" w14:font="Wingdings"/>
            <w14:uncheckedState w14:val="2610" w14:font="MS Gothic"/>
          </w14:checkbox>
        </w:sdtPr>
        <w:sdtContent>
          <w:r w:rsidR="00821F73" w:rsidRPr="00CC44D1">
            <w:rPr>
              <w:rFonts w:ascii="MS Gothic" w:eastAsia="MS Gothic" w:hAnsi="MS Gothic" w:cs="Segoe UI Symbol" w:hint="eastAsia"/>
              <w:sz w:val="24"/>
              <w:szCs w:val="24"/>
            </w:rPr>
            <w:t>☐</w:t>
          </w:r>
        </w:sdtContent>
      </w:sdt>
      <w:r w:rsidR="00821F73" w:rsidRPr="00CC44D1">
        <w:rPr>
          <w:sz w:val="24"/>
          <w:szCs w:val="24"/>
        </w:rPr>
        <w:t xml:space="preserve">   No</w:t>
      </w:r>
      <w:r w:rsidR="00821F73" w:rsidRPr="00CC44D1">
        <w:rPr>
          <w:sz w:val="24"/>
          <w:szCs w:val="24"/>
        </w:rPr>
        <w:tab/>
      </w:r>
    </w:p>
    <w:p w14:paraId="3B743643" w14:textId="77777777" w:rsidR="00146719" w:rsidRDefault="00146719" w:rsidP="00146719">
      <w:pPr>
        <w:spacing w:before="0" w:after="160" w:line="278" w:lineRule="auto"/>
        <w:contextualSpacing/>
        <w:rPr>
          <w:b/>
          <w:bCs/>
          <w:sz w:val="24"/>
          <w:szCs w:val="24"/>
        </w:rPr>
      </w:pPr>
    </w:p>
    <w:p w14:paraId="00C3BAA3" w14:textId="0C43526D" w:rsidR="008B6CC9" w:rsidRPr="00383642" w:rsidRDefault="00821F73" w:rsidP="00146719">
      <w:pPr>
        <w:spacing w:before="0" w:after="160" w:line="278" w:lineRule="auto"/>
        <w:contextualSpacing/>
        <w:rPr>
          <w:sz w:val="24"/>
          <w:szCs w:val="24"/>
        </w:rPr>
      </w:pPr>
      <w:r w:rsidRPr="00383642">
        <w:rPr>
          <w:sz w:val="24"/>
          <w:szCs w:val="24"/>
        </w:rPr>
        <w:t>If yes, please provide evidence</w:t>
      </w:r>
      <w:r w:rsidR="00A11549" w:rsidRPr="00383642">
        <w:rPr>
          <w:sz w:val="24"/>
          <w:szCs w:val="24"/>
        </w:rPr>
        <w:t xml:space="preserve"> (certificates/ training materials if delivered in-house)</w:t>
      </w:r>
    </w:p>
    <w:p w14:paraId="1A8D0514" w14:textId="10D9FBD9" w:rsidR="00146719" w:rsidRPr="00383642" w:rsidRDefault="00146719" w:rsidP="00383642">
      <w:pPr>
        <w:pStyle w:val="ListParagraph"/>
        <w:numPr>
          <w:ilvl w:val="0"/>
          <w:numId w:val="57"/>
        </w:numPr>
        <w:spacing w:before="0" w:after="160" w:line="278" w:lineRule="auto"/>
        <w:contextualSpacing/>
        <w:rPr>
          <w:b/>
          <w:bCs/>
          <w:sz w:val="24"/>
          <w:szCs w:val="24"/>
        </w:rPr>
      </w:pPr>
      <w:r w:rsidRPr="00383642">
        <w:rPr>
          <w:b/>
          <w:bCs/>
          <w:sz w:val="24"/>
          <w:szCs w:val="24"/>
        </w:rPr>
        <w:t>S</w:t>
      </w:r>
      <w:r w:rsidR="005C0279" w:rsidRPr="00383642">
        <w:rPr>
          <w:b/>
          <w:bCs/>
          <w:sz w:val="24"/>
          <w:szCs w:val="24"/>
        </w:rPr>
        <w:t>torage and transfer of safeguarding records</w:t>
      </w:r>
    </w:p>
    <w:p w14:paraId="15AC5911" w14:textId="77777777" w:rsidR="005737C6" w:rsidRDefault="005737C6" w:rsidP="00146719">
      <w:pPr>
        <w:spacing w:before="0" w:after="160" w:line="278" w:lineRule="auto"/>
        <w:contextualSpacing/>
        <w:rPr>
          <w:sz w:val="24"/>
          <w:szCs w:val="24"/>
        </w:rPr>
      </w:pPr>
      <w:r w:rsidRPr="005C0279">
        <w:rPr>
          <w:sz w:val="24"/>
          <w:szCs w:val="24"/>
        </w:rPr>
        <w:t>Do you have a secure method for the storage and transfer of safeguarding records? Please describe.</w:t>
      </w:r>
    </w:p>
    <w:p w14:paraId="20143D02" w14:textId="77777777" w:rsidR="005C0279" w:rsidRDefault="005C0279" w:rsidP="00146719">
      <w:pPr>
        <w:spacing w:before="0" w:after="160" w:line="278" w:lineRule="auto"/>
        <w:contextualSpacing/>
        <w:rPr>
          <w:sz w:val="24"/>
          <w:szCs w:val="24"/>
        </w:rPr>
      </w:pPr>
    </w:p>
    <w:p w14:paraId="0C0C8550" w14:textId="77777777" w:rsidR="00D27EF7" w:rsidRPr="00CC44D1" w:rsidRDefault="00000000" w:rsidP="00D27EF7">
      <w:pPr>
        <w:spacing w:before="120" w:after="120"/>
        <w:rPr>
          <w:sz w:val="24"/>
          <w:szCs w:val="24"/>
        </w:rPr>
      </w:pPr>
      <w:sdt>
        <w:sdtPr>
          <w:rPr>
            <w:rFonts w:ascii="Segoe UI Symbol" w:hAnsi="Segoe UI Symbol" w:cs="Segoe UI Symbol"/>
            <w:sz w:val="24"/>
            <w:szCs w:val="24"/>
          </w:rPr>
          <w:id w:val="-1757120774"/>
          <w15:color w:val="FF0000"/>
          <w14:checkbox>
            <w14:checked w14:val="0"/>
            <w14:checkedState w14:val="00FC" w14:font="Wingdings"/>
            <w14:uncheckedState w14:val="2610" w14:font="MS Gothic"/>
          </w14:checkbox>
        </w:sdtPr>
        <w:sdtContent>
          <w:r w:rsidR="00D27EF7">
            <w:rPr>
              <w:rFonts w:ascii="MS Gothic" w:eastAsia="MS Gothic" w:hAnsi="MS Gothic" w:cs="Segoe UI Symbol" w:hint="eastAsia"/>
              <w:sz w:val="24"/>
              <w:szCs w:val="24"/>
            </w:rPr>
            <w:t>☐</w:t>
          </w:r>
        </w:sdtContent>
      </w:sdt>
      <w:r w:rsidR="00D27EF7" w:rsidRPr="00CC44D1">
        <w:rPr>
          <w:sz w:val="24"/>
          <w:szCs w:val="24"/>
        </w:rPr>
        <w:t xml:space="preserve">   Yes</w:t>
      </w:r>
    </w:p>
    <w:p w14:paraId="5762FDDE" w14:textId="77777777" w:rsidR="00D27EF7" w:rsidRPr="00CC44D1" w:rsidRDefault="00000000" w:rsidP="00D27EF7">
      <w:pPr>
        <w:spacing w:before="120" w:after="120"/>
        <w:rPr>
          <w:sz w:val="24"/>
          <w:szCs w:val="24"/>
        </w:rPr>
      </w:pPr>
      <w:sdt>
        <w:sdtPr>
          <w:rPr>
            <w:rFonts w:ascii="Segoe UI Symbol" w:hAnsi="Segoe UI Symbol" w:cs="Segoe UI Symbol"/>
            <w:sz w:val="24"/>
            <w:szCs w:val="24"/>
          </w:rPr>
          <w:id w:val="-1376687101"/>
          <w15:color w:val="FF0000"/>
          <w14:checkbox>
            <w14:checked w14:val="0"/>
            <w14:checkedState w14:val="00FC" w14:font="Wingdings"/>
            <w14:uncheckedState w14:val="2610" w14:font="MS Gothic"/>
          </w14:checkbox>
        </w:sdtPr>
        <w:sdtContent>
          <w:r w:rsidR="00D27EF7" w:rsidRPr="00CC44D1">
            <w:rPr>
              <w:rFonts w:ascii="MS Gothic" w:eastAsia="MS Gothic" w:hAnsi="MS Gothic" w:cs="Segoe UI Symbol" w:hint="eastAsia"/>
              <w:sz w:val="24"/>
              <w:szCs w:val="24"/>
            </w:rPr>
            <w:t>☐</w:t>
          </w:r>
        </w:sdtContent>
      </w:sdt>
      <w:r w:rsidR="00D27EF7" w:rsidRPr="00CC44D1">
        <w:rPr>
          <w:sz w:val="24"/>
          <w:szCs w:val="24"/>
        </w:rPr>
        <w:t xml:space="preserve">   No</w:t>
      </w:r>
      <w:r w:rsidR="00D27EF7" w:rsidRPr="00CC44D1">
        <w:rPr>
          <w:sz w:val="24"/>
          <w:szCs w:val="24"/>
        </w:rPr>
        <w:tab/>
      </w:r>
    </w:p>
    <w:p w14:paraId="57FEBCB9" w14:textId="77777777" w:rsidR="00D27EF7" w:rsidRDefault="00D27EF7" w:rsidP="00146719">
      <w:pPr>
        <w:spacing w:before="0" w:after="160" w:line="278" w:lineRule="auto"/>
        <w:contextualSpacing/>
        <w:rPr>
          <w:sz w:val="24"/>
          <w:szCs w:val="24"/>
        </w:rPr>
      </w:pPr>
    </w:p>
    <w:p w14:paraId="03E7FCF8" w14:textId="5D88A95A" w:rsidR="005C0279" w:rsidRDefault="005C0279" w:rsidP="00146719">
      <w:pPr>
        <w:spacing w:before="0" w:after="160" w:line="278" w:lineRule="auto"/>
        <w:contextualSpacing/>
        <w:rPr>
          <w:b/>
          <w:bCs/>
          <w:sz w:val="24"/>
          <w:szCs w:val="24"/>
        </w:rPr>
      </w:pPr>
      <w:r w:rsidRPr="005C0279">
        <w:rPr>
          <w:b/>
          <w:bCs/>
          <w:sz w:val="24"/>
          <w:szCs w:val="24"/>
        </w:rPr>
        <w:t>Answer below</w:t>
      </w:r>
    </w:p>
    <w:p w14:paraId="70FC117F" w14:textId="77777777" w:rsidR="00073978" w:rsidRDefault="00073978" w:rsidP="00146719">
      <w:pPr>
        <w:spacing w:before="0" w:after="160" w:line="278" w:lineRule="auto"/>
        <w:contextualSpacing/>
        <w:rPr>
          <w:b/>
          <w:bCs/>
          <w:sz w:val="24"/>
          <w:szCs w:val="24"/>
        </w:rPr>
      </w:pPr>
    </w:p>
    <w:p w14:paraId="30F383ED" w14:textId="31D17455" w:rsidR="00073978" w:rsidRPr="00383642" w:rsidRDefault="00073978" w:rsidP="00383642">
      <w:pPr>
        <w:pStyle w:val="ListParagraph"/>
        <w:numPr>
          <w:ilvl w:val="0"/>
          <w:numId w:val="57"/>
        </w:numPr>
        <w:spacing w:before="0" w:after="160" w:line="278" w:lineRule="auto"/>
        <w:contextualSpacing/>
        <w:rPr>
          <w:b/>
          <w:bCs/>
          <w:sz w:val="24"/>
          <w:szCs w:val="24"/>
        </w:rPr>
      </w:pPr>
      <w:r w:rsidRPr="00383642">
        <w:rPr>
          <w:b/>
          <w:bCs/>
          <w:sz w:val="24"/>
          <w:szCs w:val="24"/>
        </w:rPr>
        <w:t xml:space="preserve">Safer Recruitment </w:t>
      </w:r>
    </w:p>
    <w:p w14:paraId="0FE19481" w14:textId="77777777" w:rsidR="005737C6" w:rsidRDefault="005737C6" w:rsidP="00073978">
      <w:pPr>
        <w:spacing w:before="0" w:after="160" w:line="278" w:lineRule="auto"/>
        <w:contextualSpacing/>
        <w:rPr>
          <w:sz w:val="24"/>
          <w:szCs w:val="24"/>
        </w:rPr>
      </w:pPr>
      <w:r w:rsidRPr="00073978">
        <w:rPr>
          <w:sz w:val="24"/>
          <w:szCs w:val="24"/>
        </w:rPr>
        <w:t>Who is trained in Safer recruitment? Please attach certificates.</w:t>
      </w:r>
    </w:p>
    <w:p w14:paraId="2DF1F0E1" w14:textId="77777777" w:rsidR="00073978" w:rsidRDefault="00073978" w:rsidP="00073978">
      <w:pPr>
        <w:spacing w:before="0" w:after="160" w:line="278" w:lineRule="auto"/>
        <w:ind w:left="360"/>
        <w:contextualSpacing/>
        <w:rPr>
          <w:b/>
          <w:bCs/>
          <w:sz w:val="24"/>
          <w:szCs w:val="24"/>
        </w:rPr>
      </w:pPr>
    </w:p>
    <w:p w14:paraId="3A05D566" w14:textId="77777777" w:rsidR="00D27EF7" w:rsidRPr="00CC44D1" w:rsidRDefault="00000000" w:rsidP="00D27EF7">
      <w:pPr>
        <w:spacing w:before="120" w:after="120"/>
        <w:rPr>
          <w:sz w:val="24"/>
          <w:szCs w:val="24"/>
        </w:rPr>
      </w:pPr>
      <w:sdt>
        <w:sdtPr>
          <w:rPr>
            <w:rFonts w:ascii="Segoe UI Symbol" w:hAnsi="Segoe UI Symbol" w:cs="Segoe UI Symbol"/>
            <w:sz w:val="24"/>
            <w:szCs w:val="24"/>
          </w:rPr>
          <w:id w:val="132373916"/>
          <w15:color w:val="FF0000"/>
          <w14:checkbox>
            <w14:checked w14:val="0"/>
            <w14:checkedState w14:val="00FC" w14:font="Wingdings"/>
            <w14:uncheckedState w14:val="2610" w14:font="MS Gothic"/>
          </w14:checkbox>
        </w:sdtPr>
        <w:sdtContent>
          <w:r w:rsidR="00D27EF7">
            <w:rPr>
              <w:rFonts w:ascii="MS Gothic" w:eastAsia="MS Gothic" w:hAnsi="MS Gothic" w:cs="Segoe UI Symbol" w:hint="eastAsia"/>
              <w:sz w:val="24"/>
              <w:szCs w:val="24"/>
            </w:rPr>
            <w:t>☐</w:t>
          </w:r>
        </w:sdtContent>
      </w:sdt>
      <w:r w:rsidR="00D27EF7" w:rsidRPr="00CC44D1">
        <w:rPr>
          <w:sz w:val="24"/>
          <w:szCs w:val="24"/>
        </w:rPr>
        <w:t xml:space="preserve">   Yes</w:t>
      </w:r>
    </w:p>
    <w:p w14:paraId="0CD87B35" w14:textId="77777777" w:rsidR="00D27EF7" w:rsidRPr="00CC44D1" w:rsidRDefault="00000000" w:rsidP="00D27EF7">
      <w:pPr>
        <w:spacing w:before="120" w:after="120"/>
        <w:rPr>
          <w:sz w:val="24"/>
          <w:szCs w:val="24"/>
        </w:rPr>
      </w:pPr>
      <w:sdt>
        <w:sdtPr>
          <w:rPr>
            <w:rFonts w:ascii="Segoe UI Symbol" w:hAnsi="Segoe UI Symbol" w:cs="Segoe UI Symbol"/>
            <w:sz w:val="24"/>
            <w:szCs w:val="24"/>
          </w:rPr>
          <w:id w:val="299510265"/>
          <w15:color w:val="FF0000"/>
          <w14:checkbox>
            <w14:checked w14:val="0"/>
            <w14:checkedState w14:val="00FC" w14:font="Wingdings"/>
            <w14:uncheckedState w14:val="2610" w14:font="MS Gothic"/>
          </w14:checkbox>
        </w:sdtPr>
        <w:sdtContent>
          <w:r w:rsidR="00D27EF7" w:rsidRPr="00CC44D1">
            <w:rPr>
              <w:rFonts w:ascii="MS Gothic" w:eastAsia="MS Gothic" w:hAnsi="MS Gothic" w:cs="Segoe UI Symbol" w:hint="eastAsia"/>
              <w:sz w:val="24"/>
              <w:szCs w:val="24"/>
            </w:rPr>
            <w:t>☐</w:t>
          </w:r>
        </w:sdtContent>
      </w:sdt>
      <w:r w:rsidR="00D27EF7" w:rsidRPr="00CC44D1">
        <w:rPr>
          <w:sz w:val="24"/>
          <w:szCs w:val="24"/>
        </w:rPr>
        <w:t xml:space="preserve">   No</w:t>
      </w:r>
      <w:r w:rsidR="00D27EF7" w:rsidRPr="00CC44D1">
        <w:rPr>
          <w:sz w:val="24"/>
          <w:szCs w:val="24"/>
        </w:rPr>
        <w:tab/>
      </w:r>
    </w:p>
    <w:p w14:paraId="2168709B" w14:textId="610D2DB7" w:rsidR="00073978" w:rsidRDefault="00073978" w:rsidP="00073978">
      <w:pPr>
        <w:spacing w:before="0" w:after="160" w:line="278" w:lineRule="auto"/>
        <w:contextualSpacing/>
        <w:rPr>
          <w:b/>
          <w:bCs/>
          <w:sz w:val="24"/>
          <w:szCs w:val="24"/>
        </w:rPr>
      </w:pPr>
    </w:p>
    <w:p w14:paraId="0EE88713" w14:textId="3BA51BC4" w:rsidR="00D27EF7" w:rsidRPr="00383642" w:rsidRDefault="00D27EF7" w:rsidP="00073978">
      <w:pPr>
        <w:spacing w:before="0" w:after="160" w:line="278" w:lineRule="auto"/>
        <w:contextualSpacing/>
        <w:rPr>
          <w:sz w:val="24"/>
          <w:szCs w:val="24"/>
        </w:rPr>
      </w:pPr>
      <w:r w:rsidRPr="00383642">
        <w:rPr>
          <w:sz w:val="24"/>
          <w:szCs w:val="24"/>
        </w:rPr>
        <w:t>If yes, please provide evidence (certificates)</w:t>
      </w:r>
    </w:p>
    <w:p w14:paraId="74AF5AD3" w14:textId="77777777" w:rsidR="00073978" w:rsidRDefault="00073978" w:rsidP="00073978">
      <w:pPr>
        <w:spacing w:before="0" w:after="160" w:line="278" w:lineRule="auto"/>
        <w:contextualSpacing/>
        <w:rPr>
          <w:sz w:val="28"/>
          <w:szCs w:val="28"/>
        </w:rPr>
      </w:pPr>
    </w:p>
    <w:p w14:paraId="21CE18E3" w14:textId="04CBF418" w:rsidR="00D86447" w:rsidRPr="00383642" w:rsidRDefault="00D86447" w:rsidP="00383642">
      <w:pPr>
        <w:pStyle w:val="ListParagraph"/>
        <w:numPr>
          <w:ilvl w:val="0"/>
          <w:numId w:val="57"/>
        </w:numPr>
        <w:spacing w:before="0" w:after="160" w:line="278" w:lineRule="auto"/>
        <w:contextualSpacing/>
        <w:rPr>
          <w:b/>
          <w:bCs/>
          <w:sz w:val="24"/>
          <w:szCs w:val="24"/>
        </w:rPr>
      </w:pPr>
      <w:r w:rsidRPr="00383642">
        <w:rPr>
          <w:b/>
          <w:bCs/>
          <w:sz w:val="24"/>
          <w:szCs w:val="24"/>
        </w:rPr>
        <w:t xml:space="preserve">Staff application </w:t>
      </w:r>
    </w:p>
    <w:p w14:paraId="5C0ADC99" w14:textId="12AD6A27" w:rsidR="005737C6" w:rsidRPr="00D86447" w:rsidRDefault="005737C6" w:rsidP="00D86447">
      <w:pPr>
        <w:spacing w:before="0" w:after="160" w:line="278" w:lineRule="auto"/>
        <w:ind w:left="360"/>
        <w:contextualSpacing/>
        <w:rPr>
          <w:sz w:val="24"/>
          <w:szCs w:val="24"/>
        </w:rPr>
      </w:pPr>
      <w:r w:rsidRPr="00D86447">
        <w:rPr>
          <w:sz w:val="24"/>
          <w:szCs w:val="24"/>
        </w:rPr>
        <w:t>Do all staff files contain an application form or CV which includes</w:t>
      </w:r>
    </w:p>
    <w:p w14:paraId="27BDBB37" w14:textId="77777777" w:rsidR="005737C6" w:rsidRPr="00D86447" w:rsidRDefault="005737C6" w:rsidP="007E73E1">
      <w:pPr>
        <w:pStyle w:val="ListParagraph"/>
        <w:numPr>
          <w:ilvl w:val="1"/>
          <w:numId w:val="55"/>
        </w:numPr>
        <w:spacing w:before="0" w:after="160" w:line="278" w:lineRule="auto"/>
        <w:contextualSpacing/>
        <w:rPr>
          <w:sz w:val="24"/>
          <w:szCs w:val="24"/>
        </w:rPr>
      </w:pPr>
      <w:r w:rsidRPr="00D86447">
        <w:rPr>
          <w:rFonts w:cstheme="minorHAnsi"/>
          <w:sz w:val="24"/>
          <w:szCs w:val="24"/>
        </w:rPr>
        <w:t>personal details (current and former names, current address and national insurance number)</w:t>
      </w:r>
    </w:p>
    <w:p w14:paraId="34C3FA75" w14:textId="77777777" w:rsidR="005737C6" w:rsidRPr="00D86447" w:rsidRDefault="005737C6" w:rsidP="007E73E1">
      <w:pPr>
        <w:pStyle w:val="ListParagraph"/>
        <w:numPr>
          <w:ilvl w:val="1"/>
          <w:numId w:val="55"/>
        </w:numPr>
        <w:spacing w:before="0" w:after="160" w:line="278" w:lineRule="auto"/>
        <w:contextualSpacing/>
        <w:rPr>
          <w:sz w:val="24"/>
          <w:szCs w:val="24"/>
        </w:rPr>
      </w:pPr>
      <w:r w:rsidRPr="00D86447">
        <w:rPr>
          <w:rFonts w:cstheme="minorHAnsi"/>
          <w:sz w:val="24"/>
          <w:szCs w:val="24"/>
        </w:rPr>
        <w:t>details of their present (or last) employment and reason for leaving</w:t>
      </w:r>
    </w:p>
    <w:p w14:paraId="5D6C2D4C" w14:textId="77777777" w:rsidR="005737C6" w:rsidRPr="00D86447" w:rsidRDefault="005737C6" w:rsidP="007E73E1">
      <w:pPr>
        <w:pStyle w:val="ListParagraph"/>
        <w:numPr>
          <w:ilvl w:val="1"/>
          <w:numId w:val="55"/>
        </w:numPr>
        <w:spacing w:before="0" w:after="160" w:line="278" w:lineRule="auto"/>
        <w:contextualSpacing/>
        <w:rPr>
          <w:sz w:val="24"/>
          <w:szCs w:val="24"/>
        </w:rPr>
      </w:pPr>
      <w:r w:rsidRPr="00D86447">
        <w:rPr>
          <w:rFonts w:cstheme="minorHAnsi"/>
          <w:sz w:val="24"/>
          <w:szCs w:val="24"/>
        </w:rPr>
        <w:t>full employment history (with gaps explained)</w:t>
      </w:r>
    </w:p>
    <w:p w14:paraId="1A12B1CD" w14:textId="77777777" w:rsidR="005737C6" w:rsidRPr="00D86447" w:rsidRDefault="005737C6" w:rsidP="007E73E1">
      <w:pPr>
        <w:pStyle w:val="ListParagraph"/>
        <w:numPr>
          <w:ilvl w:val="1"/>
          <w:numId w:val="55"/>
        </w:numPr>
        <w:spacing w:before="0" w:after="160" w:line="278" w:lineRule="auto"/>
        <w:contextualSpacing/>
        <w:rPr>
          <w:sz w:val="24"/>
          <w:szCs w:val="24"/>
        </w:rPr>
      </w:pPr>
      <w:r w:rsidRPr="00D86447">
        <w:rPr>
          <w:rFonts w:cstheme="minorHAnsi"/>
          <w:sz w:val="24"/>
          <w:szCs w:val="24"/>
        </w:rPr>
        <w:t>qualifications</w:t>
      </w:r>
    </w:p>
    <w:p w14:paraId="5A3BBC3E" w14:textId="77777777" w:rsidR="005737C6" w:rsidRPr="00D86447" w:rsidRDefault="005737C6" w:rsidP="007E73E1">
      <w:pPr>
        <w:pStyle w:val="ListParagraph"/>
        <w:numPr>
          <w:ilvl w:val="1"/>
          <w:numId w:val="55"/>
        </w:numPr>
        <w:spacing w:before="0" w:after="160" w:line="278" w:lineRule="auto"/>
        <w:contextualSpacing/>
        <w:rPr>
          <w:sz w:val="24"/>
          <w:szCs w:val="24"/>
        </w:rPr>
      </w:pPr>
      <w:r w:rsidRPr="00D86447">
        <w:rPr>
          <w:rFonts w:cstheme="minorHAnsi"/>
          <w:sz w:val="24"/>
          <w:szCs w:val="24"/>
        </w:rPr>
        <w:t>details of a minimum of 2 referees</w:t>
      </w:r>
    </w:p>
    <w:p w14:paraId="3D1BB085" w14:textId="77777777" w:rsidR="00D86447" w:rsidRDefault="00D86447" w:rsidP="00D86447">
      <w:pPr>
        <w:pStyle w:val="ListParagraph"/>
        <w:spacing w:before="0" w:after="160" w:line="278" w:lineRule="auto"/>
        <w:ind w:left="1440"/>
        <w:contextualSpacing/>
        <w:rPr>
          <w:rFonts w:cstheme="minorHAnsi"/>
          <w:sz w:val="24"/>
          <w:szCs w:val="24"/>
        </w:rPr>
      </w:pPr>
    </w:p>
    <w:p w14:paraId="2C00EEA5" w14:textId="77777777" w:rsidR="00115232" w:rsidRDefault="00115232" w:rsidP="00D86447">
      <w:pPr>
        <w:pStyle w:val="ListParagraph"/>
        <w:spacing w:before="0" w:after="160" w:line="278" w:lineRule="auto"/>
        <w:ind w:left="1440"/>
        <w:contextualSpacing/>
        <w:rPr>
          <w:rFonts w:cstheme="minorHAnsi"/>
          <w:sz w:val="24"/>
          <w:szCs w:val="24"/>
        </w:rPr>
      </w:pPr>
    </w:p>
    <w:p w14:paraId="54E16043" w14:textId="77777777" w:rsidR="00115232" w:rsidRPr="00CC44D1" w:rsidRDefault="00000000" w:rsidP="00115232">
      <w:pPr>
        <w:spacing w:before="120" w:after="120"/>
        <w:rPr>
          <w:sz w:val="24"/>
          <w:szCs w:val="24"/>
        </w:rPr>
      </w:pPr>
      <w:sdt>
        <w:sdtPr>
          <w:rPr>
            <w:rFonts w:ascii="Segoe UI Symbol" w:hAnsi="Segoe UI Symbol" w:cs="Segoe UI Symbol"/>
            <w:sz w:val="24"/>
            <w:szCs w:val="24"/>
          </w:rPr>
          <w:id w:val="-734087328"/>
          <w15:color w:val="FF0000"/>
          <w14:checkbox>
            <w14:checked w14:val="0"/>
            <w14:checkedState w14:val="00FC" w14:font="Wingdings"/>
            <w14:uncheckedState w14:val="2610" w14:font="MS Gothic"/>
          </w14:checkbox>
        </w:sdtPr>
        <w:sdtContent>
          <w:r w:rsidR="00115232">
            <w:rPr>
              <w:rFonts w:ascii="MS Gothic" w:eastAsia="MS Gothic" w:hAnsi="MS Gothic" w:cs="Segoe UI Symbol" w:hint="eastAsia"/>
              <w:sz w:val="24"/>
              <w:szCs w:val="24"/>
            </w:rPr>
            <w:t>☐</w:t>
          </w:r>
        </w:sdtContent>
      </w:sdt>
      <w:r w:rsidR="00115232" w:rsidRPr="00CC44D1">
        <w:rPr>
          <w:sz w:val="24"/>
          <w:szCs w:val="24"/>
        </w:rPr>
        <w:t xml:space="preserve">   Yes</w:t>
      </w:r>
    </w:p>
    <w:p w14:paraId="6536C4A0" w14:textId="77777777" w:rsidR="00115232" w:rsidRDefault="00000000" w:rsidP="00115232">
      <w:pPr>
        <w:spacing w:before="120" w:after="120"/>
        <w:rPr>
          <w:sz w:val="24"/>
          <w:szCs w:val="24"/>
        </w:rPr>
      </w:pPr>
      <w:sdt>
        <w:sdtPr>
          <w:rPr>
            <w:rFonts w:ascii="Segoe UI Symbol" w:hAnsi="Segoe UI Symbol" w:cs="Segoe UI Symbol"/>
            <w:sz w:val="24"/>
            <w:szCs w:val="24"/>
          </w:rPr>
          <w:id w:val="1194494565"/>
          <w15:color w:val="FF0000"/>
          <w14:checkbox>
            <w14:checked w14:val="0"/>
            <w14:checkedState w14:val="00FC" w14:font="Wingdings"/>
            <w14:uncheckedState w14:val="2610" w14:font="MS Gothic"/>
          </w14:checkbox>
        </w:sdtPr>
        <w:sdtContent>
          <w:r w:rsidR="00115232" w:rsidRPr="00CC44D1">
            <w:rPr>
              <w:rFonts w:ascii="MS Gothic" w:eastAsia="MS Gothic" w:hAnsi="MS Gothic" w:cs="Segoe UI Symbol" w:hint="eastAsia"/>
              <w:sz w:val="24"/>
              <w:szCs w:val="24"/>
            </w:rPr>
            <w:t>☐</w:t>
          </w:r>
        </w:sdtContent>
      </w:sdt>
      <w:r w:rsidR="00115232" w:rsidRPr="00CC44D1">
        <w:rPr>
          <w:sz w:val="24"/>
          <w:szCs w:val="24"/>
        </w:rPr>
        <w:t xml:space="preserve">   No</w:t>
      </w:r>
      <w:r w:rsidR="00115232" w:rsidRPr="00CC44D1">
        <w:rPr>
          <w:sz w:val="24"/>
          <w:szCs w:val="24"/>
        </w:rPr>
        <w:tab/>
      </w:r>
    </w:p>
    <w:p w14:paraId="4560E4E7" w14:textId="77777777" w:rsidR="00115232" w:rsidRDefault="00115232" w:rsidP="00115232">
      <w:pPr>
        <w:spacing w:before="120" w:after="120"/>
        <w:rPr>
          <w:sz w:val="24"/>
          <w:szCs w:val="24"/>
        </w:rPr>
      </w:pPr>
    </w:p>
    <w:p w14:paraId="4A32E5CE" w14:textId="0DBDD03B" w:rsidR="00115232" w:rsidRPr="00CC44D1" w:rsidRDefault="00115232" w:rsidP="00115232">
      <w:pPr>
        <w:spacing w:before="120" w:after="120"/>
        <w:rPr>
          <w:sz w:val="24"/>
          <w:szCs w:val="24"/>
        </w:rPr>
      </w:pPr>
      <w:r>
        <w:rPr>
          <w:sz w:val="24"/>
          <w:szCs w:val="24"/>
        </w:rPr>
        <w:t>If yes, please provide evidence</w:t>
      </w:r>
    </w:p>
    <w:p w14:paraId="0D6370D2" w14:textId="77777777" w:rsidR="00115232" w:rsidRDefault="00115232" w:rsidP="00D86447">
      <w:pPr>
        <w:pStyle w:val="ListParagraph"/>
        <w:spacing w:before="0" w:after="160" w:line="278" w:lineRule="auto"/>
        <w:ind w:left="1440"/>
        <w:contextualSpacing/>
        <w:rPr>
          <w:rFonts w:cstheme="minorHAnsi"/>
          <w:sz w:val="24"/>
          <w:szCs w:val="24"/>
        </w:rPr>
      </w:pPr>
    </w:p>
    <w:p w14:paraId="45A24278" w14:textId="5ECE2377" w:rsidR="00094902" w:rsidRPr="00383642" w:rsidRDefault="00094902" w:rsidP="00383642">
      <w:pPr>
        <w:pStyle w:val="ListParagraph"/>
        <w:numPr>
          <w:ilvl w:val="0"/>
          <w:numId w:val="57"/>
        </w:numPr>
        <w:spacing w:before="0" w:after="160" w:line="278" w:lineRule="auto"/>
        <w:contextualSpacing/>
        <w:rPr>
          <w:rFonts w:cstheme="minorHAnsi"/>
          <w:b/>
          <w:bCs/>
          <w:sz w:val="24"/>
          <w:szCs w:val="24"/>
        </w:rPr>
      </w:pPr>
      <w:r w:rsidRPr="00383642">
        <w:rPr>
          <w:rFonts w:cstheme="minorHAnsi"/>
          <w:b/>
          <w:bCs/>
          <w:sz w:val="24"/>
          <w:szCs w:val="24"/>
        </w:rPr>
        <w:t>Staff Files</w:t>
      </w:r>
    </w:p>
    <w:p w14:paraId="0FDA8DDD" w14:textId="77777777" w:rsidR="00094902" w:rsidRPr="00C51586" w:rsidRDefault="005737C6" w:rsidP="00094902">
      <w:pPr>
        <w:pStyle w:val="ListParagraph"/>
        <w:spacing w:before="0" w:after="160" w:line="278" w:lineRule="auto"/>
        <w:contextualSpacing/>
        <w:rPr>
          <w:rFonts w:cstheme="minorHAnsi"/>
          <w:sz w:val="24"/>
          <w:szCs w:val="24"/>
        </w:rPr>
      </w:pPr>
      <w:r w:rsidRPr="00C51586">
        <w:rPr>
          <w:rFonts w:cstheme="minorHAnsi"/>
          <w:sz w:val="24"/>
          <w:szCs w:val="24"/>
        </w:rPr>
        <w:t>Do all staff files contain</w:t>
      </w:r>
    </w:p>
    <w:p w14:paraId="40B18E42" w14:textId="495E174D" w:rsidR="005737C6" w:rsidRPr="00C51586" w:rsidRDefault="00094902" w:rsidP="00094902">
      <w:pPr>
        <w:pStyle w:val="ListParagraph"/>
        <w:spacing w:before="0" w:after="160" w:line="278" w:lineRule="auto"/>
        <w:contextualSpacing/>
        <w:rPr>
          <w:sz w:val="24"/>
          <w:szCs w:val="24"/>
        </w:rPr>
      </w:pPr>
      <w:r w:rsidRPr="00C51586">
        <w:rPr>
          <w:rFonts w:cstheme="minorHAnsi"/>
          <w:sz w:val="24"/>
          <w:szCs w:val="24"/>
        </w:rPr>
        <w:t>a)</w:t>
      </w:r>
      <w:r w:rsidR="005737C6" w:rsidRPr="00C51586">
        <w:rPr>
          <w:rFonts w:cstheme="minorHAnsi"/>
          <w:sz w:val="24"/>
          <w:szCs w:val="24"/>
        </w:rPr>
        <w:t xml:space="preserve"> a criminal self-declaration check?</w:t>
      </w:r>
    </w:p>
    <w:p w14:paraId="76AB5DDA" w14:textId="1D02F72C" w:rsidR="005737C6" w:rsidRPr="00C51586" w:rsidRDefault="00094902" w:rsidP="00094902">
      <w:pPr>
        <w:pStyle w:val="ListParagraph"/>
        <w:spacing w:before="0" w:after="160" w:line="278" w:lineRule="auto"/>
        <w:contextualSpacing/>
        <w:rPr>
          <w:sz w:val="24"/>
          <w:szCs w:val="24"/>
        </w:rPr>
      </w:pPr>
      <w:r w:rsidRPr="00C51586">
        <w:rPr>
          <w:rFonts w:cstheme="minorHAnsi"/>
          <w:sz w:val="24"/>
          <w:szCs w:val="24"/>
        </w:rPr>
        <w:t xml:space="preserve">b) </w:t>
      </w:r>
      <w:r w:rsidR="005737C6" w:rsidRPr="00C51586">
        <w:rPr>
          <w:rFonts w:cstheme="minorHAnsi"/>
          <w:sz w:val="24"/>
          <w:szCs w:val="24"/>
        </w:rPr>
        <w:t>evidence of the right to work in the UK?</w:t>
      </w:r>
    </w:p>
    <w:p w14:paraId="273C7945" w14:textId="5B95CDBF" w:rsidR="005737C6" w:rsidRPr="00C51586" w:rsidRDefault="00094902" w:rsidP="00094902">
      <w:pPr>
        <w:pStyle w:val="ListParagraph"/>
        <w:spacing w:before="0" w:after="160" w:line="278" w:lineRule="auto"/>
        <w:contextualSpacing/>
        <w:rPr>
          <w:sz w:val="24"/>
          <w:szCs w:val="24"/>
        </w:rPr>
      </w:pPr>
      <w:r w:rsidRPr="00C51586">
        <w:rPr>
          <w:rFonts w:cstheme="minorHAnsi"/>
          <w:sz w:val="24"/>
          <w:szCs w:val="24"/>
        </w:rPr>
        <w:t>c)</w:t>
      </w:r>
      <w:r w:rsidR="005737C6" w:rsidRPr="00C51586">
        <w:rPr>
          <w:rFonts w:cstheme="minorHAnsi"/>
          <w:sz w:val="24"/>
          <w:szCs w:val="24"/>
        </w:rPr>
        <w:t xml:space="preserve"> copies of 2 identity checks?</w:t>
      </w:r>
    </w:p>
    <w:p w14:paraId="56051652" w14:textId="6BF3F41D" w:rsidR="005737C6" w:rsidRPr="00C51586" w:rsidRDefault="00094902" w:rsidP="00094902">
      <w:pPr>
        <w:pStyle w:val="ListParagraph"/>
        <w:spacing w:before="0" w:after="160" w:line="278" w:lineRule="auto"/>
        <w:contextualSpacing/>
        <w:rPr>
          <w:rFonts w:cstheme="minorHAnsi"/>
          <w:sz w:val="24"/>
          <w:szCs w:val="24"/>
        </w:rPr>
      </w:pPr>
      <w:r w:rsidRPr="00C51586">
        <w:rPr>
          <w:rFonts w:cstheme="minorHAnsi"/>
          <w:sz w:val="24"/>
          <w:szCs w:val="24"/>
        </w:rPr>
        <w:t>d)</w:t>
      </w:r>
      <w:r w:rsidR="005737C6" w:rsidRPr="00C51586">
        <w:rPr>
          <w:rFonts w:cstheme="minorHAnsi"/>
          <w:sz w:val="24"/>
          <w:szCs w:val="24"/>
        </w:rPr>
        <w:t xml:space="preserve"> at least 2 references from reputable sources?</w:t>
      </w:r>
    </w:p>
    <w:p w14:paraId="47B46320" w14:textId="77777777" w:rsidR="00590AEB" w:rsidRDefault="00C51586" w:rsidP="00590AEB">
      <w:pPr>
        <w:pStyle w:val="ListParagraph"/>
        <w:spacing w:before="0" w:after="160" w:line="278" w:lineRule="auto"/>
        <w:contextualSpacing/>
        <w:rPr>
          <w:rFonts w:cstheme="minorHAnsi"/>
          <w:sz w:val="24"/>
          <w:szCs w:val="24"/>
        </w:rPr>
      </w:pPr>
      <w:proofErr w:type="gramStart"/>
      <w:r w:rsidRPr="00C51586">
        <w:rPr>
          <w:rFonts w:cstheme="minorHAnsi"/>
          <w:sz w:val="24"/>
          <w:szCs w:val="24"/>
        </w:rPr>
        <w:t>e)</w:t>
      </w:r>
      <w:r w:rsidR="005737C6" w:rsidRPr="00C51586">
        <w:rPr>
          <w:rFonts w:cstheme="minorHAnsi"/>
          <w:sz w:val="24"/>
          <w:szCs w:val="24"/>
        </w:rPr>
        <w:t>Do</w:t>
      </w:r>
      <w:proofErr w:type="gramEnd"/>
      <w:r w:rsidR="005737C6" w:rsidRPr="00C51586">
        <w:rPr>
          <w:rFonts w:cstheme="minorHAnsi"/>
          <w:sz w:val="24"/>
          <w:szCs w:val="24"/>
        </w:rPr>
        <w:t xml:space="preserve"> you ask a safeguarding question when interviewing staff? Do files contain evidence of this?</w:t>
      </w:r>
    </w:p>
    <w:p w14:paraId="63BD8EC5" w14:textId="43D1AD9D" w:rsidR="005737C6" w:rsidRDefault="00590AEB" w:rsidP="00590AEB">
      <w:pPr>
        <w:pStyle w:val="ListParagraph"/>
        <w:spacing w:before="0" w:after="160" w:line="278" w:lineRule="auto"/>
        <w:contextualSpacing/>
        <w:rPr>
          <w:rFonts w:cstheme="minorHAnsi"/>
          <w:sz w:val="24"/>
          <w:szCs w:val="24"/>
        </w:rPr>
      </w:pPr>
      <w:r>
        <w:rPr>
          <w:rFonts w:cstheme="minorHAnsi"/>
          <w:sz w:val="24"/>
          <w:szCs w:val="24"/>
        </w:rPr>
        <w:t xml:space="preserve">f) </w:t>
      </w:r>
      <w:r w:rsidR="005737C6" w:rsidRPr="00590AEB">
        <w:rPr>
          <w:rFonts w:cstheme="minorHAnsi"/>
          <w:sz w:val="24"/>
          <w:szCs w:val="24"/>
        </w:rPr>
        <w:t>contain evidence of qualifications?</w:t>
      </w:r>
    </w:p>
    <w:p w14:paraId="5B54D638" w14:textId="77777777" w:rsidR="00590AEB" w:rsidRDefault="00590AEB" w:rsidP="00590AEB">
      <w:pPr>
        <w:pStyle w:val="ListParagraph"/>
        <w:spacing w:before="0" w:after="160" w:line="278" w:lineRule="auto"/>
        <w:contextualSpacing/>
        <w:rPr>
          <w:rFonts w:cstheme="minorHAnsi"/>
          <w:sz w:val="24"/>
          <w:szCs w:val="24"/>
        </w:rPr>
      </w:pPr>
    </w:p>
    <w:p w14:paraId="23D653BF" w14:textId="77777777" w:rsidR="0089320E" w:rsidRPr="0089320E" w:rsidRDefault="0089320E" w:rsidP="0089320E">
      <w:pPr>
        <w:pStyle w:val="ListParagraph"/>
        <w:spacing w:before="0" w:after="160" w:line="278" w:lineRule="auto"/>
        <w:contextualSpacing/>
        <w:rPr>
          <w:sz w:val="28"/>
          <w:szCs w:val="28"/>
        </w:rPr>
      </w:pPr>
      <w:r w:rsidRPr="0089320E">
        <w:rPr>
          <w:rFonts w:ascii="Segoe UI Symbol" w:hAnsi="Segoe UI Symbol" w:cs="Segoe UI Symbol"/>
          <w:sz w:val="28"/>
          <w:szCs w:val="28"/>
        </w:rPr>
        <w:t>☐</w:t>
      </w:r>
      <w:r w:rsidRPr="0089320E">
        <w:rPr>
          <w:sz w:val="28"/>
          <w:szCs w:val="28"/>
        </w:rPr>
        <w:t xml:space="preserve">   Yes</w:t>
      </w:r>
    </w:p>
    <w:p w14:paraId="13C2D5F7" w14:textId="77777777" w:rsidR="0089320E" w:rsidRDefault="0089320E" w:rsidP="0089320E">
      <w:pPr>
        <w:pStyle w:val="ListParagraph"/>
        <w:spacing w:before="0" w:after="160" w:line="278" w:lineRule="auto"/>
        <w:contextualSpacing/>
        <w:rPr>
          <w:sz w:val="28"/>
          <w:szCs w:val="28"/>
        </w:rPr>
      </w:pPr>
      <w:r w:rsidRPr="0089320E">
        <w:rPr>
          <w:rFonts w:ascii="Segoe UI Symbol" w:hAnsi="Segoe UI Symbol" w:cs="Segoe UI Symbol"/>
          <w:sz w:val="28"/>
          <w:szCs w:val="28"/>
        </w:rPr>
        <w:t>☐</w:t>
      </w:r>
      <w:r w:rsidRPr="0089320E">
        <w:rPr>
          <w:sz w:val="28"/>
          <w:szCs w:val="28"/>
        </w:rPr>
        <w:t xml:space="preserve">   No</w:t>
      </w:r>
    </w:p>
    <w:p w14:paraId="637FF56C" w14:textId="77777777" w:rsidR="0089320E" w:rsidRDefault="0089320E" w:rsidP="0089320E">
      <w:pPr>
        <w:pStyle w:val="ListParagraph"/>
        <w:spacing w:before="0" w:after="160" w:line="278" w:lineRule="auto"/>
        <w:contextualSpacing/>
        <w:rPr>
          <w:sz w:val="28"/>
          <w:szCs w:val="28"/>
        </w:rPr>
      </w:pPr>
    </w:p>
    <w:p w14:paraId="7ED962B4" w14:textId="3C8292EF" w:rsidR="00590AEB" w:rsidRDefault="0089320E" w:rsidP="0089320E">
      <w:pPr>
        <w:pStyle w:val="ListParagraph"/>
        <w:spacing w:before="0" w:after="160" w:line="278" w:lineRule="auto"/>
        <w:contextualSpacing/>
      </w:pPr>
      <w:r w:rsidRPr="00383642">
        <w:t xml:space="preserve">If </w:t>
      </w:r>
      <w:proofErr w:type="gramStart"/>
      <w:r w:rsidRPr="00383642">
        <w:t>yes</w:t>
      </w:r>
      <w:proofErr w:type="gramEnd"/>
      <w:r w:rsidRPr="00383642">
        <w:t xml:space="preserve"> please provide evidence </w:t>
      </w:r>
      <w:r w:rsidRPr="00383642">
        <w:tab/>
      </w:r>
    </w:p>
    <w:p w14:paraId="425CE658" w14:textId="77777777" w:rsidR="00FD53E4" w:rsidRDefault="00FD53E4" w:rsidP="0089320E">
      <w:pPr>
        <w:pStyle w:val="ListParagraph"/>
        <w:spacing w:before="0" w:after="160" w:line="278" w:lineRule="auto"/>
        <w:contextualSpacing/>
      </w:pPr>
    </w:p>
    <w:p w14:paraId="1744B27D" w14:textId="77777777" w:rsidR="00FD53E4" w:rsidRPr="00764D39" w:rsidRDefault="00FD53E4" w:rsidP="0089320E">
      <w:pPr>
        <w:pStyle w:val="ListParagraph"/>
        <w:spacing w:before="0" w:after="160" w:line="278" w:lineRule="auto"/>
        <w:contextualSpacing/>
      </w:pPr>
    </w:p>
    <w:p w14:paraId="1D2B0E95" w14:textId="2342416E" w:rsidR="00590AEB" w:rsidRPr="00764D39" w:rsidRDefault="00145B02" w:rsidP="00764D39">
      <w:pPr>
        <w:pStyle w:val="ListParagraph"/>
        <w:numPr>
          <w:ilvl w:val="0"/>
          <w:numId w:val="57"/>
        </w:numPr>
        <w:spacing w:before="0" w:after="160" w:line="278" w:lineRule="auto"/>
        <w:contextualSpacing/>
        <w:rPr>
          <w:b/>
          <w:bCs/>
          <w:sz w:val="24"/>
          <w:szCs w:val="24"/>
        </w:rPr>
      </w:pPr>
      <w:r w:rsidRPr="00764D39">
        <w:rPr>
          <w:b/>
          <w:bCs/>
          <w:sz w:val="24"/>
          <w:szCs w:val="24"/>
        </w:rPr>
        <w:t>Enhanced DBS Check</w:t>
      </w:r>
    </w:p>
    <w:p w14:paraId="7A1B0EF4" w14:textId="5DFE463C" w:rsidR="005737C6" w:rsidRDefault="005737C6" w:rsidP="00590AEB">
      <w:pPr>
        <w:pStyle w:val="ListParagraph"/>
        <w:spacing w:before="0" w:after="160" w:line="278" w:lineRule="auto"/>
        <w:contextualSpacing/>
        <w:rPr>
          <w:sz w:val="24"/>
          <w:szCs w:val="24"/>
        </w:rPr>
      </w:pPr>
      <w:r w:rsidRPr="00145B02">
        <w:rPr>
          <w:sz w:val="24"/>
          <w:szCs w:val="24"/>
        </w:rPr>
        <w:t>Have all staff had an enhanced DBS check (under the name of your setting)?</w:t>
      </w:r>
    </w:p>
    <w:p w14:paraId="105A5421" w14:textId="77777777" w:rsidR="00145B02" w:rsidRDefault="00145B02" w:rsidP="00590AEB">
      <w:pPr>
        <w:pStyle w:val="ListParagraph"/>
        <w:spacing w:before="0" w:after="160" w:line="278" w:lineRule="auto"/>
        <w:contextualSpacing/>
        <w:rPr>
          <w:sz w:val="24"/>
          <w:szCs w:val="24"/>
        </w:rPr>
      </w:pPr>
    </w:p>
    <w:p w14:paraId="66F77067" w14:textId="77777777" w:rsidR="00FD53E4" w:rsidRPr="00CC44D1" w:rsidRDefault="00000000" w:rsidP="00FD53E4">
      <w:pPr>
        <w:spacing w:before="120" w:after="120"/>
        <w:rPr>
          <w:sz w:val="24"/>
          <w:szCs w:val="24"/>
        </w:rPr>
      </w:pPr>
      <w:sdt>
        <w:sdtPr>
          <w:rPr>
            <w:rFonts w:ascii="Segoe UI Symbol" w:hAnsi="Segoe UI Symbol" w:cs="Segoe UI Symbol"/>
            <w:sz w:val="24"/>
            <w:szCs w:val="24"/>
          </w:rPr>
          <w:id w:val="-1841074289"/>
          <w15:color w:val="FF0000"/>
          <w14:checkbox>
            <w14:checked w14:val="0"/>
            <w14:checkedState w14:val="00FC" w14:font="Wingdings"/>
            <w14:uncheckedState w14:val="2610" w14:font="MS Gothic"/>
          </w14:checkbox>
        </w:sdtPr>
        <w:sdtContent>
          <w:r w:rsidR="00FD53E4">
            <w:rPr>
              <w:rFonts w:ascii="MS Gothic" w:eastAsia="MS Gothic" w:hAnsi="MS Gothic" w:cs="Segoe UI Symbol" w:hint="eastAsia"/>
              <w:sz w:val="24"/>
              <w:szCs w:val="24"/>
            </w:rPr>
            <w:t>☐</w:t>
          </w:r>
        </w:sdtContent>
      </w:sdt>
      <w:r w:rsidR="00FD53E4" w:rsidRPr="00CC44D1">
        <w:rPr>
          <w:sz w:val="24"/>
          <w:szCs w:val="24"/>
        </w:rPr>
        <w:t xml:space="preserve">   Yes</w:t>
      </w:r>
    </w:p>
    <w:p w14:paraId="3DA00373" w14:textId="77777777" w:rsidR="00FD53E4" w:rsidRPr="00CC44D1" w:rsidRDefault="00000000" w:rsidP="00FD53E4">
      <w:pPr>
        <w:spacing w:before="120" w:after="120"/>
        <w:rPr>
          <w:sz w:val="24"/>
          <w:szCs w:val="24"/>
        </w:rPr>
      </w:pPr>
      <w:sdt>
        <w:sdtPr>
          <w:rPr>
            <w:rFonts w:ascii="Segoe UI Symbol" w:hAnsi="Segoe UI Symbol" w:cs="Segoe UI Symbol"/>
            <w:sz w:val="24"/>
            <w:szCs w:val="24"/>
          </w:rPr>
          <w:id w:val="305901151"/>
          <w15:color w:val="FF0000"/>
          <w14:checkbox>
            <w14:checked w14:val="0"/>
            <w14:checkedState w14:val="00FC" w14:font="Wingdings"/>
            <w14:uncheckedState w14:val="2610" w14:font="MS Gothic"/>
          </w14:checkbox>
        </w:sdtPr>
        <w:sdtContent>
          <w:r w:rsidR="00FD53E4" w:rsidRPr="00CC44D1">
            <w:rPr>
              <w:rFonts w:ascii="MS Gothic" w:eastAsia="MS Gothic" w:hAnsi="MS Gothic" w:cs="Segoe UI Symbol" w:hint="eastAsia"/>
              <w:sz w:val="24"/>
              <w:szCs w:val="24"/>
            </w:rPr>
            <w:t>☐</w:t>
          </w:r>
        </w:sdtContent>
      </w:sdt>
      <w:r w:rsidR="00FD53E4" w:rsidRPr="00CC44D1">
        <w:rPr>
          <w:sz w:val="24"/>
          <w:szCs w:val="24"/>
        </w:rPr>
        <w:t xml:space="preserve">   No</w:t>
      </w:r>
      <w:r w:rsidR="00FD53E4" w:rsidRPr="00CC44D1">
        <w:rPr>
          <w:sz w:val="24"/>
          <w:szCs w:val="24"/>
        </w:rPr>
        <w:tab/>
      </w:r>
    </w:p>
    <w:p w14:paraId="459EA1BE" w14:textId="1096FEAD" w:rsidR="00145B02" w:rsidRDefault="00145B02" w:rsidP="00590AEB">
      <w:pPr>
        <w:pStyle w:val="ListParagraph"/>
        <w:spacing w:before="0" w:after="160" w:line="278" w:lineRule="auto"/>
        <w:contextualSpacing/>
        <w:rPr>
          <w:b/>
          <w:bCs/>
          <w:sz w:val="24"/>
          <w:szCs w:val="24"/>
        </w:rPr>
      </w:pPr>
    </w:p>
    <w:p w14:paraId="7F0280FA" w14:textId="4491ACB9" w:rsidR="00FD53E4" w:rsidRDefault="00FD53E4" w:rsidP="00590AEB">
      <w:pPr>
        <w:pStyle w:val="ListParagraph"/>
        <w:spacing w:before="0" w:after="160" w:line="278" w:lineRule="auto"/>
        <w:contextualSpacing/>
        <w:rPr>
          <w:b/>
          <w:bCs/>
          <w:sz w:val="24"/>
          <w:szCs w:val="24"/>
        </w:rPr>
      </w:pPr>
      <w:r>
        <w:rPr>
          <w:b/>
          <w:bCs/>
          <w:sz w:val="24"/>
          <w:szCs w:val="24"/>
        </w:rPr>
        <w:t xml:space="preserve">If </w:t>
      </w:r>
      <w:proofErr w:type="gramStart"/>
      <w:r>
        <w:rPr>
          <w:b/>
          <w:bCs/>
          <w:sz w:val="24"/>
          <w:szCs w:val="24"/>
        </w:rPr>
        <w:t>yes</w:t>
      </w:r>
      <w:proofErr w:type="gramEnd"/>
      <w:r>
        <w:rPr>
          <w:b/>
          <w:bCs/>
          <w:sz w:val="24"/>
          <w:szCs w:val="24"/>
        </w:rPr>
        <w:t xml:space="preserve"> please provide evidence that staff have an enhanced DBS check.</w:t>
      </w:r>
    </w:p>
    <w:p w14:paraId="10970D55" w14:textId="77777777" w:rsidR="00145B02" w:rsidRPr="00145B02" w:rsidRDefault="00145B02" w:rsidP="00590AEB">
      <w:pPr>
        <w:pStyle w:val="ListParagraph"/>
        <w:spacing w:before="0" w:after="160" w:line="278" w:lineRule="auto"/>
        <w:contextualSpacing/>
        <w:rPr>
          <w:b/>
          <w:bCs/>
          <w:sz w:val="24"/>
          <w:szCs w:val="24"/>
        </w:rPr>
      </w:pPr>
    </w:p>
    <w:p w14:paraId="1F5083F7" w14:textId="603AC892" w:rsidR="00145B02" w:rsidRPr="00383642" w:rsidRDefault="00145B02" w:rsidP="00383642">
      <w:pPr>
        <w:pStyle w:val="ListParagraph"/>
        <w:numPr>
          <w:ilvl w:val="0"/>
          <w:numId w:val="57"/>
        </w:numPr>
        <w:spacing w:before="0" w:after="160" w:line="278" w:lineRule="auto"/>
        <w:contextualSpacing/>
        <w:rPr>
          <w:b/>
          <w:bCs/>
          <w:sz w:val="24"/>
          <w:szCs w:val="24"/>
        </w:rPr>
      </w:pPr>
      <w:r w:rsidRPr="00383642">
        <w:rPr>
          <w:b/>
          <w:bCs/>
          <w:sz w:val="24"/>
          <w:szCs w:val="24"/>
        </w:rPr>
        <w:t xml:space="preserve">Code of conduct </w:t>
      </w:r>
    </w:p>
    <w:p w14:paraId="7B199C5A" w14:textId="4F3757E3" w:rsidR="005737C6" w:rsidRPr="00145B02" w:rsidRDefault="005737C6" w:rsidP="00145B02">
      <w:pPr>
        <w:spacing w:before="0" w:after="160" w:line="278" w:lineRule="auto"/>
        <w:ind w:left="360"/>
        <w:contextualSpacing/>
        <w:rPr>
          <w:sz w:val="24"/>
          <w:szCs w:val="24"/>
        </w:rPr>
      </w:pPr>
      <w:r w:rsidRPr="00145B02">
        <w:rPr>
          <w:sz w:val="24"/>
          <w:szCs w:val="24"/>
        </w:rPr>
        <w:t xml:space="preserve">Is there a staff code of conduct? </w:t>
      </w:r>
    </w:p>
    <w:p w14:paraId="7E8B1980" w14:textId="77777777" w:rsidR="00145B02" w:rsidRPr="00145B02" w:rsidRDefault="00145B02" w:rsidP="00145B02">
      <w:pPr>
        <w:spacing w:before="0" w:after="160" w:line="278" w:lineRule="auto"/>
        <w:ind w:left="360"/>
        <w:contextualSpacing/>
        <w:rPr>
          <w:sz w:val="24"/>
          <w:szCs w:val="24"/>
        </w:rPr>
      </w:pPr>
    </w:p>
    <w:p w14:paraId="288F0D6D" w14:textId="77777777" w:rsidR="00764D39" w:rsidRPr="00CC44D1" w:rsidRDefault="00000000" w:rsidP="00764D39">
      <w:pPr>
        <w:spacing w:before="120" w:after="120"/>
        <w:rPr>
          <w:sz w:val="24"/>
          <w:szCs w:val="24"/>
        </w:rPr>
      </w:pPr>
      <w:sdt>
        <w:sdtPr>
          <w:rPr>
            <w:rFonts w:ascii="Segoe UI Symbol" w:hAnsi="Segoe UI Symbol" w:cs="Segoe UI Symbol"/>
            <w:sz w:val="24"/>
            <w:szCs w:val="24"/>
          </w:rPr>
          <w:id w:val="365962537"/>
          <w15:color w:val="FF0000"/>
          <w14:checkbox>
            <w14:checked w14:val="0"/>
            <w14:checkedState w14:val="00FC" w14:font="Wingdings"/>
            <w14:uncheckedState w14:val="2610" w14:font="MS Gothic"/>
          </w14:checkbox>
        </w:sdtPr>
        <w:sdtContent>
          <w:r w:rsidR="00764D39">
            <w:rPr>
              <w:rFonts w:ascii="MS Gothic" w:eastAsia="MS Gothic" w:hAnsi="MS Gothic" w:cs="Segoe UI Symbol" w:hint="eastAsia"/>
              <w:sz w:val="24"/>
              <w:szCs w:val="24"/>
            </w:rPr>
            <w:t>☐</w:t>
          </w:r>
        </w:sdtContent>
      </w:sdt>
      <w:r w:rsidR="00764D39" w:rsidRPr="00CC44D1">
        <w:rPr>
          <w:sz w:val="24"/>
          <w:szCs w:val="24"/>
        </w:rPr>
        <w:t xml:space="preserve">   Yes</w:t>
      </w:r>
    </w:p>
    <w:p w14:paraId="1302DD20" w14:textId="77777777" w:rsidR="00764D39" w:rsidRPr="00CC44D1" w:rsidRDefault="00000000" w:rsidP="00764D39">
      <w:pPr>
        <w:spacing w:before="120" w:after="120"/>
        <w:rPr>
          <w:sz w:val="24"/>
          <w:szCs w:val="24"/>
        </w:rPr>
      </w:pPr>
      <w:sdt>
        <w:sdtPr>
          <w:rPr>
            <w:rFonts w:ascii="Segoe UI Symbol" w:hAnsi="Segoe UI Symbol" w:cs="Segoe UI Symbol"/>
            <w:sz w:val="24"/>
            <w:szCs w:val="24"/>
          </w:rPr>
          <w:id w:val="-524480464"/>
          <w15:color w:val="FF0000"/>
          <w14:checkbox>
            <w14:checked w14:val="0"/>
            <w14:checkedState w14:val="00FC" w14:font="Wingdings"/>
            <w14:uncheckedState w14:val="2610" w14:font="MS Gothic"/>
          </w14:checkbox>
        </w:sdtPr>
        <w:sdtContent>
          <w:r w:rsidR="00764D39" w:rsidRPr="00CC44D1">
            <w:rPr>
              <w:rFonts w:ascii="MS Gothic" w:eastAsia="MS Gothic" w:hAnsi="MS Gothic" w:cs="Segoe UI Symbol" w:hint="eastAsia"/>
              <w:sz w:val="24"/>
              <w:szCs w:val="24"/>
            </w:rPr>
            <w:t>☐</w:t>
          </w:r>
        </w:sdtContent>
      </w:sdt>
      <w:r w:rsidR="00764D39" w:rsidRPr="00CC44D1">
        <w:rPr>
          <w:sz w:val="24"/>
          <w:szCs w:val="24"/>
        </w:rPr>
        <w:t xml:space="preserve">   No</w:t>
      </w:r>
      <w:r w:rsidR="00764D39" w:rsidRPr="00CC44D1">
        <w:rPr>
          <w:sz w:val="24"/>
          <w:szCs w:val="24"/>
        </w:rPr>
        <w:tab/>
      </w:r>
    </w:p>
    <w:p w14:paraId="6F584DB8" w14:textId="172A8C2D" w:rsidR="00145B02" w:rsidRDefault="00145B02" w:rsidP="00145B02">
      <w:pPr>
        <w:spacing w:before="0" w:after="160" w:line="278" w:lineRule="auto"/>
        <w:ind w:left="360"/>
        <w:contextualSpacing/>
        <w:rPr>
          <w:b/>
          <w:bCs/>
          <w:sz w:val="24"/>
          <w:szCs w:val="24"/>
        </w:rPr>
      </w:pPr>
    </w:p>
    <w:p w14:paraId="116B9CAC" w14:textId="489D6961" w:rsidR="00764D39" w:rsidRPr="00383642" w:rsidRDefault="00764D39" w:rsidP="00145B02">
      <w:pPr>
        <w:spacing w:before="0" w:after="160" w:line="278" w:lineRule="auto"/>
        <w:ind w:left="360"/>
        <w:contextualSpacing/>
        <w:rPr>
          <w:sz w:val="24"/>
          <w:szCs w:val="24"/>
        </w:rPr>
      </w:pPr>
      <w:r w:rsidRPr="00383642">
        <w:rPr>
          <w:sz w:val="24"/>
          <w:szCs w:val="24"/>
        </w:rPr>
        <w:t>If yes, please attached your code of conduct.</w:t>
      </w:r>
    </w:p>
    <w:p w14:paraId="293DD689" w14:textId="77777777" w:rsidR="009B6394" w:rsidRDefault="009B6394" w:rsidP="00F956FF">
      <w:pPr>
        <w:spacing w:line="288" w:lineRule="auto"/>
        <w:rPr>
          <w:rStyle w:val="Strong"/>
          <w:rFonts w:cs="Arial"/>
          <w:b w:val="0"/>
          <w:bCs/>
          <w:sz w:val="24"/>
          <w:szCs w:val="24"/>
        </w:rPr>
      </w:pPr>
    </w:p>
    <w:p w14:paraId="1C2461A2" w14:textId="77777777" w:rsidR="009B6394" w:rsidRDefault="009B6394" w:rsidP="00F956FF">
      <w:pPr>
        <w:spacing w:line="288" w:lineRule="auto"/>
        <w:rPr>
          <w:rStyle w:val="Strong"/>
          <w:rFonts w:cs="Arial"/>
          <w:bCs/>
          <w:sz w:val="24"/>
          <w:szCs w:val="24"/>
        </w:rPr>
      </w:pPr>
    </w:p>
    <w:p w14:paraId="3ED42F32" w14:textId="77777777" w:rsidR="009368AF" w:rsidRPr="00CC44D1" w:rsidRDefault="009368AF" w:rsidP="004312B5">
      <w:pPr>
        <w:spacing w:line="288" w:lineRule="auto"/>
        <w:rPr>
          <w:rStyle w:val="Strong"/>
          <w:rFonts w:cs="Arial"/>
          <w:bCs/>
          <w:sz w:val="24"/>
          <w:szCs w:val="24"/>
        </w:rPr>
      </w:pPr>
    </w:p>
    <w:p w14:paraId="282C26BE" w14:textId="77777777" w:rsidR="004312B5" w:rsidRPr="00CC44D1" w:rsidRDefault="0003464F" w:rsidP="007E73E1">
      <w:pPr>
        <w:pStyle w:val="Heading2"/>
        <w:numPr>
          <w:ilvl w:val="0"/>
          <w:numId w:val="23"/>
        </w:numPr>
        <w:spacing w:after="200" w:line="288" w:lineRule="auto"/>
        <w:ind w:hanging="720"/>
        <w:rPr>
          <w:sz w:val="24"/>
          <w:szCs w:val="24"/>
        </w:rPr>
      </w:pPr>
      <w:bookmarkStart w:id="168" w:name="_Ref137735286"/>
      <w:r w:rsidRPr="00CC44D1">
        <w:rPr>
          <w:sz w:val="24"/>
          <w:szCs w:val="24"/>
        </w:rPr>
        <w:t>Health and Safety</w:t>
      </w:r>
      <w:bookmarkEnd w:id="168"/>
    </w:p>
    <w:p w14:paraId="40D71CF7" w14:textId="77777777" w:rsidR="004312B5" w:rsidRPr="00CC44D1" w:rsidRDefault="0003464F"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177F16AF" w14:textId="77777777" w:rsidR="004312B5" w:rsidRPr="00CC44D1" w:rsidRDefault="0003464F" w:rsidP="004312B5">
      <w:pPr>
        <w:spacing w:before="120" w:after="120"/>
        <w:rPr>
          <w:rStyle w:val="Strong"/>
          <w:rFonts w:cs="Arial"/>
          <w:b w:val="0"/>
          <w:bCs/>
          <w:sz w:val="24"/>
          <w:szCs w:val="24"/>
        </w:rPr>
      </w:pPr>
      <w:r w:rsidRPr="00CC44D1">
        <w:rPr>
          <w:rStyle w:val="Strong"/>
          <w:rFonts w:cs="Arial"/>
          <w:b w:val="0"/>
          <w:bCs/>
          <w:sz w:val="24"/>
          <w:szCs w:val="24"/>
        </w:rPr>
        <w:t>We have identified risks for this contract due to it being for .</w:t>
      </w:r>
    </w:p>
    <w:p w14:paraId="01960115" w14:textId="77777777" w:rsidR="004312B5" w:rsidRPr="00CC44D1" w:rsidRDefault="0003464F"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2B43D5F" w14:textId="77777777" w:rsidR="004312B5" w:rsidRPr="00CC44D1" w:rsidRDefault="0003464F"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07A34EF1" w14:textId="77777777" w:rsidR="004312B5" w:rsidRPr="00CC44D1" w:rsidRDefault="004312B5" w:rsidP="004312B5">
      <w:pPr>
        <w:spacing w:before="0" w:after="0"/>
        <w:rPr>
          <w:sz w:val="24"/>
          <w:szCs w:val="24"/>
        </w:rPr>
      </w:pPr>
    </w:p>
    <w:p w14:paraId="1F182215" w14:textId="77777777" w:rsidR="004312B5" w:rsidRPr="00CC44D1" w:rsidRDefault="0003464F" w:rsidP="007E73E1">
      <w:pPr>
        <w:pStyle w:val="ListParagraph"/>
        <w:numPr>
          <w:ilvl w:val="0"/>
          <w:numId w:val="14"/>
        </w:numPr>
        <w:spacing w:before="0" w:after="0"/>
        <w:ind w:left="426"/>
        <w:rPr>
          <w:sz w:val="24"/>
          <w:szCs w:val="24"/>
        </w:rPr>
      </w:pPr>
      <w:r w:rsidRPr="00CC44D1">
        <w:rPr>
          <w:sz w:val="24"/>
          <w:szCs w:val="24"/>
        </w:rPr>
        <w:t xml:space="preserve">Please limit each response to a maximum of 500 words. </w:t>
      </w:r>
    </w:p>
    <w:p w14:paraId="7BE051BF" w14:textId="77777777" w:rsidR="00284DB3" w:rsidRPr="00CC44D1" w:rsidRDefault="0003464F" w:rsidP="007E73E1">
      <w:pPr>
        <w:pStyle w:val="ListParagraph"/>
        <w:numPr>
          <w:ilvl w:val="0"/>
          <w:numId w:val="14"/>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67AD0F96" w14:textId="77777777" w:rsidR="00284DB3" w:rsidRPr="00CC44D1" w:rsidRDefault="00284DB3" w:rsidP="00284DB3">
      <w:pPr>
        <w:rPr>
          <w:rFonts w:asciiTheme="minorHAnsi" w:hAnsiTheme="minorHAnsi" w:cstheme="minorHAnsi"/>
          <w:sz w:val="24"/>
          <w:szCs w:val="24"/>
        </w:rPr>
      </w:pPr>
    </w:p>
    <w:p w14:paraId="753BC96D" w14:textId="77777777" w:rsidR="00923B2B" w:rsidRPr="00CC44D1" w:rsidRDefault="0003464F" w:rsidP="00923B2B">
      <w:pPr>
        <w:spacing w:before="120" w:after="120"/>
        <w:ind w:left="360"/>
        <w:rPr>
          <w:rFonts w:asciiTheme="minorHAnsi" w:hAnsiTheme="minorHAnsi" w:cstheme="minorHAnsi"/>
          <w:b/>
          <w:bCs/>
          <w:sz w:val="24"/>
          <w:szCs w:val="24"/>
        </w:rPr>
      </w:pPr>
      <w:r w:rsidRPr="00CC44D1">
        <w:rPr>
          <w:rFonts w:asciiTheme="minorHAnsi" w:hAnsiTheme="minorHAnsi" w:cstheme="minorHAnsi"/>
          <w:b/>
          <w:bCs/>
          <w:sz w:val="24"/>
          <w:szCs w:val="24"/>
        </w:rPr>
        <w:t>Behaviour management</w:t>
      </w:r>
      <w:r w:rsidRPr="00CC44D1">
        <w:rPr>
          <w:rFonts w:asciiTheme="minorHAnsi" w:hAnsiTheme="minorHAnsi" w:cstheme="minorHAnsi"/>
          <w:b/>
          <w:bCs/>
          <w:sz w:val="24"/>
          <w:szCs w:val="24"/>
        </w:rPr>
        <w:br/>
      </w:r>
      <w:r w:rsidRPr="00CC44D1">
        <w:rPr>
          <w:rFonts w:asciiTheme="minorHAnsi" w:hAnsiTheme="minorHAnsi" w:cstheme="minorHAnsi"/>
          <w:bCs/>
          <w:sz w:val="24"/>
          <w:szCs w:val="24"/>
        </w:rPr>
        <w:t>What do you do to manage difficult and dangerous behaviour positively so that individual safety and dignity is maintained?</w:t>
      </w:r>
    </w:p>
    <w:p w14:paraId="11AB55EF" w14:textId="77777777" w:rsidR="00923B2B" w:rsidRPr="00CC44D1" w:rsidRDefault="0003464F" w:rsidP="00923B2B">
      <w:pPr>
        <w:spacing w:before="120" w:after="120"/>
        <w:ind w:left="360"/>
        <w:rPr>
          <w:rFonts w:asciiTheme="minorHAnsi" w:hAnsiTheme="minorHAnsi" w:cstheme="minorHAnsi"/>
          <w:sz w:val="24"/>
          <w:szCs w:val="24"/>
        </w:rPr>
      </w:pPr>
      <w:r w:rsidRPr="00CC44D1">
        <w:rPr>
          <w:rFonts w:asciiTheme="minorHAnsi" w:hAnsiTheme="minorHAnsi" w:cstheme="minorHAnsi"/>
          <w:bCs/>
          <w:sz w:val="24"/>
          <w:szCs w:val="24"/>
        </w:rPr>
        <w:t xml:space="preserve">We are looking for information that shows your approach to the understanding and management of challenging behaviour. </w:t>
      </w:r>
      <w:r w:rsidRPr="00CC44D1">
        <w:rPr>
          <w:rFonts w:asciiTheme="minorHAnsi" w:hAnsiTheme="minorHAnsi" w:cstheme="minorHAnsi"/>
          <w:sz w:val="24"/>
          <w:szCs w:val="24"/>
        </w:rPr>
        <w:t>The use of restrictive physical intervention techniques must be used as a last resort, only when all other strategies have been considered, using minimum force to ensure safe outcomes.</w:t>
      </w:r>
    </w:p>
    <w:p w14:paraId="750C64B3" w14:textId="77777777" w:rsidR="002520E8" w:rsidRPr="00CC44D1" w:rsidRDefault="0003464F"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7800DAD" w14:textId="77777777" w:rsidR="002520E8" w:rsidRPr="00CC44D1" w:rsidRDefault="002520E8" w:rsidP="002520E8">
      <w:pPr>
        <w:spacing w:before="120" w:after="120"/>
        <w:ind w:left="360"/>
        <w:rPr>
          <w:rFonts w:asciiTheme="minorHAnsi" w:hAnsiTheme="minorHAnsi" w:cstheme="minorHAnsi"/>
          <w:bCs/>
          <w:sz w:val="24"/>
          <w:szCs w:val="24"/>
        </w:rPr>
      </w:pPr>
    </w:p>
    <w:p w14:paraId="0699A05C" w14:textId="77777777" w:rsidR="002520E8" w:rsidRPr="00CC44D1" w:rsidRDefault="002520E8" w:rsidP="00A261EA">
      <w:pPr>
        <w:spacing w:before="120" w:after="120"/>
        <w:rPr>
          <w:sz w:val="24"/>
          <w:szCs w:val="24"/>
        </w:rPr>
      </w:pPr>
    </w:p>
    <w:p w14:paraId="4EA99C4C" w14:textId="77777777" w:rsidR="00923B2B" w:rsidRPr="00CC44D1" w:rsidRDefault="00923B2B" w:rsidP="00A261EA">
      <w:pPr>
        <w:spacing w:before="120" w:after="120"/>
        <w:rPr>
          <w:rFonts w:asciiTheme="minorHAnsi" w:hAnsiTheme="minorHAnsi" w:cstheme="minorHAnsi"/>
          <w:b/>
          <w:bCs/>
          <w:sz w:val="24"/>
          <w:szCs w:val="24"/>
        </w:rPr>
      </w:pPr>
    </w:p>
    <w:p w14:paraId="5BDDF642" w14:textId="77777777" w:rsidR="002520E8" w:rsidRPr="00CC44D1" w:rsidRDefault="002520E8" w:rsidP="00A261EA">
      <w:pPr>
        <w:spacing w:line="288" w:lineRule="auto"/>
        <w:rPr>
          <w:rFonts w:asciiTheme="minorHAnsi" w:hAnsiTheme="minorHAnsi" w:cstheme="minorHAnsi"/>
          <w:bCs/>
          <w:sz w:val="24"/>
          <w:szCs w:val="24"/>
        </w:rPr>
      </w:pPr>
    </w:p>
    <w:p w14:paraId="6D3D3C55" w14:textId="77777777" w:rsidR="004312B5" w:rsidRPr="00CC44D1" w:rsidRDefault="004312B5" w:rsidP="004312B5">
      <w:pPr>
        <w:rPr>
          <w:sz w:val="24"/>
          <w:szCs w:val="24"/>
        </w:rPr>
      </w:pPr>
    </w:p>
    <w:p w14:paraId="61407A78" w14:textId="77777777" w:rsidR="002520E8" w:rsidRPr="00CC44D1" w:rsidRDefault="0003464F" w:rsidP="007E73E1">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01A73586" w14:textId="77777777" w:rsidR="002520E8" w:rsidRPr="00CC44D1" w:rsidRDefault="0003464F"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06BD06B0" w14:textId="77777777" w:rsidR="002520E8" w:rsidRPr="00CC44D1" w:rsidRDefault="0003464F"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CB63979"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5C7AA65" w14:textId="77777777" w:rsidR="002520E8" w:rsidRPr="00CC44D1" w:rsidRDefault="002520E8" w:rsidP="00A261EA">
      <w:pPr>
        <w:spacing w:before="120" w:after="120"/>
        <w:rPr>
          <w:rFonts w:asciiTheme="minorHAnsi" w:hAnsiTheme="minorHAnsi" w:cstheme="minorHAnsi"/>
          <w:sz w:val="24"/>
          <w:szCs w:val="24"/>
        </w:rPr>
      </w:pPr>
    </w:p>
    <w:p w14:paraId="27E08ED7" w14:textId="77777777" w:rsidR="002520E8" w:rsidRPr="00CC44D1" w:rsidRDefault="0003464F" w:rsidP="007E73E1">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6CD49B64" w14:textId="77777777" w:rsidR="002520E8" w:rsidRPr="00CC44D1" w:rsidRDefault="0003464F"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35A4640" w14:textId="77777777" w:rsidR="002520E8" w:rsidRPr="00CC44D1" w:rsidRDefault="0003464F"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2945CB4F"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7595692B" w14:textId="77777777" w:rsidR="002520E8" w:rsidRPr="00CC44D1" w:rsidRDefault="002520E8" w:rsidP="00A261EA">
      <w:pPr>
        <w:spacing w:before="120" w:after="120"/>
        <w:rPr>
          <w:rFonts w:asciiTheme="minorHAnsi" w:hAnsiTheme="minorHAnsi" w:cstheme="minorHAnsi"/>
          <w:sz w:val="24"/>
          <w:szCs w:val="24"/>
        </w:rPr>
      </w:pPr>
    </w:p>
    <w:p w14:paraId="7FF07DCB" w14:textId="77777777" w:rsidR="002520E8" w:rsidRPr="00CC44D1" w:rsidRDefault="0003464F" w:rsidP="007E73E1">
      <w:pPr>
        <w:pStyle w:val="ListParagraph"/>
        <w:numPr>
          <w:ilvl w:val="0"/>
          <w:numId w:val="27"/>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4816D998" w14:textId="77777777" w:rsidR="002520E8" w:rsidRPr="00CC44D1" w:rsidRDefault="0003464F" w:rsidP="007E73E1">
      <w:pPr>
        <w:numPr>
          <w:ilvl w:val="0"/>
          <w:numId w:val="32"/>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2FA67802" w14:textId="77777777" w:rsidR="002520E8" w:rsidRPr="00CC44D1" w:rsidRDefault="0003464F" w:rsidP="007E73E1">
      <w:pPr>
        <w:numPr>
          <w:ilvl w:val="0"/>
          <w:numId w:val="31"/>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2056ABC3" w14:textId="77777777" w:rsidR="002520E8" w:rsidRPr="00CC44D1" w:rsidRDefault="0003464F"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380812CF"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28C6672B" w14:textId="77777777" w:rsidR="002520E8" w:rsidRPr="00CC44D1" w:rsidRDefault="0003464F"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5E709989"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20BF1076" w14:textId="77777777" w:rsidR="00A11934" w:rsidRPr="00CC44D1" w:rsidRDefault="00A11934" w:rsidP="004312B5">
      <w:pPr>
        <w:spacing w:before="0" w:after="0"/>
        <w:rPr>
          <w:sz w:val="24"/>
          <w:szCs w:val="24"/>
        </w:rPr>
      </w:pPr>
    </w:p>
    <w:p w14:paraId="5CE743BA" w14:textId="77777777" w:rsidR="00445AA0" w:rsidRPr="00CC44D1" w:rsidRDefault="00445AA0" w:rsidP="004312B5">
      <w:pPr>
        <w:spacing w:before="0" w:after="0"/>
        <w:rPr>
          <w:sz w:val="24"/>
          <w:szCs w:val="24"/>
        </w:rPr>
      </w:pPr>
    </w:p>
    <w:p w14:paraId="2F1E0DA3" w14:textId="77777777" w:rsidR="004312B5" w:rsidRPr="00CC44D1" w:rsidRDefault="0003464F" w:rsidP="007E73E1">
      <w:pPr>
        <w:pStyle w:val="Heading2"/>
        <w:numPr>
          <w:ilvl w:val="0"/>
          <w:numId w:val="23"/>
        </w:numPr>
        <w:tabs>
          <w:tab w:val="num" w:pos="840"/>
        </w:tabs>
        <w:spacing w:after="200" w:line="288" w:lineRule="auto"/>
        <w:ind w:hanging="720"/>
        <w:rPr>
          <w:sz w:val="24"/>
          <w:szCs w:val="24"/>
        </w:rPr>
      </w:pPr>
      <w:r w:rsidRPr="00CC44D1">
        <w:rPr>
          <w:sz w:val="24"/>
          <w:szCs w:val="24"/>
        </w:rPr>
        <w:lastRenderedPageBreak/>
        <w:t>Compliance with equality legislation</w:t>
      </w:r>
    </w:p>
    <w:p w14:paraId="2EFE029A" w14:textId="77777777" w:rsidR="0007627D" w:rsidRPr="00CC44D1" w:rsidRDefault="0003464F"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61B6A65C" w14:textId="77777777" w:rsidR="0007627D" w:rsidRPr="00CC44D1" w:rsidRDefault="0007627D" w:rsidP="00A261EA">
      <w:pPr>
        <w:spacing w:before="120" w:after="120"/>
        <w:rPr>
          <w:sz w:val="24"/>
          <w:szCs w:val="24"/>
        </w:rPr>
      </w:pPr>
    </w:p>
    <w:p w14:paraId="3718FE26" w14:textId="77777777" w:rsidR="0007627D" w:rsidRPr="00CC44D1" w:rsidRDefault="0003464F" w:rsidP="007E73E1">
      <w:pPr>
        <w:pStyle w:val="ListParagraph"/>
        <w:numPr>
          <w:ilvl w:val="0"/>
          <w:numId w:val="38"/>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bookmarkEnd w:id="165"/>
    <w:p w14:paraId="54DAD2C4" w14:textId="77777777" w:rsidR="0007627D" w:rsidRPr="00CC44D1" w:rsidRDefault="00000000" w:rsidP="0007627D">
      <w:pPr>
        <w:spacing w:before="120" w:after="120"/>
        <w:ind w:firstLine="720"/>
        <w:rPr>
          <w:sz w:val="24"/>
          <w:szCs w:val="24"/>
        </w:rPr>
      </w:pPr>
      <w:sdt>
        <w:sdtPr>
          <w:rPr>
            <w:rFonts w:ascii="Segoe UI Symbol" w:hAnsi="Segoe UI Symbol" w:cs="Segoe UI Symbol"/>
            <w:sz w:val="24"/>
            <w:szCs w:val="24"/>
          </w:rPr>
          <w:id w:val="662576986"/>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69D496AC" w14:textId="77777777" w:rsidR="0007627D" w:rsidRPr="00CC44D1" w:rsidRDefault="00000000" w:rsidP="0007627D">
      <w:pPr>
        <w:pStyle w:val="ListParagraph"/>
        <w:spacing w:before="120" w:after="120"/>
        <w:rPr>
          <w:sz w:val="24"/>
          <w:szCs w:val="24"/>
        </w:rPr>
      </w:pPr>
      <w:sdt>
        <w:sdtPr>
          <w:rPr>
            <w:rFonts w:ascii="Segoe UI Symbol" w:hAnsi="Segoe UI Symbol" w:cs="Segoe UI Symbol"/>
            <w:sz w:val="24"/>
            <w:szCs w:val="24"/>
          </w:rPr>
          <w:id w:val="190691265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1BA52CC9" w14:textId="77777777" w:rsidR="0007627D" w:rsidRPr="00CC44D1" w:rsidRDefault="0007627D" w:rsidP="0007627D">
      <w:pPr>
        <w:pStyle w:val="ListParagraph"/>
        <w:spacing w:before="120" w:after="120"/>
        <w:rPr>
          <w:sz w:val="24"/>
          <w:szCs w:val="24"/>
        </w:rPr>
      </w:pPr>
    </w:p>
    <w:p w14:paraId="2AB3EEDE" w14:textId="77777777" w:rsidR="0007627D" w:rsidRPr="00CC44D1" w:rsidRDefault="0003464F" w:rsidP="007E73E1">
      <w:pPr>
        <w:pStyle w:val="ListParagraph"/>
        <w:numPr>
          <w:ilvl w:val="0"/>
          <w:numId w:val="38"/>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3DF77F0" w14:textId="77777777" w:rsidR="0007627D" w:rsidRPr="00CC44D1" w:rsidRDefault="00000000" w:rsidP="0007627D">
      <w:pPr>
        <w:pStyle w:val="ListParagraph"/>
        <w:spacing w:before="120" w:after="120"/>
        <w:rPr>
          <w:sz w:val="24"/>
          <w:szCs w:val="24"/>
        </w:rPr>
      </w:pPr>
      <w:sdt>
        <w:sdtPr>
          <w:rPr>
            <w:rFonts w:ascii="MS Gothic" w:eastAsia="MS Gothic" w:hAnsi="MS Gothic" w:cs="Segoe UI Symbol"/>
            <w:sz w:val="24"/>
            <w:szCs w:val="24"/>
          </w:rPr>
          <w:id w:val="1872940581"/>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3F09225B" w14:textId="77777777" w:rsidR="0007627D" w:rsidRPr="00CC44D1" w:rsidRDefault="00000000" w:rsidP="0007627D">
      <w:pPr>
        <w:spacing w:before="120" w:after="120"/>
        <w:ind w:firstLine="720"/>
        <w:rPr>
          <w:sz w:val="24"/>
          <w:szCs w:val="24"/>
        </w:rPr>
      </w:pPr>
      <w:sdt>
        <w:sdtPr>
          <w:rPr>
            <w:rFonts w:ascii="MS Gothic" w:eastAsia="MS Gothic" w:hAnsi="MS Gothic" w:cs="Segoe UI Symbol"/>
            <w:sz w:val="24"/>
            <w:szCs w:val="24"/>
          </w:rPr>
          <w:id w:val="1111903406"/>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5C77D3AD" w14:textId="77777777" w:rsidR="0007627D" w:rsidRPr="00CC44D1" w:rsidRDefault="0007627D" w:rsidP="0007627D">
      <w:pPr>
        <w:spacing w:before="120" w:after="120"/>
        <w:rPr>
          <w:sz w:val="24"/>
          <w:szCs w:val="24"/>
        </w:rPr>
      </w:pPr>
    </w:p>
    <w:p w14:paraId="7C006CC9" w14:textId="77777777" w:rsidR="0007627D" w:rsidRPr="00CC44D1" w:rsidRDefault="0003464F"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375A4C2A" w14:textId="77777777" w:rsidR="0007627D" w:rsidRPr="00CC44D1" w:rsidRDefault="0003464F"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1E28A587" w14:textId="77777777" w:rsidR="0007627D" w:rsidRPr="00CC44D1" w:rsidRDefault="0003464F"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1862DD59" w14:textId="77777777" w:rsidR="0007627D" w:rsidRPr="00CC44D1" w:rsidRDefault="0003464F" w:rsidP="0007627D">
      <w:pPr>
        <w:spacing w:before="120" w:after="120"/>
        <w:rPr>
          <w:b/>
          <w:bCs/>
          <w:sz w:val="24"/>
          <w:szCs w:val="24"/>
        </w:rPr>
      </w:pPr>
      <w:r w:rsidRPr="00CC44D1">
        <w:rPr>
          <w:b/>
          <w:bCs/>
          <w:sz w:val="24"/>
          <w:szCs w:val="24"/>
        </w:rPr>
        <w:t>If your answer to questions 1 or 2 is “Yes”, explain below</w:t>
      </w:r>
    </w:p>
    <w:p w14:paraId="23D266BE" w14:textId="77777777" w:rsidR="0007627D" w:rsidRPr="00CC44D1" w:rsidRDefault="0007627D" w:rsidP="0007627D">
      <w:pPr>
        <w:spacing w:before="120" w:after="120"/>
        <w:rPr>
          <w:b/>
          <w:bCs/>
          <w:sz w:val="24"/>
          <w:szCs w:val="24"/>
        </w:rPr>
      </w:pPr>
    </w:p>
    <w:p w14:paraId="59BC3E78" w14:textId="77777777" w:rsidR="0007627D" w:rsidRPr="00CC44D1" w:rsidRDefault="0007627D" w:rsidP="0007627D">
      <w:pPr>
        <w:spacing w:before="120" w:after="120"/>
        <w:rPr>
          <w:b/>
          <w:bCs/>
          <w:sz w:val="24"/>
          <w:szCs w:val="24"/>
        </w:rPr>
      </w:pPr>
    </w:p>
    <w:p w14:paraId="25B56B52" w14:textId="77777777" w:rsidR="0007627D" w:rsidRPr="00CC44D1" w:rsidRDefault="0003464F" w:rsidP="007E73E1">
      <w:pPr>
        <w:pStyle w:val="ListParagraph"/>
        <w:numPr>
          <w:ilvl w:val="0"/>
          <w:numId w:val="38"/>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3BE2E794"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17221061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0ADAFADA"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43711169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0DD627C2"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213800050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N/A    </w:t>
      </w:r>
    </w:p>
    <w:p w14:paraId="6BBFF78B" w14:textId="77777777" w:rsidR="0007627D" w:rsidRPr="00CC44D1" w:rsidRDefault="0007627D" w:rsidP="0007627D">
      <w:pPr>
        <w:spacing w:before="120" w:after="120"/>
        <w:rPr>
          <w:sz w:val="24"/>
          <w:szCs w:val="24"/>
        </w:rPr>
      </w:pPr>
    </w:p>
    <w:p w14:paraId="3E8886EF" w14:textId="77777777" w:rsidR="0007627D" w:rsidRPr="00CC44D1" w:rsidRDefault="0003464F" w:rsidP="0007627D">
      <w:pPr>
        <w:spacing w:before="120" w:after="120"/>
        <w:ind w:firstLine="720"/>
        <w:rPr>
          <w:b/>
          <w:bCs/>
          <w:sz w:val="24"/>
          <w:szCs w:val="24"/>
        </w:rPr>
      </w:pPr>
      <w:r w:rsidRPr="00CC44D1">
        <w:rPr>
          <w:b/>
          <w:bCs/>
          <w:sz w:val="24"/>
          <w:szCs w:val="24"/>
        </w:rPr>
        <w:t>If your answer to this question is “No”, explain below.</w:t>
      </w:r>
    </w:p>
    <w:p w14:paraId="16AD46FC" w14:textId="77777777" w:rsidR="004312B5" w:rsidRPr="00CC44D1" w:rsidRDefault="004312B5" w:rsidP="004312B5">
      <w:pPr>
        <w:spacing w:before="0" w:after="0" w:line="240" w:lineRule="auto"/>
        <w:rPr>
          <w:sz w:val="24"/>
          <w:szCs w:val="24"/>
        </w:rPr>
      </w:pPr>
    </w:p>
    <w:p w14:paraId="1088E1F4" w14:textId="77777777" w:rsidR="004312B5" w:rsidRPr="00CC44D1" w:rsidRDefault="0003464F"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6E510E27" w14:textId="77777777" w:rsidR="004312B5" w:rsidRPr="00CC44D1" w:rsidRDefault="004312B5" w:rsidP="004312B5">
      <w:pPr>
        <w:spacing w:before="0" w:after="0" w:line="240" w:lineRule="auto"/>
        <w:rPr>
          <w:rStyle w:val="Strong"/>
          <w:b w:val="0"/>
          <w:sz w:val="24"/>
          <w:szCs w:val="24"/>
        </w:rPr>
      </w:pPr>
    </w:p>
    <w:p w14:paraId="3698D712"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790856" w14:paraId="4BFBAC65" w14:textId="77777777" w:rsidTr="00790856">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207F8C68" w14:textId="77777777" w:rsidR="004312B5" w:rsidRPr="00CC44D1" w:rsidRDefault="0003464F"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583A3477" w14:textId="77777777" w:rsidR="004312B5" w:rsidRPr="00CC44D1" w:rsidRDefault="0003464F"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790856" w14:paraId="20C1CD28" w14:textId="77777777" w:rsidTr="00790856">
        <w:tc>
          <w:tcPr>
            <w:cnfStyle w:val="001000000000" w:firstRow="0" w:lastRow="0" w:firstColumn="1" w:lastColumn="0" w:oddVBand="0" w:evenVBand="0" w:oddHBand="0" w:evenHBand="0" w:firstRowFirstColumn="0" w:firstRowLastColumn="0" w:lastRowFirstColumn="0" w:lastRowLastColumn="0"/>
            <w:tcW w:w="8330" w:type="dxa"/>
          </w:tcPr>
          <w:p w14:paraId="11117F80" w14:textId="77777777" w:rsidR="004312B5" w:rsidRPr="00CC44D1" w:rsidRDefault="0003464F"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67551F0C"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Applicant has not provided a response</w:t>
            </w:r>
          </w:p>
          <w:p w14:paraId="47950F7D"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3C7FF91D"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1484AB0C"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The Applicant has demonstrated poor industry practice in their response</w:t>
            </w:r>
          </w:p>
          <w:p w14:paraId="40A2B936"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3DA81BE4" w14:textId="77777777" w:rsidR="004312B5" w:rsidRPr="00CC44D1" w:rsidRDefault="0003464F" w:rsidP="007E73E1">
            <w:pPr>
              <w:pStyle w:val="ListParagraph"/>
              <w:numPr>
                <w:ilvl w:val="0"/>
                <w:numId w:val="24"/>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7542DA68" w14:textId="77777777" w:rsidR="004312B5" w:rsidRPr="00CC44D1" w:rsidRDefault="0003464F"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790856" w14:paraId="2AEFD133" w14:textId="77777777" w:rsidTr="00790856">
        <w:tc>
          <w:tcPr>
            <w:cnfStyle w:val="001000000000" w:firstRow="0" w:lastRow="0" w:firstColumn="1" w:lastColumn="0" w:oddVBand="0" w:evenVBand="0" w:oddHBand="0" w:evenHBand="0" w:firstRowFirstColumn="0" w:firstRowLastColumn="0" w:lastRowFirstColumn="0" w:lastRowLastColumn="0"/>
            <w:tcW w:w="8330" w:type="dxa"/>
          </w:tcPr>
          <w:p w14:paraId="45E8374C" w14:textId="77777777" w:rsidR="004312B5" w:rsidRPr="00CC44D1" w:rsidRDefault="0003464F"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789E2830" w14:textId="77777777" w:rsidR="004312B5" w:rsidRPr="00CC44D1" w:rsidRDefault="0003464F" w:rsidP="007E73E1">
            <w:pPr>
              <w:pStyle w:val="ListParagraph"/>
              <w:numPr>
                <w:ilvl w:val="0"/>
                <w:numId w:val="25"/>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6678A183" w14:textId="77777777" w:rsidR="004312B5" w:rsidRPr="00CC44D1" w:rsidRDefault="0003464F" w:rsidP="007E73E1">
            <w:pPr>
              <w:pStyle w:val="ListParagraph"/>
              <w:numPr>
                <w:ilvl w:val="0"/>
                <w:numId w:val="25"/>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3CD903F8" w14:textId="77777777" w:rsidR="004312B5" w:rsidRPr="00CC44D1" w:rsidRDefault="0003464F" w:rsidP="007E73E1">
            <w:pPr>
              <w:pStyle w:val="ListParagraph"/>
              <w:numPr>
                <w:ilvl w:val="0"/>
                <w:numId w:val="25"/>
              </w:numPr>
              <w:spacing w:before="40" w:after="40"/>
              <w:rPr>
                <w:rFonts w:cs="Arial"/>
                <w:sz w:val="24"/>
                <w:szCs w:val="24"/>
              </w:rPr>
            </w:pPr>
            <w:r w:rsidRPr="00CC44D1">
              <w:rPr>
                <w:rFonts w:cs="Arial"/>
                <w:b w:val="0"/>
                <w:bCs w:val="0"/>
                <w:sz w:val="24"/>
                <w:szCs w:val="24"/>
              </w:rPr>
              <w:t>The Applicant has demonstrated that they hold the required qualification(s), registration(s) or licence(s) in order to perform the contract or that they will do so by contract commencement</w:t>
            </w:r>
          </w:p>
          <w:p w14:paraId="6C7A11B7" w14:textId="77777777" w:rsidR="004312B5" w:rsidRPr="00CC44D1" w:rsidRDefault="0003464F" w:rsidP="007E73E1">
            <w:pPr>
              <w:pStyle w:val="ListParagraph"/>
              <w:numPr>
                <w:ilvl w:val="0"/>
                <w:numId w:val="26"/>
              </w:numPr>
              <w:spacing w:before="40" w:after="40"/>
              <w:rPr>
                <w:rFonts w:cs="Arial"/>
                <w:sz w:val="24"/>
                <w:szCs w:val="24"/>
              </w:rPr>
            </w:pPr>
            <w:r w:rsidRPr="00CC44D1">
              <w:rPr>
                <w:rFonts w:cs="Arial"/>
                <w:b w:val="0"/>
                <w:bCs w:val="0"/>
                <w:sz w:val="24"/>
                <w:szCs w:val="24"/>
              </w:rPr>
              <w:t>The Applicant has demonstrated good industry practice in their response</w:t>
            </w:r>
          </w:p>
          <w:p w14:paraId="22068468" w14:textId="77777777" w:rsidR="004312B5" w:rsidRPr="00CC44D1" w:rsidRDefault="0003464F" w:rsidP="007E73E1">
            <w:pPr>
              <w:pStyle w:val="ListParagraph"/>
              <w:numPr>
                <w:ilvl w:val="0"/>
                <w:numId w:val="26"/>
              </w:numPr>
              <w:spacing w:before="40" w:after="40"/>
              <w:rPr>
                <w:rFonts w:cs="Arial"/>
                <w:sz w:val="24"/>
                <w:szCs w:val="24"/>
              </w:rPr>
            </w:pPr>
            <w:r w:rsidRPr="00CC44D1">
              <w:rPr>
                <w:rFonts w:cs="Arial"/>
                <w:b w:val="0"/>
                <w:bCs w:val="0"/>
                <w:sz w:val="24"/>
                <w:szCs w:val="24"/>
              </w:rPr>
              <w:lastRenderedPageBreak/>
              <w:t>The supporting documents (where requested) are of good quality, relevant and of sufficient depth and demonstrate that the Applicant could meet the requirement.</w:t>
            </w:r>
          </w:p>
        </w:tc>
        <w:tc>
          <w:tcPr>
            <w:tcW w:w="1276" w:type="dxa"/>
          </w:tcPr>
          <w:p w14:paraId="6F12450C" w14:textId="77777777" w:rsidR="004312B5" w:rsidRPr="00CC44D1" w:rsidRDefault="0003464F"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Pass</w:t>
            </w:r>
          </w:p>
        </w:tc>
      </w:tr>
    </w:tbl>
    <w:p w14:paraId="4D396479" w14:textId="77777777" w:rsidR="004312B5" w:rsidRPr="00CC44D1" w:rsidRDefault="004312B5" w:rsidP="004312B5">
      <w:pPr>
        <w:rPr>
          <w:sz w:val="24"/>
          <w:szCs w:val="24"/>
        </w:rPr>
      </w:pPr>
    </w:p>
    <w:p w14:paraId="2DD052B8"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69" w:name="_Toc256000014"/>
      <w:bookmarkStart w:id="170" w:name="_Toc276026273"/>
      <w:bookmarkStart w:id="171" w:name="_Toc327166657"/>
      <w:bookmarkStart w:id="172" w:name="_Toc367268714"/>
      <w:bookmarkStart w:id="173" w:name="_Toc45727003"/>
      <w:r w:rsidRPr="00CC44D1">
        <w:rPr>
          <w:rFonts w:asciiTheme="majorHAnsi" w:hAnsiTheme="majorHAnsi" w:cstheme="majorHAnsi"/>
          <w:color w:val="auto"/>
          <w:sz w:val="24"/>
          <w:szCs w:val="24"/>
        </w:rPr>
        <w:lastRenderedPageBreak/>
        <w:t>Form D: Willingness and ability to comply with contractual requirements</w:t>
      </w:r>
      <w:bookmarkEnd w:id="169"/>
      <w:bookmarkEnd w:id="170"/>
      <w:bookmarkEnd w:id="171"/>
      <w:bookmarkEnd w:id="172"/>
      <w:bookmarkEnd w:id="173"/>
    </w:p>
    <w:p w14:paraId="2C0231BD" w14:textId="77777777" w:rsidR="004312B5" w:rsidRPr="00CC44D1" w:rsidRDefault="0003464F" w:rsidP="007E73E1">
      <w:pPr>
        <w:numPr>
          <w:ilvl w:val="0"/>
          <w:numId w:val="16"/>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6B3AF1C7" w14:textId="77777777" w:rsidR="004312B5" w:rsidRPr="00CC44D1" w:rsidRDefault="0003464F" w:rsidP="007E73E1">
      <w:pPr>
        <w:pStyle w:val="ListParagraph"/>
        <w:numPr>
          <w:ilvl w:val="0"/>
          <w:numId w:val="12"/>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4F5A627E" w14:textId="77777777" w:rsidR="004312B5" w:rsidRPr="00CC44D1" w:rsidRDefault="0003464F" w:rsidP="007E73E1">
      <w:pPr>
        <w:numPr>
          <w:ilvl w:val="0"/>
          <w:numId w:val="12"/>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598157B6" w14:textId="77777777" w:rsidR="004312B5" w:rsidRPr="00CC44D1" w:rsidRDefault="0003464F"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520EB616" w14:textId="77777777" w:rsidR="00254D4D" w:rsidRPr="00CC44D1" w:rsidRDefault="0003464F" w:rsidP="00254D4D">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p w14:paraId="196C4316" w14:textId="77777777" w:rsidR="00A81A28" w:rsidRPr="00CC44D1" w:rsidRDefault="0003464F" w:rsidP="007E73E1">
      <w:pPr>
        <w:pStyle w:val="ListParagraph"/>
        <w:numPr>
          <w:ilvl w:val="0"/>
          <w:numId w:val="53"/>
        </w:numPr>
        <w:rPr>
          <w:rFonts w:cs="Arial"/>
          <w:b/>
          <w:sz w:val="24"/>
          <w:szCs w:val="24"/>
          <w:lang w:eastAsia="en-GB"/>
        </w:rPr>
      </w:pPr>
      <w:r w:rsidRPr="00CC44D1">
        <w:rPr>
          <w:rFonts w:cs="Arial"/>
          <w:b/>
          <w:sz w:val="24"/>
          <w:szCs w:val="24"/>
          <w:lang w:eastAsia="en-GB"/>
        </w:rPr>
        <w:t xml:space="preserve">Terms and conditions </w:t>
      </w:r>
    </w:p>
    <w:p w14:paraId="69565558" w14:textId="77777777" w:rsidR="00254D4D" w:rsidRPr="00CC44D1" w:rsidRDefault="0003464F"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3014ED35"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803697262"/>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2DDCD4BC" w14:textId="77777777" w:rsidR="00254D4D" w:rsidRDefault="00000000" w:rsidP="00254D4D">
      <w:pPr>
        <w:rPr>
          <w:sz w:val="24"/>
          <w:szCs w:val="24"/>
        </w:rPr>
      </w:pPr>
      <w:sdt>
        <w:sdtPr>
          <w:rPr>
            <w:rFonts w:ascii="Segoe UI Symbol" w:hAnsi="Segoe UI Symbol" w:cs="Segoe UI Symbol"/>
            <w:sz w:val="24"/>
            <w:szCs w:val="24"/>
          </w:rPr>
          <w:id w:val="175387494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0BD9F8E8" w14:textId="77777777" w:rsidR="00F8105F" w:rsidRDefault="00F8105F" w:rsidP="00254D4D">
      <w:pPr>
        <w:rPr>
          <w:sz w:val="24"/>
          <w:szCs w:val="24"/>
        </w:rPr>
      </w:pPr>
    </w:p>
    <w:p w14:paraId="442E9022" w14:textId="77777777" w:rsidR="00254D4D" w:rsidRPr="00CC44D1" w:rsidRDefault="0003464F" w:rsidP="007E73E1">
      <w:pPr>
        <w:pStyle w:val="ListParagraph"/>
        <w:numPr>
          <w:ilvl w:val="0"/>
          <w:numId w:val="53"/>
        </w:numPr>
        <w:rPr>
          <w:sz w:val="24"/>
          <w:szCs w:val="24"/>
          <w:lang w:eastAsia="en-GB"/>
        </w:rPr>
      </w:pPr>
      <w:r w:rsidRPr="00CC44D1">
        <w:rPr>
          <w:b/>
          <w:bCs/>
          <w:sz w:val="24"/>
          <w:szCs w:val="24"/>
          <w:lang w:eastAsia="en-GB"/>
        </w:rPr>
        <w:t>Insurance</w:t>
      </w:r>
    </w:p>
    <w:p w14:paraId="495C3680" w14:textId="77777777" w:rsidR="004312B5" w:rsidRPr="00CC44D1" w:rsidRDefault="0003464F"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71A3B7A5"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790856" w14:paraId="3DB98723"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30C92B67" w14:textId="77777777" w:rsidR="004312B5" w:rsidRPr="00CC44D1" w:rsidRDefault="0003464F" w:rsidP="00A261EA">
            <w:pPr>
              <w:spacing w:before="120" w:after="120" w:line="312" w:lineRule="auto"/>
              <w:rPr>
                <w:sz w:val="24"/>
                <w:szCs w:val="24"/>
                <w:lang w:eastAsia="en-GB"/>
              </w:rPr>
            </w:pPr>
            <w:r w:rsidRPr="00CC44D1">
              <w:rPr>
                <w:sz w:val="24"/>
                <w:szCs w:val="24"/>
                <w:lang w:eastAsia="en-GB"/>
              </w:rPr>
              <w:t>Specific minimum insurances</w:t>
            </w:r>
          </w:p>
          <w:p w14:paraId="3092EF00" w14:textId="77777777" w:rsidR="004312B5" w:rsidRPr="00CC44D1" w:rsidRDefault="004312B5" w:rsidP="00A261EA">
            <w:pPr>
              <w:spacing w:before="120" w:after="120" w:line="312" w:lineRule="auto"/>
              <w:rPr>
                <w:sz w:val="24"/>
                <w:szCs w:val="24"/>
                <w:lang w:eastAsia="en-GB"/>
              </w:rPr>
            </w:pPr>
          </w:p>
        </w:tc>
        <w:tc>
          <w:tcPr>
            <w:tcW w:w="1096" w:type="pct"/>
          </w:tcPr>
          <w:p w14:paraId="0FE7B203" w14:textId="77777777" w:rsidR="004312B5" w:rsidRPr="00CC44D1" w:rsidRDefault="0003464F"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46A4DCDB" w14:textId="77777777" w:rsidR="004312B5" w:rsidRPr="00CC44D1" w:rsidRDefault="0003464F"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r w:rsidR="007D3790" w14:paraId="0F4F66D4" w14:textId="77777777" w:rsidTr="00790856">
        <w:tc>
          <w:tcPr>
            <w:cnfStyle w:val="001000000000" w:firstRow="0" w:lastRow="0" w:firstColumn="1" w:lastColumn="0" w:oddVBand="0" w:evenVBand="0" w:oddHBand="0" w:evenHBand="0" w:firstRowFirstColumn="0" w:firstRowLastColumn="0" w:lastRowFirstColumn="0" w:lastRowLastColumn="0"/>
            <w:tcW w:w="2815" w:type="pct"/>
          </w:tcPr>
          <w:p w14:paraId="2A86646B" w14:textId="3E35A951" w:rsidR="007D3790" w:rsidRPr="007D3790" w:rsidRDefault="007D3790" w:rsidP="00A261EA">
            <w:pPr>
              <w:spacing w:before="120" w:after="120" w:line="312" w:lineRule="auto"/>
              <w:rPr>
                <w:b w:val="0"/>
                <w:bCs w:val="0"/>
                <w:sz w:val="24"/>
                <w:szCs w:val="24"/>
                <w:lang w:eastAsia="en-GB"/>
              </w:rPr>
            </w:pPr>
            <w:r w:rsidRPr="007D3790">
              <w:rPr>
                <w:b w:val="0"/>
                <w:bCs w:val="0"/>
                <w:sz w:val="24"/>
                <w:szCs w:val="24"/>
                <w:lang w:eastAsia="en-GB"/>
              </w:rPr>
              <w:t xml:space="preserve">Employer’s liability to </w:t>
            </w:r>
            <w:r w:rsidR="00D751A3">
              <w:rPr>
                <w:b w:val="0"/>
                <w:bCs w:val="0"/>
                <w:sz w:val="24"/>
                <w:szCs w:val="24"/>
                <w:lang w:eastAsia="en-GB"/>
              </w:rPr>
              <w:t xml:space="preserve">the </w:t>
            </w:r>
            <w:proofErr w:type="gramStart"/>
            <w:r w:rsidR="00D751A3">
              <w:rPr>
                <w:b w:val="0"/>
                <w:bCs w:val="0"/>
                <w:sz w:val="24"/>
                <w:szCs w:val="24"/>
                <w:lang w:eastAsia="en-GB"/>
              </w:rPr>
              <w:t xml:space="preserve">level </w:t>
            </w:r>
            <w:r w:rsidRPr="007D3790">
              <w:rPr>
                <w:b w:val="0"/>
                <w:bCs w:val="0"/>
                <w:sz w:val="24"/>
                <w:szCs w:val="24"/>
                <w:lang w:eastAsia="en-GB"/>
              </w:rPr>
              <w:t xml:space="preserve"> required</w:t>
            </w:r>
            <w:proofErr w:type="gramEnd"/>
            <w:r w:rsidRPr="007D3790">
              <w:rPr>
                <w:b w:val="0"/>
                <w:bCs w:val="0"/>
                <w:sz w:val="24"/>
                <w:szCs w:val="24"/>
                <w:lang w:eastAsia="en-GB"/>
              </w:rPr>
              <w:t xml:space="preserve"> by law</w:t>
            </w:r>
          </w:p>
        </w:tc>
        <w:tc>
          <w:tcPr>
            <w:tcW w:w="1096" w:type="pct"/>
          </w:tcPr>
          <w:p w14:paraId="00C7216F" w14:textId="77777777" w:rsidR="007D3790" w:rsidRPr="00CC44D1" w:rsidRDefault="007D3790" w:rsidP="00A261EA">
            <w:pPr>
              <w:spacing w:before="120" w:after="120"/>
              <w:cnfStyle w:val="000000000000" w:firstRow="0" w:lastRow="0" w:firstColumn="0" w:lastColumn="0" w:oddVBand="0" w:evenVBand="0" w:oddHBand="0" w:evenHBand="0" w:firstRowFirstColumn="0" w:firstRowLastColumn="0" w:lastRowFirstColumn="0" w:lastRowLastColumn="0"/>
              <w:rPr>
                <w:sz w:val="24"/>
                <w:szCs w:val="24"/>
                <w:lang w:eastAsia="en-GB"/>
              </w:rPr>
            </w:pPr>
          </w:p>
        </w:tc>
        <w:tc>
          <w:tcPr>
            <w:tcW w:w="1089" w:type="pct"/>
          </w:tcPr>
          <w:p w14:paraId="725A5A84" w14:textId="77777777" w:rsidR="007D3790" w:rsidRPr="00CC44D1" w:rsidRDefault="007D3790" w:rsidP="00A261EA">
            <w:pPr>
              <w:spacing w:before="120" w:after="120"/>
              <w:ind w:left="30"/>
              <w:cnfStyle w:val="000000000000" w:firstRow="0" w:lastRow="0" w:firstColumn="0" w:lastColumn="0" w:oddVBand="0" w:evenVBand="0" w:oddHBand="0" w:evenHBand="0" w:firstRowFirstColumn="0" w:firstRowLastColumn="0" w:lastRowFirstColumn="0" w:lastRowLastColumn="0"/>
              <w:rPr>
                <w:i/>
                <w:sz w:val="24"/>
                <w:szCs w:val="24"/>
                <w:lang w:eastAsia="en-G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790856" w14:paraId="422C63E6" w14:textId="77777777" w:rsidTr="00A261EA">
        <w:tc>
          <w:tcPr>
            <w:tcW w:w="2815" w:type="pct"/>
          </w:tcPr>
          <w:p w14:paraId="118231CB" w14:textId="1D9FBFEF" w:rsidR="004312B5" w:rsidRPr="00CC44D1" w:rsidRDefault="0003464F"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w:t>
            </w:r>
            <w:r w:rsidR="007B36B1">
              <w:rPr>
                <w:rFonts w:cs="Arial"/>
                <w:noProof/>
                <w:sz w:val="24"/>
                <w:szCs w:val="24"/>
                <w:lang w:eastAsia="en-GB"/>
              </w:rPr>
              <w:t>10</w:t>
            </w:r>
            <w:r w:rsidRPr="00CC44D1">
              <w:rPr>
                <w:rFonts w:cs="Arial"/>
                <w:noProof/>
                <w:sz w:val="24"/>
                <w:szCs w:val="24"/>
                <w:lang w:eastAsia="en-GB"/>
              </w:rPr>
              <w:t>,000,000</w:t>
            </w:r>
            <w:r w:rsidRPr="00CC44D1">
              <w:rPr>
                <w:rFonts w:cs="Arial"/>
                <w:sz w:val="24"/>
                <w:szCs w:val="24"/>
                <w:lang w:eastAsia="en-GB"/>
              </w:rPr>
              <w:t xml:space="preserve"> in respect of any one claim; no annual or total cap</w:t>
            </w:r>
          </w:p>
        </w:tc>
        <w:tc>
          <w:tcPr>
            <w:tcW w:w="1096" w:type="pct"/>
          </w:tcPr>
          <w:p w14:paraId="4ABCF7AF" w14:textId="77777777" w:rsidR="004312B5" w:rsidRPr="00CC44D1" w:rsidRDefault="004312B5" w:rsidP="00A261EA">
            <w:pPr>
              <w:spacing w:before="120" w:after="120" w:line="312" w:lineRule="auto"/>
              <w:rPr>
                <w:sz w:val="24"/>
                <w:szCs w:val="24"/>
                <w:lang w:eastAsia="en-GB"/>
              </w:rPr>
            </w:pPr>
          </w:p>
        </w:tc>
        <w:tc>
          <w:tcPr>
            <w:tcW w:w="1089" w:type="pct"/>
          </w:tcPr>
          <w:p w14:paraId="4E76E497" w14:textId="77777777" w:rsidR="004312B5" w:rsidRPr="00CC44D1" w:rsidRDefault="004312B5" w:rsidP="00A261EA">
            <w:pPr>
              <w:spacing w:before="0" w:after="0" w:line="240" w:lineRule="auto"/>
              <w:ind w:left="30"/>
              <w:rPr>
                <w:sz w:val="24"/>
                <w:szCs w:val="24"/>
                <w:lang w:eastAsia="en-GB"/>
              </w:rPr>
            </w:pPr>
          </w:p>
        </w:tc>
      </w:tr>
    </w:tbl>
    <w:p w14:paraId="3C014FBD" w14:textId="77777777" w:rsidR="004312B5" w:rsidRPr="00CC44D1" w:rsidRDefault="004312B5" w:rsidP="004312B5">
      <w:pPr>
        <w:spacing w:before="0" w:after="0" w:line="312"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790856" w14:paraId="62337E51" w14:textId="77777777" w:rsidTr="00A261EA">
        <w:tc>
          <w:tcPr>
            <w:tcW w:w="2815" w:type="pct"/>
          </w:tcPr>
          <w:p w14:paraId="195CCFB1" w14:textId="77777777" w:rsidR="004312B5" w:rsidRPr="00CC44D1" w:rsidRDefault="0003464F" w:rsidP="00A261EA">
            <w:pPr>
              <w:spacing w:before="120" w:after="120" w:line="312" w:lineRule="auto"/>
              <w:rPr>
                <w:sz w:val="24"/>
                <w:szCs w:val="24"/>
                <w:lang w:eastAsia="en-GB"/>
              </w:rPr>
            </w:pPr>
            <w:r w:rsidRPr="00CC44D1">
              <w:rPr>
                <w:sz w:val="24"/>
                <w:szCs w:val="24"/>
                <w:lang w:eastAsia="en-GB"/>
              </w:rPr>
              <w:lastRenderedPageBreak/>
              <w:t xml:space="preserve">Professional Indemnity to </w:t>
            </w:r>
            <w:r w:rsidRPr="00CC44D1">
              <w:rPr>
                <w:noProof/>
                <w:sz w:val="24"/>
                <w:szCs w:val="24"/>
                <w:lang w:eastAsia="en-GB"/>
              </w:rPr>
              <w:t>£2,000,000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18987E76" w14:textId="77777777" w:rsidR="004312B5" w:rsidRPr="00CC44D1" w:rsidRDefault="004312B5" w:rsidP="00A261EA">
            <w:pPr>
              <w:spacing w:before="120" w:after="120" w:line="312" w:lineRule="auto"/>
              <w:rPr>
                <w:sz w:val="24"/>
                <w:szCs w:val="24"/>
                <w:lang w:eastAsia="en-GB"/>
              </w:rPr>
            </w:pPr>
          </w:p>
        </w:tc>
        <w:tc>
          <w:tcPr>
            <w:tcW w:w="1089" w:type="pct"/>
          </w:tcPr>
          <w:p w14:paraId="2D384172" w14:textId="77777777" w:rsidR="004312B5" w:rsidRPr="00CC44D1" w:rsidRDefault="004312B5" w:rsidP="00A261EA">
            <w:pPr>
              <w:spacing w:before="0" w:after="0" w:line="240" w:lineRule="auto"/>
              <w:ind w:left="30"/>
              <w:rPr>
                <w:sz w:val="24"/>
                <w:szCs w:val="24"/>
                <w:lang w:eastAsia="en-GB"/>
              </w:rPr>
            </w:pPr>
          </w:p>
        </w:tc>
      </w:tr>
      <w:tr w:rsidR="007D3790" w14:paraId="0407F1A0" w14:textId="77777777" w:rsidTr="007D3790">
        <w:tc>
          <w:tcPr>
            <w:tcW w:w="2815" w:type="pct"/>
            <w:tcBorders>
              <w:top w:val="single" w:sz="4" w:space="0" w:color="auto"/>
              <w:left w:val="single" w:sz="4" w:space="0" w:color="auto"/>
              <w:bottom w:val="single" w:sz="4" w:space="0" w:color="auto"/>
              <w:right w:val="single" w:sz="4" w:space="0" w:color="auto"/>
            </w:tcBorders>
          </w:tcPr>
          <w:p w14:paraId="10CE46E2" w14:textId="4BF61129" w:rsidR="007D3790" w:rsidRPr="00CC44D1" w:rsidRDefault="007D3790" w:rsidP="009E6E61">
            <w:pPr>
              <w:spacing w:before="120" w:after="120" w:line="312" w:lineRule="auto"/>
              <w:rPr>
                <w:sz w:val="24"/>
                <w:szCs w:val="24"/>
                <w:lang w:eastAsia="en-GB"/>
              </w:rPr>
            </w:pPr>
            <w:r w:rsidRPr="00CC44D1">
              <w:rPr>
                <w:sz w:val="24"/>
                <w:szCs w:val="24"/>
                <w:lang w:eastAsia="en-GB"/>
              </w:rPr>
              <w:t>Motor Vehicle insurance</w:t>
            </w:r>
            <w:r w:rsidR="004B0885">
              <w:rPr>
                <w:sz w:val="24"/>
                <w:szCs w:val="24"/>
                <w:lang w:eastAsia="en-GB"/>
              </w:rPr>
              <w:t xml:space="preserve"> (if applicable)</w:t>
            </w:r>
          </w:p>
        </w:tc>
        <w:tc>
          <w:tcPr>
            <w:tcW w:w="1096" w:type="pct"/>
            <w:tcBorders>
              <w:top w:val="single" w:sz="4" w:space="0" w:color="auto"/>
              <w:left w:val="single" w:sz="4" w:space="0" w:color="auto"/>
              <w:bottom w:val="single" w:sz="4" w:space="0" w:color="auto"/>
              <w:right w:val="single" w:sz="4" w:space="0" w:color="auto"/>
            </w:tcBorders>
          </w:tcPr>
          <w:p w14:paraId="5481FA68" w14:textId="77777777" w:rsidR="007D3790" w:rsidRPr="00CC44D1" w:rsidRDefault="007D3790" w:rsidP="009E6E61">
            <w:pPr>
              <w:spacing w:before="120" w:after="120" w:line="312" w:lineRule="auto"/>
              <w:rPr>
                <w:sz w:val="24"/>
                <w:szCs w:val="24"/>
                <w:lang w:eastAsia="en-GB"/>
              </w:rPr>
            </w:pPr>
          </w:p>
        </w:tc>
        <w:tc>
          <w:tcPr>
            <w:tcW w:w="1089" w:type="pct"/>
            <w:tcBorders>
              <w:top w:val="single" w:sz="4" w:space="0" w:color="auto"/>
              <w:left w:val="single" w:sz="4" w:space="0" w:color="auto"/>
              <w:bottom w:val="single" w:sz="4" w:space="0" w:color="auto"/>
              <w:right w:val="single" w:sz="4" w:space="0" w:color="auto"/>
            </w:tcBorders>
          </w:tcPr>
          <w:p w14:paraId="19704B5D" w14:textId="77777777" w:rsidR="007D3790" w:rsidRPr="00CC44D1" w:rsidRDefault="007D3790" w:rsidP="009E6E61">
            <w:pPr>
              <w:spacing w:before="0" w:after="0" w:line="240" w:lineRule="auto"/>
              <w:ind w:left="30"/>
              <w:rPr>
                <w:sz w:val="24"/>
                <w:szCs w:val="24"/>
                <w:lang w:eastAsia="en-GB"/>
              </w:rPr>
            </w:pPr>
          </w:p>
        </w:tc>
      </w:tr>
    </w:tbl>
    <w:p w14:paraId="6C81C356" w14:textId="77777777" w:rsidR="004312B5" w:rsidRPr="00CC44D1" w:rsidRDefault="004312B5" w:rsidP="004312B5">
      <w:pPr>
        <w:spacing w:before="0" w:after="0" w:line="312" w:lineRule="auto"/>
        <w:rPr>
          <w:sz w:val="24"/>
          <w:szCs w:val="24"/>
        </w:rPr>
      </w:pPr>
    </w:p>
    <w:p w14:paraId="492FB93F" w14:textId="77777777" w:rsidR="004312B5" w:rsidRPr="00CC44D1" w:rsidRDefault="004312B5" w:rsidP="004312B5">
      <w:pPr>
        <w:spacing w:before="0" w:after="0" w:line="312" w:lineRule="auto"/>
        <w:rPr>
          <w:sz w:val="24"/>
          <w:szCs w:val="24"/>
          <w:lang w:eastAsia="en-GB"/>
        </w:rPr>
      </w:pPr>
    </w:p>
    <w:p w14:paraId="5732D147" w14:textId="77777777" w:rsidR="004312B5" w:rsidRPr="00CC44D1" w:rsidRDefault="004312B5" w:rsidP="004312B5">
      <w:pPr>
        <w:spacing w:before="0" w:after="0" w:line="312" w:lineRule="auto"/>
        <w:rPr>
          <w:sz w:val="24"/>
          <w:szCs w:val="24"/>
          <w:lang w:eastAsia="en-GB"/>
        </w:rPr>
      </w:pPr>
    </w:p>
    <w:p w14:paraId="539387B4" w14:textId="77777777" w:rsidR="00254D4D" w:rsidRPr="00CC44D1" w:rsidRDefault="00254D4D" w:rsidP="004312B5">
      <w:pPr>
        <w:spacing w:before="0" w:after="0" w:line="312" w:lineRule="auto"/>
        <w:rPr>
          <w:sz w:val="24"/>
          <w:szCs w:val="24"/>
          <w:lang w:eastAsia="en-GB"/>
        </w:rPr>
      </w:pPr>
    </w:p>
    <w:p w14:paraId="5DC9E858" w14:textId="77777777" w:rsidR="00254D4D" w:rsidRPr="00CC44D1" w:rsidRDefault="0003464F"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25E35DA6" w14:textId="77777777" w:rsidR="004312B5" w:rsidRPr="00CC44D1" w:rsidRDefault="004312B5" w:rsidP="004312B5">
      <w:pPr>
        <w:rPr>
          <w:sz w:val="24"/>
          <w:szCs w:val="24"/>
        </w:rPr>
      </w:pPr>
    </w:p>
    <w:p w14:paraId="1E8C6F71" w14:textId="77777777" w:rsidR="007C5CFB" w:rsidRPr="00CC44D1" w:rsidRDefault="007C5CFB" w:rsidP="007C5CFB">
      <w:pPr>
        <w:spacing w:before="0" w:after="0" w:line="312" w:lineRule="auto"/>
        <w:rPr>
          <w:rFonts w:cs="Arial"/>
          <w:sz w:val="24"/>
          <w:szCs w:val="24"/>
          <w:lang w:eastAsia="en-GB"/>
        </w:rPr>
      </w:pPr>
    </w:p>
    <w:p w14:paraId="0C9BF621" w14:textId="77777777" w:rsidR="007C5CFB" w:rsidRPr="00CC44D1" w:rsidRDefault="007C5CFB" w:rsidP="004312B5">
      <w:pPr>
        <w:rPr>
          <w:sz w:val="24"/>
          <w:szCs w:val="24"/>
        </w:rPr>
      </w:pPr>
    </w:p>
    <w:p w14:paraId="563E0CAE" w14:textId="77777777" w:rsidR="004312B5" w:rsidRPr="00CC44D1" w:rsidRDefault="004312B5" w:rsidP="004312B5">
      <w:pPr>
        <w:spacing w:before="0" w:after="0" w:line="240" w:lineRule="auto"/>
        <w:rPr>
          <w:sz w:val="24"/>
          <w:szCs w:val="24"/>
        </w:rPr>
      </w:pPr>
    </w:p>
    <w:p w14:paraId="25794DFF" w14:textId="77777777" w:rsidR="004312B5" w:rsidRDefault="004312B5" w:rsidP="004312B5">
      <w:pPr>
        <w:spacing w:before="0" w:after="0" w:line="240" w:lineRule="auto"/>
        <w:rPr>
          <w:sz w:val="24"/>
          <w:szCs w:val="24"/>
        </w:rPr>
      </w:pPr>
    </w:p>
    <w:p w14:paraId="39B200DC" w14:textId="77777777" w:rsidR="00186F4F" w:rsidRPr="00CC44D1" w:rsidRDefault="00186F4F" w:rsidP="004312B5">
      <w:pPr>
        <w:spacing w:before="0" w:after="0" w:line="240" w:lineRule="auto"/>
        <w:rPr>
          <w:sz w:val="24"/>
          <w:szCs w:val="24"/>
        </w:rPr>
      </w:pPr>
    </w:p>
    <w:p w14:paraId="7CD7CDDC"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74" w:name="_Toc256000015"/>
      <w:bookmarkStart w:id="175" w:name="_Toc45727005"/>
      <w:r w:rsidRPr="00CC44D1">
        <w:rPr>
          <w:rFonts w:asciiTheme="majorHAnsi" w:hAnsiTheme="majorHAnsi" w:cstheme="majorHAnsi"/>
          <w:color w:val="auto"/>
          <w:sz w:val="24"/>
          <w:szCs w:val="24"/>
        </w:rPr>
        <w:lastRenderedPageBreak/>
        <w:t>Form F: Quality</w:t>
      </w:r>
      <w:bookmarkEnd w:id="174"/>
      <w:bookmarkEnd w:id="175"/>
    </w:p>
    <w:p w14:paraId="7E017E3C"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1A54B3D1"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E8321AE"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47AFF85C" w14:textId="77777777" w:rsidR="004312B5" w:rsidRPr="00CC44D1" w:rsidRDefault="0003464F" w:rsidP="007E73E1">
      <w:pPr>
        <w:numPr>
          <w:ilvl w:val="0"/>
          <w:numId w:val="17"/>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44D7CDB1"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25FAEB33" w14:textId="77777777" w:rsidR="004312B5" w:rsidRPr="00CC44D1" w:rsidRDefault="0003464F" w:rsidP="007E73E1">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61DCC96"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603E4DCA" w14:textId="77777777" w:rsidR="004312B5" w:rsidRPr="00CC44D1" w:rsidRDefault="0003464F" w:rsidP="007E73E1">
      <w:pPr>
        <w:numPr>
          <w:ilvl w:val="0"/>
          <w:numId w:val="17"/>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513B1A2B" w14:textId="77777777" w:rsidR="004312B5" w:rsidRPr="00CC44D1" w:rsidRDefault="0003464F" w:rsidP="007E73E1">
      <w:pPr>
        <w:numPr>
          <w:ilvl w:val="0"/>
          <w:numId w:val="17"/>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6367D104" w14:textId="77777777" w:rsidR="00F623D7" w:rsidRPr="00CC44D1" w:rsidRDefault="00F623D7" w:rsidP="00F623D7">
      <w:pPr>
        <w:spacing w:line="288" w:lineRule="auto"/>
        <w:rPr>
          <w:sz w:val="24"/>
          <w:szCs w:val="24"/>
        </w:rPr>
      </w:pPr>
    </w:p>
    <w:p w14:paraId="20CA67CA" w14:textId="77777777" w:rsidR="00F623D7" w:rsidRPr="00CC44D1" w:rsidRDefault="0003464F"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0FFC61FD" w14:textId="77777777" w:rsidR="00F623D7" w:rsidRPr="00CC44D1" w:rsidRDefault="0003464F"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6047E3D3" w14:textId="77777777" w:rsidR="00F623D7" w:rsidRPr="00CC44D1" w:rsidRDefault="00000000" w:rsidP="00F623D7">
      <w:pPr>
        <w:spacing w:before="120" w:after="120"/>
        <w:ind w:left="426"/>
        <w:rPr>
          <w:b/>
          <w:bCs/>
          <w:sz w:val="24"/>
          <w:szCs w:val="24"/>
        </w:rPr>
      </w:pPr>
      <w:sdt>
        <w:sdtPr>
          <w:rPr>
            <w:rFonts w:ascii="Segoe UI Symbol" w:hAnsi="Segoe UI Symbol" w:cs="Segoe UI Symbol"/>
            <w:sz w:val="24"/>
            <w:szCs w:val="24"/>
          </w:rPr>
          <w:id w:val="32875409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40FC0958" w14:textId="77777777" w:rsidR="00F623D7" w:rsidRPr="00CC44D1" w:rsidRDefault="00000000"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21421132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1FFF39D5" w14:textId="77777777" w:rsidR="00F623D7" w:rsidRPr="00CC44D1" w:rsidRDefault="0003464F"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78E0C4DE" w14:textId="77777777" w:rsidR="004312B5" w:rsidRDefault="004312B5" w:rsidP="004312B5">
      <w:pPr>
        <w:tabs>
          <w:tab w:val="left" w:pos="1590"/>
        </w:tabs>
        <w:spacing w:line="288" w:lineRule="auto"/>
        <w:rPr>
          <w:sz w:val="24"/>
          <w:szCs w:val="24"/>
        </w:rPr>
      </w:pPr>
    </w:p>
    <w:p w14:paraId="182B7240" w14:textId="77777777" w:rsidR="00454A39" w:rsidRPr="00CC44D1" w:rsidRDefault="00454A39" w:rsidP="004312B5">
      <w:pPr>
        <w:tabs>
          <w:tab w:val="left" w:pos="1590"/>
        </w:tabs>
        <w:spacing w:line="288" w:lineRule="auto"/>
        <w:rPr>
          <w:sz w:val="24"/>
          <w:szCs w:val="24"/>
        </w:rPr>
      </w:pPr>
    </w:p>
    <w:p w14:paraId="61ED5F60" w14:textId="77777777" w:rsidR="004312B5" w:rsidRPr="00CC44D1" w:rsidRDefault="0003464F" w:rsidP="004312B5">
      <w:pPr>
        <w:rPr>
          <w:b/>
          <w:sz w:val="24"/>
          <w:szCs w:val="24"/>
          <w:u w:val="single"/>
        </w:rPr>
      </w:pPr>
      <w:r w:rsidRPr="00CC44D1">
        <w:rPr>
          <w:b/>
          <w:sz w:val="24"/>
          <w:szCs w:val="24"/>
          <w:u w:val="single"/>
        </w:rPr>
        <w:t>F1. QUESTIONS</w:t>
      </w:r>
    </w:p>
    <w:p w14:paraId="6A70C0E9" w14:textId="5DA1923A" w:rsidR="004312B5" w:rsidRPr="00CC44D1" w:rsidRDefault="0003464F" w:rsidP="004312B5">
      <w:pPr>
        <w:rPr>
          <w:sz w:val="24"/>
          <w:szCs w:val="24"/>
        </w:rPr>
      </w:pPr>
      <w:r w:rsidRPr="00CC44D1">
        <w:rPr>
          <w:sz w:val="24"/>
          <w:szCs w:val="24"/>
        </w:rPr>
        <w:t>For each question below, you only need to answer the question once</w:t>
      </w:r>
      <w:r w:rsidR="00C47C65">
        <w:rPr>
          <w:sz w:val="24"/>
          <w:szCs w:val="24"/>
        </w:rPr>
        <w:t xml:space="preserve"> regardless of if you are applying for both lots</w:t>
      </w:r>
      <w:r w:rsidRPr="00CC44D1">
        <w:rPr>
          <w:sz w:val="24"/>
          <w:szCs w:val="24"/>
        </w:rPr>
        <w:t>. Your score for that answer will apply to all lots that you are bidding for.</w:t>
      </w:r>
    </w:p>
    <w:p w14:paraId="02A59F16" w14:textId="77777777" w:rsidR="004312B5" w:rsidRPr="00CC44D1" w:rsidRDefault="004312B5" w:rsidP="004312B5">
      <w:pPr>
        <w:tabs>
          <w:tab w:val="left" w:pos="1590"/>
        </w:tabs>
        <w:spacing w:line="288" w:lineRule="auto"/>
        <w:rPr>
          <w:sz w:val="24"/>
          <w:szCs w:val="24"/>
        </w:rPr>
      </w:pPr>
    </w:p>
    <w:p w14:paraId="26D4CCCF" w14:textId="369B2229" w:rsidR="004312B5" w:rsidRPr="00CC44D1" w:rsidRDefault="0003464F"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005E5F77">
        <w:rPr>
          <w:color w:val="auto"/>
          <w:sz w:val="24"/>
          <w:szCs w:val="24"/>
        </w:rPr>
        <w:t>Quality</w:t>
      </w:r>
      <w:r w:rsidRPr="00CC44D1">
        <w:rPr>
          <w:color w:val="auto"/>
          <w:sz w:val="24"/>
          <w:szCs w:val="24"/>
        </w:rPr>
        <w:t xml:space="preserve"> (</w:t>
      </w:r>
      <w:r w:rsidRPr="00CC44D1">
        <w:rPr>
          <w:noProof/>
          <w:color w:val="auto"/>
          <w:sz w:val="24"/>
          <w:szCs w:val="24"/>
        </w:rPr>
        <w:t>50</w:t>
      </w:r>
      <w:r w:rsidRPr="00CC44D1">
        <w:rPr>
          <w:color w:val="auto"/>
          <w:sz w:val="24"/>
          <w:szCs w:val="24"/>
        </w:rPr>
        <w:t>%)</w:t>
      </w:r>
    </w:p>
    <w:p w14:paraId="3469A53D" w14:textId="77777777" w:rsidR="005E5F77" w:rsidRDefault="005E5F77" w:rsidP="005E5F77">
      <w:r>
        <w:t xml:space="preserve">Please provide a detailed description of your organisation’s induction process for CYP, specifically how it ensures an effective and child-centred approach. </w:t>
      </w:r>
    </w:p>
    <w:p w14:paraId="53F4D8EF" w14:textId="77777777" w:rsidR="005E5F77" w:rsidRDefault="005E5F77" w:rsidP="005E5F77">
      <w:r>
        <w:t xml:space="preserve">Additionally, outline the quality assurance processes you have in place to monitor and maintain compliance with this approach. </w:t>
      </w:r>
    </w:p>
    <w:p w14:paraId="73331AC1" w14:textId="77777777" w:rsidR="005E5F77" w:rsidRDefault="005E5F77" w:rsidP="005E5F77">
      <w:r>
        <w:t>Please include information on the following:</w:t>
      </w:r>
    </w:p>
    <w:p w14:paraId="0A96630A" w14:textId="77777777" w:rsidR="005E5F77" w:rsidRDefault="005E5F77" w:rsidP="007E73E1">
      <w:pPr>
        <w:pStyle w:val="ListParagraph"/>
        <w:numPr>
          <w:ilvl w:val="0"/>
          <w:numId w:val="54"/>
        </w:numPr>
        <w:spacing w:before="0" w:after="160" w:line="278" w:lineRule="auto"/>
        <w:contextualSpacing/>
      </w:pPr>
      <w:r>
        <w:t xml:space="preserve">Audits, feedback mechanisms, or performance reviews used to maintain and improve staff quality and service delivery. </w:t>
      </w:r>
    </w:p>
    <w:p w14:paraId="4662331A" w14:textId="77777777" w:rsidR="005E5F77" w:rsidRDefault="005E5F77" w:rsidP="007E73E1">
      <w:pPr>
        <w:pStyle w:val="ListParagraph"/>
        <w:numPr>
          <w:ilvl w:val="0"/>
          <w:numId w:val="54"/>
        </w:numPr>
        <w:spacing w:before="0" w:after="160" w:line="278" w:lineRule="auto"/>
        <w:contextualSpacing/>
      </w:pPr>
      <w:r>
        <w:t>Corrective actions to address and manage poor quality standards</w:t>
      </w:r>
    </w:p>
    <w:p w14:paraId="404F3653" w14:textId="77777777" w:rsidR="005E5F77" w:rsidRDefault="005E5F77" w:rsidP="007E73E1">
      <w:pPr>
        <w:pStyle w:val="ListParagraph"/>
        <w:numPr>
          <w:ilvl w:val="0"/>
          <w:numId w:val="54"/>
        </w:numPr>
        <w:spacing w:before="0" w:after="160" w:line="278" w:lineRule="auto"/>
        <w:contextualSpacing/>
      </w:pPr>
      <w:r>
        <w:t>Process</w:t>
      </w:r>
      <w:r w:rsidRPr="00F27542">
        <w:t xml:space="preserve"> in supporting children to reintegrate into full-time school provision</w:t>
      </w:r>
      <w:r>
        <w:t>.</w:t>
      </w:r>
    </w:p>
    <w:p w14:paraId="4CC1F56C" w14:textId="2781AA29" w:rsidR="00552B54" w:rsidRPr="00CC44D1" w:rsidRDefault="00552B54" w:rsidP="00552B54"/>
    <w:p w14:paraId="47F10102" w14:textId="2187CDF2" w:rsidR="00552B54" w:rsidRPr="00CC44D1" w:rsidRDefault="0003464F" w:rsidP="00552B54">
      <w:r w:rsidRPr="00CC44D1">
        <w:rPr>
          <w:b/>
          <w:bCs/>
          <w:sz w:val="24"/>
          <w:szCs w:val="24"/>
        </w:rPr>
        <w:t>Answer below</w:t>
      </w:r>
      <w:r w:rsidRPr="00CC44D1">
        <w:rPr>
          <w:sz w:val="24"/>
          <w:szCs w:val="24"/>
        </w:rPr>
        <w:t xml:space="preserve"> (A guide of </w:t>
      </w:r>
      <w:r w:rsidR="00454A39">
        <w:rPr>
          <w:noProof/>
          <w:sz w:val="24"/>
          <w:szCs w:val="24"/>
        </w:rPr>
        <w:t xml:space="preserve">500 </w:t>
      </w:r>
      <w:r w:rsidRPr="00CC44D1">
        <w:rPr>
          <w:sz w:val="24"/>
          <w:szCs w:val="24"/>
        </w:rPr>
        <w:t>words)</w:t>
      </w:r>
    </w:p>
    <w:p w14:paraId="09576E36" w14:textId="0DC2D990" w:rsidR="005E5F77" w:rsidRPr="00CC44D1" w:rsidRDefault="005E5F77" w:rsidP="005E5F7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proofErr w:type="gramStart"/>
      <w:r w:rsidRPr="00CC44D1">
        <w:rPr>
          <w:color w:val="auto"/>
          <w:sz w:val="24"/>
          <w:szCs w:val="24"/>
        </w:rPr>
        <w:t>F</w:t>
      </w:r>
      <w:r w:rsidR="00A82A4B">
        <w:rPr>
          <w:color w:val="auto"/>
          <w:sz w:val="24"/>
          <w:szCs w:val="24"/>
        </w:rPr>
        <w:t xml:space="preserve">1.2 </w:t>
      </w:r>
      <w:r w:rsidRPr="00CC44D1">
        <w:rPr>
          <w:color w:val="auto"/>
          <w:sz w:val="24"/>
          <w:szCs w:val="24"/>
        </w:rPr>
        <w:t xml:space="preserve"> </w:t>
      </w:r>
      <w:r w:rsidR="00A82A4B" w:rsidRPr="00A82A4B">
        <w:rPr>
          <w:color w:val="auto"/>
          <w:sz w:val="24"/>
          <w:szCs w:val="24"/>
        </w:rPr>
        <w:t>Monitoring</w:t>
      </w:r>
      <w:proofErr w:type="gramEnd"/>
      <w:r w:rsidR="00A82A4B" w:rsidRPr="00A82A4B">
        <w:rPr>
          <w:color w:val="auto"/>
          <w:sz w:val="24"/>
          <w:szCs w:val="24"/>
        </w:rPr>
        <w:t xml:space="preserve"> and </w:t>
      </w:r>
      <w:proofErr w:type="gramStart"/>
      <w:r w:rsidR="00A82A4B" w:rsidRPr="00A82A4B">
        <w:rPr>
          <w:color w:val="auto"/>
          <w:sz w:val="24"/>
          <w:szCs w:val="24"/>
        </w:rPr>
        <w:t xml:space="preserve">Outcomes </w:t>
      </w:r>
      <w:r w:rsidRPr="00CC44D1">
        <w:rPr>
          <w:color w:val="auto"/>
          <w:sz w:val="24"/>
          <w:szCs w:val="24"/>
        </w:rPr>
        <w:t xml:space="preserve"> (</w:t>
      </w:r>
      <w:proofErr w:type="gramEnd"/>
      <w:r w:rsidRPr="00CC44D1">
        <w:rPr>
          <w:noProof/>
          <w:color w:val="auto"/>
          <w:sz w:val="24"/>
          <w:szCs w:val="24"/>
        </w:rPr>
        <w:t>50</w:t>
      </w:r>
      <w:r w:rsidRPr="00CC44D1">
        <w:rPr>
          <w:color w:val="auto"/>
          <w:sz w:val="24"/>
          <w:szCs w:val="24"/>
        </w:rPr>
        <w:t>%)</w:t>
      </w:r>
    </w:p>
    <w:p w14:paraId="38CBB01F" w14:textId="77777777" w:rsidR="00454A39" w:rsidRDefault="00454A39" w:rsidP="00454A39">
      <w:r>
        <w:t xml:space="preserve">Please describe how your organisation identifies and measures success with the CYP you work with. Include any tools, frameworks, or methods you use to track progress against agreed goals and outcomes. </w:t>
      </w:r>
    </w:p>
    <w:p w14:paraId="7930662E" w14:textId="77777777" w:rsidR="00454A39" w:rsidRDefault="00454A39" w:rsidP="00454A39">
      <w:r>
        <w:t>In the event of business failure or unforeseen circumstances beyond your control that negatively impact your operations, please outline the business continuity plans you have in place to ensure ongoing support and care for the CYP.</w:t>
      </w:r>
    </w:p>
    <w:p w14:paraId="4BBBE4A7" w14:textId="77777777" w:rsidR="00454A39" w:rsidRPr="00CC44D1" w:rsidRDefault="00454A39" w:rsidP="00454A39">
      <w:r w:rsidRPr="00CC44D1">
        <w:rPr>
          <w:b/>
          <w:bCs/>
          <w:sz w:val="24"/>
          <w:szCs w:val="24"/>
        </w:rPr>
        <w:t>Answer below</w:t>
      </w:r>
      <w:r w:rsidRPr="00CC44D1">
        <w:rPr>
          <w:sz w:val="24"/>
          <w:szCs w:val="24"/>
        </w:rPr>
        <w:t xml:space="preserve"> (A guide of </w:t>
      </w:r>
      <w:r>
        <w:rPr>
          <w:noProof/>
          <w:sz w:val="24"/>
          <w:szCs w:val="24"/>
        </w:rPr>
        <w:t xml:space="preserve">500 </w:t>
      </w:r>
      <w:r w:rsidRPr="00CC44D1">
        <w:rPr>
          <w:sz w:val="24"/>
          <w:szCs w:val="24"/>
        </w:rPr>
        <w:t>words)</w:t>
      </w:r>
    </w:p>
    <w:p w14:paraId="0A6A7006" w14:textId="77777777" w:rsidR="004312B5" w:rsidRPr="00CC44D1" w:rsidRDefault="004312B5" w:rsidP="004312B5">
      <w:pPr>
        <w:rPr>
          <w:sz w:val="24"/>
          <w:szCs w:val="24"/>
        </w:rPr>
      </w:pPr>
    </w:p>
    <w:p w14:paraId="30585D70" w14:textId="77777777" w:rsidR="004312B5" w:rsidRPr="00CC44D1" w:rsidRDefault="004312B5" w:rsidP="004312B5">
      <w:pPr>
        <w:spacing w:before="0" w:after="0" w:line="240" w:lineRule="auto"/>
        <w:rPr>
          <w:sz w:val="24"/>
          <w:szCs w:val="24"/>
        </w:rPr>
      </w:pPr>
    </w:p>
    <w:p w14:paraId="49056190" w14:textId="77777777" w:rsidR="004312B5" w:rsidRDefault="004312B5" w:rsidP="004312B5">
      <w:pPr>
        <w:spacing w:before="0" w:after="0" w:line="240" w:lineRule="auto"/>
        <w:rPr>
          <w:sz w:val="24"/>
          <w:szCs w:val="24"/>
        </w:rPr>
      </w:pPr>
    </w:p>
    <w:p w14:paraId="6E7C9CEA" w14:textId="77777777" w:rsidR="00186F4F" w:rsidRPr="00CC44D1" w:rsidRDefault="00186F4F" w:rsidP="004312B5">
      <w:pPr>
        <w:spacing w:before="0" w:after="0" w:line="240" w:lineRule="auto"/>
        <w:rPr>
          <w:sz w:val="24"/>
          <w:szCs w:val="24"/>
        </w:rPr>
      </w:pPr>
    </w:p>
    <w:p w14:paraId="3D9CA16A"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76" w:name="_Toc256000016"/>
      <w:bookmarkStart w:id="177" w:name="_Toc276026275"/>
      <w:bookmarkStart w:id="178" w:name="_Toc341700142"/>
      <w:bookmarkStart w:id="179" w:name="_Toc367268717"/>
      <w:bookmarkStart w:id="180" w:name="_Toc45727006"/>
      <w:r w:rsidRPr="00CC44D1">
        <w:rPr>
          <w:rFonts w:asciiTheme="majorHAnsi" w:hAnsiTheme="majorHAnsi" w:cstheme="majorHAnsi"/>
          <w:color w:val="auto"/>
          <w:sz w:val="24"/>
          <w:szCs w:val="24"/>
        </w:rPr>
        <w:lastRenderedPageBreak/>
        <w:t>Form G: Pricing schedule</w:t>
      </w:r>
      <w:bookmarkEnd w:id="176"/>
      <w:bookmarkEnd w:id="177"/>
      <w:bookmarkEnd w:id="178"/>
      <w:bookmarkEnd w:id="179"/>
      <w:bookmarkEnd w:id="180"/>
    </w:p>
    <w:p w14:paraId="3CE92245" w14:textId="77777777" w:rsidR="004312B5" w:rsidRPr="00CC44D1" w:rsidRDefault="0003464F" w:rsidP="007E73E1">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the attached spreadsheet retaining the question text and numbering and return it as part of their tender submission. </w:t>
      </w:r>
    </w:p>
    <w:p w14:paraId="56D484D6" w14:textId="77777777" w:rsidR="004312B5" w:rsidRPr="00CC44D1" w:rsidRDefault="0003464F" w:rsidP="007E73E1">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1F8E26E" w14:textId="77777777" w:rsidR="004312B5" w:rsidRPr="00CC44D1" w:rsidRDefault="0003464F" w:rsidP="007E73E1">
      <w:pPr>
        <w:pStyle w:val="NoSpacing"/>
        <w:numPr>
          <w:ilvl w:val="0"/>
          <w:numId w:val="18"/>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341363E3" w14:textId="77777777" w:rsidR="004312B5" w:rsidRPr="00CC44D1" w:rsidRDefault="0003464F" w:rsidP="007E73E1">
      <w:pPr>
        <w:numPr>
          <w:ilvl w:val="0"/>
          <w:numId w:val="18"/>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66EBD1B5" w14:textId="77777777" w:rsidR="004312B5" w:rsidRPr="00CC44D1" w:rsidRDefault="0003464F" w:rsidP="007E73E1">
      <w:pPr>
        <w:pStyle w:val="NoSpacing"/>
        <w:numPr>
          <w:ilvl w:val="0"/>
          <w:numId w:val="18"/>
        </w:numPr>
        <w:tabs>
          <w:tab w:val="clear" w:pos="360"/>
          <w:tab w:val="num" w:pos="720"/>
        </w:tabs>
        <w:spacing w:before="200" w:after="200" w:line="276" w:lineRule="auto"/>
        <w:ind w:left="720" w:hanging="578"/>
        <w:rPr>
          <w:rStyle w:val="Strong"/>
          <w:rFonts w:cs="Arial"/>
          <w:b w:val="0"/>
          <w:bCs/>
          <w:sz w:val="24"/>
          <w:szCs w:val="24"/>
        </w:rPr>
      </w:pPr>
      <w:r w:rsidRPr="00CC44D1">
        <w:rPr>
          <w:rStyle w:val="Strong"/>
          <w:rFonts w:cs="Arial"/>
          <w:b w:val="0"/>
          <w:bCs/>
          <w:sz w:val="24"/>
          <w:szCs w:val="24"/>
        </w:rPr>
        <w:t xml:space="preserve">Prices quoted may be used for direct award of contract. </w:t>
      </w:r>
    </w:p>
    <w:p w14:paraId="7FD8E936" w14:textId="77777777" w:rsidR="004312B5" w:rsidRPr="00CC44D1" w:rsidRDefault="0003464F" w:rsidP="007E73E1">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Style w:val="Strong"/>
          <w:rFonts w:cs="Arial"/>
          <w:b w:val="0"/>
          <w:bCs/>
          <w:sz w:val="24"/>
          <w:szCs w:val="24"/>
        </w:rPr>
        <w:t>Please note that the price quoted by you is the maximum you will be able to charge throughout the term of the framework, unless otherwise indicated in the terms and conditions of</w:t>
      </w:r>
      <w:r w:rsidRPr="00CC44D1">
        <w:rPr>
          <w:rFonts w:cs="Arial"/>
          <w:b/>
          <w:sz w:val="24"/>
          <w:szCs w:val="24"/>
        </w:rPr>
        <w:t xml:space="preserve"> </w:t>
      </w:r>
      <w:r w:rsidRPr="00CC44D1">
        <w:rPr>
          <w:rFonts w:cs="Arial"/>
          <w:sz w:val="24"/>
          <w:szCs w:val="24"/>
        </w:rPr>
        <w:t>contract.</w:t>
      </w:r>
    </w:p>
    <w:p w14:paraId="3F77C25D" w14:textId="77777777" w:rsidR="004312B5" w:rsidRPr="00CC44D1" w:rsidRDefault="004312B5" w:rsidP="00590266">
      <w:pPr>
        <w:jc w:val="both"/>
        <w:rPr>
          <w:rFonts w:cs="Arial"/>
          <w:sz w:val="24"/>
          <w:szCs w:val="24"/>
        </w:rPr>
      </w:pPr>
    </w:p>
    <w:p w14:paraId="70684C77" w14:textId="77777777" w:rsidR="004312B5" w:rsidRPr="00CC44D1" w:rsidRDefault="0003464F" w:rsidP="007E73E1">
      <w:pPr>
        <w:pStyle w:val="Heading2"/>
        <w:numPr>
          <w:ilvl w:val="0"/>
          <w:numId w:val="28"/>
        </w:numPr>
        <w:spacing w:before="120" w:after="120"/>
        <w:ind w:left="426" w:hanging="426"/>
        <w:rPr>
          <w:rFonts w:cs="Arial"/>
          <w:sz w:val="24"/>
          <w:szCs w:val="24"/>
        </w:rPr>
      </w:pPr>
      <w:r w:rsidRPr="00CC44D1">
        <w:rPr>
          <w:rFonts w:cs="Arial"/>
          <w:sz w:val="24"/>
          <w:szCs w:val="24"/>
        </w:rPr>
        <w:tab/>
        <w:t>Prices for information only – not scored</w:t>
      </w:r>
    </w:p>
    <w:p w14:paraId="6C4A5389" w14:textId="77777777" w:rsidR="004312B5" w:rsidRDefault="0003464F" w:rsidP="004312B5">
      <w:pPr>
        <w:rPr>
          <w:rFonts w:cs="Arial"/>
          <w:sz w:val="24"/>
          <w:szCs w:val="24"/>
        </w:rPr>
      </w:pPr>
      <w:r w:rsidRPr="00CC44D1">
        <w:rPr>
          <w:rFonts w:cs="Arial"/>
          <w:sz w:val="24"/>
          <w:szCs w:val="24"/>
        </w:rPr>
        <w:t>Please complete the table below for information. Please note that there is no guarantee that we will purchase the items quoted for below.</w:t>
      </w:r>
    </w:p>
    <w:p w14:paraId="78844A78" w14:textId="72E47847" w:rsidR="001155D8" w:rsidRPr="00CC44D1" w:rsidRDefault="00DB357D" w:rsidP="004312B5">
      <w:pPr>
        <w:rPr>
          <w:rFonts w:cs="Arial"/>
          <w:sz w:val="24"/>
          <w:szCs w:val="24"/>
        </w:rPr>
      </w:pPr>
      <w:r>
        <w:rPr>
          <w:rFonts w:cs="Arial"/>
          <w:sz w:val="24"/>
          <w:szCs w:val="24"/>
        </w:rPr>
        <w:t>This table is to identify provisions you offer the council so that referrals can be made to appropriate providers</w:t>
      </w:r>
      <w:r w:rsidR="007B36B1">
        <w:rPr>
          <w:rFonts w:cs="Arial"/>
          <w:sz w:val="24"/>
          <w:szCs w:val="24"/>
        </w:rPr>
        <w:t xml:space="preserve">, </w:t>
      </w:r>
    </w:p>
    <w:tbl>
      <w:tblPr>
        <w:tblStyle w:val="GridTable1Light-Accent1"/>
        <w:tblW w:w="4085" w:type="pct"/>
        <w:tblLook w:val="01E0" w:firstRow="1" w:lastRow="1" w:firstColumn="1" w:lastColumn="1" w:noHBand="0" w:noVBand="0"/>
      </w:tblPr>
      <w:tblGrid>
        <w:gridCol w:w="3502"/>
        <w:gridCol w:w="887"/>
        <w:gridCol w:w="1560"/>
        <w:gridCol w:w="1417"/>
      </w:tblGrid>
      <w:tr w:rsidR="00F12030" w14:paraId="63B830D9" w14:textId="77777777" w:rsidTr="00A04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pct"/>
          </w:tcPr>
          <w:p w14:paraId="7A739498" w14:textId="77777777" w:rsidR="00F12030" w:rsidRPr="00CC44D1" w:rsidRDefault="00F12030" w:rsidP="00A261EA">
            <w:pPr>
              <w:jc w:val="center"/>
              <w:rPr>
                <w:sz w:val="24"/>
                <w:szCs w:val="24"/>
              </w:rPr>
            </w:pPr>
            <w:r w:rsidRPr="00CC44D1">
              <w:rPr>
                <w:sz w:val="24"/>
                <w:szCs w:val="24"/>
              </w:rPr>
              <w:t>Item</w:t>
            </w:r>
          </w:p>
        </w:tc>
        <w:tc>
          <w:tcPr>
            <w:tcW w:w="602" w:type="pct"/>
          </w:tcPr>
          <w:p w14:paraId="3F1885BA" w14:textId="04E069D7" w:rsidR="00F12030" w:rsidRPr="00CC44D1" w:rsidRDefault="00F12030" w:rsidP="00A261EA">
            <w:pPr>
              <w:ind w:left="118"/>
              <w:cnfStyle w:val="100000000000" w:firstRow="1" w:lastRow="0" w:firstColumn="0" w:lastColumn="0" w:oddVBand="0" w:evenVBand="0" w:oddHBand="0" w:evenHBand="0" w:firstRowFirstColumn="0" w:firstRowLastColumn="0" w:lastRowFirstColumn="0" w:lastRowLastColumn="0"/>
              <w:rPr>
                <w:sz w:val="24"/>
                <w:szCs w:val="24"/>
              </w:rPr>
            </w:pPr>
          </w:p>
        </w:tc>
        <w:tc>
          <w:tcPr>
            <w:tcW w:w="1059" w:type="pct"/>
          </w:tcPr>
          <w:p w14:paraId="5572BDE2" w14:textId="1BAFEF46" w:rsidR="00F12030" w:rsidRPr="00CC44D1" w:rsidRDefault="00A04868" w:rsidP="00A261EA">
            <w:pPr>
              <w:ind w:left="31"/>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Price</w:t>
            </w:r>
          </w:p>
        </w:tc>
        <w:tc>
          <w:tcPr>
            <w:cnfStyle w:val="000100000000" w:firstRow="0" w:lastRow="0" w:firstColumn="0" w:lastColumn="1" w:oddVBand="0" w:evenVBand="0" w:oddHBand="0" w:evenHBand="0" w:firstRowFirstColumn="0" w:firstRowLastColumn="0" w:lastRowFirstColumn="0" w:lastRowLastColumn="0"/>
            <w:tcW w:w="962" w:type="pct"/>
          </w:tcPr>
          <w:p w14:paraId="2ACF09D0" w14:textId="1823445C" w:rsidR="00F12030" w:rsidRPr="00CC44D1" w:rsidRDefault="00A04868" w:rsidP="00A261EA">
            <w:pPr>
              <w:ind w:left="31"/>
              <w:rPr>
                <w:sz w:val="24"/>
                <w:szCs w:val="24"/>
              </w:rPr>
            </w:pPr>
            <w:r>
              <w:rPr>
                <w:sz w:val="24"/>
                <w:szCs w:val="24"/>
              </w:rPr>
              <w:t>Unit</w:t>
            </w:r>
          </w:p>
        </w:tc>
      </w:tr>
      <w:tr w:rsidR="00F12030" w14:paraId="77A1CFB6"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F319117" w14:textId="74343AC1" w:rsidR="00F12030" w:rsidRPr="00CC44D1" w:rsidRDefault="00F12030" w:rsidP="00A261EA">
            <w:pPr>
              <w:jc w:val="center"/>
              <w:rPr>
                <w:sz w:val="24"/>
                <w:szCs w:val="24"/>
              </w:rPr>
            </w:pPr>
            <w:r>
              <w:rPr>
                <w:sz w:val="24"/>
                <w:szCs w:val="24"/>
              </w:rPr>
              <w:t xml:space="preserve">1-1 </w:t>
            </w:r>
          </w:p>
        </w:tc>
        <w:sdt>
          <w:sdtPr>
            <w:rPr>
              <w:sz w:val="24"/>
              <w:szCs w:val="24"/>
            </w:rPr>
            <w:id w:val="237765447"/>
            <w14:checkbox>
              <w14:checked w14:val="0"/>
              <w14:checkedState w14:val="2612" w14:font="MS Gothic"/>
              <w14:uncheckedState w14:val="2610" w14:font="MS Gothic"/>
            </w14:checkbox>
          </w:sdtPr>
          <w:sdtContent>
            <w:tc>
              <w:tcPr>
                <w:tcW w:w="602" w:type="pct"/>
              </w:tcPr>
              <w:p w14:paraId="0B980D34" w14:textId="7A51DE0B"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633F424E"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0CDF8FF1" w14:textId="77777777" w:rsidR="00F12030" w:rsidRPr="00CC44D1" w:rsidRDefault="00F12030" w:rsidP="00A261EA">
            <w:pPr>
              <w:ind w:left="31"/>
              <w:rPr>
                <w:sz w:val="24"/>
                <w:szCs w:val="24"/>
              </w:rPr>
            </w:pPr>
          </w:p>
        </w:tc>
      </w:tr>
      <w:tr w:rsidR="00F12030" w14:paraId="21A35301"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1F094FC1" w14:textId="0D86170D" w:rsidR="00F12030" w:rsidRDefault="00F12030" w:rsidP="00A261EA">
            <w:pPr>
              <w:jc w:val="center"/>
              <w:rPr>
                <w:sz w:val="24"/>
                <w:szCs w:val="24"/>
              </w:rPr>
            </w:pPr>
            <w:r>
              <w:rPr>
                <w:sz w:val="24"/>
                <w:szCs w:val="24"/>
              </w:rPr>
              <w:t>Art</w:t>
            </w:r>
          </w:p>
        </w:tc>
        <w:sdt>
          <w:sdtPr>
            <w:rPr>
              <w:sz w:val="24"/>
              <w:szCs w:val="24"/>
            </w:rPr>
            <w:id w:val="-268007760"/>
            <w14:checkbox>
              <w14:checked w14:val="0"/>
              <w14:checkedState w14:val="2612" w14:font="MS Gothic"/>
              <w14:uncheckedState w14:val="2610" w14:font="MS Gothic"/>
            </w14:checkbox>
          </w:sdtPr>
          <w:sdtContent>
            <w:tc>
              <w:tcPr>
                <w:tcW w:w="602" w:type="pct"/>
              </w:tcPr>
              <w:p w14:paraId="43455968" w14:textId="367E8698"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683D0C2"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9EC847C" w14:textId="77777777" w:rsidR="00F12030" w:rsidRPr="00CC44D1" w:rsidRDefault="00F12030" w:rsidP="00A261EA">
            <w:pPr>
              <w:ind w:left="31"/>
              <w:rPr>
                <w:sz w:val="24"/>
                <w:szCs w:val="24"/>
              </w:rPr>
            </w:pPr>
          </w:p>
        </w:tc>
      </w:tr>
      <w:tr w:rsidR="00F12030" w14:paraId="3FED241B"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EC503D3" w14:textId="6DABE034" w:rsidR="00F12030" w:rsidRDefault="00F12030" w:rsidP="00A261EA">
            <w:pPr>
              <w:jc w:val="center"/>
              <w:rPr>
                <w:sz w:val="24"/>
                <w:szCs w:val="24"/>
              </w:rPr>
            </w:pPr>
            <w:r>
              <w:rPr>
                <w:sz w:val="24"/>
                <w:szCs w:val="24"/>
              </w:rPr>
              <w:t xml:space="preserve">Autism </w:t>
            </w:r>
          </w:p>
        </w:tc>
        <w:sdt>
          <w:sdtPr>
            <w:rPr>
              <w:sz w:val="24"/>
              <w:szCs w:val="24"/>
            </w:rPr>
            <w:id w:val="1576851175"/>
            <w14:checkbox>
              <w14:checked w14:val="0"/>
              <w14:checkedState w14:val="2612" w14:font="MS Gothic"/>
              <w14:uncheckedState w14:val="2610" w14:font="MS Gothic"/>
            </w14:checkbox>
          </w:sdtPr>
          <w:sdtContent>
            <w:tc>
              <w:tcPr>
                <w:tcW w:w="602" w:type="pct"/>
              </w:tcPr>
              <w:p w14:paraId="6730B122" w14:textId="5AFA6961"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2084C61"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2366F5B7" w14:textId="77777777" w:rsidR="00F12030" w:rsidRPr="00CC44D1" w:rsidRDefault="00F12030" w:rsidP="00A261EA">
            <w:pPr>
              <w:ind w:left="31"/>
              <w:rPr>
                <w:sz w:val="24"/>
                <w:szCs w:val="24"/>
              </w:rPr>
            </w:pPr>
          </w:p>
        </w:tc>
      </w:tr>
      <w:tr w:rsidR="00F12030" w14:paraId="3F37326A"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294588A" w14:textId="6ABFEF26" w:rsidR="00F12030" w:rsidRDefault="00F12030" w:rsidP="00A261EA">
            <w:pPr>
              <w:jc w:val="center"/>
              <w:rPr>
                <w:sz w:val="24"/>
                <w:szCs w:val="24"/>
              </w:rPr>
            </w:pPr>
            <w:r>
              <w:rPr>
                <w:sz w:val="24"/>
                <w:szCs w:val="24"/>
              </w:rPr>
              <w:t>Bushcraft</w:t>
            </w:r>
          </w:p>
        </w:tc>
        <w:sdt>
          <w:sdtPr>
            <w:rPr>
              <w:sz w:val="24"/>
              <w:szCs w:val="24"/>
            </w:rPr>
            <w:id w:val="-1487776254"/>
            <w14:checkbox>
              <w14:checked w14:val="0"/>
              <w14:checkedState w14:val="2612" w14:font="MS Gothic"/>
              <w14:uncheckedState w14:val="2610" w14:font="MS Gothic"/>
            </w14:checkbox>
          </w:sdtPr>
          <w:sdtContent>
            <w:tc>
              <w:tcPr>
                <w:tcW w:w="602" w:type="pct"/>
              </w:tcPr>
              <w:p w14:paraId="501573C2" w14:textId="66EE2D34"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6206BA35"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37227033" w14:textId="77777777" w:rsidR="00F12030" w:rsidRPr="00CC44D1" w:rsidRDefault="00F12030" w:rsidP="00A261EA">
            <w:pPr>
              <w:ind w:left="31"/>
              <w:rPr>
                <w:sz w:val="24"/>
                <w:szCs w:val="24"/>
              </w:rPr>
            </w:pPr>
          </w:p>
        </w:tc>
      </w:tr>
      <w:tr w:rsidR="00F12030" w14:paraId="2D8144A4"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4851564" w14:textId="338FFB12" w:rsidR="00F12030" w:rsidRDefault="00F12030" w:rsidP="00A261EA">
            <w:pPr>
              <w:jc w:val="center"/>
              <w:rPr>
                <w:sz w:val="24"/>
                <w:szCs w:val="24"/>
              </w:rPr>
            </w:pPr>
            <w:r>
              <w:rPr>
                <w:sz w:val="24"/>
                <w:szCs w:val="24"/>
              </w:rPr>
              <w:t>Careers advice</w:t>
            </w:r>
          </w:p>
        </w:tc>
        <w:sdt>
          <w:sdtPr>
            <w:rPr>
              <w:sz w:val="24"/>
              <w:szCs w:val="24"/>
            </w:rPr>
            <w:id w:val="-1265532249"/>
            <w14:checkbox>
              <w14:checked w14:val="0"/>
              <w14:checkedState w14:val="2612" w14:font="MS Gothic"/>
              <w14:uncheckedState w14:val="2610" w14:font="MS Gothic"/>
            </w14:checkbox>
          </w:sdtPr>
          <w:sdtContent>
            <w:tc>
              <w:tcPr>
                <w:tcW w:w="602" w:type="pct"/>
              </w:tcPr>
              <w:p w14:paraId="109281F6" w14:textId="4C60CDCA"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F906BAB"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427F6CE4" w14:textId="77777777" w:rsidR="00F12030" w:rsidRPr="00CC44D1" w:rsidRDefault="00F12030" w:rsidP="00A261EA">
            <w:pPr>
              <w:ind w:left="31"/>
              <w:rPr>
                <w:sz w:val="24"/>
                <w:szCs w:val="24"/>
              </w:rPr>
            </w:pPr>
          </w:p>
        </w:tc>
      </w:tr>
      <w:tr w:rsidR="00F12030" w14:paraId="0B9AB9AC"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FD480BE" w14:textId="7DCB0943" w:rsidR="00F12030" w:rsidRDefault="00F12030" w:rsidP="00A261EA">
            <w:pPr>
              <w:jc w:val="center"/>
              <w:rPr>
                <w:sz w:val="24"/>
                <w:szCs w:val="24"/>
              </w:rPr>
            </w:pPr>
            <w:r>
              <w:rPr>
                <w:sz w:val="24"/>
                <w:szCs w:val="24"/>
              </w:rPr>
              <w:t xml:space="preserve">Behaviours that challenge </w:t>
            </w:r>
          </w:p>
        </w:tc>
        <w:sdt>
          <w:sdtPr>
            <w:rPr>
              <w:sz w:val="24"/>
              <w:szCs w:val="24"/>
            </w:rPr>
            <w:id w:val="1904642152"/>
            <w14:checkbox>
              <w14:checked w14:val="0"/>
              <w14:checkedState w14:val="2612" w14:font="MS Gothic"/>
              <w14:uncheckedState w14:val="2610" w14:font="MS Gothic"/>
            </w14:checkbox>
          </w:sdtPr>
          <w:sdtContent>
            <w:tc>
              <w:tcPr>
                <w:tcW w:w="602" w:type="pct"/>
              </w:tcPr>
              <w:p w14:paraId="165BEFA3" w14:textId="372B93FA"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6005085F"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3C1EFB47" w14:textId="77777777" w:rsidR="00F12030" w:rsidRPr="00CC44D1" w:rsidRDefault="00F12030" w:rsidP="00A261EA">
            <w:pPr>
              <w:ind w:left="31"/>
              <w:rPr>
                <w:sz w:val="24"/>
                <w:szCs w:val="24"/>
              </w:rPr>
            </w:pPr>
          </w:p>
        </w:tc>
      </w:tr>
      <w:tr w:rsidR="00F12030" w14:paraId="62E0E20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74D6B2D" w14:textId="236F4791" w:rsidR="00F12030" w:rsidRDefault="00F12030" w:rsidP="00A261EA">
            <w:pPr>
              <w:jc w:val="center"/>
              <w:rPr>
                <w:sz w:val="24"/>
                <w:szCs w:val="24"/>
              </w:rPr>
            </w:pPr>
            <w:r>
              <w:rPr>
                <w:sz w:val="24"/>
                <w:szCs w:val="24"/>
              </w:rPr>
              <w:lastRenderedPageBreak/>
              <w:t>College Visits</w:t>
            </w:r>
          </w:p>
        </w:tc>
        <w:sdt>
          <w:sdtPr>
            <w:rPr>
              <w:sz w:val="24"/>
              <w:szCs w:val="24"/>
            </w:rPr>
            <w:id w:val="1001471014"/>
            <w14:checkbox>
              <w14:checked w14:val="0"/>
              <w14:checkedState w14:val="2612" w14:font="MS Gothic"/>
              <w14:uncheckedState w14:val="2610" w14:font="MS Gothic"/>
            </w14:checkbox>
          </w:sdtPr>
          <w:sdtContent>
            <w:tc>
              <w:tcPr>
                <w:tcW w:w="602" w:type="pct"/>
              </w:tcPr>
              <w:p w14:paraId="00157312" w14:textId="637EC33C"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1EC2539"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6B5CD193" w14:textId="77777777" w:rsidR="00F12030" w:rsidRPr="00CC44D1" w:rsidRDefault="00F12030" w:rsidP="00A261EA">
            <w:pPr>
              <w:ind w:left="31"/>
              <w:rPr>
                <w:sz w:val="24"/>
                <w:szCs w:val="24"/>
              </w:rPr>
            </w:pPr>
          </w:p>
        </w:tc>
      </w:tr>
      <w:tr w:rsidR="00F12030" w14:paraId="07EF515C"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F6492A2" w14:textId="5D07D752" w:rsidR="00F12030" w:rsidRDefault="00F12030" w:rsidP="00A261EA">
            <w:pPr>
              <w:jc w:val="center"/>
              <w:rPr>
                <w:sz w:val="24"/>
                <w:szCs w:val="24"/>
              </w:rPr>
            </w:pPr>
            <w:r>
              <w:rPr>
                <w:sz w:val="24"/>
                <w:szCs w:val="24"/>
              </w:rPr>
              <w:t>EHCP</w:t>
            </w:r>
          </w:p>
        </w:tc>
        <w:sdt>
          <w:sdtPr>
            <w:rPr>
              <w:sz w:val="24"/>
              <w:szCs w:val="24"/>
            </w:rPr>
            <w:id w:val="573164370"/>
            <w14:checkbox>
              <w14:checked w14:val="0"/>
              <w14:checkedState w14:val="2612" w14:font="MS Gothic"/>
              <w14:uncheckedState w14:val="2610" w14:font="MS Gothic"/>
            </w14:checkbox>
          </w:sdtPr>
          <w:sdtContent>
            <w:tc>
              <w:tcPr>
                <w:tcW w:w="602" w:type="pct"/>
              </w:tcPr>
              <w:p w14:paraId="505A3E19" w14:textId="3CEEE12E"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310D18A1"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5E76A045" w14:textId="77777777" w:rsidR="00F12030" w:rsidRPr="00CC44D1" w:rsidRDefault="00F12030" w:rsidP="00A261EA">
            <w:pPr>
              <w:ind w:left="31"/>
              <w:rPr>
                <w:sz w:val="24"/>
                <w:szCs w:val="24"/>
              </w:rPr>
            </w:pPr>
          </w:p>
        </w:tc>
      </w:tr>
      <w:tr w:rsidR="00F12030" w14:paraId="0CD43A97"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2C27D7FD" w14:textId="3E134FAC" w:rsidR="00F12030" w:rsidRDefault="00F12030" w:rsidP="00A261EA">
            <w:pPr>
              <w:jc w:val="center"/>
              <w:rPr>
                <w:sz w:val="24"/>
                <w:szCs w:val="24"/>
              </w:rPr>
            </w:pPr>
            <w:r>
              <w:rPr>
                <w:sz w:val="24"/>
                <w:szCs w:val="24"/>
              </w:rPr>
              <w:t>Forest School</w:t>
            </w:r>
          </w:p>
        </w:tc>
        <w:sdt>
          <w:sdtPr>
            <w:rPr>
              <w:sz w:val="24"/>
              <w:szCs w:val="24"/>
            </w:rPr>
            <w:id w:val="1719855141"/>
            <w14:checkbox>
              <w14:checked w14:val="0"/>
              <w14:checkedState w14:val="2612" w14:font="MS Gothic"/>
              <w14:uncheckedState w14:val="2610" w14:font="MS Gothic"/>
            </w14:checkbox>
          </w:sdtPr>
          <w:sdtContent>
            <w:tc>
              <w:tcPr>
                <w:tcW w:w="602" w:type="pct"/>
              </w:tcPr>
              <w:p w14:paraId="0F95BD2F" w14:textId="28248F1B"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E87775B"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2DFAE29C" w14:textId="77777777" w:rsidR="00F12030" w:rsidRPr="00CC44D1" w:rsidRDefault="00F12030" w:rsidP="00A261EA">
            <w:pPr>
              <w:ind w:left="31"/>
              <w:rPr>
                <w:sz w:val="24"/>
                <w:szCs w:val="24"/>
              </w:rPr>
            </w:pPr>
          </w:p>
        </w:tc>
      </w:tr>
      <w:tr w:rsidR="00F12030" w14:paraId="202E4094"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54A6CB1" w14:textId="5CFC10BA" w:rsidR="00F12030" w:rsidRDefault="00F12030" w:rsidP="00A261EA">
            <w:pPr>
              <w:jc w:val="center"/>
              <w:rPr>
                <w:sz w:val="24"/>
                <w:szCs w:val="24"/>
              </w:rPr>
            </w:pPr>
            <w:r>
              <w:rPr>
                <w:sz w:val="24"/>
                <w:szCs w:val="24"/>
              </w:rPr>
              <w:t xml:space="preserve">Horse-riding </w:t>
            </w:r>
          </w:p>
        </w:tc>
        <w:sdt>
          <w:sdtPr>
            <w:rPr>
              <w:sz w:val="24"/>
              <w:szCs w:val="24"/>
            </w:rPr>
            <w:id w:val="992297895"/>
            <w14:checkbox>
              <w14:checked w14:val="0"/>
              <w14:checkedState w14:val="2612" w14:font="MS Gothic"/>
              <w14:uncheckedState w14:val="2610" w14:font="MS Gothic"/>
            </w14:checkbox>
          </w:sdtPr>
          <w:sdtContent>
            <w:tc>
              <w:tcPr>
                <w:tcW w:w="602" w:type="pct"/>
              </w:tcPr>
              <w:p w14:paraId="4338AD39" w14:textId="569BE182"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05A4556"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5222E815" w14:textId="77777777" w:rsidR="00F12030" w:rsidRPr="00CC44D1" w:rsidRDefault="00F12030" w:rsidP="00A261EA">
            <w:pPr>
              <w:ind w:left="31"/>
              <w:rPr>
                <w:sz w:val="24"/>
                <w:szCs w:val="24"/>
              </w:rPr>
            </w:pPr>
          </w:p>
        </w:tc>
      </w:tr>
      <w:tr w:rsidR="00F12030" w14:paraId="291293B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1ABF1AE3" w14:textId="3A2DB9E6" w:rsidR="00F12030" w:rsidRDefault="00F12030" w:rsidP="00A261EA">
            <w:pPr>
              <w:jc w:val="center"/>
              <w:rPr>
                <w:sz w:val="24"/>
                <w:szCs w:val="24"/>
              </w:rPr>
            </w:pPr>
            <w:r>
              <w:rPr>
                <w:sz w:val="24"/>
                <w:szCs w:val="24"/>
              </w:rPr>
              <w:t>Indoor sensory</w:t>
            </w:r>
          </w:p>
        </w:tc>
        <w:sdt>
          <w:sdtPr>
            <w:rPr>
              <w:sz w:val="24"/>
              <w:szCs w:val="24"/>
            </w:rPr>
            <w:id w:val="1783460628"/>
            <w14:checkbox>
              <w14:checked w14:val="0"/>
              <w14:checkedState w14:val="2612" w14:font="MS Gothic"/>
              <w14:uncheckedState w14:val="2610" w14:font="MS Gothic"/>
            </w14:checkbox>
          </w:sdtPr>
          <w:sdtContent>
            <w:tc>
              <w:tcPr>
                <w:tcW w:w="602" w:type="pct"/>
              </w:tcPr>
              <w:p w14:paraId="30772F43" w14:textId="179DA9C0"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675CEB0A"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72B1C655" w14:textId="77777777" w:rsidR="00F12030" w:rsidRPr="00CC44D1" w:rsidRDefault="00F12030" w:rsidP="00A261EA">
            <w:pPr>
              <w:ind w:left="31"/>
              <w:rPr>
                <w:sz w:val="24"/>
                <w:szCs w:val="24"/>
              </w:rPr>
            </w:pPr>
          </w:p>
        </w:tc>
      </w:tr>
      <w:tr w:rsidR="00F12030" w14:paraId="22E5F4CD"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6C01365F" w14:textId="40C39B7A" w:rsidR="00F12030" w:rsidRDefault="00F12030" w:rsidP="00A261EA">
            <w:pPr>
              <w:jc w:val="center"/>
              <w:rPr>
                <w:sz w:val="24"/>
                <w:szCs w:val="24"/>
              </w:rPr>
            </w:pPr>
            <w:r>
              <w:rPr>
                <w:sz w:val="24"/>
                <w:szCs w:val="24"/>
              </w:rPr>
              <w:t>KS1</w:t>
            </w:r>
          </w:p>
        </w:tc>
        <w:sdt>
          <w:sdtPr>
            <w:rPr>
              <w:sz w:val="24"/>
              <w:szCs w:val="24"/>
            </w:rPr>
            <w:id w:val="755716357"/>
            <w14:checkbox>
              <w14:checked w14:val="0"/>
              <w14:checkedState w14:val="2612" w14:font="MS Gothic"/>
              <w14:uncheckedState w14:val="2610" w14:font="MS Gothic"/>
            </w14:checkbox>
          </w:sdtPr>
          <w:sdtContent>
            <w:tc>
              <w:tcPr>
                <w:tcW w:w="602" w:type="pct"/>
              </w:tcPr>
              <w:p w14:paraId="058FBDCC" w14:textId="416D0FF2"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670E225"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63A097A1" w14:textId="77777777" w:rsidR="00F12030" w:rsidRPr="00CC44D1" w:rsidRDefault="00F12030" w:rsidP="00A261EA">
            <w:pPr>
              <w:ind w:left="31"/>
              <w:rPr>
                <w:sz w:val="24"/>
                <w:szCs w:val="24"/>
              </w:rPr>
            </w:pPr>
          </w:p>
        </w:tc>
      </w:tr>
      <w:tr w:rsidR="00F12030" w14:paraId="1EC49EA4"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152119BE" w14:textId="0794AE87" w:rsidR="00F12030" w:rsidRDefault="00F12030" w:rsidP="00A261EA">
            <w:pPr>
              <w:jc w:val="center"/>
              <w:rPr>
                <w:sz w:val="24"/>
                <w:szCs w:val="24"/>
              </w:rPr>
            </w:pPr>
            <w:r>
              <w:rPr>
                <w:sz w:val="24"/>
                <w:szCs w:val="24"/>
              </w:rPr>
              <w:t>KS2</w:t>
            </w:r>
          </w:p>
        </w:tc>
        <w:sdt>
          <w:sdtPr>
            <w:rPr>
              <w:sz w:val="24"/>
              <w:szCs w:val="24"/>
            </w:rPr>
            <w:id w:val="538095351"/>
            <w14:checkbox>
              <w14:checked w14:val="0"/>
              <w14:checkedState w14:val="2612" w14:font="MS Gothic"/>
              <w14:uncheckedState w14:val="2610" w14:font="MS Gothic"/>
            </w14:checkbox>
          </w:sdtPr>
          <w:sdtContent>
            <w:tc>
              <w:tcPr>
                <w:tcW w:w="602" w:type="pct"/>
              </w:tcPr>
              <w:p w14:paraId="31E53FDA" w14:textId="5651A002"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42CF6004"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28A360C8" w14:textId="77777777" w:rsidR="00F12030" w:rsidRPr="00CC44D1" w:rsidRDefault="00F12030" w:rsidP="00A261EA">
            <w:pPr>
              <w:ind w:left="31"/>
              <w:rPr>
                <w:sz w:val="24"/>
                <w:szCs w:val="24"/>
              </w:rPr>
            </w:pPr>
          </w:p>
        </w:tc>
      </w:tr>
      <w:tr w:rsidR="00F12030" w14:paraId="3979A1EF"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15A34457" w14:textId="38DA6A73" w:rsidR="00F12030" w:rsidRDefault="00F12030" w:rsidP="00A261EA">
            <w:pPr>
              <w:jc w:val="center"/>
              <w:rPr>
                <w:sz w:val="24"/>
                <w:szCs w:val="24"/>
              </w:rPr>
            </w:pPr>
            <w:r>
              <w:rPr>
                <w:sz w:val="24"/>
                <w:szCs w:val="24"/>
              </w:rPr>
              <w:t>KS3</w:t>
            </w:r>
          </w:p>
        </w:tc>
        <w:sdt>
          <w:sdtPr>
            <w:rPr>
              <w:sz w:val="24"/>
              <w:szCs w:val="24"/>
            </w:rPr>
            <w:id w:val="686333255"/>
            <w14:checkbox>
              <w14:checked w14:val="0"/>
              <w14:checkedState w14:val="2612" w14:font="MS Gothic"/>
              <w14:uncheckedState w14:val="2610" w14:font="MS Gothic"/>
            </w14:checkbox>
          </w:sdtPr>
          <w:sdtContent>
            <w:tc>
              <w:tcPr>
                <w:tcW w:w="602" w:type="pct"/>
              </w:tcPr>
              <w:p w14:paraId="33817461" w14:textId="7ED1E5BA"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085A7E9D"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2B80A8E" w14:textId="77777777" w:rsidR="00F12030" w:rsidRPr="00CC44D1" w:rsidRDefault="00F12030" w:rsidP="00A261EA">
            <w:pPr>
              <w:ind w:left="31"/>
              <w:rPr>
                <w:sz w:val="24"/>
                <w:szCs w:val="24"/>
              </w:rPr>
            </w:pPr>
          </w:p>
        </w:tc>
      </w:tr>
      <w:tr w:rsidR="00F12030" w14:paraId="70050BD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64A1CC8A" w14:textId="04E6108B" w:rsidR="00F12030" w:rsidRDefault="00F12030" w:rsidP="00A261EA">
            <w:pPr>
              <w:jc w:val="center"/>
              <w:rPr>
                <w:sz w:val="24"/>
                <w:szCs w:val="24"/>
              </w:rPr>
            </w:pPr>
            <w:r>
              <w:rPr>
                <w:sz w:val="24"/>
                <w:szCs w:val="24"/>
              </w:rPr>
              <w:t>KS4</w:t>
            </w:r>
          </w:p>
        </w:tc>
        <w:sdt>
          <w:sdtPr>
            <w:rPr>
              <w:sz w:val="24"/>
              <w:szCs w:val="24"/>
            </w:rPr>
            <w:id w:val="-1429348806"/>
            <w14:checkbox>
              <w14:checked w14:val="0"/>
              <w14:checkedState w14:val="2612" w14:font="MS Gothic"/>
              <w14:uncheckedState w14:val="2610" w14:font="MS Gothic"/>
            </w14:checkbox>
          </w:sdtPr>
          <w:sdtContent>
            <w:tc>
              <w:tcPr>
                <w:tcW w:w="602" w:type="pct"/>
              </w:tcPr>
              <w:p w14:paraId="2E30C910" w14:textId="5EA4AD4A"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209E391D"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7101E041" w14:textId="77777777" w:rsidR="00F12030" w:rsidRPr="00CC44D1" w:rsidRDefault="00F12030" w:rsidP="00A261EA">
            <w:pPr>
              <w:ind w:left="31"/>
              <w:rPr>
                <w:sz w:val="24"/>
                <w:szCs w:val="24"/>
              </w:rPr>
            </w:pPr>
          </w:p>
        </w:tc>
      </w:tr>
      <w:tr w:rsidR="00F12030" w14:paraId="3FD1E3AD"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4C64FFB" w14:textId="2347ADDF" w:rsidR="00F12030" w:rsidRDefault="00F12030" w:rsidP="00A261EA">
            <w:pPr>
              <w:jc w:val="center"/>
              <w:rPr>
                <w:sz w:val="24"/>
                <w:szCs w:val="24"/>
              </w:rPr>
            </w:pPr>
            <w:r>
              <w:rPr>
                <w:sz w:val="24"/>
                <w:szCs w:val="24"/>
              </w:rPr>
              <w:t>KS5</w:t>
            </w:r>
          </w:p>
        </w:tc>
        <w:sdt>
          <w:sdtPr>
            <w:rPr>
              <w:sz w:val="24"/>
              <w:szCs w:val="24"/>
            </w:rPr>
            <w:id w:val="-583994139"/>
            <w14:checkbox>
              <w14:checked w14:val="0"/>
              <w14:checkedState w14:val="2612" w14:font="MS Gothic"/>
              <w14:uncheckedState w14:val="2610" w14:font="MS Gothic"/>
            </w14:checkbox>
          </w:sdtPr>
          <w:sdtContent>
            <w:tc>
              <w:tcPr>
                <w:tcW w:w="602" w:type="pct"/>
              </w:tcPr>
              <w:p w14:paraId="76F74285" w14:textId="37911DCB"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06BFEFB7"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0C5BFBA7" w14:textId="77777777" w:rsidR="00F12030" w:rsidRPr="00CC44D1" w:rsidRDefault="00F12030" w:rsidP="00A261EA">
            <w:pPr>
              <w:ind w:left="31"/>
              <w:rPr>
                <w:sz w:val="24"/>
                <w:szCs w:val="24"/>
              </w:rPr>
            </w:pPr>
          </w:p>
        </w:tc>
      </w:tr>
      <w:tr w:rsidR="00F12030" w14:paraId="61012550"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0E4E416" w14:textId="2F995877" w:rsidR="00F12030" w:rsidRDefault="00F12030" w:rsidP="00A261EA">
            <w:pPr>
              <w:jc w:val="center"/>
              <w:rPr>
                <w:sz w:val="24"/>
                <w:szCs w:val="24"/>
              </w:rPr>
            </w:pPr>
            <w:r>
              <w:rPr>
                <w:sz w:val="24"/>
                <w:szCs w:val="24"/>
              </w:rPr>
              <w:t>Mental Health and Hygiene</w:t>
            </w:r>
          </w:p>
        </w:tc>
        <w:sdt>
          <w:sdtPr>
            <w:rPr>
              <w:sz w:val="24"/>
              <w:szCs w:val="24"/>
            </w:rPr>
            <w:id w:val="-1436511453"/>
            <w14:checkbox>
              <w14:checked w14:val="0"/>
              <w14:checkedState w14:val="2612" w14:font="MS Gothic"/>
              <w14:uncheckedState w14:val="2610" w14:font="MS Gothic"/>
            </w14:checkbox>
          </w:sdtPr>
          <w:sdtContent>
            <w:tc>
              <w:tcPr>
                <w:tcW w:w="602" w:type="pct"/>
              </w:tcPr>
              <w:p w14:paraId="780F11A8" w14:textId="0B2B9AA4"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52548EC"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326B7F58" w14:textId="77777777" w:rsidR="00F12030" w:rsidRPr="00CC44D1" w:rsidRDefault="00F12030" w:rsidP="00A261EA">
            <w:pPr>
              <w:ind w:left="31"/>
              <w:rPr>
                <w:sz w:val="24"/>
                <w:szCs w:val="24"/>
              </w:rPr>
            </w:pPr>
          </w:p>
        </w:tc>
      </w:tr>
      <w:tr w:rsidR="00F12030" w14:paraId="62361594"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41A5213" w14:textId="504CA24A" w:rsidR="00F12030" w:rsidRDefault="00F12030" w:rsidP="00A261EA">
            <w:pPr>
              <w:jc w:val="center"/>
              <w:rPr>
                <w:sz w:val="24"/>
                <w:szCs w:val="24"/>
              </w:rPr>
            </w:pPr>
            <w:r>
              <w:rPr>
                <w:sz w:val="24"/>
                <w:szCs w:val="24"/>
              </w:rPr>
              <w:t>Reintegration into school</w:t>
            </w:r>
          </w:p>
        </w:tc>
        <w:sdt>
          <w:sdtPr>
            <w:rPr>
              <w:sz w:val="24"/>
              <w:szCs w:val="24"/>
            </w:rPr>
            <w:id w:val="1169209959"/>
            <w14:checkbox>
              <w14:checked w14:val="0"/>
              <w14:checkedState w14:val="2612" w14:font="MS Gothic"/>
              <w14:uncheckedState w14:val="2610" w14:font="MS Gothic"/>
            </w14:checkbox>
          </w:sdtPr>
          <w:sdtContent>
            <w:tc>
              <w:tcPr>
                <w:tcW w:w="602" w:type="pct"/>
              </w:tcPr>
              <w:p w14:paraId="40CB68E3" w14:textId="2CF275D3"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68398F7"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1902708" w14:textId="77777777" w:rsidR="00F12030" w:rsidRPr="00CC44D1" w:rsidRDefault="00F12030" w:rsidP="00A261EA">
            <w:pPr>
              <w:ind w:left="31"/>
              <w:rPr>
                <w:sz w:val="24"/>
                <w:szCs w:val="24"/>
              </w:rPr>
            </w:pPr>
          </w:p>
        </w:tc>
      </w:tr>
      <w:tr w:rsidR="00F12030" w14:paraId="2337965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313A8003" w14:textId="321765E7" w:rsidR="00F12030" w:rsidRDefault="00F12030" w:rsidP="00A261EA">
            <w:pPr>
              <w:jc w:val="center"/>
              <w:rPr>
                <w:sz w:val="24"/>
                <w:szCs w:val="24"/>
              </w:rPr>
            </w:pPr>
            <w:r>
              <w:rPr>
                <w:sz w:val="24"/>
                <w:szCs w:val="24"/>
              </w:rPr>
              <w:t>SEMH</w:t>
            </w:r>
          </w:p>
        </w:tc>
        <w:sdt>
          <w:sdtPr>
            <w:rPr>
              <w:sz w:val="24"/>
              <w:szCs w:val="24"/>
            </w:rPr>
            <w:id w:val="-650293240"/>
            <w14:checkbox>
              <w14:checked w14:val="0"/>
              <w14:checkedState w14:val="2612" w14:font="MS Gothic"/>
              <w14:uncheckedState w14:val="2610" w14:font="MS Gothic"/>
            </w14:checkbox>
          </w:sdtPr>
          <w:sdtContent>
            <w:tc>
              <w:tcPr>
                <w:tcW w:w="602" w:type="pct"/>
              </w:tcPr>
              <w:p w14:paraId="2C4DBEEB" w14:textId="4F4B7484"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3DA21051"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0D58D031" w14:textId="77777777" w:rsidR="00F12030" w:rsidRPr="00CC44D1" w:rsidRDefault="00F12030" w:rsidP="00A261EA">
            <w:pPr>
              <w:ind w:left="31"/>
              <w:rPr>
                <w:sz w:val="24"/>
                <w:szCs w:val="24"/>
              </w:rPr>
            </w:pPr>
          </w:p>
        </w:tc>
      </w:tr>
      <w:tr w:rsidR="00F12030" w14:paraId="1CBA6E7D"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34C399FC" w14:textId="30B5A9A9" w:rsidR="00F12030" w:rsidRDefault="00F12030" w:rsidP="00A261EA">
            <w:pPr>
              <w:jc w:val="center"/>
              <w:rPr>
                <w:sz w:val="24"/>
                <w:szCs w:val="24"/>
              </w:rPr>
            </w:pPr>
            <w:r>
              <w:rPr>
                <w:sz w:val="24"/>
                <w:szCs w:val="24"/>
              </w:rPr>
              <w:t xml:space="preserve">Small animals </w:t>
            </w:r>
          </w:p>
        </w:tc>
        <w:sdt>
          <w:sdtPr>
            <w:rPr>
              <w:sz w:val="24"/>
              <w:szCs w:val="24"/>
            </w:rPr>
            <w:id w:val="964928238"/>
            <w14:checkbox>
              <w14:checked w14:val="0"/>
              <w14:checkedState w14:val="2612" w14:font="MS Gothic"/>
              <w14:uncheckedState w14:val="2610" w14:font="MS Gothic"/>
            </w14:checkbox>
          </w:sdtPr>
          <w:sdtContent>
            <w:tc>
              <w:tcPr>
                <w:tcW w:w="602" w:type="pct"/>
              </w:tcPr>
              <w:p w14:paraId="4EF737DB" w14:textId="6CAF1FCF"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D26A831"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4F0F659F" w14:textId="77777777" w:rsidR="00F12030" w:rsidRPr="00CC44D1" w:rsidRDefault="00F12030" w:rsidP="00A261EA">
            <w:pPr>
              <w:ind w:left="31"/>
              <w:rPr>
                <w:sz w:val="24"/>
                <w:szCs w:val="24"/>
              </w:rPr>
            </w:pPr>
          </w:p>
        </w:tc>
      </w:tr>
      <w:tr w:rsidR="00F12030" w14:paraId="612FCD7C"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2DCD0A77" w14:textId="26124A48" w:rsidR="00F12030" w:rsidRDefault="00F12030" w:rsidP="00A261EA">
            <w:pPr>
              <w:jc w:val="center"/>
              <w:rPr>
                <w:sz w:val="24"/>
                <w:szCs w:val="24"/>
              </w:rPr>
            </w:pPr>
            <w:r>
              <w:rPr>
                <w:sz w:val="24"/>
                <w:szCs w:val="24"/>
              </w:rPr>
              <w:t xml:space="preserve">Speech and language </w:t>
            </w:r>
          </w:p>
        </w:tc>
        <w:sdt>
          <w:sdtPr>
            <w:rPr>
              <w:sz w:val="24"/>
              <w:szCs w:val="24"/>
            </w:rPr>
            <w:id w:val="717782553"/>
            <w14:checkbox>
              <w14:checked w14:val="0"/>
              <w14:checkedState w14:val="2612" w14:font="MS Gothic"/>
              <w14:uncheckedState w14:val="2610" w14:font="MS Gothic"/>
            </w14:checkbox>
          </w:sdtPr>
          <w:sdtContent>
            <w:tc>
              <w:tcPr>
                <w:tcW w:w="602" w:type="pct"/>
              </w:tcPr>
              <w:p w14:paraId="2E1749E1" w14:textId="748F7149"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4E79FDA0"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3903C881" w14:textId="77777777" w:rsidR="00F12030" w:rsidRPr="00CC44D1" w:rsidRDefault="00F12030" w:rsidP="00A261EA">
            <w:pPr>
              <w:ind w:left="31"/>
              <w:rPr>
                <w:sz w:val="24"/>
                <w:szCs w:val="24"/>
              </w:rPr>
            </w:pPr>
          </w:p>
        </w:tc>
      </w:tr>
      <w:tr w:rsidR="00F12030" w14:paraId="7D58DFBC"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4FA3C86" w14:textId="6B20BB93" w:rsidR="00F12030" w:rsidRDefault="00F12030" w:rsidP="00A261EA">
            <w:pPr>
              <w:jc w:val="center"/>
              <w:rPr>
                <w:sz w:val="24"/>
                <w:szCs w:val="24"/>
              </w:rPr>
            </w:pPr>
            <w:r>
              <w:rPr>
                <w:sz w:val="24"/>
                <w:szCs w:val="24"/>
              </w:rPr>
              <w:t xml:space="preserve">Sport </w:t>
            </w:r>
          </w:p>
        </w:tc>
        <w:sdt>
          <w:sdtPr>
            <w:rPr>
              <w:sz w:val="24"/>
              <w:szCs w:val="24"/>
            </w:rPr>
            <w:id w:val="2079552655"/>
            <w14:checkbox>
              <w14:checked w14:val="0"/>
              <w14:checkedState w14:val="2612" w14:font="MS Gothic"/>
              <w14:uncheckedState w14:val="2610" w14:font="MS Gothic"/>
            </w14:checkbox>
          </w:sdtPr>
          <w:sdtContent>
            <w:tc>
              <w:tcPr>
                <w:tcW w:w="602" w:type="pct"/>
              </w:tcPr>
              <w:p w14:paraId="1EF0C922" w14:textId="7F6B1E66"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1660D8C6"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C68D8FB" w14:textId="77777777" w:rsidR="00F12030" w:rsidRPr="00CC44D1" w:rsidRDefault="00F12030" w:rsidP="00A261EA">
            <w:pPr>
              <w:ind w:left="31"/>
              <w:rPr>
                <w:sz w:val="24"/>
                <w:szCs w:val="24"/>
              </w:rPr>
            </w:pPr>
          </w:p>
        </w:tc>
      </w:tr>
      <w:tr w:rsidR="00F12030" w14:paraId="0E7736C0"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CB4DE06" w14:textId="5B9ED38A" w:rsidR="00F12030" w:rsidRDefault="00F12030" w:rsidP="00A261EA">
            <w:pPr>
              <w:jc w:val="center"/>
              <w:rPr>
                <w:sz w:val="24"/>
                <w:szCs w:val="24"/>
              </w:rPr>
            </w:pPr>
            <w:r>
              <w:rPr>
                <w:sz w:val="24"/>
                <w:szCs w:val="24"/>
              </w:rPr>
              <w:t>Therapeutic</w:t>
            </w:r>
          </w:p>
        </w:tc>
        <w:sdt>
          <w:sdtPr>
            <w:rPr>
              <w:sz w:val="24"/>
              <w:szCs w:val="24"/>
            </w:rPr>
            <w:id w:val="-1762437321"/>
            <w14:checkbox>
              <w14:checked w14:val="0"/>
              <w14:checkedState w14:val="2612" w14:font="MS Gothic"/>
              <w14:uncheckedState w14:val="2610" w14:font="MS Gothic"/>
            </w14:checkbox>
          </w:sdtPr>
          <w:sdtContent>
            <w:tc>
              <w:tcPr>
                <w:tcW w:w="602" w:type="pct"/>
              </w:tcPr>
              <w:p w14:paraId="51B661F9" w14:textId="0EB7AC93"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CD96678"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B3D01B5" w14:textId="77777777" w:rsidR="00F12030" w:rsidRPr="00CC44D1" w:rsidRDefault="00F12030" w:rsidP="00A261EA">
            <w:pPr>
              <w:ind w:left="31"/>
              <w:rPr>
                <w:sz w:val="24"/>
                <w:szCs w:val="24"/>
              </w:rPr>
            </w:pPr>
          </w:p>
        </w:tc>
      </w:tr>
      <w:tr w:rsidR="00F12030" w14:paraId="146F66D9"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26F9AC7D" w14:textId="04356148" w:rsidR="00F12030" w:rsidRDefault="00F12030" w:rsidP="00A261EA">
            <w:pPr>
              <w:jc w:val="center"/>
              <w:rPr>
                <w:sz w:val="24"/>
                <w:szCs w:val="24"/>
              </w:rPr>
            </w:pPr>
            <w:r>
              <w:rPr>
                <w:sz w:val="24"/>
                <w:szCs w:val="24"/>
              </w:rPr>
              <w:t>Vocational - Beauty</w:t>
            </w:r>
          </w:p>
        </w:tc>
        <w:sdt>
          <w:sdtPr>
            <w:rPr>
              <w:sz w:val="24"/>
              <w:szCs w:val="24"/>
            </w:rPr>
            <w:id w:val="1858615948"/>
            <w14:checkbox>
              <w14:checked w14:val="0"/>
              <w14:checkedState w14:val="2612" w14:font="MS Gothic"/>
              <w14:uncheckedState w14:val="2610" w14:font="MS Gothic"/>
            </w14:checkbox>
          </w:sdtPr>
          <w:sdtContent>
            <w:tc>
              <w:tcPr>
                <w:tcW w:w="602" w:type="pct"/>
              </w:tcPr>
              <w:p w14:paraId="535AFB72" w14:textId="2C5D3283" w:rsidR="00F12030" w:rsidRPr="00CC44D1" w:rsidRDefault="003147F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646D1B8E" w14:textId="77777777" w:rsidR="00F12030" w:rsidRDefault="00F12030"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48C6F9F1" w14:textId="77777777" w:rsidR="00F12030" w:rsidRPr="00CC44D1" w:rsidRDefault="00F12030" w:rsidP="00A261EA">
            <w:pPr>
              <w:ind w:left="31"/>
              <w:rPr>
                <w:sz w:val="24"/>
                <w:szCs w:val="24"/>
              </w:rPr>
            </w:pPr>
          </w:p>
        </w:tc>
      </w:tr>
      <w:tr w:rsidR="00B43E78" w14:paraId="4726665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E97A690" w14:textId="3AAC7473" w:rsidR="00B43E78" w:rsidRDefault="00B43E78" w:rsidP="00A261EA">
            <w:pPr>
              <w:jc w:val="center"/>
              <w:rPr>
                <w:sz w:val="24"/>
                <w:szCs w:val="24"/>
              </w:rPr>
            </w:pPr>
            <w:r>
              <w:rPr>
                <w:sz w:val="24"/>
                <w:szCs w:val="24"/>
              </w:rPr>
              <w:lastRenderedPageBreak/>
              <w:t>Vocational – Construction (all types)</w:t>
            </w:r>
          </w:p>
        </w:tc>
        <w:sdt>
          <w:sdtPr>
            <w:rPr>
              <w:sz w:val="24"/>
              <w:szCs w:val="24"/>
            </w:rPr>
            <w:id w:val="-445078111"/>
            <w14:checkbox>
              <w14:checked w14:val="0"/>
              <w14:checkedState w14:val="2612" w14:font="MS Gothic"/>
              <w14:uncheckedState w14:val="2610" w14:font="MS Gothic"/>
            </w14:checkbox>
          </w:sdtPr>
          <w:sdtContent>
            <w:tc>
              <w:tcPr>
                <w:tcW w:w="602" w:type="pct"/>
              </w:tcPr>
              <w:p w14:paraId="7ADDC451" w14:textId="3D01439D" w:rsidR="00B43E78"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28C147BF" w14:textId="77777777" w:rsidR="00B43E78" w:rsidRDefault="00B43E78"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19EA28A8" w14:textId="77777777" w:rsidR="00B43E78" w:rsidRPr="00CC44D1" w:rsidRDefault="00B43E78" w:rsidP="00A261EA">
            <w:pPr>
              <w:ind w:left="31"/>
              <w:rPr>
                <w:sz w:val="24"/>
                <w:szCs w:val="24"/>
              </w:rPr>
            </w:pPr>
          </w:p>
        </w:tc>
      </w:tr>
      <w:tr w:rsidR="00B43E78" w14:paraId="7E68B291"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7709912" w14:textId="4D14BE8D" w:rsidR="00B43E78" w:rsidRDefault="00B43E78" w:rsidP="00B43E78">
            <w:pPr>
              <w:pStyle w:val="ListParagraph"/>
              <w:spacing w:before="0" w:after="160" w:line="278" w:lineRule="auto"/>
              <w:contextualSpacing/>
              <w:rPr>
                <w:sz w:val="24"/>
                <w:szCs w:val="24"/>
              </w:rPr>
            </w:pPr>
            <w:r w:rsidRPr="00B43E78">
              <w:rPr>
                <w:sz w:val="24"/>
                <w:szCs w:val="24"/>
              </w:rPr>
              <w:t>Vocational - cooking</w:t>
            </w:r>
          </w:p>
        </w:tc>
        <w:sdt>
          <w:sdtPr>
            <w:rPr>
              <w:sz w:val="24"/>
              <w:szCs w:val="24"/>
            </w:rPr>
            <w:id w:val="-384410492"/>
            <w14:checkbox>
              <w14:checked w14:val="0"/>
              <w14:checkedState w14:val="2612" w14:font="MS Gothic"/>
              <w14:uncheckedState w14:val="2610" w14:font="MS Gothic"/>
            </w14:checkbox>
          </w:sdtPr>
          <w:sdtContent>
            <w:tc>
              <w:tcPr>
                <w:tcW w:w="602" w:type="pct"/>
              </w:tcPr>
              <w:p w14:paraId="45AD1889" w14:textId="3FC74606" w:rsidR="00B43E78"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1C93272C" w14:textId="77777777" w:rsidR="00B43E78" w:rsidRDefault="00B43E78"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54528FEF" w14:textId="77777777" w:rsidR="00B43E78" w:rsidRPr="00CC44D1" w:rsidRDefault="00B43E78" w:rsidP="00A261EA">
            <w:pPr>
              <w:ind w:left="31"/>
              <w:rPr>
                <w:sz w:val="24"/>
                <w:szCs w:val="24"/>
              </w:rPr>
            </w:pPr>
          </w:p>
        </w:tc>
      </w:tr>
      <w:tr w:rsidR="00B43E78" w14:paraId="32803023"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7649FE7C" w14:textId="359A99DD" w:rsidR="00B43E78" w:rsidRDefault="002137AC" w:rsidP="00A261EA">
            <w:pPr>
              <w:jc w:val="center"/>
              <w:rPr>
                <w:sz w:val="24"/>
                <w:szCs w:val="24"/>
              </w:rPr>
            </w:pPr>
            <w:r>
              <w:rPr>
                <w:sz w:val="24"/>
                <w:szCs w:val="24"/>
              </w:rPr>
              <w:t>Vocational - mechanics</w:t>
            </w:r>
          </w:p>
        </w:tc>
        <w:sdt>
          <w:sdtPr>
            <w:rPr>
              <w:sz w:val="24"/>
              <w:szCs w:val="24"/>
            </w:rPr>
            <w:id w:val="-1247032050"/>
            <w14:checkbox>
              <w14:checked w14:val="0"/>
              <w14:checkedState w14:val="2612" w14:font="MS Gothic"/>
              <w14:uncheckedState w14:val="2610" w14:font="MS Gothic"/>
            </w14:checkbox>
          </w:sdtPr>
          <w:sdtContent>
            <w:tc>
              <w:tcPr>
                <w:tcW w:w="602" w:type="pct"/>
              </w:tcPr>
              <w:p w14:paraId="0FB4D050" w14:textId="0554659A" w:rsidR="00B43E78"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26A84AE1" w14:textId="77777777" w:rsidR="00B43E78" w:rsidRDefault="00B43E78"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214D6DF6" w14:textId="77777777" w:rsidR="00B43E78" w:rsidRPr="00CC44D1" w:rsidRDefault="00B43E78" w:rsidP="00A261EA">
            <w:pPr>
              <w:ind w:left="31"/>
              <w:rPr>
                <w:sz w:val="24"/>
                <w:szCs w:val="24"/>
              </w:rPr>
            </w:pPr>
          </w:p>
        </w:tc>
      </w:tr>
      <w:tr w:rsidR="002137AC" w14:paraId="7B60F025"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285EFFE1" w14:textId="428B8283" w:rsidR="002137AC" w:rsidRDefault="002137AC" w:rsidP="00A261EA">
            <w:pPr>
              <w:jc w:val="center"/>
              <w:rPr>
                <w:sz w:val="24"/>
                <w:szCs w:val="24"/>
              </w:rPr>
            </w:pPr>
            <w:r>
              <w:rPr>
                <w:sz w:val="24"/>
                <w:szCs w:val="24"/>
              </w:rPr>
              <w:t xml:space="preserve">Vocational – Vehicles </w:t>
            </w:r>
          </w:p>
        </w:tc>
        <w:sdt>
          <w:sdtPr>
            <w:rPr>
              <w:sz w:val="24"/>
              <w:szCs w:val="24"/>
            </w:rPr>
            <w:id w:val="596919269"/>
            <w14:checkbox>
              <w14:checked w14:val="0"/>
              <w14:checkedState w14:val="2612" w14:font="MS Gothic"/>
              <w14:uncheckedState w14:val="2610" w14:font="MS Gothic"/>
            </w14:checkbox>
          </w:sdtPr>
          <w:sdtContent>
            <w:tc>
              <w:tcPr>
                <w:tcW w:w="602" w:type="pct"/>
              </w:tcPr>
              <w:p w14:paraId="5F8B103C" w14:textId="01CBD59F"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4FAC228"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52F77C1B" w14:textId="77777777" w:rsidR="002137AC" w:rsidRPr="00CC44D1" w:rsidRDefault="002137AC" w:rsidP="00A261EA">
            <w:pPr>
              <w:ind w:left="31"/>
              <w:rPr>
                <w:sz w:val="24"/>
                <w:szCs w:val="24"/>
              </w:rPr>
            </w:pPr>
          </w:p>
        </w:tc>
      </w:tr>
      <w:tr w:rsidR="002137AC" w14:paraId="78162D2C"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320F9CD1" w14:textId="35156C6B" w:rsidR="002137AC" w:rsidRDefault="002137AC" w:rsidP="00A261EA">
            <w:pPr>
              <w:jc w:val="center"/>
              <w:rPr>
                <w:sz w:val="24"/>
                <w:szCs w:val="24"/>
              </w:rPr>
            </w:pPr>
            <w:r>
              <w:rPr>
                <w:sz w:val="24"/>
                <w:szCs w:val="24"/>
              </w:rPr>
              <w:t xml:space="preserve">Self-esteem </w:t>
            </w:r>
          </w:p>
        </w:tc>
        <w:sdt>
          <w:sdtPr>
            <w:rPr>
              <w:sz w:val="24"/>
              <w:szCs w:val="24"/>
            </w:rPr>
            <w:id w:val="127755673"/>
            <w14:checkbox>
              <w14:checked w14:val="0"/>
              <w14:checkedState w14:val="2612" w14:font="MS Gothic"/>
              <w14:uncheckedState w14:val="2610" w14:font="MS Gothic"/>
            </w14:checkbox>
          </w:sdtPr>
          <w:sdtContent>
            <w:tc>
              <w:tcPr>
                <w:tcW w:w="602" w:type="pct"/>
              </w:tcPr>
              <w:p w14:paraId="1BFFDBBD" w14:textId="03865767"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419DA505"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57D095F8" w14:textId="77777777" w:rsidR="002137AC" w:rsidRPr="00CC44D1" w:rsidRDefault="002137AC" w:rsidP="00A261EA">
            <w:pPr>
              <w:ind w:left="31"/>
              <w:rPr>
                <w:sz w:val="24"/>
                <w:szCs w:val="24"/>
              </w:rPr>
            </w:pPr>
          </w:p>
        </w:tc>
      </w:tr>
      <w:tr w:rsidR="002137AC" w14:paraId="5FD8E169"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325E69FA" w14:textId="30EF57CB" w:rsidR="002137AC" w:rsidRDefault="002137AC" w:rsidP="00A261EA">
            <w:pPr>
              <w:jc w:val="center"/>
              <w:rPr>
                <w:sz w:val="24"/>
                <w:szCs w:val="24"/>
              </w:rPr>
            </w:pPr>
            <w:r>
              <w:rPr>
                <w:sz w:val="24"/>
                <w:szCs w:val="24"/>
              </w:rPr>
              <w:t xml:space="preserve">Resilience </w:t>
            </w:r>
          </w:p>
        </w:tc>
        <w:sdt>
          <w:sdtPr>
            <w:rPr>
              <w:sz w:val="24"/>
              <w:szCs w:val="24"/>
            </w:rPr>
            <w:id w:val="-1482228308"/>
            <w14:checkbox>
              <w14:checked w14:val="0"/>
              <w14:checkedState w14:val="2612" w14:font="MS Gothic"/>
              <w14:uncheckedState w14:val="2610" w14:font="MS Gothic"/>
            </w14:checkbox>
          </w:sdtPr>
          <w:sdtContent>
            <w:tc>
              <w:tcPr>
                <w:tcW w:w="602" w:type="pct"/>
              </w:tcPr>
              <w:p w14:paraId="6B146493" w14:textId="07408D4C"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0863438E"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632364A4" w14:textId="77777777" w:rsidR="002137AC" w:rsidRPr="00CC44D1" w:rsidRDefault="002137AC" w:rsidP="00A261EA">
            <w:pPr>
              <w:ind w:left="31"/>
              <w:rPr>
                <w:sz w:val="24"/>
                <w:szCs w:val="24"/>
              </w:rPr>
            </w:pPr>
          </w:p>
        </w:tc>
      </w:tr>
      <w:tr w:rsidR="002137AC" w14:paraId="4F6C1D50"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57780DE" w14:textId="3E172D9F" w:rsidR="002137AC" w:rsidRDefault="002137AC" w:rsidP="00A261EA">
            <w:pPr>
              <w:jc w:val="center"/>
              <w:rPr>
                <w:sz w:val="24"/>
                <w:szCs w:val="24"/>
              </w:rPr>
            </w:pPr>
            <w:r>
              <w:rPr>
                <w:sz w:val="24"/>
                <w:szCs w:val="24"/>
              </w:rPr>
              <w:t xml:space="preserve">Online </w:t>
            </w:r>
          </w:p>
        </w:tc>
        <w:sdt>
          <w:sdtPr>
            <w:rPr>
              <w:sz w:val="24"/>
              <w:szCs w:val="24"/>
            </w:rPr>
            <w:id w:val="-1527701229"/>
            <w14:checkbox>
              <w14:checked w14:val="0"/>
              <w14:checkedState w14:val="2612" w14:font="MS Gothic"/>
              <w14:uncheckedState w14:val="2610" w14:font="MS Gothic"/>
            </w14:checkbox>
          </w:sdtPr>
          <w:sdtContent>
            <w:tc>
              <w:tcPr>
                <w:tcW w:w="602" w:type="pct"/>
              </w:tcPr>
              <w:p w14:paraId="1497B0B3" w14:textId="111BAC34"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1A6273A9"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4DFBC973" w14:textId="77777777" w:rsidR="002137AC" w:rsidRPr="00CC44D1" w:rsidRDefault="002137AC" w:rsidP="00A261EA">
            <w:pPr>
              <w:ind w:left="31"/>
              <w:rPr>
                <w:sz w:val="24"/>
                <w:szCs w:val="24"/>
              </w:rPr>
            </w:pPr>
          </w:p>
        </w:tc>
      </w:tr>
      <w:tr w:rsidR="002137AC" w14:paraId="14F06420"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2F376214" w14:textId="0B925F2A" w:rsidR="002137AC" w:rsidRDefault="002137AC" w:rsidP="00A261EA">
            <w:pPr>
              <w:jc w:val="center"/>
              <w:rPr>
                <w:sz w:val="24"/>
                <w:szCs w:val="24"/>
              </w:rPr>
            </w:pPr>
            <w:r>
              <w:rPr>
                <w:sz w:val="24"/>
                <w:szCs w:val="24"/>
              </w:rPr>
              <w:t xml:space="preserve">Face to Face </w:t>
            </w:r>
          </w:p>
        </w:tc>
        <w:sdt>
          <w:sdtPr>
            <w:rPr>
              <w:sz w:val="24"/>
              <w:szCs w:val="24"/>
            </w:rPr>
            <w:id w:val="-615292868"/>
            <w14:checkbox>
              <w14:checked w14:val="0"/>
              <w14:checkedState w14:val="2612" w14:font="MS Gothic"/>
              <w14:uncheckedState w14:val="2610" w14:font="MS Gothic"/>
            </w14:checkbox>
          </w:sdtPr>
          <w:sdtContent>
            <w:tc>
              <w:tcPr>
                <w:tcW w:w="602" w:type="pct"/>
              </w:tcPr>
              <w:p w14:paraId="7ABA6D8F" w14:textId="1B8DC208"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5D09EE0D"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60FE402A" w14:textId="77777777" w:rsidR="002137AC" w:rsidRPr="00CC44D1" w:rsidRDefault="002137AC" w:rsidP="00A261EA">
            <w:pPr>
              <w:ind w:left="31"/>
              <w:rPr>
                <w:sz w:val="24"/>
                <w:szCs w:val="24"/>
              </w:rPr>
            </w:pPr>
          </w:p>
        </w:tc>
      </w:tr>
      <w:tr w:rsidR="002137AC" w14:paraId="3B0F1653"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58450DB9" w14:textId="045C1E2E" w:rsidR="002137AC" w:rsidRDefault="002137AC" w:rsidP="00A261EA">
            <w:pPr>
              <w:jc w:val="center"/>
              <w:rPr>
                <w:sz w:val="24"/>
                <w:szCs w:val="24"/>
              </w:rPr>
            </w:pPr>
            <w:r>
              <w:rPr>
                <w:sz w:val="24"/>
                <w:szCs w:val="24"/>
              </w:rPr>
              <w:t>Community - based</w:t>
            </w:r>
          </w:p>
        </w:tc>
        <w:sdt>
          <w:sdtPr>
            <w:rPr>
              <w:sz w:val="24"/>
              <w:szCs w:val="24"/>
            </w:rPr>
            <w:id w:val="1353848528"/>
            <w14:checkbox>
              <w14:checked w14:val="0"/>
              <w14:checkedState w14:val="2612" w14:font="MS Gothic"/>
              <w14:uncheckedState w14:val="2610" w14:font="MS Gothic"/>
            </w14:checkbox>
          </w:sdtPr>
          <w:sdtContent>
            <w:tc>
              <w:tcPr>
                <w:tcW w:w="602" w:type="pct"/>
              </w:tcPr>
              <w:p w14:paraId="6C2C5748" w14:textId="3D0586F1"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7C1D66A1"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0EF729E6" w14:textId="77777777" w:rsidR="002137AC" w:rsidRPr="00CC44D1" w:rsidRDefault="002137AC" w:rsidP="00A261EA">
            <w:pPr>
              <w:ind w:left="31"/>
              <w:rPr>
                <w:sz w:val="24"/>
                <w:szCs w:val="24"/>
              </w:rPr>
            </w:pPr>
          </w:p>
        </w:tc>
      </w:tr>
      <w:tr w:rsidR="002137AC" w14:paraId="48C3F319" w14:textId="77777777" w:rsidTr="00A04868">
        <w:tc>
          <w:tcPr>
            <w:cnfStyle w:val="001000000000" w:firstRow="0" w:lastRow="0" w:firstColumn="1" w:lastColumn="0" w:oddVBand="0" w:evenVBand="0" w:oddHBand="0" w:evenHBand="0" w:firstRowFirstColumn="0" w:firstRowLastColumn="0" w:lastRowFirstColumn="0" w:lastRowLastColumn="0"/>
            <w:tcW w:w="2377" w:type="pct"/>
          </w:tcPr>
          <w:p w14:paraId="4B563719" w14:textId="53FB6402" w:rsidR="002137AC" w:rsidRDefault="003147F8" w:rsidP="00A261EA">
            <w:pPr>
              <w:jc w:val="center"/>
              <w:rPr>
                <w:sz w:val="24"/>
                <w:szCs w:val="24"/>
              </w:rPr>
            </w:pPr>
            <w:r>
              <w:rPr>
                <w:sz w:val="24"/>
                <w:szCs w:val="24"/>
              </w:rPr>
              <w:t xml:space="preserve">Vocational accreditation and qualifications </w:t>
            </w:r>
          </w:p>
        </w:tc>
        <w:sdt>
          <w:sdtPr>
            <w:rPr>
              <w:sz w:val="24"/>
              <w:szCs w:val="24"/>
            </w:rPr>
            <w:id w:val="808283519"/>
            <w14:checkbox>
              <w14:checked w14:val="0"/>
              <w14:checkedState w14:val="2612" w14:font="MS Gothic"/>
              <w14:uncheckedState w14:val="2610" w14:font="MS Gothic"/>
            </w14:checkbox>
          </w:sdtPr>
          <w:sdtContent>
            <w:tc>
              <w:tcPr>
                <w:tcW w:w="602" w:type="pct"/>
              </w:tcPr>
              <w:p w14:paraId="458CA12F" w14:textId="76EB86E2" w:rsidR="002137AC" w:rsidRPr="00CC44D1" w:rsidRDefault="00A04868" w:rsidP="00A261EA">
                <w:pPr>
                  <w:ind w:left="118"/>
                  <w:cnfStyle w:val="000000000000" w:firstRow="0" w:lastRow="0"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3F105F84" w14:textId="77777777" w:rsidR="002137AC" w:rsidRDefault="002137AC" w:rsidP="00A261EA">
            <w:pPr>
              <w:ind w:left="31"/>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722D23D1" w14:textId="77777777" w:rsidR="002137AC" w:rsidRPr="00CC44D1" w:rsidRDefault="002137AC" w:rsidP="00A261EA">
            <w:pPr>
              <w:ind w:left="31"/>
              <w:rPr>
                <w:sz w:val="24"/>
                <w:szCs w:val="24"/>
              </w:rPr>
            </w:pPr>
          </w:p>
        </w:tc>
      </w:tr>
      <w:tr w:rsidR="002137AC" w14:paraId="0E3FBA1A" w14:textId="77777777" w:rsidTr="00A04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pct"/>
          </w:tcPr>
          <w:p w14:paraId="282ABC70" w14:textId="6083E8C9" w:rsidR="002137AC" w:rsidRDefault="003147F8" w:rsidP="00A261EA">
            <w:pPr>
              <w:jc w:val="center"/>
              <w:rPr>
                <w:sz w:val="24"/>
                <w:szCs w:val="24"/>
              </w:rPr>
            </w:pPr>
            <w:r>
              <w:rPr>
                <w:sz w:val="24"/>
                <w:szCs w:val="24"/>
              </w:rPr>
              <w:t>Other (including tutoring provision)</w:t>
            </w:r>
          </w:p>
        </w:tc>
        <w:sdt>
          <w:sdtPr>
            <w:rPr>
              <w:sz w:val="24"/>
              <w:szCs w:val="24"/>
            </w:rPr>
            <w:id w:val="-1992010985"/>
            <w14:checkbox>
              <w14:checked w14:val="0"/>
              <w14:checkedState w14:val="2612" w14:font="MS Gothic"/>
              <w14:uncheckedState w14:val="2610" w14:font="MS Gothic"/>
            </w14:checkbox>
          </w:sdtPr>
          <w:sdtContent>
            <w:tc>
              <w:tcPr>
                <w:tcW w:w="602" w:type="pct"/>
              </w:tcPr>
              <w:p w14:paraId="0A8BCA44" w14:textId="73676B90" w:rsidR="002137AC" w:rsidRPr="00CC44D1" w:rsidRDefault="00A04868" w:rsidP="00A261EA">
                <w:pPr>
                  <w:ind w:left="118"/>
                  <w:cnfStyle w:val="010000000000" w:firstRow="0" w:lastRow="1" w:firstColumn="0" w:lastColumn="0" w:oddVBand="0" w:evenVBand="0" w:oddHBand="0"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1059" w:type="pct"/>
          </w:tcPr>
          <w:p w14:paraId="2FDB414F" w14:textId="77777777" w:rsidR="002137AC" w:rsidRDefault="002137AC" w:rsidP="00A261EA">
            <w:pPr>
              <w:ind w:left="31"/>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962" w:type="pct"/>
          </w:tcPr>
          <w:p w14:paraId="09654CCB" w14:textId="77777777" w:rsidR="002137AC" w:rsidRPr="00CC44D1" w:rsidRDefault="002137AC" w:rsidP="00A261EA">
            <w:pPr>
              <w:ind w:left="31"/>
              <w:rPr>
                <w:sz w:val="24"/>
                <w:szCs w:val="24"/>
              </w:rPr>
            </w:pPr>
          </w:p>
        </w:tc>
      </w:tr>
    </w:tbl>
    <w:p w14:paraId="2C36EF31" w14:textId="77777777" w:rsidR="004312B5" w:rsidRDefault="004312B5" w:rsidP="004312B5">
      <w:pPr>
        <w:spacing w:before="0" w:after="0" w:line="240" w:lineRule="auto"/>
        <w:rPr>
          <w:sz w:val="24"/>
          <w:szCs w:val="24"/>
        </w:rPr>
      </w:pPr>
    </w:p>
    <w:p w14:paraId="579B826D" w14:textId="570F3C5D" w:rsidR="00F47AF3" w:rsidRPr="00D04BC1" w:rsidRDefault="00F47AF3" w:rsidP="00F47AF3">
      <w:pPr>
        <w:rPr>
          <w:b/>
          <w:bCs/>
          <w:sz w:val="24"/>
          <w:szCs w:val="24"/>
        </w:rPr>
      </w:pPr>
      <w:r w:rsidRPr="00D04BC1">
        <w:rPr>
          <w:b/>
          <w:bCs/>
          <w:sz w:val="24"/>
          <w:szCs w:val="24"/>
        </w:rPr>
        <w:t>Please outline the services your organisation offers</w:t>
      </w:r>
      <w:r w:rsidR="00DB357D">
        <w:rPr>
          <w:b/>
          <w:bCs/>
          <w:sz w:val="24"/>
          <w:szCs w:val="24"/>
        </w:rPr>
        <w:t xml:space="preserve"> and attach your pricing structure of provision which will be used against call off</w:t>
      </w:r>
      <w:r w:rsidRPr="00D04BC1">
        <w:rPr>
          <w:b/>
          <w:bCs/>
          <w:sz w:val="24"/>
          <w:szCs w:val="24"/>
        </w:rPr>
        <w:t xml:space="preserve">: </w:t>
      </w:r>
    </w:p>
    <w:p w14:paraId="116DDD96" w14:textId="77777777" w:rsidR="00D04BC1" w:rsidRDefault="00D04BC1" w:rsidP="004312B5">
      <w:pPr>
        <w:spacing w:before="0" w:after="0" w:line="240" w:lineRule="auto"/>
        <w:rPr>
          <w:b/>
          <w:bCs/>
          <w:sz w:val="24"/>
          <w:szCs w:val="24"/>
        </w:rPr>
      </w:pPr>
    </w:p>
    <w:p w14:paraId="3C6DB3E7" w14:textId="14F18AFE" w:rsidR="00F47AF3" w:rsidRDefault="00A004B3" w:rsidP="004312B5">
      <w:pPr>
        <w:spacing w:before="0" w:after="0" w:line="240" w:lineRule="auto"/>
        <w:rPr>
          <w:b/>
          <w:bCs/>
          <w:sz w:val="24"/>
          <w:szCs w:val="24"/>
        </w:rPr>
      </w:pPr>
      <w:r w:rsidRPr="00CC44D1">
        <w:rPr>
          <w:b/>
          <w:bCs/>
          <w:sz w:val="24"/>
          <w:szCs w:val="24"/>
        </w:rPr>
        <w:t>Answer below</w:t>
      </w:r>
    </w:p>
    <w:p w14:paraId="39BCA422" w14:textId="77777777" w:rsidR="00D04BC1" w:rsidRPr="00CC44D1" w:rsidRDefault="00D04BC1" w:rsidP="004312B5">
      <w:pPr>
        <w:spacing w:before="0" w:after="0" w:line="240" w:lineRule="auto"/>
        <w:rPr>
          <w:sz w:val="24"/>
          <w:szCs w:val="24"/>
        </w:rPr>
      </w:pPr>
    </w:p>
    <w:p w14:paraId="5282F607" w14:textId="77777777" w:rsidR="004312B5" w:rsidRPr="00CC44D1" w:rsidRDefault="0003464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1" w:name="_Toc276026276"/>
      <w:bookmarkStart w:id="182" w:name="_Toc256000017"/>
      <w:bookmarkStart w:id="183" w:name="_Toc339365998"/>
      <w:bookmarkStart w:id="184" w:name="_Toc367268719"/>
      <w:bookmarkStart w:id="185" w:name="_Toc45727007"/>
      <w:r w:rsidRPr="00CC44D1">
        <w:rPr>
          <w:rFonts w:asciiTheme="majorHAnsi" w:hAnsiTheme="majorHAnsi" w:cstheme="majorHAnsi"/>
          <w:color w:val="auto"/>
          <w:sz w:val="24"/>
          <w:szCs w:val="24"/>
        </w:rPr>
        <w:lastRenderedPageBreak/>
        <w:t>Form Z:</w:t>
      </w:r>
      <w:bookmarkEnd w:id="181"/>
      <w:r w:rsidRPr="00CC44D1">
        <w:rPr>
          <w:rFonts w:asciiTheme="majorHAnsi" w:hAnsiTheme="majorHAnsi" w:cstheme="majorHAnsi"/>
          <w:color w:val="auto"/>
          <w:sz w:val="24"/>
          <w:szCs w:val="24"/>
        </w:rPr>
        <w:t xml:space="preserve"> Applicant's declaration</w:t>
      </w:r>
      <w:bookmarkEnd w:id="182"/>
      <w:bookmarkEnd w:id="183"/>
      <w:bookmarkEnd w:id="184"/>
      <w:bookmarkEnd w:id="185"/>
    </w:p>
    <w:p w14:paraId="05255279" w14:textId="77777777" w:rsidR="004312B5" w:rsidRPr="00CC44D1" w:rsidRDefault="0003464F" w:rsidP="007E73E1">
      <w:pPr>
        <w:numPr>
          <w:ilvl w:val="0"/>
          <w:numId w:val="19"/>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186" w:name="_Hlk526510413"/>
      <w:r w:rsidRPr="00CC44D1">
        <w:rPr>
          <w:sz w:val="24"/>
          <w:szCs w:val="24"/>
        </w:rPr>
        <w:t>If we award you a contract, this declaration will form part of that contract and you will be legally bound by it.</w:t>
      </w:r>
      <w:bookmarkEnd w:id="186"/>
    </w:p>
    <w:p w14:paraId="03D99CF7" w14:textId="77777777" w:rsidR="004312B5" w:rsidRPr="00CC44D1" w:rsidRDefault="0003464F" w:rsidP="007E73E1">
      <w:pPr>
        <w:numPr>
          <w:ilvl w:val="0"/>
          <w:numId w:val="19"/>
        </w:numPr>
        <w:tabs>
          <w:tab w:val="clear" w:pos="360"/>
          <w:tab w:val="num" w:pos="567"/>
        </w:tabs>
        <w:spacing w:before="120" w:after="120" w:line="312" w:lineRule="auto"/>
        <w:ind w:left="567" w:hanging="425"/>
        <w:rPr>
          <w:noProof/>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4E675B43" w14:textId="77777777" w:rsidR="004312B5" w:rsidRPr="00CC44D1" w:rsidRDefault="0003464F" w:rsidP="007E73E1">
      <w:pPr>
        <w:numPr>
          <w:ilvl w:val="0"/>
          <w:numId w:val="19"/>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6E2507A2" w14:textId="77777777" w:rsidR="004312B5" w:rsidRPr="00CC44D1" w:rsidRDefault="0003464F"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1DA2BA14" w14:textId="77777777" w:rsidR="004312B5" w:rsidRPr="00CC44D1" w:rsidRDefault="0003464F" w:rsidP="004312B5">
      <w:pPr>
        <w:pStyle w:val="NoSpacing"/>
        <w:spacing w:before="120" w:after="120"/>
        <w:rPr>
          <w:sz w:val="24"/>
          <w:szCs w:val="24"/>
        </w:rPr>
      </w:pPr>
      <w:r w:rsidRPr="00CC44D1">
        <w:rPr>
          <w:sz w:val="24"/>
          <w:szCs w:val="24"/>
        </w:rPr>
        <w:t>Check each issue below and tick each box.</w:t>
      </w:r>
    </w:p>
    <w:p w14:paraId="06C95E39"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790856" w14:paraId="27C48854"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63052B9" w14:textId="77777777" w:rsidR="00DD36A7" w:rsidRPr="00CC44D1" w:rsidRDefault="0003464F" w:rsidP="00011695">
            <w:pPr>
              <w:pStyle w:val="NoSpacing"/>
              <w:spacing w:before="120" w:after="120"/>
              <w:rPr>
                <w:rFonts w:asciiTheme="minorHAnsi" w:hAnsiTheme="minorHAnsi" w:cstheme="minorHAnsi"/>
                <w:sz w:val="24"/>
                <w:szCs w:val="24"/>
              </w:rPr>
            </w:pPr>
            <w:bookmarkStart w:id="187" w:name="_Hlk184735635"/>
            <w:r w:rsidRPr="00CC44D1">
              <w:rPr>
                <w:rFonts w:asciiTheme="minorHAnsi" w:hAnsiTheme="minorHAnsi" w:cstheme="minorHAnsi"/>
                <w:sz w:val="24"/>
                <w:szCs w:val="24"/>
              </w:rPr>
              <w:t xml:space="preserve">We confirm that: </w:t>
            </w:r>
          </w:p>
        </w:tc>
        <w:tc>
          <w:tcPr>
            <w:tcW w:w="522" w:type="pct"/>
          </w:tcPr>
          <w:p w14:paraId="36E26EE1" w14:textId="77777777" w:rsidR="00DD36A7" w:rsidRPr="00CC44D1" w:rsidRDefault="0003464F"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790856" w14:paraId="76E6A384" w14:textId="77777777" w:rsidTr="00790856">
        <w:tc>
          <w:tcPr>
            <w:cnfStyle w:val="001000000000" w:firstRow="0" w:lastRow="0" w:firstColumn="1" w:lastColumn="0" w:oddVBand="0" w:evenVBand="0" w:oddHBand="0" w:evenHBand="0" w:firstRowFirstColumn="0" w:firstRowLastColumn="0" w:lastRowFirstColumn="0" w:lastRowLastColumn="0"/>
            <w:tcW w:w="4478" w:type="pct"/>
          </w:tcPr>
          <w:p w14:paraId="39AEC925" w14:textId="77777777" w:rsidR="00DD36A7" w:rsidRPr="00CC44D1" w:rsidRDefault="0003464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016766FD"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Content>
                <w:r w:rsidR="0003464F" w:rsidRPr="00CC44D1">
                  <w:rPr>
                    <w:rFonts w:ascii="Segoe UI Symbol" w:eastAsia="MS Gothic" w:hAnsi="Segoe UI Symbol" w:cs="Segoe UI Symbol"/>
                    <w:bCs/>
                    <w:sz w:val="24"/>
                    <w:szCs w:val="24"/>
                  </w:rPr>
                  <w:t>☐</w:t>
                </w:r>
              </w:sdtContent>
            </w:sdt>
          </w:p>
        </w:tc>
      </w:tr>
      <w:tr w:rsidR="00790856" w14:paraId="6C9D9332" w14:textId="77777777" w:rsidTr="00790856">
        <w:tc>
          <w:tcPr>
            <w:cnfStyle w:val="001000000000" w:firstRow="0" w:lastRow="0" w:firstColumn="1" w:lastColumn="0" w:oddVBand="0" w:evenVBand="0" w:oddHBand="0" w:evenHBand="0" w:firstRowFirstColumn="0" w:firstRowLastColumn="0" w:lastRowFirstColumn="0" w:lastRowLastColumn="0"/>
            <w:tcW w:w="4478" w:type="pct"/>
          </w:tcPr>
          <w:p w14:paraId="091BF439" w14:textId="77777777" w:rsidR="00DD36A7" w:rsidRPr="00CC44D1" w:rsidRDefault="0003464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1074D1B4"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Content>
                <w:r w:rsidR="0003464F" w:rsidRPr="00CC44D1">
                  <w:rPr>
                    <w:rFonts w:ascii="Segoe UI Symbol" w:eastAsia="MS Gothic" w:hAnsi="Segoe UI Symbol" w:cs="Segoe UI Symbol"/>
                    <w:bCs/>
                    <w:sz w:val="24"/>
                    <w:szCs w:val="24"/>
                  </w:rPr>
                  <w:t>☐</w:t>
                </w:r>
              </w:sdtContent>
            </w:sdt>
          </w:p>
        </w:tc>
      </w:tr>
      <w:tr w:rsidR="00790856" w14:paraId="29EBAAD6" w14:textId="77777777" w:rsidTr="00790856">
        <w:tc>
          <w:tcPr>
            <w:cnfStyle w:val="001000000000" w:firstRow="0" w:lastRow="0" w:firstColumn="1" w:lastColumn="0" w:oddVBand="0" w:evenVBand="0" w:oddHBand="0" w:evenHBand="0" w:firstRowFirstColumn="0" w:firstRowLastColumn="0" w:lastRowFirstColumn="0" w:lastRowLastColumn="0"/>
            <w:tcW w:w="4478" w:type="pct"/>
          </w:tcPr>
          <w:p w14:paraId="7424D6D4" w14:textId="77777777" w:rsidR="00DD36A7" w:rsidRPr="00CC44D1" w:rsidRDefault="0003464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445271FC"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Content>
                <w:r w:rsidR="0003464F" w:rsidRPr="00CC44D1">
                  <w:rPr>
                    <w:rFonts w:ascii="Segoe UI Symbol" w:eastAsia="MS Gothic" w:hAnsi="Segoe UI Symbol" w:cs="Segoe UI Symbol"/>
                    <w:bCs/>
                    <w:sz w:val="24"/>
                    <w:szCs w:val="24"/>
                  </w:rPr>
                  <w:t>☐</w:t>
                </w:r>
              </w:sdtContent>
            </w:sdt>
          </w:p>
        </w:tc>
      </w:tr>
      <w:tr w:rsidR="00790856" w14:paraId="6C47C8BF" w14:textId="77777777" w:rsidTr="00790856">
        <w:tc>
          <w:tcPr>
            <w:cnfStyle w:val="001000000000" w:firstRow="0" w:lastRow="0" w:firstColumn="1" w:lastColumn="0" w:oddVBand="0" w:evenVBand="0" w:oddHBand="0" w:evenHBand="0" w:firstRowFirstColumn="0" w:firstRowLastColumn="0" w:lastRowFirstColumn="0" w:lastRowLastColumn="0"/>
            <w:tcW w:w="4478" w:type="pct"/>
          </w:tcPr>
          <w:p w14:paraId="5105A8DC" w14:textId="77777777" w:rsidR="00DD36A7" w:rsidRPr="00CC44D1" w:rsidRDefault="0003464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612BE6F2"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Content>
                <w:r w:rsidR="0003464F" w:rsidRPr="00CC44D1">
                  <w:rPr>
                    <w:rFonts w:ascii="Segoe UI Symbol" w:eastAsia="MS Gothic" w:hAnsi="Segoe UI Symbol" w:cs="Segoe UI Symbol"/>
                    <w:bCs/>
                    <w:sz w:val="24"/>
                    <w:szCs w:val="24"/>
                  </w:rPr>
                  <w:t>☐</w:t>
                </w:r>
              </w:sdtContent>
            </w:sdt>
          </w:p>
        </w:tc>
      </w:tr>
      <w:bookmarkEnd w:id="187"/>
    </w:tbl>
    <w:p w14:paraId="18ED4ABD"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790856" w14:paraId="40FE2BF5"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258F82B" w14:textId="77777777" w:rsidR="004312B5" w:rsidRPr="00CC44D1" w:rsidRDefault="0003464F"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0A357CB7" w14:textId="77777777" w:rsidR="004312B5" w:rsidRPr="00CC44D1" w:rsidRDefault="0003464F" w:rsidP="00A261EA">
            <w:pPr>
              <w:pStyle w:val="NoSpacing"/>
              <w:spacing w:line="276" w:lineRule="auto"/>
              <w:rPr>
                <w:sz w:val="24"/>
                <w:szCs w:val="24"/>
              </w:rPr>
            </w:pPr>
            <w:r w:rsidRPr="00CC44D1">
              <w:rPr>
                <w:sz w:val="24"/>
                <w:szCs w:val="24"/>
              </w:rPr>
              <w:t>Tick</w:t>
            </w:r>
          </w:p>
        </w:tc>
      </w:tr>
      <w:tr w:rsidR="00790856" w14:paraId="646A7F75" w14:textId="77777777" w:rsidTr="00790856">
        <w:tc>
          <w:tcPr>
            <w:cnfStyle w:val="001000000000" w:firstRow="0" w:lastRow="0" w:firstColumn="1" w:lastColumn="0" w:oddVBand="0" w:evenVBand="0" w:oddHBand="0" w:evenHBand="0" w:firstRowFirstColumn="0" w:firstRowLastColumn="0" w:lastRowFirstColumn="0" w:lastRowLastColumn="0"/>
            <w:tcW w:w="4478" w:type="pct"/>
          </w:tcPr>
          <w:p w14:paraId="71E927AC" w14:textId="77777777" w:rsidR="004312B5" w:rsidRPr="00CC44D1" w:rsidRDefault="0003464F" w:rsidP="007E73E1">
            <w:pPr>
              <w:pStyle w:val="NoSpacing"/>
              <w:numPr>
                <w:ilvl w:val="0"/>
                <w:numId w:val="20"/>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18A3F13D"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p>
        </w:tc>
      </w:tr>
      <w:tr w:rsidR="00790856" w14:paraId="1DF1B360" w14:textId="77777777" w:rsidTr="00790856">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64A8A496" w14:textId="77777777" w:rsidR="004312B5" w:rsidRPr="00CC44D1" w:rsidRDefault="0003464F" w:rsidP="007E73E1">
            <w:pPr>
              <w:pStyle w:val="NoSpacing"/>
              <w:numPr>
                <w:ilvl w:val="0"/>
                <w:numId w:val="20"/>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34BEFCB6" w14:textId="77777777" w:rsidR="004312B5" w:rsidRPr="00CC44D1" w:rsidRDefault="00000000"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b w:val="0"/>
                    <w:bCs w:val="0"/>
                    <w:sz w:val="24"/>
                    <w:szCs w:val="24"/>
                  </w:rPr>
                  <w:t>☐</w:t>
                </w:r>
              </w:sdtContent>
            </w:sdt>
            <w:r w:rsidR="0003464F"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790856" w14:paraId="37AF0376" w14:textId="77777777" w:rsidTr="00A261EA">
        <w:tc>
          <w:tcPr>
            <w:tcW w:w="4478" w:type="pct"/>
            <w:tcBorders>
              <w:top w:val="single" w:sz="4" w:space="0" w:color="auto"/>
              <w:left w:val="single" w:sz="4" w:space="0" w:color="auto"/>
              <w:bottom w:val="single" w:sz="4" w:space="0" w:color="auto"/>
              <w:right w:val="single" w:sz="4" w:space="0" w:color="auto"/>
            </w:tcBorders>
          </w:tcPr>
          <w:p w14:paraId="5C7B3ADF" w14:textId="77777777" w:rsidR="004312B5" w:rsidRPr="00CC44D1" w:rsidRDefault="0003464F" w:rsidP="007E73E1">
            <w:pPr>
              <w:pStyle w:val="NoSpacing"/>
              <w:numPr>
                <w:ilvl w:val="0"/>
                <w:numId w:val="20"/>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7E8E646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51374075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0DB99C5B" w14:textId="77777777" w:rsidTr="00A261EA">
        <w:tc>
          <w:tcPr>
            <w:tcW w:w="4478" w:type="pct"/>
            <w:tcBorders>
              <w:top w:val="single" w:sz="4" w:space="0" w:color="auto"/>
              <w:left w:val="single" w:sz="4" w:space="0" w:color="auto"/>
              <w:bottom w:val="single" w:sz="4" w:space="0" w:color="auto"/>
              <w:right w:val="single" w:sz="4" w:space="0" w:color="auto"/>
            </w:tcBorders>
          </w:tcPr>
          <w:p w14:paraId="50248E52" w14:textId="77777777" w:rsidR="004312B5" w:rsidRPr="00CC44D1" w:rsidRDefault="0003464F" w:rsidP="007E73E1">
            <w:pPr>
              <w:pStyle w:val="NoSpacing"/>
              <w:numPr>
                <w:ilvl w:val="0"/>
                <w:numId w:val="20"/>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2574D26E"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1897573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59E61947" w14:textId="77777777" w:rsidTr="00A261EA">
        <w:tc>
          <w:tcPr>
            <w:tcW w:w="4478" w:type="pct"/>
            <w:tcBorders>
              <w:top w:val="single" w:sz="4" w:space="0" w:color="auto"/>
              <w:left w:val="single" w:sz="4" w:space="0" w:color="auto"/>
              <w:bottom w:val="single" w:sz="4" w:space="0" w:color="auto"/>
              <w:right w:val="single" w:sz="4" w:space="0" w:color="auto"/>
            </w:tcBorders>
          </w:tcPr>
          <w:p w14:paraId="24B01318" w14:textId="77777777" w:rsidR="004312B5" w:rsidRPr="00CC44D1" w:rsidRDefault="0003464F" w:rsidP="007E73E1">
            <w:pPr>
              <w:pStyle w:val="NoSpacing"/>
              <w:numPr>
                <w:ilvl w:val="0"/>
                <w:numId w:val="20"/>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11D956DD"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25989206"/>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1890AC2A" w14:textId="77777777" w:rsidTr="00A261EA">
        <w:tc>
          <w:tcPr>
            <w:tcW w:w="4478" w:type="pct"/>
            <w:tcBorders>
              <w:top w:val="single" w:sz="4" w:space="0" w:color="auto"/>
              <w:left w:val="single" w:sz="4" w:space="0" w:color="auto"/>
              <w:bottom w:val="single" w:sz="4" w:space="0" w:color="auto"/>
              <w:right w:val="single" w:sz="4" w:space="0" w:color="auto"/>
            </w:tcBorders>
          </w:tcPr>
          <w:p w14:paraId="6B648D16" w14:textId="77777777" w:rsidR="004312B5" w:rsidRPr="00CC44D1" w:rsidRDefault="0003464F" w:rsidP="007E73E1">
            <w:pPr>
              <w:pStyle w:val="NoSpacing"/>
              <w:numPr>
                <w:ilvl w:val="0"/>
                <w:numId w:val="20"/>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0B856C1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551732024"/>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03B355E9" w14:textId="77777777" w:rsidTr="00A261EA">
        <w:tc>
          <w:tcPr>
            <w:tcW w:w="4478" w:type="pct"/>
            <w:tcBorders>
              <w:top w:val="single" w:sz="4" w:space="0" w:color="auto"/>
              <w:left w:val="single" w:sz="4" w:space="0" w:color="auto"/>
              <w:bottom w:val="single" w:sz="4" w:space="0" w:color="auto"/>
              <w:right w:val="single" w:sz="4" w:space="0" w:color="auto"/>
            </w:tcBorders>
          </w:tcPr>
          <w:p w14:paraId="012979C3" w14:textId="77777777" w:rsidR="00014C29" w:rsidRPr="00014C29" w:rsidRDefault="0003464F" w:rsidP="007E73E1">
            <w:pPr>
              <w:pStyle w:val="NoSpacing"/>
              <w:numPr>
                <w:ilvl w:val="0"/>
                <w:numId w:val="20"/>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2F30F1A7"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7745447"/>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00B3BD7D" w14:textId="77777777" w:rsidTr="00A261EA">
        <w:tc>
          <w:tcPr>
            <w:tcW w:w="4478" w:type="pct"/>
            <w:tcBorders>
              <w:top w:val="single" w:sz="4" w:space="0" w:color="auto"/>
              <w:left w:val="single" w:sz="4" w:space="0" w:color="auto"/>
              <w:bottom w:val="single" w:sz="4" w:space="0" w:color="auto"/>
              <w:right w:val="single" w:sz="4" w:space="0" w:color="auto"/>
            </w:tcBorders>
          </w:tcPr>
          <w:p w14:paraId="11F37A24" w14:textId="77777777" w:rsidR="004312B5" w:rsidRPr="00CC44D1" w:rsidRDefault="0003464F" w:rsidP="007E73E1">
            <w:pPr>
              <w:pStyle w:val="NoSpacing"/>
              <w:numPr>
                <w:ilvl w:val="0"/>
                <w:numId w:val="20"/>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44A1728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bl>
    <w:p w14:paraId="0A7919C3"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790856" w14:paraId="4D7A1C37"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2DE0DE7" w14:textId="77777777" w:rsidR="004312B5" w:rsidRPr="00CC44D1" w:rsidRDefault="0003464F"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BC847DE" w14:textId="77777777" w:rsidR="004312B5" w:rsidRPr="00CC44D1" w:rsidRDefault="0003464F" w:rsidP="00A261EA">
            <w:pPr>
              <w:pStyle w:val="NoSpacing"/>
              <w:spacing w:line="276" w:lineRule="auto"/>
              <w:rPr>
                <w:sz w:val="24"/>
                <w:szCs w:val="24"/>
              </w:rPr>
            </w:pPr>
            <w:r w:rsidRPr="00CC44D1">
              <w:rPr>
                <w:sz w:val="24"/>
                <w:szCs w:val="24"/>
              </w:rPr>
              <w:t>Tick</w:t>
            </w:r>
          </w:p>
        </w:tc>
      </w:tr>
      <w:tr w:rsidR="00790856" w14:paraId="1ECF8C51" w14:textId="77777777" w:rsidTr="00790856">
        <w:tc>
          <w:tcPr>
            <w:cnfStyle w:val="001000000000" w:firstRow="0" w:lastRow="0" w:firstColumn="1" w:lastColumn="0" w:oddVBand="0" w:evenVBand="0" w:oddHBand="0" w:evenHBand="0" w:firstRowFirstColumn="0" w:firstRowLastColumn="0" w:lastRowFirstColumn="0" w:lastRowLastColumn="0"/>
            <w:tcW w:w="4461" w:type="pct"/>
          </w:tcPr>
          <w:p w14:paraId="60993A87" w14:textId="77777777" w:rsidR="004312B5" w:rsidRPr="00CC44D1" w:rsidRDefault="0003464F" w:rsidP="00A261EA">
            <w:pPr>
              <w:pStyle w:val="NoSpacing"/>
              <w:spacing w:line="276" w:lineRule="auto"/>
              <w:rPr>
                <w:sz w:val="24"/>
                <w:szCs w:val="24"/>
              </w:rPr>
            </w:pPr>
            <w:r w:rsidRPr="00CC44D1">
              <w:rPr>
                <w:b w:val="0"/>
                <w:bCs w:val="0"/>
                <w:sz w:val="24"/>
                <w:szCs w:val="24"/>
              </w:rPr>
              <w:lastRenderedPageBreak/>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716730FF"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2087F7EA" w14:textId="77777777" w:rsidTr="00790856">
        <w:tc>
          <w:tcPr>
            <w:cnfStyle w:val="001000000000" w:firstRow="0" w:lastRow="0" w:firstColumn="1" w:lastColumn="0" w:oddVBand="0" w:evenVBand="0" w:oddHBand="0" w:evenHBand="0" w:firstRowFirstColumn="0" w:firstRowLastColumn="0" w:lastRowFirstColumn="0" w:lastRowLastColumn="0"/>
            <w:tcW w:w="4461" w:type="pct"/>
          </w:tcPr>
          <w:p w14:paraId="1B46C5A3" w14:textId="77777777" w:rsidR="00E35B6E" w:rsidRPr="00CC44D1" w:rsidRDefault="0003464F"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0518B943" w14:textId="77777777" w:rsidR="00E35B6E"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7D108F78" w14:textId="77777777" w:rsidTr="0079085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3E84CE" w14:textId="77777777" w:rsidR="004312B5" w:rsidRPr="00CC44D1" w:rsidRDefault="0003464F"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4879A08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bl>
    <w:p w14:paraId="7F5CD76A"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790856" w14:paraId="38F8D015" w14:textId="77777777" w:rsidTr="00790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7C10235" w14:textId="77777777" w:rsidR="004312B5" w:rsidRPr="00CC44D1" w:rsidRDefault="0003464F"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327E791B" w14:textId="77777777" w:rsidR="004312B5" w:rsidRPr="00CC44D1" w:rsidRDefault="0003464F" w:rsidP="00A261EA">
            <w:pPr>
              <w:pStyle w:val="NoSpacing"/>
              <w:spacing w:line="276" w:lineRule="auto"/>
              <w:rPr>
                <w:sz w:val="24"/>
                <w:szCs w:val="24"/>
              </w:rPr>
            </w:pPr>
            <w:r w:rsidRPr="00CC44D1">
              <w:rPr>
                <w:sz w:val="24"/>
                <w:szCs w:val="24"/>
              </w:rPr>
              <w:t>Tick</w:t>
            </w:r>
          </w:p>
        </w:tc>
      </w:tr>
      <w:tr w:rsidR="00790856" w14:paraId="0BA50441" w14:textId="77777777" w:rsidTr="00790856">
        <w:tc>
          <w:tcPr>
            <w:cnfStyle w:val="001000000000" w:firstRow="0" w:lastRow="0" w:firstColumn="1" w:lastColumn="0" w:oddVBand="0" w:evenVBand="0" w:oddHBand="0" w:evenHBand="0" w:firstRowFirstColumn="0" w:firstRowLastColumn="0" w:lastRowFirstColumn="0" w:lastRowLastColumn="0"/>
            <w:tcW w:w="4461" w:type="pct"/>
          </w:tcPr>
          <w:p w14:paraId="3C539636" w14:textId="77777777" w:rsidR="004312B5" w:rsidRPr="00CC44D1" w:rsidRDefault="0003464F"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6DB674A0"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r w:rsidR="00790856" w14:paraId="71DDD691" w14:textId="77777777" w:rsidTr="0079085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4A0FB44" w14:textId="77777777" w:rsidR="004312B5" w:rsidRPr="00CC44D1" w:rsidRDefault="0003464F"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ED44EBF"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w:t>
            </w:r>
          </w:p>
        </w:tc>
      </w:tr>
    </w:tbl>
    <w:p w14:paraId="667D6911" w14:textId="77777777" w:rsidR="004312B5" w:rsidRPr="00CC44D1" w:rsidRDefault="004312B5" w:rsidP="004312B5">
      <w:pPr>
        <w:pStyle w:val="NoSpacing"/>
        <w:rPr>
          <w:b/>
          <w:sz w:val="24"/>
          <w:szCs w:val="24"/>
        </w:rPr>
      </w:pPr>
    </w:p>
    <w:p w14:paraId="74349CB2" w14:textId="77777777" w:rsidR="004312B5" w:rsidRPr="00CC44D1" w:rsidRDefault="004312B5" w:rsidP="004312B5">
      <w:pPr>
        <w:pStyle w:val="NoSpacing"/>
        <w:rPr>
          <w:sz w:val="24"/>
          <w:szCs w:val="24"/>
        </w:rPr>
      </w:pPr>
    </w:p>
    <w:p w14:paraId="216C4B9B" w14:textId="77777777" w:rsidR="004312B5" w:rsidRPr="00CC44D1" w:rsidRDefault="0003464F"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529D455C" w14:textId="77777777" w:rsidR="00044BCF" w:rsidRPr="00CC44D1" w:rsidRDefault="0003464F" w:rsidP="007E73E1">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767AC245" w14:textId="77777777" w:rsidR="001D791D" w:rsidRPr="00CC44D1" w:rsidRDefault="0003464F" w:rsidP="007E73E1">
      <w:pPr>
        <w:pStyle w:val="ListParagraph"/>
        <w:numPr>
          <w:ilvl w:val="7"/>
          <w:numId w:val="27"/>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5E7BC7D4" w14:textId="77777777" w:rsidR="001D791D" w:rsidRPr="00CC44D1" w:rsidRDefault="00000000" w:rsidP="001D791D">
      <w:pPr>
        <w:spacing w:before="120" w:after="120"/>
        <w:ind w:left="426"/>
        <w:rPr>
          <w:b/>
          <w:bCs/>
          <w:sz w:val="24"/>
          <w:szCs w:val="24"/>
        </w:rPr>
      </w:pPr>
      <w:sdt>
        <w:sdtPr>
          <w:rPr>
            <w:rFonts w:ascii="Segoe UI Symbol" w:hAnsi="Segoe UI Symbol" w:cs="Segoe UI Symbol"/>
            <w:sz w:val="24"/>
            <w:szCs w:val="24"/>
          </w:rPr>
          <w:id w:val="1279914588"/>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4DADE61C" w14:textId="77777777" w:rsidR="001D791D" w:rsidRPr="00CC44D1" w:rsidRDefault="00000000"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97248367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23618EB3" w14:textId="77777777" w:rsidR="001D791D" w:rsidRPr="00CC44D1" w:rsidRDefault="0003464F"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70AC2A4A" w14:textId="77777777" w:rsidR="001D791D" w:rsidRPr="00CC44D1" w:rsidRDefault="001D791D" w:rsidP="0020799C">
      <w:pPr>
        <w:autoSpaceDE w:val="0"/>
        <w:autoSpaceDN w:val="0"/>
        <w:adjustRightInd w:val="0"/>
        <w:spacing w:line="288" w:lineRule="auto"/>
        <w:ind w:right="266"/>
        <w:rPr>
          <w:sz w:val="24"/>
          <w:szCs w:val="24"/>
        </w:rPr>
      </w:pPr>
    </w:p>
    <w:p w14:paraId="17DF3ABE" w14:textId="77777777" w:rsidR="00044BCF" w:rsidRPr="00CC44D1" w:rsidRDefault="0003464F" w:rsidP="007E73E1">
      <w:pPr>
        <w:pStyle w:val="ListParagraph"/>
        <w:numPr>
          <w:ilvl w:val="7"/>
          <w:numId w:val="27"/>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69DD4730" w14:textId="77777777" w:rsidR="001D791D" w:rsidRPr="00CC44D1" w:rsidRDefault="00000000" w:rsidP="00D76DC0">
      <w:pPr>
        <w:spacing w:before="120" w:after="120"/>
        <w:ind w:left="426"/>
        <w:rPr>
          <w:b/>
          <w:bCs/>
          <w:sz w:val="24"/>
          <w:szCs w:val="24"/>
        </w:rPr>
      </w:pPr>
      <w:sdt>
        <w:sdtPr>
          <w:rPr>
            <w:rFonts w:ascii="Segoe UI Symbol" w:hAnsi="Segoe UI Symbol" w:cs="Segoe UI Symbol"/>
            <w:sz w:val="24"/>
            <w:szCs w:val="24"/>
          </w:rPr>
          <w:id w:val="966381459"/>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Yes</w:t>
      </w:r>
    </w:p>
    <w:p w14:paraId="6900F72B" w14:textId="77777777" w:rsidR="001D791D" w:rsidRPr="00CC44D1" w:rsidRDefault="00000000"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192404643"/>
          <w15:color w:val="FF0000"/>
          <w14:checkbox>
            <w14:checked w14:val="0"/>
            <w14:checkedState w14:val="00FC" w14:font="Wingdings"/>
            <w14:uncheckedState w14:val="2610" w14:font="MS Gothic"/>
          </w14:checkbox>
        </w:sdtPr>
        <w:sdtContent>
          <w:r w:rsidR="0003464F" w:rsidRPr="00CC44D1">
            <w:rPr>
              <w:rFonts w:ascii="MS Gothic" w:eastAsia="MS Gothic" w:hAnsi="MS Gothic" w:cs="Segoe UI Symbol" w:hint="eastAsia"/>
              <w:sz w:val="24"/>
              <w:szCs w:val="24"/>
            </w:rPr>
            <w:t>☐</w:t>
          </w:r>
        </w:sdtContent>
      </w:sdt>
      <w:r w:rsidR="0003464F" w:rsidRPr="00CC44D1">
        <w:rPr>
          <w:sz w:val="24"/>
          <w:szCs w:val="24"/>
        </w:rPr>
        <w:t xml:space="preserve">   No    </w:t>
      </w:r>
    </w:p>
    <w:p w14:paraId="65171AB0" w14:textId="77777777" w:rsidR="00D76DC0" w:rsidRPr="00CC44D1" w:rsidRDefault="00D76DC0" w:rsidP="001D791D">
      <w:pPr>
        <w:autoSpaceDE w:val="0"/>
        <w:autoSpaceDN w:val="0"/>
        <w:adjustRightInd w:val="0"/>
        <w:spacing w:line="288" w:lineRule="auto"/>
        <w:ind w:right="266"/>
        <w:rPr>
          <w:sz w:val="24"/>
          <w:szCs w:val="24"/>
        </w:rPr>
      </w:pPr>
    </w:p>
    <w:p w14:paraId="4267CB9F" w14:textId="77777777" w:rsidR="008E0B92" w:rsidRPr="00CC44D1" w:rsidRDefault="0003464F" w:rsidP="007E73E1">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22FB6C01" w14:textId="77777777" w:rsidR="001D791D" w:rsidRPr="00CC44D1" w:rsidRDefault="0003464F"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10</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226B22A7" w14:textId="77777777" w:rsidR="0020799C" w:rsidRPr="00CC44D1" w:rsidRDefault="0003464F" w:rsidP="0020799C">
      <w:pPr>
        <w:autoSpaceDE w:val="0"/>
        <w:autoSpaceDN w:val="0"/>
        <w:adjustRightInd w:val="0"/>
        <w:spacing w:line="288" w:lineRule="auto"/>
        <w:ind w:right="266"/>
        <w:rPr>
          <w:sz w:val="24"/>
          <w:szCs w:val="24"/>
        </w:rPr>
      </w:pPr>
      <w:r w:rsidRPr="00CC44D1">
        <w:rPr>
          <w:rFonts w:cs="Arial"/>
          <w:sz w:val="24"/>
          <w:szCs w:val="24"/>
        </w:rPr>
        <w:lastRenderedPageBreak/>
        <w:t>We</w:t>
      </w:r>
      <w:r w:rsidRPr="00CC44D1">
        <w:rPr>
          <w:sz w:val="24"/>
          <w:szCs w:val="24"/>
        </w:rPr>
        <w:t xml:space="preserve"> </w:t>
      </w:r>
      <w:r w:rsidRPr="00CC44D1">
        <w:rPr>
          <w:rFonts w:cs="Arial"/>
          <w:sz w:val="24"/>
          <w:szCs w:val="24"/>
        </w:rPr>
        <w:t>warrant, represent and undertake to the Council that:</w:t>
      </w:r>
    </w:p>
    <w:p w14:paraId="031D34AB"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127A28FD"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73833379"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0B5A9754"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2D6C3A6C"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2C0A10F6"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framework agreement and provide the services</w:t>
      </w:r>
    </w:p>
    <w:p w14:paraId="19396B09"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4ACBFE8D" w14:textId="77777777" w:rsidR="0020799C" w:rsidRPr="00CC44D1" w:rsidRDefault="0003464F" w:rsidP="007E73E1">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0EF14F9A" w14:textId="77777777" w:rsidR="0020799C" w:rsidRPr="00CC44D1" w:rsidRDefault="0003464F" w:rsidP="0020799C">
      <w:r w:rsidRPr="00CC44D1">
        <w:rPr>
          <w:sz w:val="24"/>
          <w:szCs w:val="24"/>
        </w:rPr>
        <w:t>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agreement between us on the above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790856" w14:paraId="04DBA4BF" w14:textId="77777777" w:rsidTr="00A261EA">
        <w:tc>
          <w:tcPr>
            <w:tcW w:w="1250" w:type="pct"/>
            <w:tcBorders>
              <w:top w:val="single" w:sz="4" w:space="0" w:color="auto"/>
              <w:left w:val="single" w:sz="4" w:space="0" w:color="auto"/>
              <w:bottom w:val="single" w:sz="4" w:space="0" w:color="auto"/>
              <w:right w:val="single" w:sz="4" w:space="0" w:color="auto"/>
            </w:tcBorders>
          </w:tcPr>
          <w:p w14:paraId="5A877B65" w14:textId="77777777" w:rsidR="004312B5" w:rsidRPr="00CC44D1" w:rsidRDefault="0003464F"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1A95B13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BBCC83F" w14:textId="77777777" w:rsidR="004312B5" w:rsidRPr="00CC44D1" w:rsidRDefault="0003464F"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45B1259" w14:textId="77777777" w:rsidR="004312B5" w:rsidRPr="00CC44D1" w:rsidRDefault="004312B5" w:rsidP="00A261EA">
            <w:pPr>
              <w:pStyle w:val="NoSpacing"/>
              <w:spacing w:before="120" w:after="120" w:line="288" w:lineRule="auto"/>
              <w:rPr>
                <w:sz w:val="24"/>
                <w:szCs w:val="24"/>
              </w:rPr>
            </w:pPr>
          </w:p>
        </w:tc>
      </w:tr>
      <w:tr w:rsidR="00790856" w14:paraId="7B722A54" w14:textId="77777777" w:rsidTr="00A261EA">
        <w:tc>
          <w:tcPr>
            <w:tcW w:w="1250" w:type="pct"/>
            <w:tcBorders>
              <w:top w:val="single" w:sz="4" w:space="0" w:color="auto"/>
              <w:left w:val="single" w:sz="4" w:space="0" w:color="auto"/>
              <w:bottom w:val="single" w:sz="4" w:space="0" w:color="auto"/>
              <w:right w:val="single" w:sz="4" w:space="0" w:color="auto"/>
            </w:tcBorders>
          </w:tcPr>
          <w:p w14:paraId="794BE0A4" w14:textId="77777777" w:rsidR="004312B5" w:rsidRPr="00CC44D1" w:rsidRDefault="0003464F"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EF5E8B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AECA48A" w14:textId="77777777" w:rsidR="004312B5" w:rsidRPr="00CC44D1" w:rsidRDefault="0003464F"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3714509" w14:textId="77777777" w:rsidR="004312B5" w:rsidRPr="00CC44D1" w:rsidRDefault="004312B5" w:rsidP="00A261EA">
            <w:pPr>
              <w:pStyle w:val="NoSpacing"/>
              <w:spacing w:before="120" w:after="120" w:line="288" w:lineRule="auto"/>
              <w:rPr>
                <w:sz w:val="24"/>
                <w:szCs w:val="24"/>
              </w:rPr>
            </w:pPr>
          </w:p>
        </w:tc>
      </w:tr>
      <w:tr w:rsidR="00790856" w14:paraId="34604B84"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65CEE454"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D1A689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92C6A24" w14:textId="77777777" w:rsidR="004312B5" w:rsidRPr="00CC44D1" w:rsidRDefault="0003464F"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7F09A68" w14:textId="77777777" w:rsidR="004312B5" w:rsidRPr="00CC44D1" w:rsidRDefault="004312B5" w:rsidP="00A261EA">
            <w:pPr>
              <w:pStyle w:val="NoSpacing"/>
              <w:spacing w:before="120" w:after="120" w:line="288" w:lineRule="auto"/>
              <w:rPr>
                <w:sz w:val="24"/>
                <w:szCs w:val="24"/>
              </w:rPr>
            </w:pPr>
          </w:p>
        </w:tc>
      </w:tr>
      <w:tr w:rsidR="00790856" w14:paraId="4A11B375" w14:textId="77777777" w:rsidTr="00A261EA">
        <w:tc>
          <w:tcPr>
            <w:tcW w:w="1250" w:type="pct"/>
            <w:tcBorders>
              <w:top w:val="single" w:sz="4" w:space="0" w:color="auto"/>
              <w:left w:val="single" w:sz="4" w:space="0" w:color="auto"/>
              <w:bottom w:val="single" w:sz="4" w:space="0" w:color="auto"/>
              <w:right w:val="single" w:sz="4" w:space="0" w:color="auto"/>
            </w:tcBorders>
          </w:tcPr>
          <w:p w14:paraId="6D3DE895" w14:textId="77777777" w:rsidR="004312B5" w:rsidRPr="00CC44D1" w:rsidRDefault="0003464F"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B108FF7"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56FF00A" w14:textId="77777777" w:rsidR="004312B5" w:rsidRPr="00CC44D1" w:rsidRDefault="0003464F"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2588C77" w14:textId="77777777" w:rsidR="004312B5" w:rsidRPr="00CC44D1" w:rsidRDefault="004312B5" w:rsidP="00A261EA">
            <w:pPr>
              <w:pStyle w:val="NoSpacing"/>
              <w:spacing w:before="120" w:after="120" w:line="288" w:lineRule="auto"/>
              <w:rPr>
                <w:sz w:val="24"/>
                <w:szCs w:val="24"/>
              </w:rPr>
            </w:pPr>
          </w:p>
        </w:tc>
      </w:tr>
      <w:tr w:rsidR="00790856" w14:paraId="668779FA" w14:textId="77777777" w:rsidTr="00A261EA">
        <w:tc>
          <w:tcPr>
            <w:tcW w:w="1250" w:type="pct"/>
            <w:tcBorders>
              <w:top w:val="single" w:sz="4" w:space="0" w:color="auto"/>
              <w:left w:val="single" w:sz="4" w:space="0" w:color="auto"/>
              <w:bottom w:val="single" w:sz="4" w:space="0" w:color="auto"/>
              <w:right w:val="single" w:sz="4" w:space="0" w:color="auto"/>
            </w:tcBorders>
          </w:tcPr>
          <w:p w14:paraId="241E5DA8" w14:textId="77777777" w:rsidR="004312B5" w:rsidRPr="00CC44D1" w:rsidRDefault="0003464F"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BFBBAD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33AB406" w14:textId="77777777" w:rsidR="004312B5" w:rsidRPr="00CC44D1" w:rsidRDefault="0003464F"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3E192AB0" w14:textId="77777777" w:rsidR="004312B5" w:rsidRPr="00CC44D1" w:rsidRDefault="004312B5" w:rsidP="00A261EA">
            <w:pPr>
              <w:pStyle w:val="NoSpacing"/>
              <w:spacing w:before="120" w:after="120" w:line="288" w:lineRule="auto"/>
              <w:rPr>
                <w:sz w:val="24"/>
                <w:szCs w:val="24"/>
              </w:rPr>
            </w:pPr>
          </w:p>
        </w:tc>
      </w:tr>
      <w:tr w:rsidR="00790856" w14:paraId="14A1D460"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765F561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275B9B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96399B2" w14:textId="77777777" w:rsidR="004312B5" w:rsidRPr="00CC44D1" w:rsidRDefault="0003464F"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D0C1C2E" w14:textId="77777777" w:rsidR="004312B5" w:rsidRPr="00CC44D1" w:rsidRDefault="004312B5" w:rsidP="00A261EA">
            <w:pPr>
              <w:pStyle w:val="NoSpacing"/>
              <w:spacing w:before="120" w:after="120" w:line="288" w:lineRule="auto"/>
              <w:rPr>
                <w:sz w:val="24"/>
                <w:szCs w:val="24"/>
              </w:rPr>
            </w:pPr>
          </w:p>
        </w:tc>
      </w:tr>
    </w:tbl>
    <w:p w14:paraId="1F5D1B2D" w14:textId="77777777" w:rsidR="004312B5" w:rsidRPr="00CC44D1" w:rsidRDefault="004312B5" w:rsidP="00182694">
      <w:pPr>
        <w:pStyle w:val="NoSpacing"/>
        <w:rPr>
          <w:sz w:val="24"/>
          <w:szCs w:val="24"/>
        </w:rPr>
      </w:pPr>
    </w:p>
    <w:p w14:paraId="51E85EF2" w14:textId="77777777" w:rsidR="0020799C" w:rsidRPr="00CC44D1" w:rsidRDefault="0003464F" w:rsidP="004312B5">
      <w:pPr>
        <w:pStyle w:val="NoSpacing"/>
        <w:rPr>
          <w:sz w:val="24"/>
          <w:szCs w:val="24"/>
        </w:rPr>
      </w:pPr>
      <w:r w:rsidRPr="00CC44D1">
        <w:rPr>
          <w:sz w:val="24"/>
          <w:szCs w:val="24"/>
        </w:rPr>
        <w:t>This block will be signed on behalf of Norfolk County Council in the event that your tender is accepted.</w:t>
      </w:r>
    </w:p>
    <w:p w14:paraId="5A8F3C55" w14:textId="77777777" w:rsidR="0020799C" w:rsidRPr="00CC44D1" w:rsidRDefault="0020799C" w:rsidP="004312B5">
      <w:pPr>
        <w:pStyle w:val="NoSpacing"/>
        <w:rPr>
          <w:sz w:val="24"/>
          <w:szCs w:val="24"/>
        </w:rPr>
      </w:pPr>
    </w:p>
    <w:p w14:paraId="440A8197" w14:textId="77777777" w:rsidR="0020799C" w:rsidRPr="00CC44D1" w:rsidRDefault="0003464F" w:rsidP="0020799C">
      <w:pPr>
        <w:pStyle w:val="NoSpacing"/>
        <w:rPr>
          <w:sz w:val="24"/>
          <w:szCs w:val="24"/>
        </w:rPr>
      </w:pPr>
      <w:r w:rsidRPr="00CC44D1">
        <w:rPr>
          <w:sz w:val="24"/>
          <w:szCs w:val="24"/>
        </w:rPr>
        <w:t xml:space="preserve">We, Norfolk County Council, hereby accept your offer and a binding agreement now exists between us and you on the above terms for </w:t>
      </w:r>
      <w:r w:rsidRPr="00CC44D1">
        <w:rPr>
          <w:noProof/>
          <w:sz w:val="24"/>
          <w:szCs w:val="24"/>
        </w:rPr>
        <w:t>Social Emotional Mental Health (SEMH) and Vocational  Framework</w:t>
      </w:r>
      <w:r w:rsidRPr="00CC44D1">
        <w:rPr>
          <w:sz w:val="24"/>
          <w:szCs w:val="24"/>
        </w:rPr>
        <w:t xml:space="preserve"> for the following Lot(s): </w:t>
      </w:r>
    </w:p>
    <w:p w14:paraId="621A493B" w14:textId="77777777" w:rsidR="0020799C" w:rsidRPr="00CC44D1" w:rsidRDefault="0020799C" w:rsidP="0020799C">
      <w:pPr>
        <w:pStyle w:val="NoSpacing"/>
        <w:rPr>
          <w:sz w:val="24"/>
          <w:szCs w:val="24"/>
        </w:rPr>
      </w:pPr>
    </w:p>
    <w:p w14:paraId="2578524C" w14:textId="77777777" w:rsidR="0020799C" w:rsidRPr="00CC44D1" w:rsidRDefault="0003464F" w:rsidP="0020799C">
      <w:pPr>
        <w:pStyle w:val="NoSpacing"/>
        <w:rPr>
          <w:sz w:val="24"/>
          <w:szCs w:val="24"/>
        </w:rPr>
      </w:pPr>
      <w:r w:rsidRPr="00CC44D1">
        <w:rPr>
          <w:sz w:val="24"/>
          <w:szCs w:val="24"/>
        </w:rPr>
        <w:t>(To be completed by NCC when the results of the evaluation are known.)</w:t>
      </w:r>
    </w:p>
    <w:p w14:paraId="13F9FCBD" w14:textId="77777777" w:rsidR="0020799C" w:rsidRPr="00CC44D1" w:rsidRDefault="0020799C" w:rsidP="004312B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790856" w14:paraId="44811A8F" w14:textId="77777777" w:rsidTr="0020799C">
        <w:trPr>
          <w:trHeight w:val="851"/>
        </w:trPr>
        <w:tc>
          <w:tcPr>
            <w:tcW w:w="4554" w:type="dxa"/>
          </w:tcPr>
          <w:p w14:paraId="78618AF1" w14:textId="77777777" w:rsidR="004312B5" w:rsidRPr="00CC44D1" w:rsidRDefault="004312B5" w:rsidP="00A261EA">
            <w:pPr>
              <w:pStyle w:val="NoSpacing"/>
              <w:jc w:val="center"/>
              <w:rPr>
                <w:sz w:val="24"/>
                <w:szCs w:val="24"/>
              </w:rPr>
            </w:pPr>
          </w:p>
          <w:p w14:paraId="511C26CD" w14:textId="77777777" w:rsidR="004312B5" w:rsidRPr="00CC44D1" w:rsidRDefault="0003464F" w:rsidP="00A261EA">
            <w:pPr>
              <w:pStyle w:val="NoSpacing"/>
              <w:jc w:val="center"/>
              <w:rPr>
                <w:sz w:val="24"/>
                <w:szCs w:val="24"/>
              </w:rPr>
            </w:pPr>
            <w:r w:rsidRPr="00CC44D1">
              <w:rPr>
                <w:sz w:val="24"/>
                <w:szCs w:val="24"/>
              </w:rPr>
              <w:t>Name of authorised officer</w:t>
            </w:r>
          </w:p>
        </w:tc>
        <w:tc>
          <w:tcPr>
            <w:tcW w:w="4462" w:type="dxa"/>
          </w:tcPr>
          <w:p w14:paraId="40096C00" w14:textId="77777777" w:rsidR="004312B5" w:rsidRPr="00CC44D1" w:rsidRDefault="004312B5" w:rsidP="00A261EA">
            <w:pPr>
              <w:pStyle w:val="NoSpacing"/>
              <w:jc w:val="center"/>
              <w:rPr>
                <w:sz w:val="24"/>
                <w:szCs w:val="24"/>
              </w:rPr>
            </w:pPr>
          </w:p>
        </w:tc>
      </w:tr>
      <w:tr w:rsidR="00790856" w14:paraId="6D75A478" w14:textId="77777777" w:rsidTr="0020799C">
        <w:trPr>
          <w:trHeight w:val="851"/>
        </w:trPr>
        <w:tc>
          <w:tcPr>
            <w:tcW w:w="4554" w:type="dxa"/>
          </w:tcPr>
          <w:p w14:paraId="27E4C2A2" w14:textId="77777777" w:rsidR="004312B5" w:rsidRPr="00CC44D1" w:rsidRDefault="004312B5" w:rsidP="00A261EA">
            <w:pPr>
              <w:pStyle w:val="NoSpacing"/>
              <w:jc w:val="center"/>
              <w:rPr>
                <w:sz w:val="24"/>
                <w:szCs w:val="24"/>
              </w:rPr>
            </w:pPr>
          </w:p>
          <w:p w14:paraId="0E0B7CCC" w14:textId="77777777" w:rsidR="004312B5" w:rsidRPr="00CC44D1" w:rsidRDefault="0003464F" w:rsidP="00A261EA">
            <w:pPr>
              <w:pStyle w:val="NoSpacing"/>
              <w:jc w:val="center"/>
              <w:rPr>
                <w:sz w:val="24"/>
                <w:szCs w:val="24"/>
              </w:rPr>
            </w:pPr>
            <w:r w:rsidRPr="00CC44D1">
              <w:rPr>
                <w:sz w:val="24"/>
                <w:szCs w:val="24"/>
              </w:rPr>
              <w:t>Position</w:t>
            </w:r>
          </w:p>
        </w:tc>
        <w:tc>
          <w:tcPr>
            <w:tcW w:w="4462" w:type="dxa"/>
          </w:tcPr>
          <w:p w14:paraId="69BF5D92" w14:textId="77777777" w:rsidR="004312B5" w:rsidRPr="00CC44D1" w:rsidRDefault="004312B5" w:rsidP="00A261EA">
            <w:pPr>
              <w:pStyle w:val="NoSpacing"/>
              <w:jc w:val="center"/>
              <w:rPr>
                <w:sz w:val="24"/>
                <w:szCs w:val="24"/>
              </w:rPr>
            </w:pPr>
          </w:p>
        </w:tc>
      </w:tr>
      <w:tr w:rsidR="00790856" w14:paraId="7B88DFCA" w14:textId="77777777" w:rsidTr="0020799C">
        <w:trPr>
          <w:trHeight w:val="851"/>
        </w:trPr>
        <w:tc>
          <w:tcPr>
            <w:tcW w:w="4554" w:type="dxa"/>
          </w:tcPr>
          <w:p w14:paraId="55338827" w14:textId="77777777" w:rsidR="004312B5" w:rsidRPr="00CC44D1" w:rsidRDefault="004312B5" w:rsidP="00A261EA">
            <w:pPr>
              <w:pStyle w:val="NoSpacing"/>
              <w:jc w:val="center"/>
              <w:rPr>
                <w:sz w:val="24"/>
                <w:szCs w:val="24"/>
              </w:rPr>
            </w:pPr>
          </w:p>
          <w:p w14:paraId="34FB240C" w14:textId="77777777" w:rsidR="004312B5" w:rsidRPr="00CC44D1" w:rsidRDefault="0003464F" w:rsidP="00A261EA">
            <w:pPr>
              <w:pStyle w:val="NoSpacing"/>
              <w:jc w:val="center"/>
              <w:rPr>
                <w:sz w:val="24"/>
                <w:szCs w:val="24"/>
              </w:rPr>
            </w:pPr>
            <w:r w:rsidRPr="00CC44D1">
              <w:rPr>
                <w:sz w:val="24"/>
                <w:szCs w:val="24"/>
              </w:rPr>
              <w:t>Signature</w:t>
            </w:r>
          </w:p>
        </w:tc>
        <w:tc>
          <w:tcPr>
            <w:tcW w:w="4462" w:type="dxa"/>
          </w:tcPr>
          <w:p w14:paraId="21A2BF12" w14:textId="77777777" w:rsidR="004312B5" w:rsidRPr="00CC44D1" w:rsidRDefault="004312B5" w:rsidP="00A261EA">
            <w:pPr>
              <w:pStyle w:val="NoSpacing"/>
              <w:rPr>
                <w:sz w:val="24"/>
                <w:szCs w:val="24"/>
              </w:rPr>
            </w:pPr>
          </w:p>
        </w:tc>
      </w:tr>
      <w:tr w:rsidR="00790856" w14:paraId="41ED9AEB" w14:textId="77777777" w:rsidTr="0020799C">
        <w:trPr>
          <w:trHeight w:val="851"/>
        </w:trPr>
        <w:tc>
          <w:tcPr>
            <w:tcW w:w="4554" w:type="dxa"/>
          </w:tcPr>
          <w:p w14:paraId="4CFE48CF" w14:textId="77777777" w:rsidR="004312B5" w:rsidRPr="00CC44D1" w:rsidRDefault="004312B5" w:rsidP="00A261EA">
            <w:pPr>
              <w:pStyle w:val="NoSpacing"/>
              <w:jc w:val="center"/>
              <w:rPr>
                <w:sz w:val="24"/>
                <w:szCs w:val="24"/>
              </w:rPr>
            </w:pPr>
          </w:p>
          <w:p w14:paraId="523C13ED" w14:textId="77777777" w:rsidR="004312B5" w:rsidRPr="00CC44D1" w:rsidRDefault="0003464F" w:rsidP="00A261EA">
            <w:pPr>
              <w:pStyle w:val="NoSpacing"/>
              <w:jc w:val="center"/>
              <w:rPr>
                <w:sz w:val="24"/>
                <w:szCs w:val="24"/>
              </w:rPr>
            </w:pPr>
            <w:r w:rsidRPr="00CC44D1">
              <w:rPr>
                <w:sz w:val="24"/>
                <w:szCs w:val="24"/>
              </w:rPr>
              <w:t>Name of authorised officer</w:t>
            </w:r>
          </w:p>
        </w:tc>
        <w:tc>
          <w:tcPr>
            <w:tcW w:w="4462" w:type="dxa"/>
          </w:tcPr>
          <w:p w14:paraId="65D5460F" w14:textId="77777777" w:rsidR="004312B5" w:rsidRPr="00CC44D1" w:rsidRDefault="004312B5" w:rsidP="00A261EA">
            <w:pPr>
              <w:pStyle w:val="NoSpacing"/>
              <w:jc w:val="center"/>
              <w:rPr>
                <w:sz w:val="24"/>
                <w:szCs w:val="24"/>
              </w:rPr>
            </w:pPr>
          </w:p>
        </w:tc>
      </w:tr>
      <w:tr w:rsidR="00790856" w14:paraId="4B8AF2CA" w14:textId="77777777" w:rsidTr="0020799C">
        <w:trPr>
          <w:trHeight w:val="851"/>
        </w:trPr>
        <w:tc>
          <w:tcPr>
            <w:tcW w:w="4554" w:type="dxa"/>
          </w:tcPr>
          <w:p w14:paraId="535D11AC" w14:textId="77777777" w:rsidR="004312B5" w:rsidRPr="00CC44D1" w:rsidRDefault="004312B5" w:rsidP="00A261EA">
            <w:pPr>
              <w:pStyle w:val="NoSpacing"/>
              <w:jc w:val="center"/>
              <w:rPr>
                <w:sz w:val="24"/>
                <w:szCs w:val="24"/>
              </w:rPr>
            </w:pPr>
          </w:p>
          <w:p w14:paraId="347BC755" w14:textId="77777777" w:rsidR="004312B5" w:rsidRPr="00CC44D1" w:rsidRDefault="0003464F" w:rsidP="00A261EA">
            <w:pPr>
              <w:pStyle w:val="NoSpacing"/>
              <w:jc w:val="center"/>
              <w:rPr>
                <w:sz w:val="24"/>
                <w:szCs w:val="24"/>
              </w:rPr>
            </w:pPr>
            <w:r w:rsidRPr="00CC44D1">
              <w:rPr>
                <w:sz w:val="24"/>
                <w:szCs w:val="24"/>
              </w:rPr>
              <w:t>Position</w:t>
            </w:r>
          </w:p>
        </w:tc>
        <w:tc>
          <w:tcPr>
            <w:tcW w:w="4462" w:type="dxa"/>
          </w:tcPr>
          <w:p w14:paraId="0B9AC52C" w14:textId="77777777" w:rsidR="004312B5" w:rsidRPr="00CC44D1" w:rsidRDefault="004312B5" w:rsidP="00A261EA">
            <w:pPr>
              <w:pStyle w:val="NoSpacing"/>
              <w:jc w:val="center"/>
              <w:rPr>
                <w:sz w:val="24"/>
                <w:szCs w:val="24"/>
              </w:rPr>
            </w:pPr>
          </w:p>
        </w:tc>
      </w:tr>
      <w:tr w:rsidR="00790856" w14:paraId="3C6078FF" w14:textId="77777777" w:rsidTr="0020799C">
        <w:trPr>
          <w:trHeight w:val="851"/>
        </w:trPr>
        <w:tc>
          <w:tcPr>
            <w:tcW w:w="4554" w:type="dxa"/>
          </w:tcPr>
          <w:p w14:paraId="2C910600" w14:textId="77777777" w:rsidR="004312B5" w:rsidRPr="00CC44D1" w:rsidRDefault="004312B5" w:rsidP="00A261EA">
            <w:pPr>
              <w:pStyle w:val="NoSpacing"/>
              <w:jc w:val="center"/>
              <w:rPr>
                <w:sz w:val="24"/>
                <w:szCs w:val="24"/>
              </w:rPr>
            </w:pPr>
          </w:p>
          <w:p w14:paraId="52A006F0" w14:textId="77777777" w:rsidR="004312B5" w:rsidRPr="00CC44D1" w:rsidRDefault="0003464F" w:rsidP="00A261EA">
            <w:pPr>
              <w:pStyle w:val="NoSpacing"/>
              <w:jc w:val="center"/>
              <w:rPr>
                <w:sz w:val="24"/>
                <w:szCs w:val="24"/>
              </w:rPr>
            </w:pPr>
            <w:r w:rsidRPr="00CC44D1">
              <w:rPr>
                <w:sz w:val="24"/>
                <w:szCs w:val="24"/>
              </w:rPr>
              <w:t>Signature</w:t>
            </w:r>
          </w:p>
        </w:tc>
        <w:tc>
          <w:tcPr>
            <w:tcW w:w="4462" w:type="dxa"/>
          </w:tcPr>
          <w:p w14:paraId="60371654" w14:textId="77777777" w:rsidR="004312B5" w:rsidRPr="00CC44D1" w:rsidRDefault="004312B5" w:rsidP="00A261EA">
            <w:pPr>
              <w:pStyle w:val="NoSpacing"/>
              <w:jc w:val="center"/>
              <w:rPr>
                <w:sz w:val="24"/>
                <w:szCs w:val="24"/>
              </w:rPr>
            </w:pPr>
          </w:p>
        </w:tc>
      </w:tr>
      <w:tr w:rsidR="00790856" w14:paraId="658C7A63" w14:textId="77777777" w:rsidTr="0020799C">
        <w:trPr>
          <w:trHeight w:val="851"/>
        </w:trPr>
        <w:tc>
          <w:tcPr>
            <w:tcW w:w="4554" w:type="dxa"/>
          </w:tcPr>
          <w:p w14:paraId="5C0E985D" w14:textId="77777777" w:rsidR="004312B5" w:rsidRPr="00CC44D1" w:rsidRDefault="004312B5" w:rsidP="00A261EA">
            <w:pPr>
              <w:pStyle w:val="NoSpacing"/>
              <w:jc w:val="center"/>
              <w:rPr>
                <w:sz w:val="24"/>
                <w:szCs w:val="24"/>
              </w:rPr>
            </w:pPr>
          </w:p>
          <w:p w14:paraId="36F81DCC" w14:textId="77777777" w:rsidR="004312B5" w:rsidRPr="00CC44D1" w:rsidRDefault="0003464F" w:rsidP="00A261EA">
            <w:pPr>
              <w:pStyle w:val="NoSpacing"/>
              <w:jc w:val="center"/>
              <w:rPr>
                <w:sz w:val="24"/>
                <w:szCs w:val="24"/>
              </w:rPr>
            </w:pPr>
            <w:r w:rsidRPr="00CC44D1">
              <w:rPr>
                <w:sz w:val="24"/>
                <w:szCs w:val="24"/>
              </w:rPr>
              <w:t>Date</w:t>
            </w:r>
          </w:p>
        </w:tc>
        <w:tc>
          <w:tcPr>
            <w:tcW w:w="4462" w:type="dxa"/>
          </w:tcPr>
          <w:p w14:paraId="679BF82B" w14:textId="77777777" w:rsidR="004312B5" w:rsidRPr="00CC44D1" w:rsidRDefault="004312B5" w:rsidP="00A261EA">
            <w:pPr>
              <w:pStyle w:val="NoSpacing"/>
              <w:jc w:val="center"/>
              <w:rPr>
                <w:sz w:val="24"/>
                <w:szCs w:val="24"/>
              </w:rPr>
            </w:pPr>
          </w:p>
        </w:tc>
      </w:tr>
    </w:tbl>
    <w:p w14:paraId="59400FF7" w14:textId="77777777" w:rsidR="00F55C8D" w:rsidRPr="00CC44D1" w:rsidRDefault="00F55C8D" w:rsidP="00CA16E9">
      <w:pPr>
        <w:pStyle w:val="NoSpacing"/>
        <w:rPr>
          <w:sz w:val="24"/>
          <w:szCs w:val="24"/>
        </w:rPr>
      </w:pPr>
    </w:p>
    <w:sectPr w:rsidR="00F55C8D" w:rsidRPr="00CC44D1" w:rsidSect="008E0B92">
      <w:headerReference w:type="default" r:id="rId35"/>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C40" w14:textId="77777777" w:rsidR="00984F49" w:rsidRDefault="00984F49">
      <w:pPr>
        <w:spacing w:before="0" w:after="0" w:line="240" w:lineRule="auto"/>
      </w:pPr>
      <w:r>
        <w:separator/>
      </w:r>
    </w:p>
  </w:endnote>
  <w:endnote w:type="continuationSeparator" w:id="0">
    <w:p w14:paraId="4F1FFAAF" w14:textId="77777777" w:rsidR="00984F49" w:rsidRDefault="00984F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C498"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CB19"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9C99"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733B" w14:textId="77777777" w:rsidR="00984F49" w:rsidRDefault="00984F49">
      <w:pPr>
        <w:spacing w:before="0" w:after="0" w:line="240" w:lineRule="auto"/>
      </w:pPr>
      <w:r>
        <w:separator/>
      </w:r>
    </w:p>
  </w:footnote>
  <w:footnote w:type="continuationSeparator" w:id="0">
    <w:p w14:paraId="6E85AE24" w14:textId="77777777" w:rsidR="00984F49" w:rsidRDefault="00984F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DDB6"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F135"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NCCT43184</w:t>
    </w:r>
  </w:p>
  <w:p w14:paraId="06556ECD" w14:textId="77777777" w:rsidR="00E91E5C" w:rsidRPr="0087694A" w:rsidRDefault="0003464F"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9164" w14:textId="77777777" w:rsidR="00E91E5C" w:rsidRPr="0087694A" w:rsidRDefault="0003464F"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NCCT43184</w:t>
    </w:r>
  </w:p>
  <w:p w14:paraId="70AD7B12" w14:textId="77777777" w:rsidR="00E91E5C" w:rsidRPr="00D660E7" w:rsidRDefault="0003464F"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A9BD" w14:textId="77777777" w:rsidR="00E91E5C" w:rsidRPr="0087694A" w:rsidRDefault="0003464F"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NCCT43184</w:t>
    </w:r>
  </w:p>
  <w:p w14:paraId="28005E53" w14:textId="77777777" w:rsidR="00E91E5C" w:rsidRPr="0087694A" w:rsidRDefault="0003464F"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08DA0616">
      <w:start w:val="1"/>
      <w:numFmt w:val="bullet"/>
      <w:lvlText w:val=""/>
      <w:lvlJc w:val="left"/>
      <w:pPr>
        <w:ind w:left="720" w:hanging="360"/>
      </w:pPr>
      <w:rPr>
        <w:rFonts w:ascii="Symbol" w:hAnsi="Symbol" w:hint="default"/>
      </w:rPr>
    </w:lvl>
    <w:lvl w:ilvl="1" w:tplc="F93C08A2" w:tentative="1">
      <w:start w:val="1"/>
      <w:numFmt w:val="bullet"/>
      <w:lvlText w:val="o"/>
      <w:lvlJc w:val="left"/>
      <w:pPr>
        <w:ind w:left="1440" w:hanging="360"/>
      </w:pPr>
      <w:rPr>
        <w:rFonts w:ascii="Courier New" w:hAnsi="Courier New" w:hint="default"/>
      </w:rPr>
    </w:lvl>
    <w:lvl w:ilvl="2" w:tplc="906052CA" w:tentative="1">
      <w:start w:val="1"/>
      <w:numFmt w:val="bullet"/>
      <w:lvlText w:val=""/>
      <w:lvlJc w:val="left"/>
      <w:pPr>
        <w:ind w:left="2160" w:hanging="360"/>
      </w:pPr>
      <w:rPr>
        <w:rFonts w:ascii="Wingdings" w:hAnsi="Wingdings" w:hint="default"/>
      </w:rPr>
    </w:lvl>
    <w:lvl w:ilvl="3" w:tplc="6436E7FC" w:tentative="1">
      <w:start w:val="1"/>
      <w:numFmt w:val="bullet"/>
      <w:lvlText w:val=""/>
      <w:lvlJc w:val="left"/>
      <w:pPr>
        <w:ind w:left="2880" w:hanging="360"/>
      </w:pPr>
      <w:rPr>
        <w:rFonts w:ascii="Symbol" w:hAnsi="Symbol" w:hint="default"/>
      </w:rPr>
    </w:lvl>
    <w:lvl w:ilvl="4" w:tplc="667E5CBA" w:tentative="1">
      <w:start w:val="1"/>
      <w:numFmt w:val="bullet"/>
      <w:lvlText w:val="o"/>
      <w:lvlJc w:val="left"/>
      <w:pPr>
        <w:ind w:left="3600" w:hanging="360"/>
      </w:pPr>
      <w:rPr>
        <w:rFonts w:ascii="Courier New" w:hAnsi="Courier New" w:hint="default"/>
      </w:rPr>
    </w:lvl>
    <w:lvl w:ilvl="5" w:tplc="D50E3846" w:tentative="1">
      <w:start w:val="1"/>
      <w:numFmt w:val="bullet"/>
      <w:lvlText w:val=""/>
      <w:lvlJc w:val="left"/>
      <w:pPr>
        <w:ind w:left="4320" w:hanging="360"/>
      </w:pPr>
      <w:rPr>
        <w:rFonts w:ascii="Wingdings" w:hAnsi="Wingdings" w:hint="default"/>
      </w:rPr>
    </w:lvl>
    <w:lvl w:ilvl="6" w:tplc="4EEC355A" w:tentative="1">
      <w:start w:val="1"/>
      <w:numFmt w:val="bullet"/>
      <w:lvlText w:val=""/>
      <w:lvlJc w:val="left"/>
      <w:pPr>
        <w:ind w:left="5040" w:hanging="360"/>
      </w:pPr>
      <w:rPr>
        <w:rFonts w:ascii="Symbol" w:hAnsi="Symbol" w:hint="default"/>
      </w:rPr>
    </w:lvl>
    <w:lvl w:ilvl="7" w:tplc="4872BF4C" w:tentative="1">
      <w:start w:val="1"/>
      <w:numFmt w:val="bullet"/>
      <w:lvlText w:val="o"/>
      <w:lvlJc w:val="left"/>
      <w:pPr>
        <w:ind w:left="5760" w:hanging="360"/>
      </w:pPr>
      <w:rPr>
        <w:rFonts w:ascii="Courier New" w:hAnsi="Courier New" w:hint="default"/>
      </w:rPr>
    </w:lvl>
    <w:lvl w:ilvl="8" w:tplc="52ECABFE" w:tentative="1">
      <w:start w:val="1"/>
      <w:numFmt w:val="bullet"/>
      <w:lvlText w:val=""/>
      <w:lvlJc w:val="left"/>
      <w:pPr>
        <w:ind w:left="6480" w:hanging="360"/>
      </w:pPr>
      <w:rPr>
        <w:rFonts w:ascii="Wingdings" w:hAnsi="Wingdings" w:hint="default"/>
      </w:rPr>
    </w:lvl>
  </w:abstractNum>
  <w:abstractNum w:abstractNumId="11" w15:restartNumberingAfterBreak="0">
    <w:nsid w:val="037D71CB"/>
    <w:multiLevelType w:val="hybridMultilevel"/>
    <w:tmpl w:val="DF263408"/>
    <w:lvl w:ilvl="0" w:tplc="39083954">
      <w:start w:val="1"/>
      <w:numFmt w:val="low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2" w15:restartNumberingAfterBreak="0">
    <w:nsid w:val="058A2D54"/>
    <w:multiLevelType w:val="hybridMultilevel"/>
    <w:tmpl w:val="78827B22"/>
    <w:lvl w:ilvl="0" w:tplc="7F54433C">
      <w:start w:val="1"/>
      <w:numFmt w:val="lowerLetter"/>
      <w:lvlText w:val="%1."/>
      <w:lvlJc w:val="left"/>
      <w:pPr>
        <w:ind w:left="1440" w:hanging="360"/>
      </w:pPr>
    </w:lvl>
    <w:lvl w:ilvl="1" w:tplc="C348386C" w:tentative="1">
      <w:start w:val="1"/>
      <w:numFmt w:val="lowerLetter"/>
      <w:lvlText w:val="%2."/>
      <w:lvlJc w:val="left"/>
      <w:pPr>
        <w:ind w:left="2160" w:hanging="360"/>
      </w:pPr>
    </w:lvl>
    <w:lvl w:ilvl="2" w:tplc="FA3C559C" w:tentative="1">
      <w:start w:val="1"/>
      <w:numFmt w:val="lowerRoman"/>
      <w:lvlText w:val="%3."/>
      <w:lvlJc w:val="right"/>
      <w:pPr>
        <w:ind w:left="2880" w:hanging="180"/>
      </w:pPr>
    </w:lvl>
    <w:lvl w:ilvl="3" w:tplc="DC5A269C" w:tentative="1">
      <w:start w:val="1"/>
      <w:numFmt w:val="decimal"/>
      <w:lvlText w:val="%4."/>
      <w:lvlJc w:val="left"/>
      <w:pPr>
        <w:ind w:left="3600" w:hanging="360"/>
      </w:pPr>
    </w:lvl>
    <w:lvl w:ilvl="4" w:tplc="7F28B30E" w:tentative="1">
      <w:start w:val="1"/>
      <w:numFmt w:val="lowerLetter"/>
      <w:lvlText w:val="%5."/>
      <w:lvlJc w:val="left"/>
      <w:pPr>
        <w:ind w:left="4320" w:hanging="360"/>
      </w:pPr>
    </w:lvl>
    <w:lvl w:ilvl="5" w:tplc="98EE6FF4" w:tentative="1">
      <w:start w:val="1"/>
      <w:numFmt w:val="lowerRoman"/>
      <w:lvlText w:val="%6."/>
      <w:lvlJc w:val="right"/>
      <w:pPr>
        <w:ind w:left="5040" w:hanging="180"/>
      </w:pPr>
    </w:lvl>
    <w:lvl w:ilvl="6" w:tplc="77404D72" w:tentative="1">
      <w:start w:val="1"/>
      <w:numFmt w:val="decimal"/>
      <w:lvlText w:val="%7."/>
      <w:lvlJc w:val="left"/>
      <w:pPr>
        <w:ind w:left="5760" w:hanging="360"/>
      </w:pPr>
    </w:lvl>
    <w:lvl w:ilvl="7" w:tplc="9A7AC4EC" w:tentative="1">
      <w:start w:val="1"/>
      <w:numFmt w:val="lowerLetter"/>
      <w:lvlText w:val="%8."/>
      <w:lvlJc w:val="left"/>
      <w:pPr>
        <w:ind w:left="6480" w:hanging="360"/>
      </w:pPr>
    </w:lvl>
    <w:lvl w:ilvl="8" w:tplc="07EE9FC6"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8C8078AE">
      <w:start w:val="1"/>
      <w:numFmt w:val="bullet"/>
      <w:lvlText w:val=""/>
      <w:lvlJc w:val="left"/>
      <w:pPr>
        <w:ind w:left="720" w:hanging="360"/>
      </w:pPr>
      <w:rPr>
        <w:rFonts w:ascii="Symbol" w:hAnsi="Symbol" w:hint="default"/>
      </w:rPr>
    </w:lvl>
    <w:lvl w:ilvl="1" w:tplc="418AE16A" w:tentative="1">
      <w:start w:val="1"/>
      <w:numFmt w:val="bullet"/>
      <w:lvlText w:val="o"/>
      <w:lvlJc w:val="left"/>
      <w:pPr>
        <w:ind w:left="1440" w:hanging="360"/>
      </w:pPr>
      <w:rPr>
        <w:rFonts w:ascii="Courier New" w:hAnsi="Courier New" w:hint="default"/>
      </w:rPr>
    </w:lvl>
    <w:lvl w:ilvl="2" w:tplc="218C7504" w:tentative="1">
      <w:start w:val="1"/>
      <w:numFmt w:val="bullet"/>
      <w:lvlText w:val=""/>
      <w:lvlJc w:val="left"/>
      <w:pPr>
        <w:ind w:left="2160" w:hanging="360"/>
      </w:pPr>
      <w:rPr>
        <w:rFonts w:ascii="Wingdings" w:hAnsi="Wingdings" w:hint="default"/>
      </w:rPr>
    </w:lvl>
    <w:lvl w:ilvl="3" w:tplc="8766D328">
      <w:start w:val="1"/>
      <w:numFmt w:val="bullet"/>
      <w:lvlText w:val=""/>
      <w:lvlJc w:val="left"/>
      <w:pPr>
        <w:ind w:left="2880" w:hanging="360"/>
      </w:pPr>
      <w:rPr>
        <w:rFonts w:ascii="Symbol" w:hAnsi="Symbol" w:hint="default"/>
      </w:rPr>
    </w:lvl>
    <w:lvl w:ilvl="4" w:tplc="570821AC" w:tentative="1">
      <w:start w:val="1"/>
      <w:numFmt w:val="bullet"/>
      <w:lvlText w:val="o"/>
      <w:lvlJc w:val="left"/>
      <w:pPr>
        <w:ind w:left="3600" w:hanging="360"/>
      </w:pPr>
      <w:rPr>
        <w:rFonts w:ascii="Courier New" w:hAnsi="Courier New" w:hint="default"/>
      </w:rPr>
    </w:lvl>
    <w:lvl w:ilvl="5" w:tplc="312A8888" w:tentative="1">
      <w:start w:val="1"/>
      <w:numFmt w:val="bullet"/>
      <w:lvlText w:val=""/>
      <w:lvlJc w:val="left"/>
      <w:pPr>
        <w:ind w:left="4320" w:hanging="360"/>
      </w:pPr>
      <w:rPr>
        <w:rFonts w:ascii="Wingdings" w:hAnsi="Wingdings" w:hint="default"/>
      </w:rPr>
    </w:lvl>
    <w:lvl w:ilvl="6" w:tplc="5B74D028" w:tentative="1">
      <w:start w:val="1"/>
      <w:numFmt w:val="bullet"/>
      <w:lvlText w:val=""/>
      <w:lvlJc w:val="left"/>
      <w:pPr>
        <w:ind w:left="5040" w:hanging="360"/>
      </w:pPr>
      <w:rPr>
        <w:rFonts w:ascii="Symbol" w:hAnsi="Symbol" w:hint="default"/>
      </w:rPr>
    </w:lvl>
    <w:lvl w:ilvl="7" w:tplc="043259C8" w:tentative="1">
      <w:start w:val="1"/>
      <w:numFmt w:val="bullet"/>
      <w:lvlText w:val="o"/>
      <w:lvlJc w:val="left"/>
      <w:pPr>
        <w:ind w:left="5760" w:hanging="360"/>
      </w:pPr>
      <w:rPr>
        <w:rFonts w:ascii="Courier New" w:hAnsi="Courier New" w:hint="default"/>
      </w:rPr>
    </w:lvl>
    <w:lvl w:ilvl="8" w:tplc="CACC6FC0" w:tentative="1">
      <w:start w:val="1"/>
      <w:numFmt w:val="bullet"/>
      <w:lvlText w:val=""/>
      <w:lvlJc w:val="left"/>
      <w:pPr>
        <w:ind w:left="6480" w:hanging="360"/>
      </w:pPr>
      <w:rPr>
        <w:rFonts w:ascii="Wingdings" w:hAnsi="Wingdings" w:hint="default"/>
      </w:rPr>
    </w:lvl>
  </w:abstractNum>
  <w:abstractNum w:abstractNumId="16" w15:restartNumberingAfterBreak="0">
    <w:nsid w:val="0C583754"/>
    <w:multiLevelType w:val="hybridMultilevel"/>
    <w:tmpl w:val="BA980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1EE6D47E">
      <w:start w:val="6"/>
      <w:numFmt w:val="lowerLetter"/>
      <w:lvlText w:val="%3)"/>
      <w:lvlJc w:val="left"/>
      <w:pPr>
        <w:ind w:left="2340" w:hanging="360"/>
      </w:pPr>
      <w:rPr>
        <w:rFonts w:cstheme="minorHAnsi" w:hint="default"/>
        <w:sz w:val="28"/>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E3455C"/>
    <w:multiLevelType w:val="hybridMultilevel"/>
    <w:tmpl w:val="9926C54E"/>
    <w:lvl w:ilvl="0" w:tplc="C3041640">
      <w:start w:val="1"/>
      <w:numFmt w:val="bullet"/>
      <w:lvlText w:val=""/>
      <w:lvlJc w:val="left"/>
      <w:pPr>
        <w:tabs>
          <w:tab w:val="num" w:pos="720"/>
        </w:tabs>
        <w:ind w:left="720" w:hanging="360"/>
      </w:pPr>
      <w:rPr>
        <w:rFonts w:ascii="Symbol" w:hAnsi="Symbol" w:hint="default"/>
      </w:rPr>
    </w:lvl>
    <w:lvl w:ilvl="1" w:tplc="D88E732C" w:tentative="1">
      <w:start w:val="1"/>
      <w:numFmt w:val="bullet"/>
      <w:lvlText w:val="o"/>
      <w:lvlJc w:val="left"/>
      <w:pPr>
        <w:tabs>
          <w:tab w:val="num" w:pos="1440"/>
        </w:tabs>
        <w:ind w:left="1440" w:hanging="360"/>
      </w:pPr>
      <w:rPr>
        <w:rFonts w:ascii="Courier New" w:hAnsi="Courier New" w:cs="Courier New" w:hint="default"/>
      </w:rPr>
    </w:lvl>
    <w:lvl w:ilvl="2" w:tplc="D6E4AAA6" w:tentative="1">
      <w:start w:val="1"/>
      <w:numFmt w:val="bullet"/>
      <w:lvlText w:val=""/>
      <w:lvlJc w:val="left"/>
      <w:pPr>
        <w:tabs>
          <w:tab w:val="num" w:pos="2160"/>
        </w:tabs>
        <w:ind w:left="2160" w:hanging="360"/>
      </w:pPr>
      <w:rPr>
        <w:rFonts w:ascii="Wingdings" w:hAnsi="Wingdings" w:hint="default"/>
      </w:rPr>
    </w:lvl>
    <w:lvl w:ilvl="3" w:tplc="1E503CE2" w:tentative="1">
      <w:start w:val="1"/>
      <w:numFmt w:val="bullet"/>
      <w:lvlText w:val=""/>
      <w:lvlJc w:val="left"/>
      <w:pPr>
        <w:tabs>
          <w:tab w:val="num" w:pos="2880"/>
        </w:tabs>
        <w:ind w:left="2880" w:hanging="360"/>
      </w:pPr>
      <w:rPr>
        <w:rFonts w:ascii="Symbol" w:hAnsi="Symbol" w:hint="default"/>
      </w:rPr>
    </w:lvl>
    <w:lvl w:ilvl="4" w:tplc="0E7ADD02" w:tentative="1">
      <w:start w:val="1"/>
      <w:numFmt w:val="bullet"/>
      <w:lvlText w:val="o"/>
      <w:lvlJc w:val="left"/>
      <w:pPr>
        <w:tabs>
          <w:tab w:val="num" w:pos="3600"/>
        </w:tabs>
        <w:ind w:left="3600" w:hanging="360"/>
      </w:pPr>
      <w:rPr>
        <w:rFonts w:ascii="Courier New" w:hAnsi="Courier New" w:cs="Courier New" w:hint="default"/>
      </w:rPr>
    </w:lvl>
    <w:lvl w:ilvl="5" w:tplc="4B266C0A" w:tentative="1">
      <w:start w:val="1"/>
      <w:numFmt w:val="bullet"/>
      <w:lvlText w:val=""/>
      <w:lvlJc w:val="left"/>
      <w:pPr>
        <w:tabs>
          <w:tab w:val="num" w:pos="4320"/>
        </w:tabs>
        <w:ind w:left="4320" w:hanging="360"/>
      </w:pPr>
      <w:rPr>
        <w:rFonts w:ascii="Wingdings" w:hAnsi="Wingdings" w:hint="default"/>
      </w:rPr>
    </w:lvl>
    <w:lvl w:ilvl="6" w:tplc="3F643E58" w:tentative="1">
      <w:start w:val="1"/>
      <w:numFmt w:val="bullet"/>
      <w:lvlText w:val=""/>
      <w:lvlJc w:val="left"/>
      <w:pPr>
        <w:tabs>
          <w:tab w:val="num" w:pos="5040"/>
        </w:tabs>
        <w:ind w:left="5040" w:hanging="360"/>
      </w:pPr>
      <w:rPr>
        <w:rFonts w:ascii="Symbol" w:hAnsi="Symbol" w:hint="default"/>
      </w:rPr>
    </w:lvl>
    <w:lvl w:ilvl="7" w:tplc="32F428CE" w:tentative="1">
      <w:start w:val="1"/>
      <w:numFmt w:val="bullet"/>
      <w:lvlText w:val="o"/>
      <w:lvlJc w:val="left"/>
      <w:pPr>
        <w:tabs>
          <w:tab w:val="num" w:pos="5760"/>
        </w:tabs>
        <w:ind w:left="5760" w:hanging="360"/>
      </w:pPr>
      <w:rPr>
        <w:rFonts w:ascii="Courier New" w:hAnsi="Courier New" w:cs="Courier New" w:hint="default"/>
      </w:rPr>
    </w:lvl>
    <w:lvl w:ilvl="8" w:tplc="D818969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4B264F"/>
    <w:multiLevelType w:val="hybridMultilevel"/>
    <w:tmpl w:val="CA721158"/>
    <w:lvl w:ilvl="0" w:tplc="D406714A">
      <w:start w:val="1"/>
      <w:numFmt w:val="decimalZero"/>
      <w:lvlText w:val="Instruction %1"/>
      <w:lvlJc w:val="left"/>
      <w:pPr>
        <w:ind w:left="2160" w:hanging="360"/>
      </w:pPr>
      <w:rPr>
        <w:rFonts w:cs="Times New Roman" w:hint="default"/>
        <w:b w:val="0"/>
        <w:i w:val="0"/>
      </w:rPr>
    </w:lvl>
    <w:lvl w:ilvl="1" w:tplc="9B4652FA">
      <w:start w:val="1"/>
      <w:numFmt w:val="lowerLetter"/>
      <w:lvlText w:val="%2."/>
      <w:lvlJc w:val="left"/>
      <w:pPr>
        <w:ind w:left="2880" w:hanging="360"/>
      </w:pPr>
      <w:rPr>
        <w:rFonts w:cs="Times New Roman"/>
      </w:rPr>
    </w:lvl>
    <w:lvl w:ilvl="2" w:tplc="C6568DCA" w:tentative="1">
      <w:start w:val="1"/>
      <w:numFmt w:val="lowerRoman"/>
      <w:lvlText w:val="%3."/>
      <w:lvlJc w:val="right"/>
      <w:pPr>
        <w:ind w:left="3600" w:hanging="180"/>
      </w:pPr>
      <w:rPr>
        <w:rFonts w:cs="Times New Roman"/>
      </w:rPr>
    </w:lvl>
    <w:lvl w:ilvl="3" w:tplc="FEF81BDE" w:tentative="1">
      <w:start w:val="1"/>
      <w:numFmt w:val="decimal"/>
      <w:lvlText w:val="%4."/>
      <w:lvlJc w:val="left"/>
      <w:pPr>
        <w:ind w:left="4320" w:hanging="360"/>
      </w:pPr>
      <w:rPr>
        <w:rFonts w:cs="Times New Roman"/>
      </w:rPr>
    </w:lvl>
    <w:lvl w:ilvl="4" w:tplc="59326EDA" w:tentative="1">
      <w:start w:val="1"/>
      <w:numFmt w:val="lowerLetter"/>
      <w:lvlText w:val="%5."/>
      <w:lvlJc w:val="left"/>
      <w:pPr>
        <w:ind w:left="5040" w:hanging="360"/>
      </w:pPr>
      <w:rPr>
        <w:rFonts w:cs="Times New Roman"/>
      </w:rPr>
    </w:lvl>
    <w:lvl w:ilvl="5" w:tplc="00540224" w:tentative="1">
      <w:start w:val="1"/>
      <w:numFmt w:val="lowerRoman"/>
      <w:lvlText w:val="%6."/>
      <w:lvlJc w:val="right"/>
      <w:pPr>
        <w:ind w:left="5760" w:hanging="180"/>
      </w:pPr>
      <w:rPr>
        <w:rFonts w:cs="Times New Roman"/>
      </w:rPr>
    </w:lvl>
    <w:lvl w:ilvl="6" w:tplc="8D48A71A" w:tentative="1">
      <w:start w:val="1"/>
      <w:numFmt w:val="decimal"/>
      <w:lvlText w:val="%7."/>
      <w:lvlJc w:val="left"/>
      <w:pPr>
        <w:ind w:left="6480" w:hanging="360"/>
      </w:pPr>
      <w:rPr>
        <w:rFonts w:cs="Times New Roman"/>
      </w:rPr>
    </w:lvl>
    <w:lvl w:ilvl="7" w:tplc="05E2247A" w:tentative="1">
      <w:start w:val="1"/>
      <w:numFmt w:val="lowerLetter"/>
      <w:lvlText w:val="%8."/>
      <w:lvlJc w:val="left"/>
      <w:pPr>
        <w:ind w:left="7200" w:hanging="360"/>
      </w:pPr>
      <w:rPr>
        <w:rFonts w:cs="Times New Roman"/>
      </w:rPr>
    </w:lvl>
    <w:lvl w:ilvl="8" w:tplc="A9141856" w:tentative="1">
      <w:start w:val="1"/>
      <w:numFmt w:val="lowerRoman"/>
      <w:lvlText w:val="%9."/>
      <w:lvlJc w:val="right"/>
      <w:pPr>
        <w:ind w:left="7920" w:hanging="180"/>
      </w:pPr>
      <w:rPr>
        <w:rFonts w:cs="Times New Roman"/>
      </w:rPr>
    </w:lvl>
  </w:abstractNum>
  <w:abstractNum w:abstractNumId="21" w15:restartNumberingAfterBreak="0">
    <w:nsid w:val="24AD2D6F"/>
    <w:multiLevelType w:val="hybridMultilevel"/>
    <w:tmpl w:val="EEF825F8"/>
    <w:lvl w:ilvl="0" w:tplc="4E0A56BE">
      <w:start w:val="1"/>
      <w:numFmt w:val="lowerLetter"/>
      <w:lvlText w:val="%1."/>
      <w:lvlJc w:val="left"/>
      <w:pPr>
        <w:ind w:left="1440" w:hanging="360"/>
      </w:pPr>
    </w:lvl>
    <w:lvl w:ilvl="1" w:tplc="2C540E6E">
      <w:start w:val="1"/>
      <w:numFmt w:val="lowerRoman"/>
      <w:lvlText w:val="%2."/>
      <w:lvlJc w:val="right"/>
      <w:pPr>
        <w:ind w:left="2160" w:hanging="360"/>
      </w:pPr>
      <w:rPr>
        <w:rFonts w:cs="Times New Roman"/>
      </w:rPr>
    </w:lvl>
    <w:lvl w:ilvl="2" w:tplc="E4146860" w:tentative="1">
      <w:start w:val="1"/>
      <w:numFmt w:val="lowerRoman"/>
      <w:lvlText w:val="%3."/>
      <w:lvlJc w:val="right"/>
      <w:pPr>
        <w:ind w:left="2880" w:hanging="180"/>
      </w:pPr>
    </w:lvl>
    <w:lvl w:ilvl="3" w:tplc="82124C0A" w:tentative="1">
      <w:start w:val="1"/>
      <w:numFmt w:val="decimal"/>
      <w:lvlText w:val="%4."/>
      <w:lvlJc w:val="left"/>
      <w:pPr>
        <w:ind w:left="3600" w:hanging="360"/>
      </w:pPr>
    </w:lvl>
    <w:lvl w:ilvl="4" w:tplc="6DC4591E" w:tentative="1">
      <w:start w:val="1"/>
      <w:numFmt w:val="lowerLetter"/>
      <w:lvlText w:val="%5."/>
      <w:lvlJc w:val="left"/>
      <w:pPr>
        <w:ind w:left="4320" w:hanging="360"/>
      </w:pPr>
    </w:lvl>
    <w:lvl w:ilvl="5" w:tplc="328C8AA0" w:tentative="1">
      <w:start w:val="1"/>
      <w:numFmt w:val="lowerRoman"/>
      <w:lvlText w:val="%6."/>
      <w:lvlJc w:val="right"/>
      <w:pPr>
        <w:ind w:left="5040" w:hanging="180"/>
      </w:pPr>
    </w:lvl>
    <w:lvl w:ilvl="6" w:tplc="A8847912" w:tentative="1">
      <w:start w:val="1"/>
      <w:numFmt w:val="decimal"/>
      <w:lvlText w:val="%7."/>
      <w:lvlJc w:val="left"/>
      <w:pPr>
        <w:ind w:left="5760" w:hanging="360"/>
      </w:pPr>
    </w:lvl>
    <w:lvl w:ilvl="7" w:tplc="10107F22" w:tentative="1">
      <w:start w:val="1"/>
      <w:numFmt w:val="lowerLetter"/>
      <w:lvlText w:val="%8."/>
      <w:lvlJc w:val="left"/>
      <w:pPr>
        <w:ind w:left="6480" w:hanging="360"/>
      </w:pPr>
    </w:lvl>
    <w:lvl w:ilvl="8" w:tplc="9FFE68B0" w:tentative="1">
      <w:start w:val="1"/>
      <w:numFmt w:val="lowerRoman"/>
      <w:lvlText w:val="%9."/>
      <w:lvlJc w:val="right"/>
      <w:pPr>
        <w:ind w:left="7200" w:hanging="180"/>
      </w:pPr>
    </w:lvl>
  </w:abstractNum>
  <w:abstractNum w:abstractNumId="22" w15:restartNumberingAfterBreak="0">
    <w:nsid w:val="25C66166"/>
    <w:multiLevelType w:val="hybridMultilevel"/>
    <w:tmpl w:val="83B2A2EA"/>
    <w:lvl w:ilvl="0" w:tplc="5F7CA3B8">
      <w:start w:val="1"/>
      <w:numFmt w:val="bullet"/>
      <w:lvlText w:val=""/>
      <w:lvlJc w:val="left"/>
      <w:pPr>
        <w:ind w:left="720" w:hanging="360"/>
      </w:pPr>
      <w:rPr>
        <w:rFonts w:ascii="Symbol" w:hAnsi="Symbol" w:hint="default"/>
      </w:rPr>
    </w:lvl>
    <w:lvl w:ilvl="1" w:tplc="528AD8AA" w:tentative="1">
      <w:start w:val="1"/>
      <w:numFmt w:val="bullet"/>
      <w:lvlText w:val="o"/>
      <w:lvlJc w:val="left"/>
      <w:pPr>
        <w:ind w:left="1440" w:hanging="360"/>
      </w:pPr>
      <w:rPr>
        <w:rFonts w:ascii="Courier New" w:hAnsi="Courier New" w:cs="Courier New" w:hint="default"/>
      </w:rPr>
    </w:lvl>
    <w:lvl w:ilvl="2" w:tplc="82D48680" w:tentative="1">
      <w:start w:val="1"/>
      <w:numFmt w:val="bullet"/>
      <w:lvlText w:val=""/>
      <w:lvlJc w:val="left"/>
      <w:pPr>
        <w:ind w:left="2160" w:hanging="360"/>
      </w:pPr>
      <w:rPr>
        <w:rFonts w:ascii="Wingdings" w:hAnsi="Wingdings" w:hint="default"/>
      </w:rPr>
    </w:lvl>
    <w:lvl w:ilvl="3" w:tplc="4F6E8F5A" w:tentative="1">
      <w:start w:val="1"/>
      <w:numFmt w:val="bullet"/>
      <w:lvlText w:val=""/>
      <w:lvlJc w:val="left"/>
      <w:pPr>
        <w:ind w:left="2880" w:hanging="360"/>
      </w:pPr>
      <w:rPr>
        <w:rFonts w:ascii="Symbol" w:hAnsi="Symbol" w:hint="default"/>
      </w:rPr>
    </w:lvl>
    <w:lvl w:ilvl="4" w:tplc="DA7EB292" w:tentative="1">
      <w:start w:val="1"/>
      <w:numFmt w:val="bullet"/>
      <w:lvlText w:val="o"/>
      <w:lvlJc w:val="left"/>
      <w:pPr>
        <w:ind w:left="3600" w:hanging="360"/>
      </w:pPr>
      <w:rPr>
        <w:rFonts w:ascii="Courier New" w:hAnsi="Courier New" w:cs="Courier New" w:hint="default"/>
      </w:rPr>
    </w:lvl>
    <w:lvl w:ilvl="5" w:tplc="FE1062C0" w:tentative="1">
      <w:start w:val="1"/>
      <w:numFmt w:val="bullet"/>
      <w:lvlText w:val=""/>
      <w:lvlJc w:val="left"/>
      <w:pPr>
        <w:ind w:left="4320" w:hanging="360"/>
      </w:pPr>
      <w:rPr>
        <w:rFonts w:ascii="Wingdings" w:hAnsi="Wingdings" w:hint="default"/>
      </w:rPr>
    </w:lvl>
    <w:lvl w:ilvl="6" w:tplc="B4C69E90" w:tentative="1">
      <w:start w:val="1"/>
      <w:numFmt w:val="bullet"/>
      <w:lvlText w:val=""/>
      <w:lvlJc w:val="left"/>
      <w:pPr>
        <w:ind w:left="5040" w:hanging="360"/>
      </w:pPr>
      <w:rPr>
        <w:rFonts w:ascii="Symbol" w:hAnsi="Symbol" w:hint="default"/>
      </w:rPr>
    </w:lvl>
    <w:lvl w:ilvl="7" w:tplc="60E2277E" w:tentative="1">
      <w:start w:val="1"/>
      <w:numFmt w:val="bullet"/>
      <w:lvlText w:val="o"/>
      <w:lvlJc w:val="left"/>
      <w:pPr>
        <w:ind w:left="5760" w:hanging="360"/>
      </w:pPr>
      <w:rPr>
        <w:rFonts w:ascii="Courier New" w:hAnsi="Courier New" w:cs="Courier New" w:hint="default"/>
      </w:rPr>
    </w:lvl>
    <w:lvl w:ilvl="8" w:tplc="738423C0" w:tentative="1">
      <w:start w:val="1"/>
      <w:numFmt w:val="bullet"/>
      <w:lvlText w:val=""/>
      <w:lvlJc w:val="left"/>
      <w:pPr>
        <w:ind w:left="6480" w:hanging="360"/>
      </w:pPr>
      <w:rPr>
        <w:rFonts w:ascii="Wingdings" w:hAnsi="Wingdings" w:hint="default"/>
      </w:rPr>
    </w:lvl>
  </w:abstractNum>
  <w:abstractNum w:abstractNumId="23" w15:restartNumberingAfterBreak="0">
    <w:nsid w:val="28FC79BD"/>
    <w:multiLevelType w:val="hybridMultilevel"/>
    <w:tmpl w:val="4142FC0E"/>
    <w:lvl w:ilvl="0" w:tplc="1D0819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8305D0"/>
    <w:multiLevelType w:val="hybridMultilevel"/>
    <w:tmpl w:val="70EEF00C"/>
    <w:lvl w:ilvl="0" w:tplc="D20210C0">
      <w:start w:val="1"/>
      <w:numFmt w:val="bullet"/>
      <w:lvlText w:val=""/>
      <w:lvlJc w:val="left"/>
      <w:pPr>
        <w:tabs>
          <w:tab w:val="num" w:pos="720"/>
        </w:tabs>
        <w:ind w:left="720" w:hanging="360"/>
      </w:pPr>
      <w:rPr>
        <w:rFonts w:ascii="Symbol" w:hAnsi="Symbol" w:hint="default"/>
      </w:rPr>
    </w:lvl>
    <w:lvl w:ilvl="1" w:tplc="ED7C64DE">
      <w:start w:val="1"/>
      <w:numFmt w:val="bullet"/>
      <w:lvlText w:val="o"/>
      <w:lvlJc w:val="left"/>
      <w:pPr>
        <w:tabs>
          <w:tab w:val="num" w:pos="1440"/>
        </w:tabs>
        <w:ind w:left="1440" w:hanging="360"/>
      </w:pPr>
      <w:rPr>
        <w:rFonts w:ascii="Courier New" w:hAnsi="Courier New" w:hint="default"/>
      </w:rPr>
    </w:lvl>
    <w:lvl w:ilvl="2" w:tplc="1FDEF0B4">
      <w:start w:val="1"/>
      <w:numFmt w:val="bullet"/>
      <w:lvlText w:val=""/>
      <w:lvlJc w:val="left"/>
      <w:pPr>
        <w:tabs>
          <w:tab w:val="num" w:pos="2160"/>
        </w:tabs>
        <w:ind w:left="2160" w:hanging="360"/>
      </w:pPr>
      <w:rPr>
        <w:rFonts w:ascii="Wingdings" w:hAnsi="Wingdings" w:hint="default"/>
      </w:rPr>
    </w:lvl>
    <w:lvl w:ilvl="3" w:tplc="A8ECF3A2">
      <w:start w:val="1"/>
      <w:numFmt w:val="bullet"/>
      <w:lvlText w:val=""/>
      <w:lvlJc w:val="left"/>
      <w:pPr>
        <w:tabs>
          <w:tab w:val="num" w:pos="2880"/>
        </w:tabs>
        <w:ind w:left="2880" w:hanging="360"/>
      </w:pPr>
      <w:rPr>
        <w:rFonts w:ascii="Symbol" w:hAnsi="Symbol" w:hint="default"/>
      </w:rPr>
    </w:lvl>
    <w:lvl w:ilvl="4" w:tplc="247868B2">
      <w:start w:val="1"/>
      <w:numFmt w:val="bullet"/>
      <w:lvlText w:val="o"/>
      <w:lvlJc w:val="left"/>
      <w:pPr>
        <w:tabs>
          <w:tab w:val="num" w:pos="3600"/>
        </w:tabs>
        <w:ind w:left="3600" w:hanging="360"/>
      </w:pPr>
      <w:rPr>
        <w:rFonts w:ascii="Courier New" w:hAnsi="Courier New" w:hint="default"/>
      </w:rPr>
    </w:lvl>
    <w:lvl w:ilvl="5" w:tplc="0AFE0DE6">
      <w:start w:val="1"/>
      <w:numFmt w:val="bullet"/>
      <w:lvlText w:val=""/>
      <w:lvlJc w:val="left"/>
      <w:pPr>
        <w:tabs>
          <w:tab w:val="num" w:pos="4320"/>
        </w:tabs>
        <w:ind w:left="4320" w:hanging="360"/>
      </w:pPr>
      <w:rPr>
        <w:rFonts w:ascii="Wingdings" w:hAnsi="Wingdings" w:hint="default"/>
      </w:rPr>
    </w:lvl>
    <w:lvl w:ilvl="6" w:tplc="A4BEB702">
      <w:start w:val="1"/>
      <w:numFmt w:val="bullet"/>
      <w:lvlText w:val=""/>
      <w:lvlJc w:val="left"/>
      <w:pPr>
        <w:tabs>
          <w:tab w:val="num" w:pos="5040"/>
        </w:tabs>
        <w:ind w:left="5040" w:hanging="360"/>
      </w:pPr>
      <w:rPr>
        <w:rFonts w:ascii="Symbol" w:hAnsi="Symbol" w:hint="default"/>
      </w:rPr>
    </w:lvl>
    <w:lvl w:ilvl="7" w:tplc="68F01CC8">
      <w:start w:val="1"/>
      <w:numFmt w:val="bullet"/>
      <w:lvlText w:val="o"/>
      <w:lvlJc w:val="left"/>
      <w:pPr>
        <w:tabs>
          <w:tab w:val="num" w:pos="5760"/>
        </w:tabs>
        <w:ind w:left="5760" w:hanging="360"/>
      </w:pPr>
      <w:rPr>
        <w:rFonts w:ascii="Courier New" w:hAnsi="Courier New" w:hint="default"/>
      </w:rPr>
    </w:lvl>
    <w:lvl w:ilvl="8" w:tplc="A3EABC4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1854F5"/>
    <w:multiLevelType w:val="hybridMultilevel"/>
    <w:tmpl w:val="1090A6EC"/>
    <w:lvl w:ilvl="0" w:tplc="1504A35E">
      <w:start w:val="1"/>
      <w:numFmt w:val="bullet"/>
      <w:lvlText w:val=""/>
      <w:lvlJc w:val="left"/>
      <w:pPr>
        <w:ind w:left="1800" w:hanging="360"/>
      </w:pPr>
      <w:rPr>
        <w:rFonts w:ascii="Symbol" w:hAnsi="Symbol" w:hint="default"/>
      </w:rPr>
    </w:lvl>
    <w:lvl w:ilvl="1" w:tplc="C9C292DC" w:tentative="1">
      <w:start w:val="1"/>
      <w:numFmt w:val="bullet"/>
      <w:lvlText w:val="o"/>
      <w:lvlJc w:val="left"/>
      <w:pPr>
        <w:ind w:left="2520" w:hanging="360"/>
      </w:pPr>
      <w:rPr>
        <w:rFonts w:ascii="Courier New" w:hAnsi="Courier New" w:cs="Courier New" w:hint="default"/>
      </w:rPr>
    </w:lvl>
    <w:lvl w:ilvl="2" w:tplc="9D680B06" w:tentative="1">
      <w:start w:val="1"/>
      <w:numFmt w:val="bullet"/>
      <w:lvlText w:val=""/>
      <w:lvlJc w:val="left"/>
      <w:pPr>
        <w:ind w:left="3240" w:hanging="360"/>
      </w:pPr>
      <w:rPr>
        <w:rFonts w:ascii="Wingdings" w:hAnsi="Wingdings" w:hint="default"/>
      </w:rPr>
    </w:lvl>
    <w:lvl w:ilvl="3" w:tplc="30AA31D4" w:tentative="1">
      <w:start w:val="1"/>
      <w:numFmt w:val="bullet"/>
      <w:lvlText w:val=""/>
      <w:lvlJc w:val="left"/>
      <w:pPr>
        <w:ind w:left="3960" w:hanging="360"/>
      </w:pPr>
      <w:rPr>
        <w:rFonts w:ascii="Symbol" w:hAnsi="Symbol" w:hint="default"/>
      </w:rPr>
    </w:lvl>
    <w:lvl w:ilvl="4" w:tplc="1778DC5C" w:tentative="1">
      <w:start w:val="1"/>
      <w:numFmt w:val="bullet"/>
      <w:lvlText w:val="o"/>
      <w:lvlJc w:val="left"/>
      <w:pPr>
        <w:ind w:left="4680" w:hanging="360"/>
      </w:pPr>
      <w:rPr>
        <w:rFonts w:ascii="Courier New" w:hAnsi="Courier New" w:cs="Courier New" w:hint="default"/>
      </w:rPr>
    </w:lvl>
    <w:lvl w:ilvl="5" w:tplc="5F76A3D8" w:tentative="1">
      <w:start w:val="1"/>
      <w:numFmt w:val="bullet"/>
      <w:lvlText w:val=""/>
      <w:lvlJc w:val="left"/>
      <w:pPr>
        <w:ind w:left="5400" w:hanging="360"/>
      </w:pPr>
      <w:rPr>
        <w:rFonts w:ascii="Wingdings" w:hAnsi="Wingdings" w:hint="default"/>
      </w:rPr>
    </w:lvl>
    <w:lvl w:ilvl="6" w:tplc="0E58A8C2" w:tentative="1">
      <w:start w:val="1"/>
      <w:numFmt w:val="bullet"/>
      <w:lvlText w:val=""/>
      <w:lvlJc w:val="left"/>
      <w:pPr>
        <w:ind w:left="6120" w:hanging="360"/>
      </w:pPr>
      <w:rPr>
        <w:rFonts w:ascii="Symbol" w:hAnsi="Symbol" w:hint="default"/>
      </w:rPr>
    </w:lvl>
    <w:lvl w:ilvl="7" w:tplc="CF324CA0" w:tentative="1">
      <w:start w:val="1"/>
      <w:numFmt w:val="bullet"/>
      <w:lvlText w:val="o"/>
      <w:lvlJc w:val="left"/>
      <w:pPr>
        <w:ind w:left="6840" w:hanging="360"/>
      </w:pPr>
      <w:rPr>
        <w:rFonts w:ascii="Courier New" w:hAnsi="Courier New" w:cs="Courier New" w:hint="default"/>
      </w:rPr>
    </w:lvl>
    <w:lvl w:ilvl="8" w:tplc="1910EFE6" w:tentative="1">
      <w:start w:val="1"/>
      <w:numFmt w:val="bullet"/>
      <w:lvlText w:val=""/>
      <w:lvlJc w:val="left"/>
      <w:pPr>
        <w:ind w:left="7560" w:hanging="360"/>
      </w:pPr>
      <w:rPr>
        <w:rFonts w:ascii="Wingdings" w:hAnsi="Wingdings" w:hint="default"/>
      </w:rPr>
    </w:lvl>
  </w:abstractNum>
  <w:abstractNum w:abstractNumId="27" w15:restartNumberingAfterBreak="0">
    <w:nsid w:val="311520F5"/>
    <w:multiLevelType w:val="hybridMultilevel"/>
    <w:tmpl w:val="1A8A639C"/>
    <w:lvl w:ilvl="0" w:tplc="1D0819A8">
      <w:start w:val="1"/>
      <w:numFmt w:val="decimal"/>
      <w:lvlText w:val="%1."/>
      <w:lvlJc w:val="left"/>
      <w:pPr>
        <w:tabs>
          <w:tab w:val="num" w:pos="900"/>
        </w:tabs>
        <w:ind w:left="900" w:hanging="360"/>
      </w:pPr>
      <w:rPr>
        <w:rFonts w:cs="Times New Roman" w:hint="default"/>
      </w:rPr>
    </w:lvl>
    <w:lvl w:ilvl="1" w:tplc="8D6A87E8">
      <w:start w:val="1"/>
      <w:numFmt w:val="lowerLetter"/>
      <w:lvlText w:val="%2."/>
      <w:lvlJc w:val="left"/>
      <w:pPr>
        <w:tabs>
          <w:tab w:val="num" w:pos="1440"/>
        </w:tabs>
        <w:ind w:left="1440" w:hanging="360"/>
      </w:pPr>
      <w:rPr>
        <w:rFonts w:cs="Times New Roman"/>
      </w:rPr>
    </w:lvl>
    <w:lvl w:ilvl="2" w:tplc="712C3C90">
      <w:start w:val="1"/>
      <w:numFmt w:val="lowerRoman"/>
      <w:lvlText w:val="%3."/>
      <w:lvlJc w:val="right"/>
      <w:pPr>
        <w:tabs>
          <w:tab w:val="num" w:pos="2160"/>
        </w:tabs>
        <w:ind w:left="2160" w:hanging="180"/>
      </w:pPr>
      <w:rPr>
        <w:rFonts w:cs="Times New Roman"/>
      </w:rPr>
    </w:lvl>
    <w:lvl w:ilvl="3" w:tplc="1D0819A8">
      <w:start w:val="1"/>
      <w:numFmt w:val="decimal"/>
      <w:lvlText w:val="%4."/>
      <w:lvlJc w:val="left"/>
      <w:pPr>
        <w:ind w:left="2880" w:hanging="360"/>
      </w:pPr>
      <w:rPr>
        <w:rFonts w:cs="Times New Roman" w:hint="default"/>
      </w:rPr>
    </w:lvl>
    <w:lvl w:ilvl="4" w:tplc="F1781F68">
      <w:start w:val="1"/>
      <w:numFmt w:val="lowerLetter"/>
      <w:lvlText w:val="%5."/>
      <w:lvlJc w:val="left"/>
      <w:pPr>
        <w:tabs>
          <w:tab w:val="num" w:pos="3600"/>
        </w:tabs>
        <w:ind w:left="3600" w:hanging="360"/>
      </w:pPr>
      <w:rPr>
        <w:rFonts w:cs="Times New Roman"/>
      </w:rPr>
    </w:lvl>
    <w:lvl w:ilvl="5" w:tplc="2F1A6B54">
      <w:start w:val="1"/>
      <w:numFmt w:val="lowerRoman"/>
      <w:lvlText w:val="%6."/>
      <w:lvlJc w:val="right"/>
      <w:pPr>
        <w:tabs>
          <w:tab w:val="num" w:pos="4320"/>
        </w:tabs>
        <w:ind w:left="4320" w:hanging="180"/>
      </w:pPr>
      <w:rPr>
        <w:rFonts w:cs="Times New Roman"/>
      </w:rPr>
    </w:lvl>
    <w:lvl w:ilvl="6" w:tplc="E4727CCA">
      <w:start w:val="1"/>
      <w:numFmt w:val="decimal"/>
      <w:lvlText w:val="%7."/>
      <w:lvlJc w:val="left"/>
      <w:pPr>
        <w:tabs>
          <w:tab w:val="num" w:pos="5040"/>
        </w:tabs>
        <w:ind w:left="5040" w:hanging="360"/>
      </w:pPr>
      <w:rPr>
        <w:rFonts w:cs="Times New Roman"/>
      </w:rPr>
    </w:lvl>
    <w:lvl w:ilvl="7" w:tplc="CA942B2A">
      <w:start w:val="1"/>
      <w:numFmt w:val="lowerLetter"/>
      <w:lvlText w:val="%8."/>
      <w:lvlJc w:val="left"/>
      <w:pPr>
        <w:tabs>
          <w:tab w:val="num" w:pos="5760"/>
        </w:tabs>
        <w:ind w:left="5760" w:hanging="360"/>
      </w:pPr>
      <w:rPr>
        <w:rFonts w:cs="Times New Roman"/>
      </w:rPr>
    </w:lvl>
    <w:lvl w:ilvl="8" w:tplc="45AA1892">
      <w:start w:val="1"/>
      <w:numFmt w:val="lowerRoman"/>
      <w:lvlText w:val="%9."/>
      <w:lvlJc w:val="right"/>
      <w:pPr>
        <w:tabs>
          <w:tab w:val="num" w:pos="6480"/>
        </w:tabs>
        <w:ind w:left="6480" w:hanging="180"/>
      </w:pPr>
      <w:rPr>
        <w:rFonts w:cs="Times New Roman"/>
      </w:rPr>
    </w:lvl>
  </w:abstractNum>
  <w:abstractNum w:abstractNumId="28"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DD43F5E"/>
    <w:multiLevelType w:val="hybridMultilevel"/>
    <w:tmpl w:val="5030D9DE"/>
    <w:lvl w:ilvl="0" w:tplc="C0F8A6BE">
      <w:start w:val="1"/>
      <w:numFmt w:val="bullet"/>
      <w:lvlText w:val=""/>
      <w:lvlJc w:val="left"/>
      <w:pPr>
        <w:ind w:left="720" w:hanging="360"/>
      </w:pPr>
      <w:rPr>
        <w:rFonts w:ascii="Symbol" w:hAnsi="Symbol" w:hint="default"/>
      </w:rPr>
    </w:lvl>
    <w:lvl w:ilvl="1" w:tplc="49325110" w:tentative="1">
      <w:start w:val="1"/>
      <w:numFmt w:val="bullet"/>
      <w:lvlText w:val="o"/>
      <w:lvlJc w:val="left"/>
      <w:pPr>
        <w:ind w:left="1440" w:hanging="360"/>
      </w:pPr>
      <w:rPr>
        <w:rFonts w:ascii="Courier New" w:hAnsi="Courier New" w:cs="Courier New" w:hint="default"/>
      </w:rPr>
    </w:lvl>
    <w:lvl w:ilvl="2" w:tplc="63E812B0" w:tentative="1">
      <w:start w:val="1"/>
      <w:numFmt w:val="bullet"/>
      <w:lvlText w:val=""/>
      <w:lvlJc w:val="left"/>
      <w:pPr>
        <w:ind w:left="2160" w:hanging="360"/>
      </w:pPr>
      <w:rPr>
        <w:rFonts w:ascii="Wingdings" w:hAnsi="Wingdings" w:hint="default"/>
      </w:rPr>
    </w:lvl>
    <w:lvl w:ilvl="3" w:tplc="7236F8A2" w:tentative="1">
      <w:start w:val="1"/>
      <w:numFmt w:val="bullet"/>
      <w:lvlText w:val=""/>
      <w:lvlJc w:val="left"/>
      <w:pPr>
        <w:ind w:left="2880" w:hanging="360"/>
      </w:pPr>
      <w:rPr>
        <w:rFonts w:ascii="Symbol" w:hAnsi="Symbol" w:hint="default"/>
      </w:rPr>
    </w:lvl>
    <w:lvl w:ilvl="4" w:tplc="1BE0E5B0" w:tentative="1">
      <w:start w:val="1"/>
      <w:numFmt w:val="bullet"/>
      <w:lvlText w:val="o"/>
      <w:lvlJc w:val="left"/>
      <w:pPr>
        <w:ind w:left="3600" w:hanging="360"/>
      </w:pPr>
      <w:rPr>
        <w:rFonts w:ascii="Courier New" w:hAnsi="Courier New" w:cs="Courier New" w:hint="default"/>
      </w:rPr>
    </w:lvl>
    <w:lvl w:ilvl="5" w:tplc="283873C6" w:tentative="1">
      <w:start w:val="1"/>
      <w:numFmt w:val="bullet"/>
      <w:lvlText w:val=""/>
      <w:lvlJc w:val="left"/>
      <w:pPr>
        <w:ind w:left="4320" w:hanging="360"/>
      </w:pPr>
      <w:rPr>
        <w:rFonts w:ascii="Wingdings" w:hAnsi="Wingdings" w:hint="default"/>
      </w:rPr>
    </w:lvl>
    <w:lvl w:ilvl="6" w:tplc="092A06BA" w:tentative="1">
      <w:start w:val="1"/>
      <w:numFmt w:val="bullet"/>
      <w:lvlText w:val=""/>
      <w:lvlJc w:val="left"/>
      <w:pPr>
        <w:ind w:left="5040" w:hanging="360"/>
      </w:pPr>
      <w:rPr>
        <w:rFonts w:ascii="Symbol" w:hAnsi="Symbol" w:hint="default"/>
      </w:rPr>
    </w:lvl>
    <w:lvl w:ilvl="7" w:tplc="63B2334A" w:tentative="1">
      <w:start w:val="1"/>
      <w:numFmt w:val="bullet"/>
      <w:lvlText w:val="o"/>
      <w:lvlJc w:val="left"/>
      <w:pPr>
        <w:ind w:left="5760" w:hanging="360"/>
      </w:pPr>
      <w:rPr>
        <w:rFonts w:ascii="Courier New" w:hAnsi="Courier New" w:cs="Courier New" w:hint="default"/>
      </w:rPr>
    </w:lvl>
    <w:lvl w:ilvl="8" w:tplc="29D679A6" w:tentative="1">
      <w:start w:val="1"/>
      <w:numFmt w:val="bullet"/>
      <w:lvlText w:val=""/>
      <w:lvlJc w:val="left"/>
      <w:pPr>
        <w:ind w:left="6480" w:hanging="360"/>
      </w:pPr>
      <w:rPr>
        <w:rFonts w:ascii="Wingdings" w:hAnsi="Wingdings" w:hint="default"/>
      </w:rPr>
    </w:lvl>
  </w:abstractNum>
  <w:abstractNum w:abstractNumId="31" w15:restartNumberingAfterBreak="0">
    <w:nsid w:val="3EAF7F8A"/>
    <w:multiLevelType w:val="hybridMultilevel"/>
    <w:tmpl w:val="CE701E1E"/>
    <w:lvl w:ilvl="0" w:tplc="D6A040E0">
      <w:start w:val="1"/>
      <w:numFmt w:val="bullet"/>
      <w:lvlText w:val=""/>
      <w:lvlJc w:val="left"/>
      <w:pPr>
        <w:ind w:left="720" w:hanging="360"/>
      </w:pPr>
      <w:rPr>
        <w:rFonts w:ascii="Symbol" w:hAnsi="Symbol" w:hint="default"/>
      </w:rPr>
    </w:lvl>
    <w:lvl w:ilvl="1" w:tplc="263AF7AC">
      <w:start w:val="1"/>
      <w:numFmt w:val="bullet"/>
      <w:lvlText w:val="o"/>
      <w:lvlJc w:val="left"/>
      <w:pPr>
        <w:ind w:left="1440" w:hanging="360"/>
      </w:pPr>
      <w:rPr>
        <w:rFonts w:ascii="Courier New" w:hAnsi="Courier New" w:cs="Times New Roman" w:hint="default"/>
      </w:rPr>
    </w:lvl>
    <w:lvl w:ilvl="2" w:tplc="1F185D8E">
      <w:start w:val="1"/>
      <w:numFmt w:val="bullet"/>
      <w:lvlText w:val=""/>
      <w:lvlJc w:val="left"/>
      <w:pPr>
        <w:ind w:left="2160" w:hanging="360"/>
      </w:pPr>
      <w:rPr>
        <w:rFonts w:ascii="Wingdings" w:hAnsi="Wingdings" w:hint="default"/>
      </w:rPr>
    </w:lvl>
    <w:lvl w:ilvl="3" w:tplc="7C32EF18">
      <w:start w:val="1"/>
      <w:numFmt w:val="bullet"/>
      <w:lvlText w:val=""/>
      <w:lvlJc w:val="left"/>
      <w:pPr>
        <w:ind w:left="2880" w:hanging="360"/>
      </w:pPr>
      <w:rPr>
        <w:rFonts w:ascii="Symbol" w:hAnsi="Symbol" w:hint="default"/>
      </w:rPr>
    </w:lvl>
    <w:lvl w:ilvl="4" w:tplc="2F2ABFE0">
      <w:start w:val="1"/>
      <w:numFmt w:val="bullet"/>
      <w:lvlText w:val="o"/>
      <w:lvlJc w:val="left"/>
      <w:pPr>
        <w:ind w:left="3600" w:hanging="360"/>
      </w:pPr>
      <w:rPr>
        <w:rFonts w:ascii="Courier New" w:hAnsi="Courier New" w:cs="Times New Roman" w:hint="default"/>
      </w:rPr>
    </w:lvl>
    <w:lvl w:ilvl="5" w:tplc="8E54B4E8">
      <w:start w:val="1"/>
      <w:numFmt w:val="bullet"/>
      <w:lvlText w:val=""/>
      <w:lvlJc w:val="left"/>
      <w:pPr>
        <w:ind w:left="4320" w:hanging="360"/>
      </w:pPr>
      <w:rPr>
        <w:rFonts w:ascii="Wingdings" w:hAnsi="Wingdings" w:hint="default"/>
      </w:rPr>
    </w:lvl>
    <w:lvl w:ilvl="6" w:tplc="A6884BA0">
      <w:start w:val="1"/>
      <w:numFmt w:val="bullet"/>
      <w:lvlText w:val=""/>
      <w:lvlJc w:val="left"/>
      <w:pPr>
        <w:ind w:left="5040" w:hanging="360"/>
      </w:pPr>
      <w:rPr>
        <w:rFonts w:ascii="Symbol" w:hAnsi="Symbol" w:hint="default"/>
      </w:rPr>
    </w:lvl>
    <w:lvl w:ilvl="7" w:tplc="9F1695C0">
      <w:start w:val="1"/>
      <w:numFmt w:val="bullet"/>
      <w:lvlText w:val="o"/>
      <w:lvlJc w:val="left"/>
      <w:pPr>
        <w:ind w:left="5760" w:hanging="360"/>
      </w:pPr>
      <w:rPr>
        <w:rFonts w:ascii="Courier New" w:hAnsi="Courier New" w:cs="Times New Roman" w:hint="default"/>
      </w:rPr>
    </w:lvl>
    <w:lvl w:ilvl="8" w:tplc="67BCF3F4">
      <w:start w:val="1"/>
      <w:numFmt w:val="bullet"/>
      <w:lvlText w:val=""/>
      <w:lvlJc w:val="left"/>
      <w:pPr>
        <w:ind w:left="6480" w:hanging="360"/>
      </w:pPr>
      <w:rPr>
        <w:rFonts w:ascii="Wingdings" w:hAnsi="Wingdings" w:hint="default"/>
      </w:rPr>
    </w:lvl>
  </w:abstractNum>
  <w:abstractNum w:abstractNumId="32"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43472EF8"/>
    <w:multiLevelType w:val="hybridMultilevel"/>
    <w:tmpl w:val="29924F78"/>
    <w:lvl w:ilvl="0" w:tplc="CB02A164">
      <w:start w:val="1"/>
      <w:numFmt w:val="bullet"/>
      <w:lvlText w:val=""/>
      <w:lvlJc w:val="left"/>
      <w:pPr>
        <w:ind w:left="720" w:hanging="360"/>
      </w:pPr>
      <w:rPr>
        <w:rFonts w:ascii="Symbol" w:hAnsi="Symbol" w:hint="default"/>
      </w:rPr>
    </w:lvl>
    <w:lvl w:ilvl="1" w:tplc="28B2AEAC" w:tentative="1">
      <w:start w:val="1"/>
      <w:numFmt w:val="bullet"/>
      <w:lvlText w:val="o"/>
      <w:lvlJc w:val="left"/>
      <w:pPr>
        <w:ind w:left="1440" w:hanging="360"/>
      </w:pPr>
      <w:rPr>
        <w:rFonts w:ascii="Courier New" w:hAnsi="Courier New" w:cs="Courier New" w:hint="default"/>
      </w:rPr>
    </w:lvl>
    <w:lvl w:ilvl="2" w:tplc="6734C844" w:tentative="1">
      <w:start w:val="1"/>
      <w:numFmt w:val="bullet"/>
      <w:lvlText w:val=""/>
      <w:lvlJc w:val="left"/>
      <w:pPr>
        <w:ind w:left="2160" w:hanging="360"/>
      </w:pPr>
      <w:rPr>
        <w:rFonts w:ascii="Wingdings" w:hAnsi="Wingdings" w:hint="default"/>
      </w:rPr>
    </w:lvl>
    <w:lvl w:ilvl="3" w:tplc="6B865D48" w:tentative="1">
      <w:start w:val="1"/>
      <w:numFmt w:val="bullet"/>
      <w:lvlText w:val=""/>
      <w:lvlJc w:val="left"/>
      <w:pPr>
        <w:ind w:left="2880" w:hanging="360"/>
      </w:pPr>
      <w:rPr>
        <w:rFonts w:ascii="Symbol" w:hAnsi="Symbol" w:hint="default"/>
      </w:rPr>
    </w:lvl>
    <w:lvl w:ilvl="4" w:tplc="30327D56" w:tentative="1">
      <w:start w:val="1"/>
      <w:numFmt w:val="bullet"/>
      <w:lvlText w:val="o"/>
      <w:lvlJc w:val="left"/>
      <w:pPr>
        <w:ind w:left="3600" w:hanging="360"/>
      </w:pPr>
      <w:rPr>
        <w:rFonts w:ascii="Courier New" w:hAnsi="Courier New" w:cs="Courier New" w:hint="default"/>
      </w:rPr>
    </w:lvl>
    <w:lvl w:ilvl="5" w:tplc="B3D0A638" w:tentative="1">
      <w:start w:val="1"/>
      <w:numFmt w:val="bullet"/>
      <w:lvlText w:val=""/>
      <w:lvlJc w:val="left"/>
      <w:pPr>
        <w:ind w:left="4320" w:hanging="360"/>
      </w:pPr>
      <w:rPr>
        <w:rFonts w:ascii="Wingdings" w:hAnsi="Wingdings" w:hint="default"/>
      </w:rPr>
    </w:lvl>
    <w:lvl w:ilvl="6" w:tplc="2020BDF8" w:tentative="1">
      <w:start w:val="1"/>
      <w:numFmt w:val="bullet"/>
      <w:lvlText w:val=""/>
      <w:lvlJc w:val="left"/>
      <w:pPr>
        <w:ind w:left="5040" w:hanging="360"/>
      </w:pPr>
      <w:rPr>
        <w:rFonts w:ascii="Symbol" w:hAnsi="Symbol" w:hint="default"/>
      </w:rPr>
    </w:lvl>
    <w:lvl w:ilvl="7" w:tplc="5A6C726E" w:tentative="1">
      <w:start w:val="1"/>
      <w:numFmt w:val="bullet"/>
      <w:lvlText w:val="o"/>
      <w:lvlJc w:val="left"/>
      <w:pPr>
        <w:ind w:left="5760" w:hanging="360"/>
      </w:pPr>
      <w:rPr>
        <w:rFonts w:ascii="Courier New" w:hAnsi="Courier New" w:cs="Courier New" w:hint="default"/>
      </w:rPr>
    </w:lvl>
    <w:lvl w:ilvl="8" w:tplc="86B8AF30" w:tentative="1">
      <w:start w:val="1"/>
      <w:numFmt w:val="bullet"/>
      <w:lvlText w:val=""/>
      <w:lvlJc w:val="left"/>
      <w:pPr>
        <w:ind w:left="6480" w:hanging="360"/>
      </w:pPr>
      <w:rPr>
        <w:rFonts w:ascii="Wingdings" w:hAnsi="Wingdings" w:hint="default"/>
      </w:rPr>
    </w:lvl>
  </w:abstractNum>
  <w:abstractNum w:abstractNumId="34" w15:restartNumberingAfterBreak="0">
    <w:nsid w:val="499D5C6B"/>
    <w:multiLevelType w:val="hybridMultilevel"/>
    <w:tmpl w:val="5C00F80E"/>
    <w:lvl w:ilvl="0" w:tplc="67EC45A4">
      <w:start w:val="1"/>
      <w:numFmt w:val="decimal"/>
      <w:lvlText w:val="G%1."/>
      <w:lvlJc w:val="left"/>
      <w:pPr>
        <w:ind w:left="720" w:hanging="360"/>
      </w:pPr>
      <w:rPr>
        <w:rFonts w:hint="default"/>
      </w:rPr>
    </w:lvl>
    <w:lvl w:ilvl="1" w:tplc="3AB8F83C" w:tentative="1">
      <w:start w:val="1"/>
      <w:numFmt w:val="lowerLetter"/>
      <w:lvlText w:val="%2."/>
      <w:lvlJc w:val="left"/>
      <w:pPr>
        <w:ind w:left="1440" w:hanging="360"/>
      </w:pPr>
    </w:lvl>
    <w:lvl w:ilvl="2" w:tplc="9BF236C4" w:tentative="1">
      <w:start w:val="1"/>
      <w:numFmt w:val="lowerRoman"/>
      <w:lvlText w:val="%3."/>
      <w:lvlJc w:val="right"/>
      <w:pPr>
        <w:ind w:left="2160" w:hanging="180"/>
      </w:pPr>
    </w:lvl>
    <w:lvl w:ilvl="3" w:tplc="8766D22E" w:tentative="1">
      <w:start w:val="1"/>
      <w:numFmt w:val="decimal"/>
      <w:lvlText w:val="%4."/>
      <w:lvlJc w:val="left"/>
      <w:pPr>
        <w:ind w:left="2880" w:hanging="360"/>
      </w:pPr>
    </w:lvl>
    <w:lvl w:ilvl="4" w:tplc="B1D4C8F4" w:tentative="1">
      <w:start w:val="1"/>
      <w:numFmt w:val="lowerLetter"/>
      <w:lvlText w:val="%5."/>
      <w:lvlJc w:val="left"/>
      <w:pPr>
        <w:ind w:left="3600" w:hanging="360"/>
      </w:pPr>
    </w:lvl>
    <w:lvl w:ilvl="5" w:tplc="CCEC2AFE" w:tentative="1">
      <w:start w:val="1"/>
      <w:numFmt w:val="lowerRoman"/>
      <w:lvlText w:val="%6."/>
      <w:lvlJc w:val="right"/>
      <w:pPr>
        <w:ind w:left="4320" w:hanging="180"/>
      </w:pPr>
    </w:lvl>
    <w:lvl w:ilvl="6" w:tplc="DC485684" w:tentative="1">
      <w:start w:val="1"/>
      <w:numFmt w:val="decimal"/>
      <w:lvlText w:val="%7."/>
      <w:lvlJc w:val="left"/>
      <w:pPr>
        <w:ind w:left="5040" w:hanging="360"/>
      </w:pPr>
    </w:lvl>
    <w:lvl w:ilvl="7" w:tplc="81B2FBEC" w:tentative="1">
      <w:start w:val="1"/>
      <w:numFmt w:val="lowerLetter"/>
      <w:lvlText w:val="%8."/>
      <w:lvlJc w:val="left"/>
      <w:pPr>
        <w:ind w:left="5760" w:hanging="360"/>
      </w:pPr>
    </w:lvl>
    <w:lvl w:ilvl="8" w:tplc="21C26738" w:tentative="1">
      <w:start w:val="1"/>
      <w:numFmt w:val="lowerRoman"/>
      <w:lvlText w:val="%9."/>
      <w:lvlJc w:val="right"/>
      <w:pPr>
        <w:ind w:left="6480" w:hanging="180"/>
      </w:pPr>
    </w:lvl>
  </w:abstractNum>
  <w:abstractNum w:abstractNumId="3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4CFB6B4D"/>
    <w:multiLevelType w:val="hybridMultilevel"/>
    <w:tmpl w:val="9378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442A21"/>
    <w:multiLevelType w:val="hybridMultilevel"/>
    <w:tmpl w:val="CE949E86"/>
    <w:lvl w:ilvl="0" w:tplc="648CB44C">
      <w:start w:val="1"/>
      <w:numFmt w:val="bullet"/>
      <w:lvlText w:val=""/>
      <w:lvlJc w:val="left"/>
      <w:pPr>
        <w:ind w:left="1506" w:hanging="360"/>
      </w:pPr>
      <w:rPr>
        <w:rFonts w:ascii="Symbol" w:hAnsi="Symbol" w:hint="default"/>
      </w:rPr>
    </w:lvl>
    <w:lvl w:ilvl="1" w:tplc="737E37AE" w:tentative="1">
      <w:start w:val="1"/>
      <w:numFmt w:val="bullet"/>
      <w:lvlText w:val="o"/>
      <w:lvlJc w:val="left"/>
      <w:pPr>
        <w:ind w:left="2226" w:hanging="360"/>
      </w:pPr>
      <w:rPr>
        <w:rFonts w:ascii="Courier New" w:hAnsi="Courier New" w:hint="default"/>
      </w:rPr>
    </w:lvl>
    <w:lvl w:ilvl="2" w:tplc="9B5C9C74" w:tentative="1">
      <w:start w:val="1"/>
      <w:numFmt w:val="bullet"/>
      <w:lvlText w:val=""/>
      <w:lvlJc w:val="left"/>
      <w:pPr>
        <w:ind w:left="2946" w:hanging="360"/>
      </w:pPr>
      <w:rPr>
        <w:rFonts w:ascii="Wingdings" w:hAnsi="Wingdings" w:hint="default"/>
      </w:rPr>
    </w:lvl>
    <w:lvl w:ilvl="3" w:tplc="9FE81D16" w:tentative="1">
      <w:start w:val="1"/>
      <w:numFmt w:val="bullet"/>
      <w:lvlText w:val=""/>
      <w:lvlJc w:val="left"/>
      <w:pPr>
        <w:ind w:left="3666" w:hanging="360"/>
      </w:pPr>
      <w:rPr>
        <w:rFonts w:ascii="Symbol" w:hAnsi="Symbol" w:hint="default"/>
      </w:rPr>
    </w:lvl>
    <w:lvl w:ilvl="4" w:tplc="30103910" w:tentative="1">
      <w:start w:val="1"/>
      <w:numFmt w:val="bullet"/>
      <w:lvlText w:val="o"/>
      <w:lvlJc w:val="left"/>
      <w:pPr>
        <w:ind w:left="4386" w:hanging="360"/>
      </w:pPr>
      <w:rPr>
        <w:rFonts w:ascii="Courier New" w:hAnsi="Courier New" w:hint="default"/>
      </w:rPr>
    </w:lvl>
    <w:lvl w:ilvl="5" w:tplc="A26805FC" w:tentative="1">
      <w:start w:val="1"/>
      <w:numFmt w:val="bullet"/>
      <w:lvlText w:val=""/>
      <w:lvlJc w:val="left"/>
      <w:pPr>
        <w:ind w:left="5106" w:hanging="360"/>
      </w:pPr>
      <w:rPr>
        <w:rFonts w:ascii="Wingdings" w:hAnsi="Wingdings" w:hint="default"/>
      </w:rPr>
    </w:lvl>
    <w:lvl w:ilvl="6" w:tplc="DB6EB56E" w:tentative="1">
      <w:start w:val="1"/>
      <w:numFmt w:val="bullet"/>
      <w:lvlText w:val=""/>
      <w:lvlJc w:val="left"/>
      <w:pPr>
        <w:ind w:left="5826" w:hanging="360"/>
      </w:pPr>
      <w:rPr>
        <w:rFonts w:ascii="Symbol" w:hAnsi="Symbol" w:hint="default"/>
      </w:rPr>
    </w:lvl>
    <w:lvl w:ilvl="7" w:tplc="BA92EDB4" w:tentative="1">
      <w:start w:val="1"/>
      <w:numFmt w:val="bullet"/>
      <w:lvlText w:val="o"/>
      <w:lvlJc w:val="left"/>
      <w:pPr>
        <w:ind w:left="6546" w:hanging="360"/>
      </w:pPr>
      <w:rPr>
        <w:rFonts w:ascii="Courier New" w:hAnsi="Courier New" w:hint="default"/>
      </w:rPr>
    </w:lvl>
    <w:lvl w:ilvl="8" w:tplc="D172B11E" w:tentative="1">
      <w:start w:val="1"/>
      <w:numFmt w:val="bullet"/>
      <w:lvlText w:val=""/>
      <w:lvlJc w:val="left"/>
      <w:pPr>
        <w:ind w:left="7266" w:hanging="360"/>
      </w:pPr>
      <w:rPr>
        <w:rFonts w:ascii="Wingdings" w:hAnsi="Wingdings" w:hint="default"/>
      </w:rPr>
    </w:lvl>
  </w:abstractNum>
  <w:abstractNum w:abstractNumId="39" w15:restartNumberingAfterBreak="0">
    <w:nsid w:val="538D7FD3"/>
    <w:multiLevelType w:val="hybridMultilevel"/>
    <w:tmpl w:val="B6B23F00"/>
    <w:lvl w:ilvl="0" w:tplc="1D0819A8">
      <w:start w:val="1"/>
      <w:numFmt w:val="decimal"/>
      <w:lvlText w:val="%1."/>
      <w:lvlJc w:val="left"/>
      <w:pPr>
        <w:tabs>
          <w:tab w:val="num" w:pos="900"/>
        </w:tabs>
        <w:ind w:left="90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5756542B"/>
    <w:multiLevelType w:val="hybridMultilevel"/>
    <w:tmpl w:val="75942942"/>
    <w:lvl w:ilvl="0" w:tplc="F34C6C32">
      <w:start w:val="1"/>
      <w:numFmt w:val="lowerLetter"/>
      <w:lvlText w:val="%1)"/>
      <w:lvlJc w:val="left"/>
      <w:pPr>
        <w:tabs>
          <w:tab w:val="num" w:pos="840"/>
        </w:tabs>
        <w:ind w:left="840" w:hanging="360"/>
      </w:pPr>
    </w:lvl>
    <w:lvl w:ilvl="1" w:tplc="3CCCB85A" w:tentative="1">
      <w:start w:val="1"/>
      <w:numFmt w:val="lowerLetter"/>
      <w:lvlText w:val="%2."/>
      <w:lvlJc w:val="left"/>
      <w:pPr>
        <w:tabs>
          <w:tab w:val="num" w:pos="1560"/>
        </w:tabs>
        <w:ind w:left="1560" w:hanging="360"/>
      </w:pPr>
    </w:lvl>
    <w:lvl w:ilvl="2" w:tplc="D3A61538" w:tentative="1">
      <w:start w:val="1"/>
      <w:numFmt w:val="lowerRoman"/>
      <w:lvlText w:val="%3."/>
      <w:lvlJc w:val="right"/>
      <w:pPr>
        <w:tabs>
          <w:tab w:val="num" w:pos="2280"/>
        </w:tabs>
        <w:ind w:left="2280" w:hanging="180"/>
      </w:pPr>
    </w:lvl>
    <w:lvl w:ilvl="3" w:tplc="605ADD38" w:tentative="1">
      <w:start w:val="1"/>
      <w:numFmt w:val="decimal"/>
      <w:lvlText w:val="%4."/>
      <w:lvlJc w:val="left"/>
      <w:pPr>
        <w:tabs>
          <w:tab w:val="num" w:pos="3000"/>
        </w:tabs>
        <w:ind w:left="3000" w:hanging="360"/>
      </w:pPr>
    </w:lvl>
    <w:lvl w:ilvl="4" w:tplc="705A9B4E" w:tentative="1">
      <w:start w:val="1"/>
      <w:numFmt w:val="lowerLetter"/>
      <w:lvlText w:val="%5."/>
      <w:lvlJc w:val="left"/>
      <w:pPr>
        <w:tabs>
          <w:tab w:val="num" w:pos="3720"/>
        </w:tabs>
        <w:ind w:left="3720" w:hanging="360"/>
      </w:pPr>
    </w:lvl>
    <w:lvl w:ilvl="5" w:tplc="AB9AE24A" w:tentative="1">
      <w:start w:val="1"/>
      <w:numFmt w:val="lowerRoman"/>
      <w:lvlText w:val="%6."/>
      <w:lvlJc w:val="right"/>
      <w:pPr>
        <w:tabs>
          <w:tab w:val="num" w:pos="4440"/>
        </w:tabs>
        <w:ind w:left="4440" w:hanging="180"/>
      </w:pPr>
    </w:lvl>
    <w:lvl w:ilvl="6" w:tplc="E048DFD2" w:tentative="1">
      <w:start w:val="1"/>
      <w:numFmt w:val="decimal"/>
      <w:lvlText w:val="%7."/>
      <w:lvlJc w:val="left"/>
      <w:pPr>
        <w:tabs>
          <w:tab w:val="num" w:pos="5160"/>
        </w:tabs>
        <w:ind w:left="5160" w:hanging="360"/>
      </w:pPr>
    </w:lvl>
    <w:lvl w:ilvl="7" w:tplc="03229CE6" w:tentative="1">
      <w:start w:val="1"/>
      <w:numFmt w:val="lowerLetter"/>
      <w:lvlText w:val="%8."/>
      <w:lvlJc w:val="left"/>
      <w:pPr>
        <w:tabs>
          <w:tab w:val="num" w:pos="5880"/>
        </w:tabs>
        <w:ind w:left="5880" w:hanging="360"/>
      </w:pPr>
    </w:lvl>
    <w:lvl w:ilvl="8" w:tplc="95403220" w:tentative="1">
      <w:start w:val="1"/>
      <w:numFmt w:val="lowerRoman"/>
      <w:lvlText w:val="%9."/>
      <w:lvlJc w:val="right"/>
      <w:pPr>
        <w:tabs>
          <w:tab w:val="num" w:pos="6600"/>
        </w:tabs>
        <w:ind w:left="6600" w:hanging="180"/>
      </w:pPr>
    </w:lvl>
  </w:abstractNum>
  <w:abstractNum w:abstractNumId="42" w15:restartNumberingAfterBreak="0">
    <w:nsid w:val="57C449C3"/>
    <w:multiLevelType w:val="hybridMultilevel"/>
    <w:tmpl w:val="ED020490"/>
    <w:lvl w:ilvl="0" w:tplc="11EAAA9C">
      <w:start w:val="1"/>
      <w:numFmt w:val="bullet"/>
      <w:lvlText w:val=""/>
      <w:lvlJc w:val="left"/>
      <w:pPr>
        <w:tabs>
          <w:tab w:val="num" w:pos="360"/>
        </w:tabs>
        <w:ind w:left="360" w:hanging="360"/>
      </w:pPr>
      <w:rPr>
        <w:rFonts w:ascii="Symbol" w:hAnsi="Symbol" w:hint="default"/>
      </w:rPr>
    </w:lvl>
    <w:lvl w:ilvl="1" w:tplc="A350CB68" w:tentative="1">
      <w:start w:val="1"/>
      <w:numFmt w:val="bullet"/>
      <w:lvlText w:val="o"/>
      <w:lvlJc w:val="left"/>
      <w:pPr>
        <w:tabs>
          <w:tab w:val="num" w:pos="1440"/>
        </w:tabs>
        <w:ind w:left="1440" w:hanging="360"/>
      </w:pPr>
      <w:rPr>
        <w:rFonts w:ascii="Courier New" w:hAnsi="Courier New" w:cs="Courier New" w:hint="default"/>
      </w:rPr>
    </w:lvl>
    <w:lvl w:ilvl="2" w:tplc="0D9A42FE" w:tentative="1">
      <w:start w:val="1"/>
      <w:numFmt w:val="bullet"/>
      <w:lvlText w:val=""/>
      <w:lvlJc w:val="left"/>
      <w:pPr>
        <w:tabs>
          <w:tab w:val="num" w:pos="2160"/>
        </w:tabs>
        <w:ind w:left="2160" w:hanging="360"/>
      </w:pPr>
      <w:rPr>
        <w:rFonts w:ascii="Wingdings" w:hAnsi="Wingdings" w:hint="default"/>
      </w:rPr>
    </w:lvl>
    <w:lvl w:ilvl="3" w:tplc="6C28A8BA" w:tentative="1">
      <w:start w:val="1"/>
      <w:numFmt w:val="bullet"/>
      <w:lvlText w:val=""/>
      <w:lvlJc w:val="left"/>
      <w:pPr>
        <w:tabs>
          <w:tab w:val="num" w:pos="2880"/>
        </w:tabs>
        <w:ind w:left="2880" w:hanging="360"/>
      </w:pPr>
      <w:rPr>
        <w:rFonts w:ascii="Symbol" w:hAnsi="Symbol" w:hint="default"/>
      </w:rPr>
    </w:lvl>
    <w:lvl w:ilvl="4" w:tplc="870411EC" w:tentative="1">
      <w:start w:val="1"/>
      <w:numFmt w:val="bullet"/>
      <w:lvlText w:val="o"/>
      <w:lvlJc w:val="left"/>
      <w:pPr>
        <w:tabs>
          <w:tab w:val="num" w:pos="3600"/>
        </w:tabs>
        <w:ind w:left="3600" w:hanging="360"/>
      </w:pPr>
      <w:rPr>
        <w:rFonts w:ascii="Courier New" w:hAnsi="Courier New" w:cs="Courier New" w:hint="default"/>
      </w:rPr>
    </w:lvl>
    <w:lvl w:ilvl="5" w:tplc="D794BFE0" w:tentative="1">
      <w:start w:val="1"/>
      <w:numFmt w:val="bullet"/>
      <w:lvlText w:val=""/>
      <w:lvlJc w:val="left"/>
      <w:pPr>
        <w:tabs>
          <w:tab w:val="num" w:pos="4320"/>
        </w:tabs>
        <w:ind w:left="4320" w:hanging="360"/>
      </w:pPr>
      <w:rPr>
        <w:rFonts w:ascii="Wingdings" w:hAnsi="Wingdings" w:hint="default"/>
      </w:rPr>
    </w:lvl>
    <w:lvl w:ilvl="6" w:tplc="662AD388" w:tentative="1">
      <w:start w:val="1"/>
      <w:numFmt w:val="bullet"/>
      <w:lvlText w:val=""/>
      <w:lvlJc w:val="left"/>
      <w:pPr>
        <w:tabs>
          <w:tab w:val="num" w:pos="5040"/>
        </w:tabs>
        <w:ind w:left="5040" w:hanging="360"/>
      </w:pPr>
      <w:rPr>
        <w:rFonts w:ascii="Symbol" w:hAnsi="Symbol" w:hint="default"/>
      </w:rPr>
    </w:lvl>
    <w:lvl w:ilvl="7" w:tplc="894EF9B0" w:tentative="1">
      <w:start w:val="1"/>
      <w:numFmt w:val="bullet"/>
      <w:lvlText w:val="o"/>
      <w:lvlJc w:val="left"/>
      <w:pPr>
        <w:tabs>
          <w:tab w:val="num" w:pos="5760"/>
        </w:tabs>
        <w:ind w:left="5760" w:hanging="360"/>
      </w:pPr>
      <w:rPr>
        <w:rFonts w:ascii="Courier New" w:hAnsi="Courier New" w:cs="Courier New" w:hint="default"/>
      </w:rPr>
    </w:lvl>
    <w:lvl w:ilvl="8" w:tplc="783AEF5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F3FEE"/>
    <w:multiLevelType w:val="hybridMultilevel"/>
    <w:tmpl w:val="8F7CFCDC"/>
    <w:lvl w:ilvl="0" w:tplc="6DF82296">
      <w:start w:val="1"/>
      <w:numFmt w:val="bullet"/>
      <w:lvlText w:val=""/>
      <w:lvlJc w:val="left"/>
      <w:pPr>
        <w:tabs>
          <w:tab w:val="num" w:pos="360"/>
        </w:tabs>
        <w:ind w:left="360" w:hanging="360"/>
      </w:pPr>
      <w:rPr>
        <w:rFonts w:ascii="Symbol" w:hAnsi="Symbol" w:hint="default"/>
      </w:rPr>
    </w:lvl>
    <w:lvl w:ilvl="1" w:tplc="5E8EDF34" w:tentative="1">
      <w:start w:val="1"/>
      <w:numFmt w:val="bullet"/>
      <w:lvlText w:val="o"/>
      <w:lvlJc w:val="left"/>
      <w:pPr>
        <w:tabs>
          <w:tab w:val="num" w:pos="1440"/>
        </w:tabs>
        <w:ind w:left="1440" w:hanging="360"/>
      </w:pPr>
      <w:rPr>
        <w:rFonts w:ascii="Courier New" w:hAnsi="Courier New" w:cs="Courier New" w:hint="default"/>
      </w:rPr>
    </w:lvl>
    <w:lvl w:ilvl="2" w:tplc="773EE2F8" w:tentative="1">
      <w:start w:val="1"/>
      <w:numFmt w:val="bullet"/>
      <w:lvlText w:val=""/>
      <w:lvlJc w:val="left"/>
      <w:pPr>
        <w:tabs>
          <w:tab w:val="num" w:pos="2160"/>
        </w:tabs>
        <w:ind w:left="2160" w:hanging="360"/>
      </w:pPr>
      <w:rPr>
        <w:rFonts w:ascii="Wingdings" w:hAnsi="Wingdings" w:hint="default"/>
      </w:rPr>
    </w:lvl>
    <w:lvl w:ilvl="3" w:tplc="CE343F5E" w:tentative="1">
      <w:start w:val="1"/>
      <w:numFmt w:val="bullet"/>
      <w:lvlText w:val=""/>
      <w:lvlJc w:val="left"/>
      <w:pPr>
        <w:tabs>
          <w:tab w:val="num" w:pos="2880"/>
        </w:tabs>
        <w:ind w:left="2880" w:hanging="360"/>
      </w:pPr>
      <w:rPr>
        <w:rFonts w:ascii="Symbol" w:hAnsi="Symbol" w:hint="default"/>
      </w:rPr>
    </w:lvl>
    <w:lvl w:ilvl="4" w:tplc="7CE60BA4" w:tentative="1">
      <w:start w:val="1"/>
      <w:numFmt w:val="bullet"/>
      <w:lvlText w:val="o"/>
      <w:lvlJc w:val="left"/>
      <w:pPr>
        <w:tabs>
          <w:tab w:val="num" w:pos="3600"/>
        </w:tabs>
        <w:ind w:left="3600" w:hanging="360"/>
      </w:pPr>
      <w:rPr>
        <w:rFonts w:ascii="Courier New" w:hAnsi="Courier New" w:cs="Courier New" w:hint="default"/>
      </w:rPr>
    </w:lvl>
    <w:lvl w:ilvl="5" w:tplc="DA06919E" w:tentative="1">
      <w:start w:val="1"/>
      <w:numFmt w:val="bullet"/>
      <w:lvlText w:val=""/>
      <w:lvlJc w:val="left"/>
      <w:pPr>
        <w:tabs>
          <w:tab w:val="num" w:pos="4320"/>
        </w:tabs>
        <w:ind w:left="4320" w:hanging="360"/>
      </w:pPr>
      <w:rPr>
        <w:rFonts w:ascii="Wingdings" w:hAnsi="Wingdings" w:hint="default"/>
      </w:rPr>
    </w:lvl>
    <w:lvl w:ilvl="6" w:tplc="F16C4520" w:tentative="1">
      <w:start w:val="1"/>
      <w:numFmt w:val="bullet"/>
      <w:lvlText w:val=""/>
      <w:lvlJc w:val="left"/>
      <w:pPr>
        <w:tabs>
          <w:tab w:val="num" w:pos="5040"/>
        </w:tabs>
        <w:ind w:left="5040" w:hanging="360"/>
      </w:pPr>
      <w:rPr>
        <w:rFonts w:ascii="Symbol" w:hAnsi="Symbol" w:hint="default"/>
      </w:rPr>
    </w:lvl>
    <w:lvl w:ilvl="7" w:tplc="3D1EFDA2" w:tentative="1">
      <w:start w:val="1"/>
      <w:numFmt w:val="bullet"/>
      <w:lvlText w:val="o"/>
      <w:lvlJc w:val="left"/>
      <w:pPr>
        <w:tabs>
          <w:tab w:val="num" w:pos="5760"/>
        </w:tabs>
        <w:ind w:left="5760" w:hanging="360"/>
      </w:pPr>
      <w:rPr>
        <w:rFonts w:ascii="Courier New" w:hAnsi="Courier New" w:cs="Courier New" w:hint="default"/>
      </w:rPr>
    </w:lvl>
    <w:lvl w:ilvl="8" w:tplc="E49277D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0B362F"/>
    <w:multiLevelType w:val="hybridMultilevel"/>
    <w:tmpl w:val="C5D285BE"/>
    <w:lvl w:ilvl="0" w:tplc="35A20BB2">
      <w:start w:val="1"/>
      <w:numFmt w:val="bullet"/>
      <w:lvlText w:val=""/>
      <w:lvlJc w:val="left"/>
      <w:pPr>
        <w:ind w:left="720" w:hanging="360"/>
      </w:pPr>
      <w:rPr>
        <w:rFonts w:ascii="Symbol" w:hAnsi="Symbol" w:hint="default"/>
      </w:rPr>
    </w:lvl>
    <w:lvl w:ilvl="1" w:tplc="ECA4D188" w:tentative="1">
      <w:start w:val="1"/>
      <w:numFmt w:val="bullet"/>
      <w:lvlText w:val="o"/>
      <w:lvlJc w:val="left"/>
      <w:pPr>
        <w:ind w:left="1440" w:hanging="360"/>
      </w:pPr>
      <w:rPr>
        <w:rFonts w:ascii="Courier New" w:hAnsi="Courier New" w:cs="Courier New" w:hint="default"/>
      </w:rPr>
    </w:lvl>
    <w:lvl w:ilvl="2" w:tplc="CD14FE4E" w:tentative="1">
      <w:start w:val="1"/>
      <w:numFmt w:val="bullet"/>
      <w:lvlText w:val=""/>
      <w:lvlJc w:val="left"/>
      <w:pPr>
        <w:ind w:left="2160" w:hanging="360"/>
      </w:pPr>
      <w:rPr>
        <w:rFonts w:ascii="Wingdings" w:hAnsi="Wingdings" w:hint="default"/>
      </w:rPr>
    </w:lvl>
    <w:lvl w:ilvl="3" w:tplc="8FB6B200" w:tentative="1">
      <w:start w:val="1"/>
      <w:numFmt w:val="bullet"/>
      <w:lvlText w:val=""/>
      <w:lvlJc w:val="left"/>
      <w:pPr>
        <w:ind w:left="2880" w:hanging="360"/>
      </w:pPr>
      <w:rPr>
        <w:rFonts w:ascii="Symbol" w:hAnsi="Symbol" w:hint="default"/>
      </w:rPr>
    </w:lvl>
    <w:lvl w:ilvl="4" w:tplc="24401C90" w:tentative="1">
      <w:start w:val="1"/>
      <w:numFmt w:val="bullet"/>
      <w:lvlText w:val="o"/>
      <w:lvlJc w:val="left"/>
      <w:pPr>
        <w:ind w:left="3600" w:hanging="360"/>
      </w:pPr>
      <w:rPr>
        <w:rFonts w:ascii="Courier New" w:hAnsi="Courier New" w:cs="Courier New" w:hint="default"/>
      </w:rPr>
    </w:lvl>
    <w:lvl w:ilvl="5" w:tplc="20827F28" w:tentative="1">
      <w:start w:val="1"/>
      <w:numFmt w:val="bullet"/>
      <w:lvlText w:val=""/>
      <w:lvlJc w:val="left"/>
      <w:pPr>
        <w:ind w:left="4320" w:hanging="360"/>
      </w:pPr>
      <w:rPr>
        <w:rFonts w:ascii="Wingdings" w:hAnsi="Wingdings" w:hint="default"/>
      </w:rPr>
    </w:lvl>
    <w:lvl w:ilvl="6" w:tplc="948C6C2C" w:tentative="1">
      <w:start w:val="1"/>
      <w:numFmt w:val="bullet"/>
      <w:lvlText w:val=""/>
      <w:lvlJc w:val="left"/>
      <w:pPr>
        <w:ind w:left="5040" w:hanging="360"/>
      </w:pPr>
      <w:rPr>
        <w:rFonts w:ascii="Symbol" w:hAnsi="Symbol" w:hint="default"/>
      </w:rPr>
    </w:lvl>
    <w:lvl w:ilvl="7" w:tplc="548CEC98" w:tentative="1">
      <w:start w:val="1"/>
      <w:numFmt w:val="bullet"/>
      <w:lvlText w:val="o"/>
      <w:lvlJc w:val="left"/>
      <w:pPr>
        <w:ind w:left="5760" w:hanging="360"/>
      </w:pPr>
      <w:rPr>
        <w:rFonts w:ascii="Courier New" w:hAnsi="Courier New" w:cs="Courier New" w:hint="default"/>
      </w:rPr>
    </w:lvl>
    <w:lvl w:ilvl="8" w:tplc="1B20251C" w:tentative="1">
      <w:start w:val="1"/>
      <w:numFmt w:val="bullet"/>
      <w:lvlText w:val=""/>
      <w:lvlJc w:val="left"/>
      <w:pPr>
        <w:ind w:left="6480" w:hanging="360"/>
      </w:pPr>
      <w:rPr>
        <w:rFonts w:ascii="Wingdings" w:hAnsi="Wingdings" w:hint="default"/>
      </w:rPr>
    </w:lvl>
  </w:abstractNum>
  <w:abstractNum w:abstractNumId="45" w15:restartNumberingAfterBreak="0">
    <w:nsid w:val="64293C20"/>
    <w:multiLevelType w:val="hybridMultilevel"/>
    <w:tmpl w:val="5D0C27AE"/>
    <w:lvl w:ilvl="0" w:tplc="4F3C333E">
      <w:start w:val="1"/>
      <w:numFmt w:val="lowerLetter"/>
      <w:lvlText w:val="%1."/>
      <w:lvlJc w:val="left"/>
      <w:pPr>
        <w:ind w:left="2160" w:hanging="360"/>
      </w:pPr>
      <w:rPr>
        <w:rFonts w:cs="Times New Roman" w:hint="default"/>
        <w:b w:val="0"/>
        <w:i w:val="0"/>
      </w:rPr>
    </w:lvl>
    <w:lvl w:ilvl="1" w:tplc="411090B6">
      <w:start w:val="1"/>
      <w:numFmt w:val="lowerLetter"/>
      <w:lvlText w:val="%2."/>
      <w:lvlJc w:val="left"/>
      <w:pPr>
        <w:ind w:left="2880" w:hanging="360"/>
      </w:pPr>
      <w:rPr>
        <w:rFonts w:cs="Times New Roman"/>
      </w:rPr>
    </w:lvl>
    <w:lvl w:ilvl="2" w:tplc="1892DB66" w:tentative="1">
      <w:start w:val="1"/>
      <w:numFmt w:val="lowerRoman"/>
      <w:lvlText w:val="%3."/>
      <w:lvlJc w:val="right"/>
      <w:pPr>
        <w:ind w:left="3600" w:hanging="180"/>
      </w:pPr>
      <w:rPr>
        <w:rFonts w:cs="Times New Roman"/>
      </w:rPr>
    </w:lvl>
    <w:lvl w:ilvl="3" w:tplc="98FED6D2" w:tentative="1">
      <w:start w:val="1"/>
      <w:numFmt w:val="decimal"/>
      <w:lvlText w:val="%4."/>
      <w:lvlJc w:val="left"/>
      <w:pPr>
        <w:ind w:left="4320" w:hanging="360"/>
      </w:pPr>
      <w:rPr>
        <w:rFonts w:cs="Times New Roman"/>
      </w:rPr>
    </w:lvl>
    <w:lvl w:ilvl="4" w:tplc="D2D4D062" w:tentative="1">
      <w:start w:val="1"/>
      <w:numFmt w:val="lowerLetter"/>
      <w:lvlText w:val="%5."/>
      <w:lvlJc w:val="left"/>
      <w:pPr>
        <w:ind w:left="5040" w:hanging="360"/>
      </w:pPr>
      <w:rPr>
        <w:rFonts w:cs="Times New Roman"/>
      </w:rPr>
    </w:lvl>
    <w:lvl w:ilvl="5" w:tplc="DDA493BA" w:tentative="1">
      <w:start w:val="1"/>
      <w:numFmt w:val="lowerRoman"/>
      <w:lvlText w:val="%6."/>
      <w:lvlJc w:val="right"/>
      <w:pPr>
        <w:ind w:left="5760" w:hanging="180"/>
      </w:pPr>
      <w:rPr>
        <w:rFonts w:cs="Times New Roman"/>
      </w:rPr>
    </w:lvl>
    <w:lvl w:ilvl="6" w:tplc="B1D83BD0" w:tentative="1">
      <w:start w:val="1"/>
      <w:numFmt w:val="decimal"/>
      <w:lvlText w:val="%7."/>
      <w:lvlJc w:val="left"/>
      <w:pPr>
        <w:ind w:left="6480" w:hanging="360"/>
      </w:pPr>
      <w:rPr>
        <w:rFonts w:cs="Times New Roman"/>
      </w:rPr>
    </w:lvl>
    <w:lvl w:ilvl="7" w:tplc="07080A7A" w:tentative="1">
      <w:start w:val="1"/>
      <w:numFmt w:val="lowerLetter"/>
      <w:lvlText w:val="%8."/>
      <w:lvlJc w:val="left"/>
      <w:pPr>
        <w:ind w:left="7200" w:hanging="360"/>
      </w:pPr>
      <w:rPr>
        <w:rFonts w:cs="Times New Roman"/>
      </w:rPr>
    </w:lvl>
    <w:lvl w:ilvl="8" w:tplc="65EC7B72" w:tentative="1">
      <w:start w:val="1"/>
      <w:numFmt w:val="lowerRoman"/>
      <w:lvlText w:val="%9."/>
      <w:lvlJc w:val="right"/>
      <w:pPr>
        <w:ind w:left="7920" w:hanging="180"/>
      </w:pPr>
      <w:rPr>
        <w:rFonts w:cs="Times New Roman"/>
      </w:rPr>
    </w:lvl>
  </w:abstractNum>
  <w:abstractNum w:abstractNumId="46" w15:restartNumberingAfterBreak="0">
    <w:nsid w:val="64D5134C"/>
    <w:multiLevelType w:val="hybridMultilevel"/>
    <w:tmpl w:val="022CC874"/>
    <w:lvl w:ilvl="0" w:tplc="AA6A4BAC">
      <w:start w:val="1"/>
      <w:numFmt w:val="bullet"/>
      <w:lvlText w:val=""/>
      <w:lvlJc w:val="left"/>
      <w:pPr>
        <w:ind w:left="720" w:hanging="360"/>
      </w:pPr>
      <w:rPr>
        <w:rFonts w:ascii="Symbol" w:hAnsi="Symbol" w:hint="default"/>
      </w:rPr>
    </w:lvl>
    <w:lvl w:ilvl="1" w:tplc="6C0CAB46" w:tentative="1">
      <w:start w:val="1"/>
      <w:numFmt w:val="bullet"/>
      <w:lvlText w:val="o"/>
      <w:lvlJc w:val="left"/>
      <w:pPr>
        <w:ind w:left="1440" w:hanging="360"/>
      </w:pPr>
      <w:rPr>
        <w:rFonts w:ascii="Courier New" w:hAnsi="Courier New" w:cs="Courier New" w:hint="default"/>
      </w:rPr>
    </w:lvl>
    <w:lvl w:ilvl="2" w:tplc="1ABAB3DA" w:tentative="1">
      <w:start w:val="1"/>
      <w:numFmt w:val="bullet"/>
      <w:lvlText w:val=""/>
      <w:lvlJc w:val="left"/>
      <w:pPr>
        <w:ind w:left="2160" w:hanging="360"/>
      </w:pPr>
      <w:rPr>
        <w:rFonts w:ascii="Wingdings" w:hAnsi="Wingdings" w:hint="default"/>
      </w:rPr>
    </w:lvl>
    <w:lvl w:ilvl="3" w:tplc="60D6465A" w:tentative="1">
      <w:start w:val="1"/>
      <w:numFmt w:val="bullet"/>
      <w:lvlText w:val=""/>
      <w:lvlJc w:val="left"/>
      <w:pPr>
        <w:ind w:left="2880" w:hanging="360"/>
      </w:pPr>
      <w:rPr>
        <w:rFonts w:ascii="Symbol" w:hAnsi="Symbol" w:hint="default"/>
      </w:rPr>
    </w:lvl>
    <w:lvl w:ilvl="4" w:tplc="7A884FBA" w:tentative="1">
      <w:start w:val="1"/>
      <w:numFmt w:val="bullet"/>
      <w:lvlText w:val="o"/>
      <w:lvlJc w:val="left"/>
      <w:pPr>
        <w:ind w:left="3600" w:hanging="360"/>
      </w:pPr>
      <w:rPr>
        <w:rFonts w:ascii="Courier New" w:hAnsi="Courier New" w:cs="Courier New" w:hint="default"/>
      </w:rPr>
    </w:lvl>
    <w:lvl w:ilvl="5" w:tplc="0E30AD96" w:tentative="1">
      <w:start w:val="1"/>
      <w:numFmt w:val="bullet"/>
      <w:lvlText w:val=""/>
      <w:lvlJc w:val="left"/>
      <w:pPr>
        <w:ind w:left="4320" w:hanging="360"/>
      </w:pPr>
      <w:rPr>
        <w:rFonts w:ascii="Wingdings" w:hAnsi="Wingdings" w:hint="default"/>
      </w:rPr>
    </w:lvl>
    <w:lvl w:ilvl="6" w:tplc="C32C2738" w:tentative="1">
      <w:start w:val="1"/>
      <w:numFmt w:val="bullet"/>
      <w:lvlText w:val=""/>
      <w:lvlJc w:val="left"/>
      <w:pPr>
        <w:ind w:left="5040" w:hanging="360"/>
      </w:pPr>
      <w:rPr>
        <w:rFonts w:ascii="Symbol" w:hAnsi="Symbol" w:hint="default"/>
      </w:rPr>
    </w:lvl>
    <w:lvl w:ilvl="7" w:tplc="103C52A4" w:tentative="1">
      <w:start w:val="1"/>
      <w:numFmt w:val="bullet"/>
      <w:lvlText w:val="o"/>
      <w:lvlJc w:val="left"/>
      <w:pPr>
        <w:ind w:left="5760" w:hanging="360"/>
      </w:pPr>
      <w:rPr>
        <w:rFonts w:ascii="Courier New" w:hAnsi="Courier New" w:cs="Courier New" w:hint="default"/>
      </w:rPr>
    </w:lvl>
    <w:lvl w:ilvl="8" w:tplc="BB0E97F6" w:tentative="1">
      <w:start w:val="1"/>
      <w:numFmt w:val="bullet"/>
      <w:lvlText w:val=""/>
      <w:lvlJc w:val="left"/>
      <w:pPr>
        <w:ind w:left="6480" w:hanging="360"/>
      </w:pPr>
      <w:rPr>
        <w:rFonts w:ascii="Wingdings" w:hAnsi="Wingdings" w:hint="default"/>
      </w:rPr>
    </w:lvl>
  </w:abstractNum>
  <w:abstractNum w:abstractNumId="47" w15:restartNumberingAfterBreak="0">
    <w:nsid w:val="65205C25"/>
    <w:multiLevelType w:val="hybridMultilevel"/>
    <w:tmpl w:val="93DE1182"/>
    <w:lvl w:ilvl="0" w:tplc="FE18A7A6">
      <w:start w:val="1"/>
      <w:numFmt w:val="bullet"/>
      <w:lvlText w:val=""/>
      <w:lvlJc w:val="left"/>
      <w:pPr>
        <w:ind w:left="720" w:hanging="360"/>
      </w:pPr>
      <w:rPr>
        <w:rFonts w:ascii="Symbol" w:hAnsi="Symbol" w:hint="default"/>
      </w:rPr>
    </w:lvl>
    <w:lvl w:ilvl="1" w:tplc="FEB2A5AE">
      <w:start w:val="1"/>
      <w:numFmt w:val="bullet"/>
      <w:lvlText w:val="o"/>
      <w:lvlJc w:val="left"/>
      <w:pPr>
        <w:ind w:left="1440" w:hanging="360"/>
      </w:pPr>
      <w:rPr>
        <w:rFonts w:ascii="Courier New" w:hAnsi="Courier New" w:cs="Courier New" w:hint="default"/>
      </w:rPr>
    </w:lvl>
    <w:lvl w:ilvl="2" w:tplc="B68ED582" w:tentative="1">
      <w:start w:val="1"/>
      <w:numFmt w:val="bullet"/>
      <w:lvlText w:val=""/>
      <w:lvlJc w:val="left"/>
      <w:pPr>
        <w:ind w:left="2160" w:hanging="360"/>
      </w:pPr>
      <w:rPr>
        <w:rFonts w:ascii="Wingdings" w:hAnsi="Wingdings" w:hint="default"/>
      </w:rPr>
    </w:lvl>
    <w:lvl w:ilvl="3" w:tplc="9D12404E" w:tentative="1">
      <w:start w:val="1"/>
      <w:numFmt w:val="bullet"/>
      <w:lvlText w:val=""/>
      <w:lvlJc w:val="left"/>
      <w:pPr>
        <w:ind w:left="2880" w:hanging="360"/>
      </w:pPr>
      <w:rPr>
        <w:rFonts w:ascii="Symbol" w:hAnsi="Symbol" w:hint="default"/>
      </w:rPr>
    </w:lvl>
    <w:lvl w:ilvl="4" w:tplc="57B8A3CC" w:tentative="1">
      <w:start w:val="1"/>
      <w:numFmt w:val="bullet"/>
      <w:lvlText w:val="o"/>
      <w:lvlJc w:val="left"/>
      <w:pPr>
        <w:ind w:left="3600" w:hanging="360"/>
      </w:pPr>
      <w:rPr>
        <w:rFonts w:ascii="Courier New" w:hAnsi="Courier New" w:cs="Courier New" w:hint="default"/>
      </w:rPr>
    </w:lvl>
    <w:lvl w:ilvl="5" w:tplc="5370883E" w:tentative="1">
      <w:start w:val="1"/>
      <w:numFmt w:val="bullet"/>
      <w:lvlText w:val=""/>
      <w:lvlJc w:val="left"/>
      <w:pPr>
        <w:ind w:left="4320" w:hanging="360"/>
      </w:pPr>
      <w:rPr>
        <w:rFonts w:ascii="Wingdings" w:hAnsi="Wingdings" w:hint="default"/>
      </w:rPr>
    </w:lvl>
    <w:lvl w:ilvl="6" w:tplc="1DC2E88E" w:tentative="1">
      <w:start w:val="1"/>
      <w:numFmt w:val="bullet"/>
      <w:lvlText w:val=""/>
      <w:lvlJc w:val="left"/>
      <w:pPr>
        <w:ind w:left="5040" w:hanging="360"/>
      </w:pPr>
      <w:rPr>
        <w:rFonts w:ascii="Symbol" w:hAnsi="Symbol" w:hint="default"/>
      </w:rPr>
    </w:lvl>
    <w:lvl w:ilvl="7" w:tplc="40926FCA" w:tentative="1">
      <w:start w:val="1"/>
      <w:numFmt w:val="bullet"/>
      <w:lvlText w:val="o"/>
      <w:lvlJc w:val="left"/>
      <w:pPr>
        <w:ind w:left="5760" w:hanging="360"/>
      </w:pPr>
      <w:rPr>
        <w:rFonts w:ascii="Courier New" w:hAnsi="Courier New" w:cs="Courier New" w:hint="default"/>
      </w:rPr>
    </w:lvl>
    <w:lvl w:ilvl="8" w:tplc="FEAEF03A" w:tentative="1">
      <w:start w:val="1"/>
      <w:numFmt w:val="bullet"/>
      <w:lvlText w:val=""/>
      <w:lvlJc w:val="left"/>
      <w:pPr>
        <w:ind w:left="6480" w:hanging="360"/>
      </w:pPr>
      <w:rPr>
        <w:rFonts w:ascii="Wingdings" w:hAnsi="Wingdings" w:hint="default"/>
      </w:rPr>
    </w:lvl>
  </w:abstractNum>
  <w:abstractNum w:abstractNumId="48" w15:restartNumberingAfterBreak="0">
    <w:nsid w:val="66742FE3"/>
    <w:multiLevelType w:val="hybridMultilevel"/>
    <w:tmpl w:val="A196A0B6"/>
    <w:lvl w:ilvl="0" w:tplc="3D1CBDC6">
      <w:start w:val="1"/>
      <w:numFmt w:val="bullet"/>
      <w:lvlText w:val=""/>
      <w:lvlJc w:val="left"/>
      <w:pPr>
        <w:tabs>
          <w:tab w:val="num" w:pos="360"/>
        </w:tabs>
        <w:ind w:left="360" w:hanging="360"/>
      </w:pPr>
      <w:rPr>
        <w:rFonts w:ascii="Symbol" w:hAnsi="Symbol" w:hint="default"/>
      </w:rPr>
    </w:lvl>
    <w:lvl w:ilvl="1" w:tplc="F02C4672" w:tentative="1">
      <w:start w:val="1"/>
      <w:numFmt w:val="bullet"/>
      <w:lvlText w:val="o"/>
      <w:lvlJc w:val="left"/>
      <w:pPr>
        <w:tabs>
          <w:tab w:val="num" w:pos="1080"/>
        </w:tabs>
        <w:ind w:left="1080" w:hanging="360"/>
      </w:pPr>
      <w:rPr>
        <w:rFonts w:ascii="Courier New" w:hAnsi="Courier New" w:cs="Courier New" w:hint="default"/>
      </w:rPr>
    </w:lvl>
    <w:lvl w:ilvl="2" w:tplc="196240C2" w:tentative="1">
      <w:start w:val="1"/>
      <w:numFmt w:val="bullet"/>
      <w:lvlText w:val=""/>
      <w:lvlJc w:val="left"/>
      <w:pPr>
        <w:tabs>
          <w:tab w:val="num" w:pos="1800"/>
        </w:tabs>
        <w:ind w:left="1800" w:hanging="360"/>
      </w:pPr>
      <w:rPr>
        <w:rFonts w:ascii="Wingdings" w:hAnsi="Wingdings" w:hint="default"/>
      </w:rPr>
    </w:lvl>
    <w:lvl w:ilvl="3" w:tplc="C9A8C9DA" w:tentative="1">
      <w:start w:val="1"/>
      <w:numFmt w:val="bullet"/>
      <w:lvlText w:val=""/>
      <w:lvlJc w:val="left"/>
      <w:pPr>
        <w:tabs>
          <w:tab w:val="num" w:pos="2520"/>
        </w:tabs>
        <w:ind w:left="2520" w:hanging="360"/>
      </w:pPr>
      <w:rPr>
        <w:rFonts w:ascii="Symbol" w:hAnsi="Symbol" w:hint="default"/>
      </w:rPr>
    </w:lvl>
    <w:lvl w:ilvl="4" w:tplc="3C7E2134" w:tentative="1">
      <w:start w:val="1"/>
      <w:numFmt w:val="bullet"/>
      <w:lvlText w:val="o"/>
      <w:lvlJc w:val="left"/>
      <w:pPr>
        <w:tabs>
          <w:tab w:val="num" w:pos="3240"/>
        </w:tabs>
        <w:ind w:left="3240" w:hanging="360"/>
      </w:pPr>
      <w:rPr>
        <w:rFonts w:ascii="Courier New" w:hAnsi="Courier New" w:cs="Courier New" w:hint="default"/>
      </w:rPr>
    </w:lvl>
    <w:lvl w:ilvl="5" w:tplc="17127278" w:tentative="1">
      <w:start w:val="1"/>
      <w:numFmt w:val="bullet"/>
      <w:lvlText w:val=""/>
      <w:lvlJc w:val="left"/>
      <w:pPr>
        <w:tabs>
          <w:tab w:val="num" w:pos="3960"/>
        </w:tabs>
        <w:ind w:left="3960" w:hanging="360"/>
      </w:pPr>
      <w:rPr>
        <w:rFonts w:ascii="Wingdings" w:hAnsi="Wingdings" w:hint="default"/>
      </w:rPr>
    </w:lvl>
    <w:lvl w:ilvl="6" w:tplc="DE026C58" w:tentative="1">
      <w:start w:val="1"/>
      <w:numFmt w:val="bullet"/>
      <w:lvlText w:val=""/>
      <w:lvlJc w:val="left"/>
      <w:pPr>
        <w:tabs>
          <w:tab w:val="num" w:pos="4680"/>
        </w:tabs>
        <w:ind w:left="4680" w:hanging="360"/>
      </w:pPr>
      <w:rPr>
        <w:rFonts w:ascii="Symbol" w:hAnsi="Symbol" w:hint="default"/>
      </w:rPr>
    </w:lvl>
    <w:lvl w:ilvl="7" w:tplc="0950941E" w:tentative="1">
      <w:start w:val="1"/>
      <w:numFmt w:val="bullet"/>
      <w:lvlText w:val="o"/>
      <w:lvlJc w:val="left"/>
      <w:pPr>
        <w:tabs>
          <w:tab w:val="num" w:pos="5400"/>
        </w:tabs>
        <w:ind w:left="5400" w:hanging="360"/>
      </w:pPr>
      <w:rPr>
        <w:rFonts w:ascii="Courier New" w:hAnsi="Courier New" w:cs="Courier New" w:hint="default"/>
      </w:rPr>
    </w:lvl>
    <w:lvl w:ilvl="8" w:tplc="C2549190"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B1F624A"/>
    <w:multiLevelType w:val="hybridMultilevel"/>
    <w:tmpl w:val="C212C042"/>
    <w:lvl w:ilvl="0" w:tplc="AA7286E8">
      <w:start w:val="1"/>
      <w:numFmt w:val="decimal"/>
      <w:lvlText w:val="%1."/>
      <w:lvlJc w:val="left"/>
      <w:pPr>
        <w:tabs>
          <w:tab w:val="num" w:pos="360"/>
        </w:tabs>
        <w:ind w:left="360" w:hanging="360"/>
      </w:pPr>
    </w:lvl>
    <w:lvl w:ilvl="1" w:tplc="079654FC">
      <w:start w:val="1"/>
      <w:numFmt w:val="lowerLetter"/>
      <w:lvlText w:val="%2)"/>
      <w:lvlJc w:val="left"/>
      <w:pPr>
        <w:tabs>
          <w:tab w:val="num" w:pos="993"/>
        </w:tabs>
        <w:ind w:left="993" w:hanging="709"/>
      </w:pPr>
      <w:rPr>
        <w:rFonts w:ascii="Calibri" w:hAnsi="Calibri" w:hint="default"/>
        <w:b/>
        <w:i w:val="0"/>
        <w:sz w:val="22"/>
        <w:szCs w:val="24"/>
      </w:rPr>
    </w:lvl>
    <w:lvl w:ilvl="2" w:tplc="A8D0CC02" w:tentative="1">
      <w:start w:val="1"/>
      <w:numFmt w:val="lowerRoman"/>
      <w:lvlText w:val="%3."/>
      <w:lvlJc w:val="right"/>
      <w:pPr>
        <w:tabs>
          <w:tab w:val="num" w:pos="1800"/>
        </w:tabs>
        <w:ind w:left="1800" w:hanging="180"/>
      </w:pPr>
    </w:lvl>
    <w:lvl w:ilvl="3" w:tplc="13ECC970" w:tentative="1">
      <w:start w:val="1"/>
      <w:numFmt w:val="decimal"/>
      <w:lvlText w:val="%4."/>
      <w:lvlJc w:val="left"/>
      <w:pPr>
        <w:tabs>
          <w:tab w:val="num" w:pos="2520"/>
        </w:tabs>
        <w:ind w:left="2520" w:hanging="360"/>
      </w:pPr>
    </w:lvl>
    <w:lvl w:ilvl="4" w:tplc="80968C00" w:tentative="1">
      <w:start w:val="1"/>
      <w:numFmt w:val="lowerLetter"/>
      <w:lvlText w:val="%5."/>
      <w:lvlJc w:val="left"/>
      <w:pPr>
        <w:tabs>
          <w:tab w:val="num" w:pos="3240"/>
        </w:tabs>
        <w:ind w:left="3240" w:hanging="360"/>
      </w:pPr>
    </w:lvl>
    <w:lvl w:ilvl="5" w:tplc="72906804" w:tentative="1">
      <w:start w:val="1"/>
      <w:numFmt w:val="lowerRoman"/>
      <w:lvlText w:val="%6."/>
      <w:lvlJc w:val="right"/>
      <w:pPr>
        <w:tabs>
          <w:tab w:val="num" w:pos="3960"/>
        </w:tabs>
        <w:ind w:left="3960" w:hanging="180"/>
      </w:pPr>
    </w:lvl>
    <w:lvl w:ilvl="6" w:tplc="EB001492" w:tentative="1">
      <w:start w:val="1"/>
      <w:numFmt w:val="decimal"/>
      <w:lvlText w:val="%7."/>
      <w:lvlJc w:val="left"/>
      <w:pPr>
        <w:tabs>
          <w:tab w:val="num" w:pos="4680"/>
        </w:tabs>
        <w:ind w:left="4680" w:hanging="360"/>
      </w:pPr>
    </w:lvl>
    <w:lvl w:ilvl="7" w:tplc="8C3093B2" w:tentative="1">
      <w:start w:val="1"/>
      <w:numFmt w:val="lowerLetter"/>
      <w:lvlText w:val="%8."/>
      <w:lvlJc w:val="left"/>
      <w:pPr>
        <w:tabs>
          <w:tab w:val="num" w:pos="5400"/>
        </w:tabs>
        <w:ind w:left="5400" w:hanging="360"/>
      </w:pPr>
    </w:lvl>
    <w:lvl w:ilvl="8" w:tplc="9754E388" w:tentative="1">
      <w:start w:val="1"/>
      <w:numFmt w:val="lowerRoman"/>
      <w:lvlText w:val="%9."/>
      <w:lvlJc w:val="right"/>
      <w:pPr>
        <w:tabs>
          <w:tab w:val="num" w:pos="6120"/>
        </w:tabs>
        <w:ind w:left="6120" w:hanging="180"/>
      </w:pPr>
    </w:lvl>
  </w:abstractNum>
  <w:abstractNum w:abstractNumId="50" w15:restartNumberingAfterBreak="0">
    <w:nsid w:val="6ECB409A"/>
    <w:multiLevelType w:val="hybridMultilevel"/>
    <w:tmpl w:val="29924F78"/>
    <w:lvl w:ilvl="0" w:tplc="4420CC3A">
      <w:start w:val="1"/>
      <w:numFmt w:val="bullet"/>
      <w:lvlText w:val=""/>
      <w:lvlJc w:val="left"/>
      <w:pPr>
        <w:ind w:left="720" w:hanging="360"/>
      </w:pPr>
      <w:rPr>
        <w:rFonts w:ascii="Symbol" w:hAnsi="Symbol" w:hint="default"/>
      </w:rPr>
    </w:lvl>
    <w:lvl w:ilvl="1" w:tplc="76FE558A" w:tentative="1">
      <w:start w:val="1"/>
      <w:numFmt w:val="bullet"/>
      <w:lvlText w:val="o"/>
      <w:lvlJc w:val="left"/>
      <w:pPr>
        <w:ind w:left="1440" w:hanging="360"/>
      </w:pPr>
      <w:rPr>
        <w:rFonts w:ascii="Courier New" w:hAnsi="Courier New" w:cs="Courier New" w:hint="default"/>
      </w:rPr>
    </w:lvl>
    <w:lvl w:ilvl="2" w:tplc="FEDC0418" w:tentative="1">
      <w:start w:val="1"/>
      <w:numFmt w:val="bullet"/>
      <w:lvlText w:val=""/>
      <w:lvlJc w:val="left"/>
      <w:pPr>
        <w:ind w:left="2160" w:hanging="360"/>
      </w:pPr>
      <w:rPr>
        <w:rFonts w:ascii="Wingdings" w:hAnsi="Wingdings" w:hint="default"/>
      </w:rPr>
    </w:lvl>
    <w:lvl w:ilvl="3" w:tplc="5A40CC8E" w:tentative="1">
      <w:start w:val="1"/>
      <w:numFmt w:val="bullet"/>
      <w:lvlText w:val=""/>
      <w:lvlJc w:val="left"/>
      <w:pPr>
        <w:ind w:left="2880" w:hanging="360"/>
      </w:pPr>
      <w:rPr>
        <w:rFonts w:ascii="Symbol" w:hAnsi="Symbol" w:hint="default"/>
      </w:rPr>
    </w:lvl>
    <w:lvl w:ilvl="4" w:tplc="EF4E3568" w:tentative="1">
      <w:start w:val="1"/>
      <w:numFmt w:val="bullet"/>
      <w:lvlText w:val="o"/>
      <w:lvlJc w:val="left"/>
      <w:pPr>
        <w:ind w:left="3600" w:hanging="360"/>
      </w:pPr>
      <w:rPr>
        <w:rFonts w:ascii="Courier New" w:hAnsi="Courier New" w:cs="Courier New" w:hint="default"/>
      </w:rPr>
    </w:lvl>
    <w:lvl w:ilvl="5" w:tplc="348078CC" w:tentative="1">
      <w:start w:val="1"/>
      <w:numFmt w:val="bullet"/>
      <w:lvlText w:val=""/>
      <w:lvlJc w:val="left"/>
      <w:pPr>
        <w:ind w:left="4320" w:hanging="360"/>
      </w:pPr>
      <w:rPr>
        <w:rFonts w:ascii="Wingdings" w:hAnsi="Wingdings" w:hint="default"/>
      </w:rPr>
    </w:lvl>
    <w:lvl w:ilvl="6" w:tplc="870EB628" w:tentative="1">
      <w:start w:val="1"/>
      <w:numFmt w:val="bullet"/>
      <w:lvlText w:val=""/>
      <w:lvlJc w:val="left"/>
      <w:pPr>
        <w:ind w:left="5040" w:hanging="360"/>
      </w:pPr>
      <w:rPr>
        <w:rFonts w:ascii="Symbol" w:hAnsi="Symbol" w:hint="default"/>
      </w:rPr>
    </w:lvl>
    <w:lvl w:ilvl="7" w:tplc="AA7CE120" w:tentative="1">
      <w:start w:val="1"/>
      <w:numFmt w:val="bullet"/>
      <w:lvlText w:val="o"/>
      <w:lvlJc w:val="left"/>
      <w:pPr>
        <w:ind w:left="5760" w:hanging="360"/>
      </w:pPr>
      <w:rPr>
        <w:rFonts w:ascii="Courier New" w:hAnsi="Courier New" w:cs="Courier New" w:hint="default"/>
      </w:rPr>
    </w:lvl>
    <w:lvl w:ilvl="8" w:tplc="0442D6F4" w:tentative="1">
      <w:start w:val="1"/>
      <w:numFmt w:val="bullet"/>
      <w:lvlText w:val=""/>
      <w:lvlJc w:val="left"/>
      <w:pPr>
        <w:ind w:left="6480" w:hanging="360"/>
      </w:pPr>
      <w:rPr>
        <w:rFonts w:ascii="Wingdings" w:hAnsi="Wingdings" w:hint="default"/>
      </w:rPr>
    </w:lvl>
  </w:abstractNum>
  <w:abstractNum w:abstractNumId="51" w15:restartNumberingAfterBreak="0">
    <w:nsid w:val="738C04B7"/>
    <w:multiLevelType w:val="hybridMultilevel"/>
    <w:tmpl w:val="35E02018"/>
    <w:lvl w:ilvl="0" w:tplc="686C9724">
      <w:start w:val="1"/>
      <w:numFmt w:val="bullet"/>
      <w:lvlText w:val=""/>
      <w:lvlJc w:val="left"/>
      <w:pPr>
        <w:ind w:left="720" w:hanging="360"/>
      </w:pPr>
      <w:rPr>
        <w:rFonts w:ascii="Symbol" w:hAnsi="Symbol" w:hint="default"/>
      </w:rPr>
    </w:lvl>
    <w:lvl w:ilvl="1" w:tplc="B192D6FE">
      <w:start w:val="1"/>
      <w:numFmt w:val="bullet"/>
      <w:lvlText w:val="o"/>
      <w:lvlJc w:val="left"/>
      <w:pPr>
        <w:ind w:left="1440" w:hanging="360"/>
      </w:pPr>
      <w:rPr>
        <w:rFonts w:ascii="Courier New" w:hAnsi="Courier New" w:cs="Courier New" w:hint="default"/>
      </w:rPr>
    </w:lvl>
    <w:lvl w:ilvl="2" w:tplc="786C5EC6" w:tentative="1">
      <w:start w:val="1"/>
      <w:numFmt w:val="bullet"/>
      <w:lvlText w:val=""/>
      <w:lvlJc w:val="left"/>
      <w:pPr>
        <w:ind w:left="2160" w:hanging="360"/>
      </w:pPr>
      <w:rPr>
        <w:rFonts w:ascii="Wingdings" w:hAnsi="Wingdings" w:hint="default"/>
      </w:rPr>
    </w:lvl>
    <w:lvl w:ilvl="3" w:tplc="408EE254" w:tentative="1">
      <w:start w:val="1"/>
      <w:numFmt w:val="bullet"/>
      <w:lvlText w:val=""/>
      <w:lvlJc w:val="left"/>
      <w:pPr>
        <w:ind w:left="2880" w:hanging="360"/>
      </w:pPr>
      <w:rPr>
        <w:rFonts w:ascii="Symbol" w:hAnsi="Symbol" w:hint="default"/>
      </w:rPr>
    </w:lvl>
    <w:lvl w:ilvl="4" w:tplc="60668214" w:tentative="1">
      <w:start w:val="1"/>
      <w:numFmt w:val="bullet"/>
      <w:lvlText w:val="o"/>
      <w:lvlJc w:val="left"/>
      <w:pPr>
        <w:ind w:left="3600" w:hanging="360"/>
      </w:pPr>
      <w:rPr>
        <w:rFonts w:ascii="Courier New" w:hAnsi="Courier New" w:cs="Courier New" w:hint="default"/>
      </w:rPr>
    </w:lvl>
    <w:lvl w:ilvl="5" w:tplc="C6A673AA" w:tentative="1">
      <w:start w:val="1"/>
      <w:numFmt w:val="bullet"/>
      <w:lvlText w:val=""/>
      <w:lvlJc w:val="left"/>
      <w:pPr>
        <w:ind w:left="4320" w:hanging="360"/>
      </w:pPr>
      <w:rPr>
        <w:rFonts w:ascii="Wingdings" w:hAnsi="Wingdings" w:hint="default"/>
      </w:rPr>
    </w:lvl>
    <w:lvl w:ilvl="6" w:tplc="BD14222E" w:tentative="1">
      <w:start w:val="1"/>
      <w:numFmt w:val="bullet"/>
      <w:lvlText w:val=""/>
      <w:lvlJc w:val="left"/>
      <w:pPr>
        <w:ind w:left="5040" w:hanging="360"/>
      </w:pPr>
      <w:rPr>
        <w:rFonts w:ascii="Symbol" w:hAnsi="Symbol" w:hint="default"/>
      </w:rPr>
    </w:lvl>
    <w:lvl w:ilvl="7" w:tplc="856ABDFE" w:tentative="1">
      <w:start w:val="1"/>
      <w:numFmt w:val="bullet"/>
      <w:lvlText w:val="o"/>
      <w:lvlJc w:val="left"/>
      <w:pPr>
        <w:ind w:left="5760" w:hanging="360"/>
      </w:pPr>
      <w:rPr>
        <w:rFonts w:ascii="Courier New" w:hAnsi="Courier New" w:cs="Courier New" w:hint="default"/>
      </w:rPr>
    </w:lvl>
    <w:lvl w:ilvl="8" w:tplc="43BA9240" w:tentative="1">
      <w:start w:val="1"/>
      <w:numFmt w:val="bullet"/>
      <w:lvlText w:val=""/>
      <w:lvlJc w:val="left"/>
      <w:pPr>
        <w:ind w:left="6480" w:hanging="360"/>
      </w:pPr>
      <w:rPr>
        <w:rFonts w:ascii="Wingdings" w:hAnsi="Wingdings" w:hint="default"/>
      </w:rPr>
    </w:lvl>
  </w:abstractNum>
  <w:abstractNum w:abstractNumId="52"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DF4DD6"/>
    <w:multiLevelType w:val="hybridMultilevel"/>
    <w:tmpl w:val="8624832E"/>
    <w:lvl w:ilvl="0" w:tplc="2514B784">
      <w:start w:val="1"/>
      <w:numFmt w:val="decimal"/>
      <w:lvlText w:val="C%1."/>
      <w:lvlJc w:val="left"/>
      <w:pPr>
        <w:ind w:left="720" w:hanging="360"/>
      </w:pPr>
      <w:rPr>
        <w:rFonts w:hint="default"/>
      </w:rPr>
    </w:lvl>
    <w:lvl w:ilvl="1" w:tplc="FA704536" w:tentative="1">
      <w:start w:val="1"/>
      <w:numFmt w:val="lowerLetter"/>
      <w:lvlText w:val="%2."/>
      <w:lvlJc w:val="left"/>
      <w:pPr>
        <w:ind w:left="1440" w:hanging="360"/>
      </w:pPr>
    </w:lvl>
    <w:lvl w:ilvl="2" w:tplc="749E2B10" w:tentative="1">
      <w:start w:val="1"/>
      <w:numFmt w:val="lowerRoman"/>
      <w:lvlText w:val="%3."/>
      <w:lvlJc w:val="right"/>
      <w:pPr>
        <w:ind w:left="2160" w:hanging="180"/>
      </w:pPr>
    </w:lvl>
    <w:lvl w:ilvl="3" w:tplc="7BF6128C" w:tentative="1">
      <w:start w:val="1"/>
      <w:numFmt w:val="decimal"/>
      <w:lvlText w:val="%4."/>
      <w:lvlJc w:val="left"/>
      <w:pPr>
        <w:ind w:left="2880" w:hanging="360"/>
      </w:pPr>
    </w:lvl>
    <w:lvl w:ilvl="4" w:tplc="01E06CA2" w:tentative="1">
      <w:start w:val="1"/>
      <w:numFmt w:val="lowerLetter"/>
      <w:lvlText w:val="%5."/>
      <w:lvlJc w:val="left"/>
      <w:pPr>
        <w:ind w:left="3600" w:hanging="360"/>
      </w:pPr>
    </w:lvl>
    <w:lvl w:ilvl="5" w:tplc="E94A5A24" w:tentative="1">
      <w:start w:val="1"/>
      <w:numFmt w:val="lowerRoman"/>
      <w:lvlText w:val="%6."/>
      <w:lvlJc w:val="right"/>
      <w:pPr>
        <w:ind w:left="4320" w:hanging="180"/>
      </w:pPr>
    </w:lvl>
    <w:lvl w:ilvl="6" w:tplc="8CF885BA" w:tentative="1">
      <w:start w:val="1"/>
      <w:numFmt w:val="decimal"/>
      <w:lvlText w:val="%7."/>
      <w:lvlJc w:val="left"/>
      <w:pPr>
        <w:ind w:left="5040" w:hanging="360"/>
      </w:pPr>
    </w:lvl>
    <w:lvl w:ilvl="7" w:tplc="D6700244" w:tentative="1">
      <w:start w:val="1"/>
      <w:numFmt w:val="lowerLetter"/>
      <w:lvlText w:val="%8."/>
      <w:lvlJc w:val="left"/>
      <w:pPr>
        <w:ind w:left="5760" w:hanging="360"/>
      </w:pPr>
    </w:lvl>
    <w:lvl w:ilvl="8" w:tplc="6A84E414" w:tentative="1">
      <w:start w:val="1"/>
      <w:numFmt w:val="lowerRoman"/>
      <w:lvlText w:val="%9."/>
      <w:lvlJc w:val="right"/>
      <w:pPr>
        <w:ind w:left="6480" w:hanging="180"/>
      </w:pPr>
    </w:lvl>
  </w:abstractNum>
  <w:abstractNum w:abstractNumId="54" w15:restartNumberingAfterBreak="0">
    <w:nsid w:val="77CA576B"/>
    <w:multiLevelType w:val="hybridMultilevel"/>
    <w:tmpl w:val="ECA6613A"/>
    <w:lvl w:ilvl="0" w:tplc="D1703078">
      <w:start w:val="1"/>
      <w:numFmt w:val="bullet"/>
      <w:lvlText w:val=""/>
      <w:lvlJc w:val="left"/>
      <w:pPr>
        <w:ind w:left="720" w:hanging="360"/>
      </w:pPr>
      <w:rPr>
        <w:rFonts w:ascii="Symbol" w:hAnsi="Symbol" w:hint="default"/>
      </w:rPr>
    </w:lvl>
    <w:lvl w:ilvl="1" w:tplc="B76678B6">
      <w:start w:val="1"/>
      <w:numFmt w:val="bullet"/>
      <w:lvlText w:val="o"/>
      <w:lvlJc w:val="left"/>
      <w:pPr>
        <w:ind w:left="1440" w:hanging="360"/>
      </w:pPr>
      <w:rPr>
        <w:rFonts w:ascii="Courier New" w:hAnsi="Courier New" w:cs="Courier New" w:hint="default"/>
      </w:rPr>
    </w:lvl>
    <w:lvl w:ilvl="2" w:tplc="79EE4302" w:tentative="1">
      <w:start w:val="1"/>
      <w:numFmt w:val="bullet"/>
      <w:lvlText w:val=""/>
      <w:lvlJc w:val="left"/>
      <w:pPr>
        <w:ind w:left="2160" w:hanging="360"/>
      </w:pPr>
      <w:rPr>
        <w:rFonts w:ascii="Wingdings" w:hAnsi="Wingdings" w:hint="default"/>
      </w:rPr>
    </w:lvl>
    <w:lvl w:ilvl="3" w:tplc="03786BCE" w:tentative="1">
      <w:start w:val="1"/>
      <w:numFmt w:val="bullet"/>
      <w:lvlText w:val=""/>
      <w:lvlJc w:val="left"/>
      <w:pPr>
        <w:ind w:left="2880" w:hanging="360"/>
      </w:pPr>
      <w:rPr>
        <w:rFonts w:ascii="Symbol" w:hAnsi="Symbol" w:hint="default"/>
      </w:rPr>
    </w:lvl>
    <w:lvl w:ilvl="4" w:tplc="4B9E708E" w:tentative="1">
      <w:start w:val="1"/>
      <w:numFmt w:val="bullet"/>
      <w:lvlText w:val="o"/>
      <w:lvlJc w:val="left"/>
      <w:pPr>
        <w:ind w:left="3600" w:hanging="360"/>
      </w:pPr>
      <w:rPr>
        <w:rFonts w:ascii="Courier New" w:hAnsi="Courier New" w:cs="Courier New" w:hint="default"/>
      </w:rPr>
    </w:lvl>
    <w:lvl w:ilvl="5" w:tplc="6568E1C6" w:tentative="1">
      <w:start w:val="1"/>
      <w:numFmt w:val="bullet"/>
      <w:lvlText w:val=""/>
      <w:lvlJc w:val="left"/>
      <w:pPr>
        <w:ind w:left="4320" w:hanging="360"/>
      </w:pPr>
      <w:rPr>
        <w:rFonts w:ascii="Wingdings" w:hAnsi="Wingdings" w:hint="default"/>
      </w:rPr>
    </w:lvl>
    <w:lvl w:ilvl="6" w:tplc="EF2AC230" w:tentative="1">
      <w:start w:val="1"/>
      <w:numFmt w:val="bullet"/>
      <w:lvlText w:val=""/>
      <w:lvlJc w:val="left"/>
      <w:pPr>
        <w:ind w:left="5040" w:hanging="360"/>
      </w:pPr>
      <w:rPr>
        <w:rFonts w:ascii="Symbol" w:hAnsi="Symbol" w:hint="default"/>
      </w:rPr>
    </w:lvl>
    <w:lvl w:ilvl="7" w:tplc="2366768C" w:tentative="1">
      <w:start w:val="1"/>
      <w:numFmt w:val="bullet"/>
      <w:lvlText w:val="o"/>
      <w:lvlJc w:val="left"/>
      <w:pPr>
        <w:ind w:left="5760" w:hanging="360"/>
      </w:pPr>
      <w:rPr>
        <w:rFonts w:ascii="Courier New" w:hAnsi="Courier New" w:cs="Courier New" w:hint="default"/>
      </w:rPr>
    </w:lvl>
    <w:lvl w:ilvl="8" w:tplc="70AE2A1E" w:tentative="1">
      <w:start w:val="1"/>
      <w:numFmt w:val="bullet"/>
      <w:lvlText w:val=""/>
      <w:lvlJc w:val="left"/>
      <w:pPr>
        <w:ind w:left="6480" w:hanging="360"/>
      </w:pPr>
      <w:rPr>
        <w:rFonts w:ascii="Wingdings" w:hAnsi="Wingdings" w:hint="default"/>
      </w:rPr>
    </w:lvl>
  </w:abstractNum>
  <w:abstractNum w:abstractNumId="55" w15:restartNumberingAfterBreak="0">
    <w:nsid w:val="792E1B14"/>
    <w:multiLevelType w:val="hybridMultilevel"/>
    <w:tmpl w:val="0E18F708"/>
    <w:lvl w:ilvl="0" w:tplc="F320C2CA">
      <w:start w:val="1"/>
      <w:numFmt w:val="bullet"/>
      <w:lvlText w:val=""/>
      <w:lvlJc w:val="left"/>
      <w:pPr>
        <w:tabs>
          <w:tab w:val="num" w:pos="360"/>
        </w:tabs>
        <w:ind w:left="360" w:hanging="360"/>
      </w:pPr>
      <w:rPr>
        <w:rFonts w:ascii="Symbol" w:hAnsi="Symbol" w:hint="default"/>
      </w:rPr>
    </w:lvl>
    <w:lvl w:ilvl="1" w:tplc="7702EDA4" w:tentative="1">
      <w:start w:val="1"/>
      <w:numFmt w:val="bullet"/>
      <w:lvlText w:val="o"/>
      <w:lvlJc w:val="left"/>
      <w:pPr>
        <w:tabs>
          <w:tab w:val="num" w:pos="1440"/>
        </w:tabs>
        <w:ind w:left="1440" w:hanging="360"/>
      </w:pPr>
      <w:rPr>
        <w:rFonts w:ascii="Courier New" w:hAnsi="Courier New" w:cs="Courier New" w:hint="default"/>
      </w:rPr>
    </w:lvl>
    <w:lvl w:ilvl="2" w:tplc="43686D56" w:tentative="1">
      <w:start w:val="1"/>
      <w:numFmt w:val="bullet"/>
      <w:lvlText w:val=""/>
      <w:lvlJc w:val="left"/>
      <w:pPr>
        <w:tabs>
          <w:tab w:val="num" w:pos="2160"/>
        </w:tabs>
        <w:ind w:left="2160" w:hanging="360"/>
      </w:pPr>
      <w:rPr>
        <w:rFonts w:ascii="Wingdings" w:hAnsi="Wingdings" w:hint="default"/>
      </w:rPr>
    </w:lvl>
    <w:lvl w:ilvl="3" w:tplc="09D2FFA2" w:tentative="1">
      <w:start w:val="1"/>
      <w:numFmt w:val="bullet"/>
      <w:lvlText w:val=""/>
      <w:lvlJc w:val="left"/>
      <w:pPr>
        <w:tabs>
          <w:tab w:val="num" w:pos="2880"/>
        </w:tabs>
        <w:ind w:left="2880" w:hanging="360"/>
      </w:pPr>
      <w:rPr>
        <w:rFonts w:ascii="Symbol" w:hAnsi="Symbol" w:hint="default"/>
      </w:rPr>
    </w:lvl>
    <w:lvl w:ilvl="4" w:tplc="7F4CFCA2" w:tentative="1">
      <w:start w:val="1"/>
      <w:numFmt w:val="bullet"/>
      <w:lvlText w:val="o"/>
      <w:lvlJc w:val="left"/>
      <w:pPr>
        <w:tabs>
          <w:tab w:val="num" w:pos="3600"/>
        </w:tabs>
        <w:ind w:left="3600" w:hanging="360"/>
      </w:pPr>
      <w:rPr>
        <w:rFonts w:ascii="Courier New" w:hAnsi="Courier New" w:cs="Courier New" w:hint="default"/>
      </w:rPr>
    </w:lvl>
    <w:lvl w:ilvl="5" w:tplc="8F7ABD98" w:tentative="1">
      <w:start w:val="1"/>
      <w:numFmt w:val="bullet"/>
      <w:lvlText w:val=""/>
      <w:lvlJc w:val="left"/>
      <w:pPr>
        <w:tabs>
          <w:tab w:val="num" w:pos="4320"/>
        </w:tabs>
        <w:ind w:left="4320" w:hanging="360"/>
      </w:pPr>
      <w:rPr>
        <w:rFonts w:ascii="Wingdings" w:hAnsi="Wingdings" w:hint="default"/>
      </w:rPr>
    </w:lvl>
    <w:lvl w:ilvl="6" w:tplc="FB963EC0" w:tentative="1">
      <w:start w:val="1"/>
      <w:numFmt w:val="bullet"/>
      <w:lvlText w:val=""/>
      <w:lvlJc w:val="left"/>
      <w:pPr>
        <w:tabs>
          <w:tab w:val="num" w:pos="5040"/>
        </w:tabs>
        <w:ind w:left="5040" w:hanging="360"/>
      </w:pPr>
      <w:rPr>
        <w:rFonts w:ascii="Symbol" w:hAnsi="Symbol" w:hint="default"/>
      </w:rPr>
    </w:lvl>
    <w:lvl w:ilvl="7" w:tplc="AEAEB772" w:tentative="1">
      <w:start w:val="1"/>
      <w:numFmt w:val="bullet"/>
      <w:lvlText w:val="o"/>
      <w:lvlJc w:val="left"/>
      <w:pPr>
        <w:tabs>
          <w:tab w:val="num" w:pos="5760"/>
        </w:tabs>
        <w:ind w:left="5760" w:hanging="360"/>
      </w:pPr>
      <w:rPr>
        <w:rFonts w:ascii="Courier New" w:hAnsi="Courier New" w:cs="Courier New" w:hint="default"/>
      </w:rPr>
    </w:lvl>
    <w:lvl w:ilvl="8" w:tplc="06E0301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4473CE"/>
    <w:multiLevelType w:val="hybridMultilevel"/>
    <w:tmpl w:val="DC4272FA"/>
    <w:lvl w:ilvl="0" w:tplc="3F12F62A">
      <w:start w:val="1"/>
      <w:numFmt w:val="decimal"/>
      <w:lvlText w:val="%1."/>
      <w:lvlJc w:val="left"/>
      <w:pPr>
        <w:ind w:left="720" w:hanging="360"/>
      </w:pPr>
    </w:lvl>
    <w:lvl w:ilvl="1" w:tplc="576C1DA4" w:tentative="1">
      <w:start w:val="1"/>
      <w:numFmt w:val="lowerLetter"/>
      <w:lvlText w:val="%2."/>
      <w:lvlJc w:val="left"/>
      <w:pPr>
        <w:ind w:left="1440" w:hanging="360"/>
      </w:pPr>
    </w:lvl>
    <w:lvl w:ilvl="2" w:tplc="69542318" w:tentative="1">
      <w:start w:val="1"/>
      <w:numFmt w:val="lowerRoman"/>
      <w:lvlText w:val="%3."/>
      <w:lvlJc w:val="right"/>
      <w:pPr>
        <w:ind w:left="2160" w:hanging="180"/>
      </w:pPr>
    </w:lvl>
    <w:lvl w:ilvl="3" w:tplc="964432A2" w:tentative="1">
      <w:start w:val="1"/>
      <w:numFmt w:val="decimal"/>
      <w:lvlText w:val="%4."/>
      <w:lvlJc w:val="left"/>
      <w:pPr>
        <w:ind w:left="2880" w:hanging="360"/>
      </w:pPr>
    </w:lvl>
    <w:lvl w:ilvl="4" w:tplc="E1C845D4" w:tentative="1">
      <w:start w:val="1"/>
      <w:numFmt w:val="lowerLetter"/>
      <w:lvlText w:val="%5."/>
      <w:lvlJc w:val="left"/>
      <w:pPr>
        <w:ind w:left="3600" w:hanging="360"/>
      </w:pPr>
    </w:lvl>
    <w:lvl w:ilvl="5" w:tplc="431E28D6" w:tentative="1">
      <w:start w:val="1"/>
      <w:numFmt w:val="lowerRoman"/>
      <w:lvlText w:val="%6."/>
      <w:lvlJc w:val="right"/>
      <w:pPr>
        <w:ind w:left="4320" w:hanging="180"/>
      </w:pPr>
    </w:lvl>
    <w:lvl w:ilvl="6" w:tplc="F2E84824" w:tentative="1">
      <w:start w:val="1"/>
      <w:numFmt w:val="decimal"/>
      <w:lvlText w:val="%7."/>
      <w:lvlJc w:val="left"/>
      <w:pPr>
        <w:ind w:left="5040" w:hanging="360"/>
      </w:pPr>
    </w:lvl>
    <w:lvl w:ilvl="7" w:tplc="DE2858F6" w:tentative="1">
      <w:start w:val="1"/>
      <w:numFmt w:val="lowerLetter"/>
      <w:lvlText w:val="%8."/>
      <w:lvlJc w:val="left"/>
      <w:pPr>
        <w:ind w:left="5760" w:hanging="360"/>
      </w:pPr>
    </w:lvl>
    <w:lvl w:ilvl="8" w:tplc="51382062" w:tentative="1">
      <w:start w:val="1"/>
      <w:numFmt w:val="lowerRoman"/>
      <w:lvlText w:val="%9."/>
      <w:lvlJc w:val="right"/>
      <w:pPr>
        <w:ind w:left="6480" w:hanging="180"/>
      </w:pPr>
    </w:lvl>
  </w:abstractNum>
  <w:abstractNum w:abstractNumId="57"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667824854">
    <w:abstractNumId w:val="9"/>
  </w:num>
  <w:num w:numId="2" w16cid:durableId="1169443883">
    <w:abstractNumId w:val="29"/>
  </w:num>
  <w:num w:numId="3" w16cid:durableId="1629165682">
    <w:abstractNumId w:val="20"/>
  </w:num>
  <w:num w:numId="4" w16cid:durableId="126094543">
    <w:abstractNumId w:val="45"/>
  </w:num>
  <w:num w:numId="5" w16cid:durableId="707026964">
    <w:abstractNumId w:val="27"/>
  </w:num>
  <w:num w:numId="6" w16cid:durableId="216934534">
    <w:abstractNumId w:val="26"/>
  </w:num>
  <w:num w:numId="7" w16cid:durableId="37510638">
    <w:abstractNumId w:val="10"/>
  </w:num>
  <w:num w:numId="8" w16cid:durableId="653802093">
    <w:abstractNumId w:val="15"/>
  </w:num>
  <w:num w:numId="9" w16cid:durableId="1646618076">
    <w:abstractNumId w:val="57"/>
  </w:num>
  <w:num w:numId="10" w16cid:durableId="2089840689">
    <w:abstractNumId w:val="28"/>
  </w:num>
  <w:num w:numId="11" w16cid:durableId="95102530">
    <w:abstractNumId w:val="43"/>
  </w:num>
  <w:num w:numId="12" w16cid:durableId="1986886842">
    <w:abstractNumId w:val="25"/>
  </w:num>
  <w:num w:numId="13" w16cid:durableId="1310357128">
    <w:abstractNumId w:val="49"/>
  </w:num>
  <w:num w:numId="14" w16cid:durableId="2067098957">
    <w:abstractNumId w:val="44"/>
  </w:num>
  <w:num w:numId="15" w16cid:durableId="494221232">
    <w:abstractNumId w:val="54"/>
  </w:num>
  <w:num w:numId="16" w16cid:durableId="338583670">
    <w:abstractNumId w:val="38"/>
  </w:num>
  <w:num w:numId="17" w16cid:durableId="1539852213">
    <w:abstractNumId w:val="17"/>
  </w:num>
  <w:num w:numId="18" w16cid:durableId="428550503">
    <w:abstractNumId w:val="55"/>
  </w:num>
  <w:num w:numId="19" w16cid:durableId="251621575">
    <w:abstractNumId w:val="48"/>
  </w:num>
  <w:num w:numId="20" w16cid:durableId="1050109588">
    <w:abstractNumId w:val="42"/>
  </w:num>
  <w:num w:numId="21" w16cid:durableId="1765953503">
    <w:abstractNumId w:val="41"/>
  </w:num>
  <w:num w:numId="22" w16cid:durableId="1138912728">
    <w:abstractNumId w:val="31"/>
  </w:num>
  <w:num w:numId="23" w16cid:durableId="806243074">
    <w:abstractNumId w:val="53"/>
  </w:num>
  <w:num w:numId="24" w16cid:durableId="609748184">
    <w:abstractNumId w:val="22"/>
  </w:num>
  <w:num w:numId="25" w16cid:durableId="525216532">
    <w:abstractNumId w:val="50"/>
  </w:num>
  <w:num w:numId="26" w16cid:durableId="1447694249">
    <w:abstractNumId w:val="33"/>
  </w:num>
  <w:num w:numId="27" w16cid:durableId="1906186702">
    <w:abstractNumId w:val="18"/>
  </w:num>
  <w:num w:numId="28" w16cid:durableId="163470514">
    <w:abstractNumId w:val="34"/>
  </w:num>
  <w:num w:numId="29" w16cid:durableId="1457262904">
    <w:abstractNumId w:val="21"/>
  </w:num>
  <w:num w:numId="30" w16cid:durableId="1744519978">
    <w:abstractNumId w:val="12"/>
  </w:num>
  <w:num w:numId="31" w16cid:durableId="2135754117">
    <w:abstractNumId w:val="32"/>
  </w:num>
  <w:num w:numId="32" w16cid:durableId="1730231536">
    <w:abstractNumId w:val="46"/>
  </w:num>
  <w:num w:numId="33" w16cid:durableId="1486433473">
    <w:abstractNumId w:val="51"/>
  </w:num>
  <w:num w:numId="34" w16cid:durableId="378020699">
    <w:abstractNumId w:val="47"/>
  </w:num>
  <w:num w:numId="35" w16cid:durableId="708186303">
    <w:abstractNumId w:val="24"/>
  </w:num>
  <w:num w:numId="36" w16cid:durableId="572618078">
    <w:abstractNumId w:val="52"/>
  </w:num>
  <w:num w:numId="37" w16cid:durableId="473760552">
    <w:abstractNumId w:val="35"/>
  </w:num>
  <w:num w:numId="38" w16cid:durableId="29769060">
    <w:abstractNumId w:val="56"/>
  </w:num>
  <w:num w:numId="39" w16cid:durableId="1865315638">
    <w:abstractNumId w:val="36"/>
  </w:num>
  <w:num w:numId="40" w16cid:durableId="503475116">
    <w:abstractNumId w:val="30"/>
  </w:num>
  <w:num w:numId="41" w16cid:durableId="1581019922">
    <w:abstractNumId w:val="14"/>
  </w:num>
  <w:num w:numId="42" w16cid:durableId="2124961148">
    <w:abstractNumId w:val="19"/>
  </w:num>
  <w:num w:numId="43" w16cid:durableId="1414160768">
    <w:abstractNumId w:val="40"/>
  </w:num>
  <w:num w:numId="44" w16cid:durableId="447504894">
    <w:abstractNumId w:val="7"/>
  </w:num>
  <w:num w:numId="45" w16cid:durableId="991835084">
    <w:abstractNumId w:val="6"/>
  </w:num>
  <w:num w:numId="46" w16cid:durableId="1577934858">
    <w:abstractNumId w:val="5"/>
  </w:num>
  <w:num w:numId="47" w16cid:durableId="589463254">
    <w:abstractNumId w:val="4"/>
  </w:num>
  <w:num w:numId="48" w16cid:durableId="54475089">
    <w:abstractNumId w:val="8"/>
  </w:num>
  <w:num w:numId="49" w16cid:durableId="523641734">
    <w:abstractNumId w:val="3"/>
  </w:num>
  <w:num w:numId="50" w16cid:durableId="594555061">
    <w:abstractNumId w:val="2"/>
  </w:num>
  <w:num w:numId="51" w16cid:durableId="2063138898">
    <w:abstractNumId w:val="1"/>
  </w:num>
  <w:num w:numId="52" w16cid:durableId="667097256">
    <w:abstractNumId w:val="0"/>
  </w:num>
  <w:num w:numId="53" w16cid:durableId="186067966">
    <w:abstractNumId w:val="13"/>
  </w:num>
  <w:num w:numId="54" w16cid:durableId="508106304">
    <w:abstractNumId w:val="37"/>
  </w:num>
  <w:num w:numId="55" w16cid:durableId="721101362">
    <w:abstractNumId w:val="16"/>
  </w:num>
  <w:num w:numId="56" w16cid:durableId="38021940">
    <w:abstractNumId w:val="23"/>
  </w:num>
  <w:num w:numId="57" w16cid:durableId="317420860">
    <w:abstractNumId w:val="39"/>
  </w:num>
  <w:num w:numId="58" w16cid:durableId="107093007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6226"/>
    <w:rsid w:val="0002708D"/>
    <w:rsid w:val="00027A99"/>
    <w:rsid w:val="000317B6"/>
    <w:rsid w:val="0003339A"/>
    <w:rsid w:val="00033D26"/>
    <w:rsid w:val="0003464F"/>
    <w:rsid w:val="00035ED1"/>
    <w:rsid w:val="00037637"/>
    <w:rsid w:val="00040589"/>
    <w:rsid w:val="0004135C"/>
    <w:rsid w:val="00043BDF"/>
    <w:rsid w:val="00044BCF"/>
    <w:rsid w:val="0004613F"/>
    <w:rsid w:val="0004626C"/>
    <w:rsid w:val="000525F8"/>
    <w:rsid w:val="000535EB"/>
    <w:rsid w:val="00055909"/>
    <w:rsid w:val="000604B2"/>
    <w:rsid w:val="00066343"/>
    <w:rsid w:val="000726DC"/>
    <w:rsid w:val="00073978"/>
    <w:rsid w:val="00075C8A"/>
    <w:rsid w:val="0007627D"/>
    <w:rsid w:val="00091294"/>
    <w:rsid w:val="00091AB3"/>
    <w:rsid w:val="00094902"/>
    <w:rsid w:val="000A0231"/>
    <w:rsid w:val="000A1B95"/>
    <w:rsid w:val="000A1D9B"/>
    <w:rsid w:val="000A2DF0"/>
    <w:rsid w:val="000A35E5"/>
    <w:rsid w:val="000A3FFC"/>
    <w:rsid w:val="000A53D6"/>
    <w:rsid w:val="000B34FA"/>
    <w:rsid w:val="000B3718"/>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77E8"/>
    <w:rsid w:val="000E7D70"/>
    <w:rsid w:val="000E7ED8"/>
    <w:rsid w:val="000F065C"/>
    <w:rsid w:val="000F546C"/>
    <w:rsid w:val="000F6497"/>
    <w:rsid w:val="000F65FA"/>
    <w:rsid w:val="000F7BB9"/>
    <w:rsid w:val="00100B3E"/>
    <w:rsid w:val="00100F65"/>
    <w:rsid w:val="001013F2"/>
    <w:rsid w:val="00103708"/>
    <w:rsid w:val="0010427F"/>
    <w:rsid w:val="00105633"/>
    <w:rsid w:val="00105B38"/>
    <w:rsid w:val="00106377"/>
    <w:rsid w:val="00106D84"/>
    <w:rsid w:val="00107F5D"/>
    <w:rsid w:val="00110804"/>
    <w:rsid w:val="001112C0"/>
    <w:rsid w:val="00113043"/>
    <w:rsid w:val="001143ED"/>
    <w:rsid w:val="00115136"/>
    <w:rsid w:val="00115232"/>
    <w:rsid w:val="001155D8"/>
    <w:rsid w:val="001159BA"/>
    <w:rsid w:val="001163E4"/>
    <w:rsid w:val="001173C7"/>
    <w:rsid w:val="001173C9"/>
    <w:rsid w:val="0011741D"/>
    <w:rsid w:val="0012297B"/>
    <w:rsid w:val="00122F0C"/>
    <w:rsid w:val="00123CEA"/>
    <w:rsid w:val="00127C94"/>
    <w:rsid w:val="00131E18"/>
    <w:rsid w:val="00133A65"/>
    <w:rsid w:val="00135648"/>
    <w:rsid w:val="00135AE9"/>
    <w:rsid w:val="00136334"/>
    <w:rsid w:val="00136F7B"/>
    <w:rsid w:val="00140F5A"/>
    <w:rsid w:val="0014556E"/>
    <w:rsid w:val="00145B02"/>
    <w:rsid w:val="00146719"/>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8031D"/>
    <w:rsid w:val="00182694"/>
    <w:rsid w:val="001830B7"/>
    <w:rsid w:val="00183204"/>
    <w:rsid w:val="00184D9E"/>
    <w:rsid w:val="0018572A"/>
    <w:rsid w:val="00186F4F"/>
    <w:rsid w:val="00190397"/>
    <w:rsid w:val="00190902"/>
    <w:rsid w:val="00190E02"/>
    <w:rsid w:val="00192328"/>
    <w:rsid w:val="0019399E"/>
    <w:rsid w:val="001A138E"/>
    <w:rsid w:val="001A5042"/>
    <w:rsid w:val="001B1DC2"/>
    <w:rsid w:val="001B343A"/>
    <w:rsid w:val="001B3B5C"/>
    <w:rsid w:val="001B4E6A"/>
    <w:rsid w:val="001B5775"/>
    <w:rsid w:val="001B7586"/>
    <w:rsid w:val="001C437A"/>
    <w:rsid w:val="001D02F3"/>
    <w:rsid w:val="001D4768"/>
    <w:rsid w:val="001D791D"/>
    <w:rsid w:val="001E26C7"/>
    <w:rsid w:val="001E7F8E"/>
    <w:rsid w:val="001F308E"/>
    <w:rsid w:val="001F68EF"/>
    <w:rsid w:val="001F7F30"/>
    <w:rsid w:val="00201C69"/>
    <w:rsid w:val="0020799C"/>
    <w:rsid w:val="002137AC"/>
    <w:rsid w:val="00214153"/>
    <w:rsid w:val="002144B5"/>
    <w:rsid w:val="0021551F"/>
    <w:rsid w:val="00216974"/>
    <w:rsid w:val="00216C24"/>
    <w:rsid w:val="002171BA"/>
    <w:rsid w:val="00220490"/>
    <w:rsid w:val="0022147A"/>
    <w:rsid w:val="00222C7B"/>
    <w:rsid w:val="002260FB"/>
    <w:rsid w:val="002268B2"/>
    <w:rsid w:val="00227AA2"/>
    <w:rsid w:val="002311C9"/>
    <w:rsid w:val="00231BCB"/>
    <w:rsid w:val="00233516"/>
    <w:rsid w:val="00233A1D"/>
    <w:rsid w:val="0023407F"/>
    <w:rsid w:val="00237ADE"/>
    <w:rsid w:val="002404B3"/>
    <w:rsid w:val="0024072A"/>
    <w:rsid w:val="00240BC7"/>
    <w:rsid w:val="00241F03"/>
    <w:rsid w:val="0024205C"/>
    <w:rsid w:val="002426EF"/>
    <w:rsid w:val="00242F49"/>
    <w:rsid w:val="00243F21"/>
    <w:rsid w:val="00245A0F"/>
    <w:rsid w:val="00247479"/>
    <w:rsid w:val="00251765"/>
    <w:rsid w:val="00251C49"/>
    <w:rsid w:val="002520E8"/>
    <w:rsid w:val="00254D4D"/>
    <w:rsid w:val="00256305"/>
    <w:rsid w:val="002618C9"/>
    <w:rsid w:val="00266D3E"/>
    <w:rsid w:val="0026762A"/>
    <w:rsid w:val="00267D2F"/>
    <w:rsid w:val="0027153D"/>
    <w:rsid w:val="00271667"/>
    <w:rsid w:val="0027192D"/>
    <w:rsid w:val="00272A7E"/>
    <w:rsid w:val="00274DF0"/>
    <w:rsid w:val="0027582D"/>
    <w:rsid w:val="0028274E"/>
    <w:rsid w:val="00284DB3"/>
    <w:rsid w:val="00285FFF"/>
    <w:rsid w:val="00286200"/>
    <w:rsid w:val="00294355"/>
    <w:rsid w:val="00297677"/>
    <w:rsid w:val="002978CF"/>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2F67B9"/>
    <w:rsid w:val="003034C4"/>
    <w:rsid w:val="00303D3C"/>
    <w:rsid w:val="00306AB0"/>
    <w:rsid w:val="00307123"/>
    <w:rsid w:val="00310224"/>
    <w:rsid w:val="0031070A"/>
    <w:rsid w:val="0031124C"/>
    <w:rsid w:val="00311A2A"/>
    <w:rsid w:val="003147F8"/>
    <w:rsid w:val="0031635E"/>
    <w:rsid w:val="00316F18"/>
    <w:rsid w:val="00320ADA"/>
    <w:rsid w:val="00320C51"/>
    <w:rsid w:val="00323298"/>
    <w:rsid w:val="00333F6A"/>
    <w:rsid w:val="00334F1B"/>
    <w:rsid w:val="0033566A"/>
    <w:rsid w:val="0033647E"/>
    <w:rsid w:val="003401C0"/>
    <w:rsid w:val="003408B4"/>
    <w:rsid w:val="00343D0C"/>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086"/>
    <w:rsid w:val="00383642"/>
    <w:rsid w:val="00383A61"/>
    <w:rsid w:val="00384887"/>
    <w:rsid w:val="00384FCC"/>
    <w:rsid w:val="003863D2"/>
    <w:rsid w:val="00390525"/>
    <w:rsid w:val="00390B23"/>
    <w:rsid w:val="00390BAA"/>
    <w:rsid w:val="0039185E"/>
    <w:rsid w:val="003930EF"/>
    <w:rsid w:val="003931DC"/>
    <w:rsid w:val="00397C55"/>
    <w:rsid w:val="003A10F4"/>
    <w:rsid w:val="003A23EA"/>
    <w:rsid w:val="003A4A8B"/>
    <w:rsid w:val="003A7E3A"/>
    <w:rsid w:val="003B12E3"/>
    <w:rsid w:val="003B55FD"/>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593"/>
    <w:rsid w:val="003F7E89"/>
    <w:rsid w:val="00400388"/>
    <w:rsid w:val="00400718"/>
    <w:rsid w:val="004020D7"/>
    <w:rsid w:val="0040247B"/>
    <w:rsid w:val="00404E03"/>
    <w:rsid w:val="00411C21"/>
    <w:rsid w:val="004141C6"/>
    <w:rsid w:val="004171AD"/>
    <w:rsid w:val="00422283"/>
    <w:rsid w:val="0042484B"/>
    <w:rsid w:val="00424F79"/>
    <w:rsid w:val="00427F30"/>
    <w:rsid w:val="004312B5"/>
    <w:rsid w:val="004314D6"/>
    <w:rsid w:val="004423D1"/>
    <w:rsid w:val="004434E9"/>
    <w:rsid w:val="004450C9"/>
    <w:rsid w:val="00445AA0"/>
    <w:rsid w:val="00447831"/>
    <w:rsid w:val="00453793"/>
    <w:rsid w:val="00453965"/>
    <w:rsid w:val="00454A39"/>
    <w:rsid w:val="00456EAF"/>
    <w:rsid w:val="004601A1"/>
    <w:rsid w:val="00461A76"/>
    <w:rsid w:val="00461C2F"/>
    <w:rsid w:val="00462637"/>
    <w:rsid w:val="00463265"/>
    <w:rsid w:val="00463D70"/>
    <w:rsid w:val="004658CD"/>
    <w:rsid w:val="004664D5"/>
    <w:rsid w:val="0047543B"/>
    <w:rsid w:val="00477848"/>
    <w:rsid w:val="00480E97"/>
    <w:rsid w:val="00483682"/>
    <w:rsid w:val="00483F33"/>
    <w:rsid w:val="00484F21"/>
    <w:rsid w:val="004857D8"/>
    <w:rsid w:val="0048662E"/>
    <w:rsid w:val="004869BA"/>
    <w:rsid w:val="00490165"/>
    <w:rsid w:val="004939AB"/>
    <w:rsid w:val="00495E18"/>
    <w:rsid w:val="00495F46"/>
    <w:rsid w:val="004A4BFB"/>
    <w:rsid w:val="004A4D68"/>
    <w:rsid w:val="004A5125"/>
    <w:rsid w:val="004B0170"/>
    <w:rsid w:val="004B0885"/>
    <w:rsid w:val="004B19B8"/>
    <w:rsid w:val="004B361E"/>
    <w:rsid w:val="004B47BF"/>
    <w:rsid w:val="004B5DC7"/>
    <w:rsid w:val="004B684A"/>
    <w:rsid w:val="004C1C53"/>
    <w:rsid w:val="004C1E50"/>
    <w:rsid w:val="004C35DD"/>
    <w:rsid w:val="004C570D"/>
    <w:rsid w:val="004D4223"/>
    <w:rsid w:val="004D7A36"/>
    <w:rsid w:val="004D7DA1"/>
    <w:rsid w:val="004F3CB3"/>
    <w:rsid w:val="004F6436"/>
    <w:rsid w:val="004F6CE6"/>
    <w:rsid w:val="004F71BC"/>
    <w:rsid w:val="00502A30"/>
    <w:rsid w:val="00503845"/>
    <w:rsid w:val="005043C9"/>
    <w:rsid w:val="00506EF6"/>
    <w:rsid w:val="00507C50"/>
    <w:rsid w:val="00511A4D"/>
    <w:rsid w:val="00514164"/>
    <w:rsid w:val="00516B71"/>
    <w:rsid w:val="00517F66"/>
    <w:rsid w:val="00522902"/>
    <w:rsid w:val="00522ABA"/>
    <w:rsid w:val="0052356F"/>
    <w:rsid w:val="00524B4B"/>
    <w:rsid w:val="005254E5"/>
    <w:rsid w:val="00530D17"/>
    <w:rsid w:val="00530D2C"/>
    <w:rsid w:val="005326FE"/>
    <w:rsid w:val="00533363"/>
    <w:rsid w:val="0053514F"/>
    <w:rsid w:val="00540C13"/>
    <w:rsid w:val="00540E88"/>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532F"/>
    <w:rsid w:val="0056590F"/>
    <w:rsid w:val="005670AC"/>
    <w:rsid w:val="00571631"/>
    <w:rsid w:val="005737C6"/>
    <w:rsid w:val="00573B8C"/>
    <w:rsid w:val="00574A60"/>
    <w:rsid w:val="00574D1F"/>
    <w:rsid w:val="00575B06"/>
    <w:rsid w:val="00583973"/>
    <w:rsid w:val="005848B5"/>
    <w:rsid w:val="005853A2"/>
    <w:rsid w:val="00585618"/>
    <w:rsid w:val="005865ED"/>
    <w:rsid w:val="00590266"/>
    <w:rsid w:val="005903CE"/>
    <w:rsid w:val="00590AEB"/>
    <w:rsid w:val="005914CC"/>
    <w:rsid w:val="00592CD4"/>
    <w:rsid w:val="00593596"/>
    <w:rsid w:val="0059541C"/>
    <w:rsid w:val="00595B5A"/>
    <w:rsid w:val="005A1AEC"/>
    <w:rsid w:val="005A5D8E"/>
    <w:rsid w:val="005A622E"/>
    <w:rsid w:val="005A6466"/>
    <w:rsid w:val="005A6881"/>
    <w:rsid w:val="005B53FD"/>
    <w:rsid w:val="005B5973"/>
    <w:rsid w:val="005B6CBE"/>
    <w:rsid w:val="005B6F5D"/>
    <w:rsid w:val="005B7D71"/>
    <w:rsid w:val="005C0279"/>
    <w:rsid w:val="005C0FAD"/>
    <w:rsid w:val="005C1BAC"/>
    <w:rsid w:val="005C4256"/>
    <w:rsid w:val="005C6476"/>
    <w:rsid w:val="005D2FA1"/>
    <w:rsid w:val="005D40D6"/>
    <w:rsid w:val="005D5960"/>
    <w:rsid w:val="005D601D"/>
    <w:rsid w:val="005D6052"/>
    <w:rsid w:val="005E2BE3"/>
    <w:rsid w:val="005E2CF1"/>
    <w:rsid w:val="005E5F6F"/>
    <w:rsid w:val="005E5F77"/>
    <w:rsid w:val="005E60B5"/>
    <w:rsid w:val="005F02F1"/>
    <w:rsid w:val="005F1687"/>
    <w:rsid w:val="005F3852"/>
    <w:rsid w:val="005F3D03"/>
    <w:rsid w:val="005F6D60"/>
    <w:rsid w:val="005F708E"/>
    <w:rsid w:val="005F7A4D"/>
    <w:rsid w:val="00604B04"/>
    <w:rsid w:val="00605E6A"/>
    <w:rsid w:val="00606967"/>
    <w:rsid w:val="006076D7"/>
    <w:rsid w:val="00610511"/>
    <w:rsid w:val="006111CE"/>
    <w:rsid w:val="00614794"/>
    <w:rsid w:val="00616341"/>
    <w:rsid w:val="006177AA"/>
    <w:rsid w:val="00622D41"/>
    <w:rsid w:val="00635ECB"/>
    <w:rsid w:val="00637316"/>
    <w:rsid w:val="00641A07"/>
    <w:rsid w:val="00641E64"/>
    <w:rsid w:val="00642563"/>
    <w:rsid w:val="00642EF0"/>
    <w:rsid w:val="00655991"/>
    <w:rsid w:val="00661CAB"/>
    <w:rsid w:val="006657F3"/>
    <w:rsid w:val="00667C83"/>
    <w:rsid w:val="00670E95"/>
    <w:rsid w:val="006729CA"/>
    <w:rsid w:val="00673244"/>
    <w:rsid w:val="00674198"/>
    <w:rsid w:val="00681338"/>
    <w:rsid w:val="00683C0D"/>
    <w:rsid w:val="00685771"/>
    <w:rsid w:val="006972CB"/>
    <w:rsid w:val="00697FC9"/>
    <w:rsid w:val="006A08E7"/>
    <w:rsid w:val="006A1907"/>
    <w:rsid w:val="006A3199"/>
    <w:rsid w:val="006A5A17"/>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3CEF"/>
    <w:rsid w:val="006C4864"/>
    <w:rsid w:val="006C5F0A"/>
    <w:rsid w:val="006C6F3D"/>
    <w:rsid w:val="006D1D01"/>
    <w:rsid w:val="006D22A6"/>
    <w:rsid w:val="006D273B"/>
    <w:rsid w:val="006D318F"/>
    <w:rsid w:val="006D7A48"/>
    <w:rsid w:val="006E1B02"/>
    <w:rsid w:val="006E4EF2"/>
    <w:rsid w:val="006F071E"/>
    <w:rsid w:val="006F4DF0"/>
    <w:rsid w:val="006F4F2E"/>
    <w:rsid w:val="00700B37"/>
    <w:rsid w:val="00701182"/>
    <w:rsid w:val="007028D4"/>
    <w:rsid w:val="007046A2"/>
    <w:rsid w:val="00710E00"/>
    <w:rsid w:val="00711328"/>
    <w:rsid w:val="007133E6"/>
    <w:rsid w:val="007137C2"/>
    <w:rsid w:val="0071381E"/>
    <w:rsid w:val="007146DA"/>
    <w:rsid w:val="0072017B"/>
    <w:rsid w:val="00724748"/>
    <w:rsid w:val="00725C95"/>
    <w:rsid w:val="00726086"/>
    <w:rsid w:val="00726FB4"/>
    <w:rsid w:val="0072702C"/>
    <w:rsid w:val="00730833"/>
    <w:rsid w:val="007411A8"/>
    <w:rsid w:val="00743FC8"/>
    <w:rsid w:val="00751150"/>
    <w:rsid w:val="00752FF1"/>
    <w:rsid w:val="00754138"/>
    <w:rsid w:val="0075455F"/>
    <w:rsid w:val="00755471"/>
    <w:rsid w:val="00757991"/>
    <w:rsid w:val="0076262D"/>
    <w:rsid w:val="00764D39"/>
    <w:rsid w:val="00770DF5"/>
    <w:rsid w:val="007718F7"/>
    <w:rsid w:val="00771B38"/>
    <w:rsid w:val="00772489"/>
    <w:rsid w:val="00772824"/>
    <w:rsid w:val="007736BA"/>
    <w:rsid w:val="007738BF"/>
    <w:rsid w:val="00775748"/>
    <w:rsid w:val="00776DAE"/>
    <w:rsid w:val="00781885"/>
    <w:rsid w:val="0078255B"/>
    <w:rsid w:val="007838E2"/>
    <w:rsid w:val="00784805"/>
    <w:rsid w:val="00784FA3"/>
    <w:rsid w:val="00785858"/>
    <w:rsid w:val="00790856"/>
    <w:rsid w:val="00791D9A"/>
    <w:rsid w:val="00795E9B"/>
    <w:rsid w:val="007A0030"/>
    <w:rsid w:val="007A187C"/>
    <w:rsid w:val="007A2B25"/>
    <w:rsid w:val="007A5363"/>
    <w:rsid w:val="007A74A9"/>
    <w:rsid w:val="007A79A1"/>
    <w:rsid w:val="007B0353"/>
    <w:rsid w:val="007B0434"/>
    <w:rsid w:val="007B0CDA"/>
    <w:rsid w:val="007B3693"/>
    <w:rsid w:val="007B36B1"/>
    <w:rsid w:val="007B423D"/>
    <w:rsid w:val="007C106E"/>
    <w:rsid w:val="007C1A56"/>
    <w:rsid w:val="007C4748"/>
    <w:rsid w:val="007C4FBF"/>
    <w:rsid w:val="007C5C78"/>
    <w:rsid w:val="007C5CDE"/>
    <w:rsid w:val="007C5CFB"/>
    <w:rsid w:val="007C7180"/>
    <w:rsid w:val="007D163B"/>
    <w:rsid w:val="007D3790"/>
    <w:rsid w:val="007D4021"/>
    <w:rsid w:val="007D441D"/>
    <w:rsid w:val="007D4B20"/>
    <w:rsid w:val="007D53AF"/>
    <w:rsid w:val="007E2442"/>
    <w:rsid w:val="007E2A5D"/>
    <w:rsid w:val="007E5352"/>
    <w:rsid w:val="007E73E1"/>
    <w:rsid w:val="007F2B48"/>
    <w:rsid w:val="007F7CEF"/>
    <w:rsid w:val="00802C24"/>
    <w:rsid w:val="00803461"/>
    <w:rsid w:val="00803DF3"/>
    <w:rsid w:val="00804733"/>
    <w:rsid w:val="00806186"/>
    <w:rsid w:val="00806BA6"/>
    <w:rsid w:val="00811DEB"/>
    <w:rsid w:val="00813422"/>
    <w:rsid w:val="00821F73"/>
    <w:rsid w:val="00822791"/>
    <w:rsid w:val="00824558"/>
    <w:rsid w:val="00830ABA"/>
    <w:rsid w:val="0083145E"/>
    <w:rsid w:val="0083318A"/>
    <w:rsid w:val="00834428"/>
    <w:rsid w:val="00834F78"/>
    <w:rsid w:val="00835423"/>
    <w:rsid w:val="00835B3B"/>
    <w:rsid w:val="008409AD"/>
    <w:rsid w:val="00841654"/>
    <w:rsid w:val="0084701E"/>
    <w:rsid w:val="00847C12"/>
    <w:rsid w:val="00850DB5"/>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1507"/>
    <w:rsid w:val="0088487D"/>
    <w:rsid w:val="0088653F"/>
    <w:rsid w:val="00891FCB"/>
    <w:rsid w:val="008922C5"/>
    <w:rsid w:val="0089320E"/>
    <w:rsid w:val="00893704"/>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B1F54"/>
    <w:rsid w:val="008B2032"/>
    <w:rsid w:val="008B4608"/>
    <w:rsid w:val="008B4BC8"/>
    <w:rsid w:val="008B64DC"/>
    <w:rsid w:val="008B6CC9"/>
    <w:rsid w:val="008C2FA9"/>
    <w:rsid w:val="008C462C"/>
    <w:rsid w:val="008C73CB"/>
    <w:rsid w:val="008C75D3"/>
    <w:rsid w:val="008D201E"/>
    <w:rsid w:val="008D2AB2"/>
    <w:rsid w:val="008D43B0"/>
    <w:rsid w:val="008D4453"/>
    <w:rsid w:val="008D70B9"/>
    <w:rsid w:val="008E0B92"/>
    <w:rsid w:val="008E4108"/>
    <w:rsid w:val="008E51D8"/>
    <w:rsid w:val="008E6946"/>
    <w:rsid w:val="008F3B69"/>
    <w:rsid w:val="008F5D69"/>
    <w:rsid w:val="008F655C"/>
    <w:rsid w:val="00901DC3"/>
    <w:rsid w:val="009020FB"/>
    <w:rsid w:val="00907193"/>
    <w:rsid w:val="0091235F"/>
    <w:rsid w:val="00912B9F"/>
    <w:rsid w:val="00914E9A"/>
    <w:rsid w:val="0091726F"/>
    <w:rsid w:val="009179EA"/>
    <w:rsid w:val="00923B2B"/>
    <w:rsid w:val="0092497E"/>
    <w:rsid w:val="009269EE"/>
    <w:rsid w:val="009339AB"/>
    <w:rsid w:val="009368AF"/>
    <w:rsid w:val="00936DB1"/>
    <w:rsid w:val="009374F9"/>
    <w:rsid w:val="00940B44"/>
    <w:rsid w:val="009415BF"/>
    <w:rsid w:val="00941AD4"/>
    <w:rsid w:val="00943E93"/>
    <w:rsid w:val="00944540"/>
    <w:rsid w:val="00946F5C"/>
    <w:rsid w:val="00947129"/>
    <w:rsid w:val="0095077B"/>
    <w:rsid w:val="009524DD"/>
    <w:rsid w:val="00954F05"/>
    <w:rsid w:val="00956CBF"/>
    <w:rsid w:val="009613E8"/>
    <w:rsid w:val="00961646"/>
    <w:rsid w:val="0096166A"/>
    <w:rsid w:val="00962298"/>
    <w:rsid w:val="00963605"/>
    <w:rsid w:val="009720B3"/>
    <w:rsid w:val="009732AF"/>
    <w:rsid w:val="009773E6"/>
    <w:rsid w:val="00980EAC"/>
    <w:rsid w:val="009821E2"/>
    <w:rsid w:val="009824BE"/>
    <w:rsid w:val="009829AF"/>
    <w:rsid w:val="00982BEA"/>
    <w:rsid w:val="00982F6E"/>
    <w:rsid w:val="00984F49"/>
    <w:rsid w:val="00985FA2"/>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394"/>
    <w:rsid w:val="009B6A1B"/>
    <w:rsid w:val="009C0E78"/>
    <w:rsid w:val="009C4A74"/>
    <w:rsid w:val="009C4EA0"/>
    <w:rsid w:val="009C5224"/>
    <w:rsid w:val="009C75BD"/>
    <w:rsid w:val="009D5BAE"/>
    <w:rsid w:val="009E1B4C"/>
    <w:rsid w:val="009E3DC2"/>
    <w:rsid w:val="009E48B6"/>
    <w:rsid w:val="009E5106"/>
    <w:rsid w:val="009F13D0"/>
    <w:rsid w:val="009F2454"/>
    <w:rsid w:val="009F2CC5"/>
    <w:rsid w:val="009F5707"/>
    <w:rsid w:val="009F6182"/>
    <w:rsid w:val="00A004B3"/>
    <w:rsid w:val="00A01014"/>
    <w:rsid w:val="00A011E1"/>
    <w:rsid w:val="00A025AB"/>
    <w:rsid w:val="00A03FE9"/>
    <w:rsid w:val="00A04868"/>
    <w:rsid w:val="00A07B29"/>
    <w:rsid w:val="00A10511"/>
    <w:rsid w:val="00A11549"/>
    <w:rsid w:val="00A115BA"/>
    <w:rsid w:val="00A11934"/>
    <w:rsid w:val="00A12056"/>
    <w:rsid w:val="00A1264B"/>
    <w:rsid w:val="00A150D8"/>
    <w:rsid w:val="00A17528"/>
    <w:rsid w:val="00A22702"/>
    <w:rsid w:val="00A24F53"/>
    <w:rsid w:val="00A261EA"/>
    <w:rsid w:val="00A34A97"/>
    <w:rsid w:val="00A350D9"/>
    <w:rsid w:val="00A362FE"/>
    <w:rsid w:val="00A36A03"/>
    <w:rsid w:val="00A414DA"/>
    <w:rsid w:val="00A418B9"/>
    <w:rsid w:val="00A433A1"/>
    <w:rsid w:val="00A446FB"/>
    <w:rsid w:val="00A46D8E"/>
    <w:rsid w:val="00A47217"/>
    <w:rsid w:val="00A474C7"/>
    <w:rsid w:val="00A514AB"/>
    <w:rsid w:val="00A52DF8"/>
    <w:rsid w:val="00A53508"/>
    <w:rsid w:val="00A53FCE"/>
    <w:rsid w:val="00A54ACC"/>
    <w:rsid w:val="00A555CD"/>
    <w:rsid w:val="00A5569F"/>
    <w:rsid w:val="00A55E9E"/>
    <w:rsid w:val="00A5686B"/>
    <w:rsid w:val="00A569C7"/>
    <w:rsid w:val="00A60EEB"/>
    <w:rsid w:val="00A61F42"/>
    <w:rsid w:val="00A64E7E"/>
    <w:rsid w:val="00A70CEA"/>
    <w:rsid w:val="00A71AFB"/>
    <w:rsid w:val="00A7222A"/>
    <w:rsid w:val="00A734CA"/>
    <w:rsid w:val="00A74D20"/>
    <w:rsid w:val="00A75E48"/>
    <w:rsid w:val="00A81A28"/>
    <w:rsid w:val="00A828CE"/>
    <w:rsid w:val="00A82A4B"/>
    <w:rsid w:val="00A82CA6"/>
    <w:rsid w:val="00A838D0"/>
    <w:rsid w:val="00A83DE0"/>
    <w:rsid w:val="00A85C0A"/>
    <w:rsid w:val="00A867EC"/>
    <w:rsid w:val="00A87629"/>
    <w:rsid w:val="00A90468"/>
    <w:rsid w:val="00A93122"/>
    <w:rsid w:val="00A94D0C"/>
    <w:rsid w:val="00A9634C"/>
    <w:rsid w:val="00A97638"/>
    <w:rsid w:val="00AA328F"/>
    <w:rsid w:val="00AA4ACA"/>
    <w:rsid w:val="00AA5035"/>
    <w:rsid w:val="00AA6043"/>
    <w:rsid w:val="00AA63E5"/>
    <w:rsid w:val="00AA6BC0"/>
    <w:rsid w:val="00AA73DF"/>
    <w:rsid w:val="00AA7EA8"/>
    <w:rsid w:val="00AB0B15"/>
    <w:rsid w:val="00AB115A"/>
    <w:rsid w:val="00AB48E6"/>
    <w:rsid w:val="00AB66CD"/>
    <w:rsid w:val="00AB6C7F"/>
    <w:rsid w:val="00AB718C"/>
    <w:rsid w:val="00AC00AB"/>
    <w:rsid w:val="00AC0942"/>
    <w:rsid w:val="00AC1901"/>
    <w:rsid w:val="00AC318E"/>
    <w:rsid w:val="00AC3435"/>
    <w:rsid w:val="00AC3EB1"/>
    <w:rsid w:val="00AC5696"/>
    <w:rsid w:val="00AC5C9E"/>
    <w:rsid w:val="00AC77AE"/>
    <w:rsid w:val="00AC7887"/>
    <w:rsid w:val="00AC7D06"/>
    <w:rsid w:val="00AD011C"/>
    <w:rsid w:val="00AD01EC"/>
    <w:rsid w:val="00AD039F"/>
    <w:rsid w:val="00AD0F72"/>
    <w:rsid w:val="00AD1F5F"/>
    <w:rsid w:val="00AD1FA2"/>
    <w:rsid w:val="00AD47A7"/>
    <w:rsid w:val="00AD52AA"/>
    <w:rsid w:val="00AD5567"/>
    <w:rsid w:val="00AD5A4E"/>
    <w:rsid w:val="00AD70B9"/>
    <w:rsid w:val="00AE246C"/>
    <w:rsid w:val="00AE4868"/>
    <w:rsid w:val="00AE6BD7"/>
    <w:rsid w:val="00AF21E1"/>
    <w:rsid w:val="00AF349A"/>
    <w:rsid w:val="00AF36C9"/>
    <w:rsid w:val="00AF3C5D"/>
    <w:rsid w:val="00B00DF2"/>
    <w:rsid w:val="00B01CBE"/>
    <w:rsid w:val="00B0206C"/>
    <w:rsid w:val="00B02925"/>
    <w:rsid w:val="00B04CFB"/>
    <w:rsid w:val="00B056F7"/>
    <w:rsid w:val="00B07A4F"/>
    <w:rsid w:val="00B10DF4"/>
    <w:rsid w:val="00B115F0"/>
    <w:rsid w:val="00B12FF2"/>
    <w:rsid w:val="00B138B7"/>
    <w:rsid w:val="00B1712C"/>
    <w:rsid w:val="00B244C0"/>
    <w:rsid w:val="00B250B2"/>
    <w:rsid w:val="00B27CE7"/>
    <w:rsid w:val="00B30BF6"/>
    <w:rsid w:val="00B35010"/>
    <w:rsid w:val="00B43172"/>
    <w:rsid w:val="00B43E78"/>
    <w:rsid w:val="00B450B8"/>
    <w:rsid w:val="00B46864"/>
    <w:rsid w:val="00B5158F"/>
    <w:rsid w:val="00B52671"/>
    <w:rsid w:val="00B53DFA"/>
    <w:rsid w:val="00B53FD5"/>
    <w:rsid w:val="00B54ADA"/>
    <w:rsid w:val="00B551CD"/>
    <w:rsid w:val="00B558D1"/>
    <w:rsid w:val="00B615DC"/>
    <w:rsid w:val="00B63014"/>
    <w:rsid w:val="00B63287"/>
    <w:rsid w:val="00B64978"/>
    <w:rsid w:val="00B70EBF"/>
    <w:rsid w:val="00B71D49"/>
    <w:rsid w:val="00B72301"/>
    <w:rsid w:val="00B75642"/>
    <w:rsid w:val="00B75C8F"/>
    <w:rsid w:val="00B8122F"/>
    <w:rsid w:val="00B84816"/>
    <w:rsid w:val="00B867F5"/>
    <w:rsid w:val="00B86E82"/>
    <w:rsid w:val="00B9060E"/>
    <w:rsid w:val="00B90652"/>
    <w:rsid w:val="00B90D35"/>
    <w:rsid w:val="00B92D22"/>
    <w:rsid w:val="00B94D8C"/>
    <w:rsid w:val="00BA4161"/>
    <w:rsid w:val="00BA5160"/>
    <w:rsid w:val="00BA77A4"/>
    <w:rsid w:val="00BB0013"/>
    <w:rsid w:val="00BB1481"/>
    <w:rsid w:val="00BB1A60"/>
    <w:rsid w:val="00BB2FC0"/>
    <w:rsid w:val="00BB46A4"/>
    <w:rsid w:val="00BC1477"/>
    <w:rsid w:val="00BD2E1A"/>
    <w:rsid w:val="00BE0A30"/>
    <w:rsid w:val="00BE1EEA"/>
    <w:rsid w:val="00BE53C5"/>
    <w:rsid w:val="00BE64AE"/>
    <w:rsid w:val="00BF3389"/>
    <w:rsid w:val="00BF76B3"/>
    <w:rsid w:val="00C0134B"/>
    <w:rsid w:val="00C01641"/>
    <w:rsid w:val="00C01675"/>
    <w:rsid w:val="00C0628B"/>
    <w:rsid w:val="00C0743D"/>
    <w:rsid w:val="00C10EB4"/>
    <w:rsid w:val="00C1320E"/>
    <w:rsid w:val="00C142D4"/>
    <w:rsid w:val="00C20DE4"/>
    <w:rsid w:val="00C25AF5"/>
    <w:rsid w:val="00C27F56"/>
    <w:rsid w:val="00C30B1B"/>
    <w:rsid w:val="00C31448"/>
    <w:rsid w:val="00C318F4"/>
    <w:rsid w:val="00C35FC0"/>
    <w:rsid w:val="00C36B13"/>
    <w:rsid w:val="00C372C4"/>
    <w:rsid w:val="00C432A1"/>
    <w:rsid w:val="00C46AE1"/>
    <w:rsid w:val="00C47C65"/>
    <w:rsid w:val="00C47EB8"/>
    <w:rsid w:val="00C5020D"/>
    <w:rsid w:val="00C51586"/>
    <w:rsid w:val="00C52195"/>
    <w:rsid w:val="00C54E0A"/>
    <w:rsid w:val="00C559A0"/>
    <w:rsid w:val="00C563F6"/>
    <w:rsid w:val="00C61CAD"/>
    <w:rsid w:val="00C63A8A"/>
    <w:rsid w:val="00C64337"/>
    <w:rsid w:val="00C650EF"/>
    <w:rsid w:val="00C65CBD"/>
    <w:rsid w:val="00C6652B"/>
    <w:rsid w:val="00C672E6"/>
    <w:rsid w:val="00C67E9E"/>
    <w:rsid w:val="00C71DC8"/>
    <w:rsid w:val="00C807BD"/>
    <w:rsid w:val="00C81296"/>
    <w:rsid w:val="00C81EF7"/>
    <w:rsid w:val="00C87CF6"/>
    <w:rsid w:val="00CA1416"/>
    <w:rsid w:val="00CA16E9"/>
    <w:rsid w:val="00CA1FCF"/>
    <w:rsid w:val="00CA2040"/>
    <w:rsid w:val="00CA408E"/>
    <w:rsid w:val="00CA41F7"/>
    <w:rsid w:val="00CA44C2"/>
    <w:rsid w:val="00CA577B"/>
    <w:rsid w:val="00CB00C3"/>
    <w:rsid w:val="00CB043C"/>
    <w:rsid w:val="00CB4E59"/>
    <w:rsid w:val="00CB7F37"/>
    <w:rsid w:val="00CC2019"/>
    <w:rsid w:val="00CC42A0"/>
    <w:rsid w:val="00CC44D1"/>
    <w:rsid w:val="00CD1333"/>
    <w:rsid w:val="00CD1405"/>
    <w:rsid w:val="00CD16CC"/>
    <w:rsid w:val="00CD38B0"/>
    <w:rsid w:val="00CD3908"/>
    <w:rsid w:val="00CD63AB"/>
    <w:rsid w:val="00CE3C1F"/>
    <w:rsid w:val="00CE5391"/>
    <w:rsid w:val="00CE7445"/>
    <w:rsid w:val="00CF3840"/>
    <w:rsid w:val="00CF500A"/>
    <w:rsid w:val="00CF55F7"/>
    <w:rsid w:val="00CF6BED"/>
    <w:rsid w:val="00CF70A5"/>
    <w:rsid w:val="00D00BA2"/>
    <w:rsid w:val="00D030A5"/>
    <w:rsid w:val="00D04BC1"/>
    <w:rsid w:val="00D060EB"/>
    <w:rsid w:val="00D07821"/>
    <w:rsid w:val="00D115F4"/>
    <w:rsid w:val="00D12AC7"/>
    <w:rsid w:val="00D13C6A"/>
    <w:rsid w:val="00D14568"/>
    <w:rsid w:val="00D14904"/>
    <w:rsid w:val="00D14CD8"/>
    <w:rsid w:val="00D15185"/>
    <w:rsid w:val="00D22026"/>
    <w:rsid w:val="00D24886"/>
    <w:rsid w:val="00D260BC"/>
    <w:rsid w:val="00D27EF7"/>
    <w:rsid w:val="00D34D82"/>
    <w:rsid w:val="00D35CD6"/>
    <w:rsid w:val="00D35DF1"/>
    <w:rsid w:val="00D369EF"/>
    <w:rsid w:val="00D42211"/>
    <w:rsid w:val="00D42862"/>
    <w:rsid w:val="00D4402C"/>
    <w:rsid w:val="00D469F6"/>
    <w:rsid w:val="00D50AA2"/>
    <w:rsid w:val="00D513AE"/>
    <w:rsid w:val="00D52BD2"/>
    <w:rsid w:val="00D52EF3"/>
    <w:rsid w:val="00D53672"/>
    <w:rsid w:val="00D5523B"/>
    <w:rsid w:val="00D56705"/>
    <w:rsid w:val="00D605B3"/>
    <w:rsid w:val="00D63371"/>
    <w:rsid w:val="00D63F59"/>
    <w:rsid w:val="00D640E6"/>
    <w:rsid w:val="00D64528"/>
    <w:rsid w:val="00D65584"/>
    <w:rsid w:val="00D65AE0"/>
    <w:rsid w:val="00D65CF7"/>
    <w:rsid w:val="00D660E7"/>
    <w:rsid w:val="00D70BB5"/>
    <w:rsid w:val="00D723DF"/>
    <w:rsid w:val="00D75171"/>
    <w:rsid w:val="00D751A3"/>
    <w:rsid w:val="00D75514"/>
    <w:rsid w:val="00D75D76"/>
    <w:rsid w:val="00D76DC0"/>
    <w:rsid w:val="00D77DDA"/>
    <w:rsid w:val="00D80AA4"/>
    <w:rsid w:val="00D81E53"/>
    <w:rsid w:val="00D8336B"/>
    <w:rsid w:val="00D85396"/>
    <w:rsid w:val="00D85BB4"/>
    <w:rsid w:val="00D86447"/>
    <w:rsid w:val="00D86597"/>
    <w:rsid w:val="00D874A8"/>
    <w:rsid w:val="00D93A7D"/>
    <w:rsid w:val="00D95BBA"/>
    <w:rsid w:val="00D9740B"/>
    <w:rsid w:val="00DA3462"/>
    <w:rsid w:val="00DA3734"/>
    <w:rsid w:val="00DA4D7E"/>
    <w:rsid w:val="00DA4E0A"/>
    <w:rsid w:val="00DA58FB"/>
    <w:rsid w:val="00DB2198"/>
    <w:rsid w:val="00DB357D"/>
    <w:rsid w:val="00DB3694"/>
    <w:rsid w:val="00DB3A6C"/>
    <w:rsid w:val="00DB4ECF"/>
    <w:rsid w:val="00DB5AA8"/>
    <w:rsid w:val="00DB5ADE"/>
    <w:rsid w:val="00DB62C8"/>
    <w:rsid w:val="00DB6378"/>
    <w:rsid w:val="00DC0F3A"/>
    <w:rsid w:val="00DC4FE7"/>
    <w:rsid w:val="00DC5B53"/>
    <w:rsid w:val="00DD36A7"/>
    <w:rsid w:val="00DD5C6C"/>
    <w:rsid w:val="00DD672C"/>
    <w:rsid w:val="00DD699B"/>
    <w:rsid w:val="00DE0E05"/>
    <w:rsid w:val="00DE19D3"/>
    <w:rsid w:val="00DE3580"/>
    <w:rsid w:val="00DE4BCC"/>
    <w:rsid w:val="00DF0F2A"/>
    <w:rsid w:val="00DF167A"/>
    <w:rsid w:val="00DF3C7F"/>
    <w:rsid w:val="00DF46B6"/>
    <w:rsid w:val="00DF4A33"/>
    <w:rsid w:val="00DF5DCD"/>
    <w:rsid w:val="00DF6610"/>
    <w:rsid w:val="00E00CE8"/>
    <w:rsid w:val="00E01900"/>
    <w:rsid w:val="00E02503"/>
    <w:rsid w:val="00E0330A"/>
    <w:rsid w:val="00E0481E"/>
    <w:rsid w:val="00E05933"/>
    <w:rsid w:val="00E07EC2"/>
    <w:rsid w:val="00E11BCF"/>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3"/>
    <w:rsid w:val="00E4270F"/>
    <w:rsid w:val="00E45FA2"/>
    <w:rsid w:val="00E50AE6"/>
    <w:rsid w:val="00E5382C"/>
    <w:rsid w:val="00E56ACC"/>
    <w:rsid w:val="00E647EE"/>
    <w:rsid w:val="00E650DB"/>
    <w:rsid w:val="00E65560"/>
    <w:rsid w:val="00E65A3C"/>
    <w:rsid w:val="00E70165"/>
    <w:rsid w:val="00E7031F"/>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E293D"/>
    <w:rsid w:val="00EE355E"/>
    <w:rsid w:val="00EE3960"/>
    <w:rsid w:val="00EE545D"/>
    <w:rsid w:val="00EE65FD"/>
    <w:rsid w:val="00EE7EB6"/>
    <w:rsid w:val="00EF0179"/>
    <w:rsid w:val="00EF2436"/>
    <w:rsid w:val="00EF4F29"/>
    <w:rsid w:val="00F07AB9"/>
    <w:rsid w:val="00F12030"/>
    <w:rsid w:val="00F13876"/>
    <w:rsid w:val="00F13DD4"/>
    <w:rsid w:val="00F17606"/>
    <w:rsid w:val="00F20827"/>
    <w:rsid w:val="00F24370"/>
    <w:rsid w:val="00F27155"/>
    <w:rsid w:val="00F27E03"/>
    <w:rsid w:val="00F30E80"/>
    <w:rsid w:val="00F30F17"/>
    <w:rsid w:val="00F34E2A"/>
    <w:rsid w:val="00F35F25"/>
    <w:rsid w:val="00F40293"/>
    <w:rsid w:val="00F41319"/>
    <w:rsid w:val="00F44125"/>
    <w:rsid w:val="00F47AF3"/>
    <w:rsid w:val="00F47DC7"/>
    <w:rsid w:val="00F503E3"/>
    <w:rsid w:val="00F513CF"/>
    <w:rsid w:val="00F5222B"/>
    <w:rsid w:val="00F55C8D"/>
    <w:rsid w:val="00F5716C"/>
    <w:rsid w:val="00F57C55"/>
    <w:rsid w:val="00F60D59"/>
    <w:rsid w:val="00F623D7"/>
    <w:rsid w:val="00F63B4C"/>
    <w:rsid w:val="00F73FC9"/>
    <w:rsid w:val="00F7611D"/>
    <w:rsid w:val="00F77725"/>
    <w:rsid w:val="00F8105F"/>
    <w:rsid w:val="00F8159D"/>
    <w:rsid w:val="00F830B6"/>
    <w:rsid w:val="00F84B9C"/>
    <w:rsid w:val="00F8593A"/>
    <w:rsid w:val="00F87666"/>
    <w:rsid w:val="00F94C5B"/>
    <w:rsid w:val="00F956FF"/>
    <w:rsid w:val="00F96DB7"/>
    <w:rsid w:val="00F978EB"/>
    <w:rsid w:val="00FA0A86"/>
    <w:rsid w:val="00FA1156"/>
    <w:rsid w:val="00FA16DB"/>
    <w:rsid w:val="00FA31CF"/>
    <w:rsid w:val="00FA6236"/>
    <w:rsid w:val="00FA70A2"/>
    <w:rsid w:val="00FB10B3"/>
    <w:rsid w:val="00FB1798"/>
    <w:rsid w:val="00FB302E"/>
    <w:rsid w:val="00FB3459"/>
    <w:rsid w:val="00FC3B0B"/>
    <w:rsid w:val="00FC51F6"/>
    <w:rsid w:val="00FC74D7"/>
    <w:rsid w:val="00FD187B"/>
    <w:rsid w:val="00FD36DC"/>
    <w:rsid w:val="00FD53E4"/>
    <w:rsid w:val="00FE1D0D"/>
    <w:rsid w:val="00FE270F"/>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7D64"/>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E4"/>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rsid w:val="00162761"/>
    <w:rPr>
      <w:rFonts w:cs="Times New Roman"/>
      <w:sz w:val="16"/>
      <w:szCs w:val="16"/>
    </w:rPr>
  </w:style>
  <w:style w:type="paragraph" w:styleId="CommentText">
    <w:name w:val="annotation text"/>
    <w:basedOn w:val="Normal"/>
    <w:link w:val="CommentTextChar"/>
    <w:rsid w:val="00162761"/>
    <w:rPr>
      <w:sz w:val="20"/>
    </w:rPr>
  </w:style>
  <w:style w:type="character" w:customStyle="1" w:styleId="CommentTextChar">
    <w:name w:val="Comment Text Char"/>
    <w:basedOn w:val="DefaultParagraphFont"/>
    <w:link w:val="CommentText"/>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3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41"/>
      </w:numPr>
    </w:pPr>
  </w:style>
  <w:style w:type="numbering" w:styleId="1ai">
    <w:name w:val="Outline List 1"/>
    <w:basedOn w:val="NoList"/>
    <w:uiPriority w:val="99"/>
    <w:semiHidden/>
    <w:unhideWhenUsed/>
    <w:rsid w:val="000F7BB9"/>
    <w:pPr>
      <w:numPr>
        <w:numId w:val="42"/>
      </w:numPr>
    </w:pPr>
  </w:style>
  <w:style w:type="numbering" w:styleId="ArticleSection">
    <w:name w:val="Outline List 3"/>
    <w:basedOn w:val="NoList"/>
    <w:uiPriority w:val="99"/>
    <w:semiHidden/>
    <w:unhideWhenUsed/>
    <w:rsid w:val="000F7BB9"/>
    <w:pPr>
      <w:numPr>
        <w:numId w:val="43"/>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44"/>
      </w:numPr>
      <w:contextualSpacing/>
    </w:pPr>
  </w:style>
  <w:style w:type="paragraph" w:styleId="ListBullet3">
    <w:name w:val="List Bullet 3"/>
    <w:basedOn w:val="Normal"/>
    <w:uiPriority w:val="99"/>
    <w:semiHidden/>
    <w:unhideWhenUsed/>
    <w:rsid w:val="000F7BB9"/>
    <w:pPr>
      <w:numPr>
        <w:numId w:val="45"/>
      </w:numPr>
      <w:contextualSpacing/>
    </w:pPr>
  </w:style>
  <w:style w:type="paragraph" w:styleId="ListBullet4">
    <w:name w:val="List Bullet 4"/>
    <w:basedOn w:val="Normal"/>
    <w:uiPriority w:val="99"/>
    <w:semiHidden/>
    <w:unhideWhenUsed/>
    <w:rsid w:val="000F7BB9"/>
    <w:pPr>
      <w:numPr>
        <w:numId w:val="46"/>
      </w:numPr>
      <w:contextualSpacing/>
    </w:pPr>
  </w:style>
  <w:style w:type="paragraph" w:styleId="ListBullet5">
    <w:name w:val="List Bullet 5"/>
    <w:basedOn w:val="Normal"/>
    <w:uiPriority w:val="99"/>
    <w:semiHidden/>
    <w:unhideWhenUsed/>
    <w:rsid w:val="000F7BB9"/>
    <w:pPr>
      <w:numPr>
        <w:numId w:val="47"/>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48"/>
      </w:numPr>
      <w:contextualSpacing/>
    </w:pPr>
  </w:style>
  <w:style w:type="paragraph" w:styleId="ListNumber2">
    <w:name w:val="List Number 2"/>
    <w:basedOn w:val="Normal"/>
    <w:uiPriority w:val="99"/>
    <w:semiHidden/>
    <w:unhideWhenUsed/>
    <w:rsid w:val="000F7BB9"/>
    <w:pPr>
      <w:numPr>
        <w:numId w:val="49"/>
      </w:numPr>
      <w:contextualSpacing/>
    </w:pPr>
  </w:style>
  <w:style w:type="paragraph" w:styleId="ListNumber3">
    <w:name w:val="List Number 3"/>
    <w:basedOn w:val="Normal"/>
    <w:uiPriority w:val="99"/>
    <w:semiHidden/>
    <w:unhideWhenUsed/>
    <w:rsid w:val="000F7BB9"/>
    <w:pPr>
      <w:numPr>
        <w:numId w:val="50"/>
      </w:numPr>
      <w:contextualSpacing/>
    </w:pPr>
  </w:style>
  <w:style w:type="paragraph" w:styleId="ListNumber4">
    <w:name w:val="List Number 4"/>
    <w:basedOn w:val="Normal"/>
    <w:uiPriority w:val="99"/>
    <w:semiHidden/>
    <w:unhideWhenUsed/>
    <w:rsid w:val="000F7BB9"/>
    <w:pPr>
      <w:numPr>
        <w:numId w:val="51"/>
      </w:numPr>
      <w:contextualSpacing/>
    </w:pPr>
  </w:style>
  <w:style w:type="paragraph" w:styleId="ListNumber5">
    <w:name w:val="List Number 5"/>
    <w:basedOn w:val="Normal"/>
    <w:uiPriority w:val="99"/>
    <w:semiHidden/>
    <w:unhideWhenUsed/>
    <w:rsid w:val="000F7BB9"/>
    <w:pPr>
      <w:numPr>
        <w:numId w:val="52"/>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496">
      <w:bodyDiv w:val="1"/>
      <w:marLeft w:val="0"/>
      <w:marRight w:val="0"/>
      <w:marTop w:val="0"/>
      <w:marBottom w:val="0"/>
      <w:divBdr>
        <w:top w:val="none" w:sz="0" w:space="0" w:color="auto"/>
        <w:left w:val="none" w:sz="0" w:space="0" w:color="auto"/>
        <w:bottom w:val="none" w:sz="0" w:space="0" w:color="auto"/>
        <w:right w:val="none" w:sz="0" w:space="0" w:color="auto"/>
      </w:divBdr>
    </w:div>
    <w:div w:id="337774927">
      <w:bodyDiv w:val="1"/>
      <w:marLeft w:val="0"/>
      <w:marRight w:val="0"/>
      <w:marTop w:val="0"/>
      <w:marBottom w:val="0"/>
      <w:divBdr>
        <w:top w:val="none" w:sz="0" w:space="0" w:color="auto"/>
        <w:left w:val="none" w:sz="0" w:space="0" w:color="auto"/>
        <w:bottom w:val="none" w:sz="0" w:space="0" w:color="auto"/>
        <w:right w:val="none" w:sz="0" w:space="0" w:color="auto"/>
      </w:divBdr>
    </w:div>
    <w:div w:id="862399181">
      <w:bodyDiv w:val="1"/>
      <w:marLeft w:val="0"/>
      <w:marRight w:val="0"/>
      <w:marTop w:val="0"/>
      <w:marBottom w:val="0"/>
      <w:divBdr>
        <w:top w:val="none" w:sz="0" w:space="0" w:color="auto"/>
        <w:left w:val="none" w:sz="0" w:space="0" w:color="auto"/>
        <w:bottom w:val="none" w:sz="0" w:space="0" w:color="auto"/>
        <w:right w:val="none" w:sz="0" w:space="0" w:color="auto"/>
      </w:divBdr>
    </w:div>
    <w:div w:id="1112284585">
      <w:bodyDiv w:val="1"/>
      <w:marLeft w:val="0"/>
      <w:marRight w:val="0"/>
      <w:marTop w:val="0"/>
      <w:marBottom w:val="0"/>
      <w:divBdr>
        <w:top w:val="none" w:sz="0" w:space="0" w:color="auto"/>
        <w:left w:val="none" w:sz="0" w:space="0" w:color="auto"/>
        <w:bottom w:val="none" w:sz="0" w:space="0" w:color="auto"/>
        <w:right w:val="none" w:sz="0" w:space="0" w:color="auto"/>
      </w:divBdr>
    </w:div>
    <w:div w:id="1361125517">
      <w:bodyDiv w:val="1"/>
      <w:marLeft w:val="0"/>
      <w:marRight w:val="0"/>
      <w:marTop w:val="0"/>
      <w:marBottom w:val="0"/>
      <w:divBdr>
        <w:top w:val="none" w:sz="0" w:space="0" w:color="auto"/>
        <w:left w:val="none" w:sz="0" w:space="0" w:color="auto"/>
        <w:bottom w:val="none" w:sz="0" w:space="0" w:color="auto"/>
        <w:right w:val="none" w:sz="0" w:space="0" w:color="auto"/>
      </w:divBdr>
    </w:div>
    <w:div w:id="1767312518">
      <w:bodyDiv w:val="1"/>
      <w:marLeft w:val="0"/>
      <w:marRight w:val="0"/>
      <w:marTop w:val="0"/>
      <w:marBottom w:val="0"/>
      <w:divBdr>
        <w:top w:val="none" w:sz="0" w:space="0" w:color="auto"/>
        <w:left w:val="none" w:sz="0" w:space="0" w:color="auto"/>
        <w:bottom w:val="none" w:sz="0" w:space="0" w:color="auto"/>
        <w:right w:val="none" w:sz="0" w:space="0" w:color="auto"/>
      </w:divBdr>
    </w:div>
    <w:div w:id="1817993248">
      <w:bodyDiv w:val="1"/>
      <w:marLeft w:val="0"/>
      <w:marRight w:val="0"/>
      <w:marTop w:val="0"/>
      <w:marBottom w:val="0"/>
      <w:divBdr>
        <w:top w:val="none" w:sz="0" w:space="0" w:color="auto"/>
        <w:left w:val="none" w:sz="0" w:space="0" w:color="auto"/>
        <w:bottom w:val="none" w:sz="0" w:space="0" w:color="auto"/>
        <w:right w:val="none" w:sz="0" w:space="0" w:color="auto"/>
      </w:divBdr>
    </w:div>
    <w:div w:id="20505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ind-tender.service.gov.uk/"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In-Tendhost.co.uk/norfolkcc" TargetMode="External"/><Relationship Id="rId34" Type="http://schemas.openxmlformats.org/officeDocument/2006/relationships/hyperlink" Target="https://www.gov.uk/government/publications/working-together-to-safeguard-children--2?utm_medium=email&amp;utm_campaign=govuk-notifications-topic&amp;utm_source=31c87fc6-9fe5-4056-ae0d-af069efd946c&amp;utm_content=weekly"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eader" Target="header2.xml"/><Relationship Id="rId33" Type="http://schemas.openxmlformats.org/officeDocument/2006/relationships/hyperlink" Target="https://www.gov.uk/government/publications/keeping-children-safe-in-education--2"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norfolk.gov.uk/what-we-do-and-how-we-work/open-data-fois-and-data-protection/data-protection/privacy-notices/procurement-service-privacy-notice"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www.norfolkvisits.org.uk" TargetMode="External"/><Relationship Id="rId37"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mailto:support@in-tend.co.uk" TargetMode="External"/><Relationship Id="rId23" Type="http://schemas.openxmlformats.org/officeDocument/2006/relationships/hyperlink" Target="https://www.find-tender.service.gov.uk/"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31" Type="http://schemas.openxmlformats.org/officeDocument/2006/relationships/hyperlink" Target="https://www.legislation.gov.uk/ukpga/2023/54/schedule/7"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legislation.gov.uk/ukpga/2023/54/section/49" TargetMode="External"/><Relationship Id="rId27" Type="http://schemas.openxmlformats.org/officeDocument/2006/relationships/footer" Target="footer2.xml"/><Relationship Id="rId30" Type="http://schemas.openxmlformats.org/officeDocument/2006/relationships/hyperlink" Target="https://www.legislation.gov.uk/ukpga/2023/54/schedule/6" TargetMode="External"/><Relationship Id="rId35"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DE1D10"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A7C42"/>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E2BC3"/>
    <w:rsid w:val="002E645A"/>
    <w:rsid w:val="002F67B9"/>
    <w:rsid w:val="00307123"/>
    <w:rsid w:val="003408B4"/>
    <w:rsid w:val="003479EB"/>
    <w:rsid w:val="00347D42"/>
    <w:rsid w:val="00361965"/>
    <w:rsid w:val="003A23EA"/>
    <w:rsid w:val="003B55FD"/>
    <w:rsid w:val="003D79C1"/>
    <w:rsid w:val="003F2253"/>
    <w:rsid w:val="003F7E89"/>
    <w:rsid w:val="00413EE3"/>
    <w:rsid w:val="00420551"/>
    <w:rsid w:val="00427F30"/>
    <w:rsid w:val="00443B7B"/>
    <w:rsid w:val="00461C2F"/>
    <w:rsid w:val="004631F8"/>
    <w:rsid w:val="00481FD4"/>
    <w:rsid w:val="00484F21"/>
    <w:rsid w:val="0049654A"/>
    <w:rsid w:val="004B19B8"/>
    <w:rsid w:val="004B5DC7"/>
    <w:rsid w:val="00505979"/>
    <w:rsid w:val="00530D17"/>
    <w:rsid w:val="005405A2"/>
    <w:rsid w:val="005572BF"/>
    <w:rsid w:val="005632A0"/>
    <w:rsid w:val="0056532F"/>
    <w:rsid w:val="005914CC"/>
    <w:rsid w:val="005A1AEC"/>
    <w:rsid w:val="005F6904"/>
    <w:rsid w:val="005F7A4D"/>
    <w:rsid w:val="006177AA"/>
    <w:rsid w:val="006B31BA"/>
    <w:rsid w:val="006C6F3D"/>
    <w:rsid w:val="006F4DF0"/>
    <w:rsid w:val="00710B46"/>
    <w:rsid w:val="007146DA"/>
    <w:rsid w:val="0072702C"/>
    <w:rsid w:val="007310B9"/>
    <w:rsid w:val="00751150"/>
    <w:rsid w:val="00772824"/>
    <w:rsid w:val="007734D5"/>
    <w:rsid w:val="00776DAE"/>
    <w:rsid w:val="00783194"/>
    <w:rsid w:val="007D163B"/>
    <w:rsid w:val="007F2B48"/>
    <w:rsid w:val="0083318A"/>
    <w:rsid w:val="00841847"/>
    <w:rsid w:val="00870D22"/>
    <w:rsid w:val="0087712F"/>
    <w:rsid w:val="00893704"/>
    <w:rsid w:val="008A45E9"/>
    <w:rsid w:val="008A7DC3"/>
    <w:rsid w:val="008B2032"/>
    <w:rsid w:val="008D70B9"/>
    <w:rsid w:val="00912B9F"/>
    <w:rsid w:val="0091726F"/>
    <w:rsid w:val="0092497E"/>
    <w:rsid w:val="00956CBF"/>
    <w:rsid w:val="00963605"/>
    <w:rsid w:val="00984EE6"/>
    <w:rsid w:val="009A28A4"/>
    <w:rsid w:val="009F13D0"/>
    <w:rsid w:val="00A07B29"/>
    <w:rsid w:val="00A12056"/>
    <w:rsid w:val="00A47217"/>
    <w:rsid w:val="00A53FCE"/>
    <w:rsid w:val="00A5686B"/>
    <w:rsid w:val="00A83DE0"/>
    <w:rsid w:val="00AB6F68"/>
    <w:rsid w:val="00AC0942"/>
    <w:rsid w:val="00AC1D58"/>
    <w:rsid w:val="00AC3EB1"/>
    <w:rsid w:val="00AC5696"/>
    <w:rsid w:val="00AD5567"/>
    <w:rsid w:val="00B243BA"/>
    <w:rsid w:val="00B30374"/>
    <w:rsid w:val="00B43172"/>
    <w:rsid w:val="00B450B8"/>
    <w:rsid w:val="00BA5160"/>
    <w:rsid w:val="00BB46A4"/>
    <w:rsid w:val="00BC7A33"/>
    <w:rsid w:val="00BF1F33"/>
    <w:rsid w:val="00C0134B"/>
    <w:rsid w:val="00C01675"/>
    <w:rsid w:val="00C22381"/>
    <w:rsid w:val="00C47E1C"/>
    <w:rsid w:val="00C63A8A"/>
    <w:rsid w:val="00C64337"/>
    <w:rsid w:val="00C655E7"/>
    <w:rsid w:val="00C66E9F"/>
    <w:rsid w:val="00C94F5A"/>
    <w:rsid w:val="00CA44C2"/>
    <w:rsid w:val="00CB043C"/>
    <w:rsid w:val="00CF70A5"/>
    <w:rsid w:val="00D07821"/>
    <w:rsid w:val="00D13C6A"/>
    <w:rsid w:val="00D14904"/>
    <w:rsid w:val="00D4394B"/>
    <w:rsid w:val="00D53672"/>
    <w:rsid w:val="00DA74C4"/>
    <w:rsid w:val="00DC0F3A"/>
    <w:rsid w:val="00DD5C36"/>
    <w:rsid w:val="00DD672C"/>
    <w:rsid w:val="00DE1D10"/>
    <w:rsid w:val="00DF3C7F"/>
    <w:rsid w:val="00DF46B6"/>
    <w:rsid w:val="00E00CE8"/>
    <w:rsid w:val="00E03043"/>
    <w:rsid w:val="00E07EC2"/>
    <w:rsid w:val="00E26E9F"/>
    <w:rsid w:val="00E33EF6"/>
    <w:rsid w:val="00E352E9"/>
    <w:rsid w:val="00E3675C"/>
    <w:rsid w:val="00E40FED"/>
    <w:rsid w:val="00E45FA2"/>
    <w:rsid w:val="00E647EE"/>
    <w:rsid w:val="00E96517"/>
    <w:rsid w:val="00EA3071"/>
    <w:rsid w:val="00EA3824"/>
    <w:rsid w:val="00EB1757"/>
    <w:rsid w:val="00F13DD4"/>
    <w:rsid w:val="00F261E8"/>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Parameters xmlns:xsi="http://www.w3.org/2001/XMLSchema-instance" xmlns:xsd="http://www.w3.org/2001/XMLSchema"/>
</file>

<file path=customXml/item2.xml><?xml version="1.0" encoding="utf-8"?>
<DocFus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BD31-48EC-4C1D-8231-FD589BA456D7}">
  <ds:schemaRefs>
    <ds:schemaRef ds:uri="http://www.w3.org/2001/XMLSchema"/>
  </ds:schemaRefs>
</ds:datastoreItem>
</file>

<file path=customXml/itemProps2.xml><?xml version="1.0" encoding="utf-8"?>
<ds:datastoreItem xmlns:ds="http://schemas.openxmlformats.org/officeDocument/2006/customXml" ds:itemID="{8D6121D7-B8FC-4DE9-B646-8F0DBD333A19}">
  <ds:schemaRefs/>
</ds:datastoreItem>
</file>

<file path=customXml/itemProps3.xml><?xml version="1.0" encoding="utf-8"?>
<ds:datastoreItem xmlns:ds="http://schemas.openxmlformats.org/officeDocument/2006/customXml" ds:itemID="{D5B0C565-3E9D-4C37-968A-A7DE3350BBF6}">
  <ds:schemaRefs>
    <ds:schemaRef ds:uri="http://schemas.microsoft.com/sharepoint/v3/contenttype/forms"/>
  </ds:schemaRefs>
</ds:datastoreItem>
</file>

<file path=customXml/itemProps4.xml><?xml version="1.0" encoding="utf-8"?>
<ds:datastoreItem xmlns:ds="http://schemas.openxmlformats.org/officeDocument/2006/customXml" ds:itemID="{D1D004EB-EF66-4867-99CB-827944BB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CF4FF7-388D-490B-BA41-8E11A8049949}">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6.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60</Pages>
  <Words>13584</Words>
  <Characters>71737</Characters>
  <Application>Microsoft Office Word</Application>
  <DocSecurity>0</DocSecurity>
  <Lines>2214</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Sarah-Louise Harrington</dc:creator>
  <cp:lastModifiedBy>Sarah-Louise Harrington</cp:lastModifiedBy>
  <cp:revision>4</cp:revision>
  <dcterms:created xsi:type="dcterms:W3CDTF">2025-11-11T16:23:00Z</dcterms:created>
  <dcterms:modified xsi:type="dcterms:W3CDTF">2025-11-11T17:13:00Z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