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75A6" w14:textId="77777777" w:rsidR="00F25CA9" w:rsidRDefault="00F25CA9" w:rsidP="00F25CA9">
      <w:pPr>
        <w:jc w:val="center"/>
        <w:rPr>
          <w:b/>
          <w:bCs/>
          <w:i/>
          <w:iCs/>
          <w:u w:val="single"/>
        </w:rPr>
      </w:pPr>
      <w:r>
        <w:rPr>
          <w:noProof/>
        </w:rPr>
        <w:drawing>
          <wp:inline distT="0" distB="0" distL="0" distR="0" wp14:anchorId="65A52B12" wp14:editId="0C724831">
            <wp:extent cx="1388745" cy="1394460"/>
            <wp:effectExtent l="0" t="0" r="1905" b="0"/>
            <wp:docPr id="804851580" name="Picture 4" descr="A black and grey logo with a blue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51580" name="Picture 4" descr="A black and grey logo with a blue arrow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029EA" w14:textId="77777777" w:rsidR="00F25CA9" w:rsidRPr="00237725" w:rsidRDefault="00F25CA9" w:rsidP="00F25CA9">
      <w:pPr>
        <w:rPr>
          <w:b/>
          <w:bCs/>
          <w:i/>
          <w:iCs/>
          <w:u w:val="single"/>
        </w:rPr>
      </w:pPr>
      <w:r w:rsidRPr="00180DCF">
        <w:rPr>
          <w:b/>
          <w:bCs/>
          <w:i/>
          <w:iCs/>
          <w:u w:val="single"/>
        </w:rPr>
        <w:t>EKC Group –</w:t>
      </w:r>
      <w:r w:rsidRPr="00237725">
        <w:rPr>
          <w:b/>
          <w:bCs/>
          <w:i/>
          <w:iCs/>
          <w:u w:val="single"/>
        </w:rPr>
        <w:t>Tender to provide a HR and Payroll System solution (5-year contract)</w:t>
      </w:r>
    </w:p>
    <w:p w14:paraId="1B74A9DC" w14:textId="08F548D9" w:rsidR="00F25CA9" w:rsidRDefault="00F25CA9" w:rsidP="00F25CA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Tender </w:t>
      </w:r>
      <w:r w:rsidRPr="00180DCF">
        <w:rPr>
          <w:b/>
          <w:bCs/>
          <w:i/>
          <w:iCs/>
        </w:rPr>
        <w:t>Clarifications</w:t>
      </w:r>
      <w:r>
        <w:rPr>
          <w:b/>
          <w:bCs/>
          <w:i/>
          <w:iCs/>
        </w:rPr>
        <w:t xml:space="preserve"> and Guidance </w:t>
      </w:r>
      <w:r w:rsidR="00E61A7E">
        <w:rPr>
          <w:b/>
          <w:bCs/>
          <w:i/>
          <w:iCs/>
        </w:rPr>
        <w:t>5</w:t>
      </w:r>
    </w:p>
    <w:tbl>
      <w:tblPr>
        <w:tblW w:w="139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960"/>
      </w:tblGrid>
      <w:tr w:rsidR="00F25CA9" w:rsidRPr="00F25CA9" w14:paraId="4F15BFF6" w14:textId="77777777" w:rsidTr="00F25CA9">
        <w:trPr>
          <w:trHeight w:val="28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F341" w14:textId="77777777" w:rsidR="00F25CA9" w:rsidRDefault="00F25CA9" w:rsidP="00F25CA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14:paraId="41153076" w14:textId="77777777" w:rsidR="00472479" w:rsidRDefault="00F25CA9" w:rsidP="003D15B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25CA9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>Q1</w:t>
            </w:r>
            <w:r w:rsidR="003D15BC"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5ED264FE" w14:textId="77777777" w:rsidR="00472479" w:rsidRDefault="00472479" w:rsidP="003D15BC">
            <w:pPr>
              <w:spacing w:after="0" w:line="240" w:lineRule="auto"/>
              <w:rPr>
                <w:rFonts w:ascii="Aptos" w:hAnsi="Aptos"/>
                <w:color w:val="242424"/>
              </w:rPr>
            </w:pPr>
          </w:p>
          <w:p w14:paraId="68411835" w14:textId="77777777" w:rsidR="00472479" w:rsidRDefault="00472479" w:rsidP="00472479">
            <w:pPr>
              <w:rPr>
                <w:rFonts w:ascii="Aptos" w:hAnsi="Aptos"/>
                <w:color w:val="242424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</w:rPr>
              <w:t xml:space="preserve">Document 7. Added Value appendix states 'Appendix XX - Added Value (WHEN USING LOT 5)'. </w:t>
            </w:r>
          </w:p>
          <w:p w14:paraId="30338CA8" w14:textId="65D2EFA9" w:rsidR="00472479" w:rsidRDefault="00472479" w:rsidP="00472479">
            <w:pPr>
              <w:rPr>
                <w:rFonts w:ascii="Aptos" w:hAnsi="Aptos"/>
                <w:color w:val="242424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</w:rPr>
              <w:t>Are bidders to complete this document as part of the submission for HR and Payroll System solution?</w:t>
            </w:r>
          </w:p>
          <w:p w14:paraId="0F923629" w14:textId="4BD83925" w:rsidR="003D15BC" w:rsidRDefault="003D15BC" w:rsidP="003D15BC">
            <w:pPr>
              <w:spacing w:after="0" w:line="240" w:lineRule="auto"/>
              <w:rPr>
                <w:rFonts w:ascii="Aptos" w:hAnsi="Aptos"/>
                <w:color w:val="242424"/>
              </w:rPr>
            </w:pPr>
          </w:p>
          <w:p w14:paraId="4672662D" w14:textId="77777777" w:rsidR="00067778" w:rsidRPr="00067778" w:rsidRDefault="00067778" w:rsidP="00067778">
            <w:pPr>
              <w:rPr>
                <w:rFonts w:ascii="Aptos Narrow" w:hAnsi="Aptos Narrow"/>
                <w:color w:val="4C94D8" w:themeColor="text2" w:themeTint="80"/>
                <w:sz w:val="22"/>
                <w:szCs w:val="22"/>
              </w:rPr>
            </w:pPr>
            <w:r w:rsidRPr="00067778">
              <w:rPr>
                <w:rFonts w:ascii="Aptos Narrow" w:hAnsi="Aptos Narrow"/>
                <w:color w:val="4C94D8" w:themeColor="text2" w:themeTint="80"/>
                <w:sz w:val="22"/>
                <w:szCs w:val="22"/>
              </w:rPr>
              <w:t>This is an error and yes bidders need to complete the added value annex</w:t>
            </w:r>
          </w:p>
          <w:p w14:paraId="0E4D85E1" w14:textId="69465643" w:rsidR="00F25CA9" w:rsidRPr="00F25CA9" w:rsidRDefault="00F25CA9" w:rsidP="00F25CA9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25CA9" w:rsidRPr="00F25CA9" w14:paraId="03A39D98" w14:textId="77777777" w:rsidTr="00F25CA9">
        <w:trPr>
          <w:trHeight w:val="28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1530" w14:textId="27434121" w:rsidR="00F25CA9" w:rsidRPr="00F25CA9" w:rsidRDefault="00F25CA9" w:rsidP="00F25CA9">
            <w:pPr>
              <w:rPr>
                <w:color w:val="000000"/>
              </w:rPr>
            </w:pPr>
          </w:p>
        </w:tc>
      </w:tr>
    </w:tbl>
    <w:p w14:paraId="2AC7D4B6" w14:textId="77777777" w:rsidR="00F25CA9" w:rsidRPr="00F25CA9" w:rsidRDefault="00F25CA9"/>
    <w:p w14:paraId="333EF3ED" w14:textId="330F5CC6" w:rsidR="00F25CA9" w:rsidRPr="00F25CA9" w:rsidRDefault="00F25CA9" w:rsidP="00F25CA9">
      <w:pPr>
        <w:jc w:val="center"/>
        <w:rPr>
          <w:b/>
          <w:bCs/>
        </w:rPr>
      </w:pPr>
      <w:r w:rsidRPr="00F25CA9">
        <w:rPr>
          <w:b/>
          <w:bCs/>
        </w:rPr>
        <w:t>_END_</w:t>
      </w:r>
    </w:p>
    <w:sectPr w:rsidR="00F25CA9" w:rsidRPr="00F25CA9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3526" w14:textId="77777777" w:rsidR="00D22895" w:rsidRDefault="00D22895" w:rsidP="00F25CA9">
      <w:pPr>
        <w:spacing w:after="0" w:line="240" w:lineRule="auto"/>
      </w:pPr>
      <w:r>
        <w:separator/>
      </w:r>
    </w:p>
  </w:endnote>
  <w:endnote w:type="continuationSeparator" w:id="0">
    <w:p w14:paraId="4B429904" w14:textId="77777777" w:rsidR="00D22895" w:rsidRDefault="00D22895" w:rsidP="00F2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1756" w14:textId="2B8D437B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62934F" wp14:editId="400A23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057167107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E4EE9" w14:textId="0795F82C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293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52.3pt;height:31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" filled="f" stroked="f">
              <v:textbox style="mso-fit-shape-to-text:t" inset="20pt,0,0,15pt">
                <w:txbxContent>
                  <w:p w14:paraId="2C2E4EE9" w14:textId="0795F82C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67BE" w14:textId="7BE77C6E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9D77AD" wp14:editId="7BB99B50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656357083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157DA" w14:textId="18F41193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D77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52.3pt;height:31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" filled="f" stroked="f">
              <v:textbox style="mso-fit-shape-to-text:t" inset="20pt,0,0,15pt">
                <w:txbxContent>
                  <w:p w14:paraId="0DE157DA" w14:textId="18F41193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7013" w14:textId="187F6623" w:rsidR="00F25CA9" w:rsidRDefault="00551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7E0163" wp14:editId="1246C7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591600378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C7E98" w14:textId="03F187E1" w:rsidR="005514F9" w:rsidRPr="005514F9" w:rsidRDefault="005514F9" w:rsidP="005514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14F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01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52.3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" filled="f" stroked="f">
              <v:textbox style="mso-fit-shape-to-text:t" inset="20pt,0,0,15pt">
                <w:txbxContent>
                  <w:p w14:paraId="76DC7E98" w14:textId="03F187E1" w:rsidR="005514F9" w:rsidRPr="005514F9" w:rsidRDefault="005514F9" w:rsidP="005514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14F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B846" w14:textId="77777777" w:rsidR="00D22895" w:rsidRDefault="00D22895" w:rsidP="00F25CA9">
      <w:pPr>
        <w:spacing w:after="0" w:line="240" w:lineRule="auto"/>
      </w:pPr>
      <w:r>
        <w:separator/>
      </w:r>
    </w:p>
  </w:footnote>
  <w:footnote w:type="continuationSeparator" w:id="0">
    <w:p w14:paraId="4BF6A13E" w14:textId="77777777" w:rsidR="00D22895" w:rsidRDefault="00D22895" w:rsidP="00F25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A9"/>
    <w:rsid w:val="00067778"/>
    <w:rsid w:val="003308BB"/>
    <w:rsid w:val="003D15BC"/>
    <w:rsid w:val="00472479"/>
    <w:rsid w:val="00535F79"/>
    <w:rsid w:val="005514F9"/>
    <w:rsid w:val="00554E8B"/>
    <w:rsid w:val="00774923"/>
    <w:rsid w:val="008E13B7"/>
    <w:rsid w:val="00C42BE8"/>
    <w:rsid w:val="00D17F7C"/>
    <w:rsid w:val="00D22895"/>
    <w:rsid w:val="00E11355"/>
    <w:rsid w:val="00E13B5D"/>
    <w:rsid w:val="00E142D0"/>
    <w:rsid w:val="00E466CC"/>
    <w:rsid w:val="00E61A7E"/>
    <w:rsid w:val="00F25CA9"/>
    <w:rsid w:val="00F4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8A7A"/>
  <w15:chartTrackingRefBased/>
  <w15:docId w15:val="{2E06AAD1-AFB5-4B55-B68E-974C50C2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A9"/>
  </w:style>
  <w:style w:type="paragraph" w:styleId="Heading1">
    <w:name w:val="heading 1"/>
    <w:basedOn w:val="Normal"/>
    <w:next w:val="Normal"/>
    <w:link w:val="Heading1Char"/>
    <w:uiPriority w:val="9"/>
    <w:qFormat/>
    <w:rsid w:val="00F25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CA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2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A9"/>
  </w:style>
  <w:style w:type="paragraph" w:styleId="Header">
    <w:name w:val="header"/>
    <w:basedOn w:val="Normal"/>
    <w:link w:val="HeaderChar"/>
    <w:uiPriority w:val="99"/>
    <w:semiHidden/>
    <w:unhideWhenUsed/>
    <w:rsid w:val="0055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7291D1661045A4B37F8350A3555A" ma:contentTypeVersion="21" ma:contentTypeDescription="Create a new document." ma:contentTypeScope="" ma:versionID="a2c2bfaee9ba6d2f1adfdce3d0ece3cb">
  <xsd:schema xmlns:xsd="http://www.w3.org/2001/XMLSchema" xmlns:xs="http://www.w3.org/2001/XMLSchema" xmlns:p="http://schemas.microsoft.com/office/2006/metadata/properties" xmlns:ns1="http://schemas.microsoft.com/sharepoint/v3" xmlns:ns2="4c72d603-119f-4647-be05-5a48631aedcf" xmlns:ns3="d7a39844-8198-4db1-939d-ccda4527d267" targetNamespace="http://schemas.microsoft.com/office/2006/metadata/properties" ma:root="true" ma:fieldsID="8cb029b9fabb916e13577da90fd8667b" ns1:_="" ns2:_="" ns3:_="">
    <xsd:import namespace="http://schemas.microsoft.com/sharepoint/v3"/>
    <xsd:import namespace="4c72d603-119f-4647-be05-5a48631aedcf"/>
    <xsd:import namespace="d7a39844-8198-4db1-939d-ccda4527d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d603-119f-4647-be05-5a48631a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38eb10-390a-4ee6-82ec-7bc8cc9bd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39844-8198-4db1-939d-ccda4527d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2deb56-439a-42f4-a78b-74df2e0af38b}" ma:internalName="TaxCatchAll" ma:showField="CatchAllData" ma:web="d7a39844-8198-4db1-939d-ccda4527d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2d603-119f-4647-be05-5a48631aedcf" xsi:nil="true"/>
    <_ip_UnifiedCompliancePolicyUIAction xmlns="http://schemas.microsoft.com/sharepoint/v3" xsi:nil="true"/>
    <_ip_UnifiedCompliancePolicyProperties xmlns="http://schemas.microsoft.com/sharepoint/v3" xsi:nil="true"/>
    <TaxCatchAll xmlns="d7a39844-8198-4db1-939d-ccda4527d267" xsi:nil="true"/>
    <lcf76f155ced4ddcb4097134ff3c332f xmlns="4c72d603-119f-4647-be05-5a48631aed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E29F72-7401-4C59-9F07-EAD17416E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2d603-119f-4647-be05-5a48631aedcf"/>
    <ds:schemaRef ds:uri="d7a39844-8198-4db1-939d-ccda4527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C152F-4B57-47AD-8571-B2EE127A5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CBEE4-A416-477E-BF88-54E70BFC3681}">
  <ds:schemaRefs>
    <ds:schemaRef ds:uri="http://schemas.microsoft.com/office/2006/metadata/properties"/>
    <ds:schemaRef ds:uri="http://schemas.microsoft.com/office/infopath/2007/PartnerControls"/>
    <ds:schemaRef ds:uri="4c72d603-119f-4647-be05-5a48631aedcf"/>
    <ds:schemaRef ds:uri="http://schemas.microsoft.com/sharepoint/v3"/>
    <ds:schemaRef ds:uri="d7a39844-8198-4db1-939d-ccda4527d267"/>
  </ds:schemaRefs>
</ds:datastoreItem>
</file>

<file path=docMetadata/LabelInfo.xml><?xml version="1.0" encoding="utf-8"?>
<clbl:labelList xmlns:clbl="http://schemas.microsoft.com/office/2020/mipLabelMetadata">
  <clbl:label id="{905991da-cd9d-47db-a4d4-5f0fbf5590fa}" enabled="1" method="Privileged" siteId="{020da884-0f7e-4ca2-9c8e-05b0ccbd0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Lutterodt-Coleman</dc:creator>
  <cp:keywords/>
  <dc:description/>
  <cp:lastModifiedBy>Naomi Morris</cp:lastModifiedBy>
  <cp:revision>5</cp:revision>
  <dcterms:created xsi:type="dcterms:W3CDTF">2025-11-11T10:35:00Z</dcterms:created>
  <dcterms:modified xsi:type="dcterms:W3CDTF">2025-11-11T12:30:00Z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0x0101003C0B7291D1661045A4B37F8350A3555A</vt:lpwstr>
  </property>
  <property fmtid="{D5CDD505-2E9C-101B-9397-08002B2CF9AE}" pid="3" name="ClassificationContentMarkingFooterShapeIds">
    <vt:lpwstr>5edde4fa,3f031703,62ba00db</vt:lpwstr>
  </property>
  <property fmtid="{D5CDD505-2E9C-101B-9397-08002B2CF9AE}" pid="4" name="ClassificationContentMarkingFooterFontProps">
    <vt:lpwstr>#000000,12,Aptos</vt:lpwstr>
  </property>
  <property fmtid="{D5CDD505-2E9C-101B-9397-08002B2CF9AE}" pid="5" name="ClassificationContentMarkingFooterText">
    <vt:lpwstr>Public</vt:lpwstr>
  </property>
  <property fmtid="{D5CDD505-2E9C-101B-9397-08002B2CF9AE}" pid="6" name="MediaServiceImageTags">
    <vt:lpwstr/>
  </property>
</Properties>
</file>