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70D799E9" w:rsidR="00CA4BA2" w:rsidRPr="00406190" w:rsidRDefault="00AC7C7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06190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55F3FDFA" w:rsidR="00CA4BA2" w:rsidRPr="00406190" w:rsidRDefault="00E2470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06190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="00C02E63" w:rsidRPr="00406190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="00090B15" w:rsidRPr="00090B15">
              <w:rPr>
                <w:rFonts w:ascii="Arial" w:hAnsi="Arial" w:cs="Arial"/>
                <w:iCs/>
                <w:sz w:val="18"/>
                <w:szCs w:val="18"/>
              </w:rPr>
              <w:t xml:space="preserve">Foss House, Kings Pool, 1-2 </w:t>
            </w:r>
            <w:proofErr w:type="spellStart"/>
            <w:r w:rsidR="00090B15" w:rsidRPr="00090B15">
              <w:rPr>
                <w:rFonts w:ascii="Arial" w:hAnsi="Arial" w:cs="Arial"/>
                <w:iCs/>
                <w:sz w:val="18"/>
                <w:szCs w:val="18"/>
              </w:rPr>
              <w:t>Peasholme</w:t>
            </w:r>
            <w:proofErr w:type="spellEnd"/>
            <w:r w:rsidR="00090B15" w:rsidRPr="00090B15">
              <w:rPr>
                <w:rFonts w:ascii="Arial" w:hAnsi="Arial" w:cs="Arial"/>
                <w:iCs/>
                <w:sz w:val="18"/>
                <w:szCs w:val="18"/>
              </w:rPr>
              <w:t xml:space="preserve"> Green, York, YO1 7PX</w:t>
            </w:r>
            <w:r w:rsidR="00090B15" w:rsidRPr="00090B15">
              <w:rPr>
                <w:rFonts w:ascii="Arial" w:hAnsi="Arial" w:cs="Arial"/>
                <w:iCs/>
                <w:sz w:val="18"/>
                <w:szCs w:val="18"/>
              </w:rPr>
              <w:br/>
              <w:t>United Kingdom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3118DA58" w:rsidR="00CA4BA2" w:rsidRPr="00B46D37" w:rsidRDefault="00406190" w:rsidP="0040619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06190">
              <w:rPr>
                <w:rFonts w:ascii="Arial" w:hAnsi="Arial" w:cs="Arial"/>
                <w:sz w:val="18"/>
                <w:szCs w:val="18"/>
              </w:rPr>
              <w:t>TBC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1589224" w14:textId="77777777" w:rsidR="00546B1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  <w:r w:rsidR="00546B1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1710C878" w14:textId="0641474A" w:rsidR="00A14AE1" w:rsidRPr="00A14AE1" w:rsidRDefault="00546B1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3AA45B7" w:rsidR="007E7D58" w:rsidRPr="00B46D37" w:rsidRDefault="007E7D58" w:rsidP="00546B1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3479BF75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DF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45029371" w14:textId="4BE6AAA2" w:rsidR="00F92732" w:rsidRPr="007A1EC5" w:rsidRDefault="00F92732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As set out in Appendix 2</w:t>
            </w:r>
            <w:r w:rsidR="00090032">
              <w:rPr>
                <w:sz w:val="20"/>
                <w:szCs w:val="20"/>
              </w:rPr>
              <w:t>- Specification/Description</w:t>
            </w:r>
          </w:p>
          <w:p w14:paraId="3FABC061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730C429" w14:textId="315650E4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="00090032">
              <w:rPr>
                <w:rFonts w:ascii="Arial" w:hAnsi="Arial" w:cs="Arial"/>
                <w:sz w:val="18"/>
                <w:szCs w:val="18"/>
              </w:rPr>
              <w:t xml:space="preserve"> Natural England, Smithy Workshop</w:t>
            </w:r>
            <w:r w:rsidR="00287EB7">
              <w:rPr>
                <w:rFonts w:ascii="Arial" w:hAnsi="Arial" w:cs="Arial"/>
                <w:sz w:val="18"/>
                <w:szCs w:val="18"/>
              </w:rPr>
              <w:t xml:space="preserve">, Station Road, </w:t>
            </w:r>
            <w:proofErr w:type="spellStart"/>
            <w:r w:rsidR="00287EB7">
              <w:rPr>
                <w:rFonts w:ascii="Arial" w:hAnsi="Arial" w:cs="Arial"/>
                <w:sz w:val="18"/>
                <w:szCs w:val="18"/>
              </w:rPr>
              <w:t>Wolferton</w:t>
            </w:r>
            <w:proofErr w:type="spellEnd"/>
            <w:r w:rsidR="00287EB7">
              <w:rPr>
                <w:rFonts w:ascii="Arial" w:hAnsi="Arial" w:cs="Arial"/>
                <w:sz w:val="18"/>
                <w:szCs w:val="18"/>
              </w:rPr>
              <w:t xml:space="preserve">, Kings Lynn, PE31 </w:t>
            </w:r>
            <w:r w:rsidR="00A35945">
              <w:rPr>
                <w:rFonts w:ascii="Arial" w:hAnsi="Arial" w:cs="Arial"/>
                <w:sz w:val="18"/>
                <w:szCs w:val="18"/>
              </w:rPr>
              <w:t>6HA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EEA83D" w14:textId="77777777" w:rsidR="00DF4A66" w:rsidRPr="00B46D37" w:rsidRDefault="00DF4A66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6C690C5" w14:textId="5A4D0A62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5945">
              <w:rPr>
                <w:rFonts w:ascii="Arial" w:hAnsi="Arial" w:cs="Arial"/>
                <w:sz w:val="18"/>
                <w:szCs w:val="18"/>
              </w:rPr>
              <w:t>28/02/2026</w:t>
            </w:r>
            <w:bookmarkEnd w:id="2"/>
          </w:p>
          <w:p w14:paraId="46846909" w14:textId="77777777" w:rsidR="00A35945" w:rsidRPr="00B46D37" w:rsidRDefault="00A35945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09638702" w14:textId="77777777" w:rsidR="00DF4A6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DF4A66" w:rsidRPr="001F74B4">
              <w:rPr>
                <w:rFonts w:ascii="Arial" w:hAnsi="Arial" w:cs="Arial"/>
                <w:bCs/>
                <w:iCs/>
                <w:sz w:val="18"/>
                <w:szCs w:val="18"/>
              </w:rPr>
              <w:t>12 Months from delivery</w:t>
            </w:r>
          </w:p>
          <w:p w14:paraId="6A40B123" w14:textId="77777777" w:rsidR="007E7D58" w:rsidRPr="00B46D37" w:rsidRDefault="007E7D58" w:rsidP="00DF4A6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2A786758" w14:textId="2AEF7C89" w:rsidR="007E7D58" w:rsidRPr="00B46D37" w:rsidRDefault="00930764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N/A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3" w:name="_DV_C161"/>
            <w:bookmarkStart w:id="4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3"/>
            <w:bookmarkEnd w:id="4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79E1AB51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69"/>
            <w:bookmarkStart w:id="6" w:name="_Ref99635697"/>
            <w:bookmarkStart w:id="7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5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8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9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0"/>
          </w:p>
        </w:tc>
        <w:tc>
          <w:tcPr>
            <w:tcW w:w="3587" w:type="pct"/>
            <w:gridSpan w:val="2"/>
          </w:tcPr>
          <w:p w14:paraId="5AEFA517" w14:textId="6DDAD7BC" w:rsidR="007E7D58" w:rsidRPr="00B46D37" w:rsidRDefault="007E7D58" w:rsidP="00FA591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1" w:name="_DV_M104"/>
            <w:bookmarkStart w:id="12" w:name="_DV_M110"/>
            <w:bookmarkEnd w:id="11"/>
            <w:bookmarkEnd w:id="12"/>
            <w:r w:rsidRPr="00B46D37">
              <w:rPr>
                <w:rFonts w:ascii="Arial" w:hAnsi="Arial" w:cs="Arial"/>
                <w:sz w:val="18"/>
                <w:szCs w:val="18"/>
              </w:rPr>
              <w:t>Payments will be made</w:t>
            </w:r>
            <w:r w:rsidR="00ED4C1D">
              <w:rPr>
                <w:rFonts w:ascii="Arial" w:hAnsi="Arial" w:cs="Arial"/>
                <w:sz w:val="18"/>
                <w:szCs w:val="18"/>
              </w:rPr>
              <w:t xml:space="preserve"> in pounds by BACS transfer using the details</w:t>
            </w:r>
            <w:r w:rsidR="00FA5915">
              <w:rPr>
                <w:rFonts w:ascii="Arial" w:hAnsi="Arial" w:cs="Arial"/>
                <w:sz w:val="18"/>
                <w:szCs w:val="18"/>
              </w:rPr>
              <w:t xml:space="preserve"> provided by the supplier on submission of a compliant invoice.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D176F" w:rsidRPr="00961A47" w14:paraId="62E0B503" w14:textId="77777777" w:rsidTr="00166A37">
        <w:trPr>
          <w:trHeight w:val="699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44432CCA" w:rsidR="009179C1" w:rsidRDefault="00712EBE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2844B95B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For general liaison your contact will continue to be</w:t>
            </w:r>
            <w:r w:rsidR="00C12E4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028BF9C" w14:textId="77777777" w:rsidR="00C12E4D" w:rsidRDefault="00C12E4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31D756DF" w:rsidR="007E7D58" w:rsidRPr="00B46D37" w:rsidRDefault="00C12E4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John White</w:t>
            </w:r>
            <w:r w:rsidR="007E6E3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" w:history="1">
              <w:r w:rsidR="007E6E3F" w:rsidRPr="005713D1">
                <w:rPr>
                  <w:rStyle w:val="Hyperlink"/>
                  <w:rFonts w:ascii="Arial" w:hAnsi="Arial" w:cs="Arial"/>
                  <w:sz w:val="18"/>
                  <w:szCs w:val="18"/>
                </w:rPr>
                <w:t>john.white@naturalengland.org.uk</w:t>
              </w:r>
            </w:hyperlink>
            <w:r w:rsidR="007E6E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77777777" w:rsidR="007E7D58" w:rsidRPr="00B46D37" w:rsidRDefault="007E7D58" w:rsidP="00E856B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6"/>
      <w:bookmarkEnd w:id="7"/>
      <w:tr w:rsidR="00166A37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166A37" w:rsidRPr="00B46D37" w:rsidRDefault="00166A37" w:rsidP="00166A3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 (“IPR”) Clauses</w:t>
            </w:r>
          </w:p>
        </w:tc>
        <w:tc>
          <w:tcPr>
            <w:tcW w:w="3587" w:type="pct"/>
            <w:gridSpan w:val="2"/>
          </w:tcPr>
          <w:p w14:paraId="3CED4399" w14:textId="77777777" w:rsidR="00166A37" w:rsidRPr="006D3AB7" w:rsidRDefault="00166A37" w:rsidP="00166A3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E7353D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699605EB" w14:textId="2126F6A1" w:rsidR="00166A37" w:rsidRPr="00565D01" w:rsidRDefault="00166A37" w:rsidP="00166A3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Cs/>
                <w:sz w:val="18"/>
                <w:szCs w:val="18"/>
                <w:highlight w:val="darkGray"/>
              </w:rPr>
            </w:pPr>
          </w:p>
        </w:tc>
      </w:tr>
      <w:tr w:rsidR="00166A37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166A37" w:rsidRPr="00060369" w:rsidRDefault="00166A37" w:rsidP="00166A3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3"/>
          </w:p>
        </w:tc>
        <w:tc>
          <w:tcPr>
            <w:tcW w:w="3587" w:type="pct"/>
            <w:gridSpan w:val="2"/>
          </w:tcPr>
          <w:p w14:paraId="51C36616" w14:textId="1B491E66" w:rsidR="00166A37" w:rsidRPr="001275F9" w:rsidRDefault="00166A37" w:rsidP="00166A3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75F9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  <w:p w14:paraId="4AC4472A" w14:textId="63A9166F" w:rsidR="00166A37" w:rsidRPr="00060369" w:rsidRDefault="00166A37" w:rsidP="00166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6A37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166A37" w:rsidRPr="00060369" w:rsidRDefault="00166A37" w:rsidP="00166A3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166A37" w14:paraId="430CB4B5" w14:textId="77777777" w:rsidTr="00BC7CC2">
              <w:tc>
                <w:tcPr>
                  <w:tcW w:w="4531" w:type="dxa"/>
                </w:tcPr>
                <w:p w14:paraId="4A77A85B" w14:textId="77777777" w:rsidR="00166A37" w:rsidRPr="00CA4BA2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166A37" w:rsidRPr="00CA4BA2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166A37" w:rsidRPr="00CA4BA2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166A37" w14:paraId="70090F7F" w14:textId="77777777" w:rsidTr="00BC7CC2">
              <w:tc>
                <w:tcPr>
                  <w:tcW w:w="4531" w:type="dxa"/>
                </w:tcPr>
                <w:p w14:paraId="597D4E15" w14:textId="77777777" w:rsidR="00166A37" w:rsidRPr="00CA4BA2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166A37" w:rsidRPr="00CA4BA2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166A37" w:rsidRPr="00CA4BA2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166A37" w:rsidRPr="00CA4BA2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166A37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166A37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166A37" w:rsidRPr="00CA4BA2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166A37" w:rsidRPr="00CA4BA2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166A37" w:rsidRPr="00CA4BA2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166A37" w:rsidRPr="00CA4BA2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166A37" w:rsidRPr="00CA4BA2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166A37" w:rsidRPr="00CA4BA2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166A37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8E52426" w:rsidR="00166A37" w:rsidRPr="00CA4BA2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166A37" w:rsidRPr="00060369" w:rsidRDefault="00166A37" w:rsidP="00166A37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166A37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166A37" w:rsidRPr="00060369" w:rsidRDefault="00166A37" w:rsidP="00166A3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4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166A37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166A37" w:rsidRPr="00060369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166A37" w:rsidRPr="00060369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166A37" w:rsidRPr="00060369" w:rsidDel="006867E5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166A37" w:rsidRPr="00060369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166A37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166A37" w:rsidRPr="00060369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166A37" w:rsidRPr="00060369" w:rsidDel="006867E5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166A37" w:rsidRPr="00060369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66A37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19A8971B" w:rsidR="00166A37" w:rsidRPr="00060369" w:rsidDel="006867E5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166A37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166A37" w:rsidRPr="00060369" w:rsidDel="006867E5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166A37" w:rsidRPr="00060369" w:rsidDel="006867E5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166A37" w:rsidRPr="00060369" w:rsidDel="006867E5" w:rsidRDefault="00166A37" w:rsidP="00166A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166A37" w:rsidRPr="00060369" w:rsidRDefault="00166A37" w:rsidP="00166A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A37" w:rsidRPr="00961A47" w14:paraId="5D4E2D47" w14:textId="77777777">
        <w:tc>
          <w:tcPr>
            <w:tcW w:w="1413" w:type="pct"/>
          </w:tcPr>
          <w:p w14:paraId="41E43A9C" w14:textId="77777777" w:rsidR="00166A37" w:rsidRPr="00060369" w:rsidRDefault="00166A37" w:rsidP="00166A3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5"/>
          </w:p>
        </w:tc>
        <w:tc>
          <w:tcPr>
            <w:tcW w:w="3587" w:type="pct"/>
            <w:gridSpan w:val="2"/>
          </w:tcPr>
          <w:p w14:paraId="6BA942EB" w14:textId="77777777" w:rsidR="00166A37" w:rsidRPr="00060369" w:rsidRDefault="00166A37" w:rsidP="00166A37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166A37" w:rsidRPr="00060369" w:rsidRDefault="00166A37" w:rsidP="00166A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166A37" w:rsidRPr="00060369" w:rsidRDefault="00166A37" w:rsidP="00166A37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166A37" w:rsidRPr="00060369" w:rsidRDefault="00166A37" w:rsidP="00166A37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166A37" w:rsidRPr="00060369" w:rsidRDefault="00166A37" w:rsidP="00166A37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166A37" w:rsidRPr="00060369" w:rsidRDefault="00166A37" w:rsidP="00166A37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166A37" w:rsidRPr="00060369" w:rsidRDefault="00166A37" w:rsidP="00166A37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166A37" w:rsidRPr="00060369" w:rsidRDefault="00166A37" w:rsidP="00166A37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166A37" w:rsidRPr="00060369" w:rsidRDefault="00166A37" w:rsidP="00166A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166A37" w:rsidRPr="00060369" w:rsidRDefault="00166A37" w:rsidP="00166A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166A37" w:rsidRPr="00060369" w:rsidRDefault="00166A37" w:rsidP="00166A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166A37" w:rsidRPr="00060369" w:rsidRDefault="00166A37" w:rsidP="00166A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166A37" w:rsidRPr="00060369" w:rsidRDefault="00166A37" w:rsidP="00166A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166A37" w:rsidRPr="00060369" w:rsidRDefault="00166A37" w:rsidP="00166A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166A37" w:rsidRPr="00060369" w:rsidRDefault="00166A37" w:rsidP="00166A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166A37" w:rsidRPr="00060369" w:rsidRDefault="00166A37" w:rsidP="00166A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A37" w:rsidRPr="00961A47" w14:paraId="5BE74AA2" w14:textId="77777777">
        <w:tc>
          <w:tcPr>
            <w:tcW w:w="1413" w:type="pct"/>
          </w:tcPr>
          <w:p w14:paraId="1B2BEDDD" w14:textId="77777777" w:rsidR="00166A37" w:rsidRPr="00607C0A" w:rsidRDefault="00166A37" w:rsidP="00166A3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6"/>
          </w:p>
        </w:tc>
        <w:tc>
          <w:tcPr>
            <w:tcW w:w="3587" w:type="pct"/>
            <w:gridSpan w:val="2"/>
          </w:tcPr>
          <w:p w14:paraId="7F50F9E5" w14:textId="77777777" w:rsidR="00166A37" w:rsidRDefault="00166A37" w:rsidP="00166A37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166A37" w:rsidRDefault="00166A37" w:rsidP="00166A37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proofErr w:type="gramStart"/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;</w:t>
            </w:r>
            <w:proofErr w:type="gramEnd"/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3055F4D4" w14:textId="77777777" w:rsidR="00166A37" w:rsidRDefault="00166A37" w:rsidP="00166A37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60926B12" w14:textId="77777777" w:rsidR="00166A37" w:rsidRDefault="00166A37" w:rsidP="00166A37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5CA25D6F" w14:textId="77777777" w:rsidR="00166A37" w:rsidRPr="00607C0A" w:rsidRDefault="00166A37" w:rsidP="00166A37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66A37" w:rsidRPr="00961A47" w14:paraId="3A1B4439" w14:textId="77777777">
        <w:tc>
          <w:tcPr>
            <w:tcW w:w="1413" w:type="pct"/>
          </w:tcPr>
          <w:p w14:paraId="5327047D" w14:textId="77777777" w:rsidR="00166A37" w:rsidRPr="00060369" w:rsidRDefault="00166A37" w:rsidP="00166A3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0E23CC0D" w:rsidR="00166A37" w:rsidRPr="00060369" w:rsidRDefault="00166A37" w:rsidP="00166A3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6A37" w:rsidRPr="00961A47" w14:paraId="5FF59053" w14:textId="77777777">
        <w:tc>
          <w:tcPr>
            <w:tcW w:w="1413" w:type="pct"/>
          </w:tcPr>
          <w:p w14:paraId="4E4C9474" w14:textId="7F6261B7" w:rsidR="00166A37" w:rsidRPr="00280C77" w:rsidRDefault="00166A37" w:rsidP="00166A3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166A37" w:rsidRPr="00280C77" w:rsidRDefault="00166A37" w:rsidP="00166A37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166A37" w:rsidRPr="00280C77" w:rsidRDefault="00166A37" w:rsidP="00166A3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2B9A09A" w:rsidR="00166A37" w:rsidRPr="00280C77" w:rsidRDefault="00166A37" w:rsidP="00166A3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5B2EA8C1" w:rsidR="00166A37" w:rsidRPr="00280C77" w:rsidRDefault="00166A37" w:rsidP="00166A3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0478CC81" w14:textId="77777777" w:rsidR="00815596" w:rsidRDefault="00815596" w:rsidP="007C2845">
      <w:pPr>
        <w:rPr>
          <w:b/>
          <w:bCs/>
        </w:rPr>
      </w:pPr>
    </w:p>
    <w:p w14:paraId="1ED39316" w14:textId="77777777" w:rsidR="00815596" w:rsidRDefault="00815596" w:rsidP="007C2845">
      <w:pPr>
        <w:rPr>
          <w:b/>
          <w:bCs/>
        </w:rPr>
      </w:pPr>
    </w:p>
    <w:p w14:paraId="5501256F" w14:textId="294A34AD" w:rsidR="007C2845" w:rsidRPr="00815596" w:rsidRDefault="007C2845" w:rsidP="007C2845">
      <w:pPr>
        <w:rPr>
          <w:b/>
          <w:bCs/>
          <w:sz w:val="28"/>
          <w:szCs w:val="28"/>
        </w:rPr>
      </w:pPr>
      <w:r w:rsidRPr="00815596">
        <w:rPr>
          <w:b/>
          <w:bCs/>
          <w:sz w:val="28"/>
          <w:szCs w:val="28"/>
        </w:rPr>
        <w:t xml:space="preserve">Hydraulically powered direct cut Flail Harvester suitable for use on a </w:t>
      </w:r>
      <w:proofErr w:type="spellStart"/>
      <w:r w:rsidRPr="00815596">
        <w:rPr>
          <w:b/>
          <w:bCs/>
          <w:sz w:val="28"/>
          <w:szCs w:val="28"/>
        </w:rPr>
        <w:t>Loglogic</w:t>
      </w:r>
      <w:proofErr w:type="spellEnd"/>
      <w:r w:rsidRPr="00815596">
        <w:rPr>
          <w:b/>
          <w:bCs/>
          <w:sz w:val="28"/>
          <w:szCs w:val="28"/>
        </w:rPr>
        <w:t xml:space="preserve"> </w:t>
      </w:r>
      <w:proofErr w:type="spellStart"/>
      <w:r w:rsidRPr="00815596">
        <w:rPr>
          <w:b/>
          <w:bCs/>
          <w:sz w:val="28"/>
          <w:szCs w:val="28"/>
        </w:rPr>
        <w:t>Softrak</w:t>
      </w:r>
      <w:proofErr w:type="spellEnd"/>
      <w:r w:rsidRPr="00815596">
        <w:rPr>
          <w:b/>
          <w:bCs/>
          <w:sz w:val="28"/>
          <w:szCs w:val="28"/>
        </w:rPr>
        <w:t xml:space="preserve"> 75. (link to product - </w:t>
      </w:r>
      <w:hyperlink r:id="rId16" w:history="1">
        <w:proofErr w:type="spellStart"/>
        <w:r w:rsidRPr="00815596">
          <w:rPr>
            <w:rStyle w:val="Hyperlink"/>
            <w:b/>
            <w:bCs/>
            <w:sz w:val="28"/>
            <w:szCs w:val="28"/>
          </w:rPr>
          <w:t>Softrak</w:t>
        </w:r>
        <w:proofErr w:type="spellEnd"/>
        <w:r w:rsidRPr="00815596">
          <w:rPr>
            <w:rStyle w:val="Hyperlink"/>
            <w:b/>
            <w:bCs/>
            <w:sz w:val="28"/>
            <w:szCs w:val="28"/>
          </w:rPr>
          <w:t xml:space="preserve"> 75</w:t>
        </w:r>
      </w:hyperlink>
      <w:r w:rsidRPr="00815596">
        <w:rPr>
          <w:b/>
          <w:bCs/>
          <w:sz w:val="28"/>
          <w:szCs w:val="28"/>
        </w:rPr>
        <w:t>)</w:t>
      </w:r>
    </w:p>
    <w:p w14:paraId="67B53580" w14:textId="77777777" w:rsidR="00815596" w:rsidRDefault="00815596" w:rsidP="007C2845">
      <w:pPr>
        <w:rPr>
          <w:b/>
          <w:bCs/>
        </w:rPr>
      </w:pPr>
    </w:p>
    <w:p w14:paraId="7AE67726" w14:textId="77777777" w:rsidR="00815596" w:rsidRPr="007C2845" w:rsidRDefault="00815596" w:rsidP="007C2845">
      <w:pPr>
        <w:rPr>
          <w:b/>
          <w:bCs/>
        </w:rPr>
      </w:pPr>
    </w:p>
    <w:p w14:paraId="2806075A" w14:textId="77777777" w:rsidR="007C2845" w:rsidRPr="00815596" w:rsidRDefault="007C2845" w:rsidP="007C2845">
      <w:r w:rsidRPr="002D3302">
        <w:t>Technical specifications:</w:t>
      </w:r>
    </w:p>
    <w:p w14:paraId="0A54D8C5" w14:textId="77777777" w:rsidR="007C2845" w:rsidRPr="002D3302" w:rsidRDefault="007C2845" w:rsidP="007C2845">
      <w:r w:rsidRPr="002D3302">
        <w:t>Hydrostatic drive</w:t>
      </w:r>
    </w:p>
    <w:p w14:paraId="740CC592" w14:textId="77777777" w:rsidR="007C2845" w:rsidRPr="002D3302" w:rsidRDefault="007C2845" w:rsidP="007C2845">
      <w:r w:rsidRPr="002D3302">
        <w:t>Direct cut</w:t>
      </w:r>
    </w:p>
    <w:p w14:paraId="2904613C" w14:textId="77777777" w:rsidR="007C2845" w:rsidRPr="002D3302" w:rsidRDefault="007C2845" w:rsidP="007C2845">
      <w:r w:rsidRPr="002D3302">
        <w:t>1.45cm cutting width</w:t>
      </w:r>
    </w:p>
    <w:p w14:paraId="2813038E" w14:textId="77777777" w:rsidR="007C2845" w:rsidRPr="002D3302" w:rsidRDefault="007C2845" w:rsidP="007C2845">
      <w:r w:rsidRPr="002D3302">
        <w:t>Chute suitable to discharge arisings into rear hopper</w:t>
      </w:r>
    </w:p>
    <w:p w14:paraId="7C7C205F" w14:textId="77777777" w:rsidR="007C2845" w:rsidRPr="002D3302" w:rsidRDefault="007C2845" w:rsidP="007C2845">
      <w:r w:rsidRPr="002D3302">
        <w:t>Electrically operated rotational chute with camera</w:t>
      </w:r>
      <w:r>
        <w:t xml:space="preserve"> (colour monitor not required)</w:t>
      </w:r>
      <w:r w:rsidRPr="002D3302">
        <w:t>.</w:t>
      </w:r>
    </w:p>
    <w:p w14:paraId="40F2C8C9" w14:textId="77777777" w:rsidR="007C2845" w:rsidRPr="002D3302" w:rsidRDefault="007C2845" w:rsidP="007C2845">
      <w:r w:rsidRPr="002D3302">
        <w:t>Appropriate hoses and couplings</w:t>
      </w:r>
    </w:p>
    <w:p w14:paraId="3D0D8CA1" w14:textId="77777777" w:rsidR="007C2845" w:rsidRPr="002D3302" w:rsidRDefault="007C2845" w:rsidP="007C2845">
      <w:r w:rsidRPr="002D3302">
        <w:t>Delivery to address in Norfolk - PE31 6HA</w:t>
      </w:r>
    </w:p>
    <w:p w14:paraId="1F0A7A86" w14:textId="4BD8CC83" w:rsidR="00964799" w:rsidRDefault="00964799">
      <w:pPr>
        <w:rPr>
          <w:b/>
          <w:bCs/>
        </w:rPr>
      </w:pP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4E3DDE23" w:rsidR="00C110C4" w:rsidRDefault="00C110C4" w:rsidP="00C110C4">
      <w:pPr>
        <w:jc w:val="center"/>
        <w:rPr>
          <w:b/>
          <w:bCs/>
        </w:rPr>
      </w:pP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483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1"/>
        <w:gridCol w:w="5812"/>
      </w:tblGrid>
      <w:tr w:rsidR="00137FF0" w:rsidRPr="00961A47" w14:paraId="5448B78B" w14:textId="77777777" w:rsidTr="00166A37">
        <w:trPr>
          <w:trHeight w:hRule="exact" w:val="168"/>
        </w:trPr>
        <w:tc>
          <w:tcPr>
            <w:tcW w:w="36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 w:rsidTr="00166A37">
        <w:trPr>
          <w:trHeight w:hRule="exact" w:val="120"/>
        </w:trPr>
        <w:tc>
          <w:tcPr>
            <w:tcW w:w="3671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66A37">
        <w:trPr>
          <w:trHeight w:val="689"/>
        </w:trPr>
        <w:tc>
          <w:tcPr>
            <w:tcW w:w="3671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8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66A37">
        <w:trPr>
          <w:trHeight w:hRule="exact" w:val="578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66A37">
        <w:trPr>
          <w:trHeight w:hRule="exact" w:val="1010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66A37">
        <w:trPr>
          <w:trHeight w:hRule="exact" w:val="1259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66A37">
        <w:trPr>
          <w:trHeight w:hRule="exact" w:val="973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 w:rsidTr="00166A37">
        <w:trPr>
          <w:trHeight w:hRule="exact" w:val="409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 w:rsidTr="00166A37">
        <w:trPr>
          <w:trHeight w:hRule="exact" w:val="712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66A37">
        <w:trPr>
          <w:trHeight w:hRule="exact" w:val="842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66A37">
        <w:trPr>
          <w:trHeight w:hRule="exact" w:val="692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66A37">
        <w:trPr>
          <w:trHeight w:hRule="exact" w:val="1043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66A37">
        <w:trPr>
          <w:trHeight w:hRule="exact" w:val="860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66A37">
        <w:trPr>
          <w:trHeight w:hRule="exact" w:val="1836"/>
        </w:trPr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B656" w14:textId="77777777" w:rsidR="00152D4C" w:rsidRDefault="00152D4C" w:rsidP="006D4D44">
      <w:r>
        <w:separator/>
      </w:r>
    </w:p>
  </w:endnote>
  <w:endnote w:type="continuationSeparator" w:id="0">
    <w:p w14:paraId="11DBC08B" w14:textId="77777777" w:rsidR="00152D4C" w:rsidRDefault="00152D4C" w:rsidP="006D4D44">
      <w:r>
        <w:continuationSeparator/>
      </w:r>
    </w:p>
  </w:endnote>
  <w:endnote w:type="continuationNotice" w:id="1">
    <w:p w14:paraId="73A56243" w14:textId="77777777" w:rsidR="00152D4C" w:rsidRDefault="00152D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D806" w14:textId="77777777" w:rsidR="00152D4C" w:rsidRDefault="00152D4C" w:rsidP="006D4D44">
      <w:r>
        <w:separator/>
      </w:r>
    </w:p>
  </w:footnote>
  <w:footnote w:type="continuationSeparator" w:id="0">
    <w:p w14:paraId="20219BAB" w14:textId="77777777" w:rsidR="00152D4C" w:rsidRDefault="00152D4C" w:rsidP="006D4D44">
      <w:r>
        <w:continuationSeparator/>
      </w:r>
    </w:p>
  </w:footnote>
  <w:footnote w:type="continuationNotice" w:id="1">
    <w:p w14:paraId="5B106CC4" w14:textId="77777777" w:rsidR="00152D4C" w:rsidRDefault="00152D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74FB8"/>
    <w:rsid w:val="00086559"/>
    <w:rsid w:val="00090032"/>
    <w:rsid w:val="00090B15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20004"/>
    <w:rsid w:val="001275F9"/>
    <w:rsid w:val="00137FF0"/>
    <w:rsid w:val="00140E15"/>
    <w:rsid w:val="00152BE0"/>
    <w:rsid w:val="00152D4C"/>
    <w:rsid w:val="00166A37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4B4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87EB7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06190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3374"/>
    <w:rsid w:val="00495AF2"/>
    <w:rsid w:val="004A3885"/>
    <w:rsid w:val="004A78E6"/>
    <w:rsid w:val="004B740E"/>
    <w:rsid w:val="004C735C"/>
    <w:rsid w:val="004D6A40"/>
    <w:rsid w:val="004E3F6D"/>
    <w:rsid w:val="004E401D"/>
    <w:rsid w:val="00502C2A"/>
    <w:rsid w:val="005270DD"/>
    <w:rsid w:val="005331C6"/>
    <w:rsid w:val="00546B11"/>
    <w:rsid w:val="00560301"/>
    <w:rsid w:val="00561D0A"/>
    <w:rsid w:val="0056575C"/>
    <w:rsid w:val="00565D01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2EBE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845"/>
    <w:rsid w:val="007C2C25"/>
    <w:rsid w:val="007C3600"/>
    <w:rsid w:val="007C4512"/>
    <w:rsid w:val="007C701F"/>
    <w:rsid w:val="007D1C0C"/>
    <w:rsid w:val="007D770C"/>
    <w:rsid w:val="007E123A"/>
    <w:rsid w:val="007E13D8"/>
    <w:rsid w:val="007E3C94"/>
    <w:rsid w:val="007E4FEE"/>
    <w:rsid w:val="007E6E3F"/>
    <w:rsid w:val="007E7D58"/>
    <w:rsid w:val="007F72FF"/>
    <w:rsid w:val="00804557"/>
    <w:rsid w:val="008124B0"/>
    <w:rsid w:val="0081473B"/>
    <w:rsid w:val="00815596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27298"/>
    <w:rsid w:val="00930764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3E0E"/>
    <w:rsid w:val="00A348D3"/>
    <w:rsid w:val="00A35945"/>
    <w:rsid w:val="00A81221"/>
    <w:rsid w:val="00A81E57"/>
    <w:rsid w:val="00A82FE8"/>
    <w:rsid w:val="00A96A21"/>
    <w:rsid w:val="00AC7C7D"/>
    <w:rsid w:val="00AD73E4"/>
    <w:rsid w:val="00AE364D"/>
    <w:rsid w:val="00AE4917"/>
    <w:rsid w:val="00AE4BE3"/>
    <w:rsid w:val="00AE4DFF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752"/>
    <w:rsid w:val="00BC1D50"/>
    <w:rsid w:val="00BC7CC2"/>
    <w:rsid w:val="00BE2155"/>
    <w:rsid w:val="00BE7371"/>
    <w:rsid w:val="00BF4F9C"/>
    <w:rsid w:val="00C00DC9"/>
    <w:rsid w:val="00C02E63"/>
    <w:rsid w:val="00C050CF"/>
    <w:rsid w:val="00C110C4"/>
    <w:rsid w:val="00C12E4D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4A66"/>
    <w:rsid w:val="00DF7B9A"/>
    <w:rsid w:val="00E02BF7"/>
    <w:rsid w:val="00E2470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856B3"/>
    <w:rsid w:val="00E96B1C"/>
    <w:rsid w:val="00EA529F"/>
    <w:rsid w:val="00EB5236"/>
    <w:rsid w:val="00ED3EB7"/>
    <w:rsid w:val="00ED4C1D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92732"/>
    <w:rsid w:val="00FA2C69"/>
    <w:rsid w:val="00FA5915"/>
    <w:rsid w:val="00FA703D"/>
    <w:rsid w:val="00FD2E08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oglogic.co.uk/index.php/product-range/all-terrain-vehicles/softrak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ohn.white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1028</Words>
  <Characters>5742</Characters>
  <Application>Microsoft Office Word</Application>
  <DocSecurity>4</DocSecurity>
  <Lines>358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Jane Highfield</cp:lastModifiedBy>
  <cp:revision>2</cp:revision>
  <dcterms:created xsi:type="dcterms:W3CDTF">2025-11-06T10:35:00Z</dcterms:created>
  <dcterms:modified xsi:type="dcterms:W3CDTF">2025-11-06T10:35:00Z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