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322A" w14:textId="5A969C67" w:rsidR="004D2144" w:rsidRDefault="02D42E2E" w:rsidP="6C788AF3">
      <w:pPr>
        <w:spacing w:line="264" w:lineRule="auto"/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</w:pPr>
      <w:r w:rsidRPr="3201ABCC"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  <w:t xml:space="preserve">Annex E. </w:t>
      </w:r>
      <w:r w:rsidR="0FE2CD39" w:rsidRPr="3201ABCC"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  <w:t>Intellectual Property</w:t>
      </w:r>
    </w:p>
    <w:p w14:paraId="2F814A02" w14:textId="37FF6F28" w:rsidR="004D2144" w:rsidRDefault="004D2144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</w:p>
    <w:p w14:paraId="7FA9DDE1" w14:textId="487768B7" w:rsidR="004D2144" w:rsidRDefault="0FE2CD39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0403EC69">
        <w:rPr>
          <w:rFonts w:ascii="Arial" w:eastAsia="Arial" w:hAnsi="Arial" w:cs="Arial"/>
          <w:color w:val="0B0C0C"/>
          <w:sz w:val="24"/>
          <w:szCs w:val="24"/>
        </w:rPr>
        <w:t>You must include details of any existing intellectual property (IP</w:t>
      </w:r>
      <w:r w:rsidR="78D72516" w:rsidRPr="0403EC69">
        <w:rPr>
          <w:rFonts w:ascii="Arial" w:eastAsia="Arial" w:hAnsi="Arial" w:cs="Arial"/>
          <w:color w:val="0B0C0C"/>
          <w:sz w:val="24"/>
          <w:szCs w:val="24"/>
        </w:rPr>
        <w:t xml:space="preserve">) that exists prior to the </w:t>
      </w:r>
      <w:r w:rsidR="5B707291" w:rsidRPr="0403EC69">
        <w:rPr>
          <w:rFonts w:ascii="Arial" w:eastAsia="Arial" w:hAnsi="Arial" w:cs="Arial"/>
          <w:color w:val="0B0C0C"/>
          <w:sz w:val="24"/>
          <w:szCs w:val="24"/>
        </w:rPr>
        <w:t xml:space="preserve">Contract for Innovation </w:t>
      </w:r>
      <w:r w:rsidR="78D72516" w:rsidRPr="0403EC69">
        <w:rPr>
          <w:rFonts w:ascii="Arial" w:eastAsia="Arial" w:hAnsi="Arial" w:cs="Arial"/>
          <w:color w:val="0B0C0C"/>
          <w:sz w:val="24"/>
          <w:szCs w:val="24"/>
        </w:rPr>
        <w:t>you are expected to make the authority aware of any changes to the list.</w:t>
      </w:r>
    </w:p>
    <w:p w14:paraId="0364961B" w14:textId="38A134B7" w:rsidR="004D2144" w:rsidRDefault="78D72516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If you are coming into the project without any identifiable </w:t>
      </w:r>
      <w:proofErr w:type="gramStart"/>
      <w:r w:rsidRPr="6C788AF3">
        <w:rPr>
          <w:rFonts w:ascii="Arial" w:eastAsia="Arial" w:hAnsi="Arial" w:cs="Arial"/>
          <w:color w:val="0B0C0C"/>
          <w:sz w:val="24"/>
          <w:szCs w:val="24"/>
        </w:rPr>
        <w:t>IP</w:t>
      </w:r>
      <w:proofErr w:type="gramEnd"/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 please give a nil response. </w:t>
      </w:r>
    </w:p>
    <w:p w14:paraId="5E5787A5" w14:textId="2A50AB1A" w:rsidR="004D2144" w:rsidRDefault="004D2144" w:rsidP="6C788AF3"/>
    <w:p w14:paraId="59697168" w14:textId="53767362" w:rsidR="6C788AF3" w:rsidRDefault="6C788AF3" w:rsidP="6C788AF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C788AF3" w14:paraId="27AAEC01" w14:textId="77777777" w:rsidTr="6C788AF3">
        <w:trPr>
          <w:trHeight w:val="300"/>
        </w:trPr>
        <w:tc>
          <w:tcPr>
            <w:tcW w:w="4508" w:type="dxa"/>
          </w:tcPr>
          <w:p w14:paraId="6B2749BA" w14:textId="797C0598" w:rsidR="0FE2CD39" w:rsidRDefault="0FE2CD39" w:rsidP="6C788AF3">
            <w:r>
              <w:t>Title</w:t>
            </w:r>
          </w:p>
        </w:tc>
        <w:tc>
          <w:tcPr>
            <w:tcW w:w="4508" w:type="dxa"/>
          </w:tcPr>
          <w:p w14:paraId="3693F2EA" w14:textId="637C78D1" w:rsidR="0FE2CD39" w:rsidRDefault="0FE2CD39" w:rsidP="6C788AF3">
            <w:r>
              <w:t>Patent Number (If applicable)</w:t>
            </w:r>
          </w:p>
        </w:tc>
      </w:tr>
      <w:tr w:rsidR="6C788AF3" w14:paraId="406E59C5" w14:textId="77777777" w:rsidTr="6C788AF3">
        <w:trPr>
          <w:trHeight w:val="300"/>
        </w:trPr>
        <w:tc>
          <w:tcPr>
            <w:tcW w:w="4508" w:type="dxa"/>
          </w:tcPr>
          <w:p w14:paraId="6F14A004" w14:textId="1B6DF422" w:rsidR="6C788AF3" w:rsidRDefault="6C788AF3" w:rsidP="6C788AF3"/>
        </w:tc>
        <w:tc>
          <w:tcPr>
            <w:tcW w:w="4508" w:type="dxa"/>
          </w:tcPr>
          <w:p w14:paraId="52A93697" w14:textId="1B6DF422" w:rsidR="6C788AF3" w:rsidRDefault="6C788AF3" w:rsidP="6C788AF3"/>
        </w:tc>
      </w:tr>
      <w:tr w:rsidR="6C788AF3" w14:paraId="26F62A83" w14:textId="77777777" w:rsidTr="6C788AF3">
        <w:trPr>
          <w:trHeight w:val="300"/>
        </w:trPr>
        <w:tc>
          <w:tcPr>
            <w:tcW w:w="4508" w:type="dxa"/>
          </w:tcPr>
          <w:p w14:paraId="02E0E07F" w14:textId="1B6DF422" w:rsidR="6C788AF3" w:rsidRDefault="6C788AF3" w:rsidP="6C788AF3"/>
        </w:tc>
        <w:tc>
          <w:tcPr>
            <w:tcW w:w="4508" w:type="dxa"/>
          </w:tcPr>
          <w:p w14:paraId="48EBB331" w14:textId="1B6DF422" w:rsidR="6C788AF3" w:rsidRDefault="6C788AF3" w:rsidP="6C788AF3"/>
        </w:tc>
      </w:tr>
      <w:tr w:rsidR="6C788AF3" w14:paraId="2C218096" w14:textId="77777777" w:rsidTr="6C788AF3">
        <w:trPr>
          <w:trHeight w:val="300"/>
        </w:trPr>
        <w:tc>
          <w:tcPr>
            <w:tcW w:w="4508" w:type="dxa"/>
          </w:tcPr>
          <w:p w14:paraId="373B53FA" w14:textId="1B6DF422" w:rsidR="6C788AF3" w:rsidRDefault="6C788AF3" w:rsidP="6C788AF3"/>
        </w:tc>
        <w:tc>
          <w:tcPr>
            <w:tcW w:w="4508" w:type="dxa"/>
          </w:tcPr>
          <w:p w14:paraId="28CDF6AE" w14:textId="1B6DF422" w:rsidR="6C788AF3" w:rsidRDefault="6C788AF3" w:rsidP="6C788AF3"/>
        </w:tc>
      </w:tr>
      <w:tr w:rsidR="6C788AF3" w14:paraId="502C4EB6" w14:textId="77777777" w:rsidTr="6C788AF3">
        <w:trPr>
          <w:trHeight w:val="300"/>
        </w:trPr>
        <w:tc>
          <w:tcPr>
            <w:tcW w:w="4508" w:type="dxa"/>
          </w:tcPr>
          <w:p w14:paraId="115DF11E" w14:textId="1B6DF422" w:rsidR="6C788AF3" w:rsidRDefault="6C788AF3" w:rsidP="6C788AF3"/>
        </w:tc>
        <w:tc>
          <w:tcPr>
            <w:tcW w:w="4508" w:type="dxa"/>
          </w:tcPr>
          <w:p w14:paraId="6D7028A9" w14:textId="1B6DF422" w:rsidR="6C788AF3" w:rsidRDefault="6C788AF3" w:rsidP="6C788AF3"/>
        </w:tc>
      </w:tr>
      <w:tr w:rsidR="6C788AF3" w14:paraId="6AB8742D" w14:textId="77777777" w:rsidTr="6C788AF3">
        <w:trPr>
          <w:trHeight w:val="300"/>
        </w:trPr>
        <w:tc>
          <w:tcPr>
            <w:tcW w:w="4508" w:type="dxa"/>
          </w:tcPr>
          <w:p w14:paraId="3A43C48D" w14:textId="1B6DF422" w:rsidR="6C788AF3" w:rsidRDefault="6C788AF3" w:rsidP="6C788AF3"/>
        </w:tc>
        <w:tc>
          <w:tcPr>
            <w:tcW w:w="4508" w:type="dxa"/>
          </w:tcPr>
          <w:p w14:paraId="7AA1235B" w14:textId="1B6DF422" w:rsidR="6C788AF3" w:rsidRDefault="6C788AF3" w:rsidP="6C788AF3"/>
        </w:tc>
      </w:tr>
      <w:tr w:rsidR="6C788AF3" w14:paraId="76E51E98" w14:textId="77777777" w:rsidTr="6C788AF3">
        <w:trPr>
          <w:trHeight w:val="300"/>
        </w:trPr>
        <w:tc>
          <w:tcPr>
            <w:tcW w:w="4508" w:type="dxa"/>
          </w:tcPr>
          <w:p w14:paraId="415D2A03" w14:textId="1B6DF422" w:rsidR="6C788AF3" w:rsidRDefault="6C788AF3" w:rsidP="6C788AF3"/>
        </w:tc>
        <w:tc>
          <w:tcPr>
            <w:tcW w:w="4508" w:type="dxa"/>
          </w:tcPr>
          <w:p w14:paraId="292B9526" w14:textId="1B6DF422" w:rsidR="6C788AF3" w:rsidRDefault="6C788AF3" w:rsidP="6C788AF3"/>
        </w:tc>
      </w:tr>
      <w:tr w:rsidR="6C788AF3" w14:paraId="41323BBB" w14:textId="77777777" w:rsidTr="6C788AF3">
        <w:trPr>
          <w:trHeight w:val="300"/>
        </w:trPr>
        <w:tc>
          <w:tcPr>
            <w:tcW w:w="4508" w:type="dxa"/>
          </w:tcPr>
          <w:p w14:paraId="5E47906C" w14:textId="1B6DF422" w:rsidR="6C788AF3" w:rsidRDefault="6C788AF3" w:rsidP="6C788AF3"/>
        </w:tc>
        <w:tc>
          <w:tcPr>
            <w:tcW w:w="4508" w:type="dxa"/>
          </w:tcPr>
          <w:p w14:paraId="79F5AC1D" w14:textId="1B6DF422" w:rsidR="6C788AF3" w:rsidRDefault="6C788AF3" w:rsidP="6C788AF3"/>
        </w:tc>
      </w:tr>
    </w:tbl>
    <w:p w14:paraId="223FB134" w14:textId="05A62D77" w:rsidR="6C788AF3" w:rsidRDefault="6C788AF3" w:rsidP="6C788AF3"/>
    <w:sectPr w:rsidR="6C788AF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677C" w14:textId="77777777" w:rsidR="002F0562" w:rsidRDefault="002F0562">
      <w:pPr>
        <w:spacing w:after="0" w:line="240" w:lineRule="auto"/>
      </w:pPr>
      <w:r>
        <w:separator/>
      </w:r>
    </w:p>
  </w:endnote>
  <w:endnote w:type="continuationSeparator" w:id="0">
    <w:p w14:paraId="0404D59B" w14:textId="77777777" w:rsidR="002F0562" w:rsidRDefault="002F0562">
      <w:pPr>
        <w:spacing w:after="0" w:line="240" w:lineRule="auto"/>
      </w:pPr>
      <w:r>
        <w:continuationSeparator/>
      </w:r>
    </w:p>
  </w:endnote>
  <w:endnote w:type="continuationNotice" w:id="1">
    <w:p w14:paraId="725AF0B4" w14:textId="77777777" w:rsidR="002F0562" w:rsidRDefault="002F0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04148A57" w14:textId="77777777" w:rsidTr="6C788AF3">
      <w:trPr>
        <w:trHeight w:val="300"/>
      </w:trPr>
      <w:tc>
        <w:tcPr>
          <w:tcW w:w="3005" w:type="dxa"/>
        </w:tcPr>
        <w:p w14:paraId="20093219" w14:textId="15FB6164" w:rsidR="6C788AF3" w:rsidRDefault="6C788AF3" w:rsidP="6C788AF3">
          <w:pPr>
            <w:pStyle w:val="Header"/>
            <w:ind w:left="-115"/>
          </w:pPr>
        </w:p>
      </w:tc>
      <w:tc>
        <w:tcPr>
          <w:tcW w:w="3005" w:type="dxa"/>
        </w:tcPr>
        <w:p w14:paraId="116FA399" w14:textId="3FBE7FCC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6860732C" w14:textId="44DAD5DD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1F50EBB2" w14:textId="5283719F" w:rsidR="6C788AF3" w:rsidRDefault="6C788AF3" w:rsidP="6C788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800D" w14:textId="77777777" w:rsidR="002F0562" w:rsidRDefault="002F0562">
      <w:pPr>
        <w:spacing w:after="0" w:line="240" w:lineRule="auto"/>
      </w:pPr>
      <w:r>
        <w:separator/>
      </w:r>
    </w:p>
  </w:footnote>
  <w:footnote w:type="continuationSeparator" w:id="0">
    <w:p w14:paraId="725DF056" w14:textId="77777777" w:rsidR="002F0562" w:rsidRDefault="002F0562">
      <w:pPr>
        <w:spacing w:after="0" w:line="240" w:lineRule="auto"/>
      </w:pPr>
      <w:r>
        <w:continuationSeparator/>
      </w:r>
    </w:p>
  </w:footnote>
  <w:footnote w:type="continuationNotice" w:id="1">
    <w:p w14:paraId="00A7740F" w14:textId="77777777" w:rsidR="002F0562" w:rsidRDefault="002F05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7B816E8F" w14:textId="77777777" w:rsidTr="6C788AF3">
      <w:trPr>
        <w:trHeight w:val="300"/>
      </w:trPr>
      <w:tc>
        <w:tcPr>
          <w:tcW w:w="3005" w:type="dxa"/>
        </w:tcPr>
        <w:p w14:paraId="77D459EB" w14:textId="7B789E9F" w:rsidR="6C788AF3" w:rsidRDefault="6C788AF3" w:rsidP="6C788AF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E619B26" wp14:editId="3D5EE837">
                <wp:extent cx="1685925" cy="466725"/>
                <wp:effectExtent l="0" t="0" r="0" b="0"/>
                <wp:docPr id="560813108" name="Picture 560813108" descr="A blue and red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08794FE5" w14:textId="196F7013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35E43714" w14:textId="5A8E7794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2E9A3932" w14:textId="7B5AD972" w:rsidR="6C788AF3" w:rsidRDefault="6C788AF3" w:rsidP="6C788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B8B9"/>
    <w:multiLevelType w:val="hybridMultilevel"/>
    <w:tmpl w:val="E198310E"/>
    <w:lvl w:ilvl="0" w:tplc="2F0A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8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8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7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A1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66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63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27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6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BA1C1B"/>
    <w:rsid w:val="00083D4D"/>
    <w:rsid w:val="001C4DF2"/>
    <w:rsid w:val="002F0562"/>
    <w:rsid w:val="004B50BA"/>
    <w:rsid w:val="004D2144"/>
    <w:rsid w:val="008A7F61"/>
    <w:rsid w:val="00C63DF3"/>
    <w:rsid w:val="00CD4EAD"/>
    <w:rsid w:val="00D9293E"/>
    <w:rsid w:val="00E61781"/>
    <w:rsid w:val="02D42E2E"/>
    <w:rsid w:val="0403EC69"/>
    <w:rsid w:val="0FE2CD39"/>
    <w:rsid w:val="1CBA1C1B"/>
    <w:rsid w:val="1E6BCBC3"/>
    <w:rsid w:val="3201ABCC"/>
    <w:rsid w:val="55E6D864"/>
    <w:rsid w:val="5B707291"/>
    <w:rsid w:val="63914AE1"/>
    <w:rsid w:val="6418DADF"/>
    <w:rsid w:val="6C788AF3"/>
    <w:rsid w:val="78D72516"/>
    <w:rsid w:val="7A1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A1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62f585-b40f-4ab9-bafe-39150f03d124}" enabled="1" method="Standard" siteId="{cbac7005-02c1-43eb-b497-e6492d1b2d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2025-10-30T16:37:00Z</dcterms:created>
  <dcterms:modified xsi:type="dcterms:W3CDTF">2025-10-30T16:37:00Z</dcterms:modified>
</cp:coreProperties>
</file>