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B99A" w14:textId="77777777" w:rsidR="000E2D49" w:rsidRDefault="000E2D49" w:rsidP="000E2D49">
      <w:pPr>
        <w:jc w:val="center"/>
        <w:rPr>
          <w:rFonts w:ascii="Arial" w:hAnsi="Arial" w:cs="Arial"/>
          <w:b/>
          <w:bCs/>
          <w:u w:val="single"/>
        </w:rPr>
      </w:pPr>
    </w:p>
    <w:p w14:paraId="4BEF9D76" w14:textId="77777777" w:rsidR="000E2D49" w:rsidRDefault="000E2D49" w:rsidP="000E2D49">
      <w:pPr>
        <w:jc w:val="center"/>
        <w:rPr>
          <w:rFonts w:ascii="Arial" w:hAnsi="Arial" w:cs="Arial"/>
          <w:b/>
          <w:bCs/>
          <w:u w:val="single"/>
        </w:rPr>
      </w:pPr>
    </w:p>
    <w:p w14:paraId="7BBDDC0F" w14:textId="4438DE3A" w:rsidR="000E2D49" w:rsidRDefault="000E2D49" w:rsidP="000E2D49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BF969EE" wp14:editId="341E2A3F">
            <wp:simplePos x="0" y="0"/>
            <wp:positionH relativeFrom="page">
              <wp:posOffset>1706327</wp:posOffset>
            </wp:positionH>
            <wp:positionV relativeFrom="page">
              <wp:posOffset>36554</wp:posOffset>
            </wp:positionV>
            <wp:extent cx="5731510" cy="1069340"/>
            <wp:effectExtent l="0" t="0" r="0" b="0"/>
            <wp:wrapTight wrapText="bothSides">
              <wp:wrapPolygon edited="0">
                <wp:start x="16871" y="3848"/>
                <wp:lineTo x="16584" y="5387"/>
                <wp:lineTo x="16512" y="7311"/>
                <wp:lineTo x="16584" y="10774"/>
                <wp:lineTo x="17015" y="16931"/>
                <wp:lineTo x="16153" y="17701"/>
                <wp:lineTo x="16082" y="18855"/>
                <wp:lineTo x="16441" y="20779"/>
                <wp:lineTo x="16871" y="20779"/>
                <wp:lineTo x="20317" y="20010"/>
                <wp:lineTo x="20820" y="19625"/>
                <wp:lineTo x="20820" y="10390"/>
                <wp:lineTo x="18235" y="3848"/>
                <wp:lineTo x="16871" y="3848"/>
              </wp:wrapPolygon>
            </wp:wrapTight>
            <wp:docPr id="277450707" name="Picture 1" descr="Sirona head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rona header.pd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325">
        <w:rPr>
          <w:rFonts w:ascii="Arial" w:hAnsi="Arial" w:cs="Arial"/>
          <w:b/>
          <w:bCs/>
          <w:u w:val="single"/>
        </w:rPr>
        <w:t xml:space="preserve">Appendix </w:t>
      </w:r>
      <w:r>
        <w:rPr>
          <w:rFonts w:ascii="Arial" w:hAnsi="Arial" w:cs="Arial"/>
          <w:b/>
          <w:bCs/>
          <w:u w:val="single"/>
        </w:rPr>
        <w:t>B</w:t>
      </w:r>
      <w:r w:rsidRPr="00141325">
        <w:rPr>
          <w:rFonts w:ascii="Arial" w:hAnsi="Arial" w:cs="Arial"/>
          <w:b/>
          <w:bCs/>
          <w:u w:val="single"/>
        </w:rPr>
        <w:t xml:space="preserve"> </w:t>
      </w:r>
      <w:r w:rsidR="008D54A7">
        <w:rPr>
          <w:rFonts w:ascii="Arial" w:hAnsi="Arial" w:cs="Arial"/>
          <w:b/>
          <w:bCs/>
          <w:u w:val="single"/>
        </w:rPr>
        <w:t>– Commercial and Quality Response</w:t>
      </w:r>
    </w:p>
    <w:p w14:paraId="369218C5" w14:textId="77777777" w:rsidR="000E2D49" w:rsidRDefault="000E2D49" w:rsidP="008D54A7">
      <w:pPr>
        <w:rPr>
          <w:rFonts w:ascii="Arial" w:hAnsi="Arial" w:cs="Arial"/>
          <w:b/>
          <w:bCs/>
          <w:u w:val="single"/>
        </w:rPr>
      </w:pPr>
    </w:p>
    <w:p w14:paraId="70C80B9A" w14:textId="77777777" w:rsidR="008D54A7" w:rsidRDefault="008D54A7" w:rsidP="008D54A7">
      <w:pPr>
        <w:rPr>
          <w:rFonts w:ascii="Arial" w:hAnsi="Arial" w:cs="Arial"/>
          <w:b/>
          <w:bCs/>
          <w:u w:val="single"/>
        </w:rPr>
      </w:pPr>
    </w:p>
    <w:p w14:paraId="41222F7C" w14:textId="77D83C9B" w:rsidR="008D54A7" w:rsidRPr="008D54A7" w:rsidRDefault="008D54A7" w:rsidP="008D54A7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Provider: </w:t>
      </w:r>
    </w:p>
    <w:tbl>
      <w:tblPr>
        <w:tblStyle w:val="TableGrid"/>
        <w:tblpPr w:leftFromText="180" w:rightFromText="180" w:vertAnchor="text" w:horzAnchor="page" w:tblpX="501" w:tblpY="177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8D54A7" w:rsidRPr="000E2D49" w14:paraId="3CB955E7" w14:textId="77777777" w:rsidTr="000E2D49">
        <w:tc>
          <w:tcPr>
            <w:tcW w:w="5949" w:type="dxa"/>
          </w:tcPr>
          <w:p w14:paraId="1DAB9A87" w14:textId="398C181F" w:rsidR="008D54A7" w:rsidRPr="008D54A7" w:rsidRDefault="008D54A7" w:rsidP="008D54A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>Information Required</w:t>
            </w:r>
          </w:p>
        </w:tc>
        <w:tc>
          <w:tcPr>
            <w:tcW w:w="4819" w:type="dxa"/>
          </w:tcPr>
          <w:p w14:paraId="5B53E65D" w14:textId="0F5B7459" w:rsidR="008D54A7" w:rsidRPr="008D54A7" w:rsidRDefault="008D54A7" w:rsidP="008D54A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>Supplier Response</w:t>
            </w:r>
          </w:p>
        </w:tc>
      </w:tr>
      <w:tr w:rsidR="000E2D49" w:rsidRPr="000E2D49" w14:paraId="53335FB4" w14:textId="77777777" w:rsidTr="000E2D49">
        <w:tc>
          <w:tcPr>
            <w:tcW w:w="5949" w:type="dxa"/>
          </w:tcPr>
          <w:p w14:paraId="6E847FE6" w14:textId="77777777" w:rsidR="000E2D49" w:rsidRDefault="008D54A7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 xml:space="preserve">Service Offering – </w:t>
            </w:r>
          </w:p>
          <w:p w14:paraId="385DB4A5" w14:textId="77777777" w:rsidR="008D54A7" w:rsidRDefault="008D54A7" w:rsidP="000E2D49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Please outline your proposed service offering for the provision of cleaning and housekeeping services. This can include, but not limited to:</w:t>
            </w:r>
          </w:p>
          <w:p w14:paraId="01EF620F" w14:textId="1505DFE5" w:rsidR="008D54A7" w:rsidRDefault="008D54A7" w:rsidP="008D54A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Staffing (shift patterns/ how you intend to cover the minimum cleaning requirements).</w:t>
            </w:r>
          </w:p>
          <w:p w14:paraId="1631F161" w14:textId="77777777" w:rsidR="008D54A7" w:rsidRDefault="008D54A7" w:rsidP="008D54A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Consumables used.</w:t>
            </w:r>
          </w:p>
          <w:p w14:paraId="6228E4B7" w14:textId="77777777" w:rsidR="008D54A7" w:rsidRDefault="008D54A7" w:rsidP="008D54A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Response time from notification from Sirona to providing urgent deep clean assistance.</w:t>
            </w:r>
          </w:p>
          <w:p w14:paraId="4EB0AF77" w14:textId="77777777" w:rsidR="008D54A7" w:rsidRDefault="008D54A7" w:rsidP="008D54A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Location provided – can you cover Bristol area effectively?</w:t>
            </w:r>
          </w:p>
          <w:p w14:paraId="68985863" w14:textId="3999D7EF" w:rsidR="008D54A7" w:rsidRPr="008D54A7" w:rsidRDefault="008D54A7" w:rsidP="008D54A7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Use the service specification to support your response. You may use the space in the box to the right, or a separate document may be provided. This will be scored as part of the Quality Weighting.</w:t>
            </w:r>
          </w:p>
        </w:tc>
        <w:tc>
          <w:tcPr>
            <w:tcW w:w="4819" w:type="dxa"/>
          </w:tcPr>
          <w:p w14:paraId="3783B7EA" w14:textId="77777777" w:rsidR="000E2D49" w:rsidRPr="008D54A7" w:rsidRDefault="000E2D49" w:rsidP="008D54A7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D54A7" w:rsidRPr="000E2D49" w14:paraId="5B7973CD" w14:textId="77777777" w:rsidTr="000E2D49">
        <w:tc>
          <w:tcPr>
            <w:tcW w:w="5949" w:type="dxa"/>
          </w:tcPr>
          <w:p w14:paraId="1A64F612" w14:textId="09E28EA2" w:rsidR="008D54A7" w:rsidRDefault="008D54A7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Qualifications – </w:t>
            </w:r>
          </w:p>
          <w:p w14:paraId="6AF2E031" w14:textId="2F1C02A1" w:rsidR="00394FF3" w:rsidRPr="008D54A7" w:rsidRDefault="008D54A7" w:rsidP="000E2D49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r w:rsidRPr="008D54A7">
              <w:rPr>
                <w:rFonts w:ascii="Arial" w:hAnsi="Arial" w:cs="Arial"/>
                <w:i/>
                <w:iCs/>
              </w:rPr>
              <w:t>What accreditations/ qualifications do you have (if any) that may support your bid for this contract?</w:t>
            </w:r>
          </w:p>
        </w:tc>
        <w:tc>
          <w:tcPr>
            <w:tcW w:w="4819" w:type="dxa"/>
          </w:tcPr>
          <w:p w14:paraId="028FA354" w14:textId="77777777" w:rsidR="008D54A7" w:rsidRPr="008D54A7" w:rsidRDefault="008D54A7" w:rsidP="008D54A7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0E2D49" w:rsidRPr="000E2D49" w14:paraId="2D29104A" w14:textId="77777777" w:rsidTr="000E2D49">
        <w:tc>
          <w:tcPr>
            <w:tcW w:w="5949" w:type="dxa"/>
          </w:tcPr>
          <w:p w14:paraId="74EB521B" w14:textId="70C5B49B" w:rsidR="000E2D49" w:rsidRPr="008D54A7" w:rsidRDefault="008D54A7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>Annual Price inclusive of applicable VAT</w:t>
            </w:r>
          </w:p>
        </w:tc>
        <w:tc>
          <w:tcPr>
            <w:tcW w:w="4819" w:type="dxa"/>
          </w:tcPr>
          <w:p w14:paraId="02B9CE39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8D54A7" w:rsidRPr="000E2D49" w14:paraId="74B46EB7" w14:textId="77777777" w:rsidTr="000E2D49">
        <w:tc>
          <w:tcPr>
            <w:tcW w:w="5949" w:type="dxa"/>
          </w:tcPr>
          <w:p w14:paraId="5AD82147" w14:textId="0DCC0F17" w:rsidR="008D54A7" w:rsidRPr="008D54A7" w:rsidRDefault="008D54A7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 this value fixed annually for the duration of the contract or are there inflationary increases for the duration?</w:t>
            </w:r>
          </w:p>
        </w:tc>
        <w:tc>
          <w:tcPr>
            <w:tcW w:w="4819" w:type="dxa"/>
          </w:tcPr>
          <w:p w14:paraId="30818ABE" w14:textId="77777777" w:rsidR="008D54A7" w:rsidRPr="000E2D49" w:rsidRDefault="008D54A7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394FF3" w:rsidRPr="000E2D49" w14:paraId="3EE6B003" w14:textId="77777777" w:rsidTr="000E2D49">
        <w:tc>
          <w:tcPr>
            <w:tcW w:w="5949" w:type="dxa"/>
          </w:tcPr>
          <w:p w14:paraId="03EDDEB6" w14:textId="77777777" w:rsidR="00394FF3" w:rsidRPr="00394FF3" w:rsidRDefault="00394FF3" w:rsidP="00394FF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94FF3">
              <w:rPr>
                <w:rFonts w:ascii="Arial" w:hAnsi="Arial" w:cs="Arial"/>
                <w:b/>
                <w:bCs/>
              </w:rPr>
              <w:t>Communication processes (including how complaints managed)</w:t>
            </w:r>
          </w:p>
          <w:p w14:paraId="1D92A10F" w14:textId="57859241" w:rsidR="00394FF3" w:rsidRPr="00394FF3" w:rsidRDefault="00394FF3" w:rsidP="00394FF3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r w:rsidRPr="00394FF3">
              <w:rPr>
                <w:rFonts w:ascii="Arial" w:hAnsi="Arial" w:cs="Arial"/>
                <w:i/>
                <w:iCs/>
              </w:rPr>
              <w:t>Named contact within supplier for escalation of delivery issues, backlogs and quality impacts. Communication by exception which could include product supplier meetings if there was an issue.</w:t>
            </w:r>
          </w:p>
        </w:tc>
        <w:tc>
          <w:tcPr>
            <w:tcW w:w="4819" w:type="dxa"/>
          </w:tcPr>
          <w:p w14:paraId="1D396BBB" w14:textId="77777777" w:rsidR="00394FF3" w:rsidRPr="000E2D49" w:rsidRDefault="00394FF3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58582EE7" w14:textId="77777777" w:rsidTr="000E2D49">
        <w:tc>
          <w:tcPr>
            <w:tcW w:w="5949" w:type="dxa"/>
          </w:tcPr>
          <w:p w14:paraId="7121EF50" w14:textId="77777777" w:rsidR="000E2D49" w:rsidRPr="008D54A7" w:rsidRDefault="000E2D49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>Key Performance Indicators</w:t>
            </w:r>
          </w:p>
        </w:tc>
        <w:tc>
          <w:tcPr>
            <w:tcW w:w="4819" w:type="dxa"/>
          </w:tcPr>
          <w:p w14:paraId="3DE6BFC8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4BDFFB12" w14:textId="77777777" w:rsidTr="000E2D49">
        <w:tc>
          <w:tcPr>
            <w:tcW w:w="5949" w:type="dxa"/>
          </w:tcPr>
          <w:p w14:paraId="0B657A5D" w14:textId="557262F4" w:rsidR="000E2D49" w:rsidRPr="008D54A7" w:rsidRDefault="000E2D49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>A valid DBS document for employees</w:t>
            </w:r>
          </w:p>
        </w:tc>
        <w:tc>
          <w:tcPr>
            <w:tcW w:w="4819" w:type="dxa"/>
          </w:tcPr>
          <w:p w14:paraId="4F13F662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6322ED3C" w14:textId="77777777" w:rsidTr="000E2D49">
        <w:tc>
          <w:tcPr>
            <w:tcW w:w="5949" w:type="dxa"/>
          </w:tcPr>
          <w:p w14:paraId="4A0C2630" w14:textId="3E829F18" w:rsidR="000E2D49" w:rsidRPr="008D54A7" w:rsidRDefault="000E2D49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>Employees in scope of IR35 (</w:t>
            </w:r>
            <w:r w:rsidRPr="008D54A7">
              <w:rPr>
                <w:rFonts w:ascii="Arial" w:hAnsi="Arial" w:cs="Arial"/>
                <w:b/>
                <w:bCs/>
                <w:i/>
                <w:iCs/>
              </w:rPr>
              <w:t>If applicable)</w:t>
            </w:r>
          </w:p>
        </w:tc>
        <w:tc>
          <w:tcPr>
            <w:tcW w:w="4819" w:type="dxa"/>
          </w:tcPr>
          <w:p w14:paraId="4F21EA36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28F9F552" w14:textId="77777777" w:rsidTr="000E2D49">
        <w:tc>
          <w:tcPr>
            <w:tcW w:w="5949" w:type="dxa"/>
          </w:tcPr>
          <w:p w14:paraId="0588D4B9" w14:textId="77777777" w:rsidR="000E2D49" w:rsidRDefault="000E2D49" w:rsidP="000E2D49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8D54A7">
              <w:rPr>
                <w:rFonts w:ascii="Arial" w:hAnsi="Arial" w:cs="Arial"/>
                <w:b/>
                <w:bCs/>
              </w:rPr>
              <w:lastRenderedPageBreak/>
              <w:t xml:space="preserve">Transition Plan </w:t>
            </w:r>
            <w:r w:rsidRPr="008D54A7">
              <w:rPr>
                <w:rFonts w:ascii="Arial" w:hAnsi="Arial" w:cs="Arial"/>
                <w:b/>
                <w:bCs/>
                <w:i/>
                <w:iCs/>
              </w:rPr>
              <w:t>(if applicable)</w:t>
            </w:r>
          </w:p>
          <w:p w14:paraId="0E281F2B" w14:textId="5C8C6AB4" w:rsidR="008D54A7" w:rsidRPr="008D54A7" w:rsidRDefault="008D54A7" w:rsidP="000E2D4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Outline your plan to support a safe and smooth transition from our current provider to you picking up the provision of this service.</w:t>
            </w:r>
          </w:p>
        </w:tc>
        <w:tc>
          <w:tcPr>
            <w:tcW w:w="4819" w:type="dxa"/>
          </w:tcPr>
          <w:p w14:paraId="34407CA1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27C0640F" w14:textId="77777777" w:rsidTr="000E2D49">
        <w:tc>
          <w:tcPr>
            <w:tcW w:w="5949" w:type="dxa"/>
          </w:tcPr>
          <w:p w14:paraId="4DF40BE9" w14:textId="77777777" w:rsidR="000E2D49" w:rsidRPr="008D54A7" w:rsidRDefault="000E2D49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>Most recent audited accounts</w:t>
            </w:r>
          </w:p>
        </w:tc>
        <w:tc>
          <w:tcPr>
            <w:tcW w:w="4819" w:type="dxa"/>
          </w:tcPr>
          <w:p w14:paraId="2679BFD0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101A91DB" w14:textId="77777777" w:rsidTr="000E2D49">
        <w:tc>
          <w:tcPr>
            <w:tcW w:w="5949" w:type="dxa"/>
          </w:tcPr>
          <w:p w14:paraId="1ACB5098" w14:textId="77777777" w:rsidR="000E2D49" w:rsidRPr="008D54A7" w:rsidRDefault="000E2D49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 xml:space="preserve">Modern Slavery Statement </w:t>
            </w:r>
            <w:r w:rsidRPr="008D54A7">
              <w:rPr>
                <w:rFonts w:ascii="Arial" w:hAnsi="Arial" w:cs="Arial"/>
                <w:b/>
                <w:bCs/>
                <w:i/>
                <w:iCs/>
              </w:rPr>
              <w:t>(if applicable)</w:t>
            </w:r>
          </w:p>
        </w:tc>
        <w:tc>
          <w:tcPr>
            <w:tcW w:w="4819" w:type="dxa"/>
          </w:tcPr>
          <w:p w14:paraId="04DF9317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51406158" w14:textId="77777777" w:rsidTr="000E2D49">
        <w:tc>
          <w:tcPr>
            <w:tcW w:w="5949" w:type="dxa"/>
          </w:tcPr>
          <w:p w14:paraId="665A3062" w14:textId="77777777" w:rsidR="000E2D49" w:rsidRPr="008D54A7" w:rsidRDefault="000E2D49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>Business Continuity Arrangements</w:t>
            </w:r>
          </w:p>
        </w:tc>
        <w:tc>
          <w:tcPr>
            <w:tcW w:w="4819" w:type="dxa"/>
          </w:tcPr>
          <w:p w14:paraId="2CFF17CA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6DEF2364" w14:textId="77777777" w:rsidTr="000E2D49">
        <w:tc>
          <w:tcPr>
            <w:tcW w:w="5949" w:type="dxa"/>
          </w:tcPr>
          <w:p w14:paraId="2DE35951" w14:textId="77777777" w:rsidR="000E2D49" w:rsidRPr="008D54A7" w:rsidRDefault="000E2D49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>Confirmation of compliance with GDPR</w:t>
            </w:r>
          </w:p>
        </w:tc>
        <w:tc>
          <w:tcPr>
            <w:tcW w:w="4819" w:type="dxa"/>
          </w:tcPr>
          <w:p w14:paraId="05E644EE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4B23F467" w14:textId="77777777" w:rsidTr="000E2D49">
        <w:tc>
          <w:tcPr>
            <w:tcW w:w="5949" w:type="dxa"/>
          </w:tcPr>
          <w:p w14:paraId="0A2DB7BB" w14:textId="77777777" w:rsidR="000E2D49" w:rsidRPr="008D54A7" w:rsidRDefault="000E2D49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>Information on accessibility as set out in the Procurement Accessibility Statement Appendix D</w:t>
            </w:r>
          </w:p>
        </w:tc>
        <w:tc>
          <w:tcPr>
            <w:tcW w:w="4819" w:type="dxa"/>
          </w:tcPr>
          <w:p w14:paraId="16EE32EA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44F2840A" w14:textId="77777777" w:rsidTr="000E2D49">
        <w:tc>
          <w:tcPr>
            <w:tcW w:w="5949" w:type="dxa"/>
          </w:tcPr>
          <w:p w14:paraId="3D63F281" w14:textId="77777777" w:rsidR="000E2D49" w:rsidRPr="008D54A7" w:rsidRDefault="000E2D49" w:rsidP="000E2D4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8D54A7">
              <w:rPr>
                <w:rFonts w:ascii="Arial" w:hAnsi="Arial" w:cs="Arial"/>
                <w:b/>
                <w:bCs/>
              </w:rPr>
              <w:t>Two References that can be contacted if successfully appointed</w:t>
            </w:r>
          </w:p>
        </w:tc>
        <w:tc>
          <w:tcPr>
            <w:tcW w:w="4819" w:type="dxa"/>
          </w:tcPr>
          <w:p w14:paraId="3E5B0599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</w:tbl>
    <w:p w14:paraId="3DB02C1A" w14:textId="77777777" w:rsidR="000E2D49" w:rsidRDefault="000E2D49" w:rsidP="000E2D49">
      <w:pPr>
        <w:rPr>
          <w:rFonts w:ascii="Arial" w:hAnsi="Arial" w:cs="Arial"/>
          <w:b/>
          <w:bCs/>
        </w:rPr>
      </w:pPr>
    </w:p>
    <w:p w14:paraId="791D0AA8" w14:textId="77777777" w:rsidR="00651B4F" w:rsidRDefault="00651B4F" w:rsidP="000E2D49"/>
    <w:sectPr w:rsidR="00651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5565D"/>
    <w:multiLevelType w:val="hybridMultilevel"/>
    <w:tmpl w:val="588C851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E846D6E"/>
    <w:multiLevelType w:val="hybridMultilevel"/>
    <w:tmpl w:val="A5DE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17913">
    <w:abstractNumId w:val="0"/>
  </w:num>
  <w:num w:numId="2" w16cid:durableId="138316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49"/>
    <w:rsid w:val="0008237E"/>
    <w:rsid w:val="000E2D49"/>
    <w:rsid w:val="00394FF3"/>
    <w:rsid w:val="00651B4F"/>
    <w:rsid w:val="006933B9"/>
    <w:rsid w:val="007C5043"/>
    <w:rsid w:val="008D54A7"/>
    <w:rsid w:val="00A30EA4"/>
    <w:rsid w:val="00AC6A8E"/>
    <w:rsid w:val="00B243C0"/>
    <w:rsid w:val="00B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3896"/>
  <w15:chartTrackingRefBased/>
  <w15:docId w15:val="{D5970B2B-14CE-4003-8E84-49CC864B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D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Alice (SIRONA CARE &amp; HEALTH)</dc:creator>
  <cp:keywords/>
  <dc:description/>
  <cp:lastModifiedBy>KITCHEN, Travis (SIRONA CARE HEALTH)</cp:lastModifiedBy>
  <cp:revision>2</cp:revision>
  <dcterms:created xsi:type="dcterms:W3CDTF">2025-04-14T08:24:00Z</dcterms:created>
  <dcterms:modified xsi:type="dcterms:W3CDTF">2025-04-14T08:24:00Z</dcterms:modified>
</cp:coreProperties>
</file>