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rFonts w:ascii="Roboto" w:cs="Roboto" w:eastAsia="Roboto" w:hAnsi="Roboto"/>
          <w:b w:val="1"/>
          <w:color w:val="9856a0"/>
          <w:sz w:val="26"/>
          <w:szCs w:val="26"/>
        </w:rPr>
      </w:pPr>
      <w:r w:rsidDel="00000000" w:rsidR="00000000" w:rsidRPr="00000000">
        <w:rPr>
          <w:rtl w:val="0"/>
        </w:rPr>
      </w:r>
    </w:p>
    <w:p w:rsidR="00000000" w:rsidDel="00000000" w:rsidP="00000000" w:rsidRDefault="00000000" w:rsidRPr="00000000" w14:paraId="00000002">
      <w:pPr>
        <w:spacing w:after="240" w:before="240" w:lineRule="auto"/>
        <w:rPr>
          <w:rFonts w:ascii="Montserrat" w:cs="Montserrat" w:eastAsia="Montserrat" w:hAnsi="Montserrat"/>
          <w:b w:val="1"/>
          <w:sz w:val="38"/>
          <w:szCs w:val="38"/>
        </w:rPr>
      </w:pPr>
      <w:r w:rsidDel="00000000" w:rsidR="00000000" w:rsidRPr="00000000">
        <w:rPr/>
        <w:drawing>
          <wp:inline distB="114300" distT="114300" distL="114300" distR="114300">
            <wp:extent cx="1942348" cy="585788"/>
            <wp:effectExtent b="0" l="0" r="0" t="0"/>
            <wp:docPr id="2"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1942348" cy="585788"/>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jc w:val="right"/>
        <w:rPr>
          <w:rFonts w:ascii="Montserrat" w:cs="Montserrat" w:eastAsia="Montserrat" w:hAnsi="Montserrat"/>
          <w:b w:val="1"/>
          <w:sz w:val="38"/>
          <w:szCs w:val="38"/>
        </w:rPr>
      </w:pPr>
      <w:r w:rsidDel="00000000" w:rsidR="00000000" w:rsidRPr="00000000">
        <w:rPr>
          <w:rtl w:val="0"/>
        </w:rPr>
      </w:r>
    </w:p>
    <w:p w:rsidR="00000000" w:rsidDel="00000000" w:rsidP="00000000" w:rsidRDefault="00000000" w:rsidRPr="00000000" w14:paraId="00000004">
      <w:pPr>
        <w:jc w:val="right"/>
        <w:rPr>
          <w:rFonts w:ascii="Montserrat" w:cs="Montserrat" w:eastAsia="Montserrat" w:hAnsi="Montserrat"/>
          <w:b w:val="1"/>
          <w:sz w:val="38"/>
          <w:szCs w:val="38"/>
        </w:rPr>
      </w:pPr>
      <w:r w:rsidDel="00000000" w:rsidR="00000000" w:rsidRPr="00000000">
        <w:rPr>
          <w:rFonts w:ascii="Montserrat" w:cs="Montserrat" w:eastAsia="Montserrat" w:hAnsi="Montserrat"/>
          <w:b w:val="1"/>
          <w:sz w:val="38"/>
          <w:szCs w:val="38"/>
          <w:rtl w:val="0"/>
        </w:rPr>
        <w:t xml:space="preserve">Solar PV Specification</w:t>
      </w:r>
    </w:p>
    <w:p w:rsidR="00000000" w:rsidDel="00000000" w:rsidP="00000000" w:rsidRDefault="00000000" w:rsidRPr="00000000" w14:paraId="00000005">
      <w:pPr>
        <w:jc w:val="right"/>
        <w:rPr>
          <w:rFonts w:ascii="Montserrat" w:cs="Montserrat" w:eastAsia="Montserrat" w:hAnsi="Montserrat"/>
          <w:b w:val="1"/>
          <w:sz w:val="38"/>
          <w:szCs w:val="38"/>
        </w:rPr>
      </w:pPr>
      <w:r w:rsidDel="00000000" w:rsidR="00000000" w:rsidRPr="00000000">
        <w:rPr>
          <w:rtl w:val="0"/>
        </w:rPr>
      </w:r>
    </w:p>
    <w:p w:rsidR="00000000" w:rsidDel="00000000" w:rsidP="00000000" w:rsidRDefault="00000000" w:rsidRPr="00000000" w14:paraId="00000006">
      <w:pPr>
        <w:rPr>
          <w:rFonts w:ascii="Montserrat" w:cs="Montserrat" w:eastAsia="Montserrat" w:hAnsi="Montserrat"/>
        </w:rPr>
      </w:pPr>
      <w:r w:rsidDel="00000000" w:rsidR="00000000" w:rsidRPr="00000000">
        <w:rPr>
          <w:rtl w:val="0"/>
        </w:rPr>
      </w:r>
    </w:p>
    <w:p w:rsidR="00000000" w:rsidDel="00000000" w:rsidP="00000000" w:rsidRDefault="00000000" w:rsidRPr="00000000" w14:paraId="00000007">
      <w:pPr>
        <w:jc w:val="right"/>
        <w:rPr>
          <w:rFonts w:ascii="Montserrat" w:cs="Montserrat" w:eastAsia="Montserrat" w:hAnsi="Montserrat"/>
          <w:b w:val="1"/>
          <w:sz w:val="24"/>
          <w:szCs w:val="24"/>
        </w:rPr>
      </w:pPr>
      <w:r w:rsidDel="00000000" w:rsidR="00000000" w:rsidRPr="00000000">
        <w:rPr>
          <w:rFonts w:ascii="Montserrat" w:cs="Montserrat" w:eastAsia="Montserrat" w:hAnsi="Montserrat"/>
          <w:b w:val="1"/>
          <w:sz w:val="24"/>
          <w:szCs w:val="24"/>
          <w:rtl w:val="0"/>
        </w:rPr>
        <w:t xml:space="preserve">Grange Leisure and Community Centre</w:t>
      </w:r>
    </w:p>
    <w:p w:rsidR="00000000" w:rsidDel="00000000" w:rsidP="00000000" w:rsidRDefault="00000000" w:rsidRPr="00000000" w14:paraId="00000008">
      <w:pPr>
        <w:jc w:val="right"/>
        <w:rPr>
          <w:rFonts w:ascii="Montserrat" w:cs="Montserrat" w:eastAsia="Montserrat" w:hAnsi="Montserrat"/>
        </w:rPr>
      </w:pPr>
      <w:r w:rsidDel="00000000" w:rsidR="00000000" w:rsidRPr="00000000">
        <w:rPr>
          <w:rFonts w:ascii="Montserrat" w:cs="Montserrat" w:eastAsia="Montserrat" w:hAnsi="Montserrat"/>
          <w:rtl w:val="0"/>
        </w:rPr>
        <w:t xml:space="preserve">Design Specification</w:t>
      </w:r>
    </w:p>
    <w:p w:rsidR="00000000" w:rsidDel="00000000" w:rsidP="00000000" w:rsidRDefault="00000000" w:rsidRPr="00000000" w14:paraId="00000009">
      <w:pPr>
        <w:jc w:val="right"/>
        <w:rPr>
          <w:rFonts w:ascii="Montserrat" w:cs="Montserrat" w:eastAsia="Montserrat" w:hAnsi="Montserrat"/>
        </w:rPr>
      </w:pPr>
      <w:r w:rsidDel="00000000" w:rsidR="00000000" w:rsidRPr="00000000">
        <w:rPr>
          <w:rtl w:val="0"/>
        </w:rPr>
      </w:r>
    </w:p>
    <w:p w:rsidR="00000000" w:rsidDel="00000000" w:rsidP="00000000" w:rsidRDefault="00000000" w:rsidRPr="00000000" w14:paraId="0000000A">
      <w:pPr>
        <w:jc w:val="right"/>
        <w:rPr>
          <w:rFonts w:ascii="Montserrat" w:cs="Montserrat" w:eastAsia="Montserrat" w:hAnsi="Montserrat"/>
          <w:color w:val="666666"/>
        </w:rPr>
      </w:pPr>
      <w:r w:rsidDel="00000000" w:rsidR="00000000" w:rsidRPr="00000000">
        <w:rPr>
          <w:rtl w:val="0"/>
        </w:rPr>
      </w:r>
    </w:p>
    <w:p w:rsidR="00000000" w:rsidDel="00000000" w:rsidP="00000000" w:rsidRDefault="00000000" w:rsidRPr="00000000" w14:paraId="0000000B">
      <w:pPr>
        <w:jc w:val="right"/>
        <w:rPr>
          <w:rFonts w:ascii="Montserrat" w:cs="Montserrat" w:eastAsia="Montserrat" w:hAnsi="Montserrat"/>
          <w:color w:val="666666"/>
        </w:rPr>
      </w:pPr>
      <w:r w:rsidDel="00000000" w:rsidR="00000000" w:rsidRPr="00000000">
        <w:rPr>
          <w:rFonts w:ascii="Montserrat" w:cs="Montserrat" w:eastAsia="Montserrat" w:hAnsi="Montserrat"/>
          <w:color w:val="666666"/>
          <w:u w:val="single"/>
          <w:rtl w:val="0"/>
        </w:rPr>
        <w:t xml:space="preserve">Client:</w:t>
      </w:r>
      <w:r w:rsidDel="00000000" w:rsidR="00000000" w:rsidRPr="00000000">
        <w:rPr>
          <w:rFonts w:ascii="Montserrat" w:cs="Montserrat" w:eastAsia="Montserrat" w:hAnsi="Montserrat"/>
          <w:color w:val="666666"/>
          <w:rtl w:val="0"/>
        </w:rPr>
        <w:t xml:space="preserve"> Parkwood Leisure Ltd</w:t>
      </w:r>
    </w:p>
    <w:p w:rsidR="00000000" w:rsidDel="00000000" w:rsidP="00000000" w:rsidRDefault="00000000" w:rsidRPr="00000000" w14:paraId="0000000C">
      <w:pPr>
        <w:jc w:val="right"/>
        <w:rPr>
          <w:rFonts w:ascii="Montserrat" w:cs="Montserrat" w:eastAsia="Montserrat" w:hAnsi="Montserrat"/>
          <w:color w:val="666666"/>
        </w:rPr>
      </w:pPr>
      <w:r w:rsidDel="00000000" w:rsidR="00000000" w:rsidRPr="00000000">
        <w:rPr>
          <w:rFonts w:ascii="Montserrat" w:cs="Montserrat" w:eastAsia="Montserrat" w:hAnsi="Montserrat"/>
          <w:color w:val="666666"/>
          <w:u w:val="single"/>
          <w:rtl w:val="0"/>
        </w:rPr>
        <w:t xml:space="preserve">Issued:</w:t>
      </w:r>
      <w:r w:rsidDel="00000000" w:rsidR="00000000" w:rsidRPr="00000000">
        <w:rPr>
          <w:rFonts w:ascii="Montserrat" w:cs="Montserrat" w:eastAsia="Montserrat" w:hAnsi="Montserrat"/>
          <w:color w:val="666666"/>
          <w:rtl w:val="0"/>
        </w:rPr>
        <w:t xml:space="preserve"> 13th of October 2025</w:t>
      </w:r>
    </w:p>
    <w:p w:rsidR="00000000" w:rsidDel="00000000" w:rsidP="00000000" w:rsidRDefault="00000000" w:rsidRPr="00000000" w14:paraId="0000000D">
      <w:pPr>
        <w:jc w:val="right"/>
        <w:rPr>
          <w:rFonts w:ascii="Montserrat" w:cs="Montserrat" w:eastAsia="Montserrat" w:hAnsi="Montserrat"/>
          <w:color w:val="666666"/>
        </w:rPr>
      </w:pPr>
      <w:r w:rsidDel="00000000" w:rsidR="00000000" w:rsidRPr="00000000">
        <w:rPr>
          <w:rtl w:val="0"/>
        </w:rPr>
      </w:r>
    </w:p>
    <w:p w:rsidR="00000000" w:rsidDel="00000000" w:rsidP="00000000" w:rsidRDefault="00000000" w:rsidRPr="00000000" w14:paraId="0000000E">
      <w:pPr>
        <w:jc w:val="right"/>
        <w:rPr>
          <w:rFonts w:ascii="Montserrat" w:cs="Montserrat" w:eastAsia="Montserrat" w:hAnsi="Montserrat"/>
        </w:rPr>
      </w:pPr>
      <w:r w:rsidDel="00000000" w:rsidR="00000000" w:rsidRPr="00000000">
        <w:rPr>
          <w:rtl w:val="0"/>
        </w:rPr>
      </w:r>
    </w:p>
    <w:p w:rsidR="00000000" w:rsidDel="00000000" w:rsidP="00000000" w:rsidRDefault="00000000" w:rsidRPr="00000000" w14:paraId="0000000F">
      <w:pPr>
        <w:jc w:val="right"/>
        <w:rPr>
          <w:rFonts w:ascii="Montserrat" w:cs="Montserrat" w:eastAsia="Montserrat" w:hAnsi="Montserrat"/>
        </w:rPr>
      </w:pPr>
      <w:r w:rsidDel="00000000" w:rsidR="00000000" w:rsidRPr="00000000">
        <w:rPr>
          <w:rtl w:val="0"/>
        </w:rPr>
      </w:r>
    </w:p>
    <w:p w:rsidR="00000000" w:rsidDel="00000000" w:rsidP="00000000" w:rsidRDefault="00000000" w:rsidRPr="00000000" w14:paraId="00000010">
      <w:pPr>
        <w:jc w:val="right"/>
        <w:rPr>
          <w:rFonts w:ascii="Montserrat" w:cs="Montserrat" w:eastAsia="Montserrat" w:hAnsi="Montserrat"/>
        </w:rPr>
      </w:pPr>
      <w:r w:rsidDel="00000000" w:rsidR="00000000" w:rsidRPr="00000000">
        <w:rPr>
          <w:rtl w:val="0"/>
        </w:rPr>
      </w:r>
    </w:p>
    <w:p w:rsidR="00000000" w:rsidDel="00000000" w:rsidP="00000000" w:rsidRDefault="00000000" w:rsidRPr="00000000" w14:paraId="00000011">
      <w:pPr>
        <w:jc w:val="right"/>
        <w:rPr>
          <w:rFonts w:ascii="Montserrat" w:cs="Montserrat" w:eastAsia="Montserrat" w:hAnsi="Montserrat"/>
        </w:rPr>
      </w:pPr>
      <w:r w:rsidDel="00000000" w:rsidR="00000000" w:rsidRPr="00000000">
        <w:rPr>
          <w:rtl w:val="0"/>
        </w:rPr>
      </w:r>
    </w:p>
    <w:p w:rsidR="00000000" w:rsidDel="00000000" w:rsidP="00000000" w:rsidRDefault="00000000" w:rsidRPr="00000000" w14:paraId="00000012">
      <w:pPr>
        <w:jc w:val="right"/>
        <w:rPr>
          <w:rFonts w:ascii="Montserrat" w:cs="Montserrat" w:eastAsia="Montserrat" w:hAnsi="Montserrat"/>
        </w:rPr>
      </w:pPr>
      <w:r w:rsidDel="00000000" w:rsidR="00000000" w:rsidRPr="00000000">
        <w:rPr>
          <w:rtl w:val="0"/>
        </w:rPr>
      </w:r>
    </w:p>
    <w:p w:rsidR="00000000" w:rsidDel="00000000" w:rsidP="00000000" w:rsidRDefault="00000000" w:rsidRPr="00000000" w14:paraId="00000013">
      <w:pPr>
        <w:jc w:val="right"/>
        <w:rPr>
          <w:rFonts w:ascii="Montserrat" w:cs="Montserrat" w:eastAsia="Montserrat" w:hAnsi="Montserrat"/>
        </w:rPr>
      </w:pPr>
      <w:r w:rsidDel="00000000" w:rsidR="00000000" w:rsidRPr="00000000">
        <w:rPr>
          <w:rtl w:val="0"/>
        </w:rPr>
      </w:r>
    </w:p>
    <w:p w:rsidR="00000000" w:rsidDel="00000000" w:rsidP="00000000" w:rsidRDefault="00000000" w:rsidRPr="00000000" w14:paraId="00000014">
      <w:pPr>
        <w:jc w:val="right"/>
        <w:rPr>
          <w:rFonts w:ascii="Montserrat" w:cs="Montserrat" w:eastAsia="Montserrat" w:hAnsi="Montserrat"/>
        </w:rPr>
      </w:pPr>
      <w:r w:rsidDel="00000000" w:rsidR="00000000" w:rsidRPr="00000000">
        <w:rPr>
          <w:rtl w:val="0"/>
        </w:rPr>
      </w:r>
    </w:p>
    <w:p w:rsidR="00000000" w:rsidDel="00000000" w:rsidP="00000000" w:rsidRDefault="00000000" w:rsidRPr="00000000" w14:paraId="00000015">
      <w:pPr>
        <w:jc w:val="right"/>
        <w:rPr>
          <w:rFonts w:ascii="Montserrat" w:cs="Montserrat" w:eastAsia="Montserrat" w:hAnsi="Montserrat"/>
        </w:rPr>
      </w:pPr>
      <w:r w:rsidDel="00000000" w:rsidR="00000000" w:rsidRPr="00000000">
        <w:rPr>
          <w:rtl w:val="0"/>
        </w:rPr>
      </w:r>
    </w:p>
    <w:p w:rsidR="00000000" w:rsidDel="00000000" w:rsidP="00000000" w:rsidRDefault="00000000" w:rsidRPr="00000000" w14:paraId="00000016">
      <w:pPr>
        <w:jc w:val="right"/>
        <w:rPr>
          <w:rFonts w:ascii="Montserrat" w:cs="Montserrat" w:eastAsia="Montserrat" w:hAnsi="Montserrat"/>
        </w:rPr>
      </w:pPr>
      <w:r w:rsidDel="00000000" w:rsidR="00000000" w:rsidRPr="00000000">
        <w:rPr>
          <w:rtl w:val="0"/>
        </w:rPr>
      </w:r>
    </w:p>
    <w:p w:rsidR="00000000" w:rsidDel="00000000" w:rsidP="00000000" w:rsidRDefault="00000000" w:rsidRPr="00000000" w14:paraId="00000017">
      <w:pPr>
        <w:jc w:val="right"/>
        <w:rPr>
          <w:rFonts w:ascii="Montserrat" w:cs="Montserrat" w:eastAsia="Montserrat" w:hAnsi="Montserrat"/>
        </w:rPr>
      </w:pPr>
      <w:r w:rsidDel="00000000" w:rsidR="00000000" w:rsidRPr="00000000">
        <w:rPr>
          <w:rtl w:val="0"/>
        </w:rPr>
      </w:r>
    </w:p>
    <w:p w:rsidR="00000000" w:rsidDel="00000000" w:rsidP="00000000" w:rsidRDefault="00000000" w:rsidRPr="00000000" w14:paraId="00000018">
      <w:pPr>
        <w:jc w:val="right"/>
        <w:rPr>
          <w:rFonts w:ascii="Montserrat" w:cs="Montserrat" w:eastAsia="Montserrat" w:hAnsi="Montserrat"/>
        </w:rPr>
      </w:pPr>
      <w:r w:rsidDel="00000000" w:rsidR="00000000" w:rsidRPr="00000000">
        <w:rPr>
          <w:rtl w:val="0"/>
        </w:rPr>
      </w:r>
    </w:p>
    <w:p w:rsidR="00000000" w:rsidDel="00000000" w:rsidP="00000000" w:rsidRDefault="00000000" w:rsidRPr="00000000" w14:paraId="00000019">
      <w:pPr>
        <w:jc w:val="right"/>
        <w:rPr>
          <w:rFonts w:ascii="Montserrat" w:cs="Montserrat" w:eastAsia="Montserrat" w:hAnsi="Montserrat"/>
        </w:rPr>
      </w:pPr>
      <w:r w:rsidDel="00000000" w:rsidR="00000000" w:rsidRPr="00000000">
        <w:rPr>
          <w:rtl w:val="0"/>
        </w:rPr>
      </w:r>
    </w:p>
    <w:p w:rsidR="00000000" w:rsidDel="00000000" w:rsidP="00000000" w:rsidRDefault="00000000" w:rsidRPr="00000000" w14:paraId="0000001A">
      <w:pPr>
        <w:jc w:val="right"/>
        <w:rPr>
          <w:rFonts w:ascii="Montserrat" w:cs="Montserrat" w:eastAsia="Montserrat" w:hAnsi="Montserrat"/>
        </w:rPr>
      </w:pPr>
      <w:r w:rsidDel="00000000" w:rsidR="00000000" w:rsidRPr="00000000">
        <w:rPr>
          <w:rtl w:val="0"/>
        </w:rPr>
      </w:r>
    </w:p>
    <w:p w:rsidR="00000000" w:rsidDel="00000000" w:rsidP="00000000" w:rsidRDefault="00000000" w:rsidRPr="00000000" w14:paraId="0000001B">
      <w:pPr>
        <w:jc w:val="right"/>
        <w:rPr>
          <w:rFonts w:ascii="Montserrat" w:cs="Montserrat" w:eastAsia="Montserrat" w:hAnsi="Montserrat"/>
        </w:rPr>
      </w:pPr>
      <w:r w:rsidDel="00000000" w:rsidR="00000000" w:rsidRPr="00000000">
        <w:rPr>
          <w:rtl w:val="0"/>
        </w:rPr>
      </w:r>
    </w:p>
    <w:p w:rsidR="00000000" w:rsidDel="00000000" w:rsidP="00000000" w:rsidRDefault="00000000" w:rsidRPr="00000000" w14:paraId="0000001C">
      <w:pPr>
        <w:jc w:val="right"/>
        <w:rPr>
          <w:rFonts w:ascii="Montserrat" w:cs="Montserrat" w:eastAsia="Montserrat" w:hAnsi="Montserrat"/>
        </w:rPr>
      </w:pPr>
      <w:r w:rsidDel="00000000" w:rsidR="00000000" w:rsidRPr="00000000">
        <w:rPr>
          <w:rtl w:val="0"/>
        </w:rPr>
      </w:r>
    </w:p>
    <w:p w:rsidR="00000000" w:rsidDel="00000000" w:rsidP="00000000" w:rsidRDefault="00000000" w:rsidRPr="00000000" w14:paraId="0000001D">
      <w:pPr>
        <w:rPr>
          <w:rFonts w:ascii="Montserrat" w:cs="Montserrat" w:eastAsia="Montserrat" w:hAnsi="Montserrat"/>
        </w:rPr>
      </w:pPr>
      <w:r w:rsidDel="00000000" w:rsidR="00000000" w:rsidRPr="00000000">
        <w:rPr>
          <w:rtl w:val="0"/>
        </w:rPr>
      </w:r>
    </w:p>
    <w:p w:rsidR="00000000" w:rsidDel="00000000" w:rsidP="00000000" w:rsidRDefault="00000000" w:rsidRPr="00000000" w14:paraId="0000001E">
      <w:pPr>
        <w:rPr>
          <w:rFonts w:ascii="Montserrat" w:cs="Montserrat" w:eastAsia="Montserrat" w:hAnsi="Montserrat"/>
        </w:rPr>
      </w:pPr>
      <w:r w:rsidDel="00000000" w:rsidR="00000000" w:rsidRPr="00000000">
        <w:rPr>
          <w:rtl w:val="0"/>
        </w:rPr>
      </w:r>
    </w:p>
    <w:p w:rsidR="00000000" w:rsidDel="00000000" w:rsidP="00000000" w:rsidRDefault="00000000" w:rsidRPr="00000000" w14:paraId="0000001F">
      <w:pPr>
        <w:rPr>
          <w:rFonts w:ascii="Montserrat" w:cs="Montserrat" w:eastAsia="Montserrat" w:hAnsi="Montserrat"/>
        </w:rPr>
      </w:pPr>
      <w:r w:rsidDel="00000000" w:rsidR="00000000" w:rsidRPr="00000000">
        <w:rPr>
          <w:rtl w:val="0"/>
        </w:rPr>
      </w:r>
    </w:p>
    <w:p w:rsidR="00000000" w:rsidDel="00000000" w:rsidP="00000000" w:rsidRDefault="00000000" w:rsidRPr="00000000" w14:paraId="00000020">
      <w:pPr>
        <w:rPr>
          <w:rFonts w:ascii="Montserrat" w:cs="Montserrat" w:eastAsia="Montserrat" w:hAnsi="Montserrat"/>
        </w:rPr>
      </w:pPr>
      <w:r w:rsidDel="00000000" w:rsidR="00000000" w:rsidRPr="00000000">
        <w:rPr>
          <w:rtl w:val="0"/>
        </w:rPr>
      </w:r>
    </w:p>
    <w:tbl>
      <w:tblPr>
        <w:tblStyle w:val="Table1"/>
        <w:tblW w:w="9029.0" w:type="dxa"/>
        <w:jc w:val="righ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4.5"/>
        <w:gridCol w:w="4514.5"/>
        <w:tblGridChange w:id="0">
          <w:tblGrid>
            <w:gridCol w:w="4514.5"/>
            <w:gridCol w:w="4514.5"/>
          </w:tblGrid>
        </w:tblGridChange>
      </w:tblGrid>
      <w:tr>
        <w:trPr>
          <w:cantSplit w:val="0"/>
          <w:tblHeader w:val="0"/>
        </w:trPr>
        <w:tc>
          <w:tcPr>
            <w:tcBorders>
              <w:top w:color="999999" w:space="0" w:sz="8" w:val="single"/>
              <w:left w:color="999999" w:space="0" w:sz="8" w:val="single"/>
              <w:bottom w:color="999999" w:space="0" w:sz="8" w:val="single"/>
              <w:right w:color="99999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1">
            <w:pPr>
              <w:widowControl w:val="0"/>
              <w:spacing w:line="240" w:lineRule="auto"/>
              <w:rPr>
                <w:rFonts w:ascii="Montserrat" w:cs="Montserrat" w:eastAsia="Montserrat" w:hAnsi="Montserrat"/>
                <w:b w:val="1"/>
                <w:sz w:val="18"/>
                <w:szCs w:val="18"/>
              </w:rPr>
            </w:pPr>
            <w:r w:rsidDel="00000000" w:rsidR="00000000" w:rsidRPr="00000000">
              <w:rPr>
                <w:rFonts w:ascii="Montserrat" w:cs="Montserrat" w:eastAsia="Montserrat" w:hAnsi="Montserrat"/>
                <w:b w:val="1"/>
                <w:sz w:val="18"/>
                <w:szCs w:val="18"/>
                <w:rtl w:val="0"/>
              </w:rPr>
              <w:t xml:space="preserve">Revisions </w:t>
            </w:r>
          </w:p>
        </w:tc>
        <w:tc>
          <w:tcPr>
            <w:tcBorders>
              <w:top w:color="999999" w:space="0" w:sz="8" w:val="single"/>
              <w:left w:color="999999" w:space="0" w:sz="8" w:val="single"/>
              <w:bottom w:color="999999" w:space="0" w:sz="8" w:val="single"/>
              <w:right w:color="99999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2">
            <w:pPr>
              <w:widowControl w:val="0"/>
              <w:spacing w:line="240" w:lineRule="auto"/>
              <w:rPr>
                <w:rFonts w:ascii="Montserrat" w:cs="Montserrat" w:eastAsia="Montserrat" w:hAnsi="Montserrat"/>
                <w:b w:val="1"/>
                <w:sz w:val="18"/>
                <w:szCs w:val="18"/>
              </w:rPr>
            </w:pPr>
            <w:r w:rsidDel="00000000" w:rsidR="00000000" w:rsidRPr="00000000">
              <w:rPr>
                <w:rFonts w:ascii="Montserrat" w:cs="Montserrat" w:eastAsia="Montserrat" w:hAnsi="Montserrat"/>
                <w:b w:val="1"/>
                <w:sz w:val="18"/>
                <w:szCs w:val="18"/>
                <w:rtl w:val="0"/>
              </w:rPr>
              <w:t xml:space="preserve">Issued</w:t>
            </w:r>
          </w:p>
        </w:tc>
      </w:tr>
      <w:tr>
        <w:trPr>
          <w:cantSplit w:val="0"/>
          <w:tblHeader w:val="0"/>
        </w:trPr>
        <w:tc>
          <w:tcPr>
            <w:tcBorders>
              <w:top w:color="999999" w:space="0" w:sz="8" w:val="single"/>
              <w:left w:color="999999" w:space="0" w:sz="8" w:val="single"/>
              <w:bottom w:color="999999" w:space="0" w:sz="8" w:val="single"/>
              <w:right w:color="99999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3">
            <w:pPr>
              <w:widowControl w:val="0"/>
              <w:spacing w:line="240" w:lineRule="auto"/>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V1</w:t>
            </w:r>
          </w:p>
        </w:tc>
        <w:tc>
          <w:tcPr>
            <w:tcBorders>
              <w:top w:color="999999" w:space="0" w:sz="8" w:val="single"/>
              <w:left w:color="999999" w:space="0" w:sz="8" w:val="single"/>
              <w:bottom w:color="999999" w:space="0" w:sz="8" w:val="single"/>
              <w:right w:color="99999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4">
            <w:pPr>
              <w:widowControl w:val="0"/>
              <w:spacing w:line="240" w:lineRule="auto"/>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21/03/2025</w:t>
            </w:r>
          </w:p>
        </w:tc>
      </w:tr>
      <w:tr>
        <w:trPr>
          <w:cantSplit w:val="0"/>
          <w:tblHeader w:val="0"/>
        </w:trPr>
        <w:tc>
          <w:tcPr>
            <w:tcBorders>
              <w:top w:color="999999" w:space="0" w:sz="8" w:val="single"/>
              <w:left w:color="999999" w:space="0" w:sz="8" w:val="single"/>
              <w:bottom w:color="999999" w:space="0" w:sz="8" w:val="single"/>
              <w:right w:color="99999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5">
            <w:pPr>
              <w:widowControl w:val="0"/>
              <w:spacing w:line="240" w:lineRule="auto"/>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V2</w:t>
            </w:r>
          </w:p>
        </w:tc>
        <w:tc>
          <w:tcPr>
            <w:tcBorders>
              <w:top w:color="999999" w:space="0" w:sz="8" w:val="single"/>
              <w:left w:color="999999" w:space="0" w:sz="8" w:val="single"/>
              <w:bottom w:color="999999" w:space="0" w:sz="8" w:val="single"/>
              <w:right w:color="99999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6">
            <w:pPr>
              <w:widowControl w:val="0"/>
              <w:spacing w:line="240" w:lineRule="auto"/>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11/09/2025</w:t>
            </w:r>
          </w:p>
        </w:tc>
      </w:tr>
      <w:tr>
        <w:trPr>
          <w:cantSplit w:val="0"/>
          <w:tblHeader w:val="0"/>
        </w:trPr>
        <w:tc>
          <w:tcPr>
            <w:tcBorders>
              <w:top w:color="999999" w:space="0" w:sz="8" w:val="single"/>
              <w:left w:color="999999" w:space="0" w:sz="8" w:val="single"/>
              <w:bottom w:color="999999" w:space="0" w:sz="8" w:val="single"/>
              <w:right w:color="99999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7">
            <w:pPr>
              <w:widowControl w:val="0"/>
              <w:spacing w:line="240" w:lineRule="auto"/>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V2.1</w:t>
            </w:r>
          </w:p>
        </w:tc>
        <w:tc>
          <w:tcPr>
            <w:tcBorders>
              <w:top w:color="999999" w:space="0" w:sz="8" w:val="single"/>
              <w:left w:color="999999" w:space="0" w:sz="8" w:val="single"/>
              <w:bottom w:color="999999" w:space="0" w:sz="8" w:val="single"/>
              <w:right w:color="99999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8">
            <w:pPr>
              <w:widowControl w:val="0"/>
              <w:spacing w:line="240" w:lineRule="auto"/>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19/09/2025</w:t>
            </w:r>
          </w:p>
        </w:tc>
      </w:tr>
    </w:tbl>
    <w:p w:rsidR="00000000" w:rsidDel="00000000" w:rsidP="00000000" w:rsidRDefault="00000000" w:rsidRPr="00000000" w14:paraId="00000029">
      <w:pPr>
        <w:rPr>
          <w:rFonts w:ascii="Roboto" w:cs="Roboto" w:eastAsia="Roboto" w:hAnsi="Roboto"/>
        </w:rPr>
      </w:pPr>
      <w:r w:rsidDel="00000000" w:rsidR="00000000" w:rsidRPr="00000000">
        <w:rPr>
          <w:rtl w:val="0"/>
        </w:rPr>
      </w:r>
    </w:p>
    <w:p w:rsidR="00000000" w:rsidDel="00000000" w:rsidP="00000000" w:rsidRDefault="00000000" w:rsidRPr="00000000" w14:paraId="0000002A">
      <w:pPr>
        <w:rPr>
          <w:rFonts w:ascii="Roboto" w:cs="Roboto" w:eastAsia="Roboto" w:hAnsi="Roboto"/>
          <w:sz w:val="18"/>
          <w:szCs w:val="18"/>
        </w:rPr>
      </w:pPr>
      <w:r w:rsidDel="00000000" w:rsidR="00000000" w:rsidRPr="00000000">
        <w:rPr>
          <w:rtl w:val="0"/>
        </w:rPr>
      </w:r>
    </w:p>
    <w:p w:rsidR="00000000" w:rsidDel="00000000" w:rsidP="00000000" w:rsidRDefault="00000000" w:rsidRPr="00000000" w14:paraId="0000002B">
      <w:pPr>
        <w:ind w:right="-182.5984251968498"/>
        <w:rPr>
          <w:rFonts w:ascii="Montserrat" w:cs="Montserrat" w:eastAsia="Montserrat" w:hAnsi="Montserrat"/>
          <w:b w:val="1"/>
          <w:sz w:val="20"/>
          <w:szCs w:val="20"/>
        </w:rPr>
      </w:pPr>
      <w:r w:rsidDel="00000000" w:rsidR="00000000" w:rsidRPr="00000000">
        <w:rPr>
          <w:rFonts w:ascii="Montserrat" w:cs="Montserrat" w:eastAsia="Montserrat" w:hAnsi="Montserrat"/>
          <w:b w:val="1"/>
          <w:sz w:val="20"/>
          <w:szCs w:val="20"/>
          <w:rtl w:val="0"/>
        </w:rPr>
        <w:t xml:space="preserve">Prerequisites </w:t>
      </w:r>
    </w:p>
    <w:p w:rsidR="00000000" w:rsidDel="00000000" w:rsidP="00000000" w:rsidRDefault="00000000" w:rsidRPr="00000000" w14:paraId="0000002C">
      <w:pPr>
        <w:ind w:right="-182.5984251968498"/>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2D">
      <w:pPr>
        <w:ind w:right="-182.5984251968498"/>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We are delighted to extend this invitation to tender for the design and installation of a roof mounted Solar PV system at Grange Leisure and Community Centre in Swindon. The proposed project seeks to optimise the existing roof space, providing opportunity for electricity generation as part of our continued efforts to reduce our carbon footprint.</w:t>
      </w:r>
    </w:p>
    <w:p w:rsidR="00000000" w:rsidDel="00000000" w:rsidP="00000000" w:rsidRDefault="00000000" w:rsidRPr="00000000" w14:paraId="0000002E">
      <w:pPr>
        <w:ind w:right="-182.5984251968498"/>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2F">
      <w:pPr>
        <w:ind w:right="-182.5984251968498"/>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We invite experienced firms with a proven track record in Solar PV design and installation to participate in this tender process. Your expertise and knowledge will play a fundamental role in the success of this major investment. </w:t>
      </w:r>
    </w:p>
    <w:p w:rsidR="00000000" w:rsidDel="00000000" w:rsidP="00000000" w:rsidRDefault="00000000" w:rsidRPr="00000000" w14:paraId="00000030">
      <w:pPr>
        <w:ind w:right="-182.5984251968498"/>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31">
      <w:pPr>
        <w:ind w:right="-182.5984251968498"/>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We look forward to receiving your proposals and collaborating on this project. </w:t>
      </w:r>
    </w:p>
    <w:p w:rsidR="00000000" w:rsidDel="00000000" w:rsidP="00000000" w:rsidRDefault="00000000" w:rsidRPr="00000000" w14:paraId="00000032">
      <w:pPr>
        <w:ind w:right="-182.5984251968498"/>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33">
      <w:pPr>
        <w:ind w:right="-182.5984251968498"/>
        <w:rPr>
          <w:rFonts w:ascii="Montserrat" w:cs="Montserrat" w:eastAsia="Montserrat" w:hAnsi="Montserrat"/>
          <w:b w:val="1"/>
          <w:sz w:val="20"/>
          <w:szCs w:val="20"/>
        </w:rPr>
      </w:pPr>
      <w:r w:rsidDel="00000000" w:rsidR="00000000" w:rsidRPr="00000000">
        <w:rPr>
          <w:rFonts w:ascii="Montserrat" w:cs="Montserrat" w:eastAsia="Montserrat" w:hAnsi="Montserrat"/>
          <w:b w:val="1"/>
          <w:sz w:val="20"/>
          <w:szCs w:val="20"/>
          <w:rtl w:val="0"/>
        </w:rPr>
        <w:t xml:space="preserve">Who are we?</w:t>
      </w:r>
    </w:p>
    <w:p w:rsidR="00000000" w:rsidDel="00000000" w:rsidP="00000000" w:rsidRDefault="00000000" w:rsidRPr="00000000" w14:paraId="00000034">
      <w:pPr>
        <w:widowControl w:val="0"/>
        <w:shd w:fill="ffffff" w:val="clear"/>
        <w:spacing w:line="360" w:lineRule="auto"/>
        <w:ind w:right="-324.3307086614169"/>
        <w:rPr>
          <w:rFonts w:ascii="Montserrat" w:cs="Montserrat" w:eastAsia="Montserrat" w:hAnsi="Montserrat"/>
          <w:color w:val="222222"/>
          <w:sz w:val="20"/>
          <w:szCs w:val="20"/>
        </w:rPr>
      </w:pPr>
      <w:r w:rsidDel="00000000" w:rsidR="00000000" w:rsidRPr="00000000">
        <w:rPr>
          <w:rtl w:val="0"/>
        </w:rPr>
      </w:r>
    </w:p>
    <w:p w:rsidR="00000000" w:rsidDel="00000000" w:rsidP="00000000" w:rsidRDefault="00000000" w:rsidRPr="00000000" w14:paraId="00000035">
      <w:pPr>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The Parkwood Group of companies are leading providers of support services to public and private sector clients. The Group employs over 4,500 people throughout the UK providing services which include leisure management, green space management, healthcare, consultancy, and management of PFI projects. </w:t>
      </w:r>
    </w:p>
    <w:p w:rsidR="00000000" w:rsidDel="00000000" w:rsidP="00000000" w:rsidRDefault="00000000" w:rsidRPr="00000000" w14:paraId="00000036">
      <w:pPr>
        <w:ind w:right="-182.5984251968498"/>
        <w:rPr>
          <w:rFonts w:ascii="Montserrat" w:cs="Montserrat" w:eastAsia="Montserrat" w:hAnsi="Montserrat"/>
          <w:b w:val="1"/>
          <w:sz w:val="20"/>
          <w:szCs w:val="20"/>
        </w:rPr>
      </w:pPr>
      <w:r w:rsidDel="00000000" w:rsidR="00000000" w:rsidRPr="00000000">
        <w:rPr>
          <w:rtl w:val="0"/>
        </w:rPr>
      </w:r>
    </w:p>
    <w:p w:rsidR="00000000" w:rsidDel="00000000" w:rsidP="00000000" w:rsidRDefault="00000000" w:rsidRPr="00000000" w14:paraId="00000037">
      <w:pPr>
        <w:ind w:right="-182.5984251968498"/>
        <w:rPr>
          <w:rFonts w:ascii="Montserrat" w:cs="Montserrat" w:eastAsia="Montserrat" w:hAnsi="Montserrat"/>
          <w:b w:val="1"/>
          <w:sz w:val="20"/>
          <w:szCs w:val="20"/>
        </w:rPr>
      </w:pPr>
      <w:r w:rsidDel="00000000" w:rsidR="00000000" w:rsidRPr="00000000">
        <w:rPr>
          <w:rFonts w:ascii="Montserrat" w:cs="Montserrat" w:eastAsia="Montserrat" w:hAnsi="Montserrat"/>
          <w:b w:val="1"/>
          <w:sz w:val="20"/>
          <w:szCs w:val="20"/>
          <w:rtl w:val="0"/>
        </w:rPr>
        <w:t xml:space="preserve">Timescales</w:t>
      </w:r>
    </w:p>
    <w:p w:rsidR="00000000" w:rsidDel="00000000" w:rsidP="00000000" w:rsidRDefault="00000000" w:rsidRPr="00000000" w14:paraId="00000038">
      <w:pPr>
        <w:ind w:right="-182.5984251968498"/>
        <w:rPr>
          <w:rFonts w:ascii="Montserrat" w:cs="Montserrat" w:eastAsia="Montserrat" w:hAnsi="Montserrat"/>
          <w:b w:val="1"/>
          <w:sz w:val="20"/>
          <w:szCs w:val="20"/>
        </w:rPr>
      </w:pPr>
      <w:r w:rsidDel="00000000" w:rsidR="00000000" w:rsidRPr="00000000">
        <w:rPr>
          <w:rtl w:val="0"/>
        </w:rPr>
      </w:r>
    </w:p>
    <w:tbl>
      <w:tblPr>
        <w:tblStyle w:val="Table2"/>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4.5"/>
        <w:gridCol w:w="4514.5"/>
        <w:tblGridChange w:id="0">
          <w:tblGrid>
            <w:gridCol w:w="4514.5"/>
            <w:gridCol w:w="4514.5"/>
          </w:tblGrid>
        </w:tblGridChange>
      </w:tblGrid>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039">
            <w:pPr>
              <w:widowControl w:val="0"/>
              <w:spacing w:line="240" w:lineRule="auto"/>
              <w:rPr>
                <w:rFonts w:ascii="Montserrat" w:cs="Montserrat" w:eastAsia="Montserrat" w:hAnsi="Montserrat"/>
                <w:b w:val="1"/>
                <w:sz w:val="20"/>
                <w:szCs w:val="20"/>
              </w:rPr>
            </w:pPr>
            <w:r w:rsidDel="00000000" w:rsidR="00000000" w:rsidRPr="00000000">
              <w:rPr>
                <w:rFonts w:ascii="Montserrat" w:cs="Montserrat" w:eastAsia="Montserrat" w:hAnsi="Montserrat"/>
                <w:b w:val="1"/>
                <w:sz w:val="20"/>
                <w:szCs w:val="20"/>
                <w:rtl w:val="0"/>
              </w:rPr>
              <w:t xml:space="preserve">Milestone</w:t>
            </w:r>
          </w:p>
        </w:tc>
        <w:tc>
          <w:tcPr>
            <w:shd w:fill="efefef" w:val="clear"/>
            <w:tcMar>
              <w:top w:w="100.0" w:type="dxa"/>
              <w:left w:w="100.0" w:type="dxa"/>
              <w:bottom w:w="100.0" w:type="dxa"/>
              <w:right w:w="100.0" w:type="dxa"/>
            </w:tcMar>
            <w:vAlign w:val="top"/>
          </w:tcPr>
          <w:p w:rsidR="00000000" w:rsidDel="00000000" w:rsidP="00000000" w:rsidRDefault="00000000" w:rsidRPr="00000000" w14:paraId="0000003A">
            <w:pPr>
              <w:widowControl w:val="0"/>
              <w:spacing w:line="240" w:lineRule="auto"/>
              <w:rPr>
                <w:rFonts w:ascii="Montserrat" w:cs="Montserrat" w:eastAsia="Montserrat" w:hAnsi="Montserrat"/>
                <w:b w:val="1"/>
                <w:sz w:val="20"/>
                <w:szCs w:val="20"/>
              </w:rPr>
            </w:pPr>
            <w:r w:rsidDel="00000000" w:rsidR="00000000" w:rsidRPr="00000000">
              <w:rPr>
                <w:rFonts w:ascii="Montserrat" w:cs="Montserrat" w:eastAsia="Montserrat" w:hAnsi="Montserrat"/>
                <w:b w:val="1"/>
                <w:sz w:val="20"/>
                <w:szCs w:val="20"/>
                <w:rtl w:val="0"/>
              </w:rPr>
              <w:t xml:space="preserve">Date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B">
            <w:pPr>
              <w:widowControl w:val="0"/>
              <w:spacing w:line="240" w:lineRule="auto"/>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Tender issue</w:t>
            </w:r>
          </w:p>
        </w:tc>
        <w:tc>
          <w:tcPr>
            <w:shd w:fill="auto" w:val="clear"/>
            <w:tcMar>
              <w:top w:w="100.0" w:type="dxa"/>
              <w:left w:w="100.0" w:type="dxa"/>
              <w:bottom w:w="100.0" w:type="dxa"/>
              <w:right w:w="100.0" w:type="dxa"/>
            </w:tcMar>
            <w:vAlign w:val="top"/>
          </w:tcPr>
          <w:p w:rsidR="00000000" w:rsidDel="00000000" w:rsidP="00000000" w:rsidRDefault="00000000" w:rsidRPr="00000000" w14:paraId="0000003C">
            <w:pPr>
              <w:widowControl w:val="0"/>
              <w:spacing w:line="240" w:lineRule="auto"/>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13/10/2025</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D">
            <w:pPr>
              <w:widowControl w:val="0"/>
              <w:spacing w:line="240" w:lineRule="auto"/>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Tender deadline</w:t>
            </w:r>
          </w:p>
        </w:tc>
        <w:tc>
          <w:tcPr>
            <w:shd w:fill="auto" w:val="clear"/>
            <w:tcMar>
              <w:top w:w="100.0" w:type="dxa"/>
              <w:left w:w="100.0" w:type="dxa"/>
              <w:bottom w:w="100.0" w:type="dxa"/>
              <w:right w:w="100.0" w:type="dxa"/>
            </w:tcMar>
            <w:vAlign w:val="top"/>
          </w:tcPr>
          <w:p w:rsidR="00000000" w:rsidDel="00000000" w:rsidP="00000000" w:rsidRDefault="00000000" w:rsidRPr="00000000" w14:paraId="0000003E">
            <w:pPr>
              <w:widowControl w:val="0"/>
              <w:spacing w:line="240" w:lineRule="auto"/>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14/11/2025</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F">
            <w:pPr>
              <w:widowControl w:val="0"/>
              <w:spacing w:line="240" w:lineRule="auto"/>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Tender review </w:t>
            </w:r>
          </w:p>
        </w:tc>
        <w:tc>
          <w:tcPr>
            <w:shd w:fill="auto" w:val="clear"/>
            <w:tcMar>
              <w:top w:w="100.0" w:type="dxa"/>
              <w:left w:w="100.0" w:type="dxa"/>
              <w:bottom w:w="100.0" w:type="dxa"/>
              <w:right w:w="100.0" w:type="dxa"/>
            </w:tcMar>
            <w:vAlign w:val="top"/>
          </w:tcPr>
          <w:p w:rsidR="00000000" w:rsidDel="00000000" w:rsidP="00000000" w:rsidRDefault="00000000" w:rsidRPr="00000000" w14:paraId="00000040">
            <w:pPr>
              <w:widowControl w:val="0"/>
              <w:spacing w:line="240" w:lineRule="auto"/>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17/11/2025 - 28/11/2025</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1">
            <w:pPr>
              <w:widowControl w:val="0"/>
              <w:spacing w:line="240" w:lineRule="auto"/>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Tender clarifications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042">
            <w:pPr>
              <w:widowControl w:val="0"/>
              <w:spacing w:line="240" w:lineRule="auto"/>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28/11/2025 - 12/12/2025</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3">
            <w:pPr>
              <w:widowControl w:val="0"/>
              <w:spacing w:line="240" w:lineRule="auto"/>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Tender award</w:t>
            </w:r>
          </w:p>
        </w:tc>
        <w:tc>
          <w:tcPr>
            <w:shd w:fill="auto" w:val="clear"/>
            <w:tcMar>
              <w:top w:w="100.0" w:type="dxa"/>
              <w:left w:w="100.0" w:type="dxa"/>
              <w:bottom w:w="100.0" w:type="dxa"/>
              <w:right w:w="100.0" w:type="dxa"/>
            </w:tcMar>
            <w:vAlign w:val="top"/>
          </w:tcPr>
          <w:p w:rsidR="00000000" w:rsidDel="00000000" w:rsidP="00000000" w:rsidRDefault="00000000" w:rsidRPr="00000000" w14:paraId="00000044">
            <w:pPr>
              <w:widowControl w:val="0"/>
              <w:spacing w:line="240" w:lineRule="auto"/>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08/01/2026</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5">
            <w:pPr>
              <w:widowControl w:val="0"/>
              <w:spacing w:line="240" w:lineRule="auto"/>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Detailed design phase</w:t>
            </w:r>
          </w:p>
        </w:tc>
        <w:tc>
          <w:tcPr>
            <w:shd w:fill="auto" w:val="clear"/>
            <w:tcMar>
              <w:top w:w="100.0" w:type="dxa"/>
              <w:left w:w="100.0" w:type="dxa"/>
              <w:bottom w:w="100.0" w:type="dxa"/>
              <w:right w:w="100.0" w:type="dxa"/>
            </w:tcMar>
            <w:vAlign w:val="top"/>
          </w:tcPr>
          <w:p w:rsidR="00000000" w:rsidDel="00000000" w:rsidP="00000000" w:rsidRDefault="00000000" w:rsidRPr="00000000" w14:paraId="00000046">
            <w:pPr>
              <w:widowControl w:val="0"/>
              <w:spacing w:line="240" w:lineRule="auto"/>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TBC</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7">
            <w:pPr>
              <w:widowControl w:val="0"/>
              <w:spacing w:line="240" w:lineRule="auto"/>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Proposed construction start </w:t>
            </w:r>
          </w:p>
        </w:tc>
        <w:tc>
          <w:tcPr>
            <w:shd w:fill="auto" w:val="clear"/>
            <w:tcMar>
              <w:top w:w="100.0" w:type="dxa"/>
              <w:left w:w="100.0" w:type="dxa"/>
              <w:bottom w:w="100.0" w:type="dxa"/>
              <w:right w:w="100.0" w:type="dxa"/>
            </w:tcMar>
            <w:vAlign w:val="top"/>
          </w:tcPr>
          <w:p w:rsidR="00000000" w:rsidDel="00000000" w:rsidP="00000000" w:rsidRDefault="00000000" w:rsidRPr="00000000" w14:paraId="00000048">
            <w:pPr>
              <w:widowControl w:val="0"/>
              <w:spacing w:line="240" w:lineRule="auto"/>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TBC</w:t>
            </w:r>
          </w:p>
        </w:tc>
      </w:tr>
    </w:tbl>
    <w:p w:rsidR="00000000" w:rsidDel="00000000" w:rsidP="00000000" w:rsidRDefault="00000000" w:rsidRPr="00000000" w14:paraId="00000049">
      <w:pPr>
        <w:ind w:right="-182.5984251968498"/>
        <w:rPr>
          <w:rFonts w:ascii="Montserrat" w:cs="Montserrat" w:eastAsia="Montserrat" w:hAnsi="Montserrat"/>
          <w:b w:val="1"/>
          <w:sz w:val="20"/>
          <w:szCs w:val="20"/>
        </w:rPr>
      </w:pPr>
      <w:r w:rsidDel="00000000" w:rsidR="00000000" w:rsidRPr="00000000">
        <w:rPr>
          <w:rtl w:val="0"/>
        </w:rPr>
      </w:r>
    </w:p>
    <w:p w:rsidR="00000000" w:rsidDel="00000000" w:rsidP="00000000" w:rsidRDefault="00000000" w:rsidRPr="00000000" w14:paraId="0000004A">
      <w:pPr>
        <w:ind w:right="-182.5984251968498"/>
        <w:rPr>
          <w:rFonts w:ascii="Montserrat" w:cs="Montserrat" w:eastAsia="Montserrat" w:hAnsi="Montserrat"/>
          <w:b w:val="1"/>
          <w:sz w:val="20"/>
          <w:szCs w:val="20"/>
        </w:rPr>
      </w:pPr>
      <w:r w:rsidDel="00000000" w:rsidR="00000000" w:rsidRPr="00000000">
        <w:rPr>
          <w:rFonts w:ascii="Montserrat" w:cs="Montserrat" w:eastAsia="Montserrat" w:hAnsi="Montserrat"/>
          <w:b w:val="1"/>
          <w:sz w:val="20"/>
          <w:szCs w:val="20"/>
          <w:rtl w:val="0"/>
        </w:rPr>
        <w:t xml:space="preserve">Contact information </w:t>
      </w:r>
    </w:p>
    <w:p w:rsidR="00000000" w:rsidDel="00000000" w:rsidP="00000000" w:rsidRDefault="00000000" w:rsidRPr="00000000" w14:paraId="0000004B">
      <w:pPr>
        <w:ind w:right="-182.5984251968498"/>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4C">
      <w:pPr>
        <w:ind w:right="-182.5984251968498"/>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If you have any questions with regards to this tender, or would like to arrange a site visit, please contact Lee Wiseman, the site manager via email - </w:t>
      </w:r>
      <w:hyperlink r:id="rId7">
        <w:r w:rsidDel="00000000" w:rsidR="00000000" w:rsidRPr="00000000">
          <w:rPr>
            <w:rFonts w:ascii="Montserrat" w:cs="Montserrat" w:eastAsia="Montserrat" w:hAnsi="Montserrat"/>
            <w:color w:val="1155cc"/>
            <w:sz w:val="20"/>
            <w:szCs w:val="20"/>
            <w:u w:val="single"/>
            <w:rtl w:val="0"/>
          </w:rPr>
          <w:t xml:space="preserve">lee.wiseman@lexleisure.org.uk</w:t>
        </w:r>
      </w:hyperlink>
      <w:r w:rsidDel="00000000" w:rsidR="00000000" w:rsidRPr="00000000">
        <w:rPr>
          <w:rFonts w:ascii="Montserrat" w:cs="Montserrat" w:eastAsia="Montserrat" w:hAnsi="Montserrat"/>
          <w:sz w:val="20"/>
          <w:szCs w:val="20"/>
          <w:rtl w:val="0"/>
        </w:rPr>
        <w:t xml:space="preserve"> and Joel Kirby, Parkwood Leisure Energy and Sustainability Manager - </w:t>
      </w:r>
      <w:hyperlink r:id="rId8">
        <w:r w:rsidDel="00000000" w:rsidR="00000000" w:rsidRPr="00000000">
          <w:rPr>
            <w:rFonts w:ascii="Montserrat" w:cs="Montserrat" w:eastAsia="Montserrat" w:hAnsi="Montserrat"/>
            <w:color w:val="1155cc"/>
            <w:sz w:val="20"/>
            <w:szCs w:val="20"/>
            <w:u w:val="single"/>
            <w:rtl w:val="0"/>
          </w:rPr>
          <w:t xml:space="preserve">joel.kirby@parkwood-leisure.co.uk</w:t>
        </w:r>
      </w:hyperlink>
      <w:r w:rsidDel="00000000" w:rsidR="00000000" w:rsidRPr="00000000">
        <w:rPr>
          <w:rtl w:val="0"/>
        </w:rPr>
      </w:r>
    </w:p>
    <w:p w:rsidR="00000000" w:rsidDel="00000000" w:rsidP="00000000" w:rsidRDefault="00000000" w:rsidRPr="00000000" w14:paraId="0000004D">
      <w:pPr>
        <w:ind w:right="-182.5984251968498"/>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4E">
      <w:pPr>
        <w:ind w:right="-182.5984251968498"/>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4F">
      <w:pPr>
        <w:rPr>
          <w:rFonts w:ascii="Montserrat" w:cs="Montserrat" w:eastAsia="Montserrat" w:hAnsi="Montserrat"/>
          <w:b w:val="1"/>
          <w:sz w:val="20"/>
          <w:szCs w:val="20"/>
          <w:highlight w:val="white"/>
          <w:u w:val="single"/>
        </w:rPr>
      </w:pPr>
      <w:r w:rsidDel="00000000" w:rsidR="00000000" w:rsidRPr="00000000">
        <w:rPr>
          <w:rFonts w:ascii="Montserrat" w:cs="Montserrat" w:eastAsia="Montserrat" w:hAnsi="Montserrat"/>
          <w:b w:val="1"/>
          <w:sz w:val="20"/>
          <w:szCs w:val="20"/>
          <w:highlight w:val="white"/>
          <w:u w:val="single"/>
          <w:rtl w:val="0"/>
        </w:rPr>
        <w:t xml:space="preserve">1.0 - Scope of works</w:t>
      </w:r>
    </w:p>
    <w:p w:rsidR="00000000" w:rsidDel="00000000" w:rsidP="00000000" w:rsidRDefault="00000000" w:rsidRPr="00000000" w14:paraId="00000050">
      <w:pPr>
        <w:rPr>
          <w:rFonts w:ascii="Montserrat" w:cs="Montserrat" w:eastAsia="Montserrat" w:hAnsi="Montserrat"/>
          <w:b w:val="1"/>
          <w:sz w:val="20"/>
          <w:szCs w:val="20"/>
          <w:highlight w:val="white"/>
        </w:rPr>
      </w:pPr>
      <w:r w:rsidDel="00000000" w:rsidR="00000000" w:rsidRPr="00000000">
        <w:rPr>
          <w:rtl w:val="0"/>
        </w:rPr>
      </w:r>
    </w:p>
    <w:p w:rsidR="00000000" w:rsidDel="00000000" w:rsidP="00000000" w:rsidRDefault="00000000" w:rsidRPr="00000000" w14:paraId="00000051">
      <w:pPr>
        <w:rPr>
          <w:rFonts w:ascii="Montserrat" w:cs="Montserrat" w:eastAsia="Montserrat" w:hAnsi="Montserrat"/>
          <w:b w:val="1"/>
          <w:sz w:val="20"/>
          <w:szCs w:val="20"/>
        </w:rPr>
      </w:pPr>
      <w:r w:rsidDel="00000000" w:rsidR="00000000" w:rsidRPr="00000000">
        <w:rPr>
          <w:rFonts w:ascii="Montserrat" w:cs="Montserrat" w:eastAsia="Montserrat" w:hAnsi="Montserrat"/>
          <w:b w:val="1"/>
          <w:sz w:val="20"/>
          <w:szCs w:val="20"/>
          <w:rtl w:val="0"/>
        </w:rPr>
        <w:t xml:space="preserve">1.1 - Existing site Information </w:t>
      </w:r>
      <w:r w:rsidDel="00000000" w:rsidR="00000000" w:rsidRPr="00000000">
        <w:rPr>
          <w:rFonts w:ascii="Montserrat" w:cs="Montserrat" w:eastAsia="Montserrat" w:hAnsi="Montserrat"/>
          <w:b w:val="1"/>
          <w:sz w:val="20"/>
          <w:szCs w:val="20"/>
          <w:rtl w:val="0"/>
        </w:rPr>
        <w:br w:type="textWrapping"/>
      </w:r>
    </w:p>
    <w:p w:rsidR="00000000" w:rsidDel="00000000" w:rsidP="00000000" w:rsidRDefault="00000000" w:rsidRPr="00000000" w14:paraId="00000052">
      <w:pPr>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The solar PV system shall generate electricity from sunlight using photovoltaic panels. The system shall consist of solar panels, mounting structures, inverters, electrical wiring, and associated components.</w:t>
      </w:r>
    </w:p>
    <w:p w:rsidR="00000000" w:rsidDel="00000000" w:rsidP="00000000" w:rsidRDefault="00000000" w:rsidRPr="00000000" w14:paraId="00000053">
      <w:pPr>
        <w:rPr>
          <w:rFonts w:ascii="Montserrat" w:cs="Montserrat" w:eastAsia="Montserrat" w:hAnsi="Montserrat"/>
          <w:sz w:val="20"/>
          <w:szCs w:val="20"/>
        </w:rPr>
      </w:pPr>
      <w:r w:rsidDel="00000000" w:rsidR="00000000" w:rsidRPr="00000000">
        <w:rPr>
          <w:rtl w:val="0"/>
        </w:rPr>
      </w:r>
    </w:p>
    <w:tbl>
      <w:tblPr>
        <w:tblStyle w:val="Table3"/>
        <w:tblW w:w="904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305"/>
        <w:gridCol w:w="105"/>
        <w:gridCol w:w="7635"/>
        <w:tblGridChange w:id="0">
          <w:tblGrid>
            <w:gridCol w:w="1305"/>
            <w:gridCol w:w="105"/>
            <w:gridCol w:w="7635"/>
          </w:tblGrid>
        </w:tblGridChange>
      </w:tblGrid>
      <w:tr>
        <w:trPr>
          <w:cantSplit w:val="0"/>
          <w:trHeight w:val="111.04492187499997" w:hRule="atLeast"/>
          <w:tblHeader w:val="0"/>
        </w:trPr>
        <w:tc>
          <w:tcPr>
            <w:gridSpan w:val="3"/>
            <w:shd w:fill="f3f3f3" w:val="clear"/>
            <w:tcMar>
              <w:top w:w="100.0" w:type="dxa"/>
              <w:left w:w="100.0" w:type="dxa"/>
              <w:bottom w:w="100.0" w:type="dxa"/>
              <w:right w:w="100.0" w:type="dxa"/>
            </w:tcMar>
            <w:vAlign w:val="top"/>
          </w:tcPr>
          <w:p w:rsidR="00000000" w:rsidDel="00000000" w:rsidP="00000000" w:rsidRDefault="00000000" w:rsidRPr="00000000" w14:paraId="00000054">
            <w:pPr>
              <w:rPr>
                <w:rFonts w:ascii="Montserrat" w:cs="Montserrat" w:eastAsia="Montserrat" w:hAnsi="Montserrat"/>
                <w:b w:val="1"/>
                <w:sz w:val="20"/>
                <w:szCs w:val="20"/>
              </w:rPr>
            </w:pPr>
            <w:r w:rsidDel="00000000" w:rsidR="00000000" w:rsidRPr="00000000">
              <w:rPr>
                <w:rFonts w:ascii="Montserrat" w:cs="Montserrat" w:eastAsia="Montserrat" w:hAnsi="Montserrat"/>
                <w:b w:val="1"/>
                <w:sz w:val="20"/>
                <w:szCs w:val="20"/>
                <w:rtl w:val="0"/>
              </w:rPr>
              <w:t xml:space="preserve">Site address</w:t>
            </w:r>
          </w:p>
        </w:tc>
      </w:tr>
      <w:tr>
        <w:trPr>
          <w:cantSplit w:val="0"/>
          <w:trHeight w:val="40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57">
            <w:pPr>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Address:</w:t>
            </w:r>
          </w:p>
        </w:tc>
        <w:tc>
          <w:tcPr>
            <w:shd w:fill="auto" w:val="clear"/>
            <w:tcMar>
              <w:top w:w="100.0" w:type="dxa"/>
              <w:left w:w="100.0" w:type="dxa"/>
              <w:bottom w:w="100.0" w:type="dxa"/>
              <w:right w:w="100.0" w:type="dxa"/>
            </w:tcMar>
            <w:vAlign w:val="top"/>
          </w:tcPr>
          <w:p w:rsidR="00000000" w:rsidDel="00000000" w:rsidP="00000000" w:rsidRDefault="00000000" w:rsidRPr="00000000" w14:paraId="00000059">
            <w:pPr>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Grange Leisure and Community Centre, Grange Dr, Swindon SN3 4JY</w:t>
            </w:r>
          </w:p>
        </w:tc>
      </w:tr>
      <w:tr>
        <w:trPr>
          <w:cantSplit w:val="0"/>
          <w:trHeight w:val="40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5A">
            <w:pPr>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Available space</w:t>
            </w:r>
          </w:p>
        </w:tc>
        <w:tc>
          <w:tcPr>
            <w:shd w:fill="auto" w:val="clear"/>
            <w:tcMar>
              <w:top w:w="100.0" w:type="dxa"/>
              <w:left w:w="100.0" w:type="dxa"/>
              <w:bottom w:w="100.0" w:type="dxa"/>
              <w:right w:w="100.0" w:type="dxa"/>
            </w:tcMar>
            <w:vAlign w:val="top"/>
          </w:tcPr>
          <w:p w:rsidR="00000000" w:rsidDel="00000000" w:rsidP="00000000" w:rsidRDefault="00000000" w:rsidRPr="00000000" w14:paraId="0000005C">
            <w:pPr>
              <w:rPr>
                <w:rFonts w:ascii="Montserrat" w:cs="Montserrat" w:eastAsia="Montserrat" w:hAnsi="Montserrat"/>
                <w:sz w:val="20"/>
                <w:szCs w:val="20"/>
              </w:rPr>
            </w:pPr>
            <w:r w:rsidDel="00000000" w:rsidR="00000000" w:rsidRPr="00000000">
              <w:rPr>
                <w:rFonts w:ascii="Montserrat" w:cs="Montserrat" w:eastAsia="Montserrat" w:hAnsi="Montserrat"/>
                <w:sz w:val="20"/>
                <w:szCs w:val="20"/>
              </w:rPr>
              <w:drawing>
                <wp:inline distB="114300" distT="114300" distL="114300" distR="114300">
                  <wp:extent cx="4714875" cy="3670300"/>
                  <wp:effectExtent b="0" l="0" r="0" t="0"/>
                  <wp:docPr id="3"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4714875" cy="3670300"/>
                          </a:xfrm>
                          <a:prstGeom prst="rect"/>
                          <a:ln/>
                        </pic:spPr>
                      </pic:pic>
                    </a:graphicData>
                  </a:graphic>
                </wp:inline>
              </w:drawing>
            </w:r>
            <w:r w:rsidDel="00000000" w:rsidR="00000000" w:rsidRPr="00000000">
              <w:rPr>
                <w:rtl w:val="0"/>
              </w:rPr>
            </w:r>
          </w:p>
          <w:p w:rsidR="00000000" w:rsidDel="00000000" w:rsidP="00000000" w:rsidRDefault="00000000" w:rsidRPr="00000000" w14:paraId="0000005D">
            <w:pPr>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5E">
            <w:pPr>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The roof shown in red should be considered as part of this tender return. Structural assessment should be carried out to assess additional loads and should be considered as part of the tender return.. </w:t>
            </w:r>
          </w:p>
        </w:tc>
      </w:tr>
    </w:tbl>
    <w:p w:rsidR="00000000" w:rsidDel="00000000" w:rsidP="00000000" w:rsidRDefault="00000000" w:rsidRPr="00000000" w14:paraId="0000005F">
      <w:pPr>
        <w:rPr>
          <w:rFonts w:ascii="Montserrat" w:cs="Montserrat" w:eastAsia="Montserrat" w:hAnsi="Montserrat"/>
          <w:sz w:val="20"/>
          <w:szCs w:val="20"/>
        </w:rPr>
      </w:pPr>
      <w:r w:rsidDel="00000000" w:rsidR="00000000" w:rsidRPr="00000000">
        <w:rPr>
          <w:rtl w:val="0"/>
        </w:rPr>
      </w:r>
    </w:p>
    <w:tbl>
      <w:tblPr>
        <w:tblStyle w:val="Table4"/>
        <w:tblW w:w="90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305"/>
        <w:gridCol w:w="1305"/>
        <w:gridCol w:w="105"/>
        <w:gridCol w:w="2265"/>
        <w:gridCol w:w="2040"/>
        <w:gridCol w:w="2040"/>
        <w:tblGridChange w:id="0">
          <w:tblGrid>
            <w:gridCol w:w="1305"/>
            <w:gridCol w:w="1305"/>
            <w:gridCol w:w="105"/>
            <w:gridCol w:w="2265"/>
            <w:gridCol w:w="2040"/>
            <w:gridCol w:w="2040"/>
          </w:tblGrid>
        </w:tblGridChange>
      </w:tblGrid>
      <w:tr>
        <w:trPr>
          <w:cantSplit w:val="0"/>
          <w:trHeight w:val="426.044921875" w:hRule="atLeast"/>
          <w:tblHeader w:val="0"/>
        </w:trPr>
        <w:tc>
          <w:tcPr>
            <w:gridSpan w:val="2"/>
            <w:shd w:fill="f3f3f3" w:val="clear"/>
            <w:tcMar>
              <w:top w:w="100.0" w:type="dxa"/>
              <w:left w:w="100.0" w:type="dxa"/>
              <w:bottom w:w="100.0" w:type="dxa"/>
              <w:right w:w="100.0" w:type="dxa"/>
            </w:tcMar>
            <w:vAlign w:val="top"/>
          </w:tcPr>
          <w:p w:rsidR="00000000" w:rsidDel="00000000" w:rsidP="00000000" w:rsidRDefault="00000000" w:rsidRPr="00000000" w14:paraId="00000060">
            <w:pPr>
              <w:rPr>
                <w:rFonts w:ascii="Montserrat" w:cs="Montserrat" w:eastAsia="Montserrat" w:hAnsi="Montserrat"/>
                <w:b w:val="1"/>
                <w:sz w:val="20"/>
                <w:szCs w:val="20"/>
              </w:rPr>
            </w:pPr>
            <w:r w:rsidDel="00000000" w:rsidR="00000000" w:rsidRPr="00000000">
              <w:rPr>
                <w:rFonts w:ascii="Montserrat" w:cs="Montserrat" w:eastAsia="Montserrat" w:hAnsi="Montserrat"/>
                <w:b w:val="1"/>
                <w:sz w:val="20"/>
                <w:szCs w:val="20"/>
                <w:rtl w:val="0"/>
              </w:rPr>
              <w:t xml:space="preserve">Category</w:t>
            </w:r>
          </w:p>
        </w:tc>
        <w:tc>
          <w:tcPr>
            <w:gridSpan w:val="2"/>
            <w:shd w:fill="f3f3f3" w:val="clear"/>
            <w:tcMar>
              <w:top w:w="100.0" w:type="dxa"/>
              <w:left w:w="100.0" w:type="dxa"/>
              <w:bottom w:w="100.0" w:type="dxa"/>
              <w:right w:w="100.0" w:type="dxa"/>
            </w:tcMar>
            <w:vAlign w:val="top"/>
          </w:tcPr>
          <w:p w:rsidR="00000000" w:rsidDel="00000000" w:rsidP="00000000" w:rsidRDefault="00000000" w:rsidRPr="00000000" w14:paraId="00000062">
            <w:pPr>
              <w:spacing w:after="0" w:before="0" w:line="240" w:lineRule="auto"/>
              <w:ind w:left="0" w:firstLine="0"/>
              <w:rPr>
                <w:rFonts w:ascii="Montserrat" w:cs="Montserrat" w:eastAsia="Montserrat" w:hAnsi="Montserrat"/>
                <w:b w:val="1"/>
                <w:sz w:val="20"/>
                <w:szCs w:val="20"/>
              </w:rPr>
            </w:pPr>
            <w:r w:rsidDel="00000000" w:rsidR="00000000" w:rsidRPr="00000000">
              <w:rPr>
                <w:rFonts w:ascii="Montserrat" w:cs="Montserrat" w:eastAsia="Montserrat" w:hAnsi="Montserrat"/>
                <w:b w:val="1"/>
                <w:sz w:val="20"/>
                <w:szCs w:val="20"/>
                <w:rtl w:val="0"/>
              </w:rPr>
              <w:t xml:space="preserve">Consideration</w:t>
            </w:r>
          </w:p>
        </w:tc>
        <w:tc>
          <w:tcPr>
            <w:gridSpan w:val="2"/>
            <w:shd w:fill="f3f3f3" w:val="clear"/>
            <w:tcMar>
              <w:top w:w="100.0" w:type="dxa"/>
              <w:left w:w="100.0" w:type="dxa"/>
              <w:bottom w:w="100.0" w:type="dxa"/>
              <w:right w:w="100.0" w:type="dxa"/>
            </w:tcMar>
            <w:vAlign w:val="top"/>
          </w:tcPr>
          <w:p w:rsidR="00000000" w:rsidDel="00000000" w:rsidP="00000000" w:rsidRDefault="00000000" w:rsidRPr="00000000" w14:paraId="00000064">
            <w:pPr>
              <w:spacing w:after="0" w:before="0" w:line="240" w:lineRule="auto"/>
              <w:ind w:left="0" w:firstLine="0"/>
              <w:jc w:val="left"/>
              <w:rPr>
                <w:rFonts w:ascii="Montserrat" w:cs="Montserrat" w:eastAsia="Montserrat" w:hAnsi="Montserrat"/>
                <w:b w:val="1"/>
                <w:sz w:val="20"/>
                <w:szCs w:val="20"/>
              </w:rPr>
            </w:pPr>
            <w:r w:rsidDel="00000000" w:rsidR="00000000" w:rsidRPr="00000000">
              <w:rPr>
                <w:rFonts w:ascii="Montserrat" w:cs="Montserrat" w:eastAsia="Montserrat" w:hAnsi="Montserrat"/>
                <w:b w:val="1"/>
                <w:sz w:val="20"/>
                <w:szCs w:val="20"/>
                <w:rtl w:val="0"/>
              </w:rPr>
              <w:t xml:space="preserve">Requirement </w:t>
            </w:r>
          </w:p>
        </w:tc>
      </w:tr>
      <w:tr>
        <w:trPr>
          <w:cantSplit w:val="0"/>
          <w:trHeight w:val="230.1732283464567" w:hRule="atLeast"/>
          <w:tblHeader w:val="0"/>
        </w:trPr>
        <w:tc>
          <w:tcPr>
            <w:gridSpan w:val="2"/>
            <w:vMerge w:val="restart"/>
            <w:shd w:fill="auto" w:val="clear"/>
            <w:tcMar>
              <w:top w:w="100.0" w:type="dxa"/>
              <w:left w:w="100.0" w:type="dxa"/>
              <w:bottom w:w="100.0" w:type="dxa"/>
              <w:right w:w="100.0" w:type="dxa"/>
            </w:tcMar>
            <w:vAlign w:val="top"/>
          </w:tcPr>
          <w:p w:rsidR="00000000" w:rsidDel="00000000" w:rsidP="00000000" w:rsidRDefault="00000000" w:rsidRPr="00000000" w14:paraId="00000066">
            <w:pPr>
              <w:rPr>
                <w:rFonts w:ascii="Montserrat" w:cs="Montserrat" w:eastAsia="Montserrat" w:hAnsi="Montserrat"/>
                <w:sz w:val="20"/>
                <w:szCs w:val="20"/>
              </w:rPr>
            </w:pPr>
            <w:r w:rsidDel="00000000" w:rsidR="00000000" w:rsidRPr="00000000">
              <w:rPr>
                <w:rFonts w:ascii="Montserrat" w:cs="Montserrat" w:eastAsia="Montserrat" w:hAnsi="Montserrat"/>
                <w:b w:val="1"/>
                <w:sz w:val="20"/>
                <w:szCs w:val="20"/>
                <w:rtl w:val="0"/>
              </w:rPr>
              <w:t xml:space="preserve">Statutory consents</w:t>
            </w:r>
            <w:r w:rsidDel="00000000" w:rsidR="00000000" w:rsidRPr="00000000">
              <w:rPr>
                <w:rFonts w:ascii="Montserrat" w:cs="Montserrat" w:eastAsia="Montserrat" w:hAnsi="Montserrat"/>
                <w:sz w:val="20"/>
                <w:szCs w:val="20"/>
                <w:rtl w:val="0"/>
              </w:rPr>
              <w:t xml:space="preserve"> </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68">
            <w:pPr>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Permitted development</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6A">
            <w:pPr>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Required. Subject to prior approval. This will be submitted by the successful tenderer. </w:t>
            </w:r>
          </w:p>
        </w:tc>
      </w:tr>
      <w:tr>
        <w:trPr>
          <w:cantSplit w:val="0"/>
          <w:trHeight w:val="230.1732283464567" w:hRule="atLeast"/>
          <w:tblHeader w:val="0"/>
        </w:trPr>
        <w:tc>
          <w:tcPr>
            <w:gridSpan w:val="2"/>
            <w:vMerge w:val="continue"/>
            <w:shd w:fill="auto" w:val="clear"/>
            <w:tcMar>
              <w:top w:w="100.0" w:type="dxa"/>
              <w:left w:w="100.0" w:type="dxa"/>
              <w:bottom w:w="100.0" w:type="dxa"/>
              <w:right w:w="100.0" w:type="dxa"/>
            </w:tcMar>
            <w:vAlign w:val="top"/>
          </w:tcPr>
          <w:p w:rsidR="00000000" w:rsidDel="00000000" w:rsidP="00000000" w:rsidRDefault="00000000" w:rsidRPr="00000000" w14:paraId="0000006C">
            <w:pPr>
              <w:spacing w:after="0" w:before="0" w:line="240" w:lineRule="auto"/>
              <w:ind w:left="0" w:firstLine="0"/>
              <w:rPr>
                <w:rFonts w:ascii="Montserrat" w:cs="Montserrat" w:eastAsia="Montserrat" w:hAnsi="Montserrat"/>
                <w:sz w:val="20"/>
                <w:szCs w:val="20"/>
              </w:rPr>
            </w:pPr>
            <w:r w:rsidDel="00000000" w:rsidR="00000000" w:rsidRPr="00000000">
              <w:rPr>
                <w:rtl w:val="0"/>
              </w:rPr>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6E">
            <w:pPr>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Planning permission</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70">
            <w:pPr>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Subject to prior approval. This will be submitted by the successful tenderer.</w:t>
            </w:r>
          </w:p>
        </w:tc>
      </w:tr>
      <w:tr>
        <w:trPr>
          <w:cantSplit w:val="0"/>
          <w:trHeight w:val="230.1732283464567" w:hRule="atLeast"/>
          <w:tblHeader w:val="0"/>
        </w:trPr>
        <w:tc>
          <w:tcPr>
            <w:gridSpan w:val="2"/>
            <w:vMerge w:val="continue"/>
            <w:shd w:fill="auto" w:val="clear"/>
            <w:tcMar>
              <w:top w:w="100.0" w:type="dxa"/>
              <w:left w:w="100.0" w:type="dxa"/>
              <w:bottom w:w="100.0" w:type="dxa"/>
              <w:right w:w="100.0" w:type="dxa"/>
            </w:tcMar>
            <w:vAlign w:val="top"/>
          </w:tcPr>
          <w:p w:rsidR="00000000" w:rsidDel="00000000" w:rsidP="00000000" w:rsidRDefault="00000000" w:rsidRPr="00000000" w14:paraId="00000072">
            <w:pPr>
              <w:spacing w:after="0" w:before="0" w:line="240" w:lineRule="auto"/>
              <w:ind w:left="0" w:firstLine="0"/>
              <w:rPr>
                <w:rFonts w:ascii="Montserrat" w:cs="Montserrat" w:eastAsia="Montserrat" w:hAnsi="Montserrat"/>
                <w:sz w:val="20"/>
                <w:szCs w:val="20"/>
              </w:rPr>
            </w:pPr>
            <w:r w:rsidDel="00000000" w:rsidR="00000000" w:rsidRPr="00000000">
              <w:rPr>
                <w:rtl w:val="0"/>
              </w:rPr>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74">
            <w:pPr>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Listed building consent </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76">
            <w:pPr>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Not required.</w:t>
            </w:r>
          </w:p>
        </w:tc>
      </w:tr>
      <w:tr>
        <w:trPr>
          <w:cantSplit w:val="0"/>
          <w:trHeight w:val="230.1732283464567" w:hRule="atLeast"/>
          <w:tblHeader w:val="0"/>
        </w:trPr>
        <w:tc>
          <w:tcPr>
            <w:gridSpan w:val="2"/>
            <w:vMerge w:val="continue"/>
            <w:shd w:fill="auto" w:val="clear"/>
            <w:tcMar>
              <w:top w:w="100.0" w:type="dxa"/>
              <w:left w:w="100.0" w:type="dxa"/>
              <w:bottom w:w="100.0" w:type="dxa"/>
              <w:right w:w="100.0" w:type="dxa"/>
            </w:tcMar>
            <w:vAlign w:val="top"/>
          </w:tcPr>
          <w:p w:rsidR="00000000" w:rsidDel="00000000" w:rsidP="00000000" w:rsidRDefault="00000000" w:rsidRPr="00000000" w14:paraId="00000078">
            <w:pPr>
              <w:spacing w:after="0" w:before="0" w:line="240" w:lineRule="auto"/>
              <w:ind w:left="0" w:firstLine="0"/>
              <w:rPr>
                <w:rFonts w:ascii="Montserrat" w:cs="Montserrat" w:eastAsia="Montserrat" w:hAnsi="Montserrat"/>
                <w:sz w:val="20"/>
                <w:szCs w:val="20"/>
              </w:rPr>
            </w:pPr>
            <w:r w:rsidDel="00000000" w:rsidR="00000000" w:rsidRPr="00000000">
              <w:rPr>
                <w:rtl w:val="0"/>
              </w:rPr>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7A">
            <w:pPr>
              <w:spacing w:line="240" w:lineRule="auto"/>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Conservation area</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7C">
            <w:pPr>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No.</w:t>
            </w:r>
          </w:p>
        </w:tc>
      </w:tr>
      <w:tr>
        <w:trPr>
          <w:cantSplit w:val="0"/>
          <w:trHeight w:val="230.1732283464567" w:hRule="atLeast"/>
          <w:tblHeader w:val="0"/>
        </w:trPr>
        <w:tc>
          <w:tcPr>
            <w:gridSpan w:val="2"/>
            <w:vMerge w:val="continue"/>
            <w:shd w:fill="auto" w:val="clear"/>
            <w:tcMar>
              <w:top w:w="100.0" w:type="dxa"/>
              <w:left w:w="100.0" w:type="dxa"/>
              <w:bottom w:w="100.0" w:type="dxa"/>
              <w:right w:w="100.0" w:type="dxa"/>
            </w:tcMar>
            <w:vAlign w:val="top"/>
          </w:tcPr>
          <w:p w:rsidR="00000000" w:rsidDel="00000000" w:rsidP="00000000" w:rsidRDefault="00000000" w:rsidRPr="00000000" w14:paraId="0000007E">
            <w:pPr>
              <w:spacing w:after="0" w:before="0" w:line="240" w:lineRule="auto"/>
              <w:ind w:left="0" w:firstLine="0"/>
              <w:rPr>
                <w:rFonts w:ascii="Montserrat" w:cs="Montserrat" w:eastAsia="Montserrat" w:hAnsi="Montserrat"/>
                <w:sz w:val="20"/>
                <w:szCs w:val="20"/>
              </w:rPr>
            </w:pPr>
            <w:r w:rsidDel="00000000" w:rsidR="00000000" w:rsidRPr="00000000">
              <w:rPr>
                <w:rtl w:val="0"/>
              </w:rPr>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80">
            <w:pPr>
              <w:spacing w:line="240" w:lineRule="auto"/>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DNO </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82">
            <w:pPr>
              <w:spacing w:line="240" w:lineRule="auto"/>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G99 application must be submitted by the successful tenderer. Any follow-up permissions, such as G100 and continued liaison with the DNO is the responsibility of the  successful tenderer. This includes witness testing which is to be performed at no impact to the operation of the facility. </w:t>
            </w:r>
          </w:p>
        </w:tc>
      </w:tr>
      <w:tr>
        <w:trPr>
          <w:cantSplit w:val="0"/>
          <w:trHeight w:val="230.1732283464567" w:hRule="atLeast"/>
          <w:tblHeader w:val="0"/>
        </w:trPr>
        <w:tc>
          <w:tcPr>
            <w:gridSpan w:val="2"/>
            <w:vMerge w:val="continue"/>
            <w:shd w:fill="auto" w:val="clear"/>
            <w:tcMar>
              <w:top w:w="100.0" w:type="dxa"/>
              <w:left w:w="100.0" w:type="dxa"/>
              <w:bottom w:w="100.0" w:type="dxa"/>
              <w:right w:w="100.0" w:type="dxa"/>
            </w:tcMar>
            <w:vAlign w:val="top"/>
          </w:tcPr>
          <w:p w:rsidR="00000000" w:rsidDel="00000000" w:rsidP="00000000" w:rsidRDefault="00000000" w:rsidRPr="00000000" w14:paraId="00000084">
            <w:pPr>
              <w:spacing w:after="0" w:before="0" w:line="240" w:lineRule="auto"/>
              <w:ind w:left="0" w:firstLine="0"/>
              <w:rPr>
                <w:rFonts w:ascii="Montserrat" w:cs="Montserrat" w:eastAsia="Montserrat" w:hAnsi="Montserrat"/>
                <w:sz w:val="20"/>
                <w:szCs w:val="20"/>
              </w:rPr>
            </w:pPr>
            <w:r w:rsidDel="00000000" w:rsidR="00000000" w:rsidRPr="00000000">
              <w:rPr>
                <w:rtl w:val="0"/>
              </w:rPr>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86">
            <w:pPr>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Building regulations</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88">
            <w:pPr>
              <w:spacing w:line="240" w:lineRule="auto"/>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Contractor must conform to all relevant building regulations.</w:t>
            </w:r>
          </w:p>
        </w:tc>
      </w:tr>
      <w:tr>
        <w:trPr>
          <w:cantSplit w:val="0"/>
          <w:trHeight w:val="230.1732283464567" w:hRule="atLeast"/>
          <w:tblHeader w:val="0"/>
        </w:trPr>
        <w:tc>
          <w:tcPr>
            <w:gridSpan w:val="2"/>
            <w:vMerge w:val="restart"/>
            <w:shd w:fill="auto" w:val="clear"/>
            <w:tcMar>
              <w:top w:w="100.0" w:type="dxa"/>
              <w:left w:w="100.0" w:type="dxa"/>
              <w:bottom w:w="100.0" w:type="dxa"/>
              <w:right w:w="100.0" w:type="dxa"/>
            </w:tcMar>
            <w:vAlign w:val="top"/>
          </w:tcPr>
          <w:p w:rsidR="00000000" w:rsidDel="00000000" w:rsidP="00000000" w:rsidRDefault="00000000" w:rsidRPr="00000000" w14:paraId="0000008A">
            <w:pPr>
              <w:spacing w:line="240" w:lineRule="auto"/>
              <w:rPr>
                <w:rFonts w:ascii="Montserrat" w:cs="Montserrat" w:eastAsia="Montserrat" w:hAnsi="Montserrat"/>
                <w:b w:val="1"/>
                <w:sz w:val="20"/>
                <w:szCs w:val="20"/>
              </w:rPr>
            </w:pPr>
            <w:r w:rsidDel="00000000" w:rsidR="00000000" w:rsidRPr="00000000">
              <w:rPr>
                <w:rFonts w:ascii="Montserrat" w:cs="Montserrat" w:eastAsia="Montserrat" w:hAnsi="Montserrat"/>
                <w:b w:val="1"/>
                <w:sz w:val="20"/>
                <w:szCs w:val="20"/>
                <w:rtl w:val="0"/>
              </w:rPr>
              <w:t xml:space="preserve">Environment </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8C">
            <w:pPr>
              <w:spacing w:line="240" w:lineRule="auto"/>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Solar shading analysis </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8E">
            <w:pPr>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Required.</w:t>
            </w:r>
          </w:p>
        </w:tc>
      </w:tr>
      <w:tr>
        <w:trPr>
          <w:cantSplit w:val="0"/>
          <w:trHeight w:val="230.1732283464567" w:hRule="atLeast"/>
          <w:tblHeader w:val="0"/>
        </w:trPr>
        <w:tc>
          <w:tcPr>
            <w:gridSpan w:val="2"/>
            <w:vMerge w:val="continue"/>
            <w:shd w:fill="auto" w:val="clear"/>
            <w:tcMar>
              <w:top w:w="100.0" w:type="dxa"/>
              <w:left w:w="100.0" w:type="dxa"/>
              <w:bottom w:w="100.0" w:type="dxa"/>
              <w:right w:w="100.0" w:type="dxa"/>
            </w:tcMar>
            <w:vAlign w:val="top"/>
          </w:tcPr>
          <w:p w:rsidR="00000000" w:rsidDel="00000000" w:rsidP="00000000" w:rsidRDefault="00000000" w:rsidRPr="00000000" w14:paraId="00000090">
            <w:pPr>
              <w:spacing w:after="0" w:before="0" w:line="240" w:lineRule="auto"/>
              <w:ind w:left="0" w:firstLine="0"/>
              <w:rPr>
                <w:rFonts w:ascii="Montserrat" w:cs="Montserrat" w:eastAsia="Montserrat" w:hAnsi="Montserrat"/>
                <w:sz w:val="20"/>
                <w:szCs w:val="20"/>
              </w:rPr>
            </w:pPr>
            <w:r w:rsidDel="00000000" w:rsidR="00000000" w:rsidRPr="00000000">
              <w:rPr>
                <w:rtl w:val="0"/>
              </w:rPr>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92">
            <w:pPr>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Glare analysis </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94">
            <w:pPr>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Not required.</w:t>
            </w:r>
          </w:p>
          <w:p w:rsidR="00000000" w:rsidDel="00000000" w:rsidP="00000000" w:rsidRDefault="00000000" w:rsidRPr="00000000" w14:paraId="00000095">
            <w:pPr>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96">
            <w:pPr>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*subject to prior approval conditions. </w:t>
            </w:r>
          </w:p>
        </w:tc>
      </w:tr>
      <w:tr>
        <w:trPr>
          <w:cantSplit w:val="0"/>
          <w:trHeight w:val="230.1732283464567" w:hRule="atLeast"/>
          <w:tblHeader w:val="0"/>
        </w:trPr>
        <w:tc>
          <w:tcPr>
            <w:gridSpan w:val="2"/>
            <w:vMerge w:val="restart"/>
            <w:shd w:fill="auto" w:val="clear"/>
            <w:tcMar>
              <w:top w:w="100.0" w:type="dxa"/>
              <w:left w:w="100.0" w:type="dxa"/>
              <w:bottom w:w="100.0" w:type="dxa"/>
              <w:right w:w="100.0" w:type="dxa"/>
            </w:tcMar>
            <w:vAlign w:val="top"/>
          </w:tcPr>
          <w:p w:rsidR="00000000" w:rsidDel="00000000" w:rsidP="00000000" w:rsidRDefault="00000000" w:rsidRPr="00000000" w14:paraId="00000098">
            <w:pPr>
              <w:spacing w:line="240" w:lineRule="auto"/>
              <w:rPr>
                <w:rFonts w:ascii="Montserrat" w:cs="Montserrat" w:eastAsia="Montserrat" w:hAnsi="Montserrat"/>
                <w:b w:val="1"/>
                <w:sz w:val="20"/>
                <w:szCs w:val="20"/>
              </w:rPr>
            </w:pPr>
            <w:r w:rsidDel="00000000" w:rsidR="00000000" w:rsidRPr="00000000">
              <w:rPr>
                <w:rFonts w:ascii="Montserrat" w:cs="Montserrat" w:eastAsia="Montserrat" w:hAnsi="Montserrat"/>
                <w:b w:val="1"/>
                <w:sz w:val="20"/>
                <w:szCs w:val="20"/>
                <w:rtl w:val="0"/>
              </w:rPr>
              <w:t xml:space="preserve">Roof compatibility </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9A">
            <w:pPr>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Orientation </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9C">
            <w:pPr>
              <w:rPr>
                <w:rFonts w:ascii="Montserrat" w:cs="Montserrat" w:eastAsia="Montserrat" w:hAnsi="Montserrat"/>
                <w:i w:val="1"/>
                <w:sz w:val="20"/>
                <w:szCs w:val="20"/>
              </w:rPr>
            </w:pPr>
            <w:r w:rsidDel="00000000" w:rsidR="00000000" w:rsidRPr="00000000">
              <w:rPr>
                <w:rFonts w:ascii="Montserrat" w:cs="Montserrat" w:eastAsia="Montserrat" w:hAnsi="Montserrat"/>
                <w:i w:val="1"/>
                <w:sz w:val="20"/>
                <w:szCs w:val="20"/>
                <w:rtl w:val="0"/>
              </w:rPr>
              <w:t xml:space="preserve">Options available.</w:t>
            </w:r>
          </w:p>
        </w:tc>
      </w:tr>
      <w:tr>
        <w:trPr>
          <w:cantSplit w:val="0"/>
          <w:trHeight w:val="230.1732283464567" w:hRule="atLeast"/>
          <w:tblHeader w:val="0"/>
        </w:trPr>
        <w:tc>
          <w:tcPr>
            <w:gridSpan w:val="2"/>
            <w:vMerge w:val="continue"/>
            <w:shd w:fill="auto" w:val="clear"/>
            <w:tcMar>
              <w:top w:w="100.0" w:type="dxa"/>
              <w:left w:w="100.0" w:type="dxa"/>
              <w:bottom w:w="100.0" w:type="dxa"/>
              <w:right w:w="100.0" w:type="dxa"/>
            </w:tcMar>
            <w:vAlign w:val="top"/>
          </w:tcPr>
          <w:p w:rsidR="00000000" w:rsidDel="00000000" w:rsidP="00000000" w:rsidRDefault="00000000" w:rsidRPr="00000000" w14:paraId="0000009E">
            <w:pPr>
              <w:spacing w:after="0" w:before="0" w:line="240" w:lineRule="auto"/>
              <w:ind w:left="0" w:firstLine="0"/>
              <w:rPr>
                <w:rFonts w:ascii="Montserrat" w:cs="Montserrat" w:eastAsia="Montserrat" w:hAnsi="Montserrat"/>
                <w:sz w:val="20"/>
                <w:szCs w:val="20"/>
              </w:rPr>
            </w:pPr>
            <w:r w:rsidDel="00000000" w:rsidR="00000000" w:rsidRPr="00000000">
              <w:rPr>
                <w:rtl w:val="0"/>
              </w:rPr>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A0">
            <w:pPr>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Structural assessment </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A2">
            <w:pPr>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Required.</w:t>
            </w:r>
          </w:p>
        </w:tc>
      </w:tr>
      <w:tr>
        <w:trPr>
          <w:cantSplit w:val="0"/>
          <w:trHeight w:val="230.1732283464567" w:hRule="atLeast"/>
          <w:tblHeader w:val="0"/>
        </w:trPr>
        <w:tc>
          <w:tcPr>
            <w:gridSpan w:val="2"/>
            <w:vMerge w:val="continue"/>
            <w:shd w:fill="auto" w:val="clear"/>
            <w:tcMar>
              <w:top w:w="100.0" w:type="dxa"/>
              <w:left w:w="100.0" w:type="dxa"/>
              <w:bottom w:w="100.0" w:type="dxa"/>
              <w:right w:w="100.0" w:type="dxa"/>
            </w:tcMar>
            <w:vAlign w:val="top"/>
          </w:tcPr>
          <w:p w:rsidR="00000000" w:rsidDel="00000000" w:rsidP="00000000" w:rsidRDefault="00000000" w:rsidRPr="00000000" w14:paraId="000000A4">
            <w:pPr>
              <w:spacing w:after="0" w:before="0" w:line="240" w:lineRule="auto"/>
              <w:ind w:left="0" w:firstLine="0"/>
              <w:rPr>
                <w:rFonts w:ascii="Montserrat" w:cs="Montserrat" w:eastAsia="Montserrat" w:hAnsi="Montserrat"/>
                <w:sz w:val="20"/>
                <w:szCs w:val="20"/>
              </w:rPr>
            </w:pPr>
            <w:r w:rsidDel="00000000" w:rsidR="00000000" w:rsidRPr="00000000">
              <w:rPr>
                <w:rtl w:val="0"/>
              </w:rPr>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A6">
            <w:pPr>
              <w:spacing w:line="240" w:lineRule="auto"/>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Roof defects / condition</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A8">
            <w:pPr>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Not to our knowledge.</w:t>
            </w:r>
          </w:p>
        </w:tc>
      </w:tr>
      <w:tr>
        <w:trPr>
          <w:cantSplit w:val="0"/>
          <w:trHeight w:val="230.1732283464567" w:hRule="atLeast"/>
          <w:tblHeader w:val="0"/>
        </w:trPr>
        <w:tc>
          <w:tcPr>
            <w:gridSpan w:val="2"/>
            <w:vMerge w:val="continue"/>
            <w:shd w:fill="auto" w:val="clear"/>
            <w:tcMar>
              <w:top w:w="100.0" w:type="dxa"/>
              <w:left w:w="100.0" w:type="dxa"/>
              <w:bottom w:w="100.0" w:type="dxa"/>
              <w:right w:w="100.0" w:type="dxa"/>
            </w:tcMar>
            <w:vAlign w:val="top"/>
          </w:tcPr>
          <w:p w:rsidR="00000000" w:rsidDel="00000000" w:rsidP="00000000" w:rsidRDefault="00000000" w:rsidRPr="00000000" w14:paraId="000000AA">
            <w:pPr>
              <w:spacing w:after="0" w:before="0" w:line="240" w:lineRule="auto"/>
              <w:ind w:left="0" w:firstLine="0"/>
              <w:rPr>
                <w:rFonts w:ascii="Montserrat" w:cs="Montserrat" w:eastAsia="Montserrat" w:hAnsi="Montserrat"/>
                <w:sz w:val="20"/>
                <w:szCs w:val="20"/>
              </w:rPr>
            </w:pPr>
            <w:r w:rsidDel="00000000" w:rsidR="00000000" w:rsidRPr="00000000">
              <w:rPr>
                <w:rtl w:val="0"/>
              </w:rPr>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AC">
            <w:pPr>
              <w:spacing w:line="240" w:lineRule="auto"/>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Materials</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AE">
            <w:pPr>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Mix, to be confirmed on the site visit.</w:t>
            </w:r>
          </w:p>
        </w:tc>
      </w:tr>
      <w:tr>
        <w:trPr>
          <w:cantSplit w:val="0"/>
          <w:trHeight w:val="230.1732283464567" w:hRule="atLeast"/>
          <w:tblHeader w:val="0"/>
        </w:trPr>
        <w:tc>
          <w:tcPr>
            <w:gridSpan w:val="2"/>
            <w:vMerge w:val="continue"/>
            <w:shd w:fill="auto" w:val="clear"/>
            <w:tcMar>
              <w:top w:w="100.0" w:type="dxa"/>
              <w:left w:w="100.0" w:type="dxa"/>
              <w:bottom w:w="100.0" w:type="dxa"/>
              <w:right w:w="100.0" w:type="dxa"/>
            </w:tcMar>
            <w:vAlign w:val="top"/>
          </w:tcPr>
          <w:p w:rsidR="00000000" w:rsidDel="00000000" w:rsidP="00000000" w:rsidRDefault="00000000" w:rsidRPr="00000000" w14:paraId="000000B0">
            <w:pPr>
              <w:spacing w:after="0" w:before="0" w:line="240" w:lineRule="auto"/>
              <w:ind w:left="0" w:firstLine="0"/>
              <w:rPr>
                <w:rFonts w:ascii="Montserrat" w:cs="Montserrat" w:eastAsia="Montserrat" w:hAnsi="Montserrat"/>
                <w:sz w:val="20"/>
                <w:szCs w:val="20"/>
              </w:rPr>
            </w:pPr>
            <w:r w:rsidDel="00000000" w:rsidR="00000000" w:rsidRPr="00000000">
              <w:rPr>
                <w:rtl w:val="0"/>
              </w:rPr>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B2">
            <w:pPr>
              <w:spacing w:line="240" w:lineRule="auto"/>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Age </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B4">
            <w:pPr>
              <w:rPr>
                <w:rFonts w:ascii="Montserrat" w:cs="Montserrat" w:eastAsia="Montserrat" w:hAnsi="Montserrat"/>
                <w:sz w:val="20"/>
                <w:szCs w:val="20"/>
              </w:rPr>
            </w:pPr>
            <w:r w:rsidDel="00000000" w:rsidR="00000000" w:rsidRPr="00000000">
              <w:rPr>
                <w:rtl w:val="0"/>
              </w:rPr>
            </w:r>
          </w:p>
        </w:tc>
      </w:tr>
      <w:tr>
        <w:trPr>
          <w:cantSplit w:val="0"/>
          <w:trHeight w:val="230.1732283464567" w:hRule="atLeast"/>
          <w:tblHeader w:val="0"/>
        </w:trPr>
        <w:tc>
          <w:tcPr>
            <w:gridSpan w:val="2"/>
            <w:vMerge w:val="continue"/>
            <w:shd w:fill="auto" w:val="clear"/>
            <w:tcMar>
              <w:top w:w="100.0" w:type="dxa"/>
              <w:left w:w="100.0" w:type="dxa"/>
              <w:bottom w:w="100.0" w:type="dxa"/>
              <w:right w:w="100.0" w:type="dxa"/>
            </w:tcMar>
            <w:vAlign w:val="top"/>
          </w:tcPr>
          <w:p w:rsidR="00000000" w:rsidDel="00000000" w:rsidP="00000000" w:rsidRDefault="00000000" w:rsidRPr="00000000" w14:paraId="000000B6">
            <w:pPr>
              <w:spacing w:after="0" w:before="0" w:line="240" w:lineRule="auto"/>
              <w:ind w:left="0" w:firstLine="0"/>
              <w:rPr>
                <w:rFonts w:ascii="Montserrat" w:cs="Montserrat" w:eastAsia="Montserrat" w:hAnsi="Montserrat"/>
                <w:sz w:val="20"/>
                <w:szCs w:val="20"/>
              </w:rPr>
            </w:pPr>
            <w:r w:rsidDel="00000000" w:rsidR="00000000" w:rsidRPr="00000000">
              <w:rPr>
                <w:rtl w:val="0"/>
              </w:rPr>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B8">
            <w:pPr>
              <w:spacing w:line="240" w:lineRule="auto"/>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Warranty </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BA">
            <w:pPr>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No.</w:t>
            </w:r>
          </w:p>
        </w:tc>
      </w:tr>
      <w:tr>
        <w:trPr>
          <w:cantSplit w:val="0"/>
          <w:trHeight w:val="230.1732283464567" w:hRule="atLeast"/>
          <w:tblHeader w:val="0"/>
        </w:trPr>
        <w:tc>
          <w:tcPr>
            <w:gridSpan w:val="2"/>
            <w:vMerge w:val="continue"/>
            <w:shd w:fill="auto" w:val="clear"/>
            <w:tcMar>
              <w:top w:w="100.0" w:type="dxa"/>
              <w:left w:w="100.0" w:type="dxa"/>
              <w:bottom w:w="100.0" w:type="dxa"/>
              <w:right w:w="100.0" w:type="dxa"/>
            </w:tcMar>
            <w:vAlign w:val="top"/>
          </w:tcPr>
          <w:p w:rsidR="00000000" w:rsidDel="00000000" w:rsidP="00000000" w:rsidRDefault="00000000" w:rsidRPr="00000000" w14:paraId="000000BC">
            <w:pPr>
              <w:spacing w:after="0" w:before="0" w:line="240" w:lineRule="auto"/>
              <w:ind w:left="0" w:firstLine="0"/>
              <w:rPr>
                <w:rFonts w:ascii="Montserrat" w:cs="Montserrat" w:eastAsia="Montserrat" w:hAnsi="Montserrat"/>
                <w:sz w:val="20"/>
                <w:szCs w:val="20"/>
              </w:rPr>
            </w:pPr>
            <w:r w:rsidDel="00000000" w:rsidR="00000000" w:rsidRPr="00000000">
              <w:rPr>
                <w:rtl w:val="0"/>
              </w:rPr>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BE">
            <w:pPr>
              <w:spacing w:line="240" w:lineRule="auto"/>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Access</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C0">
            <w:pPr>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Scaffold</w:t>
            </w:r>
          </w:p>
        </w:tc>
      </w:tr>
      <w:tr>
        <w:trPr>
          <w:cantSplit w:val="0"/>
          <w:trHeight w:val="230.1732283464567"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C2">
            <w:pPr>
              <w:rPr>
                <w:rFonts w:ascii="Montserrat" w:cs="Montserrat" w:eastAsia="Montserrat" w:hAnsi="Montserrat"/>
                <w:b w:val="1"/>
                <w:sz w:val="20"/>
                <w:szCs w:val="20"/>
              </w:rPr>
            </w:pPr>
            <w:r w:rsidDel="00000000" w:rsidR="00000000" w:rsidRPr="00000000">
              <w:rPr>
                <w:rFonts w:ascii="Montserrat" w:cs="Montserrat" w:eastAsia="Montserrat" w:hAnsi="Montserrat"/>
                <w:b w:val="1"/>
                <w:sz w:val="20"/>
                <w:szCs w:val="20"/>
                <w:rtl w:val="0"/>
              </w:rPr>
              <w:t xml:space="preserve">Budget</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C4">
            <w:pPr>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Budget Constraints</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C6">
            <w:pPr>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The project budget is £50,000+VAT. This should be considered within tender returns.</w:t>
            </w:r>
          </w:p>
        </w:tc>
      </w:tr>
      <w:tr>
        <w:trPr>
          <w:cantSplit w:val="0"/>
          <w:trHeight w:val="286.8661417322835" w:hRule="atLeast"/>
          <w:tblHeader w:val="0"/>
        </w:trPr>
        <w:tc>
          <w:tcPr>
            <w:gridSpan w:val="6"/>
            <w:shd w:fill="f3f3f3" w:val="clear"/>
            <w:tcMar>
              <w:top w:w="100.0" w:type="dxa"/>
              <w:left w:w="100.0" w:type="dxa"/>
              <w:bottom w:w="100.0" w:type="dxa"/>
              <w:right w:w="100.0" w:type="dxa"/>
            </w:tcMar>
            <w:vAlign w:val="top"/>
          </w:tcPr>
          <w:p w:rsidR="00000000" w:rsidDel="00000000" w:rsidP="00000000" w:rsidRDefault="00000000" w:rsidRPr="00000000" w14:paraId="000000C8">
            <w:pPr>
              <w:rPr>
                <w:rFonts w:ascii="Montserrat" w:cs="Montserrat" w:eastAsia="Montserrat" w:hAnsi="Montserrat"/>
                <w:b w:val="1"/>
                <w:sz w:val="20"/>
                <w:szCs w:val="20"/>
              </w:rPr>
            </w:pPr>
            <w:r w:rsidDel="00000000" w:rsidR="00000000" w:rsidRPr="00000000">
              <w:rPr>
                <w:rFonts w:ascii="Montserrat" w:cs="Montserrat" w:eastAsia="Montserrat" w:hAnsi="Montserrat"/>
                <w:b w:val="1"/>
                <w:sz w:val="20"/>
                <w:szCs w:val="20"/>
                <w:rtl w:val="0"/>
              </w:rPr>
              <w:t xml:space="preserve">Electrical infrastructure</w:t>
            </w:r>
          </w:p>
        </w:tc>
      </w:tr>
      <w:tr>
        <w:trPr>
          <w:cantSplit w:val="0"/>
          <w:trHeight w:val="857.5078124999999" w:hRule="atLeast"/>
          <w:tblHeader w:val="0"/>
        </w:trPr>
        <w:tc>
          <w:tcPr>
            <w:gridSpan w:val="6"/>
            <w:shd w:fill="ffffff" w:val="clear"/>
            <w:tcMar>
              <w:top w:w="100.0" w:type="dxa"/>
              <w:left w:w="100.0" w:type="dxa"/>
              <w:bottom w:w="100.0" w:type="dxa"/>
              <w:right w:w="100.0" w:type="dxa"/>
            </w:tcMar>
            <w:vAlign w:val="top"/>
          </w:tcPr>
          <w:p w:rsidR="00000000" w:rsidDel="00000000" w:rsidP="00000000" w:rsidRDefault="00000000" w:rsidRPr="00000000" w14:paraId="000000CE">
            <w:pPr>
              <w:rPr>
                <w:rFonts w:ascii="Montserrat" w:cs="Montserrat" w:eastAsia="Montserrat" w:hAnsi="Montserrat"/>
                <w:b w:val="1"/>
                <w:sz w:val="20"/>
                <w:szCs w:val="20"/>
              </w:rPr>
            </w:pPr>
            <w:r w:rsidDel="00000000" w:rsidR="00000000" w:rsidRPr="00000000">
              <w:rPr>
                <w:rFonts w:ascii="Montserrat" w:cs="Montserrat" w:eastAsia="Montserrat" w:hAnsi="Montserrat"/>
                <w:sz w:val="20"/>
                <w:szCs w:val="20"/>
                <w:rtl w:val="0"/>
              </w:rPr>
              <w:t xml:space="preserve">The contractor must ensure that the mains distribution has sufficient capacity to handle the additional load and that the wiring and components are in good condition. It may be necessary to upgrade or make adjustments to the electrical infrastructure during the installation process.</w:t>
            </w:r>
            <w:r w:rsidDel="00000000" w:rsidR="00000000" w:rsidRPr="00000000">
              <w:rPr>
                <w:rtl w:val="0"/>
              </w:rPr>
            </w:r>
          </w:p>
        </w:tc>
      </w:tr>
      <w:tr>
        <w:trPr>
          <w:cantSplit w:val="0"/>
          <w:trHeight w:val="286.8661417322835"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D4">
            <w:pPr>
              <w:rPr>
                <w:rFonts w:ascii="Montserrat" w:cs="Montserrat" w:eastAsia="Montserrat" w:hAnsi="Montserrat"/>
                <w:i w:val="1"/>
                <w:sz w:val="20"/>
                <w:szCs w:val="20"/>
              </w:rPr>
            </w:pPr>
            <w:r w:rsidDel="00000000" w:rsidR="00000000" w:rsidRPr="00000000">
              <w:rPr>
                <w:rFonts w:ascii="Montserrat" w:cs="Montserrat" w:eastAsia="Montserrat" w:hAnsi="Montserrat"/>
                <w:i w:val="1"/>
                <w:sz w:val="20"/>
                <w:szCs w:val="20"/>
                <w:rtl w:val="0"/>
              </w:rPr>
              <w:t xml:space="preserve">Comments:</w:t>
            </w:r>
          </w:p>
        </w:tc>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0D6">
            <w:pPr>
              <w:rPr>
                <w:rFonts w:ascii="Montserrat" w:cs="Montserrat" w:eastAsia="Montserrat" w:hAnsi="Montserrat"/>
                <w:b w:val="1"/>
                <w:sz w:val="20"/>
                <w:szCs w:val="20"/>
              </w:rPr>
            </w:pPr>
            <w:r w:rsidDel="00000000" w:rsidR="00000000" w:rsidRPr="00000000">
              <w:rPr>
                <w:rFonts w:ascii="Montserrat" w:cs="Montserrat" w:eastAsia="Montserrat" w:hAnsi="Montserrat"/>
                <w:b w:val="1"/>
                <w:sz w:val="20"/>
                <w:szCs w:val="20"/>
                <w:rtl w:val="0"/>
              </w:rPr>
              <w:t xml:space="preserve">To be reviewed during site visits.</w:t>
            </w:r>
          </w:p>
        </w:tc>
      </w:tr>
    </w:tbl>
    <w:p w:rsidR="00000000" w:rsidDel="00000000" w:rsidP="00000000" w:rsidRDefault="00000000" w:rsidRPr="00000000" w14:paraId="000000DA">
      <w:pPr>
        <w:rPr>
          <w:rFonts w:ascii="Montserrat" w:cs="Montserrat" w:eastAsia="Montserrat" w:hAnsi="Montserrat"/>
          <w:b w:val="1"/>
          <w:sz w:val="20"/>
          <w:szCs w:val="20"/>
        </w:rPr>
      </w:pPr>
      <w:r w:rsidDel="00000000" w:rsidR="00000000" w:rsidRPr="00000000">
        <w:rPr>
          <w:rtl w:val="0"/>
        </w:rPr>
      </w:r>
    </w:p>
    <w:p w:rsidR="00000000" w:rsidDel="00000000" w:rsidP="00000000" w:rsidRDefault="00000000" w:rsidRPr="00000000" w14:paraId="000000DB">
      <w:pPr>
        <w:rPr>
          <w:rFonts w:ascii="Montserrat" w:cs="Montserrat" w:eastAsia="Montserrat" w:hAnsi="Montserrat"/>
          <w:b w:val="1"/>
          <w:sz w:val="20"/>
          <w:szCs w:val="20"/>
        </w:rPr>
      </w:pPr>
      <w:r w:rsidDel="00000000" w:rsidR="00000000" w:rsidRPr="00000000">
        <w:rPr>
          <w:rFonts w:ascii="Montserrat" w:cs="Montserrat" w:eastAsia="Montserrat" w:hAnsi="Montserrat"/>
          <w:b w:val="1"/>
          <w:sz w:val="20"/>
          <w:szCs w:val="20"/>
          <w:rtl w:val="0"/>
        </w:rPr>
        <w:t xml:space="preserve">Document checklist </w:t>
      </w:r>
    </w:p>
    <w:p w:rsidR="00000000" w:rsidDel="00000000" w:rsidP="00000000" w:rsidRDefault="00000000" w:rsidRPr="00000000" w14:paraId="000000DC">
      <w:pPr>
        <w:rPr>
          <w:rFonts w:ascii="Montserrat" w:cs="Montserrat" w:eastAsia="Montserrat" w:hAnsi="Montserrat"/>
          <w:i w:val="1"/>
          <w:color w:val="999999"/>
          <w:sz w:val="20"/>
          <w:szCs w:val="20"/>
        </w:rPr>
      </w:pPr>
      <w:r w:rsidDel="00000000" w:rsidR="00000000" w:rsidRPr="00000000">
        <w:rPr>
          <w:rFonts w:ascii="Montserrat" w:cs="Montserrat" w:eastAsia="Montserrat" w:hAnsi="Montserrat"/>
          <w:i w:val="1"/>
          <w:color w:val="999999"/>
          <w:sz w:val="20"/>
          <w:szCs w:val="20"/>
          <w:rtl w:val="0"/>
        </w:rPr>
        <w:t xml:space="preserve">Provided by the client </w:t>
      </w:r>
    </w:p>
    <w:p w:rsidR="00000000" w:rsidDel="00000000" w:rsidP="00000000" w:rsidRDefault="00000000" w:rsidRPr="00000000" w14:paraId="000000DD">
      <w:pPr>
        <w:rPr>
          <w:rFonts w:ascii="Montserrat" w:cs="Montserrat" w:eastAsia="Montserrat" w:hAnsi="Montserrat"/>
          <w:sz w:val="20"/>
          <w:szCs w:val="20"/>
        </w:rPr>
      </w:pPr>
      <w:r w:rsidDel="00000000" w:rsidR="00000000" w:rsidRPr="00000000">
        <w:rPr>
          <w:rtl w:val="0"/>
        </w:rPr>
      </w:r>
    </w:p>
    <w:tbl>
      <w:tblPr>
        <w:tblStyle w:val="Table5"/>
        <w:tblW w:w="904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305"/>
        <w:gridCol w:w="6135"/>
        <w:gridCol w:w="1605"/>
        <w:tblGridChange w:id="0">
          <w:tblGrid>
            <w:gridCol w:w="1305"/>
            <w:gridCol w:w="6135"/>
            <w:gridCol w:w="1605"/>
          </w:tblGrid>
        </w:tblGridChange>
      </w:tblGrid>
      <w:tr>
        <w:trPr>
          <w:cantSplit w:val="0"/>
          <w:trHeight w:val="426.044921875" w:hRule="atLeast"/>
          <w:tblHeader w:val="0"/>
        </w:trPr>
        <w:tc>
          <w:tcPr>
            <w:gridSpan w:val="2"/>
            <w:shd w:fill="f3f3f3" w:val="clear"/>
            <w:tcMar>
              <w:top w:w="100.0" w:type="dxa"/>
              <w:left w:w="100.0" w:type="dxa"/>
              <w:bottom w:w="100.0" w:type="dxa"/>
              <w:right w:w="100.0" w:type="dxa"/>
            </w:tcMar>
            <w:vAlign w:val="top"/>
          </w:tcPr>
          <w:p w:rsidR="00000000" w:rsidDel="00000000" w:rsidP="00000000" w:rsidRDefault="00000000" w:rsidRPr="00000000" w14:paraId="000000DE">
            <w:pPr>
              <w:rPr>
                <w:rFonts w:ascii="Montserrat" w:cs="Montserrat" w:eastAsia="Montserrat" w:hAnsi="Montserrat"/>
                <w:b w:val="1"/>
                <w:sz w:val="20"/>
                <w:szCs w:val="20"/>
              </w:rPr>
            </w:pPr>
            <w:r w:rsidDel="00000000" w:rsidR="00000000" w:rsidRPr="00000000">
              <w:rPr>
                <w:rFonts w:ascii="Montserrat" w:cs="Montserrat" w:eastAsia="Montserrat" w:hAnsi="Montserrat"/>
                <w:b w:val="1"/>
                <w:sz w:val="20"/>
                <w:szCs w:val="20"/>
                <w:rtl w:val="0"/>
              </w:rPr>
              <w:t xml:space="preserve">Document</w:t>
            </w:r>
          </w:p>
        </w:tc>
        <w:tc>
          <w:tcPr>
            <w:shd w:fill="f3f3f3" w:val="clear"/>
            <w:tcMar>
              <w:top w:w="100.0" w:type="dxa"/>
              <w:left w:w="100.0" w:type="dxa"/>
              <w:bottom w:w="100.0" w:type="dxa"/>
              <w:right w:w="100.0" w:type="dxa"/>
            </w:tcMar>
            <w:vAlign w:val="top"/>
          </w:tcPr>
          <w:p w:rsidR="00000000" w:rsidDel="00000000" w:rsidP="00000000" w:rsidRDefault="00000000" w:rsidRPr="00000000" w14:paraId="000000E0">
            <w:pPr>
              <w:rPr>
                <w:rFonts w:ascii="Montserrat" w:cs="Montserrat" w:eastAsia="Montserrat" w:hAnsi="Montserrat"/>
                <w:b w:val="1"/>
                <w:sz w:val="20"/>
                <w:szCs w:val="20"/>
              </w:rPr>
            </w:pPr>
            <w:r w:rsidDel="00000000" w:rsidR="00000000" w:rsidRPr="00000000">
              <w:rPr>
                <w:rFonts w:ascii="Montserrat" w:cs="Montserrat" w:eastAsia="Montserrat" w:hAnsi="Montserrat"/>
                <w:b w:val="1"/>
                <w:sz w:val="20"/>
                <w:szCs w:val="20"/>
                <w:rtl w:val="0"/>
              </w:rPr>
              <w:t xml:space="preserve">Appendix</w:t>
            </w:r>
          </w:p>
        </w:tc>
      </w:tr>
      <w:tr>
        <w:trPr>
          <w:cantSplit w:val="0"/>
          <w:trHeight w:val="40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E1">
            <w:pPr>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Building plans - showing plant / switch room location </w:t>
            </w:r>
          </w:p>
        </w:tc>
        <w:tc>
          <w:tcPr>
            <w:shd w:fill="auto" w:val="clear"/>
            <w:tcMar>
              <w:top w:w="100.0" w:type="dxa"/>
              <w:left w:w="100.0" w:type="dxa"/>
              <w:bottom w:w="100.0" w:type="dxa"/>
              <w:right w:w="100.0" w:type="dxa"/>
            </w:tcMar>
            <w:vAlign w:val="top"/>
          </w:tcPr>
          <w:p w:rsidR="00000000" w:rsidDel="00000000" w:rsidP="00000000" w:rsidRDefault="00000000" w:rsidRPr="00000000" w14:paraId="000000E3">
            <w:pPr>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Site visit required.</w:t>
            </w:r>
            <w:r w:rsidDel="00000000" w:rsidR="00000000" w:rsidRPr="00000000">
              <w:rPr>
                <w:rtl w:val="0"/>
              </w:rPr>
            </w:r>
          </w:p>
        </w:tc>
      </w:tr>
      <w:tr>
        <w:trPr>
          <w:cantSplit w:val="0"/>
          <w:trHeight w:val="40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E4">
            <w:pPr>
              <w:spacing w:line="240" w:lineRule="auto"/>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Roof plan </w:t>
            </w:r>
          </w:p>
        </w:tc>
        <w:tc>
          <w:tcPr>
            <w:shd w:fill="auto" w:val="clear"/>
            <w:tcMar>
              <w:top w:w="100.0" w:type="dxa"/>
              <w:left w:w="100.0" w:type="dxa"/>
              <w:bottom w:w="100.0" w:type="dxa"/>
              <w:right w:w="100.0" w:type="dxa"/>
            </w:tcMar>
            <w:vAlign w:val="top"/>
          </w:tcPr>
          <w:p w:rsidR="00000000" w:rsidDel="00000000" w:rsidP="00000000" w:rsidRDefault="00000000" w:rsidRPr="00000000" w14:paraId="000000E6">
            <w:pPr>
              <w:rPr>
                <w:rFonts w:ascii="Montserrat" w:cs="Montserrat" w:eastAsia="Montserrat" w:hAnsi="Montserrat"/>
                <w:sz w:val="20"/>
                <w:szCs w:val="20"/>
                <w:highlight w:val="yellow"/>
              </w:rPr>
            </w:pPr>
            <w:r w:rsidDel="00000000" w:rsidR="00000000" w:rsidRPr="00000000">
              <w:rPr>
                <w:rFonts w:ascii="Montserrat" w:cs="Montserrat" w:eastAsia="Montserrat" w:hAnsi="Montserrat"/>
                <w:sz w:val="20"/>
                <w:szCs w:val="20"/>
                <w:rtl w:val="0"/>
              </w:rPr>
              <w:t xml:space="preserve">Appendix 1</w:t>
            </w:r>
            <w:r w:rsidDel="00000000" w:rsidR="00000000" w:rsidRPr="00000000">
              <w:rPr>
                <w:rtl w:val="0"/>
              </w:rPr>
            </w:r>
          </w:p>
        </w:tc>
      </w:tr>
      <w:tr>
        <w:trPr>
          <w:cantSplit w:val="0"/>
          <w:trHeight w:val="40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E7">
            <w:pPr>
              <w:spacing w:line="240" w:lineRule="auto"/>
              <w:rPr>
                <w:rFonts w:ascii="Montserrat" w:cs="Montserrat" w:eastAsia="Montserrat" w:hAnsi="Montserrat"/>
                <w:b w:val="1"/>
                <w:sz w:val="20"/>
                <w:szCs w:val="20"/>
              </w:rPr>
            </w:pPr>
            <w:r w:rsidDel="00000000" w:rsidR="00000000" w:rsidRPr="00000000">
              <w:rPr>
                <w:rFonts w:ascii="Montserrat" w:cs="Montserrat" w:eastAsia="Montserrat" w:hAnsi="Montserrat"/>
                <w:sz w:val="20"/>
                <w:szCs w:val="20"/>
                <w:rtl w:val="0"/>
              </w:rPr>
              <w:t xml:space="preserve">Roof surface O&amp;M</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9">
            <w:pPr>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Site visit required.</w:t>
            </w:r>
          </w:p>
        </w:tc>
      </w:tr>
      <w:tr>
        <w:trPr>
          <w:cantSplit w:val="0"/>
          <w:trHeight w:val="40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EA">
            <w:pPr>
              <w:spacing w:line="240" w:lineRule="auto"/>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Electricity consumption data</w:t>
            </w:r>
          </w:p>
        </w:tc>
        <w:tc>
          <w:tcPr>
            <w:shd w:fill="auto" w:val="clear"/>
            <w:tcMar>
              <w:top w:w="100.0" w:type="dxa"/>
              <w:left w:w="100.0" w:type="dxa"/>
              <w:bottom w:w="100.0" w:type="dxa"/>
              <w:right w:w="100.0" w:type="dxa"/>
            </w:tcMar>
            <w:vAlign w:val="top"/>
          </w:tcPr>
          <w:p w:rsidR="00000000" w:rsidDel="00000000" w:rsidP="00000000" w:rsidRDefault="00000000" w:rsidRPr="00000000" w14:paraId="000000EC">
            <w:pPr>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Appendix 4</w:t>
            </w:r>
          </w:p>
        </w:tc>
      </w:tr>
      <w:tr>
        <w:trPr>
          <w:cantSplit w:val="0"/>
          <w:trHeight w:val="40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ED">
            <w:pPr>
              <w:spacing w:line="240" w:lineRule="auto"/>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Electrical schematics incl. metering strategy</w:t>
            </w:r>
          </w:p>
        </w:tc>
        <w:tc>
          <w:tcPr>
            <w:shd w:fill="auto" w:val="clear"/>
            <w:tcMar>
              <w:top w:w="100.0" w:type="dxa"/>
              <w:left w:w="100.0" w:type="dxa"/>
              <w:bottom w:w="100.0" w:type="dxa"/>
              <w:right w:w="100.0" w:type="dxa"/>
            </w:tcMar>
            <w:vAlign w:val="top"/>
          </w:tcPr>
          <w:p w:rsidR="00000000" w:rsidDel="00000000" w:rsidP="00000000" w:rsidRDefault="00000000" w:rsidRPr="00000000" w14:paraId="000000EF">
            <w:pPr>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N</w:t>
            </w:r>
            <w:r w:rsidDel="00000000" w:rsidR="00000000" w:rsidRPr="00000000">
              <w:rPr>
                <w:rtl w:val="0"/>
              </w:rPr>
            </w:r>
          </w:p>
        </w:tc>
      </w:tr>
      <w:tr>
        <w:trPr>
          <w:cantSplit w:val="0"/>
          <w:trHeight w:val="40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F0">
            <w:pPr>
              <w:spacing w:line="240" w:lineRule="auto"/>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Photographs of roof areas and switch rooms</w:t>
            </w:r>
          </w:p>
        </w:tc>
        <w:tc>
          <w:tcPr>
            <w:shd w:fill="auto" w:val="clear"/>
            <w:tcMar>
              <w:top w:w="100.0" w:type="dxa"/>
              <w:left w:w="100.0" w:type="dxa"/>
              <w:bottom w:w="100.0" w:type="dxa"/>
              <w:right w:w="100.0" w:type="dxa"/>
            </w:tcMar>
            <w:vAlign w:val="top"/>
          </w:tcPr>
          <w:p w:rsidR="00000000" w:rsidDel="00000000" w:rsidP="00000000" w:rsidRDefault="00000000" w:rsidRPr="00000000" w14:paraId="000000F2">
            <w:pPr>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Appendix 3</w:t>
            </w:r>
            <w:r w:rsidDel="00000000" w:rsidR="00000000" w:rsidRPr="00000000">
              <w:rPr>
                <w:rtl w:val="0"/>
              </w:rPr>
            </w:r>
          </w:p>
        </w:tc>
      </w:tr>
      <w:tr>
        <w:trPr>
          <w:cantSplit w:val="0"/>
          <w:trHeight w:val="40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F3">
            <w:pPr>
              <w:spacing w:line="240" w:lineRule="auto"/>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Asbestos report </w:t>
            </w:r>
          </w:p>
        </w:tc>
        <w:tc>
          <w:tcPr>
            <w:shd w:fill="auto" w:val="clear"/>
            <w:tcMar>
              <w:top w:w="100.0" w:type="dxa"/>
              <w:left w:w="100.0" w:type="dxa"/>
              <w:bottom w:w="100.0" w:type="dxa"/>
              <w:right w:w="100.0" w:type="dxa"/>
            </w:tcMar>
            <w:vAlign w:val="top"/>
          </w:tcPr>
          <w:p w:rsidR="00000000" w:rsidDel="00000000" w:rsidP="00000000" w:rsidRDefault="00000000" w:rsidRPr="00000000" w14:paraId="000000F5">
            <w:pPr>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Appendix 2</w:t>
            </w:r>
            <w:r w:rsidDel="00000000" w:rsidR="00000000" w:rsidRPr="00000000">
              <w:rPr>
                <w:rtl w:val="0"/>
              </w:rPr>
            </w:r>
          </w:p>
        </w:tc>
      </w:tr>
      <w:tr>
        <w:trPr>
          <w:cantSplit w:val="0"/>
          <w:trHeight w:val="40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F6">
            <w:pPr>
              <w:spacing w:line="240" w:lineRule="auto"/>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Compartmentation plans </w:t>
            </w:r>
          </w:p>
        </w:tc>
        <w:tc>
          <w:tcPr>
            <w:shd w:fill="auto" w:val="clear"/>
            <w:tcMar>
              <w:top w:w="100.0" w:type="dxa"/>
              <w:left w:w="100.0" w:type="dxa"/>
              <w:bottom w:w="100.0" w:type="dxa"/>
              <w:right w:w="100.0" w:type="dxa"/>
            </w:tcMar>
            <w:vAlign w:val="top"/>
          </w:tcPr>
          <w:p w:rsidR="00000000" w:rsidDel="00000000" w:rsidP="00000000" w:rsidRDefault="00000000" w:rsidRPr="00000000" w14:paraId="000000F8">
            <w:pPr>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To be confirmed</w:t>
            </w:r>
          </w:p>
        </w:tc>
      </w:tr>
      <w:tr>
        <w:trPr>
          <w:cantSplit w:val="0"/>
          <w:trHeight w:val="40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F9">
            <w:pPr>
              <w:spacing w:line="240" w:lineRule="auto"/>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Fire Safety RC62 Checklist</w:t>
            </w:r>
          </w:p>
        </w:tc>
        <w:tc>
          <w:tcPr>
            <w:shd w:fill="auto" w:val="clear"/>
            <w:tcMar>
              <w:top w:w="100.0" w:type="dxa"/>
              <w:left w:w="100.0" w:type="dxa"/>
              <w:bottom w:w="100.0" w:type="dxa"/>
              <w:right w:w="100.0" w:type="dxa"/>
            </w:tcMar>
            <w:vAlign w:val="top"/>
          </w:tcPr>
          <w:p w:rsidR="00000000" w:rsidDel="00000000" w:rsidP="00000000" w:rsidRDefault="00000000" w:rsidRPr="00000000" w14:paraId="000000FB">
            <w:pPr>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Appendix 5</w:t>
            </w:r>
          </w:p>
        </w:tc>
      </w:tr>
    </w:tbl>
    <w:p w:rsidR="00000000" w:rsidDel="00000000" w:rsidP="00000000" w:rsidRDefault="00000000" w:rsidRPr="00000000" w14:paraId="000000FC">
      <w:pPr>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FD">
      <w:pPr>
        <w:rPr>
          <w:rFonts w:ascii="Montserrat" w:cs="Montserrat" w:eastAsia="Montserrat" w:hAnsi="Montserrat"/>
          <w:i w:val="1"/>
          <w:color w:val="999999"/>
          <w:sz w:val="20"/>
          <w:szCs w:val="20"/>
        </w:rPr>
      </w:pPr>
      <w:r w:rsidDel="00000000" w:rsidR="00000000" w:rsidRPr="00000000">
        <w:rPr>
          <w:rFonts w:ascii="Montserrat" w:cs="Montserrat" w:eastAsia="Montserrat" w:hAnsi="Montserrat"/>
          <w:b w:val="1"/>
          <w:sz w:val="20"/>
          <w:szCs w:val="20"/>
          <w:rtl w:val="0"/>
        </w:rPr>
        <w:t xml:space="preserve">Project outcomes</w:t>
      </w:r>
      <w:r w:rsidDel="00000000" w:rsidR="00000000" w:rsidRPr="00000000">
        <w:rPr>
          <w:rtl w:val="0"/>
        </w:rPr>
      </w:r>
    </w:p>
    <w:p w:rsidR="00000000" w:rsidDel="00000000" w:rsidP="00000000" w:rsidRDefault="00000000" w:rsidRPr="00000000" w14:paraId="000000FE">
      <w:pPr>
        <w:rPr>
          <w:rFonts w:ascii="Montserrat" w:cs="Montserrat" w:eastAsia="Montserrat" w:hAnsi="Montserrat"/>
          <w:sz w:val="20"/>
          <w:szCs w:val="20"/>
        </w:rPr>
      </w:pPr>
      <w:r w:rsidDel="00000000" w:rsidR="00000000" w:rsidRPr="00000000">
        <w:rPr>
          <w:rFonts w:ascii="Montserrat" w:cs="Montserrat" w:eastAsia="Montserrat" w:hAnsi="Montserrat"/>
          <w:i w:val="1"/>
          <w:color w:val="999999"/>
          <w:sz w:val="20"/>
          <w:szCs w:val="20"/>
          <w:rtl w:val="0"/>
        </w:rPr>
        <w:t xml:space="preserve">Provided by the client </w:t>
        <w:br w:type="textWrapping"/>
      </w:r>
      <w:r w:rsidDel="00000000" w:rsidR="00000000" w:rsidRPr="00000000">
        <w:rPr>
          <w:rtl w:val="0"/>
        </w:rPr>
      </w:r>
    </w:p>
    <w:tbl>
      <w:tblPr>
        <w:tblStyle w:val="Table6"/>
        <w:tblW w:w="90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305"/>
        <w:gridCol w:w="3240"/>
        <w:gridCol w:w="105"/>
        <w:gridCol w:w="4410"/>
        <w:tblGridChange w:id="0">
          <w:tblGrid>
            <w:gridCol w:w="1305"/>
            <w:gridCol w:w="3240"/>
            <w:gridCol w:w="105"/>
            <w:gridCol w:w="4410"/>
          </w:tblGrid>
        </w:tblGridChange>
      </w:tblGrid>
      <w:tr>
        <w:trPr>
          <w:cantSplit w:val="0"/>
          <w:trHeight w:val="456.044921875" w:hRule="atLeast"/>
          <w:tblHeader w:val="0"/>
        </w:trPr>
        <w:tc>
          <w:tcPr>
            <w:gridSpan w:val="2"/>
            <w:shd w:fill="f3f3f3" w:val="clear"/>
            <w:tcMar>
              <w:top w:w="100.0" w:type="dxa"/>
              <w:left w:w="100.0" w:type="dxa"/>
              <w:bottom w:w="100.0" w:type="dxa"/>
              <w:right w:w="100.0" w:type="dxa"/>
            </w:tcMar>
            <w:vAlign w:val="top"/>
          </w:tcPr>
          <w:p w:rsidR="00000000" w:rsidDel="00000000" w:rsidP="00000000" w:rsidRDefault="00000000" w:rsidRPr="00000000" w14:paraId="000000FF">
            <w:pPr>
              <w:rPr>
                <w:rFonts w:ascii="Montserrat" w:cs="Montserrat" w:eastAsia="Montserrat" w:hAnsi="Montserrat"/>
                <w:b w:val="1"/>
                <w:sz w:val="20"/>
                <w:szCs w:val="20"/>
              </w:rPr>
            </w:pPr>
            <w:r w:rsidDel="00000000" w:rsidR="00000000" w:rsidRPr="00000000">
              <w:rPr>
                <w:rFonts w:ascii="Montserrat" w:cs="Montserrat" w:eastAsia="Montserrat" w:hAnsi="Montserrat"/>
                <w:b w:val="1"/>
                <w:sz w:val="20"/>
                <w:szCs w:val="20"/>
                <w:rtl w:val="0"/>
              </w:rPr>
              <w:t xml:space="preserve">Energy goals </w:t>
            </w:r>
          </w:p>
        </w:tc>
        <w:tc>
          <w:tcPr>
            <w:gridSpan w:val="2"/>
            <w:shd w:fill="f3f3f3" w:val="clear"/>
            <w:tcMar>
              <w:top w:w="100.0" w:type="dxa"/>
              <w:left w:w="100.0" w:type="dxa"/>
              <w:bottom w:w="100.0" w:type="dxa"/>
              <w:right w:w="100.0" w:type="dxa"/>
            </w:tcMar>
            <w:vAlign w:val="top"/>
          </w:tcPr>
          <w:p w:rsidR="00000000" w:rsidDel="00000000" w:rsidP="00000000" w:rsidRDefault="00000000" w:rsidRPr="00000000" w14:paraId="00000101">
            <w:pPr>
              <w:spacing w:line="240" w:lineRule="auto"/>
              <w:rPr>
                <w:rFonts w:ascii="Montserrat" w:cs="Montserrat" w:eastAsia="Montserrat" w:hAnsi="Montserrat"/>
                <w:b w:val="1"/>
                <w:sz w:val="20"/>
                <w:szCs w:val="20"/>
              </w:rPr>
            </w:pPr>
            <w:r w:rsidDel="00000000" w:rsidR="00000000" w:rsidRPr="00000000">
              <w:rPr>
                <w:rFonts w:ascii="Montserrat" w:cs="Montserrat" w:eastAsia="Montserrat" w:hAnsi="Montserrat"/>
                <w:b w:val="1"/>
                <w:sz w:val="20"/>
                <w:szCs w:val="20"/>
                <w:rtl w:val="0"/>
              </w:rPr>
              <w:t xml:space="preserve">Comments (Y/N)</w:t>
            </w:r>
          </w:p>
        </w:tc>
      </w:tr>
      <w:tr>
        <w:trPr>
          <w:cantSplit w:val="0"/>
          <w:trHeight w:val="40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03">
            <w:pPr>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Offset a certain percentage of energy consumption </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05">
            <w:pPr>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The scheme should be suited to the roof size, building load as designed by the contractor and budget highlighted above.</w:t>
            </w:r>
          </w:p>
        </w:tc>
      </w:tr>
      <w:tr>
        <w:trPr>
          <w:cantSplit w:val="0"/>
          <w:trHeight w:val="40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07">
            <w:pPr>
              <w:spacing w:line="240" w:lineRule="auto"/>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Completely energy independent </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09">
            <w:pPr>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No</w:t>
            </w:r>
          </w:p>
        </w:tc>
      </w:tr>
      <w:tr>
        <w:trPr>
          <w:cantSplit w:val="0"/>
          <w:trHeight w:val="40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0B">
            <w:pPr>
              <w:spacing w:line="240" w:lineRule="auto"/>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Contribute to environmental sustainability </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0D">
            <w:pPr>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w:t>
            </w:r>
          </w:p>
        </w:tc>
      </w:tr>
    </w:tbl>
    <w:p w:rsidR="00000000" w:rsidDel="00000000" w:rsidP="00000000" w:rsidRDefault="00000000" w:rsidRPr="00000000" w14:paraId="0000010F">
      <w:pPr>
        <w:rPr>
          <w:rFonts w:ascii="Montserrat" w:cs="Montserrat" w:eastAsia="Montserrat" w:hAnsi="Montserrat"/>
          <w:sz w:val="20"/>
          <w:szCs w:val="20"/>
        </w:rPr>
      </w:pPr>
      <w:r w:rsidDel="00000000" w:rsidR="00000000" w:rsidRPr="00000000">
        <w:rPr>
          <w:rtl w:val="0"/>
        </w:rPr>
      </w:r>
    </w:p>
    <w:tbl>
      <w:tblPr>
        <w:tblStyle w:val="Table7"/>
        <w:tblW w:w="90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305"/>
        <w:gridCol w:w="1305"/>
        <w:gridCol w:w="105"/>
        <w:gridCol w:w="2265"/>
        <w:gridCol w:w="2040"/>
        <w:gridCol w:w="2040"/>
        <w:tblGridChange w:id="0">
          <w:tblGrid>
            <w:gridCol w:w="1305"/>
            <w:gridCol w:w="1305"/>
            <w:gridCol w:w="105"/>
            <w:gridCol w:w="2265"/>
            <w:gridCol w:w="2040"/>
            <w:gridCol w:w="2040"/>
          </w:tblGrid>
        </w:tblGridChange>
      </w:tblGrid>
      <w:tr>
        <w:trPr>
          <w:cantSplit w:val="0"/>
          <w:trHeight w:val="426.044921875" w:hRule="atLeast"/>
          <w:tblHeader w:val="0"/>
        </w:trPr>
        <w:tc>
          <w:tcPr>
            <w:gridSpan w:val="6"/>
            <w:shd w:fill="f3f3f3" w:val="clear"/>
            <w:tcMar>
              <w:top w:w="100.0" w:type="dxa"/>
              <w:left w:w="100.0" w:type="dxa"/>
              <w:bottom w:w="100.0" w:type="dxa"/>
              <w:right w:w="100.0" w:type="dxa"/>
            </w:tcMar>
            <w:vAlign w:val="top"/>
          </w:tcPr>
          <w:p w:rsidR="00000000" w:rsidDel="00000000" w:rsidP="00000000" w:rsidRDefault="00000000" w:rsidRPr="00000000" w14:paraId="00000110">
            <w:pPr>
              <w:rPr>
                <w:rFonts w:ascii="Montserrat" w:cs="Montserrat" w:eastAsia="Montserrat" w:hAnsi="Montserrat"/>
                <w:b w:val="1"/>
                <w:sz w:val="20"/>
                <w:szCs w:val="20"/>
              </w:rPr>
            </w:pPr>
            <w:r w:rsidDel="00000000" w:rsidR="00000000" w:rsidRPr="00000000">
              <w:rPr>
                <w:rFonts w:ascii="Montserrat" w:cs="Montserrat" w:eastAsia="Montserrat" w:hAnsi="Montserrat"/>
                <w:b w:val="1"/>
                <w:sz w:val="20"/>
                <w:szCs w:val="20"/>
                <w:rtl w:val="0"/>
              </w:rPr>
              <w:t xml:space="preserve">Employer’s requirements</w:t>
            </w:r>
          </w:p>
        </w:tc>
      </w:tr>
      <w:tr>
        <w:trPr>
          <w:cantSplit w:val="0"/>
          <w:trHeight w:val="400" w:hRule="atLeast"/>
          <w:tblHeader w:val="0"/>
        </w:trPr>
        <w:tc>
          <w:tcPr>
            <w:gridSpan w:val="2"/>
            <w:vMerge w:val="restart"/>
            <w:shd w:fill="auto" w:val="clear"/>
            <w:tcMar>
              <w:top w:w="100.0" w:type="dxa"/>
              <w:left w:w="100.0" w:type="dxa"/>
              <w:bottom w:w="100.0" w:type="dxa"/>
              <w:right w:w="100.0" w:type="dxa"/>
            </w:tcMar>
            <w:vAlign w:val="top"/>
          </w:tcPr>
          <w:p w:rsidR="00000000" w:rsidDel="00000000" w:rsidP="00000000" w:rsidRDefault="00000000" w:rsidRPr="00000000" w14:paraId="00000116">
            <w:pPr>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Solar panels</w:t>
            </w:r>
          </w:p>
        </w:tc>
        <w:tc>
          <w:tcPr>
            <w:gridSpan w:val="4"/>
            <w:vMerge w:val="restart"/>
            <w:shd w:fill="auto" w:val="clear"/>
            <w:tcMar>
              <w:top w:w="100.0" w:type="dxa"/>
              <w:left w:w="100.0" w:type="dxa"/>
              <w:bottom w:w="100.0" w:type="dxa"/>
              <w:right w:w="100.0" w:type="dxa"/>
            </w:tcMar>
            <w:vAlign w:val="top"/>
          </w:tcPr>
          <w:p w:rsidR="00000000" w:rsidDel="00000000" w:rsidP="00000000" w:rsidRDefault="00000000" w:rsidRPr="00000000" w14:paraId="00000118">
            <w:pPr>
              <w:rPr>
                <w:rFonts w:ascii="Montserrat" w:cs="Montserrat" w:eastAsia="Montserrat" w:hAnsi="Montserrat"/>
                <w:i w:val="1"/>
                <w:color w:val="7f6000"/>
                <w:sz w:val="20"/>
                <w:szCs w:val="20"/>
                <w:shd w:fill="fff2cc" w:val="clear"/>
              </w:rPr>
            </w:pPr>
            <w:r w:rsidDel="00000000" w:rsidR="00000000" w:rsidRPr="00000000">
              <w:rPr>
                <w:rFonts w:ascii="Montserrat" w:cs="Montserrat" w:eastAsia="Montserrat" w:hAnsi="Montserrat"/>
                <w:sz w:val="20"/>
                <w:szCs w:val="20"/>
                <w:rtl w:val="0"/>
              </w:rPr>
              <w:t xml:space="preserve">The manufacturer, type and model of solar panel modules can be selected by the tenderer, subject to approval by PL.</w:t>
            </w:r>
            <w:r w:rsidDel="00000000" w:rsidR="00000000" w:rsidRPr="00000000">
              <w:rPr>
                <w:rtl w:val="0"/>
              </w:rPr>
            </w:r>
          </w:p>
        </w:tc>
      </w:tr>
      <w:tr>
        <w:trPr>
          <w:cantSplit w:val="0"/>
          <w:trHeight w:val="300" w:hRule="atLeast"/>
          <w:tblHeader w:val="0"/>
        </w:trPr>
        <w:tc>
          <w:tcPr>
            <w:gridSpan w:val="2"/>
            <w:vMerge w:val="continue"/>
            <w:shd w:fill="auto" w:val="clear"/>
            <w:tcMar>
              <w:top w:w="100.0" w:type="dxa"/>
              <w:left w:w="100.0" w:type="dxa"/>
              <w:bottom w:w="100.0" w:type="dxa"/>
              <w:right w:w="100.0" w:type="dxa"/>
            </w:tcMar>
            <w:vAlign w:val="top"/>
          </w:tcPr>
          <w:p w:rsidR="00000000" w:rsidDel="00000000" w:rsidP="00000000" w:rsidRDefault="00000000" w:rsidRPr="00000000" w14:paraId="0000011C">
            <w:pPr>
              <w:spacing w:line="240" w:lineRule="auto"/>
              <w:rPr>
                <w:rFonts w:ascii="Montserrat" w:cs="Montserrat" w:eastAsia="Montserrat" w:hAnsi="Montserrat"/>
                <w:sz w:val="20"/>
                <w:szCs w:val="20"/>
              </w:rPr>
            </w:pPr>
            <w:r w:rsidDel="00000000" w:rsidR="00000000" w:rsidRPr="00000000">
              <w:rPr>
                <w:rtl w:val="0"/>
              </w:rPr>
            </w:r>
          </w:p>
        </w:tc>
        <w:tc>
          <w:tcPr>
            <w:gridSpan w:val="4"/>
            <w:vMerge w:val="continue"/>
            <w:shd w:fill="auto" w:val="clear"/>
            <w:tcMar>
              <w:top w:w="100.0" w:type="dxa"/>
              <w:left w:w="100.0" w:type="dxa"/>
              <w:bottom w:w="100.0" w:type="dxa"/>
              <w:right w:w="100.0" w:type="dxa"/>
            </w:tcMar>
            <w:vAlign w:val="top"/>
          </w:tcPr>
          <w:p w:rsidR="00000000" w:rsidDel="00000000" w:rsidP="00000000" w:rsidRDefault="00000000" w:rsidRPr="00000000" w14:paraId="0000011E">
            <w:pPr>
              <w:spacing w:after="0" w:before="0" w:line="240" w:lineRule="auto"/>
              <w:ind w:left="0" w:firstLine="0"/>
              <w:rPr>
                <w:rFonts w:ascii="Montserrat" w:cs="Montserrat" w:eastAsia="Montserrat" w:hAnsi="Montserrat"/>
                <w:i w:val="1"/>
                <w:color w:val="7f6000"/>
                <w:sz w:val="20"/>
                <w:szCs w:val="20"/>
                <w:shd w:fill="fff2cc" w:val="clear"/>
              </w:rPr>
            </w:pPr>
            <w:r w:rsidDel="00000000" w:rsidR="00000000" w:rsidRPr="00000000">
              <w:rPr>
                <w:rtl w:val="0"/>
              </w:rPr>
            </w:r>
          </w:p>
        </w:tc>
      </w:tr>
      <w:tr>
        <w:trPr>
          <w:cantSplit w:val="0"/>
          <w:trHeight w:val="400" w:hRule="atLeast"/>
          <w:tblHeader w:val="0"/>
        </w:trPr>
        <w:tc>
          <w:tcPr>
            <w:gridSpan w:val="2"/>
            <w:vMerge w:val="continue"/>
            <w:shd w:fill="auto" w:val="clear"/>
            <w:tcMar>
              <w:top w:w="100.0" w:type="dxa"/>
              <w:left w:w="100.0" w:type="dxa"/>
              <w:bottom w:w="100.0" w:type="dxa"/>
              <w:right w:w="100.0" w:type="dxa"/>
            </w:tcMar>
            <w:vAlign w:val="top"/>
          </w:tcPr>
          <w:p w:rsidR="00000000" w:rsidDel="00000000" w:rsidP="00000000" w:rsidRDefault="00000000" w:rsidRPr="00000000" w14:paraId="00000122">
            <w:pPr>
              <w:spacing w:line="240" w:lineRule="auto"/>
              <w:rPr>
                <w:rFonts w:ascii="Montserrat" w:cs="Montserrat" w:eastAsia="Montserrat" w:hAnsi="Montserrat"/>
                <w:sz w:val="20"/>
                <w:szCs w:val="20"/>
              </w:rPr>
            </w:pPr>
            <w:r w:rsidDel="00000000" w:rsidR="00000000" w:rsidRPr="00000000">
              <w:rPr>
                <w:rtl w:val="0"/>
              </w:rPr>
            </w:r>
          </w:p>
        </w:tc>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124">
            <w:pPr>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The panels shall meet international standards for performance, durability, and safety.</w:t>
            </w:r>
          </w:p>
        </w:tc>
      </w:tr>
      <w:tr>
        <w:trPr>
          <w:cantSplit w:val="0"/>
          <w:trHeight w:val="400" w:hRule="atLeast"/>
          <w:tblHeader w:val="0"/>
        </w:trPr>
        <w:tc>
          <w:tcPr>
            <w:gridSpan w:val="2"/>
            <w:vMerge w:val="restart"/>
            <w:shd w:fill="auto" w:val="clear"/>
            <w:tcMar>
              <w:top w:w="100.0" w:type="dxa"/>
              <w:left w:w="100.0" w:type="dxa"/>
              <w:bottom w:w="100.0" w:type="dxa"/>
              <w:right w:w="100.0" w:type="dxa"/>
            </w:tcMar>
            <w:vAlign w:val="top"/>
          </w:tcPr>
          <w:p w:rsidR="00000000" w:rsidDel="00000000" w:rsidP="00000000" w:rsidRDefault="00000000" w:rsidRPr="00000000" w14:paraId="00000128">
            <w:pPr>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Mounting structures</w:t>
            </w:r>
          </w:p>
        </w:tc>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12A">
            <w:pPr>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The mounting structures shall securely support the solar panels on the desired installation location (e.g., ballasted - rooftop). </w:t>
            </w:r>
          </w:p>
        </w:tc>
      </w:tr>
      <w:tr>
        <w:trPr>
          <w:cantSplit w:val="0"/>
          <w:trHeight w:val="400" w:hRule="atLeast"/>
          <w:tblHeader w:val="0"/>
        </w:trPr>
        <w:tc>
          <w:tcPr>
            <w:gridSpan w:val="2"/>
            <w:vMerge w:val="continue"/>
            <w:shd w:fill="auto" w:val="clear"/>
            <w:tcMar>
              <w:top w:w="100.0" w:type="dxa"/>
              <w:left w:w="100.0" w:type="dxa"/>
              <w:bottom w:w="100.0" w:type="dxa"/>
              <w:right w:w="100.0" w:type="dxa"/>
            </w:tcMar>
            <w:vAlign w:val="top"/>
          </w:tcPr>
          <w:p w:rsidR="00000000" w:rsidDel="00000000" w:rsidP="00000000" w:rsidRDefault="00000000" w:rsidRPr="00000000" w14:paraId="0000012E">
            <w:pPr>
              <w:spacing w:after="0" w:before="0" w:line="240" w:lineRule="auto"/>
              <w:ind w:left="0" w:firstLine="0"/>
              <w:rPr>
                <w:rFonts w:ascii="Montserrat" w:cs="Montserrat" w:eastAsia="Montserrat" w:hAnsi="Montserrat"/>
                <w:sz w:val="20"/>
                <w:szCs w:val="20"/>
              </w:rPr>
            </w:pPr>
            <w:r w:rsidDel="00000000" w:rsidR="00000000" w:rsidRPr="00000000">
              <w:rPr>
                <w:rtl w:val="0"/>
              </w:rPr>
            </w:r>
          </w:p>
        </w:tc>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130">
            <w:pPr>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The structures shall be made of corrosion-resistant materials suitable for outdoor installation.</w:t>
            </w:r>
          </w:p>
        </w:tc>
      </w:tr>
      <w:tr>
        <w:trPr>
          <w:cantSplit w:val="0"/>
          <w:trHeight w:val="400" w:hRule="atLeast"/>
          <w:tblHeader w:val="0"/>
        </w:trPr>
        <w:tc>
          <w:tcPr>
            <w:gridSpan w:val="2"/>
            <w:vMerge w:val="continue"/>
            <w:shd w:fill="auto" w:val="clear"/>
            <w:tcMar>
              <w:top w:w="100.0" w:type="dxa"/>
              <w:left w:w="100.0" w:type="dxa"/>
              <w:bottom w:w="100.0" w:type="dxa"/>
              <w:right w:w="100.0" w:type="dxa"/>
            </w:tcMar>
            <w:vAlign w:val="top"/>
          </w:tcPr>
          <w:p w:rsidR="00000000" w:rsidDel="00000000" w:rsidP="00000000" w:rsidRDefault="00000000" w:rsidRPr="00000000" w14:paraId="00000134">
            <w:pPr>
              <w:spacing w:after="0" w:before="0" w:line="240" w:lineRule="auto"/>
              <w:ind w:left="0" w:firstLine="0"/>
              <w:rPr>
                <w:rFonts w:ascii="Montserrat" w:cs="Montserrat" w:eastAsia="Montserrat" w:hAnsi="Montserrat"/>
                <w:sz w:val="20"/>
                <w:szCs w:val="20"/>
              </w:rPr>
            </w:pPr>
            <w:r w:rsidDel="00000000" w:rsidR="00000000" w:rsidRPr="00000000">
              <w:rPr>
                <w:rtl w:val="0"/>
              </w:rPr>
            </w:r>
          </w:p>
        </w:tc>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136">
            <w:pPr>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The design shall take into account wind loads, snow loads, and other environmental considerations specific to the installation location - in accordance with the structural information provided. </w:t>
            </w:r>
          </w:p>
        </w:tc>
      </w:tr>
      <w:tr>
        <w:trPr>
          <w:cantSplit w:val="0"/>
          <w:trHeight w:val="400" w:hRule="atLeast"/>
          <w:tblHeader w:val="0"/>
        </w:trPr>
        <w:tc>
          <w:tcPr>
            <w:gridSpan w:val="2"/>
            <w:vMerge w:val="restart"/>
            <w:shd w:fill="auto" w:val="clear"/>
            <w:tcMar>
              <w:top w:w="100.0" w:type="dxa"/>
              <w:left w:w="100.0" w:type="dxa"/>
              <w:bottom w:w="100.0" w:type="dxa"/>
              <w:right w:w="100.0" w:type="dxa"/>
            </w:tcMar>
            <w:vAlign w:val="top"/>
          </w:tcPr>
          <w:p w:rsidR="00000000" w:rsidDel="00000000" w:rsidP="00000000" w:rsidRDefault="00000000" w:rsidRPr="00000000" w14:paraId="0000013A">
            <w:pPr>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Inverters</w:t>
            </w:r>
          </w:p>
        </w:tc>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13C">
            <w:pPr>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The solar PV system shall include grid-tied inverters capable of converting the DC power generated by the solar panels into AC power for use or export to the grid. The required manufacturer for this scheme is Solis.</w:t>
            </w:r>
          </w:p>
        </w:tc>
      </w:tr>
      <w:tr>
        <w:trPr>
          <w:cantSplit w:val="0"/>
          <w:trHeight w:val="400" w:hRule="atLeast"/>
          <w:tblHeader w:val="0"/>
        </w:trPr>
        <w:tc>
          <w:tcPr>
            <w:gridSpan w:val="2"/>
            <w:vMerge w:val="continue"/>
            <w:shd w:fill="auto" w:val="clear"/>
            <w:tcMar>
              <w:top w:w="100.0" w:type="dxa"/>
              <w:left w:w="100.0" w:type="dxa"/>
              <w:bottom w:w="100.0" w:type="dxa"/>
              <w:right w:w="100.0" w:type="dxa"/>
            </w:tcMar>
            <w:vAlign w:val="top"/>
          </w:tcPr>
          <w:p w:rsidR="00000000" w:rsidDel="00000000" w:rsidP="00000000" w:rsidRDefault="00000000" w:rsidRPr="00000000" w14:paraId="00000140">
            <w:pPr>
              <w:spacing w:after="0" w:before="0" w:line="240" w:lineRule="auto"/>
              <w:ind w:left="0" w:firstLine="0"/>
              <w:rPr>
                <w:rFonts w:ascii="Montserrat" w:cs="Montserrat" w:eastAsia="Montserrat" w:hAnsi="Montserrat"/>
                <w:sz w:val="20"/>
                <w:szCs w:val="20"/>
              </w:rPr>
            </w:pPr>
            <w:r w:rsidDel="00000000" w:rsidR="00000000" w:rsidRPr="00000000">
              <w:rPr>
                <w:rtl w:val="0"/>
              </w:rPr>
            </w:r>
          </w:p>
        </w:tc>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142">
            <w:pPr>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The inverters shall have a minimum efficiency of</w:t>
            </w:r>
            <w:r w:rsidDel="00000000" w:rsidR="00000000" w:rsidRPr="00000000">
              <w:rPr>
                <w:rFonts w:ascii="Montserrat" w:cs="Montserrat" w:eastAsia="Montserrat" w:hAnsi="Montserrat"/>
                <w:sz w:val="20"/>
                <w:szCs w:val="20"/>
                <w:rtl w:val="0"/>
              </w:rPr>
              <w:t xml:space="preserve"> </w:t>
            </w:r>
            <w:r w:rsidDel="00000000" w:rsidR="00000000" w:rsidRPr="00000000">
              <w:rPr>
                <w:rFonts w:ascii="Montserrat" w:cs="Montserrat" w:eastAsia="Montserrat" w:hAnsi="Montserrat"/>
                <w:sz w:val="20"/>
                <w:szCs w:val="20"/>
                <w:rtl w:val="0"/>
              </w:rPr>
              <w:t xml:space="preserve">93 - 96%. </w:t>
            </w:r>
            <w:r w:rsidDel="00000000" w:rsidR="00000000" w:rsidRPr="00000000">
              <w:rPr>
                <w:rtl w:val="0"/>
              </w:rPr>
            </w:r>
          </w:p>
        </w:tc>
      </w:tr>
      <w:tr>
        <w:trPr>
          <w:cantSplit w:val="0"/>
          <w:trHeight w:val="400" w:hRule="atLeast"/>
          <w:tblHeader w:val="0"/>
        </w:trPr>
        <w:tc>
          <w:tcPr>
            <w:gridSpan w:val="2"/>
            <w:vMerge w:val="continue"/>
            <w:shd w:fill="auto" w:val="clear"/>
            <w:tcMar>
              <w:top w:w="100.0" w:type="dxa"/>
              <w:left w:w="100.0" w:type="dxa"/>
              <w:bottom w:w="100.0" w:type="dxa"/>
              <w:right w:w="100.0" w:type="dxa"/>
            </w:tcMar>
            <w:vAlign w:val="top"/>
          </w:tcPr>
          <w:p w:rsidR="00000000" w:rsidDel="00000000" w:rsidP="00000000" w:rsidRDefault="00000000" w:rsidRPr="00000000" w14:paraId="00000146">
            <w:pPr>
              <w:spacing w:after="0" w:before="0" w:line="240" w:lineRule="auto"/>
              <w:ind w:left="0" w:firstLine="0"/>
              <w:rPr>
                <w:rFonts w:ascii="Montserrat" w:cs="Montserrat" w:eastAsia="Montserrat" w:hAnsi="Montserrat"/>
                <w:sz w:val="20"/>
                <w:szCs w:val="20"/>
              </w:rPr>
            </w:pPr>
            <w:r w:rsidDel="00000000" w:rsidR="00000000" w:rsidRPr="00000000">
              <w:rPr>
                <w:rtl w:val="0"/>
              </w:rPr>
            </w:r>
          </w:p>
        </w:tc>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148">
            <w:pPr>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The inverters shall meet relevant international safety standards and have built-in protection mechanisms against overvoltage, overcurrent, and other electrical faults.</w:t>
            </w:r>
          </w:p>
        </w:tc>
      </w:tr>
      <w:tr>
        <w:trPr>
          <w:cantSplit w:val="0"/>
          <w:trHeight w:val="400" w:hRule="atLeast"/>
          <w:tblHeader w:val="0"/>
        </w:trPr>
        <w:tc>
          <w:tcPr>
            <w:gridSpan w:val="2"/>
            <w:vMerge w:val="continue"/>
            <w:shd w:fill="auto" w:val="clear"/>
            <w:tcMar>
              <w:top w:w="100.0" w:type="dxa"/>
              <w:left w:w="100.0" w:type="dxa"/>
              <w:bottom w:w="100.0" w:type="dxa"/>
              <w:right w:w="100.0" w:type="dxa"/>
            </w:tcMar>
            <w:vAlign w:val="top"/>
          </w:tcPr>
          <w:p w:rsidR="00000000" w:rsidDel="00000000" w:rsidP="00000000" w:rsidRDefault="00000000" w:rsidRPr="00000000" w14:paraId="0000014C">
            <w:pPr>
              <w:spacing w:after="0" w:before="0" w:line="240" w:lineRule="auto"/>
              <w:ind w:left="0" w:firstLine="0"/>
              <w:rPr>
                <w:rFonts w:ascii="Montserrat" w:cs="Montserrat" w:eastAsia="Montserrat" w:hAnsi="Montserrat"/>
                <w:sz w:val="20"/>
                <w:szCs w:val="20"/>
              </w:rPr>
            </w:pPr>
            <w:r w:rsidDel="00000000" w:rsidR="00000000" w:rsidRPr="00000000">
              <w:rPr>
                <w:rtl w:val="0"/>
              </w:rPr>
            </w:r>
          </w:p>
        </w:tc>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14E">
            <w:pPr>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Inverters should be located in well-ventilated spaces that do not exceed the optimum / recommended operating temperatures. </w:t>
            </w:r>
          </w:p>
        </w:tc>
      </w:tr>
      <w:tr>
        <w:trPr>
          <w:cantSplit w:val="0"/>
          <w:trHeight w:val="400" w:hRule="atLeast"/>
          <w:tblHeader w:val="0"/>
        </w:trPr>
        <w:tc>
          <w:tcPr>
            <w:gridSpan w:val="2"/>
            <w:vMerge w:val="continue"/>
            <w:shd w:fill="auto" w:val="clear"/>
            <w:tcMar>
              <w:top w:w="100.0" w:type="dxa"/>
              <w:left w:w="100.0" w:type="dxa"/>
              <w:bottom w:w="100.0" w:type="dxa"/>
              <w:right w:w="100.0" w:type="dxa"/>
            </w:tcMar>
            <w:vAlign w:val="top"/>
          </w:tcPr>
          <w:p w:rsidR="00000000" w:rsidDel="00000000" w:rsidP="00000000" w:rsidRDefault="00000000" w:rsidRPr="00000000" w14:paraId="00000152">
            <w:pPr>
              <w:spacing w:after="0" w:before="0" w:line="240" w:lineRule="auto"/>
              <w:ind w:left="0" w:firstLine="0"/>
              <w:rPr>
                <w:rFonts w:ascii="Montserrat" w:cs="Montserrat" w:eastAsia="Montserrat" w:hAnsi="Montserrat"/>
                <w:sz w:val="20"/>
                <w:szCs w:val="20"/>
              </w:rPr>
            </w:pPr>
            <w:r w:rsidDel="00000000" w:rsidR="00000000" w:rsidRPr="00000000">
              <w:rPr>
                <w:rtl w:val="0"/>
              </w:rPr>
            </w:r>
          </w:p>
        </w:tc>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154">
            <w:pPr>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Inverters should always be mounted on fire-rated surfaces. </w:t>
            </w:r>
          </w:p>
        </w:tc>
      </w:tr>
      <w:tr>
        <w:trPr>
          <w:cantSplit w:val="0"/>
          <w:trHeight w:val="400" w:hRule="atLeast"/>
          <w:tblHeader w:val="0"/>
        </w:trPr>
        <w:tc>
          <w:tcPr>
            <w:gridSpan w:val="2"/>
            <w:vMerge w:val="continue"/>
            <w:shd w:fill="auto" w:val="clear"/>
            <w:tcMar>
              <w:top w:w="100.0" w:type="dxa"/>
              <w:left w:w="100.0" w:type="dxa"/>
              <w:bottom w:w="100.0" w:type="dxa"/>
              <w:right w:w="100.0" w:type="dxa"/>
            </w:tcMar>
            <w:vAlign w:val="top"/>
          </w:tcPr>
          <w:p w:rsidR="00000000" w:rsidDel="00000000" w:rsidP="00000000" w:rsidRDefault="00000000" w:rsidRPr="00000000" w14:paraId="00000158">
            <w:pPr>
              <w:spacing w:after="0" w:before="0" w:line="240" w:lineRule="auto"/>
              <w:ind w:left="0" w:firstLine="0"/>
              <w:rPr>
                <w:rFonts w:ascii="Montserrat" w:cs="Montserrat" w:eastAsia="Montserrat" w:hAnsi="Montserrat"/>
                <w:sz w:val="20"/>
                <w:szCs w:val="20"/>
              </w:rPr>
            </w:pPr>
            <w:r w:rsidDel="00000000" w:rsidR="00000000" w:rsidRPr="00000000">
              <w:rPr>
                <w:rtl w:val="0"/>
              </w:rPr>
            </w:r>
          </w:p>
        </w:tc>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15A">
            <w:pPr>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Inverters should be installed as close to the solar array as possible to reduce power losses. </w:t>
            </w:r>
          </w:p>
        </w:tc>
      </w:tr>
      <w:tr>
        <w:trPr>
          <w:cantSplit w:val="0"/>
          <w:trHeight w:val="400" w:hRule="atLeast"/>
          <w:tblHeader w:val="0"/>
        </w:trPr>
        <w:tc>
          <w:tcPr>
            <w:gridSpan w:val="2"/>
            <w:vMerge w:val="continue"/>
            <w:shd w:fill="auto" w:val="clear"/>
            <w:tcMar>
              <w:top w:w="100.0" w:type="dxa"/>
              <w:left w:w="100.0" w:type="dxa"/>
              <w:bottom w:w="100.0" w:type="dxa"/>
              <w:right w:w="100.0" w:type="dxa"/>
            </w:tcMar>
            <w:vAlign w:val="top"/>
          </w:tcPr>
          <w:p w:rsidR="00000000" w:rsidDel="00000000" w:rsidP="00000000" w:rsidRDefault="00000000" w:rsidRPr="00000000" w14:paraId="0000015E">
            <w:pPr>
              <w:spacing w:after="0" w:before="0" w:line="240" w:lineRule="auto"/>
              <w:ind w:left="0" w:firstLine="0"/>
              <w:rPr>
                <w:rFonts w:ascii="Montserrat" w:cs="Montserrat" w:eastAsia="Montserrat" w:hAnsi="Montserrat"/>
                <w:sz w:val="20"/>
                <w:szCs w:val="20"/>
              </w:rPr>
            </w:pPr>
            <w:r w:rsidDel="00000000" w:rsidR="00000000" w:rsidRPr="00000000">
              <w:rPr>
                <w:rtl w:val="0"/>
              </w:rPr>
            </w:r>
          </w:p>
        </w:tc>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160">
            <w:pPr>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Inverters should be protected from the elements, positioned away from </w:t>
            </w:r>
            <w:r w:rsidDel="00000000" w:rsidR="00000000" w:rsidRPr="00000000">
              <w:rPr>
                <w:rFonts w:ascii="Montserrat" w:cs="Montserrat" w:eastAsia="Montserrat" w:hAnsi="Montserrat"/>
                <w:sz w:val="20"/>
                <w:szCs w:val="20"/>
                <w:rtl w:val="0"/>
              </w:rPr>
              <w:t xml:space="preserve">direct sunlight, rain, snow, etc. </w:t>
            </w:r>
            <w:r w:rsidDel="00000000" w:rsidR="00000000" w:rsidRPr="00000000">
              <w:rPr>
                <w:rtl w:val="0"/>
              </w:rPr>
            </w:r>
          </w:p>
        </w:tc>
      </w:tr>
      <w:tr>
        <w:trPr>
          <w:cantSplit w:val="0"/>
          <w:trHeight w:val="400" w:hRule="atLeast"/>
          <w:tblHeader w:val="0"/>
        </w:trPr>
        <w:tc>
          <w:tcPr>
            <w:gridSpan w:val="2"/>
            <w:vMerge w:val="restart"/>
            <w:shd w:fill="auto" w:val="clear"/>
            <w:tcMar>
              <w:top w:w="100.0" w:type="dxa"/>
              <w:left w:w="100.0" w:type="dxa"/>
              <w:bottom w:w="100.0" w:type="dxa"/>
              <w:right w:w="100.0" w:type="dxa"/>
            </w:tcMar>
            <w:vAlign w:val="top"/>
          </w:tcPr>
          <w:p w:rsidR="00000000" w:rsidDel="00000000" w:rsidP="00000000" w:rsidRDefault="00000000" w:rsidRPr="00000000" w14:paraId="00000164">
            <w:pPr>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Electrical wiring and protection</w:t>
            </w:r>
          </w:p>
        </w:tc>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166">
            <w:pPr>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The system shall include appropriate electrical wiring to interconnect the solar panels, inverters, and other components.</w:t>
            </w:r>
          </w:p>
        </w:tc>
      </w:tr>
      <w:tr>
        <w:trPr>
          <w:cantSplit w:val="0"/>
          <w:trHeight w:val="400" w:hRule="atLeast"/>
          <w:tblHeader w:val="0"/>
        </w:trPr>
        <w:tc>
          <w:tcPr>
            <w:gridSpan w:val="2"/>
            <w:vMerge w:val="continue"/>
            <w:shd w:fill="auto" w:val="clear"/>
            <w:tcMar>
              <w:top w:w="100.0" w:type="dxa"/>
              <w:left w:w="100.0" w:type="dxa"/>
              <w:bottom w:w="100.0" w:type="dxa"/>
              <w:right w:w="100.0" w:type="dxa"/>
            </w:tcMar>
            <w:vAlign w:val="top"/>
          </w:tcPr>
          <w:p w:rsidR="00000000" w:rsidDel="00000000" w:rsidP="00000000" w:rsidRDefault="00000000" w:rsidRPr="00000000" w14:paraId="0000016A">
            <w:pPr>
              <w:spacing w:after="0" w:before="0" w:line="240" w:lineRule="auto"/>
              <w:ind w:left="0" w:firstLine="0"/>
              <w:rPr>
                <w:rFonts w:ascii="Montserrat" w:cs="Montserrat" w:eastAsia="Montserrat" w:hAnsi="Montserrat"/>
                <w:sz w:val="20"/>
                <w:szCs w:val="20"/>
              </w:rPr>
            </w:pPr>
            <w:r w:rsidDel="00000000" w:rsidR="00000000" w:rsidRPr="00000000">
              <w:rPr>
                <w:rtl w:val="0"/>
              </w:rPr>
            </w:r>
          </w:p>
        </w:tc>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16C">
            <w:pPr>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The wiring shall be sized correctly to minimise losses and comply with local electrical codes and regulations. </w:t>
            </w:r>
          </w:p>
        </w:tc>
      </w:tr>
      <w:tr>
        <w:trPr>
          <w:cantSplit w:val="0"/>
          <w:trHeight w:val="400" w:hRule="atLeast"/>
          <w:tblHeader w:val="0"/>
        </w:trPr>
        <w:tc>
          <w:tcPr>
            <w:gridSpan w:val="2"/>
            <w:vMerge w:val="continue"/>
            <w:shd w:fill="auto" w:val="clear"/>
            <w:tcMar>
              <w:top w:w="100.0" w:type="dxa"/>
              <w:left w:w="100.0" w:type="dxa"/>
              <w:bottom w:w="100.0" w:type="dxa"/>
              <w:right w:w="100.0" w:type="dxa"/>
            </w:tcMar>
            <w:vAlign w:val="top"/>
          </w:tcPr>
          <w:p w:rsidR="00000000" w:rsidDel="00000000" w:rsidP="00000000" w:rsidRDefault="00000000" w:rsidRPr="00000000" w14:paraId="00000170">
            <w:pPr>
              <w:spacing w:after="0" w:before="0" w:line="240" w:lineRule="auto"/>
              <w:ind w:left="0" w:firstLine="0"/>
              <w:rPr>
                <w:rFonts w:ascii="Montserrat" w:cs="Montserrat" w:eastAsia="Montserrat" w:hAnsi="Montserrat"/>
                <w:sz w:val="20"/>
                <w:szCs w:val="20"/>
              </w:rPr>
            </w:pPr>
            <w:r w:rsidDel="00000000" w:rsidR="00000000" w:rsidRPr="00000000">
              <w:rPr>
                <w:rtl w:val="0"/>
              </w:rPr>
            </w:r>
          </w:p>
        </w:tc>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172">
            <w:pPr>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Protection devices, such as surge protectors, circuit breakers, and disconnect switches, shall be installed as per applicable safety standards.</w:t>
            </w:r>
          </w:p>
        </w:tc>
      </w:tr>
      <w:tr>
        <w:trPr>
          <w:cantSplit w:val="0"/>
          <w:trHeight w:val="400" w:hRule="atLeast"/>
          <w:tblHeader w:val="0"/>
        </w:trPr>
        <w:tc>
          <w:tcPr>
            <w:gridSpan w:val="2"/>
            <w:vMerge w:val="continue"/>
            <w:shd w:fill="auto" w:val="clear"/>
            <w:tcMar>
              <w:top w:w="100.0" w:type="dxa"/>
              <w:left w:w="100.0" w:type="dxa"/>
              <w:bottom w:w="100.0" w:type="dxa"/>
              <w:right w:w="100.0" w:type="dxa"/>
            </w:tcMar>
            <w:vAlign w:val="top"/>
          </w:tcPr>
          <w:p w:rsidR="00000000" w:rsidDel="00000000" w:rsidP="00000000" w:rsidRDefault="00000000" w:rsidRPr="00000000" w14:paraId="00000176">
            <w:pPr>
              <w:spacing w:after="0" w:before="0" w:line="240" w:lineRule="auto"/>
              <w:ind w:left="0" w:firstLine="0"/>
              <w:rPr>
                <w:rFonts w:ascii="Montserrat" w:cs="Montserrat" w:eastAsia="Montserrat" w:hAnsi="Montserrat"/>
                <w:sz w:val="20"/>
                <w:szCs w:val="20"/>
              </w:rPr>
            </w:pPr>
            <w:r w:rsidDel="00000000" w:rsidR="00000000" w:rsidRPr="00000000">
              <w:rPr>
                <w:rtl w:val="0"/>
              </w:rPr>
            </w:r>
          </w:p>
        </w:tc>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178">
            <w:pPr>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All cabling will be fully supported and secured in cable trays. </w:t>
            </w:r>
          </w:p>
        </w:tc>
      </w:tr>
      <w:tr>
        <w:trPr>
          <w:cantSplit w:val="0"/>
          <w:trHeight w:val="400" w:hRule="atLeast"/>
          <w:tblHeader w:val="0"/>
        </w:trPr>
        <w:tc>
          <w:tcPr>
            <w:gridSpan w:val="2"/>
            <w:vMerge w:val="continue"/>
            <w:shd w:fill="auto" w:val="clear"/>
            <w:tcMar>
              <w:top w:w="100.0" w:type="dxa"/>
              <w:left w:w="100.0" w:type="dxa"/>
              <w:bottom w:w="100.0" w:type="dxa"/>
              <w:right w:w="100.0" w:type="dxa"/>
            </w:tcMar>
            <w:vAlign w:val="top"/>
          </w:tcPr>
          <w:p w:rsidR="00000000" w:rsidDel="00000000" w:rsidP="00000000" w:rsidRDefault="00000000" w:rsidRPr="00000000" w14:paraId="0000017C">
            <w:pPr>
              <w:spacing w:after="0" w:before="0" w:line="240" w:lineRule="auto"/>
              <w:ind w:left="0" w:firstLine="0"/>
              <w:rPr>
                <w:rFonts w:ascii="Montserrat" w:cs="Montserrat" w:eastAsia="Montserrat" w:hAnsi="Montserrat"/>
                <w:sz w:val="20"/>
                <w:szCs w:val="20"/>
              </w:rPr>
            </w:pPr>
            <w:r w:rsidDel="00000000" w:rsidR="00000000" w:rsidRPr="00000000">
              <w:rPr>
                <w:rtl w:val="0"/>
              </w:rPr>
            </w:r>
          </w:p>
        </w:tc>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17E">
            <w:pPr>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All cabling will be labelled accordingly, and be weather-proof when external.</w:t>
            </w:r>
          </w:p>
        </w:tc>
      </w:tr>
      <w:tr>
        <w:trPr>
          <w:cantSplit w:val="0"/>
          <w:trHeight w:val="400" w:hRule="atLeast"/>
          <w:tblHeader w:val="0"/>
        </w:trPr>
        <w:tc>
          <w:tcPr>
            <w:gridSpan w:val="2"/>
            <w:vMerge w:val="continue"/>
            <w:shd w:fill="auto" w:val="clear"/>
            <w:tcMar>
              <w:top w:w="100.0" w:type="dxa"/>
              <w:left w:w="100.0" w:type="dxa"/>
              <w:bottom w:w="100.0" w:type="dxa"/>
              <w:right w:w="100.0" w:type="dxa"/>
            </w:tcMar>
            <w:vAlign w:val="top"/>
          </w:tcPr>
          <w:p w:rsidR="00000000" w:rsidDel="00000000" w:rsidP="00000000" w:rsidRDefault="00000000" w:rsidRPr="00000000" w14:paraId="00000182">
            <w:pPr>
              <w:spacing w:after="0" w:before="0" w:line="240" w:lineRule="auto"/>
              <w:ind w:left="0" w:firstLine="0"/>
              <w:rPr>
                <w:rFonts w:ascii="Montserrat" w:cs="Montserrat" w:eastAsia="Montserrat" w:hAnsi="Montserrat"/>
                <w:sz w:val="20"/>
                <w:szCs w:val="20"/>
              </w:rPr>
            </w:pPr>
            <w:r w:rsidDel="00000000" w:rsidR="00000000" w:rsidRPr="00000000">
              <w:rPr>
                <w:rtl w:val="0"/>
              </w:rPr>
            </w:r>
          </w:p>
        </w:tc>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184">
            <w:pPr>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Wiring diagram, providing the routes of cabling (including external cable runs) will be provided as part of the system O&amp;Ms.</w:t>
            </w:r>
          </w:p>
        </w:tc>
      </w:tr>
      <w:tr>
        <w:trPr>
          <w:cantSplit w:val="0"/>
          <w:trHeight w:val="40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88">
            <w:pPr>
              <w:spacing w:after="0" w:before="0" w:line="240" w:lineRule="auto"/>
              <w:ind w:left="0" w:firstLine="0"/>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Batteries</w:t>
            </w:r>
          </w:p>
        </w:tc>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18A">
            <w:pPr>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It is not anticipated that there will be a requirement for batteries for this project. </w:t>
            </w:r>
            <w:r w:rsidDel="00000000" w:rsidR="00000000" w:rsidRPr="00000000">
              <w:rPr>
                <w:rtl w:val="0"/>
              </w:rPr>
            </w:r>
          </w:p>
        </w:tc>
      </w:tr>
      <w:tr>
        <w:trPr>
          <w:cantSplit w:val="0"/>
          <w:trHeight w:val="400" w:hRule="atLeast"/>
          <w:tblHeader w:val="0"/>
        </w:trPr>
        <w:tc>
          <w:tcPr>
            <w:gridSpan w:val="2"/>
            <w:vMerge w:val="restart"/>
            <w:shd w:fill="auto" w:val="clear"/>
            <w:tcMar>
              <w:top w:w="100.0" w:type="dxa"/>
              <w:left w:w="100.0" w:type="dxa"/>
              <w:bottom w:w="100.0" w:type="dxa"/>
              <w:right w:w="100.0" w:type="dxa"/>
            </w:tcMar>
            <w:vAlign w:val="top"/>
          </w:tcPr>
          <w:p w:rsidR="00000000" w:rsidDel="00000000" w:rsidP="00000000" w:rsidRDefault="00000000" w:rsidRPr="00000000" w14:paraId="0000018E">
            <w:pPr>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Monitoring and control </w:t>
            </w:r>
          </w:p>
        </w:tc>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190">
            <w:pPr>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The solar PV system shall incorporate a monitoring and control system to track system performance, energy production, and potential issues. </w:t>
            </w:r>
          </w:p>
        </w:tc>
      </w:tr>
      <w:tr>
        <w:trPr>
          <w:cantSplit w:val="0"/>
          <w:trHeight w:val="843.134765625" w:hRule="atLeast"/>
          <w:tblHeader w:val="0"/>
        </w:trPr>
        <w:tc>
          <w:tcPr>
            <w:gridSpan w:val="2"/>
            <w:vMerge w:val="continue"/>
            <w:shd w:fill="auto" w:val="clear"/>
            <w:tcMar>
              <w:top w:w="100.0" w:type="dxa"/>
              <w:left w:w="100.0" w:type="dxa"/>
              <w:bottom w:w="100.0" w:type="dxa"/>
              <w:right w:w="100.0" w:type="dxa"/>
            </w:tcMar>
            <w:vAlign w:val="top"/>
          </w:tcPr>
          <w:p w:rsidR="00000000" w:rsidDel="00000000" w:rsidP="00000000" w:rsidRDefault="00000000" w:rsidRPr="00000000" w14:paraId="00000194">
            <w:pPr>
              <w:spacing w:after="0" w:before="0" w:line="240" w:lineRule="auto"/>
              <w:ind w:left="0" w:firstLine="0"/>
              <w:rPr>
                <w:rFonts w:ascii="Montserrat" w:cs="Montserrat" w:eastAsia="Montserrat" w:hAnsi="Montserrat"/>
                <w:sz w:val="20"/>
                <w:szCs w:val="20"/>
              </w:rPr>
            </w:pPr>
            <w:r w:rsidDel="00000000" w:rsidR="00000000" w:rsidRPr="00000000">
              <w:rPr>
                <w:rtl w:val="0"/>
              </w:rPr>
            </w:r>
          </w:p>
        </w:tc>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196">
            <w:pPr>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The monitoring system shall provide real-time data on energy generation, consumption, and system health through the Solis interface.</w:t>
            </w:r>
          </w:p>
        </w:tc>
      </w:tr>
      <w:tr>
        <w:trPr>
          <w:cantSplit w:val="0"/>
          <w:trHeight w:val="400" w:hRule="atLeast"/>
          <w:tblHeader w:val="0"/>
        </w:trPr>
        <w:tc>
          <w:tcPr>
            <w:gridSpan w:val="2"/>
            <w:vMerge w:val="restart"/>
            <w:shd w:fill="auto" w:val="clear"/>
            <w:tcMar>
              <w:top w:w="100.0" w:type="dxa"/>
              <w:left w:w="100.0" w:type="dxa"/>
              <w:bottom w:w="100.0" w:type="dxa"/>
              <w:right w:w="100.0" w:type="dxa"/>
            </w:tcMar>
            <w:vAlign w:val="top"/>
          </w:tcPr>
          <w:p w:rsidR="00000000" w:rsidDel="00000000" w:rsidP="00000000" w:rsidRDefault="00000000" w:rsidRPr="00000000" w14:paraId="0000019A">
            <w:pPr>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Installation and commissioning</w:t>
            </w:r>
          </w:p>
        </w:tc>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19C">
            <w:pPr>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The solar PV system shall be installed by qualified personnel following industry best practices and local regulations.</w:t>
            </w:r>
          </w:p>
        </w:tc>
      </w:tr>
      <w:tr>
        <w:trPr>
          <w:cantSplit w:val="0"/>
          <w:trHeight w:val="400" w:hRule="atLeast"/>
          <w:tblHeader w:val="0"/>
        </w:trPr>
        <w:tc>
          <w:tcPr>
            <w:gridSpan w:val="2"/>
            <w:vMerge w:val="continue"/>
            <w:shd w:fill="auto" w:val="clear"/>
            <w:tcMar>
              <w:top w:w="100.0" w:type="dxa"/>
              <w:left w:w="100.0" w:type="dxa"/>
              <w:bottom w:w="100.0" w:type="dxa"/>
              <w:right w:w="100.0" w:type="dxa"/>
            </w:tcMar>
            <w:vAlign w:val="top"/>
          </w:tcPr>
          <w:p w:rsidR="00000000" w:rsidDel="00000000" w:rsidP="00000000" w:rsidRDefault="00000000" w:rsidRPr="00000000" w14:paraId="000001A0">
            <w:pPr>
              <w:spacing w:after="0" w:before="0" w:line="240" w:lineRule="auto"/>
              <w:ind w:left="0" w:firstLine="0"/>
              <w:rPr>
                <w:rFonts w:ascii="Montserrat" w:cs="Montserrat" w:eastAsia="Montserrat" w:hAnsi="Montserrat"/>
                <w:sz w:val="20"/>
                <w:szCs w:val="20"/>
              </w:rPr>
            </w:pPr>
            <w:r w:rsidDel="00000000" w:rsidR="00000000" w:rsidRPr="00000000">
              <w:rPr>
                <w:rtl w:val="0"/>
              </w:rPr>
            </w:r>
          </w:p>
        </w:tc>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1A2">
            <w:pPr>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A comprehensive commissioning process shall be conducted to ensure the system operates as intended and meets performance specifications. </w:t>
            </w:r>
          </w:p>
        </w:tc>
      </w:tr>
      <w:tr>
        <w:trPr>
          <w:cantSplit w:val="0"/>
          <w:trHeight w:val="400" w:hRule="atLeast"/>
          <w:tblHeader w:val="0"/>
        </w:trPr>
        <w:tc>
          <w:tcPr>
            <w:gridSpan w:val="2"/>
            <w:vMerge w:val="continue"/>
            <w:shd w:fill="auto" w:val="clear"/>
            <w:tcMar>
              <w:top w:w="100.0" w:type="dxa"/>
              <w:left w:w="100.0" w:type="dxa"/>
              <w:bottom w:w="100.0" w:type="dxa"/>
              <w:right w:w="100.0" w:type="dxa"/>
            </w:tcMar>
            <w:vAlign w:val="top"/>
          </w:tcPr>
          <w:p w:rsidR="00000000" w:rsidDel="00000000" w:rsidP="00000000" w:rsidRDefault="00000000" w:rsidRPr="00000000" w14:paraId="000001A6">
            <w:pPr>
              <w:spacing w:after="0" w:before="0" w:line="240" w:lineRule="auto"/>
              <w:ind w:left="0" w:firstLine="0"/>
              <w:rPr>
                <w:rFonts w:ascii="Montserrat" w:cs="Montserrat" w:eastAsia="Montserrat" w:hAnsi="Montserrat"/>
                <w:sz w:val="20"/>
                <w:szCs w:val="20"/>
              </w:rPr>
            </w:pPr>
            <w:r w:rsidDel="00000000" w:rsidR="00000000" w:rsidRPr="00000000">
              <w:rPr>
                <w:rtl w:val="0"/>
              </w:rPr>
            </w:r>
          </w:p>
        </w:tc>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1A8">
            <w:pPr>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All necessary permits and approvals shall be obtained before installation and commissioning.</w:t>
            </w:r>
          </w:p>
        </w:tc>
      </w:tr>
      <w:tr>
        <w:trPr>
          <w:cantSplit w:val="0"/>
          <w:trHeight w:val="400" w:hRule="atLeast"/>
          <w:tblHeader w:val="0"/>
        </w:trPr>
        <w:tc>
          <w:tcPr>
            <w:gridSpan w:val="2"/>
            <w:vMerge w:val="restart"/>
            <w:shd w:fill="auto" w:val="clear"/>
            <w:tcMar>
              <w:top w:w="100.0" w:type="dxa"/>
              <w:left w:w="100.0" w:type="dxa"/>
              <w:bottom w:w="100.0" w:type="dxa"/>
              <w:right w:w="100.0" w:type="dxa"/>
            </w:tcMar>
            <w:vAlign w:val="top"/>
          </w:tcPr>
          <w:p w:rsidR="00000000" w:rsidDel="00000000" w:rsidP="00000000" w:rsidRDefault="00000000" w:rsidRPr="00000000" w14:paraId="000001AC">
            <w:pPr>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Warranty and maintenance</w:t>
            </w:r>
          </w:p>
        </w:tc>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1AE">
            <w:pPr>
              <w:rPr>
                <w:rFonts w:ascii="Montserrat" w:cs="Montserrat" w:eastAsia="Montserrat" w:hAnsi="Montserrat"/>
                <w:i w:val="1"/>
                <w:sz w:val="20"/>
                <w:szCs w:val="20"/>
                <w:shd w:fill="fff2cc" w:val="clear"/>
              </w:rPr>
            </w:pPr>
            <w:r w:rsidDel="00000000" w:rsidR="00000000" w:rsidRPr="00000000">
              <w:rPr>
                <w:rFonts w:ascii="Montserrat" w:cs="Montserrat" w:eastAsia="Montserrat" w:hAnsi="Montserrat"/>
                <w:sz w:val="20"/>
                <w:szCs w:val="20"/>
                <w:rtl w:val="0"/>
              </w:rPr>
              <w:t xml:space="preserve">The solar panels, inverters, and other system components shall have a warranty period of</w:t>
            </w:r>
            <w:r w:rsidDel="00000000" w:rsidR="00000000" w:rsidRPr="00000000">
              <w:rPr>
                <w:rFonts w:ascii="Montserrat" w:cs="Montserrat" w:eastAsia="Montserrat" w:hAnsi="Montserrat"/>
                <w:color w:val="7f6000"/>
                <w:sz w:val="20"/>
                <w:szCs w:val="20"/>
                <w:rtl w:val="0"/>
              </w:rPr>
              <w:t xml:space="preserve">:</w:t>
            </w:r>
            <w:r w:rsidDel="00000000" w:rsidR="00000000" w:rsidRPr="00000000">
              <w:rPr>
                <w:rtl w:val="0"/>
              </w:rPr>
            </w:r>
          </w:p>
          <w:p w:rsidR="00000000" w:rsidDel="00000000" w:rsidP="00000000" w:rsidRDefault="00000000" w:rsidRPr="00000000" w14:paraId="000001AF">
            <w:pPr>
              <w:rPr>
                <w:rFonts w:ascii="Montserrat" w:cs="Montserrat" w:eastAsia="Montserrat" w:hAnsi="Montserrat"/>
                <w:i w:val="1"/>
                <w:sz w:val="20"/>
                <w:szCs w:val="20"/>
                <w:shd w:fill="fff2cc" w:val="clear"/>
              </w:rPr>
            </w:pPr>
            <w:r w:rsidDel="00000000" w:rsidR="00000000" w:rsidRPr="00000000">
              <w:rPr>
                <w:rtl w:val="0"/>
              </w:rPr>
            </w:r>
          </w:p>
          <w:p w:rsidR="00000000" w:rsidDel="00000000" w:rsidP="00000000" w:rsidRDefault="00000000" w:rsidRPr="00000000" w14:paraId="000001B0">
            <w:pPr>
              <w:numPr>
                <w:ilvl w:val="0"/>
                <w:numId w:val="1"/>
              </w:numPr>
              <w:ind w:left="720" w:hanging="360"/>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Solar PV panels - 20 years</w:t>
            </w:r>
          </w:p>
          <w:p w:rsidR="00000000" w:rsidDel="00000000" w:rsidP="00000000" w:rsidRDefault="00000000" w:rsidRPr="00000000" w14:paraId="000001B1">
            <w:pPr>
              <w:numPr>
                <w:ilvl w:val="0"/>
                <w:numId w:val="1"/>
              </w:numPr>
              <w:ind w:left="720" w:hanging="360"/>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Solar PV - inverters - 10 years</w:t>
            </w:r>
            <w:r w:rsidDel="00000000" w:rsidR="00000000" w:rsidRPr="00000000">
              <w:rPr>
                <w:rtl w:val="0"/>
              </w:rPr>
            </w:r>
          </w:p>
          <w:p w:rsidR="00000000" w:rsidDel="00000000" w:rsidP="00000000" w:rsidRDefault="00000000" w:rsidRPr="00000000" w14:paraId="000001B2">
            <w:pPr>
              <w:numPr>
                <w:ilvl w:val="1"/>
                <w:numId w:val="1"/>
              </w:numPr>
              <w:ind w:left="1440" w:hanging="360"/>
              <w:rPr>
                <w:rFonts w:ascii="Montserrat" w:cs="Montserrat" w:eastAsia="Montserrat" w:hAnsi="Montserrat"/>
                <w:sz w:val="20"/>
                <w:szCs w:val="20"/>
                <w:u w:val="none"/>
              </w:rPr>
            </w:pPr>
            <w:r w:rsidDel="00000000" w:rsidR="00000000" w:rsidRPr="00000000">
              <w:rPr>
                <w:rFonts w:ascii="Montserrat" w:cs="Montserrat" w:eastAsia="Montserrat" w:hAnsi="Montserrat"/>
                <w:sz w:val="20"/>
                <w:szCs w:val="20"/>
                <w:rtl w:val="0"/>
              </w:rPr>
              <w:t xml:space="preserve">Option for extended warranty required.</w:t>
            </w:r>
          </w:p>
          <w:p w:rsidR="00000000" w:rsidDel="00000000" w:rsidP="00000000" w:rsidRDefault="00000000" w:rsidRPr="00000000" w14:paraId="000001B3">
            <w:pPr>
              <w:numPr>
                <w:ilvl w:val="0"/>
                <w:numId w:val="1"/>
              </w:numPr>
              <w:ind w:left="720" w:hanging="360"/>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M</w:t>
            </w:r>
            <w:r w:rsidDel="00000000" w:rsidR="00000000" w:rsidRPr="00000000">
              <w:rPr>
                <w:rFonts w:ascii="Montserrat" w:cs="Montserrat" w:eastAsia="Montserrat" w:hAnsi="Montserrat"/>
                <w:sz w:val="20"/>
                <w:szCs w:val="20"/>
                <w:rtl w:val="0"/>
              </w:rPr>
              <w:t xml:space="preserve">ounting system - 20 years</w:t>
            </w:r>
            <w:r w:rsidDel="00000000" w:rsidR="00000000" w:rsidRPr="00000000">
              <w:rPr>
                <w:rtl w:val="0"/>
              </w:rPr>
            </w:r>
          </w:p>
        </w:tc>
      </w:tr>
      <w:tr>
        <w:trPr>
          <w:cantSplit w:val="0"/>
          <w:trHeight w:val="400" w:hRule="atLeast"/>
          <w:tblHeader w:val="0"/>
        </w:trPr>
        <w:tc>
          <w:tcPr>
            <w:gridSpan w:val="2"/>
            <w:vMerge w:val="continue"/>
            <w:shd w:fill="auto" w:val="clear"/>
            <w:tcMar>
              <w:top w:w="100.0" w:type="dxa"/>
              <w:left w:w="100.0" w:type="dxa"/>
              <w:bottom w:w="100.0" w:type="dxa"/>
              <w:right w:w="100.0" w:type="dxa"/>
            </w:tcMar>
            <w:vAlign w:val="top"/>
          </w:tcPr>
          <w:p w:rsidR="00000000" w:rsidDel="00000000" w:rsidP="00000000" w:rsidRDefault="00000000" w:rsidRPr="00000000" w14:paraId="000001B7">
            <w:pPr>
              <w:spacing w:after="0" w:before="0" w:line="240" w:lineRule="auto"/>
              <w:ind w:left="0" w:firstLine="0"/>
              <w:rPr>
                <w:rFonts w:ascii="Montserrat" w:cs="Montserrat" w:eastAsia="Montserrat" w:hAnsi="Montserrat"/>
                <w:sz w:val="20"/>
                <w:szCs w:val="20"/>
              </w:rPr>
            </w:pPr>
            <w:r w:rsidDel="00000000" w:rsidR="00000000" w:rsidRPr="00000000">
              <w:rPr>
                <w:rtl w:val="0"/>
              </w:rPr>
            </w:r>
          </w:p>
        </w:tc>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1B9">
            <w:pPr>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The warranty shall cover defects in materials and workmanship and guarantee a minimum performance output over the warranty period. </w:t>
            </w:r>
          </w:p>
        </w:tc>
      </w:tr>
      <w:tr>
        <w:trPr>
          <w:cantSplit w:val="0"/>
          <w:trHeight w:val="400" w:hRule="atLeast"/>
          <w:tblHeader w:val="0"/>
        </w:trPr>
        <w:tc>
          <w:tcPr>
            <w:gridSpan w:val="2"/>
            <w:vMerge w:val="continue"/>
            <w:shd w:fill="auto" w:val="clear"/>
            <w:tcMar>
              <w:top w:w="100.0" w:type="dxa"/>
              <w:left w:w="100.0" w:type="dxa"/>
              <w:bottom w:w="100.0" w:type="dxa"/>
              <w:right w:w="100.0" w:type="dxa"/>
            </w:tcMar>
            <w:vAlign w:val="top"/>
          </w:tcPr>
          <w:p w:rsidR="00000000" w:rsidDel="00000000" w:rsidP="00000000" w:rsidRDefault="00000000" w:rsidRPr="00000000" w14:paraId="000001BD">
            <w:pPr>
              <w:spacing w:after="0" w:before="0" w:line="240" w:lineRule="auto"/>
              <w:ind w:left="0" w:firstLine="0"/>
              <w:rPr>
                <w:rFonts w:ascii="Montserrat" w:cs="Montserrat" w:eastAsia="Montserrat" w:hAnsi="Montserrat"/>
                <w:sz w:val="20"/>
                <w:szCs w:val="20"/>
              </w:rPr>
            </w:pPr>
            <w:r w:rsidDel="00000000" w:rsidR="00000000" w:rsidRPr="00000000">
              <w:rPr>
                <w:rtl w:val="0"/>
              </w:rPr>
            </w:r>
          </w:p>
        </w:tc>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1BF">
            <w:pPr>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A recommended maintenance plan shall be provided to ensure optimal performance and longevity of the system.</w:t>
            </w:r>
          </w:p>
        </w:tc>
      </w:tr>
      <w:tr>
        <w:trPr>
          <w:cantSplit w:val="0"/>
          <w:trHeight w:val="400" w:hRule="atLeast"/>
          <w:tblHeader w:val="0"/>
        </w:trPr>
        <w:tc>
          <w:tcPr>
            <w:gridSpan w:val="2"/>
            <w:vMerge w:val="continue"/>
            <w:shd w:fill="auto" w:val="clear"/>
            <w:tcMar>
              <w:top w:w="100.0" w:type="dxa"/>
              <w:left w:w="100.0" w:type="dxa"/>
              <w:bottom w:w="100.0" w:type="dxa"/>
              <w:right w:w="100.0" w:type="dxa"/>
            </w:tcMar>
            <w:vAlign w:val="top"/>
          </w:tcPr>
          <w:p w:rsidR="00000000" w:rsidDel="00000000" w:rsidP="00000000" w:rsidRDefault="00000000" w:rsidRPr="00000000" w14:paraId="000001C3">
            <w:pPr>
              <w:spacing w:after="0" w:before="0" w:line="240" w:lineRule="auto"/>
              <w:ind w:left="0" w:firstLine="0"/>
              <w:rPr>
                <w:rFonts w:ascii="Montserrat" w:cs="Montserrat" w:eastAsia="Montserrat" w:hAnsi="Montserrat"/>
                <w:sz w:val="20"/>
                <w:szCs w:val="20"/>
              </w:rPr>
            </w:pPr>
            <w:r w:rsidDel="00000000" w:rsidR="00000000" w:rsidRPr="00000000">
              <w:rPr>
                <w:rtl w:val="0"/>
              </w:rPr>
            </w:r>
          </w:p>
        </w:tc>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1C5">
            <w:pPr>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The contractor shall ensure that there’s a nearby water connection to enable cleaning of the solar PV panels. </w:t>
            </w:r>
          </w:p>
        </w:tc>
      </w:tr>
      <w:tr>
        <w:trPr>
          <w:cantSplit w:val="0"/>
          <w:trHeight w:val="400" w:hRule="atLeast"/>
          <w:tblHeader w:val="0"/>
        </w:trPr>
        <w:tc>
          <w:tcPr>
            <w:gridSpan w:val="2"/>
            <w:vMerge w:val="continue"/>
            <w:shd w:fill="auto" w:val="clear"/>
            <w:tcMar>
              <w:top w:w="100.0" w:type="dxa"/>
              <w:left w:w="100.0" w:type="dxa"/>
              <w:bottom w:w="100.0" w:type="dxa"/>
              <w:right w:w="100.0" w:type="dxa"/>
            </w:tcMar>
            <w:vAlign w:val="top"/>
          </w:tcPr>
          <w:p w:rsidR="00000000" w:rsidDel="00000000" w:rsidP="00000000" w:rsidRDefault="00000000" w:rsidRPr="00000000" w14:paraId="000001C9">
            <w:pPr>
              <w:spacing w:after="0" w:before="0" w:line="240" w:lineRule="auto"/>
              <w:ind w:left="0" w:firstLine="0"/>
              <w:rPr>
                <w:rFonts w:ascii="Montserrat" w:cs="Montserrat" w:eastAsia="Montserrat" w:hAnsi="Montserrat"/>
                <w:sz w:val="20"/>
                <w:szCs w:val="20"/>
              </w:rPr>
            </w:pPr>
            <w:r w:rsidDel="00000000" w:rsidR="00000000" w:rsidRPr="00000000">
              <w:rPr>
                <w:rtl w:val="0"/>
              </w:rPr>
            </w:r>
          </w:p>
        </w:tc>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1CB">
            <w:pPr>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The contractor shall ensure that there’s a nearby electrical connection to enable cleaning the solar PV panels. </w:t>
            </w:r>
            <w:r w:rsidDel="00000000" w:rsidR="00000000" w:rsidRPr="00000000">
              <w:rPr>
                <w:rtl w:val="0"/>
              </w:rPr>
            </w:r>
          </w:p>
        </w:tc>
      </w:tr>
      <w:tr>
        <w:trPr>
          <w:cantSplit w:val="0"/>
          <w:trHeight w:val="400" w:hRule="atLeast"/>
          <w:tblHeader w:val="0"/>
        </w:trPr>
        <w:tc>
          <w:tcPr>
            <w:gridSpan w:val="2"/>
            <w:vMerge w:val="continue"/>
            <w:shd w:fill="auto" w:val="clear"/>
            <w:tcMar>
              <w:top w:w="100.0" w:type="dxa"/>
              <w:left w:w="100.0" w:type="dxa"/>
              <w:bottom w:w="100.0" w:type="dxa"/>
              <w:right w:w="100.0" w:type="dxa"/>
            </w:tcMar>
            <w:vAlign w:val="top"/>
          </w:tcPr>
          <w:p w:rsidR="00000000" w:rsidDel="00000000" w:rsidP="00000000" w:rsidRDefault="00000000" w:rsidRPr="00000000" w14:paraId="000001CF">
            <w:pPr>
              <w:spacing w:after="0" w:before="0" w:line="240" w:lineRule="auto"/>
              <w:ind w:left="0" w:firstLine="0"/>
              <w:rPr>
                <w:rFonts w:ascii="Montserrat" w:cs="Montserrat" w:eastAsia="Montserrat" w:hAnsi="Montserrat"/>
                <w:sz w:val="20"/>
                <w:szCs w:val="20"/>
              </w:rPr>
            </w:pPr>
            <w:r w:rsidDel="00000000" w:rsidR="00000000" w:rsidRPr="00000000">
              <w:rPr>
                <w:rtl w:val="0"/>
              </w:rPr>
            </w:r>
          </w:p>
        </w:tc>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1D1">
            <w:pPr>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Solar panel placement: panels should be accessible to clean and inspect without excessive leaning or specialist equipment. </w:t>
            </w:r>
          </w:p>
        </w:tc>
      </w:tr>
      <w:tr>
        <w:trPr>
          <w:cantSplit w:val="0"/>
          <w:trHeight w:val="400" w:hRule="atLeast"/>
          <w:tblHeader w:val="0"/>
        </w:trPr>
        <w:tc>
          <w:tcPr>
            <w:gridSpan w:val="2"/>
            <w:vMerge w:val="continue"/>
            <w:shd w:fill="auto" w:val="clear"/>
            <w:tcMar>
              <w:top w:w="100.0" w:type="dxa"/>
              <w:left w:w="100.0" w:type="dxa"/>
              <w:bottom w:w="100.0" w:type="dxa"/>
              <w:right w:w="100.0" w:type="dxa"/>
            </w:tcMar>
            <w:vAlign w:val="top"/>
          </w:tcPr>
          <w:p w:rsidR="00000000" w:rsidDel="00000000" w:rsidP="00000000" w:rsidRDefault="00000000" w:rsidRPr="00000000" w14:paraId="000001D5">
            <w:pPr>
              <w:spacing w:after="0" w:before="0" w:line="240" w:lineRule="auto"/>
              <w:ind w:left="0" w:firstLine="0"/>
              <w:rPr>
                <w:rFonts w:ascii="Montserrat" w:cs="Montserrat" w:eastAsia="Montserrat" w:hAnsi="Montserrat"/>
                <w:sz w:val="20"/>
                <w:szCs w:val="20"/>
              </w:rPr>
            </w:pPr>
            <w:r w:rsidDel="00000000" w:rsidR="00000000" w:rsidRPr="00000000">
              <w:rPr>
                <w:rtl w:val="0"/>
              </w:rPr>
            </w:r>
          </w:p>
        </w:tc>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1D7">
            <w:pPr>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Inverter placement: technicians should be able to reach the inverters without difficulty for routine inspections, repairs, or replacements if needed. Always follow manufacturers instructions for specified distances between individual inverter units. </w:t>
            </w:r>
            <w:r w:rsidDel="00000000" w:rsidR="00000000" w:rsidRPr="00000000">
              <w:rPr>
                <w:rtl w:val="0"/>
              </w:rPr>
            </w:r>
          </w:p>
        </w:tc>
      </w:tr>
      <w:tr>
        <w:trPr>
          <w:cantSplit w:val="0"/>
          <w:trHeight w:val="400" w:hRule="atLeast"/>
          <w:tblHeader w:val="0"/>
        </w:trPr>
        <w:tc>
          <w:tcPr>
            <w:gridSpan w:val="2"/>
            <w:vMerge w:val="continue"/>
            <w:shd w:fill="auto" w:val="clear"/>
            <w:tcMar>
              <w:top w:w="100.0" w:type="dxa"/>
              <w:left w:w="100.0" w:type="dxa"/>
              <w:bottom w:w="100.0" w:type="dxa"/>
              <w:right w:w="100.0" w:type="dxa"/>
            </w:tcMar>
            <w:vAlign w:val="top"/>
          </w:tcPr>
          <w:p w:rsidR="00000000" w:rsidDel="00000000" w:rsidP="00000000" w:rsidRDefault="00000000" w:rsidRPr="00000000" w14:paraId="000001DB">
            <w:pPr>
              <w:spacing w:after="0" w:before="0" w:line="240" w:lineRule="auto"/>
              <w:ind w:left="0" w:firstLine="0"/>
              <w:rPr>
                <w:rFonts w:ascii="Montserrat" w:cs="Montserrat" w:eastAsia="Montserrat" w:hAnsi="Montserrat"/>
                <w:sz w:val="20"/>
                <w:szCs w:val="20"/>
              </w:rPr>
            </w:pPr>
            <w:r w:rsidDel="00000000" w:rsidR="00000000" w:rsidRPr="00000000">
              <w:rPr>
                <w:rtl w:val="0"/>
              </w:rPr>
            </w:r>
          </w:p>
        </w:tc>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1DD">
            <w:pPr>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The design shall not restrict rainwater run-off from the existing roof structure. Gulleys must be left exposed to enable roof cleaning / maintenance.</w:t>
            </w:r>
          </w:p>
        </w:tc>
      </w:tr>
      <w:tr>
        <w:trPr>
          <w:cantSplit w:val="0"/>
          <w:trHeight w:val="400" w:hRule="atLeast"/>
          <w:tblHeader w:val="0"/>
        </w:trPr>
        <w:tc>
          <w:tcPr>
            <w:gridSpan w:val="2"/>
            <w:vMerge w:val="continue"/>
            <w:shd w:fill="auto" w:val="clear"/>
            <w:tcMar>
              <w:top w:w="100.0" w:type="dxa"/>
              <w:left w:w="100.0" w:type="dxa"/>
              <w:bottom w:w="100.0" w:type="dxa"/>
              <w:right w:w="100.0" w:type="dxa"/>
            </w:tcMar>
            <w:vAlign w:val="top"/>
          </w:tcPr>
          <w:p w:rsidR="00000000" w:rsidDel="00000000" w:rsidP="00000000" w:rsidRDefault="00000000" w:rsidRPr="00000000" w14:paraId="000001E1">
            <w:pPr>
              <w:spacing w:after="0" w:before="0" w:line="240" w:lineRule="auto"/>
              <w:ind w:left="0" w:firstLine="0"/>
              <w:rPr>
                <w:rFonts w:ascii="Montserrat" w:cs="Montserrat" w:eastAsia="Montserrat" w:hAnsi="Montserrat"/>
                <w:sz w:val="20"/>
                <w:szCs w:val="20"/>
              </w:rPr>
            </w:pPr>
            <w:r w:rsidDel="00000000" w:rsidR="00000000" w:rsidRPr="00000000">
              <w:rPr>
                <w:rtl w:val="0"/>
              </w:rPr>
            </w:r>
          </w:p>
        </w:tc>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1E3">
            <w:pPr>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The contractor shall provide the employer a collateral warranty of 5 ye</w:t>
            </w:r>
            <w:r w:rsidDel="00000000" w:rsidR="00000000" w:rsidRPr="00000000">
              <w:rPr>
                <w:rFonts w:ascii="Montserrat" w:cs="Montserrat" w:eastAsia="Montserrat" w:hAnsi="Montserrat"/>
                <w:sz w:val="20"/>
                <w:szCs w:val="20"/>
                <w:rtl w:val="0"/>
              </w:rPr>
              <w:t xml:space="preserve">ars</w:t>
            </w:r>
            <w:r w:rsidDel="00000000" w:rsidR="00000000" w:rsidRPr="00000000">
              <w:rPr>
                <w:rFonts w:ascii="Montserrat" w:cs="Montserrat" w:eastAsia="Montserrat" w:hAnsi="Montserrat"/>
                <w:sz w:val="20"/>
                <w:szCs w:val="20"/>
                <w:rtl w:val="0"/>
              </w:rPr>
              <w:t xml:space="preserve">.</w:t>
            </w:r>
            <w:r w:rsidDel="00000000" w:rsidR="00000000" w:rsidRPr="00000000">
              <w:rPr>
                <w:rFonts w:ascii="Montserrat" w:cs="Montserrat" w:eastAsia="Montserrat" w:hAnsi="Montserrat"/>
                <w:sz w:val="20"/>
                <w:szCs w:val="20"/>
                <w:rtl w:val="0"/>
              </w:rPr>
              <w:t xml:space="preserve"> </w:t>
            </w:r>
            <w:r w:rsidDel="00000000" w:rsidR="00000000" w:rsidRPr="00000000">
              <w:rPr>
                <w:rtl w:val="0"/>
              </w:rPr>
            </w:r>
          </w:p>
        </w:tc>
      </w:tr>
      <w:tr>
        <w:trPr>
          <w:cantSplit w:val="0"/>
          <w:trHeight w:val="400" w:hRule="atLeast"/>
          <w:tblHeader w:val="0"/>
        </w:trPr>
        <w:tc>
          <w:tcPr>
            <w:gridSpan w:val="2"/>
            <w:vMerge w:val="continue"/>
            <w:shd w:fill="auto" w:val="clear"/>
            <w:tcMar>
              <w:top w:w="100.0" w:type="dxa"/>
              <w:left w:w="100.0" w:type="dxa"/>
              <w:bottom w:w="100.0" w:type="dxa"/>
              <w:right w:w="100.0" w:type="dxa"/>
            </w:tcMar>
            <w:vAlign w:val="top"/>
          </w:tcPr>
          <w:p w:rsidR="00000000" w:rsidDel="00000000" w:rsidP="00000000" w:rsidRDefault="00000000" w:rsidRPr="00000000" w14:paraId="000001E7">
            <w:pPr>
              <w:spacing w:after="0" w:before="0" w:line="240" w:lineRule="auto"/>
              <w:ind w:left="0" w:firstLine="0"/>
              <w:rPr>
                <w:rFonts w:ascii="Montserrat" w:cs="Montserrat" w:eastAsia="Montserrat" w:hAnsi="Montserrat"/>
                <w:sz w:val="20"/>
                <w:szCs w:val="20"/>
              </w:rPr>
            </w:pPr>
            <w:r w:rsidDel="00000000" w:rsidR="00000000" w:rsidRPr="00000000">
              <w:rPr>
                <w:rtl w:val="0"/>
              </w:rPr>
            </w:r>
          </w:p>
        </w:tc>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1E9">
            <w:pPr>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The contractor will provide a comprehensive operational and maintenance manual, detailed drawings, schematics, handover training with the site team and 12-months of soft landing / servicing support (in the event of issues arising in accordance with the collateral warranty) and electrical compliance checks.</w:t>
            </w:r>
            <w:r w:rsidDel="00000000" w:rsidR="00000000" w:rsidRPr="00000000">
              <w:rPr>
                <w:rtl w:val="0"/>
              </w:rPr>
            </w:r>
          </w:p>
        </w:tc>
      </w:tr>
      <w:tr>
        <w:trPr>
          <w:cantSplit w:val="0"/>
          <w:trHeight w:val="40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ED">
            <w:pPr>
              <w:spacing w:after="0" w:before="0" w:line="240" w:lineRule="auto"/>
              <w:ind w:left="0" w:firstLine="0"/>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Access</w:t>
            </w:r>
          </w:p>
        </w:tc>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1EF">
            <w:pPr>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The contractor will provide all necessary access equipment to safely complete the installation, in accordance with relevant health and safety regulations. </w:t>
            </w:r>
          </w:p>
        </w:tc>
      </w:tr>
      <w:tr>
        <w:trPr>
          <w:cantSplit w:val="0"/>
          <w:trHeight w:val="400" w:hRule="atLeast"/>
          <w:tblHeader w:val="0"/>
        </w:trPr>
        <w:tc>
          <w:tcPr>
            <w:gridSpan w:val="2"/>
            <w:vMerge w:val="restart"/>
            <w:shd w:fill="auto" w:val="clear"/>
            <w:tcMar>
              <w:top w:w="100.0" w:type="dxa"/>
              <w:left w:w="100.0" w:type="dxa"/>
              <w:bottom w:w="100.0" w:type="dxa"/>
              <w:right w:w="100.0" w:type="dxa"/>
            </w:tcMar>
            <w:vAlign w:val="top"/>
          </w:tcPr>
          <w:p w:rsidR="00000000" w:rsidDel="00000000" w:rsidP="00000000" w:rsidRDefault="00000000" w:rsidRPr="00000000" w14:paraId="000001F3">
            <w:pPr>
              <w:spacing w:after="0" w:before="0" w:line="240" w:lineRule="auto"/>
              <w:ind w:left="0" w:firstLine="0"/>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H&amp;S</w:t>
            </w:r>
          </w:p>
        </w:tc>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1F5">
            <w:pPr>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The contractor will comply with the Construction Design Management (CDM) Regulations 2015, adopting the role of Principal Contractor, and where also responsible for design, Principal Designer. </w:t>
            </w:r>
          </w:p>
        </w:tc>
      </w:tr>
      <w:tr>
        <w:trPr>
          <w:cantSplit w:val="0"/>
          <w:trHeight w:val="400" w:hRule="atLeast"/>
          <w:tblHeader w:val="0"/>
        </w:trPr>
        <w:tc>
          <w:tcPr>
            <w:gridSpan w:val="2"/>
            <w:vMerge w:val="continue"/>
            <w:shd w:fill="auto" w:val="clear"/>
            <w:tcMar>
              <w:top w:w="100.0" w:type="dxa"/>
              <w:left w:w="100.0" w:type="dxa"/>
              <w:bottom w:w="100.0" w:type="dxa"/>
              <w:right w:w="100.0" w:type="dxa"/>
            </w:tcMar>
            <w:vAlign w:val="top"/>
          </w:tcPr>
          <w:p w:rsidR="00000000" w:rsidDel="00000000" w:rsidP="00000000" w:rsidRDefault="00000000" w:rsidRPr="00000000" w14:paraId="000001F9">
            <w:pPr>
              <w:spacing w:after="0" w:before="0" w:line="240" w:lineRule="auto"/>
              <w:ind w:left="0" w:firstLine="0"/>
              <w:rPr>
                <w:rFonts w:ascii="Montserrat" w:cs="Montserrat" w:eastAsia="Montserrat" w:hAnsi="Montserrat"/>
                <w:sz w:val="20"/>
                <w:szCs w:val="20"/>
              </w:rPr>
            </w:pPr>
            <w:r w:rsidDel="00000000" w:rsidR="00000000" w:rsidRPr="00000000">
              <w:rPr>
                <w:rtl w:val="0"/>
              </w:rPr>
            </w:r>
          </w:p>
        </w:tc>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1FB">
            <w:pPr>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The scheme will be compliant with RC62 and a full RC62 checklist will be completed and submitted as part of the design and handover process. This includes the installation of a fireman's switch and full integration at the fire panel.</w:t>
            </w:r>
          </w:p>
        </w:tc>
      </w:tr>
      <w:tr>
        <w:trPr>
          <w:cantSplit w:val="0"/>
          <w:trHeight w:val="400" w:hRule="atLeast"/>
          <w:tblHeader w:val="0"/>
        </w:trPr>
        <w:tc>
          <w:tcPr>
            <w:gridSpan w:val="2"/>
            <w:vMerge w:val="continue"/>
            <w:shd w:fill="auto" w:val="clear"/>
            <w:tcMar>
              <w:top w:w="100.0" w:type="dxa"/>
              <w:left w:w="100.0" w:type="dxa"/>
              <w:bottom w:w="100.0" w:type="dxa"/>
              <w:right w:w="100.0" w:type="dxa"/>
            </w:tcMar>
            <w:vAlign w:val="top"/>
          </w:tcPr>
          <w:p w:rsidR="00000000" w:rsidDel="00000000" w:rsidP="00000000" w:rsidRDefault="00000000" w:rsidRPr="00000000" w14:paraId="000001FF">
            <w:pPr>
              <w:spacing w:after="0" w:before="0" w:line="240" w:lineRule="auto"/>
              <w:ind w:left="0" w:firstLine="0"/>
              <w:rPr>
                <w:rFonts w:ascii="Montserrat" w:cs="Montserrat" w:eastAsia="Montserrat" w:hAnsi="Montserrat"/>
                <w:sz w:val="20"/>
                <w:szCs w:val="20"/>
              </w:rPr>
            </w:pPr>
            <w:r w:rsidDel="00000000" w:rsidR="00000000" w:rsidRPr="00000000">
              <w:rPr>
                <w:rtl w:val="0"/>
              </w:rPr>
            </w:r>
          </w:p>
        </w:tc>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201">
            <w:pPr>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A pre and post fire-risk assessment must be completed at design and handover of the scheme.</w:t>
            </w:r>
          </w:p>
        </w:tc>
      </w:tr>
      <w:tr>
        <w:trPr>
          <w:cantSplit w:val="0"/>
          <w:trHeight w:val="40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205">
            <w:pPr>
              <w:spacing w:after="0" w:before="0" w:line="240" w:lineRule="auto"/>
              <w:ind w:left="0" w:firstLine="0"/>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Contracts </w:t>
            </w:r>
          </w:p>
        </w:tc>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207">
            <w:pPr>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The contractor will enter into a JCT Minor Works Contract, or with Contractor’s Design elements depending on the package. </w:t>
            </w:r>
          </w:p>
        </w:tc>
      </w:tr>
      <w:tr>
        <w:trPr>
          <w:cantSplit w:val="0"/>
          <w:trHeight w:val="40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20B">
            <w:pPr>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Finances </w:t>
            </w:r>
          </w:p>
        </w:tc>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20D">
            <w:pPr>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Contractor to carry out a detailed financial assessment including upfront cost, available incentives or rebates, potential energy savings, and return on investment.</w:t>
            </w:r>
          </w:p>
        </w:tc>
      </w:tr>
      <w:tr>
        <w:trPr>
          <w:cantSplit w:val="0"/>
          <w:trHeight w:val="411.08398437499994" w:hRule="atLeast"/>
          <w:tblHeader w:val="0"/>
        </w:trPr>
        <w:tc>
          <w:tcPr>
            <w:gridSpan w:val="2"/>
            <w:vMerge w:val="restart"/>
            <w:shd w:fill="auto" w:val="clear"/>
            <w:tcMar>
              <w:top w:w="100.0" w:type="dxa"/>
              <w:left w:w="100.0" w:type="dxa"/>
              <w:bottom w:w="100.0" w:type="dxa"/>
              <w:right w:w="100.0" w:type="dxa"/>
            </w:tcMar>
            <w:vAlign w:val="top"/>
          </w:tcPr>
          <w:p w:rsidR="00000000" w:rsidDel="00000000" w:rsidP="00000000" w:rsidRDefault="00000000" w:rsidRPr="00000000" w14:paraId="00000211">
            <w:pPr>
              <w:spacing w:line="240" w:lineRule="auto"/>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Installer profile</w:t>
            </w:r>
          </w:p>
          <w:p w:rsidR="00000000" w:rsidDel="00000000" w:rsidP="00000000" w:rsidRDefault="00000000" w:rsidRPr="00000000" w14:paraId="00000212">
            <w:pPr>
              <w:rPr>
                <w:rFonts w:ascii="Montserrat" w:cs="Montserrat" w:eastAsia="Montserrat" w:hAnsi="Montserrat"/>
                <w:sz w:val="20"/>
                <w:szCs w:val="20"/>
              </w:rPr>
            </w:pPr>
            <w:r w:rsidDel="00000000" w:rsidR="00000000" w:rsidRPr="00000000">
              <w:rPr>
                <w:rtl w:val="0"/>
              </w:rPr>
            </w:r>
          </w:p>
        </w:tc>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214">
            <w:pPr>
              <w:spacing w:line="240" w:lineRule="auto"/>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Installers must be MCS approved. Please provide evidence.</w:t>
            </w:r>
          </w:p>
        </w:tc>
      </w:tr>
      <w:tr>
        <w:trPr>
          <w:cantSplit w:val="0"/>
          <w:trHeight w:val="400" w:hRule="atLeast"/>
          <w:tblHeader w:val="0"/>
        </w:trPr>
        <w:tc>
          <w:tcPr>
            <w:gridSpan w:val="2"/>
            <w:vMerge w:val="continue"/>
            <w:shd w:fill="auto" w:val="clear"/>
            <w:tcMar>
              <w:top w:w="100.0" w:type="dxa"/>
              <w:left w:w="100.0" w:type="dxa"/>
              <w:bottom w:w="100.0" w:type="dxa"/>
              <w:right w:w="100.0" w:type="dxa"/>
            </w:tcMar>
            <w:vAlign w:val="top"/>
          </w:tcPr>
          <w:p w:rsidR="00000000" w:rsidDel="00000000" w:rsidP="00000000" w:rsidRDefault="00000000" w:rsidRPr="00000000" w14:paraId="00000218">
            <w:pPr>
              <w:spacing w:after="0" w:before="0" w:line="240" w:lineRule="auto"/>
              <w:ind w:left="0" w:firstLine="0"/>
              <w:rPr>
                <w:rFonts w:ascii="Montserrat" w:cs="Montserrat" w:eastAsia="Montserrat" w:hAnsi="Montserrat"/>
                <w:sz w:val="20"/>
                <w:szCs w:val="20"/>
              </w:rPr>
            </w:pPr>
            <w:r w:rsidDel="00000000" w:rsidR="00000000" w:rsidRPr="00000000">
              <w:rPr>
                <w:rtl w:val="0"/>
              </w:rPr>
            </w:r>
          </w:p>
        </w:tc>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21A">
            <w:pPr>
              <w:spacing w:line="240" w:lineRule="auto"/>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Please provide evidence of previous, similar projects.</w:t>
            </w:r>
          </w:p>
        </w:tc>
      </w:tr>
      <w:tr>
        <w:trPr>
          <w:cantSplit w:val="0"/>
          <w:trHeight w:val="40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21E">
            <w:pPr>
              <w:spacing w:after="0" w:before="0" w:line="240" w:lineRule="auto"/>
              <w:ind w:left="0" w:firstLine="0"/>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DNO</w:t>
            </w:r>
          </w:p>
        </w:tc>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220">
            <w:pPr>
              <w:spacing w:line="240" w:lineRule="auto"/>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The contractor will be responsible for submitting the relevant applications to the DNO. </w:t>
            </w:r>
          </w:p>
        </w:tc>
      </w:tr>
    </w:tbl>
    <w:p w:rsidR="00000000" w:rsidDel="00000000" w:rsidP="00000000" w:rsidRDefault="00000000" w:rsidRPr="00000000" w14:paraId="00000224">
      <w:pPr>
        <w:rPr>
          <w:rFonts w:ascii="Montserrat" w:cs="Montserrat" w:eastAsia="Montserrat" w:hAnsi="Montserrat"/>
          <w:b w:val="1"/>
          <w:sz w:val="20"/>
          <w:szCs w:val="20"/>
        </w:rPr>
      </w:pPr>
      <w:r w:rsidDel="00000000" w:rsidR="00000000" w:rsidRPr="00000000">
        <w:rPr>
          <w:rtl w:val="0"/>
        </w:rPr>
      </w:r>
    </w:p>
    <w:p w:rsidR="00000000" w:rsidDel="00000000" w:rsidP="00000000" w:rsidRDefault="00000000" w:rsidRPr="00000000" w14:paraId="00000225">
      <w:pPr>
        <w:rPr>
          <w:rFonts w:ascii="Montserrat" w:cs="Montserrat" w:eastAsia="Montserrat" w:hAnsi="Montserrat"/>
          <w:b w:val="1"/>
          <w:sz w:val="20"/>
          <w:szCs w:val="20"/>
        </w:rPr>
      </w:pPr>
      <w:r w:rsidDel="00000000" w:rsidR="00000000" w:rsidRPr="00000000">
        <w:rPr>
          <w:rFonts w:ascii="Montserrat" w:cs="Montserrat" w:eastAsia="Montserrat" w:hAnsi="Montserrat"/>
          <w:b w:val="1"/>
          <w:sz w:val="20"/>
          <w:szCs w:val="20"/>
          <w:rtl w:val="0"/>
        </w:rPr>
        <w:t xml:space="preserve">Tender return requirements </w:t>
      </w:r>
    </w:p>
    <w:p w:rsidR="00000000" w:rsidDel="00000000" w:rsidP="00000000" w:rsidRDefault="00000000" w:rsidRPr="00000000" w14:paraId="00000226">
      <w:pPr>
        <w:rPr>
          <w:rFonts w:ascii="Montserrat" w:cs="Montserrat" w:eastAsia="Montserrat" w:hAnsi="Montserrat"/>
          <w:i w:val="1"/>
          <w:color w:val="999999"/>
          <w:sz w:val="20"/>
          <w:szCs w:val="20"/>
        </w:rPr>
      </w:pPr>
      <w:r w:rsidDel="00000000" w:rsidR="00000000" w:rsidRPr="00000000">
        <w:rPr>
          <w:rFonts w:ascii="Montserrat" w:cs="Montserrat" w:eastAsia="Montserrat" w:hAnsi="Montserrat"/>
          <w:i w:val="1"/>
          <w:color w:val="999999"/>
          <w:sz w:val="20"/>
          <w:szCs w:val="20"/>
          <w:rtl w:val="0"/>
        </w:rPr>
        <w:t xml:space="preserve">Provided by the contractor</w:t>
      </w:r>
    </w:p>
    <w:p w:rsidR="00000000" w:rsidDel="00000000" w:rsidP="00000000" w:rsidRDefault="00000000" w:rsidRPr="00000000" w14:paraId="00000227">
      <w:pPr>
        <w:rPr>
          <w:rFonts w:ascii="Montserrat" w:cs="Montserrat" w:eastAsia="Montserrat" w:hAnsi="Montserrat"/>
          <w:i w:val="1"/>
          <w:color w:val="999999"/>
          <w:sz w:val="20"/>
          <w:szCs w:val="20"/>
        </w:rPr>
      </w:pPr>
      <w:r w:rsidDel="00000000" w:rsidR="00000000" w:rsidRPr="00000000">
        <w:rPr>
          <w:rtl w:val="0"/>
        </w:rPr>
      </w:r>
    </w:p>
    <w:tbl>
      <w:tblPr>
        <w:tblStyle w:val="Table8"/>
        <w:tblW w:w="904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305"/>
        <w:gridCol w:w="6435"/>
        <w:gridCol w:w="1305"/>
        <w:tblGridChange w:id="0">
          <w:tblGrid>
            <w:gridCol w:w="1305"/>
            <w:gridCol w:w="6435"/>
            <w:gridCol w:w="1305"/>
          </w:tblGrid>
        </w:tblGridChange>
      </w:tblGrid>
      <w:tr>
        <w:trPr>
          <w:cantSplit w:val="0"/>
          <w:trHeight w:val="426.044921875" w:hRule="atLeast"/>
          <w:tblHeader w:val="0"/>
        </w:trPr>
        <w:tc>
          <w:tcPr>
            <w:gridSpan w:val="3"/>
            <w:shd w:fill="f3f3f3" w:val="clear"/>
            <w:tcMar>
              <w:top w:w="100.0" w:type="dxa"/>
              <w:left w:w="100.0" w:type="dxa"/>
              <w:bottom w:w="100.0" w:type="dxa"/>
              <w:right w:w="100.0" w:type="dxa"/>
            </w:tcMar>
            <w:vAlign w:val="top"/>
          </w:tcPr>
          <w:p w:rsidR="00000000" w:rsidDel="00000000" w:rsidP="00000000" w:rsidRDefault="00000000" w:rsidRPr="00000000" w14:paraId="00000228">
            <w:pPr>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Information provided</w:t>
            </w:r>
          </w:p>
        </w:tc>
      </w:tr>
      <w:tr>
        <w:trPr>
          <w:cantSplit w:val="0"/>
          <w:trHeight w:val="40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22B">
            <w:pPr>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A detailed roof plan illustrating the location of the solar PV array, detailing tilt and orientation. </w:t>
            </w:r>
          </w:p>
        </w:tc>
        <w:tc>
          <w:tcPr>
            <w:shd w:fill="auto" w:val="clear"/>
            <w:tcMar>
              <w:top w:w="100.0" w:type="dxa"/>
              <w:left w:w="100.0" w:type="dxa"/>
              <w:bottom w:w="100.0" w:type="dxa"/>
              <w:right w:w="100.0" w:type="dxa"/>
            </w:tcMar>
            <w:vAlign w:val="top"/>
          </w:tcPr>
          <w:p w:rsidR="00000000" w:rsidDel="00000000" w:rsidP="00000000" w:rsidRDefault="00000000" w:rsidRPr="00000000" w14:paraId="0000022D">
            <w:pPr>
              <w:rPr>
                <w:rFonts w:ascii="Montserrat" w:cs="Montserrat" w:eastAsia="Montserrat" w:hAnsi="Montserrat"/>
                <w:sz w:val="20"/>
                <w:szCs w:val="20"/>
              </w:rPr>
            </w:pPr>
            <w:r w:rsidDel="00000000" w:rsidR="00000000" w:rsidRPr="00000000">
              <w:rPr>
                <w:rtl w:val="0"/>
              </w:rPr>
            </w:r>
          </w:p>
        </w:tc>
      </w:tr>
      <w:tr>
        <w:trPr>
          <w:cantSplit w:val="0"/>
          <w:trHeight w:val="40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22E">
            <w:pPr>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Indicative location for inverters and wiring runs. </w:t>
            </w:r>
          </w:p>
        </w:tc>
        <w:tc>
          <w:tcPr>
            <w:shd w:fill="auto" w:val="clear"/>
            <w:tcMar>
              <w:top w:w="100.0" w:type="dxa"/>
              <w:left w:w="100.0" w:type="dxa"/>
              <w:bottom w:w="100.0" w:type="dxa"/>
              <w:right w:w="100.0" w:type="dxa"/>
            </w:tcMar>
            <w:vAlign w:val="top"/>
          </w:tcPr>
          <w:p w:rsidR="00000000" w:rsidDel="00000000" w:rsidP="00000000" w:rsidRDefault="00000000" w:rsidRPr="00000000" w14:paraId="00000230">
            <w:pPr>
              <w:rPr>
                <w:rFonts w:ascii="Montserrat" w:cs="Montserrat" w:eastAsia="Montserrat" w:hAnsi="Montserrat"/>
                <w:sz w:val="20"/>
                <w:szCs w:val="20"/>
              </w:rPr>
            </w:pPr>
            <w:r w:rsidDel="00000000" w:rsidR="00000000" w:rsidRPr="00000000">
              <w:rPr>
                <w:rtl w:val="0"/>
              </w:rPr>
            </w:r>
          </w:p>
        </w:tc>
      </w:tr>
      <w:tr>
        <w:trPr>
          <w:cantSplit w:val="0"/>
          <w:trHeight w:val="40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231">
            <w:pPr>
              <w:spacing w:line="240" w:lineRule="auto"/>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Glare and shade analysis. </w:t>
            </w:r>
          </w:p>
        </w:tc>
        <w:tc>
          <w:tcPr>
            <w:shd w:fill="auto" w:val="clear"/>
            <w:tcMar>
              <w:top w:w="100.0" w:type="dxa"/>
              <w:left w:w="100.0" w:type="dxa"/>
              <w:bottom w:w="100.0" w:type="dxa"/>
              <w:right w:w="100.0" w:type="dxa"/>
            </w:tcMar>
            <w:vAlign w:val="top"/>
          </w:tcPr>
          <w:p w:rsidR="00000000" w:rsidDel="00000000" w:rsidP="00000000" w:rsidRDefault="00000000" w:rsidRPr="00000000" w14:paraId="00000233">
            <w:pPr>
              <w:rPr>
                <w:rFonts w:ascii="Montserrat" w:cs="Montserrat" w:eastAsia="Montserrat" w:hAnsi="Montserrat"/>
                <w:sz w:val="20"/>
                <w:szCs w:val="20"/>
              </w:rPr>
            </w:pPr>
            <w:r w:rsidDel="00000000" w:rsidR="00000000" w:rsidRPr="00000000">
              <w:rPr>
                <w:rtl w:val="0"/>
              </w:rPr>
            </w:r>
          </w:p>
        </w:tc>
      </w:tr>
      <w:tr>
        <w:trPr>
          <w:cantSplit w:val="0"/>
          <w:trHeight w:val="40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234">
            <w:pPr>
              <w:spacing w:line="240" w:lineRule="auto"/>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Structural-sign off for the proposed system.</w:t>
            </w:r>
          </w:p>
        </w:tc>
        <w:tc>
          <w:tcPr>
            <w:shd w:fill="auto" w:val="clear"/>
            <w:tcMar>
              <w:top w:w="100.0" w:type="dxa"/>
              <w:left w:w="100.0" w:type="dxa"/>
              <w:bottom w:w="100.0" w:type="dxa"/>
              <w:right w:w="100.0" w:type="dxa"/>
            </w:tcMar>
            <w:vAlign w:val="top"/>
          </w:tcPr>
          <w:p w:rsidR="00000000" w:rsidDel="00000000" w:rsidP="00000000" w:rsidRDefault="00000000" w:rsidRPr="00000000" w14:paraId="00000236">
            <w:pPr>
              <w:rPr>
                <w:rFonts w:ascii="Montserrat" w:cs="Montserrat" w:eastAsia="Montserrat" w:hAnsi="Montserrat"/>
                <w:sz w:val="20"/>
                <w:szCs w:val="20"/>
              </w:rPr>
            </w:pPr>
            <w:r w:rsidDel="00000000" w:rsidR="00000000" w:rsidRPr="00000000">
              <w:rPr>
                <w:rtl w:val="0"/>
              </w:rPr>
            </w:r>
          </w:p>
        </w:tc>
      </w:tr>
      <w:tr>
        <w:trPr>
          <w:cantSplit w:val="0"/>
          <w:trHeight w:val="40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237">
            <w:pPr>
              <w:spacing w:line="240" w:lineRule="auto"/>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Accurate generation and payback report. </w:t>
            </w:r>
          </w:p>
        </w:tc>
        <w:tc>
          <w:tcPr>
            <w:shd w:fill="auto" w:val="clear"/>
            <w:tcMar>
              <w:top w:w="100.0" w:type="dxa"/>
              <w:left w:w="100.0" w:type="dxa"/>
              <w:bottom w:w="100.0" w:type="dxa"/>
              <w:right w:w="100.0" w:type="dxa"/>
            </w:tcMar>
            <w:vAlign w:val="top"/>
          </w:tcPr>
          <w:p w:rsidR="00000000" w:rsidDel="00000000" w:rsidP="00000000" w:rsidRDefault="00000000" w:rsidRPr="00000000" w14:paraId="00000239">
            <w:pPr>
              <w:rPr>
                <w:rFonts w:ascii="Montserrat" w:cs="Montserrat" w:eastAsia="Montserrat" w:hAnsi="Montserrat"/>
                <w:sz w:val="20"/>
                <w:szCs w:val="20"/>
              </w:rPr>
            </w:pPr>
            <w:r w:rsidDel="00000000" w:rsidR="00000000" w:rsidRPr="00000000">
              <w:rPr>
                <w:rtl w:val="0"/>
              </w:rPr>
            </w:r>
          </w:p>
        </w:tc>
      </w:tr>
      <w:tr>
        <w:trPr>
          <w:cantSplit w:val="0"/>
          <w:trHeight w:val="40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23A">
            <w:pPr>
              <w:spacing w:line="240" w:lineRule="auto"/>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Method statement for the installation.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23C">
            <w:pPr>
              <w:rPr>
                <w:rFonts w:ascii="Montserrat" w:cs="Montserrat" w:eastAsia="Montserrat" w:hAnsi="Montserrat"/>
                <w:sz w:val="20"/>
                <w:szCs w:val="20"/>
              </w:rPr>
            </w:pPr>
            <w:r w:rsidDel="00000000" w:rsidR="00000000" w:rsidRPr="00000000">
              <w:rPr>
                <w:rtl w:val="0"/>
              </w:rPr>
            </w:r>
          </w:p>
        </w:tc>
      </w:tr>
      <w:tr>
        <w:trPr>
          <w:cantSplit w:val="0"/>
          <w:trHeight w:val="40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23D">
            <w:pPr>
              <w:spacing w:line="240" w:lineRule="auto"/>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Proof of MCS qualifications. </w:t>
            </w:r>
          </w:p>
        </w:tc>
        <w:tc>
          <w:tcPr>
            <w:shd w:fill="auto" w:val="clear"/>
            <w:tcMar>
              <w:top w:w="100.0" w:type="dxa"/>
              <w:left w:w="100.0" w:type="dxa"/>
              <w:bottom w:w="100.0" w:type="dxa"/>
              <w:right w:w="100.0" w:type="dxa"/>
            </w:tcMar>
            <w:vAlign w:val="top"/>
          </w:tcPr>
          <w:p w:rsidR="00000000" w:rsidDel="00000000" w:rsidP="00000000" w:rsidRDefault="00000000" w:rsidRPr="00000000" w14:paraId="0000023F">
            <w:pPr>
              <w:rPr>
                <w:rFonts w:ascii="Montserrat" w:cs="Montserrat" w:eastAsia="Montserrat" w:hAnsi="Montserrat"/>
                <w:i w:val="1"/>
                <w:color w:val="7f6000"/>
                <w:sz w:val="20"/>
                <w:szCs w:val="20"/>
                <w:shd w:fill="fff2cc" w:val="clear"/>
              </w:rPr>
            </w:pPr>
            <w:r w:rsidDel="00000000" w:rsidR="00000000" w:rsidRPr="00000000">
              <w:rPr>
                <w:rtl w:val="0"/>
              </w:rPr>
            </w:r>
          </w:p>
        </w:tc>
      </w:tr>
      <w:tr>
        <w:trPr>
          <w:cantSplit w:val="0"/>
          <w:trHeight w:val="40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240">
            <w:pPr>
              <w:spacing w:line="240" w:lineRule="auto"/>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Relevant case studies and ideally testimonials. </w:t>
            </w:r>
          </w:p>
        </w:tc>
        <w:tc>
          <w:tcPr>
            <w:shd w:fill="auto" w:val="clear"/>
            <w:tcMar>
              <w:top w:w="100.0" w:type="dxa"/>
              <w:left w:w="100.0" w:type="dxa"/>
              <w:bottom w:w="100.0" w:type="dxa"/>
              <w:right w:w="100.0" w:type="dxa"/>
            </w:tcMar>
            <w:vAlign w:val="top"/>
          </w:tcPr>
          <w:p w:rsidR="00000000" w:rsidDel="00000000" w:rsidP="00000000" w:rsidRDefault="00000000" w:rsidRPr="00000000" w14:paraId="00000242">
            <w:pPr>
              <w:rPr>
                <w:rFonts w:ascii="Montserrat" w:cs="Montserrat" w:eastAsia="Montserrat" w:hAnsi="Montserrat"/>
                <w:i w:val="1"/>
                <w:color w:val="7f6000"/>
                <w:sz w:val="20"/>
                <w:szCs w:val="20"/>
                <w:shd w:fill="fff2cc" w:val="clear"/>
              </w:rPr>
            </w:pPr>
            <w:r w:rsidDel="00000000" w:rsidR="00000000" w:rsidRPr="00000000">
              <w:rPr>
                <w:rtl w:val="0"/>
              </w:rPr>
            </w:r>
          </w:p>
        </w:tc>
      </w:tr>
      <w:tr>
        <w:trPr>
          <w:cantSplit w:val="0"/>
          <w:trHeight w:val="40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243">
            <w:pPr>
              <w:spacing w:line="240" w:lineRule="auto"/>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Itemised cost for the supply and install of the solar array by building.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245">
            <w:pPr>
              <w:rPr>
                <w:rFonts w:ascii="Montserrat" w:cs="Montserrat" w:eastAsia="Montserrat" w:hAnsi="Montserrat"/>
                <w:i w:val="1"/>
                <w:color w:val="7f6000"/>
                <w:sz w:val="20"/>
                <w:szCs w:val="20"/>
                <w:shd w:fill="fff2cc" w:val="clear"/>
              </w:rPr>
            </w:pPr>
            <w:r w:rsidDel="00000000" w:rsidR="00000000" w:rsidRPr="00000000">
              <w:rPr>
                <w:rtl w:val="0"/>
              </w:rPr>
            </w:r>
          </w:p>
        </w:tc>
      </w:tr>
      <w:tr>
        <w:trPr>
          <w:cantSplit w:val="0"/>
          <w:trHeight w:val="40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246">
            <w:pPr>
              <w:spacing w:line="240" w:lineRule="auto"/>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Confirmation of relevant DNO application, timescales and any risk associated. </w:t>
            </w:r>
          </w:p>
        </w:tc>
        <w:tc>
          <w:tcPr>
            <w:shd w:fill="auto" w:val="clear"/>
            <w:tcMar>
              <w:top w:w="100.0" w:type="dxa"/>
              <w:left w:w="100.0" w:type="dxa"/>
              <w:bottom w:w="100.0" w:type="dxa"/>
              <w:right w:w="100.0" w:type="dxa"/>
            </w:tcMar>
            <w:vAlign w:val="top"/>
          </w:tcPr>
          <w:p w:rsidR="00000000" w:rsidDel="00000000" w:rsidP="00000000" w:rsidRDefault="00000000" w:rsidRPr="00000000" w14:paraId="00000248">
            <w:pPr>
              <w:rPr>
                <w:rFonts w:ascii="Montserrat" w:cs="Montserrat" w:eastAsia="Montserrat" w:hAnsi="Montserrat"/>
                <w:i w:val="1"/>
                <w:color w:val="7f6000"/>
                <w:sz w:val="20"/>
                <w:szCs w:val="20"/>
                <w:shd w:fill="fff2cc" w:val="clear"/>
              </w:rPr>
            </w:pPr>
            <w:r w:rsidDel="00000000" w:rsidR="00000000" w:rsidRPr="00000000">
              <w:rPr>
                <w:rtl w:val="0"/>
              </w:rPr>
            </w:r>
          </w:p>
        </w:tc>
      </w:tr>
      <w:tr>
        <w:trPr>
          <w:cantSplit w:val="0"/>
          <w:trHeight w:val="40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249">
            <w:pPr>
              <w:spacing w:line="240" w:lineRule="auto"/>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Lead-in times and expected start date (beginning with mobilisation / detailed design).</w:t>
            </w:r>
          </w:p>
        </w:tc>
        <w:tc>
          <w:tcPr>
            <w:shd w:fill="auto" w:val="clear"/>
            <w:tcMar>
              <w:top w:w="100.0" w:type="dxa"/>
              <w:left w:w="100.0" w:type="dxa"/>
              <w:bottom w:w="100.0" w:type="dxa"/>
              <w:right w:w="100.0" w:type="dxa"/>
            </w:tcMar>
            <w:vAlign w:val="top"/>
          </w:tcPr>
          <w:p w:rsidR="00000000" w:rsidDel="00000000" w:rsidP="00000000" w:rsidRDefault="00000000" w:rsidRPr="00000000" w14:paraId="0000024B">
            <w:pPr>
              <w:rPr>
                <w:rFonts w:ascii="Montserrat" w:cs="Montserrat" w:eastAsia="Montserrat" w:hAnsi="Montserrat"/>
                <w:i w:val="1"/>
                <w:color w:val="7f6000"/>
                <w:sz w:val="20"/>
                <w:szCs w:val="20"/>
                <w:shd w:fill="fff2cc" w:val="clear"/>
              </w:rPr>
            </w:pPr>
            <w:r w:rsidDel="00000000" w:rsidR="00000000" w:rsidRPr="00000000">
              <w:rPr>
                <w:rtl w:val="0"/>
              </w:rPr>
            </w:r>
          </w:p>
        </w:tc>
      </w:tr>
    </w:tbl>
    <w:p w:rsidR="00000000" w:rsidDel="00000000" w:rsidP="00000000" w:rsidRDefault="00000000" w:rsidRPr="00000000" w14:paraId="0000024C">
      <w:pPr>
        <w:rPr>
          <w:rFonts w:ascii="Montserrat" w:cs="Montserrat" w:eastAsia="Montserrat" w:hAnsi="Montserrat"/>
          <w:sz w:val="20"/>
          <w:szCs w:val="20"/>
        </w:rPr>
      </w:pPr>
      <w:r w:rsidDel="00000000" w:rsidR="00000000" w:rsidRPr="00000000">
        <w:rPr>
          <w:rtl w:val="0"/>
        </w:rPr>
      </w:r>
    </w:p>
    <w:tbl>
      <w:tblPr>
        <w:tblStyle w:val="Table9"/>
        <w:tblW w:w="904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305"/>
        <w:gridCol w:w="105"/>
        <w:gridCol w:w="7635"/>
        <w:tblGridChange w:id="0">
          <w:tblGrid>
            <w:gridCol w:w="1305"/>
            <w:gridCol w:w="105"/>
            <w:gridCol w:w="7635"/>
          </w:tblGrid>
        </w:tblGridChange>
      </w:tblGrid>
      <w:tr>
        <w:trPr>
          <w:cantSplit w:val="0"/>
          <w:trHeight w:val="111.04492187499997" w:hRule="atLeast"/>
          <w:tblHeader w:val="0"/>
        </w:trPr>
        <w:tc>
          <w:tcPr>
            <w:gridSpan w:val="3"/>
            <w:shd w:fill="f3f3f3" w:val="clear"/>
            <w:tcMar>
              <w:top w:w="100.0" w:type="dxa"/>
              <w:left w:w="100.0" w:type="dxa"/>
              <w:bottom w:w="100.0" w:type="dxa"/>
              <w:right w:w="100.0" w:type="dxa"/>
            </w:tcMar>
            <w:vAlign w:val="top"/>
          </w:tcPr>
          <w:p w:rsidR="00000000" w:rsidDel="00000000" w:rsidP="00000000" w:rsidRDefault="00000000" w:rsidRPr="00000000" w14:paraId="0000024D">
            <w:pPr>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Tender returns, clarifications &amp; site visit coordination </w:t>
            </w:r>
          </w:p>
        </w:tc>
      </w:tr>
      <w:tr>
        <w:trPr>
          <w:cantSplit w:val="0"/>
          <w:trHeight w:val="40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250">
            <w:pPr>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Contact:</w:t>
            </w:r>
          </w:p>
        </w:tc>
        <w:tc>
          <w:tcPr>
            <w:shd w:fill="auto" w:val="clear"/>
            <w:tcMar>
              <w:top w:w="100.0" w:type="dxa"/>
              <w:left w:w="100.0" w:type="dxa"/>
              <w:bottom w:w="100.0" w:type="dxa"/>
              <w:right w:w="100.0" w:type="dxa"/>
            </w:tcMar>
            <w:vAlign w:val="top"/>
          </w:tcPr>
          <w:p w:rsidR="00000000" w:rsidDel="00000000" w:rsidP="00000000" w:rsidRDefault="00000000" w:rsidRPr="00000000" w14:paraId="00000252">
            <w:pPr>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 </w:t>
            </w:r>
            <w:hyperlink r:id="rId10">
              <w:r w:rsidDel="00000000" w:rsidR="00000000" w:rsidRPr="00000000">
                <w:rPr>
                  <w:rFonts w:ascii="Montserrat" w:cs="Montserrat" w:eastAsia="Montserrat" w:hAnsi="Montserrat"/>
                  <w:color w:val="1155cc"/>
                  <w:sz w:val="20"/>
                  <w:szCs w:val="20"/>
                  <w:u w:val="single"/>
                  <w:rtl w:val="0"/>
                </w:rPr>
                <w:t xml:space="preserve">lee.wiseman@lexleisure.org.uk</w:t>
              </w:r>
            </w:hyperlink>
            <w:r w:rsidDel="00000000" w:rsidR="00000000" w:rsidRPr="00000000">
              <w:rPr>
                <w:rFonts w:ascii="Montserrat" w:cs="Montserrat" w:eastAsia="Montserrat" w:hAnsi="Montserrat"/>
                <w:sz w:val="20"/>
                <w:szCs w:val="20"/>
                <w:rtl w:val="0"/>
              </w:rPr>
              <w:t xml:space="preserve"> / </w:t>
            </w:r>
            <w:r w:rsidDel="00000000" w:rsidR="00000000" w:rsidRPr="00000000">
              <w:rPr>
                <w:rFonts w:ascii="Montserrat" w:cs="Montserrat" w:eastAsia="Montserrat" w:hAnsi="Montserrat"/>
                <w:sz w:val="20"/>
                <w:szCs w:val="20"/>
                <w:rtl w:val="0"/>
              </w:rPr>
              <w:t xml:space="preserve">joel.kirby@parkwood-leisure.co.uk</w:t>
            </w:r>
          </w:p>
        </w:tc>
      </w:tr>
    </w:tbl>
    <w:p w:rsidR="00000000" w:rsidDel="00000000" w:rsidP="00000000" w:rsidRDefault="00000000" w:rsidRPr="00000000" w14:paraId="00000253">
      <w:pPr>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254">
      <w:pPr>
        <w:spacing w:line="240" w:lineRule="auto"/>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255">
      <w:pPr>
        <w:spacing w:line="240" w:lineRule="auto"/>
        <w:rPr>
          <w:rFonts w:ascii="Montserrat" w:cs="Montserrat" w:eastAsia="Montserrat" w:hAnsi="Montserrat"/>
          <w:sz w:val="20"/>
          <w:szCs w:val="20"/>
        </w:rPr>
      </w:pPr>
      <w:r w:rsidDel="00000000" w:rsidR="00000000" w:rsidRPr="00000000">
        <w:rPr>
          <w:rtl w:val="0"/>
        </w:rPr>
      </w:r>
    </w:p>
    <w:sectPr>
      <w:headerReference r:id="rId11" w:type="default"/>
      <w:headerReference r:id="rId12" w:type="first"/>
      <w:footerReference r:id="rId13" w:type="default"/>
      <w:footerReference r:id="rId14" w:type="first"/>
      <w:pgSz w:h="16834" w:w="11909" w:orient="portrait"/>
      <w:pgMar w:bottom="1440" w:top="1440" w:left="1440" w:right="1440" w:header="1133.8582677165355" w:footer="720.0000000000001"/>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ontserra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58">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59">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56">
    <w:pPr>
      <w:spacing w:after="240" w:before="240" w:lineRule="auto"/>
      <w:rPr/>
    </w:pPr>
    <w:r w:rsidDel="00000000" w:rsidR="00000000" w:rsidRPr="00000000">
      <w:rPr/>
      <w:drawing>
        <wp:inline distB="114300" distT="114300" distL="114300" distR="114300">
          <wp:extent cx="1042988" cy="316986"/>
          <wp:effectExtent b="0" l="0" r="0" t="0"/>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042988" cy="316986"/>
                  </a:xfrm>
                  <a:prstGeom prst="rect"/>
                  <a:ln/>
                </pic:spPr>
              </pic:pic>
            </a:graphicData>
          </a:graphic>
        </wp:inline>
      </w:drawing>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57">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_GB"/>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Pr>
  </w:style>
  <w:style w:type="table" w:styleId="Table2">
    <w:basedOn w:val="TableNormal"/>
    <w:tblPr>
      <w:tblStyleRowBandSize w:val="1"/>
      <w:tblStyleColBandSize w:val="1"/>
    </w:tblPr>
  </w:style>
  <w:style w:type="table" w:styleId="Table3">
    <w:basedOn w:val="TableNormal"/>
    <w:tblPr>
      <w:tblStyleRowBandSize w:val="1"/>
      <w:tblStyleColBandSize w:val="1"/>
    </w:tblPr>
  </w:style>
  <w:style w:type="table" w:styleId="Table4">
    <w:basedOn w:val="TableNormal"/>
    <w:tblPr>
      <w:tblStyleRowBandSize w:val="1"/>
      <w:tblStyleColBandSize w:val="1"/>
    </w:tblPr>
  </w:style>
  <w:style w:type="table" w:styleId="Table5">
    <w:basedOn w:val="TableNormal"/>
    <w:tblPr>
      <w:tblStyleRowBandSize w:val="1"/>
      <w:tblStyleColBandSize w:val="1"/>
    </w:tblPr>
  </w:style>
  <w:style w:type="table" w:styleId="Table6">
    <w:basedOn w:val="TableNormal"/>
    <w:tblPr>
      <w:tblStyleRowBandSize w:val="1"/>
      <w:tblStyleColBandSize w:val="1"/>
    </w:tblPr>
  </w:style>
  <w:style w:type="table" w:styleId="Table7">
    <w:basedOn w:val="TableNormal"/>
    <w:tblPr>
      <w:tblStyleRowBandSize w:val="1"/>
      <w:tblStyleColBandSize w:val="1"/>
    </w:tblPr>
  </w:style>
  <w:style w:type="table" w:styleId="Table8">
    <w:basedOn w:val="TableNormal"/>
    <w:tblPr>
      <w:tblStyleRowBandSize w:val="1"/>
      <w:tblStyleColBandSize w:val="1"/>
    </w:tblPr>
  </w:style>
  <w:style w:type="table" w:styleId="Table9">
    <w:basedOn w:val="TableNormal"/>
    <w:tblPr>
      <w:tblStyleRowBandSize w:val="1"/>
      <w:tblStyleColBandSize w:val="1"/>
    </w:tblPr>
  </w:style>
</w:styles>
</file>

<file path=word/_rels/document.xml.rels><?xml version="1.0" encoding="UTF-8" standalone="yes"?><Relationships xmlns="http://schemas.openxmlformats.org/package/2006/relationships"><Relationship Id="rId11" Type="http://schemas.openxmlformats.org/officeDocument/2006/relationships/header" Target="header1.xml"/><Relationship Id="rId10" Type="http://schemas.openxmlformats.org/officeDocument/2006/relationships/hyperlink" Target="mailto:lee.wiseman@lexleisure.org.uk" TargetMode="External"/><Relationship Id="rId13" Type="http://schemas.openxmlformats.org/officeDocument/2006/relationships/footer" Target="footer2.xml"/><Relationship Id="rId12" Type="http://schemas.openxmlformats.org/officeDocument/2006/relationships/header" Target="head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yperlink" Target="mailto:lee.wiseman@lexleisure.org.uk" TargetMode="External"/><Relationship Id="rId8" Type="http://schemas.openxmlformats.org/officeDocument/2006/relationships/hyperlink" Target="mailto:joel.kirby@parkwood-leisure.co.uk"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Montserrat-regular.ttf"/><Relationship Id="rId6" Type="http://schemas.openxmlformats.org/officeDocument/2006/relationships/font" Target="fonts/Montserrat-bold.ttf"/><Relationship Id="rId7" Type="http://schemas.openxmlformats.org/officeDocument/2006/relationships/font" Target="fonts/Montserrat-italic.ttf"/><Relationship Id="rId8" Type="http://schemas.openxmlformats.org/officeDocument/2006/relationships/font" Target="fonts/Montserrat-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