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76EE" w14:textId="77777777" w:rsidR="001E39F2" w:rsidRPr="001E39F2" w:rsidRDefault="001E39F2" w:rsidP="001E39F2">
      <w:r w:rsidRPr="001E39F2">
        <w:rPr>
          <w:b/>
          <w:bCs/>
        </w:rPr>
        <w:t>Specification for Respiratory Protective Equipment – Powered Hoods </w:t>
      </w:r>
      <w:r w:rsidRPr="001E39F2">
        <w:t> </w:t>
      </w:r>
    </w:p>
    <w:p w14:paraId="15987F4D" w14:textId="77777777" w:rsidR="001E39F2" w:rsidRPr="001E39F2" w:rsidRDefault="001E39F2" w:rsidP="001E39F2">
      <w:r w:rsidRPr="001E39F2">
        <w:rPr>
          <w:b/>
          <w:bCs/>
        </w:rPr>
        <w:t>Introduction</w:t>
      </w:r>
      <w:r w:rsidRPr="001E39F2">
        <w:t> </w:t>
      </w:r>
    </w:p>
    <w:p w14:paraId="165863C0" w14:textId="77777777" w:rsidR="001E39F2" w:rsidRPr="001E39F2" w:rsidRDefault="001E39F2" w:rsidP="001E39F2">
      <w:proofErr w:type="gramStart"/>
      <w:r>
        <w:t>South East</w:t>
      </w:r>
      <w:proofErr w:type="gramEnd"/>
      <w:r>
        <w:t xml:space="preserve"> Coast Ambulance NHS Foundation Trust (SECAmb) is seeking proposals from suppliers to work in partnership with the SECAmb to secure Powered hoods for the use of the Operational Clinical workforce. These powered hoods would be used as described by the Health &amp; Safety Executive in both indoor and outdoor environments when managing a range of Airbourne hazards to provide protection from particulates, aerosols and droplets.  </w:t>
      </w:r>
    </w:p>
    <w:p w14:paraId="57F767C2" w14:textId="77777777" w:rsidR="001E39F2" w:rsidRPr="001E39F2" w:rsidRDefault="001E39F2" w:rsidP="001E39F2">
      <w:r w:rsidRPr="001E39F2">
        <w:rPr>
          <w:b/>
          <w:bCs/>
        </w:rPr>
        <w:t>Overview of the Trust</w:t>
      </w:r>
      <w:r w:rsidRPr="001E39F2">
        <w:t> </w:t>
      </w:r>
    </w:p>
    <w:p w14:paraId="4954615B" w14:textId="7BA8CD5C" w:rsidR="001E39F2" w:rsidRPr="001E39F2" w:rsidRDefault="001E39F2" w:rsidP="001E39F2">
      <w:proofErr w:type="spellStart"/>
      <w:r>
        <w:t>SECAmb</w:t>
      </w:r>
      <w:r w:rsidR="07B17F2B">
        <w:t>’s</w:t>
      </w:r>
      <w:proofErr w:type="spellEnd"/>
      <w:r>
        <w:t xml:space="preserve"> vision is to be ‘Best placed for care, best place to work.’ The Trust’s purpose is “as a regional provider of urgent and emergency care, our prime purpose is to respond to the immediate needs of our patients and to improve the health of the communities we serve - using all the intellectual and physical resources at our disposal.”  </w:t>
      </w:r>
    </w:p>
    <w:p w14:paraId="4527BEC5" w14:textId="77777777" w:rsidR="001E39F2" w:rsidRPr="001E39F2" w:rsidRDefault="001E39F2" w:rsidP="001E39F2">
      <w:r>
        <w:t>We are rated ‘Good’ for care by the Care Quality Commission and while the other areas under their most recent report require improvement, our aim is to continually improve and to reach outstanding across all areas of the Trust. </w:t>
      </w:r>
    </w:p>
    <w:p w14:paraId="20CE55D3" w14:textId="77777777" w:rsidR="001E39F2" w:rsidRPr="001E39F2" w:rsidRDefault="001E39F2" w:rsidP="001E39F2">
      <w:r>
        <w:t xml:space="preserve">Our 4,000+ workforce provide services to 4.9m people across Kent, Surrey, Sussex and </w:t>
      </w:r>
      <w:proofErr w:type="gramStart"/>
      <w:r>
        <w:t>North East</w:t>
      </w:r>
      <w:proofErr w:type="gramEnd"/>
      <w:r>
        <w:t xml:space="preserve"> Hampshire. We handle over 1 million 999 calls and 1 million calls to NHS 111 every year.  More information regarding our services and locations can be found on our website (</w:t>
      </w:r>
      <w:hyperlink r:id="rId8">
        <w:proofErr w:type="gramStart"/>
        <w:r w:rsidRPr="3169B11C">
          <w:rPr>
            <w:rStyle w:val="Hyperlink"/>
          </w:rPr>
          <w:t>South East</w:t>
        </w:r>
        <w:proofErr w:type="gramEnd"/>
        <w:r w:rsidRPr="3169B11C">
          <w:rPr>
            <w:rStyle w:val="Hyperlink"/>
          </w:rPr>
          <w:t xml:space="preserve"> Coast Ambulance Service</w:t>
        </w:r>
      </w:hyperlink>
      <w:r>
        <w:t>). </w:t>
      </w:r>
    </w:p>
    <w:p w14:paraId="26BF335B" w14:textId="77777777" w:rsidR="001E39F2" w:rsidRPr="001E39F2" w:rsidRDefault="001E39F2" w:rsidP="001E39F2">
      <w:r w:rsidRPr="001E39F2">
        <w:rPr>
          <w:b/>
          <w:bCs/>
        </w:rPr>
        <w:t>Outline of Scope of Services</w:t>
      </w:r>
      <w:r w:rsidRPr="001E39F2">
        <w:t> </w:t>
      </w:r>
    </w:p>
    <w:p w14:paraId="1021EA46" w14:textId="77777777" w:rsidR="001E39F2" w:rsidRPr="001E39F2" w:rsidRDefault="001E39F2" w:rsidP="001E39F2">
      <w:proofErr w:type="spellStart"/>
      <w:r>
        <w:t>Secamb</w:t>
      </w:r>
      <w:proofErr w:type="spellEnd"/>
      <w:r>
        <w:t xml:space="preserve"> has a requirement for powered hoods to be sourced. There will be a range of options provided for quote. This is due to multiple delivery models being available and the cost of units will impact the decision as to which model will be chosen. </w:t>
      </w:r>
    </w:p>
    <w:p w14:paraId="00254C76" w14:textId="77777777" w:rsidR="001E39F2" w:rsidRPr="001E39F2" w:rsidRDefault="001E39F2" w:rsidP="001E39F2">
      <w:r>
        <w:t>It is envisaged that delivery will be as soon as practicable following the end of the procurement exercise. Delivery will be made to Telford Place, Crawley, RH10 1SY for onwards distribution throughout the Trust. This is also where the maintenance and repair will mostly take place.  </w:t>
      </w:r>
    </w:p>
    <w:p w14:paraId="31F2F3DB" w14:textId="5B748013" w:rsidR="001E39F2" w:rsidRPr="001E39F2" w:rsidRDefault="001E39F2" w:rsidP="001E39F2">
      <w:r>
        <w:t>With an obsolete unit currently in operation, the Trust is looking for the initial delivery of units to commence as soon as practicable. A phased approach may</w:t>
      </w:r>
      <w:r w:rsidR="466869F7">
        <w:t xml:space="preserve"> </w:t>
      </w:r>
      <w:r>
        <w:t>be possible dependent on timescales provided by suppliers. </w:t>
      </w:r>
    </w:p>
    <w:p w14:paraId="5081D9BF" w14:textId="77777777" w:rsidR="001E39F2" w:rsidRPr="001E39F2" w:rsidRDefault="001E39F2" w:rsidP="001E39F2">
      <w:r>
        <w:t>The Trust has an aspiration to complete basic repairs and servicing using in house medical equipment specialists. This will mean that suppliers will be invited to provide information on training requirement and availability to complete these services.   </w:t>
      </w:r>
    </w:p>
    <w:p w14:paraId="208B5DAA" w14:textId="4060D320" w:rsidR="001E39F2" w:rsidRPr="001E39F2" w:rsidRDefault="001E39F2" w:rsidP="001E39F2">
      <w:r>
        <w:lastRenderedPageBreak/>
        <w:t xml:space="preserve">Case studies to evidence unit attrition rates will be requested to support the forecast of replacement/sundries required for repairs to understand total life cost of PAPR provision. Information will include </w:t>
      </w:r>
      <w:r w:rsidR="001419D6">
        <w:t>all</w:t>
      </w:r>
      <w:r>
        <w:t xml:space="preserve"> the component parts of the unit, filters as well as anticipated lifespan of units. </w:t>
      </w:r>
    </w:p>
    <w:p w14:paraId="1D94FE1A" w14:textId="111693BB" w:rsidR="001E39F2" w:rsidRPr="001E39F2" w:rsidRDefault="001E39F2" w:rsidP="001E39F2">
      <w:r>
        <w:t xml:space="preserve">The </w:t>
      </w:r>
      <w:r w:rsidR="001D2D67">
        <w:t>technical questions identify our requirements,</w:t>
      </w:r>
      <w:r w:rsidR="00BF5119">
        <w:t xml:space="preserve"> </w:t>
      </w:r>
      <w:r w:rsidR="00E82761">
        <w:t>and</w:t>
      </w:r>
      <w:r w:rsidR="00BF5119">
        <w:t xml:space="preserve"> a </w:t>
      </w:r>
      <w:r>
        <w:t>summary of the requirement for the units are as follows: </w:t>
      </w:r>
    </w:p>
    <w:p w14:paraId="77E4FFE3" w14:textId="77777777" w:rsidR="001E39F2" w:rsidRPr="001E39F2" w:rsidRDefault="001E39F2" w:rsidP="001E39F2">
      <w:pPr>
        <w:numPr>
          <w:ilvl w:val="0"/>
          <w:numId w:val="1"/>
        </w:numPr>
      </w:pPr>
      <w:r>
        <w:t>Durable, wearable and comfortable in a wide range of working environments including the crouched position. </w:t>
      </w:r>
    </w:p>
    <w:p w14:paraId="27399C81" w14:textId="77777777" w:rsidR="001E39F2" w:rsidRPr="001E39F2" w:rsidRDefault="001E39F2" w:rsidP="001E39F2">
      <w:pPr>
        <w:numPr>
          <w:ilvl w:val="0"/>
          <w:numId w:val="2"/>
        </w:numPr>
      </w:pPr>
      <w:r>
        <w:t>Usable with other elements of personal protective equipment, including but not limited to high visibility clothing, protective coveralls and helmets where required.  </w:t>
      </w:r>
    </w:p>
    <w:p w14:paraId="6835D036" w14:textId="77777777" w:rsidR="001E39F2" w:rsidRPr="001E39F2" w:rsidRDefault="001E39F2" w:rsidP="001E39F2">
      <w:pPr>
        <w:numPr>
          <w:ilvl w:val="0"/>
          <w:numId w:val="3"/>
        </w:numPr>
      </w:pPr>
      <w:r>
        <w:t>Donned and doffed by an individual without support.  </w:t>
      </w:r>
    </w:p>
    <w:p w14:paraId="73818F2A" w14:textId="77777777" w:rsidR="001E39F2" w:rsidRPr="001E39F2" w:rsidRDefault="001E39F2" w:rsidP="001E39F2">
      <w:pPr>
        <w:numPr>
          <w:ilvl w:val="0"/>
          <w:numId w:val="4"/>
        </w:numPr>
      </w:pPr>
      <w:r>
        <w:t>Intuitive without the requirement for long training periods prior to safe usage.  </w:t>
      </w:r>
    </w:p>
    <w:p w14:paraId="5893CDA7" w14:textId="0D0CAD4D" w:rsidR="001E39F2" w:rsidRDefault="001E39F2" w:rsidP="001E39F2">
      <w:pPr>
        <w:numPr>
          <w:ilvl w:val="0"/>
          <w:numId w:val="5"/>
        </w:numPr>
      </w:pPr>
      <w:r>
        <w:t>Economical throughout the lifespan of the product. </w:t>
      </w:r>
    </w:p>
    <w:p w14:paraId="7975FFEA" w14:textId="1CB1A7FF" w:rsidR="00457752" w:rsidRDefault="00457752" w:rsidP="00457752">
      <w:r>
        <w:t xml:space="preserve">It is expected that the powered Hood will be </w:t>
      </w:r>
      <w:proofErr w:type="gramStart"/>
      <w:r>
        <w:t>need</w:t>
      </w:r>
      <w:proofErr w:type="gramEnd"/>
      <w:r>
        <w:t xml:space="preserve"> to comply with the HSE53 guidance </w:t>
      </w:r>
      <w:r w:rsidRPr="00457752">
        <w:t>(https://www.hse.gov.uk/pubns/priced/hsg53.pdf)</w:t>
      </w:r>
    </w:p>
    <w:p w14:paraId="6F88F8BD" w14:textId="0D81EFDC" w:rsidR="0821623D" w:rsidRDefault="0821623D" w:rsidP="48F9C3B5">
      <w:pPr>
        <w:rPr>
          <w:rFonts w:ascii="Aptos" w:eastAsia="Aptos" w:hAnsi="Aptos" w:cs="Aptos"/>
          <w:color w:val="000000" w:themeColor="text1"/>
        </w:rPr>
      </w:pPr>
      <w:r w:rsidRPr="64840777">
        <w:rPr>
          <w:rFonts w:ascii="Aptos" w:eastAsia="Aptos" w:hAnsi="Aptos" w:cs="Aptos"/>
          <w:color w:val="000000" w:themeColor="text1"/>
        </w:rPr>
        <w:t xml:space="preserve">In relation to the </w:t>
      </w:r>
      <w:r w:rsidR="28B1993F" w:rsidRPr="64840777">
        <w:rPr>
          <w:rFonts w:ascii="Aptos" w:eastAsia="Aptos" w:hAnsi="Aptos" w:cs="Aptos"/>
          <w:color w:val="000000" w:themeColor="text1"/>
        </w:rPr>
        <w:t>c</w:t>
      </w:r>
      <w:r w:rsidRPr="64840777">
        <w:rPr>
          <w:rFonts w:ascii="Aptos" w:eastAsia="Aptos" w:hAnsi="Aptos" w:cs="Aptos"/>
          <w:color w:val="000000" w:themeColor="text1"/>
        </w:rPr>
        <w:t xml:space="preserve">ommercial </w:t>
      </w:r>
      <w:r w:rsidR="41F3863F" w:rsidRPr="64840777">
        <w:rPr>
          <w:rFonts w:ascii="Aptos" w:eastAsia="Aptos" w:hAnsi="Aptos" w:cs="Aptos"/>
          <w:color w:val="000000" w:themeColor="text1"/>
        </w:rPr>
        <w:t>requests,</w:t>
      </w:r>
      <w:r w:rsidRPr="64840777">
        <w:rPr>
          <w:rFonts w:ascii="Aptos" w:eastAsia="Aptos" w:hAnsi="Aptos" w:cs="Aptos"/>
          <w:color w:val="000000" w:themeColor="text1"/>
        </w:rPr>
        <w:t xml:space="preserve"> we are exploring an additional 25% masks/hoods to be quoted for above the number of complete units (blower, battery, mask/hood, hose).</w:t>
      </w:r>
      <w:r w:rsidR="16FF5C26" w:rsidRPr="64840777">
        <w:rPr>
          <w:rFonts w:ascii="Aptos" w:eastAsia="Aptos" w:hAnsi="Aptos" w:cs="Aptos"/>
          <w:color w:val="000000" w:themeColor="text1"/>
        </w:rPr>
        <w:t xml:space="preserve"> This is in the </w:t>
      </w:r>
      <w:r w:rsidRPr="64840777">
        <w:rPr>
          <w:rFonts w:ascii="Aptos" w:eastAsia="Aptos" w:hAnsi="Aptos" w:cs="Aptos"/>
          <w:color w:val="000000" w:themeColor="text1"/>
        </w:rPr>
        <w:t xml:space="preserve">event of a </w:t>
      </w:r>
      <w:r w:rsidR="5636EC03" w:rsidRPr="64840777">
        <w:rPr>
          <w:rFonts w:ascii="Aptos" w:eastAsia="Aptos" w:hAnsi="Aptos" w:cs="Aptos"/>
          <w:color w:val="000000" w:themeColor="text1"/>
        </w:rPr>
        <w:t>pandemic,</w:t>
      </w:r>
      <w:r w:rsidRPr="64840777">
        <w:rPr>
          <w:rFonts w:ascii="Aptos" w:eastAsia="Aptos" w:hAnsi="Aptos" w:cs="Aptos"/>
          <w:color w:val="000000" w:themeColor="text1"/>
        </w:rPr>
        <w:t xml:space="preserve"> a</w:t>
      </w:r>
      <w:r w:rsidR="0E9BA729" w:rsidRPr="64840777">
        <w:rPr>
          <w:rFonts w:ascii="Aptos" w:eastAsia="Aptos" w:hAnsi="Aptos" w:cs="Aptos"/>
          <w:color w:val="000000" w:themeColor="text1"/>
        </w:rPr>
        <w:t xml:space="preserve">s </w:t>
      </w:r>
      <w:r w:rsidRPr="64840777">
        <w:rPr>
          <w:rFonts w:ascii="Aptos" w:eastAsia="Aptos" w:hAnsi="Aptos" w:cs="Aptos"/>
          <w:color w:val="000000" w:themeColor="text1"/>
        </w:rPr>
        <w:t>we need to clean the masks between shifts</w:t>
      </w:r>
      <w:r w:rsidR="0F24DEB5" w:rsidRPr="64840777">
        <w:rPr>
          <w:rFonts w:ascii="Aptos" w:eastAsia="Aptos" w:hAnsi="Aptos" w:cs="Aptos"/>
          <w:color w:val="000000" w:themeColor="text1"/>
        </w:rPr>
        <w:t xml:space="preserve"> at every ambulance station</w:t>
      </w:r>
      <w:r w:rsidRPr="64840777">
        <w:rPr>
          <w:rFonts w:ascii="Aptos" w:eastAsia="Aptos" w:hAnsi="Aptos" w:cs="Aptos"/>
          <w:color w:val="000000" w:themeColor="text1"/>
        </w:rPr>
        <w:t>.</w:t>
      </w:r>
      <w:r w:rsidR="0104C57D" w:rsidRPr="64840777">
        <w:rPr>
          <w:rFonts w:ascii="Aptos" w:eastAsia="Aptos" w:hAnsi="Aptos" w:cs="Aptos"/>
          <w:color w:val="000000" w:themeColor="text1"/>
        </w:rPr>
        <w:t xml:space="preserve"> Please include this cost within the Document 6 Pricing Schedule. </w:t>
      </w:r>
    </w:p>
    <w:p w14:paraId="0EC9A290" w14:textId="77777777" w:rsidR="00457752" w:rsidRDefault="00457752" w:rsidP="48F9C3B5">
      <w:pPr>
        <w:rPr>
          <w:rFonts w:ascii="Aptos" w:eastAsia="Aptos" w:hAnsi="Aptos" w:cs="Aptos"/>
          <w:color w:val="000000" w:themeColor="text1"/>
        </w:rPr>
      </w:pPr>
    </w:p>
    <w:p w14:paraId="65972298" w14:textId="77777777" w:rsidR="00457752" w:rsidRDefault="00457752" w:rsidP="48F9C3B5">
      <w:pPr>
        <w:rPr>
          <w:rFonts w:ascii="Aptos" w:eastAsia="Aptos" w:hAnsi="Aptos" w:cs="Aptos"/>
          <w:color w:val="000000" w:themeColor="text1"/>
        </w:rPr>
      </w:pPr>
    </w:p>
    <w:p w14:paraId="49066014" w14:textId="5646D159" w:rsidR="48F9C3B5" w:rsidRDefault="48F9C3B5" w:rsidP="48F9C3B5">
      <w:pPr>
        <w:rPr>
          <w:rFonts w:ascii="Aptos" w:eastAsia="Aptos" w:hAnsi="Aptos" w:cs="Aptos"/>
          <w:color w:val="000000" w:themeColor="text1"/>
        </w:rPr>
      </w:pPr>
    </w:p>
    <w:p w14:paraId="2069ECC1" w14:textId="77777777" w:rsidR="001E39F2" w:rsidRDefault="001E39F2"/>
    <w:p w14:paraId="64A97A57" w14:textId="77777777" w:rsidR="001E39F2" w:rsidRDefault="001E39F2"/>
    <w:sectPr w:rsidR="001E3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2E99"/>
    <w:multiLevelType w:val="multilevel"/>
    <w:tmpl w:val="DCD4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B1D4D"/>
    <w:multiLevelType w:val="multilevel"/>
    <w:tmpl w:val="742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6505E8"/>
    <w:multiLevelType w:val="multilevel"/>
    <w:tmpl w:val="7E3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9F111A"/>
    <w:multiLevelType w:val="multilevel"/>
    <w:tmpl w:val="7048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5B4C76"/>
    <w:multiLevelType w:val="multilevel"/>
    <w:tmpl w:val="1F7C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049427">
    <w:abstractNumId w:val="4"/>
  </w:num>
  <w:num w:numId="2" w16cid:durableId="1120762236">
    <w:abstractNumId w:val="0"/>
  </w:num>
  <w:num w:numId="3" w16cid:durableId="865870314">
    <w:abstractNumId w:val="3"/>
  </w:num>
  <w:num w:numId="4" w16cid:durableId="96364528">
    <w:abstractNumId w:val="1"/>
  </w:num>
  <w:num w:numId="5" w16cid:durableId="131506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F2"/>
    <w:rsid w:val="001419D6"/>
    <w:rsid w:val="00147583"/>
    <w:rsid w:val="001D2D67"/>
    <w:rsid w:val="001E39F2"/>
    <w:rsid w:val="002D1672"/>
    <w:rsid w:val="003B4A49"/>
    <w:rsid w:val="00457752"/>
    <w:rsid w:val="00512CA7"/>
    <w:rsid w:val="008821E3"/>
    <w:rsid w:val="00883492"/>
    <w:rsid w:val="00913D5F"/>
    <w:rsid w:val="00BF5119"/>
    <w:rsid w:val="00E82761"/>
    <w:rsid w:val="0104C57D"/>
    <w:rsid w:val="07B17F2B"/>
    <w:rsid w:val="0821623D"/>
    <w:rsid w:val="089E1707"/>
    <w:rsid w:val="0E9BA729"/>
    <w:rsid w:val="0F24DEB5"/>
    <w:rsid w:val="0F849398"/>
    <w:rsid w:val="16FF5C26"/>
    <w:rsid w:val="28B1993F"/>
    <w:rsid w:val="308F5F17"/>
    <w:rsid w:val="3169B11C"/>
    <w:rsid w:val="340A333D"/>
    <w:rsid w:val="34173B35"/>
    <w:rsid w:val="3A33CB5E"/>
    <w:rsid w:val="3BD569B3"/>
    <w:rsid w:val="41F3863F"/>
    <w:rsid w:val="466869F7"/>
    <w:rsid w:val="46E85436"/>
    <w:rsid w:val="48F9C3B5"/>
    <w:rsid w:val="5636EC03"/>
    <w:rsid w:val="64840777"/>
    <w:rsid w:val="66BFD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103E"/>
  <w15:chartTrackingRefBased/>
  <w15:docId w15:val="{815A664F-2157-491B-A9C8-BDDB5B1E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9F2"/>
    <w:rPr>
      <w:rFonts w:eastAsiaTheme="majorEastAsia" w:cstheme="majorBidi"/>
      <w:color w:val="272727" w:themeColor="text1" w:themeTint="D8"/>
    </w:rPr>
  </w:style>
  <w:style w:type="paragraph" w:styleId="Title">
    <w:name w:val="Title"/>
    <w:basedOn w:val="Normal"/>
    <w:next w:val="Normal"/>
    <w:link w:val="TitleChar"/>
    <w:uiPriority w:val="10"/>
    <w:qFormat/>
    <w:rsid w:val="001E3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9F2"/>
    <w:pPr>
      <w:spacing w:before="160"/>
      <w:jc w:val="center"/>
    </w:pPr>
    <w:rPr>
      <w:i/>
      <w:iCs/>
      <w:color w:val="404040" w:themeColor="text1" w:themeTint="BF"/>
    </w:rPr>
  </w:style>
  <w:style w:type="character" w:customStyle="1" w:styleId="QuoteChar">
    <w:name w:val="Quote Char"/>
    <w:basedOn w:val="DefaultParagraphFont"/>
    <w:link w:val="Quote"/>
    <w:uiPriority w:val="29"/>
    <w:rsid w:val="001E39F2"/>
    <w:rPr>
      <w:i/>
      <w:iCs/>
      <w:color w:val="404040" w:themeColor="text1" w:themeTint="BF"/>
    </w:rPr>
  </w:style>
  <w:style w:type="paragraph" w:styleId="ListParagraph">
    <w:name w:val="List Paragraph"/>
    <w:basedOn w:val="Normal"/>
    <w:uiPriority w:val="34"/>
    <w:qFormat/>
    <w:rsid w:val="001E39F2"/>
    <w:pPr>
      <w:ind w:left="720"/>
      <w:contextualSpacing/>
    </w:pPr>
  </w:style>
  <w:style w:type="character" w:styleId="IntenseEmphasis">
    <w:name w:val="Intense Emphasis"/>
    <w:basedOn w:val="DefaultParagraphFont"/>
    <w:uiPriority w:val="21"/>
    <w:qFormat/>
    <w:rsid w:val="001E39F2"/>
    <w:rPr>
      <w:i/>
      <w:iCs/>
      <w:color w:val="0F4761" w:themeColor="accent1" w:themeShade="BF"/>
    </w:rPr>
  </w:style>
  <w:style w:type="paragraph" w:styleId="IntenseQuote">
    <w:name w:val="Intense Quote"/>
    <w:basedOn w:val="Normal"/>
    <w:next w:val="Normal"/>
    <w:link w:val="IntenseQuoteChar"/>
    <w:uiPriority w:val="30"/>
    <w:qFormat/>
    <w:rsid w:val="001E3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9F2"/>
    <w:rPr>
      <w:i/>
      <w:iCs/>
      <w:color w:val="0F4761" w:themeColor="accent1" w:themeShade="BF"/>
    </w:rPr>
  </w:style>
  <w:style w:type="character" w:styleId="IntenseReference">
    <w:name w:val="Intense Reference"/>
    <w:basedOn w:val="DefaultParagraphFont"/>
    <w:uiPriority w:val="32"/>
    <w:qFormat/>
    <w:rsid w:val="001E39F2"/>
    <w:rPr>
      <w:b/>
      <w:bCs/>
      <w:smallCaps/>
      <w:color w:val="0F4761" w:themeColor="accent1" w:themeShade="BF"/>
      <w:spacing w:val="5"/>
    </w:rPr>
  </w:style>
  <w:style w:type="character" w:styleId="Hyperlink">
    <w:name w:val="Hyperlink"/>
    <w:basedOn w:val="DefaultParagraphFont"/>
    <w:uiPriority w:val="99"/>
    <w:unhideWhenUsed/>
    <w:rsid w:val="001E39F2"/>
    <w:rPr>
      <w:color w:val="467886" w:themeColor="hyperlink"/>
      <w:u w:val="single"/>
    </w:rPr>
  </w:style>
  <w:style w:type="character" w:styleId="UnresolvedMention">
    <w:name w:val="Unresolved Mention"/>
    <w:basedOn w:val="DefaultParagraphFont"/>
    <w:uiPriority w:val="99"/>
    <w:semiHidden/>
    <w:unhideWhenUsed/>
    <w:rsid w:val="001E39F2"/>
    <w:rPr>
      <w:color w:val="605E5C"/>
      <w:shd w:val="clear" w:color="auto" w:fill="E1DFDD"/>
    </w:rPr>
  </w:style>
  <w:style w:type="table" w:styleId="TableGrid">
    <w:name w:val="Table Grid"/>
    <w:basedOn w:val="TableNormal"/>
    <w:uiPriority w:val="39"/>
    <w:rsid w:val="001E3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550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577">
          <w:marLeft w:val="0"/>
          <w:marRight w:val="0"/>
          <w:marTop w:val="0"/>
          <w:marBottom w:val="0"/>
          <w:divBdr>
            <w:top w:val="none" w:sz="0" w:space="0" w:color="auto"/>
            <w:left w:val="none" w:sz="0" w:space="0" w:color="auto"/>
            <w:bottom w:val="none" w:sz="0" w:space="0" w:color="auto"/>
            <w:right w:val="none" w:sz="0" w:space="0" w:color="auto"/>
          </w:divBdr>
        </w:div>
        <w:div w:id="1707868468">
          <w:marLeft w:val="0"/>
          <w:marRight w:val="0"/>
          <w:marTop w:val="0"/>
          <w:marBottom w:val="0"/>
          <w:divBdr>
            <w:top w:val="none" w:sz="0" w:space="0" w:color="auto"/>
            <w:left w:val="none" w:sz="0" w:space="0" w:color="auto"/>
            <w:bottom w:val="none" w:sz="0" w:space="0" w:color="auto"/>
            <w:right w:val="none" w:sz="0" w:space="0" w:color="auto"/>
          </w:divBdr>
        </w:div>
        <w:div w:id="991175602">
          <w:marLeft w:val="0"/>
          <w:marRight w:val="0"/>
          <w:marTop w:val="0"/>
          <w:marBottom w:val="0"/>
          <w:divBdr>
            <w:top w:val="none" w:sz="0" w:space="0" w:color="auto"/>
            <w:left w:val="none" w:sz="0" w:space="0" w:color="auto"/>
            <w:bottom w:val="none" w:sz="0" w:space="0" w:color="auto"/>
            <w:right w:val="none" w:sz="0" w:space="0" w:color="auto"/>
          </w:divBdr>
        </w:div>
        <w:div w:id="1871450600">
          <w:marLeft w:val="0"/>
          <w:marRight w:val="0"/>
          <w:marTop w:val="0"/>
          <w:marBottom w:val="0"/>
          <w:divBdr>
            <w:top w:val="none" w:sz="0" w:space="0" w:color="auto"/>
            <w:left w:val="none" w:sz="0" w:space="0" w:color="auto"/>
            <w:bottom w:val="none" w:sz="0" w:space="0" w:color="auto"/>
            <w:right w:val="none" w:sz="0" w:space="0" w:color="auto"/>
          </w:divBdr>
        </w:div>
        <w:div w:id="1828741671">
          <w:marLeft w:val="0"/>
          <w:marRight w:val="0"/>
          <w:marTop w:val="0"/>
          <w:marBottom w:val="0"/>
          <w:divBdr>
            <w:top w:val="none" w:sz="0" w:space="0" w:color="auto"/>
            <w:left w:val="none" w:sz="0" w:space="0" w:color="auto"/>
            <w:bottom w:val="none" w:sz="0" w:space="0" w:color="auto"/>
            <w:right w:val="none" w:sz="0" w:space="0" w:color="auto"/>
          </w:divBdr>
        </w:div>
        <w:div w:id="702557770">
          <w:marLeft w:val="0"/>
          <w:marRight w:val="0"/>
          <w:marTop w:val="0"/>
          <w:marBottom w:val="0"/>
          <w:divBdr>
            <w:top w:val="none" w:sz="0" w:space="0" w:color="auto"/>
            <w:left w:val="none" w:sz="0" w:space="0" w:color="auto"/>
            <w:bottom w:val="none" w:sz="0" w:space="0" w:color="auto"/>
            <w:right w:val="none" w:sz="0" w:space="0" w:color="auto"/>
          </w:divBdr>
        </w:div>
        <w:div w:id="1687443127">
          <w:marLeft w:val="0"/>
          <w:marRight w:val="0"/>
          <w:marTop w:val="0"/>
          <w:marBottom w:val="0"/>
          <w:divBdr>
            <w:top w:val="none" w:sz="0" w:space="0" w:color="auto"/>
            <w:left w:val="none" w:sz="0" w:space="0" w:color="auto"/>
            <w:bottom w:val="none" w:sz="0" w:space="0" w:color="auto"/>
            <w:right w:val="none" w:sz="0" w:space="0" w:color="auto"/>
          </w:divBdr>
        </w:div>
        <w:div w:id="1094399239">
          <w:marLeft w:val="0"/>
          <w:marRight w:val="0"/>
          <w:marTop w:val="0"/>
          <w:marBottom w:val="0"/>
          <w:divBdr>
            <w:top w:val="none" w:sz="0" w:space="0" w:color="auto"/>
            <w:left w:val="none" w:sz="0" w:space="0" w:color="auto"/>
            <w:bottom w:val="none" w:sz="0" w:space="0" w:color="auto"/>
            <w:right w:val="none" w:sz="0" w:space="0" w:color="auto"/>
          </w:divBdr>
        </w:div>
        <w:div w:id="1912154473">
          <w:marLeft w:val="0"/>
          <w:marRight w:val="0"/>
          <w:marTop w:val="0"/>
          <w:marBottom w:val="0"/>
          <w:divBdr>
            <w:top w:val="none" w:sz="0" w:space="0" w:color="auto"/>
            <w:left w:val="none" w:sz="0" w:space="0" w:color="auto"/>
            <w:bottom w:val="none" w:sz="0" w:space="0" w:color="auto"/>
            <w:right w:val="none" w:sz="0" w:space="0" w:color="auto"/>
          </w:divBdr>
        </w:div>
        <w:div w:id="1040711893">
          <w:marLeft w:val="0"/>
          <w:marRight w:val="0"/>
          <w:marTop w:val="0"/>
          <w:marBottom w:val="0"/>
          <w:divBdr>
            <w:top w:val="none" w:sz="0" w:space="0" w:color="auto"/>
            <w:left w:val="none" w:sz="0" w:space="0" w:color="auto"/>
            <w:bottom w:val="none" w:sz="0" w:space="0" w:color="auto"/>
            <w:right w:val="none" w:sz="0" w:space="0" w:color="auto"/>
          </w:divBdr>
        </w:div>
        <w:div w:id="28115053">
          <w:marLeft w:val="0"/>
          <w:marRight w:val="0"/>
          <w:marTop w:val="0"/>
          <w:marBottom w:val="0"/>
          <w:divBdr>
            <w:top w:val="none" w:sz="0" w:space="0" w:color="auto"/>
            <w:left w:val="none" w:sz="0" w:space="0" w:color="auto"/>
            <w:bottom w:val="none" w:sz="0" w:space="0" w:color="auto"/>
            <w:right w:val="none" w:sz="0" w:space="0" w:color="auto"/>
          </w:divBdr>
        </w:div>
        <w:div w:id="1349791595">
          <w:marLeft w:val="0"/>
          <w:marRight w:val="0"/>
          <w:marTop w:val="0"/>
          <w:marBottom w:val="0"/>
          <w:divBdr>
            <w:top w:val="none" w:sz="0" w:space="0" w:color="auto"/>
            <w:left w:val="none" w:sz="0" w:space="0" w:color="auto"/>
            <w:bottom w:val="none" w:sz="0" w:space="0" w:color="auto"/>
            <w:right w:val="none" w:sz="0" w:space="0" w:color="auto"/>
          </w:divBdr>
        </w:div>
        <w:div w:id="888612243">
          <w:marLeft w:val="0"/>
          <w:marRight w:val="0"/>
          <w:marTop w:val="0"/>
          <w:marBottom w:val="0"/>
          <w:divBdr>
            <w:top w:val="none" w:sz="0" w:space="0" w:color="auto"/>
            <w:left w:val="none" w:sz="0" w:space="0" w:color="auto"/>
            <w:bottom w:val="none" w:sz="0" w:space="0" w:color="auto"/>
            <w:right w:val="none" w:sz="0" w:space="0" w:color="auto"/>
          </w:divBdr>
        </w:div>
        <w:div w:id="2085184240">
          <w:marLeft w:val="0"/>
          <w:marRight w:val="0"/>
          <w:marTop w:val="0"/>
          <w:marBottom w:val="0"/>
          <w:divBdr>
            <w:top w:val="none" w:sz="0" w:space="0" w:color="auto"/>
            <w:left w:val="none" w:sz="0" w:space="0" w:color="auto"/>
            <w:bottom w:val="none" w:sz="0" w:space="0" w:color="auto"/>
            <w:right w:val="none" w:sz="0" w:space="0" w:color="auto"/>
          </w:divBdr>
        </w:div>
        <w:div w:id="1018697139">
          <w:marLeft w:val="0"/>
          <w:marRight w:val="0"/>
          <w:marTop w:val="0"/>
          <w:marBottom w:val="0"/>
          <w:divBdr>
            <w:top w:val="none" w:sz="0" w:space="0" w:color="auto"/>
            <w:left w:val="none" w:sz="0" w:space="0" w:color="auto"/>
            <w:bottom w:val="none" w:sz="0" w:space="0" w:color="auto"/>
            <w:right w:val="none" w:sz="0" w:space="0" w:color="auto"/>
          </w:divBdr>
        </w:div>
        <w:div w:id="601651013">
          <w:marLeft w:val="0"/>
          <w:marRight w:val="0"/>
          <w:marTop w:val="0"/>
          <w:marBottom w:val="0"/>
          <w:divBdr>
            <w:top w:val="none" w:sz="0" w:space="0" w:color="auto"/>
            <w:left w:val="none" w:sz="0" w:space="0" w:color="auto"/>
            <w:bottom w:val="none" w:sz="0" w:space="0" w:color="auto"/>
            <w:right w:val="none" w:sz="0" w:space="0" w:color="auto"/>
          </w:divBdr>
        </w:div>
        <w:div w:id="2103722612">
          <w:marLeft w:val="0"/>
          <w:marRight w:val="0"/>
          <w:marTop w:val="0"/>
          <w:marBottom w:val="0"/>
          <w:divBdr>
            <w:top w:val="none" w:sz="0" w:space="0" w:color="auto"/>
            <w:left w:val="none" w:sz="0" w:space="0" w:color="auto"/>
            <w:bottom w:val="none" w:sz="0" w:space="0" w:color="auto"/>
            <w:right w:val="none" w:sz="0" w:space="0" w:color="auto"/>
          </w:divBdr>
        </w:div>
        <w:div w:id="2143882049">
          <w:marLeft w:val="0"/>
          <w:marRight w:val="0"/>
          <w:marTop w:val="0"/>
          <w:marBottom w:val="0"/>
          <w:divBdr>
            <w:top w:val="none" w:sz="0" w:space="0" w:color="auto"/>
            <w:left w:val="none" w:sz="0" w:space="0" w:color="auto"/>
            <w:bottom w:val="none" w:sz="0" w:space="0" w:color="auto"/>
            <w:right w:val="none" w:sz="0" w:space="0" w:color="auto"/>
          </w:divBdr>
        </w:div>
        <w:div w:id="443577821">
          <w:marLeft w:val="0"/>
          <w:marRight w:val="0"/>
          <w:marTop w:val="0"/>
          <w:marBottom w:val="0"/>
          <w:divBdr>
            <w:top w:val="none" w:sz="0" w:space="0" w:color="auto"/>
            <w:left w:val="none" w:sz="0" w:space="0" w:color="auto"/>
            <w:bottom w:val="none" w:sz="0" w:space="0" w:color="auto"/>
            <w:right w:val="none" w:sz="0" w:space="0" w:color="auto"/>
          </w:divBdr>
        </w:div>
      </w:divsChild>
    </w:div>
    <w:div w:id="1529565056">
      <w:bodyDiv w:val="1"/>
      <w:marLeft w:val="0"/>
      <w:marRight w:val="0"/>
      <w:marTop w:val="0"/>
      <w:marBottom w:val="0"/>
      <w:divBdr>
        <w:top w:val="none" w:sz="0" w:space="0" w:color="auto"/>
        <w:left w:val="none" w:sz="0" w:space="0" w:color="auto"/>
        <w:bottom w:val="none" w:sz="0" w:space="0" w:color="auto"/>
        <w:right w:val="none" w:sz="0" w:space="0" w:color="auto"/>
      </w:divBdr>
      <w:divsChild>
        <w:div w:id="122502314">
          <w:marLeft w:val="0"/>
          <w:marRight w:val="0"/>
          <w:marTop w:val="0"/>
          <w:marBottom w:val="0"/>
          <w:divBdr>
            <w:top w:val="none" w:sz="0" w:space="0" w:color="auto"/>
            <w:left w:val="none" w:sz="0" w:space="0" w:color="auto"/>
            <w:bottom w:val="none" w:sz="0" w:space="0" w:color="auto"/>
            <w:right w:val="none" w:sz="0" w:space="0" w:color="auto"/>
          </w:divBdr>
        </w:div>
        <w:div w:id="1313481910">
          <w:marLeft w:val="0"/>
          <w:marRight w:val="0"/>
          <w:marTop w:val="0"/>
          <w:marBottom w:val="0"/>
          <w:divBdr>
            <w:top w:val="none" w:sz="0" w:space="0" w:color="auto"/>
            <w:left w:val="none" w:sz="0" w:space="0" w:color="auto"/>
            <w:bottom w:val="none" w:sz="0" w:space="0" w:color="auto"/>
            <w:right w:val="none" w:sz="0" w:space="0" w:color="auto"/>
          </w:divBdr>
        </w:div>
        <w:div w:id="1973365670">
          <w:marLeft w:val="0"/>
          <w:marRight w:val="0"/>
          <w:marTop w:val="0"/>
          <w:marBottom w:val="0"/>
          <w:divBdr>
            <w:top w:val="none" w:sz="0" w:space="0" w:color="auto"/>
            <w:left w:val="none" w:sz="0" w:space="0" w:color="auto"/>
            <w:bottom w:val="none" w:sz="0" w:space="0" w:color="auto"/>
            <w:right w:val="none" w:sz="0" w:space="0" w:color="auto"/>
          </w:divBdr>
        </w:div>
        <w:div w:id="574317321">
          <w:marLeft w:val="0"/>
          <w:marRight w:val="0"/>
          <w:marTop w:val="0"/>
          <w:marBottom w:val="0"/>
          <w:divBdr>
            <w:top w:val="none" w:sz="0" w:space="0" w:color="auto"/>
            <w:left w:val="none" w:sz="0" w:space="0" w:color="auto"/>
            <w:bottom w:val="none" w:sz="0" w:space="0" w:color="auto"/>
            <w:right w:val="none" w:sz="0" w:space="0" w:color="auto"/>
          </w:divBdr>
        </w:div>
        <w:div w:id="1795171207">
          <w:marLeft w:val="0"/>
          <w:marRight w:val="0"/>
          <w:marTop w:val="0"/>
          <w:marBottom w:val="0"/>
          <w:divBdr>
            <w:top w:val="none" w:sz="0" w:space="0" w:color="auto"/>
            <w:left w:val="none" w:sz="0" w:space="0" w:color="auto"/>
            <w:bottom w:val="none" w:sz="0" w:space="0" w:color="auto"/>
            <w:right w:val="none" w:sz="0" w:space="0" w:color="auto"/>
          </w:divBdr>
        </w:div>
        <w:div w:id="237979756">
          <w:marLeft w:val="0"/>
          <w:marRight w:val="0"/>
          <w:marTop w:val="0"/>
          <w:marBottom w:val="0"/>
          <w:divBdr>
            <w:top w:val="none" w:sz="0" w:space="0" w:color="auto"/>
            <w:left w:val="none" w:sz="0" w:space="0" w:color="auto"/>
            <w:bottom w:val="none" w:sz="0" w:space="0" w:color="auto"/>
            <w:right w:val="none" w:sz="0" w:space="0" w:color="auto"/>
          </w:divBdr>
        </w:div>
        <w:div w:id="1921790336">
          <w:marLeft w:val="0"/>
          <w:marRight w:val="0"/>
          <w:marTop w:val="0"/>
          <w:marBottom w:val="0"/>
          <w:divBdr>
            <w:top w:val="none" w:sz="0" w:space="0" w:color="auto"/>
            <w:left w:val="none" w:sz="0" w:space="0" w:color="auto"/>
            <w:bottom w:val="none" w:sz="0" w:space="0" w:color="auto"/>
            <w:right w:val="none" w:sz="0" w:space="0" w:color="auto"/>
          </w:divBdr>
        </w:div>
        <w:div w:id="371929298">
          <w:marLeft w:val="0"/>
          <w:marRight w:val="0"/>
          <w:marTop w:val="0"/>
          <w:marBottom w:val="0"/>
          <w:divBdr>
            <w:top w:val="none" w:sz="0" w:space="0" w:color="auto"/>
            <w:left w:val="none" w:sz="0" w:space="0" w:color="auto"/>
            <w:bottom w:val="none" w:sz="0" w:space="0" w:color="auto"/>
            <w:right w:val="none" w:sz="0" w:space="0" w:color="auto"/>
          </w:divBdr>
        </w:div>
        <w:div w:id="84419192">
          <w:marLeft w:val="0"/>
          <w:marRight w:val="0"/>
          <w:marTop w:val="0"/>
          <w:marBottom w:val="0"/>
          <w:divBdr>
            <w:top w:val="none" w:sz="0" w:space="0" w:color="auto"/>
            <w:left w:val="none" w:sz="0" w:space="0" w:color="auto"/>
            <w:bottom w:val="none" w:sz="0" w:space="0" w:color="auto"/>
            <w:right w:val="none" w:sz="0" w:space="0" w:color="auto"/>
          </w:divBdr>
        </w:div>
        <w:div w:id="1792555031">
          <w:marLeft w:val="0"/>
          <w:marRight w:val="0"/>
          <w:marTop w:val="0"/>
          <w:marBottom w:val="0"/>
          <w:divBdr>
            <w:top w:val="none" w:sz="0" w:space="0" w:color="auto"/>
            <w:left w:val="none" w:sz="0" w:space="0" w:color="auto"/>
            <w:bottom w:val="none" w:sz="0" w:space="0" w:color="auto"/>
            <w:right w:val="none" w:sz="0" w:space="0" w:color="auto"/>
          </w:divBdr>
        </w:div>
        <w:div w:id="1373578811">
          <w:marLeft w:val="0"/>
          <w:marRight w:val="0"/>
          <w:marTop w:val="0"/>
          <w:marBottom w:val="0"/>
          <w:divBdr>
            <w:top w:val="none" w:sz="0" w:space="0" w:color="auto"/>
            <w:left w:val="none" w:sz="0" w:space="0" w:color="auto"/>
            <w:bottom w:val="none" w:sz="0" w:space="0" w:color="auto"/>
            <w:right w:val="none" w:sz="0" w:space="0" w:color="auto"/>
          </w:divBdr>
        </w:div>
        <w:div w:id="1090396446">
          <w:marLeft w:val="0"/>
          <w:marRight w:val="0"/>
          <w:marTop w:val="0"/>
          <w:marBottom w:val="0"/>
          <w:divBdr>
            <w:top w:val="none" w:sz="0" w:space="0" w:color="auto"/>
            <w:left w:val="none" w:sz="0" w:space="0" w:color="auto"/>
            <w:bottom w:val="none" w:sz="0" w:space="0" w:color="auto"/>
            <w:right w:val="none" w:sz="0" w:space="0" w:color="auto"/>
          </w:divBdr>
        </w:div>
        <w:div w:id="104034273">
          <w:marLeft w:val="0"/>
          <w:marRight w:val="0"/>
          <w:marTop w:val="0"/>
          <w:marBottom w:val="0"/>
          <w:divBdr>
            <w:top w:val="none" w:sz="0" w:space="0" w:color="auto"/>
            <w:left w:val="none" w:sz="0" w:space="0" w:color="auto"/>
            <w:bottom w:val="none" w:sz="0" w:space="0" w:color="auto"/>
            <w:right w:val="none" w:sz="0" w:space="0" w:color="auto"/>
          </w:divBdr>
        </w:div>
        <w:div w:id="683675368">
          <w:marLeft w:val="0"/>
          <w:marRight w:val="0"/>
          <w:marTop w:val="0"/>
          <w:marBottom w:val="0"/>
          <w:divBdr>
            <w:top w:val="none" w:sz="0" w:space="0" w:color="auto"/>
            <w:left w:val="none" w:sz="0" w:space="0" w:color="auto"/>
            <w:bottom w:val="none" w:sz="0" w:space="0" w:color="auto"/>
            <w:right w:val="none" w:sz="0" w:space="0" w:color="auto"/>
          </w:divBdr>
        </w:div>
        <w:div w:id="951670788">
          <w:marLeft w:val="0"/>
          <w:marRight w:val="0"/>
          <w:marTop w:val="0"/>
          <w:marBottom w:val="0"/>
          <w:divBdr>
            <w:top w:val="none" w:sz="0" w:space="0" w:color="auto"/>
            <w:left w:val="none" w:sz="0" w:space="0" w:color="auto"/>
            <w:bottom w:val="none" w:sz="0" w:space="0" w:color="auto"/>
            <w:right w:val="none" w:sz="0" w:space="0" w:color="auto"/>
          </w:divBdr>
        </w:div>
        <w:div w:id="1578855521">
          <w:marLeft w:val="0"/>
          <w:marRight w:val="0"/>
          <w:marTop w:val="0"/>
          <w:marBottom w:val="0"/>
          <w:divBdr>
            <w:top w:val="none" w:sz="0" w:space="0" w:color="auto"/>
            <w:left w:val="none" w:sz="0" w:space="0" w:color="auto"/>
            <w:bottom w:val="none" w:sz="0" w:space="0" w:color="auto"/>
            <w:right w:val="none" w:sz="0" w:space="0" w:color="auto"/>
          </w:divBdr>
        </w:div>
        <w:div w:id="1193808405">
          <w:marLeft w:val="0"/>
          <w:marRight w:val="0"/>
          <w:marTop w:val="0"/>
          <w:marBottom w:val="0"/>
          <w:divBdr>
            <w:top w:val="none" w:sz="0" w:space="0" w:color="auto"/>
            <w:left w:val="none" w:sz="0" w:space="0" w:color="auto"/>
            <w:bottom w:val="none" w:sz="0" w:space="0" w:color="auto"/>
            <w:right w:val="none" w:sz="0" w:space="0" w:color="auto"/>
          </w:divBdr>
        </w:div>
        <w:div w:id="1069310618">
          <w:marLeft w:val="0"/>
          <w:marRight w:val="0"/>
          <w:marTop w:val="0"/>
          <w:marBottom w:val="0"/>
          <w:divBdr>
            <w:top w:val="none" w:sz="0" w:space="0" w:color="auto"/>
            <w:left w:val="none" w:sz="0" w:space="0" w:color="auto"/>
            <w:bottom w:val="none" w:sz="0" w:space="0" w:color="auto"/>
            <w:right w:val="none" w:sz="0" w:space="0" w:color="auto"/>
          </w:divBdr>
        </w:div>
        <w:div w:id="65268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amb.nhs.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a2b2c-21ce-408f-9dab-dc5759a983ea">
      <Terms xmlns="http://schemas.microsoft.com/office/infopath/2007/PartnerControls"/>
    </lcf76f155ced4ddcb4097134ff3c332f>
    <TaxCatchAll xmlns="aabaf2ac-2310-4b93-aff6-816120e9f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65BBF10301A4E9BEDB617B529A244" ma:contentTypeVersion="18" ma:contentTypeDescription="Create a new document." ma:contentTypeScope="" ma:versionID="5e8b16164b8ff192ad4dcb24e27663fe">
  <xsd:schema xmlns:xsd="http://www.w3.org/2001/XMLSchema" xmlns:xs="http://www.w3.org/2001/XMLSchema" xmlns:p="http://schemas.microsoft.com/office/2006/metadata/properties" xmlns:ns2="3a4a2b2c-21ce-408f-9dab-dc5759a983ea" xmlns:ns3="aabaf2ac-2310-4b93-aff6-816120e9fdee" targetNamespace="http://schemas.microsoft.com/office/2006/metadata/properties" ma:root="true" ma:fieldsID="19d07f6575c83c5e213672d34e655081" ns2:_="" ns3:_="">
    <xsd:import namespace="3a4a2b2c-21ce-408f-9dab-dc5759a983ea"/>
    <xsd:import namespace="aabaf2ac-2310-4b93-aff6-816120e9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2b2c-21ce-408f-9dab-dc5759a9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af2ac-2310-4b93-aff6-816120e9f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a20f20-503e-4268-b2c2-1adc6e3fce96}" ma:internalName="TaxCatchAll" ma:showField="CatchAllData" ma:web="aabaf2ac-2310-4b93-aff6-816120e9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CD2F1-E51A-490E-8A70-D9A3BD367C7F}">
  <ds:schemaRefs>
    <ds:schemaRef ds:uri="http://schemas.microsoft.com/office/2006/metadata/properties"/>
    <ds:schemaRef ds:uri="http://schemas.microsoft.com/office/infopath/2007/PartnerControls"/>
    <ds:schemaRef ds:uri="3a4a2b2c-21ce-408f-9dab-dc5759a983ea"/>
    <ds:schemaRef ds:uri="aabaf2ac-2310-4b93-aff6-816120e9fdee"/>
  </ds:schemaRefs>
</ds:datastoreItem>
</file>

<file path=customXml/itemProps2.xml><?xml version="1.0" encoding="utf-8"?>
<ds:datastoreItem xmlns:ds="http://schemas.openxmlformats.org/officeDocument/2006/customXml" ds:itemID="{90F99FCF-3E33-43D1-B8C9-6B30F5659115}">
  <ds:schemaRefs>
    <ds:schemaRef ds:uri="http://schemas.microsoft.com/sharepoint/v3/contenttype/forms"/>
  </ds:schemaRefs>
</ds:datastoreItem>
</file>

<file path=customXml/itemProps3.xml><?xml version="1.0" encoding="utf-8"?>
<ds:datastoreItem xmlns:ds="http://schemas.openxmlformats.org/officeDocument/2006/customXml" ds:itemID="{3F18C20F-F115-47D8-9950-48A5B8D57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2b2c-21ce-408f-9dab-dc5759a983ea"/>
    <ds:schemaRef ds:uri="aabaf2ac-2310-4b93-aff6-816120e9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Wiltshire</dc:creator>
  <cp:keywords/>
  <dc:description/>
  <cp:lastModifiedBy>Michelle Wiltshire</cp:lastModifiedBy>
  <cp:revision>14</cp:revision>
  <dcterms:created xsi:type="dcterms:W3CDTF">2025-03-28T14:06:00Z</dcterms:created>
  <dcterms:modified xsi:type="dcterms:W3CDTF">2025-04-10T15:25:00Z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0x01010093F65BBF10301A4E9BEDB617B529A244</vt:lpwstr>
  </property>
  <property fmtid="{D5CDD505-2E9C-101B-9397-08002B2CF9AE}" pid="3" name="MediaServiceImageTags">
    <vt:lpwstr/>
  </property>
</Properties>
</file>