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D4FE" w14:textId="77777777" w:rsidR="000A1951" w:rsidRPr="000A1951" w:rsidRDefault="000A1951" w:rsidP="008F733C">
      <w:pPr>
        <w:spacing w:after="0" w:line="270" w:lineRule="exact"/>
        <w:jc w:val="both"/>
        <w:rPr>
          <w:rFonts w:asciiTheme="minorHAnsi" w:eastAsia="Calibri" w:hAnsiTheme="minorHAnsi" w:cs="Times New Roman"/>
          <w:sz w:val="22"/>
        </w:rPr>
      </w:pP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p>
    <w:p w14:paraId="5C9CECC3" w14:textId="77777777" w:rsidR="000A1951" w:rsidRPr="000A1951" w:rsidRDefault="000A1951" w:rsidP="008F733C">
      <w:pPr>
        <w:spacing w:after="0"/>
        <w:ind w:left="5040" w:firstLine="720"/>
        <w:jc w:val="both"/>
        <w:rPr>
          <w:rFonts w:eastAsia="Calibri" w:cs="Times New Roman"/>
          <w:sz w:val="20"/>
        </w:rPr>
      </w:pPr>
      <w:r w:rsidRPr="000A1951">
        <w:rPr>
          <w:rFonts w:eastAsia="Calibri" w:cs="Times New Roman"/>
          <w:noProof/>
          <w:sz w:val="20"/>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14:paraId="0B33E28A" w14:textId="77777777" w:rsidR="000A1951" w:rsidRPr="000A1951" w:rsidRDefault="000A1951" w:rsidP="008F733C">
      <w:pPr>
        <w:spacing w:after="0" w:line="270" w:lineRule="exact"/>
        <w:jc w:val="both"/>
        <w:rPr>
          <w:rFonts w:eastAsia="Calibri" w:cs="Times New Roman"/>
          <w:sz w:val="20"/>
        </w:rPr>
      </w:pPr>
      <w:r w:rsidRPr="000A1951">
        <w:rPr>
          <w:rFonts w:eastAsia="Calibri" w:cs="Times New Roman"/>
          <w:sz w:val="20"/>
        </w:rPr>
        <w:tab/>
      </w:r>
    </w:p>
    <w:p w14:paraId="7706FD89" w14:textId="77777777" w:rsidR="000A1951" w:rsidRPr="000A1951" w:rsidRDefault="000A1951" w:rsidP="008F733C">
      <w:pPr>
        <w:spacing w:after="0" w:line="270" w:lineRule="exact"/>
        <w:jc w:val="both"/>
        <w:rPr>
          <w:rFonts w:eastAsia="Calibri" w:cs="Times New Roman"/>
          <w:sz w:val="20"/>
        </w:rPr>
      </w:pPr>
    </w:p>
    <w:p w14:paraId="6239564C" w14:textId="77777777" w:rsidR="000A1951" w:rsidRPr="000A1951" w:rsidRDefault="000A1951" w:rsidP="008F733C">
      <w:pPr>
        <w:spacing w:after="0" w:line="270" w:lineRule="exact"/>
        <w:jc w:val="both"/>
        <w:rPr>
          <w:rFonts w:eastAsia="Calibri" w:cs="Times New Roman"/>
          <w:sz w:val="20"/>
        </w:rPr>
      </w:pPr>
    </w:p>
    <w:p w14:paraId="4CB0803E" w14:textId="77777777" w:rsidR="000A1951" w:rsidRPr="00505967" w:rsidRDefault="000A1951" w:rsidP="008F733C">
      <w:pPr>
        <w:keepNext/>
        <w:keepLines/>
        <w:spacing w:after="0"/>
        <w:jc w:val="both"/>
        <w:outlineLvl w:val="0"/>
        <w:rPr>
          <w:rFonts w:eastAsiaTheme="majorEastAsia" w:cstheme="majorBidi"/>
          <w:b/>
          <w:sz w:val="36"/>
          <w:szCs w:val="32"/>
        </w:rPr>
      </w:pPr>
      <w:r w:rsidRPr="00505967">
        <w:rPr>
          <w:rFonts w:eastAsiaTheme="majorEastAsia" w:cstheme="majorBidi"/>
          <w:b/>
          <w:sz w:val="36"/>
          <w:szCs w:val="32"/>
        </w:rPr>
        <w:t>Request for QUOTE</w:t>
      </w:r>
    </w:p>
    <w:p w14:paraId="2A34B42D" w14:textId="77777777" w:rsidR="000A1951" w:rsidRPr="000A1951" w:rsidRDefault="000A1951" w:rsidP="008F733C">
      <w:pPr>
        <w:spacing w:after="0" w:line="270" w:lineRule="exact"/>
        <w:jc w:val="both"/>
        <w:rPr>
          <w:rFonts w:asciiTheme="minorHAnsi" w:eastAsia="Calibri" w:hAnsiTheme="minorHAnsi" w:cs="Times New Roman"/>
          <w:b/>
          <w:caps/>
          <w:sz w:val="22"/>
        </w:rPr>
      </w:pPr>
    </w:p>
    <w:p w14:paraId="42F0DA2B" w14:textId="16F09E8E" w:rsidR="000A1951" w:rsidRDefault="000A1951" w:rsidP="008F733C">
      <w:pPr>
        <w:spacing w:after="0" w:line="270" w:lineRule="exact"/>
        <w:jc w:val="both"/>
        <w:rPr>
          <w:rFonts w:asciiTheme="minorHAnsi" w:eastAsia="Calibri" w:hAnsiTheme="minorHAnsi" w:cs="Times New Roman"/>
          <w:b/>
          <w:caps/>
          <w:sz w:val="22"/>
          <w:u w:val="single"/>
        </w:rPr>
      </w:pPr>
    </w:p>
    <w:p w14:paraId="53542529" w14:textId="77777777" w:rsidR="00515D6F" w:rsidRPr="00302D51" w:rsidRDefault="00515D6F" w:rsidP="008F733C">
      <w:pPr>
        <w:pStyle w:val="BodyText2"/>
        <w:ind w:left="-567" w:right="-472"/>
        <w:jc w:val="both"/>
        <w:rPr>
          <w:color w:val="auto"/>
        </w:rPr>
      </w:pPr>
    </w:p>
    <w:p w14:paraId="237E43BB" w14:textId="17E72C6E" w:rsidR="00515D6F" w:rsidRPr="00302D51" w:rsidRDefault="00515D6F" w:rsidP="008F733C">
      <w:pPr>
        <w:keepNext/>
        <w:keepLines/>
        <w:spacing w:after="0"/>
        <w:jc w:val="both"/>
        <w:outlineLvl w:val="0"/>
        <w:rPr>
          <w:rFonts w:eastAsiaTheme="majorEastAsia" w:cstheme="majorBidi"/>
          <w:b/>
          <w:sz w:val="36"/>
          <w:szCs w:val="32"/>
        </w:rPr>
      </w:pPr>
      <w:r w:rsidRPr="00302D51">
        <w:rPr>
          <w:rFonts w:eastAsiaTheme="majorEastAsia" w:cstheme="majorBidi"/>
          <w:b/>
          <w:sz w:val="36"/>
          <w:szCs w:val="32"/>
        </w:rPr>
        <w:t xml:space="preserve">Project:    </w:t>
      </w:r>
      <w:bookmarkStart w:id="0" w:name="_Hlk210304101"/>
      <w:r w:rsidR="004D6921">
        <w:rPr>
          <w:rFonts w:eastAsiaTheme="majorEastAsia" w:cstheme="majorBidi"/>
          <w:b/>
          <w:sz w:val="36"/>
          <w:szCs w:val="32"/>
        </w:rPr>
        <w:t xml:space="preserve">Audio and </w:t>
      </w:r>
      <w:r w:rsidR="00A17EC5" w:rsidRPr="00302D51">
        <w:rPr>
          <w:rFonts w:eastAsiaTheme="majorEastAsia" w:cstheme="majorBidi"/>
          <w:b/>
          <w:bCs/>
          <w:sz w:val="36"/>
          <w:szCs w:val="32"/>
        </w:rPr>
        <w:t xml:space="preserve">Video Contact Centre </w:t>
      </w:r>
      <w:r w:rsidR="006B3EB5">
        <w:rPr>
          <w:rFonts w:eastAsiaTheme="majorEastAsia" w:cstheme="majorBidi"/>
          <w:b/>
          <w:bCs/>
          <w:sz w:val="36"/>
          <w:szCs w:val="32"/>
        </w:rPr>
        <w:t>M</w:t>
      </w:r>
      <w:r w:rsidR="00A17EC5" w:rsidRPr="00302D51">
        <w:rPr>
          <w:rFonts w:eastAsiaTheme="majorEastAsia" w:cstheme="majorBidi"/>
          <w:b/>
          <w:bCs/>
          <w:sz w:val="36"/>
          <w:szCs w:val="32"/>
        </w:rPr>
        <w:t xml:space="preserve">anaged </w:t>
      </w:r>
      <w:r w:rsidR="006B3EB5">
        <w:rPr>
          <w:rFonts w:eastAsiaTheme="majorEastAsia" w:cstheme="majorBidi"/>
          <w:b/>
          <w:bCs/>
          <w:sz w:val="36"/>
          <w:szCs w:val="32"/>
        </w:rPr>
        <w:t>S</w:t>
      </w:r>
      <w:r w:rsidR="00A17EC5" w:rsidRPr="00302D51">
        <w:rPr>
          <w:rFonts w:eastAsiaTheme="majorEastAsia" w:cstheme="majorBidi"/>
          <w:b/>
          <w:bCs/>
          <w:sz w:val="36"/>
          <w:szCs w:val="32"/>
        </w:rPr>
        <w:t>ervice </w:t>
      </w:r>
    </w:p>
    <w:bookmarkEnd w:id="0"/>
    <w:p w14:paraId="3DF9210B" w14:textId="77777777" w:rsidR="00515D6F" w:rsidRPr="00302D51" w:rsidRDefault="00515D6F" w:rsidP="008F733C">
      <w:pPr>
        <w:spacing w:after="0" w:line="270" w:lineRule="exact"/>
        <w:jc w:val="both"/>
        <w:rPr>
          <w:rFonts w:asciiTheme="minorHAnsi" w:eastAsia="Calibri" w:hAnsiTheme="minorHAnsi" w:cs="Times New Roman"/>
          <w:b/>
          <w:i/>
          <w:caps/>
          <w:sz w:val="22"/>
        </w:rPr>
      </w:pPr>
    </w:p>
    <w:p w14:paraId="1975811C" w14:textId="7AD23BC4" w:rsidR="00515D6F" w:rsidRPr="00302D51"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302D51">
        <w:rPr>
          <w:rFonts w:asciiTheme="minorHAnsi" w:eastAsiaTheme="majorEastAsia" w:hAnsiTheme="minorHAnsi" w:cstheme="minorHAnsi"/>
          <w:b/>
          <w:sz w:val="28"/>
          <w:szCs w:val="28"/>
        </w:rPr>
        <w:t>Dept</w:t>
      </w:r>
      <w:r w:rsidR="001E0CE5" w:rsidRPr="00302D51">
        <w:rPr>
          <w:rFonts w:asciiTheme="minorHAnsi" w:eastAsiaTheme="majorEastAsia" w:hAnsiTheme="minorHAnsi" w:cstheme="minorHAnsi"/>
          <w:b/>
          <w:sz w:val="28"/>
          <w:szCs w:val="28"/>
        </w:rPr>
        <w:t>/Section</w:t>
      </w:r>
      <w:r w:rsidRPr="00302D51">
        <w:rPr>
          <w:rFonts w:asciiTheme="minorHAnsi" w:eastAsiaTheme="majorEastAsia" w:hAnsiTheme="minorHAnsi" w:cstheme="minorHAnsi"/>
          <w:b/>
          <w:sz w:val="28"/>
          <w:szCs w:val="28"/>
        </w:rPr>
        <w:t xml:space="preserve">   </w:t>
      </w:r>
      <w:r w:rsidR="00A17EC5" w:rsidRPr="00302D51">
        <w:rPr>
          <w:rFonts w:asciiTheme="minorHAnsi" w:eastAsiaTheme="majorEastAsia" w:hAnsiTheme="minorHAnsi" w:cstheme="minorHAnsi"/>
          <w:b/>
          <w:sz w:val="28"/>
          <w:szCs w:val="28"/>
        </w:rPr>
        <w:t>Customer Services</w:t>
      </w:r>
    </w:p>
    <w:p w14:paraId="5E36ABFC" w14:textId="7270B8DD" w:rsidR="00515D6F" w:rsidRPr="00302D51" w:rsidRDefault="00515D6F" w:rsidP="008F733C">
      <w:pPr>
        <w:keepNext/>
        <w:keepLines/>
        <w:spacing w:after="0" w:line="240" w:lineRule="auto"/>
        <w:jc w:val="both"/>
        <w:outlineLvl w:val="0"/>
        <w:rPr>
          <w:rFonts w:asciiTheme="minorHAnsi" w:eastAsiaTheme="majorEastAsia" w:hAnsiTheme="minorHAnsi" w:cstheme="minorHAnsi"/>
          <w:b/>
          <w:sz w:val="28"/>
          <w:szCs w:val="28"/>
        </w:rPr>
      </w:pPr>
    </w:p>
    <w:p w14:paraId="6970D9B6" w14:textId="3E485592" w:rsidR="00515D6F" w:rsidRPr="00302D51"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302D51">
        <w:rPr>
          <w:rFonts w:asciiTheme="minorHAnsi" w:eastAsiaTheme="majorEastAsia" w:hAnsiTheme="minorHAnsi" w:cstheme="minorHAnsi"/>
          <w:b/>
          <w:sz w:val="28"/>
          <w:szCs w:val="28"/>
        </w:rPr>
        <w:t xml:space="preserve">Project Owner </w:t>
      </w:r>
      <w:r w:rsidR="00A17EC5" w:rsidRPr="00302D51">
        <w:rPr>
          <w:rFonts w:asciiTheme="minorHAnsi" w:eastAsiaTheme="majorEastAsia" w:hAnsiTheme="minorHAnsi" w:cstheme="minorHAnsi"/>
          <w:b/>
          <w:sz w:val="28"/>
          <w:szCs w:val="28"/>
        </w:rPr>
        <w:t>Clarissa Norman</w:t>
      </w:r>
    </w:p>
    <w:p w14:paraId="4BE6C80B" w14:textId="77777777" w:rsidR="00515D6F" w:rsidRPr="00302D51" w:rsidRDefault="00515D6F" w:rsidP="008F733C">
      <w:pPr>
        <w:keepNext/>
        <w:keepLines/>
        <w:spacing w:after="0" w:line="240" w:lineRule="auto"/>
        <w:jc w:val="both"/>
        <w:outlineLvl w:val="0"/>
        <w:rPr>
          <w:rFonts w:asciiTheme="minorHAnsi" w:eastAsiaTheme="majorEastAsia" w:hAnsiTheme="minorHAnsi" w:cstheme="minorHAnsi"/>
          <w:b/>
          <w:sz w:val="28"/>
          <w:szCs w:val="28"/>
        </w:rPr>
      </w:pPr>
    </w:p>
    <w:p w14:paraId="6F9522AA" w14:textId="37DF1672" w:rsidR="00515D6F" w:rsidRPr="00302D51"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302D51">
        <w:rPr>
          <w:rFonts w:asciiTheme="minorHAnsi" w:eastAsiaTheme="majorEastAsia" w:hAnsiTheme="minorHAnsi" w:cstheme="minorHAnsi"/>
          <w:b/>
          <w:sz w:val="28"/>
          <w:szCs w:val="28"/>
        </w:rPr>
        <w:t>Estimated/Required Start date</w:t>
      </w:r>
      <w:r w:rsidR="00A17EC5" w:rsidRPr="00302D51">
        <w:rPr>
          <w:rFonts w:asciiTheme="minorHAnsi" w:eastAsiaTheme="majorEastAsia" w:hAnsiTheme="minorHAnsi" w:cstheme="minorHAnsi"/>
          <w:b/>
          <w:sz w:val="28"/>
          <w:szCs w:val="28"/>
        </w:rPr>
        <w:t>:</w:t>
      </w:r>
      <w:r w:rsidRPr="00302D51">
        <w:rPr>
          <w:rFonts w:asciiTheme="minorHAnsi" w:eastAsiaTheme="majorEastAsia" w:hAnsiTheme="minorHAnsi" w:cstheme="minorHAnsi"/>
          <w:b/>
          <w:sz w:val="28"/>
          <w:szCs w:val="28"/>
        </w:rPr>
        <w:t xml:space="preserve"> </w:t>
      </w:r>
      <w:r w:rsidR="00A17EC5" w:rsidRPr="00302D51">
        <w:rPr>
          <w:rFonts w:asciiTheme="minorHAnsi" w:eastAsiaTheme="majorEastAsia" w:hAnsiTheme="minorHAnsi" w:cstheme="minorHAnsi"/>
          <w:b/>
          <w:sz w:val="28"/>
          <w:szCs w:val="28"/>
        </w:rPr>
        <w:t>01/12/2025</w:t>
      </w:r>
    </w:p>
    <w:p w14:paraId="65866E34" w14:textId="713EBA6C" w:rsidR="002258F9" w:rsidRPr="00302D51" w:rsidRDefault="002258F9" w:rsidP="008F733C">
      <w:pPr>
        <w:keepNext/>
        <w:keepLines/>
        <w:spacing w:after="0" w:line="240" w:lineRule="auto"/>
        <w:jc w:val="both"/>
        <w:outlineLvl w:val="0"/>
        <w:rPr>
          <w:rFonts w:asciiTheme="minorHAnsi" w:eastAsiaTheme="majorEastAsia" w:hAnsiTheme="minorHAnsi" w:cstheme="minorHAnsi"/>
          <w:b/>
          <w:sz w:val="28"/>
          <w:szCs w:val="28"/>
        </w:rPr>
      </w:pPr>
    </w:p>
    <w:p w14:paraId="0E82B2E7" w14:textId="654FDEB8" w:rsidR="002258F9" w:rsidRPr="00302D51" w:rsidRDefault="002258F9" w:rsidP="008F733C">
      <w:pPr>
        <w:keepNext/>
        <w:keepLines/>
        <w:spacing w:after="0" w:line="240" w:lineRule="auto"/>
        <w:jc w:val="both"/>
        <w:outlineLvl w:val="0"/>
        <w:rPr>
          <w:rFonts w:asciiTheme="minorHAnsi" w:eastAsiaTheme="majorEastAsia" w:hAnsiTheme="minorHAnsi" w:cstheme="minorHAnsi"/>
          <w:b/>
          <w:sz w:val="28"/>
          <w:szCs w:val="28"/>
        </w:rPr>
      </w:pPr>
      <w:bookmarkStart w:id="1" w:name="_Hlk95408214"/>
      <w:r w:rsidRPr="00302D51">
        <w:rPr>
          <w:rFonts w:asciiTheme="minorHAnsi" w:eastAsiaTheme="majorEastAsia" w:hAnsiTheme="minorHAnsi" w:cstheme="minorHAnsi"/>
          <w:b/>
          <w:sz w:val="28"/>
          <w:szCs w:val="28"/>
        </w:rPr>
        <w:t xml:space="preserve">Contract Duration (including extensions) </w:t>
      </w:r>
      <w:r w:rsidR="00A17EC5" w:rsidRPr="00302D51">
        <w:rPr>
          <w:rFonts w:asciiTheme="minorHAnsi" w:eastAsiaTheme="majorEastAsia" w:hAnsiTheme="minorHAnsi" w:cstheme="minorHAnsi"/>
          <w:b/>
          <w:sz w:val="28"/>
          <w:szCs w:val="28"/>
        </w:rPr>
        <w:t xml:space="preserve">36 </w:t>
      </w:r>
      <w:r w:rsidRPr="00302D51">
        <w:rPr>
          <w:rFonts w:asciiTheme="minorHAnsi" w:eastAsiaTheme="majorEastAsia" w:hAnsiTheme="minorHAnsi" w:cstheme="minorHAnsi"/>
          <w:b/>
          <w:sz w:val="28"/>
          <w:szCs w:val="28"/>
        </w:rPr>
        <w:t>months (</w:t>
      </w:r>
      <w:r w:rsidR="00A17EC5" w:rsidRPr="00302D51">
        <w:rPr>
          <w:rFonts w:asciiTheme="minorHAnsi" w:eastAsiaTheme="majorEastAsia" w:hAnsiTheme="minorHAnsi" w:cstheme="minorHAnsi"/>
          <w:b/>
          <w:sz w:val="28"/>
          <w:szCs w:val="28"/>
        </w:rPr>
        <w:t>2x 12</w:t>
      </w:r>
      <w:r w:rsidRPr="00302D51">
        <w:rPr>
          <w:rFonts w:asciiTheme="minorHAnsi" w:eastAsiaTheme="majorEastAsia" w:hAnsiTheme="minorHAnsi" w:cstheme="minorHAnsi"/>
          <w:b/>
          <w:sz w:val="28"/>
          <w:szCs w:val="28"/>
        </w:rPr>
        <w:t xml:space="preserve"> months extension) a total of a </w:t>
      </w:r>
      <w:proofErr w:type="gramStart"/>
      <w:r w:rsidR="005C2AE7" w:rsidRPr="00302D51">
        <w:rPr>
          <w:rFonts w:asciiTheme="minorHAnsi" w:eastAsiaTheme="majorEastAsia" w:hAnsiTheme="minorHAnsi" w:cstheme="minorHAnsi"/>
          <w:b/>
          <w:sz w:val="28"/>
          <w:szCs w:val="28"/>
        </w:rPr>
        <w:t>possible</w:t>
      </w:r>
      <w:r w:rsidRPr="00302D51">
        <w:rPr>
          <w:rFonts w:asciiTheme="minorHAnsi" w:eastAsiaTheme="majorEastAsia" w:hAnsiTheme="minorHAnsi" w:cstheme="minorHAnsi"/>
          <w:b/>
          <w:sz w:val="28"/>
          <w:szCs w:val="28"/>
        </w:rPr>
        <w:t xml:space="preserve">  </w:t>
      </w:r>
      <w:r w:rsidR="00A17EC5" w:rsidRPr="00302D51">
        <w:rPr>
          <w:rFonts w:asciiTheme="minorHAnsi" w:eastAsiaTheme="majorEastAsia" w:hAnsiTheme="minorHAnsi" w:cstheme="minorHAnsi"/>
          <w:b/>
          <w:sz w:val="28"/>
          <w:szCs w:val="28"/>
        </w:rPr>
        <w:t>60</w:t>
      </w:r>
      <w:proofErr w:type="gramEnd"/>
      <w:r w:rsidRPr="00302D51">
        <w:rPr>
          <w:rFonts w:asciiTheme="minorHAnsi" w:eastAsiaTheme="majorEastAsia" w:hAnsiTheme="minorHAnsi" w:cstheme="minorHAnsi"/>
          <w:b/>
          <w:sz w:val="28"/>
          <w:szCs w:val="28"/>
        </w:rPr>
        <w:t xml:space="preserve"> months</w:t>
      </w:r>
    </w:p>
    <w:p w14:paraId="475FB756" w14:textId="77777777"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bookmarkEnd w:id="1"/>
    <w:p w14:paraId="3E094784" w14:textId="4CD46C50" w:rsidR="00515D6F" w:rsidRPr="009909A5" w:rsidRDefault="009909A5" w:rsidP="008F733C">
      <w:pPr>
        <w:keepNext/>
        <w:keepLines/>
        <w:spacing w:after="0" w:line="240" w:lineRule="auto"/>
        <w:jc w:val="both"/>
        <w:outlineLvl w:val="0"/>
        <w:rPr>
          <w:rFonts w:asciiTheme="minorHAnsi" w:eastAsiaTheme="majorEastAsia" w:hAnsiTheme="minorHAnsi" w:cstheme="minorHAnsi"/>
          <w:b/>
          <w:color w:val="2F5496" w:themeColor="accent1" w:themeShade="BF"/>
          <w:sz w:val="28"/>
          <w:szCs w:val="28"/>
        </w:rPr>
      </w:pPr>
      <w:r w:rsidRPr="009909A5">
        <w:rPr>
          <w:rFonts w:asciiTheme="minorHAnsi" w:eastAsiaTheme="majorEastAsia" w:hAnsiTheme="minorHAnsi" w:cstheme="minorHAnsi"/>
          <w:b/>
          <w:sz w:val="28"/>
          <w:szCs w:val="28"/>
        </w:rPr>
        <w:t xml:space="preserve">Project </w:t>
      </w:r>
      <w:r w:rsidR="00515D6F" w:rsidRPr="009909A5">
        <w:rPr>
          <w:rFonts w:asciiTheme="minorHAnsi" w:eastAsiaTheme="majorEastAsia" w:hAnsiTheme="minorHAnsi" w:cstheme="minorHAnsi"/>
          <w:b/>
          <w:sz w:val="28"/>
          <w:szCs w:val="28"/>
        </w:rPr>
        <w:t>Number</w:t>
      </w:r>
      <w:r w:rsidRPr="009909A5">
        <w:rPr>
          <w:rFonts w:asciiTheme="minorHAnsi" w:eastAsiaTheme="majorEastAsia" w:hAnsiTheme="minorHAnsi" w:cstheme="minorHAnsi"/>
          <w:b/>
          <w:sz w:val="28"/>
          <w:szCs w:val="28"/>
        </w:rPr>
        <w:t xml:space="preserve">: </w:t>
      </w:r>
      <w:r w:rsidR="00D7456D" w:rsidRPr="00D7456D">
        <w:rPr>
          <w:rFonts w:asciiTheme="minorHAnsi" w:eastAsiaTheme="majorEastAsia" w:hAnsiTheme="minorHAnsi" w:cstheme="minorHAnsi"/>
          <w:b/>
          <w:sz w:val="28"/>
          <w:szCs w:val="28"/>
        </w:rPr>
        <w:t>DN793249</w:t>
      </w:r>
    </w:p>
    <w:p w14:paraId="050974AA" w14:textId="77777777" w:rsidR="00515D6F" w:rsidRPr="000A1951" w:rsidRDefault="00515D6F" w:rsidP="008F733C">
      <w:pPr>
        <w:spacing w:after="0" w:line="270" w:lineRule="exact"/>
        <w:jc w:val="both"/>
        <w:rPr>
          <w:rFonts w:asciiTheme="minorHAnsi" w:eastAsia="Calibri" w:hAnsiTheme="minorHAnsi" w:cs="Times New Roman"/>
          <w:caps/>
          <w:sz w:val="22"/>
        </w:rPr>
      </w:pPr>
    </w:p>
    <w:p w14:paraId="56CD4BD6" w14:textId="77777777" w:rsidR="00515D6F" w:rsidRPr="000A1951" w:rsidRDefault="00515D6F" w:rsidP="008F733C">
      <w:pPr>
        <w:spacing w:after="0" w:line="270" w:lineRule="exact"/>
        <w:jc w:val="both"/>
        <w:rPr>
          <w:rFonts w:asciiTheme="minorHAnsi" w:eastAsia="Calibri" w:hAnsiTheme="minorHAnsi" w:cs="Times New Roman"/>
          <w:caps/>
          <w:sz w:val="22"/>
        </w:rPr>
      </w:pPr>
    </w:p>
    <w:p w14:paraId="1CE345C8" w14:textId="77777777" w:rsidR="00515D6F" w:rsidRPr="00302D51" w:rsidRDefault="00515D6F" w:rsidP="008F733C">
      <w:pPr>
        <w:spacing w:after="0" w:line="270" w:lineRule="exact"/>
        <w:jc w:val="both"/>
        <w:rPr>
          <w:rFonts w:asciiTheme="minorHAnsi" w:eastAsia="Calibri" w:hAnsiTheme="minorHAnsi" w:cs="Times New Roman"/>
          <w:caps/>
          <w:sz w:val="22"/>
        </w:rPr>
      </w:pPr>
    </w:p>
    <w:p w14:paraId="55F8D8DB" w14:textId="36464231" w:rsidR="00515D6F" w:rsidRPr="00302D51" w:rsidRDefault="00515D6F" w:rsidP="008F733C">
      <w:pPr>
        <w:keepNext/>
        <w:keepLines/>
        <w:spacing w:after="0"/>
        <w:jc w:val="both"/>
        <w:outlineLvl w:val="0"/>
        <w:rPr>
          <w:rFonts w:asciiTheme="minorHAnsi" w:eastAsiaTheme="majorEastAsia" w:hAnsiTheme="minorHAnsi" w:cstheme="minorHAnsi"/>
          <w:b/>
          <w:sz w:val="36"/>
          <w:szCs w:val="36"/>
          <w:u w:val="single"/>
        </w:rPr>
      </w:pPr>
      <w:r w:rsidRPr="00302D51">
        <w:rPr>
          <w:rFonts w:asciiTheme="minorHAnsi" w:eastAsiaTheme="majorEastAsia" w:hAnsiTheme="minorHAnsi" w:cstheme="minorHAnsi"/>
          <w:b/>
          <w:bCs/>
          <w:sz w:val="36"/>
          <w:szCs w:val="36"/>
          <w:u w:val="single"/>
        </w:rPr>
        <w:t>Date and time of return</w:t>
      </w:r>
      <w:r w:rsidRPr="00302D51">
        <w:rPr>
          <w:rFonts w:asciiTheme="minorHAnsi" w:eastAsiaTheme="majorEastAsia" w:hAnsiTheme="minorHAnsi" w:cstheme="minorHAnsi"/>
          <w:b/>
          <w:sz w:val="36"/>
          <w:szCs w:val="36"/>
          <w:u w:val="single"/>
        </w:rPr>
        <w:t xml:space="preserve"> </w:t>
      </w:r>
      <w:r w:rsidRPr="00302D51">
        <w:rPr>
          <w:rFonts w:asciiTheme="minorHAnsi" w:eastAsiaTheme="majorEastAsia" w:hAnsiTheme="minorHAnsi" w:cstheme="minorHAnsi"/>
          <w:b/>
          <w:i/>
          <w:iCs/>
          <w:sz w:val="36"/>
          <w:szCs w:val="36"/>
          <w:u w:val="single"/>
        </w:rPr>
        <w:t xml:space="preserve">  </w:t>
      </w:r>
      <w:r w:rsidRPr="00302D51">
        <w:rPr>
          <w:rFonts w:asciiTheme="minorHAnsi" w:eastAsiaTheme="majorEastAsia" w:hAnsiTheme="minorHAnsi" w:cstheme="minorHAnsi"/>
          <w:b/>
          <w:i/>
          <w:iCs/>
          <w:sz w:val="36"/>
          <w:szCs w:val="36"/>
          <w:u w:val="single"/>
        </w:rPr>
        <w:tab/>
        <w:t xml:space="preserve"> </w:t>
      </w:r>
      <w:r w:rsidR="00A17EC5" w:rsidRPr="00302D51">
        <w:rPr>
          <w:rFonts w:asciiTheme="minorHAnsi" w:eastAsiaTheme="majorEastAsia" w:hAnsiTheme="minorHAnsi" w:cstheme="minorHAnsi"/>
          <w:b/>
          <w:sz w:val="36"/>
          <w:szCs w:val="36"/>
          <w:u w:val="single"/>
        </w:rPr>
        <w:t>7/11/2025</w:t>
      </w:r>
    </w:p>
    <w:p w14:paraId="5E226F95" w14:textId="46A4232C" w:rsidR="00515D6F" w:rsidRDefault="00515D6F" w:rsidP="008F733C">
      <w:pPr>
        <w:pStyle w:val="BodyText2"/>
        <w:ind w:left="-567" w:right="-472"/>
        <w:jc w:val="both"/>
      </w:pPr>
      <w:r>
        <w:tab/>
      </w:r>
    </w:p>
    <w:p w14:paraId="72D618EC" w14:textId="77777777" w:rsidR="008C1873" w:rsidRPr="00860BF6" w:rsidRDefault="008C1873" w:rsidP="008F733C">
      <w:pPr>
        <w:pStyle w:val="BodyText2"/>
        <w:ind w:left="-567" w:right="-472"/>
        <w:jc w:val="both"/>
        <w:rPr>
          <w:color w:val="808080"/>
        </w:rPr>
      </w:pPr>
    </w:p>
    <w:p w14:paraId="13550BE5" w14:textId="09E5E7DE" w:rsidR="73C54524" w:rsidRDefault="73C54524" w:rsidP="73C54524">
      <w:pPr>
        <w:pStyle w:val="BodyText2"/>
        <w:ind w:left="-567" w:right="-472"/>
        <w:jc w:val="both"/>
        <w:rPr>
          <w:color w:val="808080" w:themeColor="background1" w:themeShade="80"/>
        </w:rPr>
      </w:pPr>
    </w:p>
    <w:p w14:paraId="4014F333" w14:textId="43D8F546" w:rsidR="1D9B9EB8" w:rsidRDefault="1D9B9EB8" w:rsidP="1D9B9EB8">
      <w:pPr>
        <w:pStyle w:val="BodyText2"/>
        <w:ind w:left="-567" w:right="-472"/>
        <w:jc w:val="both"/>
        <w:rPr>
          <w:color w:val="808080" w:themeColor="background1" w:themeShade="80"/>
        </w:rPr>
      </w:pPr>
    </w:p>
    <w:p w14:paraId="43AA6031" w14:textId="033DC33B" w:rsidR="1D9B9EB8" w:rsidRDefault="1D9B9EB8" w:rsidP="1D9B9EB8">
      <w:pPr>
        <w:pStyle w:val="BodyText2"/>
        <w:ind w:left="-567" w:right="-472"/>
        <w:jc w:val="both"/>
        <w:rPr>
          <w:color w:val="808080" w:themeColor="background1" w:themeShade="80"/>
        </w:rPr>
      </w:pPr>
    </w:p>
    <w:p w14:paraId="7EFC5770" w14:textId="0B0727AC" w:rsidR="1D9B9EB8" w:rsidRDefault="1D9B9EB8" w:rsidP="1D9B9EB8">
      <w:pPr>
        <w:pStyle w:val="BodyText2"/>
        <w:ind w:left="-567" w:right="-472"/>
        <w:jc w:val="both"/>
        <w:rPr>
          <w:color w:val="808080" w:themeColor="background1" w:themeShade="80"/>
        </w:rPr>
      </w:pPr>
    </w:p>
    <w:p w14:paraId="1C655D5E" w14:textId="7F01E336" w:rsidR="1D9B9EB8" w:rsidRDefault="1D9B9EB8" w:rsidP="1D9B9EB8">
      <w:pPr>
        <w:pStyle w:val="BodyText2"/>
        <w:ind w:left="-567" w:right="-472"/>
        <w:jc w:val="both"/>
        <w:rPr>
          <w:color w:val="808080" w:themeColor="background1" w:themeShade="80"/>
        </w:rPr>
      </w:pPr>
    </w:p>
    <w:p w14:paraId="2BDFEDAF" w14:textId="1E57B9D2" w:rsidR="1D9B9EB8" w:rsidRDefault="1D9B9EB8" w:rsidP="1D9B9EB8">
      <w:pPr>
        <w:pStyle w:val="BodyText2"/>
        <w:ind w:left="-567" w:right="-472"/>
        <w:jc w:val="both"/>
        <w:rPr>
          <w:color w:val="808080" w:themeColor="background1" w:themeShade="80"/>
        </w:rPr>
      </w:pPr>
    </w:p>
    <w:p w14:paraId="75735D1A" w14:textId="76444457" w:rsidR="1D9B9EB8" w:rsidRDefault="1D9B9EB8" w:rsidP="1D9B9EB8">
      <w:pPr>
        <w:pStyle w:val="BodyText2"/>
        <w:ind w:left="-567" w:right="-472"/>
        <w:jc w:val="both"/>
        <w:rPr>
          <w:color w:val="808080" w:themeColor="background1" w:themeShade="80"/>
        </w:rPr>
      </w:pPr>
    </w:p>
    <w:p w14:paraId="36A36CD5" w14:textId="64261F18" w:rsidR="1D9B9EB8" w:rsidRDefault="1D9B9EB8" w:rsidP="1D9B9EB8">
      <w:pPr>
        <w:pStyle w:val="BodyText2"/>
        <w:ind w:left="-567" w:right="-472"/>
        <w:jc w:val="both"/>
        <w:rPr>
          <w:color w:val="808080" w:themeColor="background1" w:themeShade="80"/>
        </w:rPr>
      </w:pPr>
    </w:p>
    <w:p w14:paraId="61E88DC8" w14:textId="1E167319" w:rsidR="1D9B9EB8" w:rsidRDefault="1D9B9EB8" w:rsidP="1D9B9EB8">
      <w:pPr>
        <w:pStyle w:val="BodyText2"/>
        <w:ind w:left="-567" w:right="-472"/>
        <w:jc w:val="both"/>
        <w:rPr>
          <w:color w:val="808080" w:themeColor="background1" w:themeShade="80"/>
        </w:rPr>
      </w:pPr>
    </w:p>
    <w:p w14:paraId="68C016BB" w14:textId="3DDD8E0B" w:rsidR="1D9B9EB8" w:rsidRDefault="1D9B9EB8" w:rsidP="1D9B9EB8">
      <w:pPr>
        <w:pStyle w:val="BodyText2"/>
        <w:ind w:left="-567" w:right="-472"/>
        <w:jc w:val="both"/>
        <w:rPr>
          <w:color w:val="808080" w:themeColor="background1" w:themeShade="80"/>
        </w:rPr>
      </w:pPr>
    </w:p>
    <w:p w14:paraId="5D012330" w14:textId="1A4D5FAB" w:rsidR="1D9B9EB8" w:rsidRDefault="1D9B9EB8" w:rsidP="1D9B9EB8">
      <w:pPr>
        <w:pStyle w:val="BodyText2"/>
        <w:ind w:left="-567" w:right="-472"/>
        <w:jc w:val="both"/>
        <w:rPr>
          <w:color w:val="808080" w:themeColor="background1" w:themeShade="80"/>
        </w:rPr>
      </w:pPr>
    </w:p>
    <w:p w14:paraId="5E9C018E" w14:textId="01125F2F" w:rsidR="1D9B9EB8" w:rsidRDefault="1D9B9EB8" w:rsidP="1D9B9EB8">
      <w:pPr>
        <w:pStyle w:val="BodyText2"/>
        <w:ind w:left="-567" w:right="-472"/>
        <w:jc w:val="both"/>
        <w:rPr>
          <w:color w:val="808080" w:themeColor="background1" w:themeShade="80"/>
        </w:rPr>
      </w:pPr>
    </w:p>
    <w:p w14:paraId="335A1FDF" w14:textId="715A4510" w:rsidR="1D9B9EB8" w:rsidRDefault="1D9B9EB8" w:rsidP="1D9B9EB8">
      <w:pPr>
        <w:pStyle w:val="BodyText2"/>
        <w:ind w:left="-567" w:right="-472"/>
        <w:jc w:val="both"/>
        <w:rPr>
          <w:color w:val="808080" w:themeColor="background1" w:themeShade="80"/>
        </w:rPr>
      </w:pPr>
    </w:p>
    <w:p w14:paraId="7699F4D1" w14:textId="77777777" w:rsidR="000A1951" w:rsidRPr="000651BC" w:rsidRDefault="000A1951" w:rsidP="008F733C">
      <w:pPr>
        <w:pStyle w:val="ListParagraph"/>
        <w:numPr>
          <w:ilvl w:val="0"/>
          <w:numId w:val="7"/>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lastRenderedPageBreak/>
        <w:t xml:space="preserve">Introduction </w:t>
      </w:r>
    </w:p>
    <w:p w14:paraId="0B51FA41" w14:textId="28070108" w:rsidR="000A1951" w:rsidRDefault="000A1951" w:rsidP="008F733C">
      <w:pPr>
        <w:spacing w:after="0"/>
        <w:jc w:val="both"/>
        <w:rPr>
          <w:rFonts w:asciiTheme="minorHAnsi" w:eastAsia="Calibri" w:hAnsiTheme="minorHAnsi" w:cstheme="minorHAnsi"/>
          <w:szCs w:val="24"/>
        </w:rPr>
      </w:pPr>
    </w:p>
    <w:p w14:paraId="27055039" w14:textId="77777777" w:rsidR="001864C7" w:rsidRDefault="002F330B" w:rsidP="002F330B">
      <w:pPr>
        <w:jc w:val="both"/>
        <w:rPr>
          <w:rFonts w:asciiTheme="minorHAnsi" w:hAnsiTheme="minorHAnsi" w:cstheme="minorHAnsi"/>
          <w:bCs/>
          <w:szCs w:val="24"/>
          <w:lang w:val="en"/>
        </w:rPr>
      </w:pPr>
      <w:r w:rsidRPr="000D6030">
        <w:rPr>
          <w:rFonts w:asciiTheme="minorHAnsi" w:hAnsiTheme="minorHAnsi" w:cstheme="minorHAnsi"/>
          <w:bCs/>
          <w:szCs w:val="24"/>
        </w:rPr>
        <w:t>Cambridge City Council is looking for a supplier to provide a</w:t>
      </w:r>
      <w:r w:rsidRPr="000D6030">
        <w:rPr>
          <w:rFonts w:asciiTheme="minorHAnsi" w:hAnsiTheme="minorHAnsi" w:cstheme="minorHAnsi"/>
          <w:bCs/>
          <w:szCs w:val="24"/>
          <w:lang w:val="en"/>
        </w:rPr>
        <w:t xml:space="preserve"> managed service</w:t>
      </w:r>
      <w:r>
        <w:rPr>
          <w:rFonts w:asciiTheme="minorHAnsi" w:hAnsiTheme="minorHAnsi" w:cstheme="minorHAnsi"/>
          <w:bCs/>
          <w:szCs w:val="24"/>
          <w:lang w:val="en"/>
        </w:rPr>
        <w:t xml:space="preserve"> to support the Council’s contact </w:t>
      </w:r>
      <w:proofErr w:type="spellStart"/>
      <w:r>
        <w:rPr>
          <w:rFonts w:asciiTheme="minorHAnsi" w:hAnsiTheme="minorHAnsi" w:cstheme="minorHAnsi"/>
          <w:bCs/>
          <w:szCs w:val="24"/>
          <w:lang w:val="en"/>
        </w:rPr>
        <w:t>centre</w:t>
      </w:r>
      <w:proofErr w:type="spellEnd"/>
      <w:r>
        <w:rPr>
          <w:rFonts w:asciiTheme="minorHAnsi" w:hAnsiTheme="minorHAnsi" w:cstheme="minorHAnsi"/>
          <w:bCs/>
          <w:szCs w:val="24"/>
          <w:lang w:val="en"/>
        </w:rPr>
        <w:t xml:space="preserve">. Specifically, we require a supplier who can </w:t>
      </w:r>
      <w:r w:rsidR="00230162">
        <w:rPr>
          <w:rFonts w:asciiTheme="minorHAnsi" w:hAnsiTheme="minorHAnsi" w:cstheme="minorHAnsi"/>
          <w:bCs/>
          <w:szCs w:val="24"/>
          <w:lang w:val="en"/>
        </w:rPr>
        <w:t xml:space="preserve">provide </w:t>
      </w:r>
      <w:r w:rsidR="004A5D8F">
        <w:rPr>
          <w:rFonts w:asciiTheme="minorHAnsi" w:hAnsiTheme="minorHAnsi" w:cstheme="minorHAnsi"/>
          <w:bCs/>
          <w:szCs w:val="24"/>
          <w:lang w:val="en"/>
        </w:rPr>
        <w:t xml:space="preserve">non-copyright hold music; employs </w:t>
      </w:r>
      <w:r w:rsidR="00230162">
        <w:rPr>
          <w:rFonts w:asciiTheme="minorHAnsi" w:hAnsiTheme="minorHAnsi" w:cstheme="minorHAnsi"/>
          <w:bCs/>
          <w:szCs w:val="24"/>
          <w:lang w:val="en"/>
        </w:rPr>
        <w:t>professional voice artists</w:t>
      </w:r>
      <w:r w:rsidR="00017811">
        <w:rPr>
          <w:rFonts w:asciiTheme="minorHAnsi" w:hAnsiTheme="minorHAnsi" w:cstheme="minorHAnsi"/>
          <w:bCs/>
          <w:szCs w:val="24"/>
          <w:lang w:val="en"/>
        </w:rPr>
        <w:t xml:space="preserve">; has studio </w:t>
      </w:r>
      <w:r w:rsidR="00615187">
        <w:rPr>
          <w:rFonts w:asciiTheme="minorHAnsi" w:hAnsiTheme="minorHAnsi" w:cstheme="minorHAnsi"/>
          <w:bCs/>
          <w:szCs w:val="24"/>
          <w:lang w:val="en"/>
        </w:rPr>
        <w:t xml:space="preserve">recording </w:t>
      </w:r>
      <w:r w:rsidR="003F2277">
        <w:rPr>
          <w:rFonts w:asciiTheme="minorHAnsi" w:hAnsiTheme="minorHAnsi" w:cstheme="minorHAnsi"/>
          <w:bCs/>
          <w:szCs w:val="24"/>
          <w:lang w:val="en"/>
        </w:rPr>
        <w:t>resources</w:t>
      </w:r>
      <w:r w:rsidR="00D56A6C">
        <w:rPr>
          <w:rFonts w:asciiTheme="minorHAnsi" w:hAnsiTheme="minorHAnsi" w:cstheme="minorHAnsi"/>
          <w:bCs/>
          <w:szCs w:val="24"/>
          <w:lang w:val="en"/>
        </w:rPr>
        <w:t xml:space="preserve"> and </w:t>
      </w:r>
      <w:r w:rsidR="00445F01">
        <w:rPr>
          <w:rFonts w:asciiTheme="minorHAnsi" w:hAnsiTheme="minorHAnsi" w:cstheme="minorHAnsi"/>
          <w:bCs/>
          <w:szCs w:val="24"/>
          <w:lang w:val="en"/>
        </w:rPr>
        <w:t xml:space="preserve">secure file transfer </w:t>
      </w:r>
      <w:r w:rsidR="003F2277">
        <w:rPr>
          <w:rFonts w:asciiTheme="minorHAnsi" w:hAnsiTheme="minorHAnsi" w:cstheme="minorHAnsi"/>
          <w:bCs/>
          <w:szCs w:val="24"/>
          <w:lang w:val="en"/>
        </w:rPr>
        <w:t>facilities</w:t>
      </w:r>
      <w:r w:rsidR="001864C7">
        <w:rPr>
          <w:rFonts w:asciiTheme="minorHAnsi" w:hAnsiTheme="minorHAnsi" w:cstheme="minorHAnsi"/>
          <w:bCs/>
          <w:szCs w:val="24"/>
          <w:lang w:val="en"/>
        </w:rPr>
        <w:t>.</w:t>
      </w:r>
    </w:p>
    <w:p w14:paraId="06D1A407" w14:textId="3CA11E5F" w:rsidR="002F330B" w:rsidRDefault="001864C7" w:rsidP="002F330B">
      <w:pPr>
        <w:jc w:val="both"/>
        <w:rPr>
          <w:rFonts w:asciiTheme="minorHAnsi" w:hAnsiTheme="minorHAnsi" w:cstheme="minorHAnsi"/>
          <w:bCs/>
          <w:szCs w:val="24"/>
          <w:lang w:val="en"/>
        </w:rPr>
      </w:pPr>
      <w:r>
        <w:rPr>
          <w:rFonts w:asciiTheme="minorHAnsi" w:hAnsiTheme="minorHAnsi" w:cstheme="minorHAnsi"/>
          <w:bCs/>
          <w:szCs w:val="24"/>
          <w:lang w:val="en"/>
        </w:rPr>
        <w:t xml:space="preserve">The supplier should have demonstrable experience </w:t>
      </w:r>
      <w:r w:rsidR="001B6D3F">
        <w:rPr>
          <w:rFonts w:asciiTheme="minorHAnsi" w:hAnsiTheme="minorHAnsi" w:cstheme="minorHAnsi"/>
          <w:bCs/>
          <w:szCs w:val="24"/>
          <w:lang w:val="en"/>
        </w:rPr>
        <w:t>of where they have worked with Local Authorities</w:t>
      </w:r>
      <w:r w:rsidR="003F2277">
        <w:rPr>
          <w:rFonts w:asciiTheme="minorHAnsi" w:hAnsiTheme="minorHAnsi" w:cstheme="minorHAnsi"/>
          <w:bCs/>
          <w:szCs w:val="24"/>
          <w:lang w:val="en"/>
        </w:rPr>
        <w:t xml:space="preserve"> </w:t>
      </w:r>
      <w:r w:rsidR="00446B4F">
        <w:rPr>
          <w:rFonts w:asciiTheme="minorHAnsi" w:hAnsiTheme="minorHAnsi" w:cstheme="minorHAnsi"/>
          <w:bCs/>
          <w:szCs w:val="24"/>
          <w:lang w:val="en"/>
        </w:rPr>
        <w:t xml:space="preserve">to review and improve </w:t>
      </w:r>
      <w:r w:rsidR="002F330B">
        <w:rPr>
          <w:rFonts w:asciiTheme="minorHAnsi" w:hAnsiTheme="minorHAnsi" w:cstheme="minorHAnsi"/>
          <w:bCs/>
          <w:szCs w:val="24"/>
          <w:lang w:val="en"/>
        </w:rPr>
        <w:t xml:space="preserve">IVR </w:t>
      </w:r>
      <w:r w:rsidR="00446B4F">
        <w:rPr>
          <w:rFonts w:asciiTheme="minorHAnsi" w:hAnsiTheme="minorHAnsi" w:cstheme="minorHAnsi"/>
          <w:bCs/>
          <w:szCs w:val="24"/>
          <w:lang w:val="en"/>
        </w:rPr>
        <w:t>routing</w:t>
      </w:r>
      <w:r w:rsidR="007F2F71">
        <w:rPr>
          <w:rFonts w:asciiTheme="minorHAnsi" w:hAnsiTheme="minorHAnsi" w:cstheme="minorHAnsi"/>
          <w:bCs/>
          <w:szCs w:val="24"/>
          <w:lang w:val="en"/>
        </w:rPr>
        <w:t>, enhanc</w:t>
      </w:r>
      <w:r w:rsidR="00050F4C">
        <w:rPr>
          <w:rFonts w:asciiTheme="minorHAnsi" w:hAnsiTheme="minorHAnsi" w:cstheme="minorHAnsi"/>
          <w:bCs/>
          <w:szCs w:val="24"/>
          <w:lang w:val="en"/>
        </w:rPr>
        <w:t>e</w:t>
      </w:r>
      <w:r w:rsidR="002F330B">
        <w:rPr>
          <w:rFonts w:asciiTheme="minorHAnsi" w:hAnsiTheme="minorHAnsi" w:cstheme="minorHAnsi"/>
          <w:bCs/>
          <w:szCs w:val="24"/>
          <w:lang w:val="en"/>
        </w:rPr>
        <w:t xml:space="preserve"> customer journ</w:t>
      </w:r>
      <w:r w:rsidR="00050F4C">
        <w:rPr>
          <w:rFonts w:asciiTheme="minorHAnsi" w:hAnsiTheme="minorHAnsi" w:cstheme="minorHAnsi"/>
          <w:bCs/>
          <w:szCs w:val="24"/>
          <w:lang w:val="en"/>
        </w:rPr>
        <w:t>eys</w:t>
      </w:r>
      <w:r w:rsidR="002F330B">
        <w:rPr>
          <w:rFonts w:asciiTheme="minorHAnsi" w:hAnsiTheme="minorHAnsi" w:cstheme="minorHAnsi"/>
          <w:bCs/>
          <w:szCs w:val="24"/>
          <w:lang w:val="en"/>
        </w:rPr>
        <w:t xml:space="preserve"> and </w:t>
      </w:r>
      <w:r w:rsidR="00153210">
        <w:rPr>
          <w:rFonts w:asciiTheme="minorHAnsi" w:hAnsiTheme="minorHAnsi" w:cstheme="minorHAnsi"/>
          <w:bCs/>
          <w:szCs w:val="24"/>
          <w:lang w:val="en"/>
        </w:rPr>
        <w:t xml:space="preserve">increase </w:t>
      </w:r>
      <w:r w:rsidR="002F330B">
        <w:rPr>
          <w:rFonts w:asciiTheme="minorHAnsi" w:hAnsiTheme="minorHAnsi" w:cstheme="minorHAnsi"/>
          <w:bCs/>
          <w:szCs w:val="24"/>
          <w:lang w:val="en"/>
        </w:rPr>
        <w:t>customer satisfaction rates.</w:t>
      </w:r>
    </w:p>
    <w:p w14:paraId="338E4602" w14:textId="77777777" w:rsidR="002F330B" w:rsidRDefault="002F330B" w:rsidP="73C54524">
      <w:pPr>
        <w:jc w:val="both"/>
        <w:rPr>
          <w:rFonts w:asciiTheme="minorHAnsi" w:hAnsiTheme="minorHAnsi"/>
          <w:lang w:val="en-US"/>
        </w:rPr>
      </w:pPr>
      <w:r w:rsidRPr="73C54524">
        <w:rPr>
          <w:rFonts w:asciiTheme="minorHAnsi" w:hAnsiTheme="minorHAnsi"/>
          <w:lang w:val="en-US"/>
        </w:rPr>
        <w:t>Additionally, the supplier should have the capability to, and experience of, creating instructional videos that can be shared with customers to solve a common problem, support them to create an account, or apply for a service.</w:t>
      </w:r>
    </w:p>
    <w:p w14:paraId="2FBF4B8D" w14:textId="4CEF4A95" w:rsidR="008C5222" w:rsidRDefault="008C5222"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 xml:space="preserve">This procurement exercise is being run by Cambridge City Council.  </w:t>
      </w:r>
      <w:r w:rsidR="00040055">
        <w:rPr>
          <w:rFonts w:asciiTheme="minorHAnsi" w:eastAsia="Calibri" w:hAnsiTheme="minorHAnsi" w:cstheme="minorHAnsi"/>
          <w:szCs w:val="24"/>
        </w:rPr>
        <w:t>E</w:t>
      </w:r>
      <w:r>
        <w:rPr>
          <w:rFonts w:asciiTheme="minorHAnsi" w:eastAsia="Calibri" w:hAnsiTheme="minorHAnsi" w:cstheme="minorHAnsi"/>
          <w:szCs w:val="24"/>
        </w:rPr>
        <w:t xml:space="preserve">valuation </w:t>
      </w:r>
      <w:r w:rsidR="00040055">
        <w:rPr>
          <w:rFonts w:asciiTheme="minorHAnsi" w:eastAsia="Calibri" w:hAnsiTheme="minorHAnsi" w:cstheme="minorHAnsi"/>
          <w:szCs w:val="24"/>
        </w:rPr>
        <w:t xml:space="preserve">of all submissions, all appointments of suppliers and management of </w:t>
      </w:r>
      <w:r w:rsidR="000245C7">
        <w:rPr>
          <w:rFonts w:asciiTheme="minorHAnsi" w:eastAsia="Calibri" w:hAnsiTheme="minorHAnsi" w:cstheme="minorHAnsi"/>
          <w:szCs w:val="24"/>
        </w:rPr>
        <w:t xml:space="preserve">any awarded </w:t>
      </w:r>
      <w:r w:rsidR="00040055">
        <w:rPr>
          <w:rFonts w:asciiTheme="minorHAnsi" w:eastAsia="Calibri" w:hAnsiTheme="minorHAnsi" w:cstheme="minorHAnsi"/>
          <w:szCs w:val="24"/>
        </w:rPr>
        <w:t xml:space="preserve">contract will be by the commissioning Council. </w:t>
      </w:r>
      <w:r w:rsidR="00834D97">
        <w:rPr>
          <w:rFonts w:asciiTheme="minorHAnsi" w:eastAsia="Calibri" w:hAnsiTheme="minorHAnsi" w:cstheme="minorHAnsi"/>
          <w:szCs w:val="24"/>
        </w:rPr>
        <w:t xml:space="preserve"> </w:t>
      </w:r>
      <w:r w:rsidR="00B1634C">
        <w:rPr>
          <w:rFonts w:asciiTheme="minorHAnsi" w:eastAsia="Calibri" w:hAnsiTheme="minorHAnsi" w:cstheme="minorHAnsi"/>
          <w:szCs w:val="24"/>
        </w:rPr>
        <w:t xml:space="preserve">At the appointment/contract signatures of this contract a named contract manager will be given to the supplier who will be responsible for the management of this contract through to its conclusion. </w:t>
      </w:r>
    </w:p>
    <w:p w14:paraId="15710265" w14:textId="77777777" w:rsidR="006273EB" w:rsidRDefault="006273EB" w:rsidP="008F733C">
      <w:pPr>
        <w:spacing w:after="0"/>
        <w:jc w:val="both"/>
        <w:rPr>
          <w:rFonts w:asciiTheme="minorHAnsi" w:eastAsia="Calibri" w:hAnsiTheme="minorHAnsi" w:cstheme="minorHAnsi"/>
          <w:szCs w:val="24"/>
        </w:rPr>
      </w:pPr>
    </w:p>
    <w:p w14:paraId="0C35AFC8" w14:textId="77777777" w:rsidR="000A1951" w:rsidRPr="000A1951" w:rsidRDefault="000A1951" w:rsidP="008F733C">
      <w:pPr>
        <w:spacing w:after="0"/>
        <w:jc w:val="both"/>
        <w:rPr>
          <w:rFonts w:asciiTheme="minorHAnsi" w:eastAsia="Calibri" w:hAnsiTheme="minorHAnsi" w:cstheme="minorHAnsi"/>
          <w:szCs w:val="24"/>
        </w:rPr>
      </w:pPr>
    </w:p>
    <w:p w14:paraId="02A53432" w14:textId="77777777" w:rsidR="000A1951" w:rsidRPr="000651BC" w:rsidRDefault="000A1951" w:rsidP="008F733C">
      <w:pPr>
        <w:pStyle w:val="ListParagraph"/>
        <w:numPr>
          <w:ilvl w:val="0"/>
          <w:numId w:val="7"/>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Timescales</w:t>
      </w:r>
    </w:p>
    <w:p w14:paraId="16D01FE8" w14:textId="77777777" w:rsidR="000A1951" w:rsidRPr="000A1951" w:rsidRDefault="000A1951" w:rsidP="008F733C">
      <w:pPr>
        <w:spacing w:after="0"/>
        <w:jc w:val="both"/>
        <w:rPr>
          <w:rFonts w:asciiTheme="minorHAnsi" w:eastAsia="Calibri" w:hAnsiTheme="minorHAnsi" w:cstheme="minorHAnsi"/>
          <w:szCs w:val="24"/>
        </w:rPr>
      </w:pPr>
    </w:p>
    <w:p w14:paraId="4964D489" w14:textId="3F017678"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The timescales for this quote </w:t>
      </w:r>
      <w:proofErr w:type="gramStart"/>
      <w:r w:rsidR="00B62D6D">
        <w:rPr>
          <w:rFonts w:asciiTheme="minorHAnsi" w:eastAsia="Calibri" w:hAnsiTheme="minorHAnsi" w:cstheme="minorHAnsi"/>
          <w:szCs w:val="24"/>
        </w:rPr>
        <w:t>is</w:t>
      </w:r>
      <w:proofErr w:type="gramEnd"/>
      <w:r w:rsidR="00B62D6D">
        <w:rPr>
          <w:rFonts w:asciiTheme="minorHAnsi" w:eastAsia="Calibri" w:hAnsiTheme="minorHAnsi" w:cstheme="minorHAnsi"/>
          <w:szCs w:val="24"/>
        </w:rPr>
        <w:t xml:space="preserve"> below</w:t>
      </w:r>
      <w:r w:rsidRPr="000A1951">
        <w:rPr>
          <w:rFonts w:asciiTheme="minorHAnsi" w:eastAsia="Calibri" w:hAnsiTheme="minorHAnsi" w:cstheme="minorHAnsi"/>
          <w:szCs w:val="24"/>
        </w:rPr>
        <w:t xml:space="preserve"> and a response is required by </w:t>
      </w:r>
      <w:r w:rsidR="00B1089E">
        <w:rPr>
          <w:rFonts w:asciiTheme="minorHAnsi" w:eastAsia="Calibri" w:hAnsiTheme="minorHAnsi" w:cstheme="minorHAnsi"/>
          <w:szCs w:val="24"/>
        </w:rPr>
        <w:t>…</w:t>
      </w:r>
    </w:p>
    <w:p w14:paraId="269B2BE2" w14:textId="0D9B4353" w:rsidR="000A1951" w:rsidRPr="007D1354" w:rsidRDefault="000A1951" w:rsidP="008F733C">
      <w:pPr>
        <w:numPr>
          <w:ilvl w:val="0"/>
          <w:numId w:val="3"/>
        </w:numPr>
        <w:spacing w:after="0"/>
        <w:jc w:val="both"/>
        <w:rPr>
          <w:rFonts w:asciiTheme="minorHAnsi" w:eastAsia="Calibri" w:hAnsiTheme="minorHAnsi" w:cstheme="minorHAnsi"/>
          <w:szCs w:val="24"/>
        </w:rPr>
      </w:pPr>
      <w:r w:rsidRPr="007D1354">
        <w:rPr>
          <w:rFonts w:asciiTheme="minorHAnsi" w:eastAsia="Calibri" w:hAnsiTheme="minorHAnsi" w:cstheme="minorHAnsi"/>
          <w:szCs w:val="24"/>
        </w:rPr>
        <w:t xml:space="preserve">Request for Quote issued – </w:t>
      </w:r>
      <w:r w:rsidR="007D1354">
        <w:rPr>
          <w:rFonts w:asciiTheme="minorHAnsi" w:eastAsia="Calibri" w:hAnsiTheme="minorHAnsi" w:cstheme="minorHAnsi"/>
          <w:szCs w:val="24"/>
        </w:rPr>
        <w:t>7</w:t>
      </w:r>
      <w:r w:rsidR="00A17EC5" w:rsidRPr="007D1354">
        <w:rPr>
          <w:rFonts w:asciiTheme="minorHAnsi" w:eastAsia="Calibri" w:hAnsiTheme="minorHAnsi" w:cstheme="minorHAnsi"/>
          <w:szCs w:val="24"/>
        </w:rPr>
        <w:t>/10/25</w:t>
      </w:r>
    </w:p>
    <w:p w14:paraId="29EF3393" w14:textId="7C2A74E5" w:rsidR="000A1951" w:rsidRPr="007D1354" w:rsidRDefault="000A1951" w:rsidP="008F733C">
      <w:pPr>
        <w:numPr>
          <w:ilvl w:val="0"/>
          <w:numId w:val="3"/>
        </w:numPr>
        <w:spacing w:after="0"/>
        <w:jc w:val="both"/>
        <w:rPr>
          <w:rFonts w:asciiTheme="minorHAnsi" w:eastAsia="Calibri" w:hAnsiTheme="minorHAnsi" w:cstheme="minorHAnsi"/>
          <w:szCs w:val="24"/>
        </w:rPr>
      </w:pPr>
      <w:r w:rsidRPr="007D1354">
        <w:rPr>
          <w:rFonts w:asciiTheme="minorHAnsi" w:eastAsia="Calibri" w:hAnsiTheme="minorHAnsi" w:cstheme="minorHAnsi"/>
          <w:szCs w:val="24"/>
        </w:rPr>
        <w:t xml:space="preserve">Lines of communication open – </w:t>
      </w:r>
      <w:r w:rsidR="007D1354">
        <w:rPr>
          <w:rFonts w:asciiTheme="minorHAnsi" w:eastAsia="Calibri" w:hAnsiTheme="minorHAnsi" w:cstheme="minorHAnsi"/>
          <w:szCs w:val="24"/>
        </w:rPr>
        <w:t>7</w:t>
      </w:r>
      <w:r w:rsidR="00A17EC5" w:rsidRPr="007D1354">
        <w:rPr>
          <w:rFonts w:asciiTheme="minorHAnsi" w:eastAsia="Calibri" w:hAnsiTheme="minorHAnsi" w:cstheme="minorHAnsi"/>
          <w:szCs w:val="24"/>
        </w:rPr>
        <w:t>/10/25</w:t>
      </w:r>
      <w:r w:rsidR="00B62D6D" w:rsidRPr="007D1354">
        <w:rPr>
          <w:rFonts w:asciiTheme="minorHAnsi" w:eastAsia="Calibri" w:hAnsiTheme="minorHAnsi" w:cstheme="minorHAnsi"/>
          <w:szCs w:val="24"/>
        </w:rPr>
        <w:t xml:space="preserve"> </w:t>
      </w:r>
    </w:p>
    <w:p w14:paraId="589A6A43" w14:textId="68F67160" w:rsidR="000A1951" w:rsidRPr="007D1354" w:rsidRDefault="000A1951" w:rsidP="008F733C">
      <w:pPr>
        <w:numPr>
          <w:ilvl w:val="0"/>
          <w:numId w:val="3"/>
        </w:numPr>
        <w:spacing w:after="0"/>
        <w:jc w:val="both"/>
        <w:rPr>
          <w:rFonts w:asciiTheme="minorHAnsi" w:eastAsia="Calibri" w:hAnsiTheme="minorHAnsi" w:cstheme="minorHAnsi"/>
          <w:szCs w:val="24"/>
        </w:rPr>
      </w:pPr>
      <w:r w:rsidRPr="007D1354">
        <w:rPr>
          <w:rFonts w:asciiTheme="minorHAnsi" w:eastAsia="Calibri" w:hAnsiTheme="minorHAnsi" w:cstheme="minorHAnsi"/>
          <w:szCs w:val="24"/>
        </w:rPr>
        <w:t xml:space="preserve">Lines of communication close – </w:t>
      </w:r>
      <w:r w:rsidR="00A17EC5" w:rsidRPr="007D1354">
        <w:rPr>
          <w:rFonts w:asciiTheme="minorHAnsi" w:eastAsia="Calibri" w:hAnsiTheme="minorHAnsi" w:cstheme="minorHAnsi"/>
          <w:szCs w:val="24"/>
        </w:rPr>
        <w:t>2</w:t>
      </w:r>
      <w:r w:rsidR="00C558EF">
        <w:rPr>
          <w:rFonts w:asciiTheme="minorHAnsi" w:eastAsia="Calibri" w:hAnsiTheme="minorHAnsi" w:cstheme="minorHAnsi"/>
          <w:szCs w:val="24"/>
        </w:rPr>
        <w:t>8</w:t>
      </w:r>
      <w:r w:rsidR="00A17EC5" w:rsidRPr="007D1354">
        <w:rPr>
          <w:rFonts w:asciiTheme="minorHAnsi" w:eastAsia="Calibri" w:hAnsiTheme="minorHAnsi" w:cstheme="minorHAnsi"/>
          <w:szCs w:val="24"/>
        </w:rPr>
        <w:t>/10/25</w:t>
      </w:r>
      <w:r w:rsidR="00B62D6D" w:rsidRPr="007D1354">
        <w:rPr>
          <w:rFonts w:asciiTheme="minorHAnsi" w:eastAsia="Calibri" w:hAnsiTheme="minorHAnsi" w:cstheme="minorHAnsi"/>
          <w:szCs w:val="24"/>
        </w:rPr>
        <w:t xml:space="preserve"> </w:t>
      </w:r>
    </w:p>
    <w:p w14:paraId="36EB80B4" w14:textId="65130F4D" w:rsidR="000A1951" w:rsidRPr="007D1354" w:rsidRDefault="000A1951" w:rsidP="008F733C">
      <w:pPr>
        <w:numPr>
          <w:ilvl w:val="0"/>
          <w:numId w:val="3"/>
        </w:numPr>
        <w:spacing w:after="0"/>
        <w:jc w:val="both"/>
        <w:rPr>
          <w:rFonts w:asciiTheme="minorHAnsi" w:eastAsia="Calibri" w:hAnsiTheme="minorHAnsi" w:cstheme="minorHAnsi"/>
          <w:szCs w:val="24"/>
        </w:rPr>
      </w:pPr>
      <w:r w:rsidRPr="007D1354">
        <w:rPr>
          <w:rFonts w:asciiTheme="minorHAnsi" w:eastAsia="Calibri" w:hAnsiTheme="minorHAnsi" w:cstheme="minorHAnsi"/>
          <w:szCs w:val="24"/>
        </w:rPr>
        <w:t xml:space="preserve">Deadline for return of tenders – </w:t>
      </w:r>
      <w:r w:rsidR="00A17EC5" w:rsidRPr="007D1354">
        <w:rPr>
          <w:rFonts w:asciiTheme="minorHAnsi" w:eastAsia="Calibri" w:hAnsiTheme="minorHAnsi" w:cstheme="minorHAnsi"/>
          <w:szCs w:val="24"/>
        </w:rPr>
        <w:t>12:00 PM, 3/11/25</w:t>
      </w:r>
    </w:p>
    <w:p w14:paraId="03B5569B" w14:textId="36C4A4AE" w:rsidR="000A1951" w:rsidRPr="007D1354" w:rsidRDefault="000A1951" w:rsidP="008F733C">
      <w:pPr>
        <w:numPr>
          <w:ilvl w:val="0"/>
          <w:numId w:val="3"/>
        </w:numPr>
        <w:spacing w:after="0"/>
        <w:jc w:val="both"/>
        <w:rPr>
          <w:rFonts w:asciiTheme="minorHAnsi" w:eastAsia="Calibri" w:hAnsiTheme="minorHAnsi" w:cstheme="minorHAnsi"/>
          <w:szCs w:val="24"/>
        </w:rPr>
      </w:pPr>
      <w:r w:rsidRPr="007D1354">
        <w:rPr>
          <w:rFonts w:asciiTheme="minorHAnsi" w:eastAsia="Calibri" w:hAnsiTheme="minorHAnsi" w:cstheme="minorHAnsi"/>
          <w:szCs w:val="24"/>
        </w:rPr>
        <w:t xml:space="preserve">Sign off on successful bidders / notification to bidders – </w:t>
      </w:r>
      <w:r w:rsidR="00A17EC5" w:rsidRPr="007D1354">
        <w:rPr>
          <w:rFonts w:asciiTheme="minorHAnsi" w:eastAsia="Calibri" w:hAnsiTheme="minorHAnsi" w:cstheme="minorHAnsi"/>
          <w:szCs w:val="24"/>
        </w:rPr>
        <w:t>10/11/25</w:t>
      </w:r>
    </w:p>
    <w:p w14:paraId="5EC82A49" w14:textId="73749D25" w:rsidR="000A1951" w:rsidRPr="007D1354" w:rsidRDefault="000A1951" w:rsidP="008F733C">
      <w:pPr>
        <w:numPr>
          <w:ilvl w:val="0"/>
          <w:numId w:val="3"/>
        </w:numPr>
        <w:spacing w:after="0"/>
        <w:jc w:val="both"/>
        <w:rPr>
          <w:rFonts w:asciiTheme="minorHAnsi" w:eastAsia="Calibri" w:hAnsiTheme="minorHAnsi" w:cstheme="minorHAnsi"/>
          <w:szCs w:val="24"/>
        </w:rPr>
      </w:pPr>
      <w:r w:rsidRPr="007D1354">
        <w:rPr>
          <w:rFonts w:asciiTheme="minorHAnsi" w:eastAsia="Calibri" w:hAnsiTheme="minorHAnsi" w:cstheme="minorHAnsi"/>
          <w:szCs w:val="24"/>
        </w:rPr>
        <w:t xml:space="preserve">Contract Commences – </w:t>
      </w:r>
      <w:r w:rsidR="000D6030" w:rsidRPr="007D1354">
        <w:rPr>
          <w:rFonts w:asciiTheme="minorHAnsi" w:eastAsia="Calibri" w:hAnsiTheme="minorHAnsi" w:cstheme="minorHAnsi"/>
          <w:szCs w:val="24"/>
        </w:rPr>
        <w:t>1/12/25</w:t>
      </w:r>
    </w:p>
    <w:p w14:paraId="400B1247" w14:textId="77777777" w:rsidR="000A1951" w:rsidRPr="00B304EF" w:rsidRDefault="000A1951" w:rsidP="008F733C">
      <w:pPr>
        <w:spacing w:after="0"/>
        <w:jc w:val="both"/>
        <w:rPr>
          <w:rFonts w:asciiTheme="minorHAnsi" w:eastAsia="Calibri" w:hAnsiTheme="minorHAnsi" w:cstheme="minorHAnsi"/>
          <w:szCs w:val="24"/>
        </w:rPr>
      </w:pPr>
    </w:p>
    <w:p w14:paraId="03C90CE2" w14:textId="00BA6EED" w:rsidR="000A1951" w:rsidRDefault="000D6030" w:rsidP="008F733C">
      <w:pPr>
        <w:spacing w:after="0"/>
        <w:jc w:val="both"/>
        <w:rPr>
          <w:rFonts w:asciiTheme="minorHAnsi" w:eastAsia="Calibri" w:hAnsiTheme="minorHAnsi" w:cstheme="minorHAnsi"/>
          <w:szCs w:val="24"/>
        </w:rPr>
      </w:pPr>
      <w:r w:rsidRPr="00B304EF">
        <w:rPr>
          <w:rFonts w:asciiTheme="minorHAnsi" w:eastAsia="Calibri" w:hAnsiTheme="minorHAnsi" w:cstheme="minorHAnsi"/>
          <w:szCs w:val="24"/>
        </w:rPr>
        <w:t>Camb</w:t>
      </w:r>
      <w:r w:rsidR="00967224" w:rsidRPr="00B304EF">
        <w:rPr>
          <w:rFonts w:asciiTheme="minorHAnsi" w:eastAsia="Calibri" w:hAnsiTheme="minorHAnsi" w:cstheme="minorHAnsi"/>
          <w:szCs w:val="24"/>
        </w:rPr>
        <w:t>r</w:t>
      </w:r>
      <w:r w:rsidRPr="00B304EF">
        <w:rPr>
          <w:rFonts w:asciiTheme="minorHAnsi" w:eastAsia="Calibri" w:hAnsiTheme="minorHAnsi" w:cstheme="minorHAnsi"/>
          <w:szCs w:val="24"/>
        </w:rPr>
        <w:t>idge City</w:t>
      </w:r>
      <w:r w:rsidR="000A1951" w:rsidRPr="00B304EF">
        <w:rPr>
          <w:rFonts w:asciiTheme="minorHAnsi" w:eastAsia="Calibri" w:hAnsiTheme="minorHAnsi" w:cstheme="minorHAnsi"/>
          <w:szCs w:val="24"/>
        </w:rPr>
        <w:t xml:space="preserve"> Council reserves the right to amend timescales due to unforeseen circumstances. In the event of timescales being revised all bidders will be notified in advance.</w:t>
      </w:r>
    </w:p>
    <w:p w14:paraId="1AAFE811" w14:textId="77777777" w:rsidR="00B304EF" w:rsidRDefault="00B304EF" w:rsidP="008F733C">
      <w:pPr>
        <w:spacing w:after="0"/>
        <w:jc w:val="both"/>
        <w:rPr>
          <w:rFonts w:asciiTheme="minorHAnsi" w:eastAsia="Calibri" w:hAnsiTheme="minorHAnsi" w:cstheme="minorHAnsi"/>
          <w:szCs w:val="24"/>
        </w:rPr>
      </w:pPr>
    </w:p>
    <w:p w14:paraId="1D3B25AC" w14:textId="77777777" w:rsidR="00B304EF" w:rsidRDefault="00B304EF" w:rsidP="008F733C">
      <w:pPr>
        <w:spacing w:after="0"/>
        <w:jc w:val="both"/>
        <w:rPr>
          <w:rFonts w:asciiTheme="minorHAnsi" w:eastAsia="Calibri" w:hAnsiTheme="minorHAnsi" w:cstheme="minorHAnsi"/>
          <w:szCs w:val="24"/>
        </w:rPr>
      </w:pPr>
    </w:p>
    <w:p w14:paraId="49552F02" w14:textId="77777777" w:rsidR="00E46147" w:rsidRDefault="00E46147" w:rsidP="008F733C">
      <w:pPr>
        <w:spacing w:after="0"/>
        <w:jc w:val="both"/>
        <w:rPr>
          <w:rFonts w:asciiTheme="minorHAnsi" w:eastAsia="Calibri" w:hAnsiTheme="minorHAnsi" w:cstheme="minorHAnsi"/>
          <w:szCs w:val="24"/>
        </w:rPr>
      </w:pPr>
    </w:p>
    <w:p w14:paraId="666FB636" w14:textId="77777777" w:rsidR="00B304EF" w:rsidRPr="00B304EF" w:rsidRDefault="00B304EF" w:rsidP="008F733C">
      <w:pPr>
        <w:spacing w:after="0"/>
        <w:jc w:val="both"/>
        <w:rPr>
          <w:rFonts w:asciiTheme="minorHAnsi" w:eastAsia="Calibri" w:hAnsiTheme="minorHAnsi" w:cstheme="minorHAnsi"/>
          <w:szCs w:val="24"/>
        </w:rPr>
      </w:pPr>
    </w:p>
    <w:p w14:paraId="52FFDA78" w14:textId="77777777" w:rsidR="000A1951" w:rsidRPr="000A1951" w:rsidRDefault="000A1951" w:rsidP="008F733C">
      <w:pPr>
        <w:spacing w:after="0"/>
        <w:jc w:val="both"/>
        <w:rPr>
          <w:rFonts w:asciiTheme="minorHAnsi" w:eastAsia="Calibri" w:hAnsiTheme="minorHAnsi" w:cstheme="minorHAnsi"/>
          <w:szCs w:val="24"/>
        </w:rPr>
      </w:pPr>
    </w:p>
    <w:p w14:paraId="3C6D196B" w14:textId="77777777" w:rsidR="000A1951" w:rsidRPr="000651BC" w:rsidRDefault="000A1951" w:rsidP="008F733C">
      <w:pPr>
        <w:pStyle w:val="ListParagraph"/>
        <w:numPr>
          <w:ilvl w:val="0"/>
          <w:numId w:val="7"/>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Questions and Answers</w:t>
      </w:r>
    </w:p>
    <w:p w14:paraId="4074DFF5" w14:textId="77777777" w:rsidR="000A1951" w:rsidRPr="000A1951" w:rsidRDefault="000A1951" w:rsidP="008F733C">
      <w:pPr>
        <w:spacing w:after="0"/>
        <w:jc w:val="both"/>
        <w:rPr>
          <w:rFonts w:asciiTheme="minorHAnsi" w:eastAsia="Calibri" w:hAnsiTheme="minorHAnsi" w:cstheme="minorHAnsi"/>
          <w:szCs w:val="24"/>
        </w:rPr>
      </w:pPr>
    </w:p>
    <w:p w14:paraId="5EC09BC9" w14:textId="1893506F"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lastRenderedPageBreak/>
        <w:t xml:space="preserve">Bidders </w:t>
      </w:r>
      <w:proofErr w:type="gramStart"/>
      <w:r w:rsidRPr="000A1951">
        <w:rPr>
          <w:rFonts w:asciiTheme="minorHAnsi" w:eastAsia="Calibri" w:hAnsiTheme="minorHAnsi" w:cstheme="minorHAnsi"/>
          <w:szCs w:val="24"/>
        </w:rPr>
        <w:t>are able to</w:t>
      </w:r>
      <w:proofErr w:type="gramEnd"/>
      <w:r w:rsidRPr="000A1951">
        <w:rPr>
          <w:rFonts w:asciiTheme="minorHAnsi" w:eastAsia="Calibri" w:hAnsiTheme="minorHAnsi" w:cstheme="minorHAnsi"/>
          <w:szCs w:val="24"/>
        </w:rPr>
        <w:t xml:space="preserve"> seek clarification or explanation of the details of this </w:t>
      </w:r>
      <w:proofErr w:type="spellStart"/>
      <w:r w:rsidRPr="000A1951">
        <w:rPr>
          <w:rFonts w:asciiTheme="minorHAnsi" w:eastAsia="Calibri" w:hAnsiTheme="minorHAnsi" w:cstheme="minorHAnsi"/>
          <w:szCs w:val="24"/>
        </w:rPr>
        <w:t>RfQ</w:t>
      </w:r>
      <w:proofErr w:type="spellEnd"/>
      <w:r w:rsidRPr="000A1951">
        <w:rPr>
          <w:rFonts w:asciiTheme="minorHAnsi" w:eastAsia="Calibri" w:hAnsiTheme="minorHAnsi" w:cstheme="minorHAnsi"/>
          <w:szCs w:val="24"/>
        </w:rPr>
        <w:t xml:space="preserve"> and are asked to submit the</w:t>
      </w:r>
      <w:r w:rsidR="00B411F7">
        <w:rPr>
          <w:rFonts w:asciiTheme="minorHAnsi" w:eastAsia="Calibri" w:hAnsiTheme="minorHAnsi" w:cstheme="minorHAnsi"/>
          <w:szCs w:val="24"/>
        </w:rPr>
        <w:t>m</w:t>
      </w:r>
      <w:r w:rsidRPr="000A1951">
        <w:rPr>
          <w:rFonts w:asciiTheme="minorHAnsi" w:eastAsia="Calibri" w:hAnsiTheme="minorHAnsi" w:cstheme="minorHAnsi"/>
          <w:szCs w:val="24"/>
        </w:rPr>
        <w:t xml:space="preserve"> via the </w:t>
      </w:r>
      <w:r w:rsidR="00B411F7">
        <w:rPr>
          <w:rFonts w:asciiTheme="minorHAnsi" w:eastAsia="Calibri" w:hAnsiTheme="minorHAnsi" w:cstheme="minorHAnsi"/>
          <w:szCs w:val="24"/>
        </w:rPr>
        <w:t xml:space="preserve">Proactis </w:t>
      </w:r>
      <w:r w:rsidRPr="000A1951">
        <w:rPr>
          <w:rFonts w:asciiTheme="minorHAnsi" w:eastAsia="Calibri" w:hAnsiTheme="minorHAnsi" w:cstheme="minorHAnsi"/>
          <w:szCs w:val="24"/>
        </w:rPr>
        <w:t xml:space="preserve">portal. </w:t>
      </w:r>
    </w:p>
    <w:p w14:paraId="1E25496F" w14:textId="77777777" w:rsidR="000A1951" w:rsidRPr="000A1951" w:rsidRDefault="000A1951" w:rsidP="008F733C">
      <w:pPr>
        <w:spacing w:after="0"/>
        <w:jc w:val="both"/>
        <w:rPr>
          <w:rFonts w:asciiTheme="minorHAnsi" w:eastAsia="Calibri" w:hAnsiTheme="minorHAnsi" w:cstheme="minorHAnsi"/>
          <w:szCs w:val="24"/>
        </w:rPr>
      </w:pPr>
    </w:p>
    <w:p w14:paraId="50E41916" w14:textId="63F92BC7" w:rsidR="003145CC" w:rsidRPr="00977A39" w:rsidRDefault="000A1951" w:rsidP="008F733C">
      <w:pPr>
        <w:spacing w:after="0"/>
        <w:jc w:val="both"/>
        <w:rPr>
          <w:rFonts w:asciiTheme="minorHAnsi" w:eastAsia="Calibri" w:hAnsiTheme="minorHAnsi" w:cstheme="minorHAnsi"/>
          <w:color w:val="FF0000"/>
          <w:szCs w:val="24"/>
        </w:rPr>
      </w:pPr>
      <w:r w:rsidRPr="000A1951">
        <w:rPr>
          <w:rFonts w:asciiTheme="minorHAnsi" w:eastAsia="Calibri" w:hAnsiTheme="minorHAnsi" w:cstheme="minorHAnsi"/>
          <w:szCs w:val="24"/>
        </w:rPr>
        <w:t xml:space="preserve">Responses </w:t>
      </w:r>
      <w:r w:rsidR="00B411F7">
        <w:rPr>
          <w:rFonts w:asciiTheme="minorHAnsi" w:eastAsia="Calibri" w:hAnsiTheme="minorHAnsi" w:cstheme="minorHAnsi"/>
          <w:szCs w:val="24"/>
        </w:rPr>
        <w:t xml:space="preserve">to any questions </w:t>
      </w:r>
      <w:r w:rsidRPr="000A1951">
        <w:rPr>
          <w:rFonts w:asciiTheme="minorHAnsi" w:eastAsia="Calibri" w:hAnsiTheme="minorHAnsi" w:cstheme="minorHAnsi"/>
          <w:szCs w:val="24"/>
        </w:rPr>
        <w:t xml:space="preserve">will be given (via the portal) within </w:t>
      </w:r>
      <w:r w:rsidR="00F27B24">
        <w:rPr>
          <w:rFonts w:asciiTheme="minorHAnsi" w:eastAsia="Calibri" w:hAnsiTheme="minorHAnsi" w:cstheme="minorHAnsi"/>
          <w:szCs w:val="24"/>
        </w:rPr>
        <w:t>48 working</w:t>
      </w:r>
      <w:r w:rsidR="00B62D6D">
        <w:rPr>
          <w:rFonts w:asciiTheme="minorHAnsi" w:eastAsia="Calibri" w:hAnsiTheme="minorHAnsi" w:cstheme="minorHAnsi"/>
          <w:szCs w:val="24"/>
        </w:rPr>
        <w:t xml:space="preserve"> </w:t>
      </w:r>
      <w:r w:rsidRPr="000A1951">
        <w:rPr>
          <w:rFonts w:asciiTheme="minorHAnsi" w:eastAsia="Calibri" w:hAnsiTheme="minorHAnsi" w:cstheme="minorHAnsi"/>
          <w:szCs w:val="24"/>
        </w:rPr>
        <w:t>hours</w:t>
      </w:r>
    </w:p>
    <w:p w14:paraId="654E77F9" w14:textId="77777777" w:rsidR="003145CC" w:rsidRDefault="003145CC" w:rsidP="008F733C">
      <w:pPr>
        <w:spacing w:after="0"/>
        <w:jc w:val="both"/>
        <w:rPr>
          <w:rFonts w:asciiTheme="minorHAnsi" w:eastAsia="Calibri" w:hAnsiTheme="minorHAnsi" w:cstheme="minorHAnsi"/>
          <w:szCs w:val="24"/>
        </w:rPr>
      </w:pPr>
    </w:p>
    <w:p w14:paraId="177EF1E1" w14:textId="055FE208" w:rsidR="000A1951" w:rsidRPr="000A1951" w:rsidRDefault="003145CC"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Questions raised and answers given may form part of the final contract.</w:t>
      </w:r>
      <w:r w:rsidR="005165FD">
        <w:rPr>
          <w:rFonts w:asciiTheme="minorHAnsi" w:eastAsia="Calibri" w:hAnsiTheme="minorHAnsi" w:cstheme="minorHAnsi"/>
          <w:szCs w:val="24"/>
        </w:rPr>
        <w:t xml:space="preserve"> </w:t>
      </w:r>
    </w:p>
    <w:p w14:paraId="09D8E1D4" w14:textId="77777777" w:rsidR="00B62D6D" w:rsidRDefault="00B62D6D" w:rsidP="008F733C">
      <w:pPr>
        <w:jc w:val="both"/>
        <w:rPr>
          <w:rFonts w:asciiTheme="minorHAnsi" w:hAnsiTheme="minorHAnsi" w:cstheme="minorHAnsi"/>
          <w:b/>
          <w:szCs w:val="24"/>
          <w:u w:val="single"/>
        </w:rPr>
      </w:pPr>
    </w:p>
    <w:p w14:paraId="141FF9DE" w14:textId="1B40873B" w:rsidR="000A1951" w:rsidRDefault="000A1951" w:rsidP="008F733C">
      <w:pPr>
        <w:pStyle w:val="ListParagraph"/>
        <w:numPr>
          <w:ilvl w:val="0"/>
          <w:numId w:val="7"/>
        </w:numPr>
        <w:jc w:val="both"/>
        <w:rPr>
          <w:rFonts w:asciiTheme="minorHAnsi" w:hAnsiTheme="minorHAnsi" w:cstheme="minorHAnsi"/>
          <w:b/>
          <w:szCs w:val="24"/>
          <w:u w:val="single"/>
        </w:rPr>
      </w:pPr>
      <w:r w:rsidRPr="000651BC">
        <w:rPr>
          <w:rFonts w:asciiTheme="minorHAnsi" w:hAnsiTheme="minorHAnsi" w:cstheme="minorHAnsi"/>
          <w:b/>
          <w:szCs w:val="24"/>
          <w:u w:val="single"/>
        </w:rPr>
        <w:t>Overview of Requirements and Specification</w:t>
      </w:r>
      <w:r w:rsidR="003E0B99">
        <w:rPr>
          <w:rFonts w:asciiTheme="minorHAnsi" w:hAnsiTheme="minorHAnsi" w:cstheme="minorHAnsi"/>
          <w:b/>
          <w:szCs w:val="24"/>
          <w:u w:val="single"/>
        </w:rPr>
        <w:t xml:space="preserve"> </w:t>
      </w:r>
    </w:p>
    <w:p w14:paraId="37537776" w14:textId="31615E42" w:rsidR="000D6030" w:rsidRPr="000D6030" w:rsidRDefault="000D6030" w:rsidP="000D6030">
      <w:pPr>
        <w:jc w:val="both"/>
        <w:rPr>
          <w:rFonts w:asciiTheme="minorHAnsi" w:hAnsiTheme="minorHAnsi" w:cstheme="minorHAnsi"/>
          <w:bCs/>
          <w:szCs w:val="24"/>
        </w:rPr>
      </w:pPr>
      <w:r w:rsidRPr="000D6030">
        <w:rPr>
          <w:rFonts w:asciiTheme="minorHAnsi" w:hAnsiTheme="minorHAnsi" w:cstheme="minorHAnsi"/>
          <w:bCs/>
          <w:szCs w:val="24"/>
        </w:rPr>
        <w:t>Currently we use a supplier to provide non copyrighted music on hold and</w:t>
      </w:r>
      <w:r w:rsidR="00D5270C">
        <w:rPr>
          <w:rFonts w:asciiTheme="minorHAnsi" w:hAnsiTheme="minorHAnsi" w:cstheme="minorHAnsi"/>
          <w:bCs/>
          <w:szCs w:val="24"/>
        </w:rPr>
        <w:t xml:space="preserve"> supply bespoke</w:t>
      </w:r>
      <w:r w:rsidRPr="000D6030">
        <w:rPr>
          <w:rFonts w:asciiTheme="minorHAnsi" w:hAnsiTheme="minorHAnsi" w:cstheme="minorHAnsi"/>
          <w:bCs/>
          <w:szCs w:val="24"/>
        </w:rPr>
        <w:t xml:space="preserve"> messages for use in our contact centre. </w:t>
      </w:r>
    </w:p>
    <w:p w14:paraId="65454D82" w14:textId="432B058E" w:rsidR="00D5270C" w:rsidRDefault="000D6030" w:rsidP="000D6030">
      <w:pPr>
        <w:jc w:val="both"/>
        <w:rPr>
          <w:rFonts w:asciiTheme="minorHAnsi" w:hAnsiTheme="minorHAnsi" w:cstheme="minorHAnsi"/>
          <w:bCs/>
          <w:szCs w:val="24"/>
          <w:lang w:val="en"/>
        </w:rPr>
      </w:pPr>
      <w:r w:rsidRPr="000D6030">
        <w:rPr>
          <w:rFonts w:asciiTheme="minorHAnsi" w:hAnsiTheme="minorHAnsi" w:cstheme="minorHAnsi"/>
          <w:bCs/>
          <w:szCs w:val="24"/>
        </w:rPr>
        <w:t>Cambridge City Council is looking for a supplier to provide a</w:t>
      </w:r>
      <w:r w:rsidRPr="000D6030">
        <w:rPr>
          <w:rFonts w:asciiTheme="minorHAnsi" w:hAnsiTheme="minorHAnsi" w:cstheme="minorHAnsi"/>
          <w:bCs/>
          <w:szCs w:val="24"/>
          <w:lang w:val="en"/>
        </w:rPr>
        <w:t xml:space="preserve"> managed service</w:t>
      </w:r>
      <w:r w:rsidR="00D5270C">
        <w:rPr>
          <w:rFonts w:asciiTheme="minorHAnsi" w:hAnsiTheme="minorHAnsi" w:cstheme="minorHAnsi"/>
          <w:bCs/>
          <w:szCs w:val="24"/>
          <w:lang w:val="en"/>
        </w:rPr>
        <w:t xml:space="preserve"> to support the Council’s contact </w:t>
      </w:r>
      <w:proofErr w:type="spellStart"/>
      <w:r w:rsidR="00D5270C">
        <w:rPr>
          <w:rFonts w:asciiTheme="minorHAnsi" w:hAnsiTheme="minorHAnsi" w:cstheme="minorHAnsi"/>
          <w:bCs/>
          <w:szCs w:val="24"/>
          <w:lang w:val="en"/>
        </w:rPr>
        <w:t>centre</w:t>
      </w:r>
      <w:proofErr w:type="spellEnd"/>
      <w:r w:rsidR="00D5270C">
        <w:rPr>
          <w:rFonts w:asciiTheme="minorHAnsi" w:hAnsiTheme="minorHAnsi" w:cstheme="minorHAnsi"/>
          <w:bCs/>
          <w:szCs w:val="24"/>
          <w:lang w:val="en"/>
        </w:rPr>
        <w:t>. Specifically, we require a supplier who can continuously enhance our IVR offering, improve the customer journey and customer satisfaction rates</w:t>
      </w:r>
      <w:r w:rsidR="008A4D42">
        <w:rPr>
          <w:rFonts w:asciiTheme="minorHAnsi" w:hAnsiTheme="minorHAnsi" w:cstheme="minorHAnsi"/>
          <w:bCs/>
          <w:szCs w:val="24"/>
          <w:lang w:val="en"/>
        </w:rPr>
        <w:t>.</w:t>
      </w:r>
    </w:p>
    <w:p w14:paraId="181AA8CF" w14:textId="16A127F3" w:rsidR="000D6030" w:rsidRDefault="00D5270C" w:rsidP="73C54524">
      <w:pPr>
        <w:jc w:val="both"/>
        <w:rPr>
          <w:rFonts w:asciiTheme="minorHAnsi" w:hAnsiTheme="minorHAnsi"/>
          <w:lang w:val="en-US"/>
        </w:rPr>
      </w:pPr>
      <w:r w:rsidRPr="73C54524">
        <w:rPr>
          <w:rFonts w:asciiTheme="minorHAnsi" w:hAnsiTheme="minorHAnsi"/>
          <w:lang w:val="en-US"/>
        </w:rPr>
        <w:t>Additionally, the supplier should have the capability to</w:t>
      </w:r>
      <w:r w:rsidR="00ED7FEB" w:rsidRPr="73C54524">
        <w:rPr>
          <w:rFonts w:asciiTheme="minorHAnsi" w:hAnsiTheme="minorHAnsi"/>
          <w:lang w:val="en-US"/>
        </w:rPr>
        <w:t xml:space="preserve">, </w:t>
      </w:r>
      <w:r w:rsidRPr="73C54524">
        <w:rPr>
          <w:rFonts w:asciiTheme="minorHAnsi" w:hAnsiTheme="minorHAnsi"/>
          <w:lang w:val="en-US"/>
        </w:rPr>
        <w:t>and experience of</w:t>
      </w:r>
      <w:r w:rsidR="00ED7FEB" w:rsidRPr="73C54524">
        <w:rPr>
          <w:rFonts w:asciiTheme="minorHAnsi" w:hAnsiTheme="minorHAnsi"/>
          <w:lang w:val="en-US"/>
        </w:rPr>
        <w:t>,</w:t>
      </w:r>
      <w:r w:rsidRPr="73C54524">
        <w:rPr>
          <w:rFonts w:asciiTheme="minorHAnsi" w:hAnsiTheme="minorHAnsi"/>
          <w:lang w:val="en-US"/>
        </w:rPr>
        <w:t xml:space="preserve"> creating instructional videos that can be shared with customers to solve a common problem, support them to create an account, or apply for a service.</w:t>
      </w:r>
    </w:p>
    <w:p w14:paraId="50828CA6" w14:textId="5668F311" w:rsidR="00D5270C" w:rsidRPr="000D6030" w:rsidRDefault="00D5270C" w:rsidP="000D6030">
      <w:pPr>
        <w:jc w:val="both"/>
        <w:rPr>
          <w:rFonts w:asciiTheme="minorHAnsi" w:hAnsiTheme="minorHAnsi" w:cstheme="minorHAnsi"/>
          <w:bCs/>
          <w:szCs w:val="24"/>
        </w:rPr>
      </w:pPr>
      <w:r>
        <w:rPr>
          <w:rFonts w:asciiTheme="minorHAnsi" w:hAnsiTheme="minorHAnsi" w:cstheme="minorHAnsi"/>
          <w:bCs/>
          <w:szCs w:val="24"/>
          <w:lang w:val="en"/>
        </w:rPr>
        <w:t>The supplier must demonstrate they can offer the following requirements:</w:t>
      </w:r>
    </w:p>
    <w:p w14:paraId="51CAD6DA" w14:textId="77777777" w:rsidR="000D6030" w:rsidRPr="000D6030" w:rsidRDefault="000D6030" w:rsidP="000D6030">
      <w:pPr>
        <w:numPr>
          <w:ilvl w:val="0"/>
          <w:numId w:val="17"/>
        </w:numPr>
        <w:jc w:val="both"/>
        <w:rPr>
          <w:rFonts w:asciiTheme="minorHAnsi" w:hAnsiTheme="minorHAnsi" w:cstheme="minorHAnsi"/>
          <w:bCs/>
          <w:szCs w:val="24"/>
        </w:rPr>
      </w:pPr>
      <w:r w:rsidRPr="000D6030">
        <w:rPr>
          <w:rFonts w:asciiTheme="minorHAnsi" w:hAnsiTheme="minorHAnsi" w:cstheme="minorHAnsi"/>
          <w:bCs/>
          <w:szCs w:val="24"/>
        </w:rPr>
        <w:t>Designated &amp; Experienced Account Management  </w:t>
      </w:r>
    </w:p>
    <w:p w14:paraId="6DA1583D" w14:textId="77777777" w:rsidR="000D6030" w:rsidRPr="000D6030" w:rsidRDefault="000D6030" w:rsidP="000D6030">
      <w:pPr>
        <w:numPr>
          <w:ilvl w:val="0"/>
          <w:numId w:val="18"/>
        </w:numPr>
        <w:jc w:val="both"/>
        <w:rPr>
          <w:rFonts w:asciiTheme="minorHAnsi" w:hAnsiTheme="minorHAnsi" w:cstheme="minorHAnsi"/>
          <w:bCs/>
          <w:szCs w:val="24"/>
        </w:rPr>
      </w:pPr>
      <w:r w:rsidRPr="000D6030">
        <w:rPr>
          <w:rFonts w:asciiTheme="minorHAnsi" w:hAnsiTheme="minorHAnsi" w:cstheme="minorHAnsi"/>
          <w:bCs/>
          <w:szCs w:val="24"/>
        </w:rPr>
        <w:t>Dedicated &amp; Experienced Studio Help Desk  </w:t>
      </w:r>
    </w:p>
    <w:p w14:paraId="61C2FD57" w14:textId="77777777" w:rsidR="000D6030" w:rsidRPr="000D6030" w:rsidRDefault="000D6030" w:rsidP="000D6030">
      <w:pPr>
        <w:numPr>
          <w:ilvl w:val="0"/>
          <w:numId w:val="19"/>
        </w:numPr>
        <w:jc w:val="both"/>
        <w:rPr>
          <w:rFonts w:asciiTheme="minorHAnsi" w:hAnsiTheme="minorHAnsi" w:cstheme="minorHAnsi"/>
          <w:bCs/>
          <w:szCs w:val="24"/>
        </w:rPr>
      </w:pPr>
      <w:r w:rsidRPr="000D6030">
        <w:rPr>
          <w:rFonts w:asciiTheme="minorHAnsi" w:hAnsiTheme="minorHAnsi" w:cstheme="minorHAnsi"/>
          <w:bCs/>
          <w:szCs w:val="24"/>
        </w:rPr>
        <w:t>Highly Efficient turn-around of Orders &lt; 3 working days with emergency turn around as required  </w:t>
      </w:r>
    </w:p>
    <w:p w14:paraId="107DE313" w14:textId="77777777" w:rsidR="000D6030" w:rsidRPr="000D6030" w:rsidRDefault="000D6030" w:rsidP="000D6030">
      <w:pPr>
        <w:numPr>
          <w:ilvl w:val="0"/>
          <w:numId w:val="20"/>
        </w:numPr>
        <w:jc w:val="both"/>
        <w:rPr>
          <w:rFonts w:asciiTheme="minorHAnsi" w:hAnsiTheme="minorHAnsi" w:cstheme="minorHAnsi"/>
          <w:bCs/>
          <w:szCs w:val="24"/>
        </w:rPr>
      </w:pPr>
      <w:r w:rsidRPr="000D6030">
        <w:rPr>
          <w:rFonts w:asciiTheme="minorHAnsi" w:hAnsiTheme="minorHAnsi" w:cstheme="minorHAnsi"/>
          <w:bCs/>
          <w:szCs w:val="24"/>
        </w:rPr>
        <w:t>Professional Voice Artists  </w:t>
      </w:r>
    </w:p>
    <w:p w14:paraId="487D1C08" w14:textId="77777777" w:rsidR="000D6030" w:rsidRPr="000D6030" w:rsidRDefault="000D6030" w:rsidP="000D6030">
      <w:pPr>
        <w:numPr>
          <w:ilvl w:val="0"/>
          <w:numId w:val="21"/>
        </w:numPr>
        <w:jc w:val="both"/>
        <w:rPr>
          <w:rFonts w:asciiTheme="minorHAnsi" w:hAnsiTheme="minorHAnsi" w:cstheme="minorHAnsi"/>
          <w:bCs/>
          <w:szCs w:val="24"/>
        </w:rPr>
      </w:pPr>
      <w:r w:rsidRPr="000D6030">
        <w:rPr>
          <w:rFonts w:asciiTheme="minorHAnsi" w:hAnsiTheme="minorHAnsi" w:cstheme="minorHAnsi"/>
          <w:bCs/>
          <w:szCs w:val="24"/>
        </w:rPr>
        <w:t>High Quality Recordings to Contact Centre Standards </w:t>
      </w:r>
    </w:p>
    <w:p w14:paraId="02A9275E" w14:textId="77777777" w:rsidR="000D6030" w:rsidRPr="000D6030" w:rsidRDefault="000D6030" w:rsidP="000D6030">
      <w:pPr>
        <w:numPr>
          <w:ilvl w:val="0"/>
          <w:numId w:val="22"/>
        </w:numPr>
        <w:jc w:val="both"/>
        <w:rPr>
          <w:rFonts w:asciiTheme="minorHAnsi" w:hAnsiTheme="minorHAnsi" w:cstheme="minorHAnsi"/>
          <w:bCs/>
          <w:szCs w:val="24"/>
        </w:rPr>
      </w:pPr>
      <w:r w:rsidRPr="000D6030">
        <w:rPr>
          <w:rFonts w:asciiTheme="minorHAnsi" w:hAnsiTheme="minorHAnsi" w:cstheme="minorHAnsi"/>
          <w:bCs/>
          <w:szCs w:val="24"/>
        </w:rPr>
        <w:t>Secure Delivery of Recordings via FTP  </w:t>
      </w:r>
    </w:p>
    <w:p w14:paraId="2E57E710" w14:textId="77777777" w:rsidR="000D6030" w:rsidRPr="000D6030" w:rsidRDefault="000D6030" w:rsidP="000D6030">
      <w:pPr>
        <w:numPr>
          <w:ilvl w:val="0"/>
          <w:numId w:val="23"/>
        </w:numPr>
        <w:jc w:val="both"/>
        <w:rPr>
          <w:rFonts w:asciiTheme="minorHAnsi" w:hAnsiTheme="minorHAnsi" w:cstheme="minorHAnsi"/>
          <w:bCs/>
          <w:szCs w:val="24"/>
        </w:rPr>
      </w:pPr>
      <w:r w:rsidRPr="000D6030">
        <w:rPr>
          <w:rFonts w:asciiTheme="minorHAnsi" w:hAnsiTheme="minorHAnsi" w:cstheme="minorHAnsi"/>
          <w:bCs/>
          <w:szCs w:val="24"/>
        </w:rPr>
        <w:t>Guaranteed Voice Availability  </w:t>
      </w:r>
    </w:p>
    <w:p w14:paraId="7D482734" w14:textId="77777777" w:rsidR="000D6030" w:rsidRPr="000D6030" w:rsidRDefault="000D6030" w:rsidP="000D6030">
      <w:pPr>
        <w:numPr>
          <w:ilvl w:val="0"/>
          <w:numId w:val="24"/>
        </w:numPr>
        <w:jc w:val="both"/>
        <w:rPr>
          <w:rFonts w:asciiTheme="minorHAnsi" w:hAnsiTheme="minorHAnsi" w:cstheme="minorHAnsi"/>
          <w:bCs/>
          <w:szCs w:val="24"/>
        </w:rPr>
      </w:pPr>
      <w:r w:rsidRPr="000D6030">
        <w:rPr>
          <w:rFonts w:asciiTheme="minorHAnsi" w:hAnsiTheme="minorHAnsi" w:cstheme="minorHAnsi"/>
          <w:bCs/>
          <w:szCs w:val="24"/>
        </w:rPr>
        <w:t>Access to, and use of, non-copyright Music on Hold </w:t>
      </w:r>
    </w:p>
    <w:p w14:paraId="5414F74A" w14:textId="77777777" w:rsidR="000D6030" w:rsidRPr="000D6030" w:rsidRDefault="000D6030" w:rsidP="000D6030">
      <w:pPr>
        <w:numPr>
          <w:ilvl w:val="0"/>
          <w:numId w:val="25"/>
        </w:numPr>
        <w:jc w:val="both"/>
        <w:rPr>
          <w:rFonts w:asciiTheme="minorHAnsi" w:hAnsiTheme="minorHAnsi" w:cstheme="minorHAnsi"/>
          <w:bCs/>
          <w:szCs w:val="24"/>
        </w:rPr>
      </w:pPr>
      <w:r w:rsidRPr="000D6030">
        <w:rPr>
          <w:rFonts w:asciiTheme="minorHAnsi" w:hAnsiTheme="minorHAnsi" w:cstheme="minorHAnsi"/>
          <w:bCs/>
          <w:szCs w:val="24"/>
        </w:rPr>
        <w:lastRenderedPageBreak/>
        <w:t>Guaranteed Video creation credits for use across the duration of the contract </w:t>
      </w:r>
    </w:p>
    <w:p w14:paraId="435FC665" w14:textId="77777777" w:rsidR="000D6030" w:rsidRPr="000D6030" w:rsidRDefault="000D6030" w:rsidP="000D6030">
      <w:pPr>
        <w:jc w:val="both"/>
        <w:rPr>
          <w:rFonts w:asciiTheme="minorHAnsi" w:hAnsiTheme="minorHAnsi" w:cstheme="minorHAnsi"/>
          <w:b/>
          <w:bCs/>
          <w:szCs w:val="24"/>
        </w:rPr>
      </w:pPr>
      <w:r w:rsidRPr="000D6030">
        <w:rPr>
          <w:rFonts w:asciiTheme="minorHAnsi" w:hAnsiTheme="minorHAnsi" w:cstheme="minorHAnsi"/>
          <w:b/>
          <w:bCs/>
          <w:szCs w:val="24"/>
        </w:rPr>
        <w:t>Key Performance Indicators and methods of Measurement </w:t>
      </w:r>
    </w:p>
    <w:p w14:paraId="73AC3733" w14:textId="77777777" w:rsidR="000D6030" w:rsidRPr="000D6030" w:rsidRDefault="000D6030" w:rsidP="000D6030">
      <w:pPr>
        <w:jc w:val="both"/>
        <w:rPr>
          <w:rFonts w:asciiTheme="minorHAnsi" w:hAnsiTheme="minorHAnsi" w:cstheme="minorHAnsi"/>
          <w:bCs/>
          <w:szCs w:val="24"/>
        </w:rPr>
      </w:pPr>
      <w:r w:rsidRPr="000D6030">
        <w:rPr>
          <w:rFonts w:asciiTheme="minorHAnsi" w:hAnsiTheme="minorHAnsi" w:cstheme="minorHAnsi"/>
          <w:bCs/>
          <w:szCs w:val="24"/>
        </w:rPr>
        <w:t>Our key performance indicators are the turn-around times for message requests being recorded and made available to Cambridge City Council. These should be received within 3 working days. </w:t>
      </w:r>
    </w:p>
    <w:p w14:paraId="30CEA666" w14:textId="77777777" w:rsidR="000D6030" w:rsidRPr="000D6030" w:rsidRDefault="000D6030" w:rsidP="000D6030">
      <w:pPr>
        <w:jc w:val="both"/>
        <w:rPr>
          <w:rFonts w:asciiTheme="minorHAnsi" w:hAnsiTheme="minorHAnsi" w:cstheme="minorHAnsi"/>
          <w:bCs/>
          <w:szCs w:val="24"/>
        </w:rPr>
      </w:pPr>
      <w:r w:rsidRPr="000D6030">
        <w:rPr>
          <w:rFonts w:asciiTheme="minorHAnsi" w:hAnsiTheme="minorHAnsi" w:cstheme="minorHAnsi"/>
          <w:bCs/>
          <w:szCs w:val="24"/>
        </w:rPr>
        <w:t>Emergency requests – criteria to be agreed with supplier - should be available within 24 hours. </w:t>
      </w:r>
    </w:p>
    <w:p w14:paraId="02D26F19" w14:textId="77777777" w:rsidR="000D6030" w:rsidRPr="000D6030" w:rsidRDefault="000D6030" w:rsidP="000D6030">
      <w:pPr>
        <w:jc w:val="both"/>
        <w:rPr>
          <w:rFonts w:asciiTheme="minorHAnsi" w:hAnsiTheme="minorHAnsi" w:cstheme="minorHAnsi"/>
          <w:bCs/>
          <w:szCs w:val="24"/>
        </w:rPr>
      </w:pPr>
      <w:r w:rsidRPr="000D6030">
        <w:rPr>
          <w:rFonts w:asciiTheme="minorHAnsi" w:hAnsiTheme="minorHAnsi" w:cstheme="minorHAnsi"/>
          <w:bCs/>
          <w:szCs w:val="24"/>
        </w:rPr>
        <w:t>In the event of equipment breakdown (music on hold) a replacement should be available within 24 hours.  </w:t>
      </w:r>
    </w:p>
    <w:p w14:paraId="4117477B" w14:textId="1D6E2C73" w:rsidR="00F660F6" w:rsidRPr="00A9302C" w:rsidRDefault="00F660F6" w:rsidP="008F733C">
      <w:pPr>
        <w:jc w:val="both"/>
        <w:rPr>
          <w:rFonts w:asciiTheme="minorHAnsi" w:hAnsiTheme="minorHAnsi" w:cstheme="minorHAnsi"/>
          <w:bCs/>
          <w:szCs w:val="24"/>
        </w:rPr>
      </w:pPr>
      <w:r w:rsidRPr="000D6030">
        <w:rPr>
          <w:rFonts w:asciiTheme="minorHAnsi" w:hAnsiTheme="minorHAnsi" w:cstheme="minorHAnsi"/>
          <w:bCs/>
          <w:szCs w:val="24"/>
        </w:rPr>
        <w:t>This project will be judge</w:t>
      </w:r>
      <w:r w:rsidR="00DB0A79" w:rsidRPr="000D6030">
        <w:rPr>
          <w:rFonts w:asciiTheme="minorHAnsi" w:hAnsiTheme="minorHAnsi" w:cstheme="minorHAnsi"/>
          <w:bCs/>
          <w:szCs w:val="24"/>
        </w:rPr>
        <w:t xml:space="preserve">d on </w:t>
      </w:r>
      <w:r w:rsidR="00A9302C" w:rsidRPr="000D6030">
        <w:rPr>
          <w:rFonts w:asciiTheme="minorHAnsi" w:hAnsiTheme="minorHAnsi" w:cstheme="minorHAnsi"/>
          <w:bCs/>
          <w:szCs w:val="24"/>
        </w:rPr>
        <w:t xml:space="preserve">the framework price of a </w:t>
      </w:r>
      <w:r w:rsidR="000D6030">
        <w:rPr>
          <w:rFonts w:asciiTheme="minorHAnsi" w:hAnsiTheme="minorHAnsi" w:cstheme="minorHAnsi"/>
          <w:bCs/>
          <w:szCs w:val="24"/>
        </w:rPr>
        <w:t>6</w:t>
      </w:r>
      <w:r w:rsidR="00A9302C" w:rsidRPr="000D6030">
        <w:rPr>
          <w:rFonts w:asciiTheme="minorHAnsi" w:hAnsiTheme="minorHAnsi" w:cstheme="minorHAnsi"/>
          <w:bCs/>
          <w:szCs w:val="24"/>
        </w:rPr>
        <w:t>0</w:t>
      </w:r>
      <w:r w:rsidRPr="000D6030">
        <w:rPr>
          <w:rFonts w:asciiTheme="minorHAnsi" w:hAnsiTheme="minorHAnsi" w:cstheme="minorHAnsi"/>
          <w:bCs/>
          <w:szCs w:val="24"/>
        </w:rPr>
        <w:t xml:space="preserve">% </w:t>
      </w:r>
      <w:r w:rsidR="00DB0A79" w:rsidRPr="000D6030">
        <w:rPr>
          <w:rFonts w:asciiTheme="minorHAnsi" w:hAnsiTheme="minorHAnsi" w:cstheme="minorHAnsi"/>
          <w:bCs/>
          <w:szCs w:val="24"/>
        </w:rPr>
        <w:t>Price</w:t>
      </w:r>
      <w:r w:rsidRPr="000D6030">
        <w:rPr>
          <w:rFonts w:asciiTheme="minorHAnsi" w:hAnsiTheme="minorHAnsi" w:cstheme="minorHAnsi"/>
          <w:bCs/>
          <w:szCs w:val="24"/>
        </w:rPr>
        <w:t xml:space="preserve"> and </w:t>
      </w:r>
      <w:r w:rsidR="000D6030">
        <w:rPr>
          <w:rFonts w:asciiTheme="minorHAnsi" w:hAnsiTheme="minorHAnsi" w:cstheme="minorHAnsi"/>
          <w:bCs/>
          <w:szCs w:val="24"/>
        </w:rPr>
        <w:t>4</w:t>
      </w:r>
      <w:r w:rsidR="00A9302C" w:rsidRPr="000D6030">
        <w:rPr>
          <w:rFonts w:asciiTheme="minorHAnsi" w:hAnsiTheme="minorHAnsi" w:cstheme="minorHAnsi"/>
          <w:bCs/>
          <w:szCs w:val="24"/>
        </w:rPr>
        <w:t>0</w:t>
      </w:r>
      <w:r w:rsidRPr="000D6030">
        <w:rPr>
          <w:rFonts w:asciiTheme="minorHAnsi" w:hAnsiTheme="minorHAnsi" w:cstheme="minorHAnsi"/>
          <w:bCs/>
          <w:szCs w:val="24"/>
        </w:rPr>
        <w:t xml:space="preserve">% </w:t>
      </w:r>
      <w:r w:rsidR="00DB0A79" w:rsidRPr="000D6030">
        <w:rPr>
          <w:rFonts w:asciiTheme="minorHAnsi" w:hAnsiTheme="minorHAnsi" w:cstheme="minorHAnsi"/>
          <w:bCs/>
          <w:szCs w:val="24"/>
        </w:rPr>
        <w:t>Quality</w:t>
      </w:r>
      <w:r w:rsidRPr="000D6030">
        <w:rPr>
          <w:rFonts w:asciiTheme="minorHAnsi" w:hAnsiTheme="minorHAnsi" w:cstheme="minorHAnsi"/>
          <w:bCs/>
          <w:szCs w:val="24"/>
        </w:rPr>
        <w:t>.</w:t>
      </w:r>
      <w:r w:rsidRPr="00A9302C">
        <w:rPr>
          <w:rFonts w:asciiTheme="minorHAnsi" w:hAnsiTheme="minorHAnsi" w:cstheme="minorHAnsi"/>
          <w:bCs/>
          <w:szCs w:val="24"/>
        </w:rPr>
        <w:t xml:space="preserve">  </w:t>
      </w:r>
    </w:p>
    <w:p w14:paraId="6CA0010F" w14:textId="77777777" w:rsidR="000E3BF6" w:rsidRDefault="00F660F6" w:rsidP="008F733C">
      <w:pPr>
        <w:jc w:val="both"/>
        <w:rPr>
          <w:rFonts w:asciiTheme="minorHAnsi" w:hAnsiTheme="minorHAnsi" w:cstheme="minorHAnsi"/>
          <w:bCs/>
          <w:szCs w:val="24"/>
        </w:rPr>
      </w:pPr>
      <w:r w:rsidRPr="00F660F6">
        <w:rPr>
          <w:rFonts w:asciiTheme="minorHAnsi" w:hAnsiTheme="minorHAnsi" w:cstheme="minorHAnsi"/>
          <w:bCs/>
          <w:szCs w:val="24"/>
        </w:rPr>
        <w:t>Below is the requirement that will assist you in completing your submission for this work.  The criteria for assessing your bid will be in Section 5 Submission and Quality and Section 6 Pricing</w:t>
      </w:r>
      <w:r w:rsidR="000E3BF6">
        <w:rPr>
          <w:rFonts w:asciiTheme="minorHAnsi" w:hAnsiTheme="minorHAnsi" w:cstheme="minorHAnsi"/>
          <w:bCs/>
          <w:szCs w:val="24"/>
        </w:rPr>
        <w:t>.</w:t>
      </w:r>
    </w:p>
    <w:p w14:paraId="57BBBA37" w14:textId="77777777" w:rsidR="000E3BF6" w:rsidRDefault="000E3BF6" w:rsidP="008F733C">
      <w:pPr>
        <w:jc w:val="both"/>
        <w:rPr>
          <w:rFonts w:asciiTheme="minorHAnsi" w:hAnsiTheme="minorHAnsi" w:cstheme="minorHAnsi"/>
          <w:bCs/>
          <w:szCs w:val="24"/>
        </w:rPr>
      </w:pPr>
    </w:p>
    <w:p w14:paraId="5324D867" w14:textId="77777777" w:rsidR="000E3BF6" w:rsidRDefault="000E3BF6" w:rsidP="008F733C">
      <w:pPr>
        <w:jc w:val="both"/>
        <w:rPr>
          <w:rFonts w:asciiTheme="minorHAnsi" w:hAnsiTheme="minorHAnsi" w:cstheme="minorHAnsi"/>
          <w:bCs/>
          <w:szCs w:val="24"/>
        </w:rPr>
      </w:pPr>
    </w:p>
    <w:p w14:paraId="499EBDE6" w14:textId="77777777" w:rsidR="000E3BF6" w:rsidRDefault="000E3BF6" w:rsidP="008F733C">
      <w:pPr>
        <w:jc w:val="both"/>
        <w:rPr>
          <w:rFonts w:asciiTheme="minorHAnsi" w:hAnsiTheme="minorHAnsi" w:cstheme="minorHAnsi"/>
          <w:bCs/>
          <w:szCs w:val="24"/>
        </w:rPr>
      </w:pPr>
    </w:p>
    <w:p w14:paraId="05695041" w14:textId="77777777" w:rsidR="000E3BF6" w:rsidRDefault="000E3BF6" w:rsidP="008F733C">
      <w:pPr>
        <w:jc w:val="both"/>
        <w:rPr>
          <w:rFonts w:asciiTheme="minorHAnsi" w:hAnsiTheme="minorHAnsi" w:cstheme="minorHAnsi"/>
          <w:bCs/>
          <w:szCs w:val="24"/>
        </w:rPr>
      </w:pPr>
    </w:p>
    <w:p w14:paraId="748C9A3E" w14:textId="77777777" w:rsidR="000E3BF6" w:rsidRDefault="000E3BF6" w:rsidP="008F733C">
      <w:pPr>
        <w:jc w:val="both"/>
        <w:rPr>
          <w:rFonts w:asciiTheme="minorHAnsi" w:hAnsiTheme="minorHAnsi" w:cstheme="minorHAnsi"/>
          <w:bCs/>
          <w:szCs w:val="24"/>
        </w:rPr>
      </w:pPr>
    </w:p>
    <w:p w14:paraId="76F5A1A8" w14:textId="77777777" w:rsidR="000E3BF6" w:rsidRDefault="000E3BF6" w:rsidP="008F733C">
      <w:pPr>
        <w:jc w:val="both"/>
        <w:rPr>
          <w:rFonts w:asciiTheme="minorHAnsi" w:hAnsiTheme="minorHAnsi" w:cstheme="minorHAnsi"/>
          <w:bCs/>
          <w:szCs w:val="24"/>
        </w:rPr>
      </w:pPr>
    </w:p>
    <w:p w14:paraId="7FC23878" w14:textId="77777777" w:rsidR="000E3BF6" w:rsidRDefault="000E3BF6" w:rsidP="008F733C">
      <w:pPr>
        <w:jc w:val="both"/>
        <w:rPr>
          <w:rFonts w:asciiTheme="minorHAnsi" w:hAnsiTheme="minorHAnsi" w:cstheme="minorHAnsi"/>
          <w:bCs/>
          <w:szCs w:val="24"/>
        </w:rPr>
      </w:pPr>
    </w:p>
    <w:p w14:paraId="09C6A7F6" w14:textId="77777777" w:rsidR="000E3BF6" w:rsidRDefault="000E3BF6" w:rsidP="008F733C">
      <w:pPr>
        <w:jc w:val="both"/>
        <w:rPr>
          <w:rFonts w:asciiTheme="minorHAnsi" w:hAnsiTheme="minorHAnsi" w:cstheme="minorHAnsi"/>
          <w:bCs/>
          <w:szCs w:val="24"/>
        </w:rPr>
      </w:pPr>
    </w:p>
    <w:p w14:paraId="46234708" w14:textId="77777777" w:rsidR="000E3BF6" w:rsidRDefault="000E3BF6" w:rsidP="008F733C">
      <w:pPr>
        <w:jc w:val="both"/>
        <w:rPr>
          <w:rFonts w:asciiTheme="minorHAnsi" w:hAnsiTheme="minorHAnsi" w:cstheme="minorHAnsi"/>
          <w:bCs/>
          <w:szCs w:val="24"/>
        </w:rPr>
      </w:pPr>
    </w:p>
    <w:p w14:paraId="54AAD86B" w14:textId="77777777" w:rsidR="003A2877" w:rsidRDefault="003A2877" w:rsidP="008F733C">
      <w:pPr>
        <w:jc w:val="both"/>
        <w:rPr>
          <w:rFonts w:asciiTheme="minorHAnsi" w:hAnsiTheme="minorHAnsi" w:cstheme="minorHAnsi"/>
          <w:bCs/>
          <w:szCs w:val="24"/>
        </w:rPr>
      </w:pPr>
    </w:p>
    <w:p w14:paraId="0D5EF8D2" w14:textId="25263746" w:rsidR="00F660F6" w:rsidRPr="00F660F6" w:rsidRDefault="00F660F6" w:rsidP="008F733C">
      <w:pPr>
        <w:jc w:val="both"/>
        <w:rPr>
          <w:rFonts w:asciiTheme="minorHAnsi" w:hAnsiTheme="minorHAnsi" w:cstheme="minorHAnsi"/>
          <w:bCs/>
          <w:szCs w:val="24"/>
        </w:rPr>
      </w:pPr>
      <w:r w:rsidRPr="00F660F6">
        <w:rPr>
          <w:rFonts w:asciiTheme="minorHAnsi" w:hAnsiTheme="minorHAnsi" w:cstheme="minorHAnsi"/>
          <w:bCs/>
          <w:szCs w:val="24"/>
        </w:rPr>
        <w:t xml:space="preserve"> </w:t>
      </w:r>
    </w:p>
    <w:p w14:paraId="7CDEE506" w14:textId="57956011" w:rsidR="00A463BE" w:rsidRPr="000651BC" w:rsidRDefault="00A463BE" w:rsidP="008F733C">
      <w:pPr>
        <w:pStyle w:val="ListParagraph"/>
        <w:numPr>
          <w:ilvl w:val="0"/>
          <w:numId w:val="7"/>
        </w:numPr>
        <w:jc w:val="both"/>
        <w:rPr>
          <w:rFonts w:asciiTheme="minorHAnsi" w:hAnsiTheme="minorHAnsi" w:cstheme="minorHAnsi"/>
          <w:b/>
          <w:bCs/>
          <w:szCs w:val="24"/>
          <w:u w:val="single"/>
        </w:rPr>
      </w:pPr>
      <w:r w:rsidRPr="000651BC">
        <w:rPr>
          <w:rFonts w:asciiTheme="minorHAnsi" w:hAnsiTheme="minorHAnsi" w:cstheme="minorHAnsi"/>
          <w:b/>
          <w:bCs/>
          <w:szCs w:val="24"/>
          <w:u w:val="single"/>
        </w:rPr>
        <w:lastRenderedPageBreak/>
        <w:t xml:space="preserve">Terms and Submissions </w:t>
      </w:r>
      <w:r w:rsidR="00F660F6">
        <w:rPr>
          <w:rFonts w:asciiTheme="minorHAnsi" w:hAnsiTheme="minorHAnsi" w:cstheme="minorHAnsi"/>
          <w:b/>
          <w:bCs/>
          <w:szCs w:val="24"/>
          <w:u w:val="single"/>
        </w:rPr>
        <w:t>– Quality Questions</w:t>
      </w:r>
    </w:p>
    <w:p w14:paraId="02583410" w14:textId="77777777" w:rsidR="000D6030" w:rsidRPr="000D6030" w:rsidRDefault="000D6030" w:rsidP="000D6030">
      <w:pPr>
        <w:contextualSpacing/>
        <w:jc w:val="both"/>
        <w:rPr>
          <w:rFonts w:asciiTheme="minorHAnsi" w:hAnsiTheme="minorHAnsi" w:cstheme="minorHAnsi"/>
          <w:szCs w:val="24"/>
        </w:rPr>
      </w:pPr>
      <w:r w:rsidRPr="000D6030">
        <w:rPr>
          <w:rFonts w:asciiTheme="minorHAnsi" w:hAnsiTheme="minorHAnsi" w:cstheme="minorHAnsi"/>
          <w:szCs w:val="24"/>
        </w:rPr>
        <w:t>Please provide a method statement about how you will provide the services specified in the project brief. </w:t>
      </w:r>
    </w:p>
    <w:p w14:paraId="20745F62" w14:textId="77777777" w:rsidR="000D6030" w:rsidRDefault="000D6030" w:rsidP="000D6030">
      <w:pPr>
        <w:contextualSpacing/>
        <w:jc w:val="both"/>
        <w:rPr>
          <w:rFonts w:asciiTheme="minorHAnsi" w:hAnsiTheme="minorHAnsi" w:cstheme="minorHAnsi"/>
          <w:szCs w:val="24"/>
        </w:rPr>
      </w:pPr>
    </w:p>
    <w:p w14:paraId="0CD20648" w14:textId="207E183B" w:rsidR="000D6030" w:rsidRDefault="000D6030" w:rsidP="000D6030">
      <w:pPr>
        <w:contextualSpacing/>
        <w:jc w:val="both"/>
        <w:rPr>
          <w:rFonts w:asciiTheme="minorHAnsi" w:hAnsiTheme="minorHAnsi" w:cstheme="minorHAnsi"/>
          <w:szCs w:val="24"/>
        </w:rPr>
      </w:pPr>
      <w:proofErr w:type="gramStart"/>
      <w:r w:rsidRPr="000D6030">
        <w:rPr>
          <w:rFonts w:asciiTheme="minorHAnsi" w:hAnsiTheme="minorHAnsi" w:cstheme="minorHAnsi"/>
          <w:szCs w:val="24"/>
        </w:rPr>
        <w:t>Specifically</w:t>
      </w:r>
      <w:proofErr w:type="gramEnd"/>
      <w:r w:rsidRPr="000D6030">
        <w:rPr>
          <w:rFonts w:asciiTheme="minorHAnsi" w:hAnsiTheme="minorHAnsi" w:cstheme="minorHAnsi"/>
          <w:szCs w:val="24"/>
        </w:rPr>
        <w:t xml:space="preserve"> please answer the following questions: </w:t>
      </w:r>
    </w:p>
    <w:p w14:paraId="7FD0ADD9" w14:textId="77777777" w:rsidR="007275B5" w:rsidRPr="000D6030" w:rsidRDefault="007275B5" w:rsidP="000D6030">
      <w:pPr>
        <w:contextualSpacing/>
        <w:jc w:val="both"/>
        <w:rPr>
          <w:rFonts w:asciiTheme="minorHAnsi" w:hAnsiTheme="minorHAnsi" w:cstheme="minorHAnsi"/>
          <w:szCs w:val="24"/>
        </w:rPr>
      </w:pPr>
    </w:p>
    <w:tbl>
      <w:tblPr>
        <w:tblW w:w="9016" w:type="dxa"/>
        <w:shd w:val="clear" w:color="auto" w:fill="FFFFFF"/>
        <w:tblCellMar>
          <w:left w:w="0" w:type="dxa"/>
          <w:right w:w="0" w:type="dxa"/>
        </w:tblCellMar>
        <w:tblLook w:val="04A0" w:firstRow="1" w:lastRow="0" w:firstColumn="1" w:lastColumn="0" w:noHBand="0" w:noVBand="1"/>
      </w:tblPr>
      <w:tblGrid>
        <w:gridCol w:w="7078"/>
        <w:gridCol w:w="1938"/>
      </w:tblGrid>
      <w:tr w:rsidR="00B10A10" w:rsidRPr="00B10A10" w14:paraId="309D1F93" w14:textId="77777777" w:rsidTr="1D9B9EB8">
        <w:trPr>
          <w:trHeight w:val="290"/>
        </w:trPr>
        <w:tc>
          <w:tcPr>
            <w:tcW w:w="863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4C6FDF3"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Quality Criteria</w:t>
            </w:r>
          </w:p>
        </w:tc>
        <w:tc>
          <w:tcPr>
            <w:tcW w:w="37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108FB4A"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Weighting</w:t>
            </w:r>
          </w:p>
        </w:tc>
      </w:tr>
      <w:tr w:rsidR="00B10A10" w:rsidRPr="00B10A10" w14:paraId="54E9C1CF"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6D10E24" w14:textId="67AF8622" w:rsidR="00B10A10" w:rsidRPr="00B10A10" w:rsidRDefault="4EB392F5" w:rsidP="1D9B9EB8">
            <w:pPr>
              <w:ind w:left="720"/>
              <w:contextualSpacing/>
              <w:jc w:val="both"/>
              <w:rPr>
                <w:rFonts w:asciiTheme="minorHAnsi" w:hAnsiTheme="minorHAnsi"/>
              </w:rPr>
            </w:pPr>
            <w:r w:rsidRPr="1D9B9EB8">
              <w:rPr>
                <w:rFonts w:asciiTheme="minorHAnsi" w:hAnsiTheme="minorHAnsi"/>
              </w:rPr>
              <w:t xml:space="preserve">1. What size is your database of non-copyright music?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183658"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4</w:t>
            </w:r>
          </w:p>
        </w:tc>
      </w:tr>
      <w:tr w:rsidR="00B10A10" w:rsidRPr="00B10A10" w14:paraId="6271C4C8" w14:textId="77777777" w:rsidTr="1D9B9EB8">
        <w:trPr>
          <w:trHeight w:val="31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6BCF526" w14:textId="5102C1B0" w:rsidR="00B10A10" w:rsidRPr="00B10A10" w:rsidRDefault="4EB392F5" w:rsidP="1D9B9EB8">
            <w:pPr>
              <w:ind w:left="720"/>
              <w:contextualSpacing/>
              <w:jc w:val="both"/>
              <w:rPr>
                <w:rFonts w:asciiTheme="minorHAnsi" w:hAnsiTheme="minorHAnsi"/>
              </w:rPr>
            </w:pPr>
            <w:r w:rsidRPr="1D9B9EB8">
              <w:rPr>
                <w:rFonts w:asciiTheme="minorHAnsi" w:hAnsiTheme="minorHAnsi"/>
              </w:rPr>
              <w:t xml:space="preserve">2. What genres of music do you supply?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156934"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2</w:t>
            </w:r>
          </w:p>
        </w:tc>
      </w:tr>
      <w:tr w:rsidR="00B10A10" w:rsidRPr="00B10A10" w14:paraId="577496DE"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972524" w14:textId="72879356" w:rsidR="00B10A10" w:rsidRPr="00B10A10" w:rsidRDefault="4EB392F5" w:rsidP="1D9B9EB8">
            <w:pPr>
              <w:ind w:left="720"/>
              <w:contextualSpacing/>
              <w:jc w:val="both"/>
              <w:rPr>
                <w:rFonts w:asciiTheme="minorHAnsi" w:hAnsiTheme="minorHAnsi"/>
              </w:rPr>
            </w:pPr>
            <w:r w:rsidRPr="1D9B9EB8">
              <w:rPr>
                <w:rFonts w:asciiTheme="minorHAnsi" w:hAnsiTheme="minorHAnsi"/>
              </w:rPr>
              <w:t xml:space="preserve">3. Please supply 5 examples of your non-copyright music.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78B2EA"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2</w:t>
            </w:r>
          </w:p>
        </w:tc>
      </w:tr>
      <w:tr w:rsidR="00B10A10" w:rsidRPr="00B10A10" w14:paraId="53A52150" w14:textId="77777777" w:rsidTr="1D9B9EB8">
        <w:trPr>
          <w:trHeight w:val="93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ECCB703" w14:textId="1BEFB27D" w:rsidR="00B10A10" w:rsidRPr="00B10A10" w:rsidRDefault="4EB392F5" w:rsidP="1D9B9EB8">
            <w:pPr>
              <w:ind w:left="720"/>
              <w:contextualSpacing/>
              <w:jc w:val="both"/>
              <w:rPr>
                <w:rFonts w:asciiTheme="minorHAnsi" w:hAnsiTheme="minorHAnsi"/>
              </w:rPr>
            </w:pPr>
            <w:r w:rsidRPr="1D9B9EB8">
              <w:rPr>
                <w:rFonts w:asciiTheme="minorHAnsi" w:hAnsiTheme="minorHAnsi"/>
              </w:rPr>
              <w:t xml:space="preserve">4. What is your current performance on message turn around? (in weekday / working hours terms)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95CB4C"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4</w:t>
            </w:r>
          </w:p>
        </w:tc>
      </w:tr>
      <w:tr w:rsidR="00B10A10" w:rsidRPr="00B10A10" w14:paraId="19598F80" w14:textId="77777777" w:rsidTr="1D9B9EB8">
        <w:trPr>
          <w:trHeight w:val="93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0FBD9E6" w14:textId="69459B85" w:rsidR="00B10A10" w:rsidRPr="00B10A10" w:rsidRDefault="4EB392F5" w:rsidP="1D9B9EB8">
            <w:pPr>
              <w:ind w:left="720"/>
              <w:contextualSpacing/>
              <w:jc w:val="both"/>
              <w:rPr>
                <w:rFonts w:asciiTheme="minorHAnsi" w:hAnsiTheme="minorHAnsi"/>
              </w:rPr>
            </w:pPr>
            <w:r w:rsidRPr="1D9B9EB8">
              <w:rPr>
                <w:rFonts w:asciiTheme="minorHAnsi" w:hAnsiTheme="minorHAnsi"/>
              </w:rPr>
              <w:t>5. What contingency measures do you have in place to ensure that messages are recorded and made available to customers within SLA?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E30C3E"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6</w:t>
            </w:r>
          </w:p>
        </w:tc>
      </w:tr>
      <w:tr w:rsidR="00B10A10" w:rsidRPr="00B10A10" w14:paraId="6C28F7A5"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BE2F2CD" w14:textId="2DBE70DD" w:rsidR="00B10A10" w:rsidRPr="00B10A10" w:rsidRDefault="4EB392F5" w:rsidP="1D9B9EB8">
            <w:pPr>
              <w:ind w:left="720"/>
              <w:contextualSpacing/>
              <w:jc w:val="both"/>
              <w:rPr>
                <w:rFonts w:asciiTheme="minorHAnsi" w:hAnsiTheme="minorHAnsi"/>
              </w:rPr>
            </w:pPr>
            <w:r w:rsidRPr="1D9B9EB8">
              <w:rPr>
                <w:rFonts w:asciiTheme="minorHAnsi" w:hAnsiTheme="minorHAnsi"/>
              </w:rPr>
              <w:t>6. What format is your standard output file?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895905"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4</w:t>
            </w:r>
          </w:p>
        </w:tc>
      </w:tr>
      <w:tr w:rsidR="00B10A10" w:rsidRPr="00B10A10" w14:paraId="7BF4070C"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AB16541" w14:textId="65C9968A" w:rsidR="00B10A10" w:rsidRPr="00B10A10" w:rsidRDefault="4EB392F5" w:rsidP="1D9B9EB8">
            <w:pPr>
              <w:ind w:left="720"/>
              <w:contextualSpacing/>
              <w:jc w:val="both"/>
              <w:rPr>
                <w:rFonts w:asciiTheme="minorHAnsi" w:hAnsiTheme="minorHAnsi"/>
              </w:rPr>
            </w:pPr>
            <w:r w:rsidRPr="1D9B9EB8">
              <w:rPr>
                <w:rFonts w:asciiTheme="minorHAnsi" w:hAnsiTheme="minorHAnsi"/>
              </w:rPr>
              <w:t>7. How do you ensure that the output file is not corrupt?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286799C"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3</w:t>
            </w:r>
          </w:p>
        </w:tc>
      </w:tr>
      <w:tr w:rsidR="00B10A10" w:rsidRPr="00B10A10" w14:paraId="6285ABD5"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BBF4C19" w14:textId="4D0E808E" w:rsidR="00B10A10" w:rsidRPr="00B10A10" w:rsidRDefault="4EB392F5" w:rsidP="1D9B9EB8">
            <w:pPr>
              <w:ind w:left="720"/>
              <w:contextualSpacing/>
              <w:jc w:val="both"/>
              <w:rPr>
                <w:rFonts w:asciiTheme="minorHAnsi" w:hAnsiTheme="minorHAnsi"/>
              </w:rPr>
            </w:pPr>
            <w:r w:rsidRPr="1D9B9EB8">
              <w:rPr>
                <w:rFonts w:asciiTheme="minorHAnsi" w:hAnsiTheme="minorHAnsi"/>
              </w:rPr>
              <w:t>8. How many messages/recordings are included in the contract?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D74BD9"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4</w:t>
            </w:r>
          </w:p>
        </w:tc>
      </w:tr>
      <w:tr w:rsidR="00B10A10" w:rsidRPr="00B10A10" w14:paraId="1A12E649"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D1DE8B7" w14:textId="6F6EFE8D" w:rsidR="00B10A10" w:rsidRPr="00B10A10" w:rsidRDefault="4EB392F5" w:rsidP="1D9B9EB8">
            <w:pPr>
              <w:ind w:left="720"/>
              <w:contextualSpacing/>
              <w:jc w:val="both"/>
              <w:rPr>
                <w:rFonts w:asciiTheme="minorHAnsi" w:hAnsiTheme="minorHAnsi"/>
              </w:rPr>
            </w:pPr>
            <w:r w:rsidRPr="1D9B9EB8">
              <w:rPr>
                <w:rFonts w:asciiTheme="minorHAnsi" w:hAnsiTheme="minorHAnsi"/>
              </w:rPr>
              <w:t>9. How does your music keep customers engaged?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758242"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3</w:t>
            </w:r>
          </w:p>
        </w:tc>
      </w:tr>
      <w:tr w:rsidR="00B10A10" w:rsidRPr="00B10A10" w14:paraId="33A90B3C"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2193CDC" w14:textId="637D70B5" w:rsidR="00B10A10" w:rsidRPr="00B10A10" w:rsidRDefault="4EB392F5" w:rsidP="1D9B9EB8">
            <w:pPr>
              <w:ind w:left="720"/>
              <w:contextualSpacing/>
              <w:jc w:val="both"/>
              <w:rPr>
                <w:rFonts w:asciiTheme="minorHAnsi" w:hAnsiTheme="minorHAnsi"/>
              </w:rPr>
            </w:pPr>
            <w:r w:rsidRPr="1D9B9EB8">
              <w:rPr>
                <w:rFonts w:asciiTheme="minorHAnsi" w:hAnsiTheme="minorHAnsi"/>
              </w:rPr>
              <w:t>10. Please provide a list of organisations you currently work with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40A28E"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2</w:t>
            </w:r>
          </w:p>
        </w:tc>
      </w:tr>
      <w:tr w:rsidR="00B10A10" w:rsidRPr="00B10A10" w14:paraId="48313B72"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720DB21" w14:textId="3639DB09" w:rsidR="00B10A10" w:rsidRPr="00B10A10" w:rsidRDefault="4EB392F5" w:rsidP="1D9B9EB8">
            <w:pPr>
              <w:ind w:left="720"/>
              <w:contextualSpacing/>
              <w:jc w:val="both"/>
              <w:rPr>
                <w:rFonts w:asciiTheme="minorHAnsi" w:hAnsiTheme="minorHAnsi"/>
              </w:rPr>
            </w:pPr>
            <w:r w:rsidRPr="1D9B9EB8">
              <w:rPr>
                <w:rFonts w:asciiTheme="minorHAnsi" w:hAnsiTheme="minorHAnsi"/>
              </w:rPr>
              <w:t xml:space="preserve">11. Please share three examples of 270-second videos you have created for local authorities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37521"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3</w:t>
            </w:r>
          </w:p>
        </w:tc>
      </w:tr>
      <w:tr w:rsidR="00B10A10" w:rsidRPr="00B10A10" w14:paraId="08BCACB4" w14:textId="77777777" w:rsidTr="1D9B9EB8">
        <w:trPr>
          <w:trHeight w:val="62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3C250B1" w14:textId="33F0F388" w:rsidR="00B10A10" w:rsidRPr="00B10A10" w:rsidRDefault="4EB392F5" w:rsidP="1D9B9EB8">
            <w:pPr>
              <w:ind w:left="720"/>
              <w:contextualSpacing/>
              <w:jc w:val="both"/>
              <w:rPr>
                <w:rFonts w:asciiTheme="minorHAnsi" w:hAnsiTheme="minorHAnsi"/>
              </w:rPr>
            </w:pPr>
            <w:r w:rsidRPr="1D9B9EB8">
              <w:rPr>
                <w:rFonts w:asciiTheme="minorHAnsi" w:hAnsiTheme="minorHAnsi"/>
              </w:rPr>
              <w:t xml:space="preserve">12. How do you share video files securely?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9E6CB1"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2</w:t>
            </w:r>
          </w:p>
        </w:tc>
      </w:tr>
      <w:tr w:rsidR="00B10A10" w:rsidRPr="00B10A10" w14:paraId="1665A51E" w14:textId="77777777" w:rsidTr="1D9B9EB8">
        <w:trPr>
          <w:trHeight w:val="310"/>
        </w:trPr>
        <w:tc>
          <w:tcPr>
            <w:tcW w:w="863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93A262B" w14:textId="2258F764" w:rsidR="00B10A10" w:rsidRPr="00B10A10" w:rsidRDefault="007275B5" w:rsidP="00B10A10">
            <w:pPr>
              <w:ind w:left="720"/>
              <w:contextualSpacing/>
              <w:jc w:val="both"/>
              <w:rPr>
                <w:rFonts w:asciiTheme="minorHAnsi" w:hAnsiTheme="minorHAnsi" w:cstheme="minorHAnsi"/>
                <w:szCs w:val="24"/>
              </w:rPr>
            </w:pPr>
            <w:r w:rsidRPr="007275B5">
              <w:rPr>
                <w:rFonts w:asciiTheme="minorHAnsi" w:hAnsiTheme="minorHAnsi" w:cstheme="minorHAnsi"/>
                <w:szCs w:val="24"/>
              </w:rPr>
              <w:t xml:space="preserve">13. </w:t>
            </w:r>
            <w:r w:rsidR="00B10A10" w:rsidRPr="00B10A10">
              <w:rPr>
                <w:rFonts w:asciiTheme="minorHAnsi" w:hAnsiTheme="minorHAnsi" w:cstheme="minorHAnsi"/>
                <w:szCs w:val="24"/>
              </w:rPr>
              <w:t>Social Value – Explain how your organisation will contribute to the economic, social, and environmental well-being of Cambridge and surrounding areas. Reference the Council’s Social Value Framework and/or Match My Project platform </w:t>
            </w:r>
          </w:p>
        </w:tc>
        <w:tc>
          <w:tcPr>
            <w:tcW w:w="3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6D722FA" w14:textId="77777777" w:rsidR="00B10A10" w:rsidRPr="00B10A10" w:rsidRDefault="00B10A10" w:rsidP="00B10A10">
            <w:pPr>
              <w:ind w:left="720"/>
              <w:contextualSpacing/>
              <w:jc w:val="both"/>
              <w:rPr>
                <w:rFonts w:asciiTheme="minorHAnsi" w:hAnsiTheme="minorHAnsi" w:cstheme="minorHAnsi"/>
                <w:szCs w:val="24"/>
              </w:rPr>
            </w:pPr>
            <w:r w:rsidRPr="00B10A10">
              <w:rPr>
                <w:rFonts w:asciiTheme="minorHAnsi" w:hAnsiTheme="minorHAnsi" w:cstheme="minorHAnsi"/>
                <w:szCs w:val="24"/>
              </w:rPr>
              <w:t>1</w:t>
            </w:r>
          </w:p>
        </w:tc>
      </w:tr>
    </w:tbl>
    <w:p w14:paraId="4FC1EF2A" w14:textId="28983DD2" w:rsidR="00910346" w:rsidRPr="00002C18" w:rsidRDefault="006A353A" w:rsidP="00002C18">
      <w:pPr>
        <w:pStyle w:val="ListParagraph"/>
        <w:numPr>
          <w:ilvl w:val="1"/>
          <w:numId w:val="24"/>
        </w:numPr>
        <w:jc w:val="both"/>
        <w:rPr>
          <w:rFonts w:asciiTheme="minorHAnsi" w:hAnsiTheme="minorHAnsi" w:cstheme="minorHAnsi"/>
          <w:b/>
          <w:bCs/>
          <w:szCs w:val="24"/>
        </w:rPr>
      </w:pPr>
      <w:r w:rsidRPr="00002C18">
        <w:rPr>
          <w:rFonts w:asciiTheme="minorHAnsi" w:hAnsiTheme="minorHAnsi" w:cstheme="minorHAnsi"/>
          <w:b/>
          <w:bCs/>
          <w:szCs w:val="24"/>
        </w:rPr>
        <w:t xml:space="preserve">Please limit your answers </w:t>
      </w:r>
      <w:r w:rsidR="007F40B4" w:rsidRPr="00002C18">
        <w:rPr>
          <w:rFonts w:asciiTheme="minorHAnsi" w:hAnsiTheme="minorHAnsi" w:cstheme="minorHAnsi"/>
          <w:b/>
          <w:bCs/>
          <w:szCs w:val="24"/>
        </w:rPr>
        <w:t xml:space="preserve">to no more than 500 words per question. </w:t>
      </w:r>
    </w:p>
    <w:p w14:paraId="64C219B2" w14:textId="77777777" w:rsidR="00910346" w:rsidRDefault="00910346" w:rsidP="00B67385">
      <w:pPr>
        <w:ind w:left="720"/>
        <w:contextualSpacing/>
        <w:jc w:val="both"/>
        <w:rPr>
          <w:rFonts w:asciiTheme="minorHAnsi" w:hAnsiTheme="minorHAnsi" w:cstheme="minorHAnsi"/>
          <w:szCs w:val="24"/>
        </w:rPr>
      </w:pPr>
    </w:p>
    <w:p w14:paraId="66939186" w14:textId="77777777" w:rsidR="00910346" w:rsidRDefault="00910346" w:rsidP="00B67385">
      <w:pPr>
        <w:ind w:left="720"/>
        <w:contextualSpacing/>
        <w:jc w:val="both"/>
        <w:rPr>
          <w:rFonts w:asciiTheme="minorHAnsi" w:hAnsiTheme="minorHAnsi" w:cstheme="minorHAnsi"/>
          <w:szCs w:val="24"/>
        </w:rPr>
      </w:pPr>
    </w:p>
    <w:p w14:paraId="1A260AAF" w14:textId="77777777" w:rsidR="000E3BF6" w:rsidRPr="000D6030" w:rsidRDefault="000E3BF6" w:rsidP="007275B5">
      <w:pPr>
        <w:contextualSpacing/>
        <w:jc w:val="both"/>
        <w:rPr>
          <w:rFonts w:asciiTheme="minorHAnsi" w:hAnsiTheme="minorHAnsi" w:cstheme="minorHAnsi"/>
          <w:szCs w:val="24"/>
        </w:rPr>
      </w:pPr>
    </w:p>
    <w:p w14:paraId="4ADA4FF0" w14:textId="77777777" w:rsidR="008C1873" w:rsidRDefault="008C1873" w:rsidP="008F733C">
      <w:pPr>
        <w:contextualSpacing/>
        <w:jc w:val="both"/>
        <w:rPr>
          <w:rFonts w:asciiTheme="minorHAnsi" w:hAnsiTheme="minorHAnsi" w:cstheme="minorHAnsi"/>
          <w:color w:val="00B050"/>
          <w:szCs w:val="24"/>
        </w:rPr>
      </w:pPr>
    </w:p>
    <w:tbl>
      <w:tblPr>
        <w:tblW w:w="10771" w:type="dxa"/>
        <w:tblInd w:w="-886" w:type="dxa"/>
        <w:tblLayout w:type="fixed"/>
        <w:tblLook w:val="0000" w:firstRow="0" w:lastRow="0" w:firstColumn="0" w:lastColumn="0" w:noHBand="0" w:noVBand="0"/>
      </w:tblPr>
      <w:tblGrid>
        <w:gridCol w:w="1272"/>
        <w:gridCol w:w="9499"/>
      </w:tblGrid>
      <w:tr w:rsidR="00E4242D" w14:paraId="3CE05F1E" w14:textId="77777777" w:rsidTr="00CA0CBE">
        <w:trPr>
          <w:trHeight w:val="420"/>
        </w:trPr>
        <w:tc>
          <w:tcPr>
            <w:tcW w:w="1077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AD3B4"/>
          </w:tcPr>
          <w:p w14:paraId="322595E4" w14:textId="77777777" w:rsidR="00E4242D" w:rsidRPr="00E4242D" w:rsidRDefault="00E4242D" w:rsidP="00E4242D">
            <w:pPr>
              <w:spacing w:after="0" w:line="240" w:lineRule="auto"/>
              <w:rPr>
                <w:rFonts w:asciiTheme="minorHAnsi" w:hAnsiTheme="minorHAnsi" w:cstheme="minorHAnsi"/>
                <w:sz w:val="20"/>
                <w:szCs w:val="20"/>
              </w:rPr>
            </w:pPr>
          </w:p>
          <w:p w14:paraId="66F41541" w14:textId="07FAB3C2" w:rsidR="00E4242D" w:rsidRPr="00E4242D" w:rsidRDefault="00E4242D" w:rsidP="00E4242D">
            <w:pPr>
              <w:spacing w:after="0" w:line="240" w:lineRule="auto"/>
              <w:ind w:left="4421" w:right="4421"/>
              <w:jc w:val="center"/>
              <w:rPr>
                <w:rFonts w:asciiTheme="minorHAnsi" w:eastAsia="Arial" w:hAnsiTheme="minorHAnsi" w:cstheme="minorHAnsi"/>
                <w:sz w:val="20"/>
                <w:szCs w:val="20"/>
              </w:rPr>
            </w:pPr>
            <w:r w:rsidRPr="00E4242D">
              <w:rPr>
                <w:rFonts w:asciiTheme="minorHAnsi" w:eastAsia="Arial" w:hAnsiTheme="minorHAnsi" w:cstheme="minorHAnsi"/>
                <w:b/>
                <w:sz w:val="20"/>
                <w:szCs w:val="20"/>
              </w:rPr>
              <w:t>Quality Scoring Scale</w:t>
            </w:r>
          </w:p>
        </w:tc>
      </w:tr>
      <w:tr w:rsidR="00E4242D" w14:paraId="2E43550F" w14:textId="77777777" w:rsidTr="00CA0CBE">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ADC916"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10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7F389"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Excellent Response.</w:t>
            </w:r>
          </w:p>
          <w:p w14:paraId="50169E7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comprehensive in all areas</w:t>
            </w:r>
          </w:p>
          <w:p w14:paraId="0ECB2BC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excellent understanding of the requirement</w:t>
            </w:r>
          </w:p>
          <w:p w14:paraId="235C441F"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 very high level of skills/abilities to meet the requirement</w:t>
            </w:r>
          </w:p>
          <w:p w14:paraId="2359273F" w14:textId="0959486E"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very high confidence that the Bidder will deliver the service as per standards listed in the service specification.</w:t>
            </w:r>
          </w:p>
        </w:tc>
      </w:tr>
      <w:tr w:rsidR="00E4242D" w14:paraId="673F5E8C" w14:textId="77777777" w:rsidTr="00CA0CBE">
        <w:trPr>
          <w:trHeight w:val="146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2EAA0"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8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FF59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Good Response.</w:t>
            </w:r>
          </w:p>
          <w:p w14:paraId="13CD3FD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all areas</w:t>
            </w:r>
          </w:p>
          <w:p w14:paraId="441674A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understanding of the requirement</w:t>
            </w:r>
          </w:p>
          <w:p w14:paraId="2C8696F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skills/abilities to meet the requirement</w:t>
            </w:r>
          </w:p>
          <w:p w14:paraId="471AB931" w14:textId="77777777" w:rsidR="00E4242D" w:rsidRPr="00E4242D" w:rsidRDefault="00E4242D" w:rsidP="00E4242D">
            <w:pPr>
              <w:spacing w:after="0" w:line="240" w:lineRule="auto"/>
              <w:ind w:left="100" w:right="80"/>
              <w:rPr>
                <w:rFonts w:asciiTheme="minorHAnsi" w:eastAsia="Arial" w:hAnsiTheme="minorHAnsi" w:cstheme="minorHAnsi"/>
                <w:sz w:val="20"/>
                <w:szCs w:val="20"/>
              </w:rPr>
            </w:pPr>
            <w:r w:rsidRPr="00E4242D">
              <w:rPr>
                <w:rFonts w:asciiTheme="minorHAnsi" w:eastAsia="Arial" w:hAnsiTheme="minorHAnsi" w:cstheme="minorHAnsi"/>
                <w:sz w:val="20"/>
                <w:szCs w:val="20"/>
              </w:rPr>
              <w:t>*The response provides high confidence that the Bidder will be able to deliver the service as per standards listed in the service specification</w:t>
            </w:r>
          </w:p>
        </w:tc>
      </w:tr>
      <w:tr w:rsidR="00E4242D" w14:paraId="1F57BF67" w14:textId="77777777" w:rsidTr="00CA0CBE">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1B0139"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6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A8B72"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Satisfactory Response.</w:t>
            </w:r>
          </w:p>
          <w:p w14:paraId="479486E8"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most areas</w:t>
            </w:r>
          </w:p>
          <w:p w14:paraId="28083ABD"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understanding of the requirement</w:t>
            </w:r>
          </w:p>
          <w:p w14:paraId="5EC230F0"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skills/abilities to meet the requirement</w:t>
            </w:r>
          </w:p>
          <w:p w14:paraId="4E33412A"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acceptable confidence that the Bidder will be able to deliver the service as per standards listed in the service specification.</w:t>
            </w:r>
          </w:p>
        </w:tc>
      </w:tr>
      <w:tr w:rsidR="00E4242D" w14:paraId="00547F4E" w14:textId="77777777" w:rsidTr="00CA0CBE">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68F6A"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4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C88371"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Partially satisfactory response</w:t>
            </w:r>
          </w:p>
          <w:p w14:paraId="326746CA" w14:textId="07453485"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some areas</w:t>
            </w:r>
          </w:p>
          <w:p w14:paraId="3F138AD3"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understanding of the requirement</w:t>
            </w:r>
          </w:p>
          <w:p w14:paraId="6BC1998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level of skills/abilities to meet the requirement</w:t>
            </w:r>
          </w:p>
          <w:p w14:paraId="7D2B4720"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some confidence that the Bidder will be able to deliver the service as per standards listed in the service specification</w:t>
            </w:r>
          </w:p>
        </w:tc>
      </w:tr>
      <w:tr w:rsidR="00E4242D" w14:paraId="3F3A35E3" w14:textId="77777777" w:rsidTr="00CA0CBE">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A47D5F" w14:textId="3B8D25AD"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2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A7B87"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Poor Response</w:t>
            </w:r>
          </w:p>
          <w:p w14:paraId="1111E65A"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most areas</w:t>
            </w:r>
          </w:p>
          <w:p w14:paraId="76BECB5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no understanding of the requirement</w:t>
            </w:r>
          </w:p>
          <w:p w14:paraId="108C58E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has provided no evidence of skills/abilities to meet the requirement</w:t>
            </w:r>
          </w:p>
          <w:p w14:paraId="733B2653" w14:textId="77777777" w:rsidR="00E4242D" w:rsidRPr="00E4242D" w:rsidRDefault="00E4242D" w:rsidP="00E4242D">
            <w:pPr>
              <w:spacing w:after="0" w:line="240" w:lineRule="auto"/>
              <w:ind w:left="100" w:right="77"/>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no confidence that the Bidder will be able to deliver the service as per standards listed in the service specification.</w:t>
            </w:r>
          </w:p>
        </w:tc>
      </w:tr>
      <w:tr w:rsidR="00E4242D" w14:paraId="487163B3" w14:textId="77777777" w:rsidTr="00CA0CBE">
        <w:trPr>
          <w:trHeight w:val="6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2297F" w14:textId="4C9B9766"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 xml:space="preserve">0 </w:t>
            </w:r>
            <w:r>
              <w:rPr>
                <w:rFonts w:asciiTheme="minorHAnsi" w:eastAsia="Arial" w:hAnsiTheme="minorHAnsi" w:cstheme="minorHAnsi"/>
                <w:b/>
                <w:sz w:val="20"/>
                <w:szCs w:val="20"/>
              </w:rPr>
              <w:t>m</w:t>
            </w:r>
            <w:r w:rsidRPr="00E4242D">
              <w:rPr>
                <w:rFonts w:asciiTheme="minorHAnsi" w:eastAsia="Arial" w:hAnsiTheme="minorHAnsi" w:cstheme="minorHAnsi"/>
                <w:b/>
                <w:sz w:val="20"/>
                <w:szCs w:val="20"/>
              </w:rPr>
              <w:t>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6EB36C"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No response</w:t>
            </w:r>
          </w:p>
          <w:p w14:paraId="23E5F840" w14:textId="77777777" w:rsidR="00E4242D" w:rsidRPr="00E4242D" w:rsidRDefault="00E4242D" w:rsidP="00E4242D">
            <w:pPr>
              <w:tabs>
                <w:tab w:val="left" w:pos="800"/>
              </w:tabs>
              <w:spacing w:after="0" w:line="240" w:lineRule="auto"/>
              <w:ind w:left="820" w:right="69" w:hanging="360"/>
              <w:rPr>
                <w:rFonts w:asciiTheme="minorHAnsi" w:eastAsia="Arial" w:hAnsiTheme="minorHAnsi" w:cstheme="minorHAnsi"/>
                <w:sz w:val="20"/>
                <w:szCs w:val="20"/>
              </w:rPr>
            </w:pPr>
            <w:r w:rsidRPr="00E4242D">
              <w:rPr>
                <w:rFonts w:asciiTheme="minorHAnsi" w:eastAsia="Arial" w:hAnsiTheme="minorHAnsi" w:cstheme="minorHAnsi"/>
                <w:sz w:val="20"/>
                <w:szCs w:val="20"/>
              </w:rPr>
              <w:t>no response at all or insufficient information provided in the response such that the response is totally un- assessable and/or incomprehensible</w:t>
            </w:r>
          </w:p>
        </w:tc>
      </w:tr>
    </w:tbl>
    <w:p w14:paraId="273D7945" w14:textId="77777777" w:rsidR="000700C0" w:rsidRDefault="000700C0" w:rsidP="008F733C">
      <w:pPr>
        <w:ind w:left="360"/>
        <w:contextualSpacing/>
        <w:jc w:val="both"/>
        <w:rPr>
          <w:rFonts w:asciiTheme="minorHAnsi" w:hAnsiTheme="minorHAnsi" w:cstheme="minorHAnsi"/>
          <w:szCs w:val="24"/>
        </w:rPr>
      </w:pPr>
    </w:p>
    <w:p w14:paraId="22BDACA0" w14:textId="77777777" w:rsidR="008B2267" w:rsidRDefault="008B2267" w:rsidP="008F733C">
      <w:pPr>
        <w:ind w:left="360"/>
        <w:contextualSpacing/>
        <w:jc w:val="both"/>
        <w:rPr>
          <w:rFonts w:asciiTheme="minorHAnsi" w:hAnsiTheme="minorHAnsi" w:cstheme="minorHAnsi"/>
          <w:szCs w:val="24"/>
        </w:rPr>
      </w:pPr>
    </w:p>
    <w:p w14:paraId="0CFE3FC2" w14:textId="77777777" w:rsidR="008B2267" w:rsidRDefault="008B2267" w:rsidP="008F733C">
      <w:pPr>
        <w:ind w:left="360"/>
        <w:contextualSpacing/>
        <w:jc w:val="both"/>
        <w:rPr>
          <w:rFonts w:asciiTheme="minorHAnsi" w:hAnsiTheme="minorHAnsi" w:cstheme="minorHAnsi"/>
          <w:szCs w:val="24"/>
        </w:rPr>
      </w:pPr>
    </w:p>
    <w:p w14:paraId="158AACA5" w14:textId="77777777" w:rsidR="008B2267" w:rsidRDefault="008B2267" w:rsidP="008F733C">
      <w:pPr>
        <w:ind w:left="360"/>
        <w:contextualSpacing/>
        <w:jc w:val="both"/>
        <w:rPr>
          <w:rFonts w:asciiTheme="minorHAnsi" w:hAnsiTheme="minorHAnsi" w:cstheme="minorHAnsi"/>
          <w:szCs w:val="24"/>
        </w:rPr>
      </w:pPr>
    </w:p>
    <w:p w14:paraId="244D84B8" w14:textId="77777777" w:rsidR="008B2267" w:rsidRDefault="008B2267" w:rsidP="008F733C">
      <w:pPr>
        <w:ind w:left="360"/>
        <w:contextualSpacing/>
        <w:jc w:val="both"/>
        <w:rPr>
          <w:rFonts w:asciiTheme="minorHAnsi" w:hAnsiTheme="minorHAnsi" w:cstheme="minorHAnsi"/>
          <w:szCs w:val="24"/>
        </w:rPr>
      </w:pPr>
    </w:p>
    <w:p w14:paraId="2C12DA95" w14:textId="77777777" w:rsidR="008B2267" w:rsidRDefault="008B2267" w:rsidP="008F733C">
      <w:pPr>
        <w:ind w:left="360"/>
        <w:contextualSpacing/>
        <w:jc w:val="both"/>
        <w:rPr>
          <w:rFonts w:asciiTheme="minorHAnsi" w:hAnsiTheme="minorHAnsi" w:cstheme="minorHAnsi"/>
          <w:szCs w:val="24"/>
        </w:rPr>
      </w:pPr>
    </w:p>
    <w:p w14:paraId="57672CCE" w14:textId="77777777" w:rsidR="008B2267" w:rsidRDefault="008B2267" w:rsidP="008F733C">
      <w:pPr>
        <w:ind w:left="360"/>
        <w:contextualSpacing/>
        <w:jc w:val="both"/>
        <w:rPr>
          <w:rFonts w:asciiTheme="minorHAnsi" w:hAnsiTheme="minorHAnsi" w:cstheme="minorHAnsi"/>
          <w:szCs w:val="24"/>
        </w:rPr>
      </w:pPr>
    </w:p>
    <w:p w14:paraId="18295343" w14:textId="77777777" w:rsidR="008B2267" w:rsidRDefault="008B2267" w:rsidP="008F733C">
      <w:pPr>
        <w:ind w:left="360"/>
        <w:contextualSpacing/>
        <w:jc w:val="both"/>
        <w:rPr>
          <w:rFonts w:asciiTheme="minorHAnsi" w:hAnsiTheme="minorHAnsi" w:cstheme="minorHAnsi"/>
          <w:szCs w:val="24"/>
        </w:rPr>
      </w:pPr>
    </w:p>
    <w:p w14:paraId="3C01E2E8" w14:textId="77777777" w:rsidR="008B2267" w:rsidRDefault="008B2267" w:rsidP="008F733C">
      <w:pPr>
        <w:ind w:left="360"/>
        <w:contextualSpacing/>
        <w:jc w:val="both"/>
        <w:rPr>
          <w:rFonts w:asciiTheme="minorHAnsi" w:hAnsiTheme="minorHAnsi" w:cstheme="minorHAnsi"/>
          <w:szCs w:val="24"/>
        </w:rPr>
      </w:pPr>
    </w:p>
    <w:p w14:paraId="2B011C20" w14:textId="77777777" w:rsidR="008B2267" w:rsidRDefault="008B2267" w:rsidP="008F733C">
      <w:pPr>
        <w:ind w:left="360"/>
        <w:contextualSpacing/>
        <w:jc w:val="both"/>
        <w:rPr>
          <w:rFonts w:asciiTheme="minorHAnsi" w:hAnsiTheme="minorHAnsi" w:cstheme="minorHAnsi"/>
          <w:szCs w:val="24"/>
        </w:rPr>
      </w:pPr>
    </w:p>
    <w:p w14:paraId="08401787" w14:textId="77777777" w:rsidR="008B2267" w:rsidRDefault="008B2267" w:rsidP="008F733C">
      <w:pPr>
        <w:ind w:left="360"/>
        <w:contextualSpacing/>
        <w:jc w:val="both"/>
        <w:rPr>
          <w:rFonts w:asciiTheme="minorHAnsi" w:hAnsiTheme="minorHAnsi" w:cstheme="minorHAnsi"/>
          <w:szCs w:val="24"/>
        </w:rPr>
      </w:pPr>
    </w:p>
    <w:p w14:paraId="4DB2853F" w14:textId="77777777" w:rsidR="008B2267" w:rsidRDefault="008B2267" w:rsidP="008F733C">
      <w:pPr>
        <w:ind w:left="360"/>
        <w:contextualSpacing/>
        <w:jc w:val="both"/>
        <w:rPr>
          <w:rFonts w:asciiTheme="minorHAnsi" w:hAnsiTheme="minorHAnsi" w:cstheme="minorHAnsi"/>
          <w:szCs w:val="24"/>
        </w:rPr>
      </w:pPr>
    </w:p>
    <w:p w14:paraId="106BF808" w14:textId="5464599D" w:rsidR="000A1951" w:rsidRPr="00A42C51" w:rsidRDefault="00BC3989" w:rsidP="008F733C">
      <w:pPr>
        <w:pStyle w:val="ListParagraph"/>
        <w:numPr>
          <w:ilvl w:val="0"/>
          <w:numId w:val="7"/>
        </w:numPr>
        <w:spacing w:after="0"/>
        <w:jc w:val="both"/>
        <w:rPr>
          <w:rFonts w:asciiTheme="minorHAnsi" w:eastAsia="Calibri" w:hAnsiTheme="minorHAnsi" w:cstheme="minorHAnsi"/>
          <w:szCs w:val="24"/>
        </w:rPr>
      </w:pPr>
      <w:r w:rsidRPr="00A42C51">
        <w:rPr>
          <w:rFonts w:asciiTheme="minorHAnsi" w:eastAsia="Calibri" w:hAnsiTheme="minorHAnsi" w:cstheme="minorHAnsi"/>
          <w:b/>
          <w:bCs/>
          <w:szCs w:val="24"/>
          <w:u w:val="single"/>
        </w:rPr>
        <w:lastRenderedPageBreak/>
        <w:t>Pricing</w:t>
      </w:r>
      <w:r w:rsidR="001E7FB0" w:rsidRPr="00A42C51">
        <w:rPr>
          <w:rFonts w:asciiTheme="minorHAnsi" w:eastAsia="Calibri" w:hAnsiTheme="minorHAnsi" w:cstheme="minorHAnsi"/>
          <w:b/>
          <w:bCs/>
          <w:szCs w:val="24"/>
          <w:u w:val="single"/>
        </w:rPr>
        <w:t xml:space="preserve"> (60%)</w:t>
      </w:r>
      <w:r w:rsidRPr="00A42C51">
        <w:rPr>
          <w:rFonts w:asciiTheme="minorHAnsi" w:eastAsia="Calibri" w:hAnsiTheme="minorHAnsi" w:cstheme="minorHAnsi"/>
          <w:b/>
          <w:bCs/>
          <w:szCs w:val="24"/>
          <w:u w:val="single"/>
        </w:rPr>
        <w:t xml:space="preserve"> </w:t>
      </w:r>
    </w:p>
    <w:p w14:paraId="37DCA745" w14:textId="77777777" w:rsidR="009B3104" w:rsidRPr="009B3104" w:rsidRDefault="009B3104" w:rsidP="009B3104">
      <w:pPr>
        <w:spacing w:after="0" w:line="240" w:lineRule="auto"/>
        <w:jc w:val="both"/>
        <w:rPr>
          <w:rFonts w:asciiTheme="minorHAnsi" w:eastAsiaTheme="minorEastAsia" w:hAnsiTheme="minorHAnsi" w:cstheme="minorHAnsi"/>
          <w:bCs/>
          <w:sz w:val="22"/>
          <w:szCs w:val="24"/>
        </w:rPr>
      </w:pPr>
    </w:p>
    <w:p w14:paraId="50B376F2" w14:textId="3C4042FD" w:rsidR="009B3104" w:rsidRPr="009B3104" w:rsidRDefault="40589E62" w:rsidP="1D9B9EB8">
      <w:pPr>
        <w:keepNext/>
        <w:spacing w:after="0" w:line="240" w:lineRule="auto"/>
        <w:contextualSpacing/>
        <w:jc w:val="both"/>
        <w:rPr>
          <w:rFonts w:asciiTheme="minorHAnsi" w:hAnsiTheme="minorHAnsi"/>
          <w:color w:val="00B050"/>
        </w:rPr>
      </w:pPr>
      <w:r w:rsidRPr="1D9B9EB8">
        <w:rPr>
          <w:rFonts w:asciiTheme="minorHAnsi" w:hAnsiTheme="minorHAnsi"/>
        </w:rPr>
        <w:t>The contractor is required to submit a quote for the provision of the service, based on an inclusive annual contract price.</w:t>
      </w:r>
      <w:r w:rsidRPr="1D9B9EB8">
        <w:rPr>
          <w:rFonts w:asciiTheme="minorHAnsi" w:hAnsiTheme="minorHAnsi"/>
          <w:color w:val="00B050"/>
        </w:rPr>
        <w:t xml:space="preserve"> </w:t>
      </w:r>
    </w:p>
    <w:p w14:paraId="2E539CD1" w14:textId="77777777" w:rsidR="009B3104" w:rsidRPr="009B3104" w:rsidRDefault="009B3104" w:rsidP="1D9B9EB8">
      <w:pPr>
        <w:keepNext/>
        <w:spacing w:after="0" w:line="240" w:lineRule="auto"/>
        <w:contextualSpacing/>
        <w:jc w:val="both"/>
        <w:rPr>
          <w:rFonts w:asciiTheme="minorHAnsi" w:hAnsiTheme="minorHAnsi"/>
        </w:rPr>
      </w:pPr>
    </w:p>
    <w:p w14:paraId="4BB2FDBF" w14:textId="21C7752F" w:rsidR="009B3104" w:rsidRPr="009B3104" w:rsidRDefault="40589E62" w:rsidP="1D9B9EB8">
      <w:pPr>
        <w:keepNext/>
        <w:spacing w:after="0" w:line="240" w:lineRule="auto"/>
        <w:contextualSpacing/>
        <w:jc w:val="both"/>
        <w:rPr>
          <w:rFonts w:asciiTheme="minorHAnsi" w:hAnsiTheme="minorHAnsi"/>
        </w:rPr>
      </w:pPr>
      <w:r w:rsidRPr="1D9B9EB8">
        <w:rPr>
          <w:rFonts w:asciiTheme="minorHAnsi" w:hAnsiTheme="minorHAnsi"/>
        </w:rPr>
        <w:t xml:space="preserve">The contract cost should include: </w:t>
      </w:r>
    </w:p>
    <w:p w14:paraId="5F3E6F80" w14:textId="3FE6A77A" w:rsidR="009B3104" w:rsidRPr="009B3104" w:rsidRDefault="40589E62" w:rsidP="1D9B9EB8">
      <w:pPr>
        <w:pStyle w:val="ListParagraph"/>
        <w:keepNext/>
        <w:spacing w:after="0" w:line="240" w:lineRule="auto"/>
        <w:jc w:val="both"/>
        <w:rPr>
          <w:rFonts w:asciiTheme="minorHAnsi" w:hAnsiTheme="minorHAnsi"/>
          <w:szCs w:val="24"/>
        </w:rPr>
      </w:pPr>
      <w:r w:rsidRPr="1D9B9EB8">
        <w:rPr>
          <w:rFonts w:asciiTheme="minorHAnsi" w:hAnsiTheme="minorHAnsi"/>
        </w:rPr>
        <w:t>Recordings allowance – 100 x 40 word prompts per annum, Video allowance 10 x 90 second video prompts, 100% voice availability guarantee, unlimited IVR Health Checks, unlimited access to non-copy right hold music catalogue, 3-working day SLA for message recording, provision and criteria for same day message recording.</w:t>
      </w:r>
    </w:p>
    <w:p w14:paraId="1B780AA5" w14:textId="54F4B4A2" w:rsidR="009B3104" w:rsidRPr="009B3104" w:rsidRDefault="40589E62" w:rsidP="1D9B9EB8">
      <w:pPr>
        <w:keepNext/>
        <w:spacing w:after="0" w:line="240" w:lineRule="auto"/>
        <w:ind w:firstLine="720"/>
        <w:contextualSpacing/>
        <w:jc w:val="both"/>
        <w:rPr>
          <w:rFonts w:asciiTheme="minorHAnsi" w:hAnsiTheme="minorHAnsi"/>
        </w:rPr>
      </w:pPr>
      <w:r w:rsidRPr="1D9B9EB8">
        <w:rPr>
          <w:rFonts w:asciiTheme="minorHAnsi" w:hAnsiTheme="minorHAnsi"/>
        </w:rPr>
        <w:t xml:space="preserve">As well as an account management service that includes creative advice and support </w:t>
      </w:r>
      <w:r w:rsidR="009B3104">
        <w:tab/>
      </w:r>
      <w:r w:rsidRPr="1D9B9EB8">
        <w:rPr>
          <w:rFonts w:asciiTheme="minorHAnsi" w:hAnsiTheme="minorHAnsi"/>
        </w:rPr>
        <w:t>for scripting best practise.</w:t>
      </w:r>
    </w:p>
    <w:p w14:paraId="48128EBC" w14:textId="77777777" w:rsidR="009B3104" w:rsidRPr="009B3104" w:rsidRDefault="009B3104" w:rsidP="1D9B9EB8">
      <w:pPr>
        <w:keepNext/>
        <w:spacing w:after="0" w:line="240" w:lineRule="auto"/>
        <w:contextualSpacing/>
        <w:jc w:val="both"/>
        <w:rPr>
          <w:rFonts w:asciiTheme="minorHAnsi" w:hAnsiTheme="minorHAnsi"/>
        </w:rPr>
      </w:pPr>
    </w:p>
    <w:p w14:paraId="5DB1A064" w14:textId="5248C15D" w:rsidR="009B3104" w:rsidRPr="009B3104" w:rsidRDefault="40589E62" w:rsidP="1D9B9EB8">
      <w:pPr>
        <w:keepNext/>
        <w:spacing w:after="0" w:line="240" w:lineRule="auto"/>
        <w:contextualSpacing/>
        <w:jc w:val="both"/>
        <w:rPr>
          <w:rFonts w:asciiTheme="minorHAnsi" w:hAnsiTheme="minorHAnsi"/>
        </w:rPr>
      </w:pPr>
      <w:r w:rsidRPr="1D9B9EB8">
        <w:rPr>
          <w:rFonts w:asciiTheme="minorHAnsi" w:hAnsiTheme="minorHAnsi"/>
        </w:rPr>
        <w:t>Please provide your pricing with your proposal, this should be the total cost (excluding VAT) and will represent the maximum payments that will be made during the contract term.</w:t>
      </w:r>
      <w:r w:rsidRPr="1D9B9EB8">
        <w:rPr>
          <w:rFonts w:asciiTheme="minorHAnsi" w:eastAsiaTheme="minorEastAsia" w:hAnsiTheme="minorHAnsi"/>
          <w:lang w:eastAsia="en-GB"/>
        </w:rPr>
        <w:t xml:space="preserve"> </w:t>
      </w:r>
    </w:p>
    <w:tbl>
      <w:tblPr>
        <w:tblStyle w:val="TableGrid"/>
        <w:tblW w:w="0" w:type="auto"/>
        <w:tblLayout w:type="fixed"/>
        <w:tblLook w:val="06A0" w:firstRow="1" w:lastRow="0" w:firstColumn="1" w:lastColumn="0" w:noHBand="1" w:noVBand="1"/>
      </w:tblPr>
      <w:tblGrid>
        <w:gridCol w:w="1335"/>
        <w:gridCol w:w="2220"/>
      </w:tblGrid>
      <w:tr w:rsidR="1D9B9EB8" w14:paraId="1641F35C" w14:textId="77777777" w:rsidTr="1D9B9EB8">
        <w:trPr>
          <w:trHeight w:val="300"/>
        </w:trPr>
        <w:tc>
          <w:tcPr>
            <w:tcW w:w="1335" w:type="dxa"/>
          </w:tcPr>
          <w:p w14:paraId="7DC7294C" w14:textId="4DD4D050" w:rsidR="171002DC" w:rsidRDefault="171002DC" w:rsidP="1D9B9EB8">
            <w:pPr>
              <w:rPr>
                <w:rFonts w:asciiTheme="minorHAnsi" w:eastAsiaTheme="minorEastAsia" w:hAnsiTheme="minorHAnsi" w:cstheme="minorBidi"/>
              </w:rPr>
            </w:pPr>
            <w:r w:rsidRPr="1D9B9EB8">
              <w:rPr>
                <w:rFonts w:asciiTheme="minorHAnsi" w:eastAsiaTheme="minorEastAsia" w:hAnsiTheme="minorHAnsi" w:cstheme="minorBidi"/>
              </w:rPr>
              <w:t>Total Cost</w:t>
            </w:r>
          </w:p>
        </w:tc>
        <w:tc>
          <w:tcPr>
            <w:tcW w:w="2220" w:type="dxa"/>
          </w:tcPr>
          <w:p w14:paraId="3E87F2D7" w14:textId="2B1B1B9D" w:rsidR="1D9B9EB8" w:rsidRDefault="1D9B9EB8" w:rsidP="1D9B9EB8">
            <w:pPr>
              <w:rPr>
                <w:rFonts w:asciiTheme="minorHAnsi" w:eastAsiaTheme="minorEastAsia" w:hAnsiTheme="minorHAnsi" w:cstheme="minorBidi"/>
              </w:rPr>
            </w:pPr>
          </w:p>
        </w:tc>
      </w:tr>
    </w:tbl>
    <w:p w14:paraId="682CE12D" w14:textId="50F548DE" w:rsidR="009B3104" w:rsidRPr="009B3104" w:rsidRDefault="009B3104" w:rsidP="1D9B9EB8">
      <w:pPr>
        <w:keepNext/>
        <w:spacing w:after="0" w:line="240" w:lineRule="auto"/>
        <w:jc w:val="both"/>
        <w:rPr>
          <w:rFonts w:asciiTheme="minorHAnsi" w:eastAsiaTheme="minorEastAsia" w:hAnsiTheme="minorHAnsi"/>
          <w:lang w:eastAsia="en-GB"/>
        </w:rPr>
      </w:pPr>
      <w:r w:rsidRPr="1D9B9EB8">
        <w:rPr>
          <w:rFonts w:asciiTheme="minorHAnsi" w:eastAsiaTheme="minorEastAsia" w:hAnsiTheme="minorHAnsi"/>
          <w:lang w:eastAsia="en-GB"/>
        </w:rPr>
        <w:t xml:space="preserve">Scores will be assigned as laid out below, Tender Price by measuring each price against the lowest compliant price submitted in line with the criteria laid out in the pricing.  The lowest priced offer will achieve the maximum score and any prices above the lowest will be allocated a score based on the following formula:  </w:t>
      </w:r>
    </w:p>
    <w:tbl>
      <w:tblPr>
        <w:tblW w:w="0" w:type="auto"/>
        <w:jc w:val="center"/>
        <w:tblCellMar>
          <w:left w:w="0" w:type="dxa"/>
          <w:right w:w="0" w:type="dxa"/>
        </w:tblCellMar>
        <w:tblLook w:val="04A0" w:firstRow="1" w:lastRow="0" w:firstColumn="1" w:lastColumn="0" w:noHBand="0" w:noVBand="1"/>
      </w:tblPr>
      <w:tblGrid>
        <w:gridCol w:w="2056"/>
        <w:gridCol w:w="3055"/>
        <w:gridCol w:w="334"/>
        <w:gridCol w:w="638"/>
      </w:tblGrid>
      <w:tr w:rsidR="009B3104" w:rsidRPr="009B3104" w14:paraId="5672C62C" w14:textId="77777777" w:rsidTr="00CA0CBE">
        <w:trPr>
          <w:jc w:val="center"/>
        </w:trPr>
        <w:tc>
          <w:tcPr>
            <w:tcW w:w="2056" w:type="dxa"/>
            <w:vMerge w:val="restart"/>
            <w:tcMar>
              <w:top w:w="0" w:type="dxa"/>
              <w:left w:w="108" w:type="dxa"/>
              <w:bottom w:w="0" w:type="dxa"/>
              <w:right w:w="108" w:type="dxa"/>
            </w:tcMar>
            <w:vAlign w:val="center"/>
            <w:hideMark/>
          </w:tcPr>
          <w:p w14:paraId="1CC765E6"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w:t>
            </w:r>
          </w:p>
        </w:tc>
        <w:tc>
          <w:tcPr>
            <w:tcW w:w="3055" w:type="dxa"/>
            <w:tcBorders>
              <w:top w:val="nil"/>
              <w:left w:val="nil"/>
              <w:bottom w:val="single" w:sz="8" w:space="0" w:color="auto"/>
              <w:right w:val="nil"/>
            </w:tcBorders>
            <w:tcMar>
              <w:top w:w="0" w:type="dxa"/>
              <w:left w:w="108" w:type="dxa"/>
              <w:bottom w:w="0" w:type="dxa"/>
              <w:right w:w="108" w:type="dxa"/>
            </w:tcMar>
            <w:hideMark/>
          </w:tcPr>
          <w:p w14:paraId="289CE745"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Lowest tender price</w:t>
            </w:r>
          </w:p>
        </w:tc>
        <w:tc>
          <w:tcPr>
            <w:tcW w:w="334" w:type="dxa"/>
            <w:vMerge w:val="restart"/>
            <w:tcMar>
              <w:top w:w="0" w:type="dxa"/>
              <w:left w:w="108" w:type="dxa"/>
              <w:bottom w:w="0" w:type="dxa"/>
              <w:right w:w="108" w:type="dxa"/>
            </w:tcMar>
            <w:vAlign w:val="center"/>
            <w:hideMark/>
          </w:tcPr>
          <w:p w14:paraId="26611D2E"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x</w:t>
            </w:r>
          </w:p>
        </w:tc>
        <w:tc>
          <w:tcPr>
            <w:tcW w:w="638" w:type="dxa"/>
            <w:vMerge w:val="restart"/>
            <w:tcMar>
              <w:top w:w="0" w:type="dxa"/>
              <w:left w:w="108" w:type="dxa"/>
              <w:bottom w:w="0" w:type="dxa"/>
              <w:right w:w="108" w:type="dxa"/>
            </w:tcMar>
            <w:vAlign w:val="center"/>
            <w:hideMark/>
          </w:tcPr>
          <w:p w14:paraId="76A942C0" w14:textId="63043E48"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1E7FB0">
              <w:rPr>
                <w:rFonts w:asciiTheme="minorHAnsi" w:eastAsiaTheme="minorEastAsia" w:hAnsiTheme="minorHAnsi" w:cstheme="minorHAnsi"/>
                <w:szCs w:val="24"/>
                <w:lang w:eastAsia="en-GB"/>
              </w:rPr>
              <w:t>6</w:t>
            </w:r>
            <w:r w:rsidRPr="009B3104">
              <w:rPr>
                <w:rFonts w:asciiTheme="minorHAnsi" w:eastAsiaTheme="minorEastAsia" w:hAnsiTheme="minorHAnsi" w:cstheme="minorHAnsi"/>
                <w:szCs w:val="24"/>
                <w:lang w:eastAsia="en-GB"/>
              </w:rPr>
              <w:t>0]</w:t>
            </w:r>
          </w:p>
        </w:tc>
      </w:tr>
      <w:tr w:rsidR="009B3104" w:rsidRPr="009B3104" w14:paraId="1CD039DF" w14:textId="77777777" w:rsidTr="00CA0CBE">
        <w:trPr>
          <w:jc w:val="center"/>
        </w:trPr>
        <w:tc>
          <w:tcPr>
            <w:tcW w:w="0" w:type="auto"/>
            <w:vMerge/>
            <w:vAlign w:val="center"/>
            <w:hideMark/>
          </w:tcPr>
          <w:p w14:paraId="0C295ABB"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3055" w:type="dxa"/>
            <w:tcMar>
              <w:top w:w="0" w:type="dxa"/>
              <w:left w:w="108" w:type="dxa"/>
              <w:bottom w:w="0" w:type="dxa"/>
              <w:right w:w="108" w:type="dxa"/>
            </w:tcMar>
            <w:hideMark/>
          </w:tcPr>
          <w:p w14:paraId="298A7C1F"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Your tender price</w:t>
            </w:r>
          </w:p>
        </w:tc>
        <w:tc>
          <w:tcPr>
            <w:tcW w:w="0" w:type="auto"/>
            <w:vMerge/>
            <w:vAlign w:val="center"/>
            <w:hideMark/>
          </w:tcPr>
          <w:p w14:paraId="40C86FFA"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0" w:type="auto"/>
            <w:vMerge/>
            <w:vAlign w:val="center"/>
            <w:hideMark/>
          </w:tcPr>
          <w:p w14:paraId="647CA4EE"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r>
    </w:tbl>
    <w:p w14:paraId="7B48D9B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p w14:paraId="46693A23" w14:textId="61E57F71" w:rsidR="1D9B9EB8" w:rsidRDefault="1D9B9EB8" w:rsidP="1D9B9EB8">
      <w:pPr>
        <w:keepNext/>
        <w:spacing w:after="0" w:line="240" w:lineRule="auto"/>
        <w:jc w:val="both"/>
        <w:rPr>
          <w:rFonts w:asciiTheme="minorHAnsi" w:eastAsiaTheme="minorEastAsia" w:hAnsiTheme="minorHAnsi"/>
          <w:lang w:eastAsia="en-GB"/>
        </w:rPr>
      </w:pPr>
    </w:p>
    <w:p w14:paraId="34D4C959" w14:textId="77777777" w:rsid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For example, based on a notional figure of £1,500 for the lowest tender price, scores would be awarded as follows:</w:t>
      </w:r>
    </w:p>
    <w:p w14:paraId="1576BD45" w14:textId="77777777" w:rsidR="00547CA5" w:rsidRDefault="00547CA5" w:rsidP="009B3104">
      <w:pPr>
        <w:keepNext/>
        <w:spacing w:after="0" w:line="240" w:lineRule="auto"/>
        <w:jc w:val="both"/>
        <w:rPr>
          <w:rFonts w:asciiTheme="minorHAnsi" w:eastAsiaTheme="minorEastAsia" w:hAnsiTheme="minorHAnsi" w:cstheme="minorHAnsi"/>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18"/>
        <w:gridCol w:w="1420"/>
        <w:gridCol w:w="1720"/>
      </w:tblGrid>
      <w:tr w:rsidR="00547CA5" w:rsidRPr="00547CA5" w14:paraId="67AC913E" w14:textId="77777777" w:rsidTr="00547CA5">
        <w:trPr>
          <w:trHeight w:val="630"/>
        </w:trPr>
        <w:tc>
          <w:tcPr>
            <w:tcW w:w="96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44A195ED"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Supplier</w:t>
            </w:r>
          </w:p>
        </w:tc>
        <w:tc>
          <w:tcPr>
            <w:tcW w:w="1420" w:type="dxa"/>
            <w:tcBorders>
              <w:top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060172A7"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Tender Price</w:t>
            </w:r>
          </w:p>
        </w:tc>
        <w:tc>
          <w:tcPr>
            <w:tcW w:w="1720" w:type="dxa"/>
            <w:tcBorders>
              <w:top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00982413"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Price Score awarded (60%)</w:t>
            </w:r>
          </w:p>
        </w:tc>
      </w:tr>
      <w:tr w:rsidR="00547CA5" w:rsidRPr="00547CA5" w14:paraId="3A959DA0" w14:textId="77777777" w:rsidTr="00547CA5">
        <w:trPr>
          <w:trHeight w:val="320"/>
        </w:trPr>
        <w:tc>
          <w:tcPr>
            <w:tcW w:w="96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CD509"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A</w:t>
            </w:r>
          </w:p>
        </w:tc>
        <w:tc>
          <w:tcPr>
            <w:tcW w:w="1420" w:type="dxa"/>
            <w:tcBorders>
              <w:bottom w:val="single" w:sz="8" w:space="0" w:color="auto"/>
              <w:right w:val="single" w:sz="8" w:space="0" w:color="auto"/>
            </w:tcBorders>
            <w:tcMar>
              <w:top w:w="0" w:type="dxa"/>
              <w:left w:w="108" w:type="dxa"/>
              <w:bottom w:w="0" w:type="dxa"/>
              <w:right w:w="108" w:type="dxa"/>
            </w:tcMar>
            <w:vAlign w:val="center"/>
            <w:hideMark/>
          </w:tcPr>
          <w:p w14:paraId="38959396"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£1,500</w:t>
            </w:r>
          </w:p>
        </w:tc>
        <w:tc>
          <w:tcPr>
            <w:tcW w:w="1720" w:type="dxa"/>
            <w:tcBorders>
              <w:bottom w:val="single" w:sz="8" w:space="0" w:color="auto"/>
              <w:right w:val="single" w:sz="8" w:space="0" w:color="auto"/>
            </w:tcBorders>
            <w:tcMar>
              <w:top w:w="0" w:type="dxa"/>
              <w:left w:w="108" w:type="dxa"/>
              <w:bottom w:w="0" w:type="dxa"/>
              <w:right w:w="108" w:type="dxa"/>
            </w:tcMar>
            <w:vAlign w:val="center"/>
            <w:hideMark/>
          </w:tcPr>
          <w:p w14:paraId="5D4BA8BF"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60.00</w:t>
            </w:r>
          </w:p>
        </w:tc>
      </w:tr>
      <w:tr w:rsidR="00547CA5" w:rsidRPr="00547CA5" w14:paraId="1FBFFDE7" w14:textId="77777777" w:rsidTr="00547CA5">
        <w:trPr>
          <w:trHeight w:val="320"/>
        </w:trPr>
        <w:tc>
          <w:tcPr>
            <w:tcW w:w="96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CCEBB"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B</w:t>
            </w:r>
          </w:p>
        </w:tc>
        <w:tc>
          <w:tcPr>
            <w:tcW w:w="1420" w:type="dxa"/>
            <w:tcBorders>
              <w:bottom w:val="single" w:sz="8" w:space="0" w:color="auto"/>
              <w:right w:val="single" w:sz="8" w:space="0" w:color="auto"/>
            </w:tcBorders>
            <w:tcMar>
              <w:top w:w="0" w:type="dxa"/>
              <w:left w:w="108" w:type="dxa"/>
              <w:bottom w:w="0" w:type="dxa"/>
              <w:right w:w="108" w:type="dxa"/>
            </w:tcMar>
            <w:vAlign w:val="center"/>
            <w:hideMark/>
          </w:tcPr>
          <w:p w14:paraId="042399FA"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£1,750</w:t>
            </w:r>
          </w:p>
        </w:tc>
        <w:tc>
          <w:tcPr>
            <w:tcW w:w="1720" w:type="dxa"/>
            <w:tcBorders>
              <w:bottom w:val="single" w:sz="8" w:space="0" w:color="auto"/>
              <w:right w:val="single" w:sz="8" w:space="0" w:color="auto"/>
            </w:tcBorders>
            <w:tcMar>
              <w:top w:w="0" w:type="dxa"/>
              <w:left w:w="108" w:type="dxa"/>
              <w:bottom w:w="0" w:type="dxa"/>
              <w:right w:w="108" w:type="dxa"/>
            </w:tcMar>
            <w:vAlign w:val="center"/>
            <w:hideMark/>
          </w:tcPr>
          <w:p w14:paraId="64D6CE94"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51.43</w:t>
            </w:r>
          </w:p>
        </w:tc>
      </w:tr>
      <w:tr w:rsidR="00547CA5" w:rsidRPr="00547CA5" w14:paraId="6FCC2F5A" w14:textId="77777777" w:rsidTr="00547CA5">
        <w:trPr>
          <w:trHeight w:val="320"/>
        </w:trPr>
        <w:tc>
          <w:tcPr>
            <w:tcW w:w="96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C3D3E"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C</w:t>
            </w:r>
          </w:p>
        </w:tc>
        <w:tc>
          <w:tcPr>
            <w:tcW w:w="1420" w:type="dxa"/>
            <w:tcBorders>
              <w:bottom w:val="single" w:sz="8" w:space="0" w:color="auto"/>
              <w:right w:val="single" w:sz="8" w:space="0" w:color="auto"/>
            </w:tcBorders>
            <w:tcMar>
              <w:top w:w="0" w:type="dxa"/>
              <w:left w:w="108" w:type="dxa"/>
              <w:bottom w:w="0" w:type="dxa"/>
              <w:right w:w="108" w:type="dxa"/>
            </w:tcMar>
            <w:vAlign w:val="center"/>
            <w:hideMark/>
          </w:tcPr>
          <w:p w14:paraId="70464172"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£2,000</w:t>
            </w:r>
          </w:p>
        </w:tc>
        <w:tc>
          <w:tcPr>
            <w:tcW w:w="1720" w:type="dxa"/>
            <w:tcBorders>
              <w:bottom w:val="single" w:sz="8" w:space="0" w:color="auto"/>
              <w:right w:val="single" w:sz="8" w:space="0" w:color="auto"/>
            </w:tcBorders>
            <w:tcMar>
              <w:top w:w="0" w:type="dxa"/>
              <w:left w:w="108" w:type="dxa"/>
              <w:bottom w:w="0" w:type="dxa"/>
              <w:right w:w="108" w:type="dxa"/>
            </w:tcMar>
            <w:vAlign w:val="center"/>
            <w:hideMark/>
          </w:tcPr>
          <w:p w14:paraId="5249AF05"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45.00</w:t>
            </w:r>
          </w:p>
        </w:tc>
      </w:tr>
      <w:tr w:rsidR="00547CA5" w:rsidRPr="00547CA5" w14:paraId="00277913" w14:textId="77777777" w:rsidTr="00547CA5">
        <w:trPr>
          <w:trHeight w:val="320"/>
        </w:trPr>
        <w:tc>
          <w:tcPr>
            <w:tcW w:w="96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1760D"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D</w:t>
            </w:r>
          </w:p>
        </w:tc>
        <w:tc>
          <w:tcPr>
            <w:tcW w:w="1420" w:type="dxa"/>
            <w:tcBorders>
              <w:bottom w:val="single" w:sz="8" w:space="0" w:color="auto"/>
              <w:right w:val="single" w:sz="8" w:space="0" w:color="auto"/>
            </w:tcBorders>
            <w:tcMar>
              <w:top w:w="0" w:type="dxa"/>
              <w:left w:w="108" w:type="dxa"/>
              <w:bottom w:w="0" w:type="dxa"/>
              <w:right w:w="108" w:type="dxa"/>
            </w:tcMar>
            <w:vAlign w:val="center"/>
            <w:hideMark/>
          </w:tcPr>
          <w:p w14:paraId="755A88FE"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£1,550</w:t>
            </w:r>
          </w:p>
        </w:tc>
        <w:tc>
          <w:tcPr>
            <w:tcW w:w="1720" w:type="dxa"/>
            <w:tcBorders>
              <w:bottom w:val="single" w:sz="8" w:space="0" w:color="auto"/>
              <w:right w:val="single" w:sz="8" w:space="0" w:color="auto"/>
            </w:tcBorders>
            <w:tcMar>
              <w:top w:w="0" w:type="dxa"/>
              <w:left w:w="108" w:type="dxa"/>
              <w:bottom w:w="0" w:type="dxa"/>
              <w:right w:w="108" w:type="dxa"/>
            </w:tcMar>
            <w:vAlign w:val="center"/>
            <w:hideMark/>
          </w:tcPr>
          <w:p w14:paraId="2D4661EC"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58.06</w:t>
            </w:r>
          </w:p>
        </w:tc>
      </w:tr>
      <w:tr w:rsidR="00547CA5" w:rsidRPr="00547CA5" w14:paraId="542B7713" w14:textId="77777777" w:rsidTr="00547CA5">
        <w:trPr>
          <w:trHeight w:val="320"/>
        </w:trPr>
        <w:tc>
          <w:tcPr>
            <w:tcW w:w="96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C7552"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E</w:t>
            </w:r>
          </w:p>
        </w:tc>
        <w:tc>
          <w:tcPr>
            <w:tcW w:w="1420" w:type="dxa"/>
            <w:tcBorders>
              <w:bottom w:val="single" w:sz="8" w:space="0" w:color="auto"/>
              <w:right w:val="single" w:sz="8" w:space="0" w:color="auto"/>
            </w:tcBorders>
            <w:tcMar>
              <w:top w:w="0" w:type="dxa"/>
              <w:left w:w="108" w:type="dxa"/>
              <w:bottom w:w="0" w:type="dxa"/>
              <w:right w:w="108" w:type="dxa"/>
            </w:tcMar>
            <w:vAlign w:val="center"/>
            <w:hideMark/>
          </w:tcPr>
          <w:p w14:paraId="470D6CBC"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£1,850</w:t>
            </w:r>
          </w:p>
        </w:tc>
        <w:tc>
          <w:tcPr>
            <w:tcW w:w="1720" w:type="dxa"/>
            <w:tcBorders>
              <w:bottom w:val="single" w:sz="8" w:space="0" w:color="auto"/>
              <w:right w:val="single" w:sz="8" w:space="0" w:color="auto"/>
            </w:tcBorders>
            <w:tcMar>
              <w:top w:w="0" w:type="dxa"/>
              <w:left w:w="108" w:type="dxa"/>
              <w:bottom w:w="0" w:type="dxa"/>
              <w:right w:w="108" w:type="dxa"/>
            </w:tcMar>
            <w:vAlign w:val="center"/>
            <w:hideMark/>
          </w:tcPr>
          <w:p w14:paraId="69113502" w14:textId="77777777" w:rsidR="00547CA5" w:rsidRPr="00547CA5" w:rsidRDefault="00547CA5" w:rsidP="00547CA5">
            <w:pPr>
              <w:keepNext/>
              <w:spacing w:after="0" w:line="240" w:lineRule="auto"/>
              <w:jc w:val="both"/>
              <w:rPr>
                <w:rFonts w:asciiTheme="minorHAnsi" w:eastAsiaTheme="minorEastAsia" w:hAnsiTheme="minorHAnsi" w:cstheme="minorHAnsi"/>
                <w:szCs w:val="24"/>
                <w:lang w:eastAsia="en-GB"/>
              </w:rPr>
            </w:pPr>
            <w:r w:rsidRPr="00547CA5">
              <w:rPr>
                <w:rFonts w:asciiTheme="minorHAnsi" w:eastAsiaTheme="minorEastAsia" w:hAnsiTheme="minorHAnsi" w:cstheme="minorHAnsi"/>
                <w:szCs w:val="24"/>
                <w:lang w:eastAsia="en-GB"/>
              </w:rPr>
              <w:t>48.65</w:t>
            </w:r>
          </w:p>
        </w:tc>
      </w:tr>
    </w:tbl>
    <w:p w14:paraId="637DBBA7" w14:textId="77777777" w:rsidR="00547CA5" w:rsidRPr="009B3104" w:rsidRDefault="00547CA5" w:rsidP="009B3104">
      <w:pPr>
        <w:keepNext/>
        <w:spacing w:after="0" w:line="240" w:lineRule="auto"/>
        <w:jc w:val="both"/>
        <w:rPr>
          <w:rFonts w:asciiTheme="minorHAnsi" w:eastAsiaTheme="minorEastAsia" w:hAnsiTheme="minorHAnsi" w:cstheme="minorHAnsi"/>
          <w:szCs w:val="24"/>
          <w:lang w:eastAsia="en-GB"/>
        </w:rPr>
      </w:pPr>
    </w:p>
    <w:p w14:paraId="799657B8" w14:textId="77777777" w:rsidR="009B3104" w:rsidRPr="009B3104" w:rsidRDefault="09B7C08C" w:rsidP="1D9B9EB8">
      <w:pPr>
        <w:keepNext/>
        <w:spacing w:after="0" w:line="240" w:lineRule="auto"/>
        <w:contextualSpacing/>
        <w:jc w:val="both"/>
        <w:rPr>
          <w:rFonts w:asciiTheme="minorHAnsi" w:hAnsiTheme="minorHAnsi"/>
        </w:rPr>
      </w:pPr>
      <w:r w:rsidRPr="1D9B9EB8">
        <w:rPr>
          <w:rFonts w:asciiTheme="minorHAnsi" w:hAnsiTheme="minorHAnsi"/>
        </w:rPr>
        <w:t>Additional services offered by suppliers can be detailed in the table below:</w:t>
      </w:r>
    </w:p>
    <w:p w14:paraId="35673695" w14:textId="77777777" w:rsidR="009B3104" w:rsidRPr="009B3104" w:rsidRDefault="009B3104" w:rsidP="1D9B9EB8">
      <w:pPr>
        <w:keepNext/>
        <w:spacing w:after="0" w:line="240" w:lineRule="auto"/>
        <w:contextualSpacing/>
        <w:jc w:val="both"/>
        <w:rPr>
          <w:rFonts w:asciiTheme="minorHAnsi" w:hAnsiTheme="minorHAnsi"/>
        </w:rPr>
      </w:pPr>
    </w:p>
    <w:p w14:paraId="523C2E1B" w14:textId="37AB8DEE" w:rsidR="009B3104" w:rsidRPr="009B3104" w:rsidRDefault="09B7C08C" w:rsidP="1D9B9EB8">
      <w:pPr>
        <w:keepNext/>
        <w:spacing w:after="0" w:line="240" w:lineRule="auto"/>
        <w:contextualSpacing/>
        <w:jc w:val="both"/>
        <w:rPr>
          <w:rFonts w:asciiTheme="minorHAnsi" w:hAnsiTheme="minorHAnsi"/>
        </w:rPr>
      </w:pPr>
      <w:r w:rsidRPr="1D9B9EB8">
        <w:rPr>
          <w:rFonts w:asciiTheme="minorHAnsi" w:hAnsiTheme="minorHAnsi"/>
        </w:rPr>
        <w:t>Cambridge City Council does not guarantee to consider any of the services outlined</w:t>
      </w:r>
      <w:r w:rsidR="503DDD9E" w:rsidRPr="1D9B9EB8">
        <w:rPr>
          <w:rFonts w:asciiTheme="minorHAnsi" w:hAnsiTheme="minorHAnsi"/>
        </w:rPr>
        <w:t xml:space="preserve"> and will not be part of the pricing score evaluation</w:t>
      </w:r>
      <w:r w:rsidRPr="1D9B9EB8">
        <w:rPr>
          <w:rFonts w:asciiTheme="minorHAnsi" w:hAnsiTheme="minorHAnsi"/>
        </w:rPr>
        <w:t>.</w:t>
      </w:r>
    </w:p>
    <w:tbl>
      <w:tblPr>
        <w:tblStyle w:val="TableGrid"/>
        <w:tblW w:w="0" w:type="auto"/>
        <w:tblLook w:val="04A0" w:firstRow="1" w:lastRow="0" w:firstColumn="1" w:lastColumn="0" w:noHBand="0" w:noVBand="1"/>
      </w:tblPr>
      <w:tblGrid>
        <w:gridCol w:w="3005"/>
        <w:gridCol w:w="3005"/>
        <w:gridCol w:w="3005"/>
      </w:tblGrid>
      <w:tr w:rsidR="1D9B9EB8" w14:paraId="08E54C4E" w14:textId="77777777" w:rsidTr="1D9B9EB8">
        <w:trPr>
          <w:trHeight w:val="300"/>
        </w:trPr>
        <w:tc>
          <w:tcPr>
            <w:tcW w:w="3005" w:type="dxa"/>
          </w:tcPr>
          <w:p w14:paraId="154DFE6B" w14:textId="4480EB5F" w:rsidR="1D9B9EB8" w:rsidRDefault="1D9B9EB8" w:rsidP="1D9B9EB8">
            <w:pPr>
              <w:contextualSpacing/>
              <w:jc w:val="both"/>
              <w:rPr>
                <w:rFonts w:asciiTheme="minorHAnsi" w:hAnsiTheme="minorHAnsi" w:cstheme="minorBidi"/>
              </w:rPr>
            </w:pPr>
            <w:r w:rsidRPr="1D9B9EB8">
              <w:rPr>
                <w:rFonts w:asciiTheme="minorHAnsi" w:hAnsiTheme="minorHAnsi" w:cstheme="minorBidi"/>
              </w:rPr>
              <w:t>Service(s) offered</w:t>
            </w:r>
          </w:p>
        </w:tc>
        <w:tc>
          <w:tcPr>
            <w:tcW w:w="3005" w:type="dxa"/>
          </w:tcPr>
          <w:p w14:paraId="697BE3B5" w14:textId="148733EC" w:rsidR="1D9B9EB8" w:rsidRDefault="1D9B9EB8" w:rsidP="1D9B9EB8">
            <w:pPr>
              <w:contextualSpacing/>
              <w:jc w:val="both"/>
              <w:rPr>
                <w:rFonts w:asciiTheme="minorHAnsi" w:hAnsiTheme="minorHAnsi" w:cstheme="minorBidi"/>
              </w:rPr>
            </w:pPr>
            <w:r w:rsidRPr="1D9B9EB8">
              <w:rPr>
                <w:rFonts w:asciiTheme="minorHAnsi" w:hAnsiTheme="minorHAnsi" w:cstheme="minorBidi"/>
              </w:rPr>
              <w:t>Benefit</w:t>
            </w:r>
          </w:p>
        </w:tc>
        <w:tc>
          <w:tcPr>
            <w:tcW w:w="3005" w:type="dxa"/>
          </w:tcPr>
          <w:p w14:paraId="53556901" w14:textId="78B98D61" w:rsidR="6982B386" w:rsidRDefault="6982B386" w:rsidP="1D9B9EB8">
            <w:pPr>
              <w:jc w:val="both"/>
              <w:rPr>
                <w:rFonts w:asciiTheme="minorHAnsi" w:hAnsiTheme="minorHAnsi" w:cstheme="minorBidi"/>
              </w:rPr>
            </w:pPr>
            <w:r w:rsidRPr="1D9B9EB8">
              <w:rPr>
                <w:rFonts w:asciiTheme="minorHAnsi" w:hAnsiTheme="minorHAnsi" w:cstheme="minorBidi"/>
              </w:rPr>
              <w:t>Cost</w:t>
            </w:r>
          </w:p>
        </w:tc>
      </w:tr>
      <w:tr w:rsidR="1D9B9EB8" w14:paraId="63CED280" w14:textId="77777777" w:rsidTr="1D9B9EB8">
        <w:trPr>
          <w:trHeight w:val="300"/>
        </w:trPr>
        <w:tc>
          <w:tcPr>
            <w:tcW w:w="3005" w:type="dxa"/>
          </w:tcPr>
          <w:p w14:paraId="2EDB2A0F" w14:textId="77777777" w:rsidR="1D9B9EB8" w:rsidRDefault="1D9B9EB8" w:rsidP="1D9B9EB8">
            <w:pPr>
              <w:contextualSpacing/>
              <w:jc w:val="both"/>
              <w:rPr>
                <w:rFonts w:asciiTheme="minorHAnsi" w:hAnsiTheme="minorHAnsi" w:cstheme="minorBidi"/>
              </w:rPr>
            </w:pPr>
          </w:p>
          <w:p w14:paraId="4001A2CA" w14:textId="77777777" w:rsidR="1D9B9EB8" w:rsidRDefault="1D9B9EB8" w:rsidP="1D9B9EB8">
            <w:pPr>
              <w:contextualSpacing/>
              <w:jc w:val="both"/>
              <w:rPr>
                <w:rFonts w:asciiTheme="minorHAnsi" w:hAnsiTheme="minorHAnsi" w:cstheme="minorBidi"/>
              </w:rPr>
            </w:pPr>
          </w:p>
          <w:p w14:paraId="27395B3E" w14:textId="77777777" w:rsidR="1D9B9EB8" w:rsidRDefault="1D9B9EB8" w:rsidP="1D9B9EB8">
            <w:pPr>
              <w:contextualSpacing/>
              <w:jc w:val="both"/>
              <w:rPr>
                <w:rFonts w:asciiTheme="minorHAnsi" w:hAnsiTheme="minorHAnsi" w:cstheme="minorBidi"/>
              </w:rPr>
            </w:pPr>
          </w:p>
          <w:p w14:paraId="2036EDC1" w14:textId="77777777" w:rsidR="1D9B9EB8" w:rsidRDefault="1D9B9EB8" w:rsidP="1D9B9EB8">
            <w:pPr>
              <w:contextualSpacing/>
              <w:jc w:val="both"/>
              <w:rPr>
                <w:rFonts w:asciiTheme="minorHAnsi" w:hAnsiTheme="minorHAnsi" w:cstheme="minorBidi"/>
              </w:rPr>
            </w:pPr>
          </w:p>
          <w:p w14:paraId="304041F3" w14:textId="77777777" w:rsidR="1D9B9EB8" w:rsidRDefault="1D9B9EB8" w:rsidP="1D9B9EB8">
            <w:pPr>
              <w:contextualSpacing/>
              <w:jc w:val="both"/>
              <w:rPr>
                <w:rFonts w:asciiTheme="minorHAnsi" w:hAnsiTheme="minorHAnsi" w:cstheme="minorBidi"/>
              </w:rPr>
            </w:pPr>
          </w:p>
          <w:p w14:paraId="0BCAB388" w14:textId="77777777" w:rsidR="1D9B9EB8" w:rsidRDefault="1D9B9EB8" w:rsidP="1D9B9EB8">
            <w:pPr>
              <w:contextualSpacing/>
              <w:jc w:val="both"/>
              <w:rPr>
                <w:rFonts w:asciiTheme="minorHAnsi" w:hAnsiTheme="minorHAnsi" w:cstheme="minorBidi"/>
              </w:rPr>
            </w:pPr>
          </w:p>
          <w:p w14:paraId="632BD3CC" w14:textId="77777777" w:rsidR="1D9B9EB8" w:rsidRDefault="1D9B9EB8" w:rsidP="1D9B9EB8">
            <w:pPr>
              <w:contextualSpacing/>
              <w:jc w:val="both"/>
              <w:rPr>
                <w:rFonts w:asciiTheme="minorHAnsi" w:hAnsiTheme="minorHAnsi" w:cstheme="minorBidi"/>
              </w:rPr>
            </w:pPr>
          </w:p>
        </w:tc>
        <w:tc>
          <w:tcPr>
            <w:tcW w:w="3005" w:type="dxa"/>
          </w:tcPr>
          <w:p w14:paraId="0F02C8CA" w14:textId="77777777" w:rsidR="1D9B9EB8" w:rsidRDefault="1D9B9EB8" w:rsidP="1D9B9EB8">
            <w:pPr>
              <w:contextualSpacing/>
              <w:jc w:val="both"/>
              <w:rPr>
                <w:rFonts w:asciiTheme="minorHAnsi" w:hAnsiTheme="minorHAnsi" w:cstheme="minorBidi"/>
              </w:rPr>
            </w:pPr>
          </w:p>
        </w:tc>
        <w:tc>
          <w:tcPr>
            <w:tcW w:w="3005" w:type="dxa"/>
          </w:tcPr>
          <w:p w14:paraId="2BE897F4" w14:textId="0D1BDF70" w:rsidR="1D9B9EB8" w:rsidRDefault="1D9B9EB8" w:rsidP="1D9B9EB8">
            <w:pPr>
              <w:jc w:val="both"/>
              <w:rPr>
                <w:rFonts w:asciiTheme="minorHAnsi" w:hAnsiTheme="minorHAnsi" w:cstheme="minorBidi"/>
              </w:rPr>
            </w:pPr>
          </w:p>
        </w:tc>
      </w:tr>
    </w:tbl>
    <w:p w14:paraId="623D3804" w14:textId="5852ADEF" w:rsidR="009B3104" w:rsidRPr="009B3104" w:rsidRDefault="009B3104" w:rsidP="1D9B9EB8">
      <w:pPr>
        <w:keepNext/>
        <w:spacing w:after="0" w:line="240" w:lineRule="auto"/>
        <w:jc w:val="both"/>
        <w:rPr>
          <w:rFonts w:asciiTheme="minorHAnsi" w:eastAsiaTheme="minorEastAsia" w:hAnsiTheme="minorHAnsi"/>
          <w:lang w:eastAsia="en-GB"/>
        </w:rPr>
      </w:pPr>
    </w:p>
    <w:p w14:paraId="3468EEB0" w14:textId="77777777" w:rsidR="001E14C9" w:rsidRDefault="001E14C9" w:rsidP="008F733C">
      <w:pPr>
        <w:spacing w:after="0"/>
        <w:jc w:val="both"/>
        <w:rPr>
          <w:rFonts w:asciiTheme="minorHAnsi" w:eastAsia="Calibri" w:hAnsiTheme="minorHAnsi" w:cstheme="minorHAnsi"/>
          <w:szCs w:val="24"/>
        </w:rPr>
      </w:pPr>
    </w:p>
    <w:p w14:paraId="51BD7355" w14:textId="614BCF9F" w:rsidR="000A1951" w:rsidRPr="009B3104" w:rsidRDefault="000A1951" w:rsidP="008F733C">
      <w:pPr>
        <w:spacing w:after="0"/>
        <w:jc w:val="both"/>
        <w:rPr>
          <w:rFonts w:asciiTheme="minorHAnsi" w:eastAsia="Calibri" w:hAnsiTheme="minorHAnsi" w:cstheme="minorHAnsi"/>
          <w:szCs w:val="24"/>
        </w:rPr>
      </w:pPr>
      <w:r w:rsidRPr="009B3104">
        <w:rPr>
          <w:rFonts w:asciiTheme="minorHAnsi" w:eastAsia="Calibri" w:hAnsiTheme="minorHAnsi" w:cstheme="minorHAnsi"/>
          <w:szCs w:val="24"/>
        </w:rPr>
        <w:t>As part of your submission please complete the following form and upload with your submission documents.</w:t>
      </w:r>
    </w:p>
    <w:p w14:paraId="6BFE5746" w14:textId="57B26A0E" w:rsidR="000A1951" w:rsidRDefault="000A1951" w:rsidP="008F733C">
      <w:pPr>
        <w:spacing w:after="0"/>
        <w:jc w:val="both"/>
        <w:rPr>
          <w:rFonts w:asciiTheme="minorHAnsi" w:hAnsiTheme="minorHAnsi" w:cstheme="minorHAnsi"/>
          <w:bCs/>
          <w:szCs w:val="24"/>
        </w:rPr>
      </w:pPr>
    </w:p>
    <w:p w14:paraId="2A7A655C" w14:textId="15C9B7AC" w:rsidR="0053460F" w:rsidRPr="000651BC" w:rsidRDefault="000365FD" w:rsidP="008F733C">
      <w:pPr>
        <w:pStyle w:val="ListParagraph"/>
        <w:numPr>
          <w:ilvl w:val="0"/>
          <w:numId w:val="7"/>
        </w:numPr>
        <w:spacing w:after="0"/>
        <w:jc w:val="both"/>
        <w:rPr>
          <w:rFonts w:asciiTheme="minorHAnsi" w:hAnsiTheme="minorHAnsi" w:cstheme="minorHAnsi"/>
          <w:b/>
          <w:szCs w:val="24"/>
        </w:rPr>
      </w:pPr>
      <w:r>
        <w:rPr>
          <w:rFonts w:asciiTheme="minorHAnsi" w:hAnsiTheme="minorHAnsi" w:cstheme="minorHAnsi"/>
          <w:b/>
          <w:szCs w:val="24"/>
        </w:rPr>
        <w:t>Information Specific to this Opportunity</w:t>
      </w:r>
    </w:p>
    <w:p w14:paraId="21F14D98" w14:textId="2606CD03" w:rsidR="0053460F" w:rsidRPr="00E02047"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To</w:t>
      </w:r>
      <w:r w:rsidR="000651BC">
        <w:rPr>
          <w:rFonts w:asciiTheme="minorHAnsi" w:hAnsiTheme="minorHAnsi" w:cstheme="minorHAnsi"/>
          <w:bCs/>
          <w:szCs w:val="24"/>
        </w:rPr>
        <w:t>:</w:t>
      </w:r>
      <w:r w:rsidRPr="000651BC">
        <w:rPr>
          <w:rFonts w:asciiTheme="minorHAnsi" w:hAnsiTheme="minorHAnsi" w:cstheme="minorHAnsi"/>
          <w:bCs/>
          <w:szCs w:val="24"/>
        </w:rPr>
        <w:t xml:space="preserve"> </w:t>
      </w:r>
      <w:r w:rsidR="000651BC">
        <w:rPr>
          <w:rFonts w:asciiTheme="minorHAnsi" w:hAnsiTheme="minorHAnsi" w:cstheme="minorHAnsi"/>
          <w:bCs/>
          <w:szCs w:val="24"/>
        </w:rPr>
        <w:t xml:space="preserve"> </w:t>
      </w:r>
      <w:r w:rsidR="000D6030" w:rsidRPr="001E14C9">
        <w:rPr>
          <w:rFonts w:asciiTheme="minorHAnsi" w:hAnsiTheme="minorHAnsi" w:cstheme="minorHAnsi"/>
          <w:bCs/>
          <w:szCs w:val="24"/>
        </w:rPr>
        <w:t xml:space="preserve">Cambridge City </w:t>
      </w:r>
      <w:r w:rsidRPr="001E14C9">
        <w:rPr>
          <w:rFonts w:asciiTheme="minorHAnsi" w:hAnsiTheme="minorHAnsi" w:cstheme="minorHAnsi"/>
          <w:bCs/>
          <w:szCs w:val="24"/>
        </w:rPr>
        <w:t xml:space="preserve">Council </w:t>
      </w:r>
    </w:p>
    <w:p w14:paraId="65AC7252" w14:textId="52CBF3FB" w:rsidR="0053460F" w:rsidRPr="00E02047" w:rsidRDefault="0053460F" w:rsidP="008F733C">
      <w:pPr>
        <w:spacing w:after="0"/>
        <w:jc w:val="both"/>
        <w:rPr>
          <w:rFonts w:asciiTheme="minorHAnsi" w:hAnsiTheme="minorHAnsi" w:cstheme="minorHAnsi"/>
          <w:bCs/>
          <w:szCs w:val="24"/>
        </w:rPr>
      </w:pPr>
      <w:r w:rsidRPr="00E02047">
        <w:rPr>
          <w:rFonts w:asciiTheme="minorHAnsi" w:hAnsiTheme="minorHAnsi" w:cstheme="minorHAnsi"/>
          <w:bCs/>
          <w:szCs w:val="24"/>
        </w:rPr>
        <w:t xml:space="preserve">Reference – </w:t>
      </w:r>
      <w:proofErr w:type="spellStart"/>
      <w:r w:rsidRPr="00E02047">
        <w:rPr>
          <w:rFonts w:asciiTheme="minorHAnsi" w:hAnsiTheme="minorHAnsi" w:cstheme="minorHAnsi"/>
          <w:bCs/>
          <w:szCs w:val="24"/>
        </w:rPr>
        <w:t>RfQ</w:t>
      </w:r>
      <w:proofErr w:type="spellEnd"/>
      <w:r w:rsidRPr="00E02047">
        <w:rPr>
          <w:rFonts w:asciiTheme="minorHAnsi" w:hAnsiTheme="minorHAnsi" w:cstheme="minorHAnsi"/>
          <w:bCs/>
          <w:szCs w:val="24"/>
        </w:rPr>
        <w:t xml:space="preserve"> </w:t>
      </w:r>
      <w:r w:rsidR="0021447E" w:rsidRPr="00E02047">
        <w:rPr>
          <w:rFonts w:asciiTheme="minorHAnsi" w:hAnsiTheme="minorHAnsi" w:cstheme="minorHAnsi"/>
          <w:bCs/>
          <w:szCs w:val="24"/>
        </w:rPr>
        <w:t xml:space="preserve">for </w:t>
      </w:r>
      <w:r w:rsidR="00E02047" w:rsidRPr="00E02047">
        <w:rPr>
          <w:rFonts w:asciiTheme="minorHAnsi" w:hAnsiTheme="minorHAnsi" w:cstheme="minorHAnsi"/>
          <w:bCs/>
          <w:szCs w:val="24"/>
        </w:rPr>
        <w:t xml:space="preserve">Audio and </w:t>
      </w:r>
      <w:r w:rsidR="000D6030" w:rsidRPr="00E02047">
        <w:rPr>
          <w:rFonts w:asciiTheme="minorHAnsi" w:hAnsiTheme="minorHAnsi" w:cstheme="minorHAnsi"/>
          <w:bCs/>
          <w:szCs w:val="24"/>
        </w:rPr>
        <w:t>Video Contact Centre Audio Managed Service</w:t>
      </w:r>
    </w:p>
    <w:p w14:paraId="62C3027A" w14:textId="77777777" w:rsidR="00E77F4B" w:rsidRPr="000651BC" w:rsidRDefault="00E77F4B" w:rsidP="008F733C">
      <w:pPr>
        <w:spacing w:after="0"/>
        <w:jc w:val="both"/>
        <w:rPr>
          <w:rFonts w:asciiTheme="minorHAnsi" w:eastAsia="Calibri" w:hAnsiTheme="minorHAnsi" w:cstheme="minorHAnsi"/>
          <w:szCs w:val="24"/>
        </w:rPr>
      </w:pPr>
    </w:p>
    <w:tbl>
      <w:tblPr>
        <w:tblStyle w:val="TableGrid"/>
        <w:tblW w:w="0" w:type="auto"/>
        <w:tblLook w:val="04A0" w:firstRow="1" w:lastRow="0" w:firstColumn="1" w:lastColumn="0" w:noHBand="0" w:noVBand="1"/>
      </w:tblPr>
      <w:tblGrid>
        <w:gridCol w:w="338"/>
        <w:gridCol w:w="4410"/>
        <w:gridCol w:w="4268"/>
      </w:tblGrid>
      <w:tr w:rsidR="000A1951" w:rsidRPr="000651BC" w14:paraId="07D19635" w14:textId="77777777" w:rsidTr="00267AA8">
        <w:tc>
          <w:tcPr>
            <w:tcW w:w="338" w:type="dxa"/>
            <w:shd w:val="clear" w:color="auto" w:fill="D9E2F3" w:themeFill="accent1" w:themeFillTint="33"/>
          </w:tcPr>
          <w:p w14:paraId="1BA1865C" w14:textId="77777777" w:rsidR="000A1951" w:rsidRPr="000651BC" w:rsidRDefault="000A1951" w:rsidP="008F733C">
            <w:pPr>
              <w:spacing w:after="0"/>
              <w:jc w:val="both"/>
              <w:rPr>
                <w:rFonts w:asciiTheme="minorHAnsi" w:hAnsiTheme="minorHAnsi" w:cstheme="minorHAnsi"/>
                <w:szCs w:val="24"/>
              </w:rPr>
            </w:pPr>
          </w:p>
        </w:tc>
        <w:tc>
          <w:tcPr>
            <w:tcW w:w="4437" w:type="dxa"/>
            <w:shd w:val="clear" w:color="auto" w:fill="D9E2F3" w:themeFill="accent1" w:themeFillTint="33"/>
          </w:tcPr>
          <w:p w14:paraId="1EAC3C35" w14:textId="7D761188"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Question </w:t>
            </w:r>
          </w:p>
        </w:tc>
        <w:tc>
          <w:tcPr>
            <w:tcW w:w="4300" w:type="dxa"/>
            <w:shd w:val="clear" w:color="auto" w:fill="D9E2F3" w:themeFill="accent1" w:themeFillTint="33"/>
          </w:tcPr>
          <w:p w14:paraId="508E8D5A" w14:textId="25097956"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Response </w:t>
            </w:r>
          </w:p>
        </w:tc>
      </w:tr>
      <w:tr w:rsidR="00C74747" w:rsidRPr="000651BC" w14:paraId="2EB57C63" w14:textId="77777777" w:rsidTr="00267AA8">
        <w:tc>
          <w:tcPr>
            <w:tcW w:w="338" w:type="dxa"/>
          </w:tcPr>
          <w:p w14:paraId="0E7C20EF" w14:textId="77AA8D3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1</w:t>
            </w:r>
          </w:p>
        </w:tc>
        <w:tc>
          <w:tcPr>
            <w:tcW w:w="4437" w:type="dxa"/>
          </w:tcPr>
          <w:p w14:paraId="4B0834B5" w14:textId="4E3A620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 xml:space="preserve">Name, position and address of principal contact to where any future   correspondence is to be sent in connection with this matter </w:t>
            </w:r>
          </w:p>
        </w:tc>
        <w:tc>
          <w:tcPr>
            <w:tcW w:w="4300" w:type="dxa"/>
          </w:tcPr>
          <w:p w14:paraId="14DAF353" w14:textId="77777777" w:rsidR="00C74747" w:rsidRPr="000651BC" w:rsidRDefault="00C74747" w:rsidP="008F733C">
            <w:pPr>
              <w:spacing w:after="0" w:line="240" w:lineRule="auto"/>
              <w:jc w:val="both"/>
              <w:rPr>
                <w:rFonts w:asciiTheme="minorHAnsi" w:hAnsiTheme="minorHAnsi" w:cstheme="minorHAnsi"/>
                <w:szCs w:val="24"/>
              </w:rPr>
            </w:pPr>
          </w:p>
        </w:tc>
      </w:tr>
      <w:tr w:rsidR="00C74747" w:rsidRPr="000651BC" w14:paraId="1FDE8598" w14:textId="77777777" w:rsidTr="00267AA8">
        <w:tc>
          <w:tcPr>
            <w:tcW w:w="338" w:type="dxa"/>
          </w:tcPr>
          <w:p w14:paraId="0371B584" w14:textId="46041399"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2</w:t>
            </w:r>
          </w:p>
        </w:tc>
        <w:tc>
          <w:tcPr>
            <w:tcW w:w="4437" w:type="dxa"/>
          </w:tcPr>
          <w:p w14:paraId="3C4D2A5F" w14:textId="6CF4AD05"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Contact telephone and e-mail</w:t>
            </w:r>
          </w:p>
        </w:tc>
        <w:tc>
          <w:tcPr>
            <w:tcW w:w="4300" w:type="dxa"/>
          </w:tcPr>
          <w:p w14:paraId="775F58CC" w14:textId="77777777" w:rsidR="00C74747" w:rsidRPr="000651BC" w:rsidRDefault="00C74747" w:rsidP="008F733C">
            <w:pPr>
              <w:spacing w:after="0"/>
              <w:jc w:val="both"/>
              <w:rPr>
                <w:rFonts w:asciiTheme="minorHAnsi" w:hAnsiTheme="minorHAnsi" w:cstheme="minorHAnsi"/>
                <w:szCs w:val="24"/>
              </w:rPr>
            </w:pPr>
          </w:p>
        </w:tc>
      </w:tr>
      <w:tr w:rsidR="00C74747" w:rsidRPr="000651BC" w14:paraId="7F1469C3" w14:textId="77777777" w:rsidTr="00267AA8">
        <w:tc>
          <w:tcPr>
            <w:tcW w:w="338" w:type="dxa"/>
          </w:tcPr>
          <w:p w14:paraId="36B7D8E2" w14:textId="38AF7130"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3</w:t>
            </w:r>
          </w:p>
        </w:tc>
        <w:tc>
          <w:tcPr>
            <w:tcW w:w="4437" w:type="dxa"/>
          </w:tcPr>
          <w:p w14:paraId="46082693" w14:textId="406AED3C"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Full name of organisation in whose name the tender would be submitted</w:t>
            </w:r>
          </w:p>
        </w:tc>
        <w:tc>
          <w:tcPr>
            <w:tcW w:w="4300" w:type="dxa"/>
          </w:tcPr>
          <w:p w14:paraId="41BCB263" w14:textId="77777777" w:rsidR="00C74747" w:rsidRPr="000651BC" w:rsidRDefault="00C74747" w:rsidP="008F733C">
            <w:pPr>
              <w:spacing w:after="0"/>
              <w:jc w:val="both"/>
              <w:rPr>
                <w:rFonts w:asciiTheme="minorHAnsi" w:hAnsiTheme="minorHAnsi" w:cstheme="minorHAnsi"/>
                <w:szCs w:val="24"/>
              </w:rPr>
            </w:pPr>
          </w:p>
        </w:tc>
      </w:tr>
      <w:tr w:rsidR="00C74747" w:rsidRPr="000651BC" w14:paraId="72ED1D5D" w14:textId="77777777" w:rsidTr="00267AA8">
        <w:tc>
          <w:tcPr>
            <w:tcW w:w="338" w:type="dxa"/>
          </w:tcPr>
          <w:p w14:paraId="4D2A49F6" w14:textId="05E0466E"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4</w:t>
            </w:r>
          </w:p>
        </w:tc>
        <w:tc>
          <w:tcPr>
            <w:tcW w:w="4437" w:type="dxa"/>
          </w:tcPr>
          <w:p w14:paraId="52665E74" w14:textId="77777777"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Address </w:t>
            </w:r>
          </w:p>
          <w:p w14:paraId="6A644066" w14:textId="146A7064" w:rsidR="000365FD" w:rsidRPr="000651BC" w:rsidRDefault="000365FD" w:rsidP="008F733C">
            <w:pPr>
              <w:spacing w:after="0"/>
              <w:jc w:val="both"/>
              <w:rPr>
                <w:rFonts w:asciiTheme="minorHAnsi" w:hAnsiTheme="minorHAnsi" w:cstheme="minorHAnsi"/>
                <w:szCs w:val="24"/>
              </w:rPr>
            </w:pPr>
          </w:p>
        </w:tc>
        <w:tc>
          <w:tcPr>
            <w:tcW w:w="4300" w:type="dxa"/>
          </w:tcPr>
          <w:p w14:paraId="230787B0" w14:textId="77777777" w:rsidR="00C74747" w:rsidRPr="000651BC" w:rsidRDefault="00C74747" w:rsidP="008F733C">
            <w:pPr>
              <w:spacing w:after="0"/>
              <w:jc w:val="both"/>
              <w:rPr>
                <w:rFonts w:asciiTheme="minorHAnsi" w:hAnsiTheme="minorHAnsi" w:cstheme="minorHAnsi"/>
                <w:szCs w:val="24"/>
              </w:rPr>
            </w:pPr>
          </w:p>
        </w:tc>
      </w:tr>
      <w:tr w:rsidR="00C74747" w:rsidRPr="000651BC" w14:paraId="459BFD63" w14:textId="77777777" w:rsidTr="00267AA8">
        <w:tc>
          <w:tcPr>
            <w:tcW w:w="338" w:type="dxa"/>
          </w:tcPr>
          <w:p w14:paraId="35882517" w14:textId="0D60A9CC" w:rsidR="00C74747" w:rsidRPr="000651BC" w:rsidRDefault="00267AA8" w:rsidP="008F733C">
            <w:pPr>
              <w:spacing w:after="0"/>
              <w:jc w:val="both"/>
              <w:rPr>
                <w:rFonts w:asciiTheme="minorHAnsi" w:hAnsiTheme="minorHAnsi" w:cstheme="minorHAnsi"/>
                <w:szCs w:val="24"/>
              </w:rPr>
            </w:pPr>
            <w:r>
              <w:rPr>
                <w:rFonts w:asciiTheme="minorHAnsi" w:hAnsiTheme="minorHAnsi" w:cstheme="minorHAnsi"/>
                <w:szCs w:val="24"/>
              </w:rPr>
              <w:t>5</w:t>
            </w:r>
          </w:p>
        </w:tc>
        <w:tc>
          <w:tcPr>
            <w:tcW w:w="4437" w:type="dxa"/>
          </w:tcPr>
          <w:p w14:paraId="47C7DAF1" w14:textId="4A31D206"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Proof of insurances </w:t>
            </w:r>
            <w:r>
              <w:rPr>
                <w:rFonts w:asciiTheme="minorHAnsi" w:hAnsiTheme="minorHAnsi" w:cstheme="minorHAnsi"/>
                <w:szCs w:val="24"/>
              </w:rPr>
              <w:t xml:space="preserve">for </w:t>
            </w:r>
          </w:p>
          <w:p w14:paraId="74531D92" w14:textId="77777777" w:rsidR="001167B0" w:rsidRDefault="001167B0" w:rsidP="008F733C">
            <w:pPr>
              <w:spacing w:after="0"/>
              <w:jc w:val="both"/>
              <w:rPr>
                <w:rFonts w:asciiTheme="minorHAnsi" w:hAnsiTheme="minorHAnsi" w:cstheme="minorHAnsi"/>
                <w:szCs w:val="24"/>
              </w:rPr>
            </w:pPr>
          </w:p>
          <w:p w14:paraId="59273693"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Public Liability £5m</w:t>
            </w:r>
          </w:p>
          <w:p w14:paraId="50659C3D" w14:textId="77777777" w:rsidR="00C74747" w:rsidRPr="009662E5" w:rsidRDefault="00C74747" w:rsidP="008F733C">
            <w:pPr>
              <w:spacing w:after="0"/>
              <w:jc w:val="both"/>
              <w:rPr>
                <w:rFonts w:asciiTheme="minorHAnsi" w:hAnsiTheme="minorHAnsi" w:cstheme="minorHAnsi"/>
                <w:szCs w:val="24"/>
              </w:rPr>
            </w:pPr>
          </w:p>
          <w:p w14:paraId="6527AD25"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Product Liability £2m</w:t>
            </w:r>
          </w:p>
          <w:p w14:paraId="3E2A4E3E" w14:textId="77777777" w:rsidR="00C74747" w:rsidRDefault="00C74747" w:rsidP="008F733C">
            <w:pPr>
              <w:spacing w:after="0"/>
              <w:jc w:val="both"/>
              <w:rPr>
                <w:rFonts w:asciiTheme="minorHAnsi" w:hAnsiTheme="minorHAnsi" w:cstheme="minorHAnsi"/>
                <w:szCs w:val="24"/>
              </w:rPr>
            </w:pPr>
            <w:r>
              <w:rPr>
                <w:rFonts w:asciiTheme="minorHAnsi" w:hAnsiTheme="minorHAnsi" w:cstheme="minorHAnsi"/>
                <w:szCs w:val="24"/>
              </w:rPr>
              <w:t>Should include a standard one-year warranty of defects.  Please state expected lifetime of product and ongoing maintenance requirements.</w:t>
            </w:r>
          </w:p>
          <w:p w14:paraId="78086647" w14:textId="77777777" w:rsidR="00C74747" w:rsidRPr="009662E5" w:rsidRDefault="00C74747" w:rsidP="008F733C">
            <w:pPr>
              <w:spacing w:after="0"/>
              <w:jc w:val="both"/>
              <w:rPr>
                <w:rFonts w:asciiTheme="minorHAnsi" w:hAnsiTheme="minorHAnsi" w:cstheme="minorHAnsi"/>
                <w:szCs w:val="24"/>
              </w:rPr>
            </w:pPr>
          </w:p>
          <w:p w14:paraId="7548B61D" w14:textId="33A271BC" w:rsidR="00C74747"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Employers Liability £5m</w:t>
            </w:r>
          </w:p>
          <w:p w14:paraId="6C897D20" w14:textId="4212089D" w:rsidR="001167B0" w:rsidRPr="00C43CBA" w:rsidRDefault="001167B0" w:rsidP="008F733C">
            <w:pPr>
              <w:spacing w:after="0"/>
              <w:jc w:val="both"/>
              <w:rPr>
                <w:rFonts w:asciiTheme="minorHAnsi" w:hAnsiTheme="minorHAnsi" w:cstheme="minorHAnsi"/>
                <w:b/>
                <w:bCs/>
                <w:szCs w:val="24"/>
              </w:rPr>
            </w:pPr>
            <w:r>
              <w:rPr>
                <w:rFonts w:asciiTheme="minorHAnsi" w:hAnsiTheme="minorHAnsi" w:cstheme="minorHAnsi"/>
                <w:b/>
                <w:bCs/>
                <w:szCs w:val="24"/>
              </w:rPr>
              <w:t>Professional Indemnity £2m</w:t>
            </w:r>
          </w:p>
          <w:p w14:paraId="4303A717" w14:textId="10B910E5" w:rsidR="00C74747" w:rsidRPr="000651BC" w:rsidRDefault="00C74747" w:rsidP="008F733C">
            <w:pPr>
              <w:spacing w:after="0"/>
              <w:jc w:val="both"/>
              <w:rPr>
                <w:rFonts w:asciiTheme="minorHAnsi" w:hAnsiTheme="minorHAnsi" w:cstheme="minorHAnsi"/>
                <w:szCs w:val="24"/>
              </w:rPr>
            </w:pPr>
            <w:r w:rsidRPr="00C43CBA">
              <w:rPr>
                <w:rFonts w:asciiTheme="minorHAnsi" w:hAnsiTheme="minorHAnsi" w:cstheme="minorHAnsi"/>
                <w:b/>
                <w:bCs/>
                <w:szCs w:val="24"/>
              </w:rPr>
              <w:t>NB</w:t>
            </w:r>
            <w:r w:rsidRPr="009662E5">
              <w:rPr>
                <w:rFonts w:asciiTheme="minorHAnsi" w:hAnsiTheme="minorHAnsi" w:cstheme="minorHAnsi"/>
                <w:szCs w:val="24"/>
              </w:rPr>
              <w:t xml:space="preserve"> </w:t>
            </w:r>
            <w:r w:rsidRPr="00C43CBA">
              <w:rPr>
                <w:rFonts w:asciiTheme="minorHAnsi" w:hAnsiTheme="minorHAnsi" w:cstheme="minorHAnsi"/>
                <w:szCs w:val="24"/>
              </w:rPr>
              <w:t>should you not have insurance at this level please confirm your current insurance values</w:t>
            </w:r>
            <w:r w:rsidRPr="009662E5">
              <w:rPr>
                <w:rFonts w:asciiTheme="minorHAnsi" w:hAnsiTheme="minorHAnsi" w:cstheme="minorHAnsi"/>
                <w:szCs w:val="24"/>
              </w:rPr>
              <w:t xml:space="preserve"> </w:t>
            </w:r>
          </w:p>
        </w:tc>
        <w:tc>
          <w:tcPr>
            <w:tcW w:w="4300" w:type="dxa"/>
          </w:tcPr>
          <w:p w14:paraId="7E2DFEFC" w14:textId="7ED31B44" w:rsidR="00C74747" w:rsidRPr="000651BC" w:rsidRDefault="00C74747" w:rsidP="008F733C">
            <w:pPr>
              <w:spacing w:after="0"/>
              <w:jc w:val="both"/>
              <w:rPr>
                <w:rFonts w:asciiTheme="minorHAnsi" w:hAnsiTheme="minorHAnsi" w:cstheme="minorHAnsi"/>
                <w:szCs w:val="24"/>
              </w:rPr>
            </w:pPr>
          </w:p>
        </w:tc>
      </w:tr>
    </w:tbl>
    <w:p w14:paraId="441A5E05" w14:textId="53FEF195" w:rsidR="0053460F" w:rsidRPr="0053460F" w:rsidRDefault="0053460F" w:rsidP="008F733C">
      <w:pPr>
        <w:suppressAutoHyphens/>
        <w:spacing w:after="160" w:line="300" w:lineRule="auto"/>
        <w:ind w:right="528"/>
        <w:jc w:val="both"/>
        <w:rPr>
          <w:rFonts w:asciiTheme="minorHAnsi" w:eastAsia="Times New Roman" w:hAnsiTheme="minorHAnsi" w:cstheme="minorHAnsi"/>
          <w:szCs w:val="24"/>
          <w:lang w:val="en-US"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79"/>
      </w:tblGrid>
      <w:tr w:rsidR="0053460F" w:rsidRPr="0053460F" w14:paraId="5B985F62" w14:textId="77777777" w:rsidTr="00C2233C">
        <w:tc>
          <w:tcPr>
            <w:tcW w:w="2371" w:type="dxa"/>
          </w:tcPr>
          <w:p w14:paraId="55519EA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bookmarkStart w:id="2" w:name="_Hlk58934786"/>
            <w:r w:rsidRPr="0053460F">
              <w:rPr>
                <w:rFonts w:asciiTheme="minorHAnsi" w:eastAsia="Times New Roman" w:hAnsiTheme="minorHAnsi" w:cstheme="minorHAnsi"/>
                <w:szCs w:val="24"/>
                <w:lang w:val="en-US" w:eastAsia="en-GB"/>
              </w:rPr>
              <w:t xml:space="preserve">Role </w:t>
            </w:r>
          </w:p>
        </w:tc>
        <w:tc>
          <w:tcPr>
            <w:tcW w:w="6679" w:type="dxa"/>
          </w:tcPr>
          <w:p w14:paraId="374134EE"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3CA12520" w14:textId="77777777" w:rsidTr="00C2233C">
        <w:tc>
          <w:tcPr>
            <w:tcW w:w="2371" w:type="dxa"/>
          </w:tcPr>
          <w:p w14:paraId="7F90130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lastRenderedPageBreak/>
              <w:t>Name</w:t>
            </w:r>
          </w:p>
        </w:tc>
        <w:tc>
          <w:tcPr>
            <w:tcW w:w="6679" w:type="dxa"/>
          </w:tcPr>
          <w:p w14:paraId="55371157"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4E6815CA" w14:textId="77777777" w:rsidTr="00C2233C">
        <w:tc>
          <w:tcPr>
            <w:tcW w:w="2371" w:type="dxa"/>
          </w:tcPr>
          <w:p w14:paraId="0D1A136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Signature</w:t>
            </w:r>
          </w:p>
        </w:tc>
        <w:tc>
          <w:tcPr>
            <w:tcW w:w="6679" w:type="dxa"/>
          </w:tcPr>
          <w:p w14:paraId="3C66CA3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0A836E03" w14:textId="77777777" w:rsidTr="00C2233C">
        <w:trPr>
          <w:trHeight w:val="50"/>
        </w:trPr>
        <w:tc>
          <w:tcPr>
            <w:tcW w:w="2371" w:type="dxa"/>
          </w:tcPr>
          <w:p w14:paraId="0A18CB9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Date</w:t>
            </w:r>
          </w:p>
        </w:tc>
        <w:tc>
          <w:tcPr>
            <w:tcW w:w="6679" w:type="dxa"/>
          </w:tcPr>
          <w:p w14:paraId="744808B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bookmarkEnd w:id="2"/>
    </w:tbl>
    <w:p w14:paraId="0963E000" w14:textId="77777777" w:rsidR="0016302B" w:rsidRDefault="0016302B" w:rsidP="008F733C">
      <w:pPr>
        <w:spacing w:after="0" w:line="240" w:lineRule="auto"/>
        <w:jc w:val="both"/>
      </w:pPr>
      <w:r>
        <w:br w:type="page"/>
      </w:r>
    </w:p>
    <w:p w14:paraId="25506FC3" w14:textId="0EC82D99" w:rsidR="007B476A" w:rsidRPr="000651BC" w:rsidRDefault="0016302B" w:rsidP="008F733C">
      <w:pPr>
        <w:pStyle w:val="ListParagraph"/>
        <w:numPr>
          <w:ilvl w:val="0"/>
          <w:numId w:val="7"/>
        </w:numPr>
        <w:jc w:val="both"/>
        <w:rPr>
          <w:rFonts w:asciiTheme="minorHAnsi" w:hAnsiTheme="minorHAnsi" w:cstheme="minorHAnsi"/>
          <w:b/>
          <w:bCs/>
          <w:szCs w:val="24"/>
          <w:u w:val="single"/>
        </w:rPr>
      </w:pPr>
      <w:r w:rsidRPr="000651BC">
        <w:rPr>
          <w:rFonts w:asciiTheme="minorHAnsi" w:hAnsiTheme="minorHAnsi" w:cstheme="minorHAnsi"/>
          <w:b/>
          <w:bCs/>
          <w:szCs w:val="24"/>
          <w:u w:val="single"/>
        </w:rPr>
        <w:lastRenderedPageBreak/>
        <w:t>G</w:t>
      </w:r>
      <w:r w:rsidR="007B476A" w:rsidRPr="000651BC">
        <w:rPr>
          <w:rFonts w:asciiTheme="minorHAnsi" w:hAnsiTheme="minorHAnsi" w:cstheme="minorHAnsi"/>
          <w:b/>
          <w:bCs/>
          <w:szCs w:val="24"/>
          <w:u w:val="single"/>
        </w:rPr>
        <w:t xml:space="preserve">eneral Information </w:t>
      </w:r>
    </w:p>
    <w:p w14:paraId="56D81F18" w14:textId="3EE7C07E" w:rsidR="003532D6" w:rsidRPr="0016302B" w:rsidRDefault="000D6030" w:rsidP="008F733C">
      <w:pPr>
        <w:jc w:val="both"/>
        <w:rPr>
          <w:rFonts w:asciiTheme="minorHAnsi" w:hAnsiTheme="minorHAnsi" w:cstheme="minorHAnsi"/>
          <w:bCs/>
          <w:szCs w:val="24"/>
        </w:rPr>
      </w:pPr>
      <w:r w:rsidRPr="0002194B">
        <w:rPr>
          <w:rFonts w:asciiTheme="minorHAnsi" w:hAnsiTheme="minorHAnsi" w:cstheme="minorHAnsi"/>
          <w:szCs w:val="24"/>
        </w:rPr>
        <w:t xml:space="preserve">Cambridge City </w:t>
      </w:r>
      <w:r w:rsidR="003532D6" w:rsidRPr="0002194B">
        <w:rPr>
          <w:rFonts w:asciiTheme="minorHAnsi" w:hAnsiTheme="minorHAnsi" w:cstheme="minorHAnsi"/>
          <w:szCs w:val="24"/>
        </w:rPr>
        <w:t xml:space="preserve">Council </w:t>
      </w:r>
      <w:r w:rsidR="003532D6" w:rsidRPr="0016302B">
        <w:rPr>
          <w:rFonts w:asciiTheme="minorHAnsi" w:hAnsiTheme="minorHAnsi" w:cstheme="minorHAnsi"/>
          <w:szCs w:val="24"/>
        </w:rPr>
        <w:t xml:space="preserve">is not bound to accept any of the proposals submitted.  </w:t>
      </w:r>
      <w:r w:rsidR="003532D6" w:rsidRPr="0016302B">
        <w:rPr>
          <w:rFonts w:asciiTheme="minorHAnsi" w:hAnsiTheme="minorHAnsi" w:cstheme="minorHAnsi"/>
          <w:bCs/>
          <w:szCs w:val="24"/>
        </w:rPr>
        <w:t xml:space="preserve">If there are concerns over any aspects of </w:t>
      </w:r>
      <w:r w:rsidR="00AE47F2" w:rsidRPr="0016302B">
        <w:rPr>
          <w:rFonts w:asciiTheme="minorHAnsi" w:hAnsiTheme="minorHAnsi" w:cstheme="minorHAnsi"/>
          <w:bCs/>
          <w:szCs w:val="24"/>
        </w:rPr>
        <w:t xml:space="preserve">a </w:t>
      </w:r>
      <w:r w:rsidR="000648A5" w:rsidRPr="0016302B">
        <w:rPr>
          <w:rFonts w:asciiTheme="minorHAnsi" w:hAnsiTheme="minorHAnsi" w:cstheme="minorHAnsi"/>
          <w:bCs/>
          <w:szCs w:val="24"/>
        </w:rPr>
        <w:t>bidder’s</w:t>
      </w:r>
      <w:r w:rsidR="00AE47F2" w:rsidRPr="0016302B">
        <w:rPr>
          <w:rFonts w:asciiTheme="minorHAnsi" w:hAnsiTheme="minorHAnsi" w:cstheme="minorHAnsi"/>
          <w:bCs/>
          <w:szCs w:val="24"/>
        </w:rPr>
        <w:t xml:space="preserve"> </w:t>
      </w:r>
      <w:r w:rsidR="003532D6" w:rsidRPr="0016302B">
        <w:rPr>
          <w:rFonts w:asciiTheme="minorHAnsi" w:hAnsiTheme="minorHAnsi" w:cstheme="minorHAnsi"/>
          <w:bCs/>
          <w:szCs w:val="24"/>
        </w:rPr>
        <w:t xml:space="preserve">proposal, </w:t>
      </w:r>
      <w:r w:rsidR="007B476A" w:rsidRPr="0016302B">
        <w:rPr>
          <w:rFonts w:asciiTheme="minorHAnsi" w:hAnsiTheme="minorHAnsi" w:cstheme="minorHAnsi"/>
          <w:bCs/>
          <w:szCs w:val="24"/>
        </w:rPr>
        <w:t>the Council</w:t>
      </w:r>
      <w:r w:rsidR="003532D6" w:rsidRPr="0016302B">
        <w:rPr>
          <w:rFonts w:asciiTheme="minorHAnsi" w:hAnsiTheme="minorHAnsi" w:cstheme="minorHAnsi"/>
          <w:bCs/>
          <w:szCs w:val="24"/>
        </w:rPr>
        <w:t xml:space="preserve"> reserve</w:t>
      </w:r>
      <w:r w:rsidR="007B476A" w:rsidRPr="0016302B">
        <w:rPr>
          <w:rFonts w:asciiTheme="minorHAnsi" w:hAnsiTheme="minorHAnsi" w:cstheme="minorHAnsi"/>
          <w:bCs/>
          <w:szCs w:val="24"/>
        </w:rPr>
        <w:t>s</w:t>
      </w:r>
      <w:r w:rsidR="003532D6" w:rsidRPr="0016302B">
        <w:rPr>
          <w:rFonts w:asciiTheme="minorHAnsi" w:hAnsiTheme="minorHAnsi" w:cstheme="minorHAnsi"/>
          <w:bCs/>
          <w:szCs w:val="24"/>
        </w:rPr>
        <w:t xml:space="preserve"> the right to choose the next best placed supplier.  Any concerns will be notified to the bidder in advance of any decision, to allow the opportunity for further clarification. </w:t>
      </w:r>
    </w:p>
    <w:p w14:paraId="525B2BE8" w14:textId="69D4C2E1"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Bidders shall accept and acknowledge that, by issuing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the Council shall not be bound to accept any offer or bid and reserves the right not to conclude a Contract for any or </w:t>
      </w:r>
      <w:proofErr w:type="gramStart"/>
      <w:r w:rsidRPr="0016302B">
        <w:rPr>
          <w:rFonts w:asciiTheme="minorHAnsi" w:hAnsiTheme="minorHAnsi" w:cstheme="minorHAnsi"/>
          <w:bCs/>
          <w:szCs w:val="24"/>
        </w:rPr>
        <w:t>all of</w:t>
      </w:r>
      <w:proofErr w:type="gramEnd"/>
      <w:r w:rsidRPr="0016302B">
        <w:rPr>
          <w:rFonts w:asciiTheme="minorHAnsi" w:hAnsiTheme="minorHAnsi" w:cstheme="minorHAnsi"/>
          <w:bCs/>
          <w:szCs w:val="24"/>
        </w:rPr>
        <w:t xml:space="preserve"> the requirements as stated in the </w:t>
      </w:r>
      <w:proofErr w:type="spellStart"/>
      <w:r w:rsidR="00267AA8" w:rsidRPr="0016302B">
        <w:rPr>
          <w:rFonts w:asciiTheme="minorHAnsi" w:hAnsiTheme="minorHAnsi" w:cstheme="minorHAnsi"/>
          <w:bCs/>
          <w:szCs w:val="24"/>
        </w:rPr>
        <w:t>RfQ</w:t>
      </w:r>
      <w:proofErr w:type="spellEnd"/>
      <w:r w:rsidR="00267AA8" w:rsidRPr="0016302B">
        <w:rPr>
          <w:rFonts w:asciiTheme="minorHAnsi" w:hAnsiTheme="minorHAnsi" w:cstheme="minorHAnsi"/>
          <w:bCs/>
          <w:szCs w:val="24"/>
        </w:rPr>
        <w:t xml:space="preserve"> documents</w:t>
      </w:r>
      <w:r w:rsidRPr="0016302B" w:rsidDel="00617E54">
        <w:rPr>
          <w:rFonts w:asciiTheme="minorHAnsi" w:hAnsiTheme="minorHAnsi" w:cstheme="minorHAnsi"/>
          <w:bCs/>
          <w:szCs w:val="24"/>
        </w:rPr>
        <w:t xml:space="preserve"> </w:t>
      </w:r>
      <w:r w:rsidRPr="0016302B">
        <w:rPr>
          <w:rFonts w:asciiTheme="minorHAnsi" w:hAnsiTheme="minorHAnsi" w:cstheme="minorHAnsi"/>
          <w:bCs/>
          <w:szCs w:val="24"/>
        </w:rPr>
        <w:t>for which priced submissions are being invited.</w:t>
      </w:r>
    </w:p>
    <w:p w14:paraId="0EB0327C" w14:textId="1874D53F"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The Council reserves the right to amend, add to or withdraw all or any part of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at any time during the procurement exercise.</w:t>
      </w:r>
    </w:p>
    <w:p w14:paraId="0CE4E494" w14:textId="14011690"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This a simple single stage process. You may only make a single submission.  Your </w:t>
      </w:r>
      <w:r w:rsidR="0016302B" w:rsidRPr="0016302B">
        <w:rPr>
          <w:rFonts w:asciiTheme="minorHAnsi" w:hAnsiTheme="minorHAnsi" w:cstheme="minorHAnsi"/>
        </w:rPr>
        <w:t>submission</w:t>
      </w:r>
      <w:r w:rsidRPr="0016302B">
        <w:rPr>
          <w:rFonts w:asciiTheme="minorHAnsi" w:hAnsiTheme="minorHAnsi" w:cstheme="minorHAnsi"/>
        </w:rPr>
        <w:t xml:space="preserve"> will be reviewed by one or more </w:t>
      </w:r>
      <w:r w:rsidR="0016302B" w:rsidRPr="0016302B">
        <w:rPr>
          <w:rFonts w:asciiTheme="minorHAnsi" w:hAnsiTheme="minorHAnsi" w:cstheme="minorHAnsi"/>
        </w:rPr>
        <w:t>officers</w:t>
      </w:r>
      <w:r w:rsidRPr="0016302B">
        <w:rPr>
          <w:rFonts w:asciiTheme="minorHAnsi" w:hAnsiTheme="minorHAnsi" w:cstheme="minorHAnsi"/>
        </w:rPr>
        <w:t xml:space="preserve"> of the Council who will </w:t>
      </w:r>
      <w:proofErr w:type="gramStart"/>
      <w:r w:rsidRPr="0016302B">
        <w:rPr>
          <w:rFonts w:asciiTheme="minorHAnsi" w:hAnsiTheme="minorHAnsi" w:cstheme="minorHAnsi"/>
        </w:rPr>
        <w:t>make a decision</w:t>
      </w:r>
      <w:proofErr w:type="gramEnd"/>
      <w:r w:rsidRPr="0016302B">
        <w:rPr>
          <w:rFonts w:asciiTheme="minorHAnsi" w:hAnsiTheme="minorHAnsi" w:cstheme="minorHAnsi"/>
        </w:rPr>
        <w:t xml:space="preserve"> on the appointment</w:t>
      </w:r>
      <w:r w:rsidR="0053460F" w:rsidRPr="0016302B">
        <w:rPr>
          <w:rFonts w:asciiTheme="minorHAnsi" w:hAnsiTheme="minorHAnsi" w:cstheme="minorHAnsi"/>
        </w:rPr>
        <w:t>.  This decision is final</w:t>
      </w:r>
      <w:r w:rsidR="0016302B" w:rsidRPr="0016302B">
        <w:rPr>
          <w:rFonts w:asciiTheme="minorHAnsi" w:hAnsiTheme="minorHAnsi" w:cstheme="minorHAnsi"/>
        </w:rPr>
        <w:t>.</w:t>
      </w:r>
      <w:r w:rsidRPr="0016302B">
        <w:rPr>
          <w:rFonts w:asciiTheme="minorHAnsi" w:hAnsiTheme="minorHAnsi" w:cstheme="minorHAnsi"/>
        </w:rPr>
        <w:t xml:space="preserve">   </w:t>
      </w:r>
    </w:p>
    <w:p w14:paraId="7EF82E72" w14:textId="22A8D799"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The timetable above gives expected/indicative timeline for </w:t>
      </w:r>
      <w:r w:rsidR="0053460F" w:rsidRPr="0016302B">
        <w:rPr>
          <w:rFonts w:asciiTheme="minorHAnsi" w:hAnsiTheme="minorHAnsi" w:cstheme="minorHAnsi"/>
        </w:rPr>
        <w:t>the appointment.  The C</w:t>
      </w:r>
      <w:r w:rsidRPr="0016302B">
        <w:rPr>
          <w:rFonts w:asciiTheme="minorHAnsi" w:hAnsiTheme="minorHAnsi" w:cstheme="minorHAnsi"/>
        </w:rPr>
        <w:t xml:space="preserve">ouncil has every intention of staying within these time scales however, it does reserve the right to vary any part of the schedule should there be a requirement to do so.  Should this </w:t>
      </w:r>
      <w:proofErr w:type="gramStart"/>
      <w:r w:rsidRPr="0016302B">
        <w:rPr>
          <w:rFonts w:asciiTheme="minorHAnsi" w:hAnsiTheme="minorHAnsi" w:cstheme="minorHAnsi"/>
        </w:rPr>
        <w:t>happen</w:t>
      </w:r>
      <w:proofErr w:type="gramEnd"/>
      <w:r w:rsidRPr="0016302B">
        <w:rPr>
          <w:rFonts w:asciiTheme="minorHAnsi" w:hAnsiTheme="minorHAnsi" w:cstheme="minorHAnsi"/>
        </w:rPr>
        <w:t xml:space="preserve"> you will be kept fully informed. </w:t>
      </w:r>
    </w:p>
    <w:p w14:paraId="0CAB610A" w14:textId="673DECE6" w:rsidR="000648A5" w:rsidRPr="0016302B" w:rsidRDefault="000648A5" w:rsidP="008F733C">
      <w:pPr>
        <w:jc w:val="both"/>
        <w:rPr>
          <w:rFonts w:asciiTheme="minorHAnsi" w:hAnsiTheme="minorHAnsi" w:cstheme="minorHAnsi"/>
          <w:szCs w:val="24"/>
        </w:rPr>
      </w:pPr>
      <w:r w:rsidRPr="0016302B">
        <w:rPr>
          <w:rFonts w:asciiTheme="minorHAnsi" w:hAnsiTheme="minorHAnsi" w:cstheme="minorHAnsi"/>
          <w:szCs w:val="24"/>
        </w:rPr>
        <w:t xml:space="preserve">The Council may undertake independent financial checks to ensure the suitability of </w:t>
      </w:r>
      <w:r w:rsidR="00D30D0E" w:rsidRPr="0016302B">
        <w:rPr>
          <w:rFonts w:asciiTheme="minorHAnsi" w:hAnsiTheme="minorHAnsi" w:cstheme="minorHAnsi"/>
          <w:szCs w:val="24"/>
        </w:rPr>
        <w:t>the</w:t>
      </w:r>
      <w:r w:rsidRPr="0016302B">
        <w:rPr>
          <w:rFonts w:asciiTheme="minorHAnsi" w:hAnsiTheme="minorHAnsi" w:cstheme="minorHAnsi"/>
          <w:szCs w:val="24"/>
        </w:rPr>
        <w:t xml:space="preserve"> bidder</w:t>
      </w:r>
      <w:r w:rsidR="00D30D0E" w:rsidRPr="0016302B">
        <w:rPr>
          <w:rFonts w:asciiTheme="minorHAnsi" w:hAnsiTheme="minorHAnsi" w:cstheme="minorHAnsi"/>
          <w:szCs w:val="24"/>
        </w:rPr>
        <w:t xml:space="preserve">.  </w:t>
      </w:r>
      <w:r w:rsidRPr="0016302B">
        <w:rPr>
          <w:rFonts w:asciiTheme="minorHAnsi" w:hAnsiTheme="minorHAnsi" w:cstheme="minorHAnsi"/>
          <w:szCs w:val="24"/>
        </w:rPr>
        <w:t xml:space="preserve"> </w:t>
      </w:r>
    </w:p>
    <w:p w14:paraId="07E8F392" w14:textId="15C71D20" w:rsidR="000648A5" w:rsidRDefault="003145CC" w:rsidP="008F733C">
      <w:pPr>
        <w:pStyle w:val="ListParagraph"/>
        <w:numPr>
          <w:ilvl w:val="0"/>
          <w:numId w:val="7"/>
        </w:numPr>
        <w:jc w:val="both"/>
        <w:rPr>
          <w:rFonts w:asciiTheme="minorHAnsi" w:hAnsiTheme="minorHAnsi" w:cstheme="minorHAnsi"/>
          <w:b/>
          <w:szCs w:val="24"/>
          <w:u w:val="single"/>
        </w:rPr>
      </w:pPr>
      <w:r w:rsidRPr="000651BC">
        <w:rPr>
          <w:rFonts w:asciiTheme="minorHAnsi" w:hAnsiTheme="minorHAnsi" w:cstheme="minorHAnsi"/>
          <w:b/>
          <w:szCs w:val="24"/>
          <w:u w:val="single"/>
        </w:rPr>
        <w:t xml:space="preserve">Check List for uploading </w:t>
      </w:r>
    </w:p>
    <w:p w14:paraId="12B50149" w14:textId="77777777" w:rsidR="000651BC" w:rsidRDefault="000651BC" w:rsidP="008F733C">
      <w:pPr>
        <w:pStyle w:val="ListParagraph"/>
        <w:jc w:val="both"/>
        <w:rPr>
          <w:rFonts w:asciiTheme="minorHAnsi" w:hAnsiTheme="minorHAnsi" w:cstheme="minorHAnsi"/>
          <w:b/>
          <w:szCs w:val="24"/>
          <w:u w:val="single"/>
        </w:rPr>
      </w:pPr>
    </w:p>
    <w:p w14:paraId="22E114EB" w14:textId="086C286D" w:rsidR="003145CC" w:rsidRDefault="003145CC"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Document detail</w:t>
      </w:r>
      <w:r w:rsidR="00B61D9A">
        <w:rPr>
          <w:rFonts w:asciiTheme="minorHAnsi" w:hAnsiTheme="minorHAnsi" w:cstheme="minorHAnsi"/>
          <w:bCs/>
          <w:szCs w:val="24"/>
        </w:rPr>
        <w:t>ing</w:t>
      </w:r>
      <w:r>
        <w:rPr>
          <w:rFonts w:asciiTheme="minorHAnsi" w:hAnsiTheme="minorHAnsi" w:cstheme="minorHAnsi"/>
          <w:bCs/>
          <w:szCs w:val="24"/>
        </w:rPr>
        <w:t xml:space="preserve"> how you will </w:t>
      </w:r>
      <w:r w:rsidR="000651BC">
        <w:rPr>
          <w:rFonts w:asciiTheme="minorHAnsi" w:hAnsiTheme="minorHAnsi" w:cstheme="minorHAnsi"/>
          <w:bCs/>
          <w:szCs w:val="24"/>
        </w:rPr>
        <w:t>deliver</w:t>
      </w:r>
      <w:r>
        <w:rPr>
          <w:rFonts w:asciiTheme="minorHAnsi" w:hAnsiTheme="minorHAnsi" w:cstheme="minorHAnsi"/>
          <w:bCs/>
          <w:szCs w:val="24"/>
        </w:rPr>
        <w:t xml:space="preserve"> the requirements</w:t>
      </w:r>
      <w:r w:rsidR="00A463BE">
        <w:rPr>
          <w:rFonts w:asciiTheme="minorHAnsi" w:hAnsiTheme="minorHAnsi" w:cstheme="minorHAnsi"/>
          <w:bCs/>
          <w:szCs w:val="24"/>
        </w:rPr>
        <w:t xml:space="preserve"> (see section 5)</w:t>
      </w:r>
    </w:p>
    <w:p w14:paraId="12A57EE1" w14:textId="5EC1DDFD" w:rsidR="003145CC" w:rsidRDefault="000651BC"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Pricing</w:t>
      </w:r>
      <w:r w:rsidR="003145CC">
        <w:rPr>
          <w:rFonts w:asciiTheme="minorHAnsi" w:hAnsiTheme="minorHAnsi" w:cstheme="minorHAnsi"/>
          <w:bCs/>
          <w:szCs w:val="24"/>
        </w:rPr>
        <w:t xml:space="preserve"> for the work</w:t>
      </w:r>
      <w:r w:rsidR="00A463BE">
        <w:rPr>
          <w:rFonts w:asciiTheme="minorHAnsi" w:hAnsiTheme="minorHAnsi" w:cstheme="minorHAnsi"/>
          <w:bCs/>
          <w:szCs w:val="24"/>
        </w:rPr>
        <w:t xml:space="preserve"> (see section 6)</w:t>
      </w:r>
    </w:p>
    <w:p w14:paraId="50EC677C" w14:textId="70911747" w:rsidR="003145CC" w:rsidRDefault="00D60489"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Information sheet</w:t>
      </w:r>
      <w:r w:rsidR="003145CC">
        <w:rPr>
          <w:rFonts w:asciiTheme="minorHAnsi" w:hAnsiTheme="minorHAnsi" w:cstheme="minorHAnsi"/>
          <w:bCs/>
          <w:szCs w:val="24"/>
        </w:rPr>
        <w:t xml:space="preserve"> signed </w:t>
      </w:r>
      <w:r w:rsidR="00A463BE">
        <w:rPr>
          <w:rFonts w:asciiTheme="minorHAnsi" w:hAnsiTheme="minorHAnsi" w:cstheme="minorHAnsi"/>
          <w:bCs/>
          <w:szCs w:val="24"/>
        </w:rPr>
        <w:t>(see section 7)</w:t>
      </w:r>
    </w:p>
    <w:p w14:paraId="73CD7A9B" w14:textId="429E17C4" w:rsidR="001E7FB0" w:rsidRDefault="001E7FB0"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 xml:space="preserve">Provide links or attach </w:t>
      </w:r>
      <w:r w:rsidRPr="000D6030">
        <w:rPr>
          <w:rFonts w:asciiTheme="minorHAnsi" w:hAnsiTheme="minorHAnsi" w:cstheme="minorHAnsi"/>
          <w:szCs w:val="24"/>
        </w:rPr>
        <w:t>three examples of 270-second videos you have created for local authorities</w:t>
      </w:r>
      <w:r>
        <w:rPr>
          <w:rFonts w:asciiTheme="minorHAnsi" w:hAnsiTheme="minorHAnsi" w:cstheme="minorHAnsi"/>
          <w:szCs w:val="24"/>
        </w:rPr>
        <w:t>.</w:t>
      </w:r>
    </w:p>
    <w:p w14:paraId="1B490158" w14:textId="5F715309" w:rsidR="00A463BE" w:rsidRDefault="00A463BE" w:rsidP="008F733C">
      <w:pPr>
        <w:jc w:val="both"/>
        <w:rPr>
          <w:rFonts w:asciiTheme="minorHAnsi" w:hAnsiTheme="minorHAnsi" w:cstheme="minorHAnsi"/>
          <w:bCs/>
          <w:szCs w:val="24"/>
        </w:rPr>
      </w:pPr>
      <w:r>
        <w:rPr>
          <w:rFonts w:asciiTheme="minorHAnsi" w:hAnsiTheme="minorHAnsi" w:cstheme="minorHAnsi"/>
          <w:bCs/>
          <w:szCs w:val="24"/>
        </w:rPr>
        <w:t>Please ensure that all these documents are uploaded by the closing date and time.</w:t>
      </w:r>
    </w:p>
    <w:p w14:paraId="6EB9C01F" w14:textId="5626FE1E" w:rsidR="00DE50B6" w:rsidRPr="00560531" w:rsidRDefault="00DE50B6" w:rsidP="00DE50B6">
      <w:pPr>
        <w:pStyle w:val="ListParagraph"/>
        <w:numPr>
          <w:ilvl w:val="0"/>
          <w:numId w:val="7"/>
        </w:numPr>
        <w:jc w:val="both"/>
        <w:rPr>
          <w:rFonts w:asciiTheme="minorHAnsi" w:hAnsiTheme="minorHAnsi" w:cstheme="minorHAnsi"/>
          <w:b/>
          <w:szCs w:val="24"/>
          <w:u w:val="single"/>
        </w:rPr>
      </w:pPr>
      <w:bookmarkStart w:id="3" w:name="_Hlk196483015"/>
      <w:r w:rsidRPr="00560531">
        <w:rPr>
          <w:rFonts w:asciiTheme="minorHAnsi" w:hAnsiTheme="minorHAnsi" w:cstheme="minorHAnsi"/>
          <w:b/>
          <w:szCs w:val="24"/>
          <w:u w:val="single"/>
        </w:rPr>
        <w:t>Social Value</w:t>
      </w:r>
    </w:p>
    <w:p w14:paraId="3363EEDE" w14:textId="77777777" w:rsidR="00DE50B6" w:rsidRPr="00560531" w:rsidRDefault="00DE50B6" w:rsidP="00DE50B6">
      <w:pPr>
        <w:pStyle w:val="ListParagraph"/>
        <w:ind w:left="360"/>
        <w:jc w:val="both"/>
        <w:rPr>
          <w:rFonts w:asciiTheme="minorHAnsi" w:hAnsiTheme="minorHAnsi" w:cstheme="minorHAnsi"/>
          <w:b/>
          <w:szCs w:val="24"/>
          <w:u w:val="single"/>
        </w:rPr>
      </w:pPr>
    </w:p>
    <w:p w14:paraId="578C099A" w14:textId="77777777" w:rsidR="00DE50B6" w:rsidRDefault="00DE50B6" w:rsidP="00DE50B6">
      <w:pPr>
        <w:pStyle w:val="ListParagraph"/>
        <w:keepNext/>
        <w:jc w:val="both"/>
        <w:rPr>
          <w:rFonts w:eastAsia="Calibri" w:cs="Arial"/>
          <w:sz w:val="22"/>
        </w:rPr>
      </w:pPr>
      <w:r w:rsidRPr="00C2233C">
        <w:rPr>
          <w:rFonts w:eastAsia="Calibri" w:cs="Arial"/>
          <w:sz w:val="22"/>
        </w:rPr>
        <w:t xml:space="preserve">The Council is committed to ensuring that all procurements consider the economic, social and environmental well-being of the </w:t>
      </w:r>
      <w:proofErr w:type="gramStart"/>
      <w:r w:rsidRPr="00C2233C">
        <w:rPr>
          <w:rFonts w:eastAsia="Calibri" w:cs="Arial"/>
          <w:sz w:val="22"/>
        </w:rPr>
        <w:t>City</w:t>
      </w:r>
      <w:proofErr w:type="gramEnd"/>
      <w:r w:rsidRPr="00C2233C">
        <w:rPr>
          <w:rFonts w:eastAsia="Calibri" w:cs="Arial"/>
          <w:sz w:val="22"/>
        </w:rPr>
        <w:t xml:space="preserve"> and surrounding area. As such, we </w:t>
      </w:r>
      <w:r w:rsidRPr="00C2233C">
        <w:rPr>
          <w:rFonts w:eastAsia="Calibri" w:cs="Arial"/>
          <w:sz w:val="22"/>
        </w:rPr>
        <w:lastRenderedPageBreak/>
        <w:t>require all Bidders to incorporate our commitment (which can be reviewed at the hyper-link below), in their submissions, through avenues such as (but not limited to):</w:t>
      </w:r>
    </w:p>
    <w:p w14:paraId="623D55B5" w14:textId="67DB6099" w:rsidR="00560531" w:rsidRPr="00560531" w:rsidRDefault="00560531" w:rsidP="00DE50B6">
      <w:pPr>
        <w:pStyle w:val="ListParagraph"/>
        <w:keepNext/>
        <w:jc w:val="both"/>
        <w:rPr>
          <w:rFonts w:eastAsia="Calibri" w:cs="Arial"/>
          <w:sz w:val="22"/>
        </w:rPr>
      </w:pPr>
      <w:hyperlink r:id="rId12" w:history="1">
        <w:r w:rsidRPr="00560531">
          <w:rPr>
            <w:rStyle w:val="Hyperlink"/>
            <w:rFonts w:eastAsia="Calibri" w:cs="Arial"/>
            <w:sz w:val="22"/>
          </w:rPr>
          <w:t>Social Value Framework - Cambridge City Council</w:t>
        </w:r>
      </w:hyperlink>
    </w:p>
    <w:p w14:paraId="7BE994D2" w14:textId="77777777" w:rsidR="00DE50B6" w:rsidRPr="00560531" w:rsidRDefault="00DE50B6" w:rsidP="00DE50B6">
      <w:pPr>
        <w:keepNext/>
        <w:ind w:left="360"/>
        <w:jc w:val="both"/>
        <w:rPr>
          <w:rFonts w:eastAsia="Calibri" w:cs="Arial"/>
          <w:b/>
          <w:bCs/>
          <w:sz w:val="22"/>
        </w:rPr>
      </w:pPr>
      <w:r w:rsidRPr="00560531">
        <w:rPr>
          <w:rFonts w:eastAsia="Calibri" w:cs="Arial"/>
          <w:b/>
          <w:bCs/>
          <w:sz w:val="22"/>
        </w:rPr>
        <w:t>Match My Project</w:t>
      </w:r>
    </w:p>
    <w:p w14:paraId="31BF1CC2" w14:textId="384A0DCC" w:rsidR="00560531" w:rsidRPr="00560531" w:rsidRDefault="00560531" w:rsidP="00560531">
      <w:pPr>
        <w:keepNext/>
        <w:ind w:left="720"/>
        <w:jc w:val="both"/>
        <w:rPr>
          <w:rFonts w:eastAsia="Calibri" w:cs="Arial"/>
          <w:sz w:val="22"/>
        </w:rPr>
      </w:pPr>
      <w:hyperlink r:id="rId13" w:history="1">
        <w:r w:rsidRPr="00560531">
          <w:rPr>
            <w:rStyle w:val="Hyperlink"/>
            <w:rFonts w:eastAsia="Calibri" w:cs="Arial"/>
            <w:sz w:val="22"/>
          </w:rPr>
          <w:t>Match My Project</w:t>
        </w:r>
      </w:hyperlink>
      <w:r w:rsidRPr="00560531">
        <w:rPr>
          <w:rFonts w:eastAsia="Calibri" w:cs="Arial"/>
          <w:sz w:val="22"/>
        </w:rPr>
        <w:t xml:space="preserve"> is an online platform which Cambridge City Council is using as a key delivery mechanism for social value, where businesses can find and support Cambridge based community projects. </w:t>
      </w:r>
    </w:p>
    <w:p w14:paraId="0BBF1A1E" w14:textId="77777777" w:rsidR="00560531" w:rsidRDefault="00560531" w:rsidP="00560531">
      <w:pPr>
        <w:keepNext/>
        <w:ind w:left="720"/>
        <w:jc w:val="both"/>
        <w:rPr>
          <w:rFonts w:eastAsia="Calibri" w:cs="Arial"/>
          <w:sz w:val="22"/>
        </w:rPr>
      </w:pPr>
      <w:r w:rsidRPr="00560531">
        <w:rPr>
          <w:rFonts w:eastAsia="Calibri" w:cs="Arial"/>
          <w:sz w:val="22"/>
        </w:rPr>
        <w:t xml:space="preserve">Community organisations post projects/resources or requests that they need support with on the platform. Businesses can filter these and request to match with those that they would like to help support. The link above provides more information about the platform and how to access it, but if you would like to discuss it in more detail, please contact </w:t>
      </w:r>
      <w:hyperlink r:id="rId14" w:history="1">
        <w:r w:rsidRPr="00560531">
          <w:rPr>
            <w:rStyle w:val="Hyperlink"/>
            <w:rFonts w:eastAsia="Calibri" w:cs="Arial"/>
            <w:sz w:val="22"/>
            <w:u w:val="none"/>
          </w:rPr>
          <w:t>grants@cambridge.gov.uk</w:t>
        </w:r>
      </w:hyperlink>
    </w:p>
    <w:bookmarkEnd w:id="3"/>
    <w:p w14:paraId="5AB9E064" w14:textId="77777777" w:rsidR="00DE50B6" w:rsidRPr="00DE50B6" w:rsidRDefault="00DE50B6" w:rsidP="00DE50B6">
      <w:pPr>
        <w:jc w:val="both"/>
        <w:rPr>
          <w:rFonts w:asciiTheme="minorHAnsi" w:hAnsiTheme="minorHAnsi" w:cstheme="minorHAnsi"/>
          <w:b/>
          <w:szCs w:val="24"/>
          <w:u w:val="single"/>
        </w:rPr>
      </w:pPr>
    </w:p>
    <w:p w14:paraId="45D6B76D" w14:textId="77777777" w:rsidR="003532D6" w:rsidRDefault="003532D6" w:rsidP="008F733C">
      <w:pPr>
        <w:jc w:val="both"/>
      </w:pPr>
    </w:p>
    <w:p w14:paraId="5B7201CD" w14:textId="05B61DFD" w:rsidR="000A1951" w:rsidRDefault="000A1951" w:rsidP="008F733C">
      <w:pPr>
        <w:jc w:val="both"/>
      </w:pPr>
    </w:p>
    <w:sectPr w:rsidR="000A195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4941" w14:textId="77777777" w:rsidR="0020446E" w:rsidRDefault="0020446E" w:rsidP="00B62D6D">
      <w:pPr>
        <w:spacing w:after="0" w:line="240" w:lineRule="auto"/>
      </w:pPr>
      <w:r>
        <w:separator/>
      </w:r>
    </w:p>
  </w:endnote>
  <w:endnote w:type="continuationSeparator" w:id="0">
    <w:p w14:paraId="5180546E" w14:textId="77777777" w:rsidR="0020446E" w:rsidRDefault="0020446E" w:rsidP="00B6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E0C" w14:textId="3BE8C321" w:rsidR="00B62D6D"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V</w:t>
    </w:r>
    <w:r w:rsidR="00F27B24">
      <w:rPr>
        <w:rFonts w:asciiTheme="minorHAnsi" w:hAnsiTheme="minorHAnsi" w:cstheme="minorHAnsi"/>
        <w:sz w:val="16"/>
        <w:szCs w:val="16"/>
      </w:rPr>
      <w:t>2</w:t>
    </w:r>
    <w:r w:rsidR="001245C5">
      <w:rPr>
        <w:rFonts w:asciiTheme="minorHAnsi" w:hAnsiTheme="minorHAnsi" w:cstheme="minorHAnsi"/>
        <w:sz w:val="16"/>
        <w:szCs w:val="16"/>
      </w:rPr>
      <w:t>.0</w:t>
    </w:r>
    <w:r w:rsidRPr="00BA61C6">
      <w:rPr>
        <w:rFonts w:asciiTheme="minorHAnsi" w:hAnsiTheme="minorHAnsi" w:cstheme="minorHAnsi"/>
        <w:sz w:val="16"/>
        <w:szCs w:val="16"/>
      </w:rPr>
      <w:t xml:space="preserve">– </w:t>
    </w:r>
    <w:r w:rsidR="007C7986">
      <w:rPr>
        <w:rFonts w:asciiTheme="minorHAnsi" w:hAnsiTheme="minorHAnsi" w:cstheme="minorHAnsi"/>
        <w:sz w:val="16"/>
        <w:szCs w:val="16"/>
      </w:rPr>
      <w:t>10.04.</w:t>
    </w:r>
    <w:r w:rsidR="00253F54">
      <w:rPr>
        <w:rFonts w:asciiTheme="minorHAnsi" w:hAnsiTheme="minorHAnsi" w:cstheme="minorHAnsi"/>
        <w:sz w:val="16"/>
        <w:szCs w:val="16"/>
      </w:rPr>
      <w:t>202</w:t>
    </w:r>
    <w:r w:rsidR="00C2233C">
      <w:rPr>
        <w:rFonts w:asciiTheme="minorHAnsi" w:hAnsiTheme="minorHAnsi" w:cstheme="minorHAnsi"/>
        <w:sz w:val="16"/>
        <w:szCs w:val="16"/>
      </w:rPr>
      <w:t>5</w:t>
    </w:r>
    <w:r w:rsidRPr="00BA61C6">
      <w:rPr>
        <w:rFonts w:asciiTheme="minorHAnsi" w:hAnsiTheme="minorHAnsi" w:cstheme="minorHAnsi"/>
        <w:sz w:val="16"/>
        <w:szCs w:val="16"/>
      </w:rPr>
      <w:t xml:space="preserve"> -JWT</w:t>
    </w:r>
  </w:p>
  <w:p w14:paraId="4255CF9A" w14:textId="0848517D" w:rsidR="00BA61C6"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Review date – 01.04.202</w:t>
    </w:r>
    <w:r w:rsidR="00C2233C">
      <w:rPr>
        <w:rFonts w:asciiTheme="minorHAnsi" w:hAnsiTheme="minorHAnsi" w:cstheme="minorHAns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0186" w14:textId="77777777" w:rsidR="0020446E" w:rsidRDefault="0020446E" w:rsidP="00B62D6D">
      <w:pPr>
        <w:spacing w:after="0" w:line="240" w:lineRule="auto"/>
      </w:pPr>
      <w:r>
        <w:separator/>
      </w:r>
    </w:p>
  </w:footnote>
  <w:footnote w:type="continuationSeparator" w:id="0">
    <w:p w14:paraId="15732F9F" w14:textId="77777777" w:rsidR="0020446E" w:rsidRDefault="0020446E" w:rsidP="00B6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257"/>
    <w:multiLevelType w:val="multilevel"/>
    <w:tmpl w:val="85101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B7884"/>
    <w:multiLevelType w:val="multilevel"/>
    <w:tmpl w:val="510CBF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7105A"/>
    <w:multiLevelType w:val="multilevel"/>
    <w:tmpl w:val="EB5CAD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17DC2"/>
    <w:multiLevelType w:val="multilevel"/>
    <w:tmpl w:val="85D4AE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B2911"/>
    <w:multiLevelType w:val="multilevel"/>
    <w:tmpl w:val="41329D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4023A"/>
    <w:multiLevelType w:val="multilevel"/>
    <w:tmpl w:val="41DAA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C185F"/>
    <w:multiLevelType w:val="multilevel"/>
    <w:tmpl w:val="15D01FE8"/>
    <w:lvl w:ilvl="0">
      <w:start w:val="8"/>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87A03"/>
    <w:multiLevelType w:val="multilevel"/>
    <w:tmpl w:val="3724D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8C532"/>
    <w:multiLevelType w:val="hybridMultilevel"/>
    <w:tmpl w:val="FFFFFFFF"/>
    <w:lvl w:ilvl="0" w:tplc="878ECAC6">
      <w:start w:val="1"/>
      <w:numFmt w:val="bullet"/>
      <w:lvlText w:val=""/>
      <w:lvlJc w:val="left"/>
      <w:pPr>
        <w:ind w:left="720" w:hanging="360"/>
      </w:pPr>
      <w:rPr>
        <w:rFonts w:ascii="Symbol" w:hAnsi="Symbol" w:hint="default"/>
      </w:rPr>
    </w:lvl>
    <w:lvl w:ilvl="1" w:tplc="BBE833EE">
      <w:start w:val="1"/>
      <w:numFmt w:val="bullet"/>
      <w:lvlText w:val="o"/>
      <w:lvlJc w:val="left"/>
      <w:pPr>
        <w:ind w:left="1440" w:hanging="360"/>
      </w:pPr>
      <w:rPr>
        <w:rFonts w:ascii="Courier New" w:hAnsi="Courier New" w:hint="default"/>
      </w:rPr>
    </w:lvl>
    <w:lvl w:ilvl="2" w:tplc="BEEAA934">
      <w:start w:val="1"/>
      <w:numFmt w:val="bullet"/>
      <w:lvlText w:val=""/>
      <w:lvlJc w:val="left"/>
      <w:pPr>
        <w:ind w:left="2160" w:hanging="360"/>
      </w:pPr>
      <w:rPr>
        <w:rFonts w:ascii="Wingdings" w:hAnsi="Wingdings" w:hint="default"/>
      </w:rPr>
    </w:lvl>
    <w:lvl w:ilvl="3" w:tplc="A4525B14">
      <w:start w:val="1"/>
      <w:numFmt w:val="bullet"/>
      <w:lvlText w:val=""/>
      <w:lvlJc w:val="left"/>
      <w:pPr>
        <w:ind w:left="2880" w:hanging="360"/>
      </w:pPr>
      <w:rPr>
        <w:rFonts w:ascii="Symbol" w:hAnsi="Symbol" w:hint="default"/>
      </w:rPr>
    </w:lvl>
    <w:lvl w:ilvl="4" w:tplc="62BA08B4">
      <w:start w:val="1"/>
      <w:numFmt w:val="bullet"/>
      <w:lvlText w:val="o"/>
      <w:lvlJc w:val="left"/>
      <w:pPr>
        <w:ind w:left="3600" w:hanging="360"/>
      </w:pPr>
      <w:rPr>
        <w:rFonts w:ascii="Courier New" w:hAnsi="Courier New" w:hint="default"/>
      </w:rPr>
    </w:lvl>
    <w:lvl w:ilvl="5" w:tplc="3F2CD98E">
      <w:start w:val="1"/>
      <w:numFmt w:val="bullet"/>
      <w:lvlText w:val=""/>
      <w:lvlJc w:val="left"/>
      <w:pPr>
        <w:ind w:left="4320" w:hanging="360"/>
      </w:pPr>
      <w:rPr>
        <w:rFonts w:ascii="Wingdings" w:hAnsi="Wingdings" w:hint="default"/>
      </w:rPr>
    </w:lvl>
    <w:lvl w:ilvl="6" w:tplc="B25E33FC">
      <w:start w:val="1"/>
      <w:numFmt w:val="bullet"/>
      <w:lvlText w:val=""/>
      <w:lvlJc w:val="left"/>
      <w:pPr>
        <w:ind w:left="5040" w:hanging="360"/>
      </w:pPr>
      <w:rPr>
        <w:rFonts w:ascii="Symbol" w:hAnsi="Symbol" w:hint="default"/>
      </w:rPr>
    </w:lvl>
    <w:lvl w:ilvl="7" w:tplc="AD86869C">
      <w:start w:val="1"/>
      <w:numFmt w:val="bullet"/>
      <w:lvlText w:val="o"/>
      <w:lvlJc w:val="left"/>
      <w:pPr>
        <w:ind w:left="5760" w:hanging="360"/>
      </w:pPr>
      <w:rPr>
        <w:rFonts w:ascii="Courier New" w:hAnsi="Courier New" w:hint="default"/>
      </w:rPr>
    </w:lvl>
    <w:lvl w:ilvl="8" w:tplc="AFFABB76">
      <w:start w:val="1"/>
      <w:numFmt w:val="bullet"/>
      <w:lvlText w:val=""/>
      <w:lvlJc w:val="left"/>
      <w:pPr>
        <w:ind w:left="6480" w:hanging="360"/>
      </w:pPr>
      <w:rPr>
        <w:rFonts w:ascii="Wingdings" w:hAnsi="Wingdings" w:hint="default"/>
      </w:rPr>
    </w:lvl>
  </w:abstractNum>
  <w:abstractNum w:abstractNumId="9" w15:restartNumberingAfterBreak="0">
    <w:nsid w:val="234E1420"/>
    <w:multiLevelType w:val="multilevel"/>
    <w:tmpl w:val="915CFA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100FC"/>
    <w:multiLevelType w:val="multilevel"/>
    <w:tmpl w:val="023862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D71B4"/>
    <w:multiLevelType w:val="multilevel"/>
    <w:tmpl w:val="BFD01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3A6D76"/>
    <w:multiLevelType w:val="multilevel"/>
    <w:tmpl w:val="4A400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C1A54"/>
    <w:multiLevelType w:val="multilevel"/>
    <w:tmpl w:val="979E11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8B4FC5"/>
    <w:multiLevelType w:val="multilevel"/>
    <w:tmpl w:val="D97E70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2A66B0"/>
    <w:multiLevelType w:val="multilevel"/>
    <w:tmpl w:val="8B76D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C32FA"/>
    <w:multiLevelType w:val="multilevel"/>
    <w:tmpl w:val="BF6C3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7A3F8D"/>
    <w:multiLevelType w:val="multilevel"/>
    <w:tmpl w:val="64FCB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A5C1A"/>
    <w:multiLevelType w:val="multilevel"/>
    <w:tmpl w:val="522A89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C7AA3"/>
    <w:multiLevelType w:val="multilevel"/>
    <w:tmpl w:val="2ECA4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F6D4E"/>
    <w:multiLevelType w:val="multilevel"/>
    <w:tmpl w:val="3B5A75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B5393A"/>
    <w:multiLevelType w:val="multilevel"/>
    <w:tmpl w:val="68FE6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37C83"/>
    <w:multiLevelType w:val="multilevel"/>
    <w:tmpl w:val="065E7C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E00578"/>
    <w:multiLevelType w:val="multilevel"/>
    <w:tmpl w:val="1AEA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BA7F5B"/>
    <w:multiLevelType w:val="multilevel"/>
    <w:tmpl w:val="14509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E2788E"/>
    <w:multiLevelType w:val="multilevel"/>
    <w:tmpl w:val="81785F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2A21CA"/>
    <w:multiLevelType w:val="multilevel"/>
    <w:tmpl w:val="F4B8CF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4923EB"/>
    <w:multiLevelType w:val="multilevel"/>
    <w:tmpl w:val="394228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C785F"/>
    <w:multiLevelType w:val="multilevel"/>
    <w:tmpl w:val="6846B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3459F1"/>
    <w:multiLevelType w:val="multilevel"/>
    <w:tmpl w:val="9730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B3687"/>
    <w:multiLevelType w:val="hybridMultilevel"/>
    <w:tmpl w:val="1C08E21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346CB7"/>
    <w:multiLevelType w:val="hybridMultilevel"/>
    <w:tmpl w:val="016007AE"/>
    <w:lvl w:ilvl="0" w:tplc="75C2F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B4440A"/>
    <w:multiLevelType w:val="multilevel"/>
    <w:tmpl w:val="D1844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16431F"/>
    <w:multiLevelType w:val="multilevel"/>
    <w:tmpl w:val="99062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924024">
    <w:abstractNumId w:val="8"/>
  </w:num>
  <w:num w:numId="2" w16cid:durableId="135267019">
    <w:abstractNumId w:val="30"/>
  </w:num>
  <w:num w:numId="3" w16cid:durableId="487595514">
    <w:abstractNumId w:val="33"/>
  </w:num>
  <w:num w:numId="4" w16cid:durableId="1439790161">
    <w:abstractNumId w:val="12"/>
  </w:num>
  <w:num w:numId="5" w16cid:durableId="1586838413">
    <w:abstractNumId w:val="35"/>
  </w:num>
  <w:num w:numId="6" w16cid:durableId="1856575831">
    <w:abstractNumId w:val="34"/>
  </w:num>
  <w:num w:numId="7" w16cid:durableId="102268855">
    <w:abstractNumId w:val="32"/>
  </w:num>
  <w:num w:numId="8" w16cid:durableId="1211846632">
    <w:abstractNumId w:val="37"/>
  </w:num>
  <w:num w:numId="9" w16cid:durableId="1518808421">
    <w:abstractNumId w:val="16"/>
  </w:num>
  <w:num w:numId="10" w16cid:durableId="566960801">
    <w:abstractNumId w:val="11"/>
  </w:num>
  <w:num w:numId="11" w16cid:durableId="1055279813">
    <w:abstractNumId w:val="9"/>
  </w:num>
  <w:num w:numId="12" w16cid:durableId="1749182810">
    <w:abstractNumId w:val="13"/>
  </w:num>
  <w:num w:numId="13" w16cid:durableId="817771521">
    <w:abstractNumId w:val="27"/>
  </w:num>
  <w:num w:numId="14" w16cid:durableId="1110080984">
    <w:abstractNumId w:val="15"/>
  </w:num>
  <w:num w:numId="15" w16cid:durableId="102382118">
    <w:abstractNumId w:val="10"/>
  </w:num>
  <w:num w:numId="16" w16cid:durableId="284383977">
    <w:abstractNumId w:val="3"/>
  </w:num>
  <w:num w:numId="17" w16cid:durableId="1323004877">
    <w:abstractNumId w:val="24"/>
  </w:num>
  <w:num w:numId="18" w16cid:durableId="697047922">
    <w:abstractNumId w:val="17"/>
  </w:num>
  <w:num w:numId="19" w16cid:durableId="9258200">
    <w:abstractNumId w:val="5"/>
  </w:num>
  <w:num w:numId="20" w16cid:durableId="1736203400">
    <w:abstractNumId w:val="18"/>
  </w:num>
  <w:num w:numId="21" w16cid:durableId="163977128">
    <w:abstractNumId w:val="36"/>
  </w:num>
  <w:num w:numId="22" w16cid:durableId="475297099">
    <w:abstractNumId w:val="25"/>
  </w:num>
  <w:num w:numId="23" w16cid:durableId="960502726">
    <w:abstractNumId w:val="29"/>
  </w:num>
  <w:num w:numId="24" w16cid:durableId="876117206">
    <w:abstractNumId w:val="6"/>
  </w:num>
  <w:num w:numId="25" w16cid:durableId="556817280">
    <w:abstractNumId w:val="19"/>
  </w:num>
  <w:num w:numId="26" w16cid:durableId="1581987594">
    <w:abstractNumId w:val="7"/>
  </w:num>
  <w:num w:numId="27" w16cid:durableId="431626463">
    <w:abstractNumId w:val="31"/>
  </w:num>
  <w:num w:numId="28" w16cid:durableId="1835102161">
    <w:abstractNumId w:val="22"/>
  </w:num>
  <w:num w:numId="29" w16cid:durableId="1274478933">
    <w:abstractNumId w:val="0"/>
  </w:num>
  <w:num w:numId="30" w16cid:durableId="2045206051">
    <w:abstractNumId w:val="20"/>
  </w:num>
  <w:num w:numId="31" w16cid:durableId="1187327041">
    <w:abstractNumId w:val="14"/>
  </w:num>
  <w:num w:numId="32" w16cid:durableId="1359426249">
    <w:abstractNumId w:val="26"/>
  </w:num>
  <w:num w:numId="33" w16cid:durableId="767118169">
    <w:abstractNumId w:val="2"/>
  </w:num>
  <w:num w:numId="34" w16cid:durableId="773132946">
    <w:abstractNumId w:val="23"/>
  </w:num>
  <w:num w:numId="35" w16cid:durableId="1742561606">
    <w:abstractNumId w:val="4"/>
  </w:num>
  <w:num w:numId="36" w16cid:durableId="765077425">
    <w:abstractNumId w:val="1"/>
  </w:num>
  <w:num w:numId="37" w16cid:durableId="1238591653">
    <w:abstractNumId w:val="28"/>
  </w:num>
  <w:num w:numId="38" w16cid:durableId="260526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02C18"/>
    <w:rsid w:val="00012611"/>
    <w:rsid w:val="00017811"/>
    <w:rsid w:val="0002194B"/>
    <w:rsid w:val="000245C7"/>
    <w:rsid w:val="000365FD"/>
    <w:rsid w:val="00040055"/>
    <w:rsid w:val="00050F4C"/>
    <w:rsid w:val="000524E7"/>
    <w:rsid w:val="000648A5"/>
    <w:rsid w:val="000651BC"/>
    <w:rsid w:val="000700C0"/>
    <w:rsid w:val="000A1951"/>
    <w:rsid w:val="000B2B26"/>
    <w:rsid w:val="000D6030"/>
    <w:rsid w:val="000E3BF6"/>
    <w:rsid w:val="000F3887"/>
    <w:rsid w:val="000F5D6A"/>
    <w:rsid w:val="00102BEE"/>
    <w:rsid w:val="00107F63"/>
    <w:rsid w:val="001167B0"/>
    <w:rsid w:val="00116B62"/>
    <w:rsid w:val="001216B0"/>
    <w:rsid w:val="001245C5"/>
    <w:rsid w:val="00153210"/>
    <w:rsid w:val="0016302B"/>
    <w:rsid w:val="00172BFC"/>
    <w:rsid w:val="00175B98"/>
    <w:rsid w:val="001864C7"/>
    <w:rsid w:val="001A7B7C"/>
    <w:rsid w:val="001B05F5"/>
    <w:rsid w:val="001B2347"/>
    <w:rsid w:val="001B6D3F"/>
    <w:rsid w:val="001C0C3D"/>
    <w:rsid w:val="001D6700"/>
    <w:rsid w:val="001E0CE5"/>
    <w:rsid w:val="001E14C9"/>
    <w:rsid w:val="001E7C20"/>
    <w:rsid w:val="001E7FB0"/>
    <w:rsid w:val="0020446E"/>
    <w:rsid w:val="0021447E"/>
    <w:rsid w:val="002258F9"/>
    <w:rsid w:val="00230162"/>
    <w:rsid w:val="0023510E"/>
    <w:rsid w:val="002467F0"/>
    <w:rsid w:val="00252584"/>
    <w:rsid w:val="00253F54"/>
    <w:rsid w:val="00267AA8"/>
    <w:rsid w:val="0027538C"/>
    <w:rsid w:val="00290288"/>
    <w:rsid w:val="002A47A9"/>
    <w:rsid w:val="002F330B"/>
    <w:rsid w:val="00302D51"/>
    <w:rsid w:val="003033CF"/>
    <w:rsid w:val="003055FC"/>
    <w:rsid w:val="00312C7B"/>
    <w:rsid w:val="003145CC"/>
    <w:rsid w:val="003532D6"/>
    <w:rsid w:val="00375278"/>
    <w:rsid w:val="003A2877"/>
    <w:rsid w:val="003A677D"/>
    <w:rsid w:val="003B50E2"/>
    <w:rsid w:val="003D25B9"/>
    <w:rsid w:val="003D45A4"/>
    <w:rsid w:val="003E0966"/>
    <w:rsid w:val="003E0B99"/>
    <w:rsid w:val="003F2277"/>
    <w:rsid w:val="004076DA"/>
    <w:rsid w:val="004275A3"/>
    <w:rsid w:val="0043274B"/>
    <w:rsid w:val="00437D79"/>
    <w:rsid w:val="0044323D"/>
    <w:rsid w:val="00445F01"/>
    <w:rsid w:val="00446B4F"/>
    <w:rsid w:val="00454DE8"/>
    <w:rsid w:val="004A5D8F"/>
    <w:rsid w:val="004A6354"/>
    <w:rsid w:val="004B0E12"/>
    <w:rsid w:val="004D5FBE"/>
    <w:rsid w:val="004D6921"/>
    <w:rsid w:val="004F0DA3"/>
    <w:rsid w:val="00505967"/>
    <w:rsid w:val="00515D6F"/>
    <w:rsid w:val="005165FD"/>
    <w:rsid w:val="0053460F"/>
    <w:rsid w:val="00547CA5"/>
    <w:rsid w:val="00560531"/>
    <w:rsid w:val="005672F5"/>
    <w:rsid w:val="00570D36"/>
    <w:rsid w:val="00572E75"/>
    <w:rsid w:val="005C2AE7"/>
    <w:rsid w:val="005C3F61"/>
    <w:rsid w:val="005C5C1E"/>
    <w:rsid w:val="005E79E5"/>
    <w:rsid w:val="00615187"/>
    <w:rsid w:val="006273EB"/>
    <w:rsid w:val="00661EC5"/>
    <w:rsid w:val="006804EB"/>
    <w:rsid w:val="0068172C"/>
    <w:rsid w:val="006A353A"/>
    <w:rsid w:val="006B3EB5"/>
    <w:rsid w:val="006D4E80"/>
    <w:rsid w:val="006E6A1E"/>
    <w:rsid w:val="007275B5"/>
    <w:rsid w:val="00735139"/>
    <w:rsid w:val="00757560"/>
    <w:rsid w:val="00762FDA"/>
    <w:rsid w:val="00785ADD"/>
    <w:rsid w:val="007B3A94"/>
    <w:rsid w:val="007B476A"/>
    <w:rsid w:val="007C05FA"/>
    <w:rsid w:val="007C7986"/>
    <w:rsid w:val="007D03D2"/>
    <w:rsid w:val="007D1354"/>
    <w:rsid w:val="007D6FC1"/>
    <w:rsid w:val="007F2F71"/>
    <w:rsid w:val="007F40B4"/>
    <w:rsid w:val="00834D97"/>
    <w:rsid w:val="008720DF"/>
    <w:rsid w:val="00887051"/>
    <w:rsid w:val="008A4D42"/>
    <w:rsid w:val="008B2267"/>
    <w:rsid w:val="008C1873"/>
    <w:rsid w:val="008C5222"/>
    <w:rsid w:val="008E2881"/>
    <w:rsid w:val="008F0BAB"/>
    <w:rsid w:val="008F733C"/>
    <w:rsid w:val="00904BD8"/>
    <w:rsid w:val="00907FBE"/>
    <w:rsid w:val="00910346"/>
    <w:rsid w:val="009317A7"/>
    <w:rsid w:val="00945C5B"/>
    <w:rsid w:val="00967224"/>
    <w:rsid w:val="00977A39"/>
    <w:rsid w:val="0098317D"/>
    <w:rsid w:val="0098337C"/>
    <w:rsid w:val="009909A5"/>
    <w:rsid w:val="00997874"/>
    <w:rsid w:val="009B3104"/>
    <w:rsid w:val="009C6852"/>
    <w:rsid w:val="009D1A77"/>
    <w:rsid w:val="009D2E89"/>
    <w:rsid w:val="00A11DEA"/>
    <w:rsid w:val="00A17EC5"/>
    <w:rsid w:val="00A27997"/>
    <w:rsid w:val="00A42C51"/>
    <w:rsid w:val="00A463BE"/>
    <w:rsid w:val="00A4783B"/>
    <w:rsid w:val="00A77B38"/>
    <w:rsid w:val="00A9302C"/>
    <w:rsid w:val="00AA6BDB"/>
    <w:rsid w:val="00AD3DAB"/>
    <w:rsid w:val="00AD4CD6"/>
    <w:rsid w:val="00AE47F2"/>
    <w:rsid w:val="00AF0D4C"/>
    <w:rsid w:val="00B1089E"/>
    <w:rsid w:val="00B10A10"/>
    <w:rsid w:val="00B1634C"/>
    <w:rsid w:val="00B304EF"/>
    <w:rsid w:val="00B411F7"/>
    <w:rsid w:val="00B43FE0"/>
    <w:rsid w:val="00B44694"/>
    <w:rsid w:val="00B50D57"/>
    <w:rsid w:val="00B608E5"/>
    <w:rsid w:val="00B61D9A"/>
    <w:rsid w:val="00B62D6D"/>
    <w:rsid w:val="00B67385"/>
    <w:rsid w:val="00B6791F"/>
    <w:rsid w:val="00B84E02"/>
    <w:rsid w:val="00BA61C6"/>
    <w:rsid w:val="00BB049B"/>
    <w:rsid w:val="00BC3989"/>
    <w:rsid w:val="00BD18D7"/>
    <w:rsid w:val="00BE05F3"/>
    <w:rsid w:val="00C00A2B"/>
    <w:rsid w:val="00C06F62"/>
    <w:rsid w:val="00C2233C"/>
    <w:rsid w:val="00C35428"/>
    <w:rsid w:val="00C44726"/>
    <w:rsid w:val="00C54A97"/>
    <w:rsid w:val="00C558EF"/>
    <w:rsid w:val="00C64DCC"/>
    <w:rsid w:val="00C74747"/>
    <w:rsid w:val="00C76D3F"/>
    <w:rsid w:val="00CA0CBE"/>
    <w:rsid w:val="00CA421A"/>
    <w:rsid w:val="00CC05DB"/>
    <w:rsid w:val="00CD339C"/>
    <w:rsid w:val="00D30D0E"/>
    <w:rsid w:val="00D32263"/>
    <w:rsid w:val="00D5270C"/>
    <w:rsid w:val="00D549CF"/>
    <w:rsid w:val="00D56A6C"/>
    <w:rsid w:val="00D60489"/>
    <w:rsid w:val="00D6278C"/>
    <w:rsid w:val="00D63090"/>
    <w:rsid w:val="00D72BAB"/>
    <w:rsid w:val="00D7456D"/>
    <w:rsid w:val="00D92779"/>
    <w:rsid w:val="00DB0A79"/>
    <w:rsid w:val="00DE50B6"/>
    <w:rsid w:val="00E02047"/>
    <w:rsid w:val="00E41394"/>
    <w:rsid w:val="00E4242D"/>
    <w:rsid w:val="00E44715"/>
    <w:rsid w:val="00E45B6A"/>
    <w:rsid w:val="00E46147"/>
    <w:rsid w:val="00E62FB7"/>
    <w:rsid w:val="00E673DD"/>
    <w:rsid w:val="00E75143"/>
    <w:rsid w:val="00E77F4B"/>
    <w:rsid w:val="00ED7FEB"/>
    <w:rsid w:val="00F1090F"/>
    <w:rsid w:val="00F14305"/>
    <w:rsid w:val="00F27B24"/>
    <w:rsid w:val="00F5206C"/>
    <w:rsid w:val="00F55F68"/>
    <w:rsid w:val="00F6433B"/>
    <w:rsid w:val="00F643EE"/>
    <w:rsid w:val="00F660F6"/>
    <w:rsid w:val="00F93CDC"/>
    <w:rsid w:val="00FB1C98"/>
    <w:rsid w:val="00FD1989"/>
    <w:rsid w:val="00FD49F1"/>
    <w:rsid w:val="00FE0080"/>
    <w:rsid w:val="00FF3F6F"/>
    <w:rsid w:val="09B7C08C"/>
    <w:rsid w:val="171002DC"/>
    <w:rsid w:val="19DCECC2"/>
    <w:rsid w:val="1D9B9EB8"/>
    <w:rsid w:val="40589E62"/>
    <w:rsid w:val="4EB392F5"/>
    <w:rsid w:val="503DDD9E"/>
    <w:rsid w:val="6982B386"/>
    <w:rsid w:val="73C545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3E3"/>
  <w15:chartTrackingRefBased/>
  <w15:docId w15:val="{D1E5E082-BDEB-4837-A7B4-1DC058A1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0B"/>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A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customStyle="1" w:styleId="BodyText2Char">
    <w:name w:val="Body Text 2 Char"/>
    <w:basedOn w:val="DefaultParagraphFont"/>
    <w:link w:val="BodyText2"/>
    <w:semiHidden/>
    <w:rsid w:val="00515D6F"/>
    <w:rPr>
      <w:rFonts w:ascii="Arial" w:eastAsia="Times New Roman" w:hAnsi="Arial"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customStyle="1" w:styleId="BodyTextChar">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semiHidden/>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 w:type="character" w:styleId="CommentReference">
    <w:name w:val="annotation reference"/>
    <w:basedOn w:val="DefaultParagraphFont"/>
    <w:uiPriority w:val="99"/>
    <w:semiHidden/>
    <w:unhideWhenUsed/>
    <w:rsid w:val="001E7FB0"/>
    <w:rPr>
      <w:sz w:val="16"/>
      <w:szCs w:val="16"/>
    </w:rPr>
  </w:style>
  <w:style w:type="paragraph" w:styleId="CommentText">
    <w:name w:val="annotation text"/>
    <w:basedOn w:val="Normal"/>
    <w:link w:val="CommentTextChar"/>
    <w:uiPriority w:val="99"/>
    <w:unhideWhenUsed/>
    <w:rsid w:val="001E7FB0"/>
    <w:pPr>
      <w:spacing w:line="240" w:lineRule="auto"/>
    </w:pPr>
    <w:rPr>
      <w:sz w:val="20"/>
      <w:szCs w:val="20"/>
    </w:rPr>
  </w:style>
  <w:style w:type="character" w:customStyle="1" w:styleId="CommentTextChar">
    <w:name w:val="Comment Text Char"/>
    <w:basedOn w:val="DefaultParagraphFont"/>
    <w:link w:val="CommentText"/>
    <w:uiPriority w:val="99"/>
    <w:rsid w:val="001E7F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7FB0"/>
    <w:rPr>
      <w:b/>
      <w:bCs/>
    </w:rPr>
  </w:style>
  <w:style w:type="character" w:customStyle="1" w:styleId="CommentSubjectChar">
    <w:name w:val="Comment Subject Char"/>
    <w:basedOn w:val="CommentTextChar"/>
    <w:link w:val="CommentSubject"/>
    <w:uiPriority w:val="99"/>
    <w:semiHidden/>
    <w:rsid w:val="001E7FB0"/>
    <w:rPr>
      <w:rFonts w:ascii="Arial" w:hAnsi="Arial"/>
      <w:b/>
      <w:bCs/>
      <w:sz w:val="20"/>
      <w:szCs w:val="20"/>
    </w:rPr>
  </w:style>
  <w:style w:type="character" w:styleId="Mention">
    <w:name w:val="Mention"/>
    <w:basedOn w:val="DefaultParagraphFont"/>
    <w:uiPriority w:val="99"/>
    <w:unhideWhenUsed/>
    <w:rsid w:val="00E461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377">
      <w:bodyDiv w:val="1"/>
      <w:marLeft w:val="0"/>
      <w:marRight w:val="0"/>
      <w:marTop w:val="0"/>
      <w:marBottom w:val="0"/>
      <w:divBdr>
        <w:top w:val="none" w:sz="0" w:space="0" w:color="auto"/>
        <w:left w:val="none" w:sz="0" w:space="0" w:color="auto"/>
        <w:bottom w:val="none" w:sz="0" w:space="0" w:color="auto"/>
        <w:right w:val="none" w:sz="0" w:space="0" w:color="auto"/>
      </w:divBdr>
    </w:div>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209652545">
      <w:bodyDiv w:val="1"/>
      <w:marLeft w:val="0"/>
      <w:marRight w:val="0"/>
      <w:marTop w:val="0"/>
      <w:marBottom w:val="0"/>
      <w:divBdr>
        <w:top w:val="none" w:sz="0" w:space="0" w:color="auto"/>
        <w:left w:val="none" w:sz="0" w:space="0" w:color="auto"/>
        <w:bottom w:val="none" w:sz="0" w:space="0" w:color="auto"/>
        <w:right w:val="none" w:sz="0" w:space="0" w:color="auto"/>
      </w:divBdr>
      <w:divsChild>
        <w:div w:id="774444627">
          <w:marLeft w:val="0"/>
          <w:marRight w:val="0"/>
          <w:marTop w:val="0"/>
          <w:marBottom w:val="0"/>
          <w:divBdr>
            <w:top w:val="none" w:sz="0" w:space="0" w:color="auto"/>
            <w:left w:val="none" w:sz="0" w:space="0" w:color="auto"/>
            <w:bottom w:val="none" w:sz="0" w:space="0" w:color="auto"/>
            <w:right w:val="none" w:sz="0" w:space="0" w:color="auto"/>
          </w:divBdr>
        </w:div>
      </w:divsChild>
    </w:div>
    <w:div w:id="543493065">
      <w:bodyDiv w:val="1"/>
      <w:marLeft w:val="0"/>
      <w:marRight w:val="0"/>
      <w:marTop w:val="0"/>
      <w:marBottom w:val="0"/>
      <w:divBdr>
        <w:top w:val="none" w:sz="0" w:space="0" w:color="auto"/>
        <w:left w:val="none" w:sz="0" w:space="0" w:color="auto"/>
        <w:bottom w:val="none" w:sz="0" w:space="0" w:color="auto"/>
        <w:right w:val="none" w:sz="0" w:space="0" w:color="auto"/>
      </w:divBdr>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892960227">
      <w:bodyDiv w:val="1"/>
      <w:marLeft w:val="0"/>
      <w:marRight w:val="0"/>
      <w:marTop w:val="0"/>
      <w:marBottom w:val="0"/>
      <w:divBdr>
        <w:top w:val="none" w:sz="0" w:space="0" w:color="auto"/>
        <w:left w:val="none" w:sz="0" w:space="0" w:color="auto"/>
        <w:bottom w:val="none" w:sz="0" w:space="0" w:color="auto"/>
        <w:right w:val="none" w:sz="0" w:space="0" w:color="auto"/>
      </w:divBdr>
      <w:divsChild>
        <w:div w:id="383263678">
          <w:marLeft w:val="0"/>
          <w:marRight w:val="0"/>
          <w:marTop w:val="0"/>
          <w:marBottom w:val="0"/>
          <w:divBdr>
            <w:top w:val="none" w:sz="0" w:space="0" w:color="auto"/>
            <w:left w:val="none" w:sz="0" w:space="0" w:color="auto"/>
            <w:bottom w:val="none" w:sz="0" w:space="0" w:color="auto"/>
            <w:right w:val="none" w:sz="0" w:space="0" w:color="auto"/>
          </w:divBdr>
        </w:div>
      </w:divsChild>
    </w:div>
    <w:div w:id="1139420724">
      <w:bodyDiv w:val="1"/>
      <w:marLeft w:val="0"/>
      <w:marRight w:val="0"/>
      <w:marTop w:val="0"/>
      <w:marBottom w:val="0"/>
      <w:divBdr>
        <w:top w:val="none" w:sz="0" w:space="0" w:color="auto"/>
        <w:left w:val="none" w:sz="0" w:space="0" w:color="auto"/>
        <w:bottom w:val="none" w:sz="0" w:space="0" w:color="auto"/>
        <w:right w:val="none" w:sz="0" w:space="0" w:color="auto"/>
      </w:divBdr>
      <w:divsChild>
        <w:div w:id="199780561">
          <w:marLeft w:val="0"/>
          <w:marRight w:val="0"/>
          <w:marTop w:val="0"/>
          <w:marBottom w:val="0"/>
          <w:divBdr>
            <w:top w:val="none" w:sz="0" w:space="0" w:color="auto"/>
            <w:left w:val="none" w:sz="0" w:space="0" w:color="auto"/>
            <w:bottom w:val="none" w:sz="0" w:space="0" w:color="auto"/>
            <w:right w:val="none" w:sz="0" w:space="0" w:color="auto"/>
          </w:divBdr>
          <w:divsChild>
            <w:div w:id="168375967">
              <w:marLeft w:val="0"/>
              <w:marRight w:val="0"/>
              <w:marTop w:val="0"/>
              <w:marBottom w:val="0"/>
              <w:divBdr>
                <w:top w:val="none" w:sz="0" w:space="0" w:color="auto"/>
                <w:left w:val="none" w:sz="0" w:space="0" w:color="auto"/>
                <w:bottom w:val="none" w:sz="0" w:space="0" w:color="auto"/>
                <w:right w:val="none" w:sz="0" w:space="0" w:color="auto"/>
              </w:divBdr>
            </w:div>
            <w:div w:id="397096487">
              <w:marLeft w:val="0"/>
              <w:marRight w:val="0"/>
              <w:marTop w:val="0"/>
              <w:marBottom w:val="0"/>
              <w:divBdr>
                <w:top w:val="none" w:sz="0" w:space="0" w:color="auto"/>
                <w:left w:val="none" w:sz="0" w:space="0" w:color="auto"/>
                <w:bottom w:val="none" w:sz="0" w:space="0" w:color="auto"/>
                <w:right w:val="none" w:sz="0" w:space="0" w:color="auto"/>
              </w:divBdr>
            </w:div>
            <w:div w:id="494565834">
              <w:marLeft w:val="0"/>
              <w:marRight w:val="0"/>
              <w:marTop w:val="0"/>
              <w:marBottom w:val="0"/>
              <w:divBdr>
                <w:top w:val="none" w:sz="0" w:space="0" w:color="auto"/>
                <w:left w:val="none" w:sz="0" w:space="0" w:color="auto"/>
                <w:bottom w:val="none" w:sz="0" w:space="0" w:color="auto"/>
                <w:right w:val="none" w:sz="0" w:space="0" w:color="auto"/>
              </w:divBdr>
            </w:div>
            <w:div w:id="587883224">
              <w:marLeft w:val="0"/>
              <w:marRight w:val="0"/>
              <w:marTop w:val="0"/>
              <w:marBottom w:val="0"/>
              <w:divBdr>
                <w:top w:val="none" w:sz="0" w:space="0" w:color="auto"/>
                <w:left w:val="none" w:sz="0" w:space="0" w:color="auto"/>
                <w:bottom w:val="none" w:sz="0" w:space="0" w:color="auto"/>
                <w:right w:val="none" w:sz="0" w:space="0" w:color="auto"/>
              </w:divBdr>
            </w:div>
            <w:div w:id="688604441">
              <w:marLeft w:val="0"/>
              <w:marRight w:val="0"/>
              <w:marTop w:val="0"/>
              <w:marBottom w:val="0"/>
              <w:divBdr>
                <w:top w:val="none" w:sz="0" w:space="0" w:color="auto"/>
                <w:left w:val="none" w:sz="0" w:space="0" w:color="auto"/>
                <w:bottom w:val="none" w:sz="0" w:space="0" w:color="auto"/>
                <w:right w:val="none" w:sz="0" w:space="0" w:color="auto"/>
              </w:divBdr>
            </w:div>
            <w:div w:id="839586437">
              <w:marLeft w:val="0"/>
              <w:marRight w:val="0"/>
              <w:marTop w:val="0"/>
              <w:marBottom w:val="0"/>
              <w:divBdr>
                <w:top w:val="none" w:sz="0" w:space="0" w:color="auto"/>
                <w:left w:val="none" w:sz="0" w:space="0" w:color="auto"/>
                <w:bottom w:val="none" w:sz="0" w:space="0" w:color="auto"/>
                <w:right w:val="none" w:sz="0" w:space="0" w:color="auto"/>
              </w:divBdr>
            </w:div>
            <w:div w:id="933902380">
              <w:marLeft w:val="0"/>
              <w:marRight w:val="0"/>
              <w:marTop w:val="0"/>
              <w:marBottom w:val="0"/>
              <w:divBdr>
                <w:top w:val="none" w:sz="0" w:space="0" w:color="auto"/>
                <w:left w:val="none" w:sz="0" w:space="0" w:color="auto"/>
                <w:bottom w:val="none" w:sz="0" w:space="0" w:color="auto"/>
                <w:right w:val="none" w:sz="0" w:space="0" w:color="auto"/>
              </w:divBdr>
            </w:div>
            <w:div w:id="1021665673">
              <w:marLeft w:val="0"/>
              <w:marRight w:val="0"/>
              <w:marTop w:val="0"/>
              <w:marBottom w:val="0"/>
              <w:divBdr>
                <w:top w:val="none" w:sz="0" w:space="0" w:color="auto"/>
                <w:left w:val="none" w:sz="0" w:space="0" w:color="auto"/>
                <w:bottom w:val="none" w:sz="0" w:space="0" w:color="auto"/>
                <w:right w:val="none" w:sz="0" w:space="0" w:color="auto"/>
              </w:divBdr>
            </w:div>
            <w:div w:id="1184590514">
              <w:marLeft w:val="0"/>
              <w:marRight w:val="0"/>
              <w:marTop w:val="0"/>
              <w:marBottom w:val="0"/>
              <w:divBdr>
                <w:top w:val="none" w:sz="0" w:space="0" w:color="auto"/>
                <w:left w:val="none" w:sz="0" w:space="0" w:color="auto"/>
                <w:bottom w:val="none" w:sz="0" w:space="0" w:color="auto"/>
                <w:right w:val="none" w:sz="0" w:space="0" w:color="auto"/>
              </w:divBdr>
            </w:div>
            <w:div w:id="1269390134">
              <w:marLeft w:val="0"/>
              <w:marRight w:val="0"/>
              <w:marTop w:val="0"/>
              <w:marBottom w:val="0"/>
              <w:divBdr>
                <w:top w:val="none" w:sz="0" w:space="0" w:color="auto"/>
                <w:left w:val="none" w:sz="0" w:space="0" w:color="auto"/>
                <w:bottom w:val="none" w:sz="0" w:space="0" w:color="auto"/>
                <w:right w:val="none" w:sz="0" w:space="0" w:color="auto"/>
              </w:divBdr>
            </w:div>
            <w:div w:id="1282766962">
              <w:marLeft w:val="0"/>
              <w:marRight w:val="0"/>
              <w:marTop w:val="0"/>
              <w:marBottom w:val="0"/>
              <w:divBdr>
                <w:top w:val="none" w:sz="0" w:space="0" w:color="auto"/>
                <w:left w:val="none" w:sz="0" w:space="0" w:color="auto"/>
                <w:bottom w:val="none" w:sz="0" w:space="0" w:color="auto"/>
                <w:right w:val="none" w:sz="0" w:space="0" w:color="auto"/>
              </w:divBdr>
            </w:div>
            <w:div w:id="1646740560">
              <w:marLeft w:val="0"/>
              <w:marRight w:val="0"/>
              <w:marTop w:val="0"/>
              <w:marBottom w:val="0"/>
              <w:divBdr>
                <w:top w:val="none" w:sz="0" w:space="0" w:color="auto"/>
                <w:left w:val="none" w:sz="0" w:space="0" w:color="auto"/>
                <w:bottom w:val="none" w:sz="0" w:space="0" w:color="auto"/>
                <w:right w:val="none" w:sz="0" w:space="0" w:color="auto"/>
              </w:divBdr>
            </w:div>
            <w:div w:id="1762333831">
              <w:marLeft w:val="0"/>
              <w:marRight w:val="0"/>
              <w:marTop w:val="0"/>
              <w:marBottom w:val="0"/>
              <w:divBdr>
                <w:top w:val="none" w:sz="0" w:space="0" w:color="auto"/>
                <w:left w:val="none" w:sz="0" w:space="0" w:color="auto"/>
                <w:bottom w:val="none" w:sz="0" w:space="0" w:color="auto"/>
                <w:right w:val="none" w:sz="0" w:space="0" w:color="auto"/>
              </w:divBdr>
            </w:div>
            <w:div w:id="1976525529">
              <w:marLeft w:val="0"/>
              <w:marRight w:val="0"/>
              <w:marTop w:val="0"/>
              <w:marBottom w:val="0"/>
              <w:divBdr>
                <w:top w:val="none" w:sz="0" w:space="0" w:color="auto"/>
                <w:left w:val="none" w:sz="0" w:space="0" w:color="auto"/>
                <w:bottom w:val="none" w:sz="0" w:space="0" w:color="auto"/>
                <w:right w:val="none" w:sz="0" w:space="0" w:color="auto"/>
              </w:divBdr>
            </w:div>
            <w:div w:id="1980718800">
              <w:marLeft w:val="0"/>
              <w:marRight w:val="0"/>
              <w:marTop w:val="0"/>
              <w:marBottom w:val="0"/>
              <w:divBdr>
                <w:top w:val="none" w:sz="0" w:space="0" w:color="auto"/>
                <w:left w:val="none" w:sz="0" w:space="0" w:color="auto"/>
                <w:bottom w:val="none" w:sz="0" w:space="0" w:color="auto"/>
                <w:right w:val="none" w:sz="0" w:space="0" w:color="auto"/>
              </w:divBdr>
            </w:div>
          </w:divsChild>
        </w:div>
        <w:div w:id="1256935034">
          <w:marLeft w:val="0"/>
          <w:marRight w:val="0"/>
          <w:marTop w:val="0"/>
          <w:marBottom w:val="0"/>
          <w:divBdr>
            <w:top w:val="none" w:sz="0" w:space="0" w:color="auto"/>
            <w:left w:val="none" w:sz="0" w:space="0" w:color="auto"/>
            <w:bottom w:val="none" w:sz="0" w:space="0" w:color="auto"/>
            <w:right w:val="none" w:sz="0" w:space="0" w:color="auto"/>
          </w:divBdr>
        </w:div>
      </w:divsChild>
    </w:div>
    <w:div w:id="1166938386">
      <w:bodyDiv w:val="1"/>
      <w:marLeft w:val="0"/>
      <w:marRight w:val="0"/>
      <w:marTop w:val="0"/>
      <w:marBottom w:val="0"/>
      <w:divBdr>
        <w:top w:val="none" w:sz="0" w:space="0" w:color="auto"/>
        <w:left w:val="none" w:sz="0" w:space="0" w:color="auto"/>
        <w:bottom w:val="none" w:sz="0" w:space="0" w:color="auto"/>
        <w:right w:val="none" w:sz="0" w:space="0" w:color="auto"/>
      </w:divBdr>
      <w:divsChild>
        <w:div w:id="259685503">
          <w:marLeft w:val="0"/>
          <w:marRight w:val="0"/>
          <w:marTop w:val="0"/>
          <w:marBottom w:val="0"/>
          <w:divBdr>
            <w:top w:val="none" w:sz="0" w:space="0" w:color="auto"/>
            <w:left w:val="none" w:sz="0" w:space="0" w:color="auto"/>
            <w:bottom w:val="none" w:sz="0" w:space="0" w:color="auto"/>
            <w:right w:val="none" w:sz="0" w:space="0" w:color="auto"/>
          </w:divBdr>
        </w:div>
      </w:divsChild>
    </w:div>
    <w:div w:id="1172834393">
      <w:bodyDiv w:val="1"/>
      <w:marLeft w:val="0"/>
      <w:marRight w:val="0"/>
      <w:marTop w:val="0"/>
      <w:marBottom w:val="0"/>
      <w:divBdr>
        <w:top w:val="none" w:sz="0" w:space="0" w:color="auto"/>
        <w:left w:val="none" w:sz="0" w:space="0" w:color="auto"/>
        <w:bottom w:val="none" w:sz="0" w:space="0" w:color="auto"/>
        <w:right w:val="none" w:sz="0" w:space="0" w:color="auto"/>
      </w:divBdr>
    </w:div>
    <w:div w:id="1214150774">
      <w:bodyDiv w:val="1"/>
      <w:marLeft w:val="0"/>
      <w:marRight w:val="0"/>
      <w:marTop w:val="0"/>
      <w:marBottom w:val="0"/>
      <w:divBdr>
        <w:top w:val="none" w:sz="0" w:space="0" w:color="auto"/>
        <w:left w:val="none" w:sz="0" w:space="0" w:color="auto"/>
        <w:bottom w:val="none" w:sz="0" w:space="0" w:color="auto"/>
        <w:right w:val="none" w:sz="0" w:space="0" w:color="auto"/>
      </w:divBdr>
      <w:divsChild>
        <w:div w:id="982150587">
          <w:marLeft w:val="0"/>
          <w:marRight w:val="0"/>
          <w:marTop w:val="0"/>
          <w:marBottom w:val="0"/>
          <w:divBdr>
            <w:top w:val="none" w:sz="0" w:space="0" w:color="auto"/>
            <w:left w:val="none" w:sz="0" w:space="0" w:color="auto"/>
            <w:bottom w:val="none" w:sz="0" w:space="0" w:color="auto"/>
            <w:right w:val="none" w:sz="0" w:space="0" w:color="auto"/>
          </w:divBdr>
        </w:div>
        <w:div w:id="2031297146">
          <w:marLeft w:val="0"/>
          <w:marRight w:val="0"/>
          <w:marTop w:val="0"/>
          <w:marBottom w:val="0"/>
          <w:divBdr>
            <w:top w:val="none" w:sz="0" w:space="0" w:color="auto"/>
            <w:left w:val="none" w:sz="0" w:space="0" w:color="auto"/>
            <w:bottom w:val="none" w:sz="0" w:space="0" w:color="auto"/>
            <w:right w:val="none" w:sz="0" w:space="0" w:color="auto"/>
          </w:divBdr>
          <w:divsChild>
            <w:div w:id="200716">
              <w:marLeft w:val="0"/>
              <w:marRight w:val="0"/>
              <w:marTop w:val="0"/>
              <w:marBottom w:val="0"/>
              <w:divBdr>
                <w:top w:val="none" w:sz="0" w:space="0" w:color="auto"/>
                <w:left w:val="none" w:sz="0" w:space="0" w:color="auto"/>
                <w:bottom w:val="none" w:sz="0" w:space="0" w:color="auto"/>
                <w:right w:val="none" w:sz="0" w:space="0" w:color="auto"/>
              </w:divBdr>
            </w:div>
            <w:div w:id="141696635">
              <w:marLeft w:val="0"/>
              <w:marRight w:val="0"/>
              <w:marTop w:val="0"/>
              <w:marBottom w:val="0"/>
              <w:divBdr>
                <w:top w:val="none" w:sz="0" w:space="0" w:color="auto"/>
                <w:left w:val="none" w:sz="0" w:space="0" w:color="auto"/>
                <w:bottom w:val="none" w:sz="0" w:space="0" w:color="auto"/>
                <w:right w:val="none" w:sz="0" w:space="0" w:color="auto"/>
              </w:divBdr>
            </w:div>
            <w:div w:id="233127578">
              <w:marLeft w:val="0"/>
              <w:marRight w:val="0"/>
              <w:marTop w:val="0"/>
              <w:marBottom w:val="0"/>
              <w:divBdr>
                <w:top w:val="none" w:sz="0" w:space="0" w:color="auto"/>
                <w:left w:val="none" w:sz="0" w:space="0" w:color="auto"/>
                <w:bottom w:val="none" w:sz="0" w:space="0" w:color="auto"/>
                <w:right w:val="none" w:sz="0" w:space="0" w:color="auto"/>
              </w:divBdr>
            </w:div>
            <w:div w:id="359862052">
              <w:marLeft w:val="0"/>
              <w:marRight w:val="0"/>
              <w:marTop w:val="0"/>
              <w:marBottom w:val="0"/>
              <w:divBdr>
                <w:top w:val="none" w:sz="0" w:space="0" w:color="auto"/>
                <w:left w:val="none" w:sz="0" w:space="0" w:color="auto"/>
                <w:bottom w:val="none" w:sz="0" w:space="0" w:color="auto"/>
                <w:right w:val="none" w:sz="0" w:space="0" w:color="auto"/>
              </w:divBdr>
            </w:div>
            <w:div w:id="586502855">
              <w:marLeft w:val="0"/>
              <w:marRight w:val="0"/>
              <w:marTop w:val="0"/>
              <w:marBottom w:val="0"/>
              <w:divBdr>
                <w:top w:val="none" w:sz="0" w:space="0" w:color="auto"/>
                <w:left w:val="none" w:sz="0" w:space="0" w:color="auto"/>
                <w:bottom w:val="none" w:sz="0" w:space="0" w:color="auto"/>
                <w:right w:val="none" w:sz="0" w:space="0" w:color="auto"/>
              </w:divBdr>
            </w:div>
            <w:div w:id="736168478">
              <w:marLeft w:val="0"/>
              <w:marRight w:val="0"/>
              <w:marTop w:val="0"/>
              <w:marBottom w:val="0"/>
              <w:divBdr>
                <w:top w:val="none" w:sz="0" w:space="0" w:color="auto"/>
                <w:left w:val="none" w:sz="0" w:space="0" w:color="auto"/>
                <w:bottom w:val="none" w:sz="0" w:space="0" w:color="auto"/>
                <w:right w:val="none" w:sz="0" w:space="0" w:color="auto"/>
              </w:divBdr>
            </w:div>
            <w:div w:id="870611666">
              <w:marLeft w:val="0"/>
              <w:marRight w:val="0"/>
              <w:marTop w:val="0"/>
              <w:marBottom w:val="0"/>
              <w:divBdr>
                <w:top w:val="none" w:sz="0" w:space="0" w:color="auto"/>
                <w:left w:val="none" w:sz="0" w:space="0" w:color="auto"/>
                <w:bottom w:val="none" w:sz="0" w:space="0" w:color="auto"/>
                <w:right w:val="none" w:sz="0" w:space="0" w:color="auto"/>
              </w:divBdr>
            </w:div>
            <w:div w:id="980961251">
              <w:marLeft w:val="0"/>
              <w:marRight w:val="0"/>
              <w:marTop w:val="0"/>
              <w:marBottom w:val="0"/>
              <w:divBdr>
                <w:top w:val="none" w:sz="0" w:space="0" w:color="auto"/>
                <w:left w:val="none" w:sz="0" w:space="0" w:color="auto"/>
                <w:bottom w:val="none" w:sz="0" w:space="0" w:color="auto"/>
                <w:right w:val="none" w:sz="0" w:space="0" w:color="auto"/>
              </w:divBdr>
            </w:div>
            <w:div w:id="1089426125">
              <w:marLeft w:val="0"/>
              <w:marRight w:val="0"/>
              <w:marTop w:val="0"/>
              <w:marBottom w:val="0"/>
              <w:divBdr>
                <w:top w:val="none" w:sz="0" w:space="0" w:color="auto"/>
                <w:left w:val="none" w:sz="0" w:space="0" w:color="auto"/>
                <w:bottom w:val="none" w:sz="0" w:space="0" w:color="auto"/>
                <w:right w:val="none" w:sz="0" w:space="0" w:color="auto"/>
              </w:divBdr>
            </w:div>
            <w:div w:id="1165239107">
              <w:marLeft w:val="0"/>
              <w:marRight w:val="0"/>
              <w:marTop w:val="0"/>
              <w:marBottom w:val="0"/>
              <w:divBdr>
                <w:top w:val="none" w:sz="0" w:space="0" w:color="auto"/>
                <w:left w:val="none" w:sz="0" w:space="0" w:color="auto"/>
                <w:bottom w:val="none" w:sz="0" w:space="0" w:color="auto"/>
                <w:right w:val="none" w:sz="0" w:space="0" w:color="auto"/>
              </w:divBdr>
            </w:div>
            <w:div w:id="1194535882">
              <w:marLeft w:val="0"/>
              <w:marRight w:val="0"/>
              <w:marTop w:val="0"/>
              <w:marBottom w:val="0"/>
              <w:divBdr>
                <w:top w:val="none" w:sz="0" w:space="0" w:color="auto"/>
                <w:left w:val="none" w:sz="0" w:space="0" w:color="auto"/>
                <w:bottom w:val="none" w:sz="0" w:space="0" w:color="auto"/>
                <w:right w:val="none" w:sz="0" w:space="0" w:color="auto"/>
              </w:divBdr>
            </w:div>
            <w:div w:id="1244604583">
              <w:marLeft w:val="0"/>
              <w:marRight w:val="0"/>
              <w:marTop w:val="0"/>
              <w:marBottom w:val="0"/>
              <w:divBdr>
                <w:top w:val="none" w:sz="0" w:space="0" w:color="auto"/>
                <w:left w:val="none" w:sz="0" w:space="0" w:color="auto"/>
                <w:bottom w:val="none" w:sz="0" w:space="0" w:color="auto"/>
                <w:right w:val="none" w:sz="0" w:space="0" w:color="auto"/>
              </w:divBdr>
            </w:div>
            <w:div w:id="1244954337">
              <w:marLeft w:val="0"/>
              <w:marRight w:val="0"/>
              <w:marTop w:val="0"/>
              <w:marBottom w:val="0"/>
              <w:divBdr>
                <w:top w:val="none" w:sz="0" w:space="0" w:color="auto"/>
                <w:left w:val="none" w:sz="0" w:space="0" w:color="auto"/>
                <w:bottom w:val="none" w:sz="0" w:space="0" w:color="auto"/>
                <w:right w:val="none" w:sz="0" w:space="0" w:color="auto"/>
              </w:divBdr>
            </w:div>
            <w:div w:id="1568416103">
              <w:marLeft w:val="0"/>
              <w:marRight w:val="0"/>
              <w:marTop w:val="0"/>
              <w:marBottom w:val="0"/>
              <w:divBdr>
                <w:top w:val="none" w:sz="0" w:space="0" w:color="auto"/>
                <w:left w:val="none" w:sz="0" w:space="0" w:color="auto"/>
                <w:bottom w:val="none" w:sz="0" w:space="0" w:color="auto"/>
                <w:right w:val="none" w:sz="0" w:space="0" w:color="auto"/>
              </w:divBdr>
            </w:div>
            <w:div w:id="2145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5682">
      <w:bodyDiv w:val="1"/>
      <w:marLeft w:val="0"/>
      <w:marRight w:val="0"/>
      <w:marTop w:val="0"/>
      <w:marBottom w:val="0"/>
      <w:divBdr>
        <w:top w:val="none" w:sz="0" w:space="0" w:color="auto"/>
        <w:left w:val="none" w:sz="0" w:space="0" w:color="auto"/>
        <w:bottom w:val="none" w:sz="0" w:space="0" w:color="auto"/>
        <w:right w:val="none" w:sz="0" w:space="0" w:color="auto"/>
      </w:divBdr>
    </w:div>
    <w:div w:id="1479029561">
      <w:bodyDiv w:val="1"/>
      <w:marLeft w:val="0"/>
      <w:marRight w:val="0"/>
      <w:marTop w:val="0"/>
      <w:marBottom w:val="0"/>
      <w:divBdr>
        <w:top w:val="none" w:sz="0" w:space="0" w:color="auto"/>
        <w:left w:val="none" w:sz="0" w:space="0" w:color="auto"/>
        <w:bottom w:val="none" w:sz="0" w:space="0" w:color="auto"/>
        <w:right w:val="none" w:sz="0" w:space="0" w:color="auto"/>
      </w:divBdr>
    </w:div>
    <w:div w:id="1486436272">
      <w:bodyDiv w:val="1"/>
      <w:marLeft w:val="0"/>
      <w:marRight w:val="0"/>
      <w:marTop w:val="0"/>
      <w:marBottom w:val="0"/>
      <w:divBdr>
        <w:top w:val="none" w:sz="0" w:space="0" w:color="auto"/>
        <w:left w:val="none" w:sz="0" w:space="0" w:color="auto"/>
        <w:bottom w:val="none" w:sz="0" w:space="0" w:color="auto"/>
        <w:right w:val="none" w:sz="0" w:space="0" w:color="auto"/>
      </w:divBdr>
    </w:div>
    <w:div w:id="1592928319">
      <w:bodyDiv w:val="1"/>
      <w:marLeft w:val="0"/>
      <w:marRight w:val="0"/>
      <w:marTop w:val="0"/>
      <w:marBottom w:val="0"/>
      <w:divBdr>
        <w:top w:val="none" w:sz="0" w:space="0" w:color="auto"/>
        <w:left w:val="none" w:sz="0" w:space="0" w:color="auto"/>
        <w:bottom w:val="none" w:sz="0" w:space="0" w:color="auto"/>
        <w:right w:val="none" w:sz="0" w:space="0" w:color="auto"/>
      </w:divBdr>
      <w:divsChild>
        <w:div w:id="1905214031">
          <w:marLeft w:val="0"/>
          <w:marRight w:val="0"/>
          <w:marTop w:val="0"/>
          <w:marBottom w:val="0"/>
          <w:divBdr>
            <w:top w:val="none" w:sz="0" w:space="0" w:color="auto"/>
            <w:left w:val="none" w:sz="0" w:space="0" w:color="auto"/>
            <w:bottom w:val="none" w:sz="0" w:space="0" w:color="auto"/>
            <w:right w:val="none" w:sz="0" w:space="0" w:color="auto"/>
          </w:divBdr>
          <w:divsChild>
            <w:div w:id="10357">
              <w:marLeft w:val="0"/>
              <w:marRight w:val="0"/>
              <w:marTop w:val="0"/>
              <w:marBottom w:val="0"/>
              <w:divBdr>
                <w:top w:val="none" w:sz="0" w:space="0" w:color="auto"/>
                <w:left w:val="none" w:sz="0" w:space="0" w:color="auto"/>
                <w:bottom w:val="none" w:sz="0" w:space="0" w:color="auto"/>
                <w:right w:val="none" w:sz="0" w:space="0" w:color="auto"/>
              </w:divBdr>
            </w:div>
            <w:div w:id="297028057">
              <w:marLeft w:val="0"/>
              <w:marRight w:val="0"/>
              <w:marTop w:val="0"/>
              <w:marBottom w:val="0"/>
              <w:divBdr>
                <w:top w:val="none" w:sz="0" w:space="0" w:color="auto"/>
                <w:left w:val="none" w:sz="0" w:space="0" w:color="auto"/>
                <w:bottom w:val="none" w:sz="0" w:space="0" w:color="auto"/>
                <w:right w:val="none" w:sz="0" w:space="0" w:color="auto"/>
              </w:divBdr>
            </w:div>
            <w:div w:id="671565757">
              <w:marLeft w:val="0"/>
              <w:marRight w:val="0"/>
              <w:marTop w:val="0"/>
              <w:marBottom w:val="0"/>
              <w:divBdr>
                <w:top w:val="none" w:sz="0" w:space="0" w:color="auto"/>
                <w:left w:val="none" w:sz="0" w:space="0" w:color="auto"/>
                <w:bottom w:val="none" w:sz="0" w:space="0" w:color="auto"/>
                <w:right w:val="none" w:sz="0" w:space="0" w:color="auto"/>
              </w:divBdr>
            </w:div>
            <w:div w:id="844326338">
              <w:marLeft w:val="0"/>
              <w:marRight w:val="0"/>
              <w:marTop w:val="0"/>
              <w:marBottom w:val="0"/>
              <w:divBdr>
                <w:top w:val="none" w:sz="0" w:space="0" w:color="auto"/>
                <w:left w:val="none" w:sz="0" w:space="0" w:color="auto"/>
                <w:bottom w:val="none" w:sz="0" w:space="0" w:color="auto"/>
                <w:right w:val="none" w:sz="0" w:space="0" w:color="auto"/>
              </w:divBdr>
            </w:div>
            <w:div w:id="911817030">
              <w:marLeft w:val="0"/>
              <w:marRight w:val="0"/>
              <w:marTop w:val="0"/>
              <w:marBottom w:val="0"/>
              <w:divBdr>
                <w:top w:val="none" w:sz="0" w:space="0" w:color="auto"/>
                <w:left w:val="none" w:sz="0" w:space="0" w:color="auto"/>
                <w:bottom w:val="none" w:sz="0" w:space="0" w:color="auto"/>
                <w:right w:val="none" w:sz="0" w:space="0" w:color="auto"/>
              </w:divBdr>
            </w:div>
            <w:div w:id="1041827560">
              <w:marLeft w:val="0"/>
              <w:marRight w:val="0"/>
              <w:marTop w:val="0"/>
              <w:marBottom w:val="0"/>
              <w:divBdr>
                <w:top w:val="none" w:sz="0" w:space="0" w:color="auto"/>
                <w:left w:val="none" w:sz="0" w:space="0" w:color="auto"/>
                <w:bottom w:val="none" w:sz="0" w:space="0" w:color="auto"/>
                <w:right w:val="none" w:sz="0" w:space="0" w:color="auto"/>
              </w:divBdr>
            </w:div>
            <w:div w:id="1109742916">
              <w:marLeft w:val="0"/>
              <w:marRight w:val="0"/>
              <w:marTop w:val="0"/>
              <w:marBottom w:val="0"/>
              <w:divBdr>
                <w:top w:val="none" w:sz="0" w:space="0" w:color="auto"/>
                <w:left w:val="none" w:sz="0" w:space="0" w:color="auto"/>
                <w:bottom w:val="none" w:sz="0" w:space="0" w:color="auto"/>
                <w:right w:val="none" w:sz="0" w:space="0" w:color="auto"/>
              </w:divBdr>
            </w:div>
            <w:div w:id="1164976276">
              <w:marLeft w:val="0"/>
              <w:marRight w:val="0"/>
              <w:marTop w:val="0"/>
              <w:marBottom w:val="0"/>
              <w:divBdr>
                <w:top w:val="none" w:sz="0" w:space="0" w:color="auto"/>
                <w:left w:val="none" w:sz="0" w:space="0" w:color="auto"/>
                <w:bottom w:val="none" w:sz="0" w:space="0" w:color="auto"/>
                <w:right w:val="none" w:sz="0" w:space="0" w:color="auto"/>
              </w:divBdr>
            </w:div>
            <w:div w:id="1385913425">
              <w:marLeft w:val="0"/>
              <w:marRight w:val="0"/>
              <w:marTop w:val="0"/>
              <w:marBottom w:val="0"/>
              <w:divBdr>
                <w:top w:val="none" w:sz="0" w:space="0" w:color="auto"/>
                <w:left w:val="none" w:sz="0" w:space="0" w:color="auto"/>
                <w:bottom w:val="none" w:sz="0" w:space="0" w:color="auto"/>
                <w:right w:val="none" w:sz="0" w:space="0" w:color="auto"/>
              </w:divBdr>
            </w:div>
            <w:div w:id="1426224336">
              <w:marLeft w:val="0"/>
              <w:marRight w:val="0"/>
              <w:marTop w:val="0"/>
              <w:marBottom w:val="0"/>
              <w:divBdr>
                <w:top w:val="none" w:sz="0" w:space="0" w:color="auto"/>
                <w:left w:val="none" w:sz="0" w:space="0" w:color="auto"/>
                <w:bottom w:val="none" w:sz="0" w:space="0" w:color="auto"/>
                <w:right w:val="none" w:sz="0" w:space="0" w:color="auto"/>
              </w:divBdr>
            </w:div>
            <w:div w:id="1431700143">
              <w:marLeft w:val="0"/>
              <w:marRight w:val="0"/>
              <w:marTop w:val="0"/>
              <w:marBottom w:val="0"/>
              <w:divBdr>
                <w:top w:val="none" w:sz="0" w:space="0" w:color="auto"/>
                <w:left w:val="none" w:sz="0" w:space="0" w:color="auto"/>
                <w:bottom w:val="none" w:sz="0" w:space="0" w:color="auto"/>
                <w:right w:val="none" w:sz="0" w:space="0" w:color="auto"/>
              </w:divBdr>
            </w:div>
            <w:div w:id="1512449032">
              <w:marLeft w:val="0"/>
              <w:marRight w:val="0"/>
              <w:marTop w:val="0"/>
              <w:marBottom w:val="0"/>
              <w:divBdr>
                <w:top w:val="none" w:sz="0" w:space="0" w:color="auto"/>
                <w:left w:val="none" w:sz="0" w:space="0" w:color="auto"/>
                <w:bottom w:val="none" w:sz="0" w:space="0" w:color="auto"/>
                <w:right w:val="none" w:sz="0" w:space="0" w:color="auto"/>
              </w:divBdr>
            </w:div>
            <w:div w:id="1556699568">
              <w:marLeft w:val="0"/>
              <w:marRight w:val="0"/>
              <w:marTop w:val="0"/>
              <w:marBottom w:val="0"/>
              <w:divBdr>
                <w:top w:val="none" w:sz="0" w:space="0" w:color="auto"/>
                <w:left w:val="none" w:sz="0" w:space="0" w:color="auto"/>
                <w:bottom w:val="none" w:sz="0" w:space="0" w:color="auto"/>
                <w:right w:val="none" w:sz="0" w:space="0" w:color="auto"/>
              </w:divBdr>
            </w:div>
            <w:div w:id="1774086777">
              <w:marLeft w:val="0"/>
              <w:marRight w:val="0"/>
              <w:marTop w:val="0"/>
              <w:marBottom w:val="0"/>
              <w:divBdr>
                <w:top w:val="none" w:sz="0" w:space="0" w:color="auto"/>
                <w:left w:val="none" w:sz="0" w:space="0" w:color="auto"/>
                <w:bottom w:val="none" w:sz="0" w:space="0" w:color="auto"/>
                <w:right w:val="none" w:sz="0" w:space="0" w:color="auto"/>
              </w:divBdr>
            </w:div>
            <w:div w:id="2117291711">
              <w:marLeft w:val="0"/>
              <w:marRight w:val="0"/>
              <w:marTop w:val="0"/>
              <w:marBottom w:val="0"/>
              <w:divBdr>
                <w:top w:val="none" w:sz="0" w:space="0" w:color="auto"/>
                <w:left w:val="none" w:sz="0" w:space="0" w:color="auto"/>
                <w:bottom w:val="none" w:sz="0" w:space="0" w:color="auto"/>
                <w:right w:val="none" w:sz="0" w:space="0" w:color="auto"/>
              </w:divBdr>
            </w:div>
          </w:divsChild>
        </w:div>
        <w:div w:id="2081365186">
          <w:marLeft w:val="0"/>
          <w:marRight w:val="0"/>
          <w:marTop w:val="0"/>
          <w:marBottom w:val="0"/>
          <w:divBdr>
            <w:top w:val="none" w:sz="0" w:space="0" w:color="auto"/>
            <w:left w:val="none" w:sz="0" w:space="0" w:color="auto"/>
            <w:bottom w:val="none" w:sz="0" w:space="0" w:color="auto"/>
            <w:right w:val="none" w:sz="0" w:space="0" w:color="auto"/>
          </w:divBdr>
        </w:div>
      </w:divsChild>
    </w:div>
    <w:div w:id="1829053887">
      <w:bodyDiv w:val="1"/>
      <w:marLeft w:val="0"/>
      <w:marRight w:val="0"/>
      <w:marTop w:val="0"/>
      <w:marBottom w:val="0"/>
      <w:divBdr>
        <w:top w:val="none" w:sz="0" w:space="0" w:color="auto"/>
        <w:left w:val="none" w:sz="0" w:space="0" w:color="auto"/>
        <w:bottom w:val="none" w:sz="0" w:space="0" w:color="auto"/>
        <w:right w:val="none" w:sz="0" w:space="0" w:color="auto"/>
      </w:divBdr>
      <w:divsChild>
        <w:div w:id="1556618272">
          <w:marLeft w:val="0"/>
          <w:marRight w:val="0"/>
          <w:marTop w:val="0"/>
          <w:marBottom w:val="0"/>
          <w:divBdr>
            <w:top w:val="none" w:sz="0" w:space="0" w:color="auto"/>
            <w:left w:val="none" w:sz="0" w:space="0" w:color="auto"/>
            <w:bottom w:val="none" w:sz="0" w:space="0" w:color="auto"/>
            <w:right w:val="none" w:sz="0" w:space="0" w:color="auto"/>
          </w:divBdr>
          <w:divsChild>
            <w:div w:id="205993868">
              <w:marLeft w:val="0"/>
              <w:marRight w:val="0"/>
              <w:marTop w:val="0"/>
              <w:marBottom w:val="0"/>
              <w:divBdr>
                <w:top w:val="none" w:sz="0" w:space="0" w:color="auto"/>
                <w:left w:val="none" w:sz="0" w:space="0" w:color="auto"/>
                <w:bottom w:val="none" w:sz="0" w:space="0" w:color="auto"/>
                <w:right w:val="none" w:sz="0" w:space="0" w:color="auto"/>
              </w:divBdr>
            </w:div>
            <w:div w:id="558899236">
              <w:marLeft w:val="0"/>
              <w:marRight w:val="0"/>
              <w:marTop w:val="0"/>
              <w:marBottom w:val="0"/>
              <w:divBdr>
                <w:top w:val="none" w:sz="0" w:space="0" w:color="auto"/>
                <w:left w:val="none" w:sz="0" w:space="0" w:color="auto"/>
                <w:bottom w:val="none" w:sz="0" w:space="0" w:color="auto"/>
                <w:right w:val="none" w:sz="0" w:space="0" w:color="auto"/>
              </w:divBdr>
            </w:div>
            <w:div w:id="730468566">
              <w:marLeft w:val="0"/>
              <w:marRight w:val="0"/>
              <w:marTop w:val="0"/>
              <w:marBottom w:val="0"/>
              <w:divBdr>
                <w:top w:val="none" w:sz="0" w:space="0" w:color="auto"/>
                <w:left w:val="none" w:sz="0" w:space="0" w:color="auto"/>
                <w:bottom w:val="none" w:sz="0" w:space="0" w:color="auto"/>
                <w:right w:val="none" w:sz="0" w:space="0" w:color="auto"/>
              </w:divBdr>
            </w:div>
            <w:div w:id="908727557">
              <w:marLeft w:val="0"/>
              <w:marRight w:val="0"/>
              <w:marTop w:val="0"/>
              <w:marBottom w:val="0"/>
              <w:divBdr>
                <w:top w:val="none" w:sz="0" w:space="0" w:color="auto"/>
                <w:left w:val="none" w:sz="0" w:space="0" w:color="auto"/>
                <w:bottom w:val="none" w:sz="0" w:space="0" w:color="auto"/>
                <w:right w:val="none" w:sz="0" w:space="0" w:color="auto"/>
              </w:divBdr>
            </w:div>
            <w:div w:id="1042637718">
              <w:marLeft w:val="0"/>
              <w:marRight w:val="0"/>
              <w:marTop w:val="0"/>
              <w:marBottom w:val="0"/>
              <w:divBdr>
                <w:top w:val="none" w:sz="0" w:space="0" w:color="auto"/>
                <w:left w:val="none" w:sz="0" w:space="0" w:color="auto"/>
                <w:bottom w:val="none" w:sz="0" w:space="0" w:color="auto"/>
                <w:right w:val="none" w:sz="0" w:space="0" w:color="auto"/>
              </w:divBdr>
            </w:div>
            <w:div w:id="1245530623">
              <w:marLeft w:val="0"/>
              <w:marRight w:val="0"/>
              <w:marTop w:val="0"/>
              <w:marBottom w:val="0"/>
              <w:divBdr>
                <w:top w:val="none" w:sz="0" w:space="0" w:color="auto"/>
                <w:left w:val="none" w:sz="0" w:space="0" w:color="auto"/>
                <w:bottom w:val="none" w:sz="0" w:space="0" w:color="auto"/>
                <w:right w:val="none" w:sz="0" w:space="0" w:color="auto"/>
              </w:divBdr>
            </w:div>
            <w:div w:id="1351028117">
              <w:marLeft w:val="0"/>
              <w:marRight w:val="0"/>
              <w:marTop w:val="0"/>
              <w:marBottom w:val="0"/>
              <w:divBdr>
                <w:top w:val="none" w:sz="0" w:space="0" w:color="auto"/>
                <w:left w:val="none" w:sz="0" w:space="0" w:color="auto"/>
                <w:bottom w:val="none" w:sz="0" w:space="0" w:color="auto"/>
                <w:right w:val="none" w:sz="0" w:space="0" w:color="auto"/>
              </w:divBdr>
            </w:div>
            <w:div w:id="1421559307">
              <w:marLeft w:val="0"/>
              <w:marRight w:val="0"/>
              <w:marTop w:val="0"/>
              <w:marBottom w:val="0"/>
              <w:divBdr>
                <w:top w:val="none" w:sz="0" w:space="0" w:color="auto"/>
                <w:left w:val="none" w:sz="0" w:space="0" w:color="auto"/>
                <w:bottom w:val="none" w:sz="0" w:space="0" w:color="auto"/>
                <w:right w:val="none" w:sz="0" w:space="0" w:color="auto"/>
              </w:divBdr>
            </w:div>
            <w:div w:id="1682471532">
              <w:marLeft w:val="0"/>
              <w:marRight w:val="0"/>
              <w:marTop w:val="0"/>
              <w:marBottom w:val="0"/>
              <w:divBdr>
                <w:top w:val="none" w:sz="0" w:space="0" w:color="auto"/>
                <w:left w:val="none" w:sz="0" w:space="0" w:color="auto"/>
                <w:bottom w:val="none" w:sz="0" w:space="0" w:color="auto"/>
                <w:right w:val="none" w:sz="0" w:space="0" w:color="auto"/>
              </w:divBdr>
            </w:div>
            <w:div w:id="1694065448">
              <w:marLeft w:val="0"/>
              <w:marRight w:val="0"/>
              <w:marTop w:val="0"/>
              <w:marBottom w:val="0"/>
              <w:divBdr>
                <w:top w:val="none" w:sz="0" w:space="0" w:color="auto"/>
                <w:left w:val="none" w:sz="0" w:space="0" w:color="auto"/>
                <w:bottom w:val="none" w:sz="0" w:space="0" w:color="auto"/>
                <w:right w:val="none" w:sz="0" w:space="0" w:color="auto"/>
              </w:divBdr>
            </w:div>
            <w:div w:id="1696492564">
              <w:marLeft w:val="0"/>
              <w:marRight w:val="0"/>
              <w:marTop w:val="0"/>
              <w:marBottom w:val="0"/>
              <w:divBdr>
                <w:top w:val="none" w:sz="0" w:space="0" w:color="auto"/>
                <w:left w:val="none" w:sz="0" w:space="0" w:color="auto"/>
                <w:bottom w:val="none" w:sz="0" w:space="0" w:color="auto"/>
                <w:right w:val="none" w:sz="0" w:space="0" w:color="auto"/>
              </w:divBdr>
            </w:div>
            <w:div w:id="1712532873">
              <w:marLeft w:val="0"/>
              <w:marRight w:val="0"/>
              <w:marTop w:val="0"/>
              <w:marBottom w:val="0"/>
              <w:divBdr>
                <w:top w:val="none" w:sz="0" w:space="0" w:color="auto"/>
                <w:left w:val="none" w:sz="0" w:space="0" w:color="auto"/>
                <w:bottom w:val="none" w:sz="0" w:space="0" w:color="auto"/>
                <w:right w:val="none" w:sz="0" w:space="0" w:color="auto"/>
              </w:divBdr>
            </w:div>
            <w:div w:id="1722753439">
              <w:marLeft w:val="0"/>
              <w:marRight w:val="0"/>
              <w:marTop w:val="0"/>
              <w:marBottom w:val="0"/>
              <w:divBdr>
                <w:top w:val="none" w:sz="0" w:space="0" w:color="auto"/>
                <w:left w:val="none" w:sz="0" w:space="0" w:color="auto"/>
                <w:bottom w:val="none" w:sz="0" w:space="0" w:color="auto"/>
                <w:right w:val="none" w:sz="0" w:space="0" w:color="auto"/>
              </w:divBdr>
            </w:div>
            <w:div w:id="1786343194">
              <w:marLeft w:val="0"/>
              <w:marRight w:val="0"/>
              <w:marTop w:val="0"/>
              <w:marBottom w:val="0"/>
              <w:divBdr>
                <w:top w:val="none" w:sz="0" w:space="0" w:color="auto"/>
                <w:left w:val="none" w:sz="0" w:space="0" w:color="auto"/>
                <w:bottom w:val="none" w:sz="0" w:space="0" w:color="auto"/>
                <w:right w:val="none" w:sz="0" w:space="0" w:color="auto"/>
              </w:divBdr>
            </w:div>
            <w:div w:id="1850948085">
              <w:marLeft w:val="0"/>
              <w:marRight w:val="0"/>
              <w:marTop w:val="0"/>
              <w:marBottom w:val="0"/>
              <w:divBdr>
                <w:top w:val="none" w:sz="0" w:space="0" w:color="auto"/>
                <w:left w:val="none" w:sz="0" w:space="0" w:color="auto"/>
                <w:bottom w:val="none" w:sz="0" w:space="0" w:color="auto"/>
                <w:right w:val="none" w:sz="0" w:space="0" w:color="auto"/>
              </w:divBdr>
            </w:div>
          </w:divsChild>
        </w:div>
        <w:div w:id="1990329180">
          <w:marLeft w:val="0"/>
          <w:marRight w:val="0"/>
          <w:marTop w:val="0"/>
          <w:marBottom w:val="0"/>
          <w:divBdr>
            <w:top w:val="none" w:sz="0" w:space="0" w:color="auto"/>
            <w:left w:val="none" w:sz="0" w:space="0" w:color="auto"/>
            <w:bottom w:val="none" w:sz="0" w:space="0" w:color="auto"/>
            <w:right w:val="none" w:sz="0" w:space="0" w:color="auto"/>
          </w:divBdr>
        </w:div>
      </w:divsChild>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gov.uk/match-my-proje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bridge.gov.uk/media/twobc2e0/social-value-framework.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ambridg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5ed06c8-ae5a-44f2-9bdf-d60859bdaca4" xsi:nil="true"/>
    <lcf76f155ced4ddcb4097134ff3c332f xmlns="b50c8454-3468-4a63-aafd-097e52e1c9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1C51E82B85CE4BA985B6FEDF59DF42" ma:contentTypeVersion="13" ma:contentTypeDescription="Create a new document." ma:contentTypeScope="" ma:versionID="e9cd2a65f51b00b83e15af2144ff40d2">
  <xsd:schema xmlns:xsd="http://www.w3.org/2001/XMLSchema" xmlns:xs="http://www.w3.org/2001/XMLSchema" xmlns:p="http://schemas.microsoft.com/office/2006/metadata/properties" xmlns:ns2="b50c8454-3468-4a63-aafd-097e52e1c933" xmlns:ns3="25ed06c8-ae5a-44f2-9bdf-d60859bdaca4" targetNamespace="http://schemas.microsoft.com/office/2006/metadata/properties" ma:root="true" ma:fieldsID="07d46cf07bb749a880ae9bd23c481001" ns2:_="" ns3:_="">
    <xsd:import namespace="b50c8454-3468-4a63-aafd-097e52e1c933"/>
    <xsd:import namespace="25ed06c8-ae5a-44f2-9bdf-d60859bda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c8454-3468-4a63-aafd-097e52e1c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d06c8-ae5a-44f2-9bdf-d60859bdac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020a84-bf26-4891-873b-12f7b2dd6642}" ma:internalName="TaxCatchAll" ma:showField="CatchAllData" ma:web="25ed06c8-ae5a-44f2-9bdf-d60859bda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CF969-1EAE-4F69-83E5-DD4AFDD30CB9}">
  <ds:schemaRefs>
    <ds:schemaRef ds:uri="http://schemas.microsoft.com/sharepoint/v3/contenttype/forms"/>
  </ds:schemaRefs>
</ds:datastoreItem>
</file>

<file path=customXml/itemProps2.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customXml/itemProps3.xml><?xml version="1.0" encoding="utf-8"?>
<ds:datastoreItem xmlns:ds="http://schemas.openxmlformats.org/officeDocument/2006/customXml" ds:itemID="{BE93ED3D-713F-476B-ADF7-A84A0AA72484}">
  <ds:schemaRefs>
    <ds:schemaRef ds:uri="25ed06c8-ae5a-44f2-9bdf-d60859bdaca4"/>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b50c8454-3468-4a63-aafd-097e52e1c933"/>
    <ds:schemaRef ds:uri="http://schemas.microsoft.com/office/2006/metadata/properties"/>
  </ds:schemaRefs>
</ds:datastoreItem>
</file>

<file path=customXml/itemProps4.xml><?xml version="1.0" encoding="utf-8"?>
<ds:datastoreItem xmlns:ds="http://schemas.openxmlformats.org/officeDocument/2006/customXml" ds:itemID="{63821084-BDC3-4225-BD75-38FD93181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c8454-3468-4a63-aafd-097e52e1c933"/>
    <ds:schemaRef ds:uri="25ed06c8-ae5a-44f2-9bdf-d60859bda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2118</Words>
  <Characters>11208</Characters>
  <Application>Microsoft Office Word</Application>
  <DocSecurity>0</DocSecurity>
  <Lines>431</Lines>
  <Paragraphs>233</Paragraphs>
  <ScaleCrop>false</ScaleCrop>
  <Company/>
  <LinksUpToDate>false</LinksUpToDate>
  <CharactersWithSpaces>13093</CharactersWithSpaces>
  <SharedDoc>false</SharedDoc>
  <HLinks>
    <vt:vector size="24" baseType="variant">
      <vt:variant>
        <vt:i4>5832764</vt:i4>
      </vt:variant>
      <vt:variant>
        <vt:i4>6</vt:i4>
      </vt:variant>
      <vt:variant>
        <vt:i4>0</vt:i4>
      </vt:variant>
      <vt:variant>
        <vt:i4>5</vt:i4>
      </vt:variant>
      <vt:variant>
        <vt:lpwstr>mailto:grants@cambridge.gov.uk</vt:lpwstr>
      </vt:variant>
      <vt:variant>
        <vt:lpwstr/>
      </vt:variant>
      <vt:variant>
        <vt:i4>720986</vt:i4>
      </vt:variant>
      <vt:variant>
        <vt:i4>3</vt:i4>
      </vt:variant>
      <vt:variant>
        <vt:i4>0</vt:i4>
      </vt:variant>
      <vt:variant>
        <vt:i4>5</vt:i4>
      </vt:variant>
      <vt:variant>
        <vt:lpwstr>https://www.cambridge.gov.uk/match-my-project</vt:lpwstr>
      </vt:variant>
      <vt:variant>
        <vt:lpwstr/>
      </vt:variant>
      <vt:variant>
        <vt:i4>8257655</vt:i4>
      </vt:variant>
      <vt:variant>
        <vt:i4>0</vt:i4>
      </vt:variant>
      <vt:variant>
        <vt:i4>0</vt:i4>
      </vt:variant>
      <vt:variant>
        <vt:i4>5</vt:i4>
      </vt:variant>
      <vt:variant>
        <vt:lpwstr>https://www.cambridge.gov.uk/media/twobc2e0/social-value-framework.pdf</vt:lpwstr>
      </vt:variant>
      <vt:variant>
        <vt:lpwstr/>
      </vt:variant>
      <vt:variant>
        <vt:i4>3080216</vt:i4>
      </vt:variant>
      <vt:variant>
        <vt:i4>0</vt:i4>
      </vt:variant>
      <vt:variant>
        <vt:i4>0</vt:i4>
      </vt:variant>
      <vt:variant>
        <vt:i4>5</vt:i4>
      </vt:variant>
      <vt:variant>
        <vt:lpwstr>mailto:jonathan.loneza@cambridge.gov.uk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Whiteman-Turl</dc:creator>
  <cp:keywords/>
  <dc:description/>
  <cp:lastModifiedBy>Jonathan Loneza</cp:lastModifiedBy>
  <cp:revision>3</cp:revision>
  <dcterms:created xsi:type="dcterms:W3CDTF">2025-10-07T10:47:00Z</dcterms:created>
  <dcterms:modified xsi:type="dcterms:W3CDTF">2025-10-07T12:21:00Z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0x010100541C51E82B85CE4BA985B6FEDF59DF42</vt:lpwstr>
  </property>
  <property fmtid="{D5CDD505-2E9C-101B-9397-08002B2CF9AE}" pid="3" name="MediaServiceImageTags">
    <vt:lpwstr/>
  </property>
</Properties>
</file>