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2478" w14:textId="2CE1F263" w:rsidR="00984E99" w:rsidRPr="00326B69" w:rsidRDefault="00984E99" w:rsidP="00400A7D">
      <w:pPr>
        <w:pStyle w:val="BodyText"/>
        <w:ind w:left="720" w:hanging="720"/>
        <w:jc w:val="center"/>
        <w:rPr>
          <w:b/>
          <w:bCs/>
          <w:sz w:val="24"/>
          <w:szCs w:val="24"/>
        </w:rPr>
      </w:pPr>
      <w:bookmarkStart w:id="0" w:name="_Toc220920189"/>
      <w:bookmarkStart w:id="1" w:name="_Toc285442998"/>
    </w:p>
    <w:p w14:paraId="39EADFFE" w14:textId="77777777" w:rsidR="00984E99" w:rsidRPr="00326B69" w:rsidRDefault="00984E99" w:rsidP="00400A7D">
      <w:pPr>
        <w:pStyle w:val="BodyText"/>
        <w:rPr>
          <w:b/>
          <w:bCs/>
          <w:sz w:val="24"/>
          <w:szCs w:val="24"/>
        </w:rPr>
      </w:pPr>
    </w:p>
    <w:p w14:paraId="029FE94C" w14:textId="77777777" w:rsidR="00984E99" w:rsidRPr="00326B69" w:rsidRDefault="00984E99" w:rsidP="00400A7D">
      <w:pPr>
        <w:pStyle w:val="BodyText"/>
        <w:jc w:val="center"/>
        <w:rPr>
          <w:b/>
          <w:bCs/>
          <w:sz w:val="24"/>
          <w:szCs w:val="24"/>
        </w:rPr>
      </w:pPr>
      <w:r w:rsidRPr="00326B69">
        <w:rPr>
          <w:noProof/>
          <w:sz w:val="24"/>
          <w:szCs w:val="24"/>
          <w:lang w:eastAsia="en-GB"/>
        </w:rPr>
        <w:drawing>
          <wp:inline distT="0" distB="0" distL="0" distR="0" wp14:anchorId="48EA443D" wp14:editId="5E48B1FF">
            <wp:extent cx="3936928" cy="438382"/>
            <wp:effectExtent l="0" t="0" r="6985" b="0"/>
            <wp:docPr id="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Communications\Logos\NCC Logo\NCC logos\New NCC logo 1.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6928" cy="438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9100938" w14:textId="77777777" w:rsidR="00984E99" w:rsidRPr="00326B69" w:rsidRDefault="00984E99" w:rsidP="009F6E4F">
      <w:pPr>
        <w:pStyle w:val="BodyText"/>
        <w:rPr>
          <w:b/>
          <w:bCs/>
          <w:sz w:val="24"/>
          <w:szCs w:val="24"/>
        </w:rPr>
      </w:pPr>
    </w:p>
    <w:p w14:paraId="773EA1D3" w14:textId="77777777" w:rsidR="00984E99" w:rsidRPr="007E0793" w:rsidRDefault="00984E99" w:rsidP="00400A7D">
      <w:pPr>
        <w:pStyle w:val="BodyText"/>
        <w:jc w:val="center"/>
        <w:rPr>
          <w:b/>
          <w:sz w:val="44"/>
          <w:szCs w:val="44"/>
        </w:rPr>
      </w:pPr>
      <w:r w:rsidRPr="007E0793">
        <w:rPr>
          <w:b/>
          <w:sz w:val="44"/>
          <w:szCs w:val="44"/>
        </w:rPr>
        <w:t>SCHEDULE 2</w:t>
      </w:r>
    </w:p>
    <w:p w14:paraId="01BF474F" w14:textId="172C0C77" w:rsidR="00947041" w:rsidRPr="007E0793" w:rsidRDefault="00984E99" w:rsidP="00400A7D">
      <w:pPr>
        <w:pStyle w:val="BodyText"/>
        <w:jc w:val="center"/>
        <w:rPr>
          <w:b/>
          <w:sz w:val="44"/>
          <w:szCs w:val="44"/>
        </w:rPr>
      </w:pPr>
      <w:r w:rsidRPr="007E0793">
        <w:rPr>
          <w:b/>
          <w:sz w:val="44"/>
          <w:szCs w:val="44"/>
        </w:rPr>
        <w:t xml:space="preserve">SERVICE SPECIFICATION </w:t>
      </w:r>
    </w:p>
    <w:p w14:paraId="0FE6F50B" w14:textId="77777777" w:rsidR="00CD57A5" w:rsidRPr="00326B69" w:rsidRDefault="00CD57A5" w:rsidP="00400A7D">
      <w:pPr>
        <w:pStyle w:val="BodyText"/>
        <w:jc w:val="center"/>
        <w:rPr>
          <w:b/>
          <w:sz w:val="44"/>
          <w:szCs w:val="44"/>
        </w:rPr>
      </w:pPr>
    </w:p>
    <w:p w14:paraId="6B6FABF1" w14:textId="5B76A6B4" w:rsidR="0086487B" w:rsidRPr="007E0793" w:rsidRDefault="00B46A48" w:rsidP="00400A7D">
      <w:pPr>
        <w:pStyle w:val="BodyText"/>
        <w:jc w:val="center"/>
        <w:rPr>
          <w:b/>
          <w:sz w:val="48"/>
          <w:szCs w:val="48"/>
        </w:rPr>
      </w:pPr>
      <w:r w:rsidRPr="007E0793">
        <w:rPr>
          <w:b/>
          <w:sz w:val="48"/>
          <w:szCs w:val="48"/>
        </w:rPr>
        <w:t>Proactive Intervention and Prevention Programme</w:t>
      </w:r>
    </w:p>
    <w:p w14:paraId="60FE7697" w14:textId="77777777" w:rsidR="00753EDE" w:rsidRPr="007E0793" w:rsidRDefault="00753EDE" w:rsidP="00400A7D">
      <w:pPr>
        <w:pStyle w:val="BodyText"/>
        <w:jc w:val="center"/>
        <w:rPr>
          <w:b/>
          <w:sz w:val="48"/>
          <w:szCs w:val="48"/>
        </w:rPr>
      </w:pPr>
    </w:p>
    <w:p w14:paraId="01912E84" w14:textId="127A708A" w:rsidR="00D162E8" w:rsidRPr="007E0793" w:rsidRDefault="00EE1BA0" w:rsidP="00400A7D">
      <w:pPr>
        <w:pStyle w:val="BodyText"/>
        <w:jc w:val="center"/>
        <w:rPr>
          <w:b/>
          <w:sz w:val="48"/>
          <w:szCs w:val="48"/>
        </w:rPr>
      </w:pPr>
      <w:r w:rsidRPr="007E0793">
        <w:rPr>
          <w:b/>
          <w:sz w:val="48"/>
          <w:szCs w:val="48"/>
        </w:rPr>
        <w:t>Pr</w:t>
      </w:r>
      <w:r w:rsidR="0058503D" w:rsidRPr="007E0793">
        <w:rPr>
          <w:b/>
          <w:sz w:val="48"/>
          <w:szCs w:val="48"/>
        </w:rPr>
        <w:t>oactive</w:t>
      </w:r>
      <w:r w:rsidRPr="007E0793">
        <w:rPr>
          <w:b/>
          <w:sz w:val="48"/>
          <w:szCs w:val="48"/>
        </w:rPr>
        <w:t xml:space="preserve"> </w:t>
      </w:r>
      <w:r w:rsidR="00A36C4A" w:rsidRPr="007E0793">
        <w:rPr>
          <w:b/>
          <w:sz w:val="48"/>
          <w:szCs w:val="48"/>
        </w:rPr>
        <w:t>Intervention</w:t>
      </w:r>
      <w:r w:rsidR="00753EDE" w:rsidRPr="007E0793">
        <w:rPr>
          <w:b/>
          <w:sz w:val="48"/>
          <w:szCs w:val="48"/>
        </w:rPr>
        <w:t xml:space="preserve"> Offer</w:t>
      </w:r>
    </w:p>
    <w:p w14:paraId="06343165" w14:textId="5736EA2F" w:rsidR="00611295" w:rsidRDefault="00611295" w:rsidP="5C1F7839">
      <w:pPr>
        <w:pStyle w:val="BodyText"/>
        <w:jc w:val="center"/>
        <w:rPr>
          <w:b/>
          <w:bCs/>
          <w:sz w:val="48"/>
          <w:szCs w:val="48"/>
        </w:rPr>
      </w:pPr>
    </w:p>
    <w:p w14:paraId="1BF38466" w14:textId="591EE9C7" w:rsidR="00706384" w:rsidRDefault="00706384" w:rsidP="5C1F7839">
      <w:pPr>
        <w:pStyle w:val="BodyText"/>
        <w:jc w:val="center"/>
        <w:rPr>
          <w:b/>
          <w:bCs/>
          <w:sz w:val="48"/>
          <w:szCs w:val="48"/>
        </w:rPr>
      </w:pPr>
    </w:p>
    <w:p w14:paraId="569EB1EF" w14:textId="387D6FEB" w:rsidR="00706384" w:rsidRDefault="00706384" w:rsidP="5C1F7839">
      <w:pPr>
        <w:pStyle w:val="BodyText"/>
        <w:jc w:val="center"/>
        <w:rPr>
          <w:b/>
          <w:bCs/>
          <w:sz w:val="48"/>
          <w:szCs w:val="48"/>
        </w:rPr>
      </w:pPr>
    </w:p>
    <w:p w14:paraId="704D3B4E" w14:textId="392CDE20" w:rsidR="00706384" w:rsidRDefault="00706384" w:rsidP="5C1F7839">
      <w:pPr>
        <w:pStyle w:val="BodyText"/>
        <w:jc w:val="center"/>
        <w:rPr>
          <w:b/>
          <w:bCs/>
          <w:sz w:val="48"/>
          <w:szCs w:val="48"/>
        </w:rPr>
      </w:pPr>
    </w:p>
    <w:p w14:paraId="51FBD36F" w14:textId="39A1D959" w:rsidR="00706384" w:rsidRDefault="00706384" w:rsidP="5C1F7839">
      <w:pPr>
        <w:pStyle w:val="BodyText"/>
        <w:jc w:val="center"/>
        <w:rPr>
          <w:b/>
          <w:bCs/>
          <w:sz w:val="48"/>
          <w:szCs w:val="48"/>
        </w:rPr>
      </w:pPr>
    </w:p>
    <w:p w14:paraId="0B3AF93C" w14:textId="4E0C826D" w:rsidR="00706384" w:rsidRDefault="00706384" w:rsidP="5C1F7839">
      <w:pPr>
        <w:pStyle w:val="BodyText"/>
        <w:jc w:val="center"/>
        <w:rPr>
          <w:b/>
          <w:bCs/>
          <w:sz w:val="48"/>
          <w:szCs w:val="48"/>
        </w:rPr>
      </w:pPr>
    </w:p>
    <w:p w14:paraId="4EA2E31B" w14:textId="0655FBF8" w:rsidR="00706384" w:rsidRDefault="00706384" w:rsidP="5C1F7839">
      <w:pPr>
        <w:pStyle w:val="BodyText"/>
        <w:jc w:val="center"/>
        <w:rPr>
          <w:b/>
          <w:bCs/>
          <w:sz w:val="48"/>
          <w:szCs w:val="48"/>
        </w:rPr>
      </w:pPr>
    </w:p>
    <w:p w14:paraId="510C8398" w14:textId="2CDD977E" w:rsidR="00706384" w:rsidRDefault="00706384" w:rsidP="5C1F7839">
      <w:pPr>
        <w:pStyle w:val="BodyText"/>
        <w:jc w:val="center"/>
        <w:rPr>
          <w:b/>
          <w:bCs/>
          <w:sz w:val="48"/>
          <w:szCs w:val="48"/>
        </w:rPr>
      </w:pPr>
    </w:p>
    <w:p w14:paraId="5DDDA435" w14:textId="6048576B" w:rsidR="00706384" w:rsidRDefault="00706384" w:rsidP="5C1F7839">
      <w:pPr>
        <w:pStyle w:val="BodyText"/>
        <w:jc w:val="center"/>
        <w:rPr>
          <w:b/>
          <w:bCs/>
          <w:sz w:val="48"/>
          <w:szCs w:val="48"/>
        </w:rPr>
      </w:pPr>
    </w:p>
    <w:p w14:paraId="63056E36" w14:textId="4CE91511" w:rsidR="00EE1BA0" w:rsidRPr="00706384" w:rsidRDefault="00020C68" w:rsidP="00706384">
      <w:pPr>
        <w:pStyle w:val="BodyText"/>
        <w:jc w:val="right"/>
        <w:rPr>
          <w:b/>
          <w:color w:val="000000" w:themeColor="text1"/>
          <w:sz w:val="24"/>
          <w:szCs w:val="24"/>
        </w:rPr>
      </w:pPr>
      <w:r w:rsidRPr="00706384">
        <w:rPr>
          <w:b/>
          <w:bCs/>
          <w:sz w:val="24"/>
          <w:szCs w:val="24"/>
        </w:rPr>
        <w:t>This service specification applies to all Lots:</w:t>
      </w:r>
    </w:p>
    <w:p w14:paraId="246A0A3F" w14:textId="77777777" w:rsidR="0086487B" w:rsidRPr="00326B69" w:rsidRDefault="0086487B" w:rsidP="00706384">
      <w:pPr>
        <w:pStyle w:val="BodyText"/>
        <w:jc w:val="right"/>
        <w:rPr>
          <w:b/>
          <w:bCs/>
          <w:color w:val="000000" w:themeColor="text1"/>
          <w:sz w:val="24"/>
          <w:szCs w:val="24"/>
        </w:rPr>
      </w:pPr>
    </w:p>
    <w:tbl>
      <w:tblPr>
        <w:tblStyle w:val="TableGrid"/>
        <w:tblW w:w="0" w:type="auto"/>
        <w:tblInd w:w="3654" w:type="dxa"/>
        <w:tblLook w:val="04A0" w:firstRow="1" w:lastRow="0" w:firstColumn="1" w:lastColumn="0" w:noHBand="0" w:noVBand="1"/>
      </w:tblPr>
      <w:tblGrid>
        <w:gridCol w:w="1271"/>
        <w:gridCol w:w="4678"/>
      </w:tblGrid>
      <w:tr w:rsidR="00611295" w14:paraId="61468CDE" w14:textId="77777777" w:rsidTr="00706384">
        <w:tc>
          <w:tcPr>
            <w:tcW w:w="1271" w:type="dxa"/>
            <w:shd w:val="clear" w:color="auto" w:fill="2F5496" w:themeFill="accent1" w:themeFillShade="BF"/>
          </w:tcPr>
          <w:p w14:paraId="5539FD18" w14:textId="49AE9AEF" w:rsidR="00611295" w:rsidRPr="00706384" w:rsidRDefault="00611295" w:rsidP="00706384">
            <w:pPr>
              <w:suppressAutoHyphens w:val="0"/>
              <w:jc w:val="right"/>
              <w:rPr>
                <w:rFonts w:cs="Arial"/>
                <w:b/>
                <w:bCs/>
                <w:color w:val="FFFFFF" w:themeColor="background1"/>
                <w:szCs w:val="24"/>
              </w:rPr>
            </w:pPr>
            <w:r w:rsidRPr="00706384">
              <w:rPr>
                <w:rFonts w:cs="Arial"/>
                <w:b/>
                <w:bCs/>
                <w:color w:val="FFFFFF" w:themeColor="background1"/>
                <w:szCs w:val="24"/>
              </w:rPr>
              <w:t>Lot</w:t>
            </w:r>
          </w:p>
        </w:tc>
        <w:tc>
          <w:tcPr>
            <w:tcW w:w="4678" w:type="dxa"/>
            <w:shd w:val="clear" w:color="auto" w:fill="2F5496" w:themeFill="accent1" w:themeFillShade="BF"/>
          </w:tcPr>
          <w:p w14:paraId="2CAF6F1E" w14:textId="006B26DB" w:rsidR="00611295" w:rsidRPr="00706384" w:rsidRDefault="00611295" w:rsidP="00706384">
            <w:pPr>
              <w:suppressAutoHyphens w:val="0"/>
              <w:jc w:val="right"/>
              <w:rPr>
                <w:rFonts w:cs="Arial"/>
                <w:b/>
                <w:bCs/>
                <w:color w:val="FFFFFF" w:themeColor="background1"/>
                <w:szCs w:val="24"/>
              </w:rPr>
            </w:pPr>
            <w:r w:rsidRPr="00706384">
              <w:rPr>
                <w:rFonts w:cs="Arial"/>
                <w:b/>
                <w:bCs/>
                <w:color w:val="FFFFFF" w:themeColor="background1"/>
                <w:szCs w:val="24"/>
              </w:rPr>
              <w:t xml:space="preserve">Health </w:t>
            </w:r>
            <w:r w:rsidR="00314B0F">
              <w:rPr>
                <w:rFonts w:cs="Arial"/>
                <w:b/>
                <w:bCs/>
                <w:color w:val="FFFFFF" w:themeColor="background1"/>
                <w:szCs w:val="24"/>
              </w:rPr>
              <w:t>and</w:t>
            </w:r>
            <w:r w:rsidRPr="00706384">
              <w:rPr>
                <w:rFonts w:cs="Arial"/>
                <w:b/>
                <w:bCs/>
                <w:color w:val="FFFFFF" w:themeColor="background1"/>
                <w:szCs w:val="24"/>
              </w:rPr>
              <w:t xml:space="preserve"> Wellbeing Partnership Area</w:t>
            </w:r>
          </w:p>
        </w:tc>
      </w:tr>
      <w:tr w:rsidR="00611295" w14:paraId="0CB02AC1" w14:textId="77777777" w:rsidTr="00706384">
        <w:tc>
          <w:tcPr>
            <w:tcW w:w="1271" w:type="dxa"/>
          </w:tcPr>
          <w:p w14:paraId="6A96F89D" w14:textId="254B1BC9" w:rsidR="00611295" w:rsidRPr="00706384" w:rsidRDefault="00611295" w:rsidP="00706384">
            <w:pPr>
              <w:suppressAutoHyphens w:val="0"/>
              <w:jc w:val="right"/>
              <w:rPr>
                <w:rFonts w:cs="Arial"/>
                <w:b/>
                <w:bCs/>
                <w:szCs w:val="24"/>
              </w:rPr>
            </w:pPr>
            <w:r w:rsidRPr="00706384">
              <w:rPr>
                <w:rFonts w:cs="Arial"/>
                <w:b/>
                <w:bCs/>
                <w:szCs w:val="24"/>
              </w:rPr>
              <w:t>1</w:t>
            </w:r>
          </w:p>
        </w:tc>
        <w:tc>
          <w:tcPr>
            <w:tcW w:w="4678" w:type="dxa"/>
          </w:tcPr>
          <w:p w14:paraId="3CCC8251" w14:textId="23BAEEAC" w:rsidR="00611295" w:rsidRPr="00706384" w:rsidRDefault="00611295" w:rsidP="00706384">
            <w:pPr>
              <w:suppressAutoHyphens w:val="0"/>
              <w:jc w:val="right"/>
              <w:rPr>
                <w:rFonts w:cs="Arial"/>
                <w:b/>
                <w:bCs/>
                <w:szCs w:val="24"/>
              </w:rPr>
            </w:pPr>
            <w:r w:rsidRPr="00706384">
              <w:rPr>
                <w:rFonts w:cs="Arial"/>
                <w:b/>
                <w:bCs/>
                <w:szCs w:val="24"/>
              </w:rPr>
              <w:t>Breckland  </w:t>
            </w:r>
          </w:p>
        </w:tc>
      </w:tr>
      <w:tr w:rsidR="00611295" w14:paraId="570F1E11" w14:textId="77777777" w:rsidTr="00706384">
        <w:tc>
          <w:tcPr>
            <w:tcW w:w="1271" w:type="dxa"/>
          </w:tcPr>
          <w:p w14:paraId="5D64F2F9" w14:textId="37E3F281" w:rsidR="00611295" w:rsidRPr="00706384" w:rsidRDefault="00FB0631" w:rsidP="00706384">
            <w:pPr>
              <w:suppressAutoHyphens w:val="0"/>
              <w:jc w:val="right"/>
              <w:rPr>
                <w:rFonts w:cs="Arial"/>
                <w:b/>
                <w:bCs/>
                <w:szCs w:val="24"/>
              </w:rPr>
            </w:pPr>
            <w:r w:rsidRPr="00706384">
              <w:rPr>
                <w:rFonts w:cs="Arial"/>
                <w:b/>
                <w:bCs/>
                <w:szCs w:val="24"/>
              </w:rPr>
              <w:t>2</w:t>
            </w:r>
          </w:p>
        </w:tc>
        <w:tc>
          <w:tcPr>
            <w:tcW w:w="4678" w:type="dxa"/>
          </w:tcPr>
          <w:p w14:paraId="04CA1187" w14:textId="78A05645" w:rsidR="00611295" w:rsidRPr="00706384" w:rsidRDefault="00611295" w:rsidP="00706384">
            <w:pPr>
              <w:suppressAutoHyphens w:val="0"/>
              <w:jc w:val="right"/>
              <w:rPr>
                <w:rFonts w:cs="Arial"/>
                <w:b/>
                <w:bCs/>
                <w:szCs w:val="24"/>
              </w:rPr>
            </w:pPr>
            <w:r w:rsidRPr="00706384">
              <w:rPr>
                <w:rFonts w:cs="Arial"/>
                <w:b/>
                <w:bCs/>
                <w:szCs w:val="24"/>
              </w:rPr>
              <w:t>Broadland  </w:t>
            </w:r>
          </w:p>
        </w:tc>
      </w:tr>
      <w:tr w:rsidR="00611295" w14:paraId="31BA542B" w14:textId="77777777" w:rsidTr="00706384">
        <w:tc>
          <w:tcPr>
            <w:tcW w:w="1271" w:type="dxa"/>
          </w:tcPr>
          <w:p w14:paraId="7A014A97" w14:textId="3EDB0898" w:rsidR="00611295" w:rsidRPr="00706384" w:rsidRDefault="00FB0631" w:rsidP="00706384">
            <w:pPr>
              <w:suppressAutoHyphens w:val="0"/>
              <w:jc w:val="right"/>
              <w:rPr>
                <w:rFonts w:cs="Arial"/>
                <w:b/>
                <w:bCs/>
                <w:szCs w:val="24"/>
              </w:rPr>
            </w:pPr>
            <w:r w:rsidRPr="00706384">
              <w:rPr>
                <w:rFonts w:cs="Arial"/>
                <w:b/>
                <w:bCs/>
                <w:szCs w:val="24"/>
              </w:rPr>
              <w:t>3</w:t>
            </w:r>
          </w:p>
        </w:tc>
        <w:tc>
          <w:tcPr>
            <w:tcW w:w="4678" w:type="dxa"/>
          </w:tcPr>
          <w:p w14:paraId="1E976996" w14:textId="2CEC3420" w:rsidR="00611295" w:rsidRPr="00706384" w:rsidRDefault="00611295" w:rsidP="00706384">
            <w:pPr>
              <w:suppressAutoHyphens w:val="0"/>
              <w:jc w:val="right"/>
              <w:rPr>
                <w:rFonts w:cs="Arial"/>
                <w:b/>
                <w:bCs/>
                <w:szCs w:val="24"/>
              </w:rPr>
            </w:pPr>
            <w:r w:rsidRPr="00706384">
              <w:rPr>
                <w:rFonts w:cs="Arial"/>
                <w:b/>
                <w:bCs/>
                <w:szCs w:val="24"/>
              </w:rPr>
              <w:t>Great Yarmouth  </w:t>
            </w:r>
          </w:p>
        </w:tc>
      </w:tr>
      <w:tr w:rsidR="00611295" w14:paraId="16CF9DB1" w14:textId="77777777" w:rsidTr="00706384">
        <w:tc>
          <w:tcPr>
            <w:tcW w:w="1271" w:type="dxa"/>
          </w:tcPr>
          <w:p w14:paraId="543BC3B2" w14:textId="73E57EDD" w:rsidR="00611295" w:rsidRPr="00706384" w:rsidRDefault="00FB0631" w:rsidP="00706384">
            <w:pPr>
              <w:suppressAutoHyphens w:val="0"/>
              <w:jc w:val="right"/>
              <w:rPr>
                <w:rFonts w:cs="Arial"/>
                <w:b/>
                <w:bCs/>
                <w:szCs w:val="24"/>
              </w:rPr>
            </w:pPr>
            <w:r w:rsidRPr="00706384">
              <w:rPr>
                <w:rFonts w:cs="Arial"/>
                <w:b/>
                <w:bCs/>
                <w:szCs w:val="24"/>
              </w:rPr>
              <w:t>4</w:t>
            </w:r>
          </w:p>
        </w:tc>
        <w:tc>
          <w:tcPr>
            <w:tcW w:w="4678" w:type="dxa"/>
          </w:tcPr>
          <w:p w14:paraId="13CF67D9" w14:textId="441E02CF" w:rsidR="00611295" w:rsidRPr="00706384" w:rsidRDefault="00611295" w:rsidP="00706384">
            <w:pPr>
              <w:suppressAutoHyphens w:val="0"/>
              <w:jc w:val="right"/>
              <w:rPr>
                <w:rFonts w:cs="Arial"/>
                <w:b/>
                <w:bCs/>
                <w:szCs w:val="24"/>
              </w:rPr>
            </w:pPr>
            <w:r w:rsidRPr="00706384">
              <w:rPr>
                <w:rFonts w:cs="Arial"/>
                <w:b/>
                <w:bCs/>
                <w:szCs w:val="24"/>
              </w:rPr>
              <w:t>Kings Lynn and West Norfolk</w:t>
            </w:r>
          </w:p>
        </w:tc>
      </w:tr>
      <w:tr w:rsidR="00611295" w14:paraId="5692A4EF" w14:textId="77777777" w:rsidTr="00706384">
        <w:tc>
          <w:tcPr>
            <w:tcW w:w="1271" w:type="dxa"/>
          </w:tcPr>
          <w:p w14:paraId="35E14912" w14:textId="4640E7B6" w:rsidR="00611295" w:rsidRPr="00706384" w:rsidRDefault="00FB0631" w:rsidP="00706384">
            <w:pPr>
              <w:suppressAutoHyphens w:val="0"/>
              <w:jc w:val="right"/>
              <w:rPr>
                <w:rFonts w:cs="Arial"/>
                <w:b/>
                <w:bCs/>
                <w:szCs w:val="24"/>
              </w:rPr>
            </w:pPr>
            <w:r w:rsidRPr="00706384">
              <w:rPr>
                <w:rFonts w:cs="Arial"/>
                <w:b/>
                <w:bCs/>
                <w:szCs w:val="24"/>
              </w:rPr>
              <w:t>5</w:t>
            </w:r>
          </w:p>
        </w:tc>
        <w:tc>
          <w:tcPr>
            <w:tcW w:w="4678" w:type="dxa"/>
          </w:tcPr>
          <w:p w14:paraId="1EBD131B" w14:textId="1710DF93" w:rsidR="00611295" w:rsidRPr="00706384" w:rsidRDefault="00611295" w:rsidP="00706384">
            <w:pPr>
              <w:suppressAutoHyphens w:val="0"/>
              <w:jc w:val="right"/>
              <w:rPr>
                <w:rFonts w:cs="Arial"/>
                <w:b/>
                <w:bCs/>
                <w:szCs w:val="24"/>
              </w:rPr>
            </w:pPr>
            <w:r w:rsidRPr="00706384">
              <w:rPr>
                <w:rFonts w:cs="Arial"/>
                <w:b/>
                <w:bCs/>
                <w:szCs w:val="24"/>
              </w:rPr>
              <w:t>North Norfolk  </w:t>
            </w:r>
          </w:p>
        </w:tc>
      </w:tr>
      <w:tr w:rsidR="00611295" w14:paraId="7C41FADB" w14:textId="77777777" w:rsidTr="00706384">
        <w:tc>
          <w:tcPr>
            <w:tcW w:w="1271" w:type="dxa"/>
          </w:tcPr>
          <w:p w14:paraId="35C284C2" w14:textId="4305FBAC" w:rsidR="00611295" w:rsidRPr="00706384" w:rsidRDefault="00FB0631" w:rsidP="00706384">
            <w:pPr>
              <w:suppressAutoHyphens w:val="0"/>
              <w:jc w:val="right"/>
              <w:rPr>
                <w:rFonts w:cs="Arial"/>
                <w:b/>
                <w:bCs/>
                <w:szCs w:val="24"/>
              </w:rPr>
            </w:pPr>
            <w:r w:rsidRPr="00706384">
              <w:rPr>
                <w:rFonts w:cs="Arial"/>
                <w:b/>
                <w:bCs/>
                <w:szCs w:val="24"/>
              </w:rPr>
              <w:t>6</w:t>
            </w:r>
          </w:p>
        </w:tc>
        <w:tc>
          <w:tcPr>
            <w:tcW w:w="4678" w:type="dxa"/>
          </w:tcPr>
          <w:p w14:paraId="026BCA71" w14:textId="2912EF29" w:rsidR="00611295" w:rsidRPr="00706384" w:rsidRDefault="00611295" w:rsidP="00706384">
            <w:pPr>
              <w:suppressAutoHyphens w:val="0"/>
              <w:jc w:val="right"/>
              <w:rPr>
                <w:rFonts w:cs="Arial"/>
                <w:b/>
                <w:bCs/>
                <w:szCs w:val="24"/>
              </w:rPr>
            </w:pPr>
            <w:r w:rsidRPr="00706384">
              <w:rPr>
                <w:rFonts w:cs="Arial"/>
                <w:b/>
                <w:bCs/>
                <w:szCs w:val="24"/>
              </w:rPr>
              <w:t>Norwich  </w:t>
            </w:r>
          </w:p>
        </w:tc>
      </w:tr>
      <w:tr w:rsidR="00611295" w14:paraId="358BC14E" w14:textId="77777777" w:rsidTr="00706384">
        <w:tc>
          <w:tcPr>
            <w:tcW w:w="1271" w:type="dxa"/>
          </w:tcPr>
          <w:p w14:paraId="4043D861" w14:textId="566DB59B" w:rsidR="00611295" w:rsidRPr="00706384" w:rsidRDefault="00020C68" w:rsidP="00706384">
            <w:pPr>
              <w:suppressAutoHyphens w:val="0"/>
              <w:jc w:val="right"/>
              <w:rPr>
                <w:rFonts w:cs="Arial"/>
                <w:b/>
                <w:bCs/>
                <w:szCs w:val="24"/>
              </w:rPr>
            </w:pPr>
            <w:r w:rsidRPr="00706384">
              <w:rPr>
                <w:rFonts w:cs="Arial"/>
                <w:b/>
                <w:bCs/>
                <w:szCs w:val="24"/>
              </w:rPr>
              <w:t>7</w:t>
            </w:r>
          </w:p>
        </w:tc>
        <w:tc>
          <w:tcPr>
            <w:tcW w:w="4678" w:type="dxa"/>
          </w:tcPr>
          <w:p w14:paraId="05D0C7C0" w14:textId="1B9B75F6" w:rsidR="00611295" w:rsidRPr="00706384" w:rsidRDefault="00611295" w:rsidP="00706384">
            <w:pPr>
              <w:suppressAutoHyphens w:val="0"/>
              <w:jc w:val="right"/>
              <w:rPr>
                <w:rFonts w:cs="Arial"/>
                <w:b/>
                <w:bCs/>
                <w:szCs w:val="24"/>
              </w:rPr>
            </w:pPr>
            <w:r w:rsidRPr="00706384">
              <w:rPr>
                <w:rFonts w:cs="Arial"/>
                <w:b/>
                <w:bCs/>
                <w:szCs w:val="24"/>
              </w:rPr>
              <w:t>South Norfolk  </w:t>
            </w:r>
          </w:p>
        </w:tc>
      </w:tr>
    </w:tbl>
    <w:p w14:paraId="16536D23" w14:textId="77777777" w:rsidR="00984E99" w:rsidRPr="00326B69" w:rsidRDefault="00984E99" w:rsidP="00400A7D">
      <w:pPr>
        <w:suppressAutoHyphens w:val="0"/>
        <w:jc w:val="left"/>
        <w:rPr>
          <w:rFonts w:cs="Arial"/>
          <w:b/>
          <w:bCs/>
          <w:color w:val="FF0000"/>
          <w:szCs w:val="24"/>
        </w:rPr>
      </w:pPr>
    </w:p>
    <w:p w14:paraId="3F7DF9CB" w14:textId="77777777" w:rsidR="00984E99" w:rsidRPr="00326B69" w:rsidRDefault="00984E99" w:rsidP="00400A7D">
      <w:pPr>
        <w:pStyle w:val="BodyText"/>
        <w:jc w:val="both"/>
        <w:rPr>
          <w:sz w:val="24"/>
          <w:szCs w:val="24"/>
        </w:rPr>
      </w:pPr>
    </w:p>
    <w:p w14:paraId="6EA31095" w14:textId="77777777" w:rsidR="00315FB5" w:rsidRPr="00326B69" w:rsidRDefault="00315FB5" w:rsidP="00400A7D">
      <w:pPr>
        <w:pStyle w:val="BodyText"/>
        <w:jc w:val="both"/>
        <w:rPr>
          <w:b/>
          <w:bCs/>
          <w:color w:val="FF0000"/>
          <w:sz w:val="24"/>
          <w:szCs w:val="24"/>
        </w:rPr>
      </w:pPr>
    </w:p>
    <w:p w14:paraId="064D0FE3" w14:textId="77777777" w:rsidR="00984E99" w:rsidRPr="00326B69" w:rsidRDefault="00984E99" w:rsidP="00400A7D">
      <w:pPr>
        <w:pStyle w:val="BodyText"/>
        <w:jc w:val="both"/>
        <w:rPr>
          <w:b/>
          <w:bCs/>
          <w:color w:val="FF0000"/>
          <w:sz w:val="24"/>
          <w:szCs w:val="24"/>
        </w:rPr>
      </w:pPr>
    </w:p>
    <w:p w14:paraId="02BAA3F9" w14:textId="7C2D24FD" w:rsidR="003D4207" w:rsidRPr="00326B69" w:rsidRDefault="003D4207">
      <w:pPr>
        <w:suppressAutoHyphens w:val="0"/>
        <w:spacing w:after="160" w:line="259" w:lineRule="auto"/>
        <w:jc w:val="left"/>
        <w:rPr>
          <w:rFonts w:eastAsia="MS ??" w:cs="Arial"/>
          <w:b/>
          <w:bCs/>
          <w:color w:val="FF0000"/>
          <w:szCs w:val="24"/>
        </w:rPr>
      </w:pPr>
      <w:r w:rsidRPr="00326B69">
        <w:rPr>
          <w:rFonts w:cs="Arial"/>
          <w:b/>
          <w:bCs/>
          <w:color w:val="FF0000"/>
          <w:szCs w:val="24"/>
        </w:rPr>
        <w:br w:type="page"/>
      </w:r>
    </w:p>
    <w:sdt>
      <w:sdtPr>
        <w:rPr>
          <w:rFonts w:ascii="Arial" w:eastAsia="Times New Roman" w:hAnsi="Arial" w:cs="Arial"/>
          <w:color w:val="auto"/>
          <w:sz w:val="24"/>
          <w:szCs w:val="24"/>
          <w:lang w:val="en-GB"/>
        </w:rPr>
        <w:id w:val="-199323973"/>
        <w:docPartObj>
          <w:docPartGallery w:val="Table of Contents"/>
          <w:docPartUnique/>
        </w:docPartObj>
      </w:sdtPr>
      <w:sdtEndPr>
        <w:rPr>
          <w:b/>
          <w:bCs/>
        </w:rPr>
      </w:sdtEndPr>
      <w:sdtContent>
        <w:p w14:paraId="5F34F95A" w14:textId="3C865C31" w:rsidR="003D4207" w:rsidRPr="007E0793" w:rsidRDefault="003D4207" w:rsidP="544171E9">
          <w:pPr>
            <w:pStyle w:val="TOCHeading"/>
            <w:spacing w:after="240"/>
            <w:rPr>
              <w:rFonts w:ascii="Arial" w:hAnsi="Arial" w:cs="Arial"/>
              <w:color w:val="auto"/>
              <w:sz w:val="28"/>
              <w:szCs w:val="28"/>
            </w:rPr>
          </w:pPr>
          <w:r w:rsidRPr="007E0793">
            <w:rPr>
              <w:rFonts w:ascii="Arial" w:hAnsi="Arial" w:cs="Arial"/>
              <w:color w:val="auto"/>
              <w:sz w:val="28"/>
              <w:szCs w:val="28"/>
            </w:rPr>
            <w:t>Contents</w:t>
          </w:r>
        </w:p>
        <w:p w14:paraId="5317AFF1" w14:textId="70787337" w:rsidR="007F7799" w:rsidRDefault="003D4207">
          <w:pPr>
            <w:pStyle w:val="TOC2"/>
            <w:rPr>
              <w:rFonts w:asciiTheme="minorHAnsi" w:eastAsiaTheme="minorEastAsia" w:hAnsiTheme="minorHAnsi" w:cstheme="minorBidi"/>
              <w:noProof/>
              <w:kern w:val="2"/>
              <w:szCs w:val="24"/>
              <w:lang w:eastAsia="en-GB"/>
              <w14:ligatures w14:val="standardContextual"/>
            </w:rPr>
          </w:pPr>
          <w:r w:rsidRPr="544171E9">
            <w:rPr>
              <w:rFonts w:cs="Arial"/>
              <w:szCs w:val="24"/>
            </w:rPr>
            <w:fldChar w:fldCharType="begin"/>
          </w:r>
          <w:r w:rsidRPr="00167886">
            <w:rPr>
              <w:rFonts w:cs="Arial"/>
              <w:szCs w:val="24"/>
            </w:rPr>
            <w:instrText xml:space="preserve"> TOC \o "1-3" \h \z \u </w:instrText>
          </w:r>
          <w:r w:rsidRPr="544171E9">
            <w:rPr>
              <w:rFonts w:cs="Arial"/>
              <w:szCs w:val="24"/>
            </w:rPr>
            <w:fldChar w:fldCharType="separate"/>
          </w:r>
          <w:hyperlink w:anchor="_Toc193740732" w:history="1">
            <w:r w:rsidR="007F7799" w:rsidRPr="000E5D1B">
              <w:rPr>
                <w:rStyle w:val="Hyperlink"/>
                <w:rFonts w:eastAsia="Calibri" w:cs="Arial"/>
                <w:b/>
                <w:bCs/>
                <w:noProof/>
                <w:spacing w:val="15"/>
                <w:lang w:eastAsia="en-GB"/>
              </w:rPr>
              <w:t>1.</w:t>
            </w:r>
            <w:r w:rsidR="007F7799">
              <w:rPr>
                <w:rFonts w:asciiTheme="minorHAnsi" w:eastAsiaTheme="minorEastAsia" w:hAnsiTheme="minorHAnsi" w:cstheme="minorBidi"/>
                <w:noProof/>
                <w:kern w:val="2"/>
                <w:szCs w:val="24"/>
                <w:lang w:eastAsia="en-GB"/>
                <w14:ligatures w14:val="standardContextual"/>
              </w:rPr>
              <w:tab/>
            </w:r>
            <w:r w:rsidR="007F7799" w:rsidRPr="000E5D1B">
              <w:rPr>
                <w:rStyle w:val="Hyperlink"/>
                <w:rFonts w:eastAsia="Calibri" w:cs="Arial"/>
                <w:b/>
                <w:noProof/>
                <w:spacing w:val="15"/>
                <w:lang w:eastAsia="en-GB"/>
              </w:rPr>
              <w:t>Introduction</w:t>
            </w:r>
            <w:r w:rsidR="007F7799">
              <w:rPr>
                <w:noProof/>
                <w:webHidden/>
              </w:rPr>
              <w:tab/>
            </w:r>
            <w:r w:rsidR="007F7799">
              <w:rPr>
                <w:noProof/>
                <w:webHidden/>
              </w:rPr>
              <w:fldChar w:fldCharType="begin"/>
            </w:r>
            <w:r w:rsidR="007F7799">
              <w:rPr>
                <w:noProof/>
                <w:webHidden/>
              </w:rPr>
              <w:instrText xml:space="preserve"> PAGEREF _Toc193740732 \h </w:instrText>
            </w:r>
            <w:r w:rsidR="007F7799">
              <w:rPr>
                <w:noProof/>
                <w:webHidden/>
              </w:rPr>
            </w:r>
            <w:r w:rsidR="007F7799">
              <w:rPr>
                <w:noProof/>
                <w:webHidden/>
              </w:rPr>
              <w:fldChar w:fldCharType="separate"/>
            </w:r>
            <w:r w:rsidR="008F4AF9">
              <w:rPr>
                <w:noProof/>
                <w:webHidden/>
              </w:rPr>
              <w:t>3</w:t>
            </w:r>
            <w:r w:rsidR="007F7799">
              <w:rPr>
                <w:noProof/>
                <w:webHidden/>
              </w:rPr>
              <w:fldChar w:fldCharType="end"/>
            </w:r>
          </w:hyperlink>
        </w:p>
        <w:p w14:paraId="4EC597BA" w14:textId="02268538" w:rsidR="007F7799" w:rsidRDefault="007F7799">
          <w:pPr>
            <w:pStyle w:val="TOC2"/>
            <w:rPr>
              <w:rFonts w:asciiTheme="minorHAnsi" w:eastAsiaTheme="minorEastAsia" w:hAnsiTheme="minorHAnsi" w:cstheme="minorBidi"/>
              <w:noProof/>
              <w:kern w:val="2"/>
              <w:szCs w:val="24"/>
              <w:lang w:eastAsia="en-GB"/>
              <w14:ligatures w14:val="standardContextual"/>
            </w:rPr>
          </w:pPr>
          <w:hyperlink w:anchor="_Toc193740733" w:history="1">
            <w:r w:rsidRPr="000E5D1B">
              <w:rPr>
                <w:rStyle w:val="Hyperlink"/>
                <w:b/>
                <w:bCs/>
                <w:noProof/>
              </w:rPr>
              <w:t>2.</w:t>
            </w:r>
            <w:r>
              <w:rPr>
                <w:rFonts w:asciiTheme="minorHAnsi" w:eastAsiaTheme="minorEastAsia" w:hAnsiTheme="minorHAnsi" w:cstheme="minorBidi"/>
                <w:noProof/>
                <w:kern w:val="2"/>
                <w:szCs w:val="24"/>
                <w:lang w:eastAsia="en-GB"/>
                <w14:ligatures w14:val="standardContextual"/>
              </w:rPr>
              <w:tab/>
            </w:r>
            <w:r w:rsidRPr="000E5D1B">
              <w:rPr>
                <w:rStyle w:val="Hyperlink"/>
                <w:rFonts w:eastAsia="Calibri" w:cs="Arial"/>
                <w:b/>
                <w:noProof/>
                <w:lang w:eastAsia="en-GB"/>
              </w:rPr>
              <w:t>Delivery Model</w:t>
            </w:r>
            <w:r>
              <w:rPr>
                <w:noProof/>
                <w:webHidden/>
              </w:rPr>
              <w:tab/>
            </w:r>
            <w:r>
              <w:rPr>
                <w:noProof/>
                <w:webHidden/>
              </w:rPr>
              <w:fldChar w:fldCharType="begin"/>
            </w:r>
            <w:r>
              <w:rPr>
                <w:noProof/>
                <w:webHidden/>
              </w:rPr>
              <w:instrText xml:space="preserve"> PAGEREF _Toc193740733 \h </w:instrText>
            </w:r>
            <w:r>
              <w:rPr>
                <w:noProof/>
                <w:webHidden/>
              </w:rPr>
            </w:r>
            <w:r>
              <w:rPr>
                <w:noProof/>
                <w:webHidden/>
              </w:rPr>
              <w:fldChar w:fldCharType="separate"/>
            </w:r>
            <w:r w:rsidR="008F4AF9">
              <w:rPr>
                <w:noProof/>
                <w:webHidden/>
              </w:rPr>
              <w:t>5</w:t>
            </w:r>
            <w:r>
              <w:rPr>
                <w:noProof/>
                <w:webHidden/>
              </w:rPr>
              <w:fldChar w:fldCharType="end"/>
            </w:r>
          </w:hyperlink>
        </w:p>
        <w:p w14:paraId="0D5A98FC" w14:textId="6EC0512F" w:rsidR="007F7799" w:rsidRDefault="007F7799">
          <w:pPr>
            <w:pStyle w:val="TOC2"/>
            <w:rPr>
              <w:rFonts w:asciiTheme="minorHAnsi" w:eastAsiaTheme="minorEastAsia" w:hAnsiTheme="minorHAnsi" w:cstheme="minorBidi"/>
              <w:noProof/>
              <w:kern w:val="2"/>
              <w:szCs w:val="24"/>
              <w:lang w:eastAsia="en-GB"/>
              <w14:ligatures w14:val="standardContextual"/>
            </w:rPr>
          </w:pPr>
          <w:hyperlink w:anchor="_Toc193740734" w:history="1">
            <w:r w:rsidRPr="000E5D1B">
              <w:rPr>
                <w:rStyle w:val="Hyperlink"/>
                <w:rFonts w:eastAsia="Calibri" w:cs="Arial"/>
                <w:b/>
                <w:bCs/>
                <w:noProof/>
                <w:spacing w:val="15"/>
                <w:lang w:eastAsia="en-GB"/>
              </w:rPr>
              <w:t>3.</w:t>
            </w:r>
            <w:r>
              <w:rPr>
                <w:rFonts w:asciiTheme="minorHAnsi" w:eastAsiaTheme="minorEastAsia" w:hAnsiTheme="minorHAnsi" w:cstheme="minorBidi"/>
                <w:noProof/>
                <w:kern w:val="2"/>
                <w:szCs w:val="24"/>
                <w:lang w:eastAsia="en-GB"/>
                <w14:ligatures w14:val="standardContextual"/>
              </w:rPr>
              <w:tab/>
            </w:r>
            <w:r w:rsidRPr="000E5D1B">
              <w:rPr>
                <w:rStyle w:val="Hyperlink"/>
                <w:rFonts w:eastAsia="Calibri" w:cs="Arial"/>
                <w:b/>
                <w:noProof/>
                <w:spacing w:val="15"/>
                <w:lang w:eastAsia="en-GB"/>
              </w:rPr>
              <w:t>Expected Outcomes</w:t>
            </w:r>
            <w:r>
              <w:rPr>
                <w:noProof/>
                <w:webHidden/>
              </w:rPr>
              <w:tab/>
            </w:r>
            <w:r>
              <w:rPr>
                <w:noProof/>
                <w:webHidden/>
              </w:rPr>
              <w:fldChar w:fldCharType="begin"/>
            </w:r>
            <w:r>
              <w:rPr>
                <w:noProof/>
                <w:webHidden/>
              </w:rPr>
              <w:instrText xml:space="preserve"> PAGEREF _Toc193740734 \h </w:instrText>
            </w:r>
            <w:r>
              <w:rPr>
                <w:noProof/>
                <w:webHidden/>
              </w:rPr>
            </w:r>
            <w:r>
              <w:rPr>
                <w:noProof/>
                <w:webHidden/>
              </w:rPr>
              <w:fldChar w:fldCharType="separate"/>
            </w:r>
            <w:r w:rsidR="008F4AF9">
              <w:rPr>
                <w:noProof/>
                <w:webHidden/>
              </w:rPr>
              <w:t>7</w:t>
            </w:r>
            <w:r>
              <w:rPr>
                <w:noProof/>
                <w:webHidden/>
              </w:rPr>
              <w:fldChar w:fldCharType="end"/>
            </w:r>
          </w:hyperlink>
        </w:p>
        <w:p w14:paraId="67ABA9ED" w14:textId="4A7AB15D" w:rsidR="007F7799" w:rsidRDefault="007F7799">
          <w:pPr>
            <w:pStyle w:val="TOC2"/>
            <w:rPr>
              <w:rFonts w:asciiTheme="minorHAnsi" w:eastAsiaTheme="minorEastAsia" w:hAnsiTheme="minorHAnsi" w:cstheme="minorBidi"/>
              <w:noProof/>
              <w:kern w:val="2"/>
              <w:szCs w:val="24"/>
              <w:lang w:eastAsia="en-GB"/>
              <w14:ligatures w14:val="standardContextual"/>
            </w:rPr>
          </w:pPr>
          <w:hyperlink w:anchor="_Toc193740735" w:history="1">
            <w:r w:rsidRPr="000E5D1B">
              <w:rPr>
                <w:rStyle w:val="Hyperlink"/>
                <w:rFonts w:eastAsia="Calibri" w:cs="Arial"/>
                <w:b/>
                <w:bCs/>
                <w:noProof/>
                <w:lang w:eastAsia="en-GB"/>
              </w:rPr>
              <w:t>4.</w:t>
            </w:r>
            <w:r>
              <w:rPr>
                <w:rFonts w:asciiTheme="minorHAnsi" w:eastAsiaTheme="minorEastAsia" w:hAnsiTheme="minorHAnsi" w:cstheme="minorBidi"/>
                <w:noProof/>
                <w:kern w:val="2"/>
                <w:szCs w:val="24"/>
                <w:lang w:eastAsia="en-GB"/>
                <w14:ligatures w14:val="standardContextual"/>
              </w:rPr>
              <w:tab/>
            </w:r>
            <w:r w:rsidRPr="000E5D1B">
              <w:rPr>
                <w:rStyle w:val="Hyperlink"/>
                <w:rFonts w:eastAsia="Calibri" w:cs="Arial"/>
                <w:b/>
                <w:bCs/>
                <w:noProof/>
                <w:lang w:eastAsia="en-GB"/>
              </w:rPr>
              <w:t>Performance Indicators, Monitoring and Evaluation</w:t>
            </w:r>
            <w:r>
              <w:rPr>
                <w:noProof/>
                <w:webHidden/>
              </w:rPr>
              <w:tab/>
            </w:r>
            <w:r>
              <w:rPr>
                <w:noProof/>
                <w:webHidden/>
              </w:rPr>
              <w:fldChar w:fldCharType="begin"/>
            </w:r>
            <w:r>
              <w:rPr>
                <w:noProof/>
                <w:webHidden/>
              </w:rPr>
              <w:instrText xml:space="preserve"> PAGEREF _Toc193740735 \h </w:instrText>
            </w:r>
            <w:r>
              <w:rPr>
                <w:noProof/>
                <w:webHidden/>
              </w:rPr>
            </w:r>
            <w:r>
              <w:rPr>
                <w:noProof/>
                <w:webHidden/>
              </w:rPr>
              <w:fldChar w:fldCharType="separate"/>
            </w:r>
            <w:r w:rsidR="008F4AF9">
              <w:rPr>
                <w:noProof/>
                <w:webHidden/>
              </w:rPr>
              <w:t>11</w:t>
            </w:r>
            <w:r>
              <w:rPr>
                <w:noProof/>
                <w:webHidden/>
              </w:rPr>
              <w:fldChar w:fldCharType="end"/>
            </w:r>
          </w:hyperlink>
        </w:p>
        <w:p w14:paraId="05FFCAC9" w14:textId="3FA2D3A5" w:rsidR="003D4207" w:rsidRPr="007E0793" w:rsidRDefault="003D4207">
          <w:pPr>
            <w:rPr>
              <w:rFonts w:cs="Arial"/>
              <w:szCs w:val="24"/>
            </w:rPr>
          </w:pPr>
          <w:r w:rsidRPr="544171E9">
            <w:rPr>
              <w:rFonts w:cs="Arial"/>
              <w:b/>
            </w:rPr>
            <w:fldChar w:fldCharType="end"/>
          </w:r>
        </w:p>
      </w:sdtContent>
    </w:sdt>
    <w:p w14:paraId="13FCDFAC" w14:textId="7CF7003C" w:rsidR="544171E9" w:rsidRDefault="544171E9">
      <w:r>
        <w:br w:type="page"/>
      </w:r>
    </w:p>
    <w:p w14:paraId="021F80FC" w14:textId="16F99E6D" w:rsidR="004801CA" w:rsidRPr="007E0793" w:rsidRDefault="009A75E5" w:rsidP="00E515C5">
      <w:pPr>
        <w:keepNext/>
        <w:numPr>
          <w:ilvl w:val="0"/>
          <w:numId w:val="19"/>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ind w:left="578" w:hanging="720"/>
        <w:contextualSpacing/>
        <w:jc w:val="left"/>
        <w:outlineLvl w:val="1"/>
        <w:rPr>
          <w:rFonts w:eastAsia="Calibri" w:cs="Arial"/>
          <w:b/>
          <w:spacing w:val="15"/>
          <w:lang w:eastAsia="en-GB"/>
        </w:rPr>
      </w:pPr>
      <w:bookmarkStart w:id="2" w:name="_Toc193740732"/>
      <w:r w:rsidRPr="544171E9">
        <w:rPr>
          <w:rFonts w:eastAsia="Calibri" w:cs="Arial"/>
          <w:b/>
          <w:spacing w:val="15"/>
          <w:lang w:eastAsia="en-GB"/>
        </w:rPr>
        <w:t>Introduction</w:t>
      </w:r>
      <w:bookmarkEnd w:id="2"/>
    </w:p>
    <w:p w14:paraId="2A205F46" w14:textId="22696292" w:rsidR="0041368B" w:rsidRPr="0041368B" w:rsidRDefault="00E74861" w:rsidP="544171E9">
      <w:pPr>
        <w:shd w:val="clear" w:color="auto" w:fill="FFFFFF" w:themeFill="background1"/>
        <w:suppressAutoHyphens w:val="0"/>
        <w:spacing w:before="240" w:after="120"/>
        <w:jc w:val="left"/>
        <w:rPr>
          <w:rFonts w:eastAsia="Arial" w:cs="Arial"/>
          <w:color w:val="000000" w:themeColor="text1"/>
        </w:rPr>
      </w:pPr>
      <w:r w:rsidRPr="544171E9">
        <w:rPr>
          <w:rFonts w:eastAsia="Arial" w:cs="Arial"/>
          <w:color w:val="000000" w:themeColor="text1"/>
        </w:rPr>
        <w:t>The Proactive Intervention approach is at the heart of how we are moving from a reactive to proactive approach, that supports residents closer to where they live in their community and prevents, reduces and delays demand for health and care.</w:t>
      </w:r>
      <w:r w:rsidR="00EC37B6" w:rsidRPr="544171E9">
        <w:rPr>
          <w:rFonts w:eastAsia="Arial" w:cs="Arial"/>
          <w:color w:val="000000" w:themeColor="text1"/>
        </w:rPr>
        <w:t xml:space="preserve"> </w:t>
      </w:r>
      <w:r w:rsidR="00D217CC" w:rsidRPr="544171E9">
        <w:rPr>
          <w:rFonts w:eastAsia="Arial" w:cs="Arial"/>
          <w:color w:val="000000" w:themeColor="text1"/>
        </w:rPr>
        <w:t xml:space="preserve">This </w:t>
      </w:r>
      <w:r w:rsidRPr="544171E9">
        <w:rPr>
          <w:rFonts w:eastAsia="Arial" w:cs="Arial"/>
          <w:color w:val="000000" w:themeColor="text1"/>
        </w:rPr>
        <w:t xml:space="preserve">approach </w:t>
      </w:r>
      <w:r w:rsidR="00E80FC2" w:rsidRPr="544171E9">
        <w:rPr>
          <w:rFonts w:eastAsia="Arial" w:cs="Arial"/>
          <w:color w:val="000000" w:themeColor="text1"/>
        </w:rPr>
        <w:t xml:space="preserve">is </w:t>
      </w:r>
      <w:r w:rsidRPr="544171E9">
        <w:rPr>
          <w:rFonts w:eastAsia="Arial" w:cs="Arial"/>
          <w:color w:val="000000" w:themeColor="text1"/>
        </w:rPr>
        <w:t>re</w:t>
      </w:r>
      <w:r w:rsidR="00E80FC2" w:rsidRPr="544171E9">
        <w:rPr>
          <w:rFonts w:eastAsia="Arial" w:cs="Arial"/>
          <w:color w:val="000000" w:themeColor="text1"/>
        </w:rPr>
        <w:t>-</w:t>
      </w:r>
      <w:r w:rsidRPr="544171E9">
        <w:rPr>
          <w:rFonts w:eastAsia="Arial" w:cs="Arial"/>
          <w:color w:val="000000" w:themeColor="text1"/>
        </w:rPr>
        <w:t>design</w:t>
      </w:r>
      <w:r w:rsidR="00E80FC2" w:rsidRPr="544171E9">
        <w:rPr>
          <w:rFonts w:eastAsia="Arial" w:cs="Arial"/>
          <w:color w:val="000000" w:themeColor="text1"/>
        </w:rPr>
        <w:t>ing</w:t>
      </w:r>
      <w:r w:rsidRPr="544171E9">
        <w:rPr>
          <w:rFonts w:eastAsia="Arial" w:cs="Arial"/>
          <w:color w:val="000000" w:themeColor="text1"/>
        </w:rPr>
        <w:t xml:space="preserve"> </w:t>
      </w:r>
      <w:r w:rsidR="007B36D6" w:rsidRPr="544171E9">
        <w:rPr>
          <w:rFonts w:eastAsia="Arial" w:cs="Arial"/>
          <w:color w:val="000000" w:themeColor="text1"/>
        </w:rPr>
        <w:t xml:space="preserve">our prevention </w:t>
      </w:r>
      <w:r w:rsidRPr="544171E9">
        <w:rPr>
          <w:rFonts w:eastAsia="Arial" w:cs="Arial"/>
          <w:color w:val="000000" w:themeColor="text1"/>
        </w:rPr>
        <w:t xml:space="preserve">offer </w:t>
      </w:r>
      <w:r w:rsidR="007B36D6" w:rsidRPr="544171E9">
        <w:rPr>
          <w:rFonts w:eastAsia="Arial" w:cs="Arial"/>
          <w:color w:val="000000" w:themeColor="text1"/>
        </w:rPr>
        <w:t>for our</w:t>
      </w:r>
      <w:r w:rsidRPr="544171E9">
        <w:rPr>
          <w:rFonts w:eastAsia="Arial" w:cs="Arial"/>
          <w:color w:val="000000" w:themeColor="text1"/>
        </w:rPr>
        <w:t xml:space="preserve"> residents</w:t>
      </w:r>
      <w:r w:rsidR="439BED15" w:rsidRPr="544171E9">
        <w:rPr>
          <w:rFonts w:eastAsia="Arial" w:cs="Arial"/>
          <w:color w:val="000000" w:themeColor="text1"/>
        </w:rPr>
        <w:t xml:space="preserve"> through three key steps</w:t>
      </w:r>
      <w:r w:rsidR="1D1903A0" w:rsidRPr="544171E9">
        <w:rPr>
          <w:rFonts w:eastAsia="Arial" w:cs="Arial"/>
          <w:color w:val="000000" w:themeColor="text1"/>
        </w:rPr>
        <w:t>:</w:t>
      </w:r>
    </w:p>
    <w:p w14:paraId="66A52691" w14:textId="5542449A" w:rsidR="00491154" w:rsidRDefault="1277C999" w:rsidP="544171E9">
      <w:pPr>
        <w:pStyle w:val="ListParagraph"/>
        <w:numPr>
          <w:ilvl w:val="0"/>
          <w:numId w:val="26"/>
        </w:numPr>
        <w:shd w:val="clear" w:color="auto" w:fill="FFFFFF" w:themeFill="background1"/>
        <w:suppressAutoHyphens w:val="0"/>
        <w:spacing w:before="120"/>
        <w:jc w:val="left"/>
        <w:rPr>
          <w:rFonts w:eastAsia="Arial" w:cs="Arial"/>
          <w:color w:val="000000" w:themeColor="text1"/>
        </w:rPr>
      </w:pPr>
      <w:r w:rsidRPr="544171E9">
        <w:rPr>
          <w:rFonts w:eastAsia="Arial" w:cs="Arial"/>
          <w:color w:val="000000" w:themeColor="text1"/>
        </w:rPr>
        <w:t xml:space="preserve">Step 1: </w:t>
      </w:r>
      <w:r w:rsidR="00E74861" w:rsidRPr="544171E9">
        <w:rPr>
          <w:rFonts w:eastAsia="Arial" w:cs="Arial"/>
          <w:color w:val="000000" w:themeColor="text1"/>
        </w:rPr>
        <w:t>Identifying at risk individuals using different methods, including artificial</w:t>
      </w:r>
      <w:r w:rsidR="00F37914" w:rsidRPr="544171E9">
        <w:rPr>
          <w:rFonts w:eastAsia="Arial" w:cs="Arial"/>
          <w:color w:val="000000" w:themeColor="text1"/>
        </w:rPr>
        <w:t xml:space="preserve"> </w:t>
      </w:r>
      <w:r w:rsidR="00E74861" w:rsidRPr="544171E9">
        <w:rPr>
          <w:rFonts w:eastAsia="Arial" w:cs="Arial"/>
          <w:color w:val="000000" w:themeColor="text1"/>
        </w:rPr>
        <w:t xml:space="preserve">intelligence technology, </w:t>
      </w:r>
      <w:r w:rsidR="004E2A18" w:rsidRPr="544171E9">
        <w:rPr>
          <w:rFonts w:eastAsia="Arial" w:cs="Arial"/>
          <w:color w:val="000000" w:themeColor="text1"/>
        </w:rPr>
        <w:t xml:space="preserve">to </w:t>
      </w:r>
      <w:r w:rsidR="00E74861" w:rsidRPr="544171E9">
        <w:rPr>
          <w:rFonts w:eastAsia="Arial" w:cs="Arial"/>
          <w:color w:val="000000" w:themeColor="text1"/>
        </w:rPr>
        <w:t>proactively identify people who are at risk or in need of support</w:t>
      </w:r>
    </w:p>
    <w:p w14:paraId="64F43705" w14:textId="1855EDB7" w:rsidR="00491154" w:rsidRDefault="25738BA1" w:rsidP="650DDEAF">
      <w:pPr>
        <w:pStyle w:val="ListParagraph"/>
        <w:numPr>
          <w:ilvl w:val="0"/>
          <w:numId w:val="26"/>
        </w:numPr>
        <w:shd w:val="clear" w:color="auto" w:fill="FFFFFF" w:themeFill="background1"/>
        <w:suppressAutoHyphens w:val="0"/>
        <w:jc w:val="left"/>
        <w:rPr>
          <w:rFonts w:eastAsia="Arial" w:cs="Arial"/>
          <w:color w:val="000000" w:themeColor="text1"/>
        </w:rPr>
      </w:pPr>
      <w:r w:rsidRPr="544171E9">
        <w:rPr>
          <w:rFonts w:eastAsia="Arial" w:cs="Arial"/>
          <w:color w:val="000000" w:themeColor="text1"/>
        </w:rPr>
        <w:t xml:space="preserve">Step 2: </w:t>
      </w:r>
      <w:r w:rsidR="00E74861" w:rsidRPr="544171E9">
        <w:rPr>
          <w:rFonts w:eastAsia="Arial" w:cs="Arial"/>
          <w:color w:val="000000" w:themeColor="text1"/>
        </w:rPr>
        <w:t>Connect</w:t>
      </w:r>
      <w:r w:rsidR="00F37914" w:rsidRPr="544171E9">
        <w:rPr>
          <w:rFonts w:eastAsia="Arial" w:cs="Arial"/>
          <w:color w:val="000000" w:themeColor="text1"/>
        </w:rPr>
        <w:t>ing</w:t>
      </w:r>
      <w:r w:rsidR="00E74861" w:rsidRPr="544171E9">
        <w:rPr>
          <w:rFonts w:eastAsia="Arial" w:cs="Arial"/>
          <w:color w:val="000000" w:themeColor="text1"/>
        </w:rPr>
        <w:t xml:space="preserve"> with residents to understand their needs holistically, and then </w:t>
      </w:r>
    </w:p>
    <w:p w14:paraId="3A44A453" w14:textId="49A4C61B" w:rsidR="000E6892" w:rsidRDefault="03384762" w:rsidP="544171E9">
      <w:pPr>
        <w:pStyle w:val="ListParagraph"/>
        <w:numPr>
          <w:ilvl w:val="0"/>
          <w:numId w:val="26"/>
        </w:numPr>
        <w:shd w:val="clear" w:color="auto" w:fill="FFFFFF" w:themeFill="background1"/>
        <w:suppressAutoHyphens w:val="0"/>
        <w:spacing w:after="240"/>
        <w:jc w:val="left"/>
        <w:rPr>
          <w:rFonts w:eastAsia="Arial" w:cs="Arial"/>
          <w:color w:val="000000" w:themeColor="text1"/>
        </w:rPr>
      </w:pPr>
      <w:r w:rsidRPr="544171E9">
        <w:rPr>
          <w:rFonts w:eastAsia="Arial" w:cs="Arial"/>
          <w:color w:val="000000" w:themeColor="text1"/>
        </w:rPr>
        <w:t>Step 3:</w:t>
      </w:r>
      <w:r w:rsidR="66ED73E2" w:rsidRPr="544171E9">
        <w:rPr>
          <w:rFonts w:eastAsia="Arial" w:cs="Arial"/>
          <w:color w:val="000000" w:themeColor="text1"/>
        </w:rPr>
        <w:t xml:space="preserve"> </w:t>
      </w:r>
      <w:r w:rsidR="00E74861" w:rsidRPr="544171E9">
        <w:rPr>
          <w:rFonts w:eastAsia="Arial" w:cs="Arial"/>
          <w:color w:val="000000" w:themeColor="text1"/>
        </w:rPr>
        <w:t>Interven</w:t>
      </w:r>
      <w:r w:rsidR="00F37914" w:rsidRPr="544171E9">
        <w:rPr>
          <w:rFonts w:eastAsia="Arial" w:cs="Arial"/>
          <w:color w:val="000000" w:themeColor="text1"/>
        </w:rPr>
        <w:t>ing</w:t>
      </w:r>
      <w:r w:rsidR="00E74861" w:rsidRPr="544171E9">
        <w:rPr>
          <w:rFonts w:eastAsia="Arial" w:cs="Arial"/>
          <w:color w:val="000000" w:themeColor="text1"/>
        </w:rPr>
        <w:t xml:space="preserve"> to mitigate the risk </w:t>
      </w:r>
      <w:r w:rsidR="0D39C927" w:rsidRPr="544171E9">
        <w:rPr>
          <w:rFonts w:eastAsia="Arial" w:cs="Arial"/>
          <w:color w:val="000000" w:themeColor="text1"/>
        </w:rPr>
        <w:t xml:space="preserve">by </w:t>
      </w:r>
      <w:r w:rsidR="00E74861" w:rsidRPr="544171E9">
        <w:rPr>
          <w:rFonts w:eastAsia="Arial" w:cs="Arial"/>
          <w:color w:val="000000" w:themeColor="text1"/>
        </w:rPr>
        <w:t xml:space="preserve">offering interventions tailored to the person, to reduce </w:t>
      </w:r>
      <w:r w:rsidR="534B5348" w:rsidRPr="544171E9">
        <w:rPr>
          <w:rFonts w:eastAsia="Arial" w:cs="Arial"/>
          <w:color w:val="000000" w:themeColor="text1"/>
        </w:rPr>
        <w:t>th</w:t>
      </w:r>
      <w:r w:rsidR="18610B18" w:rsidRPr="544171E9">
        <w:rPr>
          <w:rFonts w:eastAsia="Arial" w:cs="Arial"/>
          <w:color w:val="000000" w:themeColor="text1"/>
        </w:rPr>
        <w:t>at</w:t>
      </w:r>
      <w:r w:rsidR="00E74861" w:rsidRPr="544171E9">
        <w:rPr>
          <w:rFonts w:eastAsia="Arial" w:cs="Arial"/>
          <w:color w:val="000000" w:themeColor="text1"/>
        </w:rPr>
        <w:t xml:space="preserve"> risk</w:t>
      </w:r>
      <w:r w:rsidR="00491154" w:rsidRPr="544171E9">
        <w:rPr>
          <w:rFonts w:eastAsia="Arial" w:cs="Arial"/>
          <w:color w:val="000000" w:themeColor="text1"/>
        </w:rPr>
        <w:t xml:space="preserve">. </w:t>
      </w:r>
      <w:r w:rsidR="3A7B4EDD" w:rsidRPr="544171E9">
        <w:rPr>
          <w:rFonts w:eastAsia="Arial" w:cs="Arial"/>
          <w:b/>
          <w:color w:val="000000" w:themeColor="text1"/>
        </w:rPr>
        <w:t>Step 3</w:t>
      </w:r>
      <w:r w:rsidR="00491154" w:rsidRPr="544171E9">
        <w:rPr>
          <w:rFonts w:eastAsia="Arial" w:cs="Arial"/>
          <w:b/>
          <w:color w:val="000000" w:themeColor="text1"/>
        </w:rPr>
        <w:t xml:space="preserve"> is the </w:t>
      </w:r>
      <w:r w:rsidR="007A26C7" w:rsidRPr="544171E9">
        <w:rPr>
          <w:rFonts w:eastAsia="Arial" w:cs="Arial"/>
          <w:b/>
          <w:color w:val="000000" w:themeColor="text1"/>
        </w:rPr>
        <w:t xml:space="preserve">focus </w:t>
      </w:r>
      <w:r w:rsidR="00491154" w:rsidRPr="544171E9">
        <w:rPr>
          <w:rFonts w:eastAsia="Arial" w:cs="Arial"/>
          <w:b/>
          <w:color w:val="000000" w:themeColor="text1"/>
        </w:rPr>
        <w:t xml:space="preserve">of this </w:t>
      </w:r>
      <w:r w:rsidR="00435220" w:rsidRPr="544171E9">
        <w:rPr>
          <w:rFonts w:eastAsia="Arial" w:cs="Arial"/>
          <w:b/>
          <w:color w:val="000000" w:themeColor="text1"/>
        </w:rPr>
        <w:t>p</w:t>
      </w:r>
      <w:r w:rsidR="007A26C7" w:rsidRPr="544171E9">
        <w:rPr>
          <w:rFonts w:eastAsia="Arial" w:cs="Arial"/>
          <w:b/>
          <w:color w:val="000000" w:themeColor="text1"/>
        </w:rPr>
        <w:t>rocurement</w:t>
      </w:r>
      <w:r w:rsidR="28F0C01C" w:rsidRPr="544171E9">
        <w:rPr>
          <w:rFonts w:eastAsia="Arial" w:cs="Arial"/>
          <w:b/>
          <w:color w:val="000000" w:themeColor="text1"/>
        </w:rPr>
        <w:t>.</w:t>
      </w:r>
    </w:p>
    <w:p w14:paraId="64EE3BB2" w14:textId="0995DFA1" w:rsidR="00EB0F28" w:rsidRDefault="00EB0F28" w:rsidP="544171E9">
      <w:pPr>
        <w:shd w:val="clear" w:color="auto" w:fill="FFFFFF" w:themeFill="background1"/>
        <w:spacing w:after="240"/>
        <w:jc w:val="left"/>
        <w:rPr>
          <w:rFonts w:eastAsia="Arial" w:cs="Arial"/>
          <w:color w:val="000000" w:themeColor="text1"/>
        </w:rPr>
      </w:pPr>
    </w:p>
    <w:p w14:paraId="37D62AF7" w14:textId="5150C58F" w:rsidR="62FDE1D8" w:rsidRDefault="62FDE1D8" w:rsidP="544171E9">
      <w:pPr>
        <w:shd w:val="clear" w:color="auto" w:fill="FFFFFF" w:themeFill="background1"/>
        <w:spacing w:after="240"/>
        <w:jc w:val="left"/>
        <w:rPr>
          <w:rFonts w:eastAsia="Arial" w:cs="Arial"/>
        </w:rPr>
      </w:pPr>
      <w:r w:rsidRPr="544171E9">
        <w:rPr>
          <w:rFonts w:eastAsia="Arial" w:cs="Arial"/>
        </w:rPr>
        <w:t>The model</w:t>
      </w:r>
      <w:r w:rsidR="72D7DE10" w:rsidRPr="544171E9">
        <w:rPr>
          <w:rFonts w:eastAsia="Arial" w:cs="Arial"/>
        </w:rPr>
        <w:t>s</w:t>
      </w:r>
      <w:r w:rsidRPr="544171E9">
        <w:rPr>
          <w:rFonts w:eastAsia="Arial" w:cs="Arial"/>
        </w:rPr>
        <w:t xml:space="preserve"> below outline our approach to proactive intervention and prevention</w:t>
      </w:r>
      <w:r w:rsidR="006B3DBD">
        <w:rPr>
          <w:rFonts w:eastAsia="Arial" w:cs="Arial"/>
        </w:rPr>
        <w:t xml:space="preserve"> model</w:t>
      </w:r>
      <w:r w:rsidR="257650D0" w:rsidRPr="544171E9">
        <w:rPr>
          <w:rFonts w:eastAsia="Arial" w:cs="Arial"/>
        </w:rPr>
        <w:t xml:space="preserve">, and the pathway an individual will follow through our </w:t>
      </w:r>
      <w:r w:rsidR="006B3DBD">
        <w:rPr>
          <w:rFonts w:eastAsia="Arial" w:cs="Arial"/>
        </w:rPr>
        <w:t>P</w:t>
      </w:r>
      <w:r w:rsidR="257650D0" w:rsidRPr="544171E9">
        <w:rPr>
          <w:rFonts w:eastAsia="Arial" w:cs="Arial"/>
        </w:rPr>
        <w:t xml:space="preserve">roactive </w:t>
      </w:r>
      <w:r w:rsidR="006B3DBD">
        <w:rPr>
          <w:rFonts w:eastAsia="Arial" w:cs="Arial"/>
        </w:rPr>
        <w:t>I</w:t>
      </w:r>
      <w:r w:rsidR="257650D0" w:rsidRPr="544171E9">
        <w:rPr>
          <w:rFonts w:eastAsia="Arial" w:cs="Arial"/>
        </w:rPr>
        <w:t xml:space="preserve">ntervention and </w:t>
      </w:r>
      <w:r w:rsidR="006B3DBD">
        <w:rPr>
          <w:rFonts w:eastAsia="Arial" w:cs="Arial"/>
        </w:rPr>
        <w:t>P</w:t>
      </w:r>
      <w:r w:rsidR="257650D0" w:rsidRPr="544171E9">
        <w:rPr>
          <w:rFonts w:eastAsia="Arial" w:cs="Arial"/>
        </w:rPr>
        <w:t xml:space="preserve">revention </w:t>
      </w:r>
      <w:r w:rsidR="006B3DBD">
        <w:rPr>
          <w:rFonts w:eastAsia="Arial" w:cs="Arial"/>
        </w:rPr>
        <w:t>O</w:t>
      </w:r>
      <w:r w:rsidR="257650D0" w:rsidRPr="544171E9">
        <w:rPr>
          <w:rFonts w:eastAsia="Arial" w:cs="Arial"/>
        </w:rPr>
        <w:t>ffer</w:t>
      </w:r>
    </w:p>
    <w:p w14:paraId="0574B7C4" w14:textId="711D3706" w:rsidR="00EB0F28" w:rsidRDefault="154B9664" w:rsidP="544171E9">
      <w:pPr>
        <w:shd w:val="clear" w:color="auto" w:fill="FFFFFF" w:themeFill="background1"/>
        <w:suppressAutoHyphens w:val="0"/>
        <w:spacing w:before="240" w:after="120"/>
        <w:jc w:val="left"/>
        <w:rPr>
          <w:rFonts w:eastAsia="Arial" w:cs="Arial"/>
          <w:b/>
          <w:color w:val="000000" w:themeColor="text1"/>
        </w:rPr>
      </w:pPr>
      <w:r w:rsidRPr="544171E9">
        <w:rPr>
          <w:rFonts w:eastAsia="Arial" w:cs="Arial"/>
          <w:b/>
          <w:bCs/>
          <w:color w:val="000000" w:themeColor="text1"/>
        </w:rPr>
        <w:t>Figure 1:</w:t>
      </w:r>
      <w:r w:rsidR="5FECD0AA" w:rsidRPr="544171E9">
        <w:rPr>
          <w:rFonts w:eastAsia="Arial" w:cs="Arial"/>
          <w:b/>
          <w:bCs/>
          <w:color w:val="000000" w:themeColor="text1"/>
        </w:rPr>
        <w:t xml:space="preserve"> </w:t>
      </w:r>
    </w:p>
    <w:p w14:paraId="693BAFC7" w14:textId="082F06AB" w:rsidR="28C5F5D7" w:rsidRDefault="22A73E22" w:rsidP="28C5F5D7">
      <w:pPr>
        <w:shd w:val="clear" w:color="auto" w:fill="FFFFFF" w:themeFill="background1"/>
        <w:spacing w:before="240" w:after="120"/>
        <w:jc w:val="left"/>
        <w:rPr>
          <w:rFonts w:eastAsia="Arial"/>
        </w:rPr>
      </w:pPr>
      <w:r>
        <w:rPr>
          <w:noProof/>
        </w:rPr>
        <w:drawing>
          <wp:inline distT="0" distB="0" distL="0" distR="0" wp14:anchorId="565EEF1F" wp14:editId="0CA196E2">
            <wp:extent cx="6096528" cy="3429297"/>
            <wp:effectExtent l="0" t="0" r="0" b="0"/>
            <wp:docPr id="13373434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4342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528" cy="3429297"/>
                    </a:xfrm>
                    <a:prstGeom prst="rect">
                      <a:avLst/>
                    </a:prstGeom>
                  </pic:spPr>
                </pic:pic>
              </a:graphicData>
            </a:graphic>
          </wp:inline>
        </w:drawing>
      </w:r>
    </w:p>
    <w:p w14:paraId="07C5DD97" w14:textId="340ECBE0" w:rsidR="00EB0F28" w:rsidRDefault="00EB0F28" w:rsidP="00EB0F28">
      <w:pPr>
        <w:jc w:val="left"/>
        <w:rPr>
          <w:rFonts w:eastAsiaTheme="minorEastAsia"/>
        </w:rPr>
      </w:pPr>
    </w:p>
    <w:p w14:paraId="01272BAC" w14:textId="49A84EC7" w:rsidR="002B613E" w:rsidRDefault="3432C981" w:rsidP="185C581A">
      <w:pPr>
        <w:suppressAutoHyphens w:val="0"/>
        <w:spacing w:after="120"/>
        <w:jc w:val="left"/>
        <w:rPr>
          <w:rFonts w:eastAsiaTheme="minorEastAsia" w:cs="Arial"/>
          <w:b/>
          <w:bCs/>
          <w:color w:val="000000" w:themeColor="text1"/>
        </w:rPr>
      </w:pPr>
      <w:r>
        <w:br w:type="page"/>
      </w:r>
      <w:r w:rsidR="54B78F1A">
        <w:t xml:space="preserve"> </w:t>
      </w:r>
      <w:r w:rsidR="1674C035" w:rsidRPr="185C581A">
        <w:rPr>
          <w:rFonts w:eastAsiaTheme="minorEastAsia" w:cs="Arial"/>
          <w:b/>
          <w:bCs/>
          <w:color w:val="000000" w:themeColor="text1"/>
        </w:rPr>
        <w:t>Figure 2:</w:t>
      </w:r>
    </w:p>
    <w:p w14:paraId="2D88207E" w14:textId="610A1807" w:rsidR="6BC90080" w:rsidRDefault="35C99F3D" w:rsidP="6BC90080">
      <w:pPr>
        <w:shd w:val="clear" w:color="auto" w:fill="FFFFFF" w:themeFill="background1"/>
        <w:jc w:val="left"/>
      </w:pPr>
      <w:r>
        <w:rPr>
          <w:noProof/>
        </w:rPr>
        <w:drawing>
          <wp:inline distT="0" distB="0" distL="0" distR="0" wp14:anchorId="014BA787" wp14:editId="0D9AF47A">
            <wp:extent cx="6105525" cy="3228975"/>
            <wp:effectExtent l="0" t="0" r="0" b="0"/>
            <wp:docPr id="5800699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6998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5525" cy="3228975"/>
                    </a:xfrm>
                    <a:prstGeom prst="rect">
                      <a:avLst/>
                    </a:prstGeom>
                  </pic:spPr>
                </pic:pic>
              </a:graphicData>
            </a:graphic>
          </wp:inline>
        </w:drawing>
      </w:r>
    </w:p>
    <w:p w14:paraId="66288F47" w14:textId="13E90FCA" w:rsidR="000C5432" w:rsidRDefault="006408C0" w:rsidP="544171E9">
      <w:pPr>
        <w:spacing w:after="120" w:line="276" w:lineRule="auto"/>
        <w:jc w:val="left"/>
        <w:rPr>
          <w:rFonts w:eastAsia="Arial" w:cs="Arial"/>
          <w:color w:val="000000" w:themeColor="text1"/>
        </w:rPr>
      </w:pPr>
      <w:r w:rsidRPr="6C1057DC">
        <w:rPr>
          <w:rFonts w:eastAsia="Arial" w:cs="Arial"/>
          <w:color w:val="000000" w:themeColor="text1"/>
        </w:rPr>
        <w:t>As part of</w:t>
      </w:r>
      <w:r w:rsidR="1C0F7093" w:rsidRPr="6C1057DC">
        <w:rPr>
          <w:rFonts w:eastAsia="Arial" w:cs="Arial"/>
          <w:color w:val="000000" w:themeColor="text1"/>
        </w:rPr>
        <w:t xml:space="preserve"> the</w:t>
      </w:r>
      <w:r w:rsidRPr="6C1057DC">
        <w:rPr>
          <w:rFonts w:eastAsia="Arial" w:cs="Arial"/>
          <w:color w:val="000000" w:themeColor="text1"/>
        </w:rPr>
        <w:t xml:space="preserve"> </w:t>
      </w:r>
      <w:r w:rsidR="4629EE23" w:rsidRPr="6C1057DC">
        <w:rPr>
          <w:rFonts w:eastAsia="Arial" w:cs="Arial"/>
          <w:color w:val="000000" w:themeColor="text1"/>
        </w:rPr>
        <w:t>Proactive Intervention approach</w:t>
      </w:r>
      <w:r w:rsidRPr="6C1057DC">
        <w:rPr>
          <w:rFonts w:eastAsia="Arial" w:cs="Arial"/>
          <w:color w:val="000000" w:themeColor="text1"/>
        </w:rPr>
        <w:t>, w</w:t>
      </w:r>
      <w:r w:rsidR="007A26C7" w:rsidRPr="6C1057DC">
        <w:rPr>
          <w:rFonts w:eastAsia="Arial" w:cs="Arial"/>
          <w:color w:val="000000" w:themeColor="text1"/>
        </w:rPr>
        <w:t xml:space="preserve">e are seeking to </w:t>
      </w:r>
      <w:r w:rsidR="000C5432" w:rsidRPr="6C1057DC">
        <w:rPr>
          <w:rFonts w:eastAsia="Arial" w:cs="Arial"/>
          <w:color w:val="000000" w:themeColor="text1"/>
        </w:rPr>
        <w:t>embed</w:t>
      </w:r>
      <w:r w:rsidR="00B05F9C" w:rsidRPr="6C1057DC">
        <w:rPr>
          <w:rFonts w:eastAsia="Arial" w:cs="Arial"/>
          <w:color w:val="000000" w:themeColor="text1"/>
        </w:rPr>
        <w:t xml:space="preserve"> a new </w:t>
      </w:r>
      <w:r w:rsidR="000C5432" w:rsidRPr="6C1057DC">
        <w:rPr>
          <w:rFonts w:eastAsia="Arial" w:cs="Arial"/>
          <w:color w:val="000000" w:themeColor="text1"/>
        </w:rPr>
        <w:t xml:space="preserve">commissioning </w:t>
      </w:r>
      <w:r w:rsidR="00B05F9C" w:rsidRPr="6C1057DC">
        <w:rPr>
          <w:rFonts w:eastAsia="Arial" w:cs="Arial"/>
          <w:color w:val="000000" w:themeColor="text1"/>
        </w:rPr>
        <w:t xml:space="preserve">approach that </w:t>
      </w:r>
      <w:r w:rsidR="000C5432" w:rsidRPr="6C1057DC">
        <w:rPr>
          <w:rFonts w:eastAsia="Arial" w:cs="Arial"/>
          <w:color w:val="000000" w:themeColor="text1"/>
        </w:rPr>
        <w:t xml:space="preserve">delivers the following </w:t>
      </w:r>
      <w:r w:rsidR="00183927" w:rsidRPr="6C1057DC">
        <w:rPr>
          <w:rFonts w:eastAsia="Arial" w:cs="Arial"/>
          <w:color w:val="000000" w:themeColor="text1"/>
        </w:rPr>
        <w:t xml:space="preserve">fundamental </w:t>
      </w:r>
      <w:r w:rsidR="000C5432" w:rsidRPr="6C1057DC">
        <w:rPr>
          <w:rFonts w:eastAsia="Arial" w:cs="Arial"/>
          <w:color w:val="000000" w:themeColor="text1"/>
        </w:rPr>
        <w:t>shift</w:t>
      </w:r>
      <w:r w:rsidR="002125AD" w:rsidRPr="6C1057DC">
        <w:rPr>
          <w:rFonts w:eastAsia="Arial" w:cs="Arial"/>
          <w:color w:val="000000" w:themeColor="text1"/>
        </w:rPr>
        <w:t>s</w:t>
      </w:r>
      <w:r w:rsidR="000C5432" w:rsidRPr="6C1057DC">
        <w:rPr>
          <w:rFonts w:eastAsia="Arial" w:cs="Arial"/>
          <w:color w:val="000000" w:themeColor="text1"/>
        </w:rPr>
        <w:t>:</w:t>
      </w:r>
    </w:p>
    <w:p w14:paraId="41EEB05E" w14:textId="367FC7E7" w:rsidR="002125AD" w:rsidRDefault="000C5432" w:rsidP="00E515C5">
      <w:pPr>
        <w:pStyle w:val="ListParagraph"/>
        <w:numPr>
          <w:ilvl w:val="0"/>
          <w:numId w:val="27"/>
        </w:numPr>
        <w:spacing w:line="276" w:lineRule="auto"/>
        <w:ind w:left="714" w:hanging="357"/>
        <w:jc w:val="left"/>
        <w:rPr>
          <w:rFonts w:eastAsia="Arial" w:cs="Arial"/>
          <w:color w:val="000000" w:themeColor="text1"/>
        </w:rPr>
      </w:pPr>
      <w:r w:rsidRPr="544171E9">
        <w:rPr>
          <w:rFonts w:eastAsia="Arial" w:cs="Arial"/>
          <w:color w:val="000000" w:themeColor="text1"/>
        </w:rPr>
        <w:t>From</w:t>
      </w:r>
      <w:r w:rsidR="0048431D" w:rsidRPr="544171E9">
        <w:rPr>
          <w:rFonts w:eastAsia="Arial" w:cs="Arial"/>
          <w:color w:val="000000" w:themeColor="text1"/>
        </w:rPr>
        <w:t xml:space="preserve"> </w:t>
      </w:r>
      <w:r w:rsidR="00AC3745" w:rsidRPr="544171E9">
        <w:rPr>
          <w:rFonts w:eastAsia="Arial" w:cs="Arial"/>
          <w:color w:val="000000" w:themeColor="text1"/>
        </w:rPr>
        <w:t xml:space="preserve">a traditional </w:t>
      </w:r>
      <w:r w:rsidR="00C326FC" w:rsidRPr="544171E9">
        <w:rPr>
          <w:rFonts w:eastAsia="Arial" w:cs="Arial"/>
          <w:color w:val="000000" w:themeColor="text1"/>
        </w:rPr>
        <w:t xml:space="preserve">commissioner and </w:t>
      </w:r>
      <w:r w:rsidR="00EF56DD" w:rsidRPr="544171E9">
        <w:rPr>
          <w:rFonts w:eastAsia="Arial" w:cs="Arial"/>
          <w:color w:val="000000" w:themeColor="text1"/>
        </w:rPr>
        <w:t xml:space="preserve">service </w:t>
      </w:r>
      <w:r w:rsidR="00C326FC" w:rsidRPr="544171E9">
        <w:rPr>
          <w:rFonts w:eastAsia="Arial" w:cs="Arial"/>
          <w:color w:val="000000" w:themeColor="text1"/>
        </w:rPr>
        <w:t xml:space="preserve">provider </w:t>
      </w:r>
      <w:r w:rsidR="00AC3745" w:rsidRPr="544171E9">
        <w:rPr>
          <w:rFonts w:eastAsia="Arial" w:cs="Arial"/>
          <w:color w:val="000000" w:themeColor="text1"/>
        </w:rPr>
        <w:t xml:space="preserve">relationship towards a </w:t>
      </w:r>
      <w:r w:rsidR="003D5AFA" w:rsidRPr="544171E9">
        <w:rPr>
          <w:rFonts w:eastAsia="Arial" w:cs="Arial"/>
          <w:color w:val="000000" w:themeColor="text1"/>
        </w:rPr>
        <w:t>collaborative partnership</w:t>
      </w:r>
      <w:r w:rsidR="30B1D522" w:rsidRPr="544171E9">
        <w:rPr>
          <w:rFonts w:eastAsia="Arial" w:cs="Arial"/>
          <w:color w:val="000000" w:themeColor="text1"/>
        </w:rPr>
        <w:t>;</w:t>
      </w:r>
      <w:r w:rsidR="003D5AFA" w:rsidRPr="544171E9">
        <w:rPr>
          <w:rFonts w:eastAsia="Arial" w:cs="Arial"/>
          <w:color w:val="000000" w:themeColor="text1"/>
        </w:rPr>
        <w:t xml:space="preserve"> </w:t>
      </w:r>
    </w:p>
    <w:p w14:paraId="2094153D" w14:textId="0185831A" w:rsidR="002125AD" w:rsidRDefault="000C5432" w:rsidP="00E515C5">
      <w:pPr>
        <w:pStyle w:val="ListParagraph"/>
        <w:numPr>
          <w:ilvl w:val="0"/>
          <w:numId w:val="27"/>
        </w:numPr>
        <w:spacing w:line="276" w:lineRule="auto"/>
        <w:ind w:left="714" w:hanging="357"/>
        <w:jc w:val="left"/>
        <w:rPr>
          <w:rFonts w:eastAsia="Arial" w:cs="Arial"/>
          <w:color w:val="000000" w:themeColor="text1"/>
        </w:rPr>
      </w:pPr>
      <w:r w:rsidRPr="5F5F452A">
        <w:rPr>
          <w:rFonts w:eastAsia="Arial" w:cs="Arial"/>
          <w:color w:val="000000" w:themeColor="text1"/>
        </w:rPr>
        <w:t xml:space="preserve">From system </w:t>
      </w:r>
      <w:r w:rsidR="000F065F" w:rsidRPr="5F5F452A">
        <w:rPr>
          <w:rFonts w:eastAsia="Arial" w:cs="Arial"/>
          <w:color w:val="000000" w:themeColor="text1"/>
        </w:rPr>
        <w:t xml:space="preserve">to </w:t>
      </w:r>
      <w:r w:rsidR="0064095F" w:rsidRPr="5F5F452A">
        <w:rPr>
          <w:rFonts w:eastAsia="Arial" w:cs="Arial"/>
          <w:color w:val="000000" w:themeColor="text1"/>
        </w:rPr>
        <w:t>community</w:t>
      </w:r>
      <w:r w:rsidRPr="5F5F452A">
        <w:rPr>
          <w:rFonts w:eastAsia="Arial" w:cs="Arial"/>
          <w:color w:val="000000" w:themeColor="text1"/>
        </w:rPr>
        <w:t>, with</w:t>
      </w:r>
      <w:r w:rsidR="003D5AFA" w:rsidRPr="5F5F452A">
        <w:rPr>
          <w:rFonts w:eastAsia="Arial" w:cs="Arial"/>
          <w:color w:val="000000" w:themeColor="text1"/>
        </w:rPr>
        <w:t xml:space="preserve"> </w:t>
      </w:r>
      <w:r w:rsidR="000F065F" w:rsidRPr="5F5F452A">
        <w:rPr>
          <w:rFonts w:eastAsia="Arial" w:cs="Arial"/>
          <w:color w:val="000000" w:themeColor="text1"/>
        </w:rPr>
        <w:t xml:space="preserve">bespoke </w:t>
      </w:r>
      <w:r w:rsidR="007454DB" w:rsidRPr="5F5F452A">
        <w:rPr>
          <w:rFonts w:eastAsia="Arial" w:cs="Arial"/>
          <w:color w:val="000000" w:themeColor="text1"/>
        </w:rPr>
        <w:t xml:space="preserve">offers to be designed and delivered </w:t>
      </w:r>
      <w:r w:rsidR="0064095F" w:rsidRPr="5F5F452A">
        <w:rPr>
          <w:rFonts w:eastAsia="Arial" w:cs="Arial"/>
          <w:color w:val="000000" w:themeColor="text1"/>
        </w:rPr>
        <w:t xml:space="preserve">at a </w:t>
      </w:r>
      <w:r w:rsidR="1DF25E5E" w:rsidRPr="5F5F452A">
        <w:rPr>
          <w:rFonts w:eastAsia="Arial" w:cs="Arial"/>
          <w:color w:val="000000" w:themeColor="text1"/>
        </w:rPr>
        <w:t>p</w:t>
      </w:r>
      <w:r w:rsidR="0064095F" w:rsidRPr="5F5F452A">
        <w:rPr>
          <w:rFonts w:eastAsia="Arial" w:cs="Arial"/>
          <w:color w:val="000000" w:themeColor="text1"/>
        </w:rPr>
        <w:t xml:space="preserve">lace level </w:t>
      </w:r>
      <w:r w:rsidR="00893834" w:rsidRPr="5F5F452A">
        <w:rPr>
          <w:rFonts w:eastAsia="Arial" w:cs="Arial"/>
          <w:color w:val="000000" w:themeColor="text1"/>
        </w:rPr>
        <w:t>(within a Health and Wellbeing Partnership area</w:t>
      </w:r>
      <w:r w:rsidR="00F814C9" w:rsidRPr="5F5F452A">
        <w:rPr>
          <w:rFonts w:eastAsia="Arial" w:cs="Arial"/>
          <w:color w:val="000000" w:themeColor="text1"/>
        </w:rPr>
        <w:t xml:space="preserve">, </w:t>
      </w:r>
      <w:r w:rsidR="00F814C9" w:rsidRPr="5F5F452A">
        <w:rPr>
          <w:rFonts w:eastAsia="Arial" w:cs="Arial"/>
          <w:b/>
          <w:bCs/>
          <w:color w:val="000000" w:themeColor="text1"/>
        </w:rPr>
        <w:t xml:space="preserve">see </w:t>
      </w:r>
      <w:r w:rsidR="00F814C9" w:rsidRPr="006B3DBD">
        <w:rPr>
          <w:rFonts w:eastAsia="Arial" w:cs="Arial"/>
          <w:b/>
          <w:bCs/>
          <w:color w:val="000000" w:themeColor="text1"/>
        </w:rPr>
        <w:t>Appendix II</w:t>
      </w:r>
      <w:r w:rsidR="00F814C9" w:rsidRPr="5F5F452A">
        <w:rPr>
          <w:rFonts w:eastAsia="Arial" w:cs="Arial"/>
          <w:b/>
          <w:bCs/>
          <w:color w:val="000000" w:themeColor="text1"/>
        </w:rPr>
        <w:t xml:space="preserve"> for boundaries</w:t>
      </w:r>
      <w:r w:rsidR="210B2D2C" w:rsidRPr="5F5F452A">
        <w:rPr>
          <w:rFonts w:eastAsia="Arial" w:cs="Arial"/>
          <w:color w:val="000000" w:themeColor="text1"/>
        </w:rPr>
        <w:t>)</w:t>
      </w:r>
      <w:r w:rsidR="1EFEB781" w:rsidRPr="5F5F452A">
        <w:rPr>
          <w:rFonts w:eastAsia="Arial" w:cs="Arial"/>
          <w:color w:val="000000" w:themeColor="text1"/>
        </w:rPr>
        <w:t>;</w:t>
      </w:r>
    </w:p>
    <w:p w14:paraId="6D59A00C" w14:textId="75F89172" w:rsidR="007A26C7" w:rsidRPr="002125AD" w:rsidRDefault="000C5432" w:rsidP="00E515C5">
      <w:pPr>
        <w:pStyle w:val="ListParagraph"/>
        <w:numPr>
          <w:ilvl w:val="0"/>
          <w:numId w:val="27"/>
        </w:numPr>
        <w:spacing w:line="276" w:lineRule="auto"/>
        <w:ind w:left="714" w:hanging="357"/>
        <w:jc w:val="left"/>
        <w:rPr>
          <w:rFonts w:eastAsia="Arial" w:cs="Arial"/>
          <w:color w:val="000000" w:themeColor="text1"/>
        </w:rPr>
      </w:pPr>
      <w:r w:rsidRPr="544171E9">
        <w:rPr>
          <w:rFonts w:eastAsia="Arial" w:cs="Arial"/>
          <w:color w:val="000000" w:themeColor="text1"/>
        </w:rPr>
        <w:t xml:space="preserve">From single issue contracts and agreements towards </w:t>
      </w:r>
      <w:r w:rsidR="00D85DBC" w:rsidRPr="544171E9">
        <w:rPr>
          <w:rFonts w:eastAsia="Arial" w:cs="Arial"/>
          <w:color w:val="000000" w:themeColor="text1"/>
        </w:rPr>
        <w:t>a holistic offer based on the needs of individual people and the outcomes they wish to achieve</w:t>
      </w:r>
      <w:r w:rsidR="6ED0D77D" w:rsidRPr="544171E9">
        <w:rPr>
          <w:rFonts w:eastAsia="Arial" w:cs="Arial"/>
          <w:color w:val="000000" w:themeColor="text1"/>
        </w:rPr>
        <w:t>.</w:t>
      </w:r>
      <w:r w:rsidR="00D85DBC" w:rsidRPr="544171E9">
        <w:rPr>
          <w:rFonts w:eastAsia="Arial" w:cs="Arial"/>
          <w:color w:val="000000" w:themeColor="text1"/>
        </w:rPr>
        <w:t xml:space="preserve"> </w:t>
      </w:r>
    </w:p>
    <w:p w14:paraId="630DC200" w14:textId="1D1CBE98" w:rsidR="00E80FC2" w:rsidRDefault="0048431D" w:rsidP="544171E9">
      <w:pPr>
        <w:shd w:val="clear" w:color="auto" w:fill="FFFFFF" w:themeFill="background1"/>
        <w:suppressAutoHyphens w:val="0"/>
        <w:spacing w:before="240" w:after="120"/>
        <w:jc w:val="left"/>
        <w:rPr>
          <w:rFonts w:eastAsia="Arial" w:cs="Arial"/>
          <w:color w:val="000000" w:themeColor="text1"/>
        </w:rPr>
      </w:pPr>
      <w:r w:rsidRPr="544171E9">
        <w:rPr>
          <w:rFonts w:eastAsia="Arial" w:cs="Arial"/>
          <w:color w:val="000000" w:themeColor="text1"/>
        </w:rPr>
        <w:t xml:space="preserve">To deliver </w:t>
      </w:r>
      <w:r w:rsidR="002125AD" w:rsidRPr="544171E9">
        <w:rPr>
          <w:rFonts w:eastAsia="Arial" w:cs="Arial"/>
          <w:color w:val="000000" w:themeColor="text1"/>
        </w:rPr>
        <w:t>these</w:t>
      </w:r>
      <w:r w:rsidRPr="544171E9">
        <w:rPr>
          <w:rFonts w:eastAsia="Arial" w:cs="Arial"/>
          <w:color w:val="000000" w:themeColor="text1"/>
        </w:rPr>
        <w:t xml:space="preserve"> shift</w:t>
      </w:r>
      <w:r w:rsidR="002125AD" w:rsidRPr="544171E9">
        <w:rPr>
          <w:rFonts w:eastAsia="Arial" w:cs="Arial"/>
          <w:color w:val="000000" w:themeColor="text1"/>
        </w:rPr>
        <w:t>s,</w:t>
      </w:r>
      <w:r w:rsidRPr="544171E9">
        <w:rPr>
          <w:rFonts w:eastAsia="Arial" w:cs="Arial"/>
          <w:color w:val="000000" w:themeColor="text1"/>
        </w:rPr>
        <w:t xml:space="preserve"> we</w:t>
      </w:r>
      <w:r w:rsidR="00E80FC2" w:rsidRPr="544171E9">
        <w:rPr>
          <w:rFonts w:eastAsia="Arial" w:cs="Arial"/>
          <w:color w:val="000000" w:themeColor="text1"/>
        </w:rPr>
        <w:t xml:space="preserve"> are looking to work with providers who are:</w:t>
      </w:r>
    </w:p>
    <w:p w14:paraId="03DE67BA" w14:textId="6F0F7D04" w:rsidR="00E80FC2" w:rsidRDefault="00E80FC2" w:rsidP="67AF6686">
      <w:pPr>
        <w:pStyle w:val="ListParagraph"/>
        <w:numPr>
          <w:ilvl w:val="0"/>
          <w:numId w:val="25"/>
        </w:numPr>
        <w:shd w:val="clear" w:color="auto" w:fill="FFFFFF" w:themeFill="background1"/>
        <w:suppressAutoHyphens w:val="0"/>
        <w:jc w:val="left"/>
        <w:rPr>
          <w:rFonts w:eastAsia="Arial" w:cs="Arial"/>
          <w:color w:val="000000" w:themeColor="text1"/>
        </w:rPr>
      </w:pPr>
      <w:r w:rsidRPr="544171E9">
        <w:rPr>
          <w:rFonts w:eastAsia="Arial" w:cs="Arial"/>
          <w:color w:val="000000" w:themeColor="text1"/>
        </w:rPr>
        <w:t>Human-focused</w:t>
      </w:r>
      <w:r w:rsidR="12CA1E27" w:rsidRPr="544171E9">
        <w:rPr>
          <w:rFonts w:eastAsia="Arial" w:cs="Arial"/>
          <w:color w:val="000000" w:themeColor="text1"/>
        </w:rPr>
        <w:t>:</w:t>
      </w:r>
      <w:r w:rsidR="00EC37B6" w:rsidRPr="544171E9">
        <w:rPr>
          <w:rFonts w:eastAsia="Arial" w:cs="Arial"/>
          <w:color w:val="000000" w:themeColor="text1"/>
        </w:rPr>
        <w:t xml:space="preserve"> </w:t>
      </w:r>
      <w:r w:rsidRPr="544171E9">
        <w:rPr>
          <w:rFonts w:eastAsia="Arial" w:cs="Arial"/>
          <w:color w:val="000000" w:themeColor="text1"/>
        </w:rPr>
        <w:t xml:space="preserve">where action plans with residents are bespoke to </w:t>
      </w:r>
      <w:r w:rsidR="00EC0D4D" w:rsidRPr="544171E9">
        <w:rPr>
          <w:rFonts w:eastAsia="Arial" w:cs="Arial"/>
          <w:color w:val="000000" w:themeColor="text1"/>
        </w:rPr>
        <w:t>individuals</w:t>
      </w:r>
      <w:r w:rsidRPr="544171E9">
        <w:rPr>
          <w:rFonts w:eastAsia="Arial" w:cs="Arial"/>
          <w:color w:val="000000" w:themeColor="text1"/>
        </w:rPr>
        <w:t xml:space="preserve"> and based on their strengths</w:t>
      </w:r>
      <w:r w:rsidR="28D8AC42" w:rsidRPr="544171E9">
        <w:rPr>
          <w:rFonts w:eastAsia="Arial" w:cs="Arial"/>
          <w:color w:val="000000" w:themeColor="text1"/>
        </w:rPr>
        <w:t>;</w:t>
      </w:r>
      <w:r w:rsidRPr="544171E9">
        <w:rPr>
          <w:rFonts w:eastAsia="Arial" w:cs="Arial"/>
          <w:color w:val="000000" w:themeColor="text1"/>
        </w:rPr>
        <w:t xml:space="preserve"> </w:t>
      </w:r>
    </w:p>
    <w:p w14:paraId="0E3FC3C9" w14:textId="403BEAFA" w:rsidR="00DD1F56" w:rsidRDefault="00E80FC2" w:rsidP="67AF6686">
      <w:pPr>
        <w:pStyle w:val="ListParagraph"/>
        <w:numPr>
          <w:ilvl w:val="0"/>
          <w:numId w:val="25"/>
        </w:numPr>
        <w:shd w:val="clear" w:color="auto" w:fill="FFFFFF" w:themeFill="background1"/>
        <w:suppressAutoHyphens w:val="0"/>
        <w:jc w:val="left"/>
        <w:rPr>
          <w:rFonts w:eastAsia="Arial" w:cs="Arial"/>
          <w:color w:val="000000" w:themeColor="text1"/>
        </w:rPr>
      </w:pPr>
      <w:r w:rsidRPr="544171E9">
        <w:rPr>
          <w:rFonts w:eastAsia="Arial" w:cs="Arial"/>
          <w:color w:val="000000" w:themeColor="text1"/>
        </w:rPr>
        <w:t>Learning</w:t>
      </w:r>
      <w:r w:rsidR="00EC37B6" w:rsidRPr="544171E9">
        <w:rPr>
          <w:rFonts w:eastAsia="Arial" w:cs="Arial"/>
          <w:color w:val="000000" w:themeColor="text1"/>
        </w:rPr>
        <w:t>-</w:t>
      </w:r>
      <w:r w:rsidRPr="544171E9">
        <w:rPr>
          <w:rFonts w:eastAsia="Arial" w:cs="Arial"/>
          <w:color w:val="000000" w:themeColor="text1"/>
        </w:rPr>
        <w:t>focused</w:t>
      </w:r>
      <w:r w:rsidR="122E3C05" w:rsidRPr="544171E9">
        <w:rPr>
          <w:rFonts w:eastAsia="Arial" w:cs="Arial"/>
          <w:color w:val="000000" w:themeColor="text1"/>
        </w:rPr>
        <w:t>:</w:t>
      </w:r>
      <w:r w:rsidR="00EC37B6" w:rsidRPr="544171E9">
        <w:rPr>
          <w:rFonts w:eastAsia="Arial" w:cs="Arial"/>
          <w:color w:val="000000" w:themeColor="text1"/>
        </w:rPr>
        <w:t xml:space="preserve"> </w:t>
      </w:r>
      <w:r w:rsidRPr="544171E9">
        <w:rPr>
          <w:rFonts w:eastAsia="Arial" w:cs="Arial"/>
          <w:color w:val="000000" w:themeColor="text1"/>
        </w:rPr>
        <w:t>where commissioners, providers and other partners work together to develop a culture of continuous learning to identify ways of working that will improve outcomes for residents</w:t>
      </w:r>
      <w:r w:rsidR="319C9136" w:rsidRPr="544171E9">
        <w:rPr>
          <w:rFonts w:eastAsia="Arial" w:cs="Arial"/>
          <w:color w:val="000000" w:themeColor="text1"/>
        </w:rPr>
        <w:t>;</w:t>
      </w:r>
    </w:p>
    <w:p w14:paraId="3FB778BF" w14:textId="55B261A5" w:rsidR="00EC37B6" w:rsidRPr="00EC37B6" w:rsidRDefault="00AF5E98" w:rsidP="67AF6686">
      <w:pPr>
        <w:pStyle w:val="ListParagraph"/>
        <w:numPr>
          <w:ilvl w:val="0"/>
          <w:numId w:val="25"/>
        </w:numPr>
        <w:shd w:val="clear" w:color="auto" w:fill="FFFFFF" w:themeFill="background1"/>
        <w:suppressAutoHyphens w:val="0"/>
        <w:jc w:val="left"/>
        <w:rPr>
          <w:rFonts w:eastAsia="Arial" w:cs="Arial"/>
          <w:color w:val="000000" w:themeColor="text1"/>
        </w:rPr>
      </w:pPr>
      <w:r w:rsidRPr="544171E9">
        <w:rPr>
          <w:rFonts w:eastAsia="Arial" w:cs="Arial"/>
          <w:color w:val="000000" w:themeColor="text1"/>
        </w:rPr>
        <w:t>Community</w:t>
      </w:r>
      <w:r w:rsidR="00EC37B6" w:rsidRPr="544171E9">
        <w:rPr>
          <w:rFonts w:eastAsia="Arial" w:cs="Arial"/>
          <w:color w:val="000000" w:themeColor="text1"/>
        </w:rPr>
        <w:t>-</w:t>
      </w:r>
      <w:r w:rsidR="00E80FC2" w:rsidRPr="544171E9">
        <w:rPr>
          <w:rFonts w:eastAsia="Arial" w:cs="Arial"/>
          <w:color w:val="000000" w:themeColor="text1"/>
        </w:rPr>
        <w:t>focused</w:t>
      </w:r>
      <w:r w:rsidR="0954F969" w:rsidRPr="544171E9">
        <w:rPr>
          <w:rFonts w:eastAsia="Arial" w:cs="Arial"/>
          <w:color w:val="000000" w:themeColor="text1"/>
        </w:rPr>
        <w:t>:</w:t>
      </w:r>
      <w:r w:rsidR="00EC37B6" w:rsidRPr="544171E9">
        <w:rPr>
          <w:rFonts w:eastAsia="Arial" w:cs="Arial"/>
          <w:color w:val="000000" w:themeColor="text1"/>
        </w:rPr>
        <w:t xml:space="preserve"> where providers work with other partners in their Place to maximise the use of assets in the community to deliver a holistic offer to local people </w:t>
      </w:r>
      <w:r w:rsidR="00EC0D4D" w:rsidRPr="544171E9">
        <w:rPr>
          <w:rFonts w:eastAsia="Arial" w:cs="Arial"/>
          <w:color w:val="000000" w:themeColor="text1"/>
        </w:rPr>
        <w:t>that supports them to achieve their outcomes</w:t>
      </w:r>
      <w:r w:rsidR="5CD3AA62" w:rsidRPr="544171E9">
        <w:rPr>
          <w:rFonts w:eastAsia="Arial" w:cs="Arial"/>
          <w:color w:val="000000" w:themeColor="text1"/>
        </w:rPr>
        <w:t>.</w:t>
      </w:r>
      <w:r w:rsidR="00EC0D4D" w:rsidRPr="544171E9">
        <w:rPr>
          <w:rFonts w:eastAsia="Arial" w:cs="Arial"/>
          <w:color w:val="000000" w:themeColor="text1"/>
        </w:rPr>
        <w:t xml:space="preserve"> </w:t>
      </w:r>
    </w:p>
    <w:p w14:paraId="132FD379" w14:textId="3758D534" w:rsidR="008F5E85" w:rsidRPr="007E0793" w:rsidRDefault="008F5E85" w:rsidP="544171E9">
      <w:pPr>
        <w:spacing w:before="240"/>
        <w:jc w:val="left"/>
        <w:rPr>
          <w:rFonts w:eastAsia="Arial" w:cs="Arial"/>
          <w:color w:val="000000" w:themeColor="text1"/>
        </w:rPr>
      </w:pPr>
      <w:r w:rsidRPr="544171E9">
        <w:rPr>
          <w:rFonts w:eastAsia="Arial" w:cs="Arial"/>
          <w:color w:val="000000" w:themeColor="text1"/>
        </w:rPr>
        <w:t xml:space="preserve">One of the core concepts that </w:t>
      </w:r>
      <w:r w:rsidR="6D08227E" w:rsidRPr="544171E9">
        <w:rPr>
          <w:rFonts w:eastAsia="Arial" w:cs="Arial"/>
          <w:color w:val="000000" w:themeColor="text1"/>
        </w:rPr>
        <w:t>underpin</w:t>
      </w:r>
      <w:r w:rsidR="4E6424B1" w:rsidRPr="544171E9">
        <w:rPr>
          <w:rFonts w:eastAsia="Arial" w:cs="Arial"/>
          <w:color w:val="000000" w:themeColor="text1"/>
        </w:rPr>
        <w:t>s</w:t>
      </w:r>
      <w:r w:rsidRPr="544171E9">
        <w:rPr>
          <w:rFonts w:eastAsia="Arial" w:cs="Arial"/>
          <w:color w:val="000000" w:themeColor="text1"/>
        </w:rPr>
        <w:t xml:space="preserve"> the </w:t>
      </w:r>
      <w:r w:rsidR="00E53232" w:rsidRPr="544171E9">
        <w:rPr>
          <w:rFonts w:eastAsia="Arial" w:cs="Arial"/>
          <w:color w:val="000000" w:themeColor="text1"/>
        </w:rPr>
        <w:t>P</w:t>
      </w:r>
      <w:r w:rsidRPr="544171E9">
        <w:rPr>
          <w:rFonts w:eastAsia="Arial" w:cs="Arial"/>
          <w:color w:val="000000" w:themeColor="text1"/>
        </w:rPr>
        <w:t xml:space="preserve">roactive </w:t>
      </w:r>
      <w:r w:rsidR="00E53232" w:rsidRPr="544171E9">
        <w:rPr>
          <w:rFonts w:eastAsia="Arial" w:cs="Arial"/>
          <w:color w:val="000000" w:themeColor="text1"/>
        </w:rPr>
        <w:t>I</w:t>
      </w:r>
      <w:r w:rsidRPr="544171E9">
        <w:rPr>
          <w:rFonts w:eastAsia="Arial" w:cs="Arial"/>
          <w:color w:val="000000" w:themeColor="text1"/>
        </w:rPr>
        <w:t xml:space="preserve">ntervention </w:t>
      </w:r>
      <w:r w:rsidR="26A2B189" w:rsidRPr="544171E9">
        <w:rPr>
          <w:rFonts w:eastAsia="Arial" w:cs="Arial"/>
          <w:color w:val="000000" w:themeColor="text1"/>
        </w:rPr>
        <w:t>approach</w:t>
      </w:r>
      <w:r w:rsidRPr="544171E9">
        <w:rPr>
          <w:rFonts w:eastAsia="Arial" w:cs="Arial"/>
          <w:color w:val="000000" w:themeColor="text1"/>
        </w:rPr>
        <w:t xml:space="preserve"> is the need to develop a place offer that enables us to better support people within their own neighbourhoods</w:t>
      </w:r>
      <w:r w:rsidR="00E53232" w:rsidRPr="544171E9">
        <w:rPr>
          <w:rFonts w:eastAsia="Arial" w:cs="Arial"/>
          <w:color w:val="000000" w:themeColor="text1"/>
        </w:rPr>
        <w:t>.</w:t>
      </w:r>
      <w:r w:rsidRPr="544171E9">
        <w:rPr>
          <w:rFonts w:eastAsia="Arial" w:cs="Arial"/>
          <w:color w:val="000000" w:themeColor="text1"/>
        </w:rPr>
        <w:t xml:space="preserve"> It is important to note</w:t>
      </w:r>
      <w:r w:rsidR="709FD072" w:rsidRPr="544171E9">
        <w:rPr>
          <w:rFonts w:eastAsia="Arial" w:cs="Arial"/>
          <w:color w:val="000000" w:themeColor="text1"/>
        </w:rPr>
        <w:t>,</w:t>
      </w:r>
      <w:r w:rsidRPr="544171E9">
        <w:rPr>
          <w:rFonts w:eastAsia="Arial" w:cs="Arial"/>
          <w:color w:val="000000" w:themeColor="text1"/>
        </w:rPr>
        <w:t xml:space="preserve"> one of the key concepts of sustainable, effective and meaningful community development is to build on the community assets that already exist. These might be community buildings, groups, parks and libraries.</w:t>
      </w:r>
    </w:p>
    <w:p w14:paraId="56E6BA8D" w14:textId="4C988103" w:rsidR="00E53232" w:rsidRPr="00EC37B6" w:rsidRDefault="00E53232" w:rsidP="544171E9">
      <w:pPr>
        <w:spacing w:before="240"/>
        <w:jc w:val="left"/>
        <w:rPr>
          <w:rFonts w:eastAsia="Arial" w:cs="Arial"/>
        </w:rPr>
      </w:pPr>
      <w:r w:rsidRPr="5F5F452A">
        <w:rPr>
          <w:rFonts w:eastAsia="Arial" w:cs="Arial"/>
        </w:rPr>
        <w:t xml:space="preserve">We have shared a commissioning information pack to support the understanding of Place as part of the tender alongside the service specification as </w:t>
      </w:r>
      <w:r w:rsidRPr="006B3DBD">
        <w:rPr>
          <w:rFonts w:eastAsia="Arial" w:cs="Arial"/>
          <w:b/>
          <w:bCs/>
        </w:rPr>
        <w:t>Appendix</w:t>
      </w:r>
      <w:r w:rsidR="00BD62BF" w:rsidRPr="006B3DBD">
        <w:rPr>
          <w:rFonts w:eastAsia="Arial" w:cs="Arial"/>
          <w:b/>
          <w:bCs/>
        </w:rPr>
        <w:t xml:space="preserve"> </w:t>
      </w:r>
      <w:r w:rsidR="000E098C" w:rsidRPr="006B3DBD">
        <w:rPr>
          <w:rFonts w:eastAsia="Arial" w:cs="Arial"/>
          <w:b/>
          <w:bCs/>
        </w:rPr>
        <w:t>I</w:t>
      </w:r>
      <w:r w:rsidR="00BD62BF" w:rsidRPr="006B3DBD">
        <w:rPr>
          <w:rFonts w:eastAsia="Arial" w:cs="Arial"/>
          <w:b/>
          <w:bCs/>
        </w:rPr>
        <w:t>I</w:t>
      </w:r>
      <w:r w:rsidRPr="006B3DBD">
        <w:rPr>
          <w:rFonts w:eastAsia="Arial" w:cs="Arial"/>
        </w:rPr>
        <w:t>.</w:t>
      </w:r>
    </w:p>
    <w:p w14:paraId="2FB4294F" w14:textId="3A90F224" w:rsidR="304B6189" w:rsidRDefault="304B6189">
      <w:r>
        <w:br w:type="page"/>
      </w:r>
    </w:p>
    <w:p w14:paraId="4F0FCB44" w14:textId="091D98C3" w:rsidR="00EE4347" w:rsidRPr="003A608C" w:rsidRDefault="003A608C" w:rsidP="00E515C5">
      <w:pPr>
        <w:pStyle w:val="ListParagraph"/>
        <w:keepNext/>
        <w:numPr>
          <w:ilvl w:val="0"/>
          <w:numId w:val="19"/>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after="240" w:line="312" w:lineRule="auto"/>
        <w:contextualSpacing/>
        <w:jc w:val="left"/>
        <w:outlineLvl w:val="1"/>
        <w:rPr>
          <w:color w:val="000000" w:themeColor="text1"/>
          <w:szCs w:val="24"/>
        </w:rPr>
      </w:pPr>
      <w:bookmarkStart w:id="3" w:name="_Toc193740733"/>
      <w:r>
        <w:rPr>
          <w:rFonts w:eastAsia="Calibri" w:cs="Arial"/>
          <w:b/>
          <w:szCs w:val="24"/>
          <w:lang w:eastAsia="en-GB"/>
        </w:rPr>
        <w:t>Delivery Model</w:t>
      </w:r>
      <w:bookmarkEnd w:id="3"/>
    </w:p>
    <w:p w14:paraId="2C19BFDE" w14:textId="1EA09FA6" w:rsidR="005C4618" w:rsidRPr="00346C09" w:rsidRDefault="005C4618" w:rsidP="544171E9">
      <w:pPr>
        <w:pStyle w:val="BodyText"/>
        <w:rPr>
          <w:rFonts w:eastAsia="Arial"/>
          <w:b/>
          <w:sz w:val="24"/>
          <w:szCs w:val="24"/>
        </w:rPr>
      </w:pPr>
      <w:r w:rsidRPr="544171E9">
        <w:rPr>
          <w:rFonts w:eastAsia="Arial"/>
          <w:b/>
          <w:sz w:val="24"/>
          <w:szCs w:val="24"/>
        </w:rPr>
        <w:t xml:space="preserve">Types of </w:t>
      </w:r>
      <w:r w:rsidR="1148CBB6" w:rsidRPr="544171E9">
        <w:rPr>
          <w:rFonts w:eastAsia="Arial"/>
          <w:b/>
          <w:bCs/>
          <w:sz w:val="24"/>
          <w:szCs w:val="24"/>
        </w:rPr>
        <w:t>p</w:t>
      </w:r>
      <w:r w:rsidR="7F8D8CBE" w:rsidRPr="544171E9">
        <w:rPr>
          <w:rFonts w:eastAsia="Arial"/>
          <w:b/>
          <w:bCs/>
          <w:sz w:val="24"/>
          <w:szCs w:val="24"/>
        </w:rPr>
        <w:t>revention</w:t>
      </w:r>
    </w:p>
    <w:p w14:paraId="72E2847B" w14:textId="16F18F98" w:rsidR="005C4618" w:rsidRPr="00346C09" w:rsidRDefault="7F8D8CBE" w:rsidP="008C72F3">
      <w:pPr>
        <w:pStyle w:val="BodyText"/>
        <w:numPr>
          <w:ilvl w:val="0"/>
          <w:numId w:val="36"/>
        </w:numPr>
        <w:spacing w:before="240" w:after="120"/>
        <w:rPr>
          <w:rFonts w:eastAsia="Arial"/>
          <w:sz w:val="24"/>
          <w:szCs w:val="24"/>
        </w:rPr>
      </w:pPr>
      <w:r w:rsidRPr="544171E9">
        <w:rPr>
          <w:rFonts w:eastAsia="Arial"/>
          <w:b/>
          <w:bCs/>
          <w:sz w:val="24"/>
          <w:szCs w:val="24"/>
        </w:rPr>
        <w:t xml:space="preserve">Primary </w:t>
      </w:r>
      <w:r w:rsidR="63A91A61" w:rsidRPr="544171E9">
        <w:rPr>
          <w:rFonts w:eastAsia="Arial"/>
          <w:b/>
          <w:bCs/>
          <w:sz w:val="24"/>
          <w:szCs w:val="24"/>
        </w:rPr>
        <w:t>p</w:t>
      </w:r>
      <w:r w:rsidRPr="544171E9">
        <w:rPr>
          <w:rFonts w:eastAsia="Arial"/>
          <w:b/>
          <w:bCs/>
          <w:sz w:val="24"/>
          <w:szCs w:val="24"/>
        </w:rPr>
        <w:t>revention/</w:t>
      </w:r>
      <w:r w:rsidR="203F5B27" w:rsidRPr="544171E9">
        <w:rPr>
          <w:rFonts w:eastAsia="Arial"/>
          <w:b/>
          <w:bCs/>
          <w:sz w:val="24"/>
          <w:szCs w:val="24"/>
        </w:rPr>
        <w:t>p</w:t>
      </w:r>
      <w:r w:rsidRPr="544171E9">
        <w:rPr>
          <w:rFonts w:eastAsia="Arial"/>
          <w:b/>
          <w:bCs/>
          <w:sz w:val="24"/>
          <w:szCs w:val="24"/>
        </w:rPr>
        <w:t xml:space="preserve">romoting </w:t>
      </w:r>
      <w:r w:rsidR="65320A37" w:rsidRPr="544171E9">
        <w:rPr>
          <w:rFonts w:eastAsia="Arial"/>
          <w:b/>
          <w:bCs/>
          <w:sz w:val="24"/>
          <w:szCs w:val="24"/>
        </w:rPr>
        <w:t>w</w:t>
      </w:r>
      <w:r w:rsidRPr="544171E9">
        <w:rPr>
          <w:rFonts w:eastAsia="Arial"/>
          <w:b/>
          <w:bCs/>
          <w:sz w:val="24"/>
          <w:szCs w:val="24"/>
        </w:rPr>
        <w:t>ellbeing</w:t>
      </w:r>
    </w:p>
    <w:p w14:paraId="770164E8" w14:textId="77777777" w:rsidR="005C4618" w:rsidRPr="00346C09" w:rsidRDefault="005C4618" w:rsidP="544171E9">
      <w:pPr>
        <w:pStyle w:val="BodyText"/>
        <w:numPr>
          <w:ilvl w:val="0"/>
          <w:numId w:val="55"/>
        </w:numPr>
        <w:rPr>
          <w:rFonts w:eastAsia="Arial"/>
          <w:sz w:val="24"/>
          <w:szCs w:val="24"/>
        </w:rPr>
      </w:pPr>
      <w:r w:rsidRPr="544171E9">
        <w:rPr>
          <w:rFonts w:eastAsia="Arial"/>
          <w:sz w:val="24"/>
          <w:szCs w:val="24"/>
        </w:rPr>
        <w:t>Aimed at individuals with no specific social care needs or symptoms of illness.</w:t>
      </w:r>
    </w:p>
    <w:p w14:paraId="0B890CCC" w14:textId="77777777" w:rsidR="005C4618" w:rsidRPr="00346C09" w:rsidRDefault="005C4618" w:rsidP="544171E9">
      <w:pPr>
        <w:pStyle w:val="BodyText"/>
        <w:numPr>
          <w:ilvl w:val="0"/>
          <w:numId w:val="55"/>
        </w:numPr>
        <w:rPr>
          <w:rFonts w:eastAsia="Arial"/>
          <w:sz w:val="24"/>
          <w:szCs w:val="24"/>
        </w:rPr>
      </w:pPr>
      <w:r w:rsidRPr="544171E9">
        <w:rPr>
          <w:rFonts w:eastAsia="Arial"/>
          <w:sz w:val="24"/>
          <w:szCs w:val="24"/>
        </w:rPr>
        <w:t>Focuses on maintaining independence, good health, and promoting wellbeing.</w:t>
      </w:r>
    </w:p>
    <w:p w14:paraId="23BCB2F8" w14:textId="358E614E" w:rsidR="005C4618" w:rsidRPr="00346C09" w:rsidRDefault="005C4618" w:rsidP="544171E9">
      <w:pPr>
        <w:pStyle w:val="BodyText"/>
        <w:numPr>
          <w:ilvl w:val="0"/>
          <w:numId w:val="55"/>
        </w:numPr>
        <w:spacing w:after="120"/>
        <w:rPr>
          <w:rFonts w:eastAsia="Arial"/>
          <w:sz w:val="24"/>
          <w:szCs w:val="24"/>
        </w:rPr>
      </w:pPr>
      <w:r w:rsidRPr="544171E9">
        <w:rPr>
          <w:rFonts w:eastAsia="Arial"/>
          <w:sz w:val="24"/>
          <w:szCs w:val="24"/>
        </w:rPr>
        <w:t>Examples: combating ageism</w:t>
      </w:r>
      <w:r w:rsidR="0E07D1F9" w:rsidRPr="544171E9">
        <w:rPr>
          <w:rFonts w:eastAsia="Arial"/>
          <w:sz w:val="24"/>
          <w:szCs w:val="24"/>
        </w:rPr>
        <w:t>;</w:t>
      </w:r>
      <w:r w:rsidRPr="544171E9">
        <w:rPr>
          <w:rFonts w:eastAsia="Arial"/>
          <w:sz w:val="24"/>
          <w:szCs w:val="24"/>
        </w:rPr>
        <w:t xml:space="preserve"> providing universal access to quality information</w:t>
      </w:r>
      <w:r w:rsidR="7BA35BDC" w:rsidRPr="544171E9">
        <w:rPr>
          <w:rFonts w:eastAsia="Arial"/>
          <w:sz w:val="24"/>
          <w:szCs w:val="24"/>
        </w:rPr>
        <w:t>;</w:t>
      </w:r>
      <w:r w:rsidRPr="544171E9">
        <w:rPr>
          <w:rFonts w:eastAsia="Arial"/>
          <w:sz w:val="24"/>
          <w:szCs w:val="24"/>
        </w:rPr>
        <w:t xml:space="preserve"> supporting safer </w:t>
      </w:r>
      <w:r w:rsidR="00E22A8E" w:rsidRPr="544171E9">
        <w:rPr>
          <w:rFonts w:eastAsia="Arial"/>
          <w:sz w:val="24"/>
          <w:szCs w:val="24"/>
        </w:rPr>
        <w:t>neighbourhoods</w:t>
      </w:r>
      <w:r w:rsidR="7E4C9927" w:rsidRPr="544171E9">
        <w:rPr>
          <w:rFonts w:eastAsia="Arial"/>
          <w:sz w:val="24"/>
          <w:szCs w:val="24"/>
        </w:rPr>
        <w:t>;</w:t>
      </w:r>
      <w:r w:rsidR="43387F7B" w:rsidRPr="544171E9">
        <w:rPr>
          <w:rFonts w:eastAsia="Arial"/>
          <w:sz w:val="24"/>
          <w:szCs w:val="24"/>
        </w:rPr>
        <w:t xml:space="preserve"> and</w:t>
      </w:r>
      <w:r w:rsidRPr="544171E9">
        <w:rPr>
          <w:rFonts w:eastAsia="Arial"/>
          <w:sz w:val="24"/>
          <w:szCs w:val="24"/>
        </w:rPr>
        <w:t xml:space="preserve"> promoting </w:t>
      </w:r>
      <w:r w:rsidR="7F8D8CBE" w:rsidRPr="544171E9">
        <w:rPr>
          <w:rFonts w:eastAsia="Arial"/>
          <w:sz w:val="24"/>
          <w:szCs w:val="24"/>
        </w:rPr>
        <w:t>health</w:t>
      </w:r>
      <w:r w:rsidR="636B3906" w:rsidRPr="544171E9">
        <w:rPr>
          <w:rFonts w:eastAsia="Arial"/>
          <w:sz w:val="24"/>
          <w:szCs w:val="24"/>
        </w:rPr>
        <w:t>y</w:t>
      </w:r>
      <w:r w:rsidRPr="544171E9">
        <w:rPr>
          <w:rFonts w:eastAsia="Arial"/>
          <w:sz w:val="24"/>
          <w:szCs w:val="24"/>
        </w:rPr>
        <w:t xml:space="preserve"> and active lifestyles.</w:t>
      </w:r>
    </w:p>
    <w:p w14:paraId="192AAB2A" w14:textId="4626BA0D" w:rsidR="005C4618" w:rsidRPr="00346C09" w:rsidRDefault="005C4618" w:rsidP="008C72F3">
      <w:pPr>
        <w:pStyle w:val="BodyText"/>
        <w:numPr>
          <w:ilvl w:val="0"/>
          <w:numId w:val="36"/>
        </w:numPr>
        <w:spacing w:after="120"/>
        <w:rPr>
          <w:rFonts w:eastAsia="Arial"/>
          <w:sz w:val="24"/>
          <w:szCs w:val="24"/>
        </w:rPr>
      </w:pPr>
      <w:r w:rsidRPr="544171E9">
        <w:rPr>
          <w:rFonts w:eastAsia="Arial"/>
          <w:b/>
          <w:sz w:val="24"/>
          <w:szCs w:val="24"/>
        </w:rPr>
        <w:t xml:space="preserve">Secondary </w:t>
      </w:r>
      <w:r w:rsidR="12ACF0D9" w:rsidRPr="544171E9">
        <w:rPr>
          <w:rFonts w:eastAsia="Arial"/>
          <w:b/>
          <w:bCs/>
          <w:sz w:val="24"/>
          <w:szCs w:val="24"/>
        </w:rPr>
        <w:t>p</w:t>
      </w:r>
      <w:r w:rsidR="7F8D8CBE" w:rsidRPr="544171E9">
        <w:rPr>
          <w:rFonts w:eastAsia="Arial"/>
          <w:b/>
          <w:bCs/>
          <w:sz w:val="24"/>
          <w:szCs w:val="24"/>
        </w:rPr>
        <w:t>revention</w:t>
      </w:r>
    </w:p>
    <w:p w14:paraId="14F52049" w14:textId="4E5AADDE" w:rsidR="005C4618" w:rsidRPr="00346C09" w:rsidRDefault="005C4618" w:rsidP="008C72F3">
      <w:pPr>
        <w:pStyle w:val="BodyText"/>
        <w:numPr>
          <w:ilvl w:val="0"/>
          <w:numId w:val="54"/>
        </w:numPr>
        <w:rPr>
          <w:rFonts w:eastAsia="Arial"/>
          <w:sz w:val="24"/>
          <w:szCs w:val="24"/>
        </w:rPr>
      </w:pPr>
      <w:r w:rsidRPr="544171E9">
        <w:rPr>
          <w:rFonts w:eastAsia="Arial"/>
          <w:sz w:val="24"/>
          <w:szCs w:val="24"/>
        </w:rPr>
        <w:t>Identifies individuals at risk to interrupt or slow down deterioration and improve their current situation.</w:t>
      </w:r>
    </w:p>
    <w:p w14:paraId="1AE44293" w14:textId="17C5BC81" w:rsidR="005C4618" w:rsidRPr="00346C09" w:rsidRDefault="005C4618" w:rsidP="008C72F3">
      <w:pPr>
        <w:pStyle w:val="BodyText"/>
        <w:numPr>
          <w:ilvl w:val="0"/>
          <w:numId w:val="54"/>
        </w:numPr>
        <w:spacing w:after="120"/>
        <w:rPr>
          <w:rFonts w:eastAsia="Arial"/>
          <w:sz w:val="24"/>
          <w:szCs w:val="24"/>
        </w:rPr>
      </w:pPr>
      <w:r w:rsidRPr="544171E9">
        <w:rPr>
          <w:rFonts w:eastAsia="Arial"/>
          <w:sz w:val="24"/>
          <w:szCs w:val="24"/>
        </w:rPr>
        <w:t>Examples: screening and case finding for health conditions (e.g., strokes, falls</w:t>
      </w:r>
      <w:r w:rsidR="7F8D8CBE" w:rsidRPr="544171E9">
        <w:rPr>
          <w:rFonts w:eastAsia="Arial"/>
          <w:sz w:val="24"/>
          <w:szCs w:val="24"/>
        </w:rPr>
        <w:t>)</w:t>
      </w:r>
      <w:r w:rsidR="0132F7DF" w:rsidRPr="544171E9">
        <w:rPr>
          <w:rFonts w:eastAsia="Arial"/>
          <w:sz w:val="24"/>
          <w:szCs w:val="24"/>
        </w:rPr>
        <w:t>;</w:t>
      </w:r>
      <w:r w:rsidRPr="544171E9">
        <w:rPr>
          <w:rFonts w:eastAsia="Arial"/>
          <w:sz w:val="24"/>
          <w:szCs w:val="24"/>
        </w:rPr>
        <w:t xml:space="preserve"> or low-level social care needs.</w:t>
      </w:r>
    </w:p>
    <w:p w14:paraId="41DAC1C4" w14:textId="14EBDBD2" w:rsidR="005C4618" w:rsidRPr="00346C09" w:rsidRDefault="005C4618" w:rsidP="008C72F3">
      <w:pPr>
        <w:pStyle w:val="BodyText"/>
        <w:numPr>
          <w:ilvl w:val="0"/>
          <w:numId w:val="36"/>
        </w:numPr>
        <w:spacing w:after="120"/>
        <w:rPr>
          <w:rFonts w:eastAsia="Arial"/>
          <w:sz w:val="24"/>
          <w:szCs w:val="24"/>
        </w:rPr>
      </w:pPr>
      <w:r w:rsidRPr="544171E9">
        <w:rPr>
          <w:rFonts w:eastAsia="Arial"/>
          <w:b/>
          <w:sz w:val="24"/>
          <w:szCs w:val="24"/>
        </w:rPr>
        <w:t xml:space="preserve">Tertiary </w:t>
      </w:r>
      <w:r w:rsidR="37CD0798" w:rsidRPr="544171E9">
        <w:rPr>
          <w:rFonts w:eastAsia="Arial"/>
          <w:b/>
          <w:bCs/>
          <w:sz w:val="24"/>
          <w:szCs w:val="24"/>
        </w:rPr>
        <w:t>p</w:t>
      </w:r>
      <w:r w:rsidR="7F8D8CBE" w:rsidRPr="544171E9">
        <w:rPr>
          <w:rFonts w:eastAsia="Arial"/>
          <w:b/>
          <w:bCs/>
          <w:sz w:val="24"/>
          <w:szCs w:val="24"/>
        </w:rPr>
        <w:t>revention</w:t>
      </w:r>
    </w:p>
    <w:p w14:paraId="0048572C" w14:textId="3ACD693E" w:rsidR="005C4618" w:rsidRPr="00346C09" w:rsidRDefault="005C4618" w:rsidP="008C72F3">
      <w:pPr>
        <w:pStyle w:val="BodyText"/>
        <w:numPr>
          <w:ilvl w:val="0"/>
          <w:numId w:val="56"/>
        </w:numPr>
        <w:rPr>
          <w:rFonts w:eastAsia="Arial"/>
          <w:sz w:val="24"/>
          <w:szCs w:val="24"/>
        </w:rPr>
      </w:pPr>
      <w:r w:rsidRPr="544171E9">
        <w:rPr>
          <w:rFonts w:eastAsia="Arial"/>
          <w:sz w:val="24"/>
          <w:szCs w:val="24"/>
        </w:rPr>
        <w:t>Minimi</w:t>
      </w:r>
      <w:r w:rsidR="00E22A8E" w:rsidRPr="544171E9">
        <w:rPr>
          <w:rFonts w:eastAsia="Arial"/>
          <w:sz w:val="24"/>
          <w:szCs w:val="24"/>
        </w:rPr>
        <w:t>s</w:t>
      </w:r>
      <w:r w:rsidRPr="544171E9">
        <w:rPr>
          <w:rFonts w:eastAsia="Arial"/>
          <w:sz w:val="24"/>
          <w:szCs w:val="24"/>
        </w:rPr>
        <w:t>es disability or deterioration from established health conditions or complex social care needs.</w:t>
      </w:r>
    </w:p>
    <w:p w14:paraId="184084A4" w14:textId="7535D869" w:rsidR="005C4618" w:rsidRDefault="005C4618" w:rsidP="008C72F3">
      <w:pPr>
        <w:pStyle w:val="BodyText"/>
        <w:numPr>
          <w:ilvl w:val="0"/>
          <w:numId w:val="56"/>
        </w:numPr>
        <w:rPr>
          <w:rFonts w:eastAsia="Arial"/>
          <w:sz w:val="24"/>
          <w:szCs w:val="24"/>
        </w:rPr>
      </w:pPr>
      <w:r w:rsidRPr="544171E9">
        <w:rPr>
          <w:rFonts w:eastAsia="Arial"/>
          <w:sz w:val="24"/>
          <w:szCs w:val="24"/>
        </w:rPr>
        <w:t>Focuses on maximi</w:t>
      </w:r>
      <w:r w:rsidR="00E22A8E" w:rsidRPr="544171E9">
        <w:rPr>
          <w:rFonts w:eastAsia="Arial"/>
          <w:sz w:val="24"/>
          <w:szCs w:val="24"/>
        </w:rPr>
        <w:t>s</w:t>
      </w:r>
      <w:r w:rsidRPr="544171E9">
        <w:rPr>
          <w:rFonts w:eastAsia="Arial"/>
          <w:sz w:val="24"/>
          <w:szCs w:val="24"/>
        </w:rPr>
        <w:t>ing independence through rehabilitation/reablement services and joint case management.</w:t>
      </w:r>
    </w:p>
    <w:p w14:paraId="25A0455D" w14:textId="620CC6BA" w:rsidR="6FED9932" w:rsidRDefault="6FED9932" w:rsidP="544171E9">
      <w:pPr>
        <w:pStyle w:val="BodyText"/>
        <w:numPr>
          <w:ilvl w:val="0"/>
          <w:numId w:val="56"/>
        </w:numPr>
        <w:rPr>
          <w:rFonts w:eastAsia="Arial"/>
          <w:sz w:val="24"/>
          <w:szCs w:val="24"/>
        </w:rPr>
      </w:pPr>
      <w:r w:rsidRPr="544171E9">
        <w:rPr>
          <w:rFonts w:eastAsia="Arial"/>
          <w:sz w:val="24"/>
          <w:szCs w:val="24"/>
        </w:rPr>
        <w:t>Examples:</w:t>
      </w:r>
      <w:r w:rsidR="00D058B8">
        <w:rPr>
          <w:rFonts w:eastAsia="Arial"/>
          <w:sz w:val="24"/>
          <w:szCs w:val="24"/>
        </w:rPr>
        <w:t xml:space="preserve"> </w:t>
      </w:r>
      <w:r w:rsidR="008D63CF">
        <w:rPr>
          <w:rFonts w:eastAsia="Arial"/>
          <w:sz w:val="24"/>
          <w:szCs w:val="24"/>
        </w:rPr>
        <w:t xml:space="preserve">Specialist </w:t>
      </w:r>
      <w:r w:rsidR="00D058B8">
        <w:rPr>
          <w:rFonts w:eastAsia="Arial"/>
          <w:sz w:val="24"/>
          <w:szCs w:val="24"/>
        </w:rPr>
        <w:t xml:space="preserve">OT reablement </w:t>
      </w:r>
      <w:r w:rsidR="008D63CF">
        <w:rPr>
          <w:rFonts w:eastAsia="Arial"/>
          <w:sz w:val="24"/>
          <w:szCs w:val="24"/>
        </w:rPr>
        <w:t>services</w:t>
      </w:r>
    </w:p>
    <w:p w14:paraId="557B6EDF" w14:textId="375CD045" w:rsidR="005C4618" w:rsidRPr="00346C09" w:rsidRDefault="005C4618" w:rsidP="544171E9">
      <w:pPr>
        <w:pStyle w:val="BodyText"/>
        <w:spacing w:before="240"/>
        <w:rPr>
          <w:rFonts w:eastAsia="Arial"/>
          <w:b/>
          <w:sz w:val="24"/>
          <w:szCs w:val="24"/>
        </w:rPr>
      </w:pPr>
      <w:r w:rsidRPr="544171E9">
        <w:rPr>
          <w:rFonts w:eastAsia="Arial"/>
          <w:b/>
          <w:sz w:val="24"/>
          <w:szCs w:val="24"/>
        </w:rPr>
        <w:t xml:space="preserve">Proactive Intervention </w:t>
      </w:r>
      <w:r w:rsidR="7D357EF3" w:rsidRPr="544171E9">
        <w:rPr>
          <w:rFonts w:eastAsia="Arial"/>
          <w:b/>
          <w:bCs/>
          <w:sz w:val="24"/>
          <w:szCs w:val="24"/>
        </w:rPr>
        <w:t>a</w:t>
      </w:r>
      <w:r w:rsidR="7F8D8CBE" w:rsidRPr="544171E9">
        <w:rPr>
          <w:rFonts w:eastAsia="Arial"/>
          <w:b/>
          <w:bCs/>
          <w:sz w:val="24"/>
          <w:szCs w:val="24"/>
        </w:rPr>
        <w:t>pproach</w:t>
      </w:r>
    </w:p>
    <w:p w14:paraId="7B59433D" w14:textId="7EAEBDC1" w:rsidR="005C4618" w:rsidRPr="00346C09" w:rsidRDefault="005C4618" w:rsidP="544171E9">
      <w:pPr>
        <w:pStyle w:val="BodyText"/>
        <w:spacing w:before="120"/>
        <w:rPr>
          <w:rFonts w:eastAsia="Arial"/>
          <w:sz w:val="24"/>
          <w:szCs w:val="24"/>
        </w:rPr>
      </w:pPr>
      <w:r w:rsidRPr="544171E9">
        <w:rPr>
          <w:rFonts w:eastAsia="Arial"/>
          <w:sz w:val="24"/>
          <w:szCs w:val="24"/>
        </w:rPr>
        <w:t>The Proactive Intervention approach is primarily focused on delivering secondary prevention. The aim of this offer is to provide targeted, outcome-focused support to individuals identified as being at risk of falling, where this risk indicates they may benefit from proactive support to remain independent at home. The target group for this intervention includes individuals aged 50+ residing within the specified Health and Wellbeing Partnership area</w:t>
      </w:r>
      <w:r w:rsidR="0007786A" w:rsidRPr="544171E9">
        <w:rPr>
          <w:rFonts w:eastAsia="Arial"/>
          <w:sz w:val="24"/>
          <w:szCs w:val="24"/>
        </w:rPr>
        <w:t xml:space="preserve"> (on occasion younger people may be supported through this </w:t>
      </w:r>
      <w:r w:rsidR="3CDD1D55" w:rsidRPr="544171E9">
        <w:rPr>
          <w:rFonts w:eastAsia="Arial"/>
          <w:sz w:val="24"/>
          <w:szCs w:val="24"/>
        </w:rPr>
        <w:t>offer,</w:t>
      </w:r>
      <w:r w:rsidR="0007786A" w:rsidRPr="544171E9">
        <w:rPr>
          <w:rFonts w:eastAsia="Arial"/>
          <w:sz w:val="24"/>
          <w:szCs w:val="24"/>
        </w:rPr>
        <w:t xml:space="preserve"> where suitable)</w:t>
      </w:r>
      <w:r w:rsidR="00C82AF1" w:rsidRPr="544171E9">
        <w:rPr>
          <w:rFonts w:eastAsia="Arial"/>
          <w:sz w:val="24"/>
          <w:szCs w:val="24"/>
        </w:rPr>
        <w:t xml:space="preserve">. </w:t>
      </w:r>
      <w:r w:rsidRPr="544171E9">
        <w:rPr>
          <w:rFonts w:eastAsia="Arial"/>
          <w:sz w:val="24"/>
          <w:szCs w:val="24"/>
        </w:rPr>
        <w:t xml:space="preserve">The </w:t>
      </w:r>
      <w:r w:rsidR="00F55267" w:rsidRPr="544171E9">
        <w:rPr>
          <w:rFonts w:eastAsia="Arial"/>
          <w:sz w:val="24"/>
          <w:szCs w:val="24"/>
        </w:rPr>
        <w:t>P</w:t>
      </w:r>
      <w:r w:rsidRPr="544171E9">
        <w:rPr>
          <w:rFonts w:eastAsia="Arial"/>
          <w:sz w:val="24"/>
          <w:szCs w:val="24"/>
        </w:rPr>
        <w:t xml:space="preserve">rovider should plan to support approximately 800 people per year </w:t>
      </w:r>
      <w:r w:rsidR="649B38A0" w:rsidRPr="544171E9">
        <w:rPr>
          <w:rFonts w:eastAsia="Arial"/>
          <w:sz w:val="24"/>
          <w:szCs w:val="24"/>
        </w:rPr>
        <w:t xml:space="preserve">(per Health and Wellbeing Partnership) </w:t>
      </w:r>
      <w:r w:rsidRPr="544171E9">
        <w:rPr>
          <w:rFonts w:eastAsia="Arial"/>
          <w:sz w:val="24"/>
          <w:szCs w:val="24"/>
        </w:rPr>
        <w:t>and must ensure they have the capacity to enable this.</w:t>
      </w:r>
    </w:p>
    <w:p w14:paraId="2A758062" w14:textId="2EFFEBA0" w:rsidR="005C4618" w:rsidRPr="00346C09" w:rsidRDefault="005C4618" w:rsidP="544171E9">
      <w:pPr>
        <w:pStyle w:val="BodyText"/>
        <w:spacing w:before="240"/>
        <w:rPr>
          <w:rFonts w:eastAsia="Arial"/>
          <w:b/>
          <w:sz w:val="24"/>
          <w:szCs w:val="24"/>
        </w:rPr>
      </w:pPr>
      <w:r w:rsidRPr="544171E9">
        <w:rPr>
          <w:rFonts w:eastAsia="Arial"/>
          <w:b/>
          <w:sz w:val="24"/>
          <w:szCs w:val="24"/>
        </w:rPr>
        <w:t xml:space="preserve">Collaboration and </w:t>
      </w:r>
      <w:r w:rsidR="425804F8" w:rsidRPr="544171E9">
        <w:rPr>
          <w:rFonts w:eastAsia="Arial"/>
          <w:b/>
          <w:bCs/>
          <w:sz w:val="24"/>
          <w:szCs w:val="24"/>
        </w:rPr>
        <w:t>e</w:t>
      </w:r>
      <w:r w:rsidR="7F8D8CBE" w:rsidRPr="544171E9">
        <w:rPr>
          <w:rFonts w:eastAsia="Arial"/>
          <w:b/>
          <w:bCs/>
          <w:sz w:val="24"/>
          <w:szCs w:val="24"/>
        </w:rPr>
        <w:t xml:space="preserve">ntry </w:t>
      </w:r>
      <w:r w:rsidR="6F484CEA" w:rsidRPr="544171E9">
        <w:rPr>
          <w:rFonts w:eastAsia="Arial"/>
          <w:b/>
          <w:bCs/>
          <w:sz w:val="24"/>
          <w:szCs w:val="24"/>
        </w:rPr>
        <w:t>r</w:t>
      </w:r>
      <w:r w:rsidR="7F8D8CBE" w:rsidRPr="544171E9">
        <w:rPr>
          <w:rFonts w:eastAsia="Arial"/>
          <w:b/>
          <w:bCs/>
          <w:sz w:val="24"/>
          <w:szCs w:val="24"/>
        </w:rPr>
        <w:t>outes</w:t>
      </w:r>
    </w:p>
    <w:p w14:paraId="78CB07F0" w14:textId="2AFF179E" w:rsidR="005C4618" w:rsidRPr="00346C09" w:rsidRDefault="005C4618" w:rsidP="544171E9">
      <w:pPr>
        <w:pStyle w:val="BodyText"/>
        <w:spacing w:before="120"/>
        <w:rPr>
          <w:rFonts w:eastAsia="Arial"/>
          <w:sz w:val="24"/>
          <w:szCs w:val="24"/>
        </w:rPr>
      </w:pPr>
      <w:r w:rsidRPr="544171E9">
        <w:rPr>
          <w:rFonts w:eastAsia="Arial"/>
          <w:sz w:val="24"/>
          <w:szCs w:val="24"/>
        </w:rPr>
        <w:t xml:space="preserve">Norfolk County Council, the </w:t>
      </w:r>
      <w:r w:rsidR="00F71F62" w:rsidRPr="544171E9">
        <w:rPr>
          <w:rFonts w:eastAsia="Arial"/>
          <w:sz w:val="24"/>
          <w:szCs w:val="24"/>
        </w:rPr>
        <w:t>P</w:t>
      </w:r>
      <w:r w:rsidRPr="544171E9">
        <w:rPr>
          <w:rFonts w:eastAsia="Arial"/>
          <w:sz w:val="24"/>
          <w:szCs w:val="24"/>
        </w:rPr>
        <w:t xml:space="preserve">rovider, and local partners will work together to determine entry routes into the service. The expectation is that a </w:t>
      </w:r>
      <w:r w:rsidRPr="008C72F3">
        <w:rPr>
          <w:rFonts w:eastAsia="Arial"/>
          <w:sz w:val="24"/>
          <w:szCs w:val="24"/>
        </w:rPr>
        <w:t>holistic conversation</w:t>
      </w:r>
      <w:r w:rsidRPr="544171E9">
        <w:rPr>
          <w:rFonts w:eastAsia="Arial"/>
          <w:sz w:val="24"/>
          <w:szCs w:val="24"/>
        </w:rPr>
        <w:t xml:space="preserve"> will have been completed with </w:t>
      </w:r>
      <w:r w:rsidR="38E0D10F" w:rsidRPr="544171E9">
        <w:rPr>
          <w:rFonts w:eastAsia="Arial"/>
          <w:sz w:val="24"/>
          <w:szCs w:val="24"/>
        </w:rPr>
        <w:t xml:space="preserve">people </w:t>
      </w:r>
      <w:r w:rsidRPr="544171E9">
        <w:rPr>
          <w:rFonts w:eastAsia="Arial"/>
          <w:sz w:val="24"/>
          <w:szCs w:val="24"/>
        </w:rPr>
        <w:t xml:space="preserve">ahead of a referral to the </w:t>
      </w:r>
      <w:r w:rsidR="00E81157" w:rsidRPr="544171E9">
        <w:rPr>
          <w:rFonts w:eastAsia="Arial"/>
          <w:sz w:val="24"/>
          <w:szCs w:val="24"/>
        </w:rPr>
        <w:t>P</w:t>
      </w:r>
      <w:r w:rsidRPr="544171E9">
        <w:rPr>
          <w:rFonts w:eastAsia="Arial"/>
          <w:sz w:val="24"/>
          <w:szCs w:val="24"/>
        </w:rPr>
        <w:t>rovider. These conversations are likely to take place through local District</w:t>
      </w:r>
      <w:r w:rsidR="20663D93" w:rsidRPr="544171E9">
        <w:rPr>
          <w:rFonts w:eastAsia="Arial"/>
          <w:sz w:val="24"/>
          <w:szCs w:val="24"/>
        </w:rPr>
        <w:t>, City or Borough</w:t>
      </w:r>
      <w:r w:rsidRPr="544171E9">
        <w:rPr>
          <w:rFonts w:eastAsia="Arial"/>
          <w:sz w:val="24"/>
          <w:szCs w:val="24"/>
        </w:rPr>
        <w:t xml:space="preserve"> Council Hubs and</w:t>
      </w:r>
      <w:r w:rsidR="0526351F" w:rsidRPr="544171E9">
        <w:rPr>
          <w:rFonts w:eastAsia="Arial"/>
          <w:sz w:val="24"/>
          <w:szCs w:val="24"/>
        </w:rPr>
        <w:t>,</w:t>
      </w:r>
      <w:r w:rsidRPr="544171E9">
        <w:rPr>
          <w:rFonts w:eastAsia="Arial"/>
          <w:sz w:val="24"/>
          <w:szCs w:val="24"/>
        </w:rPr>
        <w:t xml:space="preserve"> as such, the </w:t>
      </w:r>
      <w:r w:rsidR="00E81157" w:rsidRPr="544171E9">
        <w:rPr>
          <w:rFonts w:eastAsia="Arial"/>
          <w:sz w:val="24"/>
          <w:szCs w:val="24"/>
        </w:rPr>
        <w:t>P</w:t>
      </w:r>
      <w:r w:rsidRPr="544171E9">
        <w:rPr>
          <w:rFonts w:eastAsia="Arial"/>
          <w:sz w:val="24"/>
          <w:szCs w:val="24"/>
        </w:rPr>
        <w:t>rovider will be expected to work closely with partners as part of these infrastructures.</w:t>
      </w:r>
    </w:p>
    <w:p w14:paraId="1FFC8850" w14:textId="1739CE9C" w:rsidR="005C4618" w:rsidRPr="00346C09" w:rsidRDefault="005C4618" w:rsidP="544171E9">
      <w:pPr>
        <w:pStyle w:val="BodyText"/>
        <w:spacing w:before="240"/>
        <w:rPr>
          <w:rFonts w:eastAsia="Arial"/>
          <w:b/>
          <w:sz w:val="24"/>
          <w:szCs w:val="24"/>
        </w:rPr>
      </w:pPr>
      <w:r w:rsidRPr="544171E9">
        <w:rPr>
          <w:rFonts w:eastAsia="Arial"/>
          <w:b/>
          <w:sz w:val="24"/>
          <w:szCs w:val="24"/>
        </w:rPr>
        <w:t xml:space="preserve">Intervention </w:t>
      </w:r>
      <w:r w:rsidR="1EBF12C0" w:rsidRPr="544171E9">
        <w:rPr>
          <w:rFonts w:eastAsia="Arial"/>
          <w:b/>
          <w:bCs/>
          <w:sz w:val="24"/>
          <w:szCs w:val="24"/>
        </w:rPr>
        <w:t>p</w:t>
      </w:r>
      <w:r w:rsidR="7F8D8CBE" w:rsidRPr="544171E9">
        <w:rPr>
          <w:rFonts w:eastAsia="Arial"/>
          <w:b/>
          <w:bCs/>
          <w:sz w:val="24"/>
          <w:szCs w:val="24"/>
        </w:rPr>
        <w:t>lans</w:t>
      </w:r>
    </w:p>
    <w:p w14:paraId="57ACE01B" w14:textId="6EC0D869" w:rsidR="004B190D" w:rsidRPr="005702CE" w:rsidRDefault="004B190D" w:rsidP="004B190D">
      <w:pPr>
        <w:spacing w:before="240" w:after="120" w:line="257" w:lineRule="auto"/>
        <w:jc w:val="left"/>
        <w:rPr>
          <w:rFonts w:eastAsia="Arial" w:cs="Arial"/>
        </w:rPr>
      </w:pPr>
      <w:r w:rsidRPr="544171E9">
        <w:rPr>
          <w:rFonts w:eastAsia="Arial" w:cs="Arial"/>
        </w:rPr>
        <w:t>Factors that increase the risk of falls , that interventions should address (to deliver the outcomes) include:</w:t>
      </w:r>
    </w:p>
    <w:p w14:paraId="1E1E5C5A" w14:textId="77777777" w:rsidR="004B190D" w:rsidRPr="005702CE" w:rsidRDefault="004B190D" w:rsidP="004B190D">
      <w:pPr>
        <w:pStyle w:val="ListParagraph"/>
        <w:numPr>
          <w:ilvl w:val="0"/>
          <w:numId w:val="28"/>
        </w:numPr>
        <w:spacing w:line="257" w:lineRule="auto"/>
        <w:jc w:val="left"/>
        <w:rPr>
          <w:rFonts w:eastAsia="Arial" w:cs="Arial"/>
        </w:rPr>
      </w:pPr>
      <w:r w:rsidRPr="544171E9">
        <w:rPr>
          <w:rFonts w:eastAsia="Arial" w:cs="Arial"/>
        </w:rPr>
        <w:t xml:space="preserve">Aging Well, including strength and mobility training, physical exercise and movement; </w:t>
      </w:r>
    </w:p>
    <w:p w14:paraId="0DC9BBCB" w14:textId="773B39AA" w:rsidR="004B190D" w:rsidRDefault="004B190D" w:rsidP="004B190D">
      <w:pPr>
        <w:pStyle w:val="ListParagraph"/>
        <w:numPr>
          <w:ilvl w:val="0"/>
          <w:numId w:val="28"/>
        </w:numPr>
        <w:spacing w:line="257" w:lineRule="auto"/>
        <w:jc w:val="left"/>
        <w:rPr>
          <w:rFonts w:eastAsia="Arial" w:cs="Arial"/>
        </w:rPr>
      </w:pPr>
      <w:r w:rsidRPr="5F5F452A">
        <w:rPr>
          <w:rFonts w:eastAsia="Arial" w:cs="Arial"/>
        </w:rPr>
        <w:t>Social connection, including participation in local community groups;</w:t>
      </w:r>
    </w:p>
    <w:p w14:paraId="0F361F16" w14:textId="77777777" w:rsidR="004B190D" w:rsidRPr="007131ED" w:rsidRDefault="004B190D" w:rsidP="004B190D">
      <w:pPr>
        <w:pStyle w:val="ListParagraph"/>
        <w:numPr>
          <w:ilvl w:val="0"/>
          <w:numId w:val="28"/>
        </w:numPr>
        <w:spacing w:line="257" w:lineRule="auto"/>
        <w:jc w:val="left"/>
        <w:rPr>
          <w:rFonts w:eastAsia="Arial" w:cs="Arial"/>
        </w:rPr>
      </w:pPr>
      <w:r w:rsidRPr="544171E9">
        <w:rPr>
          <w:rFonts w:eastAsia="Arial" w:cs="Arial"/>
        </w:rPr>
        <w:t>Information and advice to support aging well, including managing money and accessing services.</w:t>
      </w:r>
    </w:p>
    <w:p w14:paraId="78446EC1" w14:textId="77777777" w:rsidR="00392E91" w:rsidRDefault="005C4618">
      <w:pPr>
        <w:pStyle w:val="BodyText"/>
        <w:spacing w:before="120" w:after="120"/>
        <w:rPr>
          <w:rFonts w:eastAsia="Arial"/>
          <w:sz w:val="24"/>
          <w:szCs w:val="24"/>
        </w:rPr>
      </w:pPr>
      <w:r w:rsidRPr="544171E9">
        <w:rPr>
          <w:rFonts w:eastAsia="Arial"/>
          <w:sz w:val="24"/>
          <w:szCs w:val="24"/>
        </w:rPr>
        <w:t xml:space="preserve">The </w:t>
      </w:r>
      <w:r w:rsidR="00F71F62" w:rsidRPr="544171E9">
        <w:rPr>
          <w:rFonts w:eastAsia="Arial"/>
          <w:sz w:val="24"/>
          <w:szCs w:val="24"/>
        </w:rPr>
        <w:t>P</w:t>
      </w:r>
      <w:r w:rsidRPr="544171E9">
        <w:rPr>
          <w:rFonts w:eastAsia="Arial"/>
          <w:sz w:val="24"/>
          <w:szCs w:val="24"/>
        </w:rPr>
        <w:t>rovider will collaborate with the individual to develop a bespoke Intervention Plan, which includes evidence-based solutions to reduce the risk of falling and support the achievement of wider outcomes meaningful to the individual</w:t>
      </w:r>
      <w:r w:rsidR="000668B9" w:rsidRPr="544171E9">
        <w:rPr>
          <w:rFonts w:eastAsia="Arial"/>
          <w:sz w:val="24"/>
          <w:szCs w:val="24"/>
        </w:rPr>
        <w:t xml:space="preserve"> and their friends, family and carers</w:t>
      </w:r>
      <w:r w:rsidRPr="544171E9">
        <w:rPr>
          <w:rFonts w:eastAsia="Arial"/>
          <w:sz w:val="24"/>
          <w:szCs w:val="24"/>
        </w:rPr>
        <w:t xml:space="preserve">. </w:t>
      </w:r>
    </w:p>
    <w:p w14:paraId="36061DEF" w14:textId="3D933C1E" w:rsidR="005C4618" w:rsidRDefault="005C4618" w:rsidP="00392E91">
      <w:pPr>
        <w:pStyle w:val="BodyText"/>
        <w:spacing w:before="120" w:after="120"/>
        <w:rPr>
          <w:rFonts w:eastAsia="Arial"/>
          <w:sz w:val="24"/>
          <w:szCs w:val="24"/>
        </w:rPr>
      </w:pPr>
      <w:r w:rsidRPr="544171E9">
        <w:rPr>
          <w:rFonts w:eastAsia="Arial"/>
          <w:sz w:val="24"/>
          <w:szCs w:val="24"/>
        </w:rPr>
        <w:t xml:space="preserve">Solutions should be developed based on evidence of impact and tailored to address the </w:t>
      </w:r>
      <w:r w:rsidR="006C5B12" w:rsidRPr="544171E9">
        <w:rPr>
          <w:rFonts w:eastAsia="Arial"/>
          <w:sz w:val="24"/>
          <w:szCs w:val="24"/>
        </w:rPr>
        <w:t>person’s</w:t>
      </w:r>
      <w:r w:rsidRPr="544171E9">
        <w:rPr>
          <w:rFonts w:eastAsia="Arial"/>
          <w:sz w:val="24"/>
          <w:szCs w:val="24"/>
        </w:rPr>
        <w:t xml:space="preserve"> specific needs and risk factors. </w:t>
      </w:r>
      <w:r w:rsidR="40FDC7A8" w:rsidRPr="544171E9">
        <w:rPr>
          <w:rFonts w:eastAsia="Arial"/>
          <w:sz w:val="24"/>
          <w:szCs w:val="24"/>
        </w:rPr>
        <w:t xml:space="preserve">Key </w:t>
      </w:r>
      <w:r w:rsidR="4D2FC071" w:rsidRPr="544171E9">
        <w:rPr>
          <w:rFonts w:eastAsia="Arial"/>
          <w:sz w:val="24"/>
          <w:szCs w:val="24"/>
        </w:rPr>
        <w:t>e</w:t>
      </w:r>
      <w:r w:rsidRPr="544171E9">
        <w:rPr>
          <w:rFonts w:eastAsia="Arial"/>
          <w:sz w:val="24"/>
          <w:szCs w:val="24"/>
        </w:rPr>
        <w:t>vidence bases for intervention design include:</w:t>
      </w:r>
    </w:p>
    <w:p w14:paraId="23B72E7F" w14:textId="0C0554B4" w:rsidR="005C4618" w:rsidRPr="00346C09" w:rsidRDefault="005C4618" w:rsidP="008C72F3">
      <w:pPr>
        <w:pStyle w:val="BodyText"/>
        <w:numPr>
          <w:ilvl w:val="0"/>
          <w:numId w:val="44"/>
        </w:numPr>
        <w:rPr>
          <w:rFonts w:eastAsia="Arial"/>
          <w:sz w:val="24"/>
          <w:szCs w:val="24"/>
        </w:rPr>
      </w:pPr>
      <w:r w:rsidRPr="544171E9">
        <w:rPr>
          <w:rFonts w:eastAsia="Arial"/>
          <w:b/>
          <w:sz w:val="24"/>
          <w:szCs w:val="24"/>
        </w:rPr>
        <w:t>Norfolk Joint Strategic Needs Assessments (JSNA)</w:t>
      </w:r>
      <w:r w:rsidRPr="544171E9">
        <w:rPr>
          <w:rFonts w:eastAsia="Arial"/>
          <w:sz w:val="24"/>
          <w:szCs w:val="24"/>
        </w:rPr>
        <w:t xml:space="preserve">, particularly relating to </w:t>
      </w:r>
      <w:r w:rsidR="4FB9132C" w:rsidRPr="544171E9">
        <w:rPr>
          <w:rFonts w:eastAsia="Arial"/>
          <w:sz w:val="24"/>
          <w:szCs w:val="24"/>
        </w:rPr>
        <w:t>s</w:t>
      </w:r>
      <w:r w:rsidR="7F8D8CBE" w:rsidRPr="544171E9">
        <w:rPr>
          <w:rFonts w:eastAsia="Arial"/>
          <w:sz w:val="24"/>
          <w:szCs w:val="24"/>
        </w:rPr>
        <w:t xml:space="preserve">ocial </w:t>
      </w:r>
      <w:r w:rsidR="6568B1A3" w:rsidRPr="544171E9">
        <w:rPr>
          <w:rFonts w:eastAsia="Arial"/>
          <w:sz w:val="24"/>
          <w:szCs w:val="24"/>
        </w:rPr>
        <w:t>i</w:t>
      </w:r>
      <w:r w:rsidR="7F8D8CBE" w:rsidRPr="544171E9">
        <w:rPr>
          <w:rFonts w:eastAsia="Arial"/>
          <w:sz w:val="24"/>
          <w:szCs w:val="24"/>
        </w:rPr>
        <w:t>solation</w:t>
      </w:r>
      <w:r w:rsidRPr="544171E9">
        <w:rPr>
          <w:rFonts w:eastAsia="Arial"/>
          <w:sz w:val="24"/>
          <w:szCs w:val="24"/>
        </w:rPr>
        <w:t xml:space="preserve"> and </w:t>
      </w:r>
      <w:r w:rsidR="34601F75" w:rsidRPr="544171E9">
        <w:rPr>
          <w:rFonts w:eastAsia="Arial"/>
          <w:sz w:val="24"/>
          <w:szCs w:val="24"/>
        </w:rPr>
        <w:t>l</w:t>
      </w:r>
      <w:r w:rsidR="7F8D8CBE" w:rsidRPr="544171E9">
        <w:rPr>
          <w:rFonts w:eastAsia="Arial"/>
          <w:sz w:val="24"/>
          <w:szCs w:val="24"/>
        </w:rPr>
        <w:t>oneliness</w:t>
      </w:r>
      <w:r w:rsidRPr="544171E9">
        <w:rPr>
          <w:rFonts w:eastAsia="Arial"/>
          <w:sz w:val="24"/>
          <w:szCs w:val="24"/>
        </w:rPr>
        <w:t xml:space="preserve"> and </w:t>
      </w:r>
      <w:r w:rsidR="325446EE" w:rsidRPr="544171E9">
        <w:rPr>
          <w:rFonts w:eastAsia="Arial"/>
          <w:sz w:val="24"/>
          <w:szCs w:val="24"/>
        </w:rPr>
        <w:t>f</w:t>
      </w:r>
      <w:r w:rsidR="7F8D8CBE" w:rsidRPr="544171E9">
        <w:rPr>
          <w:rFonts w:eastAsia="Arial"/>
          <w:sz w:val="24"/>
          <w:szCs w:val="24"/>
        </w:rPr>
        <w:t xml:space="preserve">alls </w:t>
      </w:r>
      <w:r w:rsidR="370B537C" w:rsidRPr="544171E9">
        <w:rPr>
          <w:rFonts w:eastAsia="Arial"/>
          <w:sz w:val="24"/>
          <w:szCs w:val="24"/>
        </w:rPr>
        <w:t>p</w:t>
      </w:r>
      <w:r w:rsidR="7F8D8CBE" w:rsidRPr="544171E9">
        <w:rPr>
          <w:rFonts w:eastAsia="Arial"/>
          <w:sz w:val="24"/>
          <w:szCs w:val="24"/>
        </w:rPr>
        <w:t>revention:</w:t>
      </w:r>
      <w:r w:rsidR="51421E71" w:rsidRPr="544171E9">
        <w:rPr>
          <w:rFonts w:eastAsia="Arial"/>
          <w:sz w:val="24"/>
          <w:szCs w:val="24"/>
        </w:rPr>
        <w:t xml:space="preserve"> </w:t>
      </w:r>
      <w:r w:rsidRPr="544171E9">
        <w:rPr>
          <w:rFonts w:eastAsia="Arial"/>
          <w:sz w:val="24"/>
          <w:szCs w:val="24"/>
        </w:rPr>
        <w:t> </w:t>
      </w:r>
      <w:hyperlink r:id="rId14">
        <w:r w:rsidR="697397F6" w:rsidRPr="544171E9">
          <w:rPr>
            <w:rStyle w:val="Hyperlink"/>
            <w:rFonts w:eastAsia="Arial" w:cs="Arial"/>
            <w:szCs w:val="24"/>
          </w:rPr>
          <w:t>https://www.norfolkinsight.org.uk/jsna/</w:t>
        </w:r>
      </w:hyperlink>
    </w:p>
    <w:p w14:paraId="457F7B5A" w14:textId="67CE20C2" w:rsidR="005C4618" w:rsidRPr="00F814C9" w:rsidRDefault="005C4618" w:rsidP="008C72F3">
      <w:pPr>
        <w:pStyle w:val="BodyText"/>
        <w:numPr>
          <w:ilvl w:val="0"/>
          <w:numId w:val="44"/>
        </w:numPr>
        <w:rPr>
          <w:rFonts w:eastAsia="Arial"/>
          <w:sz w:val="24"/>
          <w:szCs w:val="24"/>
        </w:rPr>
      </w:pPr>
      <w:r w:rsidRPr="544171E9">
        <w:rPr>
          <w:rFonts w:eastAsia="Arial"/>
          <w:b/>
          <w:sz w:val="24"/>
          <w:szCs w:val="24"/>
        </w:rPr>
        <w:t xml:space="preserve">National Institute of Clinical Excellence (NICE) Guidance </w:t>
      </w:r>
      <w:r w:rsidRPr="544171E9">
        <w:rPr>
          <w:rFonts w:eastAsia="Arial"/>
          <w:sz w:val="24"/>
          <w:szCs w:val="24"/>
        </w:rPr>
        <w:t xml:space="preserve">on </w:t>
      </w:r>
      <w:r w:rsidR="45C4BC75" w:rsidRPr="544171E9">
        <w:rPr>
          <w:rFonts w:eastAsia="Arial"/>
          <w:sz w:val="24"/>
          <w:szCs w:val="24"/>
        </w:rPr>
        <w:t>f</w:t>
      </w:r>
      <w:r w:rsidR="7F8D8CBE" w:rsidRPr="544171E9">
        <w:rPr>
          <w:rFonts w:eastAsia="Arial"/>
          <w:sz w:val="24"/>
          <w:szCs w:val="24"/>
        </w:rPr>
        <w:t xml:space="preserve">alls </w:t>
      </w:r>
      <w:r w:rsidR="1E848C6D" w:rsidRPr="544171E9">
        <w:rPr>
          <w:rFonts w:eastAsia="Arial"/>
          <w:sz w:val="24"/>
          <w:szCs w:val="24"/>
        </w:rPr>
        <w:t>p</w:t>
      </w:r>
      <w:r w:rsidR="7F8D8CBE" w:rsidRPr="544171E9">
        <w:rPr>
          <w:rFonts w:eastAsia="Arial"/>
          <w:sz w:val="24"/>
          <w:szCs w:val="24"/>
        </w:rPr>
        <w:t>revention:</w:t>
      </w:r>
      <w:r w:rsidR="15E5E41E" w:rsidRPr="544171E9">
        <w:rPr>
          <w:rFonts w:eastAsia="Arial"/>
          <w:sz w:val="24"/>
          <w:szCs w:val="24"/>
        </w:rPr>
        <w:t xml:space="preserve"> </w:t>
      </w:r>
      <w:r w:rsidRPr="544171E9">
        <w:rPr>
          <w:rFonts w:eastAsia="Arial"/>
          <w:sz w:val="24"/>
          <w:szCs w:val="24"/>
        </w:rPr>
        <w:t> </w:t>
      </w:r>
      <w:hyperlink r:id="rId15">
        <w:r w:rsidR="697397F6" w:rsidRPr="544171E9">
          <w:rPr>
            <w:rStyle w:val="Hyperlink"/>
            <w:rFonts w:eastAsia="Arial" w:cs="Arial"/>
            <w:szCs w:val="24"/>
          </w:rPr>
          <w:t>https://www.nice.org.uk/guidance/qs86</w:t>
        </w:r>
      </w:hyperlink>
    </w:p>
    <w:p w14:paraId="4B4DDB16" w14:textId="1B0DE314" w:rsidR="00604C04" w:rsidRPr="00346C09" w:rsidRDefault="1C4BB404" w:rsidP="00E515C5">
      <w:pPr>
        <w:pStyle w:val="BodyText"/>
        <w:numPr>
          <w:ilvl w:val="0"/>
          <w:numId w:val="44"/>
        </w:numPr>
        <w:spacing w:after="240"/>
        <w:rPr>
          <w:rFonts w:eastAsia="Arial"/>
          <w:sz w:val="24"/>
          <w:szCs w:val="24"/>
        </w:rPr>
      </w:pPr>
      <w:r w:rsidRPr="544171E9">
        <w:rPr>
          <w:rFonts w:eastAsia="Arial"/>
          <w:b/>
          <w:bCs/>
          <w:sz w:val="24"/>
          <w:szCs w:val="24"/>
        </w:rPr>
        <w:t>Human Learning Sys</w:t>
      </w:r>
      <w:r w:rsidR="55850F2B" w:rsidRPr="544171E9">
        <w:rPr>
          <w:rFonts w:eastAsia="Arial"/>
          <w:b/>
          <w:bCs/>
          <w:sz w:val="24"/>
          <w:szCs w:val="24"/>
        </w:rPr>
        <w:t>tems</w:t>
      </w:r>
      <w:r w:rsidR="6862F69E" w:rsidRPr="544171E9">
        <w:rPr>
          <w:rFonts w:eastAsia="Arial"/>
          <w:b/>
          <w:bCs/>
          <w:sz w:val="24"/>
          <w:szCs w:val="24"/>
        </w:rPr>
        <w:t>:</w:t>
      </w:r>
      <w:r w:rsidR="6862F69E" w:rsidRPr="544171E9">
        <w:rPr>
          <w:rFonts w:eastAsia="Arial"/>
          <w:sz w:val="24"/>
          <w:szCs w:val="24"/>
        </w:rPr>
        <w:t xml:space="preserve"> </w:t>
      </w:r>
      <w:hyperlink r:id="rId16">
        <w:r w:rsidR="6862F69E" w:rsidRPr="544171E9">
          <w:rPr>
            <w:rStyle w:val="Hyperlink"/>
            <w:rFonts w:eastAsia="Arial" w:cs="Arial"/>
            <w:szCs w:val="24"/>
          </w:rPr>
          <w:t>Human Learning Systems</w:t>
        </w:r>
      </w:hyperlink>
    </w:p>
    <w:p w14:paraId="46AC14E5" w14:textId="3B7472C7" w:rsidR="005C4618" w:rsidRPr="00346C09" w:rsidRDefault="005C4618" w:rsidP="544171E9">
      <w:pPr>
        <w:pStyle w:val="BodyText"/>
        <w:spacing w:before="240"/>
        <w:rPr>
          <w:rFonts w:eastAsia="Arial"/>
          <w:sz w:val="24"/>
          <w:szCs w:val="24"/>
        </w:rPr>
      </w:pPr>
      <w:r w:rsidRPr="544171E9">
        <w:rPr>
          <w:rFonts w:eastAsia="Arial"/>
          <w:sz w:val="24"/>
          <w:szCs w:val="24"/>
        </w:rPr>
        <w:t>For example, strength and mobility training should be offered in cases where the person has a history of recurrent falls and/or balance and gait deficits.</w:t>
      </w:r>
    </w:p>
    <w:p w14:paraId="52AA6FEE" w14:textId="69CB9A7A" w:rsidR="005C4618" w:rsidRPr="00346C09" w:rsidRDefault="3B309A88" w:rsidP="008C72F3">
      <w:pPr>
        <w:pStyle w:val="BodyText"/>
        <w:spacing w:before="240" w:after="120"/>
        <w:rPr>
          <w:rFonts w:eastAsia="Arial"/>
          <w:b/>
          <w:sz w:val="24"/>
          <w:szCs w:val="24"/>
        </w:rPr>
      </w:pPr>
      <w:r w:rsidRPr="544171E9">
        <w:rPr>
          <w:rFonts w:eastAsia="Arial"/>
          <w:b/>
          <w:bCs/>
          <w:sz w:val="24"/>
          <w:szCs w:val="24"/>
        </w:rPr>
        <w:t>Wider</w:t>
      </w:r>
      <w:r w:rsidR="7F8D8CBE" w:rsidRPr="544171E9">
        <w:rPr>
          <w:rFonts w:eastAsia="Arial"/>
          <w:b/>
          <w:bCs/>
          <w:sz w:val="24"/>
          <w:szCs w:val="24"/>
        </w:rPr>
        <w:t xml:space="preserve"> </w:t>
      </w:r>
      <w:r w:rsidR="27B3F08D" w:rsidRPr="544171E9">
        <w:rPr>
          <w:rFonts w:eastAsia="Arial"/>
          <w:b/>
          <w:bCs/>
          <w:sz w:val="24"/>
          <w:szCs w:val="24"/>
        </w:rPr>
        <w:t>i</w:t>
      </w:r>
      <w:r w:rsidR="7F8D8CBE" w:rsidRPr="544171E9">
        <w:rPr>
          <w:rFonts w:eastAsia="Arial"/>
          <w:b/>
          <w:bCs/>
          <w:sz w:val="24"/>
          <w:szCs w:val="24"/>
        </w:rPr>
        <w:t>nterventions</w:t>
      </w:r>
    </w:p>
    <w:p w14:paraId="6F94D606" w14:textId="21E7FEDC" w:rsidR="005C4618" w:rsidRPr="00346C09" w:rsidRDefault="005C4618" w:rsidP="544171E9">
      <w:pPr>
        <w:pStyle w:val="BodyText"/>
        <w:spacing w:before="120"/>
        <w:rPr>
          <w:rFonts w:eastAsia="Arial"/>
          <w:sz w:val="24"/>
          <w:szCs w:val="24"/>
        </w:rPr>
      </w:pPr>
      <w:r w:rsidRPr="544171E9">
        <w:rPr>
          <w:rFonts w:eastAsia="Arial"/>
          <w:sz w:val="24"/>
          <w:szCs w:val="24"/>
        </w:rPr>
        <w:t xml:space="preserve">The </w:t>
      </w:r>
      <w:r w:rsidR="00F71F62" w:rsidRPr="544171E9">
        <w:rPr>
          <w:rFonts w:eastAsia="Arial"/>
          <w:sz w:val="24"/>
          <w:szCs w:val="24"/>
        </w:rPr>
        <w:t>P</w:t>
      </w:r>
      <w:r w:rsidRPr="544171E9">
        <w:rPr>
          <w:rFonts w:eastAsia="Arial"/>
          <w:sz w:val="24"/>
          <w:szCs w:val="24"/>
        </w:rPr>
        <w:t xml:space="preserve">rovider is not expected to </w:t>
      </w:r>
      <w:r w:rsidR="590BE2E9" w:rsidRPr="544171E9">
        <w:rPr>
          <w:rFonts w:eastAsia="Arial"/>
          <w:sz w:val="24"/>
          <w:szCs w:val="24"/>
        </w:rPr>
        <w:t xml:space="preserve">directly </w:t>
      </w:r>
      <w:r w:rsidRPr="544171E9">
        <w:rPr>
          <w:rFonts w:eastAsia="Arial"/>
          <w:sz w:val="24"/>
          <w:szCs w:val="24"/>
        </w:rPr>
        <w:t>deliver any clinical interventions as part of this offer</w:t>
      </w:r>
      <w:r w:rsidR="7958C7F3" w:rsidRPr="544171E9">
        <w:rPr>
          <w:rFonts w:eastAsia="Arial"/>
          <w:sz w:val="24"/>
          <w:szCs w:val="24"/>
        </w:rPr>
        <w:t xml:space="preserve"> (such as medical or surgical actions)</w:t>
      </w:r>
      <w:r w:rsidRPr="544171E9">
        <w:rPr>
          <w:rFonts w:eastAsia="Arial"/>
          <w:sz w:val="24"/>
          <w:szCs w:val="24"/>
        </w:rPr>
        <w:t xml:space="preserve">. However, the </w:t>
      </w:r>
      <w:r w:rsidR="00F71F62" w:rsidRPr="544171E9">
        <w:rPr>
          <w:rFonts w:eastAsia="Arial"/>
          <w:sz w:val="24"/>
          <w:szCs w:val="24"/>
        </w:rPr>
        <w:t>P</w:t>
      </w:r>
      <w:r w:rsidRPr="544171E9">
        <w:rPr>
          <w:rFonts w:eastAsia="Arial"/>
          <w:sz w:val="24"/>
          <w:szCs w:val="24"/>
        </w:rPr>
        <w:t>rovider should work with local District</w:t>
      </w:r>
      <w:r w:rsidR="470D1A47" w:rsidRPr="544171E9">
        <w:rPr>
          <w:rFonts w:eastAsia="Arial"/>
          <w:sz w:val="24"/>
          <w:szCs w:val="24"/>
        </w:rPr>
        <w:t>, Borough or City</w:t>
      </w:r>
      <w:r w:rsidRPr="544171E9">
        <w:rPr>
          <w:rFonts w:eastAsia="Arial"/>
          <w:sz w:val="24"/>
          <w:szCs w:val="24"/>
        </w:rPr>
        <w:t xml:space="preserve"> Council Hubs</w:t>
      </w:r>
      <w:r w:rsidR="007767BB" w:rsidRPr="544171E9">
        <w:rPr>
          <w:rFonts w:eastAsia="Arial"/>
          <w:sz w:val="24"/>
          <w:szCs w:val="24"/>
        </w:rPr>
        <w:t xml:space="preserve"> and other </w:t>
      </w:r>
      <w:r w:rsidR="00356C19" w:rsidRPr="544171E9">
        <w:rPr>
          <w:rFonts w:eastAsia="Arial"/>
          <w:sz w:val="24"/>
          <w:szCs w:val="24"/>
        </w:rPr>
        <w:t>partners/</w:t>
      </w:r>
      <w:r w:rsidR="007767BB" w:rsidRPr="544171E9">
        <w:rPr>
          <w:rFonts w:eastAsia="Arial"/>
          <w:sz w:val="24"/>
          <w:szCs w:val="24"/>
        </w:rPr>
        <w:t>structures</w:t>
      </w:r>
      <w:r w:rsidRPr="544171E9">
        <w:rPr>
          <w:rFonts w:eastAsia="Arial"/>
          <w:sz w:val="24"/>
          <w:szCs w:val="24"/>
        </w:rPr>
        <w:t xml:space="preserve"> to facilitate access to </w:t>
      </w:r>
      <w:r w:rsidR="00A4231B" w:rsidRPr="544171E9">
        <w:rPr>
          <w:rFonts w:eastAsia="Arial"/>
          <w:sz w:val="24"/>
          <w:szCs w:val="24"/>
        </w:rPr>
        <w:t>H</w:t>
      </w:r>
      <w:r w:rsidRPr="544171E9">
        <w:rPr>
          <w:rFonts w:eastAsia="Arial"/>
          <w:sz w:val="24"/>
          <w:szCs w:val="24"/>
        </w:rPr>
        <w:t xml:space="preserve">ealth, </w:t>
      </w:r>
      <w:r w:rsidR="00A4231B" w:rsidRPr="544171E9">
        <w:rPr>
          <w:rFonts w:eastAsia="Arial"/>
          <w:sz w:val="24"/>
          <w:szCs w:val="24"/>
        </w:rPr>
        <w:t>S</w:t>
      </w:r>
      <w:r w:rsidRPr="544171E9">
        <w:rPr>
          <w:rFonts w:eastAsia="Arial"/>
          <w:sz w:val="24"/>
          <w:szCs w:val="24"/>
        </w:rPr>
        <w:t xml:space="preserve">ocial </w:t>
      </w:r>
      <w:r w:rsidR="00A4231B" w:rsidRPr="544171E9">
        <w:rPr>
          <w:rFonts w:eastAsia="Arial"/>
          <w:sz w:val="24"/>
          <w:szCs w:val="24"/>
        </w:rPr>
        <w:t>C</w:t>
      </w:r>
      <w:r w:rsidRPr="544171E9">
        <w:rPr>
          <w:rFonts w:eastAsia="Arial"/>
          <w:sz w:val="24"/>
          <w:szCs w:val="24"/>
        </w:rPr>
        <w:t xml:space="preserve">are, </w:t>
      </w:r>
      <w:r w:rsidR="00A4231B" w:rsidRPr="544171E9">
        <w:rPr>
          <w:rFonts w:eastAsia="Arial"/>
          <w:sz w:val="24"/>
          <w:szCs w:val="24"/>
        </w:rPr>
        <w:t>D</w:t>
      </w:r>
      <w:r w:rsidRPr="544171E9">
        <w:rPr>
          <w:rFonts w:eastAsia="Arial"/>
          <w:sz w:val="24"/>
          <w:szCs w:val="24"/>
        </w:rPr>
        <w:t xml:space="preserve">istrict </w:t>
      </w:r>
      <w:r w:rsidR="00A4231B" w:rsidRPr="544171E9">
        <w:rPr>
          <w:rFonts w:eastAsia="Arial"/>
          <w:sz w:val="24"/>
          <w:szCs w:val="24"/>
        </w:rPr>
        <w:t xml:space="preserve">Council </w:t>
      </w:r>
      <w:r w:rsidR="77002063" w:rsidRPr="544171E9">
        <w:rPr>
          <w:rFonts w:eastAsia="Arial"/>
          <w:sz w:val="24"/>
          <w:szCs w:val="24"/>
        </w:rPr>
        <w:t xml:space="preserve">and other </w:t>
      </w:r>
      <w:r w:rsidRPr="544171E9">
        <w:rPr>
          <w:rFonts w:eastAsia="Arial"/>
          <w:sz w:val="24"/>
          <w:szCs w:val="24"/>
        </w:rPr>
        <w:t>services where support from these partners is identified as key to meeting the outcomes captured as part of the Intervention Plan. Examples of interventions to be provided by partners could include:</w:t>
      </w:r>
    </w:p>
    <w:p w14:paraId="256B6944" w14:textId="5B426B6C" w:rsidR="005C4618" w:rsidRPr="00346C09" w:rsidRDefault="005C4618" w:rsidP="544171E9">
      <w:pPr>
        <w:pStyle w:val="BodyText"/>
        <w:numPr>
          <w:ilvl w:val="0"/>
          <w:numId w:val="45"/>
        </w:numPr>
        <w:spacing w:before="120"/>
        <w:rPr>
          <w:rFonts w:eastAsia="Arial"/>
          <w:sz w:val="24"/>
          <w:szCs w:val="24"/>
        </w:rPr>
      </w:pPr>
      <w:r w:rsidRPr="544171E9">
        <w:rPr>
          <w:rFonts w:eastAsia="Arial"/>
          <w:sz w:val="24"/>
          <w:szCs w:val="24"/>
        </w:rPr>
        <w:t>Vision assessment and referral</w:t>
      </w:r>
      <w:r w:rsidR="3F9E64B8" w:rsidRPr="544171E9">
        <w:rPr>
          <w:rFonts w:eastAsia="Arial"/>
          <w:sz w:val="24"/>
          <w:szCs w:val="24"/>
        </w:rPr>
        <w:t>.</w:t>
      </w:r>
    </w:p>
    <w:p w14:paraId="24B22488" w14:textId="73682EB7" w:rsidR="005C4618" w:rsidRPr="00346C09" w:rsidRDefault="005C4618" w:rsidP="00E515C5">
      <w:pPr>
        <w:pStyle w:val="BodyText"/>
        <w:numPr>
          <w:ilvl w:val="0"/>
          <w:numId w:val="45"/>
        </w:numPr>
        <w:spacing w:after="240"/>
        <w:rPr>
          <w:rFonts w:eastAsia="Arial"/>
          <w:sz w:val="24"/>
          <w:szCs w:val="24"/>
        </w:rPr>
      </w:pPr>
      <w:r w:rsidRPr="544171E9">
        <w:rPr>
          <w:rFonts w:eastAsia="Arial"/>
          <w:sz w:val="24"/>
          <w:szCs w:val="24"/>
        </w:rPr>
        <w:t>Medication review with modification/withdrawal</w:t>
      </w:r>
      <w:r w:rsidR="3F9E64B8" w:rsidRPr="544171E9">
        <w:rPr>
          <w:rFonts w:eastAsia="Arial"/>
          <w:sz w:val="24"/>
          <w:szCs w:val="24"/>
        </w:rPr>
        <w:t>.</w:t>
      </w:r>
    </w:p>
    <w:p w14:paraId="61302C2D" w14:textId="5CA8B2CE" w:rsidR="005C4618" w:rsidRPr="00346C09" w:rsidRDefault="005C4618" w:rsidP="544171E9">
      <w:pPr>
        <w:pStyle w:val="BodyText"/>
        <w:spacing w:before="240"/>
        <w:rPr>
          <w:rFonts w:eastAsia="Arial"/>
          <w:b/>
          <w:sz w:val="24"/>
          <w:szCs w:val="24"/>
        </w:rPr>
      </w:pPr>
      <w:r w:rsidRPr="544171E9">
        <w:rPr>
          <w:rFonts w:eastAsia="Arial"/>
          <w:b/>
          <w:sz w:val="24"/>
          <w:szCs w:val="24"/>
        </w:rPr>
        <w:t xml:space="preserve">Community </w:t>
      </w:r>
      <w:r w:rsidR="0D0ACF0F" w:rsidRPr="544171E9">
        <w:rPr>
          <w:rFonts w:eastAsia="Arial"/>
          <w:b/>
          <w:bCs/>
          <w:sz w:val="24"/>
          <w:szCs w:val="24"/>
        </w:rPr>
        <w:t>r</w:t>
      </w:r>
      <w:r w:rsidR="7F8D8CBE" w:rsidRPr="544171E9">
        <w:rPr>
          <w:rFonts w:eastAsia="Arial"/>
          <w:b/>
          <w:bCs/>
          <w:sz w:val="24"/>
          <w:szCs w:val="24"/>
        </w:rPr>
        <w:t>esources</w:t>
      </w:r>
      <w:r w:rsidRPr="544171E9">
        <w:rPr>
          <w:rFonts w:eastAsia="Arial"/>
          <w:b/>
          <w:sz w:val="24"/>
          <w:szCs w:val="24"/>
        </w:rPr>
        <w:t xml:space="preserve"> and </w:t>
      </w:r>
      <w:r w:rsidR="1C44B146" w:rsidRPr="544171E9">
        <w:rPr>
          <w:rFonts w:eastAsia="Arial"/>
          <w:b/>
          <w:bCs/>
          <w:sz w:val="24"/>
          <w:szCs w:val="24"/>
        </w:rPr>
        <w:t>s</w:t>
      </w:r>
      <w:r w:rsidR="7F8D8CBE" w:rsidRPr="544171E9">
        <w:rPr>
          <w:rFonts w:eastAsia="Arial"/>
          <w:b/>
          <w:bCs/>
          <w:sz w:val="24"/>
          <w:szCs w:val="24"/>
        </w:rPr>
        <w:t>upport</w:t>
      </w:r>
    </w:p>
    <w:p w14:paraId="670554E9" w14:textId="0369D488" w:rsidR="005C4618" w:rsidRPr="00346C09" w:rsidRDefault="005C4618" w:rsidP="544171E9">
      <w:pPr>
        <w:pStyle w:val="BodyText"/>
        <w:spacing w:before="120"/>
        <w:rPr>
          <w:rFonts w:eastAsia="Arial"/>
          <w:sz w:val="24"/>
          <w:szCs w:val="24"/>
        </w:rPr>
      </w:pPr>
      <w:r w:rsidRPr="544171E9">
        <w:rPr>
          <w:rFonts w:eastAsia="Arial"/>
          <w:sz w:val="24"/>
          <w:szCs w:val="24"/>
        </w:rPr>
        <w:t xml:space="preserve">Solutions should be based on awareness of the </w:t>
      </w:r>
      <w:r w:rsidR="1E30C082" w:rsidRPr="544171E9">
        <w:rPr>
          <w:rFonts w:eastAsia="Arial"/>
          <w:sz w:val="24"/>
          <w:szCs w:val="24"/>
        </w:rPr>
        <w:t>assets</w:t>
      </w:r>
      <w:r w:rsidRPr="544171E9">
        <w:rPr>
          <w:rFonts w:eastAsia="Arial"/>
          <w:sz w:val="24"/>
          <w:szCs w:val="24"/>
        </w:rPr>
        <w:t xml:space="preserve"> </w:t>
      </w:r>
      <w:r w:rsidR="1CE91487" w:rsidRPr="544171E9">
        <w:rPr>
          <w:rFonts w:eastAsia="Arial"/>
          <w:sz w:val="24"/>
          <w:szCs w:val="24"/>
        </w:rPr>
        <w:t xml:space="preserve">in their community (assets being </w:t>
      </w:r>
      <w:r w:rsidR="00F814C9" w:rsidRPr="544171E9">
        <w:rPr>
          <w:rFonts w:eastAsia="Arial"/>
          <w:sz w:val="24"/>
          <w:szCs w:val="24"/>
        </w:rPr>
        <w:t>services, opportunities</w:t>
      </w:r>
      <w:r w:rsidRPr="544171E9">
        <w:rPr>
          <w:rFonts w:eastAsia="Arial"/>
          <w:sz w:val="24"/>
          <w:szCs w:val="24"/>
        </w:rPr>
        <w:t xml:space="preserve"> </w:t>
      </w:r>
      <w:r w:rsidR="161F798D" w:rsidRPr="544171E9">
        <w:rPr>
          <w:rFonts w:eastAsia="Arial"/>
          <w:sz w:val="24"/>
          <w:szCs w:val="24"/>
        </w:rPr>
        <w:t xml:space="preserve">and wider resources, </w:t>
      </w:r>
      <w:r w:rsidR="79A94924" w:rsidRPr="544171E9">
        <w:rPr>
          <w:rFonts w:eastAsia="Arial"/>
          <w:sz w:val="24"/>
          <w:szCs w:val="24"/>
        </w:rPr>
        <w:t xml:space="preserve">and </w:t>
      </w:r>
      <w:r w:rsidR="161F798D" w:rsidRPr="544171E9">
        <w:rPr>
          <w:rFonts w:eastAsia="Arial"/>
          <w:sz w:val="24"/>
          <w:szCs w:val="24"/>
        </w:rPr>
        <w:t xml:space="preserve">skills and experience </w:t>
      </w:r>
      <w:r w:rsidRPr="544171E9">
        <w:rPr>
          <w:rFonts w:eastAsia="Arial"/>
          <w:sz w:val="24"/>
          <w:szCs w:val="24"/>
        </w:rPr>
        <w:t>available to people in their community</w:t>
      </w:r>
      <w:r w:rsidR="400054E7" w:rsidRPr="544171E9">
        <w:rPr>
          <w:rFonts w:eastAsia="Arial"/>
          <w:sz w:val="24"/>
          <w:szCs w:val="24"/>
        </w:rPr>
        <w:t>)</w:t>
      </w:r>
      <w:r w:rsidRPr="544171E9">
        <w:rPr>
          <w:rFonts w:eastAsia="Arial"/>
          <w:sz w:val="24"/>
          <w:szCs w:val="24"/>
        </w:rPr>
        <w:t xml:space="preserve">. The </w:t>
      </w:r>
      <w:r w:rsidR="00F71F62" w:rsidRPr="544171E9">
        <w:rPr>
          <w:rFonts w:eastAsia="Arial"/>
          <w:sz w:val="24"/>
          <w:szCs w:val="24"/>
        </w:rPr>
        <w:t>P</w:t>
      </w:r>
      <w:r w:rsidRPr="544171E9">
        <w:rPr>
          <w:rFonts w:eastAsia="Arial"/>
          <w:sz w:val="24"/>
          <w:szCs w:val="24"/>
        </w:rPr>
        <w:t>rovider will promote and utili</w:t>
      </w:r>
      <w:r w:rsidR="00E22A8E" w:rsidRPr="544171E9">
        <w:rPr>
          <w:rFonts w:eastAsia="Arial"/>
          <w:sz w:val="24"/>
          <w:szCs w:val="24"/>
        </w:rPr>
        <w:t>s</w:t>
      </w:r>
      <w:r w:rsidRPr="544171E9">
        <w:rPr>
          <w:rFonts w:eastAsia="Arial"/>
          <w:sz w:val="24"/>
          <w:szCs w:val="24"/>
        </w:rPr>
        <w:t>e current and emerging assets, resources, and initiatives to help individuals achieve positive outcomes. Support may cover essential needs such as food, utilities, and emergency expenses, as well as alleviate financial and emotional distress through grants, community program</w:t>
      </w:r>
      <w:r w:rsidR="04482E42" w:rsidRPr="544171E9">
        <w:rPr>
          <w:rFonts w:eastAsia="Arial"/>
          <w:sz w:val="24"/>
          <w:szCs w:val="24"/>
        </w:rPr>
        <w:t>me</w:t>
      </w:r>
      <w:r w:rsidRPr="544171E9">
        <w:rPr>
          <w:rFonts w:eastAsia="Arial"/>
          <w:sz w:val="24"/>
          <w:szCs w:val="24"/>
        </w:rPr>
        <w:t xml:space="preserve">s, micro-grants, local initiatives, and preventative health measures. Examples include the housing support fund as well as services funded by Public Health: </w:t>
      </w:r>
      <w:hyperlink r:id="rId17">
        <w:r w:rsidR="00F21AAD" w:rsidRPr="544171E9">
          <w:rPr>
            <w:rStyle w:val="Hyperlink"/>
            <w:rFonts w:eastAsia="Arial" w:cs="Arial"/>
            <w:szCs w:val="24"/>
          </w:rPr>
          <w:t>www.norfolk.gov.uk/article/42480/Healthy-fulfilling-independent-lives</w:t>
        </w:r>
      </w:hyperlink>
      <w:r w:rsidR="00F21AAD" w:rsidRPr="544171E9">
        <w:rPr>
          <w:rFonts w:eastAsia="Arial"/>
          <w:sz w:val="24"/>
          <w:szCs w:val="24"/>
        </w:rPr>
        <w:t xml:space="preserve">. </w:t>
      </w:r>
    </w:p>
    <w:p w14:paraId="101BB216" w14:textId="27F60944" w:rsidR="005C4618" w:rsidRPr="00346C09" w:rsidRDefault="005C4618" w:rsidP="544171E9">
      <w:pPr>
        <w:pStyle w:val="BodyText"/>
        <w:spacing w:before="120"/>
        <w:rPr>
          <w:rFonts w:eastAsia="Arial"/>
          <w:sz w:val="24"/>
          <w:szCs w:val="24"/>
        </w:rPr>
      </w:pPr>
      <w:r w:rsidRPr="544171E9">
        <w:rPr>
          <w:rFonts w:eastAsia="Arial"/>
          <w:sz w:val="24"/>
          <w:szCs w:val="24"/>
        </w:rPr>
        <w:t xml:space="preserve">Where no suitable services exist, the </w:t>
      </w:r>
      <w:r w:rsidR="00F71F62" w:rsidRPr="544171E9">
        <w:rPr>
          <w:rFonts w:eastAsia="Arial"/>
          <w:sz w:val="24"/>
          <w:szCs w:val="24"/>
        </w:rPr>
        <w:t>P</w:t>
      </w:r>
      <w:r w:rsidRPr="544171E9">
        <w:rPr>
          <w:rFonts w:eastAsia="Arial"/>
          <w:sz w:val="24"/>
          <w:szCs w:val="24"/>
        </w:rPr>
        <w:t>rovider should work with the person to develop a bespoke offer</w:t>
      </w:r>
      <w:r w:rsidR="616CD827" w:rsidRPr="544171E9">
        <w:rPr>
          <w:rFonts w:eastAsia="Arial"/>
          <w:sz w:val="24"/>
          <w:szCs w:val="24"/>
        </w:rPr>
        <w:t>,</w:t>
      </w:r>
      <w:r w:rsidR="0B450189" w:rsidRPr="544171E9">
        <w:rPr>
          <w:rFonts w:eastAsia="Arial"/>
          <w:sz w:val="24"/>
          <w:szCs w:val="24"/>
        </w:rPr>
        <w:t xml:space="preserve"> </w:t>
      </w:r>
      <w:r w:rsidR="616CD827" w:rsidRPr="544171E9">
        <w:rPr>
          <w:rFonts w:eastAsia="Arial"/>
          <w:sz w:val="24"/>
          <w:szCs w:val="24"/>
        </w:rPr>
        <w:t xml:space="preserve">and capture learning to inform opportunities for innovation and improvement to address </w:t>
      </w:r>
      <w:r w:rsidR="1E242945" w:rsidRPr="544171E9">
        <w:rPr>
          <w:rFonts w:eastAsia="Arial"/>
          <w:sz w:val="24"/>
          <w:szCs w:val="24"/>
        </w:rPr>
        <w:t>that</w:t>
      </w:r>
      <w:r w:rsidRPr="544171E9">
        <w:rPr>
          <w:rFonts w:eastAsia="Arial"/>
          <w:sz w:val="24"/>
          <w:szCs w:val="24"/>
        </w:rPr>
        <w:t>.</w:t>
      </w:r>
    </w:p>
    <w:p w14:paraId="118BB383" w14:textId="14557492" w:rsidR="005C4618" w:rsidRPr="00346C09" w:rsidRDefault="005C4618" w:rsidP="544171E9">
      <w:pPr>
        <w:pStyle w:val="BodyText"/>
        <w:spacing w:before="240"/>
        <w:rPr>
          <w:rFonts w:eastAsia="Arial"/>
          <w:b/>
          <w:sz w:val="24"/>
          <w:szCs w:val="24"/>
        </w:rPr>
      </w:pPr>
      <w:r w:rsidRPr="544171E9">
        <w:rPr>
          <w:rFonts w:eastAsia="Arial"/>
          <w:b/>
          <w:sz w:val="24"/>
          <w:szCs w:val="24"/>
        </w:rPr>
        <w:t xml:space="preserve">Service </w:t>
      </w:r>
      <w:r w:rsidR="26CA4509" w:rsidRPr="544171E9">
        <w:rPr>
          <w:rFonts w:eastAsia="Arial"/>
          <w:b/>
          <w:bCs/>
          <w:sz w:val="24"/>
          <w:szCs w:val="24"/>
        </w:rPr>
        <w:t>d</w:t>
      </w:r>
      <w:r w:rsidR="7F8D8CBE" w:rsidRPr="544171E9">
        <w:rPr>
          <w:rFonts w:eastAsia="Arial"/>
          <w:b/>
          <w:bCs/>
          <w:sz w:val="24"/>
          <w:szCs w:val="24"/>
        </w:rPr>
        <w:t>uration</w:t>
      </w:r>
      <w:r w:rsidRPr="544171E9">
        <w:rPr>
          <w:rFonts w:eastAsia="Arial"/>
          <w:b/>
          <w:sz w:val="24"/>
          <w:szCs w:val="24"/>
        </w:rPr>
        <w:t xml:space="preserve"> and </w:t>
      </w:r>
      <w:r w:rsidR="0A1E007F" w:rsidRPr="544171E9">
        <w:rPr>
          <w:rFonts w:eastAsia="Arial"/>
          <w:b/>
          <w:bCs/>
          <w:sz w:val="24"/>
          <w:szCs w:val="24"/>
        </w:rPr>
        <w:t>m</w:t>
      </w:r>
      <w:r w:rsidR="7F8D8CBE" w:rsidRPr="544171E9">
        <w:rPr>
          <w:rFonts w:eastAsia="Arial"/>
          <w:b/>
          <w:bCs/>
          <w:sz w:val="24"/>
          <w:szCs w:val="24"/>
        </w:rPr>
        <w:t>onitoring</w:t>
      </w:r>
    </w:p>
    <w:p w14:paraId="2BC2B19E" w14:textId="08DDDA81" w:rsidR="00DA2A13" w:rsidRPr="00346C09" w:rsidRDefault="005C4618" w:rsidP="544171E9">
      <w:pPr>
        <w:pStyle w:val="BodyText"/>
        <w:spacing w:before="120"/>
        <w:rPr>
          <w:rFonts w:eastAsia="Arial"/>
          <w:sz w:val="24"/>
          <w:szCs w:val="24"/>
          <w:highlight w:val="yellow"/>
        </w:rPr>
      </w:pPr>
      <w:r w:rsidRPr="544171E9">
        <w:rPr>
          <w:rFonts w:eastAsia="Arial"/>
          <w:sz w:val="24"/>
          <w:szCs w:val="24"/>
        </w:rPr>
        <w:t>While there is no fixed length of service, interventions should be short-term with the aim of supporting the person to develop the strengths, knowledge, and confidence to access assets within their local community. Providers will</w:t>
      </w:r>
      <w:r w:rsidR="00ED4273" w:rsidRPr="544171E9">
        <w:rPr>
          <w:rFonts w:eastAsia="Arial"/>
          <w:sz w:val="24"/>
          <w:szCs w:val="24"/>
        </w:rPr>
        <w:t xml:space="preserve"> help </w:t>
      </w:r>
      <w:r w:rsidR="005A6343" w:rsidRPr="544171E9">
        <w:rPr>
          <w:rFonts w:eastAsia="Arial"/>
          <w:sz w:val="24"/>
          <w:szCs w:val="24"/>
        </w:rPr>
        <w:t xml:space="preserve">to coordinate support for </w:t>
      </w:r>
      <w:r w:rsidR="5318AC1B" w:rsidRPr="544171E9">
        <w:rPr>
          <w:rFonts w:eastAsia="Arial"/>
          <w:sz w:val="24"/>
          <w:szCs w:val="24"/>
        </w:rPr>
        <w:t>people</w:t>
      </w:r>
      <w:r w:rsidR="00AC420D" w:rsidRPr="544171E9">
        <w:rPr>
          <w:rFonts w:eastAsia="Arial"/>
          <w:sz w:val="24"/>
          <w:szCs w:val="24"/>
        </w:rPr>
        <w:t>,</w:t>
      </w:r>
      <w:r w:rsidRPr="544171E9">
        <w:rPr>
          <w:rFonts w:eastAsia="Arial"/>
          <w:sz w:val="24"/>
          <w:szCs w:val="24"/>
        </w:rPr>
        <w:t xml:space="preserve"> facilitating access to other services</w:t>
      </w:r>
      <w:r w:rsidR="52247010" w:rsidRPr="544171E9">
        <w:rPr>
          <w:rFonts w:eastAsia="Arial"/>
          <w:sz w:val="24"/>
          <w:szCs w:val="24"/>
        </w:rPr>
        <w:t>,</w:t>
      </w:r>
      <w:r w:rsidRPr="544171E9">
        <w:rPr>
          <w:rFonts w:eastAsia="Arial"/>
          <w:sz w:val="24"/>
          <w:szCs w:val="24"/>
        </w:rPr>
        <w:t xml:space="preserve"> as mentioned above. Outcomes should be monitored </w:t>
      </w:r>
      <w:r w:rsidR="00D2033F" w:rsidRPr="544171E9">
        <w:rPr>
          <w:rFonts w:eastAsia="Arial"/>
          <w:sz w:val="24"/>
          <w:szCs w:val="24"/>
        </w:rPr>
        <w:t xml:space="preserve">regularly through the </w:t>
      </w:r>
      <w:r w:rsidR="00A50691" w:rsidRPr="544171E9">
        <w:rPr>
          <w:rFonts w:eastAsia="Arial"/>
          <w:sz w:val="24"/>
          <w:szCs w:val="24"/>
        </w:rPr>
        <w:t>support process</w:t>
      </w:r>
      <w:r w:rsidR="00DA2A13" w:rsidRPr="544171E9">
        <w:rPr>
          <w:rFonts w:eastAsia="Arial"/>
          <w:sz w:val="24"/>
          <w:szCs w:val="24"/>
        </w:rPr>
        <w:t xml:space="preserve"> and follow-up sessions </w:t>
      </w:r>
      <w:r w:rsidR="1942B2A8" w:rsidRPr="544171E9">
        <w:rPr>
          <w:rFonts w:eastAsia="Arial"/>
          <w:sz w:val="24"/>
          <w:szCs w:val="24"/>
        </w:rPr>
        <w:t>(</w:t>
      </w:r>
      <w:r w:rsidR="00DA2A13" w:rsidRPr="544171E9">
        <w:rPr>
          <w:rFonts w:eastAsia="Arial"/>
          <w:sz w:val="24"/>
          <w:szCs w:val="24"/>
        </w:rPr>
        <w:t>e.g. at 3-, 6- and 12-months</w:t>
      </w:r>
      <w:r w:rsidR="2887A4B3" w:rsidRPr="544171E9">
        <w:rPr>
          <w:rFonts w:eastAsia="Arial"/>
          <w:sz w:val="24"/>
          <w:szCs w:val="24"/>
        </w:rPr>
        <w:t>)</w:t>
      </w:r>
      <w:r w:rsidR="00DA2A13" w:rsidRPr="544171E9">
        <w:rPr>
          <w:rFonts w:eastAsia="Arial"/>
          <w:sz w:val="24"/>
          <w:szCs w:val="24"/>
        </w:rPr>
        <w:t xml:space="preserve"> following completion of the Intervention Plan will form a key part of the ongoing learning and evaluation process.</w:t>
      </w:r>
    </w:p>
    <w:p w14:paraId="39FDA171" w14:textId="64025984" w:rsidR="005C4618" w:rsidRPr="00346C09" w:rsidRDefault="005C4618" w:rsidP="544171E9">
      <w:pPr>
        <w:pStyle w:val="BodyText"/>
        <w:spacing w:before="240"/>
        <w:rPr>
          <w:rFonts w:eastAsia="Arial"/>
          <w:b/>
          <w:sz w:val="24"/>
          <w:szCs w:val="24"/>
        </w:rPr>
      </w:pPr>
      <w:r w:rsidRPr="544171E9">
        <w:rPr>
          <w:rFonts w:eastAsia="Arial"/>
          <w:b/>
          <w:sz w:val="24"/>
          <w:szCs w:val="24"/>
        </w:rPr>
        <w:t xml:space="preserve">Compliance and </w:t>
      </w:r>
      <w:r w:rsidR="4B5F1C0A" w:rsidRPr="544171E9">
        <w:rPr>
          <w:rFonts w:eastAsia="Arial"/>
          <w:b/>
          <w:bCs/>
          <w:sz w:val="24"/>
          <w:szCs w:val="24"/>
        </w:rPr>
        <w:t>a</w:t>
      </w:r>
      <w:r w:rsidR="7F8D8CBE" w:rsidRPr="544171E9">
        <w:rPr>
          <w:rFonts w:eastAsia="Arial"/>
          <w:b/>
          <w:bCs/>
          <w:sz w:val="24"/>
          <w:szCs w:val="24"/>
        </w:rPr>
        <w:t>lignment</w:t>
      </w:r>
      <w:r w:rsidR="00152E21" w:rsidRPr="544171E9">
        <w:rPr>
          <w:rFonts w:eastAsia="Arial"/>
          <w:b/>
          <w:sz w:val="24"/>
          <w:szCs w:val="24"/>
        </w:rPr>
        <w:t xml:space="preserve"> to </w:t>
      </w:r>
      <w:r w:rsidR="2B88EAD2" w:rsidRPr="544171E9">
        <w:rPr>
          <w:rFonts w:eastAsia="Arial"/>
          <w:b/>
          <w:bCs/>
          <w:sz w:val="24"/>
          <w:szCs w:val="24"/>
        </w:rPr>
        <w:t>l</w:t>
      </w:r>
      <w:r w:rsidR="4722DA0C" w:rsidRPr="544171E9">
        <w:rPr>
          <w:rFonts w:eastAsia="Arial"/>
          <w:b/>
          <w:bCs/>
          <w:sz w:val="24"/>
          <w:szCs w:val="24"/>
        </w:rPr>
        <w:t xml:space="preserve">ocal </w:t>
      </w:r>
      <w:r w:rsidR="13F33B70" w:rsidRPr="544171E9">
        <w:rPr>
          <w:rFonts w:eastAsia="Arial"/>
          <w:b/>
          <w:bCs/>
          <w:sz w:val="24"/>
          <w:szCs w:val="24"/>
        </w:rPr>
        <w:t>s</w:t>
      </w:r>
      <w:r w:rsidR="4722DA0C" w:rsidRPr="544171E9">
        <w:rPr>
          <w:rFonts w:eastAsia="Arial"/>
          <w:b/>
          <w:bCs/>
          <w:sz w:val="24"/>
          <w:szCs w:val="24"/>
        </w:rPr>
        <w:t>trategies</w:t>
      </w:r>
    </w:p>
    <w:p w14:paraId="75957B4E" w14:textId="6218CA77" w:rsidR="00FC4861" w:rsidRDefault="005C4618" w:rsidP="544171E9">
      <w:pPr>
        <w:pStyle w:val="BodyText"/>
        <w:spacing w:before="120"/>
        <w:rPr>
          <w:rFonts w:eastAsia="Arial"/>
          <w:sz w:val="24"/>
          <w:szCs w:val="24"/>
        </w:rPr>
      </w:pPr>
      <w:r w:rsidRPr="544171E9">
        <w:rPr>
          <w:rFonts w:eastAsia="Arial"/>
          <w:sz w:val="24"/>
          <w:szCs w:val="24"/>
        </w:rPr>
        <w:t xml:space="preserve">Local Authorities have several key responsibilities under the Care Act 2014, including promoting wellbeing, preventing the need for care and support, promoting integration, cooperating with other agencies, and safeguarding adults at risk. These responsibilities aim to create a supportive, empowering, and enabling social care system. Any intervention provided as part of this offer should be in accordance with the Care Act 2014. More broadly, the model should align with </w:t>
      </w:r>
      <w:r w:rsidR="00964E00">
        <w:rPr>
          <w:rFonts w:eastAsia="Arial"/>
          <w:sz w:val="24"/>
          <w:szCs w:val="24"/>
        </w:rPr>
        <w:t xml:space="preserve">Norfolk and Waveney Integrated Care System </w:t>
      </w:r>
      <w:r w:rsidRPr="544171E9">
        <w:rPr>
          <w:rFonts w:eastAsia="Arial"/>
          <w:sz w:val="24"/>
          <w:szCs w:val="24"/>
        </w:rPr>
        <w:t>wider</w:t>
      </w:r>
      <w:r w:rsidR="003076CC">
        <w:rPr>
          <w:rFonts w:eastAsia="Arial"/>
          <w:sz w:val="24"/>
          <w:szCs w:val="24"/>
        </w:rPr>
        <w:t xml:space="preserve"> priorities</w:t>
      </w:r>
      <w:r w:rsidRPr="544171E9">
        <w:rPr>
          <w:rFonts w:eastAsia="Arial"/>
          <w:sz w:val="24"/>
          <w:szCs w:val="24"/>
        </w:rPr>
        <w:t>, such as</w:t>
      </w:r>
      <w:r w:rsidR="00FC4861">
        <w:rPr>
          <w:rFonts w:eastAsia="Arial"/>
          <w:sz w:val="24"/>
          <w:szCs w:val="24"/>
        </w:rPr>
        <w:t>:</w:t>
      </w:r>
    </w:p>
    <w:p w14:paraId="4C277188" w14:textId="77777777" w:rsidR="00A91688" w:rsidRDefault="00A91688" w:rsidP="544171E9">
      <w:pPr>
        <w:pStyle w:val="BodyText"/>
        <w:spacing w:before="120"/>
        <w:rPr>
          <w:rFonts w:eastAsia="Arial"/>
          <w:sz w:val="24"/>
          <w:szCs w:val="24"/>
        </w:rPr>
      </w:pPr>
    </w:p>
    <w:p w14:paraId="7EDF83C7" w14:textId="7F7A2838" w:rsidR="00FC4861" w:rsidRDefault="005C4618" w:rsidP="00A91688">
      <w:pPr>
        <w:pStyle w:val="BodyText"/>
        <w:numPr>
          <w:ilvl w:val="0"/>
          <w:numId w:val="60"/>
        </w:numPr>
        <w:spacing w:before="120"/>
        <w:rPr>
          <w:rFonts w:eastAsia="Arial"/>
          <w:sz w:val="24"/>
          <w:szCs w:val="24"/>
        </w:rPr>
      </w:pPr>
      <w:r w:rsidRPr="544171E9">
        <w:rPr>
          <w:rFonts w:eastAsia="Arial"/>
          <w:sz w:val="24"/>
          <w:szCs w:val="24"/>
        </w:rPr>
        <w:t>Ageing Well Strateg</w:t>
      </w:r>
      <w:r w:rsidR="003F5EFC">
        <w:rPr>
          <w:rFonts w:eastAsia="Arial"/>
          <w:sz w:val="24"/>
          <w:szCs w:val="24"/>
        </w:rPr>
        <w:t>ic Framework:</w:t>
      </w:r>
    </w:p>
    <w:p w14:paraId="73EAA88D" w14:textId="3C29EB11" w:rsidR="003F5EFC" w:rsidRDefault="003F5EFC" w:rsidP="00A91688">
      <w:pPr>
        <w:pStyle w:val="BodyText"/>
        <w:spacing w:before="120"/>
        <w:ind w:left="720"/>
        <w:rPr>
          <w:rFonts w:eastAsia="Arial"/>
          <w:sz w:val="24"/>
          <w:szCs w:val="24"/>
        </w:rPr>
      </w:pPr>
      <w:hyperlink r:id="rId18" w:history="1">
        <w:r w:rsidRPr="003F5EFC">
          <w:rPr>
            <w:rStyle w:val="Hyperlink"/>
            <w:rFonts w:eastAsia="Arial" w:cs="Arial"/>
            <w:szCs w:val="24"/>
          </w:rPr>
          <w:t>Norfolk and Waveney Integrated Care System (ICS) Ageing Well Strategic Framework (Draft V2.3)</w:t>
        </w:r>
      </w:hyperlink>
    </w:p>
    <w:p w14:paraId="77EE1702" w14:textId="641B21BC" w:rsidR="00E86E1C" w:rsidRDefault="00E86E1C" w:rsidP="00E86E1C">
      <w:pPr>
        <w:pStyle w:val="BodyText"/>
        <w:spacing w:before="120"/>
        <w:rPr>
          <w:rFonts w:eastAsia="Arial"/>
          <w:sz w:val="24"/>
          <w:szCs w:val="24"/>
        </w:rPr>
      </w:pPr>
    </w:p>
    <w:p w14:paraId="5227461D" w14:textId="4FFFE3C1" w:rsidR="005C4618" w:rsidRDefault="00372EE2" w:rsidP="00A91688">
      <w:pPr>
        <w:pStyle w:val="BodyText"/>
        <w:numPr>
          <w:ilvl w:val="0"/>
          <w:numId w:val="60"/>
        </w:numPr>
        <w:spacing w:before="120"/>
        <w:rPr>
          <w:rFonts w:eastAsia="Arial"/>
          <w:sz w:val="24"/>
          <w:szCs w:val="24"/>
        </w:rPr>
      </w:pPr>
      <w:r>
        <w:rPr>
          <w:rFonts w:eastAsia="Arial"/>
          <w:sz w:val="24"/>
          <w:szCs w:val="24"/>
        </w:rPr>
        <w:t xml:space="preserve">The </w:t>
      </w:r>
      <w:r w:rsidR="005C4618" w:rsidRPr="544171E9">
        <w:rPr>
          <w:rFonts w:eastAsia="Arial"/>
          <w:sz w:val="24"/>
          <w:szCs w:val="24"/>
        </w:rPr>
        <w:t>Health Inequalities Strategy</w:t>
      </w:r>
      <w:r w:rsidR="00964E00">
        <w:rPr>
          <w:rFonts w:eastAsia="Arial"/>
          <w:sz w:val="24"/>
          <w:szCs w:val="24"/>
        </w:rPr>
        <w:t xml:space="preserve"> Framework:</w:t>
      </w:r>
    </w:p>
    <w:p w14:paraId="7B37A8B9" w14:textId="2DD3284A" w:rsidR="00372EE2" w:rsidRDefault="00DA2C5E" w:rsidP="00A91688">
      <w:pPr>
        <w:pStyle w:val="BodyText"/>
        <w:spacing w:before="120"/>
        <w:ind w:left="720"/>
        <w:rPr>
          <w:rFonts w:eastAsia="Arial"/>
          <w:sz w:val="24"/>
          <w:szCs w:val="24"/>
        </w:rPr>
      </w:pPr>
      <w:hyperlink r:id="rId19" w:history="1">
        <w:r w:rsidRPr="00DA2C5E">
          <w:rPr>
            <w:rStyle w:val="Hyperlink"/>
            <w:rFonts w:eastAsia="Arial" w:cs="Arial"/>
            <w:szCs w:val="24"/>
          </w:rPr>
          <w:t>Norfolk and Waveney Health Inequalities Strategic Framework</w:t>
        </w:r>
      </w:hyperlink>
    </w:p>
    <w:p w14:paraId="7F607C4D" w14:textId="77777777" w:rsidR="00DA2C5E" w:rsidRDefault="00DA2C5E" w:rsidP="544171E9">
      <w:pPr>
        <w:pStyle w:val="BodyText"/>
        <w:spacing w:before="120"/>
        <w:rPr>
          <w:rFonts w:eastAsia="Arial"/>
          <w:sz w:val="24"/>
          <w:szCs w:val="24"/>
        </w:rPr>
      </w:pPr>
    </w:p>
    <w:p w14:paraId="4AC99D34" w14:textId="36F8BC67" w:rsidR="00981DC6" w:rsidRDefault="00372EE2" w:rsidP="00A91688">
      <w:pPr>
        <w:pStyle w:val="BodyText"/>
        <w:numPr>
          <w:ilvl w:val="0"/>
          <w:numId w:val="60"/>
        </w:numPr>
        <w:spacing w:before="120"/>
        <w:rPr>
          <w:rFonts w:eastAsia="Arial"/>
          <w:sz w:val="24"/>
          <w:szCs w:val="24"/>
        </w:rPr>
      </w:pPr>
      <w:r w:rsidRPr="544171E9">
        <w:rPr>
          <w:rFonts w:eastAsia="Arial"/>
          <w:sz w:val="24"/>
          <w:szCs w:val="24"/>
        </w:rPr>
        <w:t xml:space="preserve">Population Health Management </w:t>
      </w:r>
      <w:r w:rsidR="001167AB">
        <w:rPr>
          <w:rFonts w:eastAsia="Arial"/>
          <w:sz w:val="24"/>
          <w:szCs w:val="24"/>
        </w:rPr>
        <w:t>Strategy</w:t>
      </w:r>
      <w:r w:rsidR="00981DC6">
        <w:rPr>
          <w:rFonts w:eastAsia="Arial"/>
          <w:sz w:val="24"/>
          <w:szCs w:val="24"/>
        </w:rPr>
        <w:t xml:space="preserve"> 2024 – 2029:</w:t>
      </w:r>
    </w:p>
    <w:p w14:paraId="033A8B48" w14:textId="7DA2285C" w:rsidR="00372EE2" w:rsidRDefault="00FA2134" w:rsidP="00A91688">
      <w:pPr>
        <w:pStyle w:val="BodyText"/>
        <w:spacing w:before="120"/>
        <w:ind w:left="720"/>
        <w:rPr>
          <w:rFonts w:eastAsia="Arial"/>
          <w:sz w:val="24"/>
          <w:szCs w:val="24"/>
        </w:rPr>
      </w:pPr>
      <w:hyperlink r:id="rId20" w:history="1">
        <w:r w:rsidRPr="00FA2134">
          <w:rPr>
            <w:rStyle w:val="Hyperlink"/>
            <w:rFonts w:eastAsia="Arial" w:cs="Arial"/>
            <w:szCs w:val="24"/>
          </w:rPr>
          <w:t>Population Health Management Strategy - final designed version.pdf</w:t>
        </w:r>
      </w:hyperlink>
    </w:p>
    <w:p w14:paraId="6475D42C" w14:textId="4170BBC3" w:rsidR="00372EE2" w:rsidRPr="00346C09" w:rsidRDefault="00372EE2" w:rsidP="544171E9">
      <w:pPr>
        <w:pStyle w:val="BodyText"/>
        <w:spacing w:before="120"/>
        <w:rPr>
          <w:rFonts w:eastAsia="Arial"/>
          <w:sz w:val="24"/>
          <w:szCs w:val="24"/>
        </w:rPr>
      </w:pPr>
    </w:p>
    <w:p w14:paraId="47B9AD1D" w14:textId="7852E613" w:rsidR="005C4618" w:rsidRPr="00346C09" w:rsidRDefault="005C4618" w:rsidP="544171E9">
      <w:pPr>
        <w:pStyle w:val="BodyText"/>
        <w:spacing w:before="240"/>
        <w:rPr>
          <w:rFonts w:eastAsia="Arial"/>
          <w:b/>
          <w:sz w:val="24"/>
          <w:szCs w:val="24"/>
        </w:rPr>
      </w:pPr>
      <w:r w:rsidRPr="544171E9">
        <w:rPr>
          <w:rFonts w:eastAsia="Arial"/>
          <w:b/>
          <w:sz w:val="24"/>
          <w:szCs w:val="24"/>
        </w:rPr>
        <w:t xml:space="preserve">Partnerships and </w:t>
      </w:r>
      <w:r w:rsidR="5DF1DCDB" w:rsidRPr="544171E9">
        <w:rPr>
          <w:rFonts w:eastAsia="Arial"/>
          <w:b/>
          <w:bCs/>
          <w:sz w:val="24"/>
          <w:szCs w:val="24"/>
        </w:rPr>
        <w:t>e</w:t>
      </w:r>
      <w:r w:rsidR="7F8D8CBE" w:rsidRPr="544171E9">
        <w:rPr>
          <w:rFonts w:eastAsia="Arial"/>
          <w:b/>
          <w:bCs/>
          <w:sz w:val="24"/>
          <w:szCs w:val="24"/>
        </w:rPr>
        <w:t>ngagement</w:t>
      </w:r>
    </w:p>
    <w:p w14:paraId="3932FE90" w14:textId="4A015700" w:rsidR="005C4618" w:rsidRPr="00346C09" w:rsidRDefault="005C4618" w:rsidP="544171E9">
      <w:pPr>
        <w:pStyle w:val="BodyText"/>
        <w:spacing w:before="120"/>
        <w:rPr>
          <w:rFonts w:eastAsia="Arial"/>
          <w:sz w:val="24"/>
          <w:szCs w:val="24"/>
        </w:rPr>
      </w:pPr>
      <w:r w:rsidRPr="544171E9">
        <w:rPr>
          <w:rFonts w:eastAsia="Arial"/>
          <w:sz w:val="24"/>
          <w:szCs w:val="24"/>
        </w:rPr>
        <w:t xml:space="preserve">The </w:t>
      </w:r>
      <w:r w:rsidR="00F71F62" w:rsidRPr="544171E9">
        <w:rPr>
          <w:rFonts w:eastAsia="Arial"/>
          <w:sz w:val="24"/>
          <w:szCs w:val="24"/>
        </w:rPr>
        <w:t>P</w:t>
      </w:r>
      <w:r w:rsidRPr="544171E9">
        <w:rPr>
          <w:rFonts w:eastAsia="Arial"/>
          <w:sz w:val="24"/>
          <w:szCs w:val="24"/>
        </w:rPr>
        <w:t xml:space="preserve">rovider should foster positive relationships across the </w:t>
      </w:r>
      <w:r w:rsidR="30E0D337" w:rsidRPr="544171E9">
        <w:rPr>
          <w:rFonts w:eastAsia="Arial"/>
          <w:sz w:val="24"/>
          <w:szCs w:val="24"/>
        </w:rPr>
        <w:t>ICS</w:t>
      </w:r>
      <w:r w:rsidRPr="544171E9">
        <w:rPr>
          <w:rFonts w:eastAsia="Arial"/>
          <w:sz w:val="24"/>
          <w:szCs w:val="24"/>
        </w:rPr>
        <w:t>, working in close partnership with the NHS, Local Authorit</w:t>
      </w:r>
      <w:r w:rsidR="703A8E61" w:rsidRPr="544171E9">
        <w:rPr>
          <w:rFonts w:eastAsia="Arial"/>
          <w:sz w:val="24"/>
          <w:szCs w:val="24"/>
        </w:rPr>
        <w:t>ies</w:t>
      </w:r>
      <w:r w:rsidRPr="544171E9">
        <w:rPr>
          <w:rFonts w:eastAsia="Arial"/>
          <w:sz w:val="24"/>
          <w:szCs w:val="24"/>
        </w:rPr>
        <w:t xml:space="preserve">, and a range of VCFSE and micro providers to deliver accessible and inclusive provision. The </w:t>
      </w:r>
      <w:r w:rsidR="00F71F62" w:rsidRPr="544171E9">
        <w:rPr>
          <w:rFonts w:eastAsia="Arial"/>
          <w:sz w:val="24"/>
          <w:szCs w:val="24"/>
        </w:rPr>
        <w:t>P</w:t>
      </w:r>
      <w:r w:rsidRPr="544171E9">
        <w:rPr>
          <w:rFonts w:eastAsia="Arial"/>
          <w:sz w:val="24"/>
          <w:szCs w:val="24"/>
        </w:rPr>
        <w:t xml:space="preserve">rovider will engage with a wide range of communities, including </w:t>
      </w:r>
      <w:r w:rsidR="00CF2DB9" w:rsidRPr="544171E9">
        <w:rPr>
          <w:rFonts w:eastAsia="Arial"/>
          <w:sz w:val="24"/>
          <w:szCs w:val="24"/>
        </w:rPr>
        <w:t>those</w:t>
      </w:r>
      <w:r w:rsidRPr="544171E9">
        <w:rPr>
          <w:rFonts w:eastAsia="Arial"/>
          <w:sz w:val="24"/>
          <w:szCs w:val="24"/>
        </w:rPr>
        <w:t xml:space="preserve"> who </w:t>
      </w:r>
      <w:r w:rsidR="57A9226A" w:rsidRPr="544171E9">
        <w:rPr>
          <w:rFonts w:eastAsia="Arial"/>
          <w:sz w:val="24"/>
          <w:szCs w:val="24"/>
        </w:rPr>
        <w:t>are</w:t>
      </w:r>
      <w:r w:rsidRPr="544171E9">
        <w:rPr>
          <w:rFonts w:eastAsia="Arial"/>
          <w:sz w:val="24"/>
          <w:szCs w:val="24"/>
        </w:rPr>
        <w:t xml:space="preserve"> marginali</w:t>
      </w:r>
      <w:r w:rsidR="00E22A8E" w:rsidRPr="544171E9">
        <w:rPr>
          <w:rFonts w:eastAsia="Arial"/>
          <w:sz w:val="24"/>
          <w:szCs w:val="24"/>
        </w:rPr>
        <w:t>s</w:t>
      </w:r>
      <w:r w:rsidRPr="544171E9">
        <w:rPr>
          <w:rFonts w:eastAsia="Arial"/>
          <w:sz w:val="24"/>
          <w:szCs w:val="24"/>
        </w:rPr>
        <w:t xml:space="preserve">ed or </w:t>
      </w:r>
      <w:r w:rsidR="005555A4" w:rsidRPr="544171E9">
        <w:rPr>
          <w:rFonts w:eastAsia="Arial"/>
          <w:sz w:val="24"/>
          <w:szCs w:val="24"/>
        </w:rPr>
        <w:t>face barriers accessing services</w:t>
      </w:r>
      <w:r w:rsidRPr="544171E9">
        <w:rPr>
          <w:rFonts w:eastAsia="Arial"/>
          <w:sz w:val="24"/>
          <w:szCs w:val="24"/>
        </w:rPr>
        <w:t xml:space="preserve">. To do this effectively, the </w:t>
      </w:r>
      <w:r w:rsidR="005242F2" w:rsidRPr="544171E9">
        <w:rPr>
          <w:rFonts w:eastAsia="Arial"/>
          <w:sz w:val="24"/>
          <w:szCs w:val="24"/>
        </w:rPr>
        <w:t>P</w:t>
      </w:r>
      <w:r w:rsidRPr="544171E9">
        <w:rPr>
          <w:rFonts w:eastAsia="Arial"/>
          <w:sz w:val="24"/>
          <w:szCs w:val="24"/>
        </w:rPr>
        <w:t xml:space="preserve">rovider will develop targeted engagement strategies that are tailored to the specific needs and characteristics of the </w:t>
      </w:r>
      <w:r w:rsidR="00177426" w:rsidRPr="544171E9">
        <w:rPr>
          <w:rFonts w:eastAsia="Arial"/>
          <w:sz w:val="24"/>
          <w:szCs w:val="24"/>
        </w:rPr>
        <w:t>individuals they are supporting</w:t>
      </w:r>
      <w:r w:rsidRPr="544171E9">
        <w:rPr>
          <w:rFonts w:eastAsia="Arial"/>
          <w:sz w:val="24"/>
          <w:szCs w:val="24"/>
        </w:rPr>
        <w:t>.</w:t>
      </w:r>
      <w:r w:rsidR="5A24D822" w:rsidRPr="544171E9">
        <w:rPr>
          <w:rFonts w:eastAsia="Arial"/>
          <w:sz w:val="24"/>
          <w:szCs w:val="24"/>
        </w:rPr>
        <w:t xml:space="preserve"> This should include approaches to continuous learning, </w:t>
      </w:r>
      <w:r w:rsidR="0BF9FC2A" w:rsidRPr="544171E9">
        <w:rPr>
          <w:rFonts w:eastAsia="Arial"/>
          <w:sz w:val="24"/>
          <w:szCs w:val="24"/>
        </w:rPr>
        <w:t xml:space="preserve">which </w:t>
      </w:r>
      <w:r w:rsidR="5A24D822" w:rsidRPr="544171E9">
        <w:rPr>
          <w:rFonts w:eastAsia="Arial"/>
          <w:sz w:val="24"/>
          <w:szCs w:val="24"/>
        </w:rPr>
        <w:t xml:space="preserve">takes partners, communities and peoples experience </w:t>
      </w:r>
      <w:r w:rsidR="195A018B" w:rsidRPr="544171E9">
        <w:rPr>
          <w:rFonts w:eastAsia="Arial"/>
          <w:sz w:val="24"/>
          <w:szCs w:val="24"/>
        </w:rPr>
        <w:t>to deliver a continuous process of learning and adaptation.</w:t>
      </w:r>
    </w:p>
    <w:p w14:paraId="745CA9A9" w14:textId="55E949B6" w:rsidR="005C4618" w:rsidRPr="00346C09" w:rsidRDefault="005C4618" w:rsidP="544171E9">
      <w:pPr>
        <w:pStyle w:val="BodyText"/>
        <w:spacing w:before="240"/>
        <w:rPr>
          <w:rFonts w:eastAsia="Arial"/>
          <w:b/>
          <w:sz w:val="24"/>
          <w:szCs w:val="24"/>
        </w:rPr>
      </w:pPr>
      <w:r w:rsidRPr="544171E9">
        <w:rPr>
          <w:rFonts w:eastAsia="Arial"/>
          <w:b/>
          <w:sz w:val="24"/>
          <w:szCs w:val="24"/>
        </w:rPr>
        <w:t xml:space="preserve">Team </w:t>
      </w:r>
      <w:r w:rsidR="2ADE75F0" w:rsidRPr="544171E9">
        <w:rPr>
          <w:rFonts w:eastAsia="Arial"/>
          <w:b/>
          <w:bCs/>
          <w:sz w:val="24"/>
          <w:szCs w:val="24"/>
        </w:rPr>
        <w:t>s</w:t>
      </w:r>
      <w:r w:rsidR="7F8D8CBE" w:rsidRPr="544171E9">
        <w:rPr>
          <w:rFonts w:eastAsia="Arial"/>
          <w:b/>
          <w:bCs/>
          <w:sz w:val="24"/>
          <w:szCs w:val="24"/>
        </w:rPr>
        <w:t>k</w:t>
      </w:r>
      <w:r w:rsidR="5023B2C5" w:rsidRPr="544171E9">
        <w:rPr>
          <w:rFonts w:eastAsia="Arial"/>
          <w:b/>
          <w:bCs/>
          <w:sz w:val="24"/>
          <w:szCs w:val="24"/>
        </w:rPr>
        <w:t>i</w:t>
      </w:r>
      <w:r w:rsidR="7F8D8CBE" w:rsidRPr="544171E9">
        <w:rPr>
          <w:rFonts w:eastAsia="Arial"/>
          <w:b/>
          <w:bCs/>
          <w:sz w:val="24"/>
          <w:szCs w:val="24"/>
        </w:rPr>
        <w:t>lls</w:t>
      </w:r>
      <w:r w:rsidRPr="544171E9">
        <w:rPr>
          <w:rFonts w:eastAsia="Arial"/>
          <w:b/>
          <w:sz w:val="24"/>
          <w:szCs w:val="24"/>
        </w:rPr>
        <w:t xml:space="preserve"> and </w:t>
      </w:r>
      <w:r w:rsidR="0274B1A5" w:rsidRPr="544171E9">
        <w:rPr>
          <w:rFonts w:eastAsia="Arial"/>
          <w:b/>
          <w:bCs/>
          <w:sz w:val="24"/>
          <w:szCs w:val="24"/>
        </w:rPr>
        <w:t>t</w:t>
      </w:r>
      <w:r w:rsidR="7F8D8CBE" w:rsidRPr="544171E9">
        <w:rPr>
          <w:rFonts w:eastAsia="Arial"/>
          <w:b/>
          <w:bCs/>
          <w:sz w:val="24"/>
          <w:szCs w:val="24"/>
        </w:rPr>
        <w:t>raining</w:t>
      </w:r>
    </w:p>
    <w:p w14:paraId="23EC383B" w14:textId="30483B6C" w:rsidR="00CF351F" w:rsidRDefault="005C4618" w:rsidP="544171E9">
      <w:pPr>
        <w:pStyle w:val="BodyText"/>
        <w:spacing w:before="120"/>
        <w:rPr>
          <w:rFonts w:eastAsia="Arial"/>
          <w:sz w:val="24"/>
          <w:szCs w:val="24"/>
        </w:rPr>
      </w:pPr>
      <w:r w:rsidRPr="544171E9">
        <w:rPr>
          <w:rFonts w:eastAsia="Arial"/>
          <w:sz w:val="24"/>
          <w:szCs w:val="24"/>
        </w:rPr>
        <w:t xml:space="preserve">The </w:t>
      </w:r>
      <w:r w:rsidR="00F71F62" w:rsidRPr="544171E9">
        <w:rPr>
          <w:rFonts w:eastAsia="Arial"/>
          <w:sz w:val="24"/>
          <w:szCs w:val="24"/>
        </w:rPr>
        <w:t>P</w:t>
      </w:r>
      <w:r w:rsidRPr="544171E9">
        <w:rPr>
          <w:rFonts w:eastAsia="Arial"/>
          <w:sz w:val="24"/>
          <w:szCs w:val="24"/>
        </w:rPr>
        <w:t xml:space="preserve">rovider should ensure that their teams (both paid staff and volunteers) have the right skills and experience to complete person-centred planning and support. </w:t>
      </w:r>
      <w:bookmarkStart w:id="4" w:name="_Hlk194485516"/>
      <w:r w:rsidR="00CF351F">
        <w:rPr>
          <w:rFonts w:eastAsia="Arial"/>
          <w:sz w:val="24"/>
          <w:szCs w:val="24"/>
        </w:rPr>
        <w:t>This should include appreciative enquiry/relational practice techniques to maximise opportunities to understand the needs of an individual.</w:t>
      </w:r>
    </w:p>
    <w:bookmarkEnd w:id="4"/>
    <w:p w14:paraId="233E03FE" w14:textId="54A95274" w:rsidR="006F2833" w:rsidRDefault="005C4618" w:rsidP="544171E9">
      <w:pPr>
        <w:pStyle w:val="BodyText"/>
        <w:spacing w:before="120"/>
      </w:pPr>
      <w:r w:rsidRPr="544171E9">
        <w:rPr>
          <w:rFonts w:eastAsia="Arial"/>
          <w:sz w:val="24"/>
          <w:szCs w:val="24"/>
        </w:rPr>
        <w:t>Access is</w:t>
      </w:r>
      <w:r w:rsidR="00CF351F">
        <w:rPr>
          <w:rFonts w:eastAsia="Arial"/>
          <w:sz w:val="24"/>
          <w:szCs w:val="24"/>
        </w:rPr>
        <w:t xml:space="preserve"> also </w:t>
      </w:r>
      <w:r w:rsidRPr="544171E9">
        <w:rPr>
          <w:rFonts w:eastAsia="Arial"/>
          <w:sz w:val="24"/>
          <w:szCs w:val="24"/>
        </w:rPr>
        <w:t>available to the Council’s ‘</w:t>
      </w:r>
      <w:bookmarkStart w:id="5" w:name="_Hlk194485361"/>
      <w:r w:rsidRPr="544171E9">
        <w:rPr>
          <w:rFonts w:eastAsia="Arial"/>
          <w:sz w:val="24"/>
          <w:szCs w:val="24"/>
        </w:rPr>
        <w:t xml:space="preserve">Making Every Conversation Count’ and ‘Appropriate Behaviour </w:t>
      </w:r>
      <w:r w:rsidR="7F8D8CBE" w:rsidRPr="544171E9">
        <w:rPr>
          <w:rFonts w:eastAsia="Arial"/>
          <w:sz w:val="24"/>
          <w:szCs w:val="24"/>
        </w:rPr>
        <w:t>Change</w:t>
      </w:r>
      <w:r w:rsidR="3F84CD5A" w:rsidRPr="544171E9">
        <w:rPr>
          <w:rFonts w:eastAsia="Arial"/>
          <w:sz w:val="24"/>
          <w:szCs w:val="24"/>
        </w:rPr>
        <w:t>’</w:t>
      </w:r>
      <w:r w:rsidR="7F8D8CBE" w:rsidRPr="544171E9">
        <w:rPr>
          <w:rFonts w:eastAsia="Arial"/>
          <w:sz w:val="24"/>
          <w:szCs w:val="24"/>
        </w:rPr>
        <w:t xml:space="preserve"> </w:t>
      </w:r>
      <w:bookmarkEnd w:id="5"/>
      <w:r w:rsidR="7820B004" w:rsidRPr="544171E9">
        <w:rPr>
          <w:rFonts w:eastAsia="Arial"/>
          <w:sz w:val="24"/>
          <w:szCs w:val="24"/>
        </w:rPr>
        <w:t>e-learning</w:t>
      </w:r>
      <w:r w:rsidRPr="544171E9">
        <w:rPr>
          <w:rFonts w:eastAsia="Arial"/>
          <w:sz w:val="24"/>
          <w:szCs w:val="24"/>
        </w:rPr>
        <w:t xml:space="preserve">, and providers should ensure they make provision for their team to take the opportunity offered to engage in this essential training. Details of free training available can be found here: </w:t>
      </w:r>
      <w:hyperlink r:id="rId21">
        <w:r w:rsidR="00C25EEB" w:rsidRPr="544171E9">
          <w:rPr>
            <w:rStyle w:val="Hyperlink"/>
            <w:rFonts w:eastAsia="Arial" w:cs="Arial"/>
            <w:szCs w:val="24"/>
          </w:rPr>
          <w:t>https://healthydialogues.co.uk/offering/ready-to-change/</w:t>
        </w:r>
      </w:hyperlink>
    </w:p>
    <w:p w14:paraId="2B8F3521" w14:textId="0F4E24A6" w:rsidR="00CF351F" w:rsidRDefault="00CF351F" w:rsidP="544171E9">
      <w:pPr>
        <w:pStyle w:val="BodyText"/>
        <w:spacing w:before="120"/>
      </w:pPr>
    </w:p>
    <w:p w14:paraId="1BAE5F8C" w14:textId="2591B548" w:rsidR="00CF351F" w:rsidRPr="00346C09" w:rsidRDefault="00CF351F" w:rsidP="544171E9">
      <w:pPr>
        <w:pStyle w:val="BodyText"/>
        <w:spacing w:before="120"/>
        <w:rPr>
          <w:rFonts w:eastAsia="Arial"/>
          <w:sz w:val="24"/>
          <w:szCs w:val="24"/>
        </w:rPr>
      </w:pPr>
    </w:p>
    <w:p w14:paraId="29B5324A" w14:textId="15F98B2D" w:rsidR="00F968E1" w:rsidRPr="00346C09" w:rsidRDefault="00F968E1" w:rsidP="006F2833">
      <w:pPr>
        <w:pStyle w:val="BodyText"/>
        <w:rPr>
          <w:rFonts w:eastAsiaTheme="minorEastAsia"/>
          <w:bCs/>
          <w:sz w:val="24"/>
          <w:szCs w:val="24"/>
        </w:rPr>
      </w:pPr>
    </w:p>
    <w:p w14:paraId="4739FF03" w14:textId="762C2BC1" w:rsidR="00BE4986" w:rsidRPr="00346C09" w:rsidRDefault="00BE4986">
      <w:pPr>
        <w:suppressAutoHyphens w:val="0"/>
        <w:spacing w:after="160" w:line="259" w:lineRule="auto"/>
        <w:jc w:val="left"/>
        <w:rPr>
          <w:rFonts w:eastAsia="MS ??" w:cs="Arial"/>
          <w:color w:val="000000" w:themeColor="text1"/>
          <w:highlight w:val="yellow"/>
        </w:rPr>
      </w:pPr>
    </w:p>
    <w:p w14:paraId="767DF4C7" w14:textId="61978AD7" w:rsidR="004801CA" w:rsidRPr="009A4F3E" w:rsidRDefault="7B44D787" w:rsidP="009A4F3E">
      <w:pPr>
        <w:pStyle w:val="ListParagraph"/>
        <w:keepNext/>
        <w:numPr>
          <w:ilvl w:val="0"/>
          <w:numId w:val="19"/>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contextualSpacing/>
        <w:jc w:val="left"/>
        <w:outlineLvl w:val="1"/>
        <w:rPr>
          <w:rFonts w:eastAsia="Calibri" w:cs="Arial"/>
          <w:b/>
          <w:spacing w:val="15"/>
          <w:lang w:eastAsia="en-GB"/>
        </w:rPr>
      </w:pPr>
      <w:bookmarkStart w:id="6" w:name="_Toc193740734"/>
      <w:r w:rsidRPr="009A4F3E">
        <w:rPr>
          <w:rFonts w:eastAsia="Calibri" w:cs="Arial"/>
          <w:b/>
          <w:spacing w:val="15"/>
          <w:lang w:eastAsia="en-GB"/>
        </w:rPr>
        <w:t>Expected Outcomes</w:t>
      </w:r>
      <w:bookmarkEnd w:id="6"/>
    </w:p>
    <w:p w14:paraId="18B2A3A3" w14:textId="355E1AFC" w:rsidR="00363793" w:rsidRPr="005702CE" w:rsidRDefault="45AC7B34" w:rsidP="544171E9">
      <w:pPr>
        <w:spacing w:before="240" w:after="120" w:line="257" w:lineRule="auto"/>
        <w:jc w:val="left"/>
        <w:rPr>
          <w:rFonts w:eastAsia="Arial" w:cs="Arial"/>
        </w:rPr>
      </w:pPr>
      <w:r w:rsidRPr="544171E9">
        <w:rPr>
          <w:rFonts w:eastAsia="Arial" w:cs="Arial"/>
          <w:b/>
        </w:rPr>
        <w:t xml:space="preserve">Expected </w:t>
      </w:r>
      <w:r w:rsidR="040E6594" w:rsidRPr="544171E9">
        <w:rPr>
          <w:rFonts w:eastAsia="Arial" w:cs="Arial"/>
          <w:b/>
          <w:bCs/>
        </w:rPr>
        <w:t>o</w:t>
      </w:r>
      <w:r w:rsidR="51380750" w:rsidRPr="544171E9">
        <w:rPr>
          <w:rFonts w:eastAsia="Arial" w:cs="Arial"/>
          <w:b/>
          <w:bCs/>
        </w:rPr>
        <w:t>utcomes</w:t>
      </w:r>
      <w:r w:rsidRPr="544171E9">
        <w:rPr>
          <w:rFonts w:eastAsia="Arial" w:cs="Arial"/>
          <w:b/>
        </w:rPr>
        <w:t xml:space="preserve"> </w:t>
      </w:r>
    </w:p>
    <w:p w14:paraId="46D0AC74" w14:textId="7BE3A027" w:rsidR="00363793" w:rsidRPr="005702CE" w:rsidRDefault="45AC7B34" w:rsidP="544171E9">
      <w:pPr>
        <w:spacing w:after="120" w:line="257" w:lineRule="auto"/>
        <w:jc w:val="left"/>
        <w:rPr>
          <w:rFonts w:eastAsia="Arial" w:cs="Arial"/>
        </w:rPr>
      </w:pPr>
      <w:r w:rsidRPr="544171E9">
        <w:rPr>
          <w:rFonts w:eastAsia="Arial" w:cs="Arial"/>
        </w:rPr>
        <w:t xml:space="preserve">This offer should seek to reduce barriers, instil confidence, and provide toolkits and skills for </w:t>
      </w:r>
      <w:r w:rsidR="3E7695FF" w:rsidRPr="544171E9">
        <w:rPr>
          <w:rFonts w:eastAsia="Arial" w:cs="Arial"/>
        </w:rPr>
        <w:t>people</w:t>
      </w:r>
      <w:r w:rsidR="0D6BE21A" w:rsidRPr="544171E9">
        <w:rPr>
          <w:rFonts w:eastAsia="Arial" w:cs="Arial"/>
        </w:rPr>
        <w:t xml:space="preserve">, which </w:t>
      </w:r>
      <w:r w:rsidR="07396FBE" w:rsidRPr="544171E9">
        <w:rPr>
          <w:rFonts w:eastAsia="Arial" w:cs="Arial"/>
        </w:rPr>
        <w:t>positively</w:t>
      </w:r>
      <w:r w:rsidR="51380750" w:rsidRPr="544171E9">
        <w:rPr>
          <w:rFonts w:eastAsia="Arial" w:cs="Arial"/>
        </w:rPr>
        <w:t xml:space="preserve"> impact</w:t>
      </w:r>
      <w:r w:rsidR="61DE43F7" w:rsidRPr="544171E9">
        <w:rPr>
          <w:rFonts w:eastAsia="Arial" w:cs="Arial"/>
        </w:rPr>
        <w:t>s</w:t>
      </w:r>
      <w:r w:rsidRPr="544171E9">
        <w:rPr>
          <w:rFonts w:eastAsia="Arial" w:cs="Arial"/>
        </w:rPr>
        <w:t xml:space="preserve"> people’s lives, to reduce</w:t>
      </w:r>
      <w:r w:rsidR="46E5EE57" w:rsidRPr="544171E9">
        <w:rPr>
          <w:rFonts w:eastAsia="Arial" w:cs="Arial"/>
        </w:rPr>
        <w:t>,</w:t>
      </w:r>
      <w:r w:rsidRPr="544171E9">
        <w:rPr>
          <w:rFonts w:eastAsia="Arial" w:cs="Arial"/>
        </w:rPr>
        <w:t xml:space="preserve"> delay and prevent the need for social care.</w:t>
      </w:r>
    </w:p>
    <w:p w14:paraId="79E02EFB" w14:textId="4EC9960E" w:rsidR="00363793" w:rsidRPr="005702CE" w:rsidRDefault="00363793" w:rsidP="544171E9">
      <w:pPr>
        <w:spacing w:line="257" w:lineRule="auto"/>
        <w:jc w:val="left"/>
        <w:rPr>
          <w:rFonts w:eastAsia="Arial" w:cs="Arial"/>
        </w:rPr>
      </w:pPr>
    </w:p>
    <w:p w14:paraId="1A326CDC" w14:textId="674E57E3" w:rsidR="00363793" w:rsidRPr="005702CE" w:rsidRDefault="45AC7B34" w:rsidP="544171E9">
      <w:pPr>
        <w:spacing w:before="240" w:line="257" w:lineRule="auto"/>
        <w:jc w:val="left"/>
        <w:rPr>
          <w:rFonts w:eastAsia="Arial" w:cs="Arial"/>
        </w:rPr>
      </w:pPr>
      <w:r w:rsidRPr="544171E9">
        <w:rPr>
          <w:rFonts w:eastAsia="Arial" w:cs="Arial"/>
          <w:b/>
        </w:rPr>
        <w:t xml:space="preserve">For the </w:t>
      </w:r>
      <w:r w:rsidR="2A56E2E4" w:rsidRPr="544171E9">
        <w:rPr>
          <w:rFonts w:eastAsia="Arial" w:cs="Arial"/>
          <w:b/>
          <w:bCs/>
        </w:rPr>
        <w:t>p</w:t>
      </w:r>
      <w:r w:rsidR="51380750" w:rsidRPr="544171E9">
        <w:rPr>
          <w:rFonts w:eastAsia="Arial" w:cs="Arial"/>
          <w:b/>
          <w:bCs/>
        </w:rPr>
        <w:t>erson</w:t>
      </w:r>
    </w:p>
    <w:p w14:paraId="56F1099F" w14:textId="1A21839C" w:rsidR="00363793" w:rsidRPr="005702CE" w:rsidRDefault="45AC7B34" w:rsidP="544171E9">
      <w:pPr>
        <w:spacing w:before="120" w:after="120" w:line="257" w:lineRule="auto"/>
        <w:jc w:val="left"/>
        <w:rPr>
          <w:rFonts w:eastAsia="Arial" w:cs="Arial"/>
        </w:rPr>
      </w:pPr>
      <w:r w:rsidRPr="544171E9">
        <w:rPr>
          <w:rFonts w:eastAsia="Arial" w:cs="Arial"/>
        </w:rPr>
        <w:t>Everyone will have their own specific aspirations to be achieved from this commissioned offer, and this offer should meet those aspirations when other community opportunities cannot. The experience of the offer will be impactful on the person</w:t>
      </w:r>
      <w:r w:rsidR="00BA18CC">
        <w:rPr>
          <w:rFonts w:eastAsia="Arial" w:cs="Arial"/>
        </w:rPr>
        <w:t xml:space="preserve">, and </w:t>
      </w:r>
      <w:r w:rsidR="00A04A41">
        <w:rPr>
          <w:rFonts w:eastAsia="Arial" w:cs="Arial"/>
        </w:rPr>
        <w:t>we want people to say</w:t>
      </w:r>
      <w:r w:rsidR="00F41FBD">
        <w:rPr>
          <w:rFonts w:eastAsia="Arial" w:cs="Arial"/>
        </w:rPr>
        <w:t>:</w:t>
      </w:r>
    </w:p>
    <w:p w14:paraId="51DD2388" w14:textId="64F1D70D" w:rsidR="00363793" w:rsidRPr="005702CE" w:rsidRDefault="45AC7B34" w:rsidP="544171E9">
      <w:pPr>
        <w:pStyle w:val="ListParagraph"/>
        <w:numPr>
          <w:ilvl w:val="0"/>
          <w:numId w:val="18"/>
        </w:numPr>
        <w:spacing w:line="257" w:lineRule="auto"/>
        <w:jc w:val="left"/>
        <w:rPr>
          <w:rFonts w:eastAsia="Arial" w:cs="Arial"/>
          <w:b/>
        </w:rPr>
      </w:pPr>
      <w:r w:rsidRPr="544171E9">
        <w:rPr>
          <w:rFonts w:eastAsia="Arial" w:cs="Arial"/>
          <w:b/>
          <w:color w:val="242424"/>
        </w:rPr>
        <w:t xml:space="preserve">“I feel empowered to manage my health </w:t>
      </w:r>
      <w:r w:rsidR="00314B0F" w:rsidRPr="544171E9">
        <w:rPr>
          <w:rFonts w:eastAsia="Arial" w:cs="Arial"/>
          <w:b/>
          <w:color w:val="242424"/>
        </w:rPr>
        <w:t>and</w:t>
      </w:r>
      <w:r w:rsidRPr="544171E9">
        <w:rPr>
          <w:rFonts w:eastAsia="Arial" w:cs="Arial"/>
          <w:b/>
          <w:color w:val="242424"/>
        </w:rPr>
        <w:t xml:space="preserve"> wellbeing</w:t>
      </w:r>
      <w:r w:rsidR="2974F579" w:rsidRPr="544171E9">
        <w:rPr>
          <w:rFonts w:eastAsia="Arial" w:cs="Arial"/>
          <w:b/>
          <w:color w:val="242424"/>
        </w:rPr>
        <w:t xml:space="preserve">, </w:t>
      </w:r>
      <w:r w:rsidRPr="544171E9">
        <w:rPr>
          <w:rFonts w:eastAsia="Arial" w:cs="Arial"/>
          <w:b/>
          <w:color w:val="242424"/>
        </w:rPr>
        <w:t>know how to seek help when required</w:t>
      </w:r>
      <w:r w:rsidR="2974F579" w:rsidRPr="544171E9">
        <w:rPr>
          <w:rFonts w:eastAsia="Arial" w:cs="Arial"/>
          <w:b/>
          <w:color w:val="242424"/>
        </w:rPr>
        <w:t>, and have the skills to support my decision-making choices that enhance my health and wellbeing</w:t>
      </w:r>
      <w:r w:rsidRPr="544171E9">
        <w:rPr>
          <w:rFonts w:eastAsia="Arial" w:cs="Arial"/>
          <w:b/>
        </w:rPr>
        <w:t>”</w:t>
      </w:r>
      <w:r w:rsidR="56FA7F74" w:rsidRPr="544171E9">
        <w:rPr>
          <w:rFonts w:eastAsia="Arial" w:cs="Arial"/>
          <w:b/>
        </w:rPr>
        <w:t>.</w:t>
      </w:r>
    </w:p>
    <w:p w14:paraId="3C655A5E" w14:textId="757455D0" w:rsidR="00363793" w:rsidRPr="005702CE" w:rsidRDefault="45AC7B34" w:rsidP="544171E9">
      <w:pPr>
        <w:pStyle w:val="ListParagraph"/>
        <w:numPr>
          <w:ilvl w:val="0"/>
          <w:numId w:val="18"/>
        </w:numPr>
        <w:spacing w:line="257" w:lineRule="auto"/>
        <w:jc w:val="left"/>
        <w:rPr>
          <w:rFonts w:eastAsia="Arial" w:cs="Arial"/>
        </w:rPr>
      </w:pPr>
      <w:r w:rsidRPr="544171E9">
        <w:rPr>
          <w:rFonts w:eastAsia="Arial" w:cs="Arial"/>
        </w:rPr>
        <w:t>“</w:t>
      </w:r>
      <w:r w:rsidRPr="544171E9">
        <w:rPr>
          <w:rFonts w:eastAsia="Arial" w:cs="Arial"/>
          <w:b/>
        </w:rPr>
        <w:t xml:space="preserve">I feel stronger and can move </w:t>
      </w:r>
      <w:r w:rsidR="1EBCE2F3" w:rsidRPr="544171E9">
        <w:rPr>
          <w:rFonts w:eastAsia="Arial" w:cs="Arial"/>
          <w:b/>
        </w:rPr>
        <w:t>more easily</w:t>
      </w:r>
      <w:r w:rsidRPr="544171E9">
        <w:rPr>
          <w:rFonts w:eastAsia="Arial" w:cs="Arial"/>
          <w:b/>
        </w:rPr>
        <w:t>. I now have confidence in getting out and about in the community</w:t>
      </w:r>
      <w:r w:rsidRPr="544171E9">
        <w:rPr>
          <w:rFonts w:eastAsia="Arial" w:cs="Arial"/>
        </w:rPr>
        <w:t>”</w:t>
      </w:r>
      <w:r w:rsidR="56FA7F74" w:rsidRPr="544171E9">
        <w:rPr>
          <w:rFonts w:eastAsia="Arial" w:cs="Arial"/>
        </w:rPr>
        <w:t>.</w:t>
      </w:r>
    </w:p>
    <w:p w14:paraId="09A3EE53" w14:textId="4117D978" w:rsidR="00363793" w:rsidRPr="005702CE" w:rsidRDefault="45AC7B34" w:rsidP="544171E9">
      <w:pPr>
        <w:pStyle w:val="ListParagraph"/>
        <w:numPr>
          <w:ilvl w:val="0"/>
          <w:numId w:val="18"/>
        </w:numPr>
        <w:spacing w:line="257" w:lineRule="auto"/>
        <w:jc w:val="left"/>
        <w:rPr>
          <w:rFonts w:eastAsia="Arial" w:cs="Arial"/>
        </w:rPr>
      </w:pPr>
      <w:r w:rsidRPr="544171E9">
        <w:rPr>
          <w:rFonts w:eastAsia="Arial" w:cs="Arial"/>
        </w:rPr>
        <w:t>“</w:t>
      </w:r>
      <w:r w:rsidRPr="544171E9">
        <w:rPr>
          <w:rFonts w:eastAsia="Arial" w:cs="Arial"/>
          <w:b/>
        </w:rPr>
        <w:t>I feel enabled to be part of my community, knowing how to access groups that share interests that are important to me</w:t>
      </w:r>
      <w:r w:rsidRPr="544171E9">
        <w:rPr>
          <w:rFonts w:eastAsia="Arial" w:cs="Arial"/>
        </w:rPr>
        <w:t>”</w:t>
      </w:r>
      <w:r w:rsidR="4983A469" w:rsidRPr="544171E9">
        <w:rPr>
          <w:rFonts w:eastAsia="Arial" w:cs="Arial"/>
        </w:rPr>
        <w:t>.</w:t>
      </w:r>
    </w:p>
    <w:p w14:paraId="1EFFB9EF" w14:textId="4808264B" w:rsidR="00363793" w:rsidRPr="005702CE" w:rsidRDefault="45AC7B34" w:rsidP="544171E9">
      <w:pPr>
        <w:pStyle w:val="ListParagraph"/>
        <w:numPr>
          <w:ilvl w:val="0"/>
          <w:numId w:val="18"/>
        </w:numPr>
        <w:spacing w:line="257" w:lineRule="auto"/>
        <w:jc w:val="left"/>
        <w:rPr>
          <w:rFonts w:eastAsia="Arial" w:cs="Arial"/>
        </w:rPr>
      </w:pPr>
      <w:r w:rsidRPr="544171E9">
        <w:rPr>
          <w:rFonts w:eastAsia="Arial" w:cs="Arial"/>
        </w:rPr>
        <w:t>“</w:t>
      </w:r>
      <w:r w:rsidRPr="544171E9">
        <w:rPr>
          <w:rFonts w:eastAsia="Arial" w:cs="Arial"/>
          <w:b/>
        </w:rPr>
        <w:t>I feel the barriers I had to opportunities to connect with others and build meaningful relationships have reduced</w:t>
      </w:r>
      <w:r w:rsidRPr="544171E9">
        <w:rPr>
          <w:rFonts w:eastAsia="Arial" w:cs="Arial"/>
        </w:rPr>
        <w:t>”</w:t>
      </w:r>
      <w:r w:rsidR="4983A469" w:rsidRPr="544171E9">
        <w:rPr>
          <w:rFonts w:eastAsia="Arial" w:cs="Arial"/>
        </w:rPr>
        <w:t>.</w:t>
      </w:r>
    </w:p>
    <w:p w14:paraId="477E40E3" w14:textId="0A64594C" w:rsidR="00363793" w:rsidRDefault="45AC7B34" w:rsidP="544171E9">
      <w:pPr>
        <w:pStyle w:val="ListParagraph"/>
        <w:numPr>
          <w:ilvl w:val="0"/>
          <w:numId w:val="18"/>
        </w:numPr>
        <w:spacing w:line="257" w:lineRule="auto"/>
        <w:jc w:val="left"/>
        <w:rPr>
          <w:rFonts w:eastAsia="Arial" w:cs="Arial"/>
        </w:rPr>
      </w:pPr>
      <w:r w:rsidRPr="544171E9">
        <w:rPr>
          <w:rFonts w:eastAsia="Arial" w:cs="Arial"/>
        </w:rPr>
        <w:t>“</w:t>
      </w:r>
      <w:r w:rsidRPr="544171E9">
        <w:rPr>
          <w:rFonts w:eastAsia="Arial" w:cs="Arial"/>
          <w:b/>
        </w:rPr>
        <w:t xml:space="preserve">I am confident in how I can seek advice </w:t>
      </w:r>
      <w:r w:rsidR="00A2243B" w:rsidRPr="544171E9">
        <w:rPr>
          <w:rFonts w:eastAsia="Arial" w:cs="Arial"/>
          <w:b/>
        </w:rPr>
        <w:t>and</w:t>
      </w:r>
      <w:r w:rsidRPr="544171E9">
        <w:rPr>
          <w:rFonts w:eastAsia="Arial" w:cs="Arial"/>
          <w:b/>
        </w:rPr>
        <w:t xml:space="preserve"> information if I am struggling with debt, benefits or financial challenges</w:t>
      </w:r>
      <w:r w:rsidRPr="544171E9">
        <w:rPr>
          <w:rFonts w:eastAsia="Arial" w:cs="Arial"/>
        </w:rPr>
        <w:t>”</w:t>
      </w:r>
      <w:r w:rsidR="1FB03A51" w:rsidRPr="544171E9">
        <w:rPr>
          <w:rFonts w:eastAsia="Arial" w:cs="Arial"/>
        </w:rPr>
        <w:t>.</w:t>
      </w:r>
    </w:p>
    <w:p w14:paraId="23EEFC82" w14:textId="465CD05A" w:rsidR="005B4FDC" w:rsidRPr="005B4FDC" w:rsidRDefault="005B4FDC" w:rsidP="544171E9">
      <w:pPr>
        <w:pStyle w:val="ListParagraph"/>
        <w:numPr>
          <w:ilvl w:val="0"/>
          <w:numId w:val="18"/>
        </w:numPr>
        <w:spacing w:line="257" w:lineRule="auto"/>
        <w:jc w:val="left"/>
        <w:rPr>
          <w:rFonts w:eastAsia="Arial" w:cs="Arial"/>
          <w:b/>
          <w:bCs/>
        </w:rPr>
      </w:pPr>
      <w:bookmarkStart w:id="7" w:name="_Hlk194483516"/>
      <w:r w:rsidRPr="005B4FDC">
        <w:rPr>
          <w:rFonts w:eastAsia="Arial" w:cs="Arial"/>
          <w:b/>
          <w:bCs/>
        </w:rPr>
        <w:t>“I have met my goals that I was able to set myself”</w:t>
      </w:r>
    </w:p>
    <w:bookmarkEnd w:id="7"/>
    <w:p w14:paraId="20DD30D1" w14:textId="438E8E95" w:rsidR="00363793" w:rsidRPr="005702CE" w:rsidRDefault="45AC7B34" w:rsidP="544171E9">
      <w:pPr>
        <w:spacing w:before="240" w:after="120" w:line="257" w:lineRule="auto"/>
        <w:jc w:val="left"/>
        <w:rPr>
          <w:rFonts w:eastAsia="Arial" w:cs="Arial"/>
        </w:rPr>
      </w:pPr>
      <w:r w:rsidRPr="544171E9">
        <w:rPr>
          <w:rFonts w:eastAsia="Arial" w:cs="Arial"/>
          <w:b/>
        </w:rPr>
        <w:t xml:space="preserve">For the </w:t>
      </w:r>
      <w:r w:rsidR="40B99F7E" w:rsidRPr="544171E9">
        <w:rPr>
          <w:rFonts w:eastAsia="Arial" w:cs="Arial"/>
          <w:b/>
          <w:bCs/>
        </w:rPr>
        <w:t>c</w:t>
      </w:r>
      <w:r w:rsidRPr="544171E9">
        <w:rPr>
          <w:rFonts w:eastAsia="Arial" w:cs="Arial"/>
          <w:b/>
        </w:rPr>
        <w:t>ommunity</w:t>
      </w:r>
    </w:p>
    <w:p w14:paraId="1730397D" w14:textId="27374153" w:rsidR="00363793" w:rsidRPr="005702CE" w:rsidRDefault="45AC7B34" w:rsidP="544171E9">
      <w:pPr>
        <w:pStyle w:val="ListParagraph"/>
        <w:numPr>
          <w:ilvl w:val="0"/>
          <w:numId w:val="17"/>
        </w:numPr>
        <w:spacing w:line="257" w:lineRule="auto"/>
        <w:jc w:val="left"/>
        <w:rPr>
          <w:rFonts w:eastAsia="Arial" w:cs="Arial"/>
        </w:rPr>
      </w:pPr>
      <w:r w:rsidRPr="544171E9">
        <w:rPr>
          <w:rFonts w:eastAsia="Arial" w:cs="Arial"/>
        </w:rPr>
        <w:t xml:space="preserve">The </w:t>
      </w:r>
      <w:r w:rsidR="00F71F62" w:rsidRPr="544171E9">
        <w:rPr>
          <w:rFonts w:eastAsia="Arial" w:cs="Arial"/>
        </w:rPr>
        <w:t>P</w:t>
      </w:r>
      <w:r w:rsidRPr="544171E9">
        <w:rPr>
          <w:rFonts w:eastAsia="Arial" w:cs="Arial"/>
        </w:rPr>
        <w:t xml:space="preserve">rovider is well respected amongst the people in contact with the offer, the wider community and stakeholders. </w:t>
      </w:r>
    </w:p>
    <w:p w14:paraId="5ABBE17E" w14:textId="4E034741" w:rsidR="00363793" w:rsidRPr="005702CE" w:rsidRDefault="45AC7B34" w:rsidP="544171E9">
      <w:pPr>
        <w:pStyle w:val="ListParagraph"/>
        <w:numPr>
          <w:ilvl w:val="0"/>
          <w:numId w:val="17"/>
        </w:numPr>
        <w:spacing w:line="257" w:lineRule="auto"/>
        <w:jc w:val="left"/>
        <w:rPr>
          <w:rFonts w:eastAsia="Arial" w:cs="Arial"/>
        </w:rPr>
      </w:pPr>
      <w:r w:rsidRPr="544171E9">
        <w:rPr>
          <w:rFonts w:eastAsia="Arial" w:cs="Arial"/>
        </w:rPr>
        <w:t xml:space="preserve">The </w:t>
      </w:r>
      <w:r w:rsidR="00F71F62" w:rsidRPr="544171E9">
        <w:rPr>
          <w:rFonts w:eastAsia="Arial" w:cs="Arial"/>
        </w:rPr>
        <w:t>P</w:t>
      </w:r>
      <w:r w:rsidRPr="544171E9">
        <w:rPr>
          <w:rFonts w:eastAsia="Arial" w:cs="Arial"/>
        </w:rPr>
        <w:t xml:space="preserve">rovider has emersed themselves in the </w:t>
      </w:r>
      <w:r w:rsidR="6E39EDD6" w:rsidRPr="544171E9">
        <w:rPr>
          <w:rFonts w:eastAsia="Arial" w:cs="Arial"/>
        </w:rPr>
        <w:t xml:space="preserve">local community assets and </w:t>
      </w:r>
      <w:r w:rsidRPr="544171E9">
        <w:rPr>
          <w:rFonts w:eastAsia="Arial" w:cs="Arial"/>
        </w:rPr>
        <w:t>infrastructures available to deliver the commissioned offer and support the wider delivering of the operating model</w:t>
      </w:r>
      <w:r w:rsidR="5B3A1AC1" w:rsidRPr="544171E9">
        <w:rPr>
          <w:rFonts w:eastAsia="Arial" w:cs="Arial"/>
        </w:rPr>
        <w:t>.</w:t>
      </w:r>
      <w:r w:rsidRPr="544171E9">
        <w:rPr>
          <w:rFonts w:eastAsia="Arial" w:cs="Arial"/>
        </w:rPr>
        <w:t xml:space="preserve"> </w:t>
      </w:r>
    </w:p>
    <w:p w14:paraId="596B3491" w14:textId="4F00D247" w:rsidR="00363793" w:rsidRPr="005702CE" w:rsidRDefault="45AC7B34" w:rsidP="544171E9">
      <w:pPr>
        <w:spacing w:before="240" w:after="120" w:line="257" w:lineRule="auto"/>
        <w:jc w:val="left"/>
        <w:rPr>
          <w:rFonts w:eastAsia="Arial" w:cs="Arial"/>
        </w:rPr>
      </w:pPr>
      <w:r w:rsidRPr="544171E9">
        <w:rPr>
          <w:rFonts w:eastAsia="Arial" w:cs="Arial"/>
          <w:b/>
        </w:rPr>
        <w:t xml:space="preserve">For the </w:t>
      </w:r>
      <w:r w:rsidR="20236186" w:rsidRPr="544171E9">
        <w:rPr>
          <w:rFonts w:eastAsia="Arial" w:cs="Arial"/>
          <w:b/>
          <w:bCs/>
        </w:rPr>
        <w:t>t</w:t>
      </w:r>
      <w:r w:rsidR="51380750" w:rsidRPr="544171E9">
        <w:rPr>
          <w:rFonts w:eastAsia="Arial" w:cs="Arial"/>
          <w:b/>
          <w:bCs/>
        </w:rPr>
        <w:t>eam</w:t>
      </w:r>
      <w:r w:rsidRPr="544171E9">
        <w:rPr>
          <w:rFonts w:eastAsia="Arial" w:cs="Arial"/>
          <w:b/>
        </w:rPr>
        <w:t xml:space="preserve"> (workforce and volunteers)</w:t>
      </w:r>
    </w:p>
    <w:p w14:paraId="236417E9" w14:textId="16E54DB6" w:rsidR="00363793" w:rsidRPr="005702CE" w:rsidRDefault="45AC7B34" w:rsidP="544171E9">
      <w:pPr>
        <w:pStyle w:val="ListParagraph"/>
        <w:numPr>
          <w:ilvl w:val="0"/>
          <w:numId w:val="16"/>
        </w:numPr>
        <w:spacing w:line="257" w:lineRule="auto"/>
        <w:jc w:val="left"/>
        <w:rPr>
          <w:rFonts w:eastAsia="Arial" w:cs="Arial"/>
        </w:rPr>
      </w:pPr>
      <w:r w:rsidRPr="544171E9">
        <w:rPr>
          <w:rFonts w:eastAsia="Arial" w:cs="Arial"/>
        </w:rPr>
        <w:t xml:space="preserve">Team members feel valued, motivated and well </w:t>
      </w:r>
      <w:r w:rsidR="002966C3" w:rsidRPr="544171E9">
        <w:rPr>
          <w:rFonts w:eastAsia="Arial" w:cs="Arial"/>
        </w:rPr>
        <w:t>equipped</w:t>
      </w:r>
      <w:r w:rsidRPr="544171E9">
        <w:rPr>
          <w:rFonts w:eastAsia="Arial" w:cs="Arial"/>
        </w:rPr>
        <w:t xml:space="preserve"> to deliver the offer. </w:t>
      </w:r>
    </w:p>
    <w:p w14:paraId="3E821FCB" w14:textId="1EDD7EC1" w:rsidR="00363793" w:rsidRPr="005702CE" w:rsidRDefault="45AC7B34" w:rsidP="544171E9">
      <w:pPr>
        <w:pStyle w:val="ListParagraph"/>
        <w:numPr>
          <w:ilvl w:val="0"/>
          <w:numId w:val="16"/>
        </w:numPr>
        <w:spacing w:line="257" w:lineRule="auto"/>
        <w:jc w:val="left"/>
        <w:rPr>
          <w:rFonts w:eastAsia="Arial" w:cs="Arial"/>
        </w:rPr>
      </w:pPr>
      <w:r w:rsidRPr="544171E9">
        <w:rPr>
          <w:rFonts w:eastAsia="Arial" w:cs="Arial"/>
        </w:rPr>
        <w:t>Team members feel empowered and valued to shape interventions and service delivery</w:t>
      </w:r>
      <w:r w:rsidR="66421D23" w:rsidRPr="544171E9">
        <w:rPr>
          <w:rFonts w:eastAsia="Arial" w:cs="Arial"/>
        </w:rPr>
        <w:t xml:space="preserve">, part of </w:t>
      </w:r>
      <w:r w:rsidR="002966C3" w:rsidRPr="544171E9">
        <w:rPr>
          <w:rFonts w:eastAsia="Arial" w:cs="Arial"/>
        </w:rPr>
        <w:t>continuous</w:t>
      </w:r>
      <w:r w:rsidR="66421D23" w:rsidRPr="544171E9">
        <w:rPr>
          <w:rFonts w:eastAsia="Arial" w:cs="Arial"/>
        </w:rPr>
        <w:t xml:space="preserve"> learning that develops and improves the offer.</w:t>
      </w:r>
    </w:p>
    <w:p w14:paraId="31B721D5" w14:textId="54B43A8C" w:rsidR="00363793" w:rsidRPr="005702CE" w:rsidRDefault="45AC7B34" w:rsidP="544171E9">
      <w:pPr>
        <w:spacing w:before="240" w:after="120" w:line="257" w:lineRule="auto"/>
        <w:jc w:val="left"/>
        <w:rPr>
          <w:rFonts w:eastAsia="Arial" w:cs="Arial"/>
        </w:rPr>
      </w:pPr>
      <w:r w:rsidRPr="544171E9">
        <w:rPr>
          <w:rFonts w:eastAsia="Arial" w:cs="Arial"/>
          <w:b/>
        </w:rPr>
        <w:t>For the Integrated Care System</w:t>
      </w:r>
    </w:p>
    <w:p w14:paraId="3536E3FF" w14:textId="6D8FDA10" w:rsidR="00D22EBD" w:rsidRPr="008C72F3" w:rsidRDefault="00D22EBD" w:rsidP="00D22EBD">
      <w:pPr>
        <w:pStyle w:val="xmsonormal"/>
        <w:numPr>
          <w:ilvl w:val="0"/>
          <w:numId w:val="14"/>
        </w:numPr>
        <w:rPr>
          <w:rFonts w:ascii="Arial" w:eastAsia="Arial" w:hAnsi="Arial" w:cs="Arial"/>
          <w:sz w:val="24"/>
          <w:szCs w:val="24"/>
          <w:lang w:eastAsia="en-US"/>
        </w:rPr>
      </w:pPr>
      <w:r w:rsidRPr="008C72F3">
        <w:rPr>
          <w:rFonts w:ascii="Arial" w:eastAsia="Arial" w:hAnsi="Arial" w:cs="Arial"/>
          <w:sz w:val="24"/>
          <w:szCs w:val="24"/>
          <w:lang w:eastAsia="en-US"/>
        </w:rPr>
        <w:t xml:space="preserve">The offer is effective: </w:t>
      </w:r>
      <w:r w:rsidR="6FB1406F" w:rsidRPr="5F5F452A">
        <w:rPr>
          <w:rFonts w:ascii="Arial" w:eastAsia="Arial" w:hAnsi="Arial" w:cs="Arial"/>
          <w:sz w:val="24"/>
          <w:szCs w:val="24"/>
          <w:lang w:eastAsia="en-US"/>
        </w:rPr>
        <w:t>w</w:t>
      </w:r>
      <w:r w:rsidRPr="008C72F3">
        <w:rPr>
          <w:rFonts w:ascii="Arial" w:eastAsia="Arial" w:hAnsi="Arial" w:cs="Arial"/>
          <w:sz w:val="24"/>
          <w:szCs w:val="24"/>
          <w:lang w:eastAsia="en-US"/>
        </w:rPr>
        <w:t>e are delivering what is important to individuals to meet their outcomes</w:t>
      </w:r>
    </w:p>
    <w:p w14:paraId="15D58B60" w14:textId="3C99D385" w:rsidR="00D22EBD" w:rsidRPr="008C72F3" w:rsidRDefault="00D22EBD" w:rsidP="00D22EBD">
      <w:pPr>
        <w:pStyle w:val="xmsonormal"/>
        <w:numPr>
          <w:ilvl w:val="0"/>
          <w:numId w:val="14"/>
        </w:numPr>
        <w:rPr>
          <w:rFonts w:ascii="Arial" w:eastAsia="Arial" w:hAnsi="Arial" w:cs="Arial"/>
          <w:sz w:val="24"/>
          <w:szCs w:val="24"/>
          <w:lang w:eastAsia="en-US"/>
        </w:rPr>
      </w:pPr>
      <w:r w:rsidRPr="008C72F3">
        <w:rPr>
          <w:rFonts w:ascii="Arial" w:eastAsia="Arial" w:hAnsi="Arial" w:cs="Arial"/>
          <w:sz w:val="24"/>
          <w:szCs w:val="24"/>
          <w:lang w:eastAsia="en-US"/>
        </w:rPr>
        <w:t xml:space="preserve">The offer is efficient: </w:t>
      </w:r>
      <w:r w:rsidR="24E5A91D" w:rsidRPr="5F5F452A">
        <w:rPr>
          <w:rFonts w:ascii="Arial" w:eastAsia="Arial" w:hAnsi="Arial" w:cs="Arial"/>
          <w:sz w:val="24"/>
          <w:szCs w:val="24"/>
          <w:lang w:eastAsia="en-US"/>
        </w:rPr>
        <w:t>t</w:t>
      </w:r>
      <w:r w:rsidRPr="008C72F3">
        <w:rPr>
          <w:rFonts w:ascii="Arial" w:eastAsia="Arial" w:hAnsi="Arial" w:cs="Arial"/>
          <w:sz w:val="24"/>
          <w:szCs w:val="24"/>
          <w:lang w:eastAsia="en-US"/>
        </w:rPr>
        <w:t xml:space="preserve">he team </w:t>
      </w:r>
      <w:r w:rsidR="00FB0DAE" w:rsidRPr="008C72F3">
        <w:rPr>
          <w:rFonts w:ascii="Arial" w:eastAsia="Arial" w:hAnsi="Arial" w:cs="Arial"/>
          <w:sz w:val="24"/>
          <w:szCs w:val="24"/>
          <w:lang w:eastAsia="en-US"/>
        </w:rPr>
        <w:t>can</w:t>
      </w:r>
      <w:r w:rsidRPr="008C72F3">
        <w:rPr>
          <w:rFonts w:ascii="Arial" w:eastAsia="Arial" w:hAnsi="Arial" w:cs="Arial"/>
          <w:sz w:val="24"/>
          <w:szCs w:val="24"/>
          <w:lang w:eastAsia="en-US"/>
        </w:rPr>
        <w:t xml:space="preserve"> do the right thing to meet a person’s outcomes</w:t>
      </w:r>
    </w:p>
    <w:p w14:paraId="1F00F408" w14:textId="6683F213" w:rsidR="00363793" w:rsidRPr="008C72F3" w:rsidRDefault="00D22EBD" w:rsidP="544171E9">
      <w:pPr>
        <w:pStyle w:val="xmsonormal"/>
        <w:numPr>
          <w:ilvl w:val="0"/>
          <w:numId w:val="14"/>
        </w:numPr>
        <w:spacing w:line="257" w:lineRule="auto"/>
        <w:rPr>
          <w:rFonts w:ascii="Arial" w:eastAsia="Arial" w:hAnsi="Arial" w:cs="Arial"/>
          <w:sz w:val="24"/>
          <w:szCs w:val="24"/>
          <w:lang w:eastAsia="en-US"/>
        </w:rPr>
      </w:pPr>
      <w:r w:rsidRPr="008C72F3">
        <w:rPr>
          <w:rFonts w:ascii="Arial" w:eastAsia="Arial" w:hAnsi="Arial" w:cs="Arial"/>
          <w:sz w:val="24"/>
          <w:szCs w:val="24"/>
          <w:lang w:eastAsia="en-US"/>
        </w:rPr>
        <w:t xml:space="preserve">The offer is sustainable: </w:t>
      </w:r>
      <w:r w:rsidR="5E81AA7E" w:rsidRPr="5F5F452A">
        <w:rPr>
          <w:rFonts w:ascii="Arial" w:eastAsia="Arial" w:hAnsi="Arial" w:cs="Arial"/>
          <w:sz w:val="24"/>
          <w:szCs w:val="24"/>
          <w:lang w:eastAsia="en-US"/>
        </w:rPr>
        <w:t>w</w:t>
      </w:r>
      <w:r w:rsidRPr="008C72F3">
        <w:rPr>
          <w:rFonts w:ascii="Arial" w:eastAsia="Arial" w:hAnsi="Arial" w:cs="Arial"/>
          <w:sz w:val="24"/>
          <w:szCs w:val="24"/>
          <w:lang w:eastAsia="en-US"/>
        </w:rPr>
        <w:t xml:space="preserve">e see sustainable </w:t>
      </w:r>
      <w:r w:rsidR="3941CC36" w:rsidRPr="5F5F452A">
        <w:rPr>
          <w:rFonts w:ascii="Arial" w:eastAsia="Arial" w:hAnsi="Arial" w:cs="Arial"/>
          <w:sz w:val="24"/>
          <w:szCs w:val="24"/>
          <w:lang w:eastAsia="en-US"/>
        </w:rPr>
        <w:t>usage</w:t>
      </w:r>
      <w:r w:rsidRPr="008C72F3">
        <w:rPr>
          <w:rFonts w:ascii="Arial" w:eastAsia="Arial" w:hAnsi="Arial" w:cs="Arial"/>
          <w:sz w:val="24"/>
          <w:szCs w:val="24"/>
          <w:lang w:eastAsia="en-US"/>
        </w:rPr>
        <w:t xml:space="preserve"> that is preventing, reducing or delaying use of health and social care</w:t>
      </w:r>
    </w:p>
    <w:p w14:paraId="64EBB234" w14:textId="77777777" w:rsidR="00FB0DAE" w:rsidRDefault="00FB0DAE" w:rsidP="544171E9">
      <w:pPr>
        <w:spacing w:before="240" w:after="120" w:line="257" w:lineRule="auto"/>
        <w:jc w:val="left"/>
        <w:rPr>
          <w:rFonts w:eastAsia="Arial" w:cs="Arial"/>
          <w:b/>
        </w:rPr>
      </w:pPr>
    </w:p>
    <w:p w14:paraId="325B731A" w14:textId="49414FA1" w:rsidR="00363793" w:rsidRPr="005702CE" w:rsidRDefault="45AC7B34" w:rsidP="544171E9">
      <w:pPr>
        <w:spacing w:before="240" w:after="120" w:line="257" w:lineRule="auto"/>
        <w:jc w:val="left"/>
        <w:rPr>
          <w:rFonts w:eastAsia="Arial" w:cs="Arial"/>
        </w:rPr>
      </w:pPr>
      <w:r w:rsidRPr="544171E9">
        <w:rPr>
          <w:rFonts w:eastAsia="Arial" w:cs="Arial"/>
          <w:b/>
        </w:rPr>
        <w:t>How we will do this together.</w:t>
      </w:r>
    </w:p>
    <w:p w14:paraId="0D84275C" w14:textId="462BCD10" w:rsidR="00363793" w:rsidRPr="005702CE" w:rsidRDefault="51380750" w:rsidP="544171E9">
      <w:pPr>
        <w:pStyle w:val="ListParagraph"/>
        <w:numPr>
          <w:ilvl w:val="0"/>
          <w:numId w:val="13"/>
        </w:numPr>
        <w:spacing w:after="120" w:line="257" w:lineRule="auto"/>
        <w:jc w:val="left"/>
        <w:rPr>
          <w:rFonts w:eastAsia="Arial" w:cs="Arial"/>
          <w:b/>
        </w:rPr>
      </w:pPr>
      <w:r w:rsidRPr="544171E9">
        <w:rPr>
          <w:rFonts w:eastAsia="Arial" w:cs="Arial"/>
          <w:b/>
          <w:bCs/>
        </w:rPr>
        <w:t xml:space="preserve">Regular </w:t>
      </w:r>
      <w:r w:rsidR="2D21AFD7" w:rsidRPr="544171E9">
        <w:rPr>
          <w:rFonts w:eastAsia="Arial" w:cs="Arial"/>
          <w:b/>
          <w:bCs/>
        </w:rPr>
        <w:t>l</w:t>
      </w:r>
      <w:r w:rsidRPr="544171E9">
        <w:rPr>
          <w:rFonts w:eastAsia="Arial" w:cs="Arial"/>
          <w:b/>
          <w:bCs/>
        </w:rPr>
        <w:t xml:space="preserve">earning and </w:t>
      </w:r>
      <w:r w:rsidR="42CEBE1E" w:rsidRPr="544171E9">
        <w:rPr>
          <w:rFonts w:eastAsia="Arial" w:cs="Arial"/>
          <w:b/>
          <w:bCs/>
        </w:rPr>
        <w:t>r</w:t>
      </w:r>
      <w:r w:rsidRPr="544171E9">
        <w:rPr>
          <w:rFonts w:eastAsia="Arial" w:cs="Arial"/>
          <w:b/>
          <w:bCs/>
        </w:rPr>
        <w:t xml:space="preserve">eview </w:t>
      </w:r>
      <w:r w:rsidR="6CDD9311" w:rsidRPr="544171E9">
        <w:rPr>
          <w:rFonts w:eastAsia="Arial" w:cs="Arial"/>
          <w:b/>
          <w:bCs/>
        </w:rPr>
        <w:t>s</w:t>
      </w:r>
      <w:r w:rsidRPr="544171E9">
        <w:rPr>
          <w:rFonts w:eastAsia="Arial" w:cs="Arial"/>
          <w:b/>
          <w:bCs/>
        </w:rPr>
        <w:t>essions</w:t>
      </w:r>
    </w:p>
    <w:p w14:paraId="12CC6CDC" w14:textId="1966B6C8" w:rsidR="00363793" w:rsidRPr="005702CE" w:rsidRDefault="45AC7B34" w:rsidP="544171E9">
      <w:pPr>
        <w:pStyle w:val="ListParagraph"/>
        <w:numPr>
          <w:ilvl w:val="1"/>
          <w:numId w:val="12"/>
        </w:numPr>
        <w:spacing w:after="120" w:line="257" w:lineRule="auto"/>
        <w:jc w:val="left"/>
        <w:rPr>
          <w:rFonts w:eastAsia="Arial" w:cs="Arial"/>
        </w:rPr>
      </w:pPr>
      <w:r w:rsidRPr="544171E9">
        <w:rPr>
          <w:rFonts w:eastAsia="Arial" w:cs="Arial"/>
        </w:rPr>
        <w:t xml:space="preserve">Regular learning and review sessions with the </w:t>
      </w:r>
      <w:r w:rsidR="00F71F62" w:rsidRPr="544171E9">
        <w:rPr>
          <w:rFonts w:eastAsia="Arial" w:cs="Arial"/>
        </w:rPr>
        <w:t>P</w:t>
      </w:r>
      <w:r w:rsidRPr="544171E9">
        <w:rPr>
          <w:rFonts w:eastAsia="Arial" w:cs="Arial"/>
        </w:rPr>
        <w:t xml:space="preserve">rovider of the service that explores </w:t>
      </w:r>
      <w:r w:rsidR="336A29EE" w:rsidRPr="544171E9">
        <w:rPr>
          <w:rFonts w:eastAsia="Arial" w:cs="Arial"/>
        </w:rPr>
        <w:t xml:space="preserve">the </w:t>
      </w:r>
      <w:r w:rsidRPr="544171E9">
        <w:rPr>
          <w:rFonts w:eastAsia="Arial" w:cs="Arial"/>
        </w:rPr>
        <w:t xml:space="preserve">impact of the offer at </w:t>
      </w:r>
      <w:r w:rsidR="3814FDFC" w:rsidRPr="544171E9">
        <w:rPr>
          <w:rFonts w:eastAsia="Arial" w:cs="Arial"/>
        </w:rPr>
        <w:t>a person</w:t>
      </w:r>
      <w:r w:rsidR="7AC49B73" w:rsidRPr="544171E9">
        <w:rPr>
          <w:rFonts w:eastAsia="Arial" w:cs="Arial"/>
        </w:rPr>
        <w:t>-</w:t>
      </w:r>
      <w:r w:rsidRPr="544171E9">
        <w:rPr>
          <w:rFonts w:eastAsia="Arial" w:cs="Arial"/>
        </w:rPr>
        <w:t xml:space="preserve"> and community</w:t>
      </w:r>
      <w:r w:rsidR="07504442" w:rsidRPr="544171E9">
        <w:rPr>
          <w:rFonts w:eastAsia="Arial" w:cs="Arial"/>
        </w:rPr>
        <w:t>-</w:t>
      </w:r>
      <w:r w:rsidRPr="544171E9">
        <w:rPr>
          <w:rFonts w:eastAsia="Arial" w:cs="Arial"/>
        </w:rPr>
        <w:t>level and potential for change and adaption to improve delivery and outcomes.</w:t>
      </w:r>
    </w:p>
    <w:p w14:paraId="4847C125" w14:textId="48A279CB" w:rsidR="00363793" w:rsidRPr="005702CE" w:rsidRDefault="45AC7B34" w:rsidP="544171E9">
      <w:pPr>
        <w:pStyle w:val="ListParagraph"/>
        <w:numPr>
          <w:ilvl w:val="0"/>
          <w:numId w:val="11"/>
        </w:numPr>
        <w:spacing w:after="120" w:line="257" w:lineRule="auto"/>
        <w:jc w:val="left"/>
        <w:rPr>
          <w:rFonts w:eastAsia="Arial" w:cs="Arial"/>
          <w:b/>
        </w:rPr>
      </w:pPr>
      <w:r w:rsidRPr="544171E9">
        <w:rPr>
          <w:rFonts w:eastAsia="Arial" w:cs="Arial"/>
          <w:b/>
        </w:rPr>
        <w:t xml:space="preserve">Independent </w:t>
      </w:r>
      <w:r w:rsidR="64ECF296" w:rsidRPr="544171E9">
        <w:rPr>
          <w:rFonts w:eastAsia="Arial" w:cs="Arial"/>
          <w:b/>
          <w:bCs/>
        </w:rPr>
        <w:t>f</w:t>
      </w:r>
      <w:r w:rsidR="51380750" w:rsidRPr="544171E9">
        <w:rPr>
          <w:rFonts w:eastAsia="Arial" w:cs="Arial"/>
          <w:b/>
          <w:bCs/>
        </w:rPr>
        <w:t>eedback</w:t>
      </w:r>
      <w:r w:rsidRPr="544171E9">
        <w:rPr>
          <w:rFonts w:eastAsia="Arial" w:cs="Arial"/>
          <w:b/>
        </w:rPr>
        <w:t xml:space="preserve"> and </w:t>
      </w:r>
      <w:r w:rsidR="4130CDBC" w:rsidRPr="544171E9">
        <w:rPr>
          <w:rFonts w:eastAsia="Arial" w:cs="Arial"/>
          <w:b/>
          <w:bCs/>
        </w:rPr>
        <w:t>l</w:t>
      </w:r>
      <w:r w:rsidR="51380750" w:rsidRPr="544171E9">
        <w:rPr>
          <w:rFonts w:eastAsia="Arial" w:cs="Arial"/>
          <w:b/>
          <w:bCs/>
        </w:rPr>
        <w:t xml:space="preserve">earning </w:t>
      </w:r>
      <w:r w:rsidR="273F1407" w:rsidRPr="544171E9">
        <w:rPr>
          <w:rFonts w:eastAsia="Arial" w:cs="Arial"/>
          <w:b/>
          <w:bCs/>
        </w:rPr>
        <w:t>c</w:t>
      </w:r>
      <w:r w:rsidR="51380750" w:rsidRPr="544171E9">
        <w:rPr>
          <w:rFonts w:eastAsia="Arial" w:cs="Arial"/>
          <w:b/>
          <w:bCs/>
        </w:rPr>
        <w:t>ycle</w:t>
      </w:r>
    </w:p>
    <w:p w14:paraId="7BF2058F" w14:textId="34471D7A" w:rsidR="00363793" w:rsidRPr="005702CE" w:rsidRDefault="45AC7B34" w:rsidP="544171E9">
      <w:pPr>
        <w:pStyle w:val="ListParagraph"/>
        <w:numPr>
          <w:ilvl w:val="1"/>
          <w:numId w:val="10"/>
        </w:numPr>
        <w:spacing w:after="120" w:line="257" w:lineRule="auto"/>
        <w:jc w:val="left"/>
        <w:rPr>
          <w:rFonts w:eastAsia="Arial" w:cs="Arial"/>
        </w:rPr>
      </w:pPr>
      <w:r w:rsidRPr="544171E9">
        <w:rPr>
          <w:rFonts w:eastAsia="Arial" w:cs="Arial"/>
        </w:rPr>
        <w:t>Independent feedback and learning cycle as part of a wider evaluation of the Proactive Intervention Offer.</w:t>
      </w:r>
    </w:p>
    <w:p w14:paraId="15B14B9C" w14:textId="6050F907" w:rsidR="00363793" w:rsidRPr="005702CE" w:rsidRDefault="51380750" w:rsidP="544171E9">
      <w:pPr>
        <w:pStyle w:val="ListParagraph"/>
        <w:numPr>
          <w:ilvl w:val="0"/>
          <w:numId w:val="9"/>
        </w:numPr>
        <w:spacing w:after="120" w:line="257" w:lineRule="auto"/>
        <w:jc w:val="left"/>
        <w:rPr>
          <w:rFonts w:eastAsia="Arial" w:cs="Arial"/>
          <w:b/>
        </w:rPr>
      </w:pPr>
      <w:r w:rsidRPr="544171E9">
        <w:rPr>
          <w:rFonts w:eastAsia="Arial" w:cs="Arial"/>
          <w:b/>
          <w:bCs/>
        </w:rPr>
        <w:t xml:space="preserve">Positive </w:t>
      </w:r>
      <w:r w:rsidR="1C358309" w:rsidRPr="544171E9">
        <w:rPr>
          <w:rFonts w:eastAsia="Arial" w:cs="Arial"/>
          <w:b/>
          <w:bCs/>
        </w:rPr>
        <w:t>r</w:t>
      </w:r>
      <w:r w:rsidRPr="544171E9">
        <w:rPr>
          <w:rFonts w:eastAsia="Arial" w:cs="Arial"/>
          <w:b/>
          <w:bCs/>
        </w:rPr>
        <w:t xml:space="preserve">elationships with </w:t>
      </w:r>
      <w:r w:rsidR="13699519" w:rsidRPr="544171E9">
        <w:rPr>
          <w:rFonts w:eastAsia="Arial" w:cs="Arial"/>
          <w:b/>
          <w:bCs/>
        </w:rPr>
        <w:t>c</w:t>
      </w:r>
      <w:r w:rsidRPr="544171E9">
        <w:rPr>
          <w:rFonts w:eastAsia="Arial" w:cs="Arial"/>
          <w:b/>
          <w:bCs/>
        </w:rPr>
        <w:t xml:space="preserve">ommunity </w:t>
      </w:r>
      <w:r w:rsidR="70580F02" w:rsidRPr="544171E9">
        <w:rPr>
          <w:rFonts w:eastAsia="Arial" w:cs="Arial"/>
          <w:b/>
          <w:bCs/>
        </w:rPr>
        <w:t>p</w:t>
      </w:r>
      <w:r w:rsidRPr="544171E9">
        <w:rPr>
          <w:rFonts w:eastAsia="Arial" w:cs="Arial"/>
          <w:b/>
          <w:bCs/>
        </w:rPr>
        <w:t xml:space="preserve">artners and </w:t>
      </w:r>
      <w:r w:rsidR="68A8D273" w:rsidRPr="544171E9">
        <w:rPr>
          <w:rFonts w:eastAsia="Arial" w:cs="Arial"/>
          <w:b/>
          <w:bCs/>
        </w:rPr>
        <w:t>s</w:t>
      </w:r>
      <w:r w:rsidRPr="544171E9">
        <w:rPr>
          <w:rFonts w:eastAsia="Arial" w:cs="Arial"/>
          <w:b/>
          <w:bCs/>
        </w:rPr>
        <w:t>takeholders</w:t>
      </w:r>
    </w:p>
    <w:p w14:paraId="6FC358B7" w14:textId="069CE5D7" w:rsidR="00363793" w:rsidRPr="005702CE" w:rsidRDefault="45AC7B34" w:rsidP="544171E9">
      <w:pPr>
        <w:pStyle w:val="ListParagraph"/>
        <w:numPr>
          <w:ilvl w:val="1"/>
          <w:numId w:val="8"/>
        </w:numPr>
        <w:spacing w:after="120" w:line="257" w:lineRule="auto"/>
        <w:jc w:val="left"/>
        <w:rPr>
          <w:rFonts w:eastAsia="Arial" w:cs="Arial"/>
        </w:rPr>
      </w:pPr>
      <w:r w:rsidRPr="544171E9">
        <w:rPr>
          <w:rFonts w:eastAsia="Arial" w:cs="Arial"/>
        </w:rPr>
        <w:t xml:space="preserve">Positive relationships with community partners and stakeholders to help ensure we remain focused on the shared ambition of putting the </w:t>
      </w:r>
      <w:r w:rsidR="65CF59CF" w:rsidRPr="544171E9">
        <w:rPr>
          <w:rFonts w:eastAsia="Arial" w:cs="Arial"/>
        </w:rPr>
        <w:t>person</w:t>
      </w:r>
      <w:r w:rsidRPr="544171E9">
        <w:rPr>
          <w:rFonts w:eastAsia="Arial" w:cs="Arial"/>
        </w:rPr>
        <w:t xml:space="preserve"> first.</w:t>
      </w:r>
    </w:p>
    <w:p w14:paraId="3B087B1B" w14:textId="792FDB2D" w:rsidR="00363793" w:rsidRPr="005702CE" w:rsidRDefault="51380750" w:rsidP="544171E9">
      <w:pPr>
        <w:pStyle w:val="ListParagraph"/>
        <w:numPr>
          <w:ilvl w:val="0"/>
          <w:numId w:val="7"/>
        </w:numPr>
        <w:spacing w:after="120" w:line="257" w:lineRule="auto"/>
        <w:jc w:val="left"/>
        <w:rPr>
          <w:rFonts w:eastAsia="Arial" w:cs="Arial"/>
          <w:b/>
        </w:rPr>
      </w:pPr>
      <w:r w:rsidRPr="544171E9">
        <w:rPr>
          <w:rFonts w:eastAsia="Arial" w:cs="Arial"/>
          <w:b/>
          <w:bCs/>
        </w:rPr>
        <w:t xml:space="preserve">Provider </w:t>
      </w:r>
      <w:r w:rsidR="1F106C98" w:rsidRPr="544171E9">
        <w:rPr>
          <w:rFonts w:eastAsia="Arial" w:cs="Arial"/>
          <w:b/>
          <w:bCs/>
        </w:rPr>
        <w:t>i</w:t>
      </w:r>
      <w:r w:rsidR="77E7B056" w:rsidRPr="544171E9">
        <w:rPr>
          <w:rFonts w:eastAsia="Arial" w:cs="Arial"/>
          <w:b/>
          <w:bCs/>
        </w:rPr>
        <w:t>ntegration</w:t>
      </w:r>
      <w:r w:rsidRPr="544171E9">
        <w:rPr>
          <w:rFonts w:eastAsia="Arial" w:cs="Arial"/>
          <w:b/>
          <w:bCs/>
        </w:rPr>
        <w:t xml:space="preserve"> in </w:t>
      </w:r>
      <w:r w:rsidR="191529CF" w:rsidRPr="544171E9">
        <w:rPr>
          <w:rFonts w:eastAsia="Arial" w:cs="Arial"/>
          <w:b/>
          <w:bCs/>
        </w:rPr>
        <w:t>c</w:t>
      </w:r>
      <w:r w:rsidRPr="544171E9">
        <w:rPr>
          <w:rFonts w:eastAsia="Arial" w:cs="Arial"/>
          <w:b/>
          <w:bCs/>
        </w:rPr>
        <w:t xml:space="preserve">ommunity </w:t>
      </w:r>
      <w:r w:rsidR="3DFBCA31" w:rsidRPr="544171E9">
        <w:rPr>
          <w:rFonts w:eastAsia="Arial" w:cs="Arial"/>
          <w:b/>
          <w:bCs/>
        </w:rPr>
        <w:t>i</w:t>
      </w:r>
      <w:r w:rsidRPr="544171E9">
        <w:rPr>
          <w:rFonts w:eastAsia="Arial" w:cs="Arial"/>
          <w:b/>
          <w:bCs/>
        </w:rPr>
        <w:t>nfrastructures</w:t>
      </w:r>
    </w:p>
    <w:p w14:paraId="677FD666" w14:textId="3BF8478E" w:rsidR="00363793" w:rsidRPr="005702CE" w:rsidRDefault="45AC7B34" w:rsidP="544171E9">
      <w:pPr>
        <w:pStyle w:val="ListParagraph"/>
        <w:numPr>
          <w:ilvl w:val="1"/>
          <w:numId w:val="6"/>
        </w:numPr>
        <w:spacing w:after="120" w:line="257" w:lineRule="auto"/>
        <w:jc w:val="left"/>
        <w:rPr>
          <w:rFonts w:eastAsia="Arial" w:cs="Arial"/>
        </w:rPr>
      </w:pPr>
      <w:r w:rsidRPr="544171E9">
        <w:rPr>
          <w:rFonts w:eastAsia="Arial" w:cs="Arial"/>
        </w:rPr>
        <w:t xml:space="preserve">The </w:t>
      </w:r>
      <w:r w:rsidR="00F71F62" w:rsidRPr="544171E9">
        <w:rPr>
          <w:rFonts w:eastAsia="Arial" w:cs="Arial"/>
        </w:rPr>
        <w:t>P</w:t>
      </w:r>
      <w:r w:rsidRPr="544171E9">
        <w:rPr>
          <w:rFonts w:eastAsia="Arial" w:cs="Arial"/>
        </w:rPr>
        <w:t xml:space="preserve">rovider has </w:t>
      </w:r>
      <w:r w:rsidR="00192E10" w:rsidRPr="544171E9">
        <w:rPr>
          <w:rFonts w:eastAsia="Arial" w:cs="Arial"/>
        </w:rPr>
        <w:t>integrated</w:t>
      </w:r>
      <w:r w:rsidRPr="544171E9">
        <w:rPr>
          <w:rFonts w:eastAsia="Arial" w:cs="Arial"/>
        </w:rPr>
        <w:t xml:space="preserve"> themselves in </w:t>
      </w:r>
      <w:r w:rsidR="038021A7" w:rsidRPr="544171E9">
        <w:rPr>
          <w:rFonts w:eastAsia="Arial" w:cs="Arial"/>
        </w:rPr>
        <w:t xml:space="preserve">local community assets and </w:t>
      </w:r>
      <w:r w:rsidRPr="544171E9">
        <w:rPr>
          <w:rFonts w:eastAsia="Arial" w:cs="Arial"/>
        </w:rPr>
        <w:t>infrastructures available to deliver the commissioned offer and support the wider delivery of the operating model.</w:t>
      </w:r>
    </w:p>
    <w:p w14:paraId="7B4C7DDA" w14:textId="6C414105" w:rsidR="00363793" w:rsidRPr="005702CE" w:rsidRDefault="51380750" w:rsidP="544171E9">
      <w:pPr>
        <w:pStyle w:val="ListParagraph"/>
        <w:numPr>
          <w:ilvl w:val="0"/>
          <w:numId w:val="5"/>
        </w:numPr>
        <w:spacing w:after="120" w:line="257" w:lineRule="auto"/>
        <w:jc w:val="left"/>
        <w:rPr>
          <w:rFonts w:eastAsia="Arial" w:cs="Arial"/>
          <w:b/>
        </w:rPr>
      </w:pPr>
      <w:r w:rsidRPr="544171E9">
        <w:rPr>
          <w:rFonts w:eastAsia="Arial" w:cs="Arial"/>
          <w:b/>
          <w:bCs/>
        </w:rPr>
        <w:t xml:space="preserve">Relevant </w:t>
      </w:r>
      <w:r w:rsidR="7DB659C1" w:rsidRPr="544171E9">
        <w:rPr>
          <w:rFonts w:eastAsia="Arial" w:cs="Arial"/>
          <w:b/>
          <w:bCs/>
        </w:rPr>
        <w:t>m</w:t>
      </w:r>
      <w:r w:rsidRPr="544171E9">
        <w:rPr>
          <w:rFonts w:eastAsia="Arial" w:cs="Arial"/>
          <w:b/>
          <w:bCs/>
        </w:rPr>
        <w:t xml:space="preserve">emberships and </w:t>
      </w:r>
      <w:r w:rsidR="6134D518" w:rsidRPr="544171E9">
        <w:rPr>
          <w:rFonts w:eastAsia="Arial" w:cs="Arial"/>
          <w:b/>
          <w:bCs/>
        </w:rPr>
        <w:t>n</w:t>
      </w:r>
      <w:r w:rsidRPr="544171E9">
        <w:rPr>
          <w:rFonts w:eastAsia="Arial" w:cs="Arial"/>
          <w:b/>
          <w:bCs/>
        </w:rPr>
        <w:t xml:space="preserve">etwork </w:t>
      </w:r>
      <w:r w:rsidR="33467478" w:rsidRPr="544171E9">
        <w:rPr>
          <w:rFonts w:eastAsia="Arial" w:cs="Arial"/>
          <w:b/>
          <w:bCs/>
        </w:rPr>
        <w:t>o</w:t>
      </w:r>
      <w:r w:rsidRPr="544171E9">
        <w:rPr>
          <w:rFonts w:eastAsia="Arial" w:cs="Arial"/>
          <w:b/>
          <w:bCs/>
        </w:rPr>
        <w:t>pportunities</w:t>
      </w:r>
    </w:p>
    <w:p w14:paraId="20C835F2" w14:textId="24B13B65" w:rsidR="00363793" w:rsidRPr="005702CE" w:rsidRDefault="45AC7B34" w:rsidP="544171E9">
      <w:pPr>
        <w:pStyle w:val="ListParagraph"/>
        <w:numPr>
          <w:ilvl w:val="1"/>
          <w:numId w:val="4"/>
        </w:numPr>
        <w:spacing w:line="257" w:lineRule="auto"/>
        <w:jc w:val="left"/>
        <w:rPr>
          <w:rFonts w:eastAsia="Arial" w:cs="Arial"/>
        </w:rPr>
      </w:pPr>
      <w:r w:rsidRPr="544171E9">
        <w:rPr>
          <w:rFonts w:eastAsia="Arial" w:cs="Arial"/>
        </w:rPr>
        <w:t xml:space="preserve">Ensure relevant memberships and network opportunities are </w:t>
      </w:r>
      <w:r w:rsidR="00893698" w:rsidRPr="544171E9">
        <w:rPr>
          <w:rFonts w:eastAsia="Arial" w:cs="Arial"/>
        </w:rPr>
        <w:t xml:space="preserve">established and and meaningful value to the interventions and Proactive Intervention </w:t>
      </w:r>
      <w:r w:rsidR="005E33E9">
        <w:rPr>
          <w:rFonts w:eastAsia="Arial" w:cs="Arial"/>
        </w:rPr>
        <w:t xml:space="preserve">and Prevention </w:t>
      </w:r>
      <w:r w:rsidR="00893698" w:rsidRPr="544171E9">
        <w:rPr>
          <w:rFonts w:eastAsia="Arial" w:cs="Arial"/>
        </w:rPr>
        <w:t>Model.</w:t>
      </w:r>
    </w:p>
    <w:p w14:paraId="0B1904D2" w14:textId="634320CA" w:rsidR="00363793" w:rsidRPr="005702CE" w:rsidRDefault="51380750" w:rsidP="544171E9">
      <w:pPr>
        <w:spacing w:before="240" w:after="120" w:line="257" w:lineRule="auto"/>
        <w:jc w:val="left"/>
        <w:rPr>
          <w:rFonts w:eastAsia="Arial" w:cs="Arial"/>
        </w:rPr>
      </w:pPr>
      <w:r w:rsidRPr="544171E9">
        <w:rPr>
          <w:rFonts w:eastAsia="Arial" w:cs="Arial"/>
          <w:b/>
          <w:bCs/>
        </w:rPr>
        <w:t xml:space="preserve">What </w:t>
      </w:r>
      <w:r w:rsidR="60FBA2B7" w:rsidRPr="544171E9">
        <w:rPr>
          <w:rFonts w:eastAsia="Arial" w:cs="Arial"/>
          <w:b/>
          <w:bCs/>
        </w:rPr>
        <w:t>g</w:t>
      </w:r>
      <w:r w:rsidRPr="544171E9">
        <w:rPr>
          <w:rFonts w:eastAsia="Arial" w:cs="Arial"/>
          <w:b/>
          <w:bCs/>
        </w:rPr>
        <w:t xml:space="preserve">ood </w:t>
      </w:r>
      <w:r w:rsidR="46D3A5B9" w:rsidRPr="544171E9">
        <w:rPr>
          <w:rFonts w:eastAsia="Arial" w:cs="Arial"/>
          <w:b/>
          <w:bCs/>
        </w:rPr>
        <w:t>l</w:t>
      </w:r>
      <w:r w:rsidRPr="544171E9">
        <w:rPr>
          <w:rFonts w:eastAsia="Arial" w:cs="Arial"/>
          <w:b/>
          <w:bCs/>
        </w:rPr>
        <w:t xml:space="preserve">ooks </w:t>
      </w:r>
      <w:r w:rsidR="7DDD2483" w:rsidRPr="544171E9">
        <w:rPr>
          <w:rFonts w:eastAsia="Arial" w:cs="Arial"/>
          <w:b/>
          <w:bCs/>
        </w:rPr>
        <w:t>l</w:t>
      </w:r>
      <w:r w:rsidRPr="544171E9">
        <w:rPr>
          <w:rFonts w:eastAsia="Arial" w:cs="Arial"/>
          <w:b/>
          <w:bCs/>
        </w:rPr>
        <w:t>ike (</w:t>
      </w:r>
      <w:r w:rsidR="27775CE3" w:rsidRPr="544171E9">
        <w:rPr>
          <w:rFonts w:eastAsia="Arial" w:cs="Arial"/>
          <w:b/>
          <w:bCs/>
        </w:rPr>
        <w:t>t</w:t>
      </w:r>
      <w:r w:rsidRPr="544171E9">
        <w:rPr>
          <w:rFonts w:eastAsia="Arial" w:cs="Arial"/>
          <w:b/>
          <w:bCs/>
        </w:rPr>
        <w:t xml:space="preserve">his </w:t>
      </w:r>
      <w:r w:rsidR="4FEE0666" w:rsidRPr="544171E9">
        <w:rPr>
          <w:rFonts w:eastAsia="Arial" w:cs="Arial"/>
          <w:b/>
          <w:bCs/>
        </w:rPr>
        <w:t>w</w:t>
      </w:r>
      <w:r w:rsidRPr="544171E9">
        <w:rPr>
          <w:rFonts w:eastAsia="Arial" w:cs="Arial"/>
          <w:b/>
          <w:bCs/>
        </w:rPr>
        <w:t xml:space="preserve">ill </w:t>
      </w:r>
      <w:r w:rsidR="6CD991D2" w:rsidRPr="544171E9">
        <w:rPr>
          <w:rFonts w:eastAsia="Arial" w:cs="Arial"/>
          <w:b/>
          <w:bCs/>
        </w:rPr>
        <w:t>f</w:t>
      </w:r>
      <w:r w:rsidRPr="544171E9">
        <w:rPr>
          <w:rFonts w:eastAsia="Arial" w:cs="Arial"/>
          <w:b/>
          <w:bCs/>
        </w:rPr>
        <w:t xml:space="preserve">orm </w:t>
      </w:r>
      <w:r w:rsidR="1970EEAB" w:rsidRPr="544171E9">
        <w:rPr>
          <w:rFonts w:eastAsia="Arial" w:cs="Arial"/>
          <w:b/>
          <w:bCs/>
        </w:rPr>
        <w:t>p</w:t>
      </w:r>
      <w:r w:rsidRPr="544171E9">
        <w:rPr>
          <w:rFonts w:eastAsia="Arial" w:cs="Arial"/>
          <w:b/>
          <w:bCs/>
        </w:rPr>
        <w:t xml:space="preserve">erformance, </w:t>
      </w:r>
      <w:r w:rsidR="34D2981A" w:rsidRPr="544171E9">
        <w:rPr>
          <w:rFonts w:eastAsia="Arial" w:cs="Arial"/>
          <w:b/>
          <w:bCs/>
        </w:rPr>
        <w:t>l</w:t>
      </w:r>
      <w:r w:rsidRPr="544171E9">
        <w:rPr>
          <w:rFonts w:eastAsia="Arial" w:cs="Arial"/>
          <w:b/>
          <w:bCs/>
        </w:rPr>
        <w:t>earning etc.)</w:t>
      </w:r>
    </w:p>
    <w:p w14:paraId="6BA5EF0B" w14:textId="214DC1D9" w:rsidR="00363793" w:rsidRPr="005702CE" w:rsidRDefault="45AC7B34" w:rsidP="544171E9">
      <w:pPr>
        <w:spacing w:after="160" w:line="257" w:lineRule="auto"/>
        <w:jc w:val="left"/>
        <w:rPr>
          <w:rFonts w:eastAsia="Arial" w:cs="Arial"/>
        </w:rPr>
      </w:pPr>
      <w:r w:rsidRPr="544171E9">
        <w:rPr>
          <w:rFonts w:eastAsia="Arial" w:cs="Arial"/>
        </w:rPr>
        <w:t xml:space="preserve">To ensure the success of the </w:t>
      </w:r>
      <w:r w:rsidR="011396A1" w:rsidRPr="544171E9">
        <w:rPr>
          <w:rFonts w:eastAsia="Arial" w:cs="Arial"/>
        </w:rPr>
        <w:t>Proactive Intervention approach</w:t>
      </w:r>
      <w:r w:rsidRPr="544171E9">
        <w:rPr>
          <w:rFonts w:eastAsia="Arial" w:cs="Arial"/>
        </w:rPr>
        <w:t xml:space="preserve">, it is essential to define what good looks like. This will guide </w:t>
      </w:r>
      <w:r w:rsidR="015D88D3" w:rsidRPr="544171E9">
        <w:rPr>
          <w:rFonts w:eastAsia="Arial" w:cs="Arial"/>
        </w:rPr>
        <w:t>our shared approach to</w:t>
      </w:r>
      <w:r w:rsidRPr="544171E9">
        <w:rPr>
          <w:rFonts w:eastAsia="Arial" w:cs="Arial"/>
        </w:rPr>
        <w:t xml:space="preserve"> learning, </w:t>
      </w:r>
      <w:r w:rsidR="2E4BC0EB" w:rsidRPr="544171E9">
        <w:rPr>
          <w:rFonts w:eastAsia="Arial" w:cs="Arial"/>
        </w:rPr>
        <w:t xml:space="preserve">performance metrics </w:t>
      </w:r>
      <w:r w:rsidRPr="544171E9">
        <w:rPr>
          <w:rFonts w:eastAsia="Arial" w:cs="Arial"/>
        </w:rPr>
        <w:t xml:space="preserve">and continuous improvement efforts. Good outcomes are characterised by </w:t>
      </w:r>
      <w:r w:rsidR="5E1FBCAE" w:rsidRPr="544171E9">
        <w:rPr>
          <w:rFonts w:eastAsia="Arial" w:cs="Arial"/>
        </w:rPr>
        <w:t>people</w:t>
      </w:r>
      <w:r w:rsidRPr="544171E9">
        <w:rPr>
          <w:rFonts w:eastAsia="Arial" w:cs="Arial"/>
        </w:rPr>
        <w:t xml:space="preserve"> feeling empowered, supported, and connected within their communities. The interventions should lead to measurable improvements in health and wellbeing, social connections, and financial stability. By regularly reviewing and adapting the approach based on feedback and outcomes, the aim is to create a positive and lasting impact on the lives of those served.</w:t>
      </w:r>
    </w:p>
    <w:p w14:paraId="349E3E69" w14:textId="5DA705DE" w:rsidR="544171E9" w:rsidRDefault="544171E9">
      <w:r>
        <w:br w:type="page"/>
      </w:r>
    </w:p>
    <w:p w14:paraId="2FAC500F" w14:textId="679CC9BD" w:rsidR="00211234" w:rsidRPr="00D36C9C" w:rsidRDefault="45AC7B34" w:rsidP="544171E9">
      <w:pPr>
        <w:spacing w:after="240"/>
        <w:rPr>
          <w:rFonts w:eastAsia="Aptos" w:cs="Arial"/>
          <w:b/>
        </w:rPr>
      </w:pPr>
      <w:r w:rsidRPr="4190D120">
        <w:rPr>
          <w:rFonts w:eastAsia="Aptos" w:cs="Arial"/>
          <w:b/>
        </w:rPr>
        <w:t>What we think good looks like</w:t>
      </w:r>
    </w:p>
    <w:tbl>
      <w:tblPr>
        <w:tblStyle w:val="TableGrid"/>
        <w:tblW w:w="9737" w:type="dxa"/>
        <w:tblLook w:val="04A0" w:firstRow="1" w:lastRow="0" w:firstColumn="1" w:lastColumn="0" w:noHBand="0" w:noVBand="1"/>
      </w:tblPr>
      <w:tblGrid>
        <w:gridCol w:w="1555"/>
        <w:gridCol w:w="8182"/>
      </w:tblGrid>
      <w:tr w:rsidR="002866B0" w14:paraId="45DE3B3C" w14:textId="77777777" w:rsidTr="544171E9">
        <w:trPr>
          <w:trHeight w:val="300"/>
        </w:trPr>
        <w:tc>
          <w:tcPr>
            <w:tcW w:w="1555" w:type="dxa"/>
            <w:shd w:val="clear" w:color="auto" w:fill="A8D08D" w:themeFill="accent6" w:themeFillTint="99"/>
          </w:tcPr>
          <w:p w14:paraId="4760581B" w14:textId="265D51A4" w:rsidR="002866B0" w:rsidRPr="008C72F3" w:rsidRDefault="005A1FF7" w:rsidP="0030757C">
            <w:pPr>
              <w:jc w:val="left"/>
              <w:rPr>
                <w:rFonts w:eastAsia="Aptos" w:cs="Arial"/>
                <w:b/>
                <w:szCs w:val="24"/>
              </w:rPr>
            </w:pPr>
            <w:r w:rsidRPr="008C72F3">
              <w:rPr>
                <w:rFonts w:eastAsia="Aptos" w:cs="Arial"/>
                <w:b/>
                <w:szCs w:val="24"/>
              </w:rPr>
              <w:t>For the</w:t>
            </w:r>
            <w:r w:rsidR="34DC5A14" w:rsidRPr="544171E9">
              <w:rPr>
                <w:rFonts w:eastAsia="Aptos" w:cs="Arial"/>
                <w:b/>
                <w:bCs/>
                <w:szCs w:val="24"/>
              </w:rPr>
              <w:t>:</w:t>
            </w:r>
          </w:p>
        </w:tc>
        <w:tc>
          <w:tcPr>
            <w:tcW w:w="8182" w:type="dxa"/>
            <w:shd w:val="clear" w:color="auto" w:fill="A8D08D" w:themeFill="accent6" w:themeFillTint="99"/>
          </w:tcPr>
          <w:p w14:paraId="5620DD7F" w14:textId="3F125ADA" w:rsidR="002866B0" w:rsidRPr="008C72F3" w:rsidRDefault="006B5C37" w:rsidP="6C5F4331">
            <w:pPr>
              <w:rPr>
                <w:rFonts w:eastAsia="Aptos" w:cs="Arial"/>
                <w:b/>
                <w:szCs w:val="24"/>
              </w:rPr>
            </w:pPr>
            <w:r w:rsidRPr="008C72F3">
              <w:rPr>
                <w:rFonts w:eastAsia="Aptos" w:cs="Arial"/>
                <w:b/>
                <w:szCs w:val="24"/>
              </w:rPr>
              <w:t>Succe</w:t>
            </w:r>
            <w:r w:rsidR="001539A9" w:rsidRPr="008C72F3">
              <w:rPr>
                <w:rFonts w:eastAsia="Aptos" w:cs="Arial"/>
                <w:b/>
                <w:szCs w:val="24"/>
              </w:rPr>
              <w:t>s</w:t>
            </w:r>
            <w:r w:rsidRPr="008C72F3">
              <w:rPr>
                <w:rFonts w:eastAsia="Aptos" w:cs="Arial"/>
                <w:b/>
                <w:szCs w:val="24"/>
              </w:rPr>
              <w:t>s looks like</w:t>
            </w:r>
            <w:r w:rsidR="1A143DDC" w:rsidRPr="544171E9">
              <w:rPr>
                <w:rFonts w:eastAsia="Aptos" w:cs="Arial"/>
                <w:b/>
                <w:bCs/>
                <w:szCs w:val="24"/>
              </w:rPr>
              <w:t>:</w:t>
            </w:r>
          </w:p>
        </w:tc>
      </w:tr>
      <w:tr w:rsidR="002866B0" w14:paraId="34D55EA2" w14:textId="77777777" w:rsidTr="544171E9">
        <w:trPr>
          <w:trHeight w:val="2535"/>
        </w:trPr>
        <w:tc>
          <w:tcPr>
            <w:tcW w:w="1555" w:type="dxa"/>
            <w:shd w:val="clear" w:color="auto" w:fill="E2EFD9" w:themeFill="accent6" w:themeFillTint="33"/>
          </w:tcPr>
          <w:p w14:paraId="79934E6D" w14:textId="3C53C714" w:rsidR="005A1FF7" w:rsidRPr="008C72F3" w:rsidRDefault="005A1FF7" w:rsidP="544171E9">
            <w:pPr>
              <w:spacing w:before="120"/>
              <w:jc w:val="left"/>
              <w:rPr>
                <w:rFonts w:eastAsia="Aptos" w:cs="Arial"/>
                <w:b/>
                <w:szCs w:val="24"/>
              </w:rPr>
            </w:pPr>
            <w:r w:rsidRPr="008C72F3">
              <w:rPr>
                <w:rFonts w:eastAsia="Aptos" w:cs="Arial"/>
                <w:b/>
                <w:szCs w:val="24"/>
              </w:rPr>
              <w:t>Person</w:t>
            </w:r>
          </w:p>
        </w:tc>
        <w:tc>
          <w:tcPr>
            <w:tcW w:w="8182" w:type="dxa"/>
            <w:shd w:val="clear" w:color="auto" w:fill="E2EFD9" w:themeFill="accent6" w:themeFillTint="33"/>
          </w:tcPr>
          <w:p w14:paraId="29B35B09" w14:textId="2EB5BAD3" w:rsidR="005B4FDC" w:rsidRDefault="005B4FDC" w:rsidP="544171E9">
            <w:pPr>
              <w:spacing w:before="120" w:after="120"/>
              <w:jc w:val="left"/>
              <w:rPr>
                <w:rFonts w:eastAsia="Aptos" w:cs="Arial"/>
                <w:szCs w:val="24"/>
              </w:rPr>
            </w:pPr>
            <w:bookmarkStart w:id="8" w:name="_Hlk194483384"/>
            <w:r>
              <w:rPr>
                <w:rFonts w:eastAsia="Aptos" w:cs="Arial"/>
                <w:szCs w:val="24"/>
              </w:rPr>
              <w:t>The person has met the goals as defined by them</w:t>
            </w:r>
            <w:r w:rsidR="00CF351F">
              <w:rPr>
                <w:rFonts w:eastAsia="Aptos" w:cs="Arial"/>
                <w:szCs w:val="24"/>
              </w:rPr>
              <w:t>selves</w:t>
            </w:r>
          </w:p>
          <w:bookmarkEnd w:id="8"/>
          <w:p w14:paraId="7D31300A" w14:textId="0021BF45" w:rsidR="00DB007F" w:rsidRPr="008C72F3" w:rsidRDefault="00DB007F" w:rsidP="544171E9">
            <w:pPr>
              <w:spacing w:before="120" w:after="120"/>
              <w:jc w:val="left"/>
              <w:rPr>
                <w:rFonts w:eastAsia="Aptos" w:cs="Arial"/>
                <w:szCs w:val="24"/>
              </w:rPr>
            </w:pPr>
            <w:r w:rsidRPr="008C72F3">
              <w:rPr>
                <w:rFonts w:eastAsia="Aptos" w:cs="Arial"/>
                <w:szCs w:val="24"/>
              </w:rPr>
              <w:t xml:space="preserve">Outcomes of (all) specific strength and mobility training demonstrates positive impact. </w:t>
            </w:r>
          </w:p>
          <w:p w14:paraId="7E17D2DF" w14:textId="4204BB91" w:rsidR="00DB007F" w:rsidRPr="008C72F3" w:rsidRDefault="00DB007F" w:rsidP="544171E9">
            <w:pPr>
              <w:spacing w:before="120" w:after="120"/>
              <w:jc w:val="left"/>
              <w:rPr>
                <w:rFonts w:eastAsia="Aptos" w:cs="Arial"/>
                <w:szCs w:val="24"/>
              </w:rPr>
            </w:pPr>
            <w:r w:rsidRPr="008C72F3">
              <w:rPr>
                <w:rFonts w:eastAsia="Aptos" w:cs="Arial"/>
                <w:szCs w:val="24"/>
              </w:rPr>
              <w:t>Where applicable</w:t>
            </w:r>
            <w:r w:rsidR="623F211C" w:rsidRPr="544171E9">
              <w:rPr>
                <w:rFonts w:eastAsia="Aptos" w:cs="Arial"/>
                <w:szCs w:val="24"/>
              </w:rPr>
              <w:t>,</w:t>
            </w:r>
            <w:r w:rsidRPr="008C72F3">
              <w:rPr>
                <w:rFonts w:eastAsia="Aptos" w:cs="Arial"/>
                <w:szCs w:val="24"/>
              </w:rPr>
              <w:t xml:space="preserve"> </w:t>
            </w:r>
            <w:r w:rsidR="350B91A1" w:rsidRPr="008C72F3">
              <w:rPr>
                <w:rFonts w:eastAsia="Aptos" w:cs="Arial"/>
                <w:szCs w:val="24"/>
              </w:rPr>
              <w:t>people</w:t>
            </w:r>
            <w:r w:rsidRPr="008C72F3">
              <w:rPr>
                <w:rFonts w:eastAsia="Aptos" w:cs="Arial"/>
                <w:szCs w:val="24"/>
              </w:rPr>
              <w:t xml:space="preserve"> make their own long-term plan to continu</w:t>
            </w:r>
            <w:r w:rsidR="75438BC2" w:rsidRPr="008C72F3">
              <w:rPr>
                <w:rFonts w:eastAsia="Aptos" w:cs="Arial"/>
                <w:szCs w:val="24"/>
              </w:rPr>
              <w:t>e</w:t>
            </w:r>
            <w:r w:rsidRPr="008C72F3">
              <w:rPr>
                <w:rFonts w:eastAsia="Aptos" w:cs="Arial"/>
                <w:szCs w:val="24"/>
              </w:rPr>
              <w:t xml:space="preserve"> aging well (e.g. join a walking group)</w:t>
            </w:r>
            <w:r w:rsidR="29B39502" w:rsidRPr="008C72F3">
              <w:rPr>
                <w:rFonts w:eastAsia="Aptos" w:cs="Arial"/>
                <w:szCs w:val="24"/>
              </w:rPr>
              <w:t>.</w:t>
            </w:r>
            <w:r w:rsidRPr="008C72F3">
              <w:rPr>
                <w:rFonts w:eastAsia="Aptos" w:cs="Arial"/>
                <w:szCs w:val="24"/>
              </w:rPr>
              <w:t> </w:t>
            </w:r>
          </w:p>
          <w:p w14:paraId="23349F70" w14:textId="7084EC2B" w:rsidR="005C63B9" w:rsidRPr="008C72F3" w:rsidRDefault="00DB007F" w:rsidP="544171E9">
            <w:pPr>
              <w:spacing w:before="120" w:after="120"/>
              <w:jc w:val="left"/>
              <w:rPr>
                <w:rFonts w:eastAsia="Aptos" w:cs="Arial"/>
                <w:szCs w:val="24"/>
              </w:rPr>
            </w:pPr>
            <w:r w:rsidRPr="008C72F3">
              <w:rPr>
                <w:rFonts w:eastAsia="Aptos" w:cs="Arial"/>
                <w:szCs w:val="24"/>
              </w:rPr>
              <w:t xml:space="preserve"> Evidence that </w:t>
            </w:r>
            <w:r w:rsidR="6A84E7A9" w:rsidRPr="008C72F3">
              <w:rPr>
                <w:rFonts w:eastAsia="Aptos" w:cs="Arial"/>
                <w:szCs w:val="24"/>
              </w:rPr>
              <w:t>p</w:t>
            </w:r>
            <w:r w:rsidRPr="008C72F3">
              <w:rPr>
                <w:rFonts w:eastAsia="Aptos" w:cs="Arial"/>
                <w:szCs w:val="24"/>
              </w:rPr>
              <w:t xml:space="preserve">eople are enabled to access relevant additional support and toolkits </w:t>
            </w:r>
            <w:r w:rsidR="4D1F6975" w:rsidRPr="008C72F3">
              <w:rPr>
                <w:rFonts w:eastAsia="Aptos" w:cs="Arial"/>
                <w:szCs w:val="24"/>
              </w:rPr>
              <w:t xml:space="preserve">to </w:t>
            </w:r>
            <w:r w:rsidRPr="008C72F3">
              <w:rPr>
                <w:rFonts w:eastAsia="Aptos" w:cs="Arial"/>
                <w:szCs w:val="24"/>
              </w:rPr>
              <w:t xml:space="preserve">unlock opportunities: </w:t>
            </w:r>
            <w:r w:rsidR="355234F3" w:rsidRPr="008C72F3">
              <w:rPr>
                <w:rFonts w:eastAsia="Aptos" w:cs="Arial"/>
                <w:szCs w:val="24"/>
              </w:rPr>
              <w:t>e.g.</w:t>
            </w:r>
            <w:r w:rsidRPr="008C72F3">
              <w:rPr>
                <w:rFonts w:eastAsia="Aptos" w:cs="Arial"/>
                <w:szCs w:val="24"/>
              </w:rPr>
              <w:t xml:space="preserve"> financial enablers like grants, benefits, </w:t>
            </w:r>
            <w:r w:rsidR="42AD68CE" w:rsidRPr="544171E9">
              <w:rPr>
                <w:rFonts w:eastAsia="Aptos" w:cs="Arial"/>
                <w:szCs w:val="24"/>
              </w:rPr>
              <w:t>P</w:t>
            </w:r>
            <w:r w:rsidR="221BE135" w:rsidRPr="008C72F3">
              <w:rPr>
                <w:rFonts w:eastAsia="Aptos" w:cs="Arial"/>
                <w:szCs w:val="24"/>
              </w:rPr>
              <w:t xml:space="preserve">ublic </w:t>
            </w:r>
            <w:r w:rsidR="189CAF29" w:rsidRPr="544171E9">
              <w:rPr>
                <w:rFonts w:eastAsia="Aptos" w:cs="Arial"/>
                <w:szCs w:val="24"/>
              </w:rPr>
              <w:t>H</w:t>
            </w:r>
            <w:r w:rsidRPr="008C72F3">
              <w:rPr>
                <w:rFonts w:eastAsia="Aptos" w:cs="Arial"/>
                <w:szCs w:val="24"/>
              </w:rPr>
              <w:t xml:space="preserve">ealth and </w:t>
            </w:r>
            <w:r w:rsidR="4BEE28D9" w:rsidRPr="544171E9">
              <w:rPr>
                <w:rFonts w:eastAsia="Aptos" w:cs="Arial"/>
                <w:szCs w:val="24"/>
              </w:rPr>
              <w:t>D</w:t>
            </w:r>
            <w:r w:rsidR="221BE135" w:rsidRPr="008C72F3">
              <w:rPr>
                <w:rFonts w:eastAsia="Aptos" w:cs="Arial"/>
                <w:szCs w:val="24"/>
              </w:rPr>
              <w:t>istrict</w:t>
            </w:r>
            <w:r w:rsidR="73367C9F" w:rsidRPr="544171E9">
              <w:rPr>
                <w:rFonts w:eastAsia="Aptos" w:cs="Arial"/>
                <w:szCs w:val="24"/>
              </w:rPr>
              <w:t xml:space="preserve">, Borough and City </w:t>
            </w:r>
            <w:r w:rsidR="5DFE9932" w:rsidRPr="544171E9">
              <w:rPr>
                <w:rFonts w:eastAsia="Aptos" w:cs="Arial"/>
                <w:szCs w:val="24"/>
              </w:rPr>
              <w:t>C</w:t>
            </w:r>
            <w:r w:rsidR="221BE135" w:rsidRPr="008C72F3">
              <w:rPr>
                <w:rFonts w:eastAsia="Aptos" w:cs="Arial"/>
                <w:szCs w:val="24"/>
              </w:rPr>
              <w:t>ouncil</w:t>
            </w:r>
            <w:r w:rsidRPr="008C72F3">
              <w:rPr>
                <w:rFonts w:eastAsia="Aptos" w:cs="Arial"/>
                <w:szCs w:val="24"/>
              </w:rPr>
              <w:t xml:space="preserve"> initiatives to support </w:t>
            </w:r>
            <w:r w:rsidR="00127CFC" w:rsidRPr="008C72F3">
              <w:rPr>
                <w:rFonts w:eastAsia="Aptos" w:cs="Arial"/>
                <w:szCs w:val="24"/>
              </w:rPr>
              <w:t>lo</w:t>
            </w:r>
            <w:r w:rsidRPr="008C72F3">
              <w:rPr>
                <w:rFonts w:eastAsia="Aptos" w:cs="Arial"/>
                <w:szCs w:val="24"/>
              </w:rPr>
              <w:t xml:space="preserve">ng </w:t>
            </w:r>
            <w:r w:rsidR="2EB08AC9" w:rsidRPr="008C72F3">
              <w:rPr>
                <w:rFonts w:eastAsia="Aptos" w:cs="Arial"/>
                <w:szCs w:val="24"/>
              </w:rPr>
              <w:t xml:space="preserve">a </w:t>
            </w:r>
            <w:r w:rsidR="60D92433" w:rsidRPr="544171E9">
              <w:rPr>
                <w:rFonts w:eastAsia="Aptos" w:cs="Arial"/>
                <w:szCs w:val="24"/>
              </w:rPr>
              <w:t>long-term</w:t>
            </w:r>
            <w:r w:rsidRPr="008C72F3">
              <w:rPr>
                <w:rFonts w:eastAsia="Aptos" w:cs="Arial"/>
                <w:szCs w:val="24"/>
              </w:rPr>
              <w:t xml:space="preserve"> plan to continuing aging well</w:t>
            </w:r>
            <w:r w:rsidR="6F3D0E9A" w:rsidRPr="544171E9">
              <w:rPr>
                <w:rFonts w:eastAsia="Aptos" w:cs="Arial"/>
                <w:szCs w:val="24"/>
              </w:rPr>
              <w:t>.</w:t>
            </w:r>
          </w:p>
        </w:tc>
      </w:tr>
      <w:tr w:rsidR="002866B0" w14:paraId="6881DCA8" w14:textId="77777777" w:rsidTr="544171E9">
        <w:trPr>
          <w:trHeight w:val="300"/>
        </w:trPr>
        <w:tc>
          <w:tcPr>
            <w:tcW w:w="1555" w:type="dxa"/>
            <w:shd w:val="clear" w:color="auto" w:fill="E2EFD9" w:themeFill="accent6" w:themeFillTint="33"/>
          </w:tcPr>
          <w:p w14:paraId="789C499C" w14:textId="02ABA9D1" w:rsidR="002866B0" w:rsidRPr="008C72F3" w:rsidRDefault="00B45971" w:rsidP="544171E9">
            <w:pPr>
              <w:spacing w:before="120"/>
              <w:jc w:val="left"/>
              <w:rPr>
                <w:rFonts w:eastAsia="Aptos" w:cs="Arial"/>
                <w:b/>
                <w:szCs w:val="24"/>
              </w:rPr>
            </w:pPr>
            <w:r w:rsidRPr="008C72F3">
              <w:rPr>
                <w:rFonts w:eastAsia="Aptos" w:cs="Arial"/>
                <w:b/>
                <w:szCs w:val="24"/>
              </w:rPr>
              <w:t>Community</w:t>
            </w:r>
          </w:p>
        </w:tc>
        <w:tc>
          <w:tcPr>
            <w:tcW w:w="8182" w:type="dxa"/>
            <w:shd w:val="clear" w:color="auto" w:fill="E2EFD9" w:themeFill="accent6" w:themeFillTint="33"/>
          </w:tcPr>
          <w:p w14:paraId="36F61576" w14:textId="38EE502E" w:rsidR="005C63B9" w:rsidRPr="008C72F3" w:rsidRDefault="005C63B9" w:rsidP="544171E9">
            <w:pPr>
              <w:spacing w:before="120" w:after="120"/>
              <w:jc w:val="left"/>
              <w:rPr>
                <w:rFonts w:eastAsia="Aptos" w:cs="Arial"/>
                <w:szCs w:val="24"/>
              </w:rPr>
            </w:pPr>
            <w:r w:rsidRPr="008C72F3">
              <w:rPr>
                <w:rFonts w:eastAsia="Aptos" w:cs="Arial"/>
                <w:szCs w:val="24"/>
              </w:rPr>
              <w:t xml:space="preserve">Positive relationships with community partners and stakeholders to help ensure we remain focused on the shared ambition of putting the </w:t>
            </w:r>
            <w:r w:rsidR="4D14AEF8" w:rsidRPr="008C72F3">
              <w:rPr>
                <w:rFonts w:eastAsia="Aptos" w:cs="Arial"/>
                <w:szCs w:val="24"/>
              </w:rPr>
              <w:t>person</w:t>
            </w:r>
            <w:r w:rsidRPr="008C72F3">
              <w:rPr>
                <w:rFonts w:eastAsia="Aptos" w:cs="Arial"/>
                <w:szCs w:val="24"/>
              </w:rPr>
              <w:t xml:space="preserve"> first</w:t>
            </w:r>
            <w:r w:rsidR="6CAA47BA" w:rsidRPr="008C72F3">
              <w:rPr>
                <w:rFonts w:eastAsia="Aptos" w:cs="Arial"/>
                <w:szCs w:val="24"/>
              </w:rPr>
              <w:t>.</w:t>
            </w:r>
            <w:r w:rsidRPr="008C72F3">
              <w:rPr>
                <w:rFonts w:eastAsia="Aptos" w:cs="Arial"/>
                <w:szCs w:val="24"/>
              </w:rPr>
              <w:t xml:space="preserve"> </w:t>
            </w:r>
          </w:p>
          <w:p w14:paraId="1EC0E0EE" w14:textId="07B3853F" w:rsidR="005C63B9" w:rsidRPr="008C72F3" w:rsidRDefault="00413652" w:rsidP="544171E9">
            <w:pPr>
              <w:spacing w:before="120" w:after="120"/>
              <w:jc w:val="left"/>
              <w:rPr>
                <w:rFonts w:eastAsia="Segoe UI" w:cs="Arial"/>
                <w:color w:val="242424"/>
                <w:szCs w:val="24"/>
              </w:rPr>
            </w:pPr>
            <w:r w:rsidRPr="008C72F3">
              <w:rPr>
                <w:rFonts w:eastAsia="Segoe UI" w:cs="Arial"/>
                <w:color w:val="242424"/>
                <w:szCs w:val="24"/>
              </w:rPr>
              <w:t xml:space="preserve">The </w:t>
            </w:r>
            <w:r w:rsidR="00F71F62" w:rsidRPr="008C72F3">
              <w:rPr>
                <w:rFonts w:eastAsia="Segoe UI" w:cs="Arial"/>
                <w:color w:val="242424"/>
                <w:szCs w:val="24"/>
              </w:rPr>
              <w:t>P</w:t>
            </w:r>
            <w:r w:rsidRPr="008C72F3">
              <w:rPr>
                <w:rFonts w:eastAsia="Segoe UI" w:cs="Arial"/>
                <w:color w:val="242424"/>
                <w:szCs w:val="24"/>
              </w:rPr>
              <w:t xml:space="preserve">rovider is recognised as a key enabler of community resilience within </w:t>
            </w:r>
            <w:r w:rsidR="66AD2E3C" w:rsidRPr="544171E9">
              <w:rPr>
                <w:rFonts w:eastAsia="Segoe UI" w:cs="Arial"/>
                <w:color w:val="242424"/>
                <w:szCs w:val="24"/>
              </w:rPr>
              <w:t>H</w:t>
            </w:r>
            <w:r w:rsidR="266C31FE" w:rsidRPr="008C72F3">
              <w:rPr>
                <w:rFonts w:eastAsia="Segoe UI" w:cs="Arial"/>
                <w:color w:val="242424"/>
                <w:szCs w:val="24"/>
              </w:rPr>
              <w:t>ealth</w:t>
            </w:r>
            <w:r w:rsidRPr="008C72F3">
              <w:rPr>
                <w:rFonts w:eastAsia="Segoe UI" w:cs="Arial"/>
                <w:color w:val="242424"/>
                <w:szCs w:val="24"/>
              </w:rPr>
              <w:t xml:space="preserve"> and </w:t>
            </w:r>
            <w:r w:rsidR="70F10979" w:rsidRPr="544171E9">
              <w:rPr>
                <w:rFonts w:eastAsia="Segoe UI" w:cs="Arial"/>
                <w:color w:val="242424"/>
                <w:szCs w:val="24"/>
              </w:rPr>
              <w:t>W</w:t>
            </w:r>
            <w:r w:rsidR="266C31FE" w:rsidRPr="008C72F3">
              <w:rPr>
                <w:rFonts w:eastAsia="Segoe UI" w:cs="Arial"/>
                <w:color w:val="242424"/>
                <w:szCs w:val="24"/>
              </w:rPr>
              <w:t xml:space="preserve">ellbeing </w:t>
            </w:r>
            <w:r w:rsidR="08AD1127" w:rsidRPr="544171E9">
              <w:rPr>
                <w:rFonts w:eastAsia="Segoe UI" w:cs="Arial"/>
                <w:color w:val="242424"/>
                <w:szCs w:val="24"/>
              </w:rPr>
              <w:t>P</w:t>
            </w:r>
            <w:r w:rsidR="266C31FE" w:rsidRPr="008C72F3">
              <w:rPr>
                <w:rFonts w:eastAsia="Segoe UI" w:cs="Arial"/>
                <w:color w:val="242424"/>
                <w:szCs w:val="24"/>
              </w:rPr>
              <w:t>artnerships.</w:t>
            </w:r>
          </w:p>
        </w:tc>
      </w:tr>
      <w:tr w:rsidR="002866B0" w14:paraId="5221E46C" w14:textId="77777777" w:rsidTr="544171E9">
        <w:trPr>
          <w:trHeight w:val="1785"/>
        </w:trPr>
        <w:tc>
          <w:tcPr>
            <w:tcW w:w="1555" w:type="dxa"/>
            <w:shd w:val="clear" w:color="auto" w:fill="E2EFD9" w:themeFill="accent6" w:themeFillTint="33"/>
          </w:tcPr>
          <w:p w14:paraId="58FAFCD6" w14:textId="3070635D" w:rsidR="002866B0" w:rsidRPr="008C72F3" w:rsidRDefault="00B45971" w:rsidP="544171E9">
            <w:pPr>
              <w:spacing w:before="120"/>
              <w:jc w:val="left"/>
              <w:rPr>
                <w:rFonts w:eastAsia="Aptos" w:cs="Arial"/>
                <w:b/>
                <w:szCs w:val="24"/>
              </w:rPr>
            </w:pPr>
            <w:r w:rsidRPr="008C72F3">
              <w:rPr>
                <w:rFonts w:eastAsia="Aptos" w:cs="Arial"/>
                <w:b/>
                <w:szCs w:val="24"/>
              </w:rPr>
              <w:t>Team</w:t>
            </w:r>
          </w:p>
        </w:tc>
        <w:tc>
          <w:tcPr>
            <w:tcW w:w="8182" w:type="dxa"/>
            <w:shd w:val="clear" w:color="auto" w:fill="E2EFD9" w:themeFill="accent6" w:themeFillTint="33"/>
          </w:tcPr>
          <w:p w14:paraId="2C08BFBC" w14:textId="4DF2ED71" w:rsidR="00E935DF" w:rsidRPr="008C72F3" w:rsidRDefault="00E935DF" w:rsidP="544171E9">
            <w:pPr>
              <w:spacing w:before="120" w:after="120"/>
              <w:jc w:val="left"/>
              <w:rPr>
                <w:rFonts w:eastAsia="Aptos" w:cs="Arial"/>
                <w:szCs w:val="24"/>
              </w:rPr>
            </w:pPr>
            <w:r w:rsidRPr="008C72F3">
              <w:rPr>
                <w:rFonts w:eastAsia="Aptos" w:cs="Arial"/>
                <w:szCs w:val="24"/>
              </w:rPr>
              <w:t>Team members have adequate training and guidance</w:t>
            </w:r>
            <w:r w:rsidR="2456491A" w:rsidRPr="008C72F3">
              <w:rPr>
                <w:rFonts w:eastAsia="Aptos" w:cs="Arial"/>
                <w:szCs w:val="24"/>
              </w:rPr>
              <w:t>.</w:t>
            </w:r>
          </w:p>
          <w:p w14:paraId="18623987" w14:textId="35B633DA" w:rsidR="00E935DF" w:rsidRPr="008C72F3" w:rsidRDefault="00E935DF" w:rsidP="544171E9">
            <w:pPr>
              <w:spacing w:before="120" w:after="120"/>
              <w:jc w:val="left"/>
              <w:rPr>
                <w:rFonts w:eastAsia="Aptos" w:cs="Arial"/>
                <w:szCs w:val="24"/>
              </w:rPr>
            </w:pPr>
            <w:r w:rsidRPr="008C72F3">
              <w:rPr>
                <w:rFonts w:eastAsia="Aptos" w:cs="Arial"/>
                <w:szCs w:val="24"/>
              </w:rPr>
              <w:t>Team Members feel they have a voice</w:t>
            </w:r>
            <w:r w:rsidR="2456491A" w:rsidRPr="008C72F3">
              <w:rPr>
                <w:rFonts w:eastAsia="Aptos" w:cs="Arial"/>
                <w:szCs w:val="24"/>
              </w:rPr>
              <w:t>.</w:t>
            </w:r>
          </w:p>
          <w:p w14:paraId="0C119ACC" w14:textId="0D3A7019" w:rsidR="00E935DF" w:rsidRPr="008C72F3" w:rsidRDefault="681B8497" w:rsidP="544171E9">
            <w:pPr>
              <w:spacing w:before="120" w:after="120"/>
              <w:jc w:val="left"/>
              <w:rPr>
                <w:rFonts w:eastAsia="Aptos" w:cs="Arial"/>
                <w:szCs w:val="24"/>
              </w:rPr>
            </w:pPr>
            <w:r w:rsidRPr="008C72F3">
              <w:rPr>
                <w:rFonts w:eastAsia="Aptos" w:cs="Arial"/>
                <w:szCs w:val="24"/>
              </w:rPr>
              <w:t>Team</w:t>
            </w:r>
            <w:r w:rsidR="00E935DF" w:rsidRPr="008C72F3">
              <w:rPr>
                <w:rFonts w:eastAsia="Aptos" w:cs="Arial"/>
                <w:szCs w:val="24"/>
              </w:rPr>
              <w:t xml:space="preserve"> retention rates are positive</w:t>
            </w:r>
            <w:r w:rsidR="0B1EBC47" w:rsidRPr="008C72F3">
              <w:rPr>
                <w:rFonts w:eastAsia="Aptos" w:cs="Arial"/>
                <w:szCs w:val="24"/>
              </w:rPr>
              <w:t>.</w:t>
            </w:r>
          </w:p>
          <w:p w14:paraId="2FC2757C" w14:textId="5201829D" w:rsidR="004668CE" w:rsidRPr="008C72F3" w:rsidRDefault="00E935DF" w:rsidP="544171E9">
            <w:pPr>
              <w:spacing w:before="120" w:after="120"/>
              <w:jc w:val="left"/>
              <w:rPr>
                <w:rFonts w:eastAsia="Aptos" w:cs="Arial"/>
                <w:szCs w:val="24"/>
              </w:rPr>
            </w:pPr>
            <w:r w:rsidRPr="008C72F3">
              <w:rPr>
                <w:rFonts w:eastAsia="Aptos" w:cs="Arial"/>
                <w:szCs w:val="24"/>
              </w:rPr>
              <w:t>Volunteer numbers increase</w:t>
            </w:r>
            <w:r w:rsidR="5EDD8BD5" w:rsidRPr="008C72F3">
              <w:rPr>
                <w:rFonts w:eastAsia="Aptos" w:cs="Arial"/>
                <w:szCs w:val="24"/>
              </w:rPr>
              <w:t>.</w:t>
            </w:r>
          </w:p>
        </w:tc>
      </w:tr>
      <w:tr w:rsidR="002866B0" w14:paraId="57BD5402" w14:textId="77777777" w:rsidTr="544171E9">
        <w:trPr>
          <w:trHeight w:val="300"/>
        </w:trPr>
        <w:tc>
          <w:tcPr>
            <w:tcW w:w="1555" w:type="dxa"/>
            <w:shd w:val="clear" w:color="auto" w:fill="E2EFD9" w:themeFill="accent6" w:themeFillTint="33"/>
          </w:tcPr>
          <w:p w14:paraId="7944DCEC" w14:textId="1322B46B" w:rsidR="002866B0" w:rsidRPr="008C72F3" w:rsidRDefault="00B45971" w:rsidP="544171E9">
            <w:pPr>
              <w:spacing w:before="120"/>
              <w:jc w:val="left"/>
              <w:rPr>
                <w:rFonts w:eastAsia="Aptos" w:cs="Arial"/>
                <w:b/>
                <w:szCs w:val="24"/>
              </w:rPr>
            </w:pPr>
            <w:r w:rsidRPr="008C72F3">
              <w:rPr>
                <w:rFonts w:eastAsia="Aptos" w:cs="Arial"/>
                <w:b/>
                <w:szCs w:val="24"/>
              </w:rPr>
              <w:t>System</w:t>
            </w:r>
          </w:p>
        </w:tc>
        <w:tc>
          <w:tcPr>
            <w:tcW w:w="8182" w:type="dxa"/>
            <w:shd w:val="clear" w:color="auto" w:fill="E2EFD9" w:themeFill="accent6" w:themeFillTint="33"/>
          </w:tcPr>
          <w:p w14:paraId="60294205" w14:textId="118B4DC5" w:rsidR="0030757C" w:rsidRPr="008C72F3" w:rsidRDefault="0030757C" w:rsidP="544171E9">
            <w:pPr>
              <w:spacing w:before="120" w:after="120"/>
              <w:jc w:val="left"/>
              <w:rPr>
                <w:rFonts w:eastAsia="Aptos" w:cs="Arial"/>
                <w:szCs w:val="24"/>
              </w:rPr>
            </w:pPr>
            <w:r w:rsidRPr="008C72F3">
              <w:rPr>
                <w:rFonts w:eastAsia="Aptos" w:cs="Arial"/>
                <w:szCs w:val="24"/>
              </w:rPr>
              <w:t xml:space="preserve">Everyone referred to this offer will be contacted within 3 working days by the </w:t>
            </w:r>
            <w:r w:rsidR="00F71F62" w:rsidRPr="008C72F3">
              <w:rPr>
                <w:rFonts w:eastAsia="Aptos" w:cs="Arial"/>
                <w:szCs w:val="24"/>
              </w:rPr>
              <w:t>P</w:t>
            </w:r>
            <w:r w:rsidRPr="008C72F3">
              <w:rPr>
                <w:rFonts w:eastAsia="Aptos" w:cs="Arial"/>
                <w:szCs w:val="24"/>
              </w:rPr>
              <w:t xml:space="preserve">rovider. </w:t>
            </w:r>
          </w:p>
          <w:p w14:paraId="37B2D29A" w14:textId="77777777" w:rsidR="0030757C" w:rsidRPr="008C72F3" w:rsidRDefault="0030757C" w:rsidP="544171E9">
            <w:pPr>
              <w:spacing w:before="120" w:after="120"/>
              <w:jc w:val="left"/>
              <w:rPr>
                <w:rFonts w:eastAsia="Aptos" w:cs="Arial"/>
                <w:szCs w:val="24"/>
              </w:rPr>
            </w:pPr>
            <w:r w:rsidRPr="008C72F3">
              <w:rPr>
                <w:rFonts w:eastAsia="Aptos" w:cs="Arial"/>
                <w:szCs w:val="24"/>
              </w:rPr>
              <w:t xml:space="preserve">A person will only need to provide information once during their intervention plan. </w:t>
            </w:r>
          </w:p>
          <w:p w14:paraId="7806C231" w14:textId="77777777" w:rsidR="0030757C" w:rsidRPr="008C72F3" w:rsidRDefault="0030757C" w:rsidP="544171E9">
            <w:pPr>
              <w:spacing w:before="120" w:after="120"/>
              <w:jc w:val="left"/>
              <w:rPr>
                <w:rFonts w:eastAsia="Aptos" w:cs="Arial"/>
                <w:szCs w:val="24"/>
              </w:rPr>
            </w:pPr>
            <w:r w:rsidRPr="008C72F3">
              <w:rPr>
                <w:rFonts w:eastAsia="Aptos" w:cs="Arial"/>
                <w:szCs w:val="24"/>
              </w:rPr>
              <w:t xml:space="preserve">The average length to complete an intervention plan is 12 weeks. </w:t>
            </w:r>
          </w:p>
          <w:p w14:paraId="61DC33D5" w14:textId="59A24C7C" w:rsidR="002866B0" w:rsidRPr="008C72F3" w:rsidRDefault="0030757C" w:rsidP="544171E9">
            <w:pPr>
              <w:spacing w:before="120" w:after="120"/>
              <w:jc w:val="left"/>
              <w:rPr>
                <w:rFonts w:eastAsia="Aptos" w:cs="Arial"/>
                <w:szCs w:val="24"/>
              </w:rPr>
            </w:pPr>
            <w:r w:rsidRPr="008C72F3">
              <w:rPr>
                <w:rFonts w:eastAsia="Aptos" w:cs="Arial"/>
                <w:szCs w:val="24"/>
              </w:rPr>
              <w:t xml:space="preserve">We see a reduction in requests for formal </w:t>
            </w:r>
            <w:r w:rsidR="73D7C3E3" w:rsidRPr="008C72F3">
              <w:rPr>
                <w:rFonts w:eastAsia="Aptos" w:cs="Arial"/>
                <w:szCs w:val="24"/>
              </w:rPr>
              <w:t xml:space="preserve">social care </w:t>
            </w:r>
            <w:r w:rsidRPr="008C72F3">
              <w:rPr>
                <w:rFonts w:eastAsia="Aptos" w:cs="Arial"/>
                <w:szCs w:val="24"/>
              </w:rPr>
              <w:t>services and a move to community first approach</w:t>
            </w:r>
            <w:r w:rsidR="3F115D2E" w:rsidRPr="008C72F3">
              <w:rPr>
                <w:rFonts w:eastAsia="Aptos" w:cs="Arial"/>
                <w:szCs w:val="24"/>
              </w:rPr>
              <w:t>.</w:t>
            </w:r>
          </w:p>
        </w:tc>
      </w:tr>
    </w:tbl>
    <w:p w14:paraId="1CDFE62C" w14:textId="511E9ABB" w:rsidR="002F19E5" w:rsidRPr="005702CE" w:rsidRDefault="002F19E5" w:rsidP="544171E9">
      <w:pPr>
        <w:spacing w:before="240"/>
        <w:rPr>
          <w:rFonts w:eastAsia="Aptos" w:cs="Arial"/>
        </w:rPr>
        <w:sectPr w:rsidR="002F19E5" w:rsidRPr="005702CE" w:rsidSect="002F19E5">
          <w:headerReference w:type="default" r:id="rId22"/>
          <w:pgSz w:w="11906" w:h="16838"/>
          <w:pgMar w:top="1134" w:right="1440" w:bottom="851" w:left="851" w:header="720" w:footer="400" w:gutter="0"/>
          <w:cols w:space="720"/>
          <w:docGrid w:linePitch="326"/>
        </w:sectPr>
      </w:pPr>
      <w:r w:rsidRPr="544171E9">
        <w:rPr>
          <w:rFonts w:eastAsia="Aptos" w:cs="Arial"/>
        </w:rPr>
        <w:t>Further details of how performance will be monitored, evaluated and reported are provided in Section 4.</w:t>
      </w:r>
    </w:p>
    <w:p w14:paraId="6ABE96D1" w14:textId="005EA163" w:rsidR="002F19E5" w:rsidRPr="002F19E5" w:rsidRDefault="0E1488FB" w:rsidP="002F19E5">
      <w:pPr>
        <w:pStyle w:val="ListParagraph"/>
        <w:keepNext/>
        <w:numPr>
          <w:ilvl w:val="0"/>
          <w:numId w:val="9"/>
        </w:numPr>
        <w:pBdr>
          <w:top w:val="single" w:sz="24" w:space="0" w:color="DBE5F1"/>
          <w:left w:val="single" w:sz="24" w:space="0" w:color="DBE5F1"/>
          <w:bottom w:val="single" w:sz="24" w:space="0" w:color="DBE5F1"/>
          <w:right w:val="single" w:sz="24" w:space="0" w:color="DBE5F1"/>
        </w:pBdr>
        <w:shd w:val="clear" w:color="auto" w:fill="DBE5F1"/>
        <w:suppressAutoHyphens w:val="0"/>
        <w:spacing w:before="120" w:line="312" w:lineRule="auto"/>
        <w:contextualSpacing/>
        <w:jc w:val="left"/>
        <w:outlineLvl w:val="1"/>
        <w:rPr>
          <w:rFonts w:eastAsia="Calibri" w:cs="Arial"/>
          <w:b/>
          <w:lang w:eastAsia="en-GB"/>
        </w:rPr>
      </w:pPr>
      <w:bookmarkStart w:id="9" w:name="_Toc193740735"/>
      <w:r w:rsidRPr="544171E9">
        <w:rPr>
          <w:rFonts w:eastAsia="Calibri" w:cs="Arial"/>
          <w:b/>
          <w:lang w:eastAsia="en-GB"/>
        </w:rPr>
        <w:t>Performance Indicators</w:t>
      </w:r>
      <w:r w:rsidR="005F446A" w:rsidRPr="544171E9">
        <w:rPr>
          <w:rFonts w:eastAsia="Calibri" w:cs="Arial"/>
          <w:b/>
          <w:lang w:eastAsia="en-GB"/>
        </w:rPr>
        <w:t>, Monitoring and Evaluation</w:t>
      </w:r>
      <w:bookmarkEnd w:id="9"/>
    </w:p>
    <w:p w14:paraId="12C3DBF4" w14:textId="08864307" w:rsidR="00406D9F" w:rsidRPr="00406D9F" w:rsidRDefault="00406D9F" w:rsidP="544171E9">
      <w:pPr>
        <w:spacing w:before="240" w:after="120"/>
        <w:jc w:val="left"/>
        <w:rPr>
          <w:rFonts w:eastAsia="Arial" w:cs="Arial"/>
        </w:rPr>
      </w:pPr>
      <w:r w:rsidRPr="544171E9">
        <w:rPr>
          <w:rFonts w:eastAsia="Arial" w:cs="Arial"/>
        </w:rPr>
        <w:t xml:space="preserve">It is crucial to develop a trusted, collaborative relationship to deliver this offer and create a </w:t>
      </w:r>
      <w:r w:rsidR="6B5CA63B" w:rsidRPr="544171E9">
        <w:rPr>
          <w:rFonts w:eastAsia="Arial" w:cs="Arial"/>
        </w:rPr>
        <w:t>‘</w:t>
      </w:r>
      <w:r w:rsidRPr="544171E9">
        <w:rPr>
          <w:rFonts w:eastAsia="Arial" w:cs="Arial"/>
        </w:rPr>
        <w:t xml:space="preserve">commissioning for </w:t>
      </w:r>
      <w:r w:rsidR="4E68DDAD" w:rsidRPr="544171E9">
        <w:rPr>
          <w:rFonts w:eastAsia="Arial" w:cs="Arial"/>
        </w:rPr>
        <w:t>learning</w:t>
      </w:r>
      <w:r w:rsidR="344C01EC" w:rsidRPr="544171E9">
        <w:rPr>
          <w:rFonts w:eastAsia="Arial" w:cs="Arial"/>
        </w:rPr>
        <w:t>’</w:t>
      </w:r>
      <w:r w:rsidRPr="544171E9">
        <w:rPr>
          <w:rFonts w:eastAsia="Arial" w:cs="Arial"/>
        </w:rPr>
        <w:t xml:space="preserve"> environment that embodies this approach. Sharing data</w:t>
      </w:r>
      <w:r w:rsidR="1AF9DAB8" w:rsidRPr="544171E9">
        <w:rPr>
          <w:rFonts w:eastAsia="Arial" w:cs="Arial"/>
        </w:rPr>
        <w:t xml:space="preserve"> and insight</w:t>
      </w:r>
      <w:r w:rsidRPr="544171E9">
        <w:rPr>
          <w:rFonts w:eastAsia="Arial" w:cs="Arial"/>
        </w:rPr>
        <w:t xml:space="preserve"> regularly is essential to assess how this offer aligns with our model, key principles, and values as an ICS, and how it supports </w:t>
      </w:r>
      <w:r w:rsidR="2BCE10F6" w:rsidRPr="544171E9">
        <w:rPr>
          <w:rFonts w:eastAsia="Arial" w:cs="Arial"/>
        </w:rPr>
        <w:t>people</w:t>
      </w:r>
      <w:r w:rsidRPr="544171E9">
        <w:rPr>
          <w:rFonts w:eastAsia="Arial" w:cs="Arial"/>
        </w:rPr>
        <w:t xml:space="preserve"> in achieving their aspirations.</w:t>
      </w:r>
    </w:p>
    <w:p w14:paraId="42153C03" w14:textId="4E4F8D8B" w:rsidR="00394A9A" w:rsidRPr="007E0793" w:rsidRDefault="00394A9A" w:rsidP="00394A9A">
      <w:pPr>
        <w:spacing w:after="120"/>
        <w:jc w:val="left"/>
        <w:rPr>
          <w:rFonts w:eastAsia="Arial" w:cs="Arial"/>
        </w:rPr>
      </w:pPr>
      <w:r w:rsidRPr="544171E9">
        <w:rPr>
          <w:rFonts w:eastAsia="Arial" w:cs="Arial"/>
        </w:rPr>
        <w:t xml:space="preserve">The Proactive Intervention </w:t>
      </w:r>
      <w:r w:rsidR="7BBA7007" w:rsidRPr="544171E9">
        <w:rPr>
          <w:rFonts w:eastAsia="Arial" w:cs="Arial"/>
        </w:rPr>
        <w:t xml:space="preserve">approach </w:t>
      </w:r>
      <w:r w:rsidRPr="544171E9">
        <w:rPr>
          <w:rFonts w:eastAsia="Arial" w:cs="Arial"/>
        </w:rPr>
        <w:t>is designed to reduce, delay, and prevent the need for adult social care</w:t>
      </w:r>
      <w:r w:rsidR="00406D9F" w:rsidRPr="544171E9">
        <w:rPr>
          <w:rFonts w:eastAsia="Arial" w:cs="Arial"/>
        </w:rPr>
        <w:t xml:space="preserve">. </w:t>
      </w:r>
      <w:r w:rsidR="6821E18A" w:rsidRPr="544171E9">
        <w:rPr>
          <w:rFonts w:eastAsia="Arial" w:cs="Arial"/>
        </w:rPr>
        <w:t>Whil</w:t>
      </w:r>
      <w:r w:rsidR="55DB6717" w:rsidRPr="544171E9">
        <w:rPr>
          <w:rFonts w:eastAsia="Arial" w:cs="Arial"/>
        </w:rPr>
        <w:t>st</w:t>
      </w:r>
      <w:r w:rsidRPr="544171E9">
        <w:rPr>
          <w:rFonts w:eastAsia="Arial" w:cs="Arial"/>
        </w:rPr>
        <w:t xml:space="preserve"> achieving these goals, the </w:t>
      </w:r>
      <w:r w:rsidR="637704A9" w:rsidRPr="544171E9">
        <w:rPr>
          <w:rFonts w:eastAsia="Arial" w:cs="Arial"/>
        </w:rPr>
        <w:t>approach</w:t>
      </w:r>
      <w:r w:rsidR="750886B0" w:rsidRPr="544171E9">
        <w:rPr>
          <w:rFonts w:eastAsia="Arial" w:cs="Arial"/>
        </w:rPr>
        <w:t xml:space="preserve"> </w:t>
      </w:r>
      <w:r w:rsidR="6821E18A" w:rsidRPr="544171E9">
        <w:rPr>
          <w:rFonts w:eastAsia="Arial" w:cs="Arial"/>
        </w:rPr>
        <w:t>is</w:t>
      </w:r>
      <w:r w:rsidRPr="544171E9">
        <w:rPr>
          <w:rFonts w:eastAsia="Arial" w:cs="Arial"/>
        </w:rPr>
        <w:t xml:space="preserve"> also </w:t>
      </w:r>
      <w:r w:rsidR="00406D9F" w:rsidRPr="544171E9">
        <w:rPr>
          <w:rFonts w:eastAsia="Arial" w:cs="Arial"/>
        </w:rPr>
        <w:t xml:space="preserve">expected to enhance broader outcomes for </w:t>
      </w:r>
      <w:r w:rsidR="04DC63CB" w:rsidRPr="544171E9">
        <w:rPr>
          <w:rFonts w:eastAsia="Arial" w:cs="Arial"/>
        </w:rPr>
        <w:t>people</w:t>
      </w:r>
      <w:r w:rsidR="00406D9F" w:rsidRPr="544171E9">
        <w:rPr>
          <w:rFonts w:eastAsia="Arial" w:cs="Arial"/>
        </w:rPr>
        <w:t xml:space="preserve"> and contribute to </w:t>
      </w:r>
      <w:r w:rsidRPr="544171E9">
        <w:rPr>
          <w:rFonts w:eastAsia="Arial" w:cs="Arial"/>
        </w:rPr>
        <w:t xml:space="preserve">the </w:t>
      </w:r>
      <w:r w:rsidR="00406D9F" w:rsidRPr="544171E9">
        <w:rPr>
          <w:rFonts w:eastAsia="Arial" w:cs="Arial"/>
        </w:rPr>
        <w:t xml:space="preserve">transformation of collaborative efforts within the </w:t>
      </w:r>
      <w:r w:rsidR="08B93C92" w:rsidRPr="544171E9">
        <w:rPr>
          <w:rFonts w:eastAsia="Arial" w:cs="Arial"/>
        </w:rPr>
        <w:t>ICS</w:t>
      </w:r>
      <w:r w:rsidRPr="544171E9">
        <w:rPr>
          <w:rFonts w:eastAsia="Arial" w:cs="Arial"/>
        </w:rPr>
        <w:t>.</w:t>
      </w:r>
    </w:p>
    <w:p w14:paraId="0EF942EE" w14:textId="61903636" w:rsidR="00525C38" w:rsidRPr="00406D9F" w:rsidRDefault="00525C38" w:rsidP="00406D9F">
      <w:pPr>
        <w:spacing w:after="120"/>
        <w:jc w:val="left"/>
        <w:rPr>
          <w:rFonts w:eastAsia="Arial" w:cs="Arial"/>
        </w:rPr>
      </w:pPr>
      <w:r w:rsidRPr="544171E9">
        <w:rPr>
          <w:rFonts w:eastAsia="Arial" w:cs="Arial"/>
        </w:rPr>
        <w:t xml:space="preserve">Working in partnership with </w:t>
      </w:r>
      <w:r w:rsidR="4455F308" w:rsidRPr="544171E9">
        <w:rPr>
          <w:rFonts w:eastAsia="Arial" w:cs="Arial"/>
        </w:rPr>
        <w:t>p</w:t>
      </w:r>
      <w:r w:rsidRPr="544171E9">
        <w:rPr>
          <w:rFonts w:eastAsia="Arial" w:cs="Arial"/>
        </w:rPr>
        <w:t xml:space="preserve">lace partners, including the Health and Wellbeing </w:t>
      </w:r>
      <w:r w:rsidR="00406D9F" w:rsidRPr="544171E9">
        <w:rPr>
          <w:rFonts w:eastAsia="Arial" w:cs="Arial"/>
        </w:rPr>
        <w:t>Partnership</w:t>
      </w:r>
      <w:r w:rsidR="6BD2ECE9" w:rsidRPr="544171E9">
        <w:rPr>
          <w:rFonts w:eastAsia="Arial" w:cs="Arial"/>
        </w:rPr>
        <w:t>s</w:t>
      </w:r>
      <w:r w:rsidRPr="544171E9">
        <w:rPr>
          <w:rFonts w:eastAsia="Arial" w:cs="Arial"/>
        </w:rPr>
        <w:t>, we will develop shared, consistent, practical</w:t>
      </w:r>
      <w:r w:rsidR="00406D9F" w:rsidRPr="544171E9">
        <w:rPr>
          <w:rFonts w:eastAsia="Arial" w:cs="Arial"/>
        </w:rPr>
        <w:t>,</w:t>
      </w:r>
      <w:r w:rsidRPr="544171E9">
        <w:rPr>
          <w:rFonts w:eastAsia="Arial" w:cs="Arial"/>
        </w:rPr>
        <w:t xml:space="preserve"> and robust methods to record and collect information and data. </w:t>
      </w:r>
      <w:r w:rsidR="00406D9F" w:rsidRPr="544171E9">
        <w:rPr>
          <w:rFonts w:eastAsia="Arial" w:cs="Arial"/>
        </w:rPr>
        <w:t>Measures will be proportionate and will utilise a test-and-learn approach to continuously improv</w:t>
      </w:r>
      <w:r w:rsidR="5823562B" w:rsidRPr="544171E9">
        <w:rPr>
          <w:rFonts w:eastAsia="Arial" w:cs="Arial"/>
        </w:rPr>
        <w:t>ing</w:t>
      </w:r>
      <w:r w:rsidR="00406D9F" w:rsidRPr="544171E9">
        <w:rPr>
          <w:rFonts w:eastAsia="Arial" w:cs="Arial"/>
        </w:rPr>
        <w:t xml:space="preserve"> the effectiveness of feedback collection.</w:t>
      </w:r>
    </w:p>
    <w:p w14:paraId="30BFCFB0" w14:textId="75CC1FF0" w:rsidR="00525C38" w:rsidRPr="00406D9F" w:rsidRDefault="00525C38" w:rsidP="00406D9F">
      <w:pPr>
        <w:spacing w:after="120"/>
        <w:jc w:val="left"/>
        <w:rPr>
          <w:rFonts w:eastAsia="Arial" w:cs="Arial"/>
        </w:rPr>
      </w:pPr>
      <w:r w:rsidRPr="544171E9">
        <w:rPr>
          <w:rFonts w:eastAsia="Arial" w:cs="Arial"/>
        </w:rPr>
        <w:t xml:space="preserve">We will </w:t>
      </w:r>
      <w:r w:rsidR="00406D9F" w:rsidRPr="544171E9">
        <w:rPr>
          <w:rFonts w:eastAsia="Arial" w:cs="Arial"/>
        </w:rPr>
        <w:t>agree on</w:t>
      </w:r>
      <w:r w:rsidRPr="544171E9">
        <w:rPr>
          <w:rFonts w:eastAsia="Arial" w:cs="Arial"/>
        </w:rPr>
        <w:t xml:space="preserve"> detailed measures with the Provider within the first 8 weeks of mobilisation. </w:t>
      </w:r>
      <w:r w:rsidR="00406D9F" w:rsidRPr="544171E9">
        <w:rPr>
          <w:rFonts w:eastAsia="Arial" w:cs="Arial"/>
        </w:rPr>
        <w:t>Year one measures will be established during this period.</w:t>
      </w:r>
      <w:r w:rsidRPr="544171E9">
        <w:rPr>
          <w:rFonts w:eastAsia="Arial" w:cs="Arial"/>
        </w:rPr>
        <w:t xml:space="preserve"> The Provider, commissioner</w:t>
      </w:r>
      <w:r w:rsidR="00406D9F" w:rsidRPr="544171E9">
        <w:rPr>
          <w:rFonts w:eastAsia="Arial" w:cs="Arial"/>
        </w:rPr>
        <w:t>,</w:t>
      </w:r>
      <w:r w:rsidRPr="544171E9">
        <w:rPr>
          <w:rFonts w:eastAsia="Arial" w:cs="Arial"/>
        </w:rPr>
        <w:t xml:space="preserve"> and partners at place (including the Health and Wellbeing </w:t>
      </w:r>
      <w:r w:rsidR="00406D9F" w:rsidRPr="544171E9">
        <w:rPr>
          <w:rFonts w:eastAsia="Arial" w:cs="Arial"/>
        </w:rPr>
        <w:t>Partnership</w:t>
      </w:r>
      <w:r w:rsidR="3416562A" w:rsidRPr="544171E9">
        <w:rPr>
          <w:rFonts w:eastAsia="Arial" w:cs="Arial"/>
        </w:rPr>
        <w:t>s</w:t>
      </w:r>
      <w:r w:rsidRPr="544171E9">
        <w:rPr>
          <w:rFonts w:eastAsia="Arial" w:cs="Arial"/>
        </w:rPr>
        <w:t xml:space="preserve">) will work collaboratively to develop and revise </w:t>
      </w:r>
      <w:r w:rsidR="00406D9F" w:rsidRPr="544171E9">
        <w:rPr>
          <w:rFonts w:eastAsia="Arial" w:cs="Arial"/>
        </w:rPr>
        <w:t xml:space="preserve">these measures </w:t>
      </w:r>
      <w:r w:rsidRPr="544171E9">
        <w:rPr>
          <w:rFonts w:eastAsia="Arial" w:cs="Arial"/>
        </w:rPr>
        <w:t xml:space="preserve">through </w:t>
      </w:r>
      <w:r w:rsidR="00406D9F" w:rsidRPr="544171E9">
        <w:rPr>
          <w:rFonts w:eastAsia="Arial" w:cs="Arial"/>
        </w:rPr>
        <w:t xml:space="preserve">continuous </w:t>
      </w:r>
      <w:r w:rsidRPr="544171E9">
        <w:rPr>
          <w:rFonts w:eastAsia="Arial" w:cs="Arial"/>
        </w:rPr>
        <w:t>learning and evaluation throughout the course of the contract</w:t>
      </w:r>
      <w:r w:rsidR="06AA285F" w:rsidRPr="544171E9">
        <w:rPr>
          <w:rFonts w:eastAsia="Arial" w:cs="Arial"/>
        </w:rPr>
        <w:t>,</w:t>
      </w:r>
      <w:r w:rsidRPr="544171E9">
        <w:rPr>
          <w:rFonts w:eastAsia="Arial" w:cs="Arial"/>
        </w:rPr>
        <w:t xml:space="preserve"> as necessary.</w:t>
      </w:r>
    </w:p>
    <w:p w14:paraId="31AE215C" w14:textId="5EB85313" w:rsidR="00CF5168" w:rsidRDefault="00406D9F" w:rsidP="00406D9F">
      <w:pPr>
        <w:spacing w:after="120"/>
        <w:jc w:val="left"/>
        <w:rPr>
          <w:rFonts w:eastAsia="Arial" w:cs="Arial"/>
        </w:rPr>
      </w:pPr>
      <w:r w:rsidRPr="544171E9">
        <w:rPr>
          <w:rFonts w:eastAsia="Arial" w:cs="Arial"/>
        </w:rPr>
        <w:t>The Provider must demonstrate clear evidence that it has used outcomes, data, and information on user demographics to design and deliver its offer. Additionally, the Provider must evaluate the impact of services to assess their effectiveness and quality, enabling services to evolve and plan for future needs.</w:t>
      </w:r>
    </w:p>
    <w:p w14:paraId="12140F9B" w14:textId="77777777" w:rsidR="00FB0DAE" w:rsidRDefault="00FB0DAE" w:rsidP="00406D9F">
      <w:pPr>
        <w:spacing w:after="120"/>
        <w:jc w:val="left"/>
        <w:rPr>
          <w:rFonts w:eastAsia="Arial" w:cs="Arial"/>
        </w:rPr>
      </w:pPr>
    </w:p>
    <w:p w14:paraId="28ADE9F4" w14:textId="661704E4" w:rsidR="00E056C5" w:rsidRDefault="0A4EEA8F" w:rsidP="544171E9">
      <w:pPr>
        <w:spacing w:before="240" w:after="120"/>
        <w:jc w:val="left"/>
        <w:rPr>
          <w:rFonts w:eastAsia="Arial" w:cs="Arial"/>
          <w:b/>
        </w:rPr>
      </w:pPr>
      <w:r w:rsidRPr="544171E9">
        <w:rPr>
          <w:rFonts w:eastAsia="Arial" w:cs="Arial"/>
          <w:b/>
          <w:bCs/>
        </w:rPr>
        <w:t xml:space="preserve">Areas of </w:t>
      </w:r>
      <w:r w:rsidR="005F3973">
        <w:rPr>
          <w:rFonts w:eastAsia="Arial" w:cs="Arial"/>
          <w:b/>
          <w:bCs/>
        </w:rPr>
        <w:t>f</w:t>
      </w:r>
      <w:r w:rsidRPr="544171E9">
        <w:rPr>
          <w:rFonts w:eastAsia="Arial" w:cs="Arial"/>
          <w:b/>
          <w:bCs/>
        </w:rPr>
        <w:t xml:space="preserve">ocus and </w:t>
      </w:r>
      <w:r w:rsidR="1148F5CF" w:rsidRPr="544171E9">
        <w:rPr>
          <w:rFonts w:eastAsia="Arial" w:cs="Arial"/>
          <w:b/>
          <w:bCs/>
        </w:rPr>
        <w:t>p</w:t>
      </w:r>
      <w:r w:rsidRPr="544171E9">
        <w:rPr>
          <w:rFonts w:eastAsia="Arial" w:cs="Arial"/>
          <w:b/>
          <w:bCs/>
        </w:rPr>
        <w:t xml:space="preserve">erformance </w:t>
      </w:r>
      <w:r w:rsidR="56863F1C" w:rsidRPr="544171E9">
        <w:rPr>
          <w:rFonts w:eastAsia="Arial" w:cs="Arial"/>
          <w:b/>
          <w:bCs/>
        </w:rPr>
        <w:t>m</w:t>
      </w:r>
      <w:r w:rsidRPr="544171E9">
        <w:rPr>
          <w:rFonts w:eastAsia="Arial" w:cs="Arial"/>
          <w:b/>
          <w:bCs/>
        </w:rPr>
        <w:t>easures</w:t>
      </w:r>
    </w:p>
    <w:p w14:paraId="5F927A10" w14:textId="646ED368" w:rsidR="001F4827" w:rsidRDefault="0A4EEA8F" w:rsidP="00E515C5">
      <w:pPr>
        <w:pStyle w:val="ListParagraph"/>
        <w:numPr>
          <w:ilvl w:val="0"/>
          <w:numId w:val="35"/>
        </w:numPr>
        <w:spacing w:after="120"/>
        <w:jc w:val="left"/>
        <w:rPr>
          <w:rFonts w:eastAsia="Arial" w:cs="Arial"/>
          <w:b/>
        </w:rPr>
      </w:pPr>
      <w:r w:rsidRPr="544171E9">
        <w:rPr>
          <w:rFonts w:eastAsia="Arial" w:cs="Arial"/>
          <w:b/>
          <w:bCs/>
        </w:rPr>
        <w:t xml:space="preserve">Area of </w:t>
      </w:r>
      <w:r w:rsidR="2B8787DA" w:rsidRPr="544171E9">
        <w:rPr>
          <w:rFonts w:eastAsia="Arial" w:cs="Arial"/>
          <w:b/>
          <w:bCs/>
        </w:rPr>
        <w:t>f</w:t>
      </w:r>
      <w:r w:rsidRPr="544171E9">
        <w:rPr>
          <w:rFonts w:eastAsia="Arial" w:cs="Arial"/>
          <w:b/>
          <w:bCs/>
        </w:rPr>
        <w:t xml:space="preserve">ocus: </w:t>
      </w:r>
      <w:r w:rsidR="4D6C6DC9" w:rsidRPr="544171E9">
        <w:rPr>
          <w:rFonts w:eastAsia="Arial" w:cs="Arial"/>
          <w:b/>
          <w:bCs/>
        </w:rPr>
        <w:t>i</w:t>
      </w:r>
      <w:r w:rsidRPr="544171E9">
        <w:rPr>
          <w:rFonts w:eastAsia="Arial" w:cs="Arial"/>
          <w:b/>
          <w:bCs/>
        </w:rPr>
        <w:t xml:space="preserve">ndividual </w:t>
      </w:r>
      <w:r w:rsidR="6B17D74C" w:rsidRPr="544171E9">
        <w:rPr>
          <w:rFonts w:eastAsia="Arial" w:cs="Arial"/>
          <w:b/>
          <w:bCs/>
        </w:rPr>
        <w:t>o</w:t>
      </w:r>
      <w:r w:rsidRPr="544171E9">
        <w:rPr>
          <w:rFonts w:eastAsia="Arial" w:cs="Arial"/>
          <w:b/>
          <w:bCs/>
        </w:rPr>
        <w:t>utcomes</w:t>
      </w:r>
    </w:p>
    <w:p w14:paraId="78F071F2" w14:textId="42E4D37F" w:rsidR="00E056C5" w:rsidRPr="001F4827" w:rsidRDefault="00E056C5" w:rsidP="001F4827">
      <w:pPr>
        <w:pStyle w:val="ListParagraph"/>
        <w:spacing w:after="120"/>
        <w:jc w:val="left"/>
        <w:rPr>
          <w:rFonts w:eastAsia="Arial" w:cs="Arial"/>
          <w:b/>
        </w:rPr>
      </w:pPr>
      <w:r w:rsidRPr="544171E9">
        <w:rPr>
          <w:rFonts w:eastAsia="Arial" w:cs="Arial"/>
          <w:b/>
        </w:rPr>
        <w:t>Why is this important?</w:t>
      </w:r>
    </w:p>
    <w:p w14:paraId="3B50505E" w14:textId="0AB11DF8" w:rsidR="00E056C5" w:rsidRPr="00E056C5" w:rsidRDefault="00E056C5" w:rsidP="544171E9">
      <w:pPr>
        <w:numPr>
          <w:ilvl w:val="0"/>
          <w:numId w:val="29"/>
        </w:numPr>
        <w:tabs>
          <w:tab w:val="num" w:pos="720"/>
        </w:tabs>
        <w:jc w:val="left"/>
        <w:rPr>
          <w:rFonts w:eastAsia="Arial" w:cs="Arial"/>
        </w:rPr>
      </w:pPr>
      <w:r w:rsidRPr="544171E9">
        <w:rPr>
          <w:rFonts w:eastAsia="Arial" w:cs="Arial"/>
        </w:rPr>
        <w:t>This offer is designed to deliver outcomes</w:t>
      </w:r>
      <w:r w:rsidR="478AC27B" w:rsidRPr="544171E9">
        <w:rPr>
          <w:rFonts w:eastAsia="Arial" w:cs="Arial"/>
        </w:rPr>
        <w:t>.</w:t>
      </w:r>
      <w:r w:rsidR="04576B16" w:rsidRPr="544171E9">
        <w:rPr>
          <w:rFonts w:eastAsia="Arial" w:cs="Arial"/>
        </w:rPr>
        <w:t xml:space="preserve"> W</w:t>
      </w:r>
      <w:r w:rsidR="0A4EEA8F" w:rsidRPr="544171E9">
        <w:rPr>
          <w:rFonts w:eastAsia="Arial" w:cs="Arial"/>
        </w:rPr>
        <w:t>e</w:t>
      </w:r>
      <w:r w:rsidRPr="544171E9">
        <w:rPr>
          <w:rFonts w:eastAsia="Arial" w:cs="Arial"/>
        </w:rPr>
        <w:t xml:space="preserve"> need to understand the impact it has at Place and identify areas of learning and change</w:t>
      </w:r>
      <w:r w:rsidR="52C61616" w:rsidRPr="544171E9">
        <w:rPr>
          <w:rFonts w:eastAsia="Arial" w:cs="Arial"/>
        </w:rPr>
        <w:t>,</w:t>
      </w:r>
      <w:r w:rsidRPr="544171E9">
        <w:rPr>
          <w:rFonts w:eastAsia="Arial" w:cs="Arial"/>
        </w:rPr>
        <w:t xml:space="preserve"> as necessary.</w:t>
      </w:r>
    </w:p>
    <w:p w14:paraId="60696236" w14:textId="5C652ED0" w:rsidR="004B5394" w:rsidRDefault="00E056C5" w:rsidP="00E515C5">
      <w:pPr>
        <w:numPr>
          <w:ilvl w:val="0"/>
          <w:numId w:val="29"/>
        </w:numPr>
        <w:tabs>
          <w:tab w:val="num" w:pos="720"/>
        </w:tabs>
        <w:spacing w:after="120"/>
        <w:jc w:val="left"/>
        <w:rPr>
          <w:rFonts w:eastAsia="Arial" w:cs="Arial"/>
        </w:rPr>
      </w:pPr>
      <w:r w:rsidRPr="544171E9">
        <w:rPr>
          <w:rFonts w:eastAsia="Arial" w:cs="Arial"/>
        </w:rPr>
        <w:t xml:space="preserve">We will agree with the </w:t>
      </w:r>
      <w:r w:rsidR="00A67403" w:rsidRPr="544171E9">
        <w:rPr>
          <w:rFonts w:eastAsia="Arial" w:cs="Arial"/>
        </w:rPr>
        <w:t>P</w:t>
      </w:r>
      <w:r w:rsidRPr="544171E9">
        <w:rPr>
          <w:rFonts w:eastAsia="Arial" w:cs="Arial"/>
        </w:rPr>
        <w:t>rovider the tools to establish this and review and evaluate on a regular basis. Dialogue+ is an example of a nationally recogni</w:t>
      </w:r>
      <w:r w:rsidR="00E22A8E" w:rsidRPr="544171E9">
        <w:rPr>
          <w:rFonts w:eastAsia="Arial" w:cs="Arial"/>
        </w:rPr>
        <w:t>s</w:t>
      </w:r>
      <w:r w:rsidRPr="544171E9">
        <w:rPr>
          <w:rFonts w:eastAsia="Arial" w:cs="Arial"/>
        </w:rPr>
        <w:t xml:space="preserve">ed means of understanding impact on </w:t>
      </w:r>
      <w:r w:rsidR="3B85FA1E" w:rsidRPr="544171E9">
        <w:rPr>
          <w:rFonts w:eastAsia="Arial" w:cs="Arial"/>
        </w:rPr>
        <w:t>people</w:t>
      </w:r>
      <w:r w:rsidR="004B5394">
        <w:rPr>
          <w:rFonts w:eastAsia="Arial" w:cs="Arial"/>
        </w:rPr>
        <w:t>:</w:t>
      </w:r>
      <w:r w:rsidR="000757EF">
        <w:rPr>
          <w:rFonts w:eastAsia="Arial" w:cs="Arial"/>
        </w:rPr>
        <w:t xml:space="preserve"> </w:t>
      </w:r>
      <w:hyperlink r:id="rId23" w:history="1">
        <w:r w:rsidR="000757EF" w:rsidRPr="000757EF">
          <w:rPr>
            <w:rStyle w:val="Hyperlink"/>
            <w:rFonts w:eastAsia="Arial" w:cs="Arial"/>
          </w:rPr>
          <w:t>DIALOG+ | East London NHS Foundation Trust</w:t>
        </w:r>
      </w:hyperlink>
    </w:p>
    <w:p w14:paraId="1327FEF1" w14:textId="011176A4" w:rsidR="00E056C5" w:rsidRPr="00E056C5" w:rsidRDefault="00E056C5" w:rsidP="00D15333">
      <w:pPr>
        <w:spacing w:after="120"/>
        <w:ind w:left="1080"/>
        <w:jc w:val="left"/>
        <w:rPr>
          <w:rFonts w:eastAsia="Arial" w:cs="Arial"/>
        </w:rPr>
      </w:pPr>
      <w:r w:rsidRPr="544171E9">
        <w:rPr>
          <w:rFonts w:eastAsia="Arial" w:cs="Arial"/>
        </w:rPr>
        <w:t>We would agree on the tool during mobilisation.</w:t>
      </w:r>
    </w:p>
    <w:p w14:paraId="006C2066" w14:textId="47D756C2" w:rsidR="00E056C5" w:rsidRPr="00E056C5" w:rsidRDefault="00E056C5" w:rsidP="001F4827">
      <w:pPr>
        <w:spacing w:after="120"/>
        <w:ind w:firstLine="720"/>
        <w:jc w:val="left"/>
        <w:rPr>
          <w:rFonts w:eastAsia="Arial" w:cs="Arial"/>
        </w:rPr>
      </w:pPr>
      <w:r w:rsidRPr="544171E9">
        <w:rPr>
          <w:rFonts w:eastAsia="Arial" w:cs="Arial"/>
          <w:b/>
        </w:rPr>
        <w:t xml:space="preserve">Suggested </w:t>
      </w:r>
      <w:r w:rsidR="45BBD77A" w:rsidRPr="544171E9">
        <w:rPr>
          <w:rFonts w:eastAsia="Arial" w:cs="Arial"/>
          <w:b/>
          <w:bCs/>
        </w:rPr>
        <w:t>m</w:t>
      </w:r>
      <w:r w:rsidR="0A4EEA8F" w:rsidRPr="544171E9">
        <w:rPr>
          <w:rFonts w:eastAsia="Arial" w:cs="Arial"/>
          <w:b/>
          <w:bCs/>
        </w:rPr>
        <w:t>easures</w:t>
      </w:r>
      <w:r w:rsidRPr="544171E9">
        <w:rPr>
          <w:rFonts w:eastAsia="Arial" w:cs="Arial"/>
          <w:b/>
        </w:rPr>
        <w:t>:</w:t>
      </w:r>
    </w:p>
    <w:p w14:paraId="4F23890C" w14:textId="2B283C00" w:rsidR="00E056C5" w:rsidRPr="00E056C5" w:rsidRDefault="00E056C5" w:rsidP="544171E9">
      <w:pPr>
        <w:numPr>
          <w:ilvl w:val="0"/>
          <w:numId w:val="30"/>
        </w:numPr>
        <w:tabs>
          <w:tab w:val="num" w:pos="720"/>
        </w:tabs>
        <w:jc w:val="left"/>
        <w:rPr>
          <w:rFonts w:eastAsia="Arial" w:cs="Arial"/>
        </w:rPr>
      </w:pPr>
      <w:r w:rsidRPr="5F5F452A">
        <w:rPr>
          <w:rFonts w:eastAsia="Arial" w:cs="Arial"/>
        </w:rPr>
        <w:t>80% of people receive initial contact within 3 working days: </w:t>
      </w:r>
      <w:r w:rsidR="72059BFA" w:rsidRPr="5F5F452A">
        <w:rPr>
          <w:rFonts w:eastAsia="Arial" w:cs="Arial"/>
        </w:rPr>
        <w:t>w</w:t>
      </w:r>
      <w:r w:rsidRPr="5F5F452A">
        <w:rPr>
          <w:rFonts w:eastAsia="Arial" w:cs="Arial"/>
        </w:rPr>
        <w:t>e believe the rate of uptake of interventions increases with prompt contact following the holistic conversation.</w:t>
      </w:r>
    </w:p>
    <w:p w14:paraId="214D80B5" w14:textId="41929894" w:rsidR="00E056C5" w:rsidRPr="00E056C5" w:rsidRDefault="00E056C5" w:rsidP="544171E9">
      <w:pPr>
        <w:numPr>
          <w:ilvl w:val="0"/>
          <w:numId w:val="30"/>
        </w:numPr>
        <w:tabs>
          <w:tab w:val="num" w:pos="720"/>
        </w:tabs>
        <w:jc w:val="left"/>
        <w:rPr>
          <w:rFonts w:eastAsia="Arial" w:cs="Arial"/>
        </w:rPr>
      </w:pPr>
      <w:r w:rsidRPr="5F5F452A">
        <w:rPr>
          <w:rFonts w:eastAsia="Arial" w:cs="Arial"/>
        </w:rPr>
        <w:t>90% of people agree on an Intervention Plan: </w:t>
      </w:r>
      <w:r w:rsidR="6BE853E8" w:rsidRPr="5F5F452A">
        <w:rPr>
          <w:rFonts w:eastAsia="Arial" w:cs="Arial"/>
        </w:rPr>
        <w:t>t</w:t>
      </w:r>
      <w:r w:rsidRPr="5F5F452A">
        <w:rPr>
          <w:rFonts w:eastAsia="Arial" w:cs="Arial"/>
        </w:rPr>
        <w:t>he model involves a holistic conversation prior to this commissioned offer, so uptake of a plan should be high. If this is not the case, we would need to reassess the model for learning promptly.</w:t>
      </w:r>
    </w:p>
    <w:p w14:paraId="354F5B8C" w14:textId="58CBB20F" w:rsidR="00E056C5" w:rsidRPr="00E056C5" w:rsidRDefault="00E056C5" w:rsidP="00E515C5">
      <w:pPr>
        <w:numPr>
          <w:ilvl w:val="0"/>
          <w:numId w:val="30"/>
        </w:numPr>
        <w:tabs>
          <w:tab w:val="num" w:pos="720"/>
        </w:tabs>
        <w:spacing w:after="120"/>
        <w:jc w:val="left"/>
        <w:rPr>
          <w:rFonts w:eastAsia="Arial" w:cs="Arial"/>
        </w:rPr>
      </w:pPr>
      <w:r w:rsidRPr="544171E9">
        <w:rPr>
          <w:rFonts w:eastAsia="Arial" w:cs="Arial"/>
        </w:rPr>
        <w:t>People feel that they have had a prompt response from the Provider.</w:t>
      </w:r>
    </w:p>
    <w:p w14:paraId="7E9A8C4A" w14:textId="77777777" w:rsidR="00FB0DAE" w:rsidRDefault="00FB0DAE" w:rsidP="00FB0DAE">
      <w:pPr>
        <w:pStyle w:val="ListParagraph"/>
        <w:spacing w:before="240" w:after="120"/>
        <w:jc w:val="left"/>
        <w:rPr>
          <w:rFonts w:eastAsia="Arial" w:cs="Arial"/>
          <w:b/>
        </w:rPr>
      </w:pPr>
    </w:p>
    <w:p w14:paraId="521C5F10" w14:textId="24F91AB3" w:rsidR="00E056C5" w:rsidRPr="001F4827" w:rsidRDefault="00E056C5" w:rsidP="544171E9">
      <w:pPr>
        <w:pStyle w:val="ListParagraph"/>
        <w:numPr>
          <w:ilvl w:val="0"/>
          <w:numId w:val="35"/>
        </w:numPr>
        <w:spacing w:before="240" w:after="120"/>
        <w:jc w:val="left"/>
        <w:rPr>
          <w:rFonts w:eastAsia="Arial" w:cs="Arial"/>
          <w:b/>
        </w:rPr>
      </w:pPr>
      <w:r w:rsidRPr="544171E9">
        <w:rPr>
          <w:rFonts w:eastAsia="Arial" w:cs="Arial"/>
          <w:b/>
        </w:rPr>
        <w:t xml:space="preserve">Area of </w:t>
      </w:r>
      <w:r w:rsidR="65951E42" w:rsidRPr="544171E9">
        <w:rPr>
          <w:rFonts w:eastAsia="Arial" w:cs="Arial"/>
          <w:b/>
          <w:bCs/>
        </w:rPr>
        <w:t>f</w:t>
      </w:r>
      <w:r w:rsidR="0A4EEA8F" w:rsidRPr="544171E9">
        <w:rPr>
          <w:rFonts w:eastAsia="Arial" w:cs="Arial"/>
          <w:b/>
          <w:bCs/>
        </w:rPr>
        <w:t xml:space="preserve">ocus: </w:t>
      </w:r>
      <w:r w:rsidR="000757EF">
        <w:rPr>
          <w:rFonts w:eastAsia="Arial" w:cs="Arial"/>
          <w:b/>
          <w:bCs/>
        </w:rPr>
        <w:t>T</w:t>
      </w:r>
      <w:r w:rsidR="0A4EEA8F" w:rsidRPr="544171E9">
        <w:rPr>
          <w:rFonts w:eastAsia="Arial" w:cs="Arial"/>
          <w:b/>
          <w:bCs/>
        </w:rPr>
        <w:t xml:space="preserve">he </w:t>
      </w:r>
      <w:r w:rsidR="72B77AE4" w:rsidRPr="544171E9">
        <w:rPr>
          <w:rFonts w:eastAsia="Arial" w:cs="Arial"/>
          <w:b/>
          <w:bCs/>
        </w:rPr>
        <w:t>j</w:t>
      </w:r>
      <w:r w:rsidRPr="544171E9">
        <w:rPr>
          <w:rFonts w:eastAsia="Arial" w:cs="Arial"/>
          <w:b/>
        </w:rPr>
        <w:t xml:space="preserve">ourney </w:t>
      </w:r>
      <w:r w:rsidR="00314B0F" w:rsidRPr="544171E9">
        <w:rPr>
          <w:rFonts w:eastAsia="Arial" w:cs="Arial"/>
          <w:b/>
        </w:rPr>
        <w:t>and</w:t>
      </w:r>
      <w:r w:rsidRPr="544171E9">
        <w:rPr>
          <w:rFonts w:eastAsia="Arial" w:cs="Arial"/>
          <w:b/>
        </w:rPr>
        <w:t xml:space="preserve"> </w:t>
      </w:r>
      <w:r w:rsidR="5A30EE24" w:rsidRPr="544171E9">
        <w:rPr>
          <w:rFonts w:eastAsia="Arial" w:cs="Arial"/>
          <w:b/>
          <w:bCs/>
        </w:rPr>
        <w:t>m</w:t>
      </w:r>
      <w:r w:rsidRPr="544171E9">
        <w:rPr>
          <w:rFonts w:eastAsia="Arial" w:cs="Arial"/>
          <w:b/>
        </w:rPr>
        <w:t>odel</w:t>
      </w:r>
    </w:p>
    <w:p w14:paraId="2577BA43" w14:textId="77777777" w:rsidR="00E056C5" w:rsidRPr="00E056C5" w:rsidRDefault="00E056C5" w:rsidP="001F4827">
      <w:pPr>
        <w:spacing w:after="120"/>
        <w:ind w:firstLine="720"/>
        <w:jc w:val="left"/>
        <w:rPr>
          <w:rFonts w:eastAsia="Arial" w:cs="Arial"/>
        </w:rPr>
      </w:pPr>
      <w:r w:rsidRPr="544171E9">
        <w:rPr>
          <w:rFonts w:eastAsia="Arial" w:cs="Arial"/>
          <w:b/>
        </w:rPr>
        <w:t>Why is this important?</w:t>
      </w:r>
    </w:p>
    <w:p w14:paraId="7D3160D2" w14:textId="04571E9D" w:rsidR="00E056C5" w:rsidRPr="00E056C5" w:rsidRDefault="00E056C5" w:rsidP="544171E9">
      <w:pPr>
        <w:numPr>
          <w:ilvl w:val="0"/>
          <w:numId w:val="31"/>
        </w:numPr>
        <w:tabs>
          <w:tab w:val="num" w:pos="720"/>
        </w:tabs>
        <w:jc w:val="left"/>
        <w:rPr>
          <w:rFonts w:eastAsia="Arial" w:cs="Arial"/>
        </w:rPr>
      </w:pPr>
      <w:r w:rsidRPr="544171E9">
        <w:rPr>
          <w:rFonts w:eastAsia="Arial" w:cs="Arial"/>
        </w:rPr>
        <w:t xml:space="preserve">We need a way to evaluate the uptake of this offer and how it is being used to support </w:t>
      </w:r>
      <w:r w:rsidR="49D73DE0" w:rsidRPr="544171E9">
        <w:rPr>
          <w:rFonts w:eastAsia="Arial" w:cs="Arial"/>
        </w:rPr>
        <w:t>the</w:t>
      </w:r>
      <w:r w:rsidRPr="544171E9">
        <w:rPr>
          <w:rFonts w:eastAsia="Arial" w:cs="Arial"/>
        </w:rPr>
        <w:t xml:space="preserve"> principle of </w:t>
      </w:r>
      <w:r w:rsidR="36746458" w:rsidRPr="544171E9">
        <w:rPr>
          <w:rFonts w:eastAsia="Arial" w:cs="Arial"/>
        </w:rPr>
        <w:t>‘</w:t>
      </w:r>
      <w:r w:rsidRPr="544171E9">
        <w:rPr>
          <w:rFonts w:eastAsia="Arial" w:cs="Arial"/>
        </w:rPr>
        <w:t xml:space="preserve">commission for </w:t>
      </w:r>
      <w:r w:rsidR="0A4EEA8F" w:rsidRPr="544171E9">
        <w:rPr>
          <w:rFonts w:eastAsia="Arial" w:cs="Arial"/>
        </w:rPr>
        <w:t>learning</w:t>
      </w:r>
      <w:r w:rsidR="5B21E17B" w:rsidRPr="544171E9">
        <w:rPr>
          <w:rFonts w:eastAsia="Arial" w:cs="Arial"/>
        </w:rPr>
        <w:t>’</w:t>
      </w:r>
      <w:r w:rsidR="0A4EEA8F" w:rsidRPr="544171E9">
        <w:rPr>
          <w:rFonts w:eastAsia="Arial" w:cs="Arial"/>
        </w:rPr>
        <w:t>.</w:t>
      </w:r>
      <w:r w:rsidRPr="544171E9">
        <w:rPr>
          <w:rFonts w:eastAsia="Arial" w:cs="Arial"/>
        </w:rPr>
        <w:t xml:space="preserve"> It is also essential to capture relevant demographic information for Equality Impact Assessments (EQIAs) for the contract.</w:t>
      </w:r>
    </w:p>
    <w:p w14:paraId="6A5C593D" w14:textId="4B52C18D" w:rsidR="00E056C5" w:rsidRPr="00E056C5" w:rsidRDefault="00E056C5" w:rsidP="00E515C5">
      <w:pPr>
        <w:numPr>
          <w:ilvl w:val="0"/>
          <w:numId w:val="31"/>
        </w:numPr>
        <w:tabs>
          <w:tab w:val="num" w:pos="720"/>
        </w:tabs>
        <w:spacing w:after="120"/>
        <w:jc w:val="left"/>
        <w:rPr>
          <w:rFonts w:eastAsia="Arial" w:cs="Arial"/>
        </w:rPr>
      </w:pPr>
      <w:r w:rsidRPr="544171E9">
        <w:rPr>
          <w:rFonts w:eastAsia="Arial" w:cs="Arial"/>
        </w:rPr>
        <w:t xml:space="preserve">We are accountable for delivering a Proactive Intervention </w:t>
      </w:r>
      <w:r w:rsidR="44D55945" w:rsidRPr="544171E9">
        <w:rPr>
          <w:rFonts w:eastAsia="Arial" w:cs="Arial"/>
        </w:rPr>
        <w:t>approach</w:t>
      </w:r>
      <w:r w:rsidRPr="544171E9">
        <w:rPr>
          <w:rFonts w:eastAsia="Arial" w:cs="Arial"/>
        </w:rPr>
        <w:t>, and this information will support this and our role in adding social value to the community.</w:t>
      </w:r>
    </w:p>
    <w:p w14:paraId="73D86A39" w14:textId="1D3E0EE8" w:rsidR="00E056C5" w:rsidRPr="00E056C5" w:rsidRDefault="00E056C5" w:rsidP="001F4827">
      <w:pPr>
        <w:spacing w:after="120"/>
        <w:ind w:firstLine="720"/>
        <w:jc w:val="left"/>
        <w:rPr>
          <w:rFonts w:eastAsia="Arial" w:cs="Arial"/>
        </w:rPr>
      </w:pPr>
      <w:r w:rsidRPr="544171E9">
        <w:rPr>
          <w:rFonts w:eastAsia="Arial" w:cs="Arial"/>
          <w:b/>
        </w:rPr>
        <w:t xml:space="preserve">Suggested </w:t>
      </w:r>
      <w:r w:rsidR="081A7661" w:rsidRPr="544171E9">
        <w:rPr>
          <w:rFonts w:eastAsia="Arial" w:cs="Arial"/>
          <w:b/>
          <w:bCs/>
        </w:rPr>
        <w:t>m</w:t>
      </w:r>
      <w:r w:rsidRPr="544171E9">
        <w:rPr>
          <w:rFonts w:eastAsia="Arial" w:cs="Arial"/>
          <w:b/>
        </w:rPr>
        <w:t>easures:</w:t>
      </w:r>
    </w:p>
    <w:p w14:paraId="128DF849" w14:textId="70CE91A7" w:rsidR="001F4827" w:rsidRPr="001F4827" w:rsidRDefault="001F4827" w:rsidP="544171E9">
      <w:pPr>
        <w:numPr>
          <w:ilvl w:val="0"/>
          <w:numId w:val="34"/>
        </w:numPr>
        <w:tabs>
          <w:tab w:val="num" w:pos="720"/>
        </w:tabs>
        <w:jc w:val="left"/>
        <w:rPr>
          <w:rFonts w:eastAsia="Arial" w:cs="Arial"/>
        </w:rPr>
      </w:pPr>
      <w:r w:rsidRPr="544171E9">
        <w:rPr>
          <w:rFonts w:eastAsia="Arial" w:cs="Arial"/>
        </w:rPr>
        <w:t xml:space="preserve">Service </w:t>
      </w:r>
      <w:r w:rsidR="655F41E1" w:rsidRPr="544171E9">
        <w:rPr>
          <w:rFonts w:eastAsia="Arial" w:cs="Arial"/>
        </w:rPr>
        <w:t>u</w:t>
      </w:r>
      <w:r w:rsidRPr="544171E9">
        <w:rPr>
          <w:rFonts w:eastAsia="Arial" w:cs="Arial"/>
        </w:rPr>
        <w:t xml:space="preserve">sage and </w:t>
      </w:r>
      <w:r w:rsidR="3599F3F5" w:rsidRPr="544171E9">
        <w:rPr>
          <w:rFonts w:eastAsia="Arial" w:cs="Arial"/>
        </w:rPr>
        <w:t>f</w:t>
      </w:r>
      <w:r w:rsidRPr="544171E9">
        <w:rPr>
          <w:rFonts w:eastAsia="Arial" w:cs="Arial"/>
        </w:rPr>
        <w:t>ollow-</w:t>
      </w:r>
      <w:r w:rsidR="65BFACC2" w:rsidRPr="544171E9">
        <w:rPr>
          <w:rFonts w:eastAsia="Arial" w:cs="Arial"/>
        </w:rPr>
        <w:t>u</w:t>
      </w:r>
      <w:r w:rsidRPr="544171E9">
        <w:rPr>
          <w:rFonts w:eastAsia="Arial" w:cs="Arial"/>
        </w:rPr>
        <w:t xml:space="preserve">p: </w:t>
      </w:r>
      <w:r w:rsidR="388E0B52" w:rsidRPr="544171E9">
        <w:rPr>
          <w:rFonts w:eastAsia="Arial" w:cs="Arial"/>
        </w:rPr>
        <w:t>n</w:t>
      </w:r>
      <w:r w:rsidR="17B94B63" w:rsidRPr="544171E9">
        <w:rPr>
          <w:rFonts w:eastAsia="Arial" w:cs="Arial"/>
        </w:rPr>
        <w:t>umber</w:t>
      </w:r>
      <w:r w:rsidRPr="544171E9">
        <w:rPr>
          <w:rFonts w:eastAsia="Arial" w:cs="Arial"/>
        </w:rPr>
        <w:t xml:space="preserve"> of </w:t>
      </w:r>
      <w:r w:rsidR="31491D97" w:rsidRPr="544171E9">
        <w:rPr>
          <w:rFonts w:eastAsia="Arial" w:cs="Arial"/>
        </w:rPr>
        <w:t>people supported</w:t>
      </w:r>
      <w:r w:rsidRPr="544171E9">
        <w:rPr>
          <w:rFonts w:eastAsia="Arial" w:cs="Arial"/>
        </w:rPr>
        <w:t>, duration of service usage, and participation in follow-up conversations.</w:t>
      </w:r>
    </w:p>
    <w:p w14:paraId="6B7AC2BD" w14:textId="3FB6966C" w:rsidR="001F4827" w:rsidRPr="001F4827" w:rsidRDefault="001F4827" w:rsidP="544171E9">
      <w:pPr>
        <w:numPr>
          <w:ilvl w:val="0"/>
          <w:numId w:val="34"/>
        </w:numPr>
        <w:tabs>
          <w:tab w:val="num" w:pos="720"/>
        </w:tabs>
        <w:jc w:val="left"/>
        <w:rPr>
          <w:rFonts w:eastAsia="Arial" w:cs="Arial"/>
        </w:rPr>
      </w:pPr>
      <w:r w:rsidRPr="544171E9">
        <w:rPr>
          <w:rFonts w:eastAsia="Arial" w:cs="Arial"/>
        </w:rPr>
        <w:t xml:space="preserve">Outcomes and </w:t>
      </w:r>
      <w:r w:rsidR="2CA908AF" w:rsidRPr="544171E9">
        <w:rPr>
          <w:rFonts w:eastAsia="Arial" w:cs="Arial"/>
        </w:rPr>
        <w:t>r</w:t>
      </w:r>
      <w:r w:rsidRPr="544171E9">
        <w:rPr>
          <w:rFonts w:eastAsia="Arial" w:cs="Arial"/>
        </w:rPr>
        <w:t xml:space="preserve">eferrals: </w:t>
      </w:r>
      <w:r w:rsidR="06B66CEF" w:rsidRPr="544171E9">
        <w:rPr>
          <w:rFonts w:eastAsia="Arial" w:cs="Arial"/>
        </w:rPr>
        <w:t>c</w:t>
      </w:r>
      <w:r w:rsidR="17B94B63" w:rsidRPr="544171E9">
        <w:rPr>
          <w:rFonts w:eastAsia="Arial" w:cs="Arial"/>
        </w:rPr>
        <w:t>ompletion</w:t>
      </w:r>
      <w:r w:rsidRPr="544171E9">
        <w:rPr>
          <w:rFonts w:eastAsia="Arial" w:cs="Arial"/>
        </w:rPr>
        <w:t xml:space="preserve"> and outcomes of plans, and referrals to other interventions and community assets.</w:t>
      </w:r>
    </w:p>
    <w:p w14:paraId="571769AB" w14:textId="5AB596A8" w:rsidR="00E056C5" w:rsidRPr="00E056C5" w:rsidRDefault="001F4827" w:rsidP="544171E9">
      <w:pPr>
        <w:numPr>
          <w:ilvl w:val="0"/>
          <w:numId w:val="34"/>
        </w:numPr>
        <w:tabs>
          <w:tab w:val="num" w:pos="720"/>
        </w:tabs>
        <w:spacing w:after="120"/>
        <w:jc w:val="left"/>
        <w:rPr>
          <w:rFonts w:eastAsia="Arial" w:cs="Arial"/>
        </w:rPr>
      </w:pPr>
      <w:r w:rsidRPr="544171E9">
        <w:rPr>
          <w:rFonts w:eastAsia="Arial" w:cs="Arial"/>
        </w:rPr>
        <w:t xml:space="preserve">Demographic and </w:t>
      </w:r>
      <w:r w:rsidR="30225771" w:rsidRPr="544171E9">
        <w:rPr>
          <w:rFonts w:eastAsia="Arial" w:cs="Arial"/>
        </w:rPr>
        <w:t>c</w:t>
      </w:r>
      <w:r w:rsidRPr="544171E9">
        <w:rPr>
          <w:rFonts w:eastAsia="Arial" w:cs="Arial"/>
        </w:rPr>
        <w:t xml:space="preserve">ommunity </w:t>
      </w:r>
      <w:r w:rsidR="5382BDDC" w:rsidRPr="544171E9">
        <w:rPr>
          <w:rFonts w:eastAsia="Arial" w:cs="Arial"/>
        </w:rPr>
        <w:t>i</w:t>
      </w:r>
      <w:r w:rsidRPr="544171E9">
        <w:rPr>
          <w:rFonts w:eastAsia="Arial" w:cs="Arial"/>
        </w:rPr>
        <w:t xml:space="preserve">mpact: </w:t>
      </w:r>
      <w:r w:rsidR="67CADD8C" w:rsidRPr="544171E9">
        <w:rPr>
          <w:rFonts w:eastAsia="Arial" w:cs="Arial"/>
        </w:rPr>
        <w:t>d</w:t>
      </w:r>
      <w:r w:rsidR="17B94B63" w:rsidRPr="544171E9">
        <w:rPr>
          <w:rFonts w:eastAsia="Arial" w:cs="Arial"/>
        </w:rPr>
        <w:t>emographic</w:t>
      </w:r>
      <w:r w:rsidRPr="544171E9">
        <w:rPr>
          <w:rFonts w:eastAsia="Arial" w:cs="Arial"/>
        </w:rPr>
        <w:t xml:space="preserve"> data for EQIA analysis, and community developments resulting from the offer.</w:t>
      </w:r>
    </w:p>
    <w:p w14:paraId="383DA40E" w14:textId="3A9BB3D7" w:rsidR="00E056C5" w:rsidRPr="001F4827" w:rsidRDefault="0A4EEA8F" w:rsidP="544171E9">
      <w:pPr>
        <w:pStyle w:val="ListParagraph"/>
        <w:numPr>
          <w:ilvl w:val="0"/>
          <w:numId w:val="35"/>
        </w:numPr>
        <w:spacing w:before="240" w:after="120"/>
        <w:jc w:val="left"/>
        <w:rPr>
          <w:rFonts w:eastAsia="Arial" w:cs="Arial"/>
          <w:b/>
        </w:rPr>
      </w:pPr>
      <w:r w:rsidRPr="544171E9">
        <w:rPr>
          <w:rFonts w:eastAsia="Arial" w:cs="Arial"/>
          <w:b/>
          <w:bCs/>
        </w:rPr>
        <w:t xml:space="preserve">Area of </w:t>
      </w:r>
      <w:r w:rsidR="14AA48AD" w:rsidRPr="544171E9">
        <w:rPr>
          <w:rFonts w:eastAsia="Arial" w:cs="Arial"/>
          <w:b/>
          <w:bCs/>
        </w:rPr>
        <w:t>f</w:t>
      </w:r>
      <w:r w:rsidRPr="544171E9">
        <w:rPr>
          <w:rFonts w:eastAsia="Arial" w:cs="Arial"/>
          <w:b/>
          <w:bCs/>
        </w:rPr>
        <w:t xml:space="preserve">ocus: </w:t>
      </w:r>
      <w:r w:rsidR="127F6609" w:rsidRPr="544171E9">
        <w:rPr>
          <w:rFonts w:eastAsia="Arial" w:cs="Arial"/>
          <w:b/>
          <w:bCs/>
        </w:rPr>
        <w:t>c</w:t>
      </w:r>
      <w:r w:rsidRPr="544171E9">
        <w:rPr>
          <w:rFonts w:eastAsia="Arial" w:cs="Arial"/>
          <w:b/>
          <w:bCs/>
        </w:rPr>
        <w:t xml:space="preserve">ost of </w:t>
      </w:r>
      <w:r w:rsidR="4D3DBB93" w:rsidRPr="544171E9">
        <w:rPr>
          <w:rFonts w:eastAsia="Arial" w:cs="Arial"/>
          <w:b/>
          <w:bCs/>
        </w:rPr>
        <w:t>d</w:t>
      </w:r>
      <w:r w:rsidRPr="544171E9">
        <w:rPr>
          <w:rFonts w:eastAsia="Arial" w:cs="Arial"/>
          <w:b/>
          <w:bCs/>
        </w:rPr>
        <w:t xml:space="preserve">elivering </w:t>
      </w:r>
      <w:r w:rsidR="67A09C13" w:rsidRPr="544171E9">
        <w:rPr>
          <w:rFonts w:eastAsia="Arial" w:cs="Arial"/>
          <w:b/>
          <w:bCs/>
        </w:rPr>
        <w:t>s</w:t>
      </w:r>
      <w:r w:rsidRPr="544171E9">
        <w:rPr>
          <w:rFonts w:eastAsia="Arial" w:cs="Arial"/>
          <w:b/>
          <w:bCs/>
        </w:rPr>
        <w:t xml:space="preserve">ervice – </w:t>
      </w:r>
      <w:r w:rsidR="507D89BE" w:rsidRPr="544171E9">
        <w:rPr>
          <w:rFonts w:eastAsia="Arial" w:cs="Arial"/>
          <w:b/>
          <w:bCs/>
        </w:rPr>
        <w:t>f</w:t>
      </w:r>
      <w:r w:rsidRPr="544171E9">
        <w:rPr>
          <w:rFonts w:eastAsia="Arial" w:cs="Arial"/>
          <w:b/>
          <w:bCs/>
        </w:rPr>
        <w:t xml:space="preserve">inance, </w:t>
      </w:r>
      <w:r w:rsidR="65898216" w:rsidRPr="544171E9">
        <w:rPr>
          <w:rFonts w:eastAsia="Arial" w:cs="Arial"/>
          <w:b/>
          <w:bCs/>
        </w:rPr>
        <w:t>e</w:t>
      </w:r>
      <w:r w:rsidRPr="544171E9">
        <w:rPr>
          <w:rFonts w:eastAsia="Arial" w:cs="Arial"/>
          <w:b/>
          <w:bCs/>
        </w:rPr>
        <w:t xml:space="preserve">fficiencies, and </w:t>
      </w:r>
      <w:r w:rsidR="438C702F" w:rsidRPr="544171E9">
        <w:rPr>
          <w:rFonts w:eastAsia="Arial" w:cs="Arial"/>
          <w:b/>
          <w:bCs/>
        </w:rPr>
        <w:t>s</w:t>
      </w:r>
      <w:r w:rsidRPr="544171E9">
        <w:rPr>
          <w:rFonts w:eastAsia="Arial" w:cs="Arial"/>
          <w:b/>
          <w:bCs/>
        </w:rPr>
        <w:t xml:space="preserve">ocial </w:t>
      </w:r>
      <w:r w:rsidR="3A36669A" w:rsidRPr="544171E9">
        <w:rPr>
          <w:rFonts w:eastAsia="Arial" w:cs="Arial"/>
          <w:b/>
          <w:bCs/>
        </w:rPr>
        <w:t>v</w:t>
      </w:r>
      <w:r w:rsidRPr="544171E9">
        <w:rPr>
          <w:rFonts w:eastAsia="Arial" w:cs="Arial"/>
          <w:b/>
          <w:bCs/>
        </w:rPr>
        <w:t xml:space="preserve">alue </w:t>
      </w:r>
      <w:r w:rsidR="44028151" w:rsidRPr="544171E9">
        <w:rPr>
          <w:rFonts w:eastAsia="Arial" w:cs="Arial"/>
          <w:b/>
          <w:bCs/>
        </w:rPr>
        <w:t>i</w:t>
      </w:r>
      <w:r w:rsidRPr="544171E9">
        <w:rPr>
          <w:rFonts w:eastAsia="Arial" w:cs="Arial"/>
          <w:b/>
          <w:bCs/>
        </w:rPr>
        <w:t>mpact</w:t>
      </w:r>
    </w:p>
    <w:p w14:paraId="2FCB8C3F" w14:textId="77777777" w:rsidR="00E056C5" w:rsidRPr="00E056C5" w:rsidRDefault="00E056C5" w:rsidP="001F4827">
      <w:pPr>
        <w:spacing w:after="120"/>
        <w:ind w:firstLine="720"/>
        <w:jc w:val="left"/>
        <w:rPr>
          <w:rFonts w:eastAsia="Arial" w:cs="Arial"/>
        </w:rPr>
      </w:pPr>
      <w:r w:rsidRPr="544171E9">
        <w:rPr>
          <w:rFonts w:eastAsia="Arial" w:cs="Arial"/>
          <w:b/>
        </w:rPr>
        <w:t>Why is this important?</w:t>
      </w:r>
    </w:p>
    <w:p w14:paraId="2ED01A97" w14:textId="4A241886" w:rsidR="00E056C5" w:rsidRPr="00E056C5" w:rsidRDefault="00E056C5" w:rsidP="544171E9">
      <w:pPr>
        <w:numPr>
          <w:ilvl w:val="0"/>
          <w:numId w:val="32"/>
        </w:numPr>
        <w:tabs>
          <w:tab w:val="num" w:pos="720"/>
        </w:tabs>
        <w:jc w:val="left"/>
        <w:rPr>
          <w:rFonts w:eastAsia="Arial" w:cs="Arial"/>
        </w:rPr>
      </w:pPr>
      <w:r w:rsidRPr="544171E9">
        <w:rPr>
          <w:rFonts w:eastAsia="Arial" w:cs="Arial"/>
        </w:rPr>
        <w:t>It</w:t>
      </w:r>
      <w:r w:rsidR="71031ACC" w:rsidRPr="544171E9">
        <w:rPr>
          <w:rFonts w:eastAsia="Arial" w:cs="Arial"/>
        </w:rPr>
        <w:t xml:space="preserve"> i</w:t>
      </w:r>
      <w:r w:rsidRPr="544171E9">
        <w:rPr>
          <w:rFonts w:eastAsia="Arial" w:cs="Arial"/>
        </w:rPr>
        <w:t>s important to understand how the funding is spent for any commissioned service. For this offer, this information will be used to indicate how we promote value for money opportunities and support the development of any growth.</w:t>
      </w:r>
    </w:p>
    <w:p w14:paraId="0098D432" w14:textId="447B03D2" w:rsidR="00E056C5" w:rsidRPr="00E056C5" w:rsidRDefault="00E056C5" w:rsidP="00E515C5">
      <w:pPr>
        <w:numPr>
          <w:ilvl w:val="0"/>
          <w:numId w:val="32"/>
        </w:numPr>
        <w:tabs>
          <w:tab w:val="num" w:pos="720"/>
        </w:tabs>
        <w:spacing w:after="120"/>
        <w:jc w:val="left"/>
        <w:rPr>
          <w:rFonts w:eastAsia="Arial" w:cs="Arial"/>
        </w:rPr>
      </w:pPr>
      <w:r w:rsidRPr="544171E9">
        <w:rPr>
          <w:rFonts w:eastAsia="Arial" w:cs="Arial"/>
        </w:rPr>
        <w:t>We also need to know that an offer is optimi</w:t>
      </w:r>
      <w:r w:rsidR="00E22A8E" w:rsidRPr="544171E9">
        <w:rPr>
          <w:rFonts w:eastAsia="Arial" w:cs="Arial"/>
        </w:rPr>
        <w:t>s</w:t>
      </w:r>
      <w:r w:rsidRPr="544171E9">
        <w:rPr>
          <w:rFonts w:eastAsia="Arial" w:cs="Arial"/>
        </w:rPr>
        <w:t xml:space="preserve">ed and as efficient as </w:t>
      </w:r>
      <w:r w:rsidR="001F4827" w:rsidRPr="544171E9">
        <w:rPr>
          <w:rFonts w:eastAsia="Arial" w:cs="Arial"/>
        </w:rPr>
        <w:t>possible and</w:t>
      </w:r>
      <w:r w:rsidRPr="544171E9">
        <w:rPr>
          <w:rFonts w:eastAsia="Arial" w:cs="Arial"/>
        </w:rPr>
        <w:t xml:space="preserve"> having a positive impact on the community.</w:t>
      </w:r>
    </w:p>
    <w:p w14:paraId="021144A1" w14:textId="024F0BE9" w:rsidR="00E056C5" w:rsidRPr="00E056C5" w:rsidRDefault="00E056C5" w:rsidP="001F4827">
      <w:pPr>
        <w:spacing w:after="120"/>
        <w:ind w:firstLine="720"/>
        <w:jc w:val="left"/>
        <w:rPr>
          <w:rFonts w:eastAsia="Arial" w:cs="Arial"/>
        </w:rPr>
      </w:pPr>
      <w:r w:rsidRPr="544171E9">
        <w:rPr>
          <w:rFonts w:eastAsia="Arial" w:cs="Arial"/>
          <w:b/>
        </w:rPr>
        <w:t xml:space="preserve">Suggested </w:t>
      </w:r>
      <w:r w:rsidR="4525F5B7" w:rsidRPr="544171E9">
        <w:rPr>
          <w:rFonts w:eastAsia="Arial" w:cs="Arial"/>
          <w:b/>
          <w:bCs/>
        </w:rPr>
        <w:t>m</w:t>
      </w:r>
      <w:r w:rsidRPr="544171E9">
        <w:rPr>
          <w:rFonts w:eastAsia="Arial" w:cs="Arial"/>
          <w:b/>
        </w:rPr>
        <w:t>easures:</w:t>
      </w:r>
    </w:p>
    <w:p w14:paraId="6B828C62" w14:textId="77777777" w:rsidR="00E056C5" w:rsidRPr="00E056C5" w:rsidRDefault="00E056C5" w:rsidP="544171E9">
      <w:pPr>
        <w:numPr>
          <w:ilvl w:val="0"/>
          <w:numId w:val="33"/>
        </w:numPr>
        <w:tabs>
          <w:tab w:val="num" w:pos="720"/>
        </w:tabs>
        <w:jc w:val="left"/>
        <w:rPr>
          <w:rFonts w:eastAsia="Arial" w:cs="Arial"/>
        </w:rPr>
      </w:pPr>
      <w:r w:rsidRPr="544171E9">
        <w:rPr>
          <w:rFonts w:eastAsia="Arial" w:cs="Arial"/>
        </w:rPr>
        <w:t>Examples of process improvement based on data/feedback on the offer.</w:t>
      </w:r>
    </w:p>
    <w:p w14:paraId="0A508446" w14:textId="3F18FFAD" w:rsidR="00E056C5" w:rsidRPr="00E056C5" w:rsidRDefault="00E056C5" w:rsidP="544171E9">
      <w:pPr>
        <w:numPr>
          <w:ilvl w:val="0"/>
          <w:numId w:val="33"/>
        </w:numPr>
        <w:tabs>
          <w:tab w:val="num" w:pos="720"/>
        </w:tabs>
        <w:jc w:val="left"/>
        <w:rPr>
          <w:rFonts w:eastAsia="Arial" w:cs="Arial"/>
        </w:rPr>
      </w:pPr>
      <w:r w:rsidRPr="544171E9">
        <w:rPr>
          <w:rFonts w:eastAsia="Arial" w:cs="Arial"/>
        </w:rPr>
        <w:t xml:space="preserve">Demonstrable evidence of capacity to support 800 people </w:t>
      </w:r>
      <w:r w:rsidR="01988B95" w:rsidRPr="544171E9">
        <w:rPr>
          <w:rFonts w:eastAsia="Arial" w:cs="Arial"/>
          <w:szCs w:val="24"/>
        </w:rPr>
        <w:t xml:space="preserve">per year (per Health and Wellbeing Partnership) </w:t>
      </w:r>
      <w:r w:rsidRPr="544171E9">
        <w:rPr>
          <w:rFonts w:eastAsia="Arial" w:cs="Arial"/>
        </w:rPr>
        <w:t>with interventions.</w:t>
      </w:r>
    </w:p>
    <w:p w14:paraId="4DEF358A" w14:textId="174ADF02" w:rsidR="00E056C5" w:rsidRPr="00E056C5" w:rsidRDefault="00E056C5" w:rsidP="00E515C5">
      <w:pPr>
        <w:numPr>
          <w:ilvl w:val="0"/>
          <w:numId w:val="33"/>
        </w:numPr>
        <w:spacing w:after="120"/>
        <w:jc w:val="left"/>
        <w:rPr>
          <w:rFonts w:eastAsia="Arial" w:cs="Arial"/>
        </w:rPr>
      </w:pPr>
      <w:r w:rsidRPr="544171E9">
        <w:rPr>
          <w:rFonts w:eastAsia="Arial" w:cs="Arial"/>
        </w:rPr>
        <w:t xml:space="preserve">Demonstration of adding </w:t>
      </w:r>
      <w:r w:rsidR="7290DC88" w:rsidRPr="544171E9">
        <w:rPr>
          <w:rFonts w:eastAsia="Arial" w:cs="Arial"/>
        </w:rPr>
        <w:t>s</w:t>
      </w:r>
      <w:r w:rsidR="0A4EEA8F" w:rsidRPr="544171E9">
        <w:rPr>
          <w:rFonts w:eastAsia="Arial" w:cs="Arial"/>
        </w:rPr>
        <w:t xml:space="preserve">ocial </w:t>
      </w:r>
      <w:r w:rsidR="5825EDD5" w:rsidRPr="544171E9">
        <w:rPr>
          <w:rFonts w:eastAsia="Arial" w:cs="Arial"/>
        </w:rPr>
        <w:t>v</w:t>
      </w:r>
      <w:r w:rsidR="0A4EEA8F" w:rsidRPr="544171E9">
        <w:rPr>
          <w:rFonts w:eastAsia="Arial" w:cs="Arial"/>
        </w:rPr>
        <w:t>alue</w:t>
      </w:r>
      <w:r w:rsidRPr="544171E9">
        <w:rPr>
          <w:rFonts w:eastAsia="Arial" w:cs="Arial"/>
        </w:rPr>
        <w:t xml:space="preserve"> </w:t>
      </w:r>
      <w:r w:rsidR="00BC4A81">
        <w:rPr>
          <w:rFonts w:eastAsia="Arial" w:cs="Arial"/>
        </w:rPr>
        <w:t>(</w:t>
      </w:r>
      <w:r w:rsidR="000438BC">
        <w:rPr>
          <w:rFonts w:eastAsia="Arial" w:cs="Arial"/>
        </w:rPr>
        <w:t>social, econo</w:t>
      </w:r>
      <w:r w:rsidR="005A5713">
        <w:rPr>
          <w:rFonts w:eastAsia="Arial" w:cs="Arial"/>
        </w:rPr>
        <w:t xml:space="preserve">mic and environmental benefits) </w:t>
      </w:r>
      <w:r w:rsidRPr="544171E9">
        <w:rPr>
          <w:rFonts w:eastAsia="Arial" w:cs="Arial"/>
        </w:rPr>
        <w:t>to the community at Place.</w:t>
      </w:r>
    </w:p>
    <w:p w14:paraId="30BDAE4D" w14:textId="5A7DB81A" w:rsidR="00D81D03" w:rsidRDefault="00D81D03" w:rsidP="544171E9">
      <w:pPr>
        <w:spacing w:before="240" w:after="120"/>
        <w:jc w:val="left"/>
        <w:rPr>
          <w:rFonts w:eastAsia="Arial" w:cs="Arial"/>
        </w:rPr>
      </w:pPr>
      <w:r w:rsidRPr="00AD096B">
        <w:rPr>
          <w:rFonts w:eastAsia="Arial" w:cs="Arial"/>
        </w:rPr>
        <w:t>Appendix</w:t>
      </w:r>
      <w:r w:rsidR="00AD096B">
        <w:rPr>
          <w:rFonts w:eastAsia="Arial" w:cs="Arial"/>
        </w:rPr>
        <w:t xml:space="preserve"> I </w:t>
      </w:r>
      <w:r w:rsidRPr="61DE851F">
        <w:rPr>
          <w:rFonts w:eastAsia="Arial" w:cs="Arial"/>
        </w:rPr>
        <w:t>sets out in more detail an example of a three-year monitoring, evaluation, and reporting framework, which will guide our performance benchmarks and ensure continuous improvement.</w:t>
      </w:r>
    </w:p>
    <w:p w14:paraId="5BF70CAA" w14:textId="1C374F2E" w:rsidR="00B43ECF" w:rsidRPr="00B43ECF" w:rsidRDefault="00181DA6" w:rsidP="544171E9">
      <w:pPr>
        <w:spacing w:before="240" w:after="120"/>
        <w:jc w:val="left"/>
        <w:rPr>
          <w:rFonts w:eastAsia="Arial" w:cs="Arial"/>
          <w:b/>
          <w:bCs/>
        </w:rPr>
      </w:pPr>
      <w:r w:rsidRPr="544171E9">
        <w:rPr>
          <w:rFonts w:eastAsia="Arial" w:cs="Arial"/>
          <w:b/>
        </w:rPr>
        <w:t>Consortia arrangements.</w:t>
      </w:r>
    </w:p>
    <w:p w14:paraId="72378427" w14:textId="513A13E5" w:rsidR="00B43ECF" w:rsidRPr="00B43ECF" w:rsidRDefault="00B43ECF" w:rsidP="544171E9">
      <w:pPr>
        <w:spacing w:before="120" w:after="120"/>
        <w:jc w:val="left"/>
        <w:rPr>
          <w:rFonts w:eastAsia="Arial" w:cs="Arial"/>
        </w:rPr>
      </w:pPr>
      <w:r w:rsidRPr="544171E9">
        <w:rPr>
          <w:rFonts w:eastAsia="Arial" w:cs="Arial"/>
        </w:rPr>
        <w:t xml:space="preserve">If </w:t>
      </w:r>
      <w:r w:rsidR="005242F2" w:rsidRPr="544171E9">
        <w:rPr>
          <w:rFonts w:eastAsia="Arial" w:cs="Arial"/>
        </w:rPr>
        <w:t>t</w:t>
      </w:r>
      <w:r w:rsidR="00E81157" w:rsidRPr="544171E9">
        <w:rPr>
          <w:rFonts w:eastAsia="Arial" w:cs="Arial"/>
        </w:rPr>
        <w:t>he</w:t>
      </w:r>
      <w:r w:rsidRPr="544171E9">
        <w:rPr>
          <w:rFonts w:eastAsia="Arial" w:cs="Arial"/>
        </w:rPr>
        <w:t xml:space="preserve"> Provider is delivering through consortia arrangements, the lead provider will be responsible for the overall delivery of the interventions, agreed performance measures, and implementing agreed improvements. The lead provider should collate all measures as a central point of contact and take responsibility for ensuring each member of the consortium fulfils reporting and monitoring requirements, attends feedback sessions, and meets their legal obligations (e.g., GDPR).</w:t>
      </w:r>
    </w:p>
    <w:p w14:paraId="616D9AAC" w14:textId="4A24E7B0" w:rsidR="00193FD1" w:rsidRPr="007E0793" w:rsidRDefault="00B43ECF" w:rsidP="0022567B">
      <w:pPr>
        <w:spacing w:after="120"/>
        <w:jc w:val="left"/>
        <w:rPr>
          <w:rFonts w:eastAsia="Arial" w:cs="Arial"/>
        </w:rPr>
      </w:pPr>
      <w:r w:rsidRPr="544171E9">
        <w:rPr>
          <w:rFonts w:eastAsia="Arial" w:cs="Arial"/>
        </w:rPr>
        <w:t>Additionally, the lead provider will oversee the performance management of the consortium, ensuring that all members adhere to agreed standards and contribute to the continuous improvement of the interventions. The lead provider will also ensure that the consortium operates cohesively, with clear communication and collaboration among all parties to achieve the desired outcomes.</w:t>
      </w:r>
    </w:p>
    <w:p w14:paraId="41F563A9" w14:textId="462E2866" w:rsidR="5F9DAC92" w:rsidRPr="00326B69" w:rsidRDefault="00F36FF0" w:rsidP="05DCFFF0">
      <w:pPr>
        <w:pStyle w:val="ListParagraph"/>
        <w:keepNext/>
        <w:numPr>
          <w:ilvl w:val="0"/>
          <w:numId w:val="9"/>
        </w:numPr>
        <w:pBdr>
          <w:top w:val="single" w:sz="24" w:space="0" w:color="DBE5F1"/>
          <w:left w:val="single" w:sz="24" w:space="0" w:color="DBE5F1"/>
          <w:bottom w:val="single" w:sz="24" w:space="0" w:color="DBE5F1"/>
          <w:right w:val="single" w:sz="24" w:space="0" w:color="DBE5F1"/>
        </w:pBdr>
        <w:shd w:val="clear" w:color="auto" w:fill="DBE5F1"/>
        <w:spacing w:before="120" w:line="312" w:lineRule="auto"/>
        <w:jc w:val="left"/>
        <w:rPr>
          <w:rFonts w:cs="Arial"/>
        </w:rPr>
      </w:pPr>
      <w:bookmarkStart w:id="10" w:name="FD"/>
      <w:bookmarkEnd w:id="0"/>
      <w:bookmarkEnd w:id="1"/>
      <w:r w:rsidRPr="05DCFFF0">
        <w:rPr>
          <w:rFonts w:eastAsia="Calibri" w:cs="Arial"/>
          <w:b/>
          <w:bCs/>
          <w:lang w:eastAsia="en-GB"/>
        </w:rPr>
        <w:t>Future</w:t>
      </w:r>
      <w:r w:rsidR="5F9DAC92" w:rsidRPr="05DCFFF0">
        <w:rPr>
          <w:rFonts w:eastAsia="Calibri" w:cs="Arial"/>
          <w:b/>
          <w:bCs/>
          <w:lang w:eastAsia="en-GB"/>
        </w:rPr>
        <w:t xml:space="preserve"> Development</w:t>
      </w:r>
    </w:p>
    <w:bookmarkEnd w:id="10"/>
    <w:p w14:paraId="22A9F28D" w14:textId="41AED84C" w:rsidR="00C76FC1" w:rsidRPr="00F770B7" w:rsidRDefault="00C76FC1" w:rsidP="05DCFFF0">
      <w:pPr>
        <w:pStyle w:val="BodyText"/>
        <w:spacing w:before="240" w:after="120"/>
        <w:rPr>
          <w:rFonts w:eastAsia="Arial"/>
          <w:color w:val="242424"/>
          <w:sz w:val="24"/>
          <w:szCs w:val="24"/>
        </w:rPr>
      </w:pPr>
      <w:r w:rsidRPr="0DAB1937">
        <w:rPr>
          <w:rFonts w:eastAsia="Arial"/>
          <w:color w:val="242424"/>
          <w:sz w:val="24"/>
          <w:szCs w:val="24"/>
        </w:rPr>
        <w:t xml:space="preserve">We expect the </w:t>
      </w:r>
      <w:r w:rsidR="00C02265" w:rsidRPr="0DAB1937">
        <w:rPr>
          <w:rFonts w:eastAsia="Arial"/>
          <w:color w:val="242424"/>
          <w:sz w:val="24"/>
          <w:szCs w:val="24"/>
        </w:rPr>
        <w:t>P</w:t>
      </w:r>
      <w:r w:rsidRPr="0DAB1937">
        <w:rPr>
          <w:rFonts w:eastAsia="Arial"/>
          <w:color w:val="242424"/>
          <w:sz w:val="24"/>
          <w:szCs w:val="24"/>
        </w:rPr>
        <w:t>rovider will play a key role in future development</w:t>
      </w:r>
      <w:r w:rsidR="00877325" w:rsidRPr="0DAB1937">
        <w:rPr>
          <w:rFonts w:eastAsia="Arial"/>
          <w:color w:val="242424"/>
          <w:sz w:val="24"/>
          <w:szCs w:val="24"/>
        </w:rPr>
        <w:t xml:space="preserve"> of the offer</w:t>
      </w:r>
      <w:r w:rsidRPr="0DAB1937">
        <w:rPr>
          <w:rFonts w:eastAsia="Arial"/>
          <w:color w:val="242424"/>
          <w:sz w:val="24"/>
          <w:szCs w:val="24"/>
        </w:rPr>
        <w:t>, using their learning from providing interventions and supporting community members</w:t>
      </w:r>
      <w:r w:rsidR="7EB918E9" w:rsidRPr="0DAB1937">
        <w:rPr>
          <w:rFonts w:eastAsia="Arial"/>
          <w:color w:val="242424"/>
          <w:sz w:val="24"/>
          <w:szCs w:val="24"/>
        </w:rPr>
        <w:t>,</w:t>
      </w:r>
      <w:r w:rsidRPr="0DAB1937">
        <w:rPr>
          <w:rFonts w:eastAsia="Arial"/>
          <w:color w:val="242424"/>
          <w:sz w:val="24"/>
          <w:szCs w:val="24"/>
        </w:rPr>
        <w:t xml:space="preserve"> to propose ways the offer can become more impactful, efficient and effective. Regular learning and review sessions with local partners will create an environment of continuous learning and development.</w:t>
      </w:r>
    </w:p>
    <w:p w14:paraId="5F8809E8" w14:textId="50FCFB3B" w:rsidR="6CE73A3E" w:rsidRPr="007E0793" w:rsidRDefault="00C76FC1" w:rsidP="6E829748">
      <w:pPr>
        <w:spacing w:after="120"/>
        <w:jc w:val="left"/>
        <w:rPr>
          <w:rFonts w:eastAsia="Arial"/>
        </w:rPr>
      </w:pPr>
      <w:r w:rsidRPr="6E829748">
        <w:t>S</w:t>
      </w:r>
      <w:r w:rsidR="6CE73A3E" w:rsidRPr="6E829748">
        <w:t>ervice design should account for the following changes throughout the contract duration:</w:t>
      </w:r>
    </w:p>
    <w:p w14:paraId="4A9D642B" w14:textId="1D12ABF6" w:rsidR="6CE73A3E" w:rsidRDefault="6CE73A3E" w:rsidP="6E829748">
      <w:pPr>
        <w:pStyle w:val="ListParagraph"/>
        <w:numPr>
          <w:ilvl w:val="0"/>
          <w:numId w:val="20"/>
        </w:numPr>
        <w:spacing w:before="120" w:after="120"/>
        <w:jc w:val="left"/>
        <w:rPr>
          <w:rFonts w:eastAsia="Arial"/>
        </w:rPr>
      </w:pPr>
      <w:r>
        <w:t xml:space="preserve">Funding </w:t>
      </w:r>
      <w:r w:rsidR="43954FA8">
        <w:t>l</w:t>
      </w:r>
      <w:r>
        <w:t xml:space="preserve">evel </w:t>
      </w:r>
      <w:r w:rsidR="393A3CC1">
        <w:t>a</w:t>
      </w:r>
      <w:r>
        <w:t xml:space="preserve">djustments: </w:t>
      </w:r>
      <w:r w:rsidR="5706A1B9">
        <w:t>c</w:t>
      </w:r>
      <w:r>
        <w:t xml:space="preserve">hanges in funding from various partners, which may include any </w:t>
      </w:r>
      <w:r w:rsidR="123E50CF">
        <w:t xml:space="preserve">from across </w:t>
      </w:r>
      <w:r>
        <w:t>the I</w:t>
      </w:r>
      <w:r w:rsidR="632B316A">
        <w:t>CS</w:t>
      </w:r>
      <w:r>
        <w:t>.</w:t>
      </w:r>
      <w:r w:rsidR="00F34E6E">
        <w:t xml:space="preserve"> This could include:</w:t>
      </w:r>
    </w:p>
    <w:p w14:paraId="3F525BD6" w14:textId="10876E51" w:rsidR="00F34E6E" w:rsidRPr="007E0793" w:rsidRDefault="00E97747" w:rsidP="6E829748">
      <w:pPr>
        <w:pStyle w:val="ListParagraph"/>
        <w:numPr>
          <w:ilvl w:val="1"/>
          <w:numId w:val="20"/>
        </w:numPr>
        <w:jc w:val="left"/>
        <w:rPr>
          <w:rFonts w:eastAsia="Arial"/>
        </w:rPr>
      </w:pPr>
      <w:r>
        <w:t>If</w:t>
      </w:r>
      <w:r w:rsidR="00F34E6E">
        <w:t xml:space="preserve"> additional funding becomes available to support admission avoidance and hospital discharge</w:t>
      </w:r>
      <w:r w:rsidR="31700C3A">
        <w:t>,</w:t>
      </w:r>
      <w:r w:rsidR="00F34E6E">
        <w:t xml:space="preserve"> there could be an increase in funding to support an increase in the numbers of people supported by this intervention and referrals received by teams working in these areas</w:t>
      </w:r>
      <w:r w:rsidR="6FF11FBD">
        <w:t>.</w:t>
      </w:r>
    </w:p>
    <w:p w14:paraId="5599FD21" w14:textId="705BABCB" w:rsidR="00F34E6E" w:rsidRPr="007E0793" w:rsidRDefault="00F34E6E" w:rsidP="6E829748">
      <w:pPr>
        <w:pStyle w:val="ListParagraph"/>
        <w:numPr>
          <w:ilvl w:val="1"/>
          <w:numId w:val="20"/>
        </w:numPr>
        <w:jc w:val="left"/>
        <w:rPr>
          <w:rFonts w:eastAsia="Arial"/>
        </w:rPr>
      </w:pPr>
      <w:r>
        <w:t>To support the ICS prevention agenda funding</w:t>
      </w:r>
      <w:r w:rsidR="53D1D246">
        <w:t>,</w:t>
      </w:r>
      <w:r>
        <w:t xml:space="preserve"> may be made available from one or more partners (e.g. ICB, District</w:t>
      </w:r>
      <w:r w:rsidR="40E3073E">
        <w:t>, Borough or City</w:t>
      </w:r>
      <w:r>
        <w:t xml:space="preserve"> Council, </w:t>
      </w:r>
      <w:r w:rsidR="008C72F3">
        <w:t xml:space="preserve">Adult </w:t>
      </w:r>
      <w:r>
        <w:t>Social Services) to request general increase in the capacity of the service or focused development to support areas of deprivation and inequality</w:t>
      </w:r>
      <w:r w:rsidR="0466E7A4">
        <w:t>.</w:t>
      </w:r>
      <w:r>
        <w:t xml:space="preserve"> </w:t>
      </w:r>
    </w:p>
    <w:p w14:paraId="01F59606" w14:textId="06477FE0" w:rsidR="6CE73A3E" w:rsidRPr="007E0793" w:rsidRDefault="6CE73A3E" w:rsidP="77880696">
      <w:pPr>
        <w:pStyle w:val="ListParagraph"/>
        <w:numPr>
          <w:ilvl w:val="0"/>
          <w:numId w:val="20"/>
        </w:numPr>
        <w:spacing w:before="120" w:after="120"/>
        <w:jc w:val="left"/>
        <w:rPr>
          <w:rFonts w:eastAsia="Arial"/>
        </w:rPr>
      </w:pPr>
      <w:r>
        <w:t xml:space="preserve">Referral </w:t>
      </w:r>
      <w:r w:rsidR="1D51B3D4">
        <w:t>r</w:t>
      </w:r>
      <w:r>
        <w:t xml:space="preserve">oute </w:t>
      </w:r>
      <w:r w:rsidR="484F175A">
        <w:t>m</w:t>
      </w:r>
      <w:r>
        <w:t xml:space="preserve">odifications: </w:t>
      </w:r>
      <w:r w:rsidR="3EEA8B8F">
        <w:t>u</w:t>
      </w:r>
      <w:r>
        <w:t xml:space="preserve">pdates to referral pathways into the service, potentially including hospital discharges, social care, district council, </w:t>
      </w:r>
      <w:r w:rsidR="00C66358">
        <w:t>VCFSE</w:t>
      </w:r>
      <w:r>
        <w:t xml:space="preserve"> referrals, and self-referrals.</w:t>
      </w:r>
    </w:p>
    <w:p w14:paraId="15A16FDC" w14:textId="4E9E4306" w:rsidR="6CE73A3E" w:rsidRPr="007E0793" w:rsidRDefault="6CE73A3E" w:rsidP="77880696">
      <w:pPr>
        <w:pStyle w:val="ListParagraph"/>
        <w:numPr>
          <w:ilvl w:val="0"/>
          <w:numId w:val="20"/>
        </w:numPr>
        <w:spacing w:before="120" w:after="120"/>
        <w:jc w:val="left"/>
        <w:rPr>
          <w:rFonts w:eastAsia="Arial"/>
        </w:rPr>
      </w:pPr>
      <w:r>
        <w:t xml:space="preserve">Partner </w:t>
      </w:r>
      <w:r w:rsidR="79ADBD5F">
        <w:t>c</w:t>
      </w:r>
      <w:r>
        <w:t xml:space="preserve">ollaboration: </w:t>
      </w:r>
      <w:r w:rsidR="17A30BFC">
        <w:t>e</w:t>
      </w:r>
      <w:r>
        <w:t>nhanced collaboration with partners to ensure the provision of appropriate interventions.</w:t>
      </w:r>
    </w:p>
    <w:p w14:paraId="0E6DBF5F" w14:textId="67B9A19C" w:rsidR="6CE73A3E" w:rsidRPr="007E0793" w:rsidRDefault="6CE73A3E" w:rsidP="77880696">
      <w:pPr>
        <w:pStyle w:val="ListParagraph"/>
        <w:numPr>
          <w:ilvl w:val="0"/>
          <w:numId w:val="20"/>
        </w:numPr>
        <w:spacing w:before="120" w:after="120"/>
        <w:jc w:val="left"/>
        <w:rPr>
          <w:rFonts w:eastAsia="Arial"/>
        </w:rPr>
      </w:pPr>
      <w:r>
        <w:t xml:space="preserve">Service </w:t>
      </w:r>
      <w:r w:rsidR="42CCE248">
        <w:t>d</w:t>
      </w:r>
      <w:r>
        <w:t xml:space="preserve">elivery for </w:t>
      </w:r>
      <w:r w:rsidR="7E2AF62C">
        <w:t>o</w:t>
      </w:r>
      <w:r>
        <w:t xml:space="preserve">ther </w:t>
      </w:r>
      <w:r w:rsidR="74DB75FB">
        <w:t>o</w:t>
      </w:r>
      <w:r>
        <w:t xml:space="preserve">rganisations: </w:t>
      </w:r>
      <w:r w:rsidR="29B0A92D">
        <w:t>t</w:t>
      </w:r>
      <w:r>
        <w:t>here may be instances where additional capacity is commissioned on behalf of another I</w:t>
      </w:r>
      <w:r w:rsidR="0734F508">
        <w:t>CS</w:t>
      </w:r>
      <w:r>
        <w:t xml:space="preserve"> partner.</w:t>
      </w:r>
    </w:p>
    <w:p w14:paraId="13F72887" w14:textId="321A7363" w:rsidR="00BB68EF" w:rsidRDefault="00E04830" w:rsidP="77880696">
      <w:pPr>
        <w:pStyle w:val="ListParagraph"/>
        <w:numPr>
          <w:ilvl w:val="0"/>
          <w:numId w:val="20"/>
        </w:numPr>
        <w:spacing w:before="120" w:after="120"/>
        <w:jc w:val="left"/>
        <w:rPr>
          <w:rFonts w:eastAsia="Arial"/>
        </w:rPr>
      </w:pPr>
      <w:r>
        <w:t>The boundaries of the Health and Wellbeing Part</w:t>
      </w:r>
      <w:r w:rsidR="003347CE">
        <w:t>n</w:t>
      </w:r>
      <w:r>
        <w:t xml:space="preserve">erships may </w:t>
      </w:r>
      <w:r w:rsidR="00255077">
        <w:t>change,</w:t>
      </w:r>
      <w:r>
        <w:t xml:space="preserve"> and services and funding may </w:t>
      </w:r>
      <w:r w:rsidR="003347CE">
        <w:t>need to be revised</w:t>
      </w:r>
      <w:r w:rsidR="4D1F7C50">
        <w:t>.</w:t>
      </w:r>
    </w:p>
    <w:p w14:paraId="11659221" w14:textId="3158D701" w:rsidR="00BB68EF" w:rsidRPr="00BB68EF" w:rsidRDefault="00BB68EF" w:rsidP="77880696">
      <w:pPr>
        <w:pStyle w:val="ListParagraph"/>
        <w:numPr>
          <w:ilvl w:val="0"/>
          <w:numId w:val="20"/>
        </w:numPr>
        <w:spacing w:before="120" w:after="120"/>
        <w:jc w:val="left"/>
        <w:rPr>
          <w:rFonts w:eastAsia="Arial"/>
        </w:rPr>
      </w:pPr>
      <w:r>
        <w:t>To support the service development, continuous learning and reflective practice of this offer and the proactive intervention and prevention model, the way in which the offer and specific services are delivered may be subject to change</w:t>
      </w:r>
      <w:r w:rsidR="46C6737D">
        <w:t>.</w:t>
      </w:r>
    </w:p>
    <w:p w14:paraId="5843D5E0" w14:textId="10FFF552" w:rsidR="00C068B8" w:rsidRPr="007E0793" w:rsidRDefault="150C0A17" w:rsidP="00362C1E">
      <w:pPr>
        <w:pStyle w:val="BodyText"/>
        <w:spacing w:line="259" w:lineRule="auto"/>
        <w:rPr>
          <w:rFonts w:asciiTheme="minorHAnsi" w:eastAsiaTheme="minorEastAsia" w:hAnsiTheme="minorHAnsi" w:cstheme="minorBidi"/>
          <w:b/>
          <w:szCs w:val="24"/>
        </w:rPr>
      </w:pPr>
      <w:r w:rsidRPr="5F5F452A">
        <w:rPr>
          <w:rFonts w:eastAsia="Arial"/>
          <w:color w:val="242424"/>
          <w:sz w:val="24"/>
          <w:szCs w:val="24"/>
        </w:rPr>
        <w:t xml:space="preserve">When </w:t>
      </w:r>
      <w:r w:rsidRPr="5F5F452A">
        <w:rPr>
          <w:rFonts w:eastAsia="Arial"/>
          <w:color w:val="000000" w:themeColor="text1"/>
          <w:sz w:val="24"/>
          <w:szCs w:val="24"/>
        </w:rPr>
        <w:t>substantial</w:t>
      </w:r>
      <w:r w:rsidRPr="5F5F452A">
        <w:rPr>
          <w:rFonts w:eastAsia="Arial"/>
          <w:color w:val="242424"/>
          <w:sz w:val="24"/>
          <w:szCs w:val="24"/>
        </w:rPr>
        <w:t xml:space="preserve"> changes to service policies or functions take place, the Provider is required to perform E</w:t>
      </w:r>
      <w:r w:rsidR="2D5C73EB" w:rsidRPr="5F5F452A">
        <w:rPr>
          <w:rFonts w:eastAsia="Arial"/>
          <w:color w:val="242424"/>
          <w:sz w:val="24"/>
          <w:szCs w:val="24"/>
        </w:rPr>
        <w:t>Q</w:t>
      </w:r>
      <w:r w:rsidRPr="5F5F452A">
        <w:rPr>
          <w:rFonts w:eastAsia="Arial"/>
          <w:color w:val="242424"/>
          <w:sz w:val="24"/>
          <w:szCs w:val="24"/>
        </w:rPr>
        <w:t xml:space="preserve">IAs to assess the potential impacts on the community and report the findings to the </w:t>
      </w:r>
      <w:r w:rsidR="20EA73A2" w:rsidRPr="5F5F452A">
        <w:rPr>
          <w:rFonts w:eastAsia="Arial"/>
          <w:color w:val="242424"/>
          <w:sz w:val="24"/>
          <w:szCs w:val="24"/>
        </w:rPr>
        <w:t>L</w:t>
      </w:r>
      <w:r w:rsidRPr="5F5F452A">
        <w:rPr>
          <w:rFonts w:eastAsia="Arial"/>
          <w:color w:val="242424"/>
          <w:sz w:val="24"/>
          <w:szCs w:val="24"/>
        </w:rPr>
        <w:t xml:space="preserve">ocal </w:t>
      </w:r>
      <w:r w:rsidR="61D828B1" w:rsidRPr="5F5F452A">
        <w:rPr>
          <w:rFonts w:eastAsia="Arial"/>
          <w:color w:val="242424"/>
          <w:sz w:val="24"/>
          <w:szCs w:val="24"/>
        </w:rPr>
        <w:t>A</w:t>
      </w:r>
      <w:r w:rsidRPr="5F5F452A">
        <w:rPr>
          <w:rFonts w:eastAsia="Arial"/>
          <w:color w:val="242424"/>
          <w:sz w:val="24"/>
          <w:szCs w:val="24"/>
        </w:rPr>
        <w:t>uthority</w:t>
      </w:r>
      <w:r w:rsidR="5CCFD024" w:rsidRPr="5F5F452A">
        <w:rPr>
          <w:rFonts w:eastAsia="Arial"/>
          <w:color w:val="242424"/>
          <w:sz w:val="24"/>
          <w:szCs w:val="24"/>
        </w:rPr>
        <w:t>.</w:t>
      </w:r>
    </w:p>
    <w:sectPr w:rsidR="00C068B8" w:rsidRPr="007E0793" w:rsidSect="008F4AF9">
      <w:headerReference w:type="default" r:id="rId24"/>
      <w:pgSz w:w="11906" w:h="16838"/>
      <w:pgMar w:top="1134" w:right="1440" w:bottom="851" w:left="851" w:header="720" w:footer="4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ABE4" w14:textId="77777777" w:rsidR="00506EE8" w:rsidRDefault="00506EE8" w:rsidP="00984E99">
      <w:r>
        <w:separator/>
      </w:r>
    </w:p>
  </w:endnote>
  <w:endnote w:type="continuationSeparator" w:id="0">
    <w:p w14:paraId="3614E975" w14:textId="77777777" w:rsidR="00506EE8" w:rsidRDefault="00506EE8" w:rsidP="00984E99">
      <w:r>
        <w:continuationSeparator/>
      </w:r>
    </w:p>
  </w:endnote>
  <w:endnote w:type="continuationNotice" w:id="1">
    <w:p w14:paraId="3364E08F" w14:textId="77777777" w:rsidR="00506EE8" w:rsidRDefault="00506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
    <w:altName w:val="Yu Gothic"/>
    <w:panose1 w:val="00000000000000000000"/>
    <w:charset w:val="80"/>
    <w:family w:val="auto"/>
    <w:notTrueType/>
    <w:pitch w:val="variable"/>
    <w:sig w:usb0="00000001" w:usb1="08070000" w:usb2="00000010" w:usb3="00000000" w:csb0="00020000" w:csb1="00000000"/>
  </w:font>
  <w:font w:name="Syntax">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B1FD" w14:textId="77777777" w:rsidR="00506EE8" w:rsidRDefault="00506EE8" w:rsidP="00984E99">
      <w:r>
        <w:separator/>
      </w:r>
    </w:p>
  </w:footnote>
  <w:footnote w:type="continuationSeparator" w:id="0">
    <w:p w14:paraId="5E17CCED" w14:textId="77777777" w:rsidR="00506EE8" w:rsidRDefault="00506EE8" w:rsidP="00984E99">
      <w:r>
        <w:continuationSeparator/>
      </w:r>
    </w:p>
  </w:footnote>
  <w:footnote w:type="continuationNotice" w:id="1">
    <w:p w14:paraId="50AAB48C" w14:textId="77777777" w:rsidR="00506EE8" w:rsidRDefault="00506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2D27F420" w14:paraId="6B00807A" w14:textId="77777777" w:rsidTr="2D27F420">
      <w:trPr>
        <w:trHeight w:val="300"/>
      </w:trPr>
      <w:tc>
        <w:tcPr>
          <w:tcW w:w="3205" w:type="dxa"/>
        </w:tcPr>
        <w:p w14:paraId="00AF0B52" w14:textId="20F12597" w:rsidR="2D27F420" w:rsidRDefault="2D27F420" w:rsidP="2D27F420">
          <w:pPr>
            <w:pStyle w:val="Header"/>
            <w:ind w:left="-115"/>
            <w:jc w:val="left"/>
          </w:pPr>
        </w:p>
      </w:tc>
      <w:tc>
        <w:tcPr>
          <w:tcW w:w="3205" w:type="dxa"/>
        </w:tcPr>
        <w:p w14:paraId="10ADF1C8" w14:textId="0B9F0592" w:rsidR="2D27F420" w:rsidRDefault="2D27F420" w:rsidP="2D27F420">
          <w:pPr>
            <w:pStyle w:val="Header"/>
            <w:jc w:val="center"/>
          </w:pPr>
        </w:p>
      </w:tc>
      <w:tc>
        <w:tcPr>
          <w:tcW w:w="3205" w:type="dxa"/>
        </w:tcPr>
        <w:p w14:paraId="5F57EF88" w14:textId="7AEC436A" w:rsidR="2D27F420" w:rsidRDefault="2D27F420" w:rsidP="2D27F420">
          <w:pPr>
            <w:pStyle w:val="Header"/>
            <w:ind w:right="-115"/>
            <w:jc w:val="right"/>
          </w:pPr>
        </w:p>
      </w:tc>
    </w:tr>
  </w:tbl>
  <w:p w14:paraId="5A01FFAB" w14:textId="26475514" w:rsidR="2D27F420" w:rsidRDefault="2D27F420" w:rsidP="2D27F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2D27F420" w14:paraId="2505E47C" w14:textId="77777777" w:rsidTr="2D27F420">
      <w:trPr>
        <w:trHeight w:val="300"/>
      </w:trPr>
      <w:tc>
        <w:tcPr>
          <w:tcW w:w="3205" w:type="dxa"/>
        </w:tcPr>
        <w:p w14:paraId="591C17A6" w14:textId="0AA44AEE" w:rsidR="2D27F420" w:rsidRDefault="2D27F420" w:rsidP="2D27F420">
          <w:pPr>
            <w:pStyle w:val="Header"/>
            <w:ind w:left="-115"/>
            <w:jc w:val="left"/>
          </w:pPr>
        </w:p>
      </w:tc>
      <w:tc>
        <w:tcPr>
          <w:tcW w:w="3205" w:type="dxa"/>
        </w:tcPr>
        <w:p w14:paraId="01A67828" w14:textId="335CFF55" w:rsidR="2D27F420" w:rsidRDefault="2D27F420" w:rsidP="2D27F420">
          <w:pPr>
            <w:pStyle w:val="Header"/>
            <w:jc w:val="center"/>
          </w:pPr>
        </w:p>
      </w:tc>
      <w:tc>
        <w:tcPr>
          <w:tcW w:w="3205" w:type="dxa"/>
        </w:tcPr>
        <w:p w14:paraId="2DD7A815" w14:textId="0A55BF67" w:rsidR="2D27F420" w:rsidRDefault="2D27F420" w:rsidP="2D27F420">
          <w:pPr>
            <w:pStyle w:val="Header"/>
            <w:ind w:right="-115"/>
            <w:jc w:val="right"/>
          </w:pPr>
        </w:p>
      </w:tc>
    </w:tr>
  </w:tbl>
  <w:p w14:paraId="3C580067" w14:textId="2585FA39" w:rsidR="2D27F420" w:rsidRDefault="2D27F420" w:rsidP="2D27F420">
    <w:pPr>
      <w:pStyle w:val="Header"/>
    </w:pPr>
  </w:p>
</w:hdr>
</file>

<file path=word/intelligence2.xml><?xml version="1.0" encoding="utf-8"?>
<int2:intelligence xmlns:int2="http://schemas.microsoft.com/office/intelligence/2020/intelligence" xmlns:oel="http://schemas.microsoft.com/office/2019/extlst">
  <int2:observations>
    <int2:textHash int2:hashCode="H03/vLbS3SYM0s" int2:id="ZNFTYqD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37F6"/>
    <w:multiLevelType w:val="hybridMultilevel"/>
    <w:tmpl w:val="FFFFFFFF"/>
    <w:lvl w:ilvl="0" w:tplc="AD900338">
      <w:start w:val="5"/>
      <w:numFmt w:val="decimal"/>
      <w:lvlText w:val="%1."/>
      <w:lvlJc w:val="left"/>
      <w:pPr>
        <w:ind w:left="720" w:hanging="360"/>
      </w:pPr>
    </w:lvl>
    <w:lvl w:ilvl="1" w:tplc="C00061DE">
      <w:start w:val="1"/>
      <w:numFmt w:val="lowerLetter"/>
      <w:lvlText w:val="%2."/>
      <w:lvlJc w:val="left"/>
      <w:pPr>
        <w:ind w:left="1440" w:hanging="360"/>
      </w:pPr>
    </w:lvl>
    <w:lvl w:ilvl="2" w:tplc="1A4663D0">
      <w:start w:val="1"/>
      <w:numFmt w:val="lowerRoman"/>
      <w:lvlText w:val="%3."/>
      <w:lvlJc w:val="right"/>
      <w:pPr>
        <w:ind w:left="2160" w:hanging="180"/>
      </w:pPr>
    </w:lvl>
    <w:lvl w:ilvl="3" w:tplc="A060181A">
      <w:start w:val="1"/>
      <w:numFmt w:val="decimal"/>
      <w:lvlText w:val="%4."/>
      <w:lvlJc w:val="left"/>
      <w:pPr>
        <w:ind w:left="2880" w:hanging="360"/>
      </w:pPr>
    </w:lvl>
    <w:lvl w:ilvl="4" w:tplc="FEA6D340">
      <w:start w:val="1"/>
      <w:numFmt w:val="lowerLetter"/>
      <w:lvlText w:val="%5."/>
      <w:lvlJc w:val="left"/>
      <w:pPr>
        <w:ind w:left="3600" w:hanging="360"/>
      </w:pPr>
    </w:lvl>
    <w:lvl w:ilvl="5" w:tplc="DDB06766">
      <w:start w:val="1"/>
      <w:numFmt w:val="lowerRoman"/>
      <w:lvlText w:val="%6."/>
      <w:lvlJc w:val="right"/>
      <w:pPr>
        <w:ind w:left="4320" w:hanging="180"/>
      </w:pPr>
    </w:lvl>
    <w:lvl w:ilvl="6" w:tplc="0CB84698">
      <w:start w:val="1"/>
      <w:numFmt w:val="decimal"/>
      <w:lvlText w:val="%7."/>
      <w:lvlJc w:val="left"/>
      <w:pPr>
        <w:ind w:left="5040" w:hanging="360"/>
      </w:pPr>
    </w:lvl>
    <w:lvl w:ilvl="7" w:tplc="BC105F90">
      <w:start w:val="1"/>
      <w:numFmt w:val="lowerLetter"/>
      <w:lvlText w:val="%8."/>
      <w:lvlJc w:val="left"/>
      <w:pPr>
        <w:ind w:left="5760" w:hanging="360"/>
      </w:pPr>
    </w:lvl>
    <w:lvl w:ilvl="8" w:tplc="748447A4">
      <w:start w:val="1"/>
      <w:numFmt w:val="lowerRoman"/>
      <w:lvlText w:val="%9."/>
      <w:lvlJc w:val="right"/>
      <w:pPr>
        <w:ind w:left="6480" w:hanging="180"/>
      </w:pPr>
    </w:lvl>
  </w:abstractNum>
  <w:abstractNum w:abstractNumId="1" w15:restartNumberingAfterBreak="0">
    <w:nsid w:val="023B5471"/>
    <w:multiLevelType w:val="hybridMultilevel"/>
    <w:tmpl w:val="FFFFFFFF"/>
    <w:lvl w:ilvl="0" w:tplc="5E36CA0A">
      <w:start w:val="1"/>
      <w:numFmt w:val="bullet"/>
      <w:lvlText w:val="·"/>
      <w:lvlJc w:val="left"/>
      <w:pPr>
        <w:ind w:left="720" w:hanging="360"/>
      </w:pPr>
      <w:rPr>
        <w:rFonts w:ascii="Symbol" w:hAnsi="Symbol" w:hint="default"/>
      </w:rPr>
    </w:lvl>
    <w:lvl w:ilvl="1" w:tplc="8F4CDB6A">
      <w:start w:val="1"/>
      <w:numFmt w:val="bullet"/>
      <w:lvlText w:val="o"/>
      <w:lvlJc w:val="left"/>
      <w:pPr>
        <w:ind w:left="1440" w:hanging="360"/>
      </w:pPr>
      <w:rPr>
        <w:rFonts w:ascii="Courier New" w:hAnsi="Courier New" w:hint="default"/>
      </w:rPr>
    </w:lvl>
    <w:lvl w:ilvl="2" w:tplc="F140D944">
      <w:start w:val="1"/>
      <w:numFmt w:val="bullet"/>
      <w:lvlText w:val=""/>
      <w:lvlJc w:val="left"/>
      <w:pPr>
        <w:ind w:left="2160" w:hanging="360"/>
      </w:pPr>
      <w:rPr>
        <w:rFonts w:ascii="Wingdings" w:hAnsi="Wingdings" w:hint="default"/>
      </w:rPr>
    </w:lvl>
    <w:lvl w:ilvl="3" w:tplc="8A8809EC">
      <w:start w:val="1"/>
      <w:numFmt w:val="bullet"/>
      <w:lvlText w:val=""/>
      <w:lvlJc w:val="left"/>
      <w:pPr>
        <w:ind w:left="2880" w:hanging="360"/>
      </w:pPr>
      <w:rPr>
        <w:rFonts w:ascii="Symbol" w:hAnsi="Symbol" w:hint="default"/>
      </w:rPr>
    </w:lvl>
    <w:lvl w:ilvl="4" w:tplc="FB4E6F02">
      <w:start w:val="1"/>
      <w:numFmt w:val="bullet"/>
      <w:lvlText w:val="o"/>
      <w:lvlJc w:val="left"/>
      <w:pPr>
        <w:ind w:left="3600" w:hanging="360"/>
      </w:pPr>
      <w:rPr>
        <w:rFonts w:ascii="Courier New" w:hAnsi="Courier New" w:hint="default"/>
      </w:rPr>
    </w:lvl>
    <w:lvl w:ilvl="5" w:tplc="2CA2BC02">
      <w:start w:val="1"/>
      <w:numFmt w:val="bullet"/>
      <w:lvlText w:val=""/>
      <w:lvlJc w:val="left"/>
      <w:pPr>
        <w:ind w:left="4320" w:hanging="360"/>
      </w:pPr>
      <w:rPr>
        <w:rFonts w:ascii="Wingdings" w:hAnsi="Wingdings" w:hint="default"/>
      </w:rPr>
    </w:lvl>
    <w:lvl w:ilvl="6" w:tplc="0DC48FD4">
      <w:start w:val="1"/>
      <w:numFmt w:val="bullet"/>
      <w:lvlText w:val=""/>
      <w:lvlJc w:val="left"/>
      <w:pPr>
        <w:ind w:left="5040" w:hanging="360"/>
      </w:pPr>
      <w:rPr>
        <w:rFonts w:ascii="Symbol" w:hAnsi="Symbol" w:hint="default"/>
      </w:rPr>
    </w:lvl>
    <w:lvl w:ilvl="7" w:tplc="62C46450">
      <w:start w:val="1"/>
      <w:numFmt w:val="bullet"/>
      <w:lvlText w:val="o"/>
      <w:lvlJc w:val="left"/>
      <w:pPr>
        <w:ind w:left="5760" w:hanging="360"/>
      </w:pPr>
      <w:rPr>
        <w:rFonts w:ascii="Courier New" w:hAnsi="Courier New" w:hint="default"/>
      </w:rPr>
    </w:lvl>
    <w:lvl w:ilvl="8" w:tplc="ED84A1B0">
      <w:start w:val="1"/>
      <w:numFmt w:val="bullet"/>
      <w:lvlText w:val=""/>
      <w:lvlJc w:val="left"/>
      <w:pPr>
        <w:ind w:left="6480" w:hanging="360"/>
      </w:pPr>
      <w:rPr>
        <w:rFonts w:ascii="Wingdings" w:hAnsi="Wingdings" w:hint="default"/>
      </w:rPr>
    </w:lvl>
  </w:abstractNum>
  <w:abstractNum w:abstractNumId="2" w15:restartNumberingAfterBreak="0">
    <w:nsid w:val="0664141D"/>
    <w:multiLevelType w:val="hybridMultilevel"/>
    <w:tmpl w:val="FFFFFFFF"/>
    <w:lvl w:ilvl="0" w:tplc="8D905E40">
      <w:start w:val="1"/>
      <w:numFmt w:val="bullet"/>
      <w:lvlText w:val="·"/>
      <w:lvlJc w:val="left"/>
      <w:pPr>
        <w:ind w:left="720" w:hanging="360"/>
      </w:pPr>
      <w:rPr>
        <w:rFonts w:ascii="Symbol" w:hAnsi="Symbol" w:hint="default"/>
      </w:rPr>
    </w:lvl>
    <w:lvl w:ilvl="1" w:tplc="55EC9856">
      <w:start w:val="1"/>
      <w:numFmt w:val="bullet"/>
      <w:lvlText w:val="o"/>
      <w:lvlJc w:val="left"/>
      <w:pPr>
        <w:ind w:left="1440" w:hanging="360"/>
      </w:pPr>
      <w:rPr>
        <w:rFonts w:ascii="Courier New" w:hAnsi="Courier New" w:hint="default"/>
      </w:rPr>
    </w:lvl>
    <w:lvl w:ilvl="2" w:tplc="8F320AE6">
      <w:start w:val="1"/>
      <w:numFmt w:val="bullet"/>
      <w:lvlText w:val=""/>
      <w:lvlJc w:val="left"/>
      <w:pPr>
        <w:ind w:left="2160" w:hanging="360"/>
      </w:pPr>
      <w:rPr>
        <w:rFonts w:ascii="Wingdings" w:hAnsi="Wingdings" w:hint="default"/>
      </w:rPr>
    </w:lvl>
    <w:lvl w:ilvl="3" w:tplc="66068982">
      <w:start w:val="1"/>
      <w:numFmt w:val="bullet"/>
      <w:lvlText w:val=""/>
      <w:lvlJc w:val="left"/>
      <w:pPr>
        <w:ind w:left="2880" w:hanging="360"/>
      </w:pPr>
      <w:rPr>
        <w:rFonts w:ascii="Symbol" w:hAnsi="Symbol" w:hint="default"/>
      </w:rPr>
    </w:lvl>
    <w:lvl w:ilvl="4" w:tplc="DBAABF74">
      <w:start w:val="1"/>
      <w:numFmt w:val="bullet"/>
      <w:lvlText w:val="o"/>
      <w:lvlJc w:val="left"/>
      <w:pPr>
        <w:ind w:left="3600" w:hanging="360"/>
      </w:pPr>
      <w:rPr>
        <w:rFonts w:ascii="Courier New" w:hAnsi="Courier New" w:hint="default"/>
      </w:rPr>
    </w:lvl>
    <w:lvl w:ilvl="5" w:tplc="44E09450">
      <w:start w:val="1"/>
      <w:numFmt w:val="bullet"/>
      <w:lvlText w:val=""/>
      <w:lvlJc w:val="left"/>
      <w:pPr>
        <w:ind w:left="4320" w:hanging="360"/>
      </w:pPr>
      <w:rPr>
        <w:rFonts w:ascii="Wingdings" w:hAnsi="Wingdings" w:hint="default"/>
      </w:rPr>
    </w:lvl>
    <w:lvl w:ilvl="6" w:tplc="5AC23896">
      <w:start w:val="1"/>
      <w:numFmt w:val="bullet"/>
      <w:lvlText w:val=""/>
      <w:lvlJc w:val="left"/>
      <w:pPr>
        <w:ind w:left="5040" w:hanging="360"/>
      </w:pPr>
      <w:rPr>
        <w:rFonts w:ascii="Symbol" w:hAnsi="Symbol" w:hint="default"/>
      </w:rPr>
    </w:lvl>
    <w:lvl w:ilvl="7" w:tplc="40926A9C">
      <w:start w:val="1"/>
      <w:numFmt w:val="bullet"/>
      <w:lvlText w:val="o"/>
      <w:lvlJc w:val="left"/>
      <w:pPr>
        <w:ind w:left="5760" w:hanging="360"/>
      </w:pPr>
      <w:rPr>
        <w:rFonts w:ascii="Courier New" w:hAnsi="Courier New" w:hint="default"/>
      </w:rPr>
    </w:lvl>
    <w:lvl w:ilvl="8" w:tplc="4C0CF6FC">
      <w:start w:val="1"/>
      <w:numFmt w:val="bullet"/>
      <w:lvlText w:val=""/>
      <w:lvlJc w:val="left"/>
      <w:pPr>
        <w:ind w:left="6480" w:hanging="360"/>
      </w:pPr>
      <w:rPr>
        <w:rFonts w:ascii="Wingdings" w:hAnsi="Wingdings" w:hint="default"/>
      </w:rPr>
    </w:lvl>
  </w:abstractNum>
  <w:abstractNum w:abstractNumId="3" w15:restartNumberingAfterBreak="0">
    <w:nsid w:val="0DA1F410"/>
    <w:multiLevelType w:val="hybridMultilevel"/>
    <w:tmpl w:val="FFFFFFFF"/>
    <w:lvl w:ilvl="0" w:tplc="35D46884">
      <w:start w:val="1"/>
      <w:numFmt w:val="bullet"/>
      <w:lvlText w:val="ü"/>
      <w:lvlJc w:val="left"/>
      <w:pPr>
        <w:ind w:left="720" w:hanging="360"/>
      </w:pPr>
      <w:rPr>
        <w:rFonts w:ascii="Wingdings" w:hAnsi="Wingdings" w:hint="default"/>
      </w:rPr>
    </w:lvl>
    <w:lvl w:ilvl="1" w:tplc="E586FE14">
      <w:start w:val="1"/>
      <w:numFmt w:val="bullet"/>
      <w:lvlText w:val="o"/>
      <w:lvlJc w:val="left"/>
      <w:pPr>
        <w:ind w:left="1440" w:hanging="360"/>
      </w:pPr>
      <w:rPr>
        <w:rFonts w:ascii="Courier New" w:hAnsi="Courier New" w:hint="default"/>
      </w:rPr>
    </w:lvl>
    <w:lvl w:ilvl="2" w:tplc="D17CFD3C">
      <w:start w:val="1"/>
      <w:numFmt w:val="bullet"/>
      <w:lvlText w:val=""/>
      <w:lvlJc w:val="left"/>
      <w:pPr>
        <w:ind w:left="2160" w:hanging="360"/>
      </w:pPr>
      <w:rPr>
        <w:rFonts w:ascii="Wingdings" w:hAnsi="Wingdings" w:hint="default"/>
      </w:rPr>
    </w:lvl>
    <w:lvl w:ilvl="3" w:tplc="AF9EDCF6">
      <w:start w:val="1"/>
      <w:numFmt w:val="bullet"/>
      <w:lvlText w:val=""/>
      <w:lvlJc w:val="left"/>
      <w:pPr>
        <w:ind w:left="2880" w:hanging="360"/>
      </w:pPr>
      <w:rPr>
        <w:rFonts w:ascii="Symbol" w:hAnsi="Symbol" w:hint="default"/>
      </w:rPr>
    </w:lvl>
    <w:lvl w:ilvl="4" w:tplc="85102100">
      <w:start w:val="1"/>
      <w:numFmt w:val="bullet"/>
      <w:lvlText w:val="o"/>
      <w:lvlJc w:val="left"/>
      <w:pPr>
        <w:ind w:left="3600" w:hanging="360"/>
      </w:pPr>
      <w:rPr>
        <w:rFonts w:ascii="Courier New" w:hAnsi="Courier New" w:hint="default"/>
      </w:rPr>
    </w:lvl>
    <w:lvl w:ilvl="5" w:tplc="83689092">
      <w:start w:val="1"/>
      <w:numFmt w:val="bullet"/>
      <w:lvlText w:val=""/>
      <w:lvlJc w:val="left"/>
      <w:pPr>
        <w:ind w:left="4320" w:hanging="360"/>
      </w:pPr>
      <w:rPr>
        <w:rFonts w:ascii="Wingdings" w:hAnsi="Wingdings" w:hint="default"/>
      </w:rPr>
    </w:lvl>
    <w:lvl w:ilvl="6" w:tplc="9D28B2C8">
      <w:start w:val="1"/>
      <w:numFmt w:val="bullet"/>
      <w:lvlText w:val=""/>
      <w:lvlJc w:val="left"/>
      <w:pPr>
        <w:ind w:left="5040" w:hanging="360"/>
      </w:pPr>
      <w:rPr>
        <w:rFonts w:ascii="Symbol" w:hAnsi="Symbol" w:hint="default"/>
      </w:rPr>
    </w:lvl>
    <w:lvl w:ilvl="7" w:tplc="17BCDBCC">
      <w:start w:val="1"/>
      <w:numFmt w:val="bullet"/>
      <w:lvlText w:val="o"/>
      <w:lvlJc w:val="left"/>
      <w:pPr>
        <w:ind w:left="5760" w:hanging="360"/>
      </w:pPr>
      <w:rPr>
        <w:rFonts w:ascii="Courier New" w:hAnsi="Courier New" w:hint="default"/>
      </w:rPr>
    </w:lvl>
    <w:lvl w:ilvl="8" w:tplc="E1BC645A">
      <w:start w:val="1"/>
      <w:numFmt w:val="bullet"/>
      <w:lvlText w:val=""/>
      <w:lvlJc w:val="left"/>
      <w:pPr>
        <w:ind w:left="6480" w:hanging="360"/>
      </w:pPr>
      <w:rPr>
        <w:rFonts w:ascii="Wingdings" w:hAnsi="Wingdings" w:hint="default"/>
      </w:rPr>
    </w:lvl>
  </w:abstractNum>
  <w:abstractNum w:abstractNumId="4" w15:restartNumberingAfterBreak="0">
    <w:nsid w:val="10AB588A"/>
    <w:multiLevelType w:val="hybridMultilevel"/>
    <w:tmpl w:val="FFFFFFFF"/>
    <w:lvl w:ilvl="0" w:tplc="971823AA">
      <w:start w:val="1"/>
      <w:numFmt w:val="bullet"/>
      <w:lvlText w:val=""/>
      <w:lvlJc w:val="left"/>
      <w:pPr>
        <w:ind w:left="720" w:hanging="360"/>
      </w:pPr>
      <w:rPr>
        <w:rFonts w:ascii="Symbol" w:hAnsi="Symbol" w:hint="default"/>
      </w:rPr>
    </w:lvl>
    <w:lvl w:ilvl="1" w:tplc="802201F4">
      <w:start w:val="1"/>
      <w:numFmt w:val="bullet"/>
      <w:lvlText w:val=""/>
      <w:lvlJc w:val="left"/>
      <w:pPr>
        <w:ind w:left="1440" w:hanging="360"/>
      </w:pPr>
      <w:rPr>
        <w:rFonts w:ascii="Symbol" w:hAnsi="Symbol" w:hint="default"/>
      </w:rPr>
    </w:lvl>
    <w:lvl w:ilvl="2" w:tplc="5C161AEA">
      <w:start w:val="1"/>
      <w:numFmt w:val="bullet"/>
      <w:lvlText w:val=""/>
      <w:lvlJc w:val="left"/>
      <w:pPr>
        <w:ind w:left="2160" w:hanging="360"/>
      </w:pPr>
      <w:rPr>
        <w:rFonts w:ascii="Wingdings" w:hAnsi="Wingdings" w:hint="default"/>
      </w:rPr>
    </w:lvl>
    <w:lvl w:ilvl="3" w:tplc="D40EDAB2">
      <w:start w:val="1"/>
      <w:numFmt w:val="bullet"/>
      <w:lvlText w:val=""/>
      <w:lvlJc w:val="left"/>
      <w:pPr>
        <w:ind w:left="2880" w:hanging="360"/>
      </w:pPr>
      <w:rPr>
        <w:rFonts w:ascii="Symbol" w:hAnsi="Symbol" w:hint="default"/>
      </w:rPr>
    </w:lvl>
    <w:lvl w:ilvl="4" w:tplc="780CC4E8">
      <w:start w:val="1"/>
      <w:numFmt w:val="bullet"/>
      <w:lvlText w:val="o"/>
      <w:lvlJc w:val="left"/>
      <w:pPr>
        <w:ind w:left="3600" w:hanging="360"/>
      </w:pPr>
      <w:rPr>
        <w:rFonts w:ascii="Courier New" w:hAnsi="Courier New" w:hint="default"/>
      </w:rPr>
    </w:lvl>
    <w:lvl w:ilvl="5" w:tplc="81948694">
      <w:start w:val="1"/>
      <w:numFmt w:val="bullet"/>
      <w:lvlText w:val=""/>
      <w:lvlJc w:val="left"/>
      <w:pPr>
        <w:ind w:left="4320" w:hanging="360"/>
      </w:pPr>
      <w:rPr>
        <w:rFonts w:ascii="Wingdings" w:hAnsi="Wingdings" w:hint="default"/>
      </w:rPr>
    </w:lvl>
    <w:lvl w:ilvl="6" w:tplc="6212CF88">
      <w:start w:val="1"/>
      <w:numFmt w:val="bullet"/>
      <w:lvlText w:val=""/>
      <w:lvlJc w:val="left"/>
      <w:pPr>
        <w:ind w:left="5040" w:hanging="360"/>
      </w:pPr>
      <w:rPr>
        <w:rFonts w:ascii="Symbol" w:hAnsi="Symbol" w:hint="default"/>
      </w:rPr>
    </w:lvl>
    <w:lvl w:ilvl="7" w:tplc="4C2C8C9C">
      <w:start w:val="1"/>
      <w:numFmt w:val="bullet"/>
      <w:lvlText w:val="o"/>
      <w:lvlJc w:val="left"/>
      <w:pPr>
        <w:ind w:left="5760" w:hanging="360"/>
      </w:pPr>
      <w:rPr>
        <w:rFonts w:ascii="Courier New" w:hAnsi="Courier New" w:hint="default"/>
      </w:rPr>
    </w:lvl>
    <w:lvl w:ilvl="8" w:tplc="C874A110">
      <w:start w:val="1"/>
      <w:numFmt w:val="bullet"/>
      <w:lvlText w:val=""/>
      <w:lvlJc w:val="left"/>
      <w:pPr>
        <w:ind w:left="6480" w:hanging="360"/>
      </w:pPr>
      <w:rPr>
        <w:rFonts w:ascii="Wingdings" w:hAnsi="Wingdings" w:hint="default"/>
      </w:rPr>
    </w:lvl>
  </w:abstractNum>
  <w:abstractNum w:abstractNumId="5" w15:restartNumberingAfterBreak="0">
    <w:nsid w:val="10E37EA0"/>
    <w:multiLevelType w:val="hybridMultilevel"/>
    <w:tmpl w:val="4CC6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C0CA5"/>
    <w:multiLevelType w:val="hybridMultilevel"/>
    <w:tmpl w:val="8BC6C0C6"/>
    <w:lvl w:ilvl="0" w:tplc="C3F4EBF4">
      <w:start w:val="3"/>
      <w:numFmt w:val="decimal"/>
      <w:lvlText w:val="%1."/>
      <w:lvlJc w:val="left"/>
      <w:pPr>
        <w:ind w:left="720" w:hanging="360"/>
      </w:pPr>
      <w:rPr>
        <w:b/>
        <w:bCs/>
      </w:rPr>
    </w:lvl>
    <w:lvl w:ilvl="1" w:tplc="C372774A">
      <w:start w:val="1"/>
      <w:numFmt w:val="lowerLetter"/>
      <w:lvlText w:val="%2."/>
      <w:lvlJc w:val="left"/>
      <w:pPr>
        <w:ind w:left="1440" w:hanging="360"/>
      </w:pPr>
    </w:lvl>
    <w:lvl w:ilvl="2" w:tplc="F1A4BD28">
      <w:start w:val="1"/>
      <w:numFmt w:val="lowerRoman"/>
      <w:lvlText w:val="%3."/>
      <w:lvlJc w:val="right"/>
      <w:pPr>
        <w:ind w:left="2160" w:hanging="180"/>
      </w:pPr>
    </w:lvl>
    <w:lvl w:ilvl="3" w:tplc="2646B90C">
      <w:start w:val="1"/>
      <w:numFmt w:val="decimal"/>
      <w:lvlText w:val="%4."/>
      <w:lvlJc w:val="left"/>
      <w:pPr>
        <w:ind w:left="2880" w:hanging="360"/>
      </w:pPr>
    </w:lvl>
    <w:lvl w:ilvl="4" w:tplc="AF18B80A">
      <w:start w:val="1"/>
      <w:numFmt w:val="lowerLetter"/>
      <w:lvlText w:val="%5."/>
      <w:lvlJc w:val="left"/>
      <w:pPr>
        <w:ind w:left="3600" w:hanging="360"/>
      </w:pPr>
    </w:lvl>
    <w:lvl w:ilvl="5" w:tplc="C7CEB41A">
      <w:start w:val="1"/>
      <w:numFmt w:val="lowerRoman"/>
      <w:lvlText w:val="%6."/>
      <w:lvlJc w:val="right"/>
      <w:pPr>
        <w:ind w:left="4320" w:hanging="180"/>
      </w:pPr>
    </w:lvl>
    <w:lvl w:ilvl="6" w:tplc="EAA8E612">
      <w:start w:val="1"/>
      <w:numFmt w:val="decimal"/>
      <w:lvlText w:val="%7."/>
      <w:lvlJc w:val="left"/>
      <w:pPr>
        <w:ind w:left="5040" w:hanging="360"/>
      </w:pPr>
    </w:lvl>
    <w:lvl w:ilvl="7" w:tplc="C874A58E">
      <w:start w:val="1"/>
      <w:numFmt w:val="lowerLetter"/>
      <w:lvlText w:val="%8."/>
      <w:lvlJc w:val="left"/>
      <w:pPr>
        <w:ind w:left="5760" w:hanging="360"/>
      </w:pPr>
    </w:lvl>
    <w:lvl w:ilvl="8" w:tplc="CB98FAE2">
      <w:start w:val="1"/>
      <w:numFmt w:val="lowerRoman"/>
      <w:lvlText w:val="%9."/>
      <w:lvlJc w:val="right"/>
      <w:pPr>
        <w:ind w:left="6480" w:hanging="180"/>
      </w:pPr>
    </w:lvl>
  </w:abstractNum>
  <w:abstractNum w:abstractNumId="7" w15:restartNumberingAfterBreak="0">
    <w:nsid w:val="12D9390A"/>
    <w:multiLevelType w:val="multilevel"/>
    <w:tmpl w:val="4BA8E5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AF85F7C"/>
    <w:multiLevelType w:val="hybridMultilevel"/>
    <w:tmpl w:val="DAD255C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522846"/>
    <w:multiLevelType w:val="multilevel"/>
    <w:tmpl w:val="87066D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3A25A7F"/>
    <w:multiLevelType w:val="hybridMultilevel"/>
    <w:tmpl w:val="FFFFFFFF"/>
    <w:lvl w:ilvl="0" w:tplc="A8544D66">
      <w:start w:val="1"/>
      <w:numFmt w:val="bullet"/>
      <w:lvlText w:val=""/>
      <w:lvlJc w:val="left"/>
      <w:pPr>
        <w:ind w:left="720" w:hanging="360"/>
      </w:pPr>
      <w:rPr>
        <w:rFonts w:ascii="Symbol" w:hAnsi="Symbol" w:hint="default"/>
      </w:rPr>
    </w:lvl>
    <w:lvl w:ilvl="1" w:tplc="98F6BD8E">
      <w:start w:val="1"/>
      <w:numFmt w:val="bullet"/>
      <w:lvlText w:val=""/>
      <w:lvlJc w:val="left"/>
      <w:pPr>
        <w:ind w:left="1440" w:hanging="360"/>
      </w:pPr>
      <w:rPr>
        <w:rFonts w:ascii="Symbol" w:hAnsi="Symbol" w:hint="default"/>
      </w:rPr>
    </w:lvl>
    <w:lvl w:ilvl="2" w:tplc="AA68E92E">
      <w:start w:val="1"/>
      <w:numFmt w:val="bullet"/>
      <w:lvlText w:val=""/>
      <w:lvlJc w:val="left"/>
      <w:pPr>
        <w:ind w:left="2160" w:hanging="360"/>
      </w:pPr>
      <w:rPr>
        <w:rFonts w:ascii="Wingdings" w:hAnsi="Wingdings" w:hint="default"/>
      </w:rPr>
    </w:lvl>
    <w:lvl w:ilvl="3" w:tplc="1844500A">
      <w:start w:val="1"/>
      <w:numFmt w:val="bullet"/>
      <w:lvlText w:val=""/>
      <w:lvlJc w:val="left"/>
      <w:pPr>
        <w:ind w:left="2880" w:hanging="360"/>
      </w:pPr>
      <w:rPr>
        <w:rFonts w:ascii="Symbol" w:hAnsi="Symbol" w:hint="default"/>
      </w:rPr>
    </w:lvl>
    <w:lvl w:ilvl="4" w:tplc="E554581C">
      <w:start w:val="1"/>
      <w:numFmt w:val="bullet"/>
      <w:lvlText w:val="o"/>
      <w:lvlJc w:val="left"/>
      <w:pPr>
        <w:ind w:left="3600" w:hanging="360"/>
      </w:pPr>
      <w:rPr>
        <w:rFonts w:ascii="Courier New" w:hAnsi="Courier New" w:hint="default"/>
      </w:rPr>
    </w:lvl>
    <w:lvl w:ilvl="5" w:tplc="9BE2C856">
      <w:start w:val="1"/>
      <w:numFmt w:val="bullet"/>
      <w:lvlText w:val=""/>
      <w:lvlJc w:val="left"/>
      <w:pPr>
        <w:ind w:left="4320" w:hanging="360"/>
      </w:pPr>
      <w:rPr>
        <w:rFonts w:ascii="Wingdings" w:hAnsi="Wingdings" w:hint="default"/>
      </w:rPr>
    </w:lvl>
    <w:lvl w:ilvl="6" w:tplc="4718E434">
      <w:start w:val="1"/>
      <w:numFmt w:val="bullet"/>
      <w:lvlText w:val=""/>
      <w:lvlJc w:val="left"/>
      <w:pPr>
        <w:ind w:left="5040" w:hanging="360"/>
      </w:pPr>
      <w:rPr>
        <w:rFonts w:ascii="Symbol" w:hAnsi="Symbol" w:hint="default"/>
      </w:rPr>
    </w:lvl>
    <w:lvl w:ilvl="7" w:tplc="405EE23C">
      <w:start w:val="1"/>
      <w:numFmt w:val="bullet"/>
      <w:lvlText w:val="o"/>
      <w:lvlJc w:val="left"/>
      <w:pPr>
        <w:ind w:left="5760" w:hanging="360"/>
      </w:pPr>
      <w:rPr>
        <w:rFonts w:ascii="Courier New" w:hAnsi="Courier New" w:hint="default"/>
      </w:rPr>
    </w:lvl>
    <w:lvl w:ilvl="8" w:tplc="DBC21A1A">
      <w:start w:val="1"/>
      <w:numFmt w:val="bullet"/>
      <w:lvlText w:val=""/>
      <w:lvlJc w:val="left"/>
      <w:pPr>
        <w:ind w:left="6480" w:hanging="360"/>
      </w:pPr>
      <w:rPr>
        <w:rFonts w:ascii="Wingdings" w:hAnsi="Wingdings" w:hint="default"/>
      </w:rPr>
    </w:lvl>
  </w:abstractNum>
  <w:abstractNum w:abstractNumId="11" w15:restartNumberingAfterBreak="0">
    <w:nsid w:val="27340B82"/>
    <w:multiLevelType w:val="hybridMultilevel"/>
    <w:tmpl w:val="FFFFFFFF"/>
    <w:lvl w:ilvl="0" w:tplc="5BA428D6">
      <w:start w:val="1"/>
      <w:numFmt w:val="bullet"/>
      <w:lvlText w:val=""/>
      <w:lvlJc w:val="left"/>
      <w:pPr>
        <w:ind w:left="360" w:hanging="360"/>
      </w:pPr>
      <w:rPr>
        <w:rFonts w:ascii="Symbol" w:hAnsi="Symbol" w:hint="default"/>
      </w:rPr>
    </w:lvl>
    <w:lvl w:ilvl="1" w:tplc="EFE241BC">
      <w:start w:val="1"/>
      <w:numFmt w:val="bullet"/>
      <w:lvlText w:val="o"/>
      <w:lvlJc w:val="left"/>
      <w:pPr>
        <w:ind w:left="1080" w:hanging="360"/>
      </w:pPr>
      <w:rPr>
        <w:rFonts w:ascii="Courier New" w:hAnsi="Courier New" w:hint="default"/>
      </w:rPr>
    </w:lvl>
    <w:lvl w:ilvl="2" w:tplc="4404CF2C">
      <w:start w:val="1"/>
      <w:numFmt w:val="bullet"/>
      <w:lvlText w:val=""/>
      <w:lvlJc w:val="left"/>
      <w:pPr>
        <w:ind w:left="1800" w:hanging="360"/>
      </w:pPr>
      <w:rPr>
        <w:rFonts w:ascii="Wingdings" w:hAnsi="Wingdings" w:hint="default"/>
      </w:rPr>
    </w:lvl>
    <w:lvl w:ilvl="3" w:tplc="86F25396">
      <w:start w:val="1"/>
      <w:numFmt w:val="bullet"/>
      <w:lvlText w:val=""/>
      <w:lvlJc w:val="left"/>
      <w:pPr>
        <w:ind w:left="2520" w:hanging="360"/>
      </w:pPr>
      <w:rPr>
        <w:rFonts w:ascii="Symbol" w:hAnsi="Symbol" w:hint="default"/>
      </w:rPr>
    </w:lvl>
    <w:lvl w:ilvl="4" w:tplc="F87EAC4A">
      <w:start w:val="1"/>
      <w:numFmt w:val="bullet"/>
      <w:lvlText w:val="o"/>
      <w:lvlJc w:val="left"/>
      <w:pPr>
        <w:ind w:left="3240" w:hanging="360"/>
      </w:pPr>
      <w:rPr>
        <w:rFonts w:ascii="Courier New" w:hAnsi="Courier New" w:hint="default"/>
      </w:rPr>
    </w:lvl>
    <w:lvl w:ilvl="5" w:tplc="34368620">
      <w:start w:val="1"/>
      <w:numFmt w:val="bullet"/>
      <w:lvlText w:val=""/>
      <w:lvlJc w:val="left"/>
      <w:pPr>
        <w:ind w:left="3960" w:hanging="360"/>
      </w:pPr>
      <w:rPr>
        <w:rFonts w:ascii="Wingdings" w:hAnsi="Wingdings" w:hint="default"/>
      </w:rPr>
    </w:lvl>
    <w:lvl w:ilvl="6" w:tplc="F6F0FD02">
      <w:start w:val="1"/>
      <w:numFmt w:val="bullet"/>
      <w:lvlText w:val=""/>
      <w:lvlJc w:val="left"/>
      <w:pPr>
        <w:ind w:left="4680" w:hanging="360"/>
      </w:pPr>
      <w:rPr>
        <w:rFonts w:ascii="Symbol" w:hAnsi="Symbol" w:hint="default"/>
      </w:rPr>
    </w:lvl>
    <w:lvl w:ilvl="7" w:tplc="FA4E3A76">
      <w:start w:val="1"/>
      <w:numFmt w:val="bullet"/>
      <w:lvlText w:val="o"/>
      <w:lvlJc w:val="left"/>
      <w:pPr>
        <w:ind w:left="5400" w:hanging="360"/>
      </w:pPr>
      <w:rPr>
        <w:rFonts w:ascii="Courier New" w:hAnsi="Courier New" w:hint="default"/>
      </w:rPr>
    </w:lvl>
    <w:lvl w:ilvl="8" w:tplc="2D8E2E88">
      <w:start w:val="1"/>
      <w:numFmt w:val="bullet"/>
      <w:lvlText w:val=""/>
      <w:lvlJc w:val="left"/>
      <w:pPr>
        <w:ind w:left="6120" w:hanging="360"/>
      </w:pPr>
      <w:rPr>
        <w:rFonts w:ascii="Wingdings" w:hAnsi="Wingdings" w:hint="default"/>
      </w:rPr>
    </w:lvl>
  </w:abstractNum>
  <w:abstractNum w:abstractNumId="12" w15:restartNumberingAfterBreak="0">
    <w:nsid w:val="27A28D24"/>
    <w:multiLevelType w:val="hybridMultilevel"/>
    <w:tmpl w:val="FFFFFFFF"/>
    <w:lvl w:ilvl="0" w:tplc="08FAE116">
      <w:start w:val="1"/>
      <w:numFmt w:val="decimal"/>
      <w:lvlText w:val="%1."/>
      <w:lvlJc w:val="left"/>
      <w:pPr>
        <w:ind w:left="720" w:hanging="360"/>
      </w:pPr>
    </w:lvl>
    <w:lvl w:ilvl="1" w:tplc="886E526E">
      <w:start w:val="1"/>
      <w:numFmt w:val="lowerLetter"/>
      <w:lvlText w:val="%2."/>
      <w:lvlJc w:val="left"/>
      <w:pPr>
        <w:ind w:left="1440" w:hanging="360"/>
      </w:pPr>
    </w:lvl>
    <w:lvl w:ilvl="2" w:tplc="A66E7B12">
      <w:start w:val="1"/>
      <w:numFmt w:val="lowerRoman"/>
      <w:lvlText w:val="%3."/>
      <w:lvlJc w:val="right"/>
      <w:pPr>
        <w:ind w:left="2160" w:hanging="180"/>
      </w:pPr>
    </w:lvl>
    <w:lvl w:ilvl="3" w:tplc="02E67374">
      <w:start w:val="1"/>
      <w:numFmt w:val="decimal"/>
      <w:lvlText w:val="%4."/>
      <w:lvlJc w:val="left"/>
      <w:pPr>
        <w:ind w:left="2880" w:hanging="360"/>
      </w:pPr>
    </w:lvl>
    <w:lvl w:ilvl="4" w:tplc="881C186E">
      <w:start w:val="1"/>
      <w:numFmt w:val="lowerLetter"/>
      <w:lvlText w:val="%5."/>
      <w:lvlJc w:val="left"/>
      <w:pPr>
        <w:ind w:left="3600" w:hanging="360"/>
      </w:pPr>
    </w:lvl>
    <w:lvl w:ilvl="5" w:tplc="8EBADB40">
      <w:start w:val="1"/>
      <w:numFmt w:val="lowerRoman"/>
      <w:lvlText w:val="%6."/>
      <w:lvlJc w:val="right"/>
      <w:pPr>
        <w:ind w:left="4320" w:hanging="180"/>
      </w:pPr>
    </w:lvl>
    <w:lvl w:ilvl="6" w:tplc="DE7E1DAC">
      <w:start w:val="1"/>
      <w:numFmt w:val="decimal"/>
      <w:lvlText w:val="%7."/>
      <w:lvlJc w:val="left"/>
      <w:pPr>
        <w:ind w:left="5040" w:hanging="360"/>
      </w:pPr>
    </w:lvl>
    <w:lvl w:ilvl="7" w:tplc="C51C6E9C">
      <w:start w:val="1"/>
      <w:numFmt w:val="lowerLetter"/>
      <w:lvlText w:val="%8."/>
      <w:lvlJc w:val="left"/>
      <w:pPr>
        <w:ind w:left="5760" w:hanging="360"/>
      </w:pPr>
    </w:lvl>
    <w:lvl w:ilvl="8" w:tplc="D23A7A30">
      <w:start w:val="1"/>
      <w:numFmt w:val="lowerRoman"/>
      <w:lvlText w:val="%9."/>
      <w:lvlJc w:val="right"/>
      <w:pPr>
        <w:ind w:left="6480" w:hanging="180"/>
      </w:pPr>
    </w:lvl>
  </w:abstractNum>
  <w:abstractNum w:abstractNumId="13" w15:restartNumberingAfterBreak="0">
    <w:nsid w:val="2A8EF956"/>
    <w:multiLevelType w:val="hybridMultilevel"/>
    <w:tmpl w:val="FFFFFFFF"/>
    <w:lvl w:ilvl="0" w:tplc="4322BE88">
      <w:start w:val="1"/>
      <w:numFmt w:val="bullet"/>
      <w:lvlText w:val=""/>
      <w:lvlJc w:val="left"/>
      <w:pPr>
        <w:ind w:left="360" w:hanging="360"/>
      </w:pPr>
      <w:rPr>
        <w:rFonts w:ascii="Symbol" w:hAnsi="Symbol" w:hint="default"/>
      </w:rPr>
    </w:lvl>
    <w:lvl w:ilvl="1" w:tplc="DB8E94A0">
      <w:start w:val="1"/>
      <w:numFmt w:val="bullet"/>
      <w:lvlText w:val="o"/>
      <w:lvlJc w:val="left"/>
      <w:pPr>
        <w:ind w:left="1080" w:hanging="360"/>
      </w:pPr>
      <w:rPr>
        <w:rFonts w:ascii="Courier New" w:hAnsi="Courier New" w:hint="default"/>
      </w:rPr>
    </w:lvl>
    <w:lvl w:ilvl="2" w:tplc="59E056A0">
      <w:start w:val="1"/>
      <w:numFmt w:val="bullet"/>
      <w:lvlText w:val=""/>
      <w:lvlJc w:val="left"/>
      <w:pPr>
        <w:ind w:left="1800" w:hanging="360"/>
      </w:pPr>
      <w:rPr>
        <w:rFonts w:ascii="Wingdings" w:hAnsi="Wingdings" w:hint="default"/>
      </w:rPr>
    </w:lvl>
    <w:lvl w:ilvl="3" w:tplc="9E883C44">
      <w:start w:val="1"/>
      <w:numFmt w:val="bullet"/>
      <w:lvlText w:val=""/>
      <w:lvlJc w:val="left"/>
      <w:pPr>
        <w:ind w:left="2520" w:hanging="360"/>
      </w:pPr>
      <w:rPr>
        <w:rFonts w:ascii="Symbol" w:hAnsi="Symbol" w:hint="default"/>
      </w:rPr>
    </w:lvl>
    <w:lvl w:ilvl="4" w:tplc="4F584CE2">
      <w:start w:val="1"/>
      <w:numFmt w:val="bullet"/>
      <w:lvlText w:val="o"/>
      <w:lvlJc w:val="left"/>
      <w:pPr>
        <w:ind w:left="3240" w:hanging="360"/>
      </w:pPr>
      <w:rPr>
        <w:rFonts w:ascii="Courier New" w:hAnsi="Courier New" w:hint="default"/>
      </w:rPr>
    </w:lvl>
    <w:lvl w:ilvl="5" w:tplc="07628204">
      <w:start w:val="1"/>
      <w:numFmt w:val="bullet"/>
      <w:lvlText w:val=""/>
      <w:lvlJc w:val="left"/>
      <w:pPr>
        <w:ind w:left="3960" w:hanging="360"/>
      </w:pPr>
      <w:rPr>
        <w:rFonts w:ascii="Wingdings" w:hAnsi="Wingdings" w:hint="default"/>
      </w:rPr>
    </w:lvl>
    <w:lvl w:ilvl="6" w:tplc="707A5DC0">
      <w:start w:val="1"/>
      <w:numFmt w:val="bullet"/>
      <w:lvlText w:val=""/>
      <w:lvlJc w:val="left"/>
      <w:pPr>
        <w:ind w:left="4680" w:hanging="360"/>
      </w:pPr>
      <w:rPr>
        <w:rFonts w:ascii="Symbol" w:hAnsi="Symbol" w:hint="default"/>
      </w:rPr>
    </w:lvl>
    <w:lvl w:ilvl="7" w:tplc="EDF4518E">
      <w:start w:val="1"/>
      <w:numFmt w:val="bullet"/>
      <w:lvlText w:val="o"/>
      <w:lvlJc w:val="left"/>
      <w:pPr>
        <w:ind w:left="5400" w:hanging="360"/>
      </w:pPr>
      <w:rPr>
        <w:rFonts w:ascii="Courier New" w:hAnsi="Courier New" w:hint="default"/>
      </w:rPr>
    </w:lvl>
    <w:lvl w:ilvl="8" w:tplc="180AB430">
      <w:start w:val="1"/>
      <w:numFmt w:val="bullet"/>
      <w:lvlText w:val=""/>
      <w:lvlJc w:val="left"/>
      <w:pPr>
        <w:ind w:left="6120" w:hanging="360"/>
      </w:pPr>
      <w:rPr>
        <w:rFonts w:ascii="Wingdings" w:hAnsi="Wingdings" w:hint="default"/>
      </w:rPr>
    </w:lvl>
  </w:abstractNum>
  <w:abstractNum w:abstractNumId="14" w15:restartNumberingAfterBreak="0">
    <w:nsid w:val="2C6017FA"/>
    <w:multiLevelType w:val="hybridMultilevel"/>
    <w:tmpl w:val="05945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986E7"/>
    <w:multiLevelType w:val="hybridMultilevel"/>
    <w:tmpl w:val="461AC574"/>
    <w:lvl w:ilvl="0" w:tplc="AD1691EE">
      <w:start w:val="1"/>
      <w:numFmt w:val="bullet"/>
      <w:lvlText w:val=""/>
      <w:lvlJc w:val="left"/>
      <w:pPr>
        <w:ind w:left="1080" w:hanging="360"/>
      </w:pPr>
      <w:rPr>
        <w:rFonts w:ascii="Symbol" w:hAnsi="Symbol" w:hint="default"/>
      </w:rPr>
    </w:lvl>
    <w:lvl w:ilvl="1" w:tplc="E2800054">
      <w:start w:val="1"/>
      <w:numFmt w:val="bullet"/>
      <w:lvlText w:val="o"/>
      <w:lvlJc w:val="left"/>
      <w:pPr>
        <w:ind w:left="1800" w:hanging="360"/>
      </w:pPr>
      <w:rPr>
        <w:rFonts w:ascii="Courier New" w:hAnsi="Courier New" w:hint="default"/>
      </w:rPr>
    </w:lvl>
    <w:lvl w:ilvl="2" w:tplc="D056ECA2">
      <w:start w:val="1"/>
      <w:numFmt w:val="bullet"/>
      <w:lvlText w:val=""/>
      <w:lvlJc w:val="left"/>
      <w:pPr>
        <w:ind w:left="2520" w:hanging="360"/>
      </w:pPr>
      <w:rPr>
        <w:rFonts w:ascii="Wingdings" w:hAnsi="Wingdings" w:hint="default"/>
      </w:rPr>
    </w:lvl>
    <w:lvl w:ilvl="3" w:tplc="ADF66C22">
      <w:start w:val="1"/>
      <w:numFmt w:val="bullet"/>
      <w:lvlText w:val=""/>
      <w:lvlJc w:val="left"/>
      <w:pPr>
        <w:ind w:left="3240" w:hanging="360"/>
      </w:pPr>
      <w:rPr>
        <w:rFonts w:ascii="Symbol" w:hAnsi="Symbol" w:hint="default"/>
      </w:rPr>
    </w:lvl>
    <w:lvl w:ilvl="4" w:tplc="EB1056FA">
      <w:start w:val="1"/>
      <w:numFmt w:val="bullet"/>
      <w:lvlText w:val="o"/>
      <w:lvlJc w:val="left"/>
      <w:pPr>
        <w:ind w:left="3960" w:hanging="360"/>
      </w:pPr>
      <w:rPr>
        <w:rFonts w:ascii="Courier New" w:hAnsi="Courier New" w:hint="default"/>
      </w:rPr>
    </w:lvl>
    <w:lvl w:ilvl="5" w:tplc="2522CCDC">
      <w:start w:val="1"/>
      <w:numFmt w:val="bullet"/>
      <w:lvlText w:val=""/>
      <w:lvlJc w:val="left"/>
      <w:pPr>
        <w:ind w:left="4680" w:hanging="360"/>
      </w:pPr>
      <w:rPr>
        <w:rFonts w:ascii="Wingdings" w:hAnsi="Wingdings" w:hint="default"/>
      </w:rPr>
    </w:lvl>
    <w:lvl w:ilvl="6" w:tplc="B6F6A2F2">
      <w:start w:val="1"/>
      <w:numFmt w:val="bullet"/>
      <w:lvlText w:val=""/>
      <w:lvlJc w:val="left"/>
      <w:pPr>
        <w:ind w:left="5400" w:hanging="360"/>
      </w:pPr>
      <w:rPr>
        <w:rFonts w:ascii="Symbol" w:hAnsi="Symbol" w:hint="default"/>
      </w:rPr>
    </w:lvl>
    <w:lvl w:ilvl="7" w:tplc="A3220232">
      <w:start w:val="1"/>
      <w:numFmt w:val="bullet"/>
      <w:lvlText w:val="o"/>
      <w:lvlJc w:val="left"/>
      <w:pPr>
        <w:ind w:left="6120" w:hanging="360"/>
      </w:pPr>
      <w:rPr>
        <w:rFonts w:ascii="Courier New" w:hAnsi="Courier New" w:hint="default"/>
      </w:rPr>
    </w:lvl>
    <w:lvl w:ilvl="8" w:tplc="A04AC4D8">
      <w:start w:val="1"/>
      <w:numFmt w:val="bullet"/>
      <w:lvlText w:val=""/>
      <w:lvlJc w:val="left"/>
      <w:pPr>
        <w:ind w:left="6840" w:hanging="360"/>
      </w:pPr>
      <w:rPr>
        <w:rFonts w:ascii="Wingdings" w:hAnsi="Wingdings" w:hint="default"/>
      </w:rPr>
    </w:lvl>
  </w:abstractNum>
  <w:abstractNum w:abstractNumId="16" w15:restartNumberingAfterBreak="0">
    <w:nsid w:val="2DD7BADD"/>
    <w:multiLevelType w:val="hybridMultilevel"/>
    <w:tmpl w:val="FFFFFFFF"/>
    <w:lvl w:ilvl="0" w:tplc="FE3264CA">
      <w:start w:val="1"/>
      <w:numFmt w:val="bullet"/>
      <w:lvlText w:val=""/>
      <w:lvlJc w:val="left"/>
      <w:pPr>
        <w:ind w:left="720" w:hanging="360"/>
      </w:pPr>
      <w:rPr>
        <w:rFonts w:ascii="Symbol" w:hAnsi="Symbol" w:hint="default"/>
      </w:rPr>
    </w:lvl>
    <w:lvl w:ilvl="1" w:tplc="EF7A9A16">
      <w:start w:val="1"/>
      <w:numFmt w:val="bullet"/>
      <w:lvlText w:val=""/>
      <w:lvlJc w:val="left"/>
      <w:pPr>
        <w:ind w:left="1440" w:hanging="360"/>
      </w:pPr>
      <w:rPr>
        <w:rFonts w:ascii="Symbol" w:hAnsi="Symbol" w:hint="default"/>
      </w:rPr>
    </w:lvl>
    <w:lvl w:ilvl="2" w:tplc="E9423B60">
      <w:start w:val="1"/>
      <w:numFmt w:val="bullet"/>
      <w:lvlText w:val=""/>
      <w:lvlJc w:val="left"/>
      <w:pPr>
        <w:ind w:left="2160" w:hanging="360"/>
      </w:pPr>
      <w:rPr>
        <w:rFonts w:ascii="Wingdings" w:hAnsi="Wingdings" w:hint="default"/>
      </w:rPr>
    </w:lvl>
    <w:lvl w:ilvl="3" w:tplc="59AC901E">
      <w:start w:val="1"/>
      <w:numFmt w:val="bullet"/>
      <w:lvlText w:val=""/>
      <w:lvlJc w:val="left"/>
      <w:pPr>
        <w:ind w:left="2880" w:hanging="360"/>
      </w:pPr>
      <w:rPr>
        <w:rFonts w:ascii="Symbol" w:hAnsi="Symbol" w:hint="default"/>
      </w:rPr>
    </w:lvl>
    <w:lvl w:ilvl="4" w:tplc="4FA624DA">
      <w:start w:val="1"/>
      <w:numFmt w:val="bullet"/>
      <w:lvlText w:val="o"/>
      <w:lvlJc w:val="left"/>
      <w:pPr>
        <w:ind w:left="3600" w:hanging="360"/>
      </w:pPr>
      <w:rPr>
        <w:rFonts w:ascii="Courier New" w:hAnsi="Courier New" w:hint="default"/>
      </w:rPr>
    </w:lvl>
    <w:lvl w:ilvl="5" w:tplc="3BE8BFA0">
      <w:start w:val="1"/>
      <w:numFmt w:val="bullet"/>
      <w:lvlText w:val=""/>
      <w:lvlJc w:val="left"/>
      <w:pPr>
        <w:ind w:left="4320" w:hanging="360"/>
      </w:pPr>
      <w:rPr>
        <w:rFonts w:ascii="Wingdings" w:hAnsi="Wingdings" w:hint="default"/>
      </w:rPr>
    </w:lvl>
    <w:lvl w:ilvl="6" w:tplc="E9B08A18">
      <w:start w:val="1"/>
      <w:numFmt w:val="bullet"/>
      <w:lvlText w:val=""/>
      <w:lvlJc w:val="left"/>
      <w:pPr>
        <w:ind w:left="5040" w:hanging="360"/>
      </w:pPr>
      <w:rPr>
        <w:rFonts w:ascii="Symbol" w:hAnsi="Symbol" w:hint="default"/>
      </w:rPr>
    </w:lvl>
    <w:lvl w:ilvl="7" w:tplc="3D183ED0">
      <w:start w:val="1"/>
      <w:numFmt w:val="bullet"/>
      <w:lvlText w:val="o"/>
      <w:lvlJc w:val="left"/>
      <w:pPr>
        <w:ind w:left="5760" w:hanging="360"/>
      </w:pPr>
      <w:rPr>
        <w:rFonts w:ascii="Courier New" w:hAnsi="Courier New" w:hint="default"/>
      </w:rPr>
    </w:lvl>
    <w:lvl w:ilvl="8" w:tplc="1780E932">
      <w:start w:val="1"/>
      <w:numFmt w:val="bullet"/>
      <w:lvlText w:val=""/>
      <w:lvlJc w:val="left"/>
      <w:pPr>
        <w:ind w:left="6480" w:hanging="360"/>
      </w:pPr>
      <w:rPr>
        <w:rFonts w:ascii="Wingdings" w:hAnsi="Wingdings" w:hint="default"/>
      </w:rPr>
    </w:lvl>
  </w:abstractNum>
  <w:abstractNum w:abstractNumId="17" w15:restartNumberingAfterBreak="0">
    <w:nsid w:val="2FCF51CB"/>
    <w:multiLevelType w:val="hybridMultilevel"/>
    <w:tmpl w:val="5C72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A3B26"/>
    <w:multiLevelType w:val="multilevel"/>
    <w:tmpl w:val="CB44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A62A9"/>
    <w:multiLevelType w:val="hybridMultilevel"/>
    <w:tmpl w:val="FFFFFFFF"/>
    <w:lvl w:ilvl="0" w:tplc="4274CFB6">
      <w:start w:val="1"/>
      <w:numFmt w:val="bullet"/>
      <w:lvlText w:val="·"/>
      <w:lvlJc w:val="left"/>
      <w:pPr>
        <w:ind w:left="720" w:hanging="360"/>
      </w:pPr>
      <w:rPr>
        <w:rFonts w:ascii="Symbol" w:hAnsi="Symbol" w:hint="default"/>
      </w:rPr>
    </w:lvl>
    <w:lvl w:ilvl="1" w:tplc="FD78B1EC">
      <w:start w:val="1"/>
      <w:numFmt w:val="bullet"/>
      <w:lvlText w:val="o"/>
      <w:lvlJc w:val="left"/>
      <w:pPr>
        <w:ind w:left="1440" w:hanging="360"/>
      </w:pPr>
      <w:rPr>
        <w:rFonts w:ascii="Courier New" w:hAnsi="Courier New" w:hint="default"/>
      </w:rPr>
    </w:lvl>
    <w:lvl w:ilvl="2" w:tplc="5532DAA0">
      <w:start w:val="1"/>
      <w:numFmt w:val="bullet"/>
      <w:lvlText w:val=""/>
      <w:lvlJc w:val="left"/>
      <w:pPr>
        <w:ind w:left="2160" w:hanging="360"/>
      </w:pPr>
      <w:rPr>
        <w:rFonts w:ascii="Wingdings" w:hAnsi="Wingdings" w:hint="default"/>
      </w:rPr>
    </w:lvl>
    <w:lvl w:ilvl="3" w:tplc="DB4CA596">
      <w:start w:val="1"/>
      <w:numFmt w:val="bullet"/>
      <w:lvlText w:val=""/>
      <w:lvlJc w:val="left"/>
      <w:pPr>
        <w:ind w:left="2880" w:hanging="360"/>
      </w:pPr>
      <w:rPr>
        <w:rFonts w:ascii="Symbol" w:hAnsi="Symbol" w:hint="default"/>
      </w:rPr>
    </w:lvl>
    <w:lvl w:ilvl="4" w:tplc="05AC0B2A">
      <w:start w:val="1"/>
      <w:numFmt w:val="bullet"/>
      <w:lvlText w:val="o"/>
      <w:lvlJc w:val="left"/>
      <w:pPr>
        <w:ind w:left="3600" w:hanging="360"/>
      </w:pPr>
      <w:rPr>
        <w:rFonts w:ascii="Courier New" w:hAnsi="Courier New" w:hint="default"/>
      </w:rPr>
    </w:lvl>
    <w:lvl w:ilvl="5" w:tplc="A4FE435E">
      <w:start w:val="1"/>
      <w:numFmt w:val="bullet"/>
      <w:lvlText w:val=""/>
      <w:lvlJc w:val="left"/>
      <w:pPr>
        <w:ind w:left="4320" w:hanging="360"/>
      </w:pPr>
      <w:rPr>
        <w:rFonts w:ascii="Wingdings" w:hAnsi="Wingdings" w:hint="default"/>
      </w:rPr>
    </w:lvl>
    <w:lvl w:ilvl="6" w:tplc="FB5E0AB6">
      <w:start w:val="1"/>
      <w:numFmt w:val="bullet"/>
      <w:lvlText w:val=""/>
      <w:lvlJc w:val="left"/>
      <w:pPr>
        <w:ind w:left="5040" w:hanging="360"/>
      </w:pPr>
      <w:rPr>
        <w:rFonts w:ascii="Symbol" w:hAnsi="Symbol" w:hint="default"/>
      </w:rPr>
    </w:lvl>
    <w:lvl w:ilvl="7" w:tplc="32203C18">
      <w:start w:val="1"/>
      <w:numFmt w:val="bullet"/>
      <w:lvlText w:val="o"/>
      <w:lvlJc w:val="left"/>
      <w:pPr>
        <w:ind w:left="5760" w:hanging="360"/>
      </w:pPr>
      <w:rPr>
        <w:rFonts w:ascii="Courier New" w:hAnsi="Courier New" w:hint="default"/>
      </w:rPr>
    </w:lvl>
    <w:lvl w:ilvl="8" w:tplc="BA283F48">
      <w:start w:val="1"/>
      <w:numFmt w:val="bullet"/>
      <w:lvlText w:val=""/>
      <w:lvlJc w:val="left"/>
      <w:pPr>
        <w:ind w:left="6480" w:hanging="360"/>
      </w:pPr>
      <w:rPr>
        <w:rFonts w:ascii="Wingdings" w:hAnsi="Wingdings" w:hint="default"/>
      </w:rPr>
    </w:lvl>
  </w:abstractNum>
  <w:abstractNum w:abstractNumId="20" w15:restartNumberingAfterBreak="0">
    <w:nsid w:val="3267DFA0"/>
    <w:multiLevelType w:val="hybridMultilevel"/>
    <w:tmpl w:val="FFFFFFFF"/>
    <w:lvl w:ilvl="0" w:tplc="2836008A">
      <w:start w:val="1"/>
      <w:numFmt w:val="lowerLetter"/>
      <w:lvlText w:val=""/>
      <w:lvlJc w:val="left"/>
    </w:lvl>
    <w:lvl w:ilvl="1" w:tplc="2A02EA40">
      <w:start w:val="1"/>
      <w:numFmt w:val="lowerLetter"/>
      <w:lvlText w:val=""/>
      <w:lvlJc w:val="left"/>
    </w:lvl>
    <w:lvl w:ilvl="2" w:tplc="4E74216C">
      <w:start w:val="1"/>
      <w:numFmt w:val="decimal"/>
      <w:lvlText w:val=""/>
      <w:lvlJc w:val="left"/>
    </w:lvl>
    <w:lvl w:ilvl="3" w:tplc="B0F8914C">
      <w:numFmt w:val="decimal"/>
      <w:lvlText w:val=""/>
      <w:lvlJc w:val="left"/>
    </w:lvl>
    <w:lvl w:ilvl="4" w:tplc="77149B00">
      <w:numFmt w:val="decimal"/>
      <w:lvlText w:val=""/>
      <w:lvlJc w:val="left"/>
    </w:lvl>
    <w:lvl w:ilvl="5" w:tplc="EFDE96FC">
      <w:numFmt w:val="decimal"/>
      <w:lvlText w:val=""/>
      <w:lvlJc w:val="left"/>
    </w:lvl>
    <w:lvl w:ilvl="6" w:tplc="A89E4DCE">
      <w:numFmt w:val="decimal"/>
      <w:lvlText w:val=""/>
      <w:lvlJc w:val="left"/>
    </w:lvl>
    <w:lvl w:ilvl="7" w:tplc="3CF27E1E">
      <w:numFmt w:val="decimal"/>
      <w:lvlText w:val=""/>
      <w:lvlJc w:val="left"/>
    </w:lvl>
    <w:lvl w:ilvl="8" w:tplc="A43069EC">
      <w:numFmt w:val="decimal"/>
      <w:lvlText w:val=""/>
      <w:lvlJc w:val="left"/>
    </w:lvl>
  </w:abstractNum>
  <w:abstractNum w:abstractNumId="21" w15:restartNumberingAfterBreak="0">
    <w:nsid w:val="341D0561"/>
    <w:multiLevelType w:val="hybridMultilevel"/>
    <w:tmpl w:val="FFFFFFFF"/>
    <w:lvl w:ilvl="0" w:tplc="4B0A4FA6">
      <w:start w:val="1"/>
      <w:numFmt w:val="bullet"/>
      <w:lvlText w:val="·"/>
      <w:lvlJc w:val="left"/>
      <w:pPr>
        <w:ind w:left="720" w:hanging="360"/>
      </w:pPr>
      <w:rPr>
        <w:rFonts w:ascii="Symbol" w:hAnsi="Symbol" w:hint="default"/>
      </w:rPr>
    </w:lvl>
    <w:lvl w:ilvl="1" w:tplc="17F2ED10">
      <w:start w:val="1"/>
      <w:numFmt w:val="bullet"/>
      <w:lvlText w:val="o"/>
      <w:lvlJc w:val="left"/>
      <w:pPr>
        <w:ind w:left="1440" w:hanging="360"/>
      </w:pPr>
      <w:rPr>
        <w:rFonts w:ascii="Courier New" w:hAnsi="Courier New" w:hint="default"/>
      </w:rPr>
    </w:lvl>
    <w:lvl w:ilvl="2" w:tplc="32CC2F00">
      <w:start w:val="1"/>
      <w:numFmt w:val="bullet"/>
      <w:lvlText w:val=""/>
      <w:lvlJc w:val="left"/>
      <w:pPr>
        <w:ind w:left="2160" w:hanging="360"/>
      </w:pPr>
      <w:rPr>
        <w:rFonts w:ascii="Wingdings" w:hAnsi="Wingdings" w:hint="default"/>
      </w:rPr>
    </w:lvl>
    <w:lvl w:ilvl="3" w:tplc="985A3FFC">
      <w:start w:val="1"/>
      <w:numFmt w:val="bullet"/>
      <w:lvlText w:val=""/>
      <w:lvlJc w:val="left"/>
      <w:pPr>
        <w:ind w:left="2880" w:hanging="360"/>
      </w:pPr>
      <w:rPr>
        <w:rFonts w:ascii="Symbol" w:hAnsi="Symbol" w:hint="default"/>
      </w:rPr>
    </w:lvl>
    <w:lvl w:ilvl="4" w:tplc="2F1EEEB6">
      <w:start w:val="1"/>
      <w:numFmt w:val="bullet"/>
      <w:lvlText w:val="o"/>
      <w:lvlJc w:val="left"/>
      <w:pPr>
        <w:ind w:left="3600" w:hanging="360"/>
      </w:pPr>
      <w:rPr>
        <w:rFonts w:ascii="Courier New" w:hAnsi="Courier New" w:hint="default"/>
      </w:rPr>
    </w:lvl>
    <w:lvl w:ilvl="5" w:tplc="7944A9E8">
      <w:start w:val="1"/>
      <w:numFmt w:val="bullet"/>
      <w:lvlText w:val=""/>
      <w:lvlJc w:val="left"/>
      <w:pPr>
        <w:ind w:left="4320" w:hanging="360"/>
      </w:pPr>
      <w:rPr>
        <w:rFonts w:ascii="Wingdings" w:hAnsi="Wingdings" w:hint="default"/>
      </w:rPr>
    </w:lvl>
    <w:lvl w:ilvl="6" w:tplc="933AA808">
      <w:start w:val="1"/>
      <w:numFmt w:val="bullet"/>
      <w:lvlText w:val=""/>
      <w:lvlJc w:val="left"/>
      <w:pPr>
        <w:ind w:left="5040" w:hanging="360"/>
      </w:pPr>
      <w:rPr>
        <w:rFonts w:ascii="Symbol" w:hAnsi="Symbol" w:hint="default"/>
      </w:rPr>
    </w:lvl>
    <w:lvl w:ilvl="7" w:tplc="BE988738">
      <w:start w:val="1"/>
      <w:numFmt w:val="bullet"/>
      <w:lvlText w:val="o"/>
      <w:lvlJc w:val="left"/>
      <w:pPr>
        <w:ind w:left="5760" w:hanging="360"/>
      </w:pPr>
      <w:rPr>
        <w:rFonts w:ascii="Courier New" w:hAnsi="Courier New" w:hint="default"/>
      </w:rPr>
    </w:lvl>
    <w:lvl w:ilvl="8" w:tplc="D82A6BE4">
      <w:start w:val="1"/>
      <w:numFmt w:val="bullet"/>
      <w:lvlText w:val=""/>
      <w:lvlJc w:val="left"/>
      <w:pPr>
        <w:ind w:left="6480" w:hanging="360"/>
      </w:pPr>
      <w:rPr>
        <w:rFonts w:ascii="Wingdings" w:hAnsi="Wingdings" w:hint="default"/>
      </w:rPr>
    </w:lvl>
  </w:abstractNum>
  <w:abstractNum w:abstractNumId="22" w15:restartNumberingAfterBreak="0">
    <w:nsid w:val="401CF7D1"/>
    <w:multiLevelType w:val="hybridMultilevel"/>
    <w:tmpl w:val="FFFFFFFF"/>
    <w:lvl w:ilvl="0" w:tplc="861ED05E">
      <w:start w:val="1"/>
      <w:numFmt w:val="bullet"/>
      <w:lvlText w:val="ü"/>
      <w:lvlJc w:val="left"/>
      <w:pPr>
        <w:ind w:left="720" w:hanging="360"/>
      </w:pPr>
      <w:rPr>
        <w:rFonts w:ascii="Wingdings" w:hAnsi="Wingdings" w:hint="default"/>
      </w:rPr>
    </w:lvl>
    <w:lvl w:ilvl="1" w:tplc="22BA8824">
      <w:start w:val="1"/>
      <w:numFmt w:val="bullet"/>
      <w:lvlText w:val="o"/>
      <w:lvlJc w:val="left"/>
      <w:pPr>
        <w:ind w:left="1440" w:hanging="360"/>
      </w:pPr>
      <w:rPr>
        <w:rFonts w:ascii="Courier New" w:hAnsi="Courier New" w:hint="default"/>
      </w:rPr>
    </w:lvl>
    <w:lvl w:ilvl="2" w:tplc="4EA43A60">
      <w:start w:val="1"/>
      <w:numFmt w:val="bullet"/>
      <w:lvlText w:val=""/>
      <w:lvlJc w:val="left"/>
      <w:pPr>
        <w:ind w:left="2160" w:hanging="360"/>
      </w:pPr>
      <w:rPr>
        <w:rFonts w:ascii="Wingdings" w:hAnsi="Wingdings" w:hint="default"/>
      </w:rPr>
    </w:lvl>
    <w:lvl w:ilvl="3" w:tplc="D138D630">
      <w:start w:val="1"/>
      <w:numFmt w:val="bullet"/>
      <w:lvlText w:val=""/>
      <w:lvlJc w:val="left"/>
      <w:pPr>
        <w:ind w:left="2880" w:hanging="360"/>
      </w:pPr>
      <w:rPr>
        <w:rFonts w:ascii="Symbol" w:hAnsi="Symbol" w:hint="default"/>
      </w:rPr>
    </w:lvl>
    <w:lvl w:ilvl="4" w:tplc="A970B752">
      <w:start w:val="1"/>
      <w:numFmt w:val="bullet"/>
      <w:lvlText w:val="o"/>
      <w:lvlJc w:val="left"/>
      <w:pPr>
        <w:ind w:left="3600" w:hanging="360"/>
      </w:pPr>
      <w:rPr>
        <w:rFonts w:ascii="Courier New" w:hAnsi="Courier New" w:hint="default"/>
      </w:rPr>
    </w:lvl>
    <w:lvl w:ilvl="5" w:tplc="51907668">
      <w:start w:val="1"/>
      <w:numFmt w:val="bullet"/>
      <w:lvlText w:val=""/>
      <w:lvlJc w:val="left"/>
      <w:pPr>
        <w:ind w:left="4320" w:hanging="360"/>
      </w:pPr>
      <w:rPr>
        <w:rFonts w:ascii="Wingdings" w:hAnsi="Wingdings" w:hint="default"/>
      </w:rPr>
    </w:lvl>
    <w:lvl w:ilvl="6" w:tplc="007A8EE2">
      <w:start w:val="1"/>
      <w:numFmt w:val="bullet"/>
      <w:lvlText w:val=""/>
      <w:lvlJc w:val="left"/>
      <w:pPr>
        <w:ind w:left="5040" w:hanging="360"/>
      </w:pPr>
      <w:rPr>
        <w:rFonts w:ascii="Symbol" w:hAnsi="Symbol" w:hint="default"/>
      </w:rPr>
    </w:lvl>
    <w:lvl w:ilvl="7" w:tplc="0524B0D6">
      <w:start w:val="1"/>
      <w:numFmt w:val="bullet"/>
      <w:lvlText w:val="o"/>
      <w:lvlJc w:val="left"/>
      <w:pPr>
        <w:ind w:left="5760" w:hanging="360"/>
      </w:pPr>
      <w:rPr>
        <w:rFonts w:ascii="Courier New" w:hAnsi="Courier New" w:hint="default"/>
      </w:rPr>
    </w:lvl>
    <w:lvl w:ilvl="8" w:tplc="9124AC76">
      <w:start w:val="1"/>
      <w:numFmt w:val="bullet"/>
      <w:lvlText w:val=""/>
      <w:lvlJc w:val="left"/>
      <w:pPr>
        <w:ind w:left="6480" w:hanging="360"/>
      </w:pPr>
      <w:rPr>
        <w:rFonts w:ascii="Wingdings" w:hAnsi="Wingdings" w:hint="default"/>
      </w:rPr>
    </w:lvl>
  </w:abstractNum>
  <w:abstractNum w:abstractNumId="23" w15:restartNumberingAfterBreak="0">
    <w:nsid w:val="41BFDBC1"/>
    <w:multiLevelType w:val="hybridMultilevel"/>
    <w:tmpl w:val="013A7FAC"/>
    <w:lvl w:ilvl="0" w:tplc="73260942">
      <w:start w:val="1"/>
      <w:numFmt w:val="bullet"/>
      <w:lvlText w:val=""/>
      <w:lvlJc w:val="left"/>
      <w:pPr>
        <w:ind w:left="720" w:hanging="360"/>
      </w:pPr>
      <w:rPr>
        <w:rFonts w:ascii="Symbol" w:hAnsi="Symbol" w:hint="default"/>
      </w:rPr>
    </w:lvl>
    <w:lvl w:ilvl="1" w:tplc="68FE350A">
      <w:start w:val="1"/>
      <w:numFmt w:val="bullet"/>
      <w:lvlText w:val="o"/>
      <w:lvlJc w:val="left"/>
      <w:pPr>
        <w:ind w:left="1440" w:hanging="360"/>
      </w:pPr>
      <w:rPr>
        <w:rFonts w:ascii="Courier New" w:hAnsi="Courier New" w:hint="default"/>
      </w:rPr>
    </w:lvl>
    <w:lvl w:ilvl="2" w:tplc="100E2646">
      <w:start w:val="1"/>
      <w:numFmt w:val="bullet"/>
      <w:lvlText w:val=""/>
      <w:lvlJc w:val="left"/>
      <w:pPr>
        <w:ind w:left="2160" w:hanging="360"/>
      </w:pPr>
      <w:rPr>
        <w:rFonts w:ascii="Wingdings" w:hAnsi="Wingdings" w:hint="default"/>
      </w:rPr>
    </w:lvl>
    <w:lvl w:ilvl="3" w:tplc="D808290E">
      <w:start w:val="1"/>
      <w:numFmt w:val="bullet"/>
      <w:lvlText w:val=""/>
      <w:lvlJc w:val="left"/>
      <w:pPr>
        <w:ind w:left="2880" w:hanging="360"/>
      </w:pPr>
      <w:rPr>
        <w:rFonts w:ascii="Symbol" w:hAnsi="Symbol" w:hint="default"/>
      </w:rPr>
    </w:lvl>
    <w:lvl w:ilvl="4" w:tplc="8C2CF72E">
      <w:start w:val="1"/>
      <w:numFmt w:val="bullet"/>
      <w:lvlText w:val="o"/>
      <w:lvlJc w:val="left"/>
      <w:pPr>
        <w:ind w:left="3600" w:hanging="360"/>
      </w:pPr>
      <w:rPr>
        <w:rFonts w:ascii="Courier New" w:hAnsi="Courier New" w:hint="default"/>
      </w:rPr>
    </w:lvl>
    <w:lvl w:ilvl="5" w:tplc="59B4DCA4">
      <w:start w:val="1"/>
      <w:numFmt w:val="bullet"/>
      <w:lvlText w:val=""/>
      <w:lvlJc w:val="left"/>
      <w:pPr>
        <w:ind w:left="4320" w:hanging="360"/>
      </w:pPr>
      <w:rPr>
        <w:rFonts w:ascii="Wingdings" w:hAnsi="Wingdings" w:hint="default"/>
      </w:rPr>
    </w:lvl>
    <w:lvl w:ilvl="6" w:tplc="0C28B7EE">
      <w:start w:val="1"/>
      <w:numFmt w:val="bullet"/>
      <w:lvlText w:val=""/>
      <w:lvlJc w:val="left"/>
      <w:pPr>
        <w:ind w:left="5040" w:hanging="360"/>
      </w:pPr>
      <w:rPr>
        <w:rFonts w:ascii="Symbol" w:hAnsi="Symbol" w:hint="default"/>
      </w:rPr>
    </w:lvl>
    <w:lvl w:ilvl="7" w:tplc="D35CFF9E">
      <w:start w:val="1"/>
      <w:numFmt w:val="bullet"/>
      <w:lvlText w:val="o"/>
      <w:lvlJc w:val="left"/>
      <w:pPr>
        <w:ind w:left="5760" w:hanging="360"/>
      </w:pPr>
      <w:rPr>
        <w:rFonts w:ascii="Courier New" w:hAnsi="Courier New" w:hint="default"/>
      </w:rPr>
    </w:lvl>
    <w:lvl w:ilvl="8" w:tplc="123ABB82">
      <w:start w:val="1"/>
      <w:numFmt w:val="bullet"/>
      <w:lvlText w:val=""/>
      <w:lvlJc w:val="left"/>
      <w:pPr>
        <w:ind w:left="6480" w:hanging="360"/>
      </w:pPr>
      <w:rPr>
        <w:rFonts w:ascii="Wingdings" w:hAnsi="Wingdings" w:hint="default"/>
      </w:rPr>
    </w:lvl>
  </w:abstractNum>
  <w:abstractNum w:abstractNumId="24" w15:restartNumberingAfterBreak="0">
    <w:nsid w:val="424C3232"/>
    <w:multiLevelType w:val="multilevel"/>
    <w:tmpl w:val="BEDC83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4745155"/>
    <w:multiLevelType w:val="multilevel"/>
    <w:tmpl w:val="F948D4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4967982"/>
    <w:multiLevelType w:val="hybridMultilevel"/>
    <w:tmpl w:val="A992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EB9B05"/>
    <w:multiLevelType w:val="hybridMultilevel"/>
    <w:tmpl w:val="65DE57A2"/>
    <w:lvl w:ilvl="0" w:tplc="7CC4F22E">
      <w:start w:val="1"/>
      <w:numFmt w:val="bullet"/>
      <w:lvlText w:val=""/>
      <w:lvlJc w:val="left"/>
      <w:pPr>
        <w:ind w:left="360" w:hanging="360"/>
      </w:pPr>
      <w:rPr>
        <w:rFonts w:ascii="Symbol" w:hAnsi="Symbol" w:hint="default"/>
      </w:rPr>
    </w:lvl>
    <w:lvl w:ilvl="1" w:tplc="6888BEB6">
      <w:start w:val="1"/>
      <w:numFmt w:val="bullet"/>
      <w:lvlText w:val="o"/>
      <w:lvlJc w:val="left"/>
      <w:pPr>
        <w:ind w:left="1080" w:hanging="360"/>
      </w:pPr>
      <w:rPr>
        <w:rFonts w:ascii="Courier New" w:hAnsi="Courier New" w:hint="default"/>
      </w:rPr>
    </w:lvl>
    <w:lvl w:ilvl="2" w:tplc="EB1ADC50">
      <w:start w:val="1"/>
      <w:numFmt w:val="bullet"/>
      <w:lvlText w:val=""/>
      <w:lvlJc w:val="left"/>
      <w:pPr>
        <w:ind w:left="1800" w:hanging="360"/>
      </w:pPr>
      <w:rPr>
        <w:rFonts w:ascii="Wingdings" w:hAnsi="Wingdings" w:hint="default"/>
      </w:rPr>
    </w:lvl>
    <w:lvl w:ilvl="3" w:tplc="962CC556">
      <w:start w:val="1"/>
      <w:numFmt w:val="bullet"/>
      <w:lvlText w:val=""/>
      <w:lvlJc w:val="left"/>
      <w:pPr>
        <w:ind w:left="2520" w:hanging="360"/>
      </w:pPr>
      <w:rPr>
        <w:rFonts w:ascii="Symbol" w:hAnsi="Symbol" w:hint="default"/>
      </w:rPr>
    </w:lvl>
    <w:lvl w:ilvl="4" w:tplc="FACE3BBE">
      <w:start w:val="1"/>
      <w:numFmt w:val="bullet"/>
      <w:lvlText w:val="o"/>
      <w:lvlJc w:val="left"/>
      <w:pPr>
        <w:ind w:left="3240" w:hanging="360"/>
      </w:pPr>
      <w:rPr>
        <w:rFonts w:ascii="Courier New" w:hAnsi="Courier New" w:hint="default"/>
      </w:rPr>
    </w:lvl>
    <w:lvl w:ilvl="5" w:tplc="6F0204F8">
      <w:start w:val="1"/>
      <w:numFmt w:val="bullet"/>
      <w:lvlText w:val=""/>
      <w:lvlJc w:val="left"/>
      <w:pPr>
        <w:ind w:left="3960" w:hanging="360"/>
      </w:pPr>
      <w:rPr>
        <w:rFonts w:ascii="Wingdings" w:hAnsi="Wingdings" w:hint="default"/>
      </w:rPr>
    </w:lvl>
    <w:lvl w:ilvl="6" w:tplc="ECF61E1A">
      <w:start w:val="1"/>
      <w:numFmt w:val="bullet"/>
      <w:lvlText w:val=""/>
      <w:lvlJc w:val="left"/>
      <w:pPr>
        <w:ind w:left="4680" w:hanging="360"/>
      </w:pPr>
      <w:rPr>
        <w:rFonts w:ascii="Symbol" w:hAnsi="Symbol" w:hint="default"/>
      </w:rPr>
    </w:lvl>
    <w:lvl w:ilvl="7" w:tplc="100867C0">
      <w:start w:val="1"/>
      <w:numFmt w:val="bullet"/>
      <w:lvlText w:val="o"/>
      <w:lvlJc w:val="left"/>
      <w:pPr>
        <w:ind w:left="5400" w:hanging="360"/>
      </w:pPr>
      <w:rPr>
        <w:rFonts w:ascii="Courier New" w:hAnsi="Courier New" w:hint="default"/>
      </w:rPr>
    </w:lvl>
    <w:lvl w:ilvl="8" w:tplc="9246EDF0">
      <w:start w:val="1"/>
      <w:numFmt w:val="bullet"/>
      <w:lvlText w:val=""/>
      <w:lvlJc w:val="left"/>
      <w:pPr>
        <w:ind w:left="6120" w:hanging="360"/>
      </w:pPr>
      <w:rPr>
        <w:rFonts w:ascii="Wingdings" w:hAnsi="Wingdings" w:hint="default"/>
      </w:rPr>
    </w:lvl>
  </w:abstractNum>
  <w:abstractNum w:abstractNumId="28" w15:restartNumberingAfterBreak="0">
    <w:nsid w:val="48674860"/>
    <w:multiLevelType w:val="multilevel"/>
    <w:tmpl w:val="AD92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60D0F"/>
    <w:multiLevelType w:val="multilevel"/>
    <w:tmpl w:val="6E763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CC6871"/>
    <w:multiLevelType w:val="multilevel"/>
    <w:tmpl w:val="217E3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934FDF"/>
    <w:multiLevelType w:val="multilevel"/>
    <w:tmpl w:val="883E221A"/>
    <w:lvl w:ilvl="0">
      <w:start w:val="1"/>
      <w:numFmt w:val="decimal"/>
      <w:lvlText w:val="%1."/>
      <w:lvlJc w:val="left"/>
      <w:pPr>
        <w:ind w:left="644" w:hanging="360"/>
      </w:pPr>
      <w:rPr>
        <w:b/>
        <w:bCs/>
        <w:color w:val="auto"/>
      </w:rPr>
    </w:lvl>
    <w:lvl w:ilvl="1">
      <w:start w:val="1"/>
      <w:numFmt w:val="decimal"/>
      <w:lvlText w:val="%1.%2"/>
      <w:lvlJc w:val="left"/>
      <w:pPr>
        <w:ind w:left="884" w:hanging="600"/>
      </w:pPr>
      <w:rPr>
        <w:b w:val="0"/>
        <w:bCs/>
        <w:color w:val="auto"/>
      </w:rPr>
    </w:lvl>
    <w:lvl w:ilvl="2">
      <w:start w:val="2"/>
      <w:numFmt w:val="decimal"/>
      <w:lvlText w:val="%1.%2.%3"/>
      <w:lvlJc w:val="left"/>
      <w:pPr>
        <w:ind w:left="1004" w:hanging="720"/>
      </w:pPr>
      <w:rPr>
        <w:b w:val="0"/>
        <w:bCs w:val="0"/>
        <w:color w:val="auto"/>
      </w:r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084" w:hanging="1800"/>
      </w:pPr>
    </w:lvl>
  </w:abstractNum>
  <w:abstractNum w:abstractNumId="32" w15:restartNumberingAfterBreak="0">
    <w:nsid w:val="4E718A2D"/>
    <w:multiLevelType w:val="hybridMultilevel"/>
    <w:tmpl w:val="FFFFFFFF"/>
    <w:lvl w:ilvl="0" w:tplc="0A3ABB5E">
      <w:start w:val="4"/>
      <w:numFmt w:val="decimal"/>
      <w:lvlText w:val="%1."/>
      <w:lvlJc w:val="left"/>
      <w:pPr>
        <w:ind w:left="720" w:hanging="360"/>
      </w:pPr>
    </w:lvl>
    <w:lvl w:ilvl="1" w:tplc="BC605CE4">
      <w:start w:val="1"/>
      <w:numFmt w:val="lowerLetter"/>
      <w:lvlText w:val="%2."/>
      <w:lvlJc w:val="left"/>
      <w:pPr>
        <w:ind w:left="1440" w:hanging="360"/>
      </w:pPr>
    </w:lvl>
    <w:lvl w:ilvl="2" w:tplc="2648EEE8">
      <w:start w:val="1"/>
      <w:numFmt w:val="lowerRoman"/>
      <w:lvlText w:val="%3."/>
      <w:lvlJc w:val="right"/>
      <w:pPr>
        <w:ind w:left="2160" w:hanging="180"/>
      </w:pPr>
    </w:lvl>
    <w:lvl w:ilvl="3" w:tplc="03AC2600">
      <w:start w:val="1"/>
      <w:numFmt w:val="decimal"/>
      <w:lvlText w:val="%4."/>
      <w:lvlJc w:val="left"/>
      <w:pPr>
        <w:ind w:left="2880" w:hanging="360"/>
      </w:pPr>
    </w:lvl>
    <w:lvl w:ilvl="4" w:tplc="5184C724">
      <w:start w:val="1"/>
      <w:numFmt w:val="lowerLetter"/>
      <w:lvlText w:val="%5."/>
      <w:lvlJc w:val="left"/>
      <w:pPr>
        <w:ind w:left="3600" w:hanging="360"/>
      </w:pPr>
    </w:lvl>
    <w:lvl w:ilvl="5" w:tplc="28D01DFE">
      <w:start w:val="1"/>
      <w:numFmt w:val="lowerRoman"/>
      <w:lvlText w:val="%6."/>
      <w:lvlJc w:val="right"/>
      <w:pPr>
        <w:ind w:left="4320" w:hanging="180"/>
      </w:pPr>
    </w:lvl>
    <w:lvl w:ilvl="6" w:tplc="EFB6D8D2">
      <w:start w:val="1"/>
      <w:numFmt w:val="decimal"/>
      <w:lvlText w:val="%7."/>
      <w:lvlJc w:val="left"/>
      <w:pPr>
        <w:ind w:left="5040" w:hanging="360"/>
      </w:pPr>
    </w:lvl>
    <w:lvl w:ilvl="7" w:tplc="8FB45560">
      <w:start w:val="1"/>
      <w:numFmt w:val="lowerLetter"/>
      <w:lvlText w:val="%8."/>
      <w:lvlJc w:val="left"/>
      <w:pPr>
        <w:ind w:left="5760" w:hanging="360"/>
      </w:pPr>
    </w:lvl>
    <w:lvl w:ilvl="8" w:tplc="A44A4124">
      <w:start w:val="1"/>
      <w:numFmt w:val="lowerRoman"/>
      <w:lvlText w:val="%9."/>
      <w:lvlJc w:val="right"/>
      <w:pPr>
        <w:ind w:left="6480" w:hanging="180"/>
      </w:pPr>
    </w:lvl>
  </w:abstractNum>
  <w:abstractNum w:abstractNumId="33" w15:restartNumberingAfterBreak="0">
    <w:nsid w:val="523B7722"/>
    <w:multiLevelType w:val="multilevel"/>
    <w:tmpl w:val="392A7E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5256C45F"/>
    <w:multiLevelType w:val="hybridMultilevel"/>
    <w:tmpl w:val="FFFFFFFF"/>
    <w:lvl w:ilvl="0" w:tplc="953E01E6">
      <w:start w:val="1"/>
      <w:numFmt w:val="bullet"/>
      <w:lvlText w:val=""/>
      <w:lvlJc w:val="left"/>
      <w:pPr>
        <w:ind w:left="720" w:hanging="360"/>
      </w:pPr>
      <w:rPr>
        <w:rFonts w:ascii="Symbol" w:hAnsi="Symbol" w:hint="default"/>
      </w:rPr>
    </w:lvl>
    <w:lvl w:ilvl="1" w:tplc="0C2661BE">
      <w:start w:val="1"/>
      <w:numFmt w:val="bullet"/>
      <w:lvlText w:val=""/>
      <w:lvlJc w:val="left"/>
      <w:pPr>
        <w:ind w:left="1440" w:hanging="360"/>
      </w:pPr>
      <w:rPr>
        <w:rFonts w:ascii="Symbol" w:hAnsi="Symbol" w:hint="default"/>
      </w:rPr>
    </w:lvl>
    <w:lvl w:ilvl="2" w:tplc="4476ECEC">
      <w:start w:val="1"/>
      <w:numFmt w:val="bullet"/>
      <w:lvlText w:val=""/>
      <w:lvlJc w:val="left"/>
      <w:pPr>
        <w:ind w:left="2160" w:hanging="360"/>
      </w:pPr>
      <w:rPr>
        <w:rFonts w:ascii="Wingdings" w:hAnsi="Wingdings" w:hint="default"/>
      </w:rPr>
    </w:lvl>
    <w:lvl w:ilvl="3" w:tplc="CEA2DB4A">
      <w:start w:val="1"/>
      <w:numFmt w:val="bullet"/>
      <w:lvlText w:val=""/>
      <w:lvlJc w:val="left"/>
      <w:pPr>
        <w:ind w:left="2880" w:hanging="360"/>
      </w:pPr>
      <w:rPr>
        <w:rFonts w:ascii="Symbol" w:hAnsi="Symbol" w:hint="default"/>
      </w:rPr>
    </w:lvl>
    <w:lvl w:ilvl="4" w:tplc="55285272">
      <w:start w:val="1"/>
      <w:numFmt w:val="bullet"/>
      <w:lvlText w:val="o"/>
      <w:lvlJc w:val="left"/>
      <w:pPr>
        <w:ind w:left="3600" w:hanging="360"/>
      </w:pPr>
      <w:rPr>
        <w:rFonts w:ascii="Courier New" w:hAnsi="Courier New" w:hint="default"/>
      </w:rPr>
    </w:lvl>
    <w:lvl w:ilvl="5" w:tplc="5D0C0D24">
      <w:start w:val="1"/>
      <w:numFmt w:val="bullet"/>
      <w:lvlText w:val=""/>
      <w:lvlJc w:val="left"/>
      <w:pPr>
        <w:ind w:left="4320" w:hanging="360"/>
      </w:pPr>
      <w:rPr>
        <w:rFonts w:ascii="Wingdings" w:hAnsi="Wingdings" w:hint="default"/>
      </w:rPr>
    </w:lvl>
    <w:lvl w:ilvl="6" w:tplc="7E284580">
      <w:start w:val="1"/>
      <w:numFmt w:val="bullet"/>
      <w:lvlText w:val=""/>
      <w:lvlJc w:val="left"/>
      <w:pPr>
        <w:ind w:left="5040" w:hanging="360"/>
      </w:pPr>
      <w:rPr>
        <w:rFonts w:ascii="Symbol" w:hAnsi="Symbol" w:hint="default"/>
      </w:rPr>
    </w:lvl>
    <w:lvl w:ilvl="7" w:tplc="9E52315A">
      <w:start w:val="1"/>
      <w:numFmt w:val="bullet"/>
      <w:lvlText w:val="o"/>
      <w:lvlJc w:val="left"/>
      <w:pPr>
        <w:ind w:left="5760" w:hanging="360"/>
      </w:pPr>
      <w:rPr>
        <w:rFonts w:ascii="Courier New" w:hAnsi="Courier New" w:hint="default"/>
      </w:rPr>
    </w:lvl>
    <w:lvl w:ilvl="8" w:tplc="D838845C">
      <w:start w:val="1"/>
      <w:numFmt w:val="bullet"/>
      <w:lvlText w:val=""/>
      <w:lvlJc w:val="left"/>
      <w:pPr>
        <w:ind w:left="6480" w:hanging="360"/>
      </w:pPr>
      <w:rPr>
        <w:rFonts w:ascii="Wingdings" w:hAnsi="Wingdings" w:hint="default"/>
      </w:rPr>
    </w:lvl>
  </w:abstractNum>
  <w:abstractNum w:abstractNumId="35" w15:restartNumberingAfterBreak="0">
    <w:nsid w:val="52F0034A"/>
    <w:multiLevelType w:val="hybridMultilevel"/>
    <w:tmpl w:val="FFFFFFFF"/>
    <w:lvl w:ilvl="0" w:tplc="5B822740">
      <w:start w:val="1"/>
      <w:numFmt w:val="bullet"/>
      <w:lvlText w:val="ü"/>
      <w:lvlJc w:val="left"/>
      <w:pPr>
        <w:ind w:left="720" w:hanging="360"/>
      </w:pPr>
      <w:rPr>
        <w:rFonts w:ascii="Wingdings" w:hAnsi="Wingdings" w:hint="default"/>
      </w:rPr>
    </w:lvl>
    <w:lvl w:ilvl="1" w:tplc="183029D8">
      <w:start w:val="1"/>
      <w:numFmt w:val="bullet"/>
      <w:lvlText w:val="o"/>
      <w:lvlJc w:val="left"/>
      <w:pPr>
        <w:ind w:left="1440" w:hanging="360"/>
      </w:pPr>
      <w:rPr>
        <w:rFonts w:ascii="Courier New" w:hAnsi="Courier New" w:hint="default"/>
      </w:rPr>
    </w:lvl>
    <w:lvl w:ilvl="2" w:tplc="CC0A3EA8">
      <w:start w:val="1"/>
      <w:numFmt w:val="bullet"/>
      <w:lvlText w:val=""/>
      <w:lvlJc w:val="left"/>
      <w:pPr>
        <w:ind w:left="2160" w:hanging="360"/>
      </w:pPr>
      <w:rPr>
        <w:rFonts w:ascii="Wingdings" w:hAnsi="Wingdings" w:hint="default"/>
      </w:rPr>
    </w:lvl>
    <w:lvl w:ilvl="3" w:tplc="0A34A63A">
      <w:start w:val="1"/>
      <w:numFmt w:val="bullet"/>
      <w:lvlText w:val=""/>
      <w:lvlJc w:val="left"/>
      <w:pPr>
        <w:ind w:left="2880" w:hanging="360"/>
      </w:pPr>
      <w:rPr>
        <w:rFonts w:ascii="Symbol" w:hAnsi="Symbol" w:hint="default"/>
      </w:rPr>
    </w:lvl>
    <w:lvl w:ilvl="4" w:tplc="83F25FEE">
      <w:start w:val="1"/>
      <w:numFmt w:val="bullet"/>
      <w:lvlText w:val="o"/>
      <w:lvlJc w:val="left"/>
      <w:pPr>
        <w:ind w:left="3600" w:hanging="360"/>
      </w:pPr>
      <w:rPr>
        <w:rFonts w:ascii="Courier New" w:hAnsi="Courier New" w:hint="default"/>
      </w:rPr>
    </w:lvl>
    <w:lvl w:ilvl="5" w:tplc="B06A5D66">
      <w:start w:val="1"/>
      <w:numFmt w:val="bullet"/>
      <w:lvlText w:val=""/>
      <w:lvlJc w:val="left"/>
      <w:pPr>
        <w:ind w:left="4320" w:hanging="360"/>
      </w:pPr>
      <w:rPr>
        <w:rFonts w:ascii="Wingdings" w:hAnsi="Wingdings" w:hint="default"/>
      </w:rPr>
    </w:lvl>
    <w:lvl w:ilvl="6" w:tplc="A552E704">
      <w:start w:val="1"/>
      <w:numFmt w:val="bullet"/>
      <w:lvlText w:val=""/>
      <w:lvlJc w:val="left"/>
      <w:pPr>
        <w:ind w:left="5040" w:hanging="360"/>
      </w:pPr>
      <w:rPr>
        <w:rFonts w:ascii="Symbol" w:hAnsi="Symbol" w:hint="default"/>
      </w:rPr>
    </w:lvl>
    <w:lvl w:ilvl="7" w:tplc="2114461C">
      <w:start w:val="1"/>
      <w:numFmt w:val="bullet"/>
      <w:lvlText w:val="o"/>
      <w:lvlJc w:val="left"/>
      <w:pPr>
        <w:ind w:left="5760" w:hanging="360"/>
      </w:pPr>
      <w:rPr>
        <w:rFonts w:ascii="Courier New" w:hAnsi="Courier New" w:hint="default"/>
      </w:rPr>
    </w:lvl>
    <w:lvl w:ilvl="8" w:tplc="011023E2">
      <w:start w:val="1"/>
      <w:numFmt w:val="bullet"/>
      <w:lvlText w:val=""/>
      <w:lvlJc w:val="left"/>
      <w:pPr>
        <w:ind w:left="6480" w:hanging="360"/>
      </w:pPr>
      <w:rPr>
        <w:rFonts w:ascii="Wingdings" w:hAnsi="Wingdings" w:hint="default"/>
      </w:rPr>
    </w:lvl>
  </w:abstractNum>
  <w:abstractNum w:abstractNumId="36" w15:restartNumberingAfterBreak="0">
    <w:nsid w:val="58148CFC"/>
    <w:multiLevelType w:val="hybridMultilevel"/>
    <w:tmpl w:val="D14CF09C"/>
    <w:lvl w:ilvl="0" w:tplc="59AEDCF4">
      <w:start w:val="1"/>
      <w:numFmt w:val="bullet"/>
      <w:lvlText w:val=""/>
      <w:lvlJc w:val="left"/>
      <w:pPr>
        <w:ind w:left="720" w:hanging="360"/>
      </w:pPr>
      <w:rPr>
        <w:rFonts w:ascii="Symbol" w:hAnsi="Symbol" w:hint="default"/>
      </w:rPr>
    </w:lvl>
    <w:lvl w:ilvl="1" w:tplc="0636B1C6">
      <w:start w:val="1"/>
      <w:numFmt w:val="bullet"/>
      <w:lvlText w:val="o"/>
      <w:lvlJc w:val="left"/>
      <w:pPr>
        <w:ind w:left="1440" w:hanging="360"/>
      </w:pPr>
      <w:rPr>
        <w:rFonts w:ascii="Courier New" w:hAnsi="Courier New" w:hint="default"/>
      </w:rPr>
    </w:lvl>
    <w:lvl w:ilvl="2" w:tplc="A13634CA">
      <w:start w:val="1"/>
      <w:numFmt w:val="bullet"/>
      <w:lvlText w:val=""/>
      <w:lvlJc w:val="left"/>
      <w:pPr>
        <w:ind w:left="2160" w:hanging="360"/>
      </w:pPr>
      <w:rPr>
        <w:rFonts w:ascii="Wingdings" w:hAnsi="Wingdings" w:hint="default"/>
      </w:rPr>
    </w:lvl>
    <w:lvl w:ilvl="3" w:tplc="ADBC7F9C">
      <w:start w:val="1"/>
      <w:numFmt w:val="bullet"/>
      <w:lvlText w:val=""/>
      <w:lvlJc w:val="left"/>
      <w:pPr>
        <w:ind w:left="2880" w:hanging="360"/>
      </w:pPr>
      <w:rPr>
        <w:rFonts w:ascii="Symbol" w:hAnsi="Symbol" w:hint="default"/>
      </w:rPr>
    </w:lvl>
    <w:lvl w:ilvl="4" w:tplc="E0D629CC">
      <w:start w:val="1"/>
      <w:numFmt w:val="bullet"/>
      <w:lvlText w:val="o"/>
      <w:lvlJc w:val="left"/>
      <w:pPr>
        <w:ind w:left="3600" w:hanging="360"/>
      </w:pPr>
      <w:rPr>
        <w:rFonts w:ascii="Courier New" w:hAnsi="Courier New" w:hint="default"/>
      </w:rPr>
    </w:lvl>
    <w:lvl w:ilvl="5" w:tplc="D0B8A45A">
      <w:start w:val="1"/>
      <w:numFmt w:val="bullet"/>
      <w:lvlText w:val=""/>
      <w:lvlJc w:val="left"/>
      <w:pPr>
        <w:ind w:left="4320" w:hanging="360"/>
      </w:pPr>
      <w:rPr>
        <w:rFonts w:ascii="Wingdings" w:hAnsi="Wingdings" w:hint="default"/>
      </w:rPr>
    </w:lvl>
    <w:lvl w:ilvl="6" w:tplc="81B2149E">
      <w:start w:val="1"/>
      <w:numFmt w:val="bullet"/>
      <w:lvlText w:val=""/>
      <w:lvlJc w:val="left"/>
      <w:pPr>
        <w:ind w:left="5040" w:hanging="360"/>
      </w:pPr>
      <w:rPr>
        <w:rFonts w:ascii="Symbol" w:hAnsi="Symbol" w:hint="default"/>
      </w:rPr>
    </w:lvl>
    <w:lvl w:ilvl="7" w:tplc="5B4E5830">
      <w:start w:val="1"/>
      <w:numFmt w:val="bullet"/>
      <w:lvlText w:val="o"/>
      <w:lvlJc w:val="left"/>
      <w:pPr>
        <w:ind w:left="5760" w:hanging="360"/>
      </w:pPr>
      <w:rPr>
        <w:rFonts w:ascii="Courier New" w:hAnsi="Courier New" w:hint="default"/>
      </w:rPr>
    </w:lvl>
    <w:lvl w:ilvl="8" w:tplc="C486E90C">
      <w:start w:val="1"/>
      <w:numFmt w:val="bullet"/>
      <w:lvlText w:val=""/>
      <w:lvlJc w:val="left"/>
      <w:pPr>
        <w:ind w:left="6480" w:hanging="360"/>
      </w:pPr>
      <w:rPr>
        <w:rFonts w:ascii="Wingdings" w:hAnsi="Wingdings" w:hint="default"/>
      </w:rPr>
    </w:lvl>
  </w:abstractNum>
  <w:abstractNum w:abstractNumId="37" w15:restartNumberingAfterBreak="0">
    <w:nsid w:val="5B9B03F0"/>
    <w:multiLevelType w:val="multilevel"/>
    <w:tmpl w:val="921481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5E5430D8"/>
    <w:multiLevelType w:val="hybridMultilevel"/>
    <w:tmpl w:val="FFFFFFFF"/>
    <w:lvl w:ilvl="0" w:tplc="0296B794">
      <w:start w:val="2"/>
      <w:numFmt w:val="decimal"/>
      <w:lvlText w:val="%1."/>
      <w:lvlJc w:val="left"/>
      <w:pPr>
        <w:ind w:left="720" w:hanging="360"/>
      </w:pPr>
    </w:lvl>
    <w:lvl w:ilvl="1" w:tplc="5540F0DA">
      <w:start w:val="1"/>
      <w:numFmt w:val="lowerLetter"/>
      <w:lvlText w:val="%2."/>
      <w:lvlJc w:val="left"/>
      <w:pPr>
        <w:ind w:left="1440" w:hanging="360"/>
      </w:pPr>
    </w:lvl>
    <w:lvl w:ilvl="2" w:tplc="69E00EDA">
      <w:start w:val="1"/>
      <w:numFmt w:val="lowerRoman"/>
      <w:lvlText w:val="%3."/>
      <w:lvlJc w:val="right"/>
      <w:pPr>
        <w:ind w:left="2160" w:hanging="180"/>
      </w:pPr>
    </w:lvl>
    <w:lvl w:ilvl="3" w:tplc="27A44C96">
      <w:start w:val="1"/>
      <w:numFmt w:val="decimal"/>
      <w:lvlText w:val="%4."/>
      <w:lvlJc w:val="left"/>
      <w:pPr>
        <w:ind w:left="2880" w:hanging="360"/>
      </w:pPr>
    </w:lvl>
    <w:lvl w:ilvl="4" w:tplc="8A1010D2">
      <w:start w:val="1"/>
      <w:numFmt w:val="lowerLetter"/>
      <w:lvlText w:val="%5."/>
      <w:lvlJc w:val="left"/>
      <w:pPr>
        <w:ind w:left="3600" w:hanging="360"/>
      </w:pPr>
    </w:lvl>
    <w:lvl w:ilvl="5" w:tplc="CA769E5E">
      <w:start w:val="1"/>
      <w:numFmt w:val="lowerRoman"/>
      <w:lvlText w:val="%6."/>
      <w:lvlJc w:val="right"/>
      <w:pPr>
        <w:ind w:left="4320" w:hanging="180"/>
      </w:pPr>
    </w:lvl>
    <w:lvl w:ilvl="6" w:tplc="EC30B172">
      <w:start w:val="1"/>
      <w:numFmt w:val="decimal"/>
      <w:lvlText w:val="%7."/>
      <w:lvlJc w:val="left"/>
      <w:pPr>
        <w:ind w:left="5040" w:hanging="360"/>
      </w:pPr>
    </w:lvl>
    <w:lvl w:ilvl="7" w:tplc="FD566B26">
      <w:start w:val="1"/>
      <w:numFmt w:val="lowerLetter"/>
      <w:lvlText w:val="%8."/>
      <w:lvlJc w:val="left"/>
      <w:pPr>
        <w:ind w:left="5760" w:hanging="360"/>
      </w:pPr>
    </w:lvl>
    <w:lvl w:ilvl="8" w:tplc="032E3DBC">
      <w:start w:val="1"/>
      <w:numFmt w:val="lowerRoman"/>
      <w:lvlText w:val="%9."/>
      <w:lvlJc w:val="right"/>
      <w:pPr>
        <w:ind w:left="6480" w:hanging="180"/>
      </w:pPr>
    </w:lvl>
  </w:abstractNum>
  <w:abstractNum w:abstractNumId="39" w15:restartNumberingAfterBreak="0">
    <w:nsid w:val="6430461E"/>
    <w:multiLevelType w:val="multilevel"/>
    <w:tmpl w:val="6FF4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5B1A25"/>
    <w:multiLevelType w:val="hybridMultilevel"/>
    <w:tmpl w:val="F3D02D1E"/>
    <w:lvl w:ilvl="0" w:tplc="1C544692">
      <w:start w:val="1"/>
      <w:numFmt w:val="bullet"/>
      <w:lvlText w:val=""/>
      <w:lvlJc w:val="left"/>
      <w:pPr>
        <w:ind w:left="1080" w:hanging="360"/>
      </w:pPr>
      <w:rPr>
        <w:rFonts w:ascii="Symbol" w:hAnsi="Symbol" w:hint="default"/>
      </w:rPr>
    </w:lvl>
    <w:lvl w:ilvl="1" w:tplc="DC1EF18A">
      <w:start w:val="1"/>
      <w:numFmt w:val="bullet"/>
      <w:lvlText w:val="o"/>
      <w:lvlJc w:val="left"/>
      <w:pPr>
        <w:ind w:left="1800" w:hanging="360"/>
      </w:pPr>
      <w:rPr>
        <w:rFonts w:ascii="Courier New" w:hAnsi="Courier New" w:hint="default"/>
      </w:rPr>
    </w:lvl>
    <w:lvl w:ilvl="2" w:tplc="FAF2B3F2">
      <w:start w:val="1"/>
      <w:numFmt w:val="bullet"/>
      <w:lvlText w:val=""/>
      <w:lvlJc w:val="left"/>
      <w:pPr>
        <w:ind w:left="2520" w:hanging="360"/>
      </w:pPr>
      <w:rPr>
        <w:rFonts w:ascii="Wingdings" w:hAnsi="Wingdings" w:hint="default"/>
      </w:rPr>
    </w:lvl>
    <w:lvl w:ilvl="3" w:tplc="D9AC2DE0">
      <w:start w:val="1"/>
      <w:numFmt w:val="bullet"/>
      <w:lvlText w:val=""/>
      <w:lvlJc w:val="left"/>
      <w:pPr>
        <w:ind w:left="3240" w:hanging="360"/>
      </w:pPr>
      <w:rPr>
        <w:rFonts w:ascii="Symbol" w:hAnsi="Symbol" w:hint="default"/>
      </w:rPr>
    </w:lvl>
    <w:lvl w:ilvl="4" w:tplc="68BC4B68">
      <w:start w:val="1"/>
      <w:numFmt w:val="bullet"/>
      <w:lvlText w:val="o"/>
      <w:lvlJc w:val="left"/>
      <w:pPr>
        <w:ind w:left="3960" w:hanging="360"/>
      </w:pPr>
      <w:rPr>
        <w:rFonts w:ascii="Courier New" w:hAnsi="Courier New" w:hint="default"/>
      </w:rPr>
    </w:lvl>
    <w:lvl w:ilvl="5" w:tplc="3BF44D0C">
      <w:start w:val="1"/>
      <w:numFmt w:val="bullet"/>
      <w:lvlText w:val=""/>
      <w:lvlJc w:val="left"/>
      <w:pPr>
        <w:ind w:left="4680" w:hanging="360"/>
      </w:pPr>
      <w:rPr>
        <w:rFonts w:ascii="Wingdings" w:hAnsi="Wingdings" w:hint="default"/>
      </w:rPr>
    </w:lvl>
    <w:lvl w:ilvl="6" w:tplc="173C9FB2">
      <w:start w:val="1"/>
      <w:numFmt w:val="bullet"/>
      <w:lvlText w:val=""/>
      <w:lvlJc w:val="left"/>
      <w:pPr>
        <w:ind w:left="5400" w:hanging="360"/>
      </w:pPr>
      <w:rPr>
        <w:rFonts w:ascii="Symbol" w:hAnsi="Symbol" w:hint="default"/>
      </w:rPr>
    </w:lvl>
    <w:lvl w:ilvl="7" w:tplc="0B2838C8">
      <w:start w:val="1"/>
      <w:numFmt w:val="bullet"/>
      <w:lvlText w:val="o"/>
      <w:lvlJc w:val="left"/>
      <w:pPr>
        <w:ind w:left="6120" w:hanging="360"/>
      </w:pPr>
      <w:rPr>
        <w:rFonts w:ascii="Courier New" w:hAnsi="Courier New" w:hint="default"/>
      </w:rPr>
    </w:lvl>
    <w:lvl w:ilvl="8" w:tplc="9C3898D8">
      <w:start w:val="1"/>
      <w:numFmt w:val="bullet"/>
      <w:lvlText w:val=""/>
      <w:lvlJc w:val="left"/>
      <w:pPr>
        <w:ind w:left="6840" w:hanging="360"/>
      </w:pPr>
      <w:rPr>
        <w:rFonts w:ascii="Wingdings" w:hAnsi="Wingdings" w:hint="default"/>
      </w:rPr>
    </w:lvl>
  </w:abstractNum>
  <w:abstractNum w:abstractNumId="41" w15:restartNumberingAfterBreak="0">
    <w:nsid w:val="66314901"/>
    <w:multiLevelType w:val="hybridMultilevel"/>
    <w:tmpl w:val="FFFFFFFF"/>
    <w:lvl w:ilvl="0" w:tplc="23B41454">
      <w:start w:val="1"/>
      <w:numFmt w:val="bullet"/>
      <w:lvlText w:val="ü"/>
      <w:lvlJc w:val="left"/>
      <w:pPr>
        <w:ind w:left="720" w:hanging="360"/>
      </w:pPr>
      <w:rPr>
        <w:rFonts w:ascii="Wingdings" w:hAnsi="Wingdings" w:hint="default"/>
      </w:rPr>
    </w:lvl>
    <w:lvl w:ilvl="1" w:tplc="18865110">
      <w:start w:val="1"/>
      <w:numFmt w:val="bullet"/>
      <w:lvlText w:val="o"/>
      <w:lvlJc w:val="left"/>
      <w:pPr>
        <w:ind w:left="1440" w:hanging="360"/>
      </w:pPr>
      <w:rPr>
        <w:rFonts w:ascii="Courier New" w:hAnsi="Courier New" w:hint="default"/>
      </w:rPr>
    </w:lvl>
    <w:lvl w:ilvl="2" w:tplc="43F448D4">
      <w:start w:val="1"/>
      <w:numFmt w:val="bullet"/>
      <w:lvlText w:val=""/>
      <w:lvlJc w:val="left"/>
      <w:pPr>
        <w:ind w:left="2160" w:hanging="360"/>
      </w:pPr>
      <w:rPr>
        <w:rFonts w:ascii="Wingdings" w:hAnsi="Wingdings" w:hint="default"/>
      </w:rPr>
    </w:lvl>
    <w:lvl w:ilvl="3" w:tplc="56AA4168">
      <w:start w:val="1"/>
      <w:numFmt w:val="bullet"/>
      <w:lvlText w:val=""/>
      <w:lvlJc w:val="left"/>
      <w:pPr>
        <w:ind w:left="2880" w:hanging="360"/>
      </w:pPr>
      <w:rPr>
        <w:rFonts w:ascii="Symbol" w:hAnsi="Symbol" w:hint="default"/>
      </w:rPr>
    </w:lvl>
    <w:lvl w:ilvl="4" w:tplc="A1C0B56C">
      <w:start w:val="1"/>
      <w:numFmt w:val="bullet"/>
      <w:lvlText w:val="o"/>
      <w:lvlJc w:val="left"/>
      <w:pPr>
        <w:ind w:left="3600" w:hanging="360"/>
      </w:pPr>
      <w:rPr>
        <w:rFonts w:ascii="Courier New" w:hAnsi="Courier New" w:hint="default"/>
      </w:rPr>
    </w:lvl>
    <w:lvl w:ilvl="5" w:tplc="A17CA444">
      <w:start w:val="1"/>
      <w:numFmt w:val="bullet"/>
      <w:lvlText w:val=""/>
      <w:lvlJc w:val="left"/>
      <w:pPr>
        <w:ind w:left="4320" w:hanging="360"/>
      </w:pPr>
      <w:rPr>
        <w:rFonts w:ascii="Wingdings" w:hAnsi="Wingdings" w:hint="default"/>
      </w:rPr>
    </w:lvl>
    <w:lvl w:ilvl="6" w:tplc="5EA43532">
      <w:start w:val="1"/>
      <w:numFmt w:val="bullet"/>
      <w:lvlText w:val=""/>
      <w:lvlJc w:val="left"/>
      <w:pPr>
        <w:ind w:left="5040" w:hanging="360"/>
      </w:pPr>
      <w:rPr>
        <w:rFonts w:ascii="Symbol" w:hAnsi="Symbol" w:hint="default"/>
      </w:rPr>
    </w:lvl>
    <w:lvl w:ilvl="7" w:tplc="3C9A4436">
      <w:start w:val="1"/>
      <w:numFmt w:val="bullet"/>
      <w:lvlText w:val="o"/>
      <w:lvlJc w:val="left"/>
      <w:pPr>
        <w:ind w:left="5760" w:hanging="360"/>
      </w:pPr>
      <w:rPr>
        <w:rFonts w:ascii="Courier New" w:hAnsi="Courier New" w:hint="default"/>
      </w:rPr>
    </w:lvl>
    <w:lvl w:ilvl="8" w:tplc="328469F0">
      <w:start w:val="1"/>
      <w:numFmt w:val="bullet"/>
      <w:lvlText w:val=""/>
      <w:lvlJc w:val="left"/>
      <w:pPr>
        <w:ind w:left="6480" w:hanging="360"/>
      </w:pPr>
      <w:rPr>
        <w:rFonts w:ascii="Wingdings" w:hAnsi="Wingdings" w:hint="default"/>
      </w:rPr>
    </w:lvl>
  </w:abstractNum>
  <w:abstractNum w:abstractNumId="42" w15:restartNumberingAfterBreak="0">
    <w:nsid w:val="6BBCB6AD"/>
    <w:multiLevelType w:val="hybridMultilevel"/>
    <w:tmpl w:val="217E292E"/>
    <w:lvl w:ilvl="0" w:tplc="24BCA9D4">
      <w:start w:val="1"/>
      <w:numFmt w:val="bullet"/>
      <w:lvlText w:val=""/>
      <w:lvlJc w:val="left"/>
      <w:pPr>
        <w:ind w:left="720" w:hanging="360"/>
      </w:pPr>
      <w:rPr>
        <w:rFonts w:ascii="Wingdings" w:hAnsi="Wingdings" w:hint="default"/>
      </w:rPr>
    </w:lvl>
    <w:lvl w:ilvl="1" w:tplc="9BB88E74">
      <w:start w:val="1"/>
      <w:numFmt w:val="bullet"/>
      <w:lvlText w:val=""/>
      <w:lvlJc w:val="left"/>
      <w:pPr>
        <w:ind w:left="1440" w:hanging="360"/>
      </w:pPr>
      <w:rPr>
        <w:rFonts w:ascii="Wingdings" w:hAnsi="Wingdings" w:hint="default"/>
      </w:rPr>
    </w:lvl>
    <w:lvl w:ilvl="2" w:tplc="9DC289AC">
      <w:start w:val="1"/>
      <w:numFmt w:val="bullet"/>
      <w:lvlText w:val=""/>
      <w:lvlJc w:val="left"/>
      <w:pPr>
        <w:ind w:left="2160" w:hanging="360"/>
      </w:pPr>
      <w:rPr>
        <w:rFonts w:ascii="Wingdings" w:hAnsi="Wingdings" w:hint="default"/>
      </w:rPr>
    </w:lvl>
    <w:lvl w:ilvl="3" w:tplc="2A986DAC">
      <w:start w:val="1"/>
      <w:numFmt w:val="bullet"/>
      <w:lvlText w:val=""/>
      <w:lvlJc w:val="left"/>
      <w:pPr>
        <w:ind w:left="2880" w:hanging="360"/>
      </w:pPr>
      <w:rPr>
        <w:rFonts w:ascii="Wingdings" w:hAnsi="Wingdings" w:hint="default"/>
      </w:rPr>
    </w:lvl>
    <w:lvl w:ilvl="4" w:tplc="E95CFC98">
      <w:start w:val="1"/>
      <w:numFmt w:val="bullet"/>
      <w:lvlText w:val=""/>
      <w:lvlJc w:val="left"/>
      <w:pPr>
        <w:ind w:left="3600" w:hanging="360"/>
      </w:pPr>
      <w:rPr>
        <w:rFonts w:ascii="Wingdings" w:hAnsi="Wingdings" w:hint="default"/>
      </w:rPr>
    </w:lvl>
    <w:lvl w:ilvl="5" w:tplc="E238FEB4">
      <w:start w:val="1"/>
      <w:numFmt w:val="bullet"/>
      <w:lvlText w:val=""/>
      <w:lvlJc w:val="left"/>
      <w:pPr>
        <w:ind w:left="4320" w:hanging="360"/>
      </w:pPr>
      <w:rPr>
        <w:rFonts w:ascii="Wingdings" w:hAnsi="Wingdings" w:hint="default"/>
      </w:rPr>
    </w:lvl>
    <w:lvl w:ilvl="6" w:tplc="02CC9CFA">
      <w:start w:val="1"/>
      <w:numFmt w:val="bullet"/>
      <w:lvlText w:val=""/>
      <w:lvlJc w:val="left"/>
      <w:pPr>
        <w:ind w:left="5040" w:hanging="360"/>
      </w:pPr>
      <w:rPr>
        <w:rFonts w:ascii="Wingdings" w:hAnsi="Wingdings" w:hint="default"/>
      </w:rPr>
    </w:lvl>
    <w:lvl w:ilvl="7" w:tplc="A08CB036">
      <w:start w:val="1"/>
      <w:numFmt w:val="bullet"/>
      <w:lvlText w:val=""/>
      <w:lvlJc w:val="left"/>
      <w:pPr>
        <w:ind w:left="5760" w:hanging="360"/>
      </w:pPr>
      <w:rPr>
        <w:rFonts w:ascii="Wingdings" w:hAnsi="Wingdings" w:hint="default"/>
      </w:rPr>
    </w:lvl>
    <w:lvl w:ilvl="8" w:tplc="748EFB64">
      <w:start w:val="1"/>
      <w:numFmt w:val="bullet"/>
      <w:lvlText w:val=""/>
      <w:lvlJc w:val="left"/>
      <w:pPr>
        <w:ind w:left="6480" w:hanging="360"/>
      </w:pPr>
      <w:rPr>
        <w:rFonts w:ascii="Wingdings" w:hAnsi="Wingdings" w:hint="default"/>
      </w:rPr>
    </w:lvl>
  </w:abstractNum>
  <w:abstractNum w:abstractNumId="43" w15:restartNumberingAfterBreak="0">
    <w:nsid w:val="6D0335DC"/>
    <w:multiLevelType w:val="hybridMultilevel"/>
    <w:tmpl w:val="FFFFFFFF"/>
    <w:lvl w:ilvl="0" w:tplc="1DA6D68C">
      <w:start w:val="1"/>
      <w:numFmt w:val="bullet"/>
      <w:lvlText w:val="ü"/>
      <w:lvlJc w:val="left"/>
      <w:pPr>
        <w:ind w:left="720" w:hanging="360"/>
      </w:pPr>
      <w:rPr>
        <w:rFonts w:ascii="Wingdings" w:hAnsi="Wingdings" w:hint="default"/>
      </w:rPr>
    </w:lvl>
    <w:lvl w:ilvl="1" w:tplc="74660F6A">
      <w:start w:val="1"/>
      <w:numFmt w:val="bullet"/>
      <w:lvlText w:val="o"/>
      <w:lvlJc w:val="left"/>
      <w:pPr>
        <w:ind w:left="1440" w:hanging="360"/>
      </w:pPr>
      <w:rPr>
        <w:rFonts w:ascii="Courier New" w:hAnsi="Courier New" w:hint="default"/>
      </w:rPr>
    </w:lvl>
    <w:lvl w:ilvl="2" w:tplc="99409732">
      <w:start w:val="1"/>
      <w:numFmt w:val="bullet"/>
      <w:lvlText w:val=""/>
      <w:lvlJc w:val="left"/>
      <w:pPr>
        <w:ind w:left="2160" w:hanging="360"/>
      </w:pPr>
      <w:rPr>
        <w:rFonts w:ascii="Wingdings" w:hAnsi="Wingdings" w:hint="default"/>
      </w:rPr>
    </w:lvl>
    <w:lvl w:ilvl="3" w:tplc="D90083AE">
      <w:start w:val="1"/>
      <w:numFmt w:val="bullet"/>
      <w:lvlText w:val=""/>
      <w:lvlJc w:val="left"/>
      <w:pPr>
        <w:ind w:left="2880" w:hanging="360"/>
      </w:pPr>
      <w:rPr>
        <w:rFonts w:ascii="Symbol" w:hAnsi="Symbol" w:hint="default"/>
      </w:rPr>
    </w:lvl>
    <w:lvl w:ilvl="4" w:tplc="201C1508">
      <w:start w:val="1"/>
      <w:numFmt w:val="bullet"/>
      <w:lvlText w:val="o"/>
      <w:lvlJc w:val="left"/>
      <w:pPr>
        <w:ind w:left="3600" w:hanging="360"/>
      </w:pPr>
      <w:rPr>
        <w:rFonts w:ascii="Courier New" w:hAnsi="Courier New" w:hint="default"/>
      </w:rPr>
    </w:lvl>
    <w:lvl w:ilvl="5" w:tplc="24B6BD3A">
      <w:start w:val="1"/>
      <w:numFmt w:val="bullet"/>
      <w:lvlText w:val=""/>
      <w:lvlJc w:val="left"/>
      <w:pPr>
        <w:ind w:left="4320" w:hanging="360"/>
      </w:pPr>
      <w:rPr>
        <w:rFonts w:ascii="Wingdings" w:hAnsi="Wingdings" w:hint="default"/>
      </w:rPr>
    </w:lvl>
    <w:lvl w:ilvl="6" w:tplc="FB70A9BE">
      <w:start w:val="1"/>
      <w:numFmt w:val="bullet"/>
      <w:lvlText w:val=""/>
      <w:lvlJc w:val="left"/>
      <w:pPr>
        <w:ind w:left="5040" w:hanging="360"/>
      </w:pPr>
      <w:rPr>
        <w:rFonts w:ascii="Symbol" w:hAnsi="Symbol" w:hint="default"/>
      </w:rPr>
    </w:lvl>
    <w:lvl w:ilvl="7" w:tplc="59D6EBBE">
      <w:start w:val="1"/>
      <w:numFmt w:val="bullet"/>
      <w:lvlText w:val="o"/>
      <w:lvlJc w:val="left"/>
      <w:pPr>
        <w:ind w:left="5760" w:hanging="360"/>
      </w:pPr>
      <w:rPr>
        <w:rFonts w:ascii="Courier New" w:hAnsi="Courier New" w:hint="default"/>
      </w:rPr>
    </w:lvl>
    <w:lvl w:ilvl="8" w:tplc="70747DE0">
      <w:start w:val="1"/>
      <w:numFmt w:val="bullet"/>
      <w:lvlText w:val=""/>
      <w:lvlJc w:val="left"/>
      <w:pPr>
        <w:ind w:left="6480" w:hanging="360"/>
      </w:pPr>
      <w:rPr>
        <w:rFonts w:ascii="Wingdings" w:hAnsi="Wingdings" w:hint="default"/>
      </w:rPr>
    </w:lvl>
  </w:abstractNum>
  <w:abstractNum w:abstractNumId="44" w15:restartNumberingAfterBreak="0">
    <w:nsid w:val="704B8BDA"/>
    <w:multiLevelType w:val="hybridMultilevel"/>
    <w:tmpl w:val="FFFFFFFF"/>
    <w:lvl w:ilvl="0" w:tplc="B5449AF0">
      <w:start w:val="1"/>
      <w:numFmt w:val="bullet"/>
      <w:lvlText w:val=""/>
      <w:lvlJc w:val="left"/>
      <w:pPr>
        <w:ind w:left="720" w:hanging="360"/>
      </w:pPr>
      <w:rPr>
        <w:rFonts w:ascii="Symbol" w:hAnsi="Symbol" w:hint="default"/>
      </w:rPr>
    </w:lvl>
    <w:lvl w:ilvl="1" w:tplc="8196C01E">
      <w:start w:val="1"/>
      <w:numFmt w:val="bullet"/>
      <w:lvlText w:val=""/>
      <w:lvlJc w:val="left"/>
      <w:pPr>
        <w:ind w:left="1440" w:hanging="360"/>
      </w:pPr>
      <w:rPr>
        <w:rFonts w:ascii="Symbol" w:hAnsi="Symbol" w:hint="default"/>
      </w:rPr>
    </w:lvl>
    <w:lvl w:ilvl="2" w:tplc="B85E7788">
      <w:start w:val="1"/>
      <w:numFmt w:val="bullet"/>
      <w:lvlText w:val=""/>
      <w:lvlJc w:val="left"/>
      <w:pPr>
        <w:ind w:left="2160" w:hanging="360"/>
      </w:pPr>
      <w:rPr>
        <w:rFonts w:ascii="Wingdings" w:hAnsi="Wingdings" w:hint="default"/>
      </w:rPr>
    </w:lvl>
    <w:lvl w:ilvl="3" w:tplc="276A5DE6">
      <w:start w:val="1"/>
      <w:numFmt w:val="bullet"/>
      <w:lvlText w:val=""/>
      <w:lvlJc w:val="left"/>
      <w:pPr>
        <w:ind w:left="2880" w:hanging="360"/>
      </w:pPr>
      <w:rPr>
        <w:rFonts w:ascii="Symbol" w:hAnsi="Symbol" w:hint="default"/>
      </w:rPr>
    </w:lvl>
    <w:lvl w:ilvl="4" w:tplc="D8CC879E">
      <w:start w:val="1"/>
      <w:numFmt w:val="bullet"/>
      <w:lvlText w:val="o"/>
      <w:lvlJc w:val="left"/>
      <w:pPr>
        <w:ind w:left="3600" w:hanging="360"/>
      </w:pPr>
      <w:rPr>
        <w:rFonts w:ascii="Courier New" w:hAnsi="Courier New" w:hint="default"/>
      </w:rPr>
    </w:lvl>
    <w:lvl w:ilvl="5" w:tplc="48E4E77A">
      <w:start w:val="1"/>
      <w:numFmt w:val="bullet"/>
      <w:lvlText w:val=""/>
      <w:lvlJc w:val="left"/>
      <w:pPr>
        <w:ind w:left="4320" w:hanging="360"/>
      </w:pPr>
      <w:rPr>
        <w:rFonts w:ascii="Wingdings" w:hAnsi="Wingdings" w:hint="default"/>
      </w:rPr>
    </w:lvl>
    <w:lvl w:ilvl="6" w:tplc="DA3255EE">
      <w:start w:val="1"/>
      <w:numFmt w:val="bullet"/>
      <w:lvlText w:val=""/>
      <w:lvlJc w:val="left"/>
      <w:pPr>
        <w:ind w:left="5040" w:hanging="360"/>
      </w:pPr>
      <w:rPr>
        <w:rFonts w:ascii="Symbol" w:hAnsi="Symbol" w:hint="default"/>
      </w:rPr>
    </w:lvl>
    <w:lvl w:ilvl="7" w:tplc="03728756">
      <w:start w:val="1"/>
      <w:numFmt w:val="bullet"/>
      <w:lvlText w:val="o"/>
      <w:lvlJc w:val="left"/>
      <w:pPr>
        <w:ind w:left="5760" w:hanging="360"/>
      </w:pPr>
      <w:rPr>
        <w:rFonts w:ascii="Courier New" w:hAnsi="Courier New" w:hint="default"/>
      </w:rPr>
    </w:lvl>
    <w:lvl w:ilvl="8" w:tplc="6E74B120">
      <w:start w:val="1"/>
      <w:numFmt w:val="bullet"/>
      <w:lvlText w:val=""/>
      <w:lvlJc w:val="left"/>
      <w:pPr>
        <w:ind w:left="6480" w:hanging="360"/>
      </w:pPr>
      <w:rPr>
        <w:rFonts w:ascii="Wingdings" w:hAnsi="Wingdings" w:hint="default"/>
      </w:rPr>
    </w:lvl>
  </w:abstractNum>
  <w:abstractNum w:abstractNumId="45" w15:restartNumberingAfterBreak="0">
    <w:nsid w:val="709EBB04"/>
    <w:multiLevelType w:val="hybridMultilevel"/>
    <w:tmpl w:val="FFFFFFFF"/>
    <w:lvl w:ilvl="0" w:tplc="0BCE3BF2">
      <w:start w:val="1"/>
      <w:numFmt w:val="decimal"/>
      <w:lvlText w:val="%1."/>
      <w:lvlJc w:val="left"/>
      <w:pPr>
        <w:ind w:left="720" w:hanging="360"/>
      </w:pPr>
    </w:lvl>
    <w:lvl w:ilvl="1" w:tplc="3A228434">
      <w:start w:val="1"/>
      <w:numFmt w:val="lowerLetter"/>
      <w:lvlText w:val="%2."/>
      <w:lvlJc w:val="left"/>
      <w:pPr>
        <w:ind w:left="1440" w:hanging="360"/>
      </w:pPr>
    </w:lvl>
    <w:lvl w:ilvl="2" w:tplc="3BE42558">
      <w:start w:val="1"/>
      <w:numFmt w:val="lowerRoman"/>
      <w:lvlText w:val="%3."/>
      <w:lvlJc w:val="right"/>
      <w:pPr>
        <w:ind w:left="2160" w:hanging="180"/>
      </w:pPr>
    </w:lvl>
    <w:lvl w:ilvl="3" w:tplc="E342E03C">
      <w:start w:val="1"/>
      <w:numFmt w:val="decimal"/>
      <w:lvlText w:val="%4."/>
      <w:lvlJc w:val="left"/>
      <w:pPr>
        <w:ind w:left="2880" w:hanging="360"/>
      </w:pPr>
    </w:lvl>
    <w:lvl w:ilvl="4" w:tplc="D9482356">
      <w:start w:val="1"/>
      <w:numFmt w:val="lowerLetter"/>
      <w:lvlText w:val="%5."/>
      <w:lvlJc w:val="left"/>
      <w:pPr>
        <w:ind w:left="3600" w:hanging="360"/>
      </w:pPr>
    </w:lvl>
    <w:lvl w:ilvl="5" w:tplc="F9F02EB2">
      <w:start w:val="1"/>
      <w:numFmt w:val="lowerRoman"/>
      <w:lvlText w:val="%6."/>
      <w:lvlJc w:val="right"/>
      <w:pPr>
        <w:ind w:left="4320" w:hanging="180"/>
      </w:pPr>
    </w:lvl>
    <w:lvl w:ilvl="6" w:tplc="BF86FCA6">
      <w:start w:val="1"/>
      <w:numFmt w:val="decimal"/>
      <w:lvlText w:val="%7."/>
      <w:lvlJc w:val="left"/>
      <w:pPr>
        <w:ind w:left="5040" w:hanging="360"/>
      </w:pPr>
    </w:lvl>
    <w:lvl w:ilvl="7" w:tplc="FC9C856C">
      <w:start w:val="1"/>
      <w:numFmt w:val="lowerLetter"/>
      <w:lvlText w:val="%8."/>
      <w:lvlJc w:val="left"/>
      <w:pPr>
        <w:ind w:left="5760" w:hanging="360"/>
      </w:pPr>
    </w:lvl>
    <w:lvl w:ilvl="8" w:tplc="F3DCDB86">
      <w:start w:val="1"/>
      <w:numFmt w:val="lowerRoman"/>
      <w:lvlText w:val="%9."/>
      <w:lvlJc w:val="right"/>
      <w:pPr>
        <w:ind w:left="6480" w:hanging="180"/>
      </w:pPr>
    </w:lvl>
  </w:abstractNum>
  <w:abstractNum w:abstractNumId="46" w15:restartNumberingAfterBreak="0">
    <w:nsid w:val="72E635E9"/>
    <w:multiLevelType w:val="multilevel"/>
    <w:tmpl w:val="C824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881FA4"/>
    <w:multiLevelType w:val="hybridMultilevel"/>
    <w:tmpl w:val="4146721C"/>
    <w:lvl w:ilvl="0" w:tplc="02223534">
      <w:start w:val="1"/>
      <w:numFmt w:val="bullet"/>
      <w:lvlText w:val=""/>
      <w:lvlJc w:val="left"/>
      <w:pPr>
        <w:ind w:left="720" w:hanging="360"/>
      </w:pPr>
      <w:rPr>
        <w:rFonts w:ascii="Symbol" w:hAnsi="Symbol" w:hint="default"/>
      </w:rPr>
    </w:lvl>
    <w:lvl w:ilvl="1" w:tplc="74880FE0">
      <w:start w:val="1"/>
      <w:numFmt w:val="bullet"/>
      <w:lvlText w:val="o"/>
      <w:lvlJc w:val="left"/>
      <w:pPr>
        <w:ind w:left="1440" w:hanging="360"/>
      </w:pPr>
      <w:rPr>
        <w:rFonts w:ascii="Courier New" w:hAnsi="Courier New" w:hint="default"/>
      </w:rPr>
    </w:lvl>
    <w:lvl w:ilvl="2" w:tplc="64602CFA">
      <w:start w:val="1"/>
      <w:numFmt w:val="bullet"/>
      <w:lvlText w:val=""/>
      <w:lvlJc w:val="left"/>
      <w:pPr>
        <w:ind w:left="2160" w:hanging="360"/>
      </w:pPr>
      <w:rPr>
        <w:rFonts w:ascii="Wingdings" w:hAnsi="Wingdings" w:hint="default"/>
      </w:rPr>
    </w:lvl>
    <w:lvl w:ilvl="3" w:tplc="BECC4298">
      <w:start w:val="1"/>
      <w:numFmt w:val="bullet"/>
      <w:lvlText w:val=""/>
      <w:lvlJc w:val="left"/>
      <w:pPr>
        <w:ind w:left="2880" w:hanging="360"/>
      </w:pPr>
      <w:rPr>
        <w:rFonts w:ascii="Symbol" w:hAnsi="Symbol" w:hint="default"/>
      </w:rPr>
    </w:lvl>
    <w:lvl w:ilvl="4" w:tplc="2408C640">
      <w:start w:val="1"/>
      <w:numFmt w:val="bullet"/>
      <w:lvlText w:val="o"/>
      <w:lvlJc w:val="left"/>
      <w:pPr>
        <w:ind w:left="3600" w:hanging="360"/>
      </w:pPr>
      <w:rPr>
        <w:rFonts w:ascii="Courier New" w:hAnsi="Courier New" w:hint="default"/>
      </w:rPr>
    </w:lvl>
    <w:lvl w:ilvl="5" w:tplc="18DE5D2E">
      <w:start w:val="1"/>
      <w:numFmt w:val="bullet"/>
      <w:lvlText w:val=""/>
      <w:lvlJc w:val="left"/>
      <w:pPr>
        <w:ind w:left="4320" w:hanging="360"/>
      </w:pPr>
      <w:rPr>
        <w:rFonts w:ascii="Wingdings" w:hAnsi="Wingdings" w:hint="default"/>
      </w:rPr>
    </w:lvl>
    <w:lvl w:ilvl="6" w:tplc="00283BE4">
      <w:start w:val="1"/>
      <w:numFmt w:val="bullet"/>
      <w:lvlText w:val=""/>
      <w:lvlJc w:val="left"/>
      <w:pPr>
        <w:ind w:left="5040" w:hanging="360"/>
      </w:pPr>
      <w:rPr>
        <w:rFonts w:ascii="Symbol" w:hAnsi="Symbol" w:hint="default"/>
      </w:rPr>
    </w:lvl>
    <w:lvl w:ilvl="7" w:tplc="293091FC">
      <w:start w:val="1"/>
      <w:numFmt w:val="bullet"/>
      <w:lvlText w:val="o"/>
      <w:lvlJc w:val="left"/>
      <w:pPr>
        <w:ind w:left="5760" w:hanging="360"/>
      </w:pPr>
      <w:rPr>
        <w:rFonts w:ascii="Courier New" w:hAnsi="Courier New" w:hint="default"/>
      </w:rPr>
    </w:lvl>
    <w:lvl w:ilvl="8" w:tplc="F202D02E">
      <w:start w:val="1"/>
      <w:numFmt w:val="bullet"/>
      <w:lvlText w:val=""/>
      <w:lvlJc w:val="left"/>
      <w:pPr>
        <w:ind w:left="6480" w:hanging="360"/>
      </w:pPr>
      <w:rPr>
        <w:rFonts w:ascii="Wingdings" w:hAnsi="Wingdings" w:hint="default"/>
      </w:rPr>
    </w:lvl>
  </w:abstractNum>
  <w:abstractNum w:abstractNumId="48" w15:restartNumberingAfterBreak="0">
    <w:nsid w:val="76ED25F7"/>
    <w:multiLevelType w:val="multilevel"/>
    <w:tmpl w:val="439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1680BE"/>
    <w:multiLevelType w:val="hybridMultilevel"/>
    <w:tmpl w:val="68723970"/>
    <w:lvl w:ilvl="0" w:tplc="E6DC1A96">
      <w:start w:val="1"/>
      <w:numFmt w:val="bullet"/>
      <w:lvlText w:val=""/>
      <w:lvlJc w:val="left"/>
      <w:pPr>
        <w:ind w:left="1080" w:hanging="360"/>
      </w:pPr>
      <w:rPr>
        <w:rFonts w:ascii="Symbol" w:hAnsi="Symbol" w:hint="default"/>
      </w:rPr>
    </w:lvl>
    <w:lvl w:ilvl="1" w:tplc="718C8236">
      <w:start w:val="1"/>
      <w:numFmt w:val="bullet"/>
      <w:lvlText w:val="o"/>
      <w:lvlJc w:val="left"/>
      <w:pPr>
        <w:ind w:left="1800" w:hanging="360"/>
      </w:pPr>
      <w:rPr>
        <w:rFonts w:ascii="Courier New" w:hAnsi="Courier New" w:hint="default"/>
      </w:rPr>
    </w:lvl>
    <w:lvl w:ilvl="2" w:tplc="E162E9B6">
      <w:start w:val="1"/>
      <w:numFmt w:val="bullet"/>
      <w:lvlText w:val=""/>
      <w:lvlJc w:val="left"/>
      <w:pPr>
        <w:ind w:left="2520" w:hanging="360"/>
      </w:pPr>
      <w:rPr>
        <w:rFonts w:ascii="Wingdings" w:hAnsi="Wingdings" w:hint="default"/>
      </w:rPr>
    </w:lvl>
    <w:lvl w:ilvl="3" w:tplc="959CF4FE">
      <w:start w:val="1"/>
      <w:numFmt w:val="bullet"/>
      <w:lvlText w:val=""/>
      <w:lvlJc w:val="left"/>
      <w:pPr>
        <w:ind w:left="3240" w:hanging="360"/>
      </w:pPr>
      <w:rPr>
        <w:rFonts w:ascii="Symbol" w:hAnsi="Symbol" w:hint="default"/>
      </w:rPr>
    </w:lvl>
    <w:lvl w:ilvl="4" w:tplc="78E41FDE">
      <w:start w:val="1"/>
      <w:numFmt w:val="bullet"/>
      <w:lvlText w:val="o"/>
      <w:lvlJc w:val="left"/>
      <w:pPr>
        <w:ind w:left="3960" w:hanging="360"/>
      </w:pPr>
      <w:rPr>
        <w:rFonts w:ascii="Courier New" w:hAnsi="Courier New" w:hint="default"/>
      </w:rPr>
    </w:lvl>
    <w:lvl w:ilvl="5" w:tplc="F7BC8C76">
      <w:start w:val="1"/>
      <w:numFmt w:val="bullet"/>
      <w:lvlText w:val=""/>
      <w:lvlJc w:val="left"/>
      <w:pPr>
        <w:ind w:left="4680" w:hanging="360"/>
      </w:pPr>
      <w:rPr>
        <w:rFonts w:ascii="Wingdings" w:hAnsi="Wingdings" w:hint="default"/>
      </w:rPr>
    </w:lvl>
    <w:lvl w:ilvl="6" w:tplc="062E7386">
      <w:start w:val="1"/>
      <w:numFmt w:val="bullet"/>
      <w:lvlText w:val=""/>
      <w:lvlJc w:val="left"/>
      <w:pPr>
        <w:ind w:left="5400" w:hanging="360"/>
      </w:pPr>
      <w:rPr>
        <w:rFonts w:ascii="Symbol" w:hAnsi="Symbol" w:hint="default"/>
      </w:rPr>
    </w:lvl>
    <w:lvl w:ilvl="7" w:tplc="4FE2F344">
      <w:start w:val="1"/>
      <w:numFmt w:val="bullet"/>
      <w:lvlText w:val="o"/>
      <w:lvlJc w:val="left"/>
      <w:pPr>
        <w:ind w:left="6120" w:hanging="360"/>
      </w:pPr>
      <w:rPr>
        <w:rFonts w:ascii="Courier New" w:hAnsi="Courier New" w:hint="default"/>
      </w:rPr>
    </w:lvl>
    <w:lvl w:ilvl="8" w:tplc="0F989A78">
      <w:start w:val="1"/>
      <w:numFmt w:val="bullet"/>
      <w:lvlText w:val=""/>
      <w:lvlJc w:val="left"/>
      <w:pPr>
        <w:ind w:left="6840" w:hanging="360"/>
      </w:pPr>
      <w:rPr>
        <w:rFonts w:ascii="Wingdings" w:hAnsi="Wingdings" w:hint="default"/>
      </w:rPr>
    </w:lvl>
  </w:abstractNum>
  <w:abstractNum w:abstractNumId="50" w15:restartNumberingAfterBreak="0">
    <w:nsid w:val="7A1373DB"/>
    <w:multiLevelType w:val="multilevel"/>
    <w:tmpl w:val="CF06D4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7D0453B5"/>
    <w:multiLevelType w:val="hybridMultilevel"/>
    <w:tmpl w:val="C67AD2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F2D0DC8"/>
    <w:multiLevelType w:val="hybridMultilevel"/>
    <w:tmpl w:val="FFFFFFFF"/>
    <w:lvl w:ilvl="0" w:tplc="A118888E">
      <w:start w:val="1"/>
      <w:numFmt w:val="bullet"/>
      <w:lvlText w:val=""/>
      <w:lvlJc w:val="left"/>
      <w:pPr>
        <w:ind w:left="360" w:hanging="360"/>
      </w:pPr>
      <w:rPr>
        <w:rFonts w:ascii="Symbol" w:hAnsi="Symbol" w:hint="default"/>
      </w:rPr>
    </w:lvl>
    <w:lvl w:ilvl="1" w:tplc="3A6CC958">
      <w:start w:val="1"/>
      <w:numFmt w:val="bullet"/>
      <w:lvlText w:val="o"/>
      <w:lvlJc w:val="left"/>
      <w:pPr>
        <w:ind w:left="1080" w:hanging="360"/>
      </w:pPr>
      <w:rPr>
        <w:rFonts w:ascii="Courier New" w:hAnsi="Courier New" w:hint="default"/>
      </w:rPr>
    </w:lvl>
    <w:lvl w:ilvl="2" w:tplc="DDF8097E">
      <w:start w:val="1"/>
      <w:numFmt w:val="bullet"/>
      <w:lvlText w:val=""/>
      <w:lvlJc w:val="left"/>
      <w:pPr>
        <w:ind w:left="1800" w:hanging="360"/>
      </w:pPr>
      <w:rPr>
        <w:rFonts w:ascii="Wingdings" w:hAnsi="Wingdings" w:hint="default"/>
      </w:rPr>
    </w:lvl>
    <w:lvl w:ilvl="3" w:tplc="9EBADC98">
      <w:start w:val="1"/>
      <w:numFmt w:val="bullet"/>
      <w:lvlText w:val=""/>
      <w:lvlJc w:val="left"/>
      <w:pPr>
        <w:ind w:left="2520" w:hanging="360"/>
      </w:pPr>
      <w:rPr>
        <w:rFonts w:ascii="Symbol" w:hAnsi="Symbol" w:hint="default"/>
      </w:rPr>
    </w:lvl>
    <w:lvl w:ilvl="4" w:tplc="4A980D7C">
      <w:start w:val="1"/>
      <w:numFmt w:val="bullet"/>
      <w:lvlText w:val="o"/>
      <w:lvlJc w:val="left"/>
      <w:pPr>
        <w:ind w:left="3240" w:hanging="360"/>
      </w:pPr>
      <w:rPr>
        <w:rFonts w:ascii="Courier New" w:hAnsi="Courier New" w:hint="default"/>
      </w:rPr>
    </w:lvl>
    <w:lvl w:ilvl="5" w:tplc="94062170">
      <w:start w:val="1"/>
      <w:numFmt w:val="bullet"/>
      <w:lvlText w:val=""/>
      <w:lvlJc w:val="left"/>
      <w:pPr>
        <w:ind w:left="3960" w:hanging="360"/>
      </w:pPr>
      <w:rPr>
        <w:rFonts w:ascii="Wingdings" w:hAnsi="Wingdings" w:hint="default"/>
      </w:rPr>
    </w:lvl>
    <w:lvl w:ilvl="6" w:tplc="4C4EE260">
      <w:start w:val="1"/>
      <w:numFmt w:val="bullet"/>
      <w:lvlText w:val=""/>
      <w:lvlJc w:val="left"/>
      <w:pPr>
        <w:ind w:left="4680" w:hanging="360"/>
      </w:pPr>
      <w:rPr>
        <w:rFonts w:ascii="Symbol" w:hAnsi="Symbol" w:hint="default"/>
      </w:rPr>
    </w:lvl>
    <w:lvl w:ilvl="7" w:tplc="10B8AE8A">
      <w:start w:val="1"/>
      <w:numFmt w:val="bullet"/>
      <w:lvlText w:val="o"/>
      <w:lvlJc w:val="left"/>
      <w:pPr>
        <w:ind w:left="5400" w:hanging="360"/>
      </w:pPr>
      <w:rPr>
        <w:rFonts w:ascii="Courier New" w:hAnsi="Courier New" w:hint="default"/>
      </w:rPr>
    </w:lvl>
    <w:lvl w:ilvl="8" w:tplc="8FFADE4A">
      <w:start w:val="1"/>
      <w:numFmt w:val="bullet"/>
      <w:lvlText w:val=""/>
      <w:lvlJc w:val="left"/>
      <w:pPr>
        <w:ind w:left="6120" w:hanging="360"/>
      </w:pPr>
      <w:rPr>
        <w:rFonts w:ascii="Wingdings" w:hAnsi="Wingdings" w:hint="default"/>
      </w:rPr>
    </w:lvl>
  </w:abstractNum>
  <w:num w:numId="1" w16cid:durableId="2128810347">
    <w:abstractNumId w:val="13"/>
  </w:num>
  <w:num w:numId="2" w16cid:durableId="651566537">
    <w:abstractNumId w:val="52"/>
  </w:num>
  <w:num w:numId="3" w16cid:durableId="1246837523">
    <w:abstractNumId w:val="11"/>
  </w:num>
  <w:num w:numId="4" w16cid:durableId="1217744765">
    <w:abstractNumId w:val="44"/>
  </w:num>
  <w:num w:numId="5" w16cid:durableId="1685133944">
    <w:abstractNumId w:val="0"/>
  </w:num>
  <w:num w:numId="6" w16cid:durableId="142311052">
    <w:abstractNumId w:val="10"/>
  </w:num>
  <w:num w:numId="7" w16cid:durableId="83844499">
    <w:abstractNumId w:val="32"/>
  </w:num>
  <w:num w:numId="8" w16cid:durableId="143399010">
    <w:abstractNumId w:val="4"/>
  </w:num>
  <w:num w:numId="9" w16cid:durableId="1796093745">
    <w:abstractNumId w:val="6"/>
  </w:num>
  <w:num w:numId="10" w16cid:durableId="1718552732">
    <w:abstractNumId w:val="34"/>
  </w:num>
  <w:num w:numId="11" w16cid:durableId="896281909">
    <w:abstractNumId w:val="38"/>
  </w:num>
  <w:num w:numId="12" w16cid:durableId="124084600">
    <w:abstractNumId w:val="16"/>
  </w:num>
  <w:num w:numId="13" w16cid:durableId="1702392567">
    <w:abstractNumId w:val="45"/>
  </w:num>
  <w:num w:numId="14" w16cid:durableId="505049917">
    <w:abstractNumId w:val="35"/>
  </w:num>
  <w:num w:numId="15" w16cid:durableId="1532498457">
    <w:abstractNumId w:val="3"/>
  </w:num>
  <w:num w:numId="16" w16cid:durableId="84503016">
    <w:abstractNumId w:val="43"/>
  </w:num>
  <w:num w:numId="17" w16cid:durableId="89592239">
    <w:abstractNumId w:val="41"/>
  </w:num>
  <w:num w:numId="18" w16cid:durableId="1989356861">
    <w:abstractNumId w:val="22"/>
  </w:num>
  <w:num w:numId="19" w16cid:durableId="1684749078">
    <w:abstractNumId w:val="31"/>
  </w:num>
  <w:num w:numId="20" w16cid:durableId="194002781">
    <w:abstractNumId w:val="12"/>
  </w:num>
  <w:num w:numId="21" w16cid:durableId="1313558131">
    <w:abstractNumId w:val="2"/>
  </w:num>
  <w:num w:numId="22" w16cid:durableId="1388332575">
    <w:abstractNumId w:val="1"/>
  </w:num>
  <w:num w:numId="23" w16cid:durableId="698436467">
    <w:abstractNumId w:val="19"/>
  </w:num>
  <w:num w:numId="24" w16cid:durableId="765812655">
    <w:abstractNumId w:val="21"/>
  </w:num>
  <w:num w:numId="25" w16cid:durableId="1498110134">
    <w:abstractNumId w:val="5"/>
  </w:num>
  <w:num w:numId="26" w16cid:durableId="245656410">
    <w:abstractNumId w:val="14"/>
  </w:num>
  <w:num w:numId="27" w16cid:durableId="1665862910">
    <w:abstractNumId w:val="17"/>
  </w:num>
  <w:num w:numId="28" w16cid:durableId="1612590609">
    <w:abstractNumId w:val="8"/>
  </w:num>
  <w:num w:numId="29" w16cid:durableId="1352341763">
    <w:abstractNumId w:val="25"/>
  </w:num>
  <w:num w:numId="30" w16cid:durableId="1029838355">
    <w:abstractNumId w:val="24"/>
  </w:num>
  <w:num w:numId="31" w16cid:durableId="1408504335">
    <w:abstractNumId w:val="9"/>
  </w:num>
  <w:num w:numId="32" w16cid:durableId="145056706">
    <w:abstractNumId w:val="50"/>
  </w:num>
  <w:num w:numId="33" w16cid:durableId="1250311158">
    <w:abstractNumId w:val="33"/>
  </w:num>
  <w:num w:numId="34" w16cid:durableId="266275662">
    <w:abstractNumId w:val="37"/>
  </w:num>
  <w:num w:numId="35" w16cid:durableId="438529951">
    <w:abstractNumId w:val="51"/>
  </w:num>
  <w:num w:numId="36" w16cid:durableId="1800685973">
    <w:abstractNumId w:val="30"/>
  </w:num>
  <w:num w:numId="37" w16cid:durableId="1347636411">
    <w:abstractNumId w:val="30"/>
    <w:lvlOverride w:ilvl="1">
      <w:lvl w:ilvl="1">
        <w:numFmt w:val="bullet"/>
        <w:lvlText w:val=""/>
        <w:lvlJc w:val="left"/>
        <w:pPr>
          <w:tabs>
            <w:tab w:val="num" w:pos="1440"/>
          </w:tabs>
          <w:ind w:left="1440" w:hanging="360"/>
        </w:pPr>
        <w:rPr>
          <w:rFonts w:ascii="Symbol" w:hAnsi="Symbol" w:hint="default"/>
          <w:sz w:val="20"/>
        </w:rPr>
      </w:lvl>
    </w:lvlOverride>
  </w:num>
  <w:num w:numId="38" w16cid:durableId="1872256191">
    <w:abstractNumId w:val="30"/>
    <w:lvlOverride w:ilvl="1">
      <w:lvl w:ilvl="1">
        <w:numFmt w:val="bullet"/>
        <w:lvlText w:val=""/>
        <w:lvlJc w:val="left"/>
        <w:pPr>
          <w:tabs>
            <w:tab w:val="num" w:pos="1440"/>
          </w:tabs>
          <w:ind w:left="1440" w:hanging="360"/>
        </w:pPr>
        <w:rPr>
          <w:rFonts w:ascii="Symbol" w:hAnsi="Symbol" w:hint="default"/>
          <w:sz w:val="20"/>
        </w:rPr>
      </w:lvl>
    </w:lvlOverride>
  </w:num>
  <w:num w:numId="39" w16cid:durableId="982122589">
    <w:abstractNumId w:val="30"/>
    <w:lvlOverride w:ilvl="1">
      <w:lvl w:ilvl="1">
        <w:numFmt w:val="bullet"/>
        <w:lvlText w:val=""/>
        <w:lvlJc w:val="left"/>
        <w:pPr>
          <w:tabs>
            <w:tab w:val="num" w:pos="1440"/>
          </w:tabs>
          <w:ind w:left="1440" w:hanging="360"/>
        </w:pPr>
        <w:rPr>
          <w:rFonts w:ascii="Symbol" w:hAnsi="Symbol" w:hint="default"/>
          <w:sz w:val="20"/>
        </w:rPr>
      </w:lvl>
    </w:lvlOverride>
  </w:num>
  <w:num w:numId="40" w16cid:durableId="716858057">
    <w:abstractNumId w:val="30"/>
    <w:lvlOverride w:ilvl="1">
      <w:lvl w:ilvl="1">
        <w:numFmt w:val="bullet"/>
        <w:lvlText w:val=""/>
        <w:lvlJc w:val="left"/>
        <w:pPr>
          <w:tabs>
            <w:tab w:val="num" w:pos="1440"/>
          </w:tabs>
          <w:ind w:left="1440" w:hanging="360"/>
        </w:pPr>
        <w:rPr>
          <w:rFonts w:ascii="Symbol" w:hAnsi="Symbol" w:hint="default"/>
          <w:sz w:val="20"/>
        </w:rPr>
      </w:lvl>
    </w:lvlOverride>
  </w:num>
  <w:num w:numId="41" w16cid:durableId="561015764">
    <w:abstractNumId w:val="30"/>
    <w:lvlOverride w:ilvl="1">
      <w:lvl w:ilvl="1">
        <w:numFmt w:val="bullet"/>
        <w:lvlText w:val=""/>
        <w:lvlJc w:val="left"/>
        <w:pPr>
          <w:tabs>
            <w:tab w:val="num" w:pos="1440"/>
          </w:tabs>
          <w:ind w:left="1440" w:hanging="360"/>
        </w:pPr>
        <w:rPr>
          <w:rFonts w:ascii="Symbol" w:hAnsi="Symbol" w:hint="default"/>
          <w:sz w:val="20"/>
        </w:rPr>
      </w:lvl>
    </w:lvlOverride>
  </w:num>
  <w:num w:numId="42" w16cid:durableId="1950815402">
    <w:abstractNumId w:val="30"/>
    <w:lvlOverride w:ilvl="1">
      <w:lvl w:ilvl="1">
        <w:numFmt w:val="bullet"/>
        <w:lvlText w:val=""/>
        <w:lvlJc w:val="left"/>
        <w:pPr>
          <w:tabs>
            <w:tab w:val="num" w:pos="1440"/>
          </w:tabs>
          <w:ind w:left="1440" w:hanging="360"/>
        </w:pPr>
        <w:rPr>
          <w:rFonts w:ascii="Symbol" w:hAnsi="Symbol" w:hint="default"/>
          <w:sz w:val="20"/>
        </w:rPr>
      </w:lvl>
    </w:lvlOverride>
  </w:num>
  <w:num w:numId="43" w16cid:durableId="510336506">
    <w:abstractNumId w:val="30"/>
    <w:lvlOverride w:ilvl="1">
      <w:lvl w:ilvl="1">
        <w:numFmt w:val="bullet"/>
        <w:lvlText w:val=""/>
        <w:lvlJc w:val="left"/>
        <w:pPr>
          <w:tabs>
            <w:tab w:val="num" w:pos="1440"/>
          </w:tabs>
          <w:ind w:left="1440" w:hanging="360"/>
        </w:pPr>
        <w:rPr>
          <w:rFonts w:ascii="Symbol" w:hAnsi="Symbol" w:hint="default"/>
          <w:sz w:val="20"/>
        </w:rPr>
      </w:lvl>
    </w:lvlOverride>
  </w:num>
  <w:num w:numId="44" w16cid:durableId="383526803">
    <w:abstractNumId w:val="28"/>
  </w:num>
  <w:num w:numId="45" w16cid:durableId="280235864">
    <w:abstractNumId w:val="39"/>
  </w:num>
  <w:num w:numId="46" w16cid:durableId="1943223072">
    <w:abstractNumId w:val="20"/>
  </w:num>
  <w:num w:numId="47" w16cid:durableId="320622855">
    <w:abstractNumId w:val="48"/>
  </w:num>
  <w:num w:numId="48" w16cid:durableId="2025084307">
    <w:abstractNumId w:val="18"/>
  </w:num>
  <w:num w:numId="49" w16cid:durableId="962272267">
    <w:abstractNumId w:val="46"/>
  </w:num>
  <w:num w:numId="50" w16cid:durableId="614404335">
    <w:abstractNumId w:val="29"/>
  </w:num>
  <w:num w:numId="51" w16cid:durableId="1264457894">
    <w:abstractNumId w:val="27"/>
  </w:num>
  <w:num w:numId="52" w16cid:durableId="1673995753">
    <w:abstractNumId w:val="42"/>
  </w:num>
  <w:num w:numId="53" w16cid:durableId="1204054767">
    <w:abstractNumId w:val="7"/>
  </w:num>
  <w:num w:numId="54" w16cid:durableId="1342901535">
    <w:abstractNumId w:val="49"/>
  </w:num>
  <w:num w:numId="55" w16cid:durableId="535582881">
    <w:abstractNumId w:val="15"/>
  </w:num>
  <w:num w:numId="56" w16cid:durableId="1175655191">
    <w:abstractNumId w:val="40"/>
  </w:num>
  <w:num w:numId="57" w16cid:durableId="395669174">
    <w:abstractNumId w:val="23"/>
  </w:num>
  <w:num w:numId="58" w16cid:durableId="747194818">
    <w:abstractNumId w:val="47"/>
  </w:num>
  <w:num w:numId="59" w16cid:durableId="1931429415">
    <w:abstractNumId w:val="36"/>
  </w:num>
  <w:num w:numId="60" w16cid:durableId="175971561">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99"/>
    <w:rsid w:val="000000B1"/>
    <w:rsid w:val="000002CD"/>
    <w:rsid w:val="00000803"/>
    <w:rsid w:val="00000812"/>
    <w:rsid w:val="000008A9"/>
    <w:rsid w:val="00001192"/>
    <w:rsid w:val="0000143E"/>
    <w:rsid w:val="00001449"/>
    <w:rsid w:val="00001517"/>
    <w:rsid w:val="00001A5B"/>
    <w:rsid w:val="00001DFE"/>
    <w:rsid w:val="00001E7D"/>
    <w:rsid w:val="00001ED3"/>
    <w:rsid w:val="00002379"/>
    <w:rsid w:val="0000264E"/>
    <w:rsid w:val="0000360A"/>
    <w:rsid w:val="0000365C"/>
    <w:rsid w:val="000038C3"/>
    <w:rsid w:val="00003F68"/>
    <w:rsid w:val="0000413B"/>
    <w:rsid w:val="00004556"/>
    <w:rsid w:val="00004EC3"/>
    <w:rsid w:val="00005F69"/>
    <w:rsid w:val="0000632B"/>
    <w:rsid w:val="00006412"/>
    <w:rsid w:val="00006728"/>
    <w:rsid w:val="00006745"/>
    <w:rsid w:val="00006A91"/>
    <w:rsid w:val="00006BB3"/>
    <w:rsid w:val="00006E6B"/>
    <w:rsid w:val="00006F30"/>
    <w:rsid w:val="0000751E"/>
    <w:rsid w:val="00007780"/>
    <w:rsid w:val="00007E54"/>
    <w:rsid w:val="00007FE0"/>
    <w:rsid w:val="00010871"/>
    <w:rsid w:val="00010882"/>
    <w:rsid w:val="00010E4A"/>
    <w:rsid w:val="00010EE4"/>
    <w:rsid w:val="00011257"/>
    <w:rsid w:val="0001125D"/>
    <w:rsid w:val="00011E35"/>
    <w:rsid w:val="000120FC"/>
    <w:rsid w:val="0001220B"/>
    <w:rsid w:val="00013187"/>
    <w:rsid w:val="0001375F"/>
    <w:rsid w:val="00013C0A"/>
    <w:rsid w:val="00013C5B"/>
    <w:rsid w:val="00013D64"/>
    <w:rsid w:val="000147C2"/>
    <w:rsid w:val="0001497A"/>
    <w:rsid w:val="00014F05"/>
    <w:rsid w:val="00014FB2"/>
    <w:rsid w:val="0001526A"/>
    <w:rsid w:val="00015338"/>
    <w:rsid w:val="00015D44"/>
    <w:rsid w:val="00016230"/>
    <w:rsid w:val="00016432"/>
    <w:rsid w:val="00016519"/>
    <w:rsid w:val="00016558"/>
    <w:rsid w:val="00016946"/>
    <w:rsid w:val="00016A5C"/>
    <w:rsid w:val="000175DA"/>
    <w:rsid w:val="000177CB"/>
    <w:rsid w:val="0001794A"/>
    <w:rsid w:val="0001798E"/>
    <w:rsid w:val="00017EED"/>
    <w:rsid w:val="00020C68"/>
    <w:rsid w:val="00021057"/>
    <w:rsid w:val="00021289"/>
    <w:rsid w:val="000213E8"/>
    <w:rsid w:val="000218ED"/>
    <w:rsid w:val="00021C23"/>
    <w:rsid w:val="00021C4B"/>
    <w:rsid w:val="00021F45"/>
    <w:rsid w:val="000223FA"/>
    <w:rsid w:val="00022446"/>
    <w:rsid w:val="0002281A"/>
    <w:rsid w:val="00022ACD"/>
    <w:rsid w:val="00022AE0"/>
    <w:rsid w:val="00023263"/>
    <w:rsid w:val="000232A7"/>
    <w:rsid w:val="00023C7F"/>
    <w:rsid w:val="00023E55"/>
    <w:rsid w:val="00024A87"/>
    <w:rsid w:val="00024B6B"/>
    <w:rsid w:val="00024DF5"/>
    <w:rsid w:val="00024F4E"/>
    <w:rsid w:val="00025D79"/>
    <w:rsid w:val="00026444"/>
    <w:rsid w:val="000267D5"/>
    <w:rsid w:val="00026F2A"/>
    <w:rsid w:val="0002701F"/>
    <w:rsid w:val="000271C6"/>
    <w:rsid w:val="000276AC"/>
    <w:rsid w:val="0002772B"/>
    <w:rsid w:val="0002787A"/>
    <w:rsid w:val="0002796E"/>
    <w:rsid w:val="00027C04"/>
    <w:rsid w:val="000304FB"/>
    <w:rsid w:val="000308F0"/>
    <w:rsid w:val="00030B1D"/>
    <w:rsid w:val="00030D3C"/>
    <w:rsid w:val="00031568"/>
    <w:rsid w:val="00032960"/>
    <w:rsid w:val="000330E8"/>
    <w:rsid w:val="000332A0"/>
    <w:rsid w:val="000339DE"/>
    <w:rsid w:val="00033AC6"/>
    <w:rsid w:val="00033AF1"/>
    <w:rsid w:val="00033CDA"/>
    <w:rsid w:val="00033CFE"/>
    <w:rsid w:val="00034090"/>
    <w:rsid w:val="00034405"/>
    <w:rsid w:val="00034449"/>
    <w:rsid w:val="0003469F"/>
    <w:rsid w:val="00034FBD"/>
    <w:rsid w:val="00034FE4"/>
    <w:rsid w:val="000350DA"/>
    <w:rsid w:val="00035497"/>
    <w:rsid w:val="0003565A"/>
    <w:rsid w:val="0003609A"/>
    <w:rsid w:val="000360F3"/>
    <w:rsid w:val="0003650B"/>
    <w:rsid w:val="00036691"/>
    <w:rsid w:val="000368F3"/>
    <w:rsid w:val="00036AE9"/>
    <w:rsid w:val="00037647"/>
    <w:rsid w:val="000377DF"/>
    <w:rsid w:val="00037C53"/>
    <w:rsid w:val="00037D0D"/>
    <w:rsid w:val="00037FAE"/>
    <w:rsid w:val="000400ED"/>
    <w:rsid w:val="000404FB"/>
    <w:rsid w:val="00040533"/>
    <w:rsid w:val="00040D86"/>
    <w:rsid w:val="0004123D"/>
    <w:rsid w:val="0004164D"/>
    <w:rsid w:val="00041AC8"/>
    <w:rsid w:val="00041B9E"/>
    <w:rsid w:val="00041FCE"/>
    <w:rsid w:val="00042036"/>
    <w:rsid w:val="0004204E"/>
    <w:rsid w:val="000426C6"/>
    <w:rsid w:val="00042A0C"/>
    <w:rsid w:val="00042D10"/>
    <w:rsid w:val="00042DF8"/>
    <w:rsid w:val="00042F2F"/>
    <w:rsid w:val="0004378B"/>
    <w:rsid w:val="000438BC"/>
    <w:rsid w:val="000442F3"/>
    <w:rsid w:val="00044851"/>
    <w:rsid w:val="000448B7"/>
    <w:rsid w:val="00044AFC"/>
    <w:rsid w:val="000459E8"/>
    <w:rsid w:val="00045F4C"/>
    <w:rsid w:val="0004657F"/>
    <w:rsid w:val="00046719"/>
    <w:rsid w:val="000468F8"/>
    <w:rsid w:val="00046A6A"/>
    <w:rsid w:val="00046BB1"/>
    <w:rsid w:val="00047332"/>
    <w:rsid w:val="000474B9"/>
    <w:rsid w:val="000474EE"/>
    <w:rsid w:val="00047592"/>
    <w:rsid w:val="00047813"/>
    <w:rsid w:val="00050C6D"/>
    <w:rsid w:val="00050DB2"/>
    <w:rsid w:val="000513B2"/>
    <w:rsid w:val="000518D3"/>
    <w:rsid w:val="00051C3F"/>
    <w:rsid w:val="00051F5B"/>
    <w:rsid w:val="00052029"/>
    <w:rsid w:val="00052CC6"/>
    <w:rsid w:val="00052E98"/>
    <w:rsid w:val="000535F8"/>
    <w:rsid w:val="00053703"/>
    <w:rsid w:val="00054503"/>
    <w:rsid w:val="00054A01"/>
    <w:rsid w:val="00054AA6"/>
    <w:rsid w:val="00054B15"/>
    <w:rsid w:val="00055002"/>
    <w:rsid w:val="00055760"/>
    <w:rsid w:val="00055B9A"/>
    <w:rsid w:val="00056206"/>
    <w:rsid w:val="00056625"/>
    <w:rsid w:val="000568A4"/>
    <w:rsid w:val="00056912"/>
    <w:rsid w:val="00057313"/>
    <w:rsid w:val="0005731A"/>
    <w:rsid w:val="00057471"/>
    <w:rsid w:val="00057696"/>
    <w:rsid w:val="0005776B"/>
    <w:rsid w:val="00057929"/>
    <w:rsid w:val="00060029"/>
    <w:rsid w:val="0006014D"/>
    <w:rsid w:val="0006021B"/>
    <w:rsid w:val="0006080C"/>
    <w:rsid w:val="000613E8"/>
    <w:rsid w:val="000614E9"/>
    <w:rsid w:val="0006168B"/>
    <w:rsid w:val="000620D2"/>
    <w:rsid w:val="00062144"/>
    <w:rsid w:val="000626E7"/>
    <w:rsid w:val="00062C10"/>
    <w:rsid w:val="00062C2B"/>
    <w:rsid w:val="0006316D"/>
    <w:rsid w:val="000631D6"/>
    <w:rsid w:val="000633BE"/>
    <w:rsid w:val="00063E62"/>
    <w:rsid w:val="00064077"/>
    <w:rsid w:val="00064152"/>
    <w:rsid w:val="00064781"/>
    <w:rsid w:val="000649BF"/>
    <w:rsid w:val="00064AF0"/>
    <w:rsid w:val="00064B2A"/>
    <w:rsid w:val="00064DA4"/>
    <w:rsid w:val="00065040"/>
    <w:rsid w:val="0006520F"/>
    <w:rsid w:val="00065226"/>
    <w:rsid w:val="00065584"/>
    <w:rsid w:val="000658EC"/>
    <w:rsid w:val="00065BC2"/>
    <w:rsid w:val="00065C72"/>
    <w:rsid w:val="00065F0D"/>
    <w:rsid w:val="00065F13"/>
    <w:rsid w:val="00065FA4"/>
    <w:rsid w:val="0006680F"/>
    <w:rsid w:val="000668B9"/>
    <w:rsid w:val="00066C71"/>
    <w:rsid w:val="00066D3A"/>
    <w:rsid w:val="00066DD8"/>
    <w:rsid w:val="00066DF8"/>
    <w:rsid w:val="00066E09"/>
    <w:rsid w:val="00067389"/>
    <w:rsid w:val="00067772"/>
    <w:rsid w:val="000678CA"/>
    <w:rsid w:val="00067B37"/>
    <w:rsid w:val="00070018"/>
    <w:rsid w:val="00070110"/>
    <w:rsid w:val="0007017B"/>
    <w:rsid w:val="000705FF"/>
    <w:rsid w:val="00070A67"/>
    <w:rsid w:val="00070B98"/>
    <w:rsid w:val="00070C64"/>
    <w:rsid w:val="00070F49"/>
    <w:rsid w:val="00070FC1"/>
    <w:rsid w:val="000710C6"/>
    <w:rsid w:val="00071429"/>
    <w:rsid w:val="00071A5D"/>
    <w:rsid w:val="00071BE0"/>
    <w:rsid w:val="00071E6B"/>
    <w:rsid w:val="00072387"/>
    <w:rsid w:val="00072862"/>
    <w:rsid w:val="00072DB5"/>
    <w:rsid w:val="000739F7"/>
    <w:rsid w:val="00073E5F"/>
    <w:rsid w:val="0007446E"/>
    <w:rsid w:val="00074D43"/>
    <w:rsid w:val="00074EE8"/>
    <w:rsid w:val="00075479"/>
    <w:rsid w:val="000757EF"/>
    <w:rsid w:val="00075954"/>
    <w:rsid w:val="00076258"/>
    <w:rsid w:val="000766EB"/>
    <w:rsid w:val="00076F93"/>
    <w:rsid w:val="000770B9"/>
    <w:rsid w:val="0007786A"/>
    <w:rsid w:val="00077A05"/>
    <w:rsid w:val="000800A8"/>
    <w:rsid w:val="000801B9"/>
    <w:rsid w:val="000807A8"/>
    <w:rsid w:val="00080987"/>
    <w:rsid w:val="00080DEB"/>
    <w:rsid w:val="00081325"/>
    <w:rsid w:val="00081362"/>
    <w:rsid w:val="0008139F"/>
    <w:rsid w:val="00081DD7"/>
    <w:rsid w:val="00081E5E"/>
    <w:rsid w:val="000822D8"/>
    <w:rsid w:val="00082481"/>
    <w:rsid w:val="00083392"/>
    <w:rsid w:val="00083454"/>
    <w:rsid w:val="00083A77"/>
    <w:rsid w:val="00083D5D"/>
    <w:rsid w:val="00083DAE"/>
    <w:rsid w:val="00083DD5"/>
    <w:rsid w:val="000842B6"/>
    <w:rsid w:val="00084C9F"/>
    <w:rsid w:val="000851F6"/>
    <w:rsid w:val="00085517"/>
    <w:rsid w:val="00085DB9"/>
    <w:rsid w:val="00085FA8"/>
    <w:rsid w:val="00086395"/>
    <w:rsid w:val="00086BB9"/>
    <w:rsid w:val="00086C47"/>
    <w:rsid w:val="000878C2"/>
    <w:rsid w:val="000903A1"/>
    <w:rsid w:val="00090667"/>
    <w:rsid w:val="00090CDE"/>
    <w:rsid w:val="000912DA"/>
    <w:rsid w:val="000913F5"/>
    <w:rsid w:val="00091E43"/>
    <w:rsid w:val="00092227"/>
    <w:rsid w:val="000926BB"/>
    <w:rsid w:val="000926F3"/>
    <w:rsid w:val="000930D3"/>
    <w:rsid w:val="0009314B"/>
    <w:rsid w:val="000935FC"/>
    <w:rsid w:val="00093628"/>
    <w:rsid w:val="00093921"/>
    <w:rsid w:val="00093A27"/>
    <w:rsid w:val="00094679"/>
    <w:rsid w:val="00094A4D"/>
    <w:rsid w:val="00094BCC"/>
    <w:rsid w:val="00096170"/>
    <w:rsid w:val="000962E7"/>
    <w:rsid w:val="00096469"/>
    <w:rsid w:val="00096A68"/>
    <w:rsid w:val="00096E83"/>
    <w:rsid w:val="00097156"/>
    <w:rsid w:val="00097174"/>
    <w:rsid w:val="00097254"/>
    <w:rsid w:val="00097750"/>
    <w:rsid w:val="00097787"/>
    <w:rsid w:val="000979DE"/>
    <w:rsid w:val="00097C14"/>
    <w:rsid w:val="000A045F"/>
    <w:rsid w:val="000A0B14"/>
    <w:rsid w:val="000A125B"/>
    <w:rsid w:val="000A15C7"/>
    <w:rsid w:val="000A1BF5"/>
    <w:rsid w:val="000A1FA9"/>
    <w:rsid w:val="000A226A"/>
    <w:rsid w:val="000A2411"/>
    <w:rsid w:val="000A24D0"/>
    <w:rsid w:val="000A2697"/>
    <w:rsid w:val="000A2B69"/>
    <w:rsid w:val="000A3E05"/>
    <w:rsid w:val="000A502F"/>
    <w:rsid w:val="000A5693"/>
    <w:rsid w:val="000A5761"/>
    <w:rsid w:val="000A577C"/>
    <w:rsid w:val="000A5933"/>
    <w:rsid w:val="000A5E24"/>
    <w:rsid w:val="000A6188"/>
    <w:rsid w:val="000A61C8"/>
    <w:rsid w:val="000A6975"/>
    <w:rsid w:val="000A6D50"/>
    <w:rsid w:val="000A6EFB"/>
    <w:rsid w:val="000A773F"/>
    <w:rsid w:val="000A774B"/>
    <w:rsid w:val="000A77B4"/>
    <w:rsid w:val="000A7F3D"/>
    <w:rsid w:val="000B0281"/>
    <w:rsid w:val="000B0B58"/>
    <w:rsid w:val="000B0CCB"/>
    <w:rsid w:val="000B0DBB"/>
    <w:rsid w:val="000B0E9A"/>
    <w:rsid w:val="000B1440"/>
    <w:rsid w:val="000B14F0"/>
    <w:rsid w:val="000B19C5"/>
    <w:rsid w:val="000B1A64"/>
    <w:rsid w:val="000B22C7"/>
    <w:rsid w:val="000B2860"/>
    <w:rsid w:val="000B2906"/>
    <w:rsid w:val="000B2B13"/>
    <w:rsid w:val="000B2C9F"/>
    <w:rsid w:val="000B33F7"/>
    <w:rsid w:val="000B354E"/>
    <w:rsid w:val="000B3760"/>
    <w:rsid w:val="000B37F7"/>
    <w:rsid w:val="000B3A7D"/>
    <w:rsid w:val="000B3C08"/>
    <w:rsid w:val="000B4126"/>
    <w:rsid w:val="000B4444"/>
    <w:rsid w:val="000B44C9"/>
    <w:rsid w:val="000B5089"/>
    <w:rsid w:val="000B572C"/>
    <w:rsid w:val="000B5C22"/>
    <w:rsid w:val="000B5E65"/>
    <w:rsid w:val="000B5F35"/>
    <w:rsid w:val="000B5F8C"/>
    <w:rsid w:val="000B6638"/>
    <w:rsid w:val="000B69DA"/>
    <w:rsid w:val="000B7898"/>
    <w:rsid w:val="000B7988"/>
    <w:rsid w:val="000B7A31"/>
    <w:rsid w:val="000B7BC1"/>
    <w:rsid w:val="000B7DE6"/>
    <w:rsid w:val="000B7E8B"/>
    <w:rsid w:val="000B7ECD"/>
    <w:rsid w:val="000C065F"/>
    <w:rsid w:val="000C0D39"/>
    <w:rsid w:val="000C0E8E"/>
    <w:rsid w:val="000C1020"/>
    <w:rsid w:val="000C1FD6"/>
    <w:rsid w:val="000C20DE"/>
    <w:rsid w:val="000C20E9"/>
    <w:rsid w:val="000C25D6"/>
    <w:rsid w:val="000C2830"/>
    <w:rsid w:val="000C295D"/>
    <w:rsid w:val="000C3443"/>
    <w:rsid w:val="000C388B"/>
    <w:rsid w:val="000C389E"/>
    <w:rsid w:val="000C3BEC"/>
    <w:rsid w:val="000C4309"/>
    <w:rsid w:val="000C43F7"/>
    <w:rsid w:val="000C465F"/>
    <w:rsid w:val="000C48AC"/>
    <w:rsid w:val="000C4D24"/>
    <w:rsid w:val="000C4EE3"/>
    <w:rsid w:val="000C4EEA"/>
    <w:rsid w:val="000C5077"/>
    <w:rsid w:val="000C530E"/>
    <w:rsid w:val="000C5341"/>
    <w:rsid w:val="000C5432"/>
    <w:rsid w:val="000C564D"/>
    <w:rsid w:val="000C64DC"/>
    <w:rsid w:val="000C6610"/>
    <w:rsid w:val="000C6857"/>
    <w:rsid w:val="000C6DAB"/>
    <w:rsid w:val="000C6F46"/>
    <w:rsid w:val="000C7859"/>
    <w:rsid w:val="000C78B5"/>
    <w:rsid w:val="000C78DE"/>
    <w:rsid w:val="000C79E0"/>
    <w:rsid w:val="000C7B45"/>
    <w:rsid w:val="000C7B6F"/>
    <w:rsid w:val="000C7BAA"/>
    <w:rsid w:val="000C7C0E"/>
    <w:rsid w:val="000C7DC7"/>
    <w:rsid w:val="000D005F"/>
    <w:rsid w:val="000D013F"/>
    <w:rsid w:val="000D087A"/>
    <w:rsid w:val="000D1058"/>
    <w:rsid w:val="000D144C"/>
    <w:rsid w:val="000D1BC4"/>
    <w:rsid w:val="000D1E59"/>
    <w:rsid w:val="000D31C6"/>
    <w:rsid w:val="000D31F1"/>
    <w:rsid w:val="000D3442"/>
    <w:rsid w:val="000D371D"/>
    <w:rsid w:val="000D3AB0"/>
    <w:rsid w:val="000D3ABD"/>
    <w:rsid w:val="000D3C57"/>
    <w:rsid w:val="000D3FB0"/>
    <w:rsid w:val="000D4347"/>
    <w:rsid w:val="000D4638"/>
    <w:rsid w:val="000D479C"/>
    <w:rsid w:val="000D47B4"/>
    <w:rsid w:val="000D4BFA"/>
    <w:rsid w:val="000D534C"/>
    <w:rsid w:val="000D551D"/>
    <w:rsid w:val="000D58AA"/>
    <w:rsid w:val="000D5F1D"/>
    <w:rsid w:val="000D61A3"/>
    <w:rsid w:val="000D671D"/>
    <w:rsid w:val="000D690C"/>
    <w:rsid w:val="000D6B10"/>
    <w:rsid w:val="000D6C82"/>
    <w:rsid w:val="000D6D9A"/>
    <w:rsid w:val="000D6DB6"/>
    <w:rsid w:val="000D6EB0"/>
    <w:rsid w:val="000D7454"/>
    <w:rsid w:val="000D75A5"/>
    <w:rsid w:val="000D7ACF"/>
    <w:rsid w:val="000D7F9E"/>
    <w:rsid w:val="000E06FC"/>
    <w:rsid w:val="000E08AA"/>
    <w:rsid w:val="000E098C"/>
    <w:rsid w:val="000E0A88"/>
    <w:rsid w:val="000E0C57"/>
    <w:rsid w:val="000E27EC"/>
    <w:rsid w:val="000E28AA"/>
    <w:rsid w:val="000E2B2F"/>
    <w:rsid w:val="000E336B"/>
    <w:rsid w:val="000E36AF"/>
    <w:rsid w:val="000E36F1"/>
    <w:rsid w:val="000E3ECE"/>
    <w:rsid w:val="000E4245"/>
    <w:rsid w:val="000E44AF"/>
    <w:rsid w:val="000E5846"/>
    <w:rsid w:val="000E5B2F"/>
    <w:rsid w:val="000E5D24"/>
    <w:rsid w:val="000E5DEF"/>
    <w:rsid w:val="000E605B"/>
    <w:rsid w:val="000E60E4"/>
    <w:rsid w:val="000E66FC"/>
    <w:rsid w:val="000E6892"/>
    <w:rsid w:val="000E691A"/>
    <w:rsid w:val="000E6A43"/>
    <w:rsid w:val="000E6B5E"/>
    <w:rsid w:val="000E6F0A"/>
    <w:rsid w:val="000E71C4"/>
    <w:rsid w:val="000E7238"/>
    <w:rsid w:val="000E747A"/>
    <w:rsid w:val="000E7EA7"/>
    <w:rsid w:val="000EFC65"/>
    <w:rsid w:val="000F065F"/>
    <w:rsid w:val="000F0670"/>
    <w:rsid w:val="000F0929"/>
    <w:rsid w:val="000F0F54"/>
    <w:rsid w:val="000F1033"/>
    <w:rsid w:val="000F1A04"/>
    <w:rsid w:val="000F1E1A"/>
    <w:rsid w:val="000F1FC2"/>
    <w:rsid w:val="000F2796"/>
    <w:rsid w:val="000F2E93"/>
    <w:rsid w:val="000F2F29"/>
    <w:rsid w:val="000F2FC8"/>
    <w:rsid w:val="000F3035"/>
    <w:rsid w:val="000F32A7"/>
    <w:rsid w:val="000F359B"/>
    <w:rsid w:val="000F3766"/>
    <w:rsid w:val="000F3806"/>
    <w:rsid w:val="000F3C0D"/>
    <w:rsid w:val="000F41CC"/>
    <w:rsid w:val="000F4443"/>
    <w:rsid w:val="000F44D1"/>
    <w:rsid w:val="000F57AC"/>
    <w:rsid w:val="000F6430"/>
    <w:rsid w:val="000F6CBD"/>
    <w:rsid w:val="000F7053"/>
    <w:rsid w:val="000F757B"/>
    <w:rsid w:val="000F76C5"/>
    <w:rsid w:val="000F7DCC"/>
    <w:rsid w:val="000F7F85"/>
    <w:rsid w:val="00100345"/>
    <w:rsid w:val="001007FC"/>
    <w:rsid w:val="00100994"/>
    <w:rsid w:val="00100BCF"/>
    <w:rsid w:val="00100D88"/>
    <w:rsid w:val="00100DBB"/>
    <w:rsid w:val="001011BE"/>
    <w:rsid w:val="0010172E"/>
    <w:rsid w:val="00101965"/>
    <w:rsid w:val="001019A7"/>
    <w:rsid w:val="00101B91"/>
    <w:rsid w:val="001021CB"/>
    <w:rsid w:val="001027FB"/>
    <w:rsid w:val="00103544"/>
    <w:rsid w:val="0010394D"/>
    <w:rsid w:val="00104033"/>
    <w:rsid w:val="0010444B"/>
    <w:rsid w:val="0010481D"/>
    <w:rsid w:val="00105821"/>
    <w:rsid w:val="00105849"/>
    <w:rsid w:val="00105903"/>
    <w:rsid w:val="00105E9D"/>
    <w:rsid w:val="00106371"/>
    <w:rsid w:val="001063BF"/>
    <w:rsid w:val="00106DC0"/>
    <w:rsid w:val="00106ED2"/>
    <w:rsid w:val="0010730F"/>
    <w:rsid w:val="0010765F"/>
    <w:rsid w:val="00107C7E"/>
    <w:rsid w:val="00110287"/>
    <w:rsid w:val="001102F8"/>
    <w:rsid w:val="00110501"/>
    <w:rsid w:val="00110714"/>
    <w:rsid w:val="00110A65"/>
    <w:rsid w:val="00110D30"/>
    <w:rsid w:val="00110FE8"/>
    <w:rsid w:val="00111017"/>
    <w:rsid w:val="001114BF"/>
    <w:rsid w:val="00111751"/>
    <w:rsid w:val="00111B5D"/>
    <w:rsid w:val="0011253D"/>
    <w:rsid w:val="001128EB"/>
    <w:rsid w:val="001130D4"/>
    <w:rsid w:val="00113816"/>
    <w:rsid w:val="00113A25"/>
    <w:rsid w:val="00114189"/>
    <w:rsid w:val="00115A0A"/>
    <w:rsid w:val="001167AB"/>
    <w:rsid w:val="0011709A"/>
    <w:rsid w:val="00117BCA"/>
    <w:rsid w:val="00117FB2"/>
    <w:rsid w:val="00120D21"/>
    <w:rsid w:val="00120FD9"/>
    <w:rsid w:val="00121655"/>
    <w:rsid w:val="001218BA"/>
    <w:rsid w:val="00121F5E"/>
    <w:rsid w:val="00121F92"/>
    <w:rsid w:val="00121FF1"/>
    <w:rsid w:val="001226A7"/>
    <w:rsid w:val="00122DCF"/>
    <w:rsid w:val="00122E41"/>
    <w:rsid w:val="00122EF8"/>
    <w:rsid w:val="00122F6B"/>
    <w:rsid w:val="0012365E"/>
    <w:rsid w:val="00123962"/>
    <w:rsid w:val="001241A2"/>
    <w:rsid w:val="001245D4"/>
    <w:rsid w:val="00124BF8"/>
    <w:rsid w:val="0012546B"/>
    <w:rsid w:val="00125760"/>
    <w:rsid w:val="0012576B"/>
    <w:rsid w:val="00125C8C"/>
    <w:rsid w:val="00125D43"/>
    <w:rsid w:val="00125FA1"/>
    <w:rsid w:val="001268D8"/>
    <w:rsid w:val="0012693C"/>
    <w:rsid w:val="0012711E"/>
    <w:rsid w:val="00127312"/>
    <w:rsid w:val="001276BE"/>
    <w:rsid w:val="00127819"/>
    <w:rsid w:val="00127CFC"/>
    <w:rsid w:val="001300C0"/>
    <w:rsid w:val="001305F1"/>
    <w:rsid w:val="0013165C"/>
    <w:rsid w:val="00131759"/>
    <w:rsid w:val="00131950"/>
    <w:rsid w:val="00131C2A"/>
    <w:rsid w:val="00132907"/>
    <w:rsid w:val="00132BF4"/>
    <w:rsid w:val="00132FDC"/>
    <w:rsid w:val="00133037"/>
    <w:rsid w:val="001331D2"/>
    <w:rsid w:val="00133568"/>
    <w:rsid w:val="00133D68"/>
    <w:rsid w:val="00133F8B"/>
    <w:rsid w:val="00133FC0"/>
    <w:rsid w:val="001343A2"/>
    <w:rsid w:val="001343CA"/>
    <w:rsid w:val="00134E3F"/>
    <w:rsid w:val="00134E7D"/>
    <w:rsid w:val="00135376"/>
    <w:rsid w:val="001354C3"/>
    <w:rsid w:val="001354F5"/>
    <w:rsid w:val="00135B8E"/>
    <w:rsid w:val="001363AD"/>
    <w:rsid w:val="00136617"/>
    <w:rsid w:val="00136660"/>
    <w:rsid w:val="00136737"/>
    <w:rsid w:val="00136A62"/>
    <w:rsid w:val="00136B46"/>
    <w:rsid w:val="00137BB3"/>
    <w:rsid w:val="00137CE7"/>
    <w:rsid w:val="00140315"/>
    <w:rsid w:val="001417D3"/>
    <w:rsid w:val="001418B1"/>
    <w:rsid w:val="00141AEC"/>
    <w:rsid w:val="00142007"/>
    <w:rsid w:val="001420DD"/>
    <w:rsid w:val="00142342"/>
    <w:rsid w:val="00142C0B"/>
    <w:rsid w:val="00143B12"/>
    <w:rsid w:val="0014403E"/>
    <w:rsid w:val="00144B89"/>
    <w:rsid w:val="00144F84"/>
    <w:rsid w:val="00145086"/>
    <w:rsid w:val="00145FA7"/>
    <w:rsid w:val="0014634D"/>
    <w:rsid w:val="0014673E"/>
    <w:rsid w:val="00146EC5"/>
    <w:rsid w:val="00147347"/>
    <w:rsid w:val="00147CAB"/>
    <w:rsid w:val="00150429"/>
    <w:rsid w:val="00150875"/>
    <w:rsid w:val="00150A15"/>
    <w:rsid w:val="00150D68"/>
    <w:rsid w:val="00150F65"/>
    <w:rsid w:val="001514B2"/>
    <w:rsid w:val="00151518"/>
    <w:rsid w:val="00151888"/>
    <w:rsid w:val="001519F6"/>
    <w:rsid w:val="00151A84"/>
    <w:rsid w:val="00151B4E"/>
    <w:rsid w:val="00151D36"/>
    <w:rsid w:val="00151E3B"/>
    <w:rsid w:val="0015228E"/>
    <w:rsid w:val="00152672"/>
    <w:rsid w:val="00152E21"/>
    <w:rsid w:val="0015372A"/>
    <w:rsid w:val="00153941"/>
    <w:rsid w:val="001539A9"/>
    <w:rsid w:val="00153A4E"/>
    <w:rsid w:val="001546BF"/>
    <w:rsid w:val="00154C47"/>
    <w:rsid w:val="00154D40"/>
    <w:rsid w:val="001552C8"/>
    <w:rsid w:val="0015530B"/>
    <w:rsid w:val="00155CA2"/>
    <w:rsid w:val="00155DA0"/>
    <w:rsid w:val="00155ED2"/>
    <w:rsid w:val="00156405"/>
    <w:rsid w:val="00156A63"/>
    <w:rsid w:val="00156CBE"/>
    <w:rsid w:val="001572E1"/>
    <w:rsid w:val="00160352"/>
    <w:rsid w:val="001608D1"/>
    <w:rsid w:val="00160A15"/>
    <w:rsid w:val="0016101E"/>
    <w:rsid w:val="00162268"/>
    <w:rsid w:val="00162381"/>
    <w:rsid w:val="001623D4"/>
    <w:rsid w:val="00162E5E"/>
    <w:rsid w:val="00163061"/>
    <w:rsid w:val="00163BA3"/>
    <w:rsid w:val="00164BE5"/>
    <w:rsid w:val="00164FA1"/>
    <w:rsid w:val="0016530E"/>
    <w:rsid w:val="001653BF"/>
    <w:rsid w:val="00165670"/>
    <w:rsid w:val="00165847"/>
    <w:rsid w:val="00165BB8"/>
    <w:rsid w:val="00165E9A"/>
    <w:rsid w:val="001663C7"/>
    <w:rsid w:val="0016641B"/>
    <w:rsid w:val="0016655B"/>
    <w:rsid w:val="00166992"/>
    <w:rsid w:val="00166DD9"/>
    <w:rsid w:val="00166FFD"/>
    <w:rsid w:val="00167886"/>
    <w:rsid w:val="001701FA"/>
    <w:rsid w:val="00170DAA"/>
    <w:rsid w:val="00171C1F"/>
    <w:rsid w:val="001723C0"/>
    <w:rsid w:val="0017249D"/>
    <w:rsid w:val="001727F6"/>
    <w:rsid w:val="00172988"/>
    <w:rsid w:val="00172B39"/>
    <w:rsid w:val="00172DAC"/>
    <w:rsid w:val="00173055"/>
    <w:rsid w:val="001731F3"/>
    <w:rsid w:val="00173828"/>
    <w:rsid w:val="00173CCF"/>
    <w:rsid w:val="001750AA"/>
    <w:rsid w:val="001752AB"/>
    <w:rsid w:val="0017552B"/>
    <w:rsid w:val="0017584F"/>
    <w:rsid w:val="00175E73"/>
    <w:rsid w:val="0017623C"/>
    <w:rsid w:val="001763EC"/>
    <w:rsid w:val="001764CD"/>
    <w:rsid w:val="001765F2"/>
    <w:rsid w:val="001766D8"/>
    <w:rsid w:val="00176A36"/>
    <w:rsid w:val="00176C33"/>
    <w:rsid w:val="00177426"/>
    <w:rsid w:val="001778DB"/>
    <w:rsid w:val="00177A37"/>
    <w:rsid w:val="00177B5C"/>
    <w:rsid w:val="00180077"/>
    <w:rsid w:val="0018175D"/>
    <w:rsid w:val="00181D8C"/>
    <w:rsid w:val="00181DA6"/>
    <w:rsid w:val="00182704"/>
    <w:rsid w:val="00182C6B"/>
    <w:rsid w:val="00182EEF"/>
    <w:rsid w:val="001830A4"/>
    <w:rsid w:val="00183509"/>
    <w:rsid w:val="001836B4"/>
    <w:rsid w:val="00183702"/>
    <w:rsid w:val="00183927"/>
    <w:rsid w:val="00183AD0"/>
    <w:rsid w:val="0018496B"/>
    <w:rsid w:val="00184AC6"/>
    <w:rsid w:val="00185374"/>
    <w:rsid w:val="00185774"/>
    <w:rsid w:val="001857E3"/>
    <w:rsid w:val="00186458"/>
    <w:rsid w:val="00186D73"/>
    <w:rsid w:val="00186D7E"/>
    <w:rsid w:val="00186E26"/>
    <w:rsid w:val="00186E9A"/>
    <w:rsid w:val="00186EC1"/>
    <w:rsid w:val="00187025"/>
    <w:rsid w:val="00187182"/>
    <w:rsid w:val="00187980"/>
    <w:rsid w:val="00187F81"/>
    <w:rsid w:val="0019001C"/>
    <w:rsid w:val="00190A06"/>
    <w:rsid w:val="0019125C"/>
    <w:rsid w:val="00191306"/>
    <w:rsid w:val="00191345"/>
    <w:rsid w:val="001916CB"/>
    <w:rsid w:val="001918EB"/>
    <w:rsid w:val="00191C95"/>
    <w:rsid w:val="00191EFD"/>
    <w:rsid w:val="00191F53"/>
    <w:rsid w:val="00192065"/>
    <w:rsid w:val="001921A1"/>
    <w:rsid w:val="001921F0"/>
    <w:rsid w:val="001926CA"/>
    <w:rsid w:val="00192766"/>
    <w:rsid w:val="00192E06"/>
    <w:rsid w:val="00192E10"/>
    <w:rsid w:val="00193313"/>
    <w:rsid w:val="00193324"/>
    <w:rsid w:val="00193386"/>
    <w:rsid w:val="001937EE"/>
    <w:rsid w:val="00193850"/>
    <w:rsid w:val="00193862"/>
    <w:rsid w:val="00193887"/>
    <w:rsid w:val="00193FD1"/>
    <w:rsid w:val="001943EF"/>
    <w:rsid w:val="001948D4"/>
    <w:rsid w:val="001948F0"/>
    <w:rsid w:val="0019491F"/>
    <w:rsid w:val="00194D64"/>
    <w:rsid w:val="00195086"/>
    <w:rsid w:val="001958A0"/>
    <w:rsid w:val="00195A1F"/>
    <w:rsid w:val="00195D44"/>
    <w:rsid w:val="00195F22"/>
    <w:rsid w:val="001979C5"/>
    <w:rsid w:val="00197F84"/>
    <w:rsid w:val="001A0664"/>
    <w:rsid w:val="001A133C"/>
    <w:rsid w:val="001A1DE5"/>
    <w:rsid w:val="001A1E6C"/>
    <w:rsid w:val="001A20AA"/>
    <w:rsid w:val="001A2231"/>
    <w:rsid w:val="001A2561"/>
    <w:rsid w:val="001A3427"/>
    <w:rsid w:val="001A46C3"/>
    <w:rsid w:val="001A4B5E"/>
    <w:rsid w:val="001A4C45"/>
    <w:rsid w:val="001A5240"/>
    <w:rsid w:val="001A5696"/>
    <w:rsid w:val="001A5F9A"/>
    <w:rsid w:val="001A6006"/>
    <w:rsid w:val="001A6065"/>
    <w:rsid w:val="001A62BB"/>
    <w:rsid w:val="001A67D4"/>
    <w:rsid w:val="001A6E86"/>
    <w:rsid w:val="001A70DA"/>
    <w:rsid w:val="001A7990"/>
    <w:rsid w:val="001A7D2E"/>
    <w:rsid w:val="001B07A9"/>
    <w:rsid w:val="001B09CD"/>
    <w:rsid w:val="001B0A2E"/>
    <w:rsid w:val="001B0DB4"/>
    <w:rsid w:val="001B0FF3"/>
    <w:rsid w:val="001B10C6"/>
    <w:rsid w:val="001B1305"/>
    <w:rsid w:val="001B152D"/>
    <w:rsid w:val="001B1A96"/>
    <w:rsid w:val="001B1B1D"/>
    <w:rsid w:val="001B1EC0"/>
    <w:rsid w:val="001B1FB9"/>
    <w:rsid w:val="001B2618"/>
    <w:rsid w:val="001B265E"/>
    <w:rsid w:val="001B270B"/>
    <w:rsid w:val="001B2809"/>
    <w:rsid w:val="001B2BD2"/>
    <w:rsid w:val="001B2DA9"/>
    <w:rsid w:val="001B304A"/>
    <w:rsid w:val="001B3176"/>
    <w:rsid w:val="001B3656"/>
    <w:rsid w:val="001B372A"/>
    <w:rsid w:val="001B3880"/>
    <w:rsid w:val="001B3FF7"/>
    <w:rsid w:val="001B40D8"/>
    <w:rsid w:val="001B50F5"/>
    <w:rsid w:val="001B5BD3"/>
    <w:rsid w:val="001B5F67"/>
    <w:rsid w:val="001B64F5"/>
    <w:rsid w:val="001B671B"/>
    <w:rsid w:val="001B6874"/>
    <w:rsid w:val="001B6B66"/>
    <w:rsid w:val="001C02A7"/>
    <w:rsid w:val="001C0531"/>
    <w:rsid w:val="001C09B0"/>
    <w:rsid w:val="001C0EF5"/>
    <w:rsid w:val="001C269A"/>
    <w:rsid w:val="001C278B"/>
    <w:rsid w:val="001C3434"/>
    <w:rsid w:val="001C3AF8"/>
    <w:rsid w:val="001C3B90"/>
    <w:rsid w:val="001C4037"/>
    <w:rsid w:val="001C4170"/>
    <w:rsid w:val="001C45B3"/>
    <w:rsid w:val="001C47CD"/>
    <w:rsid w:val="001C52E2"/>
    <w:rsid w:val="001C565C"/>
    <w:rsid w:val="001C63F5"/>
    <w:rsid w:val="001C6ADE"/>
    <w:rsid w:val="001C6B2F"/>
    <w:rsid w:val="001C730D"/>
    <w:rsid w:val="001C7585"/>
    <w:rsid w:val="001C760C"/>
    <w:rsid w:val="001C7CD5"/>
    <w:rsid w:val="001D04BA"/>
    <w:rsid w:val="001D0CD2"/>
    <w:rsid w:val="001D1215"/>
    <w:rsid w:val="001D13C8"/>
    <w:rsid w:val="001D163F"/>
    <w:rsid w:val="001D1913"/>
    <w:rsid w:val="001D220F"/>
    <w:rsid w:val="001D2235"/>
    <w:rsid w:val="001D28C0"/>
    <w:rsid w:val="001D2B60"/>
    <w:rsid w:val="001D2DD0"/>
    <w:rsid w:val="001D3065"/>
    <w:rsid w:val="001D3296"/>
    <w:rsid w:val="001D34A1"/>
    <w:rsid w:val="001D3797"/>
    <w:rsid w:val="001D3827"/>
    <w:rsid w:val="001D4D43"/>
    <w:rsid w:val="001D55A8"/>
    <w:rsid w:val="001D57CF"/>
    <w:rsid w:val="001D5CD7"/>
    <w:rsid w:val="001D70F7"/>
    <w:rsid w:val="001E07AB"/>
    <w:rsid w:val="001E093B"/>
    <w:rsid w:val="001E11B9"/>
    <w:rsid w:val="001E183E"/>
    <w:rsid w:val="001E1F4B"/>
    <w:rsid w:val="001E28A1"/>
    <w:rsid w:val="001E2B04"/>
    <w:rsid w:val="001E2D15"/>
    <w:rsid w:val="001E315E"/>
    <w:rsid w:val="001E3594"/>
    <w:rsid w:val="001E36C5"/>
    <w:rsid w:val="001E3915"/>
    <w:rsid w:val="001E4120"/>
    <w:rsid w:val="001E4696"/>
    <w:rsid w:val="001E46CA"/>
    <w:rsid w:val="001E53A4"/>
    <w:rsid w:val="001E58C6"/>
    <w:rsid w:val="001E5A6A"/>
    <w:rsid w:val="001E5B58"/>
    <w:rsid w:val="001E5C0F"/>
    <w:rsid w:val="001E5E0A"/>
    <w:rsid w:val="001E5E6C"/>
    <w:rsid w:val="001E6B15"/>
    <w:rsid w:val="001E79FC"/>
    <w:rsid w:val="001F06FE"/>
    <w:rsid w:val="001F07A3"/>
    <w:rsid w:val="001F0DA9"/>
    <w:rsid w:val="001F1043"/>
    <w:rsid w:val="001F12E1"/>
    <w:rsid w:val="001F14C1"/>
    <w:rsid w:val="001F1DEB"/>
    <w:rsid w:val="001F1E94"/>
    <w:rsid w:val="001F2538"/>
    <w:rsid w:val="001F25B5"/>
    <w:rsid w:val="001F2A1E"/>
    <w:rsid w:val="001F2EBB"/>
    <w:rsid w:val="001F33B9"/>
    <w:rsid w:val="001F400D"/>
    <w:rsid w:val="001F4827"/>
    <w:rsid w:val="001F4B3D"/>
    <w:rsid w:val="001F517C"/>
    <w:rsid w:val="001F51FA"/>
    <w:rsid w:val="001F5317"/>
    <w:rsid w:val="001F5409"/>
    <w:rsid w:val="001F5CF9"/>
    <w:rsid w:val="001F6001"/>
    <w:rsid w:val="001F6012"/>
    <w:rsid w:val="001F7336"/>
    <w:rsid w:val="001F75B6"/>
    <w:rsid w:val="001F770D"/>
    <w:rsid w:val="001F7CA8"/>
    <w:rsid w:val="00200736"/>
    <w:rsid w:val="0020107E"/>
    <w:rsid w:val="00201246"/>
    <w:rsid w:val="002012F1"/>
    <w:rsid w:val="002018A3"/>
    <w:rsid w:val="0020209D"/>
    <w:rsid w:val="002022B6"/>
    <w:rsid w:val="002023A0"/>
    <w:rsid w:val="0020264C"/>
    <w:rsid w:val="002029EF"/>
    <w:rsid w:val="00202F58"/>
    <w:rsid w:val="002033DD"/>
    <w:rsid w:val="00203565"/>
    <w:rsid w:val="002036D4"/>
    <w:rsid w:val="00203BBF"/>
    <w:rsid w:val="00204156"/>
    <w:rsid w:val="00204323"/>
    <w:rsid w:val="00204506"/>
    <w:rsid w:val="00204688"/>
    <w:rsid w:val="0020493A"/>
    <w:rsid w:val="00204ACD"/>
    <w:rsid w:val="00204BDE"/>
    <w:rsid w:val="00204D80"/>
    <w:rsid w:val="00205195"/>
    <w:rsid w:val="00205275"/>
    <w:rsid w:val="0020559D"/>
    <w:rsid w:val="0020572C"/>
    <w:rsid w:val="00205CDF"/>
    <w:rsid w:val="002062F2"/>
    <w:rsid w:val="0020695B"/>
    <w:rsid w:val="00206E9D"/>
    <w:rsid w:val="00206F42"/>
    <w:rsid w:val="00207570"/>
    <w:rsid w:val="002075A7"/>
    <w:rsid w:val="002075DF"/>
    <w:rsid w:val="002076A6"/>
    <w:rsid w:val="00210859"/>
    <w:rsid w:val="00210907"/>
    <w:rsid w:val="00210957"/>
    <w:rsid w:val="00210978"/>
    <w:rsid w:val="00210CD2"/>
    <w:rsid w:val="00210CD8"/>
    <w:rsid w:val="00210E28"/>
    <w:rsid w:val="00211234"/>
    <w:rsid w:val="00211C2E"/>
    <w:rsid w:val="002125AD"/>
    <w:rsid w:val="00213526"/>
    <w:rsid w:val="002136FB"/>
    <w:rsid w:val="0021379E"/>
    <w:rsid w:val="002138D0"/>
    <w:rsid w:val="00213B2D"/>
    <w:rsid w:val="00213E76"/>
    <w:rsid w:val="0021406E"/>
    <w:rsid w:val="002141E5"/>
    <w:rsid w:val="0021443C"/>
    <w:rsid w:val="00214803"/>
    <w:rsid w:val="002152E9"/>
    <w:rsid w:val="002153D8"/>
    <w:rsid w:val="00215696"/>
    <w:rsid w:val="00216426"/>
    <w:rsid w:val="002169AE"/>
    <w:rsid w:val="00216A4E"/>
    <w:rsid w:val="00216CE7"/>
    <w:rsid w:val="0021705F"/>
    <w:rsid w:val="00217078"/>
    <w:rsid w:val="00217330"/>
    <w:rsid w:val="00217455"/>
    <w:rsid w:val="002174EA"/>
    <w:rsid w:val="002175F6"/>
    <w:rsid w:val="002178BE"/>
    <w:rsid w:val="00217986"/>
    <w:rsid w:val="00217A98"/>
    <w:rsid w:val="0022018B"/>
    <w:rsid w:val="002205C0"/>
    <w:rsid w:val="00221284"/>
    <w:rsid w:val="002215DC"/>
    <w:rsid w:val="00221DF1"/>
    <w:rsid w:val="00222401"/>
    <w:rsid w:val="00222488"/>
    <w:rsid w:val="00222C26"/>
    <w:rsid w:val="00224873"/>
    <w:rsid w:val="0022510E"/>
    <w:rsid w:val="00225523"/>
    <w:rsid w:val="0022554E"/>
    <w:rsid w:val="0022567B"/>
    <w:rsid w:val="00225E62"/>
    <w:rsid w:val="00225F64"/>
    <w:rsid w:val="00226A5B"/>
    <w:rsid w:val="00227224"/>
    <w:rsid w:val="00227300"/>
    <w:rsid w:val="00227704"/>
    <w:rsid w:val="0022788F"/>
    <w:rsid w:val="00227AE3"/>
    <w:rsid w:val="002304AB"/>
    <w:rsid w:val="00231015"/>
    <w:rsid w:val="002320B5"/>
    <w:rsid w:val="0023225D"/>
    <w:rsid w:val="00232E82"/>
    <w:rsid w:val="00232FCA"/>
    <w:rsid w:val="00233344"/>
    <w:rsid w:val="00233932"/>
    <w:rsid w:val="00233C15"/>
    <w:rsid w:val="00234245"/>
    <w:rsid w:val="00234254"/>
    <w:rsid w:val="0023431D"/>
    <w:rsid w:val="00234530"/>
    <w:rsid w:val="00234B45"/>
    <w:rsid w:val="00235683"/>
    <w:rsid w:val="0023604A"/>
    <w:rsid w:val="002363B5"/>
    <w:rsid w:val="00236A96"/>
    <w:rsid w:val="00236B16"/>
    <w:rsid w:val="00236FC3"/>
    <w:rsid w:val="002371A7"/>
    <w:rsid w:val="00237B1A"/>
    <w:rsid w:val="00237CC4"/>
    <w:rsid w:val="00237D7A"/>
    <w:rsid w:val="00240454"/>
    <w:rsid w:val="002409C0"/>
    <w:rsid w:val="00241199"/>
    <w:rsid w:val="002411A7"/>
    <w:rsid w:val="00241B44"/>
    <w:rsid w:val="00241BA5"/>
    <w:rsid w:val="00241BC7"/>
    <w:rsid w:val="00241E90"/>
    <w:rsid w:val="002427A6"/>
    <w:rsid w:val="0024357B"/>
    <w:rsid w:val="002438DE"/>
    <w:rsid w:val="0024491D"/>
    <w:rsid w:val="00244D9A"/>
    <w:rsid w:val="00245019"/>
    <w:rsid w:val="00245329"/>
    <w:rsid w:val="00245761"/>
    <w:rsid w:val="00245C32"/>
    <w:rsid w:val="0024625B"/>
    <w:rsid w:val="00246452"/>
    <w:rsid w:val="0025008D"/>
    <w:rsid w:val="002508D2"/>
    <w:rsid w:val="00250D76"/>
    <w:rsid w:val="00250ECD"/>
    <w:rsid w:val="0025107A"/>
    <w:rsid w:val="002517A0"/>
    <w:rsid w:val="0025187D"/>
    <w:rsid w:val="00251BA1"/>
    <w:rsid w:val="00251CCF"/>
    <w:rsid w:val="00251D9E"/>
    <w:rsid w:val="00252175"/>
    <w:rsid w:val="00252191"/>
    <w:rsid w:val="002523B3"/>
    <w:rsid w:val="0025305C"/>
    <w:rsid w:val="00253079"/>
    <w:rsid w:val="0025315C"/>
    <w:rsid w:val="002536B8"/>
    <w:rsid w:val="00253AA4"/>
    <w:rsid w:val="002540C1"/>
    <w:rsid w:val="00254183"/>
    <w:rsid w:val="0025446B"/>
    <w:rsid w:val="002549DE"/>
    <w:rsid w:val="00254AF2"/>
    <w:rsid w:val="00255077"/>
    <w:rsid w:val="00255550"/>
    <w:rsid w:val="002555ED"/>
    <w:rsid w:val="00255617"/>
    <w:rsid w:val="00255772"/>
    <w:rsid w:val="00255CF0"/>
    <w:rsid w:val="00255D80"/>
    <w:rsid w:val="0025608B"/>
    <w:rsid w:val="002564A2"/>
    <w:rsid w:val="00256A66"/>
    <w:rsid w:val="00256DE2"/>
    <w:rsid w:val="0025712A"/>
    <w:rsid w:val="0025741A"/>
    <w:rsid w:val="002576AD"/>
    <w:rsid w:val="00257C53"/>
    <w:rsid w:val="002608E5"/>
    <w:rsid w:val="0026093D"/>
    <w:rsid w:val="002610CB"/>
    <w:rsid w:val="0026162B"/>
    <w:rsid w:val="0026232E"/>
    <w:rsid w:val="00262BBC"/>
    <w:rsid w:val="00262E3F"/>
    <w:rsid w:val="00263449"/>
    <w:rsid w:val="00263801"/>
    <w:rsid w:val="0026395B"/>
    <w:rsid w:val="00263F19"/>
    <w:rsid w:val="00264251"/>
    <w:rsid w:val="0026496A"/>
    <w:rsid w:val="00265326"/>
    <w:rsid w:val="0026543F"/>
    <w:rsid w:val="00265632"/>
    <w:rsid w:val="002656A7"/>
    <w:rsid w:val="00265822"/>
    <w:rsid w:val="00265978"/>
    <w:rsid w:val="00265FDF"/>
    <w:rsid w:val="0026655B"/>
    <w:rsid w:val="00266C01"/>
    <w:rsid w:val="00266D60"/>
    <w:rsid w:val="00266F05"/>
    <w:rsid w:val="00267831"/>
    <w:rsid w:val="00267977"/>
    <w:rsid w:val="00267E61"/>
    <w:rsid w:val="00270048"/>
    <w:rsid w:val="002704FC"/>
    <w:rsid w:val="0027061C"/>
    <w:rsid w:val="00270856"/>
    <w:rsid w:val="00270E95"/>
    <w:rsid w:val="002715FD"/>
    <w:rsid w:val="002716C3"/>
    <w:rsid w:val="00271756"/>
    <w:rsid w:val="0027177B"/>
    <w:rsid w:val="00271B31"/>
    <w:rsid w:val="00271E68"/>
    <w:rsid w:val="00272335"/>
    <w:rsid w:val="00272456"/>
    <w:rsid w:val="0027254C"/>
    <w:rsid w:val="00272B96"/>
    <w:rsid w:val="002738D0"/>
    <w:rsid w:val="00273A25"/>
    <w:rsid w:val="00273BC6"/>
    <w:rsid w:val="00273CB2"/>
    <w:rsid w:val="00273E14"/>
    <w:rsid w:val="00274993"/>
    <w:rsid w:val="00275908"/>
    <w:rsid w:val="00275AC5"/>
    <w:rsid w:val="00275FF9"/>
    <w:rsid w:val="002760AE"/>
    <w:rsid w:val="00276A02"/>
    <w:rsid w:val="00276ABF"/>
    <w:rsid w:val="00276B26"/>
    <w:rsid w:val="00276B34"/>
    <w:rsid w:val="00277160"/>
    <w:rsid w:val="0027762C"/>
    <w:rsid w:val="002779FB"/>
    <w:rsid w:val="00277E23"/>
    <w:rsid w:val="0028021A"/>
    <w:rsid w:val="00280273"/>
    <w:rsid w:val="0028033D"/>
    <w:rsid w:val="002807EF"/>
    <w:rsid w:val="00280D1B"/>
    <w:rsid w:val="00280E32"/>
    <w:rsid w:val="002813D7"/>
    <w:rsid w:val="00281B35"/>
    <w:rsid w:val="00282230"/>
    <w:rsid w:val="00283074"/>
    <w:rsid w:val="002831DB"/>
    <w:rsid w:val="002832E6"/>
    <w:rsid w:val="0028336D"/>
    <w:rsid w:val="00283431"/>
    <w:rsid w:val="00283B8F"/>
    <w:rsid w:val="00283E4D"/>
    <w:rsid w:val="00283EAC"/>
    <w:rsid w:val="00283F4F"/>
    <w:rsid w:val="00284199"/>
    <w:rsid w:val="002843E7"/>
    <w:rsid w:val="00284703"/>
    <w:rsid w:val="00284BAE"/>
    <w:rsid w:val="00285467"/>
    <w:rsid w:val="002859C4"/>
    <w:rsid w:val="00285D0E"/>
    <w:rsid w:val="00285D6D"/>
    <w:rsid w:val="00285EFA"/>
    <w:rsid w:val="002861D6"/>
    <w:rsid w:val="002866B0"/>
    <w:rsid w:val="00286C78"/>
    <w:rsid w:val="002870E7"/>
    <w:rsid w:val="0028743D"/>
    <w:rsid w:val="002901C5"/>
    <w:rsid w:val="002902C4"/>
    <w:rsid w:val="0029053A"/>
    <w:rsid w:val="00290845"/>
    <w:rsid w:val="00291D5F"/>
    <w:rsid w:val="00291D79"/>
    <w:rsid w:val="00291D91"/>
    <w:rsid w:val="00291DF9"/>
    <w:rsid w:val="00292459"/>
    <w:rsid w:val="00292CBA"/>
    <w:rsid w:val="00293C50"/>
    <w:rsid w:val="00293D6B"/>
    <w:rsid w:val="00294BE7"/>
    <w:rsid w:val="00294D08"/>
    <w:rsid w:val="0029533F"/>
    <w:rsid w:val="002958BD"/>
    <w:rsid w:val="0029598F"/>
    <w:rsid w:val="00295BF8"/>
    <w:rsid w:val="002961AE"/>
    <w:rsid w:val="00296352"/>
    <w:rsid w:val="002966C3"/>
    <w:rsid w:val="0029676C"/>
    <w:rsid w:val="00296783"/>
    <w:rsid w:val="0029705D"/>
    <w:rsid w:val="0029709E"/>
    <w:rsid w:val="00297110"/>
    <w:rsid w:val="00297E84"/>
    <w:rsid w:val="00297F12"/>
    <w:rsid w:val="002A0172"/>
    <w:rsid w:val="002A074D"/>
    <w:rsid w:val="002A08F2"/>
    <w:rsid w:val="002A09B1"/>
    <w:rsid w:val="002A18F1"/>
    <w:rsid w:val="002A1DFC"/>
    <w:rsid w:val="002A1ED2"/>
    <w:rsid w:val="002A2984"/>
    <w:rsid w:val="002A2CA2"/>
    <w:rsid w:val="002A352D"/>
    <w:rsid w:val="002A466F"/>
    <w:rsid w:val="002A537B"/>
    <w:rsid w:val="002A5401"/>
    <w:rsid w:val="002A5F6A"/>
    <w:rsid w:val="002A60B5"/>
    <w:rsid w:val="002A62D1"/>
    <w:rsid w:val="002A6ADA"/>
    <w:rsid w:val="002A7326"/>
    <w:rsid w:val="002A781B"/>
    <w:rsid w:val="002A782E"/>
    <w:rsid w:val="002A7CE6"/>
    <w:rsid w:val="002B0723"/>
    <w:rsid w:val="002B07DE"/>
    <w:rsid w:val="002B143A"/>
    <w:rsid w:val="002B1AFE"/>
    <w:rsid w:val="002B299F"/>
    <w:rsid w:val="002B2ACE"/>
    <w:rsid w:val="002B32E3"/>
    <w:rsid w:val="002B3BB8"/>
    <w:rsid w:val="002B3D5B"/>
    <w:rsid w:val="002B3F2B"/>
    <w:rsid w:val="002B48B4"/>
    <w:rsid w:val="002B4E3D"/>
    <w:rsid w:val="002B59BD"/>
    <w:rsid w:val="002B613E"/>
    <w:rsid w:val="002B625C"/>
    <w:rsid w:val="002B7099"/>
    <w:rsid w:val="002B7371"/>
    <w:rsid w:val="002B7548"/>
    <w:rsid w:val="002B7717"/>
    <w:rsid w:val="002B785E"/>
    <w:rsid w:val="002B79E9"/>
    <w:rsid w:val="002B7BF4"/>
    <w:rsid w:val="002B7C35"/>
    <w:rsid w:val="002B7EC2"/>
    <w:rsid w:val="002C02FE"/>
    <w:rsid w:val="002C09ED"/>
    <w:rsid w:val="002C0CA4"/>
    <w:rsid w:val="002C0ED4"/>
    <w:rsid w:val="002C1166"/>
    <w:rsid w:val="002C1195"/>
    <w:rsid w:val="002C144A"/>
    <w:rsid w:val="002C1476"/>
    <w:rsid w:val="002C1925"/>
    <w:rsid w:val="002C20F7"/>
    <w:rsid w:val="002C212E"/>
    <w:rsid w:val="002C2344"/>
    <w:rsid w:val="002C2417"/>
    <w:rsid w:val="002C26DB"/>
    <w:rsid w:val="002C2A09"/>
    <w:rsid w:val="002C2AE1"/>
    <w:rsid w:val="002C3715"/>
    <w:rsid w:val="002C3D5E"/>
    <w:rsid w:val="002C3DB8"/>
    <w:rsid w:val="002C3F66"/>
    <w:rsid w:val="002C4804"/>
    <w:rsid w:val="002C4C5B"/>
    <w:rsid w:val="002C5FDE"/>
    <w:rsid w:val="002C6069"/>
    <w:rsid w:val="002C613C"/>
    <w:rsid w:val="002C6224"/>
    <w:rsid w:val="002C6278"/>
    <w:rsid w:val="002C627F"/>
    <w:rsid w:val="002C63B2"/>
    <w:rsid w:val="002C6777"/>
    <w:rsid w:val="002C73AC"/>
    <w:rsid w:val="002C7A9C"/>
    <w:rsid w:val="002CE6A6"/>
    <w:rsid w:val="002D0B37"/>
    <w:rsid w:val="002D0C17"/>
    <w:rsid w:val="002D109A"/>
    <w:rsid w:val="002D1428"/>
    <w:rsid w:val="002D173D"/>
    <w:rsid w:val="002D17E3"/>
    <w:rsid w:val="002D2A32"/>
    <w:rsid w:val="002D2EB8"/>
    <w:rsid w:val="002D32A3"/>
    <w:rsid w:val="002D35D6"/>
    <w:rsid w:val="002D3A28"/>
    <w:rsid w:val="002D3D26"/>
    <w:rsid w:val="002D42B2"/>
    <w:rsid w:val="002D4583"/>
    <w:rsid w:val="002D4CBA"/>
    <w:rsid w:val="002D5DA0"/>
    <w:rsid w:val="002D6151"/>
    <w:rsid w:val="002D67CB"/>
    <w:rsid w:val="002D6BB9"/>
    <w:rsid w:val="002D6EE8"/>
    <w:rsid w:val="002D729C"/>
    <w:rsid w:val="002D77B9"/>
    <w:rsid w:val="002D7E04"/>
    <w:rsid w:val="002D7F83"/>
    <w:rsid w:val="002E0A68"/>
    <w:rsid w:val="002E18A6"/>
    <w:rsid w:val="002E1BAD"/>
    <w:rsid w:val="002E29B3"/>
    <w:rsid w:val="002E2A04"/>
    <w:rsid w:val="002E2B26"/>
    <w:rsid w:val="002E3B62"/>
    <w:rsid w:val="002E44B8"/>
    <w:rsid w:val="002E4711"/>
    <w:rsid w:val="002E4A3C"/>
    <w:rsid w:val="002E4B26"/>
    <w:rsid w:val="002E4C73"/>
    <w:rsid w:val="002E536D"/>
    <w:rsid w:val="002E53B2"/>
    <w:rsid w:val="002E547B"/>
    <w:rsid w:val="002E5617"/>
    <w:rsid w:val="002E5AFA"/>
    <w:rsid w:val="002E5BDD"/>
    <w:rsid w:val="002E5BE9"/>
    <w:rsid w:val="002E5F2D"/>
    <w:rsid w:val="002E60F7"/>
    <w:rsid w:val="002E62E2"/>
    <w:rsid w:val="002E6695"/>
    <w:rsid w:val="002E682D"/>
    <w:rsid w:val="002E79C3"/>
    <w:rsid w:val="002E7DEE"/>
    <w:rsid w:val="002F0091"/>
    <w:rsid w:val="002F0442"/>
    <w:rsid w:val="002F0756"/>
    <w:rsid w:val="002F19E5"/>
    <w:rsid w:val="002F1B91"/>
    <w:rsid w:val="002F1DAB"/>
    <w:rsid w:val="002F239C"/>
    <w:rsid w:val="002F27A4"/>
    <w:rsid w:val="002F2995"/>
    <w:rsid w:val="002F306A"/>
    <w:rsid w:val="002F3109"/>
    <w:rsid w:val="002F371F"/>
    <w:rsid w:val="002F388D"/>
    <w:rsid w:val="002F38DA"/>
    <w:rsid w:val="002F38FE"/>
    <w:rsid w:val="002F3ACE"/>
    <w:rsid w:val="002F3F41"/>
    <w:rsid w:val="002F4077"/>
    <w:rsid w:val="002F4A2E"/>
    <w:rsid w:val="002F4AD7"/>
    <w:rsid w:val="002F4AFD"/>
    <w:rsid w:val="002F551B"/>
    <w:rsid w:val="002F593D"/>
    <w:rsid w:val="002F6652"/>
    <w:rsid w:val="002F6896"/>
    <w:rsid w:val="002F6917"/>
    <w:rsid w:val="002F7393"/>
    <w:rsid w:val="002F796F"/>
    <w:rsid w:val="00300301"/>
    <w:rsid w:val="00300CCD"/>
    <w:rsid w:val="00300F66"/>
    <w:rsid w:val="003010B9"/>
    <w:rsid w:val="003012B2"/>
    <w:rsid w:val="0030178F"/>
    <w:rsid w:val="0030266A"/>
    <w:rsid w:val="00302B82"/>
    <w:rsid w:val="00302C50"/>
    <w:rsid w:val="00302CF0"/>
    <w:rsid w:val="0030321C"/>
    <w:rsid w:val="0030356A"/>
    <w:rsid w:val="003039CB"/>
    <w:rsid w:val="00303A34"/>
    <w:rsid w:val="00303CAE"/>
    <w:rsid w:val="00303FCC"/>
    <w:rsid w:val="00306AB3"/>
    <w:rsid w:val="00307377"/>
    <w:rsid w:val="0030757C"/>
    <w:rsid w:val="0030762D"/>
    <w:rsid w:val="003076CC"/>
    <w:rsid w:val="003078FE"/>
    <w:rsid w:val="0030794F"/>
    <w:rsid w:val="00307AB7"/>
    <w:rsid w:val="00307B42"/>
    <w:rsid w:val="00307B85"/>
    <w:rsid w:val="00307CEC"/>
    <w:rsid w:val="0031032C"/>
    <w:rsid w:val="0031053E"/>
    <w:rsid w:val="003107DE"/>
    <w:rsid w:val="00310C17"/>
    <w:rsid w:val="00310F9E"/>
    <w:rsid w:val="003110EC"/>
    <w:rsid w:val="00311316"/>
    <w:rsid w:val="00311C84"/>
    <w:rsid w:val="00312518"/>
    <w:rsid w:val="003132F8"/>
    <w:rsid w:val="00313366"/>
    <w:rsid w:val="0031396C"/>
    <w:rsid w:val="00313C5A"/>
    <w:rsid w:val="00313CA2"/>
    <w:rsid w:val="00313EA9"/>
    <w:rsid w:val="003148FC"/>
    <w:rsid w:val="00314B0F"/>
    <w:rsid w:val="0031522B"/>
    <w:rsid w:val="003154E9"/>
    <w:rsid w:val="003157FB"/>
    <w:rsid w:val="00315EFD"/>
    <w:rsid w:val="00315FB5"/>
    <w:rsid w:val="0031609A"/>
    <w:rsid w:val="0031634D"/>
    <w:rsid w:val="00316494"/>
    <w:rsid w:val="003174C3"/>
    <w:rsid w:val="0031750B"/>
    <w:rsid w:val="00317731"/>
    <w:rsid w:val="00317835"/>
    <w:rsid w:val="00317A82"/>
    <w:rsid w:val="00317B6B"/>
    <w:rsid w:val="00317B8F"/>
    <w:rsid w:val="003200A2"/>
    <w:rsid w:val="003200CA"/>
    <w:rsid w:val="0032020D"/>
    <w:rsid w:val="003208C3"/>
    <w:rsid w:val="00320BAA"/>
    <w:rsid w:val="00320F2C"/>
    <w:rsid w:val="00321398"/>
    <w:rsid w:val="00321DA8"/>
    <w:rsid w:val="0032244C"/>
    <w:rsid w:val="00322633"/>
    <w:rsid w:val="00322766"/>
    <w:rsid w:val="00322F78"/>
    <w:rsid w:val="0032334E"/>
    <w:rsid w:val="00323C5F"/>
    <w:rsid w:val="00323F80"/>
    <w:rsid w:val="003240CE"/>
    <w:rsid w:val="003241EE"/>
    <w:rsid w:val="00324821"/>
    <w:rsid w:val="00324D42"/>
    <w:rsid w:val="0032535E"/>
    <w:rsid w:val="00325463"/>
    <w:rsid w:val="003256FC"/>
    <w:rsid w:val="0032597A"/>
    <w:rsid w:val="00326B69"/>
    <w:rsid w:val="00327215"/>
    <w:rsid w:val="00327481"/>
    <w:rsid w:val="00327936"/>
    <w:rsid w:val="0032796E"/>
    <w:rsid w:val="00327D75"/>
    <w:rsid w:val="00327F0F"/>
    <w:rsid w:val="00330214"/>
    <w:rsid w:val="00330750"/>
    <w:rsid w:val="00330911"/>
    <w:rsid w:val="00330B9A"/>
    <w:rsid w:val="00330EF2"/>
    <w:rsid w:val="00331205"/>
    <w:rsid w:val="0033132B"/>
    <w:rsid w:val="00331483"/>
    <w:rsid w:val="00333093"/>
    <w:rsid w:val="003330F5"/>
    <w:rsid w:val="0033428E"/>
    <w:rsid w:val="003347CE"/>
    <w:rsid w:val="003350F1"/>
    <w:rsid w:val="00335144"/>
    <w:rsid w:val="003355F8"/>
    <w:rsid w:val="003358EF"/>
    <w:rsid w:val="003359FB"/>
    <w:rsid w:val="00335DA7"/>
    <w:rsid w:val="00336DB5"/>
    <w:rsid w:val="00336E0C"/>
    <w:rsid w:val="00337586"/>
    <w:rsid w:val="003377C1"/>
    <w:rsid w:val="00337A58"/>
    <w:rsid w:val="00337A5F"/>
    <w:rsid w:val="00337AB0"/>
    <w:rsid w:val="00337FD8"/>
    <w:rsid w:val="0034015C"/>
    <w:rsid w:val="0034067C"/>
    <w:rsid w:val="00340BE0"/>
    <w:rsid w:val="00341103"/>
    <w:rsid w:val="003411B1"/>
    <w:rsid w:val="00342978"/>
    <w:rsid w:val="00342BA2"/>
    <w:rsid w:val="00342C6E"/>
    <w:rsid w:val="00342D6C"/>
    <w:rsid w:val="00342D86"/>
    <w:rsid w:val="00342DD4"/>
    <w:rsid w:val="00343216"/>
    <w:rsid w:val="0034364E"/>
    <w:rsid w:val="00343CB5"/>
    <w:rsid w:val="00343F4F"/>
    <w:rsid w:val="00343F75"/>
    <w:rsid w:val="0034417A"/>
    <w:rsid w:val="00344257"/>
    <w:rsid w:val="00344674"/>
    <w:rsid w:val="00344818"/>
    <w:rsid w:val="00344C1A"/>
    <w:rsid w:val="00344DD2"/>
    <w:rsid w:val="00344E57"/>
    <w:rsid w:val="00344EAF"/>
    <w:rsid w:val="00345142"/>
    <w:rsid w:val="00345960"/>
    <w:rsid w:val="00345C8F"/>
    <w:rsid w:val="0034601D"/>
    <w:rsid w:val="00346070"/>
    <w:rsid w:val="003460A9"/>
    <w:rsid w:val="003461AA"/>
    <w:rsid w:val="003465F1"/>
    <w:rsid w:val="003466F6"/>
    <w:rsid w:val="003469A2"/>
    <w:rsid w:val="00346C09"/>
    <w:rsid w:val="00347C2E"/>
    <w:rsid w:val="00351143"/>
    <w:rsid w:val="0035162A"/>
    <w:rsid w:val="003516D3"/>
    <w:rsid w:val="0035176F"/>
    <w:rsid w:val="00351953"/>
    <w:rsid w:val="0035195E"/>
    <w:rsid w:val="00351C56"/>
    <w:rsid w:val="0035313D"/>
    <w:rsid w:val="00353753"/>
    <w:rsid w:val="00353935"/>
    <w:rsid w:val="0035397D"/>
    <w:rsid w:val="00353C70"/>
    <w:rsid w:val="00353D1F"/>
    <w:rsid w:val="00354210"/>
    <w:rsid w:val="0035426B"/>
    <w:rsid w:val="0035489A"/>
    <w:rsid w:val="003548B2"/>
    <w:rsid w:val="00354BDC"/>
    <w:rsid w:val="00355023"/>
    <w:rsid w:val="00355606"/>
    <w:rsid w:val="003556C3"/>
    <w:rsid w:val="00355ACF"/>
    <w:rsid w:val="003561EA"/>
    <w:rsid w:val="00356710"/>
    <w:rsid w:val="003567B6"/>
    <w:rsid w:val="003569CC"/>
    <w:rsid w:val="003569FD"/>
    <w:rsid w:val="00356C19"/>
    <w:rsid w:val="003570D5"/>
    <w:rsid w:val="003578B9"/>
    <w:rsid w:val="0036017E"/>
    <w:rsid w:val="003607D4"/>
    <w:rsid w:val="00360B65"/>
    <w:rsid w:val="00361F7C"/>
    <w:rsid w:val="003620C2"/>
    <w:rsid w:val="003620C8"/>
    <w:rsid w:val="003623BA"/>
    <w:rsid w:val="00362941"/>
    <w:rsid w:val="00362C1E"/>
    <w:rsid w:val="00363091"/>
    <w:rsid w:val="00363447"/>
    <w:rsid w:val="00363681"/>
    <w:rsid w:val="00363793"/>
    <w:rsid w:val="00363BFC"/>
    <w:rsid w:val="00364081"/>
    <w:rsid w:val="00364114"/>
    <w:rsid w:val="00364565"/>
    <w:rsid w:val="003650BC"/>
    <w:rsid w:val="003651FB"/>
    <w:rsid w:val="00365263"/>
    <w:rsid w:val="003659DC"/>
    <w:rsid w:val="0036643D"/>
    <w:rsid w:val="003666EF"/>
    <w:rsid w:val="003668DF"/>
    <w:rsid w:val="0036698E"/>
    <w:rsid w:val="00366ED4"/>
    <w:rsid w:val="003671A3"/>
    <w:rsid w:val="003676ED"/>
    <w:rsid w:val="00367D38"/>
    <w:rsid w:val="0037028D"/>
    <w:rsid w:val="00370833"/>
    <w:rsid w:val="00370996"/>
    <w:rsid w:val="00370E54"/>
    <w:rsid w:val="0037101B"/>
    <w:rsid w:val="0037123B"/>
    <w:rsid w:val="0037239D"/>
    <w:rsid w:val="003727B9"/>
    <w:rsid w:val="00372EE2"/>
    <w:rsid w:val="0037310E"/>
    <w:rsid w:val="0037322C"/>
    <w:rsid w:val="00373911"/>
    <w:rsid w:val="00373966"/>
    <w:rsid w:val="00373B7A"/>
    <w:rsid w:val="00374575"/>
    <w:rsid w:val="00374831"/>
    <w:rsid w:val="00374A56"/>
    <w:rsid w:val="00374C10"/>
    <w:rsid w:val="00374DAF"/>
    <w:rsid w:val="00375653"/>
    <w:rsid w:val="0037567D"/>
    <w:rsid w:val="00375BA7"/>
    <w:rsid w:val="00375F31"/>
    <w:rsid w:val="00375FEB"/>
    <w:rsid w:val="003776E1"/>
    <w:rsid w:val="00377843"/>
    <w:rsid w:val="00380549"/>
    <w:rsid w:val="0038064D"/>
    <w:rsid w:val="00380AAD"/>
    <w:rsid w:val="00380B6F"/>
    <w:rsid w:val="00380BA7"/>
    <w:rsid w:val="00380D4D"/>
    <w:rsid w:val="003811FF"/>
    <w:rsid w:val="003820CC"/>
    <w:rsid w:val="00384270"/>
    <w:rsid w:val="00384C46"/>
    <w:rsid w:val="00384D62"/>
    <w:rsid w:val="003852F5"/>
    <w:rsid w:val="00385D73"/>
    <w:rsid w:val="00385F8E"/>
    <w:rsid w:val="00386420"/>
    <w:rsid w:val="0038645C"/>
    <w:rsid w:val="00386CC5"/>
    <w:rsid w:val="0038710A"/>
    <w:rsid w:val="00390176"/>
    <w:rsid w:val="003901A9"/>
    <w:rsid w:val="003909F8"/>
    <w:rsid w:val="00390AE6"/>
    <w:rsid w:val="00390B6B"/>
    <w:rsid w:val="003917E5"/>
    <w:rsid w:val="0039247B"/>
    <w:rsid w:val="003929D1"/>
    <w:rsid w:val="00392E91"/>
    <w:rsid w:val="00392F59"/>
    <w:rsid w:val="00393606"/>
    <w:rsid w:val="00393748"/>
    <w:rsid w:val="003937ED"/>
    <w:rsid w:val="00394267"/>
    <w:rsid w:val="003945E6"/>
    <w:rsid w:val="0039480A"/>
    <w:rsid w:val="00394A9A"/>
    <w:rsid w:val="00395042"/>
    <w:rsid w:val="00395250"/>
    <w:rsid w:val="0039586E"/>
    <w:rsid w:val="00395D49"/>
    <w:rsid w:val="00396535"/>
    <w:rsid w:val="003965A1"/>
    <w:rsid w:val="00396A89"/>
    <w:rsid w:val="0039744B"/>
    <w:rsid w:val="003A0148"/>
    <w:rsid w:val="003A0470"/>
    <w:rsid w:val="003A0F40"/>
    <w:rsid w:val="003A1104"/>
    <w:rsid w:val="003A14B1"/>
    <w:rsid w:val="003A154B"/>
    <w:rsid w:val="003A18BA"/>
    <w:rsid w:val="003A1CB3"/>
    <w:rsid w:val="003A25B8"/>
    <w:rsid w:val="003A2B9E"/>
    <w:rsid w:val="003A2F80"/>
    <w:rsid w:val="003A3292"/>
    <w:rsid w:val="003A35D4"/>
    <w:rsid w:val="003A3688"/>
    <w:rsid w:val="003A3789"/>
    <w:rsid w:val="003A3983"/>
    <w:rsid w:val="003A3F25"/>
    <w:rsid w:val="003A4082"/>
    <w:rsid w:val="003A42D9"/>
    <w:rsid w:val="003A4CCD"/>
    <w:rsid w:val="003A4D6D"/>
    <w:rsid w:val="003A4FC7"/>
    <w:rsid w:val="003A5171"/>
    <w:rsid w:val="003A5EF9"/>
    <w:rsid w:val="003A608C"/>
    <w:rsid w:val="003A62E0"/>
    <w:rsid w:val="003A6EBF"/>
    <w:rsid w:val="003A6F90"/>
    <w:rsid w:val="003B02AA"/>
    <w:rsid w:val="003B0781"/>
    <w:rsid w:val="003B0CD8"/>
    <w:rsid w:val="003B1532"/>
    <w:rsid w:val="003B231F"/>
    <w:rsid w:val="003B26DD"/>
    <w:rsid w:val="003B2753"/>
    <w:rsid w:val="003B29F1"/>
    <w:rsid w:val="003B2AA7"/>
    <w:rsid w:val="003B2DEF"/>
    <w:rsid w:val="003B3107"/>
    <w:rsid w:val="003B330A"/>
    <w:rsid w:val="003B3739"/>
    <w:rsid w:val="003B3A4F"/>
    <w:rsid w:val="003B3C3F"/>
    <w:rsid w:val="003B3CDE"/>
    <w:rsid w:val="003B459E"/>
    <w:rsid w:val="003B4971"/>
    <w:rsid w:val="003B4B6C"/>
    <w:rsid w:val="003B4F54"/>
    <w:rsid w:val="003B574D"/>
    <w:rsid w:val="003B5810"/>
    <w:rsid w:val="003B5E4E"/>
    <w:rsid w:val="003B686C"/>
    <w:rsid w:val="003B716D"/>
    <w:rsid w:val="003B744B"/>
    <w:rsid w:val="003B74C5"/>
    <w:rsid w:val="003B7AF6"/>
    <w:rsid w:val="003B7D4A"/>
    <w:rsid w:val="003C00EE"/>
    <w:rsid w:val="003C01A8"/>
    <w:rsid w:val="003C05AC"/>
    <w:rsid w:val="003C1442"/>
    <w:rsid w:val="003C2360"/>
    <w:rsid w:val="003C24AA"/>
    <w:rsid w:val="003C261A"/>
    <w:rsid w:val="003C29A7"/>
    <w:rsid w:val="003C2D73"/>
    <w:rsid w:val="003C306C"/>
    <w:rsid w:val="003C3412"/>
    <w:rsid w:val="003C3502"/>
    <w:rsid w:val="003C3AB3"/>
    <w:rsid w:val="003C4284"/>
    <w:rsid w:val="003C449B"/>
    <w:rsid w:val="003C5BB5"/>
    <w:rsid w:val="003C618F"/>
    <w:rsid w:val="003C6476"/>
    <w:rsid w:val="003C6662"/>
    <w:rsid w:val="003C6674"/>
    <w:rsid w:val="003C67F6"/>
    <w:rsid w:val="003C681A"/>
    <w:rsid w:val="003C682F"/>
    <w:rsid w:val="003C6D3F"/>
    <w:rsid w:val="003C77EB"/>
    <w:rsid w:val="003C7920"/>
    <w:rsid w:val="003D01B0"/>
    <w:rsid w:val="003D01E5"/>
    <w:rsid w:val="003D0857"/>
    <w:rsid w:val="003D12B0"/>
    <w:rsid w:val="003D154A"/>
    <w:rsid w:val="003D179F"/>
    <w:rsid w:val="003D18DA"/>
    <w:rsid w:val="003D19AA"/>
    <w:rsid w:val="003D38EC"/>
    <w:rsid w:val="003D41AC"/>
    <w:rsid w:val="003D4207"/>
    <w:rsid w:val="003D4966"/>
    <w:rsid w:val="003D4B4E"/>
    <w:rsid w:val="003D505F"/>
    <w:rsid w:val="003D5422"/>
    <w:rsid w:val="003D593A"/>
    <w:rsid w:val="003D5A45"/>
    <w:rsid w:val="003D5AFA"/>
    <w:rsid w:val="003D5E89"/>
    <w:rsid w:val="003D655A"/>
    <w:rsid w:val="003D6A32"/>
    <w:rsid w:val="003D6ECE"/>
    <w:rsid w:val="003D71AC"/>
    <w:rsid w:val="003D7609"/>
    <w:rsid w:val="003D7A06"/>
    <w:rsid w:val="003E03E6"/>
    <w:rsid w:val="003E153D"/>
    <w:rsid w:val="003E16FE"/>
    <w:rsid w:val="003E1899"/>
    <w:rsid w:val="003E1970"/>
    <w:rsid w:val="003E1DFB"/>
    <w:rsid w:val="003E1EF3"/>
    <w:rsid w:val="003E21D9"/>
    <w:rsid w:val="003E2B19"/>
    <w:rsid w:val="003E3096"/>
    <w:rsid w:val="003E35E4"/>
    <w:rsid w:val="003E3907"/>
    <w:rsid w:val="003E45DF"/>
    <w:rsid w:val="003E4B16"/>
    <w:rsid w:val="003E4ECC"/>
    <w:rsid w:val="003E50BB"/>
    <w:rsid w:val="003E5A77"/>
    <w:rsid w:val="003E5C7C"/>
    <w:rsid w:val="003E5CE4"/>
    <w:rsid w:val="003E5D86"/>
    <w:rsid w:val="003E602B"/>
    <w:rsid w:val="003E6452"/>
    <w:rsid w:val="003E66DB"/>
    <w:rsid w:val="003E67B5"/>
    <w:rsid w:val="003E682E"/>
    <w:rsid w:val="003E6BD2"/>
    <w:rsid w:val="003E6D79"/>
    <w:rsid w:val="003E73A1"/>
    <w:rsid w:val="003E7BF3"/>
    <w:rsid w:val="003E7C6B"/>
    <w:rsid w:val="003E7D97"/>
    <w:rsid w:val="003E7E3F"/>
    <w:rsid w:val="003F00D6"/>
    <w:rsid w:val="003F0685"/>
    <w:rsid w:val="003F0720"/>
    <w:rsid w:val="003F0EB2"/>
    <w:rsid w:val="003F0EC7"/>
    <w:rsid w:val="003F19FA"/>
    <w:rsid w:val="003F1B29"/>
    <w:rsid w:val="003F1DD3"/>
    <w:rsid w:val="003F22EE"/>
    <w:rsid w:val="003F236D"/>
    <w:rsid w:val="003F245C"/>
    <w:rsid w:val="003F2F82"/>
    <w:rsid w:val="003F3144"/>
    <w:rsid w:val="003F3190"/>
    <w:rsid w:val="003F3AD7"/>
    <w:rsid w:val="003F3BE2"/>
    <w:rsid w:val="003F3D94"/>
    <w:rsid w:val="003F3E04"/>
    <w:rsid w:val="003F47E6"/>
    <w:rsid w:val="003F487D"/>
    <w:rsid w:val="003F4982"/>
    <w:rsid w:val="003F4A4C"/>
    <w:rsid w:val="003F5250"/>
    <w:rsid w:val="003F5748"/>
    <w:rsid w:val="003F5854"/>
    <w:rsid w:val="003F5CF0"/>
    <w:rsid w:val="003F5EFC"/>
    <w:rsid w:val="003F630D"/>
    <w:rsid w:val="003F630E"/>
    <w:rsid w:val="003F654B"/>
    <w:rsid w:val="003F6993"/>
    <w:rsid w:val="003F6BEF"/>
    <w:rsid w:val="003F72D9"/>
    <w:rsid w:val="003F748C"/>
    <w:rsid w:val="003F7832"/>
    <w:rsid w:val="003F7CDE"/>
    <w:rsid w:val="00400127"/>
    <w:rsid w:val="0040071F"/>
    <w:rsid w:val="00400A7D"/>
    <w:rsid w:val="0040179C"/>
    <w:rsid w:val="00401CFF"/>
    <w:rsid w:val="00402316"/>
    <w:rsid w:val="00402A25"/>
    <w:rsid w:val="00402E5D"/>
    <w:rsid w:val="00403277"/>
    <w:rsid w:val="004032B6"/>
    <w:rsid w:val="00403460"/>
    <w:rsid w:val="004034F5"/>
    <w:rsid w:val="00403716"/>
    <w:rsid w:val="00403A74"/>
    <w:rsid w:val="00404261"/>
    <w:rsid w:val="004045A2"/>
    <w:rsid w:val="00404ABA"/>
    <w:rsid w:val="00404E65"/>
    <w:rsid w:val="004058F4"/>
    <w:rsid w:val="0040591E"/>
    <w:rsid w:val="00405C12"/>
    <w:rsid w:val="00405FCF"/>
    <w:rsid w:val="00406001"/>
    <w:rsid w:val="004062AB"/>
    <w:rsid w:val="0040632A"/>
    <w:rsid w:val="004063D1"/>
    <w:rsid w:val="00406502"/>
    <w:rsid w:val="0040650C"/>
    <w:rsid w:val="00406AFE"/>
    <w:rsid w:val="00406D9F"/>
    <w:rsid w:val="0040766D"/>
    <w:rsid w:val="00407A4B"/>
    <w:rsid w:val="004103EF"/>
    <w:rsid w:val="004109B1"/>
    <w:rsid w:val="0041267C"/>
    <w:rsid w:val="004128C0"/>
    <w:rsid w:val="004128F8"/>
    <w:rsid w:val="00412C85"/>
    <w:rsid w:val="00412DBD"/>
    <w:rsid w:val="00413652"/>
    <w:rsid w:val="0041368B"/>
    <w:rsid w:val="0041378B"/>
    <w:rsid w:val="004141EA"/>
    <w:rsid w:val="0041451B"/>
    <w:rsid w:val="00414539"/>
    <w:rsid w:val="00414D00"/>
    <w:rsid w:val="00414E62"/>
    <w:rsid w:val="00414FEB"/>
    <w:rsid w:val="004157A2"/>
    <w:rsid w:val="00415E16"/>
    <w:rsid w:val="004167B3"/>
    <w:rsid w:val="00417350"/>
    <w:rsid w:val="0041781A"/>
    <w:rsid w:val="00417822"/>
    <w:rsid w:val="00417E2A"/>
    <w:rsid w:val="00420228"/>
    <w:rsid w:val="00420314"/>
    <w:rsid w:val="00420563"/>
    <w:rsid w:val="004206D7"/>
    <w:rsid w:val="00420C01"/>
    <w:rsid w:val="004210AC"/>
    <w:rsid w:val="004212E2"/>
    <w:rsid w:val="004217D9"/>
    <w:rsid w:val="00421A5A"/>
    <w:rsid w:val="00421C8F"/>
    <w:rsid w:val="004220AF"/>
    <w:rsid w:val="00422A87"/>
    <w:rsid w:val="004239D8"/>
    <w:rsid w:val="00423BF1"/>
    <w:rsid w:val="00423DC1"/>
    <w:rsid w:val="004240D5"/>
    <w:rsid w:val="0042411A"/>
    <w:rsid w:val="0042421B"/>
    <w:rsid w:val="0042431D"/>
    <w:rsid w:val="00424648"/>
    <w:rsid w:val="00424A39"/>
    <w:rsid w:val="00424AB9"/>
    <w:rsid w:val="00424F7F"/>
    <w:rsid w:val="00424F91"/>
    <w:rsid w:val="004256CF"/>
    <w:rsid w:val="004257D8"/>
    <w:rsid w:val="00425821"/>
    <w:rsid w:val="00426614"/>
    <w:rsid w:val="00426E77"/>
    <w:rsid w:val="004278B4"/>
    <w:rsid w:val="00427DD6"/>
    <w:rsid w:val="0043076D"/>
    <w:rsid w:val="00430A13"/>
    <w:rsid w:val="00431102"/>
    <w:rsid w:val="00431757"/>
    <w:rsid w:val="00431B67"/>
    <w:rsid w:val="00431D57"/>
    <w:rsid w:val="00432DE5"/>
    <w:rsid w:val="00432ECA"/>
    <w:rsid w:val="00432FB8"/>
    <w:rsid w:val="004330F3"/>
    <w:rsid w:val="004337AA"/>
    <w:rsid w:val="00433AE2"/>
    <w:rsid w:val="004341F6"/>
    <w:rsid w:val="004342FF"/>
    <w:rsid w:val="00435220"/>
    <w:rsid w:val="004355D7"/>
    <w:rsid w:val="00435E9F"/>
    <w:rsid w:val="004363ED"/>
    <w:rsid w:val="0043717B"/>
    <w:rsid w:val="00437DE7"/>
    <w:rsid w:val="0044039A"/>
    <w:rsid w:val="00440BFF"/>
    <w:rsid w:val="004412B3"/>
    <w:rsid w:val="004414B5"/>
    <w:rsid w:val="00441C07"/>
    <w:rsid w:val="00441D31"/>
    <w:rsid w:val="00442840"/>
    <w:rsid w:val="00442C12"/>
    <w:rsid w:val="004432BF"/>
    <w:rsid w:val="004435D2"/>
    <w:rsid w:val="00443B34"/>
    <w:rsid w:val="00444532"/>
    <w:rsid w:val="00444E13"/>
    <w:rsid w:val="004450C1"/>
    <w:rsid w:val="0044534F"/>
    <w:rsid w:val="00445355"/>
    <w:rsid w:val="004454D7"/>
    <w:rsid w:val="00445D06"/>
    <w:rsid w:val="00445D1D"/>
    <w:rsid w:val="0044602D"/>
    <w:rsid w:val="0044669B"/>
    <w:rsid w:val="004466B5"/>
    <w:rsid w:val="0044672A"/>
    <w:rsid w:val="00447041"/>
    <w:rsid w:val="004471F0"/>
    <w:rsid w:val="004476E0"/>
    <w:rsid w:val="004479CC"/>
    <w:rsid w:val="004509C8"/>
    <w:rsid w:val="00450D8E"/>
    <w:rsid w:val="00451121"/>
    <w:rsid w:val="004515F7"/>
    <w:rsid w:val="00451B33"/>
    <w:rsid w:val="00451D56"/>
    <w:rsid w:val="00451E0D"/>
    <w:rsid w:val="00452A32"/>
    <w:rsid w:val="00452D80"/>
    <w:rsid w:val="00453078"/>
    <w:rsid w:val="00453ADB"/>
    <w:rsid w:val="00453AEF"/>
    <w:rsid w:val="00453CF5"/>
    <w:rsid w:val="00453E67"/>
    <w:rsid w:val="0045424F"/>
    <w:rsid w:val="00454687"/>
    <w:rsid w:val="004558BA"/>
    <w:rsid w:val="004561E6"/>
    <w:rsid w:val="0045659B"/>
    <w:rsid w:val="004569AC"/>
    <w:rsid w:val="00456B58"/>
    <w:rsid w:val="0045755C"/>
    <w:rsid w:val="0045784A"/>
    <w:rsid w:val="00460705"/>
    <w:rsid w:val="004608A9"/>
    <w:rsid w:val="004609FE"/>
    <w:rsid w:val="00460BB5"/>
    <w:rsid w:val="00460DED"/>
    <w:rsid w:val="00461A29"/>
    <w:rsid w:val="00461BBD"/>
    <w:rsid w:val="00461CE6"/>
    <w:rsid w:val="004623BE"/>
    <w:rsid w:val="00462446"/>
    <w:rsid w:val="00462A35"/>
    <w:rsid w:val="00462AA5"/>
    <w:rsid w:val="00462CB8"/>
    <w:rsid w:val="00462CF2"/>
    <w:rsid w:val="00462FD0"/>
    <w:rsid w:val="00463070"/>
    <w:rsid w:val="004631C2"/>
    <w:rsid w:val="004633D2"/>
    <w:rsid w:val="0046355D"/>
    <w:rsid w:val="00463777"/>
    <w:rsid w:val="00463940"/>
    <w:rsid w:val="00463C35"/>
    <w:rsid w:val="00464A02"/>
    <w:rsid w:val="00464B00"/>
    <w:rsid w:val="00464B84"/>
    <w:rsid w:val="00465071"/>
    <w:rsid w:val="00465260"/>
    <w:rsid w:val="00465629"/>
    <w:rsid w:val="00465DAA"/>
    <w:rsid w:val="00465E7E"/>
    <w:rsid w:val="00465FA9"/>
    <w:rsid w:val="00466063"/>
    <w:rsid w:val="004660F0"/>
    <w:rsid w:val="004661CB"/>
    <w:rsid w:val="0046638D"/>
    <w:rsid w:val="00466502"/>
    <w:rsid w:val="004665AE"/>
    <w:rsid w:val="004668CE"/>
    <w:rsid w:val="004673DC"/>
    <w:rsid w:val="004677C2"/>
    <w:rsid w:val="0046790D"/>
    <w:rsid w:val="0046791C"/>
    <w:rsid w:val="00467969"/>
    <w:rsid w:val="0046799D"/>
    <w:rsid w:val="00470620"/>
    <w:rsid w:val="0047079B"/>
    <w:rsid w:val="00470C37"/>
    <w:rsid w:val="00470F62"/>
    <w:rsid w:val="00471181"/>
    <w:rsid w:val="00471C76"/>
    <w:rsid w:val="00472106"/>
    <w:rsid w:val="00472A2B"/>
    <w:rsid w:val="00472B46"/>
    <w:rsid w:val="0047319E"/>
    <w:rsid w:val="00473A0F"/>
    <w:rsid w:val="00473CD0"/>
    <w:rsid w:val="004740E5"/>
    <w:rsid w:val="00474FC8"/>
    <w:rsid w:val="004751B4"/>
    <w:rsid w:val="00475EAD"/>
    <w:rsid w:val="00476060"/>
    <w:rsid w:val="004761BB"/>
    <w:rsid w:val="0047628E"/>
    <w:rsid w:val="00476726"/>
    <w:rsid w:val="00476CB4"/>
    <w:rsid w:val="00476E10"/>
    <w:rsid w:val="00476E21"/>
    <w:rsid w:val="00476E70"/>
    <w:rsid w:val="00476EFD"/>
    <w:rsid w:val="0047702B"/>
    <w:rsid w:val="0047718E"/>
    <w:rsid w:val="004779B4"/>
    <w:rsid w:val="00477A86"/>
    <w:rsid w:val="004801CA"/>
    <w:rsid w:val="00480C93"/>
    <w:rsid w:val="00480DEE"/>
    <w:rsid w:val="00480E88"/>
    <w:rsid w:val="00480F0A"/>
    <w:rsid w:val="00481100"/>
    <w:rsid w:val="00481332"/>
    <w:rsid w:val="0048137A"/>
    <w:rsid w:val="004824FE"/>
    <w:rsid w:val="00482573"/>
    <w:rsid w:val="00482D8E"/>
    <w:rsid w:val="00482E3F"/>
    <w:rsid w:val="00483A85"/>
    <w:rsid w:val="00483B41"/>
    <w:rsid w:val="0048431D"/>
    <w:rsid w:val="004847F7"/>
    <w:rsid w:val="00484CEC"/>
    <w:rsid w:val="00485CD7"/>
    <w:rsid w:val="00485D21"/>
    <w:rsid w:val="00486910"/>
    <w:rsid w:val="00486B0E"/>
    <w:rsid w:val="00487131"/>
    <w:rsid w:val="00487220"/>
    <w:rsid w:val="00487A64"/>
    <w:rsid w:val="004905E4"/>
    <w:rsid w:val="00490A9F"/>
    <w:rsid w:val="00490F3F"/>
    <w:rsid w:val="00491154"/>
    <w:rsid w:val="00491563"/>
    <w:rsid w:val="00491614"/>
    <w:rsid w:val="00491D8D"/>
    <w:rsid w:val="00491DDA"/>
    <w:rsid w:val="00492035"/>
    <w:rsid w:val="00492E55"/>
    <w:rsid w:val="00492F43"/>
    <w:rsid w:val="004938F2"/>
    <w:rsid w:val="004939BB"/>
    <w:rsid w:val="004947D1"/>
    <w:rsid w:val="004949DF"/>
    <w:rsid w:val="004950C2"/>
    <w:rsid w:val="00495129"/>
    <w:rsid w:val="00495250"/>
    <w:rsid w:val="004954C8"/>
    <w:rsid w:val="00495A9A"/>
    <w:rsid w:val="00495FA4"/>
    <w:rsid w:val="00496509"/>
    <w:rsid w:val="004968AE"/>
    <w:rsid w:val="00496949"/>
    <w:rsid w:val="00496D0C"/>
    <w:rsid w:val="00496EA4"/>
    <w:rsid w:val="00497761"/>
    <w:rsid w:val="004A060B"/>
    <w:rsid w:val="004A0ABC"/>
    <w:rsid w:val="004A121A"/>
    <w:rsid w:val="004A1CAD"/>
    <w:rsid w:val="004A2549"/>
    <w:rsid w:val="004A2807"/>
    <w:rsid w:val="004A28C4"/>
    <w:rsid w:val="004A29AE"/>
    <w:rsid w:val="004A2BD9"/>
    <w:rsid w:val="004A3060"/>
    <w:rsid w:val="004A34B6"/>
    <w:rsid w:val="004A5784"/>
    <w:rsid w:val="004A57C9"/>
    <w:rsid w:val="004A5809"/>
    <w:rsid w:val="004A5F3D"/>
    <w:rsid w:val="004A61B1"/>
    <w:rsid w:val="004A677C"/>
    <w:rsid w:val="004A6F89"/>
    <w:rsid w:val="004A708E"/>
    <w:rsid w:val="004A70E1"/>
    <w:rsid w:val="004A7784"/>
    <w:rsid w:val="004A79A9"/>
    <w:rsid w:val="004A7E97"/>
    <w:rsid w:val="004B00D5"/>
    <w:rsid w:val="004B08C6"/>
    <w:rsid w:val="004B0CEA"/>
    <w:rsid w:val="004B0DA9"/>
    <w:rsid w:val="004B1103"/>
    <w:rsid w:val="004B190D"/>
    <w:rsid w:val="004B1B45"/>
    <w:rsid w:val="004B1E4E"/>
    <w:rsid w:val="004B1F00"/>
    <w:rsid w:val="004B31B8"/>
    <w:rsid w:val="004B33A7"/>
    <w:rsid w:val="004B41C6"/>
    <w:rsid w:val="004B444A"/>
    <w:rsid w:val="004B48A7"/>
    <w:rsid w:val="004B4D63"/>
    <w:rsid w:val="004B4EDB"/>
    <w:rsid w:val="004B50E5"/>
    <w:rsid w:val="004B5394"/>
    <w:rsid w:val="004B556B"/>
    <w:rsid w:val="004B62F7"/>
    <w:rsid w:val="004B673A"/>
    <w:rsid w:val="004B6808"/>
    <w:rsid w:val="004B6A7B"/>
    <w:rsid w:val="004B6C56"/>
    <w:rsid w:val="004B7614"/>
    <w:rsid w:val="004B761C"/>
    <w:rsid w:val="004B7CCE"/>
    <w:rsid w:val="004B7E38"/>
    <w:rsid w:val="004C0074"/>
    <w:rsid w:val="004C00AB"/>
    <w:rsid w:val="004C13AC"/>
    <w:rsid w:val="004C198F"/>
    <w:rsid w:val="004C1F09"/>
    <w:rsid w:val="004C253C"/>
    <w:rsid w:val="004C2CBD"/>
    <w:rsid w:val="004C2F96"/>
    <w:rsid w:val="004C2FEA"/>
    <w:rsid w:val="004C35A0"/>
    <w:rsid w:val="004C497E"/>
    <w:rsid w:val="004C5BEA"/>
    <w:rsid w:val="004C5C44"/>
    <w:rsid w:val="004C5C53"/>
    <w:rsid w:val="004C5EE1"/>
    <w:rsid w:val="004C5F90"/>
    <w:rsid w:val="004C600C"/>
    <w:rsid w:val="004C6019"/>
    <w:rsid w:val="004C63F8"/>
    <w:rsid w:val="004C676F"/>
    <w:rsid w:val="004C689E"/>
    <w:rsid w:val="004C6AD3"/>
    <w:rsid w:val="004C6B0A"/>
    <w:rsid w:val="004C6B43"/>
    <w:rsid w:val="004C7174"/>
    <w:rsid w:val="004C72E5"/>
    <w:rsid w:val="004C7383"/>
    <w:rsid w:val="004C7F5D"/>
    <w:rsid w:val="004D0471"/>
    <w:rsid w:val="004D0594"/>
    <w:rsid w:val="004D0849"/>
    <w:rsid w:val="004D08C0"/>
    <w:rsid w:val="004D193B"/>
    <w:rsid w:val="004D1E0C"/>
    <w:rsid w:val="004D215A"/>
    <w:rsid w:val="004D2EA5"/>
    <w:rsid w:val="004D3335"/>
    <w:rsid w:val="004D3618"/>
    <w:rsid w:val="004D3EB5"/>
    <w:rsid w:val="004D3EC7"/>
    <w:rsid w:val="004D440E"/>
    <w:rsid w:val="004D4D2B"/>
    <w:rsid w:val="004D4F83"/>
    <w:rsid w:val="004D51AC"/>
    <w:rsid w:val="004D5590"/>
    <w:rsid w:val="004D5605"/>
    <w:rsid w:val="004D56AC"/>
    <w:rsid w:val="004D58FB"/>
    <w:rsid w:val="004D6177"/>
    <w:rsid w:val="004D6436"/>
    <w:rsid w:val="004D64A6"/>
    <w:rsid w:val="004D65C4"/>
    <w:rsid w:val="004D6C33"/>
    <w:rsid w:val="004D6CDF"/>
    <w:rsid w:val="004D6DE6"/>
    <w:rsid w:val="004D6E91"/>
    <w:rsid w:val="004D77E0"/>
    <w:rsid w:val="004D798A"/>
    <w:rsid w:val="004D7A19"/>
    <w:rsid w:val="004D7C69"/>
    <w:rsid w:val="004D7E1D"/>
    <w:rsid w:val="004E012C"/>
    <w:rsid w:val="004E0181"/>
    <w:rsid w:val="004E1131"/>
    <w:rsid w:val="004E1C8D"/>
    <w:rsid w:val="004E285D"/>
    <w:rsid w:val="004E2958"/>
    <w:rsid w:val="004E2A18"/>
    <w:rsid w:val="004E2A99"/>
    <w:rsid w:val="004E2B2A"/>
    <w:rsid w:val="004E2CE5"/>
    <w:rsid w:val="004E2F4F"/>
    <w:rsid w:val="004E3876"/>
    <w:rsid w:val="004E3CB0"/>
    <w:rsid w:val="004E4AE9"/>
    <w:rsid w:val="004E54D5"/>
    <w:rsid w:val="004E55E3"/>
    <w:rsid w:val="004E5721"/>
    <w:rsid w:val="004E5D39"/>
    <w:rsid w:val="004E5DED"/>
    <w:rsid w:val="004E5E8E"/>
    <w:rsid w:val="004E658C"/>
    <w:rsid w:val="004E716F"/>
    <w:rsid w:val="004E74E0"/>
    <w:rsid w:val="004E77AF"/>
    <w:rsid w:val="004E781D"/>
    <w:rsid w:val="004F0169"/>
    <w:rsid w:val="004F0432"/>
    <w:rsid w:val="004F077B"/>
    <w:rsid w:val="004F096E"/>
    <w:rsid w:val="004F0A8D"/>
    <w:rsid w:val="004F0BB3"/>
    <w:rsid w:val="004F0C5B"/>
    <w:rsid w:val="004F0FBA"/>
    <w:rsid w:val="004F2834"/>
    <w:rsid w:val="004F2D6B"/>
    <w:rsid w:val="004F3516"/>
    <w:rsid w:val="004F365A"/>
    <w:rsid w:val="004F3C99"/>
    <w:rsid w:val="004F4022"/>
    <w:rsid w:val="004F40E1"/>
    <w:rsid w:val="004F49BF"/>
    <w:rsid w:val="004F4BE7"/>
    <w:rsid w:val="004F5FD8"/>
    <w:rsid w:val="004F65CD"/>
    <w:rsid w:val="004F6842"/>
    <w:rsid w:val="004F6AA0"/>
    <w:rsid w:val="004F7013"/>
    <w:rsid w:val="004F718F"/>
    <w:rsid w:val="004F7607"/>
    <w:rsid w:val="004F77B9"/>
    <w:rsid w:val="004F7A0F"/>
    <w:rsid w:val="004F7F9A"/>
    <w:rsid w:val="005001DA"/>
    <w:rsid w:val="005001EA"/>
    <w:rsid w:val="0050020B"/>
    <w:rsid w:val="0050035B"/>
    <w:rsid w:val="005005A5"/>
    <w:rsid w:val="00500607"/>
    <w:rsid w:val="005006E1"/>
    <w:rsid w:val="005006FC"/>
    <w:rsid w:val="00500CA0"/>
    <w:rsid w:val="00500E35"/>
    <w:rsid w:val="00501342"/>
    <w:rsid w:val="0050158D"/>
    <w:rsid w:val="00501C4F"/>
    <w:rsid w:val="00501DEE"/>
    <w:rsid w:val="005021B2"/>
    <w:rsid w:val="005022A6"/>
    <w:rsid w:val="005024A6"/>
    <w:rsid w:val="00502662"/>
    <w:rsid w:val="00502C68"/>
    <w:rsid w:val="00502CE0"/>
    <w:rsid w:val="00503122"/>
    <w:rsid w:val="005032DA"/>
    <w:rsid w:val="005036AA"/>
    <w:rsid w:val="005039A5"/>
    <w:rsid w:val="00503FC6"/>
    <w:rsid w:val="0050494A"/>
    <w:rsid w:val="00504BFE"/>
    <w:rsid w:val="00504D7A"/>
    <w:rsid w:val="00504E0C"/>
    <w:rsid w:val="00504E93"/>
    <w:rsid w:val="00504F78"/>
    <w:rsid w:val="0050559E"/>
    <w:rsid w:val="00505735"/>
    <w:rsid w:val="00505A0B"/>
    <w:rsid w:val="00506061"/>
    <w:rsid w:val="005060E4"/>
    <w:rsid w:val="00506289"/>
    <w:rsid w:val="005068AD"/>
    <w:rsid w:val="00506D9B"/>
    <w:rsid w:val="00506EE8"/>
    <w:rsid w:val="00506F1E"/>
    <w:rsid w:val="00506F4F"/>
    <w:rsid w:val="00507077"/>
    <w:rsid w:val="00507302"/>
    <w:rsid w:val="0050779B"/>
    <w:rsid w:val="00507BD2"/>
    <w:rsid w:val="00507F8E"/>
    <w:rsid w:val="00510530"/>
    <w:rsid w:val="005114B4"/>
    <w:rsid w:val="0051157E"/>
    <w:rsid w:val="00511615"/>
    <w:rsid w:val="00511BFC"/>
    <w:rsid w:val="005120E1"/>
    <w:rsid w:val="005122DE"/>
    <w:rsid w:val="00512826"/>
    <w:rsid w:val="00512ABA"/>
    <w:rsid w:val="00513093"/>
    <w:rsid w:val="005134C3"/>
    <w:rsid w:val="0051356D"/>
    <w:rsid w:val="00513906"/>
    <w:rsid w:val="005139B5"/>
    <w:rsid w:val="00513FF5"/>
    <w:rsid w:val="005140F1"/>
    <w:rsid w:val="0051456D"/>
    <w:rsid w:val="005148BC"/>
    <w:rsid w:val="0051495D"/>
    <w:rsid w:val="00514E75"/>
    <w:rsid w:val="005151BB"/>
    <w:rsid w:val="00515722"/>
    <w:rsid w:val="00515C04"/>
    <w:rsid w:val="00515C7B"/>
    <w:rsid w:val="00515D34"/>
    <w:rsid w:val="005165F6"/>
    <w:rsid w:val="0051710E"/>
    <w:rsid w:val="005173E8"/>
    <w:rsid w:val="005175FC"/>
    <w:rsid w:val="00517683"/>
    <w:rsid w:val="00517B69"/>
    <w:rsid w:val="00520074"/>
    <w:rsid w:val="00520156"/>
    <w:rsid w:val="00520C0E"/>
    <w:rsid w:val="00520ED9"/>
    <w:rsid w:val="00520F72"/>
    <w:rsid w:val="005214DD"/>
    <w:rsid w:val="00521998"/>
    <w:rsid w:val="005219A2"/>
    <w:rsid w:val="00521E09"/>
    <w:rsid w:val="00522603"/>
    <w:rsid w:val="00522771"/>
    <w:rsid w:val="00522917"/>
    <w:rsid w:val="005234A8"/>
    <w:rsid w:val="005234EF"/>
    <w:rsid w:val="0052358E"/>
    <w:rsid w:val="005235FE"/>
    <w:rsid w:val="0052361B"/>
    <w:rsid w:val="005236CE"/>
    <w:rsid w:val="00523AE6"/>
    <w:rsid w:val="00524269"/>
    <w:rsid w:val="005242F2"/>
    <w:rsid w:val="00524316"/>
    <w:rsid w:val="00524582"/>
    <w:rsid w:val="00524BEB"/>
    <w:rsid w:val="00524F4E"/>
    <w:rsid w:val="005253A5"/>
    <w:rsid w:val="00525477"/>
    <w:rsid w:val="00525881"/>
    <w:rsid w:val="00525C38"/>
    <w:rsid w:val="00526067"/>
    <w:rsid w:val="0052627F"/>
    <w:rsid w:val="005262EA"/>
    <w:rsid w:val="00526893"/>
    <w:rsid w:val="00526AB6"/>
    <w:rsid w:val="005271E7"/>
    <w:rsid w:val="005271FD"/>
    <w:rsid w:val="00527484"/>
    <w:rsid w:val="0052763B"/>
    <w:rsid w:val="005279BA"/>
    <w:rsid w:val="00527B17"/>
    <w:rsid w:val="005301EB"/>
    <w:rsid w:val="00530284"/>
    <w:rsid w:val="005308F7"/>
    <w:rsid w:val="00530B36"/>
    <w:rsid w:val="00531302"/>
    <w:rsid w:val="00531A3A"/>
    <w:rsid w:val="0053258A"/>
    <w:rsid w:val="00532751"/>
    <w:rsid w:val="00532DC6"/>
    <w:rsid w:val="00533054"/>
    <w:rsid w:val="005335B0"/>
    <w:rsid w:val="005335FD"/>
    <w:rsid w:val="005339C5"/>
    <w:rsid w:val="00533D83"/>
    <w:rsid w:val="00534147"/>
    <w:rsid w:val="0053493F"/>
    <w:rsid w:val="005350E7"/>
    <w:rsid w:val="00536082"/>
    <w:rsid w:val="005360A3"/>
    <w:rsid w:val="00536531"/>
    <w:rsid w:val="00536AF5"/>
    <w:rsid w:val="00536EB0"/>
    <w:rsid w:val="00536EC2"/>
    <w:rsid w:val="00537380"/>
    <w:rsid w:val="00537BE4"/>
    <w:rsid w:val="005409ED"/>
    <w:rsid w:val="00540A11"/>
    <w:rsid w:val="0054140A"/>
    <w:rsid w:val="005417DC"/>
    <w:rsid w:val="005419A2"/>
    <w:rsid w:val="00541CD9"/>
    <w:rsid w:val="00541EE7"/>
    <w:rsid w:val="00541FEE"/>
    <w:rsid w:val="00542452"/>
    <w:rsid w:val="0054261C"/>
    <w:rsid w:val="005430C9"/>
    <w:rsid w:val="005430D4"/>
    <w:rsid w:val="00543666"/>
    <w:rsid w:val="00543EF6"/>
    <w:rsid w:val="00543FAD"/>
    <w:rsid w:val="005440D0"/>
    <w:rsid w:val="00544DD1"/>
    <w:rsid w:val="00545159"/>
    <w:rsid w:val="0054528A"/>
    <w:rsid w:val="005452B5"/>
    <w:rsid w:val="005452D4"/>
    <w:rsid w:val="005457EB"/>
    <w:rsid w:val="0054595D"/>
    <w:rsid w:val="00545E3D"/>
    <w:rsid w:val="005468B8"/>
    <w:rsid w:val="00546907"/>
    <w:rsid w:val="00546913"/>
    <w:rsid w:val="0054717C"/>
    <w:rsid w:val="0054724A"/>
    <w:rsid w:val="00547B2F"/>
    <w:rsid w:val="00547EA9"/>
    <w:rsid w:val="00550D96"/>
    <w:rsid w:val="005512EA"/>
    <w:rsid w:val="005523FF"/>
    <w:rsid w:val="005530E0"/>
    <w:rsid w:val="005536D7"/>
    <w:rsid w:val="00553D3C"/>
    <w:rsid w:val="005547A4"/>
    <w:rsid w:val="005555A4"/>
    <w:rsid w:val="00556BF4"/>
    <w:rsid w:val="00556F2B"/>
    <w:rsid w:val="00557CCA"/>
    <w:rsid w:val="00560362"/>
    <w:rsid w:val="00560682"/>
    <w:rsid w:val="00560DD3"/>
    <w:rsid w:val="005611F3"/>
    <w:rsid w:val="0056170A"/>
    <w:rsid w:val="00561764"/>
    <w:rsid w:val="00561965"/>
    <w:rsid w:val="00561A79"/>
    <w:rsid w:val="00561BFC"/>
    <w:rsid w:val="00561C67"/>
    <w:rsid w:val="00561D42"/>
    <w:rsid w:val="00562198"/>
    <w:rsid w:val="00562595"/>
    <w:rsid w:val="005628D5"/>
    <w:rsid w:val="00563403"/>
    <w:rsid w:val="005636BB"/>
    <w:rsid w:val="00563B9A"/>
    <w:rsid w:val="00563D48"/>
    <w:rsid w:val="00566D0D"/>
    <w:rsid w:val="0056735E"/>
    <w:rsid w:val="0056745A"/>
    <w:rsid w:val="005678B7"/>
    <w:rsid w:val="0056793C"/>
    <w:rsid w:val="00567C53"/>
    <w:rsid w:val="005702CE"/>
    <w:rsid w:val="00570480"/>
    <w:rsid w:val="00570BD2"/>
    <w:rsid w:val="00570E50"/>
    <w:rsid w:val="00571324"/>
    <w:rsid w:val="00571601"/>
    <w:rsid w:val="00571BDA"/>
    <w:rsid w:val="00571CF6"/>
    <w:rsid w:val="00571E46"/>
    <w:rsid w:val="00572013"/>
    <w:rsid w:val="005729FD"/>
    <w:rsid w:val="00572C6A"/>
    <w:rsid w:val="00572E31"/>
    <w:rsid w:val="00573020"/>
    <w:rsid w:val="005730BD"/>
    <w:rsid w:val="005733A0"/>
    <w:rsid w:val="00574177"/>
    <w:rsid w:val="005746C6"/>
    <w:rsid w:val="005748E2"/>
    <w:rsid w:val="00574B4C"/>
    <w:rsid w:val="00574DA2"/>
    <w:rsid w:val="0057501F"/>
    <w:rsid w:val="0057525A"/>
    <w:rsid w:val="0057558F"/>
    <w:rsid w:val="00575DA6"/>
    <w:rsid w:val="00575F60"/>
    <w:rsid w:val="005760E1"/>
    <w:rsid w:val="00576468"/>
    <w:rsid w:val="00577314"/>
    <w:rsid w:val="0057784A"/>
    <w:rsid w:val="00577D0A"/>
    <w:rsid w:val="00577EDD"/>
    <w:rsid w:val="00580E2D"/>
    <w:rsid w:val="00580F41"/>
    <w:rsid w:val="005813C4"/>
    <w:rsid w:val="005815BB"/>
    <w:rsid w:val="005816BC"/>
    <w:rsid w:val="005816EF"/>
    <w:rsid w:val="0058181F"/>
    <w:rsid w:val="005818C0"/>
    <w:rsid w:val="005819C2"/>
    <w:rsid w:val="00581A89"/>
    <w:rsid w:val="00581B60"/>
    <w:rsid w:val="00581F89"/>
    <w:rsid w:val="005823F6"/>
    <w:rsid w:val="005824AE"/>
    <w:rsid w:val="005825F1"/>
    <w:rsid w:val="00582CB9"/>
    <w:rsid w:val="005830AF"/>
    <w:rsid w:val="005838B6"/>
    <w:rsid w:val="005839E4"/>
    <w:rsid w:val="00584C8F"/>
    <w:rsid w:val="0058503D"/>
    <w:rsid w:val="00585045"/>
    <w:rsid w:val="00585410"/>
    <w:rsid w:val="0058553E"/>
    <w:rsid w:val="0058564E"/>
    <w:rsid w:val="00585833"/>
    <w:rsid w:val="005858B9"/>
    <w:rsid w:val="005859D7"/>
    <w:rsid w:val="00585B2A"/>
    <w:rsid w:val="00585C90"/>
    <w:rsid w:val="005861A9"/>
    <w:rsid w:val="00586C7E"/>
    <w:rsid w:val="00586D48"/>
    <w:rsid w:val="005870D2"/>
    <w:rsid w:val="00587184"/>
    <w:rsid w:val="0058744C"/>
    <w:rsid w:val="00590181"/>
    <w:rsid w:val="00590F76"/>
    <w:rsid w:val="005911F1"/>
    <w:rsid w:val="005912F7"/>
    <w:rsid w:val="00591436"/>
    <w:rsid w:val="00591B66"/>
    <w:rsid w:val="00591CAF"/>
    <w:rsid w:val="005924D2"/>
    <w:rsid w:val="0059254C"/>
    <w:rsid w:val="00592A82"/>
    <w:rsid w:val="00592D8E"/>
    <w:rsid w:val="005930EA"/>
    <w:rsid w:val="005931D4"/>
    <w:rsid w:val="0059342D"/>
    <w:rsid w:val="005938E5"/>
    <w:rsid w:val="00593A91"/>
    <w:rsid w:val="00593B53"/>
    <w:rsid w:val="00593B61"/>
    <w:rsid w:val="00593F59"/>
    <w:rsid w:val="0059408E"/>
    <w:rsid w:val="00594648"/>
    <w:rsid w:val="00594F29"/>
    <w:rsid w:val="005952E6"/>
    <w:rsid w:val="00595D3A"/>
    <w:rsid w:val="00595D8D"/>
    <w:rsid w:val="005960DD"/>
    <w:rsid w:val="0059619A"/>
    <w:rsid w:val="005961D0"/>
    <w:rsid w:val="00596B49"/>
    <w:rsid w:val="00596B58"/>
    <w:rsid w:val="00596B6B"/>
    <w:rsid w:val="00596F55"/>
    <w:rsid w:val="00597027"/>
    <w:rsid w:val="005977DB"/>
    <w:rsid w:val="005978F2"/>
    <w:rsid w:val="00597D76"/>
    <w:rsid w:val="00597ECF"/>
    <w:rsid w:val="00597F0C"/>
    <w:rsid w:val="005A006B"/>
    <w:rsid w:val="005A0189"/>
    <w:rsid w:val="005A0ADE"/>
    <w:rsid w:val="005A1155"/>
    <w:rsid w:val="005A1736"/>
    <w:rsid w:val="005A18FD"/>
    <w:rsid w:val="005A1934"/>
    <w:rsid w:val="005A1D4F"/>
    <w:rsid w:val="005A1FF7"/>
    <w:rsid w:val="005A22C8"/>
    <w:rsid w:val="005A243C"/>
    <w:rsid w:val="005A2C69"/>
    <w:rsid w:val="005A2DDC"/>
    <w:rsid w:val="005A2F50"/>
    <w:rsid w:val="005A2FBD"/>
    <w:rsid w:val="005A3166"/>
    <w:rsid w:val="005A3177"/>
    <w:rsid w:val="005A3302"/>
    <w:rsid w:val="005A3545"/>
    <w:rsid w:val="005A4682"/>
    <w:rsid w:val="005A4BE4"/>
    <w:rsid w:val="005A5481"/>
    <w:rsid w:val="005A54A9"/>
    <w:rsid w:val="005A5608"/>
    <w:rsid w:val="005A5713"/>
    <w:rsid w:val="005A5A56"/>
    <w:rsid w:val="005A5B55"/>
    <w:rsid w:val="005A5C3D"/>
    <w:rsid w:val="005A616E"/>
    <w:rsid w:val="005A6343"/>
    <w:rsid w:val="005A64E2"/>
    <w:rsid w:val="005A671F"/>
    <w:rsid w:val="005A7094"/>
    <w:rsid w:val="005A77C1"/>
    <w:rsid w:val="005A78C9"/>
    <w:rsid w:val="005A7E05"/>
    <w:rsid w:val="005B00D2"/>
    <w:rsid w:val="005B0A52"/>
    <w:rsid w:val="005B153D"/>
    <w:rsid w:val="005B1861"/>
    <w:rsid w:val="005B1C01"/>
    <w:rsid w:val="005B2658"/>
    <w:rsid w:val="005B32C7"/>
    <w:rsid w:val="005B3324"/>
    <w:rsid w:val="005B3DFD"/>
    <w:rsid w:val="005B3F2C"/>
    <w:rsid w:val="005B42B3"/>
    <w:rsid w:val="005B4FDC"/>
    <w:rsid w:val="005B50B8"/>
    <w:rsid w:val="005B5BB1"/>
    <w:rsid w:val="005B642B"/>
    <w:rsid w:val="005B66A7"/>
    <w:rsid w:val="005B677B"/>
    <w:rsid w:val="005B6A69"/>
    <w:rsid w:val="005B6DEA"/>
    <w:rsid w:val="005B6F7F"/>
    <w:rsid w:val="005B7197"/>
    <w:rsid w:val="005B71F3"/>
    <w:rsid w:val="005B7286"/>
    <w:rsid w:val="005B778B"/>
    <w:rsid w:val="005B7A5F"/>
    <w:rsid w:val="005C061A"/>
    <w:rsid w:val="005C06F7"/>
    <w:rsid w:val="005C0F02"/>
    <w:rsid w:val="005C1401"/>
    <w:rsid w:val="005C1F47"/>
    <w:rsid w:val="005C2339"/>
    <w:rsid w:val="005C27C0"/>
    <w:rsid w:val="005C2A31"/>
    <w:rsid w:val="005C3843"/>
    <w:rsid w:val="005C4557"/>
    <w:rsid w:val="005C4618"/>
    <w:rsid w:val="005C583E"/>
    <w:rsid w:val="005C597E"/>
    <w:rsid w:val="005C5C5D"/>
    <w:rsid w:val="005C60D2"/>
    <w:rsid w:val="005C63B9"/>
    <w:rsid w:val="005C71F6"/>
    <w:rsid w:val="005C7276"/>
    <w:rsid w:val="005C72AE"/>
    <w:rsid w:val="005C7DB3"/>
    <w:rsid w:val="005D00D1"/>
    <w:rsid w:val="005D00FD"/>
    <w:rsid w:val="005D03BB"/>
    <w:rsid w:val="005D0956"/>
    <w:rsid w:val="005D113C"/>
    <w:rsid w:val="005D1A9E"/>
    <w:rsid w:val="005D1D77"/>
    <w:rsid w:val="005D2373"/>
    <w:rsid w:val="005D2971"/>
    <w:rsid w:val="005D2E6D"/>
    <w:rsid w:val="005D47B5"/>
    <w:rsid w:val="005D4AF5"/>
    <w:rsid w:val="005D4E48"/>
    <w:rsid w:val="005D4EC2"/>
    <w:rsid w:val="005D4EEE"/>
    <w:rsid w:val="005D51E8"/>
    <w:rsid w:val="005D5386"/>
    <w:rsid w:val="005D589E"/>
    <w:rsid w:val="005D5B43"/>
    <w:rsid w:val="005D5B7D"/>
    <w:rsid w:val="005D5BA9"/>
    <w:rsid w:val="005D6D88"/>
    <w:rsid w:val="005D718E"/>
    <w:rsid w:val="005D72EC"/>
    <w:rsid w:val="005D7A2C"/>
    <w:rsid w:val="005D7C1C"/>
    <w:rsid w:val="005D7E19"/>
    <w:rsid w:val="005E02AB"/>
    <w:rsid w:val="005E0BEC"/>
    <w:rsid w:val="005E0F7F"/>
    <w:rsid w:val="005E16E4"/>
    <w:rsid w:val="005E1D45"/>
    <w:rsid w:val="005E2902"/>
    <w:rsid w:val="005E2C7D"/>
    <w:rsid w:val="005E2E42"/>
    <w:rsid w:val="005E3257"/>
    <w:rsid w:val="005E33E9"/>
    <w:rsid w:val="005E3ACB"/>
    <w:rsid w:val="005E3FA0"/>
    <w:rsid w:val="005E4300"/>
    <w:rsid w:val="005E45F1"/>
    <w:rsid w:val="005E465E"/>
    <w:rsid w:val="005E46F6"/>
    <w:rsid w:val="005E4F72"/>
    <w:rsid w:val="005E5B59"/>
    <w:rsid w:val="005E6C05"/>
    <w:rsid w:val="005E7EDE"/>
    <w:rsid w:val="005F0298"/>
    <w:rsid w:val="005F04A0"/>
    <w:rsid w:val="005F095E"/>
    <w:rsid w:val="005F0D80"/>
    <w:rsid w:val="005F133A"/>
    <w:rsid w:val="005F1362"/>
    <w:rsid w:val="005F137B"/>
    <w:rsid w:val="005F15E3"/>
    <w:rsid w:val="005F18AE"/>
    <w:rsid w:val="005F19D5"/>
    <w:rsid w:val="005F1A37"/>
    <w:rsid w:val="005F1A5F"/>
    <w:rsid w:val="005F1C87"/>
    <w:rsid w:val="005F1FFE"/>
    <w:rsid w:val="005F26E2"/>
    <w:rsid w:val="005F2C07"/>
    <w:rsid w:val="005F2D50"/>
    <w:rsid w:val="005F3589"/>
    <w:rsid w:val="005F37D5"/>
    <w:rsid w:val="005F3973"/>
    <w:rsid w:val="005F3A94"/>
    <w:rsid w:val="005F3B17"/>
    <w:rsid w:val="005F3F80"/>
    <w:rsid w:val="005F3FA8"/>
    <w:rsid w:val="005F4294"/>
    <w:rsid w:val="005F446A"/>
    <w:rsid w:val="005F4551"/>
    <w:rsid w:val="005F461A"/>
    <w:rsid w:val="005F4B6D"/>
    <w:rsid w:val="005F4BB9"/>
    <w:rsid w:val="005F4D98"/>
    <w:rsid w:val="005F5856"/>
    <w:rsid w:val="005F5D98"/>
    <w:rsid w:val="005F5FC9"/>
    <w:rsid w:val="005F6621"/>
    <w:rsid w:val="005F6668"/>
    <w:rsid w:val="005F6D36"/>
    <w:rsid w:val="0060003E"/>
    <w:rsid w:val="0060024D"/>
    <w:rsid w:val="00601AD5"/>
    <w:rsid w:val="00601E60"/>
    <w:rsid w:val="00602895"/>
    <w:rsid w:val="00602EC9"/>
    <w:rsid w:val="00602F1E"/>
    <w:rsid w:val="0060358D"/>
    <w:rsid w:val="006035E0"/>
    <w:rsid w:val="00603A92"/>
    <w:rsid w:val="00604222"/>
    <w:rsid w:val="006043D7"/>
    <w:rsid w:val="00604B1D"/>
    <w:rsid w:val="00604C04"/>
    <w:rsid w:val="00604D23"/>
    <w:rsid w:val="00604EFF"/>
    <w:rsid w:val="00604F10"/>
    <w:rsid w:val="0060580F"/>
    <w:rsid w:val="00605B99"/>
    <w:rsid w:val="00606576"/>
    <w:rsid w:val="006065CA"/>
    <w:rsid w:val="006068F9"/>
    <w:rsid w:val="00606A30"/>
    <w:rsid w:val="00606C69"/>
    <w:rsid w:val="00606EBC"/>
    <w:rsid w:val="006074B0"/>
    <w:rsid w:val="00607B23"/>
    <w:rsid w:val="00607C99"/>
    <w:rsid w:val="00607D6F"/>
    <w:rsid w:val="0061059E"/>
    <w:rsid w:val="00611131"/>
    <w:rsid w:val="00611295"/>
    <w:rsid w:val="00611B3B"/>
    <w:rsid w:val="00611C3C"/>
    <w:rsid w:val="00611E43"/>
    <w:rsid w:val="006127AE"/>
    <w:rsid w:val="006128DE"/>
    <w:rsid w:val="00612F40"/>
    <w:rsid w:val="00612FB2"/>
    <w:rsid w:val="00613F66"/>
    <w:rsid w:val="006140CD"/>
    <w:rsid w:val="00614997"/>
    <w:rsid w:val="006149AE"/>
    <w:rsid w:val="00614AB3"/>
    <w:rsid w:val="006151F9"/>
    <w:rsid w:val="006157E2"/>
    <w:rsid w:val="00615B7A"/>
    <w:rsid w:val="00615F6D"/>
    <w:rsid w:val="00616479"/>
    <w:rsid w:val="00616A3B"/>
    <w:rsid w:val="006173FA"/>
    <w:rsid w:val="00617544"/>
    <w:rsid w:val="00617FF9"/>
    <w:rsid w:val="00620274"/>
    <w:rsid w:val="006207C0"/>
    <w:rsid w:val="00620A22"/>
    <w:rsid w:val="00620C2F"/>
    <w:rsid w:val="00620ED9"/>
    <w:rsid w:val="00621147"/>
    <w:rsid w:val="00621219"/>
    <w:rsid w:val="0062153A"/>
    <w:rsid w:val="0062178B"/>
    <w:rsid w:val="00621815"/>
    <w:rsid w:val="006219D0"/>
    <w:rsid w:val="00621B81"/>
    <w:rsid w:val="006226A9"/>
    <w:rsid w:val="00622991"/>
    <w:rsid w:val="00622D43"/>
    <w:rsid w:val="006230E9"/>
    <w:rsid w:val="006232A9"/>
    <w:rsid w:val="0062363A"/>
    <w:rsid w:val="00623779"/>
    <w:rsid w:val="006241AF"/>
    <w:rsid w:val="006244C9"/>
    <w:rsid w:val="00624874"/>
    <w:rsid w:val="00624970"/>
    <w:rsid w:val="00625D02"/>
    <w:rsid w:val="00626D9A"/>
    <w:rsid w:val="00626E94"/>
    <w:rsid w:val="00627316"/>
    <w:rsid w:val="00627E73"/>
    <w:rsid w:val="0063003D"/>
    <w:rsid w:val="006304E7"/>
    <w:rsid w:val="006306A5"/>
    <w:rsid w:val="00630E3B"/>
    <w:rsid w:val="0063101C"/>
    <w:rsid w:val="006312AF"/>
    <w:rsid w:val="00632CD3"/>
    <w:rsid w:val="00632D86"/>
    <w:rsid w:val="00633130"/>
    <w:rsid w:val="00633382"/>
    <w:rsid w:val="00633693"/>
    <w:rsid w:val="00633778"/>
    <w:rsid w:val="00633D8A"/>
    <w:rsid w:val="00634372"/>
    <w:rsid w:val="006343A3"/>
    <w:rsid w:val="00634BA4"/>
    <w:rsid w:val="00634CE7"/>
    <w:rsid w:val="006351AD"/>
    <w:rsid w:val="00635B5E"/>
    <w:rsid w:val="00635CD4"/>
    <w:rsid w:val="006360DA"/>
    <w:rsid w:val="006365BE"/>
    <w:rsid w:val="00637040"/>
    <w:rsid w:val="00637335"/>
    <w:rsid w:val="006375AE"/>
    <w:rsid w:val="00637B16"/>
    <w:rsid w:val="00637C69"/>
    <w:rsid w:val="006400C0"/>
    <w:rsid w:val="006408C0"/>
    <w:rsid w:val="0064095F"/>
    <w:rsid w:val="00640A61"/>
    <w:rsid w:val="006414FB"/>
    <w:rsid w:val="00641664"/>
    <w:rsid w:val="00641E72"/>
    <w:rsid w:val="006423FA"/>
    <w:rsid w:val="006424C2"/>
    <w:rsid w:val="006425E7"/>
    <w:rsid w:val="0064275A"/>
    <w:rsid w:val="00642F57"/>
    <w:rsid w:val="00643381"/>
    <w:rsid w:val="00643965"/>
    <w:rsid w:val="00643BB0"/>
    <w:rsid w:val="00643C83"/>
    <w:rsid w:val="006441C4"/>
    <w:rsid w:val="006442BC"/>
    <w:rsid w:val="00644668"/>
    <w:rsid w:val="006448BA"/>
    <w:rsid w:val="00645756"/>
    <w:rsid w:val="00645F9C"/>
    <w:rsid w:val="00646EB7"/>
    <w:rsid w:val="0064704D"/>
    <w:rsid w:val="00647313"/>
    <w:rsid w:val="006475E1"/>
    <w:rsid w:val="006476A8"/>
    <w:rsid w:val="006477C2"/>
    <w:rsid w:val="00647871"/>
    <w:rsid w:val="00650914"/>
    <w:rsid w:val="00650C0C"/>
    <w:rsid w:val="0065165D"/>
    <w:rsid w:val="0065191A"/>
    <w:rsid w:val="00651D85"/>
    <w:rsid w:val="00651EC9"/>
    <w:rsid w:val="00651F5A"/>
    <w:rsid w:val="0065292F"/>
    <w:rsid w:val="006529B4"/>
    <w:rsid w:val="00652A32"/>
    <w:rsid w:val="00652C3E"/>
    <w:rsid w:val="00652E7D"/>
    <w:rsid w:val="006532DC"/>
    <w:rsid w:val="00653356"/>
    <w:rsid w:val="0065377B"/>
    <w:rsid w:val="00653F75"/>
    <w:rsid w:val="006540DA"/>
    <w:rsid w:val="006541ED"/>
    <w:rsid w:val="0065503A"/>
    <w:rsid w:val="00655112"/>
    <w:rsid w:val="006553F6"/>
    <w:rsid w:val="00655648"/>
    <w:rsid w:val="00656368"/>
    <w:rsid w:val="0065678E"/>
    <w:rsid w:val="0065698F"/>
    <w:rsid w:val="00656B74"/>
    <w:rsid w:val="00657101"/>
    <w:rsid w:val="00657234"/>
    <w:rsid w:val="0065724A"/>
    <w:rsid w:val="006572DD"/>
    <w:rsid w:val="00657657"/>
    <w:rsid w:val="00657855"/>
    <w:rsid w:val="00657F4F"/>
    <w:rsid w:val="0065C87C"/>
    <w:rsid w:val="006601F9"/>
    <w:rsid w:val="00660675"/>
    <w:rsid w:val="00661180"/>
    <w:rsid w:val="00661556"/>
    <w:rsid w:val="00661690"/>
    <w:rsid w:val="0066188B"/>
    <w:rsid w:val="00661911"/>
    <w:rsid w:val="00662E69"/>
    <w:rsid w:val="00662F46"/>
    <w:rsid w:val="00663754"/>
    <w:rsid w:val="00663A66"/>
    <w:rsid w:val="00663DFC"/>
    <w:rsid w:val="0066442A"/>
    <w:rsid w:val="006647CA"/>
    <w:rsid w:val="0066487F"/>
    <w:rsid w:val="00664FFC"/>
    <w:rsid w:val="0066529C"/>
    <w:rsid w:val="00665459"/>
    <w:rsid w:val="006654ED"/>
    <w:rsid w:val="006656EE"/>
    <w:rsid w:val="00665A6E"/>
    <w:rsid w:val="0066602D"/>
    <w:rsid w:val="0066614F"/>
    <w:rsid w:val="00666568"/>
    <w:rsid w:val="00666633"/>
    <w:rsid w:val="006667AD"/>
    <w:rsid w:val="00666BEA"/>
    <w:rsid w:val="00666FB4"/>
    <w:rsid w:val="00667090"/>
    <w:rsid w:val="006677BD"/>
    <w:rsid w:val="00667828"/>
    <w:rsid w:val="00667850"/>
    <w:rsid w:val="00667B7E"/>
    <w:rsid w:val="006700FC"/>
    <w:rsid w:val="00670518"/>
    <w:rsid w:val="006711D5"/>
    <w:rsid w:val="0067159C"/>
    <w:rsid w:val="00671B4F"/>
    <w:rsid w:val="00671BB8"/>
    <w:rsid w:val="00671C08"/>
    <w:rsid w:val="00671C0D"/>
    <w:rsid w:val="00671DA0"/>
    <w:rsid w:val="00671DA1"/>
    <w:rsid w:val="006721D7"/>
    <w:rsid w:val="0067280D"/>
    <w:rsid w:val="00672C77"/>
    <w:rsid w:val="0067319F"/>
    <w:rsid w:val="006742C7"/>
    <w:rsid w:val="00674D40"/>
    <w:rsid w:val="00675760"/>
    <w:rsid w:val="00675B92"/>
    <w:rsid w:val="00675FD0"/>
    <w:rsid w:val="00676A46"/>
    <w:rsid w:val="00676C47"/>
    <w:rsid w:val="0067741B"/>
    <w:rsid w:val="006777D8"/>
    <w:rsid w:val="006778B7"/>
    <w:rsid w:val="00677E45"/>
    <w:rsid w:val="00677FCB"/>
    <w:rsid w:val="00680253"/>
    <w:rsid w:val="006802DB"/>
    <w:rsid w:val="00680431"/>
    <w:rsid w:val="0068048F"/>
    <w:rsid w:val="006806C3"/>
    <w:rsid w:val="006808D0"/>
    <w:rsid w:val="00680A1D"/>
    <w:rsid w:val="00680AAF"/>
    <w:rsid w:val="00680F3D"/>
    <w:rsid w:val="0068102E"/>
    <w:rsid w:val="00681088"/>
    <w:rsid w:val="006813F9"/>
    <w:rsid w:val="006819C1"/>
    <w:rsid w:val="0068218E"/>
    <w:rsid w:val="00682238"/>
    <w:rsid w:val="00682315"/>
    <w:rsid w:val="006827E3"/>
    <w:rsid w:val="0068301C"/>
    <w:rsid w:val="006832DA"/>
    <w:rsid w:val="0068365C"/>
    <w:rsid w:val="00683A75"/>
    <w:rsid w:val="00683BAE"/>
    <w:rsid w:val="00684394"/>
    <w:rsid w:val="006845F3"/>
    <w:rsid w:val="00684F9C"/>
    <w:rsid w:val="00685D50"/>
    <w:rsid w:val="00686124"/>
    <w:rsid w:val="006863C1"/>
    <w:rsid w:val="00686666"/>
    <w:rsid w:val="0068666A"/>
    <w:rsid w:val="006871E7"/>
    <w:rsid w:val="00687F26"/>
    <w:rsid w:val="006905B9"/>
    <w:rsid w:val="0069096A"/>
    <w:rsid w:val="00690D67"/>
    <w:rsid w:val="00691023"/>
    <w:rsid w:val="0069154E"/>
    <w:rsid w:val="006920CE"/>
    <w:rsid w:val="00692894"/>
    <w:rsid w:val="00692911"/>
    <w:rsid w:val="00692B44"/>
    <w:rsid w:val="00692CAB"/>
    <w:rsid w:val="00692F2E"/>
    <w:rsid w:val="00693A0F"/>
    <w:rsid w:val="00693AFF"/>
    <w:rsid w:val="00694798"/>
    <w:rsid w:val="00694E13"/>
    <w:rsid w:val="006951C7"/>
    <w:rsid w:val="00695204"/>
    <w:rsid w:val="00695783"/>
    <w:rsid w:val="00695AEA"/>
    <w:rsid w:val="00695C43"/>
    <w:rsid w:val="00695FFA"/>
    <w:rsid w:val="00696898"/>
    <w:rsid w:val="00696CF9"/>
    <w:rsid w:val="00696EA1"/>
    <w:rsid w:val="006972DB"/>
    <w:rsid w:val="006A000B"/>
    <w:rsid w:val="006A043E"/>
    <w:rsid w:val="006A08F7"/>
    <w:rsid w:val="006A1024"/>
    <w:rsid w:val="006A1325"/>
    <w:rsid w:val="006A1336"/>
    <w:rsid w:val="006A17C7"/>
    <w:rsid w:val="006A1C30"/>
    <w:rsid w:val="006A1D55"/>
    <w:rsid w:val="006A1D73"/>
    <w:rsid w:val="006A21EA"/>
    <w:rsid w:val="006A23BD"/>
    <w:rsid w:val="006A248E"/>
    <w:rsid w:val="006A2EEE"/>
    <w:rsid w:val="006A3064"/>
    <w:rsid w:val="006A57E4"/>
    <w:rsid w:val="006A5BE6"/>
    <w:rsid w:val="006A5FB9"/>
    <w:rsid w:val="006A6AF0"/>
    <w:rsid w:val="006A76D2"/>
    <w:rsid w:val="006A7DB9"/>
    <w:rsid w:val="006B002A"/>
    <w:rsid w:val="006B0727"/>
    <w:rsid w:val="006B09F6"/>
    <w:rsid w:val="006B1019"/>
    <w:rsid w:val="006B110B"/>
    <w:rsid w:val="006B160A"/>
    <w:rsid w:val="006B17F4"/>
    <w:rsid w:val="006B1808"/>
    <w:rsid w:val="006B2BF3"/>
    <w:rsid w:val="006B2C8F"/>
    <w:rsid w:val="006B2F42"/>
    <w:rsid w:val="006B345F"/>
    <w:rsid w:val="006B34A5"/>
    <w:rsid w:val="006B36FE"/>
    <w:rsid w:val="006B3893"/>
    <w:rsid w:val="006B3CA0"/>
    <w:rsid w:val="006B3DBD"/>
    <w:rsid w:val="006B3F13"/>
    <w:rsid w:val="006B3F6E"/>
    <w:rsid w:val="006B3F7F"/>
    <w:rsid w:val="006B49D7"/>
    <w:rsid w:val="006B4A7E"/>
    <w:rsid w:val="006B4CC1"/>
    <w:rsid w:val="006B4FE8"/>
    <w:rsid w:val="006B51C8"/>
    <w:rsid w:val="006B55BA"/>
    <w:rsid w:val="006B5C37"/>
    <w:rsid w:val="006B5D5E"/>
    <w:rsid w:val="006B5D72"/>
    <w:rsid w:val="006B656C"/>
    <w:rsid w:val="006B6BE7"/>
    <w:rsid w:val="006B7107"/>
    <w:rsid w:val="006B7AF1"/>
    <w:rsid w:val="006B7B61"/>
    <w:rsid w:val="006C0167"/>
    <w:rsid w:val="006C05FD"/>
    <w:rsid w:val="006C0929"/>
    <w:rsid w:val="006C0BB1"/>
    <w:rsid w:val="006C0DB6"/>
    <w:rsid w:val="006C0F98"/>
    <w:rsid w:val="006C17EB"/>
    <w:rsid w:val="006C1E75"/>
    <w:rsid w:val="006C1F93"/>
    <w:rsid w:val="006C245B"/>
    <w:rsid w:val="006C2482"/>
    <w:rsid w:val="006C2CB0"/>
    <w:rsid w:val="006C2DA6"/>
    <w:rsid w:val="006C33AD"/>
    <w:rsid w:val="006C3719"/>
    <w:rsid w:val="006C37DC"/>
    <w:rsid w:val="006C43D1"/>
    <w:rsid w:val="006C4CBF"/>
    <w:rsid w:val="006C4F8D"/>
    <w:rsid w:val="006C4FD8"/>
    <w:rsid w:val="006C5B12"/>
    <w:rsid w:val="006C615C"/>
    <w:rsid w:val="006C649B"/>
    <w:rsid w:val="006C6512"/>
    <w:rsid w:val="006C68AE"/>
    <w:rsid w:val="006C7041"/>
    <w:rsid w:val="006C72A4"/>
    <w:rsid w:val="006D005A"/>
    <w:rsid w:val="006D0ED3"/>
    <w:rsid w:val="006D12C0"/>
    <w:rsid w:val="006D133C"/>
    <w:rsid w:val="006D291F"/>
    <w:rsid w:val="006D2BDD"/>
    <w:rsid w:val="006D2CAC"/>
    <w:rsid w:val="006D2DC2"/>
    <w:rsid w:val="006D338A"/>
    <w:rsid w:val="006D357C"/>
    <w:rsid w:val="006D3B13"/>
    <w:rsid w:val="006D42D6"/>
    <w:rsid w:val="006D5171"/>
    <w:rsid w:val="006D5A20"/>
    <w:rsid w:val="006D5B77"/>
    <w:rsid w:val="006D5F37"/>
    <w:rsid w:val="006D69F3"/>
    <w:rsid w:val="006D6D1C"/>
    <w:rsid w:val="006D72A1"/>
    <w:rsid w:val="006D72E5"/>
    <w:rsid w:val="006D77BE"/>
    <w:rsid w:val="006E0AAA"/>
    <w:rsid w:val="006E0BEC"/>
    <w:rsid w:val="006E12C1"/>
    <w:rsid w:val="006E12F3"/>
    <w:rsid w:val="006E2AEC"/>
    <w:rsid w:val="006E33C9"/>
    <w:rsid w:val="006E38E5"/>
    <w:rsid w:val="006E3AB4"/>
    <w:rsid w:val="006E3CFA"/>
    <w:rsid w:val="006E3D7B"/>
    <w:rsid w:val="006E3E64"/>
    <w:rsid w:val="006E4AE9"/>
    <w:rsid w:val="006E5EF1"/>
    <w:rsid w:val="006E5FB9"/>
    <w:rsid w:val="006E64AE"/>
    <w:rsid w:val="006E6A44"/>
    <w:rsid w:val="006E7286"/>
    <w:rsid w:val="006E7B0C"/>
    <w:rsid w:val="006F04D3"/>
    <w:rsid w:val="006F052C"/>
    <w:rsid w:val="006F12AC"/>
    <w:rsid w:val="006F18B6"/>
    <w:rsid w:val="006F1CD8"/>
    <w:rsid w:val="006F2428"/>
    <w:rsid w:val="006F2833"/>
    <w:rsid w:val="006F28AC"/>
    <w:rsid w:val="006F2B6E"/>
    <w:rsid w:val="006F2E4E"/>
    <w:rsid w:val="006F3E90"/>
    <w:rsid w:val="006F4545"/>
    <w:rsid w:val="006F4C18"/>
    <w:rsid w:val="006F4D9A"/>
    <w:rsid w:val="006F4DF0"/>
    <w:rsid w:val="006F54AA"/>
    <w:rsid w:val="006F5765"/>
    <w:rsid w:val="006F581F"/>
    <w:rsid w:val="006F584B"/>
    <w:rsid w:val="006F62DD"/>
    <w:rsid w:val="006F65B6"/>
    <w:rsid w:val="006F6F39"/>
    <w:rsid w:val="006F71F0"/>
    <w:rsid w:val="006F734C"/>
    <w:rsid w:val="006F7355"/>
    <w:rsid w:val="006F7D4D"/>
    <w:rsid w:val="006F7E15"/>
    <w:rsid w:val="006F7EA1"/>
    <w:rsid w:val="006F7F01"/>
    <w:rsid w:val="006F7F0F"/>
    <w:rsid w:val="006FF326"/>
    <w:rsid w:val="0070071C"/>
    <w:rsid w:val="00701EC4"/>
    <w:rsid w:val="0070203C"/>
    <w:rsid w:val="007023D9"/>
    <w:rsid w:val="00702691"/>
    <w:rsid w:val="007030BB"/>
    <w:rsid w:val="007032AE"/>
    <w:rsid w:val="007039D6"/>
    <w:rsid w:val="007040D3"/>
    <w:rsid w:val="00704457"/>
    <w:rsid w:val="007047EF"/>
    <w:rsid w:val="0070485B"/>
    <w:rsid w:val="00704E22"/>
    <w:rsid w:val="00705190"/>
    <w:rsid w:val="00705BAE"/>
    <w:rsid w:val="00705BC4"/>
    <w:rsid w:val="00705CC0"/>
    <w:rsid w:val="00705D80"/>
    <w:rsid w:val="00706038"/>
    <w:rsid w:val="00706384"/>
    <w:rsid w:val="0070649D"/>
    <w:rsid w:val="00706E68"/>
    <w:rsid w:val="007070D8"/>
    <w:rsid w:val="007102B9"/>
    <w:rsid w:val="00710A0B"/>
    <w:rsid w:val="00710A76"/>
    <w:rsid w:val="00710C43"/>
    <w:rsid w:val="00711ACE"/>
    <w:rsid w:val="00712155"/>
    <w:rsid w:val="007123D2"/>
    <w:rsid w:val="00712811"/>
    <w:rsid w:val="007131ED"/>
    <w:rsid w:val="00713610"/>
    <w:rsid w:val="007141D5"/>
    <w:rsid w:val="007142F2"/>
    <w:rsid w:val="007146C3"/>
    <w:rsid w:val="00714B27"/>
    <w:rsid w:val="00714F93"/>
    <w:rsid w:val="007150F1"/>
    <w:rsid w:val="0071510F"/>
    <w:rsid w:val="00715284"/>
    <w:rsid w:val="007154B6"/>
    <w:rsid w:val="00715850"/>
    <w:rsid w:val="00715938"/>
    <w:rsid w:val="007160CE"/>
    <w:rsid w:val="007165BD"/>
    <w:rsid w:val="0071697B"/>
    <w:rsid w:val="00716A06"/>
    <w:rsid w:val="007170DC"/>
    <w:rsid w:val="007170F4"/>
    <w:rsid w:val="00717518"/>
    <w:rsid w:val="00717867"/>
    <w:rsid w:val="00717AB7"/>
    <w:rsid w:val="00717FE9"/>
    <w:rsid w:val="0072001D"/>
    <w:rsid w:val="00720F2A"/>
    <w:rsid w:val="0072121C"/>
    <w:rsid w:val="00721639"/>
    <w:rsid w:val="007217B6"/>
    <w:rsid w:val="007222BF"/>
    <w:rsid w:val="007224A5"/>
    <w:rsid w:val="007228D5"/>
    <w:rsid w:val="007229A1"/>
    <w:rsid w:val="00722C17"/>
    <w:rsid w:val="00722C18"/>
    <w:rsid w:val="00723068"/>
    <w:rsid w:val="007242C1"/>
    <w:rsid w:val="0072461F"/>
    <w:rsid w:val="00724E53"/>
    <w:rsid w:val="00724EFD"/>
    <w:rsid w:val="00725266"/>
    <w:rsid w:val="0072577F"/>
    <w:rsid w:val="00725E60"/>
    <w:rsid w:val="00726324"/>
    <w:rsid w:val="007266D6"/>
    <w:rsid w:val="00726C90"/>
    <w:rsid w:val="00727068"/>
    <w:rsid w:val="007271CD"/>
    <w:rsid w:val="0072720D"/>
    <w:rsid w:val="00727296"/>
    <w:rsid w:val="0072790B"/>
    <w:rsid w:val="00727E4B"/>
    <w:rsid w:val="00727E84"/>
    <w:rsid w:val="00727E97"/>
    <w:rsid w:val="007301D6"/>
    <w:rsid w:val="00730673"/>
    <w:rsid w:val="0073102D"/>
    <w:rsid w:val="00731322"/>
    <w:rsid w:val="007313C8"/>
    <w:rsid w:val="00731496"/>
    <w:rsid w:val="00731529"/>
    <w:rsid w:val="00731923"/>
    <w:rsid w:val="00731BC2"/>
    <w:rsid w:val="0073228C"/>
    <w:rsid w:val="00732582"/>
    <w:rsid w:val="007325F3"/>
    <w:rsid w:val="00732A36"/>
    <w:rsid w:val="00732B2D"/>
    <w:rsid w:val="00733A7C"/>
    <w:rsid w:val="00733F32"/>
    <w:rsid w:val="007341A1"/>
    <w:rsid w:val="00734218"/>
    <w:rsid w:val="00734843"/>
    <w:rsid w:val="00734AD0"/>
    <w:rsid w:val="007351DA"/>
    <w:rsid w:val="00735313"/>
    <w:rsid w:val="0073543A"/>
    <w:rsid w:val="007356C6"/>
    <w:rsid w:val="00735F63"/>
    <w:rsid w:val="007360FD"/>
    <w:rsid w:val="00736789"/>
    <w:rsid w:val="00736F1A"/>
    <w:rsid w:val="0073707D"/>
    <w:rsid w:val="00737AF1"/>
    <w:rsid w:val="00737BD8"/>
    <w:rsid w:val="00737D36"/>
    <w:rsid w:val="00737D39"/>
    <w:rsid w:val="00737E07"/>
    <w:rsid w:val="00740158"/>
    <w:rsid w:val="00740691"/>
    <w:rsid w:val="0074075A"/>
    <w:rsid w:val="007409CB"/>
    <w:rsid w:val="00740CC6"/>
    <w:rsid w:val="00740CE5"/>
    <w:rsid w:val="007411C1"/>
    <w:rsid w:val="007413E8"/>
    <w:rsid w:val="00741862"/>
    <w:rsid w:val="00741F05"/>
    <w:rsid w:val="00742A43"/>
    <w:rsid w:val="00742A9A"/>
    <w:rsid w:val="00742BDC"/>
    <w:rsid w:val="007430E4"/>
    <w:rsid w:val="00743444"/>
    <w:rsid w:val="007436AF"/>
    <w:rsid w:val="00743758"/>
    <w:rsid w:val="00743830"/>
    <w:rsid w:val="00744B74"/>
    <w:rsid w:val="00745249"/>
    <w:rsid w:val="007454DB"/>
    <w:rsid w:val="007454F3"/>
    <w:rsid w:val="007458AC"/>
    <w:rsid w:val="00745B00"/>
    <w:rsid w:val="00745E16"/>
    <w:rsid w:val="00746187"/>
    <w:rsid w:val="0074642C"/>
    <w:rsid w:val="00746611"/>
    <w:rsid w:val="00746650"/>
    <w:rsid w:val="00746FFA"/>
    <w:rsid w:val="00747678"/>
    <w:rsid w:val="007477A9"/>
    <w:rsid w:val="00747941"/>
    <w:rsid w:val="00747D6B"/>
    <w:rsid w:val="00747E37"/>
    <w:rsid w:val="00751B84"/>
    <w:rsid w:val="00751FBC"/>
    <w:rsid w:val="00752195"/>
    <w:rsid w:val="00752841"/>
    <w:rsid w:val="00752A99"/>
    <w:rsid w:val="00753042"/>
    <w:rsid w:val="00753296"/>
    <w:rsid w:val="007532CF"/>
    <w:rsid w:val="00753883"/>
    <w:rsid w:val="0075389B"/>
    <w:rsid w:val="00753E22"/>
    <w:rsid w:val="00753EDE"/>
    <w:rsid w:val="007542E7"/>
    <w:rsid w:val="007548E4"/>
    <w:rsid w:val="007549AC"/>
    <w:rsid w:val="00754D69"/>
    <w:rsid w:val="007553BC"/>
    <w:rsid w:val="00755612"/>
    <w:rsid w:val="00755A52"/>
    <w:rsid w:val="00755CB6"/>
    <w:rsid w:val="007564DF"/>
    <w:rsid w:val="00756E2A"/>
    <w:rsid w:val="00757030"/>
    <w:rsid w:val="007570A6"/>
    <w:rsid w:val="0075717F"/>
    <w:rsid w:val="00757F3B"/>
    <w:rsid w:val="00760022"/>
    <w:rsid w:val="007606F9"/>
    <w:rsid w:val="0076082B"/>
    <w:rsid w:val="00760DC5"/>
    <w:rsid w:val="00761CD3"/>
    <w:rsid w:val="0076209F"/>
    <w:rsid w:val="00762C26"/>
    <w:rsid w:val="00762DC9"/>
    <w:rsid w:val="00762EED"/>
    <w:rsid w:val="0076310E"/>
    <w:rsid w:val="00763151"/>
    <w:rsid w:val="00763F33"/>
    <w:rsid w:val="007645CB"/>
    <w:rsid w:val="00764759"/>
    <w:rsid w:val="00764AA6"/>
    <w:rsid w:val="00764B1A"/>
    <w:rsid w:val="00764F97"/>
    <w:rsid w:val="00765589"/>
    <w:rsid w:val="0076578D"/>
    <w:rsid w:val="007659A3"/>
    <w:rsid w:val="007659F2"/>
    <w:rsid w:val="00765C76"/>
    <w:rsid w:val="0076638F"/>
    <w:rsid w:val="00766C96"/>
    <w:rsid w:val="00766D17"/>
    <w:rsid w:val="0076726F"/>
    <w:rsid w:val="007672F8"/>
    <w:rsid w:val="007675AA"/>
    <w:rsid w:val="00767924"/>
    <w:rsid w:val="00770537"/>
    <w:rsid w:val="00771288"/>
    <w:rsid w:val="00771AE7"/>
    <w:rsid w:val="007722DF"/>
    <w:rsid w:val="007723C8"/>
    <w:rsid w:val="00772A2B"/>
    <w:rsid w:val="00772B95"/>
    <w:rsid w:val="00772EFF"/>
    <w:rsid w:val="00772FC3"/>
    <w:rsid w:val="00773540"/>
    <w:rsid w:val="00773577"/>
    <w:rsid w:val="00773685"/>
    <w:rsid w:val="007738EB"/>
    <w:rsid w:val="00774575"/>
    <w:rsid w:val="007750E6"/>
    <w:rsid w:val="007754E8"/>
    <w:rsid w:val="007755C9"/>
    <w:rsid w:val="00775645"/>
    <w:rsid w:val="00775CE5"/>
    <w:rsid w:val="00775F87"/>
    <w:rsid w:val="00775F8A"/>
    <w:rsid w:val="007767BB"/>
    <w:rsid w:val="00776CDE"/>
    <w:rsid w:val="007778D3"/>
    <w:rsid w:val="00780379"/>
    <w:rsid w:val="00780394"/>
    <w:rsid w:val="00780684"/>
    <w:rsid w:val="007809C3"/>
    <w:rsid w:val="00780EF0"/>
    <w:rsid w:val="00781317"/>
    <w:rsid w:val="00782009"/>
    <w:rsid w:val="0078273A"/>
    <w:rsid w:val="00782978"/>
    <w:rsid w:val="00782CAC"/>
    <w:rsid w:val="00782FD2"/>
    <w:rsid w:val="00783AF3"/>
    <w:rsid w:val="00783B4E"/>
    <w:rsid w:val="00783F17"/>
    <w:rsid w:val="0078407E"/>
    <w:rsid w:val="007840F4"/>
    <w:rsid w:val="00785264"/>
    <w:rsid w:val="0078567C"/>
    <w:rsid w:val="0078571E"/>
    <w:rsid w:val="0078582F"/>
    <w:rsid w:val="00785A08"/>
    <w:rsid w:val="00785A26"/>
    <w:rsid w:val="00786050"/>
    <w:rsid w:val="00786A3A"/>
    <w:rsid w:val="00786A3B"/>
    <w:rsid w:val="00786EBF"/>
    <w:rsid w:val="00787801"/>
    <w:rsid w:val="00787915"/>
    <w:rsid w:val="00787991"/>
    <w:rsid w:val="00790284"/>
    <w:rsid w:val="00790339"/>
    <w:rsid w:val="00790399"/>
    <w:rsid w:val="007904E6"/>
    <w:rsid w:val="00790947"/>
    <w:rsid w:val="00790BB3"/>
    <w:rsid w:val="00790CF2"/>
    <w:rsid w:val="00790E86"/>
    <w:rsid w:val="007911AA"/>
    <w:rsid w:val="007913D8"/>
    <w:rsid w:val="0079142D"/>
    <w:rsid w:val="00791B0C"/>
    <w:rsid w:val="0079252B"/>
    <w:rsid w:val="00793089"/>
    <w:rsid w:val="00793277"/>
    <w:rsid w:val="00794249"/>
    <w:rsid w:val="00794553"/>
    <w:rsid w:val="00794946"/>
    <w:rsid w:val="00794CC6"/>
    <w:rsid w:val="00794D42"/>
    <w:rsid w:val="00794FED"/>
    <w:rsid w:val="007950BF"/>
    <w:rsid w:val="00796035"/>
    <w:rsid w:val="0079623D"/>
    <w:rsid w:val="007967C1"/>
    <w:rsid w:val="00797301"/>
    <w:rsid w:val="007976FF"/>
    <w:rsid w:val="00797A26"/>
    <w:rsid w:val="007A0973"/>
    <w:rsid w:val="007A11CB"/>
    <w:rsid w:val="007A12C3"/>
    <w:rsid w:val="007A14EA"/>
    <w:rsid w:val="007A1608"/>
    <w:rsid w:val="007A1A26"/>
    <w:rsid w:val="007A1A55"/>
    <w:rsid w:val="007A229C"/>
    <w:rsid w:val="007A2402"/>
    <w:rsid w:val="007A2515"/>
    <w:rsid w:val="007A254F"/>
    <w:rsid w:val="007A26C7"/>
    <w:rsid w:val="007A2CE3"/>
    <w:rsid w:val="007A2F12"/>
    <w:rsid w:val="007A3202"/>
    <w:rsid w:val="007A32A4"/>
    <w:rsid w:val="007A3934"/>
    <w:rsid w:val="007A3CF5"/>
    <w:rsid w:val="007A50FA"/>
    <w:rsid w:val="007A5199"/>
    <w:rsid w:val="007A594A"/>
    <w:rsid w:val="007A5A71"/>
    <w:rsid w:val="007A613B"/>
    <w:rsid w:val="007A6926"/>
    <w:rsid w:val="007A6D5A"/>
    <w:rsid w:val="007A70E6"/>
    <w:rsid w:val="007A7875"/>
    <w:rsid w:val="007A7B88"/>
    <w:rsid w:val="007B00FB"/>
    <w:rsid w:val="007B06E5"/>
    <w:rsid w:val="007B0B4A"/>
    <w:rsid w:val="007B0F31"/>
    <w:rsid w:val="007B1165"/>
    <w:rsid w:val="007B1751"/>
    <w:rsid w:val="007B24C3"/>
    <w:rsid w:val="007B262D"/>
    <w:rsid w:val="007B2BE6"/>
    <w:rsid w:val="007B2E59"/>
    <w:rsid w:val="007B36D6"/>
    <w:rsid w:val="007B3895"/>
    <w:rsid w:val="007B40D6"/>
    <w:rsid w:val="007B4820"/>
    <w:rsid w:val="007B48AA"/>
    <w:rsid w:val="007B49F8"/>
    <w:rsid w:val="007B4C93"/>
    <w:rsid w:val="007B5BD3"/>
    <w:rsid w:val="007B5F08"/>
    <w:rsid w:val="007B5FE8"/>
    <w:rsid w:val="007B6472"/>
    <w:rsid w:val="007B6635"/>
    <w:rsid w:val="007B6782"/>
    <w:rsid w:val="007B7106"/>
    <w:rsid w:val="007B751E"/>
    <w:rsid w:val="007B7653"/>
    <w:rsid w:val="007C0A09"/>
    <w:rsid w:val="007C0C1F"/>
    <w:rsid w:val="007C16EB"/>
    <w:rsid w:val="007C1A6A"/>
    <w:rsid w:val="007C1B3C"/>
    <w:rsid w:val="007C20CC"/>
    <w:rsid w:val="007C264B"/>
    <w:rsid w:val="007C2B41"/>
    <w:rsid w:val="007C31D6"/>
    <w:rsid w:val="007C3794"/>
    <w:rsid w:val="007C3918"/>
    <w:rsid w:val="007C3E0F"/>
    <w:rsid w:val="007C42C6"/>
    <w:rsid w:val="007C4E6A"/>
    <w:rsid w:val="007C5366"/>
    <w:rsid w:val="007C53E1"/>
    <w:rsid w:val="007C5971"/>
    <w:rsid w:val="007C5AAE"/>
    <w:rsid w:val="007C608D"/>
    <w:rsid w:val="007C60F9"/>
    <w:rsid w:val="007C6228"/>
    <w:rsid w:val="007C647F"/>
    <w:rsid w:val="007C79FC"/>
    <w:rsid w:val="007C7D4C"/>
    <w:rsid w:val="007D0304"/>
    <w:rsid w:val="007D0404"/>
    <w:rsid w:val="007D059C"/>
    <w:rsid w:val="007D064B"/>
    <w:rsid w:val="007D0DC1"/>
    <w:rsid w:val="007D119F"/>
    <w:rsid w:val="007D1B6A"/>
    <w:rsid w:val="007D1B83"/>
    <w:rsid w:val="007D1BB9"/>
    <w:rsid w:val="007D215D"/>
    <w:rsid w:val="007D27D3"/>
    <w:rsid w:val="007D2D38"/>
    <w:rsid w:val="007D3242"/>
    <w:rsid w:val="007D4549"/>
    <w:rsid w:val="007D58C1"/>
    <w:rsid w:val="007D5F9A"/>
    <w:rsid w:val="007D656C"/>
    <w:rsid w:val="007D6682"/>
    <w:rsid w:val="007D6DF0"/>
    <w:rsid w:val="007D7068"/>
    <w:rsid w:val="007D7F79"/>
    <w:rsid w:val="007E02C7"/>
    <w:rsid w:val="007E057F"/>
    <w:rsid w:val="007E0793"/>
    <w:rsid w:val="007E0A45"/>
    <w:rsid w:val="007E0B99"/>
    <w:rsid w:val="007E0F37"/>
    <w:rsid w:val="007E191E"/>
    <w:rsid w:val="007E1E62"/>
    <w:rsid w:val="007E20B3"/>
    <w:rsid w:val="007E2463"/>
    <w:rsid w:val="007E2A30"/>
    <w:rsid w:val="007E2FD7"/>
    <w:rsid w:val="007E31DC"/>
    <w:rsid w:val="007E33ED"/>
    <w:rsid w:val="007E369D"/>
    <w:rsid w:val="007E3942"/>
    <w:rsid w:val="007E3B31"/>
    <w:rsid w:val="007E3C43"/>
    <w:rsid w:val="007E4588"/>
    <w:rsid w:val="007E4BE5"/>
    <w:rsid w:val="007E53A2"/>
    <w:rsid w:val="007E56F7"/>
    <w:rsid w:val="007E5B70"/>
    <w:rsid w:val="007E5C28"/>
    <w:rsid w:val="007E615D"/>
    <w:rsid w:val="007E6193"/>
    <w:rsid w:val="007E677F"/>
    <w:rsid w:val="007E707C"/>
    <w:rsid w:val="007F017E"/>
    <w:rsid w:val="007F025E"/>
    <w:rsid w:val="007F1909"/>
    <w:rsid w:val="007F23B0"/>
    <w:rsid w:val="007F27A0"/>
    <w:rsid w:val="007F2FAB"/>
    <w:rsid w:val="007F31C1"/>
    <w:rsid w:val="007F3645"/>
    <w:rsid w:val="007F378C"/>
    <w:rsid w:val="007F3ADF"/>
    <w:rsid w:val="007F4B69"/>
    <w:rsid w:val="007F529B"/>
    <w:rsid w:val="007F58A4"/>
    <w:rsid w:val="007F5DDF"/>
    <w:rsid w:val="007F5E0D"/>
    <w:rsid w:val="007F5ED7"/>
    <w:rsid w:val="007F5F69"/>
    <w:rsid w:val="007F6232"/>
    <w:rsid w:val="007F6A79"/>
    <w:rsid w:val="007F6C26"/>
    <w:rsid w:val="007F7406"/>
    <w:rsid w:val="007F76F4"/>
    <w:rsid w:val="007F7799"/>
    <w:rsid w:val="007F78C0"/>
    <w:rsid w:val="007F7A2C"/>
    <w:rsid w:val="007F7F18"/>
    <w:rsid w:val="008004BE"/>
    <w:rsid w:val="008007D1"/>
    <w:rsid w:val="00800CFA"/>
    <w:rsid w:val="00800D68"/>
    <w:rsid w:val="008010B3"/>
    <w:rsid w:val="0080143D"/>
    <w:rsid w:val="00801732"/>
    <w:rsid w:val="0080195C"/>
    <w:rsid w:val="0080214A"/>
    <w:rsid w:val="008021BA"/>
    <w:rsid w:val="00802457"/>
    <w:rsid w:val="008034B7"/>
    <w:rsid w:val="0080355B"/>
    <w:rsid w:val="0080371B"/>
    <w:rsid w:val="008039DF"/>
    <w:rsid w:val="00803B4D"/>
    <w:rsid w:val="00803DA1"/>
    <w:rsid w:val="008049BD"/>
    <w:rsid w:val="00804C63"/>
    <w:rsid w:val="00804DE0"/>
    <w:rsid w:val="00804F49"/>
    <w:rsid w:val="008057ED"/>
    <w:rsid w:val="00805912"/>
    <w:rsid w:val="008063EC"/>
    <w:rsid w:val="00806BDC"/>
    <w:rsid w:val="00807163"/>
    <w:rsid w:val="008074E4"/>
    <w:rsid w:val="008074F9"/>
    <w:rsid w:val="00807672"/>
    <w:rsid w:val="00807E74"/>
    <w:rsid w:val="0081027A"/>
    <w:rsid w:val="00810574"/>
    <w:rsid w:val="00810628"/>
    <w:rsid w:val="0081093E"/>
    <w:rsid w:val="008111AE"/>
    <w:rsid w:val="00811F40"/>
    <w:rsid w:val="0081207C"/>
    <w:rsid w:val="0081232F"/>
    <w:rsid w:val="00812831"/>
    <w:rsid w:val="00812DCB"/>
    <w:rsid w:val="00812FF5"/>
    <w:rsid w:val="00813504"/>
    <w:rsid w:val="00813660"/>
    <w:rsid w:val="00813C2A"/>
    <w:rsid w:val="008140CA"/>
    <w:rsid w:val="0081441D"/>
    <w:rsid w:val="00814D1B"/>
    <w:rsid w:val="00815066"/>
    <w:rsid w:val="00815085"/>
    <w:rsid w:val="00815166"/>
    <w:rsid w:val="00815706"/>
    <w:rsid w:val="00815A54"/>
    <w:rsid w:val="0081630B"/>
    <w:rsid w:val="0081634C"/>
    <w:rsid w:val="00816E3B"/>
    <w:rsid w:val="008174A0"/>
    <w:rsid w:val="008174E3"/>
    <w:rsid w:val="00817505"/>
    <w:rsid w:val="008178F2"/>
    <w:rsid w:val="008179EA"/>
    <w:rsid w:val="008201A7"/>
    <w:rsid w:val="00820520"/>
    <w:rsid w:val="008208C6"/>
    <w:rsid w:val="00820B61"/>
    <w:rsid w:val="00820C1B"/>
    <w:rsid w:val="00820EB7"/>
    <w:rsid w:val="00822601"/>
    <w:rsid w:val="00822BED"/>
    <w:rsid w:val="00822EE5"/>
    <w:rsid w:val="00822F9E"/>
    <w:rsid w:val="008233F7"/>
    <w:rsid w:val="0082434F"/>
    <w:rsid w:val="0082437C"/>
    <w:rsid w:val="00824B70"/>
    <w:rsid w:val="00825225"/>
    <w:rsid w:val="0082544C"/>
    <w:rsid w:val="00825C92"/>
    <w:rsid w:val="00825EFC"/>
    <w:rsid w:val="00825FB4"/>
    <w:rsid w:val="00825FD7"/>
    <w:rsid w:val="00826DD1"/>
    <w:rsid w:val="00826E44"/>
    <w:rsid w:val="00827B99"/>
    <w:rsid w:val="00827DD8"/>
    <w:rsid w:val="00827F7F"/>
    <w:rsid w:val="00827FBC"/>
    <w:rsid w:val="008301A2"/>
    <w:rsid w:val="008303FC"/>
    <w:rsid w:val="008307CC"/>
    <w:rsid w:val="00830A02"/>
    <w:rsid w:val="0083111F"/>
    <w:rsid w:val="00831D62"/>
    <w:rsid w:val="00831FB3"/>
    <w:rsid w:val="00832B33"/>
    <w:rsid w:val="00832CF2"/>
    <w:rsid w:val="00832E5F"/>
    <w:rsid w:val="00833205"/>
    <w:rsid w:val="00833227"/>
    <w:rsid w:val="0083357C"/>
    <w:rsid w:val="00833583"/>
    <w:rsid w:val="00833752"/>
    <w:rsid w:val="0083414C"/>
    <w:rsid w:val="00834216"/>
    <w:rsid w:val="008343F4"/>
    <w:rsid w:val="00834C71"/>
    <w:rsid w:val="008351F2"/>
    <w:rsid w:val="0083555A"/>
    <w:rsid w:val="00835BD2"/>
    <w:rsid w:val="00836500"/>
    <w:rsid w:val="00836896"/>
    <w:rsid w:val="008368C9"/>
    <w:rsid w:val="008368F0"/>
    <w:rsid w:val="00836964"/>
    <w:rsid w:val="008369CE"/>
    <w:rsid w:val="008375A8"/>
    <w:rsid w:val="00837AF1"/>
    <w:rsid w:val="00837B82"/>
    <w:rsid w:val="00837B8F"/>
    <w:rsid w:val="00837C49"/>
    <w:rsid w:val="00837E98"/>
    <w:rsid w:val="0084004A"/>
    <w:rsid w:val="008400B2"/>
    <w:rsid w:val="00840495"/>
    <w:rsid w:val="00840786"/>
    <w:rsid w:val="00841806"/>
    <w:rsid w:val="00841BB4"/>
    <w:rsid w:val="00841EF2"/>
    <w:rsid w:val="00842125"/>
    <w:rsid w:val="008427D6"/>
    <w:rsid w:val="00842BC1"/>
    <w:rsid w:val="00842CEA"/>
    <w:rsid w:val="00842DBB"/>
    <w:rsid w:val="00842EFF"/>
    <w:rsid w:val="00843197"/>
    <w:rsid w:val="0084432F"/>
    <w:rsid w:val="00844835"/>
    <w:rsid w:val="00844949"/>
    <w:rsid w:val="00844B5C"/>
    <w:rsid w:val="00844BDE"/>
    <w:rsid w:val="00845AA3"/>
    <w:rsid w:val="00846074"/>
    <w:rsid w:val="008468FB"/>
    <w:rsid w:val="00846B34"/>
    <w:rsid w:val="00846BEB"/>
    <w:rsid w:val="0084760C"/>
    <w:rsid w:val="00847C12"/>
    <w:rsid w:val="0085089D"/>
    <w:rsid w:val="00850B1F"/>
    <w:rsid w:val="00851462"/>
    <w:rsid w:val="0085192D"/>
    <w:rsid w:val="00851CEF"/>
    <w:rsid w:val="00851FA5"/>
    <w:rsid w:val="008525FB"/>
    <w:rsid w:val="00852A1D"/>
    <w:rsid w:val="00852DB1"/>
    <w:rsid w:val="008534BF"/>
    <w:rsid w:val="008539F5"/>
    <w:rsid w:val="00853A09"/>
    <w:rsid w:val="00853C24"/>
    <w:rsid w:val="00853C48"/>
    <w:rsid w:val="00854097"/>
    <w:rsid w:val="00854271"/>
    <w:rsid w:val="0085510E"/>
    <w:rsid w:val="0085565E"/>
    <w:rsid w:val="00855721"/>
    <w:rsid w:val="00855FC9"/>
    <w:rsid w:val="0085606D"/>
    <w:rsid w:val="008560EA"/>
    <w:rsid w:val="0085681D"/>
    <w:rsid w:val="00856989"/>
    <w:rsid w:val="0085753F"/>
    <w:rsid w:val="00857C8B"/>
    <w:rsid w:val="008604DD"/>
    <w:rsid w:val="008606A6"/>
    <w:rsid w:val="00860AF3"/>
    <w:rsid w:val="00860B02"/>
    <w:rsid w:val="00860D4C"/>
    <w:rsid w:val="00861092"/>
    <w:rsid w:val="00861798"/>
    <w:rsid w:val="008617E8"/>
    <w:rsid w:val="00861CCC"/>
    <w:rsid w:val="00862161"/>
    <w:rsid w:val="0086228B"/>
    <w:rsid w:val="00862998"/>
    <w:rsid w:val="00862CAD"/>
    <w:rsid w:val="00862E8A"/>
    <w:rsid w:val="0086318F"/>
    <w:rsid w:val="00863191"/>
    <w:rsid w:val="008633A5"/>
    <w:rsid w:val="0086352A"/>
    <w:rsid w:val="0086388E"/>
    <w:rsid w:val="008638E3"/>
    <w:rsid w:val="00863C00"/>
    <w:rsid w:val="00863C52"/>
    <w:rsid w:val="00863E12"/>
    <w:rsid w:val="008647C3"/>
    <w:rsid w:val="0086481F"/>
    <w:rsid w:val="0086487B"/>
    <w:rsid w:val="00864C09"/>
    <w:rsid w:val="00865515"/>
    <w:rsid w:val="00865677"/>
    <w:rsid w:val="008656A7"/>
    <w:rsid w:val="00865714"/>
    <w:rsid w:val="0086662F"/>
    <w:rsid w:val="0086673E"/>
    <w:rsid w:val="00866CA5"/>
    <w:rsid w:val="00866E5A"/>
    <w:rsid w:val="00870156"/>
    <w:rsid w:val="0087025F"/>
    <w:rsid w:val="00870526"/>
    <w:rsid w:val="0087074F"/>
    <w:rsid w:val="00870B88"/>
    <w:rsid w:val="00870E42"/>
    <w:rsid w:val="00872342"/>
    <w:rsid w:val="008725D7"/>
    <w:rsid w:val="00872BFD"/>
    <w:rsid w:val="0087383A"/>
    <w:rsid w:val="00873D27"/>
    <w:rsid w:val="00874515"/>
    <w:rsid w:val="00874735"/>
    <w:rsid w:val="0087474A"/>
    <w:rsid w:val="008748B3"/>
    <w:rsid w:val="00875318"/>
    <w:rsid w:val="008759B9"/>
    <w:rsid w:val="008759E7"/>
    <w:rsid w:val="00875A04"/>
    <w:rsid w:val="00875A61"/>
    <w:rsid w:val="008763F5"/>
    <w:rsid w:val="00876D65"/>
    <w:rsid w:val="00877325"/>
    <w:rsid w:val="00877881"/>
    <w:rsid w:val="00877966"/>
    <w:rsid w:val="008802E4"/>
    <w:rsid w:val="00881055"/>
    <w:rsid w:val="0088154E"/>
    <w:rsid w:val="008818F8"/>
    <w:rsid w:val="00881D32"/>
    <w:rsid w:val="00882552"/>
    <w:rsid w:val="00882BA1"/>
    <w:rsid w:val="008831B3"/>
    <w:rsid w:val="008834FB"/>
    <w:rsid w:val="00883CD3"/>
    <w:rsid w:val="008843B3"/>
    <w:rsid w:val="008847E3"/>
    <w:rsid w:val="0088486E"/>
    <w:rsid w:val="00884C3C"/>
    <w:rsid w:val="00884E57"/>
    <w:rsid w:val="00885006"/>
    <w:rsid w:val="008851DB"/>
    <w:rsid w:val="00885C53"/>
    <w:rsid w:val="00885EBA"/>
    <w:rsid w:val="008861CF"/>
    <w:rsid w:val="00887C3F"/>
    <w:rsid w:val="00887CE9"/>
    <w:rsid w:val="008906A3"/>
    <w:rsid w:val="00891667"/>
    <w:rsid w:val="00891712"/>
    <w:rsid w:val="00891F81"/>
    <w:rsid w:val="00891FBD"/>
    <w:rsid w:val="00892554"/>
    <w:rsid w:val="008925D9"/>
    <w:rsid w:val="00892797"/>
    <w:rsid w:val="008928E0"/>
    <w:rsid w:val="00892B92"/>
    <w:rsid w:val="0089345E"/>
    <w:rsid w:val="00893698"/>
    <w:rsid w:val="008937F9"/>
    <w:rsid w:val="00893834"/>
    <w:rsid w:val="00893E47"/>
    <w:rsid w:val="00894146"/>
    <w:rsid w:val="008946E2"/>
    <w:rsid w:val="0089479F"/>
    <w:rsid w:val="0089494B"/>
    <w:rsid w:val="00894AA6"/>
    <w:rsid w:val="00894DFC"/>
    <w:rsid w:val="00894FBB"/>
    <w:rsid w:val="00895169"/>
    <w:rsid w:val="00896400"/>
    <w:rsid w:val="008968DF"/>
    <w:rsid w:val="008969F9"/>
    <w:rsid w:val="00896B4F"/>
    <w:rsid w:val="0089740E"/>
    <w:rsid w:val="008975A9"/>
    <w:rsid w:val="00897933"/>
    <w:rsid w:val="00897C19"/>
    <w:rsid w:val="00897E82"/>
    <w:rsid w:val="00897EE2"/>
    <w:rsid w:val="008A00B9"/>
    <w:rsid w:val="008A0AD1"/>
    <w:rsid w:val="008A102E"/>
    <w:rsid w:val="008A17D4"/>
    <w:rsid w:val="008A1FA0"/>
    <w:rsid w:val="008A299D"/>
    <w:rsid w:val="008A3328"/>
    <w:rsid w:val="008A34E8"/>
    <w:rsid w:val="008A3A48"/>
    <w:rsid w:val="008A3B3C"/>
    <w:rsid w:val="008A3C74"/>
    <w:rsid w:val="008A3F8E"/>
    <w:rsid w:val="008A459C"/>
    <w:rsid w:val="008A45E9"/>
    <w:rsid w:val="008A498B"/>
    <w:rsid w:val="008A4C91"/>
    <w:rsid w:val="008A5275"/>
    <w:rsid w:val="008A52E5"/>
    <w:rsid w:val="008A558E"/>
    <w:rsid w:val="008A59B3"/>
    <w:rsid w:val="008A5AC4"/>
    <w:rsid w:val="008A6040"/>
    <w:rsid w:val="008A62E1"/>
    <w:rsid w:val="008A6377"/>
    <w:rsid w:val="008A64E0"/>
    <w:rsid w:val="008A6781"/>
    <w:rsid w:val="008A69BC"/>
    <w:rsid w:val="008A6F39"/>
    <w:rsid w:val="008A6FE0"/>
    <w:rsid w:val="008A722E"/>
    <w:rsid w:val="008A79D3"/>
    <w:rsid w:val="008A7A02"/>
    <w:rsid w:val="008A7B18"/>
    <w:rsid w:val="008A7F18"/>
    <w:rsid w:val="008B00C5"/>
    <w:rsid w:val="008B02E8"/>
    <w:rsid w:val="008B081A"/>
    <w:rsid w:val="008B09DB"/>
    <w:rsid w:val="008B0A6F"/>
    <w:rsid w:val="008B0CE1"/>
    <w:rsid w:val="008B3C6A"/>
    <w:rsid w:val="008B404D"/>
    <w:rsid w:val="008B4AB2"/>
    <w:rsid w:val="008B4D9C"/>
    <w:rsid w:val="008B5663"/>
    <w:rsid w:val="008B56B7"/>
    <w:rsid w:val="008B59A4"/>
    <w:rsid w:val="008B7049"/>
    <w:rsid w:val="008B718B"/>
    <w:rsid w:val="008B74E3"/>
    <w:rsid w:val="008B7582"/>
    <w:rsid w:val="008B7B1F"/>
    <w:rsid w:val="008B7C3B"/>
    <w:rsid w:val="008B7CBE"/>
    <w:rsid w:val="008B7F3C"/>
    <w:rsid w:val="008C07A4"/>
    <w:rsid w:val="008C0E78"/>
    <w:rsid w:val="008C1642"/>
    <w:rsid w:val="008C1762"/>
    <w:rsid w:val="008C2559"/>
    <w:rsid w:val="008C30D5"/>
    <w:rsid w:val="008C3282"/>
    <w:rsid w:val="008C3F6E"/>
    <w:rsid w:val="008C45FC"/>
    <w:rsid w:val="008C47F9"/>
    <w:rsid w:val="008C499E"/>
    <w:rsid w:val="008C4B22"/>
    <w:rsid w:val="008C4C2C"/>
    <w:rsid w:val="008C54BB"/>
    <w:rsid w:val="008C5D50"/>
    <w:rsid w:val="008C5DFE"/>
    <w:rsid w:val="008C63F2"/>
    <w:rsid w:val="008C72F3"/>
    <w:rsid w:val="008C7DE6"/>
    <w:rsid w:val="008D0056"/>
    <w:rsid w:val="008D0A46"/>
    <w:rsid w:val="008D0A57"/>
    <w:rsid w:val="008D10B5"/>
    <w:rsid w:val="008D12E0"/>
    <w:rsid w:val="008D1441"/>
    <w:rsid w:val="008D1B91"/>
    <w:rsid w:val="008D2EE9"/>
    <w:rsid w:val="008D2F97"/>
    <w:rsid w:val="008D34A8"/>
    <w:rsid w:val="008D3573"/>
    <w:rsid w:val="008D3A39"/>
    <w:rsid w:val="008D3BBA"/>
    <w:rsid w:val="008D3C84"/>
    <w:rsid w:val="008D3EC7"/>
    <w:rsid w:val="008D4126"/>
    <w:rsid w:val="008D4FAC"/>
    <w:rsid w:val="008D56BB"/>
    <w:rsid w:val="008D5A9E"/>
    <w:rsid w:val="008D6070"/>
    <w:rsid w:val="008D63CF"/>
    <w:rsid w:val="008D680A"/>
    <w:rsid w:val="008D6D7F"/>
    <w:rsid w:val="008D6FC5"/>
    <w:rsid w:val="008D78E3"/>
    <w:rsid w:val="008D7AE7"/>
    <w:rsid w:val="008D7AE8"/>
    <w:rsid w:val="008E0FE8"/>
    <w:rsid w:val="008E116E"/>
    <w:rsid w:val="008E1267"/>
    <w:rsid w:val="008E1F15"/>
    <w:rsid w:val="008E1F79"/>
    <w:rsid w:val="008E2031"/>
    <w:rsid w:val="008E215A"/>
    <w:rsid w:val="008E2CB1"/>
    <w:rsid w:val="008E2D73"/>
    <w:rsid w:val="008E2F9A"/>
    <w:rsid w:val="008E32D2"/>
    <w:rsid w:val="008E34FD"/>
    <w:rsid w:val="008E4185"/>
    <w:rsid w:val="008E42CB"/>
    <w:rsid w:val="008E489B"/>
    <w:rsid w:val="008E50AB"/>
    <w:rsid w:val="008E6758"/>
    <w:rsid w:val="008E6BB2"/>
    <w:rsid w:val="008E6FBD"/>
    <w:rsid w:val="008E7177"/>
    <w:rsid w:val="008E7208"/>
    <w:rsid w:val="008E729C"/>
    <w:rsid w:val="008E78B8"/>
    <w:rsid w:val="008E7B58"/>
    <w:rsid w:val="008E7C9C"/>
    <w:rsid w:val="008F084E"/>
    <w:rsid w:val="008F0E3B"/>
    <w:rsid w:val="008F14B9"/>
    <w:rsid w:val="008F1B0A"/>
    <w:rsid w:val="008F1BF8"/>
    <w:rsid w:val="008F204A"/>
    <w:rsid w:val="008F23F0"/>
    <w:rsid w:val="008F2679"/>
    <w:rsid w:val="008F2682"/>
    <w:rsid w:val="008F3048"/>
    <w:rsid w:val="008F328D"/>
    <w:rsid w:val="008F3B61"/>
    <w:rsid w:val="008F3E3D"/>
    <w:rsid w:val="008F4AF9"/>
    <w:rsid w:val="008F4B0E"/>
    <w:rsid w:val="008F5106"/>
    <w:rsid w:val="008F5153"/>
    <w:rsid w:val="008F5462"/>
    <w:rsid w:val="008F552C"/>
    <w:rsid w:val="008F5548"/>
    <w:rsid w:val="008F56D4"/>
    <w:rsid w:val="008F5E85"/>
    <w:rsid w:val="008F5F76"/>
    <w:rsid w:val="008F6A80"/>
    <w:rsid w:val="008F71AC"/>
    <w:rsid w:val="008F72AA"/>
    <w:rsid w:val="009002E9"/>
    <w:rsid w:val="00900770"/>
    <w:rsid w:val="00900ED3"/>
    <w:rsid w:val="00900FC0"/>
    <w:rsid w:val="00901342"/>
    <w:rsid w:val="009013CE"/>
    <w:rsid w:val="009015BF"/>
    <w:rsid w:val="009017FB"/>
    <w:rsid w:val="009020FD"/>
    <w:rsid w:val="009025A3"/>
    <w:rsid w:val="00902700"/>
    <w:rsid w:val="00902A34"/>
    <w:rsid w:val="00902ADF"/>
    <w:rsid w:val="00902DEB"/>
    <w:rsid w:val="00903473"/>
    <w:rsid w:val="0090359E"/>
    <w:rsid w:val="009040E1"/>
    <w:rsid w:val="00904724"/>
    <w:rsid w:val="009049FB"/>
    <w:rsid w:val="00905009"/>
    <w:rsid w:val="009051E8"/>
    <w:rsid w:val="0090531D"/>
    <w:rsid w:val="0090588D"/>
    <w:rsid w:val="00905D6A"/>
    <w:rsid w:val="00906C58"/>
    <w:rsid w:val="00910030"/>
    <w:rsid w:val="00910420"/>
    <w:rsid w:val="00910534"/>
    <w:rsid w:val="00910748"/>
    <w:rsid w:val="00911076"/>
    <w:rsid w:val="00911FCB"/>
    <w:rsid w:val="0091239D"/>
    <w:rsid w:val="009126ED"/>
    <w:rsid w:val="00912BF7"/>
    <w:rsid w:val="00912C47"/>
    <w:rsid w:val="00912DC4"/>
    <w:rsid w:val="009132A6"/>
    <w:rsid w:val="00913403"/>
    <w:rsid w:val="009134FE"/>
    <w:rsid w:val="00913A60"/>
    <w:rsid w:val="00914361"/>
    <w:rsid w:val="00914527"/>
    <w:rsid w:val="00914BF4"/>
    <w:rsid w:val="00915274"/>
    <w:rsid w:val="009153E2"/>
    <w:rsid w:val="00915BA6"/>
    <w:rsid w:val="00915D09"/>
    <w:rsid w:val="0091640D"/>
    <w:rsid w:val="0091696A"/>
    <w:rsid w:val="00916ADF"/>
    <w:rsid w:val="00916FCE"/>
    <w:rsid w:val="0091702A"/>
    <w:rsid w:val="00917398"/>
    <w:rsid w:val="009173BC"/>
    <w:rsid w:val="0091747B"/>
    <w:rsid w:val="00917846"/>
    <w:rsid w:val="00917A30"/>
    <w:rsid w:val="009201DB"/>
    <w:rsid w:val="00920391"/>
    <w:rsid w:val="009206F2"/>
    <w:rsid w:val="009209AF"/>
    <w:rsid w:val="00920E3D"/>
    <w:rsid w:val="00920F85"/>
    <w:rsid w:val="00920FB0"/>
    <w:rsid w:val="009220AF"/>
    <w:rsid w:val="00922570"/>
    <w:rsid w:val="009225E8"/>
    <w:rsid w:val="00922734"/>
    <w:rsid w:val="009235DF"/>
    <w:rsid w:val="00923808"/>
    <w:rsid w:val="00923A9E"/>
    <w:rsid w:val="00923AB1"/>
    <w:rsid w:val="0092422E"/>
    <w:rsid w:val="00924367"/>
    <w:rsid w:val="009246B7"/>
    <w:rsid w:val="00924761"/>
    <w:rsid w:val="00924D8B"/>
    <w:rsid w:val="009250B8"/>
    <w:rsid w:val="00925103"/>
    <w:rsid w:val="009252F5"/>
    <w:rsid w:val="00925409"/>
    <w:rsid w:val="00925E55"/>
    <w:rsid w:val="00925F53"/>
    <w:rsid w:val="00926080"/>
    <w:rsid w:val="00926182"/>
    <w:rsid w:val="00926512"/>
    <w:rsid w:val="009268A6"/>
    <w:rsid w:val="0092692D"/>
    <w:rsid w:val="00926E9E"/>
    <w:rsid w:val="00927284"/>
    <w:rsid w:val="009274CA"/>
    <w:rsid w:val="00927A0A"/>
    <w:rsid w:val="00927F27"/>
    <w:rsid w:val="0093000E"/>
    <w:rsid w:val="00930636"/>
    <w:rsid w:val="00930C28"/>
    <w:rsid w:val="00930D6F"/>
    <w:rsid w:val="009310A5"/>
    <w:rsid w:val="009314D2"/>
    <w:rsid w:val="0093165F"/>
    <w:rsid w:val="0093168B"/>
    <w:rsid w:val="00931856"/>
    <w:rsid w:val="00931B58"/>
    <w:rsid w:val="00931B83"/>
    <w:rsid w:val="00931FF1"/>
    <w:rsid w:val="00932593"/>
    <w:rsid w:val="009325DD"/>
    <w:rsid w:val="009327E3"/>
    <w:rsid w:val="009335A6"/>
    <w:rsid w:val="00933BB4"/>
    <w:rsid w:val="00933D13"/>
    <w:rsid w:val="009341A1"/>
    <w:rsid w:val="00934287"/>
    <w:rsid w:val="00934372"/>
    <w:rsid w:val="00934386"/>
    <w:rsid w:val="00934764"/>
    <w:rsid w:val="009350C8"/>
    <w:rsid w:val="009351EB"/>
    <w:rsid w:val="00935325"/>
    <w:rsid w:val="00935691"/>
    <w:rsid w:val="00935869"/>
    <w:rsid w:val="00936564"/>
    <w:rsid w:val="00936A4D"/>
    <w:rsid w:val="00936BFD"/>
    <w:rsid w:val="00936EBA"/>
    <w:rsid w:val="009375F1"/>
    <w:rsid w:val="009378C0"/>
    <w:rsid w:val="00937B68"/>
    <w:rsid w:val="0094016E"/>
    <w:rsid w:val="00940171"/>
    <w:rsid w:val="0094068F"/>
    <w:rsid w:val="009410BD"/>
    <w:rsid w:val="009414FA"/>
    <w:rsid w:val="009417F9"/>
    <w:rsid w:val="0094181C"/>
    <w:rsid w:val="00941A96"/>
    <w:rsid w:val="00941FEF"/>
    <w:rsid w:val="00942C4D"/>
    <w:rsid w:val="00943056"/>
    <w:rsid w:val="00943198"/>
    <w:rsid w:val="009438FA"/>
    <w:rsid w:val="009440CF"/>
    <w:rsid w:val="00944EAB"/>
    <w:rsid w:val="0094575E"/>
    <w:rsid w:val="00945E0C"/>
    <w:rsid w:val="009461DD"/>
    <w:rsid w:val="009464FA"/>
    <w:rsid w:val="00946791"/>
    <w:rsid w:val="00947041"/>
    <w:rsid w:val="00947174"/>
    <w:rsid w:val="00947B03"/>
    <w:rsid w:val="00947C9B"/>
    <w:rsid w:val="00947CA8"/>
    <w:rsid w:val="009500CF"/>
    <w:rsid w:val="00950883"/>
    <w:rsid w:val="00950B88"/>
    <w:rsid w:val="00950BBC"/>
    <w:rsid w:val="009512C7"/>
    <w:rsid w:val="00951DA7"/>
    <w:rsid w:val="0095209E"/>
    <w:rsid w:val="009522BB"/>
    <w:rsid w:val="00952D4D"/>
    <w:rsid w:val="00952E05"/>
    <w:rsid w:val="00952EAD"/>
    <w:rsid w:val="00952FF0"/>
    <w:rsid w:val="009530B8"/>
    <w:rsid w:val="0095312A"/>
    <w:rsid w:val="00953227"/>
    <w:rsid w:val="009533CB"/>
    <w:rsid w:val="00953503"/>
    <w:rsid w:val="00954B1E"/>
    <w:rsid w:val="00954E79"/>
    <w:rsid w:val="0095540B"/>
    <w:rsid w:val="0095544C"/>
    <w:rsid w:val="009556ED"/>
    <w:rsid w:val="00956260"/>
    <w:rsid w:val="00956436"/>
    <w:rsid w:val="009567E1"/>
    <w:rsid w:val="00956A3C"/>
    <w:rsid w:val="009571A7"/>
    <w:rsid w:val="0095726B"/>
    <w:rsid w:val="009576E5"/>
    <w:rsid w:val="00957A99"/>
    <w:rsid w:val="00957D23"/>
    <w:rsid w:val="00960821"/>
    <w:rsid w:val="00960B89"/>
    <w:rsid w:val="00960CAF"/>
    <w:rsid w:val="00960E13"/>
    <w:rsid w:val="00961714"/>
    <w:rsid w:val="009617B1"/>
    <w:rsid w:val="00961F6F"/>
    <w:rsid w:val="009622D0"/>
    <w:rsid w:val="0096291E"/>
    <w:rsid w:val="00963492"/>
    <w:rsid w:val="0096375F"/>
    <w:rsid w:val="00963952"/>
    <w:rsid w:val="00963F4A"/>
    <w:rsid w:val="00963F5D"/>
    <w:rsid w:val="009640F2"/>
    <w:rsid w:val="0096417A"/>
    <w:rsid w:val="0096449F"/>
    <w:rsid w:val="0096459A"/>
    <w:rsid w:val="00964E00"/>
    <w:rsid w:val="0096529E"/>
    <w:rsid w:val="00965EBB"/>
    <w:rsid w:val="00966644"/>
    <w:rsid w:val="009667F8"/>
    <w:rsid w:val="00966916"/>
    <w:rsid w:val="00966EE1"/>
    <w:rsid w:val="00966F81"/>
    <w:rsid w:val="00967618"/>
    <w:rsid w:val="00967B65"/>
    <w:rsid w:val="00967B7E"/>
    <w:rsid w:val="00967D64"/>
    <w:rsid w:val="00967DCE"/>
    <w:rsid w:val="0096A2A4"/>
    <w:rsid w:val="00970082"/>
    <w:rsid w:val="00970104"/>
    <w:rsid w:val="009701DF"/>
    <w:rsid w:val="00970817"/>
    <w:rsid w:val="00971157"/>
    <w:rsid w:val="00971359"/>
    <w:rsid w:val="009713AC"/>
    <w:rsid w:val="009714E2"/>
    <w:rsid w:val="00971559"/>
    <w:rsid w:val="009716BE"/>
    <w:rsid w:val="00971C9D"/>
    <w:rsid w:val="0097260F"/>
    <w:rsid w:val="00972B66"/>
    <w:rsid w:val="009730A1"/>
    <w:rsid w:val="009732BD"/>
    <w:rsid w:val="00973C2C"/>
    <w:rsid w:val="00974542"/>
    <w:rsid w:val="00974CD8"/>
    <w:rsid w:val="00975A86"/>
    <w:rsid w:val="00975C81"/>
    <w:rsid w:val="009765FF"/>
    <w:rsid w:val="00976B4A"/>
    <w:rsid w:val="00976C5D"/>
    <w:rsid w:val="00976E39"/>
    <w:rsid w:val="00976FE1"/>
    <w:rsid w:val="0097729E"/>
    <w:rsid w:val="009775BF"/>
    <w:rsid w:val="009776DB"/>
    <w:rsid w:val="009803B9"/>
    <w:rsid w:val="009809F9"/>
    <w:rsid w:val="00980A44"/>
    <w:rsid w:val="00981114"/>
    <w:rsid w:val="00981326"/>
    <w:rsid w:val="0098149E"/>
    <w:rsid w:val="0098197F"/>
    <w:rsid w:val="009819B9"/>
    <w:rsid w:val="00981A3B"/>
    <w:rsid w:val="00981DC6"/>
    <w:rsid w:val="009821BD"/>
    <w:rsid w:val="00982205"/>
    <w:rsid w:val="0098269C"/>
    <w:rsid w:val="0098275F"/>
    <w:rsid w:val="009827E6"/>
    <w:rsid w:val="00982FFD"/>
    <w:rsid w:val="00983070"/>
    <w:rsid w:val="00983341"/>
    <w:rsid w:val="00983876"/>
    <w:rsid w:val="009841BF"/>
    <w:rsid w:val="009842A0"/>
    <w:rsid w:val="00984471"/>
    <w:rsid w:val="00984549"/>
    <w:rsid w:val="00984A9A"/>
    <w:rsid w:val="00984CCF"/>
    <w:rsid w:val="00984E99"/>
    <w:rsid w:val="009856E4"/>
    <w:rsid w:val="00985B58"/>
    <w:rsid w:val="00985B75"/>
    <w:rsid w:val="0098609C"/>
    <w:rsid w:val="009861CC"/>
    <w:rsid w:val="00986AEA"/>
    <w:rsid w:val="00987A08"/>
    <w:rsid w:val="00987DE7"/>
    <w:rsid w:val="00987E5C"/>
    <w:rsid w:val="00990248"/>
    <w:rsid w:val="0099051D"/>
    <w:rsid w:val="00991370"/>
    <w:rsid w:val="00991417"/>
    <w:rsid w:val="00991976"/>
    <w:rsid w:val="00991FBE"/>
    <w:rsid w:val="0099243E"/>
    <w:rsid w:val="00992EC2"/>
    <w:rsid w:val="00992F03"/>
    <w:rsid w:val="0099319D"/>
    <w:rsid w:val="009933AD"/>
    <w:rsid w:val="009934B7"/>
    <w:rsid w:val="00993ADA"/>
    <w:rsid w:val="00993B4A"/>
    <w:rsid w:val="0099441C"/>
    <w:rsid w:val="009947CA"/>
    <w:rsid w:val="0099483F"/>
    <w:rsid w:val="00995FF9"/>
    <w:rsid w:val="00996B24"/>
    <w:rsid w:val="00996F13"/>
    <w:rsid w:val="0099704E"/>
    <w:rsid w:val="0099785E"/>
    <w:rsid w:val="00997AEC"/>
    <w:rsid w:val="00997CDC"/>
    <w:rsid w:val="009A004F"/>
    <w:rsid w:val="009A03EB"/>
    <w:rsid w:val="009A0CE1"/>
    <w:rsid w:val="009A0FE4"/>
    <w:rsid w:val="009A1AF6"/>
    <w:rsid w:val="009A204B"/>
    <w:rsid w:val="009A2378"/>
    <w:rsid w:val="009A2850"/>
    <w:rsid w:val="009A2C31"/>
    <w:rsid w:val="009A2EAC"/>
    <w:rsid w:val="009A31DE"/>
    <w:rsid w:val="009A34E7"/>
    <w:rsid w:val="009A3A82"/>
    <w:rsid w:val="009A3E12"/>
    <w:rsid w:val="009A42A4"/>
    <w:rsid w:val="009A44D2"/>
    <w:rsid w:val="009A4572"/>
    <w:rsid w:val="009A4D55"/>
    <w:rsid w:val="009A4F3E"/>
    <w:rsid w:val="009A4F3F"/>
    <w:rsid w:val="009A5145"/>
    <w:rsid w:val="009A51A7"/>
    <w:rsid w:val="009A5960"/>
    <w:rsid w:val="009A598A"/>
    <w:rsid w:val="009A5BD8"/>
    <w:rsid w:val="009A5D7F"/>
    <w:rsid w:val="009A5E38"/>
    <w:rsid w:val="009A5FE3"/>
    <w:rsid w:val="009A612F"/>
    <w:rsid w:val="009A62C7"/>
    <w:rsid w:val="009A67EE"/>
    <w:rsid w:val="009A698C"/>
    <w:rsid w:val="009A6A06"/>
    <w:rsid w:val="009A735E"/>
    <w:rsid w:val="009A75E5"/>
    <w:rsid w:val="009A762B"/>
    <w:rsid w:val="009A78AC"/>
    <w:rsid w:val="009B0A43"/>
    <w:rsid w:val="009B0C47"/>
    <w:rsid w:val="009B10BE"/>
    <w:rsid w:val="009B16F1"/>
    <w:rsid w:val="009B254C"/>
    <w:rsid w:val="009B2992"/>
    <w:rsid w:val="009B2B0B"/>
    <w:rsid w:val="009B2BDE"/>
    <w:rsid w:val="009B2E49"/>
    <w:rsid w:val="009B32B2"/>
    <w:rsid w:val="009B3E75"/>
    <w:rsid w:val="009B420B"/>
    <w:rsid w:val="009B4ADF"/>
    <w:rsid w:val="009B4D27"/>
    <w:rsid w:val="009B5785"/>
    <w:rsid w:val="009B5D5D"/>
    <w:rsid w:val="009B5DAD"/>
    <w:rsid w:val="009B610A"/>
    <w:rsid w:val="009B6382"/>
    <w:rsid w:val="009B6832"/>
    <w:rsid w:val="009B6866"/>
    <w:rsid w:val="009B6F92"/>
    <w:rsid w:val="009B7977"/>
    <w:rsid w:val="009B7A5F"/>
    <w:rsid w:val="009B7E30"/>
    <w:rsid w:val="009C02C1"/>
    <w:rsid w:val="009C0344"/>
    <w:rsid w:val="009C07C0"/>
    <w:rsid w:val="009C0B80"/>
    <w:rsid w:val="009C0C4A"/>
    <w:rsid w:val="009C0D48"/>
    <w:rsid w:val="009C0E7F"/>
    <w:rsid w:val="009C1183"/>
    <w:rsid w:val="009C1F93"/>
    <w:rsid w:val="009C22C3"/>
    <w:rsid w:val="009C336C"/>
    <w:rsid w:val="009C46A7"/>
    <w:rsid w:val="009C61F3"/>
    <w:rsid w:val="009C6A05"/>
    <w:rsid w:val="009C6B6C"/>
    <w:rsid w:val="009C7856"/>
    <w:rsid w:val="009C7945"/>
    <w:rsid w:val="009D0BC4"/>
    <w:rsid w:val="009D1456"/>
    <w:rsid w:val="009D1485"/>
    <w:rsid w:val="009D196A"/>
    <w:rsid w:val="009D2E3A"/>
    <w:rsid w:val="009D34C2"/>
    <w:rsid w:val="009D412D"/>
    <w:rsid w:val="009D46CA"/>
    <w:rsid w:val="009D4892"/>
    <w:rsid w:val="009D4D43"/>
    <w:rsid w:val="009D4D79"/>
    <w:rsid w:val="009D52A0"/>
    <w:rsid w:val="009D5883"/>
    <w:rsid w:val="009D5FE5"/>
    <w:rsid w:val="009D6047"/>
    <w:rsid w:val="009D60D6"/>
    <w:rsid w:val="009D6222"/>
    <w:rsid w:val="009D646C"/>
    <w:rsid w:val="009D679D"/>
    <w:rsid w:val="009D6C52"/>
    <w:rsid w:val="009D78A7"/>
    <w:rsid w:val="009D790A"/>
    <w:rsid w:val="009D7CA9"/>
    <w:rsid w:val="009D7DDA"/>
    <w:rsid w:val="009E02E6"/>
    <w:rsid w:val="009E0985"/>
    <w:rsid w:val="009E0EF8"/>
    <w:rsid w:val="009E1187"/>
    <w:rsid w:val="009E1294"/>
    <w:rsid w:val="009E1544"/>
    <w:rsid w:val="009E1547"/>
    <w:rsid w:val="009E1724"/>
    <w:rsid w:val="009E1E87"/>
    <w:rsid w:val="009E21CB"/>
    <w:rsid w:val="009E254A"/>
    <w:rsid w:val="009E2B3B"/>
    <w:rsid w:val="009E2EBB"/>
    <w:rsid w:val="009E31B3"/>
    <w:rsid w:val="009E3222"/>
    <w:rsid w:val="009E3294"/>
    <w:rsid w:val="009E34A2"/>
    <w:rsid w:val="009E34F7"/>
    <w:rsid w:val="009E36A5"/>
    <w:rsid w:val="009E3B09"/>
    <w:rsid w:val="009E42CA"/>
    <w:rsid w:val="009E458A"/>
    <w:rsid w:val="009E45EB"/>
    <w:rsid w:val="009E486F"/>
    <w:rsid w:val="009E48B6"/>
    <w:rsid w:val="009E4B23"/>
    <w:rsid w:val="009E4C09"/>
    <w:rsid w:val="009E4C85"/>
    <w:rsid w:val="009E62E8"/>
    <w:rsid w:val="009E64B3"/>
    <w:rsid w:val="009E6785"/>
    <w:rsid w:val="009E6EC7"/>
    <w:rsid w:val="009E7A4C"/>
    <w:rsid w:val="009E7CBD"/>
    <w:rsid w:val="009F0326"/>
    <w:rsid w:val="009F049B"/>
    <w:rsid w:val="009F1889"/>
    <w:rsid w:val="009F1B87"/>
    <w:rsid w:val="009F1C86"/>
    <w:rsid w:val="009F1CAF"/>
    <w:rsid w:val="009F1EF5"/>
    <w:rsid w:val="009F2190"/>
    <w:rsid w:val="009F21BD"/>
    <w:rsid w:val="009F25A9"/>
    <w:rsid w:val="009F2CBB"/>
    <w:rsid w:val="009F2E45"/>
    <w:rsid w:val="009F3AA2"/>
    <w:rsid w:val="009F3E05"/>
    <w:rsid w:val="009F3FF7"/>
    <w:rsid w:val="009F45EF"/>
    <w:rsid w:val="009F470F"/>
    <w:rsid w:val="009F51F8"/>
    <w:rsid w:val="009F54A6"/>
    <w:rsid w:val="009F570A"/>
    <w:rsid w:val="009F6A03"/>
    <w:rsid w:val="009F6E4F"/>
    <w:rsid w:val="009F6EC6"/>
    <w:rsid w:val="009F76DC"/>
    <w:rsid w:val="009F7DAB"/>
    <w:rsid w:val="009F7EDF"/>
    <w:rsid w:val="009F7FC1"/>
    <w:rsid w:val="00A0013C"/>
    <w:rsid w:val="00A003D8"/>
    <w:rsid w:val="00A0171A"/>
    <w:rsid w:val="00A017DF"/>
    <w:rsid w:val="00A01AEF"/>
    <w:rsid w:val="00A01D6F"/>
    <w:rsid w:val="00A021C4"/>
    <w:rsid w:val="00A02291"/>
    <w:rsid w:val="00A0294D"/>
    <w:rsid w:val="00A02F73"/>
    <w:rsid w:val="00A03770"/>
    <w:rsid w:val="00A04022"/>
    <w:rsid w:val="00A0408D"/>
    <w:rsid w:val="00A041CA"/>
    <w:rsid w:val="00A0433D"/>
    <w:rsid w:val="00A045B2"/>
    <w:rsid w:val="00A04624"/>
    <w:rsid w:val="00A04890"/>
    <w:rsid w:val="00A04946"/>
    <w:rsid w:val="00A04A41"/>
    <w:rsid w:val="00A05207"/>
    <w:rsid w:val="00A056F8"/>
    <w:rsid w:val="00A05937"/>
    <w:rsid w:val="00A059C3"/>
    <w:rsid w:val="00A0655A"/>
    <w:rsid w:val="00A065CA"/>
    <w:rsid w:val="00A06895"/>
    <w:rsid w:val="00A06A50"/>
    <w:rsid w:val="00A06D10"/>
    <w:rsid w:val="00A06D9F"/>
    <w:rsid w:val="00A06F3A"/>
    <w:rsid w:val="00A072B5"/>
    <w:rsid w:val="00A077AD"/>
    <w:rsid w:val="00A07C6B"/>
    <w:rsid w:val="00A07D38"/>
    <w:rsid w:val="00A07DB5"/>
    <w:rsid w:val="00A1046F"/>
    <w:rsid w:val="00A10491"/>
    <w:rsid w:val="00A10889"/>
    <w:rsid w:val="00A10C59"/>
    <w:rsid w:val="00A10EAC"/>
    <w:rsid w:val="00A112FB"/>
    <w:rsid w:val="00A11602"/>
    <w:rsid w:val="00A119CB"/>
    <w:rsid w:val="00A11D79"/>
    <w:rsid w:val="00A11E61"/>
    <w:rsid w:val="00A1236E"/>
    <w:rsid w:val="00A12421"/>
    <w:rsid w:val="00A12741"/>
    <w:rsid w:val="00A1276B"/>
    <w:rsid w:val="00A127BF"/>
    <w:rsid w:val="00A12990"/>
    <w:rsid w:val="00A12BD0"/>
    <w:rsid w:val="00A12BDD"/>
    <w:rsid w:val="00A12C71"/>
    <w:rsid w:val="00A137F0"/>
    <w:rsid w:val="00A14231"/>
    <w:rsid w:val="00A14D1B"/>
    <w:rsid w:val="00A150B5"/>
    <w:rsid w:val="00A152FB"/>
    <w:rsid w:val="00A1609E"/>
    <w:rsid w:val="00A167DA"/>
    <w:rsid w:val="00A16B93"/>
    <w:rsid w:val="00A16EFF"/>
    <w:rsid w:val="00A17345"/>
    <w:rsid w:val="00A1763B"/>
    <w:rsid w:val="00A17757"/>
    <w:rsid w:val="00A202EF"/>
    <w:rsid w:val="00A20622"/>
    <w:rsid w:val="00A20862"/>
    <w:rsid w:val="00A20CD3"/>
    <w:rsid w:val="00A20E47"/>
    <w:rsid w:val="00A21442"/>
    <w:rsid w:val="00A21470"/>
    <w:rsid w:val="00A21A4E"/>
    <w:rsid w:val="00A21A61"/>
    <w:rsid w:val="00A223B2"/>
    <w:rsid w:val="00A2243B"/>
    <w:rsid w:val="00A227E2"/>
    <w:rsid w:val="00A22E4E"/>
    <w:rsid w:val="00A239DA"/>
    <w:rsid w:val="00A240E8"/>
    <w:rsid w:val="00A2444F"/>
    <w:rsid w:val="00A24930"/>
    <w:rsid w:val="00A24D9F"/>
    <w:rsid w:val="00A24E29"/>
    <w:rsid w:val="00A24EC9"/>
    <w:rsid w:val="00A2527B"/>
    <w:rsid w:val="00A25434"/>
    <w:rsid w:val="00A2599E"/>
    <w:rsid w:val="00A25A01"/>
    <w:rsid w:val="00A25DE2"/>
    <w:rsid w:val="00A26172"/>
    <w:rsid w:val="00A26DBA"/>
    <w:rsid w:val="00A27506"/>
    <w:rsid w:val="00A300D6"/>
    <w:rsid w:val="00A30A8C"/>
    <w:rsid w:val="00A30FBA"/>
    <w:rsid w:val="00A31529"/>
    <w:rsid w:val="00A31558"/>
    <w:rsid w:val="00A317AD"/>
    <w:rsid w:val="00A31AAD"/>
    <w:rsid w:val="00A31DA6"/>
    <w:rsid w:val="00A324B3"/>
    <w:rsid w:val="00A32CE6"/>
    <w:rsid w:val="00A32F30"/>
    <w:rsid w:val="00A3341A"/>
    <w:rsid w:val="00A33463"/>
    <w:rsid w:val="00A336AB"/>
    <w:rsid w:val="00A33867"/>
    <w:rsid w:val="00A338BC"/>
    <w:rsid w:val="00A33D44"/>
    <w:rsid w:val="00A33EA0"/>
    <w:rsid w:val="00A34795"/>
    <w:rsid w:val="00A347CB"/>
    <w:rsid w:val="00A34D35"/>
    <w:rsid w:val="00A34DA0"/>
    <w:rsid w:val="00A35350"/>
    <w:rsid w:val="00A35744"/>
    <w:rsid w:val="00A35DF3"/>
    <w:rsid w:val="00A35E04"/>
    <w:rsid w:val="00A36B83"/>
    <w:rsid w:val="00A36C4A"/>
    <w:rsid w:val="00A370EF"/>
    <w:rsid w:val="00A374FD"/>
    <w:rsid w:val="00A37814"/>
    <w:rsid w:val="00A37829"/>
    <w:rsid w:val="00A37A01"/>
    <w:rsid w:val="00A37B26"/>
    <w:rsid w:val="00A37BE6"/>
    <w:rsid w:val="00A37D9C"/>
    <w:rsid w:val="00A41156"/>
    <w:rsid w:val="00A415C9"/>
    <w:rsid w:val="00A417BA"/>
    <w:rsid w:val="00A41BA4"/>
    <w:rsid w:val="00A4231B"/>
    <w:rsid w:val="00A429CE"/>
    <w:rsid w:val="00A42B6C"/>
    <w:rsid w:val="00A42CE2"/>
    <w:rsid w:val="00A42D8C"/>
    <w:rsid w:val="00A43282"/>
    <w:rsid w:val="00A43310"/>
    <w:rsid w:val="00A43E80"/>
    <w:rsid w:val="00A43FD6"/>
    <w:rsid w:val="00A44374"/>
    <w:rsid w:val="00A4441B"/>
    <w:rsid w:val="00A44591"/>
    <w:rsid w:val="00A449F0"/>
    <w:rsid w:val="00A44A17"/>
    <w:rsid w:val="00A44BE2"/>
    <w:rsid w:val="00A44D07"/>
    <w:rsid w:val="00A44D36"/>
    <w:rsid w:val="00A4520D"/>
    <w:rsid w:val="00A4596E"/>
    <w:rsid w:val="00A45A9A"/>
    <w:rsid w:val="00A45C5A"/>
    <w:rsid w:val="00A45D05"/>
    <w:rsid w:val="00A45E39"/>
    <w:rsid w:val="00A46202"/>
    <w:rsid w:val="00A4670A"/>
    <w:rsid w:val="00A46EDB"/>
    <w:rsid w:val="00A470E2"/>
    <w:rsid w:val="00A50302"/>
    <w:rsid w:val="00A50691"/>
    <w:rsid w:val="00A50B2C"/>
    <w:rsid w:val="00A50FA1"/>
    <w:rsid w:val="00A512B0"/>
    <w:rsid w:val="00A5169E"/>
    <w:rsid w:val="00A51A07"/>
    <w:rsid w:val="00A51C5F"/>
    <w:rsid w:val="00A52350"/>
    <w:rsid w:val="00A52798"/>
    <w:rsid w:val="00A52819"/>
    <w:rsid w:val="00A52BFD"/>
    <w:rsid w:val="00A52EF0"/>
    <w:rsid w:val="00A53BFF"/>
    <w:rsid w:val="00A53EA5"/>
    <w:rsid w:val="00A53F9A"/>
    <w:rsid w:val="00A54297"/>
    <w:rsid w:val="00A55F29"/>
    <w:rsid w:val="00A56174"/>
    <w:rsid w:val="00A5649A"/>
    <w:rsid w:val="00A56E75"/>
    <w:rsid w:val="00A576B0"/>
    <w:rsid w:val="00A5784F"/>
    <w:rsid w:val="00A57875"/>
    <w:rsid w:val="00A57DF0"/>
    <w:rsid w:val="00A57DF8"/>
    <w:rsid w:val="00A60062"/>
    <w:rsid w:val="00A603A1"/>
    <w:rsid w:val="00A604FE"/>
    <w:rsid w:val="00A60CC6"/>
    <w:rsid w:val="00A60E42"/>
    <w:rsid w:val="00A60E54"/>
    <w:rsid w:val="00A60F9E"/>
    <w:rsid w:val="00A6150F"/>
    <w:rsid w:val="00A61B88"/>
    <w:rsid w:val="00A61BFD"/>
    <w:rsid w:val="00A61F9C"/>
    <w:rsid w:val="00A62581"/>
    <w:rsid w:val="00A62593"/>
    <w:rsid w:val="00A62600"/>
    <w:rsid w:val="00A62649"/>
    <w:rsid w:val="00A6283B"/>
    <w:rsid w:val="00A62A45"/>
    <w:rsid w:val="00A62B0E"/>
    <w:rsid w:val="00A636DE"/>
    <w:rsid w:val="00A639DA"/>
    <w:rsid w:val="00A6448B"/>
    <w:rsid w:val="00A64B04"/>
    <w:rsid w:val="00A654FE"/>
    <w:rsid w:val="00A6619E"/>
    <w:rsid w:val="00A666E3"/>
    <w:rsid w:val="00A66CB4"/>
    <w:rsid w:val="00A6700B"/>
    <w:rsid w:val="00A672FA"/>
    <w:rsid w:val="00A6733F"/>
    <w:rsid w:val="00A67403"/>
    <w:rsid w:val="00A674A2"/>
    <w:rsid w:val="00A675E3"/>
    <w:rsid w:val="00A67C84"/>
    <w:rsid w:val="00A67D20"/>
    <w:rsid w:val="00A67F98"/>
    <w:rsid w:val="00A705A2"/>
    <w:rsid w:val="00A71016"/>
    <w:rsid w:val="00A714CB"/>
    <w:rsid w:val="00A71CE7"/>
    <w:rsid w:val="00A71D96"/>
    <w:rsid w:val="00A728D8"/>
    <w:rsid w:val="00A729AA"/>
    <w:rsid w:val="00A74277"/>
    <w:rsid w:val="00A74747"/>
    <w:rsid w:val="00A74864"/>
    <w:rsid w:val="00A74A16"/>
    <w:rsid w:val="00A74E6F"/>
    <w:rsid w:val="00A755B8"/>
    <w:rsid w:val="00A75661"/>
    <w:rsid w:val="00A75BFB"/>
    <w:rsid w:val="00A75C23"/>
    <w:rsid w:val="00A75EB9"/>
    <w:rsid w:val="00A761F5"/>
    <w:rsid w:val="00A769F0"/>
    <w:rsid w:val="00A76ADB"/>
    <w:rsid w:val="00A772B5"/>
    <w:rsid w:val="00A77D64"/>
    <w:rsid w:val="00A77FB5"/>
    <w:rsid w:val="00A801B5"/>
    <w:rsid w:val="00A801F3"/>
    <w:rsid w:val="00A80337"/>
    <w:rsid w:val="00A80B25"/>
    <w:rsid w:val="00A80ED2"/>
    <w:rsid w:val="00A811EF"/>
    <w:rsid w:val="00A8146A"/>
    <w:rsid w:val="00A819D1"/>
    <w:rsid w:val="00A81D94"/>
    <w:rsid w:val="00A81D9E"/>
    <w:rsid w:val="00A81FF1"/>
    <w:rsid w:val="00A8230A"/>
    <w:rsid w:val="00A82894"/>
    <w:rsid w:val="00A8292E"/>
    <w:rsid w:val="00A82A51"/>
    <w:rsid w:val="00A82BDA"/>
    <w:rsid w:val="00A831FD"/>
    <w:rsid w:val="00A84150"/>
    <w:rsid w:val="00A8431E"/>
    <w:rsid w:val="00A8441A"/>
    <w:rsid w:val="00A84848"/>
    <w:rsid w:val="00A85188"/>
    <w:rsid w:val="00A85A66"/>
    <w:rsid w:val="00A85B0D"/>
    <w:rsid w:val="00A85C9D"/>
    <w:rsid w:val="00A85E9B"/>
    <w:rsid w:val="00A85F0D"/>
    <w:rsid w:val="00A864D4"/>
    <w:rsid w:val="00A877DE"/>
    <w:rsid w:val="00A87CD4"/>
    <w:rsid w:val="00A90045"/>
    <w:rsid w:val="00A90A17"/>
    <w:rsid w:val="00A90CB6"/>
    <w:rsid w:val="00A91688"/>
    <w:rsid w:val="00A91A31"/>
    <w:rsid w:val="00A91E38"/>
    <w:rsid w:val="00A92012"/>
    <w:rsid w:val="00A928ED"/>
    <w:rsid w:val="00A935F6"/>
    <w:rsid w:val="00A937B1"/>
    <w:rsid w:val="00A93EAF"/>
    <w:rsid w:val="00A941C6"/>
    <w:rsid w:val="00A943B1"/>
    <w:rsid w:val="00A943C5"/>
    <w:rsid w:val="00A9475D"/>
    <w:rsid w:val="00A94C58"/>
    <w:rsid w:val="00A94CB7"/>
    <w:rsid w:val="00A94D0B"/>
    <w:rsid w:val="00A94D49"/>
    <w:rsid w:val="00A94D4B"/>
    <w:rsid w:val="00A953F2"/>
    <w:rsid w:val="00A9581A"/>
    <w:rsid w:val="00A95E39"/>
    <w:rsid w:val="00A9644D"/>
    <w:rsid w:val="00A96519"/>
    <w:rsid w:val="00A96DDA"/>
    <w:rsid w:val="00A97724"/>
    <w:rsid w:val="00A97C2F"/>
    <w:rsid w:val="00AA018D"/>
    <w:rsid w:val="00AA0F64"/>
    <w:rsid w:val="00AA10E4"/>
    <w:rsid w:val="00AA140E"/>
    <w:rsid w:val="00AA1FDE"/>
    <w:rsid w:val="00AA25B9"/>
    <w:rsid w:val="00AA29C7"/>
    <w:rsid w:val="00AA2C0F"/>
    <w:rsid w:val="00AA2DE8"/>
    <w:rsid w:val="00AA31DC"/>
    <w:rsid w:val="00AA36AE"/>
    <w:rsid w:val="00AA378E"/>
    <w:rsid w:val="00AA4103"/>
    <w:rsid w:val="00AA4109"/>
    <w:rsid w:val="00AA4988"/>
    <w:rsid w:val="00AA4A88"/>
    <w:rsid w:val="00AA4D33"/>
    <w:rsid w:val="00AA54B3"/>
    <w:rsid w:val="00AA5606"/>
    <w:rsid w:val="00AA563C"/>
    <w:rsid w:val="00AA57CF"/>
    <w:rsid w:val="00AA5CDD"/>
    <w:rsid w:val="00AA5E12"/>
    <w:rsid w:val="00AA6FC9"/>
    <w:rsid w:val="00AA707D"/>
    <w:rsid w:val="00AA7141"/>
    <w:rsid w:val="00AA729A"/>
    <w:rsid w:val="00AA749F"/>
    <w:rsid w:val="00AA76B4"/>
    <w:rsid w:val="00AA7830"/>
    <w:rsid w:val="00AA7B70"/>
    <w:rsid w:val="00AA7BE7"/>
    <w:rsid w:val="00AB1311"/>
    <w:rsid w:val="00AB17A6"/>
    <w:rsid w:val="00AB198D"/>
    <w:rsid w:val="00AB1A7E"/>
    <w:rsid w:val="00AB1E85"/>
    <w:rsid w:val="00AB209B"/>
    <w:rsid w:val="00AB252F"/>
    <w:rsid w:val="00AB2C0B"/>
    <w:rsid w:val="00AB2E7E"/>
    <w:rsid w:val="00AB3DE7"/>
    <w:rsid w:val="00AB3EB7"/>
    <w:rsid w:val="00AB4063"/>
    <w:rsid w:val="00AB41FB"/>
    <w:rsid w:val="00AB5251"/>
    <w:rsid w:val="00AB5441"/>
    <w:rsid w:val="00AB599C"/>
    <w:rsid w:val="00AB5AEE"/>
    <w:rsid w:val="00AB5BE4"/>
    <w:rsid w:val="00AB5C10"/>
    <w:rsid w:val="00AB5C65"/>
    <w:rsid w:val="00AB68BE"/>
    <w:rsid w:val="00AB6A30"/>
    <w:rsid w:val="00AB70A5"/>
    <w:rsid w:val="00AB71F1"/>
    <w:rsid w:val="00AB7FA9"/>
    <w:rsid w:val="00AC0537"/>
    <w:rsid w:val="00AC0C54"/>
    <w:rsid w:val="00AC0E9E"/>
    <w:rsid w:val="00AC137B"/>
    <w:rsid w:val="00AC1DE9"/>
    <w:rsid w:val="00AC2B28"/>
    <w:rsid w:val="00AC2D68"/>
    <w:rsid w:val="00AC3523"/>
    <w:rsid w:val="00AC3745"/>
    <w:rsid w:val="00AC3793"/>
    <w:rsid w:val="00AC37AE"/>
    <w:rsid w:val="00AC3C1F"/>
    <w:rsid w:val="00AC3DC6"/>
    <w:rsid w:val="00AC420D"/>
    <w:rsid w:val="00AC43C8"/>
    <w:rsid w:val="00AC4587"/>
    <w:rsid w:val="00AC4B9F"/>
    <w:rsid w:val="00AC4BA6"/>
    <w:rsid w:val="00AC50E4"/>
    <w:rsid w:val="00AC50FF"/>
    <w:rsid w:val="00AC58C3"/>
    <w:rsid w:val="00AC599A"/>
    <w:rsid w:val="00AC5A00"/>
    <w:rsid w:val="00AC5C5F"/>
    <w:rsid w:val="00AC5DBE"/>
    <w:rsid w:val="00AC5E44"/>
    <w:rsid w:val="00AC5F39"/>
    <w:rsid w:val="00AC6270"/>
    <w:rsid w:val="00AC67FB"/>
    <w:rsid w:val="00AC6891"/>
    <w:rsid w:val="00AC6895"/>
    <w:rsid w:val="00AC70D1"/>
    <w:rsid w:val="00AC774C"/>
    <w:rsid w:val="00AC7C16"/>
    <w:rsid w:val="00AD096B"/>
    <w:rsid w:val="00AD1407"/>
    <w:rsid w:val="00AD1949"/>
    <w:rsid w:val="00AD19F2"/>
    <w:rsid w:val="00AD22CC"/>
    <w:rsid w:val="00AD291C"/>
    <w:rsid w:val="00AD2C18"/>
    <w:rsid w:val="00AD2E66"/>
    <w:rsid w:val="00AD3483"/>
    <w:rsid w:val="00AD34CB"/>
    <w:rsid w:val="00AD3A32"/>
    <w:rsid w:val="00AD3FBD"/>
    <w:rsid w:val="00AD3FBE"/>
    <w:rsid w:val="00AD3FEA"/>
    <w:rsid w:val="00AD4090"/>
    <w:rsid w:val="00AD42DD"/>
    <w:rsid w:val="00AD4387"/>
    <w:rsid w:val="00AD4840"/>
    <w:rsid w:val="00AD5415"/>
    <w:rsid w:val="00AD58E0"/>
    <w:rsid w:val="00AD5D46"/>
    <w:rsid w:val="00AD5E74"/>
    <w:rsid w:val="00AD5E9A"/>
    <w:rsid w:val="00AD5EB5"/>
    <w:rsid w:val="00AD6200"/>
    <w:rsid w:val="00AD6DCC"/>
    <w:rsid w:val="00AD7152"/>
    <w:rsid w:val="00AD798A"/>
    <w:rsid w:val="00AD7B92"/>
    <w:rsid w:val="00AE0035"/>
    <w:rsid w:val="00AE01D0"/>
    <w:rsid w:val="00AE04F9"/>
    <w:rsid w:val="00AE0613"/>
    <w:rsid w:val="00AE06AF"/>
    <w:rsid w:val="00AE07BC"/>
    <w:rsid w:val="00AE1288"/>
    <w:rsid w:val="00AE16E4"/>
    <w:rsid w:val="00AE1C82"/>
    <w:rsid w:val="00AE1E66"/>
    <w:rsid w:val="00AE25C2"/>
    <w:rsid w:val="00AE2AC1"/>
    <w:rsid w:val="00AE2B7D"/>
    <w:rsid w:val="00AE2EA8"/>
    <w:rsid w:val="00AE2F55"/>
    <w:rsid w:val="00AE371E"/>
    <w:rsid w:val="00AE4152"/>
    <w:rsid w:val="00AE55D1"/>
    <w:rsid w:val="00AE56FE"/>
    <w:rsid w:val="00AE67D0"/>
    <w:rsid w:val="00AE6818"/>
    <w:rsid w:val="00AE7AF0"/>
    <w:rsid w:val="00AE7F1E"/>
    <w:rsid w:val="00AF08F0"/>
    <w:rsid w:val="00AF09C8"/>
    <w:rsid w:val="00AF09F2"/>
    <w:rsid w:val="00AF0A58"/>
    <w:rsid w:val="00AF0EB5"/>
    <w:rsid w:val="00AF1E69"/>
    <w:rsid w:val="00AF2057"/>
    <w:rsid w:val="00AF214E"/>
    <w:rsid w:val="00AF2C23"/>
    <w:rsid w:val="00AF3EB8"/>
    <w:rsid w:val="00AF4690"/>
    <w:rsid w:val="00AF48CE"/>
    <w:rsid w:val="00AF4D53"/>
    <w:rsid w:val="00AF4E47"/>
    <w:rsid w:val="00AF4F89"/>
    <w:rsid w:val="00AF5504"/>
    <w:rsid w:val="00AF56CC"/>
    <w:rsid w:val="00AF5E98"/>
    <w:rsid w:val="00AF62DE"/>
    <w:rsid w:val="00AF6B48"/>
    <w:rsid w:val="00AF6BC9"/>
    <w:rsid w:val="00AF6D28"/>
    <w:rsid w:val="00AF76E5"/>
    <w:rsid w:val="00AF77C3"/>
    <w:rsid w:val="00AF78D8"/>
    <w:rsid w:val="00B0036A"/>
    <w:rsid w:val="00B005C2"/>
    <w:rsid w:val="00B006F6"/>
    <w:rsid w:val="00B00CED"/>
    <w:rsid w:val="00B01828"/>
    <w:rsid w:val="00B024BF"/>
    <w:rsid w:val="00B02B57"/>
    <w:rsid w:val="00B02E66"/>
    <w:rsid w:val="00B02EDB"/>
    <w:rsid w:val="00B03203"/>
    <w:rsid w:val="00B038F1"/>
    <w:rsid w:val="00B048EA"/>
    <w:rsid w:val="00B04B7E"/>
    <w:rsid w:val="00B05033"/>
    <w:rsid w:val="00B0544E"/>
    <w:rsid w:val="00B059B3"/>
    <w:rsid w:val="00B059E2"/>
    <w:rsid w:val="00B05F9C"/>
    <w:rsid w:val="00B06269"/>
    <w:rsid w:val="00B0638E"/>
    <w:rsid w:val="00B064E7"/>
    <w:rsid w:val="00B06DAE"/>
    <w:rsid w:val="00B0785F"/>
    <w:rsid w:val="00B07A9C"/>
    <w:rsid w:val="00B07CDC"/>
    <w:rsid w:val="00B07DE7"/>
    <w:rsid w:val="00B10782"/>
    <w:rsid w:val="00B10E1F"/>
    <w:rsid w:val="00B11437"/>
    <w:rsid w:val="00B11A2B"/>
    <w:rsid w:val="00B11C94"/>
    <w:rsid w:val="00B120A0"/>
    <w:rsid w:val="00B121B6"/>
    <w:rsid w:val="00B12B91"/>
    <w:rsid w:val="00B12DF2"/>
    <w:rsid w:val="00B13248"/>
    <w:rsid w:val="00B13485"/>
    <w:rsid w:val="00B13744"/>
    <w:rsid w:val="00B13A87"/>
    <w:rsid w:val="00B1403B"/>
    <w:rsid w:val="00B1516A"/>
    <w:rsid w:val="00B15EBB"/>
    <w:rsid w:val="00B15F57"/>
    <w:rsid w:val="00B15F8D"/>
    <w:rsid w:val="00B164CD"/>
    <w:rsid w:val="00B16725"/>
    <w:rsid w:val="00B17869"/>
    <w:rsid w:val="00B17991"/>
    <w:rsid w:val="00B179C8"/>
    <w:rsid w:val="00B17AE7"/>
    <w:rsid w:val="00B17E40"/>
    <w:rsid w:val="00B17F09"/>
    <w:rsid w:val="00B203FA"/>
    <w:rsid w:val="00B205F5"/>
    <w:rsid w:val="00B20C36"/>
    <w:rsid w:val="00B20E66"/>
    <w:rsid w:val="00B213AF"/>
    <w:rsid w:val="00B218B5"/>
    <w:rsid w:val="00B21E48"/>
    <w:rsid w:val="00B22F96"/>
    <w:rsid w:val="00B2335F"/>
    <w:rsid w:val="00B233FC"/>
    <w:rsid w:val="00B23459"/>
    <w:rsid w:val="00B236D9"/>
    <w:rsid w:val="00B24F20"/>
    <w:rsid w:val="00B250AA"/>
    <w:rsid w:val="00B2554F"/>
    <w:rsid w:val="00B2556D"/>
    <w:rsid w:val="00B255F8"/>
    <w:rsid w:val="00B25AE4"/>
    <w:rsid w:val="00B25B40"/>
    <w:rsid w:val="00B26372"/>
    <w:rsid w:val="00B26450"/>
    <w:rsid w:val="00B26B4B"/>
    <w:rsid w:val="00B27213"/>
    <w:rsid w:val="00B2726C"/>
    <w:rsid w:val="00B27DAD"/>
    <w:rsid w:val="00B309DB"/>
    <w:rsid w:val="00B30BE8"/>
    <w:rsid w:val="00B30EA1"/>
    <w:rsid w:val="00B31251"/>
    <w:rsid w:val="00B3142B"/>
    <w:rsid w:val="00B31450"/>
    <w:rsid w:val="00B3201A"/>
    <w:rsid w:val="00B323B8"/>
    <w:rsid w:val="00B3279F"/>
    <w:rsid w:val="00B32A26"/>
    <w:rsid w:val="00B337F8"/>
    <w:rsid w:val="00B33AA1"/>
    <w:rsid w:val="00B3405C"/>
    <w:rsid w:val="00B3499C"/>
    <w:rsid w:val="00B34D4B"/>
    <w:rsid w:val="00B3511D"/>
    <w:rsid w:val="00B3559B"/>
    <w:rsid w:val="00B35D4C"/>
    <w:rsid w:val="00B35FDE"/>
    <w:rsid w:val="00B3635C"/>
    <w:rsid w:val="00B36739"/>
    <w:rsid w:val="00B36E5A"/>
    <w:rsid w:val="00B373FB"/>
    <w:rsid w:val="00B3747F"/>
    <w:rsid w:val="00B375E7"/>
    <w:rsid w:val="00B406E8"/>
    <w:rsid w:val="00B40C1A"/>
    <w:rsid w:val="00B40D8C"/>
    <w:rsid w:val="00B40E94"/>
    <w:rsid w:val="00B413DB"/>
    <w:rsid w:val="00B4183E"/>
    <w:rsid w:val="00B41C7F"/>
    <w:rsid w:val="00B41DA9"/>
    <w:rsid w:val="00B41F93"/>
    <w:rsid w:val="00B42171"/>
    <w:rsid w:val="00B423ED"/>
    <w:rsid w:val="00B4267E"/>
    <w:rsid w:val="00B4299F"/>
    <w:rsid w:val="00B432D6"/>
    <w:rsid w:val="00B43602"/>
    <w:rsid w:val="00B43ECF"/>
    <w:rsid w:val="00B44435"/>
    <w:rsid w:val="00B44D0A"/>
    <w:rsid w:val="00B4578B"/>
    <w:rsid w:val="00B4582B"/>
    <w:rsid w:val="00B45971"/>
    <w:rsid w:val="00B45B0E"/>
    <w:rsid w:val="00B46877"/>
    <w:rsid w:val="00B46A48"/>
    <w:rsid w:val="00B46AA5"/>
    <w:rsid w:val="00B46AAC"/>
    <w:rsid w:val="00B46C6F"/>
    <w:rsid w:val="00B46C94"/>
    <w:rsid w:val="00B46E49"/>
    <w:rsid w:val="00B46FCE"/>
    <w:rsid w:val="00B47249"/>
    <w:rsid w:val="00B47286"/>
    <w:rsid w:val="00B47F0C"/>
    <w:rsid w:val="00B505FD"/>
    <w:rsid w:val="00B506A2"/>
    <w:rsid w:val="00B508F6"/>
    <w:rsid w:val="00B509F3"/>
    <w:rsid w:val="00B50A3D"/>
    <w:rsid w:val="00B50BD0"/>
    <w:rsid w:val="00B50D65"/>
    <w:rsid w:val="00B51078"/>
    <w:rsid w:val="00B5125C"/>
    <w:rsid w:val="00B516C3"/>
    <w:rsid w:val="00B51AC4"/>
    <w:rsid w:val="00B51C4D"/>
    <w:rsid w:val="00B51EE9"/>
    <w:rsid w:val="00B52353"/>
    <w:rsid w:val="00B53C66"/>
    <w:rsid w:val="00B54535"/>
    <w:rsid w:val="00B546BC"/>
    <w:rsid w:val="00B548CB"/>
    <w:rsid w:val="00B55127"/>
    <w:rsid w:val="00B55C06"/>
    <w:rsid w:val="00B5665C"/>
    <w:rsid w:val="00B56CDE"/>
    <w:rsid w:val="00B57A5E"/>
    <w:rsid w:val="00B57CF3"/>
    <w:rsid w:val="00B57D6E"/>
    <w:rsid w:val="00B57DCE"/>
    <w:rsid w:val="00B60533"/>
    <w:rsid w:val="00B60A69"/>
    <w:rsid w:val="00B6137A"/>
    <w:rsid w:val="00B61A42"/>
    <w:rsid w:val="00B61D26"/>
    <w:rsid w:val="00B62072"/>
    <w:rsid w:val="00B621E8"/>
    <w:rsid w:val="00B6223F"/>
    <w:rsid w:val="00B62803"/>
    <w:rsid w:val="00B62C2B"/>
    <w:rsid w:val="00B63051"/>
    <w:rsid w:val="00B6349D"/>
    <w:rsid w:val="00B63548"/>
    <w:rsid w:val="00B636DE"/>
    <w:rsid w:val="00B63707"/>
    <w:rsid w:val="00B63AEB"/>
    <w:rsid w:val="00B64621"/>
    <w:rsid w:val="00B64D11"/>
    <w:rsid w:val="00B64EAC"/>
    <w:rsid w:val="00B65580"/>
    <w:rsid w:val="00B65A2E"/>
    <w:rsid w:val="00B65CE3"/>
    <w:rsid w:val="00B66287"/>
    <w:rsid w:val="00B66547"/>
    <w:rsid w:val="00B66686"/>
    <w:rsid w:val="00B66CDF"/>
    <w:rsid w:val="00B66EA0"/>
    <w:rsid w:val="00B66EEC"/>
    <w:rsid w:val="00B670BF"/>
    <w:rsid w:val="00B67163"/>
    <w:rsid w:val="00B67272"/>
    <w:rsid w:val="00B6728E"/>
    <w:rsid w:val="00B674F1"/>
    <w:rsid w:val="00B6795D"/>
    <w:rsid w:val="00B70617"/>
    <w:rsid w:val="00B70A19"/>
    <w:rsid w:val="00B70D8C"/>
    <w:rsid w:val="00B71248"/>
    <w:rsid w:val="00B717B1"/>
    <w:rsid w:val="00B71936"/>
    <w:rsid w:val="00B71996"/>
    <w:rsid w:val="00B71A71"/>
    <w:rsid w:val="00B71C19"/>
    <w:rsid w:val="00B7237C"/>
    <w:rsid w:val="00B72CF6"/>
    <w:rsid w:val="00B733AA"/>
    <w:rsid w:val="00B73475"/>
    <w:rsid w:val="00B73A26"/>
    <w:rsid w:val="00B73E57"/>
    <w:rsid w:val="00B74245"/>
    <w:rsid w:val="00B7470D"/>
    <w:rsid w:val="00B74889"/>
    <w:rsid w:val="00B74B0C"/>
    <w:rsid w:val="00B750C1"/>
    <w:rsid w:val="00B752D1"/>
    <w:rsid w:val="00B757C6"/>
    <w:rsid w:val="00B75806"/>
    <w:rsid w:val="00B7581E"/>
    <w:rsid w:val="00B759A9"/>
    <w:rsid w:val="00B759D2"/>
    <w:rsid w:val="00B75BE9"/>
    <w:rsid w:val="00B76482"/>
    <w:rsid w:val="00B76D13"/>
    <w:rsid w:val="00B77502"/>
    <w:rsid w:val="00B80A38"/>
    <w:rsid w:val="00B80AB5"/>
    <w:rsid w:val="00B80E9C"/>
    <w:rsid w:val="00B816AE"/>
    <w:rsid w:val="00B82015"/>
    <w:rsid w:val="00B82990"/>
    <w:rsid w:val="00B82E8A"/>
    <w:rsid w:val="00B83901"/>
    <w:rsid w:val="00B83CE6"/>
    <w:rsid w:val="00B84363"/>
    <w:rsid w:val="00B848A4"/>
    <w:rsid w:val="00B848BD"/>
    <w:rsid w:val="00B84D23"/>
    <w:rsid w:val="00B8520E"/>
    <w:rsid w:val="00B85A9A"/>
    <w:rsid w:val="00B8654F"/>
    <w:rsid w:val="00B86FB1"/>
    <w:rsid w:val="00B8789A"/>
    <w:rsid w:val="00B87A93"/>
    <w:rsid w:val="00B87F1F"/>
    <w:rsid w:val="00B87F74"/>
    <w:rsid w:val="00B90838"/>
    <w:rsid w:val="00B90AF2"/>
    <w:rsid w:val="00B90B3C"/>
    <w:rsid w:val="00B90C1F"/>
    <w:rsid w:val="00B913F3"/>
    <w:rsid w:val="00B915AC"/>
    <w:rsid w:val="00B917F5"/>
    <w:rsid w:val="00B91E0A"/>
    <w:rsid w:val="00B9226D"/>
    <w:rsid w:val="00B92739"/>
    <w:rsid w:val="00B92771"/>
    <w:rsid w:val="00B9284E"/>
    <w:rsid w:val="00B92858"/>
    <w:rsid w:val="00B92A8A"/>
    <w:rsid w:val="00B92CD3"/>
    <w:rsid w:val="00B932EE"/>
    <w:rsid w:val="00B93A32"/>
    <w:rsid w:val="00B93A50"/>
    <w:rsid w:val="00B93D62"/>
    <w:rsid w:val="00B940BE"/>
    <w:rsid w:val="00B94AF3"/>
    <w:rsid w:val="00B951EF"/>
    <w:rsid w:val="00B9552D"/>
    <w:rsid w:val="00B956BA"/>
    <w:rsid w:val="00B956CD"/>
    <w:rsid w:val="00B95A2A"/>
    <w:rsid w:val="00B969C5"/>
    <w:rsid w:val="00B96EE5"/>
    <w:rsid w:val="00B97001"/>
    <w:rsid w:val="00B97056"/>
    <w:rsid w:val="00B9758A"/>
    <w:rsid w:val="00BA059C"/>
    <w:rsid w:val="00BA0C37"/>
    <w:rsid w:val="00BA0F6E"/>
    <w:rsid w:val="00BA0FB2"/>
    <w:rsid w:val="00BA1251"/>
    <w:rsid w:val="00BA1480"/>
    <w:rsid w:val="00BA18CC"/>
    <w:rsid w:val="00BA1AE9"/>
    <w:rsid w:val="00BA217A"/>
    <w:rsid w:val="00BA22E3"/>
    <w:rsid w:val="00BA2ABB"/>
    <w:rsid w:val="00BA2B06"/>
    <w:rsid w:val="00BA2FBB"/>
    <w:rsid w:val="00BA365B"/>
    <w:rsid w:val="00BA3AE4"/>
    <w:rsid w:val="00BA3BC2"/>
    <w:rsid w:val="00BA3F70"/>
    <w:rsid w:val="00BA4322"/>
    <w:rsid w:val="00BA46FB"/>
    <w:rsid w:val="00BA4A3D"/>
    <w:rsid w:val="00BA4ADD"/>
    <w:rsid w:val="00BA4DCF"/>
    <w:rsid w:val="00BA4F48"/>
    <w:rsid w:val="00BA52E7"/>
    <w:rsid w:val="00BA5820"/>
    <w:rsid w:val="00BA60BC"/>
    <w:rsid w:val="00BA62B0"/>
    <w:rsid w:val="00BA6663"/>
    <w:rsid w:val="00BA69E3"/>
    <w:rsid w:val="00BA6C83"/>
    <w:rsid w:val="00BA7136"/>
    <w:rsid w:val="00BA778D"/>
    <w:rsid w:val="00BA7A6B"/>
    <w:rsid w:val="00BA7C11"/>
    <w:rsid w:val="00BA7C2E"/>
    <w:rsid w:val="00BB02CB"/>
    <w:rsid w:val="00BB1148"/>
    <w:rsid w:val="00BB240E"/>
    <w:rsid w:val="00BB38FF"/>
    <w:rsid w:val="00BB3E43"/>
    <w:rsid w:val="00BB3E9F"/>
    <w:rsid w:val="00BB3F0E"/>
    <w:rsid w:val="00BB40F3"/>
    <w:rsid w:val="00BB41B4"/>
    <w:rsid w:val="00BB4942"/>
    <w:rsid w:val="00BB4C77"/>
    <w:rsid w:val="00BB5BB6"/>
    <w:rsid w:val="00BB5D13"/>
    <w:rsid w:val="00BB64B7"/>
    <w:rsid w:val="00BB68EF"/>
    <w:rsid w:val="00BB6A27"/>
    <w:rsid w:val="00BB6D7C"/>
    <w:rsid w:val="00BB6F12"/>
    <w:rsid w:val="00BB7010"/>
    <w:rsid w:val="00BB77B8"/>
    <w:rsid w:val="00BB7CC2"/>
    <w:rsid w:val="00BB7D13"/>
    <w:rsid w:val="00BB7EDB"/>
    <w:rsid w:val="00BB7EE2"/>
    <w:rsid w:val="00BC0A45"/>
    <w:rsid w:val="00BC1BBA"/>
    <w:rsid w:val="00BC1DB5"/>
    <w:rsid w:val="00BC226E"/>
    <w:rsid w:val="00BC28BB"/>
    <w:rsid w:val="00BC2A97"/>
    <w:rsid w:val="00BC38C3"/>
    <w:rsid w:val="00BC3E82"/>
    <w:rsid w:val="00BC4149"/>
    <w:rsid w:val="00BC41A4"/>
    <w:rsid w:val="00BC43D6"/>
    <w:rsid w:val="00BC49EE"/>
    <w:rsid w:val="00BC4A81"/>
    <w:rsid w:val="00BC4D2C"/>
    <w:rsid w:val="00BC5204"/>
    <w:rsid w:val="00BC540E"/>
    <w:rsid w:val="00BC6462"/>
    <w:rsid w:val="00BC6A02"/>
    <w:rsid w:val="00BC714B"/>
    <w:rsid w:val="00BC7D6D"/>
    <w:rsid w:val="00BC7F1F"/>
    <w:rsid w:val="00BC7F9C"/>
    <w:rsid w:val="00BD0021"/>
    <w:rsid w:val="00BD04AE"/>
    <w:rsid w:val="00BD0767"/>
    <w:rsid w:val="00BD082D"/>
    <w:rsid w:val="00BD09D5"/>
    <w:rsid w:val="00BD0B51"/>
    <w:rsid w:val="00BD0EE0"/>
    <w:rsid w:val="00BD0F92"/>
    <w:rsid w:val="00BD19A0"/>
    <w:rsid w:val="00BD2053"/>
    <w:rsid w:val="00BD2329"/>
    <w:rsid w:val="00BD24AE"/>
    <w:rsid w:val="00BD25D7"/>
    <w:rsid w:val="00BD3978"/>
    <w:rsid w:val="00BD3D75"/>
    <w:rsid w:val="00BD3DDD"/>
    <w:rsid w:val="00BD41BA"/>
    <w:rsid w:val="00BD429D"/>
    <w:rsid w:val="00BD4620"/>
    <w:rsid w:val="00BD4F6E"/>
    <w:rsid w:val="00BD50EF"/>
    <w:rsid w:val="00BD5615"/>
    <w:rsid w:val="00BD58E2"/>
    <w:rsid w:val="00BD604C"/>
    <w:rsid w:val="00BD60B2"/>
    <w:rsid w:val="00BD62BF"/>
    <w:rsid w:val="00BD6357"/>
    <w:rsid w:val="00BD6603"/>
    <w:rsid w:val="00BD682D"/>
    <w:rsid w:val="00BD6EA5"/>
    <w:rsid w:val="00BD73B1"/>
    <w:rsid w:val="00BD7D95"/>
    <w:rsid w:val="00BE0508"/>
    <w:rsid w:val="00BE0697"/>
    <w:rsid w:val="00BE0BA7"/>
    <w:rsid w:val="00BE0D41"/>
    <w:rsid w:val="00BE0F03"/>
    <w:rsid w:val="00BE11F8"/>
    <w:rsid w:val="00BE16BC"/>
    <w:rsid w:val="00BE1D52"/>
    <w:rsid w:val="00BE2432"/>
    <w:rsid w:val="00BE2D4C"/>
    <w:rsid w:val="00BE30E5"/>
    <w:rsid w:val="00BE3557"/>
    <w:rsid w:val="00BE3695"/>
    <w:rsid w:val="00BE36F8"/>
    <w:rsid w:val="00BE3ECF"/>
    <w:rsid w:val="00BE4986"/>
    <w:rsid w:val="00BE4FE8"/>
    <w:rsid w:val="00BE500B"/>
    <w:rsid w:val="00BE5096"/>
    <w:rsid w:val="00BE5108"/>
    <w:rsid w:val="00BE51EE"/>
    <w:rsid w:val="00BE5A0F"/>
    <w:rsid w:val="00BE5CB0"/>
    <w:rsid w:val="00BE5DA1"/>
    <w:rsid w:val="00BE6104"/>
    <w:rsid w:val="00BE6505"/>
    <w:rsid w:val="00BE66BB"/>
    <w:rsid w:val="00BE6776"/>
    <w:rsid w:val="00BE6B9E"/>
    <w:rsid w:val="00BE740D"/>
    <w:rsid w:val="00BE7856"/>
    <w:rsid w:val="00BE79FC"/>
    <w:rsid w:val="00BE7D99"/>
    <w:rsid w:val="00BE7F05"/>
    <w:rsid w:val="00BE7F26"/>
    <w:rsid w:val="00BE7FD0"/>
    <w:rsid w:val="00BF00D0"/>
    <w:rsid w:val="00BF00F9"/>
    <w:rsid w:val="00BF0297"/>
    <w:rsid w:val="00BF0912"/>
    <w:rsid w:val="00BF09ED"/>
    <w:rsid w:val="00BF0BF8"/>
    <w:rsid w:val="00BF0DDB"/>
    <w:rsid w:val="00BF14F5"/>
    <w:rsid w:val="00BF17E8"/>
    <w:rsid w:val="00BF22D5"/>
    <w:rsid w:val="00BF23CC"/>
    <w:rsid w:val="00BF2743"/>
    <w:rsid w:val="00BF2A56"/>
    <w:rsid w:val="00BF2AF3"/>
    <w:rsid w:val="00BF2B4F"/>
    <w:rsid w:val="00BF3080"/>
    <w:rsid w:val="00BF4788"/>
    <w:rsid w:val="00BF484F"/>
    <w:rsid w:val="00BF49F1"/>
    <w:rsid w:val="00BF4B91"/>
    <w:rsid w:val="00BF4CBF"/>
    <w:rsid w:val="00BF5473"/>
    <w:rsid w:val="00BF5590"/>
    <w:rsid w:val="00BF62CD"/>
    <w:rsid w:val="00BF64B3"/>
    <w:rsid w:val="00BF6564"/>
    <w:rsid w:val="00BF6A21"/>
    <w:rsid w:val="00C0016F"/>
    <w:rsid w:val="00C00420"/>
    <w:rsid w:val="00C00685"/>
    <w:rsid w:val="00C00A7C"/>
    <w:rsid w:val="00C00B8B"/>
    <w:rsid w:val="00C00E88"/>
    <w:rsid w:val="00C01424"/>
    <w:rsid w:val="00C01CD5"/>
    <w:rsid w:val="00C02265"/>
    <w:rsid w:val="00C0226A"/>
    <w:rsid w:val="00C03246"/>
    <w:rsid w:val="00C033DE"/>
    <w:rsid w:val="00C03549"/>
    <w:rsid w:val="00C03A68"/>
    <w:rsid w:val="00C03B78"/>
    <w:rsid w:val="00C043DD"/>
    <w:rsid w:val="00C04902"/>
    <w:rsid w:val="00C04B68"/>
    <w:rsid w:val="00C04E4A"/>
    <w:rsid w:val="00C057F2"/>
    <w:rsid w:val="00C05941"/>
    <w:rsid w:val="00C05F92"/>
    <w:rsid w:val="00C0613D"/>
    <w:rsid w:val="00C0651A"/>
    <w:rsid w:val="00C068B8"/>
    <w:rsid w:val="00C06A78"/>
    <w:rsid w:val="00C06D8B"/>
    <w:rsid w:val="00C06D99"/>
    <w:rsid w:val="00C06DA2"/>
    <w:rsid w:val="00C06F69"/>
    <w:rsid w:val="00C06F77"/>
    <w:rsid w:val="00C07FE9"/>
    <w:rsid w:val="00C10E3B"/>
    <w:rsid w:val="00C10FA3"/>
    <w:rsid w:val="00C11021"/>
    <w:rsid w:val="00C1106B"/>
    <w:rsid w:val="00C11207"/>
    <w:rsid w:val="00C11507"/>
    <w:rsid w:val="00C116AF"/>
    <w:rsid w:val="00C119D8"/>
    <w:rsid w:val="00C11E99"/>
    <w:rsid w:val="00C122F1"/>
    <w:rsid w:val="00C12442"/>
    <w:rsid w:val="00C12EF0"/>
    <w:rsid w:val="00C13077"/>
    <w:rsid w:val="00C13546"/>
    <w:rsid w:val="00C137DD"/>
    <w:rsid w:val="00C139F6"/>
    <w:rsid w:val="00C13EA6"/>
    <w:rsid w:val="00C14187"/>
    <w:rsid w:val="00C141D2"/>
    <w:rsid w:val="00C14829"/>
    <w:rsid w:val="00C14905"/>
    <w:rsid w:val="00C14B45"/>
    <w:rsid w:val="00C150CE"/>
    <w:rsid w:val="00C159CC"/>
    <w:rsid w:val="00C15D81"/>
    <w:rsid w:val="00C16152"/>
    <w:rsid w:val="00C1651D"/>
    <w:rsid w:val="00C171CF"/>
    <w:rsid w:val="00C17412"/>
    <w:rsid w:val="00C178DD"/>
    <w:rsid w:val="00C17EBF"/>
    <w:rsid w:val="00C2037C"/>
    <w:rsid w:val="00C2086C"/>
    <w:rsid w:val="00C20BF8"/>
    <w:rsid w:val="00C20C20"/>
    <w:rsid w:val="00C20C52"/>
    <w:rsid w:val="00C2121D"/>
    <w:rsid w:val="00C212BF"/>
    <w:rsid w:val="00C21A38"/>
    <w:rsid w:val="00C21BC6"/>
    <w:rsid w:val="00C2246B"/>
    <w:rsid w:val="00C22D00"/>
    <w:rsid w:val="00C22D5F"/>
    <w:rsid w:val="00C22E14"/>
    <w:rsid w:val="00C23325"/>
    <w:rsid w:val="00C240C8"/>
    <w:rsid w:val="00C246DE"/>
    <w:rsid w:val="00C24863"/>
    <w:rsid w:val="00C24901"/>
    <w:rsid w:val="00C24D7F"/>
    <w:rsid w:val="00C254A0"/>
    <w:rsid w:val="00C25A55"/>
    <w:rsid w:val="00C25AF5"/>
    <w:rsid w:val="00C25EEB"/>
    <w:rsid w:val="00C265E0"/>
    <w:rsid w:val="00C26723"/>
    <w:rsid w:val="00C26725"/>
    <w:rsid w:val="00C26A50"/>
    <w:rsid w:val="00C26F45"/>
    <w:rsid w:val="00C27334"/>
    <w:rsid w:val="00C279AB"/>
    <w:rsid w:val="00C27EBF"/>
    <w:rsid w:val="00C30357"/>
    <w:rsid w:val="00C308C8"/>
    <w:rsid w:val="00C31C6A"/>
    <w:rsid w:val="00C31F0C"/>
    <w:rsid w:val="00C32208"/>
    <w:rsid w:val="00C326FC"/>
    <w:rsid w:val="00C329B2"/>
    <w:rsid w:val="00C32D01"/>
    <w:rsid w:val="00C33CFE"/>
    <w:rsid w:val="00C34386"/>
    <w:rsid w:val="00C34608"/>
    <w:rsid w:val="00C34D4E"/>
    <w:rsid w:val="00C350D4"/>
    <w:rsid w:val="00C361D2"/>
    <w:rsid w:val="00C373F0"/>
    <w:rsid w:val="00C375AB"/>
    <w:rsid w:val="00C3771C"/>
    <w:rsid w:val="00C378FF"/>
    <w:rsid w:val="00C37D65"/>
    <w:rsid w:val="00C413EE"/>
    <w:rsid w:val="00C41B57"/>
    <w:rsid w:val="00C42130"/>
    <w:rsid w:val="00C422DD"/>
    <w:rsid w:val="00C424A9"/>
    <w:rsid w:val="00C424EC"/>
    <w:rsid w:val="00C42C17"/>
    <w:rsid w:val="00C42E04"/>
    <w:rsid w:val="00C441F1"/>
    <w:rsid w:val="00C449D7"/>
    <w:rsid w:val="00C44FE5"/>
    <w:rsid w:val="00C45399"/>
    <w:rsid w:val="00C45450"/>
    <w:rsid w:val="00C46222"/>
    <w:rsid w:val="00C4667F"/>
    <w:rsid w:val="00C46DD5"/>
    <w:rsid w:val="00C47F8A"/>
    <w:rsid w:val="00C510F8"/>
    <w:rsid w:val="00C5117A"/>
    <w:rsid w:val="00C51A54"/>
    <w:rsid w:val="00C5248C"/>
    <w:rsid w:val="00C525EC"/>
    <w:rsid w:val="00C52673"/>
    <w:rsid w:val="00C52C96"/>
    <w:rsid w:val="00C52E4A"/>
    <w:rsid w:val="00C5345E"/>
    <w:rsid w:val="00C539E9"/>
    <w:rsid w:val="00C53B0B"/>
    <w:rsid w:val="00C53B52"/>
    <w:rsid w:val="00C53B9C"/>
    <w:rsid w:val="00C53F42"/>
    <w:rsid w:val="00C54285"/>
    <w:rsid w:val="00C543C4"/>
    <w:rsid w:val="00C54F6B"/>
    <w:rsid w:val="00C55195"/>
    <w:rsid w:val="00C554AF"/>
    <w:rsid w:val="00C555BF"/>
    <w:rsid w:val="00C55EFF"/>
    <w:rsid w:val="00C568EC"/>
    <w:rsid w:val="00C56E61"/>
    <w:rsid w:val="00C570A9"/>
    <w:rsid w:val="00C57111"/>
    <w:rsid w:val="00C57FEC"/>
    <w:rsid w:val="00C610E8"/>
    <w:rsid w:val="00C615D4"/>
    <w:rsid w:val="00C62351"/>
    <w:rsid w:val="00C62501"/>
    <w:rsid w:val="00C629F0"/>
    <w:rsid w:val="00C62BAD"/>
    <w:rsid w:val="00C62D4E"/>
    <w:rsid w:val="00C62F26"/>
    <w:rsid w:val="00C631EA"/>
    <w:rsid w:val="00C633C5"/>
    <w:rsid w:val="00C64B8D"/>
    <w:rsid w:val="00C64BC7"/>
    <w:rsid w:val="00C64C28"/>
    <w:rsid w:val="00C65077"/>
    <w:rsid w:val="00C658AC"/>
    <w:rsid w:val="00C66358"/>
    <w:rsid w:val="00C666BB"/>
    <w:rsid w:val="00C6697B"/>
    <w:rsid w:val="00C66E44"/>
    <w:rsid w:val="00C67653"/>
    <w:rsid w:val="00C6770A"/>
    <w:rsid w:val="00C6775B"/>
    <w:rsid w:val="00C678AB"/>
    <w:rsid w:val="00C67F9D"/>
    <w:rsid w:val="00C70A6B"/>
    <w:rsid w:val="00C720D1"/>
    <w:rsid w:val="00C724CC"/>
    <w:rsid w:val="00C73037"/>
    <w:rsid w:val="00C7310D"/>
    <w:rsid w:val="00C73792"/>
    <w:rsid w:val="00C73CE1"/>
    <w:rsid w:val="00C7442E"/>
    <w:rsid w:val="00C74476"/>
    <w:rsid w:val="00C745BC"/>
    <w:rsid w:val="00C745D1"/>
    <w:rsid w:val="00C75483"/>
    <w:rsid w:val="00C75BD7"/>
    <w:rsid w:val="00C76149"/>
    <w:rsid w:val="00C7616A"/>
    <w:rsid w:val="00C76314"/>
    <w:rsid w:val="00C76364"/>
    <w:rsid w:val="00C7640E"/>
    <w:rsid w:val="00C76FC1"/>
    <w:rsid w:val="00C773BB"/>
    <w:rsid w:val="00C77423"/>
    <w:rsid w:val="00C77966"/>
    <w:rsid w:val="00C779EF"/>
    <w:rsid w:val="00C80393"/>
    <w:rsid w:val="00C80F6C"/>
    <w:rsid w:val="00C81B18"/>
    <w:rsid w:val="00C81BE3"/>
    <w:rsid w:val="00C8246A"/>
    <w:rsid w:val="00C82AF1"/>
    <w:rsid w:val="00C8316B"/>
    <w:rsid w:val="00C8374D"/>
    <w:rsid w:val="00C83B9E"/>
    <w:rsid w:val="00C8408B"/>
    <w:rsid w:val="00C842A5"/>
    <w:rsid w:val="00C846AD"/>
    <w:rsid w:val="00C84BE3"/>
    <w:rsid w:val="00C85771"/>
    <w:rsid w:val="00C8596E"/>
    <w:rsid w:val="00C86172"/>
    <w:rsid w:val="00C861CF"/>
    <w:rsid w:val="00C864E3"/>
    <w:rsid w:val="00C86B14"/>
    <w:rsid w:val="00C86B15"/>
    <w:rsid w:val="00C87054"/>
    <w:rsid w:val="00C87198"/>
    <w:rsid w:val="00C879B1"/>
    <w:rsid w:val="00C87A0B"/>
    <w:rsid w:val="00C87F19"/>
    <w:rsid w:val="00C87F4D"/>
    <w:rsid w:val="00C906C4"/>
    <w:rsid w:val="00C90CF7"/>
    <w:rsid w:val="00C90F23"/>
    <w:rsid w:val="00C911A5"/>
    <w:rsid w:val="00C91364"/>
    <w:rsid w:val="00C9137D"/>
    <w:rsid w:val="00C91CDA"/>
    <w:rsid w:val="00C92B0C"/>
    <w:rsid w:val="00C931F8"/>
    <w:rsid w:val="00C931FE"/>
    <w:rsid w:val="00C93736"/>
    <w:rsid w:val="00C93C8C"/>
    <w:rsid w:val="00C9413A"/>
    <w:rsid w:val="00C9457C"/>
    <w:rsid w:val="00C94931"/>
    <w:rsid w:val="00C95055"/>
    <w:rsid w:val="00C9560E"/>
    <w:rsid w:val="00C962B6"/>
    <w:rsid w:val="00C96435"/>
    <w:rsid w:val="00C97907"/>
    <w:rsid w:val="00C97CA0"/>
    <w:rsid w:val="00CA188C"/>
    <w:rsid w:val="00CA2126"/>
    <w:rsid w:val="00CA2376"/>
    <w:rsid w:val="00CA23B1"/>
    <w:rsid w:val="00CA27B6"/>
    <w:rsid w:val="00CA29C5"/>
    <w:rsid w:val="00CA2D38"/>
    <w:rsid w:val="00CA3254"/>
    <w:rsid w:val="00CA3825"/>
    <w:rsid w:val="00CA42FD"/>
    <w:rsid w:val="00CA458A"/>
    <w:rsid w:val="00CA4A07"/>
    <w:rsid w:val="00CA4A83"/>
    <w:rsid w:val="00CA5806"/>
    <w:rsid w:val="00CA6239"/>
    <w:rsid w:val="00CA6458"/>
    <w:rsid w:val="00CA687C"/>
    <w:rsid w:val="00CA6F4E"/>
    <w:rsid w:val="00CA6FB2"/>
    <w:rsid w:val="00CA6FEB"/>
    <w:rsid w:val="00CA7048"/>
    <w:rsid w:val="00CA7386"/>
    <w:rsid w:val="00CA7805"/>
    <w:rsid w:val="00CA7CBB"/>
    <w:rsid w:val="00CA7F05"/>
    <w:rsid w:val="00CB02AE"/>
    <w:rsid w:val="00CB0E57"/>
    <w:rsid w:val="00CB0FCF"/>
    <w:rsid w:val="00CB18CC"/>
    <w:rsid w:val="00CB19EC"/>
    <w:rsid w:val="00CB269B"/>
    <w:rsid w:val="00CB26E7"/>
    <w:rsid w:val="00CB2828"/>
    <w:rsid w:val="00CB2A55"/>
    <w:rsid w:val="00CB3CC8"/>
    <w:rsid w:val="00CB4020"/>
    <w:rsid w:val="00CB4030"/>
    <w:rsid w:val="00CB420B"/>
    <w:rsid w:val="00CB4434"/>
    <w:rsid w:val="00CB4972"/>
    <w:rsid w:val="00CB5444"/>
    <w:rsid w:val="00CB57F7"/>
    <w:rsid w:val="00CB580F"/>
    <w:rsid w:val="00CB5C4A"/>
    <w:rsid w:val="00CB6150"/>
    <w:rsid w:val="00CB63D2"/>
    <w:rsid w:val="00CB65F9"/>
    <w:rsid w:val="00CB6CDB"/>
    <w:rsid w:val="00CB716A"/>
    <w:rsid w:val="00CB72A8"/>
    <w:rsid w:val="00CB75A4"/>
    <w:rsid w:val="00CB76F2"/>
    <w:rsid w:val="00CB781F"/>
    <w:rsid w:val="00CB7B2B"/>
    <w:rsid w:val="00CB7F2E"/>
    <w:rsid w:val="00CC00B9"/>
    <w:rsid w:val="00CC02F8"/>
    <w:rsid w:val="00CC0534"/>
    <w:rsid w:val="00CC0C58"/>
    <w:rsid w:val="00CC0CA2"/>
    <w:rsid w:val="00CC10B1"/>
    <w:rsid w:val="00CC11D8"/>
    <w:rsid w:val="00CC192B"/>
    <w:rsid w:val="00CC222F"/>
    <w:rsid w:val="00CC2314"/>
    <w:rsid w:val="00CC28CD"/>
    <w:rsid w:val="00CC2BDA"/>
    <w:rsid w:val="00CC2DA0"/>
    <w:rsid w:val="00CC2DC2"/>
    <w:rsid w:val="00CC3482"/>
    <w:rsid w:val="00CC34A2"/>
    <w:rsid w:val="00CC34B1"/>
    <w:rsid w:val="00CC35B2"/>
    <w:rsid w:val="00CC36D7"/>
    <w:rsid w:val="00CC39C5"/>
    <w:rsid w:val="00CC3FBA"/>
    <w:rsid w:val="00CC4086"/>
    <w:rsid w:val="00CC4348"/>
    <w:rsid w:val="00CC4D38"/>
    <w:rsid w:val="00CC4D7E"/>
    <w:rsid w:val="00CC57AF"/>
    <w:rsid w:val="00CC63B3"/>
    <w:rsid w:val="00CC66B9"/>
    <w:rsid w:val="00CC6D27"/>
    <w:rsid w:val="00CC6DC7"/>
    <w:rsid w:val="00CC6EF1"/>
    <w:rsid w:val="00CC775A"/>
    <w:rsid w:val="00CC784C"/>
    <w:rsid w:val="00CC7DEA"/>
    <w:rsid w:val="00CD0952"/>
    <w:rsid w:val="00CD1197"/>
    <w:rsid w:val="00CD1744"/>
    <w:rsid w:val="00CD1BA8"/>
    <w:rsid w:val="00CD1ED4"/>
    <w:rsid w:val="00CD2B70"/>
    <w:rsid w:val="00CD2CD1"/>
    <w:rsid w:val="00CD2D23"/>
    <w:rsid w:val="00CD2FEF"/>
    <w:rsid w:val="00CD37AE"/>
    <w:rsid w:val="00CD389D"/>
    <w:rsid w:val="00CD3E96"/>
    <w:rsid w:val="00CD43A2"/>
    <w:rsid w:val="00CD43E8"/>
    <w:rsid w:val="00CD4741"/>
    <w:rsid w:val="00CD4E3B"/>
    <w:rsid w:val="00CD4EBA"/>
    <w:rsid w:val="00CD4F55"/>
    <w:rsid w:val="00CD5669"/>
    <w:rsid w:val="00CD57A5"/>
    <w:rsid w:val="00CD5D9E"/>
    <w:rsid w:val="00CD5DD1"/>
    <w:rsid w:val="00CD6146"/>
    <w:rsid w:val="00CD6AFE"/>
    <w:rsid w:val="00CD6BC2"/>
    <w:rsid w:val="00CD7A1E"/>
    <w:rsid w:val="00CD7D02"/>
    <w:rsid w:val="00CE00D1"/>
    <w:rsid w:val="00CE0126"/>
    <w:rsid w:val="00CE063E"/>
    <w:rsid w:val="00CE0967"/>
    <w:rsid w:val="00CE0A89"/>
    <w:rsid w:val="00CE0F39"/>
    <w:rsid w:val="00CE154D"/>
    <w:rsid w:val="00CE16F2"/>
    <w:rsid w:val="00CE1DB3"/>
    <w:rsid w:val="00CE1E51"/>
    <w:rsid w:val="00CE1F72"/>
    <w:rsid w:val="00CE2348"/>
    <w:rsid w:val="00CE26D0"/>
    <w:rsid w:val="00CE2B5B"/>
    <w:rsid w:val="00CE35C6"/>
    <w:rsid w:val="00CE398C"/>
    <w:rsid w:val="00CE3C48"/>
    <w:rsid w:val="00CE408B"/>
    <w:rsid w:val="00CE4924"/>
    <w:rsid w:val="00CE4957"/>
    <w:rsid w:val="00CE52A2"/>
    <w:rsid w:val="00CE5AE6"/>
    <w:rsid w:val="00CE6969"/>
    <w:rsid w:val="00CE73AC"/>
    <w:rsid w:val="00CE7635"/>
    <w:rsid w:val="00CE789D"/>
    <w:rsid w:val="00CE79EC"/>
    <w:rsid w:val="00CE7D4E"/>
    <w:rsid w:val="00CE7F66"/>
    <w:rsid w:val="00CF00AA"/>
    <w:rsid w:val="00CF0F66"/>
    <w:rsid w:val="00CF184B"/>
    <w:rsid w:val="00CF236D"/>
    <w:rsid w:val="00CF28D9"/>
    <w:rsid w:val="00CF2A0A"/>
    <w:rsid w:val="00CF2C3A"/>
    <w:rsid w:val="00CF2DB9"/>
    <w:rsid w:val="00CF2FC1"/>
    <w:rsid w:val="00CF3403"/>
    <w:rsid w:val="00CF351F"/>
    <w:rsid w:val="00CF5168"/>
    <w:rsid w:val="00CF645A"/>
    <w:rsid w:val="00CF69B2"/>
    <w:rsid w:val="00CF730D"/>
    <w:rsid w:val="00CF7461"/>
    <w:rsid w:val="00CF771B"/>
    <w:rsid w:val="00D001E3"/>
    <w:rsid w:val="00D002CD"/>
    <w:rsid w:val="00D00483"/>
    <w:rsid w:val="00D00F3E"/>
    <w:rsid w:val="00D0199C"/>
    <w:rsid w:val="00D02082"/>
    <w:rsid w:val="00D0285D"/>
    <w:rsid w:val="00D03107"/>
    <w:rsid w:val="00D03150"/>
    <w:rsid w:val="00D03A02"/>
    <w:rsid w:val="00D03BF4"/>
    <w:rsid w:val="00D03CFC"/>
    <w:rsid w:val="00D04392"/>
    <w:rsid w:val="00D043DE"/>
    <w:rsid w:val="00D044A1"/>
    <w:rsid w:val="00D04696"/>
    <w:rsid w:val="00D04FC3"/>
    <w:rsid w:val="00D058B8"/>
    <w:rsid w:val="00D06002"/>
    <w:rsid w:val="00D066BA"/>
    <w:rsid w:val="00D0690C"/>
    <w:rsid w:val="00D06D94"/>
    <w:rsid w:val="00D06F19"/>
    <w:rsid w:val="00D0750D"/>
    <w:rsid w:val="00D0770A"/>
    <w:rsid w:val="00D103E6"/>
    <w:rsid w:val="00D10A9D"/>
    <w:rsid w:val="00D10CE9"/>
    <w:rsid w:val="00D10D8D"/>
    <w:rsid w:val="00D1103E"/>
    <w:rsid w:val="00D111DC"/>
    <w:rsid w:val="00D11232"/>
    <w:rsid w:val="00D114C1"/>
    <w:rsid w:val="00D1173C"/>
    <w:rsid w:val="00D11F5C"/>
    <w:rsid w:val="00D12085"/>
    <w:rsid w:val="00D12A46"/>
    <w:rsid w:val="00D12BEB"/>
    <w:rsid w:val="00D12E23"/>
    <w:rsid w:val="00D12EAF"/>
    <w:rsid w:val="00D1310B"/>
    <w:rsid w:val="00D13807"/>
    <w:rsid w:val="00D13DB5"/>
    <w:rsid w:val="00D143A8"/>
    <w:rsid w:val="00D14534"/>
    <w:rsid w:val="00D1497D"/>
    <w:rsid w:val="00D14F51"/>
    <w:rsid w:val="00D1504D"/>
    <w:rsid w:val="00D152E5"/>
    <w:rsid w:val="00D15333"/>
    <w:rsid w:val="00D15600"/>
    <w:rsid w:val="00D15768"/>
    <w:rsid w:val="00D15927"/>
    <w:rsid w:val="00D15D8A"/>
    <w:rsid w:val="00D15F27"/>
    <w:rsid w:val="00D15F85"/>
    <w:rsid w:val="00D160D3"/>
    <w:rsid w:val="00D162E8"/>
    <w:rsid w:val="00D1798D"/>
    <w:rsid w:val="00D17D21"/>
    <w:rsid w:val="00D17E8B"/>
    <w:rsid w:val="00D2033F"/>
    <w:rsid w:val="00D2039E"/>
    <w:rsid w:val="00D2055B"/>
    <w:rsid w:val="00D2066E"/>
    <w:rsid w:val="00D20A81"/>
    <w:rsid w:val="00D20F29"/>
    <w:rsid w:val="00D20F5C"/>
    <w:rsid w:val="00D21532"/>
    <w:rsid w:val="00D2174C"/>
    <w:rsid w:val="00D217CC"/>
    <w:rsid w:val="00D219AA"/>
    <w:rsid w:val="00D21D02"/>
    <w:rsid w:val="00D2223B"/>
    <w:rsid w:val="00D2238C"/>
    <w:rsid w:val="00D227B7"/>
    <w:rsid w:val="00D22A43"/>
    <w:rsid w:val="00D22EBD"/>
    <w:rsid w:val="00D23920"/>
    <w:rsid w:val="00D23F86"/>
    <w:rsid w:val="00D24926"/>
    <w:rsid w:val="00D24C28"/>
    <w:rsid w:val="00D2538F"/>
    <w:rsid w:val="00D25622"/>
    <w:rsid w:val="00D25928"/>
    <w:rsid w:val="00D268DC"/>
    <w:rsid w:val="00D27ACA"/>
    <w:rsid w:val="00D310E8"/>
    <w:rsid w:val="00D31616"/>
    <w:rsid w:val="00D31997"/>
    <w:rsid w:val="00D31B7B"/>
    <w:rsid w:val="00D31BDD"/>
    <w:rsid w:val="00D32B60"/>
    <w:rsid w:val="00D32F85"/>
    <w:rsid w:val="00D330CC"/>
    <w:rsid w:val="00D33BC9"/>
    <w:rsid w:val="00D33E3E"/>
    <w:rsid w:val="00D34002"/>
    <w:rsid w:val="00D34699"/>
    <w:rsid w:val="00D3514C"/>
    <w:rsid w:val="00D35450"/>
    <w:rsid w:val="00D356E6"/>
    <w:rsid w:val="00D35B4D"/>
    <w:rsid w:val="00D35C49"/>
    <w:rsid w:val="00D35F25"/>
    <w:rsid w:val="00D36A73"/>
    <w:rsid w:val="00D36C9C"/>
    <w:rsid w:val="00D36D03"/>
    <w:rsid w:val="00D36E00"/>
    <w:rsid w:val="00D36F86"/>
    <w:rsid w:val="00D37049"/>
    <w:rsid w:val="00D37689"/>
    <w:rsid w:val="00D37A17"/>
    <w:rsid w:val="00D37CB0"/>
    <w:rsid w:val="00D37EE3"/>
    <w:rsid w:val="00D37F21"/>
    <w:rsid w:val="00D37F6C"/>
    <w:rsid w:val="00D400FD"/>
    <w:rsid w:val="00D40506"/>
    <w:rsid w:val="00D4070C"/>
    <w:rsid w:val="00D40DED"/>
    <w:rsid w:val="00D40EE4"/>
    <w:rsid w:val="00D40FF6"/>
    <w:rsid w:val="00D413D3"/>
    <w:rsid w:val="00D41534"/>
    <w:rsid w:val="00D4193C"/>
    <w:rsid w:val="00D41A51"/>
    <w:rsid w:val="00D42B90"/>
    <w:rsid w:val="00D42EBB"/>
    <w:rsid w:val="00D433DE"/>
    <w:rsid w:val="00D43EAE"/>
    <w:rsid w:val="00D44205"/>
    <w:rsid w:val="00D4445C"/>
    <w:rsid w:val="00D4486D"/>
    <w:rsid w:val="00D44A7A"/>
    <w:rsid w:val="00D44D44"/>
    <w:rsid w:val="00D4503E"/>
    <w:rsid w:val="00D4550D"/>
    <w:rsid w:val="00D45886"/>
    <w:rsid w:val="00D45E2C"/>
    <w:rsid w:val="00D46154"/>
    <w:rsid w:val="00D461A9"/>
    <w:rsid w:val="00D46634"/>
    <w:rsid w:val="00D47032"/>
    <w:rsid w:val="00D47532"/>
    <w:rsid w:val="00D47843"/>
    <w:rsid w:val="00D47F72"/>
    <w:rsid w:val="00D50240"/>
    <w:rsid w:val="00D5040F"/>
    <w:rsid w:val="00D50DD8"/>
    <w:rsid w:val="00D50E81"/>
    <w:rsid w:val="00D52465"/>
    <w:rsid w:val="00D52CD1"/>
    <w:rsid w:val="00D54231"/>
    <w:rsid w:val="00D542FC"/>
    <w:rsid w:val="00D56AB3"/>
    <w:rsid w:val="00D56D40"/>
    <w:rsid w:val="00D56F08"/>
    <w:rsid w:val="00D570C0"/>
    <w:rsid w:val="00D57580"/>
    <w:rsid w:val="00D57D6F"/>
    <w:rsid w:val="00D57F41"/>
    <w:rsid w:val="00D601F2"/>
    <w:rsid w:val="00D609ED"/>
    <w:rsid w:val="00D60B59"/>
    <w:rsid w:val="00D60C8B"/>
    <w:rsid w:val="00D60D3A"/>
    <w:rsid w:val="00D610C2"/>
    <w:rsid w:val="00D611BC"/>
    <w:rsid w:val="00D6176A"/>
    <w:rsid w:val="00D61AA5"/>
    <w:rsid w:val="00D61CDA"/>
    <w:rsid w:val="00D61D99"/>
    <w:rsid w:val="00D61E31"/>
    <w:rsid w:val="00D61FB4"/>
    <w:rsid w:val="00D621EA"/>
    <w:rsid w:val="00D628A4"/>
    <w:rsid w:val="00D62AB2"/>
    <w:rsid w:val="00D62D4B"/>
    <w:rsid w:val="00D63971"/>
    <w:rsid w:val="00D63B92"/>
    <w:rsid w:val="00D63DDD"/>
    <w:rsid w:val="00D647CE"/>
    <w:rsid w:val="00D64A61"/>
    <w:rsid w:val="00D6507B"/>
    <w:rsid w:val="00D6537E"/>
    <w:rsid w:val="00D65A6B"/>
    <w:rsid w:val="00D65CF8"/>
    <w:rsid w:val="00D6635C"/>
    <w:rsid w:val="00D663C5"/>
    <w:rsid w:val="00D665A7"/>
    <w:rsid w:val="00D66742"/>
    <w:rsid w:val="00D6731E"/>
    <w:rsid w:val="00D678C7"/>
    <w:rsid w:val="00D67B2F"/>
    <w:rsid w:val="00D67FAF"/>
    <w:rsid w:val="00D700AB"/>
    <w:rsid w:val="00D708FE"/>
    <w:rsid w:val="00D7097E"/>
    <w:rsid w:val="00D71647"/>
    <w:rsid w:val="00D71D72"/>
    <w:rsid w:val="00D72454"/>
    <w:rsid w:val="00D73291"/>
    <w:rsid w:val="00D73316"/>
    <w:rsid w:val="00D73622"/>
    <w:rsid w:val="00D7389F"/>
    <w:rsid w:val="00D73D2E"/>
    <w:rsid w:val="00D74B91"/>
    <w:rsid w:val="00D75063"/>
    <w:rsid w:val="00D755AC"/>
    <w:rsid w:val="00D75C63"/>
    <w:rsid w:val="00D75D68"/>
    <w:rsid w:val="00D75EA6"/>
    <w:rsid w:val="00D76366"/>
    <w:rsid w:val="00D764DB"/>
    <w:rsid w:val="00D76698"/>
    <w:rsid w:val="00D77472"/>
    <w:rsid w:val="00D7759B"/>
    <w:rsid w:val="00D80298"/>
    <w:rsid w:val="00D803D1"/>
    <w:rsid w:val="00D80FEC"/>
    <w:rsid w:val="00D81383"/>
    <w:rsid w:val="00D813FD"/>
    <w:rsid w:val="00D8146F"/>
    <w:rsid w:val="00D8154F"/>
    <w:rsid w:val="00D81617"/>
    <w:rsid w:val="00D8196D"/>
    <w:rsid w:val="00D81D03"/>
    <w:rsid w:val="00D82453"/>
    <w:rsid w:val="00D82622"/>
    <w:rsid w:val="00D8283B"/>
    <w:rsid w:val="00D829DE"/>
    <w:rsid w:val="00D82FCB"/>
    <w:rsid w:val="00D83B83"/>
    <w:rsid w:val="00D83C64"/>
    <w:rsid w:val="00D842F6"/>
    <w:rsid w:val="00D8436A"/>
    <w:rsid w:val="00D849FB"/>
    <w:rsid w:val="00D85688"/>
    <w:rsid w:val="00D858FA"/>
    <w:rsid w:val="00D85DBC"/>
    <w:rsid w:val="00D862BC"/>
    <w:rsid w:val="00D8670B"/>
    <w:rsid w:val="00D86854"/>
    <w:rsid w:val="00D86D3F"/>
    <w:rsid w:val="00D873B1"/>
    <w:rsid w:val="00D8769B"/>
    <w:rsid w:val="00D87D68"/>
    <w:rsid w:val="00D90069"/>
    <w:rsid w:val="00D900EB"/>
    <w:rsid w:val="00D90684"/>
    <w:rsid w:val="00D914F3"/>
    <w:rsid w:val="00D91643"/>
    <w:rsid w:val="00D91828"/>
    <w:rsid w:val="00D92730"/>
    <w:rsid w:val="00D92797"/>
    <w:rsid w:val="00D92931"/>
    <w:rsid w:val="00D92C80"/>
    <w:rsid w:val="00D931B3"/>
    <w:rsid w:val="00D933B6"/>
    <w:rsid w:val="00D93456"/>
    <w:rsid w:val="00D942BB"/>
    <w:rsid w:val="00D9498B"/>
    <w:rsid w:val="00D94D9F"/>
    <w:rsid w:val="00D951FB"/>
    <w:rsid w:val="00D9573A"/>
    <w:rsid w:val="00D957C3"/>
    <w:rsid w:val="00D958C5"/>
    <w:rsid w:val="00D95E98"/>
    <w:rsid w:val="00D95E9F"/>
    <w:rsid w:val="00D95F7C"/>
    <w:rsid w:val="00D96201"/>
    <w:rsid w:val="00D96279"/>
    <w:rsid w:val="00D9687F"/>
    <w:rsid w:val="00D96D22"/>
    <w:rsid w:val="00D96FA9"/>
    <w:rsid w:val="00D97C5B"/>
    <w:rsid w:val="00D97D4E"/>
    <w:rsid w:val="00D97E56"/>
    <w:rsid w:val="00DA00D6"/>
    <w:rsid w:val="00DA02B0"/>
    <w:rsid w:val="00DA04AC"/>
    <w:rsid w:val="00DA0BDB"/>
    <w:rsid w:val="00DA155D"/>
    <w:rsid w:val="00DA19B2"/>
    <w:rsid w:val="00DA1D0A"/>
    <w:rsid w:val="00DA236F"/>
    <w:rsid w:val="00DA2519"/>
    <w:rsid w:val="00DA257F"/>
    <w:rsid w:val="00DA25E5"/>
    <w:rsid w:val="00DA27FF"/>
    <w:rsid w:val="00DA2905"/>
    <w:rsid w:val="00DA2A13"/>
    <w:rsid w:val="00DA2BDC"/>
    <w:rsid w:val="00DA2C5E"/>
    <w:rsid w:val="00DA2EC4"/>
    <w:rsid w:val="00DA2F0B"/>
    <w:rsid w:val="00DA341F"/>
    <w:rsid w:val="00DA35C2"/>
    <w:rsid w:val="00DA3826"/>
    <w:rsid w:val="00DA3FC0"/>
    <w:rsid w:val="00DA4708"/>
    <w:rsid w:val="00DA4740"/>
    <w:rsid w:val="00DA4955"/>
    <w:rsid w:val="00DA4CB9"/>
    <w:rsid w:val="00DA4EE0"/>
    <w:rsid w:val="00DA5DE3"/>
    <w:rsid w:val="00DA6537"/>
    <w:rsid w:val="00DA6694"/>
    <w:rsid w:val="00DA6A77"/>
    <w:rsid w:val="00DA747B"/>
    <w:rsid w:val="00DA77E7"/>
    <w:rsid w:val="00DA77F0"/>
    <w:rsid w:val="00DA78A0"/>
    <w:rsid w:val="00DB007F"/>
    <w:rsid w:val="00DB01B3"/>
    <w:rsid w:val="00DB0319"/>
    <w:rsid w:val="00DB0386"/>
    <w:rsid w:val="00DB04CB"/>
    <w:rsid w:val="00DB051C"/>
    <w:rsid w:val="00DB0751"/>
    <w:rsid w:val="00DB0B31"/>
    <w:rsid w:val="00DB0F6E"/>
    <w:rsid w:val="00DB1D11"/>
    <w:rsid w:val="00DB2028"/>
    <w:rsid w:val="00DB3973"/>
    <w:rsid w:val="00DB457E"/>
    <w:rsid w:val="00DB4D16"/>
    <w:rsid w:val="00DB5D19"/>
    <w:rsid w:val="00DB60C5"/>
    <w:rsid w:val="00DB696D"/>
    <w:rsid w:val="00DB74FA"/>
    <w:rsid w:val="00DB7819"/>
    <w:rsid w:val="00DB7F2F"/>
    <w:rsid w:val="00DC03BE"/>
    <w:rsid w:val="00DC0D29"/>
    <w:rsid w:val="00DC0E5C"/>
    <w:rsid w:val="00DC0F12"/>
    <w:rsid w:val="00DC1639"/>
    <w:rsid w:val="00DC16D7"/>
    <w:rsid w:val="00DC1905"/>
    <w:rsid w:val="00DC1BB8"/>
    <w:rsid w:val="00DC219B"/>
    <w:rsid w:val="00DC48B9"/>
    <w:rsid w:val="00DC4D0D"/>
    <w:rsid w:val="00DC517E"/>
    <w:rsid w:val="00DC58F7"/>
    <w:rsid w:val="00DC644F"/>
    <w:rsid w:val="00DC6D5B"/>
    <w:rsid w:val="00DC6EAB"/>
    <w:rsid w:val="00DC7619"/>
    <w:rsid w:val="00DC7B9E"/>
    <w:rsid w:val="00DC7BD7"/>
    <w:rsid w:val="00DC7F2A"/>
    <w:rsid w:val="00DD0003"/>
    <w:rsid w:val="00DD0575"/>
    <w:rsid w:val="00DD0F29"/>
    <w:rsid w:val="00DD115E"/>
    <w:rsid w:val="00DD11FB"/>
    <w:rsid w:val="00DD17D8"/>
    <w:rsid w:val="00DD191E"/>
    <w:rsid w:val="00DD1C82"/>
    <w:rsid w:val="00DD1F56"/>
    <w:rsid w:val="00DD2126"/>
    <w:rsid w:val="00DD216E"/>
    <w:rsid w:val="00DD291F"/>
    <w:rsid w:val="00DD2C7A"/>
    <w:rsid w:val="00DD2C8E"/>
    <w:rsid w:val="00DD2D0B"/>
    <w:rsid w:val="00DD4132"/>
    <w:rsid w:val="00DD4E47"/>
    <w:rsid w:val="00DD50E5"/>
    <w:rsid w:val="00DD5A02"/>
    <w:rsid w:val="00DD6148"/>
    <w:rsid w:val="00DD6383"/>
    <w:rsid w:val="00DD63D9"/>
    <w:rsid w:val="00DD6506"/>
    <w:rsid w:val="00DD6687"/>
    <w:rsid w:val="00DD692F"/>
    <w:rsid w:val="00DD6D3C"/>
    <w:rsid w:val="00DD7325"/>
    <w:rsid w:val="00DD75BA"/>
    <w:rsid w:val="00DD7970"/>
    <w:rsid w:val="00DE04BA"/>
    <w:rsid w:val="00DE07A9"/>
    <w:rsid w:val="00DE0B5B"/>
    <w:rsid w:val="00DE1236"/>
    <w:rsid w:val="00DE1700"/>
    <w:rsid w:val="00DE1871"/>
    <w:rsid w:val="00DE20F9"/>
    <w:rsid w:val="00DE255E"/>
    <w:rsid w:val="00DE2F91"/>
    <w:rsid w:val="00DE3A3D"/>
    <w:rsid w:val="00DE44F3"/>
    <w:rsid w:val="00DE4D15"/>
    <w:rsid w:val="00DE551E"/>
    <w:rsid w:val="00DE5725"/>
    <w:rsid w:val="00DE5A67"/>
    <w:rsid w:val="00DE5C79"/>
    <w:rsid w:val="00DE65DC"/>
    <w:rsid w:val="00DE6ED3"/>
    <w:rsid w:val="00DE7508"/>
    <w:rsid w:val="00DE7519"/>
    <w:rsid w:val="00DE79A8"/>
    <w:rsid w:val="00DE7EF4"/>
    <w:rsid w:val="00DF0A7F"/>
    <w:rsid w:val="00DF0BBB"/>
    <w:rsid w:val="00DF0C64"/>
    <w:rsid w:val="00DF1187"/>
    <w:rsid w:val="00DF19FC"/>
    <w:rsid w:val="00DF1DB1"/>
    <w:rsid w:val="00DF2B53"/>
    <w:rsid w:val="00DF2D9D"/>
    <w:rsid w:val="00DF3B92"/>
    <w:rsid w:val="00DF4477"/>
    <w:rsid w:val="00DF4A9B"/>
    <w:rsid w:val="00DF4B1C"/>
    <w:rsid w:val="00DF52EB"/>
    <w:rsid w:val="00DF53D9"/>
    <w:rsid w:val="00DF5648"/>
    <w:rsid w:val="00DF59DB"/>
    <w:rsid w:val="00DF64DD"/>
    <w:rsid w:val="00DF658D"/>
    <w:rsid w:val="00DF67B1"/>
    <w:rsid w:val="00DF6960"/>
    <w:rsid w:val="00DF6D15"/>
    <w:rsid w:val="00DF6E4A"/>
    <w:rsid w:val="00DF6EE3"/>
    <w:rsid w:val="00DF70E5"/>
    <w:rsid w:val="00DF7571"/>
    <w:rsid w:val="00DF7782"/>
    <w:rsid w:val="00DF7EC5"/>
    <w:rsid w:val="00DF7FD9"/>
    <w:rsid w:val="00E0056E"/>
    <w:rsid w:val="00E00647"/>
    <w:rsid w:val="00E0100F"/>
    <w:rsid w:val="00E01167"/>
    <w:rsid w:val="00E01988"/>
    <w:rsid w:val="00E01CA8"/>
    <w:rsid w:val="00E0219B"/>
    <w:rsid w:val="00E02C23"/>
    <w:rsid w:val="00E030DF"/>
    <w:rsid w:val="00E03499"/>
    <w:rsid w:val="00E0354B"/>
    <w:rsid w:val="00E0365B"/>
    <w:rsid w:val="00E03AA6"/>
    <w:rsid w:val="00E0460D"/>
    <w:rsid w:val="00E04830"/>
    <w:rsid w:val="00E0492B"/>
    <w:rsid w:val="00E051C8"/>
    <w:rsid w:val="00E054AE"/>
    <w:rsid w:val="00E05631"/>
    <w:rsid w:val="00E056C5"/>
    <w:rsid w:val="00E056E1"/>
    <w:rsid w:val="00E05B8C"/>
    <w:rsid w:val="00E068C1"/>
    <w:rsid w:val="00E06B76"/>
    <w:rsid w:val="00E06B82"/>
    <w:rsid w:val="00E074F9"/>
    <w:rsid w:val="00E0784D"/>
    <w:rsid w:val="00E07B84"/>
    <w:rsid w:val="00E10433"/>
    <w:rsid w:val="00E10613"/>
    <w:rsid w:val="00E11A09"/>
    <w:rsid w:val="00E1229A"/>
    <w:rsid w:val="00E12530"/>
    <w:rsid w:val="00E12638"/>
    <w:rsid w:val="00E13052"/>
    <w:rsid w:val="00E13080"/>
    <w:rsid w:val="00E130CC"/>
    <w:rsid w:val="00E13AC7"/>
    <w:rsid w:val="00E1423D"/>
    <w:rsid w:val="00E14836"/>
    <w:rsid w:val="00E14AC3"/>
    <w:rsid w:val="00E15047"/>
    <w:rsid w:val="00E152F7"/>
    <w:rsid w:val="00E15374"/>
    <w:rsid w:val="00E15945"/>
    <w:rsid w:val="00E15C46"/>
    <w:rsid w:val="00E15D05"/>
    <w:rsid w:val="00E15D99"/>
    <w:rsid w:val="00E1616C"/>
    <w:rsid w:val="00E16E87"/>
    <w:rsid w:val="00E17185"/>
    <w:rsid w:val="00E17754"/>
    <w:rsid w:val="00E1786A"/>
    <w:rsid w:val="00E17CC3"/>
    <w:rsid w:val="00E17E22"/>
    <w:rsid w:val="00E201BC"/>
    <w:rsid w:val="00E206C2"/>
    <w:rsid w:val="00E20C49"/>
    <w:rsid w:val="00E20E00"/>
    <w:rsid w:val="00E20F8B"/>
    <w:rsid w:val="00E2115F"/>
    <w:rsid w:val="00E216F0"/>
    <w:rsid w:val="00E218CC"/>
    <w:rsid w:val="00E21B89"/>
    <w:rsid w:val="00E2239C"/>
    <w:rsid w:val="00E22A8E"/>
    <w:rsid w:val="00E22C97"/>
    <w:rsid w:val="00E2305B"/>
    <w:rsid w:val="00E23066"/>
    <w:rsid w:val="00E236ED"/>
    <w:rsid w:val="00E2397A"/>
    <w:rsid w:val="00E240F1"/>
    <w:rsid w:val="00E245B2"/>
    <w:rsid w:val="00E26C57"/>
    <w:rsid w:val="00E278C0"/>
    <w:rsid w:val="00E27AFA"/>
    <w:rsid w:val="00E30800"/>
    <w:rsid w:val="00E31064"/>
    <w:rsid w:val="00E315E4"/>
    <w:rsid w:val="00E316C8"/>
    <w:rsid w:val="00E31E86"/>
    <w:rsid w:val="00E329C8"/>
    <w:rsid w:val="00E32D85"/>
    <w:rsid w:val="00E32DA5"/>
    <w:rsid w:val="00E32F56"/>
    <w:rsid w:val="00E33015"/>
    <w:rsid w:val="00E33164"/>
    <w:rsid w:val="00E331E3"/>
    <w:rsid w:val="00E3341F"/>
    <w:rsid w:val="00E336EA"/>
    <w:rsid w:val="00E33CBE"/>
    <w:rsid w:val="00E33F52"/>
    <w:rsid w:val="00E340E2"/>
    <w:rsid w:val="00E352B2"/>
    <w:rsid w:val="00E36097"/>
    <w:rsid w:val="00E36320"/>
    <w:rsid w:val="00E36637"/>
    <w:rsid w:val="00E36DFD"/>
    <w:rsid w:val="00E37366"/>
    <w:rsid w:val="00E37598"/>
    <w:rsid w:val="00E403C5"/>
    <w:rsid w:val="00E40EA6"/>
    <w:rsid w:val="00E4102A"/>
    <w:rsid w:val="00E413C7"/>
    <w:rsid w:val="00E41432"/>
    <w:rsid w:val="00E41B4F"/>
    <w:rsid w:val="00E42380"/>
    <w:rsid w:val="00E424AE"/>
    <w:rsid w:val="00E42C6C"/>
    <w:rsid w:val="00E42C9B"/>
    <w:rsid w:val="00E42CDD"/>
    <w:rsid w:val="00E430B5"/>
    <w:rsid w:val="00E43473"/>
    <w:rsid w:val="00E43504"/>
    <w:rsid w:val="00E4356B"/>
    <w:rsid w:val="00E4381C"/>
    <w:rsid w:val="00E44036"/>
    <w:rsid w:val="00E445DD"/>
    <w:rsid w:val="00E44740"/>
    <w:rsid w:val="00E44E7C"/>
    <w:rsid w:val="00E45C75"/>
    <w:rsid w:val="00E46167"/>
    <w:rsid w:val="00E461ED"/>
    <w:rsid w:val="00E46384"/>
    <w:rsid w:val="00E46A8A"/>
    <w:rsid w:val="00E46D79"/>
    <w:rsid w:val="00E46F3C"/>
    <w:rsid w:val="00E479E9"/>
    <w:rsid w:val="00E50139"/>
    <w:rsid w:val="00E509CC"/>
    <w:rsid w:val="00E50EAC"/>
    <w:rsid w:val="00E512F9"/>
    <w:rsid w:val="00E515C5"/>
    <w:rsid w:val="00E51602"/>
    <w:rsid w:val="00E5279B"/>
    <w:rsid w:val="00E52A2D"/>
    <w:rsid w:val="00E53232"/>
    <w:rsid w:val="00E535C8"/>
    <w:rsid w:val="00E536A9"/>
    <w:rsid w:val="00E53B05"/>
    <w:rsid w:val="00E53DBD"/>
    <w:rsid w:val="00E5429E"/>
    <w:rsid w:val="00E54548"/>
    <w:rsid w:val="00E548D1"/>
    <w:rsid w:val="00E549F1"/>
    <w:rsid w:val="00E54ECF"/>
    <w:rsid w:val="00E54ED1"/>
    <w:rsid w:val="00E54FC2"/>
    <w:rsid w:val="00E54FF3"/>
    <w:rsid w:val="00E55168"/>
    <w:rsid w:val="00E55CDC"/>
    <w:rsid w:val="00E5609A"/>
    <w:rsid w:val="00E56555"/>
    <w:rsid w:val="00E56B52"/>
    <w:rsid w:val="00E570E1"/>
    <w:rsid w:val="00E57173"/>
    <w:rsid w:val="00E572F9"/>
    <w:rsid w:val="00E57317"/>
    <w:rsid w:val="00E57BC1"/>
    <w:rsid w:val="00E57EAA"/>
    <w:rsid w:val="00E57EF4"/>
    <w:rsid w:val="00E603F4"/>
    <w:rsid w:val="00E61866"/>
    <w:rsid w:val="00E61CF1"/>
    <w:rsid w:val="00E61D89"/>
    <w:rsid w:val="00E620AC"/>
    <w:rsid w:val="00E6213C"/>
    <w:rsid w:val="00E6294B"/>
    <w:rsid w:val="00E62A78"/>
    <w:rsid w:val="00E62B12"/>
    <w:rsid w:val="00E63455"/>
    <w:rsid w:val="00E63543"/>
    <w:rsid w:val="00E63A64"/>
    <w:rsid w:val="00E63ACE"/>
    <w:rsid w:val="00E63D7C"/>
    <w:rsid w:val="00E63E1F"/>
    <w:rsid w:val="00E6417F"/>
    <w:rsid w:val="00E645E8"/>
    <w:rsid w:val="00E64AC6"/>
    <w:rsid w:val="00E65407"/>
    <w:rsid w:val="00E65BA0"/>
    <w:rsid w:val="00E65D6B"/>
    <w:rsid w:val="00E660E4"/>
    <w:rsid w:val="00E66811"/>
    <w:rsid w:val="00E67690"/>
    <w:rsid w:val="00E67E73"/>
    <w:rsid w:val="00E6D2C8"/>
    <w:rsid w:val="00E70711"/>
    <w:rsid w:val="00E71280"/>
    <w:rsid w:val="00E712AF"/>
    <w:rsid w:val="00E71446"/>
    <w:rsid w:val="00E71570"/>
    <w:rsid w:val="00E728A3"/>
    <w:rsid w:val="00E72976"/>
    <w:rsid w:val="00E7299D"/>
    <w:rsid w:val="00E7395B"/>
    <w:rsid w:val="00E73C6E"/>
    <w:rsid w:val="00E73C91"/>
    <w:rsid w:val="00E73CF5"/>
    <w:rsid w:val="00E73F6F"/>
    <w:rsid w:val="00E74861"/>
    <w:rsid w:val="00E748C0"/>
    <w:rsid w:val="00E748C9"/>
    <w:rsid w:val="00E74EE9"/>
    <w:rsid w:val="00E75009"/>
    <w:rsid w:val="00E75EB1"/>
    <w:rsid w:val="00E76316"/>
    <w:rsid w:val="00E76327"/>
    <w:rsid w:val="00E7640F"/>
    <w:rsid w:val="00E76547"/>
    <w:rsid w:val="00E7664C"/>
    <w:rsid w:val="00E76850"/>
    <w:rsid w:val="00E76906"/>
    <w:rsid w:val="00E76D39"/>
    <w:rsid w:val="00E76EA2"/>
    <w:rsid w:val="00E76EEA"/>
    <w:rsid w:val="00E76FC0"/>
    <w:rsid w:val="00E76FFF"/>
    <w:rsid w:val="00E77361"/>
    <w:rsid w:val="00E7777F"/>
    <w:rsid w:val="00E77947"/>
    <w:rsid w:val="00E77E1A"/>
    <w:rsid w:val="00E77E35"/>
    <w:rsid w:val="00E80620"/>
    <w:rsid w:val="00E807B5"/>
    <w:rsid w:val="00E80A61"/>
    <w:rsid w:val="00E80FC2"/>
    <w:rsid w:val="00E81157"/>
    <w:rsid w:val="00E81899"/>
    <w:rsid w:val="00E81A05"/>
    <w:rsid w:val="00E81BFD"/>
    <w:rsid w:val="00E81DD6"/>
    <w:rsid w:val="00E81F4D"/>
    <w:rsid w:val="00E81FB8"/>
    <w:rsid w:val="00E8217A"/>
    <w:rsid w:val="00E8255C"/>
    <w:rsid w:val="00E82AC7"/>
    <w:rsid w:val="00E82F67"/>
    <w:rsid w:val="00E8335B"/>
    <w:rsid w:val="00E83FA6"/>
    <w:rsid w:val="00E84531"/>
    <w:rsid w:val="00E84818"/>
    <w:rsid w:val="00E848C7"/>
    <w:rsid w:val="00E84933"/>
    <w:rsid w:val="00E84CFE"/>
    <w:rsid w:val="00E85401"/>
    <w:rsid w:val="00E85885"/>
    <w:rsid w:val="00E85902"/>
    <w:rsid w:val="00E85A4B"/>
    <w:rsid w:val="00E85A55"/>
    <w:rsid w:val="00E85B84"/>
    <w:rsid w:val="00E85C9E"/>
    <w:rsid w:val="00E85FE2"/>
    <w:rsid w:val="00E86692"/>
    <w:rsid w:val="00E86895"/>
    <w:rsid w:val="00E86915"/>
    <w:rsid w:val="00E86D3B"/>
    <w:rsid w:val="00E86E1C"/>
    <w:rsid w:val="00E879C9"/>
    <w:rsid w:val="00E87F35"/>
    <w:rsid w:val="00E90310"/>
    <w:rsid w:val="00E90476"/>
    <w:rsid w:val="00E908F4"/>
    <w:rsid w:val="00E90DD7"/>
    <w:rsid w:val="00E90FB8"/>
    <w:rsid w:val="00E9183B"/>
    <w:rsid w:val="00E91B8F"/>
    <w:rsid w:val="00E92429"/>
    <w:rsid w:val="00E929A3"/>
    <w:rsid w:val="00E9316B"/>
    <w:rsid w:val="00E935DF"/>
    <w:rsid w:val="00E937C3"/>
    <w:rsid w:val="00E93829"/>
    <w:rsid w:val="00E93CA0"/>
    <w:rsid w:val="00E94491"/>
    <w:rsid w:val="00E94762"/>
    <w:rsid w:val="00E94B5C"/>
    <w:rsid w:val="00E94BAA"/>
    <w:rsid w:val="00E94DE7"/>
    <w:rsid w:val="00E9531C"/>
    <w:rsid w:val="00E955FE"/>
    <w:rsid w:val="00E95F86"/>
    <w:rsid w:val="00E96369"/>
    <w:rsid w:val="00E96DB1"/>
    <w:rsid w:val="00E96F1A"/>
    <w:rsid w:val="00E9746F"/>
    <w:rsid w:val="00E976FA"/>
    <w:rsid w:val="00E97747"/>
    <w:rsid w:val="00E97D0F"/>
    <w:rsid w:val="00EA0128"/>
    <w:rsid w:val="00EA02AE"/>
    <w:rsid w:val="00EA02E0"/>
    <w:rsid w:val="00EA055D"/>
    <w:rsid w:val="00EA0A6A"/>
    <w:rsid w:val="00EA0E80"/>
    <w:rsid w:val="00EA10CE"/>
    <w:rsid w:val="00EA130A"/>
    <w:rsid w:val="00EA1C40"/>
    <w:rsid w:val="00EA20C6"/>
    <w:rsid w:val="00EA2148"/>
    <w:rsid w:val="00EA279C"/>
    <w:rsid w:val="00EA28CD"/>
    <w:rsid w:val="00EA315F"/>
    <w:rsid w:val="00EA3404"/>
    <w:rsid w:val="00EA37F4"/>
    <w:rsid w:val="00EA39D3"/>
    <w:rsid w:val="00EA47A7"/>
    <w:rsid w:val="00EA50AE"/>
    <w:rsid w:val="00EA5643"/>
    <w:rsid w:val="00EA596A"/>
    <w:rsid w:val="00EA6600"/>
    <w:rsid w:val="00EA66EE"/>
    <w:rsid w:val="00EA72DA"/>
    <w:rsid w:val="00EA730A"/>
    <w:rsid w:val="00EA747A"/>
    <w:rsid w:val="00EA7528"/>
    <w:rsid w:val="00EA7589"/>
    <w:rsid w:val="00EB0178"/>
    <w:rsid w:val="00EB0771"/>
    <w:rsid w:val="00EB07EA"/>
    <w:rsid w:val="00EB0A71"/>
    <w:rsid w:val="00EB0C6A"/>
    <w:rsid w:val="00EB0F28"/>
    <w:rsid w:val="00EB105D"/>
    <w:rsid w:val="00EB10A8"/>
    <w:rsid w:val="00EB15EE"/>
    <w:rsid w:val="00EB20BB"/>
    <w:rsid w:val="00EB2390"/>
    <w:rsid w:val="00EB2ECF"/>
    <w:rsid w:val="00EB3AE9"/>
    <w:rsid w:val="00EB3DF2"/>
    <w:rsid w:val="00EB4055"/>
    <w:rsid w:val="00EB4345"/>
    <w:rsid w:val="00EB5BDD"/>
    <w:rsid w:val="00EB61A4"/>
    <w:rsid w:val="00EB7307"/>
    <w:rsid w:val="00EB7851"/>
    <w:rsid w:val="00EB7B0B"/>
    <w:rsid w:val="00EB7B72"/>
    <w:rsid w:val="00EC09BE"/>
    <w:rsid w:val="00EC0D4D"/>
    <w:rsid w:val="00EC10FF"/>
    <w:rsid w:val="00EC1229"/>
    <w:rsid w:val="00EC159C"/>
    <w:rsid w:val="00EC15D6"/>
    <w:rsid w:val="00EC204C"/>
    <w:rsid w:val="00EC251E"/>
    <w:rsid w:val="00EC2576"/>
    <w:rsid w:val="00EC2B2E"/>
    <w:rsid w:val="00EC34C2"/>
    <w:rsid w:val="00EC353F"/>
    <w:rsid w:val="00EC35A7"/>
    <w:rsid w:val="00EC37B6"/>
    <w:rsid w:val="00EC37BB"/>
    <w:rsid w:val="00EC575C"/>
    <w:rsid w:val="00EC5BA7"/>
    <w:rsid w:val="00EC5C61"/>
    <w:rsid w:val="00EC60E3"/>
    <w:rsid w:val="00EC6BC2"/>
    <w:rsid w:val="00EC7674"/>
    <w:rsid w:val="00EC7BB3"/>
    <w:rsid w:val="00ED0190"/>
    <w:rsid w:val="00ED055A"/>
    <w:rsid w:val="00ED0642"/>
    <w:rsid w:val="00ED0F04"/>
    <w:rsid w:val="00ED1A75"/>
    <w:rsid w:val="00ED20A3"/>
    <w:rsid w:val="00ED2CD8"/>
    <w:rsid w:val="00ED3126"/>
    <w:rsid w:val="00ED4273"/>
    <w:rsid w:val="00ED4354"/>
    <w:rsid w:val="00ED4726"/>
    <w:rsid w:val="00ED4AC9"/>
    <w:rsid w:val="00ED4EE8"/>
    <w:rsid w:val="00ED557B"/>
    <w:rsid w:val="00ED57A6"/>
    <w:rsid w:val="00ED5965"/>
    <w:rsid w:val="00ED610C"/>
    <w:rsid w:val="00ED633D"/>
    <w:rsid w:val="00ED642D"/>
    <w:rsid w:val="00ED683F"/>
    <w:rsid w:val="00ED6D1C"/>
    <w:rsid w:val="00ED780A"/>
    <w:rsid w:val="00ED7D82"/>
    <w:rsid w:val="00ED7EB1"/>
    <w:rsid w:val="00EE0373"/>
    <w:rsid w:val="00EE082C"/>
    <w:rsid w:val="00EE0D27"/>
    <w:rsid w:val="00EE11BD"/>
    <w:rsid w:val="00EE1690"/>
    <w:rsid w:val="00EE1998"/>
    <w:rsid w:val="00EE1B53"/>
    <w:rsid w:val="00EE1BA0"/>
    <w:rsid w:val="00EE2441"/>
    <w:rsid w:val="00EE2731"/>
    <w:rsid w:val="00EE32DE"/>
    <w:rsid w:val="00EE3362"/>
    <w:rsid w:val="00EE39E3"/>
    <w:rsid w:val="00EE4347"/>
    <w:rsid w:val="00EE49D9"/>
    <w:rsid w:val="00EE573A"/>
    <w:rsid w:val="00EE5DCB"/>
    <w:rsid w:val="00EE62CA"/>
    <w:rsid w:val="00EE7560"/>
    <w:rsid w:val="00EE7D8D"/>
    <w:rsid w:val="00EE7E72"/>
    <w:rsid w:val="00EF0551"/>
    <w:rsid w:val="00EF1384"/>
    <w:rsid w:val="00EF1470"/>
    <w:rsid w:val="00EF1761"/>
    <w:rsid w:val="00EF1A7A"/>
    <w:rsid w:val="00EF1CE2"/>
    <w:rsid w:val="00EF333C"/>
    <w:rsid w:val="00EF35B7"/>
    <w:rsid w:val="00EF3B06"/>
    <w:rsid w:val="00EF3C20"/>
    <w:rsid w:val="00EF4A19"/>
    <w:rsid w:val="00EF4E78"/>
    <w:rsid w:val="00EF5250"/>
    <w:rsid w:val="00EF56DD"/>
    <w:rsid w:val="00EF5961"/>
    <w:rsid w:val="00EF5B33"/>
    <w:rsid w:val="00EF5D62"/>
    <w:rsid w:val="00EF5E5C"/>
    <w:rsid w:val="00EF606C"/>
    <w:rsid w:val="00EF6184"/>
    <w:rsid w:val="00EF63CA"/>
    <w:rsid w:val="00EF6AEA"/>
    <w:rsid w:val="00EF6CB5"/>
    <w:rsid w:val="00EF776F"/>
    <w:rsid w:val="00F00339"/>
    <w:rsid w:val="00F0042D"/>
    <w:rsid w:val="00F00FC3"/>
    <w:rsid w:val="00F01118"/>
    <w:rsid w:val="00F011FA"/>
    <w:rsid w:val="00F017C3"/>
    <w:rsid w:val="00F01DEC"/>
    <w:rsid w:val="00F0230E"/>
    <w:rsid w:val="00F023E2"/>
    <w:rsid w:val="00F0264B"/>
    <w:rsid w:val="00F02A92"/>
    <w:rsid w:val="00F02F37"/>
    <w:rsid w:val="00F0305B"/>
    <w:rsid w:val="00F03158"/>
    <w:rsid w:val="00F034AB"/>
    <w:rsid w:val="00F03C25"/>
    <w:rsid w:val="00F03D0C"/>
    <w:rsid w:val="00F0438B"/>
    <w:rsid w:val="00F045AE"/>
    <w:rsid w:val="00F0481F"/>
    <w:rsid w:val="00F049B0"/>
    <w:rsid w:val="00F04B98"/>
    <w:rsid w:val="00F04EEA"/>
    <w:rsid w:val="00F054E4"/>
    <w:rsid w:val="00F0589F"/>
    <w:rsid w:val="00F05AF3"/>
    <w:rsid w:val="00F05C19"/>
    <w:rsid w:val="00F05F46"/>
    <w:rsid w:val="00F0613B"/>
    <w:rsid w:val="00F06392"/>
    <w:rsid w:val="00F0641E"/>
    <w:rsid w:val="00F06AAA"/>
    <w:rsid w:val="00F06D2E"/>
    <w:rsid w:val="00F06EDC"/>
    <w:rsid w:val="00F07EF4"/>
    <w:rsid w:val="00F07F5D"/>
    <w:rsid w:val="00F10126"/>
    <w:rsid w:val="00F10334"/>
    <w:rsid w:val="00F10541"/>
    <w:rsid w:val="00F10F80"/>
    <w:rsid w:val="00F118B0"/>
    <w:rsid w:val="00F11CED"/>
    <w:rsid w:val="00F12344"/>
    <w:rsid w:val="00F1258D"/>
    <w:rsid w:val="00F12928"/>
    <w:rsid w:val="00F12FE3"/>
    <w:rsid w:val="00F13150"/>
    <w:rsid w:val="00F1375C"/>
    <w:rsid w:val="00F142AD"/>
    <w:rsid w:val="00F147F7"/>
    <w:rsid w:val="00F14880"/>
    <w:rsid w:val="00F14A05"/>
    <w:rsid w:val="00F15113"/>
    <w:rsid w:val="00F157BF"/>
    <w:rsid w:val="00F15A06"/>
    <w:rsid w:val="00F15FFF"/>
    <w:rsid w:val="00F160DE"/>
    <w:rsid w:val="00F1667F"/>
    <w:rsid w:val="00F168DA"/>
    <w:rsid w:val="00F16AEF"/>
    <w:rsid w:val="00F17AE0"/>
    <w:rsid w:val="00F17C1E"/>
    <w:rsid w:val="00F20304"/>
    <w:rsid w:val="00F21128"/>
    <w:rsid w:val="00F218DD"/>
    <w:rsid w:val="00F21AAD"/>
    <w:rsid w:val="00F21B08"/>
    <w:rsid w:val="00F21B45"/>
    <w:rsid w:val="00F21E14"/>
    <w:rsid w:val="00F22ACA"/>
    <w:rsid w:val="00F22E0E"/>
    <w:rsid w:val="00F233EE"/>
    <w:rsid w:val="00F233EF"/>
    <w:rsid w:val="00F23AC9"/>
    <w:rsid w:val="00F23BE7"/>
    <w:rsid w:val="00F23D83"/>
    <w:rsid w:val="00F23ED3"/>
    <w:rsid w:val="00F24468"/>
    <w:rsid w:val="00F24BFD"/>
    <w:rsid w:val="00F24C4E"/>
    <w:rsid w:val="00F24D3A"/>
    <w:rsid w:val="00F25376"/>
    <w:rsid w:val="00F25437"/>
    <w:rsid w:val="00F254C6"/>
    <w:rsid w:val="00F25DA2"/>
    <w:rsid w:val="00F2709E"/>
    <w:rsid w:val="00F27752"/>
    <w:rsid w:val="00F2791A"/>
    <w:rsid w:val="00F27A22"/>
    <w:rsid w:val="00F30454"/>
    <w:rsid w:val="00F304D3"/>
    <w:rsid w:val="00F307BD"/>
    <w:rsid w:val="00F30EB3"/>
    <w:rsid w:val="00F310E8"/>
    <w:rsid w:val="00F31212"/>
    <w:rsid w:val="00F31724"/>
    <w:rsid w:val="00F31D3A"/>
    <w:rsid w:val="00F32159"/>
    <w:rsid w:val="00F323A3"/>
    <w:rsid w:val="00F32487"/>
    <w:rsid w:val="00F324BF"/>
    <w:rsid w:val="00F32D96"/>
    <w:rsid w:val="00F32F14"/>
    <w:rsid w:val="00F33773"/>
    <w:rsid w:val="00F3389D"/>
    <w:rsid w:val="00F33C38"/>
    <w:rsid w:val="00F33D65"/>
    <w:rsid w:val="00F33F49"/>
    <w:rsid w:val="00F34266"/>
    <w:rsid w:val="00F34783"/>
    <w:rsid w:val="00F3478D"/>
    <w:rsid w:val="00F349FA"/>
    <w:rsid w:val="00F34A02"/>
    <w:rsid w:val="00F34DBB"/>
    <w:rsid w:val="00F34E6E"/>
    <w:rsid w:val="00F350E6"/>
    <w:rsid w:val="00F3512C"/>
    <w:rsid w:val="00F351BF"/>
    <w:rsid w:val="00F35412"/>
    <w:rsid w:val="00F36051"/>
    <w:rsid w:val="00F36FF0"/>
    <w:rsid w:val="00F37914"/>
    <w:rsid w:val="00F37A63"/>
    <w:rsid w:val="00F37C04"/>
    <w:rsid w:val="00F37CA1"/>
    <w:rsid w:val="00F4026A"/>
    <w:rsid w:val="00F40417"/>
    <w:rsid w:val="00F40549"/>
    <w:rsid w:val="00F40D48"/>
    <w:rsid w:val="00F411E1"/>
    <w:rsid w:val="00F4156D"/>
    <w:rsid w:val="00F4157C"/>
    <w:rsid w:val="00F417D6"/>
    <w:rsid w:val="00F4180E"/>
    <w:rsid w:val="00F419B6"/>
    <w:rsid w:val="00F41FBD"/>
    <w:rsid w:val="00F4286D"/>
    <w:rsid w:val="00F4295C"/>
    <w:rsid w:val="00F42F48"/>
    <w:rsid w:val="00F4486E"/>
    <w:rsid w:val="00F44DA8"/>
    <w:rsid w:val="00F44E83"/>
    <w:rsid w:val="00F45635"/>
    <w:rsid w:val="00F45C4C"/>
    <w:rsid w:val="00F46102"/>
    <w:rsid w:val="00F466DC"/>
    <w:rsid w:val="00F47199"/>
    <w:rsid w:val="00F4793F"/>
    <w:rsid w:val="00F47CB5"/>
    <w:rsid w:val="00F47ED3"/>
    <w:rsid w:val="00F50490"/>
    <w:rsid w:val="00F50553"/>
    <w:rsid w:val="00F513E3"/>
    <w:rsid w:val="00F518E7"/>
    <w:rsid w:val="00F51992"/>
    <w:rsid w:val="00F51C2C"/>
    <w:rsid w:val="00F529C9"/>
    <w:rsid w:val="00F529E8"/>
    <w:rsid w:val="00F53530"/>
    <w:rsid w:val="00F53E69"/>
    <w:rsid w:val="00F546C2"/>
    <w:rsid w:val="00F5483A"/>
    <w:rsid w:val="00F55267"/>
    <w:rsid w:val="00F55477"/>
    <w:rsid w:val="00F55A4D"/>
    <w:rsid w:val="00F564D6"/>
    <w:rsid w:val="00F56C15"/>
    <w:rsid w:val="00F56E23"/>
    <w:rsid w:val="00F57228"/>
    <w:rsid w:val="00F57818"/>
    <w:rsid w:val="00F57DED"/>
    <w:rsid w:val="00F57E70"/>
    <w:rsid w:val="00F600E7"/>
    <w:rsid w:val="00F601DB"/>
    <w:rsid w:val="00F6036E"/>
    <w:rsid w:val="00F607C1"/>
    <w:rsid w:val="00F60F7D"/>
    <w:rsid w:val="00F610FF"/>
    <w:rsid w:val="00F61579"/>
    <w:rsid w:val="00F616BA"/>
    <w:rsid w:val="00F61848"/>
    <w:rsid w:val="00F618B9"/>
    <w:rsid w:val="00F61B4D"/>
    <w:rsid w:val="00F6217C"/>
    <w:rsid w:val="00F6217D"/>
    <w:rsid w:val="00F621D4"/>
    <w:rsid w:val="00F629D9"/>
    <w:rsid w:val="00F6300C"/>
    <w:rsid w:val="00F630A7"/>
    <w:rsid w:val="00F630AE"/>
    <w:rsid w:val="00F63223"/>
    <w:rsid w:val="00F63650"/>
    <w:rsid w:val="00F637AC"/>
    <w:rsid w:val="00F63BA4"/>
    <w:rsid w:val="00F63C2E"/>
    <w:rsid w:val="00F640D6"/>
    <w:rsid w:val="00F64D2D"/>
    <w:rsid w:val="00F65937"/>
    <w:rsid w:val="00F65964"/>
    <w:rsid w:val="00F65A1B"/>
    <w:rsid w:val="00F65BAA"/>
    <w:rsid w:val="00F65F30"/>
    <w:rsid w:val="00F66256"/>
    <w:rsid w:val="00F66551"/>
    <w:rsid w:val="00F66739"/>
    <w:rsid w:val="00F671D1"/>
    <w:rsid w:val="00F67329"/>
    <w:rsid w:val="00F67381"/>
    <w:rsid w:val="00F67665"/>
    <w:rsid w:val="00F67999"/>
    <w:rsid w:val="00F67D3B"/>
    <w:rsid w:val="00F7051B"/>
    <w:rsid w:val="00F706CE"/>
    <w:rsid w:val="00F70ACD"/>
    <w:rsid w:val="00F71C1F"/>
    <w:rsid w:val="00F71D22"/>
    <w:rsid w:val="00F71F62"/>
    <w:rsid w:val="00F71FD8"/>
    <w:rsid w:val="00F72473"/>
    <w:rsid w:val="00F7260F"/>
    <w:rsid w:val="00F72DE0"/>
    <w:rsid w:val="00F734B0"/>
    <w:rsid w:val="00F7380B"/>
    <w:rsid w:val="00F73958"/>
    <w:rsid w:val="00F73A85"/>
    <w:rsid w:val="00F73C26"/>
    <w:rsid w:val="00F73D5E"/>
    <w:rsid w:val="00F73FAE"/>
    <w:rsid w:val="00F7403A"/>
    <w:rsid w:val="00F74225"/>
    <w:rsid w:val="00F74304"/>
    <w:rsid w:val="00F744DC"/>
    <w:rsid w:val="00F7497F"/>
    <w:rsid w:val="00F74BDA"/>
    <w:rsid w:val="00F74FCB"/>
    <w:rsid w:val="00F75767"/>
    <w:rsid w:val="00F760A0"/>
    <w:rsid w:val="00F76498"/>
    <w:rsid w:val="00F76A30"/>
    <w:rsid w:val="00F76B22"/>
    <w:rsid w:val="00F76BD0"/>
    <w:rsid w:val="00F770A2"/>
    <w:rsid w:val="00F770B7"/>
    <w:rsid w:val="00F772BA"/>
    <w:rsid w:val="00F77BC9"/>
    <w:rsid w:val="00F800BC"/>
    <w:rsid w:val="00F803AF"/>
    <w:rsid w:val="00F803CB"/>
    <w:rsid w:val="00F80605"/>
    <w:rsid w:val="00F80EDC"/>
    <w:rsid w:val="00F80EEC"/>
    <w:rsid w:val="00F80EEE"/>
    <w:rsid w:val="00F80FD2"/>
    <w:rsid w:val="00F814C9"/>
    <w:rsid w:val="00F81F2F"/>
    <w:rsid w:val="00F8205E"/>
    <w:rsid w:val="00F827E0"/>
    <w:rsid w:val="00F829A6"/>
    <w:rsid w:val="00F82BD5"/>
    <w:rsid w:val="00F83138"/>
    <w:rsid w:val="00F8316F"/>
    <w:rsid w:val="00F84B28"/>
    <w:rsid w:val="00F84F67"/>
    <w:rsid w:val="00F8567F"/>
    <w:rsid w:val="00F85BF6"/>
    <w:rsid w:val="00F85CB4"/>
    <w:rsid w:val="00F86872"/>
    <w:rsid w:val="00F86A2F"/>
    <w:rsid w:val="00F86A3A"/>
    <w:rsid w:val="00F8755C"/>
    <w:rsid w:val="00F87AFA"/>
    <w:rsid w:val="00F87DAD"/>
    <w:rsid w:val="00F90412"/>
    <w:rsid w:val="00F90579"/>
    <w:rsid w:val="00F908BC"/>
    <w:rsid w:val="00F91057"/>
    <w:rsid w:val="00F925B0"/>
    <w:rsid w:val="00F9275A"/>
    <w:rsid w:val="00F927B3"/>
    <w:rsid w:val="00F92972"/>
    <w:rsid w:val="00F92E69"/>
    <w:rsid w:val="00F93264"/>
    <w:rsid w:val="00F94911"/>
    <w:rsid w:val="00F95698"/>
    <w:rsid w:val="00F956FE"/>
    <w:rsid w:val="00F962AA"/>
    <w:rsid w:val="00F96616"/>
    <w:rsid w:val="00F968E1"/>
    <w:rsid w:val="00F971DB"/>
    <w:rsid w:val="00F972B1"/>
    <w:rsid w:val="00F9756D"/>
    <w:rsid w:val="00F9787E"/>
    <w:rsid w:val="00F97A14"/>
    <w:rsid w:val="00F97E15"/>
    <w:rsid w:val="00FA017A"/>
    <w:rsid w:val="00FA0320"/>
    <w:rsid w:val="00FA070D"/>
    <w:rsid w:val="00FA07D8"/>
    <w:rsid w:val="00FA0935"/>
    <w:rsid w:val="00FA0E69"/>
    <w:rsid w:val="00FA204F"/>
    <w:rsid w:val="00FA20C3"/>
    <w:rsid w:val="00FA2134"/>
    <w:rsid w:val="00FA2139"/>
    <w:rsid w:val="00FA24B9"/>
    <w:rsid w:val="00FA2BA1"/>
    <w:rsid w:val="00FA2DEA"/>
    <w:rsid w:val="00FA305A"/>
    <w:rsid w:val="00FA3BA3"/>
    <w:rsid w:val="00FA43BF"/>
    <w:rsid w:val="00FA459F"/>
    <w:rsid w:val="00FA4918"/>
    <w:rsid w:val="00FA52CF"/>
    <w:rsid w:val="00FA5314"/>
    <w:rsid w:val="00FA56EC"/>
    <w:rsid w:val="00FA58C8"/>
    <w:rsid w:val="00FA7362"/>
    <w:rsid w:val="00FA7ADA"/>
    <w:rsid w:val="00FA7D48"/>
    <w:rsid w:val="00FB0631"/>
    <w:rsid w:val="00FB0A46"/>
    <w:rsid w:val="00FB0DAE"/>
    <w:rsid w:val="00FB0EFE"/>
    <w:rsid w:val="00FB0F20"/>
    <w:rsid w:val="00FB109D"/>
    <w:rsid w:val="00FB138F"/>
    <w:rsid w:val="00FB15DE"/>
    <w:rsid w:val="00FB1760"/>
    <w:rsid w:val="00FB17A3"/>
    <w:rsid w:val="00FB1811"/>
    <w:rsid w:val="00FB2199"/>
    <w:rsid w:val="00FB2908"/>
    <w:rsid w:val="00FB2F51"/>
    <w:rsid w:val="00FB2FCF"/>
    <w:rsid w:val="00FB3911"/>
    <w:rsid w:val="00FB3C22"/>
    <w:rsid w:val="00FB6277"/>
    <w:rsid w:val="00FB62BB"/>
    <w:rsid w:val="00FB62EA"/>
    <w:rsid w:val="00FB65D2"/>
    <w:rsid w:val="00FB6607"/>
    <w:rsid w:val="00FB6A27"/>
    <w:rsid w:val="00FB701F"/>
    <w:rsid w:val="00FB73E7"/>
    <w:rsid w:val="00FB7A42"/>
    <w:rsid w:val="00FB7C7B"/>
    <w:rsid w:val="00FC0A84"/>
    <w:rsid w:val="00FC0BB0"/>
    <w:rsid w:val="00FC0BD9"/>
    <w:rsid w:val="00FC0D4F"/>
    <w:rsid w:val="00FC101B"/>
    <w:rsid w:val="00FC116E"/>
    <w:rsid w:val="00FC13EA"/>
    <w:rsid w:val="00FC1DA8"/>
    <w:rsid w:val="00FC2153"/>
    <w:rsid w:val="00FC22A5"/>
    <w:rsid w:val="00FC2335"/>
    <w:rsid w:val="00FC233D"/>
    <w:rsid w:val="00FC2CFD"/>
    <w:rsid w:val="00FC2D65"/>
    <w:rsid w:val="00FC32C1"/>
    <w:rsid w:val="00FC34DA"/>
    <w:rsid w:val="00FC3571"/>
    <w:rsid w:val="00FC3945"/>
    <w:rsid w:val="00FC4181"/>
    <w:rsid w:val="00FC42CB"/>
    <w:rsid w:val="00FC449A"/>
    <w:rsid w:val="00FC4861"/>
    <w:rsid w:val="00FC4970"/>
    <w:rsid w:val="00FC549B"/>
    <w:rsid w:val="00FC5722"/>
    <w:rsid w:val="00FC5EE9"/>
    <w:rsid w:val="00FC6918"/>
    <w:rsid w:val="00FC7778"/>
    <w:rsid w:val="00FC7C77"/>
    <w:rsid w:val="00FC7DA7"/>
    <w:rsid w:val="00FC7EEF"/>
    <w:rsid w:val="00FC7F22"/>
    <w:rsid w:val="00FC7F24"/>
    <w:rsid w:val="00FD0076"/>
    <w:rsid w:val="00FD0141"/>
    <w:rsid w:val="00FD050B"/>
    <w:rsid w:val="00FD07A4"/>
    <w:rsid w:val="00FD1CF3"/>
    <w:rsid w:val="00FD2355"/>
    <w:rsid w:val="00FD2E47"/>
    <w:rsid w:val="00FD303E"/>
    <w:rsid w:val="00FD45C3"/>
    <w:rsid w:val="00FD472B"/>
    <w:rsid w:val="00FD5132"/>
    <w:rsid w:val="00FD5528"/>
    <w:rsid w:val="00FD5C04"/>
    <w:rsid w:val="00FD5ED5"/>
    <w:rsid w:val="00FD6591"/>
    <w:rsid w:val="00FD6F9C"/>
    <w:rsid w:val="00FD7044"/>
    <w:rsid w:val="00FD7754"/>
    <w:rsid w:val="00FD7802"/>
    <w:rsid w:val="00FD7A5E"/>
    <w:rsid w:val="00FD7BEC"/>
    <w:rsid w:val="00FE0889"/>
    <w:rsid w:val="00FE09C0"/>
    <w:rsid w:val="00FE0A38"/>
    <w:rsid w:val="00FE1352"/>
    <w:rsid w:val="00FE1F60"/>
    <w:rsid w:val="00FE2146"/>
    <w:rsid w:val="00FE3043"/>
    <w:rsid w:val="00FE3495"/>
    <w:rsid w:val="00FE359B"/>
    <w:rsid w:val="00FE386D"/>
    <w:rsid w:val="00FE3C4A"/>
    <w:rsid w:val="00FE465A"/>
    <w:rsid w:val="00FE4827"/>
    <w:rsid w:val="00FE4CF6"/>
    <w:rsid w:val="00FE50E8"/>
    <w:rsid w:val="00FE5366"/>
    <w:rsid w:val="00FE5369"/>
    <w:rsid w:val="00FE6255"/>
    <w:rsid w:val="00FE6A75"/>
    <w:rsid w:val="00FE6C0B"/>
    <w:rsid w:val="00FE6D27"/>
    <w:rsid w:val="00FE7713"/>
    <w:rsid w:val="00FE7A28"/>
    <w:rsid w:val="00FE7D98"/>
    <w:rsid w:val="00FF0323"/>
    <w:rsid w:val="00FF0368"/>
    <w:rsid w:val="00FF07B8"/>
    <w:rsid w:val="00FF0C2D"/>
    <w:rsid w:val="00FF1260"/>
    <w:rsid w:val="00FF13AF"/>
    <w:rsid w:val="00FF16A8"/>
    <w:rsid w:val="00FF1736"/>
    <w:rsid w:val="00FF1CB4"/>
    <w:rsid w:val="00FF1FFF"/>
    <w:rsid w:val="00FF2329"/>
    <w:rsid w:val="00FF2E04"/>
    <w:rsid w:val="00FF305C"/>
    <w:rsid w:val="00FF3383"/>
    <w:rsid w:val="00FF3448"/>
    <w:rsid w:val="00FF3477"/>
    <w:rsid w:val="00FF3A42"/>
    <w:rsid w:val="00FF450C"/>
    <w:rsid w:val="00FF451A"/>
    <w:rsid w:val="00FF4A39"/>
    <w:rsid w:val="00FF4A5D"/>
    <w:rsid w:val="00FF4DAA"/>
    <w:rsid w:val="00FF5139"/>
    <w:rsid w:val="00FF5B24"/>
    <w:rsid w:val="00FF5D65"/>
    <w:rsid w:val="00FF5DCC"/>
    <w:rsid w:val="00FF603A"/>
    <w:rsid w:val="00FF66B5"/>
    <w:rsid w:val="00FF678E"/>
    <w:rsid w:val="00FF6804"/>
    <w:rsid w:val="00FF6915"/>
    <w:rsid w:val="00FF6E86"/>
    <w:rsid w:val="00FF714C"/>
    <w:rsid w:val="00FF71B1"/>
    <w:rsid w:val="00FF7214"/>
    <w:rsid w:val="00FF75A0"/>
    <w:rsid w:val="00FF7632"/>
    <w:rsid w:val="00FF768B"/>
    <w:rsid w:val="00FF78CB"/>
    <w:rsid w:val="00FF7B62"/>
    <w:rsid w:val="011396A1"/>
    <w:rsid w:val="0132F7DF"/>
    <w:rsid w:val="0134F80C"/>
    <w:rsid w:val="015D88D3"/>
    <w:rsid w:val="01645047"/>
    <w:rsid w:val="018D60BF"/>
    <w:rsid w:val="01988B95"/>
    <w:rsid w:val="01AB05F1"/>
    <w:rsid w:val="01B60D0F"/>
    <w:rsid w:val="01BEBE19"/>
    <w:rsid w:val="01BFC31A"/>
    <w:rsid w:val="01F5E9F8"/>
    <w:rsid w:val="02078074"/>
    <w:rsid w:val="0214EA75"/>
    <w:rsid w:val="0240AC7C"/>
    <w:rsid w:val="024EB4BD"/>
    <w:rsid w:val="025BEA25"/>
    <w:rsid w:val="025DB08D"/>
    <w:rsid w:val="026B7A5C"/>
    <w:rsid w:val="0274B1A5"/>
    <w:rsid w:val="027C5DF2"/>
    <w:rsid w:val="0282BEC7"/>
    <w:rsid w:val="028462CA"/>
    <w:rsid w:val="0292F8D4"/>
    <w:rsid w:val="02AE424A"/>
    <w:rsid w:val="02DC5F13"/>
    <w:rsid w:val="02E03248"/>
    <w:rsid w:val="02E76B9A"/>
    <w:rsid w:val="02E7CA89"/>
    <w:rsid w:val="02F09CA6"/>
    <w:rsid w:val="02F5DF7A"/>
    <w:rsid w:val="02F901A2"/>
    <w:rsid w:val="03099BBD"/>
    <w:rsid w:val="030C6E4E"/>
    <w:rsid w:val="0320AF9B"/>
    <w:rsid w:val="032CFDCE"/>
    <w:rsid w:val="03369F91"/>
    <w:rsid w:val="03384762"/>
    <w:rsid w:val="0342587E"/>
    <w:rsid w:val="0347B89A"/>
    <w:rsid w:val="034C02BF"/>
    <w:rsid w:val="0351A412"/>
    <w:rsid w:val="035BA901"/>
    <w:rsid w:val="036ABD20"/>
    <w:rsid w:val="036D5A03"/>
    <w:rsid w:val="03790F7E"/>
    <w:rsid w:val="0379E1A6"/>
    <w:rsid w:val="038021A7"/>
    <w:rsid w:val="038122DF"/>
    <w:rsid w:val="0385616E"/>
    <w:rsid w:val="03971146"/>
    <w:rsid w:val="03B1AC7D"/>
    <w:rsid w:val="03BA3688"/>
    <w:rsid w:val="03D0F571"/>
    <w:rsid w:val="03D4CC4F"/>
    <w:rsid w:val="03E74B5D"/>
    <w:rsid w:val="03F1E78C"/>
    <w:rsid w:val="03F63ACC"/>
    <w:rsid w:val="03FD7177"/>
    <w:rsid w:val="04085A5D"/>
    <w:rsid w:val="040DF75D"/>
    <w:rsid w:val="040E6594"/>
    <w:rsid w:val="041387F7"/>
    <w:rsid w:val="041586FD"/>
    <w:rsid w:val="041AC6EA"/>
    <w:rsid w:val="04293FB7"/>
    <w:rsid w:val="04482E42"/>
    <w:rsid w:val="04489BEC"/>
    <w:rsid w:val="0450AB83"/>
    <w:rsid w:val="04576B16"/>
    <w:rsid w:val="045C8DD9"/>
    <w:rsid w:val="04648882"/>
    <w:rsid w:val="0466E7A4"/>
    <w:rsid w:val="046FEFE6"/>
    <w:rsid w:val="0484F105"/>
    <w:rsid w:val="04A10D40"/>
    <w:rsid w:val="04B0F140"/>
    <w:rsid w:val="04B2FCBD"/>
    <w:rsid w:val="04D64FF0"/>
    <w:rsid w:val="04D783CC"/>
    <w:rsid w:val="04DC63CB"/>
    <w:rsid w:val="04F5AE68"/>
    <w:rsid w:val="050FEDF4"/>
    <w:rsid w:val="0514B083"/>
    <w:rsid w:val="0526351F"/>
    <w:rsid w:val="053EA364"/>
    <w:rsid w:val="05453325"/>
    <w:rsid w:val="054868C7"/>
    <w:rsid w:val="054EA732"/>
    <w:rsid w:val="05547249"/>
    <w:rsid w:val="05685E28"/>
    <w:rsid w:val="05967907"/>
    <w:rsid w:val="0598C473"/>
    <w:rsid w:val="05B6BD74"/>
    <w:rsid w:val="05B893C0"/>
    <w:rsid w:val="05BB11B7"/>
    <w:rsid w:val="05C90438"/>
    <w:rsid w:val="05C9F259"/>
    <w:rsid w:val="05D2D1CF"/>
    <w:rsid w:val="05DCFFF0"/>
    <w:rsid w:val="05ED7363"/>
    <w:rsid w:val="05FF2664"/>
    <w:rsid w:val="0626600D"/>
    <w:rsid w:val="062B1838"/>
    <w:rsid w:val="06307F41"/>
    <w:rsid w:val="0695C64B"/>
    <w:rsid w:val="06AA285F"/>
    <w:rsid w:val="06B21597"/>
    <w:rsid w:val="06B66CEF"/>
    <w:rsid w:val="06DBEC09"/>
    <w:rsid w:val="06EDE923"/>
    <w:rsid w:val="06F99FDB"/>
    <w:rsid w:val="070CD6A3"/>
    <w:rsid w:val="0722F6D3"/>
    <w:rsid w:val="0734F508"/>
    <w:rsid w:val="07396FBE"/>
    <w:rsid w:val="07504442"/>
    <w:rsid w:val="075DA9AA"/>
    <w:rsid w:val="0762321C"/>
    <w:rsid w:val="07745779"/>
    <w:rsid w:val="079EC895"/>
    <w:rsid w:val="07BA4A02"/>
    <w:rsid w:val="07C7719D"/>
    <w:rsid w:val="07D4268D"/>
    <w:rsid w:val="07EEE324"/>
    <w:rsid w:val="07F0FF3A"/>
    <w:rsid w:val="080B5E82"/>
    <w:rsid w:val="080C46BC"/>
    <w:rsid w:val="081A7661"/>
    <w:rsid w:val="08212502"/>
    <w:rsid w:val="0827DBDF"/>
    <w:rsid w:val="082E53D3"/>
    <w:rsid w:val="085AC9EF"/>
    <w:rsid w:val="0867D8CD"/>
    <w:rsid w:val="086DF590"/>
    <w:rsid w:val="087623D9"/>
    <w:rsid w:val="087B6756"/>
    <w:rsid w:val="088B8F57"/>
    <w:rsid w:val="08A72431"/>
    <w:rsid w:val="08AD1127"/>
    <w:rsid w:val="08B4CAF5"/>
    <w:rsid w:val="08B93C92"/>
    <w:rsid w:val="08D46E9A"/>
    <w:rsid w:val="08E4F249"/>
    <w:rsid w:val="08FC07D2"/>
    <w:rsid w:val="0902B26C"/>
    <w:rsid w:val="090EE0AB"/>
    <w:rsid w:val="0913E2D7"/>
    <w:rsid w:val="09152FFB"/>
    <w:rsid w:val="0917B4DF"/>
    <w:rsid w:val="0918EDDF"/>
    <w:rsid w:val="0929BCAB"/>
    <w:rsid w:val="09359D1B"/>
    <w:rsid w:val="093F038A"/>
    <w:rsid w:val="094980F7"/>
    <w:rsid w:val="09501EC5"/>
    <w:rsid w:val="0954F969"/>
    <w:rsid w:val="0958FDF0"/>
    <w:rsid w:val="096C7B7C"/>
    <w:rsid w:val="09799729"/>
    <w:rsid w:val="098A57D8"/>
    <w:rsid w:val="09B65010"/>
    <w:rsid w:val="09C030A3"/>
    <w:rsid w:val="09DAD68E"/>
    <w:rsid w:val="09F24C60"/>
    <w:rsid w:val="09FCB0DC"/>
    <w:rsid w:val="0A00795E"/>
    <w:rsid w:val="0A03C230"/>
    <w:rsid w:val="0A080BAB"/>
    <w:rsid w:val="0A1E007F"/>
    <w:rsid w:val="0A2F2200"/>
    <w:rsid w:val="0A363DCB"/>
    <w:rsid w:val="0A4EEA8F"/>
    <w:rsid w:val="0A5CC7B8"/>
    <w:rsid w:val="0A7EAEC5"/>
    <w:rsid w:val="0A8A870F"/>
    <w:rsid w:val="0A8B83C9"/>
    <w:rsid w:val="0A8C58AB"/>
    <w:rsid w:val="0A95F33D"/>
    <w:rsid w:val="0A985954"/>
    <w:rsid w:val="0A9F7936"/>
    <w:rsid w:val="0ABA8C5C"/>
    <w:rsid w:val="0AE03172"/>
    <w:rsid w:val="0AEAF650"/>
    <w:rsid w:val="0AFDF103"/>
    <w:rsid w:val="0B0C05BE"/>
    <w:rsid w:val="0B141D59"/>
    <w:rsid w:val="0B1EBC47"/>
    <w:rsid w:val="0B23F7A6"/>
    <w:rsid w:val="0B450189"/>
    <w:rsid w:val="0B6A048B"/>
    <w:rsid w:val="0B6C3880"/>
    <w:rsid w:val="0BC0D290"/>
    <w:rsid w:val="0BC0E31F"/>
    <w:rsid w:val="0BC3EBEE"/>
    <w:rsid w:val="0BD56E90"/>
    <w:rsid w:val="0BF9FC2A"/>
    <w:rsid w:val="0C03965F"/>
    <w:rsid w:val="0C0E3850"/>
    <w:rsid w:val="0C128DAB"/>
    <w:rsid w:val="0C356601"/>
    <w:rsid w:val="0C499BC3"/>
    <w:rsid w:val="0C5E5043"/>
    <w:rsid w:val="0CA963E7"/>
    <w:rsid w:val="0CAEDB2D"/>
    <w:rsid w:val="0CBB6F60"/>
    <w:rsid w:val="0CCABD4F"/>
    <w:rsid w:val="0CCF15F4"/>
    <w:rsid w:val="0CE441EC"/>
    <w:rsid w:val="0CE783CE"/>
    <w:rsid w:val="0D0ACF0F"/>
    <w:rsid w:val="0D1658C8"/>
    <w:rsid w:val="0D1DE731"/>
    <w:rsid w:val="0D27B301"/>
    <w:rsid w:val="0D2EF8CB"/>
    <w:rsid w:val="0D3209EB"/>
    <w:rsid w:val="0D39C927"/>
    <w:rsid w:val="0D413542"/>
    <w:rsid w:val="0D4BF6E7"/>
    <w:rsid w:val="0D4EBA66"/>
    <w:rsid w:val="0D628AD7"/>
    <w:rsid w:val="0D6BE21A"/>
    <w:rsid w:val="0D7673F3"/>
    <w:rsid w:val="0D79C66B"/>
    <w:rsid w:val="0D85E57F"/>
    <w:rsid w:val="0D96F2BC"/>
    <w:rsid w:val="0D974FC8"/>
    <w:rsid w:val="0D97DD71"/>
    <w:rsid w:val="0DA8155C"/>
    <w:rsid w:val="0DAB1937"/>
    <w:rsid w:val="0DB0A973"/>
    <w:rsid w:val="0DBC8503"/>
    <w:rsid w:val="0DC28A66"/>
    <w:rsid w:val="0DC398AE"/>
    <w:rsid w:val="0DC5E719"/>
    <w:rsid w:val="0DC90B48"/>
    <w:rsid w:val="0DD55AC0"/>
    <w:rsid w:val="0DD82F6E"/>
    <w:rsid w:val="0DEC268C"/>
    <w:rsid w:val="0DFDFE6C"/>
    <w:rsid w:val="0E018C0E"/>
    <w:rsid w:val="0E07D1F9"/>
    <w:rsid w:val="0E10EABB"/>
    <w:rsid w:val="0E139E3E"/>
    <w:rsid w:val="0E13A9C8"/>
    <w:rsid w:val="0E1488FB"/>
    <w:rsid w:val="0E33B8FB"/>
    <w:rsid w:val="0E380DA8"/>
    <w:rsid w:val="0E3C9D41"/>
    <w:rsid w:val="0E5DC8FB"/>
    <w:rsid w:val="0E6241B9"/>
    <w:rsid w:val="0E7D9A8B"/>
    <w:rsid w:val="0E9B2475"/>
    <w:rsid w:val="0EA9CE49"/>
    <w:rsid w:val="0ED78230"/>
    <w:rsid w:val="0EDBD057"/>
    <w:rsid w:val="0EDDA414"/>
    <w:rsid w:val="0EF1B2E4"/>
    <w:rsid w:val="0F512602"/>
    <w:rsid w:val="0F567017"/>
    <w:rsid w:val="0F65F34E"/>
    <w:rsid w:val="0FA307C1"/>
    <w:rsid w:val="0FB9DE74"/>
    <w:rsid w:val="0FBA16C3"/>
    <w:rsid w:val="0FD38148"/>
    <w:rsid w:val="0FDC6D1C"/>
    <w:rsid w:val="0FE3374C"/>
    <w:rsid w:val="0FF0D072"/>
    <w:rsid w:val="0FFCCDAF"/>
    <w:rsid w:val="0FFE3CA2"/>
    <w:rsid w:val="100FC340"/>
    <w:rsid w:val="10140AF2"/>
    <w:rsid w:val="102397E9"/>
    <w:rsid w:val="1030D027"/>
    <w:rsid w:val="1042102F"/>
    <w:rsid w:val="1050956B"/>
    <w:rsid w:val="1055B055"/>
    <w:rsid w:val="1062CCCB"/>
    <w:rsid w:val="10847016"/>
    <w:rsid w:val="108C4C5F"/>
    <w:rsid w:val="1093B83D"/>
    <w:rsid w:val="1096C3A1"/>
    <w:rsid w:val="10A4A46D"/>
    <w:rsid w:val="10AE14D5"/>
    <w:rsid w:val="10B2EEF2"/>
    <w:rsid w:val="10B367B8"/>
    <w:rsid w:val="10B48297"/>
    <w:rsid w:val="10C2CD4A"/>
    <w:rsid w:val="10C8F561"/>
    <w:rsid w:val="10DAF2F6"/>
    <w:rsid w:val="10E4A327"/>
    <w:rsid w:val="10FA049A"/>
    <w:rsid w:val="10FFB6A1"/>
    <w:rsid w:val="11142557"/>
    <w:rsid w:val="113BD360"/>
    <w:rsid w:val="113F7E34"/>
    <w:rsid w:val="1148CBB6"/>
    <w:rsid w:val="1148F5CF"/>
    <w:rsid w:val="1170E776"/>
    <w:rsid w:val="11732422"/>
    <w:rsid w:val="11736001"/>
    <w:rsid w:val="117ECA9D"/>
    <w:rsid w:val="11863EF7"/>
    <w:rsid w:val="118A47C2"/>
    <w:rsid w:val="118B77D0"/>
    <w:rsid w:val="1195D9B5"/>
    <w:rsid w:val="11A5BE0F"/>
    <w:rsid w:val="11B83E8A"/>
    <w:rsid w:val="11BA75FF"/>
    <w:rsid w:val="11D1C22B"/>
    <w:rsid w:val="11D56382"/>
    <w:rsid w:val="11D7AD7C"/>
    <w:rsid w:val="11D888EB"/>
    <w:rsid w:val="1203DB28"/>
    <w:rsid w:val="121B592E"/>
    <w:rsid w:val="1220FCFF"/>
    <w:rsid w:val="122E3C05"/>
    <w:rsid w:val="123A7CBD"/>
    <w:rsid w:val="123E50CF"/>
    <w:rsid w:val="12453ECC"/>
    <w:rsid w:val="12586C67"/>
    <w:rsid w:val="1266C26B"/>
    <w:rsid w:val="126B1F5F"/>
    <w:rsid w:val="1276D13D"/>
    <w:rsid w:val="1277C999"/>
    <w:rsid w:val="12796964"/>
    <w:rsid w:val="127F6609"/>
    <w:rsid w:val="1290669A"/>
    <w:rsid w:val="12949948"/>
    <w:rsid w:val="1295D55C"/>
    <w:rsid w:val="12ACF0D9"/>
    <w:rsid w:val="12C3C7A1"/>
    <w:rsid w:val="12C4E2AD"/>
    <w:rsid w:val="12C9CF45"/>
    <w:rsid w:val="12C9FF14"/>
    <w:rsid w:val="12CA1E27"/>
    <w:rsid w:val="12ECE375"/>
    <w:rsid w:val="12FE4EFC"/>
    <w:rsid w:val="132440DA"/>
    <w:rsid w:val="132BF966"/>
    <w:rsid w:val="1336B340"/>
    <w:rsid w:val="13699519"/>
    <w:rsid w:val="13789111"/>
    <w:rsid w:val="1379BD89"/>
    <w:rsid w:val="137CD82B"/>
    <w:rsid w:val="1384696E"/>
    <w:rsid w:val="138BD012"/>
    <w:rsid w:val="1390FB66"/>
    <w:rsid w:val="1397F868"/>
    <w:rsid w:val="13A0F8B8"/>
    <w:rsid w:val="13A4079D"/>
    <w:rsid w:val="13CF8B0B"/>
    <w:rsid w:val="13D3B2FB"/>
    <w:rsid w:val="13E7C8DB"/>
    <w:rsid w:val="13F33B70"/>
    <w:rsid w:val="13FD3C78"/>
    <w:rsid w:val="14028303"/>
    <w:rsid w:val="140DD3BA"/>
    <w:rsid w:val="1421AA0B"/>
    <w:rsid w:val="142E23DA"/>
    <w:rsid w:val="144FF3B6"/>
    <w:rsid w:val="1456794B"/>
    <w:rsid w:val="14574222"/>
    <w:rsid w:val="145F3871"/>
    <w:rsid w:val="14884309"/>
    <w:rsid w:val="148AF802"/>
    <w:rsid w:val="14973C09"/>
    <w:rsid w:val="149FDAE3"/>
    <w:rsid w:val="14AA48AD"/>
    <w:rsid w:val="14B29172"/>
    <w:rsid w:val="14BB89CF"/>
    <w:rsid w:val="14BBDE7E"/>
    <w:rsid w:val="14C4FFEB"/>
    <w:rsid w:val="14E6F919"/>
    <w:rsid w:val="14FE8C17"/>
    <w:rsid w:val="150C0A17"/>
    <w:rsid w:val="1519781C"/>
    <w:rsid w:val="154B9664"/>
    <w:rsid w:val="154FC436"/>
    <w:rsid w:val="1550C7B7"/>
    <w:rsid w:val="157AAB0A"/>
    <w:rsid w:val="157B9788"/>
    <w:rsid w:val="15877135"/>
    <w:rsid w:val="159C0C0D"/>
    <w:rsid w:val="15AC7E78"/>
    <w:rsid w:val="15AE740E"/>
    <w:rsid w:val="15B40C01"/>
    <w:rsid w:val="15CE8A93"/>
    <w:rsid w:val="15D37422"/>
    <w:rsid w:val="15DFCADB"/>
    <w:rsid w:val="15E5E41E"/>
    <w:rsid w:val="15F9F122"/>
    <w:rsid w:val="16020AC2"/>
    <w:rsid w:val="161E0E3C"/>
    <w:rsid w:val="161F798D"/>
    <w:rsid w:val="1634BA21"/>
    <w:rsid w:val="1671235E"/>
    <w:rsid w:val="1674C035"/>
    <w:rsid w:val="169ABA02"/>
    <w:rsid w:val="16F09B5B"/>
    <w:rsid w:val="16FBA23E"/>
    <w:rsid w:val="16FC27A5"/>
    <w:rsid w:val="17255E25"/>
    <w:rsid w:val="172ED36B"/>
    <w:rsid w:val="172EEDB7"/>
    <w:rsid w:val="1732C45D"/>
    <w:rsid w:val="173BFE61"/>
    <w:rsid w:val="173EBBBE"/>
    <w:rsid w:val="174FB9ED"/>
    <w:rsid w:val="17729086"/>
    <w:rsid w:val="177B7CEB"/>
    <w:rsid w:val="17A30BFC"/>
    <w:rsid w:val="17A6860D"/>
    <w:rsid w:val="17B94B63"/>
    <w:rsid w:val="17C7C747"/>
    <w:rsid w:val="17EE3569"/>
    <w:rsid w:val="17FAC90A"/>
    <w:rsid w:val="18005D24"/>
    <w:rsid w:val="18041DBC"/>
    <w:rsid w:val="18233B2E"/>
    <w:rsid w:val="18467327"/>
    <w:rsid w:val="184D58FE"/>
    <w:rsid w:val="1855DD19"/>
    <w:rsid w:val="185C581A"/>
    <w:rsid w:val="18610B18"/>
    <w:rsid w:val="18736CFF"/>
    <w:rsid w:val="189CAF29"/>
    <w:rsid w:val="18B025E3"/>
    <w:rsid w:val="18B733BC"/>
    <w:rsid w:val="18B9012E"/>
    <w:rsid w:val="18CCE3CD"/>
    <w:rsid w:val="18D9987D"/>
    <w:rsid w:val="18DB505C"/>
    <w:rsid w:val="18E31394"/>
    <w:rsid w:val="18ED230A"/>
    <w:rsid w:val="18F3B939"/>
    <w:rsid w:val="18F4F148"/>
    <w:rsid w:val="19033C76"/>
    <w:rsid w:val="190FD747"/>
    <w:rsid w:val="19101FC0"/>
    <w:rsid w:val="191529CF"/>
    <w:rsid w:val="192174F7"/>
    <w:rsid w:val="1926BA8F"/>
    <w:rsid w:val="193078EF"/>
    <w:rsid w:val="1942B2A8"/>
    <w:rsid w:val="1945BCB4"/>
    <w:rsid w:val="1956D54F"/>
    <w:rsid w:val="195A018B"/>
    <w:rsid w:val="196D6610"/>
    <w:rsid w:val="1970EEAB"/>
    <w:rsid w:val="1971257D"/>
    <w:rsid w:val="1993AFE2"/>
    <w:rsid w:val="199D7262"/>
    <w:rsid w:val="19A16EFF"/>
    <w:rsid w:val="19A181BF"/>
    <w:rsid w:val="19A2CA4E"/>
    <w:rsid w:val="19CF69AC"/>
    <w:rsid w:val="19CFF7E9"/>
    <w:rsid w:val="19DDE7FA"/>
    <w:rsid w:val="19E70996"/>
    <w:rsid w:val="19EE6D71"/>
    <w:rsid w:val="19EECB54"/>
    <w:rsid w:val="1A0277C7"/>
    <w:rsid w:val="1A143DDC"/>
    <w:rsid w:val="1A368A08"/>
    <w:rsid w:val="1A37FB9F"/>
    <w:rsid w:val="1A5C0CC6"/>
    <w:rsid w:val="1A8068B7"/>
    <w:rsid w:val="1A9DC842"/>
    <w:rsid w:val="1AB306BB"/>
    <w:rsid w:val="1ACA70CF"/>
    <w:rsid w:val="1ACEB0FE"/>
    <w:rsid w:val="1AD7AE6D"/>
    <w:rsid w:val="1ADA25C9"/>
    <w:rsid w:val="1ADAB6F7"/>
    <w:rsid w:val="1AE746A9"/>
    <w:rsid w:val="1AEEFDC2"/>
    <w:rsid w:val="1AF9DAB8"/>
    <w:rsid w:val="1B00A360"/>
    <w:rsid w:val="1B00A9C4"/>
    <w:rsid w:val="1B08562B"/>
    <w:rsid w:val="1B154FD7"/>
    <w:rsid w:val="1B29B479"/>
    <w:rsid w:val="1B3AB29B"/>
    <w:rsid w:val="1B3BE29B"/>
    <w:rsid w:val="1B4D356D"/>
    <w:rsid w:val="1B4F3341"/>
    <w:rsid w:val="1B53B379"/>
    <w:rsid w:val="1B59B2BF"/>
    <w:rsid w:val="1B69235B"/>
    <w:rsid w:val="1B837DBC"/>
    <w:rsid w:val="1B83AE31"/>
    <w:rsid w:val="1B890070"/>
    <w:rsid w:val="1BA08423"/>
    <w:rsid w:val="1BAB6378"/>
    <w:rsid w:val="1BCE29FA"/>
    <w:rsid w:val="1BEF1A0E"/>
    <w:rsid w:val="1BF5FC8D"/>
    <w:rsid w:val="1C04F887"/>
    <w:rsid w:val="1C0BEB3F"/>
    <w:rsid w:val="1C0F7093"/>
    <w:rsid w:val="1C118663"/>
    <w:rsid w:val="1C16C38E"/>
    <w:rsid w:val="1C24E324"/>
    <w:rsid w:val="1C358309"/>
    <w:rsid w:val="1C3CBD12"/>
    <w:rsid w:val="1C44B146"/>
    <w:rsid w:val="1C4BB404"/>
    <w:rsid w:val="1C521F7D"/>
    <w:rsid w:val="1C524BFA"/>
    <w:rsid w:val="1C7E4483"/>
    <w:rsid w:val="1C874F68"/>
    <w:rsid w:val="1C8E5299"/>
    <w:rsid w:val="1C8F3E85"/>
    <w:rsid w:val="1C92BF76"/>
    <w:rsid w:val="1CA58EA6"/>
    <w:rsid w:val="1CA77DCB"/>
    <w:rsid w:val="1CBF863A"/>
    <w:rsid w:val="1CD7D871"/>
    <w:rsid w:val="1CDA4021"/>
    <w:rsid w:val="1CE91487"/>
    <w:rsid w:val="1CEAC7CA"/>
    <w:rsid w:val="1CEB32AF"/>
    <w:rsid w:val="1CF535B2"/>
    <w:rsid w:val="1CF8755D"/>
    <w:rsid w:val="1D1903A0"/>
    <w:rsid w:val="1D223B76"/>
    <w:rsid w:val="1D285429"/>
    <w:rsid w:val="1D51B3D4"/>
    <w:rsid w:val="1D5774A4"/>
    <w:rsid w:val="1D5ED5CE"/>
    <w:rsid w:val="1D6E6403"/>
    <w:rsid w:val="1D8AE432"/>
    <w:rsid w:val="1DA9316E"/>
    <w:rsid w:val="1DBDD4AB"/>
    <w:rsid w:val="1DBE93DB"/>
    <w:rsid w:val="1DBF0FD7"/>
    <w:rsid w:val="1DD3DA7A"/>
    <w:rsid w:val="1DD4984B"/>
    <w:rsid w:val="1DDDE477"/>
    <w:rsid w:val="1DEE3E2A"/>
    <w:rsid w:val="1DF25E5E"/>
    <w:rsid w:val="1E11CDB1"/>
    <w:rsid w:val="1E242945"/>
    <w:rsid w:val="1E30C082"/>
    <w:rsid w:val="1E33D95F"/>
    <w:rsid w:val="1E4082B3"/>
    <w:rsid w:val="1E425CB7"/>
    <w:rsid w:val="1E4A5A5F"/>
    <w:rsid w:val="1E4E7F8B"/>
    <w:rsid w:val="1E529C42"/>
    <w:rsid w:val="1E541BB9"/>
    <w:rsid w:val="1E81BB3A"/>
    <w:rsid w:val="1E848C6D"/>
    <w:rsid w:val="1E8DB324"/>
    <w:rsid w:val="1E8E2451"/>
    <w:rsid w:val="1E910A5A"/>
    <w:rsid w:val="1EA0FB90"/>
    <w:rsid w:val="1EA30D5C"/>
    <w:rsid w:val="1EA4E729"/>
    <w:rsid w:val="1EA79039"/>
    <w:rsid w:val="1EB72BFD"/>
    <w:rsid w:val="1EBCE2F3"/>
    <w:rsid w:val="1EBF12C0"/>
    <w:rsid w:val="1EC16586"/>
    <w:rsid w:val="1EEE4133"/>
    <w:rsid w:val="1EF3BA9A"/>
    <w:rsid w:val="1EF93E31"/>
    <w:rsid w:val="1EFC8010"/>
    <w:rsid w:val="1EFEB781"/>
    <w:rsid w:val="1F0DC28F"/>
    <w:rsid w:val="1F106C98"/>
    <w:rsid w:val="1F10DB5E"/>
    <w:rsid w:val="1F13E0DC"/>
    <w:rsid w:val="1F18B853"/>
    <w:rsid w:val="1F19A178"/>
    <w:rsid w:val="1F2B7790"/>
    <w:rsid w:val="1F46E27E"/>
    <w:rsid w:val="1F7DEDDD"/>
    <w:rsid w:val="1F9C3600"/>
    <w:rsid w:val="1F9D39D8"/>
    <w:rsid w:val="1F9DDE37"/>
    <w:rsid w:val="1FA65FDE"/>
    <w:rsid w:val="1FA82C07"/>
    <w:rsid w:val="1FB03A51"/>
    <w:rsid w:val="1FC62816"/>
    <w:rsid w:val="1FD117EC"/>
    <w:rsid w:val="1FD3047A"/>
    <w:rsid w:val="1FE3953C"/>
    <w:rsid w:val="1FE57B65"/>
    <w:rsid w:val="1FFF94C4"/>
    <w:rsid w:val="20236186"/>
    <w:rsid w:val="203AC1B5"/>
    <w:rsid w:val="203F5B27"/>
    <w:rsid w:val="2041DC03"/>
    <w:rsid w:val="204ACFE3"/>
    <w:rsid w:val="2056A4D7"/>
    <w:rsid w:val="2060C9F2"/>
    <w:rsid w:val="20663D93"/>
    <w:rsid w:val="2069B89C"/>
    <w:rsid w:val="20719243"/>
    <w:rsid w:val="2072775D"/>
    <w:rsid w:val="207A7CA2"/>
    <w:rsid w:val="20B16D68"/>
    <w:rsid w:val="20BF374D"/>
    <w:rsid w:val="20C77D6E"/>
    <w:rsid w:val="20E2D60B"/>
    <w:rsid w:val="20EA73A2"/>
    <w:rsid w:val="21063D72"/>
    <w:rsid w:val="210B2D2C"/>
    <w:rsid w:val="211D07A6"/>
    <w:rsid w:val="212A4273"/>
    <w:rsid w:val="212B2ADA"/>
    <w:rsid w:val="21346F12"/>
    <w:rsid w:val="21413D98"/>
    <w:rsid w:val="214E6458"/>
    <w:rsid w:val="21554AF1"/>
    <w:rsid w:val="215CF9A1"/>
    <w:rsid w:val="216BEBFB"/>
    <w:rsid w:val="216F4C5F"/>
    <w:rsid w:val="21769332"/>
    <w:rsid w:val="21798A27"/>
    <w:rsid w:val="2183EB24"/>
    <w:rsid w:val="21864194"/>
    <w:rsid w:val="219B96CF"/>
    <w:rsid w:val="21F469B6"/>
    <w:rsid w:val="21FBB3FF"/>
    <w:rsid w:val="21FF6008"/>
    <w:rsid w:val="2200A2C1"/>
    <w:rsid w:val="22067507"/>
    <w:rsid w:val="221403B6"/>
    <w:rsid w:val="221BE135"/>
    <w:rsid w:val="22247C09"/>
    <w:rsid w:val="222E078D"/>
    <w:rsid w:val="2235A8D6"/>
    <w:rsid w:val="223890C4"/>
    <w:rsid w:val="224D8A46"/>
    <w:rsid w:val="225463F5"/>
    <w:rsid w:val="2259019B"/>
    <w:rsid w:val="225ABE40"/>
    <w:rsid w:val="227941AD"/>
    <w:rsid w:val="2279BB25"/>
    <w:rsid w:val="2289CB24"/>
    <w:rsid w:val="228DF4AF"/>
    <w:rsid w:val="22A5FF9F"/>
    <w:rsid w:val="22A73E22"/>
    <w:rsid w:val="22A79D44"/>
    <w:rsid w:val="22B53B8D"/>
    <w:rsid w:val="22C39D30"/>
    <w:rsid w:val="22D45989"/>
    <w:rsid w:val="22D7F073"/>
    <w:rsid w:val="22DC0ED6"/>
    <w:rsid w:val="22E63230"/>
    <w:rsid w:val="22E8B630"/>
    <w:rsid w:val="22F68E2C"/>
    <w:rsid w:val="231BBA41"/>
    <w:rsid w:val="232F262A"/>
    <w:rsid w:val="2353CD4C"/>
    <w:rsid w:val="2353EF58"/>
    <w:rsid w:val="2360CA15"/>
    <w:rsid w:val="23756123"/>
    <w:rsid w:val="237D123E"/>
    <w:rsid w:val="23B3014D"/>
    <w:rsid w:val="23DC30F7"/>
    <w:rsid w:val="23E38A24"/>
    <w:rsid w:val="23E849CF"/>
    <w:rsid w:val="23ED0EA2"/>
    <w:rsid w:val="2409F3B1"/>
    <w:rsid w:val="24133BF7"/>
    <w:rsid w:val="2422DA80"/>
    <w:rsid w:val="24509FF5"/>
    <w:rsid w:val="2456491A"/>
    <w:rsid w:val="2461D942"/>
    <w:rsid w:val="247E8BE5"/>
    <w:rsid w:val="24A93E77"/>
    <w:rsid w:val="24C2406A"/>
    <w:rsid w:val="24C8289C"/>
    <w:rsid w:val="24E4F4B1"/>
    <w:rsid w:val="24E5A91D"/>
    <w:rsid w:val="24ECAD2A"/>
    <w:rsid w:val="24F5C68E"/>
    <w:rsid w:val="251B02AD"/>
    <w:rsid w:val="2520DE16"/>
    <w:rsid w:val="25401A5D"/>
    <w:rsid w:val="25428BA9"/>
    <w:rsid w:val="25673E7C"/>
    <w:rsid w:val="25738BA1"/>
    <w:rsid w:val="257597C0"/>
    <w:rsid w:val="257650D0"/>
    <w:rsid w:val="257A0E43"/>
    <w:rsid w:val="257AA4AF"/>
    <w:rsid w:val="257B273A"/>
    <w:rsid w:val="2589954D"/>
    <w:rsid w:val="25932AE3"/>
    <w:rsid w:val="2595DB0F"/>
    <w:rsid w:val="259B5EF2"/>
    <w:rsid w:val="25A04E83"/>
    <w:rsid w:val="25B08340"/>
    <w:rsid w:val="25B4FE61"/>
    <w:rsid w:val="25C152E8"/>
    <w:rsid w:val="25D77880"/>
    <w:rsid w:val="25E0D500"/>
    <w:rsid w:val="25F22AE7"/>
    <w:rsid w:val="264601B3"/>
    <w:rsid w:val="266C31FE"/>
    <w:rsid w:val="26A2B189"/>
    <w:rsid w:val="26C40C93"/>
    <w:rsid w:val="26C539D2"/>
    <w:rsid w:val="26CA4509"/>
    <w:rsid w:val="26D0F92E"/>
    <w:rsid w:val="27121129"/>
    <w:rsid w:val="27210D00"/>
    <w:rsid w:val="273265F1"/>
    <w:rsid w:val="27343500"/>
    <w:rsid w:val="2734AE7B"/>
    <w:rsid w:val="27390FEB"/>
    <w:rsid w:val="273F1407"/>
    <w:rsid w:val="2745914A"/>
    <w:rsid w:val="27502E3D"/>
    <w:rsid w:val="276C0F4F"/>
    <w:rsid w:val="276C7942"/>
    <w:rsid w:val="27775CE3"/>
    <w:rsid w:val="277AD16F"/>
    <w:rsid w:val="277CEF1B"/>
    <w:rsid w:val="27884AB4"/>
    <w:rsid w:val="27A26716"/>
    <w:rsid w:val="27A8A3B7"/>
    <w:rsid w:val="27B3F08D"/>
    <w:rsid w:val="27B7F0F6"/>
    <w:rsid w:val="27C40D61"/>
    <w:rsid w:val="27E34FC6"/>
    <w:rsid w:val="2801E08F"/>
    <w:rsid w:val="2819A9AE"/>
    <w:rsid w:val="2829BC23"/>
    <w:rsid w:val="28403338"/>
    <w:rsid w:val="2846337B"/>
    <w:rsid w:val="28486621"/>
    <w:rsid w:val="284961CC"/>
    <w:rsid w:val="288627A8"/>
    <w:rsid w:val="2887A4B3"/>
    <w:rsid w:val="288D37D6"/>
    <w:rsid w:val="2896DDEF"/>
    <w:rsid w:val="28B3AF80"/>
    <w:rsid w:val="28B94906"/>
    <w:rsid w:val="28BCE6CC"/>
    <w:rsid w:val="28C5F5D7"/>
    <w:rsid w:val="28D73ABA"/>
    <w:rsid w:val="28D8AC42"/>
    <w:rsid w:val="28E1E582"/>
    <w:rsid w:val="28E51653"/>
    <w:rsid w:val="28F0C01C"/>
    <w:rsid w:val="29208AC7"/>
    <w:rsid w:val="292E8F26"/>
    <w:rsid w:val="2944F8EE"/>
    <w:rsid w:val="294A6C0C"/>
    <w:rsid w:val="2952F624"/>
    <w:rsid w:val="2953718D"/>
    <w:rsid w:val="2974F579"/>
    <w:rsid w:val="2990A255"/>
    <w:rsid w:val="299770ED"/>
    <w:rsid w:val="299E50D1"/>
    <w:rsid w:val="29A2A843"/>
    <w:rsid w:val="29B0A92D"/>
    <w:rsid w:val="29B39502"/>
    <w:rsid w:val="29B5EF41"/>
    <w:rsid w:val="29C2AA24"/>
    <w:rsid w:val="29D8F1DF"/>
    <w:rsid w:val="29EDD457"/>
    <w:rsid w:val="2A027A94"/>
    <w:rsid w:val="2A22D261"/>
    <w:rsid w:val="2A32EBD4"/>
    <w:rsid w:val="2A56E2E4"/>
    <w:rsid w:val="2A5B8CC7"/>
    <w:rsid w:val="2A5D5600"/>
    <w:rsid w:val="2A7112C9"/>
    <w:rsid w:val="2A77F2D1"/>
    <w:rsid w:val="2A7B4FC7"/>
    <w:rsid w:val="2A7DAD2D"/>
    <w:rsid w:val="2A82BB39"/>
    <w:rsid w:val="2AB3D337"/>
    <w:rsid w:val="2ACB3497"/>
    <w:rsid w:val="2ADE75F0"/>
    <w:rsid w:val="2B07B7EF"/>
    <w:rsid w:val="2B12F545"/>
    <w:rsid w:val="2B209AB4"/>
    <w:rsid w:val="2B3503BF"/>
    <w:rsid w:val="2B48DEF7"/>
    <w:rsid w:val="2B5126B6"/>
    <w:rsid w:val="2B7179C7"/>
    <w:rsid w:val="2B8787DA"/>
    <w:rsid w:val="2B88EAD2"/>
    <w:rsid w:val="2BAD85FF"/>
    <w:rsid w:val="2BC37766"/>
    <w:rsid w:val="2BCE10F6"/>
    <w:rsid w:val="2BD6A091"/>
    <w:rsid w:val="2BE0E1C8"/>
    <w:rsid w:val="2BE31819"/>
    <w:rsid w:val="2C01FF2D"/>
    <w:rsid w:val="2C1CBF40"/>
    <w:rsid w:val="2C307D44"/>
    <w:rsid w:val="2C318257"/>
    <w:rsid w:val="2C39C150"/>
    <w:rsid w:val="2C41CC65"/>
    <w:rsid w:val="2C463636"/>
    <w:rsid w:val="2C4B5CCD"/>
    <w:rsid w:val="2C513084"/>
    <w:rsid w:val="2C55E507"/>
    <w:rsid w:val="2C5DFE6A"/>
    <w:rsid w:val="2C97500F"/>
    <w:rsid w:val="2CA0882F"/>
    <w:rsid w:val="2CA908AF"/>
    <w:rsid w:val="2CB0D393"/>
    <w:rsid w:val="2CCA6625"/>
    <w:rsid w:val="2CCBCDF2"/>
    <w:rsid w:val="2CCE7E5A"/>
    <w:rsid w:val="2CDD1487"/>
    <w:rsid w:val="2CDDF0C9"/>
    <w:rsid w:val="2CE54792"/>
    <w:rsid w:val="2CF36FAE"/>
    <w:rsid w:val="2D04783D"/>
    <w:rsid w:val="2D21AFD7"/>
    <w:rsid w:val="2D250789"/>
    <w:rsid w:val="2D27F420"/>
    <w:rsid w:val="2D3CE21C"/>
    <w:rsid w:val="2D520CC5"/>
    <w:rsid w:val="2D5497E6"/>
    <w:rsid w:val="2D56B40A"/>
    <w:rsid w:val="2D5C73EB"/>
    <w:rsid w:val="2D820428"/>
    <w:rsid w:val="2D8E30A8"/>
    <w:rsid w:val="2D9AEF94"/>
    <w:rsid w:val="2DC69FE6"/>
    <w:rsid w:val="2DD8CCA2"/>
    <w:rsid w:val="2DE93107"/>
    <w:rsid w:val="2DF26D03"/>
    <w:rsid w:val="2E045204"/>
    <w:rsid w:val="2E0C881F"/>
    <w:rsid w:val="2E14128E"/>
    <w:rsid w:val="2E15991D"/>
    <w:rsid w:val="2E184EEF"/>
    <w:rsid w:val="2E1B8BD5"/>
    <w:rsid w:val="2E3DBD5C"/>
    <w:rsid w:val="2E49412D"/>
    <w:rsid w:val="2E4BC0EB"/>
    <w:rsid w:val="2E6A82C3"/>
    <w:rsid w:val="2E77316E"/>
    <w:rsid w:val="2EB08AC9"/>
    <w:rsid w:val="2EB8E839"/>
    <w:rsid w:val="2ED0C6CE"/>
    <w:rsid w:val="2ED7C0BD"/>
    <w:rsid w:val="2EE610DD"/>
    <w:rsid w:val="2F0A2C05"/>
    <w:rsid w:val="2F0EDEA8"/>
    <w:rsid w:val="2F1009EE"/>
    <w:rsid w:val="2F121F02"/>
    <w:rsid w:val="2F1C6169"/>
    <w:rsid w:val="2F2028D0"/>
    <w:rsid w:val="2F3D4362"/>
    <w:rsid w:val="2F52B2E8"/>
    <w:rsid w:val="2F569100"/>
    <w:rsid w:val="2F5E5472"/>
    <w:rsid w:val="2F67603A"/>
    <w:rsid w:val="2F803162"/>
    <w:rsid w:val="2F85C108"/>
    <w:rsid w:val="2F8E9856"/>
    <w:rsid w:val="2F92005C"/>
    <w:rsid w:val="2F98DD42"/>
    <w:rsid w:val="2FA6FB16"/>
    <w:rsid w:val="2FB80C22"/>
    <w:rsid w:val="2FC4ACCE"/>
    <w:rsid w:val="2FC956C0"/>
    <w:rsid w:val="2FCBCED4"/>
    <w:rsid w:val="2FDCDC2E"/>
    <w:rsid w:val="2FE9E9DC"/>
    <w:rsid w:val="30225771"/>
    <w:rsid w:val="3032FEF8"/>
    <w:rsid w:val="304B6189"/>
    <w:rsid w:val="305375EA"/>
    <w:rsid w:val="30A7F80D"/>
    <w:rsid w:val="30B1D522"/>
    <w:rsid w:val="30BAD84A"/>
    <w:rsid w:val="30C61F6C"/>
    <w:rsid w:val="30E0D337"/>
    <w:rsid w:val="30F28BEA"/>
    <w:rsid w:val="310597CC"/>
    <w:rsid w:val="3105AEC2"/>
    <w:rsid w:val="31125A51"/>
    <w:rsid w:val="31167961"/>
    <w:rsid w:val="311FA2B4"/>
    <w:rsid w:val="3125B448"/>
    <w:rsid w:val="3125B4A2"/>
    <w:rsid w:val="3130F891"/>
    <w:rsid w:val="31335668"/>
    <w:rsid w:val="31491D97"/>
    <w:rsid w:val="31700C3A"/>
    <w:rsid w:val="317AEB8D"/>
    <w:rsid w:val="317CA37A"/>
    <w:rsid w:val="317E11F6"/>
    <w:rsid w:val="318A64DD"/>
    <w:rsid w:val="319C9136"/>
    <w:rsid w:val="31A829E0"/>
    <w:rsid w:val="31B482EC"/>
    <w:rsid w:val="31BEDD99"/>
    <w:rsid w:val="31BF7AE6"/>
    <w:rsid w:val="31C5FAAC"/>
    <w:rsid w:val="31D1985B"/>
    <w:rsid w:val="31DCA5CB"/>
    <w:rsid w:val="31F98ADC"/>
    <w:rsid w:val="3228C782"/>
    <w:rsid w:val="3245F8AE"/>
    <w:rsid w:val="324E8875"/>
    <w:rsid w:val="325446EE"/>
    <w:rsid w:val="326A9D30"/>
    <w:rsid w:val="328A3D2A"/>
    <w:rsid w:val="32909267"/>
    <w:rsid w:val="3291ACD5"/>
    <w:rsid w:val="32930574"/>
    <w:rsid w:val="32B73899"/>
    <w:rsid w:val="32C4A437"/>
    <w:rsid w:val="32D1FA56"/>
    <w:rsid w:val="32D5DAF0"/>
    <w:rsid w:val="32D98EE6"/>
    <w:rsid w:val="331C89C4"/>
    <w:rsid w:val="3334E9B1"/>
    <w:rsid w:val="333CF8A9"/>
    <w:rsid w:val="3343F78B"/>
    <w:rsid w:val="33467478"/>
    <w:rsid w:val="334B52A2"/>
    <w:rsid w:val="33574CD6"/>
    <w:rsid w:val="3362EEE0"/>
    <w:rsid w:val="336A29EE"/>
    <w:rsid w:val="336E4C2D"/>
    <w:rsid w:val="336EFA12"/>
    <w:rsid w:val="33704AD8"/>
    <w:rsid w:val="33744BD4"/>
    <w:rsid w:val="3375ADF0"/>
    <w:rsid w:val="33822CD2"/>
    <w:rsid w:val="33A2AB72"/>
    <w:rsid w:val="33A674DA"/>
    <w:rsid w:val="33A96BF1"/>
    <w:rsid w:val="33B1BB6D"/>
    <w:rsid w:val="33E98187"/>
    <w:rsid w:val="33F2E2C1"/>
    <w:rsid w:val="340105D6"/>
    <w:rsid w:val="3416562A"/>
    <w:rsid w:val="3432C981"/>
    <w:rsid w:val="3436C80E"/>
    <w:rsid w:val="3436EE6A"/>
    <w:rsid w:val="343AC36D"/>
    <w:rsid w:val="34497469"/>
    <w:rsid w:val="344C01EC"/>
    <w:rsid w:val="344C1AA1"/>
    <w:rsid w:val="34601F75"/>
    <w:rsid w:val="34867BBB"/>
    <w:rsid w:val="3491AE1E"/>
    <w:rsid w:val="349A3793"/>
    <w:rsid w:val="34B0D8F2"/>
    <w:rsid w:val="34BEF860"/>
    <w:rsid w:val="34C3475F"/>
    <w:rsid w:val="34D2981A"/>
    <w:rsid w:val="34DC5A14"/>
    <w:rsid w:val="34DF3BF1"/>
    <w:rsid w:val="34E424A3"/>
    <w:rsid w:val="34F6FFF8"/>
    <w:rsid w:val="34F71BF8"/>
    <w:rsid w:val="35006170"/>
    <w:rsid w:val="3503A475"/>
    <w:rsid w:val="350B91A1"/>
    <w:rsid w:val="355234F3"/>
    <w:rsid w:val="3599F3F5"/>
    <w:rsid w:val="359C8349"/>
    <w:rsid w:val="35A9A6E7"/>
    <w:rsid w:val="35AC8CF4"/>
    <w:rsid w:val="35B2C37E"/>
    <w:rsid w:val="35C3BC2F"/>
    <w:rsid w:val="35C6C506"/>
    <w:rsid w:val="35C99F3D"/>
    <w:rsid w:val="35DFBC00"/>
    <w:rsid w:val="35EA2521"/>
    <w:rsid w:val="362CFE50"/>
    <w:rsid w:val="3645E9C5"/>
    <w:rsid w:val="364F93FF"/>
    <w:rsid w:val="365594AF"/>
    <w:rsid w:val="36746458"/>
    <w:rsid w:val="3695AA66"/>
    <w:rsid w:val="369A99FC"/>
    <w:rsid w:val="369C47CE"/>
    <w:rsid w:val="36A244D3"/>
    <w:rsid w:val="36AA3B4A"/>
    <w:rsid w:val="36BB955B"/>
    <w:rsid w:val="36C40D47"/>
    <w:rsid w:val="36D5D4A3"/>
    <w:rsid w:val="36E458DF"/>
    <w:rsid w:val="36F73037"/>
    <w:rsid w:val="36FB701B"/>
    <w:rsid w:val="36FCA949"/>
    <w:rsid w:val="370B537C"/>
    <w:rsid w:val="37113B8B"/>
    <w:rsid w:val="37206A7C"/>
    <w:rsid w:val="37252CE9"/>
    <w:rsid w:val="3728A923"/>
    <w:rsid w:val="372FA7F4"/>
    <w:rsid w:val="37309CA4"/>
    <w:rsid w:val="373C5FA9"/>
    <w:rsid w:val="37436AFE"/>
    <w:rsid w:val="374AB679"/>
    <w:rsid w:val="37628C66"/>
    <w:rsid w:val="3765B3C2"/>
    <w:rsid w:val="376A07D0"/>
    <w:rsid w:val="376BB634"/>
    <w:rsid w:val="378838BF"/>
    <w:rsid w:val="37B3E2EB"/>
    <w:rsid w:val="37C36015"/>
    <w:rsid w:val="37CCCD89"/>
    <w:rsid w:val="37CD0798"/>
    <w:rsid w:val="37D4BEB4"/>
    <w:rsid w:val="37DBEADA"/>
    <w:rsid w:val="37F5CA26"/>
    <w:rsid w:val="37FA6579"/>
    <w:rsid w:val="38084BEA"/>
    <w:rsid w:val="38134834"/>
    <w:rsid w:val="3814FDFC"/>
    <w:rsid w:val="3822998E"/>
    <w:rsid w:val="38337EAA"/>
    <w:rsid w:val="383AD0D9"/>
    <w:rsid w:val="383D6910"/>
    <w:rsid w:val="385487C0"/>
    <w:rsid w:val="385B7D47"/>
    <w:rsid w:val="38855E09"/>
    <w:rsid w:val="388E0B52"/>
    <w:rsid w:val="38ACA357"/>
    <w:rsid w:val="38B2A19F"/>
    <w:rsid w:val="38BA1EB1"/>
    <w:rsid w:val="38C03F28"/>
    <w:rsid w:val="38C27A8C"/>
    <w:rsid w:val="38E0D10F"/>
    <w:rsid w:val="38E3BCA9"/>
    <w:rsid w:val="39165A0B"/>
    <w:rsid w:val="39229A83"/>
    <w:rsid w:val="392EBB9A"/>
    <w:rsid w:val="3933A5D2"/>
    <w:rsid w:val="393A3CC1"/>
    <w:rsid w:val="3941CC36"/>
    <w:rsid w:val="39421868"/>
    <w:rsid w:val="39450162"/>
    <w:rsid w:val="395233E9"/>
    <w:rsid w:val="3955F336"/>
    <w:rsid w:val="3959F76A"/>
    <w:rsid w:val="3976F70E"/>
    <w:rsid w:val="397F842E"/>
    <w:rsid w:val="398353A3"/>
    <w:rsid w:val="39A3BACF"/>
    <w:rsid w:val="39AA47D8"/>
    <w:rsid w:val="39B793B5"/>
    <w:rsid w:val="39BCED44"/>
    <w:rsid w:val="39D4433D"/>
    <w:rsid w:val="39DFFAAC"/>
    <w:rsid w:val="39E682CD"/>
    <w:rsid w:val="39E967B2"/>
    <w:rsid w:val="3A0C605D"/>
    <w:rsid w:val="3A0CDA5D"/>
    <w:rsid w:val="3A0D5D1C"/>
    <w:rsid w:val="3A152641"/>
    <w:rsid w:val="3A2ACD24"/>
    <w:rsid w:val="3A36669A"/>
    <w:rsid w:val="3A36FE78"/>
    <w:rsid w:val="3A446CA1"/>
    <w:rsid w:val="3A4C4A1A"/>
    <w:rsid w:val="3A520198"/>
    <w:rsid w:val="3A678803"/>
    <w:rsid w:val="3A7B4EDD"/>
    <w:rsid w:val="3AA8247A"/>
    <w:rsid w:val="3AEC2BE7"/>
    <w:rsid w:val="3AEEB29B"/>
    <w:rsid w:val="3AEF71A6"/>
    <w:rsid w:val="3AF7AA1E"/>
    <w:rsid w:val="3B02991E"/>
    <w:rsid w:val="3B06C69B"/>
    <w:rsid w:val="3B12119D"/>
    <w:rsid w:val="3B1B548F"/>
    <w:rsid w:val="3B273A05"/>
    <w:rsid w:val="3B309A88"/>
    <w:rsid w:val="3B423F3E"/>
    <w:rsid w:val="3B582C22"/>
    <w:rsid w:val="3B5FC5A3"/>
    <w:rsid w:val="3B60A70C"/>
    <w:rsid w:val="3B7E5367"/>
    <w:rsid w:val="3B85FA1E"/>
    <w:rsid w:val="3B915BD2"/>
    <w:rsid w:val="3B9437AD"/>
    <w:rsid w:val="3BA0BA47"/>
    <w:rsid w:val="3BC127C0"/>
    <w:rsid w:val="3BDA4705"/>
    <w:rsid w:val="3BFE2CFF"/>
    <w:rsid w:val="3C0190D4"/>
    <w:rsid w:val="3C077158"/>
    <w:rsid w:val="3C0A163B"/>
    <w:rsid w:val="3C115C32"/>
    <w:rsid w:val="3C11DB12"/>
    <w:rsid w:val="3C39EEFA"/>
    <w:rsid w:val="3C47D217"/>
    <w:rsid w:val="3C567204"/>
    <w:rsid w:val="3C6B53B0"/>
    <w:rsid w:val="3C6ED629"/>
    <w:rsid w:val="3C736DB6"/>
    <w:rsid w:val="3CA0B284"/>
    <w:rsid w:val="3CBDC2D4"/>
    <w:rsid w:val="3CC9CDEF"/>
    <w:rsid w:val="3CCC77CA"/>
    <w:rsid w:val="3CCED280"/>
    <w:rsid w:val="3CDD1D55"/>
    <w:rsid w:val="3CE1355F"/>
    <w:rsid w:val="3D36CDE2"/>
    <w:rsid w:val="3D56F586"/>
    <w:rsid w:val="3D6A8856"/>
    <w:rsid w:val="3D768F02"/>
    <w:rsid w:val="3D7D964A"/>
    <w:rsid w:val="3D95EB44"/>
    <w:rsid w:val="3D9AF30D"/>
    <w:rsid w:val="3DD29093"/>
    <w:rsid w:val="3DDE1F2C"/>
    <w:rsid w:val="3DE47F24"/>
    <w:rsid w:val="3DFAF142"/>
    <w:rsid w:val="3DFBCA31"/>
    <w:rsid w:val="3DFDBE56"/>
    <w:rsid w:val="3E3B09A8"/>
    <w:rsid w:val="3E430E5A"/>
    <w:rsid w:val="3E583A52"/>
    <w:rsid w:val="3E5DB17C"/>
    <w:rsid w:val="3E7405EF"/>
    <w:rsid w:val="3E7695FF"/>
    <w:rsid w:val="3E84D494"/>
    <w:rsid w:val="3E89FD16"/>
    <w:rsid w:val="3E8DD76B"/>
    <w:rsid w:val="3E9530D2"/>
    <w:rsid w:val="3EB52224"/>
    <w:rsid w:val="3EB8D4D5"/>
    <w:rsid w:val="3ECF7BBC"/>
    <w:rsid w:val="3EEA8B8F"/>
    <w:rsid w:val="3EFE1F6C"/>
    <w:rsid w:val="3EFE3AF1"/>
    <w:rsid w:val="3F115D2E"/>
    <w:rsid w:val="3F2307FA"/>
    <w:rsid w:val="3F2AD2C6"/>
    <w:rsid w:val="3F2C7753"/>
    <w:rsid w:val="3F2D7B97"/>
    <w:rsid w:val="3F3455C7"/>
    <w:rsid w:val="3F4BBED7"/>
    <w:rsid w:val="3F6E1D07"/>
    <w:rsid w:val="3F835E26"/>
    <w:rsid w:val="3F84CD5A"/>
    <w:rsid w:val="3F89168B"/>
    <w:rsid w:val="3F8F1D01"/>
    <w:rsid w:val="3F9E64B8"/>
    <w:rsid w:val="3FA92E7D"/>
    <w:rsid w:val="3FCA3F71"/>
    <w:rsid w:val="3FD07D96"/>
    <w:rsid w:val="3FD210F0"/>
    <w:rsid w:val="3FD62A68"/>
    <w:rsid w:val="3FDDCD3A"/>
    <w:rsid w:val="3FE57618"/>
    <w:rsid w:val="3FFC6C88"/>
    <w:rsid w:val="3FFF6414"/>
    <w:rsid w:val="400054E7"/>
    <w:rsid w:val="40056CFE"/>
    <w:rsid w:val="404DA604"/>
    <w:rsid w:val="40554F3F"/>
    <w:rsid w:val="40565372"/>
    <w:rsid w:val="40625AF5"/>
    <w:rsid w:val="406E4F78"/>
    <w:rsid w:val="40785185"/>
    <w:rsid w:val="4087784E"/>
    <w:rsid w:val="40A3FD06"/>
    <w:rsid w:val="40A7A948"/>
    <w:rsid w:val="40B99F7E"/>
    <w:rsid w:val="40E3073E"/>
    <w:rsid w:val="40F7D654"/>
    <w:rsid w:val="40FAB633"/>
    <w:rsid w:val="40FCEE89"/>
    <w:rsid w:val="40FDC7A8"/>
    <w:rsid w:val="41164992"/>
    <w:rsid w:val="4125EC7E"/>
    <w:rsid w:val="4130CDBC"/>
    <w:rsid w:val="417B2842"/>
    <w:rsid w:val="41901D60"/>
    <w:rsid w:val="4190D120"/>
    <w:rsid w:val="41995540"/>
    <w:rsid w:val="41C52B4E"/>
    <w:rsid w:val="41D64184"/>
    <w:rsid w:val="41F1A67F"/>
    <w:rsid w:val="41F53672"/>
    <w:rsid w:val="420D6E6A"/>
    <w:rsid w:val="420D82F0"/>
    <w:rsid w:val="421C76FD"/>
    <w:rsid w:val="423709BE"/>
    <w:rsid w:val="4248FDBF"/>
    <w:rsid w:val="425804F8"/>
    <w:rsid w:val="426B9562"/>
    <w:rsid w:val="4290DCC2"/>
    <w:rsid w:val="4294329A"/>
    <w:rsid w:val="42AD68CE"/>
    <w:rsid w:val="42C081D5"/>
    <w:rsid w:val="42CCE248"/>
    <w:rsid w:val="42CEBE1E"/>
    <w:rsid w:val="42DBFE32"/>
    <w:rsid w:val="42E26067"/>
    <w:rsid w:val="42EAD711"/>
    <w:rsid w:val="4304BCC9"/>
    <w:rsid w:val="4314F95D"/>
    <w:rsid w:val="4320D97A"/>
    <w:rsid w:val="43387F7B"/>
    <w:rsid w:val="433C66DD"/>
    <w:rsid w:val="433D0E8E"/>
    <w:rsid w:val="4356CFD7"/>
    <w:rsid w:val="4366CF98"/>
    <w:rsid w:val="4371A0B2"/>
    <w:rsid w:val="4375F084"/>
    <w:rsid w:val="4379F315"/>
    <w:rsid w:val="438C702F"/>
    <w:rsid w:val="438CF3E8"/>
    <w:rsid w:val="438D58A7"/>
    <w:rsid w:val="43954FA8"/>
    <w:rsid w:val="4395D421"/>
    <w:rsid w:val="4396AAE0"/>
    <w:rsid w:val="439BED15"/>
    <w:rsid w:val="439D69A7"/>
    <w:rsid w:val="439D85C4"/>
    <w:rsid w:val="43C4D6BE"/>
    <w:rsid w:val="43CAB1B5"/>
    <w:rsid w:val="43CDC1EF"/>
    <w:rsid w:val="43F38694"/>
    <w:rsid w:val="43FFA3D0"/>
    <w:rsid w:val="44028151"/>
    <w:rsid w:val="44252626"/>
    <w:rsid w:val="44294807"/>
    <w:rsid w:val="4455F308"/>
    <w:rsid w:val="44561AEC"/>
    <w:rsid w:val="44574E31"/>
    <w:rsid w:val="446ABBDE"/>
    <w:rsid w:val="446C9FA0"/>
    <w:rsid w:val="44848392"/>
    <w:rsid w:val="448F961B"/>
    <w:rsid w:val="44AA4DAD"/>
    <w:rsid w:val="44B1163B"/>
    <w:rsid w:val="44B898C9"/>
    <w:rsid w:val="44D3BE72"/>
    <w:rsid w:val="44D55945"/>
    <w:rsid w:val="44DCE5F8"/>
    <w:rsid w:val="44F165DD"/>
    <w:rsid w:val="4509AFB8"/>
    <w:rsid w:val="450E7378"/>
    <w:rsid w:val="45164FFB"/>
    <w:rsid w:val="4525F5B7"/>
    <w:rsid w:val="4550A518"/>
    <w:rsid w:val="455484BB"/>
    <w:rsid w:val="45709E85"/>
    <w:rsid w:val="459121CC"/>
    <w:rsid w:val="4591C4FC"/>
    <w:rsid w:val="4598A199"/>
    <w:rsid w:val="45AC7B34"/>
    <w:rsid w:val="45BBD77A"/>
    <w:rsid w:val="45C4BC75"/>
    <w:rsid w:val="45CD1831"/>
    <w:rsid w:val="45DD4F58"/>
    <w:rsid w:val="45FBE3BD"/>
    <w:rsid w:val="460BBDBB"/>
    <w:rsid w:val="462034A8"/>
    <w:rsid w:val="4624EC3F"/>
    <w:rsid w:val="4629EE23"/>
    <w:rsid w:val="462BF48C"/>
    <w:rsid w:val="4636D1F4"/>
    <w:rsid w:val="464FE3C2"/>
    <w:rsid w:val="464FF03F"/>
    <w:rsid w:val="4662509F"/>
    <w:rsid w:val="4671DB50"/>
    <w:rsid w:val="467ABD5F"/>
    <w:rsid w:val="468DB0E3"/>
    <w:rsid w:val="4691DE82"/>
    <w:rsid w:val="46958815"/>
    <w:rsid w:val="46994CFE"/>
    <w:rsid w:val="469B3A6D"/>
    <w:rsid w:val="46A34498"/>
    <w:rsid w:val="46AB913B"/>
    <w:rsid w:val="46C38D77"/>
    <w:rsid w:val="46C6737D"/>
    <w:rsid w:val="46D3A5B9"/>
    <w:rsid w:val="46E5EE57"/>
    <w:rsid w:val="470D1A47"/>
    <w:rsid w:val="4722DA0C"/>
    <w:rsid w:val="472C508F"/>
    <w:rsid w:val="473DC904"/>
    <w:rsid w:val="4741C2B2"/>
    <w:rsid w:val="4746D434"/>
    <w:rsid w:val="477287FC"/>
    <w:rsid w:val="478AC27B"/>
    <w:rsid w:val="47908217"/>
    <w:rsid w:val="47930410"/>
    <w:rsid w:val="47A3E99E"/>
    <w:rsid w:val="47A594F6"/>
    <w:rsid w:val="47C2F0DE"/>
    <w:rsid w:val="47CB2575"/>
    <w:rsid w:val="47D23585"/>
    <w:rsid w:val="47E30AF5"/>
    <w:rsid w:val="47F176E4"/>
    <w:rsid w:val="47F7261F"/>
    <w:rsid w:val="47F7EDBB"/>
    <w:rsid w:val="47FAA95D"/>
    <w:rsid w:val="48003715"/>
    <w:rsid w:val="481A09B4"/>
    <w:rsid w:val="481FEC98"/>
    <w:rsid w:val="48265393"/>
    <w:rsid w:val="484AF13B"/>
    <w:rsid w:val="484F175A"/>
    <w:rsid w:val="48544183"/>
    <w:rsid w:val="48584023"/>
    <w:rsid w:val="485DEAA1"/>
    <w:rsid w:val="48800FFC"/>
    <w:rsid w:val="48B1B6E2"/>
    <w:rsid w:val="48BA0D17"/>
    <w:rsid w:val="48BBF147"/>
    <w:rsid w:val="48C7FEB6"/>
    <w:rsid w:val="48D85EC9"/>
    <w:rsid w:val="49186F9E"/>
    <w:rsid w:val="4919D000"/>
    <w:rsid w:val="4972AA6F"/>
    <w:rsid w:val="497F6BDA"/>
    <w:rsid w:val="4983A469"/>
    <w:rsid w:val="498CC542"/>
    <w:rsid w:val="49903E77"/>
    <w:rsid w:val="49D73DE0"/>
    <w:rsid w:val="49E36002"/>
    <w:rsid w:val="49EA2E15"/>
    <w:rsid w:val="49EDD003"/>
    <w:rsid w:val="4A18D905"/>
    <w:rsid w:val="4A289822"/>
    <w:rsid w:val="4A2E3E9E"/>
    <w:rsid w:val="4A3D3294"/>
    <w:rsid w:val="4A677818"/>
    <w:rsid w:val="4A81B8FD"/>
    <w:rsid w:val="4AA56CEF"/>
    <w:rsid w:val="4AA80568"/>
    <w:rsid w:val="4AF49EEA"/>
    <w:rsid w:val="4AF54A20"/>
    <w:rsid w:val="4AF705B4"/>
    <w:rsid w:val="4AF9418C"/>
    <w:rsid w:val="4B09F8D3"/>
    <w:rsid w:val="4B18981D"/>
    <w:rsid w:val="4B2BDEB7"/>
    <w:rsid w:val="4B3EE261"/>
    <w:rsid w:val="4B5F1C0A"/>
    <w:rsid w:val="4B70D697"/>
    <w:rsid w:val="4B8ECDFD"/>
    <w:rsid w:val="4B8FAB1E"/>
    <w:rsid w:val="4B9A6A2D"/>
    <w:rsid w:val="4BB1E6A7"/>
    <w:rsid w:val="4BB224C7"/>
    <w:rsid w:val="4BB39F5D"/>
    <w:rsid w:val="4BB9320F"/>
    <w:rsid w:val="4BE98F80"/>
    <w:rsid w:val="4BEE28D9"/>
    <w:rsid w:val="4BF8DB58"/>
    <w:rsid w:val="4C151D52"/>
    <w:rsid w:val="4C1FE5E2"/>
    <w:rsid w:val="4C2511C4"/>
    <w:rsid w:val="4C417BD2"/>
    <w:rsid w:val="4C448437"/>
    <w:rsid w:val="4C4B777E"/>
    <w:rsid w:val="4C598359"/>
    <w:rsid w:val="4C8CA1D5"/>
    <w:rsid w:val="4C9F2285"/>
    <w:rsid w:val="4CAD2796"/>
    <w:rsid w:val="4CB376E1"/>
    <w:rsid w:val="4CCF1496"/>
    <w:rsid w:val="4CEC4E2B"/>
    <w:rsid w:val="4CED119D"/>
    <w:rsid w:val="4CFC3533"/>
    <w:rsid w:val="4D124F35"/>
    <w:rsid w:val="4D14AEF8"/>
    <w:rsid w:val="4D1A5EB1"/>
    <w:rsid w:val="4D1F6975"/>
    <w:rsid w:val="4D1F7C50"/>
    <w:rsid w:val="4D2FC071"/>
    <w:rsid w:val="4D390E61"/>
    <w:rsid w:val="4D3DBB93"/>
    <w:rsid w:val="4D4986E1"/>
    <w:rsid w:val="4D6C6DC9"/>
    <w:rsid w:val="4D78ED89"/>
    <w:rsid w:val="4D7C0938"/>
    <w:rsid w:val="4D87307A"/>
    <w:rsid w:val="4DA5678F"/>
    <w:rsid w:val="4DAAECD8"/>
    <w:rsid w:val="4DB0A670"/>
    <w:rsid w:val="4DBE41A6"/>
    <w:rsid w:val="4DC3428A"/>
    <w:rsid w:val="4DCB543B"/>
    <w:rsid w:val="4DD726CB"/>
    <w:rsid w:val="4DF20C88"/>
    <w:rsid w:val="4DFA67B8"/>
    <w:rsid w:val="4E119DC9"/>
    <w:rsid w:val="4E20237C"/>
    <w:rsid w:val="4E30156E"/>
    <w:rsid w:val="4E36093F"/>
    <w:rsid w:val="4E47E5B9"/>
    <w:rsid w:val="4E6424B1"/>
    <w:rsid w:val="4E68DDAD"/>
    <w:rsid w:val="4E6FD852"/>
    <w:rsid w:val="4E7866CA"/>
    <w:rsid w:val="4E9D314E"/>
    <w:rsid w:val="4E9F149A"/>
    <w:rsid w:val="4EA4476B"/>
    <w:rsid w:val="4EBB9367"/>
    <w:rsid w:val="4EC262F3"/>
    <w:rsid w:val="4ECDDC07"/>
    <w:rsid w:val="4EE145B4"/>
    <w:rsid w:val="4EE32DE7"/>
    <w:rsid w:val="4F099E47"/>
    <w:rsid w:val="4F0E981D"/>
    <w:rsid w:val="4F260D91"/>
    <w:rsid w:val="4F84D546"/>
    <w:rsid w:val="4F908E12"/>
    <w:rsid w:val="4F9FEF0B"/>
    <w:rsid w:val="4FB0FCFD"/>
    <w:rsid w:val="4FB9132C"/>
    <w:rsid w:val="4FBBE635"/>
    <w:rsid w:val="4FCA2BD4"/>
    <w:rsid w:val="4FCD3688"/>
    <w:rsid w:val="4FE740D9"/>
    <w:rsid w:val="4FEE0666"/>
    <w:rsid w:val="4FF338DC"/>
    <w:rsid w:val="4FF50652"/>
    <w:rsid w:val="5023B2C5"/>
    <w:rsid w:val="5033AED8"/>
    <w:rsid w:val="50438C3E"/>
    <w:rsid w:val="505A69A7"/>
    <w:rsid w:val="507D89BE"/>
    <w:rsid w:val="508B32C8"/>
    <w:rsid w:val="50962A49"/>
    <w:rsid w:val="509B774B"/>
    <w:rsid w:val="50A8BA47"/>
    <w:rsid w:val="50AA2068"/>
    <w:rsid w:val="50B96FFD"/>
    <w:rsid w:val="50CEC65D"/>
    <w:rsid w:val="50F248F2"/>
    <w:rsid w:val="50F8A075"/>
    <w:rsid w:val="50FEE2D5"/>
    <w:rsid w:val="51091984"/>
    <w:rsid w:val="510C5772"/>
    <w:rsid w:val="51187701"/>
    <w:rsid w:val="51380750"/>
    <w:rsid w:val="513C603B"/>
    <w:rsid w:val="51421E71"/>
    <w:rsid w:val="5142BC3A"/>
    <w:rsid w:val="514420C9"/>
    <w:rsid w:val="51596995"/>
    <w:rsid w:val="515B7D9A"/>
    <w:rsid w:val="5167F471"/>
    <w:rsid w:val="516BCEEE"/>
    <w:rsid w:val="5174ED4D"/>
    <w:rsid w:val="519C84CC"/>
    <w:rsid w:val="51C952BF"/>
    <w:rsid w:val="52063733"/>
    <w:rsid w:val="520E0DB6"/>
    <w:rsid w:val="5213D425"/>
    <w:rsid w:val="522073B4"/>
    <w:rsid w:val="52247010"/>
    <w:rsid w:val="52309958"/>
    <w:rsid w:val="52368421"/>
    <w:rsid w:val="5252861C"/>
    <w:rsid w:val="525C6338"/>
    <w:rsid w:val="52666DA3"/>
    <w:rsid w:val="529E5CBD"/>
    <w:rsid w:val="52AC26B6"/>
    <w:rsid w:val="52AF1BDB"/>
    <w:rsid w:val="52C61616"/>
    <w:rsid w:val="52D5A252"/>
    <w:rsid w:val="52EAF349"/>
    <w:rsid w:val="52ED0A25"/>
    <w:rsid w:val="52F83FB8"/>
    <w:rsid w:val="5318AC1B"/>
    <w:rsid w:val="5326DD99"/>
    <w:rsid w:val="53443BDA"/>
    <w:rsid w:val="5346949E"/>
    <w:rsid w:val="534B5348"/>
    <w:rsid w:val="535BA3A7"/>
    <w:rsid w:val="53692B04"/>
    <w:rsid w:val="5370BC54"/>
    <w:rsid w:val="537AFB6B"/>
    <w:rsid w:val="5382BDDC"/>
    <w:rsid w:val="53D1D246"/>
    <w:rsid w:val="53E73367"/>
    <w:rsid w:val="5400C2B0"/>
    <w:rsid w:val="5402AF1E"/>
    <w:rsid w:val="5419D15B"/>
    <w:rsid w:val="541D17F8"/>
    <w:rsid w:val="5435623D"/>
    <w:rsid w:val="544171E9"/>
    <w:rsid w:val="5454F76E"/>
    <w:rsid w:val="54680606"/>
    <w:rsid w:val="54791BF1"/>
    <w:rsid w:val="548FDF46"/>
    <w:rsid w:val="54903E18"/>
    <w:rsid w:val="54948737"/>
    <w:rsid w:val="5494A482"/>
    <w:rsid w:val="5499C3E7"/>
    <w:rsid w:val="54A8F529"/>
    <w:rsid w:val="54AB6C85"/>
    <w:rsid w:val="54B50F3E"/>
    <w:rsid w:val="54B78F1A"/>
    <w:rsid w:val="54B7F7D7"/>
    <w:rsid w:val="54DDF57B"/>
    <w:rsid w:val="54E01E8F"/>
    <w:rsid w:val="54F1D55C"/>
    <w:rsid w:val="54F2B756"/>
    <w:rsid w:val="54F991C7"/>
    <w:rsid w:val="54FFEA74"/>
    <w:rsid w:val="55014ABC"/>
    <w:rsid w:val="550698F3"/>
    <w:rsid w:val="550E2AC5"/>
    <w:rsid w:val="55213711"/>
    <w:rsid w:val="55213D17"/>
    <w:rsid w:val="55409F28"/>
    <w:rsid w:val="555AEB5C"/>
    <w:rsid w:val="5566CCF2"/>
    <w:rsid w:val="5570D739"/>
    <w:rsid w:val="5576B70C"/>
    <w:rsid w:val="55799052"/>
    <w:rsid w:val="55850F2B"/>
    <w:rsid w:val="55B174F7"/>
    <w:rsid w:val="55BACE6B"/>
    <w:rsid w:val="55C1C1BB"/>
    <w:rsid w:val="55C48C95"/>
    <w:rsid w:val="55DB6717"/>
    <w:rsid w:val="55FFBF33"/>
    <w:rsid w:val="56009748"/>
    <w:rsid w:val="562E96F4"/>
    <w:rsid w:val="56336D30"/>
    <w:rsid w:val="563F8BB8"/>
    <w:rsid w:val="5642C2D7"/>
    <w:rsid w:val="5643CA49"/>
    <w:rsid w:val="5651AC73"/>
    <w:rsid w:val="566189C3"/>
    <w:rsid w:val="566804F2"/>
    <w:rsid w:val="567ACEA3"/>
    <w:rsid w:val="56854F7D"/>
    <w:rsid w:val="56863F1C"/>
    <w:rsid w:val="568857BB"/>
    <w:rsid w:val="56B541D2"/>
    <w:rsid w:val="56BBD0C3"/>
    <w:rsid w:val="56C13E62"/>
    <w:rsid w:val="56E6FE26"/>
    <w:rsid w:val="56ECFCDE"/>
    <w:rsid w:val="56F99D57"/>
    <w:rsid w:val="56FA7F74"/>
    <w:rsid w:val="5706A1B9"/>
    <w:rsid w:val="571C9A4B"/>
    <w:rsid w:val="572566C6"/>
    <w:rsid w:val="573E0FA8"/>
    <w:rsid w:val="57455BFB"/>
    <w:rsid w:val="57742082"/>
    <w:rsid w:val="5783E914"/>
    <w:rsid w:val="5787382E"/>
    <w:rsid w:val="578C7F03"/>
    <w:rsid w:val="57A07381"/>
    <w:rsid w:val="57A076E4"/>
    <w:rsid w:val="57A9226A"/>
    <w:rsid w:val="57B12002"/>
    <w:rsid w:val="57DFFF6E"/>
    <w:rsid w:val="57FD56D3"/>
    <w:rsid w:val="5805AA07"/>
    <w:rsid w:val="580DBDAA"/>
    <w:rsid w:val="580E56BD"/>
    <w:rsid w:val="5823562B"/>
    <w:rsid w:val="5825EDD5"/>
    <w:rsid w:val="5849CD5B"/>
    <w:rsid w:val="586AAC35"/>
    <w:rsid w:val="588323A4"/>
    <w:rsid w:val="588C47AA"/>
    <w:rsid w:val="588E387F"/>
    <w:rsid w:val="58A3567C"/>
    <w:rsid w:val="58A53BEB"/>
    <w:rsid w:val="58A9DE9F"/>
    <w:rsid w:val="58D4088B"/>
    <w:rsid w:val="58E5EA81"/>
    <w:rsid w:val="58F3DAA9"/>
    <w:rsid w:val="58F40183"/>
    <w:rsid w:val="58F42610"/>
    <w:rsid w:val="5907CC6B"/>
    <w:rsid w:val="590BE2E9"/>
    <w:rsid w:val="591B3F35"/>
    <w:rsid w:val="59238186"/>
    <w:rsid w:val="592B1566"/>
    <w:rsid w:val="595C2FA4"/>
    <w:rsid w:val="59671123"/>
    <w:rsid w:val="59704C57"/>
    <w:rsid w:val="59A0EBB5"/>
    <w:rsid w:val="59A10860"/>
    <w:rsid w:val="59A584B0"/>
    <w:rsid w:val="59BD98B4"/>
    <w:rsid w:val="59BF70FB"/>
    <w:rsid w:val="59DC410C"/>
    <w:rsid w:val="5A0AB25D"/>
    <w:rsid w:val="5A24D822"/>
    <w:rsid w:val="5A2BCAC3"/>
    <w:rsid w:val="5A30EE24"/>
    <w:rsid w:val="5A3252CA"/>
    <w:rsid w:val="5A53009C"/>
    <w:rsid w:val="5A59114E"/>
    <w:rsid w:val="5A5FCD0C"/>
    <w:rsid w:val="5A904303"/>
    <w:rsid w:val="5A957B8C"/>
    <w:rsid w:val="5AA1AF4E"/>
    <w:rsid w:val="5AA40712"/>
    <w:rsid w:val="5AA92148"/>
    <w:rsid w:val="5ACC9040"/>
    <w:rsid w:val="5ADA017E"/>
    <w:rsid w:val="5AF19E82"/>
    <w:rsid w:val="5AFE8BE6"/>
    <w:rsid w:val="5B02F5E4"/>
    <w:rsid w:val="5B07417D"/>
    <w:rsid w:val="5B0E53AA"/>
    <w:rsid w:val="5B1191CD"/>
    <w:rsid w:val="5B21E17B"/>
    <w:rsid w:val="5B3A1AC1"/>
    <w:rsid w:val="5B3B5C02"/>
    <w:rsid w:val="5B3C62AA"/>
    <w:rsid w:val="5B70C13D"/>
    <w:rsid w:val="5B958965"/>
    <w:rsid w:val="5BA4DE0E"/>
    <w:rsid w:val="5BA87110"/>
    <w:rsid w:val="5BB2F276"/>
    <w:rsid w:val="5BC0B58E"/>
    <w:rsid w:val="5BC0FD75"/>
    <w:rsid w:val="5BE3DC1B"/>
    <w:rsid w:val="5BE70DC2"/>
    <w:rsid w:val="5BF1DE7E"/>
    <w:rsid w:val="5C1F7839"/>
    <w:rsid w:val="5C302C40"/>
    <w:rsid w:val="5C38B651"/>
    <w:rsid w:val="5C44F750"/>
    <w:rsid w:val="5C52B5E0"/>
    <w:rsid w:val="5C6C2341"/>
    <w:rsid w:val="5C771F2F"/>
    <w:rsid w:val="5C8D7C29"/>
    <w:rsid w:val="5C9CE66E"/>
    <w:rsid w:val="5CAFC349"/>
    <w:rsid w:val="5CBFA659"/>
    <w:rsid w:val="5CCFD024"/>
    <w:rsid w:val="5CD3AA62"/>
    <w:rsid w:val="5CD75C1F"/>
    <w:rsid w:val="5CE2BCD2"/>
    <w:rsid w:val="5CE4E027"/>
    <w:rsid w:val="5CEAF254"/>
    <w:rsid w:val="5CEF420D"/>
    <w:rsid w:val="5D0E909D"/>
    <w:rsid w:val="5D18597B"/>
    <w:rsid w:val="5D208342"/>
    <w:rsid w:val="5D2582BA"/>
    <w:rsid w:val="5D3A5043"/>
    <w:rsid w:val="5D418AD3"/>
    <w:rsid w:val="5D46F63A"/>
    <w:rsid w:val="5D532160"/>
    <w:rsid w:val="5D589C10"/>
    <w:rsid w:val="5D5B29A2"/>
    <w:rsid w:val="5D6C3843"/>
    <w:rsid w:val="5D709FEE"/>
    <w:rsid w:val="5D761345"/>
    <w:rsid w:val="5D7BC0A9"/>
    <w:rsid w:val="5D8103BD"/>
    <w:rsid w:val="5D82555E"/>
    <w:rsid w:val="5D85F5DB"/>
    <w:rsid w:val="5D940750"/>
    <w:rsid w:val="5D9446AA"/>
    <w:rsid w:val="5D948638"/>
    <w:rsid w:val="5D987C70"/>
    <w:rsid w:val="5D99DE85"/>
    <w:rsid w:val="5DAD39AB"/>
    <w:rsid w:val="5DC053FB"/>
    <w:rsid w:val="5DC98F30"/>
    <w:rsid w:val="5DCCBE6D"/>
    <w:rsid w:val="5DD9F28D"/>
    <w:rsid w:val="5DDF8FD1"/>
    <w:rsid w:val="5DF1DCDB"/>
    <w:rsid w:val="5DF9D558"/>
    <w:rsid w:val="5DFE9932"/>
    <w:rsid w:val="5E1FBCAE"/>
    <w:rsid w:val="5E35F71F"/>
    <w:rsid w:val="5E3D2D7C"/>
    <w:rsid w:val="5E66DECA"/>
    <w:rsid w:val="5E6B016C"/>
    <w:rsid w:val="5E81AA7E"/>
    <w:rsid w:val="5E8AAB8C"/>
    <w:rsid w:val="5E8E82F5"/>
    <w:rsid w:val="5E9774A5"/>
    <w:rsid w:val="5EA97C11"/>
    <w:rsid w:val="5EB2BD13"/>
    <w:rsid w:val="5EBC5159"/>
    <w:rsid w:val="5EDD8BD5"/>
    <w:rsid w:val="5EF0B9FC"/>
    <w:rsid w:val="5EFE7383"/>
    <w:rsid w:val="5F31073E"/>
    <w:rsid w:val="5F31A402"/>
    <w:rsid w:val="5F3CA70F"/>
    <w:rsid w:val="5F448D16"/>
    <w:rsid w:val="5F48994E"/>
    <w:rsid w:val="5F5F452A"/>
    <w:rsid w:val="5F5FF479"/>
    <w:rsid w:val="5F737381"/>
    <w:rsid w:val="5F774692"/>
    <w:rsid w:val="5F93050C"/>
    <w:rsid w:val="5F9401B6"/>
    <w:rsid w:val="5F9DAC92"/>
    <w:rsid w:val="5FB90642"/>
    <w:rsid w:val="5FC30D03"/>
    <w:rsid w:val="5FECD0AA"/>
    <w:rsid w:val="5FEFE912"/>
    <w:rsid w:val="60113DEC"/>
    <w:rsid w:val="60178048"/>
    <w:rsid w:val="60184172"/>
    <w:rsid w:val="602CBACF"/>
    <w:rsid w:val="60401A12"/>
    <w:rsid w:val="60485227"/>
    <w:rsid w:val="6049937A"/>
    <w:rsid w:val="605D24AA"/>
    <w:rsid w:val="60646650"/>
    <w:rsid w:val="6065363D"/>
    <w:rsid w:val="6078710B"/>
    <w:rsid w:val="607A27C6"/>
    <w:rsid w:val="607A5883"/>
    <w:rsid w:val="609221C5"/>
    <w:rsid w:val="60B080AD"/>
    <w:rsid w:val="60B3C4A5"/>
    <w:rsid w:val="60B8A712"/>
    <w:rsid w:val="60CEED99"/>
    <w:rsid w:val="60D92433"/>
    <w:rsid w:val="60D97F16"/>
    <w:rsid w:val="60E42D90"/>
    <w:rsid w:val="60EACF82"/>
    <w:rsid w:val="60EF9B96"/>
    <w:rsid w:val="60F75232"/>
    <w:rsid w:val="60FBA2B7"/>
    <w:rsid w:val="60FD2AC4"/>
    <w:rsid w:val="6108877C"/>
    <w:rsid w:val="610F57D6"/>
    <w:rsid w:val="61251413"/>
    <w:rsid w:val="6134D518"/>
    <w:rsid w:val="6149C063"/>
    <w:rsid w:val="616CD827"/>
    <w:rsid w:val="6185CA16"/>
    <w:rsid w:val="618A87A8"/>
    <w:rsid w:val="61AFFF1D"/>
    <w:rsid w:val="61B7CFBD"/>
    <w:rsid w:val="61C6E1CD"/>
    <w:rsid w:val="61D828B1"/>
    <w:rsid w:val="61D99A45"/>
    <w:rsid w:val="61DE43F7"/>
    <w:rsid w:val="61DE851F"/>
    <w:rsid w:val="61ED0BFA"/>
    <w:rsid w:val="61F4689A"/>
    <w:rsid w:val="61F611C1"/>
    <w:rsid w:val="61FB607F"/>
    <w:rsid w:val="62216312"/>
    <w:rsid w:val="623F211C"/>
    <w:rsid w:val="624DC95C"/>
    <w:rsid w:val="625C5609"/>
    <w:rsid w:val="625FFB20"/>
    <w:rsid w:val="626F7DBA"/>
    <w:rsid w:val="627184B5"/>
    <w:rsid w:val="6286E8C1"/>
    <w:rsid w:val="6289F449"/>
    <w:rsid w:val="6293E7FF"/>
    <w:rsid w:val="62964A2F"/>
    <w:rsid w:val="629E8B16"/>
    <w:rsid w:val="629EC4B4"/>
    <w:rsid w:val="62A304E8"/>
    <w:rsid w:val="62A3FB78"/>
    <w:rsid w:val="62A76643"/>
    <w:rsid w:val="62B056DE"/>
    <w:rsid w:val="62C3A808"/>
    <w:rsid w:val="62C6BF35"/>
    <w:rsid w:val="62D7FF20"/>
    <w:rsid w:val="62DC3B56"/>
    <w:rsid w:val="62F3E5EA"/>
    <w:rsid w:val="62F678B9"/>
    <w:rsid w:val="62FDE1D8"/>
    <w:rsid w:val="630D575A"/>
    <w:rsid w:val="63180529"/>
    <w:rsid w:val="6323E2EE"/>
    <w:rsid w:val="63251EF7"/>
    <w:rsid w:val="632B316A"/>
    <w:rsid w:val="632C933E"/>
    <w:rsid w:val="636B3906"/>
    <w:rsid w:val="637704A9"/>
    <w:rsid w:val="6377FAA1"/>
    <w:rsid w:val="63A5C351"/>
    <w:rsid w:val="63A91A61"/>
    <w:rsid w:val="63B23F30"/>
    <w:rsid w:val="63CBC43B"/>
    <w:rsid w:val="63D1555C"/>
    <w:rsid w:val="63D6C7EF"/>
    <w:rsid w:val="63D9F434"/>
    <w:rsid w:val="63E482C7"/>
    <w:rsid w:val="63EA2010"/>
    <w:rsid w:val="63EAF6F8"/>
    <w:rsid w:val="63FA0918"/>
    <w:rsid w:val="6400906A"/>
    <w:rsid w:val="64046DFF"/>
    <w:rsid w:val="640AC51F"/>
    <w:rsid w:val="643B9AB5"/>
    <w:rsid w:val="64621E6D"/>
    <w:rsid w:val="64768B7F"/>
    <w:rsid w:val="64828021"/>
    <w:rsid w:val="64917C43"/>
    <w:rsid w:val="649B38A0"/>
    <w:rsid w:val="64B150AC"/>
    <w:rsid w:val="64B7A364"/>
    <w:rsid w:val="64BD934F"/>
    <w:rsid w:val="64BDD590"/>
    <w:rsid w:val="64CF683B"/>
    <w:rsid w:val="64E6EFEF"/>
    <w:rsid w:val="64EA53B8"/>
    <w:rsid w:val="64ECF296"/>
    <w:rsid w:val="64FAFF58"/>
    <w:rsid w:val="64FF34A5"/>
    <w:rsid w:val="65026860"/>
    <w:rsid w:val="65066E17"/>
    <w:rsid w:val="650DDEAF"/>
    <w:rsid w:val="6528578B"/>
    <w:rsid w:val="65320A37"/>
    <w:rsid w:val="65399B83"/>
    <w:rsid w:val="654F2136"/>
    <w:rsid w:val="655BF36C"/>
    <w:rsid w:val="655F41E1"/>
    <w:rsid w:val="65665A60"/>
    <w:rsid w:val="6568B1A3"/>
    <w:rsid w:val="657B03E9"/>
    <w:rsid w:val="6586F171"/>
    <w:rsid w:val="65898216"/>
    <w:rsid w:val="658ED256"/>
    <w:rsid w:val="65951E42"/>
    <w:rsid w:val="65A13CE5"/>
    <w:rsid w:val="65A2A012"/>
    <w:rsid w:val="65BFACC2"/>
    <w:rsid w:val="65CF48A2"/>
    <w:rsid w:val="65CF59CF"/>
    <w:rsid w:val="65FA25CC"/>
    <w:rsid w:val="660270C0"/>
    <w:rsid w:val="660B4859"/>
    <w:rsid w:val="66133530"/>
    <w:rsid w:val="663C0362"/>
    <w:rsid w:val="663CB71C"/>
    <w:rsid w:val="66421D23"/>
    <w:rsid w:val="664529A0"/>
    <w:rsid w:val="666DB0A8"/>
    <w:rsid w:val="669520A1"/>
    <w:rsid w:val="66AD2E3C"/>
    <w:rsid w:val="66C76A32"/>
    <w:rsid w:val="66D4ACC5"/>
    <w:rsid w:val="66DA91C7"/>
    <w:rsid w:val="66ED73E2"/>
    <w:rsid w:val="66EFABC1"/>
    <w:rsid w:val="6700CDA9"/>
    <w:rsid w:val="6749EC2D"/>
    <w:rsid w:val="67562D86"/>
    <w:rsid w:val="67782785"/>
    <w:rsid w:val="6798D4D8"/>
    <w:rsid w:val="679FA917"/>
    <w:rsid w:val="67A09C13"/>
    <w:rsid w:val="67AF6686"/>
    <w:rsid w:val="67CADD8C"/>
    <w:rsid w:val="6811739F"/>
    <w:rsid w:val="681B8497"/>
    <w:rsid w:val="6821E18A"/>
    <w:rsid w:val="68291602"/>
    <w:rsid w:val="6829D057"/>
    <w:rsid w:val="683FED38"/>
    <w:rsid w:val="68501563"/>
    <w:rsid w:val="685A0844"/>
    <w:rsid w:val="68602B71"/>
    <w:rsid w:val="6862F69E"/>
    <w:rsid w:val="68674B9B"/>
    <w:rsid w:val="686BF48E"/>
    <w:rsid w:val="68A8D273"/>
    <w:rsid w:val="68E32794"/>
    <w:rsid w:val="68F0EB9C"/>
    <w:rsid w:val="6904E7E5"/>
    <w:rsid w:val="69183321"/>
    <w:rsid w:val="69333299"/>
    <w:rsid w:val="693B4927"/>
    <w:rsid w:val="693F47B9"/>
    <w:rsid w:val="69555A77"/>
    <w:rsid w:val="695AE1F2"/>
    <w:rsid w:val="696553CB"/>
    <w:rsid w:val="696CB2C3"/>
    <w:rsid w:val="696F7E48"/>
    <w:rsid w:val="697397F6"/>
    <w:rsid w:val="69784A5A"/>
    <w:rsid w:val="6985F6FB"/>
    <w:rsid w:val="69AE8496"/>
    <w:rsid w:val="69BB39D2"/>
    <w:rsid w:val="69CC27EE"/>
    <w:rsid w:val="69E60E83"/>
    <w:rsid w:val="6A011AC1"/>
    <w:rsid w:val="6A066D3D"/>
    <w:rsid w:val="6A333B4D"/>
    <w:rsid w:val="6A4584C9"/>
    <w:rsid w:val="6A657075"/>
    <w:rsid w:val="6A7E0E3E"/>
    <w:rsid w:val="6A8120B1"/>
    <w:rsid w:val="6A84E7A9"/>
    <w:rsid w:val="6A961858"/>
    <w:rsid w:val="6AD0BC41"/>
    <w:rsid w:val="6AD6D8C1"/>
    <w:rsid w:val="6ADFE6E4"/>
    <w:rsid w:val="6AE14753"/>
    <w:rsid w:val="6AE1EA79"/>
    <w:rsid w:val="6AE5F192"/>
    <w:rsid w:val="6AF495CF"/>
    <w:rsid w:val="6AF7AAFD"/>
    <w:rsid w:val="6B0EE9D4"/>
    <w:rsid w:val="6B131BEB"/>
    <w:rsid w:val="6B17D74C"/>
    <w:rsid w:val="6B2AED22"/>
    <w:rsid w:val="6B303D56"/>
    <w:rsid w:val="6B437421"/>
    <w:rsid w:val="6B4573BB"/>
    <w:rsid w:val="6B4BCF76"/>
    <w:rsid w:val="6B5CA63B"/>
    <w:rsid w:val="6B62E899"/>
    <w:rsid w:val="6B63A0E3"/>
    <w:rsid w:val="6B776647"/>
    <w:rsid w:val="6B816F1F"/>
    <w:rsid w:val="6B981936"/>
    <w:rsid w:val="6BC90080"/>
    <w:rsid w:val="6BCA50F9"/>
    <w:rsid w:val="6BCF2B83"/>
    <w:rsid w:val="6BD2ECE9"/>
    <w:rsid w:val="6BE853E8"/>
    <w:rsid w:val="6BF8E6C6"/>
    <w:rsid w:val="6BFB5D41"/>
    <w:rsid w:val="6BFC8EF3"/>
    <w:rsid w:val="6C03B9DA"/>
    <w:rsid w:val="6C077752"/>
    <w:rsid w:val="6C0AEE0B"/>
    <w:rsid w:val="6C0C7933"/>
    <w:rsid w:val="6C1057DC"/>
    <w:rsid w:val="6C1787B7"/>
    <w:rsid w:val="6C21E811"/>
    <w:rsid w:val="6C2E531E"/>
    <w:rsid w:val="6C3B0959"/>
    <w:rsid w:val="6C4A95D0"/>
    <w:rsid w:val="6C5F4331"/>
    <w:rsid w:val="6C5F9DF6"/>
    <w:rsid w:val="6C7018FD"/>
    <w:rsid w:val="6C74C507"/>
    <w:rsid w:val="6C838954"/>
    <w:rsid w:val="6C86DF97"/>
    <w:rsid w:val="6C995E98"/>
    <w:rsid w:val="6C9BDF19"/>
    <w:rsid w:val="6CA3FAA7"/>
    <w:rsid w:val="6CA91744"/>
    <w:rsid w:val="6CAA47BA"/>
    <w:rsid w:val="6CCB685E"/>
    <w:rsid w:val="6CD991D2"/>
    <w:rsid w:val="6CDD786B"/>
    <w:rsid w:val="6CDD9311"/>
    <w:rsid w:val="6CE73A3E"/>
    <w:rsid w:val="6CEA2DC1"/>
    <w:rsid w:val="6CF20885"/>
    <w:rsid w:val="6D033043"/>
    <w:rsid w:val="6D08227E"/>
    <w:rsid w:val="6D24ED0B"/>
    <w:rsid w:val="6D343C2B"/>
    <w:rsid w:val="6D547EDE"/>
    <w:rsid w:val="6D54A83A"/>
    <w:rsid w:val="6D57863B"/>
    <w:rsid w:val="6D6C8AE7"/>
    <w:rsid w:val="6D6FC9B2"/>
    <w:rsid w:val="6DA018FC"/>
    <w:rsid w:val="6DBF3830"/>
    <w:rsid w:val="6DC1CC22"/>
    <w:rsid w:val="6DD3409B"/>
    <w:rsid w:val="6DF4ED07"/>
    <w:rsid w:val="6E093FC3"/>
    <w:rsid w:val="6E119013"/>
    <w:rsid w:val="6E1A0F5B"/>
    <w:rsid w:val="6E39EDD6"/>
    <w:rsid w:val="6E45AEDF"/>
    <w:rsid w:val="6E5BD44C"/>
    <w:rsid w:val="6E5FF2F5"/>
    <w:rsid w:val="6E60DDF7"/>
    <w:rsid w:val="6E6C81ED"/>
    <w:rsid w:val="6E6D222A"/>
    <w:rsid w:val="6E74B775"/>
    <w:rsid w:val="6E829748"/>
    <w:rsid w:val="6E850214"/>
    <w:rsid w:val="6E8E467C"/>
    <w:rsid w:val="6E948A92"/>
    <w:rsid w:val="6EAE5C20"/>
    <w:rsid w:val="6EB0BF6D"/>
    <w:rsid w:val="6ED0D77D"/>
    <w:rsid w:val="6ED33977"/>
    <w:rsid w:val="6ED6E92E"/>
    <w:rsid w:val="6EF5F062"/>
    <w:rsid w:val="6F0BB869"/>
    <w:rsid w:val="6F21BE12"/>
    <w:rsid w:val="6F2C087E"/>
    <w:rsid w:val="6F3D0E9A"/>
    <w:rsid w:val="6F3F9AFB"/>
    <w:rsid w:val="6F484CEA"/>
    <w:rsid w:val="6F4DB1B8"/>
    <w:rsid w:val="6F643C6F"/>
    <w:rsid w:val="6F858D83"/>
    <w:rsid w:val="6F8B2ACC"/>
    <w:rsid w:val="6F9F8536"/>
    <w:rsid w:val="6FA18B21"/>
    <w:rsid w:val="6FA70071"/>
    <w:rsid w:val="6FAA190B"/>
    <w:rsid w:val="6FB1406F"/>
    <w:rsid w:val="6FC19D36"/>
    <w:rsid w:val="6FD6DBCB"/>
    <w:rsid w:val="6FDEB5A3"/>
    <w:rsid w:val="6FE1733C"/>
    <w:rsid w:val="6FEAD627"/>
    <w:rsid w:val="6FED9932"/>
    <w:rsid w:val="6FF11FBD"/>
    <w:rsid w:val="6FFA9F03"/>
    <w:rsid w:val="6FFCD602"/>
    <w:rsid w:val="7002FF1E"/>
    <w:rsid w:val="701CF13C"/>
    <w:rsid w:val="702ABCCA"/>
    <w:rsid w:val="702AC44B"/>
    <w:rsid w:val="702B298A"/>
    <w:rsid w:val="703A8E61"/>
    <w:rsid w:val="70580F02"/>
    <w:rsid w:val="7060A96C"/>
    <w:rsid w:val="70672501"/>
    <w:rsid w:val="708710FB"/>
    <w:rsid w:val="708B691B"/>
    <w:rsid w:val="70922A3A"/>
    <w:rsid w:val="7099936E"/>
    <w:rsid w:val="709FD072"/>
    <w:rsid w:val="70A2C79E"/>
    <w:rsid w:val="70D47CC0"/>
    <w:rsid w:val="70F10979"/>
    <w:rsid w:val="71031ACC"/>
    <w:rsid w:val="711C05DC"/>
    <w:rsid w:val="711EBEBC"/>
    <w:rsid w:val="712FE455"/>
    <w:rsid w:val="7149AD82"/>
    <w:rsid w:val="714C693F"/>
    <w:rsid w:val="715E23E3"/>
    <w:rsid w:val="716FAD3C"/>
    <w:rsid w:val="719AEB3A"/>
    <w:rsid w:val="71CA68A2"/>
    <w:rsid w:val="71DC4F17"/>
    <w:rsid w:val="7203A737"/>
    <w:rsid w:val="72059BFA"/>
    <w:rsid w:val="72234F47"/>
    <w:rsid w:val="72457A44"/>
    <w:rsid w:val="724E9D23"/>
    <w:rsid w:val="725B87EC"/>
    <w:rsid w:val="725C5E06"/>
    <w:rsid w:val="727C0EEC"/>
    <w:rsid w:val="728A30DB"/>
    <w:rsid w:val="7290DC88"/>
    <w:rsid w:val="729FDDC4"/>
    <w:rsid w:val="72A8719B"/>
    <w:rsid w:val="72B77AE4"/>
    <w:rsid w:val="72C2269D"/>
    <w:rsid w:val="72C772B7"/>
    <w:rsid w:val="72D7DE10"/>
    <w:rsid w:val="72DC6BA0"/>
    <w:rsid w:val="72E486D0"/>
    <w:rsid w:val="72EA7A25"/>
    <w:rsid w:val="72F21CC5"/>
    <w:rsid w:val="72FF75A2"/>
    <w:rsid w:val="7311EF80"/>
    <w:rsid w:val="732C8CB1"/>
    <w:rsid w:val="73367C9F"/>
    <w:rsid w:val="7339C6D4"/>
    <w:rsid w:val="73495A44"/>
    <w:rsid w:val="7354FAA4"/>
    <w:rsid w:val="735F94F0"/>
    <w:rsid w:val="737C6FC9"/>
    <w:rsid w:val="738F67C7"/>
    <w:rsid w:val="7394E1AA"/>
    <w:rsid w:val="739606B9"/>
    <w:rsid w:val="739A065A"/>
    <w:rsid w:val="73B6C9AF"/>
    <w:rsid w:val="73D7C3E3"/>
    <w:rsid w:val="73D9C3ED"/>
    <w:rsid w:val="73E3296D"/>
    <w:rsid w:val="73E44563"/>
    <w:rsid w:val="73FE068A"/>
    <w:rsid w:val="74079494"/>
    <w:rsid w:val="74093B87"/>
    <w:rsid w:val="741821DE"/>
    <w:rsid w:val="74301070"/>
    <w:rsid w:val="744674A1"/>
    <w:rsid w:val="744A868C"/>
    <w:rsid w:val="7455FB25"/>
    <w:rsid w:val="74725CF6"/>
    <w:rsid w:val="747BFA66"/>
    <w:rsid w:val="7482165F"/>
    <w:rsid w:val="748714C2"/>
    <w:rsid w:val="74BC7AFD"/>
    <w:rsid w:val="74C38529"/>
    <w:rsid w:val="74DB75FB"/>
    <w:rsid w:val="74F07988"/>
    <w:rsid w:val="74F9AFD8"/>
    <w:rsid w:val="75031C49"/>
    <w:rsid w:val="750886B0"/>
    <w:rsid w:val="75162BFB"/>
    <w:rsid w:val="7521FD27"/>
    <w:rsid w:val="75257B8D"/>
    <w:rsid w:val="753E5481"/>
    <w:rsid w:val="75429822"/>
    <w:rsid w:val="75438BC2"/>
    <w:rsid w:val="75512242"/>
    <w:rsid w:val="7569AAED"/>
    <w:rsid w:val="75868567"/>
    <w:rsid w:val="75942905"/>
    <w:rsid w:val="75A53057"/>
    <w:rsid w:val="75ECD15B"/>
    <w:rsid w:val="760FD58A"/>
    <w:rsid w:val="761F331E"/>
    <w:rsid w:val="76245D70"/>
    <w:rsid w:val="765A3A14"/>
    <w:rsid w:val="765B8F88"/>
    <w:rsid w:val="76680CF4"/>
    <w:rsid w:val="76693632"/>
    <w:rsid w:val="767A9AA9"/>
    <w:rsid w:val="76ADAD41"/>
    <w:rsid w:val="76DCE20A"/>
    <w:rsid w:val="76E66E9E"/>
    <w:rsid w:val="76F29987"/>
    <w:rsid w:val="76FB2317"/>
    <w:rsid w:val="77002063"/>
    <w:rsid w:val="77013A04"/>
    <w:rsid w:val="770C7238"/>
    <w:rsid w:val="770D2E05"/>
    <w:rsid w:val="770FDA3B"/>
    <w:rsid w:val="772428BE"/>
    <w:rsid w:val="773D9699"/>
    <w:rsid w:val="7752F97B"/>
    <w:rsid w:val="77733301"/>
    <w:rsid w:val="77880696"/>
    <w:rsid w:val="7791A8C4"/>
    <w:rsid w:val="779A672B"/>
    <w:rsid w:val="77A9C38A"/>
    <w:rsid w:val="77AF6648"/>
    <w:rsid w:val="77C7CEFF"/>
    <w:rsid w:val="77D1892E"/>
    <w:rsid w:val="77DC6978"/>
    <w:rsid w:val="77E7B056"/>
    <w:rsid w:val="77FB7699"/>
    <w:rsid w:val="7807385B"/>
    <w:rsid w:val="78172B81"/>
    <w:rsid w:val="7820B004"/>
    <w:rsid w:val="78533BEB"/>
    <w:rsid w:val="785A11F2"/>
    <w:rsid w:val="78658B59"/>
    <w:rsid w:val="786D009C"/>
    <w:rsid w:val="78742154"/>
    <w:rsid w:val="78A34694"/>
    <w:rsid w:val="78AC4D98"/>
    <w:rsid w:val="78D75B13"/>
    <w:rsid w:val="78FCBFFC"/>
    <w:rsid w:val="7908FFE1"/>
    <w:rsid w:val="790F2B71"/>
    <w:rsid w:val="7920553D"/>
    <w:rsid w:val="79360F4A"/>
    <w:rsid w:val="794142DF"/>
    <w:rsid w:val="7958C7F3"/>
    <w:rsid w:val="79918DF3"/>
    <w:rsid w:val="79995749"/>
    <w:rsid w:val="79A85E77"/>
    <w:rsid w:val="79A94924"/>
    <w:rsid w:val="79ADBD5F"/>
    <w:rsid w:val="79BBBD2C"/>
    <w:rsid w:val="79DCB093"/>
    <w:rsid w:val="79F2753B"/>
    <w:rsid w:val="7A08D716"/>
    <w:rsid w:val="7A31E5FD"/>
    <w:rsid w:val="7A360150"/>
    <w:rsid w:val="7A39625E"/>
    <w:rsid w:val="7A451F8E"/>
    <w:rsid w:val="7A54E92B"/>
    <w:rsid w:val="7A86FAAE"/>
    <w:rsid w:val="7A8A20EF"/>
    <w:rsid w:val="7A900087"/>
    <w:rsid w:val="7A9ECB72"/>
    <w:rsid w:val="7AA73CD6"/>
    <w:rsid w:val="7AB9D033"/>
    <w:rsid w:val="7AC24D9F"/>
    <w:rsid w:val="7AC49B73"/>
    <w:rsid w:val="7AD3C842"/>
    <w:rsid w:val="7AE99E97"/>
    <w:rsid w:val="7AF046AF"/>
    <w:rsid w:val="7B22A087"/>
    <w:rsid w:val="7B35B071"/>
    <w:rsid w:val="7B40696B"/>
    <w:rsid w:val="7B44D787"/>
    <w:rsid w:val="7B46A993"/>
    <w:rsid w:val="7B588F04"/>
    <w:rsid w:val="7B5C1EE7"/>
    <w:rsid w:val="7B5DE695"/>
    <w:rsid w:val="7B601197"/>
    <w:rsid w:val="7B6ABAB6"/>
    <w:rsid w:val="7B790E60"/>
    <w:rsid w:val="7B7A815E"/>
    <w:rsid w:val="7B7C812D"/>
    <w:rsid w:val="7B872FCA"/>
    <w:rsid w:val="7B938A33"/>
    <w:rsid w:val="7BA35BDC"/>
    <w:rsid w:val="7BA88EA9"/>
    <w:rsid w:val="7BB33EF7"/>
    <w:rsid w:val="7BBA7007"/>
    <w:rsid w:val="7BD2E551"/>
    <w:rsid w:val="7BDFD0D6"/>
    <w:rsid w:val="7BE4DC33"/>
    <w:rsid w:val="7BF3B226"/>
    <w:rsid w:val="7C03BFFD"/>
    <w:rsid w:val="7C0B9BD6"/>
    <w:rsid w:val="7C222EB4"/>
    <w:rsid w:val="7C2588B4"/>
    <w:rsid w:val="7C333A10"/>
    <w:rsid w:val="7C40DF28"/>
    <w:rsid w:val="7C42D6F9"/>
    <w:rsid w:val="7C4B3C02"/>
    <w:rsid w:val="7C701E05"/>
    <w:rsid w:val="7C70D4CA"/>
    <w:rsid w:val="7C8364B6"/>
    <w:rsid w:val="7CCCE165"/>
    <w:rsid w:val="7CDD50CC"/>
    <w:rsid w:val="7CE135A1"/>
    <w:rsid w:val="7CE9D6B8"/>
    <w:rsid w:val="7CF410ED"/>
    <w:rsid w:val="7D062AE0"/>
    <w:rsid w:val="7D25DC95"/>
    <w:rsid w:val="7D27876B"/>
    <w:rsid w:val="7D357EF3"/>
    <w:rsid w:val="7D582FDB"/>
    <w:rsid w:val="7D58E229"/>
    <w:rsid w:val="7D60D4A5"/>
    <w:rsid w:val="7D67BEE3"/>
    <w:rsid w:val="7D8F403E"/>
    <w:rsid w:val="7DB60DFB"/>
    <w:rsid w:val="7DB659C1"/>
    <w:rsid w:val="7DD77F59"/>
    <w:rsid w:val="7DDD2483"/>
    <w:rsid w:val="7DDDF16D"/>
    <w:rsid w:val="7E05BAE7"/>
    <w:rsid w:val="7E2AF62C"/>
    <w:rsid w:val="7E2DB406"/>
    <w:rsid w:val="7E2E4A73"/>
    <w:rsid w:val="7E4C9927"/>
    <w:rsid w:val="7E58B9C7"/>
    <w:rsid w:val="7EA0CC4E"/>
    <w:rsid w:val="7EA130DB"/>
    <w:rsid w:val="7EAA95DD"/>
    <w:rsid w:val="7EACD99D"/>
    <w:rsid w:val="7EAD5CEC"/>
    <w:rsid w:val="7EADFFC9"/>
    <w:rsid w:val="7EB918E9"/>
    <w:rsid w:val="7ED53CCF"/>
    <w:rsid w:val="7EDE9C3A"/>
    <w:rsid w:val="7EE1B053"/>
    <w:rsid w:val="7EE34BEF"/>
    <w:rsid w:val="7EE36534"/>
    <w:rsid w:val="7EF6607E"/>
    <w:rsid w:val="7EFE6F1D"/>
    <w:rsid w:val="7F002349"/>
    <w:rsid w:val="7F03D663"/>
    <w:rsid w:val="7F0A13EE"/>
    <w:rsid w:val="7F0B0396"/>
    <w:rsid w:val="7F22FCF0"/>
    <w:rsid w:val="7F2FAC03"/>
    <w:rsid w:val="7F312340"/>
    <w:rsid w:val="7F640EE5"/>
    <w:rsid w:val="7F664CAB"/>
    <w:rsid w:val="7F7AE2B0"/>
    <w:rsid w:val="7F8A8B0B"/>
    <w:rsid w:val="7F8D8CBE"/>
    <w:rsid w:val="7F8DF15B"/>
    <w:rsid w:val="7F92E5EC"/>
    <w:rsid w:val="7FD80A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79C39"/>
  <w15:chartTrackingRefBased/>
  <w15:docId w15:val="{EEE4366F-A7A9-48D7-816F-A5BBBC38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97"/>
    <w:pPr>
      <w:suppressAutoHyphens/>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84E99"/>
    <w:pPr>
      <w:keepNext/>
      <w:keepLines/>
      <w:suppressAutoHyphens w:val="0"/>
      <w:spacing w:before="240" w:line="259" w:lineRule="auto"/>
      <w:jc w:val="left"/>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E515C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E515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4E99"/>
    <w:pPr>
      <w:suppressAutoHyphens w:val="0"/>
      <w:spacing w:before="240" w:after="60"/>
      <w:jc w:val="left"/>
      <w:outlineLvl w:val="4"/>
    </w:pPr>
    <w:rPr>
      <w:rFonts w:ascii="Times New Roman" w:hAnsi="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E99"/>
    <w:rPr>
      <w:rFonts w:asciiTheme="majorHAnsi" w:eastAsiaTheme="majorEastAsia" w:hAnsiTheme="majorHAnsi" w:cstheme="majorBidi"/>
      <w:color w:val="2F5496" w:themeColor="accent1" w:themeShade="BF"/>
      <w:sz w:val="32"/>
      <w:szCs w:val="32"/>
      <w:lang w:val="en-US"/>
    </w:rPr>
  </w:style>
  <w:style w:type="character" w:customStyle="1" w:styleId="Heading5Char">
    <w:name w:val="Heading 5 Char"/>
    <w:basedOn w:val="DefaultParagraphFont"/>
    <w:link w:val="Heading5"/>
    <w:rsid w:val="00984E99"/>
    <w:rPr>
      <w:rFonts w:ascii="Times New Roman" w:eastAsia="Times New Roman" w:hAnsi="Times New Roman" w:cs="Times New Roman"/>
      <w:b/>
      <w:bCs/>
      <w:i/>
      <w:iCs/>
      <w:sz w:val="26"/>
      <w:szCs w:val="26"/>
      <w:lang w:eastAsia="en-GB"/>
    </w:rPr>
  </w:style>
  <w:style w:type="character" w:styleId="Hyperlink">
    <w:name w:val="Hyperlink"/>
    <w:basedOn w:val="DefaultParagraphFont"/>
    <w:uiPriority w:val="99"/>
    <w:rsid w:val="00984E99"/>
    <w:rPr>
      <w:rFonts w:ascii="Arial" w:hAnsi="Arial" w:cs="Times New Roman"/>
      <w:color w:val="0000FF"/>
      <w:sz w:val="24"/>
      <w:u w:val="single"/>
    </w:rPr>
  </w:style>
  <w:style w:type="paragraph" w:styleId="Footer">
    <w:name w:val="footer"/>
    <w:basedOn w:val="Normal"/>
    <w:link w:val="FooterChar"/>
    <w:uiPriority w:val="99"/>
    <w:rsid w:val="00984E99"/>
    <w:pPr>
      <w:tabs>
        <w:tab w:val="center" w:pos="4153"/>
        <w:tab w:val="right" w:pos="8306"/>
      </w:tabs>
    </w:pPr>
  </w:style>
  <w:style w:type="character" w:customStyle="1" w:styleId="FooterChar">
    <w:name w:val="Footer Char"/>
    <w:basedOn w:val="DefaultParagraphFont"/>
    <w:link w:val="Footer"/>
    <w:uiPriority w:val="99"/>
    <w:rsid w:val="00984E99"/>
    <w:rPr>
      <w:rFonts w:ascii="Arial" w:eastAsia="Times New Roman" w:hAnsi="Arial" w:cs="Times New Roman"/>
      <w:sz w:val="24"/>
      <w:szCs w:val="20"/>
    </w:rPr>
  </w:style>
  <w:style w:type="paragraph" w:styleId="FootnoteText">
    <w:name w:val="footnote text"/>
    <w:basedOn w:val="Normal"/>
    <w:link w:val="FootnoteTextChar"/>
    <w:uiPriority w:val="99"/>
    <w:semiHidden/>
    <w:rsid w:val="00984E99"/>
    <w:pPr>
      <w:suppressAutoHyphens w:val="0"/>
      <w:jc w:val="left"/>
    </w:pPr>
    <w:rPr>
      <w:rFonts w:cs="Arial"/>
      <w:sz w:val="20"/>
    </w:rPr>
  </w:style>
  <w:style w:type="character" w:customStyle="1" w:styleId="FootnoteTextChar">
    <w:name w:val="Footnote Text Char"/>
    <w:basedOn w:val="DefaultParagraphFont"/>
    <w:link w:val="FootnoteText"/>
    <w:uiPriority w:val="99"/>
    <w:semiHidden/>
    <w:rsid w:val="00984E99"/>
    <w:rPr>
      <w:rFonts w:ascii="Arial" w:eastAsia="Times New Roman" w:hAnsi="Arial" w:cs="Arial"/>
      <w:sz w:val="20"/>
      <w:szCs w:val="20"/>
    </w:rPr>
  </w:style>
  <w:style w:type="character" w:styleId="FootnoteReference">
    <w:name w:val="footnote reference"/>
    <w:basedOn w:val="DefaultParagraphFont"/>
    <w:uiPriority w:val="99"/>
    <w:semiHidden/>
    <w:rsid w:val="00984E99"/>
    <w:rPr>
      <w:rFonts w:cs="Times New Roman"/>
      <w:vertAlign w:val="superscript"/>
    </w:rPr>
  </w:style>
  <w:style w:type="paragraph" w:styleId="NormalWeb">
    <w:name w:val="Normal (Web)"/>
    <w:basedOn w:val="Normal"/>
    <w:uiPriority w:val="99"/>
    <w:rsid w:val="00984E99"/>
    <w:pPr>
      <w:suppressAutoHyphens w:val="0"/>
      <w:jc w:val="left"/>
    </w:pPr>
    <w:rPr>
      <w:rFonts w:ascii="Times New Roman" w:hAnsi="Times New Roman"/>
      <w:szCs w:val="24"/>
      <w:lang w:eastAsia="en-GB"/>
    </w:rPr>
  </w:style>
  <w:style w:type="paragraph" w:styleId="ListParagraph">
    <w:name w:val="List Paragraph"/>
    <w:aliases w:val="Numbered Para 1,Dot pt,No Spacing1,List Paragraph Char Char Char,Indicator Text,List Paragraph1,Bullet Points,MAIN CONTENT,F5 List Paragraph,List Paragraph12,Normal numbered,OBC Bullet,List Paragraph2,L,Bullet 1"/>
    <w:basedOn w:val="Normal"/>
    <w:link w:val="ListParagraphChar"/>
    <w:uiPriority w:val="34"/>
    <w:qFormat/>
    <w:rsid w:val="00984E99"/>
    <w:pPr>
      <w:ind w:left="720"/>
    </w:pPr>
  </w:style>
  <w:style w:type="paragraph" w:styleId="BodyText">
    <w:name w:val="Body Text"/>
    <w:basedOn w:val="Normal"/>
    <w:link w:val="BodyTextChar"/>
    <w:uiPriority w:val="99"/>
    <w:rsid w:val="00984E99"/>
    <w:pPr>
      <w:suppressAutoHyphens w:val="0"/>
      <w:jc w:val="left"/>
    </w:pPr>
    <w:rPr>
      <w:rFonts w:eastAsia="MS ??" w:cs="Arial"/>
      <w:sz w:val="22"/>
      <w:szCs w:val="22"/>
    </w:rPr>
  </w:style>
  <w:style w:type="character" w:customStyle="1" w:styleId="BodyTextChar">
    <w:name w:val="Body Text Char"/>
    <w:basedOn w:val="DefaultParagraphFont"/>
    <w:link w:val="BodyText"/>
    <w:uiPriority w:val="99"/>
    <w:rsid w:val="00984E99"/>
    <w:rPr>
      <w:rFonts w:ascii="Arial" w:eastAsia="MS ??" w:hAnsi="Arial" w:cs="Arial"/>
    </w:rPr>
  </w:style>
  <w:style w:type="character" w:customStyle="1" w:styleId="A3">
    <w:name w:val="A3"/>
    <w:uiPriority w:val="99"/>
    <w:rsid w:val="00984E99"/>
    <w:rPr>
      <w:rFonts w:cs="Syntax"/>
      <w:b/>
      <w:bCs/>
      <w:color w:val="000000"/>
    </w:rPr>
  </w:style>
  <w:style w:type="paragraph" w:styleId="EndnoteText">
    <w:name w:val="endnote text"/>
    <w:basedOn w:val="Normal"/>
    <w:link w:val="EndnoteTextChar"/>
    <w:uiPriority w:val="99"/>
    <w:semiHidden/>
    <w:unhideWhenUsed/>
    <w:rsid w:val="00984E99"/>
    <w:rPr>
      <w:sz w:val="20"/>
    </w:rPr>
  </w:style>
  <w:style w:type="character" w:customStyle="1" w:styleId="EndnoteTextChar">
    <w:name w:val="Endnote Text Char"/>
    <w:basedOn w:val="DefaultParagraphFont"/>
    <w:link w:val="EndnoteText"/>
    <w:uiPriority w:val="99"/>
    <w:semiHidden/>
    <w:rsid w:val="00984E99"/>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984E99"/>
    <w:rPr>
      <w:vertAlign w:val="superscript"/>
    </w:rPr>
  </w:style>
  <w:style w:type="paragraph" w:styleId="Bibliography">
    <w:name w:val="Bibliography"/>
    <w:basedOn w:val="Normal"/>
    <w:next w:val="Normal"/>
    <w:uiPriority w:val="37"/>
    <w:unhideWhenUsed/>
    <w:rsid w:val="00984E99"/>
  </w:style>
  <w:style w:type="character" w:styleId="CommentReference">
    <w:name w:val="annotation reference"/>
    <w:basedOn w:val="DefaultParagraphFont"/>
    <w:uiPriority w:val="99"/>
    <w:semiHidden/>
    <w:unhideWhenUsed/>
    <w:rsid w:val="00984E99"/>
    <w:rPr>
      <w:sz w:val="16"/>
      <w:szCs w:val="16"/>
    </w:rPr>
  </w:style>
  <w:style w:type="paragraph" w:styleId="CommentText">
    <w:name w:val="annotation text"/>
    <w:basedOn w:val="Normal"/>
    <w:link w:val="CommentTextChar"/>
    <w:uiPriority w:val="99"/>
    <w:unhideWhenUsed/>
    <w:rsid w:val="00984E99"/>
    <w:rPr>
      <w:sz w:val="20"/>
    </w:rPr>
  </w:style>
  <w:style w:type="character" w:customStyle="1" w:styleId="CommentTextChar">
    <w:name w:val="Comment Text Char"/>
    <w:basedOn w:val="DefaultParagraphFont"/>
    <w:link w:val="CommentText"/>
    <w:uiPriority w:val="99"/>
    <w:rsid w:val="00984E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84E99"/>
    <w:rPr>
      <w:b/>
      <w:bCs/>
    </w:rPr>
  </w:style>
  <w:style w:type="character" w:customStyle="1" w:styleId="CommentSubjectChar">
    <w:name w:val="Comment Subject Char"/>
    <w:basedOn w:val="CommentTextChar"/>
    <w:link w:val="CommentSubject"/>
    <w:uiPriority w:val="99"/>
    <w:semiHidden/>
    <w:rsid w:val="00984E9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84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E99"/>
    <w:rPr>
      <w:rFonts w:ascii="Segoe UI" w:eastAsia="Times New Roman" w:hAnsi="Segoe UI" w:cs="Segoe UI"/>
      <w:sz w:val="18"/>
      <w:szCs w:val="18"/>
    </w:rPr>
  </w:style>
  <w:style w:type="paragraph" w:styleId="Header">
    <w:name w:val="header"/>
    <w:basedOn w:val="Normal"/>
    <w:link w:val="HeaderChar"/>
    <w:uiPriority w:val="99"/>
    <w:unhideWhenUsed/>
    <w:rsid w:val="00984E99"/>
    <w:pPr>
      <w:tabs>
        <w:tab w:val="center" w:pos="4513"/>
        <w:tab w:val="right" w:pos="9026"/>
      </w:tabs>
    </w:pPr>
  </w:style>
  <w:style w:type="character" w:customStyle="1" w:styleId="HeaderChar">
    <w:name w:val="Header Char"/>
    <w:basedOn w:val="DefaultParagraphFont"/>
    <w:link w:val="Header"/>
    <w:uiPriority w:val="99"/>
    <w:rsid w:val="00984E99"/>
    <w:rPr>
      <w:rFonts w:ascii="Arial" w:eastAsia="Times New Roman" w:hAnsi="Arial" w:cs="Times New Roman"/>
      <w:sz w:val="24"/>
      <w:szCs w:val="20"/>
    </w:rPr>
  </w:style>
  <w:style w:type="character" w:styleId="Strong">
    <w:name w:val="Strong"/>
    <w:basedOn w:val="DefaultParagraphFont"/>
    <w:uiPriority w:val="22"/>
    <w:qFormat/>
    <w:rsid w:val="00984E99"/>
    <w:rPr>
      <w:b/>
      <w:bCs/>
    </w:rPr>
  </w:style>
  <w:style w:type="table" w:styleId="TableGrid">
    <w:name w:val="Table Grid"/>
    <w:basedOn w:val="TableNormal"/>
    <w:uiPriority w:val="39"/>
    <w:rsid w:val="0098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Para">
    <w:name w:val="Outline Para"/>
    <w:basedOn w:val="Normal"/>
    <w:link w:val="OutlineParaChar"/>
    <w:rsid w:val="00984E99"/>
    <w:pPr>
      <w:suppressAutoHyphens w:val="0"/>
      <w:spacing w:after="240"/>
    </w:pPr>
    <w:rPr>
      <w:sz w:val="22"/>
    </w:rPr>
  </w:style>
  <w:style w:type="character" w:customStyle="1" w:styleId="OutlineParaChar">
    <w:name w:val="Outline Para Char"/>
    <w:link w:val="OutlinePara"/>
    <w:rsid w:val="00984E99"/>
    <w:rPr>
      <w:rFonts w:ascii="Arial" w:eastAsia="Times New Roman" w:hAnsi="Arial" w:cs="Times New Roman"/>
      <w:szCs w:val="20"/>
    </w:rPr>
  </w:style>
  <w:style w:type="paragraph" w:customStyle="1" w:styleId="ColorfulList-Accent11">
    <w:name w:val="Colorful List - Accent 11"/>
    <w:basedOn w:val="Normal"/>
    <w:qFormat/>
    <w:rsid w:val="00984E99"/>
    <w:pPr>
      <w:suppressAutoHyphens w:val="0"/>
      <w:ind w:left="720"/>
      <w:jc w:val="left"/>
    </w:pPr>
    <w:rPr>
      <w:rFonts w:cs="Arial"/>
      <w:sz w:val="22"/>
      <w:szCs w:val="22"/>
    </w:rPr>
  </w:style>
  <w:style w:type="paragraph" w:customStyle="1" w:styleId="Outline2">
    <w:name w:val="Outline 2"/>
    <w:basedOn w:val="Normal"/>
    <w:rsid w:val="00984E99"/>
    <w:pPr>
      <w:suppressAutoHyphens w:val="0"/>
      <w:spacing w:after="240"/>
      <w:outlineLvl w:val="1"/>
    </w:pPr>
    <w:rPr>
      <w:rFonts w:cs="Arial"/>
      <w:sz w:val="22"/>
      <w:szCs w:val="22"/>
    </w:rPr>
  </w:style>
  <w:style w:type="paragraph" w:styleId="BodyText2">
    <w:name w:val="Body Text 2"/>
    <w:basedOn w:val="Normal"/>
    <w:link w:val="BodyText2Char"/>
    <w:rsid w:val="00984E99"/>
    <w:pPr>
      <w:suppressAutoHyphens w:val="0"/>
      <w:spacing w:after="120" w:line="480" w:lineRule="auto"/>
      <w:jc w:val="left"/>
    </w:pPr>
    <w:rPr>
      <w:rFonts w:ascii="Times New Roman" w:hAnsi="Times New Roman"/>
      <w:szCs w:val="24"/>
      <w:lang w:eastAsia="en-GB"/>
    </w:rPr>
  </w:style>
  <w:style w:type="character" w:customStyle="1" w:styleId="BodyText2Char">
    <w:name w:val="Body Text 2 Char"/>
    <w:basedOn w:val="DefaultParagraphFont"/>
    <w:link w:val="BodyText2"/>
    <w:rsid w:val="00984E99"/>
    <w:rPr>
      <w:rFonts w:ascii="Times New Roman" w:eastAsia="Times New Roman" w:hAnsi="Times New Roman" w:cs="Times New Roman"/>
      <w:sz w:val="24"/>
      <w:szCs w:val="24"/>
      <w:lang w:eastAsia="en-GB"/>
    </w:rPr>
  </w:style>
  <w:style w:type="paragraph" w:styleId="Revision">
    <w:name w:val="Revision"/>
    <w:hidden/>
    <w:uiPriority w:val="99"/>
    <w:semiHidden/>
    <w:rsid w:val="00984E99"/>
    <w:pPr>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984E99"/>
    <w:rPr>
      <w:color w:val="954F72" w:themeColor="followedHyperlink"/>
      <w:u w:val="single"/>
    </w:rPr>
  </w:style>
  <w:style w:type="character" w:styleId="PlaceholderText">
    <w:name w:val="Placeholder Text"/>
    <w:basedOn w:val="DefaultParagraphFont"/>
    <w:uiPriority w:val="99"/>
    <w:semiHidden/>
    <w:rsid w:val="00984E99"/>
    <w:rPr>
      <w:color w:val="808080"/>
    </w:rPr>
  </w:style>
  <w:style w:type="character" w:styleId="UnresolvedMention">
    <w:name w:val="Unresolved Mention"/>
    <w:basedOn w:val="DefaultParagraphFont"/>
    <w:uiPriority w:val="99"/>
    <w:unhideWhenUsed/>
    <w:rsid w:val="00984E99"/>
    <w:rPr>
      <w:color w:val="605E5C"/>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984E99"/>
    <w:rPr>
      <w:rFonts w:ascii="Arial" w:eastAsia="Times New Roman" w:hAnsi="Arial" w:cs="Times New Roman"/>
      <w:sz w:val="24"/>
      <w:szCs w:val="20"/>
    </w:rPr>
  </w:style>
  <w:style w:type="paragraph" w:styleId="TOCHeading">
    <w:name w:val="TOC Heading"/>
    <w:basedOn w:val="Heading1"/>
    <w:next w:val="Normal"/>
    <w:uiPriority w:val="39"/>
    <w:unhideWhenUsed/>
    <w:qFormat/>
    <w:rsid w:val="00984E99"/>
    <w:pPr>
      <w:outlineLvl w:val="9"/>
    </w:pPr>
  </w:style>
  <w:style w:type="character" w:styleId="Mention">
    <w:name w:val="Mention"/>
    <w:basedOn w:val="DefaultParagraphFont"/>
    <w:uiPriority w:val="99"/>
    <w:unhideWhenUsed/>
    <w:rsid w:val="00984E99"/>
    <w:rPr>
      <w:color w:val="2B579A"/>
      <w:shd w:val="clear" w:color="auto" w:fill="E1DFDD"/>
    </w:rPr>
  </w:style>
  <w:style w:type="table" w:styleId="TableGridLight">
    <w:name w:val="Grid Table Light"/>
    <w:basedOn w:val="TableNormal"/>
    <w:uiPriority w:val="40"/>
    <w:rsid w:val="005F1A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BB3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85774"/>
    <w:pPr>
      <w:tabs>
        <w:tab w:val="left" w:pos="720"/>
        <w:tab w:val="right" w:leader="dot" w:pos="9016"/>
      </w:tabs>
      <w:spacing w:after="100"/>
      <w:ind w:left="240"/>
    </w:pPr>
  </w:style>
  <w:style w:type="character" w:customStyle="1" w:styleId="normaltextrun">
    <w:name w:val="normaltextrun"/>
    <w:basedOn w:val="DefaultParagraphFont"/>
    <w:rsid w:val="007E5B70"/>
  </w:style>
  <w:style w:type="character" w:customStyle="1" w:styleId="eop">
    <w:name w:val="eop"/>
    <w:basedOn w:val="DefaultParagraphFont"/>
    <w:rsid w:val="00193FD1"/>
  </w:style>
  <w:style w:type="paragraph" w:customStyle="1" w:styleId="pf0">
    <w:name w:val="pf0"/>
    <w:basedOn w:val="Normal"/>
    <w:rsid w:val="00704E22"/>
    <w:pPr>
      <w:suppressAutoHyphens w:val="0"/>
      <w:spacing w:before="100" w:beforeAutospacing="1" w:after="100" w:afterAutospacing="1"/>
      <w:jc w:val="left"/>
    </w:pPr>
    <w:rPr>
      <w:rFonts w:ascii="Times New Roman" w:hAnsi="Times New Roman"/>
      <w:szCs w:val="24"/>
      <w:lang w:eastAsia="en-GB"/>
    </w:rPr>
  </w:style>
  <w:style w:type="character" w:customStyle="1" w:styleId="cf01">
    <w:name w:val="cf01"/>
    <w:basedOn w:val="DefaultParagraphFont"/>
    <w:rsid w:val="00704E22"/>
    <w:rPr>
      <w:rFonts w:ascii="Segoe UI" w:hAnsi="Segoe UI" w:cs="Segoe UI" w:hint="default"/>
      <w:sz w:val="18"/>
      <w:szCs w:val="18"/>
    </w:rPr>
  </w:style>
  <w:style w:type="character" w:customStyle="1" w:styleId="cf11">
    <w:name w:val="cf11"/>
    <w:basedOn w:val="DefaultParagraphFont"/>
    <w:rsid w:val="00704E22"/>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E515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515C5"/>
    <w:rPr>
      <w:rFonts w:asciiTheme="majorHAnsi" w:eastAsiaTheme="majorEastAsia" w:hAnsiTheme="majorHAnsi" w:cstheme="majorBidi"/>
      <w:i/>
      <w:iCs/>
      <w:color w:val="2F5496" w:themeColor="accent1" w:themeShade="BF"/>
      <w:sz w:val="24"/>
      <w:szCs w:val="20"/>
    </w:rPr>
  </w:style>
  <w:style w:type="paragraph" w:customStyle="1" w:styleId="xmsonormal">
    <w:name w:val="x_msonormal"/>
    <w:basedOn w:val="Normal"/>
    <w:rsid w:val="00D22EBD"/>
    <w:pPr>
      <w:suppressAutoHyphens w:val="0"/>
      <w:jc w:val="left"/>
    </w:pPr>
    <w:rPr>
      <w:rFonts w:ascii="Aptos" w:eastAsiaTheme="minorHAnsi"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013">
      <w:bodyDiv w:val="1"/>
      <w:marLeft w:val="0"/>
      <w:marRight w:val="0"/>
      <w:marTop w:val="0"/>
      <w:marBottom w:val="0"/>
      <w:divBdr>
        <w:top w:val="none" w:sz="0" w:space="0" w:color="auto"/>
        <w:left w:val="none" w:sz="0" w:space="0" w:color="auto"/>
        <w:bottom w:val="none" w:sz="0" w:space="0" w:color="auto"/>
        <w:right w:val="none" w:sz="0" w:space="0" w:color="auto"/>
      </w:divBdr>
    </w:div>
    <w:div w:id="31224770">
      <w:bodyDiv w:val="1"/>
      <w:marLeft w:val="0"/>
      <w:marRight w:val="0"/>
      <w:marTop w:val="0"/>
      <w:marBottom w:val="0"/>
      <w:divBdr>
        <w:top w:val="none" w:sz="0" w:space="0" w:color="auto"/>
        <w:left w:val="none" w:sz="0" w:space="0" w:color="auto"/>
        <w:bottom w:val="none" w:sz="0" w:space="0" w:color="auto"/>
        <w:right w:val="none" w:sz="0" w:space="0" w:color="auto"/>
      </w:divBdr>
      <w:divsChild>
        <w:div w:id="1088037373">
          <w:marLeft w:val="547"/>
          <w:marRight w:val="0"/>
          <w:marTop w:val="0"/>
          <w:marBottom w:val="0"/>
          <w:divBdr>
            <w:top w:val="none" w:sz="0" w:space="0" w:color="auto"/>
            <w:left w:val="none" w:sz="0" w:space="0" w:color="auto"/>
            <w:bottom w:val="none" w:sz="0" w:space="0" w:color="auto"/>
            <w:right w:val="none" w:sz="0" w:space="0" w:color="auto"/>
          </w:divBdr>
        </w:div>
      </w:divsChild>
    </w:div>
    <w:div w:id="31468036">
      <w:bodyDiv w:val="1"/>
      <w:marLeft w:val="0"/>
      <w:marRight w:val="0"/>
      <w:marTop w:val="0"/>
      <w:marBottom w:val="0"/>
      <w:divBdr>
        <w:top w:val="none" w:sz="0" w:space="0" w:color="auto"/>
        <w:left w:val="none" w:sz="0" w:space="0" w:color="auto"/>
        <w:bottom w:val="none" w:sz="0" w:space="0" w:color="auto"/>
        <w:right w:val="none" w:sz="0" w:space="0" w:color="auto"/>
      </w:divBdr>
    </w:div>
    <w:div w:id="55200974">
      <w:bodyDiv w:val="1"/>
      <w:marLeft w:val="0"/>
      <w:marRight w:val="0"/>
      <w:marTop w:val="0"/>
      <w:marBottom w:val="0"/>
      <w:divBdr>
        <w:top w:val="none" w:sz="0" w:space="0" w:color="auto"/>
        <w:left w:val="none" w:sz="0" w:space="0" w:color="auto"/>
        <w:bottom w:val="none" w:sz="0" w:space="0" w:color="auto"/>
        <w:right w:val="none" w:sz="0" w:space="0" w:color="auto"/>
      </w:divBdr>
    </w:div>
    <w:div w:id="106320069">
      <w:bodyDiv w:val="1"/>
      <w:marLeft w:val="0"/>
      <w:marRight w:val="0"/>
      <w:marTop w:val="0"/>
      <w:marBottom w:val="0"/>
      <w:divBdr>
        <w:top w:val="none" w:sz="0" w:space="0" w:color="auto"/>
        <w:left w:val="none" w:sz="0" w:space="0" w:color="auto"/>
        <w:bottom w:val="none" w:sz="0" w:space="0" w:color="auto"/>
        <w:right w:val="none" w:sz="0" w:space="0" w:color="auto"/>
      </w:divBdr>
      <w:divsChild>
        <w:div w:id="981349059">
          <w:marLeft w:val="547"/>
          <w:marRight w:val="0"/>
          <w:marTop w:val="0"/>
          <w:marBottom w:val="0"/>
          <w:divBdr>
            <w:top w:val="none" w:sz="0" w:space="0" w:color="auto"/>
            <w:left w:val="none" w:sz="0" w:space="0" w:color="auto"/>
            <w:bottom w:val="none" w:sz="0" w:space="0" w:color="auto"/>
            <w:right w:val="none" w:sz="0" w:space="0" w:color="auto"/>
          </w:divBdr>
        </w:div>
      </w:divsChild>
    </w:div>
    <w:div w:id="114250991">
      <w:bodyDiv w:val="1"/>
      <w:marLeft w:val="0"/>
      <w:marRight w:val="0"/>
      <w:marTop w:val="0"/>
      <w:marBottom w:val="0"/>
      <w:divBdr>
        <w:top w:val="none" w:sz="0" w:space="0" w:color="auto"/>
        <w:left w:val="none" w:sz="0" w:space="0" w:color="auto"/>
        <w:bottom w:val="none" w:sz="0" w:space="0" w:color="auto"/>
        <w:right w:val="none" w:sz="0" w:space="0" w:color="auto"/>
      </w:divBdr>
    </w:div>
    <w:div w:id="157234034">
      <w:bodyDiv w:val="1"/>
      <w:marLeft w:val="0"/>
      <w:marRight w:val="0"/>
      <w:marTop w:val="0"/>
      <w:marBottom w:val="0"/>
      <w:divBdr>
        <w:top w:val="none" w:sz="0" w:space="0" w:color="auto"/>
        <w:left w:val="none" w:sz="0" w:space="0" w:color="auto"/>
        <w:bottom w:val="none" w:sz="0" w:space="0" w:color="auto"/>
        <w:right w:val="none" w:sz="0" w:space="0" w:color="auto"/>
      </w:divBdr>
      <w:divsChild>
        <w:div w:id="879853449">
          <w:marLeft w:val="0"/>
          <w:marRight w:val="0"/>
          <w:marTop w:val="0"/>
          <w:marBottom w:val="0"/>
          <w:divBdr>
            <w:top w:val="none" w:sz="0" w:space="0" w:color="auto"/>
            <w:left w:val="none" w:sz="0" w:space="0" w:color="auto"/>
            <w:bottom w:val="none" w:sz="0" w:space="0" w:color="auto"/>
            <w:right w:val="none" w:sz="0" w:space="0" w:color="auto"/>
          </w:divBdr>
        </w:div>
        <w:div w:id="1013843792">
          <w:marLeft w:val="0"/>
          <w:marRight w:val="0"/>
          <w:marTop w:val="0"/>
          <w:marBottom w:val="0"/>
          <w:divBdr>
            <w:top w:val="none" w:sz="0" w:space="0" w:color="auto"/>
            <w:left w:val="none" w:sz="0" w:space="0" w:color="auto"/>
            <w:bottom w:val="none" w:sz="0" w:space="0" w:color="auto"/>
            <w:right w:val="none" w:sz="0" w:space="0" w:color="auto"/>
          </w:divBdr>
        </w:div>
        <w:div w:id="1101561452">
          <w:marLeft w:val="0"/>
          <w:marRight w:val="0"/>
          <w:marTop w:val="0"/>
          <w:marBottom w:val="0"/>
          <w:divBdr>
            <w:top w:val="none" w:sz="0" w:space="0" w:color="auto"/>
            <w:left w:val="none" w:sz="0" w:space="0" w:color="auto"/>
            <w:bottom w:val="none" w:sz="0" w:space="0" w:color="auto"/>
            <w:right w:val="none" w:sz="0" w:space="0" w:color="auto"/>
          </w:divBdr>
        </w:div>
        <w:div w:id="1346715487">
          <w:marLeft w:val="0"/>
          <w:marRight w:val="0"/>
          <w:marTop w:val="0"/>
          <w:marBottom w:val="0"/>
          <w:divBdr>
            <w:top w:val="none" w:sz="0" w:space="0" w:color="auto"/>
            <w:left w:val="none" w:sz="0" w:space="0" w:color="auto"/>
            <w:bottom w:val="none" w:sz="0" w:space="0" w:color="auto"/>
            <w:right w:val="none" w:sz="0" w:space="0" w:color="auto"/>
          </w:divBdr>
        </w:div>
        <w:div w:id="1584140898">
          <w:marLeft w:val="0"/>
          <w:marRight w:val="0"/>
          <w:marTop w:val="0"/>
          <w:marBottom w:val="0"/>
          <w:divBdr>
            <w:top w:val="none" w:sz="0" w:space="0" w:color="auto"/>
            <w:left w:val="none" w:sz="0" w:space="0" w:color="auto"/>
            <w:bottom w:val="none" w:sz="0" w:space="0" w:color="auto"/>
            <w:right w:val="none" w:sz="0" w:space="0" w:color="auto"/>
          </w:divBdr>
        </w:div>
      </w:divsChild>
    </w:div>
    <w:div w:id="193348855">
      <w:bodyDiv w:val="1"/>
      <w:marLeft w:val="0"/>
      <w:marRight w:val="0"/>
      <w:marTop w:val="0"/>
      <w:marBottom w:val="0"/>
      <w:divBdr>
        <w:top w:val="none" w:sz="0" w:space="0" w:color="auto"/>
        <w:left w:val="none" w:sz="0" w:space="0" w:color="auto"/>
        <w:bottom w:val="none" w:sz="0" w:space="0" w:color="auto"/>
        <w:right w:val="none" w:sz="0" w:space="0" w:color="auto"/>
      </w:divBdr>
    </w:div>
    <w:div w:id="266892099">
      <w:bodyDiv w:val="1"/>
      <w:marLeft w:val="0"/>
      <w:marRight w:val="0"/>
      <w:marTop w:val="0"/>
      <w:marBottom w:val="0"/>
      <w:divBdr>
        <w:top w:val="none" w:sz="0" w:space="0" w:color="auto"/>
        <w:left w:val="none" w:sz="0" w:space="0" w:color="auto"/>
        <w:bottom w:val="none" w:sz="0" w:space="0" w:color="auto"/>
        <w:right w:val="none" w:sz="0" w:space="0" w:color="auto"/>
      </w:divBdr>
    </w:div>
    <w:div w:id="298071145">
      <w:bodyDiv w:val="1"/>
      <w:marLeft w:val="0"/>
      <w:marRight w:val="0"/>
      <w:marTop w:val="0"/>
      <w:marBottom w:val="0"/>
      <w:divBdr>
        <w:top w:val="none" w:sz="0" w:space="0" w:color="auto"/>
        <w:left w:val="none" w:sz="0" w:space="0" w:color="auto"/>
        <w:bottom w:val="none" w:sz="0" w:space="0" w:color="auto"/>
        <w:right w:val="none" w:sz="0" w:space="0" w:color="auto"/>
      </w:divBdr>
      <w:divsChild>
        <w:div w:id="398864524">
          <w:marLeft w:val="547"/>
          <w:marRight w:val="0"/>
          <w:marTop w:val="0"/>
          <w:marBottom w:val="0"/>
          <w:divBdr>
            <w:top w:val="none" w:sz="0" w:space="0" w:color="auto"/>
            <w:left w:val="none" w:sz="0" w:space="0" w:color="auto"/>
            <w:bottom w:val="none" w:sz="0" w:space="0" w:color="auto"/>
            <w:right w:val="none" w:sz="0" w:space="0" w:color="auto"/>
          </w:divBdr>
        </w:div>
      </w:divsChild>
    </w:div>
    <w:div w:id="344795218">
      <w:bodyDiv w:val="1"/>
      <w:marLeft w:val="0"/>
      <w:marRight w:val="0"/>
      <w:marTop w:val="0"/>
      <w:marBottom w:val="0"/>
      <w:divBdr>
        <w:top w:val="none" w:sz="0" w:space="0" w:color="auto"/>
        <w:left w:val="none" w:sz="0" w:space="0" w:color="auto"/>
        <w:bottom w:val="none" w:sz="0" w:space="0" w:color="auto"/>
        <w:right w:val="none" w:sz="0" w:space="0" w:color="auto"/>
      </w:divBdr>
    </w:div>
    <w:div w:id="356006830">
      <w:bodyDiv w:val="1"/>
      <w:marLeft w:val="0"/>
      <w:marRight w:val="0"/>
      <w:marTop w:val="0"/>
      <w:marBottom w:val="0"/>
      <w:divBdr>
        <w:top w:val="none" w:sz="0" w:space="0" w:color="auto"/>
        <w:left w:val="none" w:sz="0" w:space="0" w:color="auto"/>
        <w:bottom w:val="none" w:sz="0" w:space="0" w:color="auto"/>
        <w:right w:val="none" w:sz="0" w:space="0" w:color="auto"/>
      </w:divBdr>
    </w:div>
    <w:div w:id="411780026">
      <w:bodyDiv w:val="1"/>
      <w:marLeft w:val="0"/>
      <w:marRight w:val="0"/>
      <w:marTop w:val="0"/>
      <w:marBottom w:val="0"/>
      <w:divBdr>
        <w:top w:val="none" w:sz="0" w:space="0" w:color="auto"/>
        <w:left w:val="none" w:sz="0" w:space="0" w:color="auto"/>
        <w:bottom w:val="none" w:sz="0" w:space="0" w:color="auto"/>
        <w:right w:val="none" w:sz="0" w:space="0" w:color="auto"/>
      </w:divBdr>
      <w:divsChild>
        <w:div w:id="683021504">
          <w:marLeft w:val="547"/>
          <w:marRight w:val="0"/>
          <w:marTop w:val="0"/>
          <w:marBottom w:val="0"/>
          <w:divBdr>
            <w:top w:val="none" w:sz="0" w:space="0" w:color="auto"/>
            <w:left w:val="none" w:sz="0" w:space="0" w:color="auto"/>
            <w:bottom w:val="none" w:sz="0" w:space="0" w:color="auto"/>
            <w:right w:val="none" w:sz="0" w:space="0" w:color="auto"/>
          </w:divBdr>
        </w:div>
      </w:divsChild>
    </w:div>
    <w:div w:id="445656479">
      <w:bodyDiv w:val="1"/>
      <w:marLeft w:val="0"/>
      <w:marRight w:val="0"/>
      <w:marTop w:val="0"/>
      <w:marBottom w:val="0"/>
      <w:divBdr>
        <w:top w:val="none" w:sz="0" w:space="0" w:color="auto"/>
        <w:left w:val="none" w:sz="0" w:space="0" w:color="auto"/>
        <w:bottom w:val="none" w:sz="0" w:space="0" w:color="auto"/>
        <w:right w:val="none" w:sz="0" w:space="0" w:color="auto"/>
      </w:divBdr>
      <w:divsChild>
        <w:div w:id="293604082">
          <w:marLeft w:val="0"/>
          <w:marRight w:val="0"/>
          <w:marTop w:val="0"/>
          <w:marBottom w:val="0"/>
          <w:divBdr>
            <w:top w:val="none" w:sz="0" w:space="0" w:color="auto"/>
            <w:left w:val="none" w:sz="0" w:space="0" w:color="auto"/>
            <w:bottom w:val="none" w:sz="0" w:space="0" w:color="auto"/>
            <w:right w:val="none" w:sz="0" w:space="0" w:color="auto"/>
          </w:divBdr>
          <w:divsChild>
            <w:div w:id="1379863266">
              <w:marLeft w:val="0"/>
              <w:marRight w:val="0"/>
              <w:marTop w:val="0"/>
              <w:marBottom w:val="0"/>
              <w:divBdr>
                <w:top w:val="none" w:sz="0" w:space="0" w:color="auto"/>
                <w:left w:val="none" w:sz="0" w:space="0" w:color="auto"/>
                <w:bottom w:val="none" w:sz="0" w:space="0" w:color="auto"/>
                <w:right w:val="none" w:sz="0" w:space="0" w:color="auto"/>
              </w:divBdr>
            </w:div>
          </w:divsChild>
        </w:div>
        <w:div w:id="330766094">
          <w:marLeft w:val="0"/>
          <w:marRight w:val="0"/>
          <w:marTop w:val="0"/>
          <w:marBottom w:val="0"/>
          <w:divBdr>
            <w:top w:val="none" w:sz="0" w:space="0" w:color="auto"/>
            <w:left w:val="none" w:sz="0" w:space="0" w:color="auto"/>
            <w:bottom w:val="none" w:sz="0" w:space="0" w:color="auto"/>
            <w:right w:val="none" w:sz="0" w:space="0" w:color="auto"/>
          </w:divBdr>
          <w:divsChild>
            <w:div w:id="315694696">
              <w:marLeft w:val="0"/>
              <w:marRight w:val="0"/>
              <w:marTop w:val="0"/>
              <w:marBottom w:val="0"/>
              <w:divBdr>
                <w:top w:val="none" w:sz="0" w:space="0" w:color="auto"/>
                <w:left w:val="none" w:sz="0" w:space="0" w:color="auto"/>
                <w:bottom w:val="none" w:sz="0" w:space="0" w:color="auto"/>
                <w:right w:val="none" w:sz="0" w:space="0" w:color="auto"/>
              </w:divBdr>
            </w:div>
          </w:divsChild>
        </w:div>
        <w:div w:id="380793332">
          <w:marLeft w:val="0"/>
          <w:marRight w:val="0"/>
          <w:marTop w:val="0"/>
          <w:marBottom w:val="0"/>
          <w:divBdr>
            <w:top w:val="none" w:sz="0" w:space="0" w:color="auto"/>
            <w:left w:val="none" w:sz="0" w:space="0" w:color="auto"/>
            <w:bottom w:val="none" w:sz="0" w:space="0" w:color="auto"/>
            <w:right w:val="none" w:sz="0" w:space="0" w:color="auto"/>
          </w:divBdr>
          <w:divsChild>
            <w:div w:id="87387998">
              <w:marLeft w:val="0"/>
              <w:marRight w:val="0"/>
              <w:marTop w:val="0"/>
              <w:marBottom w:val="0"/>
              <w:divBdr>
                <w:top w:val="none" w:sz="0" w:space="0" w:color="auto"/>
                <w:left w:val="none" w:sz="0" w:space="0" w:color="auto"/>
                <w:bottom w:val="none" w:sz="0" w:space="0" w:color="auto"/>
                <w:right w:val="none" w:sz="0" w:space="0" w:color="auto"/>
              </w:divBdr>
            </w:div>
          </w:divsChild>
        </w:div>
        <w:div w:id="481893730">
          <w:marLeft w:val="0"/>
          <w:marRight w:val="0"/>
          <w:marTop w:val="0"/>
          <w:marBottom w:val="0"/>
          <w:divBdr>
            <w:top w:val="none" w:sz="0" w:space="0" w:color="auto"/>
            <w:left w:val="none" w:sz="0" w:space="0" w:color="auto"/>
            <w:bottom w:val="none" w:sz="0" w:space="0" w:color="auto"/>
            <w:right w:val="none" w:sz="0" w:space="0" w:color="auto"/>
          </w:divBdr>
          <w:divsChild>
            <w:div w:id="1369721492">
              <w:marLeft w:val="0"/>
              <w:marRight w:val="0"/>
              <w:marTop w:val="0"/>
              <w:marBottom w:val="0"/>
              <w:divBdr>
                <w:top w:val="none" w:sz="0" w:space="0" w:color="auto"/>
                <w:left w:val="none" w:sz="0" w:space="0" w:color="auto"/>
                <w:bottom w:val="none" w:sz="0" w:space="0" w:color="auto"/>
                <w:right w:val="none" w:sz="0" w:space="0" w:color="auto"/>
              </w:divBdr>
            </w:div>
          </w:divsChild>
        </w:div>
        <w:div w:id="519396183">
          <w:marLeft w:val="0"/>
          <w:marRight w:val="0"/>
          <w:marTop w:val="0"/>
          <w:marBottom w:val="0"/>
          <w:divBdr>
            <w:top w:val="none" w:sz="0" w:space="0" w:color="auto"/>
            <w:left w:val="none" w:sz="0" w:space="0" w:color="auto"/>
            <w:bottom w:val="none" w:sz="0" w:space="0" w:color="auto"/>
            <w:right w:val="none" w:sz="0" w:space="0" w:color="auto"/>
          </w:divBdr>
          <w:divsChild>
            <w:div w:id="785848462">
              <w:marLeft w:val="0"/>
              <w:marRight w:val="0"/>
              <w:marTop w:val="0"/>
              <w:marBottom w:val="0"/>
              <w:divBdr>
                <w:top w:val="none" w:sz="0" w:space="0" w:color="auto"/>
                <w:left w:val="none" w:sz="0" w:space="0" w:color="auto"/>
                <w:bottom w:val="none" w:sz="0" w:space="0" w:color="auto"/>
                <w:right w:val="none" w:sz="0" w:space="0" w:color="auto"/>
              </w:divBdr>
            </w:div>
          </w:divsChild>
        </w:div>
        <w:div w:id="548692957">
          <w:marLeft w:val="0"/>
          <w:marRight w:val="0"/>
          <w:marTop w:val="0"/>
          <w:marBottom w:val="0"/>
          <w:divBdr>
            <w:top w:val="none" w:sz="0" w:space="0" w:color="auto"/>
            <w:left w:val="none" w:sz="0" w:space="0" w:color="auto"/>
            <w:bottom w:val="none" w:sz="0" w:space="0" w:color="auto"/>
            <w:right w:val="none" w:sz="0" w:space="0" w:color="auto"/>
          </w:divBdr>
          <w:divsChild>
            <w:div w:id="919102258">
              <w:marLeft w:val="0"/>
              <w:marRight w:val="0"/>
              <w:marTop w:val="0"/>
              <w:marBottom w:val="0"/>
              <w:divBdr>
                <w:top w:val="none" w:sz="0" w:space="0" w:color="auto"/>
                <w:left w:val="none" w:sz="0" w:space="0" w:color="auto"/>
                <w:bottom w:val="none" w:sz="0" w:space="0" w:color="auto"/>
                <w:right w:val="none" w:sz="0" w:space="0" w:color="auto"/>
              </w:divBdr>
            </w:div>
          </w:divsChild>
        </w:div>
        <w:div w:id="766274196">
          <w:marLeft w:val="0"/>
          <w:marRight w:val="0"/>
          <w:marTop w:val="0"/>
          <w:marBottom w:val="0"/>
          <w:divBdr>
            <w:top w:val="none" w:sz="0" w:space="0" w:color="auto"/>
            <w:left w:val="none" w:sz="0" w:space="0" w:color="auto"/>
            <w:bottom w:val="none" w:sz="0" w:space="0" w:color="auto"/>
            <w:right w:val="none" w:sz="0" w:space="0" w:color="auto"/>
          </w:divBdr>
          <w:divsChild>
            <w:div w:id="821698743">
              <w:marLeft w:val="0"/>
              <w:marRight w:val="0"/>
              <w:marTop w:val="0"/>
              <w:marBottom w:val="0"/>
              <w:divBdr>
                <w:top w:val="none" w:sz="0" w:space="0" w:color="auto"/>
                <w:left w:val="none" w:sz="0" w:space="0" w:color="auto"/>
                <w:bottom w:val="none" w:sz="0" w:space="0" w:color="auto"/>
                <w:right w:val="none" w:sz="0" w:space="0" w:color="auto"/>
              </w:divBdr>
            </w:div>
          </w:divsChild>
        </w:div>
        <w:div w:id="833954669">
          <w:marLeft w:val="0"/>
          <w:marRight w:val="0"/>
          <w:marTop w:val="0"/>
          <w:marBottom w:val="0"/>
          <w:divBdr>
            <w:top w:val="none" w:sz="0" w:space="0" w:color="auto"/>
            <w:left w:val="none" w:sz="0" w:space="0" w:color="auto"/>
            <w:bottom w:val="none" w:sz="0" w:space="0" w:color="auto"/>
            <w:right w:val="none" w:sz="0" w:space="0" w:color="auto"/>
          </w:divBdr>
          <w:divsChild>
            <w:div w:id="1697079080">
              <w:marLeft w:val="0"/>
              <w:marRight w:val="0"/>
              <w:marTop w:val="0"/>
              <w:marBottom w:val="0"/>
              <w:divBdr>
                <w:top w:val="none" w:sz="0" w:space="0" w:color="auto"/>
                <w:left w:val="none" w:sz="0" w:space="0" w:color="auto"/>
                <w:bottom w:val="none" w:sz="0" w:space="0" w:color="auto"/>
                <w:right w:val="none" w:sz="0" w:space="0" w:color="auto"/>
              </w:divBdr>
            </w:div>
          </w:divsChild>
        </w:div>
        <w:div w:id="856772121">
          <w:marLeft w:val="0"/>
          <w:marRight w:val="0"/>
          <w:marTop w:val="0"/>
          <w:marBottom w:val="0"/>
          <w:divBdr>
            <w:top w:val="none" w:sz="0" w:space="0" w:color="auto"/>
            <w:left w:val="none" w:sz="0" w:space="0" w:color="auto"/>
            <w:bottom w:val="none" w:sz="0" w:space="0" w:color="auto"/>
            <w:right w:val="none" w:sz="0" w:space="0" w:color="auto"/>
          </w:divBdr>
          <w:divsChild>
            <w:div w:id="1951085616">
              <w:marLeft w:val="0"/>
              <w:marRight w:val="0"/>
              <w:marTop w:val="0"/>
              <w:marBottom w:val="0"/>
              <w:divBdr>
                <w:top w:val="none" w:sz="0" w:space="0" w:color="auto"/>
                <w:left w:val="none" w:sz="0" w:space="0" w:color="auto"/>
                <w:bottom w:val="none" w:sz="0" w:space="0" w:color="auto"/>
                <w:right w:val="none" w:sz="0" w:space="0" w:color="auto"/>
              </w:divBdr>
            </w:div>
          </w:divsChild>
        </w:div>
        <w:div w:id="1112282465">
          <w:marLeft w:val="0"/>
          <w:marRight w:val="0"/>
          <w:marTop w:val="0"/>
          <w:marBottom w:val="0"/>
          <w:divBdr>
            <w:top w:val="none" w:sz="0" w:space="0" w:color="auto"/>
            <w:left w:val="none" w:sz="0" w:space="0" w:color="auto"/>
            <w:bottom w:val="none" w:sz="0" w:space="0" w:color="auto"/>
            <w:right w:val="none" w:sz="0" w:space="0" w:color="auto"/>
          </w:divBdr>
          <w:divsChild>
            <w:div w:id="1327325840">
              <w:marLeft w:val="0"/>
              <w:marRight w:val="0"/>
              <w:marTop w:val="0"/>
              <w:marBottom w:val="0"/>
              <w:divBdr>
                <w:top w:val="none" w:sz="0" w:space="0" w:color="auto"/>
                <w:left w:val="none" w:sz="0" w:space="0" w:color="auto"/>
                <w:bottom w:val="none" w:sz="0" w:space="0" w:color="auto"/>
                <w:right w:val="none" w:sz="0" w:space="0" w:color="auto"/>
              </w:divBdr>
            </w:div>
          </w:divsChild>
        </w:div>
        <w:div w:id="1214731105">
          <w:marLeft w:val="0"/>
          <w:marRight w:val="0"/>
          <w:marTop w:val="0"/>
          <w:marBottom w:val="0"/>
          <w:divBdr>
            <w:top w:val="none" w:sz="0" w:space="0" w:color="auto"/>
            <w:left w:val="none" w:sz="0" w:space="0" w:color="auto"/>
            <w:bottom w:val="none" w:sz="0" w:space="0" w:color="auto"/>
            <w:right w:val="none" w:sz="0" w:space="0" w:color="auto"/>
          </w:divBdr>
          <w:divsChild>
            <w:div w:id="1247298663">
              <w:marLeft w:val="0"/>
              <w:marRight w:val="0"/>
              <w:marTop w:val="0"/>
              <w:marBottom w:val="0"/>
              <w:divBdr>
                <w:top w:val="none" w:sz="0" w:space="0" w:color="auto"/>
                <w:left w:val="none" w:sz="0" w:space="0" w:color="auto"/>
                <w:bottom w:val="none" w:sz="0" w:space="0" w:color="auto"/>
                <w:right w:val="none" w:sz="0" w:space="0" w:color="auto"/>
              </w:divBdr>
            </w:div>
          </w:divsChild>
        </w:div>
        <w:div w:id="1311445496">
          <w:marLeft w:val="0"/>
          <w:marRight w:val="0"/>
          <w:marTop w:val="0"/>
          <w:marBottom w:val="0"/>
          <w:divBdr>
            <w:top w:val="none" w:sz="0" w:space="0" w:color="auto"/>
            <w:left w:val="none" w:sz="0" w:space="0" w:color="auto"/>
            <w:bottom w:val="none" w:sz="0" w:space="0" w:color="auto"/>
            <w:right w:val="none" w:sz="0" w:space="0" w:color="auto"/>
          </w:divBdr>
          <w:divsChild>
            <w:div w:id="423577951">
              <w:marLeft w:val="0"/>
              <w:marRight w:val="0"/>
              <w:marTop w:val="0"/>
              <w:marBottom w:val="0"/>
              <w:divBdr>
                <w:top w:val="none" w:sz="0" w:space="0" w:color="auto"/>
                <w:left w:val="none" w:sz="0" w:space="0" w:color="auto"/>
                <w:bottom w:val="none" w:sz="0" w:space="0" w:color="auto"/>
                <w:right w:val="none" w:sz="0" w:space="0" w:color="auto"/>
              </w:divBdr>
            </w:div>
          </w:divsChild>
        </w:div>
        <w:div w:id="1317299700">
          <w:marLeft w:val="0"/>
          <w:marRight w:val="0"/>
          <w:marTop w:val="0"/>
          <w:marBottom w:val="0"/>
          <w:divBdr>
            <w:top w:val="none" w:sz="0" w:space="0" w:color="auto"/>
            <w:left w:val="none" w:sz="0" w:space="0" w:color="auto"/>
            <w:bottom w:val="none" w:sz="0" w:space="0" w:color="auto"/>
            <w:right w:val="none" w:sz="0" w:space="0" w:color="auto"/>
          </w:divBdr>
          <w:divsChild>
            <w:div w:id="1125780162">
              <w:marLeft w:val="0"/>
              <w:marRight w:val="0"/>
              <w:marTop w:val="0"/>
              <w:marBottom w:val="0"/>
              <w:divBdr>
                <w:top w:val="none" w:sz="0" w:space="0" w:color="auto"/>
                <w:left w:val="none" w:sz="0" w:space="0" w:color="auto"/>
                <w:bottom w:val="none" w:sz="0" w:space="0" w:color="auto"/>
                <w:right w:val="none" w:sz="0" w:space="0" w:color="auto"/>
              </w:divBdr>
            </w:div>
          </w:divsChild>
        </w:div>
        <w:div w:id="1327704045">
          <w:marLeft w:val="0"/>
          <w:marRight w:val="0"/>
          <w:marTop w:val="0"/>
          <w:marBottom w:val="0"/>
          <w:divBdr>
            <w:top w:val="none" w:sz="0" w:space="0" w:color="auto"/>
            <w:left w:val="none" w:sz="0" w:space="0" w:color="auto"/>
            <w:bottom w:val="none" w:sz="0" w:space="0" w:color="auto"/>
            <w:right w:val="none" w:sz="0" w:space="0" w:color="auto"/>
          </w:divBdr>
          <w:divsChild>
            <w:div w:id="1176185417">
              <w:marLeft w:val="0"/>
              <w:marRight w:val="0"/>
              <w:marTop w:val="0"/>
              <w:marBottom w:val="0"/>
              <w:divBdr>
                <w:top w:val="none" w:sz="0" w:space="0" w:color="auto"/>
                <w:left w:val="none" w:sz="0" w:space="0" w:color="auto"/>
                <w:bottom w:val="none" w:sz="0" w:space="0" w:color="auto"/>
                <w:right w:val="none" w:sz="0" w:space="0" w:color="auto"/>
              </w:divBdr>
            </w:div>
          </w:divsChild>
        </w:div>
        <w:div w:id="1549801042">
          <w:marLeft w:val="0"/>
          <w:marRight w:val="0"/>
          <w:marTop w:val="0"/>
          <w:marBottom w:val="0"/>
          <w:divBdr>
            <w:top w:val="none" w:sz="0" w:space="0" w:color="auto"/>
            <w:left w:val="none" w:sz="0" w:space="0" w:color="auto"/>
            <w:bottom w:val="none" w:sz="0" w:space="0" w:color="auto"/>
            <w:right w:val="none" w:sz="0" w:space="0" w:color="auto"/>
          </w:divBdr>
          <w:divsChild>
            <w:div w:id="1554000614">
              <w:marLeft w:val="0"/>
              <w:marRight w:val="0"/>
              <w:marTop w:val="0"/>
              <w:marBottom w:val="0"/>
              <w:divBdr>
                <w:top w:val="none" w:sz="0" w:space="0" w:color="auto"/>
                <w:left w:val="none" w:sz="0" w:space="0" w:color="auto"/>
                <w:bottom w:val="none" w:sz="0" w:space="0" w:color="auto"/>
                <w:right w:val="none" w:sz="0" w:space="0" w:color="auto"/>
              </w:divBdr>
            </w:div>
          </w:divsChild>
        </w:div>
        <w:div w:id="1580142161">
          <w:marLeft w:val="0"/>
          <w:marRight w:val="0"/>
          <w:marTop w:val="0"/>
          <w:marBottom w:val="0"/>
          <w:divBdr>
            <w:top w:val="none" w:sz="0" w:space="0" w:color="auto"/>
            <w:left w:val="none" w:sz="0" w:space="0" w:color="auto"/>
            <w:bottom w:val="none" w:sz="0" w:space="0" w:color="auto"/>
            <w:right w:val="none" w:sz="0" w:space="0" w:color="auto"/>
          </w:divBdr>
          <w:divsChild>
            <w:div w:id="1924490426">
              <w:marLeft w:val="0"/>
              <w:marRight w:val="0"/>
              <w:marTop w:val="0"/>
              <w:marBottom w:val="0"/>
              <w:divBdr>
                <w:top w:val="none" w:sz="0" w:space="0" w:color="auto"/>
                <w:left w:val="none" w:sz="0" w:space="0" w:color="auto"/>
                <w:bottom w:val="none" w:sz="0" w:space="0" w:color="auto"/>
                <w:right w:val="none" w:sz="0" w:space="0" w:color="auto"/>
              </w:divBdr>
            </w:div>
          </w:divsChild>
        </w:div>
        <w:div w:id="1581677441">
          <w:marLeft w:val="0"/>
          <w:marRight w:val="0"/>
          <w:marTop w:val="0"/>
          <w:marBottom w:val="0"/>
          <w:divBdr>
            <w:top w:val="none" w:sz="0" w:space="0" w:color="auto"/>
            <w:left w:val="none" w:sz="0" w:space="0" w:color="auto"/>
            <w:bottom w:val="none" w:sz="0" w:space="0" w:color="auto"/>
            <w:right w:val="none" w:sz="0" w:space="0" w:color="auto"/>
          </w:divBdr>
          <w:divsChild>
            <w:div w:id="1295403539">
              <w:marLeft w:val="0"/>
              <w:marRight w:val="0"/>
              <w:marTop w:val="0"/>
              <w:marBottom w:val="0"/>
              <w:divBdr>
                <w:top w:val="none" w:sz="0" w:space="0" w:color="auto"/>
                <w:left w:val="none" w:sz="0" w:space="0" w:color="auto"/>
                <w:bottom w:val="none" w:sz="0" w:space="0" w:color="auto"/>
                <w:right w:val="none" w:sz="0" w:space="0" w:color="auto"/>
              </w:divBdr>
            </w:div>
          </w:divsChild>
        </w:div>
        <w:div w:id="1744133487">
          <w:marLeft w:val="0"/>
          <w:marRight w:val="0"/>
          <w:marTop w:val="0"/>
          <w:marBottom w:val="0"/>
          <w:divBdr>
            <w:top w:val="none" w:sz="0" w:space="0" w:color="auto"/>
            <w:left w:val="none" w:sz="0" w:space="0" w:color="auto"/>
            <w:bottom w:val="none" w:sz="0" w:space="0" w:color="auto"/>
            <w:right w:val="none" w:sz="0" w:space="0" w:color="auto"/>
          </w:divBdr>
          <w:divsChild>
            <w:div w:id="280691761">
              <w:marLeft w:val="0"/>
              <w:marRight w:val="0"/>
              <w:marTop w:val="0"/>
              <w:marBottom w:val="0"/>
              <w:divBdr>
                <w:top w:val="none" w:sz="0" w:space="0" w:color="auto"/>
                <w:left w:val="none" w:sz="0" w:space="0" w:color="auto"/>
                <w:bottom w:val="none" w:sz="0" w:space="0" w:color="auto"/>
                <w:right w:val="none" w:sz="0" w:space="0" w:color="auto"/>
              </w:divBdr>
            </w:div>
          </w:divsChild>
        </w:div>
        <w:div w:id="1785421337">
          <w:marLeft w:val="0"/>
          <w:marRight w:val="0"/>
          <w:marTop w:val="0"/>
          <w:marBottom w:val="0"/>
          <w:divBdr>
            <w:top w:val="none" w:sz="0" w:space="0" w:color="auto"/>
            <w:left w:val="none" w:sz="0" w:space="0" w:color="auto"/>
            <w:bottom w:val="none" w:sz="0" w:space="0" w:color="auto"/>
            <w:right w:val="none" w:sz="0" w:space="0" w:color="auto"/>
          </w:divBdr>
          <w:divsChild>
            <w:div w:id="1268927699">
              <w:marLeft w:val="0"/>
              <w:marRight w:val="0"/>
              <w:marTop w:val="0"/>
              <w:marBottom w:val="0"/>
              <w:divBdr>
                <w:top w:val="none" w:sz="0" w:space="0" w:color="auto"/>
                <w:left w:val="none" w:sz="0" w:space="0" w:color="auto"/>
                <w:bottom w:val="none" w:sz="0" w:space="0" w:color="auto"/>
                <w:right w:val="none" w:sz="0" w:space="0" w:color="auto"/>
              </w:divBdr>
            </w:div>
          </w:divsChild>
        </w:div>
        <w:div w:id="1851406339">
          <w:marLeft w:val="0"/>
          <w:marRight w:val="0"/>
          <w:marTop w:val="0"/>
          <w:marBottom w:val="0"/>
          <w:divBdr>
            <w:top w:val="none" w:sz="0" w:space="0" w:color="auto"/>
            <w:left w:val="none" w:sz="0" w:space="0" w:color="auto"/>
            <w:bottom w:val="none" w:sz="0" w:space="0" w:color="auto"/>
            <w:right w:val="none" w:sz="0" w:space="0" w:color="auto"/>
          </w:divBdr>
          <w:divsChild>
            <w:div w:id="1295988079">
              <w:marLeft w:val="0"/>
              <w:marRight w:val="0"/>
              <w:marTop w:val="0"/>
              <w:marBottom w:val="0"/>
              <w:divBdr>
                <w:top w:val="none" w:sz="0" w:space="0" w:color="auto"/>
                <w:left w:val="none" w:sz="0" w:space="0" w:color="auto"/>
                <w:bottom w:val="none" w:sz="0" w:space="0" w:color="auto"/>
                <w:right w:val="none" w:sz="0" w:space="0" w:color="auto"/>
              </w:divBdr>
            </w:div>
          </w:divsChild>
        </w:div>
        <w:div w:id="1856460967">
          <w:marLeft w:val="0"/>
          <w:marRight w:val="0"/>
          <w:marTop w:val="0"/>
          <w:marBottom w:val="0"/>
          <w:divBdr>
            <w:top w:val="none" w:sz="0" w:space="0" w:color="auto"/>
            <w:left w:val="none" w:sz="0" w:space="0" w:color="auto"/>
            <w:bottom w:val="none" w:sz="0" w:space="0" w:color="auto"/>
            <w:right w:val="none" w:sz="0" w:space="0" w:color="auto"/>
          </w:divBdr>
          <w:divsChild>
            <w:div w:id="2056150786">
              <w:marLeft w:val="0"/>
              <w:marRight w:val="0"/>
              <w:marTop w:val="0"/>
              <w:marBottom w:val="0"/>
              <w:divBdr>
                <w:top w:val="none" w:sz="0" w:space="0" w:color="auto"/>
                <w:left w:val="none" w:sz="0" w:space="0" w:color="auto"/>
                <w:bottom w:val="none" w:sz="0" w:space="0" w:color="auto"/>
                <w:right w:val="none" w:sz="0" w:space="0" w:color="auto"/>
              </w:divBdr>
            </w:div>
          </w:divsChild>
        </w:div>
        <w:div w:id="1892886917">
          <w:marLeft w:val="0"/>
          <w:marRight w:val="0"/>
          <w:marTop w:val="0"/>
          <w:marBottom w:val="0"/>
          <w:divBdr>
            <w:top w:val="none" w:sz="0" w:space="0" w:color="auto"/>
            <w:left w:val="none" w:sz="0" w:space="0" w:color="auto"/>
            <w:bottom w:val="none" w:sz="0" w:space="0" w:color="auto"/>
            <w:right w:val="none" w:sz="0" w:space="0" w:color="auto"/>
          </w:divBdr>
          <w:divsChild>
            <w:div w:id="1236354616">
              <w:marLeft w:val="0"/>
              <w:marRight w:val="0"/>
              <w:marTop w:val="0"/>
              <w:marBottom w:val="0"/>
              <w:divBdr>
                <w:top w:val="none" w:sz="0" w:space="0" w:color="auto"/>
                <w:left w:val="none" w:sz="0" w:space="0" w:color="auto"/>
                <w:bottom w:val="none" w:sz="0" w:space="0" w:color="auto"/>
                <w:right w:val="none" w:sz="0" w:space="0" w:color="auto"/>
              </w:divBdr>
            </w:div>
          </w:divsChild>
        </w:div>
        <w:div w:id="1895239209">
          <w:marLeft w:val="0"/>
          <w:marRight w:val="0"/>
          <w:marTop w:val="0"/>
          <w:marBottom w:val="0"/>
          <w:divBdr>
            <w:top w:val="none" w:sz="0" w:space="0" w:color="auto"/>
            <w:left w:val="none" w:sz="0" w:space="0" w:color="auto"/>
            <w:bottom w:val="none" w:sz="0" w:space="0" w:color="auto"/>
            <w:right w:val="none" w:sz="0" w:space="0" w:color="auto"/>
          </w:divBdr>
          <w:divsChild>
            <w:div w:id="755831509">
              <w:marLeft w:val="0"/>
              <w:marRight w:val="0"/>
              <w:marTop w:val="0"/>
              <w:marBottom w:val="0"/>
              <w:divBdr>
                <w:top w:val="none" w:sz="0" w:space="0" w:color="auto"/>
                <w:left w:val="none" w:sz="0" w:space="0" w:color="auto"/>
                <w:bottom w:val="none" w:sz="0" w:space="0" w:color="auto"/>
                <w:right w:val="none" w:sz="0" w:space="0" w:color="auto"/>
              </w:divBdr>
            </w:div>
          </w:divsChild>
        </w:div>
        <w:div w:id="2078504165">
          <w:marLeft w:val="0"/>
          <w:marRight w:val="0"/>
          <w:marTop w:val="0"/>
          <w:marBottom w:val="0"/>
          <w:divBdr>
            <w:top w:val="none" w:sz="0" w:space="0" w:color="auto"/>
            <w:left w:val="none" w:sz="0" w:space="0" w:color="auto"/>
            <w:bottom w:val="none" w:sz="0" w:space="0" w:color="auto"/>
            <w:right w:val="none" w:sz="0" w:space="0" w:color="auto"/>
          </w:divBdr>
          <w:divsChild>
            <w:div w:id="17644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92823">
      <w:bodyDiv w:val="1"/>
      <w:marLeft w:val="0"/>
      <w:marRight w:val="0"/>
      <w:marTop w:val="0"/>
      <w:marBottom w:val="0"/>
      <w:divBdr>
        <w:top w:val="none" w:sz="0" w:space="0" w:color="auto"/>
        <w:left w:val="none" w:sz="0" w:space="0" w:color="auto"/>
        <w:bottom w:val="none" w:sz="0" w:space="0" w:color="auto"/>
        <w:right w:val="none" w:sz="0" w:space="0" w:color="auto"/>
      </w:divBdr>
    </w:div>
    <w:div w:id="530147031">
      <w:bodyDiv w:val="1"/>
      <w:marLeft w:val="0"/>
      <w:marRight w:val="0"/>
      <w:marTop w:val="0"/>
      <w:marBottom w:val="0"/>
      <w:divBdr>
        <w:top w:val="none" w:sz="0" w:space="0" w:color="auto"/>
        <w:left w:val="none" w:sz="0" w:space="0" w:color="auto"/>
        <w:bottom w:val="none" w:sz="0" w:space="0" w:color="auto"/>
        <w:right w:val="none" w:sz="0" w:space="0" w:color="auto"/>
      </w:divBdr>
      <w:divsChild>
        <w:div w:id="81068857">
          <w:marLeft w:val="547"/>
          <w:marRight w:val="0"/>
          <w:marTop w:val="0"/>
          <w:marBottom w:val="0"/>
          <w:divBdr>
            <w:top w:val="none" w:sz="0" w:space="0" w:color="auto"/>
            <w:left w:val="none" w:sz="0" w:space="0" w:color="auto"/>
            <w:bottom w:val="none" w:sz="0" w:space="0" w:color="auto"/>
            <w:right w:val="none" w:sz="0" w:space="0" w:color="auto"/>
          </w:divBdr>
        </w:div>
      </w:divsChild>
    </w:div>
    <w:div w:id="546912463">
      <w:bodyDiv w:val="1"/>
      <w:marLeft w:val="0"/>
      <w:marRight w:val="0"/>
      <w:marTop w:val="0"/>
      <w:marBottom w:val="0"/>
      <w:divBdr>
        <w:top w:val="none" w:sz="0" w:space="0" w:color="auto"/>
        <w:left w:val="none" w:sz="0" w:space="0" w:color="auto"/>
        <w:bottom w:val="none" w:sz="0" w:space="0" w:color="auto"/>
        <w:right w:val="none" w:sz="0" w:space="0" w:color="auto"/>
      </w:divBdr>
      <w:divsChild>
        <w:div w:id="497040009">
          <w:marLeft w:val="547"/>
          <w:marRight w:val="0"/>
          <w:marTop w:val="0"/>
          <w:marBottom w:val="0"/>
          <w:divBdr>
            <w:top w:val="none" w:sz="0" w:space="0" w:color="auto"/>
            <w:left w:val="none" w:sz="0" w:space="0" w:color="auto"/>
            <w:bottom w:val="none" w:sz="0" w:space="0" w:color="auto"/>
            <w:right w:val="none" w:sz="0" w:space="0" w:color="auto"/>
          </w:divBdr>
        </w:div>
      </w:divsChild>
    </w:div>
    <w:div w:id="5820324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60">
          <w:marLeft w:val="547"/>
          <w:marRight w:val="0"/>
          <w:marTop w:val="0"/>
          <w:marBottom w:val="0"/>
          <w:divBdr>
            <w:top w:val="none" w:sz="0" w:space="0" w:color="auto"/>
            <w:left w:val="none" w:sz="0" w:space="0" w:color="auto"/>
            <w:bottom w:val="none" w:sz="0" w:space="0" w:color="auto"/>
            <w:right w:val="none" w:sz="0" w:space="0" w:color="auto"/>
          </w:divBdr>
        </w:div>
      </w:divsChild>
    </w:div>
    <w:div w:id="678115410">
      <w:bodyDiv w:val="1"/>
      <w:marLeft w:val="0"/>
      <w:marRight w:val="0"/>
      <w:marTop w:val="0"/>
      <w:marBottom w:val="0"/>
      <w:divBdr>
        <w:top w:val="none" w:sz="0" w:space="0" w:color="auto"/>
        <w:left w:val="none" w:sz="0" w:space="0" w:color="auto"/>
        <w:bottom w:val="none" w:sz="0" w:space="0" w:color="auto"/>
        <w:right w:val="none" w:sz="0" w:space="0" w:color="auto"/>
      </w:divBdr>
      <w:divsChild>
        <w:div w:id="435835534">
          <w:marLeft w:val="0"/>
          <w:marRight w:val="0"/>
          <w:marTop w:val="0"/>
          <w:marBottom w:val="0"/>
          <w:divBdr>
            <w:top w:val="none" w:sz="0" w:space="0" w:color="auto"/>
            <w:left w:val="none" w:sz="0" w:space="0" w:color="auto"/>
            <w:bottom w:val="none" w:sz="0" w:space="0" w:color="auto"/>
            <w:right w:val="none" w:sz="0" w:space="0" w:color="auto"/>
          </w:divBdr>
        </w:div>
        <w:div w:id="450980505">
          <w:marLeft w:val="0"/>
          <w:marRight w:val="0"/>
          <w:marTop w:val="0"/>
          <w:marBottom w:val="0"/>
          <w:divBdr>
            <w:top w:val="none" w:sz="0" w:space="0" w:color="auto"/>
            <w:left w:val="none" w:sz="0" w:space="0" w:color="auto"/>
            <w:bottom w:val="none" w:sz="0" w:space="0" w:color="auto"/>
            <w:right w:val="none" w:sz="0" w:space="0" w:color="auto"/>
          </w:divBdr>
        </w:div>
        <w:div w:id="869731905">
          <w:marLeft w:val="0"/>
          <w:marRight w:val="0"/>
          <w:marTop w:val="0"/>
          <w:marBottom w:val="0"/>
          <w:divBdr>
            <w:top w:val="none" w:sz="0" w:space="0" w:color="auto"/>
            <w:left w:val="none" w:sz="0" w:space="0" w:color="auto"/>
            <w:bottom w:val="none" w:sz="0" w:space="0" w:color="auto"/>
            <w:right w:val="none" w:sz="0" w:space="0" w:color="auto"/>
          </w:divBdr>
        </w:div>
        <w:div w:id="1556431868">
          <w:marLeft w:val="0"/>
          <w:marRight w:val="0"/>
          <w:marTop w:val="0"/>
          <w:marBottom w:val="0"/>
          <w:divBdr>
            <w:top w:val="none" w:sz="0" w:space="0" w:color="auto"/>
            <w:left w:val="none" w:sz="0" w:space="0" w:color="auto"/>
            <w:bottom w:val="none" w:sz="0" w:space="0" w:color="auto"/>
            <w:right w:val="none" w:sz="0" w:space="0" w:color="auto"/>
          </w:divBdr>
        </w:div>
      </w:divsChild>
    </w:div>
    <w:div w:id="686325210">
      <w:bodyDiv w:val="1"/>
      <w:marLeft w:val="0"/>
      <w:marRight w:val="0"/>
      <w:marTop w:val="0"/>
      <w:marBottom w:val="0"/>
      <w:divBdr>
        <w:top w:val="none" w:sz="0" w:space="0" w:color="auto"/>
        <w:left w:val="none" w:sz="0" w:space="0" w:color="auto"/>
        <w:bottom w:val="none" w:sz="0" w:space="0" w:color="auto"/>
        <w:right w:val="none" w:sz="0" w:space="0" w:color="auto"/>
      </w:divBdr>
    </w:div>
    <w:div w:id="714232072">
      <w:bodyDiv w:val="1"/>
      <w:marLeft w:val="0"/>
      <w:marRight w:val="0"/>
      <w:marTop w:val="0"/>
      <w:marBottom w:val="0"/>
      <w:divBdr>
        <w:top w:val="none" w:sz="0" w:space="0" w:color="auto"/>
        <w:left w:val="none" w:sz="0" w:space="0" w:color="auto"/>
        <w:bottom w:val="none" w:sz="0" w:space="0" w:color="auto"/>
        <w:right w:val="none" w:sz="0" w:space="0" w:color="auto"/>
      </w:divBdr>
    </w:div>
    <w:div w:id="748649321">
      <w:bodyDiv w:val="1"/>
      <w:marLeft w:val="0"/>
      <w:marRight w:val="0"/>
      <w:marTop w:val="0"/>
      <w:marBottom w:val="0"/>
      <w:divBdr>
        <w:top w:val="none" w:sz="0" w:space="0" w:color="auto"/>
        <w:left w:val="none" w:sz="0" w:space="0" w:color="auto"/>
        <w:bottom w:val="none" w:sz="0" w:space="0" w:color="auto"/>
        <w:right w:val="none" w:sz="0" w:space="0" w:color="auto"/>
      </w:divBdr>
    </w:div>
    <w:div w:id="760181487">
      <w:bodyDiv w:val="1"/>
      <w:marLeft w:val="0"/>
      <w:marRight w:val="0"/>
      <w:marTop w:val="0"/>
      <w:marBottom w:val="0"/>
      <w:divBdr>
        <w:top w:val="none" w:sz="0" w:space="0" w:color="auto"/>
        <w:left w:val="none" w:sz="0" w:space="0" w:color="auto"/>
        <w:bottom w:val="none" w:sz="0" w:space="0" w:color="auto"/>
        <w:right w:val="none" w:sz="0" w:space="0" w:color="auto"/>
      </w:divBdr>
    </w:div>
    <w:div w:id="764806193">
      <w:bodyDiv w:val="1"/>
      <w:marLeft w:val="0"/>
      <w:marRight w:val="0"/>
      <w:marTop w:val="0"/>
      <w:marBottom w:val="0"/>
      <w:divBdr>
        <w:top w:val="none" w:sz="0" w:space="0" w:color="auto"/>
        <w:left w:val="none" w:sz="0" w:space="0" w:color="auto"/>
        <w:bottom w:val="none" w:sz="0" w:space="0" w:color="auto"/>
        <w:right w:val="none" w:sz="0" w:space="0" w:color="auto"/>
      </w:divBdr>
    </w:div>
    <w:div w:id="795414572">
      <w:bodyDiv w:val="1"/>
      <w:marLeft w:val="0"/>
      <w:marRight w:val="0"/>
      <w:marTop w:val="0"/>
      <w:marBottom w:val="0"/>
      <w:divBdr>
        <w:top w:val="none" w:sz="0" w:space="0" w:color="auto"/>
        <w:left w:val="none" w:sz="0" w:space="0" w:color="auto"/>
        <w:bottom w:val="none" w:sz="0" w:space="0" w:color="auto"/>
        <w:right w:val="none" w:sz="0" w:space="0" w:color="auto"/>
      </w:divBdr>
    </w:div>
    <w:div w:id="820729045">
      <w:bodyDiv w:val="1"/>
      <w:marLeft w:val="0"/>
      <w:marRight w:val="0"/>
      <w:marTop w:val="0"/>
      <w:marBottom w:val="0"/>
      <w:divBdr>
        <w:top w:val="none" w:sz="0" w:space="0" w:color="auto"/>
        <w:left w:val="none" w:sz="0" w:space="0" w:color="auto"/>
        <w:bottom w:val="none" w:sz="0" w:space="0" w:color="auto"/>
        <w:right w:val="none" w:sz="0" w:space="0" w:color="auto"/>
      </w:divBdr>
      <w:divsChild>
        <w:div w:id="506945938">
          <w:marLeft w:val="547"/>
          <w:marRight w:val="0"/>
          <w:marTop w:val="0"/>
          <w:marBottom w:val="0"/>
          <w:divBdr>
            <w:top w:val="none" w:sz="0" w:space="0" w:color="auto"/>
            <w:left w:val="none" w:sz="0" w:space="0" w:color="auto"/>
            <w:bottom w:val="none" w:sz="0" w:space="0" w:color="auto"/>
            <w:right w:val="none" w:sz="0" w:space="0" w:color="auto"/>
          </w:divBdr>
        </w:div>
      </w:divsChild>
    </w:div>
    <w:div w:id="844903405">
      <w:bodyDiv w:val="1"/>
      <w:marLeft w:val="0"/>
      <w:marRight w:val="0"/>
      <w:marTop w:val="0"/>
      <w:marBottom w:val="0"/>
      <w:divBdr>
        <w:top w:val="none" w:sz="0" w:space="0" w:color="auto"/>
        <w:left w:val="none" w:sz="0" w:space="0" w:color="auto"/>
        <w:bottom w:val="none" w:sz="0" w:space="0" w:color="auto"/>
        <w:right w:val="none" w:sz="0" w:space="0" w:color="auto"/>
      </w:divBdr>
    </w:div>
    <w:div w:id="848957060">
      <w:bodyDiv w:val="1"/>
      <w:marLeft w:val="0"/>
      <w:marRight w:val="0"/>
      <w:marTop w:val="0"/>
      <w:marBottom w:val="0"/>
      <w:divBdr>
        <w:top w:val="none" w:sz="0" w:space="0" w:color="auto"/>
        <w:left w:val="none" w:sz="0" w:space="0" w:color="auto"/>
        <w:bottom w:val="none" w:sz="0" w:space="0" w:color="auto"/>
        <w:right w:val="none" w:sz="0" w:space="0" w:color="auto"/>
      </w:divBdr>
      <w:divsChild>
        <w:div w:id="1967392593">
          <w:marLeft w:val="547"/>
          <w:marRight w:val="0"/>
          <w:marTop w:val="0"/>
          <w:marBottom w:val="0"/>
          <w:divBdr>
            <w:top w:val="none" w:sz="0" w:space="0" w:color="auto"/>
            <w:left w:val="none" w:sz="0" w:space="0" w:color="auto"/>
            <w:bottom w:val="none" w:sz="0" w:space="0" w:color="auto"/>
            <w:right w:val="none" w:sz="0" w:space="0" w:color="auto"/>
          </w:divBdr>
        </w:div>
      </w:divsChild>
    </w:div>
    <w:div w:id="865607173">
      <w:bodyDiv w:val="1"/>
      <w:marLeft w:val="0"/>
      <w:marRight w:val="0"/>
      <w:marTop w:val="0"/>
      <w:marBottom w:val="0"/>
      <w:divBdr>
        <w:top w:val="none" w:sz="0" w:space="0" w:color="auto"/>
        <w:left w:val="none" w:sz="0" w:space="0" w:color="auto"/>
        <w:bottom w:val="none" w:sz="0" w:space="0" w:color="auto"/>
        <w:right w:val="none" w:sz="0" w:space="0" w:color="auto"/>
      </w:divBdr>
    </w:div>
    <w:div w:id="878932992">
      <w:bodyDiv w:val="1"/>
      <w:marLeft w:val="0"/>
      <w:marRight w:val="0"/>
      <w:marTop w:val="0"/>
      <w:marBottom w:val="0"/>
      <w:divBdr>
        <w:top w:val="none" w:sz="0" w:space="0" w:color="auto"/>
        <w:left w:val="none" w:sz="0" w:space="0" w:color="auto"/>
        <w:bottom w:val="none" w:sz="0" w:space="0" w:color="auto"/>
        <w:right w:val="none" w:sz="0" w:space="0" w:color="auto"/>
      </w:divBdr>
    </w:div>
    <w:div w:id="882987321">
      <w:bodyDiv w:val="1"/>
      <w:marLeft w:val="0"/>
      <w:marRight w:val="0"/>
      <w:marTop w:val="0"/>
      <w:marBottom w:val="0"/>
      <w:divBdr>
        <w:top w:val="none" w:sz="0" w:space="0" w:color="auto"/>
        <w:left w:val="none" w:sz="0" w:space="0" w:color="auto"/>
        <w:bottom w:val="none" w:sz="0" w:space="0" w:color="auto"/>
        <w:right w:val="none" w:sz="0" w:space="0" w:color="auto"/>
      </w:divBdr>
    </w:div>
    <w:div w:id="906650143">
      <w:bodyDiv w:val="1"/>
      <w:marLeft w:val="0"/>
      <w:marRight w:val="0"/>
      <w:marTop w:val="0"/>
      <w:marBottom w:val="0"/>
      <w:divBdr>
        <w:top w:val="none" w:sz="0" w:space="0" w:color="auto"/>
        <w:left w:val="none" w:sz="0" w:space="0" w:color="auto"/>
        <w:bottom w:val="none" w:sz="0" w:space="0" w:color="auto"/>
        <w:right w:val="none" w:sz="0" w:space="0" w:color="auto"/>
      </w:divBdr>
    </w:div>
    <w:div w:id="908005835">
      <w:bodyDiv w:val="1"/>
      <w:marLeft w:val="0"/>
      <w:marRight w:val="0"/>
      <w:marTop w:val="0"/>
      <w:marBottom w:val="0"/>
      <w:divBdr>
        <w:top w:val="none" w:sz="0" w:space="0" w:color="auto"/>
        <w:left w:val="none" w:sz="0" w:space="0" w:color="auto"/>
        <w:bottom w:val="none" w:sz="0" w:space="0" w:color="auto"/>
        <w:right w:val="none" w:sz="0" w:space="0" w:color="auto"/>
      </w:divBdr>
    </w:div>
    <w:div w:id="943074013">
      <w:bodyDiv w:val="1"/>
      <w:marLeft w:val="0"/>
      <w:marRight w:val="0"/>
      <w:marTop w:val="0"/>
      <w:marBottom w:val="0"/>
      <w:divBdr>
        <w:top w:val="none" w:sz="0" w:space="0" w:color="auto"/>
        <w:left w:val="none" w:sz="0" w:space="0" w:color="auto"/>
        <w:bottom w:val="none" w:sz="0" w:space="0" w:color="auto"/>
        <w:right w:val="none" w:sz="0" w:space="0" w:color="auto"/>
      </w:divBdr>
    </w:div>
    <w:div w:id="943922041">
      <w:bodyDiv w:val="1"/>
      <w:marLeft w:val="0"/>
      <w:marRight w:val="0"/>
      <w:marTop w:val="0"/>
      <w:marBottom w:val="0"/>
      <w:divBdr>
        <w:top w:val="none" w:sz="0" w:space="0" w:color="auto"/>
        <w:left w:val="none" w:sz="0" w:space="0" w:color="auto"/>
        <w:bottom w:val="none" w:sz="0" w:space="0" w:color="auto"/>
        <w:right w:val="none" w:sz="0" w:space="0" w:color="auto"/>
      </w:divBdr>
      <w:divsChild>
        <w:div w:id="193882387">
          <w:marLeft w:val="547"/>
          <w:marRight w:val="0"/>
          <w:marTop w:val="0"/>
          <w:marBottom w:val="0"/>
          <w:divBdr>
            <w:top w:val="none" w:sz="0" w:space="0" w:color="auto"/>
            <w:left w:val="none" w:sz="0" w:space="0" w:color="auto"/>
            <w:bottom w:val="none" w:sz="0" w:space="0" w:color="auto"/>
            <w:right w:val="none" w:sz="0" w:space="0" w:color="auto"/>
          </w:divBdr>
        </w:div>
      </w:divsChild>
    </w:div>
    <w:div w:id="1034233366">
      <w:bodyDiv w:val="1"/>
      <w:marLeft w:val="0"/>
      <w:marRight w:val="0"/>
      <w:marTop w:val="0"/>
      <w:marBottom w:val="0"/>
      <w:divBdr>
        <w:top w:val="none" w:sz="0" w:space="0" w:color="auto"/>
        <w:left w:val="none" w:sz="0" w:space="0" w:color="auto"/>
        <w:bottom w:val="none" w:sz="0" w:space="0" w:color="auto"/>
        <w:right w:val="none" w:sz="0" w:space="0" w:color="auto"/>
      </w:divBdr>
    </w:div>
    <w:div w:id="1037126987">
      <w:bodyDiv w:val="1"/>
      <w:marLeft w:val="0"/>
      <w:marRight w:val="0"/>
      <w:marTop w:val="0"/>
      <w:marBottom w:val="0"/>
      <w:divBdr>
        <w:top w:val="none" w:sz="0" w:space="0" w:color="auto"/>
        <w:left w:val="none" w:sz="0" w:space="0" w:color="auto"/>
        <w:bottom w:val="none" w:sz="0" w:space="0" w:color="auto"/>
        <w:right w:val="none" w:sz="0" w:space="0" w:color="auto"/>
      </w:divBdr>
      <w:divsChild>
        <w:div w:id="685325368">
          <w:marLeft w:val="547"/>
          <w:marRight w:val="0"/>
          <w:marTop w:val="0"/>
          <w:marBottom w:val="0"/>
          <w:divBdr>
            <w:top w:val="none" w:sz="0" w:space="0" w:color="auto"/>
            <w:left w:val="none" w:sz="0" w:space="0" w:color="auto"/>
            <w:bottom w:val="none" w:sz="0" w:space="0" w:color="auto"/>
            <w:right w:val="none" w:sz="0" w:space="0" w:color="auto"/>
          </w:divBdr>
        </w:div>
      </w:divsChild>
    </w:div>
    <w:div w:id="1039672639">
      <w:bodyDiv w:val="1"/>
      <w:marLeft w:val="0"/>
      <w:marRight w:val="0"/>
      <w:marTop w:val="0"/>
      <w:marBottom w:val="0"/>
      <w:divBdr>
        <w:top w:val="none" w:sz="0" w:space="0" w:color="auto"/>
        <w:left w:val="none" w:sz="0" w:space="0" w:color="auto"/>
        <w:bottom w:val="none" w:sz="0" w:space="0" w:color="auto"/>
        <w:right w:val="none" w:sz="0" w:space="0" w:color="auto"/>
      </w:divBdr>
    </w:div>
    <w:div w:id="1068965874">
      <w:bodyDiv w:val="1"/>
      <w:marLeft w:val="0"/>
      <w:marRight w:val="0"/>
      <w:marTop w:val="0"/>
      <w:marBottom w:val="0"/>
      <w:divBdr>
        <w:top w:val="none" w:sz="0" w:space="0" w:color="auto"/>
        <w:left w:val="none" w:sz="0" w:space="0" w:color="auto"/>
        <w:bottom w:val="none" w:sz="0" w:space="0" w:color="auto"/>
        <w:right w:val="none" w:sz="0" w:space="0" w:color="auto"/>
      </w:divBdr>
    </w:div>
    <w:div w:id="1090857823">
      <w:bodyDiv w:val="1"/>
      <w:marLeft w:val="0"/>
      <w:marRight w:val="0"/>
      <w:marTop w:val="0"/>
      <w:marBottom w:val="0"/>
      <w:divBdr>
        <w:top w:val="none" w:sz="0" w:space="0" w:color="auto"/>
        <w:left w:val="none" w:sz="0" w:space="0" w:color="auto"/>
        <w:bottom w:val="none" w:sz="0" w:space="0" w:color="auto"/>
        <w:right w:val="none" w:sz="0" w:space="0" w:color="auto"/>
      </w:divBdr>
      <w:divsChild>
        <w:div w:id="43916390">
          <w:marLeft w:val="0"/>
          <w:marRight w:val="0"/>
          <w:marTop w:val="0"/>
          <w:marBottom w:val="0"/>
          <w:divBdr>
            <w:top w:val="none" w:sz="0" w:space="0" w:color="auto"/>
            <w:left w:val="none" w:sz="0" w:space="0" w:color="auto"/>
            <w:bottom w:val="none" w:sz="0" w:space="0" w:color="auto"/>
            <w:right w:val="none" w:sz="0" w:space="0" w:color="auto"/>
          </w:divBdr>
        </w:div>
        <w:div w:id="209616574">
          <w:marLeft w:val="0"/>
          <w:marRight w:val="0"/>
          <w:marTop w:val="0"/>
          <w:marBottom w:val="0"/>
          <w:divBdr>
            <w:top w:val="none" w:sz="0" w:space="0" w:color="auto"/>
            <w:left w:val="none" w:sz="0" w:space="0" w:color="auto"/>
            <w:bottom w:val="none" w:sz="0" w:space="0" w:color="auto"/>
            <w:right w:val="none" w:sz="0" w:space="0" w:color="auto"/>
          </w:divBdr>
        </w:div>
        <w:div w:id="1521045605">
          <w:marLeft w:val="0"/>
          <w:marRight w:val="0"/>
          <w:marTop w:val="0"/>
          <w:marBottom w:val="0"/>
          <w:divBdr>
            <w:top w:val="none" w:sz="0" w:space="0" w:color="auto"/>
            <w:left w:val="none" w:sz="0" w:space="0" w:color="auto"/>
            <w:bottom w:val="none" w:sz="0" w:space="0" w:color="auto"/>
            <w:right w:val="none" w:sz="0" w:space="0" w:color="auto"/>
          </w:divBdr>
        </w:div>
        <w:div w:id="1618875629">
          <w:marLeft w:val="0"/>
          <w:marRight w:val="0"/>
          <w:marTop w:val="0"/>
          <w:marBottom w:val="0"/>
          <w:divBdr>
            <w:top w:val="none" w:sz="0" w:space="0" w:color="auto"/>
            <w:left w:val="none" w:sz="0" w:space="0" w:color="auto"/>
            <w:bottom w:val="none" w:sz="0" w:space="0" w:color="auto"/>
            <w:right w:val="none" w:sz="0" w:space="0" w:color="auto"/>
          </w:divBdr>
        </w:div>
      </w:divsChild>
    </w:div>
    <w:div w:id="1094083531">
      <w:bodyDiv w:val="1"/>
      <w:marLeft w:val="0"/>
      <w:marRight w:val="0"/>
      <w:marTop w:val="0"/>
      <w:marBottom w:val="0"/>
      <w:divBdr>
        <w:top w:val="none" w:sz="0" w:space="0" w:color="auto"/>
        <w:left w:val="none" w:sz="0" w:space="0" w:color="auto"/>
        <w:bottom w:val="none" w:sz="0" w:space="0" w:color="auto"/>
        <w:right w:val="none" w:sz="0" w:space="0" w:color="auto"/>
      </w:divBdr>
    </w:div>
    <w:div w:id="1110710126">
      <w:bodyDiv w:val="1"/>
      <w:marLeft w:val="0"/>
      <w:marRight w:val="0"/>
      <w:marTop w:val="0"/>
      <w:marBottom w:val="0"/>
      <w:divBdr>
        <w:top w:val="none" w:sz="0" w:space="0" w:color="auto"/>
        <w:left w:val="none" w:sz="0" w:space="0" w:color="auto"/>
        <w:bottom w:val="none" w:sz="0" w:space="0" w:color="auto"/>
        <w:right w:val="none" w:sz="0" w:space="0" w:color="auto"/>
      </w:divBdr>
      <w:divsChild>
        <w:div w:id="1155413378">
          <w:marLeft w:val="0"/>
          <w:marRight w:val="0"/>
          <w:marTop w:val="0"/>
          <w:marBottom w:val="0"/>
          <w:divBdr>
            <w:top w:val="none" w:sz="0" w:space="0" w:color="auto"/>
            <w:left w:val="none" w:sz="0" w:space="0" w:color="auto"/>
            <w:bottom w:val="none" w:sz="0" w:space="0" w:color="auto"/>
            <w:right w:val="none" w:sz="0" w:space="0" w:color="auto"/>
          </w:divBdr>
          <w:divsChild>
            <w:div w:id="264657121">
              <w:marLeft w:val="0"/>
              <w:marRight w:val="0"/>
              <w:marTop w:val="0"/>
              <w:marBottom w:val="0"/>
              <w:divBdr>
                <w:top w:val="none" w:sz="0" w:space="0" w:color="auto"/>
                <w:left w:val="none" w:sz="0" w:space="0" w:color="auto"/>
                <w:bottom w:val="none" w:sz="0" w:space="0" w:color="auto"/>
                <w:right w:val="none" w:sz="0" w:space="0" w:color="auto"/>
              </w:divBdr>
              <w:divsChild>
                <w:div w:id="681394641">
                  <w:marLeft w:val="0"/>
                  <w:marRight w:val="0"/>
                  <w:marTop w:val="0"/>
                  <w:marBottom w:val="0"/>
                  <w:divBdr>
                    <w:top w:val="none" w:sz="0" w:space="0" w:color="auto"/>
                    <w:left w:val="none" w:sz="0" w:space="0" w:color="auto"/>
                    <w:bottom w:val="none" w:sz="0" w:space="0" w:color="auto"/>
                    <w:right w:val="none" w:sz="0" w:space="0" w:color="auto"/>
                  </w:divBdr>
                  <w:divsChild>
                    <w:div w:id="15577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3534">
          <w:marLeft w:val="0"/>
          <w:marRight w:val="0"/>
          <w:marTop w:val="0"/>
          <w:marBottom w:val="0"/>
          <w:divBdr>
            <w:top w:val="none" w:sz="0" w:space="0" w:color="auto"/>
            <w:left w:val="none" w:sz="0" w:space="0" w:color="auto"/>
            <w:bottom w:val="none" w:sz="0" w:space="0" w:color="auto"/>
            <w:right w:val="none" w:sz="0" w:space="0" w:color="auto"/>
          </w:divBdr>
          <w:divsChild>
            <w:div w:id="7937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0202">
      <w:bodyDiv w:val="1"/>
      <w:marLeft w:val="0"/>
      <w:marRight w:val="0"/>
      <w:marTop w:val="0"/>
      <w:marBottom w:val="0"/>
      <w:divBdr>
        <w:top w:val="none" w:sz="0" w:space="0" w:color="auto"/>
        <w:left w:val="none" w:sz="0" w:space="0" w:color="auto"/>
        <w:bottom w:val="none" w:sz="0" w:space="0" w:color="auto"/>
        <w:right w:val="none" w:sz="0" w:space="0" w:color="auto"/>
      </w:divBdr>
      <w:divsChild>
        <w:div w:id="222637891">
          <w:marLeft w:val="0"/>
          <w:marRight w:val="0"/>
          <w:marTop w:val="0"/>
          <w:marBottom w:val="0"/>
          <w:divBdr>
            <w:top w:val="none" w:sz="0" w:space="0" w:color="auto"/>
            <w:left w:val="none" w:sz="0" w:space="0" w:color="auto"/>
            <w:bottom w:val="none" w:sz="0" w:space="0" w:color="auto"/>
            <w:right w:val="none" w:sz="0" w:space="0" w:color="auto"/>
          </w:divBdr>
          <w:divsChild>
            <w:div w:id="1775124728">
              <w:marLeft w:val="0"/>
              <w:marRight w:val="0"/>
              <w:marTop w:val="0"/>
              <w:marBottom w:val="0"/>
              <w:divBdr>
                <w:top w:val="none" w:sz="0" w:space="0" w:color="auto"/>
                <w:left w:val="none" w:sz="0" w:space="0" w:color="auto"/>
                <w:bottom w:val="none" w:sz="0" w:space="0" w:color="auto"/>
                <w:right w:val="none" w:sz="0" w:space="0" w:color="auto"/>
              </w:divBdr>
            </w:div>
          </w:divsChild>
        </w:div>
        <w:div w:id="229578951">
          <w:marLeft w:val="0"/>
          <w:marRight w:val="0"/>
          <w:marTop w:val="0"/>
          <w:marBottom w:val="0"/>
          <w:divBdr>
            <w:top w:val="none" w:sz="0" w:space="0" w:color="auto"/>
            <w:left w:val="none" w:sz="0" w:space="0" w:color="auto"/>
            <w:bottom w:val="none" w:sz="0" w:space="0" w:color="auto"/>
            <w:right w:val="none" w:sz="0" w:space="0" w:color="auto"/>
          </w:divBdr>
          <w:divsChild>
            <w:div w:id="1653557046">
              <w:marLeft w:val="0"/>
              <w:marRight w:val="0"/>
              <w:marTop w:val="0"/>
              <w:marBottom w:val="0"/>
              <w:divBdr>
                <w:top w:val="none" w:sz="0" w:space="0" w:color="auto"/>
                <w:left w:val="none" w:sz="0" w:space="0" w:color="auto"/>
                <w:bottom w:val="none" w:sz="0" w:space="0" w:color="auto"/>
                <w:right w:val="none" w:sz="0" w:space="0" w:color="auto"/>
              </w:divBdr>
            </w:div>
          </w:divsChild>
        </w:div>
        <w:div w:id="277184508">
          <w:marLeft w:val="0"/>
          <w:marRight w:val="0"/>
          <w:marTop w:val="0"/>
          <w:marBottom w:val="0"/>
          <w:divBdr>
            <w:top w:val="none" w:sz="0" w:space="0" w:color="auto"/>
            <w:left w:val="none" w:sz="0" w:space="0" w:color="auto"/>
            <w:bottom w:val="none" w:sz="0" w:space="0" w:color="auto"/>
            <w:right w:val="none" w:sz="0" w:space="0" w:color="auto"/>
          </w:divBdr>
          <w:divsChild>
            <w:div w:id="432824797">
              <w:marLeft w:val="0"/>
              <w:marRight w:val="0"/>
              <w:marTop w:val="0"/>
              <w:marBottom w:val="0"/>
              <w:divBdr>
                <w:top w:val="none" w:sz="0" w:space="0" w:color="auto"/>
                <w:left w:val="none" w:sz="0" w:space="0" w:color="auto"/>
                <w:bottom w:val="none" w:sz="0" w:space="0" w:color="auto"/>
                <w:right w:val="none" w:sz="0" w:space="0" w:color="auto"/>
              </w:divBdr>
            </w:div>
          </w:divsChild>
        </w:div>
        <w:div w:id="497768727">
          <w:marLeft w:val="0"/>
          <w:marRight w:val="0"/>
          <w:marTop w:val="0"/>
          <w:marBottom w:val="0"/>
          <w:divBdr>
            <w:top w:val="none" w:sz="0" w:space="0" w:color="auto"/>
            <w:left w:val="none" w:sz="0" w:space="0" w:color="auto"/>
            <w:bottom w:val="none" w:sz="0" w:space="0" w:color="auto"/>
            <w:right w:val="none" w:sz="0" w:space="0" w:color="auto"/>
          </w:divBdr>
          <w:divsChild>
            <w:div w:id="612203716">
              <w:marLeft w:val="0"/>
              <w:marRight w:val="0"/>
              <w:marTop w:val="0"/>
              <w:marBottom w:val="0"/>
              <w:divBdr>
                <w:top w:val="none" w:sz="0" w:space="0" w:color="auto"/>
                <w:left w:val="none" w:sz="0" w:space="0" w:color="auto"/>
                <w:bottom w:val="none" w:sz="0" w:space="0" w:color="auto"/>
                <w:right w:val="none" w:sz="0" w:space="0" w:color="auto"/>
              </w:divBdr>
            </w:div>
          </w:divsChild>
        </w:div>
        <w:div w:id="559555572">
          <w:marLeft w:val="0"/>
          <w:marRight w:val="0"/>
          <w:marTop w:val="0"/>
          <w:marBottom w:val="0"/>
          <w:divBdr>
            <w:top w:val="none" w:sz="0" w:space="0" w:color="auto"/>
            <w:left w:val="none" w:sz="0" w:space="0" w:color="auto"/>
            <w:bottom w:val="none" w:sz="0" w:space="0" w:color="auto"/>
            <w:right w:val="none" w:sz="0" w:space="0" w:color="auto"/>
          </w:divBdr>
          <w:divsChild>
            <w:div w:id="2082481933">
              <w:marLeft w:val="0"/>
              <w:marRight w:val="0"/>
              <w:marTop w:val="0"/>
              <w:marBottom w:val="0"/>
              <w:divBdr>
                <w:top w:val="none" w:sz="0" w:space="0" w:color="auto"/>
                <w:left w:val="none" w:sz="0" w:space="0" w:color="auto"/>
                <w:bottom w:val="none" w:sz="0" w:space="0" w:color="auto"/>
                <w:right w:val="none" w:sz="0" w:space="0" w:color="auto"/>
              </w:divBdr>
            </w:div>
          </w:divsChild>
        </w:div>
        <w:div w:id="633296518">
          <w:marLeft w:val="0"/>
          <w:marRight w:val="0"/>
          <w:marTop w:val="0"/>
          <w:marBottom w:val="0"/>
          <w:divBdr>
            <w:top w:val="none" w:sz="0" w:space="0" w:color="auto"/>
            <w:left w:val="none" w:sz="0" w:space="0" w:color="auto"/>
            <w:bottom w:val="none" w:sz="0" w:space="0" w:color="auto"/>
            <w:right w:val="none" w:sz="0" w:space="0" w:color="auto"/>
          </w:divBdr>
          <w:divsChild>
            <w:div w:id="1292705578">
              <w:marLeft w:val="0"/>
              <w:marRight w:val="0"/>
              <w:marTop w:val="0"/>
              <w:marBottom w:val="0"/>
              <w:divBdr>
                <w:top w:val="none" w:sz="0" w:space="0" w:color="auto"/>
                <w:left w:val="none" w:sz="0" w:space="0" w:color="auto"/>
                <w:bottom w:val="none" w:sz="0" w:space="0" w:color="auto"/>
                <w:right w:val="none" w:sz="0" w:space="0" w:color="auto"/>
              </w:divBdr>
            </w:div>
          </w:divsChild>
        </w:div>
        <w:div w:id="654988028">
          <w:marLeft w:val="0"/>
          <w:marRight w:val="0"/>
          <w:marTop w:val="0"/>
          <w:marBottom w:val="0"/>
          <w:divBdr>
            <w:top w:val="none" w:sz="0" w:space="0" w:color="auto"/>
            <w:left w:val="none" w:sz="0" w:space="0" w:color="auto"/>
            <w:bottom w:val="none" w:sz="0" w:space="0" w:color="auto"/>
            <w:right w:val="none" w:sz="0" w:space="0" w:color="auto"/>
          </w:divBdr>
          <w:divsChild>
            <w:div w:id="923414425">
              <w:marLeft w:val="0"/>
              <w:marRight w:val="0"/>
              <w:marTop w:val="0"/>
              <w:marBottom w:val="0"/>
              <w:divBdr>
                <w:top w:val="none" w:sz="0" w:space="0" w:color="auto"/>
                <w:left w:val="none" w:sz="0" w:space="0" w:color="auto"/>
                <w:bottom w:val="none" w:sz="0" w:space="0" w:color="auto"/>
                <w:right w:val="none" w:sz="0" w:space="0" w:color="auto"/>
              </w:divBdr>
            </w:div>
          </w:divsChild>
        </w:div>
        <w:div w:id="694116357">
          <w:marLeft w:val="0"/>
          <w:marRight w:val="0"/>
          <w:marTop w:val="0"/>
          <w:marBottom w:val="0"/>
          <w:divBdr>
            <w:top w:val="none" w:sz="0" w:space="0" w:color="auto"/>
            <w:left w:val="none" w:sz="0" w:space="0" w:color="auto"/>
            <w:bottom w:val="none" w:sz="0" w:space="0" w:color="auto"/>
            <w:right w:val="none" w:sz="0" w:space="0" w:color="auto"/>
          </w:divBdr>
          <w:divsChild>
            <w:div w:id="927424166">
              <w:marLeft w:val="0"/>
              <w:marRight w:val="0"/>
              <w:marTop w:val="0"/>
              <w:marBottom w:val="0"/>
              <w:divBdr>
                <w:top w:val="none" w:sz="0" w:space="0" w:color="auto"/>
                <w:left w:val="none" w:sz="0" w:space="0" w:color="auto"/>
                <w:bottom w:val="none" w:sz="0" w:space="0" w:color="auto"/>
                <w:right w:val="none" w:sz="0" w:space="0" w:color="auto"/>
              </w:divBdr>
            </w:div>
          </w:divsChild>
        </w:div>
        <w:div w:id="888537361">
          <w:marLeft w:val="0"/>
          <w:marRight w:val="0"/>
          <w:marTop w:val="0"/>
          <w:marBottom w:val="0"/>
          <w:divBdr>
            <w:top w:val="none" w:sz="0" w:space="0" w:color="auto"/>
            <w:left w:val="none" w:sz="0" w:space="0" w:color="auto"/>
            <w:bottom w:val="none" w:sz="0" w:space="0" w:color="auto"/>
            <w:right w:val="none" w:sz="0" w:space="0" w:color="auto"/>
          </w:divBdr>
          <w:divsChild>
            <w:div w:id="1857184876">
              <w:marLeft w:val="0"/>
              <w:marRight w:val="0"/>
              <w:marTop w:val="0"/>
              <w:marBottom w:val="0"/>
              <w:divBdr>
                <w:top w:val="none" w:sz="0" w:space="0" w:color="auto"/>
                <w:left w:val="none" w:sz="0" w:space="0" w:color="auto"/>
                <w:bottom w:val="none" w:sz="0" w:space="0" w:color="auto"/>
                <w:right w:val="none" w:sz="0" w:space="0" w:color="auto"/>
              </w:divBdr>
            </w:div>
          </w:divsChild>
        </w:div>
        <w:div w:id="1047489537">
          <w:marLeft w:val="0"/>
          <w:marRight w:val="0"/>
          <w:marTop w:val="0"/>
          <w:marBottom w:val="0"/>
          <w:divBdr>
            <w:top w:val="none" w:sz="0" w:space="0" w:color="auto"/>
            <w:left w:val="none" w:sz="0" w:space="0" w:color="auto"/>
            <w:bottom w:val="none" w:sz="0" w:space="0" w:color="auto"/>
            <w:right w:val="none" w:sz="0" w:space="0" w:color="auto"/>
          </w:divBdr>
          <w:divsChild>
            <w:div w:id="1253857438">
              <w:marLeft w:val="0"/>
              <w:marRight w:val="0"/>
              <w:marTop w:val="0"/>
              <w:marBottom w:val="0"/>
              <w:divBdr>
                <w:top w:val="none" w:sz="0" w:space="0" w:color="auto"/>
                <w:left w:val="none" w:sz="0" w:space="0" w:color="auto"/>
                <w:bottom w:val="none" w:sz="0" w:space="0" w:color="auto"/>
                <w:right w:val="none" w:sz="0" w:space="0" w:color="auto"/>
              </w:divBdr>
            </w:div>
          </w:divsChild>
        </w:div>
        <w:div w:id="1064062269">
          <w:marLeft w:val="0"/>
          <w:marRight w:val="0"/>
          <w:marTop w:val="0"/>
          <w:marBottom w:val="0"/>
          <w:divBdr>
            <w:top w:val="none" w:sz="0" w:space="0" w:color="auto"/>
            <w:left w:val="none" w:sz="0" w:space="0" w:color="auto"/>
            <w:bottom w:val="none" w:sz="0" w:space="0" w:color="auto"/>
            <w:right w:val="none" w:sz="0" w:space="0" w:color="auto"/>
          </w:divBdr>
          <w:divsChild>
            <w:div w:id="2089419891">
              <w:marLeft w:val="0"/>
              <w:marRight w:val="0"/>
              <w:marTop w:val="0"/>
              <w:marBottom w:val="0"/>
              <w:divBdr>
                <w:top w:val="none" w:sz="0" w:space="0" w:color="auto"/>
                <w:left w:val="none" w:sz="0" w:space="0" w:color="auto"/>
                <w:bottom w:val="none" w:sz="0" w:space="0" w:color="auto"/>
                <w:right w:val="none" w:sz="0" w:space="0" w:color="auto"/>
              </w:divBdr>
            </w:div>
          </w:divsChild>
        </w:div>
        <w:div w:id="1070543883">
          <w:marLeft w:val="0"/>
          <w:marRight w:val="0"/>
          <w:marTop w:val="0"/>
          <w:marBottom w:val="0"/>
          <w:divBdr>
            <w:top w:val="none" w:sz="0" w:space="0" w:color="auto"/>
            <w:left w:val="none" w:sz="0" w:space="0" w:color="auto"/>
            <w:bottom w:val="none" w:sz="0" w:space="0" w:color="auto"/>
            <w:right w:val="none" w:sz="0" w:space="0" w:color="auto"/>
          </w:divBdr>
          <w:divsChild>
            <w:div w:id="831137616">
              <w:marLeft w:val="0"/>
              <w:marRight w:val="0"/>
              <w:marTop w:val="0"/>
              <w:marBottom w:val="0"/>
              <w:divBdr>
                <w:top w:val="none" w:sz="0" w:space="0" w:color="auto"/>
                <w:left w:val="none" w:sz="0" w:space="0" w:color="auto"/>
                <w:bottom w:val="none" w:sz="0" w:space="0" w:color="auto"/>
                <w:right w:val="none" w:sz="0" w:space="0" w:color="auto"/>
              </w:divBdr>
            </w:div>
          </w:divsChild>
        </w:div>
        <w:div w:id="1216353601">
          <w:marLeft w:val="0"/>
          <w:marRight w:val="0"/>
          <w:marTop w:val="0"/>
          <w:marBottom w:val="0"/>
          <w:divBdr>
            <w:top w:val="none" w:sz="0" w:space="0" w:color="auto"/>
            <w:left w:val="none" w:sz="0" w:space="0" w:color="auto"/>
            <w:bottom w:val="none" w:sz="0" w:space="0" w:color="auto"/>
            <w:right w:val="none" w:sz="0" w:space="0" w:color="auto"/>
          </w:divBdr>
          <w:divsChild>
            <w:div w:id="1510829572">
              <w:marLeft w:val="0"/>
              <w:marRight w:val="0"/>
              <w:marTop w:val="0"/>
              <w:marBottom w:val="0"/>
              <w:divBdr>
                <w:top w:val="none" w:sz="0" w:space="0" w:color="auto"/>
                <w:left w:val="none" w:sz="0" w:space="0" w:color="auto"/>
                <w:bottom w:val="none" w:sz="0" w:space="0" w:color="auto"/>
                <w:right w:val="none" w:sz="0" w:space="0" w:color="auto"/>
              </w:divBdr>
            </w:div>
          </w:divsChild>
        </w:div>
        <w:div w:id="1300955602">
          <w:marLeft w:val="0"/>
          <w:marRight w:val="0"/>
          <w:marTop w:val="0"/>
          <w:marBottom w:val="0"/>
          <w:divBdr>
            <w:top w:val="none" w:sz="0" w:space="0" w:color="auto"/>
            <w:left w:val="none" w:sz="0" w:space="0" w:color="auto"/>
            <w:bottom w:val="none" w:sz="0" w:space="0" w:color="auto"/>
            <w:right w:val="none" w:sz="0" w:space="0" w:color="auto"/>
          </w:divBdr>
          <w:divsChild>
            <w:div w:id="646013717">
              <w:marLeft w:val="0"/>
              <w:marRight w:val="0"/>
              <w:marTop w:val="0"/>
              <w:marBottom w:val="0"/>
              <w:divBdr>
                <w:top w:val="none" w:sz="0" w:space="0" w:color="auto"/>
                <w:left w:val="none" w:sz="0" w:space="0" w:color="auto"/>
                <w:bottom w:val="none" w:sz="0" w:space="0" w:color="auto"/>
                <w:right w:val="none" w:sz="0" w:space="0" w:color="auto"/>
              </w:divBdr>
            </w:div>
          </w:divsChild>
        </w:div>
        <w:div w:id="1351637624">
          <w:marLeft w:val="0"/>
          <w:marRight w:val="0"/>
          <w:marTop w:val="0"/>
          <w:marBottom w:val="0"/>
          <w:divBdr>
            <w:top w:val="none" w:sz="0" w:space="0" w:color="auto"/>
            <w:left w:val="none" w:sz="0" w:space="0" w:color="auto"/>
            <w:bottom w:val="none" w:sz="0" w:space="0" w:color="auto"/>
            <w:right w:val="none" w:sz="0" w:space="0" w:color="auto"/>
          </w:divBdr>
          <w:divsChild>
            <w:div w:id="1781144059">
              <w:marLeft w:val="0"/>
              <w:marRight w:val="0"/>
              <w:marTop w:val="0"/>
              <w:marBottom w:val="0"/>
              <w:divBdr>
                <w:top w:val="none" w:sz="0" w:space="0" w:color="auto"/>
                <w:left w:val="none" w:sz="0" w:space="0" w:color="auto"/>
                <w:bottom w:val="none" w:sz="0" w:space="0" w:color="auto"/>
                <w:right w:val="none" w:sz="0" w:space="0" w:color="auto"/>
              </w:divBdr>
            </w:div>
          </w:divsChild>
        </w:div>
        <w:div w:id="1463966188">
          <w:marLeft w:val="0"/>
          <w:marRight w:val="0"/>
          <w:marTop w:val="0"/>
          <w:marBottom w:val="0"/>
          <w:divBdr>
            <w:top w:val="none" w:sz="0" w:space="0" w:color="auto"/>
            <w:left w:val="none" w:sz="0" w:space="0" w:color="auto"/>
            <w:bottom w:val="none" w:sz="0" w:space="0" w:color="auto"/>
            <w:right w:val="none" w:sz="0" w:space="0" w:color="auto"/>
          </w:divBdr>
          <w:divsChild>
            <w:div w:id="530847387">
              <w:marLeft w:val="0"/>
              <w:marRight w:val="0"/>
              <w:marTop w:val="0"/>
              <w:marBottom w:val="0"/>
              <w:divBdr>
                <w:top w:val="none" w:sz="0" w:space="0" w:color="auto"/>
                <w:left w:val="none" w:sz="0" w:space="0" w:color="auto"/>
                <w:bottom w:val="none" w:sz="0" w:space="0" w:color="auto"/>
                <w:right w:val="none" w:sz="0" w:space="0" w:color="auto"/>
              </w:divBdr>
            </w:div>
          </w:divsChild>
        </w:div>
        <w:div w:id="1496385722">
          <w:marLeft w:val="0"/>
          <w:marRight w:val="0"/>
          <w:marTop w:val="0"/>
          <w:marBottom w:val="0"/>
          <w:divBdr>
            <w:top w:val="none" w:sz="0" w:space="0" w:color="auto"/>
            <w:left w:val="none" w:sz="0" w:space="0" w:color="auto"/>
            <w:bottom w:val="none" w:sz="0" w:space="0" w:color="auto"/>
            <w:right w:val="none" w:sz="0" w:space="0" w:color="auto"/>
          </w:divBdr>
          <w:divsChild>
            <w:div w:id="834684475">
              <w:marLeft w:val="0"/>
              <w:marRight w:val="0"/>
              <w:marTop w:val="0"/>
              <w:marBottom w:val="0"/>
              <w:divBdr>
                <w:top w:val="none" w:sz="0" w:space="0" w:color="auto"/>
                <w:left w:val="none" w:sz="0" w:space="0" w:color="auto"/>
                <w:bottom w:val="none" w:sz="0" w:space="0" w:color="auto"/>
                <w:right w:val="none" w:sz="0" w:space="0" w:color="auto"/>
              </w:divBdr>
            </w:div>
          </w:divsChild>
        </w:div>
        <w:div w:id="1559979412">
          <w:marLeft w:val="0"/>
          <w:marRight w:val="0"/>
          <w:marTop w:val="0"/>
          <w:marBottom w:val="0"/>
          <w:divBdr>
            <w:top w:val="none" w:sz="0" w:space="0" w:color="auto"/>
            <w:left w:val="none" w:sz="0" w:space="0" w:color="auto"/>
            <w:bottom w:val="none" w:sz="0" w:space="0" w:color="auto"/>
            <w:right w:val="none" w:sz="0" w:space="0" w:color="auto"/>
          </w:divBdr>
          <w:divsChild>
            <w:div w:id="608464306">
              <w:marLeft w:val="0"/>
              <w:marRight w:val="0"/>
              <w:marTop w:val="0"/>
              <w:marBottom w:val="0"/>
              <w:divBdr>
                <w:top w:val="none" w:sz="0" w:space="0" w:color="auto"/>
                <w:left w:val="none" w:sz="0" w:space="0" w:color="auto"/>
                <w:bottom w:val="none" w:sz="0" w:space="0" w:color="auto"/>
                <w:right w:val="none" w:sz="0" w:space="0" w:color="auto"/>
              </w:divBdr>
            </w:div>
          </w:divsChild>
        </w:div>
        <w:div w:id="1575507311">
          <w:marLeft w:val="0"/>
          <w:marRight w:val="0"/>
          <w:marTop w:val="0"/>
          <w:marBottom w:val="0"/>
          <w:divBdr>
            <w:top w:val="none" w:sz="0" w:space="0" w:color="auto"/>
            <w:left w:val="none" w:sz="0" w:space="0" w:color="auto"/>
            <w:bottom w:val="none" w:sz="0" w:space="0" w:color="auto"/>
            <w:right w:val="none" w:sz="0" w:space="0" w:color="auto"/>
          </w:divBdr>
          <w:divsChild>
            <w:div w:id="1207792127">
              <w:marLeft w:val="0"/>
              <w:marRight w:val="0"/>
              <w:marTop w:val="0"/>
              <w:marBottom w:val="0"/>
              <w:divBdr>
                <w:top w:val="none" w:sz="0" w:space="0" w:color="auto"/>
                <w:left w:val="none" w:sz="0" w:space="0" w:color="auto"/>
                <w:bottom w:val="none" w:sz="0" w:space="0" w:color="auto"/>
                <w:right w:val="none" w:sz="0" w:space="0" w:color="auto"/>
              </w:divBdr>
            </w:div>
          </w:divsChild>
        </w:div>
        <w:div w:id="1580868864">
          <w:marLeft w:val="0"/>
          <w:marRight w:val="0"/>
          <w:marTop w:val="0"/>
          <w:marBottom w:val="0"/>
          <w:divBdr>
            <w:top w:val="none" w:sz="0" w:space="0" w:color="auto"/>
            <w:left w:val="none" w:sz="0" w:space="0" w:color="auto"/>
            <w:bottom w:val="none" w:sz="0" w:space="0" w:color="auto"/>
            <w:right w:val="none" w:sz="0" w:space="0" w:color="auto"/>
          </w:divBdr>
          <w:divsChild>
            <w:div w:id="2105106651">
              <w:marLeft w:val="0"/>
              <w:marRight w:val="0"/>
              <w:marTop w:val="0"/>
              <w:marBottom w:val="0"/>
              <w:divBdr>
                <w:top w:val="none" w:sz="0" w:space="0" w:color="auto"/>
                <w:left w:val="none" w:sz="0" w:space="0" w:color="auto"/>
                <w:bottom w:val="none" w:sz="0" w:space="0" w:color="auto"/>
                <w:right w:val="none" w:sz="0" w:space="0" w:color="auto"/>
              </w:divBdr>
            </w:div>
          </w:divsChild>
        </w:div>
        <w:div w:id="1616596592">
          <w:marLeft w:val="0"/>
          <w:marRight w:val="0"/>
          <w:marTop w:val="0"/>
          <w:marBottom w:val="0"/>
          <w:divBdr>
            <w:top w:val="none" w:sz="0" w:space="0" w:color="auto"/>
            <w:left w:val="none" w:sz="0" w:space="0" w:color="auto"/>
            <w:bottom w:val="none" w:sz="0" w:space="0" w:color="auto"/>
            <w:right w:val="none" w:sz="0" w:space="0" w:color="auto"/>
          </w:divBdr>
          <w:divsChild>
            <w:div w:id="52198738">
              <w:marLeft w:val="0"/>
              <w:marRight w:val="0"/>
              <w:marTop w:val="0"/>
              <w:marBottom w:val="0"/>
              <w:divBdr>
                <w:top w:val="none" w:sz="0" w:space="0" w:color="auto"/>
                <w:left w:val="none" w:sz="0" w:space="0" w:color="auto"/>
                <w:bottom w:val="none" w:sz="0" w:space="0" w:color="auto"/>
                <w:right w:val="none" w:sz="0" w:space="0" w:color="auto"/>
              </w:divBdr>
            </w:div>
          </w:divsChild>
        </w:div>
        <w:div w:id="1727221089">
          <w:marLeft w:val="0"/>
          <w:marRight w:val="0"/>
          <w:marTop w:val="0"/>
          <w:marBottom w:val="0"/>
          <w:divBdr>
            <w:top w:val="none" w:sz="0" w:space="0" w:color="auto"/>
            <w:left w:val="none" w:sz="0" w:space="0" w:color="auto"/>
            <w:bottom w:val="none" w:sz="0" w:space="0" w:color="auto"/>
            <w:right w:val="none" w:sz="0" w:space="0" w:color="auto"/>
          </w:divBdr>
          <w:divsChild>
            <w:div w:id="772551302">
              <w:marLeft w:val="0"/>
              <w:marRight w:val="0"/>
              <w:marTop w:val="0"/>
              <w:marBottom w:val="0"/>
              <w:divBdr>
                <w:top w:val="none" w:sz="0" w:space="0" w:color="auto"/>
                <w:left w:val="none" w:sz="0" w:space="0" w:color="auto"/>
                <w:bottom w:val="none" w:sz="0" w:space="0" w:color="auto"/>
                <w:right w:val="none" w:sz="0" w:space="0" w:color="auto"/>
              </w:divBdr>
            </w:div>
          </w:divsChild>
        </w:div>
        <w:div w:id="1846360103">
          <w:marLeft w:val="0"/>
          <w:marRight w:val="0"/>
          <w:marTop w:val="0"/>
          <w:marBottom w:val="0"/>
          <w:divBdr>
            <w:top w:val="none" w:sz="0" w:space="0" w:color="auto"/>
            <w:left w:val="none" w:sz="0" w:space="0" w:color="auto"/>
            <w:bottom w:val="none" w:sz="0" w:space="0" w:color="auto"/>
            <w:right w:val="none" w:sz="0" w:space="0" w:color="auto"/>
          </w:divBdr>
          <w:divsChild>
            <w:div w:id="121575732">
              <w:marLeft w:val="0"/>
              <w:marRight w:val="0"/>
              <w:marTop w:val="0"/>
              <w:marBottom w:val="0"/>
              <w:divBdr>
                <w:top w:val="none" w:sz="0" w:space="0" w:color="auto"/>
                <w:left w:val="none" w:sz="0" w:space="0" w:color="auto"/>
                <w:bottom w:val="none" w:sz="0" w:space="0" w:color="auto"/>
                <w:right w:val="none" w:sz="0" w:space="0" w:color="auto"/>
              </w:divBdr>
            </w:div>
          </w:divsChild>
        </w:div>
        <w:div w:id="1896625062">
          <w:marLeft w:val="0"/>
          <w:marRight w:val="0"/>
          <w:marTop w:val="0"/>
          <w:marBottom w:val="0"/>
          <w:divBdr>
            <w:top w:val="none" w:sz="0" w:space="0" w:color="auto"/>
            <w:left w:val="none" w:sz="0" w:space="0" w:color="auto"/>
            <w:bottom w:val="none" w:sz="0" w:space="0" w:color="auto"/>
            <w:right w:val="none" w:sz="0" w:space="0" w:color="auto"/>
          </w:divBdr>
          <w:divsChild>
            <w:div w:id="7216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9640">
      <w:bodyDiv w:val="1"/>
      <w:marLeft w:val="0"/>
      <w:marRight w:val="0"/>
      <w:marTop w:val="0"/>
      <w:marBottom w:val="0"/>
      <w:divBdr>
        <w:top w:val="none" w:sz="0" w:space="0" w:color="auto"/>
        <w:left w:val="none" w:sz="0" w:space="0" w:color="auto"/>
        <w:bottom w:val="none" w:sz="0" w:space="0" w:color="auto"/>
        <w:right w:val="none" w:sz="0" w:space="0" w:color="auto"/>
      </w:divBdr>
    </w:div>
    <w:div w:id="1280257894">
      <w:bodyDiv w:val="1"/>
      <w:marLeft w:val="0"/>
      <w:marRight w:val="0"/>
      <w:marTop w:val="0"/>
      <w:marBottom w:val="0"/>
      <w:divBdr>
        <w:top w:val="none" w:sz="0" w:space="0" w:color="auto"/>
        <w:left w:val="none" w:sz="0" w:space="0" w:color="auto"/>
        <w:bottom w:val="none" w:sz="0" w:space="0" w:color="auto"/>
        <w:right w:val="none" w:sz="0" w:space="0" w:color="auto"/>
      </w:divBdr>
    </w:div>
    <w:div w:id="1300920255">
      <w:bodyDiv w:val="1"/>
      <w:marLeft w:val="0"/>
      <w:marRight w:val="0"/>
      <w:marTop w:val="0"/>
      <w:marBottom w:val="0"/>
      <w:divBdr>
        <w:top w:val="none" w:sz="0" w:space="0" w:color="auto"/>
        <w:left w:val="none" w:sz="0" w:space="0" w:color="auto"/>
        <w:bottom w:val="none" w:sz="0" w:space="0" w:color="auto"/>
        <w:right w:val="none" w:sz="0" w:space="0" w:color="auto"/>
      </w:divBdr>
      <w:divsChild>
        <w:div w:id="349988993">
          <w:marLeft w:val="0"/>
          <w:marRight w:val="0"/>
          <w:marTop w:val="0"/>
          <w:marBottom w:val="0"/>
          <w:divBdr>
            <w:top w:val="none" w:sz="0" w:space="0" w:color="auto"/>
            <w:left w:val="none" w:sz="0" w:space="0" w:color="auto"/>
            <w:bottom w:val="none" w:sz="0" w:space="0" w:color="auto"/>
            <w:right w:val="none" w:sz="0" w:space="0" w:color="auto"/>
          </w:divBdr>
        </w:div>
        <w:div w:id="615598015">
          <w:marLeft w:val="0"/>
          <w:marRight w:val="0"/>
          <w:marTop w:val="0"/>
          <w:marBottom w:val="0"/>
          <w:divBdr>
            <w:top w:val="none" w:sz="0" w:space="0" w:color="auto"/>
            <w:left w:val="none" w:sz="0" w:space="0" w:color="auto"/>
            <w:bottom w:val="none" w:sz="0" w:space="0" w:color="auto"/>
            <w:right w:val="none" w:sz="0" w:space="0" w:color="auto"/>
          </w:divBdr>
        </w:div>
        <w:div w:id="1240217777">
          <w:marLeft w:val="0"/>
          <w:marRight w:val="0"/>
          <w:marTop w:val="0"/>
          <w:marBottom w:val="0"/>
          <w:divBdr>
            <w:top w:val="none" w:sz="0" w:space="0" w:color="auto"/>
            <w:left w:val="none" w:sz="0" w:space="0" w:color="auto"/>
            <w:bottom w:val="none" w:sz="0" w:space="0" w:color="auto"/>
            <w:right w:val="none" w:sz="0" w:space="0" w:color="auto"/>
          </w:divBdr>
        </w:div>
        <w:div w:id="1874465318">
          <w:marLeft w:val="0"/>
          <w:marRight w:val="0"/>
          <w:marTop w:val="0"/>
          <w:marBottom w:val="0"/>
          <w:divBdr>
            <w:top w:val="none" w:sz="0" w:space="0" w:color="auto"/>
            <w:left w:val="none" w:sz="0" w:space="0" w:color="auto"/>
            <w:bottom w:val="none" w:sz="0" w:space="0" w:color="auto"/>
            <w:right w:val="none" w:sz="0" w:space="0" w:color="auto"/>
          </w:divBdr>
        </w:div>
      </w:divsChild>
    </w:div>
    <w:div w:id="1332641252">
      <w:bodyDiv w:val="1"/>
      <w:marLeft w:val="0"/>
      <w:marRight w:val="0"/>
      <w:marTop w:val="0"/>
      <w:marBottom w:val="0"/>
      <w:divBdr>
        <w:top w:val="none" w:sz="0" w:space="0" w:color="auto"/>
        <w:left w:val="none" w:sz="0" w:space="0" w:color="auto"/>
        <w:bottom w:val="none" w:sz="0" w:space="0" w:color="auto"/>
        <w:right w:val="none" w:sz="0" w:space="0" w:color="auto"/>
      </w:divBdr>
    </w:div>
    <w:div w:id="1369263475">
      <w:bodyDiv w:val="1"/>
      <w:marLeft w:val="0"/>
      <w:marRight w:val="0"/>
      <w:marTop w:val="0"/>
      <w:marBottom w:val="0"/>
      <w:divBdr>
        <w:top w:val="none" w:sz="0" w:space="0" w:color="auto"/>
        <w:left w:val="none" w:sz="0" w:space="0" w:color="auto"/>
        <w:bottom w:val="none" w:sz="0" w:space="0" w:color="auto"/>
        <w:right w:val="none" w:sz="0" w:space="0" w:color="auto"/>
      </w:divBdr>
      <w:divsChild>
        <w:div w:id="773289281">
          <w:marLeft w:val="0"/>
          <w:marRight w:val="0"/>
          <w:marTop w:val="0"/>
          <w:marBottom w:val="0"/>
          <w:divBdr>
            <w:top w:val="none" w:sz="0" w:space="0" w:color="auto"/>
            <w:left w:val="none" w:sz="0" w:space="0" w:color="auto"/>
            <w:bottom w:val="none" w:sz="0" w:space="0" w:color="auto"/>
            <w:right w:val="none" w:sz="0" w:space="0" w:color="auto"/>
          </w:divBdr>
        </w:div>
        <w:div w:id="1158032239">
          <w:marLeft w:val="0"/>
          <w:marRight w:val="0"/>
          <w:marTop w:val="0"/>
          <w:marBottom w:val="0"/>
          <w:divBdr>
            <w:top w:val="none" w:sz="0" w:space="0" w:color="auto"/>
            <w:left w:val="none" w:sz="0" w:space="0" w:color="auto"/>
            <w:bottom w:val="none" w:sz="0" w:space="0" w:color="auto"/>
            <w:right w:val="none" w:sz="0" w:space="0" w:color="auto"/>
          </w:divBdr>
        </w:div>
        <w:div w:id="1561601251">
          <w:marLeft w:val="0"/>
          <w:marRight w:val="0"/>
          <w:marTop w:val="0"/>
          <w:marBottom w:val="0"/>
          <w:divBdr>
            <w:top w:val="none" w:sz="0" w:space="0" w:color="auto"/>
            <w:left w:val="none" w:sz="0" w:space="0" w:color="auto"/>
            <w:bottom w:val="none" w:sz="0" w:space="0" w:color="auto"/>
            <w:right w:val="none" w:sz="0" w:space="0" w:color="auto"/>
          </w:divBdr>
        </w:div>
        <w:div w:id="1763408767">
          <w:marLeft w:val="0"/>
          <w:marRight w:val="0"/>
          <w:marTop w:val="0"/>
          <w:marBottom w:val="0"/>
          <w:divBdr>
            <w:top w:val="none" w:sz="0" w:space="0" w:color="auto"/>
            <w:left w:val="none" w:sz="0" w:space="0" w:color="auto"/>
            <w:bottom w:val="none" w:sz="0" w:space="0" w:color="auto"/>
            <w:right w:val="none" w:sz="0" w:space="0" w:color="auto"/>
          </w:divBdr>
        </w:div>
      </w:divsChild>
    </w:div>
    <w:div w:id="1392076485">
      <w:bodyDiv w:val="1"/>
      <w:marLeft w:val="0"/>
      <w:marRight w:val="0"/>
      <w:marTop w:val="0"/>
      <w:marBottom w:val="0"/>
      <w:divBdr>
        <w:top w:val="none" w:sz="0" w:space="0" w:color="auto"/>
        <w:left w:val="none" w:sz="0" w:space="0" w:color="auto"/>
        <w:bottom w:val="none" w:sz="0" w:space="0" w:color="auto"/>
        <w:right w:val="none" w:sz="0" w:space="0" w:color="auto"/>
      </w:divBdr>
    </w:div>
    <w:div w:id="1416709571">
      <w:bodyDiv w:val="1"/>
      <w:marLeft w:val="0"/>
      <w:marRight w:val="0"/>
      <w:marTop w:val="0"/>
      <w:marBottom w:val="0"/>
      <w:divBdr>
        <w:top w:val="none" w:sz="0" w:space="0" w:color="auto"/>
        <w:left w:val="none" w:sz="0" w:space="0" w:color="auto"/>
        <w:bottom w:val="none" w:sz="0" w:space="0" w:color="auto"/>
        <w:right w:val="none" w:sz="0" w:space="0" w:color="auto"/>
      </w:divBdr>
      <w:divsChild>
        <w:div w:id="1979412210">
          <w:marLeft w:val="547"/>
          <w:marRight w:val="0"/>
          <w:marTop w:val="0"/>
          <w:marBottom w:val="0"/>
          <w:divBdr>
            <w:top w:val="none" w:sz="0" w:space="0" w:color="auto"/>
            <w:left w:val="none" w:sz="0" w:space="0" w:color="auto"/>
            <w:bottom w:val="none" w:sz="0" w:space="0" w:color="auto"/>
            <w:right w:val="none" w:sz="0" w:space="0" w:color="auto"/>
          </w:divBdr>
        </w:div>
      </w:divsChild>
    </w:div>
    <w:div w:id="1458599337">
      <w:bodyDiv w:val="1"/>
      <w:marLeft w:val="0"/>
      <w:marRight w:val="0"/>
      <w:marTop w:val="0"/>
      <w:marBottom w:val="0"/>
      <w:divBdr>
        <w:top w:val="none" w:sz="0" w:space="0" w:color="auto"/>
        <w:left w:val="none" w:sz="0" w:space="0" w:color="auto"/>
        <w:bottom w:val="none" w:sz="0" w:space="0" w:color="auto"/>
        <w:right w:val="none" w:sz="0" w:space="0" w:color="auto"/>
      </w:divBdr>
    </w:div>
    <w:div w:id="1514343128">
      <w:bodyDiv w:val="1"/>
      <w:marLeft w:val="0"/>
      <w:marRight w:val="0"/>
      <w:marTop w:val="0"/>
      <w:marBottom w:val="0"/>
      <w:divBdr>
        <w:top w:val="none" w:sz="0" w:space="0" w:color="auto"/>
        <w:left w:val="none" w:sz="0" w:space="0" w:color="auto"/>
        <w:bottom w:val="none" w:sz="0" w:space="0" w:color="auto"/>
        <w:right w:val="none" w:sz="0" w:space="0" w:color="auto"/>
      </w:divBdr>
    </w:div>
    <w:div w:id="1535580739">
      <w:bodyDiv w:val="1"/>
      <w:marLeft w:val="0"/>
      <w:marRight w:val="0"/>
      <w:marTop w:val="0"/>
      <w:marBottom w:val="0"/>
      <w:divBdr>
        <w:top w:val="none" w:sz="0" w:space="0" w:color="auto"/>
        <w:left w:val="none" w:sz="0" w:space="0" w:color="auto"/>
        <w:bottom w:val="none" w:sz="0" w:space="0" w:color="auto"/>
        <w:right w:val="none" w:sz="0" w:space="0" w:color="auto"/>
      </w:divBdr>
    </w:div>
    <w:div w:id="1540624940">
      <w:bodyDiv w:val="1"/>
      <w:marLeft w:val="0"/>
      <w:marRight w:val="0"/>
      <w:marTop w:val="0"/>
      <w:marBottom w:val="0"/>
      <w:divBdr>
        <w:top w:val="none" w:sz="0" w:space="0" w:color="auto"/>
        <w:left w:val="none" w:sz="0" w:space="0" w:color="auto"/>
        <w:bottom w:val="none" w:sz="0" w:space="0" w:color="auto"/>
        <w:right w:val="none" w:sz="0" w:space="0" w:color="auto"/>
      </w:divBdr>
    </w:div>
    <w:div w:id="1669601853">
      <w:bodyDiv w:val="1"/>
      <w:marLeft w:val="0"/>
      <w:marRight w:val="0"/>
      <w:marTop w:val="0"/>
      <w:marBottom w:val="0"/>
      <w:divBdr>
        <w:top w:val="none" w:sz="0" w:space="0" w:color="auto"/>
        <w:left w:val="none" w:sz="0" w:space="0" w:color="auto"/>
        <w:bottom w:val="none" w:sz="0" w:space="0" w:color="auto"/>
        <w:right w:val="none" w:sz="0" w:space="0" w:color="auto"/>
      </w:divBdr>
    </w:div>
    <w:div w:id="1674798628">
      <w:bodyDiv w:val="1"/>
      <w:marLeft w:val="0"/>
      <w:marRight w:val="0"/>
      <w:marTop w:val="0"/>
      <w:marBottom w:val="0"/>
      <w:divBdr>
        <w:top w:val="none" w:sz="0" w:space="0" w:color="auto"/>
        <w:left w:val="none" w:sz="0" w:space="0" w:color="auto"/>
        <w:bottom w:val="none" w:sz="0" w:space="0" w:color="auto"/>
        <w:right w:val="none" w:sz="0" w:space="0" w:color="auto"/>
      </w:divBdr>
      <w:divsChild>
        <w:div w:id="578368788">
          <w:marLeft w:val="547"/>
          <w:marRight w:val="0"/>
          <w:marTop w:val="0"/>
          <w:marBottom w:val="0"/>
          <w:divBdr>
            <w:top w:val="none" w:sz="0" w:space="0" w:color="auto"/>
            <w:left w:val="none" w:sz="0" w:space="0" w:color="auto"/>
            <w:bottom w:val="none" w:sz="0" w:space="0" w:color="auto"/>
            <w:right w:val="none" w:sz="0" w:space="0" w:color="auto"/>
          </w:divBdr>
        </w:div>
      </w:divsChild>
    </w:div>
    <w:div w:id="1685285679">
      <w:bodyDiv w:val="1"/>
      <w:marLeft w:val="0"/>
      <w:marRight w:val="0"/>
      <w:marTop w:val="0"/>
      <w:marBottom w:val="0"/>
      <w:divBdr>
        <w:top w:val="none" w:sz="0" w:space="0" w:color="auto"/>
        <w:left w:val="none" w:sz="0" w:space="0" w:color="auto"/>
        <w:bottom w:val="none" w:sz="0" w:space="0" w:color="auto"/>
        <w:right w:val="none" w:sz="0" w:space="0" w:color="auto"/>
      </w:divBdr>
    </w:div>
    <w:div w:id="1687948519">
      <w:bodyDiv w:val="1"/>
      <w:marLeft w:val="0"/>
      <w:marRight w:val="0"/>
      <w:marTop w:val="0"/>
      <w:marBottom w:val="0"/>
      <w:divBdr>
        <w:top w:val="none" w:sz="0" w:space="0" w:color="auto"/>
        <w:left w:val="none" w:sz="0" w:space="0" w:color="auto"/>
        <w:bottom w:val="none" w:sz="0" w:space="0" w:color="auto"/>
        <w:right w:val="none" w:sz="0" w:space="0" w:color="auto"/>
      </w:divBdr>
    </w:div>
    <w:div w:id="1738893528">
      <w:bodyDiv w:val="1"/>
      <w:marLeft w:val="0"/>
      <w:marRight w:val="0"/>
      <w:marTop w:val="0"/>
      <w:marBottom w:val="0"/>
      <w:divBdr>
        <w:top w:val="none" w:sz="0" w:space="0" w:color="auto"/>
        <w:left w:val="none" w:sz="0" w:space="0" w:color="auto"/>
        <w:bottom w:val="none" w:sz="0" w:space="0" w:color="auto"/>
        <w:right w:val="none" w:sz="0" w:space="0" w:color="auto"/>
      </w:divBdr>
    </w:div>
    <w:div w:id="1758674326">
      <w:bodyDiv w:val="1"/>
      <w:marLeft w:val="0"/>
      <w:marRight w:val="0"/>
      <w:marTop w:val="0"/>
      <w:marBottom w:val="0"/>
      <w:divBdr>
        <w:top w:val="none" w:sz="0" w:space="0" w:color="auto"/>
        <w:left w:val="none" w:sz="0" w:space="0" w:color="auto"/>
        <w:bottom w:val="none" w:sz="0" w:space="0" w:color="auto"/>
        <w:right w:val="none" w:sz="0" w:space="0" w:color="auto"/>
      </w:divBdr>
    </w:div>
    <w:div w:id="1853183490">
      <w:bodyDiv w:val="1"/>
      <w:marLeft w:val="0"/>
      <w:marRight w:val="0"/>
      <w:marTop w:val="0"/>
      <w:marBottom w:val="0"/>
      <w:divBdr>
        <w:top w:val="none" w:sz="0" w:space="0" w:color="auto"/>
        <w:left w:val="none" w:sz="0" w:space="0" w:color="auto"/>
        <w:bottom w:val="none" w:sz="0" w:space="0" w:color="auto"/>
        <w:right w:val="none" w:sz="0" w:space="0" w:color="auto"/>
      </w:divBdr>
    </w:div>
    <w:div w:id="1891071357">
      <w:bodyDiv w:val="1"/>
      <w:marLeft w:val="0"/>
      <w:marRight w:val="0"/>
      <w:marTop w:val="0"/>
      <w:marBottom w:val="0"/>
      <w:divBdr>
        <w:top w:val="none" w:sz="0" w:space="0" w:color="auto"/>
        <w:left w:val="none" w:sz="0" w:space="0" w:color="auto"/>
        <w:bottom w:val="none" w:sz="0" w:space="0" w:color="auto"/>
        <w:right w:val="none" w:sz="0" w:space="0" w:color="auto"/>
      </w:divBdr>
    </w:div>
    <w:div w:id="1897549677">
      <w:bodyDiv w:val="1"/>
      <w:marLeft w:val="0"/>
      <w:marRight w:val="0"/>
      <w:marTop w:val="0"/>
      <w:marBottom w:val="0"/>
      <w:divBdr>
        <w:top w:val="none" w:sz="0" w:space="0" w:color="auto"/>
        <w:left w:val="none" w:sz="0" w:space="0" w:color="auto"/>
        <w:bottom w:val="none" w:sz="0" w:space="0" w:color="auto"/>
        <w:right w:val="none" w:sz="0" w:space="0" w:color="auto"/>
      </w:divBdr>
    </w:div>
    <w:div w:id="1903173748">
      <w:bodyDiv w:val="1"/>
      <w:marLeft w:val="0"/>
      <w:marRight w:val="0"/>
      <w:marTop w:val="0"/>
      <w:marBottom w:val="0"/>
      <w:divBdr>
        <w:top w:val="none" w:sz="0" w:space="0" w:color="auto"/>
        <w:left w:val="none" w:sz="0" w:space="0" w:color="auto"/>
        <w:bottom w:val="none" w:sz="0" w:space="0" w:color="auto"/>
        <w:right w:val="none" w:sz="0" w:space="0" w:color="auto"/>
      </w:divBdr>
    </w:div>
    <w:div w:id="1918664265">
      <w:bodyDiv w:val="1"/>
      <w:marLeft w:val="0"/>
      <w:marRight w:val="0"/>
      <w:marTop w:val="0"/>
      <w:marBottom w:val="0"/>
      <w:divBdr>
        <w:top w:val="none" w:sz="0" w:space="0" w:color="auto"/>
        <w:left w:val="none" w:sz="0" w:space="0" w:color="auto"/>
        <w:bottom w:val="none" w:sz="0" w:space="0" w:color="auto"/>
        <w:right w:val="none" w:sz="0" w:space="0" w:color="auto"/>
      </w:divBdr>
    </w:div>
    <w:div w:id="1922137658">
      <w:bodyDiv w:val="1"/>
      <w:marLeft w:val="0"/>
      <w:marRight w:val="0"/>
      <w:marTop w:val="0"/>
      <w:marBottom w:val="0"/>
      <w:divBdr>
        <w:top w:val="none" w:sz="0" w:space="0" w:color="auto"/>
        <w:left w:val="none" w:sz="0" w:space="0" w:color="auto"/>
        <w:bottom w:val="none" w:sz="0" w:space="0" w:color="auto"/>
        <w:right w:val="none" w:sz="0" w:space="0" w:color="auto"/>
      </w:divBdr>
    </w:div>
    <w:div w:id="1928070623">
      <w:bodyDiv w:val="1"/>
      <w:marLeft w:val="0"/>
      <w:marRight w:val="0"/>
      <w:marTop w:val="0"/>
      <w:marBottom w:val="0"/>
      <w:divBdr>
        <w:top w:val="none" w:sz="0" w:space="0" w:color="auto"/>
        <w:left w:val="none" w:sz="0" w:space="0" w:color="auto"/>
        <w:bottom w:val="none" w:sz="0" w:space="0" w:color="auto"/>
        <w:right w:val="none" w:sz="0" w:space="0" w:color="auto"/>
      </w:divBdr>
    </w:div>
    <w:div w:id="1952932527">
      <w:bodyDiv w:val="1"/>
      <w:marLeft w:val="0"/>
      <w:marRight w:val="0"/>
      <w:marTop w:val="0"/>
      <w:marBottom w:val="0"/>
      <w:divBdr>
        <w:top w:val="none" w:sz="0" w:space="0" w:color="auto"/>
        <w:left w:val="none" w:sz="0" w:space="0" w:color="auto"/>
        <w:bottom w:val="none" w:sz="0" w:space="0" w:color="auto"/>
        <w:right w:val="none" w:sz="0" w:space="0" w:color="auto"/>
      </w:divBdr>
    </w:div>
    <w:div w:id="1975913382">
      <w:bodyDiv w:val="1"/>
      <w:marLeft w:val="0"/>
      <w:marRight w:val="0"/>
      <w:marTop w:val="0"/>
      <w:marBottom w:val="0"/>
      <w:divBdr>
        <w:top w:val="none" w:sz="0" w:space="0" w:color="auto"/>
        <w:left w:val="none" w:sz="0" w:space="0" w:color="auto"/>
        <w:bottom w:val="none" w:sz="0" w:space="0" w:color="auto"/>
        <w:right w:val="none" w:sz="0" w:space="0" w:color="auto"/>
      </w:divBdr>
    </w:div>
    <w:div w:id="1979413765">
      <w:bodyDiv w:val="1"/>
      <w:marLeft w:val="0"/>
      <w:marRight w:val="0"/>
      <w:marTop w:val="0"/>
      <w:marBottom w:val="0"/>
      <w:divBdr>
        <w:top w:val="none" w:sz="0" w:space="0" w:color="auto"/>
        <w:left w:val="none" w:sz="0" w:space="0" w:color="auto"/>
        <w:bottom w:val="none" w:sz="0" w:space="0" w:color="auto"/>
        <w:right w:val="none" w:sz="0" w:space="0" w:color="auto"/>
      </w:divBdr>
      <w:divsChild>
        <w:div w:id="214658225">
          <w:marLeft w:val="547"/>
          <w:marRight w:val="0"/>
          <w:marTop w:val="0"/>
          <w:marBottom w:val="0"/>
          <w:divBdr>
            <w:top w:val="none" w:sz="0" w:space="0" w:color="auto"/>
            <w:left w:val="none" w:sz="0" w:space="0" w:color="auto"/>
            <w:bottom w:val="none" w:sz="0" w:space="0" w:color="auto"/>
            <w:right w:val="none" w:sz="0" w:space="0" w:color="auto"/>
          </w:divBdr>
        </w:div>
      </w:divsChild>
    </w:div>
    <w:div w:id="2030982594">
      <w:bodyDiv w:val="1"/>
      <w:marLeft w:val="0"/>
      <w:marRight w:val="0"/>
      <w:marTop w:val="0"/>
      <w:marBottom w:val="0"/>
      <w:divBdr>
        <w:top w:val="none" w:sz="0" w:space="0" w:color="auto"/>
        <w:left w:val="none" w:sz="0" w:space="0" w:color="auto"/>
        <w:bottom w:val="none" w:sz="0" w:space="0" w:color="auto"/>
        <w:right w:val="none" w:sz="0" w:space="0" w:color="auto"/>
      </w:divBdr>
    </w:div>
    <w:div w:id="2039618912">
      <w:bodyDiv w:val="1"/>
      <w:marLeft w:val="0"/>
      <w:marRight w:val="0"/>
      <w:marTop w:val="0"/>
      <w:marBottom w:val="0"/>
      <w:divBdr>
        <w:top w:val="none" w:sz="0" w:space="0" w:color="auto"/>
        <w:left w:val="none" w:sz="0" w:space="0" w:color="auto"/>
        <w:bottom w:val="none" w:sz="0" w:space="0" w:color="auto"/>
        <w:right w:val="none" w:sz="0" w:space="0" w:color="auto"/>
      </w:divBdr>
    </w:div>
    <w:div w:id="2046707238">
      <w:bodyDiv w:val="1"/>
      <w:marLeft w:val="0"/>
      <w:marRight w:val="0"/>
      <w:marTop w:val="0"/>
      <w:marBottom w:val="0"/>
      <w:divBdr>
        <w:top w:val="none" w:sz="0" w:space="0" w:color="auto"/>
        <w:left w:val="none" w:sz="0" w:space="0" w:color="auto"/>
        <w:bottom w:val="none" w:sz="0" w:space="0" w:color="auto"/>
        <w:right w:val="none" w:sz="0" w:space="0" w:color="auto"/>
      </w:divBdr>
    </w:div>
    <w:div w:id="2069764962">
      <w:bodyDiv w:val="1"/>
      <w:marLeft w:val="0"/>
      <w:marRight w:val="0"/>
      <w:marTop w:val="0"/>
      <w:marBottom w:val="0"/>
      <w:divBdr>
        <w:top w:val="none" w:sz="0" w:space="0" w:color="auto"/>
        <w:left w:val="none" w:sz="0" w:space="0" w:color="auto"/>
        <w:bottom w:val="none" w:sz="0" w:space="0" w:color="auto"/>
        <w:right w:val="none" w:sz="0" w:space="0" w:color="auto"/>
      </w:divBdr>
      <w:divsChild>
        <w:div w:id="287048504">
          <w:marLeft w:val="0"/>
          <w:marRight w:val="0"/>
          <w:marTop w:val="0"/>
          <w:marBottom w:val="0"/>
          <w:divBdr>
            <w:top w:val="none" w:sz="0" w:space="0" w:color="auto"/>
            <w:left w:val="none" w:sz="0" w:space="0" w:color="auto"/>
            <w:bottom w:val="none" w:sz="0" w:space="0" w:color="auto"/>
            <w:right w:val="none" w:sz="0" w:space="0" w:color="auto"/>
          </w:divBdr>
        </w:div>
        <w:div w:id="288509947">
          <w:marLeft w:val="0"/>
          <w:marRight w:val="0"/>
          <w:marTop w:val="0"/>
          <w:marBottom w:val="0"/>
          <w:divBdr>
            <w:top w:val="none" w:sz="0" w:space="0" w:color="auto"/>
            <w:left w:val="none" w:sz="0" w:space="0" w:color="auto"/>
            <w:bottom w:val="none" w:sz="0" w:space="0" w:color="auto"/>
            <w:right w:val="none" w:sz="0" w:space="0" w:color="auto"/>
          </w:divBdr>
        </w:div>
        <w:div w:id="629550903">
          <w:marLeft w:val="0"/>
          <w:marRight w:val="0"/>
          <w:marTop w:val="0"/>
          <w:marBottom w:val="0"/>
          <w:divBdr>
            <w:top w:val="none" w:sz="0" w:space="0" w:color="auto"/>
            <w:left w:val="none" w:sz="0" w:space="0" w:color="auto"/>
            <w:bottom w:val="none" w:sz="0" w:space="0" w:color="auto"/>
            <w:right w:val="none" w:sz="0" w:space="0" w:color="auto"/>
          </w:divBdr>
        </w:div>
        <w:div w:id="719090707">
          <w:marLeft w:val="0"/>
          <w:marRight w:val="0"/>
          <w:marTop w:val="0"/>
          <w:marBottom w:val="0"/>
          <w:divBdr>
            <w:top w:val="none" w:sz="0" w:space="0" w:color="auto"/>
            <w:left w:val="none" w:sz="0" w:space="0" w:color="auto"/>
            <w:bottom w:val="none" w:sz="0" w:space="0" w:color="auto"/>
            <w:right w:val="none" w:sz="0" w:space="0" w:color="auto"/>
          </w:divBdr>
        </w:div>
        <w:div w:id="1159224216">
          <w:marLeft w:val="0"/>
          <w:marRight w:val="0"/>
          <w:marTop w:val="0"/>
          <w:marBottom w:val="0"/>
          <w:divBdr>
            <w:top w:val="none" w:sz="0" w:space="0" w:color="auto"/>
            <w:left w:val="none" w:sz="0" w:space="0" w:color="auto"/>
            <w:bottom w:val="none" w:sz="0" w:space="0" w:color="auto"/>
            <w:right w:val="none" w:sz="0" w:space="0" w:color="auto"/>
          </w:divBdr>
        </w:div>
        <w:div w:id="1781870663">
          <w:marLeft w:val="0"/>
          <w:marRight w:val="0"/>
          <w:marTop w:val="0"/>
          <w:marBottom w:val="0"/>
          <w:divBdr>
            <w:top w:val="none" w:sz="0" w:space="0" w:color="auto"/>
            <w:left w:val="none" w:sz="0" w:space="0" w:color="auto"/>
            <w:bottom w:val="none" w:sz="0" w:space="0" w:color="auto"/>
            <w:right w:val="none" w:sz="0" w:space="0" w:color="auto"/>
          </w:divBdr>
        </w:div>
        <w:div w:id="1959413433">
          <w:marLeft w:val="0"/>
          <w:marRight w:val="0"/>
          <w:marTop w:val="0"/>
          <w:marBottom w:val="0"/>
          <w:divBdr>
            <w:top w:val="none" w:sz="0" w:space="0" w:color="auto"/>
            <w:left w:val="none" w:sz="0" w:space="0" w:color="auto"/>
            <w:bottom w:val="none" w:sz="0" w:space="0" w:color="auto"/>
            <w:right w:val="none" w:sz="0" w:space="0" w:color="auto"/>
          </w:divBdr>
        </w:div>
      </w:divsChild>
    </w:div>
    <w:div w:id="2087223042">
      <w:bodyDiv w:val="1"/>
      <w:marLeft w:val="0"/>
      <w:marRight w:val="0"/>
      <w:marTop w:val="0"/>
      <w:marBottom w:val="0"/>
      <w:divBdr>
        <w:top w:val="none" w:sz="0" w:space="0" w:color="auto"/>
        <w:left w:val="none" w:sz="0" w:space="0" w:color="auto"/>
        <w:bottom w:val="none" w:sz="0" w:space="0" w:color="auto"/>
        <w:right w:val="none" w:sz="0" w:space="0" w:color="auto"/>
      </w:divBdr>
    </w:div>
    <w:div w:id="2119638354">
      <w:bodyDiv w:val="1"/>
      <w:marLeft w:val="0"/>
      <w:marRight w:val="0"/>
      <w:marTop w:val="0"/>
      <w:marBottom w:val="0"/>
      <w:divBdr>
        <w:top w:val="none" w:sz="0" w:space="0" w:color="auto"/>
        <w:left w:val="none" w:sz="0" w:space="0" w:color="auto"/>
        <w:bottom w:val="none" w:sz="0" w:space="0" w:color="auto"/>
        <w:right w:val="none" w:sz="0" w:space="0" w:color="auto"/>
      </w:divBdr>
    </w:div>
    <w:div w:id="2139494591">
      <w:bodyDiv w:val="1"/>
      <w:marLeft w:val="0"/>
      <w:marRight w:val="0"/>
      <w:marTop w:val="0"/>
      <w:marBottom w:val="0"/>
      <w:divBdr>
        <w:top w:val="none" w:sz="0" w:space="0" w:color="auto"/>
        <w:left w:val="none" w:sz="0" w:space="0" w:color="auto"/>
        <w:bottom w:val="none" w:sz="0" w:space="0" w:color="auto"/>
        <w:right w:val="none" w:sz="0" w:space="0" w:color="auto"/>
      </w:divBdr>
    </w:div>
    <w:div w:id="214500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improvinglivesnw.org.uk/~documents/route%3A/download/99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02.safelinks.protection.outlook.com/?url=https%3A%2F%2Fhealthydialogues.co.uk%2Foffering%2Fready-to-change%2F&amp;data=05%7C02%7Ctricia.guinn%40norfolk.gov.uk%7C728914bb5df148fc9ab208dd5b25d4bc%7C1419177e57e04f0faff0fd61b549d10e%7C0%7C0%7C638766940229196587%7CUnknown%7CTWFpbGZsb3d8eyJFbXB0eU1hcGkiOnRydWUsIlYiOiIwLjAuMDAwMCIsIlAiOiJXaW4zMiIsIkFOIjoiTWFpbCIsIldUIjoyfQ%3D%3D%7C0%7C%7C%7C&amp;sdata=%2BIgV34VkdmPudlj%2B4t8IC3ZK%2F4oWJKLvnGkoLhlnrP0%3D&amp;reserved=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orfolk.gov.uk/article/42480/Healthy-fulfilling-independent-liv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umanlearning.systems/" TargetMode="External"/><Relationship Id="rId20" Type="http://schemas.openxmlformats.org/officeDocument/2006/relationships/hyperlink" Target="https://improvinglivesnw.org.uk/~documents/route%3A/download/10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ice.org.uk/guidance/qs86" TargetMode="External"/><Relationship Id="rId23" Type="http://schemas.openxmlformats.org/officeDocument/2006/relationships/hyperlink" Target="https://www.elft.nhs.uk/dialog" TargetMode="External"/><Relationship Id="rId10" Type="http://schemas.openxmlformats.org/officeDocument/2006/relationships/endnotes" Target="endnotes.xml"/><Relationship Id="rId19" Type="http://schemas.openxmlformats.org/officeDocument/2006/relationships/hyperlink" Target="https://improvinglivesnw.org.uk/~documents/route%3A/download/10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folkinsight.org.uk/jsna/" TargetMode="External"/><Relationship Id="rId22" Type="http://schemas.openxmlformats.org/officeDocument/2006/relationships/header" Target="header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eb6bd9-7e96-485d-bbda-4e126887ff6d" xsi:nil="true"/>
    <lcf76f155ced4ddcb4097134ff3c332f xmlns="7c8e151b-84b9-4323-8dd8-eeb3aad76996">
      <Terms xmlns="http://schemas.microsoft.com/office/infopath/2007/PartnerControls"/>
    </lcf76f155ced4ddcb4097134ff3c332f>
    <SharedWithUsers xmlns="cdeb6bd9-7e96-485d-bbda-4e126887ff6d">
      <UserInfo>
        <DisplayName>Everyone</DisplayName>
        <AccountId>9</AccountId>
        <AccountType/>
      </UserInfo>
      <UserInfo>
        <DisplayName>Claire Gummerson</DisplayName>
        <AccountId>17</AccountId>
        <AccountType/>
      </UserInfo>
      <UserInfo>
        <DisplayName>Sandra Davies</DisplayName>
        <AccountId>16</AccountId>
        <AccountType/>
      </UserInfo>
      <UserInfo>
        <DisplayName>Muhammad Zubair Maqsood - Admin</DisplayName>
        <AccountId>10</AccountId>
        <AccountType/>
      </UserInfo>
      <UserInfo>
        <DisplayName>Marie Campbell</DisplayName>
        <AccountId>58</AccountId>
        <AccountType/>
      </UserInfo>
      <UserInfo>
        <DisplayName>Sean Christie</DisplayName>
        <AccountId>55</AccountId>
        <AccountType/>
      </UserInfo>
      <UserInfo>
        <DisplayName>Emma Yeeles</DisplayName>
        <AccountId>25</AccountId>
        <AccountType/>
      </UserInfo>
      <UserInfo>
        <DisplayName>Jayshree Sanadhya</DisplayName>
        <AccountId>19</AccountId>
        <AccountType/>
      </UserInfo>
    </SharedWithUsers>
    <OverviewofFolder xmlns="7c8e151b-84b9-4323-8dd8-eeb3aad76996" xsi:nil="true"/>
    <FolderNumber xmlns="7c8e151b-84b9-4323-8dd8-eeb3aad76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81611D5383594DB8EE1DA17C00D9C5" ma:contentTypeVersion="29" ma:contentTypeDescription="Create a new document." ma:contentTypeScope="" ma:versionID="7612e3f40ea6cd91d98b76d7d0007d4d">
  <xsd:schema xmlns:xsd="http://www.w3.org/2001/XMLSchema" xmlns:xs="http://www.w3.org/2001/XMLSchema" xmlns:p="http://schemas.microsoft.com/office/2006/metadata/properties" xmlns:ns2="7c8e151b-84b9-4323-8dd8-eeb3aad76996" xmlns:ns3="cdeb6bd9-7e96-485d-bbda-4e126887ff6d" targetNamespace="http://schemas.microsoft.com/office/2006/metadata/properties" ma:root="true" ma:fieldsID="d035c43136f78393ab448f628453967a" ns2:_="" ns3:_="">
    <xsd:import namespace="7c8e151b-84b9-4323-8dd8-eeb3aad76996"/>
    <xsd:import namespace="cdeb6bd9-7e96-485d-bbda-4e126887ff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OverviewofFolder" minOccurs="0"/>
                <xsd:element ref="ns2:Folder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e151b-84b9-4323-8dd8-eeb3aad76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verviewofFolder" ma:index="26" nillable="true" ma:displayName="Overview of Folder/Document" ma:format="Dropdown" ma:internalName="OverviewofFolder">
      <xsd:simpleType>
        <xsd:restriction base="dms:Note">
          <xsd:maxLength value="255"/>
        </xsd:restriction>
      </xsd:simpleType>
    </xsd:element>
    <xsd:element name="FolderNumber" ma:index="27" nillable="true" ma:displayName="Folder Number" ma:decimals="0" ma:default="1" ma:format="Dropdown" ma:internalName="FolderNumber"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b6bd9-7e96-485d-bbda-4e126887ff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3d520-2b95-44a3-98db-477cde1b2b96}" ma:internalName="TaxCatchAll" ma:showField="CatchAllData" ma:web="cdeb6bd9-7e96-485d-bbda-4e126887f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32A80-3743-4E5E-ACDC-E423140AAB10}">
  <ds:schemaRefs>
    <ds:schemaRef ds:uri="http://schemas.microsoft.com/sharepoint/v3/contenttype/forms"/>
  </ds:schemaRefs>
</ds:datastoreItem>
</file>

<file path=customXml/itemProps2.xml><?xml version="1.0" encoding="utf-8"?>
<ds:datastoreItem xmlns:ds="http://schemas.openxmlformats.org/officeDocument/2006/customXml" ds:itemID="{8FDC1C9F-17E2-43EB-9B45-196BC72FD229}">
  <ds:schemaRefs>
    <ds:schemaRef ds:uri="http://schemas.microsoft.com/office/2006/metadata/properties"/>
    <ds:schemaRef ds:uri="http://schemas.microsoft.com/office/infopath/2007/PartnerControls"/>
    <ds:schemaRef ds:uri="cdeb6bd9-7e96-485d-bbda-4e126887ff6d"/>
    <ds:schemaRef ds:uri="7c8e151b-84b9-4323-8dd8-eeb3aad76996"/>
  </ds:schemaRefs>
</ds:datastoreItem>
</file>

<file path=customXml/itemProps3.xml><?xml version="1.0" encoding="utf-8"?>
<ds:datastoreItem xmlns:ds="http://schemas.openxmlformats.org/officeDocument/2006/customXml" ds:itemID="{F117D7BC-0EB4-4A4A-B059-0493334D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e151b-84b9-4323-8dd8-eeb3aad76996"/>
    <ds:schemaRef ds:uri="cdeb6bd9-7e96-485d-bbda-4e126887f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508FD-D587-4BD5-8B7E-886A9B13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3826</Words>
  <Characters>21814</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 Suzanne</dc:creator>
  <cp:keywords/>
  <dc:description/>
  <cp:lastModifiedBy>Tricia Guin</cp:lastModifiedBy>
  <cp:revision>5</cp:revision>
  <dcterms:created xsi:type="dcterms:W3CDTF">2025-04-02T18:34:00Z</dcterms:created>
  <dcterms:modified xsi:type="dcterms:W3CDTF">2025-04-09T08:49:00Z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0x010100D181611D5383594DB8EE1DA17C00D9C5</vt:lpwstr>
  </property>
  <property fmtid="{D5CDD505-2E9C-101B-9397-08002B2CF9AE}" pid="3" name="MediaServiceImageTags">
    <vt:lpwstr/>
  </property>
  <property fmtid="{D5CDD505-2E9C-101B-9397-08002B2CF9AE}" pid="4" name="DocumentFileType">
    <vt:lpwstr>Final</vt:lpwstr>
  </property>
</Properties>
</file>