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EB849" w14:textId="6B16C76E" w:rsidR="006734EE" w:rsidRPr="00A86B25" w:rsidRDefault="00B40BE8">
      <w:pPr>
        <w:rPr>
          <w:b/>
          <w:bCs/>
        </w:rPr>
      </w:pPr>
      <w:r w:rsidRPr="00A86B25">
        <w:rPr>
          <w:b/>
          <w:bCs/>
        </w:rPr>
        <w:t>Site Information</w:t>
      </w:r>
    </w:p>
    <w:p w14:paraId="2F1360A7" w14:textId="740E95AD" w:rsidR="00B40BE8" w:rsidRPr="00A86B25" w:rsidRDefault="00B40BE8">
      <w:pPr>
        <w:rPr>
          <w:b/>
          <w:bCs/>
        </w:rPr>
      </w:pPr>
      <w:r w:rsidRPr="00A86B25">
        <w:rPr>
          <w:b/>
          <w:bCs/>
        </w:rPr>
        <w:t>Rush Way</w:t>
      </w:r>
    </w:p>
    <w:p w14:paraId="514D0437" w14:textId="4D4F38CC" w:rsidR="00B40BE8" w:rsidRDefault="00B40BE8" w:rsidP="00F97030">
      <w:pPr>
        <w:pStyle w:val="ListParagraph"/>
        <w:numPr>
          <w:ilvl w:val="0"/>
          <w:numId w:val="1"/>
        </w:numPr>
      </w:pPr>
      <w:r w:rsidRPr="00F56D85">
        <w:rPr>
          <w:b/>
          <w:bCs/>
        </w:rPr>
        <w:t>Site Location</w:t>
      </w:r>
      <w:r>
        <w:t xml:space="preserve"> – Rush Way, Bridgetown, Totnes TQ9 5YH</w:t>
      </w:r>
      <w:r w:rsidR="00F56D85">
        <w:t xml:space="preserve">   </w:t>
      </w:r>
      <w:hyperlink r:id="rId5" w:history="1">
        <w:r w:rsidR="00F56D85" w:rsidRPr="006D4A07">
          <w:rPr>
            <w:rStyle w:val="Hyperlink"/>
          </w:rPr>
          <w:t>https://w3w.co/fidelity.bake.flamed</w:t>
        </w:r>
      </w:hyperlink>
      <w:r>
        <w:t xml:space="preserve"> </w:t>
      </w:r>
    </w:p>
    <w:p w14:paraId="62FC2659" w14:textId="77777777" w:rsidR="00386ADE" w:rsidRDefault="00386ADE" w:rsidP="00B40BE8">
      <w:pPr>
        <w:pStyle w:val="ListParagraph"/>
      </w:pPr>
    </w:p>
    <w:p w14:paraId="74384378" w14:textId="623D63D4" w:rsidR="00386ADE" w:rsidRDefault="00386ADE" w:rsidP="00F56D85">
      <w:pPr>
        <w:pStyle w:val="ListParagraph"/>
        <w:ind w:left="360"/>
      </w:pPr>
      <w:r>
        <w:t>The site lies at the top of Bridgetown, Totnes with access off Furze Road and Dukes Road which can be reached via the A385 Totnes to Paignton Road.</w:t>
      </w:r>
    </w:p>
    <w:p w14:paraId="6C8AF3EF" w14:textId="77777777" w:rsidR="00386ADE" w:rsidRDefault="00386ADE" w:rsidP="00F56D85">
      <w:pPr>
        <w:pStyle w:val="ListParagraph"/>
        <w:ind w:left="360"/>
      </w:pPr>
    </w:p>
    <w:p w14:paraId="0B795B67" w14:textId="5D6AFBAC" w:rsidR="00386ADE" w:rsidRPr="00A86B25" w:rsidRDefault="00386ADE" w:rsidP="00F56D85">
      <w:pPr>
        <w:pStyle w:val="ListParagraph"/>
        <w:ind w:left="360"/>
      </w:pPr>
      <w:r w:rsidRPr="00A86B25">
        <w:t>Entrance to the site is across a private resident’s car park which is owned and maintained by a housing association</w:t>
      </w:r>
      <w:r w:rsidR="00A86B25">
        <w:t xml:space="preserve"> (via Rush Way at the southern end adjacent to the existing toddler play area, and via Elm Walk at the northern end closer to the proposed location for the new toddler play area)</w:t>
      </w:r>
      <w:r w:rsidRPr="00A86B25">
        <w:t xml:space="preserve">. Because </w:t>
      </w:r>
      <w:r w:rsidR="00A86B25">
        <w:t xml:space="preserve">neither </w:t>
      </w:r>
      <w:r w:rsidRPr="00A86B25">
        <w:t>car park is part of the HMPE</w:t>
      </w:r>
      <w:r w:rsidR="00A86B25">
        <w:t>,</w:t>
      </w:r>
      <w:r w:rsidRPr="00A86B25">
        <w:t xml:space="preserve"> before and after photographs must be taken of the condition of the car park, and the Contractor will be liable for proper and timely repair of any damage caused by their works vehicles. This is of course necessary to defend the Contractor against unreasonable claims of damage of the car park by adjacent residents. </w:t>
      </w:r>
    </w:p>
    <w:p w14:paraId="532ABA80" w14:textId="49B43424" w:rsidR="00386ADE" w:rsidRPr="00A86B25" w:rsidRDefault="00386ADE" w:rsidP="00F56D85">
      <w:pPr>
        <w:pStyle w:val="ListParagraph"/>
        <w:ind w:left="360"/>
      </w:pPr>
    </w:p>
    <w:p w14:paraId="6B08221F" w14:textId="06766F8C" w:rsidR="00F65C0C" w:rsidRPr="00A86B25" w:rsidRDefault="00386ADE" w:rsidP="00F56D85">
      <w:pPr>
        <w:pStyle w:val="ListParagraph"/>
        <w:ind w:left="360"/>
      </w:pPr>
      <w:r w:rsidRPr="00A86B25">
        <w:t xml:space="preserve">The </w:t>
      </w:r>
      <w:r w:rsidR="00A86B25" w:rsidRPr="00A86B25">
        <w:t xml:space="preserve">existing toddler </w:t>
      </w:r>
      <w:r w:rsidRPr="00A86B25">
        <w:t xml:space="preserve">play area is shown edged in </w:t>
      </w:r>
      <w:r w:rsidR="00A86B25" w:rsidRPr="00A86B25">
        <w:t xml:space="preserve">solid </w:t>
      </w:r>
      <w:r w:rsidRPr="00A86B25">
        <w:t>red. It sits within a larger Council owned parcel of land which also contains play equipment for older children, a set of goal posts, basketball court and a youth shelter. These do not form part of the contract tendering process.</w:t>
      </w:r>
    </w:p>
    <w:p w14:paraId="0C6236BC" w14:textId="77777777" w:rsidR="00A86B25" w:rsidRPr="00A86B25" w:rsidRDefault="00A86B25" w:rsidP="00F56D85">
      <w:pPr>
        <w:pStyle w:val="ListParagraph"/>
        <w:ind w:left="360"/>
      </w:pPr>
    </w:p>
    <w:p w14:paraId="49EC13FC" w14:textId="1B8E8488" w:rsidR="00A86B25" w:rsidRPr="00A86B25" w:rsidRDefault="00A86B25" w:rsidP="00F56D85">
      <w:pPr>
        <w:pStyle w:val="ListParagraph"/>
        <w:ind w:left="360"/>
      </w:pPr>
      <w:r w:rsidRPr="00A86B25">
        <w:t xml:space="preserve">The approximate location proposed for the new toddler play is edged </w:t>
      </w:r>
      <w:r>
        <w:t xml:space="preserve">by a dashed </w:t>
      </w:r>
      <w:r w:rsidRPr="00A86B25">
        <w:t xml:space="preserve">red </w:t>
      </w:r>
      <w:proofErr w:type="gramStart"/>
      <w:r>
        <w:t>line</w:t>
      </w:r>
      <w:r w:rsidRPr="00A86B25">
        <w:t>, and</w:t>
      </w:r>
      <w:proofErr w:type="gramEnd"/>
      <w:r w:rsidRPr="00A86B25">
        <w:t xml:space="preserve"> will require fencing.</w:t>
      </w:r>
    </w:p>
    <w:p w14:paraId="352FBFFD" w14:textId="77777777" w:rsidR="00386ADE" w:rsidRPr="00386ADE" w:rsidRDefault="00386ADE" w:rsidP="00386ADE">
      <w:pPr>
        <w:pStyle w:val="ListParagraph"/>
        <w:rPr>
          <w:color w:val="FF0000"/>
        </w:rPr>
      </w:pPr>
    </w:p>
    <w:p w14:paraId="09BA0DC8" w14:textId="76987E60" w:rsidR="00F65C0C" w:rsidRDefault="00A86B25" w:rsidP="00B40BE8">
      <w:pPr>
        <w:pStyle w:val="ListParagraph"/>
      </w:pPr>
      <w:r>
        <w:rPr>
          <w:noProof/>
        </w:rPr>
        <mc:AlternateContent>
          <mc:Choice Requires="wps">
            <w:drawing>
              <wp:anchor distT="0" distB="0" distL="114300" distR="114300" simplePos="0" relativeHeight="251659264" behindDoc="0" locked="0" layoutInCell="1" allowOverlap="1" wp14:anchorId="5335215C" wp14:editId="237A7D04">
                <wp:simplePos x="0" y="0"/>
                <wp:positionH relativeFrom="column">
                  <wp:posOffset>2114550</wp:posOffset>
                </wp:positionH>
                <wp:positionV relativeFrom="paragraph">
                  <wp:posOffset>2053590</wp:posOffset>
                </wp:positionV>
                <wp:extent cx="190500" cy="447675"/>
                <wp:effectExtent l="38100" t="19050" r="38100" b="47625"/>
                <wp:wrapNone/>
                <wp:docPr id="1526170650" name="Free-form: Shape 1"/>
                <wp:cNvGraphicFramePr/>
                <a:graphic xmlns:a="http://schemas.openxmlformats.org/drawingml/2006/main">
                  <a:graphicData uri="http://schemas.microsoft.com/office/word/2010/wordprocessingShape">
                    <wps:wsp>
                      <wps:cNvSpPr/>
                      <wps:spPr>
                        <a:xfrm>
                          <a:off x="0" y="0"/>
                          <a:ext cx="190500" cy="447675"/>
                        </a:xfrm>
                        <a:custGeom>
                          <a:avLst/>
                          <a:gdLst>
                            <a:gd name="connsiteX0" fmla="*/ 171450 w 190500"/>
                            <a:gd name="connsiteY0" fmla="*/ 0 h 447675"/>
                            <a:gd name="connsiteX1" fmla="*/ 38100 w 190500"/>
                            <a:gd name="connsiteY1" fmla="*/ 0 h 447675"/>
                            <a:gd name="connsiteX2" fmla="*/ 0 w 190500"/>
                            <a:gd name="connsiteY2" fmla="*/ 133350 h 447675"/>
                            <a:gd name="connsiteX3" fmla="*/ 9525 w 190500"/>
                            <a:gd name="connsiteY3" fmla="*/ 447675 h 447675"/>
                            <a:gd name="connsiteX4" fmla="*/ 190500 w 190500"/>
                            <a:gd name="connsiteY4" fmla="*/ 419100 h 447675"/>
                            <a:gd name="connsiteX5" fmla="*/ 171450 w 190500"/>
                            <a:gd name="connsiteY5" fmla="*/ 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0" h="447675">
                              <a:moveTo>
                                <a:pt x="171450" y="0"/>
                              </a:moveTo>
                              <a:lnTo>
                                <a:pt x="38100" y="0"/>
                              </a:lnTo>
                              <a:lnTo>
                                <a:pt x="0" y="133350"/>
                              </a:lnTo>
                              <a:lnTo>
                                <a:pt x="9525" y="447675"/>
                              </a:lnTo>
                              <a:lnTo>
                                <a:pt x="190500" y="419100"/>
                              </a:lnTo>
                              <a:lnTo>
                                <a:pt x="171450" y="0"/>
                              </a:lnTo>
                              <a:close/>
                            </a:path>
                          </a:pathLst>
                        </a:custGeom>
                        <a:noFill/>
                        <a:ln w="28575">
                          <a:solidFill>
                            <a:srgbClr val="FF00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43295" id="Free-form: Shape 1" o:spid="_x0000_s1026" style="position:absolute;margin-left:166.5pt;margin-top:161.7pt;width:1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0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" path="m171450,l38100,,,133350,9525,447675,190500,419100,171450,xe" filled="f" strokecolor="red" strokeweight="2.25pt">
                <v:stroke dashstyle="dashDot" joinstyle="miter"/>
                <v:path arrowok="t" o:connecttype="custom" o:connectlocs="171450,0;38100,0;0,133350;9525,447675;190500,419100;171450,0" o:connectangles="0,0,0,0,0,0"/>
              </v:shape>
            </w:pict>
          </mc:Fallback>
        </mc:AlternateContent>
      </w:r>
      <w:r w:rsidR="00EE6DA7" w:rsidRPr="00EE6DA7">
        <w:rPr>
          <w:noProof/>
        </w:rPr>
        <w:drawing>
          <wp:inline distT="0" distB="0" distL="0" distR="0" wp14:anchorId="32BC4538" wp14:editId="15A987F1">
            <wp:extent cx="5212164" cy="4019550"/>
            <wp:effectExtent l="0" t="0" r="7620" b="0"/>
            <wp:docPr id="113876411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64119" name="Picture 1" descr="A map of a neighborhood&#10;&#10;AI-generated content may be incorrect."/>
                    <pic:cNvPicPr/>
                  </pic:nvPicPr>
                  <pic:blipFill>
                    <a:blip r:embed="rId6"/>
                    <a:stretch>
                      <a:fillRect/>
                    </a:stretch>
                  </pic:blipFill>
                  <pic:spPr>
                    <a:xfrm>
                      <a:off x="0" y="0"/>
                      <a:ext cx="5234527" cy="4036796"/>
                    </a:xfrm>
                    <a:prstGeom prst="rect">
                      <a:avLst/>
                    </a:prstGeom>
                  </pic:spPr>
                </pic:pic>
              </a:graphicData>
            </a:graphic>
          </wp:inline>
        </w:drawing>
      </w:r>
    </w:p>
    <w:p w14:paraId="7E2024FA" w14:textId="77777777" w:rsidR="00386ADE" w:rsidRDefault="00386ADE" w:rsidP="00B40BE8">
      <w:pPr>
        <w:pStyle w:val="ListParagraph"/>
      </w:pPr>
    </w:p>
    <w:p w14:paraId="164DA8D5" w14:textId="77777777" w:rsidR="00386ADE" w:rsidRDefault="00386ADE" w:rsidP="00B40BE8">
      <w:pPr>
        <w:pStyle w:val="ListParagraph"/>
      </w:pPr>
    </w:p>
    <w:p w14:paraId="49621688" w14:textId="77777777" w:rsidR="00386ADE" w:rsidRDefault="00386ADE" w:rsidP="00B40BE8">
      <w:pPr>
        <w:pStyle w:val="ListParagraph"/>
      </w:pPr>
    </w:p>
    <w:p w14:paraId="0340FEB5" w14:textId="60543DF9" w:rsidR="00386ADE" w:rsidRPr="00386ADE" w:rsidRDefault="00386ADE" w:rsidP="00386ADE">
      <w:pPr>
        <w:pStyle w:val="ListParagraph"/>
        <w:numPr>
          <w:ilvl w:val="0"/>
          <w:numId w:val="1"/>
        </w:numPr>
        <w:rPr>
          <w:b/>
          <w:bCs/>
        </w:rPr>
      </w:pPr>
      <w:r w:rsidRPr="00386ADE">
        <w:rPr>
          <w:b/>
          <w:bCs/>
        </w:rPr>
        <w:t>Land ownership</w:t>
      </w:r>
    </w:p>
    <w:p w14:paraId="083D2875" w14:textId="547449A8" w:rsidR="00386ADE" w:rsidRPr="00386ADE" w:rsidRDefault="00386ADE" w:rsidP="00386ADE">
      <w:pPr>
        <w:ind w:left="360"/>
      </w:pPr>
      <w:r w:rsidRPr="00386ADE">
        <w:t>Land ownership denoted by blue shading</w:t>
      </w:r>
      <w:r>
        <w:t xml:space="preserve"> with the area </w:t>
      </w:r>
      <w:r w:rsidR="00A86B25">
        <w:t xml:space="preserve">of the existing toddler play area </w:t>
      </w:r>
      <w:r>
        <w:t xml:space="preserve">edged in </w:t>
      </w:r>
      <w:r w:rsidR="00A86B25">
        <w:t xml:space="preserve">solid </w:t>
      </w:r>
      <w:r>
        <w:t xml:space="preserve">red. </w:t>
      </w:r>
      <w:r w:rsidR="00A86B25">
        <w:t xml:space="preserve">The approximate location proposed for the new toddler play is edged by a dashed red </w:t>
      </w:r>
      <w:proofErr w:type="gramStart"/>
      <w:r w:rsidR="00A86B25">
        <w:t>line, and</w:t>
      </w:r>
      <w:proofErr w:type="gramEnd"/>
      <w:r w:rsidR="00A86B25">
        <w:t xml:space="preserve"> will require fencing</w:t>
      </w:r>
      <w:r>
        <w:t>.</w:t>
      </w:r>
    </w:p>
    <w:p w14:paraId="023F1E10" w14:textId="03E4A02B" w:rsidR="00B40BE8" w:rsidRDefault="00A86B25" w:rsidP="00B40BE8">
      <w:pPr>
        <w:pStyle w:val="ListParagraph"/>
      </w:pPr>
      <w:r>
        <w:rPr>
          <w:noProof/>
          <w:color w:val="FF0000"/>
        </w:rPr>
        <mc:AlternateContent>
          <mc:Choice Requires="wps">
            <w:drawing>
              <wp:anchor distT="0" distB="0" distL="114300" distR="114300" simplePos="0" relativeHeight="251660288" behindDoc="0" locked="0" layoutInCell="1" allowOverlap="1" wp14:anchorId="7A2B5A88" wp14:editId="6396D217">
                <wp:simplePos x="0" y="0"/>
                <wp:positionH relativeFrom="column">
                  <wp:posOffset>2847975</wp:posOffset>
                </wp:positionH>
                <wp:positionV relativeFrom="paragraph">
                  <wp:posOffset>1213485</wp:posOffset>
                </wp:positionV>
                <wp:extent cx="295275" cy="600075"/>
                <wp:effectExtent l="38100" t="19050" r="47625" b="47625"/>
                <wp:wrapNone/>
                <wp:docPr id="1333082900" name="Free-form: Shape 2"/>
                <wp:cNvGraphicFramePr/>
                <a:graphic xmlns:a="http://schemas.openxmlformats.org/drawingml/2006/main">
                  <a:graphicData uri="http://schemas.microsoft.com/office/word/2010/wordprocessingShape">
                    <wps:wsp>
                      <wps:cNvSpPr/>
                      <wps:spPr>
                        <a:xfrm>
                          <a:off x="0" y="0"/>
                          <a:ext cx="295275" cy="600075"/>
                        </a:xfrm>
                        <a:custGeom>
                          <a:avLst/>
                          <a:gdLst>
                            <a:gd name="connsiteX0" fmla="*/ 38100 w 542925"/>
                            <a:gd name="connsiteY0" fmla="*/ 1028700 h 1038225"/>
                            <a:gd name="connsiteX1" fmla="*/ 542925 w 542925"/>
                            <a:gd name="connsiteY1" fmla="*/ 1038225 h 1038225"/>
                            <a:gd name="connsiteX2" fmla="*/ 523875 w 542925"/>
                            <a:gd name="connsiteY2" fmla="*/ 0 h 1038225"/>
                            <a:gd name="connsiteX3" fmla="*/ 247650 w 542925"/>
                            <a:gd name="connsiteY3" fmla="*/ 0 h 1038225"/>
                            <a:gd name="connsiteX4" fmla="*/ 0 w 542925"/>
                            <a:gd name="connsiteY4" fmla="*/ 323850 h 1038225"/>
                            <a:gd name="connsiteX5" fmla="*/ 38100 w 542925"/>
                            <a:gd name="connsiteY5" fmla="*/ 102870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 h="1038225">
                              <a:moveTo>
                                <a:pt x="38100" y="1028700"/>
                              </a:moveTo>
                              <a:lnTo>
                                <a:pt x="542925" y="1038225"/>
                              </a:lnTo>
                              <a:lnTo>
                                <a:pt x="523875" y="0"/>
                              </a:lnTo>
                              <a:lnTo>
                                <a:pt x="247650" y="0"/>
                              </a:lnTo>
                              <a:lnTo>
                                <a:pt x="0" y="323850"/>
                              </a:lnTo>
                              <a:lnTo>
                                <a:pt x="38100" y="1028700"/>
                              </a:lnTo>
                              <a:close/>
                            </a:path>
                          </a:pathLst>
                        </a:cu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E4B" id="Free-form: Shape 2" o:spid="_x0000_s1026" style="position:absolute;margin-left:224.25pt;margin-top:95.55pt;width:23.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" path="m38100,1028700r504825,9525l523875,,247650,,,323850r38100,704850xe" filled="f" strokecolor="red" strokeweight="3pt">
                <v:stroke dashstyle="dash" joinstyle="miter"/>
                <v:path arrowok="t" o:connecttype="custom" o:connectlocs="20721,594570;295275,600075;284914,0;134687,0;0,187179;20721,594570" o:connectangles="0,0,0,0,0,0"/>
              </v:shape>
            </w:pict>
          </mc:Fallback>
        </mc:AlternateContent>
      </w:r>
      <w:r w:rsidR="00F65C0C" w:rsidRPr="00F65C0C">
        <w:rPr>
          <w:noProof/>
        </w:rPr>
        <w:drawing>
          <wp:inline distT="0" distB="0" distL="0" distR="0" wp14:anchorId="782D70C6" wp14:editId="226B96B4">
            <wp:extent cx="3994133" cy="3644745"/>
            <wp:effectExtent l="0" t="0" r="6985" b="0"/>
            <wp:docPr id="35316693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6936" name="Picture 1" descr="A map of a neighborhood&#10;&#10;AI-generated content may be incorrect."/>
                    <pic:cNvPicPr/>
                  </pic:nvPicPr>
                  <pic:blipFill>
                    <a:blip r:embed="rId7"/>
                    <a:stretch>
                      <a:fillRect/>
                    </a:stretch>
                  </pic:blipFill>
                  <pic:spPr>
                    <a:xfrm>
                      <a:off x="0" y="0"/>
                      <a:ext cx="4020749" cy="3669033"/>
                    </a:xfrm>
                    <a:prstGeom prst="rect">
                      <a:avLst/>
                    </a:prstGeom>
                  </pic:spPr>
                </pic:pic>
              </a:graphicData>
            </a:graphic>
          </wp:inline>
        </w:drawing>
      </w:r>
    </w:p>
    <w:p w14:paraId="2B0FB68B" w14:textId="77777777" w:rsidR="00250C94" w:rsidRDefault="00250C94" w:rsidP="00B40BE8">
      <w:pPr>
        <w:pStyle w:val="ListParagraph"/>
      </w:pPr>
    </w:p>
    <w:p w14:paraId="7AF539BF" w14:textId="6D863B9A" w:rsidR="00B40BE8" w:rsidRDefault="00386ADE" w:rsidP="00386ADE">
      <w:pPr>
        <w:pStyle w:val="ListParagraph"/>
        <w:numPr>
          <w:ilvl w:val="0"/>
          <w:numId w:val="1"/>
        </w:numPr>
        <w:rPr>
          <w:b/>
          <w:bCs/>
        </w:rPr>
      </w:pPr>
      <w:r w:rsidRPr="00250C94">
        <w:rPr>
          <w:b/>
          <w:bCs/>
        </w:rPr>
        <w:t>Photographs of the site access</w:t>
      </w:r>
      <w:r w:rsidR="00250C94" w:rsidRPr="00250C94">
        <w:rPr>
          <w:b/>
          <w:bCs/>
        </w:rPr>
        <w:t xml:space="preserve"> point across the resident’s carpark.</w:t>
      </w:r>
    </w:p>
    <w:p w14:paraId="18FE1150" w14:textId="77777777" w:rsidR="00A86B25" w:rsidRDefault="00A86B25" w:rsidP="00A86B25">
      <w:pPr>
        <w:ind w:left="360"/>
      </w:pPr>
      <w:r w:rsidRPr="00A86B25">
        <w:t>Southern end from Rush Way</w:t>
      </w:r>
    </w:p>
    <w:p w14:paraId="732BE6B5" w14:textId="2C06B943" w:rsidR="00B40BE8" w:rsidRDefault="00B40BE8" w:rsidP="00A86B25">
      <w:pPr>
        <w:ind w:left="360"/>
      </w:pPr>
      <w:r w:rsidRPr="00B40BE8">
        <w:rPr>
          <w:noProof/>
        </w:rPr>
        <w:drawing>
          <wp:inline distT="0" distB="0" distL="0" distR="0" wp14:anchorId="20F1606F" wp14:editId="01BA63AD">
            <wp:extent cx="3914305" cy="2886075"/>
            <wp:effectExtent l="0" t="0" r="0" b="0"/>
            <wp:docPr id="1836718913" name="Picture 1" descr="A street corner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18913" name="Picture 1" descr="A street corner with cars parked in front of it&#10;&#10;AI-generated content may be incorrect."/>
                    <pic:cNvPicPr/>
                  </pic:nvPicPr>
                  <pic:blipFill>
                    <a:blip r:embed="rId8"/>
                    <a:stretch>
                      <a:fillRect/>
                    </a:stretch>
                  </pic:blipFill>
                  <pic:spPr>
                    <a:xfrm>
                      <a:off x="0" y="0"/>
                      <a:ext cx="3932491" cy="2899484"/>
                    </a:xfrm>
                    <a:prstGeom prst="rect">
                      <a:avLst/>
                    </a:prstGeom>
                  </pic:spPr>
                </pic:pic>
              </a:graphicData>
            </a:graphic>
          </wp:inline>
        </w:drawing>
      </w:r>
    </w:p>
    <w:p w14:paraId="3526413B" w14:textId="1ED90FEB" w:rsidR="00B40BE8" w:rsidRDefault="00B40BE8" w:rsidP="00B40BE8">
      <w:r w:rsidRPr="00B40BE8">
        <w:rPr>
          <w:noProof/>
        </w:rPr>
        <w:lastRenderedPageBreak/>
        <w:drawing>
          <wp:inline distT="0" distB="0" distL="0" distR="0" wp14:anchorId="084462A5" wp14:editId="6C5B8043">
            <wp:extent cx="4863402" cy="2571256"/>
            <wp:effectExtent l="0" t="0" r="0" b="635"/>
            <wp:docPr id="1736389845" name="Picture 1" descr="A car parked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89845" name="Picture 1" descr="A car parked in a park&#10;&#10;AI-generated content may be incorrect."/>
                    <pic:cNvPicPr/>
                  </pic:nvPicPr>
                  <pic:blipFill>
                    <a:blip r:embed="rId9"/>
                    <a:stretch>
                      <a:fillRect/>
                    </a:stretch>
                  </pic:blipFill>
                  <pic:spPr>
                    <a:xfrm>
                      <a:off x="0" y="0"/>
                      <a:ext cx="4877251" cy="2578578"/>
                    </a:xfrm>
                    <a:prstGeom prst="rect">
                      <a:avLst/>
                    </a:prstGeom>
                  </pic:spPr>
                </pic:pic>
              </a:graphicData>
            </a:graphic>
          </wp:inline>
        </w:drawing>
      </w:r>
    </w:p>
    <w:p w14:paraId="6535A7FE" w14:textId="77777777" w:rsidR="00AA45CA" w:rsidRDefault="00AA45CA" w:rsidP="00B40BE8"/>
    <w:p w14:paraId="096C8484" w14:textId="20E84B78" w:rsidR="00A86B25" w:rsidRDefault="00A86B25" w:rsidP="00B40BE8">
      <w:r>
        <w:t>Northern end from Elm Walk</w:t>
      </w:r>
    </w:p>
    <w:p w14:paraId="50A8A94D" w14:textId="03ACCBC2" w:rsidR="00A86B25" w:rsidRDefault="00A86B25" w:rsidP="00B40BE8">
      <w:r w:rsidRPr="00A86B25">
        <w:drawing>
          <wp:inline distT="0" distB="0" distL="0" distR="0" wp14:anchorId="171185DB" wp14:editId="0DF42F0F">
            <wp:extent cx="3407604" cy="2737485"/>
            <wp:effectExtent l="0" t="0" r="2540" b="5715"/>
            <wp:docPr id="1488142226" name="Picture 1" descr="A parking lot with cars parked in front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42226" name="Picture 1" descr="A parking lot with cars parked in front of buildings&#10;&#10;AI-generated content may be incorrect."/>
                    <pic:cNvPicPr/>
                  </pic:nvPicPr>
                  <pic:blipFill>
                    <a:blip r:embed="rId10"/>
                    <a:stretch>
                      <a:fillRect/>
                    </a:stretch>
                  </pic:blipFill>
                  <pic:spPr>
                    <a:xfrm>
                      <a:off x="0" y="0"/>
                      <a:ext cx="3411781" cy="2740841"/>
                    </a:xfrm>
                    <a:prstGeom prst="rect">
                      <a:avLst/>
                    </a:prstGeom>
                  </pic:spPr>
                </pic:pic>
              </a:graphicData>
            </a:graphic>
          </wp:inline>
        </w:drawing>
      </w:r>
    </w:p>
    <w:p w14:paraId="01282E08" w14:textId="4AA7F0BA" w:rsidR="00A86B25" w:rsidRDefault="00F56D85" w:rsidP="00B40BE8">
      <w:r w:rsidRPr="00F56D85">
        <w:drawing>
          <wp:inline distT="0" distB="0" distL="0" distR="0" wp14:anchorId="27CAF1F4" wp14:editId="609C59CF">
            <wp:extent cx="4619625" cy="2667058"/>
            <wp:effectExtent l="0" t="0" r="0" b="0"/>
            <wp:docPr id="1179156277" name="Picture 1" descr="A blue van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56277" name="Picture 1" descr="A blue van parked in a parking lot&#10;&#10;AI-generated content may be incorrect."/>
                    <pic:cNvPicPr/>
                  </pic:nvPicPr>
                  <pic:blipFill>
                    <a:blip r:embed="rId11"/>
                    <a:stretch>
                      <a:fillRect/>
                    </a:stretch>
                  </pic:blipFill>
                  <pic:spPr>
                    <a:xfrm>
                      <a:off x="0" y="0"/>
                      <a:ext cx="4624257" cy="2669732"/>
                    </a:xfrm>
                    <a:prstGeom prst="rect">
                      <a:avLst/>
                    </a:prstGeom>
                  </pic:spPr>
                </pic:pic>
              </a:graphicData>
            </a:graphic>
          </wp:inline>
        </w:drawing>
      </w:r>
    </w:p>
    <w:p w14:paraId="140F6D70" w14:textId="77777777" w:rsidR="00AA45CA" w:rsidRPr="00F56D85" w:rsidRDefault="00AA45CA" w:rsidP="00F56D85">
      <w:pPr>
        <w:pStyle w:val="ListParagraph"/>
        <w:numPr>
          <w:ilvl w:val="0"/>
          <w:numId w:val="1"/>
        </w:numPr>
        <w:spacing w:line="256" w:lineRule="auto"/>
        <w:rPr>
          <w:b/>
        </w:rPr>
      </w:pPr>
      <w:r w:rsidRPr="00F56D85">
        <w:rPr>
          <w:b/>
        </w:rPr>
        <w:lastRenderedPageBreak/>
        <w:t>Site description and known constraints</w:t>
      </w:r>
    </w:p>
    <w:p w14:paraId="3860E394" w14:textId="5BDEB01C" w:rsidR="00AA45CA" w:rsidRPr="00F56D85" w:rsidRDefault="00AA45CA" w:rsidP="00F56D85">
      <w:r w:rsidRPr="00F56D85">
        <w:t xml:space="preserve">This site sits within a much larger open greenspace which contains a range of play equipment catering for all ages. It lies within a mixed residential area at the top of Bridgetown with access through a private </w:t>
      </w:r>
      <w:proofErr w:type="gramStart"/>
      <w:r w:rsidRPr="00F56D85">
        <w:t>residents</w:t>
      </w:r>
      <w:proofErr w:type="gramEnd"/>
      <w:r w:rsidRPr="00F56D85">
        <w:t xml:space="preserve"> carpark.</w:t>
      </w:r>
    </w:p>
    <w:p w14:paraId="68482EAE" w14:textId="77777777" w:rsidR="00250C94" w:rsidRPr="00F56D85" w:rsidRDefault="00250C94" w:rsidP="00B40BE8"/>
    <w:p w14:paraId="7D7FE66E" w14:textId="0286305A" w:rsidR="00AA45CA" w:rsidRPr="00F56D85" w:rsidRDefault="00AA45CA" w:rsidP="00AA45CA">
      <w:pPr>
        <w:pStyle w:val="ListParagraph"/>
        <w:numPr>
          <w:ilvl w:val="0"/>
          <w:numId w:val="1"/>
        </w:numPr>
        <w:rPr>
          <w:b/>
        </w:rPr>
      </w:pPr>
      <w:r w:rsidRPr="00F56D85">
        <w:rPr>
          <w:b/>
        </w:rPr>
        <w:t>Service plans</w:t>
      </w:r>
    </w:p>
    <w:p w14:paraId="2EB7F33D" w14:textId="77777777" w:rsidR="00AA45CA" w:rsidRPr="00AA45CA" w:rsidRDefault="00AA45CA" w:rsidP="00AA45CA">
      <w:r w:rsidRPr="00AA45CA">
        <w:t>Service plans have been attached where they have indicated services onsite. Where plans from other companies have indicated no services, the plans have not been attached.</w:t>
      </w:r>
    </w:p>
    <w:p w14:paraId="61FB2694" w14:textId="14A6F217" w:rsidR="00AA45CA" w:rsidRPr="00AA45CA" w:rsidRDefault="00AA45CA" w:rsidP="00AA45CA">
      <w:r w:rsidRPr="00AA45CA">
        <w:rPr>
          <w:b/>
          <w:bCs/>
        </w:rPr>
        <w:t xml:space="preserve">Please </w:t>
      </w:r>
      <w:proofErr w:type="gramStart"/>
      <w:r w:rsidRPr="00AA45CA">
        <w:rPr>
          <w:b/>
          <w:bCs/>
        </w:rPr>
        <w:t>note</w:t>
      </w:r>
      <w:r w:rsidRPr="00AA45CA">
        <w:t>:</w:t>
      </w:r>
      <w:proofErr w:type="gramEnd"/>
      <w:r w:rsidRPr="00AA45CA">
        <w:t xml:space="preserve"> these are standard service enquiries and that the contractor must dial before they dig to ensure the services are where they are shown. It remains the contractor’s responsibility for not damaging services and the contractor is required to be covered for any repairs to the services should they drill through one.</w:t>
      </w:r>
    </w:p>
    <w:p w14:paraId="41C5990D" w14:textId="3CF9D4C8" w:rsidR="00250C94" w:rsidRDefault="00AA45CA" w:rsidP="00AA45CA">
      <w:proofErr w:type="gramStart"/>
      <w:r w:rsidRPr="00AA45CA">
        <w:t>South West</w:t>
      </w:r>
      <w:proofErr w:type="gramEnd"/>
      <w:r w:rsidRPr="00AA45CA">
        <w:t xml:space="preserve"> Water – there </w:t>
      </w:r>
      <w:r>
        <w:t xml:space="preserve">are two SWW pipes running across the private carpark adjacent to the </w:t>
      </w:r>
      <w:r w:rsidR="00F56D85">
        <w:t xml:space="preserve">southern end of the </w:t>
      </w:r>
      <w:r>
        <w:t>site</w:t>
      </w:r>
    </w:p>
    <w:p w14:paraId="6FAE93D3" w14:textId="77777777" w:rsidR="00250C94" w:rsidRDefault="00250C94" w:rsidP="00B40BE8"/>
    <w:p w14:paraId="7B37B793" w14:textId="77777777" w:rsidR="00EE6DA7" w:rsidRDefault="00EE6DA7" w:rsidP="00B40BE8"/>
    <w:p w14:paraId="06001259" w14:textId="6F819B91" w:rsidR="00EE6DA7" w:rsidRDefault="00EE6DA7" w:rsidP="00B40BE8">
      <w:r w:rsidRPr="00EE6DA7">
        <w:rPr>
          <w:noProof/>
        </w:rPr>
        <w:drawing>
          <wp:inline distT="0" distB="0" distL="0" distR="0" wp14:anchorId="5A39FD24" wp14:editId="5B77B31F">
            <wp:extent cx="5506497" cy="4952552"/>
            <wp:effectExtent l="0" t="0" r="0" b="635"/>
            <wp:docPr id="77179134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91341" name="Picture 1" descr="A map of a city&#10;&#10;AI-generated content may be incorrect."/>
                    <pic:cNvPicPr/>
                  </pic:nvPicPr>
                  <pic:blipFill>
                    <a:blip r:embed="rId12"/>
                    <a:stretch>
                      <a:fillRect/>
                    </a:stretch>
                  </pic:blipFill>
                  <pic:spPr>
                    <a:xfrm>
                      <a:off x="0" y="0"/>
                      <a:ext cx="5529092" cy="4972874"/>
                    </a:xfrm>
                    <a:prstGeom prst="rect">
                      <a:avLst/>
                    </a:prstGeom>
                  </pic:spPr>
                </pic:pic>
              </a:graphicData>
            </a:graphic>
          </wp:inline>
        </w:drawing>
      </w:r>
    </w:p>
    <w:p w14:paraId="45EB5717" w14:textId="59E84F86" w:rsidR="00EE6DA7" w:rsidRDefault="00EE6DA7" w:rsidP="00B40BE8">
      <w:r w:rsidRPr="00EE6DA7">
        <w:rPr>
          <w:noProof/>
        </w:rPr>
        <w:lastRenderedPageBreak/>
        <w:drawing>
          <wp:inline distT="0" distB="0" distL="0" distR="0" wp14:anchorId="403F9CB9" wp14:editId="196D8C34">
            <wp:extent cx="4636168" cy="4064995"/>
            <wp:effectExtent l="0" t="0" r="0" b="0"/>
            <wp:docPr id="106469783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7838" name="Picture 1" descr="A map of a neighborhood&#10;&#10;AI-generated content may be incorrect."/>
                    <pic:cNvPicPr/>
                  </pic:nvPicPr>
                  <pic:blipFill>
                    <a:blip r:embed="rId13"/>
                    <a:stretch>
                      <a:fillRect/>
                    </a:stretch>
                  </pic:blipFill>
                  <pic:spPr>
                    <a:xfrm>
                      <a:off x="0" y="0"/>
                      <a:ext cx="4648614" cy="4075908"/>
                    </a:xfrm>
                    <a:prstGeom prst="rect">
                      <a:avLst/>
                    </a:prstGeom>
                  </pic:spPr>
                </pic:pic>
              </a:graphicData>
            </a:graphic>
          </wp:inline>
        </w:drawing>
      </w:r>
    </w:p>
    <w:p w14:paraId="0D9AFCFB" w14:textId="77777777" w:rsidR="00EE6DA7" w:rsidRDefault="00EE6DA7" w:rsidP="00B40BE8"/>
    <w:p w14:paraId="1633AC99" w14:textId="5ECBB51A" w:rsidR="00EE6DA7" w:rsidRDefault="00EE6DA7" w:rsidP="00B40BE8">
      <w:r w:rsidRPr="00EE6DA7">
        <w:rPr>
          <w:noProof/>
        </w:rPr>
        <w:lastRenderedPageBreak/>
        <w:drawing>
          <wp:inline distT="0" distB="0" distL="0" distR="0" wp14:anchorId="47EF83E1" wp14:editId="35B7E0E1">
            <wp:extent cx="4724400" cy="4870957"/>
            <wp:effectExtent l="0" t="0" r="0" b="6350"/>
            <wp:docPr id="137402770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27705" name="Picture 1" descr="A map of a neighborhood&#10;&#10;AI-generated content may be incorrect."/>
                    <pic:cNvPicPr/>
                  </pic:nvPicPr>
                  <pic:blipFill>
                    <a:blip r:embed="rId14"/>
                    <a:stretch>
                      <a:fillRect/>
                    </a:stretch>
                  </pic:blipFill>
                  <pic:spPr>
                    <a:xfrm>
                      <a:off x="0" y="0"/>
                      <a:ext cx="4730186" cy="4876923"/>
                    </a:xfrm>
                    <a:prstGeom prst="rect">
                      <a:avLst/>
                    </a:prstGeom>
                  </pic:spPr>
                </pic:pic>
              </a:graphicData>
            </a:graphic>
          </wp:inline>
        </w:drawing>
      </w:r>
    </w:p>
    <w:sectPr w:rsidR="00EE6D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38D6"/>
    <w:multiLevelType w:val="hybridMultilevel"/>
    <w:tmpl w:val="4E8CE3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5731F42"/>
    <w:multiLevelType w:val="hybridMultilevel"/>
    <w:tmpl w:val="70AA94B2"/>
    <w:lvl w:ilvl="0" w:tplc="080E7218">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7326712">
    <w:abstractNumId w:val="1"/>
  </w:num>
  <w:num w:numId="2" w16cid:durableId="439371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E8"/>
    <w:rsid w:val="00250C94"/>
    <w:rsid w:val="00386ADE"/>
    <w:rsid w:val="004D44A3"/>
    <w:rsid w:val="006734EE"/>
    <w:rsid w:val="008D3D54"/>
    <w:rsid w:val="00A86B25"/>
    <w:rsid w:val="00AA45CA"/>
    <w:rsid w:val="00B40BE8"/>
    <w:rsid w:val="00CD5ADD"/>
    <w:rsid w:val="00EE6DA7"/>
    <w:rsid w:val="00F2669C"/>
    <w:rsid w:val="00F56D85"/>
    <w:rsid w:val="00F65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31DA"/>
  <w15:chartTrackingRefBased/>
  <w15:docId w15:val="{DC9DE840-C5A1-4B3A-9573-51243A7D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B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0B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0B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0B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0B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0B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0B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0B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0B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B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0B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0B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0B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0B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0B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0B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0B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0BE8"/>
    <w:rPr>
      <w:rFonts w:eastAsiaTheme="majorEastAsia" w:cstheme="majorBidi"/>
      <w:color w:val="272727" w:themeColor="text1" w:themeTint="D8"/>
    </w:rPr>
  </w:style>
  <w:style w:type="paragraph" w:styleId="Title">
    <w:name w:val="Title"/>
    <w:basedOn w:val="Normal"/>
    <w:next w:val="Normal"/>
    <w:link w:val="TitleChar"/>
    <w:uiPriority w:val="10"/>
    <w:qFormat/>
    <w:rsid w:val="00B40B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0B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0B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B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0BE8"/>
    <w:pPr>
      <w:spacing w:before="160"/>
      <w:jc w:val="center"/>
    </w:pPr>
    <w:rPr>
      <w:i/>
      <w:iCs/>
      <w:color w:val="404040" w:themeColor="text1" w:themeTint="BF"/>
    </w:rPr>
  </w:style>
  <w:style w:type="character" w:customStyle="1" w:styleId="QuoteChar">
    <w:name w:val="Quote Char"/>
    <w:basedOn w:val="DefaultParagraphFont"/>
    <w:link w:val="Quote"/>
    <w:uiPriority w:val="29"/>
    <w:rsid w:val="00B40BE8"/>
    <w:rPr>
      <w:i/>
      <w:iCs/>
      <w:color w:val="404040" w:themeColor="text1" w:themeTint="BF"/>
    </w:rPr>
  </w:style>
  <w:style w:type="paragraph" w:styleId="ListParagraph">
    <w:name w:val="List Paragraph"/>
    <w:basedOn w:val="Normal"/>
    <w:uiPriority w:val="34"/>
    <w:qFormat/>
    <w:rsid w:val="00B40BE8"/>
    <w:pPr>
      <w:ind w:left="720"/>
      <w:contextualSpacing/>
    </w:pPr>
  </w:style>
  <w:style w:type="character" w:styleId="IntenseEmphasis">
    <w:name w:val="Intense Emphasis"/>
    <w:basedOn w:val="DefaultParagraphFont"/>
    <w:uiPriority w:val="21"/>
    <w:qFormat/>
    <w:rsid w:val="00B40BE8"/>
    <w:rPr>
      <w:i/>
      <w:iCs/>
      <w:color w:val="0F4761" w:themeColor="accent1" w:themeShade="BF"/>
    </w:rPr>
  </w:style>
  <w:style w:type="paragraph" w:styleId="IntenseQuote">
    <w:name w:val="Intense Quote"/>
    <w:basedOn w:val="Normal"/>
    <w:next w:val="Normal"/>
    <w:link w:val="IntenseQuoteChar"/>
    <w:uiPriority w:val="30"/>
    <w:qFormat/>
    <w:rsid w:val="00B40B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0BE8"/>
    <w:rPr>
      <w:i/>
      <w:iCs/>
      <w:color w:val="0F4761" w:themeColor="accent1" w:themeShade="BF"/>
    </w:rPr>
  </w:style>
  <w:style w:type="character" w:styleId="IntenseReference">
    <w:name w:val="Intense Reference"/>
    <w:basedOn w:val="DefaultParagraphFont"/>
    <w:uiPriority w:val="32"/>
    <w:qFormat/>
    <w:rsid w:val="00B40BE8"/>
    <w:rPr>
      <w:b/>
      <w:bCs/>
      <w:smallCaps/>
      <w:color w:val="0F4761" w:themeColor="accent1" w:themeShade="BF"/>
      <w:spacing w:val="5"/>
    </w:rPr>
  </w:style>
  <w:style w:type="character" w:styleId="Hyperlink">
    <w:name w:val="Hyperlink"/>
    <w:basedOn w:val="DefaultParagraphFont"/>
    <w:uiPriority w:val="99"/>
    <w:unhideWhenUsed/>
    <w:rsid w:val="00B40BE8"/>
    <w:rPr>
      <w:color w:val="467886" w:themeColor="hyperlink"/>
      <w:u w:val="single"/>
    </w:rPr>
  </w:style>
  <w:style w:type="character" w:styleId="UnresolvedMention">
    <w:name w:val="Unresolved Mention"/>
    <w:basedOn w:val="DefaultParagraphFont"/>
    <w:uiPriority w:val="99"/>
    <w:semiHidden/>
    <w:unhideWhenUsed/>
    <w:rsid w:val="00B40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84043">
      <w:bodyDiv w:val="1"/>
      <w:marLeft w:val="0"/>
      <w:marRight w:val="0"/>
      <w:marTop w:val="0"/>
      <w:marBottom w:val="0"/>
      <w:divBdr>
        <w:top w:val="none" w:sz="0" w:space="0" w:color="auto"/>
        <w:left w:val="none" w:sz="0" w:space="0" w:color="auto"/>
        <w:bottom w:val="none" w:sz="0" w:space="0" w:color="auto"/>
        <w:right w:val="none" w:sz="0" w:space="0" w:color="auto"/>
      </w:divBdr>
    </w:div>
    <w:div w:id="259678506">
      <w:bodyDiv w:val="1"/>
      <w:marLeft w:val="0"/>
      <w:marRight w:val="0"/>
      <w:marTop w:val="0"/>
      <w:marBottom w:val="0"/>
      <w:divBdr>
        <w:top w:val="none" w:sz="0" w:space="0" w:color="auto"/>
        <w:left w:val="none" w:sz="0" w:space="0" w:color="auto"/>
        <w:bottom w:val="none" w:sz="0" w:space="0" w:color="auto"/>
        <w:right w:val="none" w:sz="0" w:space="0" w:color="auto"/>
      </w:divBdr>
    </w:div>
    <w:div w:id="474295280">
      <w:bodyDiv w:val="1"/>
      <w:marLeft w:val="0"/>
      <w:marRight w:val="0"/>
      <w:marTop w:val="0"/>
      <w:marBottom w:val="0"/>
      <w:divBdr>
        <w:top w:val="none" w:sz="0" w:space="0" w:color="auto"/>
        <w:left w:val="none" w:sz="0" w:space="0" w:color="auto"/>
        <w:bottom w:val="none" w:sz="0" w:space="0" w:color="auto"/>
        <w:right w:val="none" w:sz="0" w:space="0" w:color="auto"/>
      </w:divBdr>
    </w:div>
    <w:div w:id="581917566">
      <w:bodyDiv w:val="1"/>
      <w:marLeft w:val="0"/>
      <w:marRight w:val="0"/>
      <w:marTop w:val="0"/>
      <w:marBottom w:val="0"/>
      <w:divBdr>
        <w:top w:val="none" w:sz="0" w:space="0" w:color="auto"/>
        <w:left w:val="none" w:sz="0" w:space="0" w:color="auto"/>
        <w:bottom w:val="none" w:sz="0" w:space="0" w:color="auto"/>
        <w:right w:val="none" w:sz="0" w:space="0" w:color="auto"/>
      </w:divBdr>
    </w:div>
    <w:div w:id="1433936143">
      <w:bodyDiv w:val="1"/>
      <w:marLeft w:val="0"/>
      <w:marRight w:val="0"/>
      <w:marTop w:val="0"/>
      <w:marBottom w:val="0"/>
      <w:divBdr>
        <w:top w:val="none" w:sz="0" w:space="0" w:color="auto"/>
        <w:left w:val="none" w:sz="0" w:space="0" w:color="auto"/>
        <w:bottom w:val="none" w:sz="0" w:space="0" w:color="auto"/>
        <w:right w:val="none" w:sz="0" w:space="0" w:color="auto"/>
      </w:divBdr>
    </w:div>
    <w:div w:id="1444766319">
      <w:bodyDiv w:val="1"/>
      <w:marLeft w:val="0"/>
      <w:marRight w:val="0"/>
      <w:marTop w:val="0"/>
      <w:marBottom w:val="0"/>
      <w:divBdr>
        <w:top w:val="none" w:sz="0" w:space="0" w:color="auto"/>
        <w:left w:val="none" w:sz="0" w:space="0" w:color="auto"/>
        <w:bottom w:val="none" w:sz="0" w:space="0" w:color="auto"/>
        <w:right w:val="none" w:sz="0" w:space="0" w:color="auto"/>
      </w:divBdr>
    </w:div>
    <w:div w:id="19245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3w.co/fidelity.bake.flamed" TargetMode="External"/><Relationship Id="rId15"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8C9C42B46B9428E345AAF3165D8D1" ma:contentTypeVersion="19" ma:contentTypeDescription="Create a new document." ma:contentTypeScope="" ma:versionID="26582cd0453346cf5f0facb079065109">
  <xsd:schema xmlns:xsd="http://www.w3.org/2001/XMLSchema" xmlns:xs="http://www.w3.org/2001/XMLSchema" xmlns:p="http://schemas.microsoft.com/office/2006/metadata/properties" xmlns:ns2="0e549d83-8229-46fb-b87d-b07be2a8b05d" xmlns:ns3="cc0f4329-a92c-4a01-832a-7c0667a70362" xmlns:ns4="dde56d86-e72d-4033-98d4-60c9d6b45c17" targetNamespace="http://schemas.microsoft.com/office/2006/metadata/properties" ma:root="true" ma:fieldsID="2230e920c13b9ab3f939642241f859e9" ns2:_="" ns3:_="" ns4:_="">
    <xsd:import namespace="0e549d83-8229-46fb-b87d-b07be2a8b05d"/>
    <xsd:import namespace="cc0f4329-a92c-4a01-832a-7c0667a70362"/>
    <xsd:import namespace="dde56d86-e72d-4033-98d4-60c9d6b45c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4: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49d83-8229-46fb-b87d-b07be2a8b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884440-5823-4c61-b7e3-7c68c58e92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f4329-a92c-4a01-832a-7c0667a70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e56d86-e72d-4033-98d4-60c9d6b45c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ae8e4d-5b3e-4f9c-9d82-d1217923d0e8}" ma:internalName="TaxCatchAll" ma:showField="CatchAllData" ma:web="dde56d86-e72d-4033-98d4-60c9d6b45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549d83-8229-46fb-b87d-b07be2a8b05d">
      <Terms xmlns="http://schemas.microsoft.com/office/infopath/2007/PartnerControls"/>
    </lcf76f155ced4ddcb4097134ff3c332f>
    <TaxCatchAll xmlns="dde56d86-e72d-4033-98d4-60c9d6b45c17" xsi:nil="true"/>
  </documentManagement>
</p:properties>
</file>

<file path=customXml/itemProps1.xml><?xml version="1.0" encoding="utf-8"?>
<ds:datastoreItem xmlns:ds="http://schemas.openxmlformats.org/officeDocument/2006/customXml" ds:itemID="{B4FC3D54-AB1E-4B8B-9A00-1FE520656C28}"/>
</file>

<file path=customXml/itemProps2.xml><?xml version="1.0" encoding="utf-8"?>
<ds:datastoreItem xmlns:ds="http://schemas.openxmlformats.org/officeDocument/2006/customXml" ds:itemID="{8FF9FC99-2641-4649-A250-AEC2333ADC48}"/>
</file>

<file path=customXml/itemProps3.xml><?xml version="1.0" encoding="utf-8"?>
<ds:datastoreItem xmlns:ds="http://schemas.openxmlformats.org/officeDocument/2006/customXml" ds:itemID="{01DDDC24-D40E-46D1-9B33-E30D72B6DEF8}"/>
</file>

<file path=docProps/app.xml><?xml version="1.0" encoding="utf-8"?>
<Properties xmlns="http://schemas.openxmlformats.org/officeDocument/2006/extended-properties" xmlns:vt="http://schemas.openxmlformats.org/officeDocument/2006/docPropsVTypes">
  <Template>Normal</Template>
  <TotalTime>113</TotalTime>
  <Pages>6</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South Hams District and West Devon Borough Councils</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Pollard</dc:creator>
  <cp:keywords/>
  <dc:description/>
  <cp:lastModifiedBy>Rob Sekula</cp:lastModifiedBy>
  <cp:revision>2</cp:revision>
  <dcterms:created xsi:type="dcterms:W3CDTF">2025-08-18T11:59:00Z</dcterms:created>
  <dcterms:modified xsi:type="dcterms:W3CDTF">2025-09-12T08:47:00Z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0x010100DDB8C9C42B46B9428E345AAF3165D8D1</vt:lpwstr>
  </property>
</Properties>
</file>