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D2BCB" w14:textId="77777777" w:rsidR="00B771C9" w:rsidRDefault="00B771C9" w:rsidP="00F83C09">
      <w:pPr>
        <w:pStyle w:val="PlainText"/>
        <w:jc w:val="both"/>
        <w:rPr>
          <w:rFonts w:ascii="Arial" w:hAnsi="Arial" w:cs="Arial"/>
          <w:sz w:val="24"/>
          <w:szCs w:val="24"/>
        </w:rPr>
      </w:pPr>
    </w:p>
    <w:p w14:paraId="0B65D467" w14:textId="6392109C" w:rsidR="009E6C59" w:rsidRDefault="000D20B8" w:rsidP="009E6C59">
      <w:pPr>
        <w:rPr>
          <w:rFonts w:ascii="Arial" w:hAnsi="Arial" w:cs="Arial"/>
          <w:b/>
          <w:sz w:val="24"/>
          <w:szCs w:val="24"/>
        </w:rPr>
      </w:pPr>
      <w:r w:rsidRPr="009E6C59">
        <w:rPr>
          <w:rFonts w:ascii="Arial" w:hAnsi="Arial" w:cs="Arial"/>
          <w:b/>
          <w:sz w:val="24"/>
          <w:szCs w:val="24"/>
        </w:rPr>
        <w:t xml:space="preserve">SELECTT offer schedule </w:t>
      </w:r>
      <w:r w:rsidR="0029125C" w:rsidRPr="009E6C59">
        <w:rPr>
          <w:rFonts w:ascii="Arial" w:hAnsi="Arial" w:cs="Arial"/>
          <w:b/>
          <w:sz w:val="24"/>
          <w:szCs w:val="24"/>
        </w:rPr>
        <w:t xml:space="preserve">instructions </w:t>
      </w:r>
      <w:r w:rsidRPr="009E6C59">
        <w:rPr>
          <w:rFonts w:ascii="Arial" w:hAnsi="Arial" w:cs="Arial"/>
          <w:b/>
          <w:sz w:val="24"/>
          <w:szCs w:val="24"/>
        </w:rPr>
        <w:t>(Document No.</w:t>
      </w:r>
      <w:r w:rsidR="00EC7429">
        <w:rPr>
          <w:rFonts w:ascii="Arial" w:hAnsi="Arial" w:cs="Arial"/>
          <w:b/>
          <w:sz w:val="24"/>
          <w:szCs w:val="24"/>
        </w:rPr>
        <w:t>05)</w:t>
      </w:r>
    </w:p>
    <w:p w14:paraId="5C923C19" w14:textId="7602B621" w:rsidR="00DB2012" w:rsidRPr="00B31127" w:rsidRDefault="00DB2012" w:rsidP="009E6C59">
      <w:pPr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</w:pPr>
      <w:r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SELECTT is </w:t>
      </w:r>
      <w:r w:rsidR="00ED4C0E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>Medicines Procurement and Supply Chain</w:t>
      </w:r>
      <w:r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 “Supplier ELECtronic Tender Tool” enabling suppliers </w:t>
      </w:r>
      <w:r w:rsidR="00FB4826"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to </w:t>
      </w:r>
      <w:r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make </w:t>
      </w:r>
      <w:r w:rsidR="00A343D6"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offer </w:t>
      </w:r>
      <w:r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submissions against </w:t>
      </w:r>
      <w:r w:rsidR="00045F9D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specific </w:t>
      </w:r>
      <w:r w:rsidR="00ED4C0E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>MPSC</w:t>
      </w:r>
      <w:r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 tenders.</w:t>
      </w:r>
    </w:p>
    <w:p w14:paraId="71186C43" w14:textId="77777777" w:rsidR="00DB2012" w:rsidRPr="00B31127" w:rsidRDefault="00DB2012" w:rsidP="00B31127">
      <w:pPr>
        <w:shd w:val="clear" w:color="auto" w:fill="FFFFFF"/>
        <w:spacing w:before="100" w:beforeAutospacing="1" w:after="360" w:line="288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</w:pPr>
      <w:r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It is a Microsoft Windows application that is installed locally on your </w:t>
      </w:r>
      <w:r w:rsidR="00BF64BF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>computer via a secure web link.</w:t>
      </w:r>
    </w:p>
    <w:p w14:paraId="50FE36BB" w14:textId="3D5918E9" w:rsidR="007702C1" w:rsidRPr="00FD1DB6" w:rsidRDefault="00DB2012" w:rsidP="003D7F7A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360" w:line="288" w:lineRule="atLeast"/>
        <w:jc w:val="both"/>
        <w:rPr>
          <w:rFonts w:asciiTheme="minorBidi" w:hAnsiTheme="minorBidi"/>
          <w:sz w:val="24"/>
          <w:szCs w:val="24"/>
        </w:rPr>
      </w:pPr>
      <w:r w:rsidRPr="00FD1DB6">
        <w:rPr>
          <w:rFonts w:asciiTheme="minorBidi" w:eastAsia="Times New Roman" w:hAnsiTheme="minorBidi"/>
          <w:color w:val="333333"/>
          <w:sz w:val="24"/>
          <w:szCs w:val="24"/>
          <w:lang w:val="en-US" w:eastAsia="en-GB"/>
        </w:rPr>
        <w:t>In order to use SELECTT you must first obtain logon credentials</w:t>
      </w:r>
      <w:r w:rsidR="00A343D6" w:rsidRPr="00FD1DB6">
        <w:rPr>
          <w:rFonts w:asciiTheme="minorBidi" w:eastAsia="Times New Roman" w:hAnsiTheme="minorBidi"/>
          <w:color w:val="333333"/>
          <w:sz w:val="24"/>
          <w:szCs w:val="24"/>
          <w:lang w:val="en-US" w:eastAsia="en-GB"/>
        </w:rPr>
        <w:t xml:space="preserve"> by emailing </w:t>
      </w:r>
      <w:hyperlink r:id="rId8" w:history="1">
        <w:r w:rsidR="00FD1DB6" w:rsidRPr="00FD1DB6">
          <w:rPr>
            <w:rStyle w:val="Hyperlink"/>
            <w:rFonts w:asciiTheme="minorBidi" w:hAnsiTheme="minorBidi"/>
            <w:sz w:val="24"/>
            <w:szCs w:val="24"/>
            <w:highlight w:val="cyan"/>
          </w:rPr>
          <w:t>england.selectt@nhs.net</w:t>
        </w:r>
      </w:hyperlink>
      <w:r w:rsidR="00FD1DB6" w:rsidRPr="00FD1DB6">
        <w:rPr>
          <w:rFonts w:asciiTheme="minorBidi" w:hAnsiTheme="minorBidi"/>
          <w:sz w:val="24"/>
          <w:szCs w:val="24"/>
        </w:rPr>
        <w:t xml:space="preserve"> </w:t>
      </w:r>
      <w:r w:rsidR="00774DD0" w:rsidRPr="00FD1DB6">
        <w:rPr>
          <w:rFonts w:asciiTheme="minorBidi" w:eastAsia="Times New Roman" w:hAnsiTheme="minorBidi"/>
          <w:color w:val="333333"/>
          <w:sz w:val="24"/>
          <w:szCs w:val="24"/>
          <w:lang w:val="en-US" w:eastAsia="en-GB"/>
        </w:rPr>
        <w:t xml:space="preserve">Once in receipt, </w:t>
      </w:r>
      <w:r w:rsidRPr="00FD1DB6">
        <w:rPr>
          <w:rFonts w:asciiTheme="minorBidi" w:eastAsia="Times New Roman" w:hAnsiTheme="minorBidi"/>
          <w:color w:val="333333"/>
          <w:sz w:val="24"/>
          <w:szCs w:val="24"/>
          <w:lang w:val="en-US" w:eastAsia="en-GB"/>
        </w:rPr>
        <w:t xml:space="preserve">you will be able to download and install </w:t>
      </w:r>
      <w:r w:rsidR="00774DD0" w:rsidRPr="00FD1DB6">
        <w:rPr>
          <w:rFonts w:asciiTheme="minorBidi" w:eastAsia="Times New Roman" w:hAnsiTheme="minorBidi"/>
          <w:color w:val="333333"/>
          <w:sz w:val="24"/>
          <w:szCs w:val="24"/>
          <w:lang w:val="en-US" w:eastAsia="en-GB"/>
        </w:rPr>
        <w:t xml:space="preserve">the Selectt software </w:t>
      </w:r>
      <w:r w:rsidR="00BF64BF" w:rsidRPr="00FD1DB6">
        <w:rPr>
          <w:rFonts w:asciiTheme="minorBidi" w:eastAsia="Times New Roman" w:hAnsiTheme="minorBidi"/>
          <w:color w:val="333333"/>
          <w:sz w:val="24"/>
          <w:szCs w:val="24"/>
          <w:lang w:val="en-US" w:eastAsia="en-GB"/>
        </w:rPr>
        <w:t>on your computer</w:t>
      </w:r>
    </w:p>
    <w:p w14:paraId="60052E37" w14:textId="7B2AE5CA" w:rsidR="008F1EC8" w:rsidRPr="006F056A" w:rsidRDefault="008F1EC8" w:rsidP="008F1EC8">
      <w:pPr>
        <w:pStyle w:val="ListParagraph"/>
        <w:numPr>
          <w:ilvl w:val="0"/>
          <w:numId w:val="2"/>
        </w:numPr>
        <w:shd w:val="clear" w:color="auto" w:fill="FFFFFF"/>
        <w:spacing w:after="0" w:line="288" w:lineRule="atLeast"/>
        <w:jc w:val="both"/>
        <w:rPr>
          <w:rFonts w:asciiTheme="minorBidi" w:eastAsia="Times New Roman" w:hAnsiTheme="minorBidi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Suppliers are advised to read the SELECTT user guide, which can be found at: </w:t>
      </w:r>
      <w:hyperlink r:id="rId9" w:history="1">
        <w:r w:rsidR="006F056A" w:rsidRPr="006F056A">
          <w:rPr>
            <w:rStyle w:val="Hyperlink"/>
            <w:rFonts w:asciiTheme="minorBidi" w:hAnsiTheme="minorBidi"/>
            <w:sz w:val="24"/>
            <w:szCs w:val="24"/>
            <w:highlight w:val="cyan"/>
          </w:rPr>
          <w:t>https://www.england.nhs.uk/publication/selectt-user-guide/</w:t>
        </w:r>
      </w:hyperlink>
      <w:r w:rsidR="006F056A" w:rsidRPr="006F056A">
        <w:rPr>
          <w:rFonts w:asciiTheme="minorBidi" w:hAnsiTheme="minorBidi"/>
          <w:sz w:val="24"/>
          <w:szCs w:val="24"/>
        </w:rPr>
        <w:t xml:space="preserve"> </w:t>
      </w:r>
    </w:p>
    <w:p w14:paraId="1C3A4815" w14:textId="74A88CE1" w:rsidR="007D7D46" w:rsidRPr="00E72006" w:rsidRDefault="007D7D46" w:rsidP="007D7D46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360" w:line="288" w:lineRule="atLeast"/>
        <w:jc w:val="both"/>
        <w:rPr>
          <w:rFonts w:ascii="Arial" w:hAnsi="Arial" w:cs="Arial"/>
          <w:sz w:val="24"/>
          <w:szCs w:val="24"/>
        </w:rPr>
      </w:pPr>
      <w:r w:rsidRPr="003D7F7A">
        <w:rPr>
          <w:rFonts w:ascii="Arial" w:hAnsi="Arial" w:cs="Arial"/>
          <w:sz w:val="24"/>
          <w:szCs w:val="24"/>
        </w:rPr>
        <w:t xml:space="preserve">Should you require any further guidance or advice on using SELECTT please make contact via the </w:t>
      </w:r>
      <w:r w:rsidR="00593AA7">
        <w:rPr>
          <w:rFonts w:ascii="Arial" w:hAnsi="Arial" w:cs="Arial"/>
          <w:sz w:val="24"/>
          <w:szCs w:val="24"/>
        </w:rPr>
        <w:t>Atamis</w:t>
      </w:r>
      <w:r w:rsidRPr="003D7F7A">
        <w:rPr>
          <w:rFonts w:ascii="Arial" w:hAnsi="Arial" w:cs="Arial"/>
          <w:sz w:val="24"/>
          <w:szCs w:val="24"/>
        </w:rPr>
        <w:t xml:space="preserve"> messaging portal </w:t>
      </w:r>
      <w:r w:rsidRPr="00E72006">
        <w:rPr>
          <w:rFonts w:ascii="Arial" w:hAnsi="Arial" w:cs="Arial"/>
          <w:sz w:val="24"/>
          <w:szCs w:val="24"/>
          <w:u w:val="single"/>
        </w:rPr>
        <w:t>as early as possible in the tender process.</w:t>
      </w:r>
    </w:p>
    <w:p w14:paraId="02EC1989" w14:textId="77777777" w:rsidR="00FB4826" w:rsidRPr="00B31127" w:rsidRDefault="00FB4826" w:rsidP="00B31127">
      <w:pPr>
        <w:pStyle w:val="PlainText"/>
        <w:jc w:val="both"/>
        <w:rPr>
          <w:rFonts w:ascii="Arial" w:hAnsi="Arial" w:cs="Arial"/>
          <w:sz w:val="24"/>
          <w:szCs w:val="24"/>
        </w:rPr>
      </w:pPr>
      <w:r w:rsidRPr="00B31127">
        <w:rPr>
          <w:rFonts w:ascii="Arial" w:hAnsi="Arial" w:cs="Arial"/>
          <w:sz w:val="24"/>
          <w:szCs w:val="24"/>
        </w:rPr>
        <w:t>After successful installation of SELECTT points to remember:</w:t>
      </w:r>
    </w:p>
    <w:p w14:paraId="369C5052" w14:textId="77777777" w:rsidR="00FB4826" w:rsidRPr="00B31127" w:rsidRDefault="00FB4826" w:rsidP="00B31127">
      <w:pPr>
        <w:pStyle w:val="PlainText"/>
        <w:jc w:val="both"/>
        <w:rPr>
          <w:rFonts w:ascii="Arial" w:hAnsi="Arial" w:cs="Arial"/>
          <w:sz w:val="24"/>
          <w:szCs w:val="24"/>
        </w:rPr>
      </w:pPr>
    </w:p>
    <w:p w14:paraId="25C2326F" w14:textId="31430B62" w:rsidR="00FB4826" w:rsidRPr="000E049A" w:rsidRDefault="00FB4826" w:rsidP="00B31127">
      <w:pPr>
        <w:pStyle w:val="PlainTex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0E049A">
        <w:rPr>
          <w:rFonts w:ascii="Arial" w:hAnsi="Arial" w:cs="Arial"/>
          <w:sz w:val="24"/>
          <w:szCs w:val="24"/>
        </w:rPr>
        <w:t xml:space="preserve">When downloading from </w:t>
      </w:r>
      <w:r w:rsidR="00337DE4" w:rsidRPr="000E049A">
        <w:rPr>
          <w:rFonts w:ascii="Arial" w:hAnsi="Arial" w:cs="Arial"/>
          <w:sz w:val="24"/>
          <w:szCs w:val="24"/>
        </w:rPr>
        <w:t>Atamis</w:t>
      </w:r>
      <w:r w:rsidRPr="000E049A">
        <w:rPr>
          <w:rFonts w:ascii="Arial" w:hAnsi="Arial" w:cs="Arial"/>
          <w:sz w:val="24"/>
          <w:szCs w:val="24"/>
        </w:rPr>
        <w:t xml:space="preserve"> the SELECTT offer </w:t>
      </w:r>
      <w:r w:rsidRPr="000E049A">
        <w:rPr>
          <w:rFonts w:ascii="Arial" w:hAnsi="Arial" w:cs="Arial"/>
          <w:color w:val="000000" w:themeColor="text1"/>
          <w:sz w:val="24"/>
          <w:szCs w:val="24"/>
        </w:rPr>
        <w:t>schedule Document No.</w:t>
      </w:r>
      <w:r w:rsidR="000D01DF" w:rsidRPr="000E049A">
        <w:rPr>
          <w:rFonts w:ascii="Arial" w:hAnsi="Arial" w:cs="Arial"/>
          <w:color w:val="000000" w:themeColor="text1"/>
          <w:sz w:val="24"/>
          <w:szCs w:val="24"/>
        </w:rPr>
        <w:t xml:space="preserve"> 05a(i) </w:t>
      </w:r>
      <w:r w:rsidRPr="000E049A">
        <w:rPr>
          <w:rFonts w:ascii="Arial" w:hAnsi="Arial" w:cs="Arial"/>
          <w:sz w:val="24"/>
          <w:szCs w:val="24"/>
        </w:rPr>
        <w:t xml:space="preserve">do not change the file extension reference </w:t>
      </w:r>
      <w:r w:rsidRPr="000E049A">
        <w:rPr>
          <w:rFonts w:ascii="Arial" w:hAnsi="Arial" w:cs="Arial"/>
          <w:b/>
          <w:sz w:val="24"/>
          <w:szCs w:val="24"/>
        </w:rPr>
        <w:t>.</w:t>
      </w:r>
      <w:r w:rsidR="00E50452" w:rsidRPr="000E049A">
        <w:rPr>
          <w:rFonts w:ascii="Arial" w:hAnsi="Arial" w:cs="Arial"/>
          <w:b/>
          <w:sz w:val="24"/>
          <w:szCs w:val="24"/>
        </w:rPr>
        <w:t>xml</w:t>
      </w:r>
      <w:r w:rsidRPr="000E049A">
        <w:rPr>
          <w:rFonts w:ascii="Arial" w:hAnsi="Arial" w:cs="Arial"/>
          <w:sz w:val="24"/>
          <w:szCs w:val="24"/>
        </w:rPr>
        <w:t xml:space="preserve"> as the file cannot be opened through SELECTT</w:t>
      </w:r>
    </w:p>
    <w:p w14:paraId="2615923C" w14:textId="77777777" w:rsidR="003E6E73" w:rsidRPr="000E049A" w:rsidRDefault="003E6E73" w:rsidP="00B31127">
      <w:pPr>
        <w:pStyle w:val="PlainText"/>
        <w:ind w:left="720"/>
        <w:jc w:val="both"/>
        <w:rPr>
          <w:rFonts w:ascii="Arial" w:hAnsi="Arial" w:cs="Arial"/>
          <w:sz w:val="24"/>
          <w:szCs w:val="24"/>
        </w:rPr>
      </w:pPr>
    </w:p>
    <w:p w14:paraId="2497CD55" w14:textId="68013938" w:rsidR="00FB4826" w:rsidRPr="000E049A" w:rsidRDefault="00E50452" w:rsidP="00B31127">
      <w:pPr>
        <w:pStyle w:val="PlainTex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0E049A">
        <w:rPr>
          <w:rFonts w:ascii="Arial" w:hAnsi="Arial" w:cs="Arial"/>
          <w:sz w:val="24"/>
          <w:szCs w:val="24"/>
        </w:rPr>
        <w:t>Also, d</w:t>
      </w:r>
      <w:r w:rsidR="00AA1142" w:rsidRPr="000E049A">
        <w:rPr>
          <w:rFonts w:ascii="Arial" w:hAnsi="Arial" w:cs="Arial"/>
          <w:sz w:val="24"/>
          <w:szCs w:val="24"/>
        </w:rPr>
        <w:t xml:space="preserve">o not change the default file name from </w:t>
      </w:r>
      <w:r w:rsidR="000D01DF" w:rsidRPr="000E049A">
        <w:rPr>
          <w:rFonts w:ascii="Arial" w:hAnsi="Arial" w:cs="Arial"/>
          <w:color w:val="000000" w:themeColor="text1"/>
          <w:sz w:val="24"/>
          <w:szCs w:val="24"/>
        </w:rPr>
        <w:t>schedule Document No. 05a(i)</w:t>
      </w:r>
      <w:r w:rsidR="00AA1142" w:rsidRPr="000E049A">
        <w:rPr>
          <w:rFonts w:ascii="Arial" w:hAnsi="Arial" w:cs="Arial"/>
          <w:sz w:val="24"/>
          <w:szCs w:val="24"/>
        </w:rPr>
        <w:t>.  Document No.02, Terms of offer, reference 8.3 refers</w:t>
      </w:r>
    </w:p>
    <w:p w14:paraId="6EACFEEE" w14:textId="77777777" w:rsidR="003E6E73" w:rsidRPr="00B31127" w:rsidRDefault="003E6E73" w:rsidP="00B31127">
      <w:pPr>
        <w:pStyle w:val="PlainText"/>
        <w:ind w:left="720"/>
        <w:jc w:val="both"/>
        <w:rPr>
          <w:rFonts w:ascii="Arial" w:hAnsi="Arial" w:cs="Arial"/>
          <w:sz w:val="24"/>
          <w:szCs w:val="24"/>
        </w:rPr>
      </w:pPr>
    </w:p>
    <w:p w14:paraId="7DBCF47B" w14:textId="77777777" w:rsidR="003E6E73" w:rsidRPr="00B31127" w:rsidRDefault="00AA1142" w:rsidP="00B31127">
      <w:pPr>
        <w:pStyle w:val="PlainTex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B31127">
        <w:rPr>
          <w:rFonts w:ascii="Arial" w:hAnsi="Arial" w:cs="Arial"/>
          <w:sz w:val="24"/>
          <w:szCs w:val="24"/>
        </w:rPr>
        <w:t>Once your offer</w:t>
      </w:r>
      <w:r w:rsidR="00E50452">
        <w:rPr>
          <w:rFonts w:ascii="Arial" w:hAnsi="Arial" w:cs="Arial"/>
          <w:sz w:val="24"/>
          <w:szCs w:val="24"/>
        </w:rPr>
        <w:t>(</w:t>
      </w:r>
      <w:r w:rsidRPr="00B31127">
        <w:rPr>
          <w:rFonts w:ascii="Arial" w:hAnsi="Arial" w:cs="Arial"/>
          <w:sz w:val="24"/>
          <w:szCs w:val="24"/>
        </w:rPr>
        <w:t>s</w:t>
      </w:r>
      <w:r w:rsidR="00E50452">
        <w:rPr>
          <w:rFonts w:ascii="Arial" w:hAnsi="Arial" w:cs="Arial"/>
          <w:sz w:val="24"/>
          <w:szCs w:val="24"/>
        </w:rPr>
        <w:t>)</w:t>
      </w:r>
      <w:r w:rsidRPr="00B31127">
        <w:rPr>
          <w:rFonts w:ascii="Arial" w:hAnsi="Arial" w:cs="Arial"/>
          <w:sz w:val="24"/>
          <w:szCs w:val="24"/>
        </w:rPr>
        <w:t xml:space="preserve"> are completed the file must be exported from SELECTT</w:t>
      </w:r>
      <w:r w:rsidR="003E6E73" w:rsidRPr="00B31127">
        <w:rPr>
          <w:rFonts w:ascii="Arial" w:hAnsi="Arial" w:cs="Arial"/>
          <w:sz w:val="24"/>
          <w:szCs w:val="24"/>
        </w:rPr>
        <w:t xml:space="preserve">.  </w:t>
      </w:r>
      <w:r w:rsidR="00B31127" w:rsidRPr="00B31127">
        <w:rPr>
          <w:rFonts w:ascii="Arial" w:hAnsi="Arial" w:cs="Arial"/>
          <w:sz w:val="24"/>
          <w:szCs w:val="24"/>
        </w:rPr>
        <w:t xml:space="preserve">For a </w:t>
      </w:r>
      <w:proofErr w:type="gramStart"/>
      <w:r w:rsidR="00B31127" w:rsidRPr="00B31127">
        <w:rPr>
          <w:rFonts w:ascii="Arial" w:hAnsi="Arial" w:cs="Arial"/>
          <w:sz w:val="24"/>
          <w:szCs w:val="24"/>
        </w:rPr>
        <w:t>step by step</w:t>
      </w:r>
      <w:proofErr w:type="gramEnd"/>
      <w:r w:rsidR="00B31127" w:rsidRPr="00B31127">
        <w:rPr>
          <w:rFonts w:ascii="Arial" w:hAnsi="Arial" w:cs="Arial"/>
          <w:sz w:val="24"/>
          <w:szCs w:val="24"/>
        </w:rPr>
        <w:t xml:space="preserve"> guide on export</w:t>
      </w:r>
      <w:r w:rsidR="00E50452">
        <w:rPr>
          <w:rFonts w:ascii="Arial" w:hAnsi="Arial" w:cs="Arial"/>
          <w:sz w:val="24"/>
          <w:szCs w:val="24"/>
        </w:rPr>
        <w:t xml:space="preserve">ing </w:t>
      </w:r>
      <w:r w:rsidR="00B31127" w:rsidRPr="00B31127">
        <w:rPr>
          <w:rFonts w:ascii="Arial" w:hAnsi="Arial" w:cs="Arial"/>
          <w:sz w:val="24"/>
          <w:szCs w:val="24"/>
        </w:rPr>
        <w:t>the file p</w:t>
      </w:r>
      <w:r w:rsidR="003E6E73" w:rsidRPr="00B31127">
        <w:rPr>
          <w:rFonts w:ascii="Arial" w:hAnsi="Arial" w:cs="Arial"/>
          <w:sz w:val="24"/>
          <w:szCs w:val="24"/>
        </w:rPr>
        <w:t>lease refer to the user guide reference 5, page 31</w:t>
      </w:r>
    </w:p>
    <w:p w14:paraId="54FC14FC" w14:textId="77777777" w:rsidR="003E6E73" w:rsidRPr="00B31127" w:rsidRDefault="003E6E73" w:rsidP="00B31127">
      <w:pPr>
        <w:pStyle w:val="PlainText"/>
        <w:ind w:left="720"/>
        <w:jc w:val="both"/>
        <w:rPr>
          <w:rFonts w:ascii="Arial" w:hAnsi="Arial" w:cs="Arial"/>
          <w:sz w:val="24"/>
          <w:szCs w:val="24"/>
        </w:rPr>
      </w:pPr>
    </w:p>
    <w:p w14:paraId="65BDDC97" w14:textId="656B1A84" w:rsidR="003E6E73" w:rsidRPr="00B31127" w:rsidRDefault="003E6E73" w:rsidP="00B31127">
      <w:pPr>
        <w:pStyle w:val="PlainTex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B31127">
        <w:rPr>
          <w:rFonts w:ascii="Arial" w:hAnsi="Arial" w:cs="Arial"/>
          <w:sz w:val="24"/>
          <w:szCs w:val="24"/>
        </w:rPr>
        <w:t>After exporting</w:t>
      </w:r>
      <w:r w:rsidR="008D63F1">
        <w:rPr>
          <w:rFonts w:ascii="Arial" w:hAnsi="Arial" w:cs="Arial"/>
          <w:sz w:val="24"/>
          <w:szCs w:val="24"/>
        </w:rPr>
        <w:t xml:space="preserve"> the </w:t>
      </w:r>
      <w:proofErr w:type="gramStart"/>
      <w:r w:rsidR="008D63F1">
        <w:rPr>
          <w:rFonts w:ascii="Arial" w:hAnsi="Arial" w:cs="Arial"/>
          <w:sz w:val="24"/>
          <w:szCs w:val="24"/>
        </w:rPr>
        <w:t>file</w:t>
      </w:r>
      <w:proofErr w:type="gramEnd"/>
      <w:r w:rsidR="008D63F1">
        <w:rPr>
          <w:rFonts w:ascii="Arial" w:hAnsi="Arial" w:cs="Arial"/>
          <w:sz w:val="24"/>
          <w:szCs w:val="24"/>
        </w:rPr>
        <w:t xml:space="preserve"> </w:t>
      </w:r>
      <w:proofErr w:type="gramStart"/>
      <w:r w:rsidR="008D63F1">
        <w:rPr>
          <w:rFonts w:ascii="Arial" w:hAnsi="Arial" w:cs="Arial"/>
          <w:sz w:val="24"/>
          <w:szCs w:val="24"/>
        </w:rPr>
        <w:t xml:space="preserve">a </w:t>
      </w:r>
      <w:r w:rsidRPr="00E50452">
        <w:rPr>
          <w:rFonts w:ascii="Arial" w:hAnsi="Arial" w:cs="Arial"/>
          <w:b/>
          <w:sz w:val="24"/>
          <w:szCs w:val="24"/>
        </w:rPr>
        <w:t>.</w:t>
      </w:r>
      <w:proofErr w:type="spellStart"/>
      <w:r w:rsidRPr="00E50452">
        <w:rPr>
          <w:rFonts w:ascii="Arial" w:hAnsi="Arial" w:cs="Arial"/>
          <w:b/>
          <w:sz w:val="24"/>
          <w:szCs w:val="24"/>
        </w:rPr>
        <w:t>cmu</w:t>
      </w:r>
      <w:proofErr w:type="spellEnd"/>
      <w:proofErr w:type="gramEnd"/>
      <w:r w:rsidRPr="00B31127">
        <w:rPr>
          <w:rFonts w:ascii="Arial" w:hAnsi="Arial" w:cs="Arial"/>
          <w:sz w:val="24"/>
          <w:szCs w:val="24"/>
        </w:rPr>
        <w:t xml:space="preserve"> extension </w:t>
      </w:r>
      <w:r w:rsidR="008D63F1">
        <w:rPr>
          <w:rFonts w:ascii="Arial" w:hAnsi="Arial" w:cs="Arial"/>
          <w:sz w:val="24"/>
          <w:szCs w:val="24"/>
        </w:rPr>
        <w:t xml:space="preserve">is </w:t>
      </w:r>
      <w:r w:rsidRPr="00B31127">
        <w:rPr>
          <w:rFonts w:ascii="Arial" w:hAnsi="Arial" w:cs="Arial"/>
          <w:sz w:val="24"/>
          <w:szCs w:val="24"/>
        </w:rPr>
        <w:t xml:space="preserve">created and it is this document that </w:t>
      </w:r>
      <w:proofErr w:type="gramStart"/>
      <w:r w:rsidRPr="00B31127">
        <w:rPr>
          <w:rFonts w:ascii="Arial" w:hAnsi="Arial" w:cs="Arial"/>
          <w:sz w:val="24"/>
          <w:szCs w:val="24"/>
        </w:rPr>
        <w:t>has to</w:t>
      </w:r>
      <w:proofErr w:type="gramEnd"/>
      <w:r w:rsidRPr="00B31127">
        <w:rPr>
          <w:rFonts w:ascii="Arial" w:hAnsi="Arial" w:cs="Arial"/>
          <w:sz w:val="24"/>
          <w:szCs w:val="24"/>
        </w:rPr>
        <w:t xml:space="preserve"> be uploaded back into </w:t>
      </w:r>
      <w:r w:rsidR="00337DE4">
        <w:rPr>
          <w:rFonts w:ascii="Arial" w:hAnsi="Arial" w:cs="Arial"/>
          <w:sz w:val="24"/>
          <w:szCs w:val="24"/>
        </w:rPr>
        <w:t>Atamis</w:t>
      </w:r>
      <w:r w:rsidRPr="00B31127">
        <w:rPr>
          <w:rFonts w:ascii="Arial" w:hAnsi="Arial" w:cs="Arial"/>
          <w:sz w:val="24"/>
          <w:szCs w:val="24"/>
        </w:rPr>
        <w:t xml:space="preserve"> as part of your offer submission</w:t>
      </w:r>
      <w:r w:rsidR="00E50452">
        <w:rPr>
          <w:rFonts w:ascii="Arial" w:hAnsi="Arial" w:cs="Arial"/>
          <w:sz w:val="24"/>
          <w:szCs w:val="24"/>
        </w:rPr>
        <w:t>.</w:t>
      </w:r>
    </w:p>
    <w:p w14:paraId="3FC46CEA" w14:textId="77777777" w:rsidR="003E6E73" w:rsidRPr="00B31127" w:rsidRDefault="003E6E73" w:rsidP="00B31127">
      <w:pPr>
        <w:pStyle w:val="PlainText"/>
        <w:ind w:left="360"/>
        <w:jc w:val="both"/>
        <w:rPr>
          <w:rFonts w:ascii="Arial" w:hAnsi="Arial" w:cs="Arial"/>
          <w:sz w:val="24"/>
          <w:szCs w:val="24"/>
        </w:rPr>
      </w:pPr>
    </w:p>
    <w:p w14:paraId="6D932199" w14:textId="77777777" w:rsidR="00AA1142" w:rsidRDefault="008D63F1" w:rsidP="00BF64BF">
      <w:pPr>
        <w:pStyle w:val="PlainText"/>
        <w:ind w:left="720"/>
        <w:jc w:val="both"/>
        <w:rPr>
          <w:rFonts w:ascii="Arial" w:hAnsi="Arial" w:cs="Arial"/>
          <w:b/>
          <w:sz w:val="28"/>
          <w:szCs w:val="28"/>
        </w:rPr>
      </w:pPr>
      <w:r w:rsidRPr="00BF64BF">
        <w:rPr>
          <w:rFonts w:ascii="Arial" w:hAnsi="Arial" w:cs="Arial"/>
          <w:b/>
          <w:sz w:val="28"/>
          <w:szCs w:val="28"/>
        </w:rPr>
        <w:t>Please note:  the .</w:t>
      </w:r>
      <w:proofErr w:type="spellStart"/>
      <w:r w:rsidRPr="00BF64BF">
        <w:rPr>
          <w:rFonts w:ascii="Arial" w:hAnsi="Arial" w:cs="Arial"/>
          <w:b/>
          <w:sz w:val="28"/>
          <w:szCs w:val="28"/>
        </w:rPr>
        <w:t>cmu</w:t>
      </w:r>
      <w:proofErr w:type="spellEnd"/>
      <w:r w:rsidRPr="00BF64BF">
        <w:rPr>
          <w:rFonts w:ascii="Arial" w:hAnsi="Arial" w:cs="Arial"/>
          <w:b/>
          <w:sz w:val="28"/>
          <w:szCs w:val="28"/>
        </w:rPr>
        <w:t xml:space="preserve"> file extension should not be changed under any circumstance because without the .</w:t>
      </w:r>
      <w:proofErr w:type="spellStart"/>
      <w:r w:rsidRPr="00BF64BF">
        <w:rPr>
          <w:rFonts w:ascii="Arial" w:hAnsi="Arial" w:cs="Arial"/>
          <w:b/>
          <w:sz w:val="28"/>
          <w:szCs w:val="28"/>
        </w:rPr>
        <w:t>cmu</w:t>
      </w:r>
      <w:proofErr w:type="spellEnd"/>
      <w:r w:rsidRPr="00BF64BF">
        <w:rPr>
          <w:rFonts w:ascii="Arial" w:hAnsi="Arial" w:cs="Arial"/>
          <w:b/>
          <w:sz w:val="28"/>
          <w:szCs w:val="28"/>
        </w:rPr>
        <w:t xml:space="preserve"> file your offer will not be complete and may not be admissible</w:t>
      </w:r>
      <w:r w:rsidR="00BF64BF">
        <w:rPr>
          <w:rFonts w:ascii="Arial" w:hAnsi="Arial" w:cs="Arial"/>
          <w:b/>
          <w:sz w:val="28"/>
          <w:szCs w:val="28"/>
        </w:rPr>
        <w:t>.</w:t>
      </w:r>
    </w:p>
    <w:p w14:paraId="4B0B567B" w14:textId="6C753FAF" w:rsidR="00F961DD" w:rsidRPr="00F961DD" w:rsidRDefault="005963B7" w:rsidP="00867739">
      <w:pPr>
        <w:pStyle w:val="PlainText"/>
        <w:ind w:left="720"/>
        <w:jc w:val="both"/>
      </w:pPr>
      <w:r w:rsidRPr="005963B7">
        <w:rPr>
          <w:rFonts w:ascii="Arial" w:hAnsi="Arial" w:cs="Arial"/>
          <w:b/>
          <w:color w:val="FF0000"/>
          <w:sz w:val="28"/>
          <w:szCs w:val="28"/>
        </w:rPr>
        <w:t xml:space="preserve">Acknowledgement of your understanding </w:t>
      </w:r>
      <w:r w:rsidR="006D2CFA">
        <w:rPr>
          <w:rFonts w:ascii="Arial" w:hAnsi="Arial" w:cs="Arial"/>
          <w:b/>
          <w:color w:val="FF0000"/>
          <w:sz w:val="28"/>
          <w:szCs w:val="28"/>
        </w:rPr>
        <w:t>of</w:t>
      </w:r>
      <w:r w:rsidRPr="005963B7">
        <w:rPr>
          <w:rFonts w:ascii="Arial" w:hAnsi="Arial" w:cs="Arial"/>
          <w:b/>
          <w:color w:val="FF0000"/>
          <w:sz w:val="28"/>
          <w:szCs w:val="28"/>
        </w:rPr>
        <w:t xml:space="preserve"> this document is undertaken in the on the </w:t>
      </w:r>
      <w:r w:rsidR="007336D1">
        <w:rPr>
          <w:rFonts w:ascii="Arial" w:hAnsi="Arial" w:cs="Arial"/>
          <w:b/>
          <w:color w:val="FF0000"/>
          <w:sz w:val="28"/>
          <w:szCs w:val="28"/>
        </w:rPr>
        <w:t>Atamis</w:t>
      </w:r>
      <w:r w:rsidRPr="005963B7">
        <w:rPr>
          <w:rFonts w:ascii="Arial" w:hAnsi="Arial" w:cs="Arial"/>
          <w:b/>
          <w:color w:val="FF0000"/>
          <w:sz w:val="28"/>
          <w:szCs w:val="28"/>
        </w:rPr>
        <w:t xml:space="preserve"> Solution e-Tendering portal</w:t>
      </w:r>
      <w:r w:rsidR="009E0F1D">
        <w:rPr>
          <w:rFonts w:ascii="Arial" w:hAnsi="Arial" w:cs="Arial"/>
          <w:b/>
          <w:color w:val="FF0000"/>
          <w:sz w:val="28"/>
          <w:szCs w:val="28"/>
        </w:rPr>
        <w:t xml:space="preserve"> under “</w:t>
      </w:r>
      <w:r w:rsidR="005F5169">
        <w:rPr>
          <w:rFonts w:ascii="Arial" w:hAnsi="Arial" w:cs="Arial"/>
          <w:b/>
          <w:color w:val="FF0000"/>
          <w:sz w:val="28"/>
          <w:szCs w:val="28"/>
        </w:rPr>
        <w:t>My Proposals and Quotes</w:t>
      </w:r>
      <w:r w:rsidR="009E0F1D">
        <w:rPr>
          <w:rFonts w:ascii="Arial" w:hAnsi="Arial" w:cs="Arial"/>
          <w:b/>
          <w:color w:val="FF0000"/>
          <w:sz w:val="28"/>
          <w:szCs w:val="28"/>
        </w:rPr>
        <w:t>”</w:t>
      </w:r>
      <w:r w:rsidRPr="005963B7">
        <w:rPr>
          <w:rFonts w:ascii="Arial" w:hAnsi="Arial" w:cs="Arial"/>
          <w:b/>
          <w:color w:val="FF0000"/>
          <w:sz w:val="28"/>
          <w:szCs w:val="28"/>
        </w:rPr>
        <w:t xml:space="preserve"> </w:t>
      </w:r>
    </w:p>
    <w:p w14:paraId="0E3C583C" w14:textId="77777777" w:rsidR="00F961DD" w:rsidRPr="00F961DD" w:rsidRDefault="00F961DD" w:rsidP="00F961DD"/>
    <w:p w14:paraId="0DCE2623" w14:textId="77777777" w:rsidR="00F961DD" w:rsidRPr="00F961DD" w:rsidRDefault="00F961DD" w:rsidP="00F961DD"/>
    <w:p w14:paraId="7FA80FDD" w14:textId="093760B6" w:rsidR="00F961DD" w:rsidRDefault="00F961DD" w:rsidP="00F961DD">
      <w:pPr>
        <w:tabs>
          <w:tab w:val="left" w:pos="2070"/>
        </w:tabs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color w:val="FF0000"/>
          <w:sz w:val="28"/>
          <w:szCs w:val="28"/>
        </w:rPr>
        <w:tab/>
      </w:r>
    </w:p>
    <w:p w14:paraId="50BD4CC7" w14:textId="77777777" w:rsidR="00F961DD" w:rsidRPr="00F961DD" w:rsidRDefault="00F961DD" w:rsidP="00F961DD"/>
    <w:sectPr w:rsidR="00F961DD" w:rsidRPr="00F961DD" w:rsidSect="003D7F7A">
      <w:headerReference w:type="default" r:id="rId10"/>
      <w:footerReference w:type="default" r:id="rId11"/>
      <w:pgSz w:w="11906" w:h="16838"/>
      <w:pgMar w:top="1440" w:right="1440" w:bottom="993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375A2" w14:textId="77777777" w:rsidR="007E741D" w:rsidRDefault="007E741D" w:rsidP="002B7D66">
      <w:pPr>
        <w:spacing w:after="0" w:line="240" w:lineRule="auto"/>
      </w:pPr>
      <w:r>
        <w:separator/>
      </w:r>
    </w:p>
  </w:endnote>
  <w:endnote w:type="continuationSeparator" w:id="0">
    <w:p w14:paraId="517C0AE2" w14:textId="77777777" w:rsidR="007E741D" w:rsidRDefault="007E741D" w:rsidP="002B7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EDAF4" w14:textId="77777777" w:rsidR="003E2610" w:rsidRPr="004D03D6" w:rsidRDefault="003E2610" w:rsidP="003E2610">
    <w:pPr>
      <w:pStyle w:val="Footer"/>
      <w:pBdr>
        <w:top w:val="single" w:sz="4" w:space="1" w:color="005EB8"/>
      </w:pBdr>
      <w:rPr>
        <w:sz w:val="10"/>
        <w:szCs w:val="6"/>
      </w:rPr>
    </w:pPr>
  </w:p>
  <w:p w14:paraId="1AD289D3" w14:textId="7EF4F690" w:rsidR="003E2610" w:rsidRPr="004D03D6" w:rsidRDefault="003E2610" w:rsidP="003E2610">
    <w:pPr>
      <w:pStyle w:val="Footer"/>
      <w:rPr>
        <w:rFonts w:ascii="Arial" w:hAnsi="Arial" w:cs="Arial"/>
        <w:sz w:val="24"/>
        <w:szCs w:val="24"/>
      </w:rPr>
    </w:pPr>
    <w:r w:rsidRPr="004D03D6">
      <w:rPr>
        <w:rFonts w:ascii="Arial" w:hAnsi="Arial" w:cs="Arial"/>
        <w:sz w:val="24"/>
        <w:szCs w:val="24"/>
      </w:rPr>
      <w:t>© NHS England 202</w:t>
    </w:r>
    <w:r w:rsidR="00C3294E">
      <w:rPr>
        <w:rFonts w:ascii="Arial" w:hAnsi="Arial" w:cs="Arial"/>
        <w:sz w:val="24"/>
        <w:szCs w:val="24"/>
      </w:rPr>
      <w:t>5</w:t>
    </w:r>
    <w:r w:rsidRPr="004D03D6">
      <w:rPr>
        <w:rFonts w:ascii="Arial" w:hAnsi="Arial" w:cs="Arial"/>
        <w:sz w:val="24"/>
        <w:szCs w:val="24"/>
      </w:rPr>
      <w:tab/>
    </w:r>
    <w:r>
      <w:rPr>
        <w:rFonts w:ascii="Arial" w:hAnsi="Arial" w:cs="Arial"/>
        <w:szCs w:val="24"/>
      </w:rPr>
      <w:tab/>
    </w:r>
    <w:r>
      <w:rPr>
        <w:rFonts w:ascii="Arial" w:hAnsi="Arial" w:cs="Arial"/>
        <w:szCs w:val="24"/>
      </w:rPr>
      <w:tab/>
    </w:r>
    <w:r w:rsidRPr="004D03D6">
      <w:rPr>
        <w:rFonts w:ascii="Arial" w:hAnsi="Arial" w:cs="Arial"/>
        <w:sz w:val="24"/>
        <w:szCs w:val="24"/>
      </w:rPr>
      <w:fldChar w:fldCharType="begin"/>
    </w:r>
    <w:r w:rsidRPr="004D03D6">
      <w:rPr>
        <w:rFonts w:ascii="Arial" w:hAnsi="Arial" w:cs="Arial"/>
        <w:sz w:val="24"/>
        <w:szCs w:val="24"/>
      </w:rPr>
      <w:instrText>PAGE   \* MERGEFORMAT</w:instrText>
    </w:r>
    <w:r w:rsidRPr="004D03D6">
      <w:rPr>
        <w:rFonts w:ascii="Arial" w:hAnsi="Arial" w:cs="Arial"/>
        <w:sz w:val="24"/>
        <w:szCs w:val="24"/>
      </w:rPr>
      <w:fldChar w:fldCharType="separate"/>
    </w:r>
    <w:r>
      <w:rPr>
        <w:rFonts w:ascii="Arial" w:hAnsi="Arial" w:cs="Arial"/>
        <w:sz w:val="24"/>
        <w:szCs w:val="24"/>
      </w:rPr>
      <w:t>5</w:t>
    </w:r>
    <w:r w:rsidRPr="004D03D6">
      <w:rPr>
        <w:rFonts w:ascii="Arial" w:hAnsi="Arial" w:cs="Arial"/>
        <w:sz w:val="24"/>
        <w:szCs w:val="24"/>
      </w:rPr>
      <w:fldChar w:fldCharType="end"/>
    </w:r>
  </w:p>
  <w:p w14:paraId="19FE2C8F" w14:textId="77777777" w:rsidR="003E2610" w:rsidRPr="00A9376B" w:rsidRDefault="003E2610" w:rsidP="003E2610">
    <w:pPr>
      <w:pStyle w:val="Footer"/>
      <w:jc w:val="center"/>
      <w:rPr>
        <w:rFonts w:ascii="Arial" w:hAnsi="Arial" w:cs="Arial"/>
        <w:color w:val="BFBFBF"/>
        <w:sz w:val="24"/>
        <w:szCs w:val="24"/>
      </w:rPr>
    </w:pPr>
    <w:r w:rsidRPr="00A9376B">
      <w:rPr>
        <w:rFonts w:ascii="Arial" w:hAnsi="Arial" w:cs="Arial"/>
        <w:color w:val="BFBFBF"/>
        <w:sz w:val="24"/>
        <w:szCs w:val="24"/>
      </w:rPr>
      <w:t>OFFICIAL – SENSITIVE: COMMERCIAL</w:t>
    </w:r>
  </w:p>
  <w:p w14:paraId="576DDB58" w14:textId="77777777" w:rsidR="007702C1" w:rsidRDefault="007702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A46F3" w14:textId="77777777" w:rsidR="007E741D" w:rsidRDefault="007E741D" w:rsidP="002B7D66">
      <w:pPr>
        <w:spacing w:after="0" w:line="240" w:lineRule="auto"/>
      </w:pPr>
      <w:r>
        <w:separator/>
      </w:r>
    </w:p>
  </w:footnote>
  <w:footnote w:type="continuationSeparator" w:id="0">
    <w:p w14:paraId="042E9C50" w14:textId="77777777" w:rsidR="007E741D" w:rsidRDefault="007E741D" w:rsidP="002B7D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59546" w14:textId="0A00FAD5" w:rsidR="003E2610" w:rsidRPr="004D03D6" w:rsidRDefault="003E2610" w:rsidP="003E2610">
    <w:pPr>
      <w:pStyle w:val="Header"/>
      <w:pBdr>
        <w:bottom w:val="single" w:sz="4" w:space="4" w:color="auto"/>
      </w:pBdr>
      <w:rPr>
        <w:rFonts w:ascii="Arial" w:hAnsi="Arial" w:cs="Arial"/>
        <w:sz w:val="24"/>
      </w:rPr>
    </w:pPr>
    <w:r w:rsidRPr="004D03D6">
      <w:rPr>
        <w:rFonts w:ascii="Arial" w:hAnsi="Arial" w:cs="Arial"/>
        <w:sz w:val="24"/>
      </w:rPr>
      <w:t>Document No. 0</w:t>
    </w:r>
    <w:r>
      <w:rPr>
        <w:rFonts w:ascii="Arial" w:hAnsi="Arial" w:cs="Arial"/>
        <w:sz w:val="24"/>
      </w:rPr>
      <w:t>5</w:t>
    </w:r>
    <w:r w:rsidRPr="004D03D6">
      <w:rPr>
        <w:rFonts w:ascii="Arial" w:hAnsi="Arial" w:cs="Arial"/>
        <w:sz w:val="24"/>
      </w:rPr>
      <w:t xml:space="preserve"> </w:t>
    </w:r>
    <w:r>
      <w:rPr>
        <w:rFonts w:ascii="Arial" w:hAnsi="Arial" w:cs="Arial"/>
        <w:sz w:val="24"/>
      </w:rPr>
      <w:t xml:space="preserve">- </w:t>
    </w:r>
    <w:r w:rsidRPr="003E2610">
      <w:rPr>
        <w:rFonts w:ascii="Arial" w:hAnsi="Arial" w:cs="Arial"/>
        <w:sz w:val="24"/>
      </w:rPr>
      <w:t>Selectt offer schedule instructions</w:t>
    </w:r>
  </w:p>
  <w:p w14:paraId="655E5CF9" w14:textId="4E833B4D" w:rsidR="007702C1" w:rsidRPr="003E2610" w:rsidRDefault="003E2610" w:rsidP="003E2610">
    <w:pPr>
      <w:pStyle w:val="Header"/>
    </w:pPr>
    <w:r>
      <w:rPr>
        <w:noProof/>
      </w:rPr>
      <w:drawing>
        <wp:anchor distT="0" distB="0" distL="114300" distR="114300" simplePos="0" relativeHeight="251662848" behindDoc="1" locked="1" layoutInCell="1" allowOverlap="0" wp14:anchorId="53401B64" wp14:editId="7A6D4F2C">
          <wp:simplePos x="0" y="0"/>
          <wp:positionH relativeFrom="page">
            <wp:posOffset>3977640</wp:posOffset>
          </wp:positionH>
          <wp:positionV relativeFrom="page">
            <wp:posOffset>203200</wp:posOffset>
          </wp:positionV>
          <wp:extent cx="3599815" cy="133350"/>
          <wp:effectExtent l="0" t="0" r="0" b="0"/>
          <wp:wrapTight wrapText="bothSides">
            <wp:wrapPolygon edited="0">
              <wp:start x="0" y="0"/>
              <wp:lineTo x="0" y="18514"/>
              <wp:lineTo x="21490" y="18514"/>
              <wp:lineTo x="21490" y="0"/>
              <wp:lineTo x="0" y="0"/>
            </wp:wrapPolygon>
          </wp:wrapTight>
          <wp:docPr id="168717702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599815" cy="133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990581"/>
    <w:multiLevelType w:val="hybridMultilevel"/>
    <w:tmpl w:val="BDBEB2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65DF0"/>
    <w:multiLevelType w:val="hybridMultilevel"/>
    <w:tmpl w:val="C0FAF0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FA201C"/>
    <w:multiLevelType w:val="hybridMultilevel"/>
    <w:tmpl w:val="347A72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F64067"/>
    <w:multiLevelType w:val="hybridMultilevel"/>
    <w:tmpl w:val="DF60F2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2776775">
    <w:abstractNumId w:val="1"/>
  </w:num>
  <w:num w:numId="2" w16cid:durableId="375474575">
    <w:abstractNumId w:val="2"/>
  </w:num>
  <w:num w:numId="3" w16cid:durableId="1399479800">
    <w:abstractNumId w:val="0"/>
  </w:num>
  <w:num w:numId="4" w16cid:durableId="196071616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76231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B99"/>
    <w:rsid w:val="00003AF9"/>
    <w:rsid w:val="00045F9D"/>
    <w:rsid w:val="00047785"/>
    <w:rsid w:val="000617F4"/>
    <w:rsid w:val="000A6155"/>
    <w:rsid w:val="000D01DF"/>
    <w:rsid w:val="000D20B8"/>
    <w:rsid w:val="000E049A"/>
    <w:rsid w:val="000E2FCB"/>
    <w:rsid w:val="000E64A7"/>
    <w:rsid w:val="001224EC"/>
    <w:rsid w:val="00122FF8"/>
    <w:rsid w:val="001419BC"/>
    <w:rsid w:val="001420DE"/>
    <w:rsid w:val="00193F95"/>
    <w:rsid w:val="001A1095"/>
    <w:rsid w:val="001C034C"/>
    <w:rsid w:val="001D1C53"/>
    <w:rsid w:val="001E5D43"/>
    <w:rsid w:val="00242FFB"/>
    <w:rsid w:val="00290968"/>
    <w:rsid w:val="0029125C"/>
    <w:rsid w:val="00291CF6"/>
    <w:rsid w:val="002B7D66"/>
    <w:rsid w:val="002E0DA5"/>
    <w:rsid w:val="002E6BF8"/>
    <w:rsid w:val="003053BA"/>
    <w:rsid w:val="0033522B"/>
    <w:rsid w:val="0033580C"/>
    <w:rsid w:val="00337DE4"/>
    <w:rsid w:val="003662FE"/>
    <w:rsid w:val="003B7BFD"/>
    <w:rsid w:val="003D7F7A"/>
    <w:rsid w:val="003E2610"/>
    <w:rsid w:val="003E6E73"/>
    <w:rsid w:val="003F01FD"/>
    <w:rsid w:val="0042633E"/>
    <w:rsid w:val="00430C81"/>
    <w:rsid w:val="00432C98"/>
    <w:rsid w:val="004428E6"/>
    <w:rsid w:val="00467AA0"/>
    <w:rsid w:val="004865D1"/>
    <w:rsid w:val="004A302E"/>
    <w:rsid w:val="004C1249"/>
    <w:rsid w:val="004D48F5"/>
    <w:rsid w:val="00593AA7"/>
    <w:rsid w:val="005963B7"/>
    <w:rsid w:val="005A3073"/>
    <w:rsid w:val="005F28EE"/>
    <w:rsid w:val="005F5169"/>
    <w:rsid w:val="00654EB2"/>
    <w:rsid w:val="006703A0"/>
    <w:rsid w:val="006717B2"/>
    <w:rsid w:val="00673619"/>
    <w:rsid w:val="006C7366"/>
    <w:rsid w:val="006D2CFA"/>
    <w:rsid w:val="006F056A"/>
    <w:rsid w:val="006F495E"/>
    <w:rsid w:val="006F53EC"/>
    <w:rsid w:val="007112D7"/>
    <w:rsid w:val="007336D1"/>
    <w:rsid w:val="00754EDB"/>
    <w:rsid w:val="007600FD"/>
    <w:rsid w:val="00762A08"/>
    <w:rsid w:val="007702C1"/>
    <w:rsid w:val="00774DD0"/>
    <w:rsid w:val="007864E8"/>
    <w:rsid w:val="007A350F"/>
    <w:rsid w:val="007D7762"/>
    <w:rsid w:val="007D7D46"/>
    <w:rsid w:val="007E741D"/>
    <w:rsid w:val="007F2C47"/>
    <w:rsid w:val="00825595"/>
    <w:rsid w:val="00842547"/>
    <w:rsid w:val="00854770"/>
    <w:rsid w:val="00867739"/>
    <w:rsid w:val="00882851"/>
    <w:rsid w:val="00887BFC"/>
    <w:rsid w:val="008A2BD7"/>
    <w:rsid w:val="008D594D"/>
    <w:rsid w:val="008D63F1"/>
    <w:rsid w:val="008E4939"/>
    <w:rsid w:val="008F1EC8"/>
    <w:rsid w:val="00917A80"/>
    <w:rsid w:val="0092617B"/>
    <w:rsid w:val="00973CCE"/>
    <w:rsid w:val="009760D2"/>
    <w:rsid w:val="00982AF1"/>
    <w:rsid w:val="009A5278"/>
    <w:rsid w:val="009E0F1D"/>
    <w:rsid w:val="009E125C"/>
    <w:rsid w:val="009E6C59"/>
    <w:rsid w:val="009F5E44"/>
    <w:rsid w:val="00A343D6"/>
    <w:rsid w:val="00A83840"/>
    <w:rsid w:val="00A96917"/>
    <w:rsid w:val="00AA1142"/>
    <w:rsid w:val="00AD673C"/>
    <w:rsid w:val="00B06CFA"/>
    <w:rsid w:val="00B15B3E"/>
    <w:rsid w:val="00B22F37"/>
    <w:rsid w:val="00B31127"/>
    <w:rsid w:val="00B3293A"/>
    <w:rsid w:val="00B35AD6"/>
    <w:rsid w:val="00B528D9"/>
    <w:rsid w:val="00B539D5"/>
    <w:rsid w:val="00B771C9"/>
    <w:rsid w:val="00B8582C"/>
    <w:rsid w:val="00B92119"/>
    <w:rsid w:val="00BA1575"/>
    <w:rsid w:val="00BC2E9F"/>
    <w:rsid w:val="00BD06CD"/>
    <w:rsid w:val="00BF64BF"/>
    <w:rsid w:val="00C00948"/>
    <w:rsid w:val="00C07F9F"/>
    <w:rsid w:val="00C26FC6"/>
    <w:rsid w:val="00C3294E"/>
    <w:rsid w:val="00C340C7"/>
    <w:rsid w:val="00CB1971"/>
    <w:rsid w:val="00CB2F95"/>
    <w:rsid w:val="00CB539E"/>
    <w:rsid w:val="00CC2383"/>
    <w:rsid w:val="00CD2742"/>
    <w:rsid w:val="00CE2F12"/>
    <w:rsid w:val="00CF0217"/>
    <w:rsid w:val="00D10171"/>
    <w:rsid w:val="00D249BA"/>
    <w:rsid w:val="00D33145"/>
    <w:rsid w:val="00D45AF5"/>
    <w:rsid w:val="00D5069D"/>
    <w:rsid w:val="00D631ED"/>
    <w:rsid w:val="00DB04DE"/>
    <w:rsid w:val="00DB2012"/>
    <w:rsid w:val="00DD2550"/>
    <w:rsid w:val="00DD4339"/>
    <w:rsid w:val="00DE4336"/>
    <w:rsid w:val="00E01EBB"/>
    <w:rsid w:val="00E16223"/>
    <w:rsid w:val="00E50452"/>
    <w:rsid w:val="00E70109"/>
    <w:rsid w:val="00E72006"/>
    <w:rsid w:val="00EC7429"/>
    <w:rsid w:val="00ED3231"/>
    <w:rsid w:val="00ED4C0E"/>
    <w:rsid w:val="00EE512C"/>
    <w:rsid w:val="00F06EBC"/>
    <w:rsid w:val="00F11D4F"/>
    <w:rsid w:val="00F13CAD"/>
    <w:rsid w:val="00F324A1"/>
    <w:rsid w:val="00F435A9"/>
    <w:rsid w:val="00F57BE9"/>
    <w:rsid w:val="00F83C09"/>
    <w:rsid w:val="00F961DD"/>
    <w:rsid w:val="00FB4826"/>
    <w:rsid w:val="00FC6B99"/>
    <w:rsid w:val="00FD00B4"/>
    <w:rsid w:val="00FD1DB6"/>
    <w:rsid w:val="00FE60FA"/>
    <w:rsid w:val="00FF4F84"/>
    <w:rsid w:val="00FF7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424013"/>
  <w15:docId w15:val="{06727222-BE6E-4DB4-8FB7-1C2E8AB84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2550"/>
  </w:style>
  <w:style w:type="paragraph" w:styleId="Heading5">
    <w:name w:val="heading 5"/>
    <w:basedOn w:val="Normal"/>
    <w:next w:val="Normal"/>
    <w:link w:val="Heading5Char"/>
    <w:qFormat/>
    <w:rsid w:val="00D45AF5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6B99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FC6B9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C6B99"/>
    <w:rPr>
      <w:rFonts w:ascii="Consolas" w:hAnsi="Consolas"/>
      <w:sz w:val="21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DB2012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A343D6"/>
    <w:rPr>
      <w:b/>
      <w:bCs/>
    </w:rPr>
  </w:style>
  <w:style w:type="paragraph" w:styleId="ListParagraph">
    <w:name w:val="List Paragraph"/>
    <w:basedOn w:val="Normal"/>
    <w:uiPriority w:val="34"/>
    <w:qFormat/>
    <w:rsid w:val="006703A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B7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7D66"/>
  </w:style>
  <w:style w:type="paragraph" w:styleId="Footer">
    <w:name w:val="footer"/>
    <w:basedOn w:val="Normal"/>
    <w:link w:val="FooterChar"/>
    <w:uiPriority w:val="99"/>
    <w:unhideWhenUsed/>
    <w:rsid w:val="002B7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7D66"/>
  </w:style>
  <w:style w:type="character" w:styleId="PageNumber">
    <w:name w:val="page number"/>
    <w:basedOn w:val="DefaultParagraphFont"/>
    <w:rsid w:val="00E50452"/>
  </w:style>
  <w:style w:type="character" w:customStyle="1" w:styleId="Heading5Char">
    <w:name w:val="Heading 5 Char"/>
    <w:basedOn w:val="DefaultParagraphFont"/>
    <w:link w:val="Heading5"/>
    <w:rsid w:val="00D45AF5"/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paragraph" w:styleId="NoSpacing">
    <w:name w:val="No Spacing"/>
    <w:link w:val="NoSpacingChar"/>
    <w:uiPriority w:val="1"/>
    <w:qFormat/>
    <w:rsid w:val="00D45AF5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D45AF5"/>
    <w:rPr>
      <w:rFonts w:ascii="Calibri" w:eastAsia="Times New Roman" w:hAnsi="Calibri" w:cs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720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20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20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20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200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2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006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917A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0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060508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84378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935566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568887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818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959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93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17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6755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43439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14826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586552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04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71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67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273292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2668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295067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631080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87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125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54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england.selectt@nhs.net" TargetMode="Externa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hyperlink" Target="https://www.england.nhs.uk/publication/selectt-user-guide/" TargetMode="External" Id="rId9" /><Relationship Type="http://schemas.openxmlformats.org/officeDocument/2006/relationships/customXml" Target="/customXML/item2.xml" Id="Rde7a3e83f4c74fc8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E082C855B2CC4CE58E7448F960A4E632" version="1.0.0">
  <systemFields>
    <field name="Objective-Id">
      <value order="0">A2852971</value>
    </field>
    <field name="Objective-Title">
      <value order="0">Document No. 05 - Selectt offer schedule instructions</value>
    </field>
    <field name="Objective-Description">
      <value order="0"/>
    </field>
    <field name="Objective-CreationStamp">
      <value order="0">2025-09-09T07:53:52Z</value>
    </field>
    <field name="Objective-IsApproved">
      <value order="0">false</value>
    </field>
    <field name="Objective-IsPublished">
      <value order="0">true</value>
    </field>
    <field name="Objective-DatePublished">
      <value order="0">2025-09-09T07:53:52Z</value>
    </field>
    <field name="Objective-ModificationStamp">
      <value order="0">2025-09-09T07:53:52Z</value>
    </field>
    <field name="Objective-Owner">
      <value order="0">Noonan, Katie</value>
    </field>
    <field name="Objective-Path">
      <value order="0">Global Folder:07 New Market Opportunities Tenders:Frameworks:2026:CM/TNS/25/5735 - Generic transition framework 1 Feb 26 (Apremilast, Pazopanib, Dapagliflozin):03 Tender:02 ITO Documents:01 Draft ITO Documents</value>
    </field>
    <field name="Objective-Parent">
      <value order="0">01 Draft ITO Documents</value>
    </field>
    <field name="Objective-State">
      <value order="0">Published</value>
    </field>
    <field name="Objective-VersionId">
      <value order="0">vA4403255</value>
    </field>
    <field name="Objective-Version">
      <value order="0">1.0</value>
    </field>
    <field name="Objective-VersionNumber">
      <value order="0">1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/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E082C855B2CC4CE58E7448F960A4E632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Kala Arun</dc:creator>
  <cp:lastModifiedBy>NOONAN, Katie (NHS ENGLAND)</cp:lastModifiedBy>
  <cp:revision>7</cp:revision>
  <cp:lastPrinted>2012-10-10T08:49:00Z</cp:lastPrinted>
  <dcterms:created xsi:type="dcterms:W3CDTF">2024-09-24T08:41:00Z</dcterms:created>
  <dcterms:modified xsi:type="dcterms:W3CDTF">2025-09-09T07:35:00Z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A2852971</vt:lpwstr>
  </property>
  <property fmtid="{D5CDD505-2E9C-101B-9397-08002B2CF9AE}" pid="4" name="Objective-Title">
    <vt:lpwstr>Document No. 05 - Selectt offer schedule instructions</vt:lpwstr>
  </property>
  <property fmtid="{D5CDD505-2E9C-101B-9397-08002B2CF9AE}" pid="5" name="Objective-Comment">
    <vt:lpwstr/>
  </property>
  <property fmtid="{D5CDD505-2E9C-101B-9397-08002B2CF9AE}" pid="6" name="Objective-CreationStamp">
    <vt:filetime>2025-09-09T07:53:52Z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2025-09-09T07:53:52Z</vt:filetime>
  </property>
  <property fmtid="{D5CDD505-2E9C-101B-9397-08002B2CF9AE}" pid="10" name="Objective-ModificationStamp">
    <vt:filetime>2025-09-09T07:53:52Z</vt:filetime>
  </property>
  <property fmtid="{D5CDD505-2E9C-101B-9397-08002B2CF9AE}" pid="11" name="Objective-Owner">
    <vt:lpwstr>Noonan, Katie</vt:lpwstr>
  </property>
  <property fmtid="{D5CDD505-2E9C-101B-9397-08002B2CF9AE}" pid="12" name="Objective-Path">
    <vt:lpwstr>Global Folder:07 New Market Opportunities Tenders:Frameworks:2026:CM/TNS/25/5735 - Generic transition framework 1 Feb 26 (Apremilast, Pazopanib, Dapagliflozin):03 Tender:02 ITO Documents:01 Draft ITO Documents</vt:lpwstr>
  </property>
  <property fmtid="{D5CDD505-2E9C-101B-9397-08002B2CF9AE}" pid="13" name="Objective-Parent">
    <vt:lpwstr>01 Draft ITO Documents</vt:lpwstr>
  </property>
  <property fmtid="{D5CDD505-2E9C-101B-9397-08002B2CF9AE}" pid="14" name="Objective-State">
    <vt:lpwstr>Published</vt:lpwstr>
  </property>
  <property fmtid="{D5CDD505-2E9C-101B-9397-08002B2CF9AE}" pid="15" name="Objective-Version">
    <vt:lpwstr>1.0</vt:lpwstr>
  </property>
  <property fmtid="{D5CDD505-2E9C-101B-9397-08002B2CF9AE}" pid="16" name="Objective-VersionNumber">
    <vt:r8>1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/>
  </property>
  <property fmtid="{D5CDD505-2E9C-101B-9397-08002B2CF9AE}" pid="20" name="Objective-Caveats">
    <vt:lpwstr/>
  </property>
  <property fmtid="{D5CDD505-2E9C-101B-9397-08002B2CF9AE}" pid="21" name="Objective-Description">
    <vt:lpwstr/>
  </property>
  <property fmtid="{D5CDD505-2E9C-101B-9397-08002B2CF9AE}" pid="22" name="Objective-VersionId">
    <vt:lpwstr>vA4403255</vt:lpwstr>
  </property>
</Properties>
</file>