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3AD2DE7D" w:rsidR="00BB1C7C" w:rsidRPr="00FE060C" w:rsidRDefault="00FD07CA" w:rsidP="00FD07CA">
      <w:pPr>
        <w:jc w:val="center"/>
        <w:rPr>
          <w:b/>
          <w:bCs/>
          <w:sz w:val="28"/>
          <w:szCs w:val="28"/>
          <w:u w:val="single"/>
        </w:rPr>
      </w:pPr>
      <w:r w:rsidRPr="00FE060C">
        <w:rPr>
          <w:b/>
          <w:bCs/>
          <w:sz w:val="28"/>
          <w:szCs w:val="28"/>
          <w:u w:val="single"/>
        </w:rPr>
        <w:t>Clarifications to Bidder’s Questions</w:t>
      </w:r>
    </w:p>
    <w:p w14:paraId="2D24C116" w14:textId="77777777" w:rsidR="00FE060C" w:rsidRPr="00FE060C" w:rsidRDefault="00FE060C" w:rsidP="00723846">
      <w:pPr>
        <w:jc w:val="center"/>
        <w:rPr>
          <w:b/>
          <w:bCs/>
          <w:sz w:val="24"/>
          <w:szCs w:val="24"/>
          <w:u w:val="single"/>
        </w:rPr>
      </w:pPr>
      <w:r w:rsidRPr="00FE060C">
        <w:rPr>
          <w:b/>
          <w:bCs/>
          <w:sz w:val="24"/>
          <w:szCs w:val="24"/>
          <w:u w:val="single"/>
        </w:rPr>
        <w:t>Develop an Open Mosaic Habitats on Previously Developed Land (OMH) GIS layer</w:t>
      </w:r>
    </w:p>
    <w:p w14:paraId="206E7583" w14:textId="2A7879CD" w:rsidR="00FD07CA" w:rsidRPr="00E55056" w:rsidRDefault="00FD07CA"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FE060C" w14:paraId="0A266F99" w14:textId="77777777" w:rsidTr="004E1987">
        <w:tc>
          <w:tcPr>
            <w:tcW w:w="4673" w:type="dxa"/>
            <w:gridSpan w:val="2"/>
          </w:tcPr>
          <w:p w14:paraId="33BB42CD" w14:textId="2ADBF73B" w:rsidR="00FE060C" w:rsidRPr="00FE060C" w:rsidRDefault="00FE060C" w:rsidP="00FE060C">
            <w:pPr>
              <w:jc w:val="center"/>
              <w:rPr>
                <w:b/>
                <w:bCs/>
                <w:sz w:val="24"/>
                <w:szCs w:val="24"/>
              </w:rPr>
            </w:pPr>
            <w:r w:rsidRPr="00FE060C">
              <w:rPr>
                <w:b/>
                <w:bCs/>
                <w:sz w:val="24"/>
                <w:szCs w:val="24"/>
              </w:rPr>
              <w:t>Question</w:t>
            </w:r>
          </w:p>
        </w:tc>
        <w:tc>
          <w:tcPr>
            <w:tcW w:w="4343" w:type="dxa"/>
          </w:tcPr>
          <w:p w14:paraId="31FE76F5" w14:textId="4382BABB" w:rsidR="00FE060C" w:rsidRPr="00FE060C" w:rsidRDefault="00FE060C" w:rsidP="00FE060C">
            <w:pPr>
              <w:jc w:val="center"/>
              <w:rPr>
                <w:b/>
                <w:bCs/>
                <w:sz w:val="24"/>
                <w:szCs w:val="24"/>
              </w:rPr>
            </w:pPr>
            <w:r w:rsidRPr="00FE060C">
              <w:rPr>
                <w:b/>
                <w:bCs/>
                <w:sz w:val="24"/>
                <w:szCs w:val="24"/>
              </w:rPr>
              <w:t>Answer</w:t>
            </w:r>
          </w:p>
        </w:tc>
      </w:tr>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238F33D0" w:rsidR="00E55056" w:rsidRPr="006026CA" w:rsidRDefault="00FE060C" w:rsidP="00661F2F">
            <w:pPr>
              <w:rPr>
                <w:sz w:val="24"/>
                <w:szCs w:val="24"/>
              </w:rPr>
            </w:pPr>
            <w:r w:rsidRPr="00FE060C">
              <w:rPr>
                <w:sz w:val="24"/>
                <w:szCs w:val="24"/>
              </w:rPr>
              <w:t xml:space="preserve">OS MasterMap.  We are OS Partners and so can supply the data but am I right in assuming that Natural England have OS MasterMap </w:t>
            </w:r>
            <w:r w:rsidRPr="00FE060C">
              <w:rPr>
                <w:sz w:val="24"/>
                <w:szCs w:val="24"/>
              </w:rPr>
              <w:t>themselves</w:t>
            </w:r>
            <w:r w:rsidRPr="00FE060C">
              <w:rPr>
                <w:sz w:val="24"/>
                <w:szCs w:val="24"/>
              </w:rPr>
              <w:t xml:space="preserve"> and would be supplying the data?</w:t>
            </w:r>
          </w:p>
        </w:tc>
        <w:tc>
          <w:tcPr>
            <w:tcW w:w="4343" w:type="dxa"/>
          </w:tcPr>
          <w:p w14:paraId="7192CA89" w14:textId="77777777" w:rsidR="00FE060C" w:rsidRPr="00FE060C" w:rsidRDefault="00FE060C" w:rsidP="00FE060C">
            <w:pPr>
              <w:rPr>
                <w:sz w:val="24"/>
                <w:szCs w:val="24"/>
              </w:rPr>
            </w:pPr>
            <w:r w:rsidRPr="00FE060C">
              <w:rPr>
                <w:sz w:val="24"/>
                <w:szCs w:val="24"/>
              </w:rPr>
              <w:t>Yes, we do have OS MasterMap and we would be able to share it with you. It may be difficult to send due to file sizes and various internal processes on our side, but if we need to, we’ll make it work. It would be quicker and easier to use your version of the MasterMap if possible, at least at the start of this project.</w:t>
            </w:r>
          </w:p>
          <w:p w14:paraId="630871F3" w14:textId="7BEDA8B4" w:rsidR="00E55056" w:rsidRPr="006026CA" w:rsidRDefault="00E55056" w:rsidP="003D0E0D">
            <w:pPr>
              <w:rPr>
                <w:sz w:val="24"/>
                <w:szCs w:val="24"/>
              </w:rPr>
            </w:pPr>
          </w:p>
        </w:tc>
      </w:tr>
      <w:tr w:rsidR="00404502" w14:paraId="5AB363FD" w14:textId="77777777" w:rsidTr="00E55056">
        <w:tc>
          <w:tcPr>
            <w:tcW w:w="562" w:type="dxa"/>
          </w:tcPr>
          <w:p w14:paraId="54C70F48" w14:textId="54EB37AD" w:rsidR="00404502" w:rsidRPr="006026CA" w:rsidRDefault="00F63A73" w:rsidP="00FD07CA">
            <w:pPr>
              <w:rPr>
                <w:sz w:val="24"/>
                <w:szCs w:val="24"/>
              </w:rPr>
            </w:pPr>
            <w:r>
              <w:rPr>
                <w:sz w:val="24"/>
                <w:szCs w:val="24"/>
              </w:rPr>
              <w:t>2</w:t>
            </w:r>
          </w:p>
        </w:tc>
        <w:tc>
          <w:tcPr>
            <w:tcW w:w="4111" w:type="dxa"/>
          </w:tcPr>
          <w:p w14:paraId="235EB9F3" w14:textId="77777777" w:rsidR="00FE060C" w:rsidRPr="00FE060C" w:rsidRDefault="00FE060C" w:rsidP="00FE060C">
            <w:pPr>
              <w:rPr>
                <w:sz w:val="24"/>
                <w:szCs w:val="24"/>
              </w:rPr>
            </w:pPr>
            <w:r w:rsidRPr="00FE060C">
              <w:rPr>
                <w:sz w:val="24"/>
                <w:szCs w:val="24"/>
              </w:rPr>
              <w:t>Aerial Imagery.  Is this the same assumptions as above?  Or do we have to look to source the imagery?</w:t>
            </w:r>
          </w:p>
          <w:p w14:paraId="73A2145F" w14:textId="3821985C" w:rsidR="00404502" w:rsidRPr="00661F2F" w:rsidRDefault="00404502" w:rsidP="00661F2F">
            <w:pPr>
              <w:rPr>
                <w:sz w:val="24"/>
                <w:szCs w:val="24"/>
              </w:rPr>
            </w:pPr>
          </w:p>
        </w:tc>
        <w:tc>
          <w:tcPr>
            <w:tcW w:w="4343" w:type="dxa"/>
          </w:tcPr>
          <w:p w14:paraId="2BF46AD6" w14:textId="5354EBAA" w:rsidR="00404502" w:rsidRPr="001100C0" w:rsidRDefault="00FE060C" w:rsidP="003D0E0D">
            <w:pPr>
              <w:rPr>
                <w:sz w:val="24"/>
                <w:szCs w:val="24"/>
              </w:rPr>
            </w:pPr>
            <w:r w:rsidRPr="00FE060C">
              <w:rPr>
                <w:sz w:val="24"/>
                <w:szCs w:val="24"/>
              </w:rPr>
              <w:t>The previous work used Google / Bing Satellite Imagery etc., and we will get back to the successful supplier with other options that we are exploring internally. I have attached the 2024 report which outlines what has previously been used.</w:t>
            </w:r>
          </w:p>
        </w:tc>
      </w:tr>
      <w:tr w:rsidR="00404502" w14:paraId="3769305E" w14:textId="77777777" w:rsidTr="00E55056">
        <w:tc>
          <w:tcPr>
            <w:tcW w:w="562" w:type="dxa"/>
          </w:tcPr>
          <w:p w14:paraId="029C091D" w14:textId="602E8124" w:rsidR="00404502" w:rsidRPr="006026CA" w:rsidRDefault="00F63A73" w:rsidP="00FD07CA">
            <w:pPr>
              <w:rPr>
                <w:sz w:val="24"/>
                <w:szCs w:val="24"/>
              </w:rPr>
            </w:pPr>
            <w:r>
              <w:rPr>
                <w:sz w:val="24"/>
                <w:szCs w:val="24"/>
              </w:rPr>
              <w:t>3</w:t>
            </w:r>
          </w:p>
        </w:tc>
        <w:tc>
          <w:tcPr>
            <w:tcW w:w="4111" w:type="dxa"/>
          </w:tcPr>
          <w:p w14:paraId="4CC93F1D" w14:textId="77777777" w:rsidR="00FE060C" w:rsidRDefault="00FE060C" w:rsidP="00FE060C">
            <w:pPr>
              <w:rPr>
                <w:sz w:val="24"/>
                <w:szCs w:val="24"/>
              </w:rPr>
            </w:pPr>
            <w:r w:rsidRPr="00FE060C">
              <w:rPr>
                <w:sz w:val="24"/>
                <w:szCs w:val="24"/>
              </w:rPr>
              <w:t>Part of the reason for asking these questions is this statement:</w:t>
            </w:r>
          </w:p>
          <w:p w14:paraId="3028488B" w14:textId="77777777" w:rsidR="00FE060C" w:rsidRPr="00FE060C" w:rsidRDefault="00FE060C" w:rsidP="00FE060C">
            <w:pPr>
              <w:rPr>
                <w:sz w:val="24"/>
                <w:szCs w:val="24"/>
              </w:rPr>
            </w:pPr>
          </w:p>
          <w:p w14:paraId="5F872781" w14:textId="77777777" w:rsidR="00FE060C" w:rsidRPr="00FE060C" w:rsidRDefault="00FE060C" w:rsidP="00FE060C">
            <w:pPr>
              <w:rPr>
                <w:i/>
                <w:iCs/>
                <w:sz w:val="24"/>
                <w:szCs w:val="24"/>
              </w:rPr>
            </w:pPr>
            <w:r w:rsidRPr="00FE060C">
              <w:rPr>
                <w:i/>
                <w:iCs/>
                <w:sz w:val="24"/>
                <w:szCs w:val="24"/>
              </w:rPr>
              <w:t>The intention is for NE to publish the revised data on the open data portal. No data sources should be used where licensing requirements would prevent this from happening.</w:t>
            </w:r>
          </w:p>
          <w:p w14:paraId="5F037640" w14:textId="77777777" w:rsidR="00FE060C" w:rsidRPr="00FE060C" w:rsidRDefault="00FE060C" w:rsidP="00FE060C">
            <w:pPr>
              <w:rPr>
                <w:sz w:val="24"/>
                <w:szCs w:val="24"/>
              </w:rPr>
            </w:pPr>
          </w:p>
          <w:p w14:paraId="37165FFF" w14:textId="22DC4ECB" w:rsidR="00404502" w:rsidRPr="00661F2F" w:rsidRDefault="00FE060C" w:rsidP="00FE060C">
            <w:pPr>
              <w:rPr>
                <w:sz w:val="24"/>
                <w:szCs w:val="24"/>
              </w:rPr>
            </w:pPr>
            <w:r w:rsidRPr="00FE060C">
              <w:rPr>
                <w:sz w:val="24"/>
                <w:szCs w:val="24"/>
              </w:rPr>
              <w:t>Our understanding is that OS MasterMap cannot be published in the Public Domain unless there is a watermark.  Is this the case or do you have an arrangement with OS?</w:t>
            </w:r>
          </w:p>
        </w:tc>
        <w:tc>
          <w:tcPr>
            <w:tcW w:w="4343" w:type="dxa"/>
          </w:tcPr>
          <w:p w14:paraId="706D97E5" w14:textId="3049A5EF" w:rsidR="00404502" w:rsidRPr="001100C0" w:rsidRDefault="00FE060C" w:rsidP="003D0E0D">
            <w:pPr>
              <w:rPr>
                <w:sz w:val="24"/>
                <w:szCs w:val="24"/>
              </w:rPr>
            </w:pPr>
            <w:r w:rsidRPr="00FE060C">
              <w:rPr>
                <w:sz w:val="24"/>
                <w:szCs w:val="24"/>
              </w:rPr>
              <w:t>The PHI has been granted an exemption from Ordinance Survey because it is so heavily derived it would not be possible to reverse engineer their map; therefore, there’s no need to watermark your data.</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05090"/>
    <w:multiLevelType w:val="hybridMultilevel"/>
    <w:tmpl w:val="287C7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013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100C0"/>
    <w:rsid w:val="001302EF"/>
    <w:rsid w:val="002010A8"/>
    <w:rsid w:val="002468A3"/>
    <w:rsid w:val="002B194C"/>
    <w:rsid w:val="00361333"/>
    <w:rsid w:val="003918FC"/>
    <w:rsid w:val="003D0E0D"/>
    <w:rsid w:val="003E30E8"/>
    <w:rsid w:val="00404502"/>
    <w:rsid w:val="0041092D"/>
    <w:rsid w:val="004218E0"/>
    <w:rsid w:val="00453948"/>
    <w:rsid w:val="004C4C5C"/>
    <w:rsid w:val="006026CA"/>
    <w:rsid w:val="0066183F"/>
    <w:rsid w:val="00661F2F"/>
    <w:rsid w:val="00690FBA"/>
    <w:rsid w:val="006A6AE2"/>
    <w:rsid w:val="007156BB"/>
    <w:rsid w:val="00723846"/>
    <w:rsid w:val="00805E9D"/>
    <w:rsid w:val="008208BD"/>
    <w:rsid w:val="0085573B"/>
    <w:rsid w:val="00880394"/>
    <w:rsid w:val="00916671"/>
    <w:rsid w:val="00923397"/>
    <w:rsid w:val="00956707"/>
    <w:rsid w:val="00A01672"/>
    <w:rsid w:val="00A21D23"/>
    <w:rsid w:val="00A26976"/>
    <w:rsid w:val="00A43B34"/>
    <w:rsid w:val="00AA5304"/>
    <w:rsid w:val="00AB35E5"/>
    <w:rsid w:val="00B43DF8"/>
    <w:rsid w:val="00B72792"/>
    <w:rsid w:val="00BB1C7C"/>
    <w:rsid w:val="00BF17D6"/>
    <w:rsid w:val="00BF400C"/>
    <w:rsid w:val="00C20682"/>
    <w:rsid w:val="00CB6EC4"/>
    <w:rsid w:val="00D22702"/>
    <w:rsid w:val="00D45763"/>
    <w:rsid w:val="00D77C1F"/>
    <w:rsid w:val="00D82DC8"/>
    <w:rsid w:val="00DA25DD"/>
    <w:rsid w:val="00DD3013"/>
    <w:rsid w:val="00E36B4B"/>
    <w:rsid w:val="00E55056"/>
    <w:rsid w:val="00E91ECF"/>
    <w:rsid w:val="00E942C1"/>
    <w:rsid w:val="00E9515D"/>
    <w:rsid w:val="00F55C5D"/>
    <w:rsid w:val="00F63A73"/>
    <w:rsid w:val="00FC3BBE"/>
    <w:rsid w:val="00FD07CA"/>
    <w:rsid w:val="00FE0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Pippa Mundell</cp:lastModifiedBy>
  <cp:revision>4</cp:revision>
  <dcterms:created xsi:type="dcterms:W3CDTF">2025-09-26T13:09:00Z</dcterms:created>
  <dcterms:modified xsi:type="dcterms:W3CDTF">2025-09-26T13:16:00Z</dcterms:modified>
</cp:coreProperties>
</file>