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3E922" w14:textId="77777777" w:rsidR="00A3629D" w:rsidRDefault="00A3629D" w:rsidP="00F46AEF">
      <w:pPr>
        <w:spacing w:after="240" w:line="240" w:lineRule="auto"/>
        <w:jc w:val="center"/>
        <w:outlineLvl w:val="2"/>
        <w:rPr>
          <w:rFonts w:ascii="Arial" w:eastAsia="Times New Roman" w:hAnsi="Arial"/>
          <w:b/>
        </w:rPr>
      </w:pPr>
    </w:p>
    <w:p w14:paraId="6643A2BA" w14:textId="77777777" w:rsidR="00A3629D" w:rsidRPr="00A3629D" w:rsidRDefault="00A3629D" w:rsidP="00A3629D">
      <w:pPr>
        <w:spacing w:after="0" w:line="240" w:lineRule="auto"/>
        <w:jc w:val="center"/>
        <w:rPr>
          <w:rFonts w:ascii="Arial" w:eastAsia="Times New Roman" w:hAnsi="Arial"/>
          <w:b/>
          <w:sz w:val="40"/>
          <w:szCs w:val="40"/>
        </w:rPr>
      </w:pPr>
      <w:r w:rsidRPr="00A3629D">
        <w:rPr>
          <w:rFonts w:ascii="Arial" w:eastAsia="Times New Roman" w:hAnsi="Arial"/>
          <w:b/>
          <w:sz w:val="40"/>
          <w:szCs w:val="40"/>
        </w:rPr>
        <w:t xml:space="preserve">NORTHUMBRIA POLICE </w:t>
      </w:r>
    </w:p>
    <w:p w14:paraId="4BC6B08E" w14:textId="77777777" w:rsidR="00A3629D" w:rsidRPr="00A3629D" w:rsidRDefault="00A3629D" w:rsidP="00A3629D">
      <w:pPr>
        <w:spacing w:after="0" w:line="240" w:lineRule="auto"/>
        <w:jc w:val="center"/>
        <w:rPr>
          <w:rFonts w:ascii="Arial" w:eastAsia="Times New Roman" w:hAnsi="Arial"/>
          <w:b/>
          <w:sz w:val="40"/>
          <w:szCs w:val="40"/>
        </w:rPr>
      </w:pPr>
      <w:r w:rsidRPr="00A3629D">
        <w:rPr>
          <w:rFonts w:ascii="Arial" w:eastAsia="Times New Roman" w:hAnsi="Arial"/>
          <w:b/>
          <w:sz w:val="40"/>
          <w:szCs w:val="40"/>
        </w:rPr>
        <w:t>PROCUREMENT SECTION</w:t>
      </w:r>
    </w:p>
    <w:p w14:paraId="20702283" w14:textId="77777777" w:rsidR="00A3629D" w:rsidRPr="00A3629D" w:rsidRDefault="00A3629D" w:rsidP="00A3629D">
      <w:pPr>
        <w:spacing w:after="0" w:line="240" w:lineRule="auto"/>
        <w:jc w:val="center"/>
        <w:rPr>
          <w:rFonts w:ascii="Arial" w:eastAsia="Times New Roman" w:hAnsi="Arial"/>
          <w:b/>
          <w:sz w:val="24"/>
          <w:szCs w:val="20"/>
        </w:rPr>
      </w:pPr>
    </w:p>
    <w:p w14:paraId="08E8B6C9" w14:textId="77777777" w:rsidR="00A3629D" w:rsidRPr="00A3629D" w:rsidRDefault="00A3629D" w:rsidP="00A3629D">
      <w:pPr>
        <w:spacing w:after="0" w:line="240" w:lineRule="auto"/>
        <w:jc w:val="center"/>
        <w:rPr>
          <w:rFonts w:ascii="Arial" w:eastAsia="Times New Roman" w:hAnsi="Arial"/>
          <w:b/>
          <w:sz w:val="24"/>
          <w:szCs w:val="20"/>
        </w:rPr>
      </w:pPr>
    </w:p>
    <w:p w14:paraId="62B90386" w14:textId="77777777" w:rsidR="00A3629D" w:rsidRPr="00A3629D" w:rsidRDefault="00A3629D" w:rsidP="00A3629D">
      <w:pPr>
        <w:spacing w:after="0" w:line="240" w:lineRule="auto"/>
        <w:jc w:val="center"/>
        <w:rPr>
          <w:rFonts w:ascii="Arial" w:eastAsia="Times New Roman" w:hAnsi="Arial"/>
          <w:sz w:val="24"/>
          <w:szCs w:val="20"/>
        </w:rPr>
      </w:pPr>
    </w:p>
    <w:p w14:paraId="6EC928F5" w14:textId="4DD1D56F" w:rsidR="00A3629D" w:rsidRPr="00A3629D" w:rsidRDefault="0098500F" w:rsidP="00A3629D">
      <w:pPr>
        <w:spacing w:after="0" w:line="240" w:lineRule="auto"/>
        <w:jc w:val="center"/>
        <w:rPr>
          <w:rFonts w:ascii="Arial" w:eastAsia="Times New Roman" w:hAnsi="Arial"/>
          <w:sz w:val="24"/>
          <w:szCs w:val="20"/>
        </w:rPr>
      </w:pPr>
      <w:r>
        <w:rPr>
          <w:noProof/>
          <w:sz w:val="24"/>
          <w:lang w:eastAsia="en-GB"/>
        </w:rPr>
        <mc:AlternateContent>
          <mc:Choice Requires="wpg">
            <w:drawing>
              <wp:anchor distT="0" distB="0" distL="114300" distR="114300" simplePos="0" relativeHeight="251658240" behindDoc="1" locked="0" layoutInCell="1" allowOverlap="1" wp14:anchorId="34C670F5" wp14:editId="02749702">
                <wp:simplePos x="0" y="0"/>
                <wp:positionH relativeFrom="column">
                  <wp:posOffset>934720</wp:posOffset>
                </wp:positionH>
                <wp:positionV relativeFrom="paragraph">
                  <wp:posOffset>55245</wp:posOffset>
                </wp:positionV>
                <wp:extent cx="4504055" cy="805180"/>
                <wp:effectExtent l="1270" t="1905" r="0" b="254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4055" cy="805180"/>
                          <a:chOff x="4142" y="513"/>
                          <a:chExt cx="7093" cy="1268"/>
                        </a:xfrm>
                      </wpg:grpSpPr>
                      <pic:pic xmlns:pic="http://schemas.openxmlformats.org/drawingml/2006/picture">
                        <pic:nvPicPr>
                          <pic:cNvPr id="2"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142" y="552"/>
                            <a:ext cx="4066" cy="122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8430" y="513"/>
                            <a:ext cx="2805" cy="12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09901CA" id="Group 2" o:spid="_x0000_s1026" style="position:absolute;margin-left:73.6pt;margin-top:4.35pt;width:354.65pt;height:63.4pt;z-index:-251658240" coordorigin="4142,513" coordsize="7093,126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4142;top:552;width:4066;height:1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">
                  <v:imagedata r:id="rId10" o:title=""/>
                </v:shape>
                <v:shape id="Picture 1" o:spid="_x0000_s1028" type="#_x0000_t75" style="position:absolute;left:8430;top:513;width:2805;height:1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">
                  <v:imagedata r:id="rId11" o:title=""/>
                </v:shape>
              </v:group>
            </w:pict>
          </mc:Fallback>
        </mc:AlternateContent>
      </w:r>
    </w:p>
    <w:p w14:paraId="363533D1" w14:textId="77777777" w:rsidR="00A3629D" w:rsidRPr="00A3629D" w:rsidRDefault="0081591E" w:rsidP="0081591E">
      <w:pPr>
        <w:spacing w:after="0" w:line="240" w:lineRule="auto"/>
        <w:ind w:firstLine="720"/>
        <w:rPr>
          <w:rFonts w:ascii="Arial" w:eastAsia="Times New Roman" w:hAnsi="Arial"/>
          <w:b/>
          <w:sz w:val="24"/>
          <w:szCs w:val="20"/>
        </w:rPr>
      </w:pPr>
      <w:r>
        <w:rPr>
          <w:noProof/>
          <w:sz w:val="24"/>
          <w:lang w:eastAsia="en-GB"/>
        </w:rPr>
        <w:tab/>
      </w:r>
      <w:r>
        <w:rPr>
          <w:noProof/>
          <w:sz w:val="24"/>
          <w:lang w:eastAsia="en-GB"/>
        </w:rPr>
        <w:tab/>
      </w:r>
      <w:r>
        <w:rPr>
          <w:noProof/>
          <w:sz w:val="24"/>
          <w:lang w:eastAsia="en-GB"/>
        </w:rPr>
        <w:tab/>
      </w:r>
    </w:p>
    <w:p w14:paraId="3211B9A9" w14:textId="77777777" w:rsidR="00A3629D" w:rsidRPr="00A3629D" w:rsidRDefault="00A3629D" w:rsidP="00A3629D">
      <w:pPr>
        <w:spacing w:after="0" w:line="240" w:lineRule="auto"/>
        <w:jc w:val="center"/>
        <w:rPr>
          <w:rFonts w:ascii="Arial" w:eastAsia="Times New Roman" w:hAnsi="Arial"/>
          <w:b/>
          <w:sz w:val="24"/>
          <w:szCs w:val="20"/>
        </w:rPr>
      </w:pPr>
    </w:p>
    <w:p w14:paraId="6D0C4EF9" w14:textId="77777777" w:rsidR="00A3629D" w:rsidRPr="00A3629D" w:rsidRDefault="00A3629D" w:rsidP="00A3629D">
      <w:pPr>
        <w:spacing w:after="0" w:line="240" w:lineRule="auto"/>
        <w:jc w:val="center"/>
        <w:rPr>
          <w:rFonts w:ascii="Arial" w:eastAsia="Times New Roman" w:hAnsi="Arial"/>
          <w:b/>
          <w:sz w:val="24"/>
          <w:szCs w:val="20"/>
        </w:rPr>
      </w:pPr>
    </w:p>
    <w:p w14:paraId="0C3EAAB5" w14:textId="77777777" w:rsidR="00A3629D" w:rsidRPr="00A3629D" w:rsidRDefault="00A3629D" w:rsidP="006910B6">
      <w:pPr>
        <w:spacing w:after="0" w:line="240" w:lineRule="auto"/>
        <w:rPr>
          <w:rFonts w:ascii="Arial" w:eastAsia="Times New Roman" w:hAnsi="Arial"/>
          <w:b/>
          <w:color w:val="FF0000"/>
          <w:sz w:val="24"/>
          <w:szCs w:val="20"/>
        </w:rPr>
      </w:pPr>
    </w:p>
    <w:p w14:paraId="5B27AC28" w14:textId="77777777" w:rsidR="00A3629D" w:rsidRPr="00A3629D" w:rsidRDefault="00A3629D" w:rsidP="00A3629D">
      <w:pPr>
        <w:spacing w:after="0" w:line="240" w:lineRule="auto"/>
        <w:jc w:val="center"/>
        <w:rPr>
          <w:rFonts w:ascii="Arial" w:eastAsia="Times New Roman" w:hAnsi="Arial"/>
          <w:b/>
          <w:sz w:val="24"/>
          <w:szCs w:val="20"/>
        </w:rPr>
      </w:pPr>
    </w:p>
    <w:p w14:paraId="1C046289" w14:textId="77777777" w:rsidR="00A3629D" w:rsidRPr="00A3629D" w:rsidRDefault="00A3629D" w:rsidP="00A3629D">
      <w:pPr>
        <w:spacing w:after="0" w:line="240" w:lineRule="auto"/>
        <w:jc w:val="center"/>
        <w:rPr>
          <w:rFonts w:ascii="Arial" w:eastAsia="Times New Roman" w:hAnsi="Arial"/>
          <w:b/>
          <w:sz w:val="24"/>
          <w:szCs w:val="20"/>
        </w:rPr>
      </w:pPr>
    </w:p>
    <w:p w14:paraId="223ECC88" w14:textId="1DADE6F6" w:rsidR="00921681" w:rsidRDefault="00921681" w:rsidP="00A3629D">
      <w:pPr>
        <w:spacing w:after="0" w:line="240" w:lineRule="auto"/>
        <w:jc w:val="center"/>
        <w:rPr>
          <w:rFonts w:ascii="Arial" w:eastAsia="Times New Roman" w:hAnsi="Arial"/>
          <w:b/>
          <w:sz w:val="44"/>
          <w:szCs w:val="44"/>
        </w:rPr>
      </w:pPr>
      <w:bookmarkStart w:id="0" w:name="_Hlk150344368"/>
      <w:r>
        <w:rPr>
          <w:rFonts w:ascii="Arial" w:eastAsia="Times New Roman" w:hAnsi="Arial"/>
          <w:b/>
          <w:sz w:val="44"/>
          <w:szCs w:val="44"/>
        </w:rPr>
        <w:t>NP</w:t>
      </w:r>
      <w:r w:rsidR="00A9718F">
        <w:rPr>
          <w:rFonts w:ascii="Arial" w:eastAsia="Times New Roman" w:hAnsi="Arial"/>
          <w:b/>
          <w:sz w:val="44"/>
          <w:szCs w:val="44"/>
        </w:rPr>
        <w:t>0484</w:t>
      </w:r>
    </w:p>
    <w:p w14:paraId="6F44D9BD" w14:textId="40D3757F" w:rsidR="00A3629D" w:rsidRPr="0053532B" w:rsidRDefault="00A3629D" w:rsidP="00A3629D">
      <w:pPr>
        <w:spacing w:after="0" w:line="240" w:lineRule="auto"/>
        <w:jc w:val="center"/>
        <w:rPr>
          <w:rFonts w:ascii="Arial" w:eastAsia="Times New Roman" w:hAnsi="Arial"/>
          <w:b/>
          <w:sz w:val="44"/>
          <w:szCs w:val="44"/>
        </w:rPr>
      </w:pPr>
      <w:r w:rsidRPr="0053532B">
        <w:rPr>
          <w:rFonts w:ascii="Arial" w:eastAsia="Times New Roman" w:hAnsi="Arial"/>
          <w:b/>
          <w:sz w:val="44"/>
          <w:szCs w:val="44"/>
        </w:rPr>
        <w:t>ITT FOR THE PROVISION</w:t>
      </w:r>
      <w:r w:rsidR="0053532B" w:rsidRPr="0053532B">
        <w:rPr>
          <w:rFonts w:ascii="Arial" w:eastAsia="Times New Roman" w:hAnsi="Arial"/>
          <w:b/>
          <w:sz w:val="44"/>
          <w:szCs w:val="44"/>
        </w:rPr>
        <w:t xml:space="preserve"> OF </w:t>
      </w:r>
      <w:r w:rsidR="00A9718F">
        <w:rPr>
          <w:rFonts w:ascii="Arial" w:eastAsia="Times New Roman" w:hAnsi="Arial"/>
          <w:b/>
          <w:sz w:val="44"/>
          <w:szCs w:val="44"/>
        </w:rPr>
        <w:t>PSU OVERALLS</w:t>
      </w:r>
    </w:p>
    <w:p w14:paraId="3F621BCD" w14:textId="77777777" w:rsidR="00A3629D" w:rsidRPr="00A3629D" w:rsidRDefault="00A3629D" w:rsidP="00A3629D">
      <w:pPr>
        <w:spacing w:after="0" w:line="240" w:lineRule="auto"/>
        <w:jc w:val="center"/>
        <w:rPr>
          <w:rFonts w:ascii="Arial" w:eastAsia="Times New Roman" w:hAnsi="Arial"/>
          <w:b/>
          <w:sz w:val="24"/>
          <w:szCs w:val="20"/>
        </w:rPr>
      </w:pPr>
    </w:p>
    <w:bookmarkEnd w:id="0"/>
    <w:p w14:paraId="31D14FEE" w14:textId="77777777" w:rsidR="00A3629D" w:rsidRPr="00A3629D" w:rsidRDefault="00A3629D" w:rsidP="00A3629D">
      <w:pPr>
        <w:spacing w:after="0" w:line="240" w:lineRule="auto"/>
        <w:jc w:val="center"/>
        <w:rPr>
          <w:rFonts w:ascii="Arial" w:eastAsia="Times New Roman" w:hAnsi="Arial"/>
          <w:b/>
          <w:sz w:val="24"/>
          <w:szCs w:val="20"/>
        </w:rPr>
      </w:pPr>
    </w:p>
    <w:p w14:paraId="42F20E0D" w14:textId="77777777" w:rsidR="00A3629D" w:rsidRPr="00A3629D" w:rsidRDefault="00A3629D" w:rsidP="00A3629D">
      <w:pPr>
        <w:spacing w:after="0" w:line="240" w:lineRule="auto"/>
        <w:jc w:val="center"/>
        <w:rPr>
          <w:rFonts w:ascii="Arial" w:eastAsia="Times New Roman" w:hAnsi="Arial"/>
          <w:b/>
          <w:sz w:val="44"/>
          <w:szCs w:val="44"/>
        </w:rPr>
      </w:pPr>
    </w:p>
    <w:p w14:paraId="5B11F31F" w14:textId="77777777" w:rsidR="00A3629D" w:rsidRPr="00A3629D" w:rsidRDefault="00A3629D" w:rsidP="00A3629D">
      <w:pPr>
        <w:spacing w:after="0" w:line="240" w:lineRule="auto"/>
        <w:jc w:val="center"/>
        <w:rPr>
          <w:rFonts w:ascii="Arial" w:eastAsia="Times New Roman" w:hAnsi="Arial" w:cs="Arial"/>
          <w:b/>
          <w:color w:val="000000"/>
          <w:sz w:val="44"/>
          <w:szCs w:val="44"/>
          <w:lang w:eastAsia="en-GB"/>
        </w:rPr>
      </w:pPr>
      <w:r w:rsidRPr="00A3629D">
        <w:rPr>
          <w:rFonts w:ascii="Arial" w:eastAsia="Times New Roman" w:hAnsi="Arial" w:cs="Arial"/>
          <w:b/>
          <w:color w:val="000000"/>
          <w:sz w:val="44"/>
          <w:szCs w:val="44"/>
          <w:lang w:eastAsia="en-GB"/>
        </w:rPr>
        <w:t xml:space="preserve"> POLICE &amp; CRIME COMMISSIONER FOR NORTHUMBRIA</w:t>
      </w:r>
    </w:p>
    <w:p w14:paraId="5AA8C367" w14:textId="77777777" w:rsidR="00A3629D" w:rsidRPr="00A3629D" w:rsidRDefault="00A3629D" w:rsidP="00A3629D">
      <w:pPr>
        <w:jc w:val="both"/>
        <w:rPr>
          <w:rFonts w:ascii="Arial" w:eastAsia="Times New Roman" w:hAnsi="Arial"/>
          <w:b/>
          <w:sz w:val="44"/>
          <w:szCs w:val="44"/>
        </w:rPr>
      </w:pPr>
    </w:p>
    <w:p w14:paraId="7EF022CE" w14:textId="77777777" w:rsidR="00A3629D" w:rsidRPr="00A3629D" w:rsidRDefault="00A3629D" w:rsidP="00A3629D">
      <w:pPr>
        <w:widowControl w:val="0"/>
        <w:spacing w:after="0" w:line="240" w:lineRule="auto"/>
        <w:jc w:val="center"/>
        <w:rPr>
          <w:rFonts w:ascii="Arial" w:eastAsia="Times New Roman" w:hAnsi="Arial" w:cs="Arial"/>
          <w:b/>
          <w:sz w:val="24"/>
          <w:szCs w:val="24"/>
          <w:lang w:eastAsia="en-GB"/>
        </w:rPr>
      </w:pPr>
    </w:p>
    <w:p w14:paraId="5D7436A4" w14:textId="77777777" w:rsidR="00A3629D" w:rsidRPr="00A3629D" w:rsidRDefault="00A3629D" w:rsidP="00A3629D">
      <w:pPr>
        <w:widowControl w:val="0"/>
        <w:spacing w:after="0" w:line="240" w:lineRule="auto"/>
        <w:jc w:val="center"/>
        <w:rPr>
          <w:rFonts w:ascii="Arial" w:eastAsia="Times New Roman" w:hAnsi="Arial" w:cs="Arial"/>
          <w:b/>
          <w:sz w:val="24"/>
          <w:szCs w:val="24"/>
          <w:lang w:eastAsia="en-GB"/>
        </w:rPr>
      </w:pPr>
    </w:p>
    <w:p w14:paraId="4E610A84" w14:textId="77777777" w:rsidR="00A3629D" w:rsidRPr="00A3629D" w:rsidRDefault="00A3629D" w:rsidP="00A3629D">
      <w:pPr>
        <w:widowControl w:val="0"/>
        <w:spacing w:after="0" w:line="240" w:lineRule="auto"/>
        <w:jc w:val="center"/>
        <w:rPr>
          <w:rFonts w:ascii="Arial" w:eastAsia="Times New Roman" w:hAnsi="Arial" w:cs="Arial"/>
          <w:b/>
          <w:sz w:val="24"/>
          <w:szCs w:val="24"/>
          <w:lang w:eastAsia="en-GB"/>
        </w:rPr>
      </w:pPr>
    </w:p>
    <w:p w14:paraId="7BDD5B17" w14:textId="77777777" w:rsidR="00A3629D" w:rsidRPr="00A3629D" w:rsidRDefault="00A3629D" w:rsidP="00A3629D">
      <w:pPr>
        <w:widowControl w:val="0"/>
        <w:spacing w:after="0" w:line="240" w:lineRule="auto"/>
        <w:jc w:val="center"/>
        <w:rPr>
          <w:rFonts w:ascii="Arial" w:eastAsia="Times New Roman" w:hAnsi="Arial" w:cs="Arial"/>
          <w:b/>
          <w:sz w:val="24"/>
          <w:szCs w:val="24"/>
          <w:lang w:eastAsia="en-GB"/>
        </w:rPr>
      </w:pPr>
    </w:p>
    <w:p w14:paraId="75FC8C32" w14:textId="77777777" w:rsidR="00A3629D" w:rsidRPr="00A3629D" w:rsidRDefault="00A3629D" w:rsidP="00A3629D">
      <w:pPr>
        <w:spacing w:after="0" w:line="240" w:lineRule="auto"/>
        <w:jc w:val="both"/>
        <w:rPr>
          <w:rFonts w:ascii="Arial" w:eastAsia="Times New Roman" w:hAnsi="Arial" w:cs="Arial"/>
          <w:sz w:val="18"/>
          <w:szCs w:val="18"/>
          <w:lang w:eastAsia="en-GB"/>
        </w:rPr>
      </w:pPr>
    </w:p>
    <w:p w14:paraId="749B4A54" w14:textId="77777777" w:rsidR="00A3629D" w:rsidRPr="00A3629D" w:rsidRDefault="00A3629D" w:rsidP="00A3629D">
      <w:pPr>
        <w:spacing w:after="0" w:line="240" w:lineRule="auto"/>
        <w:jc w:val="both"/>
        <w:rPr>
          <w:rFonts w:ascii="Arial" w:eastAsia="Times New Roman" w:hAnsi="Arial" w:cs="Arial"/>
          <w:sz w:val="18"/>
          <w:szCs w:val="18"/>
          <w:lang w:eastAsia="en-GB"/>
        </w:rPr>
      </w:pPr>
    </w:p>
    <w:p w14:paraId="047F7593" w14:textId="77777777" w:rsidR="00A3629D" w:rsidRDefault="00A3629D" w:rsidP="00A3629D">
      <w:pPr>
        <w:spacing w:after="240" w:line="240" w:lineRule="auto"/>
        <w:jc w:val="center"/>
        <w:outlineLvl w:val="2"/>
        <w:rPr>
          <w:rFonts w:ascii="Arial" w:eastAsia="Times New Roman" w:hAnsi="Arial"/>
          <w:b/>
        </w:rPr>
      </w:pPr>
    </w:p>
    <w:p w14:paraId="535CD558" w14:textId="77777777" w:rsidR="00645FC0" w:rsidRDefault="00645FC0" w:rsidP="00A3629D">
      <w:pPr>
        <w:spacing w:after="240" w:line="240" w:lineRule="auto"/>
        <w:jc w:val="center"/>
        <w:outlineLvl w:val="2"/>
        <w:rPr>
          <w:rFonts w:ascii="Arial" w:eastAsia="Times New Roman" w:hAnsi="Arial"/>
          <w:b/>
        </w:rPr>
      </w:pPr>
    </w:p>
    <w:p w14:paraId="3D31A9CC" w14:textId="77777777" w:rsidR="00645FC0" w:rsidRDefault="00645FC0" w:rsidP="00A3629D">
      <w:pPr>
        <w:spacing w:after="240" w:line="240" w:lineRule="auto"/>
        <w:jc w:val="center"/>
        <w:outlineLvl w:val="2"/>
        <w:rPr>
          <w:rFonts w:ascii="Arial" w:eastAsia="Times New Roman" w:hAnsi="Arial"/>
          <w:b/>
        </w:rPr>
      </w:pPr>
    </w:p>
    <w:p w14:paraId="37F51373" w14:textId="77777777" w:rsidR="00645FC0" w:rsidRDefault="00645FC0" w:rsidP="00A3629D">
      <w:pPr>
        <w:spacing w:after="240" w:line="240" w:lineRule="auto"/>
        <w:jc w:val="center"/>
        <w:outlineLvl w:val="2"/>
        <w:rPr>
          <w:rFonts w:ascii="Arial" w:eastAsia="Times New Roman" w:hAnsi="Arial"/>
          <w:b/>
        </w:rPr>
      </w:pPr>
    </w:p>
    <w:p w14:paraId="78E4FC95" w14:textId="77777777" w:rsidR="00645FC0" w:rsidRDefault="00645FC0" w:rsidP="00A3629D">
      <w:pPr>
        <w:spacing w:after="240" w:line="240" w:lineRule="auto"/>
        <w:jc w:val="center"/>
        <w:outlineLvl w:val="2"/>
        <w:rPr>
          <w:rFonts w:ascii="Arial" w:eastAsia="Times New Roman" w:hAnsi="Arial"/>
          <w:b/>
        </w:rPr>
      </w:pPr>
    </w:p>
    <w:p w14:paraId="6FDC8AB0" w14:textId="77777777" w:rsidR="00645FC0" w:rsidRDefault="00645FC0" w:rsidP="00A3629D">
      <w:pPr>
        <w:spacing w:after="240" w:line="240" w:lineRule="auto"/>
        <w:jc w:val="center"/>
        <w:outlineLvl w:val="2"/>
        <w:rPr>
          <w:rFonts w:ascii="Arial" w:eastAsia="Times New Roman" w:hAnsi="Arial"/>
          <w:b/>
        </w:rPr>
      </w:pPr>
    </w:p>
    <w:p w14:paraId="28CE4206" w14:textId="77777777" w:rsidR="003F579A" w:rsidRDefault="003F579A" w:rsidP="00A3629D">
      <w:pPr>
        <w:spacing w:after="240" w:line="240" w:lineRule="auto"/>
        <w:jc w:val="center"/>
        <w:outlineLvl w:val="2"/>
        <w:rPr>
          <w:rFonts w:ascii="Arial" w:eastAsia="Times New Roman" w:hAnsi="Arial"/>
          <w:b/>
        </w:rPr>
      </w:pPr>
    </w:p>
    <w:p w14:paraId="0BC7ADCF" w14:textId="77777777" w:rsidR="003F579A" w:rsidRDefault="003F579A" w:rsidP="00A3629D">
      <w:pPr>
        <w:spacing w:after="240" w:line="240" w:lineRule="auto"/>
        <w:jc w:val="center"/>
        <w:outlineLvl w:val="2"/>
        <w:rPr>
          <w:rFonts w:ascii="Arial" w:eastAsia="Times New Roman" w:hAnsi="Arial"/>
          <w:b/>
        </w:rPr>
      </w:pPr>
    </w:p>
    <w:p w14:paraId="06639892" w14:textId="77777777" w:rsidR="0081591E" w:rsidRPr="00A3629D" w:rsidRDefault="0081591E" w:rsidP="00A3629D">
      <w:pPr>
        <w:spacing w:after="240" w:line="240" w:lineRule="auto"/>
        <w:jc w:val="center"/>
        <w:outlineLvl w:val="2"/>
        <w:rPr>
          <w:rFonts w:ascii="Arial" w:eastAsia="Times New Roman" w:hAnsi="Arial"/>
          <w:b/>
        </w:rPr>
      </w:pPr>
    </w:p>
    <w:p w14:paraId="35E0DF9F" w14:textId="77777777" w:rsidR="00A3629D" w:rsidRDefault="00E208C0" w:rsidP="00A3629D">
      <w:pPr>
        <w:spacing w:after="240" w:line="240" w:lineRule="auto"/>
        <w:jc w:val="center"/>
        <w:outlineLvl w:val="2"/>
        <w:rPr>
          <w:rFonts w:ascii="Arial" w:eastAsia="Times New Roman" w:hAnsi="Arial"/>
          <w:b/>
        </w:rPr>
      </w:pPr>
      <w:r>
        <w:rPr>
          <w:rFonts w:ascii="Arial" w:eastAsia="Times New Roman" w:hAnsi="Arial"/>
          <w:b/>
        </w:rPr>
        <w:lastRenderedPageBreak/>
        <w:t>CONTENT</w:t>
      </w:r>
      <w:r w:rsidR="00A3629D" w:rsidRPr="00A3629D">
        <w:rPr>
          <w:rFonts w:ascii="Arial" w:eastAsia="Times New Roman" w:hAnsi="Arial"/>
          <w:b/>
        </w:rPr>
        <w:t xml:space="preserve"> PAGE</w:t>
      </w:r>
    </w:p>
    <w:p w14:paraId="0EEFB4A6" w14:textId="77777777" w:rsidR="006910B6" w:rsidRPr="006910B6" w:rsidRDefault="006910B6" w:rsidP="006910B6">
      <w:pPr>
        <w:spacing w:after="240" w:line="240" w:lineRule="auto"/>
        <w:outlineLvl w:val="2"/>
        <w:rPr>
          <w:rFonts w:ascii="Arial" w:eastAsia="Times New Roman" w:hAnsi="Arial"/>
        </w:rPr>
      </w:pPr>
      <w:r>
        <w:rPr>
          <w:rFonts w:ascii="Arial" w:eastAsia="Times New Roman" w:hAnsi="Arial"/>
          <w:b/>
        </w:rPr>
        <w:tab/>
      </w:r>
      <w:r w:rsidRPr="006910B6">
        <w:rPr>
          <w:rFonts w:ascii="Arial" w:eastAsia="Times New Roman" w:hAnsi="Arial"/>
        </w:rPr>
        <w:t>Tender Information</w:t>
      </w:r>
    </w:p>
    <w:p w14:paraId="1CF20EA3" w14:textId="77777777"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Schedule 1</w:t>
      </w:r>
      <w:r w:rsidRPr="00A3629D">
        <w:rPr>
          <w:rFonts w:ascii="Arial" w:eastAsia="Times New Roman" w:hAnsi="Arial"/>
        </w:rPr>
        <w:tab/>
        <w:t>Specification of Requirements</w:t>
      </w:r>
    </w:p>
    <w:p w14:paraId="0D283DE3" w14:textId="77777777"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Schedule 2</w:t>
      </w:r>
      <w:r w:rsidRPr="00A3629D">
        <w:rPr>
          <w:rFonts w:ascii="Arial" w:eastAsia="Times New Roman" w:hAnsi="Arial"/>
        </w:rPr>
        <w:tab/>
        <w:t>Contract Management</w:t>
      </w:r>
    </w:p>
    <w:p w14:paraId="5BDAE98E" w14:textId="77777777"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Schedule 3</w:t>
      </w:r>
      <w:r w:rsidRPr="00A3629D">
        <w:rPr>
          <w:rFonts w:ascii="Arial" w:eastAsia="Times New Roman" w:hAnsi="Arial"/>
        </w:rPr>
        <w:tab/>
        <w:t>Your Response to ITT</w:t>
      </w:r>
    </w:p>
    <w:p w14:paraId="783EE059" w14:textId="77777777"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Schedule 4</w:t>
      </w:r>
      <w:r w:rsidRPr="00A3629D">
        <w:rPr>
          <w:rFonts w:ascii="Arial" w:eastAsia="Times New Roman" w:hAnsi="Arial"/>
        </w:rPr>
        <w:tab/>
        <w:t>Pricing Schedule</w:t>
      </w:r>
    </w:p>
    <w:p w14:paraId="1F31A886" w14:textId="77777777"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Schedule 5</w:t>
      </w:r>
      <w:r w:rsidRPr="00A3629D">
        <w:rPr>
          <w:rFonts w:ascii="Arial" w:eastAsia="Times New Roman" w:hAnsi="Arial"/>
        </w:rPr>
        <w:tab/>
        <w:t>Terms and Conditions</w:t>
      </w:r>
    </w:p>
    <w:p w14:paraId="5767A9E3" w14:textId="2A39DBD7" w:rsidR="00353892" w:rsidRPr="00A3629D" w:rsidRDefault="00A3629D" w:rsidP="00F1189C">
      <w:pPr>
        <w:spacing w:after="240" w:line="240" w:lineRule="auto"/>
        <w:ind w:left="709"/>
        <w:outlineLvl w:val="2"/>
        <w:rPr>
          <w:rFonts w:ascii="Arial" w:eastAsia="Times New Roman" w:hAnsi="Arial"/>
        </w:rPr>
      </w:pPr>
      <w:r w:rsidRPr="00A3629D">
        <w:rPr>
          <w:rFonts w:ascii="Arial" w:eastAsia="Times New Roman" w:hAnsi="Arial"/>
        </w:rPr>
        <w:t>Schedule 6</w:t>
      </w:r>
      <w:r w:rsidRPr="00A3629D">
        <w:rPr>
          <w:rFonts w:ascii="Arial" w:eastAsia="Times New Roman" w:hAnsi="Arial"/>
        </w:rPr>
        <w:tab/>
        <w:t>Special Terms and Conditions</w:t>
      </w:r>
    </w:p>
    <w:p w14:paraId="3EED3E5C" w14:textId="69A04A38" w:rsidR="00A3629D" w:rsidRPr="00A3629D" w:rsidRDefault="00353892" w:rsidP="00A3629D">
      <w:pPr>
        <w:spacing w:after="240" w:line="240" w:lineRule="auto"/>
        <w:ind w:left="709"/>
        <w:outlineLvl w:val="2"/>
        <w:rPr>
          <w:rFonts w:ascii="Arial" w:eastAsia="Times New Roman" w:hAnsi="Arial"/>
        </w:rPr>
      </w:pPr>
      <w:r>
        <w:rPr>
          <w:rFonts w:ascii="Arial" w:eastAsia="Times New Roman" w:hAnsi="Arial"/>
        </w:rPr>
        <w:t xml:space="preserve">Schedule </w:t>
      </w:r>
      <w:r w:rsidR="00F1189C">
        <w:rPr>
          <w:rFonts w:ascii="Arial" w:eastAsia="Times New Roman" w:hAnsi="Arial"/>
        </w:rPr>
        <w:t>7</w:t>
      </w:r>
      <w:r w:rsidR="00A3629D" w:rsidRPr="00A3629D">
        <w:rPr>
          <w:rFonts w:ascii="Arial" w:eastAsia="Times New Roman" w:hAnsi="Arial"/>
        </w:rPr>
        <w:tab/>
        <w:t>Form of Tender</w:t>
      </w:r>
    </w:p>
    <w:p w14:paraId="2E7E218B" w14:textId="64125BB6" w:rsidR="00A3629D" w:rsidRPr="00A3629D" w:rsidRDefault="00353892" w:rsidP="00A3629D">
      <w:pPr>
        <w:spacing w:after="240" w:line="240" w:lineRule="auto"/>
        <w:ind w:left="709"/>
        <w:outlineLvl w:val="2"/>
        <w:rPr>
          <w:rFonts w:ascii="Arial" w:eastAsia="Times New Roman" w:hAnsi="Arial"/>
        </w:rPr>
      </w:pPr>
      <w:r>
        <w:rPr>
          <w:rFonts w:ascii="Arial" w:eastAsia="Times New Roman" w:hAnsi="Arial"/>
        </w:rPr>
        <w:t xml:space="preserve">Schedule </w:t>
      </w:r>
      <w:r w:rsidR="00F1189C">
        <w:rPr>
          <w:rFonts w:ascii="Arial" w:eastAsia="Times New Roman" w:hAnsi="Arial"/>
        </w:rPr>
        <w:t>8</w:t>
      </w:r>
      <w:r w:rsidR="00A3629D" w:rsidRPr="00A3629D">
        <w:rPr>
          <w:rFonts w:ascii="Arial" w:eastAsia="Times New Roman" w:hAnsi="Arial"/>
        </w:rPr>
        <w:tab/>
        <w:t xml:space="preserve">Certificate of </w:t>
      </w:r>
      <w:r w:rsidR="00F55E13" w:rsidRPr="00A3629D">
        <w:rPr>
          <w:rFonts w:ascii="Arial" w:eastAsia="Times New Roman" w:hAnsi="Arial"/>
        </w:rPr>
        <w:t>Non-Collusion</w:t>
      </w:r>
    </w:p>
    <w:p w14:paraId="37D9AE55" w14:textId="3FDEE104" w:rsidR="00A3629D" w:rsidRPr="00A3629D" w:rsidRDefault="00A3629D" w:rsidP="00A3629D">
      <w:pPr>
        <w:spacing w:after="240" w:line="240" w:lineRule="auto"/>
        <w:ind w:left="709"/>
        <w:outlineLvl w:val="2"/>
        <w:rPr>
          <w:rFonts w:ascii="Arial" w:eastAsia="Times New Roman" w:hAnsi="Arial"/>
        </w:rPr>
      </w:pPr>
      <w:r w:rsidRPr="00A3629D">
        <w:rPr>
          <w:rFonts w:ascii="Arial" w:eastAsia="Times New Roman" w:hAnsi="Arial"/>
        </w:rPr>
        <w:t>S</w:t>
      </w:r>
      <w:r w:rsidR="00353892">
        <w:rPr>
          <w:rFonts w:ascii="Arial" w:eastAsia="Times New Roman" w:hAnsi="Arial"/>
        </w:rPr>
        <w:t xml:space="preserve">chedule </w:t>
      </w:r>
      <w:r w:rsidR="00F1189C">
        <w:rPr>
          <w:rFonts w:ascii="Arial" w:eastAsia="Times New Roman" w:hAnsi="Arial"/>
        </w:rPr>
        <w:t>9</w:t>
      </w:r>
      <w:r w:rsidRPr="00A3629D">
        <w:rPr>
          <w:rFonts w:ascii="Arial" w:eastAsia="Times New Roman" w:hAnsi="Arial"/>
        </w:rPr>
        <w:tab/>
        <w:t>Declarations</w:t>
      </w:r>
    </w:p>
    <w:p w14:paraId="3501CEBE" w14:textId="77777777" w:rsidR="00A3629D" w:rsidRPr="00A3629D" w:rsidRDefault="00A3629D" w:rsidP="00A3629D">
      <w:pPr>
        <w:spacing w:after="240" w:line="240" w:lineRule="auto"/>
        <w:jc w:val="center"/>
        <w:outlineLvl w:val="2"/>
        <w:rPr>
          <w:rFonts w:ascii="Arial" w:eastAsia="Times New Roman" w:hAnsi="Arial"/>
          <w:b/>
        </w:rPr>
      </w:pPr>
    </w:p>
    <w:p w14:paraId="21651D07" w14:textId="77777777" w:rsidR="00A3629D" w:rsidRPr="00A3629D" w:rsidRDefault="00A3629D" w:rsidP="00A3629D">
      <w:pPr>
        <w:spacing w:after="240" w:line="240" w:lineRule="auto"/>
        <w:jc w:val="center"/>
        <w:outlineLvl w:val="2"/>
        <w:rPr>
          <w:rFonts w:ascii="Arial" w:eastAsia="Times New Roman" w:hAnsi="Arial"/>
          <w:b/>
        </w:rPr>
      </w:pPr>
    </w:p>
    <w:p w14:paraId="3F174C64" w14:textId="77777777" w:rsidR="00A3629D" w:rsidRPr="00A3629D" w:rsidRDefault="00A3629D" w:rsidP="00A3629D">
      <w:pPr>
        <w:spacing w:after="240" w:line="240" w:lineRule="auto"/>
        <w:jc w:val="center"/>
        <w:outlineLvl w:val="2"/>
        <w:rPr>
          <w:rFonts w:ascii="Arial" w:eastAsia="Times New Roman" w:hAnsi="Arial"/>
          <w:b/>
        </w:rPr>
      </w:pPr>
    </w:p>
    <w:p w14:paraId="7BDA70AA" w14:textId="77777777" w:rsidR="00A3629D" w:rsidRPr="00A3629D" w:rsidRDefault="00A3629D" w:rsidP="00A3629D">
      <w:pPr>
        <w:spacing w:after="240" w:line="240" w:lineRule="auto"/>
        <w:jc w:val="center"/>
        <w:outlineLvl w:val="2"/>
        <w:rPr>
          <w:rFonts w:ascii="Arial" w:eastAsia="Times New Roman" w:hAnsi="Arial"/>
          <w:b/>
        </w:rPr>
      </w:pPr>
    </w:p>
    <w:p w14:paraId="06212FE2" w14:textId="77777777" w:rsidR="00A3629D" w:rsidRPr="00A3629D" w:rsidRDefault="00A3629D" w:rsidP="00A3629D">
      <w:pPr>
        <w:spacing w:after="240" w:line="240" w:lineRule="auto"/>
        <w:jc w:val="center"/>
        <w:outlineLvl w:val="2"/>
        <w:rPr>
          <w:rFonts w:ascii="Arial" w:eastAsia="Times New Roman" w:hAnsi="Arial"/>
          <w:b/>
        </w:rPr>
      </w:pPr>
    </w:p>
    <w:p w14:paraId="4236A9F9" w14:textId="77777777" w:rsidR="00A3629D" w:rsidRPr="00A3629D" w:rsidRDefault="00A3629D" w:rsidP="00A3629D">
      <w:pPr>
        <w:spacing w:after="240" w:line="240" w:lineRule="auto"/>
        <w:jc w:val="center"/>
        <w:outlineLvl w:val="2"/>
        <w:rPr>
          <w:rFonts w:ascii="Arial" w:eastAsia="Times New Roman" w:hAnsi="Arial"/>
          <w:b/>
        </w:rPr>
      </w:pPr>
    </w:p>
    <w:p w14:paraId="46238A20" w14:textId="77777777" w:rsidR="00A3629D" w:rsidRPr="00A3629D" w:rsidRDefault="00A3629D" w:rsidP="00A3629D">
      <w:pPr>
        <w:spacing w:after="240" w:line="240" w:lineRule="auto"/>
        <w:jc w:val="center"/>
        <w:outlineLvl w:val="2"/>
        <w:rPr>
          <w:rFonts w:ascii="Arial" w:eastAsia="Times New Roman" w:hAnsi="Arial"/>
          <w:b/>
        </w:rPr>
      </w:pPr>
    </w:p>
    <w:p w14:paraId="5C76D134" w14:textId="77777777" w:rsidR="00A3629D" w:rsidRPr="00A3629D" w:rsidRDefault="00A3629D" w:rsidP="00A3629D">
      <w:pPr>
        <w:spacing w:after="240" w:line="240" w:lineRule="auto"/>
        <w:jc w:val="center"/>
        <w:outlineLvl w:val="2"/>
        <w:rPr>
          <w:rFonts w:ascii="Arial" w:eastAsia="Times New Roman" w:hAnsi="Arial"/>
          <w:b/>
        </w:rPr>
      </w:pPr>
    </w:p>
    <w:p w14:paraId="5544A117" w14:textId="77777777" w:rsidR="00A3629D" w:rsidRPr="00A3629D" w:rsidRDefault="00A3629D" w:rsidP="00A3629D">
      <w:pPr>
        <w:spacing w:after="240" w:line="240" w:lineRule="auto"/>
        <w:jc w:val="center"/>
        <w:outlineLvl w:val="2"/>
        <w:rPr>
          <w:rFonts w:ascii="Arial" w:eastAsia="Times New Roman" w:hAnsi="Arial"/>
          <w:b/>
        </w:rPr>
      </w:pPr>
    </w:p>
    <w:p w14:paraId="44E4CA18" w14:textId="77777777" w:rsidR="00A3629D" w:rsidRPr="00A3629D" w:rsidRDefault="00A3629D" w:rsidP="00A3629D">
      <w:pPr>
        <w:spacing w:after="240" w:line="240" w:lineRule="auto"/>
        <w:jc w:val="center"/>
        <w:outlineLvl w:val="2"/>
        <w:rPr>
          <w:rFonts w:ascii="Arial" w:eastAsia="Times New Roman" w:hAnsi="Arial"/>
          <w:b/>
        </w:rPr>
      </w:pPr>
    </w:p>
    <w:p w14:paraId="1829D349" w14:textId="77777777" w:rsidR="00A3629D" w:rsidRPr="00A3629D" w:rsidRDefault="00A3629D" w:rsidP="00A3629D">
      <w:pPr>
        <w:spacing w:after="240" w:line="240" w:lineRule="auto"/>
        <w:jc w:val="center"/>
        <w:outlineLvl w:val="2"/>
        <w:rPr>
          <w:rFonts w:ascii="Arial" w:eastAsia="Times New Roman" w:hAnsi="Arial"/>
          <w:b/>
        </w:rPr>
      </w:pPr>
    </w:p>
    <w:p w14:paraId="179B65D3" w14:textId="77777777" w:rsidR="00A3629D" w:rsidRPr="00A3629D" w:rsidRDefault="00A3629D" w:rsidP="00A3629D">
      <w:pPr>
        <w:spacing w:after="240" w:line="240" w:lineRule="auto"/>
        <w:jc w:val="center"/>
        <w:outlineLvl w:val="2"/>
        <w:rPr>
          <w:rFonts w:ascii="Arial" w:eastAsia="Times New Roman" w:hAnsi="Arial"/>
          <w:b/>
        </w:rPr>
      </w:pPr>
    </w:p>
    <w:p w14:paraId="3F9DFC03" w14:textId="77777777" w:rsidR="00A3629D" w:rsidRPr="00A3629D" w:rsidRDefault="00A3629D" w:rsidP="00A3629D">
      <w:pPr>
        <w:spacing w:after="240" w:line="240" w:lineRule="auto"/>
        <w:jc w:val="center"/>
        <w:outlineLvl w:val="2"/>
        <w:rPr>
          <w:rFonts w:ascii="Arial" w:eastAsia="Times New Roman" w:hAnsi="Arial"/>
          <w:b/>
        </w:rPr>
      </w:pPr>
    </w:p>
    <w:p w14:paraId="2AD9C6F3" w14:textId="77777777" w:rsidR="00A3629D" w:rsidRPr="00A3629D" w:rsidRDefault="00A3629D" w:rsidP="00A3629D">
      <w:pPr>
        <w:spacing w:after="240" w:line="240" w:lineRule="auto"/>
        <w:jc w:val="center"/>
        <w:outlineLvl w:val="2"/>
        <w:rPr>
          <w:rFonts w:ascii="Arial" w:eastAsia="Times New Roman" w:hAnsi="Arial"/>
          <w:b/>
        </w:rPr>
      </w:pPr>
    </w:p>
    <w:p w14:paraId="7FB2132B" w14:textId="77777777" w:rsidR="00A3629D" w:rsidRPr="00A3629D" w:rsidRDefault="00A3629D" w:rsidP="00A3629D">
      <w:pPr>
        <w:spacing w:after="240" w:line="240" w:lineRule="auto"/>
        <w:jc w:val="center"/>
        <w:outlineLvl w:val="2"/>
        <w:rPr>
          <w:rFonts w:ascii="Arial" w:eastAsia="Times New Roman" w:hAnsi="Arial"/>
          <w:b/>
        </w:rPr>
      </w:pPr>
    </w:p>
    <w:p w14:paraId="6D964FFB" w14:textId="77777777" w:rsidR="00A3629D" w:rsidRDefault="00A3629D" w:rsidP="00A3629D">
      <w:pPr>
        <w:spacing w:after="240" w:line="240" w:lineRule="auto"/>
        <w:jc w:val="center"/>
        <w:outlineLvl w:val="2"/>
        <w:rPr>
          <w:rFonts w:ascii="Arial" w:eastAsia="Times New Roman" w:hAnsi="Arial"/>
          <w:b/>
        </w:rPr>
      </w:pPr>
    </w:p>
    <w:p w14:paraId="0EE5E471" w14:textId="77777777" w:rsidR="00F55E13" w:rsidRPr="00A3629D" w:rsidRDefault="00F55E13" w:rsidP="00A3629D">
      <w:pPr>
        <w:spacing w:after="240" w:line="240" w:lineRule="auto"/>
        <w:jc w:val="center"/>
        <w:outlineLvl w:val="2"/>
        <w:rPr>
          <w:rFonts w:ascii="Arial" w:eastAsia="Times New Roman" w:hAnsi="Arial"/>
          <w:b/>
        </w:rPr>
      </w:pPr>
    </w:p>
    <w:p w14:paraId="706F2263" w14:textId="77777777" w:rsidR="006910B6" w:rsidRPr="006910B6" w:rsidRDefault="006910B6" w:rsidP="006910B6">
      <w:pPr>
        <w:spacing w:after="0" w:line="240" w:lineRule="auto"/>
        <w:jc w:val="center"/>
        <w:rPr>
          <w:rFonts w:ascii="Arial" w:eastAsia="Times New Roman" w:hAnsi="Arial"/>
          <w:b/>
          <w:sz w:val="28"/>
          <w:szCs w:val="20"/>
        </w:rPr>
      </w:pPr>
      <w:bookmarkStart w:id="1" w:name="_Hlk194323766"/>
      <w:r w:rsidRPr="006910B6">
        <w:rPr>
          <w:rFonts w:ascii="Arial" w:eastAsia="Times New Roman" w:hAnsi="Arial"/>
          <w:b/>
          <w:sz w:val="28"/>
          <w:szCs w:val="20"/>
        </w:rPr>
        <w:lastRenderedPageBreak/>
        <w:t xml:space="preserve">NORTHUMBRIA POLICE </w:t>
      </w:r>
    </w:p>
    <w:p w14:paraId="451F2C83" w14:textId="77777777" w:rsidR="006910B6" w:rsidRPr="006910B6" w:rsidRDefault="006910B6" w:rsidP="006910B6">
      <w:pPr>
        <w:spacing w:after="0" w:line="240" w:lineRule="auto"/>
        <w:jc w:val="center"/>
        <w:rPr>
          <w:rFonts w:ascii="Arial" w:eastAsia="Times New Roman" w:hAnsi="Arial"/>
          <w:b/>
          <w:sz w:val="28"/>
          <w:szCs w:val="20"/>
        </w:rPr>
      </w:pPr>
    </w:p>
    <w:p w14:paraId="28B6D6FF" w14:textId="28CF3395" w:rsidR="00406149" w:rsidRPr="00CC65FE" w:rsidRDefault="00777B4F" w:rsidP="00196615">
      <w:pPr>
        <w:pStyle w:val="ListParagraph"/>
        <w:numPr>
          <w:ilvl w:val="0"/>
          <w:numId w:val="15"/>
        </w:numPr>
        <w:rPr>
          <w:b/>
          <w:bCs/>
        </w:rPr>
      </w:pPr>
      <w:r w:rsidRPr="00CC65FE">
        <w:rPr>
          <w:b/>
          <w:bCs/>
        </w:rPr>
        <w:t>DEFINITIONS</w:t>
      </w:r>
      <w:r w:rsidR="00406149" w:rsidRPr="00CC65FE">
        <w:rPr>
          <w:b/>
          <w:bCs/>
        </w:rPr>
        <w:br/>
      </w:r>
    </w:p>
    <w:p w14:paraId="09B64BBE" w14:textId="740B96D4" w:rsidR="00777B4F" w:rsidRPr="00406149" w:rsidRDefault="00777B4F" w:rsidP="00406149">
      <w:pPr>
        <w:pStyle w:val="ListParagraph"/>
        <w:keepNext/>
        <w:spacing w:after="0"/>
        <w:outlineLvl w:val="3"/>
        <w:rPr>
          <w:rFonts w:cs="Arial"/>
          <w:b/>
          <w:sz w:val="24"/>
          <w:szCs w:val="24"/>
        </w:rPr>
      </w:pPr>
      <w:r w:rsidRPr="00406149">
        <w:rPr>
          <w:rFonts w:cs="Arial"/>
        </w:rPr>
        <w:t>For the purposes of the Contract, except where expressly stated to the contrary, the words below shall have the following meanings:</w:t>
      </w:r>
    </w:p>
    <w:p w14:paraId="31847A43" w14:textId="77777777" w:rsidR="00777B4F" w:rsidRPr="00777B4F" w:rsidRDefault="00777B4F" w:rsidP="00777B4F">
      <w:pPr>
        <w:spacing w:after="0" w:line="240" w:lineRule="auto"/>
        <w:ind w:left="720" w:hanging="720"/>
        <w:rPr>
          <w:rFonts w:ascii="Arial" w:eastAsia="Times New Roman" w:hAnsi="Arial" w:cs="Arial"/>
        </w:rPr>
      </w:pPr>
    </w:p>
    <w:p w14:paraId="425325B2" w14:textId="77777777" w:rsidR="00777B4F" w:rsidRPr="00777B4F" w:rsidRDefault="00777B4F" w:rsidP="00777B4F">
      <w:pPr>
        <w:spacing w:after="0" w:line="240" w:lineRule="auto"/>
        <w:ind w:left="2160" w:hanging="1440"/>
        <w:rPr>
          <w:rFonts w:ascii="Arial" w:eastAsia="Times New Roman" w:hAnsi="Arial" w:cs="Arial"/>
        </w:rPr>
      </w:pPr>
      <w:r w:rsidRPr="00777B4F">
        <w:rPr>
          <w:rFonts w:ascii="Arial" w:eastAsia="Times New Roman" w:hAnsi="Arial" w:cs="Arial"/>
        </w:rPr>
        <w:t>Contract</w:t>
      </w:r>
      <w:r w:rsidRPr="00777B4F">
        <w:rPr>
          <w:rFonts w:ascii="Arial" w:eastAsia="Times New Roman" w:hAnsi="Arial" w:cs="Arial"/>
        </w:rPr>
        <w:tab/>
      </w:r>
      <w:r w:rsidRPr="00777B4F">
        <w:rPr>
          <w:rFonts w:ascii="Arial" w:eastAsia="Times New Roman" w:hAnsi="Arial" w:cs="Arial"/>
        </w:rPr>
        <w:tab/>
        <w:t xml:space="preserve">means the Contract </w:t>
      </w:r>
      <w:proofErr w:type="gramStart"/>
      <w:r w:rsidRPr="00777B4F">
        <w:rPr>
          <w:rFonts w:ascii="Arial" w:eastAsia="Times New Roman" w:hAnsi="Arial" w:cs="Arial"/>
        </w:rPr>
        <w:t>entered into</w:t>
      </w:r>
      <w:proofErr w:type="gramEnd"/>
      <w:r w:rsidRPr="00777B4F">
        <w:rPr>
          <w:rFonts w:ascii="Arial" w:eastAsia="Times New Roman" w:hAnsi="Arial" w:cs="Arial"/>
        </w:rPr>
        <w:t xml:space="preserve"> pursuant to the tender. </w:t>
      </w:r>
    </w:p>
    <w:p w14:paraId="0AD9F0D7" w14:textId="77777777" w:rsidR="00777B4F" w:rsidRPr="00777B4F" w:rsidRDefault="00777B4F" w:rsidP="00777B4F">
      <w:pPr>
        <w:spacing w:after="0" w:line="240" w:lineRule="auto"/>
        <w:rPr>
          <w:rFonts w:ascii="Arial" w:eastAsia="Times New Roman" w:hAnsi="Arial" w:cs="Arial"/>
          <w:b/>
        </w:rPr>
      </w:pPr>
    </w:p>
    <w:p w14:paraId="65F90D0B" w14:textId="10BDA535" w:rsidR="00777B4F" w:rsidRPr="00777B4F" w:rsidRDefault="00777B4F" w:rsidP="00777B4F">
      <w:pPr>
        <w:spacing w:after="0" w:line="240" w:lineRule="auto"/>
        <w:rPr>
          <w:rFonts w:ascii="Arial" w:eastAsia="Times New Roman" w:hAnsi="Arial" w:cs="Arial"/>
        </w:rPr>
      </w:pPr>
      <w:r w:rsidRPr="00777B4F">
        <w:rPr>
          <w:rFonts w:ascii="Arial" w:eastAsia="Times New Roman" w:hAnsi="Arial" w:cs="Arial"/>
          <w:b/>
        </w:rPr>
        <w:tab/>
      </w:r>
      <w:r w:rsidR="002B1D10" w:rsidRPr="00777B4F">
        <w:rPr>
          <w:rFonts w:ascii="Arial" w:eastAsia="Times New Roman" w:hAnsi="Arial" w:cs="Arial"/>
        </w:rPr>
        <w:t xml:space="preserve">Commissioner </w:t>
      </w:r>
      <w:r w:rsidR="002B1D10" w:rsidRPr="00777B4F">
        <w:rPr>
          <w:rFonts w:ascii="Arial" w:eastAsia="Times New Roman" w:hAnsi="Arial" w:cs="Arial"/>
        </w:rPr>
        <w:tab/>
      </w:r>
      <w:r w:rsidRPr="00777B4F">
        <w:rPr>
          <w:rFonts w:ascii="Arial" w:eastAsia="Times New Roman" w:hAnsi="Arial" w:cs="Arial"/>
        </w:rPr>
        <w:t xml:space="preserve">means </w:t>
      </w:r>
      <w:r w:rsidRPr="00777B4F">
        <w:rPr>
          <w:rFonts w:ascii="Arial" w:eastAsia="Times New Roman" w:hAnsi="Arial"/>
        </w:rPr>
        <w:t xml:space="preserve">The Police and Crime Commissioner for </w:t>
      </w:r>
      <w:r w:rsidRPr="00777B4F">
        <w:rPr>
          <w:rFonts w:ascii="Arial" w:eastAsia="Times New Roman" w:hAnsi="Arial"/>
        </w:rPr>
        <w:tab/>
      </w:r>
      <w:r w:rsidRPr="00777B4F">
        <w:rPr>
          <w:rFonts w:ascii="Arial" w:eastAsia="Times New Roman" w:hAnsi="Arial"/>
        </w:rPr>
        <w:tab/>
      </w:r>
      <w:r w:rsidRPr="00777B4F">
        <w:rPr>
          <w:rFonts w:ascii="Arial" w:eastAsia="Times New Roman" w:hAnsi="Arial"/>
        </w:rPr>
        <w:tab/>
      </w:r>
      <w:r w:rsidRPr="00777B4F">
        <w:rPr>
          <w:rFonts w:ascii="Arial" w:eastAsia="Times New Roman" w:hAnsi="Arial"/>
        </w:rPr>
        <w:tab/>
      </w:r>
      <w:r w:rsidRPr="00777B4F">
        <w:rPr>
          <w:rFonts w:ascii="Arial" w:eastAsia="Times New Roman" w:hAnsi="Arial"/>
        </w:rPr>
        <w:tab/>
      </w:r>
      <w:r w:rsidRPr="00777B4F">
        <w:rPr>
          <w:rFonts w:ascii="Arial" w:eastAsia="Times New Roman" w:hAnsi="Arial"/>
        </w:rPr>
        <w:tab/>
      </w:r>
      <w:r w:rsidRPr="00777B4F">
        <w:rPr>
          <w:rFonts w:ascii="Arial" w:eastAsia="Times New Roman" w:hAnsi="Arial"/>
        </w:rPr>
        <w:tab/>
        <w:t>Northumbria</w:t>
      </w:r>
    </w:p>
    <w:p w14:paraId="1E764DE4" w14:textId="77777777" w:rsidR="00777B4F" w:rsidRPr="00777B4F" w:rsidRDefault="00777B4F" w:rsidP="00777B4F">
      <w:pPr>
        <w:spacing w:after="0" w:line="240" w:lineRule="auto"/>
        <w:ind w:left="2160" w:hanging="1440"/>
        <w:rPr>
          <w:rFonts w:ascii="Arial" w:eastAsia="Times New Roman" w:hAnsi="Arial" w:cs="Arial"/>
        </w:rPr>
      </w:pPr>
    </w:p>
    <w:p w14:paraId="3B96F713" w14:textId="7D6BFC05" w:rsidR="00777B4F" w:rsidRPr="00777B4F" w:rsidRDefault="00DC3172" w:rsidP="002B1D10">
      <w:pPr>
        <w:tabs>
          <w:tab w:val="left" w:pos="2835"/>
        </w:tabs>
        <w:spacing w:after="0" w:line="240" w:lineRule="auto"/>
        <w:ind w:left="2880" w:hanging="2160"/>
        <w:rPr>
          <w:rFonts w:ascii="Arial" w:eastAsia="Times New Roman" w:hAnsi="Arial" w:cs="Arial"/>
        </w:rPr>
      </w:pPr>
      <w:r>
        <w:rPr>
          <w:rFonts w:ascii="Arial" w:eastAsia="Times New Roman" w:hAnsi="Arial" w:cs="Arial"/>
        </w:rPr>
        <w:t>Contractor</w:t>
      </w:r>
      <w:r w:rsidR="00777B4F" w:rsidRPr="00777B4F">
        <w:rPr>
          <w:rFonts w:ascii="Arial" w:eastAsia="Times New Roman" w:hAnsi="Arial" w:cs="Arial"/>
        </w:rPr>
        <w:tab/>
      </w:r>
      <w:r w:rsidR="00777B4F" w:rsidRPr="00777B4F">
        <w:rPr>
          <w:rFonts w:ascii="Arial" w:eastAsia="Times New Roman" w:hAnsi="Arial" w:cs="Arial"/>
        </w:rPr>
        <w:tab/>
        <w:t>means the successful organisation whose tender has been accepted and includes the Contractor's legal representatives and permitted assignees.</w:t>
      </w:r>
    </w:p>
    <w:p w14:paraId="2991662D" w14:textId="77777777" w:rsidR="00777B4F" w:rsidRPr="00777B4F" w:rsidRDefault="00777B4F" w:rsidP="00777B4F">
      <w:pPr>
        <w:spacing w:after="0" w:line="240" w:lineRule="auto"/>
        <w:ind w:left="2160" w:hanging="1440"/>
        <w:rPr>
          <w:rFonts w:ascii="Arial" w:eastAsia="Times New Roman" w:hAnsi="Arial" w:cs="Arial"/>
        </w:rPr>
      </w:pPr>
    </w:p>
    <w:p w14:paraId="4A0990C2" w14:textId="40853FA5" w:rsidR="00777B4F" w:rsidRPr="00456E6B" w:rsidRDefault="000D2CDA" w:rsidP="00777B4F">
      <w:pPr>
        <w:spacing w:after="0" w:line="240" w:lineRule="auto"/>
        <w:ind w:left="2160" w:hanging="1440"/>
        <w:rPr>
          <w:rFonts w:ascii="Arial" w:eastAsia="Times New Roman" w:hAnsi="Arial" w:cs="Arial"/>
        </w:rPr>
      </w:pPr>
      <w:r w:rsidRPr="00456E6B">
        <w:rPr>
          <w:rFonts w:ascii="Arial" w:eastAsia="Times New Roman" w:hAnsi="Arial" w:cs="Arial"/>
        </w:rPr>
        <w:t>C</w:t>
      </w:r>
      <w:r w:rsidR="00DC3172">
        <w:rPr>
          <w:rFonts w:ascii="Arial" w:eastAsia="Times New Roman" w:hAnsi="Arial" w:cs="Arial"/>
        </w:rPr>
        <w:t>ontracting Authority</w:t>
      </w:r>
      <w:r w:rsidR="00777B4F" w:rsidRPr="00456E6B">
        <w:rPr>
          <w:rFonts w:ascii="Arial" w:eastAsia="Times New Roman" w:hAnsi="Arial" w:cs="Arial"/>
        </w:rPr>
        <w:tab/>
        <w:t xml:space="preserve">means Northumbria Police and/or </w:t>
      </w:r>
      <w:r w:rsidR="00777B4F" w:rsidRPr="00456E6B">
        <w:rPr>
          <w:rFonts w:ascii="Arial" w:eastAsia="Times New Roman" w:hAnsi="Arial"/>
        </w:rPr>
        <w:t xml:space="preserve">The Police and Crime </w:t>
      </w:r>
      <w:r w:rsidR="00777B4F" w:rsidRPr="00456E6B">
        <w:rPr>
          <w:rFonts w:ascii="Arial" w:eastAsia="Times New Roman" w:hAnsi="Arial"/>
        </w:rPr>
        <w:tab/>
        <w:t>Commissioner for Northumbria</w:t>
      </w:r>
      <w:r w:rsidRPr="00456E6B">
        <w:rPr>
          <w:rFonts w:ascii="Arial" w:eastAsia="Times New Roman" w:hAnsi="Arial"/>
        </w:rPr>
        <w:t xml:space="preserve"> (PCC)</w:t>
      </w:r>
      <w:r w:rsidR="00777B4F" w:rsidRPr="00456E6B">
        <w:rPr>
          <w:rFonts w:ascii="Arial" w:eastAsia="Times New Roman" w:hAnsi="Arial" w:cs="Arial"/>
        </w:rPr>
        <w:t xml:space="preserve">. </w:t>
      </w:r>
    </w:p>
    <w:p w14:paraId="6C033618" w14:textId="77777777" w:rsidR="00777B4F" w:rsidRPr="00777B4F" w:rsidRDefault="00777B4F" w:rsidP="00777B4F">
      <w:pPr>
        <w:spacing w:after="0" w:line="240" w:lineRule="auto"/>
        <w:ind w:left="2160" w:hanging="1440"/>
        <w:rPr>
          <w:rFonts w:ascii="Arial" w:eastAsia="Times New Roman" w:hAnsi="Arial" w:cs="Arial"/>
        </w:rPr>
      </w:pPr>
    </w:p>
    <w:p w14:paraId="523F2BD5" w14:textId="5AF037B7" w:rsidR="00777B4F" w:rsidRPr="00777B4F" w:rsidRDefault="00DC3172" w:rsidP="00777B4F">
      <w:pPr>
        <w:spacing w:after="0" w:line="240" w:lineRule="auto"/>
        <w:ind w:firstLine="720"/>
        <w:rPr>
          <w:rFonts w:ascii="Arial" w:eastAsia="Times New Roman" w:hAnsi="Arial"/>
          <w:b/>
          <w:sz w:val="28"/>
          <w:szCs w:val="20"/>
        </w:rPr>
      </w:pPr>
      <w:r>
        <w:rPr>
          <w:rFonts w:ascii="Arial" w:eastAsia="Times New Roman" w:hAnsi="Arial" w:cs="Arial"/>
        </w:rPr>
        <w:t>Tenderer</w:t>
      </w:r>
      <w:r w:rsidR="00777B4F" w:rsidRPr="00777B4F">
        <w:rPr>
          <w:rFonts w:ascii="Arial" w:eastAsia="Times New Roman" w:hAnsi="Arial" w:cs="Arial"/>
        </w:rPr>
        <w:t>(s)</w:t>
      </w:r>
      <w:r w:rsidR="00777B4F" w:rsidRPr="00777B4F">
        <w:rPr>
          <w:rFonts w:ascii="Arial" w:eastAsia="Times New Roman" w:hAnsi="Arial" w:cs="Arial"/>
        </w:rPr>
        <w:tab/>
      </w:r>
      <w:r w:rsidR="00777B4F" w:rsidRPr="00777B4F">
        <w:rPr>
          <w:rFonts w:ascii="Arial" w:eastAsia="Times New Roman" w:hAnsi="Arial" w:cs="Arial"/>
        </w:rPr>
        <w:tab/>
        <w:t>means the organisation submitting the tender</w:t>
      </w:r>
    </w:p>
    <w:p w14:paraId="5C81609F" w14:textId="77777777" w:rsidR="00777B4F" w:rsidRPr="00777B4F" w:rsidRDefault="00777B4F" w:rsidP="00777B4F">
      <w:pPr>
        <w:spacing w:after="0" w:line="240" w:lineRule="auto"/>
      </w:pPr>
    </w:p>
    <w:p w14:paraId="1C836CB1" w14:textId="39AB8606" w:rsidR="00406149" w:rsidRPr="00CC65FE" w:rsidRDefault="00777B4F" w:rsidP="00196615">
      <w:pPr>
        <w:pStyle w:val="ListParagraph"/>
        <w:numPr>
          <w:ilvl w:val="0"/>
          <w:numId w:val="15"/>
        </w:numPr>
        <w:rPr>
          <w:b/>
          <w:bCs/>
        </w:rPr>
      </w:pPr>
      <w:r w:rsidRPr="00CC65FE">
        <w:rPr>
          <w:b/>
          <w:bCs/>
        </w:rPr>
        <w:t>INTRODUCTION</w:t>
      </w:r>
      <w:r w:rsidR="00406149" w:rsidRPr="00CC65FE">
        <w:rPr>
          <w:b/>
          <w:bCs/>
        </w:rPr>
        <w:br/>
      </w:r>
    </w:p>
    <w:p w14:paraId="49A25157" w14:textId="1F404B5A" w:rsidR="00777B4F" w:rsidRPr="00CC65FE" w:rsidRDefault="00CC65FE" w:rsidP="00406149">
      <w:pPr>
        <w:keepNext/>
        <w:spacing w:after="0"/>
        <w:ind w:left="360"/>
        <w:outlineLvl w:val="2"/>
        <w:rPr>
          <w:rFonts w:ascii="Arial" w:eastAsia="Times New Roman" w:hAnsi="Arial" w:cs="Arial"/>
          <w:b/>
          <w:sz w:val="24"/>
          <w:szCs w:val="24"/>
        </w:rPr>
      </w:pPr>
      <w:r>
        <w:rPr>
          <w:rFonts w:ascii="Arial" w:hAnsi="Arial" w:cs="Arial"/>
          <w:b/>
        </w:rPr>
        <w:tab/>
      </w:r>
      <w:r w:rsidR="00777B4F" w:rsidRPr="00CC65FE">
        <w:rPr>
          <w:rFonts w:ascii="Arial" w:hAnsi="Arial" w:cs="Arial"/>
          <w:b/>
        </w:rPr>
        <w:t>Northumbria Police Command Are</w:t>
      </w:r>
      <w:r w:rsidR="00406149" w:rsidRPr="00CC65FE">
        <w:rPr>
          <w:rFonts w:ascii="Arial" w:hAnsi="Arial" w:cs="Arial"/>
          <w:b/>
        </w:rPr>
        <w:t>a</w:t>
      </w:r>
      <w:r w:rsidR="00406149" w:rsidRPr="00CC65FE">
        <w:rPr>
          <w:rFonts w:ascii="Arial" w:hAnsi="Arial" w:cs="Arial"/>
          <w:b/>
        </w:rPr>
        <w:br/>
      </w:r>
      <w:r w:rsidR="00406149" w:rsidRPr="00CC65FE">
        <w:rPr>
          <w:rFonts w:ascii="Arial" w:hAnsi="Arial" w:cs="Arial"/>
          <w:color w:val="000000"/>
        </w:rPr>
        <w:br/>
      </w:r>
      <w:r>
        <w:rPr>
          <w:rFonts w:ascii="Arial" w:hAnsi="Arial" w:cs="Arial"/>
          <w:color w:val="000000"/>
        </w:rPr>
        <w:tab/>
      </w:r>
      <w:r w:rsidR="00777B4F" w:rsidRPr="00CC65FE">
        <w:rPr>
          <w:rFonts w:ascii="Arial" w:hAnsi="Arial" w:cs="Arial"/>
          <w:color w:val="000000"/>
        </w:rPr>
        <w:t xml:space="preserve">The command area of Northumbria Police covers the counties of Northumberland and Tyne </w:t>
      </w:r>
      <w:r>
        <w:rPr>
          <w:rFonts w:ascii="Arial" w:hAnsi="Arial" w:cs="Arial"/>
          <w:color w:val="000000"/>
        </w:rPr>
        <w:tab/>
      </w:r>
      <w:r w:rsidR="00777B4F" w:rsidRPr="00CC65FE">
        <w:rPr>
          <w:rFonts w:ascii="Arial" w:hAnsi="Arial" w:cs="Arial"/>
          <w:color w:val="000000"/>
        </w:rPr>
        <w:t xml:space="preserve">and Wear, covering 5567 kilometres, stretching approximately 100k m from the border with </w:t>
      </w:r>
      <w:r>
        <w:rPr>
          <w:rFonts w:ascii="Arial" w:hAnsi="Arial" w:cs="Arial"/>
          <w:color w:val="000000"/>
        </w:rPr>
        <w:tab/>
      </w:r>
      <w:r w:rsidR="00777B4F" w:rsidRPr="00CC65FE">
        <w:rPr>
          <w:rFonts w:ascii="Arial" w:hAnsi="Arial" w:cs="Arial"/>
          <w:color w:val="000000"/>
        </w:rPr>
        <w:t xml:space="preserve">Scotland to just north of Durham. The eastern boundary is formed by the coast and </w:t>
      </w:r>
      <w:r>
        <w:rPr>
          <w:rFonts w:ascii="Arial" w:hAnsi="Arial" w:cs="Arial"/>
          <w:color w:val="000000"/>
        </w:rPr>
        <w:tab/>
      </w:r>
      <w:r w:rsidR="00777B4F" w:rsidRPr="00CC65FE">
        <w:rPr>
          <w:rFonts w:ascii="Arial" w:hAnsi="Arial" w:cs="Arial"/>
          <w:color w:val="000000"/>
        </w:rPr>
        <w:t xml:space="preserve">approximately 80 km to the west is the boundary with Cumbria. The population is in the region </w:t>
      </w:r>
      <w:r w:rsidR="00C73829">
        <w:rPr>
          <w:rFonts w:ascii="Arial" w:hAnsi="Arial" w:cs="Arial"/>
          <w:color w:val="000000"/>
        </w:rPr>
        <w:tab/>
      </w:r>
      <w:r w:rsidR="00777B4F" w:rsidRPr="00CC65FE">
        <w:rPr>
          <w:rFonts w:ascii="Arial" w:hAnsi="Arial" w:cs="Arial"/>
          <w:color w:val="000000"/>
        </w:rPr>
        <w:t>of 1.3 million. The following administrative areas fall within the force boundaries:</w:t>
      </w:r>
    </w:p>
    <w:p w14:paraId="73174A4C" w14:textId="77777777" w:rsidR="00777B4F" w:rsidRPr="00CC65FE" w:rsidRDefault="00777B4F" w:rsidP="00777B4F">
      <w:pPr>
        <w:autoSpaceDE w:val="0"/>
        <w:autoSpaceDN w:val="0"/>
        <w:adjustRightInd w:val="0"/>
        <w:spacing w:after="0" w:line="240" w:lineRule="auto"/>
        <w:ind w:left="714"/>
        <w:rPr>
          <w:rFonts w:ascii="Arial" w:eastAsia="Times New Roman" w:hAnsi="Arial" w:cs="Arial"/>
          <w:color w:val="000000"/>
        </w:rPr>
      </w:pPr>
    </w:p>
    <w:p w14:paraId="5F8A41B0" w14:textId="77777777" w:rsidR="00777B4F" w:rsidRPr="00CC65FE" w:rsidRDefault="00777B4F" w:rsidP="00D95F59">
      <w:pPr>
        <w:numPr>
          <w:ilvl w:val="0"/>
          <w:numId w:val="5"/>
        </w:numPr>
        <w:autoSpaceDE w:val="0"/>
        <w:autoSpaceDN w:val="0"/>
        <w:adjustRightInd w:val="0"/>
        <w:spacing w:after="0" w:line="240" w:lineRule="auto"/>
        <w:ind w:left="1428" w:hanging="357"/>
        <w:jc w:val="both"/>
        <w:rPr>
          <w:rFonts w:ascii="Arial" w:eastAsia="Times New Roman" w:hAnsi="Arial" w:cs="Arial"/>
          <w:color w:val="000000"/>
        </w:rPr>
      </w:pPr>
      <w:r w:rsidRPr="00CC65FE">
        <w:rPr>
          <w:rFonts w:ascii="Arial" w:eastAsia="Times New Roman" w:hAnsi="Arial" w:cs="Arial"/>
          <w:color w:val="000000"/>
        </w:rPr>
        <w:t>Northumberland County Council</w:t>
      </w:r>
    </w:p>
    <w:p w14:paraId="5606F559" w14:textId="77777777" w:rsidR="00777B4F" w:rsidRPr="00CC65FE" w:rsidRDefault="00777B4F" w:rsidP="00D95F59">
      <w:pPr>
        <w:numPr>
          <w:ilvl w:val="0"/>
          <w:numId w:val="5"/>
        </w:numPr>
        <w:autoSpaceDE w:val="0"/>
        <w:autoSpaceDN w:val="0"/>
        <w:adjustRightInd w:val="0"/>
        <w:spacing w:after="0" w:line="240" w:lineRule="auto"/>
        <w:ind w:left="1428" w:hanging="357"/>
        <w:jc w:val="both"/>
        <w:rPr>
          <w:rFonts w:ascii="Arial" w:eastAsia="Times New Roman" w:hAnsi="Arial" w:cs="Arial"/>
          <w:color w:val="000000"/>
        </w:rPr>
      </w:pPr>
      <w:r w:rsidRPr="00CC65FE">
        <w:rPr>
          <w:rFonts w:ascii="Arial" w:eastAsia="Times New Roman" w:hAnsi="Arial" w:cs="Arial"/>
          <w:color w:val="000000"/>
        </w:rPr>
        <w:t>Newcastle upon Tyne City Council</w:t>
      </w:r>
    </w:p>
    <w:p w14:paraId="63FF2D33" w14:textId="77777777" w:rsidR="00777B4F" w:rsidRPr="00CC65FE" w:rsidRDefault="00777B4F" w:rsidP="00D95F59">
      <w:pPr>
        <w:numPr>
          <w:ilvl w:val="0"/>
          <w:numId w:val="5"/>
        </w:numPr>
        <w:autoSpaceDE w:val="0"/>
        <w:autoSpaceDN w:val="0"/>
        <w:adjustRightInd w:val="0"/>
        <w:spacing w:after="0" w:line="240" w:lineRule="auto"/>
        <w:ind w:left="1428" w:hanging="357"/>
        <w:jc w:val="both"/>
        <w:rPr>
          <w:rFonts w:ascii="Arial" w:eastAsia="Times New Roman" w:hAnsi="Arial" w:cs="Arial"/>
          <w:color w:val="000000"/>
        </w:rPr>
      </w:pPr>
      <w:r w:rsidRPr="00CC65FE">
        <w:rPr>
          <w:rFonts w:ascii="Arial" w:eastAsia="Times New Roman" w:hAnsi="Arial" w:cs="Arial"/>
          <w:color w:val="000000"/>
        </w:rPr>
        <w:t>Gateshead Metropolitan Borough Council</w:t>
      </w:r>
    </w:p>
    <w:p w14:paraId="4F75DD83" w14:textId="77777777" w:rsidR="00777B4F" w:rsidRPr="00CC65FE" w:rsidRDefault="00777B4F" w:rsidP="00D95F59">
      <w:pPr>
        <w:numPr>
          <w:ilvl w:val="0"/>
          <w:numId w:val="5"/>
        </w:numPr>
        <w:autoSpaceDE w:val="0"/>
        <w:autoSpaceDN w:val="0"/>
        <w:adjustRightInd w:val="0"/>
        <w:spacing w:after="0" w:line="240" w:lineRule="auto"/>
        <w:ind w:left="1428" w:hanging="357"/>
        <w:jc w:val="both"/>
        <w:rPr>
          <w:rFonts w:ascii="Arial" w:eastAsia="Times New Roman" w:hAnsi="Arial" w:cs="Arial"/>
          <w:color w:val="000000"/>
        </w:rPr>
      </w:pPr>
      <w:r w:rsidRPr="00CC65FE">
        <w:rPr>
          <w:rFonts w:ascii="Arial" w:eastAsia="Times New Roman" w:hAnsi="Arial" w:cs="Arial"/>
          <w:color w:val="000000"/>
        </w:rPr>
        <w:t>North Tyneside Metropolitan Borough Council</w:t>
      </w:r>
    </w:p>
    <w:p w14:paraId="77BFB836" w14:textId="77777777" w:rsidR="00777B4F" w:rsidRPr="00CC65FE" w:rsidRDefault="00777B4F" w:rsidP="00D95F59">
      <w:pPr>
        <w:numPr>
          <w:ilvl w:val="0"/>
          <w:numId w:val="5"/>
        </w:numPr>
        <w:autoSpaceDE w:val="0"/>
        <w:autoSpaceDN w:val="0"/>
        <w:adjustRightInd w:val="0"/>
        <w:spacing w:after="0" w:line="240" w:lineRule="auto"/>
        <w:ind w:left="1428" w:hanging="357"/>
        <w:jc w:val="both"/>
        <w:rPr>
          <w:rFonts w:ascii="Arial" w:eastAsia="Times New Roman" w:hAnsi="Arial" w:cs="Arial"/>
          <w:color w:val="000000"/>
        </w:rPr>
      </w:pPr>
      <w:r w:rsidRPr="00CC65FE">
        <w:rPr>
          <w:rFonts w:ascii="Arial" w:eastAsia="Times New Roman" w:hAnsi="Arial" w:cs="Arial"/>
          <w:color w:val="000000"/>
        </w:rPr>
        <w:t>South Tyneside Council Metropolitan Borough Council</w:t>
      </w:r>
    </w:p>
    <w:p w14:paraId="11BA0CE7" w14:textId="2810D589" w:rsidR="00406149" w:rsidRPr="00CC65FE" w:rsidRDefault="00777B4F" w:rsidP="00406149">
      <w:pPr>
        <w:numPr>
          <w:ilvl w:val="0"/>
          <w:numId w:val="5"/>
        </w:numPr>
        <w:autoSpaceDE w:val="0"/>
        <w:autoSpaceDN w:val="0"/>
        <w:adjustRightInd w:val="0"/>
        <w:spacing w:after="0" w:line="240" w:lineRule="auto"/>
        <w:ind w:left="1428" w:hanging="357"/>
        <w:rPr>
          <w:rFonts w:ascii="Arial" w:eastAsia="Times New Roman" w:hAnsi="Arial" w:cs="Arial"/>
          <w:color w:val="000000"/>
        </w:rPr>
      </w:pPr>
      <w:r w:rsidRPr="00CC65FE">
        <w:rPr>
          <w:rFonts w:ascii="Arial" w:eastAsia="Times New Roman" w:hAnsi="Arial" w:cs="Arial"/>
          <w:color w:val="000000"/>
        </w:rPr>
        <w:t>Sunderland City Council</w:t>
      </w:r>
      <w:r w:rsidR="00406149" w:rsidRPr="00CC65FE">
        <w:rPr>
          <w:rFonts w:ascii="Arial" w:eastAsia="Times New Roman" w:hAnsi="Arial" w:cs="Arial"/>
          <w:color w:val="000000"/>
        </w:rPr>
        <w:br/>
      </w:r>
    </w:p>
    <w:p w14:paraId="7377D091" w14:textId="0F3F3A91" w:rsidR="00777B4F" w:rsidRPr="00CC65FE" w:rsidRDefault="00CC65FE" w:rsidP="00406149">
      <w:pPr>
        <w:autoSpaceDE w:val="0"/>
        <w:autoSpaceDN w:val="0"/>
        <w:adjustRightInd w:val="0"/>
        <w:spacing w:after="0"/>
        <w:rPr>
          <w:rFonts w:ascii="Arial" w:eastAsia="Times New Roman" w:hAnsi="Arial" w:cs="Arial"/>
          <w:color w:val="000000"/>
        </w:rPr>
      </w:pPr>
      <w:r>
        <w:rPr>
          <w:rFonts w:ascii="Arial" w:hAnsi="Arial" w:cs="Arial"/>
          <w:b/>
        </w:rPr>
        <w:tab/>
      </w:r>
      <w:r w:rsidR="00777B4F" w:rsidRPr="00CC65FE">
        <w:rPr>
          <w:rFonts w:ascii="Arial" w:hAnsi="Arial" w:cs="Arial"/>
          <w:b/>
        </w:rPr>
        <w:t>Police &amp; Crime Commissioner of Northumbria</w:t>
      </w:r>
    </w:p>
    <w:p w14:paraId="56893765" w14:textId="77777777" w:rsidR="00777B4F" w:rsidRPr="00CC65FE" w:rsidRDefault="00777B4F" w:rsidP="00777B4F">
      <w:pPr>
        <w:spacing w:after="0" w:line="240" w:lineRule="auto"/>
        <w:ind w:left="720"/>
        <w:rPr>
          <w:rFonts w:ascii="Arial" w:hAnsi="Arial" w:cs="Arial"/>
          <w:b/>
        </w:rPr>
      </w:pPr>
    </w:p>
    <w:p w14:paraId="691F0D1C" w14:textId="72BED3A3" w:rsidR="00777B4F" w:rsidRPr="00CC65FE" w:rsidRDefault="00777B4F" w:rsidP="00777B4F">
      <w:pPr>
        <w:autoSpaceDE w:val="0"/>
        <w:autoSpaceDN w:val="0"/>
        <w:adjustRightInd w:val="0"/>
        <w:spacing w:after="0" w:line="240" w:lineRule="auto"/>
        <w:ind w:left="720" w:hanging="720"/>
        <w:rPr>
          <w:rFonts w:ascii="Arial" w:eastAsia="Times New Roman" w:hAnsi="Arial" w:cs="Arial"/>
          <w:color w:val="000000"/>
        </w:rPr>
      </w:pPr>
      <w:r w:rsidRPr="00CC65FE">
        <w:rPr>
          <w:rFonts w:ascii="Arial" w:eastAsia="Times New Roman" w:hAnsi="Arial" w:cs="Arial"/>
          <w:color w:val="000000"/>
        </w:rPr>
        <w:tab/>
        <w:t>Northumbria is one of the largest forces in the country and is recognised as one of the top performing in the UK.</w:t>
      </w:r>
    </w:p>
    <w:p w14:paraId="6746C8D5" w14:textId="77777777" w:rsidR="00777B4F" w:rsidRPr="00CC65FE" w:rsidRDefault="00777B4F" w:rsidP="00777B4F">
      <w:pPr>
        <w:autoSpaceDE w:val="0"/>
        <w:autoSpaceDN w:val="0"/>
        <w:adjustRightInd w:val="0"/>
        <w:spacing w:after="0" w:line="240" w:lineRule="auto"/>
        <w:rPr>
          <w:rFonts w:ascii="Arial" w:eastAsia="Times New Roman" w:hAnsi="Arial" w:cs="Arial"/>
          <w:color w:val="000000"/>
        </w:rPr>
      </w:pPr>
    </w:p>
    <w:p w14:paraId="21936F2B" w14:textId="77777777" w:rsidR="00777B4F" w:rsidRPr="00CC65FE" w:rsidRDefault="00777B4F" w:rsidP="00777B4F">
      <w:pPr>
        <w:autoSpaceDE w:val="0"/>
        <w:autoSpaceDN w:val="0"/>
        <w:adjustRightInd w:val="0"/>
        <w:spacing w:after="0" w:line="240" w:lineRule="auto"/>
        <w:ind w:left="720"/>
        <w:rPr>
          <w:rFonts w:ascii="Arial" w:eastAsia="Times New Roman" w:hAnsi="Arial" w:cs="Arial"/>
          <w:color w:val="000000"/>
        </w:rPr>
      </w:pPr>
      <w:r w:rsidRPr="00CC65FE">
        <w:rPr>
          <w:rFonts w:ascii="Arial" w:eastAsia="Times New Roman" w:hAnsi="Arial" w:cs="Arial"/>
          <w:color w:val="000000"/>
        </w:rPr>
        <w:t>Under the leadership of Chief Constable, Northumbria Police is committed to reducing crime, disorder and building trust and confidence in its communities.</w:t>
      </w:r>
    </w:p>
    <w:p w14:paraId="301C8BA8" w14:textId="77777777" w:rsidR="00777B4F" w:rsidRPr="00CC65FE" w:rsidRDefault="00777B4F" w:rsidP="00777B4F">
      <w:pPr>
        <w:autoSpaceDE w:val="0"/>
        <w:autoSpaceDN w:val="0"/>
        <w:adjustRightInd w:val="0"/>
        <w:spacing w:after="0" w:line="240" w:lineRule="auto"/>
        <w:rPr>
          <w:rFonts w:ascii="Arial" w:eastAsia="Times New Roman" w:hAnsi="Arial" w:cs="Arial"/>
          <w:color w:val="000000"/>
        </w:rPr>
      </w:pPr>
    </w:p>
    <w:p w14:paraId="52266700" w14:textId="3461029D" w:rsidR="00353892" w:rsidRPr="00CC65FE" w:rsidRDefault="00353892" w:rsidP="00353892">
      <w:pPr>
        <w:autoSpaceDE w:val="0"/>
        <w:autoSpaceDN w:val="0"/>
        <w:adjustRightInd w:val="0"/>
        <w:spacing w:after="0" w:line="240" w:lineRule="auto"/>
        <w:ind w:left="720"/>
        <w:jc w:val="both"/>
        <w:rPr>
          <w:rFonts w:ascii="Arial" w:eastAsia="Times New Roman" w:hAnsi="Arial" w:cs="Arial"/>
        </w:rPr>
      </w:pPr>
      <w:r w:rsidRPr="00CC65FE">
        <w:rPr>
          <w:rFonts w:ascii="Arial" w:eastAsia="Times New Roman" w:hAnsi="Arial" w:cs="Arial"/>
        </w:rPr>
        <w:t>The force has around 3</w:t>
      </w:r>
      <w:r w:rsidR="008A26D0" w:rsidRPr="00CC65FE">
        <w:rPr>
          <w:rFonts w:ascii="Arial" w:eastAsia="Times New Roman" w:hAnsi="Arial" w:cs="Arial"/>
        </w:rPr>
        <w:t>800</w:t>
      </w:r>
      <w:r w:rsidRPr="00CC65FE">
        <w:rPr>
          <w:rFonts w:ascii="Arial" w:eastAsia="Times New Roman" w:hAnsi="Arial" w:cs="Arial"/>
        </w:rPr>
        <w:t xml:space="preserve"> officers,</w:t>
      </w:r>
      <w:r w:rsidR="00B57C25" w:rsidRPr="00CC65FE">
        <w:rPr>
          <w:rFonts w:ascii="Arial" w:eastAsia="Times New Roman" w:hAnsi="Arial" w:cs="Arial"/>
        </w:rPr>
        <w:t xml:space="preserve"> 2</w:t>
      </w:r>
      <w:r w:rsidR="008A26D0" w:rsidRPr="00CC65FE">
        <w:rPr>
          <w:rFonts w:ascii="Arial" w:eastAsia="Times New Roman" w:hAnsi="Arial" w:cs="Arial"/>
        </w:rPr>
        <w:t xml:space="preserve">190 </w:t>
      </w:r>
      <w:r w:rsidRPr="00CC65FE">
        <w:rPr>
          <w:rFonts w:ascii="Arial" w:eastAsia="Times New Roman" w:hAnsi="Arial" w:cs="Arial"/>
        </w:rPr>
        <w:t xml:space="preserve">police staff, </w:t>
      </w:r>
      <w:r w:rsidR="008A26D0" w:rsidRPr="00CC65FE">
        <w:rPr>
          <w:rFonts w:ascii="Arial" w:eastAsia="Times New Roman" w:hAnsi="Arial" w:cs="Arial"/>
        </w:rPr>
        <w:t>90</w:t>
      </w:r>
      <w:r w:rsidRPr="00CC65FE">
        <w:rPr>
          <w:rFonts w:ascii="Arial" w:eastAsia="Times New Roman" w:hAnsi="Arial" w:cs="Arial"/>
        </w:rPr>
        <w:t xml:space="preserve"> police community support officers and </w:t>
      </w:r>
      <w:r w:rsidR="00B57C25" w:rsidRPr="00CC65FE">
        <w:rPr>
          <w:rFonts w:ascii="Arial" w:eastAsia="Times New Roman" w:hAnsi="Arial" w:cs="Arial"/>
        </w:rPr>
        <w:t>116</w:t>
      </w:r>
      <w:r w:rsidRPr="00CC65FE">
        <w:rPr>
          <w:rFonts w:ascii="Arial" w:eastAsia="Times New Roman" w:hAnsi="Arial" w:cs="Arial"/>
        </w:rPr>
        <w:t xml:space="preserve"> special constables, who work together to prevent, detect and reduce crime in the Northumbria area (Figures last updated </w:t>
      </w:r>
      <w:r w:rsidR="008A26D0" w:rsidRPr="00CC65FE">
        <w:rPr>
          <w:rFonts w:ascii="Arial" w:eastAsia="Times New Roman" w:hAnsi="Arial" w:cs="Arial"/>
        </w:rPr>
        <w:t>March 2025</w:t>
      </w:r>
      <w:r w:rsidRPr="00CC65FE">
        <w:rPr>
          <w:rFonts w:ascii="Arial" w:eastAsia="Times New Roman" w:hAnsi="Arial" w:cs="Arial"/>
        </w:rPr>
        <w:t>).</w:t>
      </w:r>
    </w:p>
    <w:p w14:paraId="264A42F8" w14:textId="77777777" w:rsidR="00777B4F" w:rsidRPr="00CC65FE" w:rsidRDefault="00777B4F" w:rsidP="00777B4F">
      <w:pPr>
        <w:autoSpaceDE w:val="0"/>
        <w:autoSpaceDN w:val="0"/>
        <w:adjustRightInd w:val="0"/>
        <w:spacing w:after="0" w:line="240" w:lineRule="auto"/>
        <w:ind w:left="720"/>
        <w:jc w:val="both"/>
        <w:rPr>
          <w:rFonts w:ascii="Arial" w:eastAsia="Times New Roman" w:hAnsi="Arial" w:cs="Arial"/>
        </w:rPr>
      </w:pPr>
    </w:p>
    <w:p w14:paraId="09F7E104" w14:textId="77777777" w:rsidR="00777B4F" w:rsidRPr="00CC65FE" w:rsidRDefault="00777B4F" w:rsidP="00777B4F">
      <w:pPr>
        <w:autoSpaceDE w:val="0"/>
        <w:autoSpaceDN w:val="0"/>
        <w:adjustRightInd w:val="0"/>
        <w:spacing w:after="0" w:line="240" w:lineRule="auto"/>
        <w:jc w:val="both"/>
        <w:rPr>
          <w:rFonts w:ascii="Arial" w:eastAsia="Times New Roman" w:hAnsi="Arial" w:cs="Arial"/>
          <w:color w:val="000000"/>
        </w:rPr>
      </w:pPr>
    </w:p>
    <w:p w14:paraId="7EA0A2B3" w14:textId="0707419C" w:rsidR="00511CF6" w:rsidRDefault="00777B4F" w:rsidP="00511CF6">
      <w:pPr>
        <w:spacing w:after="0" w:line="240" w:lineRule="auto"/>
        <w:ind w:firstLine="720"/>
        <w:jc w:val="both"/>
        <w:rPr>
          <w:rFonts w:ascii="Arial" w:eastAsia="Times New Roman" w:hAnsi="Arial" w:cs="Arial"/>
          <w:color w:val="0000FF"/>
          <w:u w:val="single"/>
        </w:rPr>
      </w:pPr>
      <w:r w:rsidRPr="00CC65FE">
        <w:rPr>
          <w:rFonts w:ascii="Arial" w:eastAsia="Times New Roman" w:hAnsi="Arial" w:cs="Arial"/>
        </w:rPr>
        <w:lastRenderedPageBreak/>
        <w:t xml:space="preserve">To find out more about Northumbria Police please visit </w:t>
      </w:r>
      <w:hyperlink r:id="rId12" w:history="1">
        <w:r w:rsidRPr="00CC65FE">
          <w:rPr>
            <w:rFonts w:ascii="Arial" w:eastAsia="Times New Roman" w:hAnsi="Arial" w:cs="Arial"/>
            <w:color w:val="0000FF"/>
            <w:u w:val="single"/>
          </w:rPr>
          <w:t>www.northumbria.police.uk</w:t>
        </w:r>
      </w:hyperlink>
    </w:p>
    <w:p w14:paraId="25AE6186" w14:textId="77777777" w:rsidR="00511CF6" w:rsidRDefault="00511CF6" w:rsidP="00406149">
      <w:pPr>
        <w:spacing w:after="0" w:line="240" w:lineRule="auto"/>
        <w:ind w:firstLine="720"/>
        <w:jc w:val="both"/>
        <w:rPr>
          <w:rFonts w:ascii="Arial" w:eastAsia="Times New Roman" w:hAnsi="Arial" w:cs="Arial"/>
          <w:color w:val="0000FF"/>
          <w:u w:val="single"/>
        </w:rPr>
      </w:pPr>
    </w:p>
    <w:p w14:paraId="0362F96B" w14:textId="77777777" w:rsidR="00511CF6" w:rsidRDefault="00511CF6" w:rsidP="00511CF6">
      <w:pPr>
        <w:spacing w:after="0"/>
        <w:ind w:left="709"/>
        <w:rPr>
          <w:rFonts w:ascii="Arial" w:hAnsi="Arial" w:cs="Arial"/>
          <w:b/>
          <w:bCs/>
        </w:rPr>
      </w:pPr>
      <w:r w:rsidRPr="00511CF6">
        <w:rPr>
          <w:rFonts w:ascii="Arial" w:hAnsi="Arial" w:cs="Arial"/>
          <w:b/>
          <w:bCs/>
        </w:rPr>
        <w:t>Social Value &amp; Modern Slavery</w:t>
      </w:r>
    </w:p>
    <w:p w14:paraId="1135C8CA" w14:textId="47E8A9E4" w:rsidR="00511CF6" w:rsidRPr="00511CF6" w:rsidRDefault="00511CF6" w:rsidP="00511CF6">
      <w:pPr>
        <w:spacing w:after="0"/>
        <w:ind w:left="709"/>
        <w:rPr>
          <w:rFonts w:ascii="Arial" w:hAnsi="Arial" w:cs="Arial"/>
        </w:rPr>
      </w:pPr>
      <w:r w:rsidRPr="00511CF6">
        <w:rPr>
          <w:rFonts w:ascii="Arial" w:hAnsi="Arial" w:cs="Arial"/>
          <w:b/>
          <w:bCs/>
        </w:rPr>
        <w:br/>
      </w:r>
      <w:r w:rsidRPr="00511CF6">
        <w:rPr>
          <w:rFonts w:ascii="Arial" w:hAnsi="Arial" w:cs="Arial"/>
        </w:rPr>
        <w:t xml:space="preserve">The </w:t>
      </w:r>
      <w:r w:rsidR="00331C23">
        <w:rPr>
          <w:rFonts w:ascii="Arial" w:hAnsi="Arial" w:cs="Arial"/>
        </w:rPr>
        <w:t>Contracting Authority</w:t>
      </w:r>
      <w:r w:rsidRPr="00511CF6">
        <w:rPr>
          <w:rFonts w:ascii="Arial" w:hAnsi="Arial" w:cs="Arial"/>
        </w:rPr>
        <w:t xml:space="preserve"> is committed to wherever possible, identifying, including and developing areas of Social Value together with our Contractors from our commercial opportunities. The </w:t>
      </w:r>
      <w:r w:rsidR="00331C23">
        <w:rPr>
          <w:rFonts w:ascii="Arial" w:hAnsi="Arial" w:cs="Arial"/>
        </w:rPr>
        <w:t>Contracting Authority</w:t>
      </w:r>
      <w:r w:rsidRPr="00511CF6">
        <w:rPr>
          <w:rFonts w:ascii="Arial" w:hAnsi="Arial" w:cs="Arial"/>
        </w:rPr>
        <w:t xml:space="preserve"> is also against any form of Modern </w:t>
      </w:r>
      <w:proofErr w:type="gramStart"/>
      <w:r w:rsidRPr="00511CF6">
        <w:rPr>
          <w:rFonts w:ascii="Arial" w:hAnsi="Arial" w:cs="Arial"/>
        </w:rPr>
        <w:t>Slavery</w:t>
      </w:r>
      <w:proofErr w:type="gramEnd"/>
      <w:r w:rsidRPr="00511CF6">
        <w:rPr>
          <w:rFonts w:ascii="Arial" w:hAnsi="Arial" w:cs="Arial"/>
        </w:rPr>
        <w:t xml:space="preserve"> and it committed to eradicating Modern Slavery from our supply chain and the supply chain of our Contractors. </w:t>
      </w:r>
      <w:proofErr w:type="gramStart"/>
      <w:r w:rsidRPr="00511CF6">
        <w:rPr>
          <w:rFonts w:ascii="Arial" w:hAnsi="Arial" w:cs="Arial"/>
        </w:rPr>
        <w:t>In order to</w:t>
      </w:r>
      <w:proofErr w:type="gramEnd"/>
      <w:r w:rsidRPr="00511CF6">
        <w:rPr>
          <w:rFonts w:ascii="Arial" w:hAnsi="Arial" w:cs="Arial"/>
        </w:rPr>
        <w:t xml:space="preserve"> tackle this </w:t>
      </w:r>
      <w:proofErr w:type="gramStart"/>
      <w:r w:rsidRPr="00511CF6">
        <w:rPr>
          <w:rFonts w:ascii="Arial" w:hAnsi="Arial" w:cs="Arial"/>
        </w:rPr>
        <w:t>issue</w:t>
      </w:r>
      <w:proofErr w:type="gramEnd"/>
      <w:r w:rsidRPr="00511CF6">
        <w:rPr>
          <w:rFonts w:ascii="Arial" w:hAnsi="Arial" w:cs="Arial"/>
        </w:rPr>
        <w:t xml:space="preserve"> it is imperative that we </w:t>
      </w:r>
      <w:proofErr w:type="gramStart"/>
      <w:r w:rsidRPr="00511CF6">
        <w:rPr>
          <w:rFonts w:ascii="Arial" w:hAnsi="Arial" w:cs="Arial"/>
        </w:rPr>
        <w:t>have the ability to</w:t>
      </w:r>
      <w:proofErr w:type="gramEnd"/>
      <w:r w:rsidRPr="00511CF6">
        <w:rPr>
          <w:rFonts w:ascii="Arial" w:hAnsi="Arial" w:cs="Arial"/>
        </w:rPr>
        <w:t xml:space="preserve"> track work undertaken by all parties under any of the </w:t>
      </w:r>
      <w:r w:rsidR="00331C23">
        <w:rPr>
          <w:rFonts w:ascii="Arial" w:hAnsi="Arial" w:cs="Arial"/>
        </w:rPr>
        <w:t xml:space="preserve">Contracting </w:t>
      </w:r>
      <w:r w:rsidR="000E620A">
        <w:rPr>
          <w:rFonts w:ascii="Arial" w:hAnsi="Arial" w:cs="Arial"/>
        </w:rPr>
        <w:t>Authority</w:t>
      </w:r>
      <w:r w:rsidR="000E620A" w:rsidRPr="00511CF6">
        <w:rPr>
          <w:rFonts w:ascii="Arial" w:hAnsi="Arial" w:cs="Arial"/>
        </w:rPr>
        <w:t>’s</w:t>
      </w:r>
      <w:r w:rsidRPr="00511CF6">
        <w:rPr>
          <w:rFonts w:ascii="Arial" w:hAnsi="Arial" w:cs="Arial"/>
        </w:rPr>
        <w:t xml:space="preserve"> Contracts. </w:t>
      </w:r>
      <w:proofErr w:type="gramStart"/>
      <w:r w:rsidRPr="00511CF6">
        <w:rPr>
          <w:rFonts w:ascii="Arial" w:hAnsi="Arial" w:cs="Arial"/>
        </w:rPr>
        <w:t>Therefore</w:t>
      </w:r>
      <w:proofErr w:type="gramEnd"/>
      <w:r w:rsidRPr="00511CF6">
        <w:rPr>
          <w:rFonts w:ascii="Arial" w:hAnsi="Arial" w:cs="Arial"/>
        </w:rPr>
        <w:t xml:space="preserve"> all Contractors must register on the </w:t>
      </w:r>
      <w:r w:rsidR="00331C23">
        <w:rPr>
          <w:rFonts w:ascii="Arial" w:hAnsi="Arial" w:cs="Arial"/>
        </w:rPr>
        <w:t xml:space="preserve">Contracting </w:t>
      </w:r>
      <w:r w:rsidR="000E620A">
        <w:rPr>
          <w:rFonts w:ascii="Arial" w:hAnsi="Arial" w:cs="Arial"/>
        </w:rPr>
        <w:t>Authority</w:t>
      </w:r>
      <w:r w:rsidR="000E620A" w:rsidRPr="00511CF6">
        <w:rPr>
          <w:rFonts w:ascii="Arial" w:hAnsi="Arial" w:cs="Arial"/>
        </w:rPr>
        <w:t>’s</w:t>
      </w:r>
      <w:r w:rsidRPr="00511CF6">
        <w:rPr>
          <w:rFonts w:ascii="Arial" w:hAnsi="Arial" w:cs="Arial"/>
        </w:rPr>
        <w:t xml:space="preserve"> Social Value portal and must maintain all records, the link is below. The Contractor should note that Social Value &amp; Modern Slavery will be discussed as part of the </w:t>
      </w:r>
      <w:r w:rsidR="00331C23">
        <w:rPr>
          <w:rFonts w:ascii="Arial" w:hAnsi="Arial" w:cs="Arial"/>
        </w:rPr>
        <w:t xml:space="preserve">Contracting </w:t>
      </w:r>
      <w:r w:rsidR="000E620A">
        <w:rPr>
          <w:rFonts w:ascii="Arial" w:hAnsi="Arial" w:cs="Arial"/>
        </w:rPr>
        <w:t>Authority</w:t>
      </w:r>
      <w:r w:rsidR="000E620A" w:rsidRPr="00511CF6">
        <w:rPr>
          <w:rFonts w:ascii="Arial" w:hAnsi="Arial" w:cs="Arial"/>
        </w:rPr>
        <w:t>’s</w:t>
      </w:r>
      <w:r w:rsidRPr="00511CF6">
        <w:rPr>
          <w:rFonts w:ascii="Arial" w:hAnsi="Arial" w:cs="Arial"/>
        </w:rPr>
        <w:t xml:space="preserve"> Contract Management Meetings.</w:t>
      </w:r>
    </w:p>
    <w:p w14:paraId="5764A74D" w14:textId="77777777" w:rsidR="00511CF6" w:rsidRPr="00511CF6" w:rsidRDefault="00511CF6" w:rsidP="00511CF6">
      <w:pPr>
        <w:spacing w:after="0" w:line="240" w:lineRule="auto"/>
        <w:ind w:left="709"/>
        <w:rPr>
          <w:rFonts w:ascii="Arial" w:hAnsi="Arial" w:cs="Arial"/>
        </w:rPr>
      </w:pPr>
    </w:p>
    <w:p w14:paraId="4B731E79" w14:textId="77777777" w:rsidR="00511CF6" w:rsidRPr="00511CF6" w:rsidRDefault="00511CF6" w:rsidP="00511CF6">
      <w:pPr>
        <w:spacing w:after="0" w:line="240" w:lineRule="auto"/>
        <w:ind w:left="709"/>
        <w:rPr>
          <w:rFonts w:ascii="Arial" w:hAnsi="Arial" w:cs="Arial"/>
        </w:rPr>
      </w:pPr>
      <w:hyperlink r:id="rId13" w:history="1">
        <w:r w:rsidRPr="00511CF6">
          <w:rPr>
            <w:rFonts w:ascii="Arial" w:hAnsi="Arial" w:cs="Arial"/>
            <w:color w:val="0000FF"/>
            <w:u w:val="single"/>
          </w:rPr>
          <w:t>https://police.net-positive.org/</w:t>
        </w:r>
      </w:hyperlink>
      <w:r w:rsidRPr="00511CF6">
        <w:rPr>
          <w:rFonts w:ascii="Arial" w:hAnsi="Arial" w:cs="Arial"/>
        </w:rPr>
        <w:br/>
      </w:r>
    </w:p>
    <w:p w14:paraId="1A64D835" w14:textId="77777777" w:rsidR="00511CF6" w:rsidRPr="00511CF6" w:rsidRDefault="00511CF6" w:rsidP="00196615">
      <w:pPr>
        <w:pStyle w:val="ListParagraph"/>
        <w:numPr>
          <w:ilvl w:val="0"/>
          <w:numId w:val="18"/>
        </w:numPr>
        <w:spacing w:after="0"/>
        <w:ind w:left="709" w:firstLine="0"/>
        <w:rPr>
          <w:rFonts w:cs="Arial"/>
          <w:b/>
          <w:bCs/>
          <w:vanish/>
        </w:rPr>
      </w:pPr>
    </w:p>
    <w:p w14:paraId="29C73156" w14:textId="77777777" w:rsidR="00511CF6" w:rsidRPr="00511CF6" w:rsidRDefault="00511CF6" w:rsidP="00196615">
      <w:pPr>
        <w:pStyle w:val="ListParagraph"/>
        <w:numPr>
          <w:ilvl w:val="0"/>
          <w:numId w:val="18"/>
        </w:numPr>
        <w:spacing w:after="0"/>
        <w:ind w:left="709" w:firstLine="0"/>
        <w:rPr>
          <w:rFonts w:cs="Arial"/>
          <w:b/>
          <w:bCs/>
          <w:vanish/>
        </w:rPr>
      </w:pPr>
    </w:p>
    <w:p w14:paraId="59BC800A" w14:textId="77777777" w:rsidR="00511CF6" w:rsidRPr="00511CF6" w:rsidRDefault="00511CF6" w:rsidP="00196615">
      <w:pPr>
        <w:pStyle w:val="ListParagraph"/>
        <w:numPr>
          <w:ilvl w:val="0"/>
          <w:numId w:val="18"/>
        </w:numPr>
        <w:spacing w:after="0"/>
        <w:ind w:left="709" w:firstLine="0"/>
        <w:rPr>
          <w:rFonts w:cs="Arial"/>
          <w:b/>
          <w:bCs/>
          <w:vanish/>
        </w:rPr>
      </w:pPr>
    </w:p>
    <w:p w14:paraId="2F88EAA2" w14:textId="77777777" w:rsidR="00511CF6" w:rsidRPr="00511CF6" w:rsidRDefault="00511CF6" w:rsidP="00196615">
      <w:pPr>
        <w:pStyle w:val="ListParagraph"/>
        <w:numPr>
          <w:ilvl w:val="0"/>
          <w:numId w:val="18"/>
        </w:numPr>
        <w:spacing w:after="0"/>
        <w:ind w:left="709" w:firstLine="0"/>
        <w:rPr>
          <w:rFonts w:cs="Arial"/>
          <w:b/>
          <w:bCs/>
          <w:vanish/>
        </w:rPr>
      </w:pPr>
    </w:p>
    <w:p w14:paraId="329E0B04" w14:textId="77777777" w:rsidR="00511CF6" w:rsidRPr="00511CF6" w:rsidRDefault="00511CF6" w:rsidP="00196615">
      <w:pPr>
        <w:pStyle w:val="ListParagraph"/>
        <w:numPr>
          <w:ilvl w:val="1"/>
          <w:numId w:val="18"/>
        </w:numPr>
        <w:spacing w:after="0"/>
        <w:ind w:left="709" w:firstLine="0"/>
        <w:rPr>
          <w:rFonts w:cs="Arial"/>
          <w:b/>
          <w:bCs/>
          <w:vanish/>
        </w:rPr>
      </w:pPr>
    </w:p>
    <w:p w14:paraId="74195AD6" w14:textId="77777777" w:rsidR="00511CF6" w:rsidRPr="00511CF6" w:rsidRDefault="00511CF6" w:rsidP="00196615">
      <w:pPr>
        <w:pStyle w:val="ListParagraph"/>
        <w:numPr>
          <w:ilvl w:val="1"/>
          <w:numId w:val="18"/>
        </w:numPr>
        <w:spacing w:after="0"/>
        <w:ind w:left="709" w:firstLine="0"/>
        <w:rPr>
          <w:rFonts w:cs="Arial"/>
          <w:b/>
          <w:bCs/>
          <w:vanish/>
        </w:rPr>
      </w:pPr>
    </w:p>
    <w:p w14:paraId="0BBEC167" w14:textId="77777777" w:rsidR="00511CF6" w:rsidRPr="00511CF6" w:rsidRDefault="00511CF6" w:rsidP="00196615">
      <w:pPr>
        <w:pStyle w:val="ListParagraph"/>
        <w:numPr>
          <w:ilvl w:val="1"/>
          <w:numId w:val="18"/>
        </w:numPr>
        <w:spacing w:after="0"/>
        <w:ind w:left="709" w:firstLine="0"/>
        <w:rPr>
          <w:rFonts w:cs="Arial"/>
          <w:b/>
          <w:bCs/>
          <w:vanish/>
        </w:rPr>
      </w:pPr>
    </w:p>
    <w:p w14:paraId="300E310F" w14:textId="77777777" w:rsidR="00511CF6" w:rsidRPr="00511CF6" w:rsidRDefault="00511CF6" w:rsidP="00196615">
      <w:pPr>
        <w:pStyle w:val="ListParagraph"/>
        <w:numPr>
          <w:ilvl w:val="1"/>
          <w:numId w:val="18"/>
        </w:numPr>
        <w:spacing w:after="0"/>
        <w:ind w:left="709" w:firstLine="0"/>
        <w:rPr>
          <w:rFonts w:cs="Arial"/>
          <w:b/>
          <w:bCs/>
          <w:vanish/>
        </w:rPr>
      </w:pPr>
    </w:p>
    <w:p w14:paraId="2B7CDF79" w14:textId="77777777" w:rsidR="00511CF6" w:rsidRPr="00511CF6" w:rsidRDefault="00511CF6" w:rsidP="00196615">
      <w:pPr>
        <w:pStyle w:val="ListParagraph"/>
        <w:numPr>
          <w:ilvl w:val="1"/>
          <w:numId w:val="18"/>
        </w:numPr>
        <w:spacing w:after="0"/>
        <w:ind w:left="709" w:firstLine="0"/>
        <w:rPr>
          <w:rFonts w:cs="Arial"/>
          <w:b/>
          <w:bCs/>
          <w:vanish/>
        </w:rPr>
      </w:pPr>
    </w:p>
    <w:p w14:paraId="7095E252" w14:textId="77777777" w:rsidR="00511CF6" w:rsidRPr="00511CF6" w:rsidRDefault="00511CF6" w:rsidP="00196615">
      <w:pPr>
        <w:pStyle w:val="ListParagraph"/>
        <w:numPr>
          <w:ilvl w:val="1"/>
          <w:numId w:val="18"/>
        </w:numPr>
        <w:spacing w:after="0"/>
        <w:ind w:left="709" w:firstLine="0"/>
        <w:rPr>
          <w:rFonts w:cs="Arial"/>
          <w:b/>
          <w:bCs/>
          <w:vanish/>
        </w:rPr>
      </w:pPr>
    </w:p>
    <w:p w14:paraId="31FFC307" w14:textId="77777777" w:rsidR="00511CF6" w:rsidRDefault="00511CF6" w:rsidP="00511CF6">
      <w:pPr>
        <w:spacing w:after="0"/>
        <w:ind w:left="709"/>
        <w:rPr>
          <w:rFonts w:ascii="Arial" w:hAnsi="Arial" w:cs="Arial"/>
          <w:b/>
          <w:bCs/>
        </w:rPr>
      </w:pPr>
      <w:r w:rsidRPr="00511CF6">
        <w:rPr>
          <w:rFonts w:ascii="Arial" w:hAnsi="Arial" w:cs="Arial"/>
          <w:b/>
          <w:bCs/>
        </w:rPr>
        <w:t>Disability Confident</w:t>
      </w:r>
    </w:p>
    <w:p w14:paraId="41185AED" w14:textId="7571979B" w:rsidR="00511CF6" w:rsidRPr="00511CF6" w:rsidRDefault="00511CF6" w:rsidP="00511CF6">
      <w:pPr>
        <w:spacing w:after="0"/>
        <w:ind w:left="709"/>
        <w:rPr>
          <w:rFonts w:ascii="Arial" w:hAnsi="Arial" w:cs="Arial"/>
        </w:rPr>
      </w:pPr>
      <w:r w:rsidRPr="00511CF6">
        <w:rPr>
          <w:rFonts w:ascii="Arial" w:hAnsi="Arial" w:cs="Arial"/>
        </w:rPr>
        <w:br/>
        <w:t xml:space="preserve">The </w:t>
      </w:r>
      <w:r w:rsidR="00331C23">
        <w:rPr>
          <w:rFonts w:ascii="Arial" w:hAnsi="Arial" w:cs="Arial"/>
        </w:rPr>
        <w:t>Contracting Authority</w:t>
      </w:r>
      <w:r w:rsidRPr="00511CF6">
        <w:rPr>
          <w:rFonts w:ascii="Arial" w:hAnsi="Arial" w:cs="Arial"/>
        </w:rPr>
        <w:t xml:space="preserve"> is committed to being an inclusive organisation where diversity, equality and inclusion are at the heart of what we do. We seek to work with Contractors that align themselves to this. As part of this commitment we are signed up to the Disability Confident scheme and we would encourage our Contractors to consider how they can be more effective if they too are tapping into the talents that disabled people can bring. </w:t>
      </w:r>
    </w:p>
    <w:p w14:paraId="4D26ADDA" w14:textId="77777777" w:rsidR="00511CF6" w:rsidRPr="00511CF6" w:rsidRDefault="00511CF6" w:rsidP="00511CF6">
      <w:pPr>
        <w:spacing w:after="0"/>
        <w:ind w:left="709"/>
        <w:rPr>
          <w:rFonts w:ascii="Arial" w:hAnsi="Arial" w:cs="Arial"/>
        </w:rPr>
      </w:pPr>
    </w:p>
    <w:p w14:paraId="1DD8493E" w14:textId="12D9D1A2" w:rsidR="00511CF6" w:rsidRDefault="00511CF6" w:rsidP="00511CF6">
      <w:pPr>
        <w:spacing w:after="0"/>
        <w:ind w:left="709"/>
        <w:rPr>
          <w:rFonts w:ascii="Arial" w:hAnsi="Arial" w:cs="Arial"/>
          <w:b/>
          <w:bCs/>
        </w:rPr>
      </w:pPr>
      <w:r w:rsidRPr="00511CF6">
        <w:rPr>
          <w:rFonts w:ascii="Arial" w:hAnsi="Arial" w:cs="Arial"/>
          <w:b/>
          <w:bCs/>
        </w:rPr>
        <w:t>Living Wage Foundation</w:t>
      </w:r>
      <w:r>
        <w:rPr>
          <w:rFonts w:ascii="Arial" w:hAnsi="Arial" w:cs="Arial"/>
          <w:b/>
          <w:bCs/>
        </w:rPr>
        <w:br/>
      </w:r>
    </w:p>
    <w:p w14:paraId="0D7E9F7A" w14:textId="5C23909D" w:rsidR="00511CF6" w:rsidRPr="00511CF6" w:rsidRDefault="00511CF6" w:rsidP="00511CF6">
      <w:pPr>
        <w:spacing w:after="0" w:line="240" w:lineRule="auto"/>
        <w:ind w:left="709"/>
        <w:rPr>
          <w:rFonts w:ascii="Arial" w:hAnsi="Arial" w:cs="Arial"/>
        </w:rPr>
      </w:pPr>
      <w:r>
        <w:rPr>
          <w:rFonts w:ascii="Arial" w:hAnsi="Arial" w:cs="Arial"/>
          <w:b/>
          <w:sz w:val="24"/>
          <w:szCs w:val="24"/>
        </w:rPr>
        <w:tab/>
      </w:r>
      <w:r w:rsidRPr="00511CF6">
        <w:rPr>
          <w:rFonts w:ascii="Arial" w:hAnsi="Arial" w:cs="Arial"/>
        </w:rPr>
        <w:t xml:space="preserve">The </w:t>
      </w:r>
      <w:r w:rsidR="00331C23">
        <w:rPr>
          <w:rFonts w:ascii="Arial" w:hAnsi="Arial" w:cs="Arial"/>
        </w:rPr>
        <w:t>Contracting Authority</w:t>
      </w:r>
      <w:r w:rsidRPr="00511CF6">
        <w:rPr>
          <w:rFonts w:ascii="Arial" w:hAnsi="Arial" w:cs="Arial"/>
        </w:rPr>
        <w:t xml:space="preserve"> are accredited by the Living Wage Foundation and are fully committed to workers receiving the stated Living Wage Foundation hourly rate of pay. The Living Wage is a voluntary commitment to pay workers who are 18 years and older at least £</w:t>
      </w:r>
      <w:r w:rsidR="001C77BC">
        <w:rPr>
          <w:rFonts w:ascii="Arial" w:hAnsi="Arial" w:cs="Arial"/>
        </w:rPr>
        <w:t>12.60</w:t>
      </w:r>
      <w:r w:rsidRPr="00511CF6">
        <w:rPr>
          <w:rFonts w:ascii="Arial" w:hAnsi="Arial" w:cs="Arial"/>
        </w:rPr>
        <w:t xml:space="preserve"> per hour across the UK and £1</w:t>
      </w:r>
      <w:r w:rsidR="001C77BC">
        <w:rPr>
          <w:rFonts w:ascii="Arial" w:hAnsi="Arial" w:cs="Arial"/>
        </w:rPr>
        <w:t>3</w:t>
      </w:r>
      <w:r w:rsidRPr="00511CF6">
        <w:rPr>
          <w:rFonts w:ascii="Arial" w:hAnsi="Arial" w:cs="Arial"/>
        </w:rPr>
        <w:t>.</w:t>
      </w:r>
      <w:r w:rsidR="001C77BC">
        <w:rPr>
          <w:rFonts w:ascii="Arial" w:hAnsi="Arial" w:cs="Arial"/>
        </w:rPr>
        <w:t>8</w:t>
      </w:r>
      <w:r w:rsidRPr="00511CF6">
        <w:rPr>
          <w:rFonts w:ascii="Arial" w:hAnsi="Arial" w:cs="Arial"/>
        </w:rPr>
        <w:t xml:space="preserve">5 per hour in London. The Living Wage Foundation is </w:t>
      </w:r>
      <w:r w:rsidRPr="00511CF6">
        <w:rPr>
          <w:rFonts w:ascii="Arial" w:hAnsi="Arial" w:cs="Arial"/>
          <w:b/>
          <w:bCs/>
          <w:u w:val="single"/>
        </w:rPr>
        <w:t>not</w:t>
      </w:r>
      <w:r w:rsidRPr="00511CF6">
        <w:rPr>
          <w:rFonts w:ascii="Arial" w:hAnsi="Arial" w:cs="Arial"/>
        </w:rPr>
        <w:t xml:space="preserve"> to be confused with the Governments National Living Wage. The Living Wage Foundation wage is calculated </w:t>
      </w:r>
      <w:proofErr w:type="gramStart"/>
      <w:r w:rsidRPr="00511CF6">
        <w:rPr>
          <w:rFonts w:ascii="Arial" w:hAnsi="Arial" w:cs="Arial"/>
        </w:rPr>
        <w:t>on the basis of</w:t>
      </w:r>
      <w:proofErr w:type="gramEnd"/>
      <w:r w:rsidRPr="00511CF6">
        <w:rPr>
          <w:rFonts w:ascii="Arial" w:hAnsi="Arial" w:cs="Arial"/>
        </w:rPr>
        <w:t xml:space="preserve"> the cost of living compared the Governments National Living Wage which is calculated on average earnings.</w:t>
      </w:r>
      <w:r w:rsidRPr="00511CF6">
        <w:rPr>
          <w:rFonts w:ascii="Arial" w:hAnsi="Arial" w:cs="Arial"/>
        </w:rPr>
        <w:br/>
      </w:r>
    </w:p>
    <w:p w14:paraId="4DB8B787" w14:textId="77777777" w:rsidR="00511CF6" w:rsidRPr="00511CF6" w:rsidRDefault="00511CF6" w:rsidP="00511CF6">
      <w:pPr>
        <w:spacing w:after="0" w:line="240" w:lineRule="auto"/>
        <w:ind w:left="709"/>
        <w:rPr>
          <w:rFonts w:ascii="Arial" w:hAnsi="Arial" w:cs="Arial"/>
        </w:rPr>
      </w:pPr>
      <w:r w:rsidRPr="00511CF6">
        <w:rPr>
          <w:rFonts w:ascii="Arial" w:hAnsi="Arial" w:cs="Arial"/>
        </w:rPr>
        <w:t xml:space="preserve">More information is available at: </w:t>
      </w:r>
      <w:hyperlink r:id="rId14" w:history="1">
        <w:r w:rsidRPr="00511CF6">
          <w:rPr>
            <w:rStyle w:val="Hyperlink"/>
            <w:rFonts w:ascii="Arial" w:hAnsi="Arial" w:cs="Arial"/>
          </w:rPr>
          <w:t>http://www.livingwage.org.uk/</w:t>
        </w:r>
      </w:hyperlink>
    </w:p>
    <w:p w14:paraId="42659653" w14:textId="77777777" w:rsidR="00511CF6" w:rsidRPr="00511CF6" w:rsidRDefault="00511CF6" w:rsidP="00511CF6">
      <w:pPr>
        <w:spacing w:after="0" w:line="240" w:lineRule="auto"/>
        <w:ind w:left="709"/>
        <w:rPr>
          <w:rFonts w:ascii="Arial" w:hAnsi="Arial" w:cs="Arial"/>
        </w:rPr>
      </w:pPr>
    </w:p>
    <w:p w14:paraId="719FE31A" w14:textId="2FA21E6F" w:rsidR="00511CF6" w:rsidRPr="00511CF6" w:rsidRDefault="00511CF6" w:rsidP="00511CF6">
      <w:pPr>
        <w:spacing w:after="0"/>
        <w:ind w:left="709"/>
        <w:rPr>
          <w:rFonts w:ascii="Arial" w:hAnsi="Arial" w:cs="Arial"/>
        </w:rPr>
      </w:pPr>
      <w:r w:rsidRPr="00511CF6">
        <w:rPr>
          <w:rFonts w:ascii="Arial" w:hAnsi="Arial" w:cs="Arial"/>
        </w:rPr>
        <w:t xml:space="preserve">Any Contractor who is contracted with the </w:t>
      </w:r>
      <w:r w:rsidR="00331C23">
        <w:rPr>
          <w:rFonts w:ascii="Arial" w:hAnsi="Arial" w:cs="Arial"/>
        </w:rPr>
        <w:t>Contracting Authority</w:t>
      </w:r>
      <w:r w:rsidRPr="00511CF6">
        <w:rPr>
          <w:rFonts w:ascii="Arial" w:hAnsi="Arial" w:cs="Arial"/>
        </w:rPr>
        <w:t xml:space="preserve"> is actively encouraged to pay their staff the Living Wage Foundations hourly rates to their workforce.</w:t>
      </w:r>
    </w:p>
    <w:p w14:paraId="531495AF" w14:textId="77777777" w:rsidR="00511CF6" w:rsidRPr="00CC65FE" w:rsidRDefault="00511CF6" w:rsidP="00511CF6">
      <w:pPr>
        <w:spacing w:after="0" w:line="240" w:lineRule="auto"/>
        <w:ind w:left="709"/>
        <w:jc w:val="both"/>
        <w:rPr>
          <w:rFonts w:ascii="Arial" w:eastAsia="Times New Roman" w:hAnsi="Arial" w:cs="Arial"/>
        </w:rPr>
      </w:pPr>
    </w:p>
    <w:bookmarkEnd w:id="1"/>
    <w:p w14:paraId="1EC22347" w14:textId="77777777" w:rsidR="00406149" w:rsidRDefault="00406149" w:rsidP="00406149">
      <w:pPr>
        <w:spacing w:after="0" w:line="240" w:lineRule="auto"/>
        <w:ind w:firstLine="720"/>
        <w:jc w:val="both"/>
        <w:rPr>
          <w:rFonts w:ascii="Arial" w:eastAsia="Times New Roman" w:hAnsi="Arial"/>
        </w:rPr>
      </w:pPr>
    </w:p>
    <w:p w14:paraId="03E5CD49" w14:textId="22B985D7" w:rsidR="00CC65FE" w:rsidRDefault="00511CF6" w:rsidP="00196615">
      <w:pPr>
        <w:pStyle w:val="ListParagraph"/>
        <w:numPr>
          <w:ilvl w:val="0"/>
          <w:numId w:val="15"/>
        </w:numPr>
        <w:rPr>
          <w:b/>
          <w:bCs/>
        </w:rPr>
      </w:pPr>
      <w:r>
        <w:rPr>
          <w:b/>
          <w:bCs/>
        </w:rPr>
        <w:t>TENDER INFORMATION</w:t>
      </w:r>
    </w:p>
    <w:p w14:paraId="66B43607" w14:textId="4C45D70D" w:rsidR="0024429C" w:rsidRPr="0024429C" w:rsidRDefault="00777B4F" w:rsidP="00196615">
      <w:pPr>
        <w:pStyle w:val="ListParagraph"/>
        <w:numPr>
          <w:ilvl w:val="1"/>
          <w:numId w:val="16"/>
        </w:numPr>
        <w:ind w:hanging="436"/>
        <w:jc w:val="left"/>
        <w:rPr>
          <w:b/>
          <w:bCs/>
        </w:rPr>
      </w:pPr>
      <w:r w:rsidRPr="00CC65FE">
        <w:rPr>
          <w:rFonts w:cs="Arial"/>
        </w:rPr>
        <w:t xml:space="preserve">You are invited to tender </w:t>
      </w:r>
      <w:r w:rsidR="008A26D0" w:rsidRPr="00A9718F">
        <w:rPr>
          <w:bCs/>
        </w:rPr>
        <w:t>f</w:t>
      </w:r>
      <w:r w:rsidR="00F73D82" w:rsidRPr="00A9718F">
        <w:rPr>
          <w:bCs/>
        </w:rPr>
        <w:t xml:space="preserve">or </w:t>
      </w:r>
      <w:r w:rsidR="008A26D0" w:rsidRPr="00A9718F">
        <w:rPr>
          <w:bCs/>
        </w:rPr>
        <w:t>t</w:t>
      </w:r>
      <w:r w:rsidR="00F73D82" w:rsidRPr="00A9718F">
        <w:rPr>
          <w:bCs/>
        </w:rPr>
        <w:t xml:space="preserve">he </w:t>
      </w:r>
      <w:r w:rsidR="008A26D0" w:rsidRPr="00A9718F">
        <w:rPr>
          <w:bCs/>
        </w:rPr>
        <w:t>p</w:t>
      </w:r>
      <w:r w:rsidR="00F73D82" w:rsidRPr="00A9718F">
        <w:rPr>
          <w:bCs/>
        </w:rPr>
        <w:t>rov</w:t>
      </w:r>
      <w:r w:rsidR="00921681" w:rsidRPr="00A9718F">
        <w:rPr>
          <w:bCs/>
        </w:rPr>
        <w:t xml:space="preserve">ision of </w:t>
      </w:r>
      <w:r w:rsidR="00C76E92">
        <w:rPr>
          <w:bCs/>
        </w:rPr>
        <w:t>PSU Overalls</w:t>
      </w:r>
      <w:r w:rsidR="00F73D82" w:rsidRPr="00CC65FE">
        <w:rPr>
          <w:bCs/>
        </w:rPr>
        <w:t xml:space="preserve"> f</w:t>
      </w:r>
      <w:r w:rsidR="00F73D82" w:rsidRPr="00CC65FE">
        <w:rPr>
          <w:rFonts w:cs="Arial"/>
        </w:rPr>
        <w:t xml:space="preserve">or </w:t>
      </w:r>
      <w:r w:rsidR="00921681" w:rsidRPr="00CC65FE">
        <w:rPr>
          <w:rFonts w:cs="Arial"/>
        </w:rPr>
        <w:t>a period of</w:t>
      </w:r>
      <w:r w:rsidR="00F73D82" w:rsidRPr="00CC65FE">
        <w:rPr>
          <w:rFonts w:cs="Arial"/>
        </w:rPr>
        <w:t xml:space="preserve"> </w:t>
      </w:r>
      <w:r w:rsidR="00C76E92">
        <w:rPr>
          <w:rFonts w:cs="Arial"/>
        </w:rPr>
        <w:t xml:space="preserve">3 years </w:t>
      </w:r>
      <w:r w:rsidR="00921681" w:rsidRPr="00CC65FE">
        <w:rPr>
          <w:rFonts w:cs="Arial"/>
        </w:rPr>
        <w:t>w</w:t>
      </w:r>
      <w:r w:rsidR="00F73D82" w:rsidRPr="00CC65FE">
        <w:rPr>
          <w:rFonts w:cs="Arial"/>
        </w:rPr>
        <w:t xml:space="preserve">ith </w:t>
      </w:r>
      <w:r w:rsidR="00921681" w:rsidRPr="00CC65FE">
        <w:rPr>
          <w:rFonts w:cs="Arial"/>
        </w:rPr>
        <w:t>a</w:t>
      </w:r>
      <w:r w:rsidR="00F73D82" w:rsidRPr="00CC65FE">
        <w:rPr>
          <w:rFonts w:cs="Arial"/>
        </w:rPr>
        <w:t xml:space="preserve">n </w:t>
      </w:r>
      <w:r w:rsidR="00921681" w:rsidRPr="00CC65FE">
        <w:rPr>
          <w:rFonts w:cs="Arial"/>
        </w:rPr>
        <w:t>o</w:t>
      </w:r>
      <w:r w:rsidR="00F73D82" w:rsidRPr="00CC65FE">
        <w:rPr>
          <w:rFonts w:cs="Arial"/>
        </w:rPr>
        <w:t xml:space="preserve">ptional </w:t>
      </w:r>
      <w:r w:rsidR="00C76E92">
        <w:rPr>
          <w:rFonts w:cs="Arial"/>
        </w:rPr>
        <w:t>1x12</w:t>
      </w:r>
      <w:r w:rsidR="00921681" w:rsidRPr="00CC65FE">
        <w:rPr>
          <w:rFonts w:cs="Arial"/>
        </w:rPr>
        <w:t xml:space="preserve"> </w:t>
      </w:r>
      <w:r w:rsidR="005C6BB5">
        <w:rPr>
          <w:rFonts w:cs="Arial"/>
        </w:rPr>
        <w:t>m</w:t>
      </w:r>
      <w:r w:rsidR="00F73D82" w:rsidRPr="00CC65FE">
        <w:rPr>
          <w:rFonts w:cs="Arial"/>
        </w:rPr>
        <w:t xml:space="preserve">onth </w:t>
      </w:r>
      <w:r w:rsidR="0053532B" w:rsidRPr="00CC65FE">
        <w:rPr>
          <w:rFonts w:cs="Arial"/>
        </w:rPr>
        <w:t>extension period.</w:t>
      </w:r>
      <w:r w:rsidR="0024429C">
        <w:rPr>
          <w:rFonts w:cs="Arial"/>
        </w:rPr>
        <w:t xml:space="preserve"> </w:t>
      </w:r>
    </w:p>
    <w:p w14:paraId="6625C5DE" w14:textId="7F6F404F" w:rsidR="00CC65FE" w:rsidRPr="00CC65FE" w:rsidRDefault="0024429C" w:rsidP="00196615">
      <w:pPr>
        <w:pStyle w:val="ListParagraph"/>
        <w:numPr>
          <w:ilvl w:val="1"/>
          <w:numId w:val="16"/>
        </w:numPr>
        <w:ind w:hanging="436"/>
        <w:jc w:val="left"/>
        <w:rPr>
          <w:b/>
          <w:bCs/>
        </w:rPr>
      </w:pPr>
      <w:r>
        <w:rPr>
          <w:rFonts w:cs="Arial"/>
        </w:rPr>
        <w:t>The total estimated value of the Contract, excluding VAT, is approximately £</w:t>
      </w:r>
      <w:r w:rsidR="00C76E92">
        <w:rPr>
          <w:rFonts w:cs="Arial"/>
        </w:rPr>
        <w:t>280,000</w:t>
      </w:r>
      <w:r>
        <w:rPr>
          <w:rFonts w:cs="Arial"/>
        </w:rPr>
        <w:t xml:space="preserve"> over the full contract period. This is an indicative amount for information only and no guarantee of future contract value or volumes should be assumed. </w:t>
      </w:r>
    </w:p>
    <w:p w14:paraId="1BFE6647" w14:textId="66CD9560" w:rsidR="00CC65FE" w:rsidRPr="00CC65FE" w:rsidRDefault="00777B4F" w:rsidP="00196615">
      <w:pPr>
        <w:pStyle w:val="ListParagraph"/>
        <w:numPr>
          <w:ilvl w:val="1"/>
          <w:numId w:val="16"/>
        </w:numPr>
        <w:ind w:hanging="436"/>
        <w:jc w:val="left"/>
        <w:rPr>
          <w:b/>
          <w:bCs/>
        </w:rPr>
      </w:pPr>
      <w:r w:rsidRPr="00CC65FE">
        <w:rPr>
          <w:rFonts w:cs="Arial"/>
        </w:rPr>
        <w:lastRenderedPageBreak/>
        <w:t xml:space="preserve">The </w:t>
      </w:r>
      <w:r w:rsidR="00C73829">
        <w:rPr>
          <w:rFonts w:cs="Arial"/>
        </w:rPr>
        <w:t>Procurement Lead</w:t>
      </w:r>
      <w:r w:rsidRPr="00CC65FE">
        <w:rPr>
          <w:rFonts w:cs="Arial"/>
        </w:rPr>
        <w:t xml:space="preserve"> for this procurement is</w:t>
      </w:r>
      <w:r w:rsidR="00921681" w:rsidRPr="00CC65FE">
        <w:rPr>
          <w:rFonts w:cs="Arial"/>
        </w:rPr>
        <w:t xml:space="preserve"> </w:t>
      </w:r>
      <w:r w:rsidR="00C76E92">
        <w:rPr>
          <w:rFonts w:cs="Arial"/>
        </w:rPr>
        <w:t>Joel Gartland, Procurement Officer.</w:t>
      </w:r>
      <w:r w:rsidR="00CC65FE" w:rsidRPr="00CC65FE">
        <w:rPr>
          <w:rFonts w:cs="Arial"/>
        </w:rPr>
        <w:t xml:space="preserve"> </w:t>
      </w:r>
      <w:r w:rsidR="00511CF6">
        <w:rPr>
          <w:rFonts w:cs="Arial"/>
        </w:rPr>
        <w:br/>
      </w:r>
      <w:r w:rsidR="00511CF6">
        <w:rPr>
          <w:rFonts w:cs="Arial"/>
        </w:rPr>
        <w:br/>
      </w:r>
      <w:r w:rsidRPr="00CC65FE">
        <w:rPr>
          <w:rFonts w:cs="Arial"/>
          <w:i/>
        </w:rPr>
        <w:t>Emai</w:t>
      </w:r>
      <w:r w:rsidR="0053532B" w:rsidRPr="00CC65FE">
        <w:rPr>
          <w:rFonts w:cs="Arial"/>
          <w:i/>
        </w:rPr>
        <w:t>l</w:t>
      </w:r>
      <w:r w:rsidR="007843B2">
        <w:rPr>
          <w:rFonts w:cs="Arial"/>
          <w:i/>
        </w:rPr>
        <w:t>: Joel.Gartland@northumbria.police.uk</w:t>
      </w:r>
      <w:r w:rsidR="007843B2" w:rsidRPr="00CC65FE">
        <w:rPr>
          <w:b/>
          <w:bCs/>
        </w:rPr>
        <w:t xml:space="preserve"> </w:t>
      </w:r>
    </w:p>
    <w:p w14:paraId="69C108E2" w14:textId="74FF5BC1" w:rsidR="00331C23" w:rsidRPr="00331C23" w:rsidRDefault="00777B4F" w:rsidP="00196615">
      <w:pPr>
        <w:pStyle w:val="ListParagraph"/>
        <w:numPr>
          <w:ilvl w:val="1"/>
          <w:numId w:val="16"/>
        </w:numPr>
        <w:ind w:hanging="436"/>
        <w:jc w:val="left"/>
        <w:rPr>
          <w:b/>
          <w:bCs/>
        </w:rPr>
      </w:pPr>
      <w:bookmarkStart w:id="2" w:name="_Hlk197933198"/>
      <w:r w:rsidRPr="00331C23">
        <w:rPr>
          <w:rFonts w:cs="Arial"/>
        </w:rPr>
        <w:t xml:space="preserve">Queries relating to this tender should be made, in the first instance, using the </w:t>
      </w:r>
      <w:r w:rsidR="008A26D0" w:rsidRPr="00331C23">
        <w:rPr>
          <w:rFonts w:cs="Arial"/>
        </w:rPr>
        <w:t xml:space="preserve">Correspondence </w:t>
      </w:r>
      <w:r w:rsidR="000D2CDA" w:rsidRPr="00331C23">
        <w:rPr>
          <w:rFonts w:cs="Arial"/>
        </w:rPr>
        <w:t xml:space="preserve">Area within the </w:t>
      </w:r>
      <w:r w:rsidR="00331C23" w:rsidRPr="00331C23">
        <w:rPr>
          <w:rFonts w:cs="Arial"/>
        </w:rPr>
        <w:t xml:space="preserve">Contracting </w:t>
      </w:r>
      <w:r w:rsidR="00C73829" w:rsidRPr="00331C23">
        <w:rPr>
          <w:rFonts w:cs="Arial"/>
        </w:rPr>
        <w:t>Authorities</w:t>
      </w:r>
      <w:r w:rsidRPr="00331C23">
        <w:rPr>
          <w:rFonts w:cs="Arial"/>
        </w:rPr>
        <w:t xml:space="preserve"> E-Tendering system, </w:t>
      </w:r>
      <w:r w:rsidR="00B22785" w:rsidRPr="00331C23">
        <w:rPr>
          <w:rFonts w:cs="Arial"/>
          <w:b/>
          <w:bCs/>
        </w:rPr>
        <w:t>https://sell2.in</w:t>
      </w:r>
      <w:r w:rsidR="00F55E13">
        <w:rPr>
          <w:rFonts w:cs="Arial"/>
          <w:b/>
          <w:bCs/>
        </w:rPr>
        <w:t>-</w:t>
      </w:r>
      <w:r w:rsidR="00B22785" w:rsidRPr="00331C23">
        <w:rPr>
          <w:rFonts w:cs="Arial"/>
          <w:b/>
          <w:bCs/>
        </w:rPr>
        <w:t>tend.co.uk/blpd/home</w:t>
      </w:r>
      <w:r w:rsidR="000D2CDA" w:rsidRPr="00331C23">
        <w:rPr>
          <w:rFonts w:cs="Arial"/>
        </w:rPr>
        <w:t xml:space="preserve"> as this allows the </w:t>
      </w:r>
      <w:r w:rsidR="00331C23" w:rsidRPr="00331C23">
        <w:rPr>
          <w:rFonts w:cs="Arial"/>
        </w:rPr>
        <w:t>Contracting Authority</w:t>
      </w:r>
      <w:r w:rsidRPr="00331C23">
        <w:rPr>
          <w:rFonts w:cs="Arial"/>
        </w:rPr>
        <w:t xml:space="preserve"> to track all queries and ensure that </w:t>
      </w:r>
      <w:r w:rsidRPr="00331C23">
        <w:rPr>
          <w:rFonts w:cs="Arial"/>
          <w:u w:val="single"/>
        </w:rPr>
        <w:t>all</w:t>
      </w:r>
      <w:r w:rsidRPr="00331C23">
        <w:rPr>
          <w:rFonts w:cs="Arial"/>
        </w:rPr>
        <w:t xml:space="preserve"> Tenderers receive copies of responses where appropriate. Queries which are of a more general nature or that relate to the operation of the </w:t>
      </w:r>
      <w:r w:rsidR="00F55E13" w:rsidRPr="00331C23">
        <w:rPr>
          <w:rFonts w:cs="Arial"/>
        </w:rPr>
        <w:t>BlueLight</w:t>
      </w:r>
      <w:r w:rsidRPr="00331C23">
        <w:rPr>
          <w:rFonts w:cs="Arial"/>
        </w:rPr>
        <w:t xml:space="preserve"> system should be addressed to the officer detailed above</w:t>
      </w:r>
      <w:r w:rsidR="00331C23" w:rsidRPr="00331C23">
        <w:rPr>
          <w:rFonts w:cs="Arial"/>
        </w:rPr>
        <w:t>.</w:t>
      </w:r>
    </w:p>
    <w:p w14:paraId="70A7B013" w14:textId="20C2BC5D" w:rsidR="00511CF6" w:rsidRPr="005F7707" w:rsidRDefault="00331C23" w:rsidP="00196615">
      <w:pPr>
        <w:pStyle w:val="ListParagraph"/>
        <w:numPr>
          <w:ilvl w:val="1"/>
          <w:numId w:val="16"/>
        </w:numPr>
        <w:ind w:hanging="436"/>
        <w:jc w:val="left"/>
        <w:rPr>
          <w:b/>
          <w:bCs/>
        </w:rPr>
      </w:pPr>
      <w:r w:rsidRPr="00331C23">
        <w:rPr>
          <w:rFonts w:cs="Arial"/>
        </w:rPr>
        <w:t xml:space="preserve">It is the Tenderers responsibility to ensure the appropriate person is selected as the main point of contact on the e-tendering portal and that their email address is accurate.  All </w:t>
      </w:r>
      <w:r w:rsidRPr="005F7707">
        <w:rPr>
          <w:rFonts w:cs="Arial"/>
        </w:rPr>
        <w:t>correspondence in relation to this Tender will be sent electronically via the e-tendering portal to this person. Further instructions on how to use the portal are given on the site.</w:t>
      </w:r>
    </w:p>
    <w:bookmarkEnd w:id="2"/>
    <w:p w14:paraId="0DB47578" w14:textId="66DF0ABE" w:rsidR="007A2AF4" w:rsidRPr="000C2EBB" w:rsidRDefault="00511CF6" w:rsidP="000C2EBB">
      <w:pPr>
        <w:pStyle w:val="ListParagraph"/>
        <w:numPr>
          <w:ilvl w:val="1"/>
          <w:numId w:val="16"/>
        </w:numPr>
        <w:ind w:left="709" w:hanging="425"/>
        <w:jc w:val="left"/>
        <w:rPr>
          <w:b/>
          <w:bCs/>
        </w:rPr>
      </w:pPr>
      <w:r w:rsidRPr="007843B2">
        <w:rPr>
          <w:rFonts w:cs="Arial"/>
        </w:rPr>
        <w:t>Contained within this tender pack are the following documents:</w:t>
      </w:r>
      <w:r w:rsidRPr="00C76E92">
        <w:rPr>
          <w:rFonts w:cs="Arial"/>
        </w:rPr>
        <w:br/>
        <w:t xml:space="preserve">- </w:t>
      </w:r>
      <w:r w:rsidR="002A0F5B" w:rsidRPr="00C76E92">
        <w:rPr>
          <w:rFonts w:cs="Arial"/>
        </w:rPr>
        <w:t>Invitation to Tender</w:t>
      </w:r>
      <w:r w:rsidR="005F7707" w:rsidRPr="007A2AF4">
        <w:rPr>
          <w:rFonts w:cs="Arial"/>
        </w:rPr>
        <w:br/>
        <w:t xml:space="preserve">- Procurement Specific Questionnaire (PSQ) – </w:t>
      </w:r>
      <w:r w:rsidR="005F7707" w:rsidRPr="007A2AF4">
        <w:rPr>
          <w:rFonts w:cs="Arial"/>
          <w:b/>
          <w:bCs/>
        </w:rPr>
        <w:t xml:space="preserve">Appendix </w:t>
      </w:r>
      <w:r w:rsidR="00DB3CB2" w:rsidRPr="007A2AF4">
        <w:rPr>
          <w:rFonts w:cs="Arial"/>
          <w:b/>
          <w:bCs/>
        </w:rPr>
        <w:t>1</w:t>
      </w:r>
      <w:r w:rsidR="005F7707" w:rsidRPr="007A2AF4">
        <w:rPr>
          <w:rFonts w:cs="Arial"/>
        </w:rPr>
        <w:br/>
        <w:t>- Pricing Schedule –</w:t>
      </w:r>
      <w:r w:rsidR="00DB3CB2" w:rsidRPr="007A2AF4">
        <w:rPr>
          <w:rFonts w:cs="Arial"/>
        </w:rPr>
        <w:t xml:space="preserve"> </w:t>
      </w:r>
      <w:r w:rsidR="00DB3CB2" w:rsidRPr="007A2AF4">
        <w:rPr>
          <w:rFonts w:cs="Arial"/>
          <w:b/>
          <w:bCs/>
        </w:rPr>
        <w:t>Appendix 2</w:t>
      </w:r>
      <w:r w:rsidR="007A2AF4" w:rsidRPr="000C2EBB">
        <w:rPr>
          <w:rFonts w:cs="Arial"/>
        </w:rPr>
        <w:tab/>
      </w:r>
      <w:r w:rsidR="007A2AF4" w:rsidRPr="000C2EBB">
        <w:rPr>
          <w:rFonts w:cs="Arial"/>
        </w:rPr>
        <w:tab/>
      </w:r>
      <w:r w:rsidR="007A2AF4" w:rsidRPr="000C2EBB">
        <w:rPr>
          <w:rFonts w:cs="Arial"/>
        </w:rPr>
        <w:tab/>
      </w:r>
      <w:r w:rsidR="007A2AF4" w:rsidRPr="000C2EBB">
        <w:rPr>
          <w:rFonts w:cs="Arial"/>
        </w:rPr>
        <w:tab/>
      </w:r>
      <w:r w:rsidR="007A2AF4" w:rsidRPr="000C2EBB">
        <w:rPr>
          <w:rFonts w:cs="Arial"/>
        </w:rPr>
        <w:tab/>
      </w:r>
      <w:r w:rsidR="007A2AF4" w:rsidRPr="000C2EBB">
        <w:rPr>
          <w:rFonts w:cs="Arial"/>
        </w:rPr>
        <w:tab/>
      </w:r>
      <w:r w:rsidR="000C2EBB">
        <w:rPr>
          <w:rFonts w:cs="Arial"/>
        </w:rPr>
        <w:t xml:space="preserve">                                 </w:t>
      </w:r>
      <w:r w:rsidR="007A2AF4" w:rsidRPr="000C2EBB">
        <w:rPr>
          <w:rFonts w:cs="Arial"/>
        </w:rPr>
        <w:t xml:space="preserve">- Schedule of Non-Compliance – </w:t>
      </w:r>
      <w:r w:rsidR="007A2AF4" w:rsidRPr="000C2EBB">
        <w:rPr>
          <w:rFonts w:cs="Arial"/>
          <w:b/>
          <w:bCs/>
        </w:rPr>
        <w:t xml:space="preserve">Appendix </w:t>
      </w:r>
      <w:r w:rsidR="000C2EBB">
        <w:rPr>
          <w:rFonts w:cs="Arial"/>
          <w:b/>
          <w:bCs/>
        </w:rPr>
        <w:t>3</w:t>
      </w:r>
      <w:r w:rsidR="005F7707" w:rsidRPr="000C2EBB">
        <w:rPr>
          <w:rFonts w:cs="Arial"/>
          <w:highlight w:val="yellow"/>
        </w:rPr>
        <w:br/>
      </w:r>
      <w:r w:rsidR="005F7707" w:rsidRPr="000C2EBB">
        <w:rPr>
          <w:rFonts w:cs="Arial"/>
        </w:rPr>
        <w:t xml:space="preserve">- </w:t>
      </w:r>
      <w:r w:rsidR="00C76E92" w:rsidRPr="000C2EBB">
        <w:rPr>
          <w:rFonts w:cs="Arial"/>
        </w:rPr>
        <w:t>Images of PSU Overall pocket locations for referenc</w:t>
      </w:r>
      <w:r w:rsidR="007A2AF4" w:rsidRPr="000C2EBB">
        <w:rPr>
          <w:rFonts w:cs="Arial"/>
        </w:rPr>
        <w:t>e</w:t>
      </w:r>
      <w:r w:rsidR="00D06884">
        <w:rPr>
          <w:rFonts w:cs="Arial"/>
        </w:rPr>
        <w:t xml:space="preserve"> – </w:t>
      </w:r>
      <w:r w:rsidR="00D06884" w:rsidRPr="00D06884">
        <w:rPr>
          <w:rFonts w:cs="Arial"/>
          <w:b/>
          <w:bCs/>
        </w:rPr>
        <w:t>Appendix 4</w:t>
      </w:r>
    </w:p>
    <w:p w14:paraId="53BBF7E1" w14:textId="6F08E158" w:rsidR="007A2AF4" w:rsidRPr="007A2AF4" w:rsidRDefault="00777B4F" w:rsidP="00196615">
      <w:pPr>
        <w:pStyle w:val="ListParagraph"/>
        <w:numPr>
          <w:ilvl w:val="1"/>
          <w:numId w:val="16"/>
        </w:numPr>
        <w:ind w:hanging="436"/>
        <w:jc w:val="left"/>
        <w:rPr>
          <w:b/>
          <w:bCs/>
        </w:rPr>
      </w:pPr>
      <w:r w:rsidRPr="00C76E92">
        <w:rPr>
          <w:rFonts w:cs="Arial"/>
        </w:rPr>
        <w:t>The indicative timetable for this procurement is as follows:</w:t>
      </w:r>
    </w:p>
    <w:p w14:paraId="4642A906" w14:textId="77777777" w:rsidR="00777B4F" w:rsidRPr="00777B4F" w:rsidRDefault="00777B4F" w:rsidP="007A2AF4">
      <w:pPr>
        <w:spacing w:after="0" w:line="240" w:lineRule="auto"/>
        <w:rPr>
          <w:rFonts w:ascii="Arial" w:eastAsia="Times New Roman" w:hAnsi="Arial" w:cs="Arial"/>
        </w:rPr>
      </w:pPr>
      <w:r w:rsidRPr="00777B4F">
        <w:rPr>
          <w:rFonts w:ascii="Arial" w:hAnsi="Arial" w:cs="Arial"/>
        </w:rPr>
        <w:tab/>
      </w:r>
    </w:p>
    <w:tbl>
      <w:tblPr>
        <w:tblW w:w="9525" w:type="dxa"/>
        <w:jc w:val="center"/>
        <w:tblCellMar>
          <w:left w:w="0" w:type="dxa"/>
          <w:right w:w="0" w:type="dxa"/>
        </w:tblCellMar>
        <w:tblLook w:val="04A0" w:firstRow="1" w:lastRow="0" w:firstColumn="1" w:lastColumn="0" w:noHBand="0" w:noVBand="1"/>
      </w:tblPr>
      <w:tblGrid>
        <w:gridCol w:w="5830"/>
        <w:gridCol w:w="3695"/>
      </w:tblGrid>
      <w:tr w:rsidR="00777B4F" w:rsidRPr="00777B4F" w14:paraId="20A4E3CB" w14:textId="77777777" w:rsidTr="00FC3A4B">
        <w:trPr>
          <w:tblHeader/>
          <w:jc w:val="center"/>
        </w:trPr>
        <w:tc>
          <w:tcPr>
            <w:tcW w:w="5830"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065B16A3" w14:textId="77777777" w:rsidR="00777B4F" w:rsidRPr="00777B4F" w:rsidRDefault="00777B4F" w:rsidP="00777B4F">
            <w:pPr>
              <w:spacing w:after="0" w:line="240" w:lineRule="auto"/>
              <w:jc w:val="center"/>
              <w:rPr>
                <w:rFonts w:ascii="Arial" w:hAnsi="Arial" w:cs="Arial"/>
                <w:lang w:eastAsia="en-GB"/>
              </w:rPr>
            </w:pPr>
            <w:r w:rsidRPr="00777B4F">
              <w:rPr>
                <w:rFonts w:ascii="Arial" w:hAnsi="Arial" w:cs="Arial"/>
                <w:b/>
                <w:bCs/>
                <w:lang w:eastAsia="en-GB"/>
              </w:rPr>
              <w:t>Stage</w:t>
            </w:r>
          </w:p>
        </w:tc>
        <w:tc>
          <w:tcPr>
            <w:tcW w:w="369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6F801B51" w14:textId="77777777" w:rsidR="00777B4F" w:rsidRPr="00777B4F" w:rsidRDefault="00777B4F" w:rsidP="00777B4F">
            <w:pPr>
              <w:spacing w:after="0" w:line="240" w:lineRule="auto"/>
              <w:jc w:val="center"/>
              <w:rPr>
                <w:rFonts w:ascii="Arial" w:hAnsi="Arial" w:cs="Arial"/>
                <w:lang w:eastAsia="en-GB"/>
              </w:rPr>
            </w:pPr>
            <w:r w:rsidRPr="00777B4F">
              <w:rPr>
                <w:rFonts w:ascii="Arial" w:hAnsi="Arial" w:cs="Arial"/>
                <w:b/>
                <w:bCs/>
                <w:lang w:eastAsia="en-GB"/>
              </w:rPr>
              <w:t>Date/time</w:t>
            </w:r>
          </w:p>
        </w:tc>
      </w:tr>
      <w:tr w:rsidR="00777B4F" w:rsidRPr="00777B4F" w14:paraId="3EE7227D" w14:textId="77777777" w:rsidTr="00FC3A4B">
        <w:trPr>
          <w:jc w:val="center"/>
        </w:trPr>
        <w:tc>
          <w:tcPr>
            <w:tcW w:w="5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3B5D7" w14:textId="39F3CBBF" w:rsidR="00777B4F" w:rsidRPr="007958F6" w:rsidRDefault="00777B4F" w:rsidP="00777B4F">
            <w:pPr>
              <w:spacing w:after="0" w:line="240" w:lineRule="auto"/>
              <w:rPr>
                <w:rFonts w:ascii="Arial" w:hAnsi="Arial" w:cs="Arial"/>
                <w:lang w:eastAsia="en-GB"/>
              </w:rPr>
            </w:pPr>
            <w:r w:rsidRPr="007958F6">
              <w:rPr>
                <w:rFonts w:ascii="Arial" w:hAnsi="Arial" w:cs="Arial"/>
                <w:lang w:eastAsia="en-GB"/>
              </w:rPr>
              <w:t xml:space="preserve">Publication of </w:t>
            </w:r>
            <w:r w:rsidR="008A26D0" w:rsidRPr="007958F6">
              <w:rPr>
                <w:rFonts w:ascii="Arial" w:hAnsi="Arial" w:cs="Arial"/>
                <w:lang w:eastAsia="en-GB"/>
              </w:rPr>
              <w:t>tender notice</w:t>
            </w:r>
            <w:r w:rsidRPr="007958F6">
              <w:rPr>
                <w:rFonts w:ascii="Arial" w:hAnsi="Arial" w:cs="Arial"/>
                <w:lang w:eastAsia="en-GB"/>
              </w:rPr>
              <w:t xml:space="preserve"> </w:t>
            </w:r>
          </w:p>
        </w:tc>
        <w:tc>
          <w:tcPr>
            <w:tcW w:w="3695" w:type="dxa"/>
            <w:tcBorders>
              <w:top w:val="nil"/>
              <w:left w:val="nil"/>
              <w:bottom w:val="single" w:sz="8" w:space="0" w:color="auto"/>
              <w:right w:val="single" w:sz="8" w:space="0" w:color="auto"/>
            </w:tcBorders>
            <w:tcMar>
              <w:top w:w="0" w:type="dxa"/>
              <w:left w:w="108" w:type="dxa"/>
              <w:bottom w:w="0" w:type="dxa"/>
              <w:right w:w="108" w:type="dxa"/>
            </w:tcMar>
          </w:tcPr>
          <w:p w14:paraId="1F23E3CE" w14:textId="408C54FA" w:rsidR="00777B4F" w:rsidRPr="004B591B" w:rsidRDefault="00D9340D" w:rsidP="007958F6">
            <w:pPr>
              <w:spacing w:after="0" w:line="240" w:lineRule="auto"/>
              <w:jc w:val="center"/>
              <w:rPr>
                <w:rFonts w:ascii="Arial" w:hAnsi="Arial" w:cs="Arial"/>
                <w:bCs/>
                <w:lang w:eastAsia="en-GB"/>
              </w:rPr>
            </w:pPr>
            <w:r w:rsidRPr="004B591B">
              <w:rPr>
                <w:rFonts w:ascii="Arial" w:hAnsi="Arial" w:cs="Arial"/>
                <w:bCs/>
                <w:lang w:eastAsia="en-GB"/>
              </w:rPr>
              <w:t>22</w:t>
            </w:r>
            <w:r w:rsidR="009875A7" w:rsidRPr="004B591B">
              <w:rPr>
                <w:rFonts w:ascii="Arial" w:hAnsi="Arial" w:cs="Arial"/>
                <w:bCs/>
                <w:lang w:eastAsia="en-GB"/>
              </w:rPr>
              <w:t>/09/2025</w:t>
            </w:r>
          </w:p>
        </w:tc>
      </w:tr>
      <w:tr w:rsidR="0014433D" w:rsidRPr="00777B4F" w14:paraId="6B85865A" w14:textId="77777777" w:rsidTr="00FC3A4B">
        <w:trPr>
          <w:jc w:val="center"/>
        </w:trPr>
        <w:tc>
          <w:tcPr>
            <w:tcW w:w="5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C68B557" w14:textId="69ECBBF6" w:rsidR="0014433D" w:rsidRPr="007958F6" w:rsidRDefault="008A26D0" w:rsidP="00777B4F">
            <w:pPr>
              <w:spacing w:after="0" w:line="240" w:lineRule="auto"/>
              <w:rPr>
                <w:rFonts w:ascii="Arial" w:hAnsi="Arial" w:cs="Arial"/>
                <w:lang w:eastAsia="en-GB"/>
              </w:rPr>
            </w:pPr>
            <w:r w:rsidRPr="007958F6">
              <w:rPr>
                <w:rFonts w:ascii="Arial" w:hAnsi="Arial" w:cs="Arial"/>
                <w:lang w:eastAsia="en-GB"/>
              </w:rPr>
              <w:t>Publication of ITT</w:t>
            </w:r>
            <w:r w:rsidR="0014433D" w:rsidRPr="007958F6">
              <w:rPr>
                <w:rFonts w:ascii="Arial" w:hAnsi="Arial" w:cs="Arial"/>
                <w:lang w:eastAsia="en-GB"/>
              </w:rPr>
              <w:t xml:space="preserve"> </w:t>
            </w:r>
          </w:p>
        </w:tc>
        <w:tc>
          <w:tcPr>
            <w:tcW w:w="3695" w:type="dxa"/>
            <w:tcBorders>
              <w:top w:val="nil"/>
              <w:left w:val="nil"/>
              <w:bottom w:val="single" w:sz="8" w:space="0" w:color="auto"/>
              <w:right w:val="single" w:sz="8" w:space="0" w:color="auto"/>
            </w:tcBorders>
            <w:tcMar>
              <w:top w:w="0" w:type="dxa"/>
              <w:left w:w="108" w:type="dxa"/>
              <w:bottom w:w="0" w:type="dxa"/>
              <w:right w:w="108" w:type="dxa"/>
            </w:tcMar>
          </w:tcPr>
          <w:p w14:paraId="780178D5" w14:textId="7CEA073B" w:rsidR="0014433D" w:rsidRPr="004B591B" w:rsidRDefault="00D9340D" w:rsidP="00777B4F">
            <w:pPr>
              <w:spacing w:after="0" w:line="240" w:lineRule="auto"/>
              <w:jc w:val="center"/>
              <w:rPr>
                <w:rFonts w:ascii="Arial" w:hAnsi="Arial" w:cs="Arial"/>
                <w:bCs/>
                <w:lang w:eastAsia="en-GB"/>
              </w:rPr>
            </w:pPr>
            <w:r w:rsidRPr="004B591B">
              <w:rPr>
                <w:rFonts w:ascii="Arial" w:hAnsi="Arial" w:cs="Arial"/>
                <w:bCs/>
                <w:lang w:eastAsia="en-GB"/>
              </w:rPr>
              <w:t>22</w:t>
            </w:r>
            <w:r w:rsidR="007958F6" w:rsidRPr="004B591B">
              <w:rPr>
                <w:rFonts w:ascii="Arial" w:hAnsi="Arial" w:cs="Arial"/>
                <w:bCs/>
                <w:lang w:eastAsia="en-GB"/>
              </w:rPr>
              <w:t>/09/2025</w:t>
            </w:r>
          </w:p>
        </w:tc>
      </w:tr>
      <w:tr w:rsidR="00777B4F" w:rsidRPr="00777B4F" w14:paraId="51102E4B" w14:textId="77777777" w:rsidTr="00FC3A4B">
        <w:trPr>
          <w:jc w:val="center"/>
        </w:trPr>
        <w:tc>
          <w:tcPr>
            <w:tcW w:w="5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22E848" w14:textId="77777777" w:rsidR="00777B4F" w:rsidRPr="007958F6" w:rsidRDefault="00777B4F" w:rsidP="00777B4F">
            <w:pPr>
              <w:spacing w:after="0" w:line="240" w:lineRule="auto"/>
              <w:rPr>
                <w:rFonts w:ascii="Arial" w:hAnsi="Arial" w:cs="Arial"/>
                <w:lang w:eastAsia="en-GB"/>
              </w:rPr>
            </w:pPr>
            <w:r w:rsidRPr="007958F6">
              <w:rPr>
                <w:rFonts w:ascii="Arial" w:hAnsi="Arial" w:cs="Arial"/>
                <w:lang w:eastAsia="en-GB"/>
              </w:rPr>
              <w:t>Deadline for submission of requests for clarification</w:t>
            </w:r>
          </w:p>
        </w:tc>
        <w:tc>
          <w:tcPr>
            <w:tcW w:w="3695" w:type="dxa"/>
            <w:tcBorders>
              <w:top w:val="nil"/>
              <w:left w:val="nil"/>
              <w:bottom w:val="single" w:sz="8" w:space="0" w:color="auto"/>
              <w:right w:val="single" w:sz="8" w:space="0" w:color="auto"/>
            </w:tcBorders>
            <w:tcMar>
              <w:top w:w="0" w:type="dxa"/>
              <w:left w:w="108" w:type="dxa"/>
              <w:bottom w:w="0" w:type="dxa"/>
              <w:right w:w="108" w:type="dxa"/>
            </w:tcMar>
          </w:tcPr>
          <w:p w14:paraId="0A35E7F4" w14:textId="505C1C05" w:rsidR="00777B4F" w:rsidRPr="004B591B" w:rsidRDefault="00F55E13" w:rsidP="00777B4F">
            <w:pPr>
              <w:spacing w:after="0" w:line="240" w:lineRule="auto"/>
              <w:jc w:val="center"/>
              <w:rPr>
                <w:rFonts w:ascii="Arial" w:hAnsi="Arial" w:cs="Arial"/>
                <w:bCs/>
                <w:lang w:eastAsia="en-GB"/>
              </w:rPr>
            </w:pPr>
            <w:r w:rsidRPr="004B591B">
              <w:rPr>
                <w:rFonts w:ascii="Arial" w:hAnsi="Arial" w:cs="Arial"/>
                <w:bCs/>
                <w:lang w:eastAsia="en-GB"/>
              </w:rPr>
              <w:t xml:space="preserve">17:00 on </w:t>
            </w:r>
            <w:r w:rsidR="00711EC1" w:rsidRPr="004B591B">
              <w:rPr>
                <w:rFonts w:ascii="Arial" w:hAnsi="Arial" w:cs="Arial"/>
                <w:bCs/>
                <w:lang w:eastAsia="en-GB"/>
              </w:rPr>
              <w:t>10</w:t>
            </w:r>
            <w:r w:rsidR="007958F6" w:rsidRPr="004B591B">
              <w:rPr>
                <w:rFonts w:ascii="Arial" w:hAnsi="Arial" w:cs="Arial"/>
                <w:bCs/>
                <w:lang w:eastAsia="en-GB"/>
              </w:rPr>
              <w:t>/10/2025</w:t>
            </w:r>
          </w:p>
        </w:tc>
      </w:tr>
      <w:tr w:rsidR="00777B4F" w:rsidRPr="00777B4F" w14:paraId="29C0251B" w14:textId="77777777" w:rsidTr="00FC3A4B">
        <w:trPr>
          <w:jc w:val="center"/>
        </w:trPr>
        <w:tc>
          <w:tcPr>
            <w:tcW w:w="5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CCC4FD" w14:textId="7862599E" w:rsidR="00777B4F" w:rsidRPr="007958F6" w:rsidRDefault="00777B4F" w:rsidP="00777B4F">
            <w:pPr>
              <w:spacing w:after="0" w:line="240" w:lineRule="auto"/>
              <w:rPr>
                <w:rFonts w:ascii="Arial" w:hAnsi="Arial" w:cs="Arial"/>
                <w:lang w:eastAsia="en-GB"/>
              </w:rPr>
            </w:pPr>
            <w:r w:rsidRPr="007958F6">
              <w:rPr>
                <w:rFonts w:ascii="Arial" w:hAnsi="Arial" w:cs="Arial"/>
                <w:lang w:eastAsia="en-GB"/>
              </w:rPr>
              <w:t>Deadline for submission of completed Tenders</w:t>
            </w:r>
            <w:r w:rsidR="0014433D" w:rsidRPr="007958F6">
              <w:rPr>
                <w:rFonts w:ascii="Arial" w:hAnsi="Arial" w:cs="Arial"/>
                <w:lang w:eastAsia="en-GB"/>
              </w:rPr>
              <w:t xml:space="preserve"> </w:t>
            </w:r>
          </w:p>
        </w:tc>
        <w:tc>
          <w:tcPr>
            <w:tcW w:w="3695" w:type="dxa"/>
            <w:tcBorders>
              <w:top w:val="nil"/>
              <w:left w:val="nil"/>
              <w:bottom w:val="single" w:sz="8" w:space="0" w:color="auto"/>
              <w:right w:val="single" w:sz="8" w:space="0" w:color="auto"/>
            </w:tcBorders>
            <w:tcMar>
              <w:top w:w="0" w:type="dxa"/>
              <w:left w:w="108" w:type="dxa"/>
              <w:bottom w:w="0" w:type="dxa"/>
              <w:right w:w="108" w:type="dxa"/>
            </w:tcMar>
          </w:tcPr>
          <w:p w14:paraId="6EAE24A1" w14:textId="7B239497" w:rsidR="00777B4F" w:rsidRPr="004B591B" w:rsidRDefault="004B591B" w:rsidP="007958F6">
            <w:pPr>
              <w:spacing w:after="0" w:line="240" w:lineRule="auto"/>
              <w:jc w:val="center"/>
              <w:rPr>
                <w:rFonts w:ascii="Arial" w:hAnsi="Arial" w:cs="Arial"/>
                <w:bCs/>
                <w:lang w:eastAsia="en-GB"/>
              </w:rPr>
            </w:pPr>
            <w:r w:rsidRPr="004B591B">
              <w:rPr>
                <w:rFonts w:ascii="Arial" w:eastAsia="Times New Roman" w:hAnsi="Arial" w:cs="Arial"/>
                <w:bCs/>
              </w:rPr>
              <w:t>12:00</w:t>
            </w:r>
            <w:r w:rsidR="00F55E13" w:rsidRPr="004B591B">
              <w:rPr>
                <w:rFonts w:ascii="Arial" w:eastAsia="Times New Roman" w:hAnsi="Arial" w:cs="Arial"/>
                <w:bCs/>
              </w:rPr>
              <w:t xml:space="preserve"> on </w:t>
            </w:r>
            <w:r w:rsidRPr="004B591B">
              <w:rPr>
                <w:rFonts w:ascii="Arial" w:eastAsia="Times New Roman" w:hAnsi="Arial" w:cs="Arial"/>
                <w:bCs/>
              </w:rPr>
              <w:t>20</w:t>
            </w:r>
            <w:r w:rsidR="007958F6" w:rsidRPr="004B591B">
              <w:rPr>
                <w:rFonts w:ascii="Arial" w:eastAsia="Times New Roman" w:hAnsi="Arial" w:cs="Arial"/>
                <w:bCs/>
              </w:rPr>
              <w:t>/10/2025</w:t>
            </w:r>
          </w:p>
        </w:tc>
      </w:tr>
      <w:tr w:rsidR="0014433D" w:rsidRPr="00777B4F" w14:paraId="25A255C0" w14:textId="77777777" w:rsidTr="00FC3A4B">
        <w:trPr>
          <w:jc w:val="center"/>
        </w:trPr>
        <w:tc>
          <w:tcPr>
            <w:tcW w:w="58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EBA23A" w14:textId="015325DA" w:rsidR="0014433D" w:rsidRPr="007958F6" w:rsidRDefault="0014433D" w:rsidP="00777B4F">
            <w:pPr>
              <w:spacing w:after="0" w:line="240" w:lineRule="auto"/>
              <w:rPr>
                <w:rFonts w:ascii="Arial" w:hAnsi="Arial" w:cs="Arial"/>
                <w:lang w:eastAsia="en-GB"/>
              </w:rPr>
            </w:pPr>
            <w:r w:rsidRPr="007958F6">
              <w:rPr>
                <w:rFonts w:ascii="Arial" w:hAnsi="Arial" w:cs="Arial"/>
                <w:lang w:eastAsia="en-GB"/>
              </w:rPr>
              <w:t xml:space="preserve">Evaluation of Tender submissions </w:t>
            </w:r>
          </w:p>
        </w:tc>
        <w:tc>
          <w:tcPr>
            <w:tcW w:w="3695" w:type="dxa"/>
            <w:tcBorders>
              <w:top w:val="nil"/>
              <w:left w:val="nil"/>
              <w:bottom w:val="single" w:sz="8" w:space="0" w:color="auto"/>
              <w:right w:val="single" w:sz="8" w:space="0" w:color="auto"/>
            </w:tcBorders>
            <w:tcMar>
              <w:top w:w="0" w:type="dxa"/>
              <w:left w:w="108" w:type="dxa"/>
              <w:bottom w:w="0" w:type="dxa"/>
              <w:right w:w="108" w:type="dxa"/>
            </w:tcMar>
          </w:tcPr>
          <w:p w14:paraId="6EBB61C3" w14:textId="4FCC0C4E" w:rsidR="0014433D" w:rsidRPr="007958F6" w:rsidRDefault="0014433D" w:rsidP="00777B4F">
            <w:pPr>
              <w:spacing w:after="0" w:line="240" w:lineRule="auto"/>
              <w:jc w:val="center"/>
              <w:rPr>
                <w:rFonts w:ascii="Arial" w:eastAsia="Times New Roman" w:hAnsi="Arial" w:cs="Arial"/>
                <w:b/>
              </w:rPr>
            </w:pPr>
            <w:r w:rsidRPr="007958F6">
              <w:rPr>
                <w:rFonts w:ascii="Arial" w:hAnsi="Arial" w:cs="Arial"/>
                <w:lang w:eastAsia="en-GB"/>
              </w:rPr>
              <w:t xml:space="preserve">From </w:t>
            </w:r>
            <w:r w:rsidR="00711EC1">
              <w:rPr>
                <w:rFonts w:ascii="Arial" w:hAnsi="Arial" w:cs="Arial"/>
                <w:lang w:eastAsia="en-GB"/>
              </w:rPr>
              <w:t>20</w:t>
            </w:r>
            <w:r w:rsidR="007958F6" w:rsidRPr="007958F6">
              <w:rPr>
                <w:rFonts w:ascii="Arial" w:hAnsi="Arial" w:cs="Arial"/>
                <w:lang w:eastAsia="en-GB"/>
              </w:rPr>
              <w:t xml:space="preserve">/10/2025 </w:t>
            </w:r>
            <w:r w:rsidRPr="007958F6">
              <w:rPr>
                <w:rFonts w:ascii="Arial" w:hAnsi="Arial" w:cs="Arial"/>
                <w:lang w:eastAsia="en-GB"/>
              </w:rPr>
              <w:t>to</w:t>
            </w:r>
            <w:r w:rsidR="007958F6" w:rsidRPr="007958F6">
              <w:rPr>
                <w:rFonts w:ascii="Arial" w:hAnsi="Arial" w:cs="Arial"/>
                <w:lang w:eastAsia="en-GB"/>
              </w:rPr>
              <w:t xml:space="preserve"> </w:t>
            </w:r>
            <w:r w:rsidR="00B51CB5">
              <w:rPr>
                <w:rFonts w:ascii="Arial" w:hAnsi="Arial" w:cs="Arial"/>
                <w:lang w:eastAsia="en-GB"/>
              </w:rPr>
              <w:t>31</w:t>
            </w:r>
            <w:r w:rsidR="007958F6" w:rsidRPr="007958F6">
              <w:rPr>
                <w:rFonts w:ascii="Arial" w:hAnsi="Arial" w:cs="Arial"/>
                <w:lang w:eastAsia="en-GB"/>
              </w:rPr>
              <w:t>/10/2025</w:t>
            </w:r>
          </w:p>
        </w:tc>
      </w:tr>
      <w:tr w:rsidR="0014433D" w:rsidRPr="00777B4F" w14:paraId="5762EA03" w14:textId="77777777" w:rsidTr="00FC3A4B">
        <w:trPr>
          <w:jc w:val="center"/>
        </w:trPr>
        <w:tc>
          <w:tcPr>
            <w:tcW w:w="5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6CF5F13" w14:textId="50B5FECB" w:rsidR="0014433D" w:rsidRPr="00777B4F" w:rsidRDefault="008A26D0" w:rsidP="0014433D">
            <w:pPr>
              <w:spacing w:after="0" w:line="240" w:lineRule="auto"/>
              <w:rPr>
                <w:rFonts w:ascii="Arial" w:hAnsi="Arial" w:cs="Arial"/>
                <w:lang w:eastAsia="en-GB"/>
              </w:rPr>
            </w:pPr>
            <w:r>
              <w:rPr>
                <w:rFonts w:ascii="Arial" w:hAnsi="Arial" w:cs="Arial"/>
                <w:lang w:eastAsia="en-GB"/>
              </w:rPr>
              <w:t>Contract award notice</w:t>
            </w:r>
            <w:r w:rsidR="000C2EBB">
              <w:rPr>
                <w:rFonts w:ascii="Arial" w:hAnsi="Arial" w:cs="Arial"/>
                <w:lang w:eastAsia="en-GB"/>
              </w:rPr>
              <w:t xml:space="preserve"> – following internal approval</w:t>
            </w:r>
          </w:p>
        </w:tc>
        <w:tc>
          <w:tcPr>
            <w:tcW w:w="36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7F36B8" w14:textId="4E9CCFC5" w:rsidR="0014433D" w:rsidRPr="00F73D82" w:rsidRDefault="000C2EBB" w:rsidP="00711EC1">
            <w:pPr>
              <w:spacing w:after="0" w:line="240" w:lineRule="auto"/>
              <w:jc w:val="center"/>
              <w:rPr>
                <w:rFonts w:ascii="Arial" w:hAnsi="Arial" w:cs="Arial"/>
                <w:bCs/>
                <w:lang w:eastAsia="en-GB"/>
              </w:rPr>
            </w:pPr>
            <w:r>
              <w:rPr>
                <w:rFonts w:ascii="Arial" w:hAnsi="Arial" w:cs="Arial"/>
                <w:bCs/>
                <w:lang w:eastAsia="en-GB"/>
              </w:rPr>
              <w:t xml:space="preserve">w/c </w:t>
            </w:r>
            <w:r w:rsidR="00B51CB5">
              <w:rPr>
                <w:rFonts w:ascii="Arial" w:hAnsi="Arial" w:cs="Arial"/>
                <w:bCs/>
                <w:lang w:eastAsia="en-GB"/>
              </w:rPr>
              <w:t>10</w:t>
            </w:r>
            <w:r w:rsidR="00B51CB5" w:rsidRPr="00B51CB5">
              <w:rPr>
                <w:rFonts w:ascii="Arial" w:hAnsi="Arial" w:cs="Arial"/>
                <w:bCs/>
                <w:vertAlign w:val="superscript"/>
                <w:lang w:eastAsia="en-GB"/>
              </w:rPr>
              <w:t>th</w:t>
            </w:r>
            <w:r>
              <w:rPr>
                <w:rFonts w:ascii="Arial" w:hAnsi="Arial" w:cs="Arial"/>
                <w:bCs/>
                <w:lang w:eastAsia="en-GB"/>
              </w:rPr>
              <w:t xml:space="preserve"> November 2025</w:t>
            </w:r>
          </w:p>
        </w:tc>
      </w:tr>
      <w:tr w:rsidR="0014433D" w:rsidRPr="00777B4F" w14:paraId="4FB9909C" w14:textId="77777777" w:rsidTr="00FC3A4B">
        <w:trPr>
          <w:jc w:val="center"/>
        </w:trPr>
        <w:tc>
          <w:tcPr>
            <w:tcW w:w="5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B865A3" w14:textId="3F54AAA3" w:rsidR="0014433D" w:rsidRPr="007958F6" w:rsidRDefault="0014433D" w:rsidP="0014433D">
            <w:pPr>
              <w:spacing w:after="0" w:line="240" w:lineRule="auto"/>
              <w:rPr>
                <w:rFonts w:ascii="Arial" w:hAnsi="Arial" w:cs="Arial"/>
                <w:lang w:eastAsia="en-GB"/>
              </w:rPr>
            </w:pPr>
            <w:r w:rsidRPr="007958F6">
              <w:rPr>
                <w:rFonts w:ascii="Arial" w:hAnsi="Arial" w:cs="Arial"/>
                <w:lang w:eastAsia="en-GB"/>
              </w:rPr>
              <w:t>Standstill period</w:t>
            </w:r>
            <w:r w:rsidR="004B591B">
              <w:rPr>
                <w:rFonts w:ascii="Arial" w:hAnsi="Arial" w:cs="Arial"/>
                <w:lang w:eastAsia="en-GB"/>
              </w:rPr>
              <w:t xml:space="preserve"> (8 working days)</w:t>
            </w:r>
          </w:p>
        </w:tc>
        <w:tc>
          <w:tcPr>
            <w:tcW w:w="36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ED3EBC4" w14:textId="77777777" w:rsidR="004B591B" w:rsidRDefault="004B591B" w:rsidP="0014433D">
            <w:pPr>
              <w:spacing w:after="0" w:line="240" w:lineRule="auto"/>
              <w:jc w:val="center"/>
              <w:rPr>
                <w:rFonts w:ascii="Arial" w:hAnsi="Arial" w:cs="Arial"/>
                <w:bCs/>
                <w:lang w:eastAsia="en-GB"/>
              </w:rPr>
            </w:pPr>
            <w:r>
              <w:rPr>
                <w:rFonts w:ascii="Arial" w:hAnsi="Arial" w:cs="Arial"/>
                <w:bCs/>
                <w:lang w:eastAsia="en-GB"/>
              </w:rPr>
              <w:t>10</w:t>
            </w:r>
            <w:r w:rsidRPr="004B591B">
              <w:rPr>
                <w:rFonts w:ascii="Arial" w:hAnsi="Arial" w:cs="Arial"/>
                <w:bCs/>
                <w:vertAlign w:val="superscript"/>
                <w:lang w:eastAsia="en-GB"/>
              </w:rPr>
              <w:t>th</w:t>
            </w:r>
            <w:r>
              <w:rPr>
                <w:rFonts w:ascii="Arial" w:hAnsi="Arial" w:cs="Arial"/>
                <w:bCs/>
                <w:lang w:eastAsia="en-GB"/>
              </w:rPr>
              <w:t xml:space="preserve"> November 2025 – </w:t>
            </w:r>
          </w:p>
          <w:p w14:paraId="251FCAF3" w14:textId="3D7C9103" w:rsidR="0014433D" w:rsidRPr="007958F6" w:rsidRDefault="004B591B" w:rsidP="0014433D">
            <w:pPr>
              <w:spacing w:after="0" w:line="240" w:lineRule="auto"/>
              <w:jc w:val="center"/>
              <w:rPr>
                <w:rFonts w:ascii="Arial" w:hAnsi="Arial" w:cs="Arial"/>
                <w:bCs/>
                <w:lang w:eastAsia="en-GB"/>
              </w:rPr>
            </w:pPr>
            <w:r>
              <w:rPr>
                <w:rFonts w:ascii="Arial" w:hAnsi="Arial" w:cs="Arial"/>
                <w:bCs/>
                <w:lang w:eastAsia="en-GB"/>
              </w:rPr>
              <w:t>19</w:t>
            </w:r>
            <w:r w:rsidRPr="004B591B">
              <w:rPr>
                <w:rFonts w:ascii="Arial" w:hAnsi="Arial" w:cs="Arial"/>
                <w:bCs/>
                <w:vertAlign w:val="superscript"/>
                <w:lang w:eastAsia="en-GB"/>
              </w:rPr>
              <w:t>th</w:t>
            </w:r>
            <w:r>
              <w:rPr>
                <w:rFonts w:ascii="Arial" w:hAnsi="Arial" w:cs="Arial"/>
                <w:bCs/>
                <w:lang w:eastAsia="en-GB"/>
              </w:rPr>
              <w:t xml:space="preserve"> November 2025 </w:t>
            </w:r>
          </w:p>
        </w:tc>
      </w:tr>
      <w:tr w:rsidR="0014433D" w:rsidRPr="00777B4F" w14:paraId="053F34DA" w14:textId="77777777" w:rsidTr="00FC3A4B">
        <w:trPr>
          <w:jc w:val="center"/>
        </w:trPr>
        <w:tc>
          <w:tcPr>
            <w:tcW w:w="5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298C4A" w14:textId="77777777" w:rsidR="0014433D" w:rsidRPr="00777B4F" w:rsidRDefault="0014433D" w:rsidP="0014433D">
            <w:pPr>
              <w:spacing w:after="0" w:line="240" w:lineRule="auto"/>
              <w:rPr>
                <w:rFonts w:ascii="Arial" w:hAnsi="Arial" w:cs="Arial"/>
                <w:lang w:eastAsia="en-GB"/>
              </w:rPr>
            </w:pPr>
            <w:r w:rsidRPr="00777B4F">
              <w:rPr>
                <w:rFonts w:ascii="Arial" w:hAnsi="Arial" w:cs="Arial"/>
                <w:lang w:eastAsia="en-GB"/>
              </w:rPr>
              <w:t>Pre Contract Start Inception Meeting</w:t>
            </w:r>
          </w:p>
        </w:tc>
        <w:tc>
          <w:tcPr>
            <w:tcW w:w="36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DF7C4A1" w14:textId="00B6093B" w:rsidR="0014433D" w:rsidRPr="00F73D82" w:rsidRDefault="004B591B" w:rsidP="0014433D">
            <w:pPr>
              <w:spacing w:after="0" w:line="240" w:lineRule="auto"/>
              <w:jc w:val="center"/>
              <w:rPr>
                <w:rFonts w:ascii="Arial" w:hAnsi="Arial" w:cs="Arial"/>
                <w:bCs/>
                <w:lang w:eastAsia="en-GB"/>
              </w:rPr>
            </w:pPr>
            <w:r>
              <w:rPr>
                <w:rFonts w:ascii="Arial" w:hAnsi="Arial" w:cs="Arial"/>
                <w:bCs/>
                <w:lang w:eastAsia="en-GB"/>
              </w:rPr>
              <w:t xml:space="preserve">Late </w:t>
            </w:r>
            <w:r w:rsidR="007958F6">
              <w:rPr>
                <w:rFonts w:ascii="Arial" w:hAnsi="Arial" w:cs="Arial"/>
                <w:bCs/>
                <w:lang w:eastAsia="en-GB"/>
              </w:rPr>
              <w:t>November 2025</w:t>
            </w:r>
          </w:p>
        </w:tc>
      </w:tr>
      <w:tr w:rsidR="0014433D" w:rsidRPr="00777B4F" w14:paraId="0AC604E3" w14:textId="77777777" w:rsidTr="00FC3A4B">
        <w:trPr>
          <w:jc w:val="center"/>
        </w:trPr>
        <w:tc>
          <w:tcPr>
            <w:tcW w:w="583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4DB32EF" w14:textId="77777777" w:rsidR="0014433D" w:rsidRPr="00777B4F" w:rsidRDefault="0014433D" w:rsidP="0014433D">
            <w:pPr>
              <w:spacing w:after="0" w:line="240" w:lineRule="auto"/>
              <w:rPr>
                <w:rFonts w:ascii="Arial" w:hAnsi="Arial" w:cs="Arial"/>
                <w:lang w:eastAsia="en-GB"/>
              </w:rPr>
            </w:pPr>
            <w:r w:rsidRPr="00777B4F">
              <w:rPr>
                <w:rFonts w:ascii="Arial" w:hAnsi="Arial" w:cs="Arial"/>
                <w:lang w:eastAsia="en-GB"/>
              </w:rPr>
              <w:t>Expected contract start date</w:t>
            </w:r>
          </w:p>
        </w:tc>
        <w:tc>
          <w:tcPr>
            <w:tcW w:w="369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83DED51" w14:textId="5298096A" w:rsidR="0014433D" w:rsidRPr="00F73D82" w:rsidRDefault="007958F6" w:rsidP="0014433D">
            <w:pPr>
              <w:spacing w:after="0" w:line="240" w:lineRule="auto"/>
              <w:jc w:val="center"/>
              <w:rPr>
                <w:rFonts w:ascii="Arial" w:hAnsi="Arial" w:cs="Arial"/>
                <w:bCs/>
                <w:lang w:eastAsia="en-GB"/>
              </w:rPr>
            </w:pPr>
            <w:r>
              <w:rPr>
                <w:rFonts w:ascii="Arial" w:hAnsi="Arial" w:cs="Arial"/>
                <w:bCs/>
                <w:lang w:eastAsia="en-GB"/>
              </w:rPr>
              <w:t>November</w:t>
            </w:r>
            <w:r w:rsidR="00B51CB5">
              <w:rPr>
                <w:rFonts w:ascii="Arial" w:hAnsi="Arial" w:cs="Arial"/>
                <w:bCs/>
                <w:lang w:eastAsia="en-GB"/>
              </w:rPr>
              <w:t>/December</w:t>
            </w:r>
            <w:r>
              <w:rPr>
                <w:rFonts w:ascii="Arial" w:hAnsi="Arial" w:cs="Arial"/>
                <w:bCs/>
                <w:lang w:eastAsia="en-GB"/>
              </w:rPr>
              <w:t xml:space="preserve"> 2025</w:t>
            </w:r>
          </w:p>
        </w:tc>
      </w:tr>
    </w:tbl>
    <w:p w14:paraId="233D646F" w14:textId="77777777" w:rsidR="00511CF6" w:rsidRDefault="00511CF6" w:rsidP="00511CF6">
      <w:pPr>
        <w:spacing w:after="0" w:line="240" w:lineRule="auto"/>
        <w:rPr>
          <w:rFonts w:ascii="Arial" w:eastAsia="Times New Roman" w:hAnsi="Arial"/>
        </w:rPr>
      </w:pPr>
    </w:p>
    <w:p w14:paraId="7C69C473" w14:textId="77777777" w:rsidR="00511CF6" w:rsidRPr="00511CF6" w:rsidRDefault="00511CF6" w:rsidP="00196615">
      <w:pPr>
        <w:pStyle w:val="ListParagraph"/>
        <w:numPr>
          <w:ilvl w:val="0"/>
          <w:numId w:val="21"/>
        </w:numPr>
        <w:spacing w:after="0"/>
        <w:rPr>
          <w:vanish/>
        </w:rPr>
      </w:pPr>
    </w:p>
    <w:p w14:paraId="7041DDDD" w14:textId="77777777" w:rsidR="00511CF6" w:rsidRPr="00511CF6" w:rsidRDefault="00511CF6" w:rsidP="00196615">
      <w:pPr>
        <w:pStyle w:val="ListParagraph"/>
        <w:numPr>
          <w:ilvl w:val="0"/>
          <w:numId w:val="21"/>
        </w:numPr>
        <w:spacing w:after="0"/>
        <w:rPr>
          <w:vanish/>
        </w:rPr>
      </w:pPr>
    </w:p>
    <w:p w14:paraId="76994D22" w14:textId="77777777" w:rsidR="00511CF6" w:rsidRPr="00511CF6" w:rsidRDefault="00511CF6" w:rsidP="00196615">
      <w:pPr>
        <w:pStyle w:val="ListParagraph"/>
        <w:numPr>
          <w:ilvl w:val="0"/>
          <w:numId w:val="21"/>
        </w:numPr>
        <w:spacing w:after="0"/>
        <w:rPr>
          <w:vanish/>
        </w:rPr>
      </w:pPr>
    </w:p>
    <w:p w14:paraId="5C480B44" w14:textId="77777777" w:rsidR="00511CF6" w:rsidRPr="00511CF6" w:rsidRDefault="00511CF6" w:rsidP="00196615">
      <w:pPr>
        <w:pStyle w:val="ListParagraph"/>
        <w:numPr>
          <w:ilvl w:val="1"/>
          <w:numId w:val="21"/>
        </w:numPr>
        <w:spacing w:after="0"/>
        <w:rPr>
          <w:vanish/>
        </w:rPr>
      </w:pPr>
    </w:p>
    <w:p w14:paraId="377DED3D" w14:textId="77777777" w:rsidR="00511CF6" w:rsidRPr="00511CF6" w:rsidRDefault="00511CF6" w:rsidP="00196615">
      <w:pPr>
        <w:pStyle w:val="ListParagraph"/>
        <w:numPr>
          <w:ilvl w:val="1"/>
          <w:numId w:val="21"/>
        </w:numPr>
        <w:spacing w:after="0"/>
        <w:rPr>
          <w:vanish/>
        </w:rPr>
      </w:pPr>
    </w:p>
    <w:p w14:paraId="10E70013" w14:textId="77777777" w:rsidR="00511CF6" w:rsidRPr="00511CF6" w:rsidRDefault="00511CF6" w:rsidP="00196615">
      <w:pPr>
        <w:pStyle w:val="ListParagraph"/>
        <w:numPr>
          <w:ilvl w:val="1"/>
          <w:numId w:val="21"/>
        </w:numPr>
        <w:spacing w:after="0"/>
        <w:rPr>
          <w:vanish/>
        </w:rPr>
      </w:pPr>
    </w:p>
    <w:p w14:paraId="0F7DB030" w14:textId="77777777" w:rsidR="00511CF6" w:rsidRPr="00511CF6" w:rsidRDefault="00511CF6" w:rsidP="00196615">
      <w:pPr>
        <w:pStyle w:val="ListParagraph"/>
        <w:numPr>
          <w:ilvl w:val="1"/>
          <w:numId w:val="21"/>
        </w:numPr>
        <w:spacing w:after="0"/>
        <w:rPr>
          <w:vanish/>
        </w:rPr>
      </w:pPr>
    </w:p>
    <w:p w14:paraId="260CC700" w14:textId="77777777" w:rsidR="00B25188" w:rsidRDefault="00777B4F" w:rsidP="00196615">
      <w:pPr>
        <w:pStyle w:val="ListParagraph"/>
        <w:numPr>
          <w:ilvl w:val="1"/>
          <w:numId w:val="21"/>
        </w:numPr>
        <w:spacing w:after="0"/>
        <w:jc w:val="left"/>
      </w:pPr>
      <w:r w:rsidRPr="00511CF6">
        <w:t>This timetable is in</w:t>
      </w:r>
      <w:r w:rsidR="000D2CDA" w:rsidRPr="00511CF6">
        <w:t xml:space="preserve">dicative only.  Whilst the </w:t>
      </w:r>
      <w:r w:rsidR="00331C23">
        <w:t>Contracting Authority</w:t>
      </w:r>
      <w:r w:rsidRPr="00511CF6">
        <w:t xml:space="preserve"> does not intend to depart from the timetable, it reserves the right to do so at any time.</w:t>
      </w:r>
    </w:p>
    <w:p w14:paraId="0AB845A2" w14:textId="65526C2C" w:rsidR="00777B4F" w:rsidRDefault="00B25188" w:rsidP="00B25188">
      <w:pPr>
        <w:pStyle w:val="ListParagraph"/>
        <w:spacing w:after="0"/>
        <w:ind w:left="792"/>
        <w:jc w:val="left"/>
      </w:pPr>
      <w:r>
        <w:br/>
      </w:r>
    </w:p>
    <w:p w14:paraId="2D46101F" w14:textId="77777777" w:rsidR="00B25188" w:rsidRDefault="00B25188" w:rsidP="00196615">
      <w:pPr>
        <w:pStyle w:val="ListParagraph"/>
        <w:numPr>
          <w:ilvl w:val="1"/>
          <w:numId w:val="21"/>
        </w:numPr>
        <w:spacing w:after="0"/>
        <w:jc w:val="left"/>
      </w:pPr>
      <w:r>
        <w:t xml:space="preserve">Tender summary details: </w:t>
      </w:r>
      <w:r>
        <w:br/>
      </w:r>
      <w:r>
        <w:br/>
      </w:r>
    </w:p>
    <w:p w14:paraId="6F853BC2" w14:textId="77777777" w:rsidR="00B25188" w:rsidRPr="00511CF6" w:rsidRDefault="00B25188" w:rsidP="00B25188">
      <w:pPr>
        <w:pStyle w:val="ListParagraph"/>
        <w:spacing w:after="0"/>
        <w:ind w:left="792"/>
        <w:jc w:val="left"/>
      </w:pPr>
    </w:p>
    <w:tbl>
      <w:tblPr>
        <w:tblW w:w="8646" w:type="dxa"/>
        <w:tblInd w:w="279" w:type="dxa"/>
        <w:tblLook w:val="04A0" w:firstRow="1" w:lastRow="0" w:firstColumn="1" w:lastColumn="0" w:noHBand="0" w:noVBand="1"/>
      </w:tblPr>
      <w:tblGrid>
        <w:gridCol w:w="2347"/>
        <w:gridCol w:w="6299"/>
      </w:tblGrid>
      <w:tr w:rsidR="00B25188" w:rsidRPr="00C9518A" w14:paraId="6673170C" w14:textId="77777777" w:rsidTr="00230063">
        <w:trPr>
          <w:trHeight w:val="290"/>
        </w:trPr>
        <w:tc>
          <w:tcPr>
            <w:tcW w:w="2347"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73E53087" w14:textId="77777777" w:rsidR="00B25188" w:rsidRPr="00C9518A" w:rsidRDefault="00B25188" w:rsidP="00230063">
            <w:pPr>
              <w:rPr>
                <w:rFonts w:ascii="Arial" w:hAnsi="Arial" w:cs="Arial"/>
                <w:b/>
                <w:bCs/>
                <w:lang w:eastAsia="en-GB"/>
              </w:rPr>
            </w:pPr>
            <w:r w:rsidRPr="00C9518A">
              <w:rPr>
                <w:rFonts w:ascii="Arial" w:hAnsi="Arial" w:cs="Arial"/>
                <w:b/>
                <w:bCs/>
                <w:lang w:eastAsia="en-GB"/>
              </w:rPr>
              <w:t>Item</w:t>
            </w:r>
          </w:p>
        </w:tc>
        <w:tc>
          <w:tcPr>
            <w:tcW w:w="6299" w:type="dxa"/>
            <w:tcBorders>
              <w:top w:val="single" w:sz="4" w:space="0" w:color="auto"/>
              <w:left w:val="nil"/>
              <w:bottom w:val="single" w:sz="4" w:space="0" w:color="auto"/>
              <w:right w:val="single" w:sz="4" w:space="0" w:color="auto"/>
            </w:tcBorders>
            <w:shd w:val="clear" w:color="auto" w:fill="BFBFBF"/>
            <w:noWrap/>
            <w:vAlign w:val="bottom"/>
            <w:hideMark/>
          </w:tcPr>
          <w:p w14:paraId="3A839EE2" w14:textId="77777777" w:rsidR="00B25188" w:rsidRPr="00C9518A" w:rsidRDefault="00B25188" w:rsidP="00230063">
            <w:pPr>
              <w:rPr>
                <w:rFonts w:ascii="Arial" w:hAnsi="Arial" w:cs="Arial"/>
                <w:b/>
                <w:bCs/>
                <w:lang w:eastAsia="en-GB"/>
              </w:rPr>
            </w:pPr>
            <w:r w:rsidRPr="00C9518A">
              <w:rPr>
                <w:rFonts w:ascii="Arial" w:hAnsi="Arial" w:cs="Arial"/>
                <w:b/>
                <w:bCs/>
                <w:lang w:eastAsia="en-GB"/>
              </w:rPr>
              <w:t>Details</w:t>
            </w:r>
          </w:p>
        </w:tc>
      </w:tr>
      <w:tr w:rsidR="00B25188" w:rsidRPr="00C9518A" w14:paraId="100746A8" w14:textId="77777777" w:rsidTr="00230063">
        <w:trPr>
          <w:trHeight w:val="630"/>
        </w:trPr>
        <w:tc>
          <w:tcPr>
            <w:tcW w:w="2347" w:type="dxa"/>
            <w:tcBorders>
              <w:top w:val="nil"/>
              <w:left w:val="single" w:sz="4" w:space="0" w:color="auto"/>
              <w:bottom w:val="single" w:sz="4" w:space="0" w:color="auto"/>
              <w:right w:val="single" w:sz="4" w:space="0" w:color="auto"/>
            </w:tcBorders>
            <w:noWrap/>
            <w:vAlign w:val="center"/>
            <w:hideMark/>
          </w:tcPr>
          <w:p w14:paraId="6848041E" w14:textId="77777777" w:rsidR="00B25188" w:rsidRPr="00C9518A" w:rsidRDefault="00B25188" w:rsidP="00230063">
            <w:pPr>
              <w:rPr>
                <w:rFonts w:ascii="Arial" w:hAnsi="Arial" w:cs="Arial"/>
                <w:color w:val="000000"/>
                <w:lang w:eastAsia="en-GB"/>
              </w:rPr>
            </w:pPr>
            <w:r>
              <w:rPr>
                <w:rFonts w:ascii="Arial" w:hAnsi="Arial" w:cs="Arial"/>
                <w:color w:val="000000"/>
                <w:lang w:eastAsia="en-GB"/>
              </w:rPr>
              <w:t>Da</w:t>
            </w:r>
            <w:r w:rsidRPr="00C9518A">
              <w:rPr>
                <w:rFonts w:ascii="Arial" w:hAnsi="Arial" w:cs="Arial"/>
                <w:color w:val="000000"/>
                <w:lang w:eastAsia="en-GB"/>
              </w:rPr>
              <w:t>te of publication</w:t>
            </w:r>
          </w:p>
        </w:tc>
        <w:tc>
          <w:tcPr>
            <w:tcW w:w="6299" w:type="dxa"/>
            <w:tcBorders>
              <w:top w:val="nil"/>
              <w:left w:val="nil"/>
              <w:bottom w:val="single" w:sz="4" w:space="0" w:color="auto"/>
              <w:right w:val="single" w:sz="4" w:space="0" w:color="auto"/>
            </w:tcBorders>
            <w:vAlign w:val="center"/>
            <w:hideMark/>
          </w:tcPr>
          <w:p w14:paraId="2DD2EE28" w14:textId="1107D059" w:rsidR="00B25188" w:rsidRPr="00C9518A" w:rsidRDefault="004B591B" w:rsidP="00230063">
            <w:pPr>
              <w:spacing w:after="240"/>
              <w:rPr>
                <w:rFonts w:ascii="Arial" w:hAnsi="Arial" w:cs="Arial"/>
                <w:color w:val="000000"/>
                <w:lang w:eastAsia="en-GB"/>
              </w:rPr>
            </w:pPr>
            <w:r>
              <w:rPr>
                <w:rFonts w:ascii="Arial" w:hAnsi="Arial" w:cs="Arial"/>
                <w:color w:val="000000"/>
                <w:lang w:eastAsia="en-GB"/>
              </w:rPr>
              <w:t>22</w:t>
            </w:r>
            <w:r w:rsidRPr="004B591B">
              <w:rPr>
                <w:rFonts w:ascii="Arial" w:hAnsi="Arial" w:cs="Arial"/>
                <w:color w:val="000000"/>
                <w:vertAlign w:val="superscript"/>
                <w:lang w:eastAsia="en-GB"/>
              </w:rPr>
              <w:t>nd</w:t>
            </w:r>
            <w:r>
              <w:rPr>
                <w:rFonts w:ascii="Arial" w:hAnsi="Arial" w:cs="Arial"/>
                <w:color w:val="000000"/>
                <w:lang w:eastAsia="en-GB"/>
              </w:rPr>
              <w:t xml:space="preserve"> </w:t>
            </w:r>
            <w:r w:rsidR="00C76E92" w:rsidRPr="00F55E13">
              <w:rPr>
                <w:rFonts w:ascii="Arial" w:hAnsi="Arial" w:cs="Arial"/>
                <w:color w:val="000000"/>
                <w:lang w:eastAsia="en-GB"/>
              </w:rPr>
              <w:t>September 2025</w:t>
            </w:r>
          </w:p>
        </w:tc>
      </w:tr>
      <w:tr w:rsidR="00B25188" w:rsidRPr="00C9518A" w14:paraId="1424B693"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022E5182"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lastRenderedPageBreak/>
              <w:t xml:space="preserve">Contract Description </w:t>
            </w:r>
          </w:p>
        </w:tc>
        <w:tc>
          <w:tcPr>
            <w:tcW w:w="6299" w:type="dxa"/>
            <w:tcBorders>
              <w:top w:val="nil"/>
              <w:left w:val="nil"/>
              <w:bottom w:val="single" w:sz="4" w:space="0" w:color="auto"/>
              <w:right w:val="single" w:sz="4" w:space="0" w:color="auto"/>
            </w:tcBorders>
            <w:vAlign w:val="center"/>
            <w:hideMark/>
          </w:tcPr>
          <w:p w14:paraId="45F99DBA" w14:textId="34E35833" w:rsidR="00B25188" w:rsidRPr="00C9518A" w:rsidRDefault="00C76E92" w:rsidP="00230063">
            <w:pPr>
              <w:spacing w:after="240"/>
              <w:rPr>
                <w:rFonts w:ascii="Arial" w:hAnsi="Arial" w:cs="Arial"/>
                <w:color w:val="000000"/>
                <w:lang w:eastAsia="en-GB"/>
              </w:rPr>
            </w:pPr>
            <w:r w:rsidRPr="00C76E92">
              <w:rPr>
                <w:rFonts w:ascii="Arial" w:hAnsi="Arial" w:cs="Arial"/>
                <w:color w:val="000000"/>
                <w:lang w:eastAsia="en-GB"/>
              </w:rPr>
              <w:t>This contract is for the provision of PSU Overalls, for a contract term of 3 years with the option to extend for a further 1x12 months</w:t>
            </w:r>
            <w:r>
              <w:rPr>
                <w:rFonts w:ascii="Arial" w:hAnsi="Arial" w:cs="Arial"/>
                <w:color w:val="000000"/>
                <w:lang w:eastAsia="en-GB"/>
              </w:rPr>
              <w:t>.</w:t>
            </w:r>
          </w:p>
        </w:tc>
      </w:tr>
      <w:tr w:rsidR="00B25188" w:rsidRPr="00C9518A" w14:paraId="124C0747"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5F7CF340"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 xml:space="preserve">Insurance Requirements </w:t>
            </w:r>
          </w:p>
        </w:tc>
        <w:tc>
          <w:tcPr>
            <w:tcW w:w="6299" w:type="dxa"/>
            <w:tcBorders>
              <w:top w:val="nil"/>
              <w:left w:val="nil"/>
              <w:bottom w:val="single" w:sz="4" w:space="0" w:color="auto"/>
              <w:right w:val="single" w:sz="4" w:space="0" w:color="auto"/>
            </w:tcBorders>
            <w:vAlign w:val="center"/>
            <w:hideMark/>
          </w:tcPr>
          <w:p w14:paraId="578CD3E3" w14:textId="07A3FD69" w:rsidR="00B25188" w:rsidRPr="00C76E92" w:rsidRDefault="00B25188" w:rsidP="00230063">
            <w:pPr>
              <w:rPr>
                <w:rFonts w:ascii="Arial" w:hAnsi="Arial" w:cs="Arial"/>
                <w:lang w:eastAsia="en-GB"/>
              </w:rPr>
            </w:pPr>
            <w:r w:rsidRPr="00C76E92">
              <w:rPr>
                <w:rFonts w:ascii="Arial" w:hAnsi="Arial" w:cs="Arial"/>
                <w:lang w:eastAsia="en-GB"/>
              </w:rPr>
              <w:t>Public Liability</w:t>
            </w:r>
            <w:r w:rsidR="00C76E92" w:rsidRPr="00C76E92">
              <w:rPr>
                <w:rFonts w:ascii="Arial" w:hAnsi="Arial" w:cs="Arial"/>
                <w:lang w:eastAsia="en-GB"/>
              </w:rPr>
              <w:t>: £5,000,000</w:t>
            </w:r>
          </w:p>
          <w:p w14:paraId="50A98C0C" w14:textId="528409B7" w:rsidR="00B25188" w:rsidRPr="00C76E92" w:rsidRDefault="00B25188" w:rsidP="00230063">
            <w:pPr>
              <w:rPr>
                <w:rFonts w:ascii="Arial" w:hAnsi="Arial" w:cs="Arial"/>
                <w:lang w:eastAsia="en-GB"/>
              </w:rPr>
            </w:pPr>
            <w:r w:rsidRPr="00C76E92">
              <w:rPr>
                <w:rFonts w:ascii="Arial" w:hAnsi="Arial" w:cs="Arial"/>
                <w:lang w:eastAsia="en-GB"/>
              </w:rPr>
              <w:t>Employers Liability</w:t>
            </w:r>
            <w:r w:rsidR="00C76E92" w:rsidRPr="00C76E92">
              <w:rPr>
                <w:rFonts w:ascii="Arial" w:hAnsi="Arial" w:cs="Arial"/>
                <w:lang w:eastAsia="en-GB"/>
              </w:rPr>
              <w:t>: £5,000,000</w:t>
            </w:r>
          </w:p>
          <w:p w14:paraId="136E875F" w14:textId="560F43FC" w:rsidR="00B25188" w:rsidRPr="00C9518A" w:rsidRDefault="00B25188" w:rsidP="00230063">
            <w:pPr>
              <w:rPr>
                <w:rFonts w:ascii="Arial" w:hAnsi="Arial" w:cs="Arial"/>
                <w:color w:val="000000"/>
                <w:lang w:eastAsia="en-GB"/>
              </w:rPr>
            </w:pPr>
            <w:r w:rsidRPr="00C76E92">
              <w:rPr>
                <w:rFonts w:ascii="Arial" w:hAnsi="Arial" w:cs="Arial"/>
                <w:lang w:eastAsia="en-GB"/>
              </w:rPr>
              <w:t>Professional Indemnity</w:t>
            </w:r>
            <w:r w:rsidR="00C76E92" w:rsidRPr="00C76E92">
              <w:rPr>
                <w:rFonts w:ascii="Arial" w:hAnsi="Arial" w:cs="Arial"/>
                <w:lang w:eastAsia="en-GB"/>
              </w:rPr>
              <w:t>: £</w:t>
            </w:r>
            <w:r w:rsidR="00C76E92">
              <w:rPr>
                <w:rFonts w:ascii="Arial" w:hAnsi="Arial" w:cs="Arial"/>
                <w:color w:val="000000"/>
                <w:lang w:eastAsia="en-GB"/>
              </w:rPr>
              <w:t>5,000,000</w:t>
            </w:r>
          </w:p>
        </w:tc>
      </w:tr>
      <w:tr w:rsidR="00B25188" w:rsidRPr="00C9518A" w14:paraId="65292BCB"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09BFF860"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Period of contract</w:t>
            </w:r>
          </w:p>
        </w:tc>
        <w:tc>
          <w:tcPr>
            <w:tcW w:w="6299" w:type="dxa"/>
            <w:tcBorders>
              <w:top w:val="nil"/>
              <w:left w:val="nil"/>
              <w:bottom w:val="single" w:sz="4" w:space="0" w:color="auto"/>
              <w:right w:val="single" w:sz="4" w:space="0" w:color="auto"/>
            </w:tcBorders>
            <w:vAlign w:val="center"/>
            <w:hideMark/>
          </w:tcPr>
          <w:p w14:paraId="24A83C97" w14:textId="199F9D5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 xml:space="preserve">This Contract will be for a period of </w:t>
            </w:r>
            <w:r w:rsidR="00C76E92">
              <w:rPr>
                <w:rFonts w:ascii="Arial" w:hAnsi="Arial" w:cs="Arial"/>
                <w:color w:val="000000"/>
                <w:lang w:eastAsia="en-GB"/>
              </w:rPr>
              <w:t>36</w:t>
            </w:r>
            <w:r w:rsidRPr="00C9518A">
              <w:rPr>
                <w:rFonts w:ascii="Arial" w:hAnsi="Arial" w:cs="Arial"/>
                <w:color w:val="000000"/>
                <w:lang w:eastAsia="en-GB"/>
              </w:rPr>
              <w:t xml:space="preserve"> months</w:t>
            </w:r>
            <w:r w:rsidR="00C76E92">
              <w:rPr>
                <w:rFonts w:ascii="Arial" w:hAnsi="Arial" w:cs="Arial"/>
                <w:color w:val="000000"/>
                <w:lang w:eastAsia="en-GB"/>
              </w:rPr>
              <w:t xml:space="preserve"> an</w:t>
            </w:r>
            <w:r w:rsidRPr="00C76E92">
              <w:rPr>
                <w:rFonts w:ascii="Arial" w:hAnsi="Arial" w:cs="Arial"/>
                <w:color w:val="000000"/>
                <w:lang w:eastAsia="en-GB"/>
              </w:rPr>
              <w:t xml:space="preserve"> optional </w:t>
            </w:r>
            <w:r w:rsidR="00C76E92" w:rsidRPr="00C76E92">
              <w:rPr>
                <w:rFonts w:ascii="Arial" w:hAnsi="Arial" w:cs="Arial"/>
                <w:color w:val="000000"/>
                <w:lang w:eastAsia="en-GB"/>
              </w:rPr>
              <w:t>1</w:t>
            </w:r>
            <w:r w:rsidRPr="00C76E92">
              <w:rPr>
                <w:rFonts w:ascii="Arial" w:hAnsi="Arial" w:cs="Arial"/>
                <w:color w:val="000000"/>
                <w:lang w:eastAsia="en-GB"/>
              </w:rPr>
              <w:t xml:space="preserve"> x </w:t>
            </w:r>
            <w:r w:rsidR="00C76E92" w:rsidRPr="00C76E92">
              <w:rPr>
                <w:rFonts w:ascii="Arial" w:hAnsi="Arial" w:cs="Arial"/>
                <w:color w:val="000000"/>
                <w:lang w:eastAsia="en-GB"/>
              </w:rPr>
              <w:t>12-month</w:t>
            </w:r>
            <w:r w:rsidRPr="00C76E92">
              <w:rPr>
                <w:rFonts w:ascii="Arial" w:hAnsi="Arial" w:cs="Arial"/>
                <w:color w:val="000000"/>
                <w:lang w:eastAsia="en-GB"/>
              </w:rPr>
              <w:t xml:space="preserve"> extension</w:t>
            </w:r>
            <w:r w:rsidR="00C76E92" w:rsidRPr="00C76E92">
              <w:rPr>
                <w:rFonts w:ascii="Arial" w:hAnsi="Arial" w:cs="Arial"/>
                <w:color w:val="000000"/>
                <w:lang w:eastAsia="en-GB"/>
              </w:rPr>
              <w:t>.</w:t>
            </w:r>
          </w:p>
        </w:tc>
      </w:tr>
      <w:tr w:rsidR="00B25188" w:rsidRPr="00C9518A" w14:paraId="0BE83470" w14:textId="77777777" w:rsidTr="00230063">
        <w:trPr>
          <w:trHeight w:val="630"/>
        </w:trPr>
        <w:tc>
          <w:tcPr>
            <w:tcW w:w="2347" w:type="dxa"/>
            <w:tcBorders>
              <w:top w:val="nil"/>
              <w:left w:val="single" w:sz="4" w:space="0" w:color="auto"/>
              <w:bottom w:val="single" w:sz="4" w:space="0" w:color="auto"/>
              <w:right w:val="single" w:sz="4" w:space="0" w:color="auto"/>
            </w:tcBorders>
            <w:vAlign w:val="center"/>
          </w:tcPr>
          <w:p w14:paraId="7781FAC3"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Procurement Method</w:t>
            </w:r>
          </w:p>
        </w:tc>
        <w:tc>
          <w:tcPr>
            <w:tcW w:w="6299" w:type="dxa"/>
            <w:tcBorders>
              <w:top w:val="nil"/>
              <w:left w:val="nil"/>
              <w:bottom w:val="single" w:sz="4" w:space="0" w:color="auto"/>
              <w:right w:val="single" w:sz="4" w:space="0" w:color="auto"/>
            </w:tcBorders>
            <w:vAlign w:val="center"/>
          </w:tcPr>
          <w:p w14:paraId="507DF9E2" w14:textId="47654696" w:rsidR="00B25188" w:rsidRPr="00C9518A" w:rsidRDefault="00B25188" w:rsidP="00230063">
            <w:pPr>
              <w:rPr>
                <w:rFonts w:ascii="Arial" w:hAnsi="Arial" w:cs="Arial"/>
                <w:color w:val="000000"/>
                <w:lang w:eastAsia="en-GB"/>
              </w:rPr>
            </w:pPr>
            <w:r w:rsidRPr="00C76E92">
              <w:rPr>
                <w:rFonts w:ascii="Arial" w:hAnsi="Arial" w:cs="Arial"/>
              </w:rPr>
              <w:t>Single</w:t>
            </w:r>
            <w:r w:rsidR="00C76E92">
              <w:rPr>
                <w:rFonts w:ascii="Arial" w:hAnsi="Arial" w:cs="Arial"/>
              </w:rPr>
              <w:t xml:space="preserve"> </w:t>
            </w:r>
            <w:r w:rsidRPr="00C9518A">
              <w:rPr>
                <w:rFonts w:ascii="Arial" w:hAnsi="Arial" w:cs="Arial"/>
              </w:rPr>
              <w:t>requirement as detailed in within the ITT requirements</w:t>
            </w:r>
          </w:p>
        </w:tc>
      </w:tr>
      <w:tr w:rsidR="00B25188" w:rsidRPr="00C9518A" w14:paraId="1544B896"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66305E4A"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Contract Terms &amp; Conditions</w:t>
            </w:r>
          </w:p>
        </w:tc>
        <w:tc>
          <w:tcPr>
            <w:tcW w:w="6299" w:type="dxa"/>
            <w:tcBorders>
              <w:top w:val="nil"/>
              <w:left w:val="nil"/>
              <w:bottom w:val="single" w:sz="4" w:space="0" w:color="auto"/>
              <w:right w:val="single" w:sz="4" w:space="0" w:color="auto"/>
            </w:tcBorders>
            <w:vAlign w:val="center"/>
            <w:hideMark/>
          </w:tcPr>
          <w:p w14:paraId="689E2029" w14:textId="46A20738" w:rsidR="00B25188" w:rsidRPr="00C9518A" w:rsidRDefault="00C76E92" w:rsidP="00230063">
            <w:pPr>
              <w:rPr>
                <w:rFonts w:ascii="Arial" w:hAnsi="Arial" w:cs="Arial"/>
                <w:color w:val="000000"/>
                <w:lang w:eastAsia="en-GB"/>
              </w:rPr>
            </w:pPr>
            <w:r>
              <w:rPr>
                <w:rFonts w:ascii="Arial" w:hAnsi="Arial" w:cs="Arial"/>
                <w:color w:val="000000"/>
                <w:lang w:eastAsia="en-GB"/>
              </w:rPr>
              <w:t>Northumbria Police’s Standard Terms and Conditions</w:t>
            </w:r>
          </w:p>
        </w:tc>
      </w:tr>
      <w:tr w:rsidR="00B25188" w:rsidRPr="00C9518A" w14:paraId="73534B39"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086A175B" w14:textId="77777777" w:rsidR="00B25188" w:rsidRPr="00C9518A" w:rsidRDefault="00B25188" w:rsidP="00230063">
            <w:pPr>
              <w:rPr>
                <w:rFonts w:ascii="Arial" w:hAnsi="Arial" w:cs="Arial"/>
                <w:color w:val="000000"/>
                <w:lang w:eastAsia="en-GB"/>
              </w:rPr>
            </w:pPr>
            <w:r w:rsidRPr="00D33C67">
              <w:rPr>
                <w:rFonts w:ascii="Arial" w:hAnsi="Arial" w:cs="Arial"/>
                <w:color w:val="000000"/>
                <w:lang w:eastAsia="en-GB"/>
              </w:rPr>
              <w:t>Additional Terms &amp; Conditions</w:t>
            </w:r>
          </w:p>
        </w:tc>
        <w:tc>
          <w:tcPr>
            <w:tcW w:w="6299" w:type="dxa"/>
            <w:tcBorders>
              <w:top w:val="nil"/>
              <w:left w:val="nil"/>
              <w:bottom w:val="single" w:sz="4" w:space="0" w:color="auto"/>
              <w:right w:val="single" w:sz="4" w:space="0" w:color="auto"/>
            </w:tcBorders>
            <w:noWrap/>
            <w:vAlign w:val="center"/>
            <w:hideMark/>
          </w:tcPr>
          <w:p w14:paraId="690EAEC3" w14:textId="0F04D116" w:rsidR="00B25188" w:rsidRPr="00C9518A" w:rsidRDefault="00D33C67" w:rsidP="00230063">
            <w:pPr>
              <w:rPr>
                <w:rFonts w:ascii="Arial" w:hAnsi="Arial" w:cs="Arial"/>
                <w:color w:val="000000"/>
                <w:lang w:eastAsia="en-GB"/>
              </w:rPr>
            </w:pPr>
            <w:r>
              <w:rPr>
                <w:rFonts w:ascii="Arial" w:hAnsi="Arial" w:cs="Arial"/>
                <w:color w:val="000000"/>
                <w:lang w:eastAsia="en-GB"/>
              </w:rPr>
              <w:t>Northumbria Police’s Special Terms and Conditions</w:t>
            </w:r>
          </w:p>
        </w:tc>
      </w:tr>
      <w:tr w:rsidR="00B25188" w:rsidRPr="00C9518A" w14:paraId="27223DE5" w14:textId="77777777" w:rsidTr="00230063">
        <w:trPr>
          <w:trHeight w:val="630"/>
        </w:trPr>
        <w:tc>
          <w:tcPr>
            <w:tcW w:w="2347" w:type="dxa"/>
            <w:tcBorders>
              <w:top w:val="nil"/>
              <w:left w:val="single" w:sz="4" w:space="0" w:color="auto"/>
              <w:bottom w:val="single" w:sz="4" w:space="0" w:color="auto"/>
              <w:right w:val="single" w:sz="4" w:space="0" w:color="auto"/>
            </w:tcBorders>
            <w:vAlign w:val="center"/>
          </w:tcPr>
          <w:p w14:paraId="5D79C87C"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Queries / clarification</w:t>
            </w:r>
          </w:p>
        </w:tc>
        <w:tc>
          <w:tcPr>
            <w:tcW w:w="6299" w:type="dxa"/>
            <w:tcBorders>
              <w:top w:val="nil"/>
              <w:left w:val="nil"/>
              <w:bottom w:val="single" w:sz="4" w:space="0" w:color="auto"/>
              <w:right w:val="single" w:sz="4" w:space="0" w:color="auto"/>
            </w:tcBorders>
            <w:noWrap/>
            <w:vAlign w:val="center"/>
          </w:tcPr>
          <w:p w14:paraId="240D23C7" w14:textId="204299B7" w:rsidR="00B25188" w:rsidRPr="00C9518A" w:rsidRDefault="00B25188" w:rsidP="00230063">
            <w:pPr>
              <w:rPr>
                <w:rFonts w:ascii="Arial" w:hAnsi="Arial" w:cs="Arial"/>
                <w:color w:val="000000"/>
                <w:lang w:eastAsia="en-GB"/>
              </w:rPr>
            </w:pPr>
            <w:r w:rsidRPr="00C9518A">
              <w:rPr>
                <w:rFonts w:ascii="Arial" w:hAnsi="Arial" w:cs="Arial"/>
              </w:rPr>
              <w:t xml:space="preserve">All queries must be raised before </w:t>
            </w:r>
            <w:r w:rsidR="00C76E92" w:rsidRPr="007958F6">
              <w:rPr>
                <w:rFonts w:ascii="Arial" w:hAnsi="Arial" w:cs="Arial"/>
                <w:b/>
                <w:bCs/>
              </w:rPr>
              <w:t>17:00</w:t>
            </w:r>
            <w:r w:rsidRPr="007958F6">
              <w:rPr>
                <w:rFonts w:ascii="Arial" w:hAnsi="Arial" w:cs="Arial"/>
              </w:rPr>
              <w:t xml:space="preserve"> on</w:t>
            </w:r>
            <w:r w:rsidRPr="00C9518A">
              <w:rPr>
                <w:rFonts w:ascii="Arial" w:hAnsi="Arial" w:cs="Arial"/>
                <w:b/>
                <w:bCs/>
              </w:rPr>
              <w:t xml:space="preserve"> </w:t>
            </w:r>
            <w:r w:rsidR="00F55E13">
              <w:rPr>
                <w:rFonts w:ascii="Arial" w:hAnsi="Arial" w:cs="Arial"/>
                <w:b/>
                <w:bCs/>
              </w:rPr>
              <w:t>10</w:t>
            </w:r>
            <w:r w:rsidR="00F55E13" w:rsidRPr="00F55E13">
              <w:rPr>
                <w:rFonts w:ascii="Arial" w:hAnsi="Arial" w:cs="Arial"/>
                <w:b/>
                <w:bCs/>
                <w:vertAlign w:val="superscript"/>
              </w:rPr>
              <w:t>th</w:t>
            </w:r>
            <w:r w:rsidR="007958F6">
              <w:rPr>
                <w:rFonts w:ascii="Arial" w:hAnsi="Arial" w:cs="Arial"/>
                <w:b/>
                <w:bCs/>
              </w:rPr>
              <w:t xml:space="preserve"> October 2025</w:t>
            </w:r>
            <w:r w:rsidRPr="00C9518A">
              <w:rPr>
                <w:rFonts w:ascii="Arial" w:hAnsi="Arial" w:cs="Arial"/>
                <w:b/>
                <w:bCs/>
              </w:rPr>
              <w:t xml:space="preserve"> </w:t>
            </w:r>
            <w:r w:rsidRPr="00C9518A">
              <w:rPr>
                <w:rFonts w:ascii="Arial" w:hAnsi="Arial" w:cs="Arial"/>
              </w:rPr>
              <w:t xml:space="preserve">through the messaging section within </w:t>
            </w:r>
            <w:r w:rsidRPr="00C9518A">
              <w:rPr>
                <w:rFonts w:ascii="Arial" w:hAnsi="Arial" w:cs="Arial"/>
                <w:kern w:val="2"/>
              </w:rPr>
              <w:t xml:space="preserve">the </w:t>
            </w:r>
            <w:r>
              <w:rPr>
                <w:rFonts w:ascii="Arial" w:hAnsi="Arial" w:cs="Arial"/>
                <w:kern w:val="2"/>
              </w:rPr>
              <w:t>eProcurement</w:t>
            </w:r>
            <w:r w:rsidRPr="00C9518A">
              <w:rPr>
                <w:rFonts w:ascii="Arial" w:hAnsi="Arial" w:cs="Arial"/>
                <w:kern w:val="2"/>
              </w:rPr>
              <w:t xml:space="preserve"> portal,</w:t>
            </w:r>
            <w:r>
              <w:rPr>
                <w:rFonts w:ascii="Arial" w:hAnsi="Arial" w:cs="Arial"/>
                <w:kern w:val="2"/>
              </w:rPr>
              <w:t xml:space="preserve"> In-Tend</w:t>
            </w:r>
            <w:r w:rsidRPr="00C9518A">
              <w:rPr>
                <w:rFonts w:ascii="Arial" w:hAnsi="Arial" w:cs="Arial"/>
              </w:rPr>
              <w:t>.</w:t>
            </w:r>
          </w:p>
        </w:tc>
      </w:tr>
      <w:tr w:rsidR="00B25188" w:rsidRPr="00C9518A" w14:paraId="7937669D"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67AD414C" w14:textId="77777777" w:rsidR="00B25188" w:rsidRPr="00C9518A" w:rsidRDefault="00B25188" w:rsidP="00230063">
            <w:pPr>
              <w:rPr>
                <w:rFonts w:ascii="Arial" w:hAnsi="Arial" w:cs="Arial"/>
                <w:color w:val="000000"/>
                <w:lang w:eastAsia="en-GB"/>
              </w:rPr>
            </w:pPr>
            <w:r w:rsidRPr="00C9518A">
              <w:rPr>
                <w:rFonts w:ascii="Arial" w:hAnsi="Arial" w:cs="Arial"/>
              </w:rPr>
              <w:t>Submission instructions</w:t>
            </w:r>
          </w:p>
        </w:tc>
        <w:tc>
          <w:tcPr>
            <w:tcW w:w="6299" w:type="dxa"/>
            <w:tcBorders>
              <w:top w:val="nil"/>
              <w:left w:val="nil"/>
              <w:bottom w:val="single" w:sz="4" w:space="0" w:color="auto"/>
              <w:right w:val="single" w:sz="4" w:space="0" w:color="auto"/>
            </w:tcBorders>
            <w:noWrap/>
            <w:vAlign w:val="center"/>
            <w:hideMark/>
          </w:tcPr>
          <w:p w14:paraId="7CAEE8E8" w14:textId="77777777" w:rsidR="00B25188" w:rsidRPr="00C9518A" w:rsidRDefault="00B25188" w:rsidP="00230063">
            <w:pPr>
              <w:ind w:right="-108"/>
              <w:rPr>
                <w:rFonts w:ascii="Arial" w:hAnsi="Arial" w:cs="Arial"/>
              </w:rPr>
            </w:pPr>
            <w:r w:rsidRPr="00C9518A">
              <w:rPr>
                <w:rFonts w:ascii="Arial" w:hAnsi="Arial" w:cs="Arial"/>
              </w:rPr>
              <w:t xml:space="preserve">Electronically via the </w:t>
            </w:r>
            <w:r>
              <w:rPr>
                <w:rFonts w:ascii="Arial" w:hAnsi="Arial" w:cs="Arial"/>
              </w:rPr>
              <w:t>eProcurement</w:t>
            </w:r>
            <w:r w:rsidRPr="00C9518A">
              <w:rPr>
                <w:rFonts w:ascii="Arial" w:hAnsi="Arial" w:cs="Arial"/>
              </w:rPr>
              <w:t xml:space="preserve"> </w:t>
            </w:r>
            <w:r>
              <w:rPr>
                <w:rFonts w:ascii="Arial" w:hAnsi="Arial" w:cs="Arial"/>
              </w:rPr>
              <w:t>portal</w:t>
            </w:r>
            <w:r w:rsidRPr="00C9518A">
              <w:rPr>
                <w:rFonts w:ascii="Arial" w:hAnsi="Arial" w:cs="Arial"/>
              </w:rPr>
              <w:t xml:space="preserve">, </w:t>
            </w:r>
            <w:r>
              <w:rPr>
                <w:rFonts w:ascii="Arial" w:hAnsi="Arial" w:cs="Arial"/>
              </w:rPr>
              <w:t>In-Tend.</w:t>
            </w:r>
            <w:r w:rsidRPr="00C9518A">
              <w:rPr>
                <w:rFonts w:ascii="Arial" w:hAnsi="Arial" w:cs="Arial"/>
              </w:rPr>
              <w:t xml:space="preserve"> </w:t>
            </w:r>
            <w:r>
              <w:rPr>
                <w:rFonts w:ascii="Arial" w:hAnsi="Arial" w:cs="Arial"/>
              </w:rPr>
              <w:t>Contractor</w:t>
            </w:r>
            <w:r w:rsidRPr="00C9518A">
              <w:rPr>
                <w:rFonts w:ascii="Arial" w:hAnsi="Arial" w:cs="Arial"/>
              </w:rPr>
              <w:t>s must submit one copy of their tender electronically, with any additional documents required or requested. Documents must be compatible with Microsoft Office or Adobe/PDF.</w:t>
            </w:r>
          </w:p>
          <w:p w14:paraId="5D2A067D" w14:textId="77777777" w:rsidR="00B25188" w:rsidRPr="00C9518A" w:rsidRDefault="00B25188" w:rsidP="00230063">
            <w:pPr>
              <w:ind w:right="-108"/>
            </w:pPr>
            <w:r w:rsidRPr="00331C23">
              <w:rPr>
                <w:rFonts w:cs="Arial"/>
                <w:b/>
                <w:bCs/>
              </w:rPr>
              <w:t>https://sell2.in-tend.co.uk/blpd/home</w:t>
            </w:r>
          </w:p>
          <w:p w14:paraId="3047CD24" w14:textId="77777777" w:rsidR="00B25188" w:rsidRPr="00C9518A" w:rsidRDefault="00B25188" w:rsidP="00230063">
            <w:pPr>
              <w:ind w:right="-108"/>
              <w:rPr>
                <w:rFonts w:ascii="Arial" w:hAnsi="Arial" w:cs="Arial"/>
              </w:rPr>
            </w:pPr>
            <w:r w:rsidRPr="00C9518A">
              <w:rPr>
                <w:rFonts w:ascii="Arial" w:hAnsi="Arial" w:cs="Arial"/>
              </w:rPr>
              <w:t xml:space="preserve">Should you require technical support with </w:t>
            </w:r>
            <w:r w:rsidRPr="0095225A">
              <w:rPr>
                <w:rFonts w:ascii="Arial" w:hAnsi="Arial" w:cs="Arial"/>
              </w:rPr>
              <w:t>the</w:t>
            </w:r>
            <w:r w:rsidRPr="00C9518A">
              <w:rPr>
                <w:rFonts w:ascii="Arial" w:hAnsi="Arial" w:cs="Arial"/>
              </w:rPr>
              <w:t xml:space="preserve"> portal please email them directly at: </w:t>
            </w:r>
          </w:p>
          <w:p w14:paraId="4D95AEDA" w14:textId="77777777" w:rsidR="00B25188" w:rsidRDefault="00B25188" w:rsidP="00230063">
            <w:hyperlink r:id="rId15" w:history="1">
              <w:r w:rsidRPr="0003330C">
                <w:rPr>
                  <w:rStyle w:val="Hyperlink"/>
                </w:rPr>
                <w:t>support@in-tend.co.uk</w:t>
              </w:r>
            </w:hyperlink>
          </w:p>
          <w:p w14:paraId="0261B3B2" w14:textId="77777777" w:rsidR="00B25188" w:rsidRPr="00C9518A" w:rsidRDefault="00B25188" w:rsidP="00230063">
            <w:pPr>
              <w:rPr>
                <w:rFonts w:ascii="Arial" w:hAnsi="Arial" w:cs="Arial"/>
                <w:color w:val="000000"/>
                <w:lang w:eastAsia="en-GB"/>
              </w:rPr>
            </w:pPr>
            <w:r w:rsidRPr="00C9518A">
              <w:rPr>
                <w:rFonts w:ascii="Arial" w:eastAsia="Arial" w:hAnsi="Arial" w:cs="Arial"/>
              </w:rPr>
              <w:t>Tenders submitted via postal, or email methods will not be accepted.</w:t>
            </w:r>
          </w:p>
        </w:tc>
      </w:tr>
      <w:tr w:rsidR="00B25188" w:rsidRPr="00C9518A" w14:paraId="1BDEA62F" w14:textId="77777777" w:rsidTr="00230063">
        <w:trPr>
          <w:trHeight w:val="630"/>
        </w:trPr>
        <w:tc>
          <w:tcPr>
            <w:tcW w:w="2347" w:type="dxa"/>
            <w:tcBorders>
              <w:top w:val="nil"/>
              <w:left w:val="single" w:sz="4" w:space="0" w:color="auto"/>
              <w:bottom w:val="single" w:sz="4" w:space="0" w:color="auto"/>
              <w:right w:val="single" w:sz="4" w:space="0" w:color="auto"/>
            </w:tcBorders>
            <w:vAlign w:val="center"/>
          </w:tcPr>
          <w:p w14:paraId="5D6882A8" w14:textId="77777777" w:rsidR="00B25188" w:rsidRPr="00C9518A" w:rsidRDefault="00B25188" w:rsidP="00230063">
            <w:pPr>
              <w:rPr>
                <w:rFonts w:ascii="Arial" w:hAnsi="Arial" w:cs="Arial"/>
              </w:rPr>
            </w:pPr>
            <w:r w:rsidRPr="00C9518A">
              <w:rPr>
                <w:rFonts w:ascii="Arial" w:hAnsi="Arial" w:cs="Arial"/>
              </w:rPr>
              <w:t>Date/time for Tender return:</w:t>
            </w:r>
          </w:p>
        </w:tc>
        <w:tc>
          <w:tcPr>
            <w:tcW w:w="6299" w:type="dxa"/>
            <w:tcBorders>
              <w:top w:val="nil"/>
              <w:left w:val="nil"/>
              <w:bottom w:val="single" w:sz="4" w:space="0" w:color="auto"/>
              <w:right w:val="single" w:sz="4" w:space="0" w:color="auto"/>
            </w:tcBorders>
            <w:noWrap/>
            <w:vAlign w:val="center"/>
          </w:tcPr>
          <w:p w14:paraId="0D694DE9" w14:textId="6BD5EEBC" w:rsidR="00B25188" w:rsidRPr="00C9518A" w:rsidRDefault="00B25188" w:rsidP="00230063">
            <w:pPr>
              <w:rPr>
                <w:rFonts w:ascii="Arial" w:hAnsi="Arial" w:cs="Arial"/>
                <w:b/>
              </w:rPr>
            </w:pPr>
            <w:r w:rsidRPr="00C9518A">
              <w:rPr>
                <w:rFonts w:ascii="Arial" w:hAnsi="Arial" w:cs="Arial"/>
                <w:b/>
              </w:rPr>
              <w:t xml:space="preserve">Submission including upload of all documentation must be completed before </w:t>
            </w:r>
            <w:r w:rsidR="004B591B">
              <w:rPr>
                <w:rFonts w:ascii="Arial" w:hAnsi="Arial" w:cs="Arial"/>
                <w:b/>
              </w:rPr>
              <w:t>12:00</w:t>
            </w:r>
            <w:r w:rsidRPr="00C9518A">
              <w:rPr>
                <w:rFonts w:ascii="Arial" w:hAnsi="Arial" w:cs="Arial"/>
                <w:b/>
              </w:rPr>
              <w:t xml:space="preserve"> on </w:t>
            </w:r>
            <w:r w:rsidR="004B591B">
              <w:rPr>
                <w:rFonts w:ascii="Arial" w:hAnsi="Arial" w:cs="Arial"/>
                <w:b/>
              </w:rPr>
              <w:t>20</w:t>
            </w:r>
            <w:r w:rsidR="00DB08B4" w:rsidRPr="00DB08B4">
              <w:rPr>
                <w:rFonts w:ascii="Arial" w:hAnsi="Arial" w:cs="Arial"/>
                <w:b/>
                <w:vertAlign w:val="superscript"/>
              </w:rPr>
              <w:t>th</w:t>
            </w:r>
            <w:r w:rsidR="00DB08B4">
              <w:rPr>
                <w:rFonts w:ascii="Arial" w:hAnsi="Arial" w:cs="Arial"/>
                <w:b/>
              </w:rPr>
              <w:t xml:space="preserve"> </w:t>
            </w:r>
            <w:r w:rsidR="007958F6">
              <w:rPr>
                <w:rFonts w:ascii="Arial" w:hAnsi="Arial" w:cs="Arial"/>
                <w:b/>
              </w:rPr>
              <w:t>October 2025</w:t>
            </w:r>
          </w:p>
        </w:tc>
      </w:tr>
      <w:tr w:rsidR="00B25188" w:rsidRPr="00C9518A" w14:paraId="610E5FF6" w14:textId="77777777" w:rsidTr="00230063">
        <w:trPr>
          <w:trHeight w:val="630"/>
        </w:trPr>
        <w:tc>
          <w:tcPr>
            <w:tcW w:w="2347" w:type="dxa"/>
            <w:tcBorders>
              <w:top w:val="nil"/>
              <w:left w:val="single" w:sz="4" w:space="0" w:color="auto"/>
              <w:bottom w:val="single" w:sz="4" w:space="0" w:color="auto"/>
              <w:right w:val="single" w:sz="4" w:space="0" w:color="auto"/>
            </w:tcBorders>
            <w:vAlign w:val="center"/>
            <w:hideMark/>
          </w:tcPr>
          <w:p w14:paraId="479A17F0" w14:textId="77777777" w:rsidR="00B25188" w:rsidRPr="00C9518A" w:rsidRDefault="00B25188" w:rsidP="00230063">
            <w:pPr>
              <w:rPr>
                <w:rFonts w:ascii="Arial" w:hAnsi="Arial" w:cs="Arial"/>
                <w:color w:val="000000"/>
                <w:lang w:eastAsia="en-GB"/>
              </w:rPr>
            </w:pPr>
            <w:r w:rsidRPr="00C9518A">
              <w:rPr>
                <w:rFonts w:ascii="Arial" w:hAnsi="Arial" w:cs="Arial"/>
                <w:color w:val="000000"/>
                <w:lang w:eastAsia="en-GB"/>
              </w:rPr>
              <w:t>Procurement Team member</w:t>
            </w:r>
          </w:p>
        </w:tc>
        <w:tc>
          <w:tcPr>
            <w:tcW w:w="6299" w:type="dxa"/>
            <w:tcBorders>
              <w:top w:val="nil"/>
              <w:left w:val="nil"/>
              <w:bottom w:val="single" w:sz="4" w:space="0" w:color="auto"/>
              <w:right w:val="single" w:sz="4" w:space="0" w:color="auto"/>
            </w:tcBorders>
            <w:noWrap/>
            <w:vAlign w:val="center"/>
            <w:hideMark/>
          </w:tcPr>
          <w:p w14:paraId="7D953B3C" w14:textId="06CA0FC9" w:rsidR="00B25188" w:rsidRPr="00C9518A" w:rsidRDefault="00C76E92" w:rsidP="00230063">
            <w:pPr>
              <w:rPr>
                <w:rFonts w:ascii="Arial" w:hAnsi="Arial" w:cs="Arial"/>
                <w:color w:val="000000"/>
                <w:lang w:eastAsia="en-GB"/>
              </w:rPr>
            </w:pPr>
            <w:r>
              <w:rPr>
                <w:rFonts w:ascii="Arial" w:hAnsi="Arial" w:cs="Arial"/>
                <w:color w:val="000000"/>
                <w:lang w:eastAsia="en-GB"/>
              </w:rPr>
              <w:t>Joel Gartland – Procurement Officer</w:t>
            </w:r>
          </w:p>
        </w:tc>
      </w:tr>
    </w:tbl>
    <w:p w14:paraId="56786648" w14:textId="4FE8B3C9" w:rsidR="00B25188" w:rsidRPr="00511CF6" w:rsidRDefault="00B25188" w:rsidP="00B25188">
      <w:pPr>
        <w:pStyle w:val="ListParagraph"/>
        <w:spacing w:after="0"/>
        <w:ind w:left="792"/>
      </w:pPr>
    </w:p>
    <w:p w14:paraId="5A541BE3" w14:textId="77777777" w:rsidR="00777B4F" w:rsidRPr="00777B4F" w:rsidRDefault="00777B4F" w:rsidP="00777B4F">
      <w:pPr>
        <w:spacing w:after="0" w:line="240" w:lineRule="auto"/>
        <w:ind w:left="720"/>
        <w:rPr>
          <w:rFonts w:ascii="Arial" w:eastAsia="Times New Roman" w:hAnsi="Arial"/>
          <w:szCs w:val="20"/>
        </w:rPr>
      </w:pPr>
    </w:p>
    <w:p w14:paraId="2278235E" w14:textId="77777777" w:rsidR="00CC65FE" w:rsidRDefault="00777B4F" w:rsidP="00196615">
      <w:pPr>
        <w:pStyle w:val="ListParagraph"/>
        <w:numPr>
          <w:ilvl w:val="0"/>
          <w:numId w:val="15"/>
        </w:numPr>
        <w:spacing w:after="0"/>
        <w:jc w:val="left"/>
        <w:rPr>
          <w:rFonts w:cs="Arial"/>
          <w:b/>
          <w:sz w:val="24"/>
          <w:szCs w:val="24"/>
        </w:rPr>
      </w:pPr>
      <w:r w:rsidRPr="00CC65FE">
        <w:rPr>
          <w:rFonts w:cs="Arial"/>
          <w:b/>
          <w:sz w:val="24"/>
          <w:szCs w:val="24"/>
        </w:rPr>
        <w:t xml:space="preserve">INFORMATION TO TENDERERS </w:t>
      </w:r>
    </w:p>
    <w:p w14:paraId="4D16E957" w14:textId="77777777" w:rsidR="00CC65FE" w:rsidRDefault="00CC65FE" w:rsidP="00CC65FE">
      <w:pPr>
        <w:pStyle w:val="ListParagraph"/>
        <w:spacing w:after="0"/>
        <w:ind w:left="1080"/>
        <w:jc w:val="left"/>
        <w:rPr>
          <w:rFonts w:cs="Arial"/>
          <w:b/>
          <w:sz w:val="24"/>
          <w:szCs w:val="24"/>
        </w:rPr>
      </w:pPr>
    </w:p>
    <w:p w14:paraId="550E5F9A" w14:textId="5AC3A0FD" w:rsidR="008A52FA" w:rsidRPr="008A52FA" w:rsidRDefault="008A52FA" w:rsidP="00196615">
      <w:pPr>
        <w:pStyle w:val="ListParagraph"/>
        <w:numPr>
          <w:ilvl w:val="1"/>
          <w:numId w:val="15"/>
        </w:numPr>
        <w:spacing w:after="0"/>
        <w:jc w:val="left"/>
        <w:rPr>
          <w:rFonts w:cs="Arial"/>
          <w:b/>
          <w:sz w:val="24"/>
          <w:szCs w:val="24"/>
        </w:rPr>
      </w:pPr>
      <w:r w:rsidRPr="00511CF6">
        <w:lastRenderedPageBreak/>
        <w:t xml:space="preserve">This Invitation to Tender (ITT) is issued by the </w:t>
      </w:r>
      <w:r>
        <w:t>Contracting Authority</w:t>
      </w:r>
      <w:r w:rsidRPr="00511CF6">
        <w:t xml:space="preserve"> to enable </w:t>
      </w:r>
      <w:r>
        <w:t xml:space="preserve">the </w:t>
      </w:r>
      <w:r w:rsidRPr="00511CF6">
        <w:t xml:space="preserve">Tenderer to prepare a tender for </w:t>
      </w:r>
      <w:r w:rsidR="00C76E92">
        <w:t>the Provision of PSU Overalls</w:t>
      </w:r>
      <w:r w:rsidRPr="00511CF6">
        <w:t xml:space="preserve"> (“Tender”) and no other purpose.</w:t>
      </w:r>
      <w:r>
        <w:rPr>
          <w:rFonts w:cs="Arial"/>
        </w:rPr>
        <w:br/>
      </w:r>
    </w:p>
    <w:p w14:paraId="25946A68" w14:textId="258AB354" w:rsidR="00EA2306" w:rsidRPr="00EA2306" w:rsidRDefault="00EA2306" w:rsidP="00196615">
      <w:pPr>
        <w:pStyle w:val="ListParagraph"/>
        <w:numPr>
          <w:ilvl w:val="1"/>
          <w:numId w:val="15"/>
        </w:numPr>
        <w:spacing w:after="0"/>
        <w:jc w:val="left"/>
        <w:rPr>
          <w:rFonts w:cs="Arial"/>
          <w:b/>
          <w:sz w:val="24"/>
          <w:szCs w:val="24"/>
        </w:rPr>
      </w:pPr>
      <w:r>
        <w:rPr>
          <w:rFonts w:cs="Arial"/>
        </w:rPr>
        <w:t xml:space="preserve">The Contracting Authority reserves the right to not </w:t>
      </w:r>
      <w:proofErr w:type="gramStart"/>
      <w:r>
        <w:rPr>
          <w:rFonts w:cs="Arial"/>
        </w:rPr>
        <w:t>enter into</w:t>
      </w:r>
      <w:proofErr w:type="gramEnd"/>
      <w:r>
        <w:rPr>
          <w:rFonts w:cs="Arial"/>
        </w:rPr>
        <w:t xml:space="preserve"> an agreement/contract with any Tenderer or at all</w:t>
      </w:r>
      <w:r w:rsidR="008A52FA">
        <w:rPr>
          <w:rFonts w:cs="Arial"/>
        </w:rPr>
        <w:t>.</w:t>
      </w:r>
      <w:r>
        <w:rPr>
          <w:rFonts w:cs="Arial"/>
        </w:rPr>
        <w:br/>
      </w:r>
    </w:p>
    <w:p w14:paraId="73EFD701" w14:textId="6C1610EE" w:rsidR="00511CF6" w:rsidRPr="00511CF6" w:rsidRDefault="00DC3172" w:rsidP="00196615">
      <w:pPr>
        <w:pStyle w:val="ListParagraph"/>
        <w:numPr>
          <w:ilvl w:val="1"/>
          <w:numId w:val="15"/>
        </w:numPr>
        <w:spacing w:after="0"/>
        <w:jc w:val="left"/>
        <w:rPr>
          <w:rFonts w:cs="Arial"/>
          <w:b/>
          <w:sz w:val="24"/>
          <w:szCs w:val="24"/>
        </w:rPr>
      </w:pPr>
      <w:r>
        <w:rPr>
          <w:rFonts w:cs="Arial"/>
        </w:rPr>
        <w:t>Tenderers</w:t>
      </w:r>
      <w:r w:rsidR="00777B4F" w:rsidRPr="00511CF6">
        <w:rPr>
          <w:rFonts w:cs="Arial"/>
        </w:rPr>
        <w:t xml:space="preserve"> must obtain for themselves</w:t>
      </w:r>
      <w:r w:rsidR="008A26D0" w:rsidRPr="00511CF6">
        <w:rPr>
          <w:rFonts w:cs="Arial"/>
        </w:rPr>
        <w:t>,</w:t>
      </w:r>
      <w:r w:rsidR="00777B4F" w:rsidRPr="00511CF6">
        <w:rPr>
          <w:rFonts w:cs="Arial"/>
        </w:rPr>
        <w:t xml:space="preserve"> at their own expense</w:t>
      </w:r>
      <w:r w:rsidR="008A26D0" w:rsidRPr="00511CF6">
        <w:rPr>
          <w:rFonts w:cs="Arial"/>
        </w:rPr>
        <w:t>,</w:t>
      </w:r>
      <w:r w:rsidR="00777B4F" w:rsidRPr="00511CF6">
        <w:rPr>
          <w:rFonts w:cs="Arial"/>
        </w:rPr>
        <w:t xml:space="preserve"> all information necessary for the preparation of their tenders and must satisfy themselves that the requirements of the Contract</w:t>
      </w:r>
      <w:r w:rsidR="00511CF6">
        <w:rPr>
          <w:rFonts w:cs="Arial"/>
        </w:rPr>
        <w:t xml:space="preserve"> and these instructions</w:t>
      </w:r>
      <w:r w:rsidR="00777B4F" w:rsidRPr="00511CF6">
        <w:rPr>
          <w:rFonts w:cs="Arial"/>
        </w:rPr>
        <w:t xml:space="preserve"> are fully understood</w:t>
      </w:r>
      <w:r w:rsidR="00CC65FE" w:rsidRPr="00511CF6">
        <w:rPr>
          <w:rFonts w:cs="Arial"/>
        </w:rPr>
        <w:t>.</w:t>
      </w:r>
      <w:r w:rsidR="00511CF6">
        <w:rPr>
          <w:rFonts w:cs="Arial"/>
        </w:rPr>
        <w:br/>
      </w:r>
    </w:p>
    <w:p w14:paraId="602E6574" w14:textId="0D17522A" w:rsidR="008A52FA" w:rsidRPr="008A52FA" w:rsidRDefault="00511CF6" w:rsidP="00196615">
      <w:pPr>
        <w:pStyle w:val="ListParagraph"/>
        <w:numPr>
          <w:ilvl w:val="1"/>
          <w:numId w:val="15"/>
        </w:numPr>
        <w:spacing w:after="0"/>
        <w:jc w:val="left"/>
        <w:rPr>
          <w:rFonts w:cs="Arial"/>
          <w:b/>
          <w:sz w:val="24"/>
          <w:szCs w:val="24"/>
        </w:rPr>
      </w:pPr>
      <w:r>
        <w:rPr>
          <w:rFonts w:cs="Arial"/>
        </w:rPr>
        <w:t xml:space="preserve">The </w:t>
      </w:r>
      <w:r w:rsidR="00331C23">
        <w:rPr>
          <w:rFonts w:cs="Arial"/>
        </w:rPr>
        <w:t>Contracting Authority</w:t>
      </w:r>
      <w:r>
        <w:rPr>
          <w:rFonts w:cs="Arial"/>
        </w:rPr>
        <w:t xml:space="preserve"> reserves the right to reject any Tender that does not fully comply with these instructions</w:t>
      </w:r>
      <w:r w:rsidR="008A52FA">
        <w:rPr>
          <w:rFonts w:cs="Arial"/>
        </w:rPr>
        <w:t xml:space="preserve"> and:</w:t>
      </w:r>
      <w:r w:rsidR="008A52FA">
        <w:rPr>
          <w:rFonts w:cs="Arial"/>
        </w:rPr>
        <w:br/>
      </w:r>
    </w:p>
    <w:p w14:paraId="5048CF4A" w14:textId="77777777" w:rsidR="008A52FA" w:rsidRPr="008A52FA" w:rsidRDefault="008A52FA" w:rsidP="00196615">
      <w:pPr>
        <w:pStyle w:val="ListParagraph"/>
        <w:numPr>
          <w:ilvl w:val="2"/>
          <w:numId w:val="15"/>
        </w:numPr>
        <w:spacing w:after="0"/>
        <w:jc w:val="left"/>
        <w:rPr>
          <w:rFonts w:cs="Arial"/>
          <w:b/>
          <w:sz w:val="24"/>
          <w:szCs w:val="24"/>
        </w:rPr>
      </w:pPr>
      <w:r>
        <w:rPr>
          <w:rFonts w:cs="Arial"/>
        </w:rPr>
        <w:t xml:space="preserve">Is guilty of a material </w:t>
      </w:r>
      <w:r w:rsidRPr="008A52FA">
        <w:rPr>
          <w:rFonts w:cs="Arial"/>
        </w:rPr>
        <w:t>misrepresentation in supplying any information requested in these documents or otherwise in connection with the Tender Process</w:t>
      </w:r>
      <w:r>
        <w:rPr>
          <w:rFonts w:cs="Arial"/>
        </w:rPr>
        <w:br/>
      </w:r>
    </w:p>
    <w:p w14:paraId="21AD2BCB" w14:textId="77777777" w:rsidR="008A52FA" w:rsidRPr="008A52FA" w:rsidRDefault="008A52FA" w:rsidP="00196615">
      <w:pPr>
        <w:pStyle w:val="ListParagraph"/>
        <w:numPr>
          <w:ilvl w:val="2"/>
          <w:numId w:val="15"/>
        </w:numPr>
        <w:spacing w:after="0"/>
        <w:jc w:val="left"/>
        <w:rPr>
          <w:rFonts w:cs="Arial"/>
          <w:b/>
          <w:sz w:val="24"/>
          <w:szCs w:val="24"/>
        </w:rPr>
      </w:pPr>
      <w:r>
        <w:rPr>
          <w:rFonts w:cs="Arial"/>
        </w:rPr>
        <w:t>Commits a breach of any undertakings in its response</w:t>
      </w:r>
      <w:r>
        <w:rPr>
          <w:rFonts w:cs="Arial"/>
        </w:rPr>
        <w:br/>
      </w:r>
    </w:p>
    <w:p w14:paraId="28B7F66F" w14:textId="2B3B7D22" w:rsidR="008A52FA" w:rsidRPr="008A52FA" w:rsidRDefault="008A52FA" w:rsidP="00196615">
      <w:pPr>
        <w:pStyle w:val="ListParagraph"/>
        <w:numPr>
          <w:ilvl w:val="2"/>
          <w:numId w:val="15"/>
        </w:numPr>
        <w:jc w:val="left"/>
        <w:rPr>
          <w:rFonts w:cs="Arial"/>
        </w:rPr>
      </w:pPr>
      <w:r w:rsidRPr="008A52FA">
        <w:rPr>
          <w:rFonts w:cs="Arial"/>
        </w:rPr>
        <w:t xml:space="preserve">if the </w:t>
      </w:r>
      <w:r>
        <w:rPr>
          <w:rFonts w:cs="Arial"/>
        </w:rPr>
        <w:t>Tenderer</w:t>
      </w:r>
      <w:r w:rsidRPr="008A52FA">
        <w:rPr>
          <w:rFonts w:cs="Arial"/>
        </w:rPr>
        <w:t xml:space="preserve"> or any of its connected persons (e.g. directors or any other person who has powers of representation, decision or control of the Bidder), associated persons and / or sub-contractors is found to be an excluded or excludable supplier, as defined in section 57 Procurement Act 2023.</w:t>
      </w:r>
    </w:p>
    <w:p w14:paraId="34BCFE08" w14:textId="46D355D2" w:rsidR="008A52FA" w:rsidRPr="008A52FA" w:rsidRDefault="008A52FA" w:rsidP="00196615">
      <w:pPr>
        <w:pStyle w:val="ListParagraph"/>
        <w:numPr>
          <w:ilvl w:val="2"/>
          <w:numId w:val="15"/>
        </w:numPr>
        <w:spacing w:after="0"/>
        <w:jc w:val="left"/>
        <w:rPr>
          <w:rFonts w:cs="Arial"/>
        </w:rPr>
      </w:pPr>
      <w:r w:rsidRPr="008A52FA">
        <w:rPr>
          <w:rFonts w:cs="Arial"/>
        </w:rPr>
        <w:t>if the Bidder (or any holding company of the Bidder) goes into receivership, administration or liquidation (other than on a bona fide restructuring of its business), becomes insolvent or enters into any composition, scheme or arrangement with its creditors or ceases or threatens to cease to carry on its business or does or threatens to do any similar or analogous act in any jurisdiction.</w:t>
      </w:r>
      <w:r>
        <w:rPr>
          <w:rFonts w:cs="Arial"/>
        </w:rPr>
        <w:br/>
      </w:r>
    </w:p>
    <w:p w14:paraId="516A4D46" w14:textId="34903288" w:rsidR="008A52FA" w:rsidRPr="008A52FA" w:rsidRDefault="008A52FA" w:rsidP="00196615">
      <w:pPr>
        <w:pStyle w:val="ListParagraph"/>
        <w:numPr>
          <w:ilvl w:val="2"/>
          <w:numId w:val="15"/>
        </w:numPr>
        <w:spacing w:after="0"/>
        <w:jc w:val="left"/>
        <w:rPr>
          <w:rFonts w:cs="Arial"/>
        </w:rPr>
      </w:pPr>
      <w:r w:rsidRPr="008A52FA">
        <w:rPr>
          <w:rFonts w:cs="Arial"/>
        </w:rPr>
        <w:t xml:space="preserve">submits what The Contracting Authority consider to be an abnormally low-priced tender (in relation to performing the requirements of the contract) and is unable to satisfactorily demonstrate their ability to perform the contract for the sum tendered. </w:t>
      </w:r>
      <w:r>
        <w:rPr>
          <w:rFonts w:cs="Arial"/>
        </w:rPr>
        <w:br/>
      </w:r>
    </w:p>
    <w:p w14:paraId="09BBFD8C" w14:textId="1C6BDD87" w:rsidR="00511CF6" w:rsidRPr="008A52FA" w:rsidRDefault="008A52FA" w:rsidP="00196615">
      <w:pPr>
        <w:pStyle w:val="ListParagraph"/>
        <w:numPr>
          <w:ilvl w:val="2"/>
          <w:numId w:val="15"/>
        </w:numPr>
        <w:spacing w:after="0"/>
        <w:jc w:val="left"/>
        <w:rPr>
          <w:rFonts w:cs="Arial"/>
        </w:rPr>
      </w:pPr>
      <w:r w:rsidRPr="008A52FA">
        <w:rPr>
          <w:rFonts w:cs="Arial"/>
        </w:rPr>
        <w:t>if the Bidder (or a subcontractor to who the Bidder intends to sub-contract of all or part of the contract) is not a UK or treaty state supplier</w:t>
      </w:r>
      <w:r>
        <w:rPr>
          <w:rFonts w:cs="Arial"/>
        </w:rPr>
        <w:t>.</w:t>
      </w:r>
      <w:r w:rsidR="00511CF6" w:rsidRPr="008A52FA">
        <w:rPr>
          <w:rFonts w:cs="Arial"/>
          <w:b/>
          <w:sz w:val="24"/>
          <w:szCs w:val="24"/>
        </w:rPr>
        <w:br/>
      </w:r>
    </w:p>
    <w:p w14:paraId="6F5D11DA" w14:textId="659E941C" w:rsidR="008A52FA" w:rsidRPr="008A52FA" w:rsidRDefault="008A52FA" w:rsidP="00196615">
      <w:pPr>
        <w:pStyle w:val="ListParagraph"/>
        <w:numPr>
          <w:ilvl w:val="1"/>
          <w:numId w:val="15"/>
        </w:numPr>
        <w:spacing w:after="0"/>
        <w:jc w:val="left"/>
        <w:rPr>
          <w:rFonts w:cs="Arial"/>
        </w:rPr>
      </w:pPr>
      <w:r w:rsidRPr="008A52FA">
        <w:rPr>
          <w:rFonts w:cs="Arial"/>
        </w:rPr>
        <w:t xml:space="preserve">In accordance with the Procurement Act 2023 (the “Act”), The Contracting Authority must exclude any </w:t>
      </w:r>
      <w:r>
        <w:rPr>
          <w:rFonts w:cs="Arial"/>
        </w:rPr>
        <w:t>Tenderer</w:t>
      </w:r>
      <w:r w:rsidRPr="008A52FA">
        <w:rPr>
          <w:rFonts w:cs="Arial"/>
        </w:rPr>
        <w:t xml:space="preserve"> from the Tender Process where:</w:t>
      </w:r>
      <w:r>
        <w:rPr>
          <w:rFonts w:cs="Arial"/>
        </w:rPr>
        <w:br/>
      </w:r>
    </w:p>
    <w:p w14:paraId="5C4E965F" w14:textId="3BED97B8" w:rsidR="008A52FA" w:rsidRDefault="008A52FA" w:rsidP="00196615">
      <w:pPr>
        <w:pStyle w:val="ListParagraph"/>
        <w:numPr>
          <w:ilvl w:val="2"/>
          <w:numId w:val="15"/>
        </w:numPr>
        <w:spacing w:after="0"/>
        <w:rPr>
          <w:rFonts w:cs="Arial"/>
        </w:rPr>
      </w:pPr>
      <w:r w:rsidRPr="008A52FA">
        <w:rPr>
          <w:rFonts w:cs="Arial"/>
        </w:rPr>
        <w:t xml:space="preserve">Improper behaviour (section 30 of the Act) by the </w:t>
      </w:r>
      <w:r>
        <w:rPr>
          <w:rFonts w:cs="Arial"/>
        </w:rPr>
        <w:t>Tenderer</w:t>
      </w:r>
      <w:r w:rsidRPr="008A52FA">
        <w:rPr>
          <w:rFonts w:cs="Arial"/>
        </w:rPr>
        <w:t xml:space="preserve"> has taken place, which results in the Bidder having an unfair advantage that cannot otherwise be avoided, e.g. </w:t>
      </w:r>
      <w:r>
        <w:rPr>
          <w:rFonts w:cs="Arial"/>
        </w:rPr>
        <w:br/>
      </w:r>
    </w:p>
    <w:p w14:paraId="09933D88" w14:textId="557A9E36" w:rsidR="008A52FA" w:rsidRDefault="008A52FA" w:rsidP="00196615">
      <w:pPr>
        <w:pStyle w:val="ListParagraph"/>
        <w:numPr>
          <w:ilvl w:val="2"/>
          <w:numId w:val="15"/>
        </w:numPr>
        <w:spacing w:after="0"/>
        <w:jc w:val="left"/>
        <w:rPr>
          <w:rFonts w:cs="Arial"/>
        </w:rPr>
      </w:pPr>
      <w:r w:rsidRPr="008A52FA">
        <w:rPr>
          <w:rFonts w:cs="Arial"/>
        </w:rPr>
        <w:t xml:space="preserve">accessing confidential information, </w:t>
      </w:r>
      <w:r>
        <w:rPr>
          <w:rFonts w:cs="Arial"/>
        </w:rPr>
        <w:br/>
      </w:r>
    </w:p>
    <w:p w14:paraId="6F5336C2" w14:textId="5C1455BB" w:rsidR="008A52FA" w:rsidRDefault="008A52FA" w:rsidP="00196615">
      <w:pPr>
        <w:pStyle w:val="ListParagraph"/>
        <w:numPr>
          <w:ilvl w:val="2"/>
          <w:numId w:val="15"/>
        </w:numPr>
        <w:spacing w:after="0"/>
        <w:jc w:val="left"/>
        <w:rPr>
          <w:rFonts w:cs="Arial"/>
        </w:rPr>
      </w:pPr>
      <w:r w:rsidRPr="008A52FA">
        <w:rPr>
          <w:rFonts w:cs="Arial"/>
        </w:rPr>
        <w:t xml:space="preserve">unduly influencing the decision-making process, </w:t>
      </w:r>
      <w:r>
        <w:rPr>
          <w:rFonts w:cs="Arial"/>
        </w:rPr>
        <w:br/>
      </w:r>
    </w:p>
    <w:p w14:paraId="62A3301F" w14:textId="1329D827" w:rsidR="008A52FA" w:rsidRDefault="008A52FA" w:rsidP="00196615">
      <w:pPr>
        <w:pStyle w:val="ListParagraph"/>
        <w:numPr>
          <w:ilvl w:val="2"/>
          <w:numId w:val="15"/>
        </w:numPr>
        <w:spacing w:after="0"/>
        <w:jc w:val="left"/>
        <w:rPr>
          <w:rFonts w:cs="Arial"/>
        </w:rPr>
      </w:pPr>
      <w:r w:rsidRPr="008A52FA">
        <w:rPr>
          <w:rFonts w:cs="Arial"/>
        </w:rPr>
        <w:t xml:space="preserve">failing to provide information or providing information that is incomplete, inaccurate or misleading  </w:t>
      </w:r>
      <w:r>
        <w:rPr>
          <w:rFonts w:cs="Arial"/>
        </w:rPr>
        <w:br/>
      </w:r>
    </w:p>
    <w:p w14:paraId="1B27D75A" w14:textId="58145D95" w:rsidR="008A52FA" w:rsidRDefault="008A52FA" w:rsidP="00196615">
      <w:pPr>
        <w:pStyle w:val="ListParagraph"/>
        <w:numPr>
          <w:ilvl w:val="2"/>
          <w:numId w:val="15"/>
        </w:numPr>
        <w:spacing w:after="0"/>
        <w:jc w:val="left"/>
        <w:rPr>
          <w:rFonts w:cs="Arial"/>
        </w:rPr>
      </w:pPr>
      <w:r w:rsidRPr="008A52FA">
        <w:rPr>
          <w:rFonts w:cs="Arial"/>
        </w:rPr>
        <w:t>Participation in pre-market engagement has put the</w:t>
      </w:r>
      <w:r>
        <w:rPr>
          <w:rFonts w:cs="Arial"/>
        </w:rPr>
        <w:t xml:space="preserve"> Tenderer</w:t>
      </w:r>
      <w:r w:rsidRPr="008A52FA">
        <w:rPr>
          <w:rFonts w:cs="Arial"/>
        </w:rPr>
        <w:t xml:space="preserve"> at an unfair advantage that cannot otherwise be avoided (section 16). </w:t>
      </w:r>
      <w:r>
        <w:rPr>
          <w:rFonts w:cs="Arial"/>
        </w:rPr>
        <w:br/>
      </w:r>
    </w:p>
    <w:p w14:paraId="686A96E0" w14:textId="4EC19256" w:rsidR="008A52FA" w:rsidRDefault="008A52FA" w:rsidP="00196615">
      <w:pPr>
        <w:pStyle w:val="ListParagraph"/>
        <w:numPr>
          <w:ilvl w:val="2"/>
          <w:numId w:val="15"/>
        </w:numPr>
        <w:spacing w:after="0"/>
        <w:jc w:val="left"/>
        <w:rPr>
          <w:rFonts w:cs="Arial"/>
        </w:rPr>
      </w:pPr>
      <w:r w:rsidRPr="008A52FA">
        <w:rPr>
          <w:rFonts w:cs="Arial"/>
        </w:rPr>
        <w:lastRenderedPageBreak/>
        <w:t xml:space="preserve">There is a conflict of interest that puts a </w:t>
      </w:r>
      <w:r>
        <w:rPr>
          <w:rFonts w:cs="Arial"/>
        </w:rPr>
        <w:t>Tenderer</w:t>
      </w:r>
      <w:r w:rsidRPr="008A52FA">
        <w:rPr>
          <w:rFonts w:cs="Arial"/>
        </w:rPr>
        <w:t xml:space="preserve"> at an unfair advantage that cannot otherwise be avoided, or the Bidder refuses to take steps to avoid it (section 82).</w:t>
      </w:r>
      <w:r>
        <w:rPr>
          <w:rFonts w:cs="Arial"/>
        </w:rPr>
        <w:br/>
      </w:r>
    </w:p>
    <w:p w14:paraId="4EDEDF3F" w14:textId="03246BD0" w:rsidR="00A667B1" w:rsidRPr="00972561" w:rsidRDefault="008A52FA" w:rsidP="00196615">
      <w:pPr>
        <w:pStyle w:val="ListParagraph"/>
        <w:numPr>
          <w:ilvl w:val="2"/>
          <w:numId w:val="15"/>
        </w:numPr>
        <w:spacing w:after="0"/>
        <w:jc w:val="left"/>
        <w:rPr>
          <w:rFonts w:cs="Arial"/>
        </w:rPr>
      </w:pPr>
      <w:r w:rsidRPr="00972561">
        <w:rPr>
          <w:rFonts w:cs="Arial"/>
        </w:rPr>
        <w:t>There is evidence of corruption or collusion between Tenderer(s) and Contracting Authority (section 43(2)).</w:t>
      </w:r>
      <w:r w:rsidR="00A667B1" w:rsidRPr="00972561">
        <w:rPr>
          <w:rFonts w:cs="Arial"/>
        </w:rPr>
        <w:br/>
        <w:t xml:space="preserve"> </w:t>
      </w:r>
    </w:p>
    <w:p w14:paraId="7A6079AD" w14:textId="77777777" w:rsidR="008A52FA" w:rsidRPr="008A52FA" w:rsidRDefault="008A52FA" w:rsidP="008A52FA">
      <w:pPr>
        <w:pStyle w:val="ListParagraph"/>
        <w:spacing w:after="0"/>
        <w:ind w:left="1571"/>
        <w:rPr>
          <w:rFonts w:cs="Arial"/>
        </w:rPr>
      </w:pPr>
    </w:p>
    <w:p w14:paraId="58259D64" w14:textId="77777777" w:rsidR="00A667B1" w:rsidRDefault="00A667B1" w:rsidP="00196615">
      <w:pPr>
        <w:pStyle w:val="ListParagraph"/>
        <w:numPr>
          <w:ilvl w:val="1"/>
          <w:numId w:val="15"/>
        </w:numPr>
        <w:spacing w:after="0"/>
        <w:ind w:hanging="578"/>
        <w:jc w:val="left"/>
        <w:rPr>
          <w:rFonts w:cs="Arial"/>
        </w:rPr>
      </w:pPr>
      <w:r>
        <w:rPr>
          <w:rFonts w:cs="Arial"/>
        </w:rPr>
        <w:t>Additional circumstances in which a tenderer may be excluded:</w:t>
      </w:r>
    </w:p>
    <w:p w14:paraId="5132DCF9" w14:textId="37E79B82" w:rsidR="00A667B1" w:rsidRDefault="00A667B1" w:rsidP="00196615">
      <w:pPr>
        <w:pStyle w:val="ListParagraph"/>
        <w:numPr>
          <w:ilvl w:val="2"/>
          <w:numId w:val="15"/>
        </w:numPr>
        <w:spacing w:after="0"/>
        <w:jc w:val="left"/>
        <w:rPr>
          <w:rFonts w:cs="Arial"/>
        </w:rPr>
      </w:pPr>
      <w:r>
        <w:rPr>
          <w:rFonts w:cs="Arial"/>
        </w:rPr>
        <w:t xml:space="preserve">Where the Tenderer or nominated subcontractor is not a UK or treaty state supplier </w:t>
      </w:r>
      <w:r>
        <w:rPr>
          <w:rFonts w:cs="Arial"/>
        </w:rPr>
        <w:br/>
      </w:r>
    </w:p>
    <w:p w14:paraId="6484487F" w14:textId="4CD95137" w:rsidR="008A52FA" w:rsidRPr="00C73829" w:rsidRDefault="008A52FA" w:rsidP="00196615">
      <w:pPr>
        <w:pStyle w:val="ListParagraph"/>
        <w:numPr>
          <w:ilvl w:val="1"/>
          <w:numId w:val="15"/>
        </w:numPr>
        <w:spacing w:after="0"/>
        <w:ind w:left="709" w:hanging="567"/>
        <w:rPr>
          <w:rFonts w:cs="Arial"/>
        </w:rPr>
      </w:pPr>
      <w:r w:rsidRPr="008A52FA">
        <w:rPr>
          <w:rFonts w:cs="Arial"/>
        </w:rPr>
        <w:t xml:space="preserve">The Contracting Authority shall not be liable for any costs, fees or expenses (including those of its advisors) incurred by the </w:t>
      </w:r>
      <w:r>
        <w:rPr>
          <w:rFonts w:cs="Arial"/>
        </w:rPr>
        <w:t>Tenderer</w:t>
      </w:r>
      <w:r w:rsidRPr="008A52FA">
        <w:rPr>
          <w:rFonts w:cs="Arial"/>
        </w:rPr>
        <w:t xml:space="preserve"> in respect of participation in the Tender Process.</w:t>
      </w:r>
      <w:r w:rsidRPr="00C73829">
        <w:rPr>
          <w:rFonts w:cs="Arial"/>
        </w:rPr>
        <w:br/>
      </w:r>
    </w:p>
    <w:p w14:paraId="2821284A" w14:textId="3D539802" w:rsidR="00511CF6" w:rsidRPr="008A52FA" w:rsidRDefault="00777B4F" w:rsidP="00196615">
      <w:pPr>
        <w:pStyle w:val="ListParagraph"/>
        <w:numPr>
          <w:ilvl w:val="1"/>
          <w:numId w:val="15"/>
        </w:numPr>
        <w:spacing w:after="0"/>
        <w:ind w:hanging="567"/>
        <w:jc w:val="left"/>
        <w:rPr>
          <w:rFonts w:cs="Arial"/>
          <w:b/>
          <w:sz w:val="24"/>
          <w:szCs w:val="24"/>
        </w:rPr>
      </w:pPr>
      <w:r w:rsidRPr="00511CF6">
        <w:rPr>
          <w:rFonts w:cs="Arial"/>
        </w:rPr>
        <w:t xml:space="preserve">Responses to individual queries will be </w:t>
      </w:r>
      <w:r w:rsidR="00511CF6">
        <w:rPr>
          <w:rFonts w:cs="Arial"/>
        </w:rPr>
        <w:t>issued</w:t>
      </w:r>
      <w:r w:rsidRPr="00511CF6">
        <w:rPr>
          <w:rFonts w:cs="Arial"/>
        </w:rPr>
        <w:t xml:space="preserve"> to all Tenderers</w:t>
      </w:r>
      <w:r w:rsidR="00511CF6">
        <w:rPr>
          <w:rFonts w:cs="Arial"/>
        </w:rPr>
        <w:t xml:space="preserve"> via the clarification process</w:t>
      </w:r>
      <w:r w:rsidRPr="00511CF6">
        <w:rPr>
          <w:rFonts w:cs="Arial"/>
        </w:rPr>
        <w:t>. Tenderers should note that any queries should be raised no later than</w:t>
      </w:r>
      <w:r w:rsidR="00353892" w:rsidRPr="00511CF6">
        <w:rPr>
          <w:rFonts w:cs="Arial"/>
        </w:rPr>
        <w:t xml:space="preserve"> the deadline stated for clarifications in the table above.</w:t>
      </w:r>
      <w:r w:rsidR="00511CF6">
        <w:br/>
      </w:r>
    </w:p>
    <w:p w14:paraId="5096CF80" w14:textId="7E59C733" w:rsidR="00511CF6" w:rsidRPr="00511CF6" w:rsidRDefault="00777B4F" w:rsidP="00196615">
      <w:pPr>
        <w:pStyle w:val="ListParagraph"/>
        <w:numPr>
          <w:ilvl w:val="1"/>
          <w:numId w:val="15"/>
        </w:numPr>
        <w:spacing w:after="0"/>
        <w:ind w:hanging="567"/>
        <w:jc w:val="left"/>
        <w:rPr>
          <w:rFonts w:cs="Arial"/>
          <w:b/>
          <w:sz w:val="24"/>
          <w:szCs w:val="24"/>
        </w:rPr>
      </w:pPr>
      <w:r w:rsidRPr="00511CF6">
        <w:rPr>
          <w:rFonts w:cs="Arial"/>
        </w:rPr>
        <w:t>The information contained in this</w:t>
      </w:r>
      <w:r w:rsidR="000D2CDA" w:rsidRPr="00511CF6">
        <w:rPr>
          <w:rFonts w:cs="Arial"/>
        </w:rPr>
        <w:t xml:space="preserve"> ITT reflects the </w:t>
      </w:r>
      <w:r w:rsidR="00331C23">
        <w:rPr>
          <w:rFonts w:cs="Arial"/>
        </w:rPr>
        <w:t>Contracting Authority</w:t>
      </w:r>
      <w:r w:rsidRPr="00511CF6">
        <w:rPr>
          <w:rFonts w:cs="Arial"/>
        </w:rPr>
        <w:t>’s current view of the requirements fo</w:t>
      </w:r>
      <w:r w:rsidR="000D2CDA" w:rsidRPr="00511CF6">
        <w:rPr>
          <w:rFonts w:cs="Arial"/>
        </w:rPr>
        <w:t xml:space="preserve">r the tender. However, the </w:t>
      </w:r>
      <w:r w:rsidR="00331C23">
        <w:rPr>
          <w:rFonts w:cs="Arial"/>
        </w:rPr>
        <w:t>Contracting Authority</w:t>
      </w:r>
      <w:r w:rsidRPr="00511CF6">
        <w:rPr>
          <w:rFonts w:cs="Arial"/>
        </w:rPr>
        <w:t xml:space="preserve"> reserves, at its discretion, the right to amend the ITT as may be appropriate from time to time.</w:t>
      </w:r>
    </w:p>
    <w:p w14:paraId="444254A0" w14:textId="77777777" w:rsidR="00511CF6" w:rsidRPr="00511CF6" w:rsidRDefault="00511CF6" w:rsidP="00C73829">
      <w:pPr>
        <w:pStyle w:val="ListParagraph"/>
        <w:spacing w:after="0"/>
        <w:ind w:hanging="567"/>
        <w:jc w:val="left"/>
        <w:rPr>
          <w:rFonts w:cs="Arial"/>
          <w:b/>
          <w:sz w:val="24"/>
          <w:szCs w:val="24"/>
        </w:rPr>
      </w:pPr>
    </w:p>
    <w:p w14:paraId="355402C7" w14:textId="125388CE" w:rsidR="008A52FA" w:rsidRPr="008A52FA" w:rsidRDefault="00777B4F" w:rsidP="00196615">
      <w:pPr>
        <w:pStyle w:val="ListParagraph"/>
        <w:numPr>
          <w:ilvl w:val="1"/>
          <w:numId w:val="15"/>
        </w:numPr>
        <w:spacing w:after="0"/>
        <w:ind w:left="709" w:hanging="567"/>
        <w:jc w:val="left"/>
        <w:rPr>
          <w:rFonts w:cs="Arial"/>
        </w:rPr>
      </w:pPr>
      <w:r w:rsidRPr="00331C23">
        <w:rPr>
          <w:rFonts w:cs="Arial"/>
        </w:rPr>
        <w:t>Estimated requirements (where indicated) are provided for the Tenderers guidance only and a greater or lesser amount may b</w:t>
      </w:r>
      <w:r w:rsidR="000D2CDA" w:rsidRPr="00331C23">
        <w:rPr>
          <w:rFonts w:cs="Arial"/>
        </w:rPr>
        <w:t xml:space="preserve">e required. </w:t>
      </w:r>
      <w:r w:rsidR="008A52FA">
        <w:rPr>
          <w:rFonts w:cs="Arial"/>
        </w:rPr>
        <w:t>No warranty is given by the Contracting Authority or its employees as to its completeness, matters of fact or its accuracy.</w:t>
      </w:r>
      <w:r w:rsidR="008A52FA">
        <w:rPr>
          <w:rFonts w:cs="Arial"/>
        </w:rPr>
        <w:br/>
      </w:r>
    </w:p>
    <w:p w14:paraId="4365E9A0" w14:textId="5C0ECD2C" w:rsidR="008A52FA" w:rsidRDefault="008A52FA" w:rsidP="00196615">
      <w:pPr>
        <w:pStyle w:val="ListParagraph"/>
        <w:numPr>
          <w:ilvl w:val="1"/>
          <w:numId w:val="15"/>
        </w:numPr>
        <w:spacing w:after="0"/>
        <w:ind w:left="567"/>
        <w:jc w:val="left"/>
        <w:rPr>
          <w:rFonts w:cs="Arial"/>
        </w:rPr>
      </w:pPr>
      <w:r>
        <w:rPr>
          <w:rFonts w:cs="Arial"/>
        </w:rPr>
        <w:t>By submitting a response, Tenderers understand that they are agreeing to abide by all the rules set out within this ITT.</w:t>
      </w:r>
      <w:r w:rsidR="00777B4F" w:rsidRPr="00331C23">
        <w:rPr>
          <w:rFonts w:cs="Arial"/>
        </w:rPr>
        <w:t xml:space="preserve"> </w:t>
      </w:r>
      <w:r>
        <w:rPr>
          <w:rFonts w:cs="Arial"/>
        </w:rPr>
        <w:br/>
      </w:r>
    </w:p>
    <w:p w14:paraId="03444484" w14:textId="70FF9769" w:rsidR="008A52FA" w:rsidRPr="008A52FA" w:rsidRDefault="008A52FA" w:rsidP="00196615">
      <w:pPr>
        <w:pStyle w:val="ListParagraph"/>
        <w:numPr>
          <w:ilvl w:val="1"/>
          <w:numId w:val="15"/>
        </w:numPr>
        <w:spacing w:after="0"/>
        <w:ind w:left="567"/>
        <w:jc w:val="left"/>
        <w:rPr>
          <w:rFonts w:cs="Arial"/>
        </w:rPr>
      </w:pPr>
      <w:r w:rsidRPr="008A52FA">
        <w:rPr>
          <w:rFonts w:eastAsiaTheme="majorEastAsia" w:cstheme="majorBidi"/>
          <w:szCs w:val="28"/>
          <w:lang w:val="en-US"/>
        </w:rPr>
        <w:t xml:space="preserve">By submitting a Response to Tender, Tenderers are assumed to accept, in full, </w:t>
      </w:r>
      <w:r w:rsidRPr="00B3285E">
        <w:rPr>
          <w:rFonts w:eastAsiaTheme="majorEastAsia" w:cstheme="majorBidi"/>
          <w:szCs w:val="28"/>
          <w:lang w:val="en-US"/>
        </w:rPr>
        <w:t>the Contract terms and conditions and any Special Conditions,</w:t>
      </w:r>
      <w:r w:rsidRPr="008A52FA">
        <w:rPr>
          <w:rFonts w:eastAsiaTheme="majorEastAsia" w:cstheme="majorBidi"/>
          <w:szCs w:val="28"/>
          <w:lang w:val="en-US"/>
        </w:rPr>
        <w:t xml:space="preserve"> and to be fully compliant with all requirements of this Procurement Process. </w:t>
      </w:r>
      <w:r w:rsidRPr="00D33C67">
        <w:rPr>
          <w:rFonts w:eastAsiaTheme="majorEastAsia" w:cstheme="majorBidi"/>
          <w:szCs w:val="28"/>
          <w:lang w:val="en-US"/>
        </w:rPr>
        <w:t xml:space="preserve">When submitting any Tender, Tenderers may also complete and return the Schedule of Non-Compliance, detailed </w:t>
      </w:r>
      <w:r w:rsidR="00D33C67" w:rsidRPr="00D33C67">
        <w:rPr>
          <w:rFonts w:eastAsiaTheme="majorEastAsia" w:cstheme="majorBidi"/>
          <w:szCs w:val="28"/>
          <w:lang w:val="en-US"/>
        </w:rPr>
        <w:t>in</w:t>
      </w:r>
      <w:r w:rsidRPr="00D33C67">
        <w:rPr>
          <w:rFonts w:eastAsiaTheme="majorEastAsia" w:cstheme="majorBidi"/>
          <w:szCs w:val="28"/>
          <w:lang w:val="en-US"/>
        </w:rPr>
        <w:t xml:space="preserve"> A</w:t>
      </w:r>
      <w:r w:rsidR="00D33C67" w:rsidRPr="00D33C67">
        <w:rPr>
          <w:rFonts w:eastAsiaTheme="majorEastAsia" w:cstheme="majorBidi"/>
          <w:szCs w:val="28"/>
          <w:lang w:val="en-US"/>
        </w:rPr>
        <w:t>ppendix</w:t>
      </w:r>
      <w:r w:rsidRPr="00D33C67">
        <w:rPr>
          <w:rFonts w:eastAsiaTheme="majorEastAsia" w:cstheme="majorBidi"/>
          <w:szCs w:val="28"/>
          <w:lang w:val="en-US"/>
        </w:rPr>
        <w:t xml:space="preserve"> </w:t>
      </w:r>
      <w:r w:rsidR="00D06884">
        <w:rPr>
          <w:rFonts w:eastAsiaTheme="majorEastAsia" w:cstheme="majorBidi"/>
          <w:szCs w:val="28"/>
          <w:lang w:val="en-US"/>
        </w:rPr>
        <w:t>3</w:t>
      </w:r>
      <w:r w:rsidRPr="00D33C67">
        <w:rPr>
          <w:rFonts w:eastAsiaTheme="majorEastAsia" w:cstheme="majorBidi"/>
          <w:szCs w:val="28"/>
          <w:lang w:val="en-US"/>
        </w:rPr>
        <w:t xml:space="preserve"> in the ITT </w:t>
      </w:r>
      <w:r w:rsidR="00D33C67" w:rsidRPr="00D33C67">
        <w:rPr>
          <w:rFonts w:eastAsiaTheme="majorEastAsia" w:cstheme="majorBidi"/>
          <w:szCs w:val="28"/>
          <w:lang w:val="en-US"/>
        </w:rPr>
        <w:t>Tender Documents</w:t>
      </w:r>
      <w:r w:rsidRPr="00D33C67">
        <w:rPr>
          <w:rFonts w:eastAsiaTheme="majorEastAsia" w:cstheme="majorBidi"/>
          <w:szCs w:val="28"/>
          <w:lang w:val="en-US"/>
        </w:rPr>
        <w:t>, to indicate any areas of non-compliance where they want amendments to be considered. Any material amendments may result in the Bidder’s response being excluded.</w:t>
      </w:r>
      <w:r>
        <w:rPr>
          <w:rFonts w:eastAsiaTheme="majorEastAsia" w:cstheme="majorBidi"/>
          <w:szCs w:val="28"/>
          <w:lang w:val="en-US"/>
        </w:rPr>
        <w:br/>
      </w:r>
    </w:p>
    <w:p w14:paraId="43B2DB07" w14:textId="3F89799E" w:rsidR="00C015E9" w:rsidRPr="009267B2" w:rsidRDefault="008A52FA" w:rsidP="00196615">
      <w:pPr>
        <w:pStyle w:val="ListParagraph"/>
        <w:numPr>
          <w:ilvl w:val="1"/>
          <w:numId w:val="15"/>
        </w:numPr>
        <w:spacing w:after="0"/>
        <w:ind w:left="567"/>
        <w:jc w:val="left"/>
        <w:rPr>
          <w:rFonts w:cs="Arial"/>
        </w:rPr>
      </w:pPr>
      <w:r w:rsidRPr="009267B2">
        <w:rPr>
          <w:rFonts w:eastAsiaTheme="majorEastAsia" w:cstheme="majorBidi"/>
          <w:szCs w:val="28"/>
          <w:lang w:val="en-US"/>
        </w:rPr>
        <w:t xml:space="preserve">Please note that The Contracting Authority will not </w:t>
      </w:r>
      <w:proofErr w:type="gramStart"/>
      <w:r w:rsidRPr="009267B2">
        <w:rPr>
          <w:rFonts w:eastAsiaTheme="majorEastAsia" w:cstheme="majorBidi"/>
          <w:szCs w:val="28"/>
          <w:lang w:val="en-US"/>
        </w:rPr>
        <w:t>enter into</w:t>
      </w:r>
      <w:proofErr w:type="gramEnd"/>
      <w:r w:rsidRPr="009267B2">
        <w:rPr>
          <w:rFonts w:eastAsiaTheme="majorEastAsia" w:cstheme="majorBidi"/>
          <w:szCs w:val="28"/>
          <w:lang w:val="en-US"/>
        </w:rPr>
        <w:t xml:space="preserve"> discussions on any of the Terms and Conditions or requirements for this Tender, outside of this </w:t>
      </w:r>
      <w:proofErr w:type="gramStart"/>
      <w:r w:rsidRPr="009267B2">
        <w:rPr>
          <w:rFonts w:eastAsiaTheme="majorEastAsia" w:cstheme="majorBidi"/>
          <w:szCs w:val="28"/>
          <w:lang w:val="en-US"/>
        </w:rPr>
        <w:t>process</w:t>
      </w:r>
      <w:proofErr w:type="gramEnd"/>
      <w:r w:rsidRPr="009267B2">
        <w:rPr>
          <w:rFonts w:eastAsiaTheme="majorEastAsia" w:cstheme="majorBidi"/>
          <w:szCs w:val="28"/>
          <w:shd w:val="clear" w:color="auto" w:fill="FFFFFF" w:themeFill="background1"/>
          <w:lang w:val="en-US"/>
        </w:rPr>
        <w:t xml:space="preserve"> and is under no ob</w:t>
      </w:r>
      <w:r w:rsidRPr="009267B2">
        <w:rPr>
          <w:rFonts w:eastAsiaTheme="majorEastAsia" w:cstheme="majorBidi"/>
          <w:szCs w:val="28"/>
          <w:lang w:val="en-US"/>
        </w:rPr>
        <w:t xml:space="preserve">ligation to accept any proposed changes. Any failure to return the Schedule of Non-Compliance will be </w:t>
      </w:r>
      <w:proofErr w:type="gramStart"/>
      <w:r w:rsidRPr="009267B2">
        <w:rPr>
          <w:rFonts w:eastAsiaTheme="majorEastAsia" w:cstheme="majorBidi"/>
          <w:szCs w:val="28"/>
          <w:lang w:val="en-US"/>
        </w:rPr>
        <w:t>deemed as an</w:t>
      </w:r>
      <w:proofErr w:type="gramEnd"/>
      <w:r w:rsidRPr="009267B2">
        <w:rPr>
          <w:rFonts w:eastAsiaTheme="majorEastAsia" w:cstheme="majorBidi"/>
          <w:szCs w:val="28"/>
          <w:lang w:val="en-US"/>
        </w:rPr>
        <w:t xml:space="preserve"> acceptance in full of all the Terms and </w:t>
      </w:r>
      <w:proofErr w:type="gramStart"/>
      <w:r w:rsidRPr="009267B2">
        <w:rPr>
          <w:rFonts w:eastAsiaTheme="majorEastAsia" w:cstheme="majorBidi"/>
          <w:szCs w:val="28"/>
          <w:lang w:val="en-US"/>
        </w:rPr>
        <w:t>Conditions as</w:t>
      </w:r>
      <w:proofErr w:type="gramEnd"/>
      <w:r w:rsidRPr="009267B2">
        <w:rPr>
          <w:rFonts w:eastAsiaTheme="majorEastAsia" w:cstheme="majorBidi"/>
          <w:szCs w:val="28"/>
          <w:lang w:val="en-US"/>
        </w:rPr>
        <w:t xml:space="preserve"> detailed above and compliance with all requirements for this Tender</w:t>
      </w:r>
      <w:r w:rsidRPr="009267B2">
        <w:rPr>
          <w:rFonts w:cs="Arial"/>
        </w:rPr>
        <w:t>.</w:t>
      </w:r>
      <w:r w:rsidR="00C015E9" w:rsidRPr="009267B2">
        <w:rPr>
          <w:rFonts w:cs="Arial"/>
        </w:rPr>
        <w:br/>
      </w:r>
    </w:p>
    <w:p w14:paraId="200B7017" w14:textId="77777777" w:rsidR="00C015E9" w:rsidRPr="009267B2" w:rsidRDefault="00C015E9" w:rsidP="00196615">
      <w:pPr>
        <w:pStyle w:val="ListParagraph"/>
        <w:numPr>
          <w:ilvl w:val="1"/>
          <w:numId w:val="15"/>
        </w:numPr>
        <w:spacing w:after="0"/>
        <w:ind w:left="567"/>
        <w:jc w:val="left"/>
        <w:rPr>
          <w:rFonts w:cs="Arial"/>
        </w:rPr>
      </w:pPr>
      <w:r w:rsidRPr="009267B2">
        <w:rPr>
          <w:rFonts w:cs="Arial"/>
        </w:rPr>
        <w:t>Bidders are responsible for notifying the contracting authority immediately of any actual, potential or perceived conflict of interest (within the meaning of the Act) they believe to exist between themselves and the contracting authority. More information on Conflicts of Interest can be found in the Cabinet Office’s Policy Guidance – Conflicts of Interest.</w:t>
      </w:r>
      <w:r w:rsidRPr="009267B2">
        <w:rPr>
          <w:rFonts w:cs="Arial"/>
        </w:rPr>
        <w:br/>
      </w:r>
    </w:p>
    <w:p w14:paraId="2465E37D" w14:textId="77777777" w:rsidR="00C015E9" w:rsidRPr="009267B2" w:rsidRDefault="00C015E9" w:rsidP="00196615">
      <w:pPr>
        <w:pStyle w:val="ListParagraph"/>
        <w:numPr>
          <w:ilvl w:val="1"/>
          <w:numId w:val="15"/>
        </w:numPr>
        <w:spacing w:after="0"/>
        <w:ind w:left="567"/>
        <w:jc w:val="left"/>
        <w:rPr>
          <w:rFonts w:cs="Arial"/>
        </w:rPr>
      </w:pPr>
      <w:r w:rsidRPr="009267B2">
        <w:rPr>
          <w:rFonts w:cs="Arial"/>
        </w:rPr>
        <w:t>In the event of any actual, potential or perceived conflict of interest, the contracting authority shall in its absolute discretion decide on the appropriate course of action. We reserve the right to:</w:t>
      </w:r>
      <w:r w:rsidRPr="009267B2">
        <w:rPr>
          <w:rFonts w:cs="Arial"/>
        </w:rPr>
        <w:br/>
      </w:r>
    </w:p>
    <w:p w14:paraId="6EE5E939" w14:textId="053118E9" w:rsidR="00C015E9" w:rsidRPr="009267B2" w:rsidRDefault="00C015E9" w:rsidP="00196615">
      <w:pPr>
        <w:pStyle w:val="ListParagraph"/>
        <w:numPr>
          <w:ilvl w:val="2"/>
          <w:numId w:val="15"/>
        </w:numPr>
        <w:spacing w:after="0"/>
        <w:jc w:val="left"/>
        <w:rPr>
          <w:rFonts w:cs="Arial"/>
        </w:rPr>
      </w:pPr>
      <w:r w:rsidRPr="009267B2">
        <w:rPr>
          <w:rFonts w:cs="Arial"/>
        </w:rPr>
        <w:t>exclude any Bidder that fails to notify the contracting authority of an actual, potential or perceived conflict of interest, or where an actual conflict of interest exists</w:t>
      </w:r>
      <w:r w:rsidRPr="009267B2">
        <w:rPr>
          <w:rFonts w:cs="Arial"/>
        </w:rPr>
        <w:br/>
      </w:r>
    </w:p>
    <w:p w14:paraId="31670BBA" w14:textId="5939A5AD" w:rsidR="00C015E9" w:rsidRPr="009267B2" w:rsidRDefault="00C015E9" w:rsidP="00196615">
      <w:pPr>
        <w:pStyle w:val="ListParagraph"/>
        <w:numPr>
          <w:ilvl w:val="2"/>
          <w:numId w:val="15"/>
        </w:numPr>
        <w:spacing w:after="0"/>
        <w:jc w:val="left"/>
        <w:rPr>
          <w:rFonts w:cs="Arial"/>
        </w:rPr>
      </w:pPr>
      <w:r w:rsidRPr="009267B2">
        <w:rPr>
          <w:rFonts w:cs="Arial"/>
        </w:rPr>
        <w:lastRenderedPageBreak/>
        <w:t xml:space="preserve">request further information from any Bidder and require any Bidder to take reasonable steps to mitigate a conflict of interest. This may include requiring any Bidder to enter into a specific conflict of interest agreement with the contracting authority. Failure to do so may result in the Bidder being excluded from participating in, or progressing as part of, the Procurement process </w:t>
      </w:r>
      <w:r w:rsidRPr="009267B2">
        <w:rPr>
          <w:rFonts w:cs="Arial"/>
        </w:rPr>
        <w:br/>
      </w:r>
    </w:p>
    <w:p w14:paraId="421262FF" w14:textId="1395C627" w:rsidR="00C015E9" w:rsidRPr="009267B2" w:rsidRDefault="00C015E9" w:rsidP="00196615">
      <w:pPr>
        <w:pStyle w:val="ListParagraph"/>
        <w:numPr>
          <w:ilvl w:val="2"/>
          <w:numId w:val="15"/>
        </w:numPr>
        <w:spacing w:after="0"/>
        <w:jc w:val="left"/>
        <w:rPr>
          <w:rFonts w:cs="Arial"/>
        </w:rPr>
      </w:pPr>
      <w:r w:rsidRPr="009267B2">
        <w:rPr>
          <w:rFonts w:cs="Arial"/>
        </w:rPr>
        <w:t>The contracting authority strongly encourages Bidders to raise any concerns as soon as possible using the e-tendering portal, should it have any concerns regarding actual, potential or perceived conflicts of interest.</w:t>
      </w:r>
      <w:r w:rsidRPr="009267B2">
        <w:rPr>
          <w:rFonts w:cs="Arial"/>
        </w:rPr>
        <w:br/>
      </w:r>
    </w:p>
    <w:p w14:paraId="578D1B68" w14:textId="5ADAE358" w:rsidR="00C015E9" w:rsidRPr="009267B2" w:rsidRDefault="00C015E9" w:rsidP="00196615">
      <w:pPr>
        <w:pStyle w:val="ListParagraph"/>
        <w:numPr>
          <w:ilvl w:val="1"/>
          <w:numId w:val="15"/>
        </w:numPr>
        <w:tabs>
          <w:tab w:val="left" w:pos="426"/>
        </w:tabs>
        <w:spacing w:after="0"/>
        <w:ind w:left="851" w:hanging="709"/>
        <w:rPr>
          <w:rFonts w:cs="Arial"/>
        </w:rPr>
      </w:pPr>
      <w:r w:rsidRPr="009267B2">
        <w:rPr>
          <w:rFonts w:cs="Arial"/>
        </w:rPr>
        <w:t>the Contracting Authority confirms that, prior to the issue of the Tender Notice in this Procurement, a Conflict Assessment has been prepared in accordance with the Act.</w:t>
      </w:r>
    </w:p>
    <w:p w14:paraId="704549D5" w14:textId="77777777" w:rsidR="00511CF6" w:rsidRPr="009267B2" w:rsidRDefault="00511CF6" w:rsidP="00196615">
      <w:pPr>
        <w:pStyle w:val="ListParagraph"/>
        <w:numPr>
          <w:ilvl w:val="0"/>
          <w:numId w:val="17"/>
        </w:numPr>
        <w:spacing w:after="0"/>
        <w:rPr>
          <w:rFonts w:cs="Arial"/>
          <w:b/>
          <w:bCs/>
          <w:vanish/>
        </w:rPr>
      </w:pPr>
    </w:p>
    <w:p w14:paraId="69685876" w14:textId="77777777" w:rsidR="00511CF6" w:rsidRPr="009267B2" w:rsidRDefault="00511CF6" w:rsidP="00196615">
      <w:pPr>
        <w:pStyle w:val="ListParagraph"/>
        <w:numPr>
          <w:ilvl w:val="0"/>
          <w:numId w:val="17"/>
        </w:numPr>
        <w:spacing w:after="0"/>
        <w:rPr>
          <w:rFonts w:cs="Arial"/>
          <w:b/>
          <w:bCs/>
          <w:vanish/>
        </w:rPr>
      </w:pPr>
    </w:p>
    <w:p w14:paraId="7328FC58" w14:textId="77777777" w:rsidR="00511CF6" w:rsidRPr="009267B2" w:rsidRDefault="00511CF6" w:rsidP="00196615">
      <w:pPr>
        <w:pStyle w:val="ListParagraph"/>
        <w:numPr>
          <w:ilvl w:val="0"/>
          <w:numId w:val="17"/>
        </w:numPr>
        <w:spacing w:after="0"/>
        <w:rPr>
          <w:rFonts w:cs="Arial"/>
          <w:b/>
          <w:bCs/>
          <w:vanish/>
        </w:rPr>
      </w:pPr>
    </w:p>
    <w:p w14:paraId="04F13831" w14:textId="77777777" w:rsidR="00511CF6" w:rsidRPr="009267B2" w:rsidRDefault="00511CF6" w:rsidP="00196615">
      <w:pPr>
        <w:pStyle w:val="ListParagraph"/>
        <w:numPr>
          <w:ilvl w:val="1"/>
          <w:numId w:val="17"/>
        </w:numPr>
        <w:spacing w:after="0"/>
        <w:rPr>
          <w:rFonts w:cs="Arial"/>
          <w:b/>
          <w:bCs/>
          <w:vanish/>
        </w:rPr>
      </w:pPr>
    </w:p>
    <w:p w14:paraId="28D8A253" w14:textId="77777777" w:rsidR="00511CF6" w:rsidRPr="009267B2" w:rsidRDefault="00511CF6" w:rsidP="00196615">
      <w:pPr>
        <w:pStyle w:val="ListParagraph"/>
        <w:numPr>
          <w:ilvl w:val="1"/>
          <w:numId w:val="17"/>
        </w:numPr>
        <w:spacing w:after="0"/>
        <w:rPr>
          <w:rFonts w:cs="Arial"/>
          <w:b/>
          <w:bCs/>
          <w:vanish/>
        </w:rPr>
      </w:pPr>
    </w:p>
    <w:p w14:paraId="459566E9" w14:textId="45E81B6D" w:rsidR="00777B4F" w:rsidRPr="00DC3172" w:rsidRDefault="00777B4F" w:rsidP="00DC3172">
      <w:pPr>
        <w:pStyle w:val="ListParagraph"/>
        <w:spacing w:after="0"/>
        <w:ind w:left="792"/>
        <w:rPr>
          <w:rFonts w:cs="Arial"/>
        </w:rPr>
      </w:pPr>
    </w:p>
    <w:p w14:paraId="0F99CB12" w14:textId="77777777" w:rsidR="00777B4F" w:rsidRPr="00456E6B" w:rsidRDefault="00777B4F" w:rsidP="00777B4F">
      <w:pPr>
        <w:spacing w:after="0" w:line="240" w:lineRule="auto"/>
        <w:jc w:val="both"/>
        <w:rPr>
          <w:rFonts w:ascii="Arial" w:eastAsia="Times New Roman" w:hAnsi="Arial"/>
          <w:szCs w:val="20"/>
        </w:rPr>
      </w:pPr>
    </w:p>
    <w:p w14:paraId="66E1273E" w14:textId="77777777" w:rsidR="00511CF6" w:rsidRDefault="00511CF6" w:rsidP="00196615">
      <w:pPr>
        <w:pStyle w:val="ListParagraph"/>
        <w:numPr>
          <w:ilvl w:val="0"/>
          <w:numId w:val="18"/>
        </w:numPr>
        <w:spacing w:after="0"/>
        <w:rPr>
          <w:rFonts w:cs="Arial"/>
          <w:b/>
        </w:rPr>
      </w:pPr>
      <w:r>
        <w:rPr>
          <w:rFonts w:cs="Arial"/>
          <w:b/>
        </w:rPr>
        <w:tab/>
        <w:t>SUBMISSION OF TENDERS</w:t>
      </w:r>
      <w:r w:rsidR="00777B4F" w:rsidRPr="00511CF6">
        <w:rPr>
          <w:rFonts w:cs="Arial"/>
          <w:b/>
        </w:rPr>
        <w:tab/>
      </w:r>
      <w:r>
        <w:rPr>
          <w:rFonts w:cs="Arial"/>
          <w:b/>
        </w:rPr>
        <w:br/>
      </w:r>
    </w:p>
    <w:p w14:paraId="2D12CF1F" w14:textId="77777777" w:rsidR="00511CF6" w:rsidRPr="00511CF6" w:rsidRDefault="00511CF6" w:rsidP="00196615">
      <w:pPr>
        <w:pStyle w:val="ListParagraph"/>
        <w:numPr>
          <w:ilvl w:val="0"/>
          <w:numId w:val="19"/>
        </w:numPr>
        <w:spacing w:after="0"/>
        <w:rPr>
          <w:rFonts w:cs="Arial"/>
          <w:vanish/>
        </w:rPr>
      </w:pPr>
    </w:p>
    <w:p w14:paraId="3FD20D25" w14:textId="77777777" w:rsidR="00511CF6" w:rsidRPr="00511CF6" w:rsidRDefault="00511CF6" w:rsidP="00196615">
      <w:pPr>
        <w:pStyle w:val="ListParagraph"/>
        <w:numPr>
          <w:ilvl w:val="0"/>
          <w:numId w:val="19"/>
        </w:numPr>
        <w:spacing w:after="0"/>
        <w:rPr>
          <w:rFonts w:cs="Arial"/>
          <w:vanish/>
        </w:rPr>
      </w:pPr>
    </w:p>
    <w:p w14:paraId="0E29E341" w14:textId="77777777" w:rsidR="00511CF6" w:rsidRPr="00511CF6" w:rsidRDefault="00511CF6" w:rsidP="00196615">
      <w:pPr>
        <w:pStyle w:val="ListParagraph"/>
        <w:numPr>
          <w:ilvl w:val="0"/>
          <w:numId w:val="19"/>
        </w:numPr>
        <w:spacing w:after="0"/>
        <w:rPr>
          <w:rFonts w:cs="Arial"/>
          <w:vanish/>
        </w:rPr>
      </w:pPr>
    </w:p>
    <w:p w14:paraId="307480A6" w14:textId="77777777" w:rsidR="00511CF6" w:rsidRPr="00511CF6" w:rsidRDefault="00511CF6" w:rsidP="00196615">
      <w:pPr>
        <w:pStyle w:val="ListParagraph"/>
        <w:numPr>
          <w:ilvl w:val="0"/>
          <w:numId w:val="19"/>
        </w:numPr>
        <w:spacing w:after="0"/>
        <w:rPr>
          <w:rFonts w:cs="Arial"/>
          <w:vanish/>
        </w:rPr>
      </w:pPr>
    </w:p>
    <w:p w14:paraId="1CB50DA3" w14:textId="77777777" w:rsidR="00511CF6" w:rsidRPr="00511CF6" w:rsidRDefault="00511CF6" w:rsidP="00196615">
      <w:pPr>
        <w:pStyle w:val="ListParagraph"/>
        <w:numPr>
          <w:ilvl w:val="0"/>
          <w:numId w:val="19"/>
        </w:numPr>
        <w:spacing w:after="0"/>
        <w:rPr>
          <w:rFonts w:cs="Arial"/>
          <w:vanish/>
        </w:rPr>
      </w:pPr>
    </w:p>
    <w:p w14:paraId="1F27908D" w14:textId="3B597607" w:rsidR="00511CF6" w:rsidRPr="00511CF6" w:rsidRDefault="00777B4F" w:rsidP="00196615">
      <w:pPr>
        <w:pStyle w:val="ListParagraph"/>
        <w:numPr>
          <w:ilvl w:val="1"/>
          <w:numId w:val="19"/>
        </w:numPr>
        <w:spacing w:after="0"/>
        <w:jc w:val="left"/>
        <w:rPr>
          <w:rFonts w:cs="Arial"/>
          <w:b/>
        </w:rPr>
      </w:pPr>
      <w:r w:rsidRPr="00511CF6">
        <w:rPr>
          <w:rFonts w:cs="Arial"/>
        </w:rPr>
        <w:t xml:space="preserve">Completed tenders should be returned </w:t>
      </w:r>
      <w:r w:rsidR="000D2CDA" w:rsidRPr="00511CF6">
        <w:rPr>
          <w:rFonts w:cs="Arial"/>
        </w:rPr>
        <w:t xml:space="preserve">electronically through the </w:t>
      </w:r>
      <w:r w:rsidR="00331C23">
        <w:rPr>
          <w:rFonts w:cs="Arial"/>
        </w:rPr>
        <w:t>Contracting Authority</w:t>
      </w:r>
      <w:r w:rsidRPr="00511CF6">
        <w:rPr>
          <w:rFonts w:cs="Arial"/>
        </w:rPr>
        <w:t>’s approved e – tendering system,</w:t>
      </w:r>
      <w:r w:rsidR="006841E3" w:rsidRPr="00511CF6">
        <w:rPr>
          <w:rFonts w:cs="Arial"/>
        </w:rPr>
        <w:t xml:space="preserve"> </w:t>
      </w:r>
      <w:bookmarkStart w:id="3" w:name="_Hlk166739818"/>
      <w:r w:rsidR="006841E3" w:rsidRPr="00511CF6">
        <w:rPr>
          <w:rFonts w:cs="Arial"/>
          <w:b/>
          <w:bCs/>
        </w:rPr>
        <w:t>https://sell2.in-tend.co.uk/blpd/home</w:t>
      </w:r>
      <w:r w:rsidRPr="00511CF6">
        <w:rPr>
          <w:rFonts w:cs="Arial"/>
        </w:rPr>
        <w:t xml:space="preserve"> </w:t>
      </w:r>
      <w:bookmarkEnd w:id="3"/>
      <w:r w:rsidRPr="00511CF6">
        <w:rPr>
          <w:rFonts w:cs="Arial"/>
        </w:rPr>
        <w:t>to arrive no later than the closing date specified within this tender document.</w:t>
      </w:r>
      <w:r w:rsidR="00511CF6">
        <w:rPr>
          <w:rFonts w:cs="Arial"/>
        </w:rPr>
        <w:br/>
      </w:r>
    </w:p>
    <w:p w14:paraId="172B2AA3" w14:textId="222FBFDA" w:rsidR="00511CF6" w:rsidRPr="00511CF6" w:rsidRDefault="00777B4F" w:rsidP="00196615">
      <w:pPr>
        <w:pStyle w:val="ListParagraph"/>
        <w:numPr>
          <w:ilvl w:val="1"/>
          <w:numId w:val="19"/>
        </w:numPr>
        <w:spacing w:after="0"/>
        <w:jc w:val="left"/>
        <w:rPr>
          <w:rFonts w:cs="Arial"/>
          <w:b/>
        </w:rPr>
      </w:pPr>
      <w:r w:rsidRPr="00511CF6">
        <w:rPr>
          <w:rFonts w:cs="Arial"/>
          <w:bCs/>
        </w:rPr>
        <w:t>The completed tender should be uploa</w:t>
      </w:r>
      <w:r w:rsidR="000D2CDA" w:rsidRPr="00511CF6">
        <w:rPr>
          <w:rFonts w:cs="Arial"/>
          <w:bCs/>
        </w:rPr>
        <w:t xml:space="preserve">ded and submitted to the </w:t>
      </w:r>
      <w:r w:rsidR="00331C23">
        <w:rPr>
          <w:rFonts w:cs="Arial"/>
          <w:bCs/>
        </w:rPr>
        <w:t>Contracting Authority</w:t>
      </w:r>
      <w:r w:rsidR="000D2CDA" w:rsidRPr="00511CF6">
        <w:rPr>
          <w:rFonts w:cs="Arial"/>
          <w:bCs/>
        </w:rPr>
        <w:t>’s</w:t>
      </w:r>
      <w:r w:rsidRPr="00511CF6">
        <w:rPr>
          <w:rFonts w:cs="Arial"/>
          <w:bCs/>
        </w:rPr>
        <w:t xml:space="preserve"> E-Tendering System by</w:t>
      </w:r>
      <w:r w:rsidR="00921681" w:rsidRPr="00511CF6">
        <w:rPr>
          <w:rFonts w:cs="Arial"/>
        </w:rPr>
        <w:t xml:space="preserve"> no later than </w:t>
      </w:r>
      <w:r w:rsidR="007958F6" w:rsidRPr="009267B2">
        <w:rPr>
          <w:rFonts w:cs="Arial"/>
          <w:b/>
          <w:bCs/>
        </w:rPr>
        <w:t>1</w:t>
      </w:r>
      <w:r w:rsidR="004B591B">
        <w:rPr>
          <w:rFonts w:cs="Arial"/>
          <w:b/>
          <w:bCs/>
        </w:rPr>
        <w:t>2:00</w:t>
      </w:r>
      <w:r w:rsidR="00921681" w:rsidRPr="00511CF6">
        <w:rPr>
          <w:rFonts w:cs="Arial"/>
        </w:rPr>
        <w:t xml:space="preserve"> on </w:t>
      </w:r>
      <w:r w:rsidR="004B591B">
        <w:rPr>
          <w:rFonts w:cs="Arial"/>
          <w:b/>
          <w:bCs/>
        </w:rPr>
        <w:t>20</w:t>
      </w:r>
      <w:r w:rsidR="004B591B" w:rsidRPr="004B591B">
        <w:rPr>
          <w:rFonts w:cs="Arial"/>
          <w:b/>
          <w:bCs/>
          <w:vertAlign w:val="superscript"/>
        </w:rPr>
        <w:t>th</w:t>
      </w:r>
      <w:r w:rsidR="007958F6" w:rsidRPr="009267B2">
        <w:rPr>
          <w:rFonts w:cs="Arial"/>
          <w:b/>
          <w:bCs/>
        </w:rPr>
        <w:t xml:space="preserve"> October 2025</w:t>
      </w:r>
      <w:r w:rsidR="00921681" w:rsidRPr="00511CF6">
        <w:rPr>
          <w:rFonts w:cs="Arial"/>
          <w:bCs/>
        </w:rPr>
        <w:t>.</w:t>
      </w:r>
      <w:r w:rsidR="00F73D82" w:rsidRPr="00511CF6">
        <w:rPr>
          <w:rFonts w:cs="Arial"/>
          <w:bCs/>
        </w:rPr>
        <w:t xml:space="preserve"> </w:t>
      </w:r>
      <w:r w:rsidR="000D2CDA" w:rsidRPr="00511CF6">
        <w:rPr>
          <w:rFonts w:cs="Arial"/>
          <w:bCs/>
        </w:rPr>
        <w:t xml:space="preserve">The </w:t>
      </w:r>
      <w:r w:rsidR="00331C23">
        <w:rPr>
          <w:rFonts w:cs="Arial"/>
          <w:bCs/>
        </w:rPr>
        <w:t>Contracting Authority</w:t>
      </w:r>
      <w:r w:rsidRPr="00511CF6">
        <w:rPr>
          <w:rFonts w:cs="Arial"/>
          <w:bCs/>
        </w:rPr>
        <w:t xml:space="preserve"> reserves the right to disqualify any late submissions.</w:t>
      </w:r>
      <w:r w:rsidR="00511CF6">
        <w:rPr>
          <w:rFonts w:cs="Arial"/>
          <w:bCs/>
        </w:rPr>
        <w:br/>
      </w:r>
    </w:p>
    <w:p w14:paraId="0724E2E3" w14:textId="0C4D07DE" w:rsidR="00511CF6" w:rsidRPr="00511CF6" w:rsidRDefault="00777B4F" w:rsidP="00196615">
      <w:pPr>
        <w:pStyle w:val="ListParagraph"/>
        <w:numPr>
          <w:ilvl w:val="1"/>
          <w:numId w:val="19"/>
        </w:numPr>
        <w:spacing w:after="0"/>
        <w:jc w:val="left"/>
        <w:rPr>
          <w:rFonts w:cs="Arial"/>
          <w:b/>
        </w:rPr>
      </w:pPr>
      <w:proofErr w:type="gramStart"/>
      <w:r w:rsidRPr="00511CF6">
        <w:rPr>
          <w:rFonts w:cs="Arial"/>
          <w:bCs/>
        </w:rPr>
        <w:t>In the event that</w:t>
      </w:r>
      <w:proofErr w:type="gramEnd"/>
      <w:r w:rsidRPr="00511CF6">
        <w:rPr>
          <w:rFonts w:cs="Arial"/>
          <w:bCs/>
        </w:rPr>
        <w:t xml:space="preserve"> you are unable to submit you</w:t>
      </w:r>
      <w:r w:rsidR="00406149" w:rsidRPr="00511CF6">
        <w:rPr>
          <w:rFonts w:cs="Arial"/>
          <w:bCs/>
        </w:rPr>
        <w:t>r</w:t>
      </w:r>
      <w:r w:rsidRPr="00511CF6">
        <w:rPr>
          <w:rFonts w:cs="Arial"/>
          <w:bCs/>
        </w:rPr>
        <w:t xml:space="preserve"> tender through this electronic tender system and require assistance please contact the </w:t>
      </w:r>
      <w:r w:rsidR="00042CC8">
        <w:rPr>
          <w:rFonts w:cs="Arial"/>
          <w:bCs/>
        </w:rPr>
        <w:t>Procurement Lead</w:t>
      </w:r>
      <w:r w:rsidRPr="00511CF6">
        <w:rPr>
          <w:rFonts w:cs="Arial"/>
          <w:bCs/>
        </w:rPr>
        <w:t xml:space="preserve"> detailed in paragraph </w:t>
      </w:r>
      <w:r w:rsidR="00DC3172">
        <w:rPr>
          <w:rFonts w:cs="Arial"/>
          <w:bCs/>
        </w:rPr>
        <w:t>3.2</w:t>
      </w:r>
      <w:r w:rsidRPr="00511CF6">
        <w:rPr>
          <w:rFonts w:cs="Arial"/>
          <w:bCs/>
        </w:rPr>
        <w:t xml:space="preserve">, Tenderers </w:t>
      </w:r>
      <w:r w:rsidRPr="00511CF6">
        <w:rPr>
          <w:rFonts w:cs="Arial"/>
          <w:b/>
          <w:bCs/>
          <w:u w:val="single"/>
        </w:rPr>
        <w:t>must inform</w:t>
      </w:r>
      <w:r w:rsidR="000D2CDA" w:rsidRPr="00511CF6">
        <w:rPr>
          <w:rFonts w:cs="Arial"/>
          <w:bCs/>
        </w:rPr>
        <w:t xml:space="preserve"> the </w:t>
      </w:r>
      <w:r w:rsidR="00331C23">
        <w:rPr>
          <w:rFonts w:cs="Arial"/>
          <w:bCs/>
        </w:rPr>
        <w:t>Contracting Authority</w:t>
      </w:r>
      <w:r w:rsidRPr="00511CF6">
        <w:rPr>
          <w:rFonts w:cs="Arial"/>
          <w:bCs/>
        </w:rPr>
        <w:t xml:space="preserve"> at the earliest opportunity of any issues. This must be done </w:t>
      </w:r>
      <w:r w:rsidRPr="00511CF6">
        <w:rPr>
          <w:rFonts w:cs="Arial"/>
          <w:b/>
          <w:bCs/>
          <w:u w:val="single"/>
        </w:rPr>
        <w:t>before the tender return deadline</w:t>
      </w:r>
      <w:r w:rsidRPr="00511CF6">
        <w:rPr>
          <w:rFonts w:cs="Arial"/>
          <w:bCs/>
        </w:rPr>
        <w:t>.</w:t>
      </w:r>
      <w:r w:rsidR="004B1B3D">
        <w:rPr>
          <w:rFonts w:cs="Arial"/>
          <w:bCs/>
        </w:rPr>
        <w:t xml:space="preserve"> The Contracting Authority, may at its discretion, accept submissions via email in instances where the supplier is unable to upload onto the portal only, providing adequate advance notice has been provided and the email submissions are received before the deadline. </w:t>
      </w:r>
      <w:r w:rsidR="004B1B3D">
        <w:rPr>
          <w:rFonts w:cs="Arial"/>
          <w:bCs/>
        </w:rPr>
        <w:br/>
      </w:r>
    </w:p>
    <w:p w14:paraId="57ADF95E" w14:textId="77777777" w:rsidR="00511CF6" w:rsidRPr="00511CF6" w:rsidRDefault="00406149" w:rsidP="00196615">
      <w:pPr>
        <w:pStyle w:val="ListParagraph"/>
        <w:numPr>
          <w:ilvl w:val="1"/>
          <w:numId w:val="19"/>
        </w:numPr>
        <w:spacing w:after="0"/>
        <w:jc w:val="left"/>
        <w:rPr>
          <w:rFonts w:cs="Arial"/>
          <w:b/>
        </w:rPr>
      </w:pPr>
      <w:r w:rsidRPr="004B18B3">
        <w:t>For the avoidance of doubt, submissions</w:t>
      </w:r>
      <w:r w:rsidRPr="0058351F">
        <w:t xml:space="preserve"> made by any other method will not be accepted.</w:t>
      </w:r>
      <w:r>
        <w:t xml:space="preserve"> </w:t>
      </w:r>
      <w:r w:rsidRPr="0058351F">
        <w:t xml:space="preserve">Failure to submit all completed documents by the Deadline for ITT submissions through the </w:t>
      </w:r>
      <w:r>
        <w:t>e-tender</w:t>
      </w:r>
      <w:r w:rsidRPr="0058351F">
        <w:t>ing portal may result in the submission being rejected</w:t>
      </w:r>
      <w:r>
        <w:t>.</w:t>
      </w:r>
      <w:r w:rsidR="00511CF6">
        <w:br/>
      </w:r>
    </w:p>
    <w:p w14:paraId="4969D640" w14:textId="0FD26F90" w:rsidR="00DC3172" w:rsidRPr="00331C23" w:rsidRDefault="00406149" w:rsidP="00196615">
      <w:pPr>
        <w:pStyle w:val="ListParagraph"/>
        <w:numPr>
          <w:ilvl w:val="1"/>
          <w:numId w:val="19"/>
        </w:numPr>
        <w:spacing w:after="0"/>
        <w:jc w:val="left"/>
        <w:rPr>
          <w:rFonts w:cs="Arial"/>
          <w:b/>
        </w:rPr>
      </w:pPr>
      <w:r w:rsidRPr="0058351F">
        <w:t xml:space="preserve">Tenders will only be considered submitted when the </w:t>
      </w:r>
      <w:r w:rsidR="00DC3172">
        <w:t xml:space="preserve">Tenderer </w:t>
      </w:r>
      <w:r w:rsidRPr="0058351F">
        <w:t>has pressed the ‘submit return’ button. We recommend keeping a copy of the Return Receipt as evidence of submission.</w:t>
      </w:r>
      <w:r w:rsidR="00DC3172">
        <w:br/>
      </w:r>
    </w:p>
    <w:p w14:paraId="585454DE" w14:textId="28E68F8B" w:rsidR="00DC3172" w:rsidRPr="00DC3172" w:rsidRDefault="00DC3172" w:rsidP="00196615">
      <w:pPr>
        <w:pStyle w:val="ListParagraph"/>
        <w:numPr>
          <w:ilvl w:val="1"/>
          <w:numId w:val="19"/>
        </w:numPr>
        <w:rPr>
          <w:rFonts w:cs="Arial"/>
          <w:bCs/>
        </w:rPr>
      </w:pPr>
      <w:r w:rsidRPr="00DC3172">
        <w:rPr>
          <w:rFonts w:cs="Arial"/>
          <w:bCs/>
        </w:rPr>
        <w:t xml:space="preserve">Once the Deadline for ITT submissions has passed, the portal will automatically lock ensuring no late submission can be made and </w:t>
      </w:r>
      <w:r>
        <w:rPr>
          <w:rFonts w:cs="Arial"/>
          <w:bCs/>
        </w:rPr>
        <w:t>Tenderers</w:t>
      </w:r>
      <w:r w:rsidRPr="00DC3172">
        <w:rPr>
          <w:rFonts w:cs="Arial"/>
          <w:bCs/>
        </w:rPr>
        <w:t xml:space="preserve"> will not be able to modify any documents submitted or submit any further documentation.</w:t>
      </w:r>
    </w:p>
    <w:p w14:paraId="52440533" w14:textId="6284D8AC" w:rsidR="00DC3172" w:rsidRPr="00DC3172" w:rsidRDefault="00DC3172" w:rsidP="00196615">
      <w:pPr>
        <w:pStyle w:val="ListParagraph"/>
        <w:numPr>
          <w:ilvl w:val="1"/>
          <w:numId w:val="19"/>
        </w:numPr>
        <w:rPr>
          <w:rFonts w:cs="Arial"/>
          <w:bCs/>
        </w:rPr>
      </w:pPr>
      <w:r w:rsidRPr="00DC3172">
        <w:rPr>
          <w:rFonts w:cs="Arial"/>
          <w:bCs/>
        </w:rPr>
        <w:t xml:space="preserve">Where any information supplied as part of the tender becomes inaccurate or significantly changes before or after the submission of this ITT the </w:t>
      </w:r>
      <w:r w:rsidR="00331C23">
        <w:rPr>
          <w:rFonts w:cs="Arial"/>
          <w:bCs/>
        </w:rPr>
        <w:t>Tenderer</w:t>
      </w:r>
      <w:r w:rsidRPr="00DC3172">
        <w:rPr>
          <w:rFonts w:cs="Arial"/>
          <w:bCs/>
        </w:rPr>
        <w:t xml:space="preserve"> must notify The </w:t>
      </w:r>
      <w:r w:rsidR="00331C23">
        <w:rPr>
          <w:rFonts w:cs="Arial"/>
          <w:bCs/>
        </w:rPr>
        <w:t>Contracting Authority</w:t>
      </w:r>
      <w:r>
        <w:rPr>
          <w:rFonts w:cs="Arial"/>
          <w:bCs/>
        </w:rPr>
        <w:t xml:space="preserve"> </w:t>
      </w:r>
      <w:r w:rsidRPr="00DC3172">
        <w:rPr>
          <w:rFonts w:cs="Arial"/>
          <w:bCs/>
        </w:rPr>
        <w:t xml:space="preserve">as soon as possible, together with a full explanation of the changes and reasons for the changes. The </w:t>
      </w:r>
      <w:r w:rsidR="00331C23">
        <w:rPr>
          <w:rFonts w:cs="Arial"/>
          <w:bCs/>
        </w:rPr>
        <w:t>Contracting Authority</w:t>
      </w:r>
      <w:r w:rsidRPr="00DC3172">
        <w:rPr>
          <w:rFonts w:cs="Arial"/>
          <w:bCs/>
        </w:rPr>
        <w:t xml:space="preserve"> may decide that the </w:t>
      </w:r>
      <w:r w:rsidR="00331C23">
        <w:rPr>
          <w:rFonts w:cs="Arial"/>
          <w:bCs/>
        </w:rPr>
        <w:t>Tenderer</w:t>
      </w:r>
      <w:r w:rsidRPr="00DC3172">
        <w:rPr>
          <w:rFonts w:cs="Arial"/>
          <w:bCs/>
        </w:rPr>
        <w:t xml:space="preserve"> should not participate further in this Procurement Exercise </w:t>
      </w:r>
      <w:proofErr w:type="gramStart"/>
      <w:r w:rsidRPr="00DC3172">
        <w:rPr>
          <w:rFonts w:cs="Arial"/>
          <w:bCs/>
        </w:rPr>
        <w:t>as a result of</w:t>
      </w:r>
      <w:proofErr w:type="gramEnd"/>
      <w:r w:rsidRPr="00DC3172">
        <w:rPr>
          <w:rFonts w:cs="Arial"/>
          <w:bCs/>
        </w:rPr>
        <w:t xml:space="preserve"> any such change in information. </w:t>
      </w:r>
    </w:p>
    <w:p w14:paraId="2E21A0D3" w14:textId="61F0399A" w:rsidR="00331C23" w:rsidRPr="00331C23" w:rsidRDefault="00331C23" w:rsidP="00196615">
      <w:pPr>
        <w:pStyle w:val="ListParagraph"/>
        <w:numPr>
          <w:ilvl w:val="1"/>
          <w:numId w:val="19"/>
        </w:numPr>
        <w:jc w:val="left"/>
        <w:rPr>
          <w:rFonts w:cs="Arial"/>
          <w:bCs/>
        </w:rPr>
      </w:pPr>
      <w:r w:rsidRPr="00331C23">
        <w:rPr>
          <w:rFonts w:cs="Arial"/>
          <w:bCs/>
        </w:rPr>
        <w:t xml:space="preserve">Tenderers must complete and submit all tender information in the format that it has been supplied (such as Word, PDF and Excel) without changing, locking or restructuring any of the questions or </w:t>
      </w:r>
      <w:r>
        <w:rPr>
          <w:rFonts w:cs="Arial"/>
          <w:bCs/>
        </w:rPr>
        <w:t>pricing schedule</w:t>
      </w:r>
      <w:r w:rsidRPr="00331C23">
        <w:rPr>
          <w:rFonts w:cs="Arial"/>
          <w:bCs/>
        </w:rPr>
        <w:t xml:space="preserve">.  </w:t>
      </w:r>
      <w:r>
        <w:rPr>
          <w:rFonts w:cs="Arial"/>
          <w:bCs/>
        </w:rPr>
        <w:t>Tenderer</w:t>
      </w:r>
      <w:r w:rsidRPr="00331C23">
        <w:rPr>
          <w:rFonts w:cs="Arial"/>
          <w:bCs/>
        </w:rPr>
        <w:t xml:space="preserve">s should note that recreating these questions in their corporate format could result in an error or omission, which may result in elimination from the process due to an incomplete Tender. </w:t>
      </w:r>
    </w:p>
    <w:p w14:paraId="3A3E2C5B" w14:textId="23026677" w:rsidR="00331C23" w:rsidRPr="00331C23" w:rsidRDefault="00331C23" w:rsidP="00196615">
      <w:pPr>
        <w:pStyle w:val="ListParagraph"/>
        <w:numPr>
          <w:ilvl w:val="1"/>
          <w:numId w:val="19"/>
        </w:numPr>
        <w:ind w:left="851" w:hanging="425"/>
        <w:rPr>
          <w:rFonts w:cs="Arial"/>
          <w:bCs/>
        </w:rPr>
      </w:pPr>
      <w:r w:rsidRPr="00331C23">
        <w:rPr>
          <w:rFonts w:cs="Arial"/>
          <w:bCs/>
        </w:rPr>
        <w:lastRenderedPageBreak/>
        <w:t>Unless specifically requested, links or references to websites must not be provided as an answer in response to any question.</w:t>
      </w:r>
    </w:p>
    <w:p w14:paraId="377CD3D2" w14:textId="256C93D4" w:rsidR="00DC3172" w:rsidRPr="00331C23" w:rsidRDefault="00331C23" w:rsidP="00196615">
      <w:pPr>
        <w:pStyle w:val="ListParagraph"/>
        <w:numPr>
          <w:ilvl w:val="1"/>
          <w:numId w:val="19"/>
        </w:numPr>
        <w:spacing w:after="0"/>
        <w:ind w:left="851" w:hanging="567"/>
        <w:jc w:val="left"/>
        <w:rPr>
          <w:rFonts w:cs="Arial"/>
          <w:bCs/>
        </w:rPr>
      </w:pPr>
      <w:r w:rsidRPr="00331C23">
        <w:rPr>
          <w:rFonts w:cs="Arial"/>
          <w:bCs/>
        </w:rPr>
        <w:t>Please note that additional documentation should not be submitted unless specifically requested and this includes marketing material or brochures. Such unrequested documents will be disregarded. Where any specific documentation is required, it will be clearly stated within this document. Where you are required to include additional documentation to support an answer this should be clearly referenced in your response. Failure to reference additional documentation clearly may result in the information being disregarded.</w:t>
      </w:r>
    </w:p>
    <w:p w14:paraId="57998AE5" w14:textId="77777777" w:rsidR="00406149" w:rsidRPr="00456E6B" w:rsidRDefault="00406149" w:rsidP="00777B4F">
      <w:pPr>
        <w:keepNext/>
        <w:spacing w:after="0" w:line="240" w:lineRule="auto"/>
        <w:ind w:left="720" w:hanging="720"/>
        <w:outlineLvl w:val="2"/>
        <w:rPr>
          <w:rFonts w:ascii="Arial" w:eastAsia="Times New Roman" w:hAnsi="Arial" w:cs="Arial"/>
          <w:bCs/>
        </w:rPr>
      </w:pPr>
    </w:p>
    <w:p w14:paraId="5330BDCB" w14:textId="77777777" w:rsidR="00777B4F" w:rsidRPr="00456E6B" w:rsidRDefault="00777B4F" w:rsidP="00777B4F">
      <w:pPr>
        <w:spacing w:after="0" w:line="240" w:lineRule="auto"/>
        <w:ind w:firstLine="720"/>
        <w:rPr>
          <w:rFonts w:ascii="Arial" w:eastAsia="Times New Roman" w:hAnsi="Arial" w:cs="Arial"/>
          <w:b/>
        </w:rPr>
      </w:pPr>
    </w:p>
    <w:p w14:paraId="7EEC3BF9" w14:textId="77777777" w:rsidR="00331C23" w:rsidRDefault="00331C23" w:rsidP="00196615">
      <w:pPr>
        <w:pStyle w:val="ListParagraph"/>
        <w:numPr>
          <w:ilvl w:val="0"/>
          <w:numId w:val="19"/>
        </w:numPr>
        <w:spacing w:after="0"/>
        <w:ind w:left="709" w:hanging="709"/>
        <w:jc w:val="left"/>
        <w:rPr>
          <w:rFonts w:cs="Arial"/>
          <w:b/>
        </w:rPr>
      </w:pPr>
      <w:r>
        <w:rPr>
          <w:rFonts w:cs="Arial"/>
          <w:b/>
        </w:rPr>
        <w:t>CENTRAL DIGIAL PLATFORM</w:t>
      </w:r>
      <w:r>
        <w:rPr>
          <w:rFonts w:cs="Arial"/>
          <w:b/>
        </w:rPr>
        <w:br/>
      </w:r>
    </w:p>
    <w:p w14:paraId="47B2E75D" w14:textId="77777777" w:rsidR="00331C23" w:rsidRPr="00331C23" w:rsidRDefault="00331C23" w:rsidP="00196615">
      <w:pPr>
        <w:pStyle w:val="ListParagraph"/>
        <w:numPr>
          <w:ilvl w:val="1"/>
          <w:numId w:val="22"/>
        </w:numPr>
        <w:spacing w:after="0"/>
        <w:ind w:left="851" w:hanging="425"/>
        <w:jc w:val="left"/>
        <w:rPr>
          <w:rFonts w:cs="Arial"/>
          <w:b/>
        </w:rPr>
      </w:pPr>
      <w:r w:rsidRPr="00331C23">
        <w:rPr>
          <w:rFonts w:eastAsiaTheme="majorEastAsia" w:cstheme="majorBidi"/>
          <w:szCs w:val="28"/>
          <w:lang w:val="en-US"/>
        </w:rPr>
        <w:t>Tenderers must ensure they are registered on the CDP and all information is complete and up to date. Failure to provide Supplier Information via the CDP will result in the tender submission being non-compliant and being excluded. </w:t>
      </w:r>
      <w:r>
        <w:rPr>
          <w:rFonts w:eastAsiaTheme="majorEastAsia" w:cstheme="majorBidi"/>
          <w:szCs w:val="28"/>
          <w:lang w:val="en-US"/>
        </w:rPr>
        <w:br/>
      </w:r>
    </w:p>
    <w:p w14:paraId="446C49C0" w14:textId="3DCA8611" w:rsidR="00EA2306" w:rsidRDefault="00331C23" w:rsidP="00196615">
      <w:pPr>
        <w:pStyle w:val="ListParagraph"/>
        <w:numPr>
          <w:ilvl w:val="1"/>
          <w:numId w:val="22"/>
        </w:numPr>
        <w:spacing w:after="0"/>
        <w:ind w:left="851" w:hanging="425"/>
        <w:jc w:val="left"/>
        <w:rPr>
          <w:rFonts w:cs="Arial"/>
          <w:bCs/>
        </w:rPr>
      </w:pPr>
      <w:r>
        <w:rPr>
          <w:rFonts w:cs="Arial"/>
          <w:bCs/>
        </w:rPr>
        <w:t>Tenderers must submit details of:</w:t>
      </w:r>
      <w:r w:rsidR="00EA2306">
        <w:rPr>
          <w:rFonts w:cs="Arial"/>
          <w:bCs/>
        </w:rPr>
        <w:br/>
      </w:r>
    </w:p>
    <w:p w14:paraId="675A4E0F" w14:textId="1D32A1F8" w:rsidR="00EA2306" w:rsidRDefault="00331C23" w:rsidP="00196615">
      <w:pPr>
        <w:pStyle w:val="ListParagraph"/>
        <w:numPr>
          <w:ilvl w:val="2"/>
          <w:numId w:val="22"/>
        </w:numPr>
        <w:spacing w:after="0"/>
        <w:ind w:left="1560"/>
        <w:jc w:val="left"/>
        <w:rPr>
          <w:rFonts w:cs="Arial"/>
          <w:bCs/>
        </w:rPr>
      </w:pPr>
      <w:r w:rsidRPr="00EA2306">
        <w:rPr>
          <w:rFonts w:cs="Arial"/>
          <w:bCs/>
        </w:rPr>
        <w:t xml:space="preserve">Its Connected Persons (e.g. directors or any other person who has powers of representation, decision or control of the Bidder). </w:t>
      </w:r>
      <w:r w:rsidR="00EA2306">
        <w:rPr>
          <w:rFonts w:cs="Arial"/>
          <w:bCs/>
        </w:rPr>
        <w:br/>
      </w:r>
    </w:p>
    <w:p w14:paraId="4F80D9DC" w14:textId="3A7C60CA" w:rsidR="00EA2306" w:rsidRDefault="00331C23" w:rsidP="00196615">
      <w:pPr>
        <w:pStyle w:val="ListParagraph"/>
        <w:numPr>
          <w:ilvl w:val="2"/>
          <w:numId w:val="22"/>
        </w:numPr>
        <w:spacing w:after="0"/>
        <w:ind w:left="1560"/>
        <w:jc w:val="left"/>
        <w:rPr>
          <w:rFonts w:cs="Arial"/>
          <w:bCs/>
        </w:rPr>
      </w:pPr>
      <w:r w:rsidRPr="00EA2306">
        <w:rPr>
          <w:rFonts w:cs="Arial"/>
          <w:bCs/>
        </w:rPr>
        <w:t>Any Associated Person(s) (consortium member(s) or sub-contractor(s) the supplier is relying on to satisfy one or more conditions of participation), and / o</w:t>
      </w:r>
      <w:r w:rsidR="00EA2306">
        <w:rPr>
          <w:rFonts w:cs="Arial"/>
          <w:bCs/>
        </w:rPr>
        <w:t>r</w:t>
      </w:r>
      <w:r w:rsidR="00EA2306">
        <w:rPr>
          <w:rFonts w:cs="Arial"/>
          <w:bCs/>
        </w:rPr>
        <w:br/>
      </w:r>
    </w:p>
    <w:p w14:paraId="7A2A9FE2" w14:textId="28CCAFCB" w:rsidR="00331C23" w:rsidRPr="00EA2306" w:rsidRDefault="00331C23" w:rsidP="00196615">
      <w:pPr>
        <w:pStyle w:val="ListParagraph"/>
        <w:numPr>
          <w:ilvl w:val="2"/>
          <w:numId w:val="22"/>
        </w:numPr>
        <w:spacing w:after="0"/>
        <w:ind w:left="1560"/>
        <w:jc w:val="left"/>
        <w:rPr>
          <w:rFonts w:cs="Arial"/>
          <w:bCs/>
        </w:rPr>
      </w:pPr>
      <w:r w:rsidRPr="00EA2306">
        <w:rPr>
          <w:rFonts w:cs="Arial"/>
          <w:bCs/>
        </w:rPr>
        <w:t xml:space="preserve">Any Sub-contractor(s) it intends to use to deliver the contract, and the supplies or services that each will provide. Sub-contractors are suppliers within your supply chain responsible for delivering one or more elements of the contract. For example: Raw materials (e.g. workwear), cloud-hosting service provision (IT contracts), etc.  </w:t>
      </w:r>
      <w:r w:rsidR="00981972" w:rsidRPr="00EA2306">
        <w:rPr>
          <w:rFonts w:cs="Arial"/>
          <w:bCs/>
        </w:rPr>
        <w:br/>
      </w:r>
    </w:p>
    <w:p w14:paraId="777D8A0F" w14:textId="77777777" w:rsidR="007903FA" w:rsidRDefault="00981972" w:rsidP="00196615">
      <w:pPr>
        <w:pStyle w:val="ListParagraph"/>
        <w:numPr>
          <w:ilvl w:val="1"/>
          <w:numId w:val="22"/>
        </w:numPr>
        <w:spacing w:after="0"/>
        <w:ind w:left="851" w:hanging="425"/>
        <w:jc w:val="left"/>
        <w:rPr>
          <w:rFonts w:cs="Arial"/>
          <w:bCs/>
        </w:rPr>
      </w:pPr>
      <w:r w:rsidRPr="00981972">
        <w:rPr>
          <w:rFonts w:cs="Arial"/>
          <w:bCs/>
        </w:rPr>
        <w:t xml:space="preserve">The Contracting Authority reserves the right to clarify the roles of sub-contractors with the </w:t>
      </w:r>
      <w:r>
        <w:rPr>
          <w:rFonts w:cs="Arial"/>
          <w:bCs/>
        </w:rPr>
        <w:t>Tenderer</w:t>
      </w:r>
      <w:r w:rsidRPr="00981972">
        <w:rPr>
          <w:rFonts w:cs="Arial"/>
          <w:bCs/>
        </w:rPr>
        <w:t xml:space="preserve">, and if deemed necessary, request that a </w:t>
      </w:r>
      <w:r>
        <w:rPr>
          <w:rFonts w:cs="Arial"/>
          <w:bCs/>
        </w:rPr>
        <w:t>Tenderer</w:t>
      </w:r>
      <w:r w:rsidRPr="00981972">
        <w:rPr>
          <w:rFonts w:cs="Arial"/>
          <w:bCs/>
        </w:rPr>
        <w:t xml:space="preserve"> provides exclusion information on a sub-contractor if they have not already done so. </w:t>
      </w:r>
      <w:r w:rsidR="007903FA">
        <w:rPr>
          <w:rFonts w:cs="Arial"/>
          <w:bCs/>
        </w:rPr>
        <w:br/>
      </w:r>
    </w:p>
    <w:p w14:paraId="1B282443" w14:textId="7AB314EE" w:rsidR="00331C23" w:rsidRPr="00981972" w:rsidRDefault="007903FA" w:rsidP="00196615">
      <w:pPr>
        <w:pStyle w:val="ListParagraph"/>
        <w:numPr>
          <w:ilvl w:val="1"/>
          <w:numId w:val="22"/>
        </w:numPr>
        <w:spacing w:after="0"/>
        <w:ind w:left="851" w:hanging="425"/>
        <w:jc w:val="left"/>
        <w:rPr>
          <w:rFonts w:cs="Arial"/>
          <w:bCs/>
        </w:rPr>
      </w:pPr>
      <w:r w:rsidRPr="00C73829">
        <w:rPr>
          <w:rFonts w:cs="Arial"/>
          <w:bCs/>
        </w:rPr>
        <w:t>Northumbria Police unique identifier for sharing information is:</w:t>
      </w:r>
      <w:r>
        <w:rPr>
          <w:rFonts w:cs="Arial"/>
          <w:bCs/>
        </w:rPr>
        <w:t xml:space="preserve"> </w:t>
      </w:r>
      <w:r w:rsidR="00C73829" w:rsidRPr="00C73829">
        <w:rPr>
          <w:rFonts w:cs="Arial"/>
          <w:b/>
        </w:rPr>
        <w:t>PCZY-7834-QRMM</w:t>
      </w:r>
      <w:r w:rsidR="00331C23" w:rsidRPr="00981972">
        <w:rPr>
          <w:rFonts w:cs="Arial"/>
          <w:bCs/>
        </w:rPr>
        <w:br/>
      </w:r>
    </w:p>
    <w:p w14:paraId="07150DC1" w14:textId="624F66D0" w:rsidR="00511CF6" w:rsidRDefault="00511CF6" w:rsidP="00196615">
      <w:pPr>
        <w:pStyle w:val="ListParagraph"/>
        <w:numPr>
          <w:ilvl w:val="0"/>
          <w:numId w:val="19"/>
        </w:numPr>
        <w:spacing w:after="0"/>
        <w:ind w:left="709" w:hanging="709"/>
        <w:rPr>
          <w:rFonts w:cs="Arial"/>
          <w:b/>
        </w:rPr>
      </w:pPr>
      <w:r>
        <w:rPr>
          <w:rFonts w:cs="Arial"/>
          <w:b/>
        </w:rPr>
        <w:t>SIGNATURES</w:t>
      </w:r>
      <w:r>
        <w:rPr>
          <w:rFonts w:cs="Arial"/>
          <w:b/>
        </w:rPr>
        <w:br/>
      </w:r>
    </w:p>
    <w:p w14:paraId="68662C7C" w14:textId="77777777" w:rsidR="00EA2306" w:rsidRPr="00EA2306" w:rsidRDefault="00EA2306" w:rsidP="00196615">
      <w:pPr>
        <w:pStyle w:val="ListParagraph"/>
        <w:numPr>
          <w:ilvl w:val="0"/>
          <w:numId w:val="20"/>
        </w:numPr>
        <w:spacing w:after="0"/>
        <w:rPr>
          <w:rFonts w:cs="Arial"/>
          <w:vanish/>
        </w:rPr>
      </w:pPr>
    </w:p>
    <w:p w14:paraId="5C57447A" w14:textId="77777777" w:rsidR="00EA2306" w:rsidRPr="00EA2306" w:rsidRDefault="00EA2306" w:rsidP="00196615">
      <w:pPr>
        <w:pStyle w:val="ListParagraph"/>
        <w:numPr>
          <w:ilvl w:val="0"/>
          <w:numId w:val="20"/>
        </w:numPr>
        <w:spacing w:after="0"/>
        <w:rPr>
          <w:rFonts w:cs="Arial"/>
          <w:vanish/>
        </w:rPr>
      </w:pPr>
    </w:p>
    <w:p w14:paraId="31C62DCA" w14:textId="67EC068E" w:rsidR="00777B4F" w:rsidRPr="00B439B4" w:rsidRDefault="00777B4F" w:rsidP="00196615">
      <w:pPr>
        <w:pStyle w:val="ListParagraph"/>
        <w:numPr>
          <w:ilvl w:val="1"/>
          <w:numId w:val="20"/>
        </w:numPr>
        <w:spacing w:after="0"/>
        <w:ind w:left="709"/>
        <w:jc w:val="left"/>
        <w:rPr>
          <w:rFonts w:cs="Arial"/>
          <w:b/>
        </w:rPr>
      </w:pPr>
      <w:r w:rsidRPr="00511CF6">
        <w:rPr>
          <w:rFonts w:cs="Arial"/>
        </w:rPr>
        <w:t>Where a section of this document requires a signature and the tender is being completed and returned online, Tenderers may either insert a scanned image of the signature or type the name of the person who would sign if this were a paper document.</w:t>
      </w:r>
      <w:r w:rsidR="00B439B4">
        <w:rPr>
          <w:rFonts w:cs="Arial"/>
        </w:rPr>
        <w:br/>
      </w:r>
    </w:p>
    <w:p w14:paraId="33EFFC65" w14:textId="77777777" w:rsidR="00B439B4" w:rsidRPr="005E0E49" w:rsidRDefault="00B439B4" w:rsidP="00196615">
      <w:pPr>
        <w:pStyle w:val="ListParagraph"/>
        <w:numPr>
          <w:ilvl w:val="1"/>
          <w:numId w:val="20"/>
        </w:numPr>
        <w:spacing w:after="0"/>
        <w:ind w:left="709"/>
        <w:rPr>
          <w:rFonts w:cs="Arial"/>
        </w:rPr>
      </w:pPr>
      <w:r w:rsidRPr="005E0E49">
        <w:rPr>
          <w:rFonts w:cs="Arial"/>
        </w:rPr>
        <w:t xml:space="preserve">The Tenderer must ensure that </w:t>
      </w:r>
      <w:proofErr w:type="gramStart"/>
      <w:r w:rsidRPr="005E0E49">
        <w:rPr>
          <w:rFonts w:cs="Arial"/>
        </w:rPr>
        <w:t>whom</w:t>
      </w:r>
      <w:proofErr w:type="gramEnd"/>
      <w:r w:rsidRPr="005E0E49">
        <w:rPr>
          <w:rFonts w:cs="Arial"/>
        </w:rPr>
        <w:t xml:space="preserve"> signs any documents on their behalf throughout this process has the correct capacity within the organisation to sign on its behalf. </w:t>
      </w:r>
    </w:p>
    <w:p w14:paraId="5AC0336A" w14:textId="77777777" w:rsidR="00B439B4" w:rsidRPr="00B439B4" w:rsidRDefault="00B439B4" w:rsidP="00B439B4">
      <w:pPr>
        <w:spacing w:after="0"/>
        <w:rPr>
          <w:rFonts w:cs="Arial"/>
          <w:b/>
        </w:rPr>
      </w:pPr>
    </w:p>
    <w:p w14:paraId="1AD75B01" w14:textId="77777777" w:rsidR="00777B4F" w:rsidRPr="00777B4F" w:rsidRDefault="00777B4F" w:rsidP="00777B4F">
      <w:pPr>
        <w:keepNext/>
        <w:spacing w:after="0" w:line="240" w:lineRule="auto"/>
        <w:ind w:left="720" w:hanging="720"/>
        <w:outlineLvl w:val="2"/>
        <w:rPr>
          <w:rFonts w:ascii="Arial" w:eastAsia="Times New Roman" w:hAnsi="Arial" w:cs="Arial"/>
          <w:bCs/>
        </w:rPr>
      </w:pPr>
    </w:p>
    <w:p w14:paraId="726D88A7" w14:textId="6F86B802" w:rsidR="00C015E9" w:rsidRDefault="00511CF6" w:rsidP="00196615">
      <w:pPr>
        <w:pStyle w:val="ListParagraph"/>
        <w:keepNext/>
        <w:numPr>
          <w:ilvl w:val="0"/>
          <w:numId w:val="19"/>
        </w:numPr>
        <w:spacing w:after="0"/>
        <w:jc w:val="left"/>
        <w:outlineLvl w:val="2"/>
        <w:rPr>
          <w:rFonts w:cs="Arial"/>
          <w:b/>
          <w:bCs/>
        </w:rPr>
      </w:pPr>
      <w:r>
        <w:rPr>
          <w:rFonts w:cs="Arial"/>
          <w:b/>
          <w:bCs/>
        </w:rPr>
        <w:tab/>
        <w:t>EVALUATION OF SUBMISSIONS</w:t>
      </w:r>
      <w:r w:rsidR="00C015E9">
        <w:rPr>
          <w:rFonts w:cs="Arial"/>
          <w:b/>
          <w:bCs/>
        </w:rPr>
        <w:br/>
      </w:r>
    </w:p>
    <w:p w14:paraId="2575B0B2" w14:textId="77777777" w:rsidR="00C015E9" w:rsidRPr="00C015E9" w:rsidRDefault="00C015E9" w:rsidP="00196615">
      <w:pPr>
        <w:pStyle w:val="ListParagraph"/>
        <w:keepNext/>
        <w:numPr>
          <w:ilvl w:val="0"/>
          <w:numId w:val="23"/>
        </w:numPr>
        <w:spacing w:after="0"/>
        <w:outlineLvl w:val="2"/>
        <w:rPr>
          <w:rFonts w:cs="Arial"/>
          <w:b/>
          <w:bCs/>
          <w:vanish/>
        </w:rPr>
      </w:pPr>
    </w:p>
    <w:p w14:paraId="24166743" w14:textId="659CA549" w:rsidR="00C015E9" w:rsidRPr="00C015E9" w:rsidRDefault="00C015E9" w:rsidP="00196615">
      <w:pPr>
        <w:pStyle w:val="ListParagraph"/>
        <w:keepNext/>
        <w:numPr>
          <w:ilvl w:val="1"/>
          <w:numId w:val="23"/>
        </w:numPr>
        <w:spacing w:after="0"/>
        <w:ind w:left="709" w:hanging="425"/>
        <w:outlineLvl w:val="2"/>
        <w:rPr>
          <w:rFonts w:cs="Arial"/>
          <w:b/>
          <w:bCs/>
        </w:rPr>
      </w:pPr>
      <w:r w:rsidRPr="00C015E9">
        <w:rPr>
          <w:rFonts w:cs="Arial"/>
          <w:b/>
          <w:bCs/>
        </w:rPr>
        <w:tab/>
      </w:r>
      <w:r w:rsidR="000D2CDA" w:rsidRPr="00C015E9">
        <w:rPr>
          <w:rFonts w:cs="Arial"/>
          <w:bCs/>
        </w:rPr>
        <w:t xml:space="preserve">The </w:t>
      </w:r>
      <w:r w:rsidR="00331C23" w:rsidRPr="00C015E9">
        <w:rPr>
          <w:rFonts w:cs="Arial"/>
          <w:bCs/>
        </w:rPr>
        <w:t>Contracting Authority</w:t>
      </w:r>
      <w:r w:rsidR="00777B4F" w:rsidRPr="00C015E9">
        <w:rPr>
          <w:rFonts w:cs="Arial"/>
          <w:bCs/>
        </w:rPr>
        <w:t xml:space="preserve"> has a legal obligation to outline how your submission will be evaluated. This section clearly outlines the evaluation criteria for the </w:t>
      </w:r>
      <w:r>
        <w:rPr>
          <w:rFonts w:cs="Arial"/>
          <w:b/>
          <w:bCs/>
        </w:rPr>
        <w:t xml:space="preserve">Supplier Information – Central Digital Platform, </w:t>
      </w:r>
      <w:r w:rsidRPr="00F2207B">
        <w:rPr>
          <w:rFonts w:cs="Arial"/>
          <w:b/>
          <w:bCs/>
        </w:rPr>
        <w:t>Conditions of Participation</w:t>
      </w:r>
      <w:r>
        <w:rPr>
          <w:rFonts w:cs="Arial"/>
          <w:b/>
          <w:bCs/>
        </w:rPr>
        <w:t xml:space="preserve">, </w:t>
      </w:r>
      <w:r w:rsidR="00777B4F" w:rsidRPr="00C015E9">
        <w:rPr>
          <w:rFonts w:cs="Arial"/>
          <w:b/>
        </w:rPr>
        <w:t>Quality</w:t>
      </w:r>
      <w:r w:rsidR="00F2207B">
        <w:rPr>
          <w:rFonts w:cs="Arial"/>
          <w:b/>
        </w:rPr>
        <w:t xml:space="preserve"> </w:t>
      </w:r>
      <w:r w:rsidR="00F2207B" w:rsidRPr="00E96D69">
        <w:rPr>
          <w:rFonts w:cs="Arial"/>
          <w:b/>
        </w:rPr>
        <w:t>(including Gateway Criteria)</w:t>
      </w:r>
      <w:r w:rsidR="00777B4F" w:rsidRPr="00C015E9">
        <w:rPr>
          <w:rFonts w:cs="Arial"/>
          <w:b/>
        </w:rPr>
        <w:t xml:space="preserve"> and Price</w:t>
      </w:r>
      <w:r w:rsidR="00777B4F" w:rsidRPr="00C015E9">
        <w:rPr>
          <w:rFonts w:cs="Arial"/>
          <w:bCs/>
        </w:rPr>
        <w:t xml:space="preserve"> elements linked to this procurement process</w:t>
      </w:r>
      <w:r w:rsidR="006841E3" w:rsidRPr="00C015E9">
        <w:rPr>
          <w:rFonts w:cs="Arial"/>
          <w:bCs/>
        </w:rPr>
        <w:t xml:space="preserve">, plus the stages in which this tender will be </w:t>
      </w:r>
      <w:r w:rsidR="006841E3" w:rsidRPr="00C015E9">
        <w:rPr>
          <w:rFonts w:cs="Arial"/>
          <w:bCs/>
        </w:rPr>
        <w:lastRenderedPageBreak/>
        <w:t>evaluated</w:t>
      </w:r>
      <w:r w:rsidR="00777B4F" w:rsidRPr="00C015E9">
        <w:rPr>
          <w:rFonts w:cs="Arial"/>
          <w:bCs/>
        </w:rPr>
        <w:t xml:space="preserve">. </w:t>
      </w:r>
      <w:r>
        <w:rPr>
          <w:rFonts w:cs="Arial"/>
          <w:bCs/>
        </w:rPr>
        <w:br/>
      </w:r>
    </w:p>
    <w:p w14:paraId="68FAFC82" w14:textId="77777777" w:rsidR="007903FA" w:rsidRPr="007903FA" w:rsidRDefault="00777B4F" w:rsidP="00196615">
      <w:pPr>
        <w:pStyle w:val="ListParagraph"/>
        <w:keepNext/>
        <w:numPr>
          <w:ilvl w:val="1"/>
          <w:numId w:val="23"/>
        </w:numPr>
        <w:spacing w:after="0"/>
        <w:ind w:left="709" w:hanging="425"/>
        <w:jc w:val="left"/>
        <w:outlineLvl w:val="2"/>
        <w:rPr>
          <w:rFonts w:cs="Arial"/>
          <w:b/>
          <w:bCs/>
        </w:rPr>
      </w:pPr>
      <w:r w:rsidRPr="00C015E9">
        <w:rPr>
          <w:rFonts w:cs="Arial"/>
          <w:bCs/>
        </w:rPr>
        <w:t>All submissions</w:t>
      </w:r>
      <w:r w:rsidR="006841E3" w:rsidRPr="00C015E9">
        <w:rPr>
          <w:rFonts w:cs="Arial"/>
          <w:bCs/>
        </w:rPr>
        <w:t xml:space="preserve"> which pass the minimum stated criteria will proceed onto the next stage within the evaluation process, any submissions which do not meet the minimum specified requirements may not be taken forward to the next stage, this is at the discretion of The </w:t>
      </w:r>
      <w:r w:rsidR="00331C23" w:rsidRPr="00C015E9">
        <w:rPr>
          <w:rFonts w:cs="Arial"/>
          <w:bCs/>
        </w:rPr>
        <w:t>Contracting Authority</w:t>
      </w:r>
      <w:r w:rsidR="006841E3" w:rsidRPr="00C015E9">
        <w:rPr>
          <w:rFonts w:cs="Arial"/>
          <w:bCs/>
        </w:rPr>
        <w:t>.</w:t>
      </w:r>
      <w:r w:rsidR="007903FA">
        <w:rPr>
          <w:rFonts w:cs="Arial"/>
          <w:bCs/>
        </w:rPr>
        <w:br/>
      </w:r>
    </w:p>
    <w:p w14:paraId="737E30AA" w14:textId="7B949B9A" w:rsidR="007903FA" w:rsidRPr="00A667B1" w:rsidRDefault="00A667B1" w:rsidP="00196615">
      <w:pPr>
        <w:pStyle w:val="ListParagraph"/>
        <w:keepNext/>
        <w:numPr>
          <w:ilvl w:val="1"/>
          <w:numId w:val="23"/>
        </w:numPr>
        <w:spacing w:after="0"/>
        <w:ind w:left="709" w:hanging="425"/>
        <w:jc w:val="left"/>
        <w:outlineLvl w:val="2"/>
        <w:rPr>
          <w:rFonts w:cs="Arial"/>
          <w:b/>
          <w:bCs/>
        </w:rPr>
      </w:pPr>
      <w:r>
        <w:rPr>
          <w:rFonts w:cs="Arial"/>
          <w:b/>
          <w:bCs/>
        </w:rPr>
        <w:t xml:space="preserve">Step 1: </w:t>
      </w:r>
      <w:r w:rsidR="007903FA" w:rsidRPr="007903FA">
        <w:rPr>
          <w:rFonts w:cs="Arial"/>
          <w:b/>
          <w:bCs/>
        </w:rPr>
        <w:t>Supplier Information – Central Digital Platform</w:t>
      </w:r>
      <w:r w:rsidR="007903FA">
        <w:rPr>
          <w:rFonts w:cs="Arial"/>
          <w:b/>
          <w:bCs/>
        </w:rPr>
        <w:br/>
      </w:r>
      <w:r w:rsidR="007903FA">
        <w:t>The evaluation panel will assess the Tenderers Supplier Information from the Central Digital Platform. The Tenderer must have provided this information as part of their submission. This information will be assessed for completeness and compliance as</w:t>
      </w:r>
      <w:r>
        <w:t xml:space="preserve"> </w:t>
      </w:r>
      <w:r w:rsidR="007903FA">
        <w:t xml:space="preserve">stipulated by </w:t>
      </w:r>
      <w:r>
        <w:t xml:space="preserve">the </w:t>
      </w:r>
      <w:r w:rsidR="007903FA">
        <w:t>Procurement Act 2023.</w:t>
      </w:r>
      <w:r w:rsidR="007903FA">
        <w:br/>
      </w:r>
    </w:p>
    <w:p w14:paraId="44ECC05E" w14:textId="77777777" w:rsidR="007903FA" w:rsidRPr="007903FA" w:rsidRDefault="007903FA" w:rsidP="00196615">
      <w:pPr>
        <w:pStyle w:val="ListParagraph"/>
        <w:keepNext/>
        <w:numPr>
          <w:ilvl w:val="1"/>
          <w:numId w:val="23"/>
        </w:numPr>
        <w:spacing w:after="0"/>
        <w:ind w:left="709" w:hanging="425"/>
        <w:jc w:val="left"/>
        <w:outlineLvl w:val="2"/>
        <w:rPr>
          <w:rFonts w:cs="Arial"/>
        </w:rPr>
      </w:pPr>
      <w:r w:rsidRPr="007903FA">
        <w:rPr>
          <w:rFonts w:cs="Arial"/>
        </w:rPr>
        <w:t>This will include a review of:</w:t>
      </w:r>
    </w:p>
    <w:p w14:paraId="5BF3FE07" w14:textId="7596DA37" w:rsidR="007903FA" w:rsidRPr="007903FA" w:rsidRDefault="007903FA" w:rsidP="00196615">
      <w:pPr>
        <w:pStyle w:val="ListParagraph"/>
        <w:keepNext/>
        <w:numPr>
          <w:ilvl w:val="2"/>
          <w:numId w:val="23"/>
        </w:numPr>
        <w:spacing w:after="0"/>
        <w:ind w:left="1701" w:hanging="708"/>
        <w:jc w:val="left"/>
        <w:outlineLvl w:val="2"/>
        <w:rPr>
          <w:rFonts w:cs="Arial"/>
        </w:rPr>
      </w:pPr>
      <w:r w:rsidRPr="007903FA">
        <w:rPr>
          <w:rFonts w:cs="Arial"/>
        </w:rPr>
        <w:t>Basic Supplier Information</w:t>
      </w:r>
    </w:p>
    <w:p w14:paraId="456C6D7E" w14:textId="77777777" w:rsidR="007903FA" w:rsidRPr="007903FA" w:rsidRDefault="007903FA" w:rsidP="00196615">
      <w:pPr>
        <w:pStyle w:val="ListParagraph"/>
        <w:keepNext/>
        <w:numPr>
          <w:ilvl w:val="2"/>
          <w:numId w:val="23"/>
        </w:numPr>
        <w:spacing w:after="0"/>
        <w:ind w:left="1701" w:hanging="708"/>
        <w:jc w:val="left"/>
        <w:outlineLvl w:val="2"/>
        <w:rPr>
          <w:rFonts w:cs="Arial"/>
        </w:rPr>
      </w:pPr>
      <w:r w:rsidRPr="007903FA">
        <w:rPr>
          <w:rFonts w:cs="Arial"/>
        </w:rPr>
        <w:t>Exclusion grounds (mandatory &amp; Discretionary)</w:t>
      </w:r>
    </w:p>
    <w:p w14:paraId="76C227D0" w14:textId="77777777" w:rsidR="007903FA" w:rsidRPr="007903FA" w:rsidRDefault="007903FA" w:rsidP="00196615">
      <w:pPr>
        <w:pStyle w:val="ListParagraph"/>
        <w:keepNext/>
        <w:numPr>
          <w:ilvl w:val="2"/>
          <w:numId w:val="23"/>
        </w:numPr>
        <w:spacing w:after="0"/>
        <w:ind w:left="1701" w:hanging="708"/>
        <w:jc w:val="left"/>
        <w:outlineLvl w:val="2"/>
        <w:rPr>
          <w:rFonts w:cs="Arial"/>
        </w:rPr>
      </w:pPr>
      <w:r w:rsidRPr="007903FA">
        <w:rPr>
          <w:rFonts w:cs="Arial"/>
        </w:rPr>
        <w:t>Economic &amp; Financial Standing information (as set out Tenderers in most recent accounts)</w:t>
      </w:r>
    </w:p>
    <w:p w14:paraId="62D30063" w14:textId="77777777" w:rsidR="007903FA" w:rsidRPr="007903FA" w:rsidRDefault="007903FA" w:rsidP="00196615">
      <w:pPr>
        <w:pStyle w:val="ListParagraph"/>
        <w:keepNext/>
        <w:numPr>
          <w:ilvl w:val="2"/>
          <w:numId w:val="23"/>
        </w:numPr>
        <w:spacing w:after="0"/>
        <w:ind w:left="1701" w:hanging="708"/>
        <w:jc w:val="left"/>
        <w:outlineLvl w:val="2"/>
        <w:rPr>
          <w:rFonts w:cs="Arial"/>
        </w:rPr>
      </w:pPr>
      <w:r w:rsidRPr="007903FA">
        <w:rPr>
          <w:rFonts w:cs="Arial"/>
        </w:rPr>
        <w:t xml:space="preserve">Connected and Associated persons </w:t>
      </w:r>
    </w:p>
    <w:p w14:paraId="11E660B9" w14:textId="77777777" w:rsidR="007903FA" w:rsidRPr="007903FA" w:rsidRDefault="007903FA" w:rsidP="00196615">
      <w:pPr>
        <w:pStyle w:val="ListParagraph"/>
        <w:keepNext/>
        <w:numPr>
          <w:ilvl w:val="2"/>
          <w:numId w:val="23"/>
        </w:numPr>
        <w:spacing w:after="0"/>
        <w:ind w:left="1701" w:hanging="708"/>
        <w:jc w:val="left"/>
        <w:outlineLvl w:val="2"/>
        <w:rPr>
          <w:rFonts w:cs="Arial"/>
          <w:b/>
          <w:bCs/>
        </w:rPr>
      </w:pPr>
      <w:r w:rsidRPr="007903FA">
        <w:rPr>
          <w:rFonts w:cs="Arial"/>
        </w:rPr>
        <w:t>Debarment List</w:t>
      </w:r>
    </w:p>
    <w:p w14:paraId="69C5F4C1" w14:textId="77777777" w:rsidR="007903FA" w:rsidRDefault="007903FA" w:rsidP="007903FA">
      <w:pPr>
        <w:keepNext/>
        <w:spacing w:after="0"/>
        <w:outlineLvl w:val="2"/>
        <w:rPr>
          <w:rFonts w:cs="Arial"/>
        </w:rPr>
      </w:pPr>
    </w:p>
    <w:p w14:paraId="41384804" w14:textId="2FA76131" w:rsidR="007903FA" w:rsidRPr="007903FA" w:rsidRDefault="007903FA" w:rsidP="00196615">
      <w:pPr>
        <w:pStyle w:val="ListParagraph"/>
        <w:keepNext/>
        <w:numPr>
          <w:ilvl w:val="1"/>
          <w:numId w:val="23"/>
        </w:numPr>
        <w:spacing w:after="0"/>
        <w:ind w:left="709" w:hanging="425"/>
        <w:jc w:val="left"/>
        <w:outlineLvl w:val="2"/>
        <w:rPr>
          <w:rFonts w:cs="Arial"/>
          <w:b/>
          <w:bCs/>
        </w:rPr>
      </w:pPr>
      <w:r>
        <w:rPr>
          <w:rFonts w:cs="Arial"/>
        </w:rPr>
        <w:t xml:space="preserve">If a mandatory exclusion ground applies to a Tenderer or connected person this will result in a failed </w:t>
      </w:r>
      <w:r w:rsidR="009267B2">
        <w:rPr>
          <w:rFonts w:cs="Arial"/>
        </w:rPr>
        <w:t>assessment,</w:t>
      </w:r>
      <w:r>
        <w:rPr>
          <w:rFonts w:cs="Arial"/>
        </w:rPr>
        <w:t xml:space="preserve"> and the bid will be deemed non-compliant and disregarded. No further assessment of this bid will be undertaken.</w:t>
      </w:r>
      <w:r>
        <w:rPr>
          <w:rFonts w:cs="Arial"/>
        </w:rPr>
        <w:br/>
      </w:r>
    </w:p>
    <w:p w14:paraId="7577A027" w14:textId="77777777" w:rsidR="007903FA" w:rsidRPr="007903FA" w:rsidRDefault="007903FA" w:rsidP="00196615">
      <w:pPr>
        <w:pStyle w:val="ListParagraph"/>
        <w:keepNext/>
        <w:numPr>
          <w:ilvl w:val="1"/>
          <w:numId w:val="23"/>
        </w:numPr>
        <w:spacing w:after="0"/>
        <w:ind w:left="709" w:hanging="425"/>
        <w:jc w:val="left"/>
        <w:outlineLvl w:val="2"/>
        <w:rPr>
          <w:rFonts w:cs="Arial"/>
          <w:b/>
          <w:bCs/>
        </w:rPr>
      </w:pPr>
      <w:r>
        <w:rPr>
          <w:rFonts w:cs="Arial"/>
        </w:rPr>
        <w:t xml:space="preserve">If a Tenderer wishes to declare that an exclusion ground </w:t>
      </w:r>
      <w:proofErr w:type="gramStart"/>
      <w:r>
        <w:rPr>
          <w:rFonts w:cs="Arial"/>
        </w:rPr>
        <w:t>applies</w:t>
      </w:r>
      <w:proofErr w:type="gramEnd"/>
      <w:r>
        <w:rPr>
          <w:rFonts w:cs="Arial"/>
        </w:rPr>
        <w:t xml:space="preserve"> they must provide the following details:</w:t>
      </w:r>
    </w:p>
    <w:p w14:paraId="3C7E95D1" w14:textId="77777777" w:rsidR="007903FA" w:rsidRPr="007903FA" w:rsidRDefault="007903FA" w:rsidP="00196615">
      <w:pPr>
        <w:pStyle w:val="ListParagraph"/>
        <w:keepNext/>
        <w:numPr>
          <w:ilvl w:val="2"/>
          <w:numId w:val="23"/>
        </w:numPr>
        <w:spacing w:after="0"/>
        <w:ind w:left="1701"/>
        <w:jc w:val="left"/>
        <w:outlineLvl w:val="2"/>
        <w:rPr>
          <w:rFonts w:cs="Arial"/>
          <w:b/>
          <w:bCs/>
        </w:rPr>
      </w:pPr>
      <w:r>
        <w:rPr>
          <w:rFonts w:cs="Arial"/>
        </w:rPr>
        <w:t>Which exclusion ground applies</w:t>
      </w:r>
    </w:p>
    <w:p w14:paraId="19171B45" w14:textId="77777777" w:rsidR="007903FA" w:rsidRPr="007903FA" w:rsidRDefault="007903FA" w:rsidP="00196615">
      <w:pPr>
        <w:pStyle w:val="ListParagraph"/>
        <w:keepNext/>
        <w:numPr>
          <w:ilvl w:val="2"/>
          <w:numId w:val="23"/>
        </w:numPr>
        <w:spacing w:after="0"/>
        <w:ind w:left="1701"/>
        <w:jc w:val="left"/>
        <w:outlineLvl w:val="2"/>
        <w:rPr>
          <w:rFonts w:cs="Arial"/>
          <w:b/>
          <w:bCs/>
        </w:rPr>
      </w:pPr>
      <w:r>
        <w:rPr>
          <w:rFonts w:cs="Arial"/>
        </w:rPr>
        <w:t>Whether it applies to the Tenderer or an associated or connected person</w:t>
      </w:r>
    </w:p>
    <w:p w14:paraId="298FAA1D" w14:textId="77777777" w:rsidR="007903FA" w:rsidRPr="007903FA" w:rsidRDefault="007903FA" w:rsidP="00196615">
      <w:pPr>
        <w:pStyle w:val="ListParagraph"/>
        <w:keepNext/>
        <w:numPr>
          <w:ilvl w:val="2"/>
          <w:numId w:val="23"/>
        </w:numPr>
        <w:spacing w:after="0"/>
        <w:ind w:left="1701"/>
        <w:jc w:val="left"/>
        <w:outlineLvl w:val="2"/>
        <w:rPr>
          <w:rFonts w:cs="Arial"/>
          <w:b/>
          <w:bCs/>
        </w:rPr>
      </w:pPr>
      <w:r>
        <w:rPr>
          <w:rFonts w:cs="Arial"/>
        </w:rPr>
        <w:t>A copy of the recorded decision I.e. conviction event</w:t>
      </w:r>
    </w:p>
    <w:p w14:paraId="6FC7F886" w14:textId="00F2AD9D" w:rsidR="007903FA" w:rsidRPr="007903FA" w:rsidRDefault="007903FA" w:rsidP="00196615">
      <w:pPr>
        <w:pStyle w:val="ListParagraph"/>
        <w:keepNext/>
        <w:numPr>
          <w:ilvl w:val="2"/>
          <w:numId w:val="23"/>
        </w:numPr>
        <w:spacing w:after="0"/>
        <w:ind w:left="1701"/>
        <w:jc w:val="left"/>
        <w:outlineLvl w:val="2"/>
        <w:rPr>
          <w:rFonts w:cs="Arial"/>
          <w:b/>
          <w:bCs/>
        </w:rPr>
      </w:pPr>
      <w:r>
        <w:rPr>
          <w:rFonts w:cs="Arial"/>
        </w:rPr>
        <w:t>Any relevant self-cleansing evidence (at the satisfaction of the Contacting Authority)</w:t>
      </w:r>
    </w:p>
    <w:p w14:paraId="172B39C9" w14:textId="77777777" w:rsidR="007903FA" w:rsidRDefault="007903FA" w:rsidP="007903FA">
      <w:pPr>
        <w:keepNext/>
        <w:spacing w:after="0"/>
        <w:outlineLvl w:val="2"/>
        <w:rPr>
          <w:rFonts w:cs="Arial"/>
          <w:b/>
          <w:bCs/>
        </w:rPr>
      </w:pPr>
    </w:p>
    <w:p w14:paraId="05D13163" w14:textId="77777777" w:rsidR="007903FA" w:rsidRPr="007903FA" w:rsidRDefault="007903FA" w:rsidP="00196615">
      <w:pPr>
        <w:pStyle w:val="ListParagraph"/>
        <w:keepNext/>
        <w:numPr>
          <w:ilvl w:val="1"/>
          <w:numId w:val="23"/>
        </w:numPr>
        <w:spacing w:after="0"/>
        <w:jc w:val="left"/>
        <w:outlineLvl w:val="2"/>
        <w:rPr>
          <w:rFonts w:cs="Arial"/>
          <w:b/>
          <w:bCs/>
        </w:rPr>
      </w:pPr>
      <w:r>
        <w:rPr>
          <w:rFonts w:cs="Arial"/>
        </w:rPr>
        <w:t xml:space="preserve">If a Discretionary Exclusion ground applies, the Contracting Authority will evaluate the self-cleansing statement, other evidence </w:t>
      </w:r>
      <w:proofErr w:type="gramStart"/>
      <w:r>
        <w:rPr>
          <w:rFonts w:cs="Arial"/>
        </w:rPr>
        <w:t>submitted</w:t>
      </w:r>
      <w:proofErr w:type="gramEnd"/>
      <w:r>
        <w:rPr>
          <w:rFonts w:cs="Arial"/>
        </w:rPr>
        <w:t xml:space="preserve"> and mitigations provided before making an informed decision on </w:t>
      </w:r>
      <w:proofErr w:type="gramStart"/>
      <w:r>
        <w:rPr>
          <w:rFonts w:cs="Arial"/>
        </w:rPr>
        <w:t>whether or not</w:t>
      </w:r>
      <w:proofErr w:type="gramEnd"/>
      <w:r>
        <w:rPr>
          <w:rFonts w:cs="Arial"/>
        </w:rPr>
        <w:t xml:space="preserve"> to exclude the Tenderer. The decision is at the discretion of the Contracting Authority.</w:t>
      </w:r>
      <w:r>
        <w:rPr>
          <w:rFonts w:cs="Arial"/>
        </w:rPr>
        <w:br/>
      </w:r>
    </w:p>
    <w:p w14:paraId="51D12981" w14:textId="77777777" w:rsidR="00A667B1" w:rsidRDefault="007903FA" w:rsidP="00196615">
      <w:pPr>
        <w:pStyle w:val="ListParagraph"/>
        <w:numPr>
          <w:ilvl w:val="1"/>
          <w:numId w:val="23"/>
        </w:numPr>
        <w:rPr>
          <w:rFonts w:cs="Arial"/>
        </w:rPr>
      </w:pPr>
      <w:r w:rsidRPr="007903FA">
        <w:rPr>
          <w:rFonts w:cs="Arial"/>
        </w:rPr>
        <w:t xml:space="preserve">The contracting authority is entitled to exclude a </w:t>
      </w:r>
      <w:r>
        <w:rPr>
          <w:rFonts w:cs="Arial"/>
        </w:rPr>
        <w:t>Tender</w:t>
      </w:r>
      <w:r w:rsidRPr="007903FA">
        <w:rPr>
          <w:rFonts w:cs="Arial"/>
        </w:rPr>
        <w:t xml:space="preserve"> </w:t>
      </w:r>
      <w:proofErr w:type="gramStart"/>
      <w:r w:rsidRPr="007903FA">
        <w:rPr>
          <w:rFonts w:cs="Arial"/>
        </w:rPr>
        <w:t>in the event that</w:t>
      </w:r>
      <w:proofErr w:type="gramEnd"/>
      <w:r w:rsidRPr="007903FA">
        <w:rPr>
          <w:rFonts w:cs="Arial"/>
        </w:rPr>
        <w:t xml:space="preserve"> a </w:t>
      </w:r>
      <w:r>
        <w:rPr>
          <w:rFonts w:cs="Arial"/>
        </w:rPr>
        <w:t>Tenderer</w:t>
      </w:r>
      <w:r w:rsidRPr="007903FA">
        <w:rPr>
          <w:rFonts w:cs="Arial"/>
        </w:rPr>
        <w:t xml:space="preserve"> is found guilty of serious misrepresentation in providing any information referred to within regulation 57 (8) of the Procurement Act 2023 </w:t>
      </w:r>
      <w:r>
        <w:rPr>
          <w:rFonts w:cs="Arial"/>
        </w:rPr>
        <w:t>and/</w:t>
      </w:r>
      <w:r w:rsidRPr="007903FA">
        <w:rPr>
          <w:rFonts w:cs="Arial"/>
        </w:rPr>
        <w:t>or fail to provide any such information requested by the authority.</w:t>
      </w:r>
      <w:r w:rsidR="00A667B1">
        <w:rPr>
          <w:rFonts w:cs="Arial"/>
        </w:rPr>
        <w:br/>
      </w:r>
    </w:p>
    <w:p w14:paraId="29E540D8" w14:textId="2383226D" w:rsidR="007903FA" w:rsidRPr="00A667B1" w:rsidRDefault="00A667B1" w:rsidP="00196615">
      <w:pPr>
        <w:pStyle w:val="ListParagraph"/>
        <w:numPr>
          <w:ilvl w:val="1"/>
          <w:numId w:val="23"/>
        </w:numPr>
        <w:rPr>
          <w:rFonts w:cs="Arial"/>
        </w:rPr>
      </w:pPr>
      <w:r>
        <w:rPr>
          <w:rFonts w:cs="Arial"/>
          <w:b/>
          <w:bCs/>
        </w:rPr>
        <w:t>Step 2: Associated Persons &amp; Subcontractors</w:t>
      </w:r>
      <w:r w:rsidR="005E1722">
        <w:rPr>
          <w:rFonts w:cs="Arial"/>
          <w:b/>
          <w:bCs/>
        </w:rPr>
        <w:t xml:space="preserve"> – </w:t>
      </w:r>
      <w:r w:rsidR="005E1722" w:rsidRPr="00162F5E">
        <w:rPr>
          <w:rFonts w:cs="Arial"/>
          <w:b/>
          <w:bCs/>
        </w:rPr>
        <w:t>PSQ Part 2</w:t>
      </w:r>
    </w:p>
    <w:p w14:paraId="35C2A325" w14:textId="21B61622" w:rsidR="00A667B1" w:rsidRDefault="00A667B1" w:rsidP="00196615">
      <w:pPr>
        <w:pStyle w:val="ListParagraph"/>
        <w:numPr>
          <w:ilvl w:val="1"/>
          <w:numId w:val="23"/>
        </w:numPr>
        <w:rPr>
          <w:rFonts w:cs="Arial"/>
        </w:rPr>
      </w:pPr>
      <w:r>
        <w:rPr>
          <w:rFonts w:cs="Arial"/>
        </w:rPr>
        <w:t>Where the Tenderer has indicated that it intends to rely on one or more associated person to deliver the contract, the evaluation panel will assess:</w:t>
      </w:r>
    </w:p>
    <w:p w14:paraId="674AC10B" w14:textId="08A954AE" w:rsidR="00A667B1" w:rsidRPr="00A667B1" w:rsidRDefault="00A667B1" w:rsidP="00196615">
      <w:pPr>
        <w:pStyle w:val="ListParagraph"/>
        <w:numPr>
          <w:ilvl w:val="2"/>
          <w:numId w:val="23"/>
        </w:numPr>
        <w:ind w:left="1560" w:hanging="851"/>
        <w:jc w:val="left"/>
        <w:rPr>
          <w:rFonts w:cs="Arial"/>
        </w:rPr>
      </w:pPr>
      <w:r>
        <w:rPr>
          <w:rFonts w:cs="Arial"/>
        </w:rPr>
        <w:t xml:space="preserve">The information submitted for each associated person, shared from the Central Digital </w:t>
      </w:r>
      <w:r w:rsidRPr="00A667B1">
        <w:rPr>
          <w:rFonts w:cs="Arial"/>
        </w:rPr>
        <w:t>Platform</w:t>
      </w:r>
    </w:p>
    <w:p w14:paraId="58F894C6" w14:textId="77777777" w:rsidR="00A667B1" w:rsidRPr="00A667B1" w:rsidRDefault="00A667B1" w:rsidP="00196615">
      <w:pPr>
        <w:pStyle w:val="ListParagraph"/>
        <w:numPr>
          <w:ilvl w:val="2"/>
          <w:numId w:val="23"/>
        </w:numPr>
        <w:ind w:hanging="11"/>
        <w:jc w:val="left"/>
        <w:rPr>
          <w:rFonts w:cs="Arial"/>
        </w:rPr>
      </w:pPr>
      <w:r w:rsidRPr="00A667B1">
        <w:rPr>
          <w:rFonts w:cs="Arial"/>
        </w:rPr>
        <w:t>Completed Part 2A of the Tenderers responses to the PSQ.</w:t>
      </w:r>
      <w:r w:rsidRPr="00A667B1">
        <w:rPr>
          <w:rFonts w:cs="Arial"/>
        </w:rPr>
        <w:br/>
      </w:r>
    </w:p>
    <w:p w14:paraId="56AD90B5" w14:textId="77777777" w:rsidR="00A667B1" w:rsidRDefault="00A667B1" w:rsidP="00196615">
      <w:pPr>
        <w:pStyle w:val="ListParagraph"/>
        <w:numPr>
          <w:ilvl w:val="1"/>
          <w:numId w:val="23"/>
        </w:numPr>
        <w:rPr>
          <w:rFonts w:eastAsiaTheme="majorEastAsia" w:cs="Arial"/>
          <w:szCs w:val="24"/>
        </w:rPr>
      </w:pPr>
      <w:r w:rsidRPr="00A667B1">
        <w:rPr>
          <w:rFonts w:eastAsiaTheme="majorEastAsia" w:cs="Arial"/>
          <w:szCs w:val="24"/>
        </w:rPr>
        <w:lastRenderedPageBreak/>
        <w:t xml:space="preserve">This information will be assessed for completeness and compliance with what is required </w:t>
      </w:r>
      <w:r w:rsidRPr="00A667B1">
        <w:rPr>
          <w:rFonts w:eastAsiaTheme="majorEastAsia" w:cs="Arial"/>
          <w:szCs w:val="24"/>
        </w:rPr>
        <w:tab/>
        <w:t xml:space="preserve">under the Act and Regulations. Failure to include this information as part of the submission will </w:t>
      </w:r>
      <w:r w:rsidRPr="00A667B1">
        <w:rPr>
          <w:rFonts w:eastAsiaTheme="majorEastAsia" w:cs="Arial"/>
          <w:szCs w:val="24"/>
        </w:rPr>
        <w:tab/>
        <w:t>result in the response being non-compliant and no further assessment will be undertaken.  </w:t>
      </w:r>
      <w:r>
        <w:rPr>
          <w:rFonts w:eastAsiaTheme="majorEastAsia" w:cs="Arial"/>
          <w:szCs w:val="24"/>
        </w:rPr>
        <w:br/>
      </w:r>
    </w:p>
    <w:p w14:paraId="021EA0B8" w14:textId="532B9EDA" w:rsidR="00A667B1" w:rsidRPr="00A667B1" w:rsidRDefault="00A667B1" w:rsidP="00196615">
      <w:pPr>
        <w:pStyle w:val="ListParagraph"/>
        <w:numPr>
          <w:ilvl w:val="1"/>
          <w:numId w:val="23"/>
        </w:numPr>
        <w:jc w:val="left"/>
        <w:rPr>
          <w:rFonts w:eastAsiaTheme="majorEastAsia" w:cs="Arial"/>
          <w:szCs w:val="24"/>
        </w:rPr>
      </w:pPr>
      <w:r w:rsidRPr="00A667B1">
        <w:rPr>
          <w:rFonts w:cs="Arial"/>
        </w:rPr>
        <w:t xml:space="preserve">Associated Person(s) will then be checked against the debarment list and assessed against </w:t>
      </w:r>
      <w:r>
        <w:rPr>
          <w:rFonts w:cs="Arial"/>
        </w:rPr>
        <w:tab/>
      </w:r>
      <w:r w:rsidRPr="00A667B1">
        <w:rPr>
          <w:rFonts w:cs="Arial"/>
        </w:rPr>
        <w:t xml:space="preserve">the mandatory and discretionary grounds for exclusion, following the same assessment </w:t>
      </w:r>
      <w:r>
        <w:rPr>
          <w:rFonts w:cs="Arial"/>
        </w:rPr>
        <w:tab/>
      </w:r>
      <w:r w:rsidRPr="00A667B1">
        <w:rPr>
          <w:rFonts w:cs="Arial"/>
        </w:rPr>
        <w:t xml:space="preserve">processes </w:t>
      </w:r>
      <w:r>
        <w:rPr>
          <w:rFonts w:cs="Arial"/>
        </w:rPr>
        <w:t>as described above.</w:t>
      </w:r>
    </w:p>
    <w:p w14:paraId="66DD8B28" w14:textId="0AEEB4AC" w:rsidR="00A667B1" w:rsidRPr="00A667B1" w:rsidRDefault="00A667B1" w:rsidP="00196615">
      <w:pPr>
        <w:pStyle w:val="ListParagraph"/>
        <w:numPr>
          <w:ilvl w:val="1"/>
          <w:numId w:val="23"/>
        </w:numPr>
        <w:ind w:left="709" w:hanging="567"/>
        <w:jc w:val="left"/>
        <w:rPr>
          <w:rFonts w:eastAsiaTheme="majorEastAsia" w:cs="Arial"/>
          <w:szCs w:val="24"/>
        </w:rPr>
      </w:pPr>
      <w:r w:rsidRPr="00A667B1">
        <w:rPr>
          <w:rFonts w:eastAsiaTheme="majorEastAsia" w:cs="Arial"/>
          <w:szCs w:val="24"/>
        </w:rPr>
        <w:t xml:space="preserve">Should an Associated Person appear on the debarment list, and / or be subject to one or more exclusion grounds, the </w:t>
      </w:r>
      <w:r>
        <w:rPr>
          <w:rFonts w:eastAsiaTheme="majorEastAsia" w:cs="Arial"/>
          <w:szCs w:val="24"/>
        </w:rPr>
        <w:t>Tendere</w:t>
      </w:r>
      <w:r w:rsidRPr="00A667B1">
        <w:rPr>
          <w:rFonts w:eastAsiaTheme="majorEastAsia" w:cs="Arial"/>
          <w:szCs w:val="24"/>
        </w:rPr>
        <w:t xml:space="preserve">r shall be notified and given </w:t>
      </w:r>
      <w:r w:rsidR="00FB5C6C">
        <w:rPr>
          <w:rFonts w:eastAsiaTheme="majorEastAsia" w:cs="Arial"/>
          <w:szCs w:val="24"/>
        </w:rPr>
        <w:t>10</w:t>
      </w:r>
      <w:r w:rsidRPr="00A667B1">
        <w:rPr>
          <w:rFonts w:eastAsiaTheme="majorEastAsia" w:cs="Arial"/>
          <w:szCs w:val="24"/>
        </w:rPr>
        <w:t xml:space="preserve"> working days to replace the Associated Person in question. Failure to do so will deem your submission to be non-compliant and no further assessment will be undertaken. </w:t>
      </w:r>
    </w:p>
    <w:p w14:paraId="17D96D28" w14:textId="09F27598" w:rsidR="00A667B1" w:rsidRDefault="00A667B1" w:rsidP="00196615">
      <w:pPr>
        <w:pStyle w:val="ListParagraph"/>
        <w:numPr>
          <w:ilvl w:val="1"/>
          <w:numId w:val="23"/>
        </w:numPr>
        <w:rPr>
          <w:rFonts w:eastAsiaTheme="majorEastAsia" w:cs="Arial"/>
          <w:szCs w:val="24"/>
        </w:rPr>
      </w:pPr>
      <w:r w:rsidRPr="00A667B1">
        <w:rPr>
          <w:rFonts w:eastAsiaTheme="majorEastAsia" w:cs="Arial"/>
          <w:szCs w:val="24"/>
        </w:rPr>
        <w:t xml:space="preserve">Where the </w:t>
      </w:r>
      <w:r>
        <w:rPr>
          <w:rFonts w:eastAsiaTheme="majorEastAsia" w:cs="Arial"/>
          <w:szCs w:val="24"/>
        </w:rPr>
        <w:t>Tenderer</w:t>
      </w:r>
      <w:r w:rsidRPr="00A667B1">
        <w:rPr>
          <w:rFonts w:eastAsiaTheme="majorEastAsia" w:cs="Arial"/>
          <w:szCs w:val="24"/>
        </w:rPr>
        <w:t xml:space="preserve"> has indicated that it intends to use one or more Subcontractors, the </w:t>
      </w:r>
      <w:r>
        <w:rPr>
          <w:rFonts w:eastAsiaTheme="majorEastAsia" w:cs="Arial"/>
          <w:szCs w:val="24"/>
        </w:rPr>
        <w:t>evaluation</w:t>
      </w:r>
      <w:r w:rsidRPr="00A667B1">
        <w:rPr>
          <w:rFonts w:eastAsiaTheme="majorEastAsia" w:cs="Arial"/>
          <w:szCs w:val="24"/>
        </w:rPr>
        <w:t xml:space="preserve"> panel will assess: </w:t>
      </w:r>
    </w:p>
    <w:p w14:paraId="6A44D532" w14:textId="77777777" w:rsidR="00A667B1" w:rsidRDefault="00A667B1" w:rsidP="00196615">
      <w:pPr>
        <w:pStyle w:val="ListParagraph"/>
        <w:numPr>
          <w:ilvl w:val="2"/>
          <w:numId w:val="23"/>
        </w:numPr>
        <w:ind w:left="1701"/>
        <w:rPr>
          <w:rFonts w:eastAsiaTheme="majorEastAsia" w:cs="Arial"/>
          <w:szCs w:val="24"/>
        </w:rPr>
      </w:pPr>
      <w:r w:rsidRPr="00A667B1">
        <w:rPr>
          <w:rFonts w:eastAsiaTheme="majorEastAsia" w:cs="Arial"/>
          <w:szCs w:val="24"/>
        </w:rPr>
        <w:t xml:space="preserve">Completed Part 2B of the Bidder’s response to the PSQ, for completeness and compliance. </w:t>
      </w:r>
    </w:p>
    <w:p w14:paraId="31A3A66C" w14:textId="132AC143" w:rsidR="00A667B1" w:rsidRPr="00A667B1" w:rsidRDefault="00A667B1" w:rsidP="00196615">
      <w:pPr>
        <w:pStyle w:val="ListParagraph"/>
        <w:numPr>
          <w:ilvl w:val="2"/>
          <w:numId w:val="23"/>
        </w:numPr>
        <w:ind w:left="1701"/>
        <w:rPr>
          <w:rFonts w:eastAsiaTheme="majorEastAsia" w:cs="Arial"/>
          <w:szCs w:val="24"/>
        </w:rPr>
      </w:pPr>
      <w:r w:rsidRPr="00A667B1">
        <w:rPr>
          <w:rFonts w:eastAsiaTheme="majorEastAsia" w:cs="Arial"/>
          <w:szCs w:val="24"/>
        </w:rPr>
        <w:t xml:space="preserve">Supplier Information about exclusions, shared from the Central Digital Platform in accordance with the above instructions </w:t>
      </w:r>
    </w:p>
    <w:p w14:paraId="6E3446A9" w14:textId="77777777" w:rsidR="00A667B1" w:rsidRPr="00A667B1" w:rsidRDefault="00A667B1" w:rsidP="00196615">
      <w:pPr>
        <w:pStyle w:val="ListParagraph"/>
        <w:numPr>
          <w:ilvl w:val="1"/>
          <w:numId w:val="23"/>
        </w:numPr>
        <w:ind w:left="709" w:hanging="567"/>
        <w:jc w:val="left"/>
        <w:rPr>
          <w:rFonts w:eastAsiaTheme="majorEastAsia" w:cs="Arial"/>
          <w:szCs w:val="24"/>
        </w:rPr>
      </w:pPr>
      <w:r w:rsidRPr="00A667B1">
        <w:rPr>
          <w:rFonts w:eastAsiaTheme="majorEastAsia" w:cs="Arial"/>
          <w:szCs w:val="24"/>
        </w:rPr>
        <w:t xml:space="preserve">Failure to include this information as part of the submission will result in the response being non-compliant and no further assessment will be undertaken.  </w:t>
      </w:r>
    </w:p>
    <w:p w14:paraId="6687C1E5" w14:textId="77777777" w:rsidR="00A667B1" w:rsidRPr="00A667B1" w:rsidRDefault="00A667B1" w:rsidP="00196615">
      <w:pPr>
        <w:pStyle w:val="ListParagraph"/>
        <w:numPr>
          <w:ilvl w:val="1"/>
          <w:numId w:val="23"/>
        </w:numPr>
        <w:ind w:left="709" w:hanging="567"/>
        <w:jc w:val="left"/>
        <w:rPr>
          <w:rFonts w:eastAsiaTheme="majorEastAsia" w:cs="Arial"/>
          <w:szCs w:val="24"/>
        </w:rPr>
      </w:pPr>
      <w:r w:rsidRPr="00A667B1">
        <w:rPr>
          <w:rFonts w:eastAsiaTheme="majorEastAsia" w:cs="Arial"/>
          <w:szCs w:val="24"/>
        </w:rPr>
        <w:t xml:space="preserve">Subcontractors will then be checked against the debarment list and assessed against the mandatory and discretionary grounds for exclusion, following the same assessment processes described in sections 8.4 and 8.5 above.  </w:t>
      </w:r>
    </w:p>
    <w:p w14:paraId="01265BD1" w14:textId="556C858A" w:rsidR="00A667B1" w:rsidRPr="00A667B1" w:rsidRDefault="00A667B1" w:rsidP="00196615">
      <w:pPr>
        <w:pStyle w:val="ListParagraph"/>
        <w:numPr>
          <w:ilvl w:val="1"/>
          <w:numId w:val="23"/>
        </w:numPr>
        <w:ind w:left="709" w:hanging="567"/>
        <w:rPr>
          <w:rFonts w:eastAsiaTheme="majorEastAsia" w:cs="Arial"/>
          <w:szCs w:val="24"/>
        </w:rPr>
      </w:pPr>
      <w:r w:rsidRPr="00A667B1">
        <w:rPr>
          <w:rFonts w:eastAsiaTheme="majorEastAsia" w:cs="Arial"/>
          <w:szCs w:val="24"/>
        </w:rPr>
        <w:t xml:space="preserve">Should a Subcontractor appear on the debarment list and / or be subject to one or more exclusion grounds, the </w:t>
      </w:r>
      <w:r>
        <w:rPr>
          <w:rFonts w:eastAsiaTheme="majorEastAsia" w:cs="Arial"/>
          <w:szCs w:val="24"/>
        </w:rPr>
        <w:t>Tenderer</w:t>
      </w:r>
      <w:r w:rsidRPr="00A667B1">
        <w:rPr>
          <w:rFonts w:eastAsiaTheme="majorEastAsia" w:cs="Arial"/>
          <w:szCs w:val="24"/>
        </w:rPr>
        <w:t xml:space="preserve"> shall be notified and given </w:t>
      </w:r>
      <w:r w:rsidR="00FB5C6C">
        <w:rPr>
          <w:rFonts w:eastAsiaTheme="majorEastAsia" w:cs="Arial"/>
          <w:szCs w:val="24"/>
        </w:rPr>
        <w:t>10</w:t>
      </w:r>
      <w:r w:rsidRPr="00A667B1">
        <w:rPr>
          <w:rFonts w:eastAsiaTheme="majorEastAsia" w:cs="Arial"/>
          <w:szCs w:val="24"/>
        </w:rPr>
        <w:t xml:space="preserve"> working days to replace the Subcontractor in question. Failure to do so will deem your submission to be non-compliant and no further assessment will be undertaken. </w:t>
      </w:r>
    </w:p>
    <w:p w14:paraId="2FD7CA8D" w14:textId="3DED8713" w:rsidR="00A667B1" w:rsidRPr="00A667B1" w:rsidRDefault="00A667B1" w:rsidP="00196615">
      <w:pPr>
        <w:pStyle w:val="ListParagraph"/>
        <w:numPr>
          <w:ilvl w:val="1"/>
          <w:numId w:val="23"/>
        </w:numPr>
        <w:rPr>
          <w:rFonts w:eastAsiaTheme="majorEastAsia" w:cs="Arial"/>
          <w:szCs w:val="24"/>
        </w:rPr>
      </w:pPr>
      <w:r>
        <w:rPr>
          <w:rFonts w:eastAsiaTheme="majorEastAsia" w:cs="Arial"/>
          <w:b/>
          <w:bCs/>
          <w:szCs w:val="24"/>
        </w:rPr>
        <w:t>Step 3: Conditions of Participation</w:t>
      </w:r>
      <w:r w:rsidR="00C73829">
        <w:rPr>
          <w:rFonts w:eastAsiaTheme="majorEastAsia" w:cs="Arial"/>
          <w:b/>
          <w:bCs/>
          <w:szCs w:val="24"/>
        </w:rPr>
        <w:t xml:space="preserve"> – </w:t>
      </w:r>
      <w:r w:rsidR="00C73829" w:rsidRPr="00162F5E">
        <w:rPr>
          <w:rFonts w:eastAsiaTheme="majorEastAsia" w:cs="Arial"/>
          <w:b/>
          <w:bCs/>
          <w:szCs w:val="24"/>
        </w:rPr>
        <w:t>PSQ Part 3</w:t>
      </w:r>
      <w:r w:rsidR="00162F5E">
        <w:rPr>
          <w:rFonts w:eastAsiaTheme="majorEastAsia" w:cs="Arial"/>
          <w:b/>
          <w:bCs/>
          <w:szCs w:val="24"/>
        </w:rPr>
        <w:t>A</w:t>
      </w:r>
    </w:p>
    <w:p w14:paraId="4A39DD04" w14:textId="0FE2E69D" w:rsidR="00A667B1" w:rsidRDefault="00A667B1" w:rsidP="00196615">
      <w:pPr>
        <w:pStyle w:val="ListParagraph"/>
        <w:numPr>
          <w:ilvl w:val="1"/>
          <w:numId w:val="23"/>
        </w:numPr>
        <w:ind w:left="709" w:hanging="567"/>
        <w:jc w:val="left"/>
        <w:rPr>
          <w:rFonts w:eastAsiaTheme="majorEastAsia" w:cs="Arial"/>
          <w:szCs w:val="24"/>
        </w:rPr>
      </w:pPr>
      <w:r>
        <w:rPr>
          <w:rFonts w:eastAsiaTheme="majorEastAsia" w:cs="Arial"/>
          <w:szCs w:val="24"/>
        </w:rPr>
        <w:t xml:space="preserve">Part 3 will be assessed as detailed in </w:t>
      </w:r>
      <w:r w:rsidR="00886B7E">
        <w:rPr>
          <w:rFonts w:eastAsiaTheme="majorEastAsia" w:cs="Arial"/>
          <w:szCs w:val="24"/>
        </w:rPr>
        <w:t>Part 3 of the PSQ</w:t>
      </w:r>
      <w:r>
        <w:rPr>
          <w:rFonts w:eastAsiaTheme="majorEastAsia" w:cs="Arial"/>
          <w:szCs w:val="24"/>
        </w:rPr>
        <w:t xml:space="preserve">. This will </w:t>
      </w:r>
      <w:proofErr w:type="gramStart"/>
      <w:r>
        <w:rPr>
          <w:rFonts w:eastAsiaTheme="majorEastAsia" w:cs="Arial"/>
          <w:szCs w:val="24"/>
        </w:rPr>
        <w:t>take into account</w:t>
      </w:r>
      <w:proofErr w:type="gramEnd"/>
      <w:r>
        <w:rPr>
          <w:rFonts w:eastAsiaTheme="majorEastAsia" w:cs="Arial"/>
          <w:szCs w:val="24"/>
        </w:rPr>
        <w:t xml:space="preserve"> the Tenderer</w:t>
      </w:r>
      <w:r w:rsidR="008370B2">
        <w:rPr>
          <w:rFonts w:eastAsiaTheme="majorEastAsia" w:cs="Arial"/>
          <w:szCs w:val="24"/>
        </w:rPr>
        <w:t>s</w:t>
      </w:r>
      <w:r>
        <w:rPr>
          <w:rFonts w:eastAsiaTheme="majorEastAsia" w:cs="Arial"/>
          <w:szCs w:val="24"/>
        </w:rPr>
        <w:t xml:space="preserve"> legal and financial capacity and technical ability to perform the contract, as per section 22 of the </w:t>
      </w:r>
      <w:r w:rsidRPr="00A667B1">
        <w:rPr>
          <w:rFonts w:eastAsiaTheme="majorEastAsia" w:cs="Arial"/>
          <w:szCs w:val="24"/>
        </w:rPr>
        <w:t>Procurement</w:t>
      </w:r>
      <w:r>
        <w:rPr>
          <w:rFonts w:eastAsiaTheme="majorEastAsia" w:cs="Arial"/>
          <w:szCs w:val="24"/>
        </w:rPr>
        <w:t xml:space="preserve"> Act. </w:t>
      </w:r>
      <w:r w:rsidR="00886B7E">
        <w:rPr>
          <w:rFonts w:eastAsiaTheme="majorEastAsia" w:cs="Arial"/>
          <w:szCs w:val="24"/>
        </w:rPr>
        <w:br/>
      </w:r>
    </w:p>
    <w:p w14:paraId="16BC2609" w14:textId="77777777" w:rsidR="00886B7E" w:rsidRDefault="00886B7E" w:rsidP="00196615">
      <w:pPr>
        <w:pStyle w:val="ListParagraph"/>
        <w:numPr>
          <w:ilvl w:val="1"/>
          <w:numId w:val="23"/>
        </w:numPr>
        <w:ind w:left="709" w:hanging="567"/>
        <w:jc w:val="left"/>
        <w:rPr>
          <w:rFonts w:eastAsiaTheme="majorEastAsia" w:cs="Arial"/>
          <w:szCs w:val="24"/>
        </w:rPr>
      </w:pPr>
      <w:r>
        <w:rPr>
          <w:rFonts w:eastAsiaTheme="majorEastAsia" w:cs="Arial"/>
          <w:szCs w:val="24"/>
        </w:rPr>
        <w:t>Conditions of Participation will be assessed against the below criteria:</w:t>
      </w:r>
      <w:r>
        <w:rPr>
          <w:rFonts w:eastAsiaTheme="majorEastAsia" w:cs="Arial"/>
          <w:szCs w:val="24"/>
        </w:rPr>
        <w:br/>
      </w:r>
      <w:r>
        <w:rPr>
          <w:rFonts w:eastAsiaTheme="majorEastAsia" w:cs="Arial"/>
          <w:szCs w:val="24"/>
        </w:rPr>
        <w:br/>
      </w:r>
    </w:p>
    <w:tbl>
      <w:tblPr>
        <w:tblStyle w:val="TableGrid"/>
        <w:tblW w:w="0" w:type="auto"/>
        <w:tblInd w:w="709" w:type="dxa"/>
        <w:tblLook w:val="04A0" w:firstRow="1" w:lastRow="0" w:firstColumn="1" w:lastColumn="0" w:noHBand="0" w:noVBand="1"/>
      </w:tblPr>
      <w:tblGrid>
        <w:gridCol w:w="1170"/>
        <w:gridCol w:w="3508"/>
        <w:gridCol w:w="1570"/>
        <w:gridCol w:w="3008"/>
      </w:tblGrid>
      <w:tr w:rsidR="00886B7E" w14:paraId="74FCFB70" w14:textId="131139A8" w:rsidTr="00162F5E">
        <w:tc>
          <w:tcPr>
            <w:tcW w:w="1170" w:type="dxa"/>
          </w:tcPr>
          <w:p w14:paraId="73A5043B" w14:textId="32446D93" w:rsidR="00886B7E" w:rsidRPr="00162F5E" w:rsidRDefault="00886B7E" w:rsidP="00886B7E">
            <w:pPr>
              <w:pStyle w:val="ListParagraph"/>
              <w:ind w:left="0"/>
              <w:jc w:val="left"/>
              <w:rPr>
                <w:rFonts w:eastAsiaTheme="majorEastAsia" w:cs="Arial"/>
                <w:b/>
                <w:bCs/>
                <w:szCs w:val="24"/>
              </w:rPr>
            </w:pPr>
            <w:r w:rsidRPr="00162F5E">
              <w:rPr>
                <w:rFonts w:eastAsiaTheme="majorEastAsia" w:cs="Arial"/>
                <w:b/>
                <w:bCs/>
                <w:szCs w:val="24"/>
              </w:rPr>
              <w:t xml:space="preserve">Question Number </w:t>
            </w:r>
          </w:p>
        </w:tc>
        <w:tc>
          <w:tcPr>
            <w:tcW w:w="3508" w:type="dxa"/>
          </w:tcPr>
          <w:p w14:paraId="485FE5E5" w14:textId="4A830E3F" w:rsidR="00886B7E" w:rsidRPr="00162F5E" w:rsidRDefault="00886B7E" w:rsidP="00886B7E">
            <w:pPr>
              <w:pStyle w:val="ListParagraph"/>
              <w:ind w:left="0"/>
              <w:jc w:val="left"/>
              <w:rPr>
                <w:rFonts w:eastAsiaTheme="majorEastAsia" w:cs="Arial"/>
                <w:b/>
                <w:bCs/>
                <w:szCs w:val="24"/>
              </w:rPr>
            </w:pPr>
            <w:r w:rsidRPr="00162F5E">
              <w:rPr>
                <w:rFonts w:eastAsiaTheme="majorEastAsia" w:cs="Arial"/>
                <w:b/>
                <w:bCs/>
                <w:szCs w:val="24"/>
              </w:rPr>
              <w:t>Question</w:t>
            </w:r>
          </w:p>
        </w:tc>
        <w:tc>
          <w:tcPr>
            <w:tcW w:w="1570" w:type="dxa"/>
          </w:tcPr>
          <w:p w14:paraId="220355BD" w14:textId="303260D0" w:rsidR="00886B7E" w:rsidRPr="00162F5E" w:rsidRDefault="00886B7E" w:rsidP="00886B7E">
            <w:pPr>
              <w:pStyle w:val="ListParagraph"/>
              <w:ind w:left="0"/>
              <w:jc w:val="left"/>
              <w:rPr>
                <w:rFonts w:eastAsiaTheme="majorEastAsia" w:cs="Arial"/>
                <w:b/>
                <w:bCs/>
                <w:szCs w:val="24"/>
              </w:rPr>
            </w:pPr>
            <w:r w:rsidRPr="00162F5E">
              <w:rPr>
                <w:rFonts w:eastAsiaTheme="majorEastAsia" w:cs="Arial"/>
                <w:b/>
                <w:bCs/>
                <w:szCs w:val="24"/>
              </w:rPr>
              <w:t>Scoring</w:t>
            </w:r>
          </w:p>
        </w:tc>
        <w:tc>
          <w:tcPr>
            <w:tcW w:w="3008" w:type="dxa"/>
          </w:tcPr>
          <w:p w14:paraId="16DD8E51" w14:textId="17360BA2" w:rsidR="00886B7E" w:rsidRPr="00162F5E" w:rsidRDefault="00886B7E" w:rsidP="00886B7E">
            <w:pPr>
              <w:pStyle w:val="ListParagraph"/>
              <w:ind w:left="0"/>
              <w:jc w:val="left"/>
              <w:rPr>
                <w:rFonts w:eastAsiaTheme="majorEastAsia" w:cs="Arial"/>
                <w:b/>
                <w:bCs/>
                <w:szCs w:val="24"/>
              </w:rPr>
            </w:pPr>
            <w:r w:rsidRPr="00162F5E">
              <w:rPr>
                <w:rFonts w:eastAsiaTheme="majorEastAsia" w:cs="Arial"/>
                <w:b/>
                <w:bCs/>
                <w:szCs w:val="24"/>
              </w:rPr>
              <w:t>Requirements</w:t>
            </w:r>
          </w:p>
        </w:tc>
      </w:tr>
      <w:tr w:rsidR="00886B7E" w14:paraId="5755DE1A" w14:textId="4CA97A50" w:rsidTr="00162F5E">
        <w:tc>
          <w:tcPr>
            <w:tcW w:w="1170" w:type="dxa"/>
          </w:tcPr>
          <w:p w14:paraId="4D90B1CE" w14:textId="30584CD9" w:rsidR="00886B7E" w:rsidRDefault="00886B7E" w:rsidP="00886B7E">
            <w:pPr>
              <w:pStyle w:val="ListParagraph"/>
              <w:ind w:left="0"/>
              <w:jc w:val="left"/>
              <w:rPr>
                <w:rFonts w:eastAsiaTheme="majorEastAsia" w:cs="Arial"/>
                <w:szCs w:val="24"/>
              </w:rPr>
            </w:pPr>
            <w:r>
              <w:rPr>
                <w:rFonts w:eastAsiaTheme="majorEastAsia" w:cs="Arial"/>
                <w:szCs w:val="24"/>
              </w:rPr>
              <w:t>13.1</w:t>
            </w:r>
          </w:p>
        </w:tc>
        <w:tc>
          <w:tcPr>
            <w:tcW w:w="3508" w:type="dxa"/>
          </w:tcPr>
          <w:p w14:paraId="2846F857" w14:textId="33D5795A" w:rsidR="00886B7E" w:rsidRDefault="004F4632" w:rsidP="00886B7E">
            <w:pPr>
              <w:pStyle w:val="ListParagraph"/>
              <w:ind w:left="0"/>
              <w:jc w:val="left"/>
              <w:rPr>
                <w:rFonts w:eastAsiaTheme="majorEastAsia" w:cs="Arial"/>
                <w:szCs w:val="24"/>
              </w:rPr>
            </w:pPr>
            <w:r>
              <w:rPr>
                <w:rFonts w:cs="Arial"/>
                <w:b/>
                <w:bCs/>
                <w:color w:val="000000"/>
                <w:szCs w:val="22"/>
              </w:rPr>
              <w:t xml:space="preserve">Financial Capacity </w:t>
            </w:r>
            <w:r>
              <w:rPr>
                <w:rFonts w:cs="Arial"/>
                <w:color w:val="000000"/>
                <w:szCs w:val="22"/>
              </w:rPr>
              <w:br/>
            </w:r>
            <w:r w:rsidR="00886B7E" w:rsidRPr="003C2091">
              <w:rPr>
                <w:rFonts w:cs="Arial"/>
                <w:color w:val="000000"/>
                <w:szCs w:val="22"/>
              </w:rPr>
              <w:t xml:space="preserve">Documentary evidence to demonstrate financial capacity should have been submitted via the CDP. This must include either detailed audited accounts or </w:t>
            </w:r>
            <w:r w:rsidR="00886B7E" w:rsidRPr="003C2091">
              <w:rPr>
                <w:rFonts w:cs="Arial"/>
                <w:color w:val="000000"/>
                <w:szCs w:val="22"/>
              </w:rPr>
              <w:lastRenderedPageBreak/>
              <w:t>other means of demonstrating financial status.</w:t>
            </w:r>
          </w:p>
        </w:tc>
        <w:tc>
          <w:tcPr>
            <w:tcW w:w="1570" w:type="dxa"/>
          </w:tcPr>
          <w:p w14:paraId="45B1F6CD" w14:textId="407DF3E6" w:rsidR="00886B7E" w:rsidRDefault="00886B7E" w:rsidP="00886B7E">
            <w:pPr>
              <w:pStyle w:val="ListParagraph"/>
              <w:ind w:left="0"/>
              <w:jc w:val="left"/>
              <w:rPr>
                <w:rFonts w:eastAsiaTheme="majorEastAsia" w:cs="Arial"/>
                <w:szCs w:val="24"/>
              </w:rPr>
            </w:pPr>
            <w:r>
              <w:rPr>
                <w:rFonts w:eastAsiaTheme="majorEastAsia" w:cs="Arial"/>
                <w:szCs w:val="24"/>
              </w:rPr>
              <w:lastRenderedPageBreak/>
              <w:t>Pass / Fail</w:t>
            </w:r>
          </w:p>
        </w:tc>
        <w:tc>
          <w:tcPr>
            <w:tcW w:w="3008" w:type="dxa"/>
          </w:tcPr>
          <w:p w14:paraId="3B14B48B" w14:textId="77777777" w:rsidR="00F95EFC" w:rsidRDefault="00886B7E" w:rsidP="00886B7E">
            <w:pPr>
              <w:pStyle w:val="ListParagraph"/>
              <w:ind w:left="0"/>
              <w:jc w:val="left"/>
              <w:rPr>
                <w:rFonts w:eastAsiaTheme="majorEastAsia" w:cs="Arial"/>
                <w:szCs w:val="24"/>
              </w:rPr>
            </w:pPr>
            <w:r>
              <w:rPr>
                <w:rFonts w:eastAsiaTheme="majorEastAsia" w:cs="Arial"/>
                <w:szCs w:val="24"/>
              </w:rPr>
              <w:t xml:space="preserve">Demonstrated financial status via CDP. </w:t>
            </w:r>
          </w:p>
          <w:p w14:paraId="1CC63471" w14:textId="6E2FCE92" w:rsidR="00886B7E" w:rsidRDefault="00886B7E" w:rsidP="00886B7E">
            <w:pPr>
              <w:pStyle w:val="ListParagraph"/>
              <w:ind w:left="0"/>
              <w:jc w:val="left"/>
              <w:rPr>
                <w:rFonts w:eastAsiaTheme="majorEastAsia" w:cs="Arial"/>
                <w:szCs w:val="24"/>
              </w:rPr>
            </w:pPr>
            <w:r>
              <w:rPr>
                <w:rFonts w:eastAsiaTheme="majorEastAsia" w:cs="Arial"/>
                <w:szCs w:val="24"/>
              </w:rPr>
              <w:br/>
              <w:t xml:space="preserve">This may be detailed audited accounts or other </w:t>
            </w:r>
            <w:r>
              <w:rPr>
                <w:rFonts w:eastAsiaTheme="majorEastAsia" w:cs="Arial"/>
                <w:szCs w:val="24"/>
              </w:rPr>
              <w:lastRenderedPageBreak/>
              <w:t>means of demonstrating financial status.</w:t>
            </w:r>
          </w:p>
        </w:tc>
      </w:tr>
      <w:tr w:rsidR="00886B7E" w14:paraId="5F194BE4" w14:textId="7AD6A3AC" w:rsidTr="00162F5E">
        <w:tc>
          <w:tcPr>
            <w:tcW w:w="1170" w:type="dxa"/>
          </w:tcPr>
          <w:p w14:paraId="400AEABC" w14:textId="735BFB30" w:rsidR="00886B7E" w:rsidRDefault="00886B7E" w:rsidP="00886B7E">
            <w:pPr>
              <w:pStyle w:val="ListParagraph"/>
              <w:ind w:left="0"/>
              <w:jc w:val="left"/>
              <w:rPr>
                <w:rFonts w:eastAsiaTheme="majorEastAsia" w:cs="Arial"/>
                <w:szCs w:val="24"/>
              </w:rPr>
            </w:pPr>
            <w:r>
              <w:rPr>
                <w:rFonts w:eastAsiaTheme="majorEastAsia" w:cs="Arial"/>
                <w:szCs w:val="24"/>
              </w:rPr>
              <w:lastRenderedPageBreak/>
              <w:t>13.2</w:t>
            </w:r>
          </w:p>
        </w:tc>
        <w:tc>
          <w:tcPr>
            <w:tcW w:w="3508" w:type="dxa"/>
          </w:tcPr>
          <w:p w14:paraId="14367E2A" w14:textId="5F784B3C" w:rsidR="00886B7E" w:rsidRDefault="00E96D2A" w:rsidP="00886B7E">
            <w:pPr>
              <w:pStyle w:val="ListParagraph"/>
              <w:ind w:left="0"/>
              <w:jc w:val="left"/>
              <w:rPr>
                <w:rFonts w:eastAsiaTheme="majorEastAsia" w:cs="Arial"/>
                <w:szCs w:val="24"/>
              </w:rPr>
            </w:pPr>
            <w:r>
              <w:rPr>
                <w:rFonts w:cs="Arial"/>
                <w:b/>
                <w:bCs/>
                <w:szCs w:val="22"/>
              </w:rPr>
              <w:t>Financial Capacity</w:t>
            </w:r>
            <w:r>
              <w:rPr>
                <w:rFonts w:cs="Arial"/>
                <w:szCs w:val="22"/>
              </w:rPr>
              <w:br/>
            </w:r>
            <w:r w:rsidR="000B550A">
              <w:rPr>
                <w:rFonts w:cs="Arial"/>
                <w:szCs w:val="22"/>
              </w:rPr>
              <w:t>F</w:t>
            </w:r>
            <w:r w:rsidR="000B550A" w:rsidRPr="003C2091">
              <w:rPr>
                <w:rFonts w:cs="Arial"/>
                <w:szCs w:val="22"/>
              </w:rPr>
              <w:t xml:space="preserve">or any other person or entity on whom you are </w:t>
            </w:r>
            <w:proofErr w:type="gramStart"/>
            <w:r w:rsidR="000B550A" w:rsidRPr="003C2091">
              <w:rPr>
                <w:rFonts w:cs="Arial"/>
                <w:szCs w:val="22"/>
              </w:rPr>
              <w:t>relying</w:t>
            </w:r>
            <w:proofErr w:type="gramEnd"/>
            <w:r w:rsidR="000B550A" w:rsidRPr="003C2091">
              <w:rPr>
                <w:rFonts w:cs="Arial"/>
                <w:szCs w:val="22"/>
              </w:rPr>
              <w:t xml:space="preserve"> to meet the conditions of participation relating to financial capacity - a copy of their detailed accounts for the last two years (audited if required by law), or alternative means of demonstrating financial capacity if relevant.</w:t>
            </w:r>
          </w:p>
        </w:tc>
        <w:tc>
          <w:tcPr>
            <w:tcW w:w="1570" w:type="dxa"/>
          </w:tcPr>
          <w:p w14:paraId="0992C842" w14:textId="608B49F2" w:rsidR="00886B7E" w:rsidRDefault="000B550A" w:rsidP="00886B7E">
            <w:pPr>
              <w:pStyle w:val="ListParagraph"/>
              <w:ind w:left="0"/>
              <w:jc w:val="left"/>
              <w:rPr>
                <w:rFonts w:eastAsiaTheme="majorEastAsia" w:cs="Arial"/>
                <w:szCs w:val="24"/>
              </w:rPr>
            </w:pPr>
            <w:r>
              <w:rPr>
                <w:rFonts w:eastAsiaTheme="majorEastAsia" w:cs="Arial"/>
                <w:szCs w:val="24"/>
              </w:rPr>
              <w:t>Pass / Fail</w:t>
            </w:r>
          </w:p>
        </w:tc>
        <w:tc>
          <w:tcPr>
            <w:tcW w:w="3008" w:type="dxa"/>
          </w:tcPr>
          <w:p w14:paraId="6FBF2E5C" w14:textId="77777777" w:rsidR="00F95EFC" w:rsidRDefault="000B550A" w:rsidP="00886B7E">
            <w:pPr>
              <w:pStyle w:val="ListParagraph"/>
              <w:ind w:left="0"/>
              <w:jc w:val="left"/>
              <w:rPr>
                <w:rFonts w:eastAsiaTheme="majorEastAsia" w:cs="Arial"/>
                <w:szCs w:val="24"/>
              </w:rPr>
            </w:pPr>
            <w:r>
              <w:rPr>
                <w:rFonts w:eastAsiaTheme="majorEastAsia" w:cs="Arial"/>
                <w:szCs w:val="24"/>
              </w:rPr>
              <w:t xml:space="preserve">Demonstrated financial status via CDP. </w:t>
            </w:r>
          </w:p>
          <w:p w14:paraId="1751E869" w14:textId="245F1BEE" w:rsidR="00886B7E" w:rsidRDefault="000B550A" w:rsidP="00886B7E">
            <w:pPr>
              <w:pStyle w:val="ListParagraph"/>
              <w:ind w:left="0"/>
              <w:jc w:val="left"/>
              <w:rPr>
                <w:rFonts w:eastAsiaTheme="majorEastAsia" w:cs="Arial"/>
                <w:szCs w:val="24"/>
              </w:rPr>
            </w:pPr>
            <w:r>
              <w:rPr>
                <w:rFonts w:eastAsiaTheme="majorEastAsia" w:cs="Arial"/>
                <w:szCs w:val="24"/>
              </w:rPr>
              <w:br/>
              <w:t>This may be detailed audited accounts or other means of demonstrating financial status.</w:t>
            </w:r>
          </w:p>
        </w:tc>
      </w:tr>
      <w:tr w:rsidR="00886B7E" w14:paraId="4B561A86" w14:textId="3C4DBF6A" w:rsidTr="00162F5E">
        <w:tc>
          <w:tcPr>
            <w:tcW w:w="1170" w:type="dxa"/>
          </w:tcPr>
          <w:p w14:paraId="7D45177A" w14:textId="29D9DF13" w:rsidR="00886B7E" w:rsidRDefault="000B550A" w:rsidP="00886B7E">
            <w:pPr>
              <w:pStyle w:val="ListParagraph"/>
              <w:ind w:left="0"/>
              <w:jc w:val="left"/>
              <w:rPr>
                <w:rFonts w:eastAsiaTheme="majorEastAsia" w:cs="Arial"/>
                <w:szCs w:val="24"/>
              </w:rPr>
            </w:pPr>
            <w:r>
              <w:rPr>
                <w:rFonts w:eastAsiaTheme="majorEastAsia" w:cs="Arial"/>
                <w:szCs w:val="24"/>
              </w:rPr>
              <w:t>13.3</w:t>
            </w:r>
          </w:p>
        </w:tc>
        <w:tc>
          <w:tcPr>
            <w:tcW w:w="3508" w:type="dxa"/>
          </w:tcPr>
          <w:p w14:paraId="68814158" w14:textId="37003673" w:rsidR="00886B7E" w:rsidRDefault="00E96D2A" w:rsidP="00886B7E">
            <w:pPr>
              <w:pStyle w:val="ListParagraph"/>
              <w:ind w:left="0"/>
              <w:jc w:val="left"/>
              <w:rPr>
                <w:rFonts w:eastAsiaTheme="majorEastAsia" w:cs="Arial"/>
                <w:szCs w:val="24"/>
              </w:rPr>
            </w:pPr>
            <w:r>
              <w:rPr>
                <w:rFonts w:eastAsiaTheme="majorEastAsia" w:cs="Arial"/>
                <w:b/>
                <w:bCs/>
                <w:szCs w:val="24"/>
              </w:rPr>
              <w:t>Financial Capacity</w:t>
            </w:r>
            <w:r>
              <w:rPr>
                <w:rFonts w:eastAsiaTheme="majorEastAsia" w:cs="Arial"/>
                <w:szCs w:val="24"/>
              </w:rPr>
              <w:br/>
            </w:r>
            <w:r w:rsidR="000B550A">
              <w:rPr>
                <w:rFonts w:eastAsiaTheme="majorEastAsia" w:cs="Arial"/>
                <w:szCs w:val="24"/>
              </w:rPr>
              <w:t xml:space="preserve">Minimum level of financial capacity </w:t>
            </w:r>
          </w:p>
        </w:tc>
        <w:tc>
          <w:tcPr>
            <w:tcW w:w="1570" w:type="dxa"/>
          </w:tcPr>
          <w:p w14:paraId="41B4ACCD" w14:textId="146227DA" w:rsidR="00886B7E" w:rsidRDefault="000B550A" w:rsidP="00886B7E">
            <w:pPr>
              <w:pStyle w:val="ListParagraph"/>
              <w:ind w:left="0"/>
              <w:jc w:val="left"/>
              <w:rPr>
                <w:rFonts w:eastAsiaTheme="majorEastAsia" w:cs="Arial"/>
                <w:szCs w:val="24"/>
              </w:rPr>
            </w:pPr>
            <w:r>
              <w:rPr>
                <w:rFonts w:eastAsiaTheme="majorEastAsia" w:cs="Arial"/>
                <w:szCs w:val="24"/>
              </w:rPr>
              <w:t>Pass / Fail</w:t>
            </w:r>
          </w:p>
        </w:tc>
        <w:tc>
          <w:tcPr>
            <w:tcW w:w="3008" w:type="dxa"/>
          </w:tcPr>
          <w:p w14:paraId="327C4C6A" w14:textId="2B4D541C" w:rsidR="000B550A" w:rsidRPr="00C9518A" w:rsidRDefault="000B550A" w:rsidP="000B550A">
            <w:pPr>
              <w:jc w:val="left"/>
              <w:rPr>
                <w:rFonts w:ascii="Arial" w:hAnsi="Arial" w:cs="Arial"/>
                <w:lang w:eastAsia="en-GB"/>
              </w:rPr>
            </w:pPr>
            <w:r w:rsidRPr="00C9518A">
              <w:rPr>
                <w:rFonts w:ascii="Arial" w:hAnsi="Arial" w:cs="Arial"/>
                <w:b/>
                <w:bCs/>
                <w:u w:val="single"/>
                <w:lang w:eastAsia="en-GB"/>
              </w:rPr>
              <w:t xml:space="preserve">Minimum financial threshold for the </w:t>
            </w:r>
            <w:r>
              <w:rPr>
                <w:rFonts w:ascii="Arial" w:hAnsi="Arial" w:cs="Arial"/>
                <w:b/>
                <w:bCs/>
                <w:u w:val="single"/>
                <w:lang w:eastAsia="en-GB"/>
              </w:rPr>
              <w:t>annual value</w:t>
            </w:r>
            <w:r w:rsidRPr="00C9518A">
              <w:rPr>
                <w:rFonts w:ascii="Arial" w:hAnsi="Arial" w:cs="Arial"/>
                <w:b/>
                <w:bCs/>
                <w:u w:val="single"/>
                <w:lang w:eastAsia="en-GB"/>
              </w:rPr>
              <w:t xml:space="preserve"> of the Contract Period</w:t>
            </w:r>
            <w:r w:rsidRPr="009A57E4">
              <w:rPr>
                <w:rFonts w:ascii="Arial" w:hAnsi="Arial" w:cs="Arial"/>
                <w:lang w:eastAsia="en-GB"/>
              </w:rPr>
              <w:t xml:space="preserve">: </w:t>
            </w:r>
            <w:r>
              <w:rPr>
                <w:rFonts w:ascii="Arial" w:hAnsi="Arial" w:cs="Arial"/>
                <w:lang w:eastAsia="en-GB"/>
              </w:rPr>
              <w:t>£</w:t>
            </w:r>
            <w:r w:rsidR="00FB5C6C">
              <w:rPr>
                <w:rFonts w:ascii="Arial" w:hAnsi="Arial" w:cs="Arial"/>
                <w:lang w:eastAsia="en-GB"/>
              </w:rPr>
              <w:t>150</w:t>
            </w:r>
            <w:r w:rsidRPr="009A57E4">
              <w:rPr>
                <w:rFonts w:ascii="Arial" w:hAnsi="Arial" w:cs="Arial"/>
                <w:lang w:eastAsia="en-GB"/>
              </w:rPr>
              <w:t>K</w:t>
            </w:r>
          </w:p>
          <w:p w14:paraId="0DB512FD" w14:textId="658C41DE" w:rsidR="00886B7E" w:rsidRDefault="000B550A" w:rsidP="000B550A">
            <w:pPr>
              <w:pStyle w:val="ListParagraph"/>
              <w:ind w:left="0"/>
              <w:jc w:val="left"/>
              <w:rPr>
                <w:rFonts w:eastAsiaTheme="majorEastAsia" w:cs="Arial"/>
                <w:szCs w:val="24"/>
              </w:rPr>
            </w:pPr>
            <w:r w:rsidRPr="00C9518A">
              <w:rPr>
                <w:rFonts w:cs="Arial"/>
                <w:lang w:eastAsia="en-GB"/>
              </w:rPr>
              <w:t>Your annual turnover, as calculated against the latest year’s accounts submitted, should be a minimum of twice the estimated annual contract value.</w:t>
            </w:r>
          </w:p>
        </w:tc>
      </w:tr>
      <w:tr w:rsidR="00886B7E" w14:paraId="2F911437" w14:textId="76A62057" w:rsidTr="00162F5E">
        <w:tc>
          <w:tcPr>
            <w:tcW w:w="1170" w:type="dxa"/>
          </w:tcPr>
          <w:p w14:paraId="21C6CDA7" w14:textId="3E897789" w:rsidR="00886B7E" w:rsidRDefault="000B550A" w:rsidP="00886B7E">
            <w:pPr>
              <w:pStyle w:val="ListParagraph"/>
              <w:ind w:left="0"/>
              <w:jc w:val="left"/>
              <w:rPr>
                <w:rFonts w:eastAsiaTheme="majorEastAsia" w:cs="Arial"/>
                <w:szCs w:val="24"/>
              </w:rPr>
            </w:pPr>
            <w:r>
              <w:rPr>
                <w:rFonts w:eastAsiaTheme="majorEastAsia" w:cs="Arial"/>
                <w:szCs w:val="24"/>
              </w:rPr>
              <w:t>14.</w:t>
            </w:r>
          </w:p>
        </w:tc>
        <w:tc>
          <w:tcPr>
            <w:tcW w:w="3508" w:type="dxa"/>
          </w:tcPr>
          <w:p w14:paraId="41446FA8" w14:textId="79F1770A" w:rsidR="00886B7E" w:rsidRDefault="004F4632" w:rsidP="00886B7E">
            <w:pPr>
              <w:pStyle w:val="ListParagraph"/>
              <w:ind w:left="0"/>
              <w:jc w:val="left"/>
              <w:rPr>
                <w:rFonts w:eastAsiaTheme="majorEastAsia" w:cs="Arial"/>
                <w:szCs w:val="24"/>
              </w:rPr>
            </w:pPr>
            <w:r>
              <w:rPr>
                <w:rFonts w:eastAsiaTheme="majorEastAsia" w:cs="Arial"/>
                <w:b/>
                <w:bCs/>
                <w:szCs w:val="24"/>
              </w:rPr>
              <w:t xml:space="preserve">Guarantor Details </w:t>
            </w:r>
            <w:r>
              <w:rPr>
                <w:rFonts w:eastAsiaTheme="majorEastAsia" w:cs="Arial"/>
                <w:szCs w:val="24"/>
              </w:rPr>
              <w:br/>
            </w:r>
            <w:r w:rsidR="000B550A">
              <w:rPr>
                <w:rFonts w:eastAsiaTheme="majorEastAsia" w:cs="Arial"/>
                <w:szCs w:val="24"/>
              </w:rPr>
              <w:t>Are you relying on another supplier to act as guarantor?</w:t>
            </w:r>
            <w:r w:rsidR="000B550A">
              <w:rPr>
                <w:rFonts w:eastAsiaTheme="majorEastAsia" w:cs="Arial"/>
                <w:szCs w:val="24"/>
              </w:rPr>
              <w:br/>
            </w:r>
            <w:r w:rsidR="000B550A">
              <w:rPr>
                <w:rFonts w:eastAsiaTheme="majorEastAsia" w:cs="Arial"/>
                <w:szCs w:val="24"/>
              </w:rPr>
              <w:br/>
            </w:r>
            <w:r w:rsidR="000B550A" w:rsidRPr="003C2091">
              <w:rPr>
                <w:szCs w:val="22"/>
              </w:rPr>
              <w:t>If so, please provide their name and evidence of their economic and financial standing.</w:t>
            </w:r>
          </w:p>
        </w:tc>
        <w:tc>
          <w:tcPr>
            <w:tcW w:w="1570" w:type="dxa"/>
          </w:tcPr>
          <w:p w14:paraId="797C45DC" w14:textId="54E9919E" w:rsidR="00886B7E" w:rsidRDefault="000B550A" w:rsidP="00886B7E">
            <w:pPr>
              <w:pStyle w:val="ListParagraph"/>
              <w:ind w:left="0"/>
              <w:jc w:val="left"/>
              <w:rPr>
                <w:rFonts w:eastAsiaTheme="majorEastAsia" w:cs="Arial"/>
                <w:szCs w:val="24"/>
              </w:rPr>
            </w:pPr>
            <w:r>
              <w:rPr>
                <w:rFonts w:eastAsiaTheme="majorEastAsia" w:cs="Arial"/>
                <w:szCs w:val="24"/>
              </w:rPr>
              <w:t>Pass / Fail / N/A</w:t>
            </w:r>
          </w:p>
        </w:tc>
        <w:tc>
          <w:tcPr>
            <w:tcW w:w="3008" w:type="dxa"/>
          </w:tcPr>
          <w:p w14:paraId="48B2F489" w14:textId="77777777" w:rsidR="00F95EFC" w:rsidRDefault="000B550A" w:rsidP="00886B7E">
            <w:pPr>
              <w:pStyle w:val="ListParagraph"/>
              <w:ind w:left="0"/>
              <w:jc w:val="left"/>
              <w:rPr>
                <w:rFonts w:eastAsiaTheme="majorEastAsia" w:cs="Arial"/>
                <w:szCs w:val="24"/>
              </w:rPr>
            </w:pPr>
            <w:r>
              <w:rPr>
                <w:rFonts w:eastAsiaTheme="majorEastAsia" w:cs="Arial"/>
                <w:szCs w:val="24"/>
              </w:rPr>
              <w:t xml:space="preserve">Demonstrated financial status via CDP. </w:t>
            </w:r>
          </w:p>
          <w:p w14:paraId="59E00E26" w14:textId="68817002" w:rsidR="00886B7E" w:rsidRDefault="000B550A" w:rsidP="00886B7E">
            <w:pPr>
              <w:pStyle w:val="ListParagraph"/>
              <w:ind w:left="0"/>
              <w:jc w:val="left"/>
              <w:rPr>
                <w:rFonts w:eastAsiaTheme="majorEastAsia" w:cs="Arial"/>
                <w:szCs w:val="24"/>
              </w:rPr>
            </w:pPr>
            <w:r>
              <w:rPr>
                <w:rFonts w:eastAsiaTheme="majorEastAsia" w:cs="Arial"/>
                <w:szCs w:val="24"/>
              </w:rPr>
              <w:br/>
              <w:t>This may be detailed audited accounts or other means of demonstrating financial status.</w:t>
            </w:r>
          </w:p>
          <w:p w14:paraId="5E339ECB" w14:textId="69F1378C" w:rsidR="000B550A" w:rsidRDefault="000B550A" w:rsidP="00886B7E">
            <w:pPr>
              <w:pStyle w:val="ListParagraph"/>
              <w:ind w:left="0"/>
              <w:jc w:val="left"/>
              <w:rPr>
                <w:rFonts w:eastAsiaTheme="majorEastAsia" w:cs="Arial"/>
                <w:szCs w:val="24"/>
              </w:rPr>
            </w:pPr>
            <w:r>
              <w:rPr>
                <w:rFonts w:eastAsiaTheme="majorEastAsia" w:cs="Arial"/>
                <w:szCs w:val="24"/>
              </w:rPr>
              <w:t>Guarantor is required to meet the minimum financial threshold detailed above.</w:t>
            </w:r>
          </w:p>
        </w:tc>
      </w:tr>
      <w:tr w:rsidR="000B550A" w14:paraId="26BA52ED" w14:textId="77777777" w:rsidTr="00162F5E">
        <w:tc>
          <w:tcPr>
            <w:tcW w:w="1170" w:type="dxa"/>
          </w:tcPr>
          <w:p w14:paraId="1C342F73" w14:textId="455113AF" w:rsidR="000B550A" w:rsidRDefault="000B550A" w:rsidP="00886B7E">
            <w:pPr>
              <w:pStyle w:val="ListParagraph"/>
              <w:ind w:left="0"/>
              <w:jc w:val="left"/>
              <w:rPr>
                <w:rFonts w:eastAsiaTheme="majorEastAsia" w:cs="Arial"/>
                <w:szCs w:val="24"/>
              </w:rPr>
            </w:pPr>
            <w:r>
              <w:rPr>
                <w:rFonts w:eastAsiaTheme="majorEastAsia" w:cs="Arial"/>
                <w:szCs w:val="24"/>
              </w:rPr>
              <w:t>15.</w:t>
            </w:r>
          </w:p>
        </w:tc>
        <w:tc>
          <w:tcPr>
            <w:tcW w:w="3508" w:type="dxa"/>
          </w:tcPr>
          <w:p w14:paraId="190D03C1" w14:textId="2CEBED7F" w:rsidR="000B550A" w:rsidRDefault="004F4632" w:rsidP="00886B7E">
            <w:pPr>
              <w:pStyle w:val="ListParagraph"/>
              <w:ind w:left="0"/>
              <w:jc w:val="left"/>
              <w:rPr>
                <w:rFonts w:eastAsiaTheme="majorEastAsia" w:cs="Arial"/>
                <w:szCs w:val="24"/>
              </w:rPr>
            </w:pPr>
            <w:r>
              <w:rPr>
                <w:rFonts w:eastAsiaTheme="majorEastAsia" w:cs="Arial"/>
                <w:b/>
                <w:bCs/>
                <w:szCs w:val="24"/>
              </w:rPr>
              <w:t>Insurance</w:t>
            </w:r>
            <w:r>
              <w:rPr>
                <w:rFonts w:eastAsiaTheme="majorEastAsia" w:cs="Arial"/>
                <w:szCs w:val="24"/>
              </w:rPr>
              <w:br/>
            </w:r>
            <w:r w:rsidR="000B550A">
              <w:rPr>
                <w:rFonts w:eastAsiaTheme="majorEastAsia" w:cs="Arial"/>
                <w:szCs w:val="24"/>
              </w:rPr>
              <w:t xml:space="preserve">Confirmation of required levels of insurance, prior to </w:t>
            </w:r>
            <w:r w:rsidR="00B37CA4">
              <w:rPr>
                <w:rFonts w:eastAsiaTheme="majorEastAsia" w:cs="Arial"/>
                <w:szCs w:val="24"/>
              </w:rPr>
              <w:t>contract start date.</w:t>
            </w:r>
          </w:p>
        </w:tc>
        <w:tc>
          <w:tcPr>
            <w:tcW w:w="1570" w:type="dxa"/>
          </w:tcPr>
          <w:p w14:paraId="2355C6B3" w14:textId="33C2637F" w:rsidR="000B550A" w:rsidRDefault="000B550A" w:rsidP="00886B7E">
            <w:pPr>
              <w:pStyle w:val="ListParagraph"/>
              <w:ind w:left="0"/>
              <w:jc w:val="left"/>
              <w:rPr>
                <w:rFonts w:eastAsiaTheme="majorEastAsia" w:cs="Arial"/>
                <w:szCs w:val="24"/>
              </w:rPr>
            </w:pPr>
            <w:r>
              <w:rPr>
                <w:rFonts w:eastAsiaTheme="majorEastAsia" w:cs="Arial"/>
                <w:szCs w:val="24"/>
              </w:rPr>
              <w:t xml:space="preserve">Pass / Fail </w:t>
            </w:r>
          </w:p>
        </w:tc>
        <w:tc>
          <w:tcPr>
            <w:tcW w:w="3008" w:type="dxa"/>
          </w:tcPr>
          <w:p w14:paraId="2CB494B9" w14:textId="31A25A83" w:rsidR="000B550A" w:rsidRDefault="00F95EFC" w:rsidP="00886B7E">
            <w:pPr>
              <w:pStyle w:val="ListParagraph"/>
              <w:ind w:left="0"/>
              <w:jc w:val="left"/>
              <w:rPr>
                <w:rFonts w:eastAsiaTheme="majorEastAsia" w:cs="Arial"/>
                <w:szCs w:val="24"/>
              </w:rPr>
            </w:pPr>
            <w:r>
              <w:rPr>
                <w:rFonts w:cs="Arial"/>
                <w:lang w:eastAsia="en-GB"/>
              </w:rPr>
              <w:t>Confirmation</w:t>
            </w:r>
            <w:r w:rsidR="000B550A" w:rsidRPr="00C9518A">
              <w:rPr>
                <w:rFonts w:cs="Arial"/>
                <w:lang w:eastAsia="en-GB"/>
              </w:rPr>
              <w:t xml:space="preserve"> that required insurance levels would be in place and certificates provided prior to the contract</w:t>
            </w:r>
            <w:r w:rsidR="00B37CA4">
              <w:rPr>
                <w:rFonts w:cs="Arial"/>
                <w:lang w:eastAsia="en-GB"/>
              </w:rPr>
              <w:t xml:space="preserve"> start date</w:t>
            </w:r>
            <w:r w:rsidR="000B550A" w:rsidRPr="00C9518A">
              <w:rPr>
                <w:rFonts w:cs="Arial"/>
                <w:lang w:eastAsia="en-GB"/>
              </w:rPr>
              <w:t>.</w:t>
            </w:r>
            <w:r w:rsidR="000B550A">
              <w:rPr>
                <w:rFonts w:cs="Arial"/>
                <w:lang w:eastAsia="en-GB"/>
              </w:rPr>
              <w:t xml:space="preserve"> Failure to confirm </w:t>
            </w:r>
            <w:r w:rsidR="00B37CA4">
              <w:rPr>
                <w:rFonts w:cs="Arial"/>
                <w:lang w:eastAsia="en-GB"/>
              </w:rPr>
              <w:t xml:space="preserve">insurance will be in place prior to contract start date will result in a </w:t>
            </w:r>
            <w:proofErr w:type="gramStart"/>
            <w:r w:rsidR="00B37CA4">
              <w:rPr>
                <w:rFonts w:cs="Arial"/>
                <w:lang w:eastAsia="en-GB"/>
              </w:rPr>
              <w:t>fail</w:t>
            </w:r>
            <w:proofErr w:type="gramEnd"/>
            <w:r w:rsidR="00B37CA4">
              <w:rPr>
                <w:rFonts w:cs="Arial"/>
                <w:lang w:eastAsia="en-GB"/>
              </w:rPr>
              <w:t>.</w:t>
            </w:r>
          </w:p>
        </w:tc>
      </w:tr>
      <w:tr w:rsidR="000B550A" w14:paraId="5B00FDF3" w14:textId="77777777" w:rsidTr="00162F5E">
        <w:tc>
          <w:tcPr>
            <w:tcW w:w="1170" w:type="dxa"/>
          </w:tcPr>
          <w:p w14:paraId="346326AE" w14:textId="2043516D" w:rsidR="000B550A" w:rsidRDefault="000B550A" w:rsidP="00886B7E">
            <w:pPr>
              <w:pStyle w:val="ListParagraph"/>
              <w:ind w:left="0"/>
              <w:jc w:val="left"/>
              <w:rPr>
                <w:rFonts w:eastAsiaTheme="majorEastAsia" w:cs="Arial"/>
                <w:szCs w:val="24"/>
              </w:rPr>
            </w:pPr>
            <w:r>
              <w:rPr>
                <w:rFonts w:eastAsiaTheme="majorEastAsia" w:cs="Arial"/>
                <w:szCs w:val="24"/>
              </w:rPr>
              <w:t>16.1</w:t>
            </w:r>
          </w:p>
        </w:tc>
        <w:tc>
          <w:tcPr>
            <w:tcW w:w="3508" w:type="dxa"/>
          </w:tcPr>
          <w:p w14:paraId="5ACFB641" w14:textId="6C0723DB" w:rsidR="000B550A" w:rsidRDefault="004F4632" w:rsidP="00886B7E">
            <w:pPr>
              <w:pStyle w:val="ListParagraph"/>
              <w:ind w:left="0"/>
              <w:jc w:val="left"/>
              <w:rPr>
                <w:rFonts w:eastAsiaTheme="majorEastAsia" w:cs="Arial"/>
                <w:szCs w:val="24"/>
              </w:rPr>
            </w:pPr>
            <w:r w:rsidRPr="004F4632">
              <w:rPr>
                <w:b/>
                <w:bCs/>
                <w:szCs w:val="22"/>
              </w:rPr>
              <w:t xml:space="preserve">Legal Capacity </w:t>
            </w:r>
            <w:r w:rsidRPr="004F4632">
              <w:rPr>
                <w:szCs w:val="22"/>
              </w:rPr>
              <w:br/>
            </w:r>
            <w:r w:rsidR="000B550A" w:rsidRPr="004F4632">
              <w:rPr>
                <w:szCs w:val="22"/>
              </w:rPr>
              <w:t xml:space="preserve">Confirm that you meet </w:t>
            </w:r>
            <w:proofErr w:type="gramStart"/>
            <w:r w:rsidR="000B550A" w:rsidRPr="004F4632">
              <w:rPr>
                <w:szCs w:val="22"/>
              </w:rPr>
              <w:t>any and all</w:t>
            </w:r>
            <w:proofErr w:type="gramEnd"/>
            <w:r w:rsidR="000B550A" w:rsidRPr="004F4632">
              <w:rPr>
                <w:szCs w:val="22"/>
              </w:rPr>
              <w:t xml:space="preserve"> legal requirements for delivering this contract, and that in </w:t>
            </w:r>
            <w:r w:rsidR="000B550A" w:rsidRPr="004F4632">
              <w:rPr>
                <w:szCs w:val="22"/>
              </w:rPr>
              <w:lastRenderedPageBreak/>
              <w:t>delivering this contract you will comply with all relevant UK law.</w:t>
            </w:r>
          </w:p>
        </w:tc>
        <w:tc>
          <w:tcPr>
            <w:tcW w:w="1570" w:type="dxa"/>
          </w:tcPr>
          <w:p w14:paraId="6D8FBBAB" w14:textId="465A7428" w:rsidR="000B550A" w:rsidRDefault="000B550A" w:rsidP="00886B7E">
            <w:pPr>
              <w:pStyle w:val="ListParagraph"/>
              <w:ind w:left="0"/>
              <w:jc w:val="left"/>
              <w:rPr>
                <w:rFonts w:eastAsiaTheme="majorEastAsia" w:cs="Arial"/>
                <w:szCs w:val="24"/>
              </w:rPr>
            </w:pPr>
            <w:r>
              <w:rPr>
                <w:rFonts w:eastAsiaTheme="majorEastAsia" w:cs="Arial"/>
                <w:szCs w:val="24"/>
              </w:rPr>
              <w:lastRenderedPageBreak/>
              <w:t>Pass / Fail</w:t>
            </w:r>
          </w:p>
        </w:tc>
        <w:tc>
          <w:tcPr>
            <w:tcW w:w="3008" w:type="dxa"/>
          </w:tcPr>
          <w:p w14:paraId="3E1F8A14" w14:textId="0227D458" w:rsidR="000B550A" w:rsidRDefault="00F95EFC" w:rsidP="00886B7E">
            <w:pPr>
              <w:pStyle w:val="ListParagraph"/>
              <w:ind w:left="0"/>
              <w:jc w:val="left"/>
              <w:rPr>
                <w:rFonts w:eastAsiaTheme="majorEastAsia" w:cs="Arial"/>
                <w:szCs w:val="24"/>
              </w:rPr>
            </w:pPr>
            <w:r>
              <w:rPr>
                <w:rFonts w:eastAsiaTheme="majorEastAsia" w:cs="Arial"/>
                <w:szCs w:val="24"/>
              </w:rPr>
              <w:t>Confirmation that</w:t>
            </w:r>
            <w:r w:rsidR="000B550A">
              <w:rPr>
                <w:rFonts w:eastAsiaTheme="majorEastAsia" w:cs="Arial"/>
                <w:szCs w:val="24"/>
              </w:rPr>
              <w:t xml:space="preserve"> all legal requirements for the delivery of the </w:t>
            </w:r>
            <w:r>
              <w:rPr>
                <w:rFonts w:eastAsiaTheme="majorEastAsia" w:cs="Arial"/>
                <w:szCs w:val="24"/>
              </w:rPr>
              <w:t>contract will be met.</w:t>
            </w:r>
          </w:p>
        </w:tc>
      </w:tr>
      <w:tr w:rsidR="000B550A" w14:paraId="369A347A" w14:textId="77777777" w:rsidTr="00162F5E">
        <w:tc>
          <w:tcPr>
            <w:tcW w:w="1170" w:type="dxa"/>
          </w:tcPr>
          <w:p w14:paraId="79BC992A" w14:textId="1ECE6497" w:rsidR="000B550A" w:rsidRPr="00D32DE6" w:rsidRDefault="000B550A" w:rsidP="00886B7E">
            <w:pPr>
              <w:pStyle w:val="ListParagraph"/>
              <w:ind w:left="0"/>
              <w:jc w:val="left"/>
              <w:rPr>
                <w:rFonts w:eastAsiaTheme="majorEastAsia" w:cs="Arial"/>
                <w:szCs w:val="24"/>
              </w:rPr>
            </w:pPr>
            <w:r w:rsidRPr="00D32DE6">
              <w:rPr>
                <w:rFonts w:eastAsiaTheme="majorEastAsia" w:cs="Arial"/>
                <w:szCs w:val="24"/>
              </w:rPr>
              <w:t>16.2</w:t>
            </w:r>
          </w:p>
        </w:tc>
        <w:tc>
          <w:tcPr>
            <w:tcW w:w="3508" w:type="dxa"/>
          </w:tcPr>
          <w:p w14:paraId="534CC795" w14:textId="08E453C1" w:rsidR="000B550A" w:rsidRPr="00D32DE6" w:rsidRDefault="000B550A" w:rsidP="00886B7E">
            <w:pPr>
              <w:pStyle w:val="ListParagraph"/>
              <w:ind w:left="0"/>
              <w:jc w:val="left"/>
              <w:rPr>
                <w:rFonts w:eastAsiaTheme="majorEastAsia" w:cs="Arial"/>
                <w:szCs w:val="24"/>
              </w:rPr>
            </w:pPr>
            <w:r w:rsidRPr="00D32DE6">
              <w:rPr>
                <w:szCs w:val="22"/>
              </w:rPr>
              <w:t>Confirm whether you have provided Qualifications and / or Trade Assurances as part of your core supplier information on the CDP (where relevant).</w:t>
            </w:r>
          </w:p>
        </w:tc>
        <w:tc>
          <w:tcPr>
            <w:tcW w:w="1570" w:type="dxa"/>
          </w:tcPr>
          <w:p w14:paraId="43918B8D" w14:textId="28124915" w:rsidR="000B550A" w:rsidRPr="00D32DE6" w:rsidRDefault="00162F5E" w:rsidP="00886B7E">
            <w:pPr>
              <w:pStyle w:val="ListParagraph"/>
              <w:ind w:left="0"/>
              <w:jc w:val="left"/>
              <w:rPr>
                <w:rFonts w:eastAsiaTheme="majorEastAsia" w:cs="Arial"/>
                <w:szCs w:val="24"/>
              </w:rPr>
            </w:pPr>
            <w:r w:rsidRPr="00D32DE6">
              <w:rPr>
                <w:rFonts w:eastAsiaTheme="majorEastAsia" w:cs="Arial"/>
                <w:szCs w:val="24"/>
              </w:rPr>
              <w:br/>
            </w:r>
            <w:r w:rsidRPr="00D32DE6">
              <w:rPr>
                <w:rFonts w:eastAsiaTheme="majorEastAsia" w:cs="Arial"/>
                <w:b/>
                <w:bCs/>
                <w:szCs w:val="24"/>
              </w:rPr>
              <w:t>&lt;Not applicable&gt;</w:t>
            </w:r>
          </w:p>
        </w:tc>
        <w:tc>
          <w:tcPr>
            <w:tcW w:w="3008" w:type="dxa"/>
          </w:tcPr>
          <w:p w14:paraId="41A373B1" w14:textId="70899EA4" w:rsidR="000B550A" w:rsidRPr="00D32DE6" w:rsidRDefault="00F95EFC" w:rsidP="00886B7E">
            <w:pPr>
              <w:pStyle w:val="ListParagraph"/>
              <w:ind w:left="0"/>
              <w:jc w:val="left"/>
              <w:rPr>
                <w:rFonts w:eastAsiaTheme="majorEastAsia" w:cs="Arial"/>
                <w:szCs w:val="24"/>
              </w:rPr>
            </w:pPr>
            <w:r w:rsidRPr="00D32DE6">
              <w:rPr>
                <w:rFonts w:eastAsiaTheme="majorEastAsia" w:cs="Arial"/>
                <w:szCs w:val="24"/>
              </w:rPr>
              <w:t>Confirmation</w:t>
            </w:r>
            <w:r w:rsidR="000B550A" w:rsidRPr="00D32DE6">
              <w:rPr>
                <w:rFonts w:eastAsiaTheme="majorEastAsia" w:cs="Arial"/>
                <w:szCs w:val="24"/>
              </w:rPr>
              <w:t xml:space="preserve"> all relevant qualifications / trade assurances applicable to this contract</w:t>
            </w:r>
            <w:r w:rsidRPr="00D32DE6">
              <w:rPr>
                <w:rFonts w:eastAsiaTheme="majorEastAsia" w:cs="Arial"/>
                <w:szCs w:val="24"/>
              </w:rPr>
              <w:t xml:space="preserve"> are held/met.</w:t>
            </w:r>
          </w:p>
        </w:tc>
      </w:tr>
      <w:tr w:rsidR="000B550A" w14:paraId="3DEFF553" w14:textId="77777777" w:rsidTr="00162F5E">
        <w:tc>
          <w:tcPr>
            <w:tcW w:w="1170" w:type="dxa"/>
          </w:tcPr>
          <w:p w14:paraId="050E919B" w14:textId="177B1592" w:rsidR="000B550A" w:rsidRPr="00162F5E" w:rsidRDefault="000B550A" w:rsidP="00886B7E">
            <w:pPr>
              <w:pStyle w:val="ListParagraph"/>
              <w:ind w:left="0"/>
              <w:jc w:val="left"/>
              <w:rPr>
                <w:rFonts w:eastAsiaTheme="majorEastAsia" w:cs="Arial"/>
                <w:szCs w:val="24"/>
              </w:rPr>
            </w:pPr>
            <w:r w:rsidRPr="00162F5E">
              <w:rPr>
                <w:rFonts w:eastAsiaTheme="majorEastAsia" w:cs="Arial"/>
                <w:szCs w:val="24"/>
              </w:rPr>
              <w:t>17.</w:t>
            </w:r>
          </w:p>
        </w:tc>
        <w:tc>
          <w:tcPr>
            <w:tcW w:w="3508" w:type="dxa"/>
          </w:tcPr>
          <w:p w14:paraId="1AF4AAF9" w14:textId="61796E1D" w:rsidR="000B550A" w:rsidRPr="00162F5E" w:rsidRDefault="004F4632" w:rsidP="00886B7E">
            <w:pPr>
              <w:pStyle w:val="ListParagraph"/>
              <w:ind w:left="0"/>
              <w:jc w:val="left"/>
              <w:rPr>
                <w:rFonts w:eastAsiaTheme="majorEastAsia" w:cs="Arial"/>
                <w:szCs w:val="24"/>
              </w:rPr>
            </w:pPr>
            <w:r w:rsidRPr="00162F5E">
              <w:rPr>
                <w:b/>
                <w:bCs/>
                <w:szCs w:val="22"/>
              </w:rPr>
              <w:t>UK General Data Protection Regulation</w:t>
            </w:r>
            <w:r w:rsidRPr="00162F5E">
              <w:rPr>
                <w:szCs w:val="22"/>
              </w:rPr>
              <w:br/>
            </w:r>
            <w:r w:rsidR="000B550A" w:rsidRPr="00162F5E">
              <w:rPr>
                <w:szCs w:val="22"/>
              </w:rPr>
              <w:t>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tc>
        <w:tc>
          <w:tcPr>
            <w:tcW w:w="1570" w:type="dxa"/>
          </w:tcPr>
          <w:p w14:paraId="374FC6C2" w14:textId="0A29AFA8" w:rsidR="000B550A" w:rsidRPr="00162F5E" w:rsidRDefault="000B550A" w:rsidP="00886B7E">
            <w:pPr>
              <w:pStyle w:val="ListParagraph"/>
              <w:ind w:left="0"/>
              <w:jc w:val="left"/>
              <w:rPr>
                <w:rFonts w:eastAsiaTheme="majorEastAsia" w:cs="Arial"/>
                <w:szCs w:val="24"/>
              </w:rPr>
            </w:pPr>
            <w:proofErr w:type="gramStart"/>
            <w:r w:rsidRPr="00162F5E">
              <w:rPr>
                <w:rFonts w:eastAsiaTheme="majorEastAsia" w:cs="Arial"/>
                <w:szCs w:val="24"/>
              </w:rPr>
              <w:t>Pass  /</w:t>
            </w:r>
            <w:proofErr w:type="gramEnd"/>
            <w:r w:rsidRPr="00162F5E">
              <w:rPr>
                <w:rFonts w:eastAsiaTheme="majorEastAsia" w:cs="Arial"/>
                <w:szCs w:val="24"/>
              </w:rPr>
              <w:t xml:space="preserve"> Fail</w:t>
            </w:r>
          </w:p>
        </w:tc>
        <w:tc>
          <w:tcPr>
            <w:tcW w:w="3008" w:type="dxa"/>
          </w:tcPr>
          <w:p w14:paraId="0A88D214" w14:textId="16C40176" w:rsidR="000B550A" w:rsidRPr="00162F5E" w:rsidRDefault="00F95EFC" w:rsidP="00886B7E">
            <w:pPr>
              <w:pStyle w:val="ListParagraph"/>
              <w:ind w:left="0"/>
              <w:jc w:val="left"/>
              <w:rPr>
                <w:rFonts w:eastAsiaTheme="majorEastAsia" w:cs="Arial"/>
                <w:szCs w:val="24"/>
              </w:rPr>
            </w:pPr>
            <w:r w:rsidRPr="00162F5E">
              <w:rPr>
                <w:rFonts w:eastAsiaTheme="majorEastAsia" w:cs="Arial"/>
                <w:szCs w:val="24"/>
              </w:rPr>
              <w:t>Confirmation</w:t>
            </w:r>
            <w:r w:rsidR="000B550A" w:rsidRPr="00162F5E">
              <w:rPr>
                <w:rFonts w:eastAsiaTheme="majorEastAsia" w:cs="Arial"/>
                <w:szCs w:val="24"/>
              </w:rPr>
              <w:t xml:space="preserve"> the necessary resource and measures in place to ensure compliance with UK GDPR. </w:t>
            </w:r>
          </w:p>
        </w:tc>
      </w:tr>
      <w:tr w:rsidR="004F4632" w14:paraId="276B5614" w14:textId="77777777" w:rsidTr="00162F5E">
        <w:tc>
          <w:tcPr>
            <w:tcW w:w="1170" w:type="dxa"/>
          </w:tcPr>
          <w:p w14:paraId="7443468B" w14:textId="0275ABE4" w:rsidR="004F4632" w:rsidRPr="00162F5E" w:rsidRDefault="004F4632" w:rsidP="004F4632">
            <w:pPr>
              <w:pStyle w:val="ListParagraph"/>
              <w:ind w:left="0"/>
              <w:jc w:val="left"/>
              <w:rPr>
                <w:rFonts w:eastAsiaTheme="majorEastAsia" w:cs="Arial"/>
                <w:szCs w:val="24"/>
              </w:rPr>
            </w:pPr>
            <w:r w:rsidRPr="00162F5E">
              <w:rPr>
                <w:rFonts w:eastAsiaTheme="majorEastAsia" w:cs="Arial"/>
                <w:szCs w:val="24"/>
              </w:rPr>
              <w:t>18.</w:t>
            </w:r>
          </w:p>
        </w:tc>
        <w:tc>
          <w:tcPr>
            <w:tcW w:w="3508" w:type="dxa"/>
          </w:tcPr>
          <w:p w14:paraId="53F63D3A" w14:textId="23B0AFA2" w:rsidR="004F4632" w:rsidRPr="00162F5E" w:rsidRDefault="004F4632" w:rsidP="004F4632">
            <w:pPr>
              <w:pStyle w:val="ListParagraph"/>
              <w:ind w:left="0"/>
              <w:jc w:val="left"/>
              <w:rPr>
                <w:rFonts w:eastAsiaTheme="majorEastAsia" w:cs="Arial"/>
                <w:b/>
                <w:bCs/>
                <w:szCs w:val="24"/>
              </w:rPr>
            </w:pPr>
            <w:r w:rsidRPr="00162F5E">
              <w:rPr>
                <w:rFonts w:eastAsiaTheme="majorEastAsia" w:cs="Arial"/>
                <w:b/>
                <w:bCs/>
                <w:szCs w:val="24"/>
              </w:rPr>
              <w:t>Relevant experience and contract examples.</w:t>
            </w:r>
            <w:r w:rsidRPr="00162F5E">
              <w:rPr>
                <w:rFonts w:eastAsiaTheme="majorEastAsia" w:cs="Arial"/>
                <w:b/>
                <w:bCs/>
                <w:szCs w:val="24"/>
              </w:rPr>
              <w:br/>
            </w:r>
            <w:r w:rsidRPr="00162F5E">
              <w:rPr>
                <w:rFonts w:eastAsiaTheme="majorEastAsia" w:cs="Arial"/>
                <w:b/>
                <w:bCs/>
                <w:szCs w:val="24"/>
              </w:rPr>
              <w:br/>
            </w:r>
            <w:r w:rsidRPr="00162F5E">
              <w:rPr>
                <w:szCs w:val="22"/>
              </w:rPr>
              <w:t>Provide details of up to three contracts to meet conditions of participation relating to technical ability set out in the relevant notice or procurement documents, in any combination from either the public or private sectors.</w:t>
            </w:r>
            <w:r w:rsidRPr="00162F5E">
              <w:rPr>
                <w:szCs w:val="22"/>
              </w:rPr>
              <w:br/>
            </w:r>
            <w:r w:rsidRPr="00162F5E">
              <w:rPr>
                <w:rFonts w:cs="Arial"/>
                <w:b/>
                <w:bCs/>
                <w:szCs w:val="24"/>
              </w:rPr>
              <w:br/>
            </w:r>
            <w:r w:rsidRPr="00162F5E">
              <w:rPr>
                <w:iCs/>
                <w:szCs w:val="22"/>
              </w:rPr>
              <w:t xml:space="preserve">If you cannot provide at least </w:t>
            </w:r>
            <w:r w:rsidRPr="00162F5E">
              <w:rPr>
                <w:iCs/>
                <w:szCs w:val="22"/>
                <w:u w:val="single"/>
              </w:rPr>
              <w:t>two</w:t>
            </w:r>
            <w:r w:rsidRPr="00162F5E">
              <w:rPr>
                <w:iCs/>
                <w:szCs w:val="22"/>
              </w:rPr>
              <w:t xml:space="preserve"> examples of previous contracts, please provide an explanation for this and how you meet the conditions of participation relating to technical ability.</w:t>
            </w:r>
          </w:p>
        </w:tc>
        <w:tc>
          <w:tcPr>
            <w:tcW w:w="1570" w:type="dxa"/>
          </w:tcPr>
          <w:p w14:paraId="2897C84B" w14:textId="53850D48" w:rsidR="004F4632" w:rsidRPr="00162F5E" w:rsidRDefault="004F4632" w:rsidP="004F4632">
            <w:pPr>
              <w:pStyle w:val="ListParagraph"/>
              <w:ind w:left="0"/>
              <w:jc w:val="left"/>
              <w:rPr>
                <w:rFonts w:eastAsiaTheme="majorEastAsia" w:cs="Arial"/>
                <w:szCs w:val="24"/>
              </w:rPr>
            </w:pPr>
            <w:r w:rsidRPr="00162F5E">
              <w:rPr>
                <w:rFonts w:eastAsiaTheme="majorEastAsia" w:cs="Arial"/>
                <w:szCs w:val="24"/>
              </w:rPr>
              <w:t>Pass / Fail</w:t>
            </w:r>
          </w:p>
        </w:tc>
        <w:tc>
          <w:tcPr>
            <w:tcW w:w="3008" w:type="dxa"/>
          </w:tcPr>
          <w:p w14:paraId="519B3EF5" w14:textId="7AD1C34C" w:rsidR="004F4632" w:rsidRPr="00162F5E" w:rsidRDefault="004F4632" w:rsidP="004F4632">
            <w:pPr>
              <w:spacing w:after="0" w:line="240" w:lineRule="auto"/>
              <w:jc w:val="left"/>
              <w:rPr>
                <w:rFonts w:ascii="Arial" w:hAnsi="Arial" w:cs="Arial"/>
                <w:lang w:eastAsia="en-GB"/>
              </w:rPr>
            </w:pPr>
            <w:r w:rsidRPr="00162F5E">
              <w:rPr>
                <w:rFonts w:ascii="Arial" w:hAnsi="Arial" w:cs="Arial"/>
                <w:lang w:eastAsia="en-GB"/>
              </w:rPr>
              <w:t xml:space="preserve">Pass: </w:t>
            </w:r>
            <w:r w:rsidR="00F95EFC" w:rsidRPr="00162F5E">
              <w:rPr>
                <w:rFonts w:ascii="Arial" w:hAnsi="Arial" w:cs="Arial"/>
                <w:lang w:eastAsia="en-GB"/>
              </w:rPr>
              <w:t>Response provided includes</w:t>
            </w:r>
            <w:r w:rsidRPr="00162F5E">
              <w:rPr>
                <w:rFonts w:ascii="Arial" w:hAnsi="Arial" w:cs="Arial"/>
                <w:lang w:eastAsia="en-GB"/>
              </w:rPr>
              <w:t xml:space="preserve"> examples of 3 contracts which are relevant to the authority’s requirements. OR</w:t>
            </w:r>
          </w:p>
          <w:p w14:paraId="4BCB1A10" w14:textId="56A5DA73" w:rsidR="004F4632" w:rsidRPr="00162F5E" w:rsidRDefault="00F95EFC" w:rsidP="004F4632">
            <w:pPr>
              <w:jc w:val="left"/>
              <w:rPr>
                <w:rFonts w:ascii="Arial" w:hAnsi="Arial" w:cs="Arial"/>
                <w:lang w:eastAsia="en-GB"/>
              </w:rPr>
            </w:pPr>
            <w:r w:rsidRPr="00162F5E">
              <w:rPr>
                <w:rFonts w:ascii="Arial" w:hAnsi="Arial" w:cs="Arial"/>
                <w:lang w:eastAsia="en-GB"/>
              </w:rPr>
              <w:t>A</w:t>
            </w:r>
            <w:r w:rsidR="004F4632" w:rsidRPr="00162F5E">
              <w:rPr>
                <w:rFonts w:ascii="Arial" w:hAnsi="Arial" w:cs="Arial"/>
                <w:lang w:eastAsia="en-GB"/>
              </w:rPr>
              <w:t xml:space="preserve"> suitable explanation to why the organisation is unable to provide at least 2 examples of a relevant contract and offered details of the experience held within the organisation via the personnel it employs.</w:t>
            </w:r>
          </w:p>
          <w:p w14:paraId="49B3C894" w14:textId="5ACFA53A" w:rsidR="004F4632" w:rsidRPr="00162F5E" w:rsidRDefault="004F4632" w:rsidP="004F4632">
            <w:pPr>
              <w:spacing w:after="0" w:line="240" w:lineRule="auto"/>
              <w:jc w:val="left"/>
              <w:rPr>
                <w:rFonts w:ascii="Arial" w:hAnsi="Arial" w:cs="Arial"/>
                <w:lang w:eastAsia="en-GB"/>
              </w:rPr>
            </w:pPr>
            <w:r w:rsidRPr="00162F5E">
              <w:rPr>
                <w:rFonts w:ascii="Arial" w:hAnsi="Arial" w:cs="Arial"/>
                <w:lang w:eastAsia="en-GB"/>
              </w:rPr>
              <w:t xml:space="preserve">Fail: </w:t>
            </w:r>
            <w:r w:rsidR="00F95EFC" w:rsidRPr="00162F5E">
              <w:rPr>
                <w:rFonts w:ascii="Arial" w:hAnsi="Arial" w:cs="Arial"/>
                <w:lang w:eastAsia="en-GB"/>
              </w:rPr>
              <w:t>Response provided does not included</w:t>
            </w:r>
            <w:r w:rsidRPr="00162F5E">
              <w:rPr>
                <w:rFonts w:ascii="Arial" w:hAnsi="Arial" w:cs="Arial"/>
                <w:lang w:eastAsia="en-GB"/>
              </w:rPr>
              <w:t xml:space="preserve"> examples of 3 contracts which are relevant to the authority’s requirements. OR</w:t>
            </w:r>
          </w:p>
          <w:p w14:paraId="1122BDC5" w14:textId="151BCA8B" w:rsidR="004F4632" w:rsidRPr="00162F5E" w:rsidRDefault="00F95EFC" w:rsidP="004F4632">
            <w:pPr>
              <w:spacing w:after="0" w:line="240" w:lineRule="auto"/>
              <w:jc w:val="left"/>
              <w:rPr>
                <w:rFonts w:ascii="Arial" w:hAnsi="Arial" w:cs="Arial"/>
                <w:lang w:eastAsia="en-GB"/>
              </w:rPr>
            </w:pPr>
            <w:r w:rsidRPr="00162F5E">
              <w:rPr>
                <w:rFonts w:ascii="Arial" w:hAnsi="Arial" w:cs="Arial"/>
                <w:lang w:eastAsia="en-GB"/>
              </w:rPr>
              <w:t>Failure to provide a</w:t>
            </w:r>
            <w:r w:rsidR="004F4632" w:rsidRPr="00162F5E">
              <w:rPr>
                <w:rFonts w:ascii="Arial" w:hAnsi="Arial" w:cs="Arial"/>
                <w:lang w:eastAsia="en-GB"/>
              </w:rPr>
              <w:t xml:space="preserve"> suitable explanation to why the organisation is unable to provide at least 2 examples of a relevant contract and has not offer</w:t>
            </w:r>
            <w:r w:rsidRPr="00162F5E">
              <w:rPr>
                <w:rFonts w:ascii="Arial" w:hAnsi="Arial" w:cs="Arial"/>
                <w:lang w:eastAsia="en-GB"/>
              </w:rPr>
              <w:t>ed</w:t>
            </w:r>
            <w:r w:rsidR="004F4632" w:rsidRPr="00162F5E">
              <w:rPr>
                <w:rFonts w:ascii="Arial" w:hAnsi="Arial" w:cs="Arial"/>
                <w:lang w:eastAsia="en-GB"/>
              </w:rPr>
              <w:t xml:space="preserve"> details of the experience held within the organisation via the personnel it employs.</w:t>
            </w:r>
          </w:p>
          <w:p w14:paraId="7CD6E689" w14:textId="77777777" w:rsidR="004F4632" w:rsidRPr="00162F5E" w:rsidRDefault="004F4632" w:rsidP="004F4632">
            <w:pPr>
              <w:jc w:val="left"/>
              <w:rPr>
                <w:rFonts w:ascii="Arial" w:hAnsi="Arial" w:cs="Arial"/>
                <w:lang w:eastAsia="en-GB"/>
              </w:rPr>
            </w:pPr>
          </w:p>
          <w:p w14:paraId="5B5709E8" w14:textId="77777777" w:rsidR="004F4632" w:rsidRPr="00162F5E" w:rsidRDefault="004F4632" w:rsidP="004F4632">
            <w:pPr>
              <w:jc w:val="left"/>
              <w:rPr>
                <w:rFonts w:ascii="Arial" w:hAnsi="Arial" w:cs="Arial"/>
                <w:lang w:eastAsia="en-GB"/>
              </w:rPr>
            </w:pPr>
            <w:r w:rsidRPr="00162F5E">
              <w:rPr>
                <w:rFonts w:ascii="Arial" w:hAnsi="Arial" w:cs="Arial"/>
                <w:lang w:eastAsia="en-GB"/>
              </w:rPr>
              <w:t xml:space="preserve">Please note: Force reserves the right to take up the </w:t>
            </w:r>
            <w:r w:rsidRPr="00162F5E">
              <w:rPr>
                <w:rFonts w:ascii="Arial" w:hAnsi="Arial" w:cs="Arial"/>
                <w:lang w:eastAsia="en-GB"/>
              </w:rPr>
              <w:lastRenderedPageBreak/>
              <w:t>references named, and further inspection of current contracts may also be made to resolve any questions about technical efficiency, quality, service levels and reliability.</w:t>
            </w:r>
          </w:p>
          <w:p w14:paraId="3523F81A" w14:textId="77777777" w:rsidR="004F4632" w:rsidRPr="00162F5E" w:rsidRDefault="004F4632" w:rsidP="004F4632">
            <w:pPr>
              <w:jc w:val="left"/>
              <w:rPr>
                <w:rFonts w:ascii="Arial" w:hAnsi="Arial" w:cs="Arial"/>
                <w:lang w:eastAsia="en-GB"/>
              </w:rPr>
            </w:pPr>
          </w:p>
          <w:p w14:paraId="61EBA023" w14:textId="3FF1C9B9" w:rsidR="004F4632" w:rsidRPr="00162F5E" w:rsidRDefault="004F4632" w:rsidP="004F4632">
            <w:pPr>
              <w:pStyle w:val="ListParagraph"/>
              <w:ind w:left="0"/>
              <w:jc w:val="left"/>
              <w:rPr>
                <w:rFonts w:eastAsiaTheme="majorEastAsia" w:cs="Arial"/>
                <w:szCs w:val="24"/>
              </w:rPr>
            </w:pPr>
            <w:r w:rsidRPr="00162F5E">
              <w:rPr>
                <w:rFonts w:cs="Arial"/>
                <w:lang w:eastAsia="en-GB"/>
              </w:rPr>
              <w:t>&lt;N/A&gt;</w:t>
            </w:r>
          </w:p>
        </w:tc>
      </w:tr>
      <w:tr w:rsidR="004F4632" w14:paraId="43B15EC7" w14:textId="77777777" w:rsidTr="00162F5E">
        <w:tc>
          <w:tcPr>
            <w:tcW w:w="1170" w:type="dxa"/>
          </w:tcPr>
          <w:p w14:paraId="4C5C24E8" w14:textId="65904C91" w:rsidR="004F4632" w:rsidRPr="00D32DE6" w:rsidRDefault="004F4632" w:rsidP="004F4632">
            <w:pPr>
              <w:pStyle w:val="ListParagraph"/>
              <w:ind w:left="0"/>
              <w:jc w:val="left"/>
              <w:rPr>
                <w:rFonts w:eastAsiaTheme="majorEastAsia" w:cs="Arial"/>
                <w:szCs w:val="24"/>
              </w:rPr>
            </w:pPr>
            <w:r w:rsidRPr="00D32DE6">
              <w:rPr>
                <w:rFonts w:eastAsiaTheme="majorEastAsia" w:cs="Arial"/>
                <w:szCs w:val="24"/>
              </w:rPr>
              <w:lastRenderedPageBreak/>
              <w:t>19.</w:t>
            </w:r>
          </w:p>
        </w:tc>
        <w:tc>
          <w:tcPr>
            <w:tcW w:w="3508" w:type="dxa"/>
          </w:tcPr>
          <w:p w14:paraId="556D2C8A" w14:textId="77777777" w:rsidR="004F4632" w:rsidRPr="00D32DE6" w:rsidRDefault="004F4632" w:rsidP="004F4632">
            <w:pPr>
              <w:widowControl w:val="0"/>
              <w:rPr>
                <w:rFonts w:ascii="Arial" w:hAnsi="Arial" w:cs="Arial"/>
                <w:b/>
                <w:bCs/>
              </w:rPr>
            </w:pPr>
            <w:r w:rsidRPr="00D32DE6">
              <w:rPr>
                <w:rFonts w:ascii="Arial" w:hAnsi="Arial" w:cs="Arial"/>
                <w:b/>
                <w:bCs/>
              </w:rPr>
              <w:t>Experience of sub-contractor management</w:t>
            </w:r>
          </w:p>
          <w:p w14:paraId="58528A31" w14:textId="77777777" w:rsidR="004F4632" w:rsidRPr="00D32DE6" w:rsidRDefault="004F4632" w:rsidP="004F4632">
            <w:pPr>
              <w:widowControl w:val="0"/>
              <w:rPr>
                <w:rFonts w:ascii="Arial" w:hAnsi="Arial" w:cs="Arial"/>
              </w:rPr>
            </w:pPr>
            <w:r w:rsidRPr="00D32DE6">
              <w:rPr>
                <w:rFonts w:ascii="Arial" w:hAnsi="Arial" w:cs="Arial"/>
              </w:rPr>
              <w:t>Where you intend to sub-contract a proportion of the contract, please demonstrate how you have previously maintained healthy supply chains with your sub-contractor(s) (which may be the intended sub-contractor(s) for this procurement or any others used previously).</w:t>
            </w:r>
          </w:p>
          <w:p w14:paraId="0600A683" w14:textId="718C4E64" w:rsidR="004F4632" w:rsidRPr="00D32DE6" w:rsidRDefault="004F4632" w:rsidP="004F4632">
            <w:pPr>
              <w:pStyle w:val="ListParagraph"/>
              <w:ind w:left="0"/>
              <w:jc w:val="left"/>
              <w:rPr>
                <w:rFonts w:eastAsiaTheme="majorEastAsia" w:cs="Arial"/>
                <w:b/>
                <w:bCs/>
                <w:szCs w:val="24"/>
              </w:rPr>
            </w:pPr>
            <w:r w:rsidRPr="00D32DE6">
              <w:rPr>
                <w:rFonts w:cs="Arial"/>
                <w:szCs w:val="22"/>
              </w:rPr>
              <w:t>The description should include the procedures you use to ensure performance of the contract.</w:t>
            </w:r>
          </w:p>
        </w:tc>
        <w:tc>
          <w:tcPr>
            <w:tcW w:w="1570" w:type="dxa"/>
          </w:tcPr>
          <w:p w14:paraId="620094FA" w14:textId="2FD65CFB" w:rsidR="004F4632" w:rsidRPr="00D32DE6" w:rsidRDefault="00162F5E" w:rsidP="004F4632">
            <w:pPr>
              <w:pStyle w:val="ListParagraph"/>
              <w:ind w:left="0"/>
              <w:jc w:val="left"/>
              <w:rPr>
                <w:rFonts w:eastAsiaTheme="majorEastAsia" w:cs="Arial"/>
                <w:szCs w:val="24"/>
              </w:rPr>
            </w:pPr>
            <w:r w:rsidRPr="00D32DE6">
              <w:rPr>
                <w:rFonts w:eastAsiaTheme="majorEastAsia" w:cs="Arial"/>
                <w:szCs w:val="24"/>
              </w:rPr>
              <w:br/>
            </w:r>
            <w:r w:rsidRPr="00D32DE6">
              <w:rPr>
                <w:rFonts w:eastAsiaTheme="majorEastAsia" w:cs="Arial"/>
                <w:b/>
                <w:bCs/>
                <w:szCs w:val="24"/>
              </w:rPr>
              <w:t>&lt;Not applicable&gt;</w:t>
            </w:r>
          </w:p>
        </w:tc>
        <w:tc>
          <w:tcPr>
            <w:tcW w:w="3008" w:type="dxa"/>
          </w:tcPr>
          <w:p w14:paraId="4B602D29" w14:textId="19AE10AA" w:rsidR="004F4632" w:rsidRPr="00D32DE6" w:rsidRDefault="00F95EFC" w:rsidP="00F95EFC">
            <w:pPr>
              <w:spacing w:after="0" w:line="240" w:lineRule="auto"/>
              <w:jc w:val="left"/>
              <w:rPr>
                <w:rFonts w:ascii="Arial" w:hAnsi="Arial" w:cs="Arial"/>
                <w:lang w:eastAsia="en-GB"/>
              </w:rPr>
            </w:pPr>
            <w:r w:rsidRPr="00D32DE6">
              <w:rPr>
                <w:rFonts w:ascii="Arial" w:hAnsi="Arial" w:cs="Arial"/>
                <w:lang w:eastAsia="en-GB"/>
              </w:rPr>
              <w:t xml:space="preserve">Response demonstrates suitable management experience and procedures in place to manage sub-contractors. </w:t>
            </w:r>
          </w:p>
        </w:tc>
      </w:tr>
      <w:tr w:rsidR="004F4632" w14:paraId="607A82B3" w14:textId="77777777" w:rsidTr="00162F5E">
        <w:tc>
          <w:tcPr>
            <w:tcW w:w="1170" w:type="dxa"/>
          </w:tcPr>
          <w:p w14:paraId="160E09C6" w14:textId="706739B9" w:rsidR="004F4632" w:rsidRPr="00FB5C6C" w:rsidRDefault="00F95EFC" w:rsidP="004F4632">
            <w:pPr>
              <w:pStyle w:val="ListParagraph"/>
              <w:ind w:left="0"/>
              <w:jc w:val="left"/>
              <w:rPr>
                <w:rFonts w:eastAsiaTheme="majorEastAsia" w:cs="Arial"/>
                <w:szCs w:val="24"/>
              </w:rPr>
            </w:pPr>
            <w:r w:rsidRPr="00FB5C6C">
              <w:rPr>
                <w:rFonts w:eastAsiaTheme="majorEastAsia" w:cs="Arial"/>
                <w:szCs w:val="24"/>
              </w:rPr>
              <w:t>20.</w:t>
            </w:r>
          </w:p>
        </w:tc>
        <w:tc>
          <w:tcPr>
            <w:tcW w:w="3508" w:type="dxa"/>
          </w:tcPr>
          <w:p w14:paraId="1ECF2566" w14:textId="77777777" w:rsidR="004F4632" w:rsidRPr="00FB5C6C" w:rsidRDefault="00F95EFC" w:rsidP="004F4632">
            <w:pPr>
              <w:pStyle w:val="ListParagraph"/>
              <w:ind w:left="0"/>
              <w:jc w:val="left"/>
              <w:rPr>
                <w:rFonts w:eastAsiaTheme="majorEastAsia" w:cs="Arial"/>
                <w:b/>
                <w:bCs/>
                <w:szCs w:val="24"/>
              </w:rPr>
            </w:pPr>
            <w:r w:rsidRPr="00FB5C6C">
              <w:rPr>
                <w:rFonts w:eastAsiaTheme="majorEastAsia" w:cs="Arial"/>
                <w:b/>
                <w:bCs/>
                <w:szCs w:val="24"/>
              </w:rPr>
              <w:t>Organisational Standards</w:t>
            </w:r>
          </w:p>
          <w:p w14:paraId="3399B68A" w14:textId="07276C24" w:rsidR="00F95EFC" w:rsidRPr="00FB5C6C" w:rsidRDefault="00F95EFC" w:rsidP="004F4632">
            <w:pPr>
              <w:pStyle w:val="ListParagraph"/>
              <w:ind w:left="0"/>
              <w:jc w:val="left"/>
              <w:rPr>
                <w:rFonts w:eastAsiaTheme="majorEastAsia" w:cs="Arial"/>
                <w:szCs w:val="24"/>
              </w:rPr>
            </w:pPr>
            <w:r w:rsidRPr="00FB5C6C">
              <w:rPr>
                <w:szCs w:val="22"/>
              </w:rPr>
              <w:t>Where conditions of participation have specified organisational qualifications or standards, please provide details of how these are met, or other equivalent standards that equal or exceed what has been requested</w:t>
            </w:r>
          </w:p>
        </w:tc>
        <w:tc>
          <w:tcPr>
            <w:tcW w:w="1570" w:type="dxa"/>
          </w:tcPr>
          <w:p w14:paraId="2AFC9C28" w14:textId="12C4AAD3" w:rsidR="004F4632" w:rsidRPr="00FB5C6C" w:rsidRDefault="00162F5E" w:rsidP="004F4632">
            <w:pPr>
              <w:pStyle w:val="ListParagraph"/>
              <w:ind w:left="0"/>
              <w:jc w:val="left"/>
              <w:rPr>
                <w:rFonts w:eastAsiaTheme="majorEastAsia" w:cs="Arial"/>
                <w:szCs w:val="24"/>
              </w:rPr>
            </w:pPr>
            <w:r w:rsidRPr="00FB5C6C">
              <w:rPr>
                <w:rFonts w:eastAsiaTheme="majorEastAsia" w:cs="Arial"/>
                <w:szCs w:val="24"/>
              </w:rPr>
              <w:br/>
            </w:r>
            <w:r w:rsidRPr="00FB5C6C">
              <w:rPr>
                <w:rFonts w:eastAsiaTheme="majorEastAsia" w:cs="Arial"/>
                <w:b/>
                <w:bCs/>
                <w:szCs w:val="24"/>
              </w:rPr>
              <w:t>&lt;Not applicable&gt;</w:t>
            </w:r>
          </w:p>
        </w:tc>
        <w:tc>
          <w:tcPr>
            <w:tcW w:w="3008" w:type="dxa"/>
          </w:tcPr>
          <w:p w14:paraId="37FF8412" w14:textId="17C994DD" w:rsidR="004F4632" w:rsidRPr="00FB5C6C" w:rsidRDefault="00F95EFC" w:rsidP="00F95EFC">
            <w:pPr>
              <w:spacing w:after="0" w:line="240" w:lineRule="auto"/>
              <w:jc w:val="left"/>
              <w:rPr>
                <w:rFonts w:ascii="Arial" w:hAnsi="Arial" w:cs="Arial"/>
                <w:lang w:eastAsia="en-GB"/>
              </w:rPr>
            </w:pPr>
            <w:r w:rsidRPr="00FB5C6C">
              <w:rPr>
                <w:rFonts w:ascii="Arial" w:hAnsi="Arial" w:cs="Arial"/>
                <w:lang w:eastAsia="en-GB"/>
              </w:rPr>
              <w:t xml:space="preserve">Response demonstrates qualifications / standards or alternatives meet the standards required. </w:t>
            </w:r>
          </w:p>
        </w:tc>
      </w:tr>
      <w:tr w:rsidR="004F4632" w14:paraId="1E5304B4" w14:textId="77777777" w:rsidTr="00162F5E">
        <w:tc>
          <w:tcPr>
            <w:tcW w:w="1170" w:type="dxa"/>
          </w:tcPr>
          <w:p w14:paraId="7E21047F" w14:textId="36A0154C" w:rsidR="004F4632" w:rsidRPr="000C2EBB" w:rsidRDefault="00F95EFC" w:rsidP="004F4632">
            <w:pPr>
              <w:pStyle w:val="ListParagraph"/>
              <w:ind w:left="0"/>
              <w:jc w:val="left"/>
              <w:rPr>
                <w:rFonts w:eastAsiaTheme="majorEastAsia" w:cs="Arial"/>
                <w:szCs w:val="24"/>
              </w:rPr>
            </w:pPr>
            <w:r w:rsidRPr="000C2EBB">
              <w:rPr>
                <w:rFonts w:eastAsiaTheme="majorEastAsia" w:cs="Arial"/>
                <w:szCs w:val="24"/>
              </w:rPr>
              <w:t>21.</w:t>
            </w:r>
          </w:p>
        </w:tc>
        <w:tc>
          <w:tcPr>
            <w:tcW w:w="3508" w:type="dxa"/>
          </w:tcPr>
          <w:p w14:paraId="7D2C020D" w14:textId="77777777" w:rsidR="00F95EFC" w:rsidRPr="000C2EBB" w:rsidRDefault="00F95EFC" w:rsidP="00F95EFC">
            <w:pPr>
              <w:widowControl w:val="0"/>
              <w:jc w:val="left"/>
              <w:rPr>
                <w:rFonts w:ascii="Arial" w:hAnsi="Arial" w:cs="Arial"/>
              </w:rPr>
            </w:pPr>
            <w:r w:rsidRPr="000C2EBB">
              <w:rPr>
                <w:rFonts w:ascii="Arial" w:eastAsiaTheme="majorEastAsia" w:hAnsi="Arial" w:cs="Arial"/>
                <w:b/>
                <w:bCs/>
                <w:szCs w:val="24"/>
              </w:rPr>
              <w:t>Health &amp; Safety</w:t>
            </w:r>
            <w:r w:rsidRPr="000C2EBB">
              <w:rPr>
                <w:rFonts w:ascii="Arial" w:eastAsiaTheme="majorEastAsia" w:hAnsi="Arial" w:cs="Arial"/>
                <w:b/>
                <w:bCs/>
                <w:szCs w:val="24"/>
              </w:rPr>
              <w:br/>
            </w:r>
            <w:r w:rsidRPr="000C2EBB">
              <w:rPr>
                <w:rFonts w:ascii="Arial" w:hAnsi="Arial" w:cs="Arial"/>
              </w:rPr>
              <w:t>Please describe the arrangements you have in place to manage health and safety effectively and control significant risks relevant to the contract (including risks from the use of contractors, where relevant).</w:t>
            </w:r>
          </w:p>
          <w:p w14:paraId="53B679F1" w14:textId="1C57B6E5" w:rsidR="004F4632" w:rsidRPr="000C2EBB" w:rsidRDefault="004F4632" w:rsidP="004F4632">
            <w:pPr>
              <w:pStyle w:val="ListParagraph"/>
              <w:ind w:left="0"/>
              <w:jc w:val="left"/>
              <w:rPr>
                <w:rFonts w:eastAsiaTheme="majorEastAsia" w:cs="Arial"/>
                <w:b/>
                <w:bCs/>
                <w:szCs w:val="24"/>
              </w:rPr>
            </w:pPr>
          </w:p>
        </w:tc>
        <w:tc>
          <w:tcPr>
            <w:tcW w:w="1570" w:type="dxa"/>
          </w:tcPr>
          <w:p w14:paraId="1A70EB7E" w14:textId="14629F44" w:rsidR="004F4632" w:rsidRPr="000C2EBB" w:rsidRDefault="00F95EFC" w:rsidP="004F4632">
            <w:pPr>
              <w:pStyle w:val="ListParagraph"/>
              <w:ind w:left="0"/>
              <w:jc w:val="left"/>
              <w:rPr>
                <w:rFonts w:eastAsiaTheme="majorEastAsia" w:cs="Arial"/>
                <w:szCs w:val="24"/>
              </w:rPr>
            </w:pPr>
            <w:r w:rsidRPr="000C2EBB">
              <w:rPr>
                <w:rFonts w:eastAsiaTheme="majorEastAsia" w:cs="Arial"/>
                <w:szCs w:val="24"/>
              </w:rPr>
              <w:t>Pass / Fail</w:t>
            </w:r>
            <w:r w:rsidR="00162F5E" w:rsidRPr="000C2EBB">
              <w:rPr>
                <w:rFonts w:eastAsiaTheme="majorEastAsia" w:cs="Arial"/>
                <w:szCs w:val="24"/>
              </w:rPr>
              <w:br/>
            </w:r>
          </w:p>
        </w:tc>
        <w:tc>
          <w:tcPr>
            <w:tcW w:w="3008" w:type="dxa"/>
          </w:tcPr>
          <w:p w14:paraId="79070B8C" w14:textId="6ECE2D0A" w:rsidR="004F4632" w:rsidRPr="000C2EBB" w:rsidRDefault="00F95EFC" w:rsidP="00F95EFC">
            <w:pPr>
              <w:spacing w:after="0" w:line="240" w:lineRule="auto"/>
              <w:jc w:val="left"/>
              <w:rPr>
                <w:rFonts w:ascii="Arial" w:hAnsi="Arial" w:cs="Arial"/>
                <w:lang w:eastAsia="en-GB"/>
              </w:rPr>
            </w:pPr>
            <w:r w:rsidRPr="000C2EBB">
              <w:rPr>
                <w:rFonts w:ascii="Arial" w:hAnsi="Arial" w:cs="Arial"/>
                <w:lang w:eastAsia="en-GB"/>
              </w:rPr>
              <w:t>Response details management and control of H&amp;S risks relevant to this contact.</w:t>
            </w:r>
          </w:p>
        </w:tc>
      </w:tr>
      <w:tr w:rsidR="004F4632" w14:paraId="1C83396C" w14:textId="77777777" w:rsidTr="00162F5E">
        <w:tc>
          <w:tcPr>
            <w:tcW w:w="1170" w:type="dxa"/>
          </w:tcPr>
          <w:p w14:paraId="56AA9185" w14:textId="70176C0B" w:rsidR="004F4632" w:rsidRPr="000C2EBB" w:rsidRDefault="00F95EFC" w:rsidP="004F4632">
            <w:pPr>
              <w:pStyle w:val="ListParagraph"/>
              <w:ind w:left="0"/>
              <w:jc w:val="left"/>
              <w:rPr>
                <w:rFonts w:eastAsiaTheme="majorEastAsia" w:cs="Arial"/>
                <w:szCs w:val="24"/>
              </w:rPr>
            </w:pPr>
            <w:r w:rsidRPr="000C2EBB">
              <w:rPr>
                <w:rFonts w:eastAsiaTheme="majorEastAsia" w:cs="Arial"/>
                <w:szCs w:val="24"/>
              </w:rPr>
              <w:lastRenderedPageBreak/>
              <w:t>22.</w:t>
            </w:r>
            <w:r w:rsidR="00E96D2A" w:rsidRPr="000C2EBB">
              <w:rPr>
                <w:rFonts w:eastAsiaTheme="majorEastAsia" w:cs="Arial"/>
                <w:szCs w:val="24"/>
              </w:rPr>
              <w:t>1</w:t>
            </w:r>
          </w:p>
        </w:tc>
        <w:tc>
          <w:tcPr>
            <w:tcW w:w="3508" w:type="dxa"/>
          </w:tcPr>
          <w:p w14:paraId="2F7A5B2D" w14:textId="77777777" w:rsidR="004F4632" w:rsidRPr="000C2EBB" w:rsidRDefault="00E96D2A" w:rsidP="004F4632">
            <w:pPr>
              <w:pStyle w:val="ListParagraph"/>
              <w:ind w:left="0"/>
              <w:jc w:val="left"/>
              <w:rPr>
                <w:rFonts w:eastAsiaTheme="majorEastAsia" w:cs="Arial"/>
                <w:b/>
                <w:bCs/>
                <w:szCs w:val="24"/>
              </w:rPr>
            </w:pPr>
            <w:r w:rsidRPr="000C2EBB">
              <w:rPr>
                <w:rFonts w:eastAsiaTheme="majorEastAsia" w:cs="Arial"/>
                <w:b/>
                <w:bCs/>
                <w:szCs w:val="24"/>
              </w:rPr>
              <w:t>Quality Assurance</w:t>
            </w:r>
          </w:p>
          <w:p w14:paraId="689D826A" w14:textId="099B102C" w:rsidR="00E96D2A" w:rsidRPr="000C2EBB" w:rsidRDefault="00E96D2A" w:rsidP="004F4632">
            <w:pPr>
              <w:pStyle w:val="ListParagraph"/>
              <w:ind w:left="0"/>
              <w:jc w:val="left"/>
              <w:rPr>
                <w:rFonts w:eastAsiaTheme="majorEastAsia" w:cs="Arial"/>
                <w:szCs w:val="24"/>
              </w:rPr>
            </w:pPr>
            <w:r w:rsidRPr="000C2EBB">
              <w:rPr>
                <w:rFonts w:eastAsiaTheme="majorEastAsia" w:cs="Arial"/>
                <w:szCs w:val="24"/>
              </w:rPr>
              <w:t>Quality Assurance Policy</w:t>
            </w:r>
          </w:p>
        </w:tc>
        <w:tc>
          <w:tcPr>
            <w:tcW w:w="1570" w:type="dxa"/>
          </w:tcPr>
          <w:p w14:paraId="7DA11A4F" w14:textId="35285FB6" w:rsidR="004F4632" w:rsidRPr="000C2EBB" w:rsidRDefault="00E96D2A" w:rsidP="004F4632">
            <w:pPr>
              <w:pStyle w:val="ListParagraph"/>
              <w:ind w:left="0"/>
              <w:jc w:val="left"/>
              <w:rPr>
                <w:rFonts w:eastAsiaTheme="majorEastAsia" w:cs="Arial"/>
                <w:szCs w:val="24"/>
              </w:rPr>
            </w:pPr>
            <w:r w:rsidRPr="000C2EBB">
              <w:rPr>
                <w:rFonts w:eastAsiaTheme="majorEastAsia" w:cs="Arial"/>
                <w:szCs w:val="24"/>
              </w:rPr>
              <w:t>For information</w:t>
            </w:r>
          </w:p>
        </w:tc>
        <w:tc>
          <w:tcPr>
            <w:tcW w:w="3008" w:type="dxa"/>
          </w:tcPr>
          <w:p w14:paraId="4322F76E" w14:textId="77777777" w:rsidR="004F4632" w:rsidRPr="000C2EBB" w:rsidRDefault="004F4632" w:rsidP="004F4632">
            <w:pPr>
              <w:spacing w:after="0" w:line="240" w:lineRule="auto"/>
              <w:rPr>
                <w:rFonts w:ascii="Arial" w:hAnsi="Arial" w:cs="Arial"/>
                <w:lang w:eastAsia="en-GB"/>
              </w:rPr>
            </w:pPr>
          </w:p>
          <w:p w14:paraId="1C9CD88A" w14:textId="77777777" w:rsidR="00E96D2A" w:rsidRPr="000C2EBB" w:rsidRDefault="00E96D2A" w:rsidP="004F4632">
            <w:pPr>
              <w:spacing w:after="0" w:line="240" w:lineRule="auto"/>
              <w:rPr>
                <w:rFonts w:ascii="Arial" w:hAnsi="Arial" w:cs="Arial"/>
                <w:lang w:eastAsia="en-GB"/>
              </w:rPr>
            </w:pPr>
          </w:p>
          <w:p w14:paraId="287B47EE" w14:textId="77777777" w:rsidR="00E96D2A" w:rsidRPr="000C2EBB" w:rsidRDefault="00E96D2A" w:rsidP="004F4632">
            <w:pPr>
              <w:spacing w:after="0" w:line="240" w:lineRule="auto"/>
              <w:rPr>
                <w:rFonts w:ascii="Arial" w:hAnsi="Arial" w:cs="Arial"/>
                <w:lang w:eastAsia="en-GB"/>
              </w:rPr>
            </w:pPr>
          </w:p>
        </w:tc>
      </w:tr>
      <w:tr w:rsidR="00E96D2A" w14:paraId="199B2642" w14:textId="77777777" w:rsidTr="00162F5E">
        <w:tc>
          <w:tcPr>
            <w:tcW w:w="1170" w:type="dxa"/>
          </w:tcPr>
          <w:p w14:paraId="6A7774F8" w14:textId="509C59E0" w:rsidR="00E96D2A" w:rsidRPr="000C2EBB" w:rsidRDefault="00E96D2A" w:rsidP="004F4632">
            <w:pPr>
              <w:pStyle w:val="ListParagraph"/>
              <w:ind w:left="0"/>
              <w:jc w:val="left"/>
              <w:rPr>
                <w:rFonts w:eastAsiaTheme="majorEastAsia" w:cs="Arial"/>
                <w:szCs w:val="24"/>
              </w:rPr>
            </w:pPr>
            <w:r w:rsidRPr="000C2EBB">
              <w:rPr>
                <w:rFonts w:eastAsiaTheme="majorEastAsia" w:cs="Arial"/>
                <w:szCs w:val="24"/>
              </w:rPr>
              <w:t>22.2</w:t>
            </w:r>
          </w:p>
        </w:tc>
        <w:tc>
          <w:tcPr>
            <w:tcW w:w="3508" w:type="dxa"/>
          </w:tcPr>
          <w:p w14:paraId="4DE18B13" w14:textId="77777777" w:rsidR="00E96D2A" w:rsidRPr="000C2EBB" w:rsidRDefault="00E96D2A" w:rsidP="004F4632">
            <w:pPr>
              <w:pStyle w:val="ListParagraph"/>
              <w:ind w:left="0"/>
              <w:jc w:val="left"/>
              <w:rPr>
                <w:rFonts w:eastAsiaTheme="majorEastAsia" w:cs="Arial"/>
                <w:b/>
                <w:bCs/>
                <w:szCs w:val="24"/>
              </w:rPr>
            </w:pPr>
            <w:r w:rsidRPr="000C2EBB">
              <w:rPr>
                <w:rFonts w:eastAsiaTheme="majorEastAsia" w:cs="Arial"/>
                <w:b/>
                <w:bCs/>
                <w:szCs w:val="24"/>
              </w:rPr>
              <w:t>Quality Assurance</w:t>
            </w:r>
          </w:p>
          <w:p w14:paraId="03CF37D2" w14:textId="4F7E5BFA" w:rsidR="00E96D2A" w:rsidRPr="000C2EBB" w:rsidRDefault="00E96D2A" w:rsidP="004F4632">
            <w:pPr>
              <w:pStyle w:val="ListParagraph"/>
              <w:ind w:left="0"/>
              <w:jc w:val="left"/>
              <w:rPr>
                <w:rFonts w:eastAsiaTheme="majorEastAsia" w:cs="Arial"/>
                <w:szCs w:val="24"/>
              </w:rPr>
            </w:pPr>
            <w:r w:rsidRPr="000C2EBB">
              <w:rPr>
                <w:rFonts w:eastAsiaTheme="majorEastAsia" w:cs="Arial"/>
                <w:szCs w:val="24"/>
              </w:rPr>
              <w:t>Do you hold any external quality accreditation system (ISO 9001 / 9002 or equivalent)</w:t>
            </w:r>
          </w:p>
        </w:tc>
        <w:tc>
          <w:tcPr>
            <w:tcW w:w="1570" w:type="dxa"/>
          </w:tcPr>
          <w:p w14:paraId="3F9D3214" w14:textId="306F5A22" w:rsidR="00E96D2A" w:rsidRPr="000C2EBB" w:rsidRDefault="00E96D2A" w:rsidP="004F4632">
            <w:pPr>
              <w:pStyle w:val="ListParagraph"/>
              <w:ind w:left="0"/>
              <w:jc w:val="left"/>
              <w:rPr>
                <w:rFonts w:eastAsiaTheme="majorEastAsia" w:cs="Arial"/>
                <w:szCs w:val="24"/>
              </w:rPr>
            </w:pPr>
            <w:r w:rsidRPr="000C2EBB">
              <w:rPr>
                <w:rFonts w:eastAsiaTheme="majorEastAsia" w:cs="Arial"/>
                <w:szCs w:val="24"/>
              </w:rPr>
              <w:t xml:space="preserve">For information </w:t>
            </w:r>
          </w:p>
        </w:tc>
        <w:tc>
          <w:tcPr>
            <w:tcW w:w="3008" w:type="dxa"/>
          </w:tcPr>
          <w:p w14:paraId="0C970B5A" w14:textId="77777777" w:rsidR="00E96D2A" w:rsidRPr="000C2EBB" w:rsidRDefault="00E96D2A" w:rsidP="004F4632">
            <w:pPr>
              <w:spacing w:after="0" w:line="240" w:lineRule="auto"/>
              <w:rPr>
                <w:rFonts w:ascii="Arial" w:hAnsi="Arial" w:cs="Arial"/>
                <w:lang w:eastAsia="en-GB"/>
              </w:rPr>
            </w:pPr>
          </w:p>
        </w:tc>
      </w:tr>
      <w:tr w:rsidR="00E96D2A" w14:paraId="5FB3655A" w14:textId="77777777" w:rsidTr="00162F5E">
        <w:tc>
          <w:tcPr>
            <w:tcW w:w="1170" w:type="dxa"/>
          </w:tcPr>
          <w:p w14:paraId="2863A948" w14:textId="7FC2E272" w:rsidR="00E96D2A" w:rsidRPr="005B0D1D" w:rsidRDefault="00E96D2A" w:rsidP="004F4632">
            <w:pPr>
              <w:pStyle w:val="ListParagraph"/>
              <w:ind w:left="0"/>
              <w:jc w:val="left"/>
              <w:rPr>
                <w:rFonts w:eastAsiaTheme="majorEastAsia" w:cs="Arial"/>
                <w:szCs w:val="24"/>
              </w:rPr>
            </w:pPr>
            <w:r w:rsidRPr="005B0D1D">
              <w:rPr>
                <w:rFonts w:eastAsiaTheme="majorEastAsia" w:cs="Arial"/>
                <w:szCs w:val="24"/>
              </w:rPr>
              <w:t>23.1 – 23.5</w:t>
            </w:r>
          </w:p>
        </w:tc>
        <w:tc>
          <w:tcPr>
            <w:tcW w:w="3508" w:type="dxa"/>
          </w:tcPr>
          <w:p w14:paraId="02FEA882" w14:textId="77777777" w:rsidR="00E96D2A" w:rsidRPr="005B0D1D" w:rsidRDefault="00E96D2A" w:rsidP="004F4632">
            <w:pPr>
              <w:pStyle w:val="ListParagraph"/>
              <w:ind w:left="0"/>
              <w:jc w:val="left"/>
              <w:rPr>
                <w:rFonts w:eastAsiaTheme="majorEastAsia" w:cs="Arial"/>
                <w:b/>
                <w:bCs/>
                <w:szCs w:val="24"/>
              </w:rPr>
            </w:pPr>
            <w:r w:rsidRPr="005B0D1D">
              <w:rPr>
                <w:rFonts w:eastAsiaTheme="majorEastAsia" w:cs="Arial"/>
                <w:b/>
                <w:bCs/>
                <w:szCs w:val="24"/>
              </w:rPr>
              <w:t xml:space="preserve">Equality and Diversity </w:t>
            </w:r>
          </w:p>
          <w:p w14:paraId="1261ED33" w14:textId="3981D4F0" w:rsidR="00E96D2A" w:rsidRPr="005B0D1D" w:rsidRDefault="00E96D2A" w:rsidP="004F4632">
            <w:pPr>
              <w:pStyle w:val="ListParagraph"/>
              <w:ind w:left="0"/>
              <w:jc w:val="left"/>
              <w:rPr>
                <w:rFonts w:eastAsiaTheme="majorEastAsia" w:cs="Arial"/>
                <w:szCs w:val="24"/>
              </w:rPr>
            </w:pPr>
            <w:r w:rsidRPr="005B0D1D">
              <w:rPr>
                <w:rFonts w:eastAsiaTheme="majorEastAsia" w:cs="Arial"/>
                <w:szCs w:val="24"/>
              </w:rPr>
              <w:t xml:space="preserve">23.1: Unlawful discrimination </w:t>
            </w:r>
            <w:r w:rsidRPr="005B0D1D">
              <w:rPr>
                <w:rFonts w:eastAsiaTheme="majorEastAsia" w:cs="Arial"/>
                <w:szCs w:val="24"/>
              </w:rPr>
              <w:br/>
              <w:t>23.3: Equality and Human Rights Commission</w:t>
            </w:r>
          </w:p>
        </w:tc>
        <w:tc>
          <w:tcPr>
            <w:tcW w:w="1570" w:type="dxa"/>
          </w:tcPr>
          <w:p w14:paraId="51D5804A" w14:textId="4C522790" w:rsidR="00E96D2A" w:rsidRPr="005B0D1D" w:rsidRDefault="00E96D2A" w:rsidP="004F4632">
            <w:pPr>
              <w:pStyle w:val="ListParagraph"/>
              <w:ind w:left="0"/>
              <w:jc w:val="left"/>
              <w:rPr>
                <w:rFonts w:eastAsiaTheme="majorEastAsia" w:cs="Arial"/>
                <w:szCs w:val="24"/>
              </w:rPr>
            </w:pPr>
            <w:r w:rsidRPr="005B0D1D">
              <w:rPr>
                <w:rFonts w:eastAsiaTheme="majorEastAsia" w:cs="Arial"/>
                <w:szCs w:val="24"/>
              </w:rPr>
              <w:t>Pass / Fail</w:t>
            </w:r>
          </w:p>
        </w:tc>
        <w:tc>
          <w:tcPr>
            <w:tcW w:w="3008" w:type="dxa"/>
          </w:tcPr>
          <w:p w14:paraId="5199D5E9" w14:textId="77777777" w:rsidR="00E96D2A" w:rsidRPr="005B0D1D" w:rsidRDefault="00E96D2A" w:rsidP="004F4632">
            <w:pPr>
              <w:spacing w:after="0" w:line="240" w:lineRule="auto"/>
              <w:rPr>
                <w:rFonts w:ascii="Arial" w:hAnsi="Arial" w:cs="Arial"/>
                <w:lang w:eastAsia="en-GB"/>
              </w:rPr>
            </w:pPr>
            <w:r w:rsidRPr="005B0D1D">
              <w:rPr>
                <w:rFonts w:ascii="Arial" w:hAnsi="Arial" w:cs="Arial"/>
                <w:lang w:eastAsia="en-GB"/>
              </w:rPr>
              <w:t>Yes / No response required.</w:t>
            </w:r>
          </w:p>
          <w:p w14:paraId="21F6D395" w14:textId="77777777" w:rsidR="00E96D2A" w:rsidRPr="005B0D1D" w:rsidRDefault="00E96D2A" w:rsidP="004F4632">
            <w:pPr>
              <w:spacing w:after="0" w:line="240" w:lineRule="auto"/>
              <w:rPr>
                <w:rFonts w:ascii="Arial" w:hAnsi="Arial" w:cs="Arial"/>
                <w:lang w:eastAsia="en-GB"/>
              </w:rPr>
            </w:pPr>
          </w:p>
          <w:p w14:paraId="06A76AA8" w14:textId="2445D32B" w:rsidR="00E96D2A" w:rsidRPr="005B0D1D" w:rsidRDefault="00E96D2A" w:rsidP="00E96D2A">
            <w:pPr>
              <w:spacing w:after="0" w:line="240" w:lineRule="auto"/>
              <w:jc w:val="left"/>
              <w:rPr>
                <w:rFonts w:ascii="Arial" w:hAnsi="Arial" w:cs="Arial"/>
                <w:lang w:eastAsia="en-GB"/>
              </w:rPr>
            </w:pPr>
            <w:r w:rsidRPr="005B0D1D">
              <w:rPr>
                <w:rFonts w:ascii="Arial" w:hAnsi="Arial" w:cs="Arial"/>
                <w:lang w:eastAsia="en-GB"/>
              </w:rPr>
              <w:t xml:space="preserve">Where ‘Yes’ response provided, bidders are required to provide satisfactory information regarding investigation details, the outcome and </w:t>
            </w:r>
            <w:r w:rsidR="00CD3FEE" w:rsidRPr="005B0D1D">
              <w:rPr>
                <w:rFonts w:ascii="Arial" w:hAnsi="Arial" w:cs="Arial"/>
                <w:lang w:eastAsia="en-GB"/>
              </w:rPr>
              <w:t>measures taken to prevent reoccurrence.</w:t>
            </w:r>
          </w:p>
        </w:tc>
      </w:tr>
      <w:tr w:rsidR="00E96D2A" w14:paraId="41B8F546" w14:textId="77777777" w:rsidTr="00162F5E">
        <w:tc>
          <w:tcPr>
            <w:tcW w:w="1170" w:type="dxa"/>
          </w:tcPr>
          <w:p w14:paraId="12E63540" w14:textId="7A020F96" w:rsidR="00E96D2A" w:rsidRPr="005B0D1D" w:rsidRDefault="00CD3FEE" w:rsidP="004F4632">
            <w:pPr>
              <w:pStyle w:val="ListParagraph"/>
              <w:ind w:left="0"/>
              <w:jc w:val="left"/>
              <w:rPr>
                <w:rFonts w:eastAsiaTheme="majorEastAsia" w:cs="Arial"/>
                <w:szCs w:val="24"/>
              </w:rPr>
            </w:pPr>
            <w:r w:rsidRPr="005B0D1D">
              <w:rPr>
                <w:rFonts w:eastAsiaTheme="majorEastAsia" w:cs="Arial"/>
                <w:szCs w:val="24"/>
              </w:rPr>
              <w:t>24.</w:t>
            </w:r>
          </w:p>
        </w:tc>
        <w:tc>
          <w:tcPr>
            <w:tcW w:w="3508" w:type="dxa"/>
          </w:tcPr>
          <w:p w14:paraId="45E04C6D" w14:textId="5D4579A4" w:rsidR="00E96D2A" w:rsidRPr="005B0D1D" w:rsidRDefault="00CD3FEE" w:rsidP="004F4632">
            <w:pPr>
              <w:pStyle w:val="ListParagraph"/>
              <w:ind w:left="0"/>
              <w:jc w:val="left"/>
              <w:rPr>
                <w:rFonts w:eastAsiaTheme="majorEastAsia" w:cs="Arial"/>
                <w:b/>
                <w:bCs/>
                <w:szCs w:val="24"/>
              </w:rPr>
            </w:pPr>
            <w:r w:rsidRPr="005B0D1D">
              <w:rPr>
                <w:rFonts w:eastAsiaTheme="majorEastAsia" w:cs="Arial"/>
                <w:b/>
                <w:bCs/>
                <w:szCs w:val="24"/>
              </w:rPr>
              <w:t>Bribery Act 2010</w:t>
            </w:r>
          </w:p>
          <w:p w14:paraId="24959D1C" w14:textId="64898B97" w:rsidR="00CD3FEE" w:rsidRPr="005B0D1D" w:rsidRDefault="00CD3FEE" w:rsidP="004F4632">
            <w:pPr>
              <w:pStyle w:val="ListParagraph"/>
              <w:ind w:left="0"/>
              <w:jc w:val="left"/>
              <w:rPr>
                <w:rFonts w:eastAsiaTheme="majorEastAsia" w:cs="Arial"/>
                <w:szCs w:val="24"/>
              </w:rPr>
            </w:pPr>
            <w:r w:rsidRPr="005B0D1D">
              <w:rPr>
                <w:rFonts w:eastAsiaTheme="majorEastAsia" w:cs="Arial"/>
                <w:szCs w:val="24"/>
              </w:rPr>
              <w:t>Confirmation a suitable bribery policing is in place in accordance with the bribery Act 2010.</w:t>
            </w:r>
          </w:p>
        </w:tc>
        <w:tc>
          <w:tcPr>
            <w:tcW w:w="1570" w:type="dxa"/>
          </w:tcPr>
          <w:p w14:paraId="1AB9123E" w14:textId="3B5C7B70" w:rsidR="00E96D2A" w:rsidRPr="005B0D1D" w:rsidRDefault="00CD3FEE" w:rsidP="004F4632">
            <w:pPr>
              <w:pStyle w:val="ListParagraph"/>
              <w:ind w:left="0"/>
              <w:jc w:val="left"/>
              <w:rPr>
                <w:rFonts w:eastAsiaTheme="majorEastAsia" w:cs="Arial"/>
                <w:szCs w:val="24"/>
              </w:rPr>
            </w:pPr>
            <w:r w:rsidRPr="005B0D1D">
              <w:rPr>
                <w:rFonts w:eastAsiaTheme="majorEastAsia" w:cs="Arial"/>
                <w:szCs w:val="24"/>
              </w:rPr>
              <w:t>For information</w:t>
            </w:r>
          </w:p>
        </w:tc>
        <w:tc>
          <w:tcPr>
            <w:tcW w:w="3008" w:type="dxa"/>
          </w:tcPr>
          <w:p w14:paraId="7A1735B6" w14:textId="47748AEB" w:rsidR="00E96D2A" w:rsidRPr="005B0D1D" w:rsidRDefault="00CD3FEE" w:rsidP="00CD3FEE">
            <w:pPr>
              <w:spacing w:after="0" w:line="240" w:lineRule="auto"/>
              <w:jc w:val="left"/>
              <w:rPr>
                <w:rFonts w:ascii="Arial" w:eastAsiaTheme="majorEastAsia" w:hAnsi="Arial" w:cs="Arial"/>
                <w:szCs w:val="24"/>
              </w:rPr>
            </w:pPr>
            <w:r w:rsidRPr="005B0D1D">
              <w:rPr>
                <w:rFonts w:ascii="Arial" w:eastAsiaTheme="majorEastAsia" w:hAnsi="Arial" w:cs="Arial"/>
                <w:szCs w:val="24"/>
              </w:rPr>
              <w:t>Confirmation a suitable bribery policing is in place in accordance with the bribery Act 2010.</w:t>
            </w:r>
            <w:r w:rsidRPr="005B0D1D">
              <w:rPr>
                <w:rFonts w:ascii="Arial" w:eastAsiaTheme="majorEastAsia" w:hAnsi="Arial" w:cs="Arial"/>
                <w:szCs w:val="24"/>
              </w:rPr>
              <w:br/>
            </w:r>
          </w:p>
          <w:p w14:paraId="2994BB12" w14:textId="5D02323C" w:rsidR="00CD3FEE" w:rsidRPr="005B0D1D" w:rsidRDefault="00CD3FEE" w:rsidP="004F4632">
            <w:pPr>
              <w:spacing w:after="0" w:line="240" w:lineRule="auto"/>
              <w:rPr>
                <w:rFonts w:ascii="Arial" w:hAnsi="Arial" w:cs="Arial"/>
              </w:rPr>
            </w:pPr>
            <w:r w:rsidRPr="005B0D1D">
              <w:rPr>
                <w:rFonts w:ascii="Arial" w:hAnsi="Arial" w:cs="Arial"/>
              </w:rPr>
              <w:t>OR</w:t>
            </w:r>
            <w:r w:rsidRPr="005B0D1D">
              <w:rPr>
                <w:rFonts w:ascii="Arial" w:hAnsi="Arial" w:cs="Arial"/>
              </w:rPr>
              <w:br/>
            </w:r>
          </w:p>
          <w:p w14:paraId="48FD8A8C" w14:textId="12E90ADC" w:rsidR="00CD3FEE" w:rsidRPr="005B0D1D" w:rsidRDefault="00CD3FEE" w:rsidP="004F4632">
            <w:pPr>
              <w:spacing w:after="0" w:line="240" w:lineRule="auto"/>
              <w:rPr>
                <w:rFonts w:ascii="Arial" w:hAnsi="Arial" w:cs="Arial"/>
              </w:rPr>
            </w:pPr>
            <w:r w:rsidRPr="005B0D1D">
              <w:rPr>
                <w:rFonts w:ascii="Arial" w:hAnsi="Arial" w:cs="Arial"/>
              </w:rPr>
              <w:t>Details of a suitable internal system is in place to prevent acts of bribery.</w:t>
            </w:r>
          </w:p>
        </w:tc>
      </w:tr>
    </w:tbl>
    <w:p w14:paraId="706F6906" w14:textId="1B57EA17" w:rsidR="00886B7E" w:rsidRDefault="00886B7E" w:rsidP="000B550A">
      <w:pPr>
        <w:pStyle w:val="ListParagraph"/>
        <w:ind w:left="709"/>
        <w:jc w:val="left"/>
        <w:rPr>
          <w:rFonts w:eastAsiaTheme="majorEastAsia" w:cs="Arial"/>
          <w:szCs w:val="24"/>
        </w:rPr>
      </w:pPr>
    </w:p>
    <w:p w14:paraId="5CDFCB29" w14:textId="21E04A04" w:rsidR="00A667B1" w:rsidRPr="000C2EBB" w:rsidRDefault="00A667B1" w:rsidP="00196615">
      <w:pPr>
        <w:pStyle w:val="ListParagraph"/>
        <w:numPr>
          <w:ilvl w:val="1"/>
          <w:numId w:val="23"/>
        </w:numPr>
        <w:rPr>
          <w:rFonts w:eastAsiaTheme="majorEastAsia" w:cs="Arial"/>
          <w:szCs w:val="24"/>
        </w:rPr>
      </w:pPr>
      <w:r w:rsidRPr="000C2EBB">
        <w:rPr>
          <w:rFonts w:eastAsiaTheme="majorEastAsia" w:cs="Arial"/>
          <w:b/>
          <w:bCs/>
          <w:szCs w:val="24"/>
        </w:rPr>
        <w:t xml:space="preserve">Step 4: Gateway Criteria </w:t>
      </w:r>
    </w:p>
    <w:p w14:paraId="2C30E92E" w14:textId="51E6F80A" w:rsidR="00A667B1" w:rsidRPr="000C2EBB" w:rsidRDefault="00A667B1" w:rsidP="00196615">
      <w:pPr>
        <w:pStyle w:val="ListParagraph"/>
        <w:numPr>
          <w:ilvl w:val="1"/>
          <w:numId w:val="23"/>
        </w:numPr>
        <w:ind w:left="709" w:hanging="567"/>
        <w:jc w:val="left"/>
        <w:rPr>
          <w:rFonts w:eastAsiaTheme="majorEastAsia" w:cs="Arial"/>
          <w:szCs w:val="24"/>
        </w:rPr>
      </w:pPr>
      <w:r w:rsidRPr="000C2EBB">
        <w:rPr>
          <w:rFonts w:eastAsiaTheme="majorEastAsia" w:cs="Arial"/>
          <w:szCs w:val="24"/>
        </w:rPr>
        <w:t xml:space="preserve">Gateway criteria are part of an initial assessment and are marked on a Pass/Fail basis. A Pass indicates you stated you </w:t>
      </w:r>
      <w:proofErr w:type="gramStart"/>
      <w:r w:rsidRPr="000C2EBB">
        <w:rPr>
          <w:rFonts w:eastAsiaTheme="majorEastAsia" w:cs="Arial"/>
          <w:szCs w:val="24"/>
        </w:rPr>
        <w:t>are able to</w:t>
      </w:r>
      <w:proofErr w:type="gramEnd"/>
      <w:r w:rsidRPr="000C2EBB">
        <w:rPr>
          <w:rFonts w:eastAsiaTheme="majorEastAsia" w:cs="Arial"/>
          <w:szCs w:val="24"/>
        </w:rPr>
        <w:t xml:space="preserve"> comply with all the requirements, a </w:t>
      </w:r>
      <w:proofErr w:type="gramStart"/>
      <w:r w:rsidRPr="000C2EBB">
        <w:rPr>
          <w:rFonts w:eastAsiaTheme="majorEastAsia" w:cs="Arial"/>
          <w:szCs w:val="24"/>
        </w:rPr>
        <w:t>fail</w:t>
      </w:r>
      <w:proofErr w:type="gramEnd"/>
      <w:r w:rsidRPr="000C2EBB">
        <w:rPr>
          <w:rFonts w:eastAsiaTheme="majorEastAsia" w:cs="Arial"/>
          <w:szCs w:val="24"/>
        </w:rPr>
        <w:t xml:space="preserve"> indicates you have stated you are unable to meet the requirement. </w:t>
      </w:r>
    </w:p>
    <w:p w14:paraId="3412C356" w14:textId="52EF1CB8" w:rsidR="00A667B1" w:rsidRPr="000C2EBB" w:rsidRDefault="00A667B1" w:rsidP="00196615">
      <w:pPr>
        <w:pStyle w:val="ListParagraph"/>
        <w:numPr>
          <w:ilvl w:val="1"/>
          <w:numId w:val="23"/>
        </w:numPr>
        <w:jc w:val="left"/>
        <w:rPr>
          <w:rFonts w:eastAsiaTheme="majorEastAsia" w:cs="Arial"/>
          <w:szCs w:val="24"/>
        </w:rPr>
      </w:pPr>
      <w:r w:rsidRPr="000C2EBB">
        <w:rPr>
          <w:rFonts w:eastAsiaTheme="majorEastAsia" w:cs="Arial"/>
          <w:szCs w:val="24"/>
        </w:rPr>
        <w:t xml:space="preserve">Please note that evidence of your ability to meet the stated Gateway </w:t>
      </w:r>
      <w:r w:rsidR="005F7707" w:rsidRPr="000C2EBB">
        <w:rPr>
          <w:rFonts w:eastAsiaTheme="majorEastAsia" w:cs="Arial"/>
          <w:szCs w:val="24"/>
        </w:rPr>
        <w:t>criteria</w:t>
      </w:r>
      <w:r w:rsidRPr="000C2EBB">
        <w:rPr>
          <w:rFonts w:eastAsiaTheme="majorEastAsia" w:cs="Arial"/>
          <w:szCs w:val="24"/>
        </w:rPr>
        <w:t xml:space="preserve"> will be required and Bidders must ensure they can meet the requirements before responding to the opportunity.</w:t>
      </w:r>
    </w:p>
    <w:p w14:paraId="2E11D193" w14:textId="77777777" w:rsidR="00A667B1" w:rsidRPr="00A667B1" w:rsidRDefault="00A667B1" w:rsidP="00196615">
      <w:pPr>
        <w:pStyle w:val="ListParagraph"/>
        <w:numPr>
          <w:ilvl w:val="1"/>
          <w:numId w:val="23"/>
        </w:numPr>
        <w:jc w:val="left"/>
        <w:rPr>
          <w:rFonts w:eastAsiaTheme="majorEastAsia" w:cs="Arial"/>
          <w:szCs w:val="24"/>
        </w:rPr>
      </w:pPr>
      <w:r w:rsidRPr="000C2EBB">
        <w:rPr>
          <w:rFonts w:eastAsiaTheme="majorEastAsia" w:cs="Arial"/>
          <w:b/>
          <w:bCs/>
          <w:szCs w:val="24"/>
        </w:rPr>
        <w:t>Step 5</w:t>
      </w:r>
      <w:r>
        <w:rPr>
          <w:rFonts w:eastAsiaTheme="majorEastAsia" w:cs="Arial"/>
          <w:b/>
          <w:bCs/>
          <w:szCs w:val="24"/>
        </w:rPr>
        <w:t>: Response to ITT Quality Criteria</w:t>
      </w:r>
    </w:p>
    <w:p w14:paraId="0462CAFA" w14:textId="679DDC1A" w:rsidR="00A667B1" w:rsidRPr="00A667B1" w:rsidRDefault="00A667B1" w:rsidP="00196615">
      <w:pPr>
        <w:pStyle w:val="ListParagraph"/>
        <w:numPr>
          <w:ilvl w:val="1"/>
          <w:numId w:val="23"/>
        </w:numPr>
        <w:jc w:val="left"/>
        <w:rPr>
          <w:rFonts w:eastAsiaTheme="majorEastAsia" w:cs="Arial"/>
          <w:szCs w:val="24"/>
        </w:rPr>
      </w:pPr>
      <w:r w:rsidRPr="00A667B1">
        <w:rPr>
          <w:rFonts w:eastAsiaTheme="majorEastAsia" w:cs="Arial"/>
          <w:szCs w:val="24"/>
        </w:rPr>
        <w:t>All Tenderers which have successfully satisfied all elements of step</w:t>
      </w:r>
      <w:r w:rsidRPr="000C2EBB">
        <w:rPr>
          <w:rFonts w:eastAsiaTheme="majorEastAsia" w:cs="Arial"/>
          <w:szCs w:val="24"/>
        </w:rPr>
        <w:t>s 1 – 4</w:t>
      </w:r>
      <w:r w:rsidRPr="00A667B1">
        <w:rPr>
          <w:rFonts w:eastAsiaTheme="majorEastAsia" w:cs="Arial"/>
          <w:szCs w:val="24"/>
        </w:rPr>
        <w:t xml:space="preserve"> will proceed to the ITT quality criteria evaluation. </w:t>
      </w:r>
    </w:p>
    <w:p w14:paraId="07EC3281" w14:textId="6D03CEF4" w:rsidR="00A667B1" w:rsidRDefault="00A667B1" w:rsidP="00196615">
      <w:pPr>
        <w:pStyle w:val="ListParagraph"/>
        <w:numPr>
          <w:ilvl w:val="1"/>
          <w:numId w:val="23"/>
        </w:numPr>
        <w:rPr>
          <w:rFonts w:eastAsiaTheme="majorEastAsia" w:cs="Arial"/>
          <w:szCs w:val="24"/>
        </w:rPr>
      </w:pPr>
      <w:r w:rsidRPr="00A667B1">
        <w:rPr>
          <w:rFonts w:eastAsiaTheme="majorEastAsia" w:cs="Arial"/>
          <w:szCs w:val="24"/>
        </w:rPr>
        <w:t xml:space="preserve">Tender submissions will be evaluated as per the process outlined and scoring methodology detailed </w:t>
      </w:r>
      <w:r>
        <w:rPr>
          <w:rFonts w:eastAsiaTheme="majorEastAsia" w:cs="Arial"/>
          <w:szCs w:val="24"/>
        </w:rPr>
        <w:t xml:space="preserve">in section </w:t>
      </w:r>
      <w:r w:rsidR="00A642B0">
        <w:rPr>
          <w:rFonts w:eastAsiaTheme="majorEastAsia" w:cs="Arial"/>
          <w:szCs w:val="24"/>
        </w:rPr>
        <w:t>10.</w:t>
      </w:r>
    </w:p>
    <w:p w14:paraId="17D04D29" w14:textId="3D7F043D" w:rsidR="00A667B1" w:rsidRPr="00A667B1" w:rsidRDefault="00A667B1" w:rsidP="00196615">
      <w:pPr>
        <w:pStyle w:val="ListParagraph"/>
        <w:numPr>
          <w:ilvl w:val="1"/>
          <w:numId w:val="23"/>
        </w:numPr>
        <w:rPr>
          <w:rFonts w:eastAsiaTheme="majorEastAsia" w:cs="Arial"/>
          <w:szCs w:val="24"/>
        </w:rPr>
      </w:pPr>
      <w:r w:rsidRPr="000C2EBB">
        <w:rPr>
          <w:rFonts w:eastAsiaTheme="majorEastAsia" w:cs="Arial"/>
          <w:b/>
          <w:bCs/>
          <w:szCs w:val="24"/>
        </w:rPr>
        <w:t>Step 6</w:t>
      </w:r>
      <w:r>
        <w:rPr>
          <w:rFonts w:eastAsiaTheme="majorEastAsia" w:cs="Arial"/>
          <w:b/>
          <w:bCs/>
          <w:szCs w:val="24"/>
        </w:rPr>
        <w:t>: Pricing Evaluation</w:t>
      </w:r>
    </w:p>
    <w:p w14:paraId="3E4FD3FC" w14:textId="0ED34376" w:rsidR="00A667B1" w:rsidRDefault="00A667B1" w:rsidP="00196615">
      <w:pPr>
        <w:pStyle w:val="ListParagraph"/>
        <w:numPr>
          <w:ilvl w:val="1"/>
          <w:numId w:val="23"/>
        </w:numPr>
        <w:jc w:val="left"/>
        <w:rPr>
          <w:rFonts w:eastAsiaTheme="majorEastAsia" w:cs="Arial"/>
          <w:szCs w:val="24"/>
        </w:rPr>
      </w:pPr>
      <w:r>
        <w:rPr>
          <w:rFonts w:eastAsiaTheme="majorEastAsia" w:cs="Arial"/>
          <w:szCs w:val="24"/>
        </w:rPr>
        <w:t>Price will be evaluated on the overall cost submitted in the pricing schedule document.    Tenders will be assessed based on Most Advantageous Tender (MAT).</w:t>
      </w:r>
    </w:p>
    <w:p w14:paraId="42AE4C2D" w14:textId="464129A3" w:rsidR="00A667B1" w:rsidRDefault="00A667B1" w:rsidP="00196615">
      <w:pPr>
        <w:pStyle w:val="ListParagraph"/>
        <w:numPr>
          <w:ilvl w:val="1"/>
          <w:numId w:val="23"/>
        </w:numPr>
        <w:rPr>
          <w:rFonts w:eastAsiaTheme="majorEastAsia" w:cs="Arial"/>
          <w:szCs w:val="24"/>
        </w:rPr>
      </w:pPr>
      <w:r>
        <w:rPr>
          <w:rFonts w:eastAsiaTheme="majorEastAsia" w:cs="Arial"/>
          <w:szCs w:val="24"/>
        </w:rPr>
        <w:t xml:space="preserve">Scoring methodology for the pricing evaluation is detailed in section </w:t>
      </w:r>
      <w:r w:rsidR="00A642B0">
        <w:rPr>
          <w:rFonts w:eastAsiaTheme="majorEastAsia" w:cs="Arial"/>
          <w:szCs w:val="24"/>
        </w:rPr>
        <w:t>10</w:t>
      </w:r>
      <w:r>
        <w:rPr>
          <w:rFonts w:eastAsiaTheme="majorEastAsia" w:cs="Arial"/>
          <w:szCs w:val="24"/>
        </w:rPr>
        <w:t>.</w:t>
      </w:r>
    </w:p>
    <w:p w14:paraId="3636774B" w14:textId="28AAF6A9" w:rsidR="00A667B1" w:rsidRPr="00A667B1" w:rsidRDefault="00A667B1" w:rsidP="00196615">
      <w:pPr>
        <w:pStyle w:val="ListParagraph"/>
        <w:numPr>
          <w:ilvl w:val="1"/>
          <w:numId w:val="23"/>
        </w:numPr>
        <w:rPr>
          <w:rFonts w:eastAsiaTheme="majorEastAsia" w:cs="Arial"/>
          <w:szCs w:val="24"/>
        </w:rPr>
      </w:pPr>
      <w:r w:rsidRPr="000C2EBB">
        <w:rPr>
          <w:rFonts w:eastAsiaTheme="majorEastAsia" w:cs="Arial"/>
          <w:b/>
          <w:bCs/>
          <w:szCs w:val="24"/>
        </w:rPr>
        <w:lastRenderedPageBreak/>
        <w:t>Step 7</w:t>
      </w:r>
      <w:r>
        <w:rPr>
          <w:rFonts w:eastAsiaTheme="majorEastAsia" w:cs="Arial"/>
          <w:b/>
          <w:bCs/>
          <w:szCs w:val="24"/>
        </w:rPr>
        <w:t>: Highest Scoring Bidder</w:t>
      </w:r>
    </w:p>
    <w:p w14:paraId="47E34F42" w14:textId="232D8AE4" w:rsidR="00A667B1" w:rsidRPr="00A667B1" w:rsidRDefault="00A667B1" w:rsidP="00196615">
      <w:pPr>
        <w:pStyle w:val="ListParagraph"/>
        <w:numPr>
          <w:ilvl w:val="1"/>
          <w:numId w:val="23"/>
        </w:numPr>
        <w:rPr>
          <w:rFonts w:eastAsiaTheme="majorEastAsia" w:cs="Arial"/>
          <w:szCs w:val="24"/>
        </w:rPr>
      </w:pPr>
      <w:r w:rsidRPr="00A667B1">
        <w:rPr>
          <w:rFonts w:eastAsiaTheme="majorEastAsia" w:cs="Arial"/>
          <w:szCs w:val="24"/>
        </w:rPr>
        <w:t>At this Step, the Highest Scoring Bidder(s) will be required to submit any supporting evidence to verify any self-certification responses provided, within 5 working days of the initial request</w:t>
      </w:r>
      <w:r>
        <w:rPr>
          <w:rFonts w:eastAsiaTheme="majorEastAsia" w:cs="Arial"/>
          <w:szCs w:val="24"/>
        </w:rPr>
        <w:t>.</w:t>
      </w:r>
      <w:r w:rsidRPr="00A667B1">
        <w:rPr>
          <w:rFonts w:eastAsiaTheme="majorEastAsia" w:cs="Arial"/>
          <w:szCs w:val="24"/>
        </w:rPr>
        <w:t xml:space="preserve"> </w:t>
      </w:r>
    </w:p>
    <w:p w14:paraId="4DEC42F9" w14:textId="47BF491F" w:rsidR="00A667B1" w:rsidRPr="00A667B1" w:rsidRDefault="00A667B1" w:rsidP="00196615">
      <w:pPr>
        <w:pStyle w:val="ListParagraph"/>
        <w:numPr>
          <w:ilvl w:val="1"/>
          <w:numId w:val="23"/>
        </w:numPr>
        <w:rPr>
          <w:rFonts w:eastAsiaTheme="majorEastAsia" w:cs="Arial"/>
          <w:szCs w:val="24"/>
        </w:rPr>
      </w:pPr>
      <w:r w:rsidRPr="00A667B1">
        <w:rPr>
          <w:rFonts w:eastAsiaTheme="majorEastAsia" w:cs="Arial"/>
          <w:szCs w:val="24"/>
        </w:rPr>
        <w:t xml:space="preserve">Failure by a Highest Scoring Bidder(s), to demonstrate, and where required corroborate via documentation compliance with the requirements set out in Steps 1-6 above will result in exclusion from award. The contracting authority reserves the right to invite the next highest-ranking </w:t>
      </w:r>
      <w:r>
        <w:rPr>
          <w:rFonts w:eastAsiaTheme="majorEastAsia" w:cs="Arial"/>
          <w:szCs w:val="24"/>
        </w:rPr>
        <w:t>Tenderer</w:t>
      </w:r>
      <w:r w:rsidRPr="00A667B1">
        <w:rPr>
          <w:rFonts w:eastAsiaTheme="majorEastAsia" w:cs="Arial"/>
          <w:szCs w:val="24"/>
        </w:rPr>
        <w:t>, who can demonstrate compliance with the requirements.</w:t>
      </w:r>
    </w:p>
    <w:p w14:paraId="7E49C87C" w14:textId="5505F875" w:rsidR="00A667B1" w:rsidRDefault="00A667B1" w:rsidP="00196615">
      <w:pPr>
        <w:pStyle w:val="ListParagraph"/>
        <w:numPr>
          <w:ilvl w:val="0"/>
          <w:numId w:val="19"/>
        </w:numPr>
        <w:rPr>
          <w:rFonts w:cs="Arial"/>
          <w:b/>
          <w:bCs/>
        </w:rPr>
      </w:pPr>
      <w:r w:rsidRPr="00A667B1">
        <w:rPr>
          <w:rFonts w:cs="Arial"/>
          <w:b/>
          <w:bCs/>
        </w:rPr>
        <w:t xml:space="preserve">CONTRACT AWARD </w:t>
      </w:r>
    </w:p>
    <w:p w14:paraId="4AB83036" w14:textId="56F6FDEC" w:rsidR="002B315E" w:rsidRPr="002B315E" w:rsidRDefault="00A667B1" w:rsidP="00196615">
      <w:pPr>
        <w:pStyle w:val="ListParagraph"/>
        <w:numPr>
          <w:ilvl w:val="1"/>
          <w:numId w:val="24"/>
        </w:numPr>
        <w:rPr>
          <w:rFonts w:cs="Arial"/>
        </w:rPr>
      </w:pPr>
      <w:r w:rsidRPr="002B315E">
        <w:rPr>
          <w:rFonts w:cs="Arial"/>
        </w:rPr>
        <w:t xml:space="preserve">Following assessment of the submitted tenders, and prior to publishing the Contract Award Notice (section </w:t>
      </w:r>
      <w:r w:rsidR="002B315E" w:rsidRPr="002B315E">
        <w:rPr>
          <w:rFonts w:cs="Arial"/>
        </w:rPr>
        <w:t xml:space="preserve">50), all Tenderers who submitted an assessed tender will be provided with an assessment summary. This will include details of your score and the winning Bidder’s score along with the justification for the scores awarded against the award criteria for the final decision. </w:t>
      </w:r>
    </w:p>
    <w:p w14:paraId="41051043" w14:textId="3146AD12" w:rsidR="002B315E" w:rsidRDefault="002B315E" w:rsidP="00196615">
      <w:pPr>
        <w:pStyle w:val="ListParagraph"/>
        <w:numPr>
          <w:ilvl w:val="1"/>
          <w:numId w:val="24"/>
        </w:numPr>
        <w:jc w:val="left"/>
        <w:rPr>
          <w:rFonts w:cs="Arial"/>
        </w:rPr>
      </w:pPr>
      <w:r>
        <w:rPr>
          <w:rFonts w:cs="Arial"/>
        </w:rPr>
        <w:t>All Tenderers will receive the assessment summaries and notification of the Contracting Authorities intention to award the contract at the same time, via the e-tendering portal.</w:t>
      </w:r>
    </w:p>
    <w:p w14:paraId="17265FBB" w14:textId="17EB72FB" w:rsidR="00777B4F" w:rsidRPr="00440232" w:rsidRDefault="002B315E" w:rsidP="00196615">
      <w:pPr>
        <w:pStyle w:val="ListParagraph"/>
        <w:numPr>
          <w:ilvl w:val="1"/>
          <w:numId w:val="24"/>
        </w:numPr>
        <w:rPr>
          <w:rFonts w:cs="Arial"/>
        </w:rPr>
      </w:pPr>
      <w:r>
        <w:rPr>
          <w:rFonts w:cs="Arial"/>
        </w:rPr>
        <w:t>The Contracting Authority will complete the Contract Award Notice on the Central Digital Platform, which will initiate the 8-working-day standstill period. No contracts will be entered into until the standstill period is completed.</w:t>
      </w:r>
    </w:p>
    <w:p w14:paraId="4FB90932" w14:textId="77777777" w:rsidR="0014433D" w:rsidRDefault="0014433D" w:rsidP="00777B4F">
      <w:pPr>
        <w:spacing w:after="0" w:line="240" w:lineRule="auto"/>
        <w:jc w:val="both"/>
        <w:rPr>
          <w:rFonts w:ascii="Arial" w:eastAsia="Times New Roman" w:hAnsi="Arial"/>
          <w:szCs w:val="20"/>
        </w:rPr>
      </w:pPr>
    </w:p>
    <w:p w14:paraId="31F15257" w14:textId="03425F58" w:rsidR="006C0354" w:rsidRPr="00440232" w:rsidRDefault="006C0354" w:rsidP="00196615">
      <w:pPr>
        <w:pStyle w:val="ListParagraph"/>
        <w:numPr>
          <w:ilvl w:val="0"/>
          <w:numId w:val="19"/>
        </w:numPr>
        <w:spacing w:after="0"/>
        <w:jc w:val="left"/>
        <w:rPr>
          <w:b/>
          <w:bCs/>
        </w:rPr>
      </w:pPr>
      <w:r>
        <w:rPr>
          <w:b/>
          <w:bCs/>
        </w:rPr>
        <w:t xml:space="preserve">RESPONSE TO ITT QUALITY QUESTIONS AND PRICING EVALUATION </w:t>
      </w:r>
    </w:p>
    <w:p w14:paraId="044A988B" w14:textId="77777777" w:rsidR="006C0354" w:rsidRPr="006C0354" w:rsidRDefault="006C0354" w:rsidP="00196615">
      <w:pPr>
        <w:pStyle w:val="ListParagraph"/>
        <w:numPr>
          <w:ilvl w:val="0"/>
          <w:numId w:val="25"/>
        </w:numPr>
        <w:spacing w:after="0"/>
        <w:jc w:val="left"/>
        <w:rPr>
          <w:b/>
          <w:bCs/>
          <w:vanish/>
        </w:rPr>
      </w:pPr>
    </w:p>
    <w:p w14:paraId="4B21EEE2" w14:textId="77777777" w:rsidR="006C0354" w:rsidRPr="006C0354" w:rsidRDefault="006C0354" w:rsidP="00196615">
      <w:pPr>
        <w:pStyle w:val="ListParagraph"/>
        <w:numPr>
          <w:ilvl w:val="0"/>
          <w:numId w:val="25"/>
        </w:numPr>
        <w:spacing w:after="0"/>
        <w:jc w:val="left"/>
        <w:rPr>
          <w:b/>
          <w:bCs/>
          <w:vanish/>
        </w:rPr>
      </w:pPr>
    </w:p>
    <w:p w14:paraId="099E6658" w14:textId="77777777" w:rsidR="006C0354" w:rsidRPr="006C0354" w:rsidRDefault="006C0354" w:rsidP="00196615">
      <w:pPr>
        <w:pStyle w:val="ListParagraph"/>
        <w:numPr>
          <w:ilvl w:val="0"/>
          <w:numId w:val="25"/>
        </w:numPr>
        <w:spacing w:after="0"/>
        <w:jc w:val="left"/>
        <w:rPr>
          <w:b/>
          <w:bCs/>
          <w:vanish/>
        </w:rPr>
      </w:pPr>
    </w:p>
    <w:p w14:paraId="62FD7E6E" w14:textId="77777777" w:rsidR="006C0354" w:rsidRPr="006C0354" w:rsidRDefault="006C0354" w:rsidP="00196615">
      <w:pPr>
        <w:pStyle w:val="ListParagraph"/>
        <w:numPr>
          <w:ilvl w:val="0"/>
          <w:numId w:val="25"/>
        </w:numPr>
        <w:spacing w:after="0"/>
        <w:jc w:val="left"/>
        <w:rPr>
          <w:b/>
          <w:bCs/>
          <w:vanish/>
        </w:rPr>
      </w:pPr>
    </w:p>
    <w:p w14:paraId="33D7F29B" w14:textId="77777777" w:rsidR="006C0354" w:rsidRPr="006C0354" w:rsidRDefault="006C0354" w:rsidP="00196615">
      <w:pPr>
        <w:pStyle w:val="ListParagraph"/>
        <w:numPr>
          <w:ilvl w:val="0"/>
          <w:numId w:val="25"/>
        </w:numPr>
        <w:spacing w:after="0"/>
        <w:jc w:val="left"/>
        <w:rPr>
          <w:b/>
          <w:bCs/>
          <w:vanish/>
        </w:rPr>
      </w:pPr>
    </w:p>
    <w:p w14:paraId="023A4B08" w14:textId="77777777" w:rsidR="006C0354" w:rsidRPr="006C0354" w:rsidRDefault="006C0354" w:rsidP="00196615">
      <w:pPr>
        <w:pStyle w:val="ListParagraph"/>
        <w:numPr>
          <w:ilvl w:val="0"/>
          <w:numId w:val="25"/>
        </w:numPr>
        <w:spacing w:after="0"/>
        <w:jc w:val="left"/>
        <w:rPr>
          <w:b/>
          <w:bCs/>
          <w:vanish/>
        </w:rPr>
      </w:pPr>
    </w:p>
    <w:p w14:paraId="3F0DDFA7" w14:textId="77777777" w:rsidR="006C0354" w:rsidRPr="006C0354" w:rsidRDefault="006C0354" w:rsidP="00196615">
      <w:pPr>
        <w:pStyle w:val="ListParagraph"/>
        <w:numPr>
          <w:ilvl w:val="0"/>
          <w:numId w:val="25"/>
        </w:numPr>
        <w:spacing w:after="0"/>
        <w:jc w:val="left"/>
        <w:rPr>
          <w:b/>
          <w:bCs/>
          <w:vanish/>
        </w:rPr>
      </w:pPr>
    </w:p>
    <w:p w14:paraId="38591C03" w14:textId="77777777" w:rsidR="006C0354" w:rsidRPr="006C0354" w:rsidRDefault="006C0354" w:rsidP="00196615">
      <w:pPr>
        <w:pStyle w:val="ListParagraph"/>
        <w:numPr>
          <w:ilvl w:val="0"/>
          <w:numId w:val="25"/>
        </w:numPr>
        <w:spacing w:after="0"/>
        <w:jc w:val="left"/>
        <w:rPr>
          <w:b/>
          <w:bCs/>
          <w:vanish/>
        </w:rPr>
      </w:pPr>
    </w:p>
    <w:p w14:paraId="50B15982" w14:textId="77777777" w:rsidR="006C0354" w:rsidRPr="006C0354" w:rsidRDefault="006C0354" w:rsidP="00196615">
      <w:pPr>
        <w:pStyle w:val="ListParagraph"/>
        <w:numPr>
          <w:ilvl w:val="0"/>
          <w:numId w:val="25"/>
        </w:numPr>
        <w:spacing w:after="0"/>
        <w:jc w:val="left"/>
        <w:rPr>
          <w:b/>
          <w:bCs/>
          <w:vanish/>
        </w:rPr>
      </w:pPr>
    </w:p>
    <w:p w14:paraId="7390FDA5" w14:textId="77777777" w:rsidR="006C0354" w:rsidRPr="006C0354" w:rsidRDefault="006C0354" w:rsidP="00196615">
      <w:pPr>
        <w:pStyle w:val="ListParagraph"/>
        <w:numPr>
          <w:ilvl w:val="0"/>
          <w:numId w:val="25"/>
        </w:numPr>
        <w:spacing w:after="0"/>
        <w:jc w:val="left"/>
        <w:rPr>
          <w:b/>
          <w:bCs/>
          <w:vanish/>
        </w:rPr>
      </w:pPr>
    </w:p>
    <w:p w14:paraId="1DE4FABE" w14:textId="382E70DA" w:rsidR="006C0354" w:rsidRPr="006C0354" w:rsidRDefault="006C0354" w:rsidP="006C0354">
      <w:pPr>
        <w:spacing w:after="0"/>
      </w:pPr>
    </w:p>
    <w:p w14:paraId="4A857B07" w14:textId="5CBA3EB0" w:rsidR="006C7D3F" w:rsidRDefault="006C0354" w:rsidP="00196615">
      <w:pPr>
        <w:pStyle w:val="ListParagraph"/>
        <w:numPr>
          <w:ilvl w:val="1"/>
          <w:numId w:val="25"/>
        </w:numPr>
        <w:spacing w:after="0"/>
        <w:ind w:left="567" w:hanging="567"/>
        <w:jc w:val="left"/>
      </w:pPr>
      <w:r w:rsidRPr="006C0354">
        <w:t xml:space="preserve">The </w:t>
      </w:r>
      <w:r>
        <w:t xml:space="preserve">below details the various stages </w:t>
      </w:r>
      <w:r w:rsidR="006C7D3F">
        <w:t xml:space="preserve">and methodology </w:t>
      </w:r>
      <w:r>
        <w:t xml:space="preserve">in which </w:t>
      </w:r>
      <w:r w:rsidRPr="000C2EBB">
        <w:t>the</w:t>
      </w:r>
      <w:r w:rsidR="009D6793" w:rsidRPr="000C2EBB">
        <w:t xml:space="preserve"> Gateway Criteria</w:t>
      </w:r>
      <w:r w:rsidR="009D6793">
        <w:t xml:space="preserve">, </w:t>
      </w:r>
      <w:r>
        <w:t>ITT Quality Questions</w:t>
      </w:r>
      <w:r w:rsidR="006C7D3F">
        <w:t xml:space="preserve"> </w:t>
      </w:r>
      <w:r w:rsidR="00E00221">
        <w:t xml:space="preserve">and Pricing </w:t>
      </w:r>
      <w:r>
        <w:t>will be evaluated.</w:t>
      </w:r>
      <w:r w:rsidR="006C7D3F">
        <w:br/>
      </w:r>
    </w:p>
    <w:p w14:paraId="37B8AB05" w14:textId="5F7A1EF2" w:rsidR="006C7D3F" w:rsidRDefault="006C7D3F" w:rsidP="00196615">
      <w:pPr>
        <w:pStyle w:val="ListParagraph"/>
        <w:numPr>
          <w:ilvl w:val="1"/>
          <w:numId w:val="25"/>
        </w:numPr>
        <w:spacing w:after="0"/>
        <w:ind w:left="567" w:hanging="567"/>
        <w:jc w:val="left"/>
      </w:pPr>
      <w:r>
        <w:t>The award of this tender will be to the Most Advantages Tenderer (MAT) taking into consideration the following award criteria:</w:t>
      </w:r>
      <w:r>
        <w:br/>
      </w:r>
      <w:r>
        <w:br/>
        <w:t xml:space="preserve">Quality: </w:t>
      </w:r>
      <w:r w:rsidR="00D170B3">
        <w:t>70%</w:t>
      </w:r>
      <w:r>
        <w:br/>
      </w:r>
      <w:r>
        <w:br/>
        <w:t xml:space="preserve">Price: </w:t>
      </w:r>
      <w:r w:rsidR="00D170B3">
        <w:t>30%</w:t>
      </w:r>
      <w:r>
        <w:br/>
      </w:r>
    </w:p>
    <w:p w14:paraId="7579C2FC" w14:textId="12A1D942" w:rsidR="006C7D3F" w:rsidRDefault="006C7D3F" w:rsidP="00196615">
      <w:pPr>
        <w:pStyle w:val="ListParagraph"/>
        <w:numPr>
          <w:ilvl w:val="1"/>
          <w:numId w:val="25"/>
        </w:numPr>
        <w:spacing w:after="0"/>
        <w:ind w:left="567" w:hanging="567"/>
        <w:jc w:val="left"/>
      </w:pPr>
      <w:r>
        <w:rPr>
          <w:b/>
          <w:bCs/>
        </w:rPr>
        <w:t>Quality evaluation and methodology</w:t>
      </w:r>
      <w:r>
        <w:br/>
      </w:r>
    </w:p>
    <w:p w14:paraId="690E17B1" w14:textId="77777777" w:rsidR="00F2207B" w:rsidRPr="000C2EBB" w:rsidRDefault="006C7D3F" w:rsidP="00196615">
      <w:pPr>
        <w:pStyle w:val="ListParagraph"/>
        <w:numPr>
          <w:ilvl w:val="1"/>
          <w:numId w:val="25"/>
        </w:numPr>
        <w:spacing w:after="0"/>
        <w:ind w:left="567" w:hanging="567"/>
        <w:jc w:val="left"/>
      </w:pPr>
      <w:r w:rsidRPr="000C2EBB">
        <w:t>The quality aspect of this evaluation will be broken down into the following sub-criteria and carry the stated sub weightings:</w:t>
      </w:r>
      <w:r w:rsidR="00F2207B" w:rsidRPr="000C2EBB">
        <w:br/>
      </w:r>
    </w:p>
    <w:p w14:paraId="2477073D" w14:textId="77777777" w:rsidR="00F2207B" w:rsidRPr="000C2EBB" w:rsidRDefault="00F2207B" w:rsidP="00196615">
      <w:pPr>
        <w:pStyle w:val="ListParagraph"/>
        <w:numPr>
          <w:ilvl w:val="1"/>
          <w:numId w:val="25"/>
        </w:numPr>
        <w:spacing w:after="0"/>
        <w:ind w:left="567" w:hanging="567"/>
        <w:jc w:val="left"/>
        <w:rPr>
          <w:b/>
          <w:bCs/>
        </w:rPr>
      </w:pPr>
      <w:r w:rsidRPr="000C2EBB">
        <w:rPr>
          <w:b/>
          <w:bCs/>
        </w:rPr>
        <w:t>Gateway Criteria:</w:t>
      </w:r>
      <w:r w:rsidRPr="000C2EBB">
        <w:rPr>
          <w:b/>
          <w:bCs/>
        </w:rPr>
        <w:br/>
      </w:r>
    </w:p>
    <w:tbl>
      <w:tblPr>
        <w:tblStyle w:val="TableGrid"/>
        <w:tblW w:w="0" w:type="auto"/>
        <w:tblInd w:w="567" w:type="dxa"/>
        <w:tblLook w:val="04A0" w:firstRow="1" w:lastRow="0" w:firstColumn="1" w:lastColumn="0" w:noHBand="0" w:noVBand="1"/>
      </w:tblPr>
      <w:tblGrid>
        <w:gridCol w:w="1129"/>
        <w:gridCol w:w="5156"/>
        <w:gridCol w:w="3113"/>
      </w:tblGrid>
      <w:tr w:rsidR="00F2207B" w:rsidRPr="000C2EBB" w14:paraId="4EE4515B" w14:textId="77777777" w:rsidTr="00F2207B">
        <w:tc>
          <w:tcPr>
            <w:tcW w:w="1129" w:type="dxa"/>
          </w:tcPr>
          <w:p w14:paraId="766CF993" w14:textId="0F06CC00" w:rsidR="00F2207B" w:rsidRPr="000C2EBB" w:rsidRDefault="00F2207B" w:rsidP="00F2207B">
            <w:pPr>
              <w:pStyle w:val="ListParagraph"/>
              <w:spacing w:after="0"/>
              <w:ind w:left="0"/>
              <w:jc w:val="left"/>
              <w:rPr>
                <w:b/>
                <w:bCs/>
              </w:rPr>
            </w:pPr>
            <w:r w:rsidRPr="000C2EBB">
              <w:rPr>
                <w:b/>
                <w:bCs/>
              </w:rPr>
              <w:t>Gateway Criteria</w:t>
            </w:r>
          </w:p>
        </w:tc>
        <w:tc>
          <w:tcPr>
            <w:tcW w:w="5156" w:type="dxa"/>
          </w:tcPr>
          <w:p w14:paraId="4DAF703E" w14:textId="71904964" w:rsidR="00F2207B" w:rsidRPr="000C2EBB" w:rsidRDefault="00F2207B" w:rsidP="00F2207B">
            <w:pPr>
              <w:pStyle w:val="ListParagraph"/>
              <w:spacing w:after="0"/>
              <w:ind w:left="0"/>
              <w:jc w:val="left"/>
              <w:rPr>
                <w:b/>
                <w:bCs/>
              </w:rPr>
            </w:pPr>
            <w:r w:rsidRPr="000C2EBB">
              <w:rPr>
                <w:b/>
                <w:bCs/>
              </w:rPr>
              <w:t xml:space="preserve">Gateway Criteria </w:t>
            </w:r>
          </w:p>
        </w:tc>
        <w:tc>
          <w:tcPr>
            <w:tcW w:w="3113" w:type="dxa"/>
          </w:tcPr>
          <w:p w14:paraId="5E71CD78" w14:textId="775F86F5" w:rsidR="00F2207B" w:rsidRPr="000C2EBB" w:rsidRDefault="00F2207B" w:rsidP="00F2207B">
            <w:pPr>
              <w:pStyle w:val="ListParagraph"/>
              <w:spacing w:after="0"/>
              <w:ind w:left="0"/>
              <w:jc w:val="left"/>
              <w:rPr>
                <w:b/>
                <w:bCs/>
              </w:rPr>
            </w:pPr>
            <w:r w:rsidRPr="000C2EBB">
              <w:rPr>
                <w:b/>
                <w:bCs/>
              </w:rPr>
              <w:t>Score</w:t>
            </w:r>
          </w:p>
        </w:tc>
      </w:tr>
      <w:tr w:rsidR="00F2207B" w:rsidRPr="000C2EBB" w14:paraId="5427CFB5" w14:textId="77777777" w:rsidTr="00F2207B">
        <w:tc>
          <w:tcPr>
            <w:tcW w:w="1129" w:type="dxa"/>
          </w:tcPr>
          <w:p w14:paraId="2811E4F4" w14:textId="45163E60" w:rsidR="00F2207B" w:rsidRPr="000C2EBB" w:rsidRDefault="00F2207B" w:rsidP="00F2207B">
            <w:pPr>
              <w:pStyle w:val="ListParagraph"/>
              <w:spacing w:after="0"/>
              <w:ind w:left="0"/>
              <w:jc w:val="left"/>
            </w:pPr>
            <w:r w:rsidRPr="000C2EBB">
              <w:t>1.</w:t>
            </w:r>
          </w:p>
        </w:tc>
        <w:tc>
          <w:tcPr>
            <w:tcW w:w="5156" w:type="dxa"/>
          </w:tcPr>
          <w:p w14:paraId="518936C3" w14:textId="2E5A1ED0" w:rsidR="00F2207B" w:rsidRPr="000C2EBB" w:rsidRDefault="005B0D1D" w:rsidP="00F2207B">
            <w:pPr>
              <w:pStyle w:val="ListParagraph"/>
              <w:spacing w:after="0"/>
              <w:ind w:left="0"/>
              <w:jc w:val="left"/>
            </w:pPr>
            <w:r w:rsidRPr="000C2EBB">
              <w:t xml:space="preserve">Supplier must evidence compliance with </w:t>
            </w:r>
            <w:r w:rsidR="000C2EBB" w:rsidRPr="000C2EBB">
              <w:t>Overalls conforming to BS 7971-10:2014 &amp; EN ISO 11612:2015 standards.</w:t>
            </w:r>
          </w:p>
        </w:tc>
        <w:tc>
          <w:tcPr>
            <w:tcW w:w="3113" w:type="dxa"/>
          </w:tcPr>
          <w:p w14:paraId="1806B3AE" w14:textId="2BEB6A03" w:rsidR="00F2207B" w:rsidRPr="000C2EBB" w:rsidRDefault="00F2207B" w:rsidP="00F2207B">
            <w:pPr>
              <w:pStyle w:val="ListParagraph"/>
              <w:spacing w:after="0"/>
              <w:ind w:left="0"/>
              <w:jc w:val="left"/>
            </w:pPr>
            <w:r w:rsidRPr="000C2EBB">
              <w:t>Pass / Fail</w:t>
            </w:r>
          </w:p>
        </w:tc>
      </w:tr>
      <w:tr w:rsidR="00F2207B" w:rsidRPr="000C2EBB" w14:paraId="198BC25A" w14:textId="77777777" w:rsidTr="00F2207B">
        <w:tc>
          <w:tcPr>
            <w:tcW w:w="1129" w:type="dxa"/>
          </w:tcPr>
          <w:p w14:paraId="1658471F" w14:textId="50B44C1E" w:rsidR="00F2207B" w:rsidRPr="000C2EBB" w:rsidRDefault="00F2207B" w:rsidP="00F2207B">
            <w:pPr>
              <w:pStyle w:val="ListParagraph"/>
              <w:spacing w:after="0"/>
              <w:ind w:left="0"/>
              <w:jc w:val="left"/>
            </w:pPr>
          </w:p>
        </w:tc>
        <w:tc>
          <w:tcPr>
            <w:tcW w:w="5156" w:type="dxa"/>
          </w:tcPr>
          <w:p w14:paraId="53AD271C" w14:textId="6A00D0E8" w:rsidR="00F2207B" w:rsidRPr="000C2EBB" w:rsidRDefault="00F2207B" w:rsidP="00F2207B">
            <w:pPr>
              <w:pStyle w:val="ListParagraph"/>
              <w:spacing w:after="0"/>
              <w:ind w:left="0"/>
              <w:jc w:val="left"/>
              <w:rPr>
                <w:b/>
                <w:bCs/>
              </w:rPr>
            </w:pPr>
          </w:p>
        </w:tc>
        <w:tc>
          <w:tcPr>
            <w:tcW w:w="3113" w:type="dxa"/>
          </w:tcPr>
          <w:p w14:paraId="34C23583" w14:textId="487C76C0" w:rsidR="00F2207B" w:rsidRPr="000C2EBB" w:rsidRDefault="00F2207B" w:rsidP="00F2207B">
            <w:pPr>
              <w:pStyle w:val="ListParagraph"/>
              <w:spacing w:after="0"/>
              <w:ind w:left="0"/>
              <w:jc w:val="left"/>
              <w:rPr>
                <w:b/>
                <w:bCs/>
              </w:rPr>
            </w:pPr>
          </w:p>
        </w:tc>
      </w:tr>
    </w:tbl>
    <w:p w14:paraId="2AA01B82" w14:textId="27C8D993" w:rsidR="006C7D3F" w:rsidRDefault="00F2207B" w:rsidP="00F2207B">
      <w:pPr>
        <w:pStyle w:val="ListParagraph"/>
        <w:spacing w:after="0"/>
        <w:ind w:left="567"/>
        <w:jc w:val="left"/>
      </w:pPr>
      <w:r w:rsidRPr="000C2EBB">
        <w:rPr>
          <w:b/>
          <w:bCs/>
        </w:rPr>
        <w:br/>
      </w:r>
      <w:r w:rsidRPr="000C2EBB">
        <w:t>Tenderers must pass all Gateway Criteria to qualify for Quality Criteria evaluation.</w:t>
      </w:r>
    </w:p>
    <w:p w14:paraId="08EDAE2B" w14:textId="77777777" w:rsidR="006C7D3F" w:rsidRDefault="006C7D3F" w:rsidP="006C7D3F">
      <w:pPr>
        <w:spacing w:after="0"/>
      </w:pPr>
    </w:p>
    <w:p w14:paraId="7BB8F249" w14:textId="77777777" w:rsidR="000C2EBB" w:rsidRDefault="000C2EBB" w:rsidP="006C7D3F">
      <w:pPr>
        <w:spacing w:after="0"/>
      </w:pPr>
    </w:p>
    <w:p w14:paraId="3CBF83F0" w14:textId="77777777" w:rsidR="000C2EBB" w:rsidRDefault="000C2EBB" w:rsidP="006C7D3F">
      <w:pPr>
        <w:spacing w:after="0"/>
      </w:pPr>
    </w:p>
    <w:p w14:paraId="1817CE6D" w14:textId="58726DA8" w:rsidR="006C7D3F" w:rsidRPr="00F2207B" w:rsidRDefault="00F2207B" w:rsidP="00196615">
      <w:pPr>
        <w:pStyle w:val="ListParagraph"/>
        <w:numPr>
          <w:ilvl w:val="1"/>
          <w:numId w:val="25"/>
        </w:numPr>
        <w:spacing w:after="0"/>
        <w:ind w:left="567" w:hanging="567"/>
        <w:jc w:val="left"/>
        <w:rPr>
          <w:b/>
          <w:bCs/>
        </w:rPr>
      </w:pPr>
      <w:r w:rsidRPr="00F2207B">
        <w:rPr>
          <w:b/>
          <w:bCs/>
        </w:rPr>
        <w:t>Quality Criteria:</w:t>
      </w:r>
      <w:r w:rsidRPr="00F2207B">
        <w:rPr>
          <w:b/>
          <w:bCs/>
        </w:rPr>
        <w:br/>
      </w: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5816"/>
        <w:gridCol w:w="2412"/>
      </w:tblGrid>
      <w:tr w:rsidR="006C7D3F" w:rsidRPr="00777B4F" w14:paraId="004DDF8A" w14:textId="2A1674C2" w:rsidTr="006C7D3F">
        <w:tc>
          <w:tcPr>
            <w:tcW w:w="962" w:type="dxa"/>
          </w:tcPr>
          <w:p w14:paraId="59448137" w14:textId="76B38328" w:rsidR="006C7D3F" w:rsidRPr="009D6793" w:rsidRDefault="006C7D3F" w:rsidP="00233895">
            <w:pPr>
              <w:spacing w:after="0" w:line="240" w:lineRule="auto"/>
              <w:rPr>
                <w:rFonts w:ascii="Arial" w:eastAsia="Times New Roman" w:hAnsi="Arial" w:cs="Arial"/>
                <w:b/>
              </w:rPr>
            </w:pPr>
            <w:r w:rsidRPr="009D6793">
              <w:rPr>
                <w:rFonts w:ascii="Arial" w:eastAsia="Times New Roman" w:hAnsi="Arial" w:cs="Arial"/>
                <w:b/>
              </w:rPr>
              <w:t>Quality</w:t>
            </w:r>
            <w:r w:rsidR="00F2207B" w:rsidRPr="009D6793">
              <w:rPr>
                <w:rFonts w:ascii="Arial" w:eastAsia="Times New Roman" w:hAnsi="Arial" w:cs="Arial"/>
                <w:b/>
              </w:rPr>
              <w:t xml:space="preserve"> Question</w:t>
            </w:r>
          </w:p>
        </w:tc>
        <w:tc>
          <w:tcPr>
            <w:tcW w:w="5979" w:type="dxa"/>
          </w:tcPr>
          <w:p w14:paraId="341E0FB8" w14:textId="69647CAD" w:rsidR="006C7D3F" w:rsidRPr="00D170B3" w:rsidRDefault="006C7D3F" w:rsidP="00233895">
            <w:pPr>
              <w:spacing w:after="0" w:line="240" w:lineRule="auto"/>
              <w:rPr>
                <w:rFonts w:ascii="Arial" w:eastAsia="Times New Roman" w:hAnsi="Arial" w:cs="Arial"/>
                <w:b/>
                <w:bCs/>
              </w:rPr>
            </w:pPr>
            <w:r w:rsidRPr="00D170B3">
              <w:rPr>
                <w:rFonts w:ascii="Arial" w:eastAsia="Times New Roman" w:hAnsi="Arial" w:cs="Arial"/>
                <w:b/>
                <w:bCs/>
              </w:rPr>
              <w:t>Quality Criteria</w:t>
            </w:r>
          </w:p>
        </w:tc>
        <w:tc>
          <w:tcPr>
            <w:tcW w:w="2457" w:type="dxa"/>
          </w:tcPr>
          <w:p w14:paraId="3A8A05E7" w14:textId="30DA2ABB" w:rsidR="006C7D3F" w:rsidRPr="00D170B3" w:rsidRDefault="006C7D3F" w:rsidP="00233895">
            <w:pPr>
              <w:spacing w:after="0" w:line="240" w:lineRule="auto"/>
              <w:rPr>
                <w:rFonts w:ascii="Arial" w:eastAsia="Times New Roman" w:hAnsi="Arial" w:cs="Arial"/>
                <w:b/>
                <w:bCs/>
              </w:rPr>
            </w:pPr>
            <w:r w:rsidRPr="00D170B3">
              <w:rPr>
                <w:rFonts w:ascii="Arial" w:eastAsia="Times New Roman" w:hAnsi="Arial" w:cs="Arial"/>
                <w:b/>
                <w:bCs/>
              </w:rPr>
              <w:t>Weighting (%)</w:t>
            </w:r>
          </w:p>
        </w:tc>
      </w:tr>
      <w:tr w:rsidR="006C7D3F" w:rsidRPr="00777B4F" w14:paraId="299C2F42" w14:textId="5C113713" w:rsidTr="006C7D3F">
        <w:tc>
          <w:tcPr>
            <w:tcW w:w="962" w:type="dxa"/>
          </w:tcPr>
          <w:p w14:paraId="46854E81" w14:textId="77777777" w:rsidR="006C7D3F" w:rsidRPr="009D6793" w:rsidRDefault="006C7D3F" w:rsidP="00233895">
            <w:pPr>
              <w:spacing w:after="0" w:line="240" w:lineRule="auto"/>
              <w:rPr>
                <w:rFonts w:ascii="Arial" w:eastAsia="Times New Roman" w:hAnsi="Arial" w:cs="Arial"/>
              </w:rPr>
            </w:pPr>
            <w:r w:rsidRPr="009D6793">
              <w:rPr>
                <w:rFonts w:ascii="Arial" w:eastAsia="Times New Roman" w:hAnsi="Arial" w:cs="Arial"/>
              </w:rPr>
              <w:t>1.</w:t>
            </w:r>
          </w:p>
        </w:tc>
        <w:tc>
          <w:tcPr>
            <w:tcW w:w="5979" w:type="dxa"/>
          </w:tcPr>
          <w:p w14:paraId="5F2D8E00" w14:textId="5F1C6AAE" w:rsidR="006C7D3F" w:rsidRPr="00D170B3" w:rsidRDefault="00D170B3" w:rsidP="006C7D3F">
            <w:pPr>
              <w:pStyle w:val="TableText"/>
              <w:rPr>
                <w:rFonts w:ascii="Arial" w:hAnsi="Arial" w:cs="Arial"/>
                <w:b/>
                <w:sz w:val="22"/>
                <w:szCs w:val="22"/>
              </w:rPr>
            </w:pPr>
            <w:r w:rsidRPr="00D170B3">
              <w:rPr>
                <w:rFonts w:ascii="Arial" w:hAnsi="Arial" w:cs="Arial"/>
                <w:b/>
                <w:sz w:val="22"/>
                <w:szCs w:val="22"/>
              </w:rPr>
              <w:t>Scope of Requirements</w:t>
            </w:r>
          </w:p>
          <w:p w14:paraId="71AD8A36" w14:textId="5AA2546D" w:rsidR="006C7D3F" w:rsidRPr="00D170B3" w:rsidRDefault="006C7D3F" w:rsidP="00233895">
            <w:pPr>
              <w:spacing w:after="0" w:line="240" w:lineRule="auto"/>
              <w:rPr>
                <w:rFonts w:ascii="Arial" w:eastAsia="Times New Roman" w:hAnsi="Arial" w:cs="Arial"/>
                <w:b/>
              </w:rPr>
            </w:pPr>
          </w:p>
        </w:tc>
        <w:tc>
          <w:tcPr>
            <w:tcW w:w="2457" w:type="dxa"/>
          </w:tcPr>
          <w:p w14:paraId="1B7AAAAC" w14:textId="4D8AE084" w:rsidR="006C7D3F" w:rsidRPr="00D170B3" w:rsidRDefault="00D170B3" w:rsidP="00233895">
            <w:pPr>
              <w:pStyle w:val="TableText"/>
              <w:rPr>
                <w:rFonts w:ascii="Arial" w:hAnsi="Arial" w:cs="Arial"/>
                <w:sz w:val="22"/>
                <w:szCs w:val="22"/>
              </w:rPr>
            </w:pPr>
            <w:r w:rsidRPr="00D170B3">
              <w:rPr>
                <w:rFonts w:ascii="Arial" w:hAnsi="Arial" w:cs="Arial"/>
                <w:sz w:val="22"/>
                <w:szCs w:val="22"/>
              </w:rPr>
              <w:t>40</w:t>
            </w:r>
            <w:r w:rsidR="006C7D3F" w:rsidRPr="00D170B3">
              <w:rPr>
                <w:rFonts w:ascii="Arial" w:hAnsi="Arial" w:cs="Arial"/>
                <w:sz w:val="22"/>
                <w:szCs w:val="22"/>
              </w:rPr>
              <w:t xml:space="preserve"> %</w:t>
            </w:r>
          </w:p>
        </w:tc>
      </w:tr>
      <w:tr w:rsidR="006C7D3F" w:rsidRPr="00777B4F" w14:paraId="691E8959" w14:textId="4BF248FF" w:rsidTr="006C7D3F">
        <w:tc>
          <w:tcPr>
            <w:tcW w:w="962" w:type="dxa"/>
          </w:tcPr>
          <w:p w14:paraId="67CDB158" w14:textId="77777777" w:rsidR="006C7D3F" w:rsidRPr="009D6793" w:rsidRDefault="006C7D3F" w:rsidP="006C7D3F">
            <w:pPr>
              <w:spacing w:after="0" w:line="240" w:lineRule="auto"/>
              <w:rPr>
                <w:rFonts w:ascii="Arial" w:eastAsia="Times New Roman" w:hAnsi="Arial" w:cs="Arial"/>
              </w:rPr>
            </w:pPr>
            <w:r w:rsidRPr="009D6793">
              <w:rPr>
                <w:rFonts w:ascii="Arial" w:eastAsia="Times New Roman" w:hAnsi="Arial" w:cs="Arial"/>
              </w:rPr>
              <w:t>2.</w:t>
            </w:r>
          </w:p>
        </w:tc>
        <w:tc>
          <w:tcPr>
            <w:tcW w:w="5979" w:type="dxa"/>
          </w:tcPr>
          <w:p w14:paraId="5682EF14" w14:textId="6F6B130F" w:rsidR="006C7D3F" w:rsidRPr="00D170B3" w:rsidRDefault="00D170B3" w:rsidP="006C7D3F">
            <w:pPr>
              <w:pStyle w:val="TableText"/>
              <w:rPr>
                <w:rFonts w:ascii="Arial" w:hAnsi="Arial" w:cs="Arial"/>
                <w:b/>
                <w:bCs/>
                <w:sz w:val="22"/>
                <w:szCs w:val="22"/>
              </w:rPr>
            </w:pPr>
            <w:r w:rsidRPr="00D170B3">
              <w:rPr>
                <w:rFonts w:ascii="Arial" w:hAnsi="Arial" w:cs="Arial"/>
                <w:b/>
                <w:bCs/>
                <w:sz w:val="22"/>
                <w:szCs w:val="22"/>
              </w:rPr>
              <w:t>Contract Manageme</w:t>
            </w:r>
            <w:r w:rsidR="006C7D3F" w:rsidRPr="00D170B3">
              <w:rPr>
                <w:rFonts w:ascii="Arial" w:hAnsi="Arial" w:cs="Arial"/>
                <w:b/>
                <w:bCs/>
                <w:sz w:val="22"/>
                <w:szCs w:val="22"/>
              </w:rPr>
              <w:t xml:space="preserve">nt </w:t>
            </w:r>
          </w:p>
          <w:p w14:paraId="27650286" w14:textId="0BFC13C2" w:rsidR="006C7D3F" w:rsidRPr="00D170B3" w:rsidRDefault="006C7D3F" w:rsidP="006C7D3F">
            <w:pPr>
              <w:pStyle w:val="TableText"/>
              <w:rPr>
                <w:rFonts w:ascii="Arial" w:hAnsi="Arial" w:cs="Arial"/>
                <w:sz w:val="22"/>
                <w:szCs w:val="22"/>
                <w:u w:val="single"/>
              </w:rPr>
            </w:pPr>
          </w:p>
        </w:tc>
        <w:tc>
          <w:tcPr>
            <w:tcW w:w="2457" w:type="dxa"/>
          </w:tcPr>
          <w:p w14:paraId="28E7478A" w14:textId="204EBF71" w:rsidR="006C7D3F" w:rsidRPr="00D170B3" w:rsidRDefault="00D170B3" w:rsidP="006C7D3F">
            <w:pPr>
              <w:pStyle w:val="TableText"/>
              <w:rPr>
                <w:rFonts w:ascii="Arial" w:hAnsi="Arial" w:cs="Arial"/>
                <w:sz w:val="22"/>
                <w:szCs w:val="22"/>
              </w:rPr>
            </w:pPr>
            <w:r w:rsidRPr="00D170B3">
              <w:rPr>
                <w:rFonts w:ascii="Arial" w:hAnsi="Arial" w:cs="Arial"/>
                <w:sz w:val="22"/>
                <w:szCs w:val="22"/>
              </w:rPr>
              <w:t>10</w:t>
            </w:r>
            <w:r w:rsidR="006C7D3F" w:rsidRPr="00D170B3">
              <w:rPr>
                <w:rFonts w:ascii="Arial" w:hAnsi="Arial" w:cs="Arial"/>
                <w:sz w:val="22"/>
                <w:szCs w:val="22"/>
              </w:rPr>
              <w:t xml:space="preserve"> %</w:t>
            </w:r>
          </w:p>
        </w:tc>
      </w:tr>
      <w:tr w:rsidR="006C7D3F" w:rsidRPr="00777B4F" w14:paraId="5BB8EB0E" w14:textId="4BB037FF" w:rsidTr="006C7D3F">
        <w:tc>
          <w:tcPr>
            <w:tcW w:w="962" w:type="dxa"/>
          </w:tcPr>
          <w:p w14:paraId="5387FDC9" w14:textId="77777777" w:rsidR="006C7D3F" w:rsidRPr="009D6793" w:rsidRDefault="006C7D3F" w:rsidP="006C7D3F">
            <w:pPr>
              <w:spacing w:after="0" w:line="240" w:lineRule="auto"/>
              <w:rPr>
                <w:rFonts w:ascii="Arial" w:eastAsia="Times New Roman" w:hAnsi="Arial" w:cs="Arial"/>
              </w:rPr>
            </w:pPr>
            <w:r w:rsidRPr="009D6793">
              <w:rPr>
                <w:rFonts w:ascii="Arial" w:eastAsia="Times New Roman" w:hAnsi="Arial" w:cs="Arial"/>
              </w:rPr>
              <w:t>3.</w:t>
            </w:r>
          </w:p>
        </w:tc>
        <w:tc>
          <w:tcPr>
            <w:tcW w:w="5979" w:type="dxa"/>
          </w:tcPr>
          <w:p w14:paraId="097886D1" w14:textId="68DCEB93" w:rsidR="006C7D3F" w:rsidRPr="00D170B3" w:rsidRDefault="00D170B3" w:rsidP="006C7D3F">
            <w:pPr>
              <w:pStyle w:val="TableText"/>
              <w:rPr>
                <w:rFonts w:ascii="Arial" w:hAnsi="Arial" w:cs="Arial"/>
                <w:b/>
                <w:sz w:val="22"/>
                <w:szCs w:val="22"/>
              </w:rPr>
            </w:pPr>
            <w:r w:rsidRPr="00D170B3">
              <w:rPr>
                <w:rFonts w:ascii="Arial" w:hAnsi="Arial" w:cs="Arial"/>
                <w:b/>
                <w:sz w:val="22"/>
                <w:szCs w:val="22"/>
              </w:rPr>
              <w:t>Product Care Guidelines</w:t>
            </w:r>
          </w:p>
          <w:p w14:paraId="4DEB6CC7" w14:textId="02951205" w:rsidR="006C7D3F" w:rsidRPr="00D170B3" w:rsidRDefault="006C7D3F" w:rsidP="006C7D3F">
            <w:pPr>
              <w:spacing w:after="0" w:line="240" w:lineRule="auto"/>
              <w:rPr>
                <w:rFonts w:ascii="Arial" w:eastAsia="Times New Roman" w:hAnsi="Arial" w:cs="Arial"/>
                <w:b/>
              </w:rPr>
            </w:pPr>
          </w:p>
        </w:tc>
        <w:tc>
          <w:tcPr>
            <w:tcW w:w="2457" w:type="dxa"/>
          </w:tcPr>
          <w:p w14:paraId="42611AB0" w14:textId="4DEA26D5" w:rsidR="006C7D3F" w:rsidRPr="00D170B3" w:rsidRDefault="00D170B3" w:rsidP="006C7D3F">
            <w:pPr>
              <w:spacing w:after="0" w:line="240" w:lineRule="auto"/>
              <w:rPr>
                <w:rFonts w:ascii="Arial" w:eastAsia="Times New Roman" w:hAnsi="Arial" w:cs="Arial"/>
              </w:rPr>
            </w:pPr>
            <w:r w:rsidRPr="00D170B3">
              <w:rPr>
                <w:rFonts w:ascii="Arial" w:hAnsi="Arial" w:cs="Arial"/>
              </w:rPr>
              <w:t>10</w:t>
            </w:r>
            <w:r w:rsidR="006C7D3F" w:rsidRPr="00D170B3">
              <w:rPr>
                <w:rFonts w:ascii="Arial" w:hAnsi="Arial" w:cs="Arial"/>
              </w:rPr>
              <w:t xml:space="preserve"> %</w:t>
            </w:r>
          </w:p>
        </w:tc>
      </w:tr>
      <w:tr w:rsidR="006C7D3F" w:rsidRPr="00777B4F" w14:paraId="02B405D7" w14:textId="22499EBE" w:rsidTr="006C7D3F">
        <w:tc>
          <w:tcPr>
            <w:tcW w:w="962" w:type="dxa"/>
          </w:tcPr>
          <w:p w14:paraId="601E4CFA" w14:textId="77777777" w:rsidR="006C7D3F" w:rsidRPr="009D6793" w:rsidRDefault="006C7D3F" w:rsidP="006C7D3F">
            <w:pPr>
              <w:spacing w:after="0" w:line="240" w:lineRule="auto"/>
              <w:rPr>
                <w:rFonts w:ascii="Arial" w:eastAsia="Times New Roman" w:hAnsi="Arial" w:cs="Arial"/>
              </w:rPr>
            </w:pPr>
            <w:r w:rsidRPr="009D6793">
              <w:rPr>
                <w:rFonts w:ascii="Arial" w:eastAsia="Times New Roman" w:hAnsi="Arial" w:cs="Arial"/>
              </w:rPr>
              <w:t>4.</w:t>
            </w:r>
          </w:p>
        </w:tc>
        <w:tc>
          <w:tcPr>
            <w:tcW w:w="5979" w:type="dxa"/>
          </w:tcPr>
          <w:p w14:paraId="0BFC9420" w14:textId="413CDA1E" w:rsidR="006C7D3F" w:rsidRPr="00D170B3" w:rsidRDefault="00D170B3" w:rsidP="006C7D3F">
            <w:pPr>
              <w:pStyle w:val="TableText"/>
              <w:rPr>
                <w:rFonts w:ascii="Arial" w:hAnsi="Arial" w:cs="Arial"/>
                <w:b/>
                <w:sz w:val="22"/>
                <w:szCs w:val="22"/>
              </w:rPr>
            </w:pPr>
            <w:r w:rsidRPr="00D170B3">
              <w:rPr>
                <w:rFonts w:ascii="Arial" w:hAnsi="Arial" w:cs="Arial"/>
                <w:b/>
                <w:sz w:val="22"/>
                <w:szCs w:val="22"/>
              </w:rPr>
              <w:t>Social Value</w:t>
            </w:r>
          </w:p>
          <w:p w14:paraId="2F704FD9" w14:textId="123B5AEE" w:rsidR="006C7D3F" w:rsidRPr="00D170B3" w:rsidRDefault="006C7D3F" w:rsidP="006C7D3F">
            <w:pPr>
              <w:spacing w:after="0" w:line="240" w:lineRule="auto"/>
              <w:rPr>
                <w:rFonts w:ascii="Arial" w:eastAsia="Times New Roman" w:hAnsi="Arial" w:cs="Arial"/>
                <w:b/>
              </w:rPr>
            </w:pPr>
          </w:p>
        </w:tc>
        <w:tc>
          <w:tcPr>
            <w:tcW w:w="2457" w:type="dxa"/>
          </w:tcPr>
          <w:p w14:paraId="7D5B9977" w14:textId="5EA63D0B" w:rsidR="006C7D3F" w:rsidRPr="00D170B3" w:rsidRDefault="00D170B3" w:rsidP="006C7D3F">
            <w:pPr>
              <w:spacing w:after="0" w:line="240" w:lineRule="auto"/>
              <w:rPr>
                <w:rFonts w:ascii="Arial" w:eastAsia="Times New Roman" w:hAnsi="Arial" w:cs="Arial"/>
              </w:rPr>
            </w:pPr>
            <w:r w:rsidRPr="00D170B3">
              <w:rPr>
                <w:rFonts w:ascii="Arial" w:hAnsi="Arial" w:cs="Arial"/>
              </w:rPr>
              <w:t>10</w:t>
            </w:r>
            <w:r w:rsidR="006C7D3F" w:rsidRPr="00D170B3">
              <w:rPr>
                <w:rFonts w:ascii="Arial" w:hAnsi="Arial" w:cs="Arial"/>
              </w:rPr>
              <w:t xml:space="preserve"> %</w:t>
            </w:r>
          </w:p>
        </w:tc>
      </w:tr>
      <w:tr w:rsidR="006C7D3F" w:rsidRPr="00777B4F" w14:paraId="4C2898BC" w14:textId="3E1B5E25" w:rsidTr="006C7D3F">
        <w:tc>
          <w:tcPr>
            <w:tcW w:w="962" w:type="dxa"/>
          </w:tcPr>
          <w:p w14:paraId="4F50B098" w14:textId="7AB8898F" w:rsidR="006C7D3F" w:rsidRPr="009D6793" w:rsidRDefault="006C7D3F" w:rsidP="006C7D3F">
            <w:pPr>
              <w:spacing w:after="0" w:line="240" w:lineRule="auto"/>
              <w:rPr>
                <w:rFonts w:ascii="Arial" w:eastAsia="Times New Roman" w:hAnsi="Arial" w:cs="Arial"/>
              </w:rPr>
            </w:pPr>
          </w:p>
        </w:tc>
        <w:tc>
          <w:tcPr>
            <w:tcW w:w="5979" w:type="dxa"/>
          </w:tcPr>
          <w:p w14:paraId="73C564F0" w14:textId="1BA34BAF" w:rsidR="006C7D3F" w:rsidRPr="00D170B3" w:rsidRDefault="006C7D3F" w:rsidP="006C7D3F">
            <w:pPr>
              <w:pStyle w:val="TableText"/>
              <w:rPr>
                <w:rFonts w:ascii="Arial" w:hAnsi="Arial" w:cs="Arial"/>
                <w:b/>
                <w:sz w:val="22"/>
                <w:szCs w:val="22"/>
              </w:rPr>
            </w:pPr>
          </w:p>
          <w:p w14:paraId="54A4AA5D" w14:textId="12CE5AD9" w:rsidR="006C7D3F" w:rsidRPr="00D170B3" w:rsidRDefault="006C7D3F" w:rsidP="006C7D3F">
            <w:pPr>
              <w:spacing w:after="0" w:line="240" w:lineRule="auto"/>
              <w:rPr>
                <w:rFonts w:ascii="Arial" w:eastAsia="Times New Roman" w:hAnsi="Arial" w:cs="Arial"/>
                <w:b/>
              </w:rPr>
            </w:pPr>
          </w:p>
        </w:tc>
        <w:tc>
          <w:tcPr>
            <w:tcW w:w="2457" w:type="dxa"/>
          </w:tcPr>
          <w:p w14:paraId="3AF78B48" w14:textId="64F6BF11" w:rsidR="006C7D3F" w:rsidRPr="00D170B3" w:rsidRDefault="006C7D3F" w:rsidP="006C7D3F">
            <w:pPr>
              <w:spacing w:after="0" w:line="240" w:lineRule="auto"/>
              <w:rPr>
                <w:rFonts w:ascii="Arial" w:eastAsia="Times New Roman" w:hAnsi="Arial" w:cs="Arial"/>
              </w:rPr>
            </w:pPr>
          </w:p>
        </w:tc>
      </w:tr>
      <w:tr w:rsidR="006C7D3F" w:rsidRPr="00777B4F" w14:paraId="0A5F2911" w14:textId="77777777" w:rsidTr="006C7D3F">
        <w:tc>
          <w:tcPr>
            <w:tcW w:w="962" w:type="dxa"/>
          </w:tcPr>
          <w:p w14:paraId="092473D6" w14:textId="77777777" w:rsidR="006C7D3F" w:rsidRPr="009D6793" w:rsidRDefault="006C7D3F" w:rsidP="006C7D3F">
            <w:pPr>
              <w:spacing w:after="0" w:line="240" w:lineRule="auto"/>
              <w:rPr>
                <w:rFonts w:ascii="Arial" w:eastAsia="Times New Roman" w:hAnsi="Arial" w:cs="Arial"/>
              </w:rPr>
            </w:pPr>
          </w:p>
        </w:tc>
        <w:tc>
          <w:tcPr>
            <w:tcW w:w="5979" w:type="dxa"/>
          </w:tcPr>
          <w:p w14:paraId="567C8C11" w14:textId="6F81A4B9" w:rsidR="006C7D3F" w:rsidRPr="00D170B3" w:rsidRDefault="006C7D3F" w:rsidP="006C7D3F">
            <w:pPr>
              <w:pStyle w:val="TableText"/>
              <w:rPr>
                <w:rFonts w:ascii="Arial" w:hAnsi="Arial" w:cs="Arial"/>
                <w:sz w:val="22"/>
                <w:szCs w:val="22"/>
              </w:rPr>
            </w:pPr>
            <w:r w:rsidRPr="00D170B3">
              <w:rPr>
                <w:rFonts w:ascii="Arial" w:hAnsi="Arial" w:cs="Arial"/>
                <w:sz w:val="22"/>
                <w:szCs w:val="22"/>
              </w:rPr>
              <w:t>Total Quality Weighting</w:t>
            </w:r>
          </w:p>
        </w:tc>
        <w:tc>
          <w:tcPr>
            <w:tcW w:w="2457" w:type="dxa"/>
          </w:tcPr>
          <w:p w14:paraId="03165247" w14:textId="6B2BA2ED" w:rsidR="006C7D3F" w:rsidRPr="00D170B3" w:rsidRDefault="00D170B3" w:rsidP="006C7D3F">
            <w:pPr>
              <w:spacing w:after="0" w:line="240" w:lineRule="auto"/>
              <w:rPr>
                <w:rFonts w:ascii="Arial" w:hAnsi="Arial" w:cs="Arial"/>
              </w:rPr>
            </w:pPr>
            <w:r w:rsidRPr="00D170B3">
              <w:rPr>
                <w:rFonts w:ascii="Arial" w:hAnsi="Arial" w:cs="Arial"/>
              </w:rPr>
              <w:t>70%</w:t>
            </w:r>
          </w:p>
        </w:tc>
      </w:tr>
    </w:tbl>
    <w:p w14:paraId="5B5BDBCF" w14:textId="543AEC30" w:rsidR="00E00221" w:rsidRDefault="00E00221" w:rsidP="00E00221">
      <w:pPr>
        <w:spacing w:after="0"/>
      </w:pPr>
      <w:r>
        <w:br/>
      </w:r>
    </w:p>
    <w:p w14:paraId="007132AF" w14:textId="075823A3" w:rsidR="00E00221" w:rsidRDefault="00E00221" w:rsidP="00196615">
      <w:pPr>
        <w:pStyle w:val="ListParagraph"/>
        <w:numPr>
          <w:ilvl w:val="1"/>
          <w:numId w:val="25"/>
        </w:numPr>
        <w:spacing w:after="0"/>
        <w:ind w:left="567" w:hanging="567"/>
        <w:jc w:val="left"/>
      </w:pPr>
      <w:r>
        <w:t xml:space="preserve">Tenders will be assessed in line with the following methodology: </w:t>
      </w:r>
      <w:r>
        <w:br/>
      </w:r>
      <w:r>
        <w:br/>
      </w:r>
    </w:p>
    <w:tbl>
      <w:tblPr>
        <w:tblStyle w:val="TableGrid4"/>
        <w:tblW w:w="10343" w:type="dxa"/>
        <w:jc w:val="center"/>
        <w:tblLook w:val="0000" w:firstRow="0" w:lastRow="0" w:firstColumn="0" w:lastColumn="0" w:noHBand="0" w:noVBand="0"/>
      </w:tblPr>
      <w:tblGrid>
        <w:gridCol w:w="1702"/>
        <w:gridCol w:w="884"/>
        <w:gridCol w:w="7757"/>
      </w:tblGrid>
      <w:tr w:rsidR="00E00221" w:rsidRPr="006C7D3F" w14:paraId="64605B18" w14:textId="77777777" w:rsidTr="00233895">
        <w:trPr>
          <w:trHeight w:val="567"/>
          <w:jc w:val="center"/>
        </w:trPr>
        <w:tc>
          <w:tcPr>
            <w:tcW w:w="1702" w:type="dxa"/>
            <w:shd w:val="clear" w:color="auto" w:fill="002060"/>
            <w:vAlign w:val="center"/>
          </w:tcPr>
          <w:p w14:paraId="11B2084B" w14:textId="77777777" w:rsidR="00E00221" w:rsidRPr="006C7D3F" w:rsidRDefault="00E00221" w:rsidP="00233895">
            <w:pPr>
              <w:spacing w:after="160" w:line="240" w:lineRule="auto"/>
              <w:rPr>
                <w:rFonts w:ascii="Arial" w:hAnsi="Arial"/>
                <w:b/>
                <w:color w:val="FFFFFF"/>
                <w:kern w:val="2"/>
                <w14:ligatures w14:val="standardContextual"/>
              </w:rPr>
            </w:pPr>
            <w:bookmarkStart w:id="4" w:name="_Hlk197937428"/>
            <w:r w:rsidRPr="006C7D3F">
              <w:rPr>
                <w:rFonts w:ascii="Arial" w:hAnsi="Arial"/>
                <w:b/>
                <w:color w:val="FFFFFF"/>
                <w:kern w:val="2"/>
                <w14:ligatures w14:val="standardContextual"/>
              </w:rPr>
              <w:t>Assessment</w:t>
            </w:r>
          </w:p>
        </w:tc>
        <w:tc>
          <w:tcPr>
            <w:tcW w:w="884" w:type="dxa"/>
            <w:shd w:val="clear" w:color="auto" w:fill="002060"/>
            <w:vAlign w:val="center"/>
          </w:tcPr>
          <w:p w14:paraId="75F4D8DF" w14:textId="77777777" w:rsidR="00E00221" w:rsidRPr="006C7D3F" w:rsidRDefault="00E00221" w:rsidP="00233895">
            <w:pPr>
              <w:spacing w:after="160" w:line="240" w:lineRule="auto"/>
              <w:rPr>
                <w:rFonts w:ascii="Arial" w:hAnsi="Arial"/>
                <w:b/>
                <w:color w:val="FFFFFF"/>
                <w:kern w:val="2"/>
                <w14:ligatures w14:val="standardContextual"/>
              </w:rPr>
            </w:pPr>
            <w:r w:rsidRPr="006C7D3F">
              <w:rPr>
                <w:rFonts w:ascii="Arial" w:hAnsi="Arial"/>
                <w:b/>
                <w:color w:val="FFFFFF"/>
                <w:kern w:val="2"/>
                <w14:ligatures w14:val="standardContextual"/>
              </w:rPr>
              <w:t>Score</w:t>
            </w:r>
          </w:p>
        </w:tc>
        <w:tc>
          <w:tcPr>
            <w:tcW w:w="7757" w:type="dxa"/>
            <w:shd w:val="clear" w:color="auto" w:fill="002060"/>
            <w:vAlign w:val="center"/>
          </w:tcPr>
          <w:p w14:paraId="4D30CE1F" w14:textId="77777777" w:rsidR="00E00221" w:rsidRPr="006C7D3F" w:rsidRDefault="00E00221" w:rsidP="00233895">
            <w:pPr>
              <w:spacing w:after="160" w:line="240" w:lineRule="auto"/>
              <w:rPr>
                <w:rFonts w:ascii="Arial" w:hAnsi="Arial"/>
                <w:b/>
                <w:color w:val="FFFFFF"/>
                <w:kern w:val="2"/>
                <w14:ligatures w14:val="standardContextual"/>
              </w:rPr>
            </w:pPr>
            <w:r w:rsidRPr="006C7D3F">
              <w:rPr>
                <w:rFonts w:ascii="Arial" w:hAnsi="Arial"/>
                <w:b/>
                <w:color w:val="FFFFFF"/>
                <w:kern w:val="2"/>
                <w14:ligatures w14:val="standardContextual"/>
              </w:rPr>
              <w:t>Interpretation</w:t>
            </w:r>
          </w:p>
        </w:tc>
      </w:tr>
      <w:tr w:rsidR="00E00221" w:rsidRPr="006C7D3F" w14:paraId="07BA8C73" w14:textId="77777777" w:rsidTr="00233895">
        <w:trPr>
          <w:trHeight w:val="1400"/>
          <w:jc w:val="center"/>
        </w:trPr>
        <w:tc>
          <w:tcPr>
            <w:tcW w:w="1702" w:type="dxa"/>
            <w:vAlign w:val="center"/>
          </w:tcPr>
          <w:p w14:paraId="5F938DC5"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Excellent</w:t>
            </w:r>
          </w:p>
        </w:tc>
        <w:tc>
          <w:tcPr>
            <w:tcW w:w="884" w:type="dxa"/>
            <w:vAlign w:val="center"/>
          </w:tcPr>
          <w:p w14:paraId="3AB2A78B"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5</w:t>
            </w:r>
          </w:p>
        </w:tc>
        <w:tc>
          <w:tcPr>
            <w:tcW w:w="7757" w:type="dxa"/>
            <w:vAlign w:val="center"/>
          </w:tcPr>
          <w:p w14:paraId="72D24554" w14:textId="222B2FF8"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A response that</w:t>
            </w:r>
            <w:r w:rsidR="00B00EE5">
              <w:rPr>
                <w:rFonts w:ascii="Arial" w:hAnsi="Arial"/>
                <w:kern w:val="2"/>
                <w14:ligatures w14:val="standardContextual"/>
              </w:rPr>
              <w:t xml:space="preserve"> fully</w:t>
            </w:r>
            <w:r w:rsidRPr="006C7D3F">
              <w:rPr>
                <w:rFonts w:ascii="Arial" w:hAnsi="Arial"/>
                <w:kern w:val="2"/>
                <w14:ligatures w14:val="standardContextual"/>
              </w:rPr>
              <w:t xml:space="preserve"> meets the requirement which is detailed, relevant, descriptive and clearly evidenced. Demonstrating comprehensively the ability, understanding, skills, resource and quality measures required. The response clearly explains how outcomes will be achieved that are relevant to the requirement.</w:t>
            </w:r>
          </w:p>
        </w:tc>
      </w:tr>
      <w:tr w:rsidR="00E00221" w:rsidRPr="006C7D3F" w14:paraId="32CC59CE" w14:textId="77777777" w:rsidTr="00233895">
        <w:trPr>
          <w:trHeight w:val="567"/>
          <w:jc w:val="center"/>
        </w:trPr>
        <w:tc>
          <w:tcPr>
            <w:tcW w:w="1702" w:type="dxa"/>
            <w:vAlign w:val="center"/>
          </w:tcPr>
          <w:p w14:paraId="1AAABEAB"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Good</w:t>
            </w:r>
          </w:p>
        </w:tc>
        <w:tc>
          <w:tcPr>
            <w:tcW w:w="884" w:type="dxa"/>
            <w:vAlign w:val="center"/>
          </w:tcPr>
          <w:p w14:paraId="23616404"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4</w:t>
            </w:r>
          </w:p>
        </w:tc>
        <w:tc>
          <w:tcPr>
            <w:tcW w:w="7757" w:type="dxa"/>
            <w:vAlign w:val="center"/>
          </w:tcPr>
          <w:p w14:paraId="6A46A246"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A response that meets the requirement and demonstrates the ability, understanding, skills, resource and quality measures required and is evidenced and relevant.</w:t>
            </w:r>
          </w:p>
        </w:tc>
      </w:tr>
      <w:tr w:rsidR="00E00221" w:rsidRPr="006C7D3F" w14:paraId="05E26DA9" w14:textId="77777777" w:rsidTr="00233895">
        <w:trPr>
          <w:trHeight w:val="567"/>
          <w:jc w:val="center"/>
        </w:trPr>
        <w:tc>
          <w:tcPr>
            <w:tcW w:w="1702" w:type="dxa"/>
            <w:vAlign w:val="center"/>
          </w:tcPr>
          <w:p w14:paraId="649E0FC5"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Acceptable</w:t>
            </w:r>
          </w:p>
        </w:tc>
        <w:tc>
          <w:tcPr>
            <w:tcW w:w="884" w:type="dxa"/>
            <w:vAlign w:val="center"/>
          </w:tcPr>
          <w:p w14:paraId="1ECFF3E7"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3</w:t>
            </w:r>
          </w:p>
        </w:tc>
        <w:tc>
          <w:tcPr>
            <w:tcW w:w="7757" w:type="dxa"/>
            <w:vAlign w:val="center"/>
          </w:tcPr>
          <w:p w14:paraId="2ACC97A5"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 xml:space="preserve">A response that meets the requirement. However, the ability, understanding, skills, resource and quality measures required are not fully evidenced, detailed and relevant. </w:t>
            </w:r>
          </w:p>
        </w:tc>
      </w:tr>
      <w:tr w:rsidR="00E00221" w:rsidRPr="006C7D3F" w14:paraId="6F497890" w14:textId="77777777" w:rsidTr="00233895">
        <w:trPr>
          <w:trHeight w:val="567"/>
          <w:jc w:val="center"/>
        </w:trPr>
        <w:tc>
          <w:tcPr>
            <w:tcW w:w="1702" w:type="dxa"/>
            <w:vAlign w:val="center"/>
          </w:tcPr>
          <w:p w14:paraId="5A95A244"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Minor</w:t>
            </w:r>
          </w:p>
          <w:p w14:paraId="397EFB8C"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Reservations</w:t>
            </w:r>
          </w:p>
        </w:tc>
        <w:tc>
          <w:tcPr>
            <w:tcW w:w="884" w:type="dxa"/>
            <w:vAlign w:val="center"/>
          </w:tcPr>
          <w:p w14:paraId="5784F277"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2</w:t>
            </w:r>
          </w:p>
        </w:tc>
        <w:tc>
          <w:tcPr>
            <w:tcW w:w="7757" w:type="dxa"/>
            <w:vAlign w:val="center"/>
          </w:tcPr>
          <w:p w14:paraId="22569972"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A response with minor gaps but satisfying a reasonable proportion of the requirement.  Minor reservations of the Bidder’s relevant ability, understanding, skills, resource and quality measures required to provide the supplies / services, with some clarification required to support the response.</w:t>
            </w:r>
          </w:p>
        </w:tc>
      </w:tr>
      <w:tr w:rsidR="00E00221" w:rsidRPr="006C7D3F" w14:paraId="22BBE4DB" w14:textId="77777777" w:rsidTr="00233895">
        <w:trPr>
          <w:trHeight w:val="567"/>
          <w:jc w:val="center"/>
        </w:trPr>
        <w:tc>
          <w:tcPr>
            <w:tcW w:w="1702" w:type="dxa"/>
            <w:vAlign w:val="center"/>
          </w:tcPr>
          <w:p w14:paraId="70A31775"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Major Reservations</w:t>
            </w:r>
          </w:p>
        </w:tc>
        <w:tc>
          <w:tcPr>
            <w:tcW w:w="884" w:type="dxa"/>
            <w:vAlign w:val="center"/>
          </w:tcPr>
          <w:p w14:paraId="3BC7DA1E"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1</w:t>
            </w:r>
          </w:p>
        </w:tc>
        <w:tc>
          <w:tcPr>
            <w:tcW w:w="7757" w:type="dxa"/>
            <w:vAlign w:val="center"/>
          </w:tcPr>
          <w:p w14:paraId="7D07790D" w14:textId="77777777" w:rsidR="00E00221" w:rsidRPr="006C7D3F" w:rsidRDefault="00E00221" w:rsidP="00233895">
            <w:pPr>
              <w:spacing w:after="120"/>
              <w:rPr>
                <w:rFonts w:ascii="Arial" w:hAnsi="Arial"/>
                <w:kern w:val="2"/>
                <w14:ligatures w14:val="standardContextual"/>
              </w:rPr>
            </w:pPr>
            <w:r w:rsidRPr="006C7D3F">
              <w:rPr>
                <w:rFonts w:ascii="Arial" w:hAnsi="Arial"/>
                <w:kern w:val="2"/>
                <w14:ligatures w14:val="standardContextual"/>
              </w:rPr>
              <w:t>A response with major reservations that only satisfies a small part of the requirement.  Considerable reservations of the Bidder’s relevant ability, understanding, skills, resource and quality measures required to provide the supplies / services, with little evidence to support the response.</w:t>
            </w:r>
          </w:p>
        </w:tc>
      </w:tr>
      <w:tr w:rsidR="00E00221" w:rsidRPr="006C7D3F" w14:paraId="39032477" w14:textId="77777777" w:rsidTr="00233895">
        <w:trPr>
          <w:trHeight w:val="567"/>
          <w:jc w:val="center"/>
        </w:trPr>
        <w:tc>
          <w:tcPr>
            <w:tcW w:w="1702" w:type="dxa"/>
            <w:vAlign w:val="center"/>
          </w:tcPr>
          <w:p w14:paraId="1D476639"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Unacceptable</w:t>
            </w:r>
          </w:p>
        </w:tc>
        <w:tc>
          <w:tcPr>
            <w:tcW w:w="884" w:type="dxa"/>
            <w:vAlign w:val="center"/>
          </w:tcPr>
          <w:p w14:paraId="5729692E" w14:textId="77777777" w:rsidR="00E00221" w:rsidRPr="006C7D3F" w:rsidRDefault="00E00221" w:rsidP="00233895">
            <w:pPr>
              <w:spacing w:after="120" w:line="240" w:lineRule="auto"/>
              <w:rPr>
                <w:rFonts w:ascii="Arial" w:hAnsi="Arial"/>
                <w:kern w:val="2"/>
                <w14:ligatures w14:val="standardContextual"/>
              </w:rPr>
            </w:pPr>
            <w:r w:rsidRPr="006C7D3F">
              <w:rPr>
                <w:rFonts w:ascii="Arial" w:hAnsi="Arial"/>
                <w:kern w:val="2"/>
                <w14:ligatures w14:val="standardContextual"/>
              </w:rPr>
              <w:t>0</w:t>
            </w:r>
          </w:p>
        </w:tc>
        <w:tc>
          <w:tcPr>
            <w:tcW w:w="7757" w:type="dxa"/>
            <w:vAlign w:val="center"/>
          </w:tcPr>
          <w:p w14:paraId="6AB4E6B2" w14:textId="77777777" w:rsidR="00E00221" w:rsidRPr="006C7D3F" w:rsidRDefault="00E00221" w:rsidP="00233895">
            <w:pPr>
              <w:spacing w:after="120"/>
              <w:rPr>
                <w:rFonts w:ascii="Arial" w:hAnsi="Arial"/>
                <w:kern w:val="2"/>
                <w14:ligatures w14:val="standardContextual"/>
              </w:rPr>
            </w:pPr>
            <w:r w:rsidRPr="006C7D3F">
              <w:rPr>
                <w:rFonts w:ascii="Arial" w:hAnsi="Arial"/>
                <w:kern w:val="2"/>
                <w14:ligatures w14:val="standardContextual"/>
              </w:rPr>
              <w:t>Does not meet the requirement. Does not comply and/or irrelevant information provided to demonstrate that the Bidder has the ability, understanding, experience, skills, resource &amp; quality measures required to provide the supplies / services, with no evidence to support response.</w:t>
            </w:r>
          </w:p>
        </w:tc>
      </w:tr>
    </w:tbl>
    <w:bookmarkEnd w:id="4"/>
    <w:p w14:paraId="6C5B4312" w14:textId="392C8F79" w:rsidR="00E00221" w:rsidRDefault="00E00221" w:rsidP="00A642B0">
      <w:pPr>
        <w:pStyle w:val="ListParagraph"/>
        <w:spacing w:after="0"/>
        <w:ind w:left="567"/>
        <w:jc w:val="left"/>
      </w:pPr>
      <w:r>
        <w:br/>
      </w:r>
    </w:p>
    <w:p w14:paraId="38E96502" w14:textId="77777777" w:rsidR="00064B94" w:rsidRPr="00064B94" w:rsidRDefault="00E00221" w:rsidP="00196615">
      <w:pPr>
        <w:pStyle w:val="ListParagraph"/>
        <w:numPr>
          <w:ilvl w:val="1"/>
          <w:numId w:val="25"/>
        </w:numPr>
        <w:spacing w:after="0"/>
        <w:ind w:left="567" w:hanging="567"/>
        <w:jc w:val="left"/>
      </w:pPr>
      <w:r>
        <w:lastRenderedPageBreak/>
        <w:t>Responses to the questions will be scored in line with the matrix above by the evaluation panel</w:t>
      </w:r>
      <w:r w:rsidR="00E53031">
        <w:t xml:space="preserve"> independently and then a consensus score </w:t>
      </w:r>
      <w:r w:rsidR="00BE3151">
        <w:t xml:space="preserve">will be </w:t>
      </w:r>
      <w:r w:rsidR="00E53031">
        <w:t>agreed</w:t>
      </w:r>
      <w:r>
        <w:t xml:space="preserve">. </w:t>
      </w:r>
      <w:r w:rsidR="00064B94" w:rsidRPr="006A33FD">
        <w:rPr>
          <w:rFonts w:cs="Arial"/>
        </w:rPr>
        <w:t xml:space="preserve">In circumstances where a single score cannot be agreed by the evaluation panel for a particular question, scores shall then be averaged to give an overall score for that question. The process of averaging will only be used as a last resort and the panel will be encouraged to reach a consensus score. </w:t>
      </w:r>
      <w:r w:rsidR="00064B94">
        <w:rPr>
          <w:rFonts w:cs="Arial"/>
        </w:rPr>
        <w:br/>
      </w:r>
    </w:p>
    <w:p w14:paraId="43475E5E" w14:textId="05EEE58F" w:rsidR="00E00221" w:rsidRDefault="00E00221" w:rsidP="00196615">
      <w:pPr>
        <w:pStyle w:val="ListParagraph"/>
        <w:numPr>
          <w:ilvl w:val="1"/>
          <w:numId w:val="25"/>
        </w:numPr>
        <w:spacing w:after="0"/>
        <w:ind w:left="567" w:hanging="567"/>
        <w:jc w:val="left"/>
      </w:pPr>
      <w:bookmarkStart w:id="5" w:name="_Hlk197937653"/>
      <w:r>
        <w:t>The score which is given will be divided by the highest score possible and multiplied by the weighting.</w:t>
      </w:r>
      <w:r>
        <w:br/>
      </w:r>
      <w:r>
        <w:br/>
      </w:r>
      <w:r>
        <w:rPr>
          <w:b/>
          <w:bCs/>
        </w:rPr>
        <w:t>Example</w:t>
      </w:r>
      <w:r>
        <w:rPr>
          <w:b/>
          <w:bCs/>
        </w:rPr>
        <w:br/>
      </w:r>
      <w:r>
        <w:rPr>
          <w:b/>
          <w:bCs/>
        </w:rPr>
        <w:br/>
      </w:r>
      <w:r>
        <w:t>Question 1 has a weighting of 20%, the maximum score available is 5 and Tenderer A achieves a score of 4.</w:t>
      </w:r>
      <w:r>
        <w:br/>
      </w:r>
      <w:r>
        <w:br/>
        <w:t>Tendered A will achieve a score of 16% based on the following calculation:</w:t>
      </w:r>
      <w:r>
        <w:br/>
      </w:r>
      <w:r>
        <w:br/>
        <w:t>(Achieved Score (4) / Maximum Score (5)) x Weighting (20) = Total Score (16%)</w:t>
      </w:r>
      <w:r>
        <w:br/>
      </w:r>
      <w:bookmarkEnd w:id="5"/>
      <w:r>
        <w:br/>
      </w:r>
    </w:p>
    <w:p w14:paraId="6FDE9423" w14:textId="77777777" w:rsidR="00A642B0" w:rsidRDefault="00E00221" w:rsidP="00196615">
      <w:pPr>
        <w:pStyle w:val="ListParagraph"/>
        <w:numPr>
          <w:ilvl w:val="1"/>
          <w:numId w:val="25"/>
        </w:numPr>
        <w:spacing w:after="0"/>
        <w:ind w:left="567" w:hanging="567"/>
        <w:jc w:val="left"/>
      </w:pPr>
      <w:bookmarkStart w:id="6" w:name="_Hlk197937689"/>
      <w:r>
        <w:t xml:space="preserve">This process will be repeated for each of the quality questions, the </w:t>
      </w:r>
      <w:r w:rsidR="00A642B0">
        <w:t xml:space="preserve">weighted score of each question will be added together to give the Tenderer an overall percentage score for the quality section. </w:t>
      </w:r>
      <w:bookmarkEnd w:id="6"/>
      <w:r w:rsidR="00A642B0">
        <w:br/>
      </w:r>
    </w:p>
    <w:p w14:paraId="558B24AF" w14:textId="6990B836" w:rsidR="00E00221" w:rsidRDefault="00A642B0" w:rsidP="00196615">
      <w:pPr>
        <w:pStyle w:val="ListParagraph"/>
        <w:numPr>
          <w:ilvl w:val="1"/>
          <w:numId w:val="25"/>
        </w:numPr>
        <w:spacing w:after="0"/>
        <w:ind w:left="567" w:hanging="567"/>
        <w:jc w:val="left"/>
      </w:pPr>
      <w:r>
        <w:t xml:space="preserve">Tenderers are required to achieve a minimum quality score of </w:t>
      </w:r>
      <w:r w:rsidR="005B0D1D">
        <w:t>35%</w:t>
      </w:r>
      <w:r>
        <w:t xml:space="preserve"> to proceed to the pricing evaluation. </w:t>
      </w:r>
      <w:r w:rsidR="00E00221">
        <w:br/>
      </w:r>
    </w:p>
    <w:p w14:paraId="0E353CF2" w14:textId="7C563197" w:rsidR="00A642B0" w:rsidRDefault="00A642B0" w:rsidP="00196615">
      <w:pPr>
        <w:pStyle w:val="ListParagraph"/>
        <w:numPr>
          <w:ilvl w:val="1"/>
          <w:numId w:val="25"/>
        </w:numPr>
        <w:spacing w:after="0"/>
        <w:ind w:left="567" w:hanging="567"/>
        <w:jc w:val="left"/>
      </w:pPr>
      <w:r>
        <w:rPr>
          <w:b/>
          <w:bCs/>
        </w:rPr>
        <w:t>Pricing evaluation and methodology</w:t>
      </w:r>
      <w:r>
        <w:br/>
      </w:r>
    </w:p>
    <w:p w14:paraId="44C0B6E9" w14:textId="02708312" w:rsidR="006C7D3F" w:rsidRDefault="006C7D3F" w:rsidP="00196615">
      <w:pPr>
        <w:pStyle w:val="ListParagraph"/>
        <w:numPr>
          <w:ilvl w:val="1"/>
          <w:numId w:val="25"/>
        </w:numPr>
        <w:spacing w:after="0"/>
        <w:ind w:left="567" w:hanging="567"/>
        <w:jc w:val="left"/>
      </w:pPr>
      <w:bookmarkStart w:id="7" w:name="_Hlk197938183"/>
      <w:r>
        <w:t xml:space="preserve">The lowest bona fide tender price will receive the maximum weighting for </w:t>
      </w:r>
      <w:proofErr w:type="gramStart"/>
      <w:r>
        <w:t>price,</w:t>
      </w:r>
      <w:proofErr w:type="gramEnd"/>
      <w:r>
        <w:t xml:space="preserve"> the other bids </w:t>
      </w:r>
      <w:r w:rsidR="00B05DEC">
        <w:tab/>
      </w:r>
      <w:r>
        <w:t>prices will then be scored on a pro-rata basis.</w:t>
      </w:r>
      <w:r>
        <w:br/>
      </w:r>
    </w:p>
    <w:p w14:paraId="58D95E1E" w14:textId="20DF83DC" w:rsidR="006C0354" w:rsidRDefault="006C7D3F" w:rsidP="00196615">
      <w:pPr>
        <w:pStyle w:val="ListParagraph"/>
        <w:numPr>
          <w:ilvl w:val="1"/>
          <w:numId w:val="25"/>
        </w:numPr>
        <w:spacing w:after="0"/>
        <w:ind w:left="709" w:hanging="709"/>
        <w:jc w:val="left"/>
      </w:pPr>
      <w:r>
        <w:t>Tenderers are asked to note that the cumulative figure of all costing elements detailed in the pricing schedule will be used for evaluation purposes.</w:t>
      </w:r>
      <w:r w:rsidR="00A642B0">
        <w:br/>
      </w:r>
    </w:p>
    <w:p w14:paraId="6558DFF5" w14:textId="56C74D23" w:rsidR="00777B4F" w:rsidRPr="00A642B0" w:rsidRDefault="00777B4F" w:rsidP="00A642B0">
      <w:pPr>
        <w:spacing w:after="0" w:line="240" w:lineRule="auto"/>
        <w:ind w:left="720"/>
        <w:rPr>
          <w:rFonts w:ascii="Arial" w:eastAsia="Times New Roman" w:hAnsi="Arial" w:cs="Arial"/>
          <w:b/>
        </w:rPr>
      </w:pPr>
      <w:r w:rsidRPr="00777B4F">
        <w:rPr>
          <w:rFonts w:ascii="Arial" w:eastAsia="Times New Roman" w:hAnsi="Arial" w:cs="Arial"/>
          <w:b/>
        </w:rPr>
        <w:t>Example</w:t>
      </w:r>
      <w:r w:rsidR="00A642B0">
        <w:rPr>
          <w:rFonts w:ascii="Arial" w:eastAsia="Times New Roman" w:hAnsi="Arial" w:cs="Arial"/>
          <w:b/>
        </w:rPr>
        <w:br/>
      </w:r>
      <w:r w:rsidR="00A642B0">
        <w:rPr>
          <w:rFonts w:ascii="Arial" w:eastAsia="Times New Roman" w:hAnsi="Arial" w:cs="Arial"/>
          <w:b/>
        </w:rPr>
        <w:br/>
      </w:r>
      <w:r w:rsidRPr="00777B4F">
        <w:rPr>
          <w:rFonts w:ascii="Arial" w:eastAsia="Times New Roman" w:hAnsi="Arial" w:cs="Arial"/>
        </w:rPr>
        <w:t>Price has an overall weighting of 50%</w:t>
      </w:r>
      <w:r w:rsidR="00A642B0">
        <w:rPr>
          <w:rFonts w:ascii="Arial" w:eastAsia="Times New Roman" w:hAnsi="Arial" w:cs="Arial"/>
          <w:b/>
        </w:rPr>
        <w:t xml:space="preserve">, </w:t>
      </w:r>
      <w:r w:rsidRPr="00777B4F">
        <w:rPr>
          <w:rFonts w:ascii="Arial" w:eastAsia="Times New Roman" w:hAnsi="Arial" w:cs="Arial"/>
        </w:rPr>
        <w:t>Tender</w:t>
      </w:r>
      <w:r w:rsidR="00A642B0">
        <w:rPr>
          <w:rFonts w:ascii="Arial" w:eastAsia="Times New Roman" w:hAnsi="Arial" w:cs="Arial"/>
        </w:rPr>
        <w:t>er</w:t>
      </w:r>
      <w:r w:rsidRPr="00777B4F">
        <w:rPr>
          <w:rFonts w:ascii="Arial" w:eastAsia="Times New Roman" w:hAnsi="Arial" w:cs="Arial"/>
        </w:rPr>
        <w:t xml:space="preserve"> A submits the lowest price of £30,000 and is awarded 50%</w:t>
      </w:r>
      <w:r w:rsidR="00A642B0">
        <w:rPr>
          <w:rFonts w:ascii="Arial" w:eastAsia="Times New Roman" w:hAnsi="Arial" w:cs="Arial"/>
        </w:rPr>
        <w:t>.</w:t>
      </w:r>
    </w:p>
    <w:p w14:paraId="1D94B989" w14:textId="77777777" w:rsidR="00777B4F" w:rsidRPr="00777B4F" w:rsidRDefault="00777B4F" w:rsidP="00777B4F">
      <w:pPr>
        <w:spacing w:after="0" w:line="240" w:lineRule="auto"/>
        <w:ind w:left="720"/>
        <w:rPr>
          <w:rFonts w:ascii="Arial" w:eastAsia="Times New Roman" w:hAnsi="Arial" w:cs="Arial"/>
        </w:rPr>
      </w:pPr>
    </w:p>
    <w:p w14:paraId="6D9E7616" w14:textId="5AEC76FF" w:rsidR="00777B4F" w:rsidRPr="00777B4F" w:rsidRDefault="00777B4F" w:rsidP="00777B4F">
      <w:pPr>
        <w:spacing w:after="0" w:line="240" w:lineRule="auto"/>
        <w:ind w:left="720"/>
        <w:rPr>
          <w:rFonts w:ascii="Arial" w:eastAsia="Times New Roman" w:hAnsi="Arial" w:cs="Arial"/>
        </w:rPr>
      </w:pPr>
      <w:r w:rsidRPr="00777B4F">
        <w:rPr>
          <w:rFonts w:ascii="Arial" w:eastAsia="Times New Roman" w:hAnsi="Arial" w:cs="Arial"/>
        </w:rPr>
        <w:t>Tender</w:t>
      </w:r>
      <w:r w:rsidR="00A642B0">
        <w:rPr>
          <w:rFonts w:ascii="Arial" w:eastAsia="Times New Roman" w:hAnsi="Arial" w:cs="Arial"/>
        </w:rPr>
        <w:t>er</w:t>
      </w:r>
      <w:r w:rsidRPr="00777B4F">
        <w:rPr>
          <w:rFonts w:ascii="Arial" w:eastAsia="Times New Roman" w:hAnsi="Arial" w:cs="Arial"/>
        </w:rPr>
        <w:t xml:space="preserve"> B submits a price of £60,000 and is awarded a weighted score of 25% based on the following calculation:</w:t>
      </w:r>
    </w:p>
    <w:p w14:paraId="73252878" w14:textId="77777777" w:rsidR="00777B4F" w:rsidRPr="00777B4F" w:rsidRDefault="00777B4F" w:rsidP="00777B4F">
      <w:pPr>
        <w:spacing w:after="0" w:line="240" w:lineRule="auto"/>
        <w:ind w:left="720"/>
        <w:rPr>
          <w:rFonts w:ascii="Arial" w:eastAsia="Times New Roman" w:hAnsi="Arial" w:cs="Arial"/>
        </w:rPr>
      </w:pPr>
    </w:p>
    <w:p w14:paraId="55E58FF1" w14:textId="62CFF21B" w:rsidR="00C5394C" w:rsidRPr="00777B4F" w:rsidRDefault="00A642B0" w:rsidP="00C5394C">
      <w:pPr>
        <w:spacing w:after="0" w:line="240" w:lineRule="auto"/>
        <w:ind w:left="720"/>
        <w:rPr>
          <w:rFonts w:ascii="Arial" w:eastAsia="Times New Roman" w:hAnsi="Arial" w:cs="Arial"/>
        </w:rPr>
      </w:pPr>
      <w:r>
        <w:rPr>
          <w:rFonts w:ascii="Arial" w:eastAsia="Times New Roman" w:hAnsi="Arial" w:cs="Arial"/>
        </w:rPr>
        <w:t>(</w:t>
      </w:r>
      <w:r w:rsidR="00777B4F" w:rsidRPr="00777B4F">
        <w:rPr>
          <w:rFonts w:ascii="Arial" w:eastAsia="Times New Roman" w:hAnsi="Arial" w:cs="Arial"/>
        </w:rPr>
        <w:t>Lowest Price Submitted</w:t>
      </w:r>
      <w:r>
        <w:rPr>
          <w:rFonts w:ascii="Arial" w:eastAsia="Times New Roman" w:hAnsi="Arial" w:cs="Arial"/>
        </w:rPr>
        <w:t xml:space="preserve"> (30,000) </w:t>
      </w:r>
      <w:r w:rsidR="00777B4F" w:rsidRPr="00777B4F">
        <w:rPr>
          <w:rFonts w:ascii="Arial" w:eastAsia="Times New Roman" w:hAnsi="Arial" w:cs="Arial"/>
        </w:rPr>
        <w:t>/ Your Price</w:t>
      </w:r>
      <w:r>
        <w:rPr>
          <w:rFonts w:ascii="Arial" w:eastAsia="Times New Roman" w:hAnsi="Arial" w:cs="Arial"/>
        </w:rPr>
        <w:t xml:space="preserve"> (60,000)</w:t>
      </w:r>
      <w:r w:rsidR="00777B4F" w:rsidRPr="00777B4F">
        <w:rPr>
          <w:rFonts w:ascii="Arial" w:eastAsia="Times New Roman" w:hAnsi="Arial" w:cs="Arial"/>
        </w:rPr>
        <w:t xml:space="preserve"> x Weighting</w:t>
      </w:r>
      <w:r>
        <w:rPr>
          <w:rFonts w:ascii="Arial" w:eastAsia="Times New Roman" w:hAnsi="Arial" w:cs="Arial"/>
        </w:rPr>
        <w:t xml:space="preserve"> (50) = Total Score (25%)</w:t>
      </w:r>
      <w:r w:rsidR="00C5394C">
        <w:rPr>
          <w:rFonts w:ascii="Arial" w:eastAsia="Times New Roman" w:hAnsi="Arial" w:cs="Arial"/>
        </w:rPr>
        <w:br/>
      </w:r>
      <w:bookmarkEnd w:id="7"/>
    </w:p>
    <w:p w14:paraId="17E97FD5" w14:textId="77777777" w:rsidR="00A642B0" w:rsidRDefault="00A642B0" w:rsidP="00A642B0">
      <w:pPr>
        <w:spacing w:after="0" w:line="240" w:lineRule="auto"/>
        <w:rPr>
          <w:rFonts w:ascii="Arial" w:eastAsia="Times New Roman" w:hAnsi="Arial" w:cs="Arial"/>
        </w:rPr>
      </w:pPr>
    </w:p>
    <w:p w14:paraId="6700C12E" w14:textId="77777777" w:rsidR="00A642B0" w:rsidRPr="00A642B0" w:rsidRDefault="00A642B0" w:rsidP="00196615">
      <w:pPr>
        <w:pStyle w:val="ListParagraph"/>
        <w:numPr>
          <w:ilvl w:val="0"/>
          <w:numId w:val="26"/>
        </w:numPr>
        <w:spacing w:after="0"/>
        <w:rPr>
          <w:rFonts w:cs="Arial"/>
          <w:vanish/>
        </w:rPr>
      </w:pPr>
    </w:p>
    <w:p w14:paraId="515F0ACD" w14:textId="77777777" w:rsidR="00A642B0" w:rsidRPr="00A642B0" w:rsidRDefault="00A642B0" w:rsidP="00196615">
      <w:pPr>
        <w:pStyle w:val="ListParagraph"/>
        <w:numPr>
          <w:ilvl w:val="0"/>
          <w:numId w:val="26"/>
        </w:numPr>
        <w:spacing w:after="0"/>
        <w:rPr>
          <w:rFonts w:cs="Arial"/>
          <w:vanish/>
        </w:rPr>
      </w:pPr>
    </w:p>
    <w:p w14:paraId="76E723BB" w14:textId="77777777" w:rsidR="00A642B0" w:rsidRPr="00A642B0" w:rsidRDefault="00A642B0" w:rsidP="00196615">
      <w:pPr>
        <w:pStyle w:val="ListParagraph"/>
        <w:numPr>
          <w:ilvl w:val="0"/>
          <w:numId w:val="26"/>
        </w:numPr>
        <w:spacing w:after="0"/>
        <w:rPr>
          <w:rFonts w:cs="Arial"/>
          <w:vanish/>
        </w:rPr>
      </w:pPr>
    </w:p>
    <w:p w14:paraId="2A7718C3" w14:textId="77777777" w:rsidR="00A642B0" w:rsidRPr="00A642B0" w:rsidRDefault="00A642B0" w:rsidP="00196615">
      <w:pPr>
        <w:pStyle w:val="ListParagraph"/>
        <w:numPr>
          <w:ilvl w:val="0"/>
          <w:numId w:val="26"/>
        </w:numPr>
        <w:spacing w:after="0"/>
        <w:rPr>
          <w:rFonts w:cs="Arial"/>
          <w:vanish/>
        </w:rPr>
      </w:pPr>
    </w:p>
    <w:p w14:paraId="5F89DE1A" w14:textId="77777777" w:rsidR="00A642B0" w:rsidRPr="00A642B0" w:rsidRDefault="00A642B0" w:rsidP="00196615">
      <w:pPr>
        <w:pStyle w:val="ListParagraph"/>
        <w:numPr>
          <w:ilvl w:val="0"/>
          <w:numId w:val="26"/>
        </w:numPr>
        <w:spacing w:after="0"/>
        <w:rPr>
          <w:rFonts w:cs="Arial"/>
          <w:vanish/>
        </w:rPr>
      </w:pPr>
    </w:p>
    <w:p w14:paraId="5F9A5A6A" w14:textId="77777777" w:rsidR="00A642B0" w:rsidRPr="00A642B0" w:rsidRDefault="00A642B0" w:rsidP="00196615">
      <w:pPr>
        <w:pStyle w:val="ListParagraph"/>
        <w:numPr>
          <w:ilvl w:val="0"/>
          <w:numId w:val="26"/>
        </w:numPr>
        <w:spacing w:after="0"/>
        <w:rPr>
          <w:rFonts w:cs="Arial"/>
          <w:vanish/>
        </w:rPr>
      </w:pPr>
    </w:p>
    <w:p w14:paraId="67DAC70A" w14:textId="77777777" w:rsidR="00A642B0" w:rsidRPr="00A642B0" w:rsidRDefault="00A642B0" w:rsidP="00196615">
      <w:pPr>
        <w:pStyle w:val="ListParagraph"/>
        <w:numPr>
          <w:ilvl w:val="0"/>
          <w:numId w:val="26"/>
        </w:numPr>
        <w:spacing w:after="0"/>
        <w:rPr>
          <w:rFonts w:cs="Arial"/>
          <w:vanish/>
        </w:rPr>
      </w:pPr>
    </w:p>
    <w:p w14:paraId="1B281184" w14:textId="77777777" w:rsidR="00A642B0" w:rsidRPr="00A642B0" w:rsidRDefault="00A642B0" w:rsidP="00196615">
      <w:pPr>
        <w:pStyle w:val="ListParagraph"/>
        <w:numPr>
          <w:ilvl w:val="0"/>
          <w:numId w:val="26"/>
        </w:numPr>
        <w:spacing w:after="0"/>
        <w:rPr>
          <w:rFonts w:cs="Arial"/>
          <w:vanish/>
        </w:rPr>
      </w:pPr>
    </w:p>
    <w:p w14:paraId="61BD8CA2" w14:textId="77777777" w:rsidR="00A642B0" w:rsidRPr="00A642B0" w:rsidRDefault="00A642B0" w:rsidP="00196615">
      <w:pPr>
        <w:pStyle w:val="ListParagraph"/>
        <w:numPr>
          <w:ilvl w:val="0"/>
          <w:numId w:val="26"/>
        </w:numPr>
        <w:spacing w:after="0"/>
        <w:rPr>
          <w:rFonts w:cs="Arial"/>
          <w:vanish/>
        </w:rPr>
      </w:pPr>
    </w:p>
    <w:p w14:paraId="1E4E3EA1" w14:textId="77777777" w:rsidR="00440232" w:rsidRPr="00440232" w:rsidRDefault="00440232" w:rsidP="00196615">
      <w:pPr>
        <w:pStyle w:val="ListParagraph"/>
        <w:numPr>
          <w:ilvl w:val="0"/>
          <w:numId w:val="27"/>
        </w:numPr>
        <w:spacing w:after="0"/>
        <w:jc w:val="left"/>
        <w:rPr>
          <w:rFonts w:cs="Arial"/>
          <w:b/>
          <w:vanish/>
        </w:rPr>
      </w:pPr>
    </w:p>
    <w:p w14:paraId="43F8DDC9" w14:textId="77777777" w:rsidR="00440232" w:rsidRPr="00440232" w:rsidRDefault="00440232" w:rsidP="00196615">
      <w:pPr>
        <w:pStyle w:val="ListParagraph"/>
        <w:numPr>
          <w:ilvl w:val="1"/>
          <w:numId w:val="27"/>
        </w:numPr>
        <w:spacing w:after="0"/>
        <w:jc w:val="left"/>
        <w:rPr>
          <w:rFonts w:cs="Arial"/>
          <w:b/>
          <w:vanish/>
        </w:rPr>
      </w:pPr>
    </w:p>
    <w:p w14:paraId="7B502D95" w14:textId="3AC573D1" w:rsidR="00C5394C" w:rsidRDefault="00C5394C" w:rsidP="00196615">
      <w:pPr>
        <w:pStyle w:val="ListParagraph"/>
        <w:numPr>
          <w:ilvl w:val="1"/>
          <w:numId w:val="27"/>
        </w:numPr>
        <w:spacing w:after="0"/>
        <w:jc w:val="left"/>
        <w:rPr>
          <w:rFonts w:cs="Arial"/>
          <w:b/>
        </w:rPr>
      </w:pPr>
      <w:r>
        <w:rPr>
          <w:rFonts w:cs="Arial"/>
          <w:b/>
        </w:rPr>
        <w:t xml:space="preserve">Tie Break Situation </w:t>
      </w:r>
      <w:r>
        <w:rPr>
          <w:rFonts w:cs="Arial"/>
          <w:b/>
        </w:rPr>
        <w:br/>
      </w:r>
    </w:p>
    <w:p w14:paraId="74073C9D" w14:textId="42C7333E" w:rsidR="00C5394C" w:rsidRPr="00C5394C" w:rsidRDefault="00C5394C" w:rsidP="00196615">
      <w:pPr>
        <w:pStyle w:val="ListParagraph"/>
        <w:numPr>
          <w:ilvl w:val="1"/>
          <w:numId w:val="27"/>
        </w:numPr>
        <w:spacing w:after="0"/>
        <w:jc w:val="left"/>
        <w:rPr>
          <w:rFonts w:cs="Arial"/>
          <w:lang w:eastAsia="en-GB"/>
        </w:rPr>
      </w:pPr>
      <w:r w:rsidRPr="00C5394C">
        <w:rPr>
          <w:rFonts w:cs="Arial"/>
          <w:bCs/>
        </w:rPr>
        <w:t>If two or more Tenderers finish equal first, the tie will be broken in the following order:</w:t>
      </w:r>
      <w:r w:rsidRPr="00C5394C">
        <w:rPr>
          <w:rFonts w:cs="Arial"/>
          <w:bCs/>
        </w:rPr>
        <w:br/>
      </w:r>
      <w:r w:rsidRPr="00C5394C">
        <w:rPr>
          <w:rFonts w:cs="Arial"/>
          <w:bCs/>
        </w:rPr>
        <w:br/>
      </w:r>
    </w:p>
    <w:p w14:paraId="5B2EA8DD" w14:textId="063B338A" w:rsidR="00C5394C" w:rsidRDefault="00C5394C" w:rsidP="00196615">
      <w:pPr>
        <w:numPr>
          <w:ilvl w:val="0"/>
          <w:numId w:val="9"/>
        </w:numPr>
        <w:spacing w:after="0" w:line="240" w:lineRule="auto"/>
        <w:rPr>
          <w:rFonts w:ascii="Arial" w:eastAsia="Times New Roman" w:hAnsi="Arial" w:cs="Arial"/>
          <w:lang w:eastAsia="en-GB"/>
        </w:rPr>
      </w:pPr>
      <w:r>
        <w:rPr>
          <w:rFonts w:ascii="Arial" w:eastAsia="Times New Roman" w:hAnsi="Arial" w:cs="Arial"/>
          <w:lang w:eastAsia="en-GB"/>
        </w:rPr>
        <w:t>The Tenderer with the lowest price will win the tie;</w:t>
      </w:r>
      <w:r>
        <w:rPr>
          <w:rFonts w:ascii="Arial" w:eastAsia="Times New Roman" w:hAnsi="Arial" w:cs="Arial"/>
          <w:lang w:eastAsia="en-GB"/>
        </w:rPr>
        <w:br/>
      </w:r>
    </w:p>
    <w:p w14:paraId="54AD39D6" w14:textId="6DC0440D" w:rsidR="00C5394C" w:rsidRPr="00777B4F" w:rsidRDefault="00C5394C" w:rsidP="00196615">
      <w:pPr>
        <w:numPr>
          <w:ilvl w:val="0"/>
          <w:numId w:val="9"/>
        </w:numPr>
        <w:spacing w:after="0" w:line="240" w:lineRule="auto"/>
        <w:jc w:val="both"/>
        <w:rPr>
          <w:rFonts w:ascii="Arial" w:eastAsia="Times New Roman" w:hAnsi="Arial" w:cs="Arial"/>
          <w:lang w:eastAsia="en-GB"/>
        </w:rPr>
      </w:pPr>
      <w:r w:rsidRPr="00777B4F">
        <w:rPr>
          <w:rFonts w:ascii="Arial" w:eastAsia="Times New Roman" w:hAnsi="Arial" w:cs="Arial"/>
          <w:lang w:eastAsia="en-GB"/>
        </w:rPr>
        <w:t xml:space="preserve">If the tie cannot be broken according to price, it will be broken by the Tenderer which received the highest marks for the following questions, to be taken in order or priority until the tie is broken: </w:t>
      </w:r>
    </w:p>
    <w:p w14:paraId="1490A8AD" w14:textId="77777777" w:rsidR="00C5394C" w:rsidRPr="00777B4F" w:rsidRDefault="00C5394C" w:rsidP="00C5394C">
      <w:pPr>
        <w:spacing w:after="0" w:line="240" w:lineRule="auto"/>
        <w:jc w:val="both"/>
        <w:rPr>
          <w:rFonts w:ascii="Arial" w:eastAsia="Times New Roman" w:hAnsi="Arial" w:cs="Arial"/>
          <w:lang w:eastAsia="en-GB"/>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2846"/>
        <w:gridCol w:w="6186"/>
      </w:tblGrid>
      <w:tr w:rsidR="00C5394C" w:rsidRPr="00777B4F" w14:paraId="75759C68" w14:textId="77777777" w:rsidTr="00233895">
        <w:trPr>
          <w:cantSplit/>
        </w:trPr>
        <w:tc>
          <w:tcPr>
            <w:tcW w:w="2846" w:type="dxa"/>
            <w:tcBorders>
              <w:bottom w:val="single" w:sz="4" w:space="0" w:color="auto"/>
            </w:tcBorders>
            <w:shd w:val="clear" w:color="auto" w:fill="E6E6E6"/>
          </w:tcPr>
          <w:p w14:paraId="0CA3B7D6" w14:textId="77777777" w:rsidR="00C5394C" w:rsidRPr="001E392E" w:rsidRDefault="00C5394C" w:rsidP="00233895">
            <w:pPr>
              <w:spacing w:after="0" w:line="240" w:lineRule="auto"/>
              <w:jc w:val="center"/>
              <w:rPr>
                <w:rFonts w:ascii="Arial" w:eastAsia="Times New Roman" w:hAnsi="Arial"/>
                <w:b/>
                <w:szCs w:val="20"/>
              </w:rPr>
            </w:pPr>
            <w:r w:rsidRPr="001E392E">
              <w:rPr>
                <w:rFonts w:ascii="Arial" w:eastAsia="Times New Roman" w:hAnsi="Arial"/>
                <w:b/>
                <w:szCs w:val="20"/>
              </w:rPr>
              <w:t>Order of Priority</w:t>
            </w:r>
          </w:p>
        </w:tc>
        <w:tc>
          <w:tcPr>
            <w:tcW w:w="6186" w:type="dxa"/>
            <w:tcBorders>
              <w:bottom w:val="single" w:sz="4" w:space="0" w:color="auto"/>
            </w:tcBorders>
            <w:shd w:val="clear" w:color="auto" w:fill="E6E6E6"/>
          </w:tcPr>
          <w:p w14:paraId="7FD04F0D" w14:textId="77777777" w:rsidR="00C5394C" w:rsidRPr="001E392E" w:rsidRDefault="00C5394C" w:rsidP="00233895">
            <w:pPr>
              <w:spacing w:after="0" w:line="240" w:lineRule="auto"/>
              <w:jc w:val="center"/>
              <w:rPr>
                <w:rFonts w:ascii="Arial" w:eastAsia="Times New Roman" w:hAnsi="Arial"/>
                <w:b/>
                <w:szCs w:val="20"/>
              </w:rPr>
            </w:pPr>
            <w:r w:rsidRPr="001E392E">
              <w:rPr>
                <w:rFonts w:ascii="Arial" w:eastAsia="Times New Roman" w:hAnsi="Arial"/>
                <w:b/>
                <w:szCs w:val="20"/>
              </w:rPr>
              <w:t>Question</w:t>
            </w:r>
          </w:p>
        </w:tc>
      </w:tr>
      <w:tr w:rsidR="00C5394C" w:rsidRPr="00777B4F" w14:paraId="4698B759" w14:textId="77777777" w:rsidTr="00233895">
        <w:trPr>
          <w:cantSplit/>
        </w:trPr>
        <w:tc>
          <w:tcPr>
            <w:tcW w:w="2846" w:type="dxa"/>
          </w:tcPr>
          <w:p w14:paraId="3BFE3732" w14:textId="77777777" w:rsidR="00C5394C" w:rsidRPr="001E392E" w:rsidRDefault="00C5394C" w:rsidP="00233895">
            <w:pPr>
              <w:numPr>
                <w:ilvl w:val="0"/>
                <w:numId w:val="7"/>
              </w:numPr>
              <w:spacing w:after="0" w:line="240" w:lineRule="auto"/>
              <w:jc w:val="both"/>
              <w:rPr>
                <w:rFonts w:ascii="Arial" w:eastAsia="Times New Roman" w:hAnsi="Arial"/>
                <w:b/>
                <w:szCs w:val="20"/>
              </w:rPr>
            </w:pPr>
          </w:p>
        </w:tc>
        <w:tc>
          <w:tcPr>
            <w:tcW w:w="6186" w:type="dxa"/>
          </w:tcPr>
          <w:p w14:paraId="229844EB" w14:textId="6466A158" w:rsidR="00C5394C" w:rsidRPr="001E392E" w:rsidRDefault="001E392E" w:rsidP="00233895">
            <w:pPr>
              <w:spacing w:after="0" w:line="240" w:lineRule="auto"/>
              <w:rPr>
                <w:rFonts w:ascii="Arial" w:eastAsia="Times New Roman" w:hAnsi="Arial"/>
                <w:szCs w:val="20"/>
              </w:rPr>
            </w:pPr>
            <w:r w:rsidRPr="001E392E">
              <w:rPr>
                <w:rFonts w:ascii="Arial" w:eastAsia="Times New Roman" w:hAnsi="Arial"/>
                <w:szCs w:val="20"/>
              </w:rPr>
              <w:t>Question 1 – Scope of Requirements</w:t>
            </w:r>
          </w:p>
        </w:tc>
      </w:tr>
      <w:tr w:rsidR="00C5394C" w:rsidRPr="00777B4F" w14:paraId="42975025" w14:textId="77777777" w:rsidTr="00233895">
        <w:trPr>
          <w:cantSplit/>
        </w:trPr>
        <w:tc>
          <w:tcPr>
            <w:tcW w:w="2846" w:type="dxa"/>
          </w:tcPr>
          <w:p w14:paraId="6BBEB236" w14:textId="77777777" w:rsidR="00C5394C" w:rsidRPr="001E392E" w:rsidRDefault="00C5394C" w:rsidP="00233895">
            <w:pPr>
              <w:numPr>
                <w:ilvl w:val="0"/>
                <w:numId w:val="7"/>
              </w:numPr>
              <w:spacing w:after="0" w:line="240" w:lineRule="auto"/>
              <w:jc w:val="both"/>
              <w:rPr>
                <w:rFonts w:ascii="Arial" w:eastAsia="Times New Roman" w:hAnsi="Arial"/>
                <w:b/>
                <w:szCs w:val="20"/>
              </w:rPr>
            </w:pPr>
          </w:p>
        </w:tc>
        <w:tc>
          <w:tcPr>
            <w:tcW w:w="6186" w:type="dxa"/>
          </w:tcPr>
          <w:p w14:paraId="0DC7BC81" w14:textId="546A5B7E" w:rsidR="00C5394C" w:rsidRPr="001E392E" w:rsidRDefault="001E392E" w:rsidP="00233895">
            <w:pPr>
              <w:spacing w:after="0" w:line="240" w:lineRule="auto"/>
              <w:rPr>
                <w:rFonts w:ascii="Arial" w:eastAsia="Times New Roman" w:hAnsi="Arial"/>
                <w:szCs w:val="20"/>
              </w:rPr>
            </w:pPr>
            <w:r w:rsidRPr="001E392E">
              <w:rPr>
                <w:rFonts w:ascii="Arial" w:eastAsia="Times New Roman" w:hAnsi="Arial"/>
                <w:szCs w:val="20"/>
              </w:rPr>
              <w:t xml:space="preserve">Question 2 – Contract Management </w:t>
            </w:r>
          </w:p>
        </w:tc>
      </w:tr>
    </w:tbl>
    <w:p w14:paraId="1C4A9F73" w14:textId="41EA6685" w:rsidR="00C5394C" w:rsidRDefault="00C5394C" w:rsidP="00C5394C">
      <w:pPr>
        <w:pStyle w:val="ListParagraph"/>
        <w:spacing w:after="0"/>
        <w:ind w:left="500"/>
        <w:jc w:val="left"/>
        <w:rPr>
          <w:rFonts w:cs="Arial"/>
          <w:b/>
        </w:rPr>
      </w:pPr>
      <w:r>
        <w:rPr>
          <w:rFonts w:cs="Arial"/>
          <w:b/>
        </w:rPr>
        <w:br/>
      </w:r>
    </w:p>
    <w:p w14:paraId="53927650" w14:textId="2037EB4D" w:rsidR="00A642B0" w:rsidRDefault="00777B4F" w:rsidP="00196615">
      <w:pPr>
        <w:pStyle w:val="ListParagraph"/>
        <w:numPr>
          <w:ilvl w:val="1"/>
          <w:numId w:val="27"/>
        </w:numPr>
        <w:spacing w:after="0"/>
        <w:jc w:val="left"/>
        <w:rPr>
          <w:rFonts w:cs="Arial"/>
          <w:b/>
        </w:rPr>
      </w:pPr>
      <w:r w:rsidRPr="00A642B0">
        <w:rPr>
          <w:rFonts w:cs="Arial"/>
          <w:b/>
        </w:rPr>
        <w:t>Overall Score</w:t>
      </w:r>
      <w:r w:rsidR="00A642B0">
        <w:rPr>
          <w:rFonts w:cs="Arial"/>
          <w:b/>
        </w:rPr>
        <w:br/>
      </w:r>
    </w:p>
    <w:p w14:paraId="4C305634" w14:textId="5E393426" w:rsidR="00353892" w:rsidRPr="00A642B0" w:rsidRDefault="00353892" w:rsidP="00196615">
      <w:pPr>
        <w:pStyle w:val="ListParagraph"/>
        <w:numPr>
          <w:ilvl w:val="1"/>
          <w:numId w:val="27"/>
        </w:numPr>
        <w:spacing w:after="0"/>
        <w:rPr>
          <w:rFonts w:cs="Arial"/>
          <w:b/>
        </w:rPr>
      </w:pPr>
      <w:r w:rsidRPr="00A642B0">
        <w:rPr>
          <w:rFonts w:cs="Arial"/>
        </w:rPr>
        <w:t xml:space="preserve">As previously </w:t>
      </w:r>
      <w:proofErr w:type="gramStart"/>
      <w:r w:rsidRPr="00A642B0">
        <w:rPr>
          <w:rFonts w:cs="Arial"/>
        </w:rPr>
        <w:t>stated</w:t>
      </w:r>
      <w:proofErr w:type="gramEnd"/>
      <w:r w:rsidRPr="00A642B0">
        <w:rPr>
          <w:rFonts w:cs="Arial"/>
        </w:rPr>
        <w:t xml:space="preserve"> this tender will be awarded on the Most Advantageous Tender </w:t>
      </w:r>
      <w:r w:rsidRPr="00A642B0">
        <w:rPr>
          <w:rFonts w:cs="Arial"/>
          <w:b/>
        </w:rPr>
        <w:t>(MAT)</w:t>
      </w:r>
      <w:r w:rsidRPr="00A642B0">
        <w:rPr>
          <w:rFonts w:cs="Arial"/>
        </w:rPr>
        <w:t xml:space="preserve"> basis, therefore organisations who have</w:t>
      </w:r>
    </w:p>
    <w:p w14:paraId="0418098E" w14:textId="23713DC2" w:rsidR="00A642B0" w:rsidRDefault="00353892" w:rsidP="00196615">
      <w:pPr>
        <w:numPr>
          <w:ilvl w:val="0"/>
          <w:numId w:val="11"/>
        </w:numPr>
        <w:spacing w:after="0" w:line="240" w:lineRule="auto"/>
        <w:ind w:left="1276" w:hanging="425"/>
        <w:jc w:val="both"/>
        <w:rPr>
          <w:rFonts w:ascii="Arial" w:eastAsia="Times New Roman" w:hAnsi="Arial" w:cs="Arial"/>
        </w:rPr>
      </w:pPr>
      <w:r w:rsidRPr="00456E6B">
        <w:rPr>
          <w:rFonts w:ascii="Arial" w:eastAsia="Times New Roman" w:hAnsi="Arial" w:cs="Arial"/>
        </w:rPr>
        <w:t>Passed all elements of the</w:t>
      </w:r>
      <w:r w:rsidR="00D95F59">
        <w:rPr>
          <w:rFonts w:ascii="Arial" w:eastAsia="Times New Roman" w:hAnsi="Arial" w:cs="Arial"/>
        </w:rPr>
        <w:t xml:space="preserve"> </w:t>
      </w:r>
      <w:r w:rsidR="00A642B0">
        <w:rPr>
          <w:rFonts w:ascii="Arial" w:eastAsia="Times New Roman" w:hAnsi="Arial" w:cs="Arial"/>
        </w:rPr>
        <w:t>Supplier Information – Central Digital Platform</w:t>
      </w:r>
    </w:p>
    <w:p w14:paraId="02EEE082" w14:textId="77777777" w:rsidR="00A642B0" w:rsidRDefault="00A642B0" w:rsidP="00196615">
      <w:pPr>
        <w:numPr>
          <w:ilvl w:val="0"/>
          <w:numId w:val="11"/>
        </w:numPr>
        <w:spacing w:after="0" w:line="240" w:lineRule="auto"/>
        <w:ind w:left="1276" w:hanging="425"/>
        <w:jc w:val="both"/>
        <w:rPr>
          <w:rFonts w:ascii="Arial" w:eastAsia="Times New Roman" w:hAnsi="Arial" w:cs="Arial"/>
        </w:rPr>
      </w:pPr>
      <w:r>
        <w:rPr>
          <w:rFonts w:ascii="Arial" w:eastAsia="Times New Roman" w:hAnsi="Arial" w:cs="Arial"/>
        </w:rPr>
        <w:t xml:space="preserve">Passed all elements of the Associated &amp; Subcontractors </w:t>
      </w:r>
    </w:p>
    <w:p w14:paraId="078AA33A" w14:textId="77777777" w:rsidR="00A642B0" w:rsidRDefault="00A642B0" w:rsidP="00196615">
      <w:pPr>
        <w:numPr>
          <w:ilvl w:val="0"/>
          <w:numId w:val="11"/>
        </w:numPr>
        <w:spacing w:after="0" w:line="240" w:lineRule="auto"/>
        <w:ind w:left="1276" w:hanging="425"/>
        <w:jc w:val="both"/>
        <w:rPr>
          <w:rFonts w:ascii="Arial" w:eastAsia="Times New Roman" w:hAnsi="Arial" w:cs="Arial"/>
        </w:rPr>
      </w:pPr>
      <w:r>
        <w:rPr>
          <w:rFonts w:ascii="Arial" w:eastAsia="Times New Roman" w:hAnsi="Arial" w:cs="Arial"/>
        </w:rPr>
        <w:t>Passed all elements of the Conditions of Participation</w:t>
      </w:r>
    </w:p>
    <w:p w14:paraId="21DAC6C8" w14:textId="5957DB78" w:rsidR="00A642B0" w:rsidRPr="00DB08B4" w:rsidRDefault="00A642B0" w:rsidP="00196615">
      <w:pPr>
        <w:numPr>
          <w:ilvl w:val="0"/>
          <w:numId w:val="11"/>
        </w:numPr>
        <w:spacing w:after="0" w:line="240" w:lineRule="auto"/>
        <w:ind w:left="1276" w:hanging="425"/>
        <w:jc w:val="both"/>
        <w:rPr>
          <w:rFonts w:ascii="Arial" w:eastAsia="Times New Roman" w:hAnsi="Arial" w:cs="Arial"/>
        </w:rPr>
      </w:pPr>
      <w:r w:rsidRPr="00DB08B4">
        <w:rPr>
          <w:rFonts w:ascii="Arial" w:eastAsia="Times New Roman" w:hAnsi="Arial" w:cs="Arial"/>
        </w:rPr>
        <w:t xml:space="preserve">Passed all elements of the gateway criteria  </w:t>
      </w:r>
    </w:p>
    <w:p w14:paraId="2DEAAC2D" w14:textId="3B7AA8F2" w:rsidR="00353892" w:rsidRPr="009267B2" w:rsidRDefault="00353892" w:rsidP="00196615">
      <w:pPr>
        <w:numPr>
          <w:ilvl w:val="0"/>
          <w:numId w:val="11"/>
        </w:numPr>
        <w:spacing w:after="0" w:line="240" w:lineRule="auto"/>
        <w:ind w:left="1276" w:hanging="425"/>
        <w:jc w:val="both"/>
        <w:rPr>
          <w:rFonts w:ascii="Arial" w:eastAsia="Times New Roman" w:hAnsi="Arial" w:cs="Arial"/>
        </w:rPr>
      </w:pPr>
      <w:r w:rsidRPr="009267B2">
        <w:rPr>
          <w:rFonts w:ascii="Arial" w:eastAsia="Times New Roman" w:hAnsi="Arial" w:cs="Arial"/>
        </w:rPr>
        <w:t xml:space="preserve">Have met the minimum quality score stated in section </w:t>
      </w:r>
      <w:r w:rsidR="00A642B0" w:rsidRPr="009267B2">
        <w:rPr>
          <w:rFonts w:ascii="Arial" w:eastAsia="Times New Roman" w:hAnsi="Arial" w:cs="Arial"/>
        </w:rPr>
        <w:t>10.</w:t>
      </w:r>
      <w:r w:rsidR="00F2207B" w:rsidRPr="009267B2">
        <w:rPr>
          <w:rFonts w:ascii="Arial" w:eastAsia="Times New Roman" w:hAnsi="Arial" w:cs="Arial"/>
        </w:rPr>
        <w:t>1</w:t>
      </w:r>
      <w:r w:rsidR="009267B2" w:rsidRPr="009267B2">
        <w:rPr>
          <w:rFonts w:ascii="Arial" w:eastAsia="Times New Roman" w:hAnsi="Arial" w:cs="Arial"/>
        </w:rPr>
        <w:t>1</w:t>
      </w:r>
    </w:p>
    <w:p w14:paraId="1EDC001C" w14:textId="77723D24" w:rsidR="00353892" w:rsidRPr="00456E6B" w:rsidRDefault="00353892" w:rsidP="00196615">
      <w:pPr>
        <w:numPr>
          <w:ilvl w:val="0"/>
          <w:numId w:val="11"/>
        </w:numPr>
        <w:spacing w:after="0" w:line="240" w:lineRule="auto"/>
        <w:ind w:left="1276" w:hanging="425"/>
        <w:jc w:val="both"/>
        <w:rPr>
          <w:rFonts w:ascii="Arial" w:eastAsia="Times New Roman" w:hAnsi="Arial" w:cs="Arial"/>
        </w:rPr>
      </w:pPr>
      <w:r w:rsidRPr="00456E6B">
        <w:rPr>
          <w:rFonts w:ascii="Arial" w:eastAsia="Times New Roman" w:hAnsi="Arial" w:cs="Arial"/>
        </w:rPr>
        <w:t xml:space="preserve">And achieved the highest overall score from the Quality / Price evaluation will be deemed the MAT </w:t>
      </w:r>
      <w:r w:rsidR="00A642B0">
        <w:rPr>
          <w:rFonts w:ascii="Arial" w:eastAsia="Times New Roman" w:hAnsi="Arial" w:cs="Arial"/>
        </w:rPr>
        <w:t xml:space="preserve">Tenderer. </w:t>
      </w:r>
      <w:r w:rsidRPr="00456E6B">
        <w:rPr>
          <w:rFonts w:ascii="Arial" w:eastAsia="Times New Roman" w:hAnsi="Arial" w:cs="Arial"/>
        </w:rPr>
        <w:t xml:space="preserve"> </w:t>
      </w:r>
    </w:p>
    <w:p w14:paraId="78FCE9C4" w14:textId="77777777" w:rsidR="00777B4F" w:rsidRPr="00777B4F" w:rsidRDefault="00777B4F" w:rsidP="00777B4F">
      <w:pPr>
        <w:spacing w:after="0" w:line="240" w:lineRule="auto"/>
        <w:ind w:left="720" w:hanging="720"/>
        <w:rPr>
          <w:rFonts w:ascii="Arial" w:eastAsia="Times New Roman" w:hAnsi="Arial" w:cs="Arial"/>
        </w:rPr>
      </w:pPr>
    </w:p>
    <w:p w14:paraId="19A0FBDE" w14:textId="77777777" w:rsidR="00777B4F" w:rsidRPr="00777B4F" w:rsidRDefault="00777B4F" w:rsidP="00353892">
      <w:pPr>
        <w:spacing w:after="0" w:line="240" w:lineRule="auto"/>
        <w:jc w:val="both"/>
        <w:rPr>
          <w:rFonts w:ascii="Arial" w:eastAsia="Times New Roman" w:hAnsi="Arial"/>
          <w:szCs w:val="20"/>
        </w:rPr>
      </w:pPr>
    </w:p>
    <w:p w14:paraId="4FEB2A45" w14:textId="65A0E480" w:rsidR="00777B4F" w:rsidRDefault="00C5394C" w:rsidP="00196615">
      <w:pPr>
        <w:pStyle w:val="ListParagraph"/>
        <w:numPr>
          <w:ilvl w:val="0"/>
          <w:numId w:val="28"/>
        </w:numPr>
        <w:spacing w:after="0"/>
        <w:jc w:val="left"/>
        <w:rPr>
          <w:b/>
        </w:rPr>
      </w:pPr>
      <w:r>
        <w:rPr>
          <w:b/>
        </w:rPr>
        <w:t>TENDER CLARIFICATIONS</w:t>
      </w:r>
      <w:r>
        <w:rPr>
          <w:b/>
        </w:rPr>
        <w:br/>
      </w:r>
    </w:p>
    <w:p w14:paraId="2541DECF" w14:textId="77777777" w:rsidR="00C5394C" w:rsidRPr="00C5394C" w:rsidRDefault="00C5394C" w:rsidP="00196615">
      <w:pPr>
        <w:pStyle w:val="ListParagraph"/>
        <w:numPr>
          <w:ilvl w:val="0"/>
          <w:numId w:val="29"/>
        </w:numPr>
        <w:spacing w:after="0"/>
        <w:rPr>
          <w:rFonts w:cs="Arial"/>
          <w:bCs/>
          <w:vanish/>
        </w:rPr>
      </w:pPr>
    </w:p>
    <w:p w14:paraId="7C743351" w14:textId="77777777" w:rsidR="00C5394C" w:rsidRPr="00C5394C" w:rsidRDefault="00C5394C" w:rsidP="00196615">
      <w:pPr>
        <w:pStyle w:val="ListParagraph"/>
        <w:numPr>
          <w:ilvl w:val="0"/>
          <w:numId w:val="29"/>
        </w:numPr>
        <w:spacing w:after="0"/>
        <w:rPr>
          <w:rFonts w:cs="Arial"/>
          <w:bCs/>
          <w:vanish/>
        </w:rPr>
      </w:pPr>
    </w:p>
    <w:p w14:paraId="3AA6C7E5" w14:textId="77777777" w:rsidR="00C5394C" w:rsidRPr="00C5394C" w:rsidRDefault="00C5394C" w:rsidP="00196615">
      <w:pPr>
        <w:pStyle w:val="ListParagraph"/>
        <w:numPr>
          <w:ilvl w:val="0"/>
          <w:numId w:val="29"/>
        </w:numPr>
        <w:spacing w:after="0"/>
        <w:rPr>
          <w:rFonts w:cs="Arial"/>
          <w:bCs/>
          <w:vanish/>
        </w:rPr>
      </w:pPr>
    </w:p>
    <w:p w14:paraId="1F8D23D1" w14:textId="77777777" w:rsidR="00C5394C" w:rsidRPr="00C5394C" w:rsidRDefault="00C5394C" w:rsidP="00196615">
      <w:pPr>
        <w:pStyle w:val="ListParagraph"/>
        <w:numPr>
          <w:ilvl w:val="0"/>
          <w:numId w:val="29"/>
        </w:numPr>
        <w:spacing w:after="0"/>
        <w:rPr>
          <w:rFonts w:cs="Arial"/>
          <w:bCs/>
          <w:vanish/>
        </w:rPr>
      </w:pPr>
    </w:p>
    <w:p w14:paraId="1BEC45A6" w14:textId="77777777" w:rsidR="00C5394C" w:rsidRPr="00C5394C" w:rsidRDefault="00C5394C" w:rsidP="00196615">
      <w:pPr>
        <w:pStyle w:val="ListParagraph"/>
        <w:numPr>
          <w:ilvl w:val="0"/>
          <w:numId w:val="29"/>
        </w:numPr>
        <w:spacing w:after="0"/>
        <w:rPr>
          <w:rFonts w:cs="Arial"/>
          <w:bCs/>
          <w:vanish/>
        </w:rPr>
      </w:pPr>
    </w:p>
    <w:p w14:paraId="6360EF74" w14:textId="77777777" w:rsidR="00C5394C" w:rsidRPr="00C5394C" w:rsidRDefault="00C5394C" w:rsidP="00196615">
      <w:pPr>
        <w:pStyle w:val="ListParagraph"/>
        <w:numPr>
          <w:ilvl w:val="0"/>
          <w:numId w:val="29"/>
        </w:numPr>
        <w:spacing w:after="0"/>
        <w:rPr>
          <w:rFonts w:cs="Arial"/>
          <w:bCs/>
          <w:vanish/>
        </w:rPr>
      </w:pPr>
    </w:p>
    <w:p w14:paraId="5E24BAD3" w14:textId="77777777" w:rsidR="00C5394C" w:rsidRPr="00C5394C" w:rsidRDefault="00C5394C" w:rsidP="00196615">
      <w:pPr>
        <w:pStyle w:val="ListParagraph"/>
        <w:numPr>
          <w:ilvl w:val="0"/>
          <w:numId w:val="29"/>
        </w:numPr>
        <w:spacing w:after="0"/>
        <w:rPr>
          <w:rFonts w:cs="Arial"/>
          <w:bCs/>
          <w:vanish/>
        </w:rPr>
      </w:pPr>
    </w:p>
    <w:p w14:paraId="62AF7066" w14:textId="77777777" w:rsidR="00C5394C" w:rsidRPr="00C5394C" w:rsidRDefault="00C5394C" w:rsidP="00196615">
      <w:pPr>
        <w:pStyle w:val="ListParagraph"/>
        <w:numPr>
          <w:ilvl w:val="0"/>
          <w:numId w:val="29"/>
        </w:numPr>
        <w:spacing w:after="0"/>
        <w:rPr>
          <w:rFonts w:cs="Arial"/>
          <w:bCs/>
          <w:vanish/>
        </w:rPr>
      </w:pPr>
    </w:p>
    <w:p w14:paraId="377A17F8" w14:textId="77777777" w:rsidR="00C5394C" w:rsidRPr="00C5394C" w:rsidRDefault="00C5394C" w:rsidP="00196615">
      <w:pPr>
        <w:pStyle w:val="ListParagraph"/>
        <w:numPr>
          <w:ilvl w:val="0"/>
          <w:numId w:val="29"/>
        </w:numPr>
        <w:spacing w:after="0"/>
        <w:rPr>
          <w:rFonts w:cs="Arial"/>
          <w:bCs/>
          <w:vanish/>
        </w:rPr>
      </w:pPr>
    </w:p>
    <w:p w14:paraId="43F544E0" w14:textId="77777777" w:rsidR="00C5394C" w:rsidRPr="00C5394C" w:rsidRDefault="00C5394C" w:rsidP="00196615">
      <w:pPr>
        <w:pStyle w:val="ListParagraph"/>
        <w:numPr>
          <w:ilvl w:val="0"/>
          <w:numId w:val="29"/>
        </w:numPr>
        <w:spacing w:after="0"/>
        <w:rPr>
          <w:rFonts w:cs="Arial"/>
          <w:bCs/>
          <w:vanish/>
        </w:rPr>
      </w:pPr>
    </w:p>
    <w:p w14:paraId="097D93F3" w14:textId="77777777" w:rsidR="00C5394C" w:rsidRPr="00C5394C" w:rsidRDefault="00C5394C" w:rsidP="00196615">
      <w:pPr>
        <w:pStyle w:val="ListParagraph"/>
        <w:numPr>
          <w:ilvl w:val="0"/>
          <w:numId w:val="29"/>
        </w:numPr>
        <w:spacing w:after="0"/>
        <w:rPr>
          <w:rFonts w:cs="Arial"/>
          <w:bCs/>
          <w:vanish/>
        </w:rPr>
      </w:pPr>
    </w:p>
    <w:p w14:paraId="14FAF454" w14:textId="2EEFA286" w:rsidR="00C5394C" w:rsidRPr="00C5394C" w:rsidRDefault="00C5394C" w:rsidP="00196615">
      <w:pPr>
        <w:pStyle w:val="ListParagraph"/>
        <w:numPr>
          <w:ilvl w:val="1"/>
          <w:numId w:val="29"/>
        </w:numPr>
        <w:spacing w:after="0"/>
        <w:ind w:left="426" w:hanging="568"/>
        <w:rPr>
          <w:rFonts w:eastAsia="Calibri" w:cs="Arial"/>
          <w:bCs/>
        </w:rPr>
      </w:pPr>
      <w:bookmarkStart w:id="8" w:name="_Hlk197938518"/>
      <w:r w:rsidRPr="00C5394C">
        <w:rPr>
          <w:rFonts w:cs="Arial"/>
          <w:bCs/>
        </w:rPr>
        <w:t>The Contracting Authority, may at its discretion, seek (or choose not to seek) clarification of any information</w:t>
      </w:r>
      <w:r>
        <w:rPr>
          <w:rFonts w:cs="Arial"/>
          <w:bCs/>
        </w:rPr>
        <w:t xml:space="preserve"> </w:t>
      </w:r>
      <w:r w:rsidRPr="00C5394C">
        <w:rPr>
          <w:rFonts w:cs="Arial"/>
          <w:bCs/>
        </w:rPr>
        <w:t xml:space="preserve">contained in tender submissions from Tenderers during the evaluation period. </w:t>
      </w:r>
      <w:r>
        <w:rPr>
          <w:rFonts w:cs="Arial"/>
          <w:bCs/>
        </w:rPr>
        <w:br/>
      </w:r>
    </w:p>
    <w:p w14:paraId="19C64469" w14:textId="17C0034B" w:rsidR="00777B4F" w:rsidRPr="00C5394C" w:rsidRDefault="00777B4F" w:rsidP="00196615">
      <w:pPr>
        <w:pStyle w:val="ListParagraph"/>
        <w:numPr>
          <w:ilvl w:val="1"/>
          <w:numId w:val="29"/>
        </w:numPr>
        <w:spacing w:after="0"/>
        <w:ind w:left="426" w:hanging="568"/>
        <w:rPr>
          <w:rFonts w:eastAsia="Calibri" w:cs="Arial"/>
          <w:bCs/>
        </w:rPr>
      </w:pPr>
      <w:r w:rsidRPr="00456E6B">
        <w:t>It is the responsibility of the Tenderers</w:t>
      </w:r>
      <w:r w:rsidR="00C5394C">
        <w:t>,</w:t>
      </w:r>
      <w:r w:rsidRPr="00456E6B">
        <w:t xml:space="preserve"> from which clarification </w:t>
      </w:r>
      <w:proofErr w:type="gramStart"/>
      <w:r w:rsidR="00C5394C">
        <w:t>are</w:t>
      </w:r>
      <w:proofErr w:type="gramEnd"/>
      <w:r w:rsidRPr="00456E6B">
        <w:t xml:space="preserve"> sought</w:t>
      </w:r>
      <w:r w:rsidR="00C5394C">
        <w:t>,</w:t>
      </w:r>
      <w:r w:rsidRPr="00456E6B">
        <w:t xml:space="preserve"> to provide the requested information within the</w:t>
      </w:r>
      <w:r w:rsidR="0063588A" w:rsidRPr="00456E6B">
        <w:t xml:space="preserve"> time specified by the </w:t>
      </w:r>
      <w:r w:rsidR="00331C23">
        <w:t>Contracting Authority</w:t>
      </w:r>
      <w:r w:rsidRPr="00456E6B">
        <w:t xml:space="preserve"> when the request for clarification is made. If a Tenderer does not supply the requested information with</w:t>
      </w:r>
      <w:r w:rsidR="0063588A" w:rsidRPr="00456E6B">
        <w:t xml:space="preserve">in the time specified, the </w:t>
      </w:r>
      <w:r w:rsidR="00331C23">
        <w:t>Contracting Authority</w:t>
      </w:r>
      <w:r w:rsidRPr="00456E6B">
        <w:t xml:space="preserve"> </w:t>
      </w:r>
      <w:proofErr w:type="gramStart"/>
      <w:r w:rsidRPr="00456E6B">
        <w:t>may</w:t>
      </w:r>
      <w:r w:rsidR="00C5394C">
        <w:t>;</w:t>
      </w:r>
      <w:proofErr w:type="gramEnd"/>
    </w:p>
    <w:p w14:paraId="663B27BD" w14:textId="77777777" w:rsidR="00777B4F" w:rsidRPr="00456E6B" w:rsidRDefault="00777B4F" w:rsidP="00777B4F">
      <w:pPr>
        <w:spacing w:after="0" w:line="240" w:lineRule="auto"/>
        <w:ind w:left="720" w:hanging="720"/>
        <w:jc w:val="both"/>
        <w:rPr>
          <w:rFonts w:ascii="Arial" w:eastAsia="Times New Roman" w:hAnsi="Arial"/>
        </w:rPr>
      </w:pPr>
    </w:p>
    <w:p w14:paraId="06707553" w14:textId="77777777" w:rsidR="00777B4F" w:rsidRPr="00777B4F" w:rsidRDefault="00777B4F" w:rsidP="00D95F59">
      <w:pPr>
        <w:numPr>
          <w:ilvl w:val="0"/>
          <w:numId w:val="6"/>
        </w:numPr>
        <w:spacing w:after="0" w:line="240" w:lineRule="auto"/>
        <w:jc w:val="both"/>
        <w:rPr>
          <w:rFonts w:ascii="Arial" w:eastAsia="Times New Roman" w:hAnsi="Arial"/>
        </w:rPr>
      </w:pPr>
      <w:r w:rsidRPr="00777B4F">
        <w:rPr>
          <w:rFonts w:ascii="Arial" w:eastAsia="Times New Roman" w:hAnsi="Arial"/>
        </w:rPr>
        <w:t>Disqualify the Tenderers tender (for example, where it relates to a ‘pass-fail’ question, or other information essential to the integrity of the overall tender is omitted); or</w:t>
      </w:r>
    </w:p>
    <w:p w14:paraId="2351A7B4" w14:textId="77777777" w:rsidR="00777B4F" w:rsidRPr="00777B4F" w:rsidRDefault="00777B4F" w:rsidP="00777B4F">
      <w:pPr>
        <w:spacing w:after="0" w:line="240" w:lineRule="auto"/>
        <w:ind w:left="1260"/>
        <w:rPr>
          <w:rFonts w:ascii="Arial" w:eastAsia="Times New Roman" w:hAnsi="Arial"/>
        </w:rPr>
      </w:pPr>
    </w:p>
    <w:p w14:paraId="689E73D0" w14:textId="77777777" w:rsidR="00C5394C" w:rsidRDefault="00777B4F" w:rsidP="00C5394C">
      <w:pPr>
        <w:numPr>
          <w:ilvl w:val="0"/>
          <w:numId w:val="6"/>
        </w:numPr>
        <w:spacing w:after="0" w:line="240" w:lineRule="auto"/>
        <w:rPr>
          <w:rFonts w:ascii="Arial" w:eastAsia="Times New Roman" w:hAnsi="Arial"/>
        </w:rPr>
      </w:pPr>
      <w:r w:rsidRPr="00777B4F">
        <w:rPr>
          <w:rFonts w:ascii="Arial" w:eastAsia="Times New Roman" w:hAnsi="Arial"/>
        </w:rPr>
        <w:t xml:space="preserve">Otherwise disadvantage it (e.g. award a lower score). </w:t>
      </w:r>
      <w:r w:rsidR="00C5394C">
        <w:rPr>
          <w:rFonts w:ascii="Arial" w:eastAsia="Times New Roman" w:hAnsi="Arial"/>
        </w:rPr>
        <w:br/>
      </w:r>
    </w:p>
    <w:p w14:paraId="275E6B92" w14:textId="77777777" w:rsidR="00C5394C" w:rsidRDefault="00777B4F" w:rsidP="00196615">
      <w:pPr>
        <w:pStyle w:val="ListParagraph"/>
        <w:numPr>
          <w:ilvl w:val="1"/>
          <w:numId w:val="30"/>
        </w:numPr>
        <w:spacing w:after="0"/>
        <w:ind w:hanging="562"/>
      </w:pPr>
      <w:r w:rsidRPr="00C5394C">
        <w:t>Post Tender cla</w:t>
      </w:r>
      <w:r w:rsidR="0063588A" w:rsidRPr="00C5394C">
        <w:t xml:space="preserve">rification will be via the </w:t>
      </w:r>
      <w:r w:rsidR="00331C23" w:rsidRPr="00C5394C">
        <w:t>Contracting Authority</w:t>
      </w:r>
      <w:r w:rsidRPr="00C5394C">
        <w:t>’s E-Tendering System. Tenderers must therefore ensure that they have access to and monitor the system during the tender evaluation period.</w:t>
      </w:r>
      <w:r w:rsidR="00C5394C">
        <w:br/>
      </w:r>
    </w:p>
    <w:p w14:paraId="63A93117" w14:textId="4DC2059E" w:rsidR="00777B4F" w:rsidRPr="00C5394C" w:rsidRDefault="0063588A" w:rsidP="00196615">
      <w:pPr>
        <w:pStyle w:val="ListParagraph"/>
        <w:numPr>
          <w:ilvl w:val="1"/>
          <w:numId w:val="30"/>
        </w:numPr>
        <w:spacing w:after="0"/>
        <w:ind w:hanging="562"/>
      </w:pPr>
      <w:r w:rsidRPr="00C5394C">
        <w:t xml:space="preserve">A decision by the </w:t>
      </w:r>
      <w:r w:rsidR="00331C23" w:rsidRPr="00C5394C">
        <w:t>Contracting Authority</w:t>
      </w:r>
      <w:r w:rsidR="00777B4F" w:rsidRPr="00C5394C">
        <w:t xml:space="preserve"> not to seek clarification from a Tenderer on a particular matter in its tender should not been inferred</w:t>
      </w:r>
      <w:r w:rsidRPr="00C5394C">
        <w:t xml:space="preserve"> by that Tenderer that the </w:t>
      </w:r>
      <w:r w:rsidR="00331C23" w:rsidRPr="00C5394C">
        <w:t>Contracting Authority</w:t>
      </w:r>
      <w:r w:rsidR="00777B4F" w:rsidRPr="00C5394C">
        <w:t xml:space="preserve"> is satisfied with the tender.</w:t>
      </w:r>
    </w:p>
    <w:bookmarkEnd w:id="8"/>
    <w:p w14:paraId="1D920094" w14:textId="77777777" w:rsidR="00777B4F" w:rsidRPr="00777B4F" w:rsidRDefault="00777B4F" w:rsidP="00777B4F">
      <w:pPr>
        <w:spacing w:after="0" w:line="240" w:lineRule="auto"/>
        <w:ind w:left="720" w:hanging="720"/>
        <w:rPr>
          <w:rFonts w:ascii="Arial" w:eastAsia="Times New Roman" w:hAnsi="Arial" w:cs="Arial"/>
          <w:szCs w:val="20"/>
        </w:rPr>
      </w:pPr>
    </w:p>
    <w:p w14:paraId="052CE25F" w14:textId="77777777" w:rsidR="00777B4F" w:rsidRPr="00777B4F" w:rsidRDefault="00777B4F" w:rsidP="00777B4F">
      <w:pPr>
        <w:spacing w:after="0" w:line="240" w:lineRule="auto"/>
        <w:rPr>
          <w:rFonts w:ascii="Arial" w:hAnsi="Arial" w:cs="Arial"/>
          <w:szCs w:val="24"/>
        </w:rPr>
      </w:pPr>
    </w:p>
    <w:p w14:paraId="25F4F742" w14:textId="05A76FD1" w:rsidR="00777B4F" w:rsidRPr="00116614" w:rsidRDefault="00777B4F" w:rsidP="00196615">
      <w:pPr>
        <w:pStyle w:val="ListParagraph"/>
        <w:numPr>
          <w:ilvl w:val="0"/>
          <w:numId w:val="30"/>
        </w:numPr>
        <w:spacing w:after="0"/>
        <w:rPr>
          <w:rFonts w:cs="Arial"/>
          <w:b/>
          <w:szCs w:val="24"/>
        </w:rPr>
      </w:pPr>
      <w:r w:rsidRPr="00116614">
        <w:rPr>
          <w:rFonts w:cs="Arial"/>
          <w:b/>
          <w:szCs w:val="24"/>
        </w:rPr>
        <w:t>INFORMATION REQUIRED FROM TENDERER</w:t>
      </w:r>
    </w:p>
    <w:p w14:paraId="41BE60EA" w14:textId="77777777" w:rsidR="00777B4F" w:rsidRPr="00777B4F" w:rsidRDefault="00777B4F" w:rsidP="00777B4F">
      <w:pPr>
        <w:spacing w:after="0" w:line="240" w:lineRule="auto"/>
        <w:rPr>
          <w:rFonts w:ascii="Arial" w:eastAsia="Times New Roman" w:hAnsi="Arial" w:cs="Arial"/>
        </w:rPr>
      </w:pPr>
    </w:p>
    <w:p w14:paraId="3F98C4DA" w14:textId="0E4A7CD1" w:rsidR="00777B4F" w:rsidRPr="00456E6B" w:rsidRDefault="00777B4F" w:rsidP="00777B4F">
      <w:pPr>
        <w:spacing w:after="0" w:line="240" w:lineRule="auto"/>
        <w:ind w:left="720"/>
        <w:rPr>
          <w:rFonts w:ascii="Arial" w:hAnsi="Arial" w:cs="Arial"/>
        </w:rPr>
      </w:pPr>
      <w:r w:rsidRPr="00777B4F">
        <w:rPr>
          <w:rFonts w:ascii="Arial" w:hAnsi="Arial" w:cs="Arial"/>
        </w:rPr>
        <w:t>Tenderers must supply the following information and documents as</w:t>
      </w:r>
      <w:r w:rsidR="0063588A">
        <w:rPr>
          <w:rFonts w:ascii="Arial" w:hAnsi="Arial" w:cs="Arial"/>
        </w:rPr>
        <w:t xml:space="preserve"> part of their tender. The </w:t>
      </w:r>
      <w:r w:rsidR="00331C23">
        <w:rPr>
          <w:rFonts w:ascii="Arial" w:hAnsi="Arial" w:cs="Arial"/>
        </w:rPr>
        <w:t>Contracting Authority</w:t>
      </w:r>
      <w:r w:rsidRPr="00456E6B">
        <w:rPr>
          <w:rFonts w:ascii="Arial" w:hAnsi="Arial" w:cs="Arial"/>
        </w:rPr>
        <w:t xml:space="preserve"> reserves the right to disqualify any tender which does not include the information listed below.</w:t>
      </w:r>
    </w:p>
    <w:p w14:paraId="62C4C2D9" w14:textId="77777777" w:rsidR="00777B4F" w:rsidRPr="00456E6B" w:rsidRDefault="00777B4F" w:rsidP="00777B4F">
      <w:pPr>
        <w:spacing w:after="0" w:line="240" w:lineRule="auto"/>
        <w:ind w:left="720"/>
        <w:rPr>
          <w:rFonts w:ascii="Arial" w:hAnsi="Arial" w:cs="Arial"/>
        </w:rPr>
      </w:pPr>
    </w:p>
    <w:p w14:paraId="3173EF00" w14:textId="77777777" w:rsidR="00777B4F" w:rsidRDefault="00777B4F" w:rsidP="00777B4F">
      <w:pPr>
        <w:spacing w:after="0" w:line="240" w:lineRule="auto"/>
        <w:ind w:left="720"/>
        <w:rPr>
          <w:rFonts w:ascii="Arial" w:hAnsi="Arial" w:cs="Arial"/>
        </w:rPr>
      </w:pPr>
      <w:r w:rsidRPr="00456E6B">
        <w:rPr>
          <w:rFonts w:ascii="Arial" w:hAnsi="Arial" w:cs="Arial"/>
        </w:rPr>
        <w:t xml:space="preserve">The Tenderers biding must complete the </w:t>
      </w:r>
      <w:r w:rsidRPr="00456E6B">
        <w:rPr>
          <w:rFonts w:ascii="Arial" w:hAnsi="Arial" w:cs="Arial"/>
          <w:b/>
        </w:rPr>
        <w:t>required sections of this document</w:t>
      </w:r>
      <w:r w:rsidRPr="00456E6B">
        <w:rPr>
          <w:rFonts w:ascii="Arial" w:hAnsi="Arial" w:cs="Arial"/>
        </w:rPr>
        <w:t xml:space="preserve"> making sure the following information is included:</w:t>
      </w:r>
    </w:p>
    <w:p w14:paraId="53C91C01" w14:textId="77777777" w:rsidR="005A6DF1" w:rsidRDefault="005A6DF1" w:rsidP="00777B4F">
      <w:pPr>
        <w:spacing w:after="0" w:line="240" w:lineRule="auto"/>
        <w:ind w:left="720"/>
        <w:rPr>
          <w:rFonts w:ascii="Arial" w:hAnsi="Arial" w:cs="Arial"/>
        </w:rPr>
      </w:pPr>
    </w:p>
    <w:p w14:paraId="05774083" w14:textId="77777777" w:rsidR="005A6DF1" w:rsidRDefault="005A6DF1" w:rsidP="00777B4F">
      <w:pPr>
        <w:spacing w:after="0" w:line="240" w:lineRule="auto"/>
        <w:ind w:left="720"/>
        <w:rPr>
          <w:rFonts w:ascii="Arial" w:hAnsi="Arial" w:cs="Arial"/>
        </w:rPr>
      </w:pPr>
    </w:p>
    <w:p w14:paraId="5758FE54" w14:textId="77777777" w:rsidR="005A6DF1" w:rsidRDefault="005A6DF1" w:rsidP="00777B4F">
      <w:pPr>
        <w:spacing w:after="0" w:line="240" w:lineRule="auto"/>
        <w:ind w:left="720"/>
        <w:rPr>
          <w:rFonts w:ascii="Arial" w:hAnsi="Arial" w:cs="Arial"/>
        </w:rPr>
      </w:pPr>
    </w:p>
    <w:p w14:paraId="64288962" w14:textId="77777777" w:rsidR="00CD572C" w:rsidRDefault="00CD572C" w:rsidP="00777B4F">
      <w:pPr>
        <w:spacing w:after="0" w:line="240" w:lineRule="auto"/>
        <w:ind w:left="720"/>
        <w:rPr>
          <w:rFonts w:ascii="Arial" w:hAnsi="Arial" w:cs="Arial"/>
        </w:rPr>
      </w:pPr>
    </w:p>
    <w:tbl>
      <w:tblPr>
        <w:tblStyle w:val="TableGrid"/>
        <w:tblW w:w="0" w:type="auto"/>
        <w:tblInd w:w="720" w:type="dxa"/>
        <w:tblLook w:val="04A0" w:firstRow="1" w:lastRow="0" w:firstColumn="1" w:lastColumn="0" w:noHBand="0" w:noVBand="1"/>
      </w:tblPr>
      <w:tblGrid>
        <w:gridCol w:w="4622"/>
        <w:gridCol w:w="2024"/>
        <w:gridCol w:w="2024"/>
      </w:tblGrid>
      <w:tr w:rsidR="005F7707" w14:paraId="0A614500" w14:textId="77777777" w:rsidTr="005C1409">
        <w:tc>
          <w:tcPr>
            <w:tcW w:w="4622" w:type="dxa"/>
          </w:tcPr>
          <w:p w14:paraId="1B486F59" w14:textId="2452096E" w:rsidR="005F7707" w:rsidRPr="00CD572C" w:rsidRDefault="005F7707" w:rsidP="00777B4F">
            <w:pPr>
              <w:spacing w:after="0" w:line="240" w:lineRule="auto"/>
              <w:rPr>
                <w:rFonts w:ascii="Arial" w:hAnsi="Arial" w:cs="Arial"/>
                <w:b/>
                <w:bCs/>
              </w:rPr>
            </w:pPr>
            <w:r>
              <w:rPr>
                <w:rFonts w:ascii="Arial" w:hAnsi="Arial" w:cs="Arial"/>
                <w:b/>
                <w:bCs/>
              </w:rPr>
              <w:t xml:space="preserve">Document </w:t>
            </w:r>
          </w:p>
        </w:tc>
        <w:tc>
          <w:tcPr>
            <w:tcW w:w="2024" w:type="dxa"/>
          </w:tcPr>
          <w:p w14:paraId="6A1F17E0" w14:textId="489C11C3" w:rsidR="005F7707" w:rsidRDefault="005F7707" w:rsidP="00777B4F">
            <w:pPr>
              <w:spacing w:after="0" w:line="240" w:lineRule="auto"/>
              <w:rPr>
                <w:rFonts w:ascii="Arial" w:hAnsi="Arial" w:cs="Arial"/>
                <w:b/>
                <w:bCs/>
              </w:rPr>
            </w:pPr>
            <w:r>
              <w:rPr>
                <w:rFonts w:ascii="Arial" w:hAnsi="Arial" w:cs="Arial"/>
                <w:b/>
                <w:bCs/>
              </w:rPr>
              <w:t>Document</w:t>
            </w:r>
          </w:p>
        </w:tc>
        <w:tc>
          <w:tcPr>
            <w:tcW w:w="2024" w:type="dxa"/>
          </w:tcPr>
          <w:p w14:paraId="44E46E1E" w14:textId="4EA34F1E" w:rsidR="005F7707" w:rsidRPr="00CD572C" w:rsidRDefault="005F7707" w:rsidP="00777B4F">
            <w:pPr>
              <w:spacing w:after="0" w:line="240" w:lineRule="auto"/>
              <w:rPr>
                <w:rFonts w:ascii="Arial" w:hAnsi="Arial" w:cs="Arial"/>
                <w:b/>
                <w:bCs/>
              </w:rPr>
            </w:pPr>
            <w:r>
              <w:rPr>
                <w:rFonts w:ascii="Arial" w:hAnsi="Arial" w:cs="Arial"/>
                <w:b/>
                <w:bCs/>
              </w:rPr>
              <w:t xml:space="preserve">Completed </w:t>
            </w:r>
          </w:p>
        </w:tc>
      </w:tr>
      <w:tr w:rsidR="005F7707" w14:paraId="249DB2EF" w14:textId="77777777" w:rsidTr="005C1409">
        <w:tc>
          <w:tcPr>
            <w:tcW w:w="4622" w:type="dxa"/>
          </w:tcPr>
          <w:p w14:paraId="50A0CB25" w14:textId="0901427B" w:rsidR="005F7707" w:rsidRDefault="005F7707" w:rsidP="00777B4F">
            <w:pPr>
              <w:spacing w:after="0" w:line="240" w:lineRule="auto"/>
              <w:rPr>
                <w:rFonts w:ascii="Arial" w:hAnsi="Arial" w:cs="Arial"/>
              </w:rPr>
            </w:pPr>
            <w:r>
              <w:rPr>
                <w:rFonts w:ascii="Arial" w:hAnsi="Arial" w:cs="Arial"/>
              </w:rPr>
              <w:t xml:space="preserve">Supplier Information – Central Digital Platform </w:t>
            </w:r>
          </w:p>
        </w:tc>
        <w:tc>
          <w:tcPr>
            <w:tcW w:w="2024" w:type="dxa"/>
          </w:tcPr>
          <w:p w14:paraId="4F714F8E" w14:textId="5F266FE4" w:rsidR="005F7707" w:rsidRDefault="005F7707" w:rsidP="00777B4F">
            <w:pPr>
              <w:spacing w:after="0" w:line="240" w:lineRule="auto"/>
              <w:rPr>
                <w:rFonts w:ascii="Arial" w:hAnsi="Arial" w:cs="Arial"/>
              </w:rPr>
            </w:pPr>
            <w:r>
              <w:rPr>
                <w:rFonts w:ascii="Arial" w:hAnsi="Arial" w:cs="Arial"/>
              </w:rPr>
              <w:t>CDP</w:t>
            </w:r>
          </w:p>
        </w:tc>
        <w:tc>
          <w:tcPr>
            <w:tcW w:w="2024" w:type="dxa"/>
          </w:tcPr>
          <w:p w14:paraId="439E227B" w14:textId="45E3CE62" w:rsidR="005F7707" w:rsidRDefault="005F7707" w:rsidP="00777B4F">
            <w:pPr>
              <w:spacing w:after="0" w:line="240" w:lineRule="auto"/>
              <w:rPr>
                <w:rFonts w:ascii="Arial" w:hAnsi="Arial" w:cs="Arial"/>
              </w:rPr>
            </w:pPr>
          </w:p>
        </w:tc>
      </w:tr>
      <w:tr w:rsidR="005F7707" w14:paraId="42F4B4A0" w14:textId="77777777" w:rsidTr="005C1409">
        <w:tc>
          <w:tcPr>
            <w:tcW w:w="4622" w:type="dxa"/>
          </w:tcPr>
          <w:p w14:paraId="50E64407" w14:textId="181E7A4A" w:rsidR="005F7707" w:rsidRPr="002C4B75" w:rsidRDefault="005F7707" w:rsidP="002C4B75">
            <w:pPr>
              <w:pStyle w:val="NoSpacing"/>
              <w:rPr>
                <w:rFonts w:ascii="Arial" w:hAnsi="Arial" w:cs="Arial"/>
              </w:rPr>
            </w:pPr>
            <w:r w:rsidRPr="002C4B75">
              <w:rPr>
                <w:rFonts w:ascii="Arial" w:hAnsi="Arial" w:cs="Arial"/>
              </w:rPr>
              <w:t>Associated Persons &amp;</w:t>
            </w:r>
            <w:r w:rsidR="002C4B75">
              <w:rPr>
                <w:rFonts w:ascii="Arial" w:hAnsi="Arial" w:cs="Arial"/>
              </w:rPr>
              <w:t xml:space="preserve"> </w:t>
            </w:r>
            <w:r w:rsidRPr="002C4B75">
              <w:rPr>
                <w:rFonts w:ascii="Arial" w:hAnsi="Arial" w:cs="Arial"/>
              </w:rPr>
              <w:t xml:space="preserve">Subcontractor Information </w:t>
            </w:r>
          </w:p>
        </w:tc>
        <w:tc>
          <w:tcPr>
            <w:tcW w:w="2024" w:type="dxa"/>
          </w:tcPr>
          <w:p w14:paraId="014E38C8" w14:textId="4C035FB8" w:rsidR="005F7707" w:rsidRDefault="005F7707" w:rsidP="00777B4F">
            <w:pPr>
              <w:spacing w:after="0" w:line="240" w:lineRule="auto"/>
              <w:rPr>
                <w:rFonts w:ascii="Arial" w:hAnsi="Arial" w:cs="Arial"/>
              </w:rPr>
            </w:pPr>
            <w:r>
              <w:rPr>
                <w:rFonts w:ascii="Arial" w:hAnsi="Arial" w:cs="Arial"/>
              </w:rPr>
              <w:t>PSQ</w:t>
            </w:r>
            <w:r w:rsidR="00E81785">
              <w:rPr>
                <w:rFonts w:ascii="Arial" w:hAnsi="Arial" w:cs="Arial"/>
              </w:rPr>
              <w:t xml:space="preserve"> – Appendix </w:t>
            </w:r>
            <w:r w:rsidR="009267B2">
              <w:rPr>
                <w:rFonts w:ascii="Arial" w:hAnsi="Arial" w:cs="Arial"/>
              </w:rPr>
              <w:t>1</w:t>
            </w:r>
          </w:p>
        </w:tc>
        <w:tc>
          <w:tcPr>
            <w:tcW w:w="2024" w:type="dxa"/>
          </w:tcPr>
          <w:p w14:paraId="2CCCAC24" w14:textId="4905DF24" w:rsidR="005F7707" w:rsidRDefault="005F7707" w:rsidP="00777B4F">
            <w:pPr>
              <w:spacing w:after="0" w:line="240" w:lineRule="auto"/>
              <w:rPr>
                <w:rFonts w:ascii="Arial" w:hAnsi="Arial" w:cs="Arial"/>
              </w:rPr>
            </w:pPr>
          </w:p>
        </w:tc>
      </w:tr>
      <w:tr w:rsidR="005F7707" w14:paraId="55A32928" w14:textId="77777777" w:rsidTr="005C1409">
        <w:tc>
          <w:tcPr>
            <w:tcW w:w="4622" w:type="dxa"/>
          </w:tcPr>
          <w:p w14:paraId="40C225E8" w14:textId="7A14C1C7" w:rsidR="005F7707" w:rsidRDefault="005F7707" w:rsidP="00777B4F">
            <w:pPr>
              <w:spacing w:after="0" w:line="240" w:lineRule="auto"/>
              <w:rPr>
                <w:rFonts w:ascii="Arial" w:hAnsi="Arial" w:cs="Arial"/>
              </w:rPr>
            </w:pPr>
            <w:r>
              <w:rPr>
                <w:rFonts w:ascii="Arial" w:hAnsi="Arial" w:cs="Arial"/>
              </w:rPr>
              <w:t>Conditions of Participation</w:t>
            </w:r>
          </w:p>
        </w:tc>
        <w:tc>
          <w:tcPr>
            <w:tcW w:w="2024" w:type="dxa"/>
          </w:tcPr>
          <w:p w14:paraId="5AB756B9" w14:textId="3700A029" w:rsidR="005F7707" w:rsidRDefault="005F7707" w:rsidP="00777B4F">
            <w:pPr>
              <w:spacing w:after="0" w:line="240" w:lineRule="auto"/>
              <w:rPr>
                <w:rFonts w:ascii="Arial" w:hAnsi="Arial" w:cs="Arial"/>
              </w:rPr>
            </w:pPr>
            <w:r>
              <w:rPr>
                <w:rFonts w:ascii="Arial" w:hAnsi="Arial" w:cs="Arial"/>
              </w:rPr>
              <w:t>PSQ</w:t>
            </w:r>
            <w:r w:rsidR="00E81785">
              <w:rPr>
                <w:rFonts w:ascii="Arial" w:hAnsi="Arial" w:cs="Arial"/>
              </w:rPr>
              <w:t xml:space="preserve"> – Appendix </w:t>
            </w:r>
            <w:r w:rsidR="009267B2">
              <w:rPr>
                <w:rFonts w:ascii="Arial" w:hAnsi="Arial" w:cs="Arial"/>
              </w:rPr>
              <w:t>1</w:t>
            </w:r>
          </w:p>
        </w:tc>
        <w:tc>
          <w:tcPr>
            <w:tcW w:w="2024" w:type="dxa"/>
          </w:tcPr>
          <w:p w14:paraId="73350F91" w14:textId="30E4F5D2" w:rsidR="005F7707" w:rsidRDefault="005F7707" w:rsidP="00777B4F">
            <w:pPr>
              <w:spacing w:after="0" w:line="240" w:lineRule="auto"/>
              <w:rPr>
                <w:rFonts w:ascii="Arial" w:hAnsi="Arial" w:cs="Arial"/>
              </w:rPr>
            </w:pPr>
          </w:p>
        </w:tc>
      </w:tr>
      <w:tr w:rsidR="002C4B75" w14:paraId="0A4B95F5" w14:textId="77777777" w:rsidTr="005C1409">
        <w:tc>
          <w:tcPr>
            <w:tcW w:w="4622" w:type="dxa"/>
          </w:tcPr>
          <w:p w14:paraId="2882B12E" w14:textId="7CD3D9E6" w:rsidR="002C4B75" w:rsidRDefault="002C4B75" w:rsidP="00777B4F">
            <w:pPr>
              <w:spacing w:after="0" w:line="240" w:lineRule="auto"/>
              <w:rPr>
                <w:rFonts w:ascii="Arial" w:hAnsi="Arial" w:cs="Arial"/>
              </w:rPr>
            </w:pPr>
            <w:r w:rsidRPr="002C4B75">
              <w:rPr>
                <w:rFonts w:ascii="Arial" w:hAnsi="Arial" w:cs="Arial"/>
              </w:rPr>
              <w:t>Contract Management Details</w:t>
            </w:r>
          </w:p>
        </w:tc>
        <w:tc>
          <w:tcPr>
            <w:tcW w:w="2024" w:type="dxa"/>
          </w:tcPr>
          <w:p w14:paraId="38D3E7A9" w14:textId="3F947DDE" w:rsidR="002C4B75" w:rsidRDefault="002C4B75" w:rsidP="00777B4F">
            <w:pPr>
              <w:spacing w:after="0" w:line="240" w:lineRule="auto"/>
              <w:rPr>
                <w:rFonts w:ascii="Arial" w:hAnsi="Arial" w:cs="Arial"/>
              </w:rPr>
            </w:pPr>
            <w:r>
              <w:rPr>
                <w:rFonts w:ascii="Arial" w:hAnsi="Arial" w:cs="Arial"/>
              </w:rPr>
              <w:t>ITT – Schedule 2</w:t>
            </w:r>
          </w:p>
        </w:tc>
        <w:tc>
          <w:tcPr>
            <w:tcW w:w="2024" w:type="dxa"/>
          </w:tcPr>
          <w:p w14:paraId="346B0FD8" w14:textId="77777777" w:rsidR="002C4B75" w:rsidRDefault="002C4B75" w:rsidP="00777B4F">
            <w:pPr>
              <w:spacing w:after="0" w:line="240" w:lineRule="auto"/>
              <w:rPr>
                <w:rFonts w:ascii="Arial" w:hAnsi="Arial" w:cs="Arial"/>
              </w:rPr>
            </w:pPr>
          </w:p>
        </w:tc>
      </w:tr>
      <w:tr w:rsidR="005F7707" w14:paraId="0AE02C60" w14:textId="77777777" w:rsidTr="005C1409">
        <w:tc>
          <w:tcPr>
            <w:tcW w:w="4622" w:type="dxa"/>
          </w:tcPr>
          <w:p w14:paraId="6F6ECA8E" w14:textId="1272E8D5" w:rsidR="005F7707" w:rsidRPr="00DB08B4" w:rsidRDefault="005F7707" w:rsidP="00777B4F">
            <w:pPr>
              <w:spacing w:after="0" w:line="240" w:lineRule="auto"/>
              <w:rPr>
                <w:rFonts w:ascii="Arial" w:hAnsi="Arial" w:cs="Arial"/>
              </w:rPr>
            </w:pPr>
            <w:r w:rsidRPr="00DB08B4">
              <w:rPr>
                <w:rFonts w:ascii="Arial" w:hAnsi="Arial" w:cs="Arial"/>
              </w:rPr>
              <w:t xml:space="preserve">Gateway Criteria </w:t>
            </w:r>
          </w:p>
        </w:tc>
        <w:tc>
          <w:tcPr>
            <w:tcW w:w="2024" w:type="dxa"/>
          </w:tcPr>
          <w:p w14:paraId="41B045A6" w14:textId="64D1EAA8" w:rsidR="005F7707" w:rsidRPr="00DB08B4" w:rsidRDefault="00F2207B" w:rsidP="00777B4F">
            <w:pPr>
              <w:spacing w:after="0" w:line="240" w:lineRule="auto"/>
              <w:rPr>
                <w:rFonts w:ascii="Arial" w:hAnsi="Arial" w:cs="Arial"/>
              </w:rPr>
            </w:pPr>
            <w:r w:rsidRPr="00DB08B4">
              <w:rPr>
                <w:rFonts w:ascii="Arial" w:hAnsi="Arial" w:cs="Arial"/>
              </w:rPr>
              <w:t>ITT – Schedule 3</w:t>
            </w:r>
          </w:p>
        </w:tc>
        <w:tc>
          <w:tcPr>
            <w:tcW w:w="2024" w:type="dxa"/>
          </w:tcPr>
          <w:p w14:paraId="085DA06D" w14:textId="4686EFF4" w:rsidR="005F7707" w:rsidRDefault="005F7707" w:rsidP="00777B4F">
            <w:pPr>
              <w:spacing w:after="0" w:line="240" w:lineRule="auto"/>
              <w:rPr>
                <w:rFonts w:ascii="Arial" w:hAnsi="Arial" w:cs="Arial"/>
              </w:rPr>
            </w:pPr>
          </w:p>
        </w:tc>
      </w:tr>
      <w:tr w:rsidR="005F7707" w14:paraId="7C6BA9E4" w14:textId="77777777" w:rsidTr="005C1409">
        <w:tc>
          <w:tcPr>
            <w:tcW w:w="4622" w:type="dxa"/>
          </w:tcPr>
          <w:p w14:paraId="551309E2" w14:textId="48434B14" w:rsidR="005F7707" w:rsidRDefault="005F7707" w:rsidP="00777B4F">
            <w:pPr>
              <w:spacing w:after="0" w:line="240" w:lineRule="auto"/>
              <w:rPr>
                <w:rFonts w:ascii="Arial" w:hAnsi="Arial" w:cs="Arial"/>
              </w:rPr>
            </w:pPr>
            <w:r>
              <w:rPr>
                <w:rFonts w:ascii="Arial" w:hAnsi="Arial" w:cs="Arial"/>
              </w:rPr>
              <w:t>Response to Quality Questions</w:t>
            </w:r>
          </w:p>
        </w:tc>
        <w:tc>
          <w:tcPr>
            <w:tcW w:w="2024" w:type="dxa"/>
          </w:tcPr>
          <w:p w14:paraId="4058B788" w14:textId="310BE3F1" w:rsidR="005F7707" w:rsidRDefault="005F7707" w:rsidP="00777B4F">
            <w:pPr>
              <w:spacing w:after="0" w:line="240" w:lineRule="auto"/>
              <w:rPr>
                <w:rFonts w:ascii="Arial" w:hAnsi="Arial" w:cs="Arial"/>
              </w:rPr>
            </w:pPr>
            <w:r>
              <w:rPr>
                <w:rFonts w:ascii="Arial" w:hAnsi="Arial" w:cs="Arial"/>
              </w:rPr>
              <w:t>ITT – Schedule 3</w:t>
            </w:r>
          </w:p>
        </w:tc>
        <w:tc>
          <w:tcPr>
            <w:tcW w:w="2024" w:type="dxa"/>
          </w:tcPr>
          <w:p w14:paraId="566F06FB" w14:textId="226CBB43" w:rsidR="005F7707" w:rsidRDefault="005F7707" w:rsidP="00777B4F">
            <w:pPr>
              <w:spacing w:after="0" w:line="240" w:lineRule="auto"/>
              <w:rPr>
                <w:rFonts w:ascii="Arial" w:hAnsi="Arial" w:cs="Arial"/>
              </w:rPr>
            </w:pPr>
          </w:p>
        </w:tc>
      </w:tr>
      <w:tr w:rsidR="005F7707" w14:paraId="7F8961C4" w14:textId="77777777" w:rsidTr="005C1409">
        <w:tc>
          <w:tcPr>
            <w:tcW w:w="4622" w:type="dxa"/>
          </w:tcPr>
          <w:p w14:paraId="49618072" w14:textId="496DA5EF" w:rsidR="005F7707" w:rsidRDefault="005F7707" w:rsidP="00777B4F">
            <w:pPr>
              <w:spacing w:after="0" w:line="240" w:lineRule="auto"/>
              <w:rPr>
                <w:rFonts w:ascii="Arial" w:hAnsi="Arial" w:cs="Arial"/>
              </w:rPr>
            </w:pPr>
            <w:r>
              <w:rPr>
                <w:rFonts w:ascii="Arial" w:hAnsi="Arial" w:cs="Arial"/>
              </w:rPr>
              <w:t>Completed Pricing Schedule</w:t>
            </w:r>
          </w:p>
        </w:tc>
        <w:tc>
          <w:tcPr>
            <w:tcW w:w="2024" w:type="dxa"/>
          </w:tcPr>
          <w:p w14:paraId="714EB055" w14:textId="4B2C884B" w:rsidR="005F7707" w:rsidRDefault="005F7707" w:rsidP="00777B4F">
            <w:pPr>
              <w:spacing w:after="0" w:line="240" w:lineRule="auto"/>
              <w:rPr>
                <w:rFonts w:ascii="Arial" w:hAnsi="Arial" w:cs="Arial"/>
              </w:rPr>
            </w:pPr>
            <w:r w:rsidRPr="009267B2">
              <w:rPr>
                <w:rFonts w:ascii="Arial" w:hAnsi="Arial" w:cs="Arial"/>
              </w:rPr>
              <w:t xml:space="preserve">Appendix </w:t>
            </w:r>
            <w:r w:rsidR="009267B2" w:rsidRPr="009267B2">
              <w:rPr>
                <w:rFonts w:ascii="Arial" w:hAnsi="Arial" w:cs="Arial"/>
              </w:rPr>
              <w:t>2</w:t>
            </w:r>
          </w:p>
        </w:tc>
        <w:tc>
          <w:tcPr>
            <w:tcW w:w="2024" w:type="dxa"/>
          </w:tcPr>
          <w:p w14:paraId="3C896F8E" w14:textId="2685AD1B" w:rsidR="005F7707" w:rsidRDefault="005F7707" w:rsidP="00777B4F">
            <w:pPr>
              <w:spacing w:after="0" w:line="240" w:lineRule="auto"/>
              <w:rPr>
                <w:rFonts w:ascii="Arial" w:hAnsi="Arial" w:cs="Arial"/>
              </w:rPr>
            </w:pPr>
          </w:p>
        </w:tc>
      </w:tr>
      <w:tr w:rsidR="005F7707" w14:paraId="1371871D" w14:textId="77777777" w:rsidTr="005C1409">
        <w:tc>
          <w:tcPr>
            <w:tcW w:w="4622" w:type="dxa"/>
          </w:tcPr>
          <w:p w14:paraId="54788B79" w14:textId="4A6072BD" w:rsidR="005F7707" w:rsidRDefault="002C4B75" w:rsidP="00777B4F">
            <w:pPr>
              <w:spacing w:after="0" w:line="240" w:lineRule="auto"/>
              <w:rPr>
                <w:rFonts w:ascii="Arial" w:hAnsi="Arial" w:cs="Arial"/>
              </w:rPr>
            </w:pPr>
            <w:bookmarkStart w:id="9" w:name="_Hlk208498006"/>
            <w:r>
              <w:rPr>
                <w:rFonts w:ascii="Arial" w:hAnsi="Arial" w:cs="Arial"/>
              </w:rPr>
              <w:t>Schedule of Non-Compliance</w:t>
            </w:r>
          </w:p>
        </w:tc>
        <w:tc>
          <w:tcPr>
            <w:tcW w:w="2024" w:type="dxa"/>
          </w:tcPr>
          <w:p w14:paraId="24B9CA2C" w14:textId="04E64FBC" w:rsidR="005F7707" w:rsidRDefault="002C4B75" w:rsidP="00777B4F">
            <w:pPr>
              <w:spacing w:after="0" w:line="240" w:lineRule="auto"/>
              <w:rPr>
                <w:rFonts w:ascii="Arial" w:hAnsi="Arial" w:cs="Arial"/>
              </w:rPr>
            </w:pPr>
            <w:r>
              <w:rPr>
                <w:rFonts w:ascii="Arial" w:hAnsi="Arial" w:cs="Arial"/>
              </w:rPr>
              <w:t>Appendix 3</w:t>
            </w:r>
          </w:p>
        </w:tc>
        <w:tc>
          <w:tcPr>
            <w:tcW w:w="2024" w:type="dxa"/>
          </w:tcPr>
          <w:p w14:paraId="2F8B70C2" w14:textId="72CFB0AD" w:rsidR="005F7707" w:rsidRDefault="005F7707" w:rsidP="00777B4F">
            <w:pPr>
              <w:spacing w:after="0" w:line="240" w:lineRule="auto"/>
              <w:rPr>
                <w:rFonts w:ascii="Arial" w:hAnsi="Arial" w:cs="Arial"/>
              </w:rPr>
            </w:pPr>
          </w:p>
        </w:tc>
      </w:tr>
      <w:bookmarkEnd w:id="9"/>
      <w:tr w:rsidR="005F7707" w14:paraId="5459F03A" w14:textId="77777777" w:rsidTr="005C1409">
        <w:tc>
          <w:tcPr>
            <w:tcW w:w="4622" w:type="dxa"/>
          </w:tcPr>
          <w:p w14:paraId="0AC6203F" w14:textId="5F46010A" w:rsidR="005F7707" w:rsidRDefault="005F7707" w:rsidP="00777B4F">
            <w:pPr>
              <w:spacing w:after="0" w:line="240" w:lineRule="auto"/>
              <w:rPr>
                <w:rFonts w:ascii="Arial" w:hAnsi="Arial" w:cs="Arial"/>
              </w:rPr>
            </w:pPr>
            <w:r>
              <w:rPr>
                <w:rFonts w:ascii="Arial" w:hAnsi="Arial" w:cs="Arial"/>
              </w:rPr>
              <w:t xml:space="preserve">Form of Tender </w:t>
            </w:r>
          </w:p>
        </w:tc>
        <w:tc>
          <w:tcPr>
            <w:tcW w:w="2024" w:type="dxa"/>
          </w:tcPr>
          <w:p w14:paraId="194E4A80" w14:textId="7BB9B3E0" w:rsidR="005F7707" w:rsidRDefault="005F7707" w:rsidP="00777B4F">
            <w:pPr>
              <w:spacing w:after="0" w:line="240" w:lineRule="auto"/>
              <w:rPr>
                <w:rFonts w:ascii="Arial" w:hAnsi="Arial" w:cs="Arial"/>
              </w:rPr>
            </w:pPr>
            <w:r>
              <w:rPr>
                <w:rFonts w:ascii="Arial" w:hAnsi="Arial" w:cs="Arial"/>
              </w:rPr>
              <w:t xml:space="preserve">ITT – Schedule </w:t>
            </w:r>
            <w:r w:rsidR="00DB08B4">
              <w:rPr>
                <w:rFonts w:ascii="Arial" w:hAnsi="Arial" w:cs="Arial"/>
              </w:rPr>
              <w:t>7</w:t>
            </w:r>
          </w:p>
        </w:tc>
        <w:tc>
          <w:tcPr>
            <w:tcW w:w="2024" w:type="dxa"/>
          </w:tcPr>
          <w:p w14:paraId="6DCFB4DA" w14:textId="299020FD" w:rsidR="005F7707" w:rsidRDefault="005F7707" w:rsidP="00777B4F">
            <w:pPr>
              <w:spacing w:after="0" w:line="240" w:lineRule="auto"/>
              <w:rPr>
                <w:rFonts w:ascii="Arial" w:hAnsi="Arial" w:cs="Arial"/>
              </w:rPr>
            </w:pPr>
          </w:p>
        </w:tc>
      </w:tr>
      <w:tr w:rsidR="005F7707" w14:paraId="55D33CB9" w14:textId="77777777" w:rsidTr="005C1409">
        <w:tc>
          <w:tcPr>
            <w:tcW w:w="4622" w:type="dxa"/>
          </w:tcPr>
          <w:p w14:paraId="634D4E21" w14:textId="4F4B4485" w:rsidR="005F7707" w:rsidRDefault="005F7707" w:rsidP="00777B4F">
            <w:pPr>
              <w:spacing w:after="0" w:line="240" w:lineRule="auto"/>
              <w:rPr>
                <w:rFonts w:ascii="Arial" w:hAnsi="Arial" w:cs="Arial"/>
              </w:rPr>
            </w:pPr>
            <w:r>
              <w:rPr>
                <w:rFonts w:ascii="Arial" w:hAnsi="Arial" w:cs="Arial"/>
              </w:rPr>
              <w:t xml:space="preserve">Certificate of Non-Collusion and Canvassing </w:t>
            </w:r>
          </w:p>
        </w:tc>
        <w:tc>
          <w:tcPr>
            <w:tcW w:w="2024" w:type="dxa"/>
          </w:tcPr>
          <w:p w14:paraId="15943979" w14:textId="2D32526A" w:rsidR="005F7707" w:rsidRDefault="005F7707" w:rsidP="00777B4F">
            <w:pPr>
              <w:spacing w:after="0" w:line="240" w:lineRule="auto"/>
              <w:rPr>
                <w:rFonts w:ascii="Arial" w:hAnsi="Arial" w:cs="Arial"/>
              </w:rPr>
            </w:pPr>
            <w:r>
              <w:rPr>
                <w:rFonts w:ascii="Arial" w:hAnsi="Arial" w:cs="Arial"/>
              </w:rPr>
              <w:t xml:space="preserve">ITT – Schedule </w:t>
            </w:r>
            <w:r w:rsidR="00DB08B4">
              <w:rPr>
                <w:rFonts w:ascii="Arial" w:hAnsi="Arial" w:cs="Arial"/>
              </w:rPr>
              <w:t>8</w:t>
            </w:r>
          </w:p>
        </w:tc>
        <w:tc>
          <w:tcPr>
            <w:tcW w:w="2024" w:type="dxa"/>
          </w:tcPr>
          <w:p w14:paraId="27BB41AC" w14:textId="6B8CDA01" w:rsidR="005F7707" w:rsidRDefault="005F7707" w:rsidP="00777B4F">
            <w:pPr>
              <w:spacing w:after="0" w:line="240" w:lineRule="auto"/>
              <w:rPr>
                <w:rFonts w:ascii="Arial" w:hAnsi="Arial" w:cs="Arial"/>
              </w:rPr>
            </w:pPr>
          </w:p>
        </w:tc>
      </w:tr>
      <w:tr w:rsidR="005F7707" w14:paraId="712C9797" w14:textId="77777777" w:rsidTr="005C1409">
        <w:tc>
          <w:tcPr>
            <w:tcW w:w="4622" w:type="dxa"/>
          </w:tcPr>
          <w:p w14:paraId="603CC499" w14:textId="3AF70EF7" w:rsidR="005F7707" w:rsidRDefault="009267B2" w:rsidP="00777B4F">
            <w:pPr>
              <w:spacing w:after="0" w:line="240" w:lineRule="auto"/>
              <w:rPr>
                <w:rFonts w:ascii="Arial" w:hAnsi="Arial" w:cs="Arial"/>
              </w:rPr>
            </w:pPr>
            <w:r>
              <w:rPr>
                <w:rFonts w:ascii="Arial" w:hAnsi="Arial" w:cs="Arial"/>
              </w:rPr>
              <w:t>Self-Declaration</w:t>
            </w:r>
            <w:r w:rsidR="005F7707">
              <w:rPr>
                <w:rFonts w:ascii="Arial" w:hAnsi="Arial" w:cs="Arial"/>
              </w:rPr>
              <w:t xml:space="preserve"> </w:t>
            </w:r>
          </w:p>
        </w:tc>
        <w:tc>
          <w:tcPr>
            <w:tcW w:w="2024" w:type="dxa"/>
          </w:tcPr>
          <w:p w14:paraId="71BA7B18" w14:textId="1F67BF0E" w:rsidR="005F7707" w:rsidRDefault="005F7707" w:rsidP="00777B4F">
            <w:pPr>
              <w:spacing w:after="0" w:line="240" w:lineRule="auto"/>
              <w:rPr>
                <w:rFonts w:ascii="Arial" w:hAnsi="Arial" w:cs="Arial"/>
              </w:rPr>
            </w:pPr>
            <w:r>
              <w:rPr>
                <w:rFonts w:ascii="Arial" w:hAnsi="Arial" w:cs="Arial"/>
              </w:rPr>
              <w:t xml:space="preserve">ITT – Schedule </w:t>
            </w:r>
            <w:r w:rsidR="00DB08B4">
              <w:rPr>
                <w:rFonts w:ascii="Arial" w:hAnsi="Arial" w:cs="Arial"/>
              </w:rPr>
              <w:t>9</w:t>
            </w:r>
          </w:p>
        </w:tc>
        <w:tc>
          <w:tcPr>
            <w:tcW w:w="2024" w:type="dxa"/>
          </w:tcPr>
          <w:p w14:paraId="164F0983" w14:textId="726D9A04" w:rsidR="005F7707" w:rsidRDefault="005F7707" w:rsidP="00777B4F">
            <w:pPr>
              <w:spacing w:after="0" w:line="240" w:lineRule="auto"/>
              <w:rPr>
                <w:rFonts w:ascii="Arial" w:hAnsi="Arial" w:cs="Arial"/>
              </w:rPr>
            </w:pPr>
          </w:p>
        </w:tc>
      </w:tr>
    </w:tbl>
    <w:p w14:paraId="56106CD2" w14:textId="77777777" w:rsidR="00CD572C" w:rsidRPr="00456E6B" w:rsidRDefault="00CD572C" w:rsidP="00777B4F">
      <w:pPr>
        <w:spacing w:after="0" w:line="240" w:lineRule="auto"/>
        <w:ind w:left="720"/>
        <w:rPr>
          <w:rFonts w:ascii="Arial" w:hAnsi="Arial" w:cs="Arial"/>
        </w:rPr>
      </w:pPr>
    </w:p>
    <w:p w14:paraId="685D38E4" w14:textId="77777777" w:rsidR="006910B6" w:rsidRPr="00456E6B" w:rsidRDefault="006910B6" w:rsidP="00A3629D">
      <w:pPr>
        <w:spacing w:after="240" w:line="240" w:lineRule="auto"/>
        <w:jc w:val="center"/>
        <w:outlineLvl w:val="2"/>
        <w:rPr>
          <w:rFonts w:ascii="Arial" w:eastAsia="Times New Roman" w:hAnsi="Arial"/>
          <w:b/>
        </w:rPr>
      </w:pPr>
    </w:p>
    <w:p w14:paraId="331307A9" w14:textId="77777777" w:rsidR="000728CE" w:rsidRDefault="000728CE" w:rsidP="004401D2">
      <w:pPr>
        <w:spacing w:after="240" w:line="240" w:lineRule="auto"/>
        <w:outlineLvl w:val="2"/>
        <w:rPr>
          <w:rFonts w:ascii="Arial" w:eastAsia="Times New Roman" w:hAnsi="Arial"/>
          <w:b/>
        </w:rPr>
      </w:pPr>
    </w:p>
    <w:p w14:paraId="43C84DB5" w14:textId="77777777" w:rsidR="006E704B" w:rsidRDefault="006E704B">
      <w:pPr>
        <w:spacing w:after="0" w:line="240" w:lineRule="auto"/>
        <w:rPr>
          <w:rFonts w:ascii="Arial" w:eastAsia="Times New Roman" w:hAnsi="Arial"/>
          <w:b/>
        </w:rPr>
      </w:pPr>
      <w:r>
        <w:rPr>
          <w:rFonts w:ascii="Arial" w:eastAsia="Times New Roman" w:hAnsi="Arial"/>
          <w:b/>
        </w:rPr>
        <w:br w:type="page"/>
      </w:r>
    </w:p>
    <w:p w14:paraId="7C199AC9" w14:textId="33C9121A"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lastRenderedPageBreak/>
        <w:t>SCHEDULE 1</w:t>
      </w:r>
    </w:p>
    <w:p w14:paraId="3014FA9A" w14:textId="644638D4" w:rsidR="00B3285E" w:rsidRDefault="00A3629D" w:rsidP="002C4B75">
      <w:pPr>
        <w:spacing w:after="240" w:line="240" w:lineRule="auto"/>
        <w:jc w:val="center"/>
        <w:outlineLvl w:val="2"/>
        <w:rPr>
          <w:rFonts w:ascii="Arial" w:eastAsia="Times New Roman" w:hAnsi="Arial"/>
          <w:b/>
        </w:rPr>
      </w:pPr>
      <w:r w:rsidRPr="00A3629D">
        <w:rPr>
          <w:rFonts w:ascii="Arial" w:eastAsia="Times New Roman" w:hAnsi="Arial"/>
          <w:b/>
        </w:rPr>
        <w:t>SPECIFICATION</w:t>
      </w:r>
    </w:p>
    <w:p w14:paraId="78F9EB8F" w14:textId="77777777" w:rsidR="002C4B75" w:rsidRPr="00B3285E" w:rsidRDefault="002C4B75" w:rsidP="002C4B75">
      <w:pPr>
        <w:spacing w:after="240" w:line="240" w:lineRule="auto"/>
        <w:jc w:val="center"/>
        <w:outlineLvl w:val="2"/>
        <w:rPr>
          <w:rFonts w:ascii="Arial" w:eastAsia="Times New Roman" w:hAnsi="Arial"/>
          <w:b/>
        </w:rPr>
      </w:pPr>
    </w:p>
    <w:p w14:paraId="1D2DE071" w14:textId="77777777" w:rsidR="001E392E" w:rsidRPr="00411E82" w:rsidRDefault="001E392E" w:rsidP="001E392E">
      <w:pPr>
        <w:spacing w:after="0" w:line="240" w:lineRule="auto"/>
        <w:rPr>
          <w:rFonts w:ascii="Arial" w:hAnsi="Arial" w:cs="Arial"/>
          <w:b/>
          <w:bCs/>
          <w:szCs w:val="24"/>
          <w:u w:val="single"/>
        </w:rPr>
      </w:pPr>
      <w:r>
        <w:rPr>
          <w:rFonts w:ascii="Arial" w:hAnsi="Arial" w:cs="Arial"/>
          <w:b/>
          <w:bCs/>
          <w:szCs w:val="24"/>
          <w:u w:val="single"/>
        </w:rPr>
        <w:t>Introduction and b</w:t>
      </w:r>
      <w:r w:rsidRPr="00411E82">
        <w:rPr>
          <w:rFonts w:ascii="Arial" w:hAnsi="Arial" w:cs="Arial"/>
          <w:b/>
          <w:bCs/>
          <w:szCs w:val="24"/>
          <w:u w:val="single"/>
        </w:rPr>
        <w:t>ackground to the requirement</w:t>
      </w:r>
      <w:r>
        <w:rPr>
          <w:rFonts w:ascii="Arial" w:hAnsi="Arial" w:cs="Arial"/>
          <w:b/>
          <w:bCs/>
          <w:szCs w:val="24"/>
          <w:u w:val="single"/>
        </w:rPr>
        <w:t>s</w:t>
      </w:r>
    </w:p>
    <w:p w14:paraId="040808D3" w14:textId="77777777" w:rsidR="001E392E" w:rsidRDefault="001E392E" w:rsidP="001E392E">
      <w:pPr>
        <w:spacing w:after="0" w:line="240" w:lineRule="auto"/>
        <w:rPr>
          <w:rFonts w:ascii="Arial" w:hAnsi="Arial" w:cs="Arial"/>
          <w:szCs w:val="24"/>
          <w:u w:val="single"/>
        </w:rPr>
      </w:pPr>
    </w:p>
    <w:p w14:paraId="43473BDA" w14:textId="77777777" w:rsidR="001E392E" w:rsidRDefault="001E392E" w:rsidP="001E392E">
      <w:pPr>
        <w:tabs>
          <w:tab w:val="left" w:pos="851"/>
        </w:tabs>
        <w:jc w:val="both"/>
        <w:rPr>
          <w:rFonts w:ascii="Arial" w:hAnsi="Arial" w:cs="Arial"/>
          <w:iCs/>
        </w:rPr>
      </w:pPr>
      <w:r w:rsidRPr="00411E82">
        <w:rPr>
          <w:rFonts w:ascii="Arial" w:hAnsi="Arial" w:cs="Arial"/>
          <w:iCs/>
        </w:rPr>
        <w:t>Northumbria Police’s PSU</w:t>
      </w:r>
      <w:r>
        <w:rPr>
          <w:rFonts w:ascii="Arial" w:hAnsi="Arial" w:cs="Arial"/>
          <w:iCs/>
        </w:rPr>
        <w:t xml:space="preserve"> (Police Support Unit)</w:t>
      </w:r>
      <w:r w:rsidRPr="00411E82">
        <w:rPr>
          <w:rFonts w:ascii="Arial" w:hAnsi="Arial" w:cs="Arial"/>
          <w:iCs/>
        </w:rPr>
        <w:t xml:space="preserve"> section is seeking the purchase of new Fire-Retardant Overalls as part of their full operational kit requirements. </w:t>
      </w:r>
    </w:p>
    <w:p w14:paraId="1ECFF2B0" w14:textId="77777777" w:rsidR="001E392E" w:rsidRDefault="001E392E" w:rsidP="001E392E">
      <w:pPr>
        <w:tabs>
          <w:tab w:val="left" w:pos="851"/>
        </w:tabs>
        <w:jc w:val="both"/>
        <w:rPr>
          <w:rFonts w:ascii="Arial" w:hAnsi="Arial" w:cs="Arial"/>
          <w:iCs/>
        </w:rPr>
      </w:pPr>
      <w:r>
        <w:rPr>
          <w:rFonts w:ascii="Arial" w:hAnsi="Arial" w:cs="Arial"/>
          <w:iCs/>
        </w:rPr>
        <w:t xml:space="preserve">The Force is intending on entering a </w:t>
      </w:r>
      <w:r w:rsidRPr="00ED5302">
        <w:rPr>
          <w:rFonts w:ascii="Arial" w:hAnsi="Arial" w:cs="Arial"/>
          <w:iCs/>
        </w:rPr>
        <w:t xml:space="preserve">3-year </w:t>
      </w:r>
      <w:r>
        <w:rPr>
          <w:rFonts w:ascii="Arial" w:hAnsi="Arial" w:cs="Arial"/>
          <w:iCs/>
        </w:rPr>
        <w:t>contract with the successful supplier and this contract will be subject to an optional extension of 1x12 months. The maximum contract term will be 48 months.</w:t>
      </w:r>
    </w:p>
    <w:p w14:paraId="2A9E1145" w14:textId="77777777" w:rsidR="001E392E" w:rsidRDefault="001E392E" w:rsidP="001E392E">
      <w:pPr>
        <w:tabs>
          <w:tab w:val="left" w:pos="851"/>
        </w:tabs>
        <w:jc w:val="both"/>
        <w:rPr>
          <w:rFonts w:ascii="Arial" w:hAnsi="Arial" w:cs="Arial"/>
          <w:b/>
          <w:bCs/>
          <w:iCs/>
          <w:u w:val="single"/>
        </w:rPr>
      </w:pPr>
      <w:r w:rsidRPr="00AE0D30">
        <w:rPr>
          <w:rFonts w:ascii="Arial" w:hAnsi="Arial" w:cs="Arial"/>
          <w:b/>
          <w:bCs/>
          <w:iCs/>
          <w:u w:val="single"/>
        </w:rPr>
        <w:t>Specification of PSU Overalls</w:t>
      </w:r>
    </w:p>
    <w:p w14:paraId="0D095AE9" w14:textId="77777777" w:rsidR="001E392E" w:rsidRPr="00A64547" w:rsidRDefault="001E392E" w:rsidP="00196615">
      <w:pPr>
        <w:pStyle w:val="ListParagraph"/>
        <w:numPr>
          <w:ilvl w:val="0"/>
          <w:numId w:val="36"/>
        </w:numPr>
        <w:tabs>
          <w:tab w:val="left" w:pos="851"/>
        </w:tabs>
        <w:rPr>
          <w:rFonts w:cs="Arial"/>
          <w:iCs/>
        </w:rPr>
      </w:pPr>
      <w:r w:rsidRPr="00F1304D">
        <w:rPr>
          <w:rFonts w:cs="Arial"/>
          <w:b/>
          <w:bCs/>
          <w:iCs/>
        </w:rPr>
        <w:t>Material</w:t>
      </w:r>
      <w:r w:rsidRPr="00A64547">
        <w:rPr>
          <w:rFonts w:cs="Arial"/>
          <w:iCs/>
        </w:rPr>
        <w:t xml:space="preserve">: The overalls </w:t>
      </w:r>
      <w:r>
        <w:rPr>
          <w:rFonts w:cs="Arial"/>
          <w:iCs/>
        </w:rPr>
        <w:t>must</w:t>
      </w:r>
      <w:r w:rsidRPr="00A64547">
        <w:rPr>
          <w:rFonts w:cs="Arial"/>
          <w:iCs/>
        </w:rPr>
        <w:t xml:space="preserve"> be made of durable, flame-resistant materials to protect against fire hazards.</w:t>
      </w:r>
    </w:p>
    <w:p w14:paraId="3AF16420" w14:textId="77777777" w:rsidR="001E392E" w:rsidRPr="00A64547" w:rsidRDefault="001E392E" w:rsidP="00196615">
      <w:pPr>
        <w:pStyle w:val="ListParagraph"/>
        <w:numPr>
          <w:ilvl w:val="0"/>
          <w:numId w:val="36"/>
        </w:numPr>
        <w:tabs>
          <w:tab w:val="left" w:pos="851"/>
        </w:tabs>
        <w:rPr>
          <w:rFonts w:cs="Arial"/>
          <w:iCs/>
        </w:rPr>
      </w:pPr>
      <w:r w:rsidRPr="00F1304D">
        <w:rPr>
          <w:rFonts w:cs="Arial"/>
          <w:b/>
          <w:bCs/>
          <w:iCs/>
        </w:rPr>
        <w:t>Under/Over PPE Guards</w:t>
      </w:r>
      <w:r w:rsidRPr="00A64547">
        <w:rPr>
          <w:rFonts w:cs="Arial"/>
          <w:iCs/>
        </w:rPr>
        <w:t xml:space="preserve">: </w:t>
      </w:r>
      <w:r>
        <w:rPr>
          <w:rFonts w:cs="Arial"/>
          <w:iCs/>
        </w:rPr>
        <w:t>Supplier must</w:t>
      </w:r>
      <w:r w:rsidRPr="00A64547">
        <w:rPr>
          <w:rFonts w:cs="Arial"/>
          <w:iCs/>
        </w:rPr>
        <w:t xml:space="preserve"> specify if PPE guards can be worn over or under the overall. Options required for both.</w:t>
      </w:r>
    </w:p>
    <w:p w14:paraId="599B0467" w14:textId="77777777" w:rsidR="001E392E" w:rsidRDefault="001E392E" w:rsidP="00196615">
      <w:pPr>
        <w:pStyle w:val="ListParagraph"/>
        <w:numPr>
          <w:ilvl w:val="0"/>
          <w:numId w:val="36"/>
        </w:numPr>
        <w:tabs>
          <w:tab w:val="left" w:pos="851"/>
        </w:tabs>
        <w:rPr>
          <w:rFonts w:cs="Arial"/>
          <w:iCs/>
        </w:rPr>
      </w:pPr>
      <w:r w:rsidRPr="00F1304D">
        <w:rPr>
          <w:rFonts w:cs="Arial"/>
          <w:b/>
          <w:bCs/>
          <w:iCs/>
        </w:rPr>
        <w:t>Two-piece system</w:t>
      </w:r>
      <w:r w:rsidRPr="00A64547">
        <w:rPr>
          <w:rFonts w:cs="Arial"/>
          <w:iCs/>
        </w:rPr>
        <w:t xml:space="preserve">: </w:t>
      </w:r>
      <w:r>
        <w:rPr>
          <w:rFonts w:cs="Arial"/>
          <w:iCs/>
        </w:rPr>
        <w:t xml:space="preserve">Northumbria Police </w:t>
      </w:r>
      <w:r w:rsidRPr="00A64547">
        <w:rPr>
          <w:rFonts w:cs="Arial"/>
          <w:iCs/>
        </w:rPr>
        <w:t xml:space="preserve">Officers have </w:t>
      </w:r>
      <w:r>
        <w:rPr>
          <w:rFonts w:cs="Arial"/>
          <w:iCs/>
        </w:rPr>
        <w:t xml:space="preserve">stated a preference for </w:t>
      </w:r>
      <w:r w:rsidRPr="00A64547">
        <w:rPr>
          <w:rFonts w:cs="Arial"/>
          <w:iCs/>
        </w:rPr>
        <w:t>the two</w:t>
      </w:r>
      <w:r>
        <w:rPr>
          <w:rFonts w:cs="Arial"/>
          <w:iCs/>
        </w:rPr>
        <w:t>-</w:t>
      </w:r>
      <w:r w:rsidRPr="00A64547">
        <w:rPr>
          <w:rFonts w:cs="Arial"/>
          <w:iCs/>
        </w:rPr>
        <w:t xml:space="preserve">piece system of overall. </w:t>
      </w:r>
      <w:r>
        <w:rPr>
          <w:rFonts w:cs="Arial"/>
          <w:iCs/>
        </w:rPr>
        <w:t>Upper section</w:t>
      </w:r>
      <w:r w:rsidRPr="00A64547">
        <w:rPr>
          <w:rFonts w:cs="Arial"/>
          <w:iCs/>
        </w:rPr>
        <w:t xml:space="preserve"> and bottom </w:t>
      </w:r>
      <w:r>
        <w:rPr>
          <w:rFonts w:cs="Arial"/>
          <w:iCs/>
        </w:rPr>
        <w:t>section</w:t>
      </w:r>
      <w:r w:rsidRPr="00A64547">
        <w:rPr>
          <w:rFonts w:cs="Arial"/>
          <w:iCs/>
        </w:rPr>
        <w:t xml:space="preserve"> separate, but joinable, allow</w:t>
      </w:r>
      <w:r>
        <w:rPr>
          <w:rFonts w:cs="Arial"/>
          <w:iCs/>
        </w:rPr>
        <w:t>ing</w:t>
      </w:r>
      <w:r w:rsidRPr="00A64547">
        <w:rPr>
          <w:rFonts w:cs="Arial"/>
          <w:iCs/>
        </w:rPr>
        <w:t xml:space="preserve"> </w:t>
      </w:r>
      <w:r>
        <w:rPr>
          <w:rFonts w:cs="Arial"/>
          <w:iCs/>
        </w:rPr>
        <w:t xml:space="preserve">for </w:t>
      </w:r>
      <w:r w:rsidRPr="00A64547">
        <w:rPr>
          <w:rFonts w:cs="Arial"/>
          <w:iCs/>
        </w:rPr>
        <w:t>ease of equipping</w:t>
      </w:r>
      <w:r>
        <w:rPr>
          <w:rFonts w:cs="Arial"/>
          <w:iCs/>
        </w:rPr>
        <w:t>/unequipping</w:t>
      </w:r>
      <w:r w:rsidRPr="00A64547">
        <w:rPr>
          <w:rFonts w:cs="Arial"/>
          <w:iCs/>
        </w:rPr>
        <w:t xml:space="preserve"> the overall</w:t>
      </w:r>
      <w:r>
        <w:rPr>
          <w:rFonts w:cs="Arial"/>
          <w:iCs/>
        </w:rPr>
        <w:t xml:space="preserve"> when required.</w:t>
      </w:r>
    </w:p>
    <w:p w14:paraId="2B04C906" w14:textId="021BBBDE" w:rsidR="001E392E" w:rsidRPr="00BC322F" w:rsidRDefault="001E392E" w:rsidP="00694993">
      <w:pPr>
        <w:pStyle w:val="ListParagraph"/>
        <w:numPr>
          <w:ilvl w:val="0"/>
          <w:numId w:val="36"/>
        </w:numPr>
        <w:tabs>
          <w:tab w:val="left" w:pos="851"/>
        </w:tabs>
        <w:jc w:val="left"/>
        <w:rPr>
          <w:rFonts w:cs="Arial"/>
          <w:b/>
          <w:bCs/>
          <w:iCs/>
        </w:rPr>
      </w:pPr>
      <w:r>
        <w:rPr>
          <w:rFonts w:cs="Arial"/>
          <w:b/>
          <w:bCs/>
          <w:iCs/>
        </w:rPr>
        <w:t>Double</w:t>
      </w:r>
      <w:r w:rsidRPr="00BC322F">
        <w:rPr>
          <w:rFonts w:cs="Arial"/>
          <w:iCs/>
        </w:rPr>
        <w:t>-</w:t>
      </w:r>
      <w:r w:rsidRPr="00BC322F">
        <w:rPr>
          <w:rFonts w:cs="Arial"/>
          <w:b/>
          <w:bCs/>
          <w:iCs/>
        </w:rPr>
        <w:t>layer</w:t>
      </w:r>
      <w:r w:rsidR="00694993">
        <w:rPr>
          <w:rFonts w:cs="Arial"/>
          <w:b/>
          <w:bCs/>
          <w:iCs/>
        </w:rPr>
        <w:t xml:space="preserve"> / Single-layer </w:t>
      </w:r>
      <w:r w:rsidRPr="00BC322F">
        <w:rPr>
          <w:rFonts w:cs="Arial"/>
          <w:b/>
          <w:bCs/>
          <w:iCs/>
        </w:rPr>
        <w:t>protection</w:t>
      </w:r>
      <w:r>
        <w:rPr>
          <w:rFonts w:cs="Arial"/>
          <w:b/>
          <w:bCs/>
          <w:iCs/>
        </w:rPr>
        <w:t xml:space="preserve">: </w:t>
      </w:r>
      <w:r w:rsidR="00694993" w:rsidRPr="00694993">
        <w:rPr>
          <w:rFonts w:cs="Arial"/>
          <w:iCs/>
        </w:rPr>
        <w:t>The Force will accept</w:t>
      </w:r>
      <w:r w:rsidR="00694993">
        <w:rPr>
          <w:rFonts w:cs="Arial"/>
          <w:b/>
          <w:bCs/>
          <w:iCs/>
        </w:rPr>
        <w:t xml:space="preserve"> </w:t>
      </w:r>
      <w:r w:rsidR="00694993">
        <w:rPr>
          <w:rFonts w:cs="Arial"/>
          <w:iCs/>
        </w:rPr>
        <w:t>o</w:t>
      </w:r>
      <w:r w:rsidRPr="00BC322F">
        <w:rPr>
          <w:rFonts w:cs="Arial"/>
          <w:iCs/>
        </w:rPr>
        <w:t>verall</w:t>
      </w:r>
      <w:r w:rsidR="00694993">
        <w:rPr>
          <w:rFonts w:cs="Arial"/>
          <w:iCs/>
        </w:rPr>
        <w:t>s with either double-layer or single-layer</w:t>
      </w:r>
      <w:r w:rsidRPr="00BC322F">
        <w:rPr>
          <w:rFonts w:cs="Arial"/>
          <w:iCs/>
        </w:rPr>
        <w:t xml:space="preserve"> fire retardant protection</w:t>
      </w:r>
      <w:r w:rsidR="00694993">
        <w:rPr>
          <w:rFonts w:cs="Arial"/>
          <w:iCs/>
        </w:rPr>
        <w:t>. Please provide pricing for your options using the pricing schedule provided.</w:t>
      </w:r>
    </w:p>
    <w:p w14:paraId="71A0AA57" w14:textId="77777777" w:rsidR="001E392E" w:rsidRPr="00A64547" w:rsidRDefault="001E392E" w:rsidP="00196615">
      <w:pPr>
        <w:pStyle w:val="ListParagraph"/>
        <w:numPr>
          <w:ilvl w:val="0"/>
          <w:numId w:val="36"/>
        </w:numPr>
        <w:tabs>
          <w:tab w:val="left" w:pos="851"/>
        </w:tabs>
        <w:rPr>
          <w:rFonts w:cs="Arial"/>
          <w:iCs/>
        </w:rPr>
      </w:pPr>
      <w:r w:rsidRPr="00F1304D">
        <w:rPr>
          <w:rFonts w:cs="Arial"/>
          <w:b/>
          <w:bCs/>
          <w:iCs/>
        </w:rPr>
        <w:t>Chemical Resistance</w:t>
      </w:r>
      <w:r w:rsidRPr="00A64547">
        <w:rPr>
          <w:rFonts w:cs="Arial"/>
          <w:iCs/>
        </w:rPr>
        <w:t>: The material</w:t>
      </w:r>
      <w:r>
        <w:rPr>
          <w:rFonts w:cs="Arial"/>
          <w:iCs/>
        </w:rPr>
        <w:t xml:space="preserve"> of the overall</w:t>
      </w:r>
      <w:r w:rsidRPr="00A64547">
        <w:rPr>
          <w:rFonts w:cs="Arial"/>
          <w:iCs/>
        </w:rPr>
        <w:t xml:space="preserve"> should be resistant to oils, acids, and other chemicals.</w:t>
      </w:r>
    </w:p>
    <w:p w14:paraId="3BB3D087" w14:textId="77777777" w:rsidR="001E392E" w:rsidRPr="00A64547" w:rsidRDefault="001E392E" w:rsidP="00196615">
      <w:pPr>
        <w:pStyle w:val="ListParagraph"/>
        <w:numPr>
          <w:ilvl w:val="0"/>
          <w:numId w:val="36"/>
        </w:numPr>
        <w:tabs>
          <w:tab w:val="left" w:pos="851"/>
        </w:tabs>
        <w:rPr>
          <w:rFonts w:cs="Arial"/>
          <w:iCs/>
        </w:rPr>
      </w:pPr>
      <w:r w:rsidRPr="00F1304D">
        <w:rPr>
          <w:rFonts w:cs="Arial"/>
          <w:b/>
          <w:bCs/>
          <w:iCs/>
        </w:rPr>
        <w:t>Comfort and Fit</w:t>
      </w:r>
      <w:r w:rsidRPr="00A64547">
        <w:rPr>
          <w:rFonts w:cs="Arial"/>
          <w:iCs/>
        </w:rPr>
        <w:t xml:space="preserve">: Despite the protective features, the overalls should be comfortable for long periods of wear and provide </w:t>
      </w:r>
      <w:r>
        <w:rPr>
          <w:rFonts w:cs="Arial"/>
          <w:iCs/>
        </w:rPr>
        <w:t>excellent</w:t>
      </w:r>
      <w:r w:rsidRPr="00A64547">
        <w:rPr>
          <w:rFonts w:cs="Arial"/>
          <w:iCs/>
        </w:rPr>
        <w:t xml:space="preserve"> mobility.</w:t>
      </w:r>
    </w:p>
    <w:p w14:paraId="7C53ADDF" w14:textId="77777777" w:rsidR="001E392E" w:rsidRDefault="001E392E" w:rsidP="00196615">
      <w:pPr>
        <w:pStyle w:val="ListParagraph"/>
        <w:numPr>
          <w:ilvl w:val="0"/>
          <w:numId w:val="36"/>
        </w:numPr>
        <w:tabs>
          <w:tab w:val="left" w:pos="851"/>
        </w:tabs>
        <w:rPr>
          <w:rFonts w:cs="Arial"/>
          <w:iCs/>
        </w:rPr>
      </w:pPr>
      <w:r w:rsidRPr="00F1304D">
        <w:rPr>
          <w:rFonts w:cs="Arial"/>
          <w:b/>
          <w:bCs/>
          <w:iCs/>
        </w:rPr>
        <w:t>Weather Resistance</w:t>
      </w:r>
      <w:r w:rsidRPr="00A64547">
        <w:rPr>
          <w:rFonts w:cs="Arial"/>
          <w:iCs/>
        </w:rPr>
        <w:t>: The</w:t>
      </w:r>
      <w:r>
        <w:rPr>
          <w:rFonts w:cs="Arial"/>
          <w:iCs/>
        </w:rPr>
        <w:t xml:space="preserve"> overalls</w:t>
      </w:r>
      <w:r w:rsidRPr="00A64547">
        <w:rPr>
          <w:rFonts w:cs="Arial"/>
          <w:iCs/>
        </w:rPr>
        <w:t xml:space="preserve"> should be resistant to various weather conditions, including rain and heat.</w:t>
      </w:r>
    </w:p>
    <w:p w14:paraId="31423441" w14:textId="69225134" w:rsidR="001E392E" w:rsidRPr="00FF45EE" w:rsidRDefault="001E392E" w:rsidP="00FF45EE">
      <w:pPr>
        <w:pStyle w:val="ListParagraph"/>
        <w:numPr>
          <w:ilvl w:val="0"/>
          <w:numId w:val="36"/>
        </w:numPr>
        <w:tabs>
          <w:tab w:val="left" w:pos="851"/>
        </w:tabs>
        <w:rPr>
          <w:rFonts w:cs="Arial"/>
          <w:iCs/>
        </w:rPr>
      </w:pPr>
      <w:r>
        <w:rPr>
          <w:rFonts w:cs="Arial"/>
          <w:b/>
          <w:bCs/>
          <w:iCs/>
        </w:rPr>
        <w:t>POLICE Identifiers</w:t>
      </w:r>
      <w:r w:rsidRPr="00BC322F">
        <w:rPr>
          <w:rFonts w:cs="Arial"/>
          <w:iCs/>
        </w:rPr>
        <w:t>:</w:t>
      </w:r>
      <w:r>
        <w:rPr>
          <w:rFonts w:cs="Arial"/>
          <w:iCs/>
        </w:rPr>
        <w:t xml:space="preserve"> POLICE wording on both front and rear of </w:t>
      </w:r>
      <w:r w:rsidR="00FF45EE">
        <w:rPr>
          <w:rFonts w:cs="Arial"/>
          <w:iCs/>
        </w:rPr>
        <w:t xml:space="preserve">the </w:t>
      </w:r>
      <w:r>
        <w:rPr>
          <w:rFonts w:cs="Arial"/>
          <w:iCs/>
        </w:rPr>
        <w:t>overall.</w:t>
      </w:r>
      <w:r w:rsidR="005B0D1D">
        <w:rPr>
          <w:rFonts w:cs="Arial"/>
          <w:iCs/>
        </w:rPr>
        <w:t xml:space="preserve"> </w:t>
      </w:r>
      <w:r>
        <w:rPr>
          <w:rFonts w:cs="Arial"/>
          <w:iCs/>
        </w:rPr>
        <w:t>Also, a clear identifier panel located on the outside upper arm</w:t>
      </w:r>
      <w:r w:rsidR="00FF45EE" w:rsidRPr="00FF45EE">
        <w:t xml:space="preserve"> </w:t>
      </w:r>
      <w:r w:rsidR="00FF45EE" w:rsidRPr="00FF45EE">
        <w:rPr>
          <w:rFonts w:cs="Arial"/>
          <w:iCs/>
        </w:rPr>
        <w:t xml:space="preserve">and on the </w:t>
      </w:r>
      <w:r w:rsidR="00FF45EE">
        <w:rPr>
          <w:rFonts w:cs="Arial"/>
          <w:iCs/>
        </w:rPr>
        <w:t>rear back section</w:t>
      </w:r>
      <w:r w:rsidR="00FF45EE" w:rsidRPr="00FF45EE">
        <w:rPr>
          <w:rFonts w:cs="Arial"/>
          <w:iCs/>
        </w:rPr>
        <w:t xml:space="preserve"> of the overall to allow identification of officers to be inserted</w:t>
      </w:r>
      <w:r w:rsidR="00FF45EE">
        <w:rPr>
          <w:rFonts w:cs="Arial"/>
          <w:iCs/>
        </w:rPr>
        <w:t>.</w:t>
      </w:r>
      <w:r w:rsidR="008D572A" w:rsidRPr="008D572A">
        <w:t xml:space="preserve"> </w:t>
      </w:r>
      <w:r w:rsidR="008D572A" w:rsidRPr="008D572A">
        <w:rPr>
          <w:rFonts w:cs="Arial"/>
          <w:iCs/>
        </w:rPr>
        <w:t>These requirements must be met whilst still ensuring the fire retardancy properties of the product.</w:t>
      </w:r>
      <w:r w:rsidR="00FF45EE">
        <w:rPr>
          <w:rFonts w:cs="Arial"/>
          <w:iCs/>
        </w:rPr>
        <w:t xml:space="preserve"> </w:t>
      </w:r>
      <w:r w:rsidR="00FF45EE" w:rsidRPr="008D572A">
        <w:rPr>
          <w:rFonts w:cs="Arial"/>
          <w:b/>
          <w:bCs/>
          <w:i/>
        </w:rPr>
        <w:t xml:space="preserve">Please refer to the </w:t>
      </w:r>
      <w:r w:rsidR="008D572A">
        <w:rPr>
          <w:rFonts w:cs="Arial"/>
          <w:b/>
          <w:bCs/>
          <w:i/>
        </w:rPr>
        <w:t>images</w:t>
      </w:r>
      <w:r w:rsidR="00FF45EE" w:rsidRPr="008D572A">
        <w:rPr>
          <w:rFonts w:cs="Arial"/>
          <w:b/>
          <w:bCs/>
          <w:i/>
        </w:rPr>
        <w:t xml:space="preserve"> provided in this tender </w:t>
      </w:r>
      <w:r w:rsidR="008D572A">
        <w:rPr>
          <w:rFonts w:cs="Arial"/>
          <w:b/>
          <w:bCs/>
          <w:i/>
        </w:rPr>
        <w:t>pack</w:t>
      </w:r>
      <w:r w:rsidR="001D5956" w:rsidRPr="008D572A">
        <w:rPr>
          <w:rFonts w:cs="Arial"/>
          <w:b/>
          <w:bCs/>
          <w:i/>
        </w:rPr>
        <w:t xml:space="preserve"> for examples</w:t>
      </w:r>
      <w:r w:rsidR="00FF45EE" w:rsidRPr="008D572A">
        <w:rPr>
          <w:rFonts w:cs="Arial"/>
          <w:b/>
          <w:bCs/>
          <w:iCs/>
        </w:rPr>
        <w:t xml:space="preserve">. </w:t>
      </w:r>
    </w:p>
    <w:p w14:paraId="53DB7F59" w14:textId="77777777" w:rsidR="001E392E" w:rsidRDefault="001E392E" w:rsidP="00196615">
      <w:pPr>
        <w:pStyle w:val="ListParagraph"/>
        <w:numPr>
          <w:ilvl w:val="0"/>
          <w:numId w:val="36"/>
        </w:numPr>
        <w:tabs>
          <w:tab w:val="left" w:pos="851"/>
        </w:tabs>
        <w:rPr>
          <w:rFonts w:cs="Arial"/>
          <w:iCs/>
        </w:rPr>
      </w:pPr>
      <w:r w:rsidRPr="00ED5302">
        <w:rPr>
          <w:rFonts w:cs="Arial"/>
          <w:b/>
          <w:bCs/>
          <w:iCs/>
        </w:rPr>
        <w:t>Visibility</w:t>
      </w:r>
      <w:r w:rsidRPr="00ED5302">
        <w:rPr>
          <w:rFonts w:cs="Arial"/>
          <w:iCs/>
        </w:rPr>
        <w:t xml:space="preserve">: Reflective elements can enhance visibility in low-light conditions. Options to be provided by the supplier to show how increased visibility can be achieved. </w:t>
      </w:r>
    </w:p>
    <w:p w14:paraId="26B15C17" w14:textId="77777777" w:rsidR="001E392E" w:rsidRPr="00ED5302" w:rsidRDefault="001E392E" w:rsidP="001E392E">
      <w:pPr>
        <w:pStyle w:val="ListParagraph"/>
        <w:tabs>
          <w:tab w:val="left" w:pos="851"/>
        </w:tabs>
        <w:rPr>
          <w:rFonts w:cs="Arial"/>
          <w:i/>
        </w:rPr>
      </w:pPr>
      <w:r w:rsidRPr="00ED5302">
        <w:rPr>
          <w:rFonts w:cs="Arial"/>
          <w:i/>
        </w:rPr>
        <w:t>*Please note – this is a preferred option, and suppliers will not be marked down or excluded from the process if unable to meet this</w:t>
      </w:r>
      <w:r>
        <w:rPr>
          <w:rFonts w:cs="Arial"/>
          <w:i/>
        </w:rPr>
        <w:t xml:space="preserve"> Visibility</w:t>
      </w:r>
      <w:r w:rsidRPr="00ED5302">
        <w:rPr>
          <w:rFonts w:cs="Arial"/>
          <w:i/>
        </w:rPr>
        <w:t xml:space="preserve"> criteria*</w:t>
      </w:r>
    </w:p>
    <w:p w14:paraId="7D26A143" w14:textId="357D73AA" w:rsidR="001E392E" w:rsidRDefault="001E392E" w:rsidP="00196615">
      <w:pPr>
        <w:pStyle w:val="ListParagraph"/>
        <w:numPr>
          <w:ilvl w:val="0"/>
          <w:numId w:val="36"/>
        </w:numPr>
        <w:tabs>
          <w:tab w:val="left" w:pos="851"/>
        </w:tabs>
        <w:rPr>
          <w:rFonts w:cs="Arial"/>
          <w:iCs/>
        </w:rPr>
      </w:pPr>
      <w:r>
        <w:rPr>
          <w:rFonts w:cs="Arial"/>
          <w:b/>
          <w:bCs/>
          <w:iCs/>
        </w:rPr>
        <w:t>Loops</w:t>
      </w:r>
      <w:r w:rsidRPr="00BC322F">
        <w:rPr>
          <w:rFonts w:cs="Arial"/>
          <w:iCs/>
        </w:rPr>
        <w:t>:</w:t>
      </w:r>
      <w:r>
        <w:rPr>
          <w:rFonts w:cs="Arial"/>
          <w:iCs/>
        </w:rPr>
        <w:t xml:space="preserve"> Chest positioned loops</w:t>
      </w:r>
      <w:r w:rsidR="001D5956">
        <w:rPr>
          <w:rFonts w:cs="Arial"/>
          <w:iCs/>
        </w:rPr>
        <w:t xml:space="preserve"> on both sides of the overall</w:t>
      </w:r>
      <w:r>
        <w:rPr>
          <w:rFonts w:cs="Arial"/>
          <w:iCs/>
        </w:rPr>
        <w:t xml:space="preserve"> to support body-worn video</w:t>
      </w:r>
    </w:p>
    <w:p w14:paraId="7440C4E0" w14:textId="4B01B986" w:rsidR="001E76D1" w:rsidRPr="00686774" w:rsidRDefault="001E76D1" w:rsidP="00196615">
      <w:pPr>
        <w:pStyle w:val="ListParagraph"/>
        <w:numPr>
          <w:ilvl w:val="0"/>
          <w:numId w:val="36"/>
        </w:numPr>
        <w:tabs>
          <w:tab w:val="left" w:pos="851"/>
        </w:tabs>
        <w:rPr>
          <w:rFonts w:cs="Arial"/>
          <w:iCs/>
        </w:rPr>
      </w:pPr>
      <w:r>
        <w:rPr>
          <w:rFonts w:cs="Arial"/>
          <w:b/>
          <w:bCs/>
          <w:iCs/>
        </w:rPr>
        <w:lastRenderedPageBreak/>
        <w:t>Practical Bathroom Functionality</w:t>
      </w:r>
      <w:r w:rsidRPr="001E76D1">
        <w:rPr>
          <w:rFonts w:cs="Arial"/>
          <w:iCs/>
        </w:rPr>
        <w:t>:</w:t>
      </w:r>
      <w:r>
        <w:rPr>
          <w:rFonts w:cs="Arial"/>
          <w:iCs/>
        </w:rPr>
        <w:t xml:space="preserve"> Desirable, but not mandatory, to have the overalls designed in a way which</w:t>
      </w:r>
      <w:r w:rsidR="005C399B">
        <w:rPr>
          <w:rFonts w:cs="Arial"/>
          <w:iCs/>
        </w:rPr>
        <w:t xml:space="preserve"> will</w:t>
      </w:r>
      <w:r>
        <w:rPr>
          <w:rFonts w:cs="Arial"/>
          <w:iCs/>
        </w:rPr>
        <w:t xml:space="preserve"> allow for ease of bathroom use. For example, a </w:t>
      </w:r>
      <w:r w:rsidR="00694993">
        <w:rPr>
          <w:rFonts w:cs="Arial"/>
          <w:iCs/>
        </w:rPr>
        <w:t>fire-retardant</w:t>
      </w:r>
      <w:r>
        <w:rPr>
          <w:rFonts w:cs="Arial"/>
          <w:iCs/>
        </w:rPr>
        <w:t xml:space="preserve"> zipped panel section.</w:t>
      </w:r>
    </w:p>
    <w:p w14:paraId="4E058F69" w14:textId="77777777" w:rsidR="001E392E" w:rsidRDefault="001E392E" w:rsidP="00196615">
      <w:pPr>
        <w:pStyle w:val="ListParagraph"/>
        <w:numPr>
          <w:ilvl w:val="0"/>
          <w:numId w:val="36"/>
        </w:numPr>
        <w:tabs>
          <w:tab w:val="left" w:pos="851"/>
        </w:tabs>
        <w:rPr>
          <w:rFonts w:cs="Arial"/>
          <w:iCs/>
        </w:rPr>
      </w:pPr>
      <w:r w:rsidRPr="00F1304D">
        <w:rPr>
          <w:rFonts w:cs="Arial"/>
          <w:b/>
          <w:bCs/>
          <w:iCs/>
        </w:rPr>
        <w:t>Conform to standards</w:t>
      </w:r>
      <w:r w:rsidRPr="00A64547">
        <w:rPr>
          <w:rFonts w:cs="Arial"/>
          <w:iCs/>
        </w:rPr>
        <w:t xml:space="preserve">: </w:t>
      </w:r>
      <w:r>
        <w:rPr>
          <w:rFonts w:cs="Arial"/>
          <w:iCs/>
        </w:rPr>
        <w:t xml:space="preserve">The overalls must conform to </w:t>
      </w:r>
      <w:r w:rsidRPr="00A64547">
        <w:rPr>
          <w:rFonts w:cs="Arial"/>
          <w:iCs/>
        </w:rPr>
        <w:t>BS 7971-10:20</w:t>
      </w:r>
      <w:r>
        <w:rPr>
          <w:rFonts w:cs="Arial"/>
          <w:iCs/>
        </w:rPr>
        <w:t>14</w:t>
      </w:r>
      <w:r w:rsidRPr="00A64547">
        <w:rPr>
          <w:rFonts w:cs="Arial"/>
          <w:iCs/>
        </w:rPr>
        <w:t xml:space="preserve"> &amp; EN ISO 11612:2015 for protective clothing in violent situations.</w:t>
      </w:r>
    </w:p>
    <w:p w14:paraId="465B8397" w14:textId="77777777" w:rsidR="001E392E" w:rsidRDefault="001E392E" w:rsidP="00196615">
      <w:pPr>
        <w:pStyle w:val="ListParagraph"/>
        <w:numPr>
          <w:ilvl w:val="0"/>
          <w:numId w:val="36"/>
        </w:numPr>
        <w:rPr>
          <w:rFonts w:cs="Arial"/>
          <w:iCs/>
        </w:rPr>
      </w:pPr>
      <w:r w:rsidRPr="00ED5302">
        <w:rPr>
          <w:rFonts w:cs="Arial"/>
          <w:b/>
          <w:bCs/>
          <w:iCs/>
        </w:rPr>
        <w:t>Pockets and Attachments</w:t>
      </w:r>
      <w:r w:rsidRPr="00D1719C">
        <w:rPr>
          <w:rFonts w:cs="Arial"/>
          <w:iCs/>
        </w:rPr>
        <w:t>: Multiple pockets and attachment points for carrying essential equipment are important for functionality. The overalls must have pockets for protective head over and personal belongings such as keys, paperwork/documentation, mobile phone etc. These items should be inside the overall to ensure protection from fire/heat/chemicals. Pockets should be accessible and secure. Pockets proportional to the size of the overall.</w:t>
      </w:r>
      <w:r>
        <w:rPr>
          <w:rFonts w:cs="Arial"/>
          <w:iCs/>
        </w:rPr>
        <w:t xml:space="preserve"> </w:t>
      </w:r>
    </w:p>
    <w:p w14:paraId="3FD40688" w14:textId="77777777" w:rsidR="001E392E" w:rsidRPr="00ED5302" w:rsidRDefault="001E392E" w:rsidP="001E392E">
      <w:pPr>
        <w:pStyle w:val="ListParagraph"/>
        <w:rPr>
          <w:rFonts w:cs="Arial"/>
          <w:b/>
          <w:bCs/>
          <w:i/>
        </w:rPr>
      </w:pPr>
      <w:r w:rsidRPr="00ED5302">
        <w:rPr>
          <w:rFonts w:cs="Arial"/>
          <w:b/>
          <w:bCs/>
          <w:i/>
        </w:rPr>
        <w:t>Please see images of example Pocket and Badges Locations within Tender Pack</w:t>
      </w:r>
    </w:p>
    <w:p w14:paraId="440B5E9B" w14:textId="77777777" w:rsidR="001E392E" w:rsidRPr="005E6DA6" w:rsidRDefault="001E392E" w:rsidP="00196615">
      <w:pPr>
        <w:pStyle w:val="ListParagraph"/>
        <w:numPr>
          <w:ilvl w:val="0"/>
          <w:numId w:val="35"/>
        </w:numPr>
        <w:tabs>
          <w:tab w:val="left" w:pos="851"/>
        </w:tabs>
        <w:rPr>
          <w:rFonts w:cs="Arial"/>
          <w:iCs/>
        </w:rPr>
      </w:pPr>
      <w:r w:rsidRPr="00F1304D">
        <w:rPr>
          <w:rFonts w:cs="Arial"/>
          <w:b/>
          <w:bCs/>
          <w:iCs/>
        </w:rPr>
        <w:t>Options for varying sizes</w:t>
      </w:r>
      <w:r w:rsidRPr="00A64547">
        <w:rPr>
          <w:rFonts w:cs="Arial"/>
          <w:iCs/>
        </w:rPr>
        <w:t>: Different sizes</w:t>
      </w:r>
      <w:r>
        <w:rPr>
          <w:rFonts w:cs="Arial"/>
          <w:iCs/>
        </w:rPr>
        <w:t xml:space="preserve"> must be available for both</w:t>
      </w:r>
      <w:r w:rsidRPr="00A64547">
        <w:rPr>
          <w:rFonts w:cs="Arial"/>
          <w:iCs/>
        </w:rPr>
        <w:t xml:space="preserve"> male and female fittings</w:t>
      </w:r>
    </w:p>
    <w:p w14:paraId="033939ED" w14:textId="77777777" w:rsidR="001E392E" w:rsidRDefault="001E392E" w:rsidP="001E392E">
      <w:pPr>
        <w:tabs>
          <w:tab w:val="left" w:pos="851"/>
        </w:tabs>
        <w:jc w:val="both"/>
        <w:rPr>
          <w:rFonts w:ascii="Arial" w:hAnsi="Arial" w:cs="Arial"/>
          <w:iCs/>
        </w:rPr>
      </w:pPr>
      <w:r w:rsidRPr="00411E82">
        <w:rPr>
          <w:rFonts w:ascii="Arial" w:hAnsi="Arial" w:cs="Arial"/>
          <w:iCs/>
        </w:rPr>
        <w:t xml:space="preserve">Suppliers </w:t>
      </w:r>
      <w:r>
        <w:rPr>
          <w:rFonts w:ascii="Arial" w:hAnsi="Arial" w:cs="Arial"/>
          <w:iCs/>
        </w:rPr>
        <w:t xml:space="preserve">are </w:t>
      </w:r>
      <w:r w:rsidRPr="00411E82">
        <w:rPr>
          <w:rFonts w:ascii="Arial" w:hAnsi="Arial" w:cs="Arial"/>
          <w:iCs/>
        </w:rPr>
        <w:t>requested to provide evidence that their Overalls meet al</w:t>
      </w:r>
      <w:r>
        <w:rPr>
          <w:rFonts w:ascii="Arial" w:hAnsi="Arial" w:cs="Arial"/>
          <w:iCs/>
        </w:rPr>
        <w:t>l</w:t>
      </w:r>
      <w:r w:rsidRPr="00411E82">
        <w:rPr>
          <w:rFonts w:ascii="Arial" w:hAnsi="Arial" w:cs="Arial"/>
          <w:iCs/>
        </w:rPr>
        <w:t xml:space="preserve"> Home Office legislation and comply with the stated International Organisation for Standardisation (ISOs).</w:t>
      </w:r>
    </w:p>
    <w:p w14:paraId="456FF5DD" w14:textId="77777777" w:rsidR="001E392E" w:rsidRDefault="001E392E" w:rsidP="001E392E">
      <w:pPr>
        <w:tabs>
          <w:tab w:val="left" w:pos="851"/>
        </w:tabs>
        <w:jc w:val="both"/>
        <w:rPr>
          <w:rFonts w:ascii="Arial" w:hAnsi="Arial" w:cs="Arial"/>
          <w:iCs/>
        </w:rPr>
      </w:pPr>
      <w:r>
        <w:rPr>
          <w:rFonts w:ascii="Arial" w:hAnsi="Arial" w:cs="Arial"/>
          <w:iCs/>
        </w:rPr>
        <w:t>Additionally, due to recent changes in regulations around the chemical treatment of PSU Overalls, suppliers must be able to provide evidence that their recommended number of wash cycles for the overalls meet the Home Office required standard.</w:t>
      </w:r>
    </w:p>
    <w:p w14:paraId="7E872407" w14:textId="0A0B13C3" w:rsidR="00B3285E" w:rsidRPr="00CF301B" w:rsidRDefault="00E21B4C" w:rsidP="001E392E">
      <w:pPr>
        <w:tabs>
          <w:tab w:val="left" w:pos="851"/>
        </w:tabs>
        <w:jc w:val="both"/>
        <w:rPr>
          <w:rFonts w:ascii="Arial" w:hAnsi="Arial" w:cs="Arial"/>
          <w:iCs/>
        </w:rPr>
      </w:pPr>
      <w:r>
        <w:rPr>
          <w:rFonts w:ascii="Arial" w:hAnsi="Arial" w:cs="Arial"/>
          <w:iCs/>
        </w:rPr>
        <w:t>S</w:t>
      </w:r>
      <w:r w:rsidRPr="00B3285E">
        <w:rPr>
          <w:rFonts w:ascii="Arial" w:hAnsi="Arial" w:cs="Arial"/>
          <w:iCs/>
        </w:rPr>
        <w:t>uppliers</w:t>
      </w:r>
      <w:r w:rsidR="00B3285E" w:rsidRPr="00B3285E">
        <w:rPr>
          <w:rFonts w:ascii="Arial" w:hAnsi="Arial" w:cs="Arial"/>
          <w:iCs/>
        </w:rPr>
        <w:t xml:space="preserve"> </w:t>
      </w:r>
      <w:r w:rsidR="00B3285E">
        <w:rPr>
          <w:rFonts w:ascii="Arial" w:hAnsi="Arial" w:cs="Arial"/>
          <w:iCs/>
        </w:rPr>
        <w:t xml:space="preserve">are </w:t>
      </w:r>
      <w:r w:rsidR="00B3285E" w:rsidRPr="00B3285E">
        <w:rPr>
          <w:rFonts w:ascii="Arial" w:hAnsi="Arial" w:cs="Arial"/>
          <w:iCs/>
        </w:rPr>
        <w:t>also</w:t>
      </w:r>
      <w:r w:rsidR="00B3285E">
        <w:rPr>
          <w:rFonts w:ascii="Arial" w:hAnsi="Arial" w:cs="Arial"/>
          <w:iCs/>
        </w:rPr>
        <w:t xml:space="preserve"> </w:t>
      </w:r>
      <w:r w:rsidR="00B3285E" w:rsidRPr="00B3285E">
        <w:rPr>
          <w:rFonts w:ascii="Arial" w:hAnsi="Arial" w:cs="Arial"/>
          <w:iCs/>
        </w:rPr>
        <w:t>responsible for maintaining their</w:t>
      </w:r>
      <w:r w:rsidR="00B3285E">
        <w:rPr>
          <w:rFonts w:ascii="Arial" w:hAnsi="Arial" w:cs="Arial"/>
          <w:iCs/>
        </w:rPr>
        <w:t xml:space="preserve"> overall</w:t>
      </w:r>
      <w:r w:rsidR="00B3285E" w:rsidRPr="00B3285E">
        <w:rPr>
          <w:rFonts w:ascii="Arial" w:hAnsi="Arial" w:cs="Arial"/>
          <w:iCs/>
        </w:rPr>
        <w:t xml:space="preserve"> specification in line with any future changes in regulation/legislation at no </w:t>
      </w:r>
      <w:r w:rsidR="00B3285E">
        <w:rPr>
          <w:rFonts w:ascii="Arial" w:hAnsi="Arial" w:cs="Arial"/>
          <w:iCs/>
        </w:rPr>
        <w:t xml:space="preserve">additional </w:t>
      </w:r>
      <w:r w:rsidR="00B3285E" w:rsidRPr="00B3285E">
        <w:rPr>
          <w:rFonts w:ascii="Arial" w:hAnsi="Arial" w:cs="Arial"/>
          <w:iCs/>
        </w:rPr>
        <w:t>cost to Northumbria Police throughout the contract duration</w:t>
      </w:r>
      <w:r w:rsidR="00B3285E">
        <w:rPr>
          <w:rFonts w:ascii="Arial" w:hAnsi="Arial" w:cs="Arial"/>
          <w:iCs/>
        </w:rPr>
        <w:t>.</w:t>
      </w:r>
    </w:p>
    <w:p w14:paraId="7338050A" w14:textId="77777777" w:rsidR="001E392E" w:rsidRPr="00AE0D30" w:rsidRDefault="001E392E" w:rsidP="001E392E">
      <w:pPr>
        <w:rPr>
          <w:rFonts w:ascii="Arial" w:hAnsi="Arial" w:cs="Arial"/>
          <w:b/>
          <w:bCs/>
          <w:u w:val="single"/>
        </w:rPr>
      </w:pPr>
      <w:r w:rsidRPr="00AE0D30">
        <w:rPr>
          <w:rFonts w:ascii="Arial" w:hAnsi="Arial" w:cs="Arial"/>
          <w:b/>
          <w:bCs/>
          <w:u w:val="single"/>
        </w:rPr>
        <w:t xml:space="preserve">The Requirements </w:t>
      </w:r>
    </w:p>
    <w:p w14:paraId="472634BD" w14:textId="77777777" w:rsidR="001E392E" w:rsidRPr="00411E82" w:rsidRDefault="001E392E" w:rsidP="001E392E">
      <w:pPr>
        <w:tabs>
          <w:tab w:val="left" w:pos="851"/>
        </w:tabs>
        <w:jc w:val="both"/>
        <w:rPr>
          <w:rFonts w:ascii="Arial" w:hAnsi="Arial" w:cs="Arial"/>
          <w:iCs/>
        </w:rPr>
      </w:pPr>
      <w:r>
        <w:rPr>
          <w:rFonts w:ascii="Arial" w:hAnsi="Arial" w:cs="Arial"/>
          <w:iCs/>
        </w:rPr>
        <w:t>Required q</w:t>
      </w:r>
      <w:r w:rsidRPr="00411E82">
        <w:rPr>
          <w:rFonts w:ascii="Arial" w:hAnsi="Arial" w:cs="Arial"/>
          <w:iCs/>
        </w:rPr>
        <w:t xml:space="preserve">uantities </w:t>
      </w:r>
      <w:r>
        <w:rPr>
          <w:rFonts w:ascii="Arial" w:hAnsi="Arial" w:cs="Arial"/>
          <w:iCs/>
        </w:rPr>
        <w:t>are</w:t>
      </w:r>
      <w:r w:rsidRPr="00411E82">
        <w:rPr>
          <w:rFonts w:ascii="Arial" w:hAnsi="Arial" w:cs="Arial"/>
          <w:iCs/>
        </w:rPr>
        <w:t xml:space="preserve"> based on</w:t>
      </w:r>
      <w:r>
        <w:rPr>
          <w:rFonts w:ascii="Arial" w:hAnsi="Arial" w:cs="Arial"/>
          <w:iCs/>
        </w:rPr>
        <w:t xml:space="preserve"> an internal forecast of</w:t>
      </w:r>
      <w:r w:rsidRPr="00411E82">
        <w:rPr>
          <w:rFonts w:ascii="Arial" w:hAnsi="Arial" w:cs="Arial"/>
          <w:iCs/>
        </w:rPr>
        <w:t xml:space="preserve"> TL2 initial courses and refresher courses, as well as PSU Officer’s </w:t>
      </w:r>
      <w:r>
        <w:rPr>
          <w:rFonts w:ascii="Arial" w:hAnsi="Arial" w:cs="Arial"/>
          <w:iCs/>
        </w:rPr>
        <w:t xml:space="preserve">in The Force </w:t>
      </w:r>
      <w:r w:rsidRPr="00411E82">
        <w:rPr>
          <w:rFonts w:ascii="Arial" w:hAnsi="Arial" w:cs="Arial"/>
          <w:iCs/>
        </w:rPr>
        <w:t xml:space="preserve">that have been identified to be using overalls that </w:t>
      </w:r>
      <w:r>
        <w:rPr>
          <w:rFonts w:ascii="Arial" w:hAnsi="Arial" w:cs="Arial"/>
          <w:iCs/>
        </w:rPr>
        <w:t xml:space="preserve">are </w:t>
      </w:r>
      <w:r w:rsidRPr="00411E82">
        <w:rPr>
          <w:rFonts w:ascii="Arial" w:hAnsi="Arial" w:cs="Arial"/>
          <w:iCs/>
        </w:rPr>
        <w:t>close to their date of expiry.</w:t>
      </w:r>
    </w:p>
    <w:p w14:paraId="1FC203EA" w14:textId="77777777" w:rsidR="001E392E" w:rsidRDefault="001E392E" w:rsidP="001E392E">
      <w:pPr>
        <w:tabs>
          <w:tab w:val="left" w:pos="851"/>
        </w:tabs>
        <w:jc w:val="both"/>
        <w:rPr>
          <w:rFonts w:ascii="Arial" w:hAnsi="Arial" w:cs="Arial"/>
          <w:iCs/>
        </w:rPr>
      </w:pPr>
      <w:r w:rsidRPr="00411E82">
        <w:rPr>
          <w:rFonts w:ascii="Arial" w:hAnsi="Arial" w:cs="Arial"/>
          <w:b/>
          <w:bCs/>
          <w:iCs/>
        </w:rPr>
        <w:t>Required Quantities</w:t>
      </w:r>
      <w:r w:rsidRPr="00411E82">
        <w:rPr>
          <w:rFonts w:ascii="Arial" w:hAnsi="Arial" w:cs="Arial"/>
          <w:iCs/>
        </w:rPr>
        <w:t>:</w:t>
      </w:r>
    </w:p>
    <w:p w14:paraId="31A35065" w14:textId="23C6F50B" w:rsidR="001E392E" w:rsidRPr="00CF301B" w:rsidRDefault="001E392E" w:rsidP="001E392E">
      <w:pPr>
        <w:tabs>
          <w:tab w:val="left" w:pos="851"/>
        </w:tabs>
        <w:jc w:val="both"/>
        <w:rPr>
          <w:rFonts w:ascii="Arial" w:hAnsi="Arial" w:cs="Arial"/>
          <w:b/>
          <w:bCs/>
          <w:iCs/>
          <w:color w:val="FF0000"/>
        </w:rPr>
      </w:pPr>
      <w:r w:rsidRPr="00CF301B">
        <w:rPr>
          <w:rFonts w:ascii="Arial" w:hAnsi="Arial" w:cs="Arial"/>
          <w:iCs/>
        </w:rPr>
        <w:t xml:space="preserve">Total </w:t>
      </w:r>
      <w:r>
        <w:rPr>
          <w:rFonts w:ascii="Arial" w:hAnsi="Arial" w:cs="Arial"/>
          <w:iCs/>
        </w:rPr>
        <w:t xml:space="preserve">approximate </w:t>
      </w:r>
      <w:r w:rsidRPr="00CF301B">
        <w:rPr>
          <w:rFonts w:ascii="Arial" w:hAnsi="Arial" w:cs="Arial"/>
          <w:iCs/>
        </w:rPr>
        <w:t>number of PSU Overalls required for Initials &amp; Refresher</w:t>
      </w:r>
      <w:r w:rsidR="00DF7A41">
        <w:rPr>
          <w:rFonts w:ascii="Arial" w:hAnsi="Arial" w:cs="Arial"/>
          <w:iCs/>
        </w:rPr>
        <w:t xml:space="preserve"> Courses:</w:t>
      </w:r>
      <w:r w:rsidRPr="00CF301B">
        <w:rPr>
          <w:rFonts w:ascii="Arial" w:hAnsi="Arial" w:cs="Arial"/>
          <w:b/>
          <w:bCs/>
          <w:iCs/>
        </w:rPr>
        <w:t xml:space="preserve"> </w:t>
      </w:r>
      <w:r w:rsidRPr="00CF301B">
        <w:rPr>
          <w:rFonts w:ascii="Arial" w:hAnsi="Arial" w:cs="Arial"/>
          <w:b/>
          <w:bCs/>
          <w:iCs/>
          <w:color w:val="FF0000"/>
        </w:rPr>
        <w:t>620</w:t>
      </w:r>
    </w:p>
    <w:p w14:paraId="614FF095" w14:textId="77777777" w:rsidR="001E392E" w:rsidRPr="00CF301B" w:rsidRDefault="001E392E" w:rsidP="001E392E">
      <w:pPr>
        <w:tabs>
          <w:tab w:val="left" w:pos="851"/>
        </w:tabs>
        <w:jc w:val="both"/>
        <w:rPr>
          <w:rFonts w:ascii="Arial" w:hAnsi="Arial" w:cs="Arial"/>
          <w:iCs/>
        </w:rPr>
      </w:pPr>
      <w:r w:rsidRPr="00CF301B">
        <w:rPr>
          <w:rFonts w:ascii="Arial" w:hAnsi="Arial" w:cs="Arial"/>
          <w:iCs/>
        </w:rPr>
        <w:t xml:space="preserve">It has also been identified that </w:t>
      </w:r>
      <w:r w:rsidRPr="00CF301B">
        <w:rPr>
          <w:rFonts w:ascii="Arial" w:hAnsi="Arial" w:cs="Arial"/>
          <w:b/>
          <w:bCs/>
          <w:iCs/>
        </w:rPr>
        <w:t>473</w:t>
      </w:r>
      <w:r w:rsidRPr="00CF301B">
        <w:rPr>
          <w:rFonts w:ascii="Arial" w:hAnsi="Arial" w:cs="Arial"/>
          <w:iCs/>
        </w:rPr>
        <w:t xml:space="preserve"> PSU Officers’ overalls are due to expire by 2028, therefore replacement overalls will be required. A yearly breakdown of these numbers highlighted below:</w:t>
      </w:r>
    </w:p>
    <w:p w14:paraId="52CD5F51" w14:textId="77777777" w:rsidR="001E392E" w:rsidRPr="00CF301B" w:rsidRDefault="001E392E" w:rsidP="001E392E">
      <w:pPr>
        <w:tabs>
          <w:tab w:val="left" w:pos="851"/>
        </w:tabs>
        <w:jc w:val="both"/>
        <w:rPr>
          <w:rFonts w:ascii="Arial" w:hAnsi="Arial" w:cs="Arial"/>
          <w:iCs/>
        </w:rPr>
      </w:pPr>
      <w:r w:rsidRPr="00CF301B">
        <w:rPr>
          <w:rFonts w:ascii="Arial" w:hAnsi="Arial" w:cs="Arial"/>
          <w:iCs/>
        </w:rPr>
        <w:t>2025 – 183 PSU Overalls</w:t>
      </w:r>
    </w:p>
    <w:p w14:paraId="2BCE8270" w14:textId="77777777" w:rsidR="001E392E" w:rsidRPr="00CF301B" w:rsidRDefault="001E392E" w:rsidP="001E392E">
      <w:pPr>
        <w:tabs>
          <w:tab w:val="left" w:pos="851"/>
        </w:tabs>
        <w:jc w:val="both"/>
        <w:rPr>
          <w:rFonts w:ascii="Arial" w:hAnsi="Arial" w:cs="Arial"/>
          <w:iCs/>
        </w:rPr>
      </w:pPr>
      <w:r w:rsidRPr="00CF301B">
        <w:rPr>
          <w:rFonts w:ascii="Arial" w:hAnsi="Arial" w:cs="Arial"/>
          <w:iCs/>
        </w:rPr>
        <w:t>2026 – 126 PSU Overalls</w:t>
      </w:r>
    </w:p>
    <w:p w14:paraId="2C6EDEA0" w14:textId="77777777" w:rsidR="001E392E" w:rsidRPr="00CF301B" w:rsidRDefault="001E392E" w:rsidP="001E392E">
      <w:pPr>
        <w:tabs>
          <w:tab w:val="left" w:pos="851"/>
        </w:tabs>
        <w:jc w:val="both"/>
        <w:rPr>
          <w:rFonts w:ascii="Arial" w:hAnsi="Arial" w:cs="Arial"/>
          <w:iCs/>
        </w:rPr>
      </w:pPr>
      <w:r w:rsidRPr="00CF301B">
        <w:rPr>
          <w:rFonts w:ascii="Arial" w:hAnsi="Arial" w:cs="Arial"/>
          <w:iCs/>
        </w:rPr>
        <w:t>2027 – 85 PSU Overalls</w:t>
      </w:r>
    </w:p>
    <w:p w14:paraId="345F7518" w14:textId="77777777" w:rsidR="001E392E" w:rsidRPr="00CF301B" w:rsidRDefault="001E392E" w:rsidP="001E392E">
      <w:pPr>
        <w:tabs>
          <w:tab w:val="left" w:pos="851"/>
        </w:tabs>
        <w:jc w:val="both"/>
        <w:rPr>
          <w:rFonts w:ascii="Arial" w:hAnsi="Arial" w:cs="Arial"/>
          <w:iCs/>
        </w:rPr>
      </w:pPr>
      <w:r w:rsidRPr="00CF301B">
        <w:rPr>
          <w:rFonts w:ascii="Arial" w:hAnsi="Arial" w:cs="Arial"/>
          <w:iCs/>
        </w:rPr>
        <w:t xml:space="preserve">2028 – 79 PSU Overalls </w:t>
      </w:r>
    </w:p>
    <w:p w14:paraId="4D1BF2CF" w14:textId="77777777" w:rsidR="001E392E" w:rsidRPr="00CF301B" w:rsidRDefault="001E392E" w:rsidP="001E392E">
      <w:pPr>
        <w:tabs>
          <w:tab w:val="left" w:pos="851"/>
        </w:tabs>
        <w:jc w:val="both"/>
        <w:rPr>
          <w:rFonts w:ascii="Arial" w:hAnsi="Arial" w:cs="Arial"/>
          <w:b/>
          <w:bCs/>
          <w:iCs/>
          <w:color w:val="FF0000"/>
        </w:rPr>
      </w:pPr>
      <w:r w:rsidRPr="00CF301B">
        <w:rPr>
          <w:rFonts w:ascii="Arial" w:hAnsi="Arial" w:cs="Arial"/>
          <w:iCs/>
        </w:rPr>
        <w:t xml:space="preserve">Total number of PSU Overalls required for replacement: </w:t>
      </w:r>
      <w:r w:rsidRPr="00CF301B">
        <w:rPr>
          <w:rFonts w:ascii="Arial" w:hAnsi="Arial" w:cs="Arial"/>
          <w:b/>
          <w:bCs/>
          <w:iCs/>
          <w:color w:val="FF0000"/>
        </w:rPr>
        <w:t>473</w:t>
      </w:r>
    </w:p>
    <w:p w14:paraId="443EC7EA" w14:textId="77777777" w:rsidR="001E392E" w:rsidRDefault="001E392E" w:rsidP="001E392E">
      <w:pPr>
        <w:tabs>
          <w:tab w:val="left" w:pos="851"/>
        </w:tabs>
        <w:jc w:val="both"/>
        <w:rPr>
          <w:rFonts w:ascii="Arial" w:hAnsi="Arial" w:cs="Arial"/>
          <w:b/>
          <w:bCs/>
          <w:iCs/>
          <w:color w:val="FF0000"/>
        </w:rPr>
      </w:pPr>
      <w:r w:rsidRPr="00CF301B">
        <w:rPr>
          <w:rFonts w:ascii="Arial" w:hAnsi="Arial" w:cs="Arial"/>
          <w:b/>
          <w:bCs/>
          <w:iCs/>
        </w:rPr>
        <w:t xml:space="preserve">Total accumulative number of PSU Overalls required: </w:t>
      </w:r>
      <w:r w:rsidRPr="00CF301B">
        <w:rPr>
          <w:rFonts w:ascii="Arial" w:hAnsi="Arial" w:cs="Arial"/>
          <w:b/>
          <w:bCs/>
          <w:iCs/>
          <w:color w:val="FF0000"/>
        </w:rPr>
        <w:t>1093</w:t>
      </w:r>
    </w:p>
    <w:p w14:paraId="323DC20E" w14:textId="50B8BA0C" w:rsidR="00DF7A41" w:rsidRPr="00DF7A41" w:rsidRDefault="005A6DF1" w:rsidP="00DF7A41">
      <w:pPr>
        <w:tabs>
          <w:tab w:val="left" w:pos="851"/>
        </w:tabs>
        <w:jc w:val="both"/>
        <w:rPr>
          <w:rFonts w:ascii="Arial" w:hAnsi="Arial" w:cs="Arial"/>
          <w:i/>
        </w:rPr>
      </w:pPr>
      <w:r w:rsidRPr="005A6DF1">
        <w:rPr>
          <w:rFonts w:ascii="Arial" w:hAnsi="Arial" w:cs="Arial"/>
          <w:i/>
        </w:rPr>
        <w:t xml:space="preserve">Please note, these are indicative quantities and volumes are subject to potential change throughout the </w:t>
      </w:r>
      <w:r>
        <w:rPr>
          <w:rFonts w:ascii="Arial" w:hAnsi="Arial" w:cs="Arial"/>
          <w:i/>
        </w:rPr>
        <w:t>duration</w:t>
      </w:r>
      <w:r w:rsidRPr="005A6DF1">
        <w:rPr>
          <w:rFonts w:ascii="Arial" w:hAnsi="Arial" w:cs="Arial"/>
          <w:i/>
        </w:rPr>
        <w:t xml:space="preserve"> of contract.</w:t>
      </w:r>
    </w:p>
    <w:p w14:paraId="17257C38" w14:textId="77777777" w:rsidR="001E392E" w:rsidRPr="008D0339" w:rsidRDefault="001E392E" w:rsidP="001E392E">
      <w:pPr>
        <w:tabs>
          <w:tab w:val="left" w:pos="851"/>
        </w:tabs>
        <w:jc w:val="both"/>
        <w:rPr>
          <w:rFonts w:ascii="Arial" w:hAnsi="Arial" w:cs="Arial"/>
          <w:b/>
          <w:bCs/>
          <w:iCs/>
          <w:u w:val="single"/>
        </w:rPr>
      </w:pPr>
      <w:r w:rsidRPr="008D0339">
        <w:rPr>
          <w:rFonts w:ascii="Arial" w:hAnsi="Arial" w:cs="Arial"/>
          <w:b/>
          <w:bCs/>
          <w:iCs/>
          <w:u w:val="single"/>
        </w:rPr>
        <w:lastRenderedPageBreak/>
        <w:t>Samples Request</w:t>
      </w:r>
    </w:p>
    <w:p w14:paraId="141B3E92" w14:textId="77777777" w:rsidR="001E392E" w:rsidRDefault="001E392E" w:rsidP="001E392E">
      <w:pPr>
        <w:tabs>
          <w:tab w:val="left" w:pos="851"/>
        </w:tabs>
        <w:jc w:val="both"/>
        <w:rPr>
          <w:rFonts w:ascii="Arial" w:hAnsi="Arial" w:cs="Arial"/>
          <w:iCs/>
        </w:rPr>
      </w:pPr>
      <w:r w:rsidRPr="008D0339">
        <w:rPr>
          <w:rFonts w:ascii="Arial" w:hAnsi="Arial" w:cs="Arial"/>
          <w:iCs/>
        </w:rPr>
        <w:t>The Force is requesting each supplier to provide 3x samples of their PSU Overalls, which will be used in support of their written quality question submission.</w:t>
      </w:r>
    </w:p>
    <w:p w14:paraId="743C32CA" w14:textId="77777777" w:rsidR="001E392E" w:rsidRDefault="001E392E" w:rsidP="001E392E">
      <w:pPr>
        <w:tabs>
          <w:tab w:val="left" w:pos="851"/>
        </w:tabs>
        <w:jc w:val="both"/>
        <w:rPr>
          <w:rFonts w:ascii="Arial" w:hAnsi="Arial" w:cs="Arial"/>
          <w:iCs/>
        </w:rPr>
      </w:pPr>
      <w:r>
        <w:rPr>
          <w:rFonts w:ascii="Arial" w:hAnsi="Arial" w:cs="Arial"/>
          <w:iCs/>
        </w:rPr>
        <w:t>Sizes required:</w:t>
      </w:r>
    </w:p>
    <w:p w14:paraId="447561B9" w14:textId="77777777" w:rsidR="001E392E" w:rsidRPr="004475CC" w:rsidRDefault="001E392E" w:rsidP="001E392E">
      <w:pPr>
        <w:pStyle w:val="NoSpacing"/>
        <w:rPr>
          <w:rFonts w:ascii="Arial" w:hAnsi="Arial" w:cs="Arial"/>
          <w:b/>
          <w:bCs/>
        </w:rPr>
      </w:pPr>
      <w:r>
        <w:rPr>
          <w:rFonts w:ascii="Arial" w:hAnsi="Arial" w:cs="Arial"/>
          <w:b/>
          <w:bCs/>
        </w:rPr>
        <w:t xml:space="preserve">1x </w:t>
      </w:r>
      <w:r w:rsidRPr="004475CC">
        <w:rPr>
          <w:rFonts w:ascii="Arial" w:hAnsi="Arial" w:cs="Arial"/>
          <w:b/>
          <w:bCs/>
        </w:rPr>
        <w:t>XL Long</w:t>
      </w:r>
    </w:p>
    <w:p w14:paraId="6632D73D" w14:textId="77777777" w:rsidR="001E392E" w:rsidRPr="004475CC" w:rsidRDefault="001E392E" w:rsidP="001E392E">
      <w:pPr>
        <w:pStyle w:val="NoSpacing"/>
        <w:rPr>
          <w:rFonts w:ascii="Arial" w:hAnsi="Arial" w:cs="Arial"/>
          <w:b/>
          <w:bCs/>
        </w:rPr>
      </w:pPr>
      <w:r>
        <w:rPr>
          <w:rFonts w:ascii="Arial" w:hAnsi="Arial" w:cs="Arial"/>
          <w:b/>
          <w:bCs/>
        </w:rPr>
        <w:t xml:space="preserve">1x </w:t>
      </w:r>
      <w:r w:rsidRPr="004475CC">
        <w:rPr>
          <w:rFonts w:ascii="Arial" w:hAnsi="Arial" w:cs="Arial"/>
          <w:b/>
          <w:bCs/>
        </w:rPr>
        <w:t>Large Reg</w:t>
      </w:r>
    </w:p>
    <w:p w14:paraId="4778219E" w14:textId="77777777" w:rsidR="001E392E" w:rsidRPr="004475CC" w:rsidRDefault="001E392E" w:rsidP="001E392E">
      <w:pPr>
        <w:pStyle w:val="NoSpacing"/>
        <w:rPr>
          <w:rFonts w:ascii="Arial" w:hAnsi="Arial" w:cs="Arial"/>
          <w:b/>
          <w:bCs/>
        </w:rPr>
      </w:pPr>
      <w:r>
        <w:rPr>
          <w:rFonts w:ascii="Arial" w:hAnsi="Arial" w:cs="Arial"/>
          <w:b/>
          <w:bCs/>
        </w:rPr>
        <w:t xml:space="preserve">1x </w:t>
      </w:r>
      <w:r w:rsidRPr="004475CC">
        <w:rPr>
          <w:rFonts w:ascii="Arial" w:hAnsi="Arial" w:cs="Arial"/>
          <w:b/>
          <w:bCs/>
        </w:rPr>
        <w:t>Medium Reg</w:t>
      </w:r>
    </w:p>
    <w:p w14:paraId="66AE77CC" w14:textId="77777777" w:rsidR="001E392E" w:rsidRPr="004475CC" w:rsidRDefault="001E392E" w:rsidP="001E392E">
      <w:pPr>
        <w:pStyle w:val="NoSpacing"/>
        <w:rPr>
          <w:rFonts w:ascii="Arial" w:hAnsi="Arial" w:cs="Arial"/>
        </w:rPr>
      </w:pPr>
    </w:p>
    <w:p w14:paraId="4E36BF4D" w14:textId="496708F7" w:rsidR="001E392E" w:rsidRDefault="001E392E" w:rsidP="001E392E">
      <w:pPr>
        <w:tabs>
          <w:tab w:val="left" w:pos="851"/>
        </w:tabs>
        <w:jc w:val="both"/>
        <w:rPr>
          <w:rFonts w:ascii="Arial" w:hAnsi="Arial" w:cs="Arial"/>
          <w:iCs/>
        </w:rPr>
      </w:pPr>
      <w:r w:rsidRPr="008D0339">
        <w:rPr>
          <w:rFonts w:ascii="Arial" w:hAnsi="Arial" w:cs="Arial"/>
          <w:iCs/>
        </w:rPr>
        <w:t xml:space="preserve">Please note, these samples will be </w:t>
      </w:r>
      <w:r>
        <w:rPr>
          <w:rFonts w:ascii="Arial" w:hAnsi="Arial" w:cs="Arial"/>
          <w:iCs/>
        </w:rPr>
        <w:t>trialled</w:t>
      </w:r>
      <w:r w:rsidRPr="008D0339">
        <w:rPr>
          <w:rFonts w:ascii="Arial" w:hAnsi="Arial" w:cs="Arial"/>
          <w:iCs/>
        </w:rPr>
        <w:t xml:space="preserve"> in an operational environment, and therefore may be exposed to petrol, fire, fumes etc</w:t>
      </w:r>
      <w:r>
        <w:rPr>
          <w:rFonts w:ascii="Arial" w:hAnsi="Arial" w:cs="Arial"/>
          <w:iCs/>
        </w:rPr>
        <w:t>.</w:t>
      </w:r>
      <w:r w:rsidR="00DF7A41">
        <w:rPr>
          <w:rFonts w:ascii="Arial" w:hAnsi="Arial" w:cs="Arial"/>
          <w:iCs/>
        </w:rPr>
        <w:t xml:space="preserve"> This will not be scored as part of the evaluation process but instead used to assess the suitability of the product. Any product that proves to be unsatisfactory and unable to meet the specification requirements will be deemed unsuitable.</w:t>
      </w:r>
    </w:p>
    <w:p w14:paraId="65B07721" w14:textId="2E36F2E9" w:rsidR="001E392E" w:rsidRDefault="001E392E" w:rsidP="001E392E">
      <w:pPr>
        <w:tabs>
          <w:tab w:val="left" w:pos="851"/>
        </w:tabs>
        <w:jc w:val="both"/>
        <w:rPr>
          <w:rFonts w:ascii="Arial" w:hAnsi="Arial" w:cs="Arial"/>
          <w:iCs/>
        </w:rPr>
      </w:pPr>
      <w:r>
        <w:rPr>
          <w:rFonts w:ascii="Arial" w:hAnsi="Arial" w:cs="Arial"/>
          <w:iCs/>
        </w:rPr>
        <w:t>The Force is requesting delivery of the Overall samples to the below Stores Unit address in line with the supplier’s tender submission. Therefore, the deadline for sample delivery is 19</w:t>
      </w:r>
      <w:r w:rsidRPr="00E102BB">
        <w:rPr>
          <w:rFonts w:ascii="Arial" w:hAnsi="Arial" w:cs="Arial"/>
          <w:iCs/>
          <w:vertAlign w:val="superscript"/>
        </w:rPr>
        <w:t>th</w:t>
      </w:r>
      <w:r>
        <w:rPr>
          <w:rFonts w:ascii="Arial" w:hAnsi="Arial" w:cs="Arial"/>
          <w:iCs/>
        </w:rPr>
        <w:t xml:space="preserve"> September 2025.</w:t>
      </w:r>
    </w:p>
    <w:p w14:paraId="7834D5AD" w14:textId="77777777" w:rsidR="005A6DF1" w:rsidRPr="005A6DF1" w:rsidRDefault="005A6DF1" w:rsidP="001E392E">
      <w:pPr>
        <w:tabs>
          <w:tab w:val="left" w:pos="851"/>
        </w:tabs>
        <w:jc w:val="both"/>
        <w:rPr>
          <w:rFonts w:ascii="Arial" w:hAnsi="Arial" w:cs="Arial"/>
          <w:iCs/>
        </w:rPr>
      </w:pPr>
    </w:p>
    <w:p w14:paraId="3DD7283F" w14:textId="77777777" w:rsidR="001E392E" w:rsidRPr="00AE0D30" w:rsidRDefault="001E392E" w:rsidP="001E392E">
      <w:pPr>
        <w:spacing w:after="0" w:line="240" w:lineRule="auto"/>
        <w:rPr>
          <w:rFonts w:ascii="Arial" w:hAnsi="Arial" w:cs="Arial"/>
          <w:b/>
          <w:bCs/>
          <w:szCs w:val="24"/>
          <w:u w:val="single"/>
        </w:rPr>
      </w:pPr>
      <w:r w:rsidRPr="00AE0D30">
        <w:rPr>
          <w:rFonts w:ascii="Arial" w:hAnsi="Arial" w:cs="Arial"/>
          <w:b/>
          <w:bCs/>
          <w:szCs w:val="24"/>
          <w:u w:val="single"/>
        </w:rPr>
        <w:t>Delivery of orders</w:t>
      </w:r>
    </w:p>
    <w:p w14:paraId="022FCB03" w14:textId="77777777" w:rsidR="001E392E" w:rsidRPr="00AE0D30" w:rsidRDefault="001E392E" w:rsidP="001E392E">
      <w:pPr>
        <w:spacing w:after="0" w:line="240" w:lineRule="auto"/>
        <w:rPr>
          <w:rFonts w:ascii="Arial" w:hAnsi="Arial" w:cs="Arial"/>
          <w:szCs w:val="24"/>
          <w:u w:val="single"/>
        </w:rPr>
      </w:pPr>
    </w:p>
    <w:p w14:paraId="7E8BE88F" w14:textId="77777777" w:rsidR="001E392E" w:rsidRDefault="001E392E" w:rsidP="001E392E">
      <w:pPr>
        <w:spacing w:after="0" w:line="240" w:lineRule="auto"/>
        <w:rPr>
          <w:rFonts w:ascii="Arial" w:hAnsi="Arial" w:cs="Arial"/>
          <w:szCs w:val="24"/>
        </w:rPr>
      </w:pPr>
      <w:r w:rsidRPr="00AE0D30">
        <w:rPr>
          <w:rFonts w:ascii="Arial" w:hAnsi="Arial" w:cs="Arial"/>
          <w:szCs w:val="24"/>
        </w:rPr>
        <w:t>Unless stated otherwise, all orders are to be delivered to the following address:</w:t>
      </w:r>
    </w:p>
    <w:p w14:paraId="5865B82D" w14:textId="77777777" w:rsidR="001E392E" w:rsidRPr="00AE0D30" w:rsidRDefault="001E392E" w:rsidP="001E392E">
      <w:pPr>
        <w:spacing w:after="0" w:line="240" w:lineRule="auto"/>
        <w:rPr>
          <w:rFonts w:ascii="Arial" w:hAnsi="Arial" w:cs="Arial"/>
          <w:szCs w:val="24"/>
        </w:rPr>
      </w:pPr>
    </w:p>
    <w:p w14:paraId="51577B6D"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Stores Unit</w:t>
      </w:r>
    </w:p>
    <w:p w14:paraId="2426DFB6"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Northumbria Police</w:t>
      </w:r>
    </w:p>
    <w:p w14:paraId="02611E2A"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Unit 3</w:t>
      </w:r>
    </w:p>
    <w:p w14:paraId="62CEEAF3" w14:textId="77777777" w:rsidR="001E392E" w:rsidRPr="00AE0D30" w:rsidRDefault="001E392E" w:rsidP="001E392E">
      <w:pPr>
        <w:spacing w:after="0" w:line="240" w:lineRule="auto"/>
        <w:rPr>
          <w:rFonts w:ascii="Arial" w:hAnsi="Arial" w:cs="Arial"/>
          <w:b/>
          <w:bCs/>
          <w:szCs w:val="24"/>
        </w:rPr>
      </w:pPr>
      <w:proofErr w:type="spellStart"/>
      <w:r w:rsidRPr="00AE0D30">
        <w:rPr>
          <w:rFonts w:ascii="Arial" w:hAnsi="Arial" w:cs="Arial"/>
          <w:b/>
          <w:bCs/>
          <w:szCs w:val="24"/>
        </w:rPr>
        <w:t>Stonehills</w:t>
      </w:r>
      <w:proofErr w:type="spellEnd"/>
    </w:p>
    <w:p w14:paraId="3718673D"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 xml:space="preserve">Shields Road </w:t>
      </w:r>
    </w:p>
    <w:p w14:paraId="3E3D5C69"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Pelaw</w:t>
      </w:r>
    </w:p>
    <w:p w14:paraId="530F0C66" w14:textId="77777777" w:rsidR="001E392E" w:rsidRPr="00AE0D30" w:rsidRDefault="001E392E" w:rsidP="001E392E">
      <w:pPr>
        <w:spacing w:after="0" w:line="240" w:lineRule="auto"/>
        <w:rPr>
          <w:rFonts w:ascii="Arial" w:hAnsi="Arial" w:cs="Arial"/>
          <w:b/>
          <w:bCs/>
          <w:szCs w:val="24"/>
        </w:rPr>
      </w:pPr>
      <w:r w:rsidRPr="00AE0D30">
        <w:rPr>
          <w:rFonts w:ascii="Arial" w:hAnsi="Arial" w:cs="Arial"/>
          <w:b/>
          <w:bCs/>
          <w:szCs w:val="24"/>
        </w:rPr>
        <w:t>Tyne &amp; Wear</w:t>
      </w:r>
    </w:p>
    <w:p w14:paraId="035B803F" w14:textId="77777777" w:rsidR="001E392E" w:rsidRDefault="001E392E" w:rsidP="001E392E">
      <w:pPr>
        <w:spacing w:after="0" w:line="240" w:lineRule="auto"/>
        <w:rPr>
          <w:rFonts w:ascii="Arial" w:hAnsi="Arial" w:cs="Arial"/>
          <w:b/>
          <w:bCs/>
          <w:szCs w:val="24"/>
        </w:rPr>
      </w:pPr>
      <w:r w:rsidRPr="00AE0D30">
        <w:rPr>
          <w:rFonts w:ascii="Arial" w:hAnsi="Arial" w:cs="Arial"/>
          <w:b/>
          <w:bCs/>
          <w:szCs w:val="24"/>
        </w:rPr>
        <w:t>NE10 0HW</w:t>
      </w:r>
    </w:p>
    <w:p w14:paraId="6853A689" w14:textId="77777777" w:rsidR="001E392E" w:rsidRDefault="001E392E" w:rsidP="001E392E">
      <w:pPr>
        <w:spacing w:after="0" w:line="240" w:lineRule="auto"/>
        <w:rPr>
          <w:rFonts w:ascii="Arial" w:hAnsi="Arial" w:cs="Arial"/>
          <w:b/>
          <w:bCs/>
          <w:color w:val="0070C0"/>
          <w:szCs w:val="24"/>
        </w:rPr>
      </w:pPr>
    </w:p>
    <w:p w14:paraId="6C28B1B4" w14:textId="77777777" w:rsidR="001E392E" w:rsidRPr="00E102BB" w:rsidRDefault="001E392E" w:rsidP="001E392E">
      <w:pPr>
        <w:spacing w:after="0" w:line="240" w:lineRule="auto"/>
        <w:rPr>
          <w:rFonts w:ascii="Arial" w:hAnsi="Arial" w:cs="Arial"/>
          <w:i/>
          <w:iCs/>
          <w:szCs w:val="24"/>
        </w:rPr>
      </w:pPr>
      <w:r w:rsidRPr="00E102BB">
        <w:rPr>
          <w:rFonts w:ascii="Arial" w:hAnsi="Arial" w:cs="Arial"/>
          <w:i/>
          <w:iCs/>
          <w:szCs w:val="24"/>
        </w:rPr>
        <w:t>Please deliver the requested 3 overall samples to the Stores Unit address to</w:t>
      </w:r>
      <w:r>
        <w:rPr>
          <w:rFonts w:ascii="Arial" w:hAnsi="Arial" w:cs="Arial"/>
          <w:i/>
          <w:iCs/>
          <w:szCs w:val="24"/>
        </w:rPr>
        <w:t>, marked for the attention of Joel Gartland.</w:t>
      </w:r>
    </w:p>
    <w:p w14:paraId="0B820CE4" w14:textId="77777777" w:rsidR="005A6DF1" w:rsidRDefault="005A6DF1" w:rsidP="00645FC0">
      <w:pPr>
        <w:rPr>
          <w:rFonts w:ascii="Arial" w:hAnsi="Arial" w:cs="Arial"/>
          <w:u w:val="single"/>
        </w:rPr>
      </w:pPr>
    </w:p>
    <w:p w14:paraId="0BA320D1" w14:textId="2DA12EE5" w:rsidR="001E392E" w:rsidRDefault="005A6DF1" w:rsidP="00645FC0">
      <w:pPr>
        <w:rPr>
          <w:rFonts w:ascii="Arial" w:hAnsi="Arial" w:cs="Arial"/>
          <w:b/>
          <w:bCs/>
          <w:u w:val="single"/>
        </w:rPr>
      </w:pPr>
      <w:r w:rsidRPr="005A6DF1">
        <w:rPr>
          <w:rFonts w:ascii="Arial" w:hAnsi="Arial" w:cs="Arial"/>
          <w:b/>
          <w:bCs/>
          <w:u w:val="single"/>
        </w:rPr>
        <w:t>Lead times of orders</w:t>
      </w:r>
    </w:p>
    <w:p w14:paraId="1D41622C" w14:textId="24BBD978" w:rsidR="005A6DF1" w:rsidRPr="005A6DF1" w:rsidRDefault="005A6DF1" w:rsidP="00645FC0">
      <w:pPr>
        <w:rPr>
          <w:rFonts w:ascii="Arial" w:hAnsi="Arial" w:cs="Arial"/>
        </w:rPr>
      </w:pPr>
      <w:r w:rsidRPr="005A6DF1">
        <w:rPr>
          <w:rFonts w:ascii="Arial" w:hAnsi="Arial" w:cs="Arial"/>
        </w:rPr>
        <w:t xml:space="preserve">The Force expects a delivery lead time of no longer than 16 weeks from the date of purchase order. Supplier lead times will be monitored </w:t>
      </w:r>
      <w:r>
        <w:rPr>
          <w:rFonts w:ascii="Arial" w:hAnsi="Arial" w:cs="Arial"/>
        </w:rPr>
        <w:t>and any failures to adhere to stated lead times will be discussed during supplier performance meetings.</w:t>
      </w:r>
    </w:p>
    <w:p w14:paraId="41B64233" w14:textId="77777777" w:rsidR="00645FC0" w:rsidRDefault="00645FC0" w:rsidP="00645FC0">
      <w:pPr>
        <w:spacing w:after="0" w:line="240" w:lineRule="auto"/>
        <w:rPr>
          <w:rFonts w:ascii="Arial" w:hAnsi="Arial" w:cs="Arial"/>
          <w:color w:val="0070C0"/>
          <w:szCs w:val="24"/>
          <w:u w:val="single"/>
        </w:rPr>
      </w:pPr>
    </w:p>
    <w:p w14:paraId="542BCA9E" w14:textId="77777777" w:rsidR="007540D2" w:rsidRDefault="007540D2" w:rsidP="00645FC0">
      <w:pPr>
        <w:spacing w:after="0" w:line="240" w:lineRule="auto"/>
        <w:rPr>
          <w:rFonts w:ascii="Arial" w:hAnsi="Arial" w:cs="Arial"/>
          <w:color w:val="0070C0"/>
          <w:szCs w:val="24"/>
          <w:u w:val="single"/>
        </w:rPr>
      </w:pPr>
    </w:p>
    <w:p w14:paraId="04DFCFB7" w14:textId="77777777" w:rsidR="007540D2" w:rsidRDefault="007540D2" w:rsidP="00645FC0">
      <w:pPr>
        <w:spacing w:after="0" w:line="240" w:lineRule="auto"/>
        <w:rPr>
          <w:rFonts w:ascii="Arial" w:hAnsi="Arial" w:cs="Arial"/>
          <w:color w:val="0070C0"/>
          <w:szCs w:val="24"/>
          <w:u w:val="single"/>
        </w:rPr>
      </w:pPr>
    </w:p>
    <w:p w14:paraId="6C7B633A" w14:textId="77777777" w:rsidR="007540D2" w:rsidRDefault="007540D2" w:rsidP="00645FC0">
      <w:pPr>
        <w:spacing w:after="0" w:line="240" w:lineRule="auto"/>
        <w:rPr>
          <w:rFonts w:ascii="Arial" w:hAnsi="Arial" w:cs="Arial"/>
          <w:color w:val="0070C0"/>
          <w:szCs w:val="24"/>
          <w:u w:val="single"/>
        </w:rPr>
      </w:pPr>
    </w:p>
    <w:p w14:paraId="4AB52881" w14:textId="77777777" w:rsidR="007540D2" w:rsidRDefault="007540D2" w:rsidP="00645FC0">
      <w:pPr>
        <w:spacing w:after="0" w:line="240" w:lineRule="auto"/>
        <w:rPr>
          <w:rFonts w:ascii="Arial" w:hAnsi="Arial" w:cs="Arial"/>
          <w:color w:val="0070C0"/>
          <w:szCs w:val="24"/>
          <w:u w:val="single"/>
        </w:rPr>
      </w:pPr>
    </w:p>
    <w:p w14:paraId="7EAFA3AF" w14:textId="77777777" w:rsidR="007540D2" w:rsidRDefault="007540D2" w:rsidP="00645FC0">
      <w:pPr>
        <w:spacing w:after="0" w:line="240" w:lineRule="auto"/>
        <w:rPr>
          <w:rFonts w:ascii="Arial" w:hAnsi="Arial" w:cs="Arial"/>
          <w:color w:val="0070C0"/>
          <w:szCs w:val="24"/>
          <w:u w:val="single"/>
        </w:rPr>
      </w:pPr>
    </w:p>
    <w:p w14:paraId="0ACAF7DE" w14:textId="77777777" w:rsidR="007540D2" w:rsidRDefault="007540D2" w:rsidP="00645FC0">
      <w:pPr>
        <w:spacing w:after="0" w:line="240" w:lineRule="auto"/>
        <w:rPr>
          <w:rFonts w:ascii="Arial" w:hAnsi="Arial" w:cs="Arial"/>
          <w:color w:val="0070C0"/>
          <w:szCs w:val="24"/>
          <w:u w:val="single"/>
        </w:rPr>
      </w:pPr>
    </w:p>
    <w:p w14:paraId="0E20409C" w14:textId="77777777" w:rsidR="00DF7A41" w:rsidRDefault="00DF7A41" w:rsidP="00645FC0">
      <w:pPr>
        <w:spacing w:after="0" w:line="240" w:lineRule="auto"/>
        <w:rPr>
          <w:rFonts w:ascii="Arial" w:hAnsi="Arial" w:cs="Arial"/>
          <w:color w:val="0070C0"/>
          <w:szCs w:val="24"/>
          <w:u w:val="single"/>
        </w:rPr>
      </w:pPr>
    </w:p>
    <w:p w14:paraId="7B13AC51" w14:textId="77777777" w:rsidR="00DF7A41" w:rsidRDefault="00DF7A41" w:rsidP="00645FC0">
      <w:pPr>
        <w:spacing w:after="0" w:line="240" w:lineRule="auto"/>
        <w:rPr>
          <w:rFonts w:ascii="Arial" w:hAnsi="Arial" w:cs="Arial"/>
          <w:color w:val="0070C0"/>
          <w:szCs w:val="24"/>
          <w:u w:val="single"/>
        </w:rPr>
      </w:pPr>
    </w:p>
    <w:p w14:paraId="279F5B00" w14:textId="77777777" w:rsidR="00DF7A41" w:rsidRDefault="00DF7A41" w:rsidP="00645FC0">
      <w:pPr>
        <w:spacing w:after="0" w:line="240" w:lineRule="auto"/>
        <w:rPr>
          <w:rFonts w:ascii="Arial" w:hAnsi="Arial" w:cs="Arial"/>
          <w:color w:val="0070C0"/>
          <w:szCs w:val="24"/>
          <w:u w:val="single"/>
        </w:rPr>
      </w:pPr>
    </w:p>
    <w:p w14:paraId="7BB2106D" w14:textId="77777777" w:rsidR="00DF7A41" w:rsidRDefault="00DF7A41" w:rsidP="00645FC0">
      <w:pPr>
        <w:spacing w:after="0" w:line="240" w:lineRule="auto"/>
        <w:rPr>
          <w:rFonts w:ascii="Arial" w:hAnsi="Arial" w:cs="Arial"/>
          <w:color w:val="0070C0"/>
          <w:szCs w:val="24"/>
          <w:u w:val="single"/>
        </w:rPr>
      </w:pPr>
    </w:p>
    <w:p w14:paraId="50E27FBE" w14:textId="77777777" w:rsidR="00DF7A41" w:rsidRDefault="00DF7A41" w:rsidP="00645FC0">
      <w:pPr>
        <w:spacing w:after="0" w:line="240" w:lineRule="auto"/>
        <w:rPr>
          <w:rFonts w:ascii="Arial" w:hAnsi="Arial" w:cs="Arial"/>
          <w:color w:val="0070C0"/>
          <w:szCs w:val="24"/>
          <w:u w:val="single"/>
        </w:rPr>
      </w:pPr>
    </w:p>
    <w:p w14:paraId="18345718" w14:textId="77777777" w:rsidR="00DF7A41" w:rsidRDefault="00DF7A41" w:rsidP="00645FC0">
      <w:pPr>
        <w:spacing w:after="0" w:line="240" w:lineRule="auto"/>
        <w:rPr>
          <w:rFonts w:ascii="Arial" w:hAnsi="Arial" w:cs="Arial"/>
          <w:color w:val="0070C0"/>
          <w:szCs w:val="24"/>
          <w:u w:val="single"/>
        </w:rPr>
      </w:pPr>
    </w:p>
    <w:p w14:paraId="27C52767" w14:textId="77777777" w:rsidR="00E21B4C" w:rsidRDefault="00E21B4C" w:rsidP="00645FC0">
      <w:pPr>
        <w:spacing w:after="0" w:line="240" w:lineRule="auto"/>
        <w:rPr>
          <w:rFonts w:ascii="Arial" w:hAnsi="Arial" w:cs="Arial"/>
          <w:color w:val="0070C0"/>
          <w:szCs w:val="24"/>
          <w:u w:val="single"/>
        </w:rPr>
      </w:pPr>
    </w:p>
    <w:p w14:paraId="066B296E" w14:textId="77777777" w:rsidR="00E21B4C" w:rsidRDefault="00E21B4C" w:rsidP="00645FC0">
      <w:pPr>
        <w:spacing w:after="0" w:line="240" w:lineRule="auto"/>
        <w:rPr>
          <w:rFonts w:ascii="Arial" w:hAnsi="Arial" w:cs="Arial"/>
          <w:color w:val="0070C0"/>
          <w:szCs w:val="24"/>
          <w:u w:val="single"/>
        </w:rPr>
      </w:pPr>
    </w:p>
    <w:p w14:paraId="08A3D828" w14:textId="77777777" w:rsidR="00E21B4C" w:rsidRDefault="00E21B4C" w:rsidP="00645FC0">
      <w:pPr>
        <w:spacing w:after="0" w:line="240" w:lineRule="auto"/>
        <w:rPr>
          <w:rFonts w:ascii="Arial" w:hAnsi="Arial" w:cs="Arial"/>
          <w:color w:val="0070C0"/>
          <w:szCs w:val="24"/>
          <w:u w:val="single"/>
        </w:rPr>
      </w:pPr>
    </w:p>
    <w:p w14:paraId="1D692B86" w14:textId="77777777" w:rsidR="00E21B4C" w:rsidRDefault="00E21B4C" w:rsidP="00645FC0">
      <w:pPr>
        <w:spacing w:after="0" w:line="240" w:lineRule="auto"/>
        <w:rPr>
          <w:rFonts w:ascii="Arial" w:hAnsi="Arial" w:cs="Arial"/>
          <w:color w:val="0070C0"/>
          <w:szCs w:val="24"/>
          <w:u w:val="single"/>
        </w:rPr>
      </w:pPr>
    </w:p>
    <w:p w14:paraId="264AAC34" w14:textId="77777777" w:rsidR="00E21B4C" w:rsidRDefault="00E21B4C" w:rsidP="00645FC0">
      <w:pPr>
        <w:spacing w:after="0" w:line="240" w:lineRule="auto"/>
        <w:rPr>
          <w:rFonts w:ascii="Arial" w:hAnsi="Arial" w:cs="Arial"/>
          <w:color w:val="0070C0"/>
          <w:szCs w:val="24"/>
          <w:u w:val="single"/>
        </w:rPr>
      </w:pPr>
    </w:p>
    <w:p w14:paraId="33361E4F" w14:textId="77777777" w:rsidR="00A3629D" w:rsidRPr="00A3629D" w:rsidRDefault="00A3629D" w:rsidP="00A3629D">
      <w:pPr>
        <w:spacing w:after="240" w:line="240" w:lineRule="auto"/>
        <w:outlineLvl w:val="2"/>
        <w:rPr>
          <w:rFonts w:ascii="Arial" w:eastAsia="Times New Roman" w:hAnsi="Arial"/>
          <w:b/>
        </w:rPr>
      </w:pPr>
    </w:p>
    <w:p w14:paraId="31CF523C"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SCHEDULE 2</w:t>
      </w:r>
    </w:p>
    <w:p w14:paraId="79929DD0"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CONTRACT MANAGEMENT</w:t>
      </w:r>
    </w:p>
    <w:p w14:paraId="08BD227C" w14:textId="77777777" w:rsidR="008A60E7" w:rsidRPr="008A60E7" w:rsidRDefault="008A60E7" w:rsidP="008A60E7">
      <w:pPr>
        <w:spacing w:after="240" w:line="240" w:lineRule="auto"/>
        <w:ind w:firstLine="720"/>
        <w:outlineLvl w:val="2"/>
        <w:rPr>
          <w:rFonts w:ascii="Arial" w:eastAsia="Times New Roman" w:hAnsi="Arial" w:cs="Arial"/>
          <w:b/>
        </w:rPr>
      </w:pPr>
      <w:r w:rsidRPr="008A60E7">
        <w:rPr>
          <w:rFonts w:ascii="Arial" w:eastAsia="Times New Roman" w:hAnsi="Arial" w:cs="Arial"/>
          <w:b/>
        </w:rPr>
        <w:t>1.</w:t>
      </w:r>
      <w:r w:rsidRPr="008A60E7">
        <w:rPr>
          <w:rFonts w:ascii="Arial" w:eastAsia="Times New Roman" w:hAnsi="Arial" w:cs="Arial"/>
          <w:b/>
        </w:rPr>
        <w:tab/>
        <w:t>Contract Managers</w:t>
      </w:r>
    </w:p>
    <w:p w14:paraId="5AE0B481" w14:textId="2EE5EB00" w:rsidR="008A60E7" w:rsidRPr="008A60E7" w:rsidRDefault="008A60E7" w:rsidP="008A60E7">
      <w:pPr>
        <w:spacing w:after="240" w:line="240" w:lineRule="auto"/>
        <w:ind w:left="1440" w:hanging="720"/>
        <w:outlineLvl w:val="2"/>
        <w:rPr>
          <w:rFonts w:ascii="Arial" w:eastAsia="Times New Roman" w:hAnsi="Arial" w:cs="Arial"/>
        </w:rPr>
      </w:pPr>
      <w:r w:rsidRPr="008A60E7">
        <w:rPr>
          <w:rFonts w:ascii="Arial" w:eastAsia="Times New Roman" w:hAnsi="Arial" w:cs="Arial"/>
        </w:rPr>
        <w:t>1.1</w:t>
      </w:r>
      <w:r w:rsidRPr="008A60E7">
        <w:rPr>
          <w:rFonts w:ascii="Arial" w:eastAsia="Times New Roman" w:hAnsi="Arial" w:cs="Arial"/>
        </w:rPr>
        <w:tab/>
        <w:t xml:space="preserve">For this contract on behalf of the </w:t>
      </w:r>
      <w:r w:rsidR="00331C23">
        <w:rPr>
          <w:rFonts w:ascii="Arial" w:eastAsia="Times New Roman" w:hAnsi="Arial" w:cs="Arial"/>
        </w:rPr>
        <w:t>Contracting Authority</w:t>
      </w:r>
      <w:r w:rsidRPr="008A60E7">
        <w:rPr>
          <w:rFonts w:ascii="Arial" w:eastAsia="Times New Roman" w:hAnsi="Arial" w:cs="Arial"/>
        </w:rPr>
        <w:t xml:space="preserve"> the stated Contract Managers are stated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A60E7" w:rsidRPr="008A60E7" w14:paraId="4A2E5BD8" w14:textId="77777777" w:rsidTr="00E64F38">
        <w:trPr>
          <w:jc w:val="center"/>
        </w:trPr>
        <w:tc>
          <w:tcPr>
            <w:tcW w:w="8522" w:type="dxa"/>
          </w:tcPr>
          <w:p w14:paraId="7979A14F" w14:textId="7AB56E05" w:rsidR="008A60E7" w:rsidRPr="008A60E7" w:rsidRDefault="008A60E7" w:rsidP="008A60E7">
            <w:pPr>
              <w:spacing w:after="240" w:line="240" w:lineRule="auto"/>
              <w:outlineLvl w:val="2"/>
              <w:rPr>
                <w:rFonts w:ascii="Arial" w:eastAsia="Times New Roman" w:hAnsi="Arial" w:cs="Arial"/>
                <w:b/>
              </w:rPr>
            </w:pPr>
            <w:r w:rsidRPr="008A60E7">
              <w:rPr>
                <w:rFonts w:ascii="Arial" w:eastAsia="Times New Roman" w:hAnsi="Arial" w:cs="Arial"/>
                <w:b/>
              </w:rPr>
              <w:t xml:space="preserve">The </w:t>
            </w:r>
            <w:r w:rsidR="00331C23">
              <w:rPr>
                <w:rFonts w:ascii="Arial" w:eastAsia="Times New Roman" w:hAnsi="Arial" w:cs="Arial"/>
                <w:b/>
              </w:rPr>
              <w:t>Contracting Authority</w:t>
            </w:r>
            <w:r w:rsidRPr="008A60E7">
              <w:rPr>
                <w:rFonts w:ascii="Arial" w:eastAsia="Times New Roman" w:hAnsi="Arial" w:cs="Arial"/>
                <w:b/>
              </w:rPr>
              <w:t xml:space="preserve"> </w:t>
            </w:r>
          </w:p>
        </w:tc>
      </w:tr>
      <w:tr w:rsidR="008A60E7" w:rsidRPr="008A60E7" w14:paraId="3ED7D150" w14:textId="77777777" w:rsidTr="00E64F38">
        <w:trPr>
          <w:jc w:val="center"/>
        </w:trPr>
        <w:tc>
          <w:tcPr>
            <w:tcW w:w="8522" w:type="dxa"/>
          </w:tcPr>
          <w:p w14:paraId="6F8648F4" w14:textId="2BCB929F"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Name:</w:t>
            </w:r>
            <w:r w:rsidR="007540D2">
              <w:rPr>
                <w:rFonts w:ascii="Arial" w:eastAsia="Times New Roman" w:hAnsi="Arial" w:cs="Arial"/>
              </w:rPr>
              <w:t xml:space="preserve"> Joel Gartland</w:t>
            </w:r>
          </w:p>
          <w:p w14:paraId="0DA9B087" w14:textId="47097D8B"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Position:</w:t>
            </w:r>
            <w:r w:rsidR="007540D2">
              <w:rPr>
                <w:rFonts w:ascii="Arial" w:eastAsia="Times New Roman" w:hAnsi="Arial" w:cs="Arial"/>
              </w:rPr>
              <w:t xml:space="preserve"> Procurement Officer</w:t>
            </w:r>
          </w:p>
          <w:p w14:paraId="41E5F67F" w14:textId="160C013B"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E-mail:</w:t>
            </w:r>
            <w:r w:rsidR="007540D2">
              <w:rPr>
                <w:rFonts w:ascii="Arial" w:eastAsia="Times New Roman" w:hAnsi="Arial" w:cs="Arial"/>
              </w:rPr>
              <w:t xml:space="preserve"> Joel.Gartland@northumbria.police.uk</w:t>
            </w:r>
          </w:p>
          <w:p w14:paraId="2E2E3C9B" w14:textId="1968F62A" w:rsidR="008A60E7" w:rsidRPr="008A60E7" w:rsidRDefault="008A60E7" w:rsidP="008A60E7">
            <w:pPr>
              <w:spacing w:after="0" w:line="240" w:lineRule="auto"/>
              <w:outlineLvl w:val="2"/>
              <w:rPr>
                <w:rFonts w:ascii="Arial" w:eastAsia="Times New Roman" w:hAnsi="Arial" w:cs="Arial"/>
              </w:rPr>
            </w:pPr>
          </w:p>
        </w:tc>
      </w:tr>
    </w:tbl>
    <w:p w14:paraId="7885BD14" w14:textId="77777777" w:rsidR="008A60E7" w:rsidRPr="008A60E7" w:rsidRDefault="008A60E7" w:rsidP="008A60E7">
      <w:pPr>
        <w:spacing w:after="0" w:line="240" w:lineRule="auto"/>
        <w:outlineLvl w:val="2"/>
        <w:rPr>
          <w:rFonts w:ascii="Arial" w:eastAsia="Times New Roman" w:hAnsi="Arial" w:cs="Arial"/>
        </w:rPr>
      </w:pPr>
    </w:p>
    <w:p w14:paraId="3DB3B25C" w14:textId="77777777" w:rsidR="008A60E7" w:rsidRPr="008A60E7" w:rsidRDefault="008A60E7" w:rsidP="008A60E7">
      <w:pPr>
        <w:spacing w:after="0" w:line="240" w:lineRule="auto"/>
        <w:outlineLvl w:val="2"/>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8A60E7" w:rsidRPr="008A60E7" w14:paraId="511DE488" w14:textId="77777777" w:rsidTr="00E64F38">
        <w:trPr>
          <w:jc w:val="center"/>
        </w:trPr>
        <w:tc>
          <w:tcPr>
            <w:tcW w:w="8522" w:type="dxa"/>
          </w:tcPr>
          <w:p w14:paraId="31CE4445" w14:textId="77777777" w:rsidR="008A60E7" w:rsidRPr="008A60E7" w:rsidRDefault="008A60E7" w:rsidP="008A60E7">
            <w:pPr>
              <w:spacing w:after="240" w:line="240" w:lineRule="auto"/>
              <w:outlineLvl w:val="2"/>
              <w:rPr>
                <w:rFonts w:ascii="Arial" w:eastAsia="Times New Roman" w:hAnsi="Arial" w:cs="Arial"/>
                <w:b/>
              </w:rPr>
            </w:pPr>
            <w:r w:rsidRPr="008A60E7">
              <w:rPr>
                <w:rFonts w:ascii="Arial" w:eastAsia="Times New Roman" w:hAnsi="Arial" w:cs="Arial"/>
                <w:b/>
              </w:rPr>
              <w:t>The Contractor</w:t>
            </w:r>
          </w:p>
        </w:tc>
      </w:tr>
      <w:tr w:rsidR="008A60E7" w:rsidRPr="008A60E7" w14:paraId="0146698E" w14:textId="77777777" w:rsidTr="00E64F38">
        <w:trPr>
          <w:jc w:val="center"/>
        </w:trPr>
        <w:tc>
          <w:tcPr>
            <w:tcW w:w="8522" w:type="dxa"/>
          </w:tcPr>
          <w:p w14:paraId="02D50A9B" w14:textId="77777777"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Name:</w:t>
            </w:r>
          </w:p>
          <w:p w14:paraId="42047D94" w14:textId="77777777"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Position:</w:t>
            </w:r>
          </w:p>
          <w:p w14:paraId="4152631F" w14:textId="77777777"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E-mail:</w:t>
            </w:r>
          </w:p>
          <w:p w14:paraId="10B16A44" w14:textId="77777777" w:rsidR="008A60E7" w:rsidRPr="008A60E7" w:rsidRDefault="008A60E7" w:rsidP="008A60E7">
            <w:pPr>
              <w:spacing w:after="0" w:line="240" w:lineRule="auto"/>
              <w:outlineLvl w:val="2"/>
              <w:rPr>
                <w:rFonts w:ascii="Arial" w:eastAsia="Times New Roman" w:hAnsi="Arial" w:cs="Arial"/>
              </w:rPr>
            </w:pPr>
            <w:r w:rsidRPr="008A60E7">
              <w:rPr>
                <w:rFonts w:ascii="Arial" w:eastAsia="Times New Roman" w:hAnsi="Arial" w:cs="Arial"/>
              </w:rPr>
              <w:t>Phone No:</w:t>
            </w:r>
          </w:p>
        </w:tc>
      </w:tr>
    </w:tbl>
    <w:p w14:paraId="054C1E91" w14:textId="77777777" w:rsidR="008A60E7" w:rsidRPr="008A60E7" w:rsidRDefault="008A60E7" w:rsidP="008A60E7">
      <w:pPr>
        <w:spacing w:after="0" w:line="240" w:lineRule="auto"/>
        <w:outlineLvl w:val="2"/>
        <w:rPr>
          <w:rFonts w:ascii="Arial" w:eastAsia="Times New Roman" w:hAnsi="Arial" w:cs="Arial"/>
        </w:rPr>
      </w:pPr>
    </w:p>
    <w:p w14:paraId="543D5A12" w14:textId="77777777" w:rsidR="008A60E7" w:rsidRPr="008A60E7" w:rsidRDefault="008A60E7" w:rsidP="008A60E7">
      <w:pPr>
        <w:spacing w:after="0" w:line="240" w:lineRule="auto"/>
        <w:outlineLvl w:val="2"/>
        <w:rPr>
          <w:rFonts w:ascii="Arial" w:eastAsia="Times New Roman" w:hAnsi="Arial" w:cs="Arial"/>
        </w:rPr>
      </w:pPr>
    </w:p>
    <w:p w14:paraId="50B54F1F" w14:textId="77777777" w:rsidR="008A60E7" w:rsidRPr="008A60E7" w:rsidRDefault="008A60E7" w:rsidP="008A60E7">
      <w:pPr>
        <w:spacing w:after="240" w:line="240" w:lineRule="auto"/>
        <w:ind w:firstLine="720"/>
        <w:outlineLvl w:val="2"/>
        <w:rPr>
          <w:rFonts w:ascii="Arial" w:eastAsia="Times New Roman" w:hAnsi="Arial" w:cs="Arial"/>
          <w:b/>
        </w:rPr>
      </w:pPr>
      <w:r w:rsidRPr="008A60E7">
        <w:rPr>
          <w:rFonts w:ascii="Arial" w:eastAsia="Times New Roman" w:hAnsi="Arial" w:cs="Arial"/>
          <w:b/>
        </w:rPr>
        <w:t>2.</w:t>
      </w:r>
      <w:r w:rsidRPr="008A60E7">
        <w:rPr>
          <w:rFonts w:ascii="Arial" w:eastAsia="Times New Roman" w:hAnsi="Arial" w:cs="Arial"/>
          <w:b/>
        </w:rPr>
        <w:tab/>
        <w:t>Schedule of Contract Management Meetings</w:t>
      </w:r>
    </w:p>
    <w:p w14:paraId="56A92609" w14:textId="77777777" w:rsidR="008A60E7" w:rsidRPr="008A60E7" w:rsidRDefault="0063588A" w:rsidP="008A60E7">
      <w:pPr>
        <w:spacing w:after="0" w:line="240" w:lineRule="auto"/>
        <w:ind w:left="1440" w:hanging="731"/>
        <w:outlineLvl w:val="2"/>
        <w:rPr>
          <w:rFonts w:ascii="Arial" w:eastAsia="Times New Roman" w:hAnsi="Arial" w:cs="Arial"/>
        </w:rPr>
      </w:pPr>
      <w:r>
        <w:rPr>
          <w:rFonts w:ascii="Arial" w:eastAsia="Times New Roman" w:hAnsi="Arial" w:cs="Arial"/>
        </w:rPr>
        <w:t>2.1</w:t>
      </w:r>
      <w:r w:rsidR="008A60E7" w:rsidRPr="008A60E7">
        <w:rPr>
          <w:rFonts w:ascii="Arial" w:eastAsia="Times New Roman" w:hAnsi="Arial" w:cs="Arial"/>
        </w:rPr>
        <w:tab/>
        <w:t>The Contractor will be expected to attend regular Contract Management Meetings regarding the performance of this Contract.</w:t>
      </w:r>
    </w:p>
    <w:p w14:paraId="322515F1" w14:textId="77777777" w:rsidR="008A60E7" w:rsidRPr="008A60E7" w:rsidRDefault="008A60E7" w:rsidP="008A60E7">
      <w:pPr>
        <w:spacing w:after="0" w:line="240" w:lineRule="auto"/>
        <w:ind w:left="1440" w:hanging="731"/>
        <w:outlineLvl w:val="2"/>
        <w:rPr>
          <w:rFonts w:ascii="Arial" w:eastAsia="Times New Roman" w:hAnsi="Arial" w:cs="Arial"/>
        </w:rPr>
      </w:pPr>
    </w:p>
    <w:p w14:paraId="53C77CE4" w14:textId="34A37B5D" w:rsidR="008A60E7" w:rsidRPr="008A60E7" w:rsidRDefault="0063588A" w:rsidP="008A60E7">
      <w:pPr>
        <w:spacing w:after="0" w:line="240" w:lineRule="auto"/>
        <w:ind w:left="1440" w:hanging="720"/>
        <w:outlineLvl w:val="2"/>
        <w:rPr>
          <w:rFonts w:ascii="Arial" w:eastAsia="Times New Roman" w:hAnsi="Arial" w:cs="Arial"/>
        </w:rPr>
      </w:pPr>
      <w:r>
        <w:rPr>
          <w:rFonts w:ascii="Arial" w:eastAsia="Times New Roman" w:hAnsi="Arial" w:cs="Arial"/>
        </w:rPr>
        <w:t>2.2</w:t>
      </w:r>
      <w:r w:rsidR="008A60E7" w:rsidRPr="008A60E7">
        <w:rPr>
          <w:rFonts w:ascii="Arial" w:eastAsia="Times New Roman" w:hAnsi="Arial" w:cs="Arial"/>
        </w:rPr>
        <w:tab/>
        <w:t xml:space="preserve">The Contractor must appoint a Contract manager and inform the </w:t>
      </w:r>
      <w:r w:rsidR="00331C23">
        <w:rPr>
          <w:rFonts w:ascii="Arial" w:eastAsia="Times New Roman" w:hAnsi="Arial" w:cs="Arial"/>
        </w:rPr>
        <w:t>Contracting Authority</w:t>
      </w:r>
      <w:r w:rsidR="008A60E7" w:rsidRPr="008A60E7">
        <w:rPr>
          <w:rFonts w:ascii="Arial" w:eastAsia="Times New Roman" w:hAnsi="Arial" w:cs="Arial"/>
        </w:rPr>
        <w:t xml:space="preserve"> of their contact details. The Contract manager must be consistent throughout the Contract. It is expected that the Contractor make key members of staff available for these meetings. If at any time during the provision of this service there are serious operational issues effecting the provision of the service, it is essential that the Contract Manager </w:t>
      </w:r>
      <w:proofErr w:type="gramStart"/>
      <w:r w:rsidR="008A60E7" w:rsidRPr="008A60E7">
        <w:rPr>
          <w:rFonts w:ascii="Arial" w:eastAsia="Times New Roman" w:hAnsi="Arial" w:cs="Arial"/>
        </w:rPr>
        <w:t>is able to</w:t>
      </w:r>
      <w:proofErr w:type="gramEnd"/>
      <w:r w:rsidR="008A60E7" w:rsidRPr="008A60E7">
        <w:rPr>
          <w:rFonts w:ascii="Arial" w:eastAsia="Times New Roman" w:hAnsi="Arial" w:cs="Arial"/>
        </w:rPr>
        <w:t xml:space="preserve"> meet within 24 hours of the </w:t>
      </w:r>
      <w:r w:rsidR="00331C23">
        <w:rPr>
          <w:rFonts w:ascii="Arial" w:eastAsia="Times New Roman" w:hAnsi="Arial" w:cs="Arial"/>
        </w:rPr>
        <w:t>Contracting Authority</w:t>
      </w:r>
      <w:r w:rsidR="008A60E7" w:rsidRPr="008A60E7">
        <w:rPr>
          <w:rFonts w:ascii="Arial" w:eastAsia="Times New Roman" w:hAnsi="Arial" w:cs="Arial"/>
        </w:rPr>
        <w:t xml:space="preserve"> requesting a meeting.</w:t>
      </w:r>
    </w:p>
    <w:p w14:paraId="270F1577" w14:textId="77777777" w:rsidR="008A60E7" w:rsidRPr="008A60E7" w:rsidRDefault="008A60E7" w:rsidP="008A60E7">
      <w:pPr>
        <w:spacing w:after="0" w:line="240" w:lineRule="auto"/>
        <w:ind w:left="1440" w:hanging="720"/>
        <w:outlineLvl w:val="2"/>
        <w:rPr>
          <w:rFonts w:ascii="Arial" w:eastAsia="Times New Roman" w:hAnsi="Arial" w:cs="Arial"/>
        </w:rPr>
      </w:pPr>
    </w:p>
    <w:p w14:paraId="08B73985" w14:textId="7E4EF548" w:rsidR="008A60E7" w:rsidRPr="008A60E7" w:rsidRDefault="0063588A" w:rsidP="008A60E7">
      <w:pPr>
        <w:spacing w:after="0" w:line="240" w:lineRule="auto"/>
        <w:ind w:left="1440" w:hanging="731"/>
        <w:outlineLvl w:val="2"/>
        <w:rPr>
          <w:rFonts w:ascii="Arial" w:eastAsia="Times New Roman" w:hAnsi="Arial" w:cs="Arial"/>
        </w:rPr>
      </w:pPr>
      <w:r>
        <w:rPr>
          <w:rFonts w:ascii="Arial" w:eastAsia="Times New Roman" w:hAnsi="Arial" w:cs="Arial"/>
        </w:rPr>
        <w:t>2.3</w:t>
      </w:r>
      <w:r w:rsidR="008A60E7" w:rsidRPr="008A60E7">
        <w:rPr>
          <w:rFonts w:ascii="Arial" w:eastAsia="Times New Roman" w:hAnsi="Arial" w:cs="Arial"/>
        </w:rPr>
        <w:tab/>
        <w:t xml:space="preserve">The </w:t>
      </w:r>
      <w:r w:rsidR="00331C23">
        <w:rPr>
          <w:rFonts w:ascii="Arial" w:eastAsia="Times New Roman" w:hAnsi="Arial" w:cs="Arial"/>
        </w:rPr>
        <w:t>Contracting Authority</w:t>
      </w:r>
      <w:r w:rsidR="008A60E7" w:rsidRPr="008A60E7">
        <w:rPr>
          <w:rFonts w:ascii="Arial" w:eastAsia="Times New Roman" w:hAnsi="Arial" w:cs="Arial"/>
        </w:rPr>
        <w:t xml:space="preserve"> will hold Contract Management meetings with Contractor on a </w:t>
      </w:r>
      <w:r w:rsidR="008005B7">
        <w:rPr>
          <w:rFonts w:ascii="Arial" w:eastAsia="Times New Roman" w:hAnsi="Arial" w:cs="Arial"/>
        </w:rPr>
        <w:t>quarterly</w:t>
      </w:r>
      <w:r w:rsidR="008A60E7" w:rsidRPr="008A60E7">
        <w:rPr>
          <w:rFonts w:ascii="Arial" w:eastAsia="Times New Roman" w:hAnsi="Arial" w:cs="Arial"/>
        </w:rPr>
        <w:t xml:space="preserve"> basis for the first </w:t>
      </w:r>
      <w:r w:rsidR="008005B7">
        <w:rPr>
          <w:rFonts w:ascii="Arial" w:eastAsia="Times New Roman" w:hAnsi="Arial" w:cs="Arial"/>
        </w:rPr>
        <w:t>12-months</w:t>
      </w:r>
      <w:r w:rsidR="008A60E7" w:rsidRPr="008A60E7">
        <w:rPr>
          <w:rFonts w:ascii="Arial" w:eastAsia="Times New Roman" w:hAnsi="Arial" w:cs="Arial"/>
        </w:rPr>
        <w:t xml:space="preserve"> months after go-live. Contract Management meetings will then be held every </w:t>
      </w:r>
      <w:r w:rsidR="008005B7">
        <w:rPr>
          <w:rFonts w:ascii="Arial" w:eastAsia="Times New Roman" w:hAnsi="Arial" w:cs="Arial"/>
        </w:rPr>
        <w:t>6 months</w:t>
      </w:r>
      <w:r w:rsidR="008A60E7" w:rsidRPr="008A60E7">
        <w:rPr>
          <w:rFonts w:ascii="Arial" w:eastAsia="Times New Roman" w:hAnsi="Arial" w:cs="Arial"/>
        </w:rPr>
        <w:t xml:space="preserve">; </w:t>
      </w:r>
      <w:proofErr w:type="gramStart"/>
      <w:r w:rsidR="008A60E7" w:rsidRPr="008A60E7">
        <w:rPr>
          <w:rFonts w:ascii="Arial" w:eastAsia="Times New Roman" w:hAnsi="Arial" w:cs="Arial"/>
        </w:rPr>
        <w:t>however</w:t>
      </w:r>
      <w:proofErr w:type="gramEnd"/>
      <w:r w:rsidR="008A60E7" w:rsidRPr="008A60E7">
        <w:rPr>
          <w:rFonts w:ascii="Arial" w:eastAsia="Times New Roman" w:hAnsi="Arial" w:cs="Arial"/>
        </w:rPr>
        <w:t xml:space="preserve"> the </w:t>
      </w:r>
      <w:r w:rsidR="00331C23">
        <w:rPr>
          <w:rFonts w:ascii="Arial" w:eastAsia="Times New Roman" w:hAnsi="Arial" w:cs="Arial"/>
        </w:rPr>
        <w:t>Contracting Authority</w:t>
      </w:r>
      <w:r w:rsidR="008A60E7" w:rsidRPr="008A60E7">
        <w:rPr>
          <w:rFonts w:ascii="Arial" w:eastAsia="Times New Roman" w:hAnsi="Arial" w:cs="Arial"/>
        </w:rPr>
        <w:t xml:space="preserve"> reserves the right to change the frequency of the meetings if desired. The </w:t>
      </w:r>
      <w:r w:rsidR="00331C23">
        <w:rPr>
          <w:rFonts w:ascii="Arial" w:eastAsia="Times New Roman" w:hAnsi="Arial" w:cs="Arial"/>
        </w:rPr>
        <w:t xml:space="preserve">Contracting </w:t>
      </w:r>
      <w:r w:rsidR="000E620A">
        <w:rPr>
          <w:rFonts w:ascii="Arial" w:eastAsia="Times New Roman" w:hAnsi="Arial" w:cs="Arial"/>
        </w:rPr>
        <w:t>Authority</w:t>
      </w:r>
      <w:r w:rsidR="000E620A" w:rsidRPr="008A60E7">
        <w:rPr>
          <w:rFonts w:ascii="Arial" w:eastAsia="Times New Roman" w:hAnsi="Arial" w:cs="Arial"/>
        </w:rPr>
        <w:t>’s</w:t>
      </w:r>
      <w:r w:rsidR="008A60E7" w:rsidRPr="008A60E7">
        <w:rPr>
          <w:rFonts w:ascii="Arial" w:eastAsia="Times New Roman" w:hAnsi="Arial" w:cs="Arial"/>
        </w:rPr>
        <w:t xml:space="preserve"> also supports the use of technology to conduct these meetings.</w:t>
      </w:r>
    </w:p>
    <w:p w14:paraId="78265B23" w14:textId="77777777" w:rsidR="008A60E7" w:rsidRPr="008A60E7" w:rsidRDefault="008A60E7" w:rsidP="008A60E7">
      <w:pPr>
        <w:spacing w:after="0" w:line="240" w:lineRule="auto"/>
        <w:ind w:left="1440" w:hanging="731"/>
        <w:outlineLvl w:val="2"/>
        <w:rPr>
          <w:rFonts w:ascii="Arial" w:eastAsia="Times New Roman" w:hAnsi="Arial" w:cs="Arial"/>
        </w:rPr>
      </w:pPr>
    </w:p>
    <w:p w14:paraId="728333EA" w14:textId="77777777" w:rsidR="008A60E7" w:rsidRPr="008A60E7" w:rsidRDefault="0063588A" w:rsidP="008A60E7">
      <w:pPr>
        <w:spacing w:after="0" w:line="240" w:lineRule="auto"/>
        <w:ind w:left="1440" w:hanging="731"/>
        <w:outlineLvl w:val="2"/>
        <w:rPr>
          <w:rFonts w:ascii="Arial" w:eastAsia="Times New Roman" w:hAnsi="Arial" w:cs="Arial"/>
        </w:rPr>
      </w:pPr>
      <w:r>
        <w:rPr>
          <w:rFonts w:ascii="Arial" w:eastAsia="Times New Roman" w:hAnsi="Arial" w:cs="Arial"/>
        </w:rPr>
        <w:lastRenderedPageBreak/>
        <w:t>2.4</w:t>
      </w:r>
      <w:r w:rsidR="008A60E7" w:rsidRPr="008A60E7">
        <w:rPr>
          <w:rFonts w:ascii="Arial" w:eastAsia="Times New Roman" w:hAnsi="Arial" w:cs="Arial"/>
        </w:rPr>
        <w:tab/>
        <w:t>During the Implementation meetings are expected to align to the Project Governance structure which both parties will adhere to.</w:t>
      </w:r>
    </w:p>
    <w:p w14:paraId="2E6B8EEC" w14:textId="77777777" w:rsidR="008A60E7" w:rsidRPr="008A60E7" w:rsidRDefault="008A60E7" w:rsidP="008A60E7">
      <w:pPr>
        <w:spacing w:after="240" w:line="240" w:lineRule="auto"/>
        <w:outlineLvl w:val="2"/>
        <w:rPr>
          <w:rFonts w:ascii="Arial" w:eastAsia="Times New Roman" w:hAnsi="Arial"/>
          <w:b/>
        </w:rPr>
      </w:pPr>
    </w:p>
    <w:p w14:paraId="6F56B166" w14:textId="77777777" w:rsidR="008A60E7" w:rsidRPr="008A60E7" w:rsidRDefault="008A60E7" w:rsidP="00D95F59">
      <w:pPr>
        <w:numPr>
          <w:ilvl w:val="0"/>
          <w:numId w:val="7"/>
        </w:numPr>
        <w:spacing w:after="240" w:line="240" w:lineRule="auto"/>
        <w:ind w:hanging="11"/>
        <w:jc w:val="both"/>
        <w:outlineLvl w:val="2"/>
        <w:rPr>
          <w:rFonts w:ascii="Arial" w:eastAsia="Times New Roman" w:hAnsi="Arial"/>
          <w:b/>
        </w:rPr>
      </w:pPr>
      <w:r w:rsidRPr="008A60E7">
        <w:rPr>
          <w:rFonts w:ascii="Arial" w:eastAsia="Times New Roman" w:hAnsi="Arial"/>
          <w:b/>
        </w:rPr>
        <w:t>Performance Indicators</w:t>
      </w:r>
    </w:p>
    <w:p w14:paraId="6BE082B3" w14:textId="39CBBA80" w:rsidR="008A60E7" w:rsidRDefault="008A60E7" w:rsidP="008005B7">
      <w:pPr>
        <w:spacing w:after="240" w:line="240" w:lineRule="auto"/>
        <w:outlineLvl w:val="2"/>
        <w:rPr>
          <w:rFonts w:ascii="Arial" w:eastAsia="Times New Roman" w:hAnsi="Arial"/>
        </w:rPr>
      </w:pPr>
    </w:p>
    <w:p w14:paraId="46592B99" w14:textId="77777777" w:rsidR="008005B7" w:rsidRPr="008A60E7" w:rsidRDefault="008005B7" w:rsidP="008005B7">
      <w:pPr>
        <w:spacing w:after="240" w:line="240" w:lineRule="auto"/>
        <w:outlineLvl w:val="2"/>
        <w:rPr>
          <w:rFonts w:ascii="Arial" w:eastAsia="Times New Roman" w:hAnsi="Arial"/>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3"/>
        <w:gridCol w:w="2199"/>
      </w:tblGrid>
      <w:tr w:rsidR="008A60E7" w:rsidRPr="008A60E7" w14:paraId="571BA99E" w14:textId="77777777" w:rsidTr="00E64F38">
        <w:tc>
          <w:tcPr>
            <w:tcW w:w="6323" w:type="dxa"/>
          </w:tcPr>
          <w:p w14:paraId="1F02F58E" w14:textId="77777777" w:rsidR="008A60E7" w:rsidRPr="008A60E7" w:rsidRDefault="008A60E7" w:rsidP="00E64F38">
            <w:pPr>
              <w:spacing w:after="0" w:line="240" w:lineRule="auto"/>
              <w:jc w:val="center"/>
              <w:outlineLvl w:val="2"/>
              <w:rPr>
                <w:rFonts w:ascii="Arial" w:eastAsia="Times New Roman" w:hAnsi="Arial" w:cs="Arial"/>
              </w:rPr>
            </w:pPr>
            <w:r w:rsidRPr="008A60E7">
              <w:rPr>
                <w:rFonts w:ascii="Arial" w:eastAsia="Times New Roman" w:hAnsi="Arial" w:cs="Arial"/>
              </w:rPr>
              <w:t>Performance Indicator</w:t>
            </w:r>
          </w:p>
        </w:tc>
        <w:tc>
          <w:tcPr>
            <w:tcW w:w="2199" w:type="dxa"/>
          </w:tcPr>
          <w:p w14:paraId="4F930B0C" w14:textId="77777777" w:rsidR="008A60E7" w:rsidRPr="008A60E7" w:rsidRDefault="008A60E7" w:rsidP="00E64F38">
            <w:pPr>
              <w:spacing w:after="240" w:line="240" w:lineRule="auto"/>
              <w:jc w:val="center"/>
              <w:outlineLvl w:val="2"/>
              <w:rPr>
                <w:rFonts w:ascii="Arial" w:eastAsia="Times New Roman" w:hAnsi="Arial" w:cs="Arial"/>
              </w:rPr>
            </w:pPr>
            <w:r w:rsidRPr="008A60E7">
              <w:rPr>
                <w:rFonts w:ascii="Arial" w:eastAsia="Times New Roman" w:hAnsi="Arial" w:cs="Arial"/>
              </w:rPr>
              <w:t>Expected Target</w:t>
            </w:r>
          </w:p>
        </w:tc>
      </w:tr>
      <w:tr w:rsidR="0032029C" w:rsidRPr="008A60E7" w14:paraId="5C3CDED8" w14:textId="77777777" w:rsidTr="00E64F38">
        <w:tc>
          <w:tcPr>
            <w:tcW w:w="6323" w:type="dxa"/>
          </w:tcPr>
          <w:p w14:paraId="39551C23" w14:textId="0D54C3D2" w:rsidR="0032029C" w:rsidRPr="008A60E7" w:rsidRDefault="0032029C" w:rsidP="0032029C">
            <w:pPr>
              <w:spacing w:after="0" w:line="240" w:lineRule="auto"/>
              <w:outlineLvl w:val="2"/>
              <w:rPr>
                <w:rFonts w:ascii="Arial" w:eastAsia="Times New Roman" w:hAnsi="Arial" w:cs="Arial"/>
              </w:rPr>
            </w:pPr>
            <w:r>
              <w:rPr>
                <w:rFonts w:ascii="Arial" w:eastAsia="Times New Roman" w:hAnsi="Arial" w:cs="Arial"/>
              </w:rPr>
              <w:t>Products delivered meeting specified requirements</w:t>
            </w:r>
          </w:p>
        </w:tc>
        <w:tc>
          <w:tcPr>
            <w:tcW w:w="2199" w:type="dxa"/>
          </w:tcPr>
          <w:p w14:paraId="11253A5E" w14:textId="223B376C" w:rsidR="0032029C" w:rsidRPr="008A60E7" w:rsidRDefault="0032029C" w:rsidP="0032029C">
            <w:pPr>
              <w:spacing w:after="240" w:line="240" w:lineRule="auto"/>
              <w:outlineLvl w:val="2"/>
              <w:rPr>
                <w:rFonts w:ascii="Arial" w:eastAsia="Times New Roman" w:hAnsi="Arial" w:cs="Arial"/>
              </w:rPr>
            </w:pPr>
            <w:r w:rsidRPr="0032029C">
              <w:rPr>
                <w:rFonts w:ascii="Arial" w:eastAsia="Times New Roman" w:hAnsi="Arial" w:cs="Arial"/>
                <w:b/>
                <w:bCs/>
              </w:rPr>
              <w:t>100%</w:t>
            </w:r>
            <w:r>
              <w:rPr>
                <w:rFonts w:ascii="Arial" w:eastAsia="Times New Roman" w:hAnsi="Arial" w:cs="Arial"/>
              </w:rPr>
              <w:t xml:space="preserve"> of all orders</w:t>
            </w:r>
          </w:p>
        </w:tc>
      </w:tr>
      <w:tr w:rsidR="008A60E7" w:rsidRPr="008A60E7" w14:paraId="7266C98F" w14:textId="77777777" w:rsidTr="00E64F38">
        <w:tc>
          <w:tcPr>
            <w:tcW w:w="6323" w:type="dxa"/>
          </w:tcPr>
          <w:p w14:paraId="5B46FF91" w14:textId="36475B52" w:rsidR="008A60E7" w:rsidRPr="008005B7" w:rsidRDefault="008005B7" w:rsidP="00E64F38">
            <w:pPr>
              <w:spacing w:after="240" w:line="240" w:lineRule="auto"/>
              <w:outlineLvl w:val="2"/>
              <w:rPr>
                <w:rFonts w:ascii="Arial" w:eastAsia="Times New Roman" w:hAnsi="Arial" w:cs="Arial"/>
              </w:rPr>
            </w:pPr>
            <w:r w:rsidRPr="008005B7">
              <w:rPr>
                <w:rFonts w:ascii="Arial" w:eastAsia="Times New Roman" w:hAnsi="Arial" w:cs="Arial"/>
              </w:rPr>
              <w:t>Stated lead-times of orders to be adhered to</w:t>
            </w:r>
          </w:p>
        </w:tc>
        <w:tc>
          <w:tcPr>
            <w:tcW w:w="2199" w:type="dxa"/>
          </w:tcPr>
          <w:p w14:paraId="4DC75077" w14:textId="2F4AD997" w:rsidR="008A60E7" w:rsidRPr="008005B7" w:rsidRDefault="008005B7" w:rsidP="00E64F38">
            <w:pPr>
              <w:spacing w:after="240" w:line="240" w:lineRule="auto"/>
              <w:outlineLvl w:val="2"/>
              <w:rPr>
                <w:rFonts w:ascii="Arial" w:eastAsia="Times New Roman" w:hAnsi="Arial" w:cs="Arial"/>
              </w:rPr>
            </w:pPr>
            <w:r w:rsidRPr="008005B7">
              <w:rPr>
                <w:rFonts w:ascii="Arial" w:eastAsia="Times New Roman" w:hAnsi="Arial" w:cs="Arial"/>
                <w:b/>
                <w:bCs/>
              </w:rPr>
              <w:t>95%</w:t>
            </w:r>
            <w:r w:rsidRPr="008005B7">
              <w:rPr>
                <w:rFonts w:ascii="Arial" w:eastAsia="Times New Roman" w:hAnsi="Arial" w:cs="Arial"/>
              </w:rPr>
              <w:t xml:space="preserve"> of all orders</w:t>
            </w:r>
          </w:p>
        </w:tc>
      </w:tr>
      <w:tr w:rsidR="008A60E7" w:rsidRPr="008A60E7" w14:paraId="4F612562" w14:textId="77777777" w:rsidTr="00E64F38">
        <w:tc>
          <w:tcPr>
            <w:tcW w:w="6323" w:type="dxa"/>
          </w:tcPr>
          <w:p w14:paraId="74DC05B4" w14:textId="77777777" w:rsidR="008A60E7" w:rsidRPr="008A60E7" w:rsidRDefault="008A60E7" w:rsidP="00E64F38">
            <w:pPr>
              <w:spacing w:after="240" w:line="240" w:lineRule="auto"/>
              <w:outlineLvl w:val="2"/>
              <w:rPr>
                <w:rFonts w:ascii="Times New Roman" w:eastAsia="Times New Roman" w:hAnsi="Times New Roman"/>
              </w:rPr>
            </w:pPr>
          </w:p>
        </w:tc>
        <w:tc>
          <w:tcPr>
            <w:tcW w:w="2199" w:type="dxa"/>
          </w:tcPr>
          <w:p w14:paraId="37D3B204" w14:textId="77777777" w:rsidR="008A60E7" w:rsidRPr="008A60E7" w:rsidRDefault="008A60E7" w:rsidP="00E64F38">
            <w:pPr>
              <w:spacing w:after="240" w:line="240" w:lineRule="auto"/>
              <w:outlineLvl w:val="2"/>
              <w:rPr>
                <w:rFonts w:ascii="Times New Roman" w:eastAsia="Times New Roman" w:hAnsi="Times New Roman"/>
              </w:rPr>
            </w:pPr>
          </w:p>
        </w:tc>
      </w:tr>
      <w:tr w:rsidR="008A60E7" w:rsidRPr="008A60E7" w14:paraId="3CD3E540" w14:textId="77777777" w:rsidTr="00E64F38">
        <w:tc>
          <w:tcPr>
            <w:tcW w:w="6323" w:type="dxa"/>
          </w:tcPr>
          <w:p w14:paraId="242141C8" w14:textId="77777777" w:rsidR="008A60E7" w:rsidRPr="008A60E7" w:rsidRDefault="008A60E7" w:rsidP="00E64F38">
            <w:pPr>
              <w:spacing w:after="240" w:line="240" w:lineRule="auto"/>
              <w:outlineLvl w:val="2"/>
              <w:rPr>
                <w:rFonts w:ascii="Times New Roman" w:eastAsia="Times New Roman" w:hAnsi="Times New Roman"/>
              </w:rPr>
            </w:pPr>
          </w:p>
        </w:tc>
        <w:tc>
          <w:tcPr>
            <w:tcW w:w="2199" w:type="dxa"/>
          </w:tcPr>
          <w:p w14:paraId="2AE56156" w14:textId="77777777" w:rsidR="008A60E7" w:rsidRPr="008A60E7" w:rsidRDefault="008A60E7" w:rsidP="00E64F38">
            <w:pPr>
              <w:spacing w:after="240" w:line="240" w:lineRule="auto"/>
              <w:outlineLvl w:val="2"/>
              <w:rPr>
                <w:rFonts w:ascii="Times New Roman" w:eastAsia="Times New Roman" w:hAnsi="Times New Roman"/>
              </w:rPr>
            </w:pPr>
          </w:p>
        </w:tc>
      </w:tr>
    </w:tbl>
    <w:p w14:paraId="280EAD41" w14:textId="77777777" w:rsidR="008A60E7" w:rsidRPr="008A60E7" w:rsidRDefault="008A60E7" w:rsidP="008A60E7">
      <w:pPr>
        <w:spacing w:after="240" w:line="240" w:lineRule="auto"/>
        <w:ind w:left="1440"/>
        <w:outlineLvl w:val="2"/>
        <w:rPr>
          <w:rFonts w:ascii="Arial" w:eastAsia="Times New Roman" w:hAnsi="Arial"/>
        </w:rPr>
      </w:pPr>
    </w:p>
    <w:p w14:paraId="28216DA5" w14:textId="6CF099F6" w:rsidR="008A60E7" w:rsidRPr="00E21B4C" w:rsidRDefault="008A60E7" w:rsidP="00E21B4C">
      <w:pPr>
        <w:numPr>
          <w:ilvl w:val="0"/>
          <w:numId w:val="7"/>
        </w:numPr>
        <w:spacing w:after="240" w:line="240" w:lineRule="auto"/>
        <w:ind w:hanging="11"/>
        <w:jc w:val="both"/>
        <w:outlineLvl w:val="2"/>
        <w:rPr>
          <w:rFonts w:ascii="Arial" w:eastAsia="Times New Roman" w:hAnsi="Arial"/>
          <w:b/>
        </w:rPr>
      </w:pPr>
      <w:r w:rsidRPr="008A60E7">
        <w:rPr>
          <w:rFonts w:ascii="Arial" w:eastAsia="Times New Roman" w:hAnsi="Arial"/>
          <w:b/>
        </w:rPr>
        <w:t>Management Information</w:t>
      </w:r>
    </w:p>
    <w:p w14:paraId="4581E0F3" w14:textId="438A6F42" w:rsidR="0032029C" w:rsidRPr="00E21B4C" w:rsidRDefault="0032029C" w:rsidP="0032029C">
      <w:pPr>
        <w:pStyle w:val="ListParagraph"/>
        <w:numPr>
          <w:ilvl w:val="0"/>
          <w:numId w:val="38"/>
        </w:numPr>
        <w:outlineLvl w:val="2"/>
        <w:rPr>
          <w:b/>
          <w:bCs/>
        </w:rPr>
      </w:pPr>
      <w:r w:rsidRPr="00E21B4C">
        <w:rPr>
          <w:rFonts w:cs="Arial"/>
          <w:b/>
          <w:bCs/>
        </w:rPr>
        <w:t>Products delivered meeting specified requirements</w:t>
      </w:r>
    </w:p>
    <w:p w14:paraId="0F903A99" w14:textId="5A1E21DE" w:rsidR="0032029C" w:rsidRPr="00E21B4C" w:rsidRDefault="0032029C" w:rsidP="0032029C">
      <w:pPr>
        <w:pStyle w:val="ListParagraph"/>
        <w:ind w:left="1800"/>
        <w:outlineLvl w:val="2"/>
        <w:rPr>
          <w:rFonts w:cs="Arial"/>
        </w:rPr>
      </w:pPr>
      <w:r w:rsidRPr="00E21B4C">
        <w:rPr>
          <w:rFonts w:cs="Arial"/>
        </w:rPr>
        <w:t>All products must be delivered defect free, meeting the specified requirements to ensure they are fit for purpose and avoid any health and safety incidents.</w:t>
      </w:r>
    </w:p>
    <w:p w14:paraId="74EB9E77" w14:textId="47DCB8D9" w:rsidR="0032029C" w:rsidRPr="00E21B4C" w:rsidRDefault="0032029C" w:rsidP="0032029C">
      <w:pPr>
        <w:pStyle w:val="ListParagraph"/>
        <w:ind w:left="1800"/>
        <w:outlineLvl w:val="2"/>
        <w:rPr>
          <w:rFonts w:cs="Arial"/>
        </w:rPr>
      </w:pPr>
      <w:r w:rsidRPr="00E21B4C">
        <w:rPr>
          <w:rFonts w:cs="Arial"/>
        </w:rPr>
        <w:t>Any product delivered noted to contain a defect will be returned to the supplier and the replacement product will be issued immediately.</w:t>
      </w:r>
    </w:p>
    <w:p w14:paraId="60412491" w14:textId="242C84AA" w:rsidR="0032029C" w:rsidRPr="00E21B4C" w:rsidRDefault="0032029C" w:rsidP="0032029C">
      <w:pPr>
        <w:pStyle w:val="ListParagraph"/>
        <w:ind w:left="1800"/>
        <w:outlineLvl w:val="2"/>
        <w:rPr>
          <w:rFonts w:cs="Arial"/>
        </w:rPr>
      </w:pPr>
      <w:r w:rsidRPr="00E21B4C">
        <w:rPr>
          <w:rFonts w:cs="Arial"/>
        </w:rPr>
        <w:t>Ability to meet this KPI will be assessed by measuring the number of products delivered defect free against the number of products delivered considered to not meet the specification.</w:t>
      </w:r>
    </w:p>
    <w:p w14:paraId="66B00270" w14:textId="7BFE1DDA" w:rsidR="0032029C" w:rsidRPr="00E21B4C" w:rsidRDefault="0032029C" w:rsidP="0032029C">
      <w:pPr>
        <w:pStyle w:val="ListParagraph"/>
        <w:numPr>
          <w:ilvl w:val="0"/>
          <w:numId w:val="38"/>
        </w:numPr>
        <w:outlineLvl w:val="2"/>
        <w:rPr>
          <w:rFonts w:cs="Arial"/>
          <w:b/>
          <w:bCs/>
        </w:rPr>
      </w:pPr>
      <w:r w:rsidRPr="00E21B4C">
        <w:rPr>
          <w:rFonts w:cs="Arial"/>
          <w:b/>
          <w:bCs/>
        </w:rPr>
        <w:t>Stated lead-times of orders adhered to</w:t>
      </w:r>
    </w:p>
    <w:p w14:paraId="5C928CE6" w14:textId="71232E88" w:rsidR="0032029C" w:rsidRPr="00E21B4C" w:rsidRDefault="0032029C" w:rsidP="0032029C">
      <w:pPr>
        <w:pStyle w:val="ListParagraph"/>
        <w:ind w:left="1800"/>
        <w:outlineLvl w:val="2"/>
        <w:rPr>
          <w:rFonts w:cs="Arial"/>
        </w:rPr>
      </w:pPr>
      <w:r w:rsidRPr="00E21B4C">
        <w:rPr>
          <w:rFonts w:cs="Arial"/>
        </w:rPr>
        <w:t>All orders should be delivered in line with the supplier’s stated lead times at the point of order.</w:t>
      </w:r>
    </w:p>
    <w:p w14:paraId="07FDC77E" w14:textId="2F32126E" w:rsidR="0032029C" w:rsidRDefault="0032029C" w:rsidP="0032029C">
      <w:pPr>
        <w:pStyle w:val="ListParagraph"/>
        <w:ind w:left="1800"/>
        <w:outlineLvl w:val="2"/>
        <w:rPr>
          <w:rFonts w:cs="Arial"/>
        </w:rPr>
      </w:pPr>
      <w:r w:rsidRPr="00E21B4C">
        <w:rPr>
          <w:rFonts w:cs="Arial"/>
        </w:rPr>
        <w:t>Ability to meet this KPI will be assessed by calculating the number of deliveries made in line with the estimated delivery dates along side the deliveries that deviate away from the estimated delivery date.</w:t>
      </w:r>
    </w:p>
    <w:p w14:paraId="79BA3395" w14:textId="5C17835E" w:rsidR="005063BA" w:rsidRDefault="000C051C" w:rsidP="000C051C">
      <w:pPr>
        <w:pStyle w:val="ListParagraph"/>
        <w:ind w:left="1800"/>
        <w:outlineLvl w:val="2"/>
        <w:rPr>
          <w:rFonts w:cs="Arial"/>
        </w:rPr>
      </w:pPr>
      <w:r w:rsidRPr="00D5581B">
        <w:rPr>
          <w:rFonts w:cs="Arial"/>
          <w:b/>
          <w:bCs/>
        </w:rPr>
        <w:t>Example</w:t>
      </w:r>
      <w:r>
        <w:rPr>
          <w:rFonts w:cs="Arial"/>
        </w:rPr>
        <w:t xml:space="preserve"> c</w:t>
      </w:r>
      <w:r w:rsidR="005063BA">
        <w:rPr>
          <w:rFonts w:cs="Arial"/>
        </w:rPr>
        <w:t>alculation of % percentage:</w:t>
      </w:r>
    </w:p>
    <w:p w14:paraId="68A263EE" w14:textId="6A93A859" w:rsidR="00D5581B" w:rsidRPr="00D5581B" w:rsidRDefault="00D5581B" w:rsidP="000C051C">
      <w:pPr>
        <w:pStyle w:val="ListParagraph"/>
        <w:ind w:left="1800"/>
        <w:outlineLvl w:val="2"/>
        <w:rPr>
          <w:rFonts w:cs="Arial"/>
        </w:rPr>
      </w:pPr>
      <w:r w:rsidRPr="00D5581B">
        <w:rPr>
          <w:rFonts w:cs="Arial"/>
        </w:rPr>
        <w:t xml:space="preserve">Orders completed: </w:t>
      </w:r>
      <w:r w:rsidRPr="00D5581B">
        <w:rPr>
          <w:rFonts w:cs="Arial"/>
          <w:b/>
          <w:bCs/>
        </w:rPr>
        <w:t>20</w:t>
      </w:r>
    </w:p>
    <w:p w14:paraId="401C8AF7" w14:textId="31918F4D" w:rsidR="00D5581B" w:rsidRDefault="00D5581B" w:rsidP="000C051C">
      <w:pPr>
        <w:pStyle w:val="ListParagraph"/>
        <w:ind w:left="1800"/>
        <w:outlineLvl w:val="2"/>
        <w:rPr>
          <w:rFonts w:cs="Arial"/>
          <w:b/>
          <w:bCs/>
        </w:rPr>
      </w:pPr>
      <w:r>
        <w:rPr>
          <w:rFonts w:cs="Arial"/>
        </w:rPr>
        <w:t xml:space="preserve">Orders that deviated away from estimate lead-times: </w:t>
      </w:r>
      <w:r>
        <w:rPr>
          <w:rFonts w:cs="Arial"/>
          <w:b/>
          <w:bCs/>
        </w:rPr>
        <w:t>1</w:t>
      </w:r>
    </w:p>
    <w:p w14:paraId="3F025699" w14:textId="4738ED94" w:rsidR="00D5581B" w:rsidRPr="00D5581B" w:rsidRDefault="00D5581B" w:rsidP="00D5581B">
      <w:pPr>
        <w:pStyle w:val="ListParagraph"/>
        <w:ind w:left="1800"/>
        <w:outlineLvl w:val="2"/>
        <w:rPr>
          <w:rFonts w:cs="Arial"/>
        </w:rPr>
      </w:pPr>
      <w:r>
        <w:rPr>
          <w:rFonts w:cs="Arial"/>
        </w:rPr>
        <w:t xml:space="preserve">Orders delivered in line with estimated lead-times (difference to original value): </w:t>
      </w:r>
      <w:r w:rsidRPr="00D5581B">
        <w:rPr>
          <w:rFonts w:cs="Arial"/>
          <w:b/>
          <w:bCs/>
        </w:rPr>
        <w:t>19</w:t>
      </w:r>
    </w:p>
    <w:p w14:paraId="47A1FA2E" w14:textId="7B0427EA" w:rsidR="000C051C" w:rsidRDefault="000C051C" w:rsidP="000C051C">
      <w:pPr>
        <w:pStyle w:val="ListParagraph"/>
        <w:ind w:left="1800"/>
        <w:outlineLvl w:val="2"/>
        <w:rPr>
          <w:rFonts w:cs="Arial"/>
        </w:rPr>
      </w:pPr>
      <w:r w:rsidRPr="00D5581B">
        <w:rPr>
          <w:rFonts w:cs="Arial"/>
          <w:b/>
          <w:bCs/>
        </w:rPr>
        <w:t>1</w:t>
      </w:r>
      <w:r w:rsidR="00D5581B" w:rsidRPr="00D5581B">
        <w:rPr>
          <w:rFonts w:cs="Arial"/>
          <w:b/>
          <w:bCs/>
        </w:rPr>
        <w:t>9</w:t>
      </w:r>
      <w:r w:rsidRPr="00D5581B">
        <w:rPr>
          <w:rFonts w:cs="Arial"/>
          <w:b/>
          <w:bCs/>
        </w:rPr>
        <w:t xml:space="preserve"> ÷ 20 x 100</w:t>
      </w:r>
      <w:r>
        <w:rPr>
          <w:rFonts w:cs="Arial"/>
        </w:rPr>
        <w:t xml:space="preserve"> </w:t>
      </w:r>
      <w:r w:rsidRPr="00D5581B">
        <w:rPr>
          <w:rFonts w:cs="Arial"/>
          <w:b/>
          <w:bCs/>
        </w:rPr>
        <w:t>=</w:t>
      </w:r>
      <w:r>
        <w:rPr>
          <w:rFonts w:cs="Arial"/>
        </w:rPr>
        <w:t xml:space="preserve"> </w:t>
      </w:r>
      <w:r w:rsidR="00D5581B" w:rsidRPr="00D5581B">
        <w:rPr>
          <w:rFonts w:cs="Arial"/>
          <w:b/>
          <w:bCs/>
          <w:color w:val="FF0000"/>
        </w:rPr>
        <w:t>95%</w:t>
      </w:r>
      <w:r w:rsidRPr="00D5581B">
        <w:rPr>
          <w:rFonts w:cs="Arial"/>
          <w:color w:val="FF0000"/>
        </w:rPr>
        <w:t xml:space="preserve"> </w:t>
      </w:r>
      <w:r w:rsidR="00D5581B">
        <w:rPr>
          <w:rFonts w:cs="Arial"/>
        </w:rPr>
        <w:t>- this is the percentage of orders delivered in line with estimated lead-times.</w:t>
      </w:r>
    </w:p>
    <w:p w14:paraId="528EAE9A" w14:textId="63A18A9F" w:rsidR="000C051C" w:rsidRPr="00D5581B" w:rsidRDefault="000C051C" w:rsidP="00D5581B">
      <w:pPr>
        <w:outlineLvl w:val="2"/>
        <w:rPr>
          <w:rFonts w:cs="Arial"/>
        </w:rPr>
      </w:pPr>
    </w:p>
    <w:p w14:paraId="25780C43" w14:textId="77777777" w:rsidR="00A3629D" w:rsidRPr="00A3629D" w:rsidRDefault="00A3629D" w:rsidP="00A3629D">
      <w:pPr>
        <w:spacing w:after="240" w:line="240" w:lineRule="auto"/>
        <w:outlineLvl w:val="2"/>
        <w:rPr>
          <w:rFonts w:ascii="Arial" w:eastAsia="Times New Roman" w:hAnsi="Arial"/>
          <w:b/>
        </w:rPr>
      </w:pPr>
    </w:p>
    <w:p w14:paraId="097B3E76" w14:textId="77777777" w:rsidR="00A3629D" w:rsidRPr="00A3629D" w:rsidRDefault="00A3629D" w:rsidP="00A3629D">
      <w:pPr>
        <w:spacing w:after="240" w:line="240" w:lineRule="auto"/>
        <w:jc w:val="center"/>
        <w:outlineLvl w:val="2"/>
        <w:rPr>
          <w:rFonts w:ascii="Arial" w:eastAsia="Times New Roman" w:hAnsi="Arial"/>
          <w:b/>
        </w:rPr>
      </w:pPr>
    </w:p>
    <w:p w14:paraId="5817D95B" w14:textId="77777777" w:rsidR="00A3629D" w:rsidRPr="00A3629D" w:rsidRDefault="00A3629D" w:rsidP="00A3629D">
      <w:pPr>
        <w:spacing w:after="240" w:line="240" w:lineRule="auto"/>
        <w:jc w:val="center"/>
        <w:outlineLvl w:val="2"/>
        <w:rPr>
          <w:rFonts w:ascii="Arial" w:eastAsia="Times New Roman" w:hAnsi="Arial"/>
          <w:b/>
        </w:rPr>
      </w:pPr>
    </w:p>
    <w:p w14:paraId="25FA6382" w14:textId="77777777" w:rsidR="00A3629D" w:rsidRPr="00A3629D" w:rsidRDefault="00A3629D" w:rsidP="00A3629D">
      <w:pPr>
        <w:spacing w:after="240" w:line="240" w:lineRule="auto"/>
        <w:jc w:val="center"/>
        <w:outlineLvl w:val="2"/>
        <w:rPr>
          <w:rFonts w:ascii="Arial" w:eastAsia="Times New Roman" w:hAnsi="Arial"/>
          <w:b/>
        </w:rPr>
      </w:pPr>
    </w:p>
    <w:p w14:paraId="11C837D7" w14:textId="77777777" w:rsidR="00A3629D" w:rsidRPr="00A3629D" w:rsidRDefault="00A3629D" w:rsidP="00A3629D">
      <w:pPr>
        <w:spacing w:after="240" w:line="240" w:lineRule="auto"/>
        <w:jc w:val="center"/>
        <w:outlineLvl w:val="2"/>
        <w:rPr>
          <w:rFonts w:ascii="Arial" w:eastAsia="Times New Roman" w:hAnsi="Arial"/>
          <w:b/>
        </w:rPr>
      </w:pPr>
    </w:p>
    <w:p w14:paraId="4912DCC4" w14:textId="77777777" w:rsidR="00A3629D" w:rsidRPr="00A3629D" w:rsidRDefault="00A3629D" w:rsidP="00A3629D">
      <w:pPr>
        <w:spacing w:after="240" w:line="240" w:lineRule="auto"/>
        <w:jc w:val="center"/>
        <w:outlineLvl w:val="2"/>
        <w:rPr>
          <w:rFonts w:ascii="Arial" w:eastAsia="Times New Roman" w:hAnsi="Arial"/>
          <w:b/>
        </w:rPr>
      </w:pPr>
    </w:p>
    <w:p w14:paraId="73AC24BD" w14:textId="77777777" w:rsidR="00A3629D" w:rsidRPr="00A3629D" w:rsidRDefault="00A3629D" w:rsidP="00A3629D">
      <w:pPr>
        <w:spacing w:after="240" w:line="240" w:lineRule="auto"/>
        <w:jc w:val="center"/>
        <w:outlineLvl w:val="2"/>
        <w:rPr>
          <w:rFonts w:ascii="Arial" w:eastAsia="Times New Roman" w:hAnsi="Arial"/>
          <w:b/>
        </w:rPr>
      </w:pPr>
    </w:p>
    <w:p w14:paraId="2E0A6930" w14:textId="77777777" w:rsidR="00A3629D" w:rsidRDefault="00A3629D" w:rsidP="00A3629D">
      <w:pPr>
        <w:spacing w:after="240" w:line="240" w:lineRule="auto"/>
        <w:jc w:val="center"/>
        <w:outlineLvl w:val="2"/>
        <w:rPr>
          <w:rFonts w:ascii="Arial" w:eastAsia="Times New Roman" w:hAnsi="Arial"/>
          <w:b/>
        </w:rPr>
      </w:pPr>
    </w:p>
    <w:p w14:paraId="307FB100" w14:textId="77777777" w:rsidR="008005B7" w:rsidRDefault="008005B7" w:rsidP="00A3629D">
      <w:pPr>
        <w:spacing w:after="240" w:line="240" w:lineRule="auto"/>
        <w:jc w:val="center"/>
        <w:outlineLvl w:val="2"/>
        <w:rPr>
          <w:rFonts w:ascii="Arial" w:eastAsia="Times New Roman" w:hAnsi="Arial"/>
          <w:b/>
        </w:rPr>
      </w:pPr>
    </w:p>
    <w:p w14:paraId="40C8EE98" w14:textId="77777777" w:rsidR="008005B7" w:rsidRDefault="008005B7" w:rsidP="00A3629D">
      <w:pPr>
        <w:spacing w:after="240" w:line="240" w:lineRule="auto"/>
        <w:jc w:val="center"/>
        <w:outlineLvl w:val="2"/>
        <w:rPr>
          <w:rFonts w:ascii="Arial" w:eastAsia="Times New Roman" w:hAnsi="Arial"/>
          <w:b/>
        </w:rPr>
      </w:pPr>
    </w:p>
    <w:p w14:paraId="0A733433" w14:textId="77777777" w:rsidR="008005B7" w:rsidRDefault="008005B7" w:rsidP="00A3629D">
      <w:pPr>
        <w:spacing w:after="240" w:line="240" w:lineRule="auto"/>
        <w:jc w:val="center"/>
        <w:outlineLvl w:val="2"/>
        <w:rPr>
          <w:rFonts w:ascii="Arial" w:eastAsia="Times New Roman" w:hAnsi="Arial"/>
          <w:b/>
        </w:rPr>
      </w:pPr>
    </w:p>
    <w:p w14:paraId="05053C48" w14:textId="77777777" w:rsidR="008005B7" w:rsidRDefault="008005B7" w:rsidP="00A3629D">
      <w:pPr>
        <w:spacing w:after="240" w:line="240" w:lineRule="auto"/>
        <w:jc w:val="center"/>
        <w:outlineLvl w:val="2"/>
        <w:rPr>
          <w:rFonts w:ascii="Arial" w:eastAsia="Times New Roman" w:hAnsi="Arial"/>
          <w:b/>
        </w:rPr>
      </w:pPr>
    </w:p>
    <w:p w14:paraId="7F030747" w14:textId="77777777" w:rsidR="008005B7" w:rsidRDefault="008005B7" w:rsidP="00A3629D">
      <w:pPr>
        <w:spacing w:after="240" w:line="240" w:lineRule="auto"/>
        <w:jc w:val="center"/>
        <w:outlineLvl w:val="2"/>
        <w:rPr>
          <w:rFonts w:ascii="Arial" w:eastAsia="Times New Roman" w:hAnsi="Arial"/>
          <w:b/>
        </w:rPr>
      </w:pPr>
    </w:p>
    <w:p w14:paraId="254B7A0E" w14:textId="77777777" w:rsidR="008005B7" w:rsidRDefault="008005B7" w:rsidP="00A3629D">
      <w:pPr>
        <w:spacing w:after="240" w:line="240" w:lineRule="auto"/>
        <w:jc w:val="center"/>
        <w:outlineLvl w:val="2"/>
        <w:rPr>
          <w:rFonts w:ascii="Arial" w:eastAsia="Times New Roman" w:hAnsi="Arial"/>
          <w:b/>
        </w:rPr>
      </w:pPr>
    </w:p>
    <w:p w14:paraId="2B16555B" w14:textId="77777777" w:rsidR="008005B7" w:rsidRDefault="008005B7" w:rsidP="00A3629D">
      <w:pPr>
        <w:spacing w:after="240" w:line="240" w:lineRule="auto"/>
        <w:jc w:val="center"/>
        <w:outlineLvl w:val="2"/>
        <w:rPr>
          <w:rFonts w:ascii="Arial" w:eastAsia="Times New Roman" w:hAnsi="Arial"/>
          <w:b/>
        </w:rPr>
      </w:pPr>
    </w:p>
    <w:p w14:paraId="19D727E6" w14:textId="77777777" w:rsidR="008005B7" w:rsidRDefault="008005B7" w:rsidP="00A3629D">
      <w:pPr>
        <w:spacing w:after="240" w:line="240" w:lineRule="auto"/>
        <w:jc w:val="center"/>
        <w:outlineLvl w:val="2"/>
        <w:rPr>
          <w:rFonts w:ascii="Arial" w:eastAsia="Times New Roman" w:hAnsi="Arial"/>
          <w:b/>
        </w:rPr>
      </w:pPr>
    </w:p>
    <w:p w14:paraId="398FBCF2" w14:textId="77777777" w:rsidR="008005B7" w:rsidRDefault="008005B7" w:rsidP="00A3629D">
      <w:pPr>
        <w:spacing w:after="240" w:line="240" w:lineRule="auto"/>
        <w:jc w:val="center"/>
        <w:outlineLvl w:val="2"/>
        <w:rPr>
          <w:rFonts w:ascii="Arial" w:eastAsia="Times New Roman" w:hAnsi="Arial"/>
          <w:b/>
        </w:rPr>
      </w:pPr>
    </w:p>
    <w:p w14:paraId="586934A2" w14:textId="77777777" w:rsidR="008005B7" w:rsidRDefault="008005B7" w:rsidP="00A3629D">
      <w:pPr>
        <w:spacing w:after="240" w:line="240" w:lineRule="auto"/>
        <w:jc w:val="center"/>
        <w:outlineLvl w:val="2"/>
        <w:rPr>
          <w:rFonts w:ascii="Arial" w:eastAsia="Times New Roman" w:hAnsi="Arial"/>
          <w:b/>
        </w:rPr>
      </w:pPr>
    </w:p>
    <w:p w14:paraId="5B4DD863" w14:textId="77777777" w:rsidR="008005B7" w:rsidRDefault="008005B7" w:rsidP="00A3629D">
      <w:pPr>
        <w:spacing w:after="240" w:line="240" w:lineRule="auto"/>
        <w:jc w:val="center"/>
        <w:outlineLvl w:val="2"/>
        <w:rPr>
          <w:rFonts w:ascii="Arial" w:eastAsia="Times New Roman" w:hAnsi="Arial"/>
          <w:b/>
        </w:rPr>
      </w:pPr>
    </w:p>
    <w:p w14:paraId="3E34A4E2" w14:textId="77777777" w:rsidR="0032029C" w:rsidRDefault="0032029C" w:rsidP="00A3629D">
      <w:pPr>
        <w:spacing w:after="240" w:line="240" w:lineRule="auto"/>
        <w:jc w:val="center"/>
        <w:outlineLvl w:val="2"/>
        <w:rPr>
          <w:rFonts w:ascii="Arial" w:eastAsia="Times New Roman" w:hAnsi="Arial"/>
          <w:b/>
        </w:rPr>
      </w:pPr>
    </w:p>
    <w:p w14:paraId="7C62BB35" w14:textId="77777777" w:rsidR="0032029C" w:rsidRDefault="0032029C" w:rsidP="00A3629D">
      <w:pPr>
        <w:spacing w:after="240" w:line="240" w:lineRule="auto"/>
        <w:jc w:val="center"/>
        <w:outlineLvl w:val="2"/>
        <w:rPr>
          <w:rFonts w:ascii="Arial" w:eastAsia="Times New Roman" w:hAnsi="Arial"/>
          <w:b/>
        </w:rPr>
      </w:pPr>
    </w:p>
    <w:p w14:paraId="21360D1E" w14:textId="77777777" w:rsidR="0032029C" w:rsidRDefault="0032029C" w:rsidP="00A3629D">
      <w:pPr>
        <w:spacing w:after="240" w:line="240" w:lineRule="auto"/>
        <w:jc w:val="center"/>
        <w:outlineLvl w:val="2"/>
        <w:rPr>
          <w:rFonts w:ascii="Arial" w:eastAsia="Times New Roman" w:hAnsi="Arial"/>
          <w:b/>
        </w:rPr>
      </w:pPr>
    </w:p>
    <w:p w14:paraId="2C9E8A3D" w14:textId="77777777" w:rsidR="0032029C" w:rsidRDefault="0032029C" w:rsidP="00A3629D">
      <w:pPr>
        <w:spacing w:after="240" w:line="240" w:lineRule="auto"/>
        <w:jc w:val="center"/>
        <w:outlineLvl w:val="2"/>
        <w:rPr>
          <w:rFonts w:ascii="Arial" w:eastAsia="Times New Roman" w:hAnsi="Arial"/>
          <w:b/>
        </w:rPr>
      </w:pPr>
    </w:p>
    <w:p w14:paraId="3BD06313" w14:textId="77777777" w:rsidR="0032029C" w:rsidRDefault="0032029C" w:rsidP="00A3629D">
      <w:pPr>
        <w:spacing w:after="240" w:line="240" w:lineRule="auto"/>
        <w:jc w:val="center"/>
        <w:outlineLvl w:val="2"/>
        <w:rPr>
          <w:rFonts w:ascii="Arial" w:eastAsia="Times New Roman" w:hAnsi="Arial"/>
          <w:b/>
        </w:rPr>
      </w:pPr>
    </w:p>
    <w:p w14:paraId="71202E24" w14:textId="77777777" w:rsidR="0032029C" w:rsidRDefault="0032029C" w:rsidP="00A3629D">
      <w:pPr>
        <w:spacing w:after="240" w:line="240" w:lineRule="auto"/>
        <w:jc w:val="center"/>
        <w:outlineLvl w:val="2"/>
        <w:rPr>
          <w:rFonts w:ascii="Arial" w:eastAsia="Times New Roman" w:hAnsi="Arial"/>
          <w:b/>
        </w:rPr>
      </w:pPr>
    </w:p>
    <w:p w14:paraId="1043BED3" w14:textId="77777777" w:rsidR="0032029C" w:rsidRDefault="0032029C" w:rsidP="00A3629D">
      <w:pPr>
        <w:spacing w:after="240" w:line="240" w:lineRule="auto"/>
        <w:jc w:val="center"/>
        <w:outlineLvl w:val="2"/>
        <w:rPr>
          <w:rFonts w:ascii="Arial" w:eastAsia="Times New Roman" w:hAnsi="Arial"/>
          <w:b/>
        </w:rPr>
      </w:pPr>
    </w:p>
    <w:p w14:paraId="172A0E8B" w14:textId="77777777" w:rsidR="0032029C" w:rsidRDefault="0032029C" w:rsidP="00A3629D">
      <w:pPr>
        <w:spacing w:after="240" w:line="240" w:lineRule="auto"/>
        <w:jc w:val="center"/>
        <w:outlineLvl w:val="2"/>
        <w:rPr>
          <w:rFonts w:ascii="Arial" w:eastAsia="Times New Roman" w:hAnsi="Arial"/>
          <w:b/>
        </w:rPr>
      </w:pPr>
    </w:p>
    <w:p w14:paraId="22A1FEA5" w14:textId="77777777" w:rsidR="0032029C" w:rsidRDefault="0032029C" w:rsidP="00A3629D">
      <w:pPr>
        <w:spacing w:after="240" w:line="240" w:lineRule="auto"/>
        <w:jc w:val="center"/>
        <w:outlineLvl w:val="2"/>
        <w:rPr>
          <w:rFonts w:ascii="Arial" w:eastAsia="Times New Roman" w:hAnsi="Arial"/>
          <w:b/>
        </w:rPr>
      </w:pPr>
    </w:p>
    <w:p w14:paraId="51CD9F37" w14:textId="77777777" w:rsidR="0032029C" w:rsidRDefault="0032029C" w:rsidP="00A3629D">
      <w:pPr>
        <w:spacing w:after="240" w:line="240" w:lineRule="auto"/>
        <w:jc w:val="center"/>
        <w:outlineLvl w:val="2"/>
        <w:rPr>
          <w:rFonts w:ascii="Arial" w:eastAsia="Times New Roman" w:hAnsi="Arial"/>
          <w:b/>
        </w:rPr>
      </w:pPr>
    </w:p>
    <w:p w14:paraId="1700D3A8" w14:textId="77777777" w:rsidR="0032029C" w:rsidRDefault="0032029C" w:rsidP="00D5581B">
      <w:pPr>
        <w:spacing w:after="240" w:line="240" w:lineRule="auto"/>
        <w:outlineLvl w:val="2"/>
        <w:rPr>
          <w:rFonts w:ascii="Arial" w:eastAsia="Times New Roman" w:hAnsi="Arial"/>
          <w:b/>
        </w:rPr>
      </w:pPr>
    </w:p>
    <w:p w14:paraId="67CE594A" w14:textId="77777777" w:rsidR="00D5581B" w:rsidRDefault="00D5581B" w:rsidP="00D5581B">
      <w:pPr>
        <w:spacing w:after="240" w:line="240" w:lineRule="auto"/>
        <w:outlineLvl w:val="2"/>
        <w:rPr>
          <w:rFonts w:ascii="Arial" w:eastAsia="Times New Roman" w:hAnsi="Arial"/>
          <w:b/>
        </w:rPr>
      </w:pPr>
    </w:p>
    <w:p w14:paraId="32D0F265" w14:textId="77777777" w:rsidR="0032029C" w:rsidRPr="00A3629D" w:rsidRDefault="0032029C" w:rsidP="00A3629D">
      <w:pPr>
        <w:spacing w:after="240" w:line="240" w:lineRule="auto"/>
        <w:jc w:val="center"/>
        <w:outlineLvl w:val="2"/>
        <w:rPr>
          <w:rFonts w:ascii="Arial" w:eastAsia="Times New Roman" w:hAnsi="Arial"/>
          <w:b/>
        </w:rPr>
      </w:pPr>
    </w:p>
    <w:p w14:paraId="52872DFA" w14:textId="565DFA35" w:rsidR="00A3629D" w:rsidRPr="00A3629D" w:rsidRDefault="00F2207B" w:rsidP="00A3629D">
      <w:pPr>
        <w:spacing w:after="240" w:line="240" w:lineRule="auto"/>
        <w:jc w:val="center"/>
        <w:outlineLvl w:val="2"/>
        <w:rPr>
          <w:rFonts w:ascii="Arial" w:eastAsia="Times New Roman" w:hAnsi="Arial"/>
          <w:b/>
        </w:rPr>
      </w:pPr>
      <w:r>
        <w:rPr>
          <w:rFonts w:ascii="Arial" w:eastAsia="Times New Roman" w:hAnsi="Arial"/>
          <w:b/>
        </w:rPr>
        <w:t>S</w:t>
      </w:r>
      <w:r w:rsidR="00A3629D" w:rsidRPr="00A3629D">
        <w:rPr>
          <w:rFonts w:ascii="Arial" w:eastAsia="Times New Roman" w:hAnsi="Arial"/>
          <w:b/>
        </w:rPr>
        <w:t>CHEDULE 3</w:t>
      </w:r>
    </w:p>
    <w:p w14:paraId="26FBB68D"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RESPONSE to ITT</w:t>
      </w:r>
    </w:p>
    <w:p w14:paraId="2196F3D3" w14:textId="270DD049" w:rsidR="00A3629D" w:rsidRDefault="00A3629D" w:rsidP="00A3629D">
      <w:pPr>
        <w:spacing w:after="240" w:line="240" w:lineRule="auto"/>
        <w:outlineLvl w:val="2"/>
        <w:rPr>
          <w:rFonts w:ascii="Arial" w:eastAsia="Times New Roman" w:hAnsi="Arial"/>
        </w:rPr>
      </w:pPr>
      <w:r w:rsidRPr="00A3629D">
        <w:rPr>
          <w:rFonts w:ascii="Arial" w:eastAsia="Times New Roman" w:hAnsi="Arial"/>
        </w:rPr>
        <w:t>In this schedule organisations are to enter their responses to the quality</w:t>
      </w:r>
      <w:r w:rsidR="000728CE">
        <w:rPr>
          <w:rFonts w:ascii="Arial" w:eastAsia="Times New Roman" w:hAnsi="Arial"/>
        </w:rPr>
        <w:t xml:space="preserve"> questions asked in section </w:t>
      </w:r>
      <w:r w:rsidR="00515B49">
        <w:rPr>
          <w:rFonts w:ascii="Arial" w:eastAsia="Times New Roman" w:hAnsi="Arial"/>
        </w:rPr>
        <w:t>10 o</w:t>
      </w:r>
      <w:r w:rsidRPr="00A3629D">
        <w:rPr>
          <w:rFonts w:ascii="Arial" w:eastAsia="Times New Roman" w:hAnsi="Arial"/>
        </w:rPr>
        <w:t xml:space="preserve">f the </w:t>
      </w:r>
      <w:r w:rsidR="00515B49">
        <w:rPr>
          <w:rFonts w:ascii="Arial" w:eastAsia="Times New Roman" w:hAnsi="Arial"/>
        </w:rPr>
        <w:t>Invitation to Tender document</w:t>
      </w:r>
      <w:r w:rsidRPr="00A3629D">
        <w:rPr>
          <w:rFonts w:ascii="Arial" w:eastAsia="Times New Roman" w:hAnsi="Arial"/>
        </w:rPr>
        <w:t>. These questions have been detailed in the table below.</w:t>
      </w:r>
    </w:p>
    <w:p w14:paraId="55F00E05" w14:textId="6DF9C91E" w:rsidR="00F2207B" w:rsidRPr="00D5581B" w:rsidRDefault="00F2207B" w:rsidP="00A3629D">
      <w:pPr>
        <w:spacing w:after="240" w:line="240" w:lineRule="auto"/>
        <w:outlineLvl w:val="2"/>
        <w:rPr>
          <w:rFonts w:ascii="Arial" w:eastAsia="Times New Roman" w:hAnsi="Arial"/>
          <w:b/>
          <w:bCs/>
        </w:rPr>
      </w:pPr>
      <w:r w:rsidRPr="00D5581B">
        <w:rPr>
          <w:rFonts w:ascii="Arial" w:eastAsia="Times New Roman" w:hAnsi="Arial"/>
          <w:b/>
          <w:bCs/>
        </w:rPr>
        <w:t xml:space="preserve">Gateway Criteria </w:t>
      </w:r>
    </w:p>
    <w:tbl>
      <w:tblPr>
        <w:tblStyle w:val="TableGrid"/>
        <w:tblW w:w="0" w:type="auto"/>
        <w:tblLook w:val="04A0" w:firstRow="1" w:lastRow="0" w:firstColumn="1" w:lastColumn="0" w:noHBand="0" w:noVBand="1"/>
      </w:tblPr>
      <w:tblGrid>
        <w:gridCol w:w="1129"/>
        <w:gridCol w:w="3261"/>
        <w:gridCol w:w="1559"/>
        <w:gridCol w:w="4016"/>
      </w:tblGrid>
      <w:tr w:rsidR="00F2207B" w:rsidRPr="00D5581B" w14:paraId="3D8EDB03" w14:textId="77777777" w:rsidTr="00F2207B">
        <w:tc>
          <w:tcPr>
            <w:tcW w:w="1129" w:type="dxa"/>
          </w:tcPr>
          <w:p w14:paraId="7E6CCB1C" w14:textId="252F0399" w:rsidR="00F2207B" w:rsidRPr="00D5581B" w:rsidRDefault="00F2207B" w:rsidP="00A3629D">
            <w:pPr>
              <w:spacing w:after="240" w:line="240" w:lineRule="auto"/>
              <w:outlineLvl w:val="2"/>
              <w:rPr>
                <w:rFonts w:ascii="Arial" w:hAnsi="Arial"/>
                <w:b/>
                <w:bCs/>
              </w:rPr>
            </w:pPr>
            <w:r w:rsidRPr="00D5581B">
              <w:rPr>
                <w:rFonts w:ascii="Arial" w:hAnsi="Arial"/>
                <w:b/>
                <w:bCs/>
              </w:rPr>
              <w:t xml:space="preserve">Gateway Criteria </w:t>
            </w:r>
          </w:p>
        </w:tc>
        <w:tc>
          <w:tcPr>
            <w:tcW w:w="3261" w:type="dxa"/>
          </w:tcPr>
          <w:p w14:paraId="2EB8FA71" w14:textId="296C7BAB" w:rsidR="00F2207B" w:rsidRPr="00D5581B" w:rsidRDefault="00F2207B" w:rsidP="00A3629D">
            <w:pPr>
              <w:spacing w:after="240" w:line="240" w:lineRule="auto"/>
              <w:outlineLvl w:val="2"/>
              <w:rPr>
                <w:rFonts w:ascii="Arial" w:hAnsi="Arial"/>
                <w:b/>
                <w:bCs/>
              </w:rPr>
            </w:pPr>
            <w:r w:rsidRPr="00D5581B">
              <w:rPr>
                <w:rFonts w:ascii="Arial" w:hAnsi="Arial"/>
                <w:b/>
                <w:bCs/>
              </w:rPr>
              <w:t xml:space="preserve">Gateway Criteria </w:t>
            </w:r>
          </w:p>
        </w:tc>
        <w:tc>
          <w:tcPr>
            <w:tcW w:w="1559" w:type="dxa"/>
          </w:tcPr>
          <w:p w14:paraId="096C91E7" w14:textId="4EF8EE2C" w:rsidR="00F2207B" w:rsidRPr="00D5581B" w:rsidRDefault="00F2207B" w:rsidP="00F2207B">
            <w:pPr>
              <w:spacing w:after="240" w:line="240" w:lineRule="auto"/>
              <w:jc w:val="left"/>
              <w:outlineLvl w:val="2"/>
              <w:rPr>
                <w:rFonts w:ascii="Arial" w:hAnsi="Arial"/>
                <w:b/>
                <w:bCs/>
              </w:rPr>
            </w:pPr>
            <w:r w:rsidRPr="00D5581B">
              <w:rPr>
                <w:rFonts w:ascii="Arial" w:hAnsi="Arial"/>
                <w:b/>
                <w:bCs/>
              </w:rPr>
              <w:t xml:space="preserve">Please confirm you meet the criteria </w:t>
            </w:r>
            <w:r w:rsidRPr="00D5581B">
              <w:rPr>
                <w:rFonts w:ascii="Arial" w:hAnsi="Arial"/>
                <w:b/>
                <w:bCs/>
              </w:rPr>
              <w:br/>
              <w:t>(Yes / No)</w:t>
            </w:r>
          </w:p>
        </w:tc>
        <w:tc>
          <w:tcPr>
            <w:tcW w:w="4016" w:type="dxa"/>
          </w:tcPr>
          <w:p w14:paraId="2525FE05" w14:textId="710F06DC" w:rsidR="00F2207B" w:rsidRPr="00D5581B" w:rsidRDefault="00F2207B" w:rsidP="00A3629D">
            <w:pPr>
              <w:spacing w:after="240" w:line="240" w:lineRule="auto"/>
              <w:outlineLvl w:val="2"/>
              <w:rPr>
                <w:rFonts w:ascii="Arial" w:hAnsi="Arial"/>
                <w:b/>
                <w:bCs/>
              </w:rPr>
            </w:pPr>
            <w:r w:rsidRPr="00D5581B">
              <w:rPr>
                <w:rFonts w:ascii="Arial" w:hAnsi="Arial"/>
                <w:b/>
                <w:bCs/>
              </w:rPr>
              <w:t xml:space="preserve">Supporting information </w:t>
            </w:r>
          </w:p>
        </w:tc>
      </w:tr>
      <w:tr w:rsidR="00F2207B" w:rsidRPr="00D5581B" w14:paraId="6A4C2F56" w14:textId="77777777" w:rsidTr="00F2207B">
        <w:tc>
          <w:tcPr>
            <w:tcW w:w="1129" w:type="dxa"/>
          </w:tcPr>
          <w:p w14:paraId="2C74C9B9" w14:textId="6A0D1609" w:rsidR="00F2207B" w:rsidRPr="00D5581B" w:rsidRDefault="00F2207B" w:rsidP="00A3629D">
            <w:pPr>
              <w:spacing w:after="240" w:line="240" w:lineRule="auto"/>
              <w:outlineLvl w:val="2"/>
              <w:rPr>
                <w:rFonts w:ascii="Arial" w:hAnsi="Arial"/>
              </w:rPr>
            </w:pPr>
            <w:r w:rsidRPr="00D5581B">
              <w:rPr>
                <w:rFonts w:ascii="Arial" w:hAnsi="Arial"/>
              </w:rPr>
              <w:t>1.</w:t>
            </w:r>
          </w:p>
        </w:tc>
        <w:tc>
          <w:tcPr>
            <w:tcW w:w="3261" w:type="dxa"/>
          </w:tcPr>
          <w:p w14:paraId="1806302E" w14:textId="77777777" w:rsidR="00D5581B" w:rsidRDefault="00D5581B" w:rsidP="00D5581B">
            <w:pPr>
              <w:spacing w:after="240" w:line="240" w:lineRule="auto"/>
              <w:jc w:val="left"/>
              <w:outlineLvl w:val="2"/>
              <w:rPr>
                <w:rFonts w:ascii="Arial" w:hAnsi="Arial"/>
              </w:rPr>
            </w:pPr>
            <w:r w:rsidRPr="00D5581B">
              <w:rPr>
                <w:rFonts w:ascii="Arial" w:hAnsi="Arial"/>
              </w:rPr>
              <w:t xml:space="preserve">Supplier must evidence compliance with Overalls conforming to </w:t>
            </w:r>
          </w:p>
          <w:p w14:paraId="176B8A90" w14:textId="1C8BB762" w:rsidR="00F2207B" w:rsidRPr="00D5581B" w:rsidRDefault="00D5581B" w:rsidP="00D5581B">
            <w:pPr>
              <w:spacing w:after="240" w:line="240" w:lineRule="auto"/>
              <w:jc w:val="left"/>
              <w:outlineLvl w:val="2"/>
              <w:rPr>
                <w:rFonts w:ascii="Arial" w:hAnsi="Arial"/>
              </w:rPr>
            </w:pPr>
            <w:r w:rsidRPr="00D5581B">
              <w:rPr>
                <w:rFonts w:ascii="Arial" w:hAnsi="Arial"/>
              </w:rPr>
              <w:t>BS 7971-10:2014 &amp; EN ISO</w:t>
            </w:r>
            <w:r>
              <w:rPr>
                <w:rFonts w:ascii="Arial" w:hAnsi="Arial"/>
              </w:rPr>
              <w:t xml:space="preserve"> </w:t>
            </w:r>
            <w:r w:rsidRPr="00D5581B">
              <w:rPr>
                <w:rFonts w:ascii="Arial" w:hAnsi="Arial"/>
              </w:rPr>
              <w:t>11612:2015 standards.</w:t>
            </w:r>
          </w:p>
        </w:tc>
        <w:tc>
          <w:tcPr>
            <w:tcW w:w="1559" w:type="dxa"/>
          </w:tcPr>
          <w:p w14:paraId="13AF6D50" w14:textId="77777777" w:rsidR="00F2207B" w:rsidRPr="00D5581B" w:rsidRDefault="00F2207B" w:rsidP="00A3629D">
            <w:pPr>
              <w:spacing w:after="240" w:line="240" w:lineRule="auto"/>
              <w:outlineLvl w:val="2"/>
              <w:rPr>
                <w:rFonts w:ascii="Arial" w:hAnsi="Arial"/>
              </w:rPr>
            </w:pPr>
          </w:p>
        </w:tc>
        <w:tc>
          <w:tcPr>
            <w:tcW w:w="4016" w:type="dxa"/>
          </w:tcPr>
          <w:p w14:paraId="4C0155FA" w14:textId="02DE07B9" w:rsidR="00F2207B" w:rsidRPr="00D5581B" w:rsidRDefault="00D5581B" w:rsidP="00D5581B">
            <w:pPr>
              <w:spacing w:after="240" w:line="240" w:lineRule="auto"/>
              <w:jc w:val="left"/>
              <w:outlineLvl w:val="2"/>
              <w:rPr>
                <w:rFonts w:ascii="Arial" w:hAnsi="Arial"/>
              </w:rPr>
            </w:pPr>
            <w:r>
              <w:rPr>
                <w:rFonts w:ascii="Arial" w:hAnsi="Arial"/>
              </w:rPr>
              <w:t>Supplier must provide evidence, whether that be conformance certificates, images of tags on their overalls, or any other clear documentation to prove overalls conform to the standards requested.</w:t>
            </w:r>
          </w:p>
        </w:tc>
      </w:tr>
      <w:tr w:rsidR="00F2207B" w:rsidRPr="00D5581B" w14:paraId="1FD9F05D" w14:textId="77777777" w:rsidTr="00F2207B">
        <w:tc>
          <w:tcPr>
            <w:tcW w:w="1129" w:type="dxa"/>
          </w:tcPr>
          <w:p w14:paraId="07C0D614" w14:textId="36D08D70" w:rsidR="00F2207B" w:rsidRPr="00D5581B" w:rsidRDefault="00F2207B" w:rsidP="00A3629D">
            <w:pPr>
              <w:spacing w:after="240" w:line="240" w:lineRule="auto"/>
              <w:outlineLvl w:val="2"/>
              <w:rPr>
                <w:rFonts w:ascii="Arial" w:hAnsi="Arial"/>
              </w:rPr>
            </w:pPr>
          </w:p>
        </w:tc>
        <w:tc>
          <w:tcPr>
            <w:tcW w:w="3261" w:type="dxa"/>
          </w:tcPr>
          <w:p w14:paraId="0BE17CF5" w14:textId="77777777" w:rsidR="00F2207B" w:rsidRPr="00D5581B" w:rsidRDefault="00F2207B" w:rsidP="00A3629D">
            <w:pPr>
              <w:spacing w:after="240" w:line="240" w:lineRule="auto"/>
              <w:outlineLvl w:val="2"/>
              <w:rPr>
                <w:rFonts w:ascii="Arial" w:hAnsi="Arial"/>
              </w:rPr>
            </w:pPr>
          </w:p>
        </w:tc>
        <w:tc>
          <w:tcPr>
            <w:tcW w:w="1559" w:type="dxa"/>
          </w:tcPr>
          <w:p w14:paraId="6483859D" w14:textId="77777777" w:rsidR="00F2207B" w:rsidRPr="00D5581B" w:rsidRDefault="00F2207B" w:rsidP="00A3629D">
            <w:pPr>
              <w:spacing w:after="240" w:line="240" w:lineRule="auto"/>
              <w:outlineLvl w:val="2"/>
              <w:rPr>
                <w:rFonts w:ascii="Arial" w:hAnsi="Arial"/>
              </w:rPr>
            </w:pPr>
          </w:p>
        </w:tc>
        <w:tc>
          <w:tcPr>
            <w:tcW w:w="4016" w:type="dxa"/>
          </w:tcPr>
          <w:p w14:paraId="24A9C43C" w14:textId="77777777" w:rsidR="00F2207B" w:rsidRPr="00D5581B" w:rsidRDefault="00F2207B" w:rsidP="00A3629D">
            <w:pPr>
              <w:spacing w:after="240" w:line="240" w:lineRule="auto"/>
              <w:outlineLvl w:val="2"/>
              <w:rPr>
                <w:rFonts w:ascii="Arial" w:hAnsi="Arial"/>
              </w:rPr>
            </w:pPr>
          </w:p>
        </w:tc>
      </w:tr>
    </w:tbl>
    <w:p w14:paraId="192D76C0" w14:textId="77777777" w:rsidR="00F2207B" w:rsidRDefault="00F2207B" w:rsidP="00A3629D">
      <w:pPr>
        <w:spacing w:after="240" w:line="240" w:lineRule="auto"/>
        <w:outlineLvl w:val="2"/>
        <w:rPr>
          <w:rFonts w:ascii="Arial" w:eastAsia="Times New Roman" w:hAnsi="Arial"/>
        </w:rPr>
      </w:pPr>
    </w:p>
    <w:p w14:paraId="3714ACC3" w14:textId="55EC4010" w:rsidR="00A3629D" w:rsidRPr="00F2207B" w:rsidRDefault="00F2207B" w:rsidP="00A3629D">
      <w:pPr>
        <w:spacing w:after="240" w:line="240" w:lineRule="auto"/>
        <w:outlineLvl w:val="2"/>
        <w:rPr>
          <w:rFonts w:ascii="Arial" w:eastAsia="Times New Roman" w:hAnsi="Arial"/>
          <w:b/>
          <w:bCs/>
        </w:rPr>
      </w:pPr>
      <w:r w:rsidRPr="00F2207B">
        <w:rPr>
          <w:rFonts w:ascii="Arial" w:eastAsia="Times New Roman" w:hAnsi="Arial"/>
          <w:b/>
          <w:bCs/>
        </w:rPr>
        <w:t>Quality Criteria</w:t>
      </w:r>
    </w:p>
    <w:tbl>
      <w:tblPr>
        <w:tblStyle w:val="TableGrid"/>
        <w:tblW w:w="0" w:type="auto"/>
        <w:tblLook w:val="04A0" w:firstRow="1" w:lastRow="0" w:firstColumn="1" w:lastColumn="0" w:noHBand="0" w:noVBand="1"/>
      </w:tblPr>
      <w:tblGrid>
        <w:gridCol w:w="9736"/>
      </w:tblGrid>
      <w:tr w:rsidR="00F2207B" w14:paraId="35639D83" w14:textId="77777777" w:rsidTr="000C4AE0">
        <w:trPr>
          <w:trHeight w:val="300"/>
        </w:trPr>
        <w:tc>
          <w:tcPr>
            <w:tcW w:w="9736" w:type="dxa"/>
          </w:tcPr>
          <w:p w14:paraId="7F704BD2" w14:textId="2B5B91C4" w:rsidR="00F2207B" w:rsidRDefault="00F2207B" w:rsidP="00F2207B">
            <w:pPr>
              <w:spacing w:line="240" w:lineRule="auto"/>
              <w:jc w:val="left"/>
              <w:rPr>
                <w:rFonts w:ascii="Arial" w:hAnsi="Arial"/>
                <w:b/>
                <w:bCs/>
              </w:rPr>
            </w:pPr>
            <w:r w:rsidRPr="13796B0A">
              <w:rPr>
                <w:rFonts w:ascii="Arial" w:hAnsi="Arial"/>
                <w:b/>
                <w:bCs/>
              </w:rPr>
              <w:t>Question 1 –</w:t>
            </w:r>
            <w:r>
              <w:rPr>
                <w:rFonts w:ascii="Arial" w:hAnsi="Arial"/>
                <w:b/>
                <w:bCs/>
              </w:rPr>
              <w:t xml:space="preserve"> </w:t>
            </w:r>
            <w:r w:rsidR="008005B7">
              <w:rPr>
                <w:rFonts w:ascii="Arial" w:hAnsi="Arial"/>
                <w:b/>
                <w:bCs/>
              </w:rPr>
              <w:t>Scope of Requirements</w:t>
            </w:r>
          </w:p>
          <w:p w14:paraId="00256893" w14:textId="461FB07C" w:rsidR="00F2207B" w:rsidRDefault="008005B7" w:rsidP="00F2207B">
            <w:pPr>
              <w:spacing w:line="240" w:lineRule="auto"/>
              <w:jc w:val="left"/>
              <w:rPr>
                <w:rFonts w:ascii="Arial" w:hAnsi="Arial"/>
              </w:rPr>
            </w:pPr>
            <w:r w:rsidRPr="008005B7">
              <w:rPr>
                <w:rFonts w:ascii="Arial" w:hAnsi="Arial"/>
              </w:rPr>
              <w:t xml:space="preserve">Bidders are to provide detail on how they will meet our specification requirements, including being able to provide our full range of requirements in line with our </w:t>
            </w:r>
            <w:r w:rsidR="007D7ACE" w:rsidRPr="008005B7">
              <w:rPr>
                <w:rFonts w:ascii="Arial" w:hAnsi="Arial"/>
              </w:rPr>
              <w:t>operational needs</w:t>
            </w:r>
            <w:r w:rsidR="005A6DF1">
              <w:rPr>
                <w:rFonts w:ascii="Arial" w:hAnsi="Arial"/>
              </w:rPr>
              <w:t xml:space="preserve"> and adhering to</w:t>
            </w:r>
            <w:r w:rsidR="00196615">
              <w:rPr>
                <w:rFonts w:ascii="Arial" w:hAnsi="Arial"/>
              </w:rPr>
              <w:t xml:space="preserve"> company </w:t>
            </w:r>
            <w:r w:rsidR="005A6DF1">
              <w:rPr>
                <w:rFonts w:ascii="Arial" w:hAnsi="Arial"/>
              </w:rPr>
              <w:t>purchase order delivery lead times.</w:t>
            </w:r>
          </w:p>
          <w:p w14:paraId="3202EDBE" w14:textId="4C66D6A4" w:rsidR="003A56E0" w:rsidRPr="00F16402" w:rsidRDefault="003A56E0" w:rsidP="00F2207B">
            <w:pPr>
              <w:spacing w:line="240" w:lineRule="auto"/>
              <w:jc w:val="left"/>
              <w:rPr>
                <w:rFonts w:ascii="Arial" w:hAnsi="Arial"/>
              </w:rPr>
            </w:pPr>
            <w:r>
              <w:rPr>
                <w:rFonts w:ascii="Arial" w:hAnsi="Arial"/>
              </w:rPr>
              <w:t>S</w:t>
            </w:r>
            <w:r w:rsidRPr="003A56E0">
              <w:rPr>
                <w:rFonts w:ascii="Arial" w:hAnsi="Arial"/>
              </w:rPr>
              <w:t>upporting documentation such as certification</w:t>
            </w:r>
            <w:r>
              <w:rPr>
                <w:rFonts w:ascii="Arial" w:hAnsi="Arial"/>
              </w:rPr>
              <w:t>s</w:t>
            </w:r>
            <w:r w:rsidRPr="003A56E0">
              <w:rPr>
                <w:rFonts w:ascii="Arial" w:hAnsi="Arial"/>
              </w:rPr>
              <w:t>, product specification documents etc.</w:t>
            </w:r>
            <w:r>
              <w:rPr>
                <w:rFonts w:ascii="Arial" w:hAnsi="Arial"/>
              </w:rPr>
              <w:t xml:space="preserve"> can be attached in the supplier response to this question.</w:t>
            </w:r>
          </w:p>
          <w:p w14:paraId="4387375C" w14:textId="0052B6D7" w:rsidR="00F2207B" w:rsidRPr="00F2207B" w:rsidRDefault="00F2207B" w:rsidP="000C4AE0">
            <w:pPr>
              <w:spacing w:line="240" w:lineRule="auto"/>
              <w:jc w:val="left"/>
              <w:rPr>
                <w:rFonts w:eastAsia="Arial" w:cs="Arial"/>
                <w:lang w:val="en-US"/>
              </w:rPr>
            </w:pPr>
            <w:r>
              <w:rPr>
                <w:rFonts w:ascii="Arial" w:hAnsi="Arial"/>
                <w:b/>
                <w:bCs/>
              </w:rPr>
              <w:br/>
            </w:r>
            <w:r>
              <w:rPr>
                <w:rFonts w:ascii="Arial" w:eastAsia="Arial" w:hAnsi="Arial"/>
                <w:b/>
                <w:bCs/>
              </w:rPr>
              <w:br/>
            </w:r>
            <w:r w:rsidRPr="590FD0E9">
              <w:rPr>
                <w:rFonts w:ascii="Arial" w:eastAsia="Arial" w:hAnsi="Arial" w:cs="Arial"/>
                <w:b/>
                <w:bCs/>
              </w:rPr>
              <w:t>This question carries a weighting of</w:t>
            </w:r>
            <w:r w:rsidR="007D7ACE">
              <w:rPr>
                <w:rFonts w:ascii="Arial" w:eastAsia="Arial" w:hAnsi="Arial" w:cs="Arial"/>
                <w:b/>
                <w:bCs/>
              </w:rPr>
              <w:t xml:space="preserve"> 40%</w:t>
            </w:r>
          </w:p>
        </w:tc>
      </w:tr>
      <w:tr w:rsidR="00F2207B" w14:paraId="61202392" w14:textId="77777777" w:rsidTr="000C4AE0">
        <w:trPr>
          <w:trHeight w:val="1035"/>
        </w:trPr>
        <w:tc>
          <w:tcPr>
            <w:tcW w:w="9736" w:type="dxa"/>
          </w:tcPr>
          <w:p w14:paraId="499E834E" w14:textId="14BD366E" w:rsidR="00F2207B" w:rsidRDefault="00F2207B" w:rsidP="000C4AE0">
            <w:pPr>
              <w:spacing w:line="240" w:lineRule="auto"/>
              <w:jc w:val="left"/>
              <w:rPr>
                <w:rFonts w:ascii="Arial" w:hAnsi="Arial"/>
                <w:b/>
                <w:bCs/>
              </w:rPr>
            </w:pPr>
            <w:r w:rsidRPr="590FD0E9">
              <w:rPr>
                <w:rFonts w:ascii="Arial" w:hAnsi="Arial"/>
                <w:b/>
                <w:bCs/>
              </w:rPr>
              <w:t xml:space="preserve">Supplier Response: </w:t>
            </w:r>
          </w:p>
        </w:tc>
      </w:tr>
      <w:tr w:rsidR="00F2207B" w14:paraId="23446D00" w14:textId="77777777" w:rsidTr="000C4AE0">
        <w:tc>
          <w:tcPr>
            <w:tcW w:w="9736" w:type="dxa"/>
          </w:tcPr>
          <w:p w14:paraId="7618BFA7" w14:textId="58B281C4" w:rsidR="00F2207B" w:rsidRDefault="00F2207B" w:rsidP="000C4AE0">
            <w:pPr>
              <w:spacing w:after="240" w:line="240" w:lineRule="auto"/>
              <w:jc w:val="left"/>
              <w:outlineLvl w:val="2"/>
              <w:rPr>
                <w:rFonts w:ascii="Arial" w:hAnsi="Arial"/>
                <w:b/>
                <w:bCs/>
              </w:rPr>
            </w:pPr>
            <w:r w:rsidRPr="16D4E3FB">
              <w:rPr>
                <w:rFonts w:ascii="Arial" w:hAnsi="Arial"/>
                <w:b/>
                <w:bCs/>
              </w:rPr>
              <w:lastRenderedPageBreak/>
              <w:t xml:space="preserve">Question 2 </w:t>
            </w:r>
            <w:r w:rsidR="007D7ACE">
              <w:rPr>
                <w:rFonts w:ascii="Arial" w:hAnsi="Arial"/>
                <w:b/>
                <w:bCs/>
              </w:rPr>
              <w:t>–</w:t>
            </w:r>
            <w:r w:rsidRPr="16D4E3FB">
              <w:rPr>
                <w:rFonts w:ascii="Arial" w:hAnsi="Arial"/>
                <w:b/>
                <w:bCs/>
              </w:rPr>
              <w:t xml:space="preserve"> </w:t>
            </w:r>
            <w:r w:rsidR="007D7ACE">
              <w:rPr>
                <w:rFonts w:ascii="Arial" w:hAnsi="Arial"/>
                <w:b/>
                <w:bCs/>
              </w:rPr>
              <w:t>Contract Management</w:t>
            </w:r>
          </w:p>
          <w:p w14:paraId="05ADF1F0" w14:textId="696A0B1E" w:rsidR="00F16402" w:rsidRDefault="007D7ACE" w:rsidP="00F16402">
            <w:pPr>
              <w:spacing w:line="240" w:lineRule="auto"/>
              <w:jc w:val="left"/>
              <w:rPr>
                <w:rFonts w:ascii="Arial" w:hAnsi="Arial"/>
              </w:rPr>
            </w:pPr>
            <w:r w:rsidRPr="007D7ACE">
              <w:rPr>
                <w:rFonts w:ascii="Arial" w:hAnsi="Arial"/>
              </w:rPr>
              <w:t>Bidders are to provide detail on their approach to contract management, providing names of individuals responsible for managing this contract, their previous experience, and the process used for reporting any issues.</w:t>
            </w:r>
          </w:p>
          <w:p w14:paraId="1943522D" w14:textId="6DFCBA63" w:rsidR="003A56E0" w:rsidRPr="00F16402" w:rsidRDefault="003A56E0" w:rsidP="003A56E0">
            <w:pPr>
              <w:spacing w:line="240" w:lineRule="auto"/>
              <w:jc w:val="left"/>
              <w:rPr>
                <w:rFonts w:ascii="Arial" w:hAnsi="Arial"/>
              </w:rPr>
            </w:pPr>
            <w:r>
              <w:rPr>
                <w:rFonts w:ascii="Arial" w:hAnsi="Arial"/>
              </w:rPr>
              <w:t xml:space="preserve">The Force is </w:t>
            </w:r>
            <w:r w:rsidRPr="003A56E0">
              <w:rPr>
                <w:rFonts w:ascii="Arial" w:hAnsi="Arial"/>
              </w:rPr>
              <w:t>request</w:t>
            </w:r>
            <w:r>
              <w:rPr>
                <w:rFonts w:ascii="Arial" w:hAnsi="Arial"/>
              </w:rPr>
              <w:t>ing details on the supplier’s</w:t>
            </w:r>
            <w:r w:rsidRPr="003A56E0">
              <w:rPr>
                <w:rFonts w:ascii="Arial" w:hAnsi="Arial"/>
              </w:rPr>
              <w:t xml:space="preserve"> process and contact for expediting any urgent orders. </w:t>
            </w:r>
            <w:r>
              <w:rPr>
                <w:rFonts w:ascii="Arial" w:hAnsi="Arial"/>
              </w:rPr>
              <w:t xml:space="preserve">The supplier is expected to provide a main contract manager, along with a </w:t>
            </w:r>
            <w:r w:rsidRPr="003A56E0">
              <w:rPr>
                <w:rFonts w:ascii="Arial" w:hAnsi="Arial"/>
              </w:rPr>
              <w:t>named delegated contract manager in the event th</w:t>
            </w:r>
            <w:r>
              <w:rPr>
                <w:rFonts w:ascii="Arial" w:hAnsi="Arial"/>
              </w:rPr>
              <w:t>at</w:t>
            </w:r>
            <w:r w:rsidRPr="003A56E0">
              <w:rPr>
                <w:rFonts w:ascii="Arial" w:hAnsi="Arial"/>
              </w:rPr>
              <w:t xml:space="preserve"> </w:t>
            </w:r>
            <w:r>
              <w:rPr>
                <w:rFonts w:ascii="Arial" w:hAnsi="Arial"/>
              </w:rPr>
              <w:t xml:space="preserve">the </w:t>
            </w:r>
            <w:r w:rsidRPr="003A56E0">
              <w:rPr>
                <w:rFonts w:ascii="Arial" w:hAnsi="Arial"/>
              </w:rPr>
              <w:t xml:space="preserve">main </w:t>
            </w:r>
            <w:r>
              <w:rPr>
                <w:rFonts w:ascii="Arial" w:hAnsi="Arial"/>
              </w:rPr>
              <w:t>contact</w:t>
            </w:r>
            <w:r w:rsidRPr="003A56E0">
              <w:rPr>
                <w:rFonts w:ascii="Arial" w:hAnsi="Arial"/>
              </w:rPr>
              <w:t xml:space="preserve"> is not available. </w:t>
            </w:r>
            <w:r>
              <w:rPr>
                <w:rFonts w:ascii="Arial" w:hAnsi="Arial"/>
              </w:rPr>
              <w:t>The supplier must provide company</w:t>
            </w:r>
            <w:r w:rsidRPr="003A56E0">
              <w:rPr>
                <w:rFonts w:ascii="Arial" w:hAnsi="Arial"/>
              </w:rPr>
              <w:t xml:space="preserve"> opening hours and </w:t>
            </w:r>
            <w:r>
              <w:rPr>
                <w:rFonts w:ascii="Arial" w:hAnsi="Arial"/>
              </w:rPr>
              <w:t xml:space="preserve">stated </w:t>
            </w:r>
            <w:r w:rsidRPr="003A56E0">
              <w:rPr>
                <w:rFonts w:ascii="Arial" w:hAnsi="Arial"/>
              </w:rPr>
              <w:t>times for reporting issues.</w:t>
            </w:r>
          </w:p>
          <w:p w14:paraId="05EAFEFA" w14:textId="2A7FC9C4" w:rsidR="00F2207B" w:rsidRPr="00F2207B" w:rsidRDefault="00F2207B" w:rsidP="000C4AE0">
            <w:pPr>
              <w:spacing w:after="240" w:line="240" w:lineRule="auto"/>
              <w:jc w:val="left"/>
              <w:outlineLvl w:val="2"/>
              <w:rPr>
                <w:rFonts w:eastAsia="Arial" w:cs="Arial"/>
                <w:lang w:val="en-US"/>
              </w:rPr>
            </w:pPr>
            <w:r>
              <w:rPr>
                <w:rFonts w:ascii="Arial" w:hAnsi="Arial"/>
                <w:b/>
                <w:bCs/>
              </w:rPr>
              <w:br/>
            </w:r>
            <w:r>
              <w:rPr>
                <w:rFonts w:ascii="Arial" w:eastAsia="Arial" w:hAnsi="Arial"/>
                <w:b/>
                <w:bCs/>
              </w:rPr>
              <w:br/>
            </w:r>
            <w:r w:rsidRPr="590FD0E9">
              <w:rPr>
                <w:rFonts w:ascii="Arial" w:eastAsia="Arial" w:hAnsi="Arial" w:cs="Arial"/>
                <w:b/>
                <w:bCs/>
              </w:rPr>
              <w:t xml:space="preserve">This question carries a weighting of </w:t>
            </w:r>
            <w:r w:rsidR="007D7ACE">
              <w:rPr>
                <w:rFonts w:ascii="Arial" w:eastAsia="Arial" w:hAnsi="Arial" w:cs="Arial"/>
                <w:b/>
                <w:bCs/>
              </w:rPr>
              <w:t>10</w:t>
            </w:r>
            <w:r w:rsidRPr="590FD0E9">
              <w:rPr>
                <w:rFonts w:ascii="Arial" w:eastAsia="Arial" w:hAnsi="Arial" w:cs="Arial"/>
                <w:b/>
                <w:bCs/>
              </w:rPr>
              <w:t>%</w:t>
            </w:r>
          </w:p>
        </w:tc>
      </w:tr>
      <w:tr w:rsidR="00F2207B" w14:paraId="0BC5042B" w14:textId="77777777" w:rsidTr="000C4AE0">
        <w:tc>
          <w:tcPr>
            <w:tcW w:w="9736" w:type="dxa"/>
          </w:tcPr>
          <w:p w14:paraId="13166AFA" w14:textId="77777777" w:rsidR="00F2207B" w:rsidRDefault="00F2207B" w:rsidP="000C4AE0">
            <w:pPr>
              <w:spacing w:after="240" w:line="240" w:lineRule="auto"/>
              <w:jc w:val="left"/>
              <w:outlineLvl w:val="2"/>
              <w:rPr>
                <w:rFonts w:ascii="Arial" w:hAnsi="Arial"/>
                <w:b/>
                <w:bCs/>
              </w:rPr>
            </w:pPr>
            <w:r w:rsidRPr="590FD0E9">
              <w:rPr>
                <w:rFonts w:ascii="Arial" w:hAnsi="Arial"/>
                <w:b/>
                <w:bCs/>
              </w:rPr>
              <w:t>Supplier Response:</w:t>
            </w:r>
          </w:p>
          <w:p w14:paraId="5E12A15B" w14:textId="77777777" w:rsidR="00F2207B" w:rsidRDefault="00F2207B" w:rsidP="000C4AE0">
            <w:pPr>
              <w:spacing w:after="240" w:line="240" w:lineRule="auto"/>
              <w:jc w:val="left"/>
              <w:outlineLvl w:val="2"/>
              <w:rPr>
                <w:rFonts w:ascii="Arial" w:hAnsi="Arial"/>
                <w:b/>
                <w:bCs/>
              </w:rPr>
            </w:pPr>
          </w:p>
        </w:tc>
      </w:tr>
      <w:tr w:rsidR="00F2207B" w14:paraId="7416BE5B" w14:textId="77777777" w:rsidTr="000C4AE0">
        <w:trPr>
          <w:trHeight w:val="300"/>
        </w:trPr>
        <w:tc>
          <w:tcPr>
            <w:tcW w:w="9736" w:type="dxa"/>
          </w:tcPr>
          <w:p w14:paraId="032F8959" w14:textId="2ECC77CE" w:rsidR="00F2207B" w:rsidRDefault="00F2207B" w:rsidP="000C4AE0">
            <w:pPr>
              <w:spacing w:line="240" w:lineRule="auto"/>
              <w:jc w:val="left"/>
              <w:rPr>
                <w:rFonts w:ascii="Arial" w:hAnsi="Arial"/>
                <w:b/>
                <w:bCs/>
              </w:rPr>
            </w:pPr>
            <w:r w:rsidRPr="63C4462C">
              <w:rPr>
                <w:rFonts w:ascii="Arial" w:hAnsi="Arial"/>
                <w:b/>
                <w:bCs/>
              </w:rPr>
              <w:t xml:space="preserve">Question 3 – </w:t>
            </w:r>
            <w:r w:rsidR="007D7ACE">
              <w:rPr>
                <w:rFonts w:ascii="Arial" w:hAnsi="Arial"/>
                <w:b/>
                <w:bCs/>
              </w:rPr>
              <w:t>Product Care Guidelines</w:t>
            </w:r>
          </w:p>
          <w:p w14:paraId="7D273137" w14:textId="401B2359" w:rsidR="00F16402" w:rsidRPr="00F16402" w:rsidRDefault="00510183" w:rsidP="00F16402">
            <w:pPr>
              <w:spacing w:line="240" w:lineRule="auto"/>
              <w:jc w:val="left"/>
              <w:rPr>
                <w:rFonts w:ascii="Arial" w:hAnsi="Arial"/>
              </w:rPr>
            </w:pPr>
            <w:r w:rsidRPr="00510183">
              <w:rPr>
                <w:rFonts w:ascii="Arial" w:hAnsi="Arial"/>
              </w:rPr>
              <w:t>Bidders are to provide details on the recommended care guidelines for their Overalls. Answers should include information regarding the number of wash cycles, chemical treatment and the life expectancy of the chemicals used, warranty period, storage guidelines, and care after use.</w:t>
            </w:r>
          </w:p>
          <w:p w14:paraId="0FB028B7" w14:textId="6845B1DA" w:rsidR="00F2207B" w:rsidRPr="00F2207B" w:rsidRDefault="00F2207B" w:rsidP="000C4AE0">
            <w:pPr>
              <w:spacing w:line="240" w:lineRule="auto"/>
              <w:jc w:val="left"/>
              <w:rPr>
                <w:rFonts w:ascii="Arial" w:hAnsi="Arial" w:cs="Arial"/>
              </w:rPr>
            </w:pPr>
            <w:r>
              <w:rPr>
                <w:rFonts w:ascii="Arial" w:hAnsi="Arial"/>
                <w:b/>
                <w:bCs/>
              </w:rPr>
              <w:br/>
            </w:r>
            <w:r>
              <w:rPr>
                <w:rFonts w:ascii="Arial" w:eastAsia="Arial" w:hAnsi="Arial"/>
                <w:b/>
                <w:bCs/>
              </w:rPr>
              <w:br/>
            </w:r>
            <w:r w:rsidRPr="590FD0E9">
              <w:rPr>
                <w:rFonts w:ascii="Arial" w:eastAsia="Arial" w:hAnsi="Arial" w:cs="Arial"/>
                <w:b/>
                <w:bCs/>
              </w:rPr>
              <w:t xml:space="preserve">This question carries a weighting of </w:t>
            </w:r>
            <w:r w:rsidR="00510183">
              <w:rPr>
                <w:rFonts w:ascii="Arial" w:eastAsia="Arial" w:hAnsi="Arial" w:cs="Arial"/>
                <w:b/>
                <w:bCs/>
              </w:rPr>
              <w:t>10</w:t>
            </w:r>
            <w:r w:rsidRPr="590FD0E9">
              <w:rPr>
                <w:rFonts w:ascii="Arial" w:eastAsia="Arial" w:hAnsi="Arial" w:cs="Arial"/>
                <w:b/>
                <w:bCs/>
              </w:rPr>
              <w:t>%</w:t>
            </w:r>
          </w:p>
        </w:tc>
      </w:tr>
      <w:tr w:rsidR="00F2207B" w14:paraId="21A8F5F1" w14:textId="77777777" w:rsidTr="000C4AE0">
        <w:trPr>
          <w:trHeight w:val="300"/>
        </w:trPr>
        <w:tc>
          <w:tcPr>
            <w:tcW w:w="9736" w:type="dxa"/>
          </w:tcPr>
          <w:p w14:paraId="2791AD02" w14:textId="77777777" w:rsidR="00F2207B" w:rsidRDefault="00F2207B" w:rsidP="000C4AE0">
            <w:pPr>
              <w:spacing w:line="240" w:lineRule="auto"/>
              <w:jc w:val="left"/>
              <w:rPr>
                <w:rFonts w:ascii="Arial" w:hAnsi="Arial"/>
                <w:b/>
                <w:bCs/>
              </w:rPr>
            </w:pPr>
            <w:r w:rsidRPr="590FD0E9">
              <w:rPr>
                <w:rFonts w:ascii="Arial" w:hAnsi="Arial"/>
                <w:b/>
                <w:bCs/>
              </w:rPr>
              <w:t>Supplier Response:</w:t>
            </w:r>
          </w:p>
          <w:p w14:paraId="1AA6FA9F" w14:textId="77777777" w:rsidR="00F2207B" w:rsidRDefault="00F2207B" w:rsidP="000C4AE0">
            <w:pPr>
              <w:spacing w:line="240" w:lineRule="auto"/>
              <w:jc w:val="left"/>
              <w:rPr>
                <w:rFonts w:ascii="Arial" w:hAnsi="Arial"/>
                <w:b/>
                <w:bCs/>
              </w:rPr>
            </w:pPr>
          </w:p>
          <w:p w14:paraId="12E977E3" w14:textId="77777777" w:rsidR="00F2207B" w:rsidRDefault="00F2207B" w:rsidP="000C4AE0">
            <w:pPr>
              <w:spacing w:line="240" w:lineRule="auto"/>
              <w:jc w:val="left"/>
              <w:rPr>
                <w:rFonts w:ascii="Arial" w:hAnsi="Arial"/>
                <w:b/>
                <w:bCs/>
              </w:rPr>
            </w:pPr>
          </w:p>
        </w:tc>
      </w:tr>
      <w:tr w:rsidR="00F2207B" w14:paraId="39F64E60" w14:textId="77777777" w:rsidTr="000C4AE0">
        <w:trPr>
          <w:trHeight w:val="300"/>
        </w:trPr>
        <w:tc>
          <w:tcPr>
            <w:tcW w:w="9736" w:type="dxa"/>
          </w:tcPr>
          <w:p w14:paraId="16A233F5" w14:textId="59E7EEA4" w:rsidR="00F2207B" w:rsidRDefault="00F2207B" w:rsidP="00F2207B">
            <w:pPr>
              <w:jc w:val="left"/>
              <w:rPr>
                <w:rFonts w:ascii="Arial" w:hAnsi="Arial"/>
                <w:b/>
                <w:bCs/>
              </w:rPr>
            </w:pPr>
            <w:r w:rsidRPr="00780868">
              <w:rPr>
                <w:rFonts w:ascii="Arial" w:hAnsi="Arial"/>
                <w:b/>
                <w:bCs/>
              </w:rPr>
              <w:t>Question 4</w:t>
            </w:r>
            <w:r w:rsidR="00510183">
              <w:rPr>
                <w:rFonts w:ascii="Arial" w:hAnsi="Arial"/>
                <w:b/>
                <w:bCs/>
              </w:rPr>
              <w:t>.1</w:t>
            </w:r>
            <w:r w:rsidRPr="00780868">
              <w:rPr>
                <w:rFonts w:ascii="Arial" w:hAnsi="Arial"/>
                <w:b/>
                <w:bCs/>
              </w:rPr>
              <w:t xml:space="preserve"> –</w:t>
            </w:r>
            <w:r w:rsidR="00510183">
              <w:rPr>
                <w:rFonts w:ascii="Arial" w:hAnsi="Arial"/>
                <w:b/>
                <w:bCs/>
              </w:rPr>
              <w:t xml:space="preserve"> Social Value - Environmental</w:t>
            </w:r>
          </w:p>
          <w:p w14:paraId="3A189963" w14:textId="77777777" w:rsidR="00510183" w:rsidRPr="00510183" w:rsidRDefault="00510183" w:rsidP="00510183">
            <w:pPr>
              <w:rPr>
                <w:rFonts w:ascii="Arial" w:hAnsi="Arial"/>
              </w:rPr>
            </w:pPr>
            <w:r w:rsidRPr="00510183">
              <w:rPr>
                <w:rFonts w:ascii="Arial" w:hAnsi="Arial"/>
              </w:rPr>
              <w:t>Please provide a copy of your environmental policy and evidence of any environmental accreditations that your company holds, e.g. ISO 14001.</w:t>
            </w:r>
          </w:p>
          <w:p w14:paraId="0CC34337" w14:textId="4B519431" w:rsidR="00F2207B" w:rsidRPr="00F2207B" w:rsidRDefault="00510183" w:rsidP="00510183">
            <w:pPr>
              <w:jc w:val="left"/>
              <w:rPr>
                <w:rFonts w:ascii="Arial" w:hAnsi="Arial"/>
                <w:b/>
                <w:bCs/>
              </w:rPr>
            </w:pPr>
            <w:r w:rsidRPr="00510183">
              <w:rPr>
                <w:rFonts w:ascii="Arial" w:hAnsi="Arial"/>
              </w:rPr>
              <w:t>Please provide details of any steps/initiatives you have adopted to make your organisation more sustainable and to reduce your impact on the environment, e.g., disposal of expired products.</w:t>
            </w:r>
            <w:r w:rsidR="00F2207B">
              <w:rPr>
                <w:rFonts w:ascii="Arial" w:hAnsi="Arial"/>
                <w:b/>
                <w:bCs/>
              </w:rPr>
              <w:br/>
            </w:r>
            <w:r w:rsidR="00F2207B">
              <w:rPr>
                <w:rFonts w:ascii="Arial" w:eastAsia="Arial" w:hAnsi="Arial"/>
                <w:b/>
                <w:bCs/>
              </w:rPr>
              <w:br/>
            </w:r>
            <w:r w:rsidR="00F2207B" w:rsidRPr="590FD0E9">
              <w:rPr>
                <w:rFonts w:ascii="Arial" w:eastAsia="Arial" w:hAnsi="Arial" w:cs="Arial"/>
                <w:b/>
                <w:bCs/>
              </w:rPr>
              <w:t xml:space="preserve">This question carries a weighting of </w:t>
            </w:r>
            <w:r w:rsidR="009101D1">
              <w:rPr>
                <w:rFonts w:ascii="Arial" w:eastAsia="Arial" w:hAnsi="Arial" w:cs="Arial"/>
                <w:b/>
                <w:bCs/>
              </w:rPr>
              <w:t>4</w:t>
            </w:r>
            <w:r w:rsidR="00F2207B" w:rsidRPr="590FD0E9">
              <w:rPr>
                <w:rFonts w:ascii="Arial" w:eastAsia="Arial" w:hAnsi="Arial" w:cs="Arial"/>
                <w:b/>
                <w:bCs/>
              </w:rPr>
              <w:t>%</w:t>
            </w:r>
          </w:p>
        </w:tc>
      </w:tr>
      <w:tr w:rsidR="00F2207B" w14:paraId="1993CDE8" w14:textId="77777777" w:rsidTr="000C4AE0">
        <w:trPr>
          <w:trHeight w:val="300"/>
        </w:trPr>
        <w:tc>
          <w:tcPr>
            <w:tcW w:w="9736" w:type="dxa"/>
          </w:tcPr>
          <w:p w14:paraId="392997F6" w14:textId="77777777" w:rsidR="00F2207B" w:rsidRDefault="00F2207B" w:rsidP="000C4AE0">
            <w:pPr>
              <w:spacing w:line="240" w:lineRule="auto"/>
              <w:jc w:val="left"/>
              <w:rPr>
                <w:rFonts w:ascii="Arial" w:hAnsi="Arial"/>
                <w:b/>
                <w:bCs/>
              </w:rPr>
            </w:pPr>
            <w:r w:rsidRPr="590FD0E9">
              <w:rPr>
                <w:rFonts w:ascii="Arial" w:hAnsi="Arial"/>
                <w:b/>
                <w:bCs/>
              </w:rPr>
              <w:t>Supplier Response:</w:t>
            </w:r>
          </w:p>
          <w:p w14:paraId="0BB77F1A" w14:textId="77777777" w:rsidR="00F2207B" w:rsidRDefault="00F2207B" w:rsidP="000C4AE0">
            <w:pPr>
              <w:jc w:val="left"/>
              <w:rPr>
                <w:rFonts w:ascii="Arial" w:hAnsi="Arial"/>
                <w:b/>
                <w:bCs/>
              </w:rPr>
            </w:pPr>
          </w:p>
        </w:tc>
      </w:tr>
      <w:tr w:rsidR="00F2207B" w14:paraId="0F68F80A" w14:textId="77777777" w:rsidTr="000C4AE0">
        <w:tc>
          <w:tcPr>
            <w:tcW w:w="9736" w:type="dxa"/>
          </w:tcPr>
          <w:p w14:paraId="5BE630C1" w14:textId="76BC971C" w:rsidR="00F16402" w:rsidRDefault="00F2207B" w:rsidP="00F16402">
            <w:pPr>
              <w:spacing w:line="240" w:lineRule="auto"/>
              <w:jc w:val="left"/>
              <w:rPr>
                <w:rFonts w:ascii="Arial" w:hAnsi="Arial"/>
              </w:rPr>
            </w:pPr>
            <w:r w:rsidRPr="63C4462C">
              <w:rPr>
                <w:rFonts w:ascii="Arial" w:hAnsi="Arial"/>
                <w:b/>
                <w:bCs/>
              </w:rPr>
              <w:t xml:space="preserve">Question </w:t>
            </w:r>
            <w:r w:rsidR="009101D1">
              <w:rPr>
                <w:rFonts w:ascii="Arial" w:hAnsi="Arial"/>
                <w:b/>
                <w:bCs/>
              </w:rPr>
              <w:t>4.2 – Social Value – Equality &amp; Diversity</w:t>
            </w:r>
            <w:r>
              <w:rPr>
                <w:rFonts w:ascii="Arial" w:hAnsi="Arial"/>
                <w:b/>
                <w:bCs/>
              </w:rPr>
              <w:br/>
            </w:r>
          </w:p>
          <w:p w14:paraId="7CBC65D2" w14:textId="77777777" w:rsidR="009101D1" w:rsidRPr="009101D1" w:rsidRDefault="009101D1" w:rsidP="009101D1">
            <w:pPr>
              <w:spacing w:line="240" w:lineRule="auto"/>
              <w:rPr>
                <w:rFonts w:ascii="Arial" w:hAnsi="Arial"/>
              </w:rPr>
            </w:pPr>
            <w:r w:rsidRPr="009101D1">
              <w:rPr>
                <w:rFonts w:ascii="Arial" w:hAnsi="Arial"/>
              </w:rPr>
              <w:t>What action has your organisation taken to meet the requirements of the Equality Act 2010?</w:t>
            </w:r>
          </w:p>
          <w:p w14:paraId="1CE966E6" w14:textId="471274EF" w:rsidR="009101D1" w:rsidRPr="00F16402" w:rsidRDefault="009101D1" w:rsidP="009101D1">
            <w:pPr>
              <w:spacing w:line="240" w:lineRule="auto"/>
              <w:jc w:val="left"/>
              <w:rPr>
                <w:rFonts w:ascii="Arial" w:hAnsi="Arial"/>
              </w:rPr>
            </w:pPr>
            <w:r w:rsidRPr="009101D1">
              <w:rPr>
                <w:rFonts w:ascii="Arial" w:hAnsi="Arial"/>
              </w:rPr>
              <w:t xml:space="preserve">What Equality and Diversity training, if any, do you offer your staff </w:t>
            </w:r>
            <w:r w:rsidR="003A56E0">
              <w:rPr>
                <w:rFonts w:ascii="Arial" w:hAnsi="Arial"/>
              </w:rPr>
              <w:t>and supply chain</w:t>
            </w:r>
            <w:r w:rsidRPr="009101D1">
              <w:rPr>
                <w:rFonts w:ascii="Arial" w:hAnsi="Arial"/>
              </w:rPr>
              <w:t>? Please give details.</w:t>
            </w:r>
          </w:p>
          <w:p w14:paraId="7319E020" w14:textId="28E9307C" w:rsidR="00F2207B" w:rsidRDefault="00F2207B" w:rsidP="00F2207B">
            <w:pPr>
              <w:spacing w:line="240" w:lineRule="auto"/>
              <w:jc w:val="left"/>
              <w:rPr>
                <w:rFonts w:ascii="Arial" w:eastAsia="Arial" w:hAnsi="Arial"/>
                <w:b/>
                <w:bCs/>
              </w:rPr>
            </w:pPr>
          </w:p>
          <w:p w14:paraId="3CD696EE" w14:textId="51668A56" w:rsidR="00F2207B" w:rsidRDefault="00F2207B" w:rsidP="00F2207B">
            <w:pPr>
              <w:spacing w:line="240" w:lineRule="auto"/>
              <w:jc w:val="left"/>
              <w:rPr>
                <w:rFonts w:ascii="Arial" w:eastAsia="Arial" w:hAnsi="Arial" w:cs="Arial"/>
                <w:b/>
                <w:bCs/>
              </w:rPr>
            </w:pPr>
            <w:r>
              <w:rPr>
                <w:rFonts w:ascii="Arial" w:eastAsia="Arial" w:hAnsi="Arial"/>
                <w:b/>
                <w:bCs/>
              </w:rPr>
              <w:br/>
            </w:r>
            <w:r w:rsidRPr="590FD0E9">
              <w:rPr>
                <w:rFonts w:ascii="Arial" w:eastAsia="Arial" w:hAnsi="Arial" w:cs="Arial"/>
                <w:b/>
                <w:bCs/>
              </w:rPr>
              <w:t xml:space="preserve">This question carries a weighting of </w:t>
            </w:r>
            <w:r w:rsidR="009101D1">
              <w:rPr>
                <w:rFonts w:ascii="Arial" w:eastAsia="Arial" w:hAnsi="Arial" w:cs="Arial"/>
                <w:b/>
                <w:bCs/>
              </w:rPr>
              <w:t>3</w:t>
            </w:r>
            <w:r w:rsidRPr="590FD0E9">
              <w:rPr>
                <w:rFonts w:ascii="Arial" w:eastAsia="Arial" w:hAnsi="Arial" w:cs="Arial"/>
                <w:b/>
                <w:bCs/>
              </w:rPr>
              <w:t>%</w:t>
            </w:r>
            <w:r>
              <w:rPr>
                <w:rFonts w:ascii="Arial" w:hAnsi="Arial"/>
                <w:b/>
                <w:bCs/>
              </w:rPr>
              <w:br/>
            </w:r>
          </w:p>
        </w:tc>
      </w:tr>
      <w:tr w:rsidR="00F2207B" w14:paraId="6AA68353" w14:textId="77777777" w:rsidTr="000C4AE0">
        <w:tc>
          <w:tcPr>
            <w:tcW w:w="9736" w:type="dxa"/>
          </w:tcPr>
          <w:p w14:paraId="4900475D" w14:textId="77777777" w:rsidR="00F2207B" w:rsidRDefault="00F2207B" w:rsidP="000C4AE0">
            <w:pPr>
              <w:spacing w:line="240" w:lineRule="auto"/>
              <w:jc w:val="left"/>
              <w:rPr>
                <w:rFonts w:ascii="Arial" w:hAnsi="Arial"/>
                <w:b/>
                <w:bCs/>
              </w:rPr>
            </w:pPr>
            <w:r w:rsidRPr="590FD0E9">
              <w:rPr>
                <w:rFonts w:ascii="Arial" w:hAnsi="Arial"/>
                <w:b/>
                <w:bCs/>
              </w:rPr>
              <w:lastRenderedPageBreak/>
              <w:t>Supplier Response:</w:t>
            </w:r>
          </w:p>
          <w:p w14:paraId="2ABE8950" w14:textId="77777777" w:rsidR="00F2207B" w:rsidRPr="590FD0E9" w:rsidRDefault="00F2207B" w:rsidP="000C4AE0">
            <w:pPr>
              <w:spacing w:after="240" w:line="240" w:lineRule="auto"/>
              <w:outlineLvl w:val="2"/>
              <w:rPr>
                <w:rFonts w:ascii="Arial" w:hAnsi="Arial"/>
                <w:b/>
                <w:bCs/>
              </w:rPr>
            </w:pPr>
          </w:p>
        </w:tc>
      </w:tr>
      <w:tr w:rsidR="00F2207B" w14:paraId="059E0F03" w14:textId="77777777" w:rsidTr="000C4AE0">
        <w:tc>
          <w:tcPr>
            <w:tcW w:w="9736" w:type="dxa"/>
          </w:tcPr>
          <w:p w14:paraId="2CD84863" w14:textId="10103403" w:rsidR="00F2207B" w:rsidRDefault="00F2207B" w:rsidP="00F2207B">
            <w:pPr>
              <w:spacing w:after="240" w:line="240" w:lineRule="auto"/>
              <w:jc w:val="left"/>
              <w:outlineLvl w:val="2"/>
              <w:rPr>
                <w:rFonts w:ascii="Arial" w:hAnsi="Arial"/>
                <w:b/>
                <w:bCs/>
              </w:rPr>
            </w:pPr>
            <w:r w:rsidRPr="590FD0E9">
              <w:rPr>
                <w:rFonts w:ascii="Arial" w:hAnsi="Arial"/>
                <w:b/>
                <w:bCs/>
              </w:rPr>
              <w:t xml:space="preserve">Question </w:t>
            </w:r>
            <w:r w:rsidR="009101D1">
              <w:rPr>
                <w:rFonts w:ascii="Arial" w:hAnsi="Arial"/>
                <w:b/>
                <w:bCs/>
              </w:rPr>
              <w:t>4.3 – Social Value – Modern Slavery</w:t>
            </w:r>
          </w:p>
          <w:p w14:paraId="322DA763" w14:textId="45752473" w:rsidR="000D1AC6" w:rsidRPr="000D1AC6" w:rsidRDefault="000D1AC6" w:rsidP="000D1AC6">
            <w:pPr>
              <w:spacing w:line="240" w:lineRule="auto"/>
              <w:rPr>
                <w:rFonts w:ascii="Arial" w:hAnsi="Arial"/>
              </w:rPr>
            </w:pPr>
            <w:r w:rsidRPr="000D1AC6">
              <w:rPr>
                <w:rFonts w:ascii="Arial" w:hAnsi="Arial"/>
              </w:rPr>
              <w:t>What is your methodology for ensuring you comply with the principals of Modern Slavery within your full supply chain, including but not limited to checking for sequential bank account numbers, multiple people living at the same address etc.</w:t>
            </w:r>
          </w:p>
          <w:p w14:paraId="34BCDB6F" w14:textId="35B541C1" w:rsidR="00F16402" w:rsidRPr="00F16402" w:rsidRDefault="000D1AC6" w:rsidP="000D1AC6">
            <w:pPr>
              <w:spacing w:line="240" w:lineRule="auto"/>
              <w:jc w:val="left"/>
              <w:rPr>
                <w:rFonts w:ascii="Arial" w:hAnsi="Arial"/>
              </w:rPr>
            </w:pPr>
            <w:r w:rsidRPr="000D1AC6">
              <w:rPr>
                <w:rFonts w:ascii="Arial" w:hAnsi="Arial"/>
              </w:rPr>
              <w:t>What type of training do you provide to staff on the issue of modern slavery within supply chains</w:t>
            </w:r>
            <w:r w:rsidR="003A56E0">
              <w:rPr>
                <w:rFonts w:ascii="Arial" w:hAnsi="Arial"/>
              </w:rPr>
              <w:t>, how frequently is this training provided,</w:t>
            </w:r>
            <w:r w:rsidRPr="000D1AC6">
              <w:rPr>
                <w:rFonts w:ascii="Arial" w:hAnsi="Arial"/>
              </w:rPr>
              <w:t xml:space="preserve"> and who is eligible for this </w:t>
            </w:r>
            <w:proofErr w:type="gramStart"/>
            <w:r w:rsidRPr="000D1AC6">
              <w:rPr>
                <w:rFonts w:ascii="Arial" w:hAnsi="Arial"/>
              </w:rPr>
              <w:t>training ?</w:t>
            </w:r>
            <w:proofErr w:type="gramEnd"/>
          </w:p>
          <w:p w14:paraId="521EE0AC" w14:textId="71D120E3" w:rsidR="00F2207B" w:rsidRDefault="00F2207B" w:rsidP="00F2207B">
            <w:pPr>
              <w:spacing w:after="240" w:line="240" w:lineRule="auto"/>
              <w:jc w:val="left"/>
              <w:outlineLvl w:val="2"/>
              <w:rPr>
                <w:rFonts w:ascii="Arial" w:hAnsi="Arial"/>
                <w:b/>
                <w:bCs/>
              </w:rPr>
            </w:pPr>
            <w:r>
              <w:rPr>
                <w:rFonts w:ascii="Arial" w:hAnsi="Arial"/>
                <w:b/>
                <w:bCs/>
              </w:rPr>
              <w:br/>
            </w:r>
            <w:r>
              <w:rPr>
                <w:rFonts w:ascii="Arial" w:eastAsia="Arial" w:hAnsi="Arial"/>
                <w:b/>
                <w:bCs/>
              </w:rPr>
              <w:br/>
            </w:r>
            <w:r w:rsidRPr="590FD0E9">
              <w:rPr>
                <w:rFonts w:ascii="Arial" w:eastAsia="Arial" w:hAnsi="Arial" w:cs="Arial"/>
                <w:b/>
                <w:bCs/>
              </w:rPr>
              <w:t xml:space="preserve">This question carries a weighting of </w:t>
            </w:r>
            <w:r w:rsidR="0086307C">
              <w:rPr>
                <w:rFonts w:ascii="Arial" w:eastAsia="Arial" w:hAnsi="Arial" w:cs="Arial"/>
                <w:b/>
                <w:bCs/>
              </w:rPr>
              <w:t>3%</w:t>
            </w:r>
          </w:p>
        </w:tc>
      </w:tr>
      <w:tr w:rsidR="00F2207B" w14:paraId="115A7CF7" w14:textId="77777777" w:rsidTr="000C4AE0">
        <w:tc>
          <w:tcPr>
            <w:tcW w:w="9736" w:type="dxa"/>
          </w:tcPr>
          <w:p w14:paraId="1BB2A87B" w14:textId="77777777" w:rsidR="00F2207B" w:rsidRDefault="00F2207B" w:rsidP="000C4AE0">
            <w:pPr>
              <w:spacing w:line="240" w:lineRule="auto"/>
              <w:jc w:val="left"/>
              <w:rPr>
                <w:rFonts w:ascii="Arial" w:hAnsi="Arial"/>
                <w:b/>
                <w:bCs/>
              </w:rPr>
            </w:pPr>
            <w:r w:rsidRPr="590FD0E9">
              <w:rPr>
                <w:rFonts w:ascii="Arial" w:hAnsi="Arial"/>
                <w:b/>
                <w:bCs/>
              </w:rPr>
              <w:t>Supplier Response:</w:t>
            </w:r>
          </w:p>
          <w:p w14:paraId="2FF6279D" w14:textId="77777777" w:rsidR="00F2207B" w:rsidRDefault="00F2207B" w:rsidP="000C4AE0">
            <w:pPr>
              <w:spacing w:after="240" w:line="240" w:lineRule="auto"/>
              <w:jc w:val="center"/>
              <w:outlineLvl w:val="2"/>
              <w:rPr>
                <w:rFonts w:ascii="Arial" w:hAnsi="Arial"/>
              </w:rPr>
            </w:pPr>
          </w:p>
        </w:tc>
      </w:tr>
    </w:tbl>
    <w:p w14:paraId="2F3476C7" w14:textId="77777777" w:rsidR="00A3629D" w:rsidRPr="00A3629D" w:rsidRDefault="00A3629D" w:rsidP="00A3629D">
      <w:pPr>
        <w:spacing w:after="240" w:line="240" w:lineRule="auto"/>
        <w:jc w:val="center"/>
        <w:outlineLvl w:val="2"/>
        <w:rPr>
          <w:rFonts w:ascii="Arial" w:eastAsia="Times New Roman" w:hAnsi="Arial"/>
          <w:b/>
        </w:rPr>
      </w:pPr>
    </w:p>
    <w:p w14:paraId="0ABD8424" w14:textId="77777777" w:rsidR="00A3629D" w:rsidRPr="00A3629D" w:rsidRDefault="00A3629D" w:rsidP="00A3629D">
      <w:pPr>
        <w:spacing w:after="240" w:line="240" w:lineRule="auto"/>
        <w:jc w:val="center"/>
        <w:outlineLvl w:val="2"/>
        <w:rPr>
          <w:rFonts w:ascii="Arial" w:eastAsia="Times New Roman" w:hAnsi="Arial"/>
          <w:b/>
        </w:rPr>
      </w:pPr>
    </w:p>
    <w:p w14:paraId="2383165F" w14:textId="77777777" w:rsidR="00A3629D" w:rsidRPr="00A3629D" w:rsidRDefault="00A3629D" w:rsidP="00A3629D">
      <w:pPr>
        <w:spacing w:after="240" w:line="240" w:lineRule="auto"/>
        <w:jc w:val="center"/>
        <w:outlineLvl w:val="2"/>
        <w:rPr>
          <w:rFonts w:ascii="Arial" w:eastAsia="Times New Roman" w:hAnsi="Arial"/>
          <w:b/>
        </w:rPr>
      </w:pPr>
    </w:p>
    <w:p w14:paraId="76FE0450" w14:textId="77777777" w:rsidR="00A3629D" w:rsidRDefault="00A3629D" w:rsidP="00A3629D">
      <w:pPr>
        <w:spacing w:after="240" w:line="240" w:lineRule="auto"/>
        <w:jc w:val="center"/>
        <w:outlineLvl w:val="2"/>
        <w:rPr>
          <w:rFonts w:ascii="Arial" w:eastAsia="Times New Roman" w:hAnsi="Arial"/>
          <w:b/>
        </w:rPr>
      </w:pPr>
    </w:p>
    <w:p w14:paraId="341AA7EB" w14:textId="77777777" w:rsidR="000D1AC6" w:rsidRDefault="000D1AC6" w:rsidP="00A3629D">
      <w:pPr>
        <w:spacing w:after="240" w:line="240" w:lineRule="auto"/>
        <w:jc w:val="center"/>
        <w:outlineLvl w:val="2"/>
        <w:rPr>
          <w:rFonts w:ascii="Arial" w:eastAsia="Times New Roman" w:hAnsi="Arial"/>
          <w:b/>
        </w:rPr>
      </w:pPr>
    </w:p>
    <w:p w14:paraId="49E23C79" w14:textId="77777777" w:rsidR="000D1AC6" w:rsidRDefault="000D1AC6" w:rsidP="00A3629D">
      <w:pPr>
        <w:spacing w:after="240" w:line="240" w:lineRule="auto"/>
        <w:jc w:val="center"/>
        <w:outlineLvl w:val="2"/>
        <w:rPr>
          <w:rFonts w:ascii="Arial" w:eastAsia="Times New Roman" w:hAnsi="Arial"/>
          <w:b/>
        </w:rPr>
      </w:pPr>
    </w:p>
    <w:p w14:paraId="5EB50B16" w14:textId="77777777" w:rsidR="000D1AC6" w:rsidRDefault="000D1AC6" w:rsidP="00A3629D">
      <w:pPr>
        <w:spacing w:after="240" w:line="240" w:lineRule="auto"/>
        <w:jc w:val="center"/>
        <w:outlineLvl w:val="2"/>
        <w:rPr>
          <w:rFonts w:ascii="Arial" w:eastAsia="Times New Roman" w:hAnsi="Arial"/>
          <w:b/>
        </w:rPr>
      </w:pPr>
    </w:p>
    <w:p w14:paraId="11C0FA8D" w14:textId="77777777" w:rsidR="000D1AC6" w:rsidRDefault="000D1AC6" w:rsidP="00A3629D">
      <w:pPr>
        <w:spacing w:after="240" w:line="240" w:lineRule="auto"/>
        <w:jc w:val="center"/>
        <w:outlineLvl w:val="2"/>
        <w:rPr>
          <w:rFonts w:ascii="Arial" w:eastAsia="Times New Roman" w:hAnsi="Arial"/>
          <w:b/>
        </w:rPr>
      </w:pPr>
    </w:p>
    <w:p w14:paraId="6CB4DF0A" w14:textId="77777777" w:rsidR="000D1AC6" w:rsidRDefault="000D1AC6" w:rsidP="00A3629D">
      <w:pPr>
        <w:spacing w:after="240" w:line="240" w:lineRule="auto"/>
        <w:jc w:val="center"/>
        <w:outlineLvl w:val="2"/>
        <w:rPr>
          <w:rFonts w:ascii="Arial" w:eastAsia="Times New Roman" w:hAnsi="Arial"/>
          <w:b/>
        </w:rPr>
      </w:pPr>
    </w:p>
    <w:p w14:paraId="57FCF3FE" w14:textId="77777777" w:rsidR="000D1AC6" w:rsidRDefault="000D1AC6" w:rsidP="00A3629D">
      <w:pPr>
        <w:spacing w:after="240" w:line="240" w:lineRule="auto"/>
        <w:jc w:val="center"/>
        <w:outlineLvl w:val="2"/>
        <w:rPr>
          <w:rFonts w:ascii="Arial" w:eastAsia="Times New Roman" w:hAnsi="Arial"/>
          <w:b/>
        </w:rPr>
      </w:pPr>
    </w:p>
    <w:p w14:paraId="2C84C043" w14:textId="77777777" w:rsidR="000D1AC6" w:rsidRDefault="000D1AC6" w:rsidP="00A3629D">
      <w:pPr>
        <w:spacing w:after="240" w:line="240" w:lineRule="auto"/>
        <w:jc w:val="center"/>
        <w:outlineLvl w:val="2"/>
        <w:rPr>
          <w:rFonts w:ascii="Arial" w:eastAsia="Times New Roman" w:hAnsi="Arial"/>
          <w:b/>
        </w:rPr>
      </w:pPr>
    </w:p>
    <w:p w14:paraId="0B62EAFA" w14:textId="77777777" w:rsidR="000D1AC6" w:rsidRDefault="000D1AC6" w:rsidP="00A3629D">
      <w:pPr>
        <w:spacing w:after="240" w:line="240" w:lineRule="auto"/>
        <w:jc w:val="center"/>
        <w:outlineLvl w:val="2"/>
        <w:rPr>
          <w:rFonts w:ascii="Arial" w:eastAsia="Times New Roman" w:hAnsi="Arial"/>
          <w:b/>
        </w:rPr>
      </w:pPr>
    </w:p>
    <w:p w14:paraId="7C552D24" w14:textId="77777777" w:rsidR="000D1AC6" w:rsidRDefault="000D1AC6" w:rsidP="00A3629D">
      <w:pPr>
        <w:spacing w:after="240" w:line="240" w:lineRule="auto"/>
        <w:jc w:val="center"/>
        <w:outlineLvl w:val="2"/>
        <w:rPr>
          <w:rFonts w:ascii="Arial" w:eastAsia="Times New Roman" w:hAnsi="Arial"/>
          <w:b/>
        </w:rPr>
      </w:pPr>
    </w:p>
    <w:p w14:paraId="3D4E3F64" w14:textId="77777777" w:rsidR="000D1AC6" w:rsidRDefault="000D1AC6" w:rsidP="00A3629D">
      <w:pPr>
        <w:spacing w:after="240" w:line="240" w:lineRule="auto"/>
        <w:jc w:val="center"/>
        <w:outlineLvl w:val="2"/>
        <w:rPr>
          <w:rFonts w:ascii="Arial" w:eastAsia="Times New Roman" w:hAnsi="Arial"/>
          <w:b/>
        </w:rPr>
      </w:pPr>
    </w:p>
    <w:p w14:paraId="7BF52EAA" w14:textId="77777777" w:rsidR="000D1AC6" w:rsidRDefault="000D1AC6" w:rsidP="00A3629D">
      <w:pPr>
        <w:spacing w:after="240" w:line="240" w:lineRule="auto"/>
        <w:jc w:val="center"/>
        <w:outlineLvl w:val="2"/>
        <w:rPr>
          <w:rFonts w:ascii="Arial" w:eastAsia="Times New Roman" w:hAnsi="Arial"/>
          <w:b/>
        </w:rPr>
      </w:pPr>
    </w:p>
    <w:p w14:paraId="54261E4E" w14:textId="77777777" w:rsidR="000D1AC6" w:rsidRDefault="000D1AC6" w:rsidP="00A3629D">
      <w:pPr>
        <w:spacing w:after="240" w:line="240" w:lineRule="auto"/>
        <w:jc w:val="center"/>
        <w:outlineLvl w:val="2"/>
        <w:rPr>
          <w:rFonts w:ascii="Arial" w:eastAsia="Times New Roman" w:hAnsi="Arial"/>
          <w:b/>
        </w:rPr>
      </w:pPr>
    </w:p>
    <w:p w14:paraId="336559EE" w14:textId="77777777" w:rsidR="000D1AC6" w:rsidRDefault="000D1AC6" w:rsidP="003A56E0">
      <w:pPr>
        <w:spacing w:after="240" w:line="240" w:lineRule="auto"/>
        <w:outlineLvl w:val="2"/>
        <w:rPr>
          <w:rFonts w:ascii="Arial" w:eastAsia="Times New Roman" w:hAnsi="Arial"/>
          <w:b/>
        </w:rPr>
      </w:pPr>
    </w:p>
    <w:p w14:paraId="26482F11" w14:textId="77777777" w:rsidR="003A56E0" w:rsidRDefault="003A56E0" w:rsidP="003A56E0">
      <w:pPr>
        <w:spacing w:after="240" w:line="240" w:lineRule="auto"/>
        <w:outlineLvl w:val="2"/>
        <w:rPr>
          <w:rFonts w:ascii="Arial" w:eastAsia="Times New Roman" w:hAnsi="Arial"/>
          <w:b/>
        </w:rPr>
      </w:pPr>
    </w:p>
    <w:p w14:paraId="5E6DD9F6" w14:textId="77777777" w:rsidR="00D5581B" w:rsidRDefault="00D5581B" w:rsidP="003A56E0">
      <w:pPr>
        <w:spacing w:after="240" w:line="240" w:lineRule="auto"/>
        <w:outlineLvl w:val="2"/>
        <w:rPr>
          <w:rFonts w:ascii="Arial" w:eastAsia="Times New Roman" w:hAnsi="Arial"/>
          <w:b/>
        </w:rPr>
      </w:pPr>
    </w:p>
    <w:p w14:paraId="5A1052F1" w14:textId="77777777" w:rsidR="000D1AC6" w:rsidRPr="00A3629D" w:rsidRDefault="000D1AC6" w:rsidP="00196615">
      <w:pPr>
        <w:spacing w:after="240" w:line="240" w:lineRule="auto"/>
        <w:outlineLvl w:val="2"/>
        <w:rPr>
          <w:rFonts w:ascii="Arial" w:eastAsia="Times New Roman" w:hAnsi="Arial"/>
          <w:b/>
        </w:rPr>
      </w:pPr>
    </w:p>
    <w:p w14:paraId="4DE255C8"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SCHEDULE 4</w:t>
      </w:r>
    </w:p>
    <w:p w14:paraId="7F01C9BF"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PRICING SCHEDULE</w:t>
      </w:r>
    </w:p>
    <w:p w14:paraId="02A59A67" w14:textId="77777777" w:rsidR="007B3950" w:rsidRPr="007B3950" w:rsidRDefault="007B3950" w:rsidP="00A3629D">
      <w:pPr>
        <w:spacing w:after="0" w:line="300" w:lineRule="atLeast"/>
        <w:jc w:val="both"/>
        <w:rPr>
          <w:rFonts w:ascii="Arial" w:eastAsia="Times New Roman" w:hAnsi="Arial" w:cs="Arial"/>
          <w:b/>
          <w:szCs w:val="20"/>
        </w:rPr>
      </w:pPr>
      <w:r w:rsidRPr="007B3950">
        <w:rPr>
          <w:rFonts w:ascii="Arial" w:eastAsia="Times New Roman" w:hAnsi="Arial" w:cs="Arial"/>
          <w:b/>
          <w:szCs w:val="20"/>
        </w:rPr>
        <w:t>General</w:t>
      </w:r>
    </w:p>
    <w:p w14:paraId="26211831" w14:textId="77777777" w:rsidR="007B3950" w:rsidRDefault="007B3950" w:rsidP="00A3629D">
      <w:pPr>
        <w:spacing w:after="0" w:line="300" w:lineRule="atLeast"/>
        <w:jc w:val="both"/>
        <w:rPr>
          <w:rFonts w:ascii="Arial" w:eastAsia="Times New Roman" w:hAnsi="Arial" w:cs="Arial"/>
          <w:szCs w:val="20"/>
        </w:rPr>
      </w:pPr>
    </w:p>
    <w:p w14:paraId="63B1B99D" w14:textId="16CBCF1A" w:rsidR="00515B49" w:rsidRDefault="00515B49" w:rsidP="00515B49">
      <w:pPr>
        <w:spacing w:after="0" w:line="240" w:lineRule="auto"/>
        <w:jc w:val="both"/>
        <w:rPr>
          <w:rFonts w:ascii="Arial" w:eastAsia="Times New Roman" w:hAnsi="Arial" w:cs="Arial"/>
        </w:rPr>
      </w:pPr>
      <w:r w:rsidRPr="13796B0A">
        <w:rPr>
          <w:rFonts w:ascii="Arial" w:eastAsia="Times New Roman" w:hAnsi="Arial" w:cs="Arial"/>
        </w:rPr>
        <w:t>Tenderers must provide a fully completed Pricing Schedule Tender</w:t>
      </w:r>
      <w:r>
        <w:rPr>
          <w:rFonts w:ascii="Arial" w:eastAsia="Times New Roman" w:hAnsi="Arial" w:cs="Arial"/>
        </w:rPr>
        <w:t xml:space="preserve">, please </w:t>
      </w:r>
      <w:r w:rsidRPr="00855B82">
        <w:rPr>
          <w:rFonts w:ascii="Arial" w:eastAsia="Times New Roman" w:hAnsi="Arial" w:cs="Arial"/>
        </w:rPr>
        <w:t xml:space="preserve">refer to </w:t>
      </w:r>
      <w:r w:rsidRPr="00196615">
        <w:rPr>
          <w:rFonts w:ascii="Arial" w:eastAsia="Times New Roman" w:hAnsi="Arial" w:cs="Arial"/>
        </w:rPr>
        <w:t xml:space="preserve">Appendix </w:t>
      </w:r>
      <w:r w:rsidR="00196615">
        <w:rPr>
          <w:rFonts w:ascii="Arial" w:eastAsia="Times New Roman" w:hAnsi="Arial" w:cs="Arial"/>
        </w:rPr>
        <w:t>2</w:t>
      </w:r>
      <w:r>
        <w:rPr>
          <w:rFonts w:ascii="Arial" w:eastAsia="Times New Roman" w:hAnsi="Arial" w:cs="Arial"/>
        </w:rPr>
        <w:t>.</w:t>
      </w:r>
      <w:r w:rsidR="0048533E">
        <w:rPr>
          <w:rFonts w:ascii="Arial" w:eastAsia="Times New Roman" w:hAnsi="Arial" w:cs="Arial"/>
        </w:rPr>
        <w:t xml:space="preserve"> The Tender price should remain valid for a minimum period of </w:t>
      </w:r>
      <w:r w:rsidR="000D1AC6" w:rsidRPr="00DF587E">
        <w:rPr>
          <w:rFonts w:ascii="Arial" w:eastAsia="Times New Roman" w:hAnsi="Arial" w:cs="Arial"/>
          <w:b/>
          <w:bCs/>
        </w:rPr>
        <w:t>1</w:t>
      </w:r>
      <w:r w:rsidR="0048533E" w:rsidRPr="00DF587E">
        <w:rPr>
          <w:rFonts w:ascii="Arial" w:eastAsia="Times New Roman" w:hAnsi="Arial" w:cs="Arial"/>
          <w:b/>
          <w:bCs/>
        </w:rPr>
        <w:t>20 days</w:t>
      </w:r>
      <w:r w:rsidR="0048533E">
        <w:rPr>
          <w:rFonts w:ascii="Arial" w:eastAsia="Times New Roman" w:hAnsi="Arial" w:cs="Arial"/>
        </w:rPr>
        <w:t xml:space="preserve"> from the submission deadline date.</w:t>
      </w:r>
    </w:p>
    <w:p w14:paraId="4DAE1886" w14:textId="77777777" w:rsidR="00515B49" w:rsidRPr="001B7397" w:rsidRDefault="00515B49" w:rsidP="00515B49">
      <w:pPr>
        <w:spacing w:after="0" w:line="240" w:lineRule="auto"/>
        <w:jc w:val="both"/>
        <w:rPr>
          <w:rFonts w:ascii="Arial" w:eastAsia="Times New Roman" w:hAnsi="Arial" w:cs="Arial"/>
        </w:rPr>
      </w:pPr>
    </w:p>
    <w:p w14:paraId="2AEFBA14" w14:textId="1853107D" w:rsidR="00515B49" w:rsidRPr="001B7397" w:rsidRDefault="00515B49" w:rsidP="00515B49">
      <w:pPr>
        <w:spacing w:after="0" w:line="240" w:lineRule="auto"/>
        <w:jc w:val="both"/>
        <w:rPr>
          <w:rFonts w:ascii="Arial" w:eastAsia="Times New Roman" w:hAnsi="Arial" w:cs="Arial"/>
        </w:rPr>
      </w:pPr>
      <w:r w:rsidRPr="13796B0A">
        <w:rPr>
          <w:rFonts w:ascii="Arial" w:eastAsia="Times New Roman" w:hAnsi="Arial" w:cs="Arial"/>
        </w:rPr>
        <w:t xml:space="preserve">Tenderers must price on the basis that that you are making an offer on the terms of the Contract (including the service requirements) as supplied in this ITT. Tenders pricing must remain valid for </w:t>
      </w:r>
      <w:r w:rsidR="00DF587E">
        <w:rPr>
          <w:rFonts w:ascii="Arial" w:eastAsia="Times New Roman" w:hAnsi="Arial" w:cs="Arial"/>
          <w:b/>
          <w:bCs/>
        </w:rPr>
        <w:t>120</w:t>
      </w:r>
      <w:r w:rsidR="00196615">
        <w:rPr>
          <w:rFonts w:ascii="Arial" w:eastAsia="Times New Roman" w:hAnsi="Arial" w:cs="Arial"/>
        </w:rPr>
        <w:t xml:space="preserve"> </w:t>
      </w:r>
      <w:r w:rsidRPr="00196615">
        <w:rPr>
          <w:rFonts w:ascii="Arial" w:eastAsia="Times New Roman" w:hAnsi="Arial" w:cs="Arial"/>
          <w:b/>
          <w:bCs/>
        </w:rPr>
        <w:t>days</w:t>
      </w:r>
      <w:r w:rsidRPr="13796B0A">
        <w:rPr>
          <w:rFonts w:ascii="Arial" w:eastAsia="Times New Roman" w:hAnsi="Arial" w:cs="Arial"/>
        </w:rPr>
        <w:t xml:space="preserve"> following tender submission.</w:t>
      </w:r>
    </w:p>
    <w:p w14:paraId="49C24C3C" w14:textId="77777777" w:rsidR="00515B49" w:rsidRPr="001B7397" w:rsidRDefault="00515B49" w:rsidP="00515B49">
      <w:pPr>
        <w:spacing w:after="0" w:line="240" w:lineRule="auto"/>
        <w:jc w:val="both"/>
        <w:rPr>
          <w:rFonts w:ascii="Arial" w:eastAsia="Times New Roman" w:hAnsi="Arial" w:cs="Arial"/>
        </w:rPr>
      </w:pPr>
    </w:p>
    <w:p w14:paraId="3DF371C3" w14:textId="32E7A4E3" w:rsidR="00515B49" w:rsidRPr="00134D1E" w:rsidRDefault="00515B49" w:rsidP="00515B49">
      <w:pPr>
        <w:spacing w:after="0" w:line="240" w:lineRule="auto"/>
        <w:jc w:val="both"/>
        <w:rPr>
          <w:rFonts w:ascii="Arial" w:hAnsi="Arial" w:cs="Arial"/>
        </w:rPr>
      </w:pPr>
      <w:r w:rsidRPr="13796B0A">
        <w:rPr>
          <w:rFonts w:ascii="Arial" w:hAnsi="Arial" w:cs="Arial"/>
        </w:rPr>
        <w:t>Prices must</w:t>
      </w:r>
      <w:r w:rsidRPr="00134D1E">
        <w:rPr>
          <w:rFonts w:ascii="Arial" w:hAnsi="Arial" w:cs="Arial"/>
        </w:rPr>
        <w:t xml:space="preserve"> be fixed for the</w:t>
      </w:r>
      <w:r w:rsidR="000D1AC6">
        <w:rPr>
          <w:rFonts w:ascii="Arial" w:hAnsi="Arial" w:cs="Arial"/>
        </w:rPr>
        <w:t xml:space="preserve"> </w:t>
      </w:r>
      <w:r w:rsidR="00A60108">
        <w:rPr>
          <w:rFonts w:ascii="Arial" w:hAnsi="Arial" w:cs="Arial"/>
        </w:rPr>
        <w:t>initial 3 years of contract term</w:t>
      </w:r>
      <w:r w:rsidR="000D1AC6">
        <w:rPr>
          <w:rFonts w:ascii="Arial" w:hAnsi="Arial" w:cs="Arial"/>
        </w:rPr>
        <w:t>.</w:t>
      </w:r>
      <w:r w:rsidRPr="00134D1E">
        <w:rPr>
          <w:rFonts w:ascii="Arial" w:hAnsi="Arial" w:cs="Arial"/>
        </w:rPr>
        <w:t xml:space="preserve"> Tenderers who do not comply with this condition will not be considered</w:t>
      </w:r>
      <w:r>
        <w:rPr>
          <w:rFonts w:ascii="Arial" w:hAnsi="Arial" w:cs="Arial"/>
        </w:rPr>
        <w:t>.</w:t>
      </w:r>
    </w:p>
    <w:p w14:paraId="0FD01944" w14:textId="77777777" w:rsidR="008A60E7" w:rsidRPr="008A60E7" w:rsidRDefault="008A60E7" w:rsidP="008A60E7">
      <w:pPr>
        <w:spacing w:after="0" w:line="240" w:lineRule="auto"/>
        <w:jc w:val="both"/>
        <w:rPr>
          <w:rFonts w:ascii="Arial" w:hAnsi="Arial" w:cs="Arial"/>
          <w:highlight w:val="yellow"/>
        </w:rPr>
      </w:pPr>
    </w:p>
    <w:p w14:paraId="0DC93618" w14:textId="1CCF948B" w:rsidR="008A60E7" w:rsidRPr="00A60108" w:rsidRDefault="008A60E7" w:rsidP="00A60108">
      <w:pPr>
        <w:spacing w:after="0" w:line="240" w:lineRule="auto"/>
        <w:jc w:val="both"/>
        <w:rPr>
          <w:rFonts w:ascii="Arial" w:hAnsi="Arial" w:cs="Arial"/>
        </w:rPr>
      </w:pPr>
      <w:r w:rsidRPr="00A60108">
        <w:rPr>
          <w:rFonts w:ascii="Arial" w:hAnsi="Arial" w:cs="Arial"/>
        </w:rPr>
        <w:t>In terms of price increases / decreases</w:t>
      </w:r>
      <w:r w:rsidR="0063588A" w:rsidRPr="00A60108">
        <w:rPr>
          <w:rFonts w:ascii="Arial" w:hAnsi="Arial" w:cs="Arial"/>
        </w:rPr>
        <w:t xml:space="preserve"> following the expiry of the minimum fixed period</w:t>
      </w:r>
      <w:r w:rsidRPr="00A60108">
        <w:rPr>
          <w:rFonts w:ascii="Arial" w:hAnsi="Arial" w:cs="Arial"/>
        </w:rPr>
        <w:t xml:space="preserve"> the following indices apply to this Contract. In apply for price increases the Contractor must follow the process within the Terms and Conditions</w:t>
      </w:r>
    </w:p>
    <w:p w14:paraId="40410C3C" w14:textId="77777777" w:rsidR="00A60108" w:rsidRDefault="00A60108" w:rsidP="00A60108">
      <w:pPr>
        <w:spacing w:after="0" w:line="240" w:lineRule="auto"/>
        <w:jc w:val="both"/>
        <w:rPr>
          <w:rFonts w:ascii="Arial" w:hAnsi="Arial" w:cs="Arial"/>
          <w:highlight w:val="yellow"/>
        </w:rPr>
      </w:pPr>
    </w:p>
    <w:p w14:paraId="1D3A6266" w14:textId="4F12C755" w:rsidR="00A60108" w:rsidRPr="00A60108" w:rsidRDefault="00A60108" w:rsidP="00A60108">
      <w:pPr>
        <w:pStyle w:val="ListParagraph"/>
        <w:numPr>
          <w:ilvl w:val="0"/>
          <w:numId w:val="37"/>
        </w:numPr>
        <w:spacing w:after="0"/>
        <w:rPr>
          <w:rFonts w:eastAsia="Calibri" w:cs="Arial"/>
          <w:szCs w:val="22"/>
        </w:rPr>
      </w:pPr>
      <w:r w:rsidRPr="00A60108">
        <w:rPr>
          <w:rFonts w:cs="Arial"/>
        </w:rPr>
        <w:t>CPI</w:t>
      </w:r>
    </w:p>
    <w:p w14:paraId="22A068AA" w14:textId="77777777" w:rsidR="00A60108" w:rsidRPr="00A60108" w:rsidRDefault="00A60108" w:rsidP="00A60108">
      <w:pPr>
        <w:spacing w:after="0"/>
        <w:rPr>
          <w:rFonts w:cs="Arial"/>
          <w:highlight w:val="yellow"/>
        </w:rPr>
      </w:pPr>
    </w:p>
    <w:p w14:paraId="7B2CDE47" w14:textId="77777777" w:rsidR="001B7397" w:rsidRPr="00456E6B" w:rsidRDefault="001B7397" w:rsidP="001B7397">
      <w:pPr>
        <w:spacing w:after="0" w:line="240" w:lineRule="auto"/>
        <w:jc w:val="both"/>
        <w:rPr>
          <w:rFonts w:ascii="Arial" w:eastAsia="Times New Roman" w:hAnsi="Arial" w:cs="Arial"/>
          <w:szCs w:val="20"/>
        </w:rPr>
      </w:pPr>
      <w:r w:rsidRPr="00456E6B">
        <w:rPr>
          <w:rFonts w:ascii="Arial" w:eastAsia="Times New Roman" w:hAnsi="Arial" w:cs="Arial"/>
          <w:szCs w:val="20"/>
        </w:rPr>
        <w:t>All prices must be stated in pounds sterling and exclusive of VAT.</w:t>
      </w:r>
    </w:p>
    <w:p w14:paraId="03584667" w14:textId="77777777" w:rsidR="001B7397" w:rsidRPr="00456E6B" w:rsidRDefault="001B7397" w:rsidP="001B7397">
      <w:pPr>
        <w:spacing w:after="0" w:line="240" w:lineRule="auto"/>
        <w:jc w:val="both"/>
        <w:rPr>
          <w:rFonts w:ascii="Arial" w:eastAsia="Times New Roman" w:hAnsi="Arial" w:cs="Arial"/>
          <w:szCs w:val="20"/>
        </w:rPr>
      </w:pPr>
    </w:p>
    <w:p w14:paraId="6C919397" w14:textId="54773D94" w:rsidR="001B7397" w:rsidRPr="00456E6B" w:rsidRDefault="001B7397" w:rsidP="001B7397">
      <w:pPr>
        <w:spacing w:after="0" w:line="240" w:lineRule="auto"/>
        <w:jc w:val="both"/>
        <w:rPr>
          <w:rFonts w:ascii="Arial" w:eastAsia="Times New Roman" w:hAnsi="Arial" w:cs="Arial"/>
          <w:szCs w:val="20"/>
        </w:rPr>
      </w:pPr>
      <w:r w:rsidRPr="00456E6B">
        <w:rPr>
          <w:rFonts w:ascii="Arial" w:eastAsia="Times New Roman" w:hAnsi="Arial" w:cs="Arial"/>
          <w:szCs w:val="20"/>
        </w:rPr>
        <w:t>If a Tenderer’s Pricing Schedu</w:t>
      </w:r>
      <w:r w:rsidR="0063588A" w:rsidRPr="00456E6B">
        <w:rPr>
          <w:rFonts w:ascii="Arial" w:eastAsia="Times New Roman" w:hAnsi="Arial" w:cs="Arial"/>
          <w:szCs w:val="20"/>
        </w:rPr>
        <w:t xml:space="preserve">le contains omissions, the </w:t>
      </w:r>
      <w:r w:rsidR="00331C23">
        <w:rPr>
          <w:rFonts w:ascii="Arial" w:eastAsia="Times New Roman" w:hAnsi="Arial" w:cs="Arial"/>
          <w:szCs w:val="20"/>
        </w:rPr>
        <w:t>Contracting Authority</w:t>
      </w:r>
      <w:r w:rsidRPr="00456E6B">
        <w:rPr>
          <w:rFonts w:ascii="Arial" w:eastAsia="Times New Roman" w:hAnsi="Arial" w:cs="Arial"/>
          <w:szCs w:val="20"/>
        </w:rPr>
        <w:t xml:space="preserve"> reserves the right (at its discretion) to disqualify the entire tender or to seek further clarification regarding the omission.  In practice, if there are</w:t>
      </w:r>
      <w:r w:rsidR="0063588A" w:rsidRPr="00456E6B">
        <w:rPr>
          <w:rFonts w:ascii="Arial" w:eastAsia="Times New Roman" w:hAnsi="Arial" w:cs="Arial"/>
          <w:szCs w:val="20"/>
        </w:rPr>
        <w:t xml:space="preserve"> significant omissions the </w:t>
      </w:r>
      <w:r w:rsidR="00331C23">
        <w:rPr>
          <w:rFonts w:ascii="Arial" w:eastAsia="Times New Roman" w:hAnsi="Arial" w:cs="Arial"/>
          <w:szCs w:val="20"/>
        </w:rPr>
        <w:t>Contracting Authority</w:t>
      </w:r>
      <w:r w:rsidRPr="00456E6B">
        <w:rPr>
          <w:rFonts w:ascii="Arial" w:eastAsia="Times New Roman" w:hAnsi="Arial" w:cs="Arial"/>
          <w:szCs w:val="20"/>
        </w:rPr>
        <w:t xml:space="preserve"> is likely to exercise its discretion to disqualify the entire tender.</w:t>
      </w:r>
    </w:p>
    <w:p w14:paraId="27D7EE36" w14:textId="77777777" w:rsidR="001B7397" w:rsidRPr="00456E6B" w:rsidRDefault="001B7397" w:rsidP="001B7397">
      <w:pPr>
        <w:spacing w:after="0" w:line="240" w:lineRule="auto"/>
        <w:jc w:val="both"/>
        <w:rPr>
          <w:rFonts w:ascii="Arial" w:eastAsia="Times New Roman" w:hAnsi="Arial" w:cs="Arial"/>
          <w:bCs/>
        </w:rPr>
      </w:pPr>
    </w:p>
    <w:p w14:paraId="21DA45E4" w14:textId="4BA7582E" w:rsidR="001B7397" w:rsidRPr="00456E6B" w:rsidRDefault="0063588A" w:rsidP="001B7397">
      <w:pPr>
        <w:spacing w:after="0" w:line="240" w:lineRule="auto"/>
        <w:jc w:val="both"/>
        <w:rPr>
          <w:rFonts w:ascii="Arial" w:eastAsia="Times New Roman" w:hAnsi="Arial" w:cs="Arial"/>
          <w:bCs/>
        </w:rPr>
      </w:pPr>
      <w:r w:rsidRPr="00456E6B">
        <w:rPr>
          <w:rFonts w:ascii="Arial" w:eastAsia="Times New Roman" w:hAnsi="Arial" w:cs="Arial"/>
          <w:bCs/>
        </w:rPr>
        <w:t xml:space="preserve">The </w:t>
      </w:r>
      <w:r w:rsidR="00331C23">
        <w:rPr>
          <w:rFonts w:ascii="Arial" w:eastAsia="Times New Roman" w:hAnsi="Arial" w:cs="Arial"/>
          <w:bCs/>
        </w:rPr>
        <w:t>Contracting Authority</w:t>
      </w:r>
      <w:r w:rsidR="001B7397" w:rsidRPr="00456E6B">
        <w:rPr>
          <w:rFonts w:ascii="Arial" w:eastAsia="Times New Roman" w:hAnsi="Arial" w:cs="Arial"/>
          <w:bCs/>
        </w:rPr>
        <w:t xml:space="preserve"> may (subject to compliance with the P</w:t>
      </w:r>
      <w:r w:rsidR="00515B49">
        <w:rPr>
          <w:rFonts w:ascii="Arial" w:eastAsia="Times New Roman" w:hAnsi="Arial" w:cs="Arial"/>
          <w:bCs/>
        </w:rPr>
        <w:t>rocurement Act 2023</w:t>
      </w:r>
      <w:r w:rsidR="001B7397" w:rsidRPr="00456E6B">
        <w:rPr>
          <w:rFonts w:ascii="Arial" w:eastAsia="Times New Roman" w:hAnsi="Arial" w:cs="Arial"/>
          <w:bCs/>
        </w:rPr>
        <w:t xml:space="preserve">, particularly </w:t>
      </w:r>
      <w:r w:rsidR="00515B49">
        <w:rPr>
          <w:rFonts w:ascii="Arial" w:eastAsia="Times New Roman" w:hAnsi="Arial" w:cs="Arial"/>
          <w:bCs/>
        </w:rPr>
        <w:t xml:space="preserve">Section </w:t>
      </w:r>
      <w:r w:rsidR="001F41DF">
        <w:rPr>
          <w:rFonts w:ascii="Arial" w:eastAsia="Times New Roman" w:hAnsi="Arial" w:cs="Arial"/>
          <w:bCs/>
        </w:rPr>
        <w:t>19</w:t>
      </w:r>
      <w:r w:rsidR="001B7397" w:rsidRPr="00456E6B">
        <w:rPr>
          <w:rFonts w:ascii="Arial" w:eastAsia="Times New Roman" w:hAnsi="Arial" w:cs="Arial"/>
          <w:bCs/>
        </w:rPr>
        <w:t xml:space="preserve">) </w:t>
      </w:r>
      <w:r w:rsidR="001F41DF">
        <w:rPr>
          <w:rFonts w:ascii="Arial" w:eastAsia="Times New Roman" w:hAnsi="Arial" w:cs="Arial"/>
          <w:bCs/>
        </w:rPr>
        <w:t>disregard</w:t>
      </w:r>
      <w:r w:rsidR="001B7397" w:rsidRPr="00456E6B">
        <w:rPr>
          <w:rFonts w:ascii="Arial" w:eastAsia="Times New Roman" w:hAnsi="Arial" w:cs="Arial"/>
          <w:bCs/>
        </w:rPr>
        <w:t xml:space="preserve"> a Tender</w:t>
      </w:r>
      <w:r w:rsidR="001F41DF">
        <w:rPr>
          <w:rFonts w:ascii="Arial" w:eastAsia="Times New Roman" w:hAnsi="Arial" w:cs="Arial"/>
          <w:bCs/>
        </w:rPr>
        <w:t>,</w:t>
      </w:r>
      <w:r w:rsidR="001B7397" w:rsidRPr="00456E6B">
        <w:rPr>
          <w:rFonts w:ascii="Arial" w:eastAsia="Times New Roman" w:hAnsi="Arial" w:cs="Arial"/>
          <w:bCs/>
        </w:rPr>
        <w:t xml:space="preserve"> if in the</w:t>
      </w:r>
      <w:r w:rsidRPr="00456E6B">
        <w:rPr>
          <w:rFonts w:ascii="Arial" w:eastAsia="Times New Roman" w:hAnsi="Arial" w:cs="Arial"/>
          <w:bCs/>
        </w:rPr>
        <w:t xml:space="preserve"> reasonable opinion of the </w:t>
      </w:r>
      <w:r w:rsidR="00331C23">
        <w:rPr>
          <w:rFonts w:ascii="Arial" w:eastAsia="Times New Roman" w:hAnsi="Arial" w:cs="Arial"/>
          <w:bCs/>
        </w:rPr>
        <w:t>Contracting Authority</w:t>
      </w:r>
      <w:r w:rsidR="001F41DF">
        <w:rPr>
          <w:rFonts w:ascii="Arial" w:eastAsia="Times New Roman" w:hAnsi="Arial" w:cs="Arial"/>
          <w:bCs/>
        </w:rPr>
        <w:t>,</w:t>
      </w:r>
      <w:r w:rsidRPr="00456E6B">
        <w:rPr>
          <w:rFonts w:ascii="Arial" w:eastAsia="Times New Roman" w:hAnsi="Arial" w:cs="Arial"/>
          <w:bCs/>
        </w:rPr>
        <w:t xml:space="preserve"> the offer made by a T</w:t>
      </w:r>
      <w:r w:rsidR="001B7397" w:rsidRPr="00456E6B">
        <w:rPr>
          <w:rFonts w:ascii="Arial" w:eastAsia="Times New Roman" w:hAnsi="Arial" w:cs="Arial"/>
          <w:bCs/>
        </w:rPr>
        <w:t>enderer is abnormally low.</w:t>
      </w:r>
    </w:p>
    <w:p w14:paraId="4DB7FF1D" w14:textId="77777777" w:rsidR="001B7397" w:rsidRPr="00456E6B" w:rsidRDefault="001B7397" w:rsidP="001B7397">
      <w:pPr>
        <w:spacing w:after="0" w:line="240" w:lineRule="auto"/>
        <w:jc w:val="both"/>
        <w:rPr>
          <w:rFonts w:ascii="Arial" w:eastAsia="Times New Roman" w:hAnsi="Arial" w:cs="Arial"/>
          <w:bCs/>
        </w:rPr>
      </w:pPr>
    </w:p>
    <w:p w14:paraId="26C2D9B9" w14:textId="77777777" w:rsidR="001B7397" w:rsidRPr="00456E6B" w:rsidRDefault="001B7397" w:rsidP="001B7397">
      <w:pPr>
        <w:spacing w:after="0" w:line="240" w:lineRule="auto"/>
        <w:jc w:val="both"/>
        <w:rPr>
          <w:rFonts w:ascii="Arial" w:eastAsia="Times New Roman" w:hAnsi="Arial" w:cs="Arial"/>
          <w:b/>
          <w:bCs/>
        </w:rPr>
      </w:pPr>
      <w:r w:rsidRPr="00456E6B">
        <w:rPr>
          <w:rFonts w:ascii="Arial" w:eastAsia="Times New Roman" w:hAnsi="Arial" w:cs="Arial"/>
          <w:b/>
          <w:bCs/>
        </w:rPr>
        <w:t>Review of Prices</w:t>
      </w:r>
    </w:p>
    <w:p w14:paraId="1C274E0C" w14:textId="77777777" w:rsidR="001B7397" w:rsidRPr="00456E6B" w:rsidRDefault="001B7397" w:rsidP="001B7397">
      <w:pPr>
        <w:spacing w:after="0" w:line="240" w:lineRule="auto"/>
        <w:jc w:val="both"/>
        <w:rPr>
          <w:rFonts w:ascii="Arial" w:eastAsia="Times New Roman" w:hAnsi="Arial" w:cs="Arial"/>
          <w:b/>
          <w:bCs/>
        </w:rPr>
      </w:pPr>
    </w:p>
    <w:p w14:paraId="2AE9F2E9" w14:textId="0F720F21" w:rsidR="001B7397" w:rsidRPr="001B7397" w:rsidRDefault="0063588A" w:rsidP="001B7397">
      <w:pPr>
        <w:spacing w:after="0" w:line="240" w:lineRule="auto"/>
        <w:jc w:val="both"/>
        <w:rPr>
          <w:rFonts w:ascii="Arial" w:eastAsia="Times New Roman" w:hAnsi="Arial" w:cs="Arial"/>
          <w:bCs/>
        </w:rPr>
      </w:pPr>
      <w:r w:rsidRPr="00456E6B">
        <w:rPr>
          <w:rFonts w:ascii="Arial" w:eastAsia="Times New Roman" w:hAnsi="Arial" w:cs="Arial"/>
          <w:bCs/>
        </w:rPr>
        <w:t xml:space="preserve">The </w:t>
      </w:r>
      <w:r w:rsidR="00331C23">
        <w:rPr>
          <w:rFonts w:ascii="Arial" w:eastAsia="Times New Roman" w:hAnsi="Arial" w:cs="Arial"/>
          <w:bCs/>
        </w:rPr>
        <w:t>Contracting Authority</w:t>
      </w:r>
      <w:r w:rsidR="001B7397" w:rsidRPr="00456E6B">
        <w:rPr>
          <w:rFonts w:ascii="Arial" w:eastAsia="Times New Roman" w:hAnsi="Arial" w:cs="Arial"/>
          <w:bCs/>
        </w:rPr>
        <w:t xml:space="preserve"> reserve the right to periodically benchmark the produc</w:t>
      </w:r>
      <w:r w:rsidRPr="00456E6B">
        <w:rPr>
          <w:rFonts w:ascii="Arial" w:eastAsia="Times New Roman" w:hAnsi="Arial" w:cs="Arial"/>
          <w:bCs/>
        </w:rPr>
        <w:t>ts or services included in the C</w:t>
      </w:r>
      <w:r w:rsidR="001B7397" w:rsidRPr="00456E6B">
        <w:rPr>
          <w:rFonts w:ascii="Arial" w:eastAsia="Times New Roman" w:hAnsi="Arial" w:cs="Arial"/>
          <w:bCs/>
        </w:rPr>
        <w:t xml:space="preserve">ontract against other similar contracts or other individual products or services available within the market. </w:t>
      </w:r>
      <w:proofErr w:type="gramStart"/>
      <w:r w:rsidR="001B7397" w:rsidRPr="00456E6B">
        <w:rPr>
          <w:rFonts w:ascii="Arial" w:eastAsia="Times New Roman" w:hAnsi="Arial" w:cs="Arial"/>
          <w:bCs/>
        </w:rPr>
        <w:t>In the event that</w:t>
      </w:r>
      <w:proofErr w:type="gramEnd"/>
      <w:r w:rsidR="001B7397" w:rsidRPr="00456E6B">
        <w:rPr>
          <w:rFonts w:ascii="Arial" w:eastAsia="Times New Roman" w:hAnsi="Arial" w:cs="Arial"/>
          <w:bCs/>
        </w:rPr>
        <w:t xml:space="preserve"> the benchmarking exe</w:t>
      </w:r>
      <w:r w:rsidRPr="00456E6B">
        <w:rPr>
          <w:rFonts w:ascii="Arial" w:eastAsia="Times New Roman" w:hAnsi="Arial" w:cs="Arial"/>
          <w:bCs/>
        </w:rPr>
        <w:t xml:space="preserve">rcise highlights, that the </w:t>
      </w:r>
      <w:r w:rsidR="00331C23">
        <w:rPr>
          <w:rFonts w:ascii="Arial" w:eastAsia="Times New Roman" w:hAnsi="Arial" w:cs="Arial"/>
          <w:bCs/>
        </w:rPr>
        <w:t>Contracting Authority</w:t>
      </w:r>
      <w:r w:rsidR="001B7397" w:rsidRPr="00456E6B">
        <w:rPr>
          <w:rFonts w:ascii="Arial" w:eastAsia="Times New Roman" w:hAnsi="Arial" w:cs="Arial"/>
          <w:bCs/>
        </w:rPr>
        <w:t xml:space="preserve"> could procure</w:t>
      </w:r>
      <w:r w:rsidR="001B7397" w:rsidRPr="001B7397">
        <w:rPr>
          <w:rFonts w:ascii="Arial" w:eastAsia="Times New Roman" w:hAnsi="Arial" w:cs="Arial"/>
          <w:bCs/>
        </w:rPr>
        <w:t xml:space="preserve"> the same goods or services for less, the incumbent Contractor will be given the opportunity to review and revise their pricing accordingly. </w:t>
      </w:r>
    </w:p>
    <w:p w14:paraId="6C18923C" w14:textId="77777777" w:rsidR="001B7397" w:rsidRPr="001B7397" w:rsidRDefault="001B7397" w:rsidP="001B7397">
      <w:pPr>
        <w:spacing w:after="0" w:line="300" w:lineRule="atLeast"/>
        <w:jc w:val="both"/>
        <w:rPr>
          <w:rFonts w:ascii="Arial" w:eastAsia="Times New Roman" w:hAnsi="Arial" w:cs="Arial"/>
          <w:bCs/>
        </w:rPr>
      </w:pPr>
    </w:p>
    <w:p w14:paraId="1E92D409" w14:textId="77777777" w:rsidR="001F41DF" w:rsidRPr="000C232A" w:rsidRDefault="001F41DF" w:rsidP="001F41DF">
      <w:pPr>
        <w:spacing w:after="240" w:line="240" w:lineRule="auto"/>
        <w:outlineLvl w:val="2"/>
        <w:rPr>
          <w:rFonts w:ascii="Arial" w:eastAsia="Times New Roman" w:hAnsi="Arial"/>
          <w:b/>
        </w:rPr>
      </w:pPr>
      <w:r w:rsidRPr="001B7397">
        <w:rPr>
          <w:rFonts w:ascii="Arial" w:eastAsia="Times New Roman" w:hAnsi="Arial"/>
          <w:b/>
        </w:rPr>
        <w:t>Invoicing</w:t>
      </w:r>
    </w:p>
    <w:p w14:paraId="01DD158B" w14:textId="77777777" w:rsidR="001F41DF" w:rsidRDefault="001F41DF" w:rsidP="001F41DF">
      <w:pPr>
        <w:pStyle w:val="NoSpacing"/>
        <w:rPr>
          <w:rFonts w:ascii="Arial" w:hAnsi="Arial" w:cs="Arial"/>
        </w:rPr>
      </w:pPr>
    </w:p>
    <w:p w14:paraId="199038C9" w14:textId="77777777" w:rsidR="001F41DF" w:rsidRDefault="001F41DF" w:rsidP="001F41DF">
      <w:pPr>
        <w:pStyle w:val="NoSpacing"/>
        <w:rPr>
          <w:rFonts w:ascii="Arial" w:hAnsi="Arial" w:cs="Arial"/>
        </w:rPr>
      </w:pPr>
      <w:r>
        <w:rPr>
          <w:rFonts w:ascii="Arial" w:hAnsi="Arial" w:cs="Arial"/>
        </w:rPr>
        <w:lastRenderedPageBreak/>
        <w:t>The Force is operating on a ‘No Purchase Order, No Pay’ system and</w:t>
      </w:r>
      <w:r w:rsidRPr="00A558D9">
        <w:rPr>
          <w:rFonts w:ascii="Arial" w:hAnsi="Arial" w:cs="Arial"/>
        </w:rPr>
        <w:t xml:space="preserve"> will only accept </w:t>
      </w:r>
      <w:r>
        <w:rPr>
          <w:rFonts w:ascii="Arial" w:hAnsi="Arial" w:cs="Arial"/>
        </w:rPr>
        <w:t>an invoice per Purchase Order, we are unable to accept invoices with more than one Purchase Order number applied</w:t>
      </w:r>
      <w:r w:rsidRPr="00A558D9">
        <w:rPr>
          <w:rFonts w:ascii="Arial" w:hAnsi="Arial" w:cs="Arial"/>
        </w:rPr>
        <w:t xml:space="preserve">. </w:t>
      </w:r>
    </w:p>
    <w:p w14:paraId="4CDF2ED8" w14:textId="77777777" w:rsidR="001F41DF" w:rsidRPr="00A558D9" w:rsidRDefault="001F41DF" w:rsidP="001F41DF">
      <w:pPr>
        <w:pStyle w:val="NoSpacing"/>
        <w:rPr>
          <w:rFonts w:ascii="Arial" w:hAnsi="Arial" w:cs="Arial"/>
        </w:rPr>
      </w:pPr>
    </w:p>
    <w:p w14:paraId="2914EB50" w14:textId="77777777" w:rsidR="001F41DF" w:rsidRDefault="001F41DF" w:rsidP="001F41DF">
      <w:pPr>
        <w:pStyle w:val="NoSpacing"/>
        <w:rPr>
          <w:rFonts w:ascii="Arial" w:hAnsi="Arial" w:cs="Arial"/>
        </w:rPr>
      </w:pPr>
      <w:r w:rsidRPr="00A558D9">
        <w:rPr>
          <w:rFonts w:ascii="Arial" w:hAnsi="Arial" w:cs="Arial"/>
        </w:rPr>
        <w:t xml:space="preserve">The Contractor must with each invoice detail within the invoice or submit an accompanying file that outlines the detailed information of the goods/service purchased, unit costs, and the frequency of the goods or services provided. </w:t>
      </w:r>
    </w:p>
    <w:p w14:paraId="2294238C" w14:textId="77777777" w:rsidR="001F41DF" w:rsidRPr="00A558D9" w:rsidRDefault="001F41DF" w:rsidP="001F41DF">
      <w:pPr>
        <w:pStyle w:val="NoSpacing"/>
        <w:rPr>
          <w:rFonts w:ascii="Arial" w:hAnsi="Arial" w:cs="Arial"/>
        </w:rPr>
      </w:pPr>
    </w:p>
    <w:p w14:paraId="28247047" w14:textId="77777777" w:rsidR="001F41DF" w:rsidRDefault="001F41DF" w:rsidP="001F41DF">
      <w:pPr>
        <w:pStyle w:val="NoSpacing"/>
        <w:rPr>
          <w:rFonts w:ascii="Arial" w:hAnsi="Arial" w:cs="Arial"/>
        </w:rPr>
      </w:pPr>
      <w:r w:rsidRPr="00A558D9">
        <w:rPr>
          <w:rFonts w:ascii="Arial" w:hAnsi="Arial" w:cs="Arial"/>
        </w:rPr>
        <w:t>The Contractors invoice / accompanying file must clearly document the Net, VAT and Gross figures, VAT Codes, Payment Method, Invoice date and Invoice / Order number.</w:t>
      </w:r>
    </w:p>
    <w:p w14:paraId="18F41309" w14:textId="77777777" w:rsidR="001F41DF" w:rsidRPr="00A558D9" w:rsidRDefault="001F41DF" w:rsidP="001F41DF">
      <w:pPr>
        <w:pStyle w:val="NoSpacing"/>
        <w:rPr>
          <w:rFonts w:ascii="Arial" w:hAnsi="Arial" w:cs="Arial"/>
        </w:rPr>
      </w:pPr>
    </w:p>
    <w:p w14:paraId="668AFF6F" w14:textId="77777777" w:rsidR="001F41DF" w:rsidRDefault="001F41DF" w:rsidP="001F41DF">
      <w:pPr>
        <w:pStyle w:val="NoSpacing"/>
        <w:rPr>
          <w:rFonts w:ascii="Arial" w:hAnsi="Arial" w:cs="Arial"/>
        </w:rPr>
      </w:pPr>
      <w:r w:rsidRPr="00A558D9">
        <w:rPr>
          <w:rFonts w:ascii="Arial" w:hAnsi="Arial" w:cs="Arial"/>
        </w:rPr>
        <w:t>The Contractor is also required to send signed Proof of Delivery Notes or any other document which proofs that goods and or services have been received or completed attached to the invoice.</w:t>
      </w:r>
    </w:p>
    <w:p w14:paraId="7D7623E1" w14:textId="77777777" w:rsidR="001F41DF" w:rsidRPr="00A558D9" w:rsidRDefault="001F41DF" w:rsidP="001F41DF">
      <w:pPr>
        <w:pStyle w:val="NoSpacing"/>
        <w:rPr>
          <w:rFonts w:ascii="Arial" w:hAnsi="Arial" w:cs="Arial"/>
        </w:rPr>
      </w:pPr>
    </w:p>
    <w:p w14:paraId="384B77C8" w14:textId="77777777" w:rsidR="001F41DF" w:rsidRPr="004126DA" w:rsidRDefault="001F41DF" w:rsidP="001F41DF">
      <w:pPr>
        <w:pStyle w:val="NoSpacing"/>
        <w:rPr>
          <w:rStyle w:val="Hyperlink"/>
          <w:rFonts w:ascii="Arial" w:hAnsi="Arial" w:cs="Arial"/>
        </w:rPr>
      </w:pPr>
      <w:r w:rsidRPr="004126DA">
        <w:rPr>
          <w:rFonts w:ascii="Arial" w:hAnsi="Arial" w:cs="Arial"/>
        </w:rPr>
        <w:t xml:space="preserve">All Invoices &amp; Proof of Delivery paperwork must be sent to the following e-mail address </w:t>
      </w:r>
      <w:hyperlink r:id="rId16" w:history="1">
        <w:r w:rsidRPr="004126DA">
          <w:rPr>
            <w:rStyle w:val="Hyperlink"/>
            <w:rFonts w:ascii="Arial" w:hAnsi="Arial" w:cs="Arial"/>
          </w:rPr>
          <w:t>invoicing@northumbria.police.uk</w:t>
        </w:r>
      </w:hyperlink>
    </w:p>
    <w:p w14:paraId="423F160A" w14:textId="77777777" w:rsidR="001F41DF" w:rsidRPr="00A558D9" w:rsidRDefault="001F41DF" w:rsidP="001F41DF">
      <w:pPr>
        <w:pStyle w:val="NoSpacing"/>
        <w:rPr>
          <w:rFonts w:ascii="Arial" w:hAnsi="Arial" w:cs="Arial"/>
        </w:rPr>
      </w:pPr>
    </w:p>
    <w:p w14:paraId="093D4412" w14:textId="77777777" w:rsidR="001F41DF" w:rsidRDefault="001F41DF" w:rsidP="001F41DF">
      <w:pPr>
        <w:pStyle w:val="NoSpacing"/>
        <w:rPr>
          <w:rFonts w:ascii="Arial" w:hAnsi="Arial" w:cs="Arial"/>
        </w:rPr>
      </w:pPr>
      <w:r w:rsidRPr="00A558D9">
        <w:rPr>
          <w:rFonts w:ascii="Arial" w:hAnsi="Arial" w:cs="Arial"/>
        </w:rPr>
        <w:t xml:space="preserve">Please note if the invoice does not include </w:t>
      </w:r>
      <w:proofErr w:type="gramStart"/>
      <w:r w:rsidRPr="00A558D9">
        <w:rPr>
          <w:rFonts w:ascii="Arial" w:hAnsi="Arial" w:cs="Arial"/>
        </w:rPr>
        <w:t>all of</w:t>
      </w:r>
      <w:proofErr w:type="gramEnd"/>
      <w:r w:rsidRPr="00A558D9">
        <w:rPr>
          <w:rFonts w:ascii="Arial" w:hAnsi="Arial" w:cs="Arial"/>
        </w:rPr>
        <w:t xml:space="preserve"> the requested information detailed above or is not sent to the e-mail address above, payment will be delayed.</w:t>
      </w:r>
    </w:p>
    <w:p w14:paraId="0E691021" w14:textId="77777777" w:rsidR="001F41DF" w:rsidRPr="00A558D9" w:rsidRDefault="001F41DF" w:rsidP="001F41DF">
      <w:pPr>
        <w:pStyle w:val="NoSpacing"/>
        <w:rPr>
          <w:rFonts w:ascii="Arial" w:hAnsi="Arial" w:cs="Arial"/>
        </w:rPr>
      </w:pPr>
    </w:p>
    <w:p w14:paraId="6F9C6E32" w14:textId="77777777" w:rsidR="001F41DF" w:rsidRDefault="001F41DF" w:rsidP="001F41DF">
      <w:pPr>
        <w:pStyle w:val="NoSpacing"/>
        <w:rPr>
          <w:rFonts w:ascii="Arial" w:hAnsi="Arial" w:cs="Arial"/>
        </w:rPr>
      </w:pPr>
      <w:r w:rsidRPr="00A558D9">
        <w:rPr>
          <w:rFonts w:ascii="Arial" w:hAnsi="Arial" w:cs="Arial"/>
        </w:rPr>
        <w:t xml:space="preserve">If an Invoice query is not resolved within 90 working days, the Customer will regard the Contractors invoice as null and void. The Contractor will then be required to submit a new correct invoice to receive payment. </w:t>
      </w:r>
    </w:p>
    <w:p w14:paraId="5F3C5472" w14:textId="77777777" w:rsidR="001F41DF" w:rsidRPr="00A558D9" w:rsidRDefault="001F41DF" w:rsidP="001F41DF">
      <w:pPr>
        <w:pStyle w:val="NoSpacing"/>
        <w:rPr>
          <w:rFonts w:ascii="Arial" w:hAnsi="Arial" w:cs="Arial"/>
        </w:rPr>
      </w:pPr>
    </w:p>
    <w:p w14:paraId="288082FD" w14:textId="77777777" w:rsidR="001F41DF" w:rsidRPr="00A558D9" w:rsidRDefault="001F41DF" w:rsidP="001F41DF">
      <w:pPr>
        <w:pStyle w:val="NoSpacing"/>
        <w:rPr>
          <w:rFonts w:ascii="Arial" w:hAnsi="Arial" w:cs="Arial"/>
          <w:b/>
        </w:rPr>
      </w:pPr>
      <w:r w:rsidRPr="00A558D9">
        <w:rPr>
          <w:rFonts w:ascii="Arial" w:hAnsi="Arial" w:cs="Arial"/>
          <w:b/>
        </w:rPr>
        <w:t>Payment</w:t>
      </w:r>
    </w:p>
    <w:p w14:paraId="652DFB20" w14:textId="77777777" w:rsidR="001F41DF" w:rsidRPr="00A558D9" w:rsidRDefault="001F41DF" w:rsidP="001F41DF">
      <w:pPr>
        <w:pStyle w:val="NoSpacing"/>
        <w:rPr>
          <w:rFonts w:ascii="Arial" w:hAnsi="Arial" w:cs="Arial"/>
          <w:b/>
        </w:rPr>
      </w:pPr>
      <w:r w:rsidRPr="00A558D9">
        <w:rPr>
          <w:rFonts w:ascii="Arial" w:hAnsi="Arial" w:cs="Arial"/>
          <w:b/>
        </w:rPr>
        <w:t xml:space="preserve"> </w:t>
      </w:r>
    </w:p>
    <w:p w14:paraId="3007E4F3" w14:textId="77777777" w:rsidR="001F41DF" w:rsidRDefault="001F41DF" w:rsidP="001F41DF">
      <w:pPr>
        <w:pStyle w:val="NoSpacing"/>
        <w:rPr>
          <w:rFonts w:ascii="Arial" w:hAnsi="Arial" w:cs="Arial"/>
        </w:rPr>
      </w:pPr>
      <w:r w:rsidRPr="00A558D9">
        <w:rPr>
          <w:rFonts w:ascii="Arial" w:hAnsi="Arial" w:cs="Arial"/>
        </w:rPr>
        <w:t xml:space="preserve">Payment for the Goods and/or Services provided as part of this Contract will be made 30 days in arrears subject to The Force receiving an official invoice. </w:t>
      </w:r>
      <w:r>
        <w:rPr>
          <w:rFonts w:ascii="Arial" w:hAnsi="Arial" w:cs="Arial"/>
        </w:rPr>
        <w:t>Northumbria Police have implemented an invoice capture solution (</w:t>
      </w:r>
      <w:proofErr w:type="spellStart"/>
      <w:r>
        <w:rPr>
          <w:rFonts w:ascii="Arial" w:hAnsi="Arial" w:cs="Arial"/>
        </w:rPr>
        <w:t>Proactis</w:t>
      </w:r>
      <w:proofErr w:type="spellEnd"/>
      <w:r>
        <w:rPr>
          <w:rFonts w:ascii="Arial" w:hAnsi="Arial" w:cs="Arial"/>
        </w:rPr>
        <w:t xml:space="preserve">) which will enhance our supplier payment process. </w:t>
      </w:r>
      <w:r w:rsidRPr="00A558D9">
        <w:rPr>
          <w:rFonts w:ascii="Arial" w:hAnsi="Arial" w:cs="Arial"/>
        </w:rPr>
        <w:t xml:space="preserve">All information provided on the invoice must relate to the information provided by the Contractor in this Schedule and must </w:t>
      </w:r>
      <w:r>
        <w:rPr>
          <w:rFonts w:ascii="Arial" w:hAnsi="Arial" w:cs="Arial"/>
        </w:rPr>
        <w:t>meet the criteria set out below:</w:t>
      </w:r>
    </w:p>
    <w:p w14:paraId="39E70E74" w14:textId="77777777" w:rsidR="001F41DF" w:rsidRPr="00A558D9" w:rsidRDefault="001F41DF" w:rsidP="001F41DF">
      <w:pPr>
        <w:pStyle w:val="NoSpacing"/>
        <w:rPr>
          <w:rFonts w:ascii="Arial" w:hAnsi="Arial" w:cs="Arial"/>
        </w:rPr>
      </w:pPr>
    </w:p>
    <w:p w14:paraId="70223940" w14:textId="77777777" w:rsidR="001F41DF" w:rsidRPr="005C0584" w:rsidRDefault="001F41DF" w:rsidP="00196615">
      <w:pPr>
        <w:pStyle w:val="ListParagraph"/>
        <w:numPr>
          <w:ilvl w:val="0"/>
          <w:numId w:val="32"/>
        </w:numPr>
        <w:spacing w:after="10" w:line="248" w:lineRule="auto"/>
        <w:contextualSpacing/>
        <w:rPr>
          <w:rFonts w:cs="Arial"/>
        </w:rPr>
      </w:pPr>
      <w:r w:rsidRPr="005C0584">
        <w:rPr>
          <w:rFonts w:cs="Arial"/>
        </w:rPr>
        <w:t>Your invoice/credit is e-mailed in PDF or Word format; 1 PDF/Word Document to 1 invoice/credit, with each invoice/credit issued as a separate PDF/Word file for each Purchase Order provided.</w:t>
      </w:r>
    </w:p>
    <w:p w14:paraId="6BFB4688" w14:textId="77777777" w:rsidR="001F41DF" w:rsidRPr="005C0584" w:rsidRDefault="001F41DF" w:rsidP="00196615">
      <w:pPr>
        <w:pStyle w:val="ListParagraph"/>
        <w:numPr>
          <w:ilvl w:val="0"/>
          <w:numId w:val="32"/>
        </w:numPr>
        <w:spacing w:after="10" w:line="248" w:lineRule="auto"/>
        <w:contextualSpacing/>
        <w:rPr>
          <w:rFonts w:cs="Arial"/>
        </w:rPr>
      </w:pPr>
      <w:r w:rsidRPr="005C0584">
        <w:rPr>
          <w:rFonts w:cs="Arial"/>
        </w:rPr>
        <w:t>Supporting documents need to be incorporated into the same PDF/Word File as the invoice/credit and not sent separately within the e-mail submission, as each file is treated as a new document.</w:t>
      </w:r>
    </w:p>
    <w:p w14:paraId="21CDBA08"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The PDF/Word File must not have security applied and should be attached to the original email, not embedded as part of a forwarded email.</w:t>
      </w:r>
    </w:p>
    <w:p w14:paraId="6C668AA9"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 xml:space="preserve">The PDF/Word document must not have Invalid characters (\ </w:t>
      </w:r>
      <w:proofErr w:type="gramStart"/>
      <w:r w:rsidRPr="005C0584">
        <w:rPr>
          <w:rFonts w:cs="Arial"/>
        </w:rPr>
        <w:t>/ :</w:t>
      </w:r>
      <w:proofErr w:type="gramEnd"/>
      <w:r w:rsidRPr="005C0584">
        <w:rPr>
          <w:rFonts w:cs="Arial"/>
        </w:rPr>
        <w:t xml:space="preserve"> </w:t>
      </w:r>
      <w:proofErr w:type="gramStart"/>
      <w:r w:rsidRPr="005C0584">
        <w:rPr>
          <w:rFonts w:cs="Arial"/>
        </w:rPr>
        <w:t>* ?</w:t>
      </w:r>
      <w:proofErr w:type="gramEnd"/>
      <w:r w:rsidRPr="005C0584">
        <w:rPr>
          <w:rFonts w:cs="Arial"/>
        </w:rPr>
        <w:t xml:space="preserve"> &lt; &gt; |) in the filename as these will result in the document not being imported for processing.</w:t>
      </w:r>
    </w:p>
    <w:p w14:paraId="34E279B8"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Each attachment to your e-mail is uniquely named.</w:t>
      </w:r>
    </w:p>
    <w:p w14:paraId="6F64594A"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 xml:space="preserve">Your invoice/credit is electronically typed and is not handwritten. </w:t>
      </w:r>
    </w:p>
    <w:p w14:paraId="77C256BA"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 xml:space="preserve">Where possible, PDF images should be originally generated by the system rather than scanned images saved via a multi-function device. </w:t>
      </w:r>
    </w:p>
    <w:p w14:paraId="75861EAB"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 xml:space="preserve">It is recommended that PDF images are of a minimum resolution of 300dpi. </w:t>
      </w:r>
    </w:p>
    <w:p w14:paraId="35538520" w14:textId="77777777" w:rsidR="001F41DF" w:rsidRPr="005C0584" w:rsidRDefault="001F41DF" w:rsidP="00196615">
      <w:pPr>
        <w:pStyle w:val="ListParagraph"/>
        <w:numPr>
          <w:ilvl w:val="0"/>
          <w:numId w:val="32"/>
        </w:numPr>
        <w:spacing w:before="220" w:after="220"/>
        <w:contextualSpacing/>
        <w:jc w:val="left"/>
        <w:rPr>
          <w:rFonts w:cs="Arial"/>
        </w:rPr>
      </w:pPr>
      <w:r w:rsidRPr="005C0584">
        <w:rPr>
          <w:rFonts w:cs="Arial"/>
        </w:rPr>
        <w:t>It is also recommended that the PDF/Word file sizes be kept as low as possible; typically, less than 150KB.</w:t>
      </w:r>
    </w:p>
    <w:p w14:paraId="6026F1F7" w14:textId="77777777" w:rsidR="001F41DF" w:rsidRPr="004126DA" w:rsidRDefault="001F41DF" w:rsidP="001F41DF">
      <w:pPr>
        <w:rPr>
          <w:rFonts w:ascii="Arial" w:hAnsi="Arial" w:cs="Arial"/>
        </w:rPr>
      </w:pPr>
      <w:r w:rsidRPr="004126DA">
        <w:rPr>
          <w:rFonts w:ascii="Arial" w:hAnsi="Arial" w:cs="Arial"/>
        </w:rPr>
        <w:t>Suppliers must only send Invoices and Credits to the following email address: -</w:t>
      </w:r>
      <w:hyperlink r:id="rId17" w:history="1">
        <w:r w:rsidRPr="004126DA">
          <w:rPr>
            <w:rStyle w:val="Hyperlink"/>
            <w:rFonts w:ascii="Arial" w:hAnsi="Arial" w:cs="Arial"/>
            <w:color w:val="4472C4" w:themeColor="accent1"/>
          </w:rPr>
          <w:t>invoicing@northumbria.police.uk</w:t>
        </w:r>
      </w:hyperlink>
      <w:r w:rsidRPr="004126DA">
        <w:rPr>
          <w:rFonts w:ascii="Arial" w:hAnsi="Arial" w:cs="Arial"/>
        </w:rPr>
        <w:t>.</w:t>
      </w:r>
    </w:p>
    <w:p w14:paraId="511D8CA9" w14:textId="77777777" w:rsidR="001F41DF" w:rsidRPr="004126DA" w:rsidRDefault="001F41DF" w:rsidP="001F41DF">
      <w:pPr>
        <w:rPr>
          <w:rFonts w:ascii="Arial" w:hAnsi="Arial" w:cs="Arial"/>
          <w:i/>
          <w:iCs/>
        </w:rPr>
      </w:pPr>
      <w:r w:rsidRPr="004126DA">
        <w:rPr>
          <w:rFonts w:ascii="Arial" w:hAnsi="Arial" w:cs="Arial"/>
          <w:i/>
          <w:iCs/>
        </w:rPr>
        <w:t xml:space="preserve">Note: this </w:t>
      </w:r>
      <w:hyperlink r:id="rId18" w:history="1">
        <w:r w:rsidRPr="004126DA">
          <w:rPr>
            <w:rStyle w:val="Hyperlink"/>
            <w:rFonts w:ascii="Arial" w:hAnsi="Arial" w:cs="Arial"/>
            <w:i/>
            <w:iCs/>
            <w:color w:val="4472C4" w:themeColor="accent1"/>
          </w:rPr>
          <w:t>invoicing@northumbria.police.uk</w:t>
        </w:r>
      </w:hyperlink>
      <w:r w:rsidRPr="004126DA">
        <w:rPr>
          <w:rFonts w:ascii="Arial" w:hAnsi="Arial" w:cs="Arial"/>
          <w:i/>
          <w:iCs/>
          <w:color w:val="4472C4" w:themeColor="accent1"/>
        </w:rPr>
        <w:t>.</w:t>
      </w:r>
      <w:r w:rsidRPr="004126DA">
        <w:rPr>
          <w:rFonts w:ascii="Arial" w:hAnsi="Arial" w:cs="Arial"/>
          <w:i/>
          <w:iCs/>
        </w:rPr>
        <w:t xml:space="preserve"> dedicated inbox will </w:t>
      </w:r>
      <w:r w:rsidRPr="004126DA">
        <w:rPr>
          <w:rFonts w:ascii="Arial" w:hAnsi="Arial" w:cs="Arial"/>
          <w:i/>
          <w:iCs/>
          <w:color w:val="FF0000"/>
          <w:u w:val="single"/>
        </w:rPr>
        <w:t>not</w:t>
      </w:r>
      <w:r w:rsidRPr="004126DA">
        <w:rPr>
          <w:rFonts w:ascii="Arial" w:hAnsi="Arial" w:cs="Arial"/>
          <w:i/>
          <w:iCs/>
        </w:rPr>
        <w:t xml:space="preserve"> be monitored; therefore, supplier queries will not be dealt with from this mailbox. </w:t>
      </w:r>
    </w:p>
    <w:p w14:paraId="75AA19DD" w14:textId="77777777" w:rsidR="001F41DF" w:rsidRPr="004126DA" w:rsidRDefault="001F41DF" w:rsidP="001F41DF">
      <w:pPr>
        <w:rPr>
          <w:rFonts w:ascii="Arial" w:hAnsi="Arial" w:cs="Arial"/>
        </w:rPr>
      </w:pPr>
      <w:r w:rsidRPr="004126DA">
        <w:rPr>
          <w:rFonts w:ascii="Arial" w:hAnsi="Arial" w:cs="Arial"/>
        </w:rPr>
        <w:lastRenderedPageBreak/>
        <w:t xml:space="preserve">Invoicing documentation other than invoice/credit related PDF/Word files (e.g. T&amp;C’s, statements, queries) should be sent to </w:t>
      </w:r>
      <w:hyperlink r:id="rId19" w:history="1">
        <w:r w:rsidRPr="004126DA">
          <w:rPr>
            <w:rStyle w:val="Hyperlink"/>
            <w:rFonts w:ascii="Arial" w:hAnsi="Arial" w:cs="Arial"/>
            <w:color w:val="4472C4" w:themeColor="accent1"/>
          </w:rPr>
          <w:t>exchequer.services@northumbria.police.uk</w:t>
        </w:r>
      </w:hyperlink>
      <w:r w:rsidRPr="004126DA">
        <w:rPr>
          <w:rFonts w:ascii="Arial" w:hAnsi="Arial" w:cs="Arial"/>
          <w:color w:val="4472C4" w:themeColor="accent1"/>
        </w:rPr>
        <w:t>.</w:t>
      </w:r>
      <w:r w:rsidRPr="004126DA">
        <w:rPr>
          <w:rFonts w:ascii="Arial" w:hAnsi="Arial" w:cs="Arial"/>
        </w:rPr>
        <w:t xml:space="preserve"> </w:t>
      </w:r>
      <w:r w:rsidRPr="004126DA">
        <w:rPr>
          <w:rFonts w:ascii="Arial" w:hAnsi="Arial" w:cs="Arial"/>
          <w:color w:val="FF0000"/>
        </w:rPr>
        <w:t xml:space="preserve">Documents such as JPEG’s or Excel do not constitute a valid invoice/credit therefore will not be processed. </w:t>
      </w:r>
    </w:p>
    <w:p w14:paraId="19AF37C3" w14:textId="77777777" w:rsidR="001F41DF" w:rsidRPr="004126DA" w:rsidRDefault="001F41DF" w:rsidP="001F41DF">
      <w:pPr>
        <w:rPr>
          <w:rFonts w:ascii="Arial" w:hAnsi="Arial" w:cs="Arial"/>
        </w:rPr>
      </w:pPr>
      <w:r w:rsidRPr="004126DA">
        <w:rPr>
          <w:rFonts w:ascii="Arial" w:hAnsi="Arial" w:cs="Arial"/>
        </w:rPr>
        <w:t xml:space="preserve">All queries from Northumbria Police, Payments Team relating to supplier invoice/credits, will be communicated via the </w:t>
      </w:r>
      <w:proofErr w:type="spellStart"/>
      <w:r w:rsidRPr="004126DA">
        <w:rPr>
          <w:rFonts w:ascii="Arial" w:hAnsi="Arial" w:cs="Arial"/>
        </w:rPr>
        <w:t>Proactis</w:t>
      </w:r>
      <w:proofErr w:type="spellEnd"/>
      <w:r w:rsidRPr="004126DA">
        <w:rPr>
          <w:rFonts w:ascii="Arial" w:hAnsi="Arial" w:cs="Arial"/>
        </w:rPr>
        <w:t xml:space="preserve"> invoice capture portal, therefore it is essential that the supplier’s organisation accept emails from: </w:t>
      </w:r>
      <w:hyperlink r:id="rId20" w:history="1">
        <w:r w:rsidRPr="004126DA">
          <w:rPr>
            <w:rStyle w:val="Hyperlink"/>
            <w:rFonts w:ascii="Arial" w:hAnsi="Arial" w:cs="Arial"/>
            <w:color w:val="4472C4" w:themeColor="accent1"/>
          </w:rPr>
          <w:t>noreply@proactis.com</w:t>
        </w:r>
      </w:hyperlink>
      <w:r w:rsidRPr="004126DA">
        <w:rPr>
          <w:rFonts w:ascii="Arial" w:hAnsi="Arial" w:cs="Arial"/>
          <w:color w:val="4472C4" w:themeColor="accent1"/>
        </w:rPr>
        <w:t xml:space="preserve"> </w:t>
      </w:r>
    </w:p>
    <w:p w14:paraId="71FAECB5" w14:textId="77777777" w:rsidR="001F41DF" w:rsidRPr="004126DA" w:rsidRDefault="001F41DF" w:rsidP="001F41DF">
      <w:pPr>
        <w:rPr>
          <w:rFonts w:ascii="Arial" w:hAnsi="Arial" w:cs="Arial"/>
        </w:rPr>
      </w:pPr>
      <w:r w:rsidRPr="004126DA">
        <w:rPr>
          <w:rFonts w:ascii="Arial" w:hAnsi="Arial" w:cs="Arial"/>
        </w:rPr>
        <w:t xml:space="preserve">Appointed suppliers will be asked to send an email to: </w:t>
      </w:r>
      <w:hyperlink r:id="rId21" w:history="1">
        <w:r w:rsidRPr="004126DA">
          <w:rPr>
            <w:rStyle w:val="Hyperlink"/>
            <w:rFonts w:ascii="Arial" w:hAnsi="Arial" w:cs="Arial"/>
            <w:color w:val="FF0000"/>
          </w:rPr>
          <w:t>exchequer.services@northumbria.police.uk</w:t>
        </w:r>
      </w:hyperlink>
      <w:r w:rsidRPr="004126DA">
        <w:rPr>
          <w:rFonts w:ascii="Arial" w:hAnsi="Arial" w:cs="Arial"/>
        </w:rPr>
        <w:t xml:space="preserve"> to confirm email addresses for:</w:t>
      </w:r>
    </w:p>
    <w:p w14:paraId="4257D6C9" w14:textId="77777777" w:rsidR="001F41DF" w:rsidRPr="004126DA" w:rsidRDefault="001F41DF" w:rsidP="00196615">
      <w:pPr>
        <w:pStyle w:val="ListParagraph"/>
        <w:numPr>
          <w:ilvl w:val="0"/>
          <w:numId w:val="33"/>
        </w:numPr>
        <w:spacing w:after="10" w:line="248" w:lineRule="auto"/>
        <w:contextualSpacing/>
        <w:rPr>
          <w:rFonts w:cs="Arial"/>
        </w:rPr>
      </w:pPr>
      <w:r w:rsidRPr="004126DA">
        <w:rPr>
          <w:rFonts w:cs="Arial"/>
        </w:rPr>
        <w:t>Purchase Orders (and related queries).</w:t>
      </w:r>
    </w:p>
    <w:p w14:paraId="3ED7C0C0" w14:textId="77777777" w:rsidR="001F41DF" w:rsidRPr="004126DA" w:rsidRDefault="001F41DF" w:rsidP="00196615">
      <w:pPr>
        <w:pStyle w:val="ListParagraph"/>
        <w:numPr>
          <w:ilvl w:val="0"/>
          <w:numId w:val="33"/>
        </w:numPr>
        <w:spacing w:after="10" w:line="248" w:lineRule="auto"/>
        <w:contextualSpacing/>
        <w:rPr>
          <w:rFonts w:cs="Arial"/>
        </w:rPr>
      </w:pPr>
      <w:r w:rsidRPr="004126DA">
        <w:rPr>
          <w:rFonts w:cs="Arial"/>
        </w:rPr>
        <w:t>Invoice/Credit queries AND</w:t>
      </w:r>
    </w:p>
    <w:p w14:paraId="760A5685" w14:textId="77777777" w:rsidR="001F41DF" w:rsidRPr="004126DA" w:rsidRDefault="001F41DF" w:rsidP="00196615">
      <w:pPr>
        <w:pStyle w:val="ListParagraph"/>
        <w:numPr>
          <w:ilvl w:val="0"/>
          <w:numId w:val="33"/>
        </w:numPr>
        <w:spacing w:after="10" w:line="248" w:lineRule="auto"/>
        <w:contextualSpacing/>
        <w:rPr>
          <w:rFonts w:cs="Arial"/>
        </w:rPr>
      </w:pPr>
      <w:r w:rsidRPr="004126DA">
        <w:rPr>
          <w:rFonts w:cs="Arial"/>
        </w:rPr>
        <w:t xml:space="preserve">Remittances </w:t>
      </w:r>
    </w:p>
    <w:p w14:paraId="7C49484F" w14:textId="77777777" w:rsidR="009414C8" w:rsidRPr="004126DA" w:rsidRDefault="009414C8" w:rsidP="007B3950">
      <w:pPr>
        <w:spacing w:after="240" w:line="240" w:lineRule="auto"/>
        <w:outlineLvl w:val="2"/>
        <w:rPr>
          <w:rFonts w:ascii="Arial" w:eastAsia="Times New Roman" w:hAnsi="Arial" w:cs="Arial"/>
          <w:b/>
        </w:rPr>
      </w:pPr>
    </w:p>
    <w:p w14:paraId="226801D3" w14:textId="77777777" w:rsidR="009414C8" w:rsidRPr="004126DA" w:rsidRDefault="009414C8" w:rsidP="007B3950">
      <w:pPr>
        <w:spacing w:after="240" w:line="240" w:lineRule="auto"/>
        <w:outlineLvl w:val="2"/>
        <w:rPr>
          <w:rFonts w:ascii="Arial" w:eastAsia="Times New Roman" w:hAnsi="Arial" w:cs="Arial"/>
          <w:b/>
        </w:rPr>
      </w:pPr>
    </w:p>
    <w:p w14:paraId="0B1AD0B3" w14:textId="77777777" w:rsidR="009414C8" w:rsidRPr="004126DA" w:rsidRDefault="009414C8" w:rsidP="007B3950">
      <w:pPr>
        <w:spacing w:after="240" w:line="240" w:lineRule="auto"/>
        <w:outlineLvl w:val="2"/>
        <w:rPr>
          <w:rFonts w:ascii="Arial" w:eastAsia="Times New Roman" w:hAnsi="Arial" w:cs="Arial"/>
          <w:b/>
        </w:rPr>
      </w:pPr>
    </w:p>
    <w:p w14:paraId="1EC51CB9" w14:textId="77777777" w:rsidR="009414C8" w:rsidRPr="004126DA" w:rsidRDefault="009414C8" w:rsidP="007B3950">
      <w:pPr>
        <w:spacing w:after="240" w:line="240" w:lineRule="auto"/>
        <w:outlineLvl w:val="2"/>
        <w:rPr>
          <w:rFonts w:ascii="Arial" w:eastAsia="Times New Roman" w:hAnsi="Arial" w:cs="Arial"/>
          <w:b/>
        </w:rPr>
      </w:pPr>
    </w:p>
    <w:p w14:paraId="0AEBB9CE" w14:textId="77777777" w:rsidR="009414C8" w:rsidRPr="004126DA" w:rsidRDefault="009414C8" w:rsidP="007B3950">
      <w:pPr>
        <w:spacing w:after="240" w:line="240" w:lineRule="auto"/>
        <w:outlineLvl w:val="2"/>
        <w:rPr>
          <w:rFonts w:ascii="Arial" w:eastAsia="Times New Roman" w:hAnsi="Arial" w:cs="Arial"/>
          <w:b/>
        </w:rPr>
      </w:pPr>
    </w:p>
    <w:p w14:paraId="1043CA16" w14:textId="77777777" w:rsidR="009414C8" w:rsidRPr="004126DA" w:rsidRDefault="009414C8" w:rsidP="007B3950">
      <w:pPr>
        <w:spacing w:after="240" w:line="240" w:lineRule="auto"/>
        <w:outlineLvl w:val="2"/>
        <w:rPr>
          <w:rFonts w:ascii="Arial" w:eastAsia="Times New Roman" w:hAnsi="Arial" w:cs="Arial"/>
          <w:b/>
        </w:rPr>
      </w:pPr>
    </w:p>
    <w:p w14:paraId="13AC74F4" w14:textId="77777777" w:rsidR="0063588A" w:rsidRDefault="0063588A" w:rsidP="007B3950">
      <w:pPr>
        <w:spacing w:after="240" w:line="240" w:lineRule="auto"/>
        <w:outlineLvl w:val="2"/>
        <w:rPr>
          <w:rFonts w:ascii="Arial" w:eastAsia="Times New Roman" w:hAnsi="Arial" w:cs="Arial"/>
          <w:b/>
        </w:rPr>
      </w:pPr>
    </w:p>
    <w:p w14:paraId="22C08F76" w14:textId="77777777" w:rsidR="00196615" w:rsidRDefault="00196615" w:rsidP="007B3950">
      <w:pPr>
        <w:spacing w:after="240" w:line="240" w:lineRule="auto"/>
        <w:outlineLvl w:val="2"/>
        <w:rPr>
          <w:rFonts w:ascii="Arial" w:eastAsia="Times New Roman" w:hAnsi="Arial" w:cs="Arial"/>
          <w:b/>
        </w:rPr>
      </w:pPr>
    </w:p>
    <w:p w14:paraId="1E52C189" w14:textId="77777777" w:rsidR="00196615" w:rsidRDefault="00196615" w:rsidP="007B3950">
      <w:pPr>
        <w:spacing w:after="240" w:line="240" w:lineRule="auto"/>
        <w:outlineLvl w:val="2"/>
        <w:rPr>
          <w:rFonts w:ascii="Arial" w:eastAsia="Times New Roman" w:hAnsi="Arial" w:cs="Arial"/>
          <w:b/>
        </w:rPr>
      </w:pPr>
    </w:p>
    <w:p w14:paraId="4E2FDA3A" w14:textId="77777777" w:rsidR="00196615" w:rsidRDefault="00196615" w:rsidP="007B3950">
      <w:pPr>
        <w:spacing w:after="240" w:line="240" w:lineRule="auto"/>
        <w:outlineLvl w:val="2"/>
        <w:rPr>
          <w:rFonts w:ascii="Arial" w:eastAsia="Times New Roman" w:hAnsi="Arial" w:cs="Arial"/>
          <w:b/>
        </w:rPr>
      </w:pPr>
    </w:p>
    <w:p w14:paraId="02C67F87" w14:textId="77777777" w:rsidR="00196615" w:rsidRDefault="00196615" w:rsidP="007B3950">
      <w:pPr>
        <w:spacing w:after="240" w:line="240" w:lineRule="auto"/>
        <w:outlineLvl w:val="2"/>
        <w:rPr>
          <w:rFonts w:ascii="Arial" w:eastAsia="Times New Roman" w:hAnsi="Arial" w:cs="Arial"/>
          <w:b/>
        </w:rPr>
      </w:pPr>
    </w:p>
    <w:p w14:paraId="523641F1" w14:textId="77777777" w:rsidR="00196615" w:rsidRDefault="00196615" w:rsidP="007B3950">
      <w:pPr>
        <w:spacing w:after="240" w:line="240" w:lineRule="auto"/>
        <w:outlineLvl w:val="2"/>
        <w:rPr>
          <w:rFonts w:ascii="Arial" w:eastAsia="Times New Roman" w:hAnsi="Arial" w:cs="Arial"/>
          <w:b/>
        </w:rPr>
      </w:pPr>
    </w:p>
    <w:p w14:paraId="5A1732A5" w14:textId="77777777" w:rsidR="00196615" w:rsidRDefault="00196615" w:rsidP="007B3950">
      <w:pPr>
        <w:spacing w:after="240" w:line="240" w:lineRule="auto"/>
        <w:outlineLvl w:val="2"/>
        <w:rPr>
          <w:rFonts w:ascii="Arial" w:eastAsia="Times New Roman" w:hAnsi="Arial" w:cs="Arial"/>
          <w:b/>
        </w:rPr>
      </w:pPr>
    </w:p>
    <w:p w14:paraId="38C8B08A" w14:textId="77777777" w:rsidR="00196615" w:rsidRDefault="00196615" w:rsidP="007B3950">
      <w:pPr>
        <w:spacing w:after="240" w:line="240" w:lineRule="auto"/>
        <w:outlineLvl w:val="2"/>
        <w:rPr>
          <w:rFonts w:ascii="Arial" w:eastAsia="Times New Roman" w:hAnsi="Arial" w:cs="Arial"/>
          <w:b/>
        </w:rPr>
      </w:pPr>
    </w:p>
    <w:p w14:paraId="0073770E" w14:textId="77777777" w:rsidR="00196615" w:rsidRDefault="00196615" w:rsidP="007B3950">
      <w:pPr>
        <w:spacing w:after="240" w:line="240" w:lineRule="auto"/>
        <w:outlineLvl w:val="2"/>
        <w:rPr>
          <w:rFonts w:ascii="Arial" w:eastAsia="Times New Roman" w:hAnsi="Arial" w:cs="Arial"/>
          <w:b/>
        </w:rPr>
      </w:pPr>
    </w:p>
    <w:p w14:paraId="03F4D500" w14:textId="77777777" w:rsidR="00196615" w:rsidRDefault="00196615" w:rsidP="007B3950">
      <w:pPr>
        <w:spacing w:after="240" w:line="240" w:lineRule="auto"/>
        <w:outlineLvl w:val="2"/>
        <w:rPr>
          <w:rFonts w:ascii="Arial" w:eastAsia="Times New Roman" w:hAnsi="Arial" w:cs="Arial"/>
          <w:b/>
        </w:rPr>
      </w:pPr>
    </w:p>
    <w:p w14:paraId="1696F758" w14:textId="77777777" w:rsidR="00196615" w:rsidRDefault="00196615" w:rsidP="007B3950">
      <w:pPr>
        <w:spacing w:after="240" w:line="240" w:lineRule="auto"/>
        <w:outlineLvl w:val="2"/>
        <w:rPr>
          <w:rFonts w:ascii="Arial" w:eastAsia="Times New Roman" w:hAnsi="Arial" w:cs="Arial"/>
          <w:b/>
        </w:rPr>
      </w:pPr>
    </w:p>
    <w:p w14:paraId="45598A3E" w14:textId="77777777" w:rsidR="00196615" w:rsidRDefault="00196615" w:rsidP="007B3950">
      <w:pPr>
        <w:spacing w:after="240" w:line="240" w:lineRule="auto"/>
        <w:outlineLvl w:val="2"/>
        <w:rPr>
          <w:rFonts w:ascii="Arial" w:eastAsia="Times New Roman" w:hAnsi="Arial" w:cs="Arial"/>
          <w:b/>
        </w:rPr>
      </w:pPr>
    </w:p>
    <w:p w14:paraId="3D85484A" w14:textId="77777777" w:rsidR="00196615" w:rsidRDefault="00196615" w:rsidP="007B3950">
      <w:pPr>
        <w:spacing w:after="240" w:line="240" w:lineRule="auto"/>
        <w:outlineLvl w:val="2"/>
        <w:rPr>
          <w:rFonts w:ascii="Arial" w:eastAsia="Times New Roman" w:hAnsi="Arial" w:cs="Arial"/>
          <w:b/>
        </w:rPr>
      </w:pPr>
    </w:p>
    <w:p w14:paraId="6A0F1C7C" w14:textId="77777777" w:rsidR="00196615" w:rsidRDefault="00196615" w:rsidP="007B3950">
      <w:pPr>
        <w:spacing w:after="240" w:line="240" w:lineRule="auto"/>
        <w:outlineLvl w:val="2"/>
        <w:rPr>
          <w:rFonts w:ascii="Arial" w:eastAsia="Times New Roman" w:hAnsi="Arial" w:cs="Arial"/>
          <w:b/>
        </w:rPr>
      </w:pPr>
    </w:p>
    <w:p w14:paraId="0139289D" w14:textId="77777777" w:rsidR="00196615" w:rsidRDefault="00196615" w:rsidP="007B3950">
      <w:pPr>
        <w:spacing w:after="240" w:line="240" w:lineRule="auto"/>
        <w:outlineLvl w:val="2"/>
        <w:rPr>
          <w:rFonts w:ascii="Arial" w:eastAsia="Times New Roman" w:hAnsi="Arial" w:cs="Arial"/>
          <w:b/>
        </w:rPr>
      </w:pPr>
    </w:p>
    <w:p w14:paraId="598CFEE8" w14:textId="77777777" w:rsidR="00196615" w:rsidRPr="004126DA" w:rsidRDefault="00196615" w:rsidP="007B3950">
      <w:pPr>
        <w:spacing w:after="240" w:line="240" w:lineRule="auto"/>
        <w:outlineLvl w:val="2"/>
        <w:rPr>
          <w:rFonts w:ascii="Arial" w:eastAsia="Times New Roman" w:hAnsi="Arial" w:cs="Arial"/>
          <w:b/>
        </w:rPr>
      </w:pPr>
    </w:p>
    <w:p w14:paraId="5A0F68A4" w14:textId="77777777" w:rsidR="0063588A" w:rsidRPr="004126DA" w:rsidRDefault="0063588A" w:rsidP="007B3950">
      <w:pPr>
        <w:spacing w:after="240" w:line="240" w:lineRule="auto"/>
        <w:outlineLvl w:val="2"/>
        <w:rPr>
          <w:rFonts w:ascii="Arial" w:eastAsia="Times New Roman" w:hAnsi="Arial" w:cs="Arial"/>
          <w:b/>
        </w:rPr>
      </w:pPr>
    </w:p>
    <w:p w14:paraId="1C2E37AB" w14:textId="77777777" w:rsidR="00594FB3" w:rsidRPr="004126DA" w:rsidRDefault="00594FB3" w:rsidP="00594FB3">
      <w:pPr>
        <w:keepNext/>
        <w:spacing w:line="240" w:lineRule="auto"/>
        <w:jc w:val="center"/>
        <w:outlineLvl w:val="0"/>
        <w:rPr>
          <w:rFonts w:ascii="Arial" w:hAnsi="Arial" w:cs="Arial"/>
          <w:b/>
          <w:kern w:val="28"/>
        </w:rPr>
      </w:pPr>
      <w:r w:rsidRPr="004126DA">
        <w:rPr>
          <w:rFonts w:ascii="Arial" w:hAnsi="Arial" w:cs="Arial"/>
          <w:b/>
          <w:kern w:val="28"/>
        </w:rPr>
        <w:t>SCHEDULE 5</w:t>
      </w:r>
    </w:p>
    <w:p w14:paraId="341A57AA" w14:textId="77777777" w:rsidR="00594FB3" w:rsidRPr="004126DA" w:rsidRDefault="00594FB3" w:rsidP="00594FB3">
      <w:pPr>
        <w:keepNext/>
        <w:spacing w:line="240" w:lineRule="auto"/>
        <w:jc w:val="center"/>
        <w:outlineLvl w:val="0"/>
        <w:rPr>
          <w:rFonts w:ascii="Arial" w:hAnsi="Arial" w:cs="Arial"/>
          <w:b/>
          <w:kern w:val="28"/>
        </w:rPr>
      </w:pPr>
      <w:r w:rsidRPr="004126DA">
        <w:rPr>
          <w:rFonts w:ascii="Arial" w:hAnsi="Arial" w:cs="Arial"/>
          <w:b/>
          <w:kern w:val="28"/>
        </w:rPr>
        <w:t>TERMS and CONDITIONS</w:t>
      </w:r>
    </w:p>
    <w:p w14:paraId="71A1E59A" w14:textId="77777777" w:rsidR="009414C8" w:rsidRPr="004126DA"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4126DA">
        <w:rPr>
          <w:rFonts w:ascii="Arial" w:eastAsia="Times New Roman" w:hAnsi="Arial" w:cs="Arial"/>
          <w:b/>
          <w:bCs/>
          <w:iCs/>
          <w:sz w:val="20"/>
          <w:lang w:eastAsia="en-GB"/>
        </w:rPr>
        <w:t>1.</w:t>
      </w:r>
      <w:r w:rsidRPr="004126DA">
        <w:rPr>
          <w:rFonts w:ascii="Arial" w:eastAsia="Times New Roman" w:hAnsi="Arial" w:cs="Arial"/>
          <w:b/>
          <w:bCs/>
          <w:iCs/>
          <w:sz w:val="20"/>
          <w:lang w:eastAsia="en-GB"/>
        </w:rPr>
        <w:tab/>
        <w:t>INTERPRETATION</w:t>
      </w:r>
    </w:p>
    <w:p w14:paraId="6AF244C5" w14:textId="77777777" w:rsidR="009414C8" w:rsidRPr="004126DA"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4126DA">
        <w:rPr>
          <w:rFonts w:ascii="Arial" w:eastAsia="Times New Roman" w:hAnsi="Arial" w:cs="Arial"/>
          <w:bCs/>
          <w:iCs/>
          <w:sz w:val="20"/>
          <w:lang w:eastAsia="en-GB"/>
        </w:rPr>
        <w:t>1.1</w:t>
      </w:r>
      <w:r w:rsidRPr="004126DA">
        <w:rPr>
          <w:rFonts w:ascii="Arial" w:eastAsia="Times New Roman" w:hAnsi="Arial" w:cs="Arial"/>
          <w:bCs/>
          <w:iCs/>
          <w:sz w:val="20"/>
          <w:lang w:eastAsia="en-GB"/>
        </w:rPr>
        <w:tab/>
        <w:t>Definitions. In these Conditions, the following definitions apply:</w:t>
      </w:r>
    </w:p>
    <w:p w14:paraId="6B453545" w14:textId="77777777" w:rsidR="009414C8" w:rsidRPr="004126DA"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4126DA">
        <w:rPr>
          <w:rFonts w:ascii="Arial" w:eastAsia="Times New Roman" w:hAnsi="Arial" w:cs="Arial"/>
          <w:b/>
          <w:bCs/>
          <w:iCs/>
          <w:sz w:val="20"/>
          <w:lang w:eastAsia="en-GB"/>
        </w:rPr>
        <w:t>“Acceptance”</w:t>
      </w:r>
      <w:r w:rsidRPr="004126DA">
        <w:rPr>
          <w:rFonts w:ascii="Arial" w:eastAsia="Times New Roman" w:hAnsi="Arial" w:cs="Arial"/>
          <w:bCs/>
          <w:iCs/>
          <w:sz w:val="20"/>
          <w:lang w:eastAsia="en-GB"/>
        </w:rPr>
        <w:t xml:space="preserve"> means that an Authorised Person has accepted that the Services as meeting the requirements of the Contract.</w:t>
      </w:r>
    </w:p>
    <w:p w14:paraId="5919941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4126DA">
        <w:rPr>
          <w:rFonts w:ascii="Arial" w:eastAsia="Times New Roman" w:hAnsi="Arial" w:cs="Arial"/>
          <w:b/>
          <w:bCs/>
          <w:iCs/>
          <w:sz w:val="20"/>
          <w:lang w:eastAsia="en-GB"/>
        </w:rPr>
        <w:t>“Acceptance Date”</w:t>
      </w:r>
      <w:r w:rsidRPr="004126DA">
        <w:rPr>
          <w:rFonts w:ascii="Arial" w:eastAsia="Times New Roman" w:hAnsi="Arial" w:cs="Arial"/>
          <w:bCs/>
          <w:iCs/>
          <w:sz w:val="20"/>
          <w:lang w:eastAsia="en-GB"/>
        </w:rPr>
        <w:t xml:space="preserve"> means the date on which the Authorised Person has accepted the Services</w:t>
      </w:r>
      <w:r w:rsidRPr="006B7B05">
        <w:rPr>
          <w:rFonts w:ascii="Arial" w:eastAsia="Times New Roman" w:hAnsi="Arial" w:cs="Arial"/>
          <w:bCs/>
          <w:iCs/>
          <w:sz w:val="20"/>
          <w:lang w:eastAsia="en-GB"/>
        </w:rPr>
        <w:t xml:space="preserve"> in accordance with clause 5.2.</w:t>
      </w:r>
    </w:p>
    <w:p w14:paraId="4552680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“Affected Person”</w:t>
      </w:r>
      <w:r w:rsidRPr="006B7B05">
        <w:rPr>
          <w:rFonts w:ascii="Arial" w:eastAsia="Times New Roman" w:hAnsi="Arial" w:cs="Arial"/>
          <w:bCs/>
          <w:iCs/>
          <w:sz w:val="20"/>
          <w:lang w:eastAsia="en-GB"/>
        </w:rPr>
        <w:t xml:space="preserve"> means the Party seeking to claim relief in respect of a Force Majeure Event.</w:t>
      </w:r>
    </w:p>
    <w:p w14:paraId="056EC20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“Auditor”</w:t>
      </w:r>
      <w:r w:rsidRPr="006B7B05">
        <w:rPr>
          <w:rFonts w:ascii="Arial" w:eastAsia="Times New Roman" w:hAnsi="Arial" w:cs="Arial"/>
          <w:bCs/>
          <w:iCs/>
          <w:sz w:val="20"/>
          <w:lang w:eastAsia="en-GB"/>
        </w:rPr>
        <w:t xml:space="preserve"> means:</w:t>
      </w:r>
    </w:p>
    <w:p w14:paraId="0516FB7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Authority’s internal and external </w:t>
      </w:r>
      <w:proofErr w:type="gramStart"/>
      <w:r w:rsidRPr="006B7B05">
        <w:rPr>
          <w:rFonts w:ascii="Arial" w:eastAsia="Times New Roman" w:hAnsi="Arial" w:cs="Arial"/>
          <w:bCs/>
          <w:iCs/>
          <w:sz w:val="20"/>
          <w:lang w:eastAsia="en-GB"/>
        </w:rPr>
        <w:t>auditors;</w:t>
      </w:r>
      <w:proofErr w:type="gramEnd"/>
    </w:p>
    <w:p w14:paraId="5DBA959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Authority’s statutory or regulatory </w:t>
      </w:r>
      <w:proofErr w:type="gramStart"/>
      <w:r w:rsidRPr="006B7B05">
        <w:rPr>
          <w:rFonts w:ascii="Arial" w:eastAsia="Times New Roman" w:hAnsi="Arial" w:cs="Arial"/>
          <w:bCs/>
          <w:iCs/>
          <w:sz w:val="20"/>
          <w:lang w:eastAsia="en-GB"/>
        </w:rPr>
        <w:t>auditors;</w:t>
      </w:r>
      <w:proofErr w:type="gramEnd"/>
    </w:p>
    <w:p w14:paraId="5A08CD7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Comptroller and Auditor General, their staff and/or any appointed representatives of the National Audit Office</w:t>
      </w:r>
    </w:p>
    <w:p w14:paraId="1EC0313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HM Treasury or the Cabinet Office</w:t>
      </w:r>
    </w:p>
    <w:p w14:paraId="4E2DE28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any party formally appointed by the Authority to carry out audit or similar review functions; and</w:t>
      </w:r>
    </w:p>
    <w:p w14:paraId="5158281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successors or assigns of any of the </w:t>
      </w:r>
      <w:proofErr w:type="gramStart"/>
      <w:r w:rsidRPr="006B7B05">
        <w:rPr>
          <w:rFonts w:ascii="Arial" w:eastAsia="Times New Roman" w:hAnsi="Arial" w:cs="Arial"/>
          <w:bCs/>
          <w:iCs/>
          <w:sz w:val="20"/>
          <w:lang w:eastAsia="en-GB"/>
        </w:rPr>
        <w:t>above;</w:t>
      </w:r>
      <w:proofErr w:type="gramEnd"/>
    </w:p>
    <w:p w14:paraId="3E05D18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“Authorised”</w:t>
      </w:r>
      <w:r w:rsidRPr="006B7B05">
        <w:rPr>
          <w:rFonts w:ascii="Arial" w:eastAsia="Times New Roman" w:hAnsi="Arial" w:cs="Arial"/>
          <w:bCs/>
          <w:iCs/>
          <w:sz w:val="20"/>
          <w:lang w:eastAsia="en-GB"/>
        </w:rPr>
        <w:t xml:space="preserve"> means signed by an Authorised Person.</w:t>
      </w:r>
    </w:p>
    <w:p w14:paraId="0044924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“Authorised Person”</w:t>
      </w:r>
      <w:r w:rsidRPr="006B7B05">
        <w:rPr>
          <w:rFonts w:ascii="Arial" w:eastAsia="Times New Roman" w:hAnsi="Arial" w:cs="Arial"/>
          <w:bCs/>
          <w:iCs/>
          <w:sz w:val="20"/>
          <w:lang w:eastAsia="en-GB"/>
        </w:rPr>
        <w:t xml:space="preserve"> means the Authority’s employee or the Chief Constable’s employee or a police officer if applicable authorised either generally or specifically by the Authority to </w:t>
      </w:r>
      <w:proofErr w:type="gramStart"/>
      <w:r w:rsidRPr="006B7B05">
        <w:rPr>
          <w:rFonts w:ascii="Arial" w:eastAsia="Times New Roman" w:hAnsi="Arial" w:cs="Arial"/>
          <w:bCs/>
          <w:iCs/>
          <w:sz w:val="20"/>
          <w:lang w:eastAsia="en-GB"/>
        </w:rPr>
        <w:t>enter into</w:t>
      </w:r>
      <w:proofErr w:type="gramEnd"/>
      <w:r w:rsidRPr="006B7B05">
        <w:rPr>
          <w:rFonts w:ascii="Arial" w:eastAsia="Times New Roman" w:hAnsi="Arial" w:cs="Arial"/>
          <w:bCs/>
          <w:iCs/>
          <w:sz w:val="20"/>
          <w:lang w:eastAsia="en-GB"/>
        </w:rPr>
        <w:t xml:space="preserve"> the Contract and act on behalf of the Authority in relation to the Contract.</w:t>
      </w:r>
    </w:p>
    <w:p w14:paraId="61AC339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“Authority”</w:t>
      </w:r>
      <w:r w:rsidRPr="006B7B05">
        <w:rPr>
          <w:rFonts w:ascii="Arial" w:eastAsia="Times New Roman" w:hAnsi="Arial" w:cs="Arial"/>
          <w:bCs/>
          <w:iCs/>
          <w:sz w:val="20"/>
          <w:lang w:eastAsia="en-GB"/>
        </w:rPr>
        <w:t xml:space="preserve"> means the contracting Authority referred to in the Contract or any successor organisation responsible for the tendering, award and overall management (including the issue of any variations and modifications to Contract) of the Contract on behalf of that contracting Authority and where that Authority is a PCC then it is entering into this Contract on behalf of itself and the Chief Constable and all the Conditions will apply to both legal entities.</w:t>
      </w:r>
    </w:p>
    <w:p w14:paraId="2642F4A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w:t>
      </w:r>
      <w:proofErr w:type="spellStart"/>
      <w:r w:rsidRPr="00AE0117">
        <w:rPr>
          <w:rFonts w:ascii="Arial" w:eastAsia="Times New Roman" w:hAnsi="Arial" w:cs="Arial"/>
          <w:b/>
          <w:bCs/>
          <w:iCs/>
          <w:sz w:val="20"/>
          <w:lang w:eastAsia="en-GB"/>
        </w:rPr>
        <w:t>Benchmarker</w:t>
      </w:r>
      <w:proofErr w:type="spellEnd"/>
      <w:r w:rsidRPr="00AE0117">
        <w:rPr>
          <w:rFonts w:ascii="Arial" w:eastAsia="Times New Roman" w:hAnsi="Arial" w:cs="Arial"/>
          <w:b/>
          <w:bCs/>
          <w:iCs/>
          <w:sz w:val="20"/>
          <w:lang w:eastAsia="en-GB"/>
        </w:rPr>
        <w:t>”</w:t>
      </w:r>
      <w:r w:rsidRPr="006B7B05">
        <w:rPr>
          <w:rFonts w:ascii="Arial" w:eastAsia="Times New Roman" w:hAnsi="Arial" w:cs="Arial"/>
          <w:bCs/>
          <w:iCs/>
          <w:sz w:val="20"/>
          <w:lang w:eastAsia="en-GB"/>
        </w:rPr>
        <w:t xml:space="preserve"> means the person appointed by the Authority to conduct the Benchmark Review.</w:t>
      </w:r>
    </w:p>
    <w:p w14:paraId="71AF9A2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“Benchmark Report”</w:t>
      </w:r>
      <w:r w:rsidRPr="006B7B05">
        <w:rPr>
          <w:rFonts w:ascii="Arial" w:eastAsia="Times New Roman" w:hAnsi="Arial" w:cs="Arial"/>
          <w:bCs/>
          <w:iCs/>
          <w:sz w:val="20"/>
          <w:lang w:eastAsia="en-GB"/>
        </w:rPr>
        <w:t xml:space="preserve"> means the report prepared by the </w:t>
      </w:r>
      <w:proofErr w:type="spellStart"/>
      <w:r w:rsidRPr="006B7B05">
        <w:rPr>
          <w:rFonts w:ascii="Arial" w:eastAsia="Times New Roman" w:hAnsi="Arial" w:cs="Arial"/>
          <w:bCs/>
          <w:iCs/>
          <w:sz w:val="20"/>
          <w:lang w:eastAsia="en-GB"/>
        </w:rPr>
        <w:t>Benchmarker</w:t>
      </w:r>
      <w:proofErr w:type="spellEnd"/>
      <w:r w:rsidRPr="006B7B05">
        <w:rPr>
          <w:rFonts w:ascii="Arial" w:eastAsia="Times New Roman" w:hAnsi="Arial" w:cs="Arial"/>
          <w:bCs/>
          <w:iCs/>
          <w:sz w:val="20"/>
          <w:lang w:eastAsia="en-GB"/>
        </w:rPr>
        <w:t xml:space="preserve"> following the Benchmark Review.</w:t>
      </w:r>
    </w:p>
    <w:p w14:paraId="78B8D56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“Benchmark Review”</w:t>
      </w:r>
      <w:r w:rsidRPr="006B7B05">
        <w:rPr>
          <w:rFonts w:ascii="Arial" w:eastAsia="Times New Roman" w:hAnsi="Arial" w:cs="Arial"/>
          <w:bCs/>
          <w:iCs/>
          <w:sz w:val="20"/>
          <w:lang w:eastAsia="en-GB"/>
        </w:rPr>
        <w:t xml:space="preserve"> means the process of comparing the Services against other provision as set out in the Specification or as subsequently agreed between the Parties.</w:t>
      </w:r>
    </w:p>
    <w:p w14:paraId="65E0B71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“Business Continuity Event”</w:t>
      </w:r>
      <w:r w:rsidRPr="006B7B05">
        <w:rPr>
          <w:rFonts w:ascii="Arial" w:eastAsia="Times New Roman" w:hAnsi="Arial" w:cs="Arial"/>
          <w:bCs/>
          <w:iCs/>
          <w:sz w:val="20"/>
          <w:lang w:eastAsia="en-GB"/>
        </w:rPr>
        <w:t xml:space="preserve"> means any incident or event that causes (or is likely to cause) an adverse effect on the performance and delivery of the Services or any material interruption, destruction or other loss of operational system capacity, which is material in nature and cannot be managed within the context of normal operating procedures.</w:t>
      </w:r>
    </w:p>
    <w:p w14:paraId="78DD27B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lastRenderedPageBreak/>
        <w:t>“Business Day”</w:t>
      </w:r>
      <w:r w:rsidRPr="006B7B05">
        <w:rPr>
          <w:rFonts w:ascii="Arial" w:eastAsia="Times New Roman" w:hAnsi="Arial" w:cs="Arial"/>
          <w:bCs/>
          <w:iCs/>
          <w:sz w:val="20"/>
          <w:lang w:eastAsia="en-GB"/>
        </w:rPr>
        <w:t xml:space="preserve"> means a day (other than a Saturday, Sunday or public holiday) when banks in London are open for business.</w:t>
      </w:r>
    </w:p>
    <w:p w14:paraId="5748F44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“CDM Regulations”</w:t>
      </w:r>
      <w:r w:rsidRPr="006B7B05">
        <w:rPr>
          <w:rFonts w:ascii="Arial" w:eastAsia="Times New Roman" w:hAnsi="Arial" w:cs="Arial"/>
          <w:bCs/>
          <w:iCs/>
          <w:sz w:val="20"/>
          <w:lang w:eastAsia="en-GB"/>
        </w:rPr>
        <w:t xml:space="preserve"> means the Construction (Design and Management) Regulations 2015.</w:t>
      </w:r>
    </w:p>
    <w:p w14:paraId="24CFA07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“CEDR”</w:t>
      </w:r>
      <w:r w:rsidRPr="006B7B05">
        <w:rPr>
          <w:rFonts w:ascii="Arial" w:eastAsia="Times New Roman" w:hAnsi="Arial" w:cs="Arial"/>
          <w:bCs/>
          <w:iCs/>
          <w:sz w:val="20"/>
          <w:lang w:eastAsia="en-GB"/>
        </w:rPr>
        <w:t xml:space="preserve"> means the Centre for Effective Dispute Resolution</w:t>
      </w:r>
    </w:p>
    <w:p w14:paraId="4C4B747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 xml:space="preserve"> </w:t>
      </w:r>
      <w:r w:rsidRPr="00AE0117">
        <w:rPr>
          <w:rFonts w:ascii="Arial" w:eastAsia="Times New Roman" w:hAnsi="Arial" w:cs="Arial"/>
          <w:b/>
          <w:bCs/>
          <w:iCs/>
          <w:sz w:val="20"/>
          <w:lang w:eastAsia="en-GB"/>
        </w:rPr>
        <w:t>Chief Constable”</w:t>
      </w:r>
      <w:r w:rsidRPr="006B7B05">
        <w:rPr>
          <w:rFonts w:ascii="Arial" w:eastAsia="Times New Roman" w:hAnsi="Arial" w:cs="Arial"/>
          <w:bCs/>
          <w:iCs/>
          <w:sz w:val="20"/>
          <w:lang w:eastAsia="en-GB"/>
        </w:rPr>
        <w:t xml:space="preserve"> means the Chief Constable of the same relevant policing area as the Authority.</w:t>
      </w:r>
    </w:p>
    <w:p w14:paraId="05C0739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“Commencement Date”</w:t>
      </w:r>
      <w:r w:rsidRPr="006B7B05">
        <w:rPr>
          <w:rFonts w:ascii="Arial" w:eastAsia="Times New Roman" w:hAnsi="Arial" w:cs="Arial"/>
          <w:bCs/>
          <w:iCs/>
          <w:sz w:val="20"/>
          <w:lang w:eastAsia="en-GB"/>
        </w:rPr>
        <w:t xml:space="preserve"> means the start date from which the Contract takes effect in accordance with the Contract.</w:t>
      </w:r>
    </w:p>
    <w:p w14:paraId="431E563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“Conditions”</w:t>
      </w:r>
      <w:r w:rsidRPr="006B7B05">
        <w:rPr>
          <w:rFonts w:ascii="Arial" w:eastAsia="Times New Roman" w:hAnsi="Arial" w:cs="Arial"/>
          <w:bCs/>
          <w:iCs/>
          <w:sz w:val="20"/>
          <w:lang w:eastAsia="en-GB"/>
        </w:rPr>
        <w:t xml:space="preserve"> means the terms and conditions (including any attached schedules) set out in the Contract and this document from time to time.</w:t>
      </w:r>
    </w:p>
    <w:p w14:paraId="7DDD91C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“Confidential Information”</w:t>
      </w:r>
      <w:r w:rsidRPr="006B7B05">
        <w:rPr>
          <w:rFonts w:ascii="Arial" w:eastAsia="Times New Roman" w:hAnsi="Arial" w:cs="Arial"/>
          <w:bCs/>
          <w:iCs/>
          <w:sz w:val="20"/>
          <w:lang w:eastAsia="en-GB"/>
        </w:rPr>
        <w:t xml:space="preserve"> means </w:t>
      </w:r>
      <w:proofErr w:type="gramStart"/>
      <w:r w:rsidRPr="006B7B05">
        <w:rPr>
          <w:rFonts w:ascii="Arial" w:eastAsia="Times New Roman" w:hAnsi="Arial" w:cs="Arial"/>
          <w:bCs/>
          <w:iCs/>
          <w:sz w:val="20"/>
          <w:lang w:eastAsia="en-GB"/>
        </w:rPr>
        <w:t>any and all</w:t>
      </w:r>
      <w:proofErr w:type="gramEnd"/>
      <w:r w:rsidRPr="006B7B05">
        <w:rPr>
          <w:rFonts w:ascii="Arial" w:eastAsia="Times New Roman" w:hAnsi="Arial" w:cs="Arial"/>
          <w:bCs/>
          <w:iCs/>
          <w:sz w:val="20"/>
          <w:lang w:eastAsia="en-GB"/>
        </w:rPr>
        <w:t>:</w:t>
      </w:r>
    </w:p>
    <w:p w14:paraId="382F7D47" w14:textId="140AE3E9"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information whether technical, operational commercial, financial or otherwise (including without limitation data, know how, formulae, processes, designs, photographs, audio or videotape, CD ROMs, drawings, specifications, samples, finances, programmes, records, business plans, consumer research, analysis or experience) of whatever nature and whether disclosed orally, pictorially, in writing, by demonstration, by viewing, in machine readable form or other means (including on electromagnetic or CD media or via telephone lines or radio or microwave) and whether stored electronically or otherwise which relates to a person’s business, operations, products, developments, services, trade secrets, know-how, personnel, supplies, </w:t>
      </w:r>
      <w:r w:rsidR="00331C23">
        <w:rPr>
          <w:rFonts w:ascii="Arial" w:eastAsia="Times New Roman" w:hAnsi="Arial" w:cs="Arial"/>
          <w:bCs/>
          <w:iCs/>
          <w:sz w:val="20"/>
          <w:lang w:eastAsia="en-GB"/>
        </w:rPr>
        <w:t xml:space="preserve">Contracting </w:t>
      </w:r>
      <w:r w:rsidR="00515B49">
        <w:rPr>
          <w:rFonts w:ascii="Arial" w:eastAsia="Times New Roman" w:hAnsi="Arial" w:cs="Arial"/>
          <w:bCs/>
          <w:iCs/>
          <w:sz w:val="20"/>
          <w:lang w:eastAsia="en-GB"/>
        </w:rPr>
        <w:t>Authorities</w:t>
      </w:r>
      <w:r w:rsidRPr="006B7B05">
        <w:rPr>
          <w:rFonts w:ascii="Arial" w:eastAsia="Times New Roman" w:hAnsi="Arial" w:cs="Arial"/>
          <w:bCs/>
          <w:iCs/>
          <w:sz w:val="20"/>
          <w:lang w:eastAsia="en-GB"/>
        </w:rPr>
        <w:t xml:space="preserve">, victims, employees, police officers or the Services; </w:t>
      </w:r>
    </w:p>
    <w:p w14:paraId="10E5E6E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notes, reports, analysis and reviews of, and any other information derived from, any information referred to in clause (a) above or which contains or is based in whole or in part upon such </w:t>
      </w:r>
      <w:proofErr w:type="gramStart"/>
      <w:r w:rsidRPr="006B7B05">
        <w:rPr>
          <w:rFonts w:ascii="Arial" w:eastAsia="Times New Roman" w:hAnsi="Arial" w:cs="Arial"/>
          <w:bCs/>
          <w:iCs/>
          <w:sz w:val="20"/>
          <w:lang w:eastAsia="en-GB"/>
        </w:rPr>
        <w:t>information;</w:t>
      </w:r>
      <w:proofErr w:type="gramEnd"/>
    </w:p>
    <w:p w14:paraId="5ED9260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information designated as confidential, commercially sensitive or politically sensitive or which ought reasonably to be considered as such; and</w:t>
      </w:r>
    </w:p>
    <w:p w14:paraId="4B93E3A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all materials belonging to another person in respect of which the Parties owe obligations of confidentiality.</w:t>
      </w:r>
    </w:p>
    <w:p w14:paraId="03908D94" w14:textId="77777777" w:rsidR="009414C8"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“Contract”</w:t>
      </w:r>
      <w:r w:rsidRPr="006B7B05">
        <w:rPr>
          <w:rFonts w:ascii="Arial" w:eastAsia="Times New Roman" w:hAnsi="Arial" w:cs="Arial"/>
          <w:bCs/>
          <w:iCs/>
          <w:sz w:val="20"/>
          <w:lang w:eastAsia="en-GB"/>
        </w:rPr>
        <w:t xml:space="preserve"> means this contract between the Authority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for the supply of Services in accordance with these Conditions as set out in clause 2. </w:t>
      </w:r>
    </w:p>
    <w:p w14:paraId="5B94246E" w14:textId="77777777" w:rsidR="005135F1" w:rsidRPr="006B7B05" w:rsidRDefault="005135F1" w:rsidP="005135F1">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w:t>
      </w:r>
      <w:r>
        <w:rPr>
          <w:rFonts w:ascii="Arial" w:eastAsia="Times New Roman" w:hAnsi="Arial" w:cs="Arial"/>
          <w:b/>
          <w:bCs/>
          <w:iCs/>
          <w:sz w:val="20"/>
          <w:lang w:eastAsia="en-GB"/>
        </w:rPr>
        <w:t>Contractor</w:t>
      </w:r>
      <w:r w:rsidRPr="00AE0117">
        <w:rPr>
          <w:rFonts w:ascii="Arial" w:eastAsia="Times New Roman" w:hAnsi="Arial" w:cs="Arial"/>
          <w:b/>
          <w:bCs/>
          <w:iCs/>
          <w:sz w:val="20"/>
          <w:lang w:eastAsia="en-GB"/>
        </w:rPr>
        <w:t>”</w:t>
      </w:r>
      <w:r w:rsidRPr="006B7B05">
        <w:rPr>
          <w:rFonts w:ascii="Arial" w:eastAsia="Times New Roman" w:hAnsi="Arial" w:cs="Arial"/>
          <w:bCs/>
          <w:iCs/>
          <w:sz w:val="20"/>
          <w:lang w:eastAsia="en-GB"/>
        </w:rPr>
        <w:t xml:space="preserve"> means the </w:t>
      </w:r>
      <w:r>
        <w:rPr>
          <w:rFonts w:ascii="Arial" w:eastAsia="Times New Roman" w:hAnsi="Arial" w:cs="Arial"/>
          <w:bCs/>
          <w:iCs/>
          <w:sz w:val="20"/>
          <w:lang w:eastAsia="en-GB"/>
        </w:rPr>
        <w:t>Contractor referred to in the Contract.</w:t>
      </w:r>
    </w:p>
    <w:p w14:paraId="5D467C9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“Contract Change Notice”</w:t>
      </w:r>
      <w:r w:rsidRPr="006B7B05">
        <w:rPr>
          <w:rFonts w:ascii="Arial" w:eastAsia="Times New Roman" w:hAnsi="Arial" w:cs="Arial"/>
          <w:bCs/>
          <w:iCs/>
          <w:sz w:val="20"/>
          <w:lang w:eastAsia="en-GB"/>
        </w:rPr>
        <w:t xml:space="preserve"> means a notice in the form as the template change control notice attached to this Contract.</w:t>
      </w:r>
    </w:p>
    <w:p w14:paraId="74272EA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“Contract Finder”</w:t>
      </w:r>
      <w:r w:rsidRPr="006B7B05">
        <w:rPr>
          <w:rFonts w:ascii="Arial" w:eastAsia="Times New Roman" w:hAnsi="Arial" w:cs="Arial"/>
          <w:bCs/>
          <w:iCs/>
          <w:sz w:val="20"/>
          <w:lang w:eastAsia="en-GB"/>
        </w:rPr>
        <w:t xml:space="preserve"> means the Government’s publishing portal for public sector procurement opportunities.</w:t>
      </w:r>
    </w:p>
    <w:p w14:paraId="1E36CA6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“Contract Manager”</w:t>
      </w:r>
      <w:r w:rsidRPr="006B7B05">
        <w:rPr>
          <w:rFonts w:ascii="Arial" w:eastAsia="Times New Roman" w:hAnsi="Arial" w:cs="Arial"/>
          <w:bCs/>
          <w:iCs/>
          <w:sz w:val="20"/>
          <w:lang w:eastAsia="en-GB"/>
        </w:rPr>
        <w:t xml:space="preserve"> shall have the meaning as set out in clause 3.</w:t>
      </w:r>
    </w:p>
    <w:p w14:paraId="36FF178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“Contract Period”</w:t>
      </w:r>
      <w:r w:rsidRPr="006B7B05">
        <w:rPr>
          <w:rFonts w:ascii="Arial" w:eastAsia="Times New Roman" w:hAnsi="Arial" w:cs="Arial"/>
          <w:bCs/>
          <w:iCs/>
          <w:sz w:val="20"/>
          <w:lang w:eastAsia="en-GB"/>
        </w:rPr>
        <w:t xml:space="preserve"> means the term of the Contract from the Commencement Date until the Expiry Date.</w:t>
      </w:r>
    </w:p>
    <w:p w14:paraId="733553A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Controller”</w:t>
      </w:r>
      <w:r w:rsidRPr="006B7B05">
        <w:rPr>
          <w:rFonts w:ascii="Arial" w:eastAsia="Times New Roman" w:hAnsi="Arial" w:cs="Arial"/>
          <w:bCs/>
          <w:iCs/>
          <w:sz w:val="20"/>
          <w:lang w:eastAsia="en-GB"/>
        </w:rPr>
        <w:t xml:space="preserve"> has the meaning set out in the Data Protection Legislation. </w:t>
      </w:r>
    </w:p>
    <w:p w14:paraId="5FD80D4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Controller’s Data”</w:t>
      </w:r>
      <w:r w:rsidRPr="006B7B05">
        <w:rPr>
          <w:rFonts w:ascii="Arial" w:eastAsia="Times New Roman" w:hAnsi="Arial" w:cs="Arial"/>
          <w:bCs/>
          <w:iCs/>
          <w:sz w:val="20"/>
          <w:lang w:eastAsia="en-GB"/>
        </w:rPr>
        <w:t xml:space="preserve"> means any Personal Data, any special categories of personal data as referred to in Article 9(1) of the GDPR and any Personal Data relating to criminal convictions and offences referred to in Article 10 of the GDPR belonging to either the Authority or the Chief Constable if applicable.</w:t>
      </w:r>
    </w:p>
    <w:p w14:paraId="7E83541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Processor”</w:t>
      </w:r>
      <w:r w:rsidRPr="006B7B05">
        <w:rPr>
          <w:rFonts w:ascii="Arial" w:eastAsia="Times New Roman" w:hAnsi="Arial" w:cs="Arial"/>
          <w:bCs/>
          <w:iCs/>
          <w:sz w:val="20"/>
          <w:lang w:eastAsia="en-GB"/>
        </w:rPr>
        <w:t xml:space="preserve"> has the meaning set out in the Data Protection Legislation.</w:t>
      </w:r>
    </w:p>
    <w:p w14:paraId="0F3E89C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Processing Details”</w:t>
      </w:r>
      <w:r w:rsidRPr="006B7B05">
        <w:rPr>
          <w:rFonts w:ascii="Arial" w:eastAsia="Times New Roman" w:hAnsi="Arial" w:cs="Arial"/>
          <w:bCs/>
          <w:iCs/>
          <w:sz w:val="20"/>
          <w:lang w:eastAsia="en-GB"/>
        </w:rPr>
        <w:t xml:space="preserve"> means the description of the data Processing being carried out under the Contract, the details of which are set out in the data processing agreement with the relevant Data Controller.</w:t>
      </w:r>
    </w:p>
    <w:p w14:paraId="6D38FF7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lastRenderedPageBreak/>
        <w:t>"Data Protection Legislation"</w:t>
      </w:r>
      <w:r w:rsidRPr="006B7B05">
        <w:rPr>
          <w:rFonts w:ascii="Arial" w:eastAsia="Times New Roman" w:hAnsi="Arial" w:cs="Arial"/>
          <w:bCs/>
          <w:iCs/>
          <w:sz w:val="20"/>
          <w:lang w:eastAsia="en-GB"/>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3EAE814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Subject”</w:t>
      </w:r>
      <w:r w:rsidRPr="006B7B05">
        <w:rPr>
          <w:rFonts w:ascii="Arial" w:eastAsia="Times New Roman" w:hAnsi="Arial" w:cs="Arial"/>
          <w:bCs/>
          <w:iCs/>
          <w:sz w:val="20"/>
          <w:lang w:eastAsia="en-GB"/>
        </w:rPr>
        <w:t xml:space="preserve"> has the meaning set out in the Data Protection Legislation.</w:t>
      </w:r>
    </w:p>
    <w:p w14:paraId="47A362F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“Data Subject Access Request”</w:t>
      </w:r>
      <w:r w:rsidRPr="006B7B05">
        <w:rPr>
          <w:rFonts w:ascii="Arial" w:eastAsia="Times New Roman" w:hAnsi="Arial" w:cs="Arial"/>
          <w:bCs/>
          <w:iCs/>
          <w:sz w:val="20"/>
          <w:lang w:eastAsia="en-GB"/>
        </w:rPr>
        <w:t xml:space="preserve"> means a request made by, or on behalf of, a Data Subject in accordance with rights granted pursuant to the Data Protection Legislation to access their Personal Data.</w:t>
      </w:r>
    </w:p>
    <w:p w14:paraId="6219024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“Deliverables”</w:t>
      </w:r>
      <w:r w:rsidRPr="006B7B05">
        <w:rPr>
          <w:rFonts w:ascii="Arial" w:eastAsia="Times New Roman" w:hAnsi="Arial" w:cs="Arial"/>
          <w:bCs/>
          <w:iCs/>
          <w:sz w:val="20"/>
          <w:lang w:eastAsia="en-GB"/>
        </w:rPr>
        <w:t xml:space="preserve"> means all documents, products and materials developed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agents, contractors and employees as part of or in relation to the Services in any form or media, including without limitation drawings, maps, plans, diagrams, designs, pictures, computer programs, data specification and reports.</w:t>
      </w:r>
    </w:p>
    <w:p w14:paraId="74789E5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"DPA 2018"</w:t>
      </w:r>
      <w:r w:rsidRPr="006B7B05">
        <w:rPr>
          <w:rFonts w:ascii="Arial" w:eastAsia="Times New Roman" w:hAnsi="Arial" w:cs="Arial"/>
          <w:bCs/>
          <w:iCs/>
          <w:sz w:val="20"/>
          <w:lang w:eastAsia="en-GB"/>
        </w:rPr>
        <w:t xml:space="preserve"> means the Data Protection Act 2018.</w:t>
      </w:r>
    </w:p>
    <w:p w14:paraId="525EDC2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“Expiry Date”</w:t>
      </w:r>
      <w:r w:rsidRPr="006B7B05">
        <w:rPr>
          <w:rFonts w:ascii="Arial" w:eastAsia="Times New Roman" w:hAnsi="Arial" w:cs="Arial"/>
          <w:bCs/>
          <w:iCs/>
          <w:sz w:val="20"/>
          <w:lang w:eastAsia="en-GB"/>
        </w:rPr>
        <w:t xml:space="preserve"> means the end date of the Contract or, if this Contract is terminated before the date specified in the Contract, the earlier date of termination of the Contract.</w:t>
      </w:r>
    </w:p>
    <w:p w14:paraId="1C2F88C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“Force Majeure Event”</w:t>
      </w:r>
      <w:r w:rsidRPr="006B7B05">
        <w:rPr>
          <w:rFonts w:ascii="Arial" w:eastAsia="Times New Roman" w:hAnsi="Arial" w:cs="Arial"/>
          <w:bCs/>
          <w:iCs/>
          <w:sz w:val="20"/>
          <w:lang w:eastAsia="en-GB"/>
        </w:rPr>
        <w:t xml:space="preserve"> means any event outside the reasonable control of either Party affecting its performance of its obligations under this Contract arising from acts, events, omissions, happenings or non-happenings beyond its reasonable control and which are not attributable to any wilful act, neglect or failure to take reasonable preventative action by that Party, including acts of God, riots, war or armed conflict, acts of terrorism, acts of government, local government or regulatory bodies, fire, flood, storm or earthquake, or disaster but excluding any industrial dispute relating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employees or any other failure in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or a Sub-contractor’s supply chain. </w:t>
      </w:r>
    </w:p>
    <w:p w14:paraId="669EE2E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“Force Majeure Notice”</w:t>
      </w:r>
      <w:r w:rsidRPr="006B7B05">
        <w:rPr>
          <w:rFonts w:ascii="Arial" w:eastAsia="Times New Roman" w:hAnsi="Arial" w:cs="Arial"/>
          <w:bCs/>
          <w:iCs/>
          <w:sz w:val="20"/>
          <w:lang w:eastAsia="en-GB"/>
        </w:rPr>
        <w:t xml:space="preserve"> means a written notice served by the Affected Party on the other Party stating that the Affected Party believes that there is a Force Majeure Event.</w:t>
      </w:r>
    </w:p>
    <w:p w14:paraId="7873A2F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“GDPR”</w:t>
      </w:r>
      <w:r w:rsidRPr="006B7B05">
        <w:rPr>
          <w:rFonts w:ascii="Arial" w:eastAsia="Times New Roman" w:hAnsi="Arial" w:cs="Arial"/>
          <w:bCs/>
          <w:iCs/>
          <w:sz w:val="20"/>
          <w:lang w:eastAsia="en-GB"/>
        </w:rPr>
        <w:t xml:space="preserve"> means the General Data Protection Regulation (Regulation (EU) 2016/679).</w:t>
      </w:r>
    </w:p>
    <w:p w14:paraId="0740B36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“Good Industry Practice”</w:t>
      </w:r>
      <w:r w:rsidRPr="006B7B05">
        <w:rPr>
          <w:rFonts w:ascii="Arial" w:eastAsia="Times New Roman" w:hAnsi="Arial" w:cs="Arial"/>
          <w:bCs/>
          <w:iCs/>
          <w:sz w:val="20"/>
          <w:lang w:eastAsia="en-GB"/>
        </w:rPr>
        <w:t xml:space="preserve"> means the exercise of such degree of skill, diligence, care and foresight which would reasonably and ordinarily be expected from a skilled and experienced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engaged in the supply of Services </w:t>
      </w:r>
      <w:proofErr w:type="gramStart"/>
      <w:r w:rsidRPr="006B7B05">
        <w:rPr>
          <w:rFonts w:ascii="Arial" w:eastAsia="Times New Roman" w:hAnsi="Arial" w:cs="Arial"/>
          <w:bCs/>
          <w:iCs/>
          <w:sz w:val="20"/>
          <w:lang w:eastAsia="en-GB"/>
        </w:rPr>
        <w:t>similar to</w:t>
      </w:r>
      <w:proofErr w:type="gramEnd"/>
      <w:r w:rsidRPr="006B7B05">
        <w:rPr>
          <w:rFonts w:ascii="Arial" w:eastAsia="Times New Roman" w:hAnsi="Arial" w:cs="Arial"/>
          <w:bCs/>
          <w:iCs/>
          <w:sz w:val="20"/>
          <w:lang w:eastAsia="en-GB"/>
        </w:rPr>
        <w:t xml:space="preserve"> the Services under the same or similar circumstances as those applicable to the Contract.</w:t>
      </w:r>
    </w:p>
    <w:p w14:paraId="582F5B0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“Intellectual Property Rights”</w:t>
      </w:r>
      <w:r w:rsidRPr="006B7B05">
        <w:rPr>
          <w:rFonts w:ascii="Arial" w:eastAsia="Times New Roman" w:hAnsi="Arial" w:cs="Arial"/>
          <w:bCs/>
          <w:iCs/>
          <w:sz w:val="20"/>
          <w:lang w:eastAsia="en-GB"/>
        </w:rPr>
        <w:t xml:space="preserve"> means patents, copyright, registered and unregistered design rights, utility models, </w:t>
      </w:r>
      <w:proofErr w:type="gramStart"/>
      <w:r w:rsidRPr="006B7B05">
        <w:rPr>
          <w:rFonts w:ascii="Arial" w:eastAsia="Times New Roman" w:hAnsi="Arial" w:cs="Arial"/>
          <w:bCs/>
          <w:iCs/>
          <w:sz w:val="20"/>
          <w:lang w:eastAsia="en-GB"/>
        </w:rPr>
        <w:t>trade marks</w:t>
      </w:r>
      <w:proofErr w:type="gramEnd"/>
      <w:r w:rsidRPr="006B7B05">
        <w:rPr>
          <w:rFonts w:ascii="Arial" w:eastAsia="Times New Roman" w:hAnsi="Arial" w:cs="Arial"/>
          <w:bCs/>
          <w:iCs/>
          <w:sz w:val="20"/>
          <w:lang w:eastAsia="en-GB"/>
        </w:rPr>
        <w:t xml:space="preserve"> (</w:t>
      </w:r>
      <w:proofErr w:type="gramStart"/>
      <w:r w:rsidRPr="006B7B05">
        <w:rPr>
          <w:rFonts w:ascii="Arial" w:eastAsia="Times New Roman" w:hAnsi="Arial" w:cs="Arial"/>
          <w:bCs/>
          <w:iCs/>
          <w:sz w:val="20"/>
          <w:lang w:eastAsia="en-GB"/>
        </w:rPr>
        <w:t>whether or not</w:t>
      </w:r>
      <w:proofErr w:type="gramEnd"/>
      <w:r w:rsidRPr="006B7B05">
        <w:rPr>
          <w:rFonts w:ascii="Arial" w:eastAsia="Times New Roman" w:hAnsi="Arial" w:cs="Arial"/>
          <w:bCs/>
          <w:iCs/>
          <w:sz w:val="20"/>
          <w:lang w:eastAsia="en-GB"/>
        </w:rPr>
        <w:t xml:space="preserve"> registered), database rights, rights in know-how and confidential information and all other intellectual and industrial property rights and similar or analogous rights existing under the laws of any country and all rights to apply for or register such rights.</w:t>
      </w:r>
    </w:p>
    <w:p w14:paraId="2BC4B30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“Key Personnel”</w:t>
      </w:r>
      <w:r w:rsidRPr="006B7B05">
        <w:rPr>
          <w:rFonts w:ascii="Arial" w:eastAsia="Times New Roman" w:hAnsi="Arial" w:cs="Arial"/>
          <w:bCs/>
          <w:iCs/>
          <w:sz w:val="20"/>
          <w:lang w:eastAsia="en-GB"/>
        </w:rPr>
        <w:t xml:space="preserve"> means those individuals nominated by the Authority as being of importance to the completion or delivery of the Services.</w:t>
      </w:r>
    </w:p>
    <w:p w14:paraId="3414DAF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“Laws”</w:t>
      </w:r>
      <w:r w:rsidRPr="006B7B05">
        <w:rPr>
          <w:rFonts w:ascii="Arial" w:eastAsia="Times New Roman" w:hAnsi="Arial" w:cs="Arial"/>
          <w:bCs/>
          <w:iCs/>
          <w:sz w:val="20"/>
          <w:lang w:eastAsia="en-GB"/>
        </w:rPr>
        <w:t xml:space="preserve"> means any law, statute, bye-law, regulation, order, regulatory policy, guidance or industry code, rule of court or directives or requirements of any regulatory body, delegated or subordinate legislation or notice of any regulatory body or any approval of any local authority or statutory undertaker having jurisdiction in relation to the Services or with whose systems the Services are, or are to be, connected, including, for the avoidance of doubt, the CDM Regulations, in each case from time to time.</w:t>
      </w:r>
    </w:p>
    <w:p w14:paraId="1F207A1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“Material Breach”</w:t>
      </w:r>
      <w:r w:rsidRPr="006B7B05">
        <w:rPr>
          <w:rFonts w:ascii="Arial" w:eastAsia="Times New Roman" w:hAnsi="Arial" w:cs="Arial"/>
          <w:bCs/>
          <w:iCs/>
          <w:sz w:val="20"/>
          <w:lang w:eastAsia="en-GB"/>
        </w:rPr>
        <w:t xml:space="preserve"> means a breach or an anticipatory breach that is serious in the widest sense of having a serious effect on the benefit which the terminating Party would otherwise derive from:</w:t>
      </w:r>
    </w:p>
    <w:p w14:paraId="3BF887B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 xml:space="preserve">(a) </w:t>
      </w:r>
      <w:r w:rsidRPr="006B7B05">
        <w:rPr>
          <w:rFonts w:ascii="Arial" w:eastAsia="Times New Roman" w:hAnsi="Arial" w:cs="Arial"/>
          <w:bCs/>
          <w:iCs/>
          <w:sz w:val="20"/>
          <w:lang w:eastAsia="en-GB"/>
        </w:rPr>
        <w:tab/>
        <w:t>a substantial portion of this Contract; or</w:t>
      </w:r>
    </w:p>
    <w:p w14:paraId="487B5CA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 xml:space="preserve">(b) </w:t>
      </w:r>
      <w:r w:rsidRPr="006B7B05">
        <w:rPr>
          <w:rFonts w:ascii="Arial" w:eastAsia="Times New Roman" w:hAnsi="Arial" w:cs="Arial"/>
          <w:bCs/>
          <w:iCs/>
          <w:sz w:val="20"/>
          <w:lang w:eastAsia="en-GB"/>
        </w:rPr>
        <w:tab/>
        <w:t>any of the obligations or warranties set out in this Contract,</w:t>
      </w:r>
    </w:p>
    <w:p w14:paraId="3F9D94E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for the remainder of the Contract. </w:t>
      </w:r>
    </w:p>
    <w:p w14:paraId="1B6765C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lastRenderedPageBreak/>
        <w:t>“Order”</w:t>
      </w:r>
      <w:r w:rsidRPr="006B7B05">
        <w:rPr>
          <w:rFonts w:ascii="Arial" w:eastAsia="Times New Roman" w:hAnsi="Arial" w:cs="Arial"/>
          <w:bCs/>
          <w:iCs/>
          <w:sz w:val="20"/>
          <w:lang w:eastAsia="en-GB"/>
        </w:rPr>
        <w:t xml:space="preserve"> means an official purchase order raised by the Authority.</w:t>
      </w:r>
    </w:p>
    <w:p w14:paraId="68B730D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“Order Amendment”</w:t>
      </w:r>
      <w:r w:rsidRPr="006B7B05">
        <w:rPr>
          <w:rFonts w:ascii="Arial" w:eastAsia="Times New Roman" w:hAnsi="Arial" w:cs="Arial"/>
          <w:bCs/>
          <w:iCs/>
          <w:sz w:val="20"/>
          <w:lang w:eastAsia="en-GB"/>
        </w:rPr>
        <w:t xml:space="preserve"> means an issued and Authorised Order Amendment from the Authority or series of Order Amendments.</w:t>
      </w:r>
    </w:p>
    <w:p w14:paraId="56D8B95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“Party/Parties”</w:t>
      </w:r>
      <w:r w:rsidRPr="006B7B05">
        <w:rPr>
          <w:rFonts w:ascii="Arial" w:eastAsia="Times New Roman" w:hAnsi="Arial" w:cs="Arial"/>
          <w:bCs/>
          <w:iCs/>
          <w:sz w:val="20"/>
          <w:lang w:eastAsia="en-GB"/>
        </w:rPr>
        <w:t xml:space="preserve"> means the party or parties to this Contract.</w:t>
      </w:r>
    </w:p>
    <w:p w14:paraId="534BECC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“PCC”</w:t>
      </w:r>
      <w:r w:rsidRPr="006B7B05">
        <w:rPr>
          <w:rFonts w:ascii="Arial" w:eastAsia="Times New Roman" w:hAnsi="Arial" w:cs="Arial"/>
          <w:bCs/>
          <w:iCs/>
          <w:sz w:val="20"/>
          <w:lang w:eastAsia="en-GB"/>
        </w:rPr>
        <w:t xml:space="preserve"> means the Police and Crime Commissioner(s) and/or Police, Fire and Crime Commissioner referred to in the Contract.</w:t>
      </w:r>
    </w:p>
    <w:p w14:paraId="22C7F09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“Persistent Breach”</w:t>
      </w:r>
      <w:r w:rsidRPr="006B7B05">
        <w:rPr>
          <w:rFonts w:ascii="Arial" w:eastAsia="Times New Roman" w:hAnsi="Arial" w:cs="Arial"/>
          <w:bCs/>
          <w:iCs/>
          <w:sz w:val="20"/>
          <w:lang w:eastAsia="en-GB"/>
        </w:rPr>
        <w:t xml:space="preserve"> means repeated breaches of any of the terms of this Contract in such a manner as to reasonably justify the Authority’s opinion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conduct is inconsistent with it having the intention or ability to give effect to the terms of this Contract.</w:t>
      </w:r>
    </w:p>
    <w:p w14:paraId="6B65268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“Personal Data”</w:t>
      </w:r>
      <w:r w:rsidRPr="006B7B05">
        <w:rPr>
          <w:rFonts w:ascii="Arial" w:eastAsia="Times New Roman" w:hAnsi="Arial" w:cs="Arial"/>
          <w:bCs/>
          <w:iCs/>
          <w:sz w:val="20"/>
          <w:lang w:eastAsia="en-GB"/>
        </w:rPr>
        <w:t xml:space="preserve"> has the meaning set out in the Data Protection Legislation.</w:t>
      </w:r>
    </w:p>
    <w:p w14:paraId="2283A47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“Process”</w:t>
      </w:r>
      <w:r w:rsidRPr="006B7B05">
        <w:rPr>
          <w:rFonts w:ascii="Arial" w:eastAsia="Times New Roman" w:hAnsi="Arial" w:cs="Arial"/>
          <w:bCs/>
          <w:iCs/>
          <w:sz w:val="20"/>
          <w:lang w:eastAsia="en-GB"/>
        </w:rPr>
        <w:t xml:space="preserve"> has the meaning set out in the Data Protection Legislation. </w:t>
      </w:r>
    </w:p>
    <w:p w14:paraId="2F4955A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“Premises”</w:t>
      </w:r>
      <w:r w:rsidRPr="006B7B05">
        <w:rPr>
          <w:rFonts w:ascii="Arial" w:eastAsia="Times New Roman" w:hAnsi="Arial" w:cs="Arial"/>
          <w:bCs/>
          <w:iCs/>
          <w:sz w:val="20"/>
          <w:lang w:eastAsia="en-GB"/>
        </w:rPr>
        <w:t xml:space="preserve"> means the location(s) owned by the Authority where the Services are to be performed.</w:t>
      </w:r>
    </w:p>
    <w:p w14:paraId="2B67BB2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“Rectification Plan”</w:t>
      </w:r>
      <w:r w:rsidRPr="006B7B05">
        <w:rPr>
          <w:rFonts w:ascii="Arial" w:eastAsia="Times New Roman" w:hAnsi="Arial" w:cs="Arial"/>
          <w:bCs/>
          <w:iCs/>
          <w:sz w:val="20"/>
          <w:lang w:eastAsia="en-GB"/>
        </w:rPr>
        <w:t xml:space="preserve"> means a plan agreed in accordance with clause 10 for the resolution of a Service Failure.</w:t>
      </w:r>
    </w:p>
    <w:p w14:paraId="458314E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“Regulations”</w:t>
      </w:r>
      <w:r w:rsidRPr="006B7B05">
        <w:rPr>
          <w:rFonts w:ascii="Arial" w:eastAsia="Times New Roman" w:hAnsi="Arial" w:cs="Arial"/>
          <w:bCs/>
          <w:iCs/>
          <w:sz w:val="20"/>
          <w:lang w:eastAsia="en-GB"/>
        </w:rPr>
        <w:t xml:space="preserve"> means the Public Contracts Regulations 2015 and “Regulation” will be interpreted accordingly.</w:t>
      </w:r>
    </w:p>
    <w:p w14:paraId="50C54D3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“Request”</w:t>
      </w:r>
      <w:r w:rsidRPr="006B7B05">
        <w:rPr>
          <w:rFonts w:ascii="Arial" w:eastAsia="Times New Roman" w:hAnsi="Arial" w:cs="Arial"/>
          <w:bCs/>
          <w:iCs/>
          <w:sz w:val="20"/>
          <w:lang w:eastAsia="en-GB"/>
        </w:rPr>
        <w:t xml:space="preserve"> has the meaning set out in the Freedom </w:t>
      </w:r>
      <w:proofErr w:type="gramStart"/>
      <w:r w:rsidRPr="006B7B05">
        <w:rPr>
          <w:rFonts w:ascii="Arial" w:eastAsia="Times New Roman" w:hAnsi="Arial" w:cs="Arial"/>
          <w:bCs/>
          <w:iCs/>
          <w:sz w:val="20"/>
          <w:lang w:eastAsia="en-GB"/>
        </w:rPr>
        <w:t>Of</w:t>
      </w:r>
      <w:proofErr w:type="gramEnd"/>
      <w:r w:rsidRPr="006B7B05">
        <w:rPr>
          <w:rFonts w:ascii="Arial" w:eastAsia="Times New Roman" w:hAnsi="Arial" w:cs="Arial"/>
          <w:bCs/>
          <w:iCs/>
          <w:sz w:val="20"/>
          <w:lang w:eastAsia="en-GB"/>
        </w:rPr>
        <w:t xml:space="preserve"> Information Act 2000 (FOIA), and the Environmental Information Regulations 2004 (EIR).</w:t>
      </w:r>
    </w:p>
    <w:p w14:paraId="3C30F1E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“Services”</w:t>
      </w:r>
      <w:r w:rsidRPr="006B7B05">
        <w:rPr>
          <w:rFonts w:ascii="Arial" w:eastAsia="Times New Roman" w:hAnsi="Arial" w:cs="Arial"/>
          <w:bCs/>
          <w:iCs/>
          <w:sz w:val="20"/>
          <w:lang w:eastAsia="en-GB"/>
        </w:rPr>
        <w:t xml:space="preserve"> means the services, including without limitation any Deliverables, installation, and consequential connection, testing, commissioning or training to be provided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under the Contract as set out in the Specification. </w:t>
      </w:r>
    </w:p>
    <w:p w14:paraId="3CBD157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“Service Credits”</w:t>
      </w:r>
      <w:r w:rsidRPr="006B7B05">
        <w:rPr>
          <w:rFonts w:ascii="Arial" w:eastAsia="Times New Roman" w:hAnsi="Arial" w:cs="Arial"/>
          <w:bCs/>
          <w:iCs/>
          <w:sz w:val="20"/>
          <w:lang w:eastAsia="en-GB"/>
        </w:rPr>
        <w:t xml:space="preserve"> means the sum attributable to a Service Failure as set out in the Specification.</w:t>
      </w:r>
    </w:p>
    <w:p w14:paraId="3CED5B4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“Service Failure”</w:t>
      </w:r>
      <w:r w:rsidRPr="006B7B05">
        <w:rPr>
          <w:rFonts w:ascii="Arial" w:eastAsia="Times New Roman" w:hAnsi="Arial" w:cs="Arial"/>
          <w:bCs/>
          <w:iCs/>
          <w:sz w:val="20"/>
          <w:lang w:eastAsia="en-GB"/>
        </w:rPr>
        <w:t xml:space="preserve"> means a failure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deliver any part of the Services in accordance with the Service Levels.</w:t>
      </w:r>
    </w:p>
    <w:p w14:paraId="78D4C0C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“Service Levels”</w:t>
      </w:r>
      <w:r w:rsidRPr="006B7B05">
        <w:rPr>
          <w:rFonts w:ascii="Arial" w:eastAsia="Times New Roman" w:hAnsi="Arial" w:cs="Arial"/>
          <w:bCs/>
          <w:iCs/>
          <w:sz w:val="20"/>
          <w:lang w:eastAsia="en-GB"/>
        </w:rPr>
        <w:t xml:space="preserve"> means those levels of performance set out in the Specification or any service level agreement attached to the Contract.</w:t>
      </w:r>
    </w:p>
    <w:p w14:paraId="14F5C09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“Service Variation”</w:t>
      </w:r>
      <w:r w:rsidRPr="006B7B05">
        <w:rPr>
          <w:rFonts w:ascii="Arial" w:eastAsia="Times New Roman" w:hAnsi="Arial" w:cs="Arial"/>
          <w:bCs/>
          <w:iCs/>
          <w:sz w:val="20"/>
          <w:lang w:eastAsia="en-GB"/>
        </w:rPr>
        <w:t xml:space="preserve"> means a variation to all or part the Services in accordance with clause 8.</w:t>
      </w:r>
    </w:p>
    <w:p w14:paraId="32EADA7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“SME”</w:t>
      </w:r>
      <w:r w:rsidRPr="006B7B05">
        <w:rPr>
          <w:rFonts w:ascii="Arial" w:eastAsia="Times New Roman" w:hAnsi="Arial" w:cs="Arial"/>
          <w:bCs/>
          <w:iCs/>
          <w:sz w:val="20"/>
          <w:lang w:eastAsia="en-GB"/>
        </w:rPr>
        <w:t xml:space="preserve"> means an enterprise falling within the category of micro, small and medium-sized enterprises defined by the Commission Recommendation of 6 May 2003 concerning the definition of micro, small and medium-sized enterprises.</w:t>
      </w:r>
    </w:p>
    <w:p w14:paraId="76CAFC9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“Specification”</w:t>
      </w:r>
      <w:r w:rsidRPr="006B7B05">
        <w:rPr>
          <w:rFonts w:ascii="Arial" w:eastAsia="Times New Roman" w:hAnsi="Arial" w:cs="Arial"/>
          <w:bCs/>
          <w:iCs/>
          <w:sz w:val="20"/>
          <w:lang w:eastAsia="en-GB"/>
        </w:rPr>
        <w:t xml:space="preserve"> means the description or specification for the Services that is set out by the Authority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as attached to the Contract.</w:t>
      </w:r>
    </w:p>
    <w:p w14:paraId="6449EB8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“Special Conditions”</w:t>
      </w:r>
      <w:r w:rsidRPr="006B7B05">
        <w:rPr>
          <w:rFonts w:ascii="Arial" w:eastAsia="Times New Roman" w:hAnsi="Arial" w:cs="Arial"/>
          <w:bCs/>
          <w:iCs/>
          <w:sz w:val="20"/>
          <w:lang w:eastAsia="en-GB"/>
        </w:rPr>
        <w:t xml:space="preserve"> means the special conditions attached to this Contract if any.</w:t>
      </w:r>
    </w:p>
    <w:p w14:paraId="02DD617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“Sub-Contract”</w:t>
      </w:r>
      <w:r w:rsidRPr="006B7B05">
        <w:rPr>
          <w:rFonts w:ascii="Arial" w:eastAsia="Times New Roman" w:hAnsi="Arial" w:cs="Arial"/>
          <w:bCs/>
          <w:iCs/>
          <w:sz w:val="20"/>
          <w:lang w:eastAsia="en-GB"/>
        </w:rPr>
        <w:t xml:space="preserve"> means any contract or agreement or proposed contract or agreement between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any third party whereby that third party agrees to provide:</w:t>
      </w:r>
    </w:p>
    <w:p w14:paraId="01F0569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the Services or any part thereof; or</w:t>
      </w:r>
    </w:p>
    <w:p w14:paraId="7C36A23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facilities and/or, services necessary for the provision of the Services or any part thereof; or</w:t>
      </w:r>
    </w:p>
    <w:p w14:paraId="56FA142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is responsible for the management, direction or control of the provision of the Services or any part thereof</w:t>
      </w:r>
    </w:p>
    <w:p w14:paraId="52E32DC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lastRenderedPageBreak/>
        <w:t>“Sub-Contractor”</w:t>
      </w:r>
      <w:r w:rsidRPr="006B7B05">
        <w:rPr>
          <w:rFonts w:ascii="Arial" w:eastAsia="Times New Roman" w:hAnsi="Arial" w:cs="Arial"/>
          <w:bCs/>
          <w:iCs/>
          <w:sz w:val="20"/>
          <w:lang w:eastAsia="en-GB"/>
        </w:rPr>
        <w:t xml:space="preserve"> means any person other than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who is a party to a Sub-Contract and the servants or agents of that person.</w:t>
      </w:r>
    </w:p>
    <w:p w14:paraId="7060D5F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“Sub-processor”</w:t>
      </w:r>
      <w:r w:rsidRPr="006B7B05">
        <w:rPr>
          <w:rFonts w:ascii="Arial" w:eastAsia="Times New Roman" w:hAnsi="Arial" w:cs="Arial"/>
          <w:bCs/>
          <w:iCs/>
          <w:sz w:val="20"/>
          <w:lang w:eastAsia="en-GB"/>
        </w:rPr>
        <w:t xml:space="preserve"> means any third party appointed to process Personal Data on behalf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related to this Contract.</w:t>
      </w:r>
    </w:p>
    <w:p w14:paraId="4DFCF297" w14:textId="77777777" w:rsidR="009414C8" w:rsidRPr="006B7B05" w:rsidRDefault="005135F1"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 xml:space="preserve"> </w:t>
      </w:r>
      <w:r w:rsidR="009414C8" w:rsidRPr="00AE0117">
        <w:rPr>
          <w:rFonts w:ascii="Arial" w:eastAsia="Times New Roman" w:hAnsi="Arial" w:cs="Arial"/>
          <w:b/>
          <w:bCs/>
          <w:iCs/>
          <w:sz w:val="20"/>
          <w:lang w:eastAsia="en-GB"/>
        </w:rPr>
        <w:t>“TUPE”</w:t>
      </w:r>
      <w:r w:rsidR="009414C8" w:rsidRPr="006B7B05">
        <w:rPr>
          <w:rFonts w:ascii="Arial" w:eastAsia="Times New Roman" w:hAnsi="Arial" w:cs="Arial"/>
          <w:bCs/>
          <w:iCs/>
          <w:sz w:val="20"/>
          <w:lang w:eastAsia="en-GB"/>
        </w:rPr>
        <w:t xml:space="preserve"> means the Transfer of Undertakings (Protection of Employment) Regulations 2006.</w:t>
      </w:r>
    </w:p>
    <w:p w14:paraId="7BF37BE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AE0117">
        <w:rPr>
          <w:rFonts w:ascii="Arial" w:eastAsia="Times New Roman" w:hAnsi="Arial" w:cs="Arial"/>
          <w:b/>
          <w:bCs/>
          <w:iCs/>
          <w:sz w:val="20"/>
          <w:lang w:eastAsia="en-GB"/>
        </w:rPr>
        <w:t>“VCSE”</w:t>
      </w:r>
      <w:r w:rsidRPr="006B7B05">
        <w:rPr>
          <w:rFonts w:ascii="Arial" w:eastAsia="Times New Roman" w:hAnsi="Arial" w:cs="Arial"/>
          <w:bCs/>
          <w:iCs/>
          <w:sz w:val="20"/>
          <w:lang w:eastAsia="en-GB"/>
        </w:rPr>
        <w:t xml:space="preserve"> means a non-governmental organisation that is value-</w:t>
      </w:r>
      <w:proofErr w:type="gramStart"/>
      <w:r w:rsidRPr="006B7B05">
        <w:rPr>
          <w:rFonts w:ascii="Arial" w:eastAsia="Times New Roman" w:hAnsi="Arial" w:cs="Arial"/>
          <w:bCs/>
          <w:iCs/>
          <w:sz w:val="20"/>
          <w:lang w:eastAsia="en-GB"/>
        </w:rPr>
        <w:t>driven</w:t>
      </w:r>
      <w:proofErr w:type="gramEnd"/>
      <w:r w:rsidRPr="006B7B05">
        <w:rPr>
          <w:rFonts w:ascii="Arial" w:eastAsia="Times New Roman" w:hAnsi="Arial" w:cs="Arial"/>
          <w:bCs/>
          <w:iCs/>
          <w:sz w:val="20"/>
          <w:lang w:eastAsia="en-GB"/>
        </w:rPr>
        <w:t xml:space="preserve"> and which principally reinvests its surpluses to further social, environmental or cultural objectives.</w:t>
      </w:r>
    </w:p>
    <w:p w14:paraId="46E5EA3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1.2</w:t>
      </w:r>
      <w:r w:rsidRPr="006B7B05">
        <w:rPr>
          <w:rFonts w:ascii="Arial" w:eastAsia="Times New Roman" w:hAnsi="Arial" w:cs="Arial"/>
          <w:bCs/>
          <w:iCs/>
          <w:sz w:val="20"/>
          <w:lang w:eastAsia="en-GB"/>
        </w:rPr>
        <w:tab/>
      </w:r>
      <w:r w:rsidRPr="00AE0117">
        <w:rPr>
          <w:rFonts w:ascii="Arial" w:eastAsia="Times New Roman" w:hAnsi="Arial" w:cs="Arial"/>
          <w:b/>
          <w:bCs/>
          <w:iCs/>
          <w:sz w:val="20"/>
          <w:lang w:eastAsia="en-GB"/>
        </w:rPr>
        <w:t>Construction</w:t>
      </w:r>
      <w:r w:rsidRPr="006B7B05">
        <w:rPr>
          <w:rFonts w:ascii="Arial" w:eastAsia="Times New Roman" w:hAnsi="Arial" w:cs="Arial"/>
          <w:bCs/>
          <w:iCs/>
          <w:sz w:val="20"/>
          <w:lang w:eastAsia="en-GB"/>
        </w:rPr>
        <w:t>. In these Conditions:</w:t>
      </w:r>
    </w:p>
    <w:p w14:paraId="7D5840B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masculine gender includes the feminine and neuter and </w:t>
      </w:r>
      <w:proofErr w:type="gramStart"/>
      <w:r w:rsidRPr="006B7B05">
        <w:rPr>
          <w:rFonts w:ascii="Arial" w:eastAsia="Times New Roman" w:hAnsi="Arial" w:cs="Arial"/>
          <w:bCs/>
          <w:iCs/>
          <w:sz w:val="20"/>
          <w:lang w:eastAsia="en-GB"/>
        </w:rPr>
        <w:t>vice versa;</w:t>
      </w:r>
      <w:proofErr w:type="gramEnd"/>
    </w:p>
    <w:p w14:paraId="3DB861E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singular includes the plural and </w:t>
      </w:r>
      <w:proofErr w:type="gramStart"/>
      <w:r w:rsidRPr="006B7B05">
        <w:rPr>
          <w:rFonts w:ascii="Arial" w:eastAsia="Times New Roman" w:hAnsi="Arial" w:cs="Arial"/>
          <w:bCs/>
          <w:iCs/>
          <w:sz w:val="20"/>
          <w:lang w:eastAsia="en-GB"/>
        </w:rPr>
        <w:t>vice versa;</w:t>
      </w:r>
      <w:proofErr w:type="gramEnd"/>
    </w:p>
    <w:p w14:paraId="6591EE8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references to persons include bodies corporate, unincorporated associations and </w:t>
      </w:r>
      <w:proofErr w:type="gramStart"/>
      <w:r w:rsidRPr="006B7B05">
        <w:rPr>
          <w:rFonts w:ascii="Arial" w:eastAsia="Times New Roman" w:hAnsi="Arial" w:cs="Arial"/>
          <w:bCs/>
          <w:iCs/>
          <w:sz w:val="20"/>
          <w:lang w:eastAsia="en-GB"/>
        </w:rPr>
        <w:t>partnerships;</w:t>
      </w:r>
      <w:proofErr w:type="gramEnd"/>
    </w:p>
    <w:p w14:paraId="2A79AA8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the schedules if any form part of this Contract and shall have effect as if set out in full in the body of this Contract. Any reference to this Contract includes the </w:t>
      </w:r>
      <w:proofErr w:type="gramStart"/>
      <w:r w:rsidRPr="006B7B05">
        <w:rPr>
          <w:rFonts w:ascii="Arial" w:eastAsia="Times New Roman" w:hAnsi="Arial" w:cs="Arial"/>
          <w:bCs/>
          <w:iCs/>
          <w:sz w:val="20"/>
          <w:lang w:eastAsia="en-GB"/>
        </w:rPr>
        <w:t>schedules;</w:t>
      </w:r>
      <w:proofErr w:type="gramEnd"/>
    </w:p>
    <w:p w14:paraId="1890014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references to clauses and schedules are to clauses and schedules of this </w:t>
      </w:r>
      <w:proofErr w:type="gramStart"/>
      <w:r w:rsidRPr="006B7B05">
        <w:rPr>
          <w:rFonts w:ascii="Arial" w:eastAsia="Times New Roman" w:hAnsi="Arial" w:cs="Arial"/>
          <w:bCs/>
          <w:iCs/>
          <w:sz w:val="20"/>
          <w:lang w:eastAsia="en-GB"/>
        </w:rPr>
        <w:t>Contract;</w:t>
      </w:r>
      <w:proofErr w:type="gramEnd"/>
    </w:p>
    <w:p w14:paraId="678E649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the headings of clauses are for convenience only and shall be disregarded in construing this </w:t>
      </w:r>
      <w:proofErr w:type="gramStart"/>
      <w:r w:rsidRPr="006B7B05">
        <w:rPr>
          <w:rFonts w:ascii="Arial" w:eastAsia="Times New Roman" w:hAnsi="Arial" w:cs="Arial"/>
          <w:bCs/>
          <w:iCs/>
          <w:sz w:val="20"/>
          <w:lang w:eastAsia="en-GB"/>
        </w:rPr>
        <w:t>Contract;</w:t>
      </w:r>
      <w:proofErr w:type="gramEnd"/>
    </w:p>
    <w:p w14:paraId="5CB53C6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 xml:space="preserve">any reference to a statute or statutory provision includes a reference to any modification, consolidation or re-enactment of the provision for in force from time to time and all and any subordinate </w:t>
      </w:r>
      <w:proofErr w:type="gramStart"/>
      <w:r w:rsidRPr="006B7B05">
        <w:rPr>
          <w:rFonts w:ascii="Arial" w:eastAsia="Times New Roman" w:hAnsi="Arial" w:cs="Arial"/>
          <w:bCs/>
          <w:iCs/>
          <w:sz w:val="20"/>
          <w:lang w:eastAsia="en-GB"/>
        </w:rPr>
        <w:t>legislation  in</w:t>
      </w:r>
      <w:proofErr w:type="gramEnd"/>
      <w:r w:rsidRPr="006B7B05">
        <w:rPr>
          <w:rFonts w:ascii="Arial" w:eastAsia="Times New Roman" w:hAnsi="Arial" w:cs="Arial"/>
          <w:bCs/>
          <w:iCs/>
          <w:sz w:val="20"/>
          <w:lang w:eastAsia="en-GB"/>
        </w:rPr>
        <w:t xml:space="preserve"> force from time to time made under </w:t>
      </w:r>
      <w:proofErr w:type="gramStart"/>
      <w:r w:rsidRPr="006B7B05">
        <w:rPr>
          <w:rFonts w:ascii="Arial" w:eastAsia="Times New Roman" w:hAnsi="Arial" w:cs="Arial"/>
          <w:bCs/>
          <w:iCs/>
          <w:sz w:val="20"/>
          <w:lang w:eastAsia="en-GB"/>
        </w:rPr>
        <w:t>it;</w:t>
      </w:r>
      <w:proofErr w:type="gramEnd"/>
    </w:p>
    <w:p w14:paraId="2FDC50C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(h)</w:t>
      </w:r>
      <w:r w:rsidRPr="006B7B05">
        <w:rPr>
          <w:rFonts w:ascii="Arial" w:eastAsia="Times New Roman" w:hAnsi="Arial" w:cs="Arial"/>
          <w:bCs/>
          <w:iCs/>
          <w:sz w:val="20"/>
          <w:lang w:eastAsia="en-GB"/>
        </w:rPr>
        <w:tab/>
        <w:t xml:space="preserve">any obligation in this Contract on a person not to do something includes an obligation not to agree, allow, permit or acquiesce to that thing being </w:t>
      </w:r>
      <w:proofErr w:type="gramStart"/>
      <w:r w:rsidRPr="006B7B05">
        <w:rPr>
          <w:rFonts w:ascii="Arial" w:eastAsia="Times New Roman" w:hAnsi="Arial" w:cs="Arial"/>
          <w:bCs/>
          <w:iCs/>
          <w:sz w:val="20"/>
          <w:lang w:eastAsia="en-GB"/>
        </w:rPr>
        <w:t>done;</w:t>
      </w:r>
      <w:proofErr w:type="gramEnd"/>
    </w:p>
    <w:p w14:paraId="3213D60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general words shall not be given a restrictive interpretation by reasons of their being preceded or followed by words indicating a particular class of acts, matters or </w:t>
      </w:r>
      <w:proofErr w:type="gramStart"/>
      <w:r w:rsidRPr="006B7B05">
        <w:rPr>
          <w:rFonts w:ascii="Arial" w:eastAsia="Times New Roman" w:hAnsi="Arial" w:cs="Arial"/>
          <w:bCs/>
          <w:iCs/>
          <w:sz w:val="20"/>
          <w:lang w:eastAsia="en-GB"/>
        </w:rPr>
        <w:t>thing;</w:t>
      </w:r>
      <w:proofErr w:type="gramEnd"/>
    </w:p>
    <w:p w14:paraId="3E07C94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(j)</w:t>
      </w:r>
      <w:r w:rsidRPr="006B7B05">
        <w:rPr>
          <w:rFonts w:ascii="Arial" w:eastAsia="Times New Roman" w:hAnsi="Arial" w:cs="Arial"/>
          <w:bCs/>
          <w:iCs/>
          <w:sz w:val="20"/>
          <w:lang w:eastAsia="en-GB"/>
        </w:rPr>
        <w:tab/>
        <w:t>a reference to writing or writing does not include email or fax.</w:t>
      </w:r>
    </w:p>
    <w:p w14:paraId="4BC17BBD" w14:textId="77777777" w:rsidR="009414C8" w:rsidRPr="00AE0117"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0117">
        <w:rPr>
          <w:rFonts w:ascii="Arial" w:eastAsia="Times New Roman" w:hAnsi="Arial" w:cs="Arial"/>
          <w:b/>
          <w:bCs/>
          <w:iCs/>
          <w:sz w:val="20"/>
          <w:lang w:eastAsia="en-GB"/>
        </w:rPr>
        <w:t>2.</w:t>
      </w:r>
      <w:r w:rsidRPr="00AE0117">
        <w:rPr>
          <w:rFonts w:ascii="Arial" w:eastAsia="Times New Roman" w:hAnsi="Arial" w:cs="Arial"/>
          <w:b/>
          <w:bCs/>
          <w:iCs/>
          <w:sz w:val="20"/>
          <w:lang w:eastAsia="en-GB"/>
        </w:rPr>
        <w:tab/>
        <w:t>BASIS OF CONTRACT</w:t>
      </w:r>
    </w:p>
    <w:p w14:paraId="58B4DE6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w:t>
      </w:r>
      <w:r w:rsidRPr="006B7B05">
        <w:rPr>
          <w:rFonts w:ascii="Arial" w:eastAsia="Times New Roman" w:hAnsi="Arial" w:cs="Arial"/>
          <w:bCs/>
          <w:iCs/>
          <w:sz w:val="20"/>
          <w:lang w:eastAsia="en-GB"/>
        </w:rPr>
        <w:tab/>
        <w:t xml:space="preserve">The Authority appoints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on a non-exclusive and independent contractor basis to provide the Services in accordance with the terms and conditions of this Contract.</w:t>
      </w:r>
    </w:p>
    <w:p w14:paraId="2DC5AA2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2.2</w:t>
      </w:r>
      <w:r w:rsidRPr="006B7B05">
        <w:rPr>
          <w:rFonts w:ascii="Arial" w:eastAsia="Times New Roman" w:hAnsi="Arial" w:cs="Arial"/>
          <w:bCs/>
          <w:iCs/>
          <w:sz w:val="20"/>
          <w:lang w:eastAsia="en-GB"/>
        </w:rPr>
        <w:tab/>
        <w:t xml:space="preserve">The Contract shall commence on the Commencement Date and the term of the Contract shall be the Contract Period. </w:t>
      </w:r>
    </w:p>
    <w:p w14:paraId="131C861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where it has submitted a tender submission prior to the award of this Contract, the Authority has relied on all information provided in writing in such submission and warrants that it is accurate and valid and will notify the Authority of any matters which may arise during the term of the Contract that would cause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responses to change. Any failure to notify the Authority in regard to the obligation in this clause shall constitute a Material Breach and the Authority reserves the right to terminate this Contract if the change in circumstances notified to the Authority under the terms of this Contract are of such a significant gravity that in the Authority’s reasonable opinion the Contract would not have been awarded and/or the current status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such that the Authority is unable to continue the contractual relationship.</w:t>
      </w:r>
    </w:p>
    <w:p w14:paraId="4851BD02" w14:textId="77777777" w:rsidR="009414C8" w:rsidRPr="00AE0117"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0117">
        <w:rPr>
          <w:rFonts w:ascii="Arial" w:eastAsia="Times New Roman" w:hAnsi="Arial" w:cs="Arial"/>
          <w:b/>
          <w:bCs/>
          <w:iCs/>
          <w:sz w:val="20"/>
          <w:lang w:eastAsia="en-GB"/>
        </w:rPr>
        <w:t>3.</w:t>
      </w:r>
      <w:r w:rsidRPr="00AE0117">
        <w:rPr>
          <w:rFonts w:ascii="Arial" w:eastAsia="Times New Roman" w:hAnsi="Arial" w:cs="Arial"/>
          <w:b/>
          <w:bCs/>
          <w:iCs/>
          <w:sz w:val="20"/>
          <w:lang w:eastAsia="en-GB"/>
        </w:rPr>
        <w:tab/>
        <w:t>CONTRACT MANAGEMENT AND MANAGEMENT INFORMATION</w:t>
      </w:r>
    </w:p>
    <w:p w14:paraId="02CCD19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3.1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nominate a Contract Manager who shall have sufficient authority to ensure that required Service Levels are met, to ensure sufficient resources are allocated to the Contract and any Order, and to maintain performance to the Specification, to pro-actively co-ordinate and communicate relevant orders and to provide comprehensive support and links between the Authority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including sales support, information and advice on the Services. The Contract Manager shall be the prime contact between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 </w:t>
      </w:r>
      <w:proofErr w:type="gramStart"/>
      <w:r w:rsidRPr="006B7B05">
        <w:rPr>
          <w:rFonts w:ascii="Arial" w:eastAsia="Times New Roman" w:hAnsi="Arial" w:cs="Arial"/>
          <w:bCs/>
          <w:iCs/>
          <w:sz w:val="20"/>
          <w:lang w:eastAsia="en-GB"/>
        </w:rPr>
        <w:t>Authority</w:t>
      </w:r>
      <w:proofErr w:type="gramEnd"/>
      <w:r w:rsidRPr="006B7B05">
        <w:rPr>
          <w:rFonts w:ascii="Arial" w:eastAsia="Times New Roman" w:hAnsi="Arial" w:cs="Arial"/>
          <w:bCs/>
          <w:iCs/>
          <w:sz w:val="20"/>
          <w:lang w:eastAsia="en-GB"/>
        </w:rPr>
        <w:t xml:space="preserve"> and any notice, communication, information or instruction given or made to or by the Contract Manager shall be deemed given to or received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It shall be the responsibility of the Contract Manager to ensure all staff involved in the Contract or any Order are fully aware of their obligations.</w:t>
      </w:r>
    </w:p>
    <w:p w14:paraId="06915BD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w:t>
      </w:r>
      <w:r w:rsidRPr="006B7B05">
        <w:rPr>
          <w:rFonts w:ascii="Arial" w:eastAsia="Times New Roman" w:hAnsi="Arial" w:cs="Arial"/>
          <w:bCs/>
          <w:iCs/>
          <w:sz w:val="20"/>
          <w:lang w:eastAsia="en-GB"/>
        </w:rPr>
        <w:tab/>
        <w:t xml:space="preserve">Where applicable,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at no charge to the Authority, submit complete and accurate management information in connection with the Contract at such reasonable times as the Authority may request in such form as may be agreed between the Parties at the commencement of the Contract and as varied from time to time throughout the duration of the Contract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117DBDC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operate and maintain appropriate systems, processes and records to ensure that it can, </w:t>
      </w:r>
      <w:proofErr w:type="gramStart"/>
      <w:r w:rsidRPr="006B7B05">
        <w:rPr>
          <w:rFonts w:ascii="Arial" w:eastAsia="Times New Roman" w:hAnsi="Arial" w:cs="Arial"/>
          <w:bCs/>
          <w:iCs/>
          <w:sz w:val="20"/>
          <w:lang w:eastAsia="en-GB"/>
        </w:rPr>
        <w:t>at all times</w:t>
      </w:r>
      <w:proofErr w:type="gramEnd"/>
      <w:r w:rsidRPr="006B7B05">
        <w:rPr>
          <w:rFonts w:ascii="Arial" w:eastAsia="Times New Roman" w:hAnsi="Arial" w:cs="Arial"/>
          <w:bCs/>
          <w:iCs/>
          <w:sz w:val="20"/>
          <w:lang w:eastAsia="en-GB"/>
        </w:rPr>
        <w:t>, deliver the agreed management information to the Authority; and</w:t>
      </w:r>
    </w:p>
    <w:p w14:paraId="1FE61DE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permit the Authority to share such management information with any other crown bodies or third parties in connection with their normal operational business.</w:t>
      </w:r>
    </w:p>
    <w:p w14:paraId="5A15EE5C" w14:textId="77777777" w:rsidR="009414C8" w:rsidRPr="00AE0117"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0117">
        <w:rPr>
          <w:rFonts w:ascii="Arial" w:eastAsia="Times New Roman" w:hAnsi="Arial" w:cs="Arial"/>
          <w:b/>
          <w:bCs/>
          <w:iCs/>
          <w:sz w:val="20"/>
          <w:lang w:eastAsia="en-GB"/>
        </w:rPr>
        <w:t>4.</w:t>
      </w:r>
      <w:r w:rsidRPr="00AE0117">
        <w:rPr>
          <w:rFonts w:ascii="Arial" w:eastAsia="Times New Roman" w:hAnsi="Arial" w:cs="Arial"/>
          <w:b/>
          <w:bCs/>
          <w:iCs/>
          <w:sz w:val="20"/>
          <w:lang w:eastAsia="en-GB"/>
        </w:rPr>
        <w:tab/>
        <w:t>REPRESENTATIONS AND WARRANTIES</w:t>
      </w:r>
    </w:p>
    <w:p w14:paraId="166633E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Authority has </w:t>
      </w:r>
      <w:proofErr w:type="gramStart"/>
      <w:r w:rsidRPr="006B7B05">
        <w:rPr>
          <w:rFonts w:ascii="Arial" w:eastAsia="Times New Roman" w:hAnsi="Arial" w:cs="Arial"/>
          <w:bCs/>
          <w:iCs/>
          <w:sz w:val="20"/>
          <w:lang w:eastAsia="en-GB"/>
        </w:rPr>
        <w:t>entered into</w:t>
      </w:r>
      <w:proofErr w:type="gramEnd"/>
      <w:r w:rsidRPr="006B7B05">
        <w:rPr>
          <w:rFonts w:ascii="Arial" w:eastAsia="Times New Roman" w:hAnsi="Arial" w:cs="Arial"/>
          <w:bCs/>
          <w:iCs/>
          <w:sz w:val="20"/>
          <w:lang w:eastAsia="en-GB"/>
        </w:rPr>
        <w:t xml:space="preserve"> this Contract in reliance upon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expertise in selecting and supplying the Specification fit to meet Authority's business requirements.</w:t>
      </w:r>
    </w:p>
    <w:p w14:paraId="69E1D31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w:t>
      </w:r>
      <w:r w:rsidRPr="006B7B05">
        <w:rPr>
          <w:rFonts w:ascii="Arial" w:eastAsia="Times New Roman" w:hAnsi="Arial" w:cs="Arial"/>
          <w:bCs/>
          <w:iCs/>
          <w:sz w:val="20"/>
          <w:lang w:eastAsia="en-GB"/>
        </w:rPr>
        <w:tab/>
        <w:t>Each Party represents and warranties that:</w:t>
      </w:r>
    </w:p>
    <w:p w14:paraId="176B558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it has full capacity and authority to </w:t>
      </w:r>
      <w:proofErr w:type="gramStart"/>
      <w:r w:rsidRPr="006B7B05">
        <w:rPr>
          <w:rFonts w:ascii="Arial" w:eastAsia="Times New Roman" w:hAnsi="Arial" w:cs="Arial"/>
          <w:bCs/>
          <w:iCs/>
          <w:sz w:val="20"/>
          <w:lang w:eastAsia="en-GB"/>
        </w:rPr>
        <w:t>enter into</w:t>
      </w:r>
      <w:proofErr w:type="gramEnd"/>
      <w:r w:rsidRPr="006B7B05">
        <w:rPr>
          <w:rFonts w:ascii="Arial" w:eastAsia="Times New Roman" w:hAnsi="Arial" w:cs="Arial"/>
          <w:bCs/>
          <w:iCs/>
          <w:sz w:val="20"/>
          <w:lang w:eastAsia="en-GB"/>
        </w:rPr>
        <w:t xml:space="preserve"> and to perform this </w:t>
      </w:r>
      <w:proofErr w:type="gramStart"/>
      <w:r w:rsidRPr="006B7B05">
        <w:rPr>
          <w:rFonts w:ascii="Arial" w:eastAsia="Times New Roman" w:hAnsi="Arial" w:cs="Arial"/>
          <w:bCs/>
          <w:iCs/>
          <w:sz w:val="20"/>
          <w:lang w:eastAsia="en-GB"/>
        </w:rPr>
        <w:t>Contract;</w:t>
      </w:r>
      <w:proofErr w:type="gramEnd"/>
    </w:p>
    <w:p w14:paraId="0BBDA6F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this Contract is executed by its duly authorised </w:t>
      </w:r>
      <w:proofErr w:type="gramStart"/>
      <w:r w:rsidRPr="006B7B05">
        <w:rPr>
          <w:rFonts w:ascii="Arial" w:eastAsia="Times New Roman" w:hAnsi="Arial" w:cs="Arial"/>
          <w:bCs/>
          <w:iCs/>
          <w:sz w:val="20"/>
          <w:lang w:eastAsia="en-GB"/>
        </w:rPr>
        <w:t>representative;</w:t>
      </w:r>
      <w:proofErr w:type="gramEnd"/>
    </w:p>
    <w:p w14:paraId="05BA1F2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504AE0F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3A4E82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represents and warrants that:</w:t>
      </w:r>
    </w:p>
    <w:p w14:paraId="486AEF2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it is validly incorporated, organised and subsisting in accordance with the Laws of its place of </w:t>
      </w:r>
      <w:proofErr w:type="gramStart"/>
      <w:r w:rsidRPr="006B7B05">
        <w:rPr>
          <w:rFonts w:ascii="Arial" w:eastAsia="Times New Roman" w:hAnsi="Arial" w:cs="Arial"/>
          <w:bCs/>
          <w:iCs/>
          <w:sz w:val="20"/>
          <w:lang w:eastAsia="en-GB"/>
        </w:rPr>
        <w:t>incorporation;</w:t>
      </w:r>
      <w:proofErr w:type="gramEnd"/>
    </w:p>
    <w:p w14:paraId="4965232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it has all necessary consents and regulatory approvals to </w:t>
      </w:r>
      <w:proofErr w:type="gramStart"/>
      <w:r w:rsidRPr="006B7B05">
        <w:rPr>
          <w:rFonts w:ascii="Arial" w:eastAsia="Times New Roman" w:hAnsi="Arial" w:cs="Arial"/>
          <w:bCs/>
          <w:iCs/>
          <w:sz w:val="20"/>
          <w:lang w:eastAsia="en-GB"/>
        </w:rPr>
        <w:t>enter into</w:t>
      </w:r>
      <w:proofErr w:type="gramEnd"/>
      <w:r w:rsidRPr="006B7B05">
        <w:rPr>
          <w:rFonts w:ascii="Arial" w:eastAsia="Times New Roman" w:hAnsi="Arial" w:cs="Arial"/>
          <w:bCs/>
          <w:iCs/>
          <w:sz w:val="20"/>
          <w:lang w:eastAsia="en-GB"/>
        </w:rPr>
        <w:t xml:space="preserve"> this </w:t>
      </w:r>
      <w:proofErr w:type="gramStart"/>
      <w:r w:rsidRPr="006B7B05">
        <w:rPr>
          <w:rFonts w:ascii="Arial" w:eastAsia="Times New Roman" w:hAnsi="Arial" w:cs="Arial"/>
          <w:bCs/>
          <w:iCs/>
          <w:sz w:val="20"/>
          <w:lang w:eastAsia="en-GB"/>
        </w:rPr>
        <w:t>Contract;</w:t>
      </w:r>
      <w:proofErr w:type="gramEnd"/>
    </w:p>
    <w:p w14:paraId="4802584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Services will conform in all material aspects to the Specification and be free from </w:t>
      </w:r>
      <w:proofErr w:type="gramStart"/>
      <w:r w:rsidRPr="006B7B05">
        <w:rPr>
          <w:rFonts w:ascii="Arial" w:eastAsia="Times New Roman" w:hAnsi="Arial" w:cs="Arial"/>
          <w:bCs/>
          <w:iCs/>
          <w:sz w:val="20"/>
          <w:lang w:eastAsia="en-GB"/>
        </w:rPr>
        <w:t>defects;</w:t>
      </w:r>
      <w:proofErr w:type="gramEnd"/>
    </w:p>
    <w:p w14:paraId="1D02403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its execution, delivery and performance of its obligations under this Contract does not and will not constitute a breach of any Law or obligation applicable to it and does not and will not cause or result in a default under any agreement by which it is </w:t>
      </w:r>
      <w:proofErr w:type="gramStart"/>
      <w:r w:rsidRPr="006B7B05">
        <w:rPr>
          <w:rFonts w:ascii="Arial" w:eastAsia="Times New Roman" w:hAnsi="Arial" w:cs="Arial"/>
          <w:bCs/>
          <w:iCs/>
          <w:sz w:val="20"/>
          <w:lang w:eastAsia="en-GB"/>
        </w:rPr>
        <w:t>bound;</w:t>
      </w:r>
      <w:proofErr w:type="gramEnd"/>
    </w:p>
    <w:p w14:paraId="7A673BD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as at the Commencement Date, all written statements and representations in any written submissions made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as part of the procurement process, including without limitation to its tender submitted to the Authority and any other documents submitted remain true and accurate except to the extent that such statements and representations have been superseded or varied by this </w:t>
      </w:r>
      <w:proofErr w:type="gramStart"/>
      <w:r w:rsidRPr="006B7B05">
        <w:rPr>
          <w:rFonts w:ascii="Arial" w:eastAsia="Times New Roman" w:hAnsi="Arial" w:cs="Arial"/>
          <w:bCs/>
          <w:iCs/>
          <w:sz w:val="20"/>
          <w:lang w:eastAsia="en-GB"/>
        </w:rPr>
        <w:t>Contract;</w:t>
      </w:r>
      <w:proofErr w:type="gramEnd"/>
    </w:p>
    <w:p w14:paraId="656EFB6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(f)</w:t>
      </w:r>
      <w:r w:rsidRPr="006B7B05">
        <w:rPr>
          <w:rFonts w:ascii="Arial" w:eastAsia="Times New Roman" w:hAnsi="Arial" w:cs="Arial"/>
          <w:bCs/>
          <w:iCs/>
          <w:sz w:val="20"/>
          <w:lang w:eastAsia="en-GB"/>
        </w:rPr>
        <w:tab/>
        <w:t xml:space="preserve">it has and shall continue to have all necessary rights in any Intellectual Property Rights which are necessary for the performance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obligations under this Contract including the receipt of the Services by the </w:t>
      </w:r>
      <w:proofErr w:type="gramStart"/>
      <w:r w:rsidRPr="006B7B05">
        <w:rPr>
          <w:rFonts w:ascii="Arial" w:eastAsia="Times New Roman" w:hAnsi="Arial" w:cs="Arial"/>
          <w:bCs/>
          <w:iCs/>
          <w:sz w:val="20"/>
          <w:lang w:eastAsia="en-GB"/>
        </w:rPr>
        <w:t>Authority;</w:t>
      </w:r>
      <w:proofErr w:type="gramEnd"/>
    </w:p>
    <w:p w14:paraId="6DB03C1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1CFF3B9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(h)</w:t>
      </w:r>
      <w:r w:rsidRPr="006B7B05">
        <w:rPr>
          <w:rFonts w:ascii="Arial" w:eastAsia="Times New Roman" w:hAnsi="Arial" w:cs="Arial"/>
          <w:bCs/>
          <w:iCs/>
          <w:sz w:val="20"/>
          <w:lang w:eastAsia="en-GB"/>
        </w:rPr>
        <w:tab/>
        <w:t xml:space="preserve">it is not subject to any contractual obligation, compliance with which is likely to have a material adverse effect on its ability to perform its obligations under this </w:t>
      </w:r>
      <w:proofErr w:type="gramStart"/>
      <w:r w:rsidRPr="006B7B05">
        <w:rPr>
          <w:rFonts w:ascii="Arial" w:eastAsia="Times New Roman" w:hAnsi="Arial" w:cs="Arial"/>
          <w:bCs/>
          <w:iCs/>
          <w:sz w:val="20"/>
          <w:lang w:eastAsia="en-GB"/>
        </w:rPr>
        <w:t>Contract;</w:t>
      </w:r>
      <w:proofErr w:type="gramEnd"/>
    </w:p>
    <w:p w14:paraId="069DF0E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it is not affected by any proceedings or other steps have been taken and not discharged (nor, to the best of its knowledge, are threatened) for the winding up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for its dissolution or for the appointment of a receiver, administrative receiver, liquidator, manager, administrator or similar officer in relation to any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assets or revenue; and</w:t>
      </w:r>
    </w:p>
    <w:p w14:paraId="742F16E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(j)</w:t>
      </w:r>
      <w:r w:rsidRPr="006B7B05">
        <w:rPr>
          <w:rFonts w:ascii="Arial" w:eastAsia="Times New Roman" w:hAnsi="Arial" w:cs="Arial"/>
          <w:bCs/>
          <w:iCs/>
          <w:sz w:val="20"/>
          <w:lang w:eastAsia="en-GB"/>
        </w:rPr>
        <w:tab/>
        <w:t xml:space="preserve">for the Contract Period and for a period of twelve (12) months after the termination or expiry of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employ or offer employment to any staff of the Authority which have been associated with the provision of the Services without written approval or the prior written consent of the Authority, which shall not be unreasonably withheld.  However this clause 4.3(j) shall not preclude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rights to (</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 xml:space="preserve">) make generalised searches for employees by the use of advertisements in the media (including by any recruitment agency), (ii) hire any employee of the Authority who approaches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on an unsolicited basis; or (iii) solicit for employment or hire any such employee who ceases to be employed by the Authority.</w:t>
      </w:r>
    </w:p>
    <w:p w14:paraId="4D8F292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4.4</w:t>
      </w:r>
      <w:r w:rsidRPr="006B7B05">
        <w:rPr>
          <w:rFonts w:ascii="Arial" w:eastAsia="Times New Roman" w:hAnsi="Arial" w:cs="Arial"/>
          <w:bCs/>
          <w:iCs/>
          <w:sz w:val="20"/>
          <w:lang w:eastAsia="en-GB"/>
        </w:rPr>
        <w:tab/>
        <w:t>Each of the representations and warranties set out in clauses 4.1 and 4.3 shall be construed as a separate representation and warranty and shall not be limited or restricted by reference to, or inference from, the terms of any other representation, warranty or any undertaking in this Contract.</w:t>
      </w:r>
    </w:p>
    <w:p w14:paraId="0829EF9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4.5</w:t>
      </w:r>
      <w:r w:rsidRPr="006B7B05">
        <w:rPr>
          <w:rFonts w:ascii="Arial" w:eastAsia="Times New Roman" w:hAnsi="Arial" w:cs="Arial"/>
          <w:bCs/>
          <w:iCs/>
          <w:sz w:val="20"/>
          <w:lang w:eastAsia="en-GB"/>
        </w:rPr>
        <w:tab/>
        <w:t>If at any time a Party becomes aware that a representation or warranty given by it under clauses 4.1 and 4.3 has been breached, is untrue or is misleading, it shall immediately notify the other Party of the relevant occurrence in sufficient detail to enable the other Party to make an accurate assessment of the situation.</w:t>
      </w:r>
    </w:p>
    <w:p w14:paraId="4BDA5A5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4.6</w:t>
      </w:r>
      <w:r w:rsidRPr="006B7B05">
        <w:rPr>
          <w:rFonts w:ascii="Arial" w:eastAsia="Times New Roman" w:hAnsi="Arial" w:cs="Arial"/>
          <w:bCs/>
          <w:iCs/>
          <w:sz w:val="20"/>
          <w:lang w:eastAsia="en-GB"/>
        </w:rPr>
        <w:tab/>
        <w:t xml:space="preserve">For the avoidance of doubt, the fact that any provision within this Contract is expressed as a warranty shall not preclude any right of termination the Authority may have in respect of breach of that provision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which constitutes a Material Breach.</w:t>
      </w:r>
    </w:p>
    <w:p w14:paraId="12C787B5" w14:textId="77777777" w:rsidR="009414C8" w:rsidRPr="00AE0117"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0117">
        <w:rPr>
          <w:rFonts w:ascii="Arial" w:eastAsia="Times New Roman" w:hAnsi="Arial" w:cs="Arial"/>
          <w:b/>
          <w:bCs/>
          <w:iCs/>
          <w:sz w:val="20"/>
          <w:lang w:eastAsia="en-GB"/>
        </w:rPr>
        <w:t>5.</w:t>
      </w:r>
      <w:r w:rsidRPr="00AE0117">
        <w:rPr>
          <w:rFonts w:ascii="Arial" w:eastAsia="Times New Roman" w:hAnsi="Arial" w:cs="Arial"/>
          <w:b/>
          <w:bCs/>
          <w:iCs/>
          <w:sz w:val="20"/>
          <w:lang w:eastAsia="en-GB"/>
        </w:rPr>
        <w:tab/>
        <w:t>ACCEPTANCE</w:t>
      </w:r>
    </w:p>
    <w:p w14:paraId="0BADD9A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5.1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Authority shall have the right to reject the Services in whole or in part </w:t>
      </w:r>
      <w:proofErr w:type="gramStart"/>
      <w:r w:rsidRPr="006B7B05">
        <w:rPr>
          <w:rFonts w:ascii="Arial" w:eastAsia="Times New Roman" w:hAnsi="Arial" w:cs="Arial"/>
          <w:bCs/>
          <w:iCs/>
          <w:sz w:val="20"/>
          <w:lang w:eastAsia="en-GB"/>
        </w:rPr>
        <w:t>whether or not</w:t>
      </w:r>
      <w:proofErr w:type="gramEnd"/>
      <w:r w:rsidRPr="006B7B05">
        <w:rPr>
          <w:rFonts w:ascii="Arial" w:eastAsia="Times New Roman" w:hAnsi="Arial" w:cs="Arial"/>
          <w:bCs/>
          <w:iCs/>
          <w:sz w:val="20"/>
          <w:lang w:eastAsia="en-GB"/>
        </w:rPr>
        <w:t xml:space="preserve"> paid for in full or in part within a reasonable time of performance (notwithstanding the commencement by the Authority enjoying the benefit of the Services) if they do not conform to the requirements of the Contract. </w:t>
      </w:r>
    </w:p>
    <w:p w14:paraId="2783F6F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5.2</w:t>
      </w:r>
      <w:r w:rsidRPr="006B7B05">
        <w:rPr>
          <w:rFonts w:ascii="Arial" w:eastAsia="Times New Roman" w:hAnsi="Arial" w:cs="Arial"/>
          <w:bCs/>
          <w:iCs/>
          <w:sz w:val="20"/>
          <w:lang w:eastAsia="en-GB"/>
        </w:rPr>
        <w:tab/>
        <w:t xml:space="preserve">Subject to clause 5.1, acceptance shall be deemed to have occurred after the reasonable time of performance referred to above unless the Authorised Person notifies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writing of the rejection of the Services.</w:t>
      </w:r>
    </w:p>
    <w:p w14:paraId="0CA75CDF"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6.</w:t>
      </w:r>
      <w:r w:rsidRPr="00237359">
        <w:rPr>
          <w:rFonts w:ascii="Arial" w:eastAsia="Times New Roman" w:hAnsi="Arial" w:cs="Arial"/>
          <w:b/>
          <w:bCs/>
          <w:iCs/>
          <w:sz w:val="20"/>
          <w:lang w:eastAsia="en-GB"/>
        </w:rPr>
        <w:tab/>
        <w:t>HEALTH AND SAFETY</w:t>
      </w:r>
    </w:p>
    <w:p w14:paraId="0BA28E6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6.1</w:t>
      </w:r>
      <w:r w:rsidRPr="006B7B05">
        <w:rPr>
          <w:rFonts w:ascii="Arial" w:eastAsia="Times New Roman" w:hAnsi="Arial" w:cs="Arial"/>
          <w:bCs/>
          <w:iCs/>
          <w:sz w:val="20"/>
          <w:lang w:eastAsia="en-GB"/>
        </w:rPr>
        <w:tab/>
        <w:t xml:space="preserve">If the Services contain any element which is notifiable for the purposes of the CDM Regulations then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the principal contractor under the CDM Regulations in respect of those Services and shall perform all the functions and obligations required to be performed by the principal contractor under the CDM Regulations.</w:t>
      </w:r>
    </w:p>
    <w:p w14:paraId="763D285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6.2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promptly notify the Authority of any health and safety hazards, which may arise in connection with the performance of the Contract. The Authority shall promptly notify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of any health and safety hazards that may exist or arise at the Premises and that may affect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the performance of the Contract. </w:t>
      </w:r>
    </w:p>
    <w:p w14:paraId="2342145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6.3</w:t>
      </w:r>
      <w:r w:rsidRPr="006B7B05">
        <w:rPr>
          <w:rFonts w:ascii="Arial" w:eastAsia="Times New Roman" w:hAnsi="Arial" w:cs="Arial"/>
          <w:bCs/>
          <w:iCs/>
          <w:sz w:val="20"/>
          <w:lang w:eastAsia="en-GB"/>
        </w:rPr>
        <w:tab/>
        <w:t xml:space="preserve">While on the Premises,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any health and safety measures implemented by or on behalf of the Authority in respect of employees, Sub-contractors and agents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other persons working or present on those Premises. </w:t>
      </w:r>
    </w:p>
    <w:p w14:paraId="3912E2A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6.4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Authority immediately in the event of any incident occurring in the performance of the Contract on the Premises where that incident causes any personal injury or damage to property or the creation of a risk that could give rise to personal injury. </w:t>
      </w:r>
    </w:p>
    <w:p w14:paraId="248E48C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6.5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the requirements of the Health and Safety at Work etc. Act 1974 and any other acts, orders, regulations and codes of practice relating to health and safety, which may apply to employees, Sub-contractors and agents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other persons working on the Premises in the performance of the Contract. </w:t>
      </w:r>
    </w:p>
    <w:p w14:paraId="018BF7C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6.6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its health and safety policy statement (as required by the Health and Safety at Work etc Act 1974) is made available to the Authority on request.</w:t>
      </w:r>
    </w:p>
    <w:p w14:paraId="71AC76AF"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7.</w:t>
      </w:r>
      <w:r w:rsidRPr="00237359">
        <w:rPr>
          <w:rFonts w:ascii="Arial" w:eastAsia="Times New Roman" w:hAnsi="Arial" w:cs="Arial"/>
          <w:b/>
          <w:bCs/>
          <w:iCs/>
          <w:sz w:val="20"/>
          <w:lang w:eastAsia="en-GB"/>
        </w:rPr>
        <w:tab/>
        <w:t>SUPPLY OF SERVICES</w:t>
      </w:r>
    </w:p>
    <w:p w14:paraId="0052140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7.1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from the Commencement Date and for the duration of this Contract provide the Services to the Authority in accordance with the terms of this Contract.</w:t>
      </w:r>
    </w:p>
    <w:p w14:paraId="67D7510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7.2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meet any performance dates for the Services specified in the Order or notified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w:t>
      </w:r>
    </w:p>
    <w:p w14:paraId="4A4D008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7.3</w:t>
      </w:r>
      <w:r w:rsidRPr="006B7B05">
        <w:rPr>
          <w:rFonts w:ascii="Arial" w:eastAsia="Times New Roman" w:hAnsi="Arial" w:cs="Arial"/>
          <w:bCs/>
          <w:iCs/>
          <w:sz w:val="20"/>
          <w:lang w:eastAsia="en-GB"/>
        </w:rPr>
        <w:tab/>
        <w:t xml:space="preserve">In providing the Services,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071AABC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co-operate with the Authority in all matters relating to the Services, and comply with all reasonable instructions of the </w:t>
      </w:r>
      <w:proofErr w:type="gramStart"/>
      <w:r w:rsidRPr="006B7B05">
        <w:rPr>
          <w:rFonts w:ascii="Arial" w:eastAsia="Times New Roman" w:hAnsi="Arial" w:cs="Arial"/>
          <w:bCs/>
          <w:iCs/>
          <w:sz w:val="20"/>
          <w:lang w:eastAsia="en-GB"/>
        </w:rPr>
        <w:t>Authority;</w:t>
      </w:r>
      <w:proofErr w:type="gramEnd"/>
    </w:p>
    <w:p w14:paraId="253D2F5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perform the Services with the best care, skill and diligence in accordance with Good Industry </w:t>
      </w:r>
      <w:proofErr w:type="gramStart"/>
      <w:r w:rsidRPr="006B7B05">
        <w:rPr>
          <w:rFonts w:ascii="Arial" w:eastAsia="Times New Roman" w:hAnsi="Arial" w:cs="Arial"/>
          <w:bCs/>
          <w:iCs/>
          <w:sz w:val="20"/>
          <w:lang w:eastAsia="en-GB"/>
        </w:rPr>
        <w:t>Practice;</w:t>
      </w:r>
      <w:proofErr w:type="gramEnd"/>
    </w:p>
    <w:p w14:paraId="374CDC1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use personnel who are suitably skilled and experienced to perform tasks assigned to them, and in sufficient number to ensure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obligations are fulfilled in accordance with this </w:t>
      </w:r>
      <w:proofErr w:type="gramStart"/>
      <w:r w:rsidRPr="006B7B05">
        <w:rPr>
          <w:rFonts w:ascii="Arial" w:eastAsia="Times New Roman" w:hAnsi="Arial" w:cs="Arial"/>
          <w:bCs/>
          <w:iCs/>
          <w:sz w:val="20"/>
          <w:lang w:eastAsia="en-GB"/>
        </w:rPr>
        <w:t>Contract;</w:t>
      </w:r>
      <w:proofErr w:type="gramEnd"/>
    </w:p>
    <w:p w14:paraId="1AA52C6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replace promptly any of its employees who, the Authority shall have reasonably decided </w:t>
      </w:r>
      <w:proofErr w:type="gramStart"/>
      <w:r w:rsidRPr="006B7B05">
        <w:rPr>
          <w:rFonts w:ascii="Arial" w:eastAsia="Times New Roman" w:hAnsi="Arial" w:cs="Arial"/>
          <w:bCs/>
          <w:iCs/>
          <w:sz w:val="20"/>
          <w:lang w:eastAsia="en-GB"/>
        </w:rPr>
        <w:t>have</w:t>
      </w:r>
      <w:proofErr w:type="gramEnd"/>
      <w:r w:rsidRPr="006B7B05">
        <w:rPr>
          <w:rFonts w:ascii="Arial" w:eastAsia="Times New Roman" w:hAnsi="Arial" w:cs="Arial"/>
          <w:bCs/>
          <w:iCs/>
          <w:sz w:val="20"/>
          <w:lang w:eastAsia="en-GB"/>
        </w:rPr>
        <w:t xml:space="preserve"> failed to carry out their duties with reasonable skill and care with another person with the necessary training and skills to meet the requirements of the </w:t>
      </w:r>
      <w:proofErr w:type="gramStart"/>
      <w:r w:rsidRPr="006B7B05">
        <w:rPr>
          <w:rFonts w:ascii="Arial" w:eastAsia="Times New Roman" w:hAnsi="Arial" w:cs="Arial"/>
          <w:bCs/>
          <w:iCs/>
          <w:sz w:val="20"/>
          <w:lang w:eastAsia="en-GB"/>
        </w:rPr>
        <w:t>Contract;</w:t>
      </w:r>
      <w:proofErr w:type="gramEnd"/>
    </w:p>
    <w:p w14:paraId="4DA4A25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ensure the Services and the Deliverables will conform with all descriptions and specifications set out in the Specification and shall be fit for any purpose expressly or impliedly made known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w:t>
      </w:r>
      <w:proofErr w:type="gramStart"/>
      <w:r w:rsidRPr="006B7B05">
        <w:rPr>
          <w:rFonts w:ascii="Arial" w:eastAsia="Times New Roman" w:hAnsi="Arial" w:cs="Arial"/>
          <w:bCs/>
          <w:iCs/>
          <w:sz w:val="20"/>
          <w:lang w:eastAsia="en-GB"/>
        </w:rPr>
        <w:t>Authority;</w:t>
      </w:r>
      <w:proofErr w:type="gramEnd"/>
    </w:p>
    <w:p w14:paraId="3FF59FC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provide all equipment, tools and vehicles and such other items as are required to provide the </w:t>
      </w:r>
      <w:proofErr w:type="gramStart"/>
      <w:r w:rsidRPr="006B7B05">
        <w:rPr>
          <w:rFonts w:ascii="Arial" w:eastAsia="Times New Roman" w:hAnsi="Arial" w:cs="Arial"/>
          <w:bCs/>
          <w:iCs/>
          <w:sz w:val="20"/>
          <w:lang w:eastAsia="en-GB"/>
        </w:rPr>
        <w:t>Services;</w:t>
      </w:r>
      <w:proofErr w:type="gramEnd"/>
    </w:p>
    <w:p w14:paraId="4D00696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 xml:space="preserve">ensure that the Deliverables and all materials supplied and used in the Services or transferred to the Authority will be free from defects in workmanship, installation and </w:t>
      </w:r>
      <w:proofErr w:type="gramStart"/>
      <w:r w:rsidRPr="006B7B05">
        <w:rPr>
          <w:rFonts w:ascii="Arial" w:eastAsia="Times New Roman" w:hAnsi="Arial" w:cs="Arial"/>
          <w:bCs/>
          <w:iCs/>
          <w:sz w:val="20"/>
          <w:lang w:eastAsia="en-GB"/>
        </w:rPr>
        <w:t>design;</w:t>
      </w:r>
      <w:proofErr w:type="gramEnd"/>
    </w:p>
    <w:p w14:paraId="23D80D1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(h)</w:t>
      </w:r>
      <w:r w:rsidRPr="006B7B05">
        <w:rPr>
          <w:rFonts w:ascii="Arial" w:eastAsia="Times New Roman" w:hAnsi="Arial" w:cs="Arial"/>
          <w:bCs/>
          <w:iCs/>
          <w:sz w:val="20"/>
          <w:lang w:eastAsia="en-GB"/>
        </w:rPr>
        <w:tab/>
        <w:t xml:space="preserve">obtain and </w:t>
      </w:r>
      <w:proofErr w:type="gramStart"/>
      <w:r w:rsidRPr="006B7B05">
        <w:rPr>
          <w:rFonts w:ascii="Arial" w:eastAsia="Times New Roman" w:hAnsi="Arial" w:cs="Arial"/>
          <w:bCs/>
          <w:iCs/>
          <w:sz w:val="20"/>
          <w:lang w:eastAsia="en-GB"/>
        </w:rPr>
        <w:t>at all times</w:t>
      </w:r>
      <w:proofErr w:type="gramEnd"/>
      <w:r w:rsidRPr="006B7B05">
        <w:rPr>
          <w:rFonts w:ascii="Arial" w:eastAsia="Times New Roman" w:hAnsi="Arial" w:cs="Arial"/>
          <w:bCs/>
          <w:iCs/>
          <w:sz w:val="20"/>
          <w:lang w:eastAsia="en-GB"/>
        </w:rPr>
        <w:t xml:space="preserve"> maintain all necessary licences and consents and comply with all applicable </w:t>
      </w:r>
      <w:proofErr w:type="gramStart"/>
      <w:r w:rsidRPr="006B7B05">
        <w:rPr>
          <w:rFonts w:ascii="Arial" w:eastAsia="Times New Roman" w:hAnsi="Arial" w:cs="Arial"/>
          <w:bCs/>
          <w:iCs/>
          <w:sz w:val="20"/>
          <w:lang w:eastAsia="en-GB"/>
        </w:rPr>
        <w:t>Laws;</w:t>
      </w:r>
      <w:proofErr w:type="gramEnd"/>
      <w:r w:rsidRPr="006B7B05">
        <w:rPr>
          <w:rFonts w:ascii="Arial" w:eastAsia="Times New Roman" w:hAnsi="Arial" w:cs="Arial"/>
          <w:bCs/>
          <w:iCs/>
          <w:sz w:val="20"/>
          <w:lang w:eastAsia="en-GB"/>
        </w:rPr>
        <w:t xml:space="preserve"> </w:t>
      </w:r>
    </w:p>
    <w:p w14:paraId="327A736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hold all materials, equipment and tools, drawings, specifications and data supplied by the Authority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(“the Authority’s Materials”) in safe custody at its own risk, maintain the Authority’s Materials in good condition until returned to the Authority and not dispose of or use the Authority’s Materials other than in accordance with the Authority’s written instructions or </w:t>
      </w:r>
      <w:proofErr w:type="gramStart"/>
      <w:r w:rsidRPr="006B7B05">
        <w:rPr>
          <w:rFonts w:ascii="Arial" w:eastAsia="Times New Roman" w:hAnsi="Arial" w:cs="Arial"/>
          <w:bCs/>
          <w:iCs/>
          <w:sz w:val="20"/>
          <w:lang w:eastAsia="en-GB"/>
        </w:rPr>
        <w:t>authorisation;</w:t>
      </w:r>
      <w:proofErr w:type="gramEnd"/>
      <w:r w:rsidRPr="006B7B05">
        <w:rPr>
          <w:rFonts w:ascii="Arial" w:eastAsia="Times New Roman" w:hAnsi="Arial" w:cs="Arial"/>
          <w:bCs/>
          <w:iCs/>
          <w:sz w:val="20"/>
          <w:lang w:eastAsia="en-GB"/>
        </w:rPr>
        <w:t xml:space="preserve"> </w:t>
      </w:r>
    </w:p>
    <w:p w14:paraId="1EA95C8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(j)</w:t>
      </w:r>
      <w:r w:rsidRPr="006B7B05">
        <w:rPr>
          <w:rFonts w:ascii="Arial" w:eastAsia="Times New Roman" w:hAnsi="Arial" w:cs="Arial"/>
          <w:bCs/>
          <w:iCs/>
          <w:sz w:val="20"/>
          <w:lang w:eastAsia="en-GB"/>
        </w:rPr>
        <w:tab/>
        <w:t xml:space="preserve">not do or omit to do anything which may cause the Authority to lose any licence, authority, consent or permission upon which it relies for the purposes of conducting its business,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the Authority may rely or act on the Services; and </w:t>
      </w:r>
    </w:p>
    <w:p w14:paraId="624E9BE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(k)</w:t>
      </w:r>
      <w:r w:rsidRPr="006B7B05">
        <w:rPr>
          <w:rFonts w:ascii="Arial" w:eastAsia="Times New Roman" w:hAnsi="Arial" w:cs="Arial"/>
          <w:bCs/>
          <w:iCs/>
          <w:sz w:val="20"/>
          <w:lang w:eastAsia="en-GB"/>
        </w:rPr>
        <w:tab/>
        <w:t xml:space="preserve">provide the Services via the Key Personnel (if any) who shall not be released from providing the Services to the Authority, except for reason of sickness, maternity leave, paternity leave, termination of employment or because the Authority has requested they be removed, or the element of the Service in respect of which the individual was engaged has been completed to the Authority’s satisfaction or other extenuating circumstances explained to the Authority. Any replacements for the Key Personnel shall be subject to the agreement of the Authority and such replacements shall be of at least equal status or of equivalent experience and skills to the Key Personnel being replaced and be suitable for the responsibilities of that person in relation to the Services. The cost of effecting such replacement shall be borne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7CBFBAF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7.4</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general advice free of charge, in so far as telephone or e-mail can provide this quickly and easily.  If detailed consideration is </w:t>
      </w:r>
      <w:proofErr w:type="gramStart"/>
      <w:r w:rsidRPr="006B7B05">
        <w:rPr>
          <w:rFonts w:ascii="Arial" w:eastAsia="Times New Roman" w:hAnsi="Arial" w:cs="Arial"/>
          <w:bCs/>
          <w:iCs/>
          <w:sz w:val="20"/>
          <w:lang w:eastAsia="en-GB"/>
        </w:rPr>
        <w:t>required</w:t>
      </w:r>
      <w:proofErr w:type="gramEnd"/>
      <w:r w:rsidRPr="006B7B05">
        <w:rPr>
          <w:rFonts w:ascii="Arial" w:eastAsia="Times New Roman" w:hAnsi="Arial" w:cs="Arial"/>
          <w:bCs/>
          <w:iCs/>
          <w:sz w:val="20"/>
          <w:lang w:eastAsia="en-GB"/>
        </w:rPr>
        <w:t xml:space="preserve"> then an additional charge may be agreed with the Authority.</w:t>
      </w:r>
    </w:p>
    <w:p w14:paraId="62758673"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8.</w:t>
      </w:r>
      <w:r w:rsidRPr="00237359">
        <w:rPr>
          <w:rFonts w:ascii="Arial" w:eastAsia="Times New Roman" w:hAnsi="Arial" w:cs="Arial"/>
          <w:b/>
          <w:bCs/>
          <w:iCs/>
          <w:sz w:val="20"/>
          <w:lang w:eastAsia="en-GB"/>
        </w:rPr>
        <w:tab/>
        <w:t>SERVICE VARIATION</w:t>
      </w:r>
    </w:p>
    <w:p w14:paraId="51B3E46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8.1</w:t>
      </w:r>
      <w:r w:rsidRPr="006B7B05">
        <w:rPr>
          <w:rFonts w:ascii="Arial" w:eastAsia="Times New Roman" w:hAnsi="Arial" w:cs="Arial"/>
          <w:bCs/>
          <w:iCs/>
          <w:sz w:val="20"/>
          <w:lang w:eastAsia="en-GB"/>
        </w:rPr>
        <w:tab/>
        <w:t>Subject to the provisions of this clause 8, either Party may request a Service Variation.</w:t>
      </w:r>
    </w:p>
    <w:p w14:paraId="7D4F5D6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8.2</w:t>
      </w:r>
      <w:r w:rsidRPr="006B7B05">
        <w:rPr>
          <w:rFonts w:ascii="Arial" w:eastAsia="Times New Roman" w:hAnsi="Arial" w:cs="Arial"/>
          <w:bCs/>
          <w:iCs/>
          <w:sz w:val="20"/>
          <w:lang w:eastAsia="en-GB"/>
        </w:rPr>
        <w:tab/>
        <w:t xml:space="preserve">Where the Authority requests a Service Variation it shall notify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writing (by way of Contract Change Notice if appropriate) and give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sufficient information to assess the extent and effect of the Service Variation, as follows:</w:t>
      </w:r>
    </w:p>
    <w:p w14:paraId="68BFF60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where the request relates to an increase in the price to be paid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respond within 15 Business Days demonstrating the necessity for any change to the price for those services. </w:t>
      </w:r>
    </w:p>
    <w:p w14:paraId="274EB69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when the request relates to a decrease in the Services or the price to be paid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respond within 15 Business Days showing the effect of the reduction along with such supporting evidence that the Authority shall require.</w:t>
      </w:r>
    </w:p>
    <w:p w14:paraId="11BEF02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8.3</w:t>
      </w:r>
      <w:r w:rsidRPr="006B7B05">
        <w:rPr>
          <w:rFonts w:ascii="Arial" w:eastAsia="Times New Roman" w:hAnsi="Arial" w:cs="Arial"/>
          <w:bCs/>
          <w:iCs/>
          <w:sz w:val="20"/>
          <w:lang w:eastAsia="en-GB"/>
        </w:rPr>
        <w:tab/>
        <w:t xml:space="preserve">Where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requests a Service Variation it shall provide the Authority with sufficient information to assess the extent and effect of the Service Variation including demonstrating the necessity for any change to the price to be paid by the Authority for those services.  </w:t>
      </w:r>
    </w:p>
    <w:p w14:paraId="6510F93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8.4</w:t>
      </w:r>
      <w:r w:rsidRPr="006B7B05">
        <w:rPr>
          <w:rFonts w:ascii="Arial" w:eastAsia="Times New Roman" w:hAnsi="Arial" w:cs="Arial"/>
          <w:bCs/>
          <w:iCs/>
          <w:sz w:val="20"/>
          <w:lang w:eastAsia="en-GB"/>
        </w:rPr>
        <w:tab/>
        <w:t>Once the other Party has had the reasonable period as requested by the requesting Party to consider the Service Variation requested each shall notify the others of their decision to accept or reject the Service Variation request.</w:t>
      </w:r>
    </w:p>
    <w:p w14:paraId="5734968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8.5</w:t>
      </w:r>
      <w:r w:rsidRPr="006B7B05">
        <w:rPr>
          <w:rFonts w:ascii="Arial" w:eastAsia="Times New Roman" w:hAnsi="Arial" w:cs="Arial"/>
          <w:bCs/>
          <w:iCs/>
          <w:sz w:val="20"/>
          <w:lang w:eastAsia="en-GB"/>
        </w:rPr>
        <w:tab/>
        <w:t xml:space="preserve">If the Parties agree any Service </w:t>
      </w:r>
      <w:proofErr w:type="gramStart"/>
      <w:r w:rsidRPr="006B7B05">
        <w:rPr>
          <w:rFonts w:ascii="Arial" w:eastAsia="Times New Roman" w:hAnsi="Arial" w:cs="Arial"/>
          <w:bCs/>
          <w:iCs/>
          <w:sz w:val="20"/>
          <w:lang w:eastAsia="en-GB"/>
        </w:rPr>
        <w:t>Variation</w:t>
      </w:r>
      <w:proofErr w:type="gramEnd"/>
      <w:r w:rsidRPr="006B7B05">
        <w:rPr>
          <w:rFonts w:ascii="Arial" w:eastAsia="Times New Roman" w:hAnsi="Arial" w:cs="Arial"/>
          <w:bCs/>
          <w:iCs/>
          <w:sz w:val="20"/>
          <w:lang w:eastAsia="en-GB"/>
        </w:rPr>
        <w:t xml:space="preserve"> they shall confirm the same in writing and amend the Contract accordingly by way of Contract Change Notice if appropriate.</w:t>
      </w:r>
    </w:p>
    <w:p w14:paraId="177FAF0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8.6</w:t>
      </w:r>
      <w:r w:rsidRPr="006B7B05">
        <w:rPr>
          <w:rFonts w:ascii="Arial" w:eastAsia="Times New Roman" w:hAnsi="Arial" w:cs="Arial"/>
          <w:bCs/>
          <w:iCs/>
          <w:sz w:val="20"/>
          <w:lang w:eastAsia="en-GB"/>
        </w:rPr>
        <w:tab/>
        <w:t xml:space="preserve">In the event that the Parties are unable to agree any Service Variation or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has not responded to the Authority’s request for a Service Variation within the reasonable period referred to in clause 8.4, the Authority </w:t>
      </w:r>
      <w:proofErr w:type="gramStart"/>
      <w:r w:rsidRPr="006B7B05">
        <w:rPr>
          <w:rFonts w:ascii="Arial" w:eastAsia="Times New Roman" w:hAnsi="Arial" w:cs="Arial"/>
          <w:bCs/>
          <w:iCs/>
          <w:sz w:val="20"/>
          <w:lang w:eastAsia="en-GB"/>
        </w:rPr>
        <w:t>may;</w:t>
      </w:r>
      <w:proofErr w:type="gramEnd"/>
      <w:r w:rsidRPr="006B7B05">
        <w:rPr>
          <w:rFonts w:ascii="Arial" w:eastAsia="Times New Roman" w:hAnsi="Arial" w:cs="Arial"/>
          <w:bCs/>
          <w:iCs/>
          <w:sz w:val="20"/>
          <w:lang w:eastAsia="en-GB"/>
        </w:rPr>
        <w:t xml:space="preserve"> </w:t>
      </w:r>
    </w:p>
    <w:p w14:paraId="186B892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allow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fulfil its obligations under the Contract without the variation; or</w:t>
      </w:r>
    </w:p>
    <w:p w14:paraId="7079413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terminate all or part of the Service with immediate effect if the Authority reasonably considers the Service Variation to be critical to delivery of the Contract.</w:t>
      </w:r>
    </w:p>
    <w:p w14:paraId="76C77640"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9.</w:t>
      </w:r>
      <w:r w:rsidRPr="00237359">
        <w:rPr>
          <w:rFonts w:ascii="Arial" w:eastAsia="Times New Roman" w:hAnsi="Arial" w:cs="Arial"/>
          <w:b/>
          <w:bCs/>
          <w:iCs/>
          <w:sz w:val="20"/>
          <w:lang w:eastAsia="en-GB"/>
        </w:rPr>
        <w:tab/>
        <w:t>SERVICE LEVELS AND CREDITS</w:t>
      </w:r>
    </w:p>
    <w:p w14:paraId="5D1079F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9.1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the Services </w:t>
      </w:r>
      <w:proofErr w:type="gramStart"/>
      <w:r w:rsidRPr="006B7B05">
        <w:rPr>
          <w:rFonts w:ascii="Arial" w:eastAsia="Times New Roman" w:hAnsi="Arial" w:cs="Arial"/>
          <w:bCs/>
          <w:iCs/>
          <w:sz w:val="20"/>
          <w:lang w:eastAsia="en-GB"/>
        </w:rPr>
        <w:t>meet or exceed the Service Levels at all times</w:t>
      </w:r>
      <w:proofErr w:type="gramEnd"/>
      <w:r w:rsidRPr="006B7B05">
        <w:rPr>
          <w:rFonts w:ascii="Arial" w:eastAsia="Times New Roman" w:hAnsi="Arial" w:cs="Arial"/>
          <w:bCs/>
          <w:iCs/>
          <w:sz w:val="20"/>
          <w:lang w:eastAsia="en-GB"/>
        </w:rPr>
        <w:t>.</w:t>
      </w:r>
    </w:p>
    <w:p w14:paraId="5C232D2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9.2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the Authority with a monthly report detailing its performance in respect of each of the Service Levels if requested by the Authority.</w:t>
      </w:r>
    </w:p>
    <w:p w14:paraId="4C871A4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9.3</w:t>
      </w:r>
      <w:r w:rsidRPr="006B7B05">
        <w:rPr>
          <w:rFonts w:ascii="Arial" w:eastAsia="Times New Roman" w:hAnsi="Arial" w:cs="Arial"/>
          <w:bCs/>
          <w:iCs/>
          <w:sz w:val="20"/>
          <w:lang w:eastAsia="en-GB"/>
        </w:rPr>
        <w:tab/>
        <w:t xml:space="preserve">If there is a Service Failure,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76075CE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notify the Authority immediately of the Service </w:t>
      </w:r>
      <w:proofErr w:type="gramStart"/>
      <w:r w:rsidRPr="006B7B05">
        <w:rPr>
          <w:rFonts w:ascii="Arial" w:eastAsia="Times New Roman" w:hAnsi="Arial" w:cs="Arial"/>
          <w:bCs/>
          <w:iCs/>
          <w:sz w:val="20"/>
          <w:lang w:eastAsia="en-GB"/>
        </w:rPr>
        <w:t>Failure;</w:t>
      </w:r>
      <w:proofErr w:type="gramEnd"/>
    </w:p>
    <w:p w14:paraId="1384A8B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(b)</w:t>
      </w:r>
      <w:r w:rsidRPr="006B7B05">
        <w:rPr>
          <w:rFonts w:ascii="Arial" w:eastAsia="Times New Roman" w:hAnsi="Arial" w:cs="Arial"/>
          <w:bCs/>
          <w:iCs/>
          <w:sz w:val="20"/>
          <w:lang w:eastAsia="en-GB"/>
        </w:rPr>
        <w:tab/>
        <w:t xml:space="preserve">provide the Authority with a Rectification Plan in accordance with clause </w:t>
      </w:r>
      <w:proofErr w:type="gramStart"/>
      <w:r w:rsidRPr="006B7B05">
        <w:rPr>
          <w:rFonts w:ascii="Arial" w:eastAsia="Times New Roman" w:hAnsi="Arial" w:cs="Arial"/>
          <w:bCs/>
          <w:iCs/>
          <w:sz w:val="20"/>
          <w:lang w:eastAsia="en-GB"/>
        </w:rPr>
        <w:t>10;</w:t>
      </w:r>
      <w:proofErr w:type="gramEnd"/>
    </w:p>
    <w:p w14:paraId="634A672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deploy all additional resources and take all remedial action that is necessary to rectify or to prevent the Service Failure from recurring; and</w:t>
      </w:r>
    </w:p>
    <w:p w14:paraId="38640CC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carry out the actions identified in the Rectification Plan in accordance with its terms.</w:t>
      </w:r>
    </w:p>
    <w:p w14:paraId="7149E37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9.4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automatically credit the Authority with the applicable Service Credits as set out in the Specification if any. Service Credits shall either be shown as a deduction from the amount due from the Authority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the next invoice then due to be issued under this Contract, or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issue a credit note against a previous invoice and the amount for the Service Credits shall be repayable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as a debt within 20 Business Days of issue of the credit note. The Parties agree that any such Service Credits have been calculated as, and are, a genuine pre-estimate of the loss likely to be suffered by the Authority.</w:t>
      </w:r>
    </w:p>
    <w:p w14:paraId="3AA80B2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9.5</w:t>
      </w:r>
      <w:r w:rsidRPr="006B7B05">
        <w:rPr>
          <w:rFonts w:ascii="Arial" w:eastAsia="Times New Roman" w:hAnsi="Arial" w:cs="Arial"/>
          <w:bCs/>
          <w:iCs/>
          <w:sz w:val="20"/>
          <w:lang w:eastAsia="en-GB"/>
        </w:rPr>
        <w:tab/>
        <w:t xml:space="preserve">The Authority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review the Service Levels every 3 months throughout the duration of the Contract and make any changes in accordance with any agreed variation to the Contract in accordance with clause 8 to reflect changes in the Service Levels.</w:t>
      </w:r>
    </w:p>
    <w:p w14:paraId="5BC160A3"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10.</w:t>
      </w:r>
      <w:r w:rsidRPr="00237359">
        <w:rPr>
          <w:rFonts w:ascii="Arial" w:eastAsia="Times New Roman" w:hAnsi="Arial" w:cs="Arial"/>
          <w:b/>
          <w:bCs/>
          <w:iCs/>
          <w:sz w:val="20"/>
          <w:lang w:eastAsia="en-GB"/>
        </w:rPr>
        <w:tab/>
        <w:t>RECTIFICATION PLAN</w:t>
      </w:r>
    </w:p>
    <w:p w14:paraId="24A53C4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10.1</w:t>
      </w:r>
      <w:r w:rsidRPr="006B7B05">
        <w:rPr>
          <w:rFonts w:ascii="Arial" w:eastAsia="Times New Roman" w:hAnsi="Arial" w:cs="Arial"/>
          <w:bCs/>
          <w:iCs/>
          <w:sz w:val="20"/>
          <w:lang w:eastAsia="en-GB"/>
        </w:rPr>
        <w:tab/>
        <w:t xml:space="preserve">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commits a Service Failure, the Authority may serve a rectification notice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which shall specify the Service Failure in outline and the actions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needs to take with respect to remedying the Service Failure (“Rectification Notice”).</w:t>
      </w:r>
    </w:p>
    <w:p w14:paraId="7205912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10.2</w:t>
      </w:r>
      <w:r w:rsidRPr="006B7B05">
        <w:rPr>
          <w:rFonts w:ascii="Arial" w:eastAsia="Times New Roman" w:hAnsi="Arial" w:cs="Arial"/>
          <w:bCs/>
          <w:iCs/>
          <w:sz w:val="20"/>
          <w:lang w:eastAsia="en-GB"/>
        </w:rPr>
        <w:tab/>
        <w:t>The Authority shall be under no obligation to initiate this rectification process if it has issued a notice of termination pursuant to clause 20.3 or 20.4.</w:t>
      </w:r>
    </w:p>
    <w:p w14:paraId="5A9E9BE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10.3</w:t>
      </w:r>
      <w:r w:rsidRPr="006B7B05">
        <w:rPr>
          <w:rFonts w:ascii="Arial" w:eastAsia="Times New Roman" w:hAnsi="Arial" w:cs="Arial"/>
          <w:bCs/>
          <w:iCs/>
          <w:sz w:val="20"/>
          <w:lang w:eastAsia="en-GB"/>
        </w:rPr>
        <w:tab/>
        <w:t xml:space="preserve">Within the time frame specified in the Rectification Notice,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either:</w:t>
      </w:r>
    </w:p>
    <w:p w14:paraId="11D0984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submit a draft Rectification Plan, even if it disputes that it is responsible for the matters which are the subject of the Rectification Notice; or</w:t>
      </w:r>
    </w:p>
    <w:p w14:paraId="0A6DE88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inform the Authority that it does not intend to submit a Rectification Plan, in which event the Authority shall be entitled to terminate the Contract upon the expiry of a notice period specified in the termination notice served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w:t>
      </w:r>
    </w:p>
    <w:p w14:paraId="357F5B7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10.4</w:t>
      </w:r>
      <w:r w:rsidRPr="006B7B05">
        <w:rPr>
          <w:rFonts w:ascii="Arial" w:eastAsia="Times New Roman" w:hAnsi="Arial" w:cs="Arial"/>
          <w:bCs/>
          <w:iCs/>
          <w:sz w:val="20"/>
          <w:lang w:eastAsia="en-GB"/>
        </w:rPr>
        <w:tab/>
        <w:t xml:space="preserve">The Authority shall either approve the draft Rectification Plan within 10 Business Days of its receipt or as soon as reasonably practicable, or it shall inform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why it cannot accept the draft Rectification Plan. In such circumstances,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address all such concerns in a revised Rectification Plan, which it shall submit to the Authority within 5 Business Days of its receipt of the Authority's comments or by such date as stipulated by the Authority. </w:t>
      </w:r>
    </w:p>
    <w:p w14:paraId="71E5A45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10.5</w:t>
      </w:r>
      <w:r w:rsidRPr="006B7B05">
        <w:rPr>
          <w:rFonts w:ascii="Arial" w:eastAsia="Times New Roman" w:hAnsi="Arial" w:cs="Arial"/>
          <w:bCs/>
          <w:iCs/>
          <w:sz w:val="20"/>
          <w:lang w:eastAsia="en-GB"/>
        </w:rPr>
        <w:tab/>
        <w:t xml:space="preserve">Once agreed,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immediately start work on the actions set out in the Rectification Plan.</w:t>
      </w:r>
    </w:p>
    <w:p w14:paraId="11DDDCC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10.6</w:t>
      </w:r>
      <w:r w:rsidRPr="006B7B05">
        <w:rPr>
          <w:rFonts w:ascii="Arial" w:eastAsia="Times New Roman" w:hAnsi="Arial" w:cs="Arial"/>
          <w:bCs/>
          <w:iCs/>
          <w:sz w:val="20"/>
          <w:lang w:eastAsia="en-GB"/>
        </w:rPr>
        <w:tab/>
        <w:t xml:space="preserve">If, despite the measures taken under clause 10.4, the revised Rectification Plan cannot be agreed within 10 Business Days or as soon as reasonably practicable then the Authority may elect to end the Rectification Plan process set out above and terminate the Contract upon the expiry of a notice period specified in the termination notice served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w:t>
      </w:r>
    </w:p>
    <w:p w14:paraId="076C2D1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10.7</w:t>
      </w:r>
      <w:r w:rsidRPr="006B7B05">
        <w:rPr>
          <w:rFonts w:ascii="Arial" w:eastAsia="Times New Roman" w:hAnsi="Arial" w:cs="Arial"/>
          <w:bCs/>
          <w:iCs/>
          <w:sz w:val="20"/>
          <w:lang w:eastAsia="en-GB"/>
        </w:rPr>
        <w:tab/>
        <w:t xml:space="preserve">If a Rectification Plan is agreed between the Parties, but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fails to implement or successfully complete the Rectification Plan by the required Rectification Plan completion date, the Authority may:</w:t>
      </w:r>
    </w:p>
    <w:p w14:paraId="5C0AA0E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terminate the Contract upon the expiry of a notice period specified in the termination notice served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 or</w:t>
      </w:r>
    </w:p>
    <w:p w14:paraId="1ECC683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give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 further opportunity to resume full implementation of the Rectification Plan; or </w:t>
      </w:r>
    </w:p>
    <w:p w14:paraId="22C6975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(c)</w:t>
      </w:r>
      <w:r w:rsidRPr="006B7B05">
        <w:rPr>
          <w:rFonts w:ascii="Arial" w:eastAsia="Times New Roman" w:hAnsi="Arial" w:cs="Arial"/>
          <w:bCs/>
          <w:iCs/>
          <w:sz w:val="20"/>
          <w:lang w:eastAsia="en-GB"/>
        </w:rPr>
        <w:tab/>
        <w:t>escalate any issues arising out of the failure to implement the remediation plan under the dispute resolution procedure set out in clause 35.</w:t>
      </w:r>
    </w:p>
    <w:p w14:paraId="37A9AA0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10.8</w:t>
      </w:r>
      <w:r w:rsidRPr="006B7B05">
        <w:rPr>
          <w:rFonts w:ascii="Arial" w:eastAsia="Times New Roman" w:hAnsi="Arial" w:cs="Arial"/>
          <w:bCs/>
          <w:iCs/>
          <w:sz w:val="20"/>
          <w:lang w:eastAsia="en-GB"/>
        </w:rPr>
        <w:tab/>
        <w:t xml:space="preserve">If, despite the measures taken under clause 10.7 (b),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fails to implement the Rectification Plan in accordance with its terms, the Authority may elect to end the rectification plan process and refer the matter for resolution by the dispute resolution procedure set out in clause 35 or terminate the Contract immediately or upon the expiry of a notice period specified in the termination notice.</w:t>
      </w:r>
    </w:p>
    <w:p w14:paraId="02EC567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10.9</w:t>
      </w:r>
      <w:r w:rsidRPr="006B7B05">
        <w:rPr>
          <w:rFonts w:ascii="Arial" w:eastAsia="Times New Roman" w:hAnsi="Arial" w:cs="Arial"/>
          <w:bCs/>
          <w:iCs/>
          <w:sz w:val="20"/>
          <w:lang w:eastAsia="en-GB"/>
        </w:rPr>
        <w:tab/>
        <w:t xml:space="preserve">The Authority shall not be obliged to follow this rectification process if there is a repetition of substantially the same Service Failure as had previously been addressed in a Rectification Plan within a reasonable period following the conclusion of such previous Rectification Plan. In such event, the Authority may terminate the Contract upon the expiry of a notice period specified in the termination notice served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w:t>
      </w:r>
    </w:p>
    <w:p w14:paraId="3FBEB6A0"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11.</w:t>
      </w:r>
      <w:r w:rsidRPr="00237359">
        <w:rPr>
          <w:rFonts w:ascii="Arial" w:eastAsia="Times New Roman" w:hAnsi="Arial" w:cs="Arial"/>
          <w:b/>
          <w:bCs/>
          <w:iCs/>
          <w:sz w:val="20"/>
          <w:lang w:eastAsia="en-GB"/>
        </w:rPr>
        <w:tab/>
        <w:t>PROGRESS AND INSPECTION</w:t>
      </w:r>
    </w:p>
    <w:p w14:paraId="1271015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11.1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at its expense provide any programmes for the provision of the Services delivery that the Authority may reasonably require. Such programmes shall be agreed with the Authority.</w:t>
      </w:r>
    </w:p>
    <w:p w14:paraId="144CBEE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11.2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Authority, in writing, without delay if manufacturing or production progress falls behind or may fall behind any of these programmes.</w:t>
      </w:r>
    </w:p>
    <w:p w14:paraId="5F4426B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11.3</w:t>
      </w:r>
      <w:r w:rsidRPr="006B7B05">
        <w:rPr>
          <w:rFonts w:ascii="Arial" w:eastAsia="Times New Roman" w:hAnsi="Arial" w:cs="Arial"/>
          <w:bCs/>
          <w:iCs/>
          <w:sz w:val="20"/>
          <w:lang w:eastAsia="en-GB"/>
        </w:rPr>
        <w:tab/>
        <w:t xml:space="preserve">The Authority shall have the right to check progress 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manufacturing facilities or offices (including home working) or the offices (including home working)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sub-contractors at all reasonable times to inspect and to reject services that do not comply with the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Sub-contracts shall reserve such rights for the Authority.</w:t>
      </w:r>
    </w:p>
    <w:p w14:paraId="548D236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11.4</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Any inspection or approval shall not relieve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from its obligations under the Contract.</w:t>
      </w:r>
    </w:p>
    <w:p w14:paraId="4594DF3E"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12.</w:t>
      </w:r>
      <w:r w:rsidRPr="00237359">
        <w:rPr>
          <w:rFonts w:ascii="Arial" w:eastAsia="Times New Roman" w:hAnsi="Arial" w:cs="Arial"/>
          <w:b/>
          <w:bCs/>
          <w:iCs/>
          <w:sz w:val="20"/>
          <w:lang w:eastAsia="en-GB"/>
        </w:rPr>
        <w:tab/>
        <w:t>BENCHMARK</w:t>
      </w:r>
    </w:p>
    <w:p w14:paraId="7B4534C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12.1</w:t>
      </w:r>
      <w:r w:rsidRPr="006B7B05">
        <w:rPr>
          <w:rFonts w:ascii="Arial" w:eastAsia="Times New Roman" w:hAnsi="Arial" w:cs="Arial"/>
          <w:bCs/>
          <w:iCs/>
          <w:sz w:val="20"/>
          <w:lang w:eastAsia="en-GB"/>
        </w:rPr>
        <w:tab/>
        <w:t>The Authority may, by written notice, require a Benchmark Review of any or the entire price paid by the Authority for the Specification and for the Service Levels.</w:t>
      </w:r>
    </w:p>
    <w:p w14:paraId="2906754F" w14:textId="3233FE12"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12.2</w:t>
      </w:r>
      <w:r w:rsidRPr="006B7B05">
        <w:rPr>
          <w:rFonts w:ascii="Arial" w:eastAsia="Times New Roman" w:hAnsi="Arial" w:cs="Arial"/>
          <w:bCs/>
          <w:iCs/>
          <w:sz w:val="20"/>
          <w:lang w:eastAsia="en-GB"/>
        </w:rPr>
        <w:tab/>
        <w:t xml:space="preserve">Subject to clause 12.3 if any Benchmark Review determines that any or all of the price paid by the Authority for the Services and/or the Service Levels are not comparable to, or better than, the terms offered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any of its similarly situated commercial </w:t>
      </w:r>
      <w:r w:rsidR="00331C23">
        <w:rPr>
          <w:rFonts w:ascii="Arial" w:eastAsia="Times New Roman" w:hAnsi="Arial" w:cs="Arial"/>
          <w:bCs/>
          <w:iCs/>
          <w:sz w:val="20"/>
          <w:lang w:eastAsia="en-GB"/>
        </w:rPr>
        <w:t xml:space="preserve">Contracting </w:t>
      </w:r>
      <w:r w:rsidR="00515B49">
        <w:rPr>
          <w:rFonts w:ascii="Arial" w:eastAsia="Times New Roman" w:hAnsi="Arial" w:cs="Arial"/>
          <w:bCs/>
          <w:iCs/>
          <w:sz w:val="20"/>
          <w:lang w:eastAsia="en-GB"/>
        </w:rPr>
        <w:t>Authorities</w:t>
      </w:r>
      <w:r w:rsidRPr="006B7B05">
        <w:rPr>
          <w:rFonts w:ascii="Arial" w:eastAsia="Times New Roman" w:hAnsi="Arial" w:cs="Arial"/>
          <w:bCs/>
          <w:iCs/>
          <w:sz w:val="20"/>
          <w:lang w:eastAsia="en-GB"/>
        </w:rPr>
        <w:t xml:space="preserve"> of equal or lesser size for comparable products or services, the Authority may require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reduce the price and/or implement improvements to the Services or the Service Levels in accordance with the relevant Benchmark Report within 3 months of receipt of the Benchmark Report.</w:t>
      </w:r>
    </w:p>
    <w:p w14:paraId="77CF286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12.3</w:t>
      </w:r>
      <w:r w:rsidRPr="006B7B05">
        <w:rPr>
          <w:rFonts w:ascii="Arial" w:eastAsia="Times New Roman" w:hAnsi="Arial" w:cs="Arial"/>
          <w:bCs/>
          <w:iCs/>
          <w:sz w:val="20"/>
          <w:lang w:eastAsia="en-GB"/>
        </w:rPr>
        <w:tab/>
        <w:t>Any amendment to price for the Services and/or the Service Levels in accordance with the Benchmark Report shall be deemed agreed in accordance with the terms of clause 8 without cost to the Authority.</w:t>
      </w:r>
    </w:p>
    <w:p w14:paraId="614D9C9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12.4</w:t>
      </w:r>
      <w:r w:rsidRPr="006B7B05">
        <w:rPr>
          <w:rFonts w:ascii="Arial" w:eastAsia="Times New Roman" w:hAnsi="Arial" w:cs="Arial"/>
          <w:bCs/>
          <w:iCs/>
          <w:sz w:val="20"/>
          <w:lang w:eastAsia="en-GB"/>
        </w:rPr>
        <w:tab/>
        <w:t>The Authority shall be notified of the Benchmark Report and any amendment to the Price of the Services in accordance with this Contract.</w:t>
      </w:r>
    </w:p>
    <w:p w14:paraId="797CDD90"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13.</w:t>
      </w:r>
      <w:r w:rsidRPr="00237359">
        <w:rPr>
          <w:rFonts w:ascii="Arial" w:eastAsia="Times New Roman" w:hAnsi="Arial" w:cs="Arial"/>
          <w:b/>
          <w:bCs/>
          <w:iCs/>
          <w:sz w:val="20"/>
          <w:lang w:eastAsia="en-GB"/>
        </w:rPr>
        <w:tab/>
        <w:t>PRICE AND PAYMENT</w:t>
      </w:r>
    </w:p>
    <w:p w14:paraId="464CCA8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13.1</w:t>
      </w:r>
      <w:r w:rsidRPr="006B7B05">
        <w:rPr>
          <w:rFonts w:ascii="Arial" w:eastAsia="Times New Roman" w:hAnsi="Arial" w:cs="Arial"/>
          <w:bCs/>
          <w:iCs/>
          <w:sz w:val="20"/>
          <w:lang w:eastAsia="en-GB"/>
        </w:rPr>
        <w:tab/>
        <w:t xml:space="preserve">Subject to any applicable Service Credits and any Benchmark Review (conducted in accordance with this Contract or by the Authority in accordance with any framework agreement under which this Contract was awarded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the price of the Services shall be set out in the Order or determined in accordance with the Contract, and shall be the full and exclusive remuneration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respect of the performance of the Services. Unless otherwise agreed in writing by the Authority, the charges shall include every cost and expense of the Suppler directly or indirectly incurred in connection with the performance of the Services.</w:t>
      </w:r>
    </w:p>
    <w:p w14:paraId="0B03A37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13.2</w:t>
      </w:r>
      <w:r w:rsidRPr="006B7B05">
        <w:rPr>
          <w:rFonts w:ascii="Arial" w:eastAsia="Times New Roman" w:hAnsi="Arial" w:cs="Arial"/>
          <w:bCs/>
          <w:iCs/>
          <w:sz w:val="20"/>
          <w:lang w:eastAsia="en-GB"/>
        </w:rPr>
        <w:tab/>
        <w:t>Where appropriate, the price shall include the cost of instructing and training the Authority’s personnel in the use, operation and exploitation of the Services.  All instructions and training shall be provided in accordance with this Contract.</w:t>
      </w:r>
    </w:p>
    <w:p w14:paraId="25A406E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13.3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invoice the Authority as agreed in writing between the Parties. Each invoice shall include such supporting information required by the Authority to verify the accuracy of the invoice, including but not limited to the relevant Order number. </w:t>
      </w:r>
    </w:p>
    <w:p w14:paraId="20AA3FA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13.4</w:t>
      </w:r>
      <w:r w:rsidRPr="006B7B05">
        <w:rPr>
          <w:rFonts w:ascii="Arial" w:eastAsia="Times New Roman" w:hAnsi="Arial" w:cs="Arial"/>
          <w:bCs/>
          <w:iCs/>
          <w:sz w:val="20"/>
          <w:lang w:eastAsia="en-GB"/>
        </w:rPr>
        <w:tab/>
        <w:t xml:space="preserve">Invoices to the Authority must be sent or emailed to the contact details given in the Order and must be correctly addressed with the full Order number quoted. </w:t>
      </w:r>
    </w:p>
    <w:p w14:paraId="3E590B8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13.5</w:t>
      </w:r>
      <w:r w:rsidRPr="006B7B05">
        <w:rPr>
          <w:rFonts w:ascii="Arial" w:eastAsia="Times New Roman" w:hAnsi="Arial" w:cs="Arial"/>
          <w:bCs/>
          <w:iCs/>
          <w:sz w:val="20"/>
          <w:lang w:eastAsia="en-GB"/>
        </w:rPr>
        <w:tab/>
        <w:t xml:space="preserve">The Authority shall pay correctly rendered and undisputed invoices within 30 days of receipt of the invoice (“the Due Date”). Payment shall be made to the UK bank account held in the name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nominated in writing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such payment system to support or interact electronic security payment systems if any.</w:t>
      </w:r>
    </w:p>
    <w:p w14:paraId="791B879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13.6</w:t>
      </w:r>
      <w:r w:rsidRPr="006B7B05">
        <w:rPr>
          <w:rFonts w:ascii="Arial" w:eastAsia="Times New Roman" w:hAnsi="Arial" w:cs="Arial"/>
          <w:bCs/>
          <w:iCs/>
          <w:sz w:val="20"/>
          <w:lang w:eastAsia="en-GB"/>
        </w:rPr>
        <w:tab/>
        <w:t xml:space="preserve">All amounts payable by the Authority under the Contract are exclusive of amounts in respect of value added tax chargeable from time to time (“VAT”). Where any taxable supply for VAT purposes is made under the Contract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the Authority, the Authority shall on receipt of a valid VAT invoice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pay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such additional amounts in respect of VAT as are chargeable on the supply of the Services at the same time as payment is due for the supply of the Services. </w:t>
      </w:r>
    </w:p>
    <w:p w14:paraId="302E88D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13.7</w:t>
      </w:r>
      <w:r w:rsidRPr="006B7B05">
        <w:rPr>
          <w:rFonts w:ascii="Arial" w:eastAsia="Times New Roman" w:hAnsi="Arial" w:cs="Arial"/>
          <w:bCs/>
          <w:iCs/>
          <w:sz w:val="20"/>
          <w:lang w:eastAsia="en-GB"/>
        </w:rPr>
        <w:tab/>
        <w:t xml:space="preserve">If a Party fails to make any payment due to the other under the Contract by the Due Date for payment, then the defaulting Party shall pay interest on the overdue amount at the rate of 4% per annum above the Bank of England's base rate from time to time. Such interest shall accrue </w:t>
      </w:r>
      <w:proofErr w:type="gramStart"/>
      <w:r w:rsidRPr="006B7B05">
        <w:rPr>
          <w:rFonts w:ascii="Arial" w:eastAsia="Times New Roman" w:hAnsi="Arial" w:cs="Arial"/>
          <w:bCs/>
          <w:iCs/>
          <w:sz w:val="20"/>
          <w:lang w:eastAsia="en-GB"/>
        </w:rPr>
        <w:t>on a daily basis</w:t>
      </w:r>
      <w:proofErr w:type="gramEnd"/>
      <w:r w:rsidRPr="006B7B05">
        <w:rPr>
          <w:rFonts w:ascii="Arial" w:eastAsia="Times New Roman" w:hAnsi="Arial" w:cs="Arial"/>
          <w:bCs/>
          <w:iCs/>
          <w:sz w:val="20"/>
          <w:lang w:eastAsia="en-GB"/>
        </w:rPr>
        <w:t xml:space="preserve">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14:paraId="0445B02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13.8</w:t>
      </w:r>
      <w:r w:rsidRPr="006B7B05">
        <w:rPr>
          <w:rFonts w:ascii="Arial" w:eastAsia="Times New Roman" w:hAnsi="Arial" w:cs="Arial"/>
          <w:bCs/>
          <w:iCs/>
          <w:sz w:val="20"/>
          <w:lang w:eastAsia="en-GB"/>
        </w:rPr>
        <w:tab/>
        <w:t xml:space="preserve">The Authority may, without limiting any other rights or remedies it may have, set off any amount owed to it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against any amounts payable by it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under the Contract providing that the Authority shall give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not less than 30 days’ notice of any such set off. </w:t>
      </w:r>
    </w:p>
    <w:p w14:paraId="0083732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13.9</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Whenever, under the Contract any sums of money shall be recoverable from or payable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the same may be deducted from any sums then due, or which at any time, </w:t>
      </w:r>
      <w:proofErr w:type="gramStart"/>
      <w:r w:rsidRPr="006B7B05">
        <w:rPr>
          <w:rFonts w:ascii="Arial" w:eastAsia="Times New Roman" w:hAnsi="Arial" w:cs="Arial"/>
          <w:bCs/>
          <w:iCs/>
          <w:sz w:val="20"/>
          <w:lang w:eastAsia="en-GB"/>
        </w:rPr>
        <w:t>thereafter</w:t>
      </w:r>
      <w:proofErr w:type="gramEnd"/>
      <w:r w:rsidRPr="006B7B05">
        <w:rPr>
          <w:rFonts w:ascii="Arial" w:eastAsia="Times New Roman" w:hAnsi="Arial" w:cs="Arial"/>
          <w:bCs/>
          <w:iCs/>
          <w:sz w:val="20"/>
          <w:lang w:eastAsia="en-GB"/>
        </w:rPr>
        <w:t xml:space="preserve"> may become due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under this Contract or under any other agreement or contract with the Authority or with any other department within the Authority.</w:t>
      </w:r>
    </w:p>
    <w:p w14:paraId="4DE6693A"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14.</w:t>
      </w:r>
      <w:r w:rsidRPr="00237359">
        <w:rPr>
          <w:rFonts w:ascii="Arial" w:eastAsia="Times New Roman" w:hAnsi="Arial" w:cs="Arial"/>
          <w:b/>
          <w:bCs/>
          <w:iCs/>
          <w:sz w:val="20"/>
          <w:lang w:eastAsia="en-GB"/>
        </w:rPr>
        <w:tab/>
        <w:t>WORK ON THE PREMISES</w:t>
      </w:r>
    </w:p>
    <w:p w14:paraId="1B5FB4C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14.1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If the Contract involves any Services which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performs on the </w:t>
      </w:r>
      <w:proofErr w:type="gramStart"/>
      <w:r w:rsidRPr="006B7B05">
        <w:rPr>
          <w:rFonts w:ascii="Arial" w:eastAsia="Times New Roman" w:hAnsi="Arial" w:cs="Arial"/>
          <w:bCs/>
          <w:iCs/>
          <w:sz w:val="20"/>
          <w:lang w:eastAsia="en-GB"/>
        </w:rPr>
        <w:t>Premises</w:t>
      </w:r>
      <w:proofErr w:type="gramEnd"/>
      <w:r w:rsidRPr="006B7B05">
        <w:rPr>
          <w:rFonts w:ascii="Arial" w:eastAsia="Times New Roman" w:hAnsi="Arial" w:cs="Arial"/>
          <w:bCs/>
          <w:iCs/>
          <w:sz w:val="20"/>
          <w:lang w:eastAsia="en-GB"/>
        </w:rPr>
        <w:t xml:space="preserve"> then the following clauses shall apply:</w:t>
      </w:r>
    </w:p>
    <w:p w14:paraId="41A7326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their employees, Sub-contractors and their employees and any other persons associated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adhere in every respect to all applicable </w:t>
      </w:r>
      <w:proofErr w:type="gramStart"/>
      <w:r w:rsidRPr="006B7B05">
        <w:rPr>
          <w:rFonts w:ascii="Arial" w:eastAsia="Times New Roman" w:hAnsi="Arial" w:cs="Arial"/>
          <w:bCs/>
          <w:iCs/>
          <w:sz w:val="20"/>
          <w:lang w:eastAsia="en-GB"/>
        </w:rPr>
        <w:t>Laws;</w:t>
      </w:r>
      <w:proofErr w:type="gramEnd"/>
    </w:p>
    <w:p w14:paraId="46445EE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their employees, Sub-contractors and their employees and any other person associated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comply with any regulations or the Authority’s reasonable policies that the Authority may notify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writing including any health and safety policies and security arrangements; and</w:t>
      </w:r>
    </w:p>
    <w:p w14:paraId="47FA599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when required,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their employees, Sub-contractors and their employees shall comply with any security requirements including a right to search when entering or leaving the Premises and being escorted in certain areas. The Authority reserves the right to remove from the Premises anyone not complying with the Authority’s security arrangements or suspected of being under the influence of alcohol, or any other substance which has the effect of impairing performance.</w:t>
      </w:r>
    </w:p>
    <w:p w14:paraId="6A4C48E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make no delivery of materials, plant or other things nor commence any work on the Premises without obtaining the Authority’s prior written consent.</w:t>
      </w:r>
    </w:p>
    <w:p w14:paraId="0B96A01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14.3</w:t>
      </w:r>
      <w:r w:rsidRPr="006B7B05">
        <w:rPr>
          <w:rFonts w:ascii="Arial" w:eastAsia="Times New Roman" w:hAnsi="Arial" w:cs="Arial"/>
          <w:bCs/>
          <w:iCs/>
          <w:sz w:val="20"/>
          <w:lang w:eastAsia="en-GB"/>
        </w:rPr>
        <w:tab/>
        <w:t xml:space="preserve">Access to the Premises shall not be exclusive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any only such as shall enable the performance of the Contract concurrently with the execution of work by others.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co-operate with such others as the Authority may reasonably require.</w:t>
      </w:r>
    </w:p>
    <w:p w14:paraId="2C884CB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14.4</w:t>
      </w:r>
      <w:r w:rsidRPr="006B7B05">
        <w:rPr>
          <w:rFonts w:ascii="Arial" w:eastAsia="Times New Roman" w:hAnsi="Arial" w:cs="Arial"/>
          <w:bCs/>
          <w:iCs/>
          <w:sz w:val="20"/>
          <w:lang w:eastAsia="en-GB"/>
        </w:rPr>
        <w:tab/>
        <w:t>The Authority shall have the power at any time during the progress of the Contract to order in writing:</w:t>
      </w:r>
    </w:p>
    <w:p w14:paraId="03F4422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the removal from the Premises of any materials which in the Authority’s reasonable opinion are either hazardous or not in accordance with or in breach of the Contract; and</w:t>
      </w:r>
    </w:p>
    <w:p w14:paraId="4C9AB00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the substitution of proper and suitable materials; and</w:t>
      </w:r>
    </w:p>
    <w:p w14:paraId="6560D36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removal and proper re-execution notwithstanding any previous test thereof or interim payment therefore of any work or the Services which, in respect of material or workmanship, is not in the Authority’s reasonable opinion in accordance with the Contract.</w:t>
      </w:r>
    </w:p>
    <w:p w14:paraId="4E9B6A8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14.5</w:t>
      </w:r>
      <w:r w:rsidRPr="006B7B05">
        <w:rPr>
          <w:rFonts w:ascii="Arial" w:eastAsia="Times New Roman" w:hAnsi="Arial" w:cs="Arial"/>
          <w:bCs/>
          <w:iCs/>
          <w:sz w:val="20"/>
          <w:lang w:eastAsia="en-GB"/>
        </w:rPr>
        <w:tab/>
        <w:t xml:space="preserve">On completion or termination of the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remove their plant, equipment and unused materials and shall clear away from the Premises all rubbish arising out of the Contract and leave the Premises in a neat and tidy condition within the timescales instructed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 and make good any damage caused to the reasonable satisfaction of the Authority.</w:t>
      </w:r>
    </w:p>
    <w:p w14:paraId="3B53129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their employees, Sub-contractors and their employees and any other persons associated with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dressed appropriately where applicable. The Authority reserves the right to remove from the Premises anyone who is, in the Authority’s absolute discretion, not complying with this requirement.</w:t>
      </w:r>
    </w:p>
    <w:p w14:paraId="7CFCF84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14.7</w:t>
      </w:r>
      <w:r w:rsidRPr="006B7B05">
        <w:rPr>
          <w:rFonts w:ascii="Arial" w:eastAsia="Times New Roman" w:hAnsi="Arial" w:cs="Arial"/>
          <w:bCs/>
          <w:iCs/>
          <w:sz w:val="20"/>
          <w:lang w:eastAsia="en-GB"/>
        </w:rPr>
        <w:tab/>
        <w:t xml:space="preserve">Any land or Premises made available from time to time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 in connection with the Contract shall be made available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on a non-exclusive basis free of charge and shall be used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solely for the purpose of performing its obligation under the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have the use of such land or Premises as licensee and shall vacate the same on completion, termination or abandonment of the Contract.</w:t>
      </w:r>
    </w:p>
    <w:p w14:paraId="0FCCC7C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limit access to the land or Premises to such personnel as is necessary to enable it to perform its obligations under the Contract. </w:t>
      </w:r>
    </w:p>
    <w:p w14:paraId="3E19FCC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14.9</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agrees that there is no intention on the Authority’s part to create a tenancy of any nature whatsoever in favour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personnel and that no such tenancy has or shall come into being and, not withstanding any rights granted pursuant to the Contract, the Authority retains the right at any time to use any Premises owned or occupied by the Authority in any manner it sees fit.</w:t>
      </w:r>
    </w:p>
    <w:p w14:paraId="0603616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14.10</w:t>
      </w:r>
      <w:r w:rsidRPr="006B7B05">
        <w:rPr>
          <w:rFonts w:ascii="Arial" w:eastAsia="Times New Roman" w:hAnsi="Arial" w:cs="Arial"/>
          <w:bCs/>
          <w:iCs/>
          <w:sz w:val="20"/>
          <w:lang w:eastAsia="en-GB"/>
        </w:rPr>
        <w:tab/>
        <w:t xml:space="preserve">The Authority’s decision as to whether any person is to be refused access to any Premises occupied by or on behalf of the Authority shall be final and conclusive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replace promptly any such person to ensure that its requirements under the Contract are met.</w:t>
      </w:r>
    </w:p>
    <w:p w14:paraId="4ABD1AC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14.11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bear the cost of or costs arising from any notice, instructions or decision of the Authority under this clause 14.</w:t>
      </w:r>
    </w:p>
    <w:p w14:paraId="53B8A353"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15.</w:t>
      </w:r>
      <w:r w:rsidRPr="00237359">
        <w:rPr>
          <w:rFonts w:ascii="Arial" w:eastAsia="Times New Roman" w:hAnsi="Arial" w:cs="Arial"/>
          <w:b/>
          <w:bCs/>
          <w:iCs/>
          <w:sz w:val="20"/>
          <w:lang w:eastAsia="en-GB"/>
        </w:rPr>
        <w:tab/>
        <w:t>COMPLIANCE WITH APPLICABLE LAWS</w:t>
      </w:r>
    </w:p>
    <w:p w14:paraId="6D5E83F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15.1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(at no additional cost to the Authority) </w:t>
      </w:r>
      <w:proofErr w:type="gramStart"/>
      <w:r w:rsidRPr="006B7B05">
        <w:rPr>
          <w:rFonts w:ascii="Arial" w:eastAsia="Times New Roman" w:hAnsi="Arial" w:cs="Arial"/>
          <w:bCs/>
          <w:iCs/>
          <w:sz w:val="20"/>
          <w:lang w:eastAsia="en-GB"/>
        </w:rPr>
        <w:t>at all times</w:t>
      </w:r>
      <w:proofErr w:type="gramEnd"/>
      <w:r w:rsidRPr="006B7B05">
        <w:rPr>
          <w:rFonts w:ascii="Arial" w:eastAsia="Times New Roman" w:hAnsi="Arial" w:cs="Arial"/>
          <w:bCs/>
          <w:iCs/>
          <w:sz w:val="20"/>
          <w:lang w:eastAsia="en-GB"/>
        </w:rPr>
        <w:t xml:space="preserve"> carry out and provide the Services in compliance with all Laws.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maintain such records as are necessary pursuant to such Laws and shall promptly on request make them available for inspection by any relevant authority that is entitled to inspect them and by the Authority (or its authorised representative).</w:t>
      </w:r>
    </w:p>
    <w:p w14:paraId="5DFA5CC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15.2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neither be relieved of its obligations to supply the Services in accordance with the terms of the Contract nor be entitled to an increase in the price as the result of any modifications to the Laws.</w:t>
      </w:r>
    </w:p>
    <w:p w14:paraId="68C5E61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15.3</w:t>
      </w:r>
      <w:r w:rsidRPr="006B7B05">
        <w:rPr>
          <w:rFonts w:ascii="Arial" w:eastAsia="Times New Roman" w:hAnsi="Arial" w:cs="Arial"/>
          <w:bCs/>
          <w:iCs/>
          <w:sz w:val="20"/>
          <w:lang w:eastAsia="en-GB"/>
        </w:rPr>
        <w:tab/>
        <w:t xml:space="preserve">Without prejudice to clause 15.2,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monitor and shall keep the Authority informed in writing of any changes in the Laws which may impact the Services and shall provide the Authority with timely details of measures it proposes to take and changes it proposes to make to comply with any such changes.</w:t>
      </w:r>
    </w:p>
    <w:p w14:paraId="0B18786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15.4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consult with the Authority (and wherever possible agree with the Authority) on the manner, form and timing of changes it proposes to make to meet any changes in Laws where they would </w:t>
      </w:r>
      <w:r w:rsidRPr="006B7B05">
        <w:rPr>
          <w:rFonts w:ascii="Arial" w:eastAsia="Times New Roman" w:hAnsi="Arial" w:cs="Arial"/>
          <w:bCs/>
          <w:iCs/>
          <w:sz w:val="20"/>
          <w:lang w:eastAsia="en-GB"/>
        </w:rPr>
        <w:lastRenderedPageBreak/>
        <w:t xml:space="preserve">impact the Services.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implement any change, without the Authority's prior written agreement, which would have an adverse effect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ability to provide the Services in accordance with the Specification.</w:t>
      </w:r>
    </w:p>
    <w:p w14:paraId="44D04A9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15.5</w:t>
      </w:r>
      <w:r w:rsidRPr="006B7B05">
        <w:rPr>
          <w:rFonts w:ascii="Arial" w:eastAsia="Times New Roman" w:hAnsi="Arial" w:cs="Arial"/>
          <w:bCs/>
          <w:iCs/>
          <w:sz w:val="20"/>
          <w:lang w:eastAsia="en-GB"/>
        </w:rPr>
        <w:tab/>
        <w:t xml:space="preserve">Without prejudice to the rest of this clause 15,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use all reasonable endeavours to minimise any disruption caused by any changes in applicable Laws introduced pursuant to this clause 15.</w:t>
      </w:r>
    </w:p>
    <w:p w14:paraId="05CAFCD2"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16.</w:t>
      </w:r>
      <w:r w:rsidRPr="00237359">
        <w:rPr>
          <w:rFonts w:ascii="Arial" w:eastAsia="Times New Roman" w:hAnsi="Arial" w:cs="Arial"/>
          <w:b/>
          <w:bCs/>
          <w:iCs/>
          <w:sz w:val="20"/>
          <w:lang w:eastAsia="en-GB"/>
        </w:rPr>
        <w:tab/>
        <w:t>SERVICE IMPROVEMENT AND TECHNOLOGY REFRESH</w:t>
      </w:r>
    </w:p>
    <w:p w14:paraId="5751B5F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16.1</w:t>
      </w:r>
      <w:r w:rsidRPr="006B7B05">
        <w:rPr>
          <w:rFonts w:ascii="Arial" w:eastAsia="Times New Roman" w:hAnsi="Arial" w:cs="Arial"/>
          <w:bCs/>
          <w:iCs/>
          <w:sz w:val="20"/>
          <w:lang w:eastAsia="en-GB"/>
        </w:rPr>
        <w:tab/>
        <w:t xml:space="preserve">The Contract Manager and an Authorised Person shall have regular meetings as agreed to monitor and review the performance of this Contract, the achievement of the Service Levels and the provision of the Services. Such meetings shall be </w:t>
      </w:r>
      <w:proofErr w:type="spellStart"/>
      <w:r w:rsidRPr="006B7B05">
        <w:rPr>
          <w:rFonts w:ascii="Arial" w:eastAsia="Times New Roman" w:hAnsi="Arial" w:cs="Arial"/>
          <w:bCs/>
          <w:iCs/>
          <w:sz w:val="20"/>
          <w:lang w:eastAsia="en-GB"/>
        </w:rPr>
        <w:t>minuted</w:t>
      </w:r>
      <w:proofErr w:type="spellEnd"/>
      <w:r w:rsidRPr="006B7B05">
        <w:rPr>
          <w:rFonts w:ascii="Arial" w:eastAsia="Times New Roman" w:hAnsi="Arial" w:cs="Arial"/>
          <w:bCs/>
          <w:iCs/>
          <w:sz w:val="20"/>
          <w:lang w:eastAsia="en-GB"/>
        </w:rPr>
        <w:t xml:space="preserve"> by the Authorised Person where appropriate and copies of any such minutes shall be circulated to and approved by both Parties.</w:t>
      </w:r>
    </w:p>
    <w:p w14:paraId="74BEAEF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16.2</w:t>
      </w:r>
      <w:r w:rsidRPr="006B7B05">
        <w:rPr>
          <w:rFonts w:ascii="Arial" w:eastAsia="Times New Roman" w:hAnsi="Arial" w:cs="Arial"/>
          <w:bCs/>
          <w:iCs/>
          <w:sz w:val="20"/>
          <w:lang w:eastAsia="en-GB"/>
        </w:rPr>
        <w:tab/>
        <w:t>Prior to each meeting, the Authorised Person shall notify the Contract Manager, and vice versa, of any issues relating to the provision of the Services for discussion at the meeting. At the meeting, the Parties shall agree a plan to address such issues. In the event of any issue being unresolved, or a failure to agree on the plan, the procedures set out in clause 10 shall apply. Progress in implementing the plan shall be included in the agenda for the next meeting.</w:t>
      </w:r>
    </w:p>
    <w:p w14:paraId="524B9C63" w14:textId="0B079144"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16.3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at its own cost, submit and promptly inform the Authority of any new and evolving relevant technologies and processes which could improve the Services. Such report shall be provided in sufficient detail to enable the Authority to evaluate properly the benefits of the new technology or </w:t>
      </w:r>
      <w:proofErr w:type="gramStart"/>
      <w:r w:rsidRPr="006B7B05">
        <w:rPr>
          <w:rFonts w:ascii="Arial" w:eastAsia="Times New Roman" w:hAnsi="Arial" w:cs="Arial"/>
          <w:bCs/>
          <w:iCs/>
          <w:sz w:val="20"/>
          <w:lang w:eastAsia="en-GB"/>
        </w:rPr>
        <w:t>process</w:t>
      </w:r>
      <w:proofErr w:type="gramEnd"/>
      <w:r w:rsidRPr="006B7B05">
        <w:rPr>
          <w:rFonts w:ascii="Arial" w:eastAsia="Times New Roman" w:hAnsi="Arial" w:cs="Arial"/>
          <w:bCs/>
          <w:iCs/>
          <w:sz w:val="20"/>
          <w:lang w:eastAsia="en-GB"/>
        </w:rPr>
        <w:t xml:space="preserve"> and, at the Authority’s request,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make available to the Authority the new Services on the terms on which they are generally made available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w:t>
      </w:r>
      <w:r w:rsidR="00331C23">
        <w:rPr>
          <w:rFonts w:ascii="Arial" w:eastAsia="Times New Roman" w:hAnsi="Arial" w:cs="Arial"/>
          <w:bCs/>
          <w:iCs/>
          <w:sz w:val="20"/>
          <w:lang w:eastAsia="en-GB"/>
        </w:rPr>
        <w:t xml:space="preserve">Contracting </w:t>
      </w:r>
      <w:r w:rsidR="00515B49">
        <w:rPr>
          <w:rFonts w:ascii="Arial" w:eastAsia="Times New Roman" w:hAnsi="Arial" w:cs="Arial"/>
          <w:bCs/>
          <w:iCs/>
          <w:sz w:val="20"/>
          <w:lang w:eastAsia="en-GB"/>
        </w:rPr>
        <w:t>Authorities</w:t>
      </w:r>
      <w:r w:rsidRPr="006B7B05">
        <w:rPr>
          <w:rFonts w:ascii="Arial" w:eastAsia="Times New Roman" w:hAnsi="Arial" w:cs="Arial"/>
          <w:bCs/>
          <w:iCs/>
          <w:sz w:val="20"/>
          <w:lang w:eastAsia="en-GB"/>
        </w:rPr>
        <w:t xml:space="preserv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39BB6DA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16.4</w:t>
      </w:r>
      <w:r w:rsidRPr="006B7B05">
        <w:rPr>
          <w:rFonts w:ascii="Arial" w:eastAsia="Times New Roman" w:hAnsi="Arial" w:cs="Arial"/>
          <w:bCs/>
          <w:iCs/>
          <w:sz w:val="20"/>
          <w:lang w:eastAsia="en-GB"/>
        </w:rPr>
        <w:tab/>
        <w:t xml:space="preserve">If the Authority wishes to incorporate any improvement identified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pursuant to clause 16.3, the Parties shall discuss the implementation of the associated change provided always that 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costs in providing the Services as a result of any such change implemented by the Authority are reduced, a reasonable proportion as agreed of the cost savings shall be passed on to the Authority by way of a consequential and immediate reduction in the price for the Services.</w:t>
      </w:r>
    </w:p>
    <w:p w14:paraId="6669E0BA" w14:textId="77777777" w:rsidR="009414C8" w:rsidRPr="0023735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37359">
        <w:rPr>
          <w:rFonts w:ascii="Arial" w:eastAsia="Times New Roman" w:hAnsi="Arial" w:cs="Arial"/>
          <w:b/>
          <w:bCs/>
          <w:iCs/>
          <w:sz w:val="20"/>
          <w:lang w:eastAsia="en-GB"/>
        </w:rPr>
        <w:t>17.</w:t>
      </w:r>
      <w:r w:rsidRPr="00237359">
        <w:rPr>
          <w:rFonts w:ascii="Arial" w:eastAsia="Times New Roman" w:hAnsi="Arial" w:cs="Arial"/>
          <w:b/>
          <w:bCs/>
          <w:iCs/>
          <w:sz w:val="20"/>
          <w:lang w:eastAsia="en-GB"/>
        </w:rPr>
        <w:tab/>
        <w:t>REMEDIES AND INSURANCE</w:t>
      </w:r>
    </w:p>
    <w:p w14:paraId="06DF299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17.1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fails to perform the Services by the applicable date(s), or if the Services do not comply with the warranties and obligations set out in clauses 4 and 6 or the terms of the Contract, then, without limiting any of its other rights or remedies, the Authority shall have the right to any one or more of the following remedies:</w:t>
      </w:r>
    </w:p>
    <w:p w14:paraId="3A4B86E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to terminate or suspend the Contract in whole or in part in accordance with clause </w:t>
      </w:r>
      <w:proofErr w:type="gramStart"/>
      <w:r w:rsidRPr="006B7B05">
        <w:rPr>
          <w:rFonts w:ascii="Arial" w:eastAsia="Times New Roman" w:hAnsi="Arial" w:cs="Arial"/>
          <w:bCs/>
          <w:iCs/>
          <w:sz w:val="20"/>
          <w:lang w:eastAsia="en-GB"/>
        </w:rPr>
        <w:t>20;</w:t>
      </w:r>
      <w:proofErr w:type="gramEnd"/>
    </w:p>
    <w:p w14:paraId="7E825DB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to require re-performance of the </w:t>
      </w:r>
      <w:proofErr w:type="gramStart"/>
      <w:r w:rsidRPr="006B7B05">
        <w:rPr>
          <w:rFonts w:ascii="Arial" w:eastAsia="Times New Roman" w:hAnsi="Arial" w:cs="Arial"/>
          <w:bCs/>
          <w:iCs/>
          <w:sz w:val="20"/>
          <w:lang w:eastAsia="en-GB"/>
        </w:rPr>
        <w:t>Services;</w:t>
      </w:r>
      <w:proofErr w:type="gramEnd"/>
    </w:p>
    <w:p w14:paraId="6A516E7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to refuse to accept any subsequent performance of the Services (or part thereof) from the </w:t>
      </w:r>
      <w:proofErr w:type="gramStart"/>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roofErr w:type="gramEnd"/>
    </w:p>
    <w:p w14:paraId="5107041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to recover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any reasonable costs properly incurred by the Authority in obtaining substitute services from a third party; and/or</w:t>
      </w:r>
    </w:p>
    <w:p w14:paraId="15360B0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to claim damages for any other costs, loss or expenses incurred by the Authority which are in any way attributable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failure to carry out its obligations under the Contract.</w:t>
      </w:r>
    </w:p>
    <w:p w14:paraId="5550F4D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17.2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keep the Authority and the Chief Constable if applicable indemnified in full against all costs, expenses, damages and losses (whether direct or indirect), including any interest, penalties, and legal and other professional fees and expenses awarded against or incurred or paid by the Authority and the Chief Constable </w:t>
      </w:r>
      <w:proofErr w:type="gramStart"/>
      <w:r w:rsidRPr="006B7B05">
        <w:rPr>
          <w:rFonts w:ascii="Arial" w:eastAsia="Times New Roman" w:hAnsi="Arial" w:cs="Arial"/>
          <w:bCs/>
          <w:iCs/>
          <w:sz w:val="20"/>
          <w:lang w:eastAsia="en-GB"/>
        </w:rPr>
        <w:t>as a result of</w:t>
      </w:r>
      <w:proofErr w:type="gramEnd"/>
      <w:r w:rsidRPr="006B7B05">
        <w:rPr>
          <w:rFonts w:ascii="Arial" w:eastAsia="Times New Roman" w:hAnsi="Arial" w:cs="Arial"/>
          <w:bCs/>
          <w:iCs/>
          <w:sz w:val="20"/>
          <w:lang w:eastAsia="en-GB"/>
        </w:rPr>
        <w:t xml:space="preserve"> or in connection with:</w:t>
      </w:r>
    </w:p>
    <w:p w14:paraId="1DCE916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any claim made against the Authority and/or the Chief Constable if applicable for actual or alleged infringement of a third party's Intellectual Property Rights arising out of, or in connection with, the receipt, use or supply of the </w:t>
      </w:r>
      <w:proofErr w:type="gramStart"/>
      <w:r w:rsidRPr="006B7B05">
        <w:rPr>
          <w:rFonts w:ascii="Arial" w:eastAsia="Times New Roman" w:hAnsi="Arial" w:cs="Arial"/>
          <w:bCs/>
          <w:iCs/>
          <w:sz w:val="20"/>
          <w:lang w:eastAsia="en-GB"/>
        </w:rPr>
        <w:t>Services;</w:t>
      </w:r>
      <w:proofErr w:type="gramEnd"/>
    </w:p>
    <w:p w14:paraId="18AD3BC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(b)</w:t>
      </w:r>
      <w:r w:rsidRPr="006B7B05">
        <w:rPr>
          <w:rFonts w:ascii="Arial" w:eastAsia="Times New Roman" w:hAnsi="Arial" w:cs="Arial"/>
          <w:bCs/>
          <w:iCs/>
          <w:sz w:val="20"/>
          <w:lang w:eastAsia="en-GB"/>
        </w:rPr>
        <w:tab/>
        <w:t xml:space="preserve">any claim made against the Authority and/or the Chief Constable if applicable by a third party arising out of, or in connection with, the supply of the Services, to the extent that such claim arises out of the breach, negligent performance or failure or delay in performance of the Contract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its employees, agents or Sub-</w:t>
      </w:r>
      <w:proofErr w:type="gramStart"/>
      <w:r w:rsidRPr="006B7B05">
        <w:rPr>
          <w:rFonts w:ascii="Arial" w:eastAsia="Times New Roman" w:hAnsi="Arial" w:cs="Arial"/>
          <w:bCs/>
          <w:iCs/>
          <w:sz w:val="20"/>
          <w:lang w:eastAsia="en-GB"/>
        </w:rPr>
        <w:t>contractors;</w:t>
      </w:r>
      <w:proofErr w:type="gramEnd"/>
    </w:p>
    <w:p w14:paraId="48DB9BA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any claim made against the Authority and/or the Chief Constable if applicable by a third party for death, personal injury or damage to property arising out of, or in connection with, defects in the Services, to the extent that the defect in the Services is attributable to the acts or omissions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its employees, agents or Sub-contractors; </w:t>
      </w:r>
    </w:p>
    <w:p w14:paraId="2BEE7B3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the provision of the Services, including advice and recommendations made and accepted by the Authority and/or the Chief Constable if applicable, not being in accordance with the </w:t>
      </w:r>
      <w:proofErr w:type="gramStart"/>
      <w:r w:rsidRPr="006B7B05">
        <w:rPr>
          <w:rFonts w:ascii="Arial" w:eastAsia="Times New Roman" w:hAnsi="Arial" w:cs="Arial"/>
          <w:bCs/>
          <w:iCs/>
          <w:sz w:val="20"/>
          <w:lang w:eastAsia="en-GB"/>
        </w:rPr>
        <w:t>Specification;</w:t>
      </w:r>
      <w:proofErr w:type="gramEnd"/>
    </w:p>
    <w:p w14:paraId="76FA570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any installation and/or advice given or anything done or omitted to be done under, or in connection with the Contract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and</w:t>
      </w:r>
    </w:p>
    <w:p w14:paraId="7CEA9F0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any damage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the Authority’s property or Premises (including any materials, tools or patterns sent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for any purpose) by the Authority.</w:t>
      </w:r>
    </w:p>
    <w:p w14:paraId="4FE2F15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This clause 17.2 shall survive termination of the Contract.</w:t>
      </w:r>
    </w:p>
    <w:p w14:paraId="505223F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17.3</w:t>
      </w:r>
      <w:r>
        <w:rPr>
          <w:rFonts w:ascii="Arial" w:eastAsia="Times New Roman" w:hAnsi="Arial" w:cs="Arial"/>
          <w:bCs/>
          <w:iCs/>
          <w:sz w:val="20"/>
          <w:lang w:eastAsia="en-GB"/>
        </w:rPr>
        <w:tab/>
      </w:r>
      <w:r w:rsidRPr="006B7B05">
        <w:rPr>
          <w:rFonts w:ascii="Arial" w:eastAsia="Times New Roman" w:hAnsi="Arial" w:cs="Arial"/>
          <w:bCs/>
          <w:iCs/>
          <w:sz w:val="20"/>
          <w:lang w:eastAsia="en-GB"/>
        </w:rPr>
        <w:t>The Authority's rights and remedies under the Contract are in addition to its rights and remedies implied by statute and common law and any equitable remedy.</w:t>
      </w:r>
    </w:p>
    <w:p w14:paraId="7A3AE13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17.4</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must take out and maintain insurance adequate to cover the risks set out in the Contract and in any event shall take out and maintain the following insurance coverages:</w:t>
      </w:r>
    </w:p>
    <w:p w14:paraId="3FDF126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Product Liability Insurance coverage of not less than five million pounds sterling (£5,000,000) for </w:t>
      </w:r>
      <w:proofErr w:type="gramStart"/>
      <w:r w:rsidRPr="006B7B05">
        <w:rPr>
          <w:rFonts w:ascii="Arial" w:eastAsia="Times New Roman" w:hAnsi="Arial" w:cs="Arial"/>
          <w:bCs/>
          <w:iCs/>
          <w:sz w:val="20"/>
          <w:lang w:eastAsia="en-GB"/>
        </w:rPr>
        <w:t>any one</w:t>
      </w:r>
      <w:proofErr w:type="gramEnd"/>
      <w:r w:rsidRPr="006B7B05">
        <w:rPr>
          <w:rFonts w:ascii="Arial" w:eastAsia="Times New Roman" w:hAnsi="Arial" w:cs="Arial"/>
          <w:bCs/>
          <w:iCs/>
          <w:sz w:val="20"/>
          <w:lang w:eastAsia="en-GB"/>
        </w:rPr>
        <w:t>, or series of claims that may arise; and</w:t>
      </w:r>
    </w:p>
    <w:p w14:paraId="6BD223B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Professional Indemnity Insurance coverage of not less than five million pounds sterling (£5,000,000) for </w:t>
      </w:r>
      <w:proofErr w:type="gramStart"/>
      <w:r w:rsidRPr="006B7B05">
        <w:rPr>
          <w:rFonts w:ascii="Arial" w:eastAsia="Times New Roman" w:hAnsi="Arial" w:cs="Arial"/>
          <w:bCs/>
          <w:iCs/>
          <w:sz w:val="20"/>
          <w:lang w:eastAsia="en-GB"/>
        </w:rPr>
        <w:t>any one</w:t>
      </w:r>
      <w:proofErr w:type="gramEnd"/>
      <w:r w:rsidRPr="006B7B05">
        <w:rPr>
          <w:rFonts w:ascii="Arial" w:eastAsia="Times New Roman" w:hAnsi="Arial" w:cs="Arial"/>
          <w:bCs/>
          <w:iCs/>
          <w:sz w:val="20"/>
          <w:lang w:eastAsia="en-GB"/>
        </w:rPr>
        <w:t>, or series of claims that may arise; and</w:t>
      </w:r>
    </w:p>
    <w:p w14:paraId="77B191C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Public Liability Insurance coverage of not less than ten million pounds sterling (£10,000,000) for </w:t>
      </w:r>
      <w:proofErr w:type="gramStart"/>
      <w:r w:rsidRPr="006B7B05">
        <w:rPr>
          <w:rFonts w:ascii="Arial" w:eastAsia="Times New Roman" w:hAnsi="Arial" w:cs="Arial"/>
          <w:bCs/>
          <w:iCs/>
          <w:sz w:val="20"/>
          <w:lang w:eastAsia="en-GB"/>
        </w:rPr>
        <w:t>any one</w:t>
      </w:r>
      <w:proofErr w:type="gramEnd"/>
      <w:r w:rsidRPr="006B7B05">
        <w:rPr>
          <w:rFonts w:ascii="Arial" w:eastAsia="Times New Roman" w:hAnsi="Arial" w:cs="Arial"/>
          <w:bCs/>
          <w:iCs/>
          <w:sz w:val="20"/>
          <w:lang w:eastAsia="en-GB"/>
        </w:rPr>
        <w:t>, or series of claims that may arise; and</w:t>
      </w:r>
    </w:p>
    <w:p w14:paraId="7231644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Employer Liability Insurance coverage of not less than ten million pounds sterling (£10,000,000) for </w:t>
      </w:r>
      <w:proofErr w:type="gramStart"/>
      <w:r w:rsidRPr="006B7B05">
        <w:rPr>
          <w:rFonts w:ascii="Arial" w:eastAsia="Times New Roman" w:hAnsi="Arial" w:cs="Arial"/>
          <w:bCs/>
          <w:iCs/>
          <w:sz w:val="20"/>
          <w:lang w:eastAsia="en-GB"/>
        </w:rPr>
        <w:t>any one</w:t>
      </w:r>
      <w:proofErr w:type="gramEnd"/>
      <w:r w:rsidRPr="006B7B05">
        <w:rPr>
          <w:rFonts w:ascii="Arial" w:eastAsia="Times New Roman" w:hAnsi="Arial" w:cs="Arial"/>
          <w:bCs/>
          <w:iCs/>
          <w:sz w:val="20"/>
          <w:lang w:eastAsia="en-GB"/>
        </w:rPr>
        <w:t xml:space="preserve">, or a series of claims that may </w:t>
      </w:r>
      <w:proofErr w:type="gramStart"/>
      <w:r w:rsidRPr="006B7B05">
        <w:rPr>
          <w:rFonts w:ascii="Arial" w:eastAsia="Times New Roman" w:hAnsi="Arial" w:cs="Arial"/>
          <w:bCs/>
          <w:iCs/>
          <w:sz w:val="20"/>
          <w:lang w:eastAsia="en-GB"/>
        </w:rPr>
        <w:t>arise;</w:t>
      </w:r>
      <w:proofErr w:type="gramEnd"/>
    </w:p>
    <w:p w14:paraId="6BE065B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Any other insurance coverage which is set out in the Special Conditions.</w:t>
      </w:r>
    </w:p>
    <w:p w14:paraId="1AABBFD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17.5</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take out and maintain such insurances as set out in this clause 17 with a reputable insurance company and shall at the Authority’s request provide evidence of the insurance policy or policies and of payment of the premiums.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failure to maintain such insurances or satisfy the Authority, acting reasonably, that such insurances have been maintained, shall be treated as a Material Breach and shall give the Authority the right to terminate the Contract in accordance with clause 20.</w:t>
      </w:r>
    </w:p>
    <w:p w14:paraId="49EAFC76"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18.</w:t>
      </w:r>
      <w:r w:rsidRPr="002575F9">
        <w:rPr>
          <w:rFonts w:ascii="Arial" w:eastAsia="Times New Roman" w:hAnsi="Arial" w:cs="Arial"/>
          <w:b/>
          <w:bCs/>
          <w:iCs/>
          <w:sz w:val="20"/>
          <w:lang w:eastAsia="en-GB"/>
        </w:rPr>
        <w:tab/>
        <w:t>LIABILITY</w:t>
      </w:r>
    </w:p>
    <w:p w14:paraId="56E4098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18.1</w:t>
      </w:r>
      <w:r w:rsidRPr="006B7B05">
        <w:rPr>
          <w:rFonts w:ascii="Arial" w:eastAsia="Times New Roman" w:hAnsi="Arial" w:cs="Arial"/>
          <w:bCs/>
          <w:iCs/>
          <w:sz w:val="20"/>
          <w:lang w:eastAsia="en-GB"/>
        </w:rPr>
        <w:tab/>
        <w:t xml:space="preserve">Neither Party excludes </w:t>
      </w:r>
      <w:proofErr w:type="gramStart"/>
      <w:r w:rsidRPr="006B7B05">
        <w:rPr>
          <w:rFonts w:ascii="Arial" w:eastAsia="Times New Roman" w:hAnsi="Arial" w:cs="Arial"/>
          <w:bCs/>
          <w:iCs/>
          <w:sz w:val="20"/>
          <w:lang w:eastAsia="en-GB"/>
        </w:rPr>
        <w:t>or</w:t>
      </w:r>
      <w:proofErr w:type="gramEnd"/>
      <w:r w:rsidRPr="006B7B05">
        <w:rPr>
          <w:rFonts w:ascii="Arial" w:eastAsia="Times New Roman" w:hAnsi="Arial" w:cs="Arial"/>
          <w:bCs/>
          <w:iCs/>
          <w:sz w:val="20"/>
          <w:lang w:eastAsia="en-GB"/>
        </w:rPr>
        <w:t xml:space="preserve"> limits its liability for:</w:t>
      </w:r>
    </w:p>
    <w:p w14:paraId="054EE8B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death or personal injury caused by its negligence or that of its employees, agents or Sub-contractors (as applicable</w:t>
      </w:r>
      <w:proofErr w:type="gramStart"/>
      <w:r w:rsidRPr="006B7B05">
        <w:rPr>
          <w:rFonts w:ascii="Arial" w:eastAsia="Times New Roman" w:hAnsi="Arial" w:cs="Arial"/>
          <w:bCs/>
          <w:iCs/>
          <w:sz w:val="20"/>
          <w:lang w:eastAsia="en-GB"/>
        </w:rPr>
        <w:t>);</w:t>
      </w:r>
      <w:proofErr w:type="gramEnd"/>
    </w:p>
    <w:p w14:paraId="3F41CE4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fraud or fraudulent misrepresentation by it or its </w:t>
      </w:r>
      <w:proofErr w:type="gramStart"/>
      <w:r w:rsidRPr="006B7B05">
        <w:rPr>
          <w:rFonts w:ascii="Arial" w:eastAsia="Times New Roman" w:hAnsi="Arial" w:cs="Arial"/>
          <w:bCs/>
          <w:iCs/>
          <w:sz w:val="20"/>
          <w:lang w:eastAsia="en-GB"/>
        </w:rPr>
        <w:t>employees;</w:t>
      </w:r>
      <w:proofErr w:type="gramEnd"/>
      <w:r w:rsidRPr="006B7B05">
        <w:rPr>
          <w:rFonts w:ascii="Arial" w:eastAsia="Times New Roman" w:hAnsi="Arial" w:cs="Arial"/>
          <w:bCs/>
          <w:iCs/>
          <w:sz w:val="20"/>
          <w:lang w:eastAsia="en-GB"/>
        </w:rPr>
        <w:t xml:space="preserve"> </w:t>
      </w:r>
    </w:p>
    <w:p w14:paraId="5A935CE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wilful abandonment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of its obligations in relation to the provision of the Services; or </w:t>
      </w:r>
    </w:p>
    <w:p w14:paraId="6260AF7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breach of any obligations as to title implied by section 2 of the Supply of Goods and Services Act 1982.</w:t>
      </w:r>
    </w:p>
    <w:p w14:paraId="32391B8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18.2</w:t>
      </w:r>
      <w:r w:rsidRPr="006B7B05">
        <w:rPr>
          <w:rFonts w:ascii="Arial" w:eastAsia="Times New Roman" w:hAnsi="Arial" w:cs="Arial"/>
          <w:bCs/>
          <w:iCs/>
          <w:sz w:val="20"/>
          <w:lang w:eastAsia="en-GB"/>
        </w:rPr>
        <w:tab/>
        <w:t>Subject to clause 18.1, neither Party will be liable to the other Party for:</w:t>
      </w:r>
    </w:p>
    <w:p w14:paraId="53E146E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indirect loss or </w:t>
      </w:r>
      <w:proofErr w:type="gramStart"/>
      <w:r w:rsidRPr="006B7B05">
        <w:rPr>
          <w:rFonts w:ascii="Arial" w:eastAsia="Times New Roman" w:hAnsi="Arial" w:cs="Arial"/>
          <w:bCs/>
          <w:iCs/>
          <w:sz w:val="20"/>
          <w:lang w:eastAsia="en-GB"/>
        </w:rPr>
        <w:t>damage;</w:t>
      </w:r>
      <w:proofErr w:type="gramEnd"/>
      <w:r w:rsidRPr="006B7B05">
        <w:rPr>
          <w:rFonts w:ascii="Arial" w:eastAsia="Times New Roman" w:hAnsi="Arial" w:cs="Arial"/>
          <w:bCs/>
          <w:iCs/>
          <w:sz w:val="20"/>
          <w:lang w:eastAsia="en-GB"/>
        </w:rPr>
        <w:t xml:space="preserve"> </w:t>
      </w:r>
    </w:p>
    <w:p w14:paraId="046A15B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special loss or </w:t>
      </w:r>
      <w:proofErr w:type="gramStart"/>
      <w:r w:rsidRPr="006B7B05">
        <w:rPr>
          <w:rFonts w:ascii="Arial" w:eastAsia="Times New Roman" w:hAnsi="Arial" w:cs="Arial"/>
          <w:bCs/>
          <w:iCs/>
          <w:sz w:val="20"/>
          <w:lang w:eastAsia="en-GB"/>
        </w:rPr>
        <w:t>damage;</w:t>
      </w:r>
      <w:proofErr w:type="gramEnd"/>
      <w:r w:rsidRPr="006B7B05">
        <w:rPr>
          <w:rFonts w:ascii="Arial" w:eastAsia="Times New Roman" w:hAnsi="Arial" w:cs="Arial"/>
          <w:bCs/>
          <w:iCs/>
          <w:sz w:val="20"/>
          <w:lang w:eastAsia="en-GB"/>
        </w:rPr>
        <w:t xml:space="preserve"> </w:t>
      </w:r>
    </w:p>
    <w:p w14:paraId="74CFC26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consequential loss or </w:t>
      </w:r>
      <w:proofErr w:type="gramStart"/>
      <w:r w:rsidRPr="006B7B05">
        <w:rPr>
          <w:rFonts w:ascii="Arial" w:eastAsia="Times New Roman" w:hAnsi="Arial" w:cs="Arial"/>
          <w:bCs/>
          <w:iCs/>
          <w:sz w:val="20"/>
          <w:lang w:eastAsia="en-GB"/>
        </w:rPr>
        <w:t>damage;</w:t>
      </w:r>
      <w:proofErr w:type="gramEnd"/>
      <w:r w:rsidRPr="006B7B05">
        <w:rPr>
          <w:rFonts w:ascii="Arial" w:eastAsia="Times New Roman" w:hAnsi="Arial" w:cs="Arial"/>
          <w:bCs/>
          <w:iCs/>
          <w:sz w:val="20"/>
          <w:lang w:eastAsia="en-GB"/>
        </w:rPr>
        <w:t xml:space="preserve"> </w:t>
      </w:r>
    </w:p>
    <w:p w14:paraId="6160E63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loss of profits (whether direct or indirect</w:t>
      </w:r>
      <w:proofErr w:type="gramStart"/>
      <w:r w:rsidRPr="006B7B05">
        <w:rPr>
          <w:rFonts w:ascii="Arial" w:eastAsia="Times New Roman" w:hAnsi="Arial" w:cs="Arial"/>
          <w:bCs/>
          <w:iCs/>
          <w:sz w:val="20"/>
          <w:lang w:eastAsia="en-GB"/>
        </w:rPr>
        <w:t>);</w:t>
      </w:r>
      <w:proofErr w:type="gramEnd"/>
    </w:p>
    <w:p w14:paraId="5D6CCA3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loss of turnover (whether direct or indirect</w:t>
      </w:r>
      <w:proofErr w:type="gramStart"/>
      <w:r w:rsidRPr="006B7B05">
        <w:rPr>
          <w:rFonts w:ascii="Arial" w:eastAsia="Times New Roman" w:hAnsi="Arial" w:cs="Arial"/>
          <w:bCs/>
          <w:iCs/>
          <w:sz w:val="20"/>
          <w:lang w:eastAsia="en-GB"/>
        </w:rPr>
        <w:t>);</w:t>
      </w:r>
      <w:proofErr w:type="gramEnd"/>
      <w:r w:rsidRPr="006B7B05">
        <w:rPr>
          <w:rFonts w:ascii="Arial" w:eastAsia="Times New Roman" w:hAnsi="Arial" w:cs="Arial"/>
          <w:bCs/>
          <w:iCs/>
          <w:sz w:val="20"/>
          <w:lang w:eastAsia="en-GB"/>
        </w:rPr>
        <w:t xml:space="preserve"> </w:t>
      </w:r>
    </w:p>
    <w:p w14:paraId="31973C1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loss of business opportunity (whether direct or indirect); and/or</w:t>
      </w:r>
    </w:p>
    <w:p w14:paraId="11E9CF9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 xml:space="preserve">damage to goodwill (whether direct or indirect), </w:t>
      </w:r>
    </w:p>
    <w:p w14:paraId="51CECB3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and in each case, even if that Party was aware of the possibility of such loss or damage to the other.</w:t>
      </w:r>
    </w:p>
    <w:p w14:paraId="05580A7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18.3</w:t>
      </w:r>
      <w:r w:rsidRPr="006B7B05">
        <w:rPr>
          <w:rFonts w:ascii="Arial" w:eastAsia="Times New Roman" w:hAnsi="Arial" w:cs="Arial"/>
          <w:bCs/>
          <w:iCs/>
          <w:sz w:val="20"/>
          <w:lang w:eastAsia="en-GB"/>
        </w:rPr>
        <w:tab/>
        <w:t xml:space="preserve">Subject to clauses 18.1, the provisions of clause 18.2 shall not be taken as limiting the right of the Authority to, amongst other things, recover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as a direct loss:</w:t>
      </w:r>
    </w:p>
    <w:p w14:paraId="1D96B4F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any additional operational and/or administrative costs and expenses; and/or</w:t>
      </w:r>
    </w:p>
    <w:p w14:paraId="39A8A4D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any wasted expenditure or charges rendered unnecessary and/or incurred by the Authority; and/or</w:t>
      </w:r>
    </w:p>
    <w:p w14:paraId="15C7DE4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damage due to the loss of data if any, but only to the extent that such losses relate to the costs of working around any loss of data and the direct costs of recovering or reconstructing such data,</w:t>
      </w:r>
    </w:p>
    <w:p w14:paraId="2FA67F3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 xml:space="preserve">resulting directly from any act or omission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216C2B4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18.4</w:t>
      </w:r>
      <w:r w:rsidRPr="006B7B05">
        <w:rPr>
          <w:rFonts w:ascii="Arial" w:eastAsia="Times New Roman" w:hAnsi="Arial" w:cs="Arial"/>
          <w:bCs/>
          <w:iCs/>
          <w:sz w:val="20"/>
          <w:lang w:eastAsia="en-GB"/>
        </w:rPr>
        <w:tab/>
        <w:t>If any limitation or provision contained or expressly referred to in this clause 18 is held to be invalid under any Law, it will be deemed omitted to that extent, and if any Party becomes liable for loss or damage to which that limitation or provision applied, that liability will be subject to the remaining limitations and provisions set out in this clause 18.</w:t>
      </w:r>
    </w:p>
    <w:p w14:paraId="4DC49CF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18.5</w:t>
      </w:r>
      <w:r w:rsidRPr="006B7B05">
        <w:rPr>
          <w:rFonts w:ascii="Arial" w:eastAsia="Times New Roman" w:hAnsi="Arial" w:cs="Arial"/>
          <w:bCs/>
          <w:iCs/>
          <w:sz w:val="20"/>
          <w:lang w:eastAsia="en-GB"/>
        </w:rPr>
        <w:tab/>
        <w:t>Nothing in this clause 18 shall affect a Party's general duty to mitigate its loss.</w:t>
      </w:r>
    </w:p>
    <w:p w14:paraId="0AC620E6"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19.</w:t>
      </w:r>
      <w:r w:rsidRPr="002575F9">
        <w:rPr>
          <w:rFonts w:ascii="Arial" w:eastAsia="Times New Roman" w:hAnsi="Arial" w:cs="Arial"/>
          <w:b/>
          <w:bCs/>
          <w:iCs/>
          <w:sz w:val="20"/>
          <w:lang w:eastAsia="en-GB"/>
        </w:rPr>
        <w:tab/>
        <w:t xml:space="preserve">SUSPENSION </w:t>
      </w:r>
    </w:p>
    <w:p w14:paraId="6DE8CC6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19.1</w:t>
      </w:r>
      <w:r w:rsidRPr="006B7B05">
        <w:rPr>
          <w:rFonts w:ascii="Arial" w:eastAsia="Times New Roman" w:hAnsi="Arial" w:cs="Arial"/>
          <w:bCs/>
          <w:iCs/>
          <w:sz w:val="20"/>
          <w:lang w:eastAsia="en-GB"/>
        </w:rPr>
        <w:tab/>
        <w:t xml:space="preserve">Without limiting its other rights or remedies the Authority may suspend the Contract in whole or in part by giving written notice of such suspension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of their employees or agents are or </w:t>
      </w:r>
      <w:proofErr w:type="gramStart"/>
      <w:r w:rsidRPr="006B7B05">
        <w:rPr>
          <w:rFonts w:ascii="Arial" w:eastAsia="Times New Roman" w:hAnsi="Arial" w:cs="Arial"/>
          <w:bCs/>
          <w:iCs/>
          <w:sz w:val="20"/>
          <w:lang w:eastAsia="en-GB"/>
        </w:rPr>
        <w:t>become;</w:t>
      </w:r>
      <w:proofErr w:type="gramEnd"/>
    </w:p>
    <w:p w14:paraId="16F5814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subject to a criminal investigation in respect of allegations arising out of or relating to their professional practice whether in respect of work undertaken in performance of the Contract or otherwise; or</w:t>
      </w:r>
    </w:p>
    <w:p w14:paraId="636C502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subject to a criminal investigation relating to an allegation, which if substantiated, would constitute a breach of the terms of this Contract; or</w:t>
      </w:r>
    </w:p>
    <w:p w14:paraId="4D4D166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subject to any allegation of professional negligence; or </w:t>
      </w:r>
    </w:p>
    <w:p w14:paraId="21616CE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subject to investigation by a relevant regulatory body in respect of any alleged breach of a relevant code of practice. </w:t>
      </w:r>
    </w:p>
    <w:p w14:paraId="319A7FB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must inform the Authority immediately upon becoming aware of any of the matters set out above.  </w:t>
      </w:r>
    </w:p>
    <w:p w14:paraId="0F22DEC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19.3</w:t>
      </w:r>
      <w:r w:rsidRPr="006B7B05">
        <w:rPr>
          <w:rFonts w:ascii="Arial" w:eastAsia="Times New Roman" w:hAnsi="Arial" w:cs="Arial"/>
          <w:bCs/>
          <w:iCs/>
          <w:sz w:val="20"/>
          <w:lang w:eastAsia="en-GB"/>
        </w:rPr>
        <w:tab/>
        <w:t xml:space="preserve">The sums payable by the Authority under the Contract shall be reduced during the period of suspension by an amount equivalent to the value of the Services suspended for the duration of such suspension and </w:t>
      </w:r>
      <w:r w:rsidRPr="006B7B05">
        <w:rPr>
          <w:rFonts w:ascii="Arial" w:eastAsia="Times New Roman" w:hAnsi="Arial" w:cs="Arial"/>
          <w:bCs/>
          <w:iCs/>
          <w:sz w:val="20"/>
          <w:lang w:eastAsia="en-GB"/>
        </w:rPr>
        <w:lastRenderedPageBreak/>
        <w:t xml:space="preserve">the Authority shall have no liability whatsoever to make any payment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of any sums withheld during the period of suspension.</w:t>
      </w:r>
    </w:p>
    <w:p w14:paraId="47CA75A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19.4</w:t>
      </w:r>
      <w:r w:rsidRPr="006B7B05">
        <w:rPr>
          <w:rFonts w:ascii="Arial" w:eastAsia="Times New Roman" w:hAnsi="Arial" w:cs="Arial"/>
          <w:bCs/>
          <w:iCs/>
          <w:sz w:val="20"/>
          <w:lang w:eastAsia="en-GB"/>
        </w:rPr>
        <w:tab/>
        <w:t xml:space="preserve">For the avoidance of doubt the Authority will be entitled during any period of suspension to engage other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provide the Services which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unable to provide by reason of the suspension. </w:t>
      </w:r>
    </w:p>
    <w:p w14:paraId="3D115CD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19.5</w:t>
      </w:r>
      <w:r w:rsidRPr="006B7B05">
        <w:rPr>
          <w:rFonts w:ascii="Arial" w:eastAsia="Times New Roman" w:hAnsi="Arial" w:cs="Arial"/>
          <w:bCs/>
          <w:iCs/>
          <w:sz w:val="20"/>
          <w:lang w:eastAsia="en-GB"/>
        </w:rPr>
        <w:tab/>
        <w:t xml:space="preserve">Following a suspension pursuant to clause 19.1 above the Authority shall keep the matter under review and should the reasons for the suspension be resolved to the satisfaction of the Authority then the Authority may give written notice lifting suspension of the Contract. </w:t>
      </w:r>
    </w:p>
    <w:p w14:paraId="5E22982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19.6</w:t>
      </w:r>
      <w:r w:rsidRPr="006B7B05">
        <w:rPr>
          <w:rFonts w:ascii="Arial" w:eastAsia="Times New Roman" w:hAnsi="Arial" w:cs="Arial"/>
          <w:bCs/>
          <w:iCs/>
          <w:sz w:val="20"/>
          <w:lang w:eastAsia="en-GB"/>
        </w:rPr>
        <w:tab/>
        <w:t xml:space="preserve">For the avoidance of doubt, if the investigations or allegations at clause 19.1 are substantiated this will constitute a Material Breach for which the Authority reserves the right to terminate the Contract under clause 20 below. </w:t>
      </w:r>
    </w:p>
    <w:p w14:paraId="70336B3A"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20.</w:t>
      </w:r>
      <w:r w:rsidRPr="002575F9">
        <w:rPr>
          <w:rFonts w:ascii="Arial" w:eastAsia="Times New Roman" w:hAnsi="Arial" w:cs="Arial"/>
          <w:b/>
          <w:bCs/>
          <w:iCs/>
          <w:sz w:val="20"/>
          <w:lang w:eastAsia="en-GB"/>
        </w:rPr>
        <w:tab/>
        <w:t>TERMINATION</w:t>
      </w:r>
    </w:p>
    <w:p w14:paraId="7FA57B3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20.1</w:t>
      </w:r>
      <w:r w:rsidRPr="006B7B05">
        <w:rPr>
          <w:rFonts w:ascii="Arial" w:eastAsia="Times New Roman" w:hAnsi="Arial" w:cs="Arial"/>
          <w:bCs/>
          <w:iCs/>
          <w:sz w:val="20"/>
          <w:lang w:eastAsia="en-GB"/>
        </w:rPr>
        <w:tab/>
        <w:t xml:space="preserve">Without limiting its other rights or remedies, the Authority may terminate the Contract in respect of the supply of the Services or part of such supply by giving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6 months’ written notice.</w:t>
      </w:r>
    </w:p>
    <w:p w14:paraId="0A74E39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20.2</w:t>
      </w:r>
      <w:r w:rsidRPr="006B7B05">
        <w:rPr>
          <w:rFonts w:ascii="Arial" w:eastAsia="Times New Roman" w:hAnsi="Arial" w:cs="Arial"/>
          <w:bCs/>
          <w:iCs/>
          <w:sz w:val="20"/>
          <w:lang w:eastAsia="en-GB"/>
        </w:rPr>
        <w:tab/>
        <w:t xml:space="preserve">The Authority may terminate this Contract in the circumstances provided for under clauses 10.3, 10.8 or 10.9. </w:t>
      </w:r>
    </w:p>
    <w:p w14:paraId="414C066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20.3</w:t>
      </w:r>
      <w:r w:rsidRPr="006B7B05">
        <w:rPr>
          <w:rFonts w:ascii="Arial" w:eastAsia="Times New Roman" w:hAnsi="Arial" w:cs="Arial"/>
          <w:bCs/>
          <w:iCs/>
          <w:sz w:val="20"/>
          <w:lang w:eastAsia="en-GB"/>
        </w:rPr>
        <w:tab/>
        <w:t>The Authority may immediately terminate this Contract where:</w:t>
      </w:r>
    </w:p>
    <w:p w14:paraId="1C9D67A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the Contract has been subject to a substantial modification which would have required a new procurement procedure in accordance with Regulation 72(9); or</w:t>
      </w:r>
    </w:p>
    <w:p w14:paraId="5D9DE57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t>
      </w:r>
      <w:proofErr w:type="gramStart"/>
      <w:r w:rsidRPr="006B7B05">
        <w:rPr>
          <w:rFonts w:ascii="Arial" w:eastAsia="Times New Roman" w:hAnsi="Arial" w:cs="Arial"/>
          <w:bCs/>
          <w:iCs/>
          <w:sz w:val="20"/>
          <w:lang w:eastAsia="en-GB"/>
        </w:rPr>
        <w:t>has,</w:t>
      </w:r>
      <w:proofErr w:type="gramEnd"/>
      <w:r w:rsidRPr="006B7B05">
        <w:rPr>
          <w:rFonts w:ascii="Arial" w:eastAsia="Times New Roman" w:hAnsi="Arial" w:cs="Arial"/>
          <w:bCs/>
          <w:iCs/>
          <w:sz w:val="20"/>
          <w:lang w:eastAsia="en-GB"/>
        </w:rPr>
        <w:t xml:space="preserve"> at the time of contract award, been in one of the situations referred to in Regulation 57(1), including </w:t>
      </w:r>
      <w:proofErr w:type="gramStart"/>
      <w:r w:rsidRPr="006B7B05">
        <w:rPr>
          <w:rFonts w:ascii="Arial" w:eastAsia="Times New Roman" w:hAnsi="Arial" w:cs="Arial"/>
          <w:bCs/>
          <w:iCs/>
          <w:sz w:val="20"/>
          <w:lang w:eastAsia="en-GB"/>
        </w:rPr>
        <w:t>as a result of</w:t>
      </w:r>
      <w:proofErr w:type="gramEnd"/>
      <w:r w:rsidRPr="006B7B05">
        <w:rPr>
          <w:rFonts w:ascii="Arial" w:eastAsia="Times New Roman" w:hAnsi="Arial" w:cs="Arial"/>
          <w:bCs/>
          <w:iCs/>
          <w:sz w:val="20"/>
          <w:lang w:eastAsia="en-GB"/>
        </w:rPr>
        <w:t xml:space="preserve"> the application of Regulation 57(2), and should therefore have been excluded from the procurement procedure; or</w:t>
      </w:r>
    </w:p>
    <w:p w14:paraId="0D787C0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Contract should not have been awarded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w:t>
      </w:r>
    </w:p>
    <w:p w14:paraId="623B70D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20.4</w:t>
      </w:r>
      <w:r w:rsidRPr="006B7B05">
        <w:rPr>
          <w:rFonts w:ascii="Arial" w:eastAsia="Times New Roman" w:hAnsi="Arial" w:cs="Arial"/>
          <w:bCs/>
          <w:iCs/>
          <w:sz w:val="20"/>
          <w:lang w:eastAsia="en-GB"/>
        </w:rPr>
        <w:tab/>
        <w:t>The Authority may immediately terminate or suspend this Contract, either in whole or in part to the extent that it relates to any part of the Services which are materially affected by the relevant circumstances where:</w:t>
      </w:r>
    </w:p>
    <w:p w14:paraId="1D6590F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commits a Material or Persistent Breach of the Contract and (if such breach is remediable) fails to remedy that breach to the satisfaction of the Authority within the reasonable timescale as specified by the Authority, after issue of a written notice specifying the breach and requesting it to be </w:t>
      </w:r>
      <w:proofErr w:type="gramStart"/>
      <w:r w:rsidRPr="006B7B05">
        <w:rPr>
          <w:rFonts w:ascii="Arial" w:eastAsia="Times New Roman" w:hAnsi="Arial" w:cs="Arial"/>
          <w:bCs/>
          <w:iCs/>
          <w:sz w:val="20"/>
          <w:lang w:eastAsia="en-GB"/>
        </w:rPr>
        <w:t>remedied;</w:t>
      </w:r>
      <w:proofErr w:type="gramEnd"/>
      <w:r w:rsidRPr="006B7B05">
        <w:rPr>
          <w:rFonts w:ascii="Arial" w:eastAsia="Times New Roman" w:hAnsi="Arial" w:cs="Arial"/>
          <w:bCs/>
          <w:iCs/>
          <w:sz w:val="20"/>
          <w:lang w:eastAsia="en-GB"/>
        </w:rPr>
        <w:t xml:space="preserve"> </w:t>
      </w:r>
    </w:p>
    <w:p w14:paraId="5C776D4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in the reasonable opinion of the Authority there is a material detrimental change in the financial standing and/or credit rating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which adversely impacts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ability to supply the Services under the Contract or could reasonably be expected to have an adverse impact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ability to supply the Services under the </w:t>
      </w:r>
      <w:proofErr w:type="gramStart"/>
      <w:r w:rsidRPr="006B7B05">
        <w:rPr>
          <w:rFonts w:ascii="Arial" w:eastAsia="Times New Roman" w:hAnsi="Arial" w:cs="Arial"/>
          <w:bCs/>
          <w:iCs/>
          <w:sz w:val="20"/>
          <w:lang w:eastAsia="en-GB"/>
        </w:rPr>
        <w:t>Contract;</w:t>
      </w:r>
      <w:proofErr w:type="gramEnd"/>
    </w:p>
    <w:p w14:paraId="6CA75DC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p>
    <w:p w14:paraId="6BC5B59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commences negotiations with all or any class of its creditors with a view to rescheduling any of its debts, or makes a proposal for or </w:t>
      </w:r>
      <w:proofErr w:type="gramStart"/>
      <w:r w:rsidRPr="006B7B05">
        <w:rPr>
          <w:rFonts w:ascii="Arial" w:eastAsia="Times New Roman" w:hAnsi="Arial" w:cs="Arial"/>
          <w:bCs/>
          <w:iCs/>
          <w:sz w:val="20"/>
          <w:lang w:eastAsia="en-GB"/>
        </w:rPr>
        <w:t>enters into</w:t>
      </w:r>
      <w:proofErr w:type="gramEnd"/>
      <w:r w:rsidRPr="006B7B05">
        <w:rPr>
          <w:rFonts w:ascii="Arial" w:eastAsia="Times New Roman" w:hAnsi="Arial" w:cs="Arial"/>
          <w:bCs/>
          <w:iCs/>
          <w:sz w:val="20"/>
          <w:lang w:eastAsia="en-GB"/>
        </w:rPr>
        <w:t xml:space="preserve"> any compromise or arrangement with its </w:t>
      </w:r>
      <w:proofErr w:type="gramStart"/>
      <w:r w:rsidRPr="006B7B05">
        <w:rPr>
          <w:rFonts w:ascii="Arial" w:eastAsia="Times New Roman" w:hAnsi="Arial" w:cs="Arial"/>
          <w:bCs/>
          <w:iCs/>
          <w:sz w:val="20"/>
          <w:lang w:eastAsia="en-GB"/>
        </w:rPr>
        <w:t>creditors;</w:t>
      </w:r>
      <w:proofErr w:type="gramEnd"/>
      <w:r w:rsidRPr="006B7B05">
        <w:rPr>
          <w:rFonts w:ascii="Arial" w:eastAsia="Times New Roman" w:hAnsi="Arial" w:cs="Arial"/>
          <w:bCs/>
          <w:iCs/>
          <w:sz w:val="20"/>
          <w:lang w:eastAsia="en-GB"/>
        </w:rPr>
        <w:t xml:space="preserve"> </w:t>
      </w:r>
    </w:p>
    <w:p w14:paraId="1AD37BE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(e)</w:t>
      </w:r>
      <w:r w:rsidRPr="006B7B05">
        <w:rPr>
          <w:rFonts w:ascii="Arial" w:eastAsia="Times New Roman" w:hAnsi="Arial" w:cs="Arial"/>
          <w:bCs/>
          <w:iCs/>
          <w:sz w:val="20"/>
          <w:lang w:eastAsia="en-GB"/>
        </w:rPr>
        <w:tab/>
        <w:t xml:space="preserve">(being a company) a petition is filed, a notice is given, a resolution is passed, or an order is made, for or in connection with the winding up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other than for the sole purpose of a scheme for a solvent amalgamation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with one or more other companies or the solvent reconstruction of the </w:t>
      </w:r>
      <w:proofErr w:type="gramStart"/>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roofErr w:type="gramEnd"/>
      <w:r w:rsidRPr="006B7B05">
        <w:rPr>
          <w:rFonts w:ascii="Arial" w:eastAsia="Times New Roman" w:hAnsi="Arial" w:cs="Arial"/>
          <w:bCs/>
          <w:iCs/>
          <w:sz w:val="20"/>
          <w:lang w:eastAsia="en-GB"/>
        </w:rPr>
        <w:t xml:space="preserve"> </w:t>
      </w:r>
    </w:p>
    <w:p w14:paraId="3E44387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(being an individual)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the subject of a bankruptcy petition or </w:t>
      </w:r>
      <w:proofErr w:type="gramStart"/>
      <w:r w:rsidRPr="006B7B05">
        <w:rPr>
          <w:rFonts w:ascii="Arial" w:eastAsia="Times New Roman" w:hAnsi="Arial" w:cs="Arial"/>
          <w:bCs/>
          <w:iCs/>
          <w:sz w:val="20"/>
          <w:lang w:eastAsia="en-GB"/>
        </w:rPr>
        <w:t>order;</w:t>
      </w:r>
      <w:proofErr w:type="gramEnd"/>
      <w:r w:rsidRPr="006B7B05">
        <w:rPr>
          <w:rFonts w:ascii="Arial" w:eastAsia="Times New Roman" w:hAnsi="Arial" w:cs="Arial"/>
          <w:bCs/>
          <w:iCs/>
          <w:sz w:val="20"/>
          <w:lang w:eastAsia="en-GB"/>
        </w:rPr>
        <w:t xml:space="preserve"> </w:t>
      </w:r>
    </w:p>
    <w:p w14:paraId="5A37CD6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 xml:space="preserve">a creditor or encumbrancer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attaches or takes possession of, or a distress, execution, sequestration or other such process is levied or enforced on or sued against, the whole or any part of its assets and such attachment or process is not discharged within 14 </w:t>
      </w:r>
      <w:proofErr w:type="gramStart"/>
      <w:r w:rsidRPr="006B7B05">
        <w:rPr>
          <w:rFonts w:ascii="Arial" w:eastAsia="Times New Roman" w:hAnsi="Arial" w:cs="Arial"/>
          <w:bCs/>
          <w:iCs/>
          <w:sz w:val="20"/>
          <w:lang w:eastAsia="en-GB"/>
        </w:rPr>
        <w:t>days;</w:t>
      </w:r>
      <w:proofErr w:type="gramEnd"/>
      <w:r w:rsidRPr="006B7B05">
        <w:rPr>
          <w:rFonts w:ascii="Arial" w:eastAsia="Times New Roman" w:hAnsi="Arial" w:cs="Arial"/>
          <w:bCs/>
          <w:iCs/>
          <w:sz w:val="20"/>
          <w:lang w:eastAsia="en-GB"/>
        </w:rPr>
        <w:t xml:space="preserve"> </w:t>
      </w:r>
    </w:p>
    <w:p w14:paraId="29CFD8E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(h)</w:t>
      </w:r>
      <w:r w:rsidRPr="006B7B05">
        <w:rPr>
          <w:rFonts w:ascii="Arial" w:eastAsia="Times New Roman" w:hAnsi="Arial" w:cs="Arial"/>
          <w:bCs/>
          <w:iCs/>
          <w:sz w:val="20"/>
          <w:lang w:eastAsia="en-GB"/>
        </w:rPr>
        <w:tab/>
        <w:t xml:space="preserve">(being a company) an application is made to court, or an order is made, for the appointment of an administrator or if a notice of intention to appoint an administrator is given or if an administrator is appointed over the </w:t>
      </w:r>
      <w:proofErr w:type="gramStart"/>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roofErr w:type="gramEnd"/>
      <w:r w:rsidRPr="006B7B05">
        <w:rPr>
          <w:rFonts w:ascii="Arial" w:eastAsia="Times New Roman" w:hAnsi="Arial" w:cs="Arial"/>
          <w:bCs/>
          <w:iCs/>
          <w:sz w:val="20"/>
          <w:lang w:eastAsia="en-GB"/>
        </w:rPr>
        <w:t xml:space="preserve"> </w:t>
      </w:r>
    </w:p>
    <w:p w14:paraId="25C0489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(being a company) a floating charge holder over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assets has become entitled to appoint or has appointed an administrative </w:t>
      </w:r>
      <w:proofErr w:type="gramStart"/>
      <w:r w:rsidRPr="006B7B05">
        <w:rPr>
          <w:rFonts w:ascii="Arial" w:eastAsia="Times New Roman" w:hAnsi="Arial" w:cs="Arial"/>
          <w:bCs/>
          <w:iCs/>
          <w:sz w:val="20"/>
          <w:lang w:eastAsia="en-GB"/>
        </w:rPr>
        <w:t>receiver;</w:t>
      </w:r>
      <w:proofErr w:type="gramEnd"/>
      <w:r w:rsidRPr="006B7B05">
        <w:rPr>
          <w:rFonts w:ascii="Arial" w:eastAsia="Times New Roman" w:hAnsi="Arial" w:cs="Arial"/>
          <w:bCs/>
          <w:iCs/>
          <w:sz w:val="20"/>
          <w:lang w:eastAsia="en-GB"/>
        </w:rPr>
        <w:t xml:space="preserve"> </w:t>
      </w:r>
    </w:p>
    <w:p w14:paraId="5CADB7A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(j)</w:t>
      </w:r>
      <w:r w:rsidRPr="006B7B05">
        <w:rPr>
          <w:rFonts w:ascii="Arial" w:eastAsia="Times New Roman" w:hAnsi="Arial" w:cs="Arial"/>
          <w:bCs/>
          <w:iCs/>
          <w:sz w:val="20"/>
          <w:lang w:eastAsia="en-GB"/>
        </w:rPr>
        <w:tab/>
        <w:t xml:space="preserve">a person becomes entitled to appoint a receiver over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assets or a receiver is appointed over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w:t>
      </w:r>
      <w:proofErr w:type="gramStart"/>
      <w:r w:rsidRPr="006B7B05">
        <w:rPr>
          <w:rFonts w:ascii="Arial" w:eastAsia="Times New Roman" w:hAnsi="Arial" w:cs="Arial"/>
          <w:bCs/>
          <w:iCs/>
          <w:sz w:val="20"/>
          <w:lang w:eastAsia="en-GB"/>
        </w:rPr>
        <w:t>assets;</w:t>
      </w:r>
      <w:proofErr w:type="gramEnd"/>
      <w:r w:rsidRPr="006B7B05">
        <w:rPr>
          <w:rFonts w:ascii="Arial" w:eastAsia="Times New Roman" w:hAnsi="Arial" w:cs="Arial"/>
          <w:bCs/>
          <w:iCs/>
          <w:sz w:val="20"/>
          <w:lang w:eastAsia="en-GB"/>
        </w:rPr>
        <w:t xml:space="preserve"> </w:t>
      </w:r>
    </w:p>
    <w:p w14:paraId="0F6C342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(k)</w:t>
      </w:r>
      <w:r w:rsidRPr="006B7B05">
        <w:rPr>
          <w:rFonts w:ascii="Arial" w:eastAsia="Times New Roman" w:hAnsi="Arial" w:cs="Arial"/>
          <w:bCs/>
          <w:iCs/>
          <w:sz w:val="20"/>
          <w:lang w:eastAsia="en-GB"/>
        </w:rPr>
        <w:tab/>
        <w:t xml:space="preserve">any event occurs, or proceeding is taken, with respect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any jurisdiction to which it is subject that has an effect equivalent or </w:t>
      </w:r>
      <w:proofErr w:type="gramStart"/>
      <w:r w:rsidRPr="006B7B05">
        <w:rPr>
          <w:rFonts w:ascii="Arial" w:eastAsia="Times New Roman" w:hAnsi="Arial" w:cs="Arial"/>
          <w:bCs/>
          <w:iCs/>
          <w:sz w:val="20"/>
          <w:lang w:eastAsia="en-GB"/>
        </w:rPr>
        <w:t>similar to</w:t>
      </w:r>
      <w:proofErr w:type="gramEnd"/>
      <w:r w:rsidRPr="006B7B05">
        <w:rPr>
          <w:rFonts w:ascii="Arial" w:eastAsia="Times New Roman" w:hAnsi="Arial" w:cs="Arial"/>
          <w:bCs/>
          <w:iCs/>
          <w:sz w:val="20"/>
          <w:lang w:eastAsia="en-GB"/>
        </w:rPr>
        <w:t xml:space="preserve"> any of the events mentioned in clause 20.4(c) to clause 20.4(j) </w:t>
      </w:r>
      <w:proofErr w:type="gramStart"/>
      <w:r w:rsidRPr="006B7B05">
        <w:rPr>
          <w:rFonts w:ascii="Arial" w:eastAsia="Times New Roman" w:hAnsi="Arial" w:cs="Arial"/>
          <w:bCs/>
          <w:iCs/>
          <w:sz w:val="20"/>
          <w:lang w:eastAsia="en-GB"/>
        </w:rPr>
        <w:t>inclusive;</w:t>
      </w:r>
      <w:proofErr w:type="gramEnd"/>
      <w:r w:rsidRPr="006B7B05">
        <w:rPr>
          <w:rFonts w:ascii="Arial" w:eastAsia="Times New Roman" w:hAnsi="Arial" w:cs="Arial"/>
          <w:bCs/>
          <w:iCs/>
          <w:sz w:val="20"/>
          <w:lang w:eastAsia="en-GB"/>
        </w:rPr>
        <w:t xml:space="preserve"> </w:t>
      </w:r>
    </w:p>
    <w:p w14:paraId="4518860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(l)</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suspends, or threatens to suspend, or ceases or threatens to cease to carry on, all or substantially the whole of its </w:t>
      </w:r>
      <w:proofErr w:type="gramStart"/>
      <w:r w:rsidRPr="006B7B05">
        <w:rPr>
          <w:rFonts w:ascii="Arial" w:eastAsia="Times New Roman" w:hAnsi="Arial" w:cs="Arial"/>
          <w:bCs/>
          <w:iCs/>
          <w:sz w:val="20"/>
          <w:lang w:eastAsia="en-GB"/>
        </w:rPr>
        <w:t>business;</w:t>
      </w:r>
      <w:proofErr w:type="gramEnd"/>
    </w:p>
    <w:p w14:paraId="58DA31D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(m)</w:t>
      </w:r>
      <w:r w:rsidRPr="006B7B05">
        <w:rPr>
          <w:rFonts w:ascii="Arial" w:eastAsia="Times New Roman" w:hAnsi="Arial" w:cs="Arial"/>
          <w:bCs/>
          <w:iCs/>
          <w:sz w:val="20"/>
          <w:lang w:eastAsia="en-GB"/>
        </w:rPr>
        <w:tab/>
        <w:t xml:space="preserve">(being an individual)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dies or, by reason of illness or incapacity (whether mental or physical), is incapable of managing his or her own affairs or becomes a patient under any mental health legislation; or</w:t>
      </w:r>
    </w:p>
    <w:p w14:paraId="45B74F5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(n)</w:t>
      </w:r>
      <w:r w:rsidRPr="006B7B05">
        <w:rPr>
          <w:rFonts w:ascii="Arial" w:eastAsia="Times New Roman" w:hAnsi="Arial" w:cs="Arial"/>
          <w:bCs/>
          <w:iCs/>
          <w:sz w:val="20"/>
          <w:lang w:eastAsia="en-GB"/>
        </w:rPr>
        <w:tab/>
        <w:t xml:space="preserve">there is a change of control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(within the meaning of section 1124 of the Companies Tax Act 2010).</w:t>
      </w:r>
    </w:p>
    <w:p w14:paraId="246B7999"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21.</w:t>
      </w:r>
      <w:r w:rsidRPr="002575F9">
        <w:rPr>
          <w:rFonts w:ascii="Arial" w:eastAsia="Times New Roman" w:hAnsi="Arial" w:cs="Arial"/>
          <w:b/>
          <w:bCs/>
          <w:iCs/>
          <w:sz w:val="20"/>
          <w:lang w:eastAsia="en-GB"/>
        </w:rPr>
        <w:tab/>
        <w:t>CONSEQUENCES OF TERMINATION</w:t>
      </w:r>
    </w:p>
    <w:p w14:paraId="4A24B6E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21.1</w:t>
      </w:r>
      <w:r w:rsidRPr="006B7B05">
        <w:rPr>
          <w:rFonts w:ascii="Arial" w:eastAsia="Times New Roman" w:hAnsi="Arial" w:cs="Arial"/>
          <w:bCs/>
          <w:iCs/>
          <w:sz w:val="20"/>
          <w:lang w:eastAsia="en-GB"/>
        </w:rPr>
        <w:tab/>
        <w:t xml:space="preserve">Where the Authority terminates (in whole or in part) the Contract for any reason (except for under clause 20.1) then makes other arrangements for the supply of the Services, the Authority may recover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the cost reasonably incurred of making those other arrangements and any additional expenditure incurred by the Authority throughout the remainder of the Contract Period provided that Authority shall take all reasonable steps to mitigate such additional expenditure. No further payments shall be payable by the Authority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until the Authority has established the final cost of making those other arrangements.</w:t>
      </w:r>
    </w:p>
    <w:p w14:paraId="7D88967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21.2</w:t>
      </w:r>
      <w:r w:rsidRPr="006B7B05">
        <w:rPr>
          <w:rFonts w:ascii="Arial" w:eastAsia="Times New Roman" w:hAnsi="Arial" w:cs="Arial"/>
          <w:bCs/>
          <w:iCs/>
          <w:sz w:val="20"/>
          <w:lang w:eastAsia="en-GB"/>
        </w:rPr>
        <w:tab/>
        <w:t xml:space="preserve">Upon termination of the Contract whether by expiration of the Contract term or otherwise,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agrees and hereby guarantees that it will co-operate fully with the Authority to transfer to the Authority (including but not limited to) any plans, drawings, specifications, technical and legacy data, copies of records (electronic or otherwise), copies of reports (electronic or otherwise), information (howsoever stored), test results, samples relating to this Contract which are in the possession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third party, provided always that:</w:t>
      </w:r>
    </w:p>
    <w:p w14:paraId="7C019DC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be required to transfer to the Authority any patent design or other Intellectual Property Right owned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valid at the time the Contract was originally tendered or the Order was accepted, in any of the specifications, drawings or plans etc, and which has not already transferred under this Contract to the Authority; and</w:t>
      </w:r>
    </w:p>
    <w:p w14:paraId="650E1AC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any charges applicable for any samples or drawings, which were made known to (and agreed by) the Authority prior to the signing of this Contract, will be made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if outstanding at the time of termination.</w:t>
      </w:r>
    </w:p>
    <w:p w14:paraId="6926358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21.3</w:t>
      </w:r>
      <w:r w:rsidRPr="006B7B05">
        <w:rPr>
          <w:rFonts w:ascii="Arial" w:eastAsia="Times New Roman" w:hAnsi="Arial" w:cs="Arial"/>
          <w:bCs/>
          <w:iCs/>
          <w:sz w:val="20"/>
          <w:lang w:eastAsia="en-GB"/>
        </w:rPr>
        <w:tab/>
        <w:t xml:space="preserve">All items shall be delivered to the Authority within 14 days of termination of the Contract or upon a request being made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 Any request by the Authority shall detail the reasonable location of delivery, method of delivery, format of any data or information and the medium to be used for its migration.  Unless otherwise agreed, the language that any drawings, data, reports or information etc shall be written and presented in shall be modern British English.</w:t>
      </w:r>
    </w:p>
    <w:p w14:paraId="79DFA7A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21.4</w:t>
      </w:r>
      <w:r w:rsidRPr="006B7B05">
        <w:rPr>
          <w:rFonts w:ascii="Arial" w:eastAsia="Times New Roman" w:hAnsi="Arial" w:cs="Arial"/>
          <w:bCs/>
          <w:iCs/>
          <w:sz w:val="20"/>
          <w:lang w:eastAsia="en-GB"/>
        </w:rPr>
        <w:tab/>
        <w:t xml:space="preserve">Other than the prices agreed at clause 21.1(b),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make no other charge for the return of any item listed at clause 21.2.</w:t>
      </w:r>
    </w:p>
    <w:p w14:paraId="14305D7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21.5</w:t>
      </w:r>
      <w:r w:rsidRPr="006B7B05">
        <w:rPr>
          <w:rFonts w:ascii="Arial" w:eastAsia="Times New Roman" w:hAnsi="Arial" w:cs="Arial"/>
          <w:bCs/>
          <w:iCs/>
          <w:sz w:val="20"/>
          <w:lang w:eastAsia="en-GB"/>
        </w:rPr>
        <w:tab/>
        <w:t xml:space="preserve">All items shall be returned to the Authority in the original condition they were in when presented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Samples should be in the condition or state they were in at the time of acceptance or approval by the Authority as </w:t>
      </w:r>
      <w:proofErr w:type="gramStart"/>
      <w:r w:rsidRPr="006B7B05">
        <w:rPr>
          <w:rFonts w:ascii="Arial" w:eastAsia="Times New Roman" w:hAnsi="Arial" w:cs="Arial"/>
          <w:bCs/>
          <w:iCs/>
          <w:sz w:val="20"/>
          <w:lang w:eastAsia="en-GB"/>
        </w:rPr>
        <w:t>being in compliance with</w:t>
      </w:r>
      <w:proofErr w:type="gramEnd"/>
      <w:r w:rsidRPr="006B7B05">
        <w:rPr>
          <w:rFonts w:ascii="Arial" w:eastAsia="Times New Roman" w:hAnsi="Arial" w:cs="Arial"/>
          <w:bCs/>
          <w:iCs/>
          <w:sz w:val="20"/>
          <w:lang w:eastAsia="en-GB"/>
        </w:rPr>
        <w:t xml:space="preserve"> the design or specification detailed within the Contract, subject to any subsequent agreed testing or reasonable wear and tear.</w:t>
      </w:r>
    </w:p>
    <w:p w14:paraId="1E7E219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21.6</w:t>
      </w:r>
      <w:r w:rsidRPr="006B7B05">
        <w:rPr>
          <w:rFonts w:ascii="Arial" w:eastAsia="Times New Roman" w:hAnsi="Arial" w:cs="Arial"/>
          <w:bCs/>
          <w:iCs/>
          <w:sz w:val="20"/>
          <w:lang w:eastAsia="en-GB"/>
        </w:rPr>
        <w:tab/>
        <w:t>The accrued rights and remedies of the Parties as at termination shall not be affected, including the right to claim damages in respect of any breach of the Contract which existed at or before the date of termination.</w:t>
      </w:r>
    </w:p>
    <w:p w14:paraId="67DBF17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21.7</w:t>
      </w:r>
      <w:r w:rsidRPr="006B7B05">
        <w:rPr>
          <w:rFonts w:ascii="Arial" w:eastAsia="Times New Roman" w:hAnsi="Arial" w:cs="Arial"/>
          <w:bCs/>
          <w:iCs/>
          <w:sz w:val="20"/>
          <w:lang w:eastAsia="en-GB"/>
        </w:rPr>
        <w:tab/>
        <w:t xml:space="preserve">Clauses which expressly or by implication have effect after termination shall continue in full force and effect. </w:t>
      </w:r>
    </w:p>
    <w:p w14:paraId="7BCAC72E"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22.</w:t>
      </w:r>
      <w:r w:rsidRPr="002575F9">
        <w:rPr>
          <w:rFonts w:ascii="Arial" w:eastAsia="Times New Roman" w:hAnsi="Arial" w:cs="Arial"/>
          <w:b/>
          <w:bCs/>
          <w:iCs/>
          <w:sz w:val="20"/>
          <w:lang w:eastAsia="en-GB"/>
        </w:rPr>
        <w:tab/>
        <w:t>REPUTATION</w:t>
      </w:r>
    </w:p>
    <w:p w14:paraId="2D4819F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22.1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and shall procure that its Sub-contractors:</w:t>
      </w:r>
    </w:p>
    <w:p w14:paraId="4218BBB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do any act or make any omission that has or could reasonably be expected to have an adverse impact upon the security of the business, operations, systems or properties or Premises of the </w:t>
      </w:r>
      <w:proofErr w:type="gramStart"/>
      <w:r w:rsidRPr="006B7B05">
        <w:rPr>
          <w:rFonts w:ascii="Arial" w:eastAsia="Times New Roman" w:hAnsi="Arial" w:cs="Arial"/>
          <w:bCs/>
          <w:iCs/>
          <w:sz w:val="20"/>
          <w:lang w:eastAsia="en-GB"/>
        </w:rPr>
        <w:t>Authority;</w:t>
      </w:r>
      <w:proofErr w:type="gramEnd"/>
    </w:p>
    <w:p w14:paraId="49E67B6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take any action which might or shall:</w:t>
      </w:r>
    </w:p>
    <w:p w14:paraId="2A18038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(c</w:t>
      </w:r>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harm or be prejudicial to the public confidence in the Authority and/or the Chief Constable if applicable or to its public image(s); or</w:t>
      </w:r>
    </w:p>
    <w:p w14:paraId="764CB40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(d</w:t>
      </w:r>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bring the Authority and/or the Chief Constable if applicable into disrepute.</w:t>
      </w:r>
    </w:p>
    <w:p w14:paraId="77A343C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22.2</w:t>
      </w:r>
      <w:r w:rsidRPr="006B7B05">
        <w:rPr>
          <w:rFonts w:ascii="Arial" w:eastAsia="Times New Roman" w:hAnsi="Arial" w:cs="Arial"/>
          <w:bCs/>
          <w:iCs/>
          <w:sz w:val="20"/>
          <w:lang w:eastAsia="en-GB"/>
        </w:rPr>
        <w:tab/>
        <w:t xml:space="preserve">Without limiting clause 22.1,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the provisions of the reasonable standards, policies, procedures and regulations provided from time to time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w:t>
      </w:r>
    </w:p>
    <w:p w14:paraId="4D6C6EBB" w14:textId="77777777" w:rsidR="009414C8" w:rsidRPr="002575F9"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575F9">
        <w:rPr>
          <w:rFonts w:ascii="Arial" w:eastAsia="Times New Roman" w:hAnsi="Arial" w:cs="Arial"/>
          <w:b/>
          <w:bCs/>
          <w:iCs/>
          <w:sz w:val="20"/>
          <w:lang w:eastAsia="en-GB"/>
        </w:rPr>
        <w:t>23.</w:t>
      </w:r>
      <w:r w:rsidRPr="002575F9">
        <w:rPr>
          <w:rFonts w:ascii="Arial" w:eastAsia="Times New Roman" w:hAnsi="Arial" w:cs="Arial"/>
          <w:b/>
          <w:bCs/>
          <w:iCs/>
          <w:sz w:val="20"/>
          <w:lang w:eastAsia="en-GB"/>
        </w:rPr>
        <w:tab/>
        <w:t>CONFIDENTIAL INFORMATION</w:t>
      </w:r>
    </w:p>
    <w:p w14:paraId="53E0C76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23.1</w:t>
      </w:r>
      <w:r w:rsidRPr="006B7B05">
        <w:rPr>
          <w:rFonts w:ascii="Arial" w:eastAsia="Times New Roman" w:hAnsi="Arial" w:cs="Arial"/>
          <w:bCs/>
          <w:iCs/>
          <w:sz w:val="20"/>
          <w:lang w:eastAsia="en-GB"/>
        </w:rPr>
        <w:tab/>
        <w:t xml:space="preserve">If the Authority has required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Sub-contractors to sign a mutual confidentiality agreement with it or the Chief Constable if applicable prior to signing or during the term of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w:t>
      </w:r>
      <w:proofErr w:type="gramStart"/>
      <w:r w:rsidRPr="006B7B05">
        <w:rPr>
          <w:rFonts w:ascii="Arial" w:eastAsia="Times New Roman" w:hAnsi="Arial" w:cs="Arial"/>
          <w:bCs/>
          <w:iCs/>
          <w:sz w:val="20"/>
          <w:lang w:eastAsia="en-GB"/>
        </w:rPr>
        <w:t>comply at all times</w:t>
      </w:r>
      <w:proofErr w:type="gramEnd"/>
      <w:r w:rsidRPr="006B7B05">
        <w:rPr>
          <w:rFonts w:ascii="Arial" w:eastAsia="Times New Roman" w:hAnsi="Arial" w:cs="Arial"/>
          <w:bCs/>
          <w:iCs/>
          <w:sz w:val="20"/>
          <w:lang w:eastAsia="en-GB"/>
        </w:rPr>
        <w:t xml:space="preserve"> with its obligations under that mutual confidentiality agreement.</w:t>
      </w:r>
    </w:p>
    <w:p w14:paraId="714DF76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upon the reasonable request at any time by the Authority, obtain signed individual confidentiality undertakings from any Sub-contractors in a form approved by the Authority.</w:t>
      </w:r>
    </w:p>
    <w:p w14:paraId="571A285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23.3</w:t>
      </w:r>
      <w:r w:rsidRPr="006B7B05">
        <w:rPr>
          <w:rFonts w:ascii="Arial" w:eastAsia="Times New Roman" w:hAnsi="Arial" w:cs="Arial"/>
          <w:bCs/>
          <w:iCs/>
          <w:sz w:val="20"/>
          <w:lang w:eastAsia="en-GB"/>
        </w:rPr>
        <w:tab/>
        <w:t>A Party is entitled to disclose the whole or any part of the other’s Confidential Information:</w:t>
      </w:r>
    </w:p>
    <w:p w14:paraId="2189F19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to its directors, officers, employees, servants, Sub-contractors, agents or professional advisers to the extent necessary to enable the performance or enforcement of its rights or obligations under this Contract subject to any such persons signing confidentiality undertakings in a form approved by the Authority if requested to do </w:t>
      </w:r>
      <w:proofErr w:type="gramStart"/>
      <w:r w:rsidRPr="006B7B05">
        <w:rPr>
          <w:rFonts w:ascii="Arial" w:eastAsia="Times New Roman" w:hAnsi="Arial" w:cs="Arial"/>
          <w:bCs/>
          <w:iCs/>
          <w:sz w:val="20"/>
          <w:lang w:eastAsia="en-GB"/>
        </w:rPr>
        <w:t>so;</w:t>
      </w:r>
      <w:proofErr w:type="gramEnd"/>
      <w:r w:rsidRPr="006B7B05">
        <w:rPr>
          <w:rFonts w:ascii="Arial" w:eastAsia="Times New Roman" w:hAnsi="Arial" w:cs="Arial"/>
          <w:bCs/>
          <w:iCs/>
          <w:sz w:val="20"/>
          <w:lang w:eastAsia="en-GB"/>
        </w:rPr>
        <w:t xml:space="preserve"> </w:t>
      </w:r>
    </w:p>
    <w:p w14:paraId="4406D85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when (and to the extent) required to do so by Laws or pursuant to the rules or any order having the force of law of any court, association or agency of competent jurisdiction or any governmental </w:t>
      </w:r>
      <w:proofErr w:type="gramStart"/>
      <w:r w:rsidRPr="006B7B05">
        <w:rPr>
          <w:rFonts w:ascii="Arial" w:eastAsia="Times New Roman" w:hAnsi="Arial" w:cs="Arial"/>
          <w:bCs/>
          <w:iCs/>
          <w:sz w:val="20"/>
          <w:lang w:eastAsia="en-GB"/>
        </w:rPr>
        <w:t>agency;</w:t>
      </w:r>
      <w:proofErr w:type="gramEnd"/>
      <w:r w:rsidRPr="006B7B05">
        <w:rPr>
          <w:rFonts w:ascii="Arial" w:eastAsia="Times New Roman" w:hAnsi="Arial" w:cs="Arial"/>
          <w:bCs/>
          <w:iCs/>
          <w:sz w:val="20"/>
          <w:lang w:eastAsia="en-GB"/>
        </w:rPr>
        <w:t xml:space="preserve"> </w:t>
      </w:r>
    </w:p>
    <w:p w14:paraId="55A7812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to the extent that the Confidential Information has, except as a result of breach of obligations of confidentiality, become publicly available or generally known to the public at the time of such disclosure </w:t>
      </w:r>
      <w:r w:rsidRPr="006B7B05">
        <w:rPr>
          <w:rFonts w:ascii="Arial" w:eastAsia="Times New Roman" w:hAnsi="Arial" w:cs="Arial"/>
          <w:bCs/>
          <w:iCs/>
          <w:sz w:val="20"/>
          <w:lang w:eastAsia="en-GB"/>
        </w:rPr>
        <w:lastRenderedPageBreak/>
        <w:t>(provided that no Confidential Information shall be deemed to be so publicly available or generally known only because such information is within or part of more general information, or (in the case of a complex body of such information) because one or more elements of it separately comprise publicly available information or information generally known to the public);</w:t>
      </w:r>
    </w:p>
    <w:p w14:paraId="1612FB2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in the case of disclosure by the Authority:</w:t>
      </w:r>
    </w:p>
    <w:p w14:paraId="7138F6C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to the extent required for the purpose of the continued provision of the Services (or similar replacement services) in the event of suspension, expiry or termination of particular </w:t>
      </w:r>
      <w:proofErr w:type="gramStart"/>
      <w:r w:rsidRPr="006B7B05">
        <w:rPr>
          <w:rFonts w:ascii="Arial" w:eastAsia="Times New Roman" w:hAnsi="Arial" w:cs="Arial"/>
          <w:bCs/>
          <w:iCs/>
          <w:sz w:val="20"/>
          <w:lang w:eastAsia="en-GB"/>
        </w:rPr>
        <w:t>Services;</w:t>
      </w:r>
      <w:proofErr w:type="gramEnd"/>
    </w:p>
    <w:p w14:paraId="31602FA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(ii)</w:t>
      </w:r>
      <w:r w:rsidRPr="006B7B05">
        <w:rPr>
          <w:rFonts w:ascii="Arial" w:eastAsia="Times New Roman" w:hAnsi="Arial" w:cs="Arial"/>
          <w:bCs/>
          <w:iCs/>
          <w:sz w:val="20"/>
          <w:lang w:eastAsia="en-GB"/>
        </w:rPr>
        <w:tab/>
        <w:t xml:space="preserve">in relation to the outcome of a procurement as may be required to be published in the Official Journal of the European Union or </w:t>
      </w:r>
      <w:proofErr w:type="gramStart"/>
      <w:r w:rsidRPr="006B7B05">
        <w:rPr>
          <w:rFonts w:ascii="Arial" w:eastAsia="Times New Roman" w:hAnsi="Arial" w:cs="Arial"/>
          <w:bCs/>
          <w:iCs/>
          <w:sz w:val="20"/>
          <w:lang w:eastAsia="en-GB"/>
        </w:rPr>
        <w:t>elsewhere;</w:t>
      </w:r>
      <w:proofErr w:type="gramEnd"/>
      <w:r w:rsidRPr="006B7B05">
        <w:rPr>
          <w:rFonts w:ascii="Arial" w:eastAsia="Times New Roman" w:hAnsi="Arial" w:cs="Arial"/>
          <w:bCs/>
          <w:iCs/>
          <w:sz w:val="20"/>
          <w:lang w:eastAsia="en-GB"/>
        </w:rPr>
        <w:t xml:space="preserve"> </w:t>
      </w:r>
    </w:p>
    <w:p w14:paraId="5211AB3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(iii)</w:t>
      </w:r>
      <w:r w:rsidRPr="006B7B05">
        <w:rPr>
          <w:rFonts w:ascii="Arial" w:eastAsia="Times New Roman" w:hAnsi="Arial" w:cs="Arial"/>
          <w:bCs/>
          <w:iCs/>
          <w:sz w:val="20"/>
          <w:lang w:eastAsia="en-GB"/>
        </w:rPr>
        <w:tab/>
        <w:t xml:space="preserve">to any department, office or agency of the Government or other entity where required for its proper departmental, parliamentary, governmental, statutory or judicial </w:t>
      </w:r>
      <w:proofErr w:type="gramStart"/>
      <w:r w:rsidRPr="006B7B05">
        <w:rPr>
          <w:rFonts w:ascii="Arial" w:eastAsia="Times New Roman" w:hAnsi="Arial" w:cs="Arial"/>
          <w:bCs/>
          <w:iCs/>
          <w:sz w:val="20"/>
          <w:lang w:eastAsia="en-GB"/>
        </w:rPr>
        <w:t>purposes;</w:t>
      </w:r>
      <w:proofErr w:type="gramEnd"/>
    </w:p>
    <w:p w14:paraId="0AE2D6C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(iv)</w:t>
      </w:r>
      <w:r w:rsidRPr="006B7B05">
        <w:rPr>
          <w:rFonts w:ascii="Arial" w:eastAsia="Times New Roman" w:hAnsi="Arial" w:cs="Arial"/>
          <w:bCs/>
          <w:iCs/>
          <w:sz w:val="20"/>
          <w:lang w:eastAsia="en-GB"/>
        </w:rPr>
        <w:tab/>
        <w:t xml:space="preserve">to any consultant, contractor or other person engaged by the Authority in connection with the provision of the Services or the performance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obligations under this Contract, to the extent reasonably necessary to enable that consultant, contractor or other person to carry out their engagement with the </w:t>
      </w:r>
      <w:proofErr w:type="gramStart"/>
      <w:r w:rsidRPr="006B7B05">
        <w:rPr>
          <w:rFonts w:ascii="Arial" w:eastAsia="Times New Roman" w:hAnsi="Arial" w:cs="Arial"/>
          <w:bCs/>
          <w:iCs/>
          <w:sz w:val="20"/>
          <w:lang w:eastAsia="en-GB"/>
        </w:rPr>
        <w:t>Authority;</w:t>
      </w:r>
      <w:proofErr w:type="gramEnd"/>
    </w:p>
    <w:p w14:paraId="3B56F3D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(v)</w:t>
      </w:r>
      <w:r w:rsidRPr="006B7B05">
        <w:rPr>
          <w:rFonts w:ascii="Arial" w:eastAsia="Times New Roman" w:hAnsi="Arial" w:cs="Arial"/>
          <w:bCs/>
          <w:iCs/>
          <w:sz w:val="20"/>
          <w:lang w:eastAsia="en-GB"/>
        </w:rPr>
        <w:tab/>
        <w:t xml:space="preserve">to the extent the Authority (acting reasonably) deems disclosure necessary or appropriate </w:t>
      </w:r>
      <w:proofErr w:type="gramStart"/>
      <w:r w:rsidRPr="006B7B05">
        <w:rPr>
          <w:rFonts w:ascii="Arial" w:eastAsia="Times New Roman" w:hAnsi="Arial" w:cs="Arial"/>
          <w:bCs/>
          <w:iCs/>
          <w:sz w:val="20"/>
          <w:lang w:eastAsia="en-GB"/>
        </w:rPr>
        <w:t>in the course of</w:t>
      </w:r>
      <w:proofErr w:type="gramEnd"/>
      <w:r w:rsidRPr="006B7B05">
        <w:rPr>
          <w:rFonts w:ascii="Arial" w:eastAsia="Times New Roman" w:hAnsi="Arial" w:cs="Arial"/>
          <w:bCs/>
          <w:iCs/>
          <w:sz w:val="20"/>
          <w:lang w:eastAsia="en-GB"/>
        </w:rPr>
        <w:t xml:space="preserve"> carrying out its public functions in accordance with the law; and</w:t>
      </w:r>
    </w:p>
    <w:p w14:paraId="11D5BE5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(vi)</w:t>
      </w:r>
      <w:r w:rsidRPr="006B7B05">
        <w:rPr>
          <w:rFonts w:ascii="Arial" w:eastAsia="Times New Roman" w:hAnsi="Arial" w:cs="Arial"/>
          <w:bCs/>
          <w:iCs/>
          <w:sz w:val="20"/>
          <w:lang w:eastAsia="en-GB"/>
        </w:rPr>
        <w:tab/>
        <w:t xml:space="preserve">subject to clause 30, to the extent the Authority (acting reasonably) deems disclosure necessary or appropriate </w:t>
      </w:r>
      <w:proofErr w:type="gramStart"/>
      <w:r w:rsidRPr="006B7B05">
        <w:rPr>
          <w:rFonts w:ascii="Arial" w:eastAsia="Times New Roman" w:hAnsi="Arial" w:cs="Arial"/>
          <w:bCs/>
          <w:iCs/>
          <w:sz w:val="20"/>
          <w:lang w:eastAsia="en-GB"/>
        </w:rPr>
        <w:t>in order to</w:t>
      </w:r>
      <w:proofErr w:type="gramEnd"/>
      <w:r w:rsidRPr="006B7B05">
        <w:rPr>
          <w:rFonts w:ascii="Arial" w:eastAsia="Times New Roman" w:hAnsi="Arial" w:cs="Arial"/>
          <w:bCs/>
          <w:iCs/>
          <w:sz w:val="20"/>
          <w:lang w:eastAsia="en-GB"/>
        </w:rPr>
        <w:t xml:space="preserve"> comply with its obligations and responsibilities under the FOIA or the Environmental Information Regulations.</w:t>
      </w:r>
    </w:p>
    <w:p w14:paraId="4FF33E9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23.4</w:t>
      </w:r>
      <w:r w:rsidRPr="006B7B05">
        <w:rPr>
          <w:rFonts w:ascii="Arial" w:eastAsia="Times New Roman" w:hAnsi="Arial" w:cs="Arial"/>
          <w:bCs/>
          <w:iCs/>
          <w:sz w:val="20"/>
          <w:lang w:eastAsia="en-GB"/>
        </w:rPr>
        <w:tab/>
        <w:t xml:space="preserve">Notwithstanding clause 23.3,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give the Authority prompt advance notice of any disclosure of the Authority’s Confidential Information and shall consult and give the Authority reasonable opportunity to comment on the nature and extent of </w:t>
      </w:r>
      <w:proofErr w:type="gramStart"/>
      <w:r w:rsidRPr="006B7B05">
        <w:rPr>
          <w:rFonts w:ascii="Arial" w:eastAsia="Times New Roman" w:hAnsi="Arial" w:cs="Arial"/>
          <w:bCs/>
          <w:iCs/>
          <w:sz w:val="20"/>
          <w:lang w:eastAsia="en-GB"/>
        </w:rPr>
        <w:t>disclosure, and</w:t>
      </w:r>
      <w:proofErr w:type="gramEnd"/>
      <w:r w:rsidRPr="006B7B05">
        <w:rPr>
          <w:rFonts w:ascii="Arial" w:eastAsia="Times New Roman" w:hAnsi="Arial" w:cs="Arial"/>
          <w:bCs/>
          <w:iCs/>
          <w:sz w:val="20"/>
          <w:lang w:eastAsia="en-GB"/>
        </w:rPr>
        <w:t xml:space="preserve"> shall take account of any reasonable comment made by the Authority.  Notwithstanding the permitted disclosures under clause 23.3, the Authority shall have the right to prohibit disclosure of the Authority’s Confidential Information to any person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make such disclosure to any such person so prohibited by the Authority unless subject to a court order or permitted under Freedom of Information legislation.</w:t>
      </w:r>
    </w:p>
    <w:p w14:paraId="41B5B2F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729EEAA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 use Authority’s and Chief Constable’s if applicable Confidential Information solely for this </w:t>
      </w:r>
      <w:proofErr w:type="gramStart"/>
      <w:r w:rsidRPr="006B7B05">
        <w:rPr>
          <w:rFonts w:ascii="Arial" w:eastAsia="Times New Roman" w:hAnsi="Arial" w:cs="Arial"/>
          <w:bCs/>
          <w:iCs/>
          <w:sz w:val="20"/>
          <w:lang w:eastAsia="en-GB"/>
        </w:rPr>
        <w:t>Contract;</w:t>
      </w:r>
      <w:proofErr w:type="gramEnd"/>
    </w:p>
    <w:p w14:paraId="559D8C8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take all necessary precautions to ensure that </w:t>
      </w:r>
      <w:proofErr w:type="gramStart"/>
      <w:r w:rsidRPr="006B7B05">
        <w:rPr>
          <w:rFonts w:ascii="Arial" w:eastAsia="Times New Roman" w:hAnsi="Arial" w:cs="Arial"/>
          <w:bCs/>
          <w:iCs/>
          <w:sz w:val="20"/>
          <w:lang w:eastAsia="en-GB"/>
        </w:rPr>
        <w:t>all of</w:t>
      </w:r>
      <w:proofErr w:type="gramEnd"/>
      <w:r w:rsidRPr="006B7B05">
        <w:rPr>
          <w:rFonts w:ascii="Arial" w:eastAsia="Times New Roman" w:hAnsi="Arial" w:cs="Arial"/>
          <w:bCs/>
          <w:iCs/>
          <w:sz w:val="20"/>
          <w:lang w:eastAsia="en-GB"/>
        </w:rPr>
        <w:t xml:space="preserve"> the Authority’s and the Chief Constable’s if applicable Confidential Information is held in confidence and treated as </w:t>
      </w:r>
      <w:proofErr w:type="gramStart"/>
      <w:r w:rsidRPr="006B7B05">
        <w:rPr>
          <w:rFonts w:ascii="Arial" w:eastAsia="Times New Roman" w:hAnsi="Arial" w:cs="Arial"/>
          <w:bCs/>
          <w:iCs/>
          <w:sz w:val="20"/>
          <w:lang w:eastAsia="en-GB"/>
        </w:rPr>
        <w:t>proprietary;</w:t>
      </w:r>
      <w:proofErr w:type="gramEnd"/>
    </w:p>
    <w:p w14:paraId="1824A17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comply with all instructions and/or guidelines produced by the Authority from time to time for the handling and storage of its and the Chief Constable’s if applicable Confidential Information generally or for specific </w:t>
      </w:r>
      <w:proofErr w:type="gramStart"/>
      <w:r w:rsidRPr="006B7B05">
        <w:rPr>
          <w:rFonts w:ascii="Arial" w:eastAsia="Times New Roman" w:hAnsi="Arial" w:cs="Arial"/>
          <w:bCs/>
          <w:iCs/>
          <w:sz w:val="20"/>
          <w:lang w:eastAsia="en-GB"/>
        </w:rPr>
        <w:t>items;</w:t>
      </w:r>
      <w:proofErr w:type="gramEnd"/>
    </w:p>
    <w:p w14:paraId="5052E8D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inform all staff and Sub-contractors and agents that breach of any of its confidentiality obligations shall result in contractual and/or disciplinary action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such contractual and/or disciplinary actions and proceedings are reported to the Authority and instituted and enforced as required); and</w:t>
      </w:r>
    </w:p>
    <w:p w14:paraId="17BC143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forthwith report to the Authority all failures to comply with the obligations set out in this clause 23.5 of which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or becomes aware.</w:t>
      </w:r>
    </w:p>
    <w:p w14:paraId="2560691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23.6</w:t>
      </w:r>
      <w:r w:rsidRPr="006B7B05">
        <w:rPr>
          <w:rFonts w:ascii="Arial" w:eastAsia="Times New Roman" w:hAnsi="Arial" w:cs="Arial"/>
          <w:bCs/>
          <w:iCs/>
          <w:sz w:val="20"/>
          <w:lang w:eastAsia="en-GB"/>
        </w:rPr>
        <w:tab/>
        <w:t>Notwithstanding the generality of clause 23.3, Personal Data shall not be released from any of the confidentiality obligations of clause 23, except with the prior consent of the Authority in accordance with the relevant laws.</w:t>
      </w:r>
    </w:p>
    <w:p w14:paraId="7EAC221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23.7</w:t>
      </w:r>
      <w:r w:rsidRPr="006B7B05">
        <w:rPr>
          <w:rFonts w:ascii="Arial" w:eastAsia="Times New Roman" w:hAnsi="Arial" w:cs="Arial"/>
          <w:bCs/>
          <w:iCs/>
          <w:sz w:val="20"/>
          <w:lang w:eastAsia="en-GB"/>
        </w:rPr>
        <w:tab/>
        <w:t>Without prejudice to any other rights and remedies that the other Party would have, each Party agrees that damages would not be an adequate remedy for any breach of this clause 23 and that the other Party shall be entitled to the remedies of injunction, specific performance and/or other equitable relief for any threatened or actual breach of this clause 23.</w:t>
      </w:r>
    </w:p>
    <w:p w14:paraId="2CA3E56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23.8</w:t>
      </w:r>
      <w:r w:rsidRPr="006B7B05">
        <w:rPr>
          <w:rFonts w:ascii="Arial" w:eastAsia="Times New Roman" w:hAnsi="Arial" w:cs="Arial"/>
          <w:bCs/>
          <w:iCs/>
          <w:sz w:val="20"/>
          <w:lang w:eastAsia="en-GB"/>
        </w:rPr>
        <w:tab/>
        <w:t xml:space="preserve">The Authority’s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obligations under this Contract with respect to Confidential Information shall survive its expiry or termination and shall continue for as long as such information remains confidential.</w:t>
      </w:r>
    </w:p>
    <w:p w14:paraId="26A48AB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23.9</w:t>
      </w:r>
      <w:r w:rsidRPr="006B7B05">
        <w:rPr>
          <w:rFonts w:ascii="Arial" w:eastAsia="Times New Roman" w:hAnsi="Arial" w:cs="Arial"/>
          <w:bCs/>
          <w:iCs/>
          <w:sz w:val="20"/>
          <w:lang w:eastAsia="en-GB"/>
        </w:rPr>
        <w:tab/>
        <w:t xml:space="preserve">Nothing in this clause 23 limits, diminishes, waives or releases either Party’s obligations and responsibilities under the Official Secrets Acts 1911 to 1989 or </w:t>
      </w:r>
      <w:proofErr w:type="gramStart"/>
      <w:r w:rsidRPr="006B7B05">
        <w:rPr>
          <w:rFonts w:ascii="Arial" w:eastAsia="Times New Roman" w:hAnsi="Arial" w:cs="Arial"/>
          <w:bCs/>
          <w:iCs/>
          <w:sz w:val="20"/>
          <w:lang w:eastAsia="en-GB"/>
        </w:rPr>
        <w:t>in regard to</w:t>
      </w:r>
      <w:proofErr w:type="gramEnd"/>
      <w:r w:rsidRPr="006B7B05">
        <w:rPr>
          <w:rFonts w:ascii="Arial" w:eastAsia="Times New Roman" w:hAnsi="Arial" w:cs="Arial"/>
          <w:bCs/>
          <w:iCs/>
          <w:sz w:val="20"/>
          <w:lang w:eastAsia="en-GB"/>
        </w:rPr>
        <w:t xml:space="preserve"> personal data in accordance with the Data Protection Legislation.</w:t>
      </w:r>
    </w:p>
    <w:p w14:paraId="116B6B3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23.10</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t>
      </w:r>
      <w:proofErr w:type="gramStart"/>
      <w:r w:rsidRPr="006B7B05">
        <w:rPr>
          <w:rFonts w:ascii="Arial" w:eastAsia="Times New Roman" w:hAnsi="Arial" w:cs="Arial"/>
          <w:bCs/>
          <w:iCs/>
          <w:sz w:val="20"/>
          <w:lang w:eastAsia="en-GB"/>
        </w:rPr>
        <w:t>shall at all times</w:t>
      </w:r>
      <w:proofErr w:type="gramEnd"/>
      <w:r w:rsidRPr="006B7B05">
        <w:rPr>
          <w:rFonts w:ascii="Arial" w:eastAsia="Times New Roman" w:hAnsi="Arial" w:cs="Arial"/>
          <w:bCs/>
          <w:iCs/>
          <w:sz w:val="20"/>
          <w:lang w:eastAsia="en-GB"/>
        </w:rPr>
        <w:t xml:space="preserve"> (including after termination or expiry of this Contract) comply with the obligations imposed by the Official Secrets Acts 1911 to 1989.</w:t>
      </w:r>
    </w:p>
    <w:p w14:paraId="60FC44A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23.11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48E21B7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take all reasonable steps, by display of notices or by other appropriate means, to ensure that such persons have notice that the Official Secrets Acts 1911 to 1989 applies to them and shall continue so to apply; and</w:t>
      </w:r>
    </w:p>
    <w:p w14:paraId="2545C1C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where requested by the Authority at any time, procure (within 10 Business Days of the </w:t>
      </w:r>
      <w:proofErr w:type="gramStart"/>
      <w:r w:rsidRPr="006B7B05">
        <w:rPr>
          <w:rFonts w:ascii="Arial" w:eastAsia="Times New Roman" w:hAnsi="Arial" w:cs="Arial"/>
          <w:bCs/>
          <w:iCs/>
          <w:sz w:val="20"/>
          <w:lang w:eastAsia="en-GB"/>
        </w:rPr>
        <w:t>request)  the</w:t>
      </w:r>
      <w:proofErr w:type="gramEnd"/>
      <w:r w:rsidRPr="006B7B05">
        <w:rPr>
          <w:rFonts w:ascii="Arial" w:eastAsia="Times New Roman" w:hAnsi="Arial" w:cs="Arial"/>
          <w:bCs/>
          <w:iCs/>
          <w:sz w:val="20"/>
          <w:lang w:eastAsia="en-GB"/>
        </w:rPr>
        <w:t xml:space="preserve"> signature by </w:t>
      </w:r>
      <w:proofErr w:type="gramStart"/>
      <w:r w:rsidRPr="006B7B05">
        <w:rPr>
          <w:rFonts w:ascii="Arial" w:eastAsia="Times New Roman" w:hAnsi="Arial" w:cs="Arial"/>
          <w:bCs/>
          <w:iCs/>
          <w:sz w:val="20"/>
          <w:lang w:eastAsia="en-GB"/>
        </w:rPr>
        <w:t>all  of</w:t>
      </w:r>
      <w:proofErr w:type="gramEnd"/>
      <w:r w:rsidRPr="006B7B05">
        <w:rPr>
          <w:rFonts w:ascii="Arial" w:eastAsia="Times New Roman" w:hAnsi="Arial" w:cs="Arial"/>
          <w:bCs/>
          <w:iCs/>
          <w:sz w:val="20"/>
          <w:lang w:eastAsia="en-GB"/>
        </w:rPr>
        <w:t xml:space="preserve"> the persons specified by the Authority of an Official Secrets undertaking in a form specified by the Authority.</w:t>
      </w:r>
    </w:p>
    <w:p w14:paraId="00271B8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23.12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a similar obligation to this clause 23 is included in all contracts or agreements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t>
      </w:r>
      <w:proofErr w:type="gramStart"/>
      <w:r w:rsidRPr="006B7B05">
        <w:rPr>
          <w:rFonts w:ascii="Arial" w:eastAsia="Times New Roman" w:hAnsi="Arial" w:cs="Arial"/>
          <w:bCs/>
          <w:iCs/>
          <w:sz w:val="20"/>
          <w:lang w:eastAsia="en-GB"/>
        </w:rPr>
        <w:t>entered into</w:t>
      </w:r>
      <w:proofErr w:type="gramEnd"/>
      <w:r w:rsidRPr="006B7B05">
        <w:rPr>
          <w:rFonts w:ascii="Arial" w:eastAsia="Times New Roman" w:hAnsi="Arial" w:cs="Arial"/>
          <w:bCs/>
          <w:iCs/>
          <w:sz w:val="20"/>
          <w:lang w:eastAsia="en-GB"/>
        </w:rPr>
        <w:t xml:space="preserve"> with a Sub-contractor or agent in connection with the provision of the Services.</w:t>
      </w:r>
    </w:p>
    <w:p w14:paraId="7757BAA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23.13</w:t>
      </w:r>
      <w:r w:rsidRPr="006B7B05">
        <w:rPr>
          <w:rFonts w:ascii="Arial" w:eastAsia="Times New Roman" w:hAnsi="Arial" w:cs="Arial"/>
          <w:bCs/>
          <w:iCs/>
          <w:sz w:val="20"/>
          <w:lang w:eastAsia="en-GB"/>
        </w:rPr>
        <w:tab/>
        <w:t xml:space="preserve">The Authority may terminate this Contract immediately </w:t>
      </w:r>
      <w:proofErr w:type="gramStart"/>
      <w:r w:rsidRPr="006B7B05">
        <w:rPr>
          <w:rFonts w:ascii="Arial" w:eastAsia="Times New Roman" w:hAnsi="Arial" w:cs="Arial"/>
          <w:bCs/>
          <w:iCs/>
          <w:sz w:val="20"/>
          <w:lang w:eastAsia="en-GB"/>
        </w:rPr>
        <w:t>in the event that</w:t>
      </w:r>
      <w:proofErr w:type="gramEnd"/>
      <w:r w:rsidRPr="006B7B05">
        <w:rPr>
          <w:rFonts w:ascii="Arial" w:eastAsia="Times New Roman" w:hAnsi="Arial" w:cs="Arial"/>
          <w:bCs/>
          <w:iCs/>
          <w:sz w:val="20"/>
          <w:lang w:eastAsia="en-GB"/>
        </w:rPr>
        <w:t xml:space="preser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fails to comply with any requirement of this clause 23, including the failure to procure the signature of an Official Secrets undertaking for any person specified by the Authority or any disclosure of the Authority’s Confidential Information in breach of this clause 23.</w:t>
      </w:r>
    </w:p>
    <w:p w14:paraId="7BA12DE7"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24.</w:t>
      </w:r>
      <w:r w:rsidRPr="00AE27D3">
        <w:rPr>
          <w:rFonts w:ascii="Arial" w:eastAsia="Times New Roman" w:hAnsi="Arial" w:cs="Arial"/>
          <w:b/>
          <w:bCs/>
          <w:iCs/>
          <w:sz w:val="20"/>
          <w:lang w:eastAsia="en-GB"/>
        </w:rPr>
        <w:tab/>
        <w:t>PUBLICITY</w:t>
      </w:r>
    </w:p>
    <w:p w14:paraId="716AE1D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24.1</w:t>
      </w:r>
      <w:r w:rsidRPr="006B7B05">
        <w:rPr>
          <w:rFonts w:ascii="Arial" w:eastAsia="Times New Roman" w:hAnsi="Arial" w:cs="Arial"/>
          <w:bCs/>
          <w:iCs/>
          <w:sz w:val="20"/>
          <w:lang w:eastAsia="en-GB"/>
        </w:rPr>
        <w:tab/>
        <w:t xml:space="preserve">Unless expressly permitted in writing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publish or permit to be published either alone or in conjunction with any other person any information, articles, photographs or other illustrations relating to or connected with the Contract. </w:t>
      </w:r>
    </w:p>
    <w:p w14:paraId="2C66D6B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24.2</w:t>
      </w:r>
      <w:r w:rsidRPr="006B7B05">
        <w:rPr>
          <w:rFonts w:ascii="Arial" w:eastAsia="Times New Roman" w:hAnsi="Arial" w:cs="Arial"/>
          <w:bCs/>
          <w:iCs/>
          <w:sz w:val="20"/>
          <w:lang w:eastAsia="en-GB"/>
        </w:rPr>
        <w:tab/>
        <w:t xml:space="preserve">This Contract shall not entitle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of their Sub-contractors, agents or employees to endorse its services with any reference to the Authority, the relevant police force or Chief Constable if applicable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exhibit for advertising or any other reason any services supplied under the Contract which can be identified with the Authority without the prior written consent of the Authority.</w:t>
      </w:r>
    </w:p>
    <w:p w14:paraId="0048DE3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24.3</w:t>
      </w:r>
      <w:r w:rsidRPr="006B7B05">
        <w:rPr>
          <w:rFonts w:ascii="Arial" w:eastAsia="Times New Roman" w:hAnsi="Arial" w:cs="Arial"/>
          <w:bCs/>
          <w:iCs/>
          <w:sz w:val="20"/>
          <w:lang w:eastAsia="en-GB"/>
        </w:rPr>
        <w:tab/>
        <w:t>Clause 24 includes any such reference made in any form of written, pictorial or audible advertising campaign, marketing, sales or promotion campaign.</w:t>
      </w:r>
    </w:p>
    <w:p w14:paraId="06819763"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25.</w:t>
      </w:r>
      <w:r w:rsidRPr="00AE27D3">
        <w:rPr>
          <w:rFonts w:ascii="Arial" w:eastAsia="Times New Roman" w:hAnsi="Arial" w:cs="Arial"/>
          <w:b/>
          <w:bCs/>
          <w:iCs/>
          <w:sz w:val="20"/>
          <w:lang w:eastAsia="en-GB"/>
        </w:rPr>
        <w:tab/>
        <w:t>INTELLECTUAL PROPERTY</w:t>
      </w:r>
    </w:p>
    <w:p w14:paraId="3499554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All Intellectual Property Rights in any specifications, instructions, plans, data, drawings, databases, patents, patterns, models, designs or other material:</w:t>
      </w:r>
    </w:p>
    <w:p w14:paraId="796A7D3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provided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by the Authority and/or Chief Constable if applicable shall remain the Authority’s property </w:t>
      </w:r>
      <w:proofErr w:type="gramStart"/>
      <w:r w:rsidRPr="006B7B05">
        <w:rPr>
          <w:rFonts w:ascii="Arial" w:eastAsia="Times New Roman" w:hAnsi="Arial" w:cs="Arial"/>
          <w:bCs/>
          <w:iCs/>
          <w:sz w:val="20"/>
          <w:lang w:eastAsia="en-GB"/>
        </w:rPr>
        <w:t>absolutely;</w:t>
      </w:r>
      <w:proofErr w:type="gramEnd"/>
    </w:p>
    <w:p w14:paraId="0552A5E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prepared by or for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specifically for the Authority in relation to the performance of the Contract shall belong to the Authority including the </w:t>
      </w:r>
      <w:proofErr w:type="gramStart"/>
      <w:r w:rsidRPr="006B7B05">
        <w:rPr>
          <w:rFonts w:ascii="Arial" w:eastAsia="Times New Roman" w:hAnsi="Arial" w:cs="Arial"/>
          <w:bCs/>
          <w:iCs/>
          <w:sz w:val="20"/>
          <w:lang w:eastAsia="en-GB"/>
        </w:rPr>
        <w:t>Deliverables;</w:t>
      </w:r>
      <w:proofErr w:type="gramEnd"/>
      <w:r w:rsidRPr="006B7B05">
        <w:rPr>
          <w:rFonts w:ascii="Arial" w:eastAsia="Times New Roman" w:hAnsi="Arial" w:cs="Arial"/>
          <w:bCs/>
          <w:iCs/>
          <w:sz w:val="20"/>
          <w:lang w:eastAsia="en-GB"/>
        </w:rPr>
        <w:t xml:space="preserve"> </w:t>
      </w:r>
    </w:p>
    <w:p w14:paraId="4EB23A0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(c)</w:t>
      </w:r>
      <w:r w:rsidRPr="006B7B05">
        <w:rPr>
          <w:rFonts w:ascii="Arial" w:eastAsia="Times New Roman" w:hAnsi="Arial" w:cs="Arial"/>
          <w:bCs/>
          <w:iCs/>
          <w:sz w:val="20"/>
          <w:lang w:eastAsia="en-GB"/>
        </w:rPr>
        <w:tab/>
        <w:t xml:space="preserve">pre-existing at the commencement of the Contract and owned or licensed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licensed to the Authority insofar as it is necessary for the Authority to exercise its other rights under the Contract. Such a license shall be perpetual, worldwide, irrevocable, royalty-free and capable of sub-license on those terms.</w:t>
      </w:r>
    </w:p>
    <w:p w14:paraId="2669B6A0"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26.</w:t>
      </w:r>
      <w:r w:rsidRPr="00AE27D3">
        <w:rPr>
          <w:rFonts w:ascii="Arial" w:eastAsia="Times New Roman" w:hAnsi="Arial" w:cs="Arial"/>
          <w:b/>
          <w:bCs/>
          <w:iCs/>
          <w:sz w:val="20"/>
          <w:lang w:eastAsia="en-GB"/>
        </w:rPr>
        <w:tab/>
        <w:t>ENVIRONMENTAL AND ETHICAL SOURCING</w:t>
      </w:r>
    </w:p>
    <w:p w14:paraId="408FF0E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perform its obligations under the Contract in accordance with the spirit and objectives of the Authority’s environmental policy, if any.</w:t>
      </w:r>
    </w:p>
    <w:p w14:paraId="6D1A243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26.2</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workers employed or engaged on the Contract are treated fairly, humanely and equitably. </w:t>
      </w:r>
    </w:p>
    <w:p w14:paraId="1EEC185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26.3</w:t>
      </w:r>
      <w:r w:rsidRPr="006B7B05">
        <w:rPr>
          <w:rFonts w:ascii="Arial" w:eastAsia="Times New Roman" w:hAnsi="Arial" w:cs="Arial"/>
          <w:bCs/>
          <w:iCs/>
          <w:sz w:val="20"/>
          <w:lang w:eastAsia="en-GB"/>
        </w:rPr>
        <w:tab/>
        <w:t xml:space="preserve">In so far as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Sub-contractor or its employee dispose of any waste goods or other items (including electronic products) in the course of or in connection with the performance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obligations under the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those goods or other items are disposed of in an environmentally friendly manner and in accordance with all applicable EU and UK laws and regulations, including (where applicable) the Environmental Protection Act 1990 and the Waste Electrical and Electronic Equipment Regulations 2013.</w:t>
      </w:r>
    </w:p>
    <w:p w14:paraId="626E8AA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26.4</w:t>
      </w:r>
      <w:r w:rsidRPr="006B7B05">
        <w:rPr>
          <w:rFonts w:ascii="Arial" w:eastAsia="Times New Roman" w:hAnsi="Arial" w:cs="Arial"/>
          <w:bCs/>
          <w:iCs/>
          <w:sz w:val="20"/>
          <w:lang w:eastAsia="en-GB"/>
        </w:rPr>
        <w:tab/>
        <w:t xml:space="preserve">If and when requested to do so by the Authority at any time,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the Authority with such documents and/or permit representatives of the Authority to have such access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premises and personnel as the Authority may reasonably require for the purposes of verifying compliance on the part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with its obligations under this clause 26.</w:t>
      </w:r>
    </w:p>
    <w:p w14:paraId="45CA530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procure that each of its Sub-contractors (if any) comply with obligations substantially </w:t>
      </w:r>
      <w:proofErr w:type="gramStart"/>
      <w:r w:rsidRPr="006B7B05">
        <w:rPr>
          <w:rFonts w:ascii="Arial" w:eastAsia="Times New Roman" w:hAnsi="Arial" w:cs="Arial"/>
          <w:bCs/>
          <w:iCs/>
          <w:sz w:val="20"/>
          <w:lang w:eastAsia="en-GB"/>
        </w:rPr>
        <w:t>similar to</w:t>
      </w:r>
      <w:proofErr w:type="gramEnd"/>
      <w:r w:rsidRPr="006B7B05">
        <w:rPr>
          <w:rFonts w:ascii="Arial" w:eastAsia="Times New Roman" w:hAnsi="Arial" w:cs="Arial"/>
          <w:bCs/>
          <w:iCs/>
          <w:sz w:val="20"/>
          <w:lang w:eastAsia="en-GB"/>
        </w:rPr>
        <w:t xml:space="preserve"> those set out in clauses 26.1 to 26.4 above.</w:t>
      </w:r>
    </w:p>
    <w:p w14:paraId="7DE11BD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26.6</w:t>
      </w:r>
      <w:r w:rsidRPr="006B7B05">
        <w:rPr>
          <w:rFonts w:ascii="Arial" w:eastAsia="Times New Roman" w:hAnsi="Arial" w:cs="Arial"/>
          <w:bCs/>
          <w:iCs/>
          <w:sz w:val="20"/>
          <w:lang w:eastAsia="en-GB"/>
        </w:rPr>
        <w:tab/>
        <w:t xml:space="preserve">In performing its obligations under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3FF7276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comply with all applicable anti-slavery and human trafficking laws, statutes, regulations and codes from time to time in force including but not limited to the Modern Slavery Act 2015; and</w:t>
      </w:r>
    </w:p>
    <w:p w14:paraId="07AFA21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not engage in any activity, practice or conduct that would constitute an offence under sections 1, 2 or 4, of the Modern Slavery Act 2015 if such activity, practice or conduct were carried out in the </w:t>
      </w:r>
      <w:proofErr w:type="gramStart"/>
      <w:r w:rsidRPr="006B7B05">
        <w:rPr>
          <w:rFonts w:ascii="Arial" w:eastAsia="Times New Roman" w:hAnsi="Arial" w:cs="Arial"/>
          <w:bCs/>
          <w:iCs/>
          <w:sz w:val="20"/>
          <w:lang w:eastAsia="en-GB"/>
        </w:rPr>
        <w:t>UK;  ]</w:t>
      </w:r>
      <w:proofErr w:type="gramEnd"/>
    </w:p>
    <w:p w14:paraId="77EB0A7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include in contracts with its Subcontractors and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provisions which are at least as onerous as those set out in this clause 26.</w:t>
      </w:r>
    </w:p>
    <w:p w14:paraId="0EFEB3C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notify the Authority as soon as it becomes aware of any actual or suspected slavery or human trafficking in a supply chain which has a connection with this Contract.  </w:t>
      </w:r>
    </w:p>
    <w:p w14:paraId="5C43CD0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maintain a complete set of records to trace the supply chain of all Services provided to the Authority in connection with this Contract; and permit the Authority and its </w:t>
      </w:r>
      <w:proofErr w:type="gramStart"/>
      <w:r w:rsidRPr="006B7B05">
        <w:rPr>
          <w:rFonts w:ascii="Arial" w:eastAsia="Times New Roman" w:hAnsi="Arial" w:cs="Arial"/>
          <w:bCs/>
          <w:iCs/>
          <w:sz w:val="20"/>
          <w:lang w:eastAsia="en-GB"/>
        </w:rPr>
        <w:t>third party</w:t>
      </w:r>
      <w:proofErr w:type="gramEnd"/>
      <w:r w:rsidRPr="006B7B05">
        <w:rPr>
          <w:rFonts w:ascii="Arial" w:eastAsia="Times New Roman" w:hAnsi="Arial" w:cs="Arial"/>
          <w:bCs/>
          <w:iCs/>
          <w:sz w:val="20"/>
          <w:lang w:eastAsia="en-GB"/>
        </w:rPr>
        <w:t xml:space="preserve"> representatives to inspect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premises, records, and to meet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personnel to audit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compliance with its obligations under this clause 26.</w:t>
      </w:r>
    </w:p>
    <w:p w14:paraId="301E844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represents and warrants that it </w:t>
      </w:r>
      <w:proofErr w:type="gramStart"/>
      <w:r w:rsidRPr="006B7B05">
        <w:rPr>
          <w:rFonts w:ascii="Arial" w:eastAsia="Times New Roman" w:hAnsi="Arial" w:cs="Arial"/>
          <w:bCs/>
          <w:iCs/>
          <w:sz w:val="20"/>
          <w:lang w:eastAsia="en-GB"/>
        </w:rPr>
        <w:t>not has</w:t>
      </w:r>
      <w:proofErr w:type="gramEnd"/>
      <w:r w:rsidRPr="006B7B05">
        <w:rPr>
          <w:rFonts w:ascii="Arial" w:eastAsia="Times New Roman" w:hAnsi="Arial" w:cs="Arial"/>
          <w:bCs/>
          <w:iCs/>
          <w:sz w:val="20"/>
          <w:lang w:eastAsia="en-GB"/>
        </w:rPr>
        <w:t xml:space="preserve"> been convicted of any offence involving slavery and human trafficking; nor has it been the subject of any investigation, inquiry or enforcement proceedings regarding any offence or alleged offence of or in connection with slavery and human trafficking.</w:t>
      </w:r>
    </w:p>
    <w:p w14:paraId="1DC56AB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26.8</w:t>
      </w:r>
      <w:r w:rsidRPr="006B7B05">
        <w:rPr>
          <w:rFonts w:ascii="Arial" w:eastAsia="Times New Roman" w:hAnsi="Arial" w:cs="Arial"/>
          <w:bCs/>
          <w:iCs/>
          <w:sz w:val="20"/>
          <w:lang w:eastAsia="en-GB"/>
        </w:rPr>
        <w:tab/>
        <w:t xml:space="preserve">The Authority may terminate this Contract with immediate effect by giving written notice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commits a breach of this clause 26.</w:t>
      </w:r>
    </w:p>
    <w:p w14:paraId="399CB16C"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27.</w:t>
      </w:r>
      <w:r w:rsidRPr="00AE27D3">
        <w:rPr>
          <w:rFonts w:ascii="Arial" w:eastAsia="Times New Roman" w:hAnsi="Arial" w:cs="Arial"/>
          <w:b/>
          <w:bCs/>
          <w:iCs/>
          <w:sz w:val="20"/>
          <w:lang w:eastAsia="en-GB"/>
        </w:rPr>
        <w:tab/>
        <w:t>EQUALITY AND DIVERSITY</w:t>
      </w:r>
    </w:p>
    <w:p w14:paraId="4B4F512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27.1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unlawfully discriminate either directly or indirectly on such grounds as race, colour, ethnic or national origin, disability, sex or sexual orientation, religion or belief, or age and without prejudice to the generality of the foregoing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unlawfully discriminate within the </w:t>
      </w:r>
      <w:r w:rsidRPr="006B7B05">
        <w:rPr>
          <w:rFonts w:ascii="Arial" w:eastAsia="Times New Roman" w:hAnsi="Arial" w:cs="Arial"/>
          <w:bCs/>
          <w:iCs/>
          <w:sz w:val="20"/>
          <w:lang w:eastAsia="en-GB"/>
        </w:rPr>
        <w:lastRenderedPageBreak/>
        <w:t xml:space="preserve">meaning and scope of the Human Rights Act 1998, the Equality Act 2010 or other relevant or equivalent Laws from time to time in force (including any equivalent legislation in force in any other jurisdiction in which any activities are carried out under or in connection with the Contract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of its employees or Sub-contractors or its employees), or any statutory modification or re-enactment thereof.</w:t>
      </w:r>
    </w:p>
    <w:p w14:paraId="3CE8311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27.2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take all reasonable steps to secure the observance of clause 27.1 by all employees, agents and Sub-contractors. </w:t>
      </w:r>
    </w:p>
    <w:p w14:paraId="32B0DC02"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28.</w:t>
      </w:r>
      <w:r w:rsidRPr="00AE27D3">
        <w:rPr>
          <w:rFonts w:ascii="Arial" w:eastAsia="Times New Roman" w:hAnsi="Arial" w:cs="Arial"/>
          <w:b/>
          <w:bCs/>
          <w:iCs/>
          <w:sz w:val="20"/>
          <w:lang w:eastAsia="en-GB"/>
        </w:rPr>
        <w:tab/>
        <w:t>ANTI-BRIBERY AND FRAUD</w:t>
      </w:r>
    </w:p>
    <w:p w14:paraId="45F5149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relating to obtaining or the signing of the Contract or any other contract with the Authority or any other public body or showing or refraining from showing favour or disfavour to any person, in relation to the Contract or any other Contract with the Authority, or if similar acts have been done by any person employed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acting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behalf (whether with or without the knowledge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6623B2D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warrants that it has not paid commission or agreed to pay commission to the Authority or any other public body or any person employed by or on behalf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other public body in connection with the Contract.</w:t>
      </w:r>
    </w:p>
    <w:p w14:paraId="029158C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w:t>
      </w:r>
    </w:p>
    <w:p w14:paraId="1D0755E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comply with all applicable laws, statutes, regulations, and codes relating to anti-bribery and anti-corruption including but not limited to the Bribery Act 2010 ("Relevant Requirements"</w:t>
      </w:r>
      <w:proofErr w:type="gramStart"/>
      <w:r w:rsidRPr="006B7B05">
        <w:rPr>
          <w:rFonts w:ascii="Arial" w:eastAsia="Times New Roman" w:hAnsi="Arial" w:cs="Arial"/>
          <w:bCs/>
          <w:iCs/>
          <w:sz w:val="20"/>
          <w:lang w:eastAsia="en-GB"/>
        </w:rPr>
        <w:t>);</w:t>
      </w:r>
      <w:proofErr w:type="gramEnd"/>
    </w:p>
    <w:p w14:paraId="3D77850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not engage in any activity, practice or conduct which would constitute an offence under sections 1, 2 or 6 of the Bribery Act 2010 if such activity, practice or conduct had been carried out in the United </w:t>
      </w:r>
      <w:proofErr w:type="gramStart"/>
      <w:r w:rsidRPr="006B7B05">
        <w:rPr>
          <w:rFonts w:ascii="Arial" w:eastAsia="Times New Roman" w:hAnsi="Arial" w:cs="Arial"/>
          <w:bCs/>
          <w:iCs/>
          <w:sz w:val="20"/>
          <w:lang w:eastAsia="en-GB"/>
        </w:rPr>
        <w:t>Kingdom;</w:t>
      </w:r>
      <w:proofErr w:type="gramEnd"/>
    </w:p>
    <w:p w14:paraId="2D37C6B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have and shall maintain in place throughout the term of this Contract its own policies and procedures, including but not limited to adequate procedures under the Bribery Act 2010, to ensure compliance with the Relevant Requirements and clause 28.3(b), and will enforce them where </w:t>
      </w:r>
      <w:proofErr w:type="gramStart"/>
      <w:r w:rsidRPr="006B7B05">
        <w:rPr>
          <w:rFonts w:ascii="Arial" w:eastAsia="Times New Roman" w:hAnsi="Arial" w:cs="Arial"/>
          <w:bCs/>
          <w:iCs/>
          <w:sz w:val="20"/>
          <w:lang w:eastAsia="en-GB"/>
        </w:rPr>
        <w:t>appropriate;</w:t>
      </w:r>
      <w:proofErr w:type="gramEnd"/>
    </w:p>
    <w:p w14:paraId="4FCF64D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promptly report to the Authority any request or demand for any undue financial or other advantage of any kind received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connection with the performance of this </w:t>
      </w:r>
      <w:proofErr w:type="gramStart"/>
      <w:r w:rsidRPr="006B7B05">
        <w:rPr>
          <w:rFonts w:ascii="Arial" w:eastAsia="Times New Roman" w:hAnsi="Arial" w:cs="Arial"/>
          <w:bCs/>
          <w:iCs/>
          <w:sz w:val="20"/>
          <w:lang w:eastAsia="en-GB"/>
        </w:rPr>
        <w:t>Contract;</w:t>
      </w:r>
      <w:proofErr w:type="gramEnd"/>
    </w:p>
    <w:p w14:paraId="625DABA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immediately notify the Authority if a foreign public official becomes an officer or employee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acquires a direct or indirect interest in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warrants that it has no foreign public officials as officers, employees or direct or indirect owners at the date of this Contract); and</w:t>
      </w:r>
    </w:p>
    <w:p w14:paraId="3E8F346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ensure that all persons associated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other persons who are performing services in connection with this Contract comply with this clause 28.</w:t>
      </w:r>
    </w:p>
    <w:p w14:paraId="16DA549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engage in any activity practice or conduct which would constitute an offence under the Prevention of Corruption Acts 1889 to 1916 or Fraud Act 2006.</w:t>
      </w:r>
    </w:p>
    <w:p w14:paraId="50EC2AC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receive any fee or reward the receipt of which is offence under the sub-section (2) of Section 117 of the Local Government Act 1972.</w:t>
      </w:r>
    </w:p>
    <w:p w14:paraId="0F30F84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28.6</w:t>
      </w:r>
      <w:r w:rsidRPr="006B7B05">
        <w:rPr>
          <w:rFonts w:ascii="Arial" w:eastAsia="Times New Roman" w:hAnsi="Arial" w:cs="Arial"/>
          <w:bCs/>
          <w:iCs/>
          <w:sz w:val="20"/>
          <w:lang w:eastAsia="en-GB"/>
        </w:rPr>
        <w:tab/>
        <w:t xml:space="preserve">Breach of this clause 28 shall entitle the Authority to terminate the Contract with immediate effect. </w:t>
      </w:r>
    </w:p>
    <w:p w14:paraId="64B2285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28.7</w:t>
      </w:r>
      <w:r w:rsidRPr="006B7B05">
        <w:rPr>
          <w:rFonts w:ascii="Arial" w:eastAsia="Times New Roman" w:hAnsi="Arial" w:cs="Arial"/>
          <w:bCs/>
          <w:iCs/>
          <w:sz w:val="20"/>
          <w:lang w:eastAsia="en-GB"/>
        </w:rPr>
        <w:tab/>
        <w:t xml:space="preserve">In the event of any breach of this clause 28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by anyone employed by it or acting on its behalf (whether with or without the knowledge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21C27C4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immediately give the Authority full details of any such breach and shall </w:t>
      </w:r>
      <w:proofErr w:type="spellStart"/>
      <w:r w:rsidRPr="006B7B05">
        <w:rPr>
          <w:rFonts w:ascii="Arial" w:eastAsia="Times New Roman" w:hAnsi="Arial" w:cs="Arial"/>
          <w:bCs/>
          <w:iCs/>
          <w:sz w:val="20"/>
          <w:lang w:eastAsia="en-GB"/>
        </w:rPr>
        <w:t>co operate</w:t>
      </w:r>
      <w:proofErr w:type="spellEnd"/>
      <w:r w:rsidRPr="006B7B05">
        <w:rPr>
          <w:rFonts w:ascii="Arial" w:eastAsia="Times New Roman" w:hAnsi="Arial" w:cs="Arial"/>
          <w:bCs/>
          <w:iCs/>
          <w:sz w:val="20"/>
          <w:lang w:eastAsia="en-GB"/>
        </w:rPr>
        <w:t xml:space="preserve"> fully with the Authority in disclosing information and documents which the Authority may request; and/or</w:t>
      </w:r>
    </w:p>
    <w:p w14:paraId="3D2788F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(b)</w:t>
      </w:r>
      <w:r w:rsidRPr="006B7B05">
        <w:rPr>
          <w:rFonts w:ascii="Arial" w:eastAsia="Times New Roman" w:hAnsi="Arial" w:cs="Arial"/>
          <w:bCs/>
          <w:iCs/>
          <w:sz w:val="20"/>
          <w:lang w:eastAsia="en-GB"/>
        </w:rPr>
        <w:tab/>
        <w:t>the Authority shall (without prejudice to any of its rights or remedies under this Contract or otherwise) be entitled by notice in writing to terminate this Contract immediately; and</w:t>
      </w:r>
    </w:p>
    <w:p w14:paraId="30BF24C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liable for and shall indemnify and keep the Authority and the Chief Constable if applicable indemnified in respect of </w:t>
      </w:r>
      <w:proofErr w:type="gramStart"/>
      <w:r w:rsidRPr="006B7B05">
        <w:rPr>
          <w:rFonts w:ascii="Arial" w:eastAsia="Times New Roman" w:hAnsi="Arial" w:cs="Arial"/>
          <w:bCs/>
          <w:iCs/>
          <w:sz w:val="20"/>
          <w:lang w:eastAsia="en-GB"/>
        </w:rPr>
        <w:t>any and all</w:t>
      </w:r>
      <w:proofErr w:type="gramEnd"/>
      <w:r w:rsidRPr="006B7B05">
        <w:rPr>
          <w:rFonts w:ascii="Arial" w:eastAsia="Times New Roman" w:hAnsi="Arial" w:cs="Arial"/>
          <w:bCs/>
          <w:iCs/>
          <w:sz w:val="20"/>
          <w:lang w:eastAsia="en-GB"/>
        </w:rPr>
        <w:t xml:space="preserve"> loss resulting from such termination.</w:t>
      </w:r>
    </w:p>
    <w:p w14:paraId="2FF2E27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28.8</w:t>
      </w:r>
      <w:r>
        <w:rPr>
          <w:rFonts w:ascii="Arial" w:eastAsia="Times New Roman" w:hAnsi="Arial" w:cs="Arial"/>
          <w:bCs/>
          <w:iCs/>
          <w:sz w:val="20"/>
          <w:lang w:eastAsia="en-GB"/>
        </w:rPr>
        <w:tab/>
      </w:r>
      <w:r w:rsidRPr="006B7B05">
        <w:rPr>
          <w:rFonts w:ascii="Arial" w:eastAsia="Times New Roman" w:hAnsi="Arial" w:cs="Arial"/>
          <w:bCs/>
          <w:iCs/>
          <w:sz w:val="20"/>
          <w:lang w:eastAsia="en-GB"/>
        </w:rPr>
        <w:t>In any dispute, difference or question arising in respect of:</w:t>
      </w:r>
    </w:p>
    <w:p w14:paraId="13E62EC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the interpretation of this clause 28; or</w:t>
      </w:r>
    </w:p>
    <w:p w14:paraId="009DF37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the right of the Authority to terminate this Contract; or</w:t>
      </w:r>
    </w:p>
    <w:p w14:paraId="4693092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amount or value of any gift, consideration or commission</w:t>
      </w:r>
    </w:p>
    <w:p w14:paraId="11D2277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the decision of the Authority shall be final and conclusive.</w:t>
      </w:r>
    </w:p>
    <w:p w14:paraId="46408B18" w14:textId="77777777" w:rsidR="009414C8" w:rsidRPr="00AE27D3"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AE27D3">
        <w:rPr>
          <w:rFonts w:ascii="Arial" w:eastAsia="Times New Roman" w:hAnsi="Arial" w:cs="Arial"/>
          <w:b/>
          <w:bCs/>
          <w:iCs/>
          <w:sz w:val="20"/>
          <w:lang w:eastAsia="en-GB"/>
        </w:rPr>
        <w:t>29.</w:t>
      </w:r>
      <w:r w:rsidRPr="00AE27D3">
        <w:rPr>
          <w:rFonts w:ascii="Arial" w:eastAsia="Times New Roman" w:hAnsi="Arial" w:cs="Arial"/>
          <w:b/>
          <w:bCs/>
          <w:iCs/>
          <w:sz w:val="20"/>
          <w:lang w:eastAsia="en-GB"/>
        </w:rPr>
        <w:tab/>
        <w:t>DATA PROTECTION</w:t>
      </w:r>
    </w:p>
    <w:p w14:paraId="3524FE8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warrants that it will comply with the Data Protection Legislation and this clause is in addition to, and does not relieve, remove or replace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obligations under the Data Protection Legislation.</w:t>
      </w:r>
    </w:p>
    <w:p w14:paraId="6745163F" w14:textId="77777777" w:rsidR="00795A40" w:rsidRPr="006B7B05" w:rsidRDefault="009414C8" w:rsidP="00795A40">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w:t>
      </w:r>
      <w:r w:rsidRPr="006B7B05">
        <w:rPr>
          <w:rFonts w:ascii="Arial" w:eastAsia="Times New Roman" w:hAnsi="Arial" w:cs="Arial"/>
          <w:bCs/>
          <w:iCs/>
          <w:sz w:val="20"/>
          <w:lang w:eastAsia="en-GB"/>
        </w:rPr>
        <w:tab/>
      </w:r>
      <w:r w:rsidR="00795A40" w:rsidRPr="006B7B05">
        <w:rPr>
          <w:rFonts w:ascii="Arial" w:eastAsia="Times New Roman" w:hAnsi="Arial" w:cs="Arial"/>
          <w:bCs/>
          <w:iCs/>
          <w:sz w:val="20"/>
          <w:lang w:eastAsia="en-GB"/>
        </w:rPr>
        <w:t xml:space="preserve">The </w:t>
      </w:r>
      <w:r w:rsidR="00795A40">
        <w:rPr>
          <w:rFonts w:ascii="Arial" w:eastAsia="Times New Roman" w:hAnsi="Arial" w:cs="Arial"/>
          <w:bCs/>
          <w:iCs/>
          <w:sz w:val="20"/>
          <w:lang w:eastAsia="en-GB"/>
        </w:rPr>
        <w:t>Contractor</w:t>
      </w:r>
      <w:r w:rsidR="00795A40" w:rsidRPr="006B7B05">
        <w:rPr>
          <w:rFonts w:ascii="Arial" w:eastAsia="Times New Roman" w:hAnsi="Arial" w:cs="Arial"/>
          <w:bCs/>
          <w:iCs/>
          <w:sz w:val="20"/>
          <w:lang w:eastAsia="en-GB"/>
        </w:rPr>
        <w:t xml:space="preserve"> agrees that if it acts at any time under this Contract as a Data Processor of the </w:t>
      </w:r>
      <w:r w:rsidR="00795A40">
        <w:rPr>
          <w:rFonts w:ascii="Arial" w:eastAsia="Times New Roman" w:hAnsi="Arial" w:cs="Arial"/>
          <w:bCs/>
          <w:iCs/>
          <w:sz w:val="20"/>
          <w:lang w:eastAsia="en-GB"/>
        </w:rPr>
        <w:t>Data Controller’s Data, it may be required to</w:t>
      </w:r>
      <w:r w:rsidR="00795A40" w:rsidRPr="006B7B05">
        <w:rPr>
          <w:rFonts w:ascii="Arial" w:eastAsia="Times New Roman" w:hAnsi="Arial" w:cs="Arial"/>
          <w:bCs/>
          <w:iCs/>
          <w:sz w:val="20"/>
          <w:lang w:eastAsia="en-GB"/>
        </w:rPr>
        <w:t xml:space="preserve"> enter into a data processing contract in the relevant Data Controller’s standard form, such data processing contract to include the Data Processing Details setting out the scope, nature and purpose of the Processing by the </w:t>
      </w:r>
      <w:r w:rsidR="00795A40">
        <w:rPr>
          <w:rFonts w:ascii="Arial" w:eastAsia="Times New Roman" w:hAnsi="Arial" w:cs="Arial"/>
          <w:bCs/>
          <w:iCs/>
          <w:sz w:val="20"/>
          <w:lang w:eastAsia="en-GB"/>
        </w:rPr>
        <w:t>Contractor</w:t>
      </w:r>
      <w:r w:rsidR="00795A40" w:rsidRPr="006B7B05">
        <w:rPr>
          <w:rFonts w:ascii="Arial" w:eastAsia="Times New Roman" w:hAnsi="Arial" w:cs="Arial"/>
          <w:bCs/>
          <w:iCs/>
          <w:sz w:val="20"/>
          <w:lang w:eastAsia="en-GB"/>
        </w:rPr>
        <w:t xml:space="preserve">, the duration of the Processing, the types of the Data Controller’s Data and categories of Data Subject involved and the obligations and rights of the </w:t>
      </w:r>
      <w:r w:rsidR="00795A40">
        <w:rPr>
          <w:rFonts w:ascii="Arial" w:eastAsia="Times New Roman" w:hAnsi="Arial" w:cs="Arial"/>
          <w:bCs/>
          <w:iCs/>
          <w:sz w:val="20"/>
          <w:lang w:eastAsia="en-GB"/>
        </w:rPr>
        <w:t>Contractor</w:t>
      </w:r>
      <w:r w:rsidR="00795A40" w:rsidRPr="006B7B05">
        <w:rPr>
          <w:rFonts w:ascii="Arial" w:eastAsia="Times New Roman" w:hAnsi="Arial" w:cs="Arial"/>
          <w:bCs/>
          <w:iCs/>
          <w:sz w:val="20"/>
          <w:lang w:eastAsia="en-GB"/>
        </w:rPr>
        <w:t xml:space="preserve"> and the Data Controller. </w:t>
      </w:r>
    </w:p>
    <w:p w14:paraId="6073583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 xml:space="preserve"> </w:t>
      </w:r>
    </w:p>
    <w:p w14:paraId="440CDE7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at all times with its obligations under the data processing contract referred to in clause 29.2 above and shall only Process the Data Controller’s Data to the extent, and in such a manner, as is necessary for the purposes identified by the Data Controller and in the manner specified by the Data Controller and for no other purpose or in any manner except on the written instructions of the Data Controller or as required by any Laws.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determine at any time the purpose or means of the Processing and, if it is so required by any Laws,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promptly notify the Data Controller before Processing the Data Controller’s Data unless prohibited by such Laws.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keep a record of any Processing of the Data Controller’s Data it carries out under the Contract.</w:t>
      </w:r>
    </w:p>
    <w:p w14:paraId="3CBF984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29.4</w:t>
      </w:r>
      <w:r w:rsidRPr="006B7B05">
        <w:rPr>
          <w:rFonts w:ascii="Arial" w:eastAsia="Times New Roman" w:hAnsi="Arial" w:cs="Arial"/>
          <w:bCs/>
          <w:iCs/>
          <w:sz w:val="20"/>
          <w:lang w:eastAsia="en-GB"/>
        </w:rPr>
        <w:tab/>
        <w:t xml:space="preserve">In addition to the provisions of any data processing agreement, where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processes Data Controller’s Data on behalf of either the Authority or the Chief Constable if applicable, the following provisions of this clause 29 shall apply.</w:t>
      </w:r>
    </w:p>
    <w:p w14:paraId="1D41D13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Authority immediately if it considers that any of the Data Controller's instructions infringe the Data Protection Legislation.</w:t>
      </w:r>
    </w:p>
    <w:p w14:paraId="0103A9F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all reasonable assistance to the Data Controller in the preparation of any Data Protection Impact Assessment prior to commencing any Processing.  Such assistance may, at the discretion of the Data Controller, include:</w:t>
      </w:r>
    </w:p>
    <w:p w14:paraId="049AFAD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w:t>
      </w:r>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a systematic description of the envisaged Processing operations and the purpose of the </w:t>
      </w:r>
      <w:proofErr w:type="gramStart"/>
      <w:r w:rsidRPr="006B7B05">
        <w:rPr>
          <w:rFonts w:ascii="Arial" w:eastAsia="Times New Roman" w:hAnsi="Arial" w:cs="Arial"/>
          <w:bCs/>
          <w:iCs/>
          <w:sz w:val="20"/>
          <w:lang w:eastAsia="en-GB"/>
        </w:rPr>
        <w:t>Processing;</w:t>
      </w:r>
      <w:proofErr w:type="gramEnd"/>
    </w:p>
    <w:p w14:paraId="4895A26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an assessment of the necessity and proportionality of the Processing operations in relation to the </w:t>
      </w:r>
      <w:proofErr w:type="gramStart"/>
      <w:r w:rsidRPr="006B7B05">
        <w:rPr>
          <w:rFonts w:ascii="Arial" w:eastAsia="Times New Roman" w:hAnsi="Arial" w:cs="Arial"/>
          <w:bCs/>
          <w:iCs/>
          <w:sz w:val="20"/>
          <w:lang w:eastAsia="en-GB"/>
        </w:rPr>
        <w:t>Services;</w:t>
      </w:r>
      <w:proofErr w:type="gramEnd"/>
    </w:p>
    <w:p w14:paraId="2F83693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an assessment of the risks to the rights and freedoms of Data Subjects; and</w:t>
      </w:r>
    </w:p>
    <w:p w14:paraId="5F694FB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the measures envisaged to address the risks, including safeguards, security measures and mechanisms to ensure the protection of Personal Data.</w:t>
      </w:r>
    </w:p>
    <w:p w14:paraId="66249B7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29.7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Process Personal Data only to the extent, and in such a manner, as is necessary for the purposes specified in the Data Processing Details Form and in accordance with the Data Controller ’s instructions if applicable from time to time and shall not Process the Personal Data for any other purpose.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keep a record of any Processing of Personal Data it carries out under this Contract.</w:t>
      </w:r>
    </w:p>
    <w:p w14:paraId="256CF89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promptly comply with any request from the Data Controller requiring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amend, transfer or delete the Personal Data.</w:t>
      </w:r>
    </w:p>
    <w:p w14:paraId="6089F3A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29.9</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only collect any Personal Data in a form which is fully compliant with the Data Protection Legislation which will contain a data protection notice informing the Data Subject of the identity of the Data Controller, the identity of any data protection representative it may have appointed, the purposes or purposes for which their Personal Data will be Processed and any other information which is necessary having regard to the specific circumstances in which the data is, or is to be, Processed to enable Processing in respect of the Data Subject to be fair. </w:t>
      </w:r>
    </w:p>
    <w:p w14:paraId="275520F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29.10</w:t>
      </w:r>
      <w:r w:rsidRPr="006B7B05">
        <w:rPr>
          <w:rFonts w:ascii="Arial" w:eastAsia="Times New Roman" w:hAnsi="Arial" w:cs="Arial"/>
          <w:bCs/>
          <w:iCs/>
          <w:sz w:val="20"/>
          <w:lang w:eastAsia="en-GB"/>
        </w:rPr>
        <w:tab/>
        <w:t xml:space="preserve">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receives any complaint, notice or communication which relates directly or indirectly to the Processing of the Personal Data or to either Party's compliance with the Data Protection Legislation and the data protection principles set out therein, it shall immediately notify the Data Controller and it shall provide the Data Controller  with full co-operation and assistance in relation to any such complaint, notice or communication. </w:t>
      </w:r>
    </w:p>
    <w:p w14:paraId="07DF632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29.11</w:t>
      </w:r>
      <w:r w:rsidRPr="006B7B05">
        <w:rPr>
          <w:rFonts w:ascii="Arial" w:eastAsia="Times New Roman" w:hAnsi="Arial" w:cs="Arial"/>
          <w:bCs/>
          <w:iCs/>
          <w:sz w:val="20"/>
          <w:lang w:eastAsia="en-GB"/>
        </w:rPr>
        <w:tab/>
        <w:t xml:space="preserve">At the Data Controller's request,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to the Data Controller a copy of all Personal Data held by it in the format and on the media reasonably specified by the Data Controller.</w:t>
      </w:r>
    </w:p>
    <w:p w14:paraId="1FEB8F7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transfer the Personal Data outside the European Economic Area without the prior written consent of the Data Controller and in accordance with the Data Protection Legislation.</w:t>
      </w:r>
    </w:p>
    <w:p w14:paraId="2AEB4F8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promptly inform the Data Controller if any Personal Data is lost or destroyed or becomes damaged, corrupted, or unusable.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restore such Personal Data at its own expense.</w:t>
      </w:r>
    </w:p>
    <w:p w14:paraId="2055ACB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access to the Personal Data is, in accordance with the Data Protection Legislation, limited to:</w:t>
      </w:r>
    </w:p>
    <w:p w14:paraId="11D0438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those employees who need access to the Personal Data to meet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obligations under this Contract; and</w:t>
      </w:r>
    </w:p>
    <w:p w14:paraId="7DBA368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in the case of any access by any employee, such part or parts of the Personal Data as is strictly necessary for performance of that employee's duties.</w:t>
      </w:r>
    </w:p>
    <w:p w14:paraId="6BC9C4C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all employees:</w:t>
      </w:r>
    </w:p>
    <w:p w14:paraId="368E34D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are informed of the confidential nature of the Personal </w:t>
      </w:r>
      <w:proofErr w:type="gramStart"/>
      <w:r w:rsidRPr="006B7B05">
        <w:rPr>
          <w:rFonts w:ascii="Arial" w:eastAsia="Times New Roman" w:hAnsi="Arial" w:cs="Arial"/>
          <w:bCs/>
          <w:iCs/>
          <w:sz w:val="20"/>
          <w:lang w:eastAsia="en-GB"/>
        </w:rPr>
        <w:t>Data;</w:t>
      </w:r>
      <w:proofErr w:type="gramEnd"/>
    </w:p>
    <w:p w14:paraId="088E31B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have undertaken training in the Data Protection Legislation relating to handling Personal Data; and</w:t>
      </w:r>
    </w:p>
    <w:p w14:paraId="5216EF6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are aware </w:t>
      </w:r>
      <w:proofErr w:type="gramStart"/>
      <w:r w:rsidRPr="006B7B05">
        <w:rPr>
          <w:rFonts w:ascii="Arial" w:eastAsia="Times New Roman" w:hAnsi="Arial" w:cs="Arial"/>
          <w:bCs/>
          <w:iCs/>
          <w:sz w:val="20"/>
          <w:lang w:eastAsia="en-GB"/>
        </w:rPr>
        <w:t xml:space="preserve">both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w:t>
      </w:r>
      <w:proofErr w:type="gramEnd"/>
      <w:r w:rsidRPr="006B7B05">
        <w:rPr>
          <w:rFonts w:ascii="Arial" w:eastAsia="Times New Roman" w:hAnsi="Arial" w:cs="Arial"/>
          <w:bCs/>
          <w:iCs/>
          <w:sz w:val="20"/>
          <w:lang w:eastAsia="en-GB"/>
        </w:rPr>
        <w:t xml:space="preserve"> duties and their personal duties and obligations under the Laws, the Data Protection Legislation and this Contract.</w:t>
      </w:r>
    </w:p>
    <w:p w14:paraId="54EA66A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take reasonable steps to ensure the reliability of any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employees who have access to the Personal Data including any vetting status required.</w:t>
      </w:r>
    </w:p>
    <w:p w14:paraId="3F701B2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the Data Controller with full co-operation and assistance in relation to any request made by a Data Subject to have access to that person's Personal Data.</w:t>
      </w:r>
    </w:p>
    <w:p w14:paraId="4ACDCFB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29.18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disclose the Personal Data to any Data Subject or to a third party other than at the request of the Data Controller or as provided for in this Contract in accordance with the Data Protection Legislation.</w:t>
      </w:r>
    </w:p>
    <w:p w14:paraId="54A6ED6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29.19</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warrants that:</w:t>
      </w:r>
    </w:p>
    <w:p w14:paraId="22EDA82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it will Process the Personal Data in compliance with the Data Protection </w:t>
      </w:r>
      <w:proofErr w:type="gramStart"/>
      <w:r w:rsidRPr="006B7B05">
        <w:rPr>
          <w:rFonts w:ascii="Arial" w:eastAsia="Times New Roman" w:hAnsi="Arial" w:cs="Arial"/>
          <w:bCs/>
          <w:iCs/>
          <w:sz w:val="20"/>
          <w:lang w:eastAsia="en-GB"/>
        </w:rPr>
        <w:t>Legislation;</w:t>
      </w:r>
      <w:proofErr w:type="gramEnd"/>
    </w:p>
    <w:p w14:paraId="125810E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where applicable, it will comply with all obligations of any data Processing contract the Data </w:t>
      </w:r>
      <w:proofErr w:type="gramStart"/>
      <w:r w:rsidRPr="006B7B05">
        <w:rPr>
          <w:rFonts w:ascii="Arial" w:eastAsia="Times New Roman" w:hAnsi="Arial" w:cs="Arial"/>
          <w:bCs/>
          <w:iCs/>
          <w:sz w:val="20"/>
          <w:lang w:eastAsia="en-GB"/>
        </w:rPr>
        <w:t>Controller  requires</w:t>
      </w:r>
      <w:proofErr w:type="gramEnd"/>
      <w:r w:rsidRPr="006B7B05">
        <w:rPr>
          <w:rFonts w:ascii="Arial" w:eastAsia="Times New Roman" w:hAnsi="Arial" w:cs="Arial"/>
          <w:bCs/>
          <w:iCs/>
          <w:sz w:val="20"/>
          <w:lang w:eastAsia="en-GB"/>
        </w:rPr>
        <w:t xml:space="preser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sign; and</w:t>
      </w:r>
    </w:p>
    <w:p w14:paraId="578CF44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it will take appropriate technical and organisational measures against the unauthorised or unlawful Processing of Personal Data and against the accidental loss or destruction of, or damage to, Personal Data to ensure the Data Controller's compliance with the seventh data protection principle.</w:t>
      </w:r>
    </w:p>
    <w:p w14:paraId="55847F3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29.20</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Data Controller immediately if it:</w:t>
      </w:r>
    </w:p>
    <w:p w14:paraId="571153F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receives a Data Subject Access Request (or purported Data Subject Access Request</w:t>
      </w:r>
      <w:proofErr w:type="gramStart"/>
      <w:r w:rsidRPr="006B7B05">
        <w:rPr>
          <w:rFonts w:ascii="Arial" w:eastAsia="Times New Roman" w:hAnsi="Arial" w:cs="Arial"/>
          <w:bCs/>
          <w:iCs/>
          <w:sz w:val="20"/>
          <w:lang w:eastAsia="en-GB"/>
        </w:rPr>
        <w:t>);</w:t>
      </w:r>
      <w:proofErr w:type="gramEnd"/>
    </w:p>
    <w:p w14:paraId="4ED0308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receives a request to rectify, block or erase any Personal </w:t>
      </w:r>
      <w:proofErr w:type="gramStart"/>
      <w:r w:rsidRPr="006B7B05">
        <w:rPr>
          <w:rFonts w:ascii="Arial" w:eastAsia="Times New Roman" w:hAnsi="Arial" w:cs="Arial"/>
          <w:bCs/>
          <w:iCs/>
          <w:sz w:val="20"/>
          <w:lang w:eastAsia="en-GB"/>
        </w:rPr>
        <w:t>Data;</w:t>
      </w:r>
      <w:proofErr w:type="gramEnd"/>
      <w:r w:rsidRPr="006B7B05">
        <w:rPr>
          <w:rFonts w:ascii="Arial" w:eastAsia="Times New Roman" w:hAnsi="Arial" w:cs="Arial"/>
          <w:bCs/>
          <w:iCs/>
          <w:sz w:val="20"/>
          <w:lang w:eastAsia="en-GB"/>
        </w:rPr>
        <w:t xml:space="preserve"> </w:t>
      </w:r>
    </w:p>
    <w:p w14:paraId="23E1C10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receives any other request, complaint or communication relating to either Party's obligations under the Data Protection </w:t>
      </w:r>
      <w:proofErr w:type="gramStart"/>
      <w:r w:rsidRPr="006B7B05">
        <w:rPr>
          <w:rFonts w:ascii="Arial" w:eastAsia="Times New Roman" w:hAnsi="Arial" w:cs="Arial"/>
          <w:bCs/>
          <w:iCs/>
          <w:sz w:val="20"/>
          <w:lang w:eastAsia="en-GB"/>
        </w:rPr>
        <w:t>Legislation;</w:t>
      </w:r>
      <w:proofErr w:type="gramEnd"/>
      <w:r w:rsidRPr="006B7B05">
        <w:rPr>
          <w:rFonts w:ascii="Arial" w:eastAsia="Times New Roman" w:hAnsi="Arial" w:cs="Arial"/>
          <w:bCs/>
          <w:iCs/>
          <w:sz w:val="20"/>
          <w:lang w:eastAsia="en-GB"/>
        </w:rPr>
        <w:t xml:space="preserve"> </w:t>
      </w:r>
    </w:p>
    <w:p w14:paraId="26B6B5D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receives any communication from the Information Commissioner or any other regulatory authority in connection with Personal Data Processed under this Contract; or</w:t>
      </w:r>
    </w:p>
    <w:p w14:paraId="4A6A7E2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receives a request from any third party for disclosure of Personal Data where compliance with such request is required or purported to be required by Law.</w:t>
      </w:r>
    </w:p>
    <w:p w14:paraId="727571F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Data Controller immediately if it becomes aware of any unauthorised or unlawful Processing, loss of, damage to or destruction of the Personal Data.</w:t>
      </w:r>
    </w:p>
    <w:p w14:paraId="1EA29AA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at the written direction of the Data Controller, delete or return Personal Data (and any copies of it) to the Data Controller on termination of the Contract unless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required by Law to retain the Personal Data.</w:t>
      </w:r>
    </w:p>
    <w:p w14:paraId="5F13C4D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agrees to indemnify and keep indemnified and defend at its own expense the Data Controller against all costs, claims, damages or expenses incurred by the Data Controller or for which the Data Controller may become liable due to any failure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employees or agents to comply with any of its obligations under this clause 29.</w:t>
      </w:r>
    </w:p>
    <w:p w14:paraId="14746E7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29.24</w:t>
      </w:r>
      <w:r w:rsidRPr="006B7B05">
        <w:rPr>
          <w:rFonts w:ascii="Arial" w:eastAsia="Times New Roman" w:hAnsi="Arial" w:cs="Arial"/>
          <w:bCs/>
          <w:iCs/>
          <w:sz w:val="20"/>
          <w:lang w:eastAsia="en-GB"/>
        </w:rPr>
        <w:tab/>
        <w:t xml:space="preserve">Before allowing any Sub-processor to process any Personal Data related to this Agreement,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must:</w:t>
      </w:r>
    </w:p>
    <w:p w14:paraId="51BD86D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notify the Data Controller in writing of the intended Sub-processor and </w:t>
      </w:r>
      <w:proofErr w:type="gramStart"/>
      <w:r w:rsidRPr="006B7B05">
        <w:rPr>
          <w:rFonts w:ascii="Arial" w:eastAsia="Times New Roman" w:hAnsi="Arial" w:cs="Arial"/>
          <w:bCs/>
          <w:iCs/>
          <w:sz w:val="20"/>
          <w:lang w:eastAsia="en-GB"/>
        </w:rPr>
        <w:t>processing;</w:t>
      </w:r>
      <w:proofErr w:type="gramEnd"/>
      <w:r w:rsidRPr="006B7B05">
        <w:rPr>
          <w:rFonts w:ascii="Arial" w:eastAsia="Times New Roman" w:hAnsi="Arial" w:cs="Arial"/>
          <w:bCs/>
          <w:iCs/>
          <w:sz w:val="20"/>
          <w:lang w:eastAsia="en-GB"/>
        </w:rPr>
        <w:t xml:space="preserve"> </w:t>
      </w:r>
    </w:p>
    <w:p w14:paraId="6EEAE33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obtain the written consent of the Data </w:t>
      </w:r>
      <w:proofErr w:type="gramStart"/>
      <w:r w:rsidRPr="006B7B05">
        <w:rPr>
          <w:rFonts w:ascii="Arial" w:eastAsia="Times New Roman" w:hAnsi="Arial" w:cs="Arial"/>
          <w:bCs/>
          <w:iCs/>
          <w:sz w:val="20"/>
          <w:lang w:eastAsia="en-GB"/>
        </w:rPr>
        <w:t>Controller;</w:t>
      </w:r>
      <w:proofErr w:type="gramEnd"/>
    </w:p>
    <w:p w14:paraId="441C5BA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enter into a written agreement with the Sub-processor which give effect to the terms set out in this clause 29 such that they apply to the Sub-processor; and</w:t>
      </w:r>
    </w:p>
    <w:p w14:paraId="0EF5BE7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provide the Data Controller with such information regarding the Sub- processor as the Data Controller may reasonably require.</w:t>
      </w:r>
    </w:p>
    <w:p w14:paraId="04987AB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remain fully liable for all acts or omissions of any of its Sub-processors.</w:t>
      </w:r>
    </w:p>
    <w:p w14:paraId="68A809F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the Authority’s or the Chief Constable’s baseline security requirements as updated from time to time by the relevant body and notified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t>
      </w:r>
    </w:p>
    <w:p w14:paraId="1192C92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29.27</w:t>
      </w:r>
      <w:r w:rsidRPr="006B7B05">
        <w:rPr>
          <w:rFonts w:ascii="Arial" w:eastAsia="Times New Roman" w:hAnsi="Arial" w:cs="Arial"/>
          <w:bCs/>
          <w:iCs/>
          <w:sz w:val="20"/>
          <w:lang w:eastAsia="en-GB"/>
        </w:rPr>
        <w:tab/>
        <w:t xml:space="preserve">If requested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w:t>
      </w:r>
      <w:proofErr w:type="gramStart"/>
      <w:r w:rsidRPr="006B7B05">
        <w:rPr>
          <w:rFonts w:ascii="Arial" w:eastAsia="Times New Roman" w:hAnsi="Arial" w:cs="Arial"/>
          <w:bCs/>
          <w:iCs/>
          <w:sz w:val="20"/>
          <w:lang w:eastAsia="en-GB"/>
        </w:rPr>
        <w:t>enter into</w:t>
      </w:r>
      <w:proofErr w:type="gramEnd"/>
      <w:r w:rsidRPr="006B7B05">
        <w:rPr>
          <w:rFonts w:ascii="Arial" w:eastAsia="Times New Roman" w:hAnsi="Arial" w:cs="Arial"/>
          <w:bCs/>
          <w:iCs/>
          <w:sz w:val="20"/>
          <w:lang w:eastAsia="en-GB"/>
        </w:rPr>
        <w:t xml:space="preserve"> a Security Aspects Letter (“SAL”) with the relevant force if applicable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that the protocols set out in that SAL. In the event </w:t>
      </w:r>
      <w:r w:rsidRPr="006B7B05">
        <w:rPr>
          <w:rFonts w:ascii="Arial" w:eastAsia="Times New Roman" w:hAnsi="Arial" w:cs="Arial"/>
          <w:bCs/>
          <w:iCs/>
          <w:sz w:val="20"/>
          <w:lang w:eastAsia="en-GB"/>
        </w:rPr>
        <w:lastRenderedPageBreak/>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fails to adhere to the SAL protocols, the Authority shall have the right to terminate this Contract and to recover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the amount of any loss resulting from any such termination.</w:t>
      </w:r>
    </w:p>
    <w:p w14:paraId="473CC6FF"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30.</w:t>
      </w:r>
      <w:r w:rsidRPr="00221248">
        <w:rPr>
          <w:rFonts w:ascii="Arial" w:eastAsia="Times New Roman" w:hAnsi="Arial" w:cs="Arial"/>
          <w:b/>
          <w:bCs/>
          <w:iCs/>
          <w:sz w:val="20"/>
          <w:lang w:eastAsia="en-GB"/>
        </w:rPr>
        <w:tab/>
        <w:t>FREEDOM OF INFORMATION AND ENVIRONMENTAL INFORMATION REGULATIONS</w:t>
      </w:r>
    </w:p>
    <w:p w14:paraId="01AB03F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the Authority and the Chief Constable if applicable are subject to the requirements of the Freedom Of Information Act 2000, (FOIA), and the Environmental Information Regulations 2004 (EIR)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agrees to assist and cooperate with the Authority and the Chief Constable if applicable (at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expense) as mandated by the Authority or Chief Constable if applicable in relation to these laws.</w:t>
      </w:r>
    </w:p>
    <w:p w14:paraId="18C3368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30.2</w:t>
      </w:r>
      <w:r w:rsidRPr="006B7B05">
        <w:rPr>
          <w:rFonts w:ascii="Arial" w:eastAsia="Times New Roman" w:hAnsi="Arial" w:cs="Arial"/>
          <w:bCs/>
          <w:iCs/>
          <w:sz w:val="20"/>
          <w:lang w:eastAsia="en-GB"/>
        </w:rPr>
        <w:tab/>
        <w:t xml:space="preserve">Any Requests received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forwarded to the Authority or Chief Constable immediately.</w:t>
      </w:r>
    </w:p>
    <w:p w14:paraId="14109EB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30.3</w:t>
      </w:r>
      <w:r w:rsidRPr="006B7B05">
        <w:rPr>
          <w:rFonts w:ascii="Arial" w:eastAsia="Times New Roman" w:hAnsi="Arial" w:cs="Arial"/>
          <w:bCs/>
          <w:iCs/>
          <w:sz w:val="20"/>
          <w:lang w:eastAsia="en-GB"/>
        </w:rPr>
        <w:tab/>
        <w:t xml:space="preserve">The provisions of clause 30 shall extend to Sub-contractors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compliance with this requirement.</w:t>
      </w:r>
    </w:p>
    <w:p w14:paraId="5CA479C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the Authority and the Chief Constable if applicable may, acting in accordance with the FOIA, or the EIR be obliged to disclose information relating to the Contract:</w:t>
      </w:r>
    </w:p>
    <w:p w14:paraId="2CE1088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without consulting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or</w:t>
      </w:r>
    </w:p>
    <w:p w14:paraId="5011348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following consultation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having taken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views into account: or</w:t>
      </w:r>
    </w:p>
    <w:p w14:paraId="3F19FBA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in accordance with legislation and procedural transparency requirements.</w:t>
      </w:r>
    </w:p>
    <w:p w14:paraId="62D9491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30.5</w:t>
      </w:r>
      <w:r w:rsidRPr="006B7B05">
        <w:rPr>
          <w:rFonts w:ascii="Arial" w:eastAsia="Times New Roman" w:hAnsi="Arial" w:cs="Arial"/>
          <w:bCs/>
          <w:iCs/>
          <w:sz w:val="20"/>
          <w:lang w:eastAsia="en-GB"/>
        </w:rPr>
        <w:tab/>
        <w:t xml:space="preserve">Where it is necessary for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provide information to the Authority which it believes to be information falling into the exemptions set out in the FOIA (“Exempt Information”), it shall state in writing to the Authority the nature of the information and the relevant exemption. The Authority will use reasonable endeavours to consult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before disclosing such information under the FOIA.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acknowledges that the final decision whether to disclose such information will rest with the Authority and not with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Nothing contained in this Contract or any documents or negotiations relating to this Contract shall prevent the Authority from disclosing any information which (in the Authority’s reasonable opinion or in accordance with any recommendation, notice or decision of a competent Authority) it is required to disclose under the FOIA.</w:t>
      </w:r>
    </w:p>
    <w:p w14:paraId="44D582A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observe the Authority's Retention and Destruction Policy (details of which shall be provided by the Authority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upon request) and shall not destroy information other than in accordance with this policy.  If the Authority notifies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of a request for information held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which is due for destruction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immediately suspend destruction of that information to allow disclosure to take place.  Upon the termination of this Contract the parties shall agree which party has the control of the retained information.  Should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retain control of the information this clause 30 shall remain in force beyond the termination of this Contract.</w:t>
      </w:r>
    </w:p>
    <w:p w14:paraId="4E02C45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maintain an adequate records management system which will enable it to access the information within the time limits prescribed.</w:t>
      </w:r>
    </w:p>
    <w:p w14:paraId="5B3439B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30.8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the Authority against all claims, demands, actions, costs, proceedings and liabilities that the Authority directly incurs due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or any Sub-contractor breach of this clause 30 or any part of it.</w:t>
      </w:r>
    </w:p>
    <w:p w14:paraId="7D970D13"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31.</w:t>
      </w:r>
      <w:r w:rsidRPr="00221248">
        <w:rPr>
          <w:rFonts w:ascii="Arial" w:eastAsia="Times New Roman" w:hAnsi="Arial" w:cs="Arial"/>
          <w:b/>
          <w:bCs/>
          <w:iCs/>
          <w:sz w:val="20"/>
          <w:lang w:eastAsia="en-GB"/>
        </w:rPr>
        <w:tab/>
        <w:t>RE-TENDERING AND HANDOVER</w:t>
      </w:r>
    </w:p>
    <w:p w14:paraId="26DD8BD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31.1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Within twenty eight (28) days of being so requested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all the information necessary to enable the Authority to issue invitations to tender for the future provision of the Services including (but not limited to) the information relating to employees who will or may transfer as detailed in clause 31.2 below,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hereby agrees to the use of such information for these express and any implied purposes. For the avoidance of any doubt all or any such information can be requested by the Authority at any time whether in relation to an intention to issue such an invitation or otherwise.</w:t>
      </w:r>
    </w:p>
    <w:p w14:paraId="1C49726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lastRenderedPageBreak/>
        <w:t>31.2</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Where, in the opinion of the Authority, TUPE may apply to the Contract on its termination or expiration, the information to be provided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under clause 31.1 shall include, as applicable, accurate information relating to the employees (whether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Sub-contractor or other organisation) whose employment would or may be transferred pursuant to TUPE, including in particular but not limited to:</w:t>
      </w:r>
    </w:p>
    <w:p w14:paraId="48B7542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number of employees who would be transferred and their job titles, but with no obligation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specify their names save as permitted by </w:t>
      </w:r>
      <w:proofErr w:type="gramStart"/>
      <w:r w:rsidRPr="006B7B05">
        <w:rPr>
          <w:rFonts w:ascii="Arial" w:eastAsia="Times New Roman" w:hAnsi="Arial" w:cs="Arial"/>
          <w:bCs/>
          <w:iCs/>
          <w:sz w:val="20"/>
          <w:lang w:eastAsia="en-GB"/>
        </w:rPr>
        <w:t>TUPE;</w:t>
      </w:r>
      <w:proofErr w:type="gramEnd"/>
      <w:r w:rsidRPr="006B7B05">
        <w:rPr>
          <w:rFonts w:ascii="Arial" w:eastAsia="Times New Roman" w:hAnsi="Arial" w:cs="Arial"/>
          <w:bCs/>
          <w:iCs/>
          <w:sz w:val="20"/>
          <w:lang w:eastAsia="en-GB"/>
        </w:rPr>
        <w:t xml:space="preserve"> </w:t>
      </w:r>
    </w:p>
    <w:p w14:paraId="3C2346F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sufficient details of the work undertaken by each of the employees who will or may transfer under TUPE to enable the Authority and/or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take their own informed view as to whether TUPE will or could apply (including sufficient details, particulars and breakdown of working time as is reasonably required or requested</w:t>
      </w:r>
      <w:proofErr w:type="gramStart"/>
      <w:r w:rsidRPr="006B7B05">
        <w:rPr>
          <w:rFonts w:ascii="Arial" w:eastAsia="Times New Roman" w:hAnsi="Arial" w:cs="Arial"/>
          <w:bCs/>
          <w:iCs/>
          <w:sz w:val="20"/>
          <w:lang w:eastAsia="en-GB"/>
        </w:rPr>
        <w:t>);</w:t>
      </w:r>
      <w:proofErr w:type="gramEnd"/>
      <w:r w:rsidRPr="006B7B05">
        <w:rPr>
          <w:rFonts w:ascii="Arial" w:eastAsia="Times New Roman" w:hAnsi="Arial" w:cs="Arial"/>
          <w:bCs/>
          <w:iCs/>
          <w:sz w:val="20"/>
          <w:lang w:eastAsia="en-GB"/>
        </w:rPr>
        <w:t xml:space="preserve"> </w:t>
      </w:r>
    </w:p>
    <w:p w14:paraId="306718F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their dates of birth, sex, salary, length of service, hours of work, salary and/or pay rates, and any other factors affecting their redundancy entitlement, any specific terms applicable to those employees individually whether during their employment or on its </w:t>
      </w:r>
      <w:proofErr w:type="gramStart"/>
      <w:r w:rsidRPr="006B7B05">
        <w:rPr>
          <w:rFonts w:ascii="Arial" w:eastAsia="Times New Roman" w:hAnsi="Arial" w:cs="Arial"/>
          <w:bCs/>
          <w:iCs/>
          <w:sz w:val="20"/>
          <w:lang w:eastAsia="en-GB"/>
        </w:rPr>
        <w:t>termination;</w:t>
      </w:r>
      <w:proofErr w:type="gramEnd"/>
    </w:p>
    <w:p w14:paraId="7E34EF3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details of any disciplinary action taken within the previous two years in respect of the </w:t>
      </w:r>
      <w:proofErr w:type="gramStart"/>
      <w:r w:rsidRPr="006B7B05">
        <w:rPr>
          <w:rFonts w:ascii="Arial" w:eastAsia="Times New Roman" w:hAnsi="Arial" w:cs="Arial"/>
          <w:bCs/>
          <w:iCs/>
          <w:sz w:val="20"/>
          <w:lang w:eastAsia="en-GB"/>
        </w:rPr>
        <w:t>employees;</w:t>
      </w:r>
      <w:proofErr w:type="gramEnd"/>
    </w:p>
    <w:p w14:paraId="4FCA72D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details of any grievances brought by the employees in the previous two </w:t>
      </w:r>
      <w:proofErr w:type="gramStart"/>
      <w:r w:rsidRPr="006B7B05">
        <w:rPr>
          <w:rFonts w:ascii="Arial" w:eastAsia="Times New Roman" w:hAnsi="Arial" w:cs="Arial"/>
          <w:bCs/>
          <w:iCs/>
          <w:sz w:val="20"/>
          <w:lang w:eastAsia="en-GB"/>
        </w:rPr>
        <w:t>years;</w:t>
      </w:r>
      <w:proofErr w:type="gramEnd"/>
    </w:p>
    <w:p w14:paraId="24A3816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details of any outstanding claims arising from the employees’ employment or its termination including any claims which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believes those employees might bring; and</w:t>
      </w:r>
    </w:p>
    <w:p w14:paraId="2FA7750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(g)</w:t>
      </w:r>
      <w:r w:rsidRPr="006B7B05">
        <w:rPr>
          <w:rFonts w:ascii="Arial" w:eastAsia="Times New Roman" w:hAnsi="Arial" w:cs="Arial"/>
          <w:bCs/>
          <w:iCs/>
          <w:sz w:val="20"/>
          <w:lang w:eastAsia="en-GB"/>
        </w:rPr>
        <w:tab/>
        <w:t>the terms and conditions of employment applicable to those employees, including but not limited to probationary periods, information relating to pension entitlements or provision, periods of notice, current pay agreements and structures, special pay allowances, working hours, entitlement to annual leave (and details of how pay for annual leave is calculated), sick leave, maternity and special leave, injury benefit, redundancy rights, terms of mobility, any loan or leasing agreements, and any relevant collective agreements, facility time arrangements and additional employment benefits.</w:t>
      </w:r>
    </w:p>
    <w:p w14:paraId="4642558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31.3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its obligations under TUPE where applicable (including without limitation its duties to inform and consult under Regulation 13 of TUPE) pursuant to this Contract and shall indemnify the Authority and the Chief Constable if applicable and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against any claims sustained as a result of any breach of this clause or any award of compensation under Regulation 15 save where such failure arises from the failure of the Authority and/or the Chief Constable if applicable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comply with its or their duties under Regulation 13 of TUPE.</w:t>
      </w:r>
    </w:p>
    <w:p w14:paraId="79D7114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31.4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the Authority and the Chief Constable if applicable against any claim made against the Authority or the Chief Constable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at any time by any person in respect of the liability incurred by the Authority and/or the Chief Constable if applicable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arising from any deficiency or inaccuracy in information, which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required to provide under clauses 31.1, 31.2 and/or TUPE.</w:t>
      </w:r>
    </w:p>
    <w:p w14:paraId="4ABE9B5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31.5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co-operate fully with the Authority and/or the Chief Constable if applicable during the handover arising from the completion or earlier termination of this Contract. This co-operation, during the setting up operations period of the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(if any), shall extend to allowing full access to, and providing copies of all documents, reports, summaries and other information necessary in order to achieve an effective transition and if required, access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employees including those who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considers will transfer pursuant to TUPE to the Authority and/or the Chief Constable if applicable or a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on the termination of this Contract.</w:t>
      </w:r>
    </w:p>
    <w:p w14:paraId="0D5A74F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31.6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and shall procure that each Sub-contractor shall provide, all reasonable cooperation and assistance to the Authority and/or the Chief Constable if applicable,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and/or any replacement sub-contractor to ensure the smooth transfer of any employees who transfer under TUPE on the termination of this Contract including providing sufficient information in advance of the transfer date to ensure that all necessary payroll arrangements can be made to enable the transferring employees to be paid as appropriate. Without prejudice to the generality of the foregoing, within 5 Business Days following the transfer date,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and shall procure that </w:t>
      </w:r>
      <w:r w:rsidRPr="006B7B05">
        <w:rPr>
          <w:rFonts w:ascii="Arial" w:eastAsia="Times New Roman" w:hAnsi="Arial" w:cs="Arial"/>
          <w:bCs/>
          <w:iCs/>
          <w:sz w:val="20"/>
          <w:lang w:eastAsia="en-GB"/>
        </w:rPr>
        <w:lastRenderedPageBreak/>
        <w:t xml:space="preserve">each Sub-contractor shall provide, to the Authority and/or the Chief Constable if applicable or, at the direction of the Authority and/or the Chief Constable if applicable, to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and/or any replacement sub-contractor (as appropriate), in respect of each transferring employee:</w:t>
      </w:r>
    </w:p>
    <w:p w14:paraId="62469E3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most recent month's copy pay slip </w:t>
      </w:r>
      <w:proofErr w:type="gramStart"/>
      <w:r w:rsidRPr="006B7B05">
        <w:rPr>
          <w:rFonts w:ascii="Arial" w:eastAsia="Times New Roman" w:hAnsi="Arial" w:cs="Arial"/>
          <w:bCs/>
          <w:iCs/>
          <w:sz w:val="20"/>
          <w:lang w:eastAsia="en-GB"/>
        </w:rPr>
        <w:t>data;</w:t>
      </w:r>
      <w:proofErr w:type="gramEnd"/>
    </w:p>
    <w:p w14:paraId="4A31A14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details of cumulative pay for tax and pension </w:t>
      </w:r>
      <w:proofErr w:type="gramStart"/>
      <w:r w:rsidRPr="006B7B05">
        <w:rPr>
          <w:rFonts w:ascii="Arial" w:eastAsia="Times New Roman" w:hAnsi="Arial" w:cs="Arial"/>
          <w:bCs/>
          <w:iCs/>
          <w:sz w:val="20"/>
          <w:lang w:eastAsia="en-GB"/>
        </w:rPr>
        <w:t>purposes;</w:t>
      </w:r>
      <w:proofErr w:type="gramEnd"/>
    </w:p>
    <w:p w14:paraId="6D057BE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details of cumulative tax </w:t>
      </w:r>
      <w:proofErr w:type="gramStart"/>
      <w:r w:rsidRPr="006B7B05">
        <w:rPr>
          <w:rFonts w:ascii="Arial" w:eastAsia="Times New Roman" w:hAnsi="Arial" w:cs="Arial"/>
          <w:bCs/>
          <w:iCs/>
          <w:sz w:val="20"/>
          <w:lang w:eastAsia="en-GB"/>
        </w:rPr>
        <w:t>paid;</w:t>
      </w:r>
      <w:proofErr w:type="gramEnd"/>
    </w:p>
    <w:p w14:paraId="066E6B7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tax </w:t>
      </w:r>
      <w:proofErr w:type="gramStart"/>
      <w:r w:rsidRPr="006B7B05">
        <w:rPr>
          <w:rFonts w:ascii="Arial" w:eastAsia="Times New Roman" w:hAnsi="Arial" w:cs="Arial"/>
          <w:bCs/>
          <w:iCs/>
          <w:sz w:val="20"/>
          <w:lang w:eastAsia="en-GB"/>
        </w:rPr>
        <w:t>code;</w:t>
      </w:r>
      <w:proofErr w:type="gramEnd"/>
    </w:p>
    <w:p w14:paraId="551C758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details of any voluntary deductions from pay; and</w:t>
      </w:r>
    </w:p>
    <w:p w14:paraId="3FD5FE6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bank/building society account details for payroll purposes.</w:t>
      </w:r>
    </w:p>
    <w:p w14:paraId="0F8DBC5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31.7</w:t>
      </w:r>
      <w:r w:rsidRPr="006B7B05">
        <w:rPr>
          <w:rFonts w:ascii="Arial" w:eastAsia="Times New Roman" w:hAnsi="Arial" w:cs="Arial"/>
          <w:bCs/>
          <w:iCs/>
          <w:sz w:val="20"/>
          <w:lang w:eastAsia="en-GB"/>
        </w:rPr>
        <w:tab/>
        <w:t xml:space="preserve">Where TUPE does not apply to the Contract on its termination or expiration,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retain all responsibility for outgoings in respect of its employees after the end of the Contract including without limitation all wages, holiday pay, bonuses, commission, payment of PAYE, national insurance contributions, pension contributions, redundancy costs and otherwise and shall indemnify the Authority and the Chief Constable if applicable and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against any claims sustained as a result of any breach of this clause.</w:t>
      </w:r>
    </w:p>
    <w:p w14:paraId="4B801AC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w:t>
      </w:r>
      <w:r w:rsidRPr="006B7B05">
        <w:rPr>
          <w:rFonts w:ascii="Arial" w:eastAsia="Times New Roman" w:hAnsi="Arial" w:cs="Arial"/>
          <w:bCs/>
          <w:iCs/>
          <w:sz w:val="20"/>
          <w:lang w:eastAsia="en-GB"/>
        </w:rPr>
        <w:tab/>
        <w:t>EMPLOYEES AND TUPE</w:t>
      </w:r>
    </w:p>
    <w:p w14:paraId="0C90C3E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w:t>
      </w:r>
      <w:r w:rsidRPr="006B7B05">
        <w:rPr>
          <w:rFonts w:ascii="Arial" w:eastAsia="Times New Roman" w:hAnsi="Arial" w:cs="Arial"/>
          <w:bCs/>
          <w:iCs/>
          <w:sz w:val="20"/>
          <w:lang w:eastAsia="en-GB"/>
        </w:rPr>
        <w:tab/>
        <w:t xml:space="preserve">If TUPE applies to a number of staff engaged in the provision of services equivalent to the Services (or some of them) prior to the start of the Term of the Contract, the contracts of employment (together with any collective agreement) of such staff (subject to Regulation 4(7) of TUPE) will be from the Commencement Date as if they were originally made between the relevant staff member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28B731F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take all necessary steps including those required by law to ensure that all employees, servants or agents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any Sub-contractors, their employees, servants or agents, employed in the execution of the Contract have the right to work in the United Kingdom, have complied and will in the future comply with any restrictions in force concerning their right to work in the United Kingdom (including but not limited to any restrictions on their hours of work) and are not claiming any benefit payable to jobseekers.</w:t>
      </w:r>
    </w:p>
    <w:p w14:paraId="170445B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32.3</w:t>
      </w:r>
      <w:r w:rsidRPr="006B7B05">
        <w:rPr>
          <w:rFonts w:ascii="Arial" w:eastAsia="Times New Roman" w:hAnsi="Arial" w:cs="Arial"/>
          <w:bCs/>
          <w:iCs/>
          <w:sz w:val="20"/>
          <w:lang w:eastAsia="en-GB"/>
        </w:rPr>
        <w:tab/>
        <w:t xml:space="preserve">During the Term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and shall procure that each Sub-contractor shall provide, to the Authority or to the Chief Constable if applicable any information they may reasonably require relating to the </w:t>
      </w:r>
      <w:proofErr w:type="gramStart"/>
      <w:r w:rsidRPr="006B7B05">
        <w:rPr>
          <w:rFonts w:ascii="Arial" w:eastAsia="Times New Roman" w:hAnsi="Arial" w:cs="Arial"/>
          <w:bCs/>
          <w:iCs/>
          <w:sz w:val="20"/>
          <w:lang w:eastAsia="en-GB"/>
        </w:rPr>
        <w:t>manner in which</w:t>
      </w:r>
      <w:proofErr w:type="gramEnd"/>
      <w:r w:rsidRPr="006B7B05">
        <w:rPr>
          <w:rFonts w:ascii="Arial" w:eastAsia="Times New Roman" w:hAnsi="Arial" w:cs="Arial"/>
          <w:bCs/>
          <w:iCs/>
          <w:sz w:val="20"/>
          <w:lang w:eastAsia="en-GB"/>
        </w:rPr>
        <w:t xml:space="preserve"> the Services are organised, which shall include, but is not limited to, the following:</w:t>
      </w:r>
    </w:p>
    <w:p w14:paraId="19F362C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numbers of employees engaged in providing the </w:t>
      </w:r>
      <w:proofErr w:type="gramStart"/>
      <w:r w:rsidRPr="006B7B05">
        <w:rPr>
          <w:rFonts w:ascii="Arial" w:eastAsia="Times New Roman" w:hAnsi="Arial" w:cs="Arial"/>
          <w:bCs/>
          <w:iCs/>
          <w:sz w:val="20"/>
          <w:lang w:eastAsia="en-GB"/>
        </w:rPr>
        <w:t>Services;</w:t>
      </w:r>
      <w:proofErr w:type="gramEnd"/>
    </w:p>
    <w:p w14:paraId="292182A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the percentage of time spent by each employee engaged in providing the Services; and</w:t>
      </w:r>
    </w:p>
    <w:p w14:paraId="059EEF8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a description of the nature of the work undertaken by each employee by location.</w:t>
      </w:r>
    </w:p>
    <w:p w14:paraId="3D57EF3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and keep indemnified the Authority and the Chief Constable if applicable against any loss incurred by the Authority and/or the Chief Constable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connected with or arising from any claim or proceedings by any trade union, elected employee representative or staff association made against the Authority and/or the Chief Constable if applicable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respect of any or all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staff or employees or any other employee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Sub-contractors and which arises from or is connected with any failure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comply with its legal obligations in relation thereto whether under Section 188 of the Trade Union and Labour Relations (Consolidation) Act 1992 or TUPE. </w:t>
      </w:r>
    </w:p>
    <w:p w14:paraId="71814E1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32.5</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and keep indemnified the Authority and the Chief Constable if applicable against any claim demand or loss incurred by the Authority and/or the Chief Constable if applicable or any </w:t>
      </w:r>
      <w:r w:rsidRPr="006B7B05">
        <w:rPr>
          <w:rFonts w:ascii="Arial" w:eastAsia="Times New Roman" w:hAnsi="Arial" w:cs="Arial"/>
          <w:bCs/>
          <w:iCs/>
          <w:sz w:val="20"/>
          <w:lang w:eastAsia="en-GB"/>
        </w:rPr>
        <w:lastRenderedPageBreak/>
        <w:t xml:space="preserve">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at any time whether connected with or arising from the employment of or any policy applicable to, or any collective agreement in respect of any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staff or any other person at any time employed by (or engaged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Sub-contractors or otherwise including but not limited to any claims for: breach of  contract; breach of policy; unfair dismissal; a redundancy payment; pay including a claim for unlawful deductions from wages and/or any claim in relation to holiday pay entitlement; discrimination; equal pay; industrial or personal injury; a claim for failure to consult, claims arising by virtue of custom and practice, any claims or demand from HMRC or any other statutory authority which relates to financial obligations but not limited to PAYE, and primary and secondary national insurance contributions; or otherwise relating to their employment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save to the extent that the liability arises from any wrongful act by the Authority and/or the Chief Constable if applicable or its employees.</w:t>
      </w:r>
    </w:p>
    <w:p w14:paraId="089E009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and keep indemnified the Authority and the Chief Constable if applicable against any loss incurred from any change or proposed change to the terms and conditions of employment of any or all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staff or any other employee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Sub-contractors where such change is or is proposed to be effected following the transfer of any such person pursuant to this Contract and in respect of any loss incurred by the Authority and/or the Chief Constable if applicable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arising from the employment or proposed employment of any such person otherwise than on terms the same as those enjoyed by any such person immediately prior to such transfer.</w:t>
      </w:r>
    </w:p>
    <w:p w14:paraId="308A06F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32.7</w:t>
      </w:r>
      <w:r w:rsidRPr="006B7B05">
        <w:rPr>
          <w:rFonts w:ascii="Arial" w:eastAsia="Times New Roman" w:hAnsi="Arial" w:cs="Arial"/>
          <w:bCs/>
          <w:iCs/>
          <w:sz w:val="20"/>
          <w:lang w:eastAsia="en-GB"/>
        </w:rPr>
        <w:tab/>
        <w:t xml:space="preserve">Except with the prior written consent of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at any time after the Authority has served notice of the termination of the Contract, within twelve months of the date upon which the Contract will terminate in accordance with its provisions, or after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have otherwise become aware of the proposed termination or re-tendering of this Contract, any Contract or the provision by it of the Services in respect of any employee employed by or assigned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its Sub-contractors to the discharge of the Contract:</w:t>
      </w:r>
    </w:p>
    <w:p w14:paraId="3A39DE3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vary any terms and conditions of employment of any employee or any policy or collective agreement applicable to any employee (provided always that this provision shall not affect the right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give effect to any pre-existing contractual obligation to any such employee</w:t>
      </w:r>
      <w:proofErr w:type="gramStart"/>
      <w:r w:rsidRPr="006B7B05">
        <w:rPr>
          <w:rFonts w:ascii="Arial" w:eastAsia="Times New Roman" w:hAnsi="Arial" w:cs="Arial"/>
          <w:bCs/>
          <w:iCs/>
          <w:sz w:val="20"/>
          <w:lang w:eastAsia="en-GB"/>
        </w:rPr>
        <w:t>);</w:t>
      </w:r>
      <w:proofErr w:type="gramEnd"/>
    </w:p>
    <w:p w14:paraId="590F9FF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remove or replace any </w:t>
      </w:r>
      <w:proofErr w:type="gramStart"/>
      <w:r w:rsidRPr="006B7B05">
        <w:rPr>
          <w:rFonts w:ascii="Arial" w:eastAsia="Times New Roman" w:hAnsi="Arial" w:cs="Arial"/>
          <w:bCs/>
          <w:iCs/>
          <w:sz w:val="20"/>
          <w:lang w:eastAsia="en-GB"/>
        </w:rPr>
        <w:t>particular employee</w:t>
      </w:r>
      <w:proofErr w:type="gramEnd"/>
      <w:r w:rsidRPr="006B7B05">
        <w:rPr>
          <w:rFonts w:ascii="Arial" w:eastAsia="Times New Roman" w:hAnsi="Arial" w:cs="Arial"/>
          <w:bCs/>
          <w:iCs/>
          <w:sz w:val="20"/>
          <w:lang w:eastAsia="en-GB"/>
        </w:rPr>
        <w:t xml:space="preserve"> or significantly alter the proportion of work which such employee undertakes on work arising from the provision of the Services under this contract (unless requested by such employee or upon the resignation of such employee in which case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replace such person with another person of similar skills, qualifications and experience</w:t>
      </w:r>
      <w:proofErr w:type="gramStart"/>
      <w:r w:rsidRPr="006B7B05">
        <w:rPr>
          <w:rFonts w:ascii="Arial" w:eastAsia="Times New Roman" w:hAnsi="Arial" w:cs="Arial"/>
          <w:bCs/>
          <w:iCs/>
          <w:sz w:val="20"/>
          <w:lang w:eastAsia="en-GB"/>
        </w:rPr>
        <w:t>);</w:t>
      </w:r>
      <w:proofErr w:type="gramEnd"/>
    </w:p>
    <w:p w14:paraId="47782CA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increase or decrease the number of employees or Sub-contractors engaged in the discharge of the contract.</w:t>
      </w:r>
    </w:p>
    <w:p w14:paraId="6855FAC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and keep indemnified and hold harmless the Authority and the Chief Constable if applicable and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from and against all liabilities whatsoever (to include legal expenses on a full indemnity basis) (and including but without limitation any claim by or liability to a Sub-contractor or any employee, agent or independent contractor of such Sub-contractor or any other person whatsoever) arising out of any breach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of its Sub-contractors of clause 32.7.</w:t>
      </w:r>
    </w:p>
    <w:p w14:paraId="458284A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32.9</w:t>
      </w:r>
      <w:r w:rsidRPr="006B7B05">
        <w:rPr>
          <w:rFonts w:ascii="Arial" w:eastAsia="Times New Roman" w:hAnsi="Arial" w:cs="Arial"/>
          <w:bCs/>
          <w:iCs/>
          <w:sz w:val="20"/>
          <w:lang w:eastAsia="en-GB"/>
        </w:rPr>
        <w:tab/>
        <w:t xml:space="preserve">The Authority and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continue to monitor the performance and objectives of the Contract throughout its duration and to make any amendments or changes necessary to the Contract, or its performance or objectives in order further to promote equality, diversity and equal opportunity.</w:t>
      </w:r>
    </w:p>
    <w:p w14:paraId="3B27C4C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32.10</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Authority immediately in writing as soon as it becomes aware of any investigation or proceedings brought against it in relation to equality, diversity or equal opportunity whether under the Act or otherwise.</w:t>
      </w:r>
    </w:p>
    <w:p w14:paraId="7FB4AC0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32.11</w:t>
      </w:r>
      <w:r w:rsidRPr="006B7B05">
        <w:rPr>
          <w:rFonts w:ascii="Arial" w:eastAsia="Times New Roman" w:hAnsi="Arial" w:cs="Arial"/>
          <w:bCs/>
          <w:iCs/>
          <w:sz w:val="20"/>
          <w:lang w:eastAsia="en-GB"/>
        </w:rPr>
        <w:tab/>
        <w:t xml:space="preserve">Where any investigation is undertaken by a person or body empowered to conduct such an investigation and/or proceedings are instituted following such an investigation against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against the Authority either in connection with any contract awarded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generally,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without charge:</w:t>
      </w:r>
    </w:p>
    <w:p w14:paraId="513983E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provide any information requested by or on behalf of the Authority in the timescale </w:t>
      </w:r>
      <w:proofErr w:type="gramStart"/>
      <w:r w:rsidRPr="006B7B05">
        <w:rPr>
          <w:rFonts w:ascii="Arial" w:eastAsia="Times New Roman" w:hAnsi="Arial" w:cs="Arial"/>
          <w:bCs/>
          <w:iCs/>
          <w:sz w:val="20"/>
          <w:lang w:eastAsia="en-GB"/>
        </w:rPr>
        <w:t>allotted;</w:t>
      </w:r>
      <w:proofErr w:type="gramEnd"/>
    </w:p>
    <w:p w14:paraId="268627A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(b)</w:t>
      </w:r>
      <w:r w:rsidRPr="006B7B05">
        <w:rPr>
          <w:rFonts w:ascii="Arial" w:eastAsia="Times New Roman" w:hAnsi="Arial" w:cs="Arial"/>
          <w:bCs/>
          <w:iCs/>
          <w:sz w:val="20"/>
          <w:lang w:eastAsia="en-GB"/>
        </w:rPr>
        <w:tab/>
        <w:t xml:space="preserve">attend and permit its employees, workers, agents, consultants and Sub-contractors to attend any meetings as </w:t>
      </w:r>
      <w:proofErr w:type="gramStart"/>
      <w:r w:rsidRPr="006B7B05">
        <w:rPr>
          <w:rFonts w:ascii="Arial" w:eastAsia="Times New Roman" w:hAnsi="Arial" w:cs="Arial"/>
          <w:bCs/>
          <w:iCs/>
          <w:sz w:val="20"/>
          <w:lang w:eastAsia="en-GB"/>
        </w:rPr>
        <w:t>required;</w:t>
      </w:r>
      <w:proofErr w:type="gramEnd"/>
    </w:p>
    <w:p w14:paraId="03AB4F3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allow the Authority access to and investigation of any information, documents or data deemed to be relevant to the </w:t>
      </w:r>
      <w:proofErr w:type="gramStart"/>
      <w:r w:rsidRPr="006B7B05">
        <w:rPr>
          <w:rFonts w:ascii="Arial" w:eastAsia="Times New Roman" w:hAnsi="Arial" w:cs="Arial"/>
          <w:bCs/>
          <w:iCs/>
          <w:sz w:val="20"/>
          <w:lang w:eastAsia="en-GB"/>
        </w:rPr>
        <w:t>investigation;</w:t>
      </w:r>
      <w:proofErr w:type="gramEnd"/>
    </w:p>
    <w:p w14:paraId="5E0AB0E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allow itself and any of its employees, workers, agents, consultants and Sub-contractors to appear as witnesses in any proceedings; and</w:t>
      </w:r>
    </w:p>
    <w:p w14:paraId="5B3118B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co-operate fully with the person or body conducting the investigation.</w:t>
      </w:r>
    </w:p>
    <w:p w14:paraId="058DB79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32.12</w:t>
      </w:r>
      <w:r w:rsidRPr="006B7B05">
        <w:rPr>
          <w:rFonts w:ascii="Arial" w:eastAsia="Times New Roman" w:hAnsi="Arial" w:cs="Arial"/>
          <w:bCs/>
          <w:iCs/>
          <w:sz w:val="20"/>
          <w:lang w:eastAsia="en-GB"/>
        </w:rPr>
        <w:tab/>
        <w:t xml:space="preserve">Where any investigation is conducted, or proceedings are brought which arise directly or indirectly out of any act or omission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its staff, employees, workers, consultants, agents or Sub-contractors and where there is a finding against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any such investigation or proceedings,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indemnify and keep indemnified and hold harmless the Authority and the Chief Constable if applicable with respect to all costs, charges and expenses (including legal and administrative expenses on an indemnity basis) incurred by the Authority and the Chief Constable if applicable during or in connection with any such investigation or proceedings and further indemnify and keep indemnified and hold harmless the Authority and the Chief Constable if applicable from and against all and any compensation, damages, costs, losses ,fines, penalties or other award (including any interest) the Authority or the Chief Constable may be ordered or required to pay.</w:t>
      </w:r>
    </w:p>
    <w:p w14:paraId="28C8DB8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32.13</w:t>
      </w:r>
      <w:r w:rsidRPr="006B7B05">
        <w:rPr>
          <w:rFonts w:ascii="Arial" w:eastAsia="Times New Roman" w:hAnsi="Arial" w:cs="Arial"/>
          <w:bCs/>
          <w:iCs/>
          <w:sz w:val="20"/>
          <w:lang w:eastAsia="en-GB"/>
        </w:rPr>
        <w:tab/>
        <w:t xml:space="preserve">If a finding of unlawful discrimination or breach of equal opportunities legislation (including but not limited to the Act) is made against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against the Authority arising from the conduct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of its employees, workers, consultants, agents or Sub-contractors,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take immediate remedial steps to prevent further recurrences and shall advise the Authority of the steps taken.  </w:t>
      </w:r>
    </w:p>
    <w:p w14:paraId="3C9B4C7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32.14</w:t>
      </w:r>
      <w:r w:rsidRPr="006B7B05">
        <w:rPr>
          <w:rFonts w:ascii="Arial" w:eastAsia="Times New Roman" w:hAnsi="Arial" w:cs="Arial"/>
          <w:bCs/>
          <w:iCs/>
          <w:sz w:val="20"/>
          <w:lang w:eastAsia="en-GB"/>
        </w:rPr>
        <w:tab/>
        <w:t xml:space="preserve">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t>
      </w:r>
      <w:proofErr w:type="gramStart"/>
      <w:r w:rsidRPr="006B7B05">
        <w:rPr>
          <w:rFonts w:ascii="Arial" w:eastAsia="Times New Roman" w:hAnsi="Arial" w:cs="Arial"/>
          <w:bCs/>
          <w:iCs/>
          <w:sz w:val="20"/>
          <w:lang w:eastAsia="en-GB"/>
        </w:rPr>
        <w:t>enters into</w:t>
      </w:r>
      <w:proofErr w:type="gramEnd"/>
      <w:r w:rsidRPr="006B7B05">
        <w:rPr>
          <w:rFonts w:ascii="Arial" w:eastAsia="Times New Roman" w:hAnsi="Arial" w:cs="Arial"/>
          <w:bCs/>
          <w:iCs/>
          <w:sz w:val="20"/>
          <w:lang w:eastAsia="en-GB"/>
        </w:rPr>
        <w:t xml:space="preserve"> any sub-contract as authorised in this Contract in connection with this Contract, it shall impose obligations and terms on its Sub-contractors which are identical to those imposed on it by this clause 32.  The Authority expects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not Sub-contract to any person, organisation, business, service or group which has a poor history </w:t>
      </w:r>
      <w:proofErr w:type="gramStart"/>
      <w:r w:rsidRPr="006B7B05">
        <w:rPr>
          <w:rFonts w:ascii="Arial" w:eastAsia="Times New Roman" w:hAnsi="Arial" w:cs="Arial"/>
          <w:bCs/>
          <w:iCs/>
          <w:sz w:val="20"/>
          <w:lang w:eastAsia="en-GB"/>
        </w:rPr>
        <w:t>in regard to</w:t>
      </w:r>
      <w:proofErr w:type="gramEnd"/>
      <w:r w:rsidRPr="006B7B05">
        <w:rPr>
          <w:rFonts w:ascii="Arial" w:eastAsia="Times New Roman" w:hAnsi="Arial" w:cs="Arial"/>
          <w:bCs/>
          <w:iCs/>
          <w:sz w:val="20"/>
          <w:lang w:eastAsia="en-GB"/>
        </w:rPr>
        <w:t xml:space="preserve"> acts of unlawful discrimination.  Any breach of this clause will be considered by the Authority as a fundamental breach of the contract between the Authority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2CD183C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32.15</w:t>
      </w:r>
      <w:r w:rsidRPr="006B7B05">
        <w:rPr>
          <w:rFonts w:ascii="Arial" w:eastAsia="Times New Roman" w:hAnsi="Arial" w:cs="Arial"/>
          <w:bCs/>
          <w:iCs/>
          <w:sz w:val="20"/>
          <w:lang w:eastAsia="en-GB"/>
        </w:rPr>
        <w:tab/>
        <w:t xml:space="preserve">Without prejudice to its remedies set out above, the Authority may terminate the Contract if notice has been given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of a substantial or persistent breach of this section providing that in the case of persistent breach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has been given a reasonable period to rectify the breach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has failed to do so.  </w:t>
      </w:r>
    </w:p>
    <w:p w14:paraId="7CB9C14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the Authority’s policies and procedures to prevent unlawful discrimination because of a Protected Characteristic from time to time.  </w:t>
      </w:r>
    </w:p>
    <w:p w14:paraId="7D39E73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32.17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warrants that its own practices and procedures comply with the Equality Act 2010 and that its employees, workers, consultants and/or Sub-contractors are fully trained on matters relating to the prevention of unlawful discrimination and the promotion of equality and diversity and shall comply with the Authority’s policies and procedures to prevent unlawful discrimination because of a Protected Characteristic from time to time.</w:t>
      </w:r>
    </w:p>
    <w:p w14:paraId="3168EC99"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33.</w:t>
      </w:r>
      <w:r w:rsidRPr="00221248">
        <w:rPr>
          <w:rFonts w:ascii="Arial" w:eastAsia="Times New Roman" w:hAnsi="Arial" w:cs="Arial"/>
          <w:b/>
          <w:bCs/>
          <w:iCs/>
          <w:sz w:val="20"/>
          <w:lang w:eastAsia="en-GB"/>
        </w:rPr>
        <w:tab/>
        <w:t>VETTING</w:t>
      </w:r>
    </w:p>
    <w:p w14:paraId="2149708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33.1</w:t>
      </w:r>
      <w:r w:rsidRPr="006B7B05">
        <w:rPr>
          <w:rFonts w:ascii="Arial" w:eastAsia="Times New Roman" w:hAnsi="Arial" w:cs="Arial"/>
          <w:bCs/>
          <w:iCs/>
          <w:sz w:val="20"/>
          <w:lang w:eastAsia="en-GB"/>
        </w:rPr>
        <w:tab/>
        <w:t xml:space="preserve">The Authority may request any such employees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any Sub-contractor, who are involved in performing the Services, that it deems necessary to undergo a security vetting procedure or have the Authority’s approval and secure vetting to the appropriate level prior to commencing any work on this Contract. </w:t>
      </w:r>
    </w:p>
    <w:p w14:paraId="196F388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33.2</w:t>
      </w:r>
      <w:r w:rsidRPr="006B7B05">
        <w:rPr>
          <w:rFonts w:ascii="Arial" w:eastAsia="Times New Roman" w:hAnsi="Arial" w:cs="Arial"/>
          <w:bCs/>
          <w:iCs/>
          <w:sz w:val="20"/>
          <w:lang w:eastAsia="en-GB"/>
        </w:rPr>
        <w:tab/>
        <w:t xml:space="preserve">To facilitate the relevant vetting when so requested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 list of the names and addresses of all persons (if any) who it is expected will be engaged in the provision of the Services, specifying the capacities in which they are concerned with the Contract and giving such other particulars as the Authority may reasonably require to permit appropriate security checking. This may </w:t>
      </w:r>
      <w:r w:rsidRPr="006B7B05">
        <w:rPr>
          <w:rFonts w:ascii="Arial" w:eastAsia="Times New Roman" w:hAnsi="Arial" w:cs="Arial"/>
          <w:bCs/>
          <w:iCs/>
          <w:sz w:val="20"/>
          <w:lang w:eastAsia="en-GB"/>
        </w:rPr>
        <w:lastRenderedPageBreak/>
        <w:t>include the requirement for the individuals concerned to provide personal details about family members and financial circumstances and make a personal declaration as to the accuracy of the information provided.</w:t>
      </w:r>
    </w:p>
    <w:p w14:paraId="5AD73C3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33.3</w:t>
      </w:r>
      <w:r w:rsidRPr="006B7B05">
        <w:rPr>
          <w:rFonts w:ascii="Arial" w:eastAsia="Times New Roman" w:hAnsi="Arial" w:cs="Arial"/>
          <w:bCs/>
          <w:iCs/>
          <w:sz w:val="20"/>
          <w:lang w:eastAsia="en-GB"/>
        </w:rPr>
        <w:tab/>
        <w:t>For the avoidance of doubt, where the Authority has requested employees to undergo security vetting, only employees who have completed the vetting process and/or received written confirmation of their successful application can work on this Contract.</w:t>
      </w:r>
    </w:p>
    <w:p w14:paraId="0E2E399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33.4</w:t>
      </w:r>
      <w:r w:rsidRPr="006B7B05">
        <w:rPr>
          <w:rFonts w:ascii="Arial" w:eastAsia="Times New Roman" w:hAnsi="Arial" w:cs="Arial"/>
          <w:bCs/>
          <w:iCs/>
          <w:sz w:val="20"/>
          <w:lang w:eastAsia="en-GB"/>
        </w:rPr>
        <w:tab/>
        <w:t xml:space="preserve">If requested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be responsible for the vetting costs of all employees, or any Sub-contractor, who are required to be vetted under clause 33.1 above.</w:t>
      </w:r>
    </w:p>
    <w:p w14:paraId="1E650CE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33.5</w:t>
      </w:r>
      <w:r w:rsidRPr="006B7B05">
        <w:rPr>
          <w:rFonts w:ascii="Arial" w:eastAsia="Times New Roman" w:hAnsi="Arial" w:cs="Arial"/>
          <w:bCs/>
          <w:iCs/>
          <w:sz w:val="20"/>
          <w:lang w:eastAsia="en-GB"/>
        </w:rPr>
        <w:tab/>
        <w:t xml:space="preserve">The outcome of vetting and the decision from the Authority is final and binding. Employees who have not received vetting clearance by the Authority are not permitted to work on this Contract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replace any of its employees who, the Authority shall have decided in its absolute discretion, have failed the appropriate security checking. The Authority shall not have to disclose why an employee has failed security checking. Following the removal of any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employees for failing vetting,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such person is replaced promptly with another person with the necessary training and skills to meet the requirements of the Contract.</w:t>
      </w:r>
    </w:p>
    <w:p w14:paraId="25AC139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33.6</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responsible for ensuring all personnel supporting the Contract, including but not limited to, Sub-</w:t>
      </w:r>
      <w:proofErr w:type="gramStart"/>
      <w:r w:rsidRPr="006B7B05">
        <w:rPr>
          <w:rFonts w:ascii="Arial" w:eastAsia="Times New Roman" w:hAnsi="Arial" w:cs="Arial"/>
          <w:bCs/>
          <w:iCs/>
          <w:sz w:val="20"/>
          <w:lang w:eastAsia="en-GB"/>
        </w:rPr>
        <w:t>contractors</w:t>
      </w:r>
      <w:proofErr w:type="gramEnd"/>
      <w:r w:rsidRPr="006B7B05">
        <w:rPr>
          <w:rFonts w:ascii="Arial" w:eastAsia="Times New Roman" w:hAnsi="Arial" w:cs="Arial"/>
          <w:bCs/>
          <w:iCs/>
          <w:sz w:val="20"/>
          <w:lang w:eastAsia="en-GB"/>
        </w:rPr>
        <w:t xml:space="preserve"> employees are successfully vetted in line with any vetting requested by the Authority and shall ensure throughout the term of the Contract that they </w:t>
      </w:r>
      <w:proofErr w:type="gramStart"/>
      <w:r w:rsidRPr="006B7B05">
        <w:rPr>
          <w:rFonts w:ascii="Arial" w:eastAsia="Times New Roman" w:hAnsi="Arial" w:cs="Arial"/>
          <w:bCs/>
          <w:iCs/>
          <w:sz w:val="20"/>
          <w:lang w:eastAsia="en-GB"/>
        </w:rPr>
        <w:t>are at all times</w:t>
      </w:r>
      <w:proofErr w:type="gramEnd"/>
      <w:r w:rsidRPr="006B7B05">
        <w:rPr>
          <w:rFonts w:ascii="Arial" w:eastAsia="Times New Roman" w:hAnsi="Arial" w:cs="Arial"/>
          <w:bCs/>
          <w:iCs/>
          <w:sz w:val="20"/>
          <w:lang w:eastAsia="en-GB"/>
        </w:rPr>
        <w:t xml:space="preserve"> compliant with the vetting requirements of the Authority</w:t>
      </w:r>
    </w:p>
    <w:p w14:paraId="557776D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33.7</w:t>
      </w:r>
      <w:r w:rsidRPr="006B7B05">
        <w:rPr>
          <w:rFonts w:ascii="Arial" w:eastAsia="Times New Roman" w:hAnsi="Arial" w:cs="Arial"/>
          <w:bCs/>
          <w:iCs/>
          <w:sz w:val="20"/>
          <w:lang w:eastAsia="en-GB"/>
        </w:rPr>
        <w:tab/>
        <w:t xml:space="preserve">It is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responsibility to ensure all staff working on this Contract, who need to be vetted in accordance with clause 33.5 above, submit completed forms and supply any information required by the Authority’s vetting unit and any changes in circumstances that occur after vetting has taken place during the term of the Contract are notified to the Authority.  Any delay in the performance of the Contract resulting from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employees or sub-contractor employees not submitting fully and accurately completed forms and submitting any further information required or from declined vetting applications shall be the responsibility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631810A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33.8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keep an accurate and up to date record of their vetted employees and sub-</w:t>
      </w:r>
      <w:proofErr w:type="gramStart"/>
      <w:r w:rsidRPr="006B7B05">
        <w:rPr>
          <w:rFonts w:ascii="Arial" w:eastAsia="Times New Roman" w:hAnsi="Arial" w:cs="Arial"/>
          <w:bCs/>
          <w:iCs/>
          <w:sz w:val="20"/>
          <w:lang w:eastAsia="en-GB"/>
        </w:rPr>
        <w:t>contractors</w:t>
      </w:r>
      <w:proofErr w:type="gramEnd"/>
      <w:r w:rsidRPr="006B7B05">
        <w:rPr>
          <w:rFonts w:ascii="Arial" w:eastAsia="Times New Roman" w:hAnsi="Arial" w:cs="Arial"/>
          <w:bCs/>
          <w:iCs/>
          <w:sz w:val="20"/>
          <w:lang w:eastAsia="en-GB"/>
        </w:rPr>
        <w:t xml:space="preserve"> employees and must ensure that vetting remains current for any individual involved in the delivery of this Contract. </w:t>
      </w:r>
    </w:p>
    <w:p w14:paraId="2D43564B"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34.</w:t>
      </w:r>
      <w:r w:rsidRPr="00221248">
        <w:rPr>
          <w:rFonts w:ascii="Arial" w:eastAsia="Times New Roman" w:hAnsi="Arial" w:cs="Arial"/>
          <w:b/>
          <w:bCs/>
          <w:iCs/>
          <w:sz w:val="20"/>
          <w:lang w:eastAsia="en-GB"/>
        </w:rPr>
        <w:tab/>
        <w:t>INDEPENDENT POLICE COMPLAINT COMMISSION</w:t>
      </w:r>
    </w:p>
    <w:p w14:paraId="0B52589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Pr>
          <w:rFonts w:ascii="Arial" w:eastAsia="Times New Roman" w:hAnsi="Arial" w:cs="Arial"/>
          <w:bCs/>
          <w:iCs/>
          <w:sz w:val="20"/>
          <w:lang w:eastAsia="en-GB"/>
        </w:rPr>
        <w:t>34.1</w:t>
      </w: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must ensure that their staff are made aware of the ability of the Independent Police Complaints Commission to investigate any matters reported to them under the Independent Police Complaints Commission (Complaints and Misconduct) (Contractors) Regulations 2015 including but not limited to the conduct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their staff.</w:t>
      </w:r>
    </w:p>
    <w:p w14:paraId="711E1895"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35.</w:t>
      </w:r>
      <w:r w:rsidRPr="00221248">
        <w:rPr>
          <w:rFonts w:ascii="Arial" w:eastAsia="Times New Roman" w:hAnsi="Arial" w:cs="Arial"/>
          <w:b/>
          <w:bCs/>
          <w:iCs/>
          <w:sz w:val="20"/>
          <w:lang w:eastAsia="en-GB"/>
        </w:rPr>
        <w:tab/>
        <w:t>DISPUTE RESOLUTION PROCEDURE</w:t>
      </w:r>
    </w:p>
    <w:p w14:paraId="2AA20A0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35.1</w:t>
      </w:r>
      <w:r w:rsidRPr="006B7B05">
        <w:rPr>
          <w:rFonts w:ascii="Arial" w:eastAsia="Times New Roman" w:hAnsi="Arial" w:cs="Arial"/>
          <w:bCs/>
          <w:iCs/>
          <w:sz w:val="20"/>
          <w:lang w:eastAsia="en-GB"/>
        </w:rPr>
        <w:tab/>
        <w:t>If a dispute arises out of or in connection with this Contract or the performance, validity or enforceability of it ("Dispute") then except as expressly provided in the Contract, the Parties shall follow the procedure set out in this clause:</w:t>
      </w:r>
    </w:p>
    <w:p w14:paraId="2566CE9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either Party shall give to the other written notice of the Dispute, setting out its nature and full particulars ("Dispute Notice"), together with relevant supporting documents. On service of the Dispute Notice, the Authorised Person and the Contract Manager shall attempt in good faith to resolve the </w:t>
      </w:r>
      <w:proofErr w:type="gramStart"/>
      <w:r w:rsidRPr="006B7B05">
        <w:rPr>
          <w:rFonts w:ascii="Arial" w:eastAsia="Times New Roman" w:hAnsi="Arial" w:cs="Arial"/>
          <w:bCs/>
          <w:iCs/>
          <w:sz w:val="20"/>
          <w:lang w:eastAsia="en-GB"/>
        </w:rPr>
        <w:t>Dispute;</w:t>
      </w:r>
      <w:proofErr w:type="gramEnd"/>
    </w:p>
    <w:p w14:paraId="740F2A0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if the Authorised Person and the Contract Manager are for any reason unable to resolve the Dispute within the reasonable timescale set out in the Dispute Notice, the Dispute shall be referred to the appropriate senior member of procurement staff of the Authority and a similarly suitable employee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who shall attempt in good faith to resolve it; and</w:t>
      </w:r>
    </w:p>
    <w:p w14:paraId="04CB2AF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if the appropriate employees referred to in clause 35.1(b) are for any reason unable to resolve the Dispute within a reasonable time of it being referred to them, the Parties will attempt to settle it by mediation in </w:t>
      </w:r>
      <w:r w:rsidRPr="006B7B05">
        <w:rPr>
          <w:rFonts w:ascii="Arial" w:eastAsia="Times New Roman" w:hAnsi="Arial" w:cs="Arial"/>
          <w:bCs/>
          <w:iCs/>
          <w:sz w:val="20"/>
          <w:lang w:eastAsia="en-GB"/>
        </w:rPr>
        <w:lastRenderedPageBreak/>
        <w:t>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 the date set out in the ADR Notice.</w:t>
      </w:r>
    </w:p>
    <w:p w14:paraId="013C7EB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35.2</w:t>
      </w:r>
      <w:r w:rsidRPr="006B7B05">
        <w:rPr>
          <w:rFonts w:ascii="Arial" w:eastAsia="Times New Roman" w:hAnsi="Arial" w:cs="Arial"/>
          <w:bCs/>
          <w:iCs/>
          <w:sz w:val="20"/>
          <w:lang w:eastAsia="en-GB"/>
        </w:rPr>
        <w:tab/>
        <w:t>Subject to clause 35.3 below, no Party may commence any court or arbitration proceedings in relation to the whole or part of the Dispute until the mediation has taken place, provided that the right to issue proceedings is not prejudiced by a delay.</w:t>
      </w:r>
    </w:p>
    <w:p w14:paraId="08D6917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35.3</w:t>
      </w:r>
      <w:r w:rsidRPr="006B7B05">
        <w:rPr>
          <w:rFonts w:ascii="Arial" w:eastAsia="Times New Roman" w:hAnsi="Arial" w:cs="Arial"/>
          <w:bCs/>
          <w:iCs/>
          <w:sz w:val="20"/>
          <w:lang w:eastAsia="en-GB"/>
        </w:rPr>
        <w:tab/>
        <w:t>If the Dispute is not resolved at mediation or either Party fails to participate or to continue to participate in the mediation, the Dispute may be finally resolved by the courts of England and Wales in accordance with clause 42.10 in this Contract.</w:t>
      </w:r>
    </w:p>
    <w:p w14:paraId="2A9771A7"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36.</w:t>
      </w:r>
      <w:r w:rsidRPr="00221248">
        <w:rPr>
          <w:rFonts w:ascii="Arial" w:eastAsia="Times New Roman" w:hAnsi="Arial" w:cs="Arial"/>
          <w:b/>
          <w:bCs/>
          <w:iCs/>
          <w:sz w:val="20"/>
          <w:lang w:eastAsia="en-GB"/>
        </w:rPr>
        <w:tab/>
        <w:t>TRANSPARENCY</w:t>
      </w:r>
    </w:p>
    <w:p w14:paraId="0EEFD67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36.1</w:t>
      </w:r>
      <w:r w:rsidRPr="006B7B05">
        <w:rPr>
          <w:rFonts w:ascii="Arial" w:eastAsia="Times New Roman" w:hAnsi="Arial" w:cs="Arial"/>
          <w:bCs/>
          <w:iCs/>
          <w:sz w:val="20"/>
          <w:lang w:eastAsia="en-GB"/>
        </w:rPr>
        <w:tab/>
        <w:t>Following the publication of the Statutory Instrument 2012 – Amendment 2479 (http://www.legislation.gov.uk/uksi/2012/2479/made), all Police Forces of England and Wales have an obligation to make publicly available a copy of each contract with a value exceeding £10,000 to which (</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 the elected local policing body, or (ii) the chief officer of the police force maintained by the body, is or is to be a party.</w:t>
      </w:r>
    </w:p>
    <w:p w14:paraId="22037DA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36.2</w:t>
      </w:r>
      <w:r w:rsidRPr="006B7B05">
        <w:rPr>
          <w:rFonts w:ascii="Arial" w:eastAsia="Times New Roman" w:hAnsi="Arial" w:cs="Arial"/>
          <w:bCs/>
          <w:iCs/>
          <w:sz w:val="20"/>
          <w:lang w:eastAsia="en-GB"/>
        </w:rPr>
        <w:tab/>
        <w:t xml:space="preserve">As part of the transparency agenda, Government has made the following commitments </w:t>
      </w:r>
      <w:proofErr w:type="gramStart"/>
      <w:r w:rsidRPr="006B7B05">
        <w:rPr>
          <w:rFonts w:ascii="Arial" w:eastAsia="Times New Roman" w:hAnsi="Arial" w:cs="Arial"/>
          <w:bCs/>
          <w:iCs/>
          <w:sz w:val="20"/>
          <w:lang w:eastAsia="en-GB"/>
        </w:rPr>
        <w:t>with regard to</w:t>
      </w:r>
      <w:proofErr w:type="gramEnd"/>
      <w:r w:rsidRPr="006B7B05">
        <w:rPr>
          <w:rFonts w:ascii="Arial" w:eastAsia="Times New Roman" w:hAnsi="Arial" w:cs="Arial"/>
          <w:bCs/>
          <w:iCs/>
          <w:sz w:val="20"/>
          <w:lang w:eastAsia="en-GB"/>
        </w:rPr>
        <w:t xml:space="preserve"> procurement and contracting:</w:t>
      </w:r>
    </w:p>
    <w:p w14:paraId="7AF8D09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All new contracts over the value of £10,000 to be published in full </w:t>
      </w:r>
      <w:proofErr w:type="gramStart"/>
      <w:r w:rsidRPr="006B7B05">
        <w:rPr>
          <w:rFonts w:ascii="Arial" w:eastAsia="Times New Roman" w:hAnsi="Arial" w:cs="Arial"/>
          <w:bCs/>
          <w:iCs/>
          <w:sz w:val="20"/>
          <w:lang w:eastAsia="en-GB"/>
        </w:rPr>
        <w:t>online;</w:t>
      </w:r>
      <w:proofErr w:type="gramEnd"/>
    </w:p>
    <w:p w14:paraId="366618C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All items of spending over £500 per month to be published online.</w:t>
      </w:r>
    </w:p>
    <w:p w14:paraId="05D1D1F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36.3</w:t>
      </w:r>
      <w:r w:rsidRPr="006B7B05">
        <w:rPr>
          <w:rFonts w:ascii="Arial" w:eastAsia="Times New Roman" w:hAnsi="Arial" w:cs="Arial"/>
          <w:bCs/>
          <w:iCs/>
          <w:sz w:val="20"/>
          <w:lang w:eastAsia="en-GB"/>
        </w:rPr>
        <w:tab/>
        <w:t xml:space="preserve">To meet this requirement the Authority intends to publish all contracts over a value exceeding £10,000 on the Freedom of Information (FOI) page of the </w:t>
      </w:r>
      <w:proofErr w:type="spellStart"/>
      <w:r w:rsidRPr="006B7B05">
        <w:rPr>
          <w:rFonts w:ascii="Arial" w:eastAsia="Times New Roman" w:hAnsi="Arial" w:cs="Arial"/>
          <w:bCs/>
          <w:iCs/>
          <w:sz w:val="20"/>
          <w:lang w:eastAsia="en-GB"/>
        </w:rPr>
        <w:t>Bluelight</w:t>
      </w:r>
      <w:proofErr w:type="spellEnd"/>
      <w:r w:rsidRPr="006B7B05">
        <w:rPr>
          <w:rFonts w:ascii="Arial" w:eastAsia="Times New Roman" w:hAnsi="Arial" w:cs="Arial"/>
          <w:bCs/>
          <w:iCs/>
          <w:sz w:val="20"/>
          <w:lang w:eastAsia="en-GB"/>
        </w:rPr>
        <w:t xml:space="preserve"> Procurement Database (www.blpd.gov.uk).</w:t>
      </w:r>
    </w:p>
    <w:p w14:paraId="5D71406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36.4</w:t>
      </w:r>
      <w:r w:rsidRPr="006B7B05">
        <w:rPr>
          <w:rFonts w:ascii="Arial" w:eastAsia="Times New Roman" w:hAnsi="Arial" w:cs="Arial"/>
          <w:bCs/>
          <w:iCs/>
          <w:sz w:val="20"/>
          <w:lang w:eastAsia="en-GB"/>
        </w:rPr>
        <w:tab/>
        <w:t>The full list of criteria for which redactions may be permitted as set out as follows:</w:t>
      </w:r>
    </w:p>
    <w:p w14:paraId="5CC1A94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Exemptions (absolute or qualified) provided for by the Freedom of Information Act 2000, regarding the disclosure of </w:t>
      </w:r>
      <w:proofErr w:type="gramStart"/>
      <w:r w:rsidRPr="006B7B05">
        <w:rPr>
          <w:rFonts w:ascii="Arial" w:eastAsia="Times New Roman" w:hAnsi="Arial" w:cs="Arial"/>
          <w:bCs/>
          <w:iCs/>
          <w:sz w:val="20"/>
          <w:lang w:eastAsia="en-GB"/>
        </w:rPr>
        <w:t>information;</w:t>
      </w:r>
      <w:proofErr w:type="gramEnd"/>
      <w:r w:rsidRPr="006B7B05">
        <w:rPr>
          <w:rFonts w:ascii="Arial" w:eastAsia="Times New Roman" w:hAnsi="Arial" w:cs="Arial"/>
          <w:bCs/>
          <w:iCs/>
          <w:sz w:val="20"/>
          <w:lang w:eastAsia="en-GB"/>
        </w:rPr>
        <w:t xml:space="preserve"> </w:t>
      </w:r>
    </w:p>
    <w:p w14:paraId="0C88098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Provisions provided for in the Public Contracts Regulations 2015, regarding the disclosure of confidential </w:t>
      </w:r>
      <w:proofErr w:type="gramStart"/>
      <w:r w:rsidRPr="006B7B05">
        <w:rPr>
          <w:rFonts w:ascii="Arial" w:eastAsia="Times New Roman" w:hAnsi="Arial" w:cs="Arial"/>
          <w:bCs/>
          <w:iCs/>
          <w:sz w:val="20"/>
          <w:lang w:eastAsia="en-GB"/>
        </w:rPr>
        <w:t>information;</w:t>
      </w:r>
      <w:proofErr w:type="gramEnd"/>
      <w:r w:rsidRPr="006B7B05">
        <w:rPr>
          <w:rFonts w:ascii="Arial" w:eastAsia="Times New Roman" w:hAnsi="Arial" w:cs="Arial"/>
          <w:bCs/>
          <w:iCs/>
          <w:sz w:val="20"/>
          <w:lang w:eastAsia="en-GB"/>
        </w:rPr>
        <w:t xml:space="preserve"> </w:t>
      </w:r>
    </w:p>
    <w:p w14:paraId="59E20F67"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Protection of personal privacy as required under the Data Protection </w:t>
      </w:r>
      <w:proofErr w:type="gramStart"/>
      <w:r w:rsidRPr="006B7B05">
        <w:rPr>
          <w:rFonts w:ascii="Arial" w:eastAsia="Times New Roman" w:hAnsi="Arial" w:cs="Arial"/>
          <w:bCs/>
          <w:iCs/>
          <w:sz w:val="20"/>
          <w:lang w:eastAsia="en-GB"/>
        </w:rPr>
        <w:t>Act;</w:t>
      </w:r>
      <w:proofErr w:type="gramEnd"/>
    </w:p>
    <w:p w14:paraId="5075C55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The protection of Intellectual Property Rights (IPR</w:t>
      </w:r>
      <w:proofErr w:type="gramStart"/>
      <w:r w:rsidRPr="006B7B05">
        <w:rPr>
          <w:rFonts w:ascii="Arial" w:eastAsia="Times New Roman" w:hAnsi="Arial" w:cs="Arial"/>
          <w:bCs/>
          <w:iCs/>
          <w:sz w:val="20"/>
          <w:lang w:eastAsia="en-GB"/>
        </w:rPr>
        <w:t>);</w:t>
      </w:r>
      <w:proofErr w:type="gramEnd"/>
    </w:p>
    <w:p w14:paraId="511FD20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Third party confidential information e.g. contracts with foster carers and child minders.</w:t>
      </w:r>
    </w:p>
    <w:p w14:paraId="4CC8237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36.5</w:t>
      </w:r>
      <w:r w:rsidRPr="006B7B05">
        <w:rPr>
          <w:rFonts w:ascii="Arial" w:eastAsia="Times New Roman" w:hAnsi="Arial" w:cs="Arial"/>
          <w:bCs/>
          <w:iCs/>
          <w:sz w:val="20"/>
          <w:lang w:eastAsia="en-GB"/>
        </w:rPr>
        <w:tab/>
        <w:t xml:space="preserve">Information and guidance on understanding exemptions and other FOI matters can be accessed from the Information Commissioner’s Office www.ico.gov.uk. </w:t>
      </w:r>
    </w:p>
    <w:p w14:paraId="3505616D"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37.</w:t>
      </w:r>
      <w:r w:rsidRPr="00221248">
        <w:rPr>
          <w:rFonts w:ascii="Arial" w:eastAsia="Times New Roman" w:hAnsi="Arial" w:cs="Arial"/>
          <w:b/>
          <w:bCs/>
          <w:iCs/>
          <w:sz w:val="20"/>
          <w:lang w:eastAsia="en-GB"/>
        </w:rPr>
        <w:tab/>
        <w:t>BUSINESS CONTINUITY</w:t>
      </w:r>
    </w:p>
    <w:p w14:paraId="2A775A3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37.1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it implements and </w:t>
      </w:r>
      <w:proofErr w:type="gramStart"/>
      <w:r w:rsidRPr="006B7B05">
        <w:rPr>
          <w:rFonts w:ascii="Arial" w:eastAsia="Times New Roman" w:hAnsi="Arial" w:cs="Arial"/>
          <w:bCs/>
          <w:iCs/>
          <w:sz w:val="20"/>
          <w:lang w:eastAsia="en-GB"/>
        </w:rPr>
        <w:t>maintains at all times</w:t>
      </w:r>
      <w:proofErr w:type="gramEnd"/>
      <w:r w:rsidRPr="006B7B05">
        <w:rPr>
          <w:rFonts w:ascii="Arial" w:eastAsia="Times New Roman" w:hAnsi="Arial" w:cs="Arial"/>
          <w:bCs/>
          <w:iCs/>
          <w:sz w:val="20"/>
          <w:lang w:eastAsia="en-GB"/>
        </w:rPr>
        <w:t xml:space="preserve"> a Business Continuity plan.</w:t>
      </w:r>
    </w:p>
    <w:p w14:paraId="3FCD55C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37.2</w:t>
      </w:r>
      <w:r w:rsidRPr="006B7B05">
        <w:rPr>
          <w:rFonts w:ascii="Arial" w:eastAsia="Times New Roman" w:hAnsi="Arial" w:cs="Arial"/>
          <w:bCs/>
          <w:iCs/>
          <w:sz w:val="20"/>
          <w:lang w:eastAsia="en-GB"/>
        </w:rPr>
        <w:tab/>
        <w:t xml:space="preserve">Where a Business Continuity Event affects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instructions from the Authority where applicable as to the order of priority in which the services should be restored.</w:t>
      </w:r>
    </w:p>
    <w:p w14:paraId="4360DD6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37.3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undertake regular risk assessments in relation to the provision of the Services not less than once every six (6) months (or such other period as the Parties agree in writing) (commencing from the start of the Contract) and shall provide the results of, and any recommendations in relation to, those risk assessments to the Authority promptly in writing following each review.</w:t>
      </w:r>
    </w:p>
    <w:p w14:paraId="7619B88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37.4</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establish, maintain and review its own internal processes and procedures with respect to the identification of any threats or risks to the provision of the Services, how such threats and risks may be mitigated and how the provision of the Services may be maintained in the event of any such identified threats or risks materialising.</w:t>
      </w:r>
    </w:p>
    <w:p w14:paraId="53C87778"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38.</w:t>
      </w:r>
      <w:r w:rsidRPr="00221248">
        <w:rPr>
          <w:rFonts w:ascii="Arial" w:eastAsia="Times New Roman" w:hAnsi="Arial" w:cs="Arial"/>
          <w:b/>
          <w:bCs/>
          <w:iCs/>
          <w:sz w:val="20"/>
          <w:lang w:eastAsia="en-GB"/>
        </w:rPr>
        <w:tab/>
        <w:t>BARRED LIST</w:t>
      </w:r>
    </w:p>
    <w:p w14:paraId="4C9C166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38.1</w:t>
      </w:r>
      <w:r w:rsidRPr="006B7B05">
        <w:rPr>
          <w:rFonts w:ascii="Arial" w:eastAsia="Times New Roman" w:hAnsi="Arial" w:cs="Arial"/>
          <w:bCs/>
          <w:iCs/>
          <w:sz w:val="20"/>
          <w:lang w:eastAsia="en-GB"/>
        </w:rPr>
        <w:tab/>
        <w:t>This clause 38 shall apply where the Services being provided under the Contract include functions of a public nature which relate to policing and law enforcement.</w:t>
      </w:r>
    </w:p>
    <w:p w14:paraId="1B1539A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38.2</w:t>
      </w:r>
      <w:r w:rsidRPr="006B7B05">
        <w:rPr>
          <w:rFonts w:ascii="Arial" w:eastAsia="Times New Roman" w:hAnsi="Arial" w:cs="Arial"/>
          <w:bCs/>
          <w:iCs/>
          <w:sz w:val="20"/>
          <w:lang w:eastAsia="en-GB"/>
        </w:rPr>
        <w:tab/>
        <w:t xml:space="preserve">In accordance with the Part 4A of the Police Act 1996, no employees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or any Sub-contractor, are permitted to be involved in the provision of the Services if they are on the police barred list published from time to time by the College of Policing (“Barred List”).</w:t>
      </w:r>
    </w:p>
    <w:p w14:paraId="18517E4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responsible for ensuring all personnel supporting the contract, including but not limited to, Sub-</w:t>
      </w:r>
      <w:proofErr w:type="gramStart"/>
      <w:r w:rsidRPr="006B7B05">
        <w:rPr>
          <w:rFonts w:ascii="Arial" w:eastAsia="Times New Roman" w:hAnsi="Arial" w:cs="Arial"/>
          <w:bCs/>
          <w:iCs/>
          <w:sz w:val="20"/>
          <w:lang w:eastAsia="en-GB"/>
        </w:rPr>
        <w:t>contractors</w:t>
      </w:r>
      <w:proofErr w:type="gramEnd"/>
      <w:r w:rsidRPr="006B7B05">
        <w:rPr>
          <w:rFonts w:ascii="Arial" w:eastAsia="Times New Roman" w:hAnsi="Arial" w:cs="Arial"/>
          <w:bCs/>
          <w:iCs/>
          <w:sz w:val="20"/>
          <w:lang w:eastAsia="en-GB"/>
        </w:rPr>
        <w:t xml:space="preserve"> employees are not on the Barred List and shall ensure throughout the term of the Contract that they </w:t>
      </w:r>
      <w:proofErr w:type="gramStart"/>
      <w:r w:rsidRPr="006B7B05">
        <w:rPr>
          <w:rFonts w:ascii="Arial" w:eastAsia="Times New Roman" w:hAnsi="Arial" w:cs="Arial"/>
          <w:bCs/>
          <w:iCs/>
          <w:sz w:val="20"/>
          <w:lang w:eastAsia="en-GB"/>
        </w:rPr>
        <w:t>are at all times</w:t>
      </w:r>
      <w:proofErr w:type="gramEnd"/>
      <w:r w:rsidRPr="006B7B05">
        <w:rPr>
          <w:rFonts w:ascii="Arial" w:eastAsia="Times New Roman" w:hAnsi="Arial" w:cs="Arial"/>
          <w:bCs/>
          <w:iCs/>
          <w:sz w:val="20"/>
          <w:lang w:eastAsia="en-GB"/>
        </w:rPr>
        <w:t xml:space="preserve"> compliant with the requirements of clause 38.2 above. </w:t>
      </w:r>
    </w:p>
    <w:p w14:paraId="096655F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38.4</w:t>
      </w:r>
      <w:r w:rsidRPr="006B7B05">
        <w:rPr>
          <w:rFonts w:ascii="Arial" w:eastAsia="Times New Roman" w:hAnsi="Arial" w:cs="Arial"/>
          <w:bCs/>
          <w:iCs/>
          <w:sz w:val="20"/>
          <w:lang w:eastAsia="en-GB"/>
        </w:rPr>
        <w:tab/>
        <w:t xml:space="preserve">To enable the Authority to comply with its duties under Part 4A of the Police Act 1996, when so requested by the Authority,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provide a list of the names of all persons who it is expected will be engaged in the provision of the Goods and/or performance of the Services, specifying the capacities in which they are concerned with the Contract and giving such other particulars as the Authority may reasonably require to permit the Barred List and the Police Advisory List to be checked. </w:t>
      </w:r>
    </w:p>
    <w:p w14:paraId="35FDAFD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38.5</w:t>
      </w:r>
      <w:r w:rsidRPr="006B7B05">
        <w:rPr>
          <w:rFonts w:ascii="Arial" w:eastAsia="Times New Roman" w:hAnsi="Arial" w:cs="Arial"/>
          <w:bCs/>
          <w:iCs/>
          <w:sz w:val="20"/>
          <w:lang w:eastAsia="en-GB"/>
        </w:rPr>
        <w:tab/>
        <w:t xml:space="preserve">The outcome of any check made pursuant to clause 38.4 above and the decision from the Authority in respect of the same is final and binding. Employees who are found by the Authority or notified to the Authority as being on the Barred List are not permitted to work on this Contract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replace any of its employees or Sub-contractor’s employees who are on the Barred List.  </w:t>
      </w:r>
    </w:p>
    <w:p w14:paraId="604F984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38.6</w:t>
      </w:r>
      <w:r w:rsidRPr="006B7B05">
        <w:rPr>
          <w:rFonts w:ascii="Arial" w:eastAsia="Times New Roman" w:hAnsi="Arial" w:cs="Arial"/>
          <w:bCs/>
          <w:iCs/>
          <w:sz w:val="20"/>
          <w:lang w:eastAsia="en-GB"/>
        </w:rPr>
        <w:tab/>
        <w:t xml:space="preserve">Following the removal of any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or Sub-contractor’s employees in accordance with clause 38.5 above,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such person is replaced promptly with another person with the necessary training and skills to meet the requirements of the Contract.</w:t>
      </w:r>
    </w:p>
    <w:p w14:paraId="6891DF71"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39.</w:t>
      </w:r>
      <w:r w:rsidRPr="00221248">
        <w:rPr>
          <w:rFonts w:ascii="Arial" w:eastAsia="Times New Roman" w:hAnsi="Arial" w:cs="Arial"/>
          <w:b/>
          <w:bCs/>
          <w:iCs/>
          <w:sz w:val="20"/>
          <w:lang w:eastAsia="en-GB"/>
        </w:rPr>
        <w:tab/>
        <w:t>MANAGEMENT CHARGES AND INFORMATION</w:t>
      </w:r>
    </w:p>
    <w:p w14:paraId="3F35D15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39.1</w:t>
      </w:r>
      <w:r w:rsidRPr="006B7B05">
        <w:rPr>
          <w:rFonts w:ascii="Arial" w:eastAsia="Times New Roman" w:hAnsi="Arial" w:cs="Arial"/>
          <w:bCs/>
          <w:iCs/>
          <w:sz w:val="20"/>
          <w:lang w:eastAsia="en-GB"/>
        </w:rPr>
        <w:tab/>
        <w:t xml:space="preserve">In addition to any other management information requirements set out in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agrees and acknowledges that it shall, at no charge, provide timely, full, accurate and complete SME Management Information (MI) Reports to the Authority which incorporate the data described in the MI Reporting template which is:</w:t>
      </w:r>
    </w:p>
    <w:p w14:paraId="0EAD921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total contract revenue received directly on a specific </w:t>
      </w:r>
      <w:proofErr w:type="gramStart"/>
      <w:r w:rsidRPr="006B7B05">
        <w:rPr>
          <w:rFonts w:ascii="Arial" w:eastAsia="Times New Roman" w:hAnsi="Arial" w:cs="Arial"/>
          <w:bCs/>
          <w:iCs/>
          <w:sz w:val="20"/>
          <w:lang w:eastAsia="en-GB"/>
        </w:rPr>
        <w:t>contract;</w:t>
      </w:r>
      <w:proofErr w:type="gramEnd"/>
    </w:p>
    <w:p w14:paraId="33C928E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total value of sub-contracted revenues under the </w:t>
      </w:r>
      <w:proofErr w:type="gramStart"/>
      <w:r w:rsidRPr="006B7B05">
        <w:rPr>
          <w:rFonts w:ascii="Arial" w:eastAsia="Times New Roman" w:hAnsi="Arial" w:cs="Arial"/>
          <w:bCs/>
          <w:iCs/>
          <w:sz w:val="20"/>
          <w:lang w:eastAsia="en-GB"/>
        </w:rPr>
        <w:t>contract(</w:t>
      </w:r>
      <w:proofErr w:type="gramEnd"/>
      <w:r w:rsidRPr="006B7B05">
        <w:rPr>
          <w:rFonts w:ascii="Arial" w:eastAsia="Times New Roman" w:hAnsi="Arial" w:cs="Arial"/>
          <w:bCs/>
          <w:iCs/>
          <w:sz w:val="20"/>
          <w:lang w:eastAsia="en-GB"/>
        </w:rPr>
        <w:t>including revenues for non-SMEs/non-VCSEs); and</w:t>
      </w:r>
    </w:p>
    <w:p w14:paraId="473335D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total value of sub-contracted revenues to SMEs and VCSEs.</w:t>
      </w:r>
    </w:p>
    <w:p w14:paraId="12A5E9C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39.2</w:t>
      </w:r>
      <w:r w:rsidRPr="006B7B05">
        <w:rPr>
          <w:rFonts w:ascii="Arial" w:eastAsia="Times New Roman" w:hAnsi="Arial" w:cs="Arial"/>
          <w:bCs/>
          <w:iCs/>
          <w:sz w:val="20"/>
          <w:lang w:eastAsia="en-GB"/>
        </w:rPr>
        <w:tab/>
        <w:t xml:space="preserve">The SME Management Information Reports shall be provided in the correct format as required by the MI Reporting Template and any guidance issued by the Authority from time to time.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use the initial MI Reporting Template which is set out in the Annex to Public Procurement Policy Note 01/08: Supply Chain Visibility Action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02063B4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39.3</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further agrees and acknowledges that it may not make any amendment to the current MI Reporting Template without the prior written approval of the Authority.</w:t>
      </w:r>
    </w:p>
    <w:p w14:paraId="441BFCC9"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40.</w:t>
      </w:r>
      <w:r w:rsidRPr="00221248">
        <w:rPr>
          <w:rFonts w:ascii="Arial" w:eastAsia="Times New Roman" w:hAnsi="Arial" w:cs="Arial"/>
          <w:b/>
          <w:bCs/>
          <w:iCs/>
          <w:sz w:val="20"/>
          <w:lang w:eastAsia="en-GB"/>
        </w:rPr>
        <w:tab/>
        <w:t>FORCE MAJEURE</w:t>
      </w:r>
    </w:p>
    <w:p w14:paraId="00BD928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40.1</w:t>
      </w:r>
      <w:r w:rsidRPr="006B7B05">
        <w:rPr>
          <w:rFonts w:ascii="Arial" w:eastAsia="Times New Roman" w:hAnsi="Arial" w:cs="Arial"/>
          <w:bCs/>
          <w:iCs/>
          <w:sz w:val="20"/>
          <w:lang w:eastAsia="en-GB"/>
        </w:rPr>
        <w:tab/>
        <w:t xml:space="preserve">Subject to the remaining provisions of this clause 40 (and, in relation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subject to its compliance with its obligations in clause 37), a Party may claim relief under this clause 40 from liability for failure to meet its obligations under this Contract for as long as and only to the extent that the performance of those obligations is directly affected by a Force Majeure Event. Any failure or delay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performing its obligations under this Contract which results from a failure or delay by an agent, Sub-contractor or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be regarded as due to a Force Majeure Event only if that agent, Sub-contractor or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itself impeded by a Force Majeure Event from complying with an obligation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
    <w:p w14:paraId="03A9FD1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40.2</w:t>
      </w:r>
      <w:r w:rsidRPr="006B7B05">
        <w:rPr>
          <w:rFonts w:ascii="Arial" w:eastAsia="Times New Roman" w:hAnsi="Arial" w:cs="Arial"/>
          <w:bCs/>
          <w:iCs/>
          <w:sz w:val="20"/>
          <w:lang w:eastAsia="en-GB"/>
        </w:rPr>
        <w:tab/>
        <w:t xml:space="preserve">The Affected Party shall as soon as reasonably </w:t>
      </w:r>
      <w:proofErr w:type="gramStart"/>
      <w:r w:rsidRPr="006B7B05">
        <w:rPr>
          <w:rFonts w:ascii="Arial" w:eastAsia="Times New Roman" w:hAnsi="Arial" w:cs="Arial"/>
          <w:bCs/>
          <w:iCs/>
          <w:sz w:val="20"/>
          <w:lang w:eastAsia="en-GB"/>
        </w:rPr>
        <w:t>practicable</w:t>
      </w:r>
      <w:proofErr w:type="gramEnd"/>
      <w:r w:rsidRPr="006B7B05">
        <w:rPr>
          <w:rFonts w:ascii="Arial" w:eastAsia="Times New Roman" w:hAnsi="Arial" w:cs="Arial"/>
          <w:bCs/>
          <w:iCs/>
          <w:sz w:val="20"/>
          <w:lang w:eastAsia="en-GB"/>
        </w:rPr>
        <w:t xml:space="preserve"> issue a Force Majeure Notice, which shall include details of the Force Majeure Event, its effect on the obligations of the Affected Party and any action the Affected Party proposes to take to mitigate its effect.</w:t>
      </w:r>
    </w:p>
    <w:p w14:paraId="2B5E0A0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40.3</w:t>
      </w:r>
      <w:r w:rsidRPr="006B7B05">
        <w:rPr>
          <w:rFonts w:ascii="Arial" w:eastAsia="Times New Roman" w:hAnsi="Arial" w:cs="Arial"/>
          <w:bCs/>
          <w:iCs/>
          <w:sz w:val="20"/>
          <w:lang w:eastAsia="en-GB"/>
        </w:rPr>
        <w:tab/>
        <w:t xml:space="preserve">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the Affected Party, it shall not be entitled to claim relief under this clause 41 to the extent that consequences of the relevant Force Majeure Event:</w:t>
      </w:r>
    </w:p>
    <w:p w14:paraId="51B2C0B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are capable of being mitigated by any of the Services but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has failed to do so; and/or</w:t>
      </w:r>
    </w:p>
    <w:p w14:paraId="5198A3D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should have been foreseen and prevented or avoided by a prudent provider of services </w:t>
      </w:r>
      <w:proofErr w:type="gramStart"/>
      <w:r w:rsidRPr="006B7B05">
        <w:rPr>
          <w:rFonts w:ascii="Arial" w:eastAsia="Times New Roman" w:hAnsi="Arial" w:cs="Arial"/>
          <w:bCs/>
          <w:iCs/>
          <w:sz w:val="20"/>
          <w:lang w:eastAsia="en-GB"/>
        </w:rPr>
        <w:t>similar to</w:t>
      </w:r>
      <w:proofErr w:type="gramEnd"/>
      <w:r w:rsidRPr="006B7B05">
        <w:rPr>
          <w:rFonts w:ascii="Arial" w:eastAsia="Times New Roman" w:hAnsi="Arial" w:cs="Arial"/>
          <w:bCs/>
          <w:iCs/>
          <w:sz w:val="20"/>
          <w:lang w:eastAsia="en-GB"/>
        </w:rPr>
        <w:t xml:space="preserve"> the Services, operating to the standards required by this Contract.</w:t>
      </w:r>
    </w:p>
    <w:p w14:paraId="67D2E98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40.4</w:t>
      </w:r>
      <w:r w:rsidRPr="006B7B05">
        <w:rPr>
          <w:rFonts w:ascii="Arial" w:eastAsia="Times New Roman" w:hAnsi="Arial" w:cs="Arial"/>
          <w:bCs/>
          <w:iCs/>
          <w:sz w:val="20"/>
          <w:lang w:eastAsia="en-GB"/>
        </w:rPr>
        <w:tab/>
        <w:t>Subject to clause 40.5,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2155487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40.5</w:t>
      </w:r>
      <w:r w:rsidRPr="006B7B05">
        <w:rPr>
          <w:rFonts w:ascii="Arial" w:eastAsia="Times New Roman" w:hAnsi="Arial" w:cs="Arial"/>
          <w:bCs/>
          <w:iCs/>
          <w:sz w:val="20"/>
          <w:lang w:eastAsia="en-GB"/>
        </w:rPr>
        <w:tab/>
        <w:t xml:space="preserve">The Parties </w:t>
      </w:r>
      <w:proofErr w:type="gramStart"/>
      <w:r w:rsidRPr="006B7B05">
        <w:rPr>
          <w:rFonts w:ascii="Arial" w:eastAsia="Times New Roman" w:hAnsi="Arial" w:cs="Arial"/>
          <w:bCs/>
          <w:iCs/>
          <w:sz w:val="20"/>
          <w:lang w:eastAsia="en-GB"/>
        </w:rPr>
        <w:t>shall at all times</w:t>
      </w:r>
      <w:proofErr w:type="gramEnd"/>
      <w:r w:rsidRPr="006B7B05">
        <w:rPr>
          <w:rFonts w:ascii="Arial" w:eastAsia="Times New Roman" w:hAnsi="Arial" w:cs="Arial"/>
          <w:bCs/>
          <w:iCs/>
          <w:sz w:val="20"/>
          <w:lang w:eastAsia="en-GB"/>
        </w:rPr>
        <w:t xml:space="preserve"> following the occurrence of a Force Majeure Event and during its subsistence use their respective reasonable endeavours to prevent and mitigate the effects of the Force Majeure Event. Where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the Affected Party, it shall take all steps in accordance with Good Industry Practice to overcome or minimise the consequences of the Force Majeure Event.</w:t>
      </w:r>
    </w:p>
    <w:p w14:paraId="5FC8E89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40.6</w:t>
      </w:r>
      <w:r w:rsidRPr="006B7B05">
        <w:rPr>
          <w:rFonts w:ascii="Arial" w:eastAsia="Times New Roman" w:hAnsi="Arial" w:cs="Arial"/>
          <w:bCs/>
          <w:iCs/>
          <w:sz w:val="20"/>
          <w:lang w:eastAsia="en-GB"/>
        </w:rPr>
        <w:tab/>
        <w:t xml:space="preserve">Provided the Affected Party has complied with the clauses </w:t>
      </w:r>
      <w:proofErr w:type="gramStart"/>
      <w:r w:rsidRPr="006B7B05">
        <w:rPr>
          <w:rFonts w:ascii="Arial" w:eastAsia="Times New Roman" w:hAnsi="Arial" w:cs="Arial"/>
          <w:bCs/>
          <w:iCs/>
          <w:sz w:val="20"/>
          <w:lang w:eastAsia="en-GB"/>
        </w:rPr>
        <w:t>above,</w:t>
      </w:r>
      <w:proofErr w:type="gramEnd"/>
      <w:r w:rsidRPr="006B7B05">
        <w:rPr>
          <w:rFonts w:ascii="Arial" w:eastAsia="Times New Roman" w:hAnsi="Arial" w:cs="Arial"/>
          <w:bCs/>
          <w:iCs/>
          <w:sz w:val="20"/>
          <w:lang w:eastAsia="en-GB"/>
        </w:rPr>
        <w:t xml:space="preserve"> it shall not be in breach of this Contract or otherwise liable for any such failure or delay in the performance of such obligations which is </w:t>
      </w:r>
      <w:proofErr w:type="gramStart"/>
      <w:r w:rsidRPr="006B7B05">
        <w:rPr>
          <w:rFonts w:ascii="Arial" w:eastAsia="Times New Roman" w:hAnsi="Arial" w:cs="Arial"/>
          <w:bCs/>
          <w:iCs/>
          <w:sz w:val="20"/>
          <w:lang w:eastAsia="en-GB"/>
        </w:rPr>
        <w:t>as a result of</w:t>
      </w:r>
      <w:proofErr w:type="gramEnd"/>
      <w:r w:rsidRPr="006B7B05">
        <w:rPr>
          <w:rFonts w:ascii="Arial" w:eastAsia="Times New Roman" w:hAnsi="Arial" w:cs="Arial"/>
          <w:bCs/>
          <w:iCs/>
          <w:sz w:val="20"/>
          <w:lang w:eastAsia="en-GB"/>
        </w:rPr>
        <w:t xml:space="preserve"> a Force Majeure Event and the time for performance of such obligations shall be extended accordingly.</w:t>
      </w:r>
    </w:p>
    <w:p w14:paraId="398F1AD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40.7</w:t>
      </w:r>
      <w:r w:rsidRPr="006B7B05">
        <w:rPr>
          <w:rFonts w:ascii="Arial" w:eastAsia="Times New Roman" w:hAnsi="Arial" w:cs="Arial"/>
          <w:bCs/>
          <w:iCs/>
          <w:sz w:val="20"/>
          <w:lang w:eastAsia="en-GB"/>
        </w:rPr>
        <w:tab/>
        <w:t>The Affected Party shall notify the other Party as soon as practicable after the Force Majeure Event ceases or no longer causes the Affected Party to be unable to comply with its obligations under this Contract.</w:t>
      </w:r>
    </w:p>
    <w:p w14:paraId="42061A0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40.8</w:t>
      </w:r>
      <w:r w:rsidRPr="006B7B05">
        <w:rPr>
          <w:rFonts w:ascii="Arial" w:eastAsia="Times New Roman" w:hAnsi="Arial" w:cs="Arial"/>
          <w:bCs/>
          <w:iCs/>
          <w:sz w:val="20"/>
          <w:lang w:eastAsia="en-GB"/>
        </w:rPr>
        <w:tab/>
        <w:t>Relief from liability for the Affected Party under this Clause 40 shall end as soon as the Force Majeure Event no longer causes the Affected Party to be unable to comply with its obligations under this Contract and shall not be dependent on the serving of notice under clause 40.7.</w:t>
      </w:r>
    </w:p>
    <w:p w14:paraId="7F21498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40.9</w:t>
      </w:r>
      <w:r w:rsidRPr="006B7B05">
        <w:rPr>
          <w:rFonts w:ascii="Arial" w:eastAsia="Times New Roman" w:hAnsi="Arial" w:cs="Arial"/>
          <w:bCs/>
          <w:iCs/>
          <w:sz w:val="20"/>
          <w:lang w:eastAsia="en-GB"/>
        </w:rPr>
        <w:tab/>
        <w:t>If the Force Majeure Event prevents, hinders or delays the Affected Party's performance of its obligations for a continuous period of more than 6 weeks, the party not affected by the Force Majeure Event may terminate this Contract by giving 4 weeks' written notice to the Affected Party.</w:t>
      </w:r>
    </w:p>
    <w:p w14:paraId="3B0F52E1"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41.</w:t>
      </w:r>
      <w:r w:rsidRPr="00221248">
        <w:rPr>
          <w:rFonts w:ascii="Arial" w:eastAsia="Times New Roman" w:hAnsi="Arial" w:cs="Arial"/>
          <w:b/>
          <w:bCs/>
          <w:iCs/>
          <w:sz w:val="20"/>
          <w:lang w:eastAsia="en-GB"/>
        </w:rPr>
        <w:tab/>
        <w:t>SUPPLY CHAIN RIGHTS AND PROTECTIONS</w:t>
      </w:r>
    </w:p>
    <w:p w14:paraId="55EB6578"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Appointment of Sub-contractors</w:t>
      </w:r>
    </w:p>
    <w:p w14:paraId="42A07D5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exercise due skill and care in the selection and appointment of any Sub-contractors to ensure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is able to:</w:t>
      </w:r>
    </w:p>
    <w:p w14:paraId="21F651A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manage any Sub-contractors in accordance with Good Industry </w:t>
      </w:r>
      <w:proofErr w:type="gramStart"/>
      <w:r w:rsidRPr="006B7B05">
        <w:rPr>
          <w:rFonts w:ascii="Arial" w:eastAsia="Times New Roman" w:hAnsi="Arial" w:cs="Arial"/>
          <w:bCs/>
          <w:iCs/>
          <w:sz w:val="20"/>
          <w:lang w:eastAsia="en-GB"/>
        </w:rPr>
        <w:t>Practice;</w:t>
      </w:r>
      <w:proofErr w:type="gramEnd"/>
    </w:p>
    <w:p w14:paraId="01A7004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comply with its obligations under this Contract in the delivery of the Services; and</w:t>
      </w:r>
    </w:p>
    <w:p w14:paraId="7EC1AB3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assign, novate or otherwise transfer to the Authority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any of its rights and/or obligations under each Sub-contract that relates exclusively to this Contract.</w:t>
      </w:r>
    </w:p>
    <w:p w14:paraId="66D2ECA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41.2</w:t>
      </w:r>
      <w:r w:rsidRPr="006B7B05">
        <w:rPr>
          <w:rFonts w:ascii="Arial" w:eastAsia="Times New Roman" w:hAnsi="Arial" w:cs="Arial"/>
          <w:bCs/>
          <w:iCs/>
          <w:sz w:val="20"/>
          <w:lang w:eastAsia="en-GB"/>
        </w:rPr>
        <w:tab/>
        <w:t xml:space="preserve">Prior to sub-contracting any of its obligations under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notify the Authority in writing of:</w:t>
      </w:r>
    </w:p>
    <w:p w14:paraId="44CE59A0"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proposed Sub-contractor’s name, registered office and company registration </w:t>
      </w:r>
      <w:proofErr w:type="gramStart"/>
      <w:r w:rsidRPr="006B7B05">
        <w:rPr>
          <w:rFonts w:ascii="Arial" w:eastAsia="Times New Roman" w:hAnsi="Arial" w:cs="Arial"/>
          <w:bCs/>
          <w:iCs/>
          <w:sz w:val="20"/>
          <w:lang w:eastAsia="en-GB"/>
        </w:rPr>
        <w:t>number;</w:t>
      </w:r>
      <w:proofErr w:type="gramEnd"/>
    </w:p>
    <w:p w14:paraId="3B51327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the scope of any Services to be provided by the proposed Sub-contractor; and</w:t>
      </w:r>
    </w:p>
    <w:p w14:paraId="350A6CF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where the proposed Sub-contractor is connected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evidence that demonstrates to the reasonable satisfaction of the Authority that the proposed Sub-contract has been agreed on "arm’s-length" terms.</w:t>
      </w:r>
    </w:p>
    <w:p w14:paraId="6C0399E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41.3</w:t>
      </w:r>
      <w:r w:rsidRPr="006B7B05">
        <w:rPr>
          <w:rFonts w:ascii="Arial" w:eastAsia="Times New Roman" w:hAnsi="Arial" w:cs="Arial"/>
          <w:bCs/>
          <w:iCs/>
          <w:sz w:val="20"/>
          <w:lang w:eastAsia="en-GB"/>
        </w:rPr>
        <w:tab/>
        <w:t xml:space="preserve">If requested by the Authority within 10 Working Days of receipt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notice issued pursuant to clause 41.2,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also provide:</w:t>
      </w:r>
    </w:p>
    <w:p w14:paraId="6134CA2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a copy of the proposed Sub-contract; and</w:t>
      </w:r>
    </w:p>
    <w:p w14:paraId="413CF94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any further information reasonably requested by the Authority.</w:t>
      </w:r>
    </w:p>
    <w:p w14:paraId="5B3456A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41.4</w:t>
      </w:r>
      <w:r w:rsidRPr="006B7B05">
        <w:rPr>
          <w:rFonts w:ascii="Arial" w:eastAsia="Times New Roman" w:hAnsi="Arial" w:cs="Arial"/>
          <w:bCs/>
          <w:iCs/>
          <w:sz w:val="20"/>
          <w:lang w:eastAsia="en-GB"/>
        </w:rPr>
        <w:tab/>
        <w:t xml:space="preserve">The Authority may, within 10 Working Days of receipt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notice issued pursuant to clause 41.2 (or, if later, receipt of any further information requested pursuant to clause 41.3), object to the appointment of the relevant Sub-contractor if it considers that:</w:t>
      </w:r>
    </w:p>
    <w:p w14:paraId="01ED75E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appointment of a proposed Sub-contractor may prejudice the provision of the Services and/or may be contrary to the interests of the </w:t>
      </w:r>
      <w:proofErr w:type="gramStart"/>
      <w:r w:rsidRPr="006B7B05">
        <w:rPr>
          <w:rFonts w:ascii="Arial" w:eastAsia="Times New Roman" w:hAnsi="Arial" w:cs="Arial"/>
          <w:bCs/>
          <w:iCs/>
          <w:sz w:val="20"/>
          <w:lang w:eastAsia="en-GB"/>
        </w:rPr>
        <w:t>Authority;</w:t>
      </w:r>
      <w:proofErr w:type="gramEnd"/>
    </w:p>
    <w:p w14:paraId="0DCFDC1C" w14:textId="443F0A35"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proposed Sub-contractor is unreliable and/or has not provided reasonable services to its other </w:t>
      </w:r>
      <w:r w:rsidR="00331C23">
        <w:rPr>
          <w:rFonts w:ascii="Arial" w:eastAsia="Times New Roman" w:hAnsi="Arial" w:cs="Arial"/>
          <w:bCs/>
          <w:iCs/>
          <w:sz w:val="20"/>
          <w:lang w:eastAsia="en-GB"/>
        </w:rPr>
        <w:t xml:space="preserve">Contracting </w:t>
      </w:r>
      <w:proofErr w:type="gramStart"/>
      <w:r w:rsidR="00515B49">
        <w:rPr>
          <w:rFonts w:ascii="Arial" w:eastAsia="Times New Roman" w:hAnsi="Arial" w:cs="Arial"/>
          <w:bCs/>
          <w:iCs/>
          <w:sz w:val="20"/>
          <w:lang w:eastAsia="en-GB"/>
        </w:rPr>
        <w:t>Authorities</w:t>
      </w:r>
      <w:r w:rsidRPr="006B7B05">
        <w:rPr>
          <w:rFonts w:ascii="Arial" w:eastAsia="Times New Roman" w:hAnsi="Arial" w:cs="Arial"/>
          <w:bCs/>
          <w:iCs/>
          <w:sz w:val="20"/>
          <w:lang w:eastAsia="en-GB"/>
        </w:rPr>
        <w:t>;</w:t>
      </w:r>
      <w:proofErr w:type="gramEnd"/>
    </w:p>
    <w:p w14:paraId="7A3BC77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proposed Sub-contractor employs unfit persons; and/or</w:t>
      </w:r>
    </w:p>
    <w:p w14:paraId="625FC791"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the proposed Sub-contractor should be excluded in accordance with clause </w:t>
      </w:r>
      <w:proofErr w:type="gramStart"/>
      <w:r w:rsidRPr="006B7B05">
        <w:rPr>
          <w:rFonts w:ascii="Arial" w:eastAsia="Times New Roman" w:hAnsi="Arial" w:cs="Arial"/>
          <w:bCs/>
          <w:iCs/>
          <w:sz w:val="20"/>
          <w:lang w:eastAsia="en-GB"/>
        </w:rPr>
        <w:t>41.12;</w:t>
      </w:r>
      <w:proofErr w:type="gramEnd"/>
    </w:p>
    <w:p w14:paraId="0F77ED74"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in which case,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proceed with the proposed appointment.</w:t>
      </w:r>
    </w:p>
    <w:p w14:paraId="06DD449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41.5</w:t>
      </w:r>
      <w:r w:rsidRPr="006B7B05">
        <w:rPr>
          <w:rFonts w:ascii="Arial" w:eastAsia="Times New Roman" w:hAnsi="Arial" w:cs="Arial"/>
          <w:bCs/>
          <w:iCs/>
          <w:sz w:val="20"/>
          <w:lang w:eastAsia="en-GB"/>
        </w:rPr>
        <w:tab/>
        <w:t xml:space="preserve">If the Authority has not notified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that it objects to the proposed Sub-contractor’s appointment by the later of 10 Working Days of receipt of:</w:t>
      </w:r>
    </w:p>
    <w:p w14:paraId="719C6F2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notice issued pursuant to clause 41.2; and</w:t>
      </w:r>
    </w:p>
    <w:p w14:paraId="1961FEE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any further information requested by the Authority pursuant to clause </w:t>
      </w:r>
      <w:proofErr w:type="gramStart"/>
      <w:r w:rsidRPr="006B7B05">
        <w:rPr>
          <w:rFonts w:ascii="Arial" w:eastAsia="Times New Roman" w:hAnsi="Arial" w:cs="Arial"/>
          <w:bCs/>
          <w:iCs/>
          <w:sz w:val="20"/>
          <w:lang w:eastAsia="en-GB"/>
        </w:rPr>
        <w:t>41.3;</w:t>
      </w:r>
      <w:proofErr w:type="gramEnd"/>
    </w:p>
    <w:p w14:paraId="5F7C603F"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ab/>
      </w:r>
      <w:r w:rsidRPr="006B7B05">
        <w:rPr>
          <w:rFonts w:ascii="Arial" w:eastAsia="Times New Roman" w:hAnsi="Arial" w:cs="Arial"/>
          <w:bCs/>
          <w:iCs/>
          <w:sz w:val="20"/>
          <w:lang w:eastAsia="en-GB"/>
        </w:rPr>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may proceed with the proposed appointment.</w:t>
      </w:r>
    </w:p>
    <w:p w14:paraId="41852E8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41.6</w:t>
      </w:r>
      <w:r w:rsidRPr="006B7B05">
        <w:rPr>
          <w:rFonts w:ascii="Arial" w:eastAsia="Times New Roman" w:hAnsi="Arial" w:cs="Arial"/>
          <w:bCs/>
          <w:iCs/>
          <w:sz w:val="20"/>
          <w:lang w:eastAsia="en-GB"/>
        </w:rPr>
        <w:tab/>
        <w:t xml:space="preserve">Except where the Authority has given its prior written consent,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each Sub-contract shall include:</w:t>
      </w:r>
    </w:p>
    <w:p w14:paraId="2D578CA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provisions which will enable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discharge its obligations under this </w:t>
      </w:r>
      <w:proofErr w:type="gramStart"/>
      <w:r w:rsidRPr="006B7B05">
        <w:rPr>
          <w:rFonts w:ascii="Arial" w:eastAsia="Times New Roman" w:hAnsi="Arial" w:cs="Arial"/>
          <w:bCs/>
          <w:iCs/>
          <w:sz w:val="20"/>
          <w:lang w:eastAsia="en-GB"/>
        </w:rPr>
        <w:t>Contract;</w:t>
      </w:r>
      <w:proofErr w:type="gramEnd"/>
    </w:p>
    <w:p w14:paraId="12BB835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a right under Contracts (Rights of Third Parties) Act 1999 for the Authority to enforce any provisions under the Sub-contract which </w:t>
      </w:r>
      <w:proofErr w:type="gramStart"/>
      <w:r w:rsidRPr="006B7B05">
        <w:rPr>
          <w:rFonts w:ascii="Arial" w:eastAsia="Times New Roman" w:hAnsi="Arial" w:cs="Arial"/>
          <w:bCs/>
          <w:iCs/>
          <w:sz w:val="20"/>
          <w:lang w:eastAsia="en-GB"/>
        </w:rPr>
        <w:t>are capable of conferring</w:t>
      </w:r>
      <w:proofErr w:type="gramEnd"/>
      <w:r w:rsidRPr="006B7B05">
        <w:rPr>
          <w:rFonts w:ascii="Arial" w:eastAsia="Times New Roman" w:hAnsi="Arial" w:cs="Arial"/>
          <w:bCs/>
          <w:iCs/>
          <w:sz w:val="20"/>
          <w:lang w:eastAsia="en-GB"/>
        </w:rPr>
        <w:t xml:space="preserve"> a benefit upon the </w:t>
      </w:r>
      <w:proofErr w:type="gramStart"/>
      <w:r w:rsidRPr="006B7B05">
        <w:rPr>
          <w:rFonts w:ascii="Arial" w:eastAsia="Times New Roman" w:hAnsi="Arial" w:cs="Arial"/>
          <w:bCs/>
          <w:iCs/>
          <w:sz w:val="20"/>
          <w:lang w:eastAsia="en-GB"/>
        </w:rPr>
        <w:t>Authority;</w:t>
      </w:r>
      <w:proofErr w:type="gramEnd"/>
    </w:p>
    <w:p w14:paraId="3EAA5B93"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 provision enabling the Authority to enforce the Sub-contract as if it were the </w:t>
      </w:r>
      <w:proofErr w:type="gramStart"/>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w:t>
      </w:r>
      <w:proofErr w:type="gramEnd"/>
    </w:p>
    <w:p w14:paraId="2887EE5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a provision enabling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assign, novate or otherwise transfer any of its rights and/or obligations under the Sub-contract to the Authority or any Replacement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without restriction (including any need to obtain any consent or approval) or payment by the </w:t>
      </w:r>
      <w:proofErr w:type="gramStart"/>
      <w:r w:rsidRPr="006B7B05">
        <w:rPr>
          <w:rFonts w:ascii="Arial" w:eastAsia="Times New Roman" w:hAnsi="Arial" w:cs="Arial"/>
          <w:bCs/>
          <w:iCs/>
          <w:sz w:val="20"/>
          <w:lang w:eastAsia="en-GB"/>
        </w:rPr>
        <w:t>Authority;</w:t>
      </w:r>
      <w:proofErr w:type="gramEnd"/>
    </w:p>
    <w:p w14:paraId="01D06F6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obligations no less onerous on the Sub-contractor than those imposed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under this Contract in respect of:</w:t>
      </w:r>
    </w:p>
    <w:p w14:paraId="344F9C4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(a)</w:t>
      </w:r>
      <w:r w:rsidRPr="006B7B05">
        <w:rPr>
          <w:rFonts w:ascii="Arial" w:eastAsia="Times New Roman" w:hAnsi="Arial" w:cs="Arial"/>
          <w:bCs/>
          <w:iCs/>
          <w:sz w:val="20"/>
          <w:lang w:eastAsia="en-GB"/>
        </w:rPr>
        <w:tab/>
        <w:t>data protection requirements set out in clause 30 (Data Protection</w:t>
      </w:r>
      <w:proofErr w:type="gramStart"/>
      <w:r w:rsidRPr="006B7B05">
        <w:rPr>
          <w:rFonts w:ascii="Arial" w:eastAsia="Times New Roman" w:hAnsi="Arial" w:cs="Arial"/>
          <w:bCs/>
          <w:iCs/>
          <w:sz w:val="20"/>
          <w:lang w:eastAsia="en-GB"/>
        </w:rPr>
        <w:t>);</w:t>
      </w:r>
      <w:proofErr w:type="gramEnd"/>
    </w:p>
    <w:p w14:paraId="6D2B87B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FOIA requirements set out in clause 31 (Freedom of Information and environmental information regulations</w:t>
      </w:r>
      <w:proofErr w:type="gramStart"/>
      <w:r w:rsidRPr="006B7B05">
        <w:rPr>
          <w:rFonts w:ascii="Arial" w:eastAsia="Times New Roman" w:hAnsi="Arial" w:cs="Arial"/>
          <w:bCs/>
          <w:iCs/>
          <w:sz w:val="20"/>
          <w:lang w:eastAsia="en-GB"/>
        </w:rPr>
        <w:t>);</w:t>
      </w:r>
      <w:proofErr w:type="gramEnd"/>
    </w:p>
    <w:p w14:paraId="3A03721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vetting requirements set out in clause 33 (Vetting); and</w:t>
      </w:r>
    </w:p>
    <w:p w14:paraId="313CD61D"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the keeping of records in respect of the services being provided under the Sub-contract in accordance with clause 42 (Records and Audits access</w:t>
      </w:r>
      <w:proofErr w:type="gramStart"/>
      <w:r w:rsidRPr="006B7B05">
        <w:rPr>
          <w:rFonts w:ascii="Arial" w:eastAsia="Times New Roman" w:hAnsi="Arial" w:cs="Arial"/>
          <w:bCs/>
          <w:iCs/>
          <w:sz w:val="20"/>
          <w:lang w:eastAsia="en-GB"/>
        </w:rPr>
        <w:t>);</w:t>
      </w:r>
      <w:proofErr w:type="gramEnd"/>
    </w:p>
    <w:p w14:paraId="05EEF6B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provisions enabling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terminate the Sub-contract on notice on terms no more onerous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than those imposed on the Authority under this </w:t>
      </w:r>
      <w:proofErr w:type="gramStart"/>
      <w:r w:rsidRPr="006B7B05">
        <w:rPr>
          <w:rFonts w:ascii="Arial" w:eastAsia="Times New Roman" w:hAnsi="Arial" w:cs="Arial"/>
          <w:bCs/>
          <w:iCs/>
          <w:sz w:val="20"/>
          <w:lang w:eastAsia="en-GB"/>
        </w:rPr>
        <w:t>Contract;</w:t>
      </w:r>
      <w:proofErr w:type="gramEnd"/>
    </w:p>
    <w:p w14:paraId="3B7CB98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41.7</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not terminate or materially amend the terms of any Sub-contract without the Authority's prior written consent, which shall not be unreasonably withheld or delayed.</w:t>
      </w:r>
    </w:p>
    <w:p w14:paraId="3AE750F5"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Supply chain protection</w:t>
      </w:r>
    </w:p>
    <w:p w14:paraId="57198EB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41.8</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ensure that all Sub-contracts (which in this sub-clause includes any contract in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supply chain made wholly or substantially for the purpose of performing or contributing to the performance of the whole or any part of this Contract contain provisions:</w:t>
      </w:r>
    </w:p>
    <w:p w14:paraId="0A84AF7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giving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 right to terminate the Sub-contract if the Sub-contractor fails to comply in the performance of the Sub-contract with legal obligations in the fields of environmental, social or labour </w:t>
      </w:r>
      <w:proofErr w:type="gramStart"/>
      <w:r w:rsidRPr="006B7B05">
        <w:rPr>
          <w:rFonts w:ascii="Arial" w:eastAsia="Times New Roman" w:hAnsi="Arial" w:cs="Arial"/>
          <w:bCs/>
          <w:iCs/>
          <w:sz w:val="20"/>
          <w:lang w:eastAsia="en-GB"/>
        </w:rPr>
        <w:t>law;</w:t>
      </w:r>
      <w:proofErr w:type="gramEnd"/>
    </w:p>
    <w:p w14:paraId="1F4B34E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requiring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other party receiving services under the contract to consider and verify invoices under that contract in a timely </w:t>
      </w:r>
      <w:proofErr w:type="gramStart"/>
      <w:r w:rsidRPr="006B7B05">
        <w:rPr>
          <w:rFonts w:ascii="Arial" w:eastAsia="Times New Roman" w:hAnsi="Arial" w:cs="Arial"/>
          <w:bCs/>
          <w:iCs/>
          <w:sz w:val="20"/>
          <w:lang w:eastAsia="en-GB"/>
        </w:rPr>
        <w:t>fashion;</w:t>
      </w:r>
      <w:proofErr w:type="gramEnd"/>
    </w:p>
    <w:p w14:paraId="233A4EC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that if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other party fails to consider and verify an invoice in accordance with sub-clause (b), the invoice shall be regarded as valid and undisputed for the purpose of sub-clause (d) after a reasonable time has </w:t>
      </w:r>
      <w:proofErr w:type="gramStart"/>
      <w:r w:rsidRPr="006B7B05">
        <w:rPr>
          <w:rFonts w:ascii="Arial" w:eastAsia="Times New Roman" w:hAnsi="Arial" w:cs="Arial"/>
          <w:bCs/>
          <w:iCs/>
          <w:sz w:val="20"/>
          <w:lang w:eastAsia="en-GB"/>
        </w:rPr>
        <w:t>passed;</w:t>
      </w:r>
      <w:proofErr w:type="gramEnd"/>
    </w:p>
    <w:p w14:paraId="0EEBEFB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 xml:space="preserve">requiring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other party to pay any undisputed sums which are due from it to the Sub-contractor within a specified period not exceeding 30 days of verifying that the invoice is valid and </w:t>
      </w:r>
      <w:proofErr w:type="gramStart"/>
      <w:r w:rsidRPr="006B7B05">
        <w:rPr>
          <w:rFonts w:ascii="Arial" w:eastAsia="Times New Roman" w:hAnsi="Arial" w:cs="Arial"/>
          <w:bCs/>
          <w:iCs/>
          <w:sz w:val="20"/>
          <w:lang w:eastAsia="en-GB"/>
        </w:rPr>
        <w:t>undisputed;</w:t>
      </w:r>
      <w:proofErr w:type="gramEnd"/>
      <w:r w:rsidRPr="006B7B05">
        <w:rPr>
          <w:rFonts w:ascii="Arial" w:eastAsia="Times New Roman" w:hAnsi="Arial" w:cs="Arial"/>
          <w:bCs/>
          <w:iCs/>
          <w:sz w:val="20"/>
          <w:lang w:eastAsia="en-GB"/>
        </w:rPr>
        <w:t xml:space="preserve"> </w:t>
      </w:r>
    </w:p>
    <w:p w14:paraId="0C593D9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(e)</w:t>
      </w:r>
      <w:r w:rsidRPr="006B7B05">
        <w:rPr>
          <w:rFonts w:ascii="Arial" w:eastAsia="Times New Roman" w:hAnsi="Arial" w:cs="Arial"/>
          <w:bCs/>
          <w:iCs/>
          <w:sz w:val="20"/>
          <w:lang w:eastAsia="en-GB"/>
        </w:rPr>
        <w:tab/>
        <w:t xml:space="preserve">giving the Authority a right to publish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compliance with its obligation to pay undisputed invoices within the specified payment period; and</w:t>
      </w:r>
    </w:p>
    <w:p w14:paraId="569D97F6"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(f)</w:t>
      </w:r>
      <w:r w:rsidRPr="006B7B05">
        <w:rPr>
          <w:rFonts w:ascii="Arial" w:eastAsia="Times New Roman" w:hAnsi="Arial" w:cs="Arial"/>
          <w:bCs/>
          <w:iCs/>
          <w:sz w:val="20"/>
          <w:lang w:eastAsia="en-GB"/>
        </w:rPr>
        <w:tab/>
        <w:t xml:space="preserve">requiring the Sub-contractor to include a clause to the same effect as this clause in any contracts it </w:t>
      </w:r>
      <w:proofErr w:type="gramStart"/>
      <w:r w:rsidRPr="006B7B05">
        <w:rPr>
          <w:rFonts w:ascii="Arial" w:eastAsia="Times New Roman" w:hAnsi="Arial" w:cs="Arial"/>
          <w:bCs/>
          <w:iCs/>
          <w:sz w:val="20"/>
          <w:lang w:eastAsia="en-GB"/>
        </w:rPr>
        <w:t>enters into</w:t>
      </w:r>
      <w:proofErr w:type="gramEnd"/>
      <w:r w:rsidRPr="006B7B05">
        <w:rPr>
          <w:rFonts w:ascii="Arial" w:eastAsia="Times New Roman" w:hAnsi="Arial" w:cs="Arial"/>
          <w:bCs/>
          <w:iCs/>
          <w:sz w:val="20"/>
          <w:lang w:eastAsia="en-GB"/>
        </w:rPr>
        <w:t xml:space="preserve"> wholly or substantially for the purpose of performing or contributing to the performance of the whole or any part of this Contract</w:t>
      </w:r>
    </w:p>
    <w:p w14:paraId="76DB8FBB"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41.9</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pay any undisputed sums which are due from it to a Sub-contractor within 30 days of verifying that the invoice is valid and </w:t>
      </w:r>
      <w:proofErr w:type="gramStart"/>
      <w:r w:rsidRPr="006B7B05">
        <w:rPr>
          <w:rFonts w:ascii="Arial" w:eastAsia="Times New Roman" w:hAnsi="Arial" w:cs="Arial"/>
          <w:bCs/>
          <w:iCs/>
          <w:sz w:val="20"/>
          <w:lang w:eastAsia="en-GB"/>
        </w:rPr>
        <w:t>undisputed;</w:t>
      </w:r>
      <w:proofErr w:type="gramEnd"/>
    </w:p>
    <w:p w14:paraId="6025F131"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Termination of Sub-contracts</w:t>
      </w:r>
    </w:p>
    <w:p w14:paraId="2AA2D32C"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41.10</w:t>
      </w:r>
      <w:r w:rsidRPr="006B7B05">
        <w:rPr>
          <w:rFonts w:ascii="Arial" w:eastAsia="Times New Roman" w:hAnsi="Arial" w:cs="Arial"/>
          <w:bCs/>
          <w:iCs/>
          <w:sz w:val="20"/>
          <w:lang w:eastAsia="en-GB"/>
        </w:rPr>
        <w:tab/>
        <w:t xml:space="preserve">The Authority may require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terminate a Sub-contract where:</w:t>
      </w:r>
    </w:p>
    <w:p w14:paraId="438C07D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the acts or omissions of the relevant Sub-contractor have caused or materially contributed to the Authority's right of termination pursuant to clause 20 (Termination</w:t>
      </w:r>
      <w:proofErr w:type="gramStart"/>
      <w:r w:rsidRPr="006B7B05">
        <w:rPr>
          <w:rFonts w:ascii="Arial" w:eastAsia="Times New Roman" w:hAnsi="Arial" w:cs="Arial"/>
          <w:bCs/>
          <w:iCs/>
          <w:sz w:val="20"/>
          <w:lang w:eastAsia="en-GB"/>
        </w:rPr>
        <w:t>);</w:t>
      </w:r>
      <w:proofErr w:type="gramEnd"/>
    </w:p>
    <w:p w14:paraId="6E14A5A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relevant Sub-contractor has failed to comply in the performance of its Sub-contract with legal obligations in the fields of environmental, social or labour </w:t>
      </w:r>
      <w:proofErr w:type="gramStart"/>
      <w:r w:rsidRPr="006B7B05">
        <w:rPr>
          <w:rFonts w:ascii="Arial" w:eastAsia="Times New Roman" w:hAnsi="Arial" w:cs="Arial"/>
          <w:bCs/>
          <w:iCs/>
          <w:sz w:val="20"/>
          <w:lang w:eastAsia="en-GB"/>
        </w:rPr>
        <w:t>law;</w:t>
      </w:r>
      <w:proofErr w:type="gramEnd"/>
    </w:p>
    <w:p w14:paraId="2924EC5D"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there is a Change of Control of the relevant Sub-contractor, unless:</w:t>
      </w:r>
    </w:p>
    <w:p w14:paraId="088C71D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w:t>
      </w:r>
      <w:proofErr w:type="spellStart"/>
      <w:r w:rsidRPr="006B7B05">
        <w:rPr>
          <w:rFonts w:ascii="Arial" w:eastAsia="Times New Roman" w:hAnsi="Arial" w:cs="Arial"/>
          <w:bCs/>
          <w:iCs/>
          <w:sz w:val="20"/>
          <w:lang w:eastAsia="en-GB"/>
        </w:rPr>
        <w:t>i</w:t>
      </w:r>
      <w:proofErr w:type="spellEnd"/>
      <w:r w:rsidRPr="006B7B05">
        <w:rPr>
          <w:rFonts w:ascii="Arial" w:eastAsia="Times New Roman" w:hAnsi="Arial" w:cs="Arial"/>
          <w:bCs/>
          <w:iCs/>
          <w:sz w:val="20"/>
          <w:lang w:eastAsia="en-GB"/>
        </w:rPr>
        <w:t>)</w:t>
      </w:r>
      <w:r w:rsidRPr="006B7B05">
        <w:rPr>
          <w:rFonts w:ascii="Arial" w:eastAsia="Times New Roman" w:hAnsi="Arial" w:cs="Arial"/>
          <w:bCs/>
          <w:iCs/>
          <w:sz w:val="20"/>
          <w:lang w:eastAsia="en-GB"/>
        </w:rPr>
        <w:tab/>
        <w:t xml:space="preserve">the Authority has given its prior written consent to the </w:t>
      </w:r>
      <w:proofErr w:type="gramStart"/>
      <w:r w:rsidRPr="006B7B05">
        <w:rPr>
          <w:rFonts w:ascii="Arial" w:eastAsia="Times New Roman" w:hAnsi="Arial" w:cs="Arial"/>
          <w:bCs/>
          <w:iCs/>
          <w:sz w:val="20"/>
          <w:lang w:eastAsia="en-GB"/>
        </w:rPr>
        <w:t>particular Change</w:t>
      </w:r>
      <w:proofErr w:type="gramEnd"/>
      <w:r w:rsidRPr="006B7B05">
        <w:rPr>
          <w:rFonts w:ascii="Arial" w:eastAsia="Times New Roman" w:hAnsi="Arial" w:cs="Arial"/>
          <w:bCs/>
          <w:iCs/>
          <w:sz w:val="20"/>
          <w:lang w:eastAsia="en-GB"/>
        </w:rPr>
        <w:t xml:space="preserve"> of Control, which subsequently takes place as proposed; or</w:t>
      </w:r>
    </w:p>
    <w:p w14:paraId="0EF83EF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(ii)</w:t>
      </w:r>
      <w:r w:rsidRPr="006B7B05">
        <w:rPr>
          <w:rFonts w:ascii="Arial" w:eastAsia="Times New Roman" w:hAnsi="Arial" w:cs="Arial"/>
          <w:bCs/>
          <w:iCs/>
          <w:sz w:val="20"/>
          <w:lang w:eastAsia="en-GB"/>
        </w:rPr>
        <w:tab/>
        <w:t>the Authority has not served its notice of objection within 6 months of the later of the date the Change of Control took place or the date on which the Authority was given notice of the Change of Control.</w:t>
      </w:r>
    </w:p>
    <w:p w14:paraId="6493645D"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Retention of Legal Obligations</w:t>
      </w:r>
    </w:p>
    <w:p w14:paraId="057E223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41.11</w:t>
      </w:r>
      <w:r w:rsidRPr="006B7B05">
        <w:rPr>
          <w:rFonts w:ascii="Arial" w:eastAsia="Times New Roman" w:hAnsi="Arial" w:cs="Arial"/>
          <w:bCs/>
          <w:iCs/>
          <w:sz w:val="20"/>
          <w:lang w:eastAsia="en-GB"/>
        </w:rPr>
        <w:tab/>
        <w:t xml:space="preserve">Notwithstanding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's right to sub-contract pursuant to this clause 41,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remain responsible for all acts and omissions of its Sub-contractors and the acts and omissions of those employed or engaged by the Sub-contractors as if they were its own. In respect of any element of the Services delivered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and/or which are Sub-contracted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 obligation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do or to refrain from doing any act or thing under this Contract, shall include an obligation 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procure that employees of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the Sub-contractor also do or refrain from doing such act or thing in their delivery of those elements of the Services.</w:t>
      </w:r>
    </w:p>
    <w:p w14:paraId="52F2ACE8"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Exclusion of Sub-contractors</w:t>
      </w:r>
    </w:p>
    <w:p w14:paraId="42E02AD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41.12</w:t>
      </w:r>
      <w:r w:rsidRPr="006B7B05">
        <w:rPr>
          <w:rFonts w:ascii="Arial" w:eastAsia="Times New Roman" w:hAnsi="Arial" w:cs="Arial"/>
          <w:bCs/>
          <w:iCs/>
          <w:sz w:val="20"/>
          <w:lang w:eastAsia="en-GB"/>
        </w:rPr>
        <w:tab/>
        <w:t>Where the Authority considers whether there are grounds for the exclusion of a Sub-contractor under Regulation 57 of the Public Contracts Regulations 2015, then:</w:t>
      </w:r>
    </w:p>
    <w:p w14:paraId="2CD7EC18"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if the Authority finds there are compulsory grounds for exclusion,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replace or shall not appoint the Sub-</w:t>
      </w:r>
      <w:proofErr w:type="gramStart"/>
      <w:r w:rsidRPr="006B7B05">
        <w:rPr>
          <w:rFonts w:ascii="Arial" w:eastAsia="Times New Roman" w:hAnsi="Arial" w:cs="Arial"/>
          <w:bCs/>
          <w:iCs/>
          <w:sz w:val="20"/>
          <w:lang w:eastAsia="en-GB"/>
        </w:rPr>
        <w:t>contractor;</w:t>
      </w:r>
      <w:proofErr w:type="gramEnd"/>
    </w:p>
    <w:p w14:paraId="72892FD4"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if the Authority finds there are non-compulsory grounds for exclusion, the Authority may require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to replace or not to appoint the Sub- contractor and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comply with such a requirement.</w:t>
      </w:r>
    </w:p>
    <w:p w14:paraId="13FCD36D"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42.</w:t>
      </w:r>
      <w:r w:rsidRPr="00221248">
        <w:rPr>
          <w:rFonts w:ascii="Arial" w:eastAsia="Times New Roman" w:hAnsi="Arial" w:cs="Arial"/>
          <w:b/>
          <w:bCs/>
          <w:iCs/>
          <w:sz w:val="20"/>
          <w:lang w:eastAsia="en-GB"/>
        </w:rPr>
        <w:tab/>
        <w:t xml:space="preserve">RECORDS AND AUDIT ACCESS </w:t>
      </w:r>
    </w:p>
    <w:p w14:paraId="6547B65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42.1</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keep and maintain for seven (7) years after the Expiry Date (or as long a period as may be agreed between the Parties), full and accurate records and accounts of the operation of this Contract including the Services provided under it, any Sub-Contracts and the amounts paid by the Authority.</w:t>
      </w:r>
    </w:p>
    <w:p w14:paraId="0B2C0FB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42.2</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keep the records and accounts referred to in clause 42.1 in accordance with Good Industry Practice and all Laws.</w:t>
      </w:r>
    </w:p>
    <w:p w14:paraId="3463919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42.3</w:t>
      </w:r>
      <w:r w:rsidRPr="006B7B05">
        <w:rPr>
          <w:rFonts w:ascii="Arial" w:eastAsia="Times New Roman" w:hAnsi="Arial" w:cs="Arial"/>
          <w:bCs/>
          <w:iCs/>
          <w:sz w:val="20"/>
          <w:lang w:eastAsia="en-GB"/>
        </w:rPr>
        <w:tab/>
        <w:t xml:space="preserve">The Authority shall use reasonable endeavours to ensure that the conduct of each audit does not unreasonably disrupt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or delay the provision of the Services save insofar as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accepts and acknowledges that control over the conduct of audits carried out by the Auditors is outside of the control of the Authority.</w:t>
      </w:r>
    </w:p>
    <w:p w14:paraId="6AD5D50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42.4</w:t>
      </w:r>
      <w:r w:rsidRPr="006B7B05">
        <w:rPr>
          <w:rFonts w:ascii="Arial" w:eastAsia="Times New Roman" w:hAnsi="Arial" w:cs="Arial"/>
          <w:bCs/>
          <w:iCs/>
          <w:sz w:val="20"/>
          <w:lang w:eastAsia="en-GB"/>
        </w:rPr>
        <w:tab/>
        <w:t xml:space="preserve">Subject to the Authority's obligations of confidentiality,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on demand provide the Auditors with all reasonable co-operation and assistance in relation to each Audit, including by providing:</w:t>
      </w:r>
    </w:p>
    <w:p w14:paraId="28595E3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all information within the scope of the audit requested by the </w:t>
      </w:r>
      <w:proofErr w:type="gramStart"/>
      <w:r w:rsidRPr="006B7B05">
        <w:rPr>
          <w:rFonts w:ascii="Arial" w:eastAsia="Times New Roman" w:hAnsi="Arial" w:cs="Arial"/>
          <w:bCs/>
          <w:iCs/>
          <w:sz w:val="20"/>
          <w:lang w:eastAsia="en-GB"/>
        </w:rPr>
        <w:t>Auditor;</w:t>
      </w:r>
      <w:proofErr w:type="gramEnd"/>
    </w:p>
    <w:p w14:paraId="077FDED0"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reasonable access to any sites controlled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and to equipment used in the provision of the Services; and</w:t>
      </w:r>
    </w:p>
    <w:p w14:paraId="4F9396F2"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access to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personnel.</w:t>
      </w:r>
    </w:p>
    <w:p w14:paraId="6C12A36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42.5</w:t>
      </w:r>
      <w:r w:rsidRPr="006B7B05">
        <w:rPr>
          <w:rFonts w:ascii="Arial" w:eastAsia="Times New Roman" w:hAnsi="Arial" w:cs="Arial"/>
          <w:bCs/>
          <w:iCs/>
          <w:sz w:val="20"/>
          <w:lang w:eastAsia="en-GB"/>
        </w:rPr>
        <w:tab/>
        <w:t xml:space="preserve">If an audit reveals that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has overpaid any charges due in respect of any one year then, without prejudice to the Authority’s other rights under this Contract,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reimburse the Authority such overpaid charges and its reasonable costs incurred in relation to the audit.</w:t>
      </w:r>
    </w:p>
    <w:p w14:paraId="22133F99"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42.6</w:t>
      </w:r>
      <w:r w:rsidRPr="006B7B05">
        <w:rPr>
          <w:rFonts w:ascii="Arial" w:eastAsia="Times New Roman" w:hAnsi="Arial" w:cs="Arial"/>
          <w:bCs/>
          <w:iCs/>
          <w:sz w:val="20"/>
          <w:lang w:eastAsia="en-GB"/>
        </w:rPr>
        <w:tab/>
        <w:t xml:space="preserve">If an audit reveals that a Material Breach has been committed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the Authority shall be entitled to terminate this Contract.</w:t>
      </w:r>
    </w:p>
    <w:p w14:paraId="577B854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42.7</w:t>
      </w:r>
      <w:r w:rsidRPr="006B7B05">
        <w:rPr>
          <w:rFonts w:ascii="Arial" w:eastAsia="Times New Roman" w:hAnsi="Arial" w:cs="Arial"/>
          <w:bCs/>
          <w:iCs/>
          <w:sz w:val="20"/>
          <w:lang w:eastAsia="en-GB"/>
        </w:rPr>
        <w:tab/>
        <w:t xml:space="preserve">The Parties agree that they shall bear their own respective costs and expenses incurred in respect of compliance with their obligations under this clause, unless the audit reveals a Default by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in which case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shall reimburse the Authority for the Authority's reasonable costs incurred in relation to the audit.</w:t>
      </w:r>
    </w:p>
    <w:p w14:paraId="38B4030D" w14:textId="77777777" w:rsidR="009414C8" w:rsidRPr="00221248" w:rsidRDefault="009414C8" w:rsidP="009414C8">
      <w:pPr>
        <w:tabs>
          <w:tab w:val="left" w:pos="720"/>
        </w:tabs>
        <w:spacing w:after="240" w:line="240" w:lineRule="auto"/>
        <w:ind w:left="-11"/>
        <w:jc w:val="both"/>
        <w:outlineLvl w:val="1"/>
        <w:rPr>
          <w:rFonts w:ascii="Arial" w:eastAsia="Times New Roman" w:hAnsi="Arial" w:cs="Arial"/>
          <w:b/>
          <w:bCs/>
          <w:iCs/>
          <w:sz w:val="20"/>
          <w:lang w:eastAsia="en-GB"/>
        </w:rPr>
      </w:pPr>
      <w:r w:rsidRPr="00221248">
        <w:rPr>
          <w:rFonts w:ascii="Arial" w:eastAsia="Times New Roman" w:hAnsi="Arial" w:cs="Arial"/>
          <w:b/>
          <w:bCs/>
          <w:iCs/>
          <w:sz w:val="20"/>
          <w:lang w:eastAsia="en-GB"/>
        </w:rPr>
        <w:t>43.</w:t>
      </w:r>
      <w:r w:rsidRPr="00221248">
        <w:rPr>
          <w:rFonts w:ascii="Arial" w:eastAsia="Times New Roman" w:hAnsi="Arial" w:cs="Arial"/>
          <w:b/>
          <w:bCs/>
          <w:iCs/>
          <w:sz w:val="20"/>
          <w:lang w:eastAsia="en-GB"/>
        </w:rPr>
        <w:tab/>
        <w:t>GENERAL</w:t>
      </w:r>
    </w:p>
    <w:p w14:paraId="6CE5EDE6"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43.1</w:t>
      </w:r>
      <w:r>
        <w:rPr>
          <w:rFonts w:ascii="Arial" w:eastAsia="Times New Roman" w:hAnsi="Arial" w:cs="Arial"/>
          <w:bCs/>
          <w:iCs/>
          <w:sz w:val="20"/>
          <w:lang w:eastAsia="en-GB"/>
        </w:rPr>
        <w:tab/>
      </w:r>
      <w:r w:rsidRPr="00221248">
        <w:rPr>
          <w:rFonts w:ascii="Arial" w:eastAsia="Times New Roman" w:hAnsi="Arial" w:cs="Arial"/>
          <w:b/>
          <w:bCs/>
          <w:iCs/>
          <w:sz w:val="20"/>
          <w:lang w:eastAsia="en-GB"/>
        </w:rPr>
        <w:t>Assignment and subcontracting</w:t>
      </w:r>
    </w:p>
    <w:p w14:paraId="4BE48B2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The Authority may at any time assign, transfer, charge, subcontract or deal in any other manner with any or </w:t>
      </w:r>
      <w:proofErr w:type="gramStart"/>
      <w:r w:rsidRPr="006B7B05">
        <w:rPr>
          <w:rFonts w:ascii="Arial" w:eastAsia="Times New Roman" w:hAnsi="Arial" w:cs="Arial"/>
          <w:bCs/>
          <w:iCs/>
          <w:sz w:val="20"/>
          <w:lang w:eastAsia="en-GB"/>
        </w:rPr>
        <w:t>all of</w:t>
      </w:r>
      <w:proofErr w:type="gramEnd"/>
      <w:r w:rsidRPr="006B7B05">
        <w:rPr>
          <w:rFonts w:ascii="Arial" w:eastAsia="Times New Roman" w:hAnsi="Arial" w:cs="Arial"/>
          <w:bCs/>
          <w:iCs/>
          <w:sz w:val="20"/>
          <w:lang w:eastAsia="en-GB"/>
        </w:rPr>
        <w:t xml:space="preserve"> its rights or obligations under the Contract in the event of a change in the legal status of the Authority by reason of any statute.</w:t>
      </w:r>
    </w:p>
    <w:p w14:paraId="19BA9DDA"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must not assign, transfer or sub-let the Contract or any part, share or interest in it either directly or indirectly to any person and shall not sub-contract except in accordance with the terms of the Contract.</w:t>
      </w:r>
    </w:p>
    <w:p w14:paraId="27466965"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 xml:space="preserve">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 xml:space="preserve"> will be liable under this Contract irrespective of any sub-contracting. </w:t>
      </w:r>
    </w:p>
    <w:p w14:paraId="5346202E"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(d)</w:t>
      </w:r>
      <w:r w:rsidRPr="006B7B05">
        <w:rPr>
          <w:rFonts w:ascii="Arial" w:eastAsia="Times New Roman" w:hAnsi="Arial" w:cs="Arial"/>
          <w:bCs/>
          <w:iCs/>
          <w:sz w:val="20"/>
          <w:lang w:eastAsia="en-GB"/>
        </w:rPr>
        <w:tab/>
        <w:t>If there is a breach of the provisions of this condition, the Authority shall be entitled to cancel the Contract immediately and clause 20 will apply.</w:t>
      </w:r>
    </w:p>
    <w:p w14:paraId="444D7268"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Pr>
          <w:rFonts w:ascii="Arial" w:eastAsia="Times New Roman" w:hAnsi="Arial" w:cs="Arial"/>
          <w:bCs/>
          <w:iCs/>
          <w:sz w:val="20"/>
          <w:lang w:eastAsia="en-GB"/>
        </w:rPr>
        <w:t>43.2</w:t>
      </w:r>
      <w:r>
        <w:rPr>
          <w:rFonts w:ascii="Arial" w:eastAsia="Times New Roman" w:hAnsi="Arial" w:cs="Arial"/>
          <w:bCs/>
          <w:iCs/>
          <w:sz w:val="20"/>
          <w:lang w:eastAsia="en-GB"/>
        </w:rPr>
        <w:tab/>
      </w:r>
      <w:r w:rsidRPr="00221248">
        <w:rPr>
          <w:rFonts w:ascii="Arial" w:eastAsia="Times New Roman" w:hAnsi="Arial" w:cs="Arial"/>
          <w:b/>
          <w:bCs/>
          <w:iCs/>
          <w:sz w:val="20"/>
          <w:lang w:eastAsia="en-GB"/>
        </w:rPr>
        <w:t>Notices</w:t>
      </w:r>
    </w:p>
    <w:p w14:paraId="6A2AD69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Any notice or other communication given to a Party under or in connection with the Contract shall be in writing, addressed to the that Party at its registered office (if it is a company) or its principal place of business or such other address as either Party may have specified to the other Party in writing in accordance with this clause, and shall be delivered personally, or sent by pre-paid first class post, recorded delivery, commercial courier or fax.</w:t>
      </w:r>
    </w:p>
    <w:p w14:paraId="08787F9C"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A notice or other communication shall be deemed to have been received: if delivered personally, when left at the address referred to in clause 43.2(a);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14:paraId="11C44217"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provisions of this clause shall not apply to the service of any proceedings or other documents in any legal action.</w:t>
      </w:r>
    </w:p>
    <w:p w14:paraId="31282B99"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43.3</w:t>
      </w:r>
      <w:r w:rsidRPr="006B7B05">
        <w:rPr>
          <w:rFonts w:ascii="Arial" w:eastAsia="Times New Roman" w:hAnsi="Arial" w:cs="Arial"/>
          <w:bCs/>
          <w:iCs/>
          <w:sz w:val="20"/>
          <w:lang w:eastAsia="en-GB"/>
        </w:rPr>
        <w:tab/>
      </w:r>
      <w:r w:rsidRPr="00221248">
        <w:rPr>
          <w:rFonts w:ascii="Arial" w:eastAsia="Times New Roman" w:hAnsi="Arial" w:cs="Arial"/>
          <w:b/>
          <w:bCs/>
          <w:iCs/>
          <w:sz w:val="20"/>
          <w:lang w:eastAsia="en-GB"/>
        </w:rPr>
        <w:t>Severance</w:t>
      </w:r>
    </w:p>
    <w:p w14:paraId="6D1D4BBF"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 xml:space="preserve">If any court or competent authority finds that any provision of the Contract (or part of any provision) is invalid, illegal or unenforceable, that provision or part-provision shall, to the extent required, be deemed to be deleted, and the validity and enforceability of the other provisions of the Contract shall not be affected. </w:t>
      </w:r>
    </w:p>
    <w:p w14:paraId="17EFBCF3"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If any invalid, unenforceable or illegal provision of the Contract would be valid, enforceable and legal if some part of it were deleted, the provision shall apply with the minimum modification necessary to make it legal, valid and enforceable.</w:t>
      </w:r>
    </w:p>
    <w:p w14:paraId="633072BE"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43.4</w:t>
      </w:r>
      <w:r w:rsidRPr="006B7B05">
        <w:rPr>
          <w:rFonts w:ascii="Arial" w:eastAsia="Times New Roman" w:hAnsi="Arial" w:cs="Arial"/>
          <w:bCs/>
          <w:iCs/>
          <w:sz w:val="20"/>
          <w:lang w:eastAsia="en-GB"/>
        </w:rPr>
        <w:tab/>
      </w:r>
      <w:r w:rsidRPr="00221248">
        <w:rPr>
          <w:rFonts w:ascii="Arial" w:eastAsia="Times New Roman" w:hAnsi="Arial" w:cs="Arial"/>
          <w:b/>
          <w:bCs/>
          <w:iCs/>
          <w:sz w:val="20"/>
          <w:lang w:eastAsia="en-GB"/>
        </w:rPr>
        <w:t>Variation</w:t>
      </w:r>
    </w:p>
    <w:p w14:paraId="54AED344" w14:textId="77777777" w:rsidR="009414C8" w:rsidRPr="006B7B05" w:rsidRDefault="009414C8" w:rsidP="009414C8">
      <w:pPr>
        <w:tabs>
          <w:tab w:val="left" w:pos="720"/>
        </w:tabs>
        <w:spacing w:after="240" w:line="240" w:lineRule="auto"/>
        <w:ind w:left="720"/>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Subject to clause 8, no variation of this Contract, any Order, Order Amendment or any document referred to in it shall be valid unless it is in writing and signed by or on behalf of each of the Parties (save for any documents referred to in this Contract which may expressly or implicitly vary from time to time).  In the case of the Authority this must be by an Authorised Person.</w:t>
      </w:r>
    </w:p>
    <w:p w14:paraId="51EBB54A"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43.5</w:t>
      </w:r>
      <w:r w:rsidRPr="006B7B05">
        <w:rPr>
          <w:rFonts w:ascii="Arial" w:eastAsia="Times New Roman" w:hAnsi="Arial" w:cs="Arial"/>
          <w:bCs/>
          <w:iCs/>
          <w:sz w:val="20"/>
          <w:lang w:eastAsia="en-GB"/>
        </w:rPr>
        <w:tab/>
      </w:r>
      <w:r w:rsidRPr="00C34B69">
        <w:rPr>
          <w:rFonts w:ascii="Arial" w:eastAsia="Times New Roman" w:hAnsi="Arial" w:cs="Arial"/>
          <w:b/>
          <w:bCs/>
          <w:iCs/>
          <w:sz w:val="20"/>
          <w:lang w:eastAsia="en-GB"/>
        </w:rPr>
        <w:t xml:space="preserve">Waiver </w:t>
      </w:r>
    </w:p>
    <w:p w14:paraId="5A96ACB3" w14:textId="77777777" w:rsidR="009414C8" w:rsidRPr="006B7B05" w:rsidRDefault="009414C8" w:rsidP="009414C8">
      <w:pPr>
        <w:tabs>
          <w:tab w:val="left" w:pos="720"/>
        </w:tabs>
        <w:spacing w:after="240" w:line="240" w:lineRule="auto"/>
        <w:ind w:left="720"/>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lastRenderedPageBreak/>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616C408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43.6</w:t>
      </w:r>
      <w:r w:rsidRPr="006B7B05">
        <w:rPr>
          <w:rFonts w:ascii="Arial" w:eastAsia="Times New Roman" w:hAnsi="Arial" w:cs="Arial"/>
          <w:bCs/>
          <w:iCs/>
          <w:sz w:val="20"/>
          <w:lang w:eastAsia="en-GB"/>
        </w:rPr>
        <w:tab/>
      </w:r>
      <w:r w:rsidRPr="00C34B69">
        <w:rPr>
          <w:rFonts w:ascii="Arial" w:eastAsia="Times New Roman" w:hAnsi="Arial" w:cs="Arial"/>
          <w:b/>
          <w:bCs/>
          <w:iCs/>
          <w:sz w:val="20"/>
          <w:lang w:eastAsia="en-GB"/>
        </w:rPr>
        <w:t>Third party rights</w:t>
      </w:r>
      <w:r w:rsidRPr="006B7B05">
        <w:rPr>
          <w:rFonts w:ascii="Arial" w:eastAsia="Times New Roman" w:hAnsi="Arial" w:cs="Arial"/>
          <w:bCs/>
          <w:iCs/>
          <w:sz w:val="20"/>
          <w:lang w:eastAsia="en-GB"/>
        </w:rPr>
        <w:t xml:space="preserve"> </w:t>
      </w:r>
    </w:p>
    <w:p w14:paraId="10F4F575"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(a)</w:t>
      </w:r>
      <w:r w:rsidRPr="006B7B05">
        <w:rPr>
          <w:rFonts w:ascii="Arial" w:eastAsia="Times New Roman" w:hAnsi="Arial" w:cs="Arial"/>
          <w:bCs/>
          <w:iCs/>
          <w:sz w:val="20"/>
          <w:lang w:eastAsia="en-GB"/>
        </w:rPr>
        <w:tab/>
        <w:t>Except as expressly provided in clause 43.6(b) below, a person who is not party to this Contract shall not have any rights under the Contracts (Rights of Third Parties) Act 1999 to enforce any term of this Contract.</w:t>
      </w:r>
    </w:p>
    <w:p w14:paraId="20793EA1"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(b)</w:t>
      </w:r>
      <w:r w:rsidRPr="006B7B05">
        <w:rPr>
          <w:rFonts w:ascii="Arial" w:eastAsia="Times New Roman" w:hAnsi="Arial" w:cs="Arial"/>
          <w:bCs/>
          <w:iCs/>
          <w:sz w:val="20"/>
          <w:lang w:eastAsia="en-GB"/>
        </w:rPr>
        <w:tab/>
        <w:t xml:space="preserve">The Chief Constable also has the benefit of this Contract and </w:t>
      </w:r>
      <w:proofErr w:type="gramStart"/>
      <w:r w:rsidRPr="006B7B05">
        <w:rPr>
          <w:rFonts w:ascii="Arial" w:eastAsia="Times New Roman" w:hAnsi="Arial" w:cs="Arial"/>
          <w:bCs/>
          <w:iCs/>
          <w:sz w:val="20"/>
          <w:lang w:eastAsia="en-GB"/>
        </w:rPr>
        <w:t>is able to</w:t>
      </w:r>
      <w:proofErr w:type="gramEnd"/>
      <w:r w:rsidRPr="006B7B05">
        <w:rPr>
          <w:rFonts w:ascii="Arial" w:eastAsia="Times New Roman" w:hAnsi="Arial" w:cs="Arial"/>
          <w:bCs/>
          <w:iCs/>
          <w:sz w:val="20"/>
          <w:lang w:eastAsia="en-GB"/>
        </w:rPr>
        <w:t xml:space="preserve"> enforce all the </w:t>
      </w:r>
      <w:r w:rsidR="005135F1">
        <w:rPr>
          <w:rFonts w:ascii="Arial" w:eastAsia="Times New Roman" w:hAnsi="Arial" w:cs="Arial"/>
          <w:bCs/>
          <w:iCs/>
          <w:sz w:val="20"/>
          <w:lang w:eastAsia="en-GB"/>
        </w:rPr>
        <w:t>Contractor</w:t>
      </w:r>
      <w:r w:rsidRPr="006B7B05">
        <w:rPr>
          <w:rFonts w:ascii="Arial" w:eastAsia="Times New Roman" w:hAnsi="Arial" w:cs="Arial"/>
          <w:bCs/>
          <w:iCs/>
          <w:sz w:val="20"/>
          <w:lang w:eastAsia="en-GB"/>
        </w:rPr>
        <w:t>’s obligations set out in the Contract.</w:t>
      </w:r>
    </w:p>
    <w:p w14:paraId="66647802" w14:textId="77777777" w:rsidR="009414C8" w:rsidRPr="006B7B05" w:rsidRDefault="009414C8" w:rsidP="009414C8">
      <w:pPr>
        <w:tabs>
          <w:tab w:val="left" w:pos="720"/>
        </w:tabs>
        <w:spacing w:after="240" w:line="240" w:lineRule="auto"/>
        <w:ind w:left="720" w:hanging="73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(c)</w:t>
      </w:r>
      <w:r w:rsidRPr="006B7B05">
        <w:rPr>
          <w:rFonts w:ascii="Arial" w:eastAsia="Times New Roman" w:hAnsi="Arial" w:cs="Arial"/>
          <w:bCs/>
          <w:iCs/>
          <w:sz w:val="20"/>
          <w:lang w:eastAsia="en-GB"/>
        </w:rPr>
        <w:tab/>
        <w:t>The rights of the Parties to terminate, rescind or agree any variation, waiver or settlement under this Contract are not subject to any other party.</w:t>
      </w:r>
    </w:p>
    <w:p w14:paraId="375CD68B" w14:textId="77777777" w:rsidR="009414C8" w:rsidRPr="006B7B05" w:rsidRDefault="009414C8" w:rsidP="009414C8">
      <w:pPr>
        <w:tabs>
          <w:tab w:val="left" w:pos="720"/>
        </w:tabs>
        <w:spacing w:after="240" w:line="240" w:lineRule="auto"/>
        <w:ind w:left="-11"/>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43.7</w:t>
      </w:r>
      <w:r w:rsidRPr="006B7B05">
        <w:rPr>
          <w:rFonts w:ascii="Arial" w:eastAsia="Times New Roman" w:hAnsi="Arial" w:cs="Arial"/>
          <w:bCs/>
          <w:iCs/>
          <w:sz w:val="20"/>
          <w:lang w:eastAsia="en-GB"/>
        </w:rPr>
        <w:tab/>
      </w:r>
      <w:r w:rsidRPr="00C34B69">
        <w:rPr>
          <w:rFonts w:ascii="Arial" w:eastAsia="Times New Roman" w:hAnsi="Arial" w:cs="Arial"/>
          <w:b/>
          <w:bCs/>
          <w:iCs/>
          <w:sz w:val="20"/>
          <w:lang w:eastAsia="en-GB"/>
        </w:rPr>
        <w:t>Counterparts</w:t>
      </w:r>
    </w:p>
    <w:p w14:paraId="7F9F68F6" w14:textId="77777777" w:rsidR="009414C8" w:rsidRPr="009414C8" w:rsidRDefault="009414C8" w:rsidP="009414C8">
      <w:pPr>
        <w:tabs>
          <w:tab w:val="left" w:pos="720"/>
        </w:tabs>
        <w:spacing w:after="240" w:line="240" w:lineRule="auto"/>
        <w:ind w:left="720"/>
        <w:jc w:val="both"/>
        <w:outlineLvl w:val="1"/>
        <w:rPr>
          <w:rFonts w:ascii="Arial" w:eastAsia="Times New Roman" w:hAnsi="Arial" w:cs="Arial"/>
          <w:bCs/>
          <w:iCs/>
          <w:sz w:val="20"/>
          <w:lang w:eastAsia="en-GB"/>
        </w:rPr>
      </w:pPr>
      <w:r w:rsidRPr="006B7B05">
        <w:rPr>
          <w:rFonts w:ascii="Arial" w:eastAsia="Times New Roman" w:hAnsi="Arial" w:cs="Arial"/>
          <w:bCs/>
          <w:iCs/>
          <w:sz w:val="20"/>
          <w:lang w:eastAsia="en-GB"/>
        </w:rPr>
        <w:t>This Contract may be executed in any number of counterparts, each of which when executed and delivered shall constitute a duplicate original, but all the counterparts shall together constitute the one agreement.</w:t>
      </w:r>
    </w:p>
    <w:p w14:paraId="218A96BC" w14:textId="77777777" w:rsidR="0022749C" w:rsidRPr="0022749C" w:rsidRDefault="0022749C" w:rsidP="0022749C">
      <w:pPr>
        <w:rPr>
          <w:rFonts w:ascii="Arial" w:hAnsi="Arial" w:cs="Arial"/>
          <w:b/>
          <w:sz w:val="20"/>
        </w:rPr>
      </w:pPr>
      <w:r w:rsidRPr="0022749C">
        <w:rPr>
          <w:rFonts w:ascii="Arial" w:hAnsi="Arial" w:cs="Arial"/>
          <w:b/>
          <w:sz w:val="20"/>
        </w:rPr>
        <w:t>44.</w:t>
      </w:r>
      <w:r w:rsidRPr="0022749C">
        <w:rPr>
          <w:rFonts w:ascii="Arial" w:hAnsi="Arial" w:cs="Arial"/>
          <w:b/>
          <w:sz w:val="20"/>
        </w:rPr>
        <w:tab/>
        <w:t>BREXIT</w:t>
      </w:r>
    </w:p>
    <w:p w14:paraId="5CC57D64" w14:textId="77777777" w:rsidR="00594FB3" w:rsidRPr="0022749C" w:rsidRDefault="0022749C" w:rsidP="0022749C">
      <w:pPr>
        <w:ind w:left="720" w:hanging="720"/>
        <w:rPr>
          <w:rFonts w:ascii="Arial" w:hAnsi="Arial" w:cs="Arial"/>
          <w:sz w:val="20"/>
        </w:rPr>
      </w:pPr>
      <w:r w:rsidRPr="0022749C">
        <w:rPr>
          <w:rFonts w:ascii="Arial" w:hAnsi="Arial" w:cs="Arial"/>
          <w:sz w:val="20"/>
        </w:rPr>
        <w:t>44.1</w:t>
      </w:r>
      <w:r w:rsidRPr="0022749C">
        <w:rPr>
          <w:rFonts w:ascii="Arial" w:hAnsi="Arial" w:cs="Arial"/>
          <w:sz w:val="20"/>
        </w:rPr>
        <w:tab/>
        <w:t>In the event of Brexit, if either Party considers that the consequences of Brexit materially increase the costs of it performing its obligations under this Agreement and/or reduces its income under this Agreement and/or otherwise adversely affects the benefit it derives from this Agreement, such Party may give notice to the other of the same, and shall promptly supply such details and evidence of such consequences as may reasonably be required by the other Party). Within fourteen (14) days of the other Party receiving such notice, the Parties shall discuss in good faith and agree whether any amendments are required to this Agreement as a result of Brexit, such that the provisions of this Agreement maintain the same overall balance of obligations, benefits, liabilities and risk between the Parties as applied at the date of this Agreement. The Parties agree that the imposition of tariffs and other trade barriers relating to the subject matter of this Agreement and not in existence at the date of the Agreement shall be considered a change in the overall balance.</w:t>
      </w:r>
    </w:p>
    <w:p w14:paraId="1F685007" w14:textId="77777777" w:rsidR="00224F51" w:rsidRDefault="00224F51" w:rsidP="00594FB3"/>
    <w:p w14:paraId="7FD2E931" w14:textId="77777777" w:rsidR="00224F51" w:rsidRDefault="00224F51" w:rsidP="00594FB3"/>
    <w:p w14:paraId="5948F609" w14:textId="77777777" w:rsidR="00224F51" w:rsidRDefault="00224F51" w:rsidP="00594FB3"/>
    <w:p w14:paraId="5F138D36" w14:textId="77777777" w:rsidR="00224F51" w:rsidRDefault="00224F51" w:rsidP="00594FB3"/>
    <w:p w14:paraId="0C1D3792" w14:textId="77777777" w:rsidR="00D56D5B" w:rsidRDefault="00D56D5B" w:rsidP="00594FB3"/>
    <w:p w14:paraId="57E9A58B" w14:textId="77777777" w:rsidR="009414C8" w:rsidRDefault="009414C8" w:rsidP="00594FB3"/>
    <w:p w14:paraId="3980A69B" w14:textId="77777777" w:rsidR="009414C8" w:rsidRDefault="009414C8" w:rsidP="00594FB3"/>
    <w:p w14:paraId="17844B5F" w14:textId="77777777" w:rsidR="009414C8" w:rsidRDefault="009414C8" w:rsidP="00594FB3"/>
    <w:p w14:paraId="494C44CB" w14:textId="77777777" w:rsidR="009414C8" w:rsidRDefault="009414C8" w:rsidP="00594FB3"/>
    <w:p w14:paraId="0DF7EBF4" w14:textId="77777777" w:rsidR="009414C8" w:rsidRDefault="009414C8" w:rsidP="00594FB3"/>
    <w:p w14:paraId="7B2398B3" w14:textId="77777777" w:rsidR="009414C8" w:rsidRDefault="009414C8" w:rsidP="00594FB3"/>
    <w:p w14:paraId="10E93362" w14:textId="77777777" w:rsidR="006E704B" w:rsidRDefault="006E704B">
      <w:pPr>
        <w:spacing w:after="0" w:line="240" w:lineRule="auto"/>
        <w:rPr>
          <w:rFonts w:ascii="Arial" w:eastAsia="Times New Roman" w:hAnsi="Arial"/>
          <w:b/>
        </w:rPr>
      </w:pPr>
      <w:r>
        <w:rPr>
          <w:rFonts w:ascii="Arial" w:eastAsia="Times New Roman" w:hAnsi="Arial"/>
          <w:b/>
        </w:rPr>
        <w:br w:type="page"/>
      </w:r>
    </w:p>
    <w:p w14:paraId="1FA5F98D" w14:textId="3BCBB4F0"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lastRenderedPageBreak/>
        <w:t>SCHEDULE 6</w:t>
      </w:r>
    </w:p>
    <w:p w14:paraId="3D6346B4"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SPECIAL TERMS &amp; CONDITIONS</w:t>
      </w:r>
    </w:p>
    <w:p w14:paraId="16BF05CB" w14:textId="77777777" w:rsidR="00D74581" w:rsidRPr="00D74581" w:rsidRDefault="00D74581" w:rsidP="00D74581">
      <w:pPr>
        <w:ind w:left="720"/>
        <w:rPr>
          <w:rFonts w:ascii="Arial" w:hAnsi="Arial" w:cs="Arial"/>
          <w:b/>
        </w:rPr>
      </w:pPr>
      <w:r w:rsidRPr="00D5581B">
        <w:rPr>
          <w:rFonts w:ascii="Arial" w:hAnsi="Arial" w:cs="Arial"/>
          <w:b/>
        </w:rPr>
        <w:t>** THE TERMS &amp; CONDITIONS STATED BELOW MUST REMAIN AT ALL TIMES**</w:t>
      </w:r>
    </w:p>
    <w:p w14:paraId="394DFBFC" w14:textId="77777777" w:rsidR="008A60E7" w:rsidRPr="008A60E7" w:rsidRDefault="008A60E7" w:rsidP="008A60E7">
      <w:pPr>
        <w:autoSpaceDE w:val="0"/>
        <w:autoSpaceDN w:val="0"/>
        <w:adjustRightInd w:val="0"/>
        <w:spacing w:after="0" w:line="240" w:lineRule="auto"/>
        <w:ind w:left="720" w:hanging="720"/>
        <w:rPr>
          <w:rFonts w:ascii="Arial" w:eastAsia="Times New Roman" w:hAnsi="Arial"/>
          <w:b/>
          <w:szCs w:val="20"/>
        </w:rPr>
      </w:pPr>
      <w:r w:rsidRPr="008A60E7">
        <w:rPr>
          <w:rFonts w:ascii="Arial" w:eastAsia="Times New Roman" w:hAnsi="Arial"/>
          <w:b/>
          <w:szCs w:val="20"/>
        </w:rPr>
        <w:t>1.</w:t>
      </w:r>
      <w:r w:rsidRPr="008A60E7">
        <w:rPr>
          <w:rFonts w:ascii="Arial" w:eastAsia="Times New Roman" w:hAnsi="Arial"/>
          <w:b/>
          <w:szCs w:val="20"/>
        </w:rPr>
        <w:tab/>
        <w:t>FORCE PROPERTY</w:t>
      </w:r>
    </w:p>
    <w:p w14:paraId="7FC8D812" w14:textId="77777777" w:rsidR="008A60E7" w:rsidRPr="008A60E7" w:rsidRDefault="008A60E7" w:rsidP="008A60E7">
      <w:pPr>
        <w:autoSpaceDE w:val="0"/>
        <w:autoSpaceDN w:val="0"/>
        <w:adjustRightInd w:val="0"/>
        <w:spacing w:after="0" w:line="240" w:lineRule="auto"/>
        <w:ind w:left="720" w:hanging="720"/>
        <w:rPr>
          <w:rFonts w:ascii="Arial" w:eastAsia="Times New Roman" w:hAnsi="Arial"/>
          <w:szCs w:val="20"/>
        </w:rPr>
      </w:pPr>
    </w:p>
    <w:p w14:paraId="57162F76" w14:textId="77777777" w:rsidR="008A60E7" w:rsidRPr="008A60E7" w:rsidRDefault="008A60E7" w:rsidP="008A60E7">
      <w:pPr>
        <w:autoSpaceDE w:val="0"/>
        <w:autoSpaceDN w:val="0"/>
        <w:adjustRightInd w:val="0"/>
        <w:spacing w:after="0" w:line="240" w:lineRule="auto"/>
        <w:ind w:left="720" w:hanging="720"/>
        <w:rPr>
          <w:rFonts w:ascii="Arial" w:eastAsia="Times New Roman" w:hAnsi="Arial"/>
          <w:szCs w:val="20"/>
        </w:rPr>
      </w:pPr>
      <w:r w:rsidRPr="008A60E7">
        <w:rPr>
          <w:rFonts w:ascii="Arial" w:eastAsia="Times New Roman" w:hAnsi="Arial"/>
          <w:szCs w:val="20"/>
        </w:rPr>
        <w:t>1.1</w:t>
      </w:r>
      <w:r w:rsidRPr="008A60E7">
        <w:rPr>
          <w:rFonts w:ascii="Arial" w:eastAsia="Times New Roman" w:hAnsi="Arial"/>
          <w:szCs w:val="20"/>
        </w:rPr>
        <w:tab/>
        <w:t xml:space="preserve">There may be instances where Contractor’s members of staff are issued with ID cards and Box keys so they can access Force premises when required, if any Contractor’s members of staff leave their position. It is the responsibility of the Contractor to return any items of Force property which have been issued for security reasons. The Force reserves the right to charge the Contractor for any replacement items.    </w:t>
      </w:r>
    </w:p>
    <w:p w14:paraId="0927A4B4" w14:textId="77777777" w:rsidR="008A60E7" w:rsidRPr="008A60E7" w:rsidRDefault="008A60E7" w:rsidP="008A60E7">
      <w:pPr>
        <w:spacing w:after="0" w:line="240" w:lineRule="auto"/>
        <w:jc w:val="center"/>
        <w:outlineLvl w:val="2"/>
        <w:rPr>
          <w:rFonts w:ascii="Arial" w:eastAsia="Times New Roman" w:hAnsi="Arial"/>
          <w:b/>
        </w:rPr>
      </w:pPr>
    </w:p>
    <w:p w14:paraId="50E630E8" w14:textId="77777777" w:rsidR="008A60E7" w:rsidRPr="008A60E7" w:rsidRDefault="008A60E7" w:rsidP="008A60E7">
      <w:pPr>
        <w:spacing w:after="0" w:line="240" w:lineRule="auto"/>
        <w:ind w:left="720" w:hanging="720"/>
        <w:rPr>
          <w:rFonts w:ascii="Arial" w:eastAsia="Times New Roman" w:hAnsi="Arial"/>
          <w:b/>
          <w:bCs/>
        </w:rPr>
      </w:pPr>
      <w:r w:rsidRPr="008A60E7">
        <w:rPr>
          <w:rFonts w:ascii="Arial" w:eastAsia="Times New Roman" w:hAnsi="Arial"/>
          <w:b/>
          <w:bCs/>
        </w:rPr>
        <w:t>2.</w:t>
      </w:r>
      <w:r w:rsidRPr="008A60E7">
        <w:rPr>
          <w:rFonts w:ascii="Arial" w:eastAsia="Times New Roman" w:hAnsi="Arial"/>
          <w:b/>
          <w:bCs/>
        </w:rPr>
        <w:tab/>
        <w:t>STANDARDS OF PROFESSIONAL BEHAVIOUR EXPECTED FROM THE CONTRACTOR’S STAFF WORKING ON POLICE CONTRACTS</w:t>
      </w:r>
    </w:p>
    <w:p w14:paraId="29EF11DE" w14:textId="77777777" w:rsidR="008A60E7" w:rsidRPr="008A60E7" w:rsidRDefault="008A60E7" w:rsidP="008A60E7">
      <w:pPr>
        <w:spacing w:after="0" w:line="240" w:lineRule="auto"/>
        <w:ind w:left="720" w:hanging="720"/>
        <w:rPr>
          <w:rFonts w:ascii="Arial" w:eastAsia="Times New Roman" w:hAnsi="Arial"/>
        </w:rPr>
      </w:pPr>
    </w:p>
    <w:p w14:paraId="538D4677" w14:textId="77777777" w:rsidR="008A60E7" w:rsidRPr="008A60E7" w:rsidRDefault="008A60E7" w:rsidP="008A60E7">
      <w:pPr>
        <w:spacing w:after="0" w:line="240" w:lineRule="auto"/>
        <w:ind w:left="720"/>
        <w:rPr>
          <w:rFonts w:ascii="Arial" w:eastAsia="Times New Roman" w:hAnsi="Arial"/>
          <w:b/>
          <w:bCs/>
        </w:rPr>
      </w:pPr>
      <w:r w:rsidRPr="008A60E7">
        <w:rPr>
          <w:rFonts w:ascii="Arial" w:eastAsia="Times New Roman" w:hAnsi="Arial"/>
          <w:b/>
          <w:bCs/>
        </w:rPr>
        <w:t>Introduction</w:t>
      </w:r>
    </w:p>
    <w:p w14:paraId="6DD534BF" w14:textId="77777777" w:rsidR="008A60E7" w:rsidRPr="008A60E7" w:rsidRDefault="008A60E7" w:rsidP="008A60E7">
      <w:pPr>
        <w:spacing w:after="0" w:line="240" w:lineRule="auto"/>
        <w:ind w:left="720" w:hanging="720"/>
        <w:rPr>
          <w:rFonts w:ascii="Arial" w:eastAsia="Times New Roman" w:hAnsi="Arial"/>
          <w:b/>
          <w:bCs/>
        </w:rPr>
      </w:pPr>
    </w:p>
    <w:p w14:paraId="27556459"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w:t>
      </w:r>
      <w:r w:rsidRPr="008A60E7">
        <w:rPr>
          <w:rFonts w:ascii="Arial" w:eastAsia="Times New Roman" w:hAnsi="Arial"/>
        </w:rPr>
        <w:tab/>
        <w:t xml:space="preserve">Public confidence in the police service means that all individuals within the police family demonstrate the highest level of personal professional standards of behaviour. Contractor’s and all their staff are working for the Participants are an important part of that police family, providing services through various activities that they perform. It is critical that Contractor’s </w:t>
      </w:r>
      <w:proofErr w:type="gramStart"/>
      <w:r w:rsidRPr="008A60E7">
        <w:rPr>
          <w:rFonts w:ascii="Arial" w:eastAsia="Times New Roman" w:hAnsi="Arial"/>
        </w:rPr>
        <w:t>act, and</w:t>
      </w:r>
      <w:proofErr w:type="gramEnd"/>
      <w:r w:rsidRPr="008A60E7">
        <w:rPr>
          <w:rFonts w:ascii="Arial" w:eastAsia="Times New Roman" w:hAnsi="Arial"/>
        </w:rPr>
        <w:t xml:space="preserve"> are seen to </w:t>
      </w:r>
      <w:proofErr w:type="gramStart"/>
      <w:r w:rsidRPr="008A60E7">
        <w:rPr>
          <w:rFonts w:ascii="Arial" w:eastAsia="Times New Roman" w:hAnsi="Arial"/>
        </w:rPr>
        <w:t>act in the best interests of the service at all times</w:t>
      </w:r>
      <w:proofErr w:type="gramEnd"/>
      <w:r w:rsidRPr="008A60E7">
        <w:rPr>
          <w:rFonts w:ascii="Arial" w:eastAsia="Times New Roman" w:hAnsi="Arial"/>
        </w:rPr>
        <w:t xml:space="preserve">, and that they treat all with whom they </w:t>
      </w:r>
      <w:proofErr w:type="gramStart"/>
      <w:r w:rsidRPr="008A60E7">
        <w:rPr>
          <w:rFonts w:ascii="Arial" w:eastAsia="Times New Roman" w:hAnsi="Arial"/>
        </w:rPr>
        <w:t>come into contact with</w:t>
      </w:r>
      <w:proofErr w:type="gramEnd"/>
      <w:r w:rsidRPr="008A60E7">
        <w:rPr>
          <w:rFonts w:ascii="Arial" w:eastAsia="Times New Roman" w:hAnsi="Arial"/>
        </w:rPr>
        <w:t xml:space="preserve"> dignity and respect.</w:t>
      </w:r>
    </w:p>
    <w:p w14:paraId="11F75F9C" w14:textId="77777777" w:rsidR="008A60E7" w:rsidRPr="008A60E7" w:rsidRDefault="008A60E7" w:rsidP="008A60E7">
      <w:pPr>
        <w:spacing w:after="0" w:line="240" w:lineRule="auto"/>
        <w:ind w:left="60"/>
        <w:rPr>
          <w:rFonts w:ascii="Arial" w:eastAsia="Times New Roman" w:hAnsi="Arial"/>
        </w:rPr>
      </w:pPr>
    </w:p>
    <w:p w14:paraId="5A1B9CC4"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w:t>
      </w:r>
      <w:r w:rsidRPr="008A60E7">
        <w:rPr>
          <w:rFonts w:ascii="Arial" w:eastAsia="Times New Roman" w:hAnsi="Arial"/>
        </w:rPr>
        <w:tab/>
        <w:t xml:space="preserve">The standards set out below reflect the expectations that the police service </w:t>
      </w:r>
      <w:proofErr w:type="gramStart"/>
      <w:r w:rsidRPr="008A60E7">
        <w:rPr>
          <w:rFonts w:ascii="Arial" w:eastAsia="Times New Roman" w:hAnsi="Arial"/>
        </w:rPr>
        <w:t>have</w:t>
      </w:r>
      <w:proofErr w:type="gramEnd"/>
      <w:r w:rsidRPr="008A60E7">
        <w:rPr>
          <w:rFonts w:ascii="Arial" w:eastAsia="Times New Roman" w:hAnsi="Arial"/>
        </w:rPr>
        <w:t xml:space="preserve"> on how Contractor’s Staff behave. They are not intended to describe every situation, but rather to set a framework, which everyone can easily understand. </w:t>
      </w:r>
    </w:p>
    <w:p w14:paraId="7059F4C6" w14:textId="77777777" w:rsidR="008A60E7" w:rsidRPr="008A60E7" w:rsidRDefault="008A60E7" w:rsidP="008A60E7">
      <w:pPr>
        <w:spacing w:after="0" w:line="240" w:lineRule="auto"/>
        <w:ind w:left="450"/>
        <w:rPr>
          <w:rFonts w:ascii="Arial" w:eastAsia="Times New Roman" w:hAnsi="Arial"/>
        </w:rPr>
      </w:pPr>
    </w:p>
    <w:p w14:paraId="46104D82"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2.3</w:t>
      </w:r>
      <w:r w:rsidRPr="008A60E7">
        <w:rPr>
          <w:rFonts w:ascii="Arial" w:eastAsia="Times New Roman" w:hAnsi="Arial"/>
        </w:rPr>
        <w:tab/>
        <w:t xml:space="preserve">Breach of these standards may damage confidence in the police service, which is totally unacceptable. Consistent or serious breaches of the standards will lead to appropriate action which may result in the removal of individuals from Force Establishments.  </w:t>
      </w:r>
    </w:p>
    <w:p w14:paraId="7A7A5E8C"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ab/>
      </w:r>
    </w:p>
    <w:p w14:paraId="438A1765"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Honesty and Integrity</w:t>
      </w:r>
    </w:p>
    <w:p w14:paraId="23B06552" w14:textId="77777777" w:rsidR="008A60E7" w:rsidRPr="008A60E7" w:rsidRDefault="008A60E7" w:rsidP="008A60E7">
      <w:pPr>
        <w:spacing w:after="0" w:line="240" w:lineRule="auto"/>
        <w:ind w:left="720" w:hanging="720"/>
        <w:rPr>
          <w:rFonts w:ascii="Arial" w:eastAsia="Times New Roman" w:hAnsi="Arial"/>
          <w:b/>
        </w:rPr>
      </w:pPr>
    </w:p>
    <w:p w14:paraId="412BB648"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2.4</w:t>
      </w:r>
      <w:r w:rsidRPr="008A60E7">
        <w:rPr>
          <w:rFonts w:ascii="Arial" w:eastAsia="Times New Roman" w:hAnsi="Arial"/>
        </w:rPr>
        <w:tab/>
        <w:t>Contractor’s Staff must remain honest, act with integrity and do not compromise or abuse their position.</w:t>
      </w:r>
    </w:p>
    <w:p w14:paraId="44FCCA8A" w14:textId="77777777" w:rsidR="008A60E7" w:rsidRPr="008A60E7" w:rsidRDefault="008A60E7" w:rsidP="008A60E7">
      <w:pPr>
        <w:spacing w:after="0" w:line="240" w:lineRule="auto"/>
        <w:ind w:left="450"/>
        <w:rPr>
          <w:rFonts w:ascii="Arial" w:eastAsia="Times New Roman" w:hAnsi="Arial"/>
        </w:rPr>
      </w:pPr>
    </w:p>
    <w:p w14:paraId="30F2D691"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2.5</w:t>
      </w:r>
      <w:r w:rsidRPr="008A60E7">
        <w:rPr>
          <w:rFonts w:ascii="Arial" w:eastAsia="Times New Roman" w:hAnsi="Arial"/>
        </w:rPr>
        <w:tab/>
        <w:t>Contractor’s Staff will act with integrity and remain open and truthful in their dealings with the public and their colleagues, so that confidence in the Participants is secured and maintained.</w:t>
      </w:r>
    </w:p>
    <w:p w14:paraId="6F1E489F" w14:textId="77777777" w:rsidR="008A60E7" w:rsidRPr="008A60E7" w:rsidRDefault="008A60E7" w:rsidP="008A60E7">
      <w:pPr>
        <w:spacing w:after="0" w:line="240" w:lineRule="auto"/>
        <w:rPr>
          <w:rFonts w:ascii="Arial" w:eastAsia="Times New Roman" w:hAnsi="Arial"/>
        </w:rPr>
      </w:pPr>
    </w:p>
    <w:p w14:paraId="77D4F4B1" w14:textId="77777777" w:rsidR="008A60E7" w:rsidRPr="008A60E7" w:rsidRDefault="008A60E7" w:rsidP="008A60E7">
      <w:pPr>
        <w:spacing w:after="0" w:line="240" w:lineRule="auto"/>
        <w:rPr>
          <w:rFonts w:ascii="Arial" w:eastAsia="Times New Roman" w:hAnsi="Arial"/>
        </w:rPr>
      </w:pPr>
      <w:r w:rsidRPr="008A60E7">
        <w:rPr>
          <w:rFonts w:ascii="Arial" w:eastAsia="Times New Roman" w:hAnsi="Arial"/>
        </w:rPr>
        <w:t>2.6</w:t>
      </w:r>
      <w:r w:rsidRPr="008A60E7">
        <w:rPr>
          <w:rFonts w:ascii="Arial" w:eastAsia="Times New Roman" w:hAnsi="Arial"/>
        </w:rPr>
        <w:tab/>
        <w:t>The Contractor’s Staff must not unnecessarily obstruct Police Staff in:</w:t>
      </w:r>
    </w:p>
    <w:p w14:paraId="3FBC3119" w14:textId="77777777" w:rsidR="008A60E7" w:rsidRPr="008A60E7" w:rsidRDefault="008A60E7" w:rsidP="008A60E7">
      <w:pPr>
        <w:spacing w:after="0" w:line="240" w:lineRule="auto"/>
        <w:rPr>
          <w:rFonts w:ascii="Arial" w:eastAsia="Times New Roman" w:hAnsi="Arial"/>
        </w:rPr>
      </w:pPr>
    </w:p>
    <w:p w14:paraId="31B45D3B"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The investigation of crime</w:t>
      </w:r>
    </w:p>
    <w:p w14:paraId="6F696F68"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The protection of life or property</w:t>
      </w:r>
    </w:p>
    <w:p w14:paraId="3AE3D3DB"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 xml:space="preserve">The obtaining and preservation of evidence and </w:t>
      </w:r>
      <w:proofErr w:type="gramStart"/>
      <w:r w:rsidRPr="008A60E7">
        <w:rPr>
          <w:rFonts w:ascii="Arial" w:eastAsia="Times New Roman" w:hAnsi="Arial"/>
        </w:rPr>
        <w:t>in particular not</w:t>
      </w:r>
      <w:proofErr w:type="gramEnd"/>
      <w:r w:rsidRPr="008A60E7">
        <w:rPr>
          <w:rFonts w:ascii="Arial" w:eastAsia="Times New Roman" w:hAnsi="Arial"/>
        </w:rPr>
        <w:t xml:space="preserve"> </w:t>
      </w:r>
      <w:proofErr w:type="gramStart"/>
      <w:r w:rsidRPr="008A60E7">
        <w:rPr>
          <w:rFonts w:ascii="Arial" w:eastAsia="Times New Roman" w:hAnsi="Arial"/>
        </w:rPr>
        <w:t>act  in</w:t>
      </w:r>
      <w:proofErr w:type="gramEnd"/>
      <w:r w:rsidRPr="008A60E7">
        <w:rPr>
          <w:rFonts w:ascii="Arial" w:eastAsia="Times New Roman" w:hAnsi="Arial"/>
        </w:rPr>
        <w:t xml:space="preserve"> such a way as </w:t>
      </w:r>
      <w:proofErr w:type="gramStart"/>
      <w:r w:rsidRPr="008A60E7">
        <w:rPr>
          <w:rFonts w:ascii="Arial" w:eastAsia="Times New Roman" w:hAnsi="Arial"/>
        </w:rPr>
        <w:t>might:-</w:t>
      </w:r>
      <w:proofErr w:type="gramEnd"/>
    </w:p>
    <w:p w14:paraId="514341C3"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Result in the loss or destruction of forensic evidence</w:t>
      </w:r>
    </w:p>
    <w:p w14:paraId="1C3EC170"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Prejudice the evidential value of any such evidence</w:t>
      </w:r>
    </w:p>
    <w:p w14:paraId="2E8FB93C" w14:textId="77777777" w:rsidR="008A60E7" w:rsidRPr="008A60E7" w:rsidRDefault="008A60E7" w:rsidP="00196615">
      <w:pPr>
        <w:numPr>
          <w:ilvl w:val="0"/>
          <w:numId w:val="10"/>
        </w:numPr>
        <w:spacing w:after="0" w:line="240" w:lineRule="auto"/>
        <w:jc w:val="both"/>
        <w:rPr>
          <w:rFonts w:ascii="Arial" w:eastAsia="Times New Roman" w:hAnsi="Arial"/>
        </w:rPr>
      </w:pPr>
      <w:r w:rsidRPr="008A60E7">
        <w:rPr>
          <w:rFonts w:ascii="Arial" w:eastAsia="Times New Roman" w:hAnsi="Arial"/>
        </w:rPr>
        <w:t>Prevent or interfere with the obtaining of evidence</w:t>
      </w:r>
    </w:p>
    <w:p w14:paraId="5AC1FA94" w14:textId="77777777" w:rsidR="008A60E7" w:rsidRPr="008A60E7" w:rsidRDefault="008A60E7" w:rsidP="008A60E7">
      <w:pPr>
        <w:spacing w:after="0" w:line="240" w:lineRule="auto"/>
        <w:ind w:left="720" w:hanging="720"/>
        <w:rPr>
          <w:rFonts w:ascii="Arial" w:eastAsia="Times New Roman" w:hAnsi="Arial"/>
        </w:rPr>
      </w:pPr>
    </w:p>
    <w:p w14:paraId="5EB6DA0D"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Respect and Courtesy</w:t>
      </w:r>
    </w:p>
    <w:p w14:paraId="27D82035" w14:textId="77777777" w:rsidR="008A60E7" w:rsidRPr="008A60E7" w:rsidRDefault="008A60E7" w:rsidP="008A60E7">
      <w:pPr>
        <w:spacing w:after="0" w:line="240" w:lineRule="auto"/>
        <w:ind w:left="720" w:hanging="720"/>
        <w:rPr>
          <w:rFonts w:ascii="Arial" w:eastAsia="Times New Roman" w:hAnsi="Arial"/>
          <w:b/>
        </w:rPr>
      </w:pPr>
    </w:p>
    <w:p w14:paraId="295851EB"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lastRenderedPageBreak/>
        <w:t>2.7</w:t>
      </w:r>
      <w:r w:rsidRPr="008A60E7">
        <w:rPr>
          <w:rFonts w:ascii="Arial" w:eastAsia="Times New Roman" w:hAnsi="Arial"/>
        </w:rPr>
        <w:tab/>
        <w:t>Contractor’s Staff must act with self-control and tolerance, treating members of the public and colleagues with dignity, respect and courtesy.</w:t>
      </w:r>
    </w:p>
    <w:p w14:paraId="3C4B74D8" w14:textId="77777777" w:rsidR="008A60E7" w:rsidRPr="008A60E7" w:rsidRDefault="008A60E7" w:rsidP="008A60E7">
      <w:pPr>
        <w:spacing w:after="0" w:line="240" w:lineRule="auto"/>
        <w:ind w:left="450"/>
        <w:rPr>
          <w:rFonts w:ascii="Arial" w:eastAsia="Times New Roman" w:hAnsi="Arial"/>
        </w:rPr>
      </w:pPr>
    </w:p>
    <w:p w14:paraId="35CE5F75" w14:textId="77777777" w:rsidR="008A60E7" w:rsidRPr="008A60E7" w:rsidRDefault="008A60E7" w:rsidP="008A60E7">
      <w:pPr>
        <w:spacing w:after="0" w:line="240" w:lineRule="auto"/>
        <w:rPr>
          <w:rFonts w:ascii="Arial" w:eastAsia="Times New Roman" w:hAnsi="Arial"/>
        </w:rPr>
      </w:pPr>
      <w:r w:rsidRPr="008A60E7">
        <w:rPr>
          <w:rFonts w:ascii="Arial" w:eastAsia="Times New Roman" w:hAnsi="Arial"/>
        </w:rPr>
        <w:t>2.8</w:t>
      </w:r>
      <w:r w:rsidRPr="008A60E7">
        <w:rPr>
          <w:rFonts w:ascii="Arial" w:eastAsia="Times New Roman" w:hAnsi="Arial"/>
        </w:rPr>
        <w:tab/>
        <w:t>Individuals should not abuse their powers or authority and respect the rights of all.</w:t>
      </w:r>
    </w:p>
    <w:p w14:paraId="4930CEF0" w14:textId="77777777" w:rsidR="008A60E7" w:rsidRPr="008A60E7" w:rsidRDefault="008A60E7" w:rsidP="008A60E7">
      <w:pPr>
        <w:spacing w:after="0" w:line="240" w:lineRule="auto"/>
        <w:ind w:left="450"/>
        <w:rPr>
          <w:rFonts w:ascii="Arial" w:eastAsia="Times New Roman" w:hAnsi="Arial"/>
        </w:rPr>
      </w:pPr>
    </w:p>
    <w:p w14:paraId="707FB94E"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2.9</w:t>
      </w:r>
      <w:r w:rsidRPr="008A60E7">
        <w:rPr>
          <w:rFonts w:ascii="Arial" w:eastAsia="Times New Roman" w:hAnsi="Arial"/>
        </w:rPr>
        <w:tab/>
        <w:t>Contractor’s staff must never abuse their authority or any powers entrusted to them. The public have the right to expect that such powers be used professionally, impartially and with integrity.</w:t>
      </w:r>
    </w:p>
    <w:p w14:paraId="6EF4E9A8" w14:textId="77777777" w:rsidR="008A60E7" w:rsidRPr="008A60E7" w:rsidRDefault="008A60E7" w:rsidP="008A60E7">
      <w:pPr>
        <w:spacing w:after="0" w:line="240" w:lineRule="auto"/>
        <w:ind w:left="450"/>
        <w:rPr>
          <w:rFonts w:ascii="Arial" w:eastAsia="Times New Roman" w:hAnsi="Arial"/>
        </w:rPr>
      </w:pPr>
    </w:p>
    <w:p w14:paraId="44B4C9D7"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2.10</w:t>
      </w:r>
      <w:r w:rsidRPr="008A60E7">
        <w:rPr>
          <w:rFonts w:ascii="Arial" w:eastAsia="Times New Roman" w:hAnsi="Arial"/>
        </w:rPr>
        <w:tab/>
        <w:t>Behaviour, which in any way is deemed offensive or demeaning is not acceptable and forms a serious breach of the standards.</w:t>
      </w:r>
    </w:p>
    <w:p w14:paraId="66B02807"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p>
    <w:p w14:paraId="0EFC761A"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Equality and Diversity</w:t>
      </w:r>
    </w:p>
    <w:p w14:paraId="064B89F5" w14:textId="77777777" w:rsidR="008A60E7" w:rsidRPr="008A60E7" w:rsidRDefault="008A60E7" w:rsidP="008A60E7">
      <w:pPr>
        <w:spacing w:after="0" w:line="240" w:lineRule="auto"/>
        <w:ind w:left="720" w:hanging="720"/>
        <w:rPr>
          <w:rFonts w:ascii="Arial" w:eastAsia="Times New Roman" w:hAnsi="Arial"/>
          <w:b/>
        </w:rPr>
      </w:pPr>
    </w:p>
    <w:p w14:paraId="1AF82C8F"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2.11</w:t>
      </w:r>
      <w:r w:rsidRPr="008A60E7">
        <w:rPr>
          <w:rFonts w:ascii="Arial" w:eastAsia="Times New Roman" w:hAnsi="Arial"/>
        </w:rPr>
        <w:tab/>
        <w:t>Contractor’s Staff must act with fairness and impartiality ensuring that they do not discriminate unlawfully or unfairly.</w:t>
      </w:r>
    </w:p>
    <w:p w14:paraId="3DD23866" w14:textId="77777777" w:rsidR="008A60E7" w:rsidRPr="008A60E7" w:rsidRDefault="008A60E7" w:rsidP="008A60E7">
      <w:pPr>
        <w:spacing w:after="0" w:line="240" w:lineRule="auto"/>
        <w:ind w:left="450"/>
        <w:rPr>
          <w:rFonts w:ascii="Arial" w:eastAsia="Times New Roman" w:hAnsi="Arial"/>
        </w:rPr>
      </w:pPr>
    </w:p>
    <w:p w14:paraId="44CA81B6"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2.12</w:t>
      </w:r>
      <w:r w:rsidRPr="008A60E7">
        <w:rPr>
          <w:rFonts w:ascii="Arial" w:eastAsia="Times New Roman" w:hAnsi="Arial"/>
        </w:rPr>
        <w:tab/>
        <w:t>Contractor’s Staff must pay due regard to the need to eliminate unlawful discrimination and promote equality of opportunity. The Participants are determined to ensure that no member of the public or the police family including temporary/agency staff and Contractor’s receives less favourable treatment because of pregnancy and maternity, their gender, marital status, sexual orientation/sexuality, disability, race, age, religion/belief, and nationality, ethnic or national origins.</w:t>
      </w:r>
    </w:p>
    <w:p w14:paraId="27DF0919"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326CBFBA" w14:textId="77777777" w:rsidR="008A60E7" w:rsidRPr="008A60E7" w:rsidRDefault="008A60E7" w:rsidP="008A60E7">
      <w:pPr>
        <w:spacing w:after="0" w:line="240" w:lineRule="auto"/>
        <w:ind w:firstLine="720"/>
        <w:rPr>
          <w:rFonts w:ascii="Arial" w:eastAsia="Times New Roman" w:hAnsi="Arial"/>
          <w:b/>
        </w:rPr>
      </w:pPr>
      <w:r w:rsidRPr="008A60E7">
        <w:rPr>
          <w:rFonts w:ascii="Arial" w:eastAsia="Times New Roman" w:hAnsi="Arial"/>
          <w:b/>
        </w:rPr>
        <w:t xml:space="preserve">Use of Restraint </w:t>
      </w:r>
    </w:p>
    <w:p w14:paraId="11040C87" w14:textId="77777777" w:rsidR="008A60E7" w:rsidRPr="008A60E7" w:rsidRDefault="008A60E7" w:rsidP="008A60E7">
      <w:pPr>
        <w:spacing w:after="0" w:line="240" w:lineRule="auto"/>
        <w:ind w:left="720" w:hanging="720"/>
        <w:rPr>
          <w:rFonts w:ascii="Arial" w:eastAsia="Times New Roman" w:hAnsi="Arial"/>
          <w:b/>
        </w:rPr>
      </w:pPr>
    </w:p>
    <w:p w14:paraId="6361553B"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2.13</w:t>
      </w:r>
      <w:r w:rsidRPr="008A60E7">
        <w:rPr>
          <w:rFonts w:ascii="Arial" w:eastAsia="Times New Roman" w:hAnsi="Arial"/>
        </w:rPr>
        <w:tab/>
        <w:t>Contractor’s Staff must only use restraint as part of their role and responsibilities to the extent that is necessary, proportionate and reasonable in all the circumstances.</w:t>
      </w:r>
    </w:p>
    <w:p w14:paraId="280FAF7F" w14:textId="77777777" w:rsidR="008A60E7" w:rsidRPr="008A60E7" w:rsidRDefault="008A60E7" w:rsidP="008A60E7">
      <w:pPr>
        <w:spacing w:after="0" w:line="240" w:lineRule="auto"/>
        <w:ind w:left="450"/>
        <w:rPr>
          <w:rFonts w:ascii="Arial" w:eastAsia="Times New Roman" w:hAnsi="Arial"/>
        </w:rPr>
      </w:pPr>
    </w:p>
    <w:p w14:paraId="7CCC66A9"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2.14</w:t>
      </w:r>
      <w:r w:rsidRPr="008A60E7">
        <w:rPr>
          <w:rFonts w:ascii="Arial" w:eastAsia="Times New Roman" w:hAnsi="Arial"/>
        </w:rPr>
        <w:tab/>
        <w:t>Contractor’s Staff in specific designated roles may need to use restraint in carrying out their work. This must be a last resort and only after other means have proven ineffective.</w:t>
      </w:r>
    </w:p>
    <w:p w14:paraId="488B6531"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26B5F61F"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Instructions</w:t>
      </w:r>
    </w:p>
    <w:p w14:paraId="2DAFDDA0" w14:textId="77777777" w:rsidR="008A60E7" w:rsidRPr="008A60E7" w:rsidRDefault="008A60E7" w:rsidP="008A60E7">
      <w:pPr>
        <w:spacing w:after="0" w:line="240" w:lineRule="auto"/>
        <w:ind w:left="720" w:hanging="720"/>
        <w:rPr>
          <w:rFonts w:ascii="Arial" w:eastAsia="Times New Roman" w:hAnsi="Arial"/>
          <w:b/>
        </w:rPr>
      </w:pPr>
    </w:p>
    <w:p w14:paraId="4ED61F36"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2.15</w:t>
      </w:r>
      <w:r w:rsidRPr="008A60E7">
        <w:rPr>
          <w:rFonts w:ascii="Arial" w:eastAsia="Times New Roman" w:hAnsi="Arial"/>
        </w:rPr>
        <w:tab/>
        <w:t>Contractor’s Staff must only give and carry out reasonable instructions and must follow all reasonable instructions and abide by relevant Force policy.</w:t>
      </w:r>
    </w:p>
    <w:p w14:paraId="07783D87" w14:textId="77777777" w:rsidR="008A60E7" w:rsidRPr="008A60E7" w:rsidRDefault="008A60E7" w:rsidP="008A60E7">
      <w:pPr>
        <w:spacing w:after="0" w:line="240" w:lineRule="auto"/>
        <w:ind w:left="450"/>
        <w:rPr>
          <w:rFonts w:ascii="Arial" w:eastAsia="Times New Roman" w:hAnsi="Arial"/>
        </w:rPr>
      </w:pPr>
    </w:p>
    <w:p w14:paraId="2ADD0E87"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2.16</w:t>
      </w:r>
      <w:r w:rsidRPr="008A60E7">
        <w:rPr>
          <w:rFonts w:ascii="Arial" w:eastAsia="Times New Roman" w:hAnsi="Arial"/>
        </w:rPr>
        <w:tab/>
        <w:t xml:space="preserve">Contractor’s Staff shall not give or carry out instructions, which an individual would conclude as unreasonable. </w:t>
      </w:r>
    </w:p>
    <w:p w14:paraId="7D832A81"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2C02926C"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Work and Responsibilities</w:t>
      </w:r>
    </w:p>
    <w:p w14:paraId="79B800F0" w14:textId="77777777" w:rsidR="008A60E7" w:rsidRPr="008A60E7" w:rsidRDefault="008A60E7" w:rsidP="008A60E7">
      <w:pPr>
        <w:spacing w:after="0" w:line="240" w:lineRule="auto"/>
        <w:ind w:left="720" w:hanging="720"/>
        <w:rPr>
          <w:rFonts w:ascii="Arial" w:eastAsia="Times New Roman" w:hAnsi="Arial"/>
          <w:b/>
        </w:rPr>
      </w:pPr>
    </w:p>
    <w:p w14:paraId="2308F0E0" w14:textId="77777777" w:rsidR="008A60E7" w:rsidRPr="008A60E7" w:rsidRDefault="008A60E7" w:rsidP="008A60E7">
      <w:pPr>
        <w:spacing w:after="0" w:line="240" w:lineRule="auto"/>
        <w:rPr>
          <w:rFonts w:ascii="Arial" w:eastAsia="Times New Roman" w:hAnsi="Arial"/>
        </w:rPr>
      </w:pPr>
      <w:r w:rsidRPr="008A60E7">
        <w:rPr>
          <w:rFonts w:ascii="Arial" w:eastAsia="Times New Roman" w:hAnsi="Arial"/>
        </w:rPr>
        <w:t>2.17</w:t>
      </w:r>
      <w:r w:rsidRPr="008A60E7">
        <w:rPr>
          <w:rFonts w:ascii="Arial" w:eastAsia="Times New Roman" w:hAnsi="Arial"/>
        </w:rPr>
        <w:tab/>
        <w:t>Individuals should remain diligent in the exercise of their work and responsibilities.</w:t>
      </w:r>
    </w:p>
    <w:p w14:paraId="290D7441" w14:textId="77777777" w:rsidR="008A60E7" w:rsidRPr="008A60E7" w:rsidRDefault="008A60E7" w:rsidP="008A60E7">
      <w:pPr>
        <w:spacing w:after="0" w:line="240" w:lineRule="auto"/>
        <w:ind w:left="450"/>
        <w:rPr>
          <w:rFonts w:ascii="Arial" w:eastAsia="Times New Roman" w:hAnsi="Arial"/>
        </w:rPr>
      </w:pPr>
    </w:p>
    <w:p w14:paraId="0431A1E8"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2.18</w:t>
      </w:r>
      <w:r w:rsidRPr="008A60E7">
        <w:rPr>
          <w:rFonts w:ascii="Arial" w:eastAsia="Times New Roman" w:hAnsi="Arial"/>
        </w:rPr>
        <w:tab/>
        <w:t>Contractor’s Staff shall not knowingly neglect their work or responsibilities and will have a responsibility to exercise reasonable care to prevent injury, loss of life or loss/damage to the property of others.</w:t>
      </w:r>
    </w:p>
    <w:p w14:paraId="7F1CEEE9"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1406523D"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Confidentiality</w:t>
      </w:r>
    </w:p>
    <w:p w14:paraId="518DAFB9" w14:textId="77777777" w:rsidR="008A60E7" w:rsidRPr="008A60E7" w:rsidRDefault="008A60E7" w:rsidP="008A60E7">
      <w:pPr>
        <w:spacing w:after="0" w:line="240" w:lineRule="auto"/>
        <w:ind w:left="720" w:hanging="720"/>
        <w:rPr>
          <w:rFonts w:ascii="Arial" w:eastAsia="Times New Roman" w:hAnsi="Arial"/>
          <w:b/>
        </w:rPr>
      </w:pPr>
    </w:p>
    <w:p w14:paraId="439B2393"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2.19</w:t>
      </w:r>
      <w:r w:rsidRPr="008A60E7">
        <w:rPr>
          <w:rFonts w:ascii="Arial" w:eastAsia="Times New Roman" w:hAnsi="Arial"/>
        </w:rPr>
        <w:tab/>
        <w:t>Contractor’s Staff must treat information with respect and access or disclose it only in the proper course of their work.</w:t>
      </w:r>
    </w:p>
    <w:p w14:paraId="31B0904D" w14:textId="77777777" w:rsidR="008A60E7" w:rsidRPr="008A60E7" w:rsidRDefault="008A60E7" w:rsidP="008A60E7">
      <w:pPr>
        <w:spacing w:after="0" w:line="240" w:lineRule="auto"/>
        <w:ind w:left="720" w:hanging="720"/>
        <w:rPr>
          <w:rFonts w:ascii="Arial" w:eastAsia="Times New Roman" w:hAnsi="Arial"/>
        </w:rPr>
      </w:pPr>
    </w:p>
    <w:p w14:paraId="5D9CA1E7"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2.20</w:t>
      </w:r>
      <w:r w:rsidRPr="008A60E7">
        <w:rPr>
          <w:rFonts w:ascii="Arial" w:eastAsia="Times New Roman" w:hAnsi="Arial"/>
        </w:rPr>
        <w:tab/>
        <w:t xml:space="preserve">Information that comes into the possession of the Contractor’s Staff in the course of their work should be treated as confidential and only disclosed to those authorised to receive it.  Such </w:t>
      </w:r>
      <w:r w:rsidRPr="008A60E7">
        <w:rPr>
          <w:rFonts w:ascii="Arial" w:eastAsia="Times New Roman" w:hAnsi="Arial"/>
        </w:rPr>
        <w:lastRenderedPageBreak/>
        <w:t xml:space="preserve">information must not be used for personal gain or </w:t>
      </w:r>
      <w:proofErr w:type="gramStart"/>
      <w:r w:rsidRPr="008A60E7">
        <w:rPr>
          <w:rFonts w:ascii="Arial" w:eastAsia="Times New Roman" w:hAnsi="Arial"/>
        </w:rPr>
        <w:t>benefit, or</w:t>
      </w:r>
      <w:proofErr w:type="gramEnd"/>
      <w:r w:rsidRPr="008A60E7">
        <w:rPr>
          <w:rFonts w:ascii="Arial" w:eastAsia="Times New Roman" w:hAnsi="Arial"/>
        </w:rPr>
        <w:t xml:space="preserve"> be passed on to others who may use it in this way.</w:t>
      </w:r>
    </w:p>
    <w:p w14:paraId="5CFC0324"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ab/>
      </w:r>
    </w:p>
    <w:p w14:paraId="4B116F51"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Fitness at Work</w:t>
      </w:r>
    </w:p>
    <w:p w14:paraId="76E85E33" w14:textId="77777777" w:rsidR="008A60E7" w:rsidRPr="008A60E7" w:rsidRDefault="008A60E7" w:rsidP="008A60E7">
      <w:pPr>
        <w:spacing w:after="0" w:line="240" w:lineRule="auto"/>
        <w:ind w:left="720" w:hanging="720"/>
        <w:rPr>
          <w:rFonts w:ascii="Arial" w:eastAsia="Times New Roman" w:hAnsi="Arial"/>
          <w:b/>
        </w:rPr>
      </w:pPr>
    </w:p>
    <w:p w14:paraId="4B72BA52" w14:textId="77777777" w:rsidR="008A60E7" w:rsidRPr="008A60E7" w:rsidRDefault="008A60E7" w:rsidP="008A60E7">
      <w:pPr>
        <w:spacing w:after="0" w:line="240" w:lineRule="auto"/>
        <w:rPr>
          <w:rFonts w:ascii="Arial" w:eastAsia="Times New Roman" w:hAnsi="Arial"/>
        </w:rPr>
      </w:pPr>
      <w:r w:rsidRPr="008A60E7">
        <w:rPr>
          <w:rFonts w:ascii="Arial" w:eastAsia="Times New Roman" w:hAnsi="Arial"/>
        </w:rPr>
        <w:t>2.21</w:t>
      </w:r>
      <w:r w:rsidRPr="008A60E7">
        <w:rPr>
          <w:rFonts w:ascii="Arial" w:eastAsia="Times New Roman" w:hAnsi="Arial"/>
        </w:rPr>
        <w:tab/>
        <w:t>When at work personnel must be fit to carry out their duties.</w:t>
      </w:r>
    </w:p>
    <w:p w14:paraId="0B62B5EE" w14:textId="77777777" w:rsidR="008A60E7" w:rsidRPr="008A60E7" w:rsidRDefault="008A60E7" w:rsidP="008A60E7">
      <w:pPr>
        <w:spacing w:after="0" w:line="240" w:lineRule="auto"/>
        <w:ind w:left="450"/>
        <w:rPr>
          <w:rFonts w:ascii="Arial" w:eastAsia="Times New Roman" w:hAnsi="Arial"/>
        </w:rPr>
      </w:pPr>
    </w:p>
    <w:p w14:paraId="64EA32A4"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2.22</w:t>
      </w:r>
      <w:r w:rsidRPr="008A60E7">
        <w:rPr>
          <w:rFonts w:ascii="Arial" w:eastAsia="Times New Roman" w:hAnsi="Arial"/>
        </w:rPr>
        <w:tab/>
        <w:t xml:space="preserve">Individuals must not make themselves unfit or impaired for work </w:t>
      </w:r>
      <w:proofErr w:type="gramStart"/>
      <w:r w:rsidRPr="008A60E7">
        <w:rPr>
          <w:rFonts w:ascii="Arial" w:eastAsia="Times New Roman" w:hAnsi="Arial"/>
        </w:rPr>
        <w:t>as a result of</w:t>
      </w:r>
      <w:proofErr w:type="gramEnd"/>
      <w:r w:rsidRPr="008A60E7">
        <w:rPr>
          <w:rFonts w:ascii="Arial" w:eastAsia="Times New Roman" w:hAnsi="Arial"/>
        </w:rPr>
        <w:t xml:space="preserve"> drinking alcohol, using a substance for non-medical purposes or intentionally misusing a prescribed drug.  </w:t>
      </w:r>
    </w:p>
    <w:p w14:paraId="07A5ACDA" w14:textId="77777777" w:rsidR="008A60E7" w:rsidRPr="008A60E7" w:rsidRDefault="008A60E7" w:rsidP="008A60E7">
      <w:pPr>
        <w:spacing w:after="0" w:line="240" w:lineRule="auto"/>
        <w:rPr>
          <w:rFonts w:ascii="Arial" w:eastAsia="Times New Roman" w:hAnsi="Arial"/>
        </w:rPr>
      </w:pPr>
    </w:p>
    <w:p w14:paraId="79E4D08D"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2.23</w:t>
      </w:r>
      <w:r w:rsidRPr="008A60E7">
        <w:rPr>
          <w:rFonts w:ascii="Arial" w:eastAsia="Times New Roman" w:hAnsi="Arial"/>
        </w:rPr>
        <w:tab/>
        <w:t xml:space="preserve">Where an individual becomes aware of any health concerns that may impair their ability to perform their </w:t>
      </w:r>
      <w:proofErr w:type="gramStart"/>
      <w:r w:rsidRPr="008A60E7">
        <w:rPr>
          <w:rFonts w:ascii="Arial" w:eastAsia="Times New Roman" w:hAnsi="Arial"/>
        </w:rPr>
        <w:t>work</w:t>
      </w:r>
      <w:proofErr w:type="gramEnd"/>
      <w:r w:rsidRPr="008A60E7">
        <w:rPr>
          <w:rFonts w:ascii="Arial" w:eastAsia="Times New Roman" w:hAnsi="Arial"/>
        </w:rPr>
        <w:t xml:space="preserve"> they should seek guidance from their relevant line manager / supervising officer for the Contractor, and if appropriate reasonable adjustments may be made.</w:t>
      </w:r>
    </w:p>
    <w:p w14:paraId="5A21BB9D"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5B2762C1" w14:textId="77777777" w:rsidR="008A60E7" w:rsidRPr="008A60E7" w:rsidRDefault="008A60E7" w:rsidP="008A60E7">
      <w:pPr>
        <w:spacing w:after="0" w:line="240" w:lineRule="auto"/>
        <w:ind w:firstLine="720"/>
        <w:rPr>
          <w:rFonts w:ascii="Arial" w:eastAsia="Times New Roman" w:hAnsi="Arial"/>
          <w:b/>
        </w:rPr>
      </w:pPr>
      <w:r w:rsidRPr="008A60E7">
        <w:rPr>
          <w:rFonts w:ascii="Arial" w:eastAsia="Times New Roman" w:hAnsi="Arial"/>
          <w:b/>
        </w:rPr>
        <w:t>Discreditable Conduct</w:t>
      </w:r>
    </w:p>
    <w:p w14:paraId="11047576" w14:textId="77777777" w:rsidR="008A60E7" w:rsidRPr="008A60E7" w:rsidRDefault="008A60E7" w:rsidP="008A60E7">
      <w:pPr>
        <w:spacing w:after="0" w:line="240" w:lineRule="auto"/>
        <w:ind w:left="720" w:hanging="720"/>
        <w:rPr>
          <w:rFonts w:ascii="Arial" w:eastAsia="Times New Roman" w:hAnsi="Arial"/>
          <w:b/>
        </w:rPr>
      </w:pPr>
    </w:p>
    <w:p w14:paraId="731AE031"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2.24</w:t>
      </w:r>
      <w:r w:rsidRPr="008A60E7">
        <w:rPr>
          <w:rFonts w:ascii="Arial" w:eastAsia="Times New Roman" w:hAnsi="Arial"/>
        </w:rPr>
        <w:tab/>
        <w:t>All individuals must ensure they behave in a manner, which does not discredit the police service or undermine public confidence in the police service.</w:t>
      </w:r>
    </w:p>
    <w:p w14:paraId="6917BE12" w14:textId="77777777" w:rsidR="008A60E7" w:rsidRPr="008A60E7" w:rsidRDefault="008A60E7" w:rsidP="008A60E7">
      <w:pPr>
        <w:spacing w:after="0" w:line="240" w:lineRule="auto"/>
        <w:ind w:left="450"/>
        <w:rPr>
          <w:rFonts w:ascii="Arial" w:eastAsia="Times New Roman" w:hAnsi="Arial"/>
        </w:rPr>
      </w:pPr>
    </w:p>
    <w:p w14:paraId="4EE3A58F"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2.25</w:t>
      </w:r>
      <w:r w:rsidRPr="008A60E7">
        <w:rPr>
          <w:rFonts w:ascii="Arial" w:eastAsia="Times New Roman" w:hAnsi="Arial"/>
        </w:rPr>
        <w:tab/>
        <w:t>All individuals must report any caution or conviction against them for a criminal offence.</w:t>
      </w:r>
    </w:p>
    <w:p w14:paraId="0E5343CE" w14:textId="77777777" w:rsidR="008A60E7" w:rsidRPr="008A60E7" w:rsidRDefault="008A60E7" w:rsidP="008A60E7">
      <w:pPr>
        <w:spacing w:after="0" w:line="240" w:lineRule="auto"/>
        <w:rPr>
          <w:rFonts w:ascii="Arial" w:eastAsia="Times New Roman" w:hAnsi="Arial"/>
        </w:rPr>
      </w:pPr>
    </w:p>
    <w:p w14:paraId="2B5CFC0C"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2.26</w:t>
      </w:r>
      <w:r w:rsidRPr="008A60E7">
        <w:rPr>
          <w:rFonts w:ascii="Arial" w:eastAsia="Times New Roman" w:hAnsi="Arial"/>
        </w:rPr>
        <w:tab/>
        <w:t>The behaviour of Contractor’s Staff on duty reflects on the image of the Participants and therefore they should not engage in any activities, which could bring discredit upon the Force.</w:t>
      </w:r>
    </w:p>
    <w:p w14:paraId="293E1368" w14:textId="77777777" w:rsidR="008A60E7" w:rsidRPr="008A60E7" w:rsidRDefault="008A60E7" w:rsidP="008A60E7">
      <w:pPr>
        <w:spacing w:after="0" w:line="240" w:lineRule="auto"/>
        <w:ind w:left="720"/>
        <w:rPr>
          <w:rFonts w:ascii="Arial" w:eastAsia="Times New Roman" w:hAnsi="Arial"/>
        </w:rPr>
      </w:pPr>
    </w:p>
    <w:p w14:paraId="4D7B355A" w14:textId="77777777" w:rsidR="008A60E7" w:rsidRPr="008A60E7" w:rsidRDefault="008A60E7" w:rsidP="008A60E7">
      <w:pPr>
        <w:spacing w:after="0" w:line="240" w:lineRule="auto"/>
        <w:rPr>
          <w:rFonts w:ascii="Arial" w:eastAsia="Times New Roman" w:hAnsi="Arial"/>
        </w:rPr>
      </w:pPr>
    </w:p>
    <w:p w14:paraId="0ABA9CDC"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2.27</w:t>
      </w:r>
      <w:r w:rsidRPr="008A60E7">
        <w:rPr>
          <w:rFonts w:ascii="Arial" w:eastAsia="Times New Roman" w:hAnsi="Arial"/>
        </w:rPr>
        <w:tab/>
        <w:t>Standards of individual dress are important in presenting a professional image amongst the public and colleagues. Contractor’s Staff must maintain a standard of appearance appropriate to their individual role.</w:t>
      </w:r>
    </w:p>
    <w:p w14:paraId="34204B43"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ab/>
      </w:r>
      <w:r w:rsidRPr="008A60E7">
        <w:rPr>
          <w:rFonts w:ascii="Arial" w:eastAsia="Times New Roman" w:hAnsi="Arial"/>
        </w:rPr>
        <w:tab/>
      </w:r>
    </w:p>
    <w:p w14:paraId="55F40AAD"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Challenging and Reporting Improper Conduct</w:t>
      </w:r>
    </w:p>
    <w:p w14:paraId="0E4A77AD" w14:textId="77777777" w:rsidR="008A60E7" w:rsidRPr="008A60E7" w:rsidRDefault="008A60E7" w:rsidP="008A60E7">
      <w:pPr>
        <w:spacing w:after="0" w:line="240" w:lineRule="auto"/>
        <w:ind w:left="720" w:hanging="720"/>
        <w:rPr>
          <w:rFonts w:ascii="Arial" w:eastAsia="Times New Roman" w:hAnsi="Arial"/>
        </w:rPr>
      </w:pPr>
    </w:p>
    <w:p w14:paraId="59DDDFBE"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2.28</w:t>
      </w:r>
      <w:r w:rsidRPr="008A60E7">
        <w:rPr>
          <w:rFonts w:ascii="Arial" w:eastAsia="Times New Roman" w:hAnsi="Arial"/>
        </w:rPr>
        <w:tab/>
        <w:t xml:space="preserve">All individuals must report, challenge or </w:t>
      </w:r>
      <w:proofErr w:type="gramStart"/>
      <w:r w:rsidRPr="008A60E7">
        <w:rPr>
          <w:rFonts w:ascii="Arial" w:eastAsia="Times New Roman" w:hAnsi="Arial"/>
        </w:rPr>
        <w:t>take action</w:t>
      </w:r>
      <w:proofErr w:type="gramEnd"/>
      <w:r w:rsidRPr="008A60E7">
        <w:rPr>
          <w:rFonts w:ascii="Arial" w:eastAsia="Times New Roman" w:hAnsi="Arial"/>
        </w:rPr>
        <w:t xml:space="preserve"> against the conduct of colleagues, which have fallen below the standards of professional behaviour.</w:t>
      </w:r>
    </w:p>
    <w:p w14:paraId="2FDD6932" w14:textId="77777777" w:rsidR="008A60E7" w:rsidRPr="008A60E7" w:rsidRDefault="008A60E7" w:rsidP="008A60E7">
      <w:pPr>
        <w:spacing w:after="0" w:line="240" w:lineRule="auto"/>
        <w:ind w:left="450"/>
        <w:rPr>
          <w:rFonts w:ascii="Arial" w:eastAsia="Times New Roman" w:hAnsi="Arial"/>
        </w:rPr>
      </w:pPr>
    </w:p>
    <w:p w14:paraId="5C196F97"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2.29</w:t>
      </w:r>
      <w:r w:rsidRPr="008A60E7">
        <w:rPr>
          <w:rFonts w:ascii="Arial" w:eastAsia="Times New Roman" w:hAnsi="Arial"/>
        </w:rPr>
        <w:tab/>
        <w:t>The Participants expect Contractor’s Staff to uphold standards of professional behaviour by taking appropriate action if they come across the conduct of a colleague, which has fallen below these standards. They should never ignore such conduct they must report it to their relevant line manager / supervising officer for Contractor’s.</w:t>
      </w:r>
    </w:p>
    <w:p w14:paraId="56DAD82F" w14:textId="77777777" w:rsidR="008A60E7" w:rsidRPr="008A60E7" w:rsidRDefault="008A60E7" w:rsidP="008A60E7">
      <w:pPr>
        <w:spacing w:after="0" w:line="240" w:lineRule="auto"/>
        <w:ind w:left="720" w:hanging="720"/>
        <w:rPr>
          <w:rFonts w:ascii="Arial" w:eastAsia="Times New Roman" w:hAnsi="Arial"/>
          <w:b/>
        </w:rPr>
      </w:pPr>
      <w:r w:rsidRPr="008A60E7">
        <w:rPr>
          <w:rFonts w:ascii="Arial" w:eastAsia="Times New Roman" w:hAnsi="Arial"/>
          <w:b/>
        </w:rPr>
        <w:tab/>
      </w:r>
      <w:r w:rsidRPr="008A60E7">
        <w:rPr>
          <w:rFonts w:ascii="Arial" w:eastAsia="Times New Roman" w:hAnsi="Arial"/>
          <w:b/>
        </w:rPr>
        <w:tab/>
      </w:r>
    </w:p>
    <w:p w14:paraId="24A4653B"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Adherence to Participants Policies</w:t>
      </w:r>
    </w:p>
    <w:p w14:paraId="51CC6053" w14:textId="77777777" w:rsidR="008A60E7" w:rsidRPr="008A60E7" w:rsidRDefault="008A60E7" w:rsidP="008A60E7">
      <w:pPr>
        <w:spacing w:after="0" w:line="240" w:lineRule="auto"/>
        <w:ind w:left="720" w:hanging="720"/>
        <w:rPr>
          <w:rFonts w:ascii="Arial" w:eastAsia="Times New Roman" w:hAnsi="Arial"/>
          <w:b/>
        </w:rPr>
      </w:pPr>
    </w:p>
    <w:p w14:paraId="28982C77" w14:textId="77777777" w:rsidR="008A60E7" w:rsidRPr="008A60E7" w:rsidRDefault="008A60E7" w:rsidP="008A60E7">
      <w:pPr>
        <w:spacing w:after="0" w:line="240" w:lineRule="auto"/>
        <w:ind w:left="720" w:hanging="720"/>
        <w:rPr>
          <w:rFonts w:ascii="Arial" w:eastAsia="Times New Roman" w:hAnsi="Arial"/>
        </w:rPr>
      </w:pPr>
      <w:r w:rsidRPr="008A60E7">
        <w:rPr>
          <w:rFonts w:ascii="Arial" w:eastAsia="Times New Roman" w:hAnsi="Arial"/>
        </w:rPr>
        <w:t>2.30</w:t>
      </w:r>
      <w:r w:rsidRPr="008A60E7">
        <w:rPr>
          <w:rFonts w:ascii="Arial" w:eastAsia="Times New Roman" w:hAnsi="Arial"/>
        </w:rPr>
        <w:tab/>
        <w:t>Whilst on Participants Establishments Contractor’s Staff must comply with any policies which will be made available upon request. Particular attention is drawn to policies in relation to legitimate use of IT and transmission and storage of data</w:t>
      </w:r>
    </w:p>
    <w:p w14:paraId="70EEA2AD" w14:textId="77777777" w:rsidR="008A60E7" w:rsidRPr="008A60E7" w:rsidRDefault="008A60E7" w:rsidP="008A60E7">
      <w:pPr>
        <w:spacing w:after="0" w:line="240" w:lineRule="auto"/>
        <w:ind w:left="720" w:hanging="720"/>
        <w:rPr>
          <w:rFonts w:ascii="Arial" w:eastAsia="Times New Roman" w:hAnsi="Arial"/>
        </w:rPr>
      </w:pPr>
    </w:p>
    <w:p w14:paraId="0DE3B1B3" w14:textId="77777777" w:rsidR="008A60E7" w:rsidRPr="008A60E7" w:rsidRDefault="008A60E7" w:rsidP="008A60E7">
      <w:pPr>
        <w:spacing w:after="0" w:line="240" w:lineRule="auto"/>
        <w:ind w:left="720"/>
        <w:rPr>
          <w:rFonts w:ascii="Arial" w:eastAsia="Times New Roman" w:hAnsi="Arial"/>
          <w:b/>
        </w:rPr>
      </w:pPr>
      <w:r w:rsidRPr="008A60E7">
        <w:rPr>
          <w:rFonts w:ascii="Arial" w:eastAsia="Times New Roman" w:hAnsi="Arial"/>
          <w:b/>
        </w:rPr>
        <w:t>General</w:t>
      </w:r>
    </w:p>
    <w:p w14:paraId="7324D466" w14:textId="77777777" w:rsidR="008A60E7" w:rsidRPr="008A60E7" w:rsidRDefault="008A60E7" w:rsidP="008A60E7">
      <w:pPr>
        <w:spacing w:after="0" w:line="240" w:lineRule="auto"/>
        <w:ind w:left="720" w:hanging="720"/>
        <w:rPr>
          <w:rFonts w:ascii="Arial" w:eastAsia="Times New Roman" w:hAnsi="Arial"/>
          <w:b/>
        </w:rPr>
      </w:pPr>
    </w:p>
    <w:p w14:paraId="66F54BFB" w14:textId="77777777" w:rsidR="008A60E7" w:rsidRPr="008A60E7" w:rsidRDefault="008A60E7" w:rsidP="008A60E7">
      <w:pPr>
        <w:spacing w:after="0" w:line="240" w:lineRule="auto"/>
        <w:ind w:left="709" w:hanging="709"/>
        <w:rPr>
          <w:rFonts w:ascii="Arial" w:eastAsia="Times New Roman" w:hAnsi="Arial"/>
        </w:rPr>
      </w:pPr>
      <w:r w:rsidRPr="008A60E7">
        <w:rPr>
          <w:rFonts w:ascii="Arial" w:eastAsia="Times New Roman" w:hAnsi="Arial"/>
        </w:rPr>
        <w:t>2.31</w:t>
      </w:r>
      <w:r w:rsidRPr="008A60E7">
        <w:rPr>
          <w:rFonts w:ascii="Arial" w:eastAsia="Times New Roman" w:hAnsi="Arial"/>
        </w:rPr>
        <w:tab/>
        <w:t>In any documentation issued as part of this procurement process, except where the context otherwise requires:</w:t>
      </w:r>
    </w:p>
    <w:p w14:paraId="6B70D0FF" w14:textId="77777777" w:rsidR="008A60E7" w:rsidRPr="008A60E7" w:rsidRDefault="008A60E7" w:rsidP="008A60E7">
      <w:pPr>
        <w:spacing w:after="0" w:line="240" w:lineRule="auto"/>
        <w:ind w:left="720" w:hanging="11"/>
        <w:rPr>
          <w:rFonts w:ascii="Arial" w:eastAsia="Times New Roman" w:hAnsi="Arial"/>
          <w:bCs/>
        </w:rPr>
      </w:pPr>
    </w:p>
    <w:p w14:paraId="620EA74B" w14:textId="77777777" w:rsidR="008A60E7" w:rsidRPr="008A60E7" w:rsidRDefault="008A60E7" w:rsidP="008A60E7">
      <w:pPr>
        <w:spacing w:after="0" w:line="240" w:lineRule="auto"/>
        <w:ind w:left="1440" w:hanging="731"/>
        <w:rPr>
          <w:rFonts w:ascii="Arial" w:eastAsia="Times New Roman" w:hAnsi="Arial"/>
          <w:bCs/>
        </w:rPr>
      </w:pPr>
      <w:r w:rsidRPr="008A60E7">
        <w:rPr>
          <w:rFonts w:ascii="Arial" w:eastAsia="Times New Roman" w:hAnsi="Arial"/>
          <w:bCs/>
        </w:rPr>
        <w:t>2.31.1</w:t>
      </w:r>
      <w:r w:rsidRPr="008A60E7">
        <w:rPr>
          <w:rFonts w:ascii="Arial" w:eastAsia="Times New Roman" w:hAnsi="Arial"/>
          <w:bCs/>
        </w:rPr>
        <w:tab/>
        <w:t xml:space="preserve">words importing one gender include all other genders and words importing the singular include the plural and </w:t>
      </w:r>
      <w:proofErr w:type="gramStart"/>
      <w:r w:rsidRPr="008A60E7">
        <w:rPr>
          <w:rFonts w:ascii="Arial" w:eastAsia="Times New Roman" w:hAnsi="Arial"/>
          <w:bCs/>
        </w:rPr>
        <w:t>vice versa;</w:t>
      </w:r>
      <w:proofErr w:type="gramEnd"/>
    </w:p>
    <w:p w14:paraId="6734CE5F" w14:textId="77777777" w:rsidR="008A60E7" w:rsidRPr="008A60E7" w:rsidRDefault="008A60E7" w:rsidP="008A60E7">
      <w:pPr>
        <w:spacing w:after="0" w:line="240" w:lineRule="auto"/>
        <w:ind w:left="720" w:hanging="720"/>
        <w:rPr>
          <w:rFonts w:ascii="Arial" w:eastAsia="Times New Roman" w:hAnsi="Arial"/>
        </w:rPr>
      </w:pPr>
    </w:p>
    <w:p w14:paraId="6FDE0274" w14:textId="77777777" w:rsidR="008A60E7" w:rsidRPr="008A60E7" w:rsidRDefault="008A60E7" w:rsidP="008A60E7">
      <w:pPr>
        <w:spacing w:after="0" w:line="240" w:lineRule="auto"/>
        <w:ind w:left="1440" w:hanging="731"/>
        <w:rPr>
          <w:rFonts w:ascii="Arial" w:eastAsia="Times New Roman" w:hAnsi="Arial"/>
          <w:bCs/>
        </w:rPr>
      </w:pPr>
      <w:r w:rsidRPr="008A60E7">
        <w:rPr>
          <w:rFonts w:ascii="Arial" w:eastAsia="Times New Roman" w:hAnsi="Arial"/>
          <w:bCs/>
        </w:rPr>
        <w:t>2.31.2</w:t>
      </w:r>
      <w:r w:rsidRPr="008A60E7">
        <w:rPr>
          <w:rFonts w:ascii="Arial" w:eastAsia="Times New Roman" w:hAnsi="Arial"/>
          <w:bCs/>
        </w:rPr>
        <w:tab/>
        <w:t xml:space="preserve">enactment means any statute or statutory provision (whether of the United Kingdom or elsewhere), subordinate legislation (as defined by section 21(1) Interpretation Act 1978) </w:t>
      </w:r>
      <w:r w:rsidRPr="008A60E7">
        <w:rPr>
          <w:rFonts w:ascii="Arial" w:eastAsia="Times New Roman" w:hAnsi="Arial"/>
          <w:bCs/>
        </w:rPr>
        <w:lastRenderedPageBreak/>
        <w:t xml:space="preserve">and any other subordinate legislation made under any such statute or statutory </w:t>
      </w:r>
      <w:proofErr w:type="gramStart"/>
      <w:r w:rsidRPr="008A60E7">
        <w:rPr>
          <w:rFonts w:ascii="Arial" w:eastAsia="Times New Roman" w:hAnsi="Arial"/>
          <w:bCs/>
        </w:rPr>
        <w:t>provision;</w:t>
      </w:r>
      <w:proofErr w:type="gramEnd"/>
    </w:p>
    <w:p w14:paraId="33110438" w14:textId="77777777" w:rsidR="008A60E7" w:rsidRPr="008A60E7" w:rsidRDefault="008A60E7" w:rsidP="008A60E7">
      <w:pPr>
        <w:spacing w:after="0" w:line="240" w:lineRule="auto"/>
        <w:ind w:left="720" w:hanging="720"/>
        <w:rPr>
          <w:rFonts w:ascii="Arial" w:eastAsia="Times New Roman" w:hAnsi="Arial"/>
        </w:rPr>
      </w:pPr>
    </w:p>
    <w:p w14:paraId="2EDB975C" w14:textId="77777777" w:rsidR="008A60E7" w:rsidRPr="008A60E7" w:rsidRDefault="008A60E7" w:rsidP="008A60E7">
      <w:pPr>
        <w:spacing w:after="0" w:line="240" w:lineRule="auto"/>
        <w:ind w:left="720" w:hanging="11"/>
        <w:rPr>
          <w:rFonts w:ascii="Arial" w:eastAsia="Times New Roman" w:hAnsi="Arial"/>
          <w:bCs/>
        </w:rPr>
      </w:pPr>
      <w:r w:rsidRPr="008A60E7">
        <w:rPr>
          <w:rFonts w:ascii="Arial" w:eastAsia="Times New Roman" w:hAnsi="Arial"/>
          <w:bCs/>
        </w:rPr>
        <w:t>2.31.3</w:t>
      </w:r>
      <w:r w:rsidRPr="008A60E7">
        <w:rPr>
          <w:rFonts w:ascii="Arial" w:eastAsia="Times New Roman" w:hAnsi="Arial"/>
          <w:bCs/>
        </w:rPr>
        <w:tab/>
        <w:t xml:space="preserve">a reference to any enactment shall be construed as including a reference to: </w:t>
      </w:r>
    </w:p>
    <w:p w14:paraId="394A750C" w14:textId="77777777" w:rsidR="008A60E7" w:rsidRPr="008A60E7" w:rsidRDefault="008A60E7" w:rsidP="008A60E7">
      <w:pPr>
        <w:spacing w:after="0" w:line="240" w:lineRule="auto"/>
        <w:ind w:left="720" w:hanging="11"/>
        <w:rPr>
          <w:rFonts w:ascii="Arial" w:eastAsia="Times New Roman" w:hAnsi="Arial"/>
          <w:bCs/>
        </w:rPr>
      </w:pPr>
    </w:p>
    <w:p w14:paraId="787911EA" w14:textId="77777777" w:rsidR="008A60E7" w:rsidRPr="008A60E7" w:rsidRDefault="008A60E7" w:rsidP="008A60E7">
      <w:pPr>
        <w:tabs>
          <w:tab w:val="num" w:pos="2694"/>
        </w:tabs>
        <w:spacing w:after="0" w:line="240" w:lineRule="auto"/>
        <w:ind w:left="2694"/>
        <w:rPr>
          <w:rFonts w:ascii="Arial" w:eastAsia="Times New Roman" w:hAnsi="Arial"/>
        </w:rPr>
      </w:pPr>
      <w:proofErr w:type="spellStart"/>
      <w:r w:rsidRPr="008A60E7">
        <w:rPr>
          <w:rFonts w:ascii="Arial" w:eastAsia="Times New Roman" w:hAnsi="Arial"/>
        </w:rPr>
        <w:t>i</w:t>
      </w:r>
      <w:proofErr w:type="spellEnd"/>
      <w:r w:rsidRPr="008A60E7">
        <w:rPr>
          <w:rFonts w:ascii="Arial" w:eastAsia="Times New Roman" w:hAnsi="Arial"/>
        </w:rPr>
        <w:t>) any enactment which that enactment has directly or indirectly replaced (whether with or without modification); and</w:t>
      </w:r>
    </w:p>
    <w:p w14:paraId="57B145ED" w14:textId="77777777" w:rsidR="008A60E7" w:rsidRPr="008A60E7" w:rsidRDefault="008A60E7" w:rsidP="008A60E7">
      <w:pPr>
        <w:tabs>
          <w:tab w:val="num" w:pos="3240"/>
        </w:tabs>
        <w:spacing w:after="0" w:line="240" w:lineRule="auto"/>
        <w:ind w:left="720" w:hanging="720"/>
        <w:rPr>
          <w:rFonts w:ascii="Arial" w:eastAsia="Times New Roman" w:hAnsi="Arial"/>
        </w:rPr>
      </w:pPr>
    </w:p>
    <w:p w14:paraId="46D4821E" w14:textId="77777777" w:rsidR="008A60E7" w:rsidRPr="008A60E7" w:rsidRDefault="008A60E7" w:rsidP="008A60E7">
      <w:pPr>
        <w:tabs>
          <w:tab w:val="num" w:pos="3240"/>
        </w:tabs>
        <w:spacing w:after="0" w:line="240" w:lineRule="auto"/>
        <w:ind w:left="2694" w:hanging="720"/>
        <w:rPr>
          <w:rFonts w:ascii="Arial" w:eastAsia="Times New Roman" w:hAnsi="Arial"/>
        </w:rPr>
      </w:pPr>
      <w:r w:rsidRPr="008A60E7">
        <w:rPr>
          <w:rFonts w:ascii="Arial" w:eastAsia="Times New Roman" w:hAnsi="Arial"/>
        </w:rPr>
        <w:tab/>
        <w:t>ii)that enactment as re-enacted, replaced or modified from time to time, whether before, on or after the date of the document,</w:t>
      </w:r>
    </w:p>
    <w:p w14:paraId="61909DC0" w14:textId="77777777" w:rsidR="00A3629D" w:rsidRPr="00A3629D" w:rsidRDefault="00A3629D" w:rsidP="00777B4F">
      <w:pPr>
        <w:spacing w:after="0" w:line="240" w:lineRule="auto"/>
        <w:ind w:left="720" w:hanging="720"/>
        <w:rPr>
          <w:rFonts w:ascii="Arial" w:eastAsia="Times New Roman" w:hAnsi="Arial"/>
          <w:b/>
        </w:rPr>
      </w:pPr>
    </w:p>
    <w:p w14:paraId="0400BB53" w14:textId="77777777" w:rsidR="00A3629D" w:rsidRPr="00A3629D" w:rsidRDefault="00A3629D" w:rsidP="00A3629D">
      <w:pPr>
        <w:spacing w:after="240" w:line="240" w:lineRule="auto"/>
        <w:jc w:val="center"/>
        <w:outlineLvl w:val="2"/>
        <w:rPr>
          <w:rFonts w:ascii="Arial" w:eastAsia="Times New Roman" w:hAnsi="Arial"/>
          <w:b/>
        </w:rPr>
      </w:pPr>
    </w:p>
    <w:p w14:paraId="2B1F1A33" w14:textId="77777777" w:rsidR="00777B4F" w:rsidRDefault="00777B4F" w:rsidP="00A3629D">
      <w:pPr>
        <w:spacing w:after="240" w:line="240" w:lineRule="auto"/>
        <w:outlineLvl w:val="2"/>
        <w:rPr>
          <w:rFonts w:ascii="Arial" w:eastAsia="Times New Roman" w:hAnsi="Arial"/>
          <w:b/>
        </w:rPr>
      </w:pPr>
    </w:p>
    <w:p w14:paraId="633CCF19" w14:textId="77777777" w:rsidR="008A60E7" w:rsidRDefault="008A60E7" w:rsidP="00A3629D">
      <w:pPr>
        <w:spacing w:after="240" w:line="240" w:lineRule="auto"/>
        <w:outlineLvl w:val="2"/>
        <w:rPr>
          <w:rFonts w:ascii="Arial" w:eastAsia="Times New Roman" w:hAnsi="Arial"/>
          <w:b/>
        </w:rPr>
      </w:pPr>
    </w:p>
    <w:p w14:paraId="2EE1D13E" w14:textId="77777777" w:rsidR="008A60E7" w:rsidRDefault="008A60E7" w:rsidP="00A3629D">
      <w:pPr>
        <w:spacing w:after="240" w:line="240" w:lineRule="auto"/>
        <w:outlineLvl w:val="2"/>
        <w:rPr>
          <w:rFonts w:ascii="Arial" w:eastAsia="Times New Roman" w:hAnsi="Arial"/>
          <w:b/>
        </w:rPr>
      </w:pPr>
    </w:p>
    <w:p w14:paraId="2825053A" w14:textId="77777777" w:rsidR="008A60E7" w:rsidRDefault="008A60E7" w:rsidP="00A3629D">
      <w:pPr>
        <w:spacing w:after="240" w:line="240" w:lineRule="auto"/>
        <w:outlineLvl w:val="2"/>
        <w:rPr>
          <w:rFonts w:ascii="Arial" w:eastAsia="Times New Roman" w:hAnsi="Arial"/>
          <w:b/>
        </w:rPr>
      </w:pPr>
    </w:p>
    <w:p w14:paraId="2F464369" w14:textId="77777777" w:rsidR="008A60E7" w:rsidRDefault="008A60E7" w:rsidP="00A3629D">
      <w:pPr>
        <w:spacing w:after="240" w:line="240" w:lineRule="auto"/>
        <w:outlineLvl w:val="2"/>
        <w:rPr>
          <w:rFonts w:ascii="Arial" w:eastAsia="Times New Roman" w:hAnsi="Arial"/>
          <w:b/>
        </w:rPr>
      </w:pPr>
    </w:p>
    <w:p w14:paraId="3594D59B" w14:textId="77777777" w:rsidR="008A60E7" w:rsidRDefault="008A60E7" w:rsidP="00A3629D">
      <w:pPr>
        <w:spacing w:after="240" w:line="240" w:lineRule="auto"/>
        <w:outlineLvl w:val="2"/>
        <w:rPr>
          <w:rFonts w:ascii="Arial" w:eastAsia="Times New Roman" w:hAnsi="Arial"/>
          <w:b/>
        </w:rPr>
      </w:pPr>
    </w:p>
    <w:p w14:paraId="29D37992" w14:textId="77777777" w:rsidR="008A60E7" w:rsidRDefault="008A60E7" w:rsidP="00A3629D">
      <w:pPr>
        <w:spacing w:after="240" w:line="240" w:lineRule="auto"/>
        <w:outlineLvl w:val="2"/>
        <w:rPr>
          <w:rFonts w:ascii="Arial" w:eastAsia="Times New Roman" w:hAnsi="Arial"/>
          <w:b/>
        </w:rPr>
      </w:pPr>
    </w:p>
    <w:p w14:paraId="30EB9CD9" w14:textId="77777777" w:rsidR="008A60E7" w:rsidRDefault="008A60E7" w:rsidP="00A3629D">
      <w:pPr>
        <w:spacing w:after="240" w:line="240" w:lineRule="auto"/>
        <w:outlineLvl w:val="2"/>
        <w:rPr>
          <w:rFonts w:ascii="Arial" w:eastAsia="Times New Roman" w:hAnsi="Arial"/>
          <w:b/>
        </w:rPr>
      </w:pPr>
    </w:p>
    <w:p w14:paraId="59ECFD42" w14:textId="77777777" w:rsidR="008A60E7" w:rsidRDefault="008A60E7" w:rsidP="00A3629D">
      <w:pPr>
        <w:spacing w:after="240" w:line="240" w:lineRule="auto"/>
        <w:outlineLvl w:val="2"/>
        <w:rPr>
          <w:rFonts w:ascii="Arial" w:eastAsia="Times New Roman" w:hAnsi="Arial"/>
          <w:b/>
        </w:rPr>
      </w:pPr>
    </w:p>
    <w:p w14:paraId="73BCB14D" w14:textId="77777777" w:rsidR="008A60E7" w:rsidRDefault="008A60E7" w:rsidP="00A3629D">
      <w:pPr>
        <w:spacing w:after="240" w:line="240" w:lineRule="auto"/>
        <w:outlineLvl w:val="2"/>
        <w:rPr>
          <w:rFonts w:ascii="Arial" w:eastAsia="Times New Roman" w:hAnsi="Arial"/>
          <w:b/>
        </w:rPr>
      </w:pPr>
    </w:p>
    <w:p w14:paraId="28EADF7E" w14:textId="77777777" w:rsidR="008A60E7" w:rsidRDefault="008A60E7" w:rsidP="00A3629D">
      <w:pPr>
        <w:spacing w:after="240" w:line="240" w:lineRule="auto"/>
        <w:outlineLvl w:val="2"/>
        <w:rPr>
          <w:rFonts w:ascii="Arial" w:eastAsia="Times New Roman" w:hAnsi="Arial"/>
          <w:b/>
        </w:rPr>
      </w:pPr>
    </w:p>
    <w:p w14:paraId="558CBCD0" w14:textId="77777777" w:rsidR="008A60E7" w:rsidRDefault="008A60E7" w:rsidP="00A3629D">
      <w:pPr>
        <w:spacing w:after="240" w:line="240" w:lineRule="auto"/>
        <w:outlineLvl w:val="2"/>
        <w:rPr>
          <w:rFonts w:ascii="Arial" w:eastAsia="Times New Roman" w:hAnsi="Arial"/>
          <w:b/>
        </w:rPr>
      </w:pPr>
    </w:p>
    <w:p w14:paraId="133461D0" w14:textId="77777777" w:rsidR="008A60E7" w:rsidRDefault="008A60E7" w:rsidP="00A3629D">
      <w:pPr>
        <w:spacing w:after="240" w:line="240" w:lineRule="auto"/>
        <w:outlineLvl w:val="2"/>
        <w:rPr>
          <w:rFonts w:ascii="Arial" w:eastAsia="Times New Roman" w:hAnsi="Arial"/>
          <w:b/>
        </w:rPr>
      </w:pPr>
    </w:p>
    <w:p w14:paraId="5B9931C4" w14:textId="77777777" w:rsidR="008A60E7" w:rsidRDefault="008A60E7" w:rsidP="00A3629D">
      <w:pPr>
        <w:spacing w:after="240" w:line="240" w:lineRule="auto"/>
        <w:outlineLvl w:val="2"/>
        <w:rPr>
          <w:rFonts w:ascii="Arial" w:eastAsia="Times New Roman" w:hAnsi="Arial"/>
          <w:b/>
        </w:rPr>
      </w:pPr>
    </w:p>
    <w:p w14:paraId="1F1717CD" w14:textId="77777777" w:rsidR="008A60E7" w:rsidRDefault="008A60E7" w:rsidP="00A3629D">
      <w:pPr>
        <w:spacing w:after="240" w:line="240" w:lineRule="auto"/>
        <w:outlineLvl w:val="2"/>
        <w:rPr>
          <w:rFonts w:ascii="Arial" w:eastAsia="Times New Roman" w:hAnsi="Arial"/>
          <w:b/>
        </w:rPr>
      </w:pPr>
    </w:p>
    <w:p w14:paraId="53F8E704" w14:textId="77777777" w:rsidR="008A60E7" w:rsidRPr="00A3629D" w:rsidRDefault="008A60E7" w:rsidP="00A3629D">
      <w:pPr>
        <w:spacing w:after="240" w:line="240" w:lineRule="auto"/>
        <w:outlineLvl w:val="2"/>
        <w:rPr>
          <w:rFonts w:ascii="Arial" w:eastAsia="Times New Roman" w:hAnsi="Arial"/>
          <w:b/>
        </w:rPr>
      </w:pPr>
    </w:p>
    <w:p w14:paraId="782362C6" w14:textId="67469C57" w:rsidR="00196615" w:rsidRDefault="00196615">
      <w:pPr>
        <w:spacing w:after="0" w:line="240" w:lineRule="auto"/>
        <w:rPr>
          <w:rFonts w:ascii="Arial" w:eastAsia="Times New Roman" w:hAnsi="Arial"/>
          <w:b/>
        </w:rPr>
      </w:pPr>
    </w:p>
    <w:p w14:paraId="683E09CA" w14:textId="77777777" w:rsidR="00F1189C" w:rsidRDefault="00F1189C">
      <w:pPr>
        <w:spacing w:after="0" w:line="240" w:lineRule="auto"/>
        <w:rPr>
          <w:rFonts w:ascii="Arial" w:eastAsia="Times New Roman" w:hAnsi="Arial"/>
          <w:b/>
        </w:rPr>
      </w:pPr>
    </w:p>
    <w:p w14:paraId="3F4E9260" w14:textId="77777777" w:rsidR="00F1189C" w:rsidRDefault="00F1189C">
      <w:pPr>
        <w:spacing w:after="0" w:line="240" w:lineRule="auto"/>
        <w:rPr>
          <w:rFonts w:ascii="Arial" w:eastAsia="Times New Roman" w:hAnsi="Arial"/>
          <w:b/>
        </w:rPr>
      </w:pPr>
    </w:p>
    <w:p w14:paraId="23D167C2" w14:textId="77777777" w:rsidR="00F1189C" w:rsidRDefault="00F1189C">
      <w:pPr>
        <w:spacing w:after="0" w:line="240" w:lineRule="auto"/>
        <w:rPr>
          <w:rFonts w:ascii="Arial" w:eastAsia="Times New Roman" w:hAnsi="Arial"/>
          <w:b/>
        </w:rPr>
      </w:pPr>
    </w:p>
    <w:p w14:paraId="3FFF3C12" w14:textId="77777777" w:rsidR="00F1189C" w:rsidRDefault="00F1189C">
      <w:pPr>
        <w:spacing w:after="0" w:line="240" w:lineRule="auto"/>
        <w:rPr>
          <w:rFonts w:ascii="Arial" w:eastAsia="Times New Roman" w:hAnsi="Arial"/>
          <w:b/>
        </w:rPr>
      </w:pPr>
    </w:p>
    <w:p w14:paraId="2E6CB33E" w14:textId="77777777" w:rsidR="00F1189C" w:rsidRDefault="00F1189C">
      <w:pPr>
        <w:spacing w:after="0" w:line="240" w:lineRule="auto"/>
        <w:rPr>
          <w:rFonts w:ascii="Arial" w:eastAsia="Times New Roman" w:hAnsi="Arial"/>
          <w:b/>
        </w:rPr>
      </w:pPr>
    </w:p>
    <w:p w14:paraId="7B176ACD" w14:textId="77777777" w:rsidR="00F1189C" w:rsidRDefault="00F1189C">
      <w:pPr>
        <w:spacing w:after="0" w:line="240" w:lineRule="auto"/>
        <w:rPr>
          <w:rFonts w:ascii="Arial" w:eastAsia="Times New Roman" w:hAnsi="Arial"/>
          <w:b/>
        </w:rPr>
      </w:pPr>
    </w:p>
    <w:p w14:paraId="7995AC44" w14:textId="77777777" w:rsidR="00F1189C" w:rsidRDefault="00F1189C">
      <w:pPr>
        <w:spacing w:after="0" w:line="240" w:lineRule="auto"/>
        <w:rPr>
          <w:rFonts w:ascii="Arial" w:eastAsia="Times New Roman" w:hAnsi="Arial"/>
          <w:b/>
        </w:rPr>
      </w:pPr>
    </w:p>
    <w:p w14:paraId="03F60595" w14:textId="77777777" w:rsidR="00D5581B" w:rsidRDefault="00D5581B">
      <w:pPr>
        <w:spacing w:after="0" w:line="240" w:lineRule="auto"/>
        <w:rPr>
          <w:rFonts w:ascii="Arial" w:eastAsia="Times New Roman" w:hAnsi="Arial"/>
          <w:b/>
        </w:rPr>
      </w:pPr>
    </w:p>
    <w:p w14:paraId="2260C861" w14:textId="77777777" w:rsidR="00D5581B" w:rsidRDefault="00D5581B">
      <w:pPr>
        <w:spacing w:after="0" w:line="240" w:lineRule="auto"/>
        <w:rPr>
          <w:rFonts w:ascii="Arial" w:eastAsia="Times New Roman" w:hAnsi="Arial"/>
          <w:b/>
        </w:rPr>
      </w:pPr>
    </w:p>
    <w:p w14:paraId="2F24E77B" w14:textId="77777777" w:rsidR="00F1189C" w:rsidRDefault="00F1189C">
      <w:pPr>
        <w:spacing w:after="0" w:line="240" w:lineRule="auto"/>
        <w:rPr>
          <w:rFonts w:ascii="Arial" w:eastAsia="Times New Roman" w:hAnsi="Arial"/>
          <w:b/>
        </w:rPr>
      </w:pPr>
    </w:p>
    <w:p w14:paraId="785587CA" w14:textId="0397B6C0" w:rsidR="00A3629D" w:rsidRPr="00A3629D" w:rsidRDefault="008A60E7" w:rsidP="00A3629D">
      <w:pPr>
        <w:spacing w:after="240" w:line="240" w:lineRule="auto"/>
        <w:jc w:val="center"/>
        <w:outlineLvl w:val="2"/>
        <w:rPr>
          <w:rFonts w:ascii="Arial" w:eastAsia="Times New Roman" w:hAnsi="Arial"/>
          <w:b/>
        </w:rPr>
      </w:pPr>
      <w:r>
        <w:rPr>
          <w:rFonts w:ascii="Arial" w:eastAsia="Times New Roman" w:hAnsi="Arial"/>
          <w:b/>
        </w:rPr>
        <w:lastRenderedPageBreak/>
        <w:t xml:space="preserve">SCHEDULE </w:t>
      </w:r>
      <w:r w:rsidR="00F1189C">
        <w:rPr>
          <w:rFonts w:ascii="Arial" w:eastAsia="Times New Roman" w:hAnsi="Arial"/>
          <w:b/>
        </w:rPr>
        <w:t>7</w:t>
      </w:r>
    </w:p>
    <w:p w14:paraId="04473D42"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FORM of TENDER</w:t>
      </w:r>
    </w:p>
    <w:p w14:paraId="3C05BD9B" w14:textId="3CAFF54D" w:rsidR="00A3629D" w:rsidRPr="00A3629D" w:rsidRDefault="00A3629D" w:rsidP="00A3629D">
      <w:pPr>
        <w:tabs>
          <w:tab w:val="left" w:pos="0"/>
        </w:tabs>
        <w:spacing w:after="0" w:line="240" w:lineRule="auto"/>
        <w:rPr>
          <w:rFonts w:ascii="Arial" w:eastAsia="Times New Roman" w:hAnsi="Arial"/>
        </w:rPr>
      </w:pPr>
      <w:r w:rsidRPr="00A3629D">
        <w:rPr>
          <w:rFonts w:ascii="Arial" w:eastAsia="Times New Roman" w:hAnsi="Arial"/>
        </w:rPr>
        <w:t xml:space="preserve">Tenders are invited for </w:t>
      </w:r>
      <w:r w:rsidR="00196615">
        <w:rPr>
          <w:rFonts w:ascii="Arial" w:eastAsia="Times New Roman" w:hAnsi="Arial"/>
        </w:rPr>
        <w:t>The Provision of PSU Overalls</w:t>
      </w:r>
      <w:r w:rsidRPr="00A3629D">
        <w:rPr>
          <w:rFonts w:ascii="Arial" w:eastAsia="Times New Roman" w:hAnsi="Arial"/>
        </w:rPr>
        <w:t xml:space="preserve">. </w:t>
      </w:r>
    </w:p>
    <w:p w14:paraId="4347B8BA" w14:textId="77777777" w:rsidR="00A3629D" w:rsidRPr="00A3629D" w:rsidRDefault="00A3629D" w:rsidP="00A3629D">
      <w:pPr>
        <w:tabs>
          <w:tab w:val="left" w:pos="0"/>
        </w:tabs>
        <w:spacing w:after="0" w:line="240" w:lineRule="auto"/>
        <w:rPr>
          <w:rFonts w:ascii="Arial" w:eastAsia="Times New Roman" w:hAnsi="Arial"/>
        </w:rPr>
      </w:pPr>
    </w:p>
    <w:p w14:paraId="3186941C" w14:textId="201559E9" w:rsidR="00A3629D" w:rsidRPr="00A3629D" w:rsidRDefault="00A3629D" w:rsidP="00A3629D">
      <w:pPr>
        <w:tabs>
          <w:tab w:val="left" w:pos="0"/>
        </w:tabs>
        <w:spacing w:after="0" w:line="240" w:lineRule="auto"/>
        <w:rPr>
          <w:rFonts w:ascii="Arial" w:eastAsia="Times New Roman" w:hAnsi="Arial"/>
        </w:rPr>
      </w:pPr>
      <w:r w:rsidRPr="00A3629D">
        <w:rPr>
          <w:rFonts w:ascii="Arial" w:eastAsia="Times New Roman" w:hAnsi="Arial"/>
        </w:rPr>
        <w:t xml:space="preserve">Period:  </w:t>
      </w:r>
      <w:r w:rsidR="00196615">
        <w:rPr>
          <w:rFonts w:ascii="Arial" w:eastAsia="Times New Roman" w:hAnsi="Arial"/>
        </w:rPr>
        <w:t>3 years initial term with optional extension period of 1 x 12 months</w:t>
      </w:r>
      <w:r w:rsidRPr="00A3629D">
        <w:rPr>
          <w:rFonts w:ascii="Arial" w:eastAsia="Times New Roman" w:hAnsi="Arial"/>
        </w:rPr>
        <w:t xml:space="preserve">. </w:t>
      </w:r>
    </w:p>
    <w:p w14:paraId="12ECB62A" w14:textId="77777777" w:rsidR="00A3629D" w:rsidRPr="00A3629D" w:rsidRDefault="00A3629D" w:rsidP="00A3629D">
      <w:pPr>
        <w:tabs>
          <w:tab w:val="left" w:pos="864"/>
          <w:tab w:val="left" w:pos="1728"/>
          <w:tab w:val="left" w:pos="2592"/>
          <w:tab w:val="left" w:pos="3456"/>
          <w:tab w:val="left" w:pos="4320"/>
          <w:tab w:val="left" w:pos="5184"/>
          <w:tab w:val="left" w:pos="6048"/>
          <w:tab w:val="left" w:pos="6912"/>
          <w:tab w:val="left" w:pos="7776"/>
          <w:tab w:val="left" w:pos="8640"/>
          <w:tab w:val="left" w:pos="9504"/>
        </w:tabs>
        <w:spacing w:after="0" w:line="240" w:lineRule="auto"/>
        <w:rPr>
          <w:rFonts w:ascii="Arial" w:eastAsia="Times New Roman" w:hAnsi="Arial"/>
        </w:rPr>
      </w:pPr>
    </w:p>
    <w:p w14:paraId="1E152162" w14:textId="77777777" w:rsidR="00A3629D" w:rsidRPr="00A3629D" w:rsidRDefault="00A3629D" w:rsidP="00A3629D">
      <w:pPr>
        <w:tabs>
          <w:tab w:val="left" w:pos="0"/>
        </w:tabs>
        <w:spacing w:after="0" w:line="240" w:lineRule="auto"/>
        <w:rPr>
          <w:rFonts w:ascii="Arial" w:eastAsia="Times New Roman" w:hAnsi="Arial"/>
        </w:rPr>
      </w:pPr>
      <w:r w:rsidRPr="00A3629D">
        <w:rPr>
          <w:rFonts w:ascii="Arial" w:eastAsia="Times New Roman" w:hAnsi="Arial"/>
        </w:rPr>
        <w:t xml:space="preserve">To:  </w:t>
      </w:r>
      <w:r w:rsidRPr="00A3629D">
        <w:rPr>
          <w:rFonts w:ascii="Arial" w:eastAsia="Times New Roman" w:hAnsi="Arial"/>
          <w:b/>
          <w:bCs/>
        </w:rPr>
        <w:t>Northumbria Police</w:t>
      </w:r>
      <w:r w:rsidRPr="00A3629D">
        <w:rPr>
          <w:rFonts w:ascii="Arial" w:eastAsia="Times New Roman" w:hAnsi="Arial"/>
        </w:rPr>
        <w:t>.</w:t>
      </w:r>
    </w:p>
    <w:p w14:paraId="2BAE61F4" w14:textId="77777777" w:rsidR="00A3629D" w:rsidRPr="00A3629D" w:rsidRDefault="00A3629D" w:rsidP="00A3629D">
      <w:pPr>
        <w:spacing w:after="0" w:line="240" w:lineRule="auto"/>
        <w:rPr>
          <w:rFonts w:ascii="Arial" w:eastAsia="Times New Roman" w:hAnsi="Arial"/>
        </w:rPr>
      </w:pPr>
    </w:p>
    <w:p w14:paraId="5BF08DB4" w14:textId="77777777" w:rsidR="00A3629D" w:rsidRPr="00A3629D" w:rsidRDefault="00A3629D" w:rsidP="00A3629D">
      <w:pPr>
        <w:spacing w:after="0" w:line="240" w:lineRule="auto"/>
        <w:rPr>
          <w:rFonts w:ascii="Arial" w:eastAsia="Times New Roman" w:hAnsi="Arial"/>
        </w:rPr>
      </w:pPr>
      <w:r w:rsidRPr="00A3629D">
        <w:rPr>
          <w:rFonts w:ascii="Arial" w:eastAsia="Times New Roman" w:hAnsi="Arial"/>
        </w:rPr>
        <w:t>I/We_________________________________________________________</w:t>
      </w:r>
    </w:p>
    <w:p w14:paraId="367917D8" w14:textId="77777777" w:rsidR="00A3629D" w:rsidRPr="00A3629D" w:rsidRDefault="00A3629D" w:rsidP="00A3629D">
      <w:pPr>
        <w:spacing w:after="0" w:line="240" w:lineRule="auto"/>
        <w:rPr>
          <w:rFonts w:ascii="Arial" w:eastAsia="Times New Roman" w:hAnsi="Arial"/>
          <w:b/>
        </w:rPr>
      </w:pPr>
    </w:p>
    <w:p w14:paraId="5E94910F" w14:textId="77777777" w:rsidR="00A3629D" w:rsidRPr="00A3629D" w:rsidRDefault="00A3629D" w:rsidP="00A3629D">
      <w:pPr>
        <w:spacing w:after="0" w:line="240" w:lineRule="auto"/>
        <w:rPr>
          <w:rFonts w:ascii="Arial" w:eastAsia="Times New Roman" w:hAnsi="Arial"/>
        </w:rPr>
      </w:pPr>
      <w:r w:rsidRPr="00A3629D">
        <w:rPr>
          <w:rFonts w:ascii="Arial" w:eastAsia="Times New Roman" w:hAnsi="Arial"/>
        </w:rPr>
        <w:t>OF__________________________________________________</w:t>
      </w:r>
    </w:p>
    <w:p w14:paraId="048DD341" w14:textId="77777777" w:rsidR="00A3629D" w:rsidRPr="00A3629D" w:rsidRDefault="00A3629D" w:rsidP="00A3629D">
      <w:pPr>
        <w:spacing w:after="0" w:line="240" w:lineRule="auto"/>
        <w:rPr>
          <w:rFonts w:ascii="Arial" w:eastAsia="Times New Roman" w:hAnsi="Arial"/>
          <w:b/>
        </w:rPr>
      </w:pPr>
    </w:p>
    <w:p w14:paraId="4FEE202E" w14:textId="77777777" w:rsidR="00A3629D" w:rsidRPr="00A3629D" w:rsidRDefault="00A3629D" w:rsidP="00A3629D">
      <w:pPr>
        <w:spacing w:after="0" w:line="240" w:lineRule="auto"/>
        <w:rPr>
          <w:rFonts w:ascii="Arial" w:eastAsia="Times New Roman" w:hAnsi="Arial"/>
        </w:rPr>
      </w:pPr>
      <w:r w:rsidRPr="00A3629D">
        <w:rPr>
          <w:rFonts w:ascii="Arial" w:eastAsia="Times New Roman" w:hAnsi="Arial"/>
        </w:rPr>
        <w:t xml:space="preserve">(Hereinafter called ‘’the CONTRACTOR’’) </w:t>
      </w:r>
    </w:p>
    <w:p w14:paraId="7D556E0F" w14:textId="77777777" w:rsidR="00A3629D" w:rsidRPr="00A3629D" w:rsidRDefault="00A3629D" w:rsidP="00A3629D">
      <w:pPr>
        <w:spacing w:after="0" w:line="240" w:lineRule="auto"/>
        <w:rPr>
          <w:rFonts w:ascii="Arial" w:eastAsia="Times New Roman" w:hAnsi="Arial"/>
        </w:rPr>
      </w:pPr>
    </w:p>
    <w:p w14:paraId="516C1E20" w14:textId="77777777" w:rsidR="00A3629D" w:rsidRPr="00A3629D" w:rsidRDefault="00A3629D" w:rsidP="00A3629D">
      <w:pPr>
        <w:spacing w:after="0" w:line="240" w:lineRule="auto"/>
        <w:ind w:left="709" w:hanging="709"/>
        <w:rPr>
          <w:rFonts w:ascii="Arial" w:eastAsia="Times New Roman" w:hAnsi="Arial"/>
        </w:rPr>
      </w:pPr>
      <w:r w:rsidRPr="00A3629D">
        <w:rPr>
          <w:rFonts w:ascii="Arial" w:eastAsia="Times New Roman" w:hAnsi="Arial"/>
        </w:rPr>
        <w:t>1</w:t>
      </w:r>
      <w:r w:rsidRPr="00A3629D">
        <w:rPr>
          <w:rFonts w:ascii="Arial" w:eastAsia="Times New Roman" w:hAnsi="Arial"/>
        </w:rPr>
        <w:tab/>
        <w:t xml:space="preserve">We hereby offer to supply The Police and Crime Commissioner for </w:t>
      </w:r>
      <w:proofErr w:type="gramStart"/>
      <w:r w:rsidRPr="00A3629D">
        <w:rPr>
          <w:rFonts w:ascii="Arial" w:eastAsia="Times New Roman" w:hAnsi="Arial"/>
        </w:rPr>
        <w:t>Northumbria ,</w:t>
      </w:r>
      <w:proofErr w:type="gramEnd"/>
      <w:r w:rsidRPr="00A3629D">
        <w:rPr>
          <w:rFonts w:ascii="Arial" w:eastAsia="Times New Roman" w:hAnsi="Arial"/>
        </w:rPr>
        <w:t xml:space="preserve"> (hereinafter known as "the Commissioner" or ‘’Force’’) in accordance with the terms and conditions of contract as determined within the Tender Documents, the Goods or Service(s) specified within said Tender Documents. </w:t>
      </w:r>
    </w:p>
    <w:p w14:paraId="3BCC8206" w14:textId="77777777" w:rsidR="00A3629D" w:rsidRPr="00A3629D" w:rsidRDefault="00A3629D" w:rsidP="00A3629D">
      <w:pPr>
        <w:spacing w:after="0" w:line="240" w:lineRule="auto"/>
        <w:ind w:left="709" w:hanging="709"/>
        <w:rPr>
          <w:rFonts w:ascii="Arial" w:eastAsia="Times New Roman" w:hAnsi="Arial"/>
        </w:rPr>
      </w:pPr>
    </w:p>
    <w:p w14:paraId="2FA4F633" w14:textId="77777777" w:rsidR="00A3629D" w:rsidRPr="00A3629D" w:rsidRDefault="00A3629D" w:rsidP="00A3629D">
      <w:pPr>
        <w:spacing w:after="0" w:line="240" w:lineRule="auto"/>
        <w:ind w:left="709" w:hanging="709"/>
        <w:rPr>
          <w:rFonts w:ascii="Arial" w:eastAsia="Times New Roman" w:hAnsi="Arial"/>
        </w:rPr>
      </w:pPr>
      <w:r w:rsidRPr="00A3629D">
        <w:rPr>
          <w:rFonts w:ascii="Arial" w:eastAsia="Times New Roman" w:hAnsi="Arial"/>
        </w:rPr>
        <w:t>2</w:t>
      </w:r>
      <w:r w:rsidRPr="00A3629D">
        <w:rPr>
          <w:rFonts w:ascii="Arial" w:eastAsia="Times New Roman" w:hAnsi="Arial"/>
        </w:rPr>
        <w:tab/>
        <w:t>We hereby submit a form of tender at the rates of prices specified in the Schedule of Rates for the specified period.</w:t>
      </w:r>
    </w:p>
    <w:p w14:paraId="6685CA15" w14:textId="77777777" w:rsidR="00A3629D" w:rsidRPr="00A3629D" w:rsidRDefault="00A3629D" w:rsidP="00A3629D">
      <w:pPr>
        <w:spacing w:after="0" w:line="240" w:lineRule="auto"/>
        <w:ind w:left="709" w:hanging="709"/>
        <w:rPr>
          <w:rFonts w:ascii="Arial" w:eastAsia="Times New Roman" w:hAnsi="Arial"/>
        </w:rPr>
      </w:pPr>
    </w:p>
    <w:p w14:paraId="35A67360" w14:textId="77777777" w:rsidR="00A3629D" w:rsidRPr="00A3629D" w:rsidRDefault="00A3629D" w:rsidP="00A3629D">
      <w:pPr>
        <w:tabs>
          <w:tab w:val="left" w:pos="709"/>
          <w:tab w:val="left" w:pos="993"/>
        </w:tabs>
        <w:spacing w:after="0" w:line="240" w:lineRule="auto"/>
        <w:ind w:left="709" w:hanging="709"/>
        <w:rPr>
          <w:rFonts w:ascii="Arial" w:eastAsia="Times New Roman" w:hAnsi="Arial"/>
        </w:rPr>
      </w:pPr>
      <w:r w:rsidRPr="00A3629D">
        <w:rPr>
          <w:rFonts w:ascii="Arial" w:eastAsia="Times New Roman" w:hAnsi="Arial"/>
        </w:rPr>
        <w:t>3</w:t>
      </w:r>
      <w:r w:rsidRPr="00A3629D">
        <w:rPr>
          <w:rFonts w:ascii="Arial" w:eastAsia="Times New Roman" w:hAnsi="Arial"/>
        </w:rPr>
        <w:tab/>
        <w:t>We agree to enter into a formal agreement with The Police and Crime Commissioner for Northumbria, when so required by The Police and Crime Commissioner for Northumbria, embodying this offer, in accordance with the terms and conditions of contract as determined within the Tender Documents, at such time as we may be called upon to do so. Until such an agreement is completed, we agree that this offer together with written acceptance from The Police and Crime Commissioner for Northumbria shall constitute a legal and binding contract between The Police and Crime Commissioner for Northumbria and ourselves.</w:t>
      </w:r>
    </w:p>
    <w:p w14:paraId="4DA50B5B" w14:textId="77777777" w:rsidR="00A3629D" w:rsidRPr="00A3629D" w:rsidRDefault="00A3629D" w:rsidP="00A3629D">
      <w:pPr>
        <w:tabs>
          <w:tab w:val="left" w:pos="2880"/>
        </w:tabs>
        <w:spacing w:after="0" w:line="240" w:lineRule="auto"/>
        <w:rPr>
          <w:rFonts w:ascii="Arial" w:eastAsia="Times New Roman" w:hAnsi="Arial"/>
        </w:rPr>
      </w:pPr>
    </w:p>
    <w:tbl>
      <w:tblPr>
        <w:tblW w:w="6062" w:type="dxa"/>
        <w:tblLayout w:type="fixed"/>
        <w:tblLook w:val="0000" w:firstRow="0" w:lastRow="0" w:firstColumn="0" w:lastColumn="0" w:noHBand="0" w:noVBand="0"/>
      </w:tblPr>
      <w:tblGrid>
        <w:gridCol w:w="1317"/>
        <w:gridCol w:w="1317"/>
        <w:gridCol w:w="3428"/>
      </w:tblGrid>
      <w:tr w:rsidR="008A60E7" w:rsidRPr="008A60E7" w14:paraId="68B9C367" w14:textId="77777777" w:rsidTr="00E64F38">
        <w:trPr>
          <w:cantSplit/>
          <w:trHeight w:val="579"/>
        </w:trPr>
        <w:tc>
          <w:tcPr>
            <w:tcW w:w="6062" w:type="dxa"/>
            <w:gridSpan w:val="3"/>
          </w:tcPr>
          <w:p w14:paraId="4FB187F6" w14:textId="77777777" w:rsidR="008A60E7" w:rsidRPr="008A60E7" w:rsidRDefault="008A60E7" w:rsidP="008A60E7">
            <w:pPr>
              <w:tabs>
                <w:tab w:val="left" w:pos="0"/>
              </w:tabs>
              <w:spacing w:before="240" w:after="60" w:line="240" w:lineRule="auto"/>
              <w:outlineLvl w:val="8"/>
              <w:rPr>
                <w:rFonts w:ascii="Arial" w:eastAsia="Times New Roman" w:hAnsi="Arial" w:cs="Arial"/>
                <w:b/>
              </w:rPr>
            </w:pPr>
            <w:r w:rsidRPr="008A60E7">
              <w:rPr>
                <w:rFonts w:ascii="Arial" w:eastAsia="Times New Roman" w:hAnsi="Arial" w:cs="Arial"/>
                <w:b/>
              </w:rPr>
              <w:t xml:space="preserve">Signed for and on behalf of </w:t>
            </w:r>
            <w:r w:rsidRPr="008A60E7">
              <w:rPr>
                <w:rFonts w:ascii="Arial" w:eastAsia="Times New Roman" w:hAnsi="Arial" w:cs="Arial"/>
                <w:b/>
                <w:highlight w:val="yellow"/>
              </w:rPr>
              <w:t>[the Contractor]</w:t>
            </w:r>
            <w:r w:rsidRPr="008A60E7">
              <w:rPr>
                <w:rFonts w:ascii="Arial" w:eastAsia="Times New Roman" w:hAnsi="Arial" w:cs="Arial"/>
                <w:b/>
              </w:rPr>
              <w:t xml:space="preserve"> by its authorised representative</w:t>
            </w:r>
          </w:p>
        </w:tc>
      </w:tr>
      <w:tr w:rsidR="008A60E7" w:rsidRPr="008A60E7" w14:paraId="375DDA93" w14:textId="77777777" w:rsidTr="00E64F38">
        <w:tc>
          <w:tcPr>
            <w:tcW w:w="1317" w:type="dxa"/>
          </w:tcPr>
          <w:p w14:paraId="398A3ADB"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Signature:</w:t>
            </w:r>
          </w:p>
          <w:p w14:paraId="0700C7BE"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43FB71E1"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Signature:</w:t>
            </w:r>
          </w:p>
        </w:tc>
        <w:tc>
          <w:tcPr>
            <w:tcW w:w="3428" w:type="dxa"/>
            <w:vAlign w:val="bottom"/>
          </w:tcPr>
          <w:p w14:paraId="204CA4E0"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49D9D1D3" w14:textId="77777777" w:rsidTr="00E64F38">
        <w:tc>
          <w:tcPr>
            <w:tcW w:w="1317" w:type="dxa"/>
          </w:tcPr>
          <w:p w14:paraId="269711E5"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Name:</w:t>
            </w:r>
          </w:p>
          <w:p w14:paraId="0C964587"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7BF5FC85"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Name:</w:t>
            </w:r>
          </w:p>
        </w:tc>
        <w:tc>
          <w:tcPr>
            <w:tcW w:w="3428" w:type="dxa"/>
            <w:vAlign w:val="bottom"/>
          </w:tcPr>
          <w:p w14:paraId="26E5682A"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54D1AF47" w14:textId="77777777" w:rsidTr="00E64F38">
        <w:tc>
          <w:tcPr>
            <w:tcW w:w="1317" w:type="dxa"/>
          </w:tcPr>
          <w:p w14:paraId="445358D4"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Title:</w:t>
            </w:r>
          </w:p>
          <w:p w14:paraId="4C839A4D"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6FC35B47"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Title:</w:t>
            </w:r>
          </w:p>
        </w:tc>
        <w:tc>
          <w:tcPr>
            <w:tcW w:w="3428" w:type="dxa"/>
            <w:vAlign w:val="bottom"/>
          </w:tcPr>
          <w:p w14:paraId="3491B4CB"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344FF9C3" w14:textId="77777777" w:rsidTr="00E64F38">
        <w:tc>
          <w:tcPr>
            <w:tcW w:w="1317" w:type="dxa"/>
          </w:tcPr>
          <w:p w14:paraId="0B3E2757"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 xml:space="preserve">Date: </w:t>
            </w:r>
          </w:p>
        </w:tc>
        <w:tc>
          <w:tcPr>
            <w:tcW w:w="1317" w:type="dxa"/>
          </w:tcPr>
          <w:p w14:paraId="6A77E156"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Date:</w:t>
            </w:r>
          </w:p>
        </w:tc>
        <w:tc>
          <w:tcPr>
            <w:tcW w:w="3428" w:type="dxa"/>
          </w:tcPr>
          <w:p w14:paraId="140C8AF1"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p>
          <w:p w14:paraId="403B0C34"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bl>
    <w:p w14:paraId="7B2D83A1" w14:textId="77777777" w:rsidR="00777B4F" w:rsidRPr="00A3629D" w:rsidRDefault="00777B4F" w:rsidP="00A3629D">
      <w:pPr>
        <w:spacing w:after="240" w:line="240" w:lineRule="auto"/>
        <w:outlineLvl w:val="2"/>
        <w:rPr>
          <w:rFonts w:ascii="Arial" w:eastAsia="Times New Roman" w:hAnsi="Arial"/>
          <w:b/>
        </w:rPr>
      </w:pPr>
    </w:p>
    <w:p w14:paraId="1C1FB6DE" w14:textId="77777777" w:rsidR="0094303E" w:rsidRDefault="0094303E" w:rsidP="00A3629D">
      <w:pPr>
        <w:spacing w:after="240" w:line="240" w:lineRule="auto"/>
        <w:jc w:val="center"/>
        <w:outlineLvl w:val="2"/>
        <w:rPr>
          <w:rFonts w:ascii="Arial" w:eastAsia="Times New Roman" w:hAnsi="Arial"/>
          <w:b/>
        </w:rPr>
      </w:pPr>
    </w:p>
    <w:p w14:paraId="07B73466" w14:textId="77777777" w:rsidR="0094303E" w:rsidRDefault="0094303E" w:rsidP="00A3629D">
      <w:pPr>
        <w:spacing w:after="240" w:line="240" w:lineRule="auto"/>
        <w:jc w:val="center"/>
        <w:outlineLvl w:val="2"/>
        <w:rPr>
          <w:rFonts w:ascii="Arial" w:eastAsia="Times New Roman" w:hAnsi="Arial"/>
          <w:b/>
        </w:rPr>
      </w:pPr>
    </w:p>
    <w:p w14:paraId="1A61E70D" w14:textId="77777777" w:rsidR="0094303E" w:rsidRDefault="0094303E" w:rsidP="00A3629D">
      <w:pPr>
        <w:spacing w:after="240" w:line="240" w:lineRule="auto"/>
        <w:jc w:val="center"/>
        <w:outlineLvl w:val="2"/>
        <w:rPr>
          <w:rFonts w:ascii="Arial" w:eastAsia="Times New Roman" w:hAnsi="Arial"/>
          <w:b/>
        </w:rPr>
      </w:pPr>
    </w:p>
    <w:p w14:paraId="38E9A7D4" w14:textId="77777777" w:rsidR="0094303E" w:rsidRDefault="0094303E" w:rsidP="008A60E7">
      <w:pPr>
        <w:spacing w:after="240" w:line="240" w:lineRule="auto"/>
        <w:outlineLvl w:val="2"/>
        <w:rPr>
          <w:rFonts w:ascii="Arial" w:eastAsia="Times New Roman" w:hAnsi="Arial"/>
          <w:b/>
        </w:rPr>
      </w:pPr>
    </w:p>
    <w:p w14:paraId="76D83C24" w14:textId="319C1C6D" w:rsidR="00A3629D" w:rsidRPr="00A3629D" w:rsidRDefault="008A60E7" w:rsidP="00A3629D">
      <w:pPr>
        <w:spacing w:after="240" w:line="240" w:lineRule="auto"/>
        <w:jc w:val="center"/>
        <w:outlineLvl w:val="2"/>
        <w:rPr>
          <w:rFonts w:ascii="Arial" w:eastAsia="Times New Roman" w:hAnsi="Arial"/>
          <w:b/>
        </w:rPr>
      </w:pPr>
      <w:r>
        <w:rPr>
          <w:rFonts w:ascii="Arial" w:eastAsia="Times New Roman" w:hAnsi="Arial"/>
          <w:b/>
        </w:rPr>
        <w:lastRenderedPageBreak/>
        <w:t xml:space="preserve">SCHEDULE </w:t>
      </w:r>
      <w:r w:rsidR="00F1189C">
        <w:rPr>
          <w:rFonts w:ascii="Arial" w:eastAsia="Times New Roman" w:hAnsi="Arial"/>
          <w:b/>
        </w:rPr>
        <w:t>8</w:t>
      </w:r>
    </w:p>
    <w:p w14:paraId="60881FE5"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 xml:space="preserve">CERTIFICATE of </w:t>
      </w:r>
      <w:proofErr w:type="gramStart"/>
      <w:r w:rsidRPr="00A3629D">
        <w:rPr>
          <w:rFonts w:ascii="Arial" w:eastAsia="Times New Roman" w:hAnsi="Arial"/>
          <w:b/>
        </w:rPr>
        <w:t>NON COLLUSION</w:t>
      </w:r>
      <w:proofErr w:type="gramEnd"/>
      <w:r w:rsidRPr="00A3629D">
        <w:rPr>
          <w:rFonts w:ascii="Arial" w:eastAsia="Times New Roman" w:hAnsi="Arial"/>
          <w:b/>
        </w:rPr>
        <w:t xml:space="preserve"> &amp; CANVASSING</w:t>
      </w:r>
    </w:p>
    <w:p w14:paraId="613C86E8" w14:textId="77C81336" w:rsidR="008A60E7" w:rsidRPr="008A60E7" w:rsidRDefault="008A60E7" w:rsidP="008A60E7">
      <w:pPr>
        <w:spacing w:after="0" w:line="240" w:lineRule="auto"/>
        <w:rPr>
          <w:rFonts w:ascii="Arial" w:eastAsia="Times New Roman" w:hAnsi="Arial" w:cs="Arial"/>
        </w:rPr>
      </w:pPr>
      <w:r w:rsidRPr="008A60E7">
        <w:rPr>
          <w:rFonts w:ascii="Arial" w:eastAsia="Times New Roman" w:hAnsi="Arial" w:cs="Arial"/>
        </w:rPr>
        <w:t>Tenders are invited for</w:t>
      </w:r>
      <w:r w:rsidR="00196615">
        <w:rPr>
          <w:rFonts w:ascii="Arial" w:eastAsia="Times New Roman" w:hAnsi="Arial" w:cs="Arial"/>
        </w:rPr>
        <w:t xml:space="preserve"> </w:t>
      </w:r>
      <w:r w:rsidR="00196615" w:rsidRPr="00196615">
        <w:rPr>
          <w:rFonts w:ascii="Arial" w:eastAsia="Times New Roman" w:hAnsi="Arial" w:cs="Arial"/>
        </w:rPr>
        <w:t>The Provision of PSU Overalls.</w:t>
      </w:r>
    </w:p>
    <w:p w14:paraId="6A104FA4" w14:textId="77777777" w:rsidR="008A60E7" w:rsidRPr="008A60E7" w:rsidRDefault="008A60E7" w:rsidP="008A60E7">
      <w:pPr>
        <w:spacing w:after="0" w:line="240" w:lineRule="auto"/>
        <w:rPr>
          <w:rFonts w:ascii="Arial" w:eastAsia="Times New Roman" w:hAnsi="Arial" w:cs="Arial"/>
        </w:rPr>
      </w:pPr>
    </w:p>
    <w:p w14:paraId="0ECC2CDC" w14:textId="5EB88B65" w:rsidR="008A60E7" w:rsidRPr="008A60E7" w:rsidRDefault="008A60E7" w:rsidP="008A60E7">
      <w:pPr>
        <w:spacing w:after="0" w:line="240" w:lineRule="auto"/>
        <w:rPr>
          <w:rFonts w:ascii="Arial" w:eastAsia="Times New Roman" w:hAnsi="Arial" w:cs="Arial"/>
        </w:rPr>
      </w:pPr>
      <w:r w:rsidRPr="008A60E7">
        <w:rPr>
          <w:rFonts w:ascii="Arial" w:eastAsia="Times New Roman" w:hAnsi="Arial" w:cs="Arial"/>
        </w:rPr>
        <w:t xml:space="preserve">Period:  </w:t>
      </w:r>
      <w:r w:rsidR="00196615" w:rsidRPr="00196615">
        <w:rPr>
          <w:rFonts w:ascii="Arial" w:eastAsia="Times New Roman" w:hAnsi="Arial" w:cs="Arial"/>
        </w:rPr>
        <w:t>3 years initial term with optional extension period of 1 x 12 months</w:t>
      </w:r>
    </w:p>
    <w:p w14:paraId="49E1A513" w14:textId="77777777" w:rsidR="008A60E7" w:rsidRDefault="008A60E7" w:rsidP="00A3629D">
      <w:pPr>
        <w:spacing w:after="0" w:line="240" w:lineRule="auto"/>
        <w:rPr>
          <w:rFonts w:ascii="Arial" w:eastAsia="Times New Roman" w:hAnsi="Arial" w:cs="Arial"/>
          <w:sz w:val="20"/>
        </w:rPr>
      </w:pPr>
    </w:p>
    <w:p w14:paraId="7086A9BC" w14:textId="77777777" w:rsidR="008A60E7" w:rsidRDefault="008A60E7" w:rsidP="00A3629D">
      <w:pPr>
        <w:spacing w:after="0" w:line="240" w:lineRule="auto"/>
        <w:rPr>
          <w:rFonts w:ascii="Arial" w:eastAsia="Times New Roman" w:hAnsi="Arial" w:cs="Arial"/>
          <w:sz w:val="20"/>
        </w:rPr>
      </w:pPr>
    </w:p>
    <w:p w14:paraId="792A7759"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To:</w:t>
      </w:r>
      <w:r w:rsidRPr="008A60E7">
        <w:rPr>
          <w:rFonts w:ascii="Arial" w:eastAsia="Times New Roman" w:hAnsi="Arial" w:cs="Arial"/>
        </w:rPr>
        <w:tab/>
      </w:r>
    </w:p>
    <w:p w14:paraId="6D317A74" w14:textId="77777777" w:rsidR="00A3629D" w:rsidRPr="008A60E7" w:rsidRDefault="00A3629D" w:rsidP="00A3629D">
      <w:pPr>
        <w:spacing w:after="0" w:line="240" w:lineRule="auto"/>
        <w:rPr>
          <w:rFonts w:ascii="Arial" w:eastAsia="Times New Roman" w:hAnsi="Arial" w:cs="Arial"/>
        </w:rPr>
      </w:pPr>
    </w:p>
    <w:p w14:paraId="1E33AE5A" w14:textId="77777777" w:rsidR="00A3629D" w:rsidRPr="008A60E7" w:rsidRDefault="00A3629D" w:rsidP="00A3629D">
      <w:pPr>
        <w:spacing w:after="0" w:line="240" w:lineRule="auto"/>
        <w:rPr>
          <w:rFonts w:ascii="Arial" w:eastAsia="Times New Roman" w:hAnsi="Arial" w:cs="Arial"/>
          <w:u w:val="single"/>
        </w:rPr>
      </w:pPr>
      <w:r w:rsidRPr="008A60E7">
        <w:rPr>
          <w:rFonts w:ascii="Arial" w:eastAsia="Times New Roman" w:hAnsi="Arial" w:cs="Arial"/>
        </w:rPr>
        <w:t xml:space="preserve">Date: </w:t>
      </w:r>
      <w:r w:rsidRPr="008A60E7">
        <w:rPr>
          <w:rFonts w:ascii="Arial" w:eastAsia="Times New Roman" w:hAnsi="Arial" w:cs="Arial"/>
          <w:u w:val="single"/>
        </w:rPr>
        <w:tab/>
      </w:r>
      <w:r w:rsidRPr="008A60E7">
        <w:rPr>
          <w:rFonts w:ascii="Arial" w:eastAsia="Times New Roman" w:hAnsi="Arial" w:cs="Arial"/>
          <w:u w:val="single"/>
        </w:rPr>
        <w:tab/>
      </w:r>
      <w:r w:rsidRPr="008A60E7">
        <w:rPr>
          <w:rFonts w:ascii="Arial" w:eastAsia="Times New Roman" w:hAnsi="Arial" w:cs="Arial"/>
          <w:u w:val="single"/>
        </w:rPr>
        <w:tab/>
      </w:r>
    </w:p>
    <w:p w14:paraId="3FB47010" w14:textId="77777777" w:rsidR="00A3629D" w:rsidRPr="008A60E7" w:rsidRDefault="00A3629D" w:rsidP="00A3629D">
      <w:pPr>
        <w:spacing w:after="0" w:line="240" w:lineRule="auto"/>
        <w:rPr>
          <w:rFonts w:ascii="Arial" w:eastAsia="Times New Roman" w:hAnsi="Arial" w:cs="Arial"/>
          <w:b/>
          <w:bCs/>
        </w:rPr>
      </w:pPr>
    </w:p>
    <w:p w14:paraId="083BE697" w14:textId="77777777" w:rsidR="00A3629D" w:rsidRPr="008A60E7" w:rsidRDefault="00A3629D" w:rsidP="00A3629D">
      <w:pPr>
        <w:spacing w:after="0" w:line="240" w:lineRule="auto"/>
        <w:rPr>
          <w:rFonts w:ascii="Arial" w:eastAsia="Times New Roman" w:hAnsi="Arial" w:cs="Arial"/>
          <w:b/>
          <w:bCs/>
        </w:rPr>
      </w:pPr>
      <w:r w:rsidRPr="008A60E7">
        <w:rPr>
          <w:rFonts w:ascii="Arial" w:eastAsia="Times New Roman" w:hAnsi="Arial" w:cs="Arial"/>
          <w:b/>
          <w:bCs/>
        </w:rPr>
        <w:t>Statement of non-canvassing</w:t>
      </w:r>
    </w:p>
    <w:p w14:paraId="7D09DAFC" w14:textId="77777777" w:rsidR="00A3629D" w:rsidRPr="008A60E7" w:rsidRDefault="00A3629D" w:rsidP="00A3629D">
      <w:pPr>
        <w:spacing w:after="0" w:line="240" w:lineRule="auto"/>
        <w:rPr>
          <w:rFonts w:ascii="Arial" w:eastAsia="Times New Roman" w:hAnsi="Arial" w:cs="Arial"/>
        </w:rPr>
      </w:pPr>
    </w:p>
    <w:p w14:paraId="7E22F539"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 xml:space="preserve">I/we hereby certify that I/we have not canvassed any member, Director, employee, representative or adviser of </w:t>
      </w:r>
      <w:bookmarkStart w:id="10" w:name="OLE_LINK1"/>
      <w:r w:rsidRPr="008A60E7">
        <w:rPr>
          <w:rFonts w:ascii="Arial" w:eastAsia="Times New Roman" w:hAnsi="Arial" w:cs="Arial"/>
        </w:rPr>
        <w:t xml:space="preserve">the Authority or Police Force </w:t>
      </w:r>
      <w:bookmarkEnd w:id="10"/>
      <w:r w:rsidRPr="008A60E7">
        <w:rPr>
          <w:rFonts w:ascii="Arial" w:eastAsia="Times New Roman" w:hAnsi="Arial" w:cs="Arial"/>
        </w:rPr>
        <w:t>in connection with the course of the proposed award of the Contract by the Authority, and that no person employed by me/us or acting on my/our behalf, or advising me/us, has done any such act.</w:t>
      </w:r>
    </w:p>
    <w:p w14:paraId="1E267954" w14:textId="77777777" w:rsidR="00A3629D" w:rsidRPr="008A60E7" w:rsidRDefault="00A3629D" w:rsidP="00A3629D">
      <w:pPr>
        <w:spacing w:after="0" w:line="240" w:lineRule="auto"/>
        <w:rPr>
          <w:rFonts w:ascii="Arial" w:eastAsia="Times New Roman" w:hAnsi="Arial" w:cs="Arial"/>
        </w:rPr>
      </w:pPr>
    </w:p>
    <w:p w14:paraId="45095B77"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I/we further hereby undertake that I/we will not canvass any member, Director, employee, representative or adviser of the Authority or Police Force in connection with the award of the Contract and that no person employed by me/us or acting on my/our behalf, or advising me/us, will do any such act.</w:t>
      </w:r>
    </w:p>
    <w:p w14:paraId="1306B6CE" w14:textId="77777777" w:rsidR="00A3629D" w:rsidRPr="008A60E7" w:rsidRDefault="00A3629D" w:rsidP="00A3629D">
      <w:pPr>
        <w:spacing w:after="0" w:line="240" w:lineRule="auto"/>
        <w:rPr>
          <w:rFonts w:ascii="Arial" w:eastAsia="Times New Roman" w:hAnsi="Arial" w:cs="Arial"/>
          <w:b/>
        </w:rPr>
      </w:pPr>
    </w:p>
    <w:p w14:paraId="039FB6C2" w14:textId="77777777" w:rsidR="00A3629D" w:rsidRPr="008A60E7" w:rsidRDefault="00A3629D" w:rsidP="00A3629D">
      <w:pPr>
        <w:spacing w:after="0" w:line="240" w:lineRule="auto"/>
        <w:rPr>
          <w:rFonts w:ascii="Arial" w:eastAsia="Times New Roman" w:hAnsi="Arial" w:cs="Arial"/>
          <w:b/>
        </w:rPr>
      </w:pPr>
      <w:r w:rsidRPr="008A60E7">
        <w:rPr>
          <w:rFonts w:ascii="Arial" w:eastAsia="Times New Roman" w:hAnsi="Arial" w:cs="Arial"/>
          <w:b/>
        </w:rPr>
        <w:t>Statement of non-collusion</w:t>
      </w:r>
    </w:p>
    <w:p w14:paraId="2132F39D" w14:textId="77777777" w:rsidR="00A3629D" w:rsidRPr="008A60E7" w:rsidRDefault="00A3629D" w:rsidP="00A3629D">
      <w:pPr>
        <w:spacing w:after="0" w:line="240" w:lineRule="auto"/>
        <w:rPr>
          <w:rFonts w:ascii="Arial" w:eastAsia="Times New Roman" w:hAnsi="Arial" w:cs="Arial"/>
        </w:rPr>
      </w:pPr>
    </w:p>
    <w:p w14:paraId="3AB89E49"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The essence of selective tendering for the Contract is that the Authority shall receive bona fide competitive Tenders from all Tenderers.</w:t>
      </w:r>
    </w:p>
    <w:p w14:paraId="579D1E99" w14:textId="77777777" w:rsidR="00A3629D" w:rsidRPr="008A60E7" w:rsidRDefault="00A3629D" w:rsidP="00A3629D">
      <w:pPr>
        <w:spacing w:after="0" w:line="240" w:lineRule="auto"/>
        <w:rPr>
          <w:rFonts w:ascii="Arial" w:eastAsia="Times New Roman" w:hAnsi="Arial" w:cs="Arial"/>
        </w:rPr>
      </w:pPr>
    </w:p>
    <w:p w14:paraId="41ABC9BF"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In recognition of this principle, I/we certify that if selected to be invited to tender I will submit a bona fide offer, intended to be competitive and that I/we have not fixed or adjusted the amount of the offer in accordance with any agreement or arrangement with any other person (except any sub-contractor identified in this offer).</w:t>
      </w:r>
    </w:p>
    <w:p w14:paraId="76676905" w14:textId="77777777" w:rsidR="00A3629D" w:rsidRPr="008A60E7" w:rsidRDefault="00A3629D" w:rsidP="00A3629D">
      <w:pPr>
        <w:spacing w:after="0" w:line="240" w:lineRule="auto"/>
        <w:rPr>
          <w:rFonts w:ascii="Arial" w:eastAsia="Times New Roman" w:hAnsi="Arial" w:cs="Arial"/>
        </w:rPr>
      </w:pPr>
    </w:p>
    <w:p w14:paraId="7834CD57" w14:textId="77777777" w:rsidR="00A3629D" w:rsidRPr="008A60E7" w:rsidRDefault="00A3629D" w:rsidP="00A3629D">
      <w:pPr>
        <w:spacing w:after="0" w:line="240" w:lineRule="auto"/>
        <w:rPr>
          <w:rFonts w:ascii="Arial" w:eastAsia="Times New Roman" w:hAnsi="Arial" w:cs="Arial"/>
        </w:rPr>
      </w:pPr>
      <w:r w:rsidRPr="008A60E7">
        <w:rPr>
          <w:rFonts w:ascii="Arial" w:eastAsia="Times New Roman" w:hAnsi="Arial" w:cs="Arial"/>
        </w:rPr>
        <w:t>I/we also certify that I/we have not done, and undertake that I/we will not do, at any time any of the following acts:</w:t>
      </w:r>
    </w:p>
    <w:p w14:paraId="1CB66B6F" w14:textId="77777777" w:rsidR="00A3629D" w:rsidRPr="008A60E7" w:rsidRDefault="00A3629D" w:rsidP="00A3629D">
      <w:pPr>
        <w:spacing w:after="0" w:line="240" w:lineRule="auto"/>
        <w:rPr>
          <w:rFonts w:ascii="Arial" w:eastAsia="Times New Roman" w:hAnsi="Arial" w:cs="Arial"/>
        </w:rPr>
      </w:pPr>
    </w:p>
    <w:p w14:paraId="1D44394C" w14:textId="77777777" w:rsidR="00A3629D" w:rsidRPr="008A60E7" w:rsidRDefault="00A3629D" w:rsidP="00D95F59">
      <w:pPr>
        <w:numPr>
          <w:ilvl w:val="0"/>
          <w:numId w:val="3"/>
        </w:numPr>
        <w:spacing w:after="0" w:line="240" w:lineRule="auto"/>
        <w:jc w:val="both"/>
        <w:rPr>
          <w:rFonts w:ascii="Arial" w:eastAsia="Times New Roman" w:hAnsi="Arial" w:cs="Arial"/>
        </w:rPr>
      </w:pPr>
      <w:r w:rsidRPr="008A60E7">
        <w:rPr>
          <w:rFonts w:ascii="Arial" w:eastAsia="Times New Roman" w:hAnsi="Arial" w:cs="Arial"/>
        </w:rPr>
        <w:t xml:space="preserve">communicate to a person other than the Authority or Police </w:t>
      </w:r>
      <w:proofErr w:type="gramStart"/>
      <w:r w:rsidRPr="008A60E7">
        <w:rPr>
          <w:rFonts w:ascii="Arial" w:eastAsia="Times New Roman" w:hAnsi="Arial" w:cs="Arial"/>
        </w:rPr>
        <w:t>Force ,</w:t>
      </w:r>
      <w:proofErr w:type="gramEnd"/>
      <w:r w:rsidRPr="008A60E7">
        <w:rPr>
          <w:rFonts w:ascii="Arial" w:eastAsia="Times New Roman" w:hAnsi="Arial" w:cs="Arial"/>
        </w:rPr>
        <w:t xml:space="preserve"> the amount or approximate amount of my/our proposed offer except where the disclosure in confidence of the approximate value of the Tender was essential to obtain insurance premium quotations required for the preparation of the Tender; or</w:t>
      </w:r>
    </w:p>
    <w:p w14:paraId="5D56E662" w14:textId="77777777" w:rsidR="00A3629D" w:rsidRPr="008A60E7" w:rsidRDefault="00A3629D" w:rsidP="00A3629D">
      <w:pPr>
        <w:spacing w:after="0" w:line="240" w:lineRule="auto"/>
        <w:rPr>
          <w:rFonts w:ascii="Arial" w:eastAsia="Times New Roman" w:hAnsi="Arial" w:cs="Arial"/>
        </w:rPr>
      </w:pPr>
    </w:p>
    <w:p w14:paraId="69D12C45" w14:textId="77777777" w:rsidR="00A3629D" w:rsidRPr="008A60E7" w:rsidRDefault="00A3629D" w:rsidP="00D95F59">
      <w:pPr>
        <w:numPr>
          <w:ilvl w:val="0"/>
          <w:numId w:val="3"/>
        </w:numPr>
        <w:spacing w:after="0" w:line="240" w:lineRule="auto"/>
        <w:jc w:val="both"/>
        <w:rPr>
          <w:rFonts w:ascii="Arial" w:eastAsia="Times New Roman" w:hAnsi="Arial" w:cs="Arial"/>
        </w:rPr>
      </w:pPr>
      <w:r w:rsidRPr="008A60E7">
        <w:rPr>
          <w:rFonts w:ascii="Arial" w:eastAsia="Times New Roman" w:hAnsi="Arial" w:cs="Arial"/>
        </w:rPr>
        <w:t>enter into any agreement or agreements with any other person that they shall refrain from tendering or as to the amount of any offer submitted by them; or</w:t>
      </w:r>
    </w:p>
    <w:p w14:paraId="189C37C6" w14:textId="77777777" w:rsidR="00A3629D" w:rsidRPr="008A60E7" w:rsidRDefault="00A3629D" w:rsidP="00A3629D">
      <w:pPr>
        <w:tabs>
          <w:tab w:val="num" w:pos="567"/>
        </w:tabs>
        <w:spacing w:after="0" w:line="240" w:lineRule="auto"/>
        <w:rPr>
          <w:rFonts w:ascii="Arial" w:eastAsia="Times New Roman" w:hAnsi="Arial" w:cs="Arial"/>
        </w:rPr>
      </w:pPr>
      <w:r w:rsidRPr="008A60E7">
        <w:rPr>
          <w:rFonts w:ascii="Arial" w:eastAsia="Times New Roman" w:hAnsi="Arial" w:cs="Arial"/>
        </w:rPr>
        <w:tab/>
      </w:r>
    </w:p>
    <w:p w14:paraId="3C145F34" w14:textId="77777777" w:rsidR="00A3629D" w:rsidRPr="008A60E7" w:rsidRDefault="00A3629D" w:rsidP="00D95F59">
      <w:pPr>
        <w:numPr>
          <w:ilvl w:val="0"/>
          <w:numId w:val="4"/>
        </w:numPr>
        <w:spacing w:after="0" w:line="240" w:lineRule="auto"/>
        <w:jc w:val="both"/>
        <w:rPr>
          <w:rFonts w:ascii="Arial" w:eastAsia="Times New Roman" w:hAnsi="Arial" w:cs="Arial"/>
        </w:rPr>
      </w:pPr>
      <w:r w:rsidRPr="008A60E7">
        <w:rPr>
          <w:rFonts w:ascii="Arial" w:eastAsia="Times New Roman" w:hAnsi="Arial" w:cs="Arial"/>
        </w:rPr>
        <w:t xml:space="preserve">offer or agree to pay or give or </w:t>
      </w:r>
      <w:proofErr w:type="gramStart"/>
      <w:r w:rsidRPr="008A60E7">
        <w:rPr>
          <w:rFonts w:ascii="Arial" w:eastAsia="Times New Roman" w:hAnsi="Arial" w:cs="Arial"/>
        </w:rPr>
        <w:t>actually pay</w:t>
      </w:r>
      <w:proofErr w:type="gramEnd"/>
      <w:r w:rsidRPr="008A60E7">
        <w:rPr>
          <w:rFonts w:ascii="Arial" w:eastAsia="Times New Roman" w:hAnsi="Arial" w:cs="Arial"/>
        </w:rPr>
        <w:t xml:space="preserve"> or give any sum of money, inducement or valuable consideration, directly or indirectly, to any person for doing or having done or having caused to be done in relation to any other offer or proposed offer, any act or omission.</w:t>
      </w:r>
    </w:p>
    <w:p w14:paraId="7495112C" w14:textId="77777777" w:rsidR="00A3629D" w:rsidRPr="008A60E7" w:rsidRDefault="00A3629D" w:rsidP="00A3629D">
      <w:pPr>
        <w:spacing w:after="0" w:line="240" w:lineRule="auto"/>
        <w:ind w:left="720"/>
        <w:rPr>
          <w:rFonts w:ascii="Arial" w:eastAsia="Times New Roman" w:hAnsi="Arial" w:cs="Arial"/>
        </w:rPr>
      </w:pPr>
    </w:p>
    <w:p w14:paraId="15C0C989" w14:textId="77777777" w:rsidR="00A3629D" w:rsidRPr="008A60E7" w:rsidRDefault="00A3629D" w:rsidP="00D95F59">
      <w:pPr>
        <w:numPr>
          <w:ilvl w:val="0"/>
          <w:numId w:val="4"/>
        </w:numPr>
        <w:spacing w:after="0" w:line="240" w:lineRule="auto"/>
        <w:jc w:val="both"/>
        <w:rPr>
          <w:rFonts w:ascii="Arial" w:eastAsia="Times New Roman" w:hAnsi="Arial" w:cs="Arial"/>
        </w:rPr>
      </w:pPr>
      <w:r w:rsidRPr="008A60E7">
        <w:rPr>
          <w:rFonts w:ascii="Arial" w:eastAsia="Times New Roman" w:hAnsi="Arial" w:cs="Arial"/>
        </w:rPr>
        <w:t>I/we agree that the Authority may, in its consideration of the offer and in any subsequent actions, rely upon the statements made in this Certificate.</w:t>
      </w:r>
    </w:p>
    <w:p w14:paraId="20004CB0" w14:textId="77777777" w:rsidR="00A3629D" w:rsidRPr="00A3629D" w:rsidRDefault="00A3629D" w:rsidP="00A3629D">
      <w:pPr>
        <w:spacing w:after="0" w:line="240" w:lineRule="auto"/>
        <w:rPr>
          <w:rFonts w:ascii="Arial" w:eastAsia="Times New Roman" w:hAnsi="Arial" w:cs="Arial"/>
          <w:sz w:val="20"/>
        </w:rPr>
      </w:pPr>
    </w:p>
    <w:p w14:paraId="468AAD17" w14:textId="77777777" w:rsidR="00A3629D" w:rsidRPr="00A3629D" w:rsidRDefault="00A3629D" w:rsidP="00A3629D">
      <w:pPr>
        <w:spacing w:after="240" w:line="240" w:lineRule="auto"/>
        <w:jc w:val="center"/>
        <w:outlineLvl w:val="2"/>
        <w:rPr>
          <w:rFonts w:ascii="Arial" w:eastAsia="Times New Roman" w:hAnsi="Arial"/>
          <w:b/>
        </w:rPr>
      </w:pPr>
    </w:p>
    <w:tbl>
      <w:tblPr>
        <w:tblW w:w="6062" w:type="dxa"/>
        <w:tblLayout w:type="fixed"/>
        <w:tblLook w:val="0000" w:firstRow="0" w:lastRow="0" w:firstColumn="0" w:lastColumn="0" w:noHBand="0" w:noVBand="0"/>
      </w:tblPr>
      <w:tblGrid>
        <w:gridCol w:w="1317"/>
        <w:gridCol w:w="1317"/>
        <w:gridCol w:w="3428"/>
      </w:tblGrid>
      <w:tr w:rsidR="008A60E7" w:rsidRPr="008A60E7" w14:paraId="33C8B67E" w14:textId="77777777" w:rsidTr="00E64F38">
        <w:trPr>
          <w:cantSplit/>
          <w:trHeight w:val="579"/>
        </w:trPr>
        <w:tc>
          <w:tcPr>
            <w:tcW w:w="6062" w:type="dxa"/>
            <w:gridSpan w:val="3"/>
          </w:tcPr>
          <w:p w14:paraId="511F2B30" w14:textId="77777777" w:rsidR="008A60E7" w:rsidRPr="008A60E7" w:rsidRDefault="008A60E7" w:rsidP="008A60E7">
            <w:pPr>
              <w:tabs>
                <w:tab w:val="left" w:pos="0"/>
              </w:tabs>
              <w:spacing w:before="240" w:after="60" w:line="240" w:lineRule="auto"/>
              <w:outlineLvl w:val="8"/>
              <w:rPr>
                <w:rFonts w:ascii="Arial" w:eastAsia="Times New Roman" w:hAnsi="Arial" w:cs="Arial"/>
                <w:b/>
              </w:rPr>
            </w:pPr>
            <w:r w:rsidRPr="008A60E7">
              <w:rPr>
                <w:rFonts w:ascii="Arial" w:eastAsia="Times New Roman" w:hAnsi="Arial" w:cs="Arial"/>
                <w:b/>
              </w:rPr>
              <w:lastRenderedPageBreak/>
              <w:t xml:space="preserve">Signed for and on behalf of </w:t>
            </w:r>
            <w:r w:rsidRPr="008A60E7">
              <w:rPr>
                <w:rFonts w:ascii="Arial" w:eastAsia="Times New Roman" w:hAnsi="Arial" w:cs="Arial"/>
                <w:b/>
                <w:highlight w:val="yellow"/>
              </w:rPr>
              <w:t>[the Contractor]</w:t>
            </w:r>
            <w:r w:rsidRPr="008A60E7">
              <w:rPr>
                <w:rFonts w:ascii="Arial" w:eastAsia="Times New Roman" w:hAnsi="Arial" w:cs="Arial"/>
                <w:b/>
              </w:rPr>
              <w:t xml:space="preserve"> by its authorised representative</w:t>
            </w:r>
          </w:p>
        </w:tc>
      </w:tr>
      <w:tr w:rsidR="008A60E7" w:rsidRPr="008A60E7" w14:paraId="078C567D" w14:textId="77777777" w:rsidTr="00E64F38">
        <w:tc>
          <w:tcPr>
            <w:tcW w:w="1317" w:type="dxa"/>
          </w:tcPr>
          <w:p w14:paraId="360DC263"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Signature:</w:t>
            </w:r>
          </w:p>
          <w:p w14:paraId="48E715CC"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643C1809"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Signature:</w:t>
            </w:r>
          </w:p>
        </w:tc>
        <w:tc>
          <w:tcPr>
            <w:tcW w:w="3428" w:type="dxa"/>
            <w:vAlign w:val="bottom"/>
          </w:tcPr>
          <w:p w14:paraId="707304CE"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6B0D0A53" w14:textId="77777777" w:rsidTr="00E64F38">
        <w:tc>
          <w:tcPr>
            <w:tcW w:w="1317" w:type="dxa"/>
          </w:tcPr>
          <w:p w14:paraId="2DDEB26F"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Name:</w:t>
            </w:r>
          </w:p>
          <w:p w14:paraId="53700891"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0C057E04"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Name:</w:t>
            </w:r>
          </w:p>
        </w:tc>
        <w:tc>
          <w:tcPr>
            <w:tcW w:w="3428" w:type="dxa"/>
            <w:vAlign w:val="bottom"/>
          </w:tcPr>
          <w:p w14:paraId="49C0230A"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39500C96" w14:textId="77777777" w:rsidTr="00E64F38">
        <w:tc>
          <w:tcPr>
            <w:tcW w:w="1317" w:type="dxa"/>
          </w:tcPr>
          <w:p w14:paraId="6E520E3B"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Title:</w:t>
            </w:r>
          </w:p>
          <w:p w14:paraId="5CF8E5D8"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1317" w:type="dxa"/>
          </w:tcPr>
          <w:p w14:paraId="53966569"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Title:</w:t>
            </w:r>
          </w:p>
        </w:tc>
        <w:tc>
          <w:tcPr>
            <w:tcW w:w="3428" w:type="dxa"/>
            <w:vAlign w:val="bottom"/>
          </w:tcPr>
          <w:p w14:paraId="4BBD5418"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r w:rsidR="008A60E7" w:rsidRPr="008A60E7" w14:paraId="2F1711E3" w14:textId="77777777" w:rsidTr="00E64F38">
        <w:tc>
          <w:tcPr>
            <w:tcW w:w="1317" w:type="dxa"/>
          </w:tcPr>
          <w:p w14:paraId="4EFFB799"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 xml:space="preserve">Date: </w:t>
            </w:r>
          </w:p>
        </w:tc>
        <w:tc>
          <w:tcPr>
            <w:tcW w:w="1317" w:type="dxa"/>
          </w:tcPr>
          <w:p w14:paraId="43335202"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8A60E7">
              <w:rPr>
                <w:rFonts w:ascii="Arial" w:eastAsia="Times" w:hAnsi="Arial" w:cs="Arial"/>
                <w:b/>
                <w:sz w:val="20"/>
              </w:rPr>
              <w:t>Date:</w:t>
            </w:r>
          </w:p>
        </w:tc>
        <w:tc>
          <w:tcPr>
            <w:tcW w:w="3428" w:type="dxa"/>
          </w:tcPr>
          <w:p w14:paraId="22DDE002"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p>
          <w:p w14:paraId="34E778EE" w14:textId="77777777" w:rsidR="008A60E7" w:rsidRPr="008A60E7" w:rsidRDefault="008A60E7" w:rsidP="008A60E7">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8A60E7">
              <w:rPr>
                <w:rFonts w:ascii="Arial" w:eastAsia="Times" w:hAnsi="Arial" w:cs="Arial"/>
                <w:sz w:val="20"/>
              </w:rPr>
              <w:t>………………………….……….</w:t>
            </w:r>
          </w:p>
        </w:tc>
      </w:tr>
    </w:tbl>
    <w:p w14:paraId="2315F99F" w14:textId="77777777" w:rsidR="00A3629D" w:rsidRPr="00A3629D" w:rsidRDefault="00A3629D" w:rsidP="00A3629D">
      <w:pPr>
        <w:spacing w:after="240" w:line="240" w:lineRule="auto"/>
        <w:outlineLvl w:val="2"/>
        <w:rPr>
          <w:rFonts w:ascii="Arial" w:eastAsia="Times New Roman" w:hAnsi="Arial"/>
          <w:b/>
        </w:rPr>
      </w:pPr>
    </w:p>
    <w:p w14:paraId="1D161F88" w14:textId="77777777" w:rsidR="00A3629D" w:rsidRPr="00A3629D" w:rsidRDefault="00A3629D" w:rsidP="00A3629D">
      <w:pPr>
        <w:spacing w:after="240" w:line="240" w:lineRule="auto"/>
        <w:outlineLvl w:val="2"/>
        <w:rPr>
          <w:rFonts w:ascii="Arial" w:eastAsia="Times New Roman" w:hAnsi="Arial"/>
          <w:b/>
        </w:rPr>
      </w:pPr>
    </w:p>
    <w:p w14:paraId="74C464EB" w14:textId="77777777" w:rsidR="00A3629D" w:rsidRPr="00A3629D" w:rsidRDefault="00A3629D" w:rsidP="00A3629D">
      <w:pPr>
        <w:spacing w:after="240" w:line="240" w:lineRule="auto"/>
        <w:jc w:val="both"/>
        <w:outlineLvl w:val="2"/>
        <w:rPr>
          <w:rFonts w:ascii="Arial" w:eastAsia="Times New Roman" w:hAnsi="Arial"/>
          <w:b/>
        </w:rPr>
      </w:pPr>
    </w:p>
    <w:p w14:paraId="2D607446" w14:textId="77777777" w:rsidR="00A3629D" w:rsidRPr="00A3629D" w:rsidRDefault="00A3629D" w:rsidP="00A3629D">
      <w:pPr>
        <w:spacing w:after="240" w:line="240" w:lineRule="auto"/>
        <w:jc w:val="both"/>
        <w:outlineLvl w:val="2"/>
        <w:rPr>
          <w:rFonts w:ascii="Arial" w:eastAsia="Times New Roman" w:hAnsi="Arial"/>
          <w:b/>
        </w:rPr>
      </w:pPr>
    </w:p>
    <w:p w14:paraId="6859604B" w14:textId="77777777" w:rsidR="00A3629D" w:rsidRDefault="00A3629D" w:rsidP="00A3629D">
      <w:pPr>
        <w:spacing w:after="240" w:line="240" w:lineRule="auto"/>
        <w:jc w:val="both"/>
        <w:outlineLvl w:val="2"/>
        <w:rPr>
          <w:rFonts w:ascii="Arial" w:eastAsia="Times New Roman" w:hAnsi="Arial"/>
          <w:b/>
        </w:rPr>
      </w:pPr>
    </w:p>
    <w:p w14:paraId="47D0064C" w14:textId="77777777" w:rsidR="00777B4F" w:rsidRDefault="00777B4F" w:rsidP="00A3629D">
      <w:pPr>
        <w:spacing w:after="240" w:line="240" w:lineRule="auto"/>
        <w:jc w:val="both"/>
        <w:outlineLvl w:val="2"/>
        <w:rPr>
          <w:rFonts w:ascii="Arial" w:eastAsia="Times New Roman" w:hAnsi="Arial"/>
          <w:b/>
        </w:rPr>
      </w:pPr>
    </w:p>
    <w:p w14:paraId="128E5E6A" w14:textId="77777777" w:rsidR="008A60E7" w:rsidRDefault="008A60E7" w:rsidP="00A3629D">
      <w:pPr>
        <w:spacing w:after="240" w:line="240" w:lineRule="auto"/>
        <w:jc w:val="both"/>
        <w:outlineLvl w:val="2"/>
        <w:rPr>
          <w:rFonts w:ascii="Arial" w:eastAsia="Times New Roman" w:hAnsi="Arial"/>
          <w:b/>
        </w:rPr>
      </w:pPr>
    </w:p>
    <w:p w14:paraId="7AC8C2F3" w14:textId="77777777" w:rsidR="008A60E7" w:rsidRDefault="008A60E7" w:rsidP="00A3629D">
      <w:pPr>
        <w:spacing w:after="240" w:line="240" w:lineRule="auto"/>
        <w:jc w:val="both"/>
        <w:outlineLvl w:val="2"/>
        <w:rPr>
          <w:rFonts w:ascii="Arial" w:eastAsia="Times New Roman" w:hAnsi="Arial"/>
          <w:b/>
        </w:rPr>
      </w:pPr>
    </w:p>
    <w:p w14:paraId="02EBD832" w14:textId="77777777" w:rsidR="008A60E7" w:rsidRDefault="008A60E7" w:rsidP="00A3629D">
      <w:pPr>
        <w:spacing w:after="240" w:line="240" w:lineRule="auto"/>
        <w:jc w:val="both"/>
        <w:outlineLvl w:val="2"/>
        <w:rPr>
          <w:rFonts w:ascii="Arial" w:eastAsia="Times New Roman" w:hAnsi="Arial"/>
          <w:b/>
        </w:rPr>
      </w:pPr>
    </w:p>
    <w:p w14:paraId="2CD1A9A4" w14:textId="77777777" w:rsidR="008A60E7" w:rsidRDefault="008A60E7" w:rsidP="00A3629D">
      <w:pPr>
        <w:spacing w:after="240" w:line="240" w:lineRule="auto"/>
        <w:jc w:val="both"/>
        <w:outlineLvl w:val="2"/>
        <w:rPr>
          <w:rFonts w:ascii="Arial" w:eastAsia="Times New Roman" w:hAnsi="Arial"/>
          <w:b/>
        </w:rPr>
      </w:pPr>
    </w:p>
    <w:p w14:paraId="0265CA42" w14:textId="77777777" w:rsidR="008A60E7" w:rsidRDefault="008A60E7" w:rsidP="00A3629D">
      <w:pPr>
        <w:spacing w:after="240" w:line="240" w:lineRule="auto"/>
        <w:jc w:val="both"/>
        <w:outlineLvl w:val="2"/>
        <w:rPr>
          <w:rFonts w:ascii="Arial" w:eastAsia="Times New Roman" w:hAnsi="Arial"/>
          <w:b/>
        </w:rPr>
      </w:pPr>
    </w:p>
    <w:p w14:paraId="160CE9A5" w14:textId="77777777" w:rsidR="008A60E7" w:rsidRDefault="008A60E7" w:rsidP="00A3629D">
      <w:pPr>
        <w:spacing w:after="240" w:line="240" w:lineRule="auto"/>
        <w:jc w:val="both"/>
        <w:outlineLvl w:val="2"/>
        <w:rPr>
          <w:rFonts w:ascii="Arial" w:eastAsia="Times New Roman" w:hAnsi="Arial"/>
          <w:b/>
        </w:rPr>
      </w:pPr>
    </w:p>
    <w:p w14:paraId="086C241B" w14:textId="77777777" w:rsidR="008A60E7" w:rsidRDefault="008A60E7" w:rsidP="00A3629D">
      <w:pPr>
        <w:spacing w:after="240" w:line="240" w:lineRule="auto"/>
        <w:jc w:val="both"/>
        <w:outlineLvl w:val="2"/>
        <w:rPr>
          <w:rFonts w:ascii="Arial" w:eastAsia="Times New Roman" w:hAnsi="Arial"/>
          <w:b/>
        </w:rPr>
      </w:pPr>
    </w:p>
    <w:p w14:paraId="37B1DD07" w14:textId="77777777" w:rsidR="008A60E7" w:rsidRDefault="008A60E7" w:rsidP="00A3629D">
      <w:pPr>
        <w:spacing w:after="240" w:line="240" w:lineRule="auto"/>
        <w:jc w:val="both"/>
        <w:outlineLvl w:val="2"/>
        <w:rPr>
          <w:rFonts w:ascii="Arial" w:eastAsia="Times New Roman" w:hAnsi="Arial"/>
          <w:b/>
        </w:rPr>
      </w:pPr>
    </w:p>
    <w:p w14:paraId="3D791861" w14:textId="77777777" w:rsidR="008A60E7" w:rsidRDefault="008A60E7" w:rsidP="00A3629D">
      <w:pPr>
        <w:spacing w:after="240" w:line="240" w:lineRule="auto"/>
        <w:jc w:val="both"/>
        <w:outlineLvl w:val="2"/>
        <w:rPr>
          <w:rFonts w:ascii="Arial" w:eastAsia="Times New Roman" w:hAnsi="Arial"/>
          <w:b/>
        </w:rPr>
      </w:pPr>
    </w:p>
    <w:p w14:paraId="69A91BF9" w14:textId="77777777" w:rsidR="008A60E7" w:rsidRDefault="008A60E7" w:rsidP="00A3629D">
      <w:pPr>
        <w:spacing w:after="240" w:line="240" w:lineRule="auto"/>
        <w:jc w:val="both"/>
        <w:outlineLvl w:val="2"/>
        <w:rPr>
          <w:rFonts w:ascii="Arial" w:eastAsia="Times New Roman" w:hAnsi="Arial"/>
          <w:b/>
        </w:rPr>
      </w:pPr>
    </w:p>
    <w:p w14:paraId="17A31E63" w14:textId="77777777" w:rsidR="008A60E7" w:rsidRDefault="008A60E7" w:rsidP="00A3629D">
      <w:pPr>
        <w:spacing w:after="240" w:line="240" w:lineRule="auto"/>
        <w:jc w:val="both"/>
        <w:outlineLvl w:val="2"/>
        <w:rPr>
          <w:rFonts w:ascii="Arial" w:eastAsia="Times New Roman" w:hAnsi="Arial"/>
          <w:b/>
        </w:rPr>
      </w:pPr>
    </w:p>
    <w:p w14:paraId="67D18A43" w14:textId="77777777" w:rsidR="008A60E7" w:rsidRDefault="008A60E7" w:rsidP="00A3629D">
      <w:pPr>
        <w:spacing w:after="240" w:line="240" w:lineRule="auto"/>
        <w:jc w:val="both"/>
        <w:outlineLvl w:val="2"/>
        <w:rPr>
          <w:rFonts w:ascii="Arial" w:eastAsia="Times New Roman" w:hAnsi="Arial"/>
          <w:b/>
        </w:rPr>
      </w:pPr>
    </w:p>
    <w:p w14:paraId="6CB2256C" w14:textId="77777777" w:rsidR="008A60E7" w:rsidRDefault="008A60E7" w:rsidP="00A3629D">
      <w:pPr>
        <w:spacing w:after="240" w:line="240" w:lineRule="auto"/>
        <w:jc w:val="both"/>
        <w:outlineLvl w:val="2"/>
        <w:rPr>
          <w:rFonts w:ascii="Arial" w:eastAsia="Times New Roman" w:hAnsi="Arial"/>
          <w:b/>
        </w:rPr>
      </w:pPr>
    </w:p>
    <w:p w14:paraId="09528E75" w14:textId="77777777" w:rsidR="008A60E7" w:rsidRDefault="008A60E7" w:rsidP="00A3629D">
      <w:pPr>
        <w:spacing w:after="240" w:line="240" w:lineRule="auto"/>
        <w:jc w:val="both"/>
        <w:outlineLvl w:val="2"/>
        <w:rPr>
          <w:rFonts w:ascii="Arial" w:eastAsia="Times New Roman" w:hAnsi="Arial"/>
          <w:b/>
        </w:rPr>
      </w:pPr>
    </w:p>
    <w:p w14:paraId="3F2FD979" w14:textId="77777777" w:rsidR="008A60E7" w:rsidRPr="00A3629D" w:rsidRDefault="008A60E7" w:rsidP="00A3629D">
      <w:pPr>
        <w:spacing w:after="240" w:line="240" w:lineRule="auto"/>
        <w:jc w:val="both"/>
        <w:outlineLvl w:val="2"/>
        <w:rPr>
          <w:rFonts w:ascii="Arial" w:eastAsia="Times New Roman" w:hAnsi="Arial"/>
          <w:b/>
        </w:rPr>
      </w:pPr>
    </w:p>
    <w:p w14:paraId="29B6CEED" w14:textId="12E80EC9" w:rsidR="00A3629D" w:rsidRPr="00A3629D" w:rsidRDefault="008A60E7" w:rsidP="00A3629D">
      <w:pPr>
        <w:spacing w:after="240" w:line="240" w:lineRule="auto"/>
        <w:jc w:val="center"/>
        <w:outlineLvl w:val="2"/>
        <w:rPr>
          <w:rFonts w:ascii="Arial" w:eastAsia="Times New Roman" w:hAnsi="Arial"/>
          <w:b/>
        </w:rPr>
      </w:pPr>
      <w:r>
        <w:rPr>
          <w:rFonts w:ascii="Arial" w:eastAsia="Times New Roman" w:hAnsi="Arial"/>
          <w:b/>
        </w:rPr>
        <w:lastRenderedPageBreak/>
        <w:t xml:space="preserve">SCHEDULE </w:t>
      </w:r>
      <w:r w:rsidR="00F1189C">
        <w:rPr>
          <w:rFonts w:ascii="Arial" w:eastAsia="Times New Roman" w:hAnsi="Arial"/>
          <w:b/>
        </w:rPr>
        <w:t>9</w:t>
      </w:r>
    </w:p>
    <w:p w14:paraId="652D1703" w14:textId="77777777" w:rsidR="00A3629D" w:rsidRPr="00A3629D" w:rsidRDefault="00A3629D" w:rsidP="00A3629D">
      <w:pPr>
        <w:spacing w:after="240" w:line="240" w:lineRule="auto"/>
        <w:jc w:val="center"/>
        <w:outlineLvl w:val="2"/>
        <w:rPr>
          <w:rFonts w:ascii="Arial" w:eastAsia="Times New Roman" w:hAnsi="Arial"/>
          <w:b/>
        </w:rPr>
      </w:pPr>
      <w:r w:rsidRPr="00A3629D">
        <w:rPr>
          <w:rFonts w:ascii="Arial" w:eastAsia="Times New Roman" w:hAnsi="Arial"/>
          <w:b/>
        </w:rPr>
        <w:t>DECLARATIONS</w:t>
      </w:r>
    </w:p>
    <w:p w14:paraId="0DD8C1C8" w14:textId="77777777" w:rsidR="00A3629D" w:rsidRPr="00A3629D" w:rsidRDefault="00A3629D" w:rsidP="00A3629D">
      <w:pPr>
        <w:rPr>
          <w:rFonts w:ascii="Arial" w:hAnsi="Arial" w:cs="Arial"/>
        </w:rPr>
      </w:pPr>
      <w:r w:rsidRPr="00A3629D">
        <w:rPr>
          <w:rFonts w:ascii="Arial" w:hAnsi="Arial" w:cs="Arial"/>
          <w:b/>
        </w:rPr>
        <w:t xml:space="preserve">THIS AGREEMENT </w:t>
      </w:r>
      <w:r w:rsidRPr="00A3629D">
        <w:rPr>
          <w:rFonts w:ascii="Arial" w:hAnsi="Arial" w:cs="Arial"/>
        </w:rPr>
        <w:t xml:space="preserve">is made on the </w:t>
      </w:r>
      <w:r w:rsidRPr="00A3629D">
        <w:rPr>
          <w:rFonts w:ascii="Arial" w:hAnsi="Arial" w:cs="Arial"/>
          <w:highlight w:val="yellow"/>
        </w:rPr>
        <w:t>(Enter Date Office use only)</w:t>
      </w:r>
    </w:p>
    <w:p w14:paraId="4F8EDA84" w14:textId="77777777" w:rsidR="00A3629D" w:rsidRPr="00A3629D" w:rsidRDefault="00A3629D" w:rsidP="00A3629D">
      <w:pPr>
        <w:rPr>
          <w:rFonts w:ascii="Arial" w:hAnsi="Arial" w:cs="Arial"/>
          <w:b/>
        </w:rPr>
      </w:pPr>
      <w:r w:rsidRPr="00A3629D">
        <w:rPr>
          <w:rFonts w:ascii="Arial" w:hAnsi="Arial" w:cs="Arial"/>
          <w:b/>
        </w:rPr>
        <w:t>BETWEEN:</w:t>
      </w:r>
    </w:p>
    <w:p w14:paraId="3661D105" w14:textId="77777777" w:rsidR="00A3629D" w:rsidRPr="00A3629D" w:rsidRDefault="00A3629D" w:rsidP="00A3629D">
      <w:pPr>
        <w:spacing w:after="0" w:line="240" w:lineRule="auto"/>
        <w:jc w:val="both"/>
        <w:rPr>
          <w:rFonts w:ascii="Arial" w:eastAsia="Times New Roman" w:hAnsi="Arial" w:cs="Arial"/>
          <w:lang w:eastAsia="en-GB"/>
        </w:rPr>
      </w:pPr>
      <w:r w:rsidRPr="00A3629D">
        <w:rPr>
          <w:rFonts w:ascii="Arial" w:eastAsia="Times New Roman" w:hAnsi="Arial" w:cs="Arial"/>
          <w:b/>
          <w:lang w:eastAsia="en-GB"/>
        </w:rPr>
        <w:t xml:space="preserve">POLICE and CRIME COMMISSIONER for </w:t>
      </w:r>
      <w:proofErr w:type="gramStart"/>
      <w:r w:rsidRPr="00A3629D">
        <w:rPr>
          <w:rFonts w:ascii="Arial" w:eastAsia="Times New Roman" w:hAnsi="Arial" w:cs="Arial"/>
          <w:b/>
          <w:lang w:eastAsia="en-GB"/>
        </w:rPr>
        <w:t xml:space="preserve">NORTHUMBRIA </w:t>
      </w:r>
      <w:r w:rsidRPr="00A3629D">
        <w:rPr>
          <w:rFonts w:ascii="Arial" w:eastAsia="Times New Roman" w:hAnsi="Arial" w:cs="Arial"/>
          <w:lang w:eastAsia="en-GB"/>
        </w:rPr>
        <w:t>,</w:t>
      </w:r>
      <w:proofErr w:type="gramEnd"/>
      <w:r w:rsidRPr="00A3629D">
        <w:rPr>
          <w:rFonts w:ascii="Arial" w:eastAsia="Times New Roman" w:hAnsi="Arial" w:cs="Arial"/>
          <w:color w:val="000000"/>
          <w:lang w:eastAsia="en-GB"/>
        </w:rPr>
        <w:t xml:space="preserve"> of 2</w:t>
      </w:r>
      <w:r w:rsidRPr="00A3629D">
        <w:rPr>
          <w:rFonts w:ascii="Arial" w:eastAsia="Times New Roman" w:hAnsi="Arial" w:cs="Arial"/>
          <w:color w:val="000000"/>
          <w:vertAlign w:val="superscript"/>
          <w:lang w:eastAsia="en-GB"/>
        </w:rPr>
        <w:t>nd</w:t>
      </w:r>
      <w:r w:rsidRPr="00A3629D">
        <w:rPr>
          <w:rFonts w:ascii="Arial" w:eastAsia="Times New Roman" w:hAnsi="Arial" w:cs="Arial"/>
          <w:color w:val="000000"/>
          <w:lang w:eastAsia="en-GB"/>
        </w:rPr>
        <w:t xml:space="preserve"> Floor, Victory House, Balliol Business Park, Longbenton, Newcastle, NE12 8</w:t>
      </w:r>
      <w:proofErr w:type="gramStart"/>
      <w:r w:rsidRPr="00A3629D">
        <w:rPr>
          <w:rFonts w:ascii="Arial" w:eastAsia="Times New Roman" w:hAnsi="Arial" w:cs="Arial"/>
          <w:color w:val="000000"/>
          <w:lang w:eastAsia="en-GB"/>
        </w:rPr>
        <w:t xml:space="preserve">EW </w:t>
      </w:r>
      <w:r w:rsidRPr="00A3629D">
        <w:rPr>
          <w:rFonts w:ascii="Arial" w:eastAsia="Times New Roman" w:hAnsi="Arial" w:cs="Arial"/>
          <w:lang w:eastAsia="en-GB"/>
        </w:rPr>
        <w:t xml:space="preserve"> (</w:t>
      </w:r>
      <w:proofErr w:type="gramEnd"/>
      <w:r w:rsidRPr="00A3629D">
        <w:rPr>
          <w:rFonts w:ascii="Arial" w:eastAsia="Times New Roman" w:hAnsi="Arial" w:cs="Arial"/>
          <w:lang w:eastAsia="en-GB"/>
        </w:rPr>
        <w:t>hereinafter known as "the Commissioner" or ‘’Lead Force’)</w:t>
      </w:r>
    </w:p>
    <w:p w14:paraId="619C8934" w14:textId="77777777" w:rsidR="00A3629D" w:rsidRPr="00A3629D" w:rsidRDefault="00A3629D" w:rsidP="00A3629D">
      <w:pPr>
        <w:spacing w:after="0" w:line="240" w:lineRule="auto"/>
        <w:jc w:val="both"/>
        <w:rPr>
          <w:rFonts w:ascii="Arial" w:eastAsia="Times New Roman" w:hAnsi="Arial" w:cs="Arial"/>
          <w:lang w:eastAsia="en-GB"/>
        </w:rPr>
      </w:pPr>
    </w:p>
    <w:p w14:paraId="4D48684E" w14:textId="77777777" w:rsidR="00A3629D" w:rsidRPr="00A3629D" w:rsidRDefault="00A3629D" w:rsidP="00A3629D">
      <w:pPr>
        <w:rPr>
          <w:rFonts w:ascii="Arial" w:hAnsi="Arial" w:cs="Arial"/>
        </w:rPr>
      </w:pPr>
      <w:r w:rsidRPr="00A3629D">
        <w:rPr>
          <w:rFonts w:ascii="Arial" w:hAnsi="Arial" w:cs="Arial"/>
          <w:highlight w:val="yellow"/>
        </w:rPr>
        <w:t>(Enter Contractors Name and Address Office use only)</w:t>
      </w:r>
      <w:r w:rsidRPr="00A3629D">
        <w:rPr>
          <w:rFonts w:ascii="Arial" w:hAnsi="Arial" w:cs="Arial"/>
        </w:rPr>
        <w:t xml:space="preserve"> (</w:t>
      </w:r>
      <w:r w:rsidRPr="00A3629D">
        <w:rPr>
          <w:rFonts w:ascii="Arial" w:hAnsi="Arial" w:cs="Arial"/>
          <w:b/>
        </w:rPr>
        <w:t>‘the Contractor’</w:t>
      </w:r>
      <w:r w:rsidRPr="00A3629D">
        <w:rPr>
          <w:rFonts w:ascii="Arial" w:hAnsi="Arial" w:cs="Arial"/>
        </w:rPr>
        <w:t>)</w:t>
      </w:r>
    </w:p>
    <w:p w14:paraId="6DD65F0F" w14:textId="77777777" w:rsidR="00A3629D" w:rsidRPr="00A3629D" w:rsidRDefault="00A3629D" w:rsidP="00A3629D">
      <w:pPr>
        <w:rPr>
          <w:rFonts w:ascii="Arial" w:hAnsi="Arial" w:cs="Arial"/>
          <w:b/>
        </w:rPr>
      </w:pPr>
      <w:r w:rsidRPr="00A3629D">
        <w:rPr>
          <w:rFonts w:ascii="Arial" w:hAnsi="Arial" w:cs="Arial"/>
          <w:b/>
        </w:rPr>
        <w:t>Recitals</w:t>
      </w:r>
    </w:p>
    <w:p w14:paraId="5409C3C6" w14:textId="77777777" w:rsidR="00A3629D" w:rsidRPr="00A3629D" w:rsidRDefault="00A3629D" w:rsidP="00A3629D">
      <w:pPr>
        <w:rPr>
          <w:rFonts w:ascii="Arial" w:hAnsi="Arial" w:cs="Arial"/>
        </w:rPr>
      </w:pPr>
      <w:r w:rsidRPr="00A3629D">
        <w:rPr>
          <w:rFonts w:ascii="Arial" w:hAnsi="Arial" w:cs="Arial"/>
        </w:rPr>
        <w:t>The Authority has agreed to appoint the Contractor to deliver Good</w:t>
      </w:r>
      <w:r w:rsidR="006E02A5">
        <w:rPr>
          <w:rFonts w:ascii="Arial" w:hAnsi="Arial" w:cs="Arial"/>
        </w:rPr>
        <w:t>s / Services</w:t>
      </w:r>
      <w:r w:rsidRPr="00A3629D">
        <w:rPr>
          <w:rFonts w:ascii="Arial" w:hAnsi="Arial" w:cs="Arial"/>
        </w:rPr>
        <w:t xml:space="preserve"> hereunder to Northumbria Police.</w:t>
      </w:r>
    </w:p>
    <w:p w14:paraId="15A8708D" w14:textId="77777777" w:rsidR="00A3629D" w:rsidRPr="00A3629D" w:rsidRDefault="00A3629D" w:rsidP="00A3629D">
      <w:pPr>
        <w:rPr>
          <w:rFonts w:ascii="Arial" w:hAnsi="Arial" w:cs="Arial"/>
        </w:rPr>
      </w:pPr>
      <w:r w:rsidRPr="00A3629D">
        <w:rPr>
          <w:rFonts w:ascii="Arial" w:hAnsi="Arial" w:cs="Arial"/>
        </w:rPr>
        <w:t>The Contractor agrees to deliver Goods</w:t>
      </w:r>
      <w:r w:rsidR="00785F5A">
        <w:rPr>
          <w:rFonts w:ascii="Arial" w:hAnsi="Arial" w:cs="Arial"/>
        </w:rPr>
        <w:t xml:space="preserve"> / Services</w:t>
      </w:r>
      <w:r w:rsidRPr="00A3629D">
        <w:rPr>
          <w:rFonts w:ascii="Arial" w:hAnsi="Arial" w:cs="Arial"/>
        </w:rPr>
        <w:t xml:space="preserve"> in accordance with the terms and conditions set out herein.</w:t>
      </w:r>
    </w:p>
    <w:p w14:paraId="79F2A118" w14:textId="77777777" w:rsidR="00A3629D" w:rsidRPr="00A3629D" w:rsidRDefault="00A3629D" w:rsidP="00A3629D">
      <w:pPr>
        <w:spacing w:after="240" w:line="240" w:lineRule="auto"/>
        <w:outlineLvl w:val="2"/>
        <w:rPr>
          <w:rFonts w:ascii="Arial" w:eastAsia="Times New Roman" w:hAnsi="Arial"/>
          <w:b/>
        </w:rPr>
      </w:pPr>
      <w:r w:rsidRPr="00A3629D">
        <w:rPr>
          <w:rFonts w:ascii="Arial" w:eastAsia="Times New Roman" w:hAnsi="Arial"/>
          <w:b/>
        </w:rPr>
        <w:t>In witness of which the parties have caused this agreement to be executed by the duly authorised representatives of the parties:</w:t>
      </w:r>
    </w:p>
    <w:tbl>
      <w:tblPr>
        <w:tblW w:w="9288" w:type="dxa"/>
        <w:tblLayout w:type="fixed"/>
        <w:tblLook w:val="0000" w:firstRow="0" w:lastRow="0" w:firstColumn="0" w:lastColumn="0" w:noHBand="0" w:noVBand="0"/>
      </w:tblPr>
      <w:tblGrid>
        <w:gridCol w:w="1317"/>
        <w:gridCol w:w="3291"/>
        <w:gridCol w:w="1317"/>
        <w:gridCol w:w="3363"/>
      </w:tblGrid>
      <w:tr w:rsidR="00A3629D" w:rsidRPr="00A3629D" w14:paraId="38FECC72" w14:textId="77777777" w:rsidTr="00097BEA">
        <w:trPr>
          <w:cantSplit/>
          <w:trHeight w:val="579"/>
        </w:trPr>
        <w:tc>
          <w:tcPr>
            <w:tcW w:w="4608" w:type="dxa"/>
            <w:gridSpan w:val="2"/>
          </w:tcPr>
          <w:p w14:paraId="6C1B07AF" w14:textId="77777777" w:rsidR="00A3629D" w:rsidRPr="00A3629D" w:rsidRDefault="00A3629D" w:rsidP="00A3629D">
            <w:pPr>
              <w:tabs>
                <w:tab w:val="left" w:pos="0"/>
                <w:tab w:val="left" w:pos="566"/>
                <w:tab w:val="left" w:pos="9070"/>
              </w:tabs>
              <w:spacing w:before="240" w:after="31" w:line="240" w:lineRule="auto"/>
              <w:outlineLvl w:val="6"/>
              <w:rPr>
                <w:rFonts w:ascii="Arial" w:eastAsia="Times New Roman" w:hAnsi="Arial" w:cs="Arial"/>
                <w:b/>
              </w:rPr>
            </w:pPr>
            <w:r w:rsidRPr="00A3629D">
              <w:rPr>
                <w:rFonts w:ascii="Arial" w:eastAsia="Times New Roman" w:hAnsi="Arial" w:cs="Arial"/>
                <w:b/>
              </w:rPr>
              <w:t>Signed for and on behalf of Northumbria Police or OPCC for Northumbria by its authorised representative</w:t>
            </w:r>
          </w:p>
          <w:p w14:paraId="6402A90D" w14:textId="77777777" w:rsidR="00A3629D" w:rsidRPr="00A3629D" w:rsidRDefault="00A3629D" w:rsidP="00A3629D">
            <w:pPr>
              <w:suppressAutoHyphens/>
              <w:spacing w:after="0" w:line="300" w:lineRule="atLeast"/>
              <w:rPr>
                <w:rFonts w:ascii="Arial" w:eastAsia="Times" w:hAnsi="Arial" w:cs="Arial"/>
                <w:b/>
              </w:rPr>
            </w:pPr>
          </w:p>
        </w:tc>
        <w:tc>
          <w:tcPr>
            <w:tcW w:w="4680" w:type="dxa"/>
            <w:gridSpan w:val="2"/>
          </w:tcPr>
          <w:p w14:paraId="551C47E4" w14:textId="77777777" w:rsidR="00A3629D" w:rsidRPr="00A3629D" w:rsidRDefault="00A3629D" w:rsidP="00A3629D">
            <w:pPr>
              <w:tabs>
                <w:tab w:val="left" w:pos="0"/>
              </w:tabs>
              <w:spacing w:before="240" w:after="60" w:line="240" w:lineRule="auto"/>
              <w:outlineLvl w:val="8"/>
              <w:rPr>
                <w:rFonts w:ascii="Arial" w:eastAsia="Times New Roman" w:hAnsi="Arial" w:cs="Arial"/>
                <w:b/>
              </w:rPr>
            </w:pPr>
            <w:r w:rsidRPr="00A3629D">
              <w:rPr>
                <w:rFonts w:ascii="Arial" w:eastAsia="Times New Roman" w:hAnsi="Arial" w:cs="Arial"/>
                <w:b/>
              </w:rPr>
              <w:t xml:space="preserve">Signed for and on behalf of </w:t>
            </w:r>
            <w:r w:rsidRPr="00A3629D">
              <w:rPr>
                <w:rFonts w:ascii="Arial" w:eastAsia="Times New Roman" w:hAnsi="Arial" w:cs="Arial"/>
                <w:b/>
                <w:highlight w:val="yellow"/>
              </w:rPr>
              <w:t>[the Contractor]</w:t>
            </w:r>
            <w:r w:rsidRPr="00A3629D">
              <w:rPr>
                <w:rFonts w:ascii="Arial" w:eastAsia="Times New Roman" w:hAnsi="Arial" w:cs="Arial"/>
                <w:b/>
              </w:rPr>
              <w:t xml:space="preserve"> by its authorised representative</w:t>
            </w:r>
          </w:p>
        </w:tc>
      </w:tr>
      <w:tr w:rsidR="00A3629D" w:rsidRPr="00A3629D" w14:paraId="2F116332" w14:textId="77777777" w:rsidTr="00097BEA">
        <w:tc>
          <w:tcPr>
            <w:tcW w:w="1317" w:type="dxa"/>
          </w:tcPr>
          <w:p w14:paraId="21F60A5B"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Signature:</w:t>
            </w:r>
          </w:p>
          <w:p w14:paraId="76F80FD6"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3291" w:type="dxa"/>
            <w:vAlign w:val="bottom"/>
          </w:tcPr>
          <w:p w14:paraId="25846939"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c>
          <w:tcPr>
            <w:tcW w:w="1317" w:type="dxa"/>
          </w:tcPr>
          <w:p w14:paraId="63C57982"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Signature:</w:t>
            </w:r>
          </w:p>
        </w:tc>
        <w:tc>
          <w:tcPr>
            <w:tcW w:w="3363" w:type="dxa"/>
            <w:vAlign w:val="bottom"/>
          </w:tcPr>
          <w:p w14:paraId="29D36D35"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r>
      <w:tr w:rsidR="00A3629D" w:rsidRPr="00A3629D" w14:paraId="41584CBC" w14:textId="77777777" w:rsidTr="00097BEA">
        <w:tc>
          <w:tcPr>
            <w:tcW w:w="1317" w:type="dxa"/>
          </w:tcPr>
          <w:p w14:paraId="49173FF1"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Name:</w:t>
            </w:r>
          </w:p>
          <w:p w14:paraId="1BFCE508"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3291" w:type="dxa"/>
            <w:vAlign w:val="bottom"/>
          </w:tcPr>
          <w:p w14:paraId="4FEB2DA3"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c>
          <w:tcPr>
            <w:tcW w:w="1317" w:type="dxa"/>
          </w:tcPr>
          <w:p w14:paraId="0C4295DE"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Name:</w:t>
            </w:r>
          </w:p>
        </w:tc>
        <w:tc>
          <w:tcPr>
            <w:tcW w:w="3363" w:type="dxa"/>
            <w:vAlign w:val="bottom"/>
          </w:tcPr>
          <w:p w14:paraId="717C1C58"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r>
      <w:tr w:rsidR="00A3629D" w:rsidRPr="00A3629D" w14:paraId="08ED2B73" w14:textId="77777777" w:rsidTr="00097BEA">
        <w:tc>
          <w:tcPr>
            <w:tcW w:w="1317" w:type="dxa"/>
          </w:tcPr>
          <w:p w14:paraId="7384B05F"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Title:</w:t>
            </w:r>
          </w:p>
          <w:p w14:paraId="446F11D1"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p>
        </w:tc>
        <w:tc>
          <w:tcPr>
            <w:tcW w:w="3291" w:type="dxa"/>
            <w:vAlign w:val="bottom"/>
          </w:tcPr>
          <w:p w14:paraId="740B4894"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c>
          <w:tcPr>
            <w:tcW w:w="1317" w:type="dxa"/>
          </w:tcPr>
          <w:p w14:paraId="6FEC44CF"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Title:</w:t>
            </w:r>
          </w:p>
        </w:tc>
        <w:tc>
          <w:tcPr>
            <w:tcW w:w="3363" w:type="dxa"/>
            <w:vAlign w:val="bottom"/>
          </w:tcPr>
          <w:p w14:paraId="56189A88"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r>
      <w:tr w:rsidR="00A3629D" w:rsidRPr="00A3629D" w14:paraId="6B889FB0" w14:textId="77777777" w:rsidTr="00097BEA">
        <w:tc>
          <w:tcPr>
            <w:tcW w:w="1317" w:type="dxa"/>
          </w:tcPr>
          <w:p w14:paraId="0DA89EAA"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 xml:space="preserve">Date: </w:t>
            </w:r>
          </w:p>
        </w:tc>
        <w:tc>
          <w:tcPr>
            <w:tcW w:w="3291" w:type="dxa"/>
            <w:vAlign w:val="bottom"/>
          </w:tcPr>
          <w:p w14:paraId="18DBA8F7"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c>
          <w:tcPr>
            <w:tcW w:w="1317" w:type="dxa"/>
          </w:tcPr>
          <w:p w14:paraId="3DEDD0F7"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b/>
                <w:sz w:val="20"/>
              </w:rPr>
            </w:pPr>
            <w:r w:rsidRPr="006910B6">
              <w:rPr>
                <w:rFonts w:ascii="Arial" w:eastAsia="Times" w:hAnsi="Arial" w:cs="Arial"/>
                <w:b/>
                <w:sz w:val="20"/>
              </w:rPr>
              <w:t>Date:</w:t>
            </w:r>
          </w:p>
        </w:tc>
        <w:tc>
          <w:tcPr>
            <w:tcW w:w="3363" w:type="dxa"/>
          </w:tcPr>
          <w:p w14:paraId="67766746"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p>
          <w:p w14:paraId="4464D693" w14:textId="77777777" w:rsidR="00A3629D" w:rsidRPr="006910B6" w:rsidRDefault="00A3629D" w:rsidP="00A3629D">
            <w:pPr>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s>
              <w:suppressAutoHyphens/>
              <w:spacing w:after="31" w:line="300" w:lineRule="atLeast"/>
              <w:rPr>
                <w:rFonts w:ascii="Arial" w:eastAsia="Times" w:hAnsi="Arial" w:cs="Arial"/>
                <w:sz w:val="20"/>
              </w:rPr>
            </w:pPr>
            <w:r w:rsidRPr="006910B6">
              <w:rPr>
                <w:rFonts w:ascii="Arial" w:eastAsia="Times" w:hAnsi="Arial" w:cs="Arial"/>
                <w:sz w:val="20"/>
              </w:rPr>
              <w:t>………………………….……….</w:t>
            </w:r>
          </w:p>
        </w:tc>
      </w:tr>
    </w:tbl>
    <w:p w14:paraId="73631E6B" w14:textId="77777777" w:rsidR="00A86C23" w:rsidRDefault="00A86C23" w:rsidP="00A86C23">
      <w:pPr>
        <w:spacing w:after="240" w:line="240" w:lineRule="auto"/>
        <w:jc w:val="center"/>
        <w:outlineLvl w:val="2"/>
        <w:rPr>
          <w:rFonts w:ascii="Arial" w:eastAsia="Times New Roman" w:hAnsi="Arial"/>
          <w:b/>
        </w:rPr>
      </w:pPr>
    </w:p>
    <w:p w14:paraId="3C92D5E6" w14:textId="77777777" w:rsidR="00A86C23" w:rsidRDefault="00A86C23" w:rsidP="00A86C23">
      <w:pPr>
        <w:spacing w:after="240" w:line="240" w:lineRule="auto"/>
        <w:jc w:val="center"/>
        <w:outlineLvl w:val="2"/>
        <w:rPr>
          <w:rFonts w:ascii="Arial" w:eastAsia="Times New Roman" w:hAnsi="Arial"/>
          <w:b/>
        </w:rPr>
      </w:pPr>
    </w:p>
    <w:p w14:paraId="6824A91A" w14:textId="77777777" w:rsidR="00A86C23" w:rsidRDefault="00A86C23" w:rsidP="00A86C23">
      <w:pPr>
        <w:spacing w:after="240" w:line="240" w:lineRule="auto"/>
        <w:jc w:val="center"/>
        <w:outlineLvl w:val="2"/>
        <w:rPr>
          <w:rFonts w:ascii="Arial" w:eastAsia="Times New Roman" w:hAnsi="Arial"/>
          <w:b/>
        </w:rPr>
      </w:pPr>
    </w:p>
    <w:p w14:paraId="61782E66" w14:textId="77777777" w:rsidR="00A86C23" w:rsidRDefault="00A86C23" w:rsidP="00A86C23">
      <w:pPr>
        <w:spacing w:after="240" w:line="240" w:lineRule="auto"/>
        <w:jc w:val="center"/>
        <w:outlineLvl w:val="2"/>
        <w:rPr>
          <w:rFonts w:ascii="Arial" w:eastAsia="Times New Roman" w:hAnsi="Arial"/>
          <w:b/>
        </w:rPr>
      </w:pPr>
    </w:p>
    <w:p w14:paraId="5A98E4BB" w14:textId="77777777" w:rsidR="00A86C23" w:rsidRDefault="00A86C23" w:rsidP="00A86C23">
      <w:pPr>
        <w:spacing w:after="240" w:line="240" w:lineRule="auto"/>
        <w:jc w:val="center"/>
        <w:outlineLvl w:val="2"/>
        <w:rPr>
          <w:rFonts w:ascii="Arial" w:eastAsia="Times New Roman" w:hAnsi="Arial"/>
          <w:b/>
        </w:rPr>
      </w:pPr>
    </w:p>
    <w:p w14:paraId="368BC66E" w14:textId="77777777" w:rsidR="00CB7505" w:rsidRDefault="00CB7505" w:rsidP="00A86C23">
      <w:pPr>
        <w:spacing w:after="240" w:line="240" w:lineRule="auto"/>
        <w:jc w:val="center"/>
        <w:outlineLvl w:val="2"/>
        <w:rPr>
          <w:rFonts w:ascii="Arial" w:eastAsia="Times New Roman" w:hAnsi="Arial"/>
          <w:b/>
        </w:rPr>
      </w:pPr>
    </w:p>
    <w:p w14:paraId="2B484467" w14:textId="77777777" w:rsidR="00CB7505" w:rsidRDefault="00CB7505" w:rsidP="00A86C23">
      <w:pPr>
        <w:spacing w:after="240" w:line="240" w:lineRule="auto"/>
        <w:jc w:val="center"/>
        <w:outlineLvl w:val="2"/>
        <w:rPr>
          <w:rFonts w:ascii="Arial" w:eastAsia="Times New Roman" w:hAnsi="Arial"/>
          <w:b/>
        </w:rPr>
      </w:pPr>
    </w:p>
    <w:p w14:paraId="0E74E01D" w14:textId="77777777" w:rsidR="00F46AEF" w:rsidRDefault="00F46AEF" w:rsidP="00F46AEF">
      <w:pPr>
        <w:spacing w:after="240" w:line="240" w:lineRule="auto"/>
        <w:outlineLvl w:val="2"/>
        <w:rPr>
          <w:rFonts w:ascii="Arial" w:eastAsia="Times New Roman" w:hAnsi="Arial"/>
          <w:b/>
        </w:rPr>
      </w:pPr>
    </w:p>
    <w:sectPr w:rsidR="00F46AEF" w:rsidSect="00A667B1">
      <w:footerReference w:type="default" r:id="rId22"/>
      <w:pgSz w:w="11906" w:h="16838"/>
      <w:pgMar w:top="1440" w:right="1080"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7679B" w14:textId="77777777" w:rsidR="00014CBA" w:rsidRDefault="00014CBA" w:rsidP="00B256CA">
      <w:pPr>
        <w:spacing w:after="0" w:line="240" w:lineRule="auto"/>
      </w:pPr>
      <w:r>
        <w:separator/>
      </w:r>
    </w:p>
  </w:endnote>
  <w:endnote w:type="continuationSeparator" w:id="0">
    <w:p w14:paraId="40168B94" w14:textId="77777777" w:rsidR="00014CBA" w:rsidRDefault="00014CBA" w:rsidP="00B2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w:panose1 w:val="02020603050405020304"/>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7CCC" w14:textId="1CE36C30" w:rsidR="00B37CA4" w:rsidRPr="00B256CA" w:rsidRDefault="00A72AEC">
    <w:pPr>
      <w:pStyle w:val="Footer"/>
      <w:rPr>
        <w:sz w:val="14"/>
      </w:rPr>
    </w:pPr>
    <w:r>
      <w:rPr>
        <w:sz w:val="14"/>
      </w:rPr>
      <w:t>ITT Document</w:t>
    </w:r>
    <w:r w:rsidR="002E280A">
      <w:rPr>
        <w:sz w:val="14"/>
      </w:rPr>
      <w:t xml:space="preserve"> </w:t>
    </w:r>
    <w:r w:rsidR="00645FC0">
      <w:rPr>
        <w:sz w:val="14"/>
      </w:rPr>
      <w:t xml:space="preserve">for </w:t>
    </w:r>
    <w:r w:rsidR="00B37CA4">
      <w:rPr>
        <w:sz w:val="14"/>
      </w:rPr>
      <w:t xml:space="preserve">open </w:t>
    </w:r>
    <w:r w:rsidR="00645FC0">
      <w:rPr>
        <w:sz w:val="14"/>
      </w:rPr>
      <w:t>above threshold</w:t>
    </w:r>
    <w:r w:rsidR="00B37CA4">
      <w:rPr>
        <w:sz w:val="14"/>
      </w:rPr>
      <w:t xml:space="preserve"> (g</w:t>
    </w:r>
    <w:r w:rsidR="00645FC0">
      <w:rPr>
        <w:sz w:val="14"/>
      </w:rPr>
      <w:t>oods and</w:t>
    </w:r>
    <w:r>
      <w:rPr>
        <w:sz w:val="14"/>
      </w:rPr>
      <w:t xml:space="preserve"> </w:t>
    </w:r>
    <w:r w:rsidR="00B37CA4">
      <w:rPr>
        <w:sz w:val="14"/>
      </w:rPr>
      <w:t>s</w:t>
    </w:r>
    <w:r>
      <w:rPr>
        <w:sz w:val="14"/>
      </w:rPr>
      <w:t>ervices</w:t>
    </w:r>
    <w:r w:rsidR="00B37CA4">
      <w:rPr>
        <w:sz w:val="14"/>
      </w:rPr>
      <w:t>)</w:t>
    </w:r>
    <w:r w:rsidR="002E280A">
      <w:rPr>
        <w:sz w:val="14"/>
      </w:rPr>
      <w:t xml:space="preserve"> </w:t>
    </w:r>
    <w:r w:rsidR="00B37CA4">
      <w:rPr>
        <w:sz w:val="14"/>
      </w:rPr>
      <w:t>16/04/2025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8383A" w14:textId="77777777" w:rsidR="00014CBA" w:rsidRDefault="00014CBA" w:rsidP="00B256CA">
      <w:pPr>
        <w:spacing w:after="0" w:line="240" w:lineRule="auto"/>
      </w:pPr>
      <w:r>
        <w:separator/>
      </w:r>
    </w:p>
  </w:footnote>
  <w:footnote w:type="continuationSeparator" w:id="0">
    <w:p w14:paraId="66955D0A" w14:textId="77777777" w:rsidR="00014CBA" w:rsidRDefault="00014CBA" w:rsidP="00B256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76E1"/>
    <w:multiLevelType w:val="hybridMultilevel"/>
    <w:tmpl w:val="9DE4C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2A3453"/>
    <w:multiLevelType w:val="multilevel"/>
    <w:tmpl w:val="93A6C036"/>
    <w:styleLink w:val="WWNum23"/>
    <w:lvl w:ilvl="0">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rPr>
        <w:rFonts w:ascii="Arial" w:eastAsia="Arial" w:hAnsi="Arial" w:cs="Arial"/>
        <w:sz w:val="22"/>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2E95CA5"/>
    <w:multiLevelType w:val="hybridMultilevel"/>
    <w:tmpl w:val="381A8E18"/>
    <w:lvl w:ilvl="0" w:tplc="08090001">
      <w:start w:val="1"/>
      <w:numFmt w:val="bullet"/>
      <w:lvlText w:val=""/>
      <w:lvlJc w:val="left"/>
      <w:pPr>
        <w:ind w:left="-949" w:hanging="360"/>
      </w:pPr>
      <w:rPr>
        <w:rFonts w:ascii="Symbol" w:hAnsi="Symbol" w:hint="default"/>
      </w:rPr>
    </w:lvl>
    <w:lvl w:ilvl="1" w:tplc="993E6274">
      <w:start w:val="3"/>
      <w:numFmt w:val="bullet"/>
      <w:lvlText w:val="-"/>
      <w:lvlJc w:val="left"/>
      <w:pPr>
        <w:ind w:left="-229" w:hanging="360"/>
      </w:pPr>
      <w:rPr>
        <w:rFonts w:ascii="Arial" w:eastAsia="Calibri" w:hAnsi="Arial" w:cs="Arial" w:hint="default"/>
      </w:rPr>
    </w:lvl>
    <w:lvl w:ilvl="2" w:tplc="08090005">
      <w:start w:val="1"/>
      <w:numFmt w:val="bullet"/>
      <w:lvlText w:val=""/>
      <w:lvlJc w:val="left"/>
      <w:pPr>
        <w:ind w:left="491" w:hanging="360"/>
      </w:pPr>
      <w:rPr>
        <w:rFonts w:ascii="Wingdings" w:hAnsi="Wingdings" w:hint="default"/>
      </w:rPr>
    </w:lvl>
    <w:lvl w:ilvl="3" w:tplc="08090001" w:tentative="1">
      <w:start w:val="1"/>
      <w:numFmt w:val="bullet"/>
      <w:lvlText w:val=""/>
      <w:lvlJc w:val="left"/>
      <w:pPr>
        <w:ind w:left="1211" w:hanging="360"/>
      </w:pPr>
      <w:rPr>
        <w:rFonts w:ascii="Symbol" w:hAnsi="Symbol" w:hint="default"/>
      </w:rPr>
    </w:lvl>
    <w:lvl w:ilvl="4" w:tplc="08090003" w:tentative="1">
      <w:start w:val="1"/>
      <w:numFmt w:val="bullet"/>
      <w:lvlText w:val="o"/>
      <w:lvlJc w:val="left"/>
      <w:pPr>
        <w:ind w:left="1931" w:hanging="360"/>
      </w:pPr>
      <w:rPr>
        <w:rFonts w:ascii="Courier New" w:hAnsi="Courier New" w:cs="Courier New" w:hint="default"/>
      </w:rPr>
    </w:lvl>
    <w:lvl w:ilvl="5" w:tplc="08090005" w:tentative="1">
      <w:start w:val="1"/>
      <w:numFmt w:val="bullet"/>
      <w:lvlText w:val=""/>
      <w:lvlJc w:val="left"/>
      <w:pPr>
        <w:ind w:left="2651" w:hanging="360"/>
      </w:pPr>
      <w:rPr>
        <w:rFonts w:ascii="Wingdings" w:hAnsi="Wingdings" w:hint="default"/>
      </w:rPr>
    </w:lvl>
    <w:lvl w:ilvl="6" w:tplc="08090001" w:tentative="1">
      <w:start w:val="1"/>
      <w:numFmt w:val="bullet"/>
      <w:lvlText w:val=""/>
      <w:lvlJc w:val="left"/>
      <w:pPr>
        <w:ind w:left="3371" w:hanging="360"/>
      </w:pPr>
      <w:rPr>
        <w:rFonts w:ascii="Symbol" w:hAnsi="Symbol" w:hint="default"/>
      </w:rPr>
    </w:lvl>
    <w:lvl w:ilvl="7" w:tplc="08090003" w:tentative="1">
      <w:start w:val="1"/>
      <w:numFmt w:val="bullet"/>
      <w:lvlText w:val="o"/>
      <w:lvlJc w:val="left"/>
      <w:pPr>
        <w:ind w:left="4091" w:hanging="360"/>
      </w:pPr>
      <w:rPr>
        <w:rFonts w:ascii="Courier New" w:hAnsi="Courier New" w:cs="Courier New" w:hint="default"/>
      </w:rPr>
    </w:lvl>
    <w:lvl w:ilvl="8" w:tplc="08090005" w:tentative="1">
      <w:start w:val="1"/>
      <w:numFmt w:val="bullet"/>
      <w:lvlText w:val=""/>
      <w:lvlJc w:val="left"/>
      <w:pPr>
        <w:ind w:left="4811" w:hanging="360"/>
      </w:pPr>
      <w:rPr>
        <w:rFonts w:ascii="Wingdings" w:hAnsi="Wingdings" w:hint="default"/>
      </w:rPr>
    </w:lvl>
  </w:abstractNum>
  <w:abstractNum w:abstractNumId="3" w15:restartNumberingAfterBreak="0">
    <w:nsid w:val="03145882"/>
    <w:multiLevelType w:val="hybridMultilevel"/>
    <w:tmpl w:val="7C343732"/>
    <w:lvl w:ilvl="0" w:tplc="08090001">
      <w:start w:val="1"/>
      <w:numFmt w:val="bullet"/>
      <w:lvlText w:val=""/>
      <w:lvlJc w:val="left"/>
      <w:pPr>
        <w:ind w:left="1652" w:hanging="360"/>
      </w:pPr>
      <w:rPr>
        <w:rFonts w:ascii="Symbol" w:hAnsi="Symbol" w:hint="default"/>
      </w:rPr>
    </w:lvl>
    <w:lvl w:ilvl="1" w:tplc="08090003" w:tentative="1">
      <w:start w:val="1"/>
      <w:numFmt w:val="bullet"/>
      <w:lvlText w:val="o"/>
      <w:lvlJc w:val="left"/>
      <w:pPr>
        <w:ind w:left="2372" w:hanging="360"/>
      </w:pPr>
      <w:rPr>
        <w:rFonts w:ascii="Courier New" w:hAnsi="Courier New" w:cs="Courier New" w:hint="default"/>
      </w:rPr>
    </w:lvl>
    <w:lvl w:ilvl="2" w:tplc="08090005" w:tentative="1">
      <w:start w:val="1"/>
      <w:numFmt w:val="bullet"/>
      <w:lvlText w:val=""/>
      <w:lvlJc w:val="left"/>
      <w:pPr>
        <w:ind w:left="3092" w:hanging="360"/>
      </w:pPr>
      <w:rPr>
        <w:rFonts w:ascii="Wingdings" w:hAnsi="Wingdings" w:hint="default"/>
      </w:rPr>
    </w:lvl>
    <w:lvl w:ilvl="3" w:tplc="08090001" w:tentative="1">
      <w:start w:val="1"/>
      <w:numFmt w:val="bullet"/>
      <w:lvlText w:val=""/>
      <w:lvlJc w:val="left"/>
      <w:pPr>
        <w:ind w:left="3812" w:hanging="360"/>
      </w:pPr>
      <w:rPr>
        <w:rFonts w:ascii="Symbol" w:hAnsi="Symbol" w:hint="default"/>
      </w:rPr>
    </w:lvl>
    <w:lvl w:ilvl="4" w:tplc="08090003" w:tentative="1">
      <w:start w:val="1"/>
      <w:numFmt w:val="bullet"/>
      <w:lvlText w:val="o"/>
      <w:lvlJc w:val="left"/>
      <w:pPr>
        <w:ind w:left="4532" w:hanging="360"/>
      </w:pPr>
      <w:rPr>
        <w:rFonts w:ascii="Courier New" w:hAnsi="Courier New" w:cs="Courier New" w:hint="default"/>
      </w:rPr>
    </w:lvl>
    <w:lvl w:ilvl="5" w:tplc="08090005" w:tentative="1">
      <w:start w:val="1"/>
      <w:numFmt w:val="bullet"/>
      <w:lvlText w:val=""/>
      <w:lvlJc w:val="left"/>
      <w:pPr>
        <w:ind w:left="5252" w:hanging="360"/>
      </w:pPr>
      <w:rPr>
        <w:rFonts w:ascii="Wingdings" w:hAnsi="Wingdings" w:hint="default"/>
      </w:rPr>
    </w:lvl>
    <w:lvl w:ilvl="6" w:tplc="08090001" w:tentative="1">
      <w:start w:val="1"/>
      <w:numFmt w:val="bullet"/>
      <w:lvlText w:val=""/>
      <w:lvlJc w:val="left"/>
      <w:pPr>
        <w:ind w:left="5972" w:hanging="360"/>
      </w:pPr>
      <w:rPr>
        <w:rFonts w:ascii="Symbol" w:hAnsi="Symbol" w:hint="default"/>
      </w:rPr>
    </w:lvl>
    <w:lvl w:ilvl="7" w:tplc="08090003" w:tentative="1">
      <w:start w:val="1"/>
      <w:numFmt w:val="bullet"/>
      <w:lvlText w:val="o"/>
      <w:lvlJc w:val="left"/>
      <w:pPr>
        <w:ind w:left="6692" w:hanging="360"/>
      </w:pPr>
      <w:rPr>
        <w:rFonts w:ascii="Courier New" w:hAnsi="Courier New" w:cs="Courier New" w:hint="default"/>
      </w:rPr>
    </w:lvl>
    <w:lvl w:ilvl="8" w:tplc="08090005" w:tentative="1">
      <w:start w:val="1"/>
      <w:numFmt w:val="bullet"/>
      <w:lvlText w:val=""/>
      <w:lvlJc w:val="left"/>
      <w:pPr>
        <w:ind w:left="7412" w:hanging="360"/>
      </w:pPr>
      <w:rPr>
        <w:rFonts w:ascii="Wingdings" w:hAnsi="Wingdings" w:hint="default"/>
      </w:rPr>
    </w:lvl>
  </w:abstractNum>
  <w:abstractNum w:abstractNumId="4" w15:restartNumberingAfterBreak="0">
    <w:nsid w:val="033B1084"/>
    <w:multiLevelType w:val="hybridMultilevel"/>
    <w:tmpl w:val="748E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1F2486"/>
    <w:multiLevelType w:val="hybridMultilevel"/>
    <w:tmpl w:val="BBFC2C0C"/>
    <w:lvl w:ilvl="0" w:tplc="D1BA47B4">
      <w:start w:val="1"/>
      <w:numFmt w:val="decimal"/>
      <w:lvlText w:val="%1"/>
      <w:lvlJc w:val="left"/>
      <w:pPr>
        <w:tabs>
          <w:tab w:val="num" w:pos="1080"/>
        </w:tabs>
        <w:ind w:left="1080" w:hanging="720"/>
      </w:pPr>
      <w:rPr>
        <w:rFonts w:hint="default"/>
      </w:rPr>
    </w:lvl>
    <w:lvl w:ilvl="1" w:tplc="5E927F5C">
      <w:start w:val="1"/>
      <w:numFmt w:val="lowerRoman"/>
      <w:lvlText w:val="%2)"/>
      <w:lvlJc w:val="left"/>
      <w:pPr>
        <w:tabs>
          <w:tab w:val="num" w:pos="1800"/>
        </w:tabs>
        <w:ind w:left="1800" w:hanging="720"/>
      </w:pPr>
      <w:rPr>
        <w:rFonts w:hint="default"/>
      </w:rPr>
    </w:lvl>
    <w:lvl w:ilvl="2" w:tplc="D1BA47B4">
      <w:start w:val="1"/>
      <w:numFmt w:val="decimal"/>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90F338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690F97"/>
    <w:multiLevelType w:val="hybridMultilevel"/>
    <w:tmpl w:val="B0AEB4D0"/>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8" w15:restartNumberingAfterBreak="0">
    <w:nsid w:val="19DE1A7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B54E8F"/>
    <w:multiLevelType w:val="hybridMultilevel"/>
    <w:tmpl w:val="F990C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664A1"/>
    <w:multiLevelType w:val="multilevel"/>
    <w:tmpl w:val="861C76A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3C60D4B"/>
    <w:multiLevelType w:val="hybridMultilevel"/>
    <w:tmpl w:val="32122E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3FF271A"/>
    <w:multiLevelType w:val="hybridMultilevel"/>
    <w:tmpl w:val="97CE4DB8"/>
    <w:lvl w:ilvl="0" w:tplc="189A4A36">
      <w:start w:val="1"/>
      <w:numFmt w:val="decimal"/>
      <w:lvlText w:val="%1."/>
      <w:lvlJc w:val="left"/>
      <w:pPr>
        <w:tabs>
          <w:tab w:val="num" w:pos="720"/>
        </w:tabs>
        <w:ind w:left="720" w:hanging="360"/>
      </w:pPr>
    </w:lvl>
    <w:lvl w:ilvl="1" w:tplc="5608D596">
      <w:numFmt w:val="none"/>
      <w:lvlText w:val=""/>
      <w:lvlJc w:val="left"/>
      <w:pPr>
        <w:tabs>
          <w:tab w:val="num" w:pos="360"/>
        </w:tabs>
      </w:pPr>
    </w:lvl>
    <w:lvl w:ilvl="2" w:tplc="741823C2">
      <w:numFmt w:val="none"/>
      <w:lvlText w:val=""/>
      <w:lvlJc w:val="left"/>
      <w:pPr>
        <w:tabs>
          <w:tab w:val="num" w:pos="360"/>
        </w:tabs>
      </w:pPr>
    </w:lvl>
    <w:lvl w:ilvl="3" w:tplc="45A40CB4">
      <w:numFmt w:val="none"/>
      <w:lvlText w:val=""/>
      <w:lvlJc w:val="left"/>
      <w:pPr>
        <w:tabs>
          <w:tab w:val="num" w:pos="360"/>
        </w:tabs>
      </w:pPr>
    </w:lvl>
    <w:lvl w:ilvl="4" w:tplc="BC521608">
      <w:numFmt w:val="none"/>
      <w:lvlText w:val=""/>
      <w:lvlJc w:val="left"/>
      <w:pPr>
        <w:tabs>
          <w:tab w:val="num" w:pos="360"/>
        </w:tabs>
      </w:pPr>
    </w:lvl>
    <w:lvl w:ilvl="5" w:tplc="6EA04C44">
      <w:numFmt w:val="none"/>
      <w:lvlText w:val=""/>
      <w:lvlJc w:val="left"/>
      <w:pPr>
        <w:tabs>
          <w:tab w:val="num" w:pos="360"/>
        </w:tabs>
      </w:pPr>
    </w:lvl>
    <w:lvl w:ilvl="6" w:tplc="6582B0AC">
      <w:numFmt w:val="none"/>
      <w:lvlText w:val=""/>
      <w:lvlJc w:val="left"/>
      <w:pPr>
        <w:tabs>
          <w:tab w:val="num" w:pos="360"/>
        </w:tabs>
      </w:pPr>
    </w:lvl>
    <w:lvl w:ilvl="7" w:tplc="262CB20C">
      <w:numFmt w:val="none"/>
      <w:lvlText w:val=""/>
      <w:lvlJc w:val="left"/>
      <w:pPr>
        <w:tabs>
          <w:tab w:val="num" w:pos="360"/>
        </w:tabs>
      </w:pPr>
    </w:lvl>
    <w:lvl w:ilvl="8" w:tplc="2D849EEC">
      <w:numFmt w:val="none"/>
      <w:lvlText w:val=""/>
      <w:lvlJc w:val="left"/>
      <w:pPr>
        <w:tabs>
          <w:tab w:val="num" w:pos="360"/>
        </w:tabs>
      </w:pPr>
    </w:lvl>
  </w:abstractNum>
  <w:abstractNum w:abstractNumId="13" w15:restartNumberingAfterBreak="0">
    <w:nsid w:val="252A7B1C"/>
    <w:multiLevelType w:val="multilevel"/>
    <w:tmpl w:val="39B08472"/>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6234674"/>
    <w:multiLevelType w:val="hybridMultilevel"/>
    <w:tmpl w:val="8FD41D96"/>
    <w:lvl w:ilvl="0" w:tplc="08090017">
      <w:start w:val="1"/>
      <w:numFmt w:val="lowerLetter"/>
      <w:lvlText w:val="%1)"/>
      <w:lvlJc w:val="left"/>
      <w:pPr>
        <w:ind w:left="1800" w:hanging="360"/>
      </w:pPr>
      <w:rPr>
        <w:rFonts w:hint="default"/>
        <w:sz w:val="20"/>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C947520"/>
    <w:multiLevelType w:val="multilevel"/>
    <w:tmpl w:val="580424AA"/>
    <w:styleLink w:val="CurrentList1"/>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b w:val="0"/>
        <w:sz w:val="22"/>
      </w:rPr>
    </w:lvl>
    <w:lvl w:ilvl="2">
      <w:start w:val="1"/>
      <w:numFmt w:val="decimal"/>
      <w:isLgl/>
      <w:lvlText w:val="%1.%2.%3"/>
      <w:lvlJc w:val="left"/>
      <w:pPr>
        <w:ind w:left="1571"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16" w15:restartNumberingAfterBreak="0">
    <w:nsid w:val="2CAA417F"/>
    <w:multiLevelType w:val="hybridMultilevel"/>
    <w:tmpl w:val="B6CC5FA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D427723"/>
    <w:multiLevelType w:val="multilevel"/>
    <w:tmpl w:val="4A7C08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72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DF710E0"/>
    <w:multiLevelType w:val="multilevel"/>
    <w:tmpl w:val="01BCFADE"/>
    <w:name w:val="BankingDef"/>
    <w:lvl w:ilvl="0">
      <w:start w:val="1"/>
      <w:numFmt w:val="decimal"/>
      <w:isLgl/>
      <w:lvlText w:val="G%1."/>
      <w:lvlJc w:val="left"/>
      <w:pPr>
        <w:tabs>
          <w:tab w:val="num" w:pos="851"/>
        </w:tabs>
        <w:ind w:left="851" w:hanging="851"/>
      </w:pPr>
      <w:rPr>
        <w:rFonts w:hint="default"/>
        <w:b w:val="0"/>
        <w:i w:val="0"/>
        <w:u w:val="none"/>
      </w:rPr>
    </w:lvl>
    <w:lvl w:ilvl="1">
      <w:start w:val="1"/>
      <w:numFmt w:val="decimal"/>
      <w:lvlText w:val="F%1.%2"/>
      <w:lvlJc w:val="left"/>
      <w:pPr>
        <w:tabs>
          <w:tab w:val="num" w:pos="851"/>
        </w:tabs>
        <w:ind w:left="851" w:hanging="851"/>
      </w:pPr>
      <w:rPr>
        <w:rFonts w:hint="default"/>
        <w:b w:val="0"/>
        <w:i w:val="0"/>
        <w:u w:val="none"/>
      </w:rPr>
    </w:lvl>
    <w:lvl w:ilvl="2">
      <w:start w:val="1"/>
      <w:numFmt w:val="decimal"/>
      <w:lvlText w:val="F%1.%2.%3"/>
      <w:lvlJc w:val="left"/>
      <w:pPr>
        <w:tabs>
          <w:tab w:val="num" w:pos="1843"/>
        </w:tabs>
        <w:ind w:left="1843" w:hanging="992"/>
      </w:pPr>
      <w:rPr>
        <w:rFonts w:hint="default"/>
        <w:b w:val="0"/>
        <w:i w:val="0"/>
        <w:u w:val="none"/>
      </w:rPr>
    </w:lvl>
    <w:lvl w:ilvl="3">
      <w:start w:val="1"/>
      <w:numFmt w:val="decimal"/>
      <w:lvlText w:val="%1.%2.%3.%4"/>
      <w:lvlJc w:val="left"/>
      <w:pPr>
        <w:tabs>
          <w:tab w:val="num" w:pos="3119"/>
        </w:tabs>
        <w:ind w:left="3119" w:hanging="1276"/>
      </w:pPr>
      <w:rPr>
        <w:rFonts w:hint="default"/>
        <w:b w:val="0"/>
        <w:i w:val="0"/>
        <w:u w:val="none"/>
      </w:rPr>
    </w:lvl>
    <w:lvl w:ilvl="4">
      <w:start w:val="1"/>
      <w:numFmt w:val="lowerLetter"/>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19" w15:restartNumberingAfterBreak="0">
    <w:nsid w:val="346837FE"/>
    <w:multiLevelType w:val="multilevel"/>
    <w:tmpl w:val="37E6CD9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7211AF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6072"/>
    <w:multiLevelType w:val="multilevel"/>
    <w:tmpl w:val="25F2431C"/>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AB5521"/>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0A131E5"/>
    <w:multiLevelType w:val="hybridMultilevel"/>
    <w:tmpl w:val="3E34E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DB6A1D"/>
    <w:multiLevelType w:val="multilevel"/>
    <w:tmpl w:val="C762AD6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B2B7AA3"/>
    <w:multiLevelType w:val="hybridMultilevel"/>
    <w:tmpl w:val="9A10EB58"/>
    <w:lvl w:ilvl="0" w:tplc="00925BB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426AD2"/>
    <w:multiLevelType w:val="multilevel"/>
    <w:tmpl w:val="72080472"/>
    <w:lvl w:ilvl="0">
      <w:start w:val="10"/>
      <w:numFmt w:val="decimal"/>
      <w:lvlText w:val="%1"/>
      <w:lvlJc w:val="left"/>
      <w:pPr>
        <w:ind w:left="500" w:hanging="500"/>
      </w:pPr>
      <w:rPr>
        <w:rFonts w:hint="default"/>
        <w:b w:val="0"/>
      </w:rPr>
    </w:lvl>
    <w:lvl w:ilvl="1">
      <w:start w:val="11"/>
      <w:numFmt w:val="decimal"/>
      <w:lvlText w:val="%1.%2"/>
      <w:lvlJc w:val="left"/>
      <w:pPr>
        <w:ind w:left="500" w:hanging="50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F0A764A"/>
    <w:multiLevelType w:val="multilevel"/>
    <w:tmpl w:val="F2462C66"/>
    <w:lvl w:ilvl="0">
      <w:start w:val="1"/>
      <w:numFmt w:val="none"/>
      <w:pStyle w:val="SubHeading"/>
      <w:suff w:val="nothing"/>
      <w:lvlText w:val=""/>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04A6D83"/>
    <w:multiLevelType w:val="multilevel"/>
    <w:tmpl w:val="EEA0FDFE"/>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26949E0"/>
    <w:multiLevelType w:val="multilevel"/>
    <w:tmpl w:val="92FC35E6"/>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37048B9"/>
    <w:multiLevelType w:val="hybridMultilevel"/>
    <w:tmpl w:val="6D3AB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272684"/>
    <w:multiLevelType w:val="multilevel"/>
    <w:tmpl w:val="A140A35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A6B74F2"/>
    <w:multiLevelType w:val="multilevel"/>
    <w:tmpl w:val="580424AA"/>
    <w:numStyleLink w:val="CurrentList1"/>
  </w:abstractNum>
  <w:abstractNum w:abstractNumId="33" w15:restartNumberingAfterBreak="0">
    <w:nsid w:val="5B1576D1"/>
    <w:multiLevelType w:val="multilevel"/>
    <w:tmpl w:val="14CE76A2"/>
    <w:lvl w:ilvl="0">
      <w:start w:val="3"/>
      <w:numFmt w:val="decimal"/>
      <w:lvlText w:val="%1"/>
      <w:lvlJc w:val="left"/>
      <w:pPr>
        <w:ind w:left="360" w:hanging="360"/>
      </w:pPr>
      <w:rPr>
        <w:rFonts w:cs="Arial" w:hint="default"/>
        <w:b w:val="0"/>
      </w:rPr>
    </w:lvl>
    <w:lvl w:ilvl="1">
      <w:start w:val="1"/>
      <w:numFmt w:val="decimal"/>
      <w:lvlText w:val="%1.%2"/>
      <w:lvlJc w:val="left"/>
      <w:pPr>
        <w:ind w:left="720" w:hanging="36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1800" w:hanging="72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2880" w:hanging="1080"/>
      </w:pPr>
      <w:rPr>
        <w:rFonts w:cs="Arial" w:hint="default"/>
        <w:b w:val="0"/>
      </w:rPr>
    </w:lvl>
    <w:lvl w:ilvl="6">
      <w:start w:val="1"/>
      <w:numFmt w:val="decimal"/>
      <w:lvlText w:val="%1.%2.%3.%4.%5.%6.%7"/>
      <w:lvlJc w:val="left"/>
      <w:pPr>
        <w:ind w:left="3600" w:hanging="1440"/>
      </w:pPr>
      <w:rPr>
        <w:rFonts w:cs="Arial" w:hint="default"/>
        <w:b w:val="0"/>
      </w:rPr>
    </w:lvl>
    <w:lvl w:ilvl="7">
      <w:start w:val="1"/>
      <w:numFmt w:val="decimal"/>
      <w:lvlText w:val="%1.%2.%3.%4.%5.%6.%7.%8"/>
      <w:lvlJc w:val="left"/>
      <w:pPr>
        <w:ind w:left="3960" w:hanging="1440"/>
      </w:pPr>
      <w:rPr>
        <w:rFonts w:cs="Arial" w:hint="default"/>
        <w:b w:val="0"/>
      </w:rPr>
    </w:lvl>
    <w:lvl w:ilvl="8">
      <w:start w:val="1"/>
      <w:numFmt w:val="decimal"/>
      <w:lvlText w:val="%1.%2.%3.%4.%5.%6.%7.%8.%9"/>
      <w:lvlJc w:val="left"/>
      <w:pPr>
        <w:ind w:left="4680" w:hanging="1800"/>
      </w:pPr>
      <w:rPr>
        <w:rFonts w:cs="Arial" w:hint="default"/>
        <w:b w:val="0"/>
      </w:rPr>
    </w:lvl>
  </w:abstractNum>
  <w:abstractNum w:abstractNumId="34" w15:restartNumberingAfterBreak="0">
    <w:nsid w:val="5D6539AA"/>
    <w:multiLevelType w:val="hybridMultilevel"/>
    <w:tmpl w:val="00422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80040F"/>
    <w:multiLevelType w:val="hybridMultilevel"/>
    <w:tmpl w:val="D9EE0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4C72A2"/>
    <w:multiLevelType w:val="multilevel"/>
    <w:tmpl w:val="DF30F82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42A3690"/>
    <w:multiLevelType w:val="hybridMultilevel"/>
    <w:tmpl w:val="1E5CF4E2"/>
    <w:lvl w:ilvl="0" w:tplc="9A22AD4E">
      <w:start w:val="20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CC44885"/>
    <w:multiLevelType w:val="hybridMultilevel"/>
    <w:tmpl w:val="2E641222"/>
    <w:lvl w:ilvl="0" w:tplc="748A3D7C">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802237322">
    <w:abstractNumId w:val="27"/>
  </w:num>
  <w:num w:numId="2" w16cid:durableId="302581397">
    <w:abstractNumId w:val="2"/>
  </w:num>
  <w:num w:numId="3" w16cid:durableId="1087531474">
    <w:abstractNumId w:val="34"/>
  </w:num>
  <w:num w:numId="4" w16cid:durableId="197473076">
    <w:abstractNumId w:val="35"/>
  </w:num>
  <w:num w:numId="5" w16cid:durableId="594483589">
    <w:abstractNumId w:val="30"/>
  </w:num>
  <w:num w:numId="6" w16cid:durableId="470173442">
    <w:abstractNumId w:val="7"/>
  </w:num>
  <w:num w:numId="7" w16cid:durableId="1192689693">
    <w:abstractNumId w:val="12"/>
  </w:num>
  <w:num w:numId="8" w16cid:durableId="1505434695">
    <w:abstractNumId w:val="5"/>
  </w:num>
  <w:num w:numId="9" w16cid:durableId="1046374151">
    <w:abstractNumId w:val="16"/>
  </w:num>
  <w:num w:numId="10" w16cid:durableId="1487164143">
    <w:abstractNumId w:val="14"/>
  </w:num>
  <w:num w:numId="11" w16cid:durableId="1970671690">
    <w:abstractNumId w:val="3"/>
  </w:num>
  <w:num w:numId="12" w16cid:durableId="2097702099">
    <w:abstractNumId w:val="9"/>
  </w:num>
  <w:num w:numId="13" w16cid:durableId="1006714203">
    <w:abstractNumId w:val="23"/>
  </w:num>
  <w:num w:numId="14" w16cid:durableId="514005414">
    <w:abstractNumId w:val="15"/>
  </w:num>
  <w:num w:numId="15" w16cid:durableId="856650948">
    <w:abstractNumId w:val="32"/>
    <w:lvlOverride w:ilvl="1">
      <w:lvl w:ilvl="1">
        <w:start w:val="1"/>
        <w:numFmt w:val="decimal"/>
        <w:isLgl/>
        <w:lvlText w:val="%1.%2"/>
        <w:lvlJc w:val="left"/>
        <w:pPr>
          <w:ind w:left="720" w:hanging="360"/>
        </w:pPr>
        <w:rPr>
          <w:rFonts w:hint="default"/>
          <w:b w:val="0"/>
          <w:sz w:val="22"/>
        </w:rPr>
      </w:lvl>
    </w:lvlOverride>
  </w:num>
  <w:num w:numId="16" w16cid:durableId="1701935094">
    <w:abstractNumId w:val="33"/>
  </w:num>
  <w:num w:numId="17" w16cid:durableId="527597178">
    <w:abstractNumId w:val="29"/>
  </w:num>
  <w:num w:numId="18" w16cid:durableId="663776061">
    <w:abstractNumId w:val="22"/>
  </w:num>
  <w:num w:numId="19" w16cid:durableId="722867037">
    <w:abstractNumId w:val="31"/>
  </w:num>
  <w:num w:numId="20" w16cid:durableId="1282152344">
    <w:abstractNumId w:val="10"/>
  </w:num>
  <w:num w:numId="21" w16cid:durableId="1381590496">
    <w:abstractNumId w:val="6"/>
  </w:num>
  <w:num w:numId="22" w16cid:durableId="1155604601">
    <w:abstractNumId w:val="19"/>
  </w:num>
  <w:num w:numId="23" w16cid:durableId="890077090">
    <w:abstractNumId w:val="13"/>
  </w:num>
  <w:num w:numId="24" w16cid:durableId="1186822719">
    <w:abstractNumId w:val="36"/>
  </w:num>
  <w:num w:numId="25" w16cid:durableId="1183666499">
    <w:abstractNumId w:val="21"/>
  </w:num>
  <w:num w:numId="26" w16cid:durableId="1952321978">
    <w:abstractNumId w:val="20"/>
  </w:num>
  <w:num w:numId="27" w16cid:durableId="2080012853">
    <w:abstractNumId w:val="26"/>
  </w:num>
  <w:num w:numId="28" w16cid:durableId="979189191">
    <w:abstractNumId w:val="24"/>
  </w:num>
  <w:num w:numId="29" w16cid:durableId="1865898557">
    <w:abstractNumId w:val="8"/>
  </w:num>
  <w:num w:numId="30" w16cid:durableId="1320115397">
    <w:abstractNumId w:val="28"/>
  </w:num>
  <w:num w:numId="31" w16cid:durableId="1183741189">
    <w:abstractNumId w:val="1"/>
  </w:num>
  <w:num w:numId="32" w16cid:durableId="2083941457">
    <w:abstractNumId w:val="11"/>
  </w:num>
  <w:num w:numId="33" w16cid:durableId="1456557659">
    <w:abstractNumId w:val="0"/>
  </w:num>
  <w:num w:numId="34" w16cid:durableId="991756720">
    <w:abstractNumId w:val="17"/>
  </w:num>
  <w:num w:numId="35" w16cid:durableId="46270622">
    <w:abstractNumId w:val="37"/>
  </w:num>
  <w:num w:numId="36" w16cid:durableId="1766881608">
    <w:abstractNumId w:val="25"/>
  </w:num>
  <w:num w:numId="37" w16cid:durableId="866675815">
    <w:abstractNumId w:val="4"/>
  </w:num>
  <w:num w:numId="38" w16cid:durableId="1873031312">
    <w:abstractNumId w:val="3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FBE"/>
    <w:rsid w:val="00014CBA"/>
    <w:rsid w:val="0001793B"/>
    <w:rsid w:val="00021E30"/>
    <w:rsid w:val="0002370A"/>
    <w:rsid w:val="0002486D"/>
    <w:rsid w:val="000278E3"/>
    <w:rsid w:val="00042CC8"/>
    <w:rsid w:val="00064B94"/>
    <w:rsid w:val="00065003"/>
    <w:rsid w:val="00067D05"/>
    <w:rsid w:val="000728CE"/>
    <w:rsid w:val="00097BB4"/>
    <w:rsid w:val="00097BEA"/>
    <w:rsid w:val="000A1785"/>
    <w:rsid w:val="000A2C3F"/>
    <w:rsid w:val="000B550A"/>
    <w:rsid w:val="000C051C"/>
    <w:rsid w:val="000C2EBB"/>
    <w:rsid w:val="000D0BEF"/>
    <w:rsid w:val="000D1AC6"/>
    <w:rsid w:val="000D2CDA"/>
    <w:rsid w:val="000E2A47"/>
    <w:rsid w:val="000E620A"/>
    <w:rsid w:val="000E774B"/>
    <w:rsid w:val="000F45CA"/>
    <w:rsid w:val="00110BF7"/>
    <w:rsid w:val="00113AF6"/>
    <w:rsid w:val="00116614"/>
    <w:rsid w:val="001342D3"/>
    <w:rsid w:val="00137358"/>
    <w:rsid w:val="0014433D"/>
    <w:rsid w:val="00162F5E"/>
    <w:rsid w:val="00163337"/>
    <w:rsid w:val="0016384D"/>
    <w:rsid w:val="0018310A"/>
    <w:rsid w:val="00196615"/>
    <w:rsid w:val="001B7397"/>
    <w:rsid w:val="001C77BC"/>
    <w:rsid w:val="001D5956"/>
    <w:rsid w:val="001E392E"/>
    <w:rsid w:val="001E76D1"/>
    <w:rsid w:val="001F04E2"/>
    <w:rsid w:val="001F2353"/>
    <w:rsid w:val="001F41DF"/>
    <w:rsid w:val="00207641"/>
    <w:rsid w:val="00210FC1"/>
    <w:rsid w:val="00211BAB"/>
    <w:rsid w:val="002178CE"/>
    <w:rsid w:val="00224F51"/>
    <w:rsid w:val="0022749C"/>
    <w:rsid w:val="00231BB2"/>
    <w:rsid w:val="00231D0F"/>
    <w:rsid w:val="0024429C"/>
    <w:rsid w:val="002478E9"/>
    <w:rsid w:val="00277797"/>
    <w:rsid w:val="002824D1"/>
    <w:rsid w:val="00294271"/>
    <w:rsid w:val="002A0F5B"/>
    <w:rsid w:val="002A2823"/>
    <w:rsid w:val="002A3053"/>
    <w:rsid w:val="002A3654"/>
    <w:rsid w:val="002B088D"/>
    <w:rsid w:val="002B19A8"/>
    <w:rsid w:val="002B1D10"/>
    <w:rsid w:val="002B315E"/>
    <w:rsid w:val="002B46D3"/>
    <w:rsid w:val="002B4D09"/>
    <w:rsid w:val="002B7155"/>
    <w:rsid w:val="002B71F7"/>
    <w:rsid w:val="002C13B0"/>
    <w:rsid w:val="002C4B75"/>
    <w:rsid w:val="002E280A"/>
    <w:rsid w:val="002E6026"/>
    <w:rsid w:val="0032029C"/>
    <w:rsid w:val="00331C23"/>
    <w:rsid w:val="00353892"/>
    <w:rsid w:val="003A56E0"/>
    <w:rsid w:val="003B0A3D"/>
    <w:rsid w:val="003B0D23"/>
    <w:rsid w:val="003E77BA"/>
    <w:rsid w:val="003F579A"/>
    <w:rsid w:val="00406149"/>
    <w:rsid w:val="004126DA"/>
    <w:rsid w:val="00417F0A"/>
    <w:rsid w:val="00421A91"/>
    <w:rsid w:val="004401D2"/>
    <w:rsid w:val="00440232"/>
    <w:rsid w:val="00451352"/>
    <w:rsid w:val="00456E6B"/>
    <w:rsid w:val="004702BA"/>
    <w:rsid w:val="00475882"/>
    <w:rsid w:val="0048533E"/>
    <w:rsid w:val="00490140"/>
    <w:rsid w:val="00492E0D"/>
    <w:rsid w:val="004956C7"/>
    <w:rsid w:val="004B0AED"/>
    <w:rsid w:val="004B1B3D"/>
    <w:rsid w:val="004B591B"/>
    <w:rsid w:val="004C3FBE"/>
    <w:rsid w:val="004D1ABC"/>
    <w:rsid w:val="004D627E"/>
    <w:rsid w:val="004D75D1"/>
    <w:rsid w:val="004F4632"/>
    <w:rsid w:val="004F54A6"/>
    <w:rsid w:val="005063BA"/>
    <w:rsid w:val="00510183"/>
    <w:rsid w:val="00511CF6"/>
    <w:rsid w:val="005135F1"/>
    <w:rsid w:val="00515B49"/>
    <w:rsid w:val="00531C0A"/>
    <w:rsid w:val="0053532B"/>
    <w:rsid w:val="00541AC1"/>
    <w:rsid w:val="005512E3"/>
    <w:rsid w:val="00555492"/>
    <w:rsid w:val="00563466"/>
    <w:rsid w:val="00563AB2"/>
    <w:rsid w:val="005701A4"/>
    <w:rsid w:val="00570E8B"/>
    <w:rsid w:val="00571398"/>
    <w:rsid w:val="00574487"/>
    <w:rsid w:val="00582B1A"/>
    <w:rsid w:val="005868C3"/>
    <w:rsid w:val="00594FB3"/>
    <w:rsid w:val="005A169C"/>
    <w:rsid w:val="005A6DF1"/>
    <w:rsid w:val="005B0D1D"/>
    <w:rsid w:val="005C399B"/>
    <w:rsid w:val="005C3B74"/>
    <w:rsid w:val="005C6BB5"/>
    <w:rsid w:val="005C753F"/>
    <w:rsid w:val="005E0103"/>
    <w:rsid w:val="005E1722"/>
    <w:rsid w:val="005E3BA3"/>
    <w:rsid w:val="005F7707"/>
    <w:rsid w:val="00600617"/>
    <w:rsid w:val="00607636"/>
    <w:rsid w:val="006157B7"/>
    <w:rsid w:val="0061785C"/>
    <w:rsid w:val="0063588A"/>
    <w:rsid w:val="00645FC0"/>
    <w:rsid w:val="00663554"/>
    <w:rsid w:val="00671923"/>
    <w:rsid w:val="006720DE"/>
    <w:rsid w:val="00674E66"/>
    <w:rsid w:val="00683F7F"/>
    <w:rsid w:val="006841E3"/>
    <w:rsid w:val="006910B6"/>
    <w:rsid w:val="00694993"/>
    <w:rsid w:val="00697D71"/>
    <w:rsid w:val="006A1D8B"/>
    <w:rsid w:val="006B4369"/>
    <w:rsid w:val="006C0354"/>
    <w:rsid w:val="006C7D3F"/>
    <w:rsid w:val="006D3349"/>
    <w:rsid w:val="006E02A5"/>
    <w:rsid w:val="006E42C5"/>
    <w:rsid w:val="006E704B"/>
    <w:rsid w:val="006F4697"/>
    <w:rsid w:val="00705461"/>
    <w:rsid w:val="00711EC1"/>
    <w:rsid w:val="0071257B"/>
    <w:rsid w:val="007267E6"/>
    <w:rsid w:val="00747D39"/>
    <w:rsid w:val="007540D2"/>
    <w:rsid w:val="0076105E"/>
    <w:rsid w:val="00762627"/>
    <w:rsid w:val="00763D2E"/>
    <w:rsid w:val="00772E3E"/>
    <w:rsid w:val="0077393E"/>
    <w:rsid w:val="00775A77"/>
    <w:rsid w:val="007778CB"/>
    <w:rsid w:val="00777B4F"/>
    <w:rsid w:val="007830FF"/>
    <w:rsid w:val="007843B2"/>
    <w:rsid w:val="00785F5A"/>
    <w:rsid w:val="007903FA"/>
    <w:rsid w:val="007958F6"/>
    <w:rsid w:val="00795A40"/>
    <w:rsid w:val="007A2AF4"/>
    <w:rsid w:val="007A4920"/>
    <w:rsid w:val="007A6237"/>
    <w:rsid w:val="007B3950"/>
    <w:rsid w:val="007D5FA3"/>
    <w:rsid w:val="007D66B9"/>
    <w:rsid w:val="007D7ACE"/>
    <w:rsid w:val="008005B7"/>
    <w:rsid w:val="00812AF1"/>
    <w:rsid w:val="0081591E"/>
    <w:rsid w:val="00821F3C"/>
    <w:rsid w:val="008275E2"/>
    <w:rsid w:val="008370B2"/>
    <w:rsid w:val="00843FA8"/>
    <w:rsid w:val="0086307C"/>
    <w:rsid w:val="008808DC"/>
    <w:rsid w:val="0088456B"/>
    <w:rsid w:val="00886B7E"/>
    <w:rsid w:val="008A26D0"/>
    <w:rsid w:val="008A3660"/>
    <w:rsid w:val="008A52FA"/>
    <w:rsid w:val="008A60E7"/>
    <w:rsid w:val="008C052C"/>
    <w:rsid w:val="008C6A7E"/>
    <w:rsid w:val="008C6CA7"/>
    <w:rsid w:val="008D4872"/>
    <w:rsid w:val="008D572A"/>
    <w:rsid w:val="008D7537"/>
    <w:rsid w:val="009101D1"/>
    <w:rsid w:val="00911F84"/>
    <w:rsid w:val="00921681"/>
    <w:rsid w:val="00925E24"/>
    <w:rsid w:val="009267B2"/>
    <w:rsid w:val="00937F5E"/>
    <w:rsid w:val="009414C8"/>
    <w:rsid w:val="0094303E"/>
    <w:rsid w:val="00951A35"/>
    <w:rsid w:val="00952AA2"/>
    <w:rsid w:val="00967A44"/>
    <w:rsid w:val="00972561"/>
    <w:rsid w:val="0097610E"/>
    <w:rsid w:val="00981972"/>
    <w:rsid w:val="0098500F"/>
    <w:rsid w:val="009875A7"/>
    <w:rsid w:val="009A5043"/>
    <w:rsid w:val="009A57E4"/>
    <w:rsid w:val="009D6793"/>
    <w:rsid w:val="009D78C8"/>
    <w:rsid w:val="009E5DCA"/>
    <w:rsid w:val="009E79F4"/>
    <w:rsid w:val="009F5AE4"/>
    <w:rsid w:val="00A00FFE"/>
    <w:rsid w:val="00A05E52"/>
    <w:rsid w:val="00A11220"/>
    <w:rsid w:val="00A11528"/>
    <w:rsid w:val="00A239AD"/>
    <w:rsid w:val="00A3629D"/>
    <w:rsid w:val="00A41F37"/>
    <w:rsid w:val="00A53FFA"/>
    <w:rsid w:val="00A56D2A"/>
    <w:rsid w:val="00A60108"/>
    <w:rsid w:val="00A642B0"/>
    <w:rsid w:val="00A65E0E"/>
    <w:rsid w:val="00A667B1"/>
    <w:rsid w:val="00A70CF7"/>
    <w:rsid w:val="00A72AEC"/>
    <w:rsid w:val="00A752C9"/>
    <w:rsid w:val="00A84166"/>
    <w:rsid w:val="00A86C23"/>
    <w:rsid w:val="00A91A33"/>
    <w:rsid w:val="00A9718F"/>
    <w:rsid w:val="00AA6D3C"/>
    <w:rsid w:val="00AA7AD3"/>
    <w:rsid w:val="00AB0AA1"/>
    <w:rsid w:val="00AB726D"/>
    <w:rsid w:val="00AD7B63"/>
    <w:rsid w:val="00AE312F"/>
    <w:rsid w:val="00B00EE5"/>
    <w:rsid w:val="00B05DEC"/>
    <w:rsid w:val="00B22785"/>
    <w:rsid w:val="00B25188"/>
    <w:rsid w:val="00B256CA"/>
    <w:rsid w:val="00B3285E"/>
    <w:rsid w:val="00B37CA4"/>
    <w:rsid w:val="00B402C3"/>
    <w:rsid w:val="00B439B4"/>
    <w:rsid w:val="00B51CB5"/>
    <w:rsid w:val="00B54857"/>
    <w:rsid w:val="00B57C25"/>
    <w:rsid w:val="00B626E9"/>
    <w:rsid w:val="00B6337B"/>
    <w:rsid w:val="00B87560"/>
    <w:rsid w:val="00B977A2"/>
    <w:rsid w:val="00BA2177"/>
    <w:rsid w:val="00BA49B4"/>
    <w:rsid w:val="00BA6B99"/>
    <w:rsid w:val="00BB15EA"/>
    <w:rsid w:val="00BC222A"/>
    <w:rsid w:val="00BE3151"/>
    <w:rsid w:val="00BE5D75"/>
    <w:rsid w:val="00C015E9"/>
    <w:rsid w:val="00C03900"/>
    <w:rsid w:val="00C07198"/>
    <w:rsid w:val="00C12AFF"/>
    <w:rsid w:val="00C15F11"/>
    <w:rsid w:val="00C176C3"/>
    <w:rsid w:val="00C224B7"/>
    <w:rsid w:val="00C3099E"/>
    <w:rsid w:val="00C424C3"/>
    <w:rsid w:val="00C42DE2"/>
    <w:rsid w:val="00C5394C"/>
    <w:rsid w:val="00C564EA"/>
    <w:rsid w:val="00C73829"/>
    <w:rsid w:val="00C76E92"/>
    <w:rsid w:val="00C77EF5"/>
    <w:rsid w:val="00C87405"/>
    <w:rsid w:val="00C91912"/>
    <w:rsid w:val="00CB7505"/>
    <w:rsid w:val="00CC65FE"/>
    <w:rsid w:val="00CD3FEE"/>
    <w:rsid w:val="00CD572C"/>
    <w:rsid w:val="00CD6025"/>
    <w:rsid w:val="00CE2428"/>
    <w:rsid w:val="00D0097F"/>
    <w:rsid w:val="00D06884"/>
    <w:rsid w:val="00D170B3"/>
    <w:rsid w:val="00D24668"/>
    <w:rsid w:val="00D268D8"/>
    <w:rsid w:val="00D32DE6"/>
    <w:rsid w:val="00D33C67"/>
    <w:rsid w:val="00D34A7A"/>
    <w:rsid w:val="00D44D47"/>
    <w:rsid w:val="00D50B1B"/>
    <w:rsid w:val="00D515F7"/>
    <w:rsid w:val="00D523A5"/>
    <w:rsid w:val="00D538B8"/>
    <w:rsid w:val="00D5581B"/>
    <w:rsid w:val="00D56D5B"/>
    <w:rsid w:val="00D6227E"/>
    <w:rsid w:val="00D65C16"/>
    <w:rsid w:val="00D72289"/>
    <w:rsid w:val="00D74581"/>
    <w:rsid w:val="00D90834"/>
    <w:rsid w:val="00D9340D"/>
    <w:rsid w:val="00D95F59"/>
    <w:rsid w:val="00DB08B4"/>
    <w:rsid w:val="00DB294A"/>
    <w:rsid w:val="00DB3CB2"/>
    <w:rsid w:val="00DB5F9C"/>
    <w:rsid w:val="00DC3172"/>
    <w:rsid w:val="00DD4459"/>
    <w:rsid w:val="00DE7397"/>
    <w:rsid w:val="00DF01FD"/>
    <w:rsid w:val="00DF587E"/>
    <w:rsid w:val="00DF7A41"/>
    <w:rsid w:val="00E00221"/>
    <w:rsid w:val="00E10472"/>
    <w:rsid w:val="00E156FB"/>
    <w:rsid w:val="00E204C4"/>
    <w:rsid w:val="00E208C0"/>
    <w:rsid w:val="00E215A1"/>
    <w:rsid w:val="00E21B4C"/>
    <w:rsid w:val="00E31AC2"/>
    <w:rsid w:val="00E528FF"/>
    <w:rsid w:val="00E53031"/>
    <w:rsid w:val="00E623A4"/>
    <w:rsid w:val="00E64F38"/>
    <w:rsid w:val="00E6508B"/>
    <w:rsid w:val="00E650AA"/>
    <w:rsid w:val="00E71212"/>
    <w:rsid w:val="00E81785"/>
    <w:rsid w:val="00E835F6"/>
    <w:rsid w:val="00E96D2A"/>
    <w:rsid w:val="00E96D69"/>
    <w:rsid w:val="00EA2306"/>
    <w:rsid w:val="00EB4747"/>
    <w:rsid w:val="00EB5715"/>
    <w:rsid w:val="00ED0A34"/>
    <w:rsid w:val="00EE48C6"/>
    <w:rsid w:val="00F018D4"/>
    <w:rsid w:val="00F1189C"/>
    <w:rsid w:val="00F13662"/>
    <w:rsid w:val="00F1381A"/>
    <w:rsid w:val="00F16402"/>
    <w:rsid w:val="00F2207B"/>
    <w:rsid w:val="00F27143"/>
    <w:rsid w:val="00F27540"/>
    <w:rsid w:val="00F30E6F"/>
    <w:rsid w:val="00F328B5"/>
    <w:rsid w:val="00F355BD"/>
    <w:rsid w:val="00F46AEF"/>
    <w:rsid w:val="00F525C3"/>
    <w:rsid w:val="00F55E13"/>
    <w:rsid w:val="00F739B7"/>
    <w:rsid w:val="00F73D82"/>
    <w:rsid w:val="00F841A6"/>
    <w:rsid w:val="00F86998"/>
    <w:rsid w:val="00F900C6"/>
    <w:rsid w:val="00F95EFC"/>
    <w:rsid w:val="00FA3B95"/>
    <w:rsid w:val="00FB5C6C"/>
    <w:rsid w:val="00FB7DE1"/>
    <w:rsid w:val="00FC3A4B"/>
    <w:rsid w:val="00FE3826"/>
    <w:rsid w:val="00FF45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E29D588"/>
  <w15:docId w15:val="{4D840128-FB31-41E2-B527-9B27950C4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D523A5"/>
    <w:pPr>
      <w:keepNext/>
      <w:spacing w:before="240" w:after="60" w:line="240" w:lineRule="auto"/>
      <w:jc w:val="both"/>
      <w:outlineLvl w:val="0"/>
    </w:pPr>
    <w:rPr>
      <w:rFonts w:ascii="Arial" w:eastAsia="Times New Roman" w:hAnsi="Arial"/>
      <w:b/>
      <w:kern w:val="28"/>
      <w:sz w:val="28"/>
      <w:szCs w:val="20"/>
    </w:rPr>
  </w:style>
  <w:style w:type="paragraph" w:styleId="Heading2">
    <w:name w:val="heading 2"/>
    <w:basedOn w:val="Normal"/>
    <w:next w:val="Normal"/>
    <w:link w:val="Heading2Char"/>
    <w:uiPriority w:val="9"/>
    <w:qFormat/>
    <w:rsid w:val="00D523A5"/>
    <w:pPr>
      <w:keepNext/>
      <w:spacing w:before="240" w:after="60" w:line="240" w:lineRule="auto"/>
      <w:jc w:val="both"/>
      <w:outlineLvl w:val="1"/>
    </w:pPr>
    <w:rPr>
      <w:rFonts w:ascii="Arial" w:eastAsia="Times New Roman" w:hAnsi="Arial"/>
      <w:b/>
      <w:i/>
      <w:sz w:val="24"/>
      <w:szCs w:val="20"/>
    </w:rPr>
  </w:style>
  <w:style w:type="paragraph" w:styleId="Heading3">
    <w:name w:val="heading 3"/>
    <w:basedOn w:val="Normal"/>
    <w:next w:val="Normal"/>
    <w:link w:val="Heading3Char"/>
    <w:uiPriority w:val="9"/>
    <w:qFormat/>
    <w:rsid w:val="00D523A5"/>
    <w:pPr>
      <w:keepNext/>
      <w:spacing w:before="240" w:after="60" w:line="240" w:lineRule="auto"/>
      <w:jc w:val="both"/>
      <w:outlineLvl w:val="2"/>
    </w:pPr>
    <w:rPr>
      <w:rFonts w:ascii="Arial" w:eastAsia="Times New Roman" w:hAnsi="Arial"/>
      <w:sz w:val="24"/>
      <w:szCs w:val="20"/>
    </w:rPr>
  </w:style>
  <w:style w:type="paragraph" w:styleId="Heading4">
    <w:name w:val="heading 4"/>
    <w:basedOn w:val="Normal"/>
    <w:next w:val="Normal"/>
    <w:link w:val="Heading4Char"/>
    <w:qFormat/>
    <w:rsid w:val="00D523A5"/>
    <w:pPr>
      <w:keepNext/>
      <w:spacing w:before="240" w:after="60" w:line="240" w:lineRule="auto"/>
      <w:jc w:val="both"/>
      <w:outlineLvl w:val="3"/>
    </w:pPr>
    <w:rPr>
      <w:rFonts w:ascii="Arial" w:eastAsia="Times New Roman" w:hAnsi="Arial"/>
      <w:b/>
      <w:sz w:val="24"/>
      <w:szCs w:val="20"/>
    </w:rPr>
  </w:style>
  <w:style w:type="paragraph" w:styleId="Heading5">
    <w:name w:val="heading 5"/>
    <w:aliases w:val="Bullet"/>
    <w:basedOn w:val="Normal"/>
    <w:next w:val="Normal"/>
    <w:link w:val="Heading5Char"/>
    <w:qFormat/>
    <w:rsid w:val="00D523A5"/>
    <w:pPr>
      <w:spacing w:before="240" w:after="60" w:line="240" w:lineRule="auto"/>
      <w:jc w:val="both"/>
      <w:outlineLvl w:val="4"/>
    </w:pPr>
    <w:rPr>
      <w:rFonts w:ascii="Arial" w:eastAsia="Times New Roman" w:hAnsi="Arial"/>
      <w:szCs w:val="20"/>
    </w:rPr>
  </w:style>
  <w:style w:type="paragraph" w:styleId="Heading6">
    <w:name w:val="heading 6"/>
    <w:basedOn w:val="Normal"/>
    <w:next w:val="Normal"/>
    <w:link w:val="Heading6Char"/>
    <w:qFormat/>
    <w:rsid w:val="00D523A5"/>
    <w:p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D523A5"/>
    <w:pPr>
      <w:spacing w:before="240" w:after="60" w:line="240" w:lineRule="auto"/>
      <w:jc w:val="both"/>
      <w:outlineLvl w:val="6"/>
    </w:pPr>
    <w:rPr>
      <w:rFonts w:ascii="Arial" w:eastAsia="Times New Roman" w:hAnsi="Arial"/>
      <w:szCs w:val="20"/>
    </w:rPr>
  </w:style>
  <w:style w:type="paragraph" w:styleId="Heading8">
    <w:name w:val="heading 8"/>
    <w:basedOn w:val="Normal"/>
    <w:next w:val="Normal"/>
    <w:link w:val="Heading8Char"/>
    <w:qFormat/>
    <w:rsid w:val="00D523A5"/>
    <w:pPr>
      <w:spacing w:before="240" w:after="60" w:line="240" w:lineRule="auto"/>
      <w:jc w:val="both"/>
      <w:outlineLvl w:val="7"/>
    </w:pPr>
    <w:rPr>
      <w:rFonts w:ascii="Arial" w:eastAsia="Times New Roman" w:hAnsi="Arial"/>
      <w:i/>
      <w:szCs w:val="20"/>
    </w:rPr>
  </w:style>
  <w:style w:type="paragraph" w:styleId="Heading9">
    <w:name w:val="heading 9"/>
    <w:basedOn w:val="Normal"/>
    <w:next w:val="Normal"/>
    <w:link w:val="Heading9Char"/>
    <w:qFormat/>
    <w:rsid w:val="00D523A5"/>
    <w:pPr>
      <w:spacing w:before="240" w:after="60" w:line="240" w:lineRule="auto"/>
      <w:jc w:val="both"/>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523A5"/>
    <w:rPr>
      <w:rFonts w:ascii="Arial" w:eastAsia="Times New Roman" w:hAnsi="Arial"/>
      <w:b/>
      <w:kern w:val="28"/>
      <w:sz w:val="28"/>
      <w:lang w:eastAsia="en-US"/>
    </w:rPr>
  </w:style>
  <w:style w:type="character" w:customStyle="1" w:styleId="Heading2Char">
    <w:name w:val="Heading 2 Char"/>
    <w:link w:val="Heading2"/>
    <w:rsid w:val="00D523A5"/>
    <w:rPr>
      <w:rFonts w:ascii="Arial" w:eastAsia="Times New Roman" w:hAnsi="Arial"/>
      <w:b/>
      <w:i/>
      <w:sz w:val="24"/>
      <w:lang w:eastAsia="en-US"/>
    </w:rPr>
  </w:style>
  <w:style w:type="character" w:customStyle="1" w:styleId="Heading3Char">
    <w:name w:val="Heading 3 Char"/>
    <w:link w:val="Heading3"/>
    <w:rsid w:val="00D523A5"/>
    <w:rPr>
      <w:rFonts w:ascii="Arial" w:eastAsia="Times New Roman" w:hAnsi="Arial"/>
      <w:sz w:val="24"/>
      <w:lang w:eastAsia="en-US"/>
    </w:rPr>
  </w:style>
  <w:style w:type="character" w:customStyle="1" w:styleId="Heading4Char">
    <w:name w:val="Heading 4 Char"/>
    <w:link w:val="Heading4"/>
    <w:rsid w:val="00D523A5"/>
    <w:rPr>
      <w:rFonts w:ascii="Arial" w:eastAsia="Times New Roman" w:hAnsi="Arial"/>
      <w:b/>
      <w:sz w:val="24"/>
      <w:lang w:eastAsia="en-US"/>
    </w:rPr>
  </w:style>
  <w:style w:type="character" w:customStyle="1" w:styleId="Heading5Char">
    <w:name w:val="Heading 5 Char"/>
    <w:aliases w:val="Bullet Char"/>
    <w:link w:val="Heading5"/>
    <w:rsid w:val="00D523A5"/>
    <w:rPr>
      <w:rFonts w:ascii="Arial" w:eastAsia="Times New Roman" w:hAnsi="Arial"/>
      <w:sz w:val="22"/>
      <w:lang w:eastAsia="en-US"/>
    </w:rPr>
  </w:style>
  <w:style w:type="character" w:customStyle="1" w:styleId="Heading6Char">
    <w:name w:val="Heading 6 Char"/>
    <w:link w:val="Heading6"/>
    <w:rsid w:val="00D523A5"/>
    <w:rPr>
      <w:rFonts w:ascii="Arial" w:eastAsia="Times New Roman" w:hAnsi="Arial"/>
      <w:i/>
      <w:sz w:val="22"/>
      <w:lang w:eastAsia="en-US"/>
    </w:rPr>
  </w:style>
  <w:style w:type="character" w:customStyle="1" w:styleId="Heading7Char">
    <w:name w:val="Heading 7 Char"/>
    <w:link w:val="Heading7"/>
    <w:rsid w:val="00D523A5"/>
    <w:rPr>
      <w:rFonts w:ascii="Arial" w:eastAsia="Times New Roman" w:hAnsi="Arial"/>
      <w:sz w:val="22"/>
      <w:lang w:eastAsia="en-US"/>
    </w:rPr>
  </w:style>
  <w:style w:type="character" w:customStyle="1" w:styleId="Heading8Char">
    <w:name w:val="Heading 8 Char"/>
    <w:link w:val="Heading8"/>
    <w:rsid w:val="00D523A5"/>
    <w:rPr>
      <w:rFonts w:ascii="Arial" w:eastAsia="Times New Roman" w:hAnsi="Arial"/>
      <w:i/>
      <w:sz w:val="22"/>
      <w:lang w:eastAsia="en-US"/>
    </w:rPr>
  </w:style>
  <w:style w:type="character" w:customStyle="1" w:styleId="Heading9Char">
    <w:name w:val="Heading 9 Char"/>
    <w:link w:val="Heading9"/>
    <w:rsid w:val="00D523A5"/>
    <w:rPr>
      <w:rFonts w:ascii="Arial" w:eastAsia="Times New Roman" w:hAnsi="Arial"/>
      <w:b/>
      <w:i/>
      <w:sz w:val="18"/>
      <w:lang w:eastAsia="en-US"/>
    </w:rPr>
  </w:style>
  <w:style w:type="numbering" w:customStyle="1" w:styleId="NoList1">
    <w:name w:val="No List1"/>
    <w:next w:val="NoList"/>
    <w:uiPriority w:val="99"/>
    <w:semiHidden/>
    <w:unhideWhenUsed/>
    <w:rsid w:val="00D523A5"/>
  </w:style>
  <w:style w:type="paragraph" w:customStyle="1" w:styleId="Body1">
    <w:name w:val="Body 1"/>
    <w:basedOn w:val="Normal"/>
    <w:rsid w:val="00D523A5"/>
    <w:pPr>
      <w:spacing w:after="240" w:line="240" w:lineRule="auto"/>
      <w:ind w:left="431"/>
      <w:jc w:val="both"/>
    </w:pPr>
    <w:rPr>
      <w:rFonts w:ascii="Arial" w:eastAsia="Times New Roman" w:hAnsi="Arial"/>
      <w:szCs w:val="20"/>
    </w:rPr>
  </w:style>
  <w:style w:type="paragraph" w:customStyle="1" w:styleId="Body2">
    <w:name w:val="Body 2"/>
    <w:basedOn w:val="Normal"/>
    <w:rsid w:val="00D523A5"/>
    <w:pPr>
      <w:spacing w:after="240" w:line="240" w:lineRule="auto"/>
      <w:ind w:left="1077"/>
      <w:jc w:val="both"/>
    </w:pPr>
    <w:rPr>
      <w:rFonts w:ascii="Arial" w:eastAsia="Times New Roman" w:hAnsi="Arial"/>
      <w:szCs w:val="20"/>
    </w:rPr>
  </w:style>
  <w:style w:type="paragraph" w:customStyle="1" w:styleId="Body3">
    <w:name w:val="Body 3"/>
    <w:basedOn w:val="Normal"/>
    <w:rsid w:val="00D523A5"/>
    <w:pPr>
      <w:spacing w:after="240" w:line="240" w:lineRule="auto"/>
      <w:ind w:left="1939"/>
      <w:jc w:val="both"/>
    </w:pPr>
    <w:rPr>
      <w:rFonts w:ascii="Arial" w:eastAsia="Times New Roman" w:hAnsi="Arial"/>
      <w:szCs w:val="20"/>
    </w:rPr>
  </w:style>
  <w:style w:type="paragraph" w:customStyle="1" w:styleId="Body4">
    <w:name w:val="Body 4"/>
    <w:basedOn w:val="Normal"/>
    <w:rsid w:val="00D523A5"/>
    <w:pPr>
      <w:spacing w:after="240" w:line="240" w:lineRule="auto"/>
      <w:ind w:left="2376"/>
      <w:jc w:val="both"/>
    </w:pPr>
    <w:rPr>
      <w:rFonts w:ascii="Arial" w:eastAsia="Times New Roman" w:hAnsi="Arial"/>
      <w:szCs w:val="20"/>
    </w:rPr>
  </w:style>
  <w:style w:type="paragraph" w:customStyle="1" w:styleId="Body5">
    <w:name w:val="Body 5"/>
    <w:basedOn w:val="Normal"/>
    <w:rsid w:val="00D523A5"/>
    <w:pPr>
      <w:spacing w:after="240" w:line="240" w:lineRule="auto"/>
      <w:ind w:left="3022"/>
      <w:jc w:val="both"/>
    </w:pPr>
    <w:rPr>
      <w:rFonts w:ascii="Arial" w:eastAsia="Times New Roman" w:hAnsi="Arial"/>
      <w:szCs w:val="20"/>
    </w:rPr>
  </w:style>
  <w:style w:type="paragraph" w:styleId="Footer">
    <w:name w:val="footer"/>
    <w:basedOn w:val="Normal"/>
    <w:link w:val="FooterChar"/>
    <w:uiPriority w:val="99"/>
    <w:rsid w:val="00D523A5"/>
    <w:pPr>
      <w:tabs>
        <w:tab w:val="center" w:pos="4876"/>
        <w:tab w:val="right" w:pos="9752"/>
      </w:tabs>
      <w:spacing w:after="240" w:line="240" w:lineRule="auto"/>
      <w:jc w:val="both"/>
    </w:pPr>
    <w:rPr>
      <w:rFonts w:ascii="Arial" w:eastAsia="Times New Roman" w:hAnsi="Arial"/>
      <w:noProof/>
      <w:szCs w:val="20"/>
    </w:rPr>
  </w:style>
  <w:style w:type="character" w:customStyle="1" w:styleId="FooterChar">
    <w:name w:val="Footer Char"/>
    <w:link w:val="Footer"/>
    <w:uiPriority w:val="99"/>
    <w:rsid w:val="00D523A5"/>
    <w:rPr>
      <w:rFonts w:ascii="Arial" w:eastAsia="Times New Roman" w:hAnsi="Arial"/>
      <w:noProof/>
      <w:sz w:val="22"/>
      <w:lang w:eastAsia="en-US"/>
    </w:rPr>
  </w:style>
  <w:style w:type="character" w:styleId="FootnoteReference">
    <w:name w:val="footnote reference"/>
    <w:semiHidden/>
    <w:rsid w:val="00D523A5"/>
    <w:rPr>
      <w:rFonts w:ascii="Tahoma" w:hAnsi="Tahoma"/>
      <w:b/>
      <w:color w:val="auto"/>
      <w:sz w:val="20"/>
      <w:u w:val="none"/>
      <w:vertAlign w:val="superscript"/>
    </w:rPr>
  </w:style>
  <w:style w:type="paragraph" w:styleId="Header">
    <w:name w:val="header"/>
    <w:basedOn w:val="Normal"/>
    <w:link w:val="HeaderChar"/>
    <w:rsid w:val="00D523A5"/>
    <w:pPr>
      <w:tabs>
        <w:tab w:val="center" w:pos="4320"/>
        <w:tab w:val="right" w:pos="8640"/>
      </w:tabs>
      <w:spacing w:after="240" w:line="240" w:lineRule="auto"/>
      <w:jc w:val="both"/>
    </w:pPr>
    <w:rPr>
      <w:rFonts w:ascii="Arial" w:eastAsia="Times New Roman" w:hAnsi="Arial"/>
      <w:szCs w:val="20"/>
    </w:rPr>
  </w:style>
  <w:style w:type="character" w:customStyle="1" w:styleId="HeaderChar">
    <w:name w:val="Header Char"/>
    <w:link w:val="Header"/>
    <w:rsid w:val="00D523A5"/>
    <w:rPr>
      <w:rFonts w:ascii="Arial" w:eastAsia="Times New Roman" w:hAnsi="Arial"/>
      <w:sz w:val="22"/>
      <w:lang w:eastAsia="en-US"/>
    </w:rPr>
  </w:style>
  <w:style w:type="paragraph" w:customStyle="1" w:styleId="Level1">
    <w:name w:val="Level 1"/>
    <w:basedOn w:val="Normal"/>
    <w:rsid w:val="00D523A5"/>
    <w:pPr>
      <w:tabs>
        <w:tab w:val="num" w:pos="432"/>
      </w:tabs>
      <w:spacing w:after="240" w:line="240" w:lineRule="auto"/>
      <w:ind w:left="432" w:hanging="432"/>
      <w:jc w:val="both"/>
    </w:pPr>
    <w:rPr>
      <w:rFonts w:ascii="Arial" w:eastAsia="Times New Roman" w:hAnsi="Arial"/>
      <w:szCs w:val="20"/>
    </w:rPr>
  </w:style>
  <w:style w:type="paragraph" w:customStyle="1" w:styleId="Level2">
    <w:name w:val="Level 2"/>
    <w:basedOn w:val="Normal"/>
    <w:rsid w:val="00D523A5"/>
    <w:pPr>
      <w:tabs>
        <w:tab w:val="num" w:pos="1080"/>
      </w:tabs>
      <w:spacing w:after="240" w:line="240" w:lineRule="auto"/>
      <w:ind w:left="1080" w:hanging="648"/>
      <w:jc w:val="both"/>
    </w:pPr>
    <w:rPr>
      <w:rFonts w:ascii="Arial" w:eastAsia="Times New Roman" w:hAnsi="Arial"/>
      <w:szCs w:val="20"/>
    </w:rPr>
  </w:style>
  <w:style w:type="paragraph" w:customStyle="1" w:styleId="Level3">
    <w:name w:val="Level 3"/>
    <w:basedOn w:val="Normal"/>
    <w:rsid w:val="00D523A5"/>
    <w:pPr>
      <w:tabs>
        <w:tab w:val="num" w:pos="1944"/>
      </w:tabs>
      <w:spacing w:after="240" w:line="240" w:lineRule="auto"/>
      <w:ind w:left="1944" w:hanging="864"/>
      <w:jc w:val="both"/>
    </w:pPr>
    <w:rPr>
      <w:rFonts w:ascii="Arial" w:eastAsia="Times New Roman" w:hAnsi="Arial"/>
      <w:szCs w:val="20"/>
    </w:rPr>
  </w:style>
  <w:style w:type="paragraph" w:customStyle="1" w:styleId="Level4">
    <w:name w:val="Level 4"/>
    <w:basedOn w:val="Normal"/>
    <w:rsid w:val="00D523A5"/>
    <w:pPr>
      <w:tabs>
        <w:tab w:val="num" w:pos="2376"/>
      </w:tabs>
      <w:spacing w:after="240" w:line="240" w:lineRule="auto"/>
      <w:ind w:left="2376" w:hanging="432"/>
      <w:jc w:val="both"/>
    </w:pPr>
    <w:rPr>
      <w:rFonts w:ascii="Arial" w:eastAsia="Times New Roman" w:hAnsi="Arial"/>
      <w:szCs w:val="20"/>
    </w:rPr>
  </w:style>
  <w:style w:type="paragraph" w:customStyle="1" w:styleId="Level5">
    <w:name w:val="Level 5"/>
    <w:basedOn w:val="Normal"/>
    <w:rsid w:val="00D523A5"/>
    <w:pPr>
      <w:tabs>
        <w:tab w:val="num" w:pos="3024"/>
      </w:tabs>
      <w:spacing w:after="240" w:line="240" w:lineRule="auto"/>
      <w:ind w:left="3024" w:hanging="648"/>
      <w:jc w:val="both"/>
    </w:pPr>
    <w:rPr>
      <w:rFonts w:ascii="Arial" w:eastAsia="Times New Roman" w:hAnsi="Arial"/>
      <w:szCs w:val="20"/>
    </w:rPr>
  </w:style>
  <w:style w:type="character" w:styleId="PageNumber">
    <w:name w:val="page number"/>
    <w:rsid w:val="00D523A5"/>
    <w:rPr>
      <w:rFonts w:ascii="Arial" w:hAnsi="Arial"/>
      <w:sz w:val="22"/>
    </w:rPr>
  </w:style>
  <w:style w:type="paragraph" w:customStyle="1" w:styleId="Level6">
    <w:name w:val="Level 6"/>
    <w:basedOn w:val="Normal"/>
    <w:rsid w:val="00D523A5"/>
    <w:pPr>
      <w:tabs>
        <w:tab w:val="num" w:pos="3600"/>
      </w:tabs>
      <w:spacing w:after="240" w:line="240" w:lineRule="auto"/>
      <w:ind w:left="3600" w:hanging="576"/>
      <w:jc w:val="both"/>
    </w:pPr>
    <w:rPr>
      <w:rFonts w:ascii="Arial" w:eastAsia="Times New Roman" w:hAnsi="Arial"/>
      <w:szCs w:val="20"/>
    </w:rPr>
  </w:style>
  <w:style w:type="paragraph" w:customStyle="1" w:styleId="Level7">
    <w:name w:val="Level 7"/>
    <w:basedOn w:val="Normal"/>
    <w:rsid w:val="00D523A5"/>
    <w:pPr>
      <w:tabs>
        <w:tab w:val="num" w:pos="3960"/>
      </w:tabs>
      <w:spacing w:after="240" w:line="240" w:lineRule="auto"/>
      <w:ind w:left="3960" w:hanging="360"/>
      <w:jc w:val="both"/>
    </w:pPr>
    <w:rPr>
      <w:rFonts w:ascii="Arial" w:eastAsia="Times New Roman" w:hAnsi="Arial"/>
      <w:szCs w:val="20"/>
    </w:rPr>
  </w:style>
  <w:style w:type="paragraph" w:customStyle="1" w:styleId="Level8">
    <w:name w:val="Level 8"/>
    <w:basedOn w:val="Normal"/>
    <w:rsid w:val="00D523A5"/>
    <w:pPr>
      <w:tabs>
        <w:tab w:val="num" w:pos="4320"/>
      </w:tabs>
      <w:spacing w:after="240" w:line="240" w:lineRule="auto"/>
      <w:ind w:left="4320" w:hanging="360"/>
      <w:jc w:val="both"/>
    </w:pPr>
    <w:rPr>
      <w:rFonts w:ascii="Arial" w:eastAsia="Times New Roman" w:hAnsi="Arial"/>
      <w:szCs w:val="20"/>
    </w:rPr>
  </w:style>
  <w:style w:type="paragraph" w:customStyle="1" w:styleId="Level9">
    <w:name w:val="Level 9"/>
    <w:basedOn w:val="Normal"/>
    <w:rsid w:val="00D523A5"/>
    <w:pPr>
      <w:tabs>
        <w:tab w:val="num" w:pos="4752"/>
      </w:tabs>
      <w:spacing w:after="240" w:line="240" w:lineRule="auto"/>
      <w:ind w:left="4752" w:hanging="432"/>
      <w:jc w:val="both"/>
    </w:pPr>
    <w:rPr>
      <w:rFonts w:ascii="Arial" w:eastAsia="Times New Roman" w:hAnsi="Arial"/>
      <w:szCs w:val="20"/>
    </w:rPr>
  </w:style>
  <w:style w:type="paragraph" w:customStyle="1" w:styleId="ScheduleLevel1">
    <w:name w:val="Schedule Level 1"/>
    <w:basedOn w:val="Normal"/>
    <w:rsid w:val="00D523A5"/>
    <w:pPr>
      <w:tabs>
        <w:tab w:val="num" w:pos="432"/>
      </w:tabs>
      <w:spacing w:after="240" w:line="240" w:lineRule="auto"/>
      <w:ind w:left="432" w:hanging="432"/>
      <w:jc w:val="both"/>
    </w:pPr>
    <w:rPr>
      <w:rFonts w:ascii="Arial" w:eastAsia="Times New Roman" w:hAnsi="Arial"/>
      <w:szCs w:val="20"/>
    </w:rPr>
  </w:style>
  <w:style w:type="paragraph" w:customStyle="1" w:styleId="ScheduleLevel2">
    <w:name w:val="Schedule Level 2"/>
    <w:basedOn w:val="Normal"/>
    <w:rsid w:val="00D523A5"/>
    <w:pPr>
      <w:tabs>
        <w:tab w:val="num" w:pos="1080"/>
      </w:tabs>
      <w:spacing w:after="240" w:line="240" w:lineRule="auto"/>
      <w:ind w:left="1080" w:hanging="648"/>
      <w:jc w:val="both"/>
    </w:pPr>
    <w:rPr>
      <w:rFonts w:ascii="Arial" w:eastAsia="Times New Roman" w:hAnsi="Arial"/>
      <w:szCs w:val="20"/>
    </w:rPr>
  </w:style>
  <w:style w:type="paragraph" w:customStyle="1" w:styleId="ScheduleLevel3">
    <w:name w:val="Schedule Level 3"/>
    <w:basedOn w:val="Normal"/>
    <w:rsid w:val="00D523A5"/>
    <w:pPr>
      <w:tabs>
        <w:tab w:val="num" w:pos="1944"/>
      </w:tabs>
      <w:spacing w:after="240" w:line="240" w:lineRule="auto"/>
      <w:ind w:left="1944" w:hanging="864"/>
      <w:jc w:val="both"/>
    </w:pPr>
    <w:rPr>
      <w:rFonts w:ascii="Arial" w:eastAsia="Times New Roman" w:hAnsi="Arial"/>
      <w:szCs w:val="20"/>
    </w:rPr>
  </w:style>
  <w:style w:type="paragraph" w:customStyle="1" w:styleId="ScheduleLevel4">
    <w:name w:val="Schedule Level 4"/>
    <w:basedOn w:val="Normal"/>
    <w:rsid w:val="00D523A5"/>
    <w:pPr>
      <w:tabs>
        <w:tab w:val="num" w:pos="2376"/>
      </w:tabs>
      <w:spacing w:after="240" w:line="240" w:lineRule="auto"/>
      <w:ind w:left="2376" w:hanging="432"/>
      <w:jc w:val="both"/>
    </w:pPr>
    <w:rPr>
      <w:rFonts w:ascii="Arial" w:eastAsia="Times New Roman" w:hAnsi="Arial"/>
      <w:szCs w:val="20"/>
    </w:rPr>
  </w:style>
  <w:style w:type="paragraph" w:customStyle="1" w:styleId="ScheduleLevel5">
    <w:name w:val="Schedule Level 5"/>
    <w:basedOn w:val="Normal"/>
    <w:rsid w:val="00D523A5"/>
    <w:pPr>
      <w:tabs>
        <w:tab w:val="num" w:pos="3024"/>
      </w:tabs>
      <w:spacing w:after="240" w:line="240" w:lineRule="auto"/>
      <w:ind w:left="3024" w:hanging="648"/>
      <w:jc w:val="both"/>
    </w:pPr>
    <w:rPr>
      <w:rFonts w:ascii="Arial" w:eastAsia="Times New Roman" w:hAnsi="Arial"/>
      <w:szCs w:val="20"/>
    </w:rPr>
  </w:style>
  <w:style w:type="paragraph" w:customStyle="1" w:styleId="ScheduleLevel6">
    <w:name w:val="Schedule Level 6"/>
    <w:basedOn w:val="Normal"/>
    <w:rsid w:val="00D523A5"/>
    <w:pPr>
      <w:tabs>
        <w:tab w:val="num" w:pos="3600"/>
      </w:tabs>
      <w:spacing w:after="240" w:line="240" w:lineRule="auto"/>
      <w:ind w:left="3600" w:hanging="576"/>
      <w:jc w:val="both"/>
    </w:pPr>
    <w:rPr>
      <w:rFonts w:ascii="Arial" w:eastAsia="Times New Roman" w:hAnsi="Arial"/>
      <w:szCs w:val="20"/>
    </w:rPr>
  </w:style>
  <w:style w:type="paragraph" w:customStyle="1" w:styleId="ScheduleLevel7">
    <w:name w:val="Schedule Level 7"/>
    <w:basedOn w:val="Normal"/>
    <w:rsid w:val="00D523A5"/>
    <w:pPr>
      <w:tabs>
        <w:tab w:val="num" w:pos="3960"/>
      </w:tabs>
      <w:spacing w:after="240" w:line="240" w:lineRule="auto"/>
      <w:ind w:left="3960" w:hanging="360"/>
      <w:jc w:val="both"/>
    </w:pPr>
    <w:rPr>
      <w:rFonts w:ascii="Arial" w:eastAsia="Times New Roman" w:hAnsi="Arial"/>
      <w:szCs w:val="20"/>
    </w:rPr>
  </w:style>
  <w:style w:type="paragraph" w:customStyle="1" w:styleId="ScheduleLevel8">
    <w:name w:val="Schedule Level 8"/>
    <w:basedOn w:val="Normal"/>
    <w:rsid w:val="00D523A5"/>
    <w:pPr>
      <w:tabs>
        <w:tab w:val="num" w:pos="4320"/>
      </w:tabs>
      <w:spacing w:after="240" w:line="240" w:lineRule="auto"/>
      <w:ind w:left="4320" w:hanging="360"/>
      <w:jc w:val="both"/>
    </w:pPr>
    <w:rPr>
      <w:rFonts w:ascii="Arial" w:eastAsia="Times New Roman" w:hAnsi="Arial"/>
      <w:szCs w:val="20"/>
    </w:rPr>
  </w:style>
  <w:style w:type="paragraph" w:customStyle="1" w:styleId="ScheduleLevel9">
    <w:name w:val="Schedule Level 9"/>
    <w:basedOn w:val="Normal"/>
    <w:rsid w:val="00D523A5"/>
    <w:pPr>
      <w:tabs>
        <w:tab w:val="num" w:pos="4752"/>
      </w:tabs>
      <w:spacing w:after="240" w:line="240" w:lineRule="auto"/>
      <w:ind w:left="4752" w:hanging="432"/>
      <w:jc w:val="both"/>
    </w:pPr>
    <w:rPr>
      <w:rFonts w:ascii="Arial" w:eastAsia="Times New Roman" w:hAnsi="Arial"/>
      <w:szCs w:val="20"/>
    </w:rPr>
  </w:style>
  <w:style w:type="character" w:styleId="Hyperlink">
    <w:name w:val="Hyperlink"/>
    <w:rsid w:val="00D523A5"/>
    <w:rPr>
      <w:color w:val="0000FF"/>
      <w:u w:val="single"/>
    </w:rPr>
  </w:style>
  <w:style w:type="paragraph" w:customStyle="1" w:styleId="ScheduleHeader">
    <w:name w:val="Schedule Header"/>
    <w:basedOn w:val="Normal"/>
    <w:next w:val="Normal"/>
    <w:rsid w:val="00D523A5"/>
    <w:pPr>
      <w:spacing w:after="240" w:line="240" w:lineRule="auto"/>
      <w:jc w:val="center"/>
    </w:pPr>
    <w:rPr>
      <w:rFonts w:ascii="Arial" w:eastAsia="Times New Roman" w:hAnsi="Arial"/>
      <w:b/>
      <w:caps/>
      <w:szCs w:val="20"/>
      <w:u w:val="single"/>
    </w:rPr>
  </w:style>
  <w:style w:type="paragraph" w:customStyle="1" w:styleId="Level1Heading">
    <w:name w:val="Level 1 Heading"/>
    <w:basedOn w:val="Level1"/>
    <w:next w:val="Level1"/>
    <w:rsid w:val="00D523A5"/>
    <w:pPr>
      <w:keepNext/>
      <w:ind w:left="431" w:hanging="431"/>
    </w:pPr>
    <w:rPr>
      <w:b/>
      <w:caps/>
      <w:u w:val="single"/>
    </w:rPr>
  </w:style>
  <w:style w:type="paragraph" w:customStyle="1" w:styleId="Level2Heading">
    <w:name w:val="Level 2 Heading"/>
    <w:basedOn w:val="Level2"/>
    <w:next w:val="Level2"/>
    <w:rsid w:val="00D523A5"/>
    <w:pPr>
      <w:keepNext/>
      <w:ind w:left="1077" w:hanging="646"/>
    </w:pPr>
    <w:rPr>
      <w:b/>
      <w:u w:val="single"/>
    </w:rPr>
  </w:style>
  <w:style w:type="paragraph" w:customStyle="1" w:styleId="Level3Heading">
    <w:name w:val="Level 3 Heading"/>
    <w:basedOn w:val="Level3"/>
    <w:next w:val="Level3"/>
    <w:rsid w:val="00D523A5"/>
    <w:pPr>
      <w:keepNext/>
      <w:ind w:left="1939" w:hanging="862"/>
    </w:pPr>
    <w:rPr>
      <w:u w:val="single"/>
    </w:rPr>
  </w:style>
  <w:style w:type="paragraph" w:customStyle="1" w:styleId="ScheduleLevel1Heading">
    <w:name w:val="Schedule Level 1 Heading"/>
    <w:basedOn w:val="ScheduleLevel1"/>
    <w:next w:val="ScheduleLevel1"/>
    <w:rsid w:val="00D523A5"/>
    <w:pPr>
      <w:keepNext/>
    </w:pPr>
    <w:rPr>
      <w:b/>
      <w:caps/>
      <w:u w:val="single"/>
    </w:rPr>
  </w:style>
  <w:style w:type="paragraph" w:customStyle="1" w:styleId="ScheduleLevel2Heading">
    <w:name w:val="Schedule Level 2 Heading"/>
    <w:basedOn w:val="ScheduleLevel2"/>
    <w:next w:val="ScheduleLevel2"/>
    <w:rsid w:val="00D523A5"/>
    <w:pPr>
      <w:keepNext/>
      <w:tabs>
        <w:tab w:val="clear" w:pos="1080"/>
        <w:tab w:val="left" w:pos="1077"/>
      </w:tabs>
      <w:ind w:left="1077" w:hanging="646"/>
    </w:pPr>
    <w:rPr>
      <w:b/>
      <w:u w:val="single"/>
    </w:rPr>
  </w:style>
  <w:style w:type="paragraph" w:customStyle="1" w:styleId="ScheduleLevel3Heading">
    <w:name w:val="Schedule Level 3 Heading"/>
    <w:basedOn w:val="ScheduleLevel3"/>
    <w:next w:val="ScheduleLevel3"/>
    <w:rsid w:val="00D523A5"/>
    <w:pPr>
      <w:keepNext/>
    </w:pPr>
    <w:rPr>
      <w:u w:val="single"/>
    </w:rPr>
  </w:style>
  <w:style w:type="paragraph" w:customStyle="1" w:styleId="Body6">
    <w:name w:val="Body 6"/>
    <w:basedOn w:val="Normal"/>
    <w:rsid w:val="00D523A5"/>
    <w:pPr>
      <w:spacing w:after="240" w:line="240" w:lineRule="auto"/>
      <w:ind w:left="3600"/>
      <w:jc w:val="both"/>
    </w:pPr>
    <w:rPr>
      <w:rFonts w:ascii="Arial" w:eastAsia="Times New Roman" w:hAnsi="Arial"/>
      <w:szCs w:val="20"/>
    </w:rPr>
  </w:style>
  <w:style w:type="paragraph" w:customStyle="1" w:styleId="Body7">
    <w:name w:val="Body 7"/>
    <w:basedOn w:val="Normal"/>
    <w:rsid w:val="00D523A5"/>
    <w:pPr>
      <w:spacing w:after="240" w:line="240" w:lineRule="auto"/>
      <w:ind w:left="3958"/>
      <w:jc w:val="both"/>
    </w:pPr>
    <w:rPr>
      <w:rFonts w:ascii="Arial" w:eastAsia="Times New Roman" w:hAnsi="Arial"/>
      <w:szCs w:val="20"/>
    </w:rPr>
  </w:style>
  <w:style w:type="paragraph" w:customStyle="1" w:styleId="Body8">
    <w:name w:val="Body 8"/>
    <w:basedOn w:val="Normal"/>
    <w:rsid w:val="00D523A5"/>
    <w:pPr>
      <w:spacing w:after="240" w:line="240" w:lineRule="auto"/>
      <w:ind w:left="4321"/>
      <w:jc w:val="both"/>
    </w:pPr>
    <w:rPr>
      <w:rFonts w:ascii="Arial" w:eastAsia="Times New Roman" w:hAnsi="Arial"/>
      <w:szCs w:val="20"/>
    </w:rPr>
  </w:style>
  <w:style w:type="paragraph" w:customStyle="1" w:styleId="Body9">
    <w:name w:val="Body 9"/>
    <w:basedOn w:val="Normal"/>
    <w:rsid w:val="00D523A5"/>
    <w:pPr>
      <w:spacing w:after="240" w:line="240" w:lineRule="auto"/>
      <w:ind w:left="4751"/>
      <w:jc w:val="both"/>
    </w:pPr>
    <w:rPr>
      <w:rFonts w:ascii="Arial" w:eastAsia="Times New Roman" w:hAnsi="Arial"/>
      <w:szCs w:val="20"/>
    </w:rPr>
  </w:style>
  <w:style w:type="paragraph" w:customStyle="1" w:styleId="OfficeDetails">
    <w:name w:val="OfficeDetails"/>
    <w:basedOn w:val="Footer"/>
    <w:rsid w:val="00D523A5"/>
    <w:pPr>
      <w:spacing w:after="0"/>
      <w:jc w:val="center"/>
    </w:pPr>
    <w:rPr>
      <w:b/>
      <w:sz w:val="14"/>
      <w:szCs w:val="14"/>
    </w:rPr>
  </w:style>
  <w:style w:type="paragraph" w:styleId="FootnoteText">
    <w:name w:val="footnote text"/>
    <w:basedOn w:val="Normal"/>
    <w:link w:val="FootnoteTextChar"/>
    <w:semiHidden/>
    <w:rsid w:val="00D523A5"/>
    <w:pPr>
      <w:spacing w:after="240" w:line="240" w:lineRule="auto"/>
      <w:jc w:val="both"/>
    </w:pPr>
    <w:rPr>
      <w:rFonts w:ascii="Arial" w:eastAsia="Times New Roman" w:hAnsi="Arial"/>
      <w:sz w:val="20"/>
      <w:szCs w:val="20"/>
    </w:rPr>
  </w:style>
  <w:style w:type="character" w:customStyle="1" w:styleId="FootnoteTextChar">
    <w:name w:val="Footnote Text Char"/>
    <w:link w:val="FootnoteText"/>
    <w:semiHidden/>
    <w:rsid w:val="00D523A5"/>
    <w:rPr>
      <w:rFonts w:ascii="Arial" w:eastAsia="Times New Roman" w:hAnsi="Arial"/>
      <w:lang w:eastAsia="en-US"/>
    </w:rPr>
  </w:style>
  <w:style w:type="paragraph" w:styleId="TOC1">
    <w:name w:val="toc 1"/>
    <w:basedOn w:val="Normal"/>
    <w:next w:val="Normal"/>
    <w:autoRedefine/>
    <w:uiPriority w:val="39"/>
    <w:rsid w:val="00D523A5"/>
    <w:pPr>
      <w:spacing w:after="240" w:line="240" w:lineRule="auto"/>
      <w:jc w:val="both"/>
    </w:pPr>
    <w:rPr>
      <w:rFonts w:ascii="Arial" w:eastAsia="Times New Roman" w:hAnsi="Arial"/>
      <w:szCs w:val="20"/>
    </w:rPr>
  </w:style>
  <w:style w:type="paragraph" w:styleId="BalloonText">
    <w:name w:val="Balloon Text"/>
    <w:basedOn w:val="Normal"/>
    <w:link w:val="BalloonTextChar"/>
    <w:semiHidden/>
    <w:rsid w:val="00D523A5"/>
    <w:pPr>
      <w:spacing w:after="240" w:line="240" w:lineRule="auto"/>
      <w:jc w:val="both"/>
    </w:pPr>
    <w:rPr>
      <w:rFonts w:ascii="Tahoma" w:eastAsia="Times New Roman" w:hAnsi="Tahoma" w:cs="Tahoma"/>
      <w:sz w:val="16"/>
      <w:szCs w:val="16"/>
    </w:rPr>
  </w:style>
  <w:style w:type="character" w:customStyle="1" w:styleId="BalloonTextChar">
    <w:name w:val="Balloon Text Char"/>
    <w:link w:val="BalloonText"/>
    <w:semiHidden/>
    <w:rsid w:val="00D523A5"/>
    <w:rPr>
      <w:rFonts w:ascii="Tahoma" w:eastAsia="Times New Roman" w:hAnsi="Tahoma" w:cs="Tahoma"/>
      <w:sz w:val="16"/>
      <w:szCs w:val="16"/>
      <w:lang w:eastAsia="en-US"/>
    </w:rPr>
  </w:style>
  <w:style w:type="character" w:styleId="CommentReference">
    <w:name w:val="annotation reference"/>
    <w:semiHidden/>
    <w:rsid w:val="00D523A5"/>
    <w:rPr>
      <w:sz w:val="16"/>
      <w:szCs w:val="16"/>
    </w:rPr>
  </w:style>
  <w:style w:type="paragraph" w:styleId="CommentText">
    <w:name w:val="annotation text"/>
    <w:basedOn w:val="Normal"/>
    <w:link w:val="CommentTextChar"/>
    <w:semiHidden/>
    <w:rsid w:val="00D523A5"/>
    <w:pPr>
      <w:spacing w:after="240" w:line="240" w:lineRule="auto"/>
      <w:jc w:val="both"/>
    </w:pPr>
    <w:rPr>
      <w:rFonts w:ascii="Arial" w:eastAsia="Times New Roman" w:hAnsi="Arial"/>
      <w:sz w:val="20"/>
      <w:szCs w:val="20"/>
    </w:rPr>
  </w:style>
  <w:style w:type="character" w:customStyle="1" w:styleId="CommentTextChar">
    <w:name w:val="Comment Text Char"/>
    <w:link w:val="CommentText"/>
    <w:semiHidden/>
    <w:rsid w:val="00D523A5"/>
    <w:rPr>
      <w:rFonts w:ascii="Arial" w:eastAsia="Times New Roman" w:hAnsi="Arial"/>
      <w:lang w:eastAsia="en-US"/>
    </w:rPr>
  </w:style>
  <w:style w:type="paragraph" w:styleId="CommentSubject">
    <w:name w:val="annotation subject"/>
    <w:basedOn w:val="CommentText"/>
    <w:next w:val="CommentText"/>
    <w:link w:val="CommentSubjectChar"/>
    <w:semiHidden/>
    <w:rsid w:val="00D523A5"/>
    <w:rPr>
      <w:b/>
      <w:bCs/>
    </w:rPr>
  </w:style>
  <w:style w:type="character" w:customStyle="1" w:styleId="CommentSubjectChar">
    <w:name w:val="Comment Subject Char"/>
    <w:link w:val="CommentSubject"/>
    <w:semiHidden/>
    <w:rsid w:val="00D523A5"/>
    <w:rPr>
      <w:rFonts w:ascii="Arial" w:eastAsia="Times New Roman" w:hAnsi="Arial"/>
      <w:b/>
      <w:bCs/>
      <w:lang w:eastAsia="en-US"/>
    </w:rPr>
  </w:style>
  <w:style w:type="character" w:customStyle="1" w:styleId="Level1asHeadingtext">
    <w:name w:val="Level 1 as Heading (text)"/>
    <w:rsid w:val="00D523A5"/>
    <w:rPr>
      <w:b/>
    </w:rPr>
  </w:style>
  <w:style w:type="character" w:styleId="Strong">
    <w:name w:val="Strong"/>
    <w:qFormat/>
    <w:rsid w:val="00D523A5"/>
    <w:rPr>
      <w:b/>
      <w:bCs/>
    </w:rPr>
  </w:style>
  <w:style w:type="paragraph" w:styleId="NormalWeb">
    <w:name w:val="Normal (Web)"/>
    <w:basedOn w:val="Normal"/>
    <w:uiPriority w:val="99"/>
    <w:rsid w:val="00D523A5"/>
    <w:pPr>
      <w:spacing w:after="0" w:line="240" w:lineRule="auto"/>
    </w:pPr>
    <w:rPr>
      <w:rFonts w:ascii="Times New Roman" w:hAnsi="Times New Roman"/>
      <w:sz w:val="24"/>
      <w:szCs w:val="24"/>
      <w:lang w:eastAsia="en-GB"/>
    </w:rPr>
  </w:style>
  <w:style w:type="paragraph" w:customStyle="1" w:styleId="ScheduleLevel">
    <w:name w:val="Schedule Level"/>
    <w:basedOn w:val="Normal"/>
    <w:rsid w:val="00D523A5"/>
    <w:pPr>
      <w:spacing w:after="240" w:line="240" w:lineRule="auto"/>
      <w:jc w:val="both"/>
    </w:pPr>
    <w:rPr>
      <w:rFonts w:ascii="Arial" w:eastAsia="Times New Roman" w:hAnsi="Arial"/>
      <w:szCs w:val="20"/>
      <w:u w:val="single"/>
    </w:rPr>
  </w:style>
  <w:style w:type="paragraph" w:styleId="TOC2">
    <w:name w:val="toc 2"/>
    <w:basedOn w:val="Normal"/>
    <w:next w:val="Normal"/>
    <w:autoRedefine/>
    <w:rsid w:val="00D523A5"/>
    <w:pPr>
      <w:spacing w:after="240" w:line="240" w:lineRule="auto"/>
      <w:ind w:left="220"/>
      <w:jc w:val="both"/>
    </w:pPr>
    <w:rPr>
      <w:rFonts w:ascii="Arial" w:eastAsia="Times New Roman" w:hAnsi="Arial"/>
      <w:szCs w:val="20"/>
    </w:rPr>
  </w:style>
  <w:style w:type="paragraph" w:styleId="TOC3">
    <w:name w:val="toc 3"/>
    <w:basedOn w:val="Normal"/>
    <w:next w:val="Normal"/>
    <w:autoRedefine/>
    <w:rsid w:val="00D523A5"/>
    <w:pPr>
      <w:spacing w:after="240" w:line="240" w:lineRule="auto"/>
      <w:ind w:left="440"/>
      <w:jc w:val="both"/>
    </w:pPr>
    <w:rPr>
      <w:rFonts w:ascii="Arial" w:eastAsia="Times New Roman" w:hAnsi="Arial"/>
      <w:szCs w:val="20"/>
    </w:rPr>
  </w:style>
  <w:style w:type="paragraph" w:styleId="TOC4">
    <w:name w:val="toc 4"/>
    <w:basedOn w:val="Normal"/>
    <w:next w:val="Normal"/>
    <w:autoRedefine/>
    <w:rsid w:val="00D523A5"/>
    <w:pPr>
      <w:spacing w:after="240" w:line="240" w:lineRule="auto"/>
      <w:ind w:left="660"/>
      <w:jc w:val="both"/>
    </w:pPr>
    <w:rPr>
      <w:rFonts w:ascii="Arial" w:eastAsia="Times New Roman" w:hAnsi="Arial"/>
      <w:szCs w:val="20"/>
    </w:rPr>
  </w:style>
  <w:style w:type="paragraph" w:styleId="TOC5">
    <w:name w:val="toc 5"/>
    <w:basedOn w:val="Normal"/>
    <w:next w:val="Normal"/>
    <w:autoRedefine/>
    <w:rsid w:val="00D523A5"/>
    <w:pPr>
      <w:spacing w:after="240" w:line="240" w:lineRule="auto"/>
      <w:ind w:left="880"/>
      <w:jc w:val="both"/>
    </w:pPr>
    <w:rPr>
      <w:rFonts w:ascii="Arial" w:eastAsia="Times New Roman" w:hAnsi="Arial"/>
      <w:szCs w:val="20"/>
    </w:rPr>
  </w:style>
  <w:style w:type="paragraph" w:styleId="TOC6">
    <w:name w:val="toc 6"/>
    <w:basedOn w:val="Normal"/>
    <w:next w:val="Normal"/>
    <w:autoRedefine/>
    <w:rsid w:val="00D523A5"/>
    <w:pPr>
      <w:spacing w:after="240" w:line="240" w:lineRule="auto"/>
      <w:ind w:left="1100"/>
      <w:jc w:val="both"/>
    </w:pPr>
    <w:rPr>
      <w:rFonts w:ascii="Arial" w:eastAsia="Times New Roman" w:hAnsi="Arial"/>
      <w:szCs w:val="20"/>
    </w:rPr>
  </w:style>
  <w:style w:type="paragraph" w:styleId="TOC7">
    <w:name w:val="toc 7"/>
    <w:basedOn w:val="Normal"/>
    <w:next w:val="Normal"/>
    <w:autoRedefine/>
    <w:rsid w:val="00D523A5"/>
    <w:pPr>
      <w:spacing w:after="240" w:line="240" w:lineRule="auto"/>
      <w:ind w:left="1320"/>
      <w:jc w:val="both"/>
    </w:pPr>
    <w:rPr>
      <w:rFonts w:ascii="Arial" w:eastAsia="Times New Roman" w:hAnsi="Arial"/>
      <w:szCs w:val="20"/>
    </w:rPr>
  </w:style>
  <w:style w:type="paragraph" w:styleId="TOC8">
    <w:name w:val="toc 8"/>
    <w:basedOn w:val="Normal"/>
    <w:next w:val="Normal"/>
    <w:autoRedefine/>
    <w:rsid w:val="00D523A5"/>
    <w:pPr>
      <w:spacing w:after="240" w:line="240" w:lineRule="auto"/>
      <w:ind w:left="1540"/>
      <w:jc w:val="both"/>
    </w:pPr>
    <w:rPr>
      <w:rFonts w:ascii="Arial" w:eastAsia="Times New Roman" w:hAnsi="Arial"/>
      <w:szCs w:val="20"/>
    </w:rPr>
  </w:style>
  <w:style w:type="paragraph" w:styleId="TOC9">
    <w:name w:val="toc 9"/>
    <w:basedOn w:val="Normal"/>
    <w:next w:val="Normal"/>
    <w:autoRedefine/>
    <w:rsid w:val="00D523A5"/>
    <w:pPr>
      <w:spacing w:after="240" w:line="240" w:lineRule="auto"/>
      <w:ind w:left="1760"/>
      <w:jc w:val="both"/>
    </w:pPr>
    <w:rPr>
      <w:rFonts w:ascii="Arial" w:eastAsia="Times New Roman" w:hAnsi="Arial"/>
      <w:szCs w:val="20"/>
    </w:rPr>
  </w:style>
  <w:style w:type="table" w:styleId="TableGrid">
    <w:name w:val="Table Grid"/>
    <w:basedOn w:val="TableNormal"/>
    <w:rsid w:val="00D523A5"/>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Footer">
    <w:name w:val="TOC Footer"/>
    <w:rsid w:val="00D523A5"/>
    <w:pPr>
      <w:tabs>
        <w:tab w:val="center" w:pos="4153"/>
        <w:tab w:val="right" w:pos="8306"/>
      </w:tabs>
      <w:spacing w:after="120"/>
      <w:jc w:val="both"/>
    </w:pPr>
    <w:rPr>
      <w:rFonts w:ascii="Arial" w:eastAsia="Times New Roman" w:hAnsi="Arial" w:cs="Arial"/>
      <w:sz w:val="22"/>
      <w:szCs w:val="24"/>
    </w:rPr>
  </w:style>
  <w:style w:type="table" w:styleId="Table3Deffects1">
    <w:name w:val="Table 3D effects 1"/>
    <w:basedOn w:val="TableNormal"/>
    <w:rsid w:val="00D523A5"/>
    <w:pPr>
      <w:spacing w:after="240"/>
      <w:jc w:val="both"/>
    </w:pPr>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Body">
    <w:name w:val="Body"/>
    <w:basedOn w:val="Normal"/>
    <w:rsid w:val="00D523A5"/>
    <w:pPr>
      <w:spacing w:after="240" w:line="240" w:lineRule="auto"/>
      <w:jc w:val="both"/>
    </w:pPr>
    <w:rPr>
      <w:rFonts w:ascii="Arial" w:eastAsia="Times New Roman" w:hAnsi="Arial" w:cs="Arial"/>
      <w:sz w:val="20"/>
      <w:szCs w:val="20"/>
      <w:lang w:eastAsia="en-GB"/>
    </w:rPr>
  </w:style>
  <w:style w:type="paragraph" w:styleId="EndnoteText">
    <w:name w:val="endnote text"/>
    <w:basedOn w:val="Normal"/>
    <w:link w:val="EndnoteTextChar"/>
    <w:rsid w:val="00D523A5"/>
    <w:pPr>
      <w:spacing w:after="0" w:line="240" w:lineRule="auto"/>
      <w:jc w:val="both"/>
    </w:pPr>
    <w:rPr>
      <w:rFonts w:ascii="Arial" w:eastAsia="Times New Roman" w:hAnsi="Arial" w:cs="Arial"/>
      <w:sz w:val="20"/>
      <w:szCs w:val="20"/>
      <w:lang w:eastAsia="en-GB"/>
    </w:rPr>
  </w:style>
  <w:style w:type="character" w:customStyle="1" w:styleId="EndnoteTextChar">
    <w:name w:val="Endnote Text Char"/>
    <w:link w:val="EndnoteText"/>
    <w:rsid w:val="00D523A5"/>
    <w:rPr>
      <w:rFonts w:ascii="Arial" w:eastAsia="Times New Roman" w:hAnsi="Arial" w:cs="Arial"/>
    </w:rPr>
  </w:style>
  <w:style w:type="paragraph" w:styleId="ListParagraph">
    <w:name w:val="List Paragraph"/>
    <w:aliases w:val="List Paragraph1,b1,List Paragraph Char Char,Number_1,Bullet 1,ListPar1,new,SGLText List Paragraph,Colorful List - Accent 11,Normal Sentence,list1,List Paragraph2,List Paragraph11,List Paragraph21,lp1,Numbered Para 1,Dot pt,No Spacing1"/>
    <w:basedOn w:val="Normal"/>
    <w:link w:val="ListParagraphChar"/>
    <w:uiPriority w:val="34"/>
    <w:qFormat/>
    <w:rsid w:val="00D523A5"/>
    <w:pPr>
      <w:spacing w:after="240" w:line="240" w:lineRule="auto"/>
      <w:ind w:left="720"/>
      <w:jc w:val="both"/>
    </w:pPr>
    <w:rPr>
      <w:rFonts w:ascii="Arial" w:eastAsia="Times New Roman" w:hAnsi="Arial"/>
      <w:szCs w:val="20"/>
    </w:rPr>
  </w:style>
  <w:style w:type="character" w:styleId="Emphasis">
    <w:name w:val="Emphasis"/>
    <w:qFormat/>
    <w:rsid w:val="00D523A5"/>
    <w:rPr>
      <w:i/>
      <w:iCs/>
    </w:rPr>
  </w:style>
  <w:style w:type="paragraph" w:customStyle="1" w:styleId="SubHeading">
    <w:name w:val="Sub Heading"/>
    <w:basedOn w:val="Body"/>
    <w:next w:val="Body"/>
    <w:rsid w:val="00D523A5"/>
    <w:pPr>
      <w:keepNext/>
      <w:keepLines/>
      <w:numPr>
        <w:numId w:val="1"/>
      </w:numPr>
      <w:jc w:val="center"/>
    </w:pPr>
    <w:rPr>
      <w:b/>
      <w:caps/>
    </w:rPr>
  </w:style>
  <w:style w:type="paragraph" w:styleId="NoSpacing">
    <w:name w:val="No Spacing"/>
    <w:uiPriority w:val="1"/>
    <w:qFormat/>
    <w:rsid w:val="00F30E6F"/>
    <w:rPr>
      <w:sz w:val="22"/>
      <w:szCs w:val="22"/>
      <w:lang w:eastAsia="en-US"/>
    </w:rPr>
  </w:style>
  <w:style w:type="table" w:customStyle="1" w:styleId="TableGrid1">
    <w:name w:val="Table Grid1"/>
    <w:basedOn w:val="TableNormal"/>
    <w:next w:val="TableGrid"/>
    <w:uiPriority w:val="59"/>
    <w:rsid w:val="001B739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A60E7"/>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8A60E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6A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A6D3C"/>
    <w:rPr>
      <w:sz w:val="22"/>
      <w:szCs w:val="22"/>
      <w:lang w:eastAsia="en-US"/>
    </w:rPr>
  </w:style>
  <w:style w:type="paragraph" w:customStyle="1" w:styleId="TableText">
    <w:name w:val="Table Text"/>
    <w:basedOn w:val="Normal"/>
    <w:uiPriority w:val="99"/>
    <w:rsid w:val="002824D1"/>
    <w:pPr>
      <w:autoSpaceDE w:val="0"/>
      <w:autoSpaceDN w:val="0"/>
      <w:adjustRightInd w:val="0"/>
      <w:spacing w:after="0" w:line="240" w:lineRule="auto"/>
    </w:pPr>
    <w:rPr>
      <w:rFonts w:ascii="Times New Roman" w:eastAsia="Times New Roman" w:hAnsi="Times New Roman"/>
      <w:sz w:val="24"/>
      <w:szCs w:val="20"/>
      <w:lang w:val="en-US"/>
    </w:rPr>
  </w:style>
  <w:style w:type="numbering" w:customStyle="1" w:styleId="CurrentList1">
    <w:name w:val="Current List1"/>
    <w:uiPriority w:val="99"/>
    <w:rsid w:val="00CC65FE"/>
    <w:pPr>
      <w:numPr>
        <w:numId w:val="14"/>
      </w:numPr>
    </w:pPr>
  </w:style>
  <w:style w:type="character" w:styleId="UnresolvedMention">
    <w:name w:val="Unresolved Mention"/>
    <w:basedOn w:val="DefaultParagraphFont"/>
    <w:uiPriority w:val="99"/>
    <w:semiHidden/>
    <w:unhideWhenUsed/>
    <w:rsid w:val="00CC65FE"/>
    <w:rPr>
      <w:color w:val="605E5C"/>
      <w:shd w:val="clear" w:color="auto" w:fill="E1DFDD"/>
    </w:rPr>
  </w:style>
  <w:style w:type="table" w:customStyle="1" w:styleId="TableGrid4">
    <w:name w:val="Table Grid4"/>
    <w:basedOn w:val="TableNormal"/>
    <w:next w:val="TableGrid"/>
    <w:uiPriority w:val="39"/>
    <w:rsid w:val="006C7D3F"/>
    <w:rPr>
      <w:rFonts w:ascii="Aptos" w:eastAsia="Yu Gothic" w:hAnsi="Aptos" w:cs="Arial"/>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23">
    <w:name w:val="WWNum23"/>
    <w:basedOn w:val="NoList"/>
    <w:rsid w:val="004F4632"/>
    <w:pPr>
      <w:numPr>
        <w:numId w:val="31"/>
      </w:numPr>
    </w:pPr>
  </w:style>
  <w:style w:type="character" w:customStyle="1" w:styleId="ListParagraphChar">
    <w:name w:val="List Paragraph Char"/>
    <w:aliases w:val="List Paragraph1 Char,b1 Char,List Paragraph Char Char Char,Number_1 Char,Bullet 1 Char,ListPar1 Char,new Char,SGLText List Paragraph Char,Colorful List - Accent 11 Char,Normal Sentence Char,list1 Char,List Paragraph2 Char,lp1 Char"/>
    <w:link w:val="ListParagraph"/>
    <w:uiPriority w:val="34"/>
    <w:locked/>
    <w:rsid w:val="00F2207B"/>
    <w:rPr>
      <w:rFonts w:ascii="Arial" w:eastAsia="Times New Roman"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938720">
      <w:bodyDiv w:val="1"/>
      <w:marLeft w:val="0"/>
      <w:marRight w:val="0"/>
      <w:marTop w:val="0"/>
      <w:marBottom w:val="0"/>
      <w:divBdr>
        <w:top w:val="none" w:sz="0" w:space="0" w:color="auto"/>
        <w:left w:val="none" w:sz="0" w:space="0" w:color="auto"/>
        <w:bottom w:val="none" w:sz="0" w:space="0" w:color="auto"/>
        <w:right w:val="none" w:sz="0" w:space="0" w:color="auto"/>
      </w:divBdr>
    </w:div>
    <w:div w:id="1070924376">
      <w:bodyDiv w:val="1"/>
      <w:marLeft w:val="0"/>
      <w:marRight w:val="0"/>
      <w:marTop w:val="0"/>
      <w:marBottom w:val="0"/>
      <w:divBdr>
        <w:top w:val="none" w:sz="0" w:space="0" w:color="auto"/>
        <w:left w:val="none" w:sz="0" w:space="0" w:color="auto"/>
        <w:bottom w:val="none" w:sz="0" w:space="0" w:color="auto"/>
        <w:right w:val="none" w:sz="0" w:space="0" w:color="auto"/>
      </w:divBdr>
    </w:div>
    <w:div w:id="1293050950">
      <w:bodyDiv w:val="1"/>
      <w:marLeft w:val="0"/>
      <w:marRight w:val="0"/>
      <w:marTop w:val="0"/>
      <w:marBottom w:val="0"/>
      <w:divBdr>
        <w:top w:val="none" w:sz="0" w:space="0" w:color="auto"/>
        <w:left w:val="none" w:sz="0" w:space="0" w:color="auto"/>
        <w:bottom w:val="none" w:sz="0" w:space="0" w:color="auto"/>
        <w:right w:val="none" w:sz="0" w:space="0" w:color="auto"/>
      </w:divBdr>
    </w:div>
    <w:div w:id="167302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lice.net-positive.org/" TargetMode="External"/><Relationship Id="rId18" Type="http://schemas.openxmlformats.org/officeDocument/2006/relationships/hyperlink" Target="mailto:invoicing@northumbria.police.uk" TargetMode="External"/><Relationship Id="rId3" Type="http://schemas.openxmlformats.org/officeDocument/2006/relationships/styles" Target="styles.xml"/><Relationship Id="rId21" Type="http://schemas.openxmlformats.org/officeDocument/2006/relationships/hyperlink" Target="mailto:exchequer.services@northumbria.police.uk" TargetMode="External"/><Relationship Id="rId7" Type="http://schemas.openxmlformats.org/officeDocument/2006/relationships/endnotes" Target="endnotes.xml"/><Relationship Id="rId12" Type="http://schemas.openxmlformats.org/officeDocument/2006/relationships/hyperlink" Target="http://www.northumbria.police.uk" TargetMode="External"/><Relationship Id="rId17" Type="http://schemas.openxmlformats.org/officeDocument/2006/relationships/hyperlink" Target="mailto:invoicing@northumbria.police.uk" TargetMode="External"/><Relationship Id="rId2" Type="http://schemas.openxmlformats.org/officeDocument/2006/relationships/numbering" Target="numbering.xml"/><Relationship Id="rId16" Type="http://schemas.openxmlformats.org/officeDocument/2006/relationships/hyperlink" Target="mailto:invoicing@northumbria.police.uk" TargetMode="External"/><Relationship Id="rId20" Type="http://schemas.openxmlformats.org/officeDocument/2006/relationships/hyperlink" Target="mailto:noreply@proacti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support@in-tend.co.uk" TargetMode="External"/><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mailto:exchequer.services@northumbria.police.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ivingwage.org.uk/"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3B92B-1EAE-416E-9505-518520B3F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722</TotalTime>
  <Pages>82</Pages>
  <Words>32598</Words>
  <Characters>185812</Characters>
  <Application>Microsoft Office Word</Application>
  <DocSecurity>0</DocSecurity>
  <Lines>1548</Lines>
  <Paragraphs>435</Paragraphs>
  <ScaleCrop>false</ScaleCrop>
  <HeadingPairs>
    <vt:vector size="2" baseType="variant">
      <vt:variant>
        <vt:lpstr>Title</vt:lpstr>
      </vt:variant>
      <vt:variant>
        <vt:i4>1</vt:i4>
      </vt:variant>
    </vt:vector>
  </HeadingPairs>
  <TitlesOfParts>
    <vt:vector size="1" baseType="lpstr">
      <vt:lpstr/>
    </vt:vector>
  </TitlesOfParts>
  <Company>Northumbria Police</Company>
  <LinksUpToDate>false</LinksUpToDate>
  <CharactersWithSpaces>217975</CharactersWithSpaces>
  <SharedDoc>false</SharedDoc>
  <HLinks>
    <vt:vector size="48" baseType="variant">
      <vt:variant>
        <vt:i4>4718605</vt:i4>
      </vt:variant>
      <vt:variant>
        <vt:i4>54</vt:i4>
      </vt:variant>
      <vt:variant>
        <vt:i4>0</vt:i4>
      </vt:variant>
      <vt:variant>
        <vt:i4>5</vt:i4>
      </vt:variant>
      <vt:variant>
        <vt:lpwstr>http://www.ukba.homeoffice.gov.uk/sitecontent/documents/employersandsponsors/preventingillegalworking</vt:lpwstr>
      </vt:variant>
      <vt:variant>
        <vt:lpwstr/>
      </vt:variant>
      <vt:variant>
        <vt:i4>3407899</vt:i4>
      </vt:variant>
      <vt:variant>
        <vt:i4>51</vt:i4>
      </vt:variant>
      <vt:variant>
        <vt:i4>0</vt:i4>
      </vt:variant>
      <vt:variant>
        <vt:i4>5</vt:i4>
      </vt:variant>
      <vt:variant>
        <vt:lpwstr>mailto:invoicing@northumbria.pnn.police.uk</vt:lpwstr>
      </vt:variant>
      <vt:variant>
        <vt:lpwstr/>
      </vt:variant>
      <vt:variant>
        <vt:i4>4194368</vt:i4>
      </vt:variant>
      <vt:variant>
        <vt:i4>48</vt:i4>
      </vt:variant>
      <vt:variant>
        <vt:i4>0</vt:i4>
      </vt:variant>
      <vt:variant>
        <vt:i4>5</vt:i4>
      </vt:variant>
      <vt:variant>
        <vt:lpwstr>https://uk.eu-supply.com/</vt:lpwstr>
      </vt:variant>
      <vt:variant>
        <vt:lpwstr/>
      </vt:variant>
      <vt:variant>
        <vt:i4>1704027</vt:i4>
      </vt:variant>
      <vt:variant>
        <vt:i4>45</vt:i4>
      </vt:variant>
      <vt:variant>
        <vt:i4>0</vt:i4>
      </vt:variant>
      <vt:variant>
        <vt:i4>5</vt:i4>
      </vt:variant>
      <vt:variant>
        <vt:lpwstr>https://police.net-positive.org/</vt:lpwstr>
      </vt:variant>
      <vt:variant>
        <vt:lpwstr/>
      </vt:variant>
      <vt:variant>
        <vt:i4>5636174</vt:i4>
      </vt:variant>
      <vt:variant>
        <vt:i4>42</vt:i4>
      </vt:variant>
      <vt:variant>
        <vt:i4>0</vt:i4>
      </vt:variant>
      <vt:variant>
        <vt:i4>5</vt:i4>
      </vt:variant>
      <vt:variant>
        <vt:lpwstr>http://www.livingwage.org.uk/</vt:lpwstr>
      </vt:variant>
      <vt:variant>
        <vt:lpwstr/>
      </vt:variant>
      <vt:variant>
        <vt:i4>4194368</vt:i4>
      </vt:variant>
      <vt:variant>
        <vt:i4>6</vt:i4>
      </vt:variant>
      <vt:variant>
        <vt:i4>0</vt:i4>
      </vt:variant>
      <vt:variant>
        <vt:i4>5</vt:i4>
      </vt:variant>
      <vt:variant>
        <vt:lpwstr>https://uk.eu-supply.com/</vt:lpwstr>
      </vt:variant>
      <vt:variant>
        <vt:lpwstr/>
      </vt:variant>
      <vt:variant>
        <vt:i4>5832810</vt:i4>
      </vt:variant>
      <vt:variant>
        <vt:i4>3</vt:i4>
      </vt:variant>
      <vt:variant>
        <vt:i4>0</vt:i4>
      </vt:variant>
      <vt:variant>
        <vt:i4>5</vt:i4>
      </vt:variant>
      <vt:variant>
        <vt:lpwstr>mailto:who.who.number@northumbria.pnn.police.uk</vt:lpwstr>
      </vt:variant>
      <vt:variant>
        <vt:lpwstr/>
      </vt:variant>
      <vt:variant>
        <vt:i4>1769485</vt:i4>
      </vt:variant>
      <vt:variant>
        <vt:i4>0</vt:i4>
      </vt:variant>
      <vt:variant>
        <vt:i4>0</vt:i4>
      </vt:variant>
      <vt:variant>
        <vt:i4>5</vt:i4>
      </vt:variant>
      <vt:variant>
        <vt:lpwstr>http://www.northumbria.police.uk/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Gartland 9291</dc:creator>
  <cp:keywords/>
  <cp:lastModifiedBy>Joel Gartland 9291</cp:lastModifiedBy>
  <cp:revision>16</cp:revision>
  <cp:lastPrinted>2018-01-19T09:55:00Z</cp:lastPrinted>
  <dcterms:created xsi:type="dcterms:W3CDTF">2025-09-05T16:10:00Z</dcterms:created>
  <dcterms:modified xsi:type="dcterms:W3CDTF">2025-09-22T10:14:00Z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8e1aca3-ab34-4468-925d-4866f351482b_Enabled">
    <vt:lpwstr>true</vt:lpwstr>
  </property>
  <property fmtid="{D5CDD505-2E9C-101B-9397-08002B2CF9AE}" pid="3" name="MSIP_Label_88e1aca3-ab34-4468-925d-4866f351482b_SetDate">
    <vt:lpwstr>2025-04-16T07:48:47Z</vt:lpwstr>
  </property>
  <property fmtid="{D5CDD505-2E9C-101B-9397-08002B2CF9AE}" pid="4" name="MSIP_Label_88e1aca3-ab34-4468-925d-4866f351482b_Method">
    <vt:lpwstr>Standard</vt:lpwstr>
  </property>
  <property fmtid="{D5CDD505-2E9C-101B-9397-08002B2CF9AE}" pid="5" name="MSIP_Label_88e1aca3-ab34-4468-925d-4866f351482b_Name">
    <vt:lpwstr>OFFICIAL</vt:lpwstr>
  </property>
  <property fmtid="{D5CDD505-2E9C-101B-9397-08002B2CF9AE}" pid="6" name="MSIP_Label_88e1aca3-ab34-4468-925d-4866f351482b_SiteId">
    <vt:lpwstr>f95ecb95-641e-4460-8301-ddcb55f3b6fb</vt:lpwstr>
  </property>
  <property fmtid="{D5CDD505-2E9C-101B-9397-08002B2CF9AE}" pid="7" name="MSIP_Label_88e1aca3-ab34-4468-925d-4866f351482b_ActionId">
    <vt:lpwstr>ea4b786d-5401-4e5d-9aac-5bc09422bc6b</vt:lpwstr>
  </property>
  <property fmtid="{D5CDD505-2E9C-101B-9397-08002B2CF9AE}" pid="8" name="MSIP_Label_88e1aca3-ab34-4468-925d-4866f351482b_ContentBits">
    <vt:lpwstr>0</vt:lpwstr>
  </property>
</Properties>
</file>