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sdtContent>
        <w:p w14:paraId="49400A4C" w14:textId="3B539352" w:rsidR="00FC6860" w:rsidRPr="00574B16" w:rsidRDefault="00633D96" w:rsidP="006C49B1">
          <w:pPr>
            <w:pStyle w:val="Heading3"/>
            <w:rPr>
              <w:rStyle w:val="chrSubTitle"/>
              <w:color w:val="B1173B"/>
            </w:rPr>
          </w:pPr>
          <w:r w:rsidRPr="006C49B1">
            <w:t>Rail Industry Risk Themes Project</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5-09-22T00:00:00Z">
          <w:dateFormat w:val="dd MMMM yyyy"/>
          <w:lid w:val="en-GB"/>
          <w:storeMappedDataAs w:val="dateTime"/>
          <w:calendar w:val="gregorian"/>
        </w:date>
      </w:sdtPr>
      <w:sdtEndPr/>
      <w:sdtContent>
        <w:p w14:paraId="38D7D855" w14:textId="18E8354B" w:rsidR="00FC6860" w:rsidRDefault="00623AF9" w:rsidP="003A16E9">
          <w:pPr>
            <w:pStyle w:val="Date"/>
          </w:pPr>
          <w:r>
            <w:rPr>
              <w:bCs/>
            </w:rPr>
            <w:t>22 September 2025</w:t>
          </w:r>
        </w:p>
      </w:sdtContent>
    </w:sdt>
    <w:p w14:paraId="512B2E87" w14:textId="77777777" w:rsidR="003E5612" w:rsidRDefault="003E5612" w:rsidP="003E5612"/>
    <w:p w14:paraId="0B23CADF" w14:textId="1A4FCBAE" w:rsidR="003E5612" w:rsidRPr="00574B16" w:rsidRDefault="003E5612" w:rsidP="003E5612">
      <w:pPr>
        <w:pStyle w:val="NormalBulletround"/>
        <w:rPr>
          <w:b/>
          <w:bCs/>
          <w:color w:val="B1173B"/>
        </w:rPr>
      </w:pPr>
      <w:r w:rsidRPr="003E5612">
        <w:rPr>
          <w:b/>
          <w:bCs/>
        </w:rPr>
        <w:t xml:space="preserve">CPV Code: </w:t>
      </w:r>
      <w:r w:rsidRPr="00574B16">
        <w:rPr>
          <w:b/>
          <w:bCs/>
          <w:color w:val="B1173B"/>
        </w:rPr>
        <w:t>(</w:t>
      </w:r>
      <w:r w:rsidR="00623AF9" w:rsidRPr="00623AF9">
        <w:rPr>
          <w:b/>
          <w:bCs/>
          <w:color w:val="B1173B"/>
        </w:rPr>
        <w:t>60200000</w:t>
      </w:r>
      <w:r w:rsidRPr="00574B16">
        <w:rPr>
          <w:b/>
          <w:bCs/>
          <w:color w:val="B1173B"/>
        </w:rPr>
        <w:t>)</w:t>
      </w:r>
    </w:p>
    <w:p w14:paraId="4B92FCBC" w14:textId="2915AE84"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623AF9" w:rsidRPr="00623AF9">
        <w:rPr>
          <w:b/>
          <w:bCs/>
          <w:color w:val="B1173B"/>
        </w:rPr>
        <w:t>ORR/CT/25-67</w:t>
      </w:r>
      <w:r w:rsidRPr="00574B16">
        <w:rPr>
          <w:b/>
          <w:bCs/>
          <w:color w:val="B1173B"/>
        </w:rPr>
        <w:t>)</w:t>
      </w:r>
    </w:p>
    <w:p w14:paraId="60F6998D" w14:textId="0B0FBB2D" w:rsidR="003E5612" w:rsidRDefault="003E5612" w:rsidP="003A16E9">
      <w:pPr>
        <w:sectPr w:rsidR="003E5612" w:rsidSect="00FC6860">
          <w:headerReference w:type="default" r:id="rId12"/>
          <w:footerReference w:type="default" r:id="rId13"/>
          <w:headerReference w:type="first" r:id="rId14"/>
          <w:footerReference w:type="first" r:id="rId15"/>
          <w:pgSz w:w="11906" w:h="16838" w:code="9"/>
          <w:pgMar w:top="5443" w:right="1134" w:bottom="1134" w:left="1134" w:header="709" w:footer="709" w:gutter="0"/>
          <w:pgNumType w:start="1"/>
          <w:cols w:space="708"/>
          <w:titlePg/>
          <w:docGrid w:linePitch="360"/>
        </w:sectPr>
      </w:pPr>
    </w:p>
    <w:p w14:paraId="6F6DAD95" w14:textId="77777777" w:rsidR="00FC6860" w:rsidRDefault="00FC6860" w:rsidP="003A16E9">
      <w:pPr>
        <w:pStyle w:val="Heading2NoToc"/>
      </w:pPr>
      <w:r>
        <w:lastRenderedPageBreak/>
        <w:t>Contents</w:t>
      </w:r>
    </w:p>
    <w:p w14:paraId="5E5E5324" w14:textId="50DFFC56" w:rsidR="0079264A" w:rsidRPr="006A1128" w:rsidRDefault="00FC6860" w:rsidP="006A1128">
      <w:pPr>
        <w:pStyle w:val="TOC1"/>
        <w:ind w:left="0" w:firstLine="0"/>
        <w:rPr>
          <w:rFonts w:asciiTheme="minorHAnsi" w:eastAsiaTheme="minorEastAsia" w:hAnsiTheme="minorHAnsi"/>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79264A">
          <w:rPr>
            <w:webHidden/>
          </w:rPr>
          <w:t>5</w:t>
        </w:r>
        <w:r w:rsidR="0079264A">
          <w:rPr>
            <w:webHidden/>
          </w:rPr>
          <w:fldChar w:fldCharType="end"/>
        </w:r>
      </w:hyperlink>
    </w:p>
    <w:p w14:paraId="2EDB0490" w14:textId="26DECBD6" w:rsidR="0079264A" w:rsidRPr="006A1128" w:rsidRDefault="0079264A" w:rsidP="006A1128">
      <w:pPr>
        <w:pStyle w:val="TOC1"/>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webHidden/>
          </w:rPr>
          <w:fldChar w:fldCharType="begin"/>
        </w:r>
        <w:r>
          <w:rPr>
            <w:webHidden/>
          </w:rPr>
          <w:instrText xml:space="preserve"> PAGEREF _Toc111551914 \h </w:instrText>
        </w:r>
        <w:r>
          <w:rPr>
            <w:webHidden/>
          </w:rPr>
        </w:r>
        <w:r>
          <w:rPr>
            <w:webHidden/>
          </w:rPr>
          <w:fldChar w:fldCharType="separate"/>
        </w:r>
        <w:r>
          <w:rPr>
            <w:webHidden/>
          </w:rPr>
          <w:t>6</w:t>
        </w:r>
        <w:r>
          <w:rPr>
            <w:webHidden/>
          </w:rPr>
          <w:fldChar w:fldCharType="end"/>
        </w:r>
      </w:hyperlink>
    </w:p>
    <w:p w14:paraId="234AD544" w14:textId="37367FC3" w:rsidR="0079264A" w:rsidRDefault="0079264A">
      <w:pPr>
        <w:pStyle w:val="TOC1"/>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webHidden/>
          </w:rPr>
          <w:fldChar w:fldCharType="begin"/>
        </w:r>
        <w:r>
          <w:rPr>
            <w:webHidden/>
          </w:rPr>
          <w:instrText xml:space="preserve"> PAGEREF _Toc111551917 \h </w:instrText>
        </w:r>
        <w:r>
          <w:rPr>
            <w:webHidden/>
          </w:rPr>
        </w:r>
        <w:r>
          <w:rPr>
            <w:webHidden/>
          </w:rPr>
          <w:fldChar w:fldCharType="separate"/>
        </w:r>
        <w:r>
          <w:rPr>
            <w:webHidden/>
          </w:rPr>
          <w:t>8</w:t>
        </w:r>
        <w:r>
          <w:rPr>
            <w:webHidden/>
          </w:rPr>
          <w:fldChar w:fldCharType="end"/>
        </w:r>
      </w:hyperlink>
    </w:p>
    <w:p w14:paraId="3ED694D5" w14:textId="6040C4F3" w:rsidR="0079264A" w:rsidRPr="006A1128" w:rsidRDefault="0079264A" w:rsidP="006A1128">
      <w:pPr>
        <w:pStyle w:val="TOC1"/>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webHidden/>
          </w:rPr>
          <w:fldChar w:fldCharType="begin"/>
        </w:r>
        <w:r>
          <w:rPr>
            <w:webHidden/>
          </w:rPr>
          <w:instrText xml:space="preserve"> PAGEREF _Toc111551918 \h </w:instrText>
        </w:r>
        <w:r>
          <w:rPr>
            <w:webHidden/>
          </w:rPr>
        </w:r>
        <w:r>
          <w:rPr>
            <w:webHidden/>
          </w:rPr>
          <w:fldChar w:fldCharType="separate"/>
        </w:r>
        <w:r>
          <w:rPr>
            <w:webHidden/>
          </w:rPr>
          <w:t>10</w:t>
        </w:r>
        <w:r>
          <w:rPr>
            <w:webHidden/>
          </w:rPr>
          <w:fldChar w:fldCharType="end"/>
        </w:r>
      </w:hyperlink>
    </w:p>
    <w:p w14:paraId="24C28E0D" w14:textId="218EBD85" w:rsidR="0079264A" w:rsidRPr="006A1128" w:rsidRDefault="0079264A" w:rsidP="006A1128">
      <w:pPr>
        <w:pStyle w:val="TOC1"/>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webHidden/>
          </w:rPr>
          <w:fldChar w:fldCharType="begin"/>
        </w:r>
        <w:r>
          <w:rPr>
            <w:webHidden/>
          </w:rPr>
          <w:instrText xml:space="preserve"> PAGEREF _Toc111551925 \h </w:instrText>
        </w:r>
        <w:r>
          <w:rPr>
            <w:webHidden/>
          </w:rPr>
        </w:r>
        <w:r>
          <w:rPr>
            <w:webHidden/>
          </w:rPr>
          <w:fldChar w:fldCharType="separate"/>
        </w:r>
        <w:r>
          <w:rPr>
            <w:webHidden/>
          </w:rPr>
          <w:t>16</w:t>
        </w:r>
        <w:r>
          <w:rPr>
            <w:webHidden/>
          </w:rPr>
          <w:fldChar w:fldCharType="end"/>
        </w:r>
      </w:hyperlink>
    </w:p>
    <w:p w14:paraId="56D04470" w14:textId="3033ED1C" w:rsidR="0079264A" w:rsidRDefault="0079264A">
      <w:pPr>
        <w:pStyle w:val="TOC1"/>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webHidden/>
          </w:rPr>
          <w:fldChar w:fldCharType="begin"/>
        </w:r>
        <w:r>
          <w:rPr>
            <w:webHidden/>
          </w:rPr>
          <w:instrText xml:space="preserve"> PAGEREF _Toc111551928 \h </w:instrText>
        </w:r>
        <w:r>
          <w:rPr>
            <w:webHidden/>
          </w:rPr>
        </w:r>
        <w:r>
          <w:rPr>
            <w:webHidden/>
          </w:rPr>
          <w:fldChar w:fldCharType="separate"/>
        </w:r>
        <w:r>
          <w:rPr>
            <w:webHidden/>
          </w:rPr>
          <w:t>21</w:t>
        </w:r>
        <w:r>
          <w:rPr>
            <w:webHidden/>
          </w:rPr>
          <w:fldChar w:fldCharType="end"/>
        </w:r>
      </w:hyperlink>
    </w:p>
    <w:p w14:paraId="0713F7E5" w14:textId="4B9F2B78" w:rsidR="0079264A" w:rsidRDefault="0079264A" w:rsidP="006A1128">
      <w:pPr>
        <w:pStyle w:val="TOC2"/>
        <w:tabs>
          <w:tab w:val="right" w:pos="9628"/>
        </w:tabs>
        <w:rPr>
          <w:rFonts w:asciiTheme="minorHAnsi" w:eastAsiaTheme="minorEastAsia" w:hAnsiTheme="minorHAnsi"/>
          <w:noProof/>
          <w:sz w:val="22"/>
          <w:lang w:eastAsia="en-GB"/>
        </w:rPr>
      </w:pPr>
    </w:p>
    <w:p w14:paraId="6B48D324" w14:textId="2419B6E7" w:rsidR="00FC6860" w:rsidRDefault="00FC6860" w:rsidP="003A16E9">
      <w:pPr>
        <w:sectPr w:rsidR="00FC6860" w:rsidSect="003A16E9">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09F0696F" w:rsidR="00A02455" w:rsidRDefault="00A02455" w:rsidP="00A02455">
      <w:r>
        <w:t>The purpose of this document is to invite proposals for</w:t>
      </w:r>
      <w:r w:rsidR="00633D96">
        <w:t xml:space="preserve"> the Rail Industry Risk Themes Project f</w:t>
      </w:r>
      <w:r>
        <w:t>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8"/>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w:t>
      </w:r>
      <w:proofErr w:type="gramStart"/>
      <w:r>
        <w:t>is</w:t>
      </w:r>
      <w:proofErr w:type="gramEnd"/>
      <w:r>
        <w:t xml:space="preserve">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2"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3536768"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1EF59DE2" w14:textId="279F5095" w:rsidR="002D523F" w:rsidRPr="002D523F" w:rsidRDefault="00FF7013" w:rsidP="002D523F">
      <w:r>
        <w:t>The Rail</w:t>
      </w:r>
      <w:r w:rsidR="007264F2">
        <w:t>way</w:t>
      </w:r>
      <w:r>
        <w:t xml:space="preserve"> Safety Directorate of ORR is the health and safety regulator for the rail</w:t>
      </w:r>
      <w:r w:rsidR="00CE4715">
        <w:t>.</w:t>
      </w:r>
      <w:r>
        <w:t xml:space="preserve"> </w:t>
      </w:r>
      <w:r w:rsidR="002D523F">
        <w:t>Britain has one of the safest railways in Europe – for passengers and for workers. We regulate health and safety for the entire mainline rail network in Britain, as well as London Underground, light rail, trams and the heritage sector. We want to make sure that our railways are safe not just a safe mode of transport but also a safe place to work.</w:t>
      </w:r>
    </w:p>
    <w:p w14:paraId="4FB6B4BA" w14:textId="77777777" w:rsidR="002D523F" w:rsidRPr="002D523F" w:rsidRDefault="002D523F" w:rsidP="002D523F">
      <w:r w:rsidRPr="002D523F">
        <w:t>Our role includes:</w:t>
      </w:r>
    </w:p>
    <w:p w14:paraId="2F40244E" w14:textId="77777777" w:rsidR="002D523F" w:rsidRPr="002D523F" w:rsidRDefault="002D523F" w:rsidP="002D523F">
      <w:pPr>
        <w:numPr>
          <w:ilvl w:val="0"/>
          <w:numId w:val="39"/>
        </w:numPr>
      </w:pPr>
      <w:r w:rsidRPr="002D523F">
        <w:t>providing health and safety guidance and conducting research to promote continuous improvement</w:t>
      </w:r>
    </w:p>
    <w:p w14:paraId="4ABD8AEB" w14:textId="77777777" w:rsidR="002D523F" w:rsidRPr="002D523F" w:rsidRDefault="002D523F" w:rsidP="002D523F">
      <w:pPr>
        <w:numPr>
          <w:ilvl w:val="0"/>
          <w:numId w:val="39"/>
        </w:numPr>
      </w:pPr>
      <w:r w:rsidRPr="002D523F">
        <w:t>publishing reports on the rail industry's health and safety performance</w:t>
      </w:r>
    </w:p>
    <w:p w14:paraId="64873741" w14:textId="77777777" w:rsidR="002D523F" w:rsidRPr="002D523F" w:rsidRDefault="002D523F" w:rsidP="002D523F">
      <w:pPr>
        <w:numPr>
          <w:ilvl w:val="0"/>
          <w:numId w:val="39"/>
        </w:numPr>
      </w:pPr>
      <w:r w:rsidRPr="002D523F">
        <w:t>carrying out inspections to ensure that the train and freight operating companies and Network Rail manage both passenger and occupational health and safety risks appropriately</w:t>
      </w:r>
    </w:p>
    <w:p w14:paraId="325FA94E" w14:textId="77777777" w:rsidR="002D523F" w:rsidRPr="002D523F" w:rsidRDefault="002D523F" w:rsidP="002D523F">
      <w:pPr>
        <w:numPr>
          <w:ilvl w:val="0"/>
          <w:numId w:val="39"/>
        </w:numPr>
      </w:pPr>
      <w:r w:rsidRPr="002D523F">
        <w:t>investigating breaches of health and safety regulation on the railways</w:t>
      </w:r>
    </w:p>
    <w:p w14:paraId="1AEEF65F" w14:textId="77777777" w:rsidR="002D523F" w:rsidRPr="002D523F" w:rsidRDefault="002D523F" w:rsidP="002D523F">
      <w:pPr>
        <w:numPr>
          <w:ilvl w:val="0"/>
          <w:numId w:val="39"/>
        </w:numPr>
      </w:pPr>
      <w:r w:rsidRPr="002D523F">
        <w:t>taking informal and formal enforcement action, including improvement notices and prosecutions.</w:t>
      </w:r>
    </w:p>
    <w:p w14:paraId="5C6E569A" w14:textId="77777777" w:rsidR="002D523F" w:rsidRPr="002D523F" w:rsidRDefault="002D523F" w:rsidP="002D523F">
      <w:r w:rsidRPr="002D523F">
        <w:t xml:space="preserve">Our team of more than 100 safety inspectors and professionals are respected across the </w:t>
      </w:r>
      <w:proofErr w:type="gramStart"/>
      <w:r w:rsidRPr="002D523F">
        <w:t>industry</w:t>
      </w:r>
      <w:proofErr w:type="gramEnd"/>
      <w:r w:rsidRPr="002D523F">
        <w:t xml:space="preserve"> and they have significant powers of enforcement. They ensure that the railway is safe, and is kept safe, at a reasonably practicable cost.</w:t>
      </w:r>
    </w:p>
    <w:p w14:paraId="38601E9E" w14:textId="77777777" w:rsidR="00016DA8" w:rsidRDefault="002836A1" w:rsidP="00016DA8">
      <w:r>
        <w:t>RSD</w:t>
      </w:r>
      <w:r w:rsidR="00845954">
        <w:t xml:space="preserve"> currently has a suite of </w:t>
      </w:r>
      <w:hyperlink r:id="rId23" w:history="1">
        <w:r w:rsidR="00845954" w:rsidRPr="00845954">
          <w:rPr>
            <w:rStyle w:val="Hyperlink"/>
          </w:rPr>
          <w:t>Strategic Risk Chapters</w:t>
        </w:r>
      </w:hyperlink>
      <w:r w:rsidR="00845954">
        <w:t xml:space="preserve"> – we state that </w:t>
      </w:r>
      <w:r w:rsidR="0076658F">
        <w:t>in order</w:t>
      </w:r>
      <w:r>
        <w:t xml:space="preserve"> </w:t>
      </w:r>
      <w:r w:rsidR="00845954">
        <w:t xml:space="preserve">“to </w:t>
      </w:r>
      <w:r w:rsidR="00845954" w:rsidRPr="00845954">
        <w:t>help prioritise ours and the industry’s strategic focus we issue chapters, which we update as part of a rolling process, focused on the key risks from across the sector and based on incident data, risk trend analysis and the findings from our inspections, investigations and audits</w:t>
      </w:r>
      <w:r w:rsidR="00845954">
        <w:t xml:space="preserve">”. </w:t>
      </w:r>
      <w:r w:rsidR="00845954" w:rsidRPr="00845954">
        <w:t>Our SRCs have been in their current format since 2012</w:t>
      </w:r>
      <w:r w:rsidR="00845954">
        <w:t xml:space="preserve"> and </w:t>
      </w:r>
      <w:r w:rsidR="00845954" w:rsidRPr="00845954">
        <w:t>have been refreshed on varying timescales but have stayed in the same format, although some of the chapters lack consistency in terms of format, content, and style. </w:t>
      </w:r>
    </w:p>
    <w:p w14:paraId="5E8E61FA" w14:textId="0BC40272" w:rsidR="00016DA8" w:rsidRDefault="00016DA8" w:rsidP="00016DA8">
      <w:r>
        <w:t xml:space="preserve">We now intend to review all aspects of the Strategic Risk Chapters under </w:t>
      </w:r>
      <w:r w:rsidR="6C8426C9">
        <w:t>a new title and</w:t>
      </w:r>
      <w:r>
        <w:t xml:space="preserve"> are therefore seeking assistance through this invitation to tender from consultants to undertake this.  </w:t>
      </w:r>
    </w:p>
    <w:p w14:paraId="74919ACA" w14:textId="60B5834C" w:rsidR="00F20E70" w:rsidRDefault="00F20E70" w:rsidP="00F20E70">
      <w:pPr>
        <w:pStyle w:val="Heading3"/>
      </w:pPr>
      <w:bookmarkStart w:id="11" w:name="_Toc111551920"/>
      <w:r>
        <w:lastRenderedPageBreak/>
        <w:t>2.2 Project Objectives and Scope</w:t>
      </w:r>
      <w:bookmarkEnd w:id="11"/>
    </w:p>
    <w:p w14:paraId="3EE14239" w14:textId="77777777" w:rsidR="0077453C" w:rsidRPr="00845954" w:rsidRDefault="0077453C" w:rsidP="0077453C">
      <w:pPr>
        <w:spacing w:line="276" w:lineRule="auto"/>
      </w:pPr>
      <w:r w:rsidRPr="00845954">
        <w:t>The consultant will be required to:</w:t>
      </w:r>
    </w:p>
    <w:p w14:paraId="62B66151" w14:textId="77777777" w:rsidR="0077453C" w:rsidRPr="00845954" w:rsidRDefault="0077453C" w:rsidP="0077453C">
      <w:pPr>
        <w:numPr>
          <w:ilvl w:val="0"/>
          <w:numId w:val="35"/>
        </w:numPr>
        <w:spacing w:after="0" w:line="276" w:lineRule="auto"/>
      </w:pPr>
      <w:r w:rsidRPr="00845954">
        <w:t>Propose a new structure, visual presentation format and a title for SRCs, aligned with ORR’s accessibility and style guide</w:t>
      </w:r>
    </w:p>
    <w:p w14:paraId="09C04DC0" w14:textId="77777777" w:rsidR="0077453C" w:rsidRPr="00845954" w:rsidRDefault="0077453C" w:rsidP="0077453C">
      <w:pPr>
        <w:numPr>
          <w:ilvl w:val="0"/>
          <w:numId w:val="35"/>
        </w:numPr>
        <w:spacing w:after="0" w:line="276" w:lineRule="auto"/>
      </w:pPr>
      <w:r w:rsidRPr="00845954">
        <w:t>Develop a framework and template that ensures consistency across all future chapters</w:t>
      </w:r>
    </w:p>
    <w:p w14:paraId="317372C0" w14:textId="629EC22F" w:rsidR="0077453C" w:rsidRPr="00845954" w:rsidRDefault="0077453C" w:rsidP="0077453C">
      <w:pPr>
        <w:numPr>
          <w:ilvl w:val="0"/>
          <w:numId w:val="35"/>
        </w:numPr>
        <w:spacing w:after="0" w:line="276" w:lineRule="auto"/>
      </w:pPr>
      <w:r>
        <w:t>Update and modify three existing chapters (H</w:t>
      </w:r>
      <w:r w:rsidR="00FC42F7">
        <w:t xml:space="preserve">ealth and Safety Management </w:t>
      </w:r>
      <w:r w:rsidR="008747F0">
        <w:t xml:space="preserve">Systems </w:t>
      </w:r>
      <w:r w:rsidR="00FC42F7">
        <w:t>(HSMS)</w:t>
      </w:r>
      <w:r>
        <w:t>, Civil Engineering Assets, and Health and Safety by Design) using the proposed format</w:t>
      </w:r>
    </w:p>
    <w:p w14:paraId="35060BD6" w14:textId="77777777" w:rsidR="0077453C" w:rsidRPr="00845954" w:rsidRDefault="0077453C" w:rsidP="0077453C">
      <w:pPr>
        <w:numPr>
          <w:ilvl w:val="0"/>
          <w:numId w:val="35"/>
        </w:numPr>
        <w:spacing w:after="0" w:line="276" w:lineRule="auto"/>
      </w:pPr>
      <w:r w:rsidRPr="00845954">
        <w:t>Develop a minimum of three design and format options for ORR to review and approve before final development</w:t>
      </w:r>
    </w:p>
    <w:p w14:paraId="4400F3A6" w14:textId="77777777" w:rsidR="0077453C" w:rsidRPr="00845954" w:rsidRDefault="0077453C" w:rsidP="0077453C">
      <w:pPr>
        <w:numPr>
          <w:ilvl w:val="0"/>
          <w:numId w:val="35"/>
        </w:numPr>
        <w:spacing w:after="0" w:line="276" w:lineRule="auto"/>
      </w:pPr>
      <w:r w:rsidRPr="00845954">
        <w:t>Develop supporting media (e.g. infographics, videos, interactive content) to enhance accessibility and engagement</w:t>
      </w:r>
    </w:p>
    <w:p w14:paraId="738FF826" w14:textId="77777777" w:rsidR="0077453C" w:rsidRPr="00845954" w:rsidRDefault="0077453C" w:rsidP="0077453C">
      <w:pPr>
        <w:numPr>
          <w:ilvl w:val="0"/>
          <w:numId w:val="35"/>
        </w:numPr>
        <w:spacing w:after="0" w:line="276" w:lineRule="auto"/>
      </w:pPr>
      <w:r w:rsidRPr="00845954">
        <w:t>Collaborate with ORR’s internal teams to ensure alignment with Risk Profiling and the Knowledge Hub</w:t>
      </w:r>
    </w:p>
    <w:p w14:paraId="752FC9A1" w14:textId="68C0F522" w:rsidR="0077453C" w:rsidRPr="00845954" w:rsidRDefault="0077453C" w:rsidP="0077453C">
      <w:pPr>
        <w:numPr>
          <w:ilvl w:val="0"/>
          <w:numId w:val="35"/>
        </w:numPr>
        <w:spacing w:after="0" w:line="276" w:lineRule="auto"/>
      </w:pPr>
      <w:r w:rsidRPr="00845954">
        <w:t>Support the development of a Quality Management System (QMS) for ongoing lifecycle management</w:t>
      </w:r>
    </w:p>
    <w:p w14:paraId="45572132" w14:textId="77777777" w:rsidR="0077453C" w:rsidRPr="00845954" w:rsidRDefault="0077453C" w:rsidP="0077453C">
      <w:pPr>
        <w:numPr>
          <w:ilvl w:val="0"/>
          <w:numId w:val="35"/>
        </w:numPr>
        <w:spacing w:after="0" w:line="276" w:lineRule="auto"/>
      </w:pPr>
      <w:r w:rsidRPr="00845954">
        <w:t>Participate in start-up and progress meetings, and provide regular updates</w:t>
      </w:r>
    </w:p>
    <w:p w14:paraId="3AA150CF" w14:textId="77777777" w:rsidR="0077453C" w:rsidRPr="00845954" w:rsidRDefault="0077453C" w:rsidP="0077453C">
      <w:pPr>
        <w:numPr>
          <w:ilvl w:val="0"/>
          <w:numId w:val="35"/>
        </w:numPr>
        <w:spacing w:after="0" w:line="276" w:lineRule="auto"/>
      </w:pPr>
      <w:r w:rsidRPr="00845954">
        <w:t>Present all content as a unified pilot package</w:t>
      </w:r>
    </w:p>
    <w:p w14:paraId="59A5E047" w14:textId="77777777" w:rsidR="0077453C" w:rsidRPr="00845954" w:rsidRDefault="0077453C" w:rsidP="0077453C">
      <w:pPr>
        <w:numPr>
          <w:ilvl w:val="0"/>
          <w:numId w:val="35"/>
        </w:numPr>
        <w:spacing w:after="0" w:line="276" w:lineRule="auto"/>
      </w:pPr>
      <w:r w:rsidRPr="00845954">
        <w:t>Deliver a final product based on ORR-approved format option</w:t>
      </w:r>
    </w:p>
    <w:p w14:paraId="4B99DDC8" w14:textId="77777777" w:rsidR="0077453C" w:rsidRPr="00845954" w:rsidRDefault="0077453C" w:rsidP="0077453C">
      <w:pPr>
        <w:numPr>
          <w:ilvl w:val="0"/>
          <w:numId w:val="35"/>
        </w:numPr>
        <w:spacing w:after="0" w:line="276" w:lineRule="auto"/>
      </w:pPr>
      <w:r w:rsidRPr="00845954">
        <w:t>Provide documentation and feedback mechanisms to support evaluation</w:t>
      </w:r>
    </w:p>
    <w:p w14:paraId="68DE2143" w14:textId="77777777" w:rsidR="0077453C" w:rsidRPr="00845954" w:rsidRDefault="0077453C" w:rsidP="0077453C">
      <w:pPr>
        <w:spacing w:line="276" w:lineRule="auto"/>
        <w:ind w:left="720"/>
      </w:pPr>
    </w:p>
    <w:p w14:paraId="2CAEFEDA" w14:textId="77777777" w:rsidR="0077453C" w:rsidRPr="00845954" w:rsidRDefault="0077453C" w:rsidP="0077453C">
      <w:pPr>
        <w:spacing w:line="276" w:lineRule="auto"/>
      </w:pPr>
      <w:r w:rsidRPr="00845954">
        <w:t>Activities and Deliverables:</w:t>
      </w:r>
    </w:p>
    <w:p w14:paraId="5073C02B" w14:textId="77777777" w:rsidR="0077453C" w:rsidRPr="00845954" w:rsidRDefault="0077453C" w:rsidP="0077453C">
      <w:pPr>
        <w:numPr>
          <w:ilvl w:val="0"/>
          <w:numId w:val="36"/>
        </w:numPr>
        <w:spacing w:after="0" w:line="276" w:lineRule="auto"/>
      </w:pPr>
      <w:r w:rsidRPr="00845954">
        <w:t>Initial scoping and design workshops with ORR</w:t>
      </w:r>
    </w:p>
    <w:p w14:paraId="03A01CB3" w14:textId="77777777" w:rsidR="0077453C" w:rsidRPr="00845954" w:rsidRDefault="0077453C" w:rsidP="0077453C">
      <w:pPr>
        <w:numPr>
          <w:ilvl w:val="0"/>
          <w:numId w:val="36"/>
        </w:numPr>
        <w:spacing w:after="0" w:line="276" w:lineRule="auto"/>
      </w:pPr>
      <w:r w:rsidRPr="00845954">
        <w:t>Development of a minimum of three format options and the new SRC identity</w:t>
      </w:r>
    </w:p>
    <w:p w14:paraId="3079A1CC" w14:textId="77777777" w:rsidR="0077453C" w:rsidRPr="00845954" w:rsidRDefault="0077453C" w:rsidP="0077453C">
      <w:pPr>
        <w:numPr>
          <w:ilvl w:val="0"/>
          <w:numId w:val="36"/>
        </w:numPr>
        <w:spacing w:after="0" w:line="276" w:lineRule="auto"/>
      </w:pPr>
      <w:r w:rsidRPr="00845954">
        <w:t>Modify and update three existing chapters using the selected format</w:t>
      </w:r>
    </w:p>
    <w:p w14:paraId="4540CD60" w14:textId="77777777" w:rsidR="0077453C" w:rsidRPr="00845954" w:rsidRDefault="0077453C" w:rsidP="0077453C">
      <w:pPr>
        <w:numPr>
          <w:ilvl w:val="0"/>
          <w:numId w:val="36"/>
        </w:numPr>
        <w:spacing w:after="0" w:line="276" w:lineRule="auto"/>
      </w:pPr>
      <w:r w:rsidRPr="00845954">
        <w:t>Creation of supporting media and interactive content</w:t>
      </w:r>
    </w:p>
    <w:p w14:paraId="6213B38A" w14:textId="77777777" w:rsidR="0077453C" w:rsidRPr="00845954" w:rsidRDefault="0077453C" w:rsidP="0077453C">
      <w:pPr>
        <w:numPr>
          <w:ilvl w:val="0"/>
          <w:numId w:val="36"/>
        </w:numPr>
        <w:spacing w:after="0" w:line="276" w:lineRule="auto"/>
      </w:pPr>
      <w:r w:rsidRPr="00845954">
        <w:t>Accessibility review and compliance checks</w:t>
      </w:r>
    </w:p>
    <w:p w14:paraId="28DBA2E8" w14:textId="77777777" w:rsidR="0077453C" w:rsidRPr="00845954" w:rsidRDefault="0077453C" w:rsidP="0077453C">
      <w:pPr>
        <w:numPr>
          <w:ilvl w:val="0"/>
          <w:numId w:val="36"/>
        </w:numPr>
        <w:spacing w:after="0" w:line="276" w:lineRule="auto"/>
      </w:pPr>
      <w:r w:rsidRPr="00845954">
        <w:t>Finalisation of the new framework and template</w:t>
      </w:r>
    </w:p>
    <w:p w14:paraId="20B6AA4C" w14:textId="34E2D40E" w:rsidR="0077453C" w:rsidRPr="00845954" w:rsidRDefault="0077453C" w:rsidP="008747F0">
      <w:pPr>
        <w:spacing w:after="0" w:line="276" w:lineRule="auto"/>
        <w:ind w:left="720"/>
        <w:rPr>
          <w:highlight w:val="yellow"/>
        </w:rPr>
      </w:pPr>
    </w:p>
    <w:p w14:paraId="69A75C90" w14:textId="31230473" w:rsidR="003F3CB0" w:rsidRDefault="003F3CB0" w:rsidP="1E913F4C">
      <w:pPr>
        <w:pStyle w:val="Heading3"/>
        <w:spacing w:line="276" w:lineRule="auto"/>
      </w:pPr>
      <w:bookmarkStart w:id="12" w:name="_Toc111551921"/>
      <w:r>
        <w:t>2.3 Project Outputs, Deliverables and Contract Management</w:t>
      </w:r>
      <w:bookmarkEnd w:id="12"/>
    </w:p>
    <w:p w14:paraId="480D8983" w14:textId="77777777" w:rsidR="00DB02EF" w:rsidRDefault="00DB02EF" w:rsidP="00DB02EF">
      <w:pPr>
        <w:pStyle w:val="Heading4"/>
      </w:pPr>
      <w:r>
        <w:t>Outputs and Deliverables</w:t>
      </w:r>
    </w:p>
    <w:p w14:paraId="118F7B03" w14:textId="2FA53B1D" w:rsidR="00DB02EF" w:rsidRDefault="00DB02EF" w:rsidP="00DB02EF">
      <w:pPr>
        <w:pStyle w:val="NormalBulletround"/>
      </w:pPr>
      <w:r>
        <w:t xml:space="preserve">Interim report and presentation (so that ORR </w:t>
      </w:r>
      <w:proofErr w:type="gramStart"/>
      <w:r>
        <w:t>has the opportunity to</w:t>
      </w:r>
      <w:proofErr w:type="gramEnd"/>
      <w:r>
        <w:t xml:space="preserve"> provide comments before the report is finalised)</w:t>
      </w:r>
      <w:r w:rsidR="00FC42F7">
        <w:t>. To include:</w:t>
      </w:r>
    </w:p>
    <w:p w14:paraId="4644E1F1" w14:textId="77777777" w:rsidR="00FC42F7" w:rsidRDefault="00FC42F7" w:rsidP="00FC42F7">
      <w:pPr>
        <w:pStyle w:val="NormalBullet-"/>
      </w:pPr>
      <w:r>
        <w:lastRenderedPageBreak/>
        <w:t>Minimum of three format options will be presented to ORR for review and approval</w:t>
      </w:r>
    </w:p>
    <w:p w14:paraId="5B9CA541" w14:textId="77777777" w:rsidR="00FC42F7" w:rsidRDefault="00FC42F7" w:rsidP="00FC42F7">
      <w:pPr>
        <w:pStyle w:val="NormalBullet-"/>
      </w:pPr>
      <w:r>
        <w:t>All three updated and modified chapters will be developed and delivered together as a single pilot package</w:t>
      </w:r>
    </w:p>
    <w:p w14:paraId="237CA321" w14:textId="77777777" w:rsidR="00FC42F7" w:rsidRDefault="00FC42F7" w:rsidP="00FC42F7">
      <w:pPr>
        <w:pStyle w:val="NormalBullet-"/>
      </w:pPr>
      <w:r>
        <w:t>Final product will be developed based on the selected format</w:t>
      </w:r>
    </w:p>
    <w:p w14:paraId="6012177A" w14:textId="72F5F3B8" w:rsidR="00FC42F7" w:rsidRDefault="00FC42F7" w:rsidP="00FC42F7">
      <w:pPr>
        <w:pStyle w:val="NormalBullet-"/>
      </w:pPr>
      <w:r>
        <w:t>New title for Strategic Risk Chapters (SRCs)</w:t>
      </w:r>
    </w:p>
    <w:p w14:paraId="486EE97F" w14:textId="2A0232A7" w:rsidR="00DB02EF" w:rsidRDefault="00DB02EF" w:rsidP="00DB02EF">
      <w:pPr>
        <w:pStyle w:val="NormalBulletround"/>
      </w:pPr>
      <w:r>
        <w:t xml:space="preserve">Final report and presentation </w:t>
      </w:r>
    </w:p>
    <w:p w14:paraId="507DC93B" w14:textId="19B17AEE" w:rsidR="00DB02EF" w:rsidRDefault="00DB02EF" w:rsidP="00DB02EF">
      <w:pPr>
        <w:pStyle w:val="NormalBulletround"/>
      </w:pPr>
      <w:r>
        <w:t>Workshops</w:t>
      </w:r>
      <w:r w:rsidR="0076658F">
        <w:t xml:space="preserve"> with RSD project team</w:t>
      </w:r>
    </w:p>
    <w:p w14:paraId="30105C7E" w14:textId="54301367" w:rsidR="00DB02EF" w:rsidRDefault="00DB02EF" w:rsidP="00DB02EF">
      <w:pPr>
        <w:pStyle w:val="NormalBulletround"/>
      </w:pPr>
      <w:r>
        <w:t>Survey and statistical analysis</w:t>
      </w:r>
    </w:p>
    <w:p w14:paraId="30DFB785" w14:textId="1CD9F175" w:rsidR="00DB02EF" w:rsidRDefault="777D9E78" w:rsidP="00DB02EF">
      <w:pPr>
        <w:pStyle w:val="Heading4"/>
      </w:pPr>
      <w:r>
        <w:t>Contract Management Requirements</w:t>
      </w:r>
    </w:p>
    <w:p w14:paraId="04DC78AF" w14:textId="77777777" w:rsidR="008747F0" w:rsidRDefault="008747F0" w:rsidP="008747F0">
      <w:pPr>
        <w:pStyle w:val="NormalBulletround"/>
      </w:pPr>
      <w:r>
        <w:t xml:space="preserve">The supplier should prepare a project plan and present it with the proposal. If a contract is awarded to the supplier, the plan should be kept </w:t>
      </w:r>
      <w:proofErr w:type="gramStart"/>
      <w:r>
        <w:t>up-to-date</w:t>
      </w:r>
      <w:proofErr w:type="gramEnd"/>
      <w:r>
        <w:t>.</w:t>
      </w:r>
    </w:p>
    <w:p w14:paraId="720A94A3" w14:textId="77777777" w:rsidR="00D20CE2" w:rsidRDefault="00D20CE2" w:rsidP="00D20CE2">
      <w:pPr>
        <w:pStyle w:val="NormalBulletround"/>
      </w:pPr>
      <w:r w:rsidRPr="00D20CE2">
        <w:t>All meetings will be held remotely and will include the following:</w:t>
      </w:r>
    </w:p>
    <w:p w14:paraId="473F70B5" w14:textId="40896593" w:rsidR="008747F0" w:rsidRDefault="008747F0" w:rsidP="008747F0">
      <w:pPr>
        <w:pStyle w:val="NormalBullet-"/>
      </w:pPr>
      <w:r w:rsidRPr="00845954">
        <w:t>Start-up meeting to confirm scope, expectations, and timelines</w:t>
      </w:r>
    </w:p>
    <w:p w14:paraId="2E087C10" w14:textId="77777777" w:rsidR="008747F0" w:rsidRDefault="008747F0" w:rsidP="008747F0">
      <w:pPr>
        <w:pStyle w:val="NormalBullet-"/>
      </w:pPr>
      <w:r w:rsidRPr="00845954">
        <w:t>Regular progress meetings (fortnightly) to review deliverables and resolve issues (if any)</w:t>
      </w:r>
    </w:p>
    <w:p w14:paraId="33509AD6" w14:textId="14FFBF85" w:rsidR="008747F0" w:rsidRPr="00845954" w:rsidRDefault="008747F0" w:rsidP="008747F0">
      <w:pPr>
        <w:pStyle w:val="NormalBullet-"/>
      </w:pPr>
      <w:r w:rsidRPr="00845954">
        <w:t>Final presentation meeting to highlight completed chapters and supporting materials</w:t>
      </w:r>
    </w:p>
    <w:p w14:paraId="75F8969E" w14:textId="18013AB0" w:rsidR="00D6160E" w:rsidRDefault="00AF7AF9" w:rsidP="00AF7AF9">
      <w:pPr>
        <w:pStyle w:val="Heading3"/>
      </w:pPr>
      <w:bookmarkStart w:id="13" w:name="_Toc111551922"/>
      <w:r>
        <w:t>2.4 Project Timescales</w:t>
      </w:r>
      <w:bookmarkEnd w:id="13"/>
    </w:p>
    <w:p w14:paraId="232D4288" w14:textId="77777777" w:rsidR="00AF7AF9" w:rsidRDefault="00AF7AF9" w:rsidP="00AF7AF9">
      <w:r>
        <w:t>The provisional project timetable is as follows:</w:t>
      </w:r>
    </w:p>
    <w:p w14:paraId="19D85A97" w14:textId="10545CA8" w:rsidR="3B68D076" w:rsidRDefault="3B68D076" w:rsidP="225A5F0F">
      <w:pPr>
        <w:pStyle w:val="NormalBulletround"/>
        <w:rPr>
          <w:rFonts w:eastAsia="Calibri" w:cs="Arial"/>
          <w:szCs w:val="24"/>
        </w:rPr>
      </w:pPr>
      <w:r w:rsidRPr="225A5F0F">
        <w:rPr>
          <w:rFonts w:eastAsia="Calibri" w:cs="Arial"/>
          <w:b/>
          <w:bCs/>
          <w:szCs w:val="24"/>
        </w:rPr>
        <w:t>Start-up meeting and commencement</w:t>
      </w:r>
      <w:r>
        <w:br/>
      </w:r>
      <w:r w:rsidRPr="225A5F0F">
        <w:rPr>
          <w:rFonts w:eastAsia="Calibri" w:cs="Arial"/>
          <w:szCs w:val="24"/>
        </w:rPr>
        <w:t>Week commencing 20 October 2025</w:t>
      </w:r>
    </w:p>
    <w:p w14:paraId="40313858" w14:textId="6F96C8AF" w:rsidR="3B68D076" w:rsidRDefault="3B68D076" w:rsidP="225A5F0F">
      <w:pPr>
        <w:pStyle w:val="NormalBulletround"/>
        <w:rPr>
          <w:rFonts w:eastAsia="Calibri" w:cs="Arial"/>
          <w:szCs w:val="24"/>
        </w:rPr>
      </w:pPr>
      <w:r w:rsidRPr="225A5F0F">
        <w:rPr>
          <w:rFonts w:eastAsia="Calibri" w:cs="Arial"/>
          <w:b/>
          <w:bCs/>
          <w:szCs w:val="24"/>
        </w:rPr>
        <w:t>Fortnightly project update meetings</w:t>
      </w:r>
      <w:r>
        <w:br/>
      </w:r>
      <w:r w:rsidRPr="225A5F0F">
        <w:rPr>
          <w:rFonts w:eastAsia="Calibri" w:cs="Arial"/>
          <w:szCs w:val="24"/>
        </w:rPr>
        <w:t>Ongoing throughout the project duration</w:t>
      </w:r>
    </w:p>
    <w:p w14:paraId="023F531F" w14:textId="14590320" w:rsidR="3B68D076" w:rsidRDefault="3B68D076" w:rsidP="225A5F0F">
      <w:pPr>
        <w:pStyle w:val="NormalBulletround"/>
        <w:rPr>
          <w:rFonts w:eastAsia="Calibri" w:cs="Arial"/>
          <w:szCs w:val="24"/>
        </w:rPr>
      </w:pPr>
      <w:r w:rsidRPr="225A5F0F">
        <w:rPr>
          <w:rFonts w:eastAsia="Calibri" w:cs="Arial"/>
          <w:b/>
          <w:bCs/>
          <w:szCs w:val="24"/>
        </w:rPr>
        <w:t xml:space="preserve">First draft review and approval – </w:t>
      </w:r>
      <w:r w:rsidRPr="225A5F0F">
        <w:rPr>
          <w:rFonts w:eastAsia="Calibri" w:cs="Arial"/>
          <w:szCs w:val="24"/>
        </w:rPr>
        <w:t xml:space="preserve">Design templates and format options </w:t>
      </w:r>
      <w:r>
        <w:br/>
      </w:r>
      <w:r w:rsidRPr="225A5F0F">
        <w:rPr>
          <w:rFonts w:eastAsia="Calibri" w:cs="Arial"/>
          <w:szCs w:val="24"/>
        </w:rPr>
        <w:t>Week commencing 18 November 2025</w:t>
      </w:r>
    </w:p>
    <w:p w14:paraId="26F4BD1E" w14:textId="2408DA46" w:rsidR="3B68D076" w:rsidRDefault="3B68D076" w:rsidP="1E913F4C">
      <w:pPr>
        <w:pStyle w:val="NormalBulletround"/>
        <w:rPr>
          <w:rFonts w:eastAsia="Calibri" w:cs="Arial"/>
        </w:rPr>
      </w:pPr>
      <w:r w:rsidRPr="1E913F4C">
        <w:rPr>
          <w:rFonts w:eastAsia="Calibri" w:cs="Arial"/>
          <w:b/>
          <w:bCs/>
        </w:rPr>
        <w:lastRenderedPageBreak/>
        <w:t xml:space="preserve">Second draft review and approval – </w:t>
      </w:r>
      <w:r w:rsidRPr="1E913F4C">
        <w:rPr>
          <w:rFonts w:eastAsia="Calibri" w:cs="Arial"/>
        </w:rPr>
        <w:t>Draft chapters using approved design and format</w:t>
      </w:r>
      <w:r>
        <w:br/>
      </w:r>
      <w:r w:rsidRPr="1E913F4C">
        <w:rPr>
          <w:rFonts w:eastAsia="Calibri" w:cs="Arial"/>
        </w:rPr>
        <w:t xml:space="preserve">Week </w:t>
      </w:r>
      <w:proofErr w:type="gramStart"/>
      <w:r w:rsidRPr="1E913F4C">
        <w:rPr>
          <w:rFonts w:eastAsia="Calibri" w:cs="Arial"/>
        </w:rPr>
        <w:t xml:space="preserve">commencing </w:t>
      </w:r>
      <w:r w:rsidR="008A3123" w:rsidRPr="1E913F4C">
        <w:rPr>
          <w:rFonts w:eastAsia="Calibri" w:cs="Arial"/>
        </w:rPr>
        <w:t xml:space="preserve"> 15</w:t>
      </w:r>
      <w:proofErr w:type="gramEnd"/>
      <w:r w:rsidR="008A3123" w:rsidRPr="1E913F4C">
        <w:rPr>
          <w:rFonts w:eastAsia="Calibri" w:cs="Arial"/>
        </w:rPr>
        <w:t xml:space="preserve"> December 2025</w:t>
      </w:r>
    </w:p>
    <w:p w14:paraId="304581A5" w14:textId="15C0A3F4" w:rsidR="00AF7AF9" w:rsidRDefault="1D20CAD9" w:rsidP="1E913F4C">
      <w:pPr>
        <w:pStyle w:val="NormalBulletround"/>
        <w:rPr>
          <w:rFonts w:eastAsia="Calibri" w:cs="Arial"/>
        </w:rPr>
      </w:pPr>
      <w:r w:rsidRPr="1E913F4C">
        <w:rPr>
          <w:rFonts w:eastAsia="Calibri" w:cs="Arial"/>
          <w:b/>
          <w:bCs/>
        </w:rPr>
        <w:t>Final delivery of chapters</w:t>
      </w:r>
      <w:r w:rsidR="17E11751" w:rsidRPr="1E913F4C">
        <w:rPr>
          <w:rFonts w:eastAsia="Calibri" w:cs="Arial"/>
          <w:b/>
          <w:bCs/>
        </w:rPr>
        <w:t xml:space="preserve">, </w:t>
      </w:r>
      <w:r w:rsidRPr="1E913F4C">
        <w:rPr>
          <w:rFonts w:eastAsia="Calibri" w:cs="Arial"/>
          <w:b/>
          <w:bCs/>
        </w:rPr>
        <w:t>supporting media</w:t>
      </w:r>
      <w:r w:rsidR="6F81B6FD" w:rsidRPr="1E913F4C">
        <w:rPr>
          <w:rFonts w:eastAsia="Calibri" w:cs="Arial"/>
          <w:b/>
          <w:bCs/>
        </w:rPr>
        <w:t xml:space="preserve"> and other deliverables</w:t>
      </w:r>
      <w:r w:rsidR="00AF7AF9">
        <w:br/>
      </w:r>
      <w:r w:rsidRPr="1E913F4C">
        <w:rPr>
          <w:rFonts w:eastAsia="Calibri" w:cs="Arial"/>
        </w:rPr>
        <w:t xml:space="preserve">Week </w:t>
      </w:r>
      <w:proofErr w:type="gramStart"/>
      <w:r w:rsidRPr="1E913F4C">
        <w:rPr>
          <w:rFonts w:eastAsia="Calibri" w:cs="Arial"/>
        </w:rPr>
        <w:t xml:space="preserve">commencing </w:t>
      </w:r>
      <w:r w:rsidR="008A3123" w:rsidRPr="1E913F4C">
        <w:rPr>
          <w:rFonts w:eastAsia="Calibri" w:cs="Arial"/>
        </w:rPr>
        <w:t xml:space="preserve"> 12</w:t>
      </w:r>
      <w:proofErr w:type="gramEnd"/>
      <w:r w:rsidR="008A3123" w:rsidRPr="1E913F4C">
        <w:rPr>
          <w:rFonts w:eastAsia="Calibri" w:cs="Arial"/>
        </w:rPr>
        <w:t xml:space="preserve"> January 2025</w:t>
      </w:r>
    </w:p>
    <w:p w14:paraId="67B448EC" w14:textId="77777777" w:rsidR="00C60998" w:rsidRDefault="00C60998" w:rsidP="00C60998">
      <w:pPr>
        <w:pStyle w:val="NormalBulletround"/>
        <w:numPr>
          <w:ilvl w:val="0"/>
          <w:numId w:val="0"/>
        </w:numPr>
        <w:ind w:left="1134"/>
        <w:rPr>
          <w:rFonts w:eastAsia="Calibri" w:cs="Arial"/>
        </w:rPr>
      </w:pPr>
    </w:p>
    <w:p w14:paraId="76E3EE61" w14:textId="5C2BA93B" w:rsidR="00AF7AF9" w:rsidRDefault="00AF7AF9" w:rsidP="1E913F4C">
      <w:pPr>
        <w:pStyle w:val="Heading3"/>
      </w:pPr>
      <w:bookmarkStart w:id="14" w:name="_Toc111551923"/>
      <w:r>
        <w:t>2.5 Budget and Payment Schedule</w:t>
      </w:r>
      <w:bookmarkEnd w:id="14"/>
    </w:p>
    <w:p w14:paraId="7D86A410" w14:textId="6167ED50" w:rsidR="00D401C8" w:rsidRDefault="00D401C8" w:rsidP="00D401C8">
      <w:r>
        <w:t>The maximum budget for this piece of work is £</w:t>
      </w:r>
      <w:r w:rsidR="00637F33">
        <w:t xml:space="preserve">30,000 </w:t>
      </w:r>
      <w:r>
        <w:t>(inc. of expenses, exc. of VAT).</w:t>
      </w:r>
    </w:p>
    <w:p w14:paraId="44489FA7" w14:textId="11B6B6D0" w:rsidR="00637F33" w:rsidRDefault="00D401C8" w:rsidP="00D401C8">
      <w:r>
        <w:t>Payment of the total fee will be on the delivery and acceptance by ORR of all required outputs and/or deliverables.</w:t>
      </w:r>
    </w:p>
    <w:p w14:paraId="12D186FB" w14:textId="77777777" w:rsidR="00C60998" w:rsidRDefault="00C60998" w:rsidP="00D401C8"/>
    <w:p w14:paraId="3BB5AE4A" w14:textId="4C2DE6EF" w:rsidR="00AF7AF9" w:rsidRDefault="00AF7AF9" w:rsidP="00AF7AF9">
      <w:pPr>
        <w:pStyle w:val="Heading3"/>
      </w:pPr>
      <w:bookmarkStart w:id="15" w:name="_Toc11155192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6F0DE721"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0E43A48B" w:rsidR="001768F1" w:rsidRDefault="001768F1" w:rsidP="001768F1">
      <w:r>
        <w:t>The proposals for this project should include an outline of how bidders will meet the requirement outlined in section (ii) “Statement of Requirement”. The following information should be included</w:t>
      </w:r>
      <w:r w:rsidR="0077453C">
        <w:t>:</w:t>
      </w:r>
    </w:p>
    <w:p w14:paraId="0696CABC" w14:textId="13E563FF" w:rsidR="001768F1" w:rsidRPr="001E7C87" w:rsidRDefault="001768F1" w:rsidP="00D07E76">
      <w:pPr>
        <w:pStyle w:val="NormalBulletalpha"/>
        <w:numPr>
          <w:ilvl w:val="1"/>
          <w:numId w:val="29"/>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00F3477C" w:rsidR="001768F1" w:rsidRDefault="001768F1" w:rsidP="001E7C87">
      <w:pPr>
        <w:pStyle w:val="NormalBullet-"/>
      </w:pPr>
      <w:r>
        <w:t>Provide an explanation of the proposed approach and any methodologies bidders will work to</w:t>
      </w:r>
    </w:p>
    <w:p w14:paraId="1F4787C6" w14:textId="1E3561BD" w:rsidR="001768F1" w:rsidRDefault="001768F1" w:rsidP="001E7C87">
      <w:pPr>
        <w:pStyle w:val="NormalBullet-"/>
      </w:pPr>
      <w:r>
        <w:t>Details of your assumptions and/or constraints/dependencies made in relation to the project</w:t>
      </w:r>
    </w:p>
    <w:p w14:paraId="10DC7C63" w14:textId="6ED9544E" w:rsidR="001768F1" w:rsidRDefault="001768F1" w:rsidP="001E7C87">
      <w:pPr>
        <w:pStyle w:val="NormalBullet-"/>
      </w:pPr>
      <w:r>
        <w:t>An understanding of the risks, and explain how they would be mitigated to ensure delivery</w:t>
      </w:r>
    </w:p>
    <w:p w14:paraId="759CAB3E" w14:textId="20841A8C" w:rsidR="001768F1" w:rsidRPr="008E5039" w:rsidRDefault="00621979" w:rsidP="001E7C87">
      <w:pPr>
        <w:pStyle w:val="NormalBullet-"/>
        <w:rPr>
          <w:b/>
          <w:bCs/>
          <w:color w:val="B1173B"/>
        </w:rPr>
      </w:pPr>
      <w:r w:rsidRPr="008E5039">
        <w:t>Details of</w:t>
      </w:r>
      <w:r w:rsidR="001768F1" w:rsidRPr="008E5039">
        <w:t xml:space="preserve"> </w:t>
      </w:r>
      <w:r w:rsidRPr="008E5039">
        <w:t xml:space="preserve">your approach to our </w:t>
      </w:r>
      <w:r w:rsidR="001768F1" w:rsidRPr="008E5039">
        <w:t xml:space="preserve">security requirements </w:t>
      </w:r>
      <w:r w:rsidRPr="008E5039">
        <w:t xml:space="preserve">as </w:t>
      </w:r>
      <w:r w:rsidR="001768F1" w:rsidRPr="008E5039">
        <w:t>outlined in the SOR</w:t>
      </w:r>
    </w:p>
    <w:p w14:paraId="16625C17" w14:textId="06FB3ADD" w:rsidR="001768F1" w:rsidRDefault="001768F1" w:rsidP="001E7C87">
      <w:pPr>
        <w:pStyle w:val="NormalBullet-"/>
      </w:pPr>
      <w:r>
        <w:t>What support bidders will require from ORR</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6065FA02" w:rsidR="001768F1" w:rsidRDefault="001768F1" w:rsidP="001E7C87">
      <w:pPr>
        <w:pStyle w:val="NormalBullet-"/>
      </w:pPr>
      <w:r>
        <w:t>Some relevant examples of previous work that bidders have carried out (</w:t>
      </w:r>
      <w:proofErr w:type="spellStart"/>
      <w:r>
        <w:t>eg.</w:t>
      </w:r>
      <w:proofErr w:type="spellEnd"/>
      <w:r>
        <w:t xml:space="preserve">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lastRenderedPageBreak/>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66003846" w14:textId="77777777" w:rsidR="00C60998" w:rsidRPr="001768F1" w:rsidRDefault="00C60998" w:rsidP="001768F1"/>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67188088" w:rsidR="001F4F0C" w:rsidRPr="00FF2534" w:rsidRDefault="00621979" w:rsidP="003A16E9">
      <w:pPr>
        <w:pStyle w:val="NormalBulletround"/>
        <w:rPr>
          <w:b/>
          <w:bCs/>
          <w:color w:val="FF0000"/>
        </w:rPr>
      </w:pPr>
      <w:bookmarkStart w:id="19" w:name="_Hlk174010684"/>
      <w:r w:rsidRPr="008E5039">
        <w:t>Submission</w:t>
      </w:r>
      <w:r w:rsidR="001F4F0C" w:rsidRPr="008E5039">
        <w:t xml:space="preserve"> </w:t>
      </w:r>
      <w:r w:rsidRPr="008E5039">
        <w:t xml:space="preserve">of </w:t>
      </w:r>
      <w:r w:rsidR="001F4F0C" w:rsidRPr="008E5039">
        <w:t>Cyber Essentials</w:t>
      </w:r>
      <w:r w:rsidR="0077453C">
        <w:t>.</w:t>
      </w:r>
    </w:p>
    <w:bookmarkEnd w:id="19"/>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295042A6" w:rsidR="005C29ED" w:rsidRDefault="005C29ED" w:rsidP="00D61976">
      <w:pPr>
        <w:pStyle w:val="Heading4"/>
      </w:pPr>
      <w:r>
        <w:lastRenderedPageBreak/>
        <w:t>Methodology</w:t>
      </w:r>
      <w:r w:rsidR="00587981">
        <w:t xml:space="preserve"> (30%)</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30"/>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30"/>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30"/>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30"/>
        </w:numPr>
      </w:pPr>
      <w:r>
        <w:t>Outline how the proposed approach utilises innovative consultation methodologies to develop a diverse and comprehensive evidence-base</w:t>
      </w:r>
    </w:p>
    <w:p w14:paraId="1030C598" w14:textId="77777777" w:rsidR="00C60998" w:rsidRDefault="00C60998" w:rsidP="00C60998">
      <w:pPr>
        <w:pStyle w:val="NormalBulletalpha"/>
        <w:numPr>
          <w:ilvl w:val="0"/>
          <w:numId w:val="0"/>
        </w:numPr>
        <w:ind w:left="1134"/>
      </w:pPr>
    </w:p>
    <w:p w14:paraId="09DB644F" w14:textId="7B84382C" w:rsidR="005C29ED" w:rsidRDefault="005C29ED" w:rsidP="00350594">
      <w:pPr>
        <w:pStyle w:val="Heading4"/>
      </w:pPr>
      <w:r>
        <w:t>Delivery</w:t>
      </w:r>
      <w:r w:rsidR="00587981">
        <w:t xml:space="preserve"> (30%)</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1"/>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E52984A" w14:textId="77777777" w:rsidR="00C60998" w:rsidRDefault="00C60998" w:rsidP="00C60998">
      <w:pPr>
        <w:pStyle w:val="NormalBulletalpha"/>
        <w:numPr>
          <w:ilvl w:val="0"/>
          <w:numId w:val="0"/>
        </w:numPr>
        <w:ind w:left="1134"/>
      </w:pPr>
    </w:p>
    <w:p w14:paraId="6A66D9E9" w14:textId="6CE8C913" w:rsidR="005C29ED" w:rsidRPr="00374BAE" w:rsidRDefault="005C29ED" w:rsidP="00350594">
      <w:pPr>
        <w:pStyle w:val="Heading4"/>
        <w:rPr>
          <w:color w:val="B1173B"/>
        </w:rPr>
      </w:pPr>
      <w:r>
        <w:t>Experience</w:t>
      </w:r>
      <w:r w:rsidR="00587981">
        <w:t xml:space="preserve"> (30%)</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2"/>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370476F8" w14:textId="4C3097B1" w:rsidR="005C29ED" w:rsidRDefault="005C29ED" w:rsidP="00350594">
      <w:pPr>
        <w:pStyle w:val="Heading4"/>
      </w:pPr>
      <w:r>
        <w:lastRenderedPageBreak/>
        <w:t>Cost / Value for mone</w:t>
      </w:r>
      <w:r w:rsidR="00637F33">
        <w:t>y (10%)</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lastRenderedPageBreak/>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lastRenderedPageBreak/>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1155192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11551929"/>
      <w:r>
        <w:t>Tendering Timetable</w:t>
      </w:r>
      <w:bookmarkEnd w:id="21"/>
    </w:p>
    <w:p w14:paraId="67CF92C2" w14:textId="77777777" w:rsidR="00400432" w:rsidRPr="004A24AB" w:rsidRDefault="00400432" w:rsidP="00400432">
      <w:pPr>
        <w:rPr>
          <w:b/>
          <w:bCs/>
          <w:color w:val="B1173B"/>
        </w:rPr>
      </w:pPr>
      <w:r w:rsidRPr="004A24AB">
        <w:rPr>
          <w:b/>
          <w:bCs/>
          <w:color w:val="B1173B"/>
        </w:rPr>
        <w:t xml:space="preserve">Tenders are required to be open for a minimum of 10 working days. </w:t>
      </w:r>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690A01C0">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690A01C0">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57D0E01C" w:rsidR="00400432" w:rsidRPr="00400432" w:rsidRDefault="728E9CD5" w:rsidP="690A01C0">
            <w:pPr>
              <w:pStyle w:val="TblText"/>
              <w:rPr>
                <w:vertAlign w:val="superscript"/>
              </w:rPr>
            </w:pPr>
            <w:r>
              <w:t>2</w:t>
            </w:r>
            <w:r w:rsidR="328C7B98">
              <w:t>2</w:t>
            </w:r>
            <w:r w:rsidR="44A8745A" w:rsidRPr="690A01C0">
              <w:rPr>
                <w:vertAlign w:val="superscript"/>
              </w:rPr>
              <w:t>nd</w:t>
            </w:r>
            <w:r>
              <w:t xml:space="preserve"> September 2025</w:t>
            </w:r>
          </w:p>
        </w:tc>
      </w:tr>
      <w:tr w:rsidR="00400432" w:rsidRPr="00400432" w14:paraId="42283B80" w14:textId="77777777" w:rsidTr="690A01C0">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5BDEBCBF" w:rsidR="00400432" w:rsidRPr="00400432" w:rsidRDefault="13556709" w:rsidP="00400432">
            <w:pPr>
              <w:pStyle w:val="TblText"/>
            </w:pPr>
            <w:r>
              <w:t>3</w:t>
            </w:r>
            <w:r w:rsidR="3026C738">
              <w:t>0</w:t>
            </w:r>
            <w:r w:rsidR="7447B9CD" w:rsidRPr="690A01C0">
              <w:rPr>
                <w:vertAlign w:val="superscript"/>
              </w:rPr>
              <w:t>th</w:t>
            </w:r>
            <w:r>
              <w:t xml:space="preserve"> </w:t>
            </w:r>
            <w:r w:rsidR="3FFD520E">
              <w:t>September</w:t>
            </w:r>
            <w:r>
              <w:t xml:space="preserve"> 2025</w:t>
            </w:r>
          </w:p>
        </w:tc>
      </w:tr>
      <w:tr w:rsidR="00400432" w:rsidRPr="00400432" w14:paraId="66301268" w14:textId="77777777" w:rsidTr="690A01C0">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2F243B38" w:rsidR="00400432" w:rsidRPr="00400432" w:rsidRDefault="115370E2" w:rsidP="00400432">
            <w:pPr>
              <w:pStyle w:val="TblText"/>
            </w:pPr>
            <w:r>
              <w:t>7</w:t>
            </w:r>
            <w:r w:rsidRPr="690A01C0">
              <w:rPr>
                <w:vertAlign w:val="superscript"/>
              </w:rPr>
              <w:t>th</w:t>
            </w:r>
            <w:r w:rsidR="0606696C">
              <w:t xml:space="preserve"> October 2025</w:t>
            </w:r>
          </w:p>
        </w:tc>
      </w:tr>
      <w:tr w:rsidR="00400432" w:rsidRPr="00400432" w14:paraId="2D3D0936" w14:textId="77777777" w:rsidTr="690A01C0">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7839F1BF" w:rsidR="00400432" w:rsidRPr="00400432" w:rsidRDefault="2B6A391D" w:rsidP="00400432">
            <w:pPr>
              <w:pStyle w:val="TblText"/>
            </w:pPr>
            <w:r>
              <w:t>27</w:t>
            </w:r>
            <w:r w:rsidRPr="690A01C0">
              <w:rPr>
                <w:vertAlign w:val="superscript"/>
              </w:rPr>
              <w:t>th</w:t>
            </w:r>
            <w:r>
              <w:t xml:space="preserve"> October 2025</w:t>
            </w:r>
          </w:p>
        </w:tc>
      </w:tr>
      <w:tr w:rsidR="00400432" w:rsidRPr="00400432" w14:paraId="3E83975E" w14:textId="77777777" w:rsidTr="690A01C0">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1C1467E6" w:rsidR="00400432" w:rsidRPr="00400432" w:rsidRDefault="002877F9" w:rsidP="00400432">
            <w:pPr>
              <w:pStyle w:val="TblText"/>
            </w:pPr>
            <w:r>
              <w:t>28</w:t>
            </w:r>
            <w:r w:rsidRPr="002877F9">
              <w:rPr>
                <w:vertAlign w:val="superscript"/>
              </w:rPr>
              <w:t>th</w:t>
            </w:r>
            <w:r>
              <w:t xml:space="preserve"> October 2025</w:t>
            </w:r>
          </w:p>
        </w:tc>
      </w:tr>
    </w:tbl>
    <w:p w14:paraId="3DFADB3D" w14:textId="77777777" w:rsidR="00433557" w:rsidRDefault="00433557" w:rsidP="000A0438">
      <w:pPr>
        <w:pStyle w:val="Heading3"/>
      </w:pPr>
      <w:bookmarkStart w:id="22" w:name="_Toc11155193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3" w:name="_Hlk187308838"/>
      <w:r>
        <w:t>Submission Process</w:t>
      </w:r>
    </w:p>
    <w:bookmarkEnd w:id="23"/>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4"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 xml:space="preserve">ORR may be prepared to consider non-fundamental changes to the standard terms and conditions in exceptional circumstances.  If there are any areas where you feel you </w:t>
      </w:r>
      <w:proofErr w:type="gramStart"/>
      <w:r w:rsidRPr="00DB7BCE">
        <w:rPr>
          <w:b/>
          <w:bCs/>
        </w:rPr>
        <w:t>are not able to</w:t>
      </w:r>
      <w:proofErr w:type="gramEnd"/>
      <w:r w:rsidRPr="00DB7BCE">
        <w:rPr>
          <w:b/>
          <w:bCs/>
        </w:rPr>
        <w:t xml:space="preserve">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lastRenderedPageBreak/>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5"/>
          <w:headerReference w:type="default" r:id="rId26"/>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34538897">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8"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29">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0" w:history="1">
        <w:r w:rsidR="008F0B87" w:rsidRPr="00C9621C">
          <w:rPr>
            <w:rStyle w:val="Hyperlink"/>
          </w:rPr>
          <w:t>procurementteam@orr.gov.uk</w:t>
        </w:r>
      </w:hyperlink>
      <w:r w:rsidR="008F0B87">
        <w:t xml:space="preserve"> </w:t>
      </w:r>
    </w:p>
    <w:sectPr w:rsidR="00D25F7E" w:rsidRPr="00D25F7E" w:rsidSect="00D25F7E">
      <w:headerReference w:type="even" r:id="rId31"/>
      <w:headerReference w:type="default" r:id="rId32"/>
      <w:footerReference w:type="even" r:id="rId33"/>
      <w:footerReference w:type="default" r:id="rId34"/>
      <w:headerReference w:type="first" r:id="rId35"/>
      <w:footerReference w:type="first" r:id="rId36"/>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5826" w14:textId="77777777" w:rsidR="00DF2205" w:rsidRDefault="00DF2205" w:rsidP="00555585">
      <w:pPr>
        <w:spacing w:after="0" w:line="240" w:lineRule="auto"/>
      </w:pPr>
      <w:r>
        <w:separator/>
      </w:r>
    </w:p>
  </w:endnote>
  <w:endnote w:type="continuationSeparator" w:id="0">
    <w:p w14:paraId="52187052" w14:textId="77777777" w:rsidR="00DF2205" w:rsidRDefault="00DF2205" w:rsidP="00555585">
      <w:pPr>
        <w:spacing w:after="0" w:line="240" w:lineRule="auto"/>
      </w:pPr>
      <w:r>
        <w:continuationSeparator/>
      </w:r>
    </w:p>
  </w:endnote>
  <w:endnote w:type="continuationNotice" w:id="1">
    <w:p w14:paraId="40808054" w14:textId="77777777" w:rsidR="00DF2205" w:rsidRDefault="00DF2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23EC2" w14:textId="77777777" w:rsidR="00DF2205" w:rsidRDefault="00DF2205" w:rsidP="00555585">
      <w:pPr>
        <w:spacing w:after="0" w:line="240" w:lineRule="auto"/>
      </w:pPr>
      <w:r>
        <w:separator/>
      </w:r>
    </w:p>
  </w:footnote>
  <w:footnote w:type="continuationSeparator" w:id="0">
    <w:p w14:paraId="1F50A794" w14:textId="77777777" w:rsidR="00DF2205" w:rsidRDefault="00DF2205" w:rsidP="00555585">
      <w:pPr>
        <w:spacing w:after="0" w:line="240" w:lineRule="auto"/>
      </w:pPr>
      <w:r>
        <w:continuationSeparator/>
      </w:r>
    </w:p>
  </w:footnote>
  <w:footnote w:type="continuationNotice" w:id="1">
    <w:p w14:paraId="6249AFB7" w14:textId="77777777" w:rsidR="00DF2205" w:rsidRDefault="00DF2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4" w:name="bmkBackPage"/>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34142179"/>
    <w:multiLevelType w:val="multilevel"/>
    <w:tmpl w:val="8A1C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A76BCC"/>
    <w:multiLevelType w:val="multilevel"/>
    <w:tmpl w:val="D79C245A"/>
    <w:numStyleLink w:val="ORRNormalList"/>
  </w:abstractNum>
  <w:abstractNum w:abstractNumId="12"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80070A4"/>
    <w:multiLevelType w:val="multilevel"/>
    <w:tmpl w:val="0740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8" w15:restartNumberingAfterBreak="0">
    <w:nsid w:val="60FD189D"/>
    <w:multiLevelType w:val="multilevel"/>
    <w:tmpl w:val="0366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05534"/>
    <w:multiLevelType w:val="multilevel"/>
    <w:tmpl w:val="F658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1" w15:restartNumberingAfterBreak="0">
    <w:nsid w:val="68BD5682"/>
    <w:multiLevelType w:val="multilevel"/>
    <w:tmpl w:val="EAD453D0"/>
    <w:numStyleLink w:val="NumbListHighlight"/>
  </w:abstractNum>
  <w:abstractNum w:abstractNumId="22"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CA23E0"/>
    <w:multiLevelType w:val="multilevel"/>
    <w:tmpl w:val="0136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15:restartNumberingAfterBreak="0">
    <w:nsid w:val="774C62AB"/>
    <w:multiLevelType w:val="multilevel"/>
    <w:tmpl w:val="6B204466"/>
    <w:numStyleLink w:val="ORRAnnex"/>
  </w:abstractNum>
  <w:abstractNum w:abstractNumId="26" w15:restartNumberingAfterBreak="0">
    <w:nsid w:val="7A70600A"/>
    <w:multiLevelType w:val="multilevel"/>
    <w:tmpl w:val="7818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DA5CB4"/>
    <w:multiLevelType w:val="multilevel"/>
    <w:tmpl w:val="6B204466"/>
    <w:numStyleLink w:val="ORRAnnex"/>
  </w:abstractNum>
  <w:num w:numId="1" w16cid:durableId="1643778289">
    <w:abstractNumId w:val="17"/>
  </w:num>
  <w:num w:numId="2" w16cid:durableId="1233007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24"/>
  </w:num>
  <w:num w:numId="4" w16cid:durableId="615990203">
    <w:abstractNumId w:val="6"/>
  </w:num>
  <w:num w:numId="5" w16cid:durableId="1539008159">
    <w:abstractNumId w:val="16"/>
  </w:num>
  <w:num w:numId="6" w16cid:durableId="1334801291">
    <w:abstractNumId w:val="7"/>
  </w:num>
  <w:num w:numId="7" w16cid:durableId="116142554">
    <w:abstractNumId w:val="11"/>
  </w:num>
  <w:num w:numId="8" w16cid:durableId="1708795862">
    <w:abstractNumId w:val="8"/>
  </w:num>
  <w:num w:numId="9" w16cid:durableId="1432780497">
    <w:abstractNumId w:val="4"/>
  </w:num>
  <w:num w:numId="10" w16cid:durableId="35012236">
    <w:abstractNumId w:val="3"/>
  </w:num>
  <w:num w:numId="11" w16cid:durableId="711077664">
    <w:abstractNumId w:val="0"/>
  </w:num>
  <w:num w:numId="12" w16cid:durableId="1604993918">
    <w:abstractNumId w:val="21"/>
  </w:num>
  <w:num w:numId="13" w16cid:durableId="435447028">
    <w:abstractNumId w:val="20"/>
  </w:num>
  <w:num w:numId="14" w16cid:durableId="2048019962">
    <w:abstractNumId w:val="25"/>
  </w:num>
  <w:num w:numId="15" w16cid:durableId="2025738407">
    <w:abstractNumId w:val="21"/>
  </w:num>
  <w:num w:numId="16" w16cid:durableId="150879135">
    <w:abstractNumId w:val="21"/>
  </w:num>
  <w:num w:numId="17" w16cid:durableId="891042484">
    <w:abstractNumId w:val="21"/>
  </w:num>
  <w:num w:numId="18" w16cid:durableId="727414043">
    <w:abstractNumId w:val="20"/>
  </w:num>
  <w:num w:numId="19" w16cid:durableId="1027833524">
    <w:abstractNumId w:val="1"/>
  </w:num>
  <w:num w:numId="20" w16cid:durableId="50661355">
    <w:abstractNumId w:val="5"/>
  </w:num>
  <w:num w:numId="21" w16cid:durableId="1446195555">
    <w:abstractNumId w:val="3"/>
  </w:num>
  <w:num w:numId="22" w16cid:durableId="558327301">
    <w:abstractNumId w:val="27"/>
  </w:num>
  <w:num w:numId="23" w16cid:durableId="463500638">
    <w:abstractNumId w:val="14"/>
  </w:num>
  <w:num w:numId="24" w16cid:durableId="1527019102">
    <w:abstractNumId w:val="2"/>
  </w:num>
  <w:num w:numId="25" w16cid:durableId="1992102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9"/>
  </w:num>
  <w:num w:numId="27" w16cid:durableId="1830293373">
    <w:abstractNumId w:val="22"/>
  </w:num>
  <w:num w:numId="28"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15"/>
  </w:num>
  <w:num w:numId="34" w16cid:durableId="1772775076">
    <w:abstractNumId w:val="23"/>
  </w:num>
  <w:num w:numId="35" w16cid:durableId="19212535">
    <w:abstractNumId w:val="19"/>
  </w:num>
  <w:num w:numId="36" w16cid:durableId="1055352681">
    <w:abstractNumId w:val="10"/>
  </w:num>
  <w:num w:numId="37" w16cid:durableId="1390764864">
    <w:abstractNumId w:val="26"/>
  </w:num>
  <w:num w:numId="38" w16cid:durableId="854997755">
    <w:abstractNumId w:val="13"/>
  </w:num>
  <w:num w:numId="39" w16cid:durableId="162584255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6D5"/>
    <w:rsid w:val="00002819"/>
    <w:rsid w:val="000032A5"/>
    <w:rsid w:val="00016DA8"/>
    <w:rsid w:val="0002210B"/>
    <w:rsid w:val="0003350C"/>
    <w:rsid w:val="00036DEB"/>
    <w:rsid w:val="00037BD2"/>
    <w:rsid w:val="00042B65"/>
    <w:rsid w:val="00043DA2"/>
    <w:rsid w:val="0004428A"/>
    <w:rsid w:val="00045A0A"/>
    <w:rsid w:val="0005181F"/>
    <w:rsid w:val="00060052"/>
    <w:rsid w:val="00066737"/>
    <w:rsid w:val="000735F1"/>
    <w:rsid w:val="00076B67"/>
    <w:rsid w:val="00082DAA"/>
    <w:rsid w:val="000833AF"/>
    <w:rsid w:val="00084783"/>
    <w:rsid w:val="00084972"/>
    <w:rsid w:val="0008514C"/>
    <w:rsid w:val="000876CB"/>
    <w:rsid w:val="0009126F"/>
    <w:rsid w:val="0009203F"/>
    <w:rsid w:val="000A0438"/>
    <w:rsid w:val="000A6DE7"/>
    <w:rsid w:val="000B0266"/>
    <w:rsid w:val="000B309A"/>
    <w:rsid w:val="000B6176"/>
    <w:rsid w:val="000C2704"/>
    <w:rsid w:val="000C7B66"/>
    <w:rsid w:val="000D04CF"/>
    <w:rsid w:val="000D2970"/>
    <w:rsid w:val="000E135E"/>
    <w:rsid w:val="000E1CFC"/>
    <w:rsid w:val="000E5AB1"/>
    <w:rsid w:val="000E5E49"/>
    <w:rsid w:val="000F0087"/>
    <w:rsid w:val="000F4554"/>
    <w:rsid w:val="000F5529"/>
    <w:rsid w:val="000F70BB"/>
    <w:rsid w:val="000F7BB6"/>
    <w:rsid w:val="001012B6"/>
    <w:rsid w:val="00102F62"/>
    <w:rsid w:val="00120892"/>
    <w:rsid w:val="0012193D"/>
    <w:rsid w:val="0012424B"/>
    <w:rsid w:val="00124D1D"/>
    <w:rsid w:val="00137015"/>
    <w:rsid w:val="001401DC"/>
    <w:rsid w:val="00141746"/>
    <w:rsid w:val="00142694"/>
    <w:rsid w:val="001526A6"/>
    <w:rsid w:val="00153AB5"/>
    <w:rsid w:val="00155088"/>
    <w:rsid w:val="0015625B"/>
    <w:rsid w:val="00156D5F"/>
    <w:rsid w:val="00157E4C"/>
    <w:rsid w:val="00160B26"/>
    <w:rsid w:val="00161CCF"/>
    <w:rsid w:val="00162B03"/>
    <w:rsid w:val="001659DD"/>
    <w:rsid w:val="00167308"/>
    <w:rsid w:val="00171E62"/>
    <w:rsid w:val="00171FBB"/>
    <w:rsid w:val="00175A76"/>
    <w:rsid w:val="001768F1"/>
    <w:rsid w:val="00180E47"/>
    <w:rsid w:val="001858EB"/>
    <w:rsid w:val="00194E09"/>
    <w:rsid w:val="00195C79"/>
    <w:rsid w:val="001A00F0"/>
    <w:rsid w:val="001A1058"/>
    <w:rsid w:val="001A45E7"/>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499D"/>
    <w:rsid w:val="001F4F0C"/>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630F3"/>
    <w:rsid w:val="00272200"/>
    <w:rsid w:val="00276C64"/>
    <w:rsid w:val="00282136"/>
    <w:rsid w:val="002836A1"/>
    <w:rsid w:val="0028433A"/>
    <w:rsid w:val="00286CF2"/>
    <w:rsid w:val="0028735A"/>
    <w:rsid w:val="002877F9"/>
    <w:rsid w:val="0029283C"/>
    <w:rsid w:val="00293D38"/>
    <w:rsid w:val="00297104"/>
    <w:rsid w:val="002A33D5"/>
    <w:rsid w:val="002B7995"/>
    <w:rsid w:val="002C5A50"/>
    <w:rsid w:val="002C6E70"/>
    <w:rsid w:val="002D0E5B"/>
    <w:rsid w:val="002D2997"/>
    <w:rsid w:val="002D3609"/>
    <w:rsid w:val="002D3643"/>
    <w:rsid w:val="002D46DA"/>
    <w:rsid w:val="002D523F"/>
    <w:rsid w:val="002E2DAD"/>
    <w:rsid w:val="002E7122"/>
    <w:rsid w:val="002F0057"/>
    <w:rsid w:val="002F111F"/>
    <w:rsid w:val="002F2791"/>
    <w:rsid w:val="002F5466"/>
    <w:rsid w:val="002F56B7"/>
    <w:rsid w:val="0030237B"/>
    <w:rsid w:val="003027B1"/>
    <w:rsid w:val="003064AE"/>
    <w:rsid w:val="00306737"/>
    <w:rsid w:val="00311FD5"/>
    <w:rsid w:val="00314CFB"/>
    <w:rsid w:val="003247A4"/>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A16E9"/>
    <w:rsid w:val="003A691F"/>
    <w:rsid w:val="003B008E"/>
    <w:rsid w:val="003B09D0"/>
    <w:rsid w:val="003B1008"/>
    <w:rsid w:val="003B1A86"/>
    <w:rsid w:val="003B27DE"/>
    <w:rsid w:val="003C0BDF"/>
    <w:rsid w:val="003C247A"/>
    <w:rsid w:val="003C2CFC"/>
    <w:rsid w:val="003C3449"/>
    <w:rsid w:val="003C3BA6"/>
    <w:rsid w:val="003C462A"/>
    <w:rsid w:val="003D0868"/>
    <w:rsid w:val="003D1485"/>
    <w:rsid w:val="003D1B7D"/>
    <w:rsid w:val="003D1CC2"/>
    <w:rsid w:val="003D30C6"/>
    <w:rsid w:val="003D684E"/>
    <w:rsid w:val="003E18C2"/>
    <w:rsid w:val="003E1A78"/>
    <w:rsid w:val="003E2FAF"/>
    <w:rsid w:val="003E3E52"/>
    <w:rsid w:val="003E40D9"/>
    <w:rsid w:val="003E497C"/>
    <w:rsid w:val="003E5612"/>
    <w:rsid w:val="003E5A51"/>
    <w:rsid w:val="003E6BE3"/>
    <w:rsid w:val="003F161B"/>
    <w:rsid w:val="003F3CB0"/>
    <w:rsid w:val="003F6E9D"/>
    <w:rsid w:val="00400432"/>
    <w:rsid w:val="004036E8"/>
    <w:rsid w:val="00403C5B"/>
    <w:rsid w:val="00407533"/>
    <w:rsid w:val="00410615"/>
    <w:rsid w:val="004121D9"/>
    <w:rsid w:val="00414896"/>
    <w:rsid w:val="0042552D"/>
    <w:rsid w:val="004276BA"/>
    <w:rsid w:val="004308C7"/>
    <w:rsid w:val="00433557"/>
    <w:rsid w:val="00433D4D"/>
    <w:rsid w:val="004357D8"/>
    <w:rsid w:val="004372B6"/>
    <w:rsid w:val="0043752D"/>
    <w:rsid w:val="00437772"/>
    <w:rsid w:val="00443D87"/>
    <w:rsid w:val="00445FBE"/>
    <w:rsid w:val="004462A6"/>
    <w:rsid w:val="00446747"/>
    <w:rsid w:val="00451C67"/>
    <w:rsid w:val="00452F29"/>
    <w:rsid w:val="00453019"/>
    <w:rsid w:val="00454D76"/>
    <w:rsid w:val="00457556"/>
    <w:rsid w:val="00465309"/>
    <w:rsid w:val="00465E6B"/>
    <w:rsid w:val="00472A7C"/>
    <w:rsid w:val="00476327"/>
    <w:rsid w:val="0048300B"/>
    <w:rsid w:val="00486B0D"/>
    <w:rsid w:val="0048774B"/>
    <w:rsid w:val="00487A85"/>
    <w:rsid w:val="00490915"/>
    <w:rsid w:val="00493BC6"/>
    <w:rsid w:val="00494943"/>
    <w:rsid w:val="00495203"/>
    <w:rsid w:val="004964CA"/>
    <w:rsid w:val="004A0056"/>
    <w:rsid w:val="004A0C10"/>
    <w:rsid w:val="004A24AB"/>
    <w:rsid w:val="004A743E"/>
    <w:rsid w:val="004A75C2"/>
    <w:rsid w:val="004B2D5D"/>
    <w:rsid w:val="004B336F"/>
    <w:rsid w:val="004C0FAF"/>
    <w:rsid w:val="004C1FDD"/>
    <w:rsid w:val="004D1C50"/>
    <w:rsid w:val="004D4D41"/>
    <w:rsid w:val="004D5D65"/>
    <w:rsid w:val="004E57B7"/>
    <w:rsid w:val="004E5ACC"/>
    <w:rsid w:val="004E60C0"/>
    <w:rsid w:val="004F2AE4"/>
    <w:rsid w:val="004F6111"/>
    <w:rsid w:val="005066A9"/>
    <w:rsid w:val="005165AD"/>
    <w:rsid w:val="00526956"/>
    <w:rsid w:val="00532B91"/>
    <w:rsid w:val="00534962"/>
    <w:rsid w:val="00536EB2"/>
    <w:rsid w:val="00544099"/>
    <w:rsid w:val="00546AF7"/>
    <w:rsid w:val="00555585"/>
    <w:rsid w:val="005612F3"/>
    <w:rsid w:val="005635FA"/>
    <w:rsid w:val="005732BF"/>
    <w:rsid w:val="00574B16"/>
    <w:rsid w:val="00580A77"/>
    <w:rsid w:val="00585CEE"/>
    <w:rsid w:val="00587981"/>
    <w:rsid w:val="00591161"/>
    <w:rsid w:val="00596F73"/>
    <w:rsid w:val="005A6A23"/>
    <w:rsid w:val="005B1E20"/>
    <w:rsid w:val="005B27FB"/>
    <w:rsid w:val="005B3B15"/>
    <w:rsid w:val="005B3ED1"/>
    <w:rsid w:val="005B621F"/>
    <w:rsid w:val="005B7791"/>
    <w:rsid w:val="005C0E21"/>
    <w:rsid w:val="005C29ED"/>
    <w:rsid w:val="005C5BD8"/>
    <w:rsid w:val="005C6471"/>
    <w:rsid w:val="005C78C8"/>
    <w:rsid w:val="005D0524"/>
    <w:rsid w:val="005D169D"/>
    <w:rsid w:val="005E1F2E"/>
    <w:rsid w:val="005E2832"/>
    <w:rsid w:val="005E2FF2"/>
    <w:rsid w:val="005E4069"/>
    <w:rsid w:val="005F12AF"/>
    <w:rsid w:val="005F217E"/>
    <w:rsid w:val="005F2187"/>
    <w:rsid w:val="005F2393"/>
    <w:rsid w:val="005F31A1"/>
    <w:rsid w:val="005F386D"/>
    <w:rsid w:val="005F4936"/>
    <w:rsid w:val="005F52F5"/>
    <w:rsid w:val="005F74FA"/>
    <w:rsid w:val="006023B5"/>
    <w:rsid w:val="00613440"/>
    <w:rsid w:val="00615D12"/>
    <w:rsid w:val="00617B7F"/>
    <w:rsid w:val="00621979"/>
    <w:rsid w:val="00623AF9"/>
    <w:rsid w:val="006242F0"/>
    <w:rsid w:val="006304AB"/>
    <w:rsid w:val="006316B1"/>
    <w:rsid w:val="00632A37"/>
    <w:rsid w:val="00633D96"/>
    <w:rsid w:val="00636173"/>
    <w:rsid w:val="00637198"/>
    <w:rsid w:val="00637F33"/>
    <w:rsid w:val="00640445"/>
    <w:rsid w:val="00645EB9"/>
    <w:rsid w:val="006465D2"/>
    <w:rsid w:val="0065616A"/>
    <w:rsid w:val="006562DE"/>
    <w:rsid w:val="0066567C"/>
    <w:rsid w:val="006701F0"/>
    <w:rsid w:val="00673F42"/>
    <w:rsid w:val="00680F51"/>
    <w:rsid w:val="00683A4B"/>
    <w:rsid w:val="00683F80"/>
    <w:rsid w:val="00691342"/>
    <w:rsid w:val="00696275"/>
    <w:rsid w:val="006A063F"/>
    <w:rsid w:val="006A1128"/>
    <w:rsid w:val="006A5BE9"/>
    <w:rsid w:val="006A6751"/>
    <w:rsid w:val="006B10E9"/>
    <w:rsid w:val="006B198C"/>
    <w:rsid w:val="006B27E0"/>
    <w:rsid w:val="006C004C"/>
    <w:rsid w:val="006C02BD"/>
    <w:rsid w:val="006C15DB"/>
    <w:rsid w:val="006C39C5"/>
    <w:rsid w:val="006C3B10"/>
    <w:rsid w:val="006C49B1"/>
    <w:rsid w:val="006C7602"/>
    <w:rsid w:val="006D1DD8"/>
    <w:rsid w:val="006D4741"/>
    <w:rsid w:val="006D6465"/>
    <w:rsid w:val="006E1B6F"/>
    <w:rsid w:val="006E214D"/>
    <w:rsid w:val="006E25F6"/>
    <w:rsid w:val="006E55C1"/>
    <w:rsid w:val="006F6490"/>
    <w:rsid w:val="006F663A"/>
    <w:rsid w:val="00703BE0"/>
    <w:rsid w:val="00705CF5"/>
    <w:rsid w:val="007061B3"/>
    <w:rsid w:val="007062A6"/>
    <w:rsid w:val="00713B94"/>
    <w:rsid w:val="00716CEC"/>
    <w:rsid w:val="00717537"/>
    <w:rsid w:val="007200CC"/>
    <w:rsid w:val="00723A7F"/>
    <w:rsid w:val="00724059"/>
    <w:rsid w:val="007246E1"/>
    <w:rsid w:val="00725DA6"/>
    <w:rsid w:val="007264F2"/>
    <w:rsid w:val="00731F42"/>
    <w:rsid w:val="00732439"/>
    <w:rsid w:val="00734AF8"/>
    <w:rsid w:val="00745B89"/>
    <w:rsid w:val="00745F36"/>
    <w:rsid w:val="00752063"/>
    <w:rsid w:val="00755F22"/>
    <w:rsid w:val="0075633E"/>
    <w:rsid w:val="0075674E"/>
    <w:rsid w:val="00756E0D"/>
    <w:rsid w:val="00757472"/>
    <w:rsid w:val="00760514"/>
    <w:rsid w:val="00762C46"/>
    <w:rsid w:val="00765B68"/>
    <w:rsid w:val="0076658F"/>
    <w:rsid w:val="007679D8"/>
    <w:rsid w:val="00773068"/>
    <w:rsid w:val="0077453C"/>
    <w:rsid w:val="007830BE"/>
    <w:rsid w:val="00784890"/>
    <w:rsid w:val="00785937"/>
    <w:rsid w:val="00790401"/>
    <w:rsid w:val="00790AD2"/>
    <w:rsid w:val="0079264A"/>
    <w:rsid w:val="00796755"/>
    <w:rsid w:val="00796E71"/>
    <w:rsid w:val="007979A7"/>
    <w:rsid w:val="00797F75"/>
    <w:rsid w:val="007A1308"/>
    <w:rsid w:val="007A1F12"/>
    <w:rsid w:val="007B1555"/>
    <w:rsid w:val="007B6968"/>
    <w:rsid w:val="007C43C1"/>
    <w:rsid w:val="007C575D"/>
    <w:rsid w:val="007D5014"/>
    <w:rsid w:val="007D5EF2"/>
    <w:rsid w:val="007E246D"/>
    <w:rsid w:val="007E2744"/>
    <w:rsid w:val="007E2967"/>
    <w:rsid w:val="007E4EC4"/>
    <w:rsid w:val="007E6E4B"/>
    <w:rsid w:val="007F3F24"/>
    <w:rsid w:val="007F4B75"/>
    <w:rsid w:val="007F6498"/>
    <w:rsid w:val="007F6B18"/>
    <w:rsid w:val="00804350"/>
    <w:rsid w:val="00806042"/>
    <w:rsid w:val="008122F2"/>
    <w:rsid w:val="008145A2"/>
    <w:rsid w:val="0081555F"/>
    <w:rsid w:val="0081639D"/>
    <w:rsid w:val="008174A6"/>
    <w:rsid w:val="0082030D"/>
    <w:rsid w:val="00826F5D"/>
    <w:rsid w:val="008277B1"/>
    <w:rsid w:val="00831EE0"/>
    <w:rsid w:val="008342A5"/>
    <w:rsid w:val="0083798F"/>
    <w:rsid w:val="00841B8C"/>
    <w:rsid w:val="008422F2"/>
    <w:rsid w:val="00845954"/>
    <w:rsid w:val="00845EDF"/>
    <w:rsid w:val="008475B8"/>
    <w:rsid w:val="00851E44"/>
    <w:rsid w:val="00852E5A"/>
    <w:rsid w:val="00855FA9"/>
    <w:rsid w:val="00856DAD"/>
    <w:rsid w:val="0086061B"/>
    <w:rsid w:val="008624E2"/>
    <w:rsid w:val="008640BB"/>
    <w:rsid w:val="00865015"/>
    <w:rsid w:val="008667A9"/>
    <w:rsid w:val="00870FD4"/>
    <w:rsid w:val="00871123"/>
    <w:rsid w:val="00873479"/>
    <w:rsid w:val="0087426B"/>
    <w:rsid w:val="008747F0"/>
    <w:rsid w:val="00880D13"/>
    <w:rsid w:val="00882BEF"/>
    <w:rsid w:val="00884568"/>
    <w:rsid w:val="00885126"/>
    <w:rsid w:val="00886DE9"/>
    <w:rsid w:val="008903EE"/>
    <w:rsid w:val="00890BB8"/>
    <w:rsid w:val="008911C0"/>
    <w:rsid w:val="00892CA9"/>
    <w:rsid w:val="00894644"/>
    <w:rsid w:val="008946A7"/>
    <w:rsid w:val="00894D7D"/>
    <w:rsid w:val="00897A5A"/>
    <w:rsid w:val="008A1C58"/>
    <w:rsid w:val="008A1E4C"/>
    <w:rsid w:val="008A25C5"/>
    <w:rsid w:val="008A2BC4"/>
    <w:rsid w:val="008A3123"/>
    <w:rsid w:val="008A7042"/>
    <w:rsid w:val="008B39F2"/>
    <w:rsid w:val="008B50A1"/>
    <w:rsid w:val="008B6DC1"/>
    <w:rsid w:val="008C091C"/>
    <w:rsid w:val="008C1870"/>
    <w:rsid w:val="008C1C16"/>
    <w:rsid w:val="008C30D2"/>
    <w:rsid w:val="008D4781"/>
    <w:rsid w:val="008D5E69"/>
    <w:rsid w:val="008D60C8"/>
    <w:rsid w:val="008E3D37"/>
    <w:rsid w:val="008E3E7D"/>
    <w:rsid w:val="008E5039"/>
    <w:rsid w:val="008E61DF"/>
    <w:rsid w:val="008F04E0"/>
    <w:rsid w:val="008F0B87"/>
    <w:rsid w:val="008F18B3"/>
    <w:rsid w:val="008F1A0A"/>
    <w:rsid w:val="008F676D"/>
    <w:rsid w:val="00901210"/>
    <w:rsid w:val="00901C9A"/>
    <w:rsid w:val="0090243F"/>
    <w:rsid w:val="00903EB2"/>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2755E"/>
    <w:rsid w:val="009319AE"/>
    <w:rsid w:val="009375BF"/>
    <w:rsid w:val="0094130E"/>
    <w:rsid w:val="00952E99"/>
    <w:rsid w:val="009551FE"/>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DA3"/>
    <w:rsid w:val="009B04F7"/>
    <w:rsid w:val="009B5565"/>
    <w:rsid w:val="009C3E78"/>
    <w:rsid w:val="009C7888"/>
    <w:rsid w:val="009D4BF5"/>
    <w:rsid w:val="009E0644"/>
    <w:rsid w:val="009E13FE"/>
    <w:rsid w:val="009E34CC"/>
    <w:rsid w:val="009E476E"/>
    <w:rsid w:val="009F4755"/>
    <w:rsid w:val="009F5929"/>
    <w:rsid w:val="009F642E"/>
    <w:rsid w:val="00A00A07"/>
    <w:rsid w:val="00A02455"/>
    <w:rsid w:val="00A03E79"/>
    <w:rsid w:val="00A107B3"/>
    <w:rsid w:val="00A12B6D"/>
    <w:rsid w:val="00A14898"/>
    <w:rsid w:val="00A17292"/>
    <w:rsid w:val="00A212C5"/>
    <w:rsid w:val="00A27332"/>
    <w:rsid w:val="00A310F3"/>
    <w:rsid w:val="00A32644"/>
    <w:rsid w:val="00A36581"/>
    <w:rsid w:val="00A3724D"/>
    <w:rsid w:val="00A37A9B"/>
    <w:rsid w:val="00A4008F"/>
    <w:rsid w:val="00A404D5"/>
    <w:rsid w:val="00A42FBD"/>
    <w:rsid w:val="00A5113C"/>
    <w:rsid w:val="00A525B9"/>
    <w:rsid w:val="00A575FC"/>
    <w:rsid w:val="00A66AC8"/>
    <w:rsid w:val="00A67863"/>
    <w:rsid w:val="00A70557"/>
    <w:rsid w:val="00A739EA"/>
    <w:rsid w:val="00A73FDA"/>
    <w:rsid w:val="00A77317"/>
    <w:rsid w:val="00A80172"/>
    <w:rsid w:val="00A90826"/>
    <w:rsid w:val="00A93476"/>
    <w:rsid w:val="00A95FB0"/>
    <w:rsid w:val="00AA4A17"/>
    <w:rsid w:val="00AB1B68"/>
    <w:rsid w:val="00AB3000"/>
    <w:rsid w:val="00AB6599"/>
    <w:rsid w:val="00AB7230"/>
    <w:rsid w:val="00AC3F17"/>
    <w:rsid w:val="00AD5621"/>
    <w:rsid w:val="00AE1221"/>
    <w:rsid w:val="00AF205E"/>
    <w:rsid w:val="00AF41B0"/>
    <w:rsid w:val="00AF59D8"/>
    <w:rsid w:val="00AF5A70"/>
    <w:rsid w:val="00AF7AF9"/>
    <w:rsid w:val="00B017A5"/>
    <w:rsid w:val="00B04D1F"/>
    <w:rsid w:val="00B04FB8"/>
    <w:rsid w:val="00B0622B"/>
    <w:rsid w:val="00B111AB"/>
    <w:rsid w:val="00B20994"/>
    <w:rsid w:val="00B24622"/>
    <w:rsid w:val="00B26B7C"/>
    <w:rsid w:val="00B2713B"/>
    <w:rsid w:val="00B2773F"/>
    <w:rsid w:val="00B30895"/>
    <w:rsid w:val="00B328C8"/>
    <w:rsid w:val="00B334A0"/>
    <w:rsid w:val="00B34AB1"/>
    <w:rsid w:val="00B34DB3"/>
    <w:rsid w:val="00B50669"/>
    <w:rsid w:val="00B509AD"/>
    <w:rsid w:val="00B5283A"/>
    <w:rsid w:val="00B546CE"/>
    <w:rsid w:val="00B56A4E"/>
    <w:rsid w:val="00B56E30"/>
    <w:rsid w:val="00B5762E"/>
    <w:rsid w:val="00B7284B"/>
    <w:rsid w:val="00B73C52"/>
    <w:rsid w:val="00B7740D"/>
    <w:rsid w:val="00B80C9B"/>
    <w:rsid w:val="00B81AB7"/>
    <w:rsid w:val="00B8365D"/>
    <w:rsid w:val="00B906DF"/>
    <w:rsid w:val="00B91F92"/>
    <w:rsid w:val="00B922B8"/>
    <w:rsid w:val="00B946A3"/>
    <w:rsid w:val="00BA010D"/>
    <w:rsid w:val="00BA3248"/>
    <w:rsid w:val="00BA3E54"/>
    <w:rsid w:val="00BA75AF"/>
    <w:rsid w:val="00BB3195"/>
    <w:rsid w:val="00BD0385"/>
    <w:rsid w:val="00BD1EDB"/>
    <w:rsid w:val="00BE1FE1"/>
    <w:rsid w:val="00BE2981"/>
    <w:rsid w:val="00BF056F"/>
    <w:rsid w:val="00BF2BC5"/>
    <w:rsid w:val="00BF321E"/>
    <w:rsid w:val="00BF39AA"/>
    <w:rsid w:val="00BF3BAC"/>
    <w:rsid w:val="00BF50D6"/>
    <w:rsid w:val="00C00032"/>
    <w:rsid w:val="00C075D0"/>
    <w:rsid w:val="00C129B9"/>
    <w:rsid w:val="00C12DE6"/>
    <w:rsid w:val="00C15B7B"/>
    <w:rsid w:val="00C23E57"/>
    <w:rsid w:val="00C260C9"/>
    <w:rsid w:val="00C26E3E"/>
    <w:rsid w:val="00C275D4"/>
    <w:rsid w:val="00C32699"/>
    <w:rsid w:val="00C35494"/>
    <w:rsid w:val="00C37018"/>
    <w:rsid w:val="00C42B54"/>
    <w:rsid w:val="00C43F22"/>
    <w:rsid w:val="00C4471E"/>
    <w:rsid w:val="00C44B4E"/>
    <w:rsid w:val="00C50737"/>
    <w:rsid w:val="00C50F62"/>
    <w:rsid w:val="00C54CD1"/>
    <w:rsid w:val="00C57A43"/>
    <w:rsid w:val="00C57A84"/>
    <w:rsid w:val="00C60998"/>
    <w:rsid w:val="00C6176E"/>
    <w:rsid w:val="00C61F00"/>
    <w:rsid w:val="00C6719E"/>
    <w:rsid w:val="00C70AB5"/>
    <w:rsid w:val="00C7169D"/>
    <w:rsid w:val="00C72329"/>
    <w:rsid w:val="00C76E4E"/>
    <w:rsid w:val="00C8418E"/>
    <w:rsid w:val="00C84CC1"/>
    <w:rsid w:val="00C91699"/>
    <w:rsid w:val="00C97CC2"/>
    <w:rsid w:val="00C97F2B"/>
    <w:rsid w:val="00CA080B"/>
    <w:rsid w:val="00CA25B2"/>
    <w:rsid w:val="00CA2A88"/>
    <w:rsid w:val="00CB359C"/>
    <w:rsid w:val="00CC0085"/>
    <w:rsid w:val="00CC21C9"/>
    <w:rsid w:val="00CC5095"/>
    <w:rsid w:val="00CC51FF"/>
    <w:rsid w:val="00CC6136"/>
    <w:rsid w:val="00CD1E88"/>
    <w:rsid w:val="00CD62FF"/>
    <w:rsid w:val="00CE2434"/>
    <w:rsid w:val="00CE4715"/>
    <w:rsid w:val="00CE4C99"/>
    <w:rsid w:val="00CE5EE2"/>
    <w:rsid w:val="00CE7358"/>
    <w:rsid w:val="00D00048"/>
    <w:rsid w:val="00D0044E"/>
    <w:rsid w:val="00D07E76"/>
    <w:rsid w:val="00D10D3A"/>
    <w:rsid w:val="00D2010B"/>
    <w:rsid w:val="00D20CE2"/>
    <w:rsid w:val="00D20E23"/>
    <w:rsid w:val="00D21C2C"/>
    <w:rsid w:val="00D2517B"/>
    <w:rsid w:val="00D25F7E"/>
    <w:rsid w:val="00D27573"/>
    <w:rsid w:val="00D3030F"/>
    <w:rsid w:val="00D3273A"/>
    <w:rsid w:val="00D401C8"/>
    <w:rsid w:val="00D40E5E"/>
    <w:rsid w:val="00D416AD"/>
    <w:rsid w:val="00D42F12"/>
    <w:rsid w:val="00D435F4"/>
    <w:rsid w:val="00D477C4"/>
    <w:rsid w:val="00D55AD3"/>
    <w:rsid w:val="00D55BB5"/>
    <w:rsid w:val="00D6141A"/>
    <w:rsid w:val="00D6160E"/>
    <w:rsid w:val="00D61976"/>
    <w:rsid w:val="00D643F1"/>
    <w:rsid w:val="00D7043B"/>
    <w:rsid w:val="00D7062B"/>
    <w:rsid w:val="00D7098F"/>
    <w:rsid w:val="00D70ECD"/>
    <w:rsid w:val="00D71CF1"/>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1D76"/>
    <w:rsid w:val="00DC6AE7"/>
    <w:rsid w:val="00DD0947"/>
    <w:rsid w:val="00DD1BE1"/>
    <w:rsid w:val="00DD1F06"/>
    <w:rsid w:val="00DD276E"/>
    <w:rsid w:val="00DD35AB"/>
    <w:rsid w:val="00DD58E4"/>
    <w:rsid w:val="00DD6763"/>
    <w:rsid w:val="00DE21C3"/>
    <w:rsid w:val="00DE5974"/>
    <w:rsid w:val="00DF189F"/>
    <w:rsid w:val="00DF2205"/>
    <w:rsid w:val="00DF2553"/>
    <w:rsid w:val="00DF6946"/>
    <w:rsid w:val="00E03CCC"/>
    <w:rsid w:val="00E061E1"/>
    <w:rsid w:val="00E07C76"/>
    <w:rsid w:val="00E10006"/>
    <w:rsid w:val="00E104D1"/>
    <w:rsid w:val="00E11F8B"/>
    <w:rsid w:val="00E1699D"/>
    <w:rsid w:val="00E25F9C"/>
    <w:rsid w:val="00E27807"/>
    <w:rsid w:val="00E31153"/>
    <w:rsid w:val="00E360E5"/>
    <w:rsid w:val="00E3647D"/>
    <w:rsid w:val="00E450CC"/>
    <w:rsid w:val="00E46FDA"/>
    <w:rsid w:val="00E507FC"/>
    <w:rsid w:val="00E54EEF"/>
    <w:rsid w:val="00E5669C"/>
    <w:rsid w:val="00E61A8D"/>
    <w:rsid w:val="00E63058"/>
    <w:rsid w:val="00E638CC"/>
    <w:rsid w:val="00E63CEB"/>
    <w:rsid w:val="00E7266B"/>
    <w:rsid w:val="00E73450"/>
    <w:rsid w:val="00E73568"/>
    <w:rsid w:val="00E81AAE"/>
    <w:rsid w:val="00E82FB4"/>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50E"/>
    <w:rsid w:val="00EF3FD3"/>
    <w:rsid w:val="00EF62CE"/>
    <w:rsid w:val="00F01773"/>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080F"/>
    <w:rsid w:val="00F521D3"/>
    <w:rsid w:val="00F52217"/>
    <w:rsid w:val="00F57347"/>
    <w:rsid w:val="00F670B0"/>
    <w:rsid w:val="00F679B4"/>
    <w:rsid w:val="00F75C72"/>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42F7"/>
    <w:rsid w:val="00FC5F22"/>
    <w:rsid w:val="00FC6860"/>
    <w:rsid w:val="00FC6AE4"/>
    <w:rsid w:val="00FC6D69"/>
    <w:rsid w:val="00FC7462"/>
    <w:rsid w:val="00FD258F"/>
    <w:rsid w:val="00FD4279"/>
    <w:rsid w:val="00FD6DCF"/>
    <w:rsid w:val="00FE15A7"/>
    <w:rsid w:val="00FE2992"/>
    <w:rsid w:val="00FE40B6"/>
    <w:rsid w:val="00FF09BF"/>
    <w:rsid w:val="00FF2534"/>
    <w:rsid w:val="00FF7013"/>
    <w:rsid w:val="00FF7C08"/>
    <w:rsid w:val="01C4DCD3"/>
    <w:rsid w:val="05C4E335"/>
    <w:rsid w:val="0606696C"/>
    <w:rsid w:val="0B9E23F2"/>
    <w:rsid w:val="0BFB7E9E"/>
    <w:rsid w:val="0D42C668"/>
    <w:rsid w:val="0E5AAFCA"/>
    <w:rsid w:val="10337141"/>
    <w:rsid w:val="10548F0B"/>
    <w:rsid w:val="115370E2"/>
    <w:rsid w:val="12752AC8"/>
    <w:rsid w:val="13556709"/>
    <w:rsid w:val="14113D37"/>
    <w:rsid w:val="17E11751"/>
    <w:rsid w:val="1992C158"/>
    <w:rsid w:val="19C2306D"/>
    <w:rsid w:val="1A9F97F4"/>
    <w:rsid w:val="1CC04985"/>
    <w:rsid w:val="1CD0A1E8"/>
    <w:rsid w:val="1D20CAD9"/>
    <w:rsid w:val="1D65951A"/>
    <w:rsid w:val="1E913F4C"/>
    <w:rsid w:val="1FF3A05D"/>
    <w:rsid w:val="225A5F0F"/>
    <w:rsid w:val="22A89246"/>
    <w:rsid w:val="2605830E"/>
    <w:rsid w:val="2810B7B8"/>
    <w:rsid w:val="29BCFBCA"/>
    <w:rsid w:val="2A710B16"/>
    <w:rsid w:val="2B6A391D"/>
    <w:rsid w:val="2D5F9543"/>
    <w:rsid w:val="2F6A2320"/>
    <w:rsid w:val="3026C738"/>
    <w:rsid w:val="31658CBE"/>
    <w:rsid w:val="321C75C7"/>
    <w:rsid w:val="328C7B98"/>
    <w:rsid w:val="33611A11"/>
    <w:rsid w:val="36224BEA"/>
    <w:rsid w:val="3814867E"/>
    <w:rsid w:val="3B2EAC1D"/>
    <w:rsid w:val="3B68D076"/>
    <w:rsid w:val="3BDF0851"/>
    <w:rsid w:val="3E452429"/>
    <w:rsid w:val="3FFD520E"/>
    <w:rsid w:val="40602A7C"/>
    <w:rsid w:val="409A8E0C"/>
    <w:rsid w:val="44A8745A"/>
    <w:rsid w:val="4724B3D1"/>
    <w:rsid w:val="49F518E0"/>
    <w:rsid w:val="4CC7374A"/>
    <w:rsid w:val="4E03BA8E"/>
    <w:rsid w:val="4E50C72B"/>
    <w:rsid w:val="5444F133"/>
    <w:rsid w:val="55A0B3AC"/>
    <w:rsid w:val="567EF6F8"/>
    <w:rsid w:val="57B76898"/>
    <w:rsid w:val="585483FF"/>
    <w:rsid w:val="5D11B388"/>
    <w:rsid w:val="5F346E1C"/>
    <w:rsid w:val="5FCC7022"/>
    <w:rsid w:val="66AF13E2"/>
    <w:rsid w:val="690A01C0"/>
    <w:rsid w:val="6C8426C9"/>
    <w:rsid w:val="6E0CA6E2"/>
    <w:rsid w:val="6F209C80"/>
    <w:rsid w:val="6F81B6FD"/>
    <w:rsid w:val="7221A7AF"/>
    <w:rsid w:val="728E9CD5"/>
    <w:rsid w:val="7447B9CD"/>
    <w:rsid w:val="74B3C0C4"/>
    <w:rsid w:val="777D9E78"/>
    <w:rsid w:val="77A3F6D2"/>
    <w:rsid w:val="79340FDD"/>
    <w:rsid w:val="7D225E0B"/>
    <w:rsid w:val="7D961D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6A7252D-7D70-41C9-9B36-D1AF2A93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10"/>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numPr>
        <w:ilvl w:val="4"/>
        <w:numId w:val="20"/>
      </w:numPr>
    </w:pPr>
  </w:style>
  <w:style w:type="paragraph" w:customStyle="1" w:styleId="NormalBullet-">
    <w:name w:val="Normal Bullet (-)"/>
    <w:basedOn w:val="Normal"/>
    <w:uiPriority w:val="5"/>
    <w:qFormat/>
    <w:rsid w:val="0021141B"/>
    <w:pPr>
      <w:numPr>
        <w:ilvl w:val="5"/>
        <w:numId w:val="20"/>
      </w:numPr>
    </w:pPr>
  </w:style>
  <w:style w:type="paragraph" w:customStyle="1" w:styleId="NormalBulletalpha">
    <w:name w:val="Normal Bullet (alpha)"/>
    <w:basedOn w:val="Normal"/>
    <w:uiPriority w:val="5"/>
    <w:qFormat/>
    <w:rsid w:val="0021141B"/>
    <w:pPr>
      <w:numPr>
        <w:ilvl w:val="1"/>
        <w:numId w:val="20"/>
      </w:numPr>
    </w:pPr>
  </w:style>
  <w:style w:type="paragraph" w:customStyle="1" w:styleId="NormalBulletroman">
    <w:name w:val="Normal Bullet (roman)"/>
    <w:basedOn w:val="Normal"/>
    <w:uiPriority w:val="5"/>
    <w:qFormat/>
    <w:rsid w:val="0021141B"/>
    <w:pPr>
      <w:numPr>
        <w:ilvl w:val="2"/>
        <w:numId w:val="20"/>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numPr>
        <w:numId w:val="9"/>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14"/>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0"/>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semiHidden/>
    <w:unhideWhenUsed/>
    <w:rsid w:val="00534962"/>
    <w:rPr>
      <w:sz w:val="16"/>
      <w:szCs w:val="16"/>
    </w:rPr>
  </w:style>
  <w:style w:type="paragraph" w:styleId="CommentText">
    <w:name w:val="annotation text"/>
    <w:basedOn w:val="Normal"/>
    <w:link w:val="CommentTextChar"/>
    <w:unhideWhenUsed/>
    <w:rsid w:val="00534962"/>
    <w:pPr>
      <w:spacing w:line="240" w:lineRule="auto"/>
    </w:pPr>
  </w:style>
  <w:style w:type="character" w:customStyle="1" w:styleId="CommentTextChar">
    <w:name w:val="Comment Text Char"/>
    <w:basedOn w:val="DefaultParagraphFont"/>
    <w:link w:val="CommentText"/>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2"/>
      </w:numPr>
    </w:pPr>
  </w:style>
  <w:style w:type="paragraph" w:customStyle="1" w:styleId="AnnexParagraph">
    <w:name w:val="Annex Paragraph"/>
    <w:basedOn w:val="Normal"/>
    <w:uiPriority w:val="22"/>
    <w:qFormat/>
    <w:rsid w:val="008A25C5"/>
    <w:pPr>
      <w:numPr>
        <w:ilvl w:val="1"/>
        <w:numId w:val="22"/>
      </w:numPr>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numPr>
        <w:ilvl w:val="2"/>
        <w:numId w:val="22"/>
      </w:numPr>
    </w:pPr>
  </w:style>
  <w:style w:type="paragraph" w:customStyle="1" w:styleId="AnnexBulletroman">
    <w:name w:val="Annex Bullet (roman)"/>
    <w:basedOn w:val="Normal"/>
    <w:uiPriority w:val="24"/>
    <w:qFormat/>
    <w:rsid w:val="008A25C5"/>
    <w:pPr>
      <w:numPr>
        <w:ilvl w:val="3"/>
        <w:numId w:val="22"/>
      </w:numPr>
    </w:pPr>
  </w:style>
  <w:style w:type="paragraph" w:customStyle="1" w:styleId="AnnexBulletnumber">
    <w:name w:val="Annex Bullet (number)"/>
    <w:basedOn w:val="Normal"/>
    <w:uiPriority w:val="25"/>
    <w:qFormat/>
    <w:rsid w:val="008A25C5"/>
    <w:pPr>
      <w:numPr>
        <w:ilvl w:val="4"/>
        <w:numId w:val="22"/>
      </w:numPr>
    </w:pPr>
  </w:style>
  <w:style w:type="paragraph" w:customStyle="1" w:styleId="AnnexBulletround">
    <w:name w:val="Annex Bullet (round)"/>
    <w:basedOn w:val="Normal"/>
    <w:uiPriority w:val="23"/>
    <w:qFormat/>
    <w:rsid w:val="008A25C5"/>
    <w:pPr>
      <w:numPr>
        <w:ilvl w:val="5"/>
        <w:numId w:val="22"/>
      </w:numPr>
    </w:pPr>
  </w:style>
  <w:style w:type="paragraph" w:customStyle="1" w:styleId="AnnexBullet-">
    <w:name w:val="Annex Bullet (-)"/>
    <w:basedOn w:val="Normal"/>
    <w:uiPriority w:val="24"/>
    <w:qFormat/>
    <w:rsid w:val="008A25C5"/>
    <w:pPr>
      <w:numPr>
        <w:ilvl w:val="6"/>
        <w:numId w:val="22"/>
      </w:numPr>
    </w:pPr>
  </w:style>
  <w:style w:type="paragraph" w:customStyle="1" w:styleId="AnnexTableTitle">
    <w:name w:val="Annex TableTitle"/>
    <w:basedOn w:val="Normal"/>
    <w:next w:val="AnnexParagraph"/>
    <w:uiPriority w:val="18"/>
    <w:qFormat/>
    <w:rsid w:val="008A25C5"/>
    <w:pPr>
      <w:numPr>
        <w:ilvl w:val="7"/>
        <w:numId w:val="2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0"/>
      </w:numPr>
    </w:pPr>
    <w:rPr>
      <w:b/>
    </w:rPr>
  </w:style>
  <w:style w:type="paragraph" w:customStyle="1" w:styleId="NormalFigureTitle">
    <w:name w:val="Normal FigureTitle"/>
    <w:basedOn w:val="Normal"/>
    <w:next w:val="Normal"/>
    <w:uiPriority w:val="26"/>
    <w:qFormat/>
    <w:rsid w:val="0021141B"/>
    <w:pPr>
      <w:keepNext/>
      <w:keepLines/>
      <w:numPr>
        <w:ilvl w:val="7"/>
        <w:numId w:val="20"/>
      </w:numPr>
    </w:pPr>
    <w:rPr>
      <w:b/>
    </w:rPr>
  </w:style>
  <w:style w:type="paragraph" w:customStyle="1" w:styleId="AnnexFigureTitle">
    <w:name w:val="Annex FigureTitle"/>
    <w:basedOn w:val="Normal"/>
    <w:next w:val="Normal"/>
    <w:uiPriority w:val="26"/>
    <w:rsid w:val="008A25C5"/>
    <w:pPr>
      <w:keepNext/>
      <w:keepLines/>
      <w:numPr>
        <w:ilvl w:val="8"/>
        <w:numId w:val="2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NormalWeb">
    <w:name w:val="Normal (Web)"/>
    <w:basedOn w:val="Normal"/>
    <w:uiPriority w:val="99"/>
    <w:semiHidden/>
    <w:unhideWhenUsed/>
    <w:rsid w:val="002D523F"/>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find-tender.service.gov.uk/Sear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r.gov.uk/media/23638"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https://www.orr.gov.uk/guidance-compliance/rail/health-safety/strategy/our-strategic-risk-chapters" TargetMode="External"/><Relationship Id="rId28" Type="http://schemas.openxmlformats.org/officeDocument/2006/relationships/hyperlink" Target="http:\\www.nationalarchives.gov.uk/doc/open-government-licence/version/3"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orr.gov.uk/" TargetMode="External"/><Relationship Id="rId27" Type="http://schemas.openxmlformats.org/officeDocument/2006/relationships/image" Target="media/image5.png"/><Relationship Id="rId30" Type="http://schemas.openxmlformats.org/officeDocument/2006/relationships/hyperlink" Target="mailto:procurementteam@orr.gov.uk" TargetMode="External"/><Relationship Id="rId35" Type="http://schemas.openxmlformats.org/officeDocument/2006/relationships/header" Target="header10.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80A6A"/>
    <w:rsid w:val="000B1AC2"/>
    <w:rsid w:val="000B41F1"/>
    <w:rsid w:val="000D04CF"/>
    <w:rsid w:val="000F0087"/>
    <w:rsid w:val="00153AB5"/>
    <w:rsid w:val="00157E4C"/>
    <w:rsid w:val="00171FBB"/>
    <w:rsid w:val="001D34EA"/>
    <w:rsid w:val="001F499D"/>
    <w:rsid w:val="00282136"/>
    <w:rsid w:val="002A33D5"/>
    <w:rsid w:val="002F0057"/>
    <w:rsid w:val="003C7A46"/>
    <w:rsid w:val="003D684E"/>
    <w:rsid w:val="003E18C2"/>
    <w:rsid w:val="0043652D"/>
    <w:rsid w:val="00443D87"/>
    <w:rsid w:val="00465309"/>
    <w:rsid w:val="005722FE"/>
    <w:rsid w:val="005967D5"/>
    <w:rsid w:val="005A6A23"/>
    <w:rsid w:val="005F52F5"/>
    <w:rsid w:val="00696275"/>
    <w:rsid w:val="006A5BE9"/>
    <w:rsid w:val="007479A0"/>
    <w:rsid w:val="007962E9"/>
    <w:rsid w:val="007C3F77"/>
    <w:rsid w:val="007D5EF2"/>
    <w:rsid w:val="008342A5"/>
    <w:rsid w:val="00841FF5"/>
    <w:rsid w:val="00843948"/>
    <w:rsid w:val="0084777F"/>
    <w:rsid w:val="00912431"/>
    <w:rsid w:val="00974DB7"/>
    <w:rsid w:val="009C1515"/>
    <w:rsid w:val="009E0644"/>
    <w:rsid w:val="00A235F4"/>
    <w:rsid w:val="00A257DF"/>
    <w:rsid w:val="00A72823"/>
    <w:rsid w:val="00BA3248"/>
    <w:rsid w:val="00BB3195"/>
    <w:rsid w:val="00BF5479"/>
    <w:rsid w:val="00C016C2"/>
    <w:rsid w:val="00C23D8F"/>
    <w:rsid w:val="00C37018"/>
    <w:rsid w:val="00CF5533"/>
    <w:rsid w:val="00D750C2"/>
    <w:rsid w:val="00DD58E4"/>
    <w:rsid w:val="00DE0FCF"/>
    <w:rsid w:val="00E271E1"/>
    <w:rsid w:val="00E27807"/>
    <w:rsid w:val="00E63CEB"/>
    <w:rsid w:val="00E81AAE"/>
    <w:rsid w:val="00E94B75"/>
    <w:rsid w:val="00EF350E"/>
    <w:rsid w:val="00F06A05"/>
    <w:rsid w:val="00F1040F"/>
    <w:rsid w:val="00F52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0ABBF212666E45AC20ABB9575B2251" ma:contentTypeVersion="3" ma:contentTypeDescription="Create a new document." ma:contentTypeScope="" ma:versionID="aa51f32afea59f7bddd99fee32c1f916">
  <xsd:schema xmlns:xsd="http://www.w3.org/2001/XMLSchema" xmlns:xs="http://www.w3.org/2001/XMLSchema" xmlns:p="http://schemas.microsoft.com/office/2006/metadata/properties" xmlns:ns2="5c11475c-7cef-4260-966e-e7cdf6a39370" targetNamespace="http://schemas.microsoft.com/office/2006/metadata/properties" ma:root="true" ma:fieldsID="8731c0314fb7321f119e94dccc514e95" ns2:_="">
    <xsd:import namespace="5c11475c-7cef-4260-966e-e7cdf6a3937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1475c-7cef-4260-966e-e7cdf6a39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69F098-06E9-45AD-BA8E-B54AD9FD2F94}">
  <ds:schemaRef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5c11475c-7cef-4260-966e-e7cdf6a39370"/>
    <ds:schemaRef ds:uri="http://www.w3.org/XML/1998/namespace"/>
  </ds:schemaRefs>
</ds:datastoreItem>
</file>

<file path=customXml/itemProps3.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4.xml><?xml version="1.0" encoding="utf-8"?>
<ds:datastoreItem xmlns:ds="http://schemas.openxmlformats.org/officeDocument/2006/customXml" ds:itemID="{BC29F17F-0066-4148-AFC2-A83589B6A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1475c-7cef-4260-966e-e7cdf6a39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DA9525-2FC6-48F2-8C14-DD69A8E1B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Long Report</Template>
  <TotalTime>31</TotalTime>
  <Pages>23</Pages>
  <Words>4337</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Rail Industry Risk Themes Project</dc:subject>
  <dc:creator>Angeriz-Santos, Paula</dc:creator>
  <cp:keywords/>
  <dc:description/>
  <cp:lastModifiedBy>Adeshiyan, Richard</cp:lastModifiedBy>
  <cp:revision>37</cp:revision>
  <cp:lastPrinted>2021-02-24T23:29:00Z</cp:lastPrinted>
  <dcterms:created xsi:type="dcterms:W3CDTF">2025-08-10T05:53:00Z</dcterms:created>
  <dcterms:modified xsi:type="dcterms:W3CDTF">2025-09-19T13:15:00Z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0x010100320ABBF212666E45AC20ABB9575B2251</vt:lpwstr>
  </property>
</Properties>
</file>