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43F97" w14:textId="19F6AD39" w:rsidR="00A61B31" w:rsidRDefault="00A61B31" w:rsidP="00EB23A0">
      <w:pPr>
        <w:pStyle w:val="Topictitle"/>
      </w:pPr>
      <w:r>
        <w:tab/>
      </w:r>
      <w:r>
        <w:tab/>
      </w:r>
      <w:r>
        <w:tab/>
      </w:r>
      <w:r>
        <w:tab/>
      </w:r>
      <w:r>
        <w:tab/>
      </w:r>
      <w:r>
        <w:tab/>
      </w:r>
      <w:r>
        <w:tab/>
      </w:r>
      <w:r>
        <w:tab/>
      </w:r>
      <w:r>
        <w:tab/>
      </w:r>
      <w:r>
        <w:rPr>
          <w:noProof/>
        </w:rPr>
        <w:drawing>
          <wp:inline distT="0" distB="0" distL="0" distR="0" wp14:anchorId="27601F6D" wp14:editId="2DA26986">
            <wp:extent cx="1762963" cy="1762963"/>
            <wp:effectExtent l="0" t="0" r="8890" b="8890"/>
            <wp:docPr id="1148005344" name="Picture 2" descr="A person in a hat holding a b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005344" name="Picture 2" descr="A person in a hat holding a bag&#10;&#10;AI-generated content may be incorrect."/>
                    <pic:cNvPicPr/>
                  </pic:nvPicPr>
                  <pic:blipFill>
                    <a:blip r:embed="rId11"/>
                    <a:stretch>
                      <a:fillRect/>
                    </a:stretch>
                  </pic:blipFill>
                  <pic:spPr>
                    <a:xfrm>
                      <a:off x="0" y="0"/>
                      <a:ext cx="1785265" cy="1785265"/>
                    </a:xfrm>
                    <a:prstGeom prst="rect">
                      <a:avLst/>
                    </a:prstGeom>
                  </pic:spPr>
                </pic:pic>
              </a:graphicData>
            </a:graphic>
          </wp:inline>
        </w:drawing>
      </w:r>
      <w:r>
        <w:tab/>
      </w:r>
    </w:p>
    <w:p w14:paraId="7A4481B1" w14:textId="77777777" w:rsidR="009B4F72" w:rsidRDefault="009B4F72" w:rsidP="00A61B31">
      <w:pPr>
        <w:jc w:val="center"/>
        <w:rPr>
          <w:rFonts w:ascii="Arial Nova" w:hAnsi="Arial Nova"/>
          <w:b/>
          <w:bCs/>
          <w:sz w:val="32"/>
          <w:szCs w:val="32"/>
          <w:u w:val="single"/>
          <w:lang w:eastAsia="en-GB"/>
        </w:rPr>
      </w:pPr>
    </w:p>
    <w:p w14:paraId="24CB6733" w14:textId="77777777" w:rsidR="009B4F72" w:rsidRDefault="009B4F72" w:rsidP="00A61B31">
      <w:pPr>
        <w:jc w:val="center"/>
        <w:rPr>
          <w:rFonts w:ascii="Arial Nova" w:hAnsi="Arial Nova"/>
          <w:b/>
          <w:bCs/>
          <w:sz w:val="32"/>
          <w:szCs w:val="32"/>
          <w:u w:val="single"/>
          <w:lang w:eastAsia="en-GB"/>
        </w:rPr>
      </w:pPr>
    </w:p>
    <w:p w14:paraId="69FE9F72" w14:textId="31304B74" w:rsidR="00A61B31" w:rsidRDefault="00A61B31" w:rsidP="00A61B31">
      <w:pPr>
        <w:jc w:val="center"/>
        <w:rPr>
          <w:rFonts w:ascii="Arial Nova" w:hAnsi="Arial Nova"/>
          <w:b/>
          <w:bCs/>
          <w:sz w:val="32"/>
          <w:szCs w:val="32"/>
          <w:u w:val="single"/>
          <w:lang w:eastAsia="en-GB"/>
        </w:rPr>
      </w:pPr>
      <w:r>
        <w:rPr>
          <w:rFonts w:ascii="Arial Nova" w:hAnsi="Arial Nova"/>
          <w:b/>
          <w:bCs/>
          <w:sz w:val="32"/>
          <w:szCs w:val="32"/>
          <w:u w:val="single"/>
          <w:lang w:eastAsia="en-GB"/>
        </w:rPr>
        <w:t>Bearsted Parish Council</w:t>
      </w:r>
    </w:p>
    <w:p w14:paraId="0388A08F" w14:textId="2F1F0978" w:rsidR="007D7FC3" w:rsidRDefault="007D7FC3" w:rsidP="00BA32FE">
      <w:pPr>
        <w:spacing w:before="0" w:line="240" w:lineRule="auto"/>
        <w:jc w:val="center"/>
        <w:rPr>
          <w:rFonts w:ascii="Arial Nova" w:hAnsi="Arial Nova"/>
          <w:szCs w:val="24"/>
          <w:lang w:eastAsia="en-GB"/>
        </w:rPr>
      </w:pPr>
      <w:r>
        <w:rPr>
          <w:rFonts w:ascii="Arial Nova" w:hAnsi="Arial Nova"/>
          <w:szCs w:val="24"/>
          <w:lang w:eastAsia="en-GB"/>
        </w:rPr>
        <w:t>Madginford Hall</w:t>
      </w:r>
    </w:p>
    <w:p w14:paraId="25B8EB1D" w14:textId="1EC6E86F" w:rsidR="007D7FC3" w:rsidRDefault="007D7FC3" w:rsidP="00BA32FE">
      <w:pPr>
        <w:spacing w:before="0" w:line="240" w:lineRule="auto"/>
        <w:jc w:val="center"/>
        <w:rPr>
          <w:rFonts w:ascii="Arial Nova" w:hAnsi="Arial Nova"/>
          <w:szCs w:val="24"/>
          <w:lang w:eastAsia="en-GB"/>
        </w:rPr>
      </w:pPr>
      <w:r>
        <w:rPr>
          <w:rFonts w:ascii="Arial Nova" w:hAnsi="Arial Nova"/>
          <w:szCs w:val="24"/>
          <w:lang w:eastAsia="en-GB"/>
        </w:rPr>
        <w:t>Bearsted</w:t>
      </w:r>
    </w:p>
    <w:p w14:paraId="6E9D0856" w14:textId="230219D3" w:rsidR="007D7FC3" w:rsidRDefault="007D7FC3" w:rsidP="00BA32FE">
      <w:pPr>
        <w:spacing w:before="0" w:line="240" w:lineRule="auto"/>
        <w:jc w:val="center"/>
        <w:rPr>
          <w:rFonts w:ascii="Arial Nova" w:hAnsi="Arial Nova"/>
          <w:szCs w:val="24"/>
          <w:lang w:eastAsia="en-GB"/>
        </w:rPr>
      </w:pPr>
      <w:r>
        <w:rPr>
          <w:rFonts w:ascii="Arial Nova" w:hAnsi="Arial Nova"/>
          <w:szCs w:val="24"/>
          <w:lang w:eastAsia="en-GB"/>
        </w:rPr>
        <w:t>Kent</w:t>
      </w:r>
    </w:p>
    <w:p w14:paraId="406EF7C5" w14:textId="7A4FC987" w:rsidR="007D7FC3" w:rsidRDefault="007D7FC3" w:rsidP="00BA32FE">
      <w:pPr>
        <w:spacing w:before="0" w:line="240" w:lineRule="auto"/>
        <w:jc w:val="center"/>
        <w:rPr>
          <w:rFonts w:ascii="Arial Nova" w:hAnsi="Arial Nova"/>
          <w:szCs w:val="24"/>
          <w:lang w:eastAsia="en-GB"/>
        </w:rPr>
      </w:pPr>
      <w:r>
        <w:rPr>
          <w:rFonts w:ascii="Arial Nova" w:hAnsi="Arial Nova"/>
          <w:szCs w:val="24"/>
          <w:lang w:eastAsia="en-GB"/>
        </w:rPr>
        <w:t>ME15 8L</w:t>
      </w:r>
      <w:r w:rsidR="00BA32FE">
        <w:rPr>
          <w:rFonts w:ascii="Arial Nova" w:hAnsi="Arial Nova"/>
          <w:szCs w:val="24"/>
          <w:lang w:eastAsia="en-GB"/>
        </w:rPr>
        <w:t>H</w:t>
      </w:r>
    </w:p>
    <w:p w14:paraId="484B6CCB" w14:textId="6DEABA60" w:rsidR="00BA32FE" w:rsidRDefault="00BA32FE" w:rsidP="00BA32FE">
      <w:pPr>
        <w:spacing w:before="0" w:line="240" w:lineRule="auto"/>
        <w:jc w:val="center"/>
        <w:rPr>
          <w:rFonts w:ascii="Arial Nova" w:hAnsi="Arial Nova"/>
          <w:szCs w:val="24"/>
          <w:lang w:eastAsia="en-GB"/>
        </w:rPr>
      </w:pPr>
      <w:r>
        <w:rPr>
          <w:rFonts w:ascii="Arial Nova" w:hAnsi="Arial Nova"/>
          <w:szCs w:val="24"/>
          <w:lang w:eastAsia="en-GB"/>
        </w:rPr>
        <w:t>01622 630165</w:t>
      </w:r>
    </w:p>
    <w:p w14:paraId="5F6A7F04" w14:textId="26D08FD2" w:rsidR="00BA32FE" w:rsidRPr="007D7FC3" w:rsidRDefault="00BA32FE" w:rsidP="00BA32FE">
      <w:pPr>
        <w:spacing w:before="0" w:line="240" w:lineRule="auto"/>
        <w:jc w:val="center"/>
        <w:rPr>
          <w:rFonts w:ascii="Arial Nova" w:hAnsi="Arial Nova"/>
          <w:szCs w:val="24"/>
          <w:lang w:eastAsia="en-GB"/>
        </w:rPr>
      </w:pPr>
      <w:r>
        <w:rPr>
          <w:rFonts w:ascii="Arial Nova" w:hAnsi="Arial Nova"/>
          <w:szCs w:val="24"/>
          <w:lang w:eastAsia="en-GB"/>
        </w:rPr>
        <w:t>clerk@bearstedparishcouncil.gov.uk</w:t>
      </w:r>
    </w:p>
    <w:p w14:paraId="730EB2B8" w14:textId="77777777" w:rsidR="009B4F72" w:rsidRPr="00A61B31" w:rsidRDefault="009B4F72" w:rsidP="00A61B31">
      <w:pPr>
        <w:rPr>
          <w:lang w:eastAsia="en-GB"/>
        </w:rPr>
      </w:pPr>
    </w:p>
    <w:p w14:paraId="51AD8E60" w14:textId="23DE6C8A" w:rsidR="00EB23A0" w:rsidRPr="009B4F72" w:rsidRDefault="003C6289" w:rsidP="009B4F72">
      <w:pPr>
        <w:pStyle w:val="Topictitle"/>
        <w:jc w:val="center"/>
        <w:rPr>
          <w:rFonts w:ascii="Arial Nova" w:hAnsi="Arial Nova"/>
        </w:rPr>
      </w:pPr>
      <w:r>
        <w:rPr>
          <w:rFonts w:ascii="Arial Nova" w:hAnsi="Arial Nova"/>
        </w:rPr>
        <w:t>Invitation to Tender</w:t>
      </w:r>
    </w:p>
    <w:p w14:paraId="0A3BC767" w14:textId="77777777" w:rsidR="00EB23A0" w:rsidRPr="009B4F72" w:rsidRDefault="00EB23A0" w:rsidP="009B4F72">
      <w:pPr>
        <w:jc w:val="center"/>
        <w:rPr>
          <w:rFonts w:ascii="Arial Nova" w:hAnsi="Arial Nova"/>
        </w:rPr>
      </w:pPr>
    </w:p>
    <w:p w14:paraId="78836BDD" w14:textId="77777777" w:rsidR="00FB205B" w:rsidRPr="009B4F72" w:rsidRDefault="00FB205B" w:rsidP="009B4F72">
      <w:pPr>
        <w:jc w:val="center"/>
        <w:rPr>
          <w:rFonts w:ascii="Arial Nova" w:hAnsi="Arial Nova"/>
        </w:rPr>
      </w:pPr>
    </w:p>
    <w:p w14:paraId="099E54E0" w14:textId="2B5D6CC6" w:rsidR="00FB205B" w:rsidRPr="009B4F72" w:rsidRDefault="00FB205B" w:rsidP="009B4F72">
      <w:pPr>
        <w:jc w:val="center"/>
        <w:rPr>
          <w:rStyle w:val="Important"/>
          <w:rFonts w:ascii="Arial Nova" w:hAnsi="Arial Nova"/>
          <w:color w:val="auto"/>
          <w:sz w:val="32"/>
          <w:szCs w:val="32"/>
        </w:rPr>
      </w:pPr>
      <w:r w:rsidRPr="009B4F72">
        <w:rPr>
          <w:rStyle w:val="Important"/>
          <w:rFonts w:ascii="Arial Nova" w:hAnsi="Arial Nova"/>
          <w:color w:val="auto"/>
          <w:sz w:val="32"/>
          <w:szCs w:val="32"/>
        </w:rPr>
        <w:t>Church Lane car park – drainage and soakaways</w:t>
      </w:r>
    </w:p>
    <w:p w14:paraId="325D7BAF" w14:textId="3C30FD89" w:rsidR="00EB23A0" w:rsidRPr="007D5DBD" w:rsidRDefault="00F02448" w:rsidP="009B4F72">
      <w:pPr>
        <w:jc w:val="center"/>
        <w:rPr>
          <w:rStyle w:val="Important"/>
          <w:rFonts w:ascii="Arial Nova" w:hAnsi="Arial Nova"/>
          <w:color w:val="auto"/>
          <w:sz w:val="26"/>
          <w:szCs w:val="26"/>
        </w:rPr>
      </w:pPr>
      <w:r>
        <w:rPr>
          <w:rStyle w:val="Important"/>
          <w:rFonts w:ascii="Arial Nova" w:hAnsi="Arial Nova"/>
          <w:color w:val="auto"/>
          <w:sz w:val="26"/>
          <w:szCs w:val="26"/>
        </w:rPr>
        <w:t xml:space="preserve">Site </w:t>
      </w:r>
      <w:r w:rsidR="002017F4" w:rsidRPr="007D5DBD">
        <w:rPr>
          <w:rStyle w:val="Important"/>
          <w:rFonts w:ascii="Arial Nova" w:hAnsi="Arial Nova"/>
          <w:color w:val="auto"/>
          <w:sz w:val="26"/>
          <w:szCs w:val="26"/>
        </w:rPr>
        <w:t xml:space="preserve">Address: Church Lane, Bearsted, Kent ME14 </w:t>
      </w:r>
      <w:r w:rsidR="007D5DBD" w:rsidRPr="007D5DBD">
        <w:rPr>
          <w:rStyle w:val="Important"/>
          <w:rFonts w:ascii="Arial Nova" w:hAnsi="Arial Nova"/>
          <w:color w:val="auto"/>
          <w:sz w:val="26"/>
          <w:szCs w:val="26"/>
        </w:rPr>
        <w:t>4BS</w:t>
      </w:r>
    </w:p>
    <w:p w14:paraId="475EA411" w14:textId="77777777" w:rsidR="00EB23A0" w:rsidRPr="009B4F72" w:rsidRDefault="00EB23A0" w:rsidP="009B4F72">
      <w:pPr>
        <w:jc w:val="center"/>
        <w:rPr>
          <w:rStyle w:val="Important"/>
          <w:rFonts w:ascii="Arial Nova" w:hAnsi="Arial Nova"/>
          <w:sz w:val="32"/>
          <w:szCs w:val="32"/>
        </w:rPr>
      </w:pPr>
    </w:p>
    <w:p w14:paraId="14C9028F" w14:textId="2B237509" w:rsidR="00EB23A0" w:rsidRPr="002351E0" w:rsidRDefault="009F29E1" w:rsidP="0083237C">
      <w:pPr>
        <w:rPr>
          <w:rStyle w:val="Important"/>
          <w:rFonts w:ascii="Arial Nova" w:hAnsi="Arial Nova"/>
          <w:color w:val="auto"/>
          <w:sz w:val="32"/>
          <w:szCs w:val="32"/>
        </w:rPr>
      </w:pPr>
      <w:r w:rsidRPr="002351E0">
        <w:rPr>
          <w:rStyle w:val="Important"/>
          <w:rFonts w:ascii="Arial Nova" w:hAnsi="Arial Nova"/>
          <w:color w:val="auto"/>
          <w:sz w:val="32"/>
          <w:szCs w:val="32"/>
        </w:rPr>
        <w:t xml:space="preserve">Issue Date: </w:t>
      </w:r>
      <w:r w:rsidR="009B4F00" w:rsidRPr="002351E0">
        <w:rPr>
          <w:rStyle w:val="Important"/>
          <w:rFonts w:ascii="Arial Nova" w:hAnsi="Arial Nova"/>
          <w:color w:val="auto"/>
          <w:sz w:val="32"/>
          <w:szCs w:val="32"/>
        </w:rPr>
        <w:t>22</w:t>
      </w:r>
      <w:r w:rsidR="009B4F00" w:rsidRPr="002351E0">
        <w:rPr>
          <w:rStyle w:val="Important"/>
          <w:rFonts w:ascii="Arial Nova" w:hAnsi="Arial Nova"/>
          <w:color w:val="auto"/>
          <w:sz w:val="32"/>
          <w:szCs w:val="32"/>
          <w:vertAlign w:val="superscript"/>
        </w:rPr>
        <w:t>nd</w:t>
      </w:r>
      <w:r w:rsidR="009B4F00" w:rsidRPr="002351E0">
        <w:rPr>
          <w:rStyle w:val="Important"/>
          <w:rFonts w:ascii="Arial Nova" w:hAnsi="Arial Nova"/>
          <w:color w:val="auto"/>
          <w:sz w:val="32"/>
          <w:szCs w:val="32"/>
        </w:rPr>
        <w:t xml:space="preserve"> September 2025</w:t>
      </w:r>
    </w:p>
    <w:p w14:paraId="46514357" w14:textId="6B1BC07A" w:rsidR="009F29E1" w:rsidRPr="002351E0" w:rsidRDefault="009F29E1" w:rsidP="0083237C">
      <w:pPr>
        <w:rPr>
          <w:rFonts w:ascii="Arial Nova" w:hAnsi="Arial Nova"/>
          <w:sz w:val="32"/>
          <w:szCs w:val="32"/>
        </w:rPr>
      </w:pPr>
      <w:r w:rsidRPr="002351E0">
        <w:rPr>
          <w:rStyle w:val="Important"/>
          <w:rFonts w:ascii="Arial Nova" w:hAnsi="Arial Nova"/>
          <w:color w:val="auto"/>
          <w:sz w:val="32"/>
          <w:szCs w:val="32"/>
        </w:rPr>
        <w:t xml:space="preserve">Closing Date: </w:t>
      </w:r>
      <w:r w:rsidR="009B4F00" w:rsidRPr="002351E0">
        <w:rPr>
          <w:rStyle w:val="Important"/>
          <w:rFonts w:ascii="Arial Nova" w:hAnsi="Arial Nova"/>
          <w:color w:val="auto"/>
          <w:sz w:val="32"/>
          <w:szCs w:val="32"/>
        </w:rPr>
        <w:t>20</w:t>
      </w:r>
      <w:r w:rsidR="009B4F00" w:rsidRPr="002351E0">
        <w:rPr>
          <w:rStyle w:val="Important"/>
          <w:rFonts w:ascii="Arial Nova" w:hAnsi="Arial Nova"/>
          <w:color w:val="auto"/>
          <w:sz w:val="32"/>
          <w:szCs w:val="32"/>
          <w:vertAlign w:val="superscript"/>
        </w:rPr>
        <w:t>th</w:t>
      </w:r>
      <w:r w:rsidR="00043650" w:rsidRPr="002351E0">
        <w:rPr>
          <w:rStyle w:val="Important"/>
          <w:rFonts w:ascii="Arial Nova" w:hAnsi="Arial Nova"/>
          <w:color w:val="auto"/>
          <w:sz w:val="32"/>
          <w:szCs w:val="32"/>
        </w:rPr>
        <w:t xml:space="preserve"> October 2025</w:t>
      </w:r>
    </w:p>
    <w:p w14:paraId="7E73EE61" w14:textId="77777777" w:rsidR="00EB23A0" w:rsidRPr="00812225" w:rsidRDefault="00EB23A0" w:rsidP="00EB23A0">
      <w:pPr>
        <w:pStyle w:val="CommentText"/>
        <w:rPr>
          <w:rStyle w:val="Important"/>
        </w:rPr>
      </w:pPr>
    </w:p>
    <w:p w14:paraId="518E9015" w14:textId="4CD8C773" w:rsidR="00EB23A0" w:rsidRDefault="00EB23A0" w:rsidP="004C3477">
      <w:pPr>
        <w:rPr>
          <w:rStyle w:val="Important"/>
        </w:rPr>
      </w:pPr>
      <w:r>
        <w:br w:type="page"/>
      </w:r>
    </w:p>
    <w:p w14:paraId="653A5430" w14:textId="3F9B829D" w:rsidR="00EB23A0" w:rsidRPr="00A77416" w:rsidRDefault="00D4441C" w:rsidP="00EB23A0">
      <w:pPr>
        <w:pStyle w:val="Topictitle"/>
      </w:pPr>
      <w:r>
        <w:lastRenderedPageBreak/>
        <w:t>Invitation to Tender</w:t>
      </w:r>
    </w:p>
    <w:p w14:paraId="479994CC" w14:textId="3A072F4C" w:rsidR="0064709A" w:rsidRDefault="009B4F72" w:rsidP="00EB23A0">
      <w:pPr>
        <w:rPr>
          <w:rStyle w:val="Important"/>
          <w:color w:val="auto"/>
        </w:rPr>
      </w:pPr>
      <w:r>
        <w:rPr>
          <w:rStyle w:val="Important"/>
          <w:color w:val="auto"/>
        </w:rPr>
        <w:t>Church Lane car park</w:t>
      </w:r>
      <w:r w:rsidR="004B6C6B">
        <w:rPr>
          <w:rStyle w:val="Important"/>
          <w:color w:val="auto"/>
        </w:rPr>
        <w:t xml:space="preserve"> – drainage and soakaways</w:t>
      </w:r>
    </w:p>
    <w:p w14:paraId="62333F6E" w14:textId="5808C64D" w:rsidR="00C10B6D" w:rsidRDefault="00C10B6D" w:rsidP="00EB23A0">
      <w:r>
        <w:t xml:space="preserve">Bearsted Parish Council </w:t>
      </w:r>
      <w:r w:rsidR="00F02448">
        <w:t>are</w:t>
      </w:r>
      <w:r>
        <w:t xml:space="preserve"> seeking bids to carry out the required installation of three </w:t>
      </w:r>
      <w:r w:rsidR="002F080D">
        <w:t xml:space="preserve">drainage </w:t>
      </w:r>
      <w:r>
        <w:t>soak</w:t>
      </w:r>
      <w:r w:rsidR="002F080D">
        <w:t>a</w:t>
      </w:r>
      <w:r>
        <w:t>ways</w:t>
      </w:r>
      <w:r w:rsidR="002F080D">
        <w:t xml:space="preserve"> to alleviate flooding downstream. </w:t>
      </w:r>
      <w:r w:rsidR="0034124A">
        <w:t xml:space="preserve">In accordance with the </w:t>
      </w:r>
      <w:r w:rsidR="00107E65">
        <w:t>specification.</w:t>
      </w:r>
    </w:p>
    <w:p w14:paraId="4A05B438" w14:textId="77777777" w:rsidR="00EB23A0" w:rsidRPr="00A77416" w:rsidRDefault="00EB23A0" w:rsidP="00EB23A0">
      <w:pPr>
        <w:pStyle w:val="Subheading"/>
      </w:pPr>
      <w:r w:rsidRPr="00A77416">
        <w:t xml:space="preserve">Contact Details and Timetable </w:t>
      </w:r>
    </w:p>
    <w:p w14:paraId="3BD05A8E" w14:textId="3C8FDD30" w:rsidR="00EB23A0" w:rsidRDefault="00B629E0" w:rsidP="00EB23A0">
      <w:r>
        <w:t>Joanne Upton</w:t>
      </w:r>
      <w:r w:rsidR="00EB23A0" w:rsidRPr="004C3477">
        <w:t xml:space="preserve"> </w:t>
      </w:r>
      <w:r w:rsidR="00EB23A0" w:rsidRPr="00A77416">
        <w:t xml:space="preserve">will be your contact for any questions linked to the content of the </w:t>
      </w:r>
      <w:r w:rsidR="00E229EF">
        <w:t>tender</w:t>
      </w:r>
      <w:r w:rsidR="00EB23A0" w:rsidRPr="00A77416">
        <w:t xml:space="preserve"> or the process. Please submit any clarification questions via email</w:t>
      </w:r>
      <w:r w:rsidR="00C27B3D">
        <w:t>.</w:t>
      </w:r>
    </w:p>
    <w:p w14:paraId="43D4467A" w14:textId="47829BA5" w:rsidR="00AF1BC5" w:rsidRDefault="00AF1BC5" w:rsidP="00EB23A0">
      <w:r>
        <w:t xml:space="preserve">The </w:t>
      </w:r>
      <w:r w:rsidR="00C26E9C">
        <w:t>t</w:t>
      </w:r>
      <w:r>
        <w:t>ender and queries</w:t>
      </w:r>
      <w:r w:rsidR="00B507C6">
        <w:t xml:space="preserve"> must be sent via email to:</w:t>
      </w:r>
    </w:p>
    <w:p w14:paraId="0C70BEE0" w14:textId="5D5DC9DF" w:rsidR="00B507C6" w:rsidRDefault="00B507C6" w:rsidP="00EB23A0">
      <w:pPr>
        <w:rPr>
          <w:b/>
          <w:bCs/>
        </w:rPr>
      </w:pPr>
      <w:r w:rsidRPr="00B507C6">
        <w:rPr>
          <w:b/>
          <w:bCs/>
        </w:rPr>
        <w:t xml:space="preserve">Joanne Upton at </w:t>
      </w:r>
      <w:hyperlink r:id="rId12" w:history="1">
        <w:r w:rsidRPr="00CC76B3">
          <w:rPr>
            <w:rStyle w:val="Hyperlink"/>
            <w:b/>
            <w:bCs/>
          </w:rPr>
          <w:t>clerk@bearstedparishcouncil.gov.uk</w:t>
        </w:r>
      </w:hyperlink>
    </w:p>
    <w:p w14:paraId="453D71D1" w14:textId="77777777" w:rsidR="00B507C6" w:rsidRPr="00B507C6" w:rsidRDefault="00B507C6" w:rsidP="00EB23A0">
      <w:pPr>
        <w:rPr>
          <w:b/>
          <w:bCs/>
        </w:rPr>
      </w:pPr>
    </w:p>
    <w:tbl>
      <w:tblPr>
        <w:tblStyle w:val="Table"/>
        <w:tblW w:w="8637" w:type="dxa"/>
        <w:tblLook w:val="04A0" w:firstRow="1" w:lastRow="0" w:firstColumn="1" w:lastColumn="0" w:noHBand="0" w:noVBand="1"/>
      </w:tblPr>
      <w:tblGrid>
        <w:gridCol w:w="4318"/>
        <w:gridCol w:w="4319"/>
      </w:tblGrid>
      <w:tr w:rsidR="00EB23A0" w14:paraId="42800683"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0D4DC9">
            <w:r w:rsidRPr="00A77416">
              <w:t>Action</w:t>
            </w:r>
          </w:p>
        </w:tc>
        <w:tc>
          <w:tcPr>
            <w:tcW w:w="4319" w:type="dxa"/>
          </w:tcPr>
          <w:p w14:paraId="73F96AB8" w14:textId="77777777" w:rsidR="00EB23A0" w:rsidRPr="009F2992" w:rsidRDefault="00EB23A0" w:rsidP="000D4DC9">
            <w:r>
              <w:t>Date</w:t>
            </w:r>
          </w:p>
        </w:tc>
      </w:tr>
      <w:tr w:rsidR="00EB23A0" w14:paraId="0A74A764" w14:textId="77777777" w:rsidTr="000D4DC9">
        <w:tc>
          <w:tcPr>
            <w:tcW w:w="4318" w:type="dxa"/>
          </w:tcPr>
          <w:p w14:paraId="44869832" w14:textId="301C3247" w:rsidR="00EB23A0" w:rsidRPr="009F2992" w:rsidRDefault="00EB23A0" w:rsidP="000D4DC9">
            <w:r w:rsidRPr="00A77416">
              <w:t xml:space="preserve">Date of issue of </w:t>
            </w:r>
            <w:r w:rsidR="00043650">
              <w:t>ITT</w:t>
            </w:r>
          </w:p>
        </w:tc>
        <w:tc>
          <w:tcPr>
            <w:tcW w:w="4319" w:type="dxa"/>
          </w:tcPr>
          <w:p w14:paraId="7A899060" w14:textId="12A9ABB0" w:rsidR="00EB23A0" w:rsidRPr="00AE5AB2" w:rsidRDefault="00D4441C" w:rsidP="000D4DC9">
            <w:pPr>
              <w:rPr>
                <w:b/>
                <w:bCs/>
                <w:color w:val="auto"/>
              </w:rPr>
            </w:pPr>
            <w:r w:rsidRPr="00AE5AB2">
              <w:rPr>
                <w:b/>
                <w:bCs/>
                <w:color w:val="auto"/>
              </w:rPr>
              <w:t>22</w:t>
            </w:r>
            <w:r w:rsidRPr="00AE5AB2">
              <w:rPr>
                <w:b/>
                <w:bCs/>
                <w:color w:val="auto"/>
                <w:vertAlign w:val="superscript"/>
              </w:rPr>
              <w:t>nd</w:t>
            </w:r>
            <w:r w:rsidRPr="00AE5AB2">
              <w:rPr>
                <w:b/>
                <w:bCs/>
                <w:color w:val="auto"/>
              </w:rPr>
              <w:t xml:space="preserve"> September</w:t>
            </w:r>
            <w:r w:rsidR="006C6A06" w:rsidRPr="00AE5AB2">
              <w:rPr>
                <w:b/>
                <w:bCs/>
                <w:color w:val="auto"/>
              </w:rPr>
              <w:t xml:space="preserve"> 25 at </w:t>
            </w:r>
            <w:r w:rsidR="00B41B17">
              <w:rPr>
                <w:b/>
                <w:bCs/>
                <w:color w:val="auto"/>
              </w:rPr>
              <w:t>10</w:t>
            </w:r>
            <w:r w:rsidR="006C6A06" w:rsidRPr="00AE5AB2">
              <w:rPr>
                <w:b/>
                <w:bCs/>
                <w:color w:val="auto"/>
              </w:rPr>
              <w:t>:00</w:t>
            </w:r>
          </w:p>
        </w:tc>
      </w:tr>
      <w:tr w:rsidR="00EB23A0" w14:paraId="72D08BFC" w14:textId="77777777" w:rsidTr="000D4DC9">
        <w:tc>
          <w:tcPr>
            <w:tcW w:w="4318" w:type="dxa"/>
          </w:tcPr>
          <w:p w14:paraId="38466C30" w14:textId="77777777" w:rsidR="00EB23A0" w:rsidRPr="009F2992" w:rsidRDefault="00EB23A0" w:rsidP="000D4DC9">
            <w:r w:rsidRPr="00A77416">
              <w:t>Deadline for clarifications questions</w:t>
            </w:r>
          </w:p>
        </w:tc>
        <w:tc>
          <w:tcPr>
            <w:tcW w:w="4319" w:type="dxa"/>
          </w:tcPr>
          <w:p w14:paraId="6370A0AA" w14:textId="1D8B7FF0" w:rsidR="00EB23A0" w:rsidRPr="00AE5AB2" w:rsidRDefault="006B6738" w:rsidP="000D4DC9">
            <w:pPr>
              <w:rPr>
                <w:rStyle w:val="Important"/>
                <w:bCs/>
                <w:color w:val="auto"/>
              </w:rPr>
            </w:pPr>
            <w:r w:rsidRPr="00AE5AB2">
              <w:rPr>
                <w:rStyle w:val="Important"/>
                <w:bCs/>
                <w:color w:val="auto"/>
              </w:rPr>
              <w:t>6</w:t>
            </w:r>
            <w:r w:rsidRPr="00AE5AB2">
              <w:rPr>
                <w:rStyle w:val="Important"/>
                <w:bCs/>
                <w:color w:val="auto"/>
                <w:vertAlign w:val="superscript"/>
              </w:rPr>
              <w:t>th</w:t>
            </w:r>
            <w:r w:rsidRPr="00AE5AB2">
              <w:rPr>
                <w:rStyle w:val="Important"/>
                <w:bCs/>
                <w:color w:val="auto"/>
              </w:rPr>
              <w:t xml:space="preserve"> </w:t>
            </w:r>
            <w:r w:rsidR="00B211BE" w:rsidRPr="00AE5AB2">
              <w:rPr>
                <w:rStyle w:val="Important"/>
                <w:bCs/>
                <w:color w:val="auto"/>
              </w:rPr>
              <w:t>October</w:t>
            </w:r>
            <w:r w:rsidR="006C6A06" w:rsidRPr="00AE5AB2">
              <w:rPr>
                <w:rStyle w:val="Important"/>
                <w:bCs/>
                <w:color w:val="auto"/>
              </w:rPr>
              <w:t xml:space="preserve"> 25 by 17:00</w:t>
            </w:r>
          </w:p>
        </w:tc>
      </w:tr>
      <w:tr w:rsidR="00EB23A0" w14:paraId="0A5AF447" w14:textId="77777777" w:rsidTr="000D4DC9">
        <w:tc>
          <w:tcPr>
            <w:tcW w:w="4318" w:type="dxa"/>
          </w:tcPr>
          <w:p w14:paraId="45972C32" w14:textId="77777777" w:rsidR="00EB23A0" w:rsidRPr="009F2992" w:rsidRDefault="00EB23A0" w:rsidP="000D4DC9">
            <w:r w:rsidRPr="00A77416">
              <w:t>Deadline for receipt of Quotation</w:t>
            </w:r>
          </w:p>
        </w:tc>
        <w:tc>
          <w:tcPr>
            <w:tcW w:w="4319" w:type="dxa"/>
          </w:tcPr>
          <w:p w14:paraId="5387587F" w14:textId="679041D7" w:rsidR="00EB23A0" w:rsidRPr="00AE5AB2" w:rsidRDefault="006B6738" w:rsidP="000D4DC9">
            <w:pPr>
              <w:rPr>
                <w:b/>
                <w:bCs/>
                <w:color w:val="auto"/>
              </w:rPr>
            </w:pPr>
            <w:r w:rsidRPr="00AE5AB2">
              <w:rPr>
                <w:b/>
                <w:bCs/>
                <w:color w:val="auto"/>
              </w:rPr>
              <w:t xml:space="preserve">20th October </w:t>
            </w:r>
            <w:r w:rsidR="000F0A55" w:rsidRPr="00AE5AB2">
              <w:rPr>
                <w:b/>
                <w:bCs/>
                <w:color w:val="auto"/>
              </w:rPr>
              <w:t>25 by 17:00</w:t>
            </w:r>
          </w:p>
        </w:tc>
      </w:tr>
      <w:tr w:rsidR="00B01D0A" w14:paraId="47A99773" w14:textId="77777777" w:rsidTr="000D4DC9">
        <w:tc>
          <w:tcPr>
            <w:tcW w:w="4318" w:type="dxa"/>
          </w:tcPr>
          <w:p w14:paraId="74D09BB4" w14:textId="06597860" w:rsidR="00B01D0A" w:rsidRPr="00A77416" w:rsidRDefault="00B01D0A" w:rsidP="000D4DC9">
            <w:r>
              <w:t>Evalu</w:t>
            </w:r>
            <w:r w:rsidR="001040E3">
              <w:t>a</w:t>
            </w:r>
            <w:r>
              <w:t>tion</w:t>
            </w:r>
          </w:p>
        </w:tc>
        <w:tc>
          <w:tcPr>
            <w:tcW w:w="4319" w:type="dxa"/>
          </w:tcPr>
          <w:p w14:paraId="01F24E11" w14:textId="304654D2" w:rsidR="00B01D0A" w:rsidRPr="00AE5AB2" w:rsidRDefault="001040E3" w:rsidP="000D4DC9">
            <w:pPr>
              <w:rPr>
                <w:rStyle w:val="Important"/>
                <w:bCs/>
                <w:color w:val="auto"/>
              </w:rPr>
            </w:pPr>
            <w:r>
              <w:rPr>
                <w:rStyle w:val="Important"/>
                <w:bCs/>
                <w:color w:val="auto"/>
              </w:rPr>
              <w:t>21</w:t>
            </w:r>
            <w:r w:rsidRPr="001040E3">
              <w:rPr>
                <w:rStyle w:val="Important"/>
                <w:bCs/>
                <w:color w:val="auto"/>
                <w:vertAlign w:val="superscript"/>
              </w:rPr>
              <w:t>st</w:t>
            </w:r>
            <w:r>
              <w:rPr>
                <w:rStyle w:val="Important"/>
                <w:bCs/>
                <w:color w:val="auto"/>
              </w:rPr>
              <w:t xml:space="preserve"> October – 14</w:t>
            </w:r>
            <w:r w:rsidRPr="001040E3">
              <w:rPr>
                <w:rStyle w:val="Important"/>
                <w:bCs/>
                <w:color w:val="auto"/>
                <w:vertAlign w:val="superscript"/>
              </w:rPr>
              <w:t>th</w:t>
            </w:r>
            <w:r>
              <w:rPr>
                <w:rStyle w:val="Important"/>
                <w:bCs/>
                <w:color w:val="auto"/>
              </w:rPr>
              <w:t xml:space="preserve"> November 25</w:t>
            </w:r>
          </w:p>
        </w:tc>
      </w:tr>
      <w:tr w:rsidR="00EB23A0" w14:paraId="6AEEC4A7" w14:textId="77777777" w:rsidTr="000D4DC9">
        <w:tc>
          <w:tcPr>
            <w:tcW w:w="4318" w:type="dxa"/>
          </w:tcPr>
          <w:p w14:paraId="5E5A1019" w14:textId="68ED3448" w:rsidR="00EB23A0" w:rsidRPr="009F2992" w:rsidRDefault="00754158" w:rsidP="000D4DC9">
            <w:r>
              <w:t>Notification of Contract award</w:t>
            </w:r>
          </w:p>
        </w:tc>
        <w:tc>
          <w:tcPr>
            <w:tcW w:w="4319" w:type="dxa"/>
          </w:tcPr>
          <w:p w14:paraId="402873C9" w14:textId="7E26A20B" w:rsidR="00EB23A0" w:rsidRPr="00AE5AB2" w:rsidRDefault="005B73D7" w:rsidP="000D4DC9">
            <w:pPr>
              <w:rPr>
                <w:rStyle w:val="Important"/>
                <w:bCs/>
                <w:color w:val="auto"/>
              </w:rPr>
            </w:pPr>
            <w:r w:rsidRPr="00AE5AB2">
              <w:rPr>
                <w:rStyle w:val="Important"/>
                <w:bCs/>
                <w:color w:val="auto"/>
              </w:rPr>
              <w:t>17</w:t>
            </w:r>
            <w:r w:rsidRPr="00AE5AB2">
              <w:rPr>
                <w:rStyle w:val="Important"/>
                <w:bCs/>
                <w:color w:val="auto"/>
                <w:vertAlign w:val="superscript"/>
              </w:rPr>
              <w:t>th</w:t>
            </w:r>
            <w:r w:rsidRPr="00AE5AB2">
              <w:rPr>
                <w:rStyle w:val="Important"/>
                <w:bCs/>
                <w:color w:val="auto"/>
              </w:rPr>
              <w:t xml:space="preserve"> N</w:t>
            </w:r>
            <w:r w:rsidR="00F74973" w:rsidRPr="00AE5AB2">
              <w:rPr>
                <w:rStyle w:val="Important"/>
                <w:bCs/>
                <w:color w:val="auto"/>
              </w:rPr>
              <w:t>o</w:t>
            </w:r>
            <w:r w:rsidR="008E6799" w:rsidRPr="00AE5AB2">
              <w:rPr>
                <w:rStyle w:val="Important"/>
                <w:bCs/>
                <w:color w:val="auto"/>
              </w:rPr>
              <w:t>vember</w:t>
            </w:r>
            <w:r w:rsidR="000F0A55" w:rsidRPr="00AE5AB2">
              <w:rPr>
                <w:rStyle w:val="Important"/>
                <w:bCs/>
                <w:color w:val="auto"/>
              </w:rPr>
              <w:t xml:space="preserve"> 25</w:t>
            </w:r>
          </w:p>
        </w:tc>
      </w:tr>
      <w:tr w:rsidR="00DA00D9" w14:paraId="71881F73" w14:textId="77777777" w:rsidTr="000D4DC9">
        <w:tc>
          <w:tcPr>
            <w:tcW w:w="4318" w:type="dxa"/>
          </w:tcPr>
          <w:p w14:paraId="75179E68" w14:textId="6B98A63C" w:rsidR="00DA00D9" w:rsidRDefault="00DA00D9" w:rsidP="000D4DC9">
            <w:r>
              <w:t>Standstill period</w:t>
            </w:r>
          </w:p>
        </w:tc>
        <w:tc>
          <w:tcPr>
            <w:tcW w:w="4319" w:type="dxa"/>
          </w:tcPr>
          <w:p w14:paraId="2624EC40" w14:textId="5CEAFCF3" w:rsidR="00DA00D9" w:rsidRDefault="00F13551" w:rsidP="000D4DC9">
            <w:pPr>
              <w:rPr>
                <w:rStyle w:val="Important"/>
                <w:bCs/>
                <w:color w:val="auto"/>
              </w:rPr>
            </w:pPr>
            <w:r>
              <w:rPr>
                <w:rStyle w:val="Important"/>
                <w:bCs/>
                <w:color w:val="auto"/>
              </w:rPr>
              <w:t>17</w:t>
            </w:r>
            <w:r w:rsidRPr="00F13551">
              <w:rPr>
                <w:rStyle w:val="Important"/>
                <w:bCs/>
                <w:color w:val="auto"/>
                <w:vertAlign w:val="superscript"/>
              </w:rPr>
              <w:t>th</w:t>
            </w:r>
            <w:r>
              <w:rPr>
                <w:rStyle w:val="Important"/>
                <w:bCs/>
                <w:color w:val="auto"/>
              </w:rPr>
              <w:t xml:space="preserve"> </w:t>
            </w:r>
            <w:r w:rsidR="00B30787">
              <w:rPr>
                <w:rStyle w:val="Important"/>
                <w:bCs/>
                <w:color w:val="auto"/>
              </w:rPr>
              <w:t>–</w:t>
            </w:r>
            <w:r>
              <w:rPr>
                <w:rStyle w:val="Important"/>
                <w:bCs/>
                <w:color w:val="auto"/>
              </w:rPr>
              <w:t xml:space="preserve"> </w:t>
            </w:r>
            <w:r w:rsidR="00B30787">
              <w:rPr>
                <w:rStyle w:val="Important"/>
                <w:bCs/>
                <w:color w:val="auto"/>
              </w:rPr>
              <w:t>27</w:t>
            </w:r>
            <w:r w:rsidR="00B30787" w:rsidRPr="00B30787">
              <w:rPr>
                <w:rStyle w:val="Important"/>
                <w:bCs/>
                <w:color w:val="auto"/>
                <w:vertAlign w:val="superscript"/>
              </w:rPr>
              <w:t>th</w:t>
            </w:r>
            <w:r w:rsidR="00B30787">
              <w:rPr>
                <w:rStyle w:val="Important"/>
                <w:bCs/>
                <w:color w:val="auto"/>
              </w:rPr>
              <w:t xml:space="preserve"> November 25</w:t>
            </w:r>
          </w:p>
        </w:tc>
      </w:tr>
      <w:tr w:rsidR="007E46AF" w14:paraId="1F49286B" w14:textId="77777777" w:rsidTr="000D4DC9">
        <w:tc>
          <w:tcPr>
            <w:tcW w:w="4318" w:type="dxa"/>
          </w:tcPr>
          <w:p w14:paraId="69A0915E" w14:textId="0149826E" w:rsidR="007E46AF" w:rsidRPr="00A77416" w:rsidRDefault="00D7674E" w:rsidP="000D4DC9">
            <w:r>
              <w:t>Period of Contract</w:t>
            </w:r>
          </w:p>
        </w:tc>
        <w:tc>
          <w:tcPr>
            <w:tcW w:w="4319" w:type="dxa"/>
          </w:tcPr>
          <w:p w14:paraId="4FF5AF0B" w14:textId="672A68BC" w:rsidR="007E46AF" w:rsidRPr="00D7674E" w:rsidRDefault="00D7674E" w:rsidP="000D4DC9">
            <w:pPr>
              <w:rPr>
                <w:rStyle w:val="Important"/>
                <w:bCs/>
                <w:color w:val="auto"/>
              </w:rPr>
            </w:pPr>
            <w:r>
              <w:rPr>
                <w:rStyle w:val="Important"/>
                <w:bCs/>
                <w:color w:val="auto"/>
              </w:rPr>
              <w:t>4 weeks maximum</w:t>
            </w:r>
          </w:p>
        </w:tc>
      </w:tr>
      <w:tr w:rsidR="00EB23A0" w14:paraId="3828A79E" w14:textId="77777777" w:rsidTr="000D4DC9">
        <w:tc>
          <w:tcPr>
            <w:tcW w:w="4318" w:type="dxa"/>
          </w:tcPr>
          <w:p w14:paraId="64FB2451" w14:textId="77777777" w:rsidR="00EB23A0" w:rsidRPr="009F2992" w:rsidRDefault="00EB23A0" w:rsidP="000D4DC9">
            <w:r w:rsidRPr="00A77416">
              <w:t>Intended Contract Start Date</w:t>
            </w:r>
          </w:p>
        </w:tc>
        <w:tc>
          <w:tcPr>
            <w:tcW w:w="4319" w:type="dxa"/>
          </w:tcPr>
          <w:p w14:paraId="11AD15C3" w14:textId="77F0F537" w:rsidR="00EB23A0" w:rsidRPr="00AE5AB2" w:rsidRDefault="00D63CE1" w:rsidP="000D4DC9">
            <w:pPr>
              <w:rPr>
                <w:rStyle w:val="Important"/>
                <w:bCs/>
                <w:color w:val="auto"/>
              </w:rPr>
            </w:pPr>
            <w:r>
              <w:rPr>
                <w:rStyle w:val="Important"/>
                <w:bCs/>
                <w:color w:val="auto"/>
              </w:rPr>
              <w:t>2</w:t>
            </w:r>
            <w:r w:rsidRPr="00D63CE1">
              <w:rPr>
                <w:rStyle w:val="Important"/>
                <w:bCs/>
                <w:color w:val="auto"/>
                <w:vertAlign w:val="superscript"/>
              </w:rPr>
              <w:t>nd</w:t>
            </w:r>
            <w:r>
              <w:rPr>
                <w:rStyle w:val="Important"/>
                <w:bCs/>
                <w:color w:val="auto"/>
              </w:rPr>
              <w:t xml:space="preserve"> March 2026</w:t>
            </w:r>
          </w:p>
        </w:tc>
      </w:tr>
    </w:tbl>
    <w:p w14:paraId="0EBD8EBE" w14:textId="77777777" w:rsidR="00F4357E" w:rsidRDefault="00086F79" w:rsidP="00EB23A0">
      <w:r>
        <w:t xml:space="preserve">When returning </w:t>
      </w:r>
      <w:r w:rsidR="00F4357E">
        <w:t xml:space="preserve">your tender </w:t>
      </w:r>
      <w:r w:rsidR="00894A82">
        <w:t>please ensure that</w:t>
      </w:r>
      <w:r w:rsidR="00F4357E">
        <w:t>:</w:t>
      </w:r>
    </w:p>
    <w:p w14:paraId="1BFD3A51" w14:textId="77777777" w:rsidR="00F4357E" w:rsidRDefault="00F4357E" w:rsidP="00552071">
      <w:pPr>
        <w:pStyle w:val="ListParagraph"/>
        <w:numPr>
          <w:ilvl w:val="0"/>
          <w:numId w:val="17"/>
        </w:numPr>
        <w:spacing w:before="0"/>
      </w:pPr>
      <w:r>
        <w:t>All documentation is properly completed and enclosed with your tender.</w:t>
      </w:r>
    </w:p>
    <w:p w14:paraId="4B728F58" w14:textId="171EBD8C" w:rsidR="00EB23A0" w:rsidRDefault="00F4357E" w:rsidP="00552071">
      <w:pPr>
        <w:pStyle w:val="ListParagraph"/>
        <w:numPr>
          <w:ilvl w:val="0"/>
          <w:numId w:val="17"/>
        </w:numPr>
        <w:spacing w:before="0"/>
      </w:pPr>
      <w:r>
        <w:t xml:space="preserve">The deadline by which the tender </w:t>
      </w:r>
      <w:r w:rsidR="00552071">
        <w:t>must be returned is complied with.</w:t>
      </w:r>
      <w:r w:rsidR="00894A82">
        <w:t xml:space="preserve"> </w:t>
      </w:r>
    </w:p>
    <w:p w14:paraId="367CDC5C" w14:textId="77777777" w:rsidR="00552071" w:rsidRDefault="00552071" w:rsidP="00EB23A0">
      <w:pPr>
        <w:pStyle w:val="Sectiontitle"/>
      </w:pPr>
    </w:p>
    <w:p w14:paraId="1B714131" w14:textId="77777777" w:rsidR="00A36A86" w:rsidRDefault="00A36A86" w:rsidP="00A36A86">
      <w:pPr>
        <w:rPr>
          <w:lang w:eastAsia="en-GB"/>
        </w:rPr>
      </w:pPr>
    </w:p>
    <w:p w14:paraId="127A6283" w14:textId="77777777" w:rsidR="00A36A86" w:rsidRPr="00A36A86" w:rsidRDefault="00A36A86" w:rsidP="00A36A86">
      <w:pPr>
        <w:rPr>
          <w:lang w:eastAsia="en-GB"/>
        </w:rPr>
      </w:pPr>
    </w:p>
    <w:p w14:paraId="04F20128" w14:textId="085EC374" w:rsidR="00EB23A0" w:rsidRPr="007A28B8" w:rsidRDefault="00EB23A0" w:rsidP="00EB23A0">
      <w:pPr>
        <w:pStyle w:val="Sectiontitle"/>
      </w:pPr>
      <w:r w:rsidRPr="007A28B8">
        <w:lastRenderedPageBreak/>
        <w:t xml:space="preserve">Section 1: General Information  </w:t>
      </w:r>
    </w:p>
    <w:p w14:paraId="53231B5F" w14:textId="77777777" w:rsidR="00EB23A0" w:rsidRPr="007A28B8" w:rsidRDefault="00EB23A0" w:rsidP="00EB23A0">
      <w:pPr>
        <w:pStyle w:val="Subheading"/>
      </w:pPr>
      <w:r w:rsidRPr="007A28B8">
        <w:t>Glossary</w:t>
      </w:r>
    </w:p>
    <w:p w14:paraId="04DDDC10" w14:textId="2960698B" w:rsidR="00EB23A0" w:rsidRDefault="00EB23A0" w:rsidP="00EB23A0">
      <w:r w:rsidRPr="007A28B8">
        <w:t xml:space="preserve">Unless the context otherwise requires, the following words and expressions used within this </w:t>
      </w:r>
      <w:r w:rsidR="00E229EF">
        <w:t>Invitation to Tender</w:t>
      </w:r>
      <w:r w:rsidRPr="007A28B8">
        <w:t xml:space="preserve">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0D4DC9"/>
        </w:tc>
        <w:tc>
          <w:tcPr>
            <w:tcW w:w="4319" w:type="dxa"/>
          </w:tcPr>
          <w:p w14:paraId="706BC818" w14:textId="77777777" w:rsidR="00EB23A0" w:rsidRPr="00623E36" w:rsidRDefault="00EB23A0" w:rsidP="000D4DC9"/>
        </w:tc>
      </w:tr>
      <w:tr w:rsidR="00EB23A0" w14:paraId="318F5AD4" w14:textId="77777777" w:rsidTr="000D4DC9">
        <w:tc>
          <w:tcPr>
            <w:tcW w:w="4318" w:type="dxa"/>
          </w:tcPr>
          <w:p w14:paraId="731B716B" w14:textId="77777777" w:rsidR="00EB23A0" w:rsidRPr="009F2992" w:rsidRDefault="00EB23A0" w:rsidP="000D4DC9">
            <w:r w:rsidRPr="007A28B8">
              <w:t>“Authority”</w:t>
            </w:r>
          </w:p>
        </w:tc>
        <w:tc>
          <w:tcPr>
            <w:tcW w:w="4319" w:type="dxa"/>
          </w:tcPr>
          <w:p w14:paraId="7EDAF8FF" w14:textId="49FBE841" w:rsidR="00EB23A0" w:rsidRPr="009F2992" w:rsidRDefault="00EB23A0" w:rsidP="000D4DC9">
            <w:r w:rsidRPr="007A28B8">
              <w:t xml:space="preserve">means </w:t>
            </w:r>
            <w:r w:rsidR="002450FB">
              <w:t>Bearsted Parish Council</w:t>
            </w:r>
            <w:r w:rsidR="00384976">
              <w:rPr>
                <w:rStyle w:val="Important"/>
                <w:color w:val="auto"/>
              </w:rPr>
              <w:t xml:space="preserve"> </w:t>
            </w:r>
            <w:r w:rsidRPr="009F2992">
              <w:t xml:space="preserve">who is the Contracting Authority.  </w:t>
            </w:r>
          </w:p>
        </w:tc>
      </w:tr>
      <w:tr w:rsidR="00EB23A0" w14:paraId="50BF4822" w14:textId="77777777" w:rsidTr="000D4DC9">
        <w:tc>
          <w:tcPr>
            <w:tcW w:w="4318" w:type="dxa"/>
          </w:tcPr>
          <w:p w14:paraId="639C4B29" w14:textId="77777777" w:rsidR="00EB23A0" w:rsidRPr="009F2992" w:rsidRDefault="00EB23A0" w:rsidP="000D4DC9">
            <w:r w:rsidRPr="007A28B8">
              <w:t>“Contract”</w:t>
            </w:r>
          </w:p>
        </w:tc>
        <w:tc>
          <w:tcPr>
            <w:tcW w:w="4319" w:type="dxa"/>
          </w:tcPr>
          <w:p w14:paraId="7DFC3D0E" w14:textId="77777777" w:rsidR="00EB23A0" w:rsidRPr="009F2992" w:rsidRDefault="00EB23A0" w:rsidP="000D4DC9">
            <w:r w:rsidRPr="007A28B8">
              <w:t>means the contract to be entered into by the Authority and the successful supplier.</w:t>
            </w:r>
          </w:p>
        </w:tc>
      </w:tr>
      <w:tr w:rsidR="00EB23A0" w14:paraId="603830C0" w14:textId="77777777" w:rsidTr="000D4DC9">
        <w:tc>
          <w:tcPr>
            <w:tcW w:w="4318" w:type="dxa"/>
          </w:tcPr>
          <w:p w14:paraId="553F188B" w14:textId="77777777" w:rsidR="00EB23A0" w:rsidRPr="009F2992" w:rsidRDefault="00EB23A0" w:rsidP="000D4DC9">
            <w:r w:rsidRPr="007A28B8">
              <w:t>“Response”</w:t>
            </w:r>
          </w:p>
        </w:tc>
        <w:tc>
          <w:tcPr>
            <w:tcW w:w="4319" w:type="dxa"/>
          </w:tcPr>
          <w:p w14:paraId="709D5E51" w14:textId="2E3A3146" w:rsidR="00EB23A0" w:rsidRPr="009F2992" w:rsidRDefault="00EB23A0" w:rsidP="000D4DC9">
            <w:r w:rsidRPr="007A28B8">
              <w:t xml:space="preserve">means the information </w:t>
            </w:r>
            <w:r w:rsidRPr="009F2992">
              <w:t xml:space="preserve">submitted by a supplier in response to the </w:t>
            </w:r>
            <w:r w:rsidR="00C025B1">
              <w:t>ITT</w:t>
            </w:r>
            <w:r w:rsidRPr="009F2992">
              <w:t>.</w:t>
            </w:r>
          </w:p>
        </w:tc>
      </w:tr>
      <w:tr w:rsidR="00EB23A0" w14:paraId="13CDDA52" w14:textId="77777777" w:rsidTr="000D4DC9">
        <w:tc>
          <w:tcPr>
            <w:tcW w:w="4318" w:type="dxa"/>
          </w:tcPr>
          <w:p w14:paraId="66B3222B" w14:textId="1AEACC90" w:rsidR="00EB23A0" w:rsidRPr="009F2992" w:rsidRDefault="00EB23A0" w:rsidP="000D4DC9">
            <w:r w:rsidRPr="007A28B8">
              <w:t>“</w:t>
            </w:r>
            <w:r w:rsidR="00C025B1">
              <w:t>ITT</w:t>
            </w:r>
            <w:r w:rsidRPr="007A28B8">
              <w:t>”</w:t>
            </w:r>
          </w:p>
        </w:tc>
        <w:tc>
          <w:tcPr>
            <w:tcW w:w="4319" w:type="dxa"/>
          </w:tcPr>
          <w:p w14:paraId="0132C575" w14:textId="4E8E5549" w:rsidR="00EB23A0" w:rsidRPr="009F2992" w:rsidRDefault="00EB23A0" w:rsidP="000D4DC9">
            <w:r w:rsidRPr="007A28B8">
              <w:t xml:space="preserve">means this </w:t>
            </w:r>
            <w:r w:rsidR="00C025B1">
              <w:t>Invitation to Tender</w:t>
            </w:r>
            <w:r w:rsidRPr="007A28B8">
              <w:t xml:space="preserve"> and all related documents published by the Authority and made available to suppliers.</w:t>
            </w:r>
          </w:p>
        </w:tc>
      </w:tr>
    </w:tbl>
    <w:p w14:paraId="5B3D33D6" w14:textId="77777777" w:rsidR="00EB23A0" w:rsidRDefault="00EB23A0" w:rsidP="00EB23A0"/>
    <w:p w14:paraId="55FA78FD" w14:textId="3AF765B0" w:rsidR="00EB23A0" w:rsidRPr="007A28B8" w:rsidRDefault="00EB23A0" w:rsidP="00EB23A0">
      <w:pPr>
        <w:pStyle w:val="Subheading"/>
      </w:pPr>
      <w:r w:rsidRPr="007A28B8">
        <w:t xml:space="preserve">Conditions applying to the </w:t>
      </w:r>
      <w:r w:rsidR="00C025B1">
        <w:t>ITT</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1A9394B3" w:rsidR="00EB23A0" w:rsidRPr="007A28B8" w:rsidRDefault="00EB23A0" w:rsidP="00EB23A0">
      <w:r w:rsidRPr="007A28B8">
        <w:t xml:space="preserve">By submitting a Response, you, the supplier, are deemed to accept the terms and conditions provided in the </w:t>
      </w:r>
      <w:r w:rsidR="00C025B1">
        <w:t>ITT</w:t>
      </w:r>
      <w:r w:rsidRPr="007A28B8">
        <w:t xml:space="preserve">. </w:t>
      </w:r>
      <w:r w:rsidRPr="001918D1">
        <w:t>Confirmation of this is required.</w:t>
      </w:r>
      <w:r w:rsidRPr="007A28B8">
        <w:t xml:space="preserve"> </w:t>
      </w:r>
    </w:p>
    <w:p w14:paraId="2363E37F" w14:textId="6E3F35C2" w:rsidR="00EB23A0" w:rsidRPr="007A28B8" w:rsidRDefault="00EB23A0" w:rsidP="00EB23A0">
      <w:r w:rsidRPr="007A28B8">
        <w:t xml:space="preserve">Failure to comply with the instructions set out in the </w:t>
      </w:r>
      <w:r w:rsidR="00B657E5">
        <w:t>ITT</w:t>
      </w:r>
      <w:r w:rsidRPr="007A28B8">
        <w:t xml:space="preserve"> may result in the supplier’s exclusion from this </w:t>
      </w:r>
      <w:r w:rsidR="00B657E5">
        <w:t>Tender</w:t>
      </w:r>
      <w:r w:rsidRPr="007A28B8">
        <w:t xml:space="preserve"> process.</w:t>
      </w:r>
    </w:p>
    <w:p w14:paraId="4A1B3922" w14:textId="77777777" w:rsidR="00EB23A0" w:rsidRPr="007A28B8" w:rsidRDefault="00EB23A0" w:rsidP="00EB23A0">
      <w:pPr>
        <w:pStyle w:val="Subheading"/>
      </w:pPr>
      <w:r w:rsidRPr="007A28B8">
        <w:t>Acceptance of Quotations</w:t>
      </w:r>
    </w:p>
    <w:p w14:paraId="116B9775" w14:textId="1DFF1BF6" w:rsidR="00EB23A0" w:rsidRPr="007A28B8" w:rsidRDefault="00EB23A0" w:rsidP="00EB23A0">
      <w:r w:rsidRPr="007A28B8">
        <w:t xml:space="preserve">By issuing this </w:t>
      </w:r>
      <w:r w:rsidR="00B657E5">
        <w:t>ITT</w:t>
      </w:r>
      <w:r w:rsidRPr="007A28B8">
        <w:t xml:space="preserve"> the Authority does not bind itself to accept any quotation and reserves the right not to award a contract to any supplier who submits a </w:t>
      </w:r>
      <w:r w:rsidR="00B657E5">
        <w:t>Tender</w:t>
      </w:r>
      <w:r w:rsidRPr="007A28B8">
        <w:t>.</w:t>
      </w:r>
    </w:p>
    <w:p w14:paraId="679E2FA1" w14:textId="77777777" w:rsidR="00EB23A0" w:rsidRPr="007A28B8" w:rsidRDefault="00EB23A0" w:rsidP="00EB23A0">
      <w:pPr>
        <w:pStyle w:val="Subheading"/>
      </w:pPr>
      <w:r w:rsidRPr="007A28B8">
        <w:lastRenderedPageBreak/>
        <w:t>Costs</w:t>
      </w:r>
    </w:p>
    <w:p w14:paraId="3A96224F" w14:textId="42ED2775" w:rsidR="00EB23A0" w:rsidRDefault="00EB23A0" w:rsidP="00EB23A0">
      <w:r w:rsidRPr="007A28B8">
        <w:t xml:space="preserve">The Authority will not reimburse you for any costs and expenses which you incur preparing and submitting your </w:t>
      </w:r>
      <w:r w:rsidR="00B657E5">
        <w:t>Tender</w:t>
      </w:r>
      <w:r w:rsidRPr="007A28B8">
        <w:t>,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37EA7D82" w:rsidR="00EB23A0" w:rsidRPr="007A28B8" w:rsidRDefault="00EB23A0" w:rsidP="00EB23A0">
      <w:r w:rsidRPr="007A28B8">
        <w:t xml:space="preserve">The </w:t>
      </w:r>
      <w:r w:rsidR="00B657E5">
        <w:t>ITT</w:t>
      </w:r>
      <w:r w:rsidRPr="007A28B8">
        <w:t xml:space="preserve"> includes a self-declaration response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D81F017" w:rsidR="00EB23A0" w:rsidRPr="007A28B8" w:rsidRDefault="00EB23A0" w:rsidP="00EB23A0">
      <w:r w:rsidRPr="007A28B8">
        <w:t xml:space="preserve">Any request for clarification regarding the </w:t>
      </w:r>
      <w:r w:rsidR="00B657E5">
        <w:t>ITT</w:t>
      </w:r>
      <w:r w:rsidRPr="007A28B8">
        <w:t xml:space="preserve"> and supporting documentation must be submitted via email no later than the deadline for clarifications set out in the </w:t>
      </w:r>
      <w:r w:rsidR="00535436">
        <w:t>t</w:t>
      </w:r>
      <w:r w:rsidRPr="007A28B8">
        <w:t xml:space="preserve">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22548F">
      <w:pPr>
        <w:pStyle w:val="BulletText1"/>
        <w:numPr>
          <w:ilvl w:val="0"/>
          <w:numId w:val="21"/>
        </w:numPr>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22548F">
      <w:pPr>
        <w:pStyle w:val="BulletText1"/>
        <w:numPr>
          <w:ilvl w:val="0"/>
          <w:numId w:val="21"/>
        </w:numPr>
      </w:pPr>
      <w:r w:rsidRPr="00652053">
        <w:rPr>
          <w:sz w:val="24"/>
          <w:szCs w:val="24"/>
        </w:rPr>
        <w:t xml:space="preserve">all suppliers may benefit from its disclosure, </w:t>
      </w:r>
    </w:p>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21B2C89E" w:rsidR="00EB23A0" w:rsidRDefault="00EB23A0" w:rsidP="00EB23A0">
      <w:r w:rsidRPr="007A28B8">
        <w:t xml:space="preserve">The Authority reserves the right to seek clarification of any aspect of a </w:t>
      </w:r>
      <w:r w:rsidR="00C5375D">
        <w:t>Tender</w:t>
      </w:r>
      <w:r w:rsidRPr="007A28B8">
        <w:t xml:space="preserve"> and/or provide additional information during the evaluation phase to carry out a fair evaluation. Where the Authority seeks clarification on any aspect of the </w:t>
      </w:r>
      <w:r w:rsidR="006B03A6">
        <w:t>Tender</w:t>
      </w:r>
      <w:r w:rsidRPr="007A28B8">
        <w:t xml:space="preserve">,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0B40D98E" w:rsidR="00EB23A0" w:rsidRPr="007A28B8" w:rsidRDefault="00EB23A0" w:rsidP="00EB23A0">
      <w:r w:rsidRPr="007A28B8">
        <w:t xml:space="preserve">The Authority may amend the </w:t>
      </w:r>
      <w:r w:rsidR="006B03A6">
        <w:t>ITT</w:t>
      </w:r>
      <w:r w:rsidRPr="007A28B8">
        <w:t xml:space="preserve"> at any time prior to the deadline for receipt. If it amends the </w:t>
      </w:r>
      <w:r w:rsidR="006B03A6">
        <w:t>ITT</w:t>
      </w:r>
      <w:r w:rsidRPr="007A28B8">
        <w:t xml:space="preserve"> the Authority will notify you via email. </w:t>
      </w:r>
    </w:p>
    <w:p w14:paraId="19E8D5C6" w14:textId="33A648A9" w:rsidR="00EB23A0" w:rsidRPr="007A28B8" w:rsidRDefault="00EB23A0" w:rsidP="00EB23A0">
      <w:r w:rsidRPr="007A28B8">
        <w:lastRenderedPageBreak/>
        <w:t xml:space="preserve">Suppliers may modify their </w:t>
      </w:r>
      <w:r w:rsidR="006B03A6">
        <w:t>Tender</w:t>
      </w:r>
      <w:r w:rsidRPr="007A28B8">
        <w:t xml:space="preserve"> prior to the deadline for Responses. No Responses may be modified after the deadline for Responses.  </w:t>
      </w:r>
    </w:p>
    <w:p w14:paraId="145DB9D1" w14:textId="709DB99D" w:rsidR="00EB23A0" w:rsidRPr="007A28B8" w:rsidRDefault="00EB23A0" w:rsidP="00EB23A0">
      <w:r w:rsidRPr="007A28B8">
        <w:t>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77342DF0" w14:textId="12D458BC" w:rsidR="00C858AE" w:rsidRDefault="002C0F08" w:rsidP="00EB23A0">
      <w:r>
        <w:t xml:space="preserve">Contract start – The </w:t>
      </w:r>
      <w:r w:rsidR="00294050">
        <w:t xml:space="preserve">successful applicant </w:t>
      </w:r>
      <w:r w:rsidR="008053CC">
        <w:t>must be ready to start on the day indicated and ensure all relevant personnel are available for that start date.</w:t>
      </w:r>
    </w:p>
    <w:p w14:paraId="2C1E820F" w14:textId="7A926AC0" w:rsidR="00A759A5" w:rsidRDefault="00A759A5" w:rsidP="00EB23A0">
      <w:r>
        <w:t>Risks – The Contractor will take on all risks associated with adverse physical conditions</w:t>
      </w:r>
      <w:r w:rsidR="00AB4E61">
        <w:t>, without recourse to claims for additional costs.</w:t>
      </w:r>
    </w:p>
    <w:p w14:paraId="24438A85" w14:textId="53B238A7" w:rsidR="00EB23A0" w:rsidRPr="007A28B8" w:rsidRDefault="00EB23A0" w:rsidP="00EB23A0">
      <w:r w:rsidRPr="007A28B8">
        <w:t xml:space="preserve">Suppliers should note that the </w:t>
      </w:r>
      <w:r w:rsidR="003A41E2">
        <w:t>Tender</w:t>
      </w:r>
      <w:r w:rsidRPr="007A28B8">
        <w:t xml:space="preserve"> provided by the successful bidder will form part of the Contract.</w:t>
      </w:r>
    </w:p>
    <w:p w14:paraId="4E25D699" w14:textId="77777777" w:rsidR="00EB23A0" w:rsidRPr="007A28B8" w:rsidRDefault="00EB23A0" w:rsidP="00EB23A0">
      <w:pPr>
        <w:pStyle w:val="Subheading"/>
      </w:pPr>
      <w:r w:rsidRPr="007A28B8">
        <w:t>Prices</w:t>
      </w:r>
    </w:p>
    <w:p w14:paraId="72B062B1" w14:textId="77777777" w:rsidR="004A6860" w:rsidRDefault="00EB23A0" w:rsidP="00EB23A0">
      <w:r w:rsidRPr="007A28B8">
        <w:t>Prices must be submitted in £ sterling,</w:t>
      </w:r>
      <w:r>
        <w:t xml:space="preserve"> exclusive of VAT.</w:t>
      </w:r>
      <w:r w:rsidR="00854FC8">
        <w:t xml:space="preserve"> </w:t>
      </w:r>
    </w:p>
    <w:p w14:paraId="3D86F8D1" w14:textId="7901E8E5" w:rsidR="00EB23A0" w:rsidRPr="007A28B8" w:rsidRDefault="00EB23A0" w:rsidP="00EB23A0">
      <w:pPr>
        <w:pStyle w:val="Subheading"/>
      </w:pPr>
      <w:r w:rsidRPr="007A28B8">
        <w:t>Disclosure</w:t>
      </w:r>
    </w:p>
    <w:p w14:paraId="7E044975" w14:textId="1875E9A9" w:rsidR="00EB23A0" w:rsidRPr="007A28B8" w:rsidRDefault="004D4C5A" w:rsidP="00EB23A0">
      <w:r>
        <w:t xml:space="preserve">As a Local Authority </w:t>
      </w:r>
      <w:r w:rsidR="00151D31">
        <w:t xml:space="preserve">we adhere to the </w:t>
      </w:r>
      <w:r w:rsidR="00EB23A0" w:rsidRPr="007A28B8">
        <w:t>Government</w:t>
      </w:r>
      <w:r w:rsidR="00151D31">
        <w:t>s</w:t>
      </w:r>
      <w:r w:rsidR="00EB23A0" w:rsidRPr="007A28B8">
        <w:t xml:space="preserve"> policy on public procurement, including ensuring value for money and related aspects of good procurement practice. </w:t>
      </w:r>
    </w:p>
    <w:p w14:paraId="0582FE0D" w14:textId="43CF5082" w:rsidR="00EB23A0" w:rsidRPr="007A28B8" w:rsidRDefault="007E58EF" w:rsidP="00EB23A0">
      <w:r>
        <w:t>T</w:t>
      </w:r>
      <w:r w:rsidR="00EB23A0" w:rsidRPr="007A28B8">
        <w:t xml:space="preserve">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w:t>
      </w:r>
      <w:r w:rsidR="003A41E2">
        <w:t>Tender</w:t>
      </w:r>
      <w:r w:rsidR="00EB23A0" w:rsidRPr="007A28B8">
        <w:t xml:space="preserve"> to any person who submits a request for information pursuant to those statutes.</w:t>
      </w:r>
    </w:p>
    <w:p w14:paraId="0D58E59C" w14:textId="040F5A66" w:rsidR="00EB23A0" w:rsidRPr="00937E69" w:rsidRDefault="00EB23A0" w:rsidP="00EB23A0">
      <w:r w:rsidRPr="00937E69">
        <w:t xml:space="preserve">Further to the Government’s </w:t>
      </w:r>
      <w:r w:rsidR="001A2507" w:rsidRPr="00937E69">
        <w:t>Procurement Act 2023</w:t>
      </w:r>
      <w:r w:rsidRPr="00937E69">
        <w:t xml:space="preserve">, all UK Government organisations must advertise on </w:t>
      </w:r>
      <w:r w:rsidR="00937E69" w:rsidRPr="00937E69">
        <w:t>Find a Tender</w:t>
      </w:r>
      <w:r w:rsidRPr="00937E69">
        <w:t xml:space="preserve"> in accordance with the following publication thresholds: </w:t>
      </w:r>
    </w:p>
    <w:p w14:paraId="266D3D95" w14:textId="77777777" w:rsidR="00EB23A0" w:rsidRPr="00937E69" w:rsidRDefault="00EB23A0" w:rsidP="00EB23A0">
      <w:pPr>
        <w:pStyle w:val="BulletText1"/>
      </w:pPr>
      <w:r w:rsidRPr="00937E69">
        <w:t>Central Contracting Authority’s: £12,000</w:t>
      </w:r>
    </w:p>
    <w:p w14:paraId="47E0418A" w14:textId="77777777" w:rsidR="00EB23A0" w:rsidRPr="00937E69" w:rsidRDefault="00EB23A0" w:rsidP="00EB23A0">
      <w:pPr>
        <w:pStyle w:val="BulletText1"/>
      </w:pPr>
      <w:r w:rsidRPr="00937E69">
        <w:t>Sub Central Contracting Authority’s and NHS Trusts: £30,000</w:t>
      </w:r>
    </w:p>
    <w:p w14:paraId="013F1EC2" w14:textId="43ADB16F" w:rsidR="00EB23A0" w:rsidRPr="007A28B8" w:rsidRDefault="00EB23A0" w:rsidP="00EB23A0">
      <w:r w:rsidRPr="00937E69">
        <w:t xml:space="preserve">For the purpose of this </w:t>
      </w:r>
      <w:r w:rsidR="00937E69" w:rsidRPr="00937E69">
        <w:t>ITT</w:t>
      </w:r>
      <w:r w:rsidRPr="00937E69">
        <w:t xml:space="preserve"> the Authority is classified as a </w:t>
      </w:r>
      <w:r w:rsidR="00937E69" w:rsidRPr="00937E69">
        <w:rPr>
          <w:rStyle w:val="Important"/>
          <w:color w:val="auto"/>
        </w:rPr>
        <w:t xml:space="preserve">Sub Central Contracting </w:t>
      </w:r>
      <w:r w:rsidRPr="00937E69">
        <w:rPr>
          <w:rStyle w:val="Important"/>
          <w:color w:val="auto"/>
        </w:rPr>
        <w:t xml:space="preserve">Authority </w:t>
      </w:r>
      <w:r w:rsidRPr="00937E69">
        <w:rPr>
          <w:rStyle w:val="Text"/>
        </w:rPr>
        <w:t xml:space="preserve">with a publication threshold of </w:t>
      </w:r>
      <w:r w:rsidRPr="00937E69">
        <w:rPr>
          <w:rStyle w:val="Important"/>
          <w:color w:val="auto"/>
        </w:rPr>
        <w:t>'£</w:t>
      </w:r>
      <w:r w:rsidR="00937E69" w:rsidRPr="00937E69">
        <w:rPr>
          <w:rStyle w:val="Important"/>
          <w:color w:val="auto"/>
        </w:rPr>
        <w:t>30,000</w:t>
      </w:r>
      <w:r w:rsidRPr="00937E69">
        <w:rPr>
          <w:rStyle w:val="Important"/>
          <w:color w:val="auto"/>
        </w:rPr>
        <w:t xml:space="preserve">' </w:t>
      </w:r>
      <w:r w:rsidRPr="00937E69">
        <w:t>inclusive of VAT.</w:t>
      </w:r>
      <w:r w:rsidRPr="007A28B8">
        <w:t xml:space="preserve"> </w:t>
      </w:r>
    </w:p>
    <w:p w14:paraId="6D8BA0DC" w14:textId="3A6FCDE3" w:rsidR="00EB23A0" w:rsidRPr="007A28B8" w:rsidRDefault="00916E78" w:rsidP="00EB23A0">
      <w:r>
        <w:t>As</w:t>
      </w:r>
      <w:r w:rsidR="00EB23A0" w:rsidRPr="007A28B8">
        <w:t xml:space="preserve"> this opportunity is advertised via </w:t>
      </w:r>
      <w:r w:rsidR="00937E69">
        <w:t>Find a Tender</w:t>
      </w:r>
      <w:r w:rsidR="00EB23A0" w:rsidRPr="007A28B8">
        <w:t xml:space="preserve">,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8D99611" w:rsidR="00EB23A0" w:rsidRPr="007A28B8" w:rsidRDefault="00EB23A0" w:rsidP="00EB23A0">
      <w:r w:rsidRPr="007A28B8">
        <w:t>By submitting a Response, you consent to these terms as part of the procurement</w:t>
      </w:r>
      <w:r w:rsidR="00937E69">
        <w:t xml:space="preserve"> process</w:t>
      </w:r>
      <w:r w:rsidRPr="007A28B8">
        <w:t>.</w:t>
      </w:r>
    </w:p>
    <w:p w14:paraId="33FEF102" w14:textId="77777777" w:rsidR="00C92F21" w:rsidRDefault="00C92F21" w:rsidP="00EB23A0">
      <w:pPr>
        <w:pStyle w:val="Subheading"/>
      </w:pPr>
    </w:p>
    <w:p w14:paraId="44C8872C" w14:textId="502EF1CC" w:rsidR="00EB23A0" w:rsidRPr="00F2198C" w:rsidRDefault="00EB23A0" w:rsidP="00EB23A0">
      <w:pPr>
        <w:pStyle w:val="Subheading"/>
      </w:pPr>
      <w:r w:rsidRPr="00F2198C">
        <w:lastRenderedPageBreak/>
        <w:t>Disclaimers</w:t>
      </w:r>
    </w:p>
    <w:p w14:paraId="5BF68570" w14:textId="1478C4D9" w:rsidR="00EB23A0" w:rsidRPr="00F2198C" w:rsidRDefault="00EB23A0" w:rsidP="00EB23A0">
      <w:r w:rsidRPr="00F2198C">
        <w:t xml:space="preserve">Whilst the information in this </w:t>
      </w:r>
      <w:r w:rsidR="00937E69" w:rsidRPr="00F2198C">
        <w:t>ITT</w:t>
      </w:r>
      <w:r w:rsidRPr="00F2198C">
        <w:t xml:space="preserve"> and any supporting information referred to herein or provided to you by the Authority have been prepared in good faith the Authority does not warrant that this information is comprehensive or that it has been independently verified.</w:t>
      </w:r>
    </w:p>
    <w:p w14:paraId="1B6A0D74" w14:textId="6972B7B6" w:rsidR="00EB23A0" w:rsidRPr="00F2198C" w:rsidRDefault="00EB23A0" w:rsidP="00EB23A0">
      <w:r w:rsidRPr="00F2198C">
        <w:t>The Authority does not:</w:t>
      </w:r>
    </w:p>
    <w:p w14:paraId="4E92E6F8" w14:textId="3A53AA15" w:rsidR="00EB23A0" w:rsidRPr="00F2198C" w:rsidRDefault="00EB23A0" w:rsidP="00EB23A0">
      <w:pPr>
        <w:pStyle w:val="BulletText1"/>
        <w:rPr>
          <w:sz w:val="24"/>
          <w:szCs w:val="24"/>
        </w:rPr>
      </w:pPr>
      <w:r w:rsidRPr="00F2198C">
        <w:rPr>
          <w:sz w:val="24"/>
          <w:szCs w:val="24"/>
        </w:rPr>
        <w:t xml:space="preserve">make any representation or warranty (express or implied) as to the accuracy, reasonableness or completeness of the </w:t>
      </w:r>
      <w:r w:rsidR="00524BBE">
        <w:rPr>
          <w:sz w:val="24"/>
          <w:szCs w:val="24"/>
        </w:rPr>
        <w:t>ITT</w:t>
      </w:r>
      <w:r w:rsidRPr="00F2198C">
        <w:rPr>
          <w:sz w:val="24"/>
          <w:szCs w:val="24"/>
        </w:rPr>
        <w:t>;</w:t>
      </w:r>
    </w:p>
    <w:p w14:paraId="74B38B09" w14:textId="52598E72" w:rsidR="00EB23A0" w:rsidRPr="00F2198C" w:rsidRDefault="00EB23A0" w:rsidP="00EB23A0">
      <w:pPr>
        <w:pStyle w:val="BulletText1"/>
        <w:rPr>
          <w:sz w:val="24"/>
          <w:szCs w:val="24"/>
        </w:rPr>
      </w:pPr>
      <w:r w:rsidRPr="00F2198C">
        <w:rPr>
          <w:sz w:val="24"/>
          <w:szCs w:val="24"/>
        </w:rPr>
        <w:t xml:space="preserve">accept any liability for the information contained in the </w:t>
      </w:r>
      <w:r w:rsidR="00524BBE">
        <w:rPr>
          <w:sz w:val="24"/>
          <w:szCs w:val="24"/>
        </w:rPr>
        <w:t>ITT</w:t>
      </w:r>
      <w:r w:rsidRPr="00F2198C">
        <w:rPr>
          <w:sz w:val="24"/>
          <w:szCs w:val="24"/>
        </w:rPr>
        <w:t xml:space="preserve"> or for the fairness, accuracy or completeness of that information; or</w:t>
      </w:r>
    </w:p>
    <w:p w14:paraId="26E9DB65" w14:textId="77777777" w:rsidR="00EB23A0" w:rsidRPr="00F2198C" w:rsidRDefault="00EB23A0" w:rsidP="00EB23A0">
      <w:pPr>
        <w:pStyle w:val="BulletText1"/>
        <w:rPr>
          <w:sz w:val="24"/>
          <w:szCs w:val="24"/>
        </w:rPr>
      </w:pPr>
      <w:r w:rsidRPr="00F2198C">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4874772A" w:rsidR="00EB23A0" w:rsidRPr="007A28B8" w:rsidRDefault="00EB23A0" w:rsidP="00EB23A0">
      <w:r w:rsidRPr="007A28B8">
        <w:t xml:space="preserve">Any supplier considering entering into </w:t>
      </w:r>
      <w:r w:rsidR="006A6571">
        <w:t xml:space="preserve">a </w:t>
      </w:r>
      <w:r w:rsidRPr="007A28B8">
        <w:t xml:space="preserve">contractual relationship with the Authority following receipt of the </w:t>
      </w:r>
      <w:r w:rsidR="006A6571">
        <w:t>ITT</w:t>
      </w:r>
      <w:r w:rsidRPr="007A28B8">
        <w:t xml:space="preserve"> should make its own investigations and independent assessment of the Authority and its requirements for the goods and/or services and should seek its own professional financial and legal advice.</w:t>
      </w:r>
    </w:p>
    <w:p w14:paraId="2057AE44" w14:textId="66614188" w:rsidR="00396055" w:rsidRPr="00B11190" w:rsidRDefault="001D02EB" w:rsidP="00EB23A0">
      <w:pPr>
        <w:pStyle w:val="Subheading"/>
      </w:pPr>
      <w:r w:rsidRPr="00B11190">
        <w:t>Insurance Levels</w:t>
      </w:r>
    </w:p>
    <w:p w14:paraId="1829022D" w14:textId="53F02CE3" w:rsidR="001D02EB" w:rsidRPr="00B11190" w:rsidRDefault="00B11190" w:rsidP="00EB23A0">
      <w:pPr>
        <w:pStyle w:val="Subheading"/>
        <w:rPr>
          <w:b w:val="0"/>
          <w:bCs/>
          <w:sz w:val="24"/>
          <w:szCs w:val="24"/>
        </w:rPr>
      </w:pPr>
      <w:r w:rsidRPr="00B11190">
        <w:rPr>
          <w:b w:val="0"/>
          <w:bCs/>
          <w:sz w:val="24"/>
          <w:szCs w:val="24"/>
        </w:rPr>
        <w:t>The Authority’s minimum requirement for Employer’s Liability Insurance is £5 million (Five Million Pounds).</w:t>
      </w:r>
    </w:p>
    <w:p w14:paraId="07079757" w14:textId="52236F58" w:rsidR="00B11190" w:rsidRDefault="00FA7BC9" w:rsidP="00EB23A0">
      <w:pPr>
        <w:pStyle w:val="Subheading"/>
        <w:rPr>
          <w:b w:val="0"/>
          <w:sz w:val="24"/>
          <w:szCs w:val="24"/>
        </w:rPr>
      </w:pPr>
      <w:r w:rsidRPr="00FA7BC9">
        <w:rPr>
          <w:b w:val="0"/>
          <w:sz w:val="24"/>
          <w:szCs w:val="24"/>
        </w:rPr>
        <w:t>The Authority’s minimum requirement for Public Liability Insurance is £10 million (Ten Million Pounds).</w:t>
      </w:r>
    </w:p>
    <w:p w14:paraId="0216BA2A" w14:textId="3FAABF86" w:rsidR="00AB4E61" w:rsidRDefault="006355C7" w:rsidP="006355C7">
      <w:pPr>
        <w:pStyle w:val="Subheading"/>
        <w:spacing w:after="0"/>
        <w:rPr>
          <w:b w:val="0"/>
          <w:sz w:val="24"/>
          <w:szCs w:val="24"/>
        </w:rPr>
      </w:pPr>
      <w:r w:rsidRPr="006355C7">
        <w:rPr>
          <w:b w:val="0"/>
          <w:sz w:val="24"/>
          <w:szCs w:val="24"/>
        </w:rPr>
        <w:t>Tenderers must include with their tenders a</w:t>
      </w:r>
      <w:r w:rsidR="007F6228">
        <w:rPr>
          <w:b w:val="0"/>
          <w:sz w:val="24"/>
          <w:szCs w:val="24"/>
        </w:rPr>
        <w:t xml:space="preserve"> </w:t>
      </w:r>
      <w:r w:rsidRPr="006355C7">
        <w:rPr>
          <w:b w:val="0"/>
          <w:sz w:val="24"/>
          <w:szCs w:val="24"/>
        </w:rPr>
        <w:t>statement undertaking responsibility for dealing with third party claims, or parts of such</w:t>
      </w:r>
      <w:r w:rsidR="007F6228">
        <w:rPr>
          <w:b w:val="0"/>
          <w:sz w:val="24"/>
          <w:szCs w:val="24"/>
        </w:rPr>
        <w:t xml:space="preserve"> </w:t>
      </w:r>
      <w:r w:rsidRPr="006355C7">
        <w:rPr>
          <w:b w:val="0"/>
          <w:sz w:val="24"/>
          <w:szCs w:val="24"/>
        </w:rPr>
        <w:t>claims, within the excess amount. Insurance provisions containing EXCESS SUMS</w:t>
      </w:r>
      <w:r w:rsidR="007F6228">
        <w:rPr>
          <w:b w:val="0"/>
          <w:sz w:val="24"/>
          <w:szCs w:val="24"/>
        </w:rPr>
        <w:t xml:space="preserve"> </w:t>
      </w:r>
      <w:r w:rsidR="007F6228" w:rsidRPr="006355C7">
        <w:rPr>
          <w:b w:val="0"/>
          <w:sz w:val="24"/>
          <w:szCs w:val="24"/>
        </w:rPr>
        <w:t>(that being the portion of each claim for which, or</w:t>
      </w:r>
      <w:r w:rsidR="007F6228">
        <w:rPr>
          <w:b w:val="0"/>
          <w:sz w:val="24"/>
          <w:szCs w:val="24"/>
        </w:rPr>
        <w:t xml:space="preserve"> </w:t>
      </w:r>
      <w:r w:rsidR="007F6228" w:rsidRPr="006355C7">
        <w:rPr>
          <w:b w:val="0"/>
          <w:sz w:val="24"/>
          <w:szCs w:val="24"/>
        </w:rPr>
        <w:t>below which, the insurer is not liable)</w:t>
      </w:r>
      <w:r w:rsidRPr="006355C7">
        <w:rPr>
          <w:b w:val="0"/>
          <w:sz w:val="24"/>
          <w:szCs w:val="24"/>
        </w:rPr>
        <w:t xml:space="preserve"> of</w:t>
      </w:r>
      <w:r w:rsidR="007F6228">
        <w:rPr>
          <w:b w:val="0"/>
          <w:sz w:val="24"/>
          <w:szCs w:val="24"/>
        </w:rPr>
        <w:t xml:space="preserve"> </w:t>
      </w:r>
      <w:r w:rsidRPr="006355C7">
        <w:rPr>
          <w:b w:val="0"/>
          <w:sz w:val="24"/>
          <w:szCs w:val="24"/>
        </w:rPr>
        <w:t>more than £1,000 will NOT be approved.</w:t>
      </w:r>
    </w:p>
    <w:p w14:paraId="6A253DC9" w14:textId="77777777" w:rsidR="006355C7" w:rsidRPr="006355C7" w:rsidRDefault="006355C7" w:rsidP="006355C7">
      <w:pPr>
        <w:pStyle w:val="Subheading"/>
        <w:spacing w:after="0"/>
        <w:rPr>
          <w:b w:val="0"/>
          <w:sz w:val="24"/>
          <w:szCs w:val="24"/>
        </w:rPr>
      </w:pPr>
    </w:p>
    <w:p w14:paraId="3447BA5B" w14:textId="33B776DC" w:rsidR="00EB23A0" w:rsidRPr="007A28B8" w:rsidRDefault="00EB23A0" w:rsidP="00EB23A0">
      <w:pPr>
        <w:pStyle w:val="Subheading"/>
      </w:pPr>
      <w:r w:rsidRPr="007A28B8">
        <w:t>Protection of Personal Data</w:t>
      </w:r>
    </w:p>
    <w:p w14:paraId="3EC509CE" w14:textId="3736B9CD" w:rsidR="00EB23A0" w:rsidRPr="007A28B8" w:rsidRDefault="00EB23A0" w:rsidP="00EB23A0">
      <w:r w:rsidRPr="007A28B8">
        <w:t xml:space="preserve">In order to comply with the </w:t>
      </w:r>
      <w:r w:rsidR="009C536A">
        <w:t xml:space="preserve">UK </w:t>
      </w:r>
      <w:r w:rsidRPr="007A28B8">
        <w:t>General Data Protection Regulation</w:t>
      </w:r>
      <w:r w:rsidR="00CB394F">
        <w:t xml:space="preserve"> and the Data Protection Act 2018</w:t>
      </w:r>
      <w:r w:rsidRPr="007A28B8">
        <w:t xml:space="preserve"> the supplier must agree to the following:</w:t>
      </w:r>
    </w:p>
    <w:p w14:paraId="2815E806" w14:textId="4982ADE9" w:rsidR="00EB23A0" w:rsidRPr="007A28B8" w:rsidRDefault="00EB23A0" w:rsidP="00EB23A0">
      <w:r w:rsidRPr="007A28B8">
        <w:t>You must only process any personal data in strict accordance with instructions from the Authority.</w:t>
      </w:r>
    </w:p>
    <w:p w14:paraId="6B72ECE4" w14:textId="03CC8332"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r w:rsidR="00555E4E" w:rsidRPr="00A206B2">
        <w:rPr>
          <w:sz w:val="24"/>
          <w:szCs w:val="24"/>
        </w:rPr>
        <w:t>you,</w:t>
      </w:r>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lastRenderedPageBreak/>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6605ED97" w14:textId="77777777" w:rsidR="007277FE" w:rsidRDefault="007277FE" w:rsidP="007277FE">
      <w:r w:rsidRPr="007A28B8">
        <w:t>For the purposes of the Regulations the Authority is the data processor.</w:t>
      </w:r>
    </w:p>
    <w:p w14:paraId="066456AA" w14:textId="14961554" w:rsidR="009C567E" w:rsidRDefault="00EC1835" w:rsidP="007277FE">
      <w:r>
        <w:t xml:space="preserve">For information on </w:t>
      </w:r>
      <w:r w:rsidR="0010502E">
        <w:t xml:space="preserve">how </w:t>
      </w:r>
      <w:r w:rsidR="00917594">
        <w:t xml:space="preserve">Bearsted Parish Council </w:t>
      </w:r>
      <w:r>
        <w:t>process your data</w:t>
      </w:r>
      <w:r w:rsidR="004B138F">
        <w:t>, please see our privacy policy:</w:t>
      </w:r>
      <w:r w:rsidR="00917594">
        <w:t xml:space="preserve"> </w:t>
      </w:r>
      <w:hyperlink r:id="rId13" w:history="1">
        <w:r w:rsidR="009C567E" w:rsidRPr="00CC76B3">
          <w:rPr>
            <w:rStyle w:val="Hyperlink"/>
          </w:rPr>
          <w:t>www.bearstedparishcouncil.gov.uk/privacy-policy</w:t>
        </w:r>
      </w:hyperlink>
    </w:p>
    <w:p w14:paraId="4F30BA92" w14:textId="2DCC5D23" w:rsidR="00EB23A0" w:rsidRPr="001F5026" w:rsidRDefault="00EB23A0" w:rsidP="00EB23A0">
      <w:pPr>
        <w:pStyle w:val="Subheading"/>
      </w:pPr>
      <w:bookmarkStart w:id="0" w:name="_Hlk119576590"/>
      <w:r w:rsidRPr="001F5026">
        <w:t>Equality, Diversity &amp; Inclusion (EDI)</w:t>
      </w:r>
    </w:p>
    <w:p w14:paraId="1B724E61" w14:textId="39910910" w:rsidR="00EB23A0" w:rsidRDefault="00EB23A0" w:rsidP="00EB23A0">
      <w:r w:rsidRPr="001F5026">
        <w:t xml:space="preserve">The </w:t>
      </w:r>
      <w:r w:rsidR="00C80BDD">
        <w:t>Authority</w:t>
      </w:r>
      <w:r w:rsidRPr="001F5026">
        <w:t xml:space="preserve">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BD51B2">
        <w:t>the Authority</w:t>
      </w:r>
      <w:r w:rsidRPr="005D49E3">
        <w:t xml:space="preserve"> </w:t>
      </w:r>
      <w:r w:rsidRPr="001F5026">
        <w:t>staff and service users.</w:t>
      </w:r>
    </w:p>
    <w:p w14:paraId="0B35A2D4" w14:textId="3EC35FDE" w:rsidR="00EB23A0" w:rsidRPr="001F5026" w:rsidRDefault="00EB23A0" w:rsidP="00EB23A0">
      <w:r w:rsidRPr="001F5026">
        <w:t>Suppliers are expected to</w:t>
      </w:r>
      <w:r w:rsidR="005D49E3">
        <w:t>:</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4"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5"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588024C2" w:rsidR="00EB23A0" w:rsidRPr="001F5026" w:rsidRDefault="00EB23A0" w:rsidP="00EB23A0">
      <w:r w:rsidRPr="001F5026">
        <w:t xml:space="preserve">The </w:t>
      </w:r>
      <w:r w:rsidR="0042048A">
        <w:t>Authority</w:t>
      </w:r>
      <w:r w:rsidRPr="001F5026">
        <w:t xml:space="preserve"> encourages its suppliers to share these values, work to address negative impacts and realise opportunities, measure performance and success.</w:t>
      </w:r>
    </w:p>
    <w:p w14:paraId="0245E9E4" w14:textId="35E28001" w:rsidR="00EB23A0" w:rsidRDefault="00EB23A0" w:rsidP="00EB23A0">
      <w:r w:rsidRPr="001F5026">
        <w:t xml:space="preserve">Suppliers are expected to have an understanding of the Sustainable Development Goals, the interconnections between them and the relevance to the Goods, Services and works procured on the </w:t>
      </w:r>
      <w:r w:rsidR="00B37E1F">
        <w:t>Authority’s</w:t>
      </w:r>
      <w:r w:rsidRPr="001F5026">
        <w:t xml:space="preserve"> </w:t>
      </w:r>
      <w:r w:rsidR="001C4D0A" w:rsidRPr="001F5026">
        <w:t>behalf.</w:t>
      </w:r>
    </w:p>
    <w:p w14:paraId="49EFB1AA" w14:textId="77777777" w:rsidR="00CC28ED" w:rsidRDefault="00CC28ED" w:rsidP="00EB23A0">
      <w:pPr>
        <w:pStyle w:val="Subheading"/>
      </w:pPr>
    </w:p>
    <w:p w14:paraId="622986B8" w14:textId="77777777" w:rsidR="00917594" w:rsidRDefault="00917594" w:rsidP="00EB23A0">
      <w:pPr>
        <w:pStyle w:val="Subheading"/>
      </w:pP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Default="00EB23A0" w:rsidP="00EB23A0">
      <w:pPr>
        <w:pStyle w:val="Subheading"/>
      </w:pPr>
      <w:r w:rsidRPr="00D178A0">
        <w:t>Specification of Requirements</w:t>
      </w:r>
      <w:r w:rsidRPr="001F5026">
        <w:t xml:space="preserve"> </w:t>
      </w:r>
    </w:p>
    <w:p w14:paraId="7757B3EA" w14:textId="786CFD12" w:rsidR="006B6409" w:rsidRPr="00D178A0" w:rsidRDefault="00B13D9B" w:rsidP="00D178A0">
      <w:pPr>
        <w:pStyle w:val="Subheading"/>
        <w:spacing w:after="0"/>
        <w:rPr>
          <w:b w:val="0"/>
          <w:bCs/>
        </w:rPr>
      </w:pPr>
      <w:r w:rsidRPr="00D178A0">
        <w:rPr>
          <w:b w:val="0"/>
          <w:bCs/>
        </w:rPr>
        <w:t xml:space="preserve">Document 1 </w:t>
      </w:r>
      <w:r w:rsidR="006B6409" w:rsidRPr="00D178A0">
        <w:rPr>
          <w:b w:val="0"/>
          <w:bCs/>
        </w:rPr>
        <w:t>–</w:t>
      </w:r>
      <w:r w:rsidRPr="00D178A0">
        <w:rPr>
          <w:b w:val="0"/>
          <w:bCs/>
        </w:rPr>
        <w:t xml:space="preserve"> </w:t>
      </w:r>
      <w:r w:rsidR="006B6409" w:rsidRPr="00D178A0">
        <w:rPr>
          <w:b w:val="0"/>
          <w:bCs/>
        </w:rPr>
        <w:t xml:space="preserve">Summary </w:t>
      </w:r>
      <w:r w:rsidR="00D178A0" w:rsidRPr="00D178A0">
        <w:rPr>
          <w:b w:val="0"/>
          <w:bCs/>
        </w:rPr>
        <w:t>R</w:t>
      </w:r>
      <w:r w:rsidR="006B6409" w:rsidRPr="00D178A0">
        <w:rPr>
          <w:b w:val="0"/>
          <w:bCs/>
        </w:rPr>
        <w:t>eport</w:t>
      </w:r>
      <w:r w:rsidR="00D178A0" w:rsidRPr="00D178A0">
        <w:rPr>
          <w:b w:val="0"/>
          <w:bCs/>
        </w:rPr>
        <w:t>.</w:t>
      </w:r>
    </w:p>
    <w:p w14:paraId="696F8592" w14:textId="1B64B72D" w:rsidR="006B6409" w:rsidRPr="00D178A0" w:rsidRDefault="006B6409" w:rsidP="00D178A0">
      <w:pPr>
        <w:pStyle w:val="Subheading"/>
        <w:spacing w:after="0"/>
        <w:rPr>
          <w:b w:val="0"/>
          <w:bCs/>
        </w:rPr>
      </w:pPr>
      <w:r w:rsidRPr="00D178A0">
        <w:rPr>
          <w:b w:val="0"/>
          <w:bCs/>
        </w:rPr>
        <w:t xml:space="preserve">Document 2 </w:t>
      </w:r>
      <w:r w:rsidR="00DB122F" w:rsidRPr="00D178A0">
        <w:rPr>
          <w:b w:val="0"/>
          <w:bCs/>
        </w:rPr>
        <w:t>–</w:t>
      </w:r>
      <w:r w:rsidRPr="00D178A0">
        <w:rPr>
          <w:b w:val="0"/>
          <w:bCs/>
        </w:rPr>
        <w:t xml:space="preserve"> </w:t>
      </w:r>
      <w:r w:rsidR="00DB122F" w:rsidRPr="00D178A0">
        <w:rPr>
          <w:b w:val="0"/>
          <w:bCs/>
        </w:rPr>
        <w:t>Bill of Quantities and Schedule of Works</w:t>
      </w:r>
      <w:r w:rsidR="00431BEE" w:rsidRPr="00D178A0">
        <w:rPr>
          <w:b w:val="0"/>
          <w:bCs/>
        </w:rPr>
        <w:t>.</w:t>
      </w:r>
    </w:p>
    <w:p w14:paraId="5821C808" w14:textId="5A6B0393" w:rsidR="00DB122F" w:rsidRPr="00D178A0" w:rsidRDefault="00DB122F" w:rsidP="00D178A0">
      <w:pPr>
        <w:pStyle w:val="Subheading"/>
        <w:spacing w:after="0"/>
        <w:rPr>
          <w:b w:val="0"/>
          <w:bCs/>
        </w:rPr>
      </w:pPr>
      <w:r w:rsidRPr="00D178A0">
        <w:rPr>
          <w:b w:val="0"/>
          <w:bCs/>
        </w:rPr>
        <w:t xml:space="preserve">Document 3 </w:t>
      </w:r>
      <w:r w:rsidR="00907246" w:rsidRPr="00D178A0">
        <w:rPr>
          <w:b w:val="0"/>
          <w:bCs/>
        </w:rPr>
        <w:t>–</w:t>
      </w:r>
      <w:r w:rsidRPr="00D178A0">
        <w:rPr>
          <w:b w:val="0"/>
          <w:bCs/>
        </w:rPr>
        <w:t xml:space="preserve"> </w:t>
      </w:r>
      <w:r w:rsidR="008D383C">
        <w:rPr>
          <w:b w:val="0"/>
          <w:bCs/>
        </w:rPr>
        <w:t>Drainage</w:t>
      </w:r>
      <w:r w:rsidR="00907246" w:rsidRPr="00D178A0">
        <w:rPr>
          <w:b w:val="0"/>
          <w:bCs/>
        </w:rPr>
        <w:t xml:space="preserve"> Layout (drawing no. 16179-01)</w:t>
      </w:r>
      <w:r w:rsidR="00431BEE" w:rsidRPr="00D178A0">
        <w:rPr>
          <w:b w:val="0"/>
          <w:bCs/>
        </w:rPr>
        <w:t>.</w:t>
      </w:r>
    </w:p>
    <w:p w14:paraId="2C980089" w14:textId="5667B23C" w:rsidR="00907246" w:rsidRPr="00D178A0" w:rsidRDefault="00261A22" w:rsidP="00D178A0">
      <w:pPr>
        <w:pStyle w:val="Subheading"/>
        <w:spacing w:after="0"/>
        <w:rPr>
          <w:b w:val="0"/>
          <w:bCs/>
        </w:rPr>
      </w:pPr>
      <w:r w:rsidRPr="00D178A0">
        <w:rPr>
          <w:b w:val="0"/>
          <w:bCs/>
        </w:rPr>
        <w:t>Document 4 – Drainage details/specification.</w:t>
      </w:r>
      <w:r w:rsidR="00234E5D">
        <w:rPr>
          <w:b w:val="0"/>
          <w:bCs/>
        </w:rPr>
        <w:t xml:space="preserve"> (drawing</w:t>
      </w:r>
      <w:r w:rsidR="004E326F">
        <w:rPr>
          <w:b w:val="0"/>
          <w:bCs/>
        </w:rPr>
        <w:t xml:space="preserve"> no. 16179-02)</w:t>
      </w:r>
    </w:p>
    <w:p w14:paraId="6B50909F" w14:textId="0F8DDAE7" w:rsidR="00261A22" w:rsidRPr="00D178A0" w:rsidRDefault="00431BEE" w:rsidP="00D178A0">
      <w:pPr>
        <w:pStyle w:val="Subheading"/>
        <w:spacing w:after="0"/>
        <w:rPr>
          <w:b w:val="0"/>
          <w:bCs/>
        </w:rPr>
      </w:pPr>
      <w:r w:rsidRPr="00D178A0">
        <w:rPr>
          <w:b w:val="0"/>
          <w:bCs/>
        </w:rPr>
        <w:t>Document 5 – Civil Works Specification.</w:t>
      </w:r>
    </w:p>
    <w:p w14:paraId="37016B34" w14:textId="77777777" w:rsidR="00BC40A3" w:rsidRDefault="00BC40A3" w:rsidP="00EB23A0">
      <w:pPr>
        <w:pStyle w:val="Subheading"/>
      </w:pPr>
    </w:p>
    <w:p w14:paraId="1D11BED2" w14:textId="77777777" w:rsidR="00D934EB" w:rsidRDefault="00D934EB" w:rsidP="00D934EB">
      <w:pPr>
        <w:pStyle w:val="Subheading"/>
      </w:pPr>
      <w:r>
        <w:t>Working Hours</w:t>
      </w:r>
    </w:p>
    <w:p w14:paraId="4CD22DDE" w14:textId="77777777" w:rsidR="00D934EB" w:rsidRPr="00552A45" w:rsidRDefault="00D934EB" w:rsidP="00D934EB">
      <w:pPr>
        <w:pStyle w:val="Subheading"/>
        <w:rPr>
          <w:b w:val="0"/>
          <w:bCs/>
          <w:sz w:val="24"/>
          <w:szCs w:val="24"/>
        </w:rPr>
      </w:pPr>
      <w:r>
        <w:rPr>
          <w:b w:val="0"/>
          <w:bCs/>
          <w:sz w:val="24"/>
          <w:szCs w:val="24"/>
        </w:rPr>
        <w:t>Work will only take place on site Monday to Friday between the hours of 8am and 5pm.</w:t>
      </w:r>
    </w:p>
    <w:p w14:paraId="0390B051" w14:textId="603EC19C" w:rsidR="00D934EB" w:rsidRDefault="00D934EB" w:rsidP="00EB23A0">
      <w:pPr>
        <w:pStyle w:val="Subheading"/>
      </w:pPr>
      <w:r>
        <w:t>Contract Date</w:t>
      </w:r>
    </w:p>
    <w:p w14:paraId="3E8DD868" w14:textId="7619967F" w:rsidR="00D934EB" w:rsidRPr="001D30E6" w:rsidRDefault="00CF1928" w:rsidP="00EB23A0">
      <w:pPr>
        <w:pStyle w:val="Subheading"/>
        <w:rPr>
          <w:b w:val="0"/>
          <w:bCs/>
        </w:rPr>
      </w:pPr>
      <w:r w:rsidRPr="001D30E6">
        <w:rPr>
          <w:b w:val="0"/>
          <w:bCs/>
        </w:rPr>
        <w:t xml:space="preserve">The works </w:t>
      </w:r>
      <w:r w:rsidR="008C3715" w:rsidRPr="001D30E6">
        <w:rPr>
          <w:b w:val="0"/>
          <w:bCs/>
        </w:rPr>
        <w:t>is expected to take place in March 2026</w:t>
      </w:r>
      <w:r w:rsidR="006F0EC0" w:rsidRPr="001D30E6">
        <w:rPr>
          <w:b w:val="0"/>
          <w:bCs/>
        </w:rPr>
        <w:t xml:space="preserve"> and take no longer than </w:t>
      </w:r>
      <w:r w:rsidR="008F5C74" w:rsidRPr="001D30E6">
        <w:rPr>
          <w:b w:val="0"/>
          <w:bCs/>
        </w:rPr>
        <w:t>4</w:t>
      </w:r>
      <w:r w:rsidR="006F0EC0" w:rsidRPr="001D30E6">
        <w:rPr>
          <w:b w:val="0"/>
          <w:bCs/>
        </w:rPr>
        <w:t xml:space="preserve"> </w:t>
      </w:r>
      <w:r w:rsidR="008F5C74" w:rsidRPr="001D30E6">
        <w:rPr>
          <w:b w:val="0"/>
          <w:bCs/>
        </w:rPr>
        <w:t>weeks</w:t>
      </w:r>
      <w:r w:rsidR="006F0EC0" w:rsidRPr="001D30E6">
        <w:rPr>
          <w:b w:val="0"/>
          <w:bCs/>
        </w:rPr>
        <w:t xml:space="preserve"> to complete.</w:t>
      </w:r>
      <w:r w:rsidR="001D30E6" w:rsidRPr="001D30E6">
        <w:rPr>
          <w:b w:val="0"/>
          <w:bCs/>
        </w:rPr>
        <w:t xml:space="preserve"> Dates will be confirmed with the successful contractor.</w:t>
      </w:r>
    </w:p>
    <w:p w14:paraId="480C8EDD" w14:textId="21CB6461" w:rsidR="008C12A9" w:rsidRDefault="00787030" w:rsidP="00EB23A0">
      <w:pPr>
        <w:pStyle w:val="Subheading"/>
      </w:pPr>
      <w:r>
        <w:t>Utility Services on site</w:t>
      </w:r>
    </w:p>
    <w:p w14:paraId="1ECD6EF6" w14:textId="78FC0B2C" w:rsidR="00787030" w:rsidRPr="00787030" w:rsidRDefault="00787030" w:rsidP="00787030">
      <w:pPr>
        <w:pStyle w:val="Subheading"/>
        <w:rPr>
          <w:b w:val="0"/>
          <w:bCs/>
          <w:sz w:val="24"/>
          <w:szCs w:val="24"/>
        </w:rPr>
      </w:pPr>
      <w:r w:rsidRPr="00787030">
        <w:rPr>
          <w:b w:val="0"/>
          <w:bCs/>
          <w:sz w:val="24"/>
          <w:szCs w:val="24"/>
        </w:rPr>
        <w:t xml:space="preserve">Location, marking and protection of all services </w:t>
      </w:r>
      <w:r w:rsidR="00A441F3">
        <w:rPr>
          <w:b w:val="0"/>
          <w:bCs/>
          <w:sz w:val="24"/>
          <w:szCs w:val="24"/>
        </w:rPr>
        <w:t>is the responsibility of</w:t>
      </w:r>
      <w:r w:rsidR="002173C6">
        <w:rPr>
          <w:b w:val="0"/>
          <w:bCs/>
          <w:sz w:val="24"/>
          <w:szCs w:val="24"/>
        </w:rPr>
        <w:t xml:space="preserve"> the contractor</w:t>
      </w:r>
      <w:r w:rsidRPr="00787030">
        <w:rPr>
          <w:b w:val="0"/>
          <w:bCs/>
          <w:sz w:val="24"/>
          <w:szCs w:val="24"/>
        </w:rPr>
        <w:t xml:space="preserve">. This must include all necessary enquiries and permissions that may be required to execute the works and for any relocation work resulting from those enquiries, plus reinstatement and re-commissioning. There is no information available, thus the contractor must check on site and assume that services may be encountered. </w:t>
      </w:r>
    </w:p>
    <w:p w14:paraId="14D4DAFA" w14:textId="0E860F7B" w:rsidR="00EB23A0" w:rsidRPr="001F5026" w:rsidRDefault="00EB23A0" w:rsidP="00EB23A0">
      <w:pPr>
        <w:pStyle w:val="Subheading"/>
      </w:pPr>
      <w:r w:rsidRPr="001F5026">
        <w:t>Payment</w:t>
      </w:r>
    </w:p>
    <w:p w14:paraId="168D0B0A" w14:textId="56A9F195" w:rsidR="00EB23A0" w:rsidRPr="00AD0B2A" w:rsidRDefault="00EB23A0" w:rsidP="00EB23A0">
      <w:pPr>
        <w:rPr>
          <w:rStyle w:val="Important"/>
        </w:rPr>
      </w:pPr>
      <w:r w:rsidRPr="001F5026">
        <w:t xml:space="preserve">The Authority’s preference is for all invoices to be sent electronically, quoting a valid Purchase Order number.  </w:t>
      </w:r>
    </w:p>
    <w:p w14:paraId="4319D42F" w14:textId="101E46E6" w:rsidR="00EB23A0" w:rsidRDefault="00EB23A0" w:rsidP="00EB23A0">
      <w:r w:rsidRPr="001F5026">
        <w:t>It is anticipated that this contract will be awarded for a period</w:t>
      </w:r>
      <w:r w:rsidRPr="0013471E">
        <w:rPr>
          <w:rStyle w:val="Text"/>
        </w:rPr>
        <w:t xml:space="preserve"> </w:t>
      </w:r>
      <w:r w:rsidRPr="006F0EC0">
        <w:rPr>
          <w:rStyle w:val="Text"/>
        </w:rPr>
        <w:t>of</w:t>
      </w:r>
      <w:r w:rsidRPr="006F0EC0">
        <w:rPr>
          <w:rStyle w:val="Important"/>
        </w:rPr>
        <w:t xml:space="preserve"> </w:t>
      </w:r>
      <w:r w:rsidR="001B6121" w:rsidRPr="007F3A56">
        <w:rPr>
          <w:rStyle w:val="Important"/>
          <w:color w:val="auto"/>
        </w:rPr>
        <w:t>4 weeks</w:t>
      </w:r>
      <w:r w:rsidRPr="007F3A56">
        <w:t xml:space="preserve"> to end no later than </w:t>
      </w:r>
      <w:r w:rsidR="002E2CAE" w:rsidRPr="007F3A56">
        <w:rPr>
          <w:rStyle w:val="Important"/>
          <w:color w:val="auto"/>
        </w:rPr>
        <w:t>2</w:t>
      </w:r>
      <w:r w:rsidR="007F3A56" w:rsidRPr="007F3A56">
        <w:rPr>
          <w:rStyle w:val="Important"/>
          <w:color w:val="auto"/>
        </w:rPr>
        <w:t>7</w:t>
      </w:r>
      <w:r w:rsidRPr="007F3A56">
        <w:rPr>
          <w:rStyle w:val="Important"/>
          <w:color w:val="auto"/>
        </w:rPr>
        <w:t>/</w:t>
      </w:r>
      <w:r w:rsidR="00584DFD" w:rsidRPr="007F3A56">
        <w:rPr>
          <w:rStyle w:val="Important"/>
          <w:color w:val="auto"/>
        </w:rPr>
        <w:t>0</w:t>
      </w:r>
      <w:r w:rsidR="005733D5" w:rsidRPr="007F3A56">
        <w:rPr>
          <w:rStyle w:val="Important"/>
          <w:color w:val="auto"/>
        </w:rPr>
        <w:t>3</w:t>
      </w:r>
      <w:r w:rsidRPr="007F3A56">
        <w:rPr>
          <w:rStyle w:val="Important"/>
          <w:color w:val="auto"/>
        </w:rPr>
        <w:t>/</w:t>
      </w:r>
      <w:r w:rsidR="005D49E3" w:rsidRPr="007F3A56">
        <w:rPr>
          <w:rStyle w:val="Important"/>
          <w:color w:val="auto"/>
        </w:rPr>
        <w:t>2</w:t>
      </w:r>
      <w:r w:rsidR="00934E63" w:rsidRPr="007F3A56">
        <w:rPr>
          <w:rStyle w:val="Important"/>
          <w:color w:val="auto"/>
        </w:rPr>
        <w:t>6</w:t>
      </w:r>
      <w:r w:rsidRPr="007F3A56">
        <w:rPr>
          <w:rStyle w:val="Text"/>
        </w:rPr>
        <w:t>.</w:t>
      </w:r>
      <w:r w:rsidRPr="007F3A56">
        <w:t xml:space="preserve"> Prices will remain fixed for the duration of the contract </w:t>
      </w:r>
      <w:r w:rsidRPr="001F5026">
        <w:t xml:space="preserve">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5C3BEF93" w14:textId="77777777" w:rsidR="006471B2" w:rsidRPr="007A28B8" w:rsidRDefault="006471B2" w:rsidP="006471B2">
      <w:r>
        <w:t xml:space="preserve">Please note that the principles governing public procurement require that, as far as is reasonably possible, payments for goods and services are made after provision. Therefore, any indication of a pricing strategy within a tender which provides for substantial payments at the outset of the contract will be examined carefully to decide whether or not a tender in such form can be accepted. If in the opinion of the Authority such substantial early payments appear excessive in relation to the requirements of the contract, the Authority reserves the right to require a tenderer to spread such proportion of the costs as are considered excessive over the duration of the contract. The Authority </w:t>
      </w:r>
      <w:r>
        <w:lastRenderedPageBreak/>
        <w:t>reserves the right to reject the lowest or any tender where, in the opinion of the Authority, early payments are excessive.</w:t>
      </w:r>
    </w:p>
    <w:p w14:paraId="73C60A5C" w14:textId="47E628AD" w:rsidR="008C3715" w:rsidRDefault="00F11B76" w:rsidP="00EB23A0">
      <w:pPr>
        <w:pStyle w:val="Subheading"/>
      </w:pPr>
      <w:r>
        <w:t>Consideration of ITT Submissions</w:t>
      </w:r>
    </w:p>
    <w:p w14:paraId="61FC1D04" w14:textId="3862A1E2" w:rsidR="003B3298" w:rsidRPr="003B3298" w:rsidRDefault="003B3298" w:rsidP="0084558E">
      <w:pPr>
        <w:pStyle w:val="Subheading"/>
        <w:spacing w:after="0"/>
        <w:rPr>
          <w:b w:val="0"/>
          <w:bCs/>
          <w:sz w:val="24"/>
          <w:szCs w:val="24"/>
        </w:rPr>
      </w:pPr>
      <w:r w:rsidRPr="003B3298">
        <w:rPr>
          <w:b w:val="0"/>
          <w:bCs/>
          <w:sz w:val="24"/>
          <w:szCs w:val="24"/>
        </w:rPr>
        <w:t xml:space="preserve">Please note that when evaluating the ITT, the </w:t>
      </w:r>
      <w:r w:rsidR="0084558E">
        <w:rPr>
          <w:b w:val="0"/>
          <w:bCs/>
          <w:sz w:val="24"/>
          <w:szCs w:val="24"/>
        </w:rPr>
        <w:t>Authority</w:t>
      </w:r>
      <w:r w:rsidRPr="003B3298">
        <w:rPr>
          <w:b w:val="0"/>
          <w:bCs/>
          <w:sz w:val="24"/>
          <w:szCs w:val="24"/>
        </w:rPr>
        <w:t xml:space="preserve"> will take into account whether</w:t>
      </w:r>
    </w:p>
    <w:p w14:paraId="1FF20C08" w14:textId="2D6355FC" w:rsidR="003B3298" w:rsidRPr="003B3298" w:rsidRDefault="0084558E" w:rsidP="0084558E">
      <w:pPr>
        <w:pStyle w:val="Subheading"/>
        <w:spacing w:after="0"/>
        <w:rPr>
          <w:b w:val="0"/>
          <w:bCs/>
          <w:sz w:val="24"/>
          <w:szCs w:val="24"/>
        </w:rPr>
      </w:pPr>
      <w:r w:rsidRPr="003B3298">
        <w:rPr>
          <w:b w:val="0"/>
          <w:bCs/>
          <w:sz w:val="24"/>
          <w:szCs w:val="24"/>
        </w:rPr>
        <w:t>all</w:t>
      </w:r>
      <w:r w:rsidR="003B3298" w:rsidRPr="003B3298">
        <w:rPr>
          <w:b w:val="0"/>
          <w:bCs/>
          <w:sz w:val="24"/>
          <w:szCs w:val="24"/>
        </w:rPr>
        <w:t xml:space="preserve"> the requirements of the ITT documentation have been met such as whether all</w:t>
      </w:r>
    </w:p>
    <w:p w14:paraId="23C43FC3" w14:textId="77777777" w:rsidR="003B3298" w:rsidRPr="003B3298" w:rsidRDefault="003B3298" w:rsidP="0084558E">
      <w:pPr>
        <w:pStyle w:val="Subheading"/>
        <w:spacing w:after="0"/>
        <w:rPr>
          <w:b w:val="0"/>
          <w:bCs/>
          <w:sz w:val="24"/>
          <w:szCs w:val="24"/>
        </w:rPr>
      </w:pPr>
      <w:r w:rsidRPr="003B3298">
        <w:rPr>
          <w:b w:val="0"/>
          <w:bCs/>
          <w:sz w:val="24"/>
          <w:szCs w:val="24"/>
        </w:rPr>
        <w:t>documentation requested has been included with the submission. Organisations may</w:t>
      </w:r>
    </w:p>
    <w:p w14:paraId="3ACEDFCD" w14:textId="77777777" w:rsidR="003B3298" w:rsidRPr="003B3298" w:rsidRDefault="003B3298" w:rsidP="0084558E">
      <w:pPr>
        <w:pStyle w:val="Subheading"/>
        <w:spacing w:after="0"/>
        <w:rPr>
          <w:b w:val="0"/>
          <w:bCs/>
          <w:sz w:val="24"/>
          <w:szCs w:val="24"/>
        </w:rPr>
      </w:pPr>
      <w:r w:rsidRPr="003B3298">
        <w:rPr>
          <w:b w:val="0"/>
          <w:bCs/>
          <w:sz w:val="24"/>
          <w:szCs w:val="24"/>
        </w:rPr>
        <w:t>be asked to clarify their answers or to provide more details, as responses may be</w:t>
      </w:r>
    </w:p>
    <w:p w14:paraId="72A79E82" w14:textId="2D6C8BA6" w:rsidR="00F11B76" w:rsidRDefault="003B3298" w:rsidP="0084558E">
      <w:pPr>
        <w:pStyle w:val="Subheading"/>
        <w:spacing w:after="0"/>
        <w:rPr>
          <w:b w:val="0"/>
          <w:bCs/>
          <w:sz w:val="24"/>
          <w:szCs w:val="24"/>
        </w:rPr>
      </w:pPr>
      <w:r w:rsidRPr="003B3298">
        <w:rPr>
          <w:b w:val="0"/>
          <w:bCs/>
          <w:sz w:val="24"/>
          <w:szCs w:val="24"/>
        </w:rPr>
        <w:t>rejected if they are incomplete.</w:t>
      </w:r>
    </w:p>
    <w:p w14:paraId="63718ECC" w14:textId="77777777" w:rsidR="0084558E" w:rsidRDefault="0084558E" w:rsidP="0084558E">
      <w:pPr>
        <w:pStyle w:val="Subheading"/>
        <w:spacing w:after="0"/>
        <w:rPr>
          <w:b w:val="0"/>
          <w:bCs/>
          <w:sz w:val="24"/>
          <w:szCs w:val="24"/>
        </w:rPr>
      </w:pPr>
    </w:p>
    <w:p w14:paraId="4D5539B5" w14:textId="72DAB9A1" w:rsidR="0084558E" w:rsidRDefault="00DE2FBF" w:rsidP="0084558E">
      <w:pPr>
        <w:pStyle w:val="Subheading"/>
        <w:spacing w:after="0"/>
      </w:pPr>
      <w:r>
        <w:t>Disqualification/Rejection</w:t>
      </w:r>
    </w:p>
    <w:p w14:paraId="7CFA846B" w14:textId="77777777" w:rsidR="00DE2FBF" w:rsidRDefault="00DE2FBF" w:rsidP="0084558E">
      <w:pPr>
        <w:pStyle w:val="Subheading"/>
        <w:spacing w:after="0"/>
      </w:pPr>
    </w:p>
    <w:p w14:paraId="298BFADC" w14:textId="554DF206" w:rsidR="00DE2FBF" w:rsidRDefault="00A25CEC" w:rsidP="0084558E">
      <w:pPr>
        <w:pStyle w:val="Subheading"/>
        <w:spacing w:after="0"/>
        <w:rPr>
          <w:b w:val="0"/>
          <w:bCs/>
          <w:sz w:val="24"/>
          <w:szCs w:val="24"/>
        </w:rPr>
      </w:pPr>
      <w:r>
        <w:rPr>
          <w:b w:val="0"/>
          <w:bCs/>
          <w:sz w:val="24"/>
          <w:szCs w:val="24"/>
        </w:rPr>
        <w:t>The Authority shall disqualify any tenders which:</w:t>
      </w:r>
    </w:p>
    <w:p w14:paraId="558D82DE" w14:textId="77777777" w:rsidR="003F6ABF" w:rsidRPr="003F6ABF" w:rsidRDefault="003F6ABF" w:rsidP="003F6ABF">
      <w:pPr>
        <w:pStyle w:val="Subheading"/>
        <w:numPr>
          <w:ilvl w:val="0"/>
          <w:numId w:val="18"/>
        </w:numPr>
        <w:spacing w:after="0"/>
        <w:rPr>
          <w:b w:val="0"/>
          <w:sz w:val="24"/>
          <w:szCs w:val="24"/>
        </w:rPr>
      </w:pPr>
      <w:r w:rsidRPr="003F6ABF">
        <w:rPr>
          <w:b w:val="0"/>
          <w:sz w:val="24"/>
          <w:szCs w:val="24"/>
        </w:rPr>
        <w:t>fail to provide an acceptable or satisfactory response to any question in the</w:t>
      </w:r>
    </w:p>
    <w:p w14:paraId="30E24FCC" w14:textId="77777777" w:rsidR="003F6ABF" w:rsidRPr="003F6ABF" w:rsidRDefault="003F6ABF" w:rsidP="00CD1789">
      <w:pPr>
        <w:pStyle w:val="Subheading"/>
        <w:spacing w:after="0"/>
        <w:ind w:left="720"/>
        <w:rPr>
          <w:b w:val="0"/>
          <w:sz w:val="24"/>
          <w:szCs w:val="24"/>
        </w:rPr>
      </w:pPr>
      <w:r w:rsidRPr="003F6ABF">
        <w:rPr>
          <w:b w:val="0"/>
          <w:sz w:val="24"/>
          <w:szCs w:val="24"/>
        </w:rPr>
        <w:t>submission or inadequately or incorrectly complete any question;</w:t>
      </w:r>
    </w:p>
    <w:p w14:paraId="751C1415" w14:textId="09AD585D" w:rsidR="003F6ABF" w:rsidRPr="003F6ABF" w:rsidRDefault="003F6ABF" w:rsidP="003F6ABF">
      <w:pPr>
        <w:pStyle w:val="Subheading"/>
        <w:numPr>
          <w:ilvl w:val="0"/>
          <w:numId w:val="18"/>
        </w:numPr>
        <w:spacing w:after="0"/>
        <w:rPr>
          <w:b w:val="0"/>
          <w:sz w:val="24"/>
          <w:szCs w:val="24"/>
        </w:rPr>
      </w:pPr>
      <w:r w:rsidRPr="003F6ABF">
        <w:rPr>
          <w:b w:val="0"/>
          <w:sz w:val="24"/>
          <w:szCs w:val="24"/>
        </w:rPr>
        <w:t>submit its completed ITT (or any part of) after the deadline;</w:t>
      </w:r>
    </w:p>
    <w:p w14:paraId="513B54B3" w14:textId="73662B43" w:rsidR="003F6ABF" w:rsidRPr="003F6ABF" w:rsidRDefault="003F6ABF" w:rsidP="003F6ABF">
      <w:pPr>
        <w:pStyle w:val="Subheading"/>
        <w:numPr>
          <w:ilvl w:val="0"/>
          <w:numId w:val="18"/>
        </w:numPr>
        <w:spacing w:after="0"/>
        <w:rPr>
          <w:b w:val="0"/>
          <w:sz w:val="24"/>
          <w:szCs w:val="24"/>
        </w:rPr>
      </w:pPr>
      <w:r w:rsidRPr="003F6ABF">
        <w:rPr>
          <w:b w:val="0"/>
          <w:sz w:val="24"/>
          <w:szCs w:val="24"/>
        </w:rPr>
        <w:t>achieves a FAIL in the Compliance Review.</w:t>
      </w:r>
    </w:p>
    <w:p w14:paraId="6C2D4698" w14:textId="0D3B88AA" w:rsidR="003F6ABF" w:rsidRPr="003F6ABF" w:rsidRDefault="003F6ABF" w:rsidP="003F6ABF">
      <w:pPr>
        <w:pStyle w:val="Subheading"/>
        <w:numPr>
          <w:ilvl w:val="0"/>
          <w:numId w:val="18"/>
        </w:numPr>
        <w:spacing w:after="0"/>
        <w:rPr>
          <w:b w:val="0"/>
          <w:sz w:val="24"/>
          <w:szCs w:val="24"/>
        </w:rPr>
      </w:pPr>
      <w:r w:rsidRPr="003F6ABF">
        <w:rPr>
          <w:b w:val="0"/>
          <w:sz w:val="24"/>
          <w:szCs w:val="24"/>
        </w:rPr>
        <w:t>fail to submit documents in the required format and/or include additional</w:t>
      </w:r>
    </w:p>
    <w:p w14:paraId="1433DA36" w14:textId="1FFA20D1" w:rsidR="00A25CEC" w:rsidRDefault="003F6ABF" w:rsidP="00CD1789">
      <w:pPr>
        <w:pStyle w:val="Subheading"/>
        <w:spacing w:after="0"/>
        <w:ind w:left="720"/>
        <w:rPr>
          <w:b w:val="0"/>
          <w:sz w:val="24"/>
          <w:szCs w:val="24"/>
        </w:rPr>
      </w:pPr>
      <w:r w:rsidRPr="003F6ABF">
        <w:rPr>
          <w:b w:val="0"/>
          <w:sz w:val="24"/>
          <w:szCs w:val="24"/>
        </w:rPr>
        <w:t>documents.</w:t>
      </w:r>
    </w:p>
    <w:p w14:paraId="1B40FA4C" w14:textId="77777777" w:rsidR="00CD1789" w:rsidRDefault="00CD1789" w:rsidP="00CD1789">
      <w:pPr>
        <w:pStyle w:val="Subheading"/>
        <w:spacing w:after="0"/>
        <w:rPr>
          <w:b w:val="0"/>
          <w:sz w:val="24"/>
          <w:szCs w:val="24"/>
        </w:rPr>
      </w:pPr>
    </w:p>
    <w:p w14:paraId="6C8E4E9E" w14:textId="3F757784" w:rsidR="00CD1789" w:rsidRPr="00966567" w:rsidRDefault="00966567" w:rsidP="00966567">
      <w:pPr>
        <w:pStyle w:val="Subheading"/>
        <w:spacing w:after="0"/>
        <w:rPr>
          <w:b w:val="0"/>
          <w:bCs/>
          <w:sz w:val="24"/>
          <w:szCs w:val="24"/>
        </w:rPr>
      </w:pPr>
      <w:r w:rsidRPr="00966567">
        <w:rPr>
          <w:b w:val="0"/>
          <w:bCs/>
          <w:sz w:val="24"/>
          <w:szCs w:val="24"/>
        </w:rPr>
        <w:t>The applicants who comply with the above grounds shall be evaluated on the</w:t>
      </w:r>
      <w:r w:rsidR="00C353CD">
        <w:rPr>
          <w:b w:val="0"/>
          <w:bCs/>
          <w:sz w:val="24"/>
          <w:szCs w:val="24"/>
        </w:rPr>
        <w:t xml:space="preserve"> </w:t>
      </w:r>
      <w:r w:rsidRPr="00966567">
        <w:rPr>
          <w:b w:val="0"/>
          <w:bCs/>
          <w:sz w:val="24"/>
          <w:szCs w:val="24"/>
        </w:rPr>
        <w:t xml:space="preserve">qualification criteria listed in </w:t>
      </w:r>
      <w:r w:rsidR="004E326F">
        <w:rPr>
          <w:b w:val="0"/>
          <w:bCs/>
          <w:sz w:val="24"/>
          <w:szCs w:val="24"/>
        </w:rPr>
        <w:t xml:space="preserve">Section </w:t>
      </w:r>
      <w:r w:rsidR="00DE2830">
        <w:rPr>
          <w:b w:val="0"/>
          <w:bCs/>
          <w:sz w:val="24"/>
          <w:szCs w:val="24"/>
        </w:rPr>
        <w:t>4</w:t>
      </w:r>
      <w:r w:rsidR="004E326F">
        <w:rPr>
          <w:b w:val="0"/>
          <w:bCs/>
          <w:sz w:val="24"/>
          <w:szCs w:val="24"/>
        </w:rPr>
        <w:t xml:space="preserve"> of </w:t>
      </w:r>
      <w:r w:rsidRPr="00966567">
        <w:rPr>
          <w:b w:val="0"/>
          <w:bCs/>
          <w:sz w:val="24"/>
          <w:szCs w:val="24"/>
        </w:rPr>
        <w:t>the ITT which takes into account the economic and</w:t>
      </w:r>
      <w:r w:rsidR="00C353CD">
        <w:rPr>
          <w:b w:val="0"/>
          <w:bCs/>
          <w:sz w:val="24"/>
          <w:szCs w:val="24"/>
        </w:rPr>
        <w:t xml:space="preserve"> </w:t>
      </w:r>
      <w:r w:rsidRPr="00966567">
        <w:rPr>
          <w:b w:val="0"/>
          <w:bCs/>
          <w:sz w:val="24"/>
          <w:szCs w:val="24"/>
        </w:rPr>
        <w:t>financial standing and the technical or professional ability of the economic operators. The Council may invite the top scoring applicants for interview/clarification</w:t>
      </w:r>
      <w:r w:rsidR="00C353CD">
        <w:rPr>
          <w:b w:val="0"/>
          <w:bCs/>
          <w:sz w:val="24"/>
          <w:szCs w:val="24"/>
        </w:rPr>
        <w:t xml:space="preserve"> </w:t>
      </w:r>
      <w:r w:rsidRPr="00966567">
        <w:rPr>
          <w:b w:val="0"/>
          <w:bCs/>
          <w:sz w:val="24"/>
          <w:szCs w:val="24"/>
        </w:rPr>
        <w:t xml:space="preserve">meeting. The Council may seek </w:t>
      </w:r>
      <w:r w:rsidR="00C353CD">
        <w:rPr>
          <w:b w:val="0"/>
          <w:bCs/>
          <w:sz w:val="24"/>
          <w:szCs w:val="24"/>
        </w:rPr>
        <w:t>i</w:t>
      </w:r>
      <w:r w:rsidRPr="00966567">
        <w:rPr>
          <w:b w:val="0"/>
          <w:bCs/>
          <w:sz w:val="24"/>
          <w:szCs w:val="24"/>
        </w:rPr>
        <w:t>ndependent financial and market advice to validate</w:t>
      </w:r>
      <w:r w:rsidR="00C353CD">
        <w:rPr>
          <w:b w:val="0"/>
          <w:bCs/>
          <w:sz w:val="24"/>
          <w:szCs w:val="24"/>
        </w:rPr>
        <w:t xml:space="preserve"> </w:t>
      </w:r>
      <w:r w:rsidRPr="00966567">
        <w:rPr>
          <w:b w:val="0"/>
          <w:bCs/>
          <w:sz w:val="24"/>
          <w:szCs w:val="24"/>
        </w:rPr>
        <w:t>information declared or to assist in the evaluation.</w:t>
      </w:r>
    </w:p>
    <w:p w14:paraId="1D818BAB" w14:textId="77777777" w:rsidR="0084558E" w:rsidRPr="003B3298" w:rsidRDefault="0084558E" w:rsidP="0084558E">
      <w:pPr>
        <w:pStyle w:val="Subheading"/>
        <w:spacing w:after="0"/>
        <w:rPr>
          <w:b w:val="0"/>
          <w:bCs/>
          <w:sz w:val="24"/>
          <w:szCs w:val="24"/>
        </w:rPr>
      </w:pPr>
    </w:p>
    <w:p w14:paraId="589FC8A7" w14:textId="77777777" w:rsidR="00EB23A0" w:rsidRPr="005A2EC5" w:rsidRDefault="00EB23A0" w:rsidP="00EB23A0">
      <w:pPr>
        <w:pStyle w:val="Subheading"/>
      </w:pPr>
      <w:r w:rsidRPr="005A2EC5">
        <w:t>Award</w:t>
      </w:r>
    </w:p>
    <w:p w14:paraId="04E195C6" w14:textId="77777777" w:rsidR="00EB23A0" w:rsidRPr="005A2EC5" w:rsidRDefault="00EB23A0" w:rsidP="00EB23A0">
      <w:r w:rsidRPr="005A2EC5">
        <w:t xml:space="preserve">Once the evaluation of the Response(s) is complete all suppliers will be notified of the outcome via email. </w:t>
      </w:r>
    </w:p>
    <w:p w14:paraId="5D3B7E02" w14:textId="45CFD255" w:rsidR="00EB23A0" w:rsidRPr="005A2EC5" w:rsidRDefault="00EB23A0" w:rsidP="00EB23A0">
      <w:pPr>
        <w:rPr>
          <w:rStyle w:val="Important"/>
          <w:color w:val="auto"/>
        </w:rPr>
      </w:pPr>
      <w:r w:rsidRPr="005A2EC5">
        <w:rPr>
          <w:rStyle w:val="Important"/>
          <w:color w:val="auto"/>
        </w:rPr>
        <w:t>The successful supplier will be issued the contract via a Purchase Order.</w:t>
      </w:r>
    </w:p>
    <w:p w14:paraId="4E5DEB97" w14:textId="77777777" w:rsidR="00EB23A0" w:rsidRDefault="00EB23A0" w:rsidP="00EB23A0">
      <w:r>
        <w:br w:type="page"/>
      </w:r>
    </w:p>
    <w:p w14:paraId="0423EA08" w14:textId="487713B4" w:rsidR="00EB23A0" w:rsidRPr="00E30A4F" w:rsidRDefault="007B79C8" w:rsidP="00EB23A0">
      <w:pPr>
        <w:pStyle w:val="Sectiontitle"/>
      </w:pPr>
      <w:r>
        <w:lastRenderedPageBreak/>
        <w:t xml:space="preserve">Section 3: </w:t>
      </w:r>
      <w:r w:rsidR="00EB23A0" w:rsidRPr="00E30A4F">
        <w:t xml:space="preserve">Mandatory Requirements </w:t>
      </w:r>
    </w:p>
    <w:p w14:paraId="70D5F724" w14:textId="77777777" w:rsidR="00EB23A0" w:rsidRPr="00E30A4F" w:rsidRDefault="00EB23A0" w:rsidP="00EB23A0">
      <w:pPr>
        <w:pStyle w:val="Subheading"/>
      </w:pPr>
      <w:r w:rsidRPr="00E30A4F">
        <w:t>Part 1 Potential Supplier Information</w:t>
      </w:r>
    </w:p>
    <w:p w14:paraId="5B770FCB" w14:textId="1A981BEC" w:rsidR="00EB23A0" w:rsidRDefault="00EB23A0" w:rsidP="00EB23A0">
      <w:r w:rsidRPr="00E30A4F">
        <w:t xml:space="preserve">Please answer the following self-declaration questions in full and include this Annex in your </w:t>
      </w:r>
      <w:r w:rsidR="00D844AC">
        <w:t>Tender</w:t>
      </w:r>
      <w:r w:rsidRPr="00E30A4F">
        <w:t xml:space="preserve">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985"/>
        <w:gridCol w:w="4062"/>
        <w:gridCol w:w="2879"/>
      </w:tblGrid>
      <w:tr w:rsidR="00EB23A0" w14:paraId="0FC0DBD4" w14:textId="77777777" w:rsidTr="00375716">
        <w:trPr>
          <w:cnfStyle w:val="100000000000" w:firstRow="1" w:lastRow="0" w:firstColumn="0" w:lastColumn="0" w:oddVBand="0" w:evenVBand="0" w:oddHBand="0" w:evenHBand="0" w:firstRowFirstColumn="0" w:firstRowLastColumn="0" w:lastRowFirstColumn="0" w:lastRowLastColumn="0"/>
        </w:trPr>
        <w:tc>
          <w:tcPr>
            <w:tcW w:w="1985" w:type="dxa"/>
          </w:tcPr>
          <w:p w14:paraId="5269ED54" w14:textId="77777777" w:rsidR="00EB23A0" w:rsidRPr="009F2992" w:rsidRDefault="00EB23A0" w:rsidP="000D4DC9">
            <w:r w:rsidRPr="00E30A4F">
              <w:t>Question no.</w:t>
            </w:r>
          </w:p>
        </w:tc>
        <w:tc>
          <w:tcPr>
            <w:tcW w:w="4062" w:type="dxa"/>
          </w:tcPr>
          <w:p w14:paraId="44C29A4A" w14:textId="77777777" w:rsidR="00EB23A0" w:rsidRPr="009F2992" w:rsidRDefault="00EB23A0" w:rsidP="000D4DC9">
            <w:r w:rsidRPr="00E30A4F">
              <w:t>Question</w:t>
            </w:r>
          </w:p>
        </w:tc>
        <w:tc>
          <w:tcPr>
            <w:tcW w:w="2879" w:type="dxa"/>
          </w:tcPr>
          <w:p w14:paraId="78A5E7F7" w14:textId="77777777" w:rsidR="00EB23A0" w:rsidRPr="009F2992" w:rsidRDefault="00EB23A0" w:rsidP="000D4DC9">
            <w:r>
              <w:t>Response</w:t>
            </w:r>
          </w:p>
        </w:tc>
      </w:tr>
      <w:tr w:rsidR="00EB23A0" w14:paraId="7692DAE7" w14:textId="77777777" w:rsidTr="00375716">
        <w:tc>
          <w:tcPr>
            <w:tcW w:w="1985" w:type="dxa"/>
          </w:tcPr>
          <w:p w14:paraId="74BE1979" w14:textId="77777777" w:rsidR="00EB23A0" w:rsidRPr="009F2992" w:rsidRDefault="00EB23A0" w:rsidP="00544AAD">
            <w:pPr>
              <w:spacing w:before="0"/>
            </w:pPr>
            <w:r w:rsidRPr="00E30A4F">
              <w:t>1.1(a)</w:t>
            </w:r>
          </w:p>
        </w:tc>
        <w:tc>
          <w:tcPr>
            <w:tcW w:w="4062" w:type="dxa"/>
          </w:tcPr>
          <w:p w14:paraId="3BE41F68" w14:textId="5873F544" w:rsidR="00EB23A0" w:rsidRPr="009F2992" w:rsidRDefault="00EB23A0" w:rsidP="00544AAD">
            <w:pPr>
              <w:spacing w:before="0"/>
            </w:pPr>
            <w:r w:rsidRPr="00E30A4F">
              <w:t>Full name of the supplier submitting the information</w:t>
            </w:r>
          </w:p>
          <w:p w14:paraId="3995BAB7" w14:textId="77777777" w:rsidR="00EB23A0" w:rsidRPr="00E30A4F" w:rsidRDefault="00EB23A0" w:rsidP="00544AAD">
            <w:pPr>
              <w:spacing w:before="0"/>
            </w:pPr>
          </w:p>
        </w:tc>
        <w:tc>
          <w:tcPr>
            <w:tcW w:w="2879" w:type="dxa"/>
          </w:tcPr>
          <w:p w14:paraId="4028C177" w14:textId="77777777" w:rsidR="00EB23A0" w:rsidRPr="00E30A4F" w:rsidRDefault="00EB23A0" w:rsidP="00544AAD">
            <w:pPr>
              <w:spacing w:before="0"/>
            </w:pPr>
          </w:p>
        </w:tc>
      </w:tr>
      <w:tr w:rsidR="00EB23A0" w14:paraId="59F19A53" w14:textId="77777777" w:rsidTr="00375716">
        <w:tc>
          <w:tcPr>
            <w:tcW w:w="1985" w:type="dxa"/>
          </w:tcPr>
          <w:p w14:paraId="7AE4C69A" w14:textId="77777777" w:rsidR="00EB23A0" w:rsidRPr="009F2992" w:rsidRDefault="00EB23A0" w:rsidP="00544AAD">
            <w:pPr>
              <w:spacing w:before="0"/>
            </w:pPr>
            <w:r w:rsidRPr="00E30A4F">
              <w:t xml:space="preserve">1.1(b) </w:t>
            </w:r>
          </w:p>
        </w:tc>
        <w:tc>
          <w:tcPr>
            <w:tcW w:w="4062" w:type="dxa"/>
          </w:tcPr>
          <w:p w14:paraId="35A3F75C" w14:textId="77777777" w:rsidR="00EB23A0" w:rsidRPr="009F2992" w:rsidRDefault="00EB23A0" w:rsidP="00544AAD">
            <w:pPr>
              <w:spacing w:before="0"/>
            </w:pPr>
            <w:r w:rsidRPr="00E30A4F">
              <w:t>Registered office address (if applicable)</w:t>
            </w:r>
          </w:p>
        </w:tc>
        <w:tc>
          <w:tcPr>
            <w:tcW w:w="2879" w:type="dxa"/>
          </w:tcPr>
          <w:p w14:paraId="6E55502C" w14:textId="77777777" w:rsidR="00EB23A0" w:rsidRPr="00E30A4F" w:rsidRDefault="00EB23A0" w:rsidP="00544AAD">
            <w:pPr>
              <w:spacing w:before="0"/>
            </w:pPr>
          </w:p>
        </w:tc>
      </w:tr>
      <w:tr w:rsidR="00EB23A0" w14:paraId="23A6EB07" w14:textId="77777777" w:rsidTr="00375716">
        <w:tc>
          <w:tcPr>
            <w:tcW w:w="1985" w:type="dxa"/>
          </w:tcPr>
          <w:p w14:paraId="24BA4330" w14:textId="77777777" w:rsidR="00EB23A0" w:rsidRPr="009F2992" w:rsidRDefault="00EB23A0" w:rsidP="00544AAD">
            <w:pPr>
              <w:spacing w:before="0"/>
            </w:pPr>
            <w:r w:rsidRPr="00E30A4F">
              <w:t>1.1(c)</w:t>
            </w:r>
          </w:p>
        </w:tc>
        <w:tc>
          <w:tcPr>
            <w:tcW w:w="4062" w:type="dxa"/>
          </w:tcPr>
          <w:p w14:paraId="18B04488" w14:textId="77777777" w:rsidR="00EB23A0" w:rsidRPr="009F2992" w:rsidRDefault="00EB23A0" w:rsidP="00544AAD">
            <w:pPr>
              <w:spacing w:before="0"/>
            </w:pPr>
            <w:r w:rsidRPr="00E30A4F">
              <w:t xml:space="preserve">Company </w:t>
            </w:r>
            <w:r w:rsidRPr="009F2992">
              <w:t>registration number (if applicable)</w:t>
            </w:r>
          </w:p>
        </w:tc>
        <w:tc>
          <w:tcPr>
            <w:tcW w:w="2879" w:type="dxa"/>
          </w:tcPr>
          <w:p w14:paraId="3D41E2CF" w14:textId="77777777" w:rsidR="00EB23A0" w:rsidRPr="00E30A4F" w:rsidRDefault="00EB23A0" w:rsidP="00544AAD">
            <w:pPr>
              <w:spacing w:before="0"/>
            </w:pPr>
          </w:p>
        </w:tc>
      </w:tr>
      <w:tr w:rsidR="00946C02" w14:paraId="6B5203F6" w14:textId="77777777" w:rsidTr="00375716">
        <w:tc>
          <w:tcPr>
            <w:tcW w:w="1985" w:type="dxa"/>
          </w:tcPr>
          <w:p w14:paraId="2DA7FD78" w14:textId="3FB4C907" w:rsidR="00946C02" w:rsidRPr="00E30A4F" w:rsidRDefault="00946C02" w:rsidP="00544AAD">
            <w:pPr>
              <w:spacing w:before="0"/>
            </w:pPr>
            <w:r>
              <w:t>1.1</w:t>
            </w:r>
            <w:r w:rsidR="00A6204D">
              <w:t>(d)</w:t>
            </w:r>
          </w:p>
        </w:tc>
        <w:tc>
          <w:tcPr>
            <w:tcW w:w="4062" w:type="dxa"/>
          </w:tcPr>
          <w:p w14:paraId="20B39FA4" w14:textId="60581F20" w:rsidR="00946C02" w:rsidRPr="00E30A4F" w:rsidRDefault="00A6204D" w:rsidP="00544AAD">
            <w:pPr>
              <w:spacing w:before="0"/>
            </w:pPr>
            <w:r>
              <w:t>Registered website address (if applicable)</w:t>
            </w:r>
          </w:p>
        </w:tc>
        <w:tc>
          <w:tcPr>
            <w:tcW w:w="2879" w:type="dxa"/>
          </w:tcPr>
          <w:p w14:paraId="26000F27" w14:textId="77777777" w:rsidR="00946C02" w:rsidRPr="00E30A4F" w:rsidRDefault="00946C02" w:rsidP="00544AAD">
            <w:pPr>
              <w:spacing w:before="0"/>
            </w:pPr>
          </w:p>
        </w:tc>
      </w:tr>
      <w:tr w:rsidR="00EB23A0" w14:paraId="289B53DD" w14:textId="77777777" w:rsidTr="00375716">
        <w:tc>
          <w:tcPr>
            <w:tcW w:w="1985" w:type="dxa"/>
          </w:tcPr>
          <w:p w14:paraId="55933E7D" w14:textId="317E12A3" w:rsidR="00EB23A0" w:rsidRPr="009F2992" w:rsidRDefault="00EB23A0" w:rsidP="00544AAD">
            <w:pPr>
              <w:spacing w:before="0"/>
            </w:pPr>
            <w:r w:rsidRPr="00E30A4F">
              <w:t>1.1(</w:t>
            </w:r>
            <w:r w:rsidR="006E1885">
              <w:t>e</w:t>
            </w:r>
            <w:r w:rsidRPr="00E30A4F">
              <w:t>)</w:t>
            </w:r>
          </w:p>
        </w:tc>
        <w:tc>
          <w:tcPr>
            <w:tcW w:w="4062" w:type="dxa"/>
          </w:tcPr>
          <w:p w14:paraId="0CD11E2D" w14:textId="77777777" w:rsidR="00EB23A0" w:rsidRPr="009F2992" w:rsidRDefault="00EB23A0" w:rsidP="00544AAD">
            <w:pPr>
              <w:spacing w:before="0"/>
            </w:pPr>
            <w:r w:rsidRPr="00E30A4F">
              <w:t>Charity registration number (if applicable)</w:t>
            </w:r>
          </w:p>
        </w:tc>
        <w:tc>
          <w:tcPr>
            <w:tcW w:w="2879" w:type="dxa"/>
          </w:tcPr>
          <w:p w14:paraId="4D7F52E1" w14:textId="77777777" w:rsidR="00EB23A0" w:rsidRPr="00E30A4F" w:rsidRDefault="00EB23A0" w:rsidP="00544AAD">
            <w:pPr>
              <w:spacing w:before="0"/>
            </w:pPr>
          </w:p>
        </w:tc>
      </w:tr>
      <w:tr w:rsidR="00EB23A0" w14:paraId="3ACBF785" w14:textId="77777777" w:rsidTr="00375716">
        <w:tc>
          <w:tcPr>
            <w:tcW w:w="1985" w:type="dxa"/>
          </w:tcPr>
          <w:p w14:paraId="69ECFBC1" w14:textId="58C3CD4C" w:rsidR="00EB23A0" w:rsidRPr="009F2992" w:rsidRDefault="00EB23A0" w:rsidP="00544AAD">
            <w:pPr>
              <w:spacing w:before="0"/>
            </w:pPr>
            <w:r w:rsidRPr="00E30A4F">
              <w:t>1.1(</w:t>
            </w:r>
            <w:r w:rsidR="006E1885">
              <w:t>f</w:t>
            </w:r>
            <w:r w:rsidRPr="00E30A4F">
              <w:t>)</w:t>
            </w:r>
          </w:p>
        </w:tc>
        <w:tc>
          <w:tcPr>
            <w:tcW w:w="4062" w:type="dxa"/>
          </w:tcPr>
          <w:p w14:paraId="43831D57" w14:textId="77777777" w:rsidR="00EB23A0" w:rsidRPr="009F2992" w:rsidRDefault="00EB23A0" w:rsidP="00544AAD">
            <w:pPr>
              <w:spacing w:before="0"/>
            </w:pPr>
            <w:r w:rsidRPr="00E30A4F">
              <w:t>Head office DUNS number (if applicable)</w:t>
            </w:r>
          </w:p>
        </w:tc>
        <w:tc>
          <w:tcPr>
            <w:tcW w:w="2879" w:type="dxa"/>
          </w:tcPr>
          <w:p w14:paraId="1809609C" w14:textId="77777777" w:rsidR="00EB23A0" w:rsidRPr="00E30A4F" w:rsidRDefault="00EB23A0" w:rsidP="00544AAD">
            <w:pPr>
              <w:spacing w:before="0"/>
            </w:pPr>
          </w:p>
        </w:tc>
      </w:tr>
      <w:tr w:rsidR="00EB23A0" w14:paraId="0217C755" w14:textId="77777777" w:rsidTr="00375716">
        <w:tc>
          <w:tcPr>
            <w:tcW w:w="1985" w:type="dxa"/>
          </w:tcPr>
          <w:p w14:paraId="3DE381A8" w14:textId="41B58CEE" w:rsidR="00EB23A0" w:rsidRPr="009F2992" w:rsidRDefault="00EB23A0" w:rsidP="00544AAD">
            <w:pPr>
              <w:spacing w:before="0"/>
            </w:pPr>
            <w:r w:rsidRPr="00E30A4F">
              <w:t>1.1(</w:t>
            </w:r>
            <w:r w:rsidR="006E1885">
              <w:t>g</w:t>
            </w:r>
            <w:r w:rsidRPr="00E30A4F">
              <w:t>)</w:t>
            </w:r>
          </w:p>
        </w:tc>
        <w:tc>
          <w:tcPr>
            <w:tcW w:w="4062" w:type="dxa"/>
          </w:tcPr>
          <w:p w14:paraId="5BF1E9CA" w14:textId="77777777" w:rsidR="00EB23A0" w:rsidRPr="009F2992" w:rsidRDefault="00EB23A0" w:rsidP="00544AAD">
            <w:pPr>
              <w:spacing w:before="0"/>
            </w:pPr>
            <w:r w:rsidRPr="00E30A4F">
              <w:t xml:space="preserve">Registered VAT number </w:t>
            </w:r>
          </w:p>
        </w:tc>
        <w:tc>
          <w:tcPr>
            <w:tcW w:w="2879" w:type="dxa"/>
          </w:tcPr>
          <w:p w14:paraId="6AA2C977" w14:textId="77777777" w:rsidR="00EB23A0" w:rsidRPr="00E30A4F" w:rsidRDefault="00EB23A0" w:rsidP="00544AAD">
            <w:pPr>
              <w:spacing w:before="0"/>
            </w:pPr>
          </w:p>
        </w:tc>
      </w:tr>
      <w:tr w:rsidR="00EB23A0" w14:paraId="454C3D86" w14:textId="77777777" w:rsidTr="00375716">
        <w:tc>
          <w:tcPr>
            <w:tcW w:w="1985" w:type="dxa"/>
          </w:tcPr>
          <w:p w14:paraId="6546A6F9" w14:textId="412093B3" w:rsidR="00EB23A0" w:rsidRPr="009F2992" w:rsidRDefault="00EB23A0" w:rsidP="00544AAD">
            <w:pPr>
              <w:spacing w:before="0"/>
            </w:pPr>
            <w:r w:rsidRPr="00E30A4F">
              <w:t>1.1(</w:t>
            </w:r>
            <w:r w:rsidR="006E1885">
              <w:t>h</w:t>
            </w:r>
            <w:r w:rsidRPr="00E30A4F">
              <w:t>)</w:t>
            </w:r>
          </w:p>
        </w:tc>
        <w:tc>
          <w:tcPr>
            <w:tcW w:w="4062" w:type="dxa"/>
          </w:tcPr>
          <w:p w14:paraId="628086E8" w14:textId="77777777" w:rsidR="00EB23A0" w:rsidRPr="009F2992" w:rsidRDefault="00EB23A0" w:rsidP="00544AAD">
            <w:pPr>
              <w:spacing w:before="0"/>
            </w:pPr>
            <w:r w:rsidRPr="00E30A4F">
              <w:t>Are you a Small, Medium or Micro Enterprise (SME)?</w:t>
            </w:r>
          </w:p>
        </w:tc>
        <w:tc>
          <w:tcPr>
            <w:tcW w:w="2879" w:type="dxa"/>
          </w:tcPr>
          <w:p w14:paraId="77C46B10" w14:textId="77777777" w:rsidR="00EB23A0" w:rsidRPr="009F2992" w:rsidRDefault="00EB23A0" w:rsidP="00544AAD">
            <w:pPr>
              <w:spacing w:before="0"/>
            </w:pPr>
            <w:r>
              <w:t>(Yes / No)</w:t>
            </w:r>
          </w:p>
        </w:tc>
      </w:tr>
    </w:tbl>
    <w:p w14:paraId="18E10923" w14:textId="77777777" w:rsidR="00EB23A0" w:rsidRDefault="00EB23A0" w:rsidP="00EB23A0">
      <w:r>
        <w:t xml:space="preserve">Note: </w:t>
      </w:r>
      <w:r w:rsidRPr="008D284A">
        <w:t xml:space="preserve">See EU definition of SME </w:t>
      </w:r>
      <w:hyperlink r:id="rId16" w:history="1">
        <w:r w:rsidRPr="008D284A">
          <w:rPr>
            <w:rStyle w:val="Hyperlink"/>
          </w:rPr>
          <w:t>https://ec.europa.eu/growth/smes/business-friendly-environment/sme-definition_en</w:t>
        </w:r>
      </w:hyperlink>
    </w:p>
    <w:p w14:paraId="0C2833D3" w14:textId="426FCCE2"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2A70DA41" w:rsidR="00EB23A0" w:rsidRPr="00E30A4F" w:rsidRDefault="00EB23A0" w:rsidP="00EB23A0">
      <w:r w:rsidRPr="00E30A4F">
        <w:t xml:space="preserve">By submitting a quotation to this </w:t>
      </w:r>
      <w:r w:rsidR="00AE54CE">
        <w:t>ITT</w:t>
      </w:r>
      <w:r w:rsidRPr="00E30A4F">
        <w:t xml:space="preserve"> I declare that to the best of my knowledge the answers </w:t>
      </w:r>
      <w:r w:rsidR="00EA3727" w:rsidRPr="00E30A4F">
        <w:t>submitted,</w:t>
      </w:r>
      <w:r w:rsidRPr="00E30A4F">
        <w:t xml:space="preserve"> and information contained in this document are correct and accurate. </w:t>
      </w:r>
    </w:p>
    <w:p w14:paraId="52557244" w14:textId="11E64B62" w:rsidR="00EB23A0" w:rsidRPr="00E30A4F" w:rsidRDefault="00EB23A0" w:rsidP="00EB23A0">
      <w:r w:rsidRPr="00E30A4F">
        <w:t xml:space="preserve">I declare that, upon request and without delay </w:t>
      </w:r>
      <w:r w:rsidR="00AE54CE">
        <w:t>I</w:t>
      </w:r>
      <w:r w:rsidRPr="00E30A4F">
        <w:t xml:space="preserve"> will provide the certificates or documentary evidence referred to in this document. </w:t>
      </w:r>
    </w:p>
    <w:p w14:paraId="330D7E6F" w14:textId="77777777" w:rsidR="00EB23A0" w:rsidRPr="00E30A4F" w:rsidRDefault="00EB23A0" w:rsidP="00EB23A0">
      <w:r w:rsidRPr="00E30A4F">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lastRenderedPageBreak/>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tbl>
      <w:tblPr>
        <w:tblStyle w:val="Table"/>
        <w:tblW w:w="0" w:type="auto"/>
        <w:tblLook w:val="04A0" w:firstRow="1" w:lastRow="0" w:firstColumn="1" w:lastColumn="0" w:noHBand="0" w:noVBand="1"/>
      </w:tblPr>
      <w:tblGrid>
        <w:gridCol w:w="1985"/>
        <w:gridCol w:w="4062"/>
        <w:gridCol w:w="3451"/>
      </w:tblGrid>
      <w:tr w:rsidR="00EB23A0" w14:paraId="6D96E2A9" w14:textId="77777777" w:rsidTr="007438D3">
        <w:trPr>
          <w:cnfStyle w:val="100000000000" w:firstRow="1" w:lastRow="0" w:firstColumn="0" w:lastColumn="0" w:oddVBand="0" w:evenVBand="0" w:oddHBand="0" w:evenHBand="0" w:firstRowFirstColumn="0" w:firstRowLastColumn="0" w:lastRowFirstColumn="0" w:lastRowLastColumn="0"/>
        </w:trPr>
        <w:tc>
          <w:tcPr>
            <w:tcW w:w="1985" w:type="dxa"/>
          </w:tcPr>
          <w:p w14:paraId="02036DE4" w14:textId="77777777" w:rsidR="00EB23A0" w:rsidRPr="009F2992" w:rsidRDefault="00EB23A0" w:rsidP="000D4DC9">
            <w:r w:rsidRPr="00E30A4F">
              <w:t xml:space="preserve">Question no. </w:t>
            </w:r>
          </w:p>
        </w:tc>
        <w:tc>
          <w:tcPr>
            <w:tcW w:w="4062" w:type="dxa"/>
          </w:tcPr>
          <w:p w14:paraId="589B6D56" w14:textId="77777777" w:rsidR="00EB23A0" w:rsidRPr="009F2992" w:rsidRDefault="00EB23A0" w:rsidP="000D4DC9">
            <w:r w:rsidRPr="00E30A4F">
              <w:t>Question</w:t>
            </w:r>
          </w:p>
        </w:tc>
        <w:tc>
          <w:tcPr>
            <w:tcW w:w="3451" w:type="dxa"/>
          </w:tcPr>
          <w:p w14:paraId="5DBE6E35" w14:textId="77777777" w:rsidR="00EB23A0" w:rsidRPr="009F2992" w:rsidRDefault="00EB23A0" w:rsidP="000D4DC9">
            <w:r w:rsidRPr="00E30A4F">
              <w:t>Response</w:t>
            </w:r>
          </w:p>
        </w:tc>
      </w:tr>
      <w:tr w:rsidR="00EB23A0" w14:paraId="251E5463" w14:textId="77777777" w:rsidTr="007438D3">
        <w:tc>
          <w:tcPr>
            <w:tcW w:w="1985" w:type="dxa"/>
          </w:tcPr>
          <w:p w14:paraId="50824D74" w14:textId="77777777" w:rsidR="00EB23A0" w:rsidRPr="00812B4F" w:rsidRDefault="00EB23A0" w:rsidP="00544AAD">
            <w:pPr>
              <w:spacing w:before="0"/>
              <w:rPr>
                <w:sz w:val="22"/>
              </w:rPr>
            </w:pPr>
            <w:r w:rsidRPr="00812B4F">
              <w:rPr>
                <w:sz w:val="22"/>
              </w:rPr>
              <w:t>1.2(a)</w:t>
            </w:r>
          </w:p>
        </w:tc>
        <w:tc>
          <w:tcPr>
            <w:tcW w:w="4062" w:type="dxa"/>
          </w:tcPr>
          <w:p w14:paraId="31E22FE3" w14:textId="77777777" w:rsidR="00EB23A0" w:rsidRPr="00812B4F" w:rsidRDefault="00EB23A0" w:rsidP="00544AAD">
            <w:pPr>
              <w:spacing w:before="0"/>
              <w:rPr>
                <w:sz w:val="22"/>
              </w:rPr>
            </w:pPr>
            <w:r w:rsidRPr="00812B4F">
              <w:rPr>
                <w:sz w:val="22"/>
              </w:rPr>
              <w:t>Contact name</w:t>
            </w:r>
          </w:p>
        </w:tc>
        <w:tc>
          <w:tcPr>
            <w:tcW w:w="3451" w:type="dxa"/>
          </w:tcPr>
          <w:p w14:paraId="4D53DBA6" w14:textId="77777777" w:rsidR="00EB23A0" w:rsidRPr="00E30A4F" w:rsidRDefault="00EB23A0" w:rsidP="00544AAD">
            <w:pPr>
              <w:spacing w:before="0"/>
            </w:pPr>
          </w:p>
        </w:tc>
      </w:tr>
      <w:tr w:rsidR="00EB23A0" w14:paraId="2EDA1A41" w14:textId="77777777" w:rsidTr="007438D3">
        <w:tc>
          <w:tcPr>
            <w:tcW w:w="1985" w:type="dxa"/>
          </w:tcPr>
          <w:p w14:paraId="17980EB8" w14:textId="77777777" w:rsidR="00EB23A0" w:rsidRPr="00812B4F" w:rsidRDefault="00EB23A0" w:rsidP="00544AAD">
            <w:pPr>
              <w:spacing w:before="0"/>
              <w:rPr>
                <w:sz w:val="22"/>
              </w:rPr>
            </w:pPr>
            <w:r w:rsidRPr="00812B4F">
              <w:rPr>
                <w:sz w:val="22"/>
              </w:rPr>
              <w:t>1.2(b)</w:t>
            </w:r>
          </w:p>
        </w:tc>
        <w:tc>
          <w:tcPr>
            <w:tcW w:w="4062" w:type="dxa"/>
          </w:tcPr>
          <w:p w14:paraId="3F795786" w14:textId="77777777" w:rsidR="00EB23A0" w:rsidRPr="00812B4F" w:rsidRDefault="00EB23A0" w:rsidP="00544AAD">
            <w:pPr>
              <w:spacing w:before="0"/>
              <w:rPr>
                <w:sz w:val="22"/>
              </w:rPr>
            </w:pPr>
            <w:r w:rsidRPr="00812B4F">
              <w:rPr>
                <w:sz w:val="22"/>
              </w:rPr>
              <w:t>Name of organisation</w:t>
            </w:r>
          </w:p>
        </w:tc>
        <w:tc>
          <w:tcPr>
            <w:tcW w:w="3451" w:type="dxa"/>
          </w:tcPr>
          <w:p w14:paraId="2D1F8FBD" w14:textId="77777777" w:rsidR="00EB23A0" w:rsidRPr="00E30A4F" w:rsidRDefault="00EB23A0" w:rsidP="00544AAD">
            <w:pPr>
              <w:spacing w:before="0"/>
            </w:pPr>
          </w:p>
        </w:tc>
      </w:tr>
      <w:tr w:rsidR="00EB23A0" w14:paraId="0319B0BF" w14:textId="77777777" w:rsidTr="007438D3">
        <w:tc>
          <w:tcPr>
            <w:tcW w:w="1985" w:type="dxa"/>
          </w:tcPr>
          <w:p w14:paraId="002E0C3B" w14:textId="77777777" w:rsidR="00EB23A0" w:rsidRPr="00812B4F" w:rsidRDefault="00EB23A0" w:rsidP="00544AAD">
            <w:pPr>
              <w:spacing w:before="0"/>
              <w:rPr>
                <w:sz w:val="22"/>
              </w:rPr>
            </w:pPr>
            <w:r w:rsidRPr="00812B4F">
              <w:rPr>
                <w:sz w:val="22"/>
              </w:rPr>
              <w:t>1.2(c)</w:t>
            </w:r>
          </w:p>
        </w:tc>
        <w:tc>
          <w:tcPr>
            <w:tcW w:w="4062" w:type="dxa"/>
          </w:tcPr>
          <w:p w14:paraId="0197D408" w14:textId="77777777" w:rsidR="00EB23A0" w:rsidRPr="00812B4F" w:rsidRDefault="00EB23A0" w:rsidP="00544AAD">
            <w:pPr>
              <w:spacing w:before="0"/>
              <w:rPr>
                <w:sz w:val="22"/>
              </w:rPr>
            </w:pPr>
            <w:r w:rsidRPr="00812B4F">
              <w:rPr>
                <w:sz w:val="22"/>
              </w:rPr>
              <w:t>Role in organisation</w:t>
            </w:r>
          </w:p>
        </w:tc>
        <w:tc>
          <w:tcPr>
            <w:tcW w:w="3451" w:type="dxa"/>
          </w:tcPr>
          <w:p w14:paraId="38ADEAE9" w14:textId="77777777" w:rsidR="00EB23A0" w:rsidRPr="00E30A4F" w:rsidRDefault="00EB23A0" w:rsidP="00544AAD">
            <w:pPr>
              <w:spacing w:before="0"/>
            </w:pPr>
          </w:p>
        </w:tc>
      </w:tr>
      <w:tr w:rsidR="00EB23A0" w14:paraId="76C88AF0" w14:textId="77777777" w:rsidTr="007438D3">
        <w:tc>
          <w:tcPr>
            <w:tcW w:w="1985" w:type="dxa"/>
          </w:tcPr>
          <w:p w14:paraId="0B9E3BBF" w14:textId="77777777" w:rsidR="00EB23A0" w:rsidRPr="00812B4F" w:rsidRDefault="00EB23A0" w:rsidP="00544AAD">
            <w:pPr>
              <w:spacing w:before="0"/>
              <w:rPr>
                <w:sz w:val="22"/>
              </w:rPr>
            </w:pPr>
            <w:r w:rsidRPr="00812B4F">
              <w:rPr>
                <w:sz w:val="22"/>
              </w:rPr>
              <w:t>1.2(d)</w:t>
            </w:r>
          </w:p>
        </w:tc>
        <w:tc>
          <w:tcPr>
            <w:tcW w:w="4062" w:type="dxa"/>
          </w:tcPr>
          <w:p w14:paraId="5066D63F" w14:textId="77777777" w:rsidR="00EB23A0" w:rsidRPr="00812B4F" w:rsidRDefault="00EB23A0" w:rsidP="00544AAD">
            <w:pPr>
              <w:spacing w:before="0"/>
              <w:rPr>
                <w:sz w:val="22"/>
              </w:rPr>
            </w:pPr>
            <w:r w:rsidRPr="00812B4F">
              <w:rPr>
                <w:sz w:val="22"/>
              </w:rPr>
              <w:t>Phone number</w:t>
            </w:r>
          </w:p>
        </w:tc>
        <w:tc>
          <w:tcPr>
            <w:tcW w:w="3451" w:type="dxa"/>
          </w:tcPr>
          <w:p w14:paraId="143600C7" w14:textId="77777777" w:rsidR="00EB23A0" w:rsidRPr="00E30A4F" w:rsidRDefault="00EB23A0" w:rsidP="00544AAD">
            <w:pPr>
              <w:spacing w:before="0"/>
            </w:pPr>
          </w:p>
        </w:tc>
      </w:tr>
      <w:tr w:rsidR="00EB23A0" w14:paraId="129C3DE2" w14:textId="77777777" w:rsidTr="007438D3">
        <w:tc>
          <w:tcPr>
            <w:tcW w:w="1985" w:type="dxa"/>
          </w:tcPr>
          <w:p w14:paraId="0686FF52" w14:textId="77777777" w:rsidR="00EB23A0" w:rsidRPr="00812B4F" w:rsidRDefault="00EB23A0" w:rsidP="00544AAD">
            <w:pPr>
              <w:spacing w:before="0"/>
              <w:rPr>
                <w:sz w:val="22"/>
              </w:rPr>
            </w:pPr>
            <w:r w:rsidRPr="00812B4F">
              <w:rPr>
                <w:sz w:val="22"/>
              </w:rPr>
              <w:t>1.2(e)</w:t>
            </w:r>
          </w:p>
        </w:tc>
        <w:tc>
          <w:tcPr>
            <w:tcW w:w="4062" w:type="dxa"/>
          </w:tcPr>
          <w:p w14:paraId="03FD9016" w14:textId="77777777" w:rsidR="00EB23A0" w:rsidRPr="00812B4F" w:rsidRDefault="00EB23A0" w:rsidP="00544AAD">
            <w:pPr>
              <w:spacing w:before="0"/>
              <w:rPr>
                <w:sz w:val="22"/>
              </w:rPr>
            </w:pPr>
            <w:r w:rsidRPr="00812B4F">
              <w:rPr>
                <w:sz w:val="22"/>
              </w:rPr>
              <w:t xml:space="preserve">E-mail address </w:t>
            </w:r>
          </w:p>
        </w:tc>
        <w:tc>
          <w:tcPr>
            <w:tcW w:w="3451" w:type="dxa"/>
          </w:tcPr>
          <w:p w14:paraId="318D3E50" w14:textId="77777777" w:rsidR="00EB23A0" w:rsidRPr="00E30A4F" w:rsidRDefault="00EB23A0" w:rsidP="00544AAD">
            <w:pPr>
              <w:spacing w:before="0"/>
            </w:pPr>
          </w:p>
        </w:tc>
      </w:tr>
      <w:tr w:rsidR="00EB23A0" w14:paraId="3BA0CD86" w14:textId="77777777" w:rsidTr="007438D3">
        <w:tc>
          <w:tcPr>
            <w:tcW w:w="1985" w:type="dxa"/>
          </w:tcPr>
          <w:p w14:paraId="0EFED122" w14:textId="77777777" w:rsidR="00EB23A0" w:rsidRPr="00812B4F" w:rsidRDefault="00EB23A0" w:rsidP="00544AAD">
            <w:pPr>
              <w:spacing w:before="0"/>
              <w:rPr>
                <w:sz w:val="22"/>
              </w:rPr>
            </w:pPr>
            <w:r w:rsidRPr="00812B4F">
              <w:rPr>
                <w:sz w:val="22"/>
              </w:rPr>
              <w:t>1.2(f)</w:t>
            </w:r>
          </w:p>
        </w:tc>
        <w:tc>
          <w:tcPr>
            <w:tcW w:w="4062" w:type="dxa"/>
          </w:tcPr>
          <w:p w14:paraId="60A9CA82" w14:textId="77777777" w:rsidR="00EB23A0" w:rsidRPr="00812B4F" w:rsidRDefault="00EB23A0" w:rsidP="00544AAD">
            <w:pPr>
              <w:spacing w:before="0"/>
              <w:rPr>
                <w:sz w:val="22"/>
              </w:rPr>
            </w:pPr>
            <w:r w:rsidRPr="00812B4F">
              <w:rPr>
                <w:sz w:val="22"/>
              </w:rPr>
              <w:t>Postal address</w:t>
            </w:r>
          </w:p>
        </w:tc>
        <w:tc>
          <w:tcPr>
            <w:tcW w:w="3451" w:type="dxa"/>
          </w:tcPr>
          <w:p w14:paraId="6CCAD02A" w14:textId="77777777" w:rsidR="00EB23A0" w:rsidRPr="00E30A4F" w:rsidRDefault="00EB23A0" w:rsidP="00544AAD">
            <w:pPr>
              <w:spacing w:before="0"/>
            </w:pPr>
          </w:p>
        </w:tc>
      </w:tr>
      <w:tr w:rsidR="00EB23A0" w14:paraId="7323C99A" w14:textId="77777777" w:rsidTr="007438D3">
        <w:tc>
          <w:tcPr>
            <w:tcW w:w="1985" w:type="dxa"/>
          </w:tcPr>
          <w:p w14:paraId="22F967AC" w14:textId="77777777" w:rsidR="00EB23A0" w:rsidRPr="00812B4F" w:rsidRDefault="00EB23A0" w:rsidP="00544AAD">
            <w:pPr>
              <w:spacing w:before="0"/>
              <w:rPr>
                <w:sz w:val="22"/>
              </w:rPr>
            </w:pPr>
            <w:r w:rsidRPr="00812B4F">
              <w:rPr>
                <w:sz w:val="22"/>
              </w:rPr>
              <w:t>1.2(g)</w:t>
            </w:r>
          </w:p>
        </w:tc>
        <w:tc>
          <w:tcPr>
            <w:tcW w:w="4062" w:type="dxa"/>
          </w:tcPr>
          <w:p w14:paraId="550AEABB" w14:textId="77777777" w:rsidR="00EB23A0" w:rsidRPr="00812B4F" w:rsidRDefault="00EB23A0" w:rsidP="00544AAD">
            <w:pPr>
              <w:spacing w:before="0"/>
              <w:rPr>
                <w:sz w:val="22"/>
              </w:rPr>
            </w:pPr>
            <w:r w:rsidRPr="00812B4F">
              <w:rPr>
                <w:sz w:val="22"/>
              </w:rPr>
              <w:t>Signature (electronic is acceptable)</w:t>
            </w:r>
          </w:p>
        </w:tc>
        <w:tc>
          <w:tcPr>
            <w:tcW w:w="3451" w:type="dxa"/>
          </w:tcPr>
          <w:p w14:paraId="1EDBD915" w14:textId="77777777" w:rsidR="00EB23A0" w:rsidRPr="00E30A4F" w:rsidRDefault="00EB23A0" w:rsidP="00544AAD">
            <w:pPr>
              <w:spacing w:before="0"/>
            </w:pPr>
          </w:p>
        </w:tc>
      </w:tr>
      <w:tr w:rsidR="00EB23A0" w14:paraId="433D7A0E" w14:textId="77777777" w:rsidTr="007438D3">
        <w:tc>
          <w:tcPr>
            <w:tcW w:w="1985" w:type="dxa"/>
          </w:tcPr>
          <w:p w14:paraId="3EFA0405" w14:textId="77777777" w:rsidR="00EB23A0" w:rsidRPr="00812B4F" w:rsidRDefault="00EB23A0" w:rsidP="00544AAD">
            <w:pPr>
              <w:spacing w:before="0"/>
              <w:rPr>
                <w:sz w:val="22"/>
              </w:rPr>
            </w:pPr>
            <w:r w:rsidRPr="00812B4F">
              <w:rPr>
                <w:sz w:val="22"/>
              </w:rPr>
              <w:t>1.2(h)</w:t>
            </w:r>
          </w:p>
        </w:tc>
        <w:tc>
          <w:tcPr>
            <w:tcW w:w="4062" w:type="dxa"/>
          </w:tcPr>
          <w:p w14:paraId="1878FD06" w14:textId="77777777" w:rsidR="00EB23A0" w:rsidRPr="00812B4F" w:rsidRDefault="00EB23A0" w:rsidP="00544AAD">
            <w:pPr>
              <w:spacing w:before="0"/>
              <w:rPr>
                <w:sz w:val="22"/>
              </w:rPr>
            </w:pPr>
            <w:r w:rsidRPr="00812B4F">
              <w:rPr>
                <w:sz w:val="22"/>
              </w:rPr>
              <w:t>Date</w:t>
            </w:r>
          </w:p>
        </w:tc>
        <w:tc>
          <w:tcPr>
            <w:tcW w:w="3451" w:type="dxa"/>
          </w:tcPr>
          <w:p w14:paraId="748F9469" w14:textId="77777777" w:rsidR="00EB23A0" w:rsidRPr="00E30A4F" w:rsidRDefault="00EB23A0" w:rsidP="00544AAD">
            <w:pPr>
              <w:spacing w:before="0"/>
            </w:pPr>
          </w:p>
        </w:tc>
      </w:tr>
    </w:tbl>
    <w:p w14:paraId="314F1576" w14:textId="77777777" w:rsidR="00FE1382" w:rsidRDefault="00FE1382" w:rsidP="00EB23A0">
      <w:pPr>
        <w:pStyle w:val="Subheading"/>
      </w:pPr>
    </w:p>
    <w:p w14:paraId="592F28CE" w14:textId="41F71C72"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2127"/>
        <w:gridCol w:w="4062"/>
        <w:gridCol w:w="3162"/>
      </w:tblGrid>
      <w:tr w:rsidR="00EB23A0" w14:paraId="21C06A6F" w14:textId="77777777" w:rsidTr="007438D3">
        <w:trPr>
          <w:cnfStyle w:val="100000000000" w:firstRow="1" w:lastRow="0" w:firstColumn="0" w:lastColumn="0" w:oddVBand="0" w:evenVBand="0" w:oddHBand="0" w:evenHBand="0" w:firstRowFirstColumn="0" w:firstRowLastColumn="0" w:lastRowFirstColumn="0" w:lastRowLastColumn="0"/>
        </w:trPr>
        <w:tc>
          <w:tcPr>
            <w:tcW w:w="2127" w:type="dxa"/>
          </w:tcPr>
          <w:p w14:paraId="2A538B91" w14:textId="77777777" w:rsidR="00EB23A0" w:rsidRPr="009F2992" w:rsidRDefault="00EB23A0" w:rsidP="000D4DC9">
            <w:r w:rsidRPr="00E30A4F">
              <w:t xml:space="preserve">Question no. </w:t>
            </w:r>
          </w:p>
        </w:tc>
        <w:tc>
          <w:tcPr>
            <w:tcW w:w="4062" w:type="dxa"/>
          </w:tcPr>
          <w:p w14:paraId="621E06A0" w14:textId="77777777" w:rsidR="00EB23A0" w:rsidRPr="009F2992" w:rsidRDefault="00EB23A0" w:rsidP="000D4DC9">
            <w:r w:rsidRPr="00E30A4F">
              <w:t>Question</w:t>
            </w:r>
          </w:p>
        </w:tc>
        <w:tc>
          <w:tcPr>
            <w:tcW w:w="3162" w:type="dxa"/>
          </w:tcPr>
          <w:p w14:paraId="34F1225F" w14:textId="77777777" w:rsidR="00EB23A0" w:rsidRPr="009F2992" w:rsidRDefault="00EB23A0" w:rsidP="000D4DC9">
            <w:r w:rsidRPr="00E30A4F">
              <w:t>Response</w:t>
            </w:r>
          </w:p>
        </w:tc>
      </w:tr>
      <w:tr w:rsidR="00EB23A0" w14:paraId="2456FD7E" w14:textId="77777777" w:rsidTr="007438D3">
        <w:tc>
          <w:tcPr>
            <w:tcW w:w="2127" w:type="dxa"/>
          </w:tcPr>
          <w:p w14:paraId="6DBFE895" w14:textId="77777777" w:rsidR="00EB23A0" w:rsidRPr="00812B4F" w:rsidRDefault="00EB23A0" w:rsidP="00544AAD">
            <w:pPr>
              <w:spacing w:before="0"/>
              <w:rPr>
                <w:sz w:val="22"/>
              </w:rPr>
            </w:pPr>
            <w:r w:rsidRPr="00812B4F">
              <w:rPr>
                <w:sz w:val="22"/>
              </w:rPr>
              <w:t>2.1(a)</w:t>
            </w:r>
          </w:p>
        </w:tc>
        <w:tc>
          <w:tcPr>
            <w:tcW w:w="7224" w:type="dxa"/>
            <w:gridSpan w:val="2"/>
          </w:tcPr>
          <w:p w14:paraId="764A882C" w14:textId="77777777" w:rsidR="00EB23A0" w:rsidRPr="00812B4F" w:rsidRDefault="00EB23A0" w:rsidP="00544AAD">
            <w:pPr>
              <w:spacing w:before="0"/>
              <w:rPr>
                <w:sz w:val="22"/>
              </w:rPr>
            </w:pPr>
            <w:r w:rsidRPr="00812B4F">
              <w:rPr>
                <w:sz w:val="22"/>
              </w:rPr>
              <w:t xml:space="preserve">Please indicate if, within the past five years you, your organisation or any other person who has powers of representation, decision or control in the organisation been convicted </w:t>
            </w:r>
            <w:r w:rsidRPr="00812B4F">
              <w:rPr>
                <w:sz w:val="22"/>
                <w:highlight w:val="white"/>
              </w:rPr>
              <w:t xml:space="preserve">anywhere in the world </w:t>
            </w:r>
            <w:r w:rsidRPr="00812B4F">
              <w:rPr>
                <w:sz w:val="22"/>
              </w:rPr>
              <w:t>of any of the offences within the summary below.</w:t>
            </w:r>
          </w:p>
        </w:tc>
      </w:tr>
      <w:tr w:rsidR="00EB23A0" w14:paraId="0EE9D02F" w14:textId="77777777" w:rsidTr="007438D3">
        <w:tc>
          <w:tcPr>
            <w:tcW w:w="2127" w:type="dxa"/>
          </w:tcPr>
          <w:p w14:paraId="384787D7" w14:textId="77777777" w:rsidR="00EB23A0" w:rsidRPr="00812B4F" w:rsidRDefault="00EB23A0" w:rsidP="00544AAD">
            <w:pPr>
              <w:spacing w:before="0"/>
              <w:rPr>
                <w:sz w:val="22"/>
              </w:rPr>
            </w:pPr>
          </w:p>
        </w:tc>
        <w:tc>
          <w:tcPr>
            <w:tcW w:w="4062" w:type="dxa"/>
          </w:tcPr>
          <w:p w14:paraId="2B331E5F" w14:textId="77777777" w:rsidR="00EB23A0" w:rsidRPr="00812B4F" w:rsidRDefault="00EB23A0" w:rsidP="00544AAD">
            <w:pPr>
              <w:spacing w:before="0"/>
              <w:rPr>
                <w:sz w:val="22"/>
              </w:rPr>
            </w:pPr>
            <w:r w:rsidRPr="00812B4F">
              <w:rPr>
                <w:sz w:val="22"/>
              </w:rPr>
              <w:t xml:space="preserve">Participation in a criminal organisation.  </w:t>
            </w:r>
          </w:p>
        </w:tc>
        <w:tc>
          <w:tcPr>
            <w:tcW w:w="3162" w:type="dxa"/>
          </w:tcPr>
          <w:p w14:paraId="6320DF20" w14:textId="77777777" w:rsidR="00EB23A0" w:rsidRPr="00812B4F" w:rsidRDefault="00EB23A0" w:rsidP="00544AAD">
            <w:pPr>
              <w:spacing w:before="0"/>
              <w:rPr>
                <w:sz w:val="22"/>
              </w:rPr>
            </w:pPr>
            <w:r w:rsidRPr="00812B4F">
              <w:rPr>
                <w:sz w:val="22"/>
              </w:rPr>
              <w:t>(Yes / No)</w:t>
            </w:r>
          </w:p>
          <w:p w14:paraId="7F1CCCCD" w14:textId="77777777" w:rsidR="00EB23A0" w:rsidRPr="00812B4F" w:rsidRDefault="00EB23A0" w:rsidP="00544AAD">
            <w:pPr>
              <w:spacing w:before="0"/>
              <w:rPr>
                <w:sz w:val="22"/>
              </w:rPr>
            </w:pPr>
            <w:r w:rsidRPr="00812B4F">
              <w:rPr>
                <w:sz w:val="22"/>
              </w:rPr>
              <w:t>If yes please provide details at 2.1 (b)</w:t>
            </w:r>
          </w:p>
        </w:tc>
      </w:tr>
      <w:tr w:rsidR="00EB23A0" w14:paraId="6D440E25" w14:textId="77777777" w:rsidTr="007438D3">
        <w:tc>
          <w:tcPr>
            <w:tcW w:w="2127" w:type="dxa"/>
          </w:tcPr>
          <w:p w14:paraId="3AE44A5B" w14:textId="77777777" w:rsidR="00EB23A0" w:rsidRPr="00812B4F" w:rsidRDefault="00EB23A0" w:rsidP="00544AAD">
            <w:pPr>
              <w:spacing w:before="0"/>
              <w:rPr>
                <w:sz w:val="22"/>
              </w:rPr>
            </w:pPr>
          </w:p>
        </w:tc>
        <w:tc>
          <w:tcPr>
            <w:tcW w:w="4062" w:type="dxa"/>
          </w:tcPr>
          <w:p w14:paraId="63055023" w14:textId="77777777" w:rsidR="00EB23A0" w:rsidRPr="00812B4F" w:rsidRDefault="00EB23A0" w:rsidP="00544AAD">
            <w:pPr>
              <w:spacing w:before="0"/>
              <w:rPr>
                <w:sz w:val="22"/>
              </w:rPr>
            </w:pPr>
            <w:r w:rsidRPr="00812B4F">
              <w:rPr>
                <w:sz w:val="22"/>
              </w:rPr>
              <w:t xml:space="preserve">Corruption.  </w:t>
            </w:r>
          </w:p>
        </w:tc>
        <w:tc>
          <w:tcPr>
            <w:tcW w:w="3162" w:type="dxa"/>
          </w:tcPr>
          <w:p w14:paraId="5DE028B4" w14:textId="77777777" w:rsidR="00EB23A0" w:rsidRPr="00812B4F" w:rsidRDefault="00EB23A0" w:rsidP="00544AAD">
            <w:pPr>
              <w:spacing w:before="0"/>
              <w:rPr>
                <w:sz w:val="22"/>
              </w:rPr>
            </w:pPr>
            <w:r w:rsidRPr="00812B4F">
              <w:rPr>
                <w:sz w:val="22"/>
              </w:rPr>
              <w:t>((Yes / No)</w:t>
            </w:r>
          </w:p>
          <w:p w14:paraId="7B8660FF" w14:textId="77777777" w:rsidR="00EB23A0" w:rsidRPr="00812B4F" w:rsidRDefault="00EB23A0" w:rsidP="00544AAD">
            <w:pPr>
              <w:spacing w:before="0"/>
              <w:rPr>
                <w:sz w:val="22"/>
              </w:rPr>
            </w:pPr>
            <w:r w:rsidRPr="00812B4F">
              <w:rPr>
                <w:sz w:val="22"/>
              </w:rPr>
              <w:t>If yes please provide details at 2.1 (b)</w:t>
            </w:r>
          </w:p>
        </w:tc>
      </w:tr>
      <w:tr w:rsidR="00EB23A0" w14:paraId="5EE3D479" w14:textId="77777777" w:rsidTr="007438D3">
        <w:tc>
          <w:tcPr>
            <w:tcW w:w="2127" w:type="dxa"/>
          </w:tcPr>
          <w:p w14:paraId="66DF96DA" w14:textId="77777777" w:rsidR="00EB23A0" w:rsidRPr="00812B4F" w:rsidRDefault="00EB23A0" w:rsidP="00544AAD">
            <w:pPr>
              <w:spacing w:before="0"/>
              <w:rPr>
                <w:sz w:val="22"/>
              </w:rPr>
            </w:pPr>
          </w:p>
        </w:tc>
        <w:tc>
          <w:tcPr>
            <w:tcW w:w="4062" w:type="dxa"/>
          </w:tcPr>
          <w:p w14:paraId="2AAB1B50" w14:textId="77777777" w:rsidR="00EB23A0" w:rsidRPr="00812B4F" w:rsidRDefault="00EB23A0" w:rsidP="00544AAD">
            <w:pPr>
              <w:spacing w:before="0"/>
              <w:rPr>
                <w:sz w:val="22"/>
              </w:rPr>
            </w:pPr>
            <w:r w:rsidRPr="00812B4F">
              <w:rPr>
                <w:sz w:val="22"/>
              </w:rPr>
              <w:t xml:space="preserve">Fraud. </w:t>
            </w:r>
          </w:p>
        </w:tc>
        <w:tc>
          <w:tcPr>
            <w:tcW w:w="3162" w:type="dxa"/>
          </w:tcPr>
          <w:p w14:paraId="0143980B" w14:textId="77777777" w:rsidR="00EB23A0" w:rsidRPr="00812B4F" w:rsidRDefault="00EB23A0" w:rsidP="00544AAD">
            <w:pPr>
              <w:spacing w:before="0"/>
              <w:rPr>
                <w:sz w:val="22"/>
              </w:rPr>
            </w:pPr>
            <w:r w:rsidRPr="00812B4F">
              <w:rPr>
                <w:sz w:val="22"/>
              </w:rPr>
              <w:t>(Yes / No)</w:t>
            </w:r>
          </w:p>
          <w:p w14:paraId="192C9885" w14:textId="77777777" w:rsidR="00EB23A0" w:rsidRPr="00812B4F" w:rsidRDefault="00EB23A0" w:rsidP="00544AAD">
            <w:pPr>
              <w:spacing w:before="0"/>
              <w:rPr>
                <w:sz w:val="22"/>
              </w:rPr>
            </w:pPr>
            <w:r w:rsidRPr="00812B4F">
              <w:rPr>
                <w:sz w:val="22"/>
              </w:rPr>
              <w:t>If yes please provide details at 2.1 (b)</w:t>
            </w:r>
          </w:p>
        </w:tc>
      </w:tr>
      <w:tr w:rsidR="00EB23A0" w14:paraId="43F546C5" w14:textId="77777777" w:rsidTr="007438D3">
        <w:tc>
          <w:tcPr>
            <w:tcW w:w="2127" w:type="dxa"/>
          </w:tcPr>
          <w:p w14:paraId="655B071A" w14:textId="77777777" w:rsidR="00EB23A0" w:rsidRPr="00812B4F" w:rsidRDefault="00EB23A0" w:rsidP="00544AAD">
            <w:pPr>
              <w:spacing w:before="0"/>
              <w:rPr>
                <w:sz w:val="22"/>
              </w:rPr>
            </w:pPr>
          </w:p>
        </w:tc>
        <w:tc>
          <w:tcPr>
            <w:tcW w:w="4062" w:type="dxa"/>
          </w:tcPr>
          <w:p w14:paraId="702C4A35" w14:textId="77777777" w:rsidR="00EB23A0" w:rsidRPr="00812B4F" w:rsidRDefault="00EB23A0" w:rsidP="00544AAD">
            <w:pPr>
              <w:spacing w:before="0"/>
              <w:rPr>
                <w:sz w:val="22"/>
              </w:rPr>
            </w:pPr>
            <w:r w:rsidRPr="00812B4F">
              <w:rPr>
                <w:sz w:val="22"/>
              </w:rPr>
              <w:t>Terrorist offences or offences linked to terrorist activities</w:t>
            </w:r>
          </w:p>
        </w:tc>
        <w:tc>
          <w:tcPr>
            <w:tcW w:w="3162" w:type="dxa"/>
          </w:tcPr>
          <w:p w14:paraId="6E27C451" w14:textId="77777777" w:rsidR="00EB23A0" w:rsidRPr="00812B4F" w:rsidRDefault="00EB23A0" w:rsidP="00544AAD">
            <w:pPr>
              <w:spacing w:before="0"/>
              <w:rPr>
                <w:sz w:val="22"/>
              </w:rPr>
            </w:pPr>
            <w:r w:rsidRPr="00812B4F">
              <w:rPr>
                <w:sz w:val="22"/>
              </w:rPr>
              <w:t>(Yes / No)</w:t>
            </w:r>
          </w:p>
          <w:p w14:paraId="06A35B61" w14:textId="77777777" w:rsidR="00EB23A0" w:rsidRPr="00812B4F" w:rsidRDefault="00EB23A0" w:rsidP="00544AAD">
            <w:pPr>
              <w:spacing w:before="0"/>
              <w:rPr>
                <w:sz w:val="22"/>
              </w:rPr>
            </w:pPr>
            <w:r w:rsidRPr="00812B4F">
              <w:rPr>
                <w:sz w:val="22"/>
              </w:rPr>
              <w:t>If yes please provide details at 2.1 (b)</w:t>
            </w:r>
          </w:p>
        </w:tc>
      </w:tr>
      <w:tr w:rsidR="00EB23A0" w14:paraId="2E17F16A" w14:textId="77777777" w:rsidTr="007438D3">
        <w:tc>
          <w:tcPr>
            <w:tcW w:w="2127" w:type="dxa"/>
          </w:tcPr>
          <w:p w14:paraId="33A8C5B0" w14:textId="77777777" w:rsidR="00EB23A0" w:rsidRPr="00812B4F" w:rsidRDefault="00EB23A0" w:rsidP="00544AAD">
            <w:pPr>
              <w:spacing w:before="0"/>
              <w:rPr>
                <w:sz w:val="22"/>
              </w:rPr>
            </w:pPr>
          </w:p>
        </w:tc>
        <w:tc>
          <w:tcPr>
            <w:tcW w:w="4062" w:type="dxa"/>
          </w:tcPr>
          <w:p w14:paraId="6CB4CDC5" w14:textId="77777777" w:rsidR="00EB23A0" w:rsidRPr="00812B4F" w:rsidRDefault="00EB23A0" w:rsidP="00544AAD">
            <w:pPr>
              <w:spacing w:before="0"/>
              <w:rPr>
                <w:sz w:val="22"/>
              </w:rPr>
            </w:pPr>
            <w:r w:rsidRPr="00812B4F">
              <w:rPr>
                <w:sz w:val="22"/>
              </w:rPr>
              <w:t>Money laundering or terrorist financing</w:t>
            </w:r>
          </w:p>
        </w:tc>
        <w:tc>
          <w:tcPr>
            <w:tcW w:w="3162" w:type="dxa"/>
          </w:tcPr>
          <w:p w14:paraId="6F4700CA" w14:textId="77777777" w:rsidR="00EB23A0" w:rsidRPr="00812B4F" w:rsidRDefault="00EB23A0" w:rsidP="00544AAD">
            <w:pPr>
              <w:spacing w:before="0"/>
              <w:rPr>
                <w:sz w:val="22"/>
              </w:rPr>
            </w:pPr>
            <w:r w:rsidRPr="00812B4F">
              <w:rPr>
                <w:sz w:val="22"/>
              </w:rPr>
              <w:t>(Yes / No)</w:t>
            </w:r>
          </w:p>
          <w:p w14:paraId="11F639E6" w14:textId="77777777" w:rsidR="00EB23A0" w:rsidRPr="00812B4F" w:rsidRDefault="00EB23A0" w:rsidP="00544AAD">
            <w:pPr>
              <w:spacing w:before="0"/>
              <w:rPr>
                <w:sz w:val="22"/>
              </w:rPr>
            </w:pPr>
            <w:r w:rsidRPr="00812B4F">
              <w:rPr>
                <w:sz w:val="22"/>
              </w:rPr>
              <w:lastRenderedPageBreak/>
              <w:t>If yes please provide details at 2.1 (b)</w:t>
            </w:r>
          </w:p>
        </w:tc>
      </w:tr>
      <w:tr w:rsidR="00EB23A0" w14:paraId="7C18DEB4" w14:textId="77777777" w:rsidTr="007438D3">
        <w:tc>
          <w:tcPr>
            <w:tcW w:w="2127" w:type="dxa"/>
          </w:tcPr>
          <w:p w14:paraId="67954693" w14:textId="77777777" w:rsidR="00EB23A0" w:rsidRPr="00812B4F" w:rsidRDefault="00EB23A0" w:rsidP="00544AAD">
            <w:pPr>
              <w:spacing w:before="0"/>
              <w:rPr>
                <w:sz w:val="22"/>
              </w:rPr>
            </w:pPr>
          </w:p>
        </w:tc>
        <w:tc>
          <w:tcPr>
            <w:tcW w:w="4062" w:type="dxa"/>
          </w:tcPr>
          <w:p w14:paraId="64C151C9" w14:textId="77777777" w:rsidR="00EB23A0" w:rsidRPr="00812B4F" w:rsidRDefault="00EB23A0" w:rsidP="00544AAD">
            <w:pPr>
              <w:spacing w:before="0"/>
              <w:rPr>
                <w:sz w:val="22"/>
              </w:rPr>
            </w:pPr>
            <w:r w:rsidRPr="00812B4F">
              <w:rPr>
                <w:sz w:val="22"/>
              </w:rPr>
              <w:t>Child labour and other forms of trafficking in human beings</w:t>
            </w:r>
          </w:p>
        </w:tc>
        <w:tc>
          <w:tcPr>
            <w:tcW w:w="3162" w:type="dxa"/>
          </w:tcPr>
          <w:p w14:paraId="676B8ACC" w14:textId="77777777" w:rsidR="00EB23A0" w:rsidRPr="00812B4F" w:rsidRDefault="00EB23A0" w:rsidP="00544AAD">
            <w:pPr>
              <w:spacing w:before="0"/>
              <w:rPr>
                <w:sz w:val="22"/>
              </w:rPr>
            </w:pPr>
            <w:r w:rsidRPr="00812B4F">
              <w:rPr>
                <w:sz w:val="22"/>
              </w:rPr>
              <w:t>(Yes / No)</w:t>
            </w:r>
          </w:p>
          <w:p w14:paraId="23B89AD7" w14:textId="77777777" w:rsidR="00EB23A0" w:rsidRPr="00812B4F" w:rsidRDefault="00EB23A0" w:rsidP="00544AAD">
            <w:pPr>
              <w:spacing w:before="0"/>
              <w:rPr>
                <w:sz w:val="22"/>
              </w:rPr>
            </w:pPr>
            <w:r w:rsidRPr="00812B4F">
              <w:rPr>
                <w:sz w:val="22"/>
              </w:rPr>
              <w:t>If yes please provide details at 2.1 (b)</w:t>
            </w:r>
          </w:p>
        </w:tc>
      </w:tr>
      <w:tr w:rsidR="00EB23A0" w14:paraId="578B7DDA" w14:textId="77777777" w:rsidTr="007438D3">
        <w:tc>
          <w:tcPr>
            <w:tcW w:w="2127" w:type="dxa"/>
          </w:tcPr>
          <w:p w14:paraId="61248CDC" w14:textId="77777777" w:rsidR="00EB23A0" w:rsidRPr="00812B4F" w:rsidRDefault="00EB23A0" w:rsidP="00544AAD">
            <w:pPr>
              <w:spacing w:before="0"/>
              <w:rPr>
                <w:sz w:val="22"/>
              </w:rPr>
            </w:pPr>
            <w:r w:rsidRPr="00812B4F">
              <w:rPr>
                <w:sz w:val="22"/>
              </w:rPr>
              <w:t>2.1(b)</w:t>
            </w:r>
          </w:p>
        </w:tc>
        <w:tc>
          <w:tcPr>
            <w:tcW w:w="4062" w:type="dxa"/>
          </w:tcPr>
          <w:p w14:paraId="7F108A6B" w14:textId="627109DA" w:rsidR="00EB23A0" w:rsidRPr="00812B4F" w:rsidRDefault="00EB23A0" w:rsidP="00544AAD">
            <w:pPr>
              <w:spacing w:before="0"/>
              <w:rPr>
                <w:sz w:val="22"/>
              </w:rPr>
            </w:pPr>
            <w:r w:rsidRPr="00812B4F">
              <w:rPr>
                <w:sz w:val="22"/>
              </w:rPr>
              <w:t>If you have answered yes to question 2.1(a), please provide further details.</w:t>
            </w:r>
          </w:p>
          <w:p w14:paraId="34AABFD2" w14:textId="77605352" w:rsidR="00EB23A0" w:rsidRPr="00812B4F" w:rsidRDefault="00EB23A0" w:rsidP="00544AAD">
            <w:pPr>
              <w:spacing w:before="0"/>
              <w:rPr>
                <w:sz w:val="22"/>
              </w:rPr>
            </w:pPr>
            <w:r w:rsidRPr="00812B4F">
              <w:rPr>
                <w:sz w:val="22"/>
              </w:rPr>
              <w:t>Date of conviction, specify which of the grounds listed the conviction was for, and the reasons for conviction.</w:t>
            </w:r>
          </w:p>
          <w:p w14:paraId="158DB55B" w14:textId="77777777" w:rsidR="00EB23A0" w:rsidRPr="00812B4F" w:rsidRDefault="00EB23A0" w:rsidP="00544AAD">
            <w:pPr>
              <w:spacing w:before="0"/>
              <w:rPr>
                <w:sz w:val="22"/>
              </w:rPr>
            </w:pPr>
            <w:r w:rsidRPr="00812B4F">
              <w:rPr>
                <w:sz w:val="22"/>
              </w:rPr>
              <w:t>Identity of who has been convicted</w:t>
            </w:r>
          </w:p>
          <w:p w14:paraId="78732445" w14:textId="77777777" w:rsidR="00EB23A0" w:rsidRPr="00812B4F" w:rsidRDefault="00EB23A0" w:rsidP="00544AAD">
            <w:pPr>
              <w:spacing w:before="0"/>
              <w:rPr>
                <w:sz w:val="22"/>
              </w:rPr>
            </w:pPr>
            <w:r w:rsidRPr="00812B4F">
              <w:rPr>
                <w:sz w:val="22"/>
              </w:rPr>
              <w:t>If the relevant documentation is available electronically please provide the web address, issuing authority, precise reference of the documents.</w:t>
            </w:r>
          </w:p>
        </w:tc>
        <w:tc>
          <w:tcPr>
            <w:tcW w:w="3162" w:type="dxa"/>
          </w:tcPr>
          <w:p w14:paraId="74435E74" w14:textId="77777777" w:rsidR="00EB23A0" w:rsidRPr="00812B4F" w:rsidRDefault="00EB23A0" w:rsidP="00544AAD">
            <w:pPr>
              <w:spacing w:before="0"/>
              <w:rPr>
                <w:sz w:val="22"/>
              </w:rPr>
            </w:pPr>
          </w:p>
        </w:tc>
      </w:tr>
      <w:tr w:rsidR="00EB23A0" w14:paraId="542E0EF1" w14:textId="77777777" w:rsidTr="007438D3">
        <w:tc>
          <w:tcPr>
            <w:tcW w:w="2127" w:type="dxa"/>
          </w:tcPr>
          <w:p w14:paraId="1D67FBD3" w14:textId="77777777" w:rsidR="00EB23A0" w:rsidRPr="00812B4F" w:rsidRDefault="00EB23A0" w:rsidP="00544AAD">
            <w:pPr>
              <w:spacing w:before="0"/>
              <w:rPr>
                <w:sz w:val="22"/>
              </w:rPr>
            </w:pPr>
            <w:r w:rsidRPr="00812B4F">
              <w:rPr>
                <w:sz w:val="22"/>
              </w:rPr>
              <w:t>2.1 (c)</w:t>
            </w:r>
          </w:p>
        </w:tc>
        <w:tc>
          <w:tcPr>
            <w:tcW w:w="4062" w:type="dxa"/>
          </w:tcPr>
          <w:p w14:paraId="39348925" w14:textId="0D0B1A2B" w:rsidR="00EB23A0" w:rsidRPr="00812B4F" w:rsidRDefault="00EB23A0" w:rsidP="00544AAD">
            <w:pPr>
              <w:spacing w:before="0"/>
              <w:rPr>
                <w:sz w:val="22"/>
              </w:rPr>
            </w:pPr>
            <w:r w:rsidRPr="00812B4F">
              <w:rPr>
                <w:sz w:val="22"/>
              </w:rPr>
              <w:t>If you have answered Yes to any of the points above</w:t>
            </w:r>
            <w:r w:rsidR="008B3759" w:rsidRPr="00812B4F">
              <w:rPr>
                <w:sz w:val="22"/>
              </w:rPr>
              <w:t>,</w:t>
            </w:r>
            <w:r w:rsidRPr="00812B4F">
              <w:rPr>
                <w:sz w:val="22"/>
              </w:rPr>
              <w:t xml:space="preserve"> have measures been taken to demonstrate the reliability of the organisation despite the existence of a relevant ground for exclusion? (i.e. Self-Cleaning)</w:t>
            </w:r>
          </w:p>
        </w:tc>
        <w:tc>
          <w:tcPr>
            <w:tcW w:w="3162" w:type="dxa"/>
          </w:tcPr>
          <w:p w14:paraId="2F7E32D3" w14:textId="77777777" w:rsidR="00EB23A0" w:rsidRPr="00812B4F" w:rsidRDefault="00EB23A0" w:rsidP="00544AAD">
            <w:pPr>
              <w:spacing w:before="0"/>
              <w:rPr>
                <w:sz w:val="22"/>
              </w:rPr>
            </w:pPr>
            <w:r w:rsidRPr="00812B4F">
              <w:rPr>
                <w:sz w:val="22"/>
              </w:rPr>
              <w:t>(Yes / No)</w:t>
            </w:r>
          </w:p>
          <w:p w14:paraId="17708F16" w14:textId="77777777" w:rsidR="00EB23A0" w:rsidRPr="00812B4F" w:rsidRDefault="00EB23A0" w:rsidP="00544AAD">
            <w:pPr>
              <w:spacing w:before="0"/>
              <w:rPr>
                <w:sz w:val="22"/>
              </w:rPr>
            </w:pPr>
          </w:p>
        </w:tc>
      </w:tr>
      <w:tr w:rsidR="00EB23A0" w14:paraId="4750DE8C" w14:textId="77777777" w:rsidTr="007438D3">
        <w:tc>
          <w:tcPr>
            <w:tcW w:w="2127" w:type="dxa"/>
          </w:tcPr>
          <w:p w14:paraId="06000620" w14:textId="77777777" w:rsidR="00EB23A0" w:rsidRPr="00812B4F" w:rsidRDefault="00EB23A0" w:rsidP="00544AAD">
            <w:pPr>
              <w:spacing w:before="0"/>
              <w:rPr>
                <w:sz w:val="22"/>
              </w:rPr>
            </w:pPr>
            <w:r w:rsidRPr="00812B4F">
              <w:rPr>
                <w:sz w:val="22"/>
              </w:rPr>
              <w:t>2.1(d)</w:t>
            </w:r>
          </w:p>
        </w:tc>
        <w:tc>
          <w:tcPr>
            <w:tcW w:w="4062" w:type="dxa"/>
          </w:tcPr>
          <w:p w14:paraId="49F7B38B" w14:textId="77777777" w:rsidR="00EB23A0" w:rsidRPr="00812B4F" w:rsidRDefault="00EB23A0" w:rsidP="00544AAD">
            <w:pPr>
              <w:spacing w:before="0"/>
              <w:rPr>
                <w:sz w:val="22"/>
              </w:rPr>
            </w:pPr>
            <w:r w:rsidRPr="00812B4F">
              <w:rPr>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162" w:type="dxa"/>
          </w:tcPr>
          <w:p w14:paraId="3EAFC4FF" w14:textId="77777777" w:rsidR="00EB23A0" w:rsidRPr="00812B4F" w:rsidRDefault="00EB23A0" w:rsidP="00544AAD">
            <w:pPr>
              <w:spacing w:before="0"/>
              <w:rPr>
                <w:sz w:val="22"/>
              </w:rPr>
            </w:pPr>
            <w:r w:rsidRPr="00812B4F">
              <w:rPr>
                <w:sz w:val="22"/>
              </w:rPr>
              <w:t>(Yes / No)</w:t>
            </w:r>
          </w:p>
          <w:p w14:paraId="78253AE2" w14:textId="77777777" w:rsidR="00EB23A0" w:rsidRPr="00812B4F" w:rsidRDefault="00EB23A0" w:rsidP="00544AAD">
            <w:pPr>
              <w:spacing w:before="0"/>
              <w:rPr>
                <w:sz w:val="22"/>
              </w:rPr>
            </w:pPr>
          </w:p>
        </w:tc>
      </w:tr>
      <w:tr w:rsidR="00EB23A0" w14:paraId="7D5D7320" w14:textId="77777777" w:rsidTr="007438D3">
        <w:tc>
          <w:tcPr>
            <w:tcW w:w="2127" w:type="dxa"/>
          </w:tcPr>
          <w:p w14:paraId="047670D0" w14:textId="77777777" w:rsidR="00EB23A0" w:rsidRPr="00812B4F" w:rsidRDefault="00EB23A0" w:rsidP="00544AAD">
            <w:pPr>
              <w:spacing w:before="0"/>
              <w:rPr>
                <w:sz w:val="22"/>
              </w:rPr>
            </w:pPr>
            <w:r w:rsidRPr="00812B4F">
              <w:rPr>
                <w:sz w:val="22"/>
              </w:rPr>
              <w:t>2.1(e)</w:t>
            </w:r>
          </w:p>
        </w:tc>
        <w:tc>
          <w:tcPr>
            <w:tcW w:w="4062" w:type="dxa"/>
          </w:tcPr>
          <w:p w14:paraId="4ED287C5" w14:textId="1112E05F" w:rsidR="00EB23A0" w:rsidRPr="00812B4F" w:rsidRDefault="00EB23A0" w:rsidP="00544AAD">
            <w:pPr>
              <w:spacing w:before="0"/>
              <w:rPr>
                <w:sz w:val="22"/>
              </w:rPr>
            </w:pPr>
            <w:r w:rsidRPr="00812B4F">
              <w:rPr>
                <w:sz w:val="22"/>
              </w:rPr>
              <w:t>If you have answered yes to question 2.</w:t>
            </w:r>
            <w:r w:rsidR="009C43CD" w:rsidRPr="00812B4F">
              <w:rPr>
                <w:sz w:val="22"/>
              </w:rPr>
              <w:t>1</w:t>
            </w:r>
            <w:r w:rsidRPr="00812B4F">
              <w:rPr>
                <w:sz w:val="22"/>
              </w:rPr>
              <w:t>(</w:t>
            </w:r>
            <w:r w:rsidR="009C43CD" w:rsidRPr="00812B4F">
              <w:rPr>
                <w:sz w:val="22"/>
              </w:rPr>
              <w:t>d</w:t>
            </w:r>
            <w:r w:rsidRPr="00812B4F">
              <w:rPr>
                <w:sz w:val="22"/>
              </w:rPr>
              <w:t>), please provide further details. Please also confirm you have paid or have entered into a binding arrangement with a view to paying, the outstanding sum including where applicable any accrued interest and/or fines.</w:t>
            </w:r>
          </w:p>
        </w:tc>
        <w:tc>
          <w:tcPr>
            <w:tcW w:w="3162" w:type="dxa"/>
          </w:tcPr>
          <w:p w14:paraId="7DAF70D9" w14:textId="77777777" w:rsidR="00EB23A0" w:rsidRPr="00812B4F" w:rsidRDefault="00EB23A0" w:rsidP="00544AAD">
            <w:pPr>
              <w:spacing w:before="0"/>
              <w:rPr>
                <w:sz w:val="22"/>
              </w:rPr>
            </w:pPr>
          </w:p>
          <w:p w14:paraId="4E891E55" w14:textId="77777777" w:rsidR="00EB23A0" w:rsidRPr="00812B4F" w:rsidRDefault="00EB23A0" w:rsidP="00544AAD">
            <w:pPr>
              <w:spacing w:before="0"/>
              <w:rPr>
                <w:sz w:val="22"/>
              </w:rPr>
            </w:pPr>
          </w:p>
        </w:tc>
      </w:tr>
    </w:tbl>
    <w:p w14:paraId="15C52C1B" w14:textId="77777777" w:rsidR="00544AAD" w:rsidRDefault="00544AAD" w:rsidP="00EB23A0">
      <w:pPr>
        <w:rPr>
          <w:rStyle w:val="Boldtext"/>
        </w:rPr>
      </w:pPr>
    </w:p>
    <w:p w14:paraId="4B625F7D" w14:textId="266542EC"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2127"/>
        <w:gridCol w:w="4062"/>
        <w:gridCol w:w="3162"/>
      </w:tblGrid>
      <w:tr w:rsidR="00EB23A0" w14:paraId="4DC3512E" w14:textId="77777777" w:rsidTr="007438D3">
        <w:trPr>
          <w:cnfStyle w:val="100000000000" w:firstRow="1" w:lastRow="0" w:firstColumn="0" w:lastColumn="0" w:oddVBand="0" w:evenVBand="0" w:oddHBand="0" w:evenHBand="0" w:firstRowFirstColumn="0" w:firstRowLastColumn="0" w:lastRowFirstColumn="0" w:lastRowLastColumn="0"/>
        </w:trPr>
        <w:tc>
          <w:tcPr>
            <w:tcW w:w="2127" w:type="dxa"/>
          </w:tcPr>
          <w:p w14:paraId="17F610FC" w14:textId="77777777" w:rsidR="00EB23A0" w:rsidRPr="009F2992" w:rsidRDefault="00EB23A0" w:rsidP="000D4DC9">
            <w:r w:rsidRPr="00375246">
              <w:t xml:space="preserve">Question no. </w:t>
            </w:r>
          </w:p>
        </w:tc>
        <w:tc>
          <w:tcPr>
            <w:tcW w:w="4062" w:type="dxa"/>
          </w:tcPr>
          <w:p w14:paraId="55F64D77" w14:textId="77777777" w:rsidR="00EB23A0" w:rsidRPr="009F2992" w:rsidRDefault="00EB23A0" w:rsidP="000D4DC9">
            <w:r w:rsidRPr="00375246">
              <w:t>Question</w:t>
            </w:r>
          </w:p>
        </w:tc>
        <w:tc>
          <w:tcPr>
            <w:tcW w:w="3162" w:type="dxa"/>
          </w:tcPr>
          <w:p w14:paraId="6506B7BA" w14:textId="77777777" w:rsidR="00EB23A0" w:rsidRPr="009F2992" w:rsidRDefault="00EB23A0" w:rsidP="000D4DC9">
            <w:r w:rsidRPr="00375246">
              <w:t>Response</w:t>
            </w:r>
          </w:p>
        </w:tc>
      </w:tr>
      <w:tr w:rsidR="00EB23A0" w14:paraId="31AB651E" w14:textId="77777777" w:rsidTr="007438D3">
        <w:tc>
          <w:tcPr>
            <w:tcW w:w="2127" w:type="dxa"/>
          </w:tcPr>
          <w:p w14:paraId="590E4027" w14:textId="77777777" w:rsidR="00EB23A0" w:rsidRPr="00812B4F" w:rsidRDefault="00EB23A0" w:rsidP="00544AAD">
            <w:pPr>
              <w:spacing w:before="0"/>
              <w:rPr>
                <w:sz w:val="22"/>
              </w:rPr>
            </w:pPr>
            <w:r w:rsidRPr="00812B4F">
              <w:rPr>
                <w:sz w:val="22"/>
              </w:rPr>
              <w:t>2.2(a)</w:t>
            </w:r>
          </w:p>
        </w:tc>
        <w:tc>
          <w:tcPr>
            <w:tcW w:w="7224" w:type="dxa"/>
            <w:gridSpan w:val="2"/>
          </w:tcPr>
          <w:p w14:paraId="12C00E55" w14:textId="5BE7EDF5" w:rsidR="00EB23A0" w:rsidRPr="00812B4F" w:rsidRDefault="00EB23A0" w:rsidP="00544AAD">
            <w:pPr>
              <w:spacing w:before="0"/>
              <w:rPr>
                <w:sz w:val="22"/>
              </w:rPr>
            </w:pPr>
            <w:r w:rsidRPr="00812B4F">
              <w:rPr>
                <w:sz w:val="22"/>
              </w:rPr>
              <w:t>The detailed grounds for discretionary exclusion of an organisation</w:t>
            </w:r>
            <w:r w:rsidR="005B32BD" w:rsidRPr="00812B4F">
              <w:rPr>
                <w:sz w:val="22"/>
              </w:rPr>
              <w:t xml:space="preserve">, </w:t>
            </w:r>
            <w:r w:rsidRPr="00812B4F">
              <w:rPr>
                <w:sz w:val="22"/>
              </w:rPr>
              <w:t xml:space="preserve">which should be referred to before completing these questions. </w:t>
            </w:r>
          </w:p>
          <w:p w14:paraId="6CF29783" w14:textId="77777777" w:rsidR="00EB23A0" w:rsidRPr="00812B4F" w:rsidRDefault="00EB23A0" w:rsidP="00544AAD">
            <w:pPr>
              <w:spacing w:before="0"/>
              <w:rPr>
                <w:sz w:val="22"/>
              </w:rPr>
            </w:pPr>
            <w:r w:rsidRPr="00812B4F">
              <w:rPr>
                <w:sz w:val="22"/>
              </w:rPr>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7438D3">
        <w:tc>
          <w:tcPr>
            <w:tcW w:w="2127" w:type="dxa"/>
          </w:tcPr>
          <w:p w14:paraId="1752F25D" w14:textId="77777777" w:rsidR="00EB23A0" w:rsidRPr="00812B4F" w:rsidRDefault="00EB23A0" w:rsidP="00544AAD">
            <w:pPr>
              <w:spacing w:before="0"/>
              <w:rPr>
                <w:sz w:val="22"/>
              </w:rPr>
            </w:pPr>
            <w:r w:rsidRPr="00812B4F">
              <w:rPr>
                <w:sz w:val="22"/>
              </w:rPr>
              <w:t>2.2(b)</w:t>
            </w:r>
          </w:p>
          <w:p w14:paraId="642891AE" w14:textId="77777777" w:rsidR="00EB23A0" w:rsidRPr="00812B4F" w:rsidRDefault="00EB23A0" w:rsidP="00544AAD">
            <w:pPr>
              <w:spacing w:before="0"/>
              <w:rPr>
                <w:sz w:val="22"/>
              </w:rPr>
            </w:pPr>
          </w:p>
        </w:tc>
        <w:tc>
          <w:tcPr>
            <w:tcW w:w="4062" w:type="dxa"/>
          </w:tcPr>
          <w:p w14:paraId="0369AD63" w14:textId="77777777" w:rsidR="00EB23A0" w:rsidRPr="00812B4F" w:rsidRDefault="00EB23A0" w:rsidP="00544AAD">
            <w:pPr>
              <w:spacing w:before="0"/>
              <w:rPr>
                <w:sz w:val="22"/>
              </w:rPr>
            </w:pPr>
            <w:r w:rsidRPr="00812B4F">
              <w:rPr>
                <w:sz w:val="22"/>
              </w:rPr>
              <w:t xml:space="preserve">Breach of environmental obligations? </w:t>
            </w:r>
          </w:p>
        </w:tc>
        <w:tc>
          <w:tcPr>
            <w:tcW w:w="3162" w:type="dxa"/>
          </w:tcPr>
          <w:p w14:paraId="082D5508" w14:textId="77777777" w:rsidR="00EB23A0" w:rsidRPr="00812B4F" w:rsidRDefault="00EB23A0" w:rsidP="00544AAD">
            <w:pPr>
              <w:spacing w:before="0"/>
              <w:rPr>
                <w:sz w:val="22"/>
              </w:rPr>
            </w:pPr>
            <w:r w:rsidRPr="00812B4F">
              <w:rPr>
                <w:sz w:val="22"/>
              </w:rPr>
              <w:t>(Yes / No)</w:t>
            </w:r>
          </w:p>
          <w:p w14:paraId="4E23D1DF" w14:textId="77777777" w:rsidR="00EB23A0" w:rsidRPr="00812B4F" w:rsidRDefault="00EB23A0" w:rsidP="00544AAD">
            <w:pPr>
              <w:spacing w:before="0"/>
              <w:rPr>
                <w:sz w:val="22"/>
              </w:rPr>
            </w:pPr>
            <w:r w:rsidRPr="00812B4F">
              <w:rPr>
                <w:sz w:val="22"/>
              </w:rPr>
              <w:t>If yes please provide details at 2.2 (f)</w:t>
            </w:r>
          </w:p>
        </w:tc>
      </w:tr>
      <w:tr w:rsidR="00EB23A0" w14:paraId="5C943670" w14:textId="77777777" w:rsidTr="007438D3">
        <w:tc>
          <w:tcPr>
            <w:tcW w:w="2127" w:type="dxa"/>
          </w:tcPr>
          <w:p w14:paraId="14BF5B84" w14:textId="77777777" w:rsidR="00EB23A0" w:rsidRPr="00812B4F" w:rsidRDefault="00EB23A0" w:rsidP="00544AAD">
            <w:pPr>
              <w:spacing w:before="0" w:after="0"/>
              <w:rPr>
                <w:sz w:val="22"/>
              </w:rPr>
            </w:pPr>
            <w:r w:rsidRPr="00812B4F">
              <w:rPr>
                <w:sz w:val="22"/>
              </w:rPr>
              <w:t>2.2(c)</w:t>
            </w:r>
          </w:p>
        </w:tc>
        <w:tc>
          <w:tcPr>
            <w:tcW w:w="4062" w:type="dxa"/>
          </w:tcPr>
          <w:p w14:paraId="0C268CE8" w14:textId="77777777" w:rsidR="00EB23A0" w:rsidRPr="00812B4F" w:rsidRDefault="00EB23A0" w:rsidP="00544AAD">
            <w:pPr>
              <w:spacing w:before="0" w:after="0"/>
              <w:rPr>
                <w:sz w:val="22"/>
              </w:rPr>
            </w:pPr>
            <w:r w:rsidRPr="00812B4F">
              <w:rPr>
                <w:sz w:val="22"/>
              </w:rPr>
              <w:t xml:space="preserve">Breach of social obligations?  </w:t>
            </w:r>
          </w:p>
        </w:tc>
        <w:tc>
          <w:tcPr>
            <w:tcW w:w="3162" w:type="dxa"/>
          </w:tcPr>
          <w:p w14:paraId="3DF84B5E" w14:textId="77777777" w:rsidR="00EB23A0" w:rsidRPr="00812B4F" w:rsidRDefault="00EB23A0" w:rsidP="00544AAD">
            <w:pPr>
              <w:spacing w:before="0" w:after="0"/>
              <w:rPr>
                <w:sz w:val="22"/>
              </w:rPr>
            </w:pPr>
            <w:r w:rsidRPr="00812B4F">
              <w:rPr>
                <w:sz w:val="22"/>
              </w:rPr>
              <w:t>(Yes / No)</w:t>
            </w:r>
          </w:p>
          <w:p w14:paraId="797019A1" w14:textId="77777777" w:rsidR="00EB23A0" w:rsidRPr="00812B4F" w:rsidRDefault="00EB23A0" w:rsidP="00544AAD">
            <w:pPr>
              <w:spacing w:before="0" w:after="0"/>
              <w:rPr>
                <w:sz w:val="22"/>
              </w:rPr>
            </w:pPr>
            <w:r w:rsidRPr="00812B4F">
              <w:rPr>
                <w:sz w:val="22"/>
              </w:rPr>
              <w:t>If yes please provide details at 2.2 (f)</w:t>
            </w:r>
          </w:p>
        </w:tc>
      </w:tr>
      <w:tr w:rsidR="00EB23A0" w14:paraId="33ED1A4D" w14:textId="77777777" w:rsidTr="007438D3">
        <w:tc>
          <w:tcPr>
            <w:tcW w:w="2127" w:type="dxa"/>
          </w:tcPr>
          <w:p w14:paraId="3CF957C1" w14:textId="77777777" w:rsidR="00EB23A0" w:rsidRPr="00812B4F" w:rsidRDefault="00EB23A0" w:rsidP="00544AAD">
            <w:pPr>
              <w:spacing w:before="0" w:after="0"/>
              <w:rPr>
                <w:sz w:val="22"/>
              </w:rPr>
            </w:pPr>
            <w:r w:rsidRPr="00812B4F">
              <w:rPr>
                <w:sz w:val="22"/>
              </w:rPr>
              <w:t>2.2(d)</w:t>
            </w:r>
          </w:p>
        </w:tc>
        <w:tc>
          <w:tcPr>
            <w:tcW w:w="4062" w:type="dxa"/>
          </w:tcPr>
          <w:p w14:paraId="44A864A0" w14:textId="77777777" w:rsidR="00EB23A0" w:rsidRPr="00812B4F" w:rsidRDefault="00EB23A0" w:rsidP="00544AAD">
            <w:pPr>
              <w:spacing w:before="0" w:after="0"/>
              <w:rPr>
                <w:sz w:val="22"/>
              </w:rPr>
            </w:pPr>
            <w:r w:rsidRPr="00812B4F">
              <w:rPr>
                <w:sz w:val="22"/>
              </w:rPr>
              <w:t xml:space="preserve">Breach of labour law obligations? </w:t>
            </w:r>
          </w:p>
        </w:tc>
        <w:tc>
          <w:tcPr>
            <w:tcW w:w="3162" w:type="dxa"/>
          </w:tcPr>
          <w:p w14:paraId="0B291BFB" w14:textId="77777777" w:rsidR="00EB23A0" w:rsidRPr="00812B4F" w:rsidRDefault="00EB23A0" w:rsidP="00544AAD">
            <w:pPr>
              <w:spacing w:before="0" w:after="0"/>
              <w:rPr>
                <w:sz w:val="22"/>
              </w:rPr>
            </w:pPr>
            <w:r w:rsidRPr="00812B4F">
              <w:rPr>
                <w:sz w:val="22"/>
              </w:rPr>
              <w:t>(Yes / No)</w:t>
            </w:r>
          </w:p>
          <w:p w14:paraId="43231518" w14:textId="77777777" w:rsidR="00EB23A0" w:rsidRPr="00812B4F" w:rsidRDefault="00EB23A0" w:rsidP="00544AAD">
            <w:pPr>
              <w:spacing w:before="0" w:after="0"/>
              <w:rPr>
                <w:sz w:val="22"/>
              </w:rPr>
            </w:pPr>
            <w:r w:rsidRPr="00812B4F">
              <w:rPr>
                <w:sz w:val="22"/>
              </w:rPr>
              <w:t>If yes please provide details at 2.2 (f)</w:t>
            </w:r>
          </w:p>
        </w:tc>
      </w:tr>
      <w:tr w:rsidR="00EB23A0" w14:paraId="185999F9" w14:textId="77777777" w:rsidTr="007438D3">
        <w:tc>
          <w:tcPr>
            <w:tcW w:w="2127" w:type="dxa"/>
          </w:tcPr>
          <w:p w14:paraId="2A16DAFC" w14:textId="77777777" w:rsidR="00EB23A0" w:rsidRPr="00812B4F" w:rsidRDefault="00EB23A0" w:rsidP="00544AAD">
            <w:pPr>
              <w:spacing w:before="0" w:after="0"/>
              <w:rPr>
                <w:sz w:val="22"/>
              </w:rPr>
            </w:pPr>
            <w:r w:rsidRPr="00812B4F">
              <w:rPr>
                <w:sz w:val="22"/>
              </w:rPr>
              <w:t>2.2(e)</w:t>
            </w:r>
          </w:p>
        </w:tc>
        <w:tc>
          <w:tcPr>
            <w:tcW w:w="4062" w:type="dxa"/>
          </w:tcPr>
          <w:p w14:paraId="49DBB550" w14:textId="77777777" w:rsidR="00EB23A0" w:rsidRPr="00812B4F" w:rsidRDefault="00EB23A0" w:rsidP="00544AAD">
            <w:pPr>
              <w:spacing w:before="0" w:after="0"/>
              <w:rPr>
                <w:sz w:val="22"/>
              </w:rPr>
            </w:pPr>
            <w:r w:rsidRPr="00812B4F">
              <w:rPr>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62" w:type="dxa"/>
          </w:tcPr>
          <w:p w14:paraId="0CC787A5" w14:textId="77777777" w:rsidR="00EB23A0" w:rsidRPr="00812B4F" w:rsidRDefault="00EB23A0" w:rsidP="00544AAD">
            <w:pPr>
              <w:spacing w:before="0" w:after="0"/>
              <w:rPr>
                <w:sz w:val="22"/>
              </w:rPr>
            </w:pPr>
            <w:r w:rsidRPr="00812B4F">
              <w:rPr>
                <w:sz w:val="22"/>
              </w:rPr>
              <w:t>(Yes / No)</w:t>
            </w:r>
          </w:p>
          <w:p w14:paraId="5DAB86A7" w14:textId="77777777" w:rsidR="00EB23A0" w:rsidRPr="00812B4F" w:rsidRDefault="00EB23A0" w:rsidP="00544AAD">
            <w:pPr>
              <w:spacing w:before="0" w:after="0"/>
              <w:rPr>
                <w:sz w:val="22"/>
              </w:rPr>
            </w:pPr>
            <w:r w:rsidRPr="00812B4F">
              <w:rPr>
                <w:sz w:val="22"/>
              </w:rPr>
              <w:t>If yes please provide details at 2.2 (f)</w:t>
            </w:r>
          </w:p>
        </w:tc>
      </w:tr>
      <w:tr w:rsidR="00EB23A0" w14:paraId="4128AC4A" w14:textId="77777777" w:rsidTr="007438D3">
        <w:tc>
          <w:tcPr>
            <w:tcW w:w="2127" w:type="dxa"/>
          </w:tcPr>
          <w:p w14:paraId="4074AF1D" w14:textId="77777777" w:rsidR="00EB23A0" w:rsidRPr="00812B4F" w:rsidRDefault="00EB23A0" w:rsidP="00544AAD">
            <w:pPr>
              <w:spacing w:before="0" w:after="0"/>
              <w:rPr>
                <w:sz w:val="22"/>
              </w:rPr>
            </w:pPr>
            <w:r w:rsidRPr="00812B4F">
              <w:rPr>
                <w:sz w:val="22"/>
              </w:rPr>
              <w:t>2.2 (f)</w:t>
            </w:r>
          </w:p>
        </w:tc>
        <w:tc>
          <w:tcPr>
            <w:tcW w:w="4062" w:type="dxa"/>
          </w:tcPr>
          <w:p w14:paraId="576EB437" w14:textId="77777777" w:rsidR="00EB23A0" w:rsidRPr="00812B4F" w:rsidRDefault="00EB23A0" w:rsidP="00544AAD">
            <w:pPr>
              <w:spacing w:before="0" w:after="0"/>
              <w:rPr>
                <w:sz w:val="22"/>
              </w:rPr>
            </w:pPr>
            <w:r w:rsidRPr="00812B4F">
              <w:rPr>
                <w:sz w:val="22"/>
              </w:rPr>
              <w:t>If you have answered Yes to any of the above, explain what measures been taken to demonstrate the reliability of the organisation despite the existence of a relevant ground for exclusion? (Self Cleaning)</w:t>
            </w:r>
          </w:p>
        </w:tc>
        <w:tc>
          <w:tcPr>
            <w:tcW w:w="3162" w:type="dxa"/>
          </w:tcPr>
          <w:p w14:paraId="4D048329" w14:textId="77777777" w:rsidR="00EB23A0" w:rsidRPr="00812B4F" w:rsidRDefault="00EB23A0" w:rsidP="00544AAD">
            <w:pPr>
              <w:spacing w:before="0" w:after="0"/>
              <w:rPr>
                <w:sz w:val="22"/>
              </w:rPr>
            </w:pPr>
          </w:p>
        </w:tc>
      </w:tr>
    </w:tbl>
    <w:p w14:paraId="5066580A" w14:textId="61190FA5" w:rsidR="00EB23A0" w:rsidRDefault="000A1736" w:rsidP="00EB23A0">
      <w:pPr>
        <w:rPr>
          <w:b/>
          <w:bCs/>
          <w:sz w:val="26"/>
          <w:szCs w:val="26"/>
        </w:rPr>
      </w:pPr>
      <w:r>
        <w:rPr>
          <w:b/>
          <w:bCs/>
          <w:sz w:val="26"/>
          <w:szCs w:val="26"/>
        </w:rPr>
        <w:t xml:space="preserve">Part 3 - </w:t>
      </w:r>
      <w:r w:rsidR="00093E5A">
        <w:rPr>
          <w:b/>
          <w:bCs/>
          <w:sz w:val="26"/>
          <w:szCs w:val="26"/>
        </w:rPr>
        <w:t>Project Specific Questions</w:t>
      </w:r>
    </w:p>
    <w:tbl>
      <w:tblPr>
        <w:tblStyle w:val="Table"/>
        <w:tblW w:w="0" w:type="auto"/>
        <w:tblLook w:val="04A0" w:firstRow="1" w:lastRow="0" w:firstColumn="1" w:lastColumn="0" w:noHBand="0" w:noVBand="1"/>
      </w:tblPr>
      <w:tblGrid>
        <w:gridCol w:w="1413"/>
        <w:gridCol w:w="4536"/>
        <w:gridCol w:w="3672"/>
      </w:tblGrid>
      <w:tr w:rsidR="00093E5A" w14:paraId="4B2AE98A" w14:textId="77777777" w:rsidTr="001B27F4">
        <w:trPr>
          <w:cnfStyle w:val="100000000000" w:firstRow="1" w:lastRow="0" w:firstColumn="0" w:lastColumn="0" w:oddVBand="0" w:evenVBand="0" w:oddHBand="0" w:evenHBand="0" w:firstRowFirstColumn="0" w:firstRowLastColumn="0" w:lastRowFirstColumn="0" w:lastRowLastColumn="0"/>
        </w:trPr>
        <w:tc>
          <w:tcPr>
            <w:tcW w:w="1413" w:type="dxa"/>
          </w:tcPr>
          <w:p w14:paraId="606919D3" w14:textId="3BD03A53" w:rsidR="00093E5A" w:rsidRDefault="00F0684D" w:rsidP="00EB23A0">
            <w:pPr>
              <w:rPr>
                <w:b/>
                <w:bCs/>
                <w:szCs w:val="24"/>
              </w:rPr>
            </w:pPr>
            <w:r>
              <w:rPr>
                <w:b/>
                <w:bCs/>
                <w:szCs w:val="24"/>
              </w:rPr>
              <w:t>Question No.</w:t>
            </w:r>
          </w:p>
        </w:tc>
        <w:tc>
          <w:tcPr>
            <w:tcW w:w="4536" w:type="dxa"/>
          </w:tcPr>
          <w:p w14:paraId="3B10AC83" w14:textId="42756CF7" w:rsidR="00093E5A" w:rsidRDefault="00F0684D" w:rsidP="00EB23A0">
            <w:pPr>
              <w:rPr>
                <w:b/>
                <w:bCs/>
                <w:szCs w:val="24"/>
              </w:rPr>
            </w:pPr>
            <w:r>
              <w:rPr>
                <w:b/>
                <w:bCs/>
                <w:szCs w:val="24"/>
              </w:rPr>
              <w:t>Question</w:t>
            </w:r>
          </w:p>
        </w:tc>
        <w:tc>
          <w:tcPr>
            <w:tcW w:w="3672" w:type="dxa"/>
          </w:tcPr>
          <w:p w14:paraId="09B6F6E8" w14:textId="1A2C4ED9" w:rsidR="00093E5A" w:rsidRDefault="00F0684D" w:rsidP="00EB23A0">
            <w:pPr>
              <w:rPr>
                <w:b/>
                <w:bCs/>
                <w:szCs w:val="24"/>
              </w:rPr>
            </w:pPr>
            <w:r>
              <w:rPr>
                <w:b/>
                <w:bCs/>
                <w:szCs w:val="24"/>
              </w:rPr>
              <w:t>Response</w:t>
            </w:r>
          </w:p>
        </w:tc>
      </w:tr>
      <w:tr w:rsidR="00093E5A" w14:paraId="596BF97F" w14:textId="77777777" w:rsidTr="001B27F4">
        <w:tc>
          <w:tcPr>
            <w:tcW w:w="1413" w:type="dxa"/>
          </w:tcPr>
          <w:p w14:paraId="484E2302" w14:textId="053563CD" w:rsidR="00093E5A" w:rsidRPr="00A44537" w:rsidRDefault="003C43BD" w:rsidP="00A44537">
            <w:pPr>
              <w:spacing w:before="0" w:after="0"/>
              <w:rPr>
                <w:sz w:val="22"/>
              </w:rPr>
            </w:pPr>
            <w:r w:rsidRPr="00A44537">
              <w:rPr>
                <w:sz w:val="22"/>
              </w:rPr>
              <w:t>3.1</w:t>
            </w:r>
          </w:p>
        </w:tc>
        <w:tc>
          <w:tcPr>
            <w:tcW w:w="4536" w:type="dxa"/>
          </w:tcPr>
          <w:p w14:paraId="1F27D1D9" w14:textId="77777777" w:rsidR="00093E5A" w:rsidRDefault="00A44537" w:rsidP="00A44537">
            <w:pPr>
              <w:spacing w:before="0" w:after="0"/>
              <w:rPr>
                <w:b/>
                <w:bCs/>
                <w:sz w:val="22"/>
              </w:rPr>
            </w:pPr>
            <w:r w:rsidRPr="00A44537">
              <w:rPr>
                <w:b/>
                <w:bCs/>
                <w:sz w:val="22"/>
              </w:rPr>
              <w:t>Insurance</w:t>
            </w:r>
          </w:p>
          <w:p w14:paraId="3F3131E4" w14:textId="77777777" w:rsidR="00A44537" w:rsidRDefault="00C679A5" w:rsidP="00A44537">
            <w:pPr>
              <w:spacing w:before="0" w:after="0"/>
              <w:rPr>
                <w:sz w:val="22"/>
              </w:rPr>
            </w:pPr>
            <w:r>
              <w:rPr>
                <w:sz w:val="22"/>
              </w:rPr>
              <w:t>Please confirm whether you already have, or can commit to obtain, prior to the commencement of the contract, the levels of insurance</w:t>
            </w:r>
            <w:r w:rsidR="002E5070">
              <w:rPr>
                <w:sz w:val="22"/>
              </w:rPr>
              <w:t xml:space="preserve"> indicated below:</w:t>
            </w:r>
          </w:p>
          <w:p w14:paraId="7531CCAF" w14:textId="77777777" w:rsidR="002E5070" w:rsidRDefault="002E5070" w:rsidP="00A44537">
            <w:pPr>
              <w:spacing w:before="0" w:after="0"/>
              <w:rPr>
                <w:sz w:val="22"/>
              </w:rPr>
            </w:pPr>
          </w:p>
          <w:p w14:paraId="3734E96B" w14:textId="77777777" w:rsidR="002E5070" w:rsidRDefault="002E5070" w:rsidP="00A44537">
            <w:pPr>
              <w:spacing w:before="0" w:after="0"/>
              <w:rPr>
                <w:sz w:val="22"/>
              </w:rPr>
            </w:pPr>
            <w:r>
              <w:rPr>
                <w:sz w:val="22"/>
              </w:rPr>
              <w:t>Employers Liability Insurance (Compulsory) - £5 million.</w:t>
            </w:r>
          </w:p>
          <w:p w14:paraId="020DE136" w14:textId="77777777" w:rsidR="008C78E5" w:rsidRDefault="002E5070" w:rsidP="00A44537">
            <w:pPr>
              <w:spacing w:before="0" w:after="0"/>
              <w:rPr>
                <w:sz w:val="22"/>
              </w:rPr>
            </w:pPr>
            <w:r>
              <w:rPr>
                <w:sz w:val="22"/>
              </w:rPr>
              <w:t xml:space="preserve">Public Liability Insurance </w:t>
            </w:r>
            <w:r w:rsidR="00C636F2">
              <w:rPr>
                <w:sz w:val="22"/>
              </w:rPr>
              <w:t>– 10 million.</w:t>
            </w:r>
          </w:p>
          <w:p w14:paraId="78A1CF53" w14:textId="43AB4EBC" w:rsidR="000F4011" w:rsidRPr="00A44537" w:rsidRDefault="000F4011" w:rsidP="00A44537">
            <w:pPr>
              <w:spacing w:before="0" w:after="0"/>
              <w:rPr>
                <w:sz w:val="22"/>
              </w:rPr>
            </w:pPr>
            <w:r>
              <w:rPr>
                <w:sz w:val="22"/>
              </w:rPr>
              <w:lastRenderedPageBreak/>
              <w:t xml:space="preserve">Has </w:t>
            </w:r>
            <w:r w:rsidR="0048734F">
              <w:rPr>
                <w:sz w:val="22"/>
              </w:rPr>
              <w:t xml:space="preserve">a </w:t>
            </w:r>
            <w:r>
              <w:rPr>
                <w:sz w:val="22"/>
              </w:rPr>
              <w:t>statement been provided confirming</w:t>
            </w:r>
            <w:r w:rsidR="0048734F">
              <w:rPr>
                <w:sz w:val="22"/>
              </w:rPr>
              <w:t xml:space="preserve"> you will undertake responsibility for dealing with third party claims</w:t>
            </w:r>
            <w:r w:rsidR="00B50106">
              <w:rPr>
                <w:sz w:val="22"/>
              </w:rPr>
              <w:t>, within the excess amount?</w:t>
            </w:r>
          </w:p>
        </w:tc>
        <w:tc>
          <w:tcPr>
            <w:tcW w:w="3672" w:type="dxa"/>
          </w:tcPr>
          <w:p w14:paraId="729BADEB" w14:textId="77777777" w:rsidR="00093E5A" w:rsidRPr="00A44537" w:rsidRDefault="00093E5A" w:rsidP="00A44537">
            <w:pPr>
              <w:spacing w:before="0" w:after="0"/>
              <w:rPr>
                <w:sz w:val="22"/>
              </w:rPr>
            </w:pPr>
          </w:p>
        </w:tc>
      </w:tr>
      <w:tr w:rsidR="00093E5A" w14:paraId="49E22E43" w14:textId="77777777" w:rsidTr="001B27F4">
        <w:tc>
          <w:tcPr>
            <w:tcW w:w="1413" w:type="dxa"/>
          </w:tcPr>
          <w:p w14:paraId="1E4F50FC" w14:textId="23B3F08F" w:rsidR="00093E5A" w:rsidRPr="00A44537" w:rsidRDefault="00AB5EB0" w:rsidP="00A44537">
            <w:pPr>
              <w:spacing w:before="0" w:after="0"/>
              <w:rPr>
                <w:sz w:val="22"/>
              </w:rPr>
            </w:pPr>
            <w:r>
              <w:rPr>
                <w:sz w:val="22"/>
              </w:rPr>
              <w:t>3.2</w:t>
            </w:r>
          </w:p>
        </w:tc>
        <w:tc>
          <w:tcPr>
            <w:tcW w:w="4536" w:type="dxa"/>
          </w:tcPr>
          <w:p w14:paraId="4ACEDDAB" w14:textId="77777777" w:rsidR="00093E5A" w:rsidRPr="00D64CB7" w:rsidRDefault="00AB5EB0" w:rsidP="00A44537">
            <w:pPr>
              <w:spacing w:before="0" w:after="0"/>
              <w:rPr>
                <w:b/>
                <w:bCs/>
                <w:sz w:val="22"/>
              </w:rPr>
            </w:pPr>
            <w:r w:rsidRPr="00D64CB7">
              <w:rPr>
                <w:b/>
                <w:bCs/>
                <w:sz w:val="22"/>
              </w:rPr>
              <w:t>Data Protection</w:t>
            </w:r>
          </w:p>
          <w:p w14:paraId="63E290D6" w14:textId="68E9661F" w:rsidR="00AB5EB0" w:rsidRPr="00A44537" w:rsidRDefault="00D64CB7" w:rsidP="00A44537">
            <w:pPr>
              <w:spacing w:before="0" w:after="0"/>
              <w:rPr>
                <w:sz w:val="22"/>
              </w:rPr>
            </w:pPr>
            <w:r w:rsidRPr="00D64CB7">
              <w:rPr>
                <w:sz w:val="22"/>
              </w:rPr>
              <w:t>Please confirm that you have in place, or that you will have in place by contract award, the human and technical resources to perform the contract to ensure compliance with the General Data Protection Regulation</w:t>
            </w:r>
            <w:r>
              <w:rPr>
                <w:sz w:val="22"/>
              </w:rPr>
              <w:t>s</w:t>
            </w:r>
            <w:r w:rsidRPr="00D64CB7">
              <w:rPr>
                <w:sz w:val="22"/>
              </w:rPr>
              <w:t xml:space="preserve"> and to ensure the protection of the rights of data subjects.</w:t>
            </w:r>
          </w:p>
        </w:tc>
        <w:tc>
          <w:tcPr>
            <w:tcW w:w="3672" w:type="dxa"/>
          </w:tcPr>
          <w:p w14:paraId="05DB51EA" w14:textId="77777777" w:rsidR="00093E5A" w:rsidRPr="00A44537" w:rsidRDefault="00093E5A" w:rsidP="00A44537">
            <w:pPr>
              <w:spacing w:before="0" w:after="0"/>
              <w:rPr>
                <w:sz w:val="22"/>
              </w:rPr>
            </w:pPr>
          </w:p>
        </w:tc>
      </w:tr>
      <w:tr w:rsidR="00093E5A" w14:paraId="64636C10" w14:textId="77777777" w:rsidTr="001B27F4">
        <w:tc>
          <w:tcPr>
            <w:tcW w:w="1413" w:type="dxa"/>
          </w:tcPr>
          <w:p w14:paraId="05159949" w14:textId="5DFC52A3" w:rsidR="00093E5A" w:rsidRPr="00A44537" w:rsidRDefault="00B27E7A" w:rsidP="00A44537">
            <w:pPr>
              <w:spacing w:before="0" w:after="0"/>
              <w:rPr>
                <w:sz w:val="22"/>
              </w:rPr>
            </w:pPr>
            <w:r>
              <w:rPr>
                <w:sz w:val="22"/>
              </w:rPr>
              <w:t>3.3</w:t>
            </w:r>
          </w:p>
        </w:tc>
        <w:tc>
          <w:tcPr>
            <w:tcW w:w="4536" w:type="dxa"/>
          </w:tcPr>
          <w:p w14:paraId="5E0F4028" w14:textId="77777777" w:rsidR="00B27E7A" w:rsidRPr="00DD1B8F" w:rsidRDefault="006E6F25" w:rsidP="00A44537">
            <w:pPr>
              <w:spacing w:before="0" w:after="0"/>
              <w:rPr>
                <w:b/>
                <w:bCs/>
                <w:sz w:val="22"/>
              </w:rPr>
            </w:pPr>
            <w:r w:rsidRPr="00DD1B8F">
              <w:rPr>
                <w:b/>
                <w:bCs/>
                <w:sz w:val="22"/>
              </w:rPr>
              <w:t>Payment Terms</w:t>
            </w:r>
          </w:p>
          <w:p w14:paraId="28A629F0" w14:textId="022E775A" w:rsidR="006E6F25" w:rsidRPr="00A44537" w:rsidRDefault="006E6F25" w:rsidP="00A44537">
            <w:pPr>
              <w:spacing w:before="0" w:after="0"/>
              <w:rPr>
                <w:sz w:val="22"/>
              </w:rPr>
            </w:pPr>
            <w:r w:rsidRPr="006E6F25">
              <w:rPr>
                <w:sz w:val="22"/>
              </w:rPr>
              <w:t xml:space="preserve">Please confirm that for public sector contracts awarded under the </w:t>
            </w:r>
            <w:r w:rsidR="00D81B57">
              <w:rPr>
                <w:sz w:val="22"/>
              </w:rPr>
              <w:t>Procurement Act 2023</w:t>
            </w:r>
            <w:r w:rsidR="00DD1B8F">
              <w:rPr>
                <w:sz w:val="22"/>
              </w:rPr>
              <w:t xml:space="preserve"> s68</w:t>
            </w:r>
            <w:r w:rsidRPr="006E6F25">
              <w:rPr>
                <w:sz w:val="22"/>
              </w:rPr>
              <w:t xml:space="preserve"> you have systems in place to include (as a minimum) 30 day payment terms in all of your supply chain contracts and require that such terms are passed down through your supply chain.</w:t>
            </w:r>
          </w:p>
        </w:tc>
        <w:tc>
          <w:tcPr>
            <w:tcW w:w="3672" w:type="dxa"/>
          </w:tcPr>
          <w:p w14:paraId="09A39A4F" w14:textId="77777777" w:rsidR="00093E5A" w:rsidRPr="00A44537" w:rsidRDefault="00093E5A" w:rsidP="00A44537">
            <w:pPr>
              <w:spacing w:before="0" w:after="0"/>
              <w:rPr>
                <w:sz w:val="22"/>
              </w:rPr>
            </w:pPr>
          </w:p>
        </w:tc>
      </w:tr>
    </w:tbl>
    <w:p w14:paraId="6CCC4820" w14:textId="77777777" w:rsidR="008B1BAC" w:rsidRDefault="008B1BAC" w:rsidP="00A5512F">
      <w:pPr>
        <w:pStyle w:val="Sectiontitle"/>
      </w:pPr>
    </w:p>
    <w:p w14:paraId="7F4B0CF0" w14:textId="5D0E88E6" w:rsidR="00A5512F" w:rsidRDefault="007B79C8" w:rsidP="00A5512F">
      <w:pPr>
        <w:pStyle w:val="Sectiontitle"/>
      </w:pPr>
      <w:r>
        <w:t xml:space="preserve">Section 4: </w:t>
      </w:r>
      <w:r w:rsidR="00A5512F">
        <w:t>Award Criteria</w:t>
      </w:r>
    </w:p>
    <w:p w14:paraId="7D3C4932" w14:textId="77777777" w:rsidR="00A5512F" w:rsidRPr="00202456" w:rsidRDefault="00A5512F" w:rsidP="00A5512F">
      <w:pPr>
        <w:rPr>
          <w:lang w:eastAsia="en-GB"/>
        </w:rPr>
      </w:pPr>
      <w:r w:rsidRPr="00202456">
        <w:rPr>
          <w:lang w:eastAsia="en-GB"/>
        </w:rPr>
        <w:t>All tenders will be marked according to the criteria below:</w:t>
      </w:r>
    </w:p>
    <w:tbl>
      <w:tblPr>
        <w:tblStyle w:val="Table"/>
        <w:tblW w:w="0" w:type="auto"/>
        <w:tblLook w:val="04A0" w:firstRow="1" w:lastRow="0" w:firstColumn="1" w:lastColumn="0" w:noHBand="0" w:noVBand="1"/>
      </w:tblPr>
      <w:tblGrid>
        <w:gridCol w:w="2547"/>
        <w:gridCol w:w="3748"/>
        <w:gridCol w:w="3326"/>
      </w:tblGrid>
      <w:tr w:rsidR="00EA4313" w14:paraId="02ABAABE" w14:textId="77777777" w:rsidTr="00072256">
        <w:trPr>
          <w:cnfStyle w:val="100000000000" w:firstRow="1" w:lastRow="0" w:firstColumn="0" w:lastColumn="0" w:oddVBand="0" w:evenVBand="0" w:oddHBand="0" w:evenHBand="0" w:firstRowFirstColumn="0" w:firstRowLastColumn="0" w:lastRowFirstColumn="0" w:lastRowLastColumn="0"/>
        </w:trPr>
        <w:tc>
          <w:tcPr>
            <w:tcW w:w="2547" w:type="dxa"/>
          </w:tcPr>
          <w:p w14:paraId="1EF63CAF" w14:textId="17D64865" w:rsidR="00EA4313" w:rsidRDefault="00EA4313" w:rsidP="003234EB">
            <w:pPr>
              <w:rPr>
                <w:lang w:eastAsia="en-GB"/>
              </w:rPr>
            </w:pPr>
            <w:r>
              <w:rPr>
                <w:lang w:eastAsia="en-GB"/>
              </w:rPr>
              <w:t xml:space="preserve">Criteria </w:t>
            </w:r>
            <w:r w:rsidR="00AC273F">
              <w:rPr>
                <w:lang w:eastAsia="en-GB"/>
              </w:rPr>
              <w:t>Breakdown</w:t>
            </w:r>
          </w:p>
        </w:tc>
        <w:tc>
          <w:tcPr>
            <w:tcW w:w="3748" w:type="dxa"/>
          </w:tcPr>
          <w:p w14:paraId="0CD106AB" w14:textId="1E9D0B1F" w:rsidR="00EA4313" w:rsidRDefault="00EA4313" w:rsidP="003234EB">
            <w:pPr>
              <w:rPr>
                <w:lang w:eastAsia="en-GB"/>
              </w:rPr>
            </w:pPr>
            <w:r>
              <w:rPr>
                <w:lang w:eastAsia="en-GB"/>
              </w:rPr>
              <w:t xml:space="preserve"> </w:t>
            </w:r>
            <w:r w:rsidR="00752370">
              <w:rPr>
                <w:lang w:eastAsia="en-GB"/>
              </w:rPr>
              <w:t xml:space="preserve">Means of </w:t>
            </w:r>
            <w:r w:rsidR="00AC273F">
              <w:rPr>
                <w:lang w:eastAsia="en-GB"/>
              </w:rPr>
              <w:t>Evaluation</w:t>
            </w:r>
          </w:p>
        </w:tc>
        <w:tc>
          <w:tcPr>
            <w:tcW w:w="3326" w:type="dxa"/>
          </w:tcPr>
          <w:p w14:paraId="49F97934" w14:textId="29A7AB94" w:rsidR="00EA4313" w:rsidRDefault="00EA4313" w:rsidP="003234EB">
            <w:pPr>
              <w:rPr>
                <w:lang w:eastAsia="en-GB"/>
              </w:rPr>
            </w:pPr>
          </w:p>
        </w:tc>
      </w:tr>
      <w:tr w:rsidR="00EA4313" w14:paraId="5A387E6C" w14:textId="77777777" w:rsidTr="00072256">
        <w:tc>
          <w:tcPr>
            <w:tcW w:w="2547" w:type="dxa"/>
          </w:tcPr>
          <w:p w14:paraId="07379605" w14:textId="7FAB94D2" w:rsidR="00EA4313" w:rsidRDefault="00EA4313" w:rsidP="00072256">
            <w:pPr>
              <w:spacing w:before="0" w:after="0"/>
              <w:rPr>
                <w:sz w:val="22"/>
                <w:lang w:eastAsia="en-GB"/>
              </w:rPr>
            </w:pPr>
          </w:p>
        </w:tc>
        <w:tc>
          <w:tcPr>
            <w:tcW w:w="3748" w:type="dxa"/>
          </w:tcPr>
          <w:p w14:paraId="410434E2" w14:textId="714B9BB3" w:rsidR="00EA4313" w:rsidRPr="00375716" w:rsidRDefault="00072256" w:rsidP="00072256">
            <w:pPr>
              <w:spacing w:before="0" w:after="0"/>
              <w:rPr>
                <w:sz w:val="22"/>
                <w:lang w:eastAsia="en-GB"/>
              </w:rPr>
            </w:pPr>
            <w:r>
              <w:rPr>
                <w:sz w:val="22"/>
                <w:lang w:eastAsia="en-GB"/>
              </w:rPr>
              <w:t>Sub Criteria</w:t>
            </w:r>
          </w:p>
        </w:tc>
        <w:tc>
          <w:tcPr>
            <w:tcW w:w="3326" w:type="dxa"/>
          </w:tcPr>
          <w:p w14:paraId="596D8948" w14:textId="71B6A542" w:rsidR="00EA4313" w:rsidRPr="00375716" w:rsidRDefault="00072256" w:rsidP="00072256">
            <w:pPr>
              <w:spacing w:before="0" w:after="0"/>
              <w:rPr>
                <w:sz w:val="22"/>
                <w:lang w:eastAsia="en-GB"/>
              </w:rPr>
            </w:pPr>
            <w:r>
              <w:rPr>
                <w:sz w:val="22"/>
                <w:lang w:eastAsia="en-GB"/>
              </w:rPr>
              <w:t>Main Criteria</w:t>
            </w:r>
          </w:p>
        </w:tc>
      </w:tr>
      <w:tr w:rsidR="00EA4313" w14:paraId="69B13B69" w14:textId="77777777" w:rsidTr="00072256">
        <w:tc>
          <w:tcPr>
            <w:tcW w:w="2547" w:type="dxa"/>
          </w:tcPr>
          <w:p w14:paraId="7001D1EA" w14:textId="78FE7241" w:rsidR="00EA4313" w:rsidRPr="00375716" w:rsidRDefault="00072256" w:rsidP="00072256">
            <w:pPr>
              <w:spacing w:before="0" w:after="0"/>
              <w:rPr>
                <w:sz w:val="22"/>
                <w:lang w:eastAsia="en-GB"/>
              </w:rPr>
            </w:pPr>
            <w:r>
              <w:rPr>
                <w:sz w:val="22"/>
                <w:lang w:eastAsia="en-GB"/>
              </w:rPr>
              <w:t xml:space="preserve">Criteria: </w:t>
            </w:r>
            <w:r w:rsidR="00974C69">
              <w:rPr>
                <w:sz w:val="22"/>
                <w:lang w:eastAsia="en-GB"/>
              </w:rPr>
              <w:t>QUALITY</w:t>
            </w:r>
          </w:p>
        </w:tc>
        <w:tc>
          <w:tcPr>
            <w:tcW w:w="3748" w:type="dxa"/>
          </w:tcPr>
          <w:p w14:paraId="4456EB52" w14:textId="2F53FE3E" w:rsidR="00EA4313" w:rsidRPr="00375716" w:rsidRDefault="00EA4313" w:rsidP="00072256">
            <w:pPr>
              <w:spacing w:before="0" w:after="0"/>
              <w:rPr>
                <w:sz w:val="22"/>
                <w:lang w:eastAsia="en-GB"/>
              </w:rPr>
            </w:pPr>
          </w:p>
        </w:tc>
        <w:tc>
          <w:tcPr>
            <w:tcW w:w="3326" w:type="dxa"/>
          </w:tcPr>
          <w:p w14:paraId="558E8CD1" w14:textId="5444046F" w:rsidR="00EA4313" w:rsidRPr="00375716" w:rsidRDefault="003A4F33" w:rsidP="00072256">
            <w:pPr>
              <w:spacing w:before="0" w:after="0"/>
              <w:rPr>
                <w:sz w:val="22"/>
                <w:lang w:eastAsia="en-GB"/>
              </w:rPr>
            </w:pPr>
            <w:r>
              <w:rPr>
                <w:sz w:val="22"/>
                <w:lang w:eastAsia="en-GB"/>
              </w:rPr>
              <w:t>4</w:t>
            </w:r>
            <w:r w:rsidR="00072256">
              <w:rPr>
                <w:sz w:val="22"/>
                <w:lang w:eastAsia="en-GB"/>
              </w:rPr>
              <w:t>0%</w:t>
            </w:r>
          </w:p>
          <w:p w14:paraId="58BD1A92" w14:textId="7BC695FC" w:rsidR="00EA4313" w:rsidRPr="00375716" w:rsidRDefault="00EA4313" w:rsidP="00072256">
            <w:pPr>
              <w:spacing w:before="0" w:after="0"/>
              <w:rPr>
                <w:sz w:val="22"/>
                <w:lang w:eastAsia="en-GB"/>
              </w:rPr>
            </w:pPr>
          </w:p>
        </w:tc>
      </w:tr>
      <w:tr w:rsidR="00EA4313" w14:paraId="5D8BAEF9" w14:textId="77777777" w:rsidTr="00072256">
        <w:tc>
          <w:tcPr>
            <w:tcW w:w="2547" w:type="dxa"/>
          </w:tcPr>
          <w:p w14:paraId="37C2B298" w14:textId="5F702B24" w:rsidR="00C01AE1" w:rsidRPr="00375716" w:rsidRDefault="00C01AE1" w:rsidP="00072256">
            <w:pPr>
              <w:spacing w:before="0" w:after="0"/>
              <w:rPr>
                <w:sz w:val="22"/>
                <w:lang w:eastAsia="en-GB"/>
              </w:rPr>
            </w:pPr>
            <w:r>
              <w:rPr>
                <w:sz w:val="22"/>
                <w:lang w:eastAsia="en-GB"/>
              </w:rPr>
              <w:t xml:space="preserve">Programme </w:t>
            </w:r>
            <w:r w:rsidR="00CB2C62">
              <w:rPr>
                <w:sz w:val="22"/>
                <w:lang w:eastAsia="en-GB"/>
              </w:rPr>
              <w:t>&amp; Quality</w:t>
            </w:r>
          </w:p>
        </w:tc>
        <w:tc>
          <w:tcPr>
            <w:tcW w:w="3748" w:type="dxa"/>
          </w:tcPr>
          <w:p w14:paraId="124E2553" w14:textId="3CCFB5F3" w:rsidR="00EA4313" w:rsidRPr="00375716" w:rsidRDefault="00692AF9" w:rsidP="00072256">
            <w:pPr>
              <w:spacing w:before="0" w:after="0"/>
              <w:rPr>
                <w:sz w:val="22"/>
                <w:lang w:eastAsia="en-GB"/>
              </w:rPr>
            </w:pPr>
            <w:r>
              <w:rPr>
                <w:sz w:val="22"/>
                <w:lang w:eastAsia="en-GB"/>
              </w:rPr>
              <w:t>1</w:t>
            </w:r>
            <w:r w:rsidR="00AC273F">
              <w:rPr>
                <w:sz w:val="22"/>
                <w:lang w:eastAsia="en-GB"/>
              </w:rPr>
              <w:t>5</w:t>
            </w:r>
            <w:r>
              <w:rPr>
                <w:sz w:val="22"/>
                <w:lang w:eastAsia="en-GB"/>
              </w:rPr>
              <w:t>%</w:t>
            </w:r>
          </w:p>
        </w:tc>
        <w:tc>
          <w:tcPr>
            <w:tcW w:w="3326" w:type="dxa"/>
          </w:tcPr>
          <w:p w14:paraId="5AFAAB54" w14:textId="63F6203E" w:rsidR="00EA4313" w:rsidRPr="00375716" w:rsidRDefault="00EA4313" w:rsidP="00072256">
            <w:pPr>
              <w:spacing w:before="0" w:after="0"/>
              <w:rPr>
                <w:sz w:val="22"/>
                <w:lang w:eastAsia="en-GB"/>
              </w:rPr>
            </w:pPr>
          </w:p>
        </w:tc>
      </w:tr>
      <w:tr w:rsidR="00EA4313" w14:paraId="0DB355F3" w14:textId="77777777" w:rsidTr="00072256">
        <w:tc>
          <w:tcPr>
            <w:tcW w:w="2547" w:type="dxa"/>
          </w:tcPr>
          <w:p w14:paraId="40EBFBD5" w14:textId="23FACD17" w:rsidR="00EA4313" w:rsidRPr="00375716" w:rsidRDefault="00BD0DCA" w:rsidP="00072256">
            <w:pPr>
              <w:spacing w:before="0" w:after="0"/>
              <w:rPr>
                <w:sz w:val="22"/>
                <w:lang w:eastAsia="en-GB"/>
              </w:rPr>
            </w:pPr>
            <w:r>
              <w:rPr>
                <w:sz w:val="22"/>
                <w:lang w:eastAsia="en-GB"/>
              </w:rPr>
              <w:t>Health &amp; Safety</w:t>
            </w:r>
          </w:p>
        </w:tc>
        <w:tc>
          <w:tcPr>
            <w:tcW w:w="3748" w:type="dxa"/>
          </w:tcPr>
          <w:p w14:paraId="52C47127" w14:textId="7DC81A4B" w:rsidR="00EA4313" w:rsidRPr="00375716" w:rsidRDefault="00AC273F" w:rsidP="00072256">
            <w:pPr>
              <w:spacing w:before="0" w:after="0"/>
              <w:rPr>
                <w:sz w:val="22"/>
                <w:lang w:eastAsia="en-GB"/>
              </w:rPr>
            </w:pPr>
            <w:r>
              <w:rPr>
                <w:sz w:val="22"/>
                <w:lang w:eastAsia="en-GB"/>
              </w:rPr>
              <w:t>15</w:t>
            </w:r>
            <w:r w:rsidR="00692AF9">
              <w:rPr>
                <w:sz w:val="22"/>
                <w:lang w:eastAsia="en-GB"/>
              </w:rPr>
              <w:t>%</w:t>
            </w:r>
          </w:p>
        </w:tc>
        <w:tc>
          <w:tcPr>
            <w:tcW w:w="3326" w:type="dxa"/>
          </w:tcPr>
          <w:p w14:paraId="5535D82F" w14:textId="743FDAEA" w:rsidR="00EA4313" w:rsidRPr="00375716" w:rsidRDefault="00EA4313" w:rsidP="00072256">
            <w:pPr>
              <w:spacing w:before="0" w:after="0"/>
              <w:rPr>
                <w:sz w:val="22"/>
                <w:lang w:eastAsia="en-GB"/>
              </w:rPr>
            </w:pPr>
          </w:p>
        </w:tc>
      </w:tr>
      <w:tr w:rsidR="00CD4E66" w14:paraId="0273E6E9" w14:textId="77777777" w:rsidTr="00072256">
        <w:tc>
          <w:tcPr>
            <w:tcW w:w="2547" w:type="dxa"/>
          </w:tcPr>
          <w:p w14:paraId="2673CC0D" w14:textId="39EAB44D" w:rsidR="00CD4E66" w:rsidRDefault="002715D8" w:rsidP="00072256">
            <w:pPr>
              <w:spacing w:before="0" w:after="0"/>
              <w:rPr>
                <w:sz w:val="22"/>
                <w:lang w:eastAsia="en-GB"/>
              </w:rPr>
            </w:pPr>
            <w:r>
              <w:rPr>
                <w:sz w:val="22"/>
                <w:lang w:eastAsia="en-GB"/>
              </w:rPr>
              <w:t>Environment &amp; Sustainability</w:t>
            </w:r>
          </w:p>
        </w:tc>
        <w:tc>
          <w:tcPr>
            <w:tcW w:w="3748" w:type="dxa"/>
          </w:tcPr>
          <w:p w14:paraId="4367CB1D" w14:textId="5CA55647" w:rsidR="00CD4E66" w:rsidRDefault="00AC273F" w:rsidP="00072256">
            <w:pPr>
              <w:spacing w:before="0" w:after="0"/>
              <w:rPr>
                <w:sz w:val="22"/>
                <w:lang w:eastAsia="en-GB"/>
              </w:rPr>
            </w:pPr>
            <w:r>
              <w:rPr>
                <w:sz w:val="22"/>
                <w:lang w:eastAsia="en-GB"/>
              </w:rPr>
              <w:t>10%</w:t>
            </w:r>
          </w:p>
        </w:tc>
        <w:tc>
          <w:tcPr>
            <w:tcW w:w="3326" w:type="dxa"/>
          </w:tcPr>
          <w:p w14:paraId="7FE800CE" w14:textId="77777777" w:rsidR="00CD4E66" w:rsidRPr="00375716" w:rsidRDefault="00CD4E66" w:rsidP="00072256">
            <w:pPr>
              <w:spacing w:before="0" w:after="0"/>
              <w:rPr>
                <w:sz w:val="22"/>
                <w:lang w:eastAsia="en-GB"/>
              </w:rPr>
            </w:pPr>
          </w:p>
        </w:tc>
      </w:tr>
      <w:tr w:rsidR="00CD4E66" w14:paraId="2A95C26F" w14:textId="77777777" w:rsidTr="00072256">
        <w:tc>
          <w:tcPr>
            <w:tcW w:w="2547" w:type="dxa"/>
          </w:tcPr>
          <w:p w14:paraId="515539E7" w14:textId="1BE9F5B7" w:rsidR="00CD4E66" w:rsidRDefault="003A4F33" w:rsidP="00072256">
            <w:pPr>
              <w:spacing w:before="0" w:after="0"/>
              <w:rPr>
                <w:sz w:val="22"/>
                <w:lang w:eastAsia="en-GB"/>
              </w:rPr>
            </w:pPr>
            <w:r>
              <w:rPr>
                <w:sz w:val="22"/>
                <w:lang w:eastAsia="en-GB"/>
              </w:rPr>
              <w:t>Criteria: PRICE</w:t>
            </w:r>
          </w:p>
        </w:tc>
        <w:tc>
          <w:tcPr>
            <w:tcW w:w="3748" w:type="dxa"/>
          </w:tcPr>
          <w:p w14:paraId="4D9B36DF" w14:textId="77777777" w:rsidR="00CD4E66" w:rsidRDefault="00CD4E66" w:rsidP="00072256">
            <w:pPr>
              <w:spacing w:before="0" w:after="0"/>
              <w:rPr>
                <w:sz w:val="22"/>
                <w:lang w:eastAsia="en-GB"/>
              </w:rPr>
            </w:pPr>
          </w:p>
        </w:tc>
        <w:tc>
          <w:tcPr>
            <w:tcW w:w="3326" w:type="dxa"/>
          </w:tcPr>
          <w:p w14:paraId="5694EEB0" w14:textId="595098C6" w:rsidR="00CD4E66" w:rsidRPr="00375716" w:rsidRDefault="003A4F33" w:rsidP="00072256">
            <w:pPr>
              <w:spacing w:before="0" w:after="0"/>
              <w:rPr>
                <w:sz w:val="22"/>
                <w:lang w:eastAsia="en-GB"/>
              </w:rPr>
            </w:pPr>
            <w:r>
              <w:rPr>
                <w:sz w:val="22"/>
                <w:lang w:eastAsia="en-GB"/>
              </w:rPr>
              <w:t>60%</w:t>
            </w:r>
          </w:p>
        </w:tc>
      </w:tr>
    </w:tbl>
    <w:p w14:paraId="75B282BF" w14:textId="06C20BB6" w:rsidR="00452D45" w:rsidRPr="00052577" w:rsidRDefault="00052577" w:rsidP="00A5512F">
      <w:pPr>
        <w:rPr>
          <w:b/>
          <w:bCs/>
          <w:sz w:val="26"/>
          <w:szCs w:val="26"/>
          <w:lang w:eastAsia="en-GB"/>
        </w:rPr>
      </w:pPr>
      <w:r w:rsidRPr="00052577">
        <w:rPr>
          <w:b/>
          <w:bCs/>
          <w:sz w:val="26"/>
          <w:szCs w:val="26"/>
          <w:lang w:eastAsia="en-GB"/>
        </w:rPr>
        <w:t>Scoring Guidelines</w:t>
      </w:r>
    </w:p>
    <w:p w14:paraId="3A4787E6" w14:textId="2F574D4F" w:rsidR="005D19F3" w:rsidRDefault="005D19F3" w:rsidP="005D19F3">
      <w:r>
        <w:t>T</w:t>
      </w:r>
      <w:r w:rsidRPr="00BD1667">
        <w:t xml:space="preserve">he </w:t>
      </w:r>
      <w:r>
        <w:t xml:space="preserve">questions asked of Applicants within this section shall </w:t>
      </w:r>
      <w:r w:rsidRPr="00AB4B7C">
        <w:t xml:space="preserve">be scored using the marking system described </w:t>
      </w:r>
      <w:r>
        <w:t>within this section</w:t>
      </w:r>
      <w:r w:rsidRPr="00520A02">
        <w:t>. Applicants should refer to the Authority’s minimum requirements to ensure</w:t>
      </w:r>
      <w:r w:rsidRPr="00AB4B7C">
        <w:t xml:space="preserve"> that they meet or exceed the minimum</w:t>
      </w:r>
      <w:r>
        <w:t xml:space="preserve"> requirements wherever possible. </w:t>
      </w:r>
    </w:p>
    <w:p w14:paraId="65355619" w14:textId="66DECABF" w:rsidR="005D19F3" w:rsidRPr="00BC2EFE" w:rsidRDefault="005D19F3" w:rsidP="005D19F3">
      <w:pPr>
        <w:rPr>
          <w:rFonts w:cs="Arial"/>
        </w:rPr>
      </w:pPr>
      <w:r w:rsidRPr="00BC2EFE">
        <w:rPr>
          <w:rFonts w:cs="Arial"/>
        </w:rPr>
        <w:lastRenderedPageBreak/>
        <w:t xml:space="preserve">Applicants should be aware that the responses provided to </w:t>
      </w:r>
      <w:r>
        <w:rPr>
          <w:rFonts w:cs="Arial"/>
        </w:rPr>
        <w:t xml:space="preserve">the </w:t>
      </w:r>
      <w:r w:rsidRPr="00BC2EFE">
        <w:rPr>
          <w:rFonts w:cs="Arial"/>
        </w:rPr>
        <w:t>ques</w:t>
      </w:r>
      <w:r>
        <w:rPr>
          <w:rFonts w:cs="Arial"/>
        </w:rPr>
        <w:t xml:space="preserve">tions will be evaluated in such a way that the </w:t>
      </w:r>
      <w:r w:rsidRPr="00BC2EFE">
        <w:rPr>
          <w:rFonts w:cs="Arial"/>
        </w:rPr>
        <w:t xml:space="preserve">highest </w:t>
      </w:r>
      <w:r>
        <w:rPr>
          <w:rFonts w:cs="Arial"/>
        </w:rPr>
        <w:t>scores will be awarded</w:t>
      </w:r>
      <w:r w:rsidRPr="00BC2EFE">
        <w:rPr>
          <w:rFonts w:cs="Arial"/>
        </w:rPr>
        <w:t xml:space="preserve"> to Applicants who show innovation, creativity, further relevant details and information that could potentially enhance the Applicant’s proposal.</w:t>
      </w:r>
      <w:r w:rsidRPr="005E21AE">
        <w:t xml:space="preserve"> </w:t>
      </w:r>
    </w:p>
    <w:p w14:paraId="4A34EB3A" w14:textId="77777777" w:rsidR="005D19F3" w:rsidRPr="00443A44" w:rsidRDefault="005D19F3" w:rsidP="005D19F3">
      <w:pPr>
        <w:spacing w:after="0" w:line="240" w:lineRule="auto"/>
        <w:rPr>
          <w:rFonts w:cs="Arial"/>
        </w:rPr>
      </w:pPr>
      <w:r w:rsidRPr="2E18742B">
        <w:rPr>
          <w:rFonts w:cs="Arial"/>
        </w:rPr>
        <w:t>All scored question shall be evaluated in accordance with the guidelines below:</w:t>
      </w:r>
    </w:p>
    <w:p w14:paraId="33F4FAB5" w14:textId="7609EC13" w:rsidR="00A5512F" w:rsidRDefault="00A5512F" w:rsidP="00A5512F">
      <w:pPr>
        <w:rPr>
          <w:i/>
          <w:iCs/>
          <w:lang w:eastAsia="en-GB"/>
        </w:rPr>
      </w:pPr>
      <w:r w:rsidRPr="00FE7025">
        <w:rPr>
          <w:lang w:eastAsia="en-GB"/>
        </w:rPr>
        <w:t>Tender Assessment Method *</w:t>
      </w:r>
      <w:r w:rsidRPr="00FE7025">
        <w:rPr>
          <w:i/>
          <w:iCs/>
          <w:lang w:eastAsia="en-GB"/>
        </w:rPr>
        <w:t>**score will be multiplied by weighting</w:t>
      </w:r>
      <w:r>
        <w:rPr>
          <w:i/>
          <w:iCs/>
          <w:lang w:eastAsia="en-GB"/>
        </w:rPr>
        <w:t>:</w:t>
      </w:r>
    </w:p>
    <w:tbl>
      <w:tblPr>
        <w:tblStyle w:val="Table"/>
        <w:tblW w:w="0" w:type="auto"/>
        <w:tblLook w:val="04A0" w:firstRow="1" w:lastRow="0" w:firstColumn="1" w:lastColumn="0" w:noHBand="0" w:noVBand="1"/>
      </w:tblPr>
      <w:tblGrid>
        <w:gridCol w:w="2972"/>
        <w:gridCol w:w="1134"/>
        <w:gridCol w:w="5515"/>
      </w:tblGrid>
      <w:tr w:rsidR="00A5512F" w14:paraId="088A8358" w14:textId="77777777" w:rsidTr="003234EB">
        <w:trPr>
          <w:cnfStyle w:val="100000000000" w:firstRow="1" w:lastRow="0" w:firstColumn="0" w:lastColumn="0" w:oddVBand="0" w:evenVBand="0" w:oddHBand="0" w:evenHBand="0" w:firstRowFirstColumn="0" w:firstRowLastColumn="0" w:lastRowFirstColumn="0" w:lastRowLastColumn="0"/>
        </w:trPr>
        <w:tc>
          <w:tcPr>
            <w:tcW w:w="2972" w:type="dxa"/>
          </w:tcPr>
          <w:p w14:paraId="5842CAC4" w14:textId="77777777" w:rsidR="00A5512F" w:rsidRDefault="00A5512F" w:rsidP="003234EB">
            <w:pPr>
              <w:rPr>
                <w:lang w:eastAsia="en-GB"/>
              </w:rPr>
            </w:pPr>
            <w:r>
              <w:rPr>
                <w:lang w:eastAsia="en-GB"/>
              </w:rPr>
              <w:t>Assessment</w:t>
            </w:r>
          </w:p>
        </w:tc>
        <w:tc>
          <w:tcPr>
            <w:tcW w:w="1134" w:type="dxa"/>
          </w:tcPr>
          <w:p w14:paraId="1569B951" w14:textId="77777777" w:rsidR="00A5512F" w:rsidRDefault="00A5512F" w:rsidP="003234EB">
            <w:pPr>
              <w:rPr>
                <w:lang w:eastAsia="en-GB"/>
              </w:rPr>
            </w:pPr>
            <w:r>
              <w:rPr>
                <w:lang w:eastAsia="en-GB"/>
              </w:rPr>
              <w:t>Score</w:t>
            </w:r>
          </w:p>
        </w:tc>
        <w:tc>
          <w:tcPr>
            <w:tcW w:w="5515" w:type="dxa"/>
          </w:tcPr>
          <w:p w14:paraId="13F7126C" w14:textId="77777777" w:rsidR="00A5512F" w:rsidRDefault="00A5512F" w:rsidP="003234EB">
            <w:pPr>
              <w:rPr>
                <w:lang w:eastAsia="en-GB"/>
              </w:rPr>
            </w:pPr>
            <w:r>
              <w:rPr>
                <w:lang w:eastAsia="en-GB"/>
              </w:rPr>
              <w:t>Interpretation</w:t>
            </w:r>
          </w:p>
        </w:tc>
      </w:tr>
      <w:tr w:rsidR="00A5512F" w14:paraId="1E925ADF" w14:textId="77777777" w:rsidTr="003234EB">
        <w:tc>
          <w:tcPr>
            <w:tcW w:w="2972" w:type="dxa"/>
          </w:tcPr>
          <w:p w14:paraId="44DD6CBC" w14:textId="77777777" w:rsidR="00A5512F" w:rsidRPr="00375716" w:rsidRDefault="00A5512F" w:rsidP="003234EB">
            <w:pPr>
              <w:spacing w:before="0"/>
              <w:rPr>
                <w:sz w:val="22"/>
                <w:lang w:eastAsia="en-GB"/>
              </w:rPr>
            </w:pPr>
            <w:r w:rsidRPr="00375716">
              <w:rPr>
                <w:sz w:val="22"/>
              </w:rPr>
              <w:t xml:space="preserve">Compliance with Significant Added Value </w:t>
            </w:r>
          </w:p>
        </w:tc>
        <w:tc>
          <w:tcPr>
            <w:tcW w:w="1134" w:type="dxa"/>
          </w:tcPr>
          <w:p w14:paraId="7DA130C0" w14:textId="77777777" w:rsidR="00A5512F" w:rsidRPr="00375716" w:rsidRDefault="00A5512F" w:rsidP="003234EB">
            <w:pPr>
              <w:spacing w:before="0"/>
              <w:rPr>
                <w:sz w:val="22"/>
                <w:lang w:eastAsia="en-GB"/>
              </w:rPr>
            </w:pPr>
            <w:r w:rsidRPr="00375716">
              <w:rPr>
                <w:sz w:val="22"/>
              </w:rPr>
              <w:t xml:space="preserve">5 </w:t>
            </w:r>
          </w:p>
        </w:tc>
        <w:tc>
          <w:tcPr>
            <w:tcW w:w="5515" w:type="dxa"/>
          </w:tcPr>
          <w:p w14:paraId="2BD82864" w14:textId="77777777" w:rsidR="00A5512F" w:rsidRPr="00375716" w:rsidRDefault="00A5512F" w:rsidP="003234EB">
            <w:pPr>
              <w:spacing w:before="0"/>
              <w:rPr>
                <w:sz w:val="22"/>
                <w:lang w:eastAsia="en-GB"/>
              </w:rPr>
            </w:pPr>
            <w:r w:rsidRPr="00375716">
              <w:rPr>
                <w:sz w:val="22"/>
              </w:rPr>
              <w:t xml:space="preserve">Exceeds the requirement. Exceptional demonstration by the applicant of the relevant ability, understanding, skills, resource and quality measures required to provide the services. Response identifies factors that will offer potential added value, with evidence to support the response. </w:t>
            </w:r>
          </w:p>
        </w:tc>
      </w:tr>
      <w:tr w:rsidR="00A5512F" w14:paraId="38F45870" w14:textId="77777777" w:rsidTr="003234EB">
        <w:tc>
          <w:tcPr>
            <w:tcW w:w="2972" w:type="dxa"/>
          </w:tcPr>
          <w:p w14:paraId="6FB4EEFB" w14:textId="77777777" w:rsidR="00A5512F" w:rsidRPr="00375716" w:rsidRDefault="00A5512F" w:rsidP="003234EB">
            <w:pPr>
              <w:spacing w:before="0"/>
              <w:rPr>
                <w:sz w:val="22"/>
                <w:lang w:eastAsia="en-GB"/>
              </w:rPr>
            </w:pPr>
            <w:r w:rsidRPr="00375716">
              <w:rPr>
                <w:sz w:val="22"/>
              </w:rPr>
              <w:t xml:space="preserve">Compliance with partial added value </w:t>
            </w:r>
          </w:p>
        </w:tc>
        <w:tc>
          <w:tcPr>
            <w:tcW w:w="1134" w:type="dxa"/>
          </w:tcPr>
          <w:p w14:paraId="0B410873" w14:textId="77777777" w:rsidR="00A5512F" w:rsidRPr="00375716" w:rsidRDefault="00A5512F" w:rsidP="003234EB">
            <w:pPr>
              <w:spacing w:before="0"/>
              <w:rPr>
                <w:sz w:val="22"/>
                <w:lang w:eastAsia="en-GB"/>
              </w:rPr>
            </w:pPr>
            <w:r w:rsidRPr="00375716">
              <w:rPr>
                <w:sz w:val="22"/>
              </w:rPr>
              <w:t xml:space="preserve">4 </w:t>
            </w:r>
          </w:p>
        </w:tc>
        <w:tc>
          <w:tcPr>
            <w:tcW w:w="5515" w:type="dxa"/>
          </w:tcPr>
          <w:p w14:paraId="58EDE198" w14:textId="77777777" w:rsidR="00A5512F" w:rsidRPr="00375716" w:rsidRDefault="00A5512F" w:rsidP="003234EB">
            <w:pPr>
              <w:spacing w:before="0"/>
              <w:rPr>
                <w:sz w:val="22"/>
                <w:lang w:eastAsia="en-GB"/>
              </w:rPr>
            </w:pPr>
            <w:r w:rsidRPr="00375716">
              <w:rPr>
                <w:sz w:val="22"/>
              </w:rPr>
              <w:t xml:space="preserve">Satisfies the requirement with minor additional benefits. Above average demonstration by the applicant of the relevant ability, understanding, skills, resource and quality measures required to provide the services. Response identifies factors that will offer potential added value, with evidence to support the response. </w:t>
            </w:r>
          </w:p>
        </w:tc>
      </w:tr>
      <w:tr w:rsidR="00A5512F" w14:paraId="31EE0945" w14:textId="77777777" w:rsidTr="003234EB">
        <w:tc>
          <w:tcPr>
            <w:tcW w:w="2972" w:type="dxa"/>
          </w:tcPr>
          <w:p w14:paraId="10F1A0D3" w14:textId="77777777" w:rsidR="00A5512F" w:rsidRPr="00375716" w:rsidRDefault="00A5512F" w:rsidP="003234EB">
            <w:pPr>
              <w:spacing w:before="0"/>
              <w:rPr>
                <w:sz w:val="22"/>
                <w:lang w:eastAsia="en-GB"/>
              </w:rPr>
            </w:pPr>
            <w:r w:rsidRPr="00375716">
              <w:rPr>
                <w:sz w:val="22"/>
              </w:rPr>
              <w:t xml:space="preserve">Compliance </w:t>
            </w:r>
          </w:p>
        </w:tc>
        <w:tc>
          <w:tcPr>
            <w:tcW w:w="1134" w:type="dxa"/>
          </w:tcPr>
          <w:p w14:paraId="20B373DB" w14:textId="77777777" w:rsidR="00A5512F" w:rsidRPr="00375716" w:rsidRDefault="00A5512F" w:rsidP="003234EB">
            <w:pPr>
              <w:spacing w:before="0"/>
              <w:rPr>
                <w:sz w:val="22"/>
                <w:lang w:eastAsia="en-GB"/>
              </w:rPr>
            </w:pPr>
            <w:r w:rsidRPr="00375716">
              <w:rPr>
                <w:sz w:val="22"/>
              </w:rPr>
              <w:t xml:space="preserve">3 </w:t>
            </w:r>
          </w:p>
        </w:tc>
        <w:tc>
          <w:tcPr>
            <w:tcW w:w="5515" w:type="dxa"/>
          </w:tcPr>
          <w:p w14:paraId="1F704AB0" w14:textId="77777777" w:rsidR="00A5512F" w:rsidRPr="00375716" w:rsidRDefault="00A5512F" w:rsidP="003234EB">
            <w:pPr>
              <w:spacing w:before="0"/>
              <w:rPr>
                <w:sz w:val="22"/>
                <w:lang w:eastAsia="en-GB"/>
              </w:rPr>
            </w:pPr>
            <w:r w:rsidRPr="00375716">
              <w:rPr>
                <w:sz w:val="22"/>
              </w:rPr>
              <w:t xml:space="preserve">Satisfies the requirement. Demonstration by the applicant of the relevant ability, understanding, skills, and resource and quality measures required to provide the services, with evidence to support the response. </w:t>
            </w:r>
          </w:p>
        </w:tc>
      </w:tr>
      <w:tr w:rsidR="00A5512F" w14:paraId="50164105" w14:textId="77777777" w:rsidTr="003234EB">
        <w:tc>
          <w:tcPr>
            <w:tcW w:w="2972" w:type="dxa"/>
          </w:tcPr>
          <w:p w14:paraId="13E672E9" w14:textId="77777777" w:rsidR="00A5512F" w:rsidRPr="00375716" w:rsidRDefault="00A5512F" w:rsidP="003234EB">
            <w:pPr>
              <w:spacing w:before="0"/>
              <w:rPr>
                <w:sz w:val="22"/>
                <w:lang w:eastAsia="en-GB"/>
              </w:rPr>
            </w:pPr>
            <w:r w:rsidRPr="00375716">
              <w:rPr>
                <w:sz w:val="22"/>
              </w:rPr>
              <w:t xml:space="preserve">Partial Compliance but conflict in detail </w:t>
            </w:r>
          </w:p>
        </w:tc>
        <w:tc>
          <w:tcPr>
            <w:tcW w:w="1134" w:type="dxa"/>
          </w:tcPr>
          <w:p w14:paraId="0AD31C21" w14:textId="77777777" w:rsidR="00A5512F" w:rsidRPr="00375716" w:rsidRDefault="00A5512F" w:rsidP="003234EB">
            <w:pPr>
              <w:spacing w:before="0"/>
              <w:rPr>
                <w:sz w:val="22"/>
                <w:lang w:eastAsia="en-GB"/>
              </w:rPr>
            </w:pPr>
            <w:r w:rsidRPr="00375716">
              <w:rPr>
                <w:sz w:val="22"/>
              </w:rPr>
              <w:t xml:space="preserve">2 </w:t>
            </w:r>
          </w:p>
        </w:tc>
        <w:tc>
          <w:tcPr>
            <w:tcW w:w="5515" w:type="dxa"/>
          </w:tcPr>
          <w:p w14:paraId="5FEADC67" w14:textId="77777777" w:rsidR="00A5512F" w:rsidRPr="00375716" w:rsidRDefault="00A5512F" w:rsidP="003234EB">
            <w:pPr>
              <w:spacing w:before="0"/>
              <w:rPr>
                <w:sz w:val="22"/>
                <w:lang w:eastAsia="en-GB"/>
              </w:rPr>
            </w:pPr>
            <w:r w:rsidRPr="00375716">
              <w:rPr>
                <w:sz w:val="22"/>
              </w:rPr>
              <w:t xml:space="preserve">Satisfies the requirement with major reservations. Considerable reservations of the applicant’s relevant ability, understanding, skills, and resource and quality measures required to provide the services, with little or no evidence to support the response. </w:t>
            </w:r>
          </w:p>
        </w:tc>
      </w:tr>
      <w:tr w:rsidR="00A5512F" w14:paraId="7BC777F9" w14:textId="77777777" w:rsidTr="003234EB">
        <w:tc>
          <w:tcPr>
            <w:tcW w:w="2972" w:type="dxa"/>
          </w:tcPr>
          <w:p w14:paraId="00C94259" w14:textId="77777777" w:rsidR="00A5512F" w:rsidRPr="00375716" w:rsidRDefault="00A5512F" w:rsidP="003234EB">
            <w:pPr>
              <w:spacing w:before="0"/>
              <w:rPr>
                <w:sz w:val="22"/>
                <w:lang w:eastAsia="en-GB"/>
              </w:rPr>
            </w:pPr>
            <w:r w:rsidRPr="00375716">
              <w:rPr>
                <w:sz w:val="22"/>
              </w:rPr>
              <w:t xml:space="preserve">Non-compliance </w:t>
            </w:r>
          </w:p>
        </w:tc>
        <w:tc>
          <w:tcPr>
            <w:tcW w:w="1134" w:type="dxa"/>
          </w:tcPr>
          <w:p w14:paraId="44030887" w14:textId="77777777" w:rsidR="00A5512F" w:rsidRPr="00375716" w:rsidRDefault="00A5512F" w:rsidP="003234EB">
            <w:pPr>
              <w:spacing w:before="0"/>
              <w:rPr>
                <w:sz w:val="22"/>
                <w:lang w:eastAsia="en-GB"/>
              </w:rPr>
            </w:pPr>
            <w:r w:rsidRPr="00375716">
              <w:rPr>
                <w:sz w:val="22"/>
              </w:rPr>
              <w:t xml:space="preserve">0 </w:t>
            </w:r>
          </w:p>
        </w:tc>
        <w:tc>
          <w:tcPr>
            <w:tcW w:w="5515" w:type="dxa"/>
          </w:tcPr>
          <w:p w14:paraId="436B05BA" w14:textId="77777777" w:rsidR="00A5512F" w:rsidRPr="00375716" w:rsidRDefault="00A5512F" w:rsidP="003234EB">
            <w:pPr>
              <w:spacing w:before="0"/>
              <w:rPr>
                <w:sz w:val="22"/>
                <w:lang w:eastAsia="en-GB"/>
              </w:rPr>
            </w:pPr>
            <w:r w:rsidRPr="00375716">
              <w:rPr>
                <w:sz w:val="22"/>
              </w:rPr>
              <w:t xml:space="preserve">Does not meet the requirement. Does not comply and/or insufficient information provided to demonstrate that the applicant has the ability, understanding, skills, resource and quality measures required to provide the services, with little or no evidence to support the response. </w:t>
            </w:r>
          </w:p>
        </w:tc>
      </w:tr>
    </w:tbl>
    <w:p w14:paraId="7F7618AF" w14:textId="77777777" w:rsidR="00460EB4" w:rsidRDefault="00460EB4" w:rsidP="00A5512F">
      <w:pPr>
        <w:rPr>
          <w:b/>
          <w:bCs/>
          <w:sz w:val="26"/>
          <w:szCs w:val="26"/>
          <w:lang w:eastAsia="en-GB"/>
        </w:rPr>
      </w:pPr>
    </w:p>
    <w:p w14:paraId="733AB487" w14:textId="77777777" w:rsidR="00460EB4" w:rsidRDefault="00460EB4" w:rsidP="00A5512F">
      <w:pPr>
        <w:rPr>
          <w:b/>
          <w:bCs/>
          <w:sz w:val="26"/>
          <w:szCs w:val="26"/>
          <w:lang w:eastAsia="en-GB"/>
        </w:rPr>
      </w:pPr>
    </w:p>
    <w:p w14:paraId="7E3424AB" w14:textId="77777777" w:rsidR="00460EB4" w:rsidRDefault="00460EB4" w:rsidP="00A5512F">
      <w:pPr>
        <w:rPr>
          <w:b/>
          <w:bCs/>
          <w:sz w:val="26"/>
          <w:szCs w:val="26"/>
          <w:lang w:eastAsia="en-GB"/>
        </w:rPr>
      </w:pPr>
    </w:p>
    <w:p w14:paraId="251DC936" w14:textId="77777777" w:rsidR="00460EB4" w:rsidRDefault="00460EB4" w:rsidP="00A5512F">
      <w:pPr>
        <w:rPr>
          <w:b/>
          <w:bCs/>
          <w:sz w:val="26"/>
          <w:szCs w:val="26"/>
          <w:lang w:eastAsia="en-GB"/>
        </w:rPr>
      </w:pPr>
    </w:p>
    <w:p w14:paraId="2E528FA2" w14:textId="316FB274" w:rsidR="00A5512F" w:rsidRDefault="007614DF" w:rsidP="00A5512F">
      <w:pPr>
        <w:rPr>
          <w:b/>
          <w:bCs/>
          <w:sz w:val="26"/>
          <w:szCs w:val="26"/>
          <w:lang w:eastAsia="en-GB"/>
        </w:rPr>
      </w:pPr>
      <w:r>
        <w:rPr>
          <w:b/>
          <w:bCs/>
          <w:sz w:val="26"/>
          <w:szCs w:val="26"/>
          <w:lang w:eastAsia="en-GB"/>
        </w:rPr>
        <w:lastRenderedPageBreak/>
        <w:t>Award Questions</w:t>
      </w:r>
    </w:p>
    <w:tbl>
      <w:tblPr>
        <w:tblStyle w:val="Table"/>
        <w:tblW w:w="0" w:type="auto"/>
        <w:tblLook w:val="04A0" w:firstRow="1" w:lastRow="0" w:firstColumn="1" w:lastColumn="0" w:noHBand="0" w:noVBand="1"/>
      </w:tblPr>
      <w:tblGrid>
        <w:gridCol w:w="1271"/>
        <w:gridCol w:w="8350"/>
      </w:tblGrid>
      <w:tr w:rsidR="007614DF" w14:paraId="797D6B0A" w14:textId="77777777" w:rsidTr="00D93DBE">
        <w:trPr>
          <w:cnfStyle w:val="100000000000" w:firstRow="1" w:lastRow="0" w:firstColumn="0" w:lastColumn="0" w:oddVBand="0" w:evenVBand="0" w:oddHBand="0" w:evenHBand="0" w:firstRowFirstColumn="0" w:firstRowLastColumn="0" w:lastRowFirstColumn="0" w:lastRowLastColumn="0"/>
        </w:trPr>
        <w:tc>
          <w:tcPr>
            <w:tcW w:w="1271" w:type="dxa"/>
          </w:tcPr>
          <w:p w14:paraId="1F0C3EC7" w14:textId="1DE7B2EC" w:rsidR="007614DF" w:rsidRDefault="007614DF" w:rsidP="00A5512F">
            <w:pPr>
              <w:rPr>
                <w:szCs w:val="24"/>
                <w:lang w:eastAsia="en-GB"/>
              </w:rPr>
            </w:pPr>
            <w:r>
              <w:rPr>
                <w:szCs w:val="24"/>
                <w:lang w:eastAsia="en-GB"/>
              </w:rPr>
              <w:t>Question No.</w:t>
            </w:r>
          </w:p>
        </w:tc>
        <w:tc>
          <w:tcPr>
            <w:tcW w:w="8350" w:type="dxa"/>
          </w:tcPr>
          <w:p w14:paraId="33D124CC" w14:textId="7BF1D48E" w:rsidR="007614DF" w:rsidRDefault="007614DF" w:rsidP="00A5512F">
            <w:pPr>
              <w:rPr>
                <w:szCs w:val="24"/>
                <w:lang w:eastAsia="en-GB"/>
              </w:rPr>
            </w:pPr>
            <w:r>
              <w:rPr>
                <w:szCs w:val="24"/>
                <w:lang w:eastAsia="en-GB"/>
              </w:rPr>
              <w:t>Question</w:t>
            </w:r>
          </w:p>
        </w:tc>
      </w:tr>
      <w:tr w:rsidR="007614DF" w14:paraId="02B70AA6" w14:textId="77777777" w:rsidTr="00D93DBE">
        <w:tc>
          <w:tcPr>
            <w:tcW w:w="1271" w:type="dxa"/>
          </w:tcPr>
          <w:p w14:paraId="5B806308" w14:textId="1FF4CFC5" w:rsidR="007614DF" w:rsidRPr="00A45F8E" w:rsidRDefault="00BB665C" w:rsidP="00C04467">
            <w:pPr>
              <w:spacing w:before="0" w:after="0"/>
              <w:rPr>
                <w:sz w:val="22"/>
                <w:lang w:eastAsia="en-GB"/>
              </w:rPr>
            </w:pPr>
            <w:r w:rsidRPr="00A45F8E">
              <w:rPr>
                <w:sz w:val="22"/>
                <w:lang w:eastAsia="en-GB"/>
              </w:rPr>
              <w:t>1</w:t>
            </w:r>
          </w:p>
        </w:tc>
        <w:tc>
          <w:tcPr>
            <w:tcW w:w="8350" w:type="dxa"/>
          </w:tcPr>
          <w:p w14:paraId="30B42A3E" w14:textId="06EFBFB3" w:rsidR="007614DF" w:rsidRPr="002722FA" w:rsidRDefault="00A45F8E" w:rsidP="00C04467">
            <w:pPr>
              <w:spacing w:before="0" w:after="0"/>
              <w:rPr>
                <w:b/>
                <w:bCs/>
                <w:sz w:val="22"/>
                <w:lang w:eastAsia="en-GB"/>
              </w:rPr>
            </w:pPr>
            <w:r w:rsidRPr="002722FA">
              <w:rPr>
                <w:b/>
                <w:bCs/>
                <w:sz w:val="22"/>
                <w:lang w:eastAsia="en-GB"/>
              </w:rPr>
              <w:t xml:space="preserve">Programme </w:t>
            </w:r>
            <w:r w:rsidR="002722FA" w:rsidRPr="002722FA">
              <w:rPr>
                <w:b/>
                <w:bCs/>
                <w:sz w:val="22"/>
                <w:lang w:eastAsia="en-GB"/>
              </w:rPr>
              <w:t>and Quality</w:t>
            </w:r>
            <w:r w:rsidR="00073892">
              <w:rPr>
                <w:b/>
                <w:bCs/>
                <w:sz w:val="22"/>
                <w:lang w:eastAsia="en-GB"/>
              </w:rPr>
              <w:t xml:space="preserve"> (15%)</w:t>
            </w:r>
          </w:p>
          <w:p w14:paraId="7D2DEB80" w14:textId="77777777" w:rsidR="00A45F8E" w:rsidRDefault="00A45F8E" w:rsidP="00C04467">
            <w:pPr>
              <w:spacing w:before="0" w:after="0"/>
              <w:rPr>
                <w:sz w:val="22"/>
                <w:lang w:eastAsia="en-GB"/>
              </w:rPr>
            </w:pPr>
            <w:r>
              <w:rPr>
                <w:sz w:val="22"/>
                <w:lang w:eastAsia="en-GB"/>
              </w:rPr>
              <w:t>Supplier should submit a detailed programme of works</w:t>
            </w:r>
            <w:r w:rsidR="001B1DA0">
              <w:rPr>
                <w:sz w:val="22"/>
                <w:lang w:eastAsia="en-GB"/>
              </w:rPr>
              <w:t xml:space="preserve">. This should clearly set out key project milestones. </w:t>
            </w:r>
            <w:r w:rsidR="00DF421D">
              <w:rPr>
                <w:sz w:val="22"/>
                <w:lang w:eastAsia="en-GB"/>
              </w:rPr>
              <w:t xml:space="preserve">Confirmation of start date and </w:t>
            </w:r>
            <w:r w:rsidR="00536D55">
              <w:rPr>
                <w:sz w:val="22"/>
                <w:lang w:eastAsia="en-GB"/>
              </w:rPr>
              <w:t xml:space="preserve">expected date of completion (within the maximum 4 weeks allowed). </w:t>
            </w:r>
          </w:p>
          <w:p w14:paraId="6764023F" w14:textId="59233B8C" w:rsidR="00CB2C62" w:rsidRPr="00A45F8E" w:rsidRDefault="00BC500A" w:rsidP="00C04467">
            <w:pPr>
              <w:spacing w:before="0" w:after="0"/>
              <w:rPr>
                <w:sz w:val="22"/>
                <w:lang w:eastAsia="en-GB"/>
              </w:rPr>
            </w:pPr>
            <w:r>
              <w:rPr>
                <w:sz w:val="22"/>
                <w:lang w:eastAsia="en-GB"/>
              </w:rPr>
              <w:t>Demonstrate</w:t>
            </w:r>
            <w:r w:rsidR="001E7ACB">
              <w:rPr>
                <w:sz w:val="22"/>
                <w:lang w:eastAsia="en-GB"/>
              </w:rPr>
              <w:t xml:space="preserve"> a commitment to quality and management, performance and strong customer focus; this could include evidence of ISO 9001 certification</w:t>
            </w:r>
            <w:r w:rsidR="002722FA">
              <w:rPr>
                <w:sz w:val="22"/>
                <w:lang w:eastAsia="en-GB"/>
              </w:rPr>
              <w:t xml:space="preserve"> or</w:t>
            </w:r>
            <w:r w:rsidR="001E7ACB">
              <w:rPr>
                <w:sz w:val="22"/>
                <w:lang w:eastAsia="en-GB"/>
              </w:rPr>
              <w:t xml:space="preserve"> examples of </w:t>
            </w:r>
            <w:r w:rsidR="00D707B6">
              <w:rPr>
                <w:sz w:val="22"/>
                <w:lang w:eastAsia="en-GB"/>
              </w:rPr>
              <w:t xml:space="preserve">successfully completed </w:t>
            </w:r>
            <w:r w:rsidR="001E7ACB">
              <w:rPr>
                <w:sz w:val="22"/>
                <w:lang w:eastAsia="en-GB"/>
              </w:rPr>
              <w:t>similar projects.</w:t>
            </w:r>
          </w:p>
        </w:tc>
      </w:tr>
      <w:tr w:rsidR="007614DF" w14:paraId="014C7A42" w14:textId="77777777" w:rsidTr="00D93DBE">
        <w:tc>
          <w:tcPr>
            <w:tcW w:w="1271" w:type="dxa"/>
          </w:tcPr>
          <w:p w14:paraId="43203B07" w14:textId="3DFA3C1C" w:rsidR="007614DF" w:rsidRPr="00A45F8E" w:rsidRDefault="002722FA" w:rsidP="00C04467">
            <w:pPr>
              <w:spacing w:before="0" w:after="0"/>
              <w:rPr>
                <w:sz w:val="22"/>
                <w:lang w:eastAsia="en-GB"/>
              </w:rPr>
            </w:pPr>
            <w:r>
              <w:rPr>
                <w:sz w:val="22"/>
                <w:lang w:eastAsia="en-GB"/>
              </w:rPr>
              <w:t>2</w:t>
            </w:r>
          </w:p>
        </w:tc>
        <w:tc>
          <w:tcPr>
            <w:tcW w:w="8350" w:type="dxa"/>
          </w:tcPr>
          <w:p w14:paraId="400CF1F8" w14:textId="5A391ECB" w:rsidR="007614DF" w:rsidRPr="002554C0" w:rsidRDefault="00A770CD" w:rsidP="00C04467">
            <w:pPr>
              <w:spacing w:before="0" w:after="0"/>
              <w:rPr>
                <w:b/>
                <w:bCs/>
                <w:sz w:val="22"/>
                <w:lang w:eastAsia="en-GB"/>
              </w:rPr>
            </w:pPr>
            <w:r w:rsidRPr="002554C0">
              <w:rPr>
                <w:b/>
                <w:bCs/>
                <w:sz w:val="22"/>
                <w:lang w:eastAsia="en-GB"/>
              </w:rPr>
              <w:t>Health &amp; Safety</w:t>
            </w:r>
            <w:r w:rsidR="00073892" w:rsidRPr="002554C0">
              <w:rPr>
                <w:b/>
                <w:bCs/>
                <w:sz w:val="22"/>
                <w:lang w:eastAsia="en-GB"/>
              </w:rPr>
              <w:t xml:space="preserve"> (</w:t>
            </w:r>
            <w:r w:rsidR="00C70C46" w:rsidRPr="002554C0">
              <w:rPr>
                <w:b/>
                <w:bCs/>
                <w:sz w:val="22"/>
                <w:lang w:eastAsia="en-GB"/>
              </w:rPr>
              <w:t>15%)</w:t>
            </w:r>
          </w:p>
          <w:p w14:paraId="111D04FA" w14:textId="77777777" w:rsidR="00A770CD" w:rsidRDefault="00A770CD" w:rsidP="00C04467">
            <w:pPr>
              <w:spacing w:before="0" w:after="0"/>
              <w:rPr>
                <w:sz w:val="22"/>
                <w:lang w:eastAsia="en-GB"/>
              </w:rPr>
            </w:pPr>
            <w:r>
              <w:rPr>
                <w:sz w:val="22"/>
                <w:lang w:eastAsia="en-GB"/>
              </w:rPr>
              <w:t>Risk Management: Supplier should submit an outline risk assessment, identifying the key risks associated with the proposed works</w:t>
            </w:r>
            <w:r w:rsidR="008A2DFE">
              <w:rPr>
                <w:sz w:val="22"/>
                <w:lang w:eastAsia="en-GB"/>
              </w:rPr>
              <w:t xml:space="preserve"> and the measures that they will implement to minimise the impact of those risks.</w:t>
            </w:r>
          </w:p>
          <w:p w14:paraId="46854247" w14:textId="3DB033E5" w:rsidR="008A2DFE" w:rsidRPr="00A45F8E" w:rsidRDefault="00BC500A" w:rsidP="00C04467">
            <w:pPr>
              <w:spacing w:before="0" w:after="0"/>
              <w:rPr>
                <w:sz w:val="22"/>
                <w:lang w:eastAsia="en-GB"/>
              </w:rPr>
            </w:pPr>
            <w:r>
              <w:rPr>
                <w:sz w:val="22"/>
                <w:lang w:eastAsia="en-GB"/>
              </w:rPr>
              <w:t xml:space="preserve">Health &amp; Safety: Demonstrate a commitment to Health &amp; Safety, </w:t>
            </w:r>
            <w:r w:rsidR="001C696E">
              <w:rPr>
                <w:sz w:val="22"/>
                <w:lang w:eastAsia="en-GB"/>
              </w:rPr>
              <w:t>for example ISO 45001</w:t>
            </w:r>
            <w:r w:rsidR="007C03D8">
              <w:rPr>
                <w:sz w:val="22"/>
                <w:lang w:eastAsia="en-GB"/>
              </w:rPr>
              <w:t xml:space="preserve"> certification</w:t>
            </w:r>
            <w:r w:rsidR="00C54CC4">
              <w:rPr>
                <w:sz w:val="22"/>
                <w:lang w:eastAsia="en-GB"/>
              </w:rPr>
              <w:t>, evidence of</w:t>
            </w:r>
            <w:r w:rsidR="00633B3F">
              <w:rPr>
                <w:sz w:val="22"/>
                <w:lang w:eastAsia="en-GB"/>
              </w:rPr>
              <w:t xml:space="preserve"> training policy and relevant training &amp; qualifications for plant and equipment operatives.</w:t>
            </w:r>
          </w:p>
        </w:tc>
      </w:tr>
      <w:tr w:rsidR="007614DF" w14:paraId="40172466" w14:textId="77777777" w:rsidTr="00D93DBE">
        <w:tc>
          <w:tcPr>
            <w:tcW w:w="1271" w:type="dxa"/>
          </w:tcPr>
          <w:p w14:paraId="6DFAEEFF" w14:textId="07A13209" w:rsidR="007614DF" w:rsidRPr="00A45F8E" w:rsidRDefault="001C696E" w:rsidP="00C04467">
            <w:pPr>
              <w:spacing w:before="0" w:after="0"/>
              <w:rPr>
                <w:sz w:val="22"/>
                <w:lang w:eastAsia="en-GB"/>
              </w:rPr>
            </w:pPr>
            <w:r>
              <w:rPr>
                <w:sz w:val="22"/>
                <w:lang w:eastAsia="en-GB"/>
              </w:rPr>
              <w:t>3</w:t>
            </w:r>
          </w:p>
        </w:tc>
        <w:tc>
          <w:tcPr>
            <w:tcW w:w="8350" w:type="dxa"/>
          </w:tcPr>
          <w:p w14:paraId="6F66298D" w14:textId="77777777" w:rsidR="007614DF" w:rsidRPr="00F67830" w:rsidRDefault="00073892" w:rsidP="00C04467">
            <w:pPr>
              <w:spacing w:before="0" w:after="0"/>
              <w:rPr>
                <w:b/>
                <w:bCs/>
                <w:sz w:val="22"/>
                <w:lang w:eastAsia="en-GB"/>
              </w:rPr>
            </w:pPr>
            <w:r w:rsidRPr="00F67830">
              <w:rPr>
                <w:b/>
                <w:bCs/>
                <w:sz w:val="22"/>
                <w:lang w:eastAsia="en-GB"/>
              </w:rPr>
              <w:t>Environment &amp; Sustainability</w:t>
            </w:r>
            <w:r w:rsidR="00C70C46" w:rsidRPr="00F67830">
              <w:rPr>
                <w:b/>
                <w:bCs/>
                <w:sz w:val="22"/>
                <w:lang w:eastAsia="en-GB"/>
              </w:rPr>
              <w:t xml:space="preserve"> (15%)</w:t>
            </w:r>
          </w:p>
          <w:p w14:paraId="4EAF8F3E" w14:textId="3FEA671A" w:rsidR="007C03D8" w:rsidRPr="00A45F8E" w:rsidRDefault="00C70C46" w:rsidP="00C04467">
            <w:pPr>
              <w:spacing w:before="0" w:after="0"/>
              <w:rPr>
                <w:sz w:val="22"/>
                <w:lang w:eastAsia="en-GB"/>
              </w:rPr>
            </w:pPr>
            <w:r>
              <w:rPr>
                <w:sz w:val="22"/>
                <w:lang w:eastAsia="en-GB"/>
              </w:rPr>
              <w:t>Supplier should describe how they will minimise the environmental impact</w:t>
            </w:r>
            <w:r w:rsidR="00F64795">
              <w:rPr>
                <w:sz w:val="22"/>
                <w:lang w:eastAsia="en-GB"/>
              </w:rPr>
              <w:t xml:space="preserve"> from these works and any measures to maximise </w:t>
            </w:r>
            <w:r w:rsidR="00964BDC">
              <w:rPr>
                <w:sz w:val="22"/>
                <w:lang w:eastAsia="en-GB"/>
              </w:rPr>
              <w:t xml:space="preserve">the environmental benefits. </w:t>
            </w:r>
            <w:r w:rsidR="00F67830">
              <w:rPr>
                <w:sz w:val="22"/>
                <w:lang w:eastAsia="en-GB"/>
              </w:rPr>
              <w:t xml:space="preserve">This could include </w:t>
            </w:r>
            <w:r w:rsidR="008B1BAC">
              <w:rPr>
                <w:sz w:val="22"/>
                <w:lang w:eastAsia="en-GB"/>
              </w:rPr>
              <w:t xml:space="preserve">providing a copy </w:t>
            </w:r>
            <w:r w:rsidR="00964BDC">
              <w:rPr>
                <w:sz w:val="22"/>
                <w:lang w:eastAsia="en-GB"/>
              </w:rPr>
              <w:t xml:space="preserve">of </w:t>
            </w:r>
            <w:r w:rsidR="008B1BAC">
              <w:rPr>
                <w:sz w:val="22"/>
                <w:lang w:eastAsia="en-GB"/>
              </w:rPr>
              <w:t xml:space="preserve">the </w:t>
            </w:r>
            <w:r w:rsidR="007C03D8">
              <w:rPr>
                <w:sz w:val="22"/>
                <w:lang w:eastAsia="en-GB"/>
              </w:rPr>
              <w:t>compan</w:t>
            </w:r>
            <w:r w:rsidR="008B1BAC">
              <w:rPr>
                <w:sz w:val="22"/>
                <w:lang w:eastAsia="en-GB"/>
              </w:rPr>
              <w:t>y’s</w:t>
            </w:r>
            <w:r w:rsidR="007C03D8">
              <w:rPr>
                <w:sz w:val="22"/>
                <w:lang w:eastAsia="en-GB"/>
              </w:rPr>
              <w:t xml:space="preserve"> Environmental Policy or ISO 14001 certification.</w:t>
            </w:r>
          </w:p>
        </w:tc>
      </w:tr>
    </w:tbl>
    <w:p w14:paraId="7EE3D9A5" w14:textId="435BA9D6" w:rsidR="007614DF" w:rsidRDefault="00E60B6E" w:rsidP="00A5512F">
      <w:pPr>
        <w:rPr>
          <w:b/>
          <w:bCs/>
          <w:sz w:val="26"/>
          <w:szCs w:val="26"/>
          <w:lang w:eastAsia="en-GB"/>
        </w:rPr>
      </w:pPr>
      <w:r>
        <w:rPr>
          <w:b/>
          <w:bCs/>
          <w:sz w:val="26"/>
          <w:szCs w:val="26"/>
          <w:lang w:eastAsia="en-GB"/>
        </w:rPr>
        <w:t>Pricing Schedule</w:t>
      </w:r>
    </w:p>
    <w:p w14:paraId="4D0D1F0A" w14:textId="05F0CFC1" w:rsidR="00E60B6E" w:rsidRDefault="004F1975" w:rsidP="00A5512F">
      <w:pPr>
        <w:rPr>
          <w:szCs w:val="24"/>
          <w:lang w:eastAsia="en-GB"/>
        </w:rPr>
      </w:pPr>
      <w:r>
        <w:rPr>
          <w:szCs w:val="24"/>
          <w:lang w:eastAsia="en-GB"/>
        </w:rPr>
        <w:t>Applicants</w:t>
      </w:r>
      <w:r w:rsidR="001A3DD6">
        <w:rPr>
          <w:szCs w:val="24"/>
          <w:lang w:eastAsia="en-GB"/>
        </w:rPr>
        <w:t xml:space="preserve"> are required to complete and return the separate Bill </w:t>
      </w:r>
      <w:r w:rsidR="001626FD">
        <w:rPr>
          <w:szCs w:val="24"/>
          <w:lang w:eastAsia="en-GB"/>
        </w:rPr>
        <w:t>o</w:t>
      </w:r>
      <w:r w:rsidR="001A3DD6">
        <w:rPr>
          <w:szCs w:val="24"/>
          <w:lang w:eastAsia="en-GB"/>
        </w:rPr>
        <w:t>f Quantities</w:t>
      </w:r>
      <w:r w:rsidR="001626FD">
        <w:rPr>
          <w:szCs w:val="24"/>
          <w:lang w:eastAsia="en-GB"/>
        </w:rPr>
        <w:t xml:space="preserve">. These costs will form the basis of the tender. All prices shall be stated in pounds sterling, exclusive of VAT. </w:t>
      </w:r>
    </w:p>
    <w:p w14:paraId="31BCC1E2" w14:textId="0B720696" w:rsidR="001626FD" w:rsidRPr="001A3DD6" w:rsidRDefault="004F1975" w:rsidP="00A5512F">
      <w:pPr>
        <w:rPr>
          <w:szCs w:val="24"/>
          <w:lang w:eastAsia="en-GB"/>
        </w:rPr>
      </w:pPr>
      <w:r>
        <w:rPr>
          <w:szCs w:val="24"/>
          <w:lang w:eastAsia="en-GB"/>
        </w:rPr>
        <w:t>If there is no charge for an item, please state none.</w:t>
      </w:r>
    </w:p>
    <w:p w14:paraId="545E65ED" w14:textId="27E97F9F" w:rsidR="00093E5A" w:rsidRDefault="005A2EC5" w:rsidP="00EB23A0">
      <w:pPr>
        <w:rPr>
          <w:b/>
          <w:bCs/>
          <w:sz w:val="26"/>
          <w:szCs w:val="26"/>
        </w:rPr>
      </w:pPr>
      <w:r>
        <w:rPr>
          <w:b/>
          <w:bCs/>
          <w:sz w:val="26"/>
          <w:szCs w:val="26"/>
        </w:rPr>
        <w:t>Value Engineering</w:t>
      </w:r>
    </w:p>
    <w:p w14:paraId="099E368E" w14:textId="45CAD516" w:rsidR="00432271" w:rsidRPr="00432271" w:rsidRDefault="00432271" w:rsidP="00432271">
      <w:pPr>
        <w:spacing w:before="0" w:after="0"/>
        <w:rPr>
          <w:szCs w:val="24"/>
        </w:rPr>
      </w:pPr>
      <w:r w:rsidRPr="00432271">
        <w:rPr>
          <w:szCs w:val="24"/>
        </w:rPr>
        <w:t>The Contractor should note that the Project Manager will be taking into</w:t>
      </w:r>
      <w:r w:rsidR="00841BEF">
        <w:rPr>
          <w:szCs w:val="24"/>
        </w:rPr>
        <w:t xml:space="preserve"> </w:t>
      </w:r>
      <w:r w:rsidRPr="00432271">
        <w:rPr>
          <w:szCs w:val="24"/>
        </w:rPr>
        <w:t>consideration during the assessment of the tender the opportunity and scope of</w:t>
      </w:r>
      <w:r w:rsidR="00841BEF">
        <w:rPr>
          <w:szCs w:val="24"/>
        </w:rPr>
        <w:t xml:space="preserve"> </w:t>
      </w:r>
      <w:r w:rsidRPr="00432271">
        <w:rPr>
          <w:szCs w:val="24"/>
        </w:rPr>
        <w:t>any value engineering proposals submitted by the tenderers.</w:t>
      </w:r>
    </w:p>
    <w:p w14:paraId="4E4F10ED" w14:textId="77777777" w:rsidR="00841BEF" w:rsidRDefault="00841BEF" w:rsidP="00432271">
      <w:pPr>
        <w:spacing w:before="0" w:after="0"/>
        <w:rPr>
          <w:szCs w:val="24"/>
        </w:rPr>
      </w:pPr>
    </w:p>
    <w:p w14:paraId="67D1431C" w14:textId="77777777" w:rsidR="006B575D" w:rsidRDefault="00432271" w:rsidP="00432271">
      <w:pPr>
        <w:spacing w:before="0" w:after="0"/>
        <w:rPr>
          <w:szCs w:val="24"/>
        </w:rPr>
      </w:pPr>
      <w:r w:rsidRPr="00432271">
        <w:rPr>
          <w:szCs w:val="24"/>
        </w:rPr>
        <w:t>If the tendering contractor would like to submit suggestions for alternative options for</w:t>
      </w:r>
      <w:r w:rsidR="00841BEF">
        <w:rPr>
          <w:szCs w:val="24"/>
        </w:rPr>
        <w:t xml:space="preserve"> </w:t>
      </w:r>
      <w:r w:rsidRPr="00432271">
        <w:rPr>
          <w:szCs w:val="24"/>
        </w:rPr>
        <w:t>any aspect of the works he shall put this in writing along with the following,</w:t>
      </w:r>
      <w:r w:rsidR="00841BEF">
        <w:rPr>
          <w:szCs w:val="24"/>
        </w:rPr>
        <w:t xml:space="preserve"> </w:t>
      </w:r>
    </w:p>
    <w:p w14:paraId="488102B7" w14:textId="61D54818" w:rsidR="00432271" w:rsidRPr="00722847" w:rsidRDefault="006B575D" w:rsidP="00722847">
      <w:pPr>
        <w:pStyle w:val="ListParagraph"/>
        <w:numPr>
          <w:ilvl w:val="0"/>
          <w:numId w:val="19"/>
        </w:numPr>
        <w:spacing w:before="0" w:after="0"/>
        <w:rPr>
          <w:szCs w:val="24"/>
        </w:rPr>
      </w:pPr>
      <w:r w:rsidRPr="00722847">
        <w:rPr>
          <w:szCs w:val="24"/>
        </w:rPr>
        <w:t>T</w:t>
      </w:r>
      <w:r w:rsidR="00432271" w:rsidRPr="00722847">
        <w:rPr>
          <w:szCs w:val="24"/>
        </w:rPr>
        <w:t xml:space="preserve">he item number within the </w:t>
      </w:r>
      <w:r w:rsidR="00C47473">
        <w:rPr>
          <w:szCs w:val="24"/>
        </w:rPr>
        <w:t>Bill of Quantities</w:t>
      </w:r>
      <w:r w:rsidR="00432271" w:rsidRPr="00722847">
        <w:rPr>
          <w:szCs w:val="24"/>
        </w:rPr>
        <w:t>, along with a brief description of the</w:t>
      </w:r>
      <w:r w:rsidR="00841BEF" w:rsidRPr="00722847">
        <w:rPr>
          <w:szCs w:val="24"/>
        </w:rPr>
        <w:t xml:space="preserve"> </w:t>
      </w:r>
      <w:r w:rsidR="00432271" w:rsidRPr="00722847">
        <w:rPr>
          <w:szCs w:val="24"/>
        </w:rPr>
        <w:t>proposed value engineering</w:t>
      </w:r>
      <w:r w:rsidR="00841BEF" w:rsidRPr="00722847">
        <w:rPr>
          <w:szCs w:val="24"/>
        </w:rPr>
        <w:t xml:space="preserve"> </w:t>
      </w:r>
      <w:r w:rsidR="00432271" w:rsidRPr="00722847">
        <w:rPr>
          <w:szCs w:val="24"/>
        </w:rPr>
        <w:t>option and the relevant cost saving for each. As</w:t>
      </w:r>
      <w:r w:rsidR="00841BEF" w:rsidRPr="00722847">
        <w:rPr>
          <w:szCs w:val="24"/>
        </w:rPr>
        <w:t xml:space="preserve"> </w:t>
      </w:r>
      <w:r w:rsidR="00432271" w:rsidRPr="00722847">
        <w:rPr>
          <w:szCs w:val="24"/>
        </w:rPr>
        <w:t>much information as possible should be given to include specification sheets</w:t>
      </w:r>
      <w:r w:rsidR="00722847">
        <w:rPr>
          <w:szCs w:val="24"/>
        </w:rPr>
        <w:t xml:space="preserve">, </w:t>
      </w:r>
      <w:r w:rsidR="00432271" w:rsidRPr="00722847">
        <w:rPr>
          <w:szCs w:val="24"/>
        </w:rPr>
        <w:t>etc</w:t>
      </w:r>
    </w:p>
    <w:p w14:paraId="1FCB99F8" w14:textId="23918CE4" w:rsidR="00432271" w:rsidRPr="00722847" w:rsidRDefault="00432271" w:rsidP="00722847">
      <w:pPr>
        <w:pStyle w:val="ListParagraph"/>
        <w:numPr>
          <w:ilvl w:val="0"/>
          <w:numId w:val="19"/>
        </w:numPr>
        <w:spacing w:before="0" w:after="0"/>
        <w:rPr>
          <w:szCs w:val="24"/>
        </w:rPr>
      </w:pPr>
      <w:r w:rsidRPr="00722847">
        <w:rPr>
          <w:szCs w:val="24"/>
        </w:rPr>
        <w:t>A programme illustrating time saved by employing the proposed value</w:t>
      </w:r>
      <w:r w:rsidR="006B575D" w:rsidRPr="00722847">
        <w:rPr>
          <w:szCs w:val="24"/>
        </w:rPr>
        <w:t xml:space="preserve"> </w:t>
      </w:r>
      <w:r w:rsidRPr="00722847">
        <w:rPr>
          <w:szCs w:val="24"/>
        </w:rPr>
        <w:t>engineering options identified.</w:t>
      </w:r>
    </w:p>
    <w:p w14:paraId="5FAC6903" w14:textId="77777777" w:rsidR="004F3AAD" w:rsidRDefault="004F3AAD" w:rsidP="00432271">
      <w:pPr>
        <w:spacing w:before="0" w:after="0"/>
        <w:rPr>
          <w:szCs w:val="24"/>
        </w:rPr>
      </w:pPr>
    </w:p>
    <w:p w14:paraId="60933444" w14:textId="6D526FE2" w:rsidR="005A2EC5" w:rsidRPr="005A2EC5" w:rsidRDefault="00432271" w:rsidP="00432271">
      <w:pPr>
        <w:spacing w:before="0" w:after="0"/>
        <w:rPr>
          <w:szCs w:val="24"/>
        </w:rPr>
      </w:pPr>
      <w:r w:rsidRPr="00432271">
        <w:rPr>
          <w:szCs w:val="24"/>
        </w:rPr>
        <w:lastRenderedPageBreak/>
        <w:t xml:space="preserve">The tendering Contractor should note that although V.E is actively encouraged, </w:t>
      </w:r>
      <w:r w:rsidR="004F3AAD" w:rsidRPr="00432271">
        <w:rPr>
          <w:szCs w:val="24"/>
        </w:rPr>
        <w:t>all</w:t>
      </w:r>
      <w:r w:rsidR="004F3AAD">
        <w:rPr>
          <w:szCs w:val="24"/>
        </w:rPr>
        <w:t xml:space="preserve"> </w:t>
      </w:r>
      <w:r w:rsidRPr="00432271">
        <w:rPr>
          <w:szCs w:val="24"/>
        </w:rPr>
        <w:t>the options identified by the Contractor may not be accepted and the Project Manager</w:t>
      </w:r>
      <w:r w:rsidR="004F3AAD">
        <w:rPr>
          <w:szCs w:val="24"/>
        </w:rPr>
        <w:t xml:space="preserve"> </w:t>
      </w:r>
      <w:r w:rsidRPr="00432271">
        <w:rPr>
          <w:szCs w:val="24"/>
        </w:rPr>
        <w:t>shall state in writing his reasons for making any such decision</w:t>
      </w:r>
    </w:p>
    <w:p w14:paraId="2E71D0D3" w14:textId="77777777" w:rsidR="00E045EE" w:rsidRDefault="00E045EE" w:rsidP="00EB23A0">
      <w:pPr>
        <w:pStyle w:val="Sectiontitle"/>
      </w:pPr>
    </w:p>
    <w:p w14:paraId="756510BA" w14:textId="77777777" w:rsidR="007301D3" w:rsidRDefault="007301D3" w:rsidP="007301D3">
      <w:pPr>
        <w:rPr>
          <w:lang w:eastAsia="en-GB"/>
        </w:rPr>
      </w:pPr>
    </w:p>
    <w:p w14:paraId="433E70FD" w14:textId="77777777" w:rsidR="007301D3" w:rsidRPr="007301D3" w:rsidRDefault="007301D3" w:rsidP="007301D3">
      <w:pPr>
        <w:rPr>
          <w:lang w:eastAsia="en-GB"/>
        </w:rPr>
      </w:pPr>
    </w:p>
    <w:p w14:paraId="014C6A94" w14:textId="4AEB3776" w:rsidR="00EB23A0" w:rsidRPr="004647E4" w:rsidRDefault="007301D3" w:rsidP="00EB23A0">
      <w:pPr>
        <w:pStyle w:val="Sectiontitle"/>
      </w:pPr>
      <w:r>
        <w:t>Section</w:t>
      </w:r>
      <w:r w:rsidR="007B79C8">
        <w:t xml:space="preserve"> 5:</w:t>
      </w:r>
      <w:r w:rsidR="00EB23A0" w:rsidRPr="004647E4">
        <w:t xml:space="preserve"> Acceptance of Terms and Conditions  </w:t>
      </w:r>
    </w:p>
    <w:p w14:paraId="6BA1554D" w14:textId="3D5D83A5" w:rsidR="00EB23A0" w:rsidRPr="004647E4" w:rsidRDefault="00EB23A0" w:rsidP="00EB23A0">
      <w:pPr>
        <w:rPr>
          <w:lang w:eastAsia="en-GB"/>
        </w:rPr>
      </w:pPr>
      <w:r w:rsidRPr="004647E4">
        <w:rPr>
          <w:lang w:eastAsia="en-GB"/>
        </w:rPr>
        <w:t xml:space="preserve">I/We accept in full the terms and conditions appended to this </w:t>
      </w:r>
      <w:r w:rsidR="005211B8">
        <w:rPr>
          <w:lang w:eastAsia="en-GB"/>
        </w:rPr>
        <w:t>Invitation to Tender</w:t>
      </w:r>
      <w:r w:rsidRPr="004647E4">
        <w:rPr>
          <w:lang w:eastAsia="en-GB"/>
        </w:rPr>
        <w:t xml:space="preserve"> document. </w:t>
      </w:r>
    </w:p>
    <w:p w14:paraId="27526B41" w14:textId="39D35B70" w:rsidR="00EB23A0" w:rsidRPr="004647E4" w:rsidRDefault="00EB23A0" w:rsidP="00EB23A0">
      <w:pPr>
        <w:rPr>
          <w:lang w:eastAsia="en-GB"/>
        </w:rPr>
      </w:pPr>
      <w:r w:rsidRPr="004647E4">
        <w:rPr>
          <w:lang w:eastAsia="en-GB"/>
        </w:rPr>
        <w:t>Company ____________________________________________________</w:t>
      </w:r>
      <w:r w:rsidR="0014604D">
        <w:rPr>
          <w:lang w:eastAsia="en-GB"/>
        </w:rPr>
        <w:t>__________</w:t>
      </w:r>
      <w:r w:rsidRPr="004647E4">
        <w:rPr>
          <w:lang w:eastAsia="en-GB"/>
        </w:rPr>
        <w:t> </w:t>
      </w:r>
    </w:p>
    <w:p w14:paraId="1FE95A6E" w14:textId="30C601CA" w:rsidR="00EB23A0" w:rsidRPr="004647E4" w:rsidRDefault="00EB23A0" w:rsidP="00EB23A0">
      <w:pPr>
        <w:rPr>
          <w:lang w:eastAsia="en-GB"/>
        </w:rPr>
      </w:pPr>
      <w:r w:rsidRPr="004647E4">
        <w:rPr>
          <w:lang w:eastAsia="en-GB"/>
        </w:rPr>
        <w:t>Signature ____________________________________________________</w:t>
      </w:r>
      <w:r w:rsidR="0014604D">
        <w:rPr>
          <w:lang w:eastAsia="en-GB"/>
        </w:rPr>
        <w:t>__________</w:t>
      </w:r>
    </w:p>
    <w:p w14:paraId="563F022E" w14:textId="05784F98" w:rsidR="00EB23A0" w:rsidRPr="004647E4" w:rsidRDefault="00EB23A0" w:rsidP="00EB23A0">
      <w:pPr>
        <w:rPr>
          <w:lang w:eastAsia="en-GB"/>
        </w:rPr>
      </w:pPr>
      <w:r w:rsidRPr="004647E4">
        <w:rPr>
          <w:lang w:eastAsia="en-GB"/>
        </w:rPr>
        <w:t>Print Name ____________________________________________________</w:t>
      </w:r>
      <w:r w:rsidR="0014604D">
        <w:rPr>
          <w:lang w:eastAsia="en-GB"/>
        </w:rPr>
        <w:t>_________</w:t>
      </w:r>
    </w:p>
    <w:p w14:paraId="4A437ED8" w14:textId="5EA16F51" w:rsidR="00EB23A0" w:rsidRPr="004647E4" w:rsidRDefault="00EB23A0" w:rsidP="00EB23A0">
      <w:pPr>
        <w:rPr>
          <w:lang w:eastAsia="en-GB"/>
        </w:rPr>
      </w:pPr>
      <w:r w:rsidRPr="004647E4">
        <w:rPr>
          <w:lang w:eastAsia="en-GB"/>
        </w:rPr>
        <w:t>Position ____________________________________________________</w:t>
      </w:r>
      <w:r w:rsidR="0014604D">
        <w:rPr>
          <w:lang w:eastAsia="en-GB"/>
        </w:rPr>
        <w:t>____________</w:t>
      </w:r>
    </w:p>
    <w:p w14:paraId="387711A6" w14:textId="4CB1F4B3" w:rsidR="00A37D09" w:rsidRDefault="00EB23A0" w:rsidP="0014604D">
      <w:pPr>
        <w:rPr>
          <w:lang w:eastAsia="en-GB"/>
        </w:rPr>
        <w:sectPr w:rsidR="00A37D09" w:rsidSect="00EB0BC6">
          <w:footerReference w:type="default" r:id="rId17"/>
          <w:headerReference w:type="first" r:id="rId18"/>
          <w:type w:val="continuous"/>
          <w:pgSz w:w="11899" w:h="16838" w:code="9"/>
          <w:pgMar w:top="1134" w:right="1134" w:bottom="1134" w:left="1134" w:header="340" w:footer="340" w:gutter="0"/>
          <w:cols w:space="708"/>
          <w:titlePg/>
          <w:docGrid w:linePitch="326"/>
        </w:sectPr>
      </w:pPr>
      <w:r w:rsidRPr="004647E4">
        <w:rPr>
          <w:lang w:eastAsia="en-GB"/>
        </w:rPr>
        <w:t>Date ____________________________________________________</w:t>
      </w:r>
      <w:r w:rsidR="0014604D">
        <w:rPr>
          <w:lang w:eastAsia="en-GB"/>
        </w:rPr>
        <w:t>______________</w:t>
      </w:r>
    </w:p>
    <w:p w14:paraId="387711AF" w14:textId="6CF33D56" w:rsidR="00510CC5" w:rsidRDefault="00510CC5" w:rsidP="00DB646E">
      <w:pPr>
        <w:rPr>
          <w:szCs w:val="24"/>
        </w:rPr>
      </w:pPr>
    </w:p>
    <w:p w14:paraId="6A3FE125" w14:textId="77777777" w:rsidR="00722847" w:rsidRPr="00A37D09" w:rsidRDefault="00722847" w:rsidP="00DB646E">
      <w:pPr>
        <w:rPr>
          <w:szCs w:val="24"/>
        </w:rPr>
      </w:pPr>
    </w:p>
    <w:sectPr w:rsidR="00722847"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F32E4" w14:textId="77777777" w:rsidR="00790F6F" w:rsidRDefault="00790F6F" w:rsidP="002F321C">
      <w:r>
        <w:separator/>
      </w:r>
    </w:p>
    <w:p w14:paraId="1F6036E0" w14:textId="77777777" w:rsidR="00790F6F" w:rsidRDefault="00790F6F"/>
  </w:endnote>
  <w:endnote w:type="continuationSeparator" w:id="0">
    <w:p w14:paraId="4E822B19" w14:textId="77777777" w:rsidR="00790F6F" w:rsidRDefault="00790F6F" w:rsidP="002F321C">
      <w:r>
        <w:continuationSeparator/>
      </w:r>
    </w:p>
    <w:p w14:paraId="72BC4016" w14:textId="77777777" w:rsidR="00790F6F" w:rsidRDefault="00790F6F"/>
  </w:endnote>
  <w:endnote w:type="continuationNotice" w:id="1">
    <w:p w14:paraId="29F4C754" w14:textId="77777777" w:rsidR="00790F6F" w:rsidRDefault="00790F6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ova">
    <w:panose1 w:val="020B05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5267D" w14:textId="77777777" w:rsidR="00790F6F" w:rsidRDefault="00790F6F" w:rsidP="002F321C">
      <w:r>
        <w:separator/>
      </w:r>
    </w:p>
    <w:p w14:paraId="5EA24713" w14:textId="77777777" w:rsidR="00790F6F" w:rsidRDefault="00790F6F"/>
  </w:footnote>
  <w:footnote w:type="continuationSeparator" w:id="0">
    <w:p w14:paraId="5BEF333C" w14:textId="77777777" w:rsidR="00790F6F" w:rsidRDefault="00790F6F" w:rsidP="002F321C">
      <w:r>
        <w:continuationSeparator/>
      </w:r>
    </w:p>
    <w:p w14:paraId="028D5F9D" w14:textId="77777777" w:rsidR="00790F6F" w:rsidRDefault="00790F6F"/>
  </w:footnote>
  <w:footnote w:type="continuationNotice" w:id="1">
    <w:p w14:paraId="19E29270" w14:textId="77777777" w:rsidR="00790F6F" w:rsidRDefault="00790F6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3B6A9709" w:rsidR="00D22F91" w:rsidRPr="00777F4B" w:rsidRDefault="00D22F91" w:rsidP="00FB205B">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77F7C8C"/>
    <w:multiLevelType w:val="hybridMultilevel"/>
    <w:tmpl w:val="9CE47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FC10D4"/>
    <w:multiLevelType w:val="hybridMultilevel"/>
    <w:tmpl w:val="774E7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3A314C"/>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502A2A"/>
    <w:multiLevelType w:val="hybridMultilevel"/>
    <w:tmpl w:val="9768D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C2219"/>
    <w:multiLevelType w:val="hybridMultilevel"/>
    <w:tmpl w:val="934062D6"/>
    <w:lvl w:ilvl="0" w:tplc="08090001">
      <w:start w:val="1"/>
      <w:numFmt w:val="bullet"/>
      <w:lvlText w:val=""/>
      <w:lvlJc w:val="left"/>
      <w:pPr>
        <w:ind w:left="720" w:hanging="323"/>
      </w:pPr>
      <w:rPr>
        <w:rFonts w:ascii="Symbol" w:hAnsi="Symbo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CB34CB"/>
    <w:multiLevelType w:val="hybridMultilevel"/>
    <w:tmpl w:val="D1ECCC12"/>
    <w:lvl w:ilvl="0" w:tplc="08090001">
      <w:start w:val="1"/>
      <w:numFmt w:val="bullet"/>
      <w:lvlText w:val=""/>
      <w:lvlJc w:val="left"/>
      <w:pPr>
        <w:ind w:left="720" w:hanging="323"/>
      </w:pPr>
      <w:rPr>
        <w:rFonts w:ascii="Symbol" w:hAnsi="Symbo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11"/>
  </w:num>
  <w:num w:numId="2" w16cid:durableId="519006273">
    <w:abstractNumId w:val="17"/>
  </w:num>
  <w:num w:numId="3" w16cid:durableId="1308122750">
    <w:abstractNumId w:val="8"/>
  </w:num>
  <w:num w:numId="4" w16cid:durableId="1926841019">
    <w:abstractNumId w:val="5"/>
  </w:num>
  <w:num w:numId="5" w16cid:durableId="1903370289">
    <w:abstractNumId w:val="18"/>
  </w:num>
  <w:num w:numId="6" w16cid:durableId="717319088">
    <w:abstractNumId w:val="19"/>
  </w:num>
  <w:num w:numId="7" w16cid:durableId="823743684">
    <w:abstractNumId w:val="1"/>
  </w:num>
  <w:num w:numId="8" w16cid:durableId="1126193826">
    <w:abstractNumId w:val="4"/>
  </w:num>
  <w:num w:numId="9" w16cid:durableId="656885718">
    <w:abstractNumId w:val="9"/>
  </w:num>
  <w:num w:numId="10" w16cid:durableId="150491779">
    <w:abstractNumId w:val="16"/>
  </w:num>
  <w:num w:numId="11" w16cid:durableId="1049958278">
    <w:abstractNumId w:val="20"/>
  </w:num>
  <w:num w:numId="12" w16cid:durableId="1341278562">
    <w:abstractNumId w:val="3"/>
  </w:num>
  <w:num w:numId="13" w16cid:durableId="980043198">
    <w:abstractNumId w:val="12"/>
  </w:num>
  <w:num w:numId="14" w16cid:durableId="344788094">
    <w:abstractNumId w:val="0"/>
  </w:num>
  <w:num w:numId="15" w16cid:durableId="874267851">
    <w:abstractNumId w:val="15"/>
  </w:num>
  <w:num w:numId="16" w16cid:durableId="657002689">
    <w:abstractNumId w:val="7"/>
  </w:num>
  <w:num w:numId="17" w16cid:durableId="975835279">
    <w:abstractNumId w:val="10"/>
  </w:num>
  <w:num w:numId="18" w16cid:durableId="623388899">
    <w:abstractNumId w:val="6"/>
  </w:num>
  <w:num w:numId="19" w16cid:durableId="1289896371">
    <w:abstractNumId w:val="2"/>
  </w:num>
  <w:num w:numId="20" w16cid:durableId="1482649752">
    <w:abstractNumId w:val="13"/>
  </w:num>
  <w:num w:numId="21" w16cid:durableId="4614785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29B9"/>
    <w:rsid w:val="0000580B"/>
    <w:rsid w:val="00005C05"/>
    <w:rsid w:val="00017076"/>
    <w:rsid w:val="00017A20"/>
    <w:rsid w:val="00020AFD"/>
    <w:rsid w:val="00023358"/>
    <w:rsid w:val="00023883"/>
    <w:rsid w:val="000239B6"/>
    <w:rsid w:val="000278C7"/>
    <w:rsid w:val="00031608"/>
    <w:rsid w:val="00031742"/>
    <w:rsid w:val="00034787"/>
    <w:rsid w:val="0003556F"/>
    <w:rsid w:val="00036B9E"/>
    <w:rsid w:val="00037E1D"/>
    <w:rsid w:val="00041C12"/>
    <w:rsid w:val="00042473"/>
    <w:rsid w:val="00043650"/>
    <w:rsid w:val="000449DD"/>
    <w:rsid w:val="0004611C"/>
    <w:rsid w:val="00047AB1"/>
    <w:rsid w:val="00052577"/>
    <w:rsid w:val="000535F5"/>
    <w:rsid w:val="00053C0B"/>
    <w:rsid w:val="0005611E"/>
    <w:rsid w:val="00056EB2"/>
    <w:rsid w:val="00057683"/>
    <w:rsid w:val="00066338"/>
    <w:rsid w:val="00066C0C"/>
    <w:rsid w:val="00067B63"/>
    <w:rsid w:val="00072256"/>
    <w:rsid w:val="00073892"/>
    <w:rsid w:val="0007572B"/>
    <w:rsid w:val="00076540"/>
    <w:rsid w:val="0007721B"/>
    <w:rsid w:val="00086F79"/>
    <w:rsid w:val="000910A2"/>
    <w:rsid w:val="000913DB"/>
    <w:rsid w:val="00093E5A"/>
    <w:rsid w:val="000953CE"/>
    <w:rsid w:val="000A1736"/>
    <w:rsid w:val="000A57E8"/>
    <w:rsid w:val="000A7ACF"/>
    <w:rsid w:val="000A7D0D"/>
    <w:rsid w:val="000B18C3"/>
    <w:rsid w:val="000B303C"/>
    <w:rsid w:val="000B3927"/>
    <w:rsid w:val="000B5C95"/>
    <w:rsid w:val="000C3664"/>
    <w:rsid w:val="000C46CD"/>
    <w:rsid w:val="000D0521"/>
    <w:rsid w:val="000D3164"/>
    <w:rsid w:val="000D387C"/>
    <w:rsid w:val="000D4DC9"/>
    <w:rsid w:val="000D7062"/>
    <w:rsid w:val="000E33FA"/>
    <w:rsid w:val="000E577D"/>
    <w:rsid w:val="000E6988"/>
    <w:rsid w:val="000E7891"/>
    <w:rsid w:val="000F024C"/>
    <w:rsid w:val="000F0A55"/>
    <w:rsid w:val="000F1F6E"/>
    <w:rsid w:val="000F2AE0"/>
    <w:rsid w:val="000F3113"/>
    <w:rsid w:val="000F4011"/>
    <w:rsid w:val="000F533C"/>
    <w:rsid w:val="001040E3"/>
    <w:rsid w:val="001045C3"/>
    <w:rsid w:val="001045F1"/>
    <w:rsid w:val="0010502E"/>
    <w:rsid w:val="00107E65"/>
    <w:rsid w:val="00111CFB"/>
    <w:rsid w:val="00113634"/>
    <w:rsid w:val="00114C3A"/>
    <w:rsid w:val="00121143"/>
    <w:rsid w:val="00121659"/>
    <w:rsid w:val="00122DE0"/>
    <w:rsid w:val="00123C0E"/>
    <w:rsid w:val="0013553B"/>
    <w:rsid w:val="00137265"/>
    <w:rsid w:val="00137E49"/>
    <w:rsid w:val="00141011"/>
    <w:rsid w:val="0014604D"/>
    <w:rsid w:val="0014735F"/>
    <w:rsid w:val="00151D31"/>
    <w:rsid w:val="001537B0"/>
    <w:rsid w:val="001560C9"/>
    <w:rsid w:val="001564B7"/>
    <w:rsid w:val="00156E0F"/>
    <w:rsid w:val="001626FD"/>
    <w:rsid w:val="00171774"/>
    <w:rsid w:val="001728CC"/>
    <w:rsid w:val="00173CC2"/>
    <w:rsid w:val="00174DA4"/>
    <w:rsid w:val="0017532D"/>
    <w:rsid w:val="00175CF2"/>
    <w:rsid w:val="00176F57"/>
    <w:rsid w:val="00185441"/>
    <w:rsid w:val="001918D1"/>
    <w:rsid w:val="001957AF"/>
    <w:rsid w:val="001A2507"/>
    <w:rsid w:val="001A3DD6"/>
    <w:rsid w:val="001A56F5"/>
    <w:rsid w:val="001A7B8D"/>
    <w:rsid w:val="001B1DA0"/>
    <w:rsid w:val="001B27F4"/>
    <w:rsid w:val="001B6121"/>
    <w:rsid w:val="001C0BD5"/>
    <w:rsid w:val="001C2723"/>
    <w:rsid w:val="001C3304"/>
    <w:rsid w:val="001C4430"/>
    <w:rsid w:val="001C4D0A"/>
    <w:rsid w:val="001C4F7D"/>
    <w:rsid w:val="001C518B"/>
    <w:rsid w:val="001C64EF"/>
    <w:rsid w:val="001C696E"/>
    <w:rsid w:val="001C6DB4"/>
    <w:rsid w:val="001D02EB"/>
    <w:rsid w:val="001D30E6"/>
    <w:rsid w:val="001D6EE2"/>
    <w:rsid w:val="001E19C8"/>
    <w:rsid w:val="001E299F"/>
    <w:rsid w:val="001E2FC4"/>
    <w:rsid w:val="001E7ACB"/>
    <w:rsid w:val="001F1CD2"/>
    <w:rsid w:val="00201543"/>
    <w:rsid w:val="002017F4"/>
    <w:rsid w:val="00202456"/>
    <w:rsid w:val="002039E3"/>
    <w:rsid w:val="0020794C"/>
    <w:rsid w:val="002122AD"/>
    <w:rsid w:val="0021465E"/>
    <w:rsid w:val="00217226"/>
    <w:rsid w:val="002173C6"/>
    <w:rsid w:val="00220C44"/>
    <w:rsid w:val="0022548F"/>
    <w:rsid w:val="00227618"/>
    <w:rsid w:val="00227951"/>
    <w:rsid w:val="00234080"/>
    <w:rsid w:val="00234190"/>
    <w:rsid w:val="00234E5D"/>
    <w:rsid w:val="002351E0"/>
    <w:rsid w:val="00236283"/>
    <w:rsid w:val="002371BC"/>
    <w:rsid w:val="0023788D"/>
    <w:rsid w:val="002450FB"/>
    <w:rsid w:val="00251647"/>
    <w:rsid w:val="0025299F"/>
    <w:rsid w:val="00253B6D"/>
    <w:rsid w:val="002554C0"/>
    <w:rsid w:val="00257719"/>
    <w:rsid w:val="00261A22"/>
    <w:rsid w:val="00261CCA"/>
    <w:rsid w:val="00262E44"/>
    <w:rsid w:val="00265104"/>
    <w:rsid w:val="002715D8"/>
    <w:rsid w:val="00271CAD"/>
    <w:rsid w:val="002722FA"/>
    <w:rsid w:val="002752E2"/>
    <w:rsid w:val="00275D20"/>
    <w:rsid w:val="0027724A"/>
    <w:rsid w:val="0028203C"/>
    <w:rsid w:val="00284109"/>
    <w:rsid w:val="002865F2"/>
    <w:rsid w:val="0028699A"/>
    <w:rsid w:val="00293B38"/>
    <w:rsid w:val="00293D6C"/>
    <w:rsid w:val="00294050"/>
    <w:rsid w:val="00294808"/>
    <w:rsid w:val="00296432"/>
    <w:rsid w:val="002A0F3B"/>
    <w:rsid w:val="002A60AB"/>
    <w:rsid w:val="002A67C9"/>
    <w:rsid w:val="002A70C1"/>
    <w:rsid w:val="002A7D7F"/>
    <w:rsid w:val="002B5E40"/>
    <w:rsid w:val="002B7DB2"/>
    <w:rsid w:val="002C0BB7"/>
    <w:rsid w:val="002C0E21"/>
    <w:rsid w:val="002C0F08"/>
    <w:rsid w:val="002C3F5F"/>
    <w:rsid w:val="002C70E8"/>
    <w:rsid w:val="002C7102"/>
    <w:rsid w:val="002D2206"/>
    <w:rsid w:val="002E2CAE"/>
    <w:rsid w:val="002E4745"/>
    <w:rsid w:val="002E5070"/>
    <w:rsid w:val="002E52A4"/>
    <w:rsid w:val="002F080D"/>
    <w:rsid w:val="002F321C"/>
    <w:rsid w:val="002F599F"/>
    <w:rsid w:val="002F791F"/>
    <w:rsid w:val="002F7CAD"/>
    <w:rsid w:val="00302574"/>
    <w:rsid w:val="003028B8"/>
    <w:rsid w:val="00302D24"/>
    <w:rsid w:val="00306A7D"/>
    <w:rsid w:val="00311B07"/>
    <w:rsid w:val="003140D5"/>
    <w:rsid w:val="00315F62"/>
    <w:rsid w:val="0031680C"/>
    <w:rsid w:val="00317C39"/>
    <w:rsid w:val="00317CAA"/>
    <w:rsid w:val="003224A5"/>
    <w:rsid w:val="00323CD7"/>
    <w:rsid w:val="00326DAA"/>
    <w:rsid w:val="00327C97"/>
    <w:rsid w:val="0033122D"/>
    <w:rsid w:val="00332753"/>
    <w:rsid w:val="003327B5"/>
    <w:rsid w:val="003369F2"/>
    <w:rsid w:val="00336CF8"/>
    <w:rsid w:val="00337DF7"/>
    <w:rsid w:val="00340AA3"/>
    <w:rsid w:val="0034124A"/>
    <w:rsid w:val="003467EC"/>
    <w:rsid w:val="0034693C"/>
    <w:rsid w:val="00347AD3"/>
    <w:rsid w:val="003621D3"/>
    <w:rsid w:val="0036582E"/>
    <w:rsid w:val="00365AD1"/>
    <w:rsid w:val="00367E78"/>
    <w:rsid w:val="00370F57"/>
    <w:rsid w:val="00371037"/>
    <w:rsid w:val="00373628"/>
    <w:rsid w:val="00375716"/>
    <w:rsid w:val="00377108"/>
    <w:rsid w:val="00380371"/>
    <w:rsid w:val="0038469A"/>
    <w:rsid w:val="00384976"/>
    <w:rsid w:val="00396055"/>
    <w:rsid w:val="003A201E"/>
    <w:rsid w:val="003A41E2"/>
    <w:rsid w:val="003A4A13"/>
    <w:rsid w:val="003A4F33"/>
    <w:rsid w:val="003A51AB"/>
    <w:rsid w:val="003A6259"/>
    <w:rsid w:val="003B3298"/>
    <w:rsid w:val="003B4427"/>
    <w:rsid w:val="003B49DE"/>
    <w:rsid w:val="003B4DD3"/>
    <w:rsid w:val="003B5131"/>
    <w:rsid w:val="003B5361"/>
    <w:rsid w:val="003B67DE"/>
    <w:rsid w:val="003C1564"/>
    <w:rsid w:val="003C1ACB"/>
    <w:rsid w:val="003C37EF"/>
    <w:rsid w:val="003C43BD"/>
    <w:rsid w:val="003C5084"/>
    <w:rsid w:val="003C6289"/>
    <w:rsid w:val="003D31DF"/>
    <w:rsid w:val="003D6669"/>
    <w:rsid w:val="003E0002"/>
    <w:rsid w:val="003E1D89"/>
    <w:rsid w:val="003E5758"/>
    <w:rsid w:val="003E59D3"/>
    <w:rsid w:val="003F12DA"/>
    <w:rsid w:val="003F4D14"/>
    <w:rsid w:val="003F5DD4"/>
    <w:rsid w:val="003F6ABF"/>
    <w:rsid w:val="004004E6"/>
    <w:rsid w:val="00412674"/>
    <w:rsid w:val="00412976"/>
    <w:rsid w:val="004152E5"/>
    <w:rsid w:val="004168B1"/>
    <w:rsid w:val="0042048A"/>
    <w:rsid w:val="00421A16"/>
    <w:rsid w:val="0042287B"/>
    <w:rsid w:val="004233E0"/>
    <w:rsid w:val="0043035A"/>
    <w:rsid w:val="00431BEE"/>
    <w:rsid w:val="00432271"/>
    <w:rsid w:val="00441990"/>
    <w:rsid w:val="00442BC1"/>
    <w:rsid w:val="00452D45"/>
    <w:rsid w:val="00453507"/>
    <w:rsid w:val="004571EE"/>
    <w:rsid w:val="00460EB4"/>
    <w:rsid w:val="0046142A"/>
    <w:rsid w:val="00462EF5"/>
    <w:rsid w:val="00463919"/>
    <w:rsid w:val="004647DE"/>
    <w:rsid w:val="0047228B"/>
    <w:rsid w:val="00480E02"/>
    <w:rsid w:val="00482975"/>
    <w:rsid w:val="00483D57"/>
    <w:rsid w:val="0048734F"/>
    <w:rsid w:val="00487F88"/>
    <w:rsid w:val="00491882"/>
    <w:rsid w:val="00491DE0"/>
    <w:rsid w:val="00496517"/>
    <w:rsid w:val="004A27D0"/>
    <w:rsid w:val="004A31B5"/>
    <w:rsid w:val="004A6860"/>
    <w:rsid w:val="004B138F"/>
    <w:rsid w:val="004B1FD0"/>
    <w:rsid w:val="004B2680"/>
    <w:rsid w:val="004B6C6B"/>
    <w:rsid w:val="004C0E12"/>
    <w:rsid w:val="004C1A0B"/>
    <w:rsid w:val="004C1F8A"/>
    <w:rsid w:val="004C20FE"/>
    <w:rsid w:val="004C3477"/>
    <w:rsid w:val="004C4A19"/>
    <w:rsid w:val="004C537D"/>
    <w:rsid w:val="004D1E4A"/>
    <w:rsid w:val="004D3732"/>
    <w:rsid w:val="004D4C5A"/>
    <w:rsid w:val="004E326F"/>
    <w:rsid w:val="004E4F0D"/>
    <w:rsid w:val="004E5785"/>
    <w:rsid w:val="004F1654"/>
    <w:rsid w:val="004F1975"/>
    <w:rsid w:val="004F2544"/>
    <w:rsid w:val="004F3AAD"/>
    <w:rsid w:val="004F6C6A"/>
    <w:rsid w:val="004F7D76"/>
    <w:rsid w:val="004F7E71"/>
    <w:rsid w:val="005006B9"/>
    <w:rsid w:val="005019EF"/>
    <w:rsid w:val="0050452D"/>
    <w:rsid w:val="00506832"/>
    <w:rsid w:val="00510CC5"/>
    <w:rsid w:val="00511429"/>
    <w:rsid w:val="0051295C"/>
    <w:rsid w:val="0051501B"/>
    <w:rsid w:val="005153E5"/>
    <w:rsid w:val="00521120"/>
    <w:rsid w:val="005211B8"/>
    <w:rsid w:val="00524BBE"/>
    <w:rsid w:val="00525803"/>
    <w:rsid w:val="005270FE"/>
    <w:rsid w:val="00535436"/>
    <w:rsid w:val="0053569D"/>
    <w:rsid w:val="00536D55"/>
    <w:rsid w:val="00540537"/>
    <w:rsid w:val="0054332B"/>
    <w:rsid w:val="00544AAD"/>
    <w:rsid w:val="005469F0"/>
    <w:rsid w:val="005517EB"/>
    <w:rsid w:val="00551AA9"/>
    <w:rsid w:val="00551FC2"/>
    <w:rsid w:val="00552071"/>
    <w:rsid w:val="00552A45"/>
    <w:rsid w:val="005540FA"/>
    <w:rsid w:val="00555E4E"/>
    <w:rsid w:val="00561F29"/>
    <w:rsid w:val="00564DFF"/>
    <w:rsid w:val="005663EE"/>
    <w:rsid w:val="00566F6F"/>
    <w:rsid w:val="00567F6B"/>
    <w:rsid w:val="00571F71"/>
    <w:rsid w:val="005733D5"/>
    <w:rsid w:val="005745C1"/>
    <w:rsid w:val="005753E5"/>
    <w:rsid w:val="005759CA"/>
    <w:rsid w:val="00581698"/>
    <w:rsid w:val="00582C4F"/>
    <w:rsid w:val="00583C8F"/>
    <w:rsid w:val="00584DFD"/>
    <w:rsid w:val="00585710"/>
    <w:rsid w:val="00586F99"/>
    <w:rsid w:val="005901B7"/>
    <w:rsid w:val="005921B8"/>
    <w:rsid w:val="005953FF"/>
    <w:rsid w:val="005A1084"/>
    <w:rsid w:val="005A170F"/>
    <w:rsid w:val="005A2EC5"/>
    <w:rsid w:val="005A49FB"/>
    <w:rsid w:val="005A6DA9"/>
    <w:rsid w:val="005A6F3A"/>
    <w:rsid w:val="005B32BD"/>
    <w:rsid w:val="005B73D7"/>
    <w:rsid w:val="005C04E2"/>
    <w:rsid w:val="005C1237"/>
    <w:rsid w:val="005C3B50"/>
    <w:rsid w:val="005D19F3"/>
    <w:rsid w:val="005D49E3"/>
    <w:rsid w:val="005D6A28"/>
    <w:rsid w:val="005E284F"/>
    <w:rsid w:val="005E702E"/>
    <w:rsid w:val="005E791A"/>
    <w:rsid w:val="0060075F"/>
    <w:rsid w:val="00603AC6"/>
    <w:rsid w:val="00610F38"/>
    <w:rsid w:val="006170FB"/>
    <w:rsid w:val="00620292"/>
    <w:rsid w:val="006204EE"/>
    <w:rsid w:val="00623E36"/>
    <w:rsid w:val="00624575"/>
    <w:rsid w:val="00625411"/>
    <w:rsid w:val="0063049D"/>
    <w:rsid w:val="00633B3F"/>
    <w:rsid w:val="006355C7"/>
    <w:rsid w:val="00635AFC"/>
    <w:rsid w:val="00640EF5"/>
    <w:rsid w:val="00642E9F"/>
    <w:rsid w:val="006455EC"/>
    <w:rsid w:val="00646B20"/>
    <w:rsid w:val="0064709A"/>
    <w:rsid w:val="006471B2"/>
    <w:rsid w:val="00652053"/>
    <w:rsid w:val="00653254"/>
    <w:rsid w:val="00654C24"/>
    <w:rsid w:val="006574FB"/>
    <w:rsid w:val="006578E1"/>
    <w:rsid w:val="0066196A"/>
    <w:rsid w:val="00663843"/>
    <w:rsid w:val="0066397F"/>
    <w:rsid w:val="0066626C"/>
    <w:rsid w:val="0068023D"/>
    <w:rsid w:val="0068165A"/>
    <w:rsid w:val="0068218C"/>
    <w:rsid w:val="00687B10"/>
    <w:rsid w:val="00692AF9"/>
    <w:rsid w:val="00693376"/>
    <w:rsid w:val="00694855"/>
    <w:rsid w:val="006975F4"/>
    <w:rsid w:val="006A0B36"/>
    <w:rsid w:val="006A20AF"/>
    <w:rsid w:val="006A20FF"/>
    <w:rsid w:val="006A373A"/>
    <w:rsid w:val="006A3777"/>
    <w:rsid w:val="006A6571"/>
    <w:rsid w:val="006B03A6"/>
    <w:rsid w:val="006B0C37"/>
    <w:rsid w:val="006B575D"/>
    <w:rsid w:val="006B6409"/>
    <w:rsid w:val="006B6738"/>
    <w:rsid w:val="006C1A49"/>
    <w:rsid w:val="006C5F06"/>
    <w:rsid w:val="006C66D0"/>
    <w:rsid w:val="006C6A06"/>
    <w:rsid w:val="006D2889"/>
    <w:rsid w:val="006D681F"/>
    <w:rsid w:val="006D7832"/>
    <w:rsid w:val="006E1885"/>
    <w:rsid w:val="006E4F4C"/>
    <w:rsid w:val="006E6F25"/>
    <w:rsid w:val="006F0EC0"/>
    <w:rsid w:val="006F0EC2"/>
    <w:rsid w:val="006F1522"/>
    <w:rsid w:val="006F39A5"/>
    <w:rsid w:val="006F7ED1"/>
    <w:rsid w:val="00701800"/>
    <w:rsid w:val="0070464F"/>
    <w:rsid w:val="0070528D"/>
    <w:rsid w:val="007074C6"/>
    <w:rsid w:val="00710E6C"/>
    <w:rsid w:val="00714101"/>
    <w:rsid w:val="0071429F"/>
    <w:rsid w:val="00716249"/>
    <w:rsid w:val="00717BAB"/>
    <w:rsid w:val="00722847"/>
    <w:rsid w:val="00724803"/>
    <w:rsid w:val="00725563"/>
    <w:rsid w:val="007277FE"/>
    <w:rsid w:val="00727E8F"/>
    <w:rsid w:val="007301D3"/>
    <w:rsid w:val="007376DD"/>
    <w:rsid w:val="00742965"/>
    <w:rsid w:val="007438D3"/>
    <w:rsid w:val="007447EB"/>
    <w:rsid w:val="007506D6"/>
    <w:rsid w:val="00752370"/>
    <w:rsid w:val="00754158"/>
    <w:rsid w:val="007547C8"/>
    <w:rsid w:val="00755ED6"/>
    <w:rsid w:val="007614DF"/>
    <w:rsid w:val="007639C2"/>
    <w:rsid w:val="0077420E"/>
    <w:rsid w:val="00777F4B"/>
    <w:rsid w:val="00780070"/>
    <w:rsid w:val="00782343"/>
    <w:rsid w:val="00782A10"/>
    <w:rsid w:val="00783D75"/>
    <w:rsid w:val="00787030"/>
    <w:rsid w:val="007879C2"/>
    <w:rsid w:val="00790F6F"/>
    <w:rsid w:val="00795734"/>
    <w:rsid w:val="007A0BD1"/>
    <w:rsid w:val="007A51D0"/>
    <w:rsid w:val="007A6710"/>
    <w:rsid w:val="007B581E"/>
    <w:rsid w:val="007B5ECA"/>
    <w:rsid w:val="007B79C8"/>
    <w:rsid w:val="007C03D8"/>
    <w:rsid w:val="007C0438"/>
    <w:rsid w:val="007C4A23"/>
    <w:rsid w:val="007C4E84"/>
    <w:rsid w:val="007D1E79"/>
    <w:rsid w:val="007D2AC7"/>
    <w:rsid w:val="007D3787"/>
    <w:rsid w:val="007D4F66"/>
    <w:rsid w:val="007D5DBD"/>
    <w:rsid w:val="007D7FC3"/>
    <w:rsid w:val="007E46AF"/>
    <w:rsid w:val="007E58EF"/>
    <w:rsid w:val="007E762F"/>
    <w:rsid w:val="007F0D26"/>
    <w:rsid w:val="007F239E"/>
    <w:rsid w:val="007F3A56"/>
    <w:rsid w:val="007F611C"/>
    <w:rsid w:val="007F6228"/>
    <w:rsid w:val="007F6885"/>
    <w:rsid w:val="007F77B9"/>
    <w:rsid w:val="00803194"/>
    <w:rsid w:val="0080455F"/>
    <w:rsid w:val="008053CC"/>
    <w:rsid w:val="00807B45"/>
    <w:rsid w:val="00812B4F"/>
    <w:rsid w:val="00812F8F"/>
    <w:rsid w:val="008167AE"/>
    <w:rsid w:val="008203B7"/>
    <w:rsid w:val="00820468"/>
    <w:rsid w:val="00822133"/>
    <w:rsid w:val="008232A6"/>
    <w:rsid w:val="0082468E"/>
    <w:rsid w:val="00830113"/>
    <w:rsid w:val="0083163B"/>
    <w:rsid w:val="0083237C"/>
    <w:rsid w:val="008358FF"/>
    <w:rsid w:val="00841BEF"/>
    <w:rsid w:val="00843C07"/>
    <w:rsid w:val="0084537A"/>
    <w:rsid w:val="0084558E"/>
    <w:rsid w:val="00845AB8"/>
    <w:rsid w:val="008473AE"/>
    <w:rsid w:val="008521DB"/>
    <w:rsid w:val="00854FC8"/>
    <w:rsid w:val="008553B5"/>
    <w:rsid w:val="00865617"/>
    <w:rsid w:val="008704F3"/>
    <w:rsid w:val="00871730"/>
    <w:rsid w:val="00876C58"/>
    <w:rsid w:val="00881A6D"/>
    <w:rsid w:val="00883454"/>
    <w:rsid w:val="00894999"/>
    <w:rsid w:val="00894A82"/>
    <w:rsid w:val="008A1437"/>
    <w:rsid w:val="008A1896"/>
    <w:rsid w:val="008A1EA3"/>
    <w:rsid w:val="008A2DFE"/>
    <w:rsid w:val="008A3B59"/>
    <w:rsid w:val="008A535E"/>
    <w:rsid w:val="008A596B"/>
    <w:rsid w:val="008B1BAC"/>
    <w:rsid w:val="008B3759"/>
    <w:rsid w:val="008B6D75"/>
    <w:rsid w:val="008C0832"/>
    <w:rsid w:val="008C12A9"/>
    <w:rsid w:val="008C1A05"/>
    <w:rsid w:val="008C3715"/>
    <w:rsid w:val="008C546C"/>
    <w:rsid w:val="008C78E5"/>
    <w:rsid w:val="008C7F9A"/>
    <w:rsid w:val="008D383C"/>
    <w:rsid w:val="008D4239"/>
    <w:rsid w:val="008D50C3"/>
    <w:rsid w:val="008E0401"/>
    <w:rsid w:val="008E213E"/>
    <w:rsid w:val="008E4E08"/>
    <w:rsid w:val="008E53C7"/>
    <w:rsid w:val="008E6799"/>
    <w:rsid w:val="008F4631"/>
    <w:rsid w:val="008F5C74"/>
    <w:rsid w:val="008F7304"/>
    <w:rsid w:val="009017B4"/>
    <w:rsid w:val="009022E6"/>
    <w:rsid w:val="00902DD7"/>
    <w:rsid w:val="00907246"/>
    <w:rsid w:val="009118D4"/>
    <w:rsid w:val="0091319C"/>
    <w:rsid w:val="009162C1"/>
    <w:rsid w:val="009162D5"/>
    <w:rsid w:val="00916E78"/>
    <w:rsid w:val="00917594"/>
    <w:rsid w:val="00921A67"/>
    <w:rsid w:val="00921FF6"/>
    <w:rsid w:val="009316D8"/>
    <w:rsid w:val="0093243D"/>
    <w:rsid w:val="00934181"/>
    <w:rsid w:val="00934E63"/>
    <w:rsid w:val="00937E69"/>
    <w:rsid w:val="00941109"/>
    <w:rsid w:val="00942FCB"/>
    <w:rsid w:val="00946C02"/>
    <w:rsid w:val="00950CF4"/>
    <w:rsid w:val="0095116B"/>
    <w:rsid w:val="0095191D"/>
    <w:rsid w:val="00953BCB"/>
    <w:rsid w:val="00953E2B"/>
    <w:rsid w:val="009554C2"/>
    <w:rsid w:val="0096428E"/>
    <w:rsid w:val="00964437"/>
    <w:rsid w:val="00964BDC"/>
    <w:rsid w:val="00966567"/>
    <w:rsid w:val="0097002C"/>
    <w:rsid w:val="00970BD9"/>
    <w:rsid w:val="00973257"/>
    <w:rsid w:val="00974AE6"/>
    <w:rsid w:val="00974C69"/>
    <w:rsid w:val="009766C5"/>
    <w:rsid w:val="00976E47"/>
    <w:rsid w:val="009808F8"/>
    <w:rsid w:val="00983CA5"/>
    <w:rsid w:val="0098402A"/>
    <w:rsid w:val="009841A2"/>
    <w:rsid w:val="00984E7B"/>
    <w:rsid w:val="00986511"/>
    <w:rsid w:val="0098785F"/>
    <w:rsid w:val="0099122B"/>
    <w:rsid w:val="00993E11"/>
    <w:rsid w:val="00993E32"/>
    <w:rsid w:val="009943EA"/>
    <w:rsid w:val="00995445"/>
    <w:rsid w:val="009A0EC8"/>
    <w:rsid w:val="009A3BB5"/>
    <w:rsid w:val="009B2A2C"/>
    <w:rsid w:val="009B4F00"/>
    <w:rsid w:val="009B4F72"/>
    <w:rsid w:val="009B5FB2"/>
    <w:rsid w:val="009C22C7"/>
    <w:rsid w:val="009C43CD"/>
    <w:rsid w:val="009C536A"/>
    <w:rsid w:val="009C567E"/>
    <w:rsid w:val="009D035A"/>
    <w:rsid w:val="009D435E"/>
    <w:rsid w:val="009D7496"/>
    <w:rsid w:val="009E3DB3"/>
    <w:rsid w:val="009E4191"/>
    <w:rsid w:val="009E55EA"/>
    <w:rsid w:val="009E7AF7"/>
    <w:rsid w:val="009F29E1"/>
    <w:rsid w:val="009F2F0B"/>
    <w:rsid w:val="009F429E"/>
    <w:rsid w:val="009F57BD"/>
    <w:rsid w:val="00A00B5A"/>
    <w:rsid w:val="00A06FAB"/>
    <w:rsid w:val="00A10A62"/>
    <w:rsid w:val="00A1296C"/>
    <w:rsid w:val="00A171F3"/>
    <w:rsid w:val="00A206B2"/>
    <w:rsid w:val="00A21AB4"/>
    <w:rsid w:val="00A21D6C"/>
    <w:rsid w:val="00A21E8C"/>
    <w:rsid w:val="00A22595"/>
    <w:rsid w:val="00A247B9"/>
    <w:rsid w:val="00A25CEC"/>
    <w:rsid w:val="00A2601B"/>
    <w:rsid w:val="00A311FF"/>
    <w:rsid w:val="00A31DE3"/>
    <w:rsid w:val="00A32221"/>
    <w:rsid w:val="00A36A86"/>
    <w:rsid w:val="00A37D09"/>
    <w:rsid w:val="00A441F3"/>
    <w:rsid w:val="00A44537"/>
    <w:rsid w:val="00A45F8E"/>
    <w:rsid w:val="00A50E19"/>
    <w:rsid w:val="00A529EC"/>
    <w:rsid w:val="00A52EAA"/>
    <w:rsid w:val="00A5512F"/>
    <w:rsid w:val="00A57065"/>
    <w:rsid w:val="00A60749"/>
    <w:rsid w:val="00A60B42"/>
    <w:rsid w:val="00A61B31"/>
    <w:rsid w:val="00A6204D"/>
    <w:rsid w:val="00A63E0D"/>
    <w:rsid w:val="00A65BDD"/>
    <w:rsid w:val="00A715F0"/>
    <w:rsid w:val="00A742C4"/>
    <w:rsid w:val="00A759A5"/>
    <w:rsid w:val="00A770CD"/>
    <w:rsid w:val="00A8167E"/>
    <w:rsid w:val="00A82AB8"/>
    <w:rsid w:val="00A84E54"/>
    <w:rsid w:val="00A93C8E"/>
    <w:rsid w:val="00AA01C1"/>
    <w:rsid w:val="00AA6207"/>
    <w:rsid w:val="00AA64FC"/>
    <w:rsid w:val="00AB1B71"/>
    <w:rsid w:val="00AB394B"/>
    <w:rsid w:val="00AB4E61"/>
    <w:rsid w:val="00AB5EB0"/>
    <w:rsid w:val="00AC273F"/>
    <w:rsid w:val="00AC2EAD"/>
    <w:rsid w:val="00AD054C"/>
    <w:rsid w:val="00AD398B"/>
    <w:rsid w:val="00AD4565"/>
    <w:rsid w:val="00AD57CA"/>
    <w:rsid w:val="00AE02A5"/>
    <w:rsid w:val="00AE0329"/>
    <w:rsid w:val="00AE54CE"/>
    <w:rsid w:val="00AE5AB2"/>
    <w:rsid w:val="00AE5F7C"/>
    <w:rsid w:val="00AF0E8B"/>
    <w:rsid w:val="00AF11CE"/>
    <w:rsid w:val="00AF1BC5"/>
    <w:rsid w:val="00AF2C95"/>
    <w:rsid w:val="00AF4655"/>
    <w:rsid w:val="00AF7CA0"/>
    <w:rsid w:val="00B00BA0"/>
    <w:rsid w:val="00B01D0A"/>
    <w:rsid w:val="00B02AD9"/>
    <w:rsid w:val="00B042F6"/>
    <w:rsid w:val="00B04CE0"/>
    <w:rsid w:val="00B072C8"/>
    <w:rsid w:val="00B07375"/>
    <w:rsid w:val="00B07E11"/>
    <w:rsid w:val="00B11190"/>
    <w:rsid w:val="00B13D9B"/>
    <w:rsid w:val="00B145D5"/>
    <w:rsid w:val="00B1490D"/>
    <w:rsid w:val="00B211BE"/>
    <w:rsid w:val="00B24AE1"/>
    <w:rsid w:val="00B27E7A"/>
    <w:rsid w:val="00B30787"/>
    <w:rsid w:val="00B35350"/>
    <w:rsid w:val="00B37E1F"/>
    <w:rsid w:val="00B41B17"/>
    <w:rsid w:val="00B44D73"/>
    <w:rsid w:val="00B45503"/>
    <w:rsid w:val="00B46229"/>
    <w:rsid w:val="00B50106"/>
    <w:rsid w:val="00B507C6"/>
    <w:rsid w:val="00B542F4"/>
    <w:rsid w:val="00B54BBA"/>
    <w:rsid w:val="00B61673"/>
    <w:rsid w:val="00B629E0"/>
    <w:rsid w:val="00B631F5"/>
    <w:rsid w:val="00B63D9E"/>
    <w:rsid w:val="00B657E5"/>
    <w:rsid w:val="00B70181"/>
    <w:rsid w:val="00B8039D"/>
    <w:rsid w:val="00B87482"/>
    <w:rsid w:val="00B90718"/>
    <w:rsid w:val="00B93267"/>
    <w:rsid w:val="00B97348"/>
    <w:rsid w:val="00B97422"/>
    <w:rsid w:val="00BA32FE"/>
    <w:rsid w:val="00BA4610"/>
    <w:rsid w:val="00BB665C"/>
    <w:rsid w:val="00BC40A3"/>
    <w:rsid w:val="00BC500A"/>
    <w:rsid w:val="00BD0DCA"/>
    <w:rsid w:val="00BD51B2"/>
    <w:rsid w:val="00BE33E4"/>
    <w:rsid w:val="00BE345D"/>
    <w:rsid w:val="00BE439D"/>
    <w:rsid w:val="00BE619B"/>
    <w:rsid w:val="00BF021E"/>
    <w:rsid w:val="00BF0D91"/>
    <w:rsid w:val="00BF3623"/>
    <w:rsid w:val="00BF44CD"/>
    <w:rsid w:val="00BF4D11"/>
    <w:rsid w:val="00BF515C"/>
    <w:rsid w:val="00BF5798"/>
    <w:rsid w:val="00C01AE1"/>
    <w:rsid w:val="00C025B1"/>
    <w:rsid w:val="00C02AE5"/>
    <w:rsid w:val="00C04467"/>
    <w:rsid w:val="00C049F5"/>
    <w:rsid w:val="00C05386"/>
    <w:rsid w:val="00C10B6D"/>
    <w:rsid w:val="00C11879"/>
    <w:rsid w:val="00C11D5D"/>
    <w:rsid w:val="00C16B67"/>
    <w:rsid w:val="00C22872"/>
    <w:rsid w:val="00C248C9"/>
    <w:rsid w:val="00C26E9C"/>
    <w:rsid w:val="00C27B3D"/>
    <w:rsid w:val="00C34C5E"/>
    <w:rsid w:val="00C353CD"/>
    <w:rsid w:val="00C356F6"/>
    <w:rsid w:val="00C412B6"/>
    <w:rsid w:val="00C4621D"/>
    <w:rsid w:val="00C47473"/>
    <w:rsid w:val="00C47F69"/>
    <w:rsid w:val="00C511FB"/>
    <w:rsid w:val="00C5375D"/>
    <w:rsid w:val="00C53E99"/>
    <w:rsid w:val="00C54CC4"/>
    <w:rsid w:val="00C55A2A"/>
    <w:rsid w:val="00C56DBE"/>
    <w:rsid w:val="00C61C64"/>
    <w:rsid w:val="00C62236"/>
    <w:rsid w:val="00C62418"/>
    <w:rsid w:val="00C636F2"/>
    <w:rsid w:val="00C63A3A"/>
    <w:rsid w:val="00C65CBA"/>
    <w:rsid w:val="00C679A5"/>
    <w:rsid w:val="00C70C46"/>
    <w:rsid w:val="00C715CB"/>
    <w:rsid w:val="00C7236F"/>
    <w:rsid w:val="00C75D4D"/>
    <w:rsid w:val="00C80BDD"/>
    <w:rsid w:val="00C81520"/>
    <w:rsid w:val="00C8174D"/>
    <w:rsid w:val="00C858AE"/>
    <w:rsid w:val="00C86057"/>
    <w:rsid w:val="00C876F1"/>
    <w:rsid w:val="00C92623"/>
    <w:rsid w:val="00C92821"/>
    <w:rsid w:val="00C92F21"/>
    <w:rsid w:val="00CA2260"/>
    <w:rsid w:val="00CA2CEA"/>
    <w:rsid w:val="00CA478D"/>
    <w:rsid w:val="00CB1076"/>
    <w:rsid w:val="00CB2C62"/>
    <w:rsid w:val="00CB394F"/>
    <w:rsid w:val="00CB668B"/>
    <w:rsid w:val="00CB6E5A"/>
    <w:rsid w:val="00CC0680"/>
    <w:rsid w:val="00CC0862"/>
    <w:rsid w:val="00CC28ED"/>
    <w:rsid w:val="00CD1789"/>
    <w:rsid w:val="00CD3AC4"/>
    <w:rsid w:val="00CD4270"/>
    <w:rsid w:val="00CD4E66"/>
    <w:rsid w:val="00CD4EA7"/>
    <w:rsid w:val="00CD56D6"/>
    <w:rsid w:val="00CE2539"/>
    <w:rsid w:val="00CE4A08"/>
    <w:rsid w:val="00CF06A7"/>
    <w:rsid w:val="00CF1928"/>
    <w:rsid w:val="00CF3C05"/>
    <w:rsid w:val="00CF4E67"/>
    <w:rsid w:val="00CF5EB7"/>
    <w:rsid w:val="00CF7339"/>
    <w:rsid w:val="00D0153B"/>
    <w:rsid w:val="00D04662"/>
    <w:rsid w:val="00D121EF"/>
    <w:rsid w:val="00D16DFB"/>
    <w:rsid w:val="00D1703E"/>
    <w:rsid w:val="00D178A0"/>
    <w:rsid w:val="00D22F91"/>
    <w:rsid w:val="00D2331B"/>
    <w:rsid w:val="00D23A53"/>
    <w:rsid w:val="00D26595"/>
    <w:rsid w:val="00D27B17"/>
    <w:rsid w:val="00D369EC"/>
    <w:rsid w:val="00D36E22"/>
    <w:rsid w:val="00D41F2A"/>
    <w:rsid w:val="00D4441C"/>
    <w:rsid w:val="00D459BB"/>
    <w:rsid w:val="00D4762F"/>
    <w:rsid w:val="00D47B42"/>
    <w:rsid w:val="00D52E15"/>
    <w:rsid w:val="00D600A2"/>
    <w:rsid w:val="00D61486"/>
    <w:rsid w:val="00D63CE1"/>
    <w:rsid w:val="00D64CB7"/>
    <w:rsid w:val="00D64F91"/>
    <w:rsid w:val="00D675D9"/>
    <w:rsid w:val="00D67B4D"/>
    <w:rsid w:val="00D67BA3"/>
    <w:rsid w:val="00D707B6"/>
    <w:rsid w:val="00D70934"/>
    <w:rsid w:val="00D71EFB"/>
    <w:rsid w:val="00D729CB"/>
    <w:rsid w:val="00D7674E"/>
    <w:rsid w:val="00D76F02"/>
    <w:rsid w:val="00D81B57"/>
    <w:rsid w:val="00D8289C"/>
    <w:rsid w:val="00D844AC"/>
    <w:rsid w:val="00D909C3"/>
    <w:rsid w:val="00D926FF"/>
    <w:rsid w:val="00D934EB"/>
    <w:rsid w:val="00D93DBE"/>
    <w:rsid w:val="00D963ED"/>
    <w:rsid w:val="00DA00D9"/>
    <w:rsid w:val="00DA44C0"/>
    <w:rsid w:val="00DB0170"/>
    <w:rsid w:val="00DB122F"/>
    <w:rsid w:val="00DB5C31"/>
    <w:rsid w:val="00DB6353"/>
    <w:rsid w:val="00DB646E"/>
    <w:rsid w:val="00DC0B9F"/>
    <w:rsid w:val="00DC0C4C"/>
    <w:rsid w:val="00DC3D41"/>
    <w:rsid w:val="00DD09B2"/>
    <w:rsid w:val="00DD1B8F"/>
    <w:rsid w:val="00DD3428"/>
    <w:rsid w:val="00DE113B"/>
    <w:rsid w:val="00DE2830"/>
    <w:rsid w:val="00DE2FBF"/>
    <w:rsid w:val="00DE7000"/>
    <w:rsid w:val="00DE7EB8"/>
    <w:rsid w:val="00DF0FC0"/>
    <w:rsid w:val="00DF421D"/>
    <w:rsid w:val="00DF58F0"/>
    <w:rsid w:val="00E03B4E"/>
    <w:rsid w:val="00E045EE"/>
    <w:rsid w:val="00E06213"/>
    <w:rsid w:val="00E13CE1"/>
    <w:rsid w:val="00E229EF"/>
    <w:rsid w:val="00E22CE2"/>
    <w:rsid w:val="00E278EA"/>
    <w:rsid w:val="00E35245"/>
    <w:rsid w:val="00E427BE"/>
    <w:rsid w:val="00E42F2C"/>
    <w:rsid w:val="00E440DD"/>
    <w:rsid w:val="00E458B7"/>
    <w:rsid w:val="00E506B7"/>
    <w:rsid w:val="00E50F86"/>
    <w:rsid w:val="00E56B4E"/>
    <w:rsid w:val="00E56C97"/>
    <w:rsid w:val="00E57361"/>
    <w:rsid w:val="00E60B6E"/>
    <w:rsid w:val="00E62673"/>
    <w:rsid w:val="00E63A7E"/>
    <w:rsid w:val="00E673A7"/>
    <w:rsid w:val="00E81B44"/>
    <w:rsid w:val="00E81C50"/>
    <w:rsid w:val="00E82293"/>
    <w:rsid w:val="00E822A4"/>
    <w:rsid w:val="00E842F5"/>
    <w:rsid w:val="00E84765"/>
    <w:rsid w:val="00E85B8A"/>
    <w:rsid w:val="00E93EE0"/>
    <w:rsid w:val="00E95706"/>
    <w:rsid w:val="00E96843"/>
    <w:rsid w:val="00EA0CCC"/>
    <w:rsid w:val="00EA363B"/>
    <w:rsid w:val="00EA3727"/>
    <w:rsid w:val="00EA4313"/>
    <w:rsid w:val="00EA488E"/>
    <w:rsid w:val="00EB0936"/>
    <w:rsid w:val="00EB0BC6"/>
    <w:rsid w:val="00EB23A0"/>
    <w:rsid w:val="00EC1835"/>
    <w:rsid w:val="00EC31AE"/>
    <w:rsid w:val="00EC3810"/>
    <w:rsid w:val="00EC3B77"/>
    <w:rsid w:val="00EC5CC3"/>
    <w:rsid w:val="00ED01A0"/>
    <w:rsid w:val="00ED6061"/>
    <w:rsid w:val="00EE32ED"/>
    <w:rsid w:val="00EE4746"/>
    <w:rsid w:val="00EE5793"/>
    <w:rsid w:val="00EE708B"/>
    <w:rsid w:val="00EF13A3"/>
    <w:rsid w:val="00F02448"/>
    <w:rsid w:val="00F045FF"/>
    <w:rsid w:val="00F054F3"/>
    <w:rsid w:val="00F05D8E"/>
    <w:rsid w:val="00F0621F"/>
    <w:rsid w:val="00F0684D"/>
    <w:rsid w:val="00F11803"/>
    <w:rsid w:val="00F11B76"/>
    <w:rsid w:val="00F13551"/>
    <w:rsid w:val="00F14B05"/>
    <w:rsid w:val="00F14EB4"/>
    <w:rsid w:val="00F2198C"/>
    <w:rsid w:val="00F22060"/>
    <w:rsid w:val="00F25416"/>
    <w:rsid w:val="00F3142E"/>
    <w:rsid w:val="00F35E68"/>
    <w:rsid w:val="00F4357E"/>
    <w:rsid w:val="00F43936"/>
    <w:rsid w:val="00F461ED"/>
    <w:rsid w:val="00F46FF0"/>
    <w:rsid w:val="00F5194C"/>
    <w:rsid w:val="00F55989"/>
    <w:rsid w:val="00F6274F"/>
    <w:rsid w:val="00F63472"/>
    <w:rsid w:val="00F64795"/>
    <w:rsid w:val="00F67830"/>
    <w:rsid w:val="00F70DBF"/>
    <w:rsid w:val="00F73B25"/>
    <w:rsid w:val="00F74860"/>
    <w:rsid w:val="00F74973"/>
    <w:rsid w:val="00F75122"/>
    <w:rsid w:val="00F81E61"/>
    <w:rsid w:val="00F848B6"/>
    <w:rsid w:val="00F85687"/>
    <w:rsid w:val="00F90FE2"/>
    <w:rsid w:val="00F94C31"/>
    <w:rsid w:val="00F954F2"/>
    <w:rsid w:val="00FA1389"/>
    <w:rsid w:val="00FA7BC9"/>
    <w:rsid w:val="00FB16F7"/>
    <w:rsid w:val="00FB205B"/>
    <w:rsid w:val="00FB3F76"/>
    <w:rsid w:val="00FB57B1"/>
    <w:rsid w:val="00FC3D7B"/>
    <w:rsid w:val="00FC4772"/>
    <w:rsid w:val="00FC74D0"/>
    <w:rsid w:val="00FD032C"/>
    <w:rsid w:val="00FD0DBE"/>
    <w:rsid w:val="00FD1444"/>
    <w:rsid w:val="00FE1382"/>
    <w:rsid w:val="00FE2CE1"/>
    <w:rsid w:val="00FE5617"/>
    <w:rsid w:val="00FE7025"/>
    <w:rsid w:val="00FE7D7F"/>
    <w:rsid w:val="00FF7A69"/>
    <w:rsid w:val="00FF7F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6E1F5AFC-475E-4689-AD24-12A01788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1B2"/>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u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u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1C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earstedparishcouncil.gov.uk/privacy-policy"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bearstedparishcouncil.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gov.uk/government/publications/supplier-code-of-conduc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09EFB95F4DA14AA577F9D3E37F50EF" ma:contentTypeVersion="13" ma:contentTypeDescription="Create a new document." ma:contentTypeScope="" ma:versionID="679303ff80a8f077524d1a404aa657d6">
  <xsd:schema xmlns:xsd="http://www.w3.org/2001/XMLSchema" xmlns:xs="http://www.w3.org/2001/XMLSchema" xmlns:p="http://schemas.microsoft.com/office/2006/metadata/properties" xmlns:ns2="44d1ba26-6187-441b-957b-c53bb95b766c" xmlns:ns3="8e1f094f-29f6-4a46-a706-f83a824f7151" targetNamespace="http://schemas.microsoft.com/office/2006/metadata/properties" ma:root="true" ma:fieldsID="a1adc6a19b20c5150ebec81574676333" ns2:_="" ns3:_="">
    <xsd:import namespace="44d1ba26-6187-441b-957b-c53bb95b766c"/>
    <xsd:import namespace="8e1f094f-29f6-4a46-a706-f83a824f7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1ba26-6187-441b-957b-c53bb95b7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509d4f-e587-4040-b0a6-c8d3e90adc3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1f094f-29f6-4a46-a706-f83a824f715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150e-6b71-4020-8e88-48e1cd6bb3a5}" ma:internalName="TaxCatchAll" ma:showField="CatchAllData" ma:web="8e1f094f-29f6-4a46-a706-f83a824f7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e1f094f-29f6-4a46-a706-f83a824f7151" xsi:nil="true"/>
    <lcf76f155ced4ddcb4097134ff3c332f xmlns="44d1ba26-6187-441b-957b-c53bb95b76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D1B22C-052D-4408-A883-551828AF7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1ba26-6187-441b-957b-c53bb95b766c"/>
    <ds:schemaRef ds:uri="8e1f094f-29f6-4a46-a706-f83a824f7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4.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8e1f094f-29f6-4a46-a706-f83a824f7151"/>
    <ds:schemaRef ds:uri="44d1ba26-6187-441b-957b-c53bb95b766c"/>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298</TotalTime>
  <Pages>17</Pages>
  <Words>4276</Words>
  <Characters>24375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28594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subject/>
  <dc:creator>Pearson, Haydn (NE)</dc:creator>
  <cp:keywords/>
  <cp:lastModifiedBy>Info</cp:lastModifiedBy>
  <cp:revision>189</cp:revision>
  <cp:lastPrinted>2025-09-18T11:32:00Z</cp:lastPrinted>
  <dcterms:created xsi:type="dcterms:W3CDTF">2025-09-18T08:19:00Z</dcterms:created>
  <dcterms:modified xsi:type="dcterms:W3CDTF">2025-09-19T09:33:00Z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cc6bd349-ec97-4195-9e8c-32019af31b77</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InformationType">
    <vt:lpwstr/>
  </property>
  <property fmtid="{D5CDD505-2E9C-101B-9397-08002B2CF9AE}" pid="6" name="Distribution">
    <vt:lpwstr>9;#Internal Core Defra|836ac8df-3ab9-4c95-a1f0-07f825804935</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HOSiteType">
    <vt:lpwstr>10;#Team|ff0485df-0575-416f-802f-e999165821b7</vt:lpwstr>
  </property>
  <property fmtid="{D5CDD505-2E9C-101B-9397-08002B2CF9AE}" pid="10" name="OrganisationalUnit">
    <vt:lpwstr>8;#Core Defra|026223dd-2e56-4615-868d-7c5bfd566810</vt:lpwstr>
  </property>
  <property fmtid="{D5CDD505-2E9C-101B-9397-08002B2CF9AE}" pid="11" name="lae2bfa7b6474897ab4a53f76ea236c7">
    <vt:lpwstr>Official14c80daa-741b-422c-9722-f71693c9ede4</vt:lpwstr>
  </property>
  <property fmtid="{D5CDD505-2E9C-101B-9397-08002B2CF9AE}" pid="12" name="ddeb1fd0a9ad4436a96525d34737dc44">
    <vt:lpwstr>Internal Core Defra836ac8df-3ab9-4c95-a1f0-07f825804935</vt:lpwstr>
  </property>
  <property fmtid="{D5CDD505-2E9C-101B-9397-08002B2CF9AE}" pid="13" name="k85d23755b3a46b5a51451cf336b2e9b">
    <vt:lpwstr/>
  </property>
  <property fmtid="{D5CDD505-2E9C-101B-9397-08002B2CF9AE}" pid="14" name="HOMigrated">
    <vt:lpwstr>false</vt:lpwstr>
  </property>
  <property fmtid="{D5CDD505-2E9C-101B-9397-08002B2CF9AE}" pid="15" name="fe59e9859d6a491389c5b03567f5dda5">
    <vt:lpwstr>Core Defra026223dd-2e56-4615-868d-7c5bfd566810</vt:lpwstr>
  </property>
  <property fmtid="{D5CDD505-2E9C-101B-9397-08002B2CF9AE}" pid="16" name="TaxCatchAll">
    <vt:lpwstr>610987</vt:lpwstr>
  </property>
  <property fmtid="{D5CDD505-2E9C-101B-9397-08002B2CF9AE}" pid="17" name="Team">
    <vt:lpwstr>Digital Products and Design Artwork</vt:lpwstr>
  </property>
  <property fmtid="{D5CDD505-2E9C-101B-9397-08002B2CF9AE}" pid="18" name="n7493b4506bf40e28c373b1e51a33445">
    <vt:lpwstr>Teamff0485df-0575-416f-802f-e999165821b7</vt:lpwstr>
  </property>
  <property fmtid="{D5CDD505-2E9C-101B-9397-08002B2CF9AE}" pid="19" name="cf401361b24e474cb011be6eb76c0e76">
    <vt:lpwstr>Crown69589897-2828-4761-976e-717fd8e631c9</vt:lpwstr>
  </property>
  <property fmtid="{D5CDD505-2E9C-101B-9397-08002B2CF9AE}" pid="20" name="MediaServiceImageTags">
    <vt:lpwstr/>
  </property>
  <property fmtid="{D5CDD505-2E9C-101B-9397-08002B2CF9AE}" pid="21" name="Topic">
    <vt:lpwstr>Artwork</vt:lpwstr>
  </property>
  <property fmtid="{D5CDD505-2E9C-101B-9397-08002B2CF9AE}" pid="22" name="lcf76f155ced4ddcb4097134ff3c332f">
    <vt:lpwstr/>
  </property>
  <property fmtid="{D5CDD505-2E9C-101B-9397-08002B2CF9AE}" pid="23" name="Template topic">
    <vt:lpwstr/>
  </property>
  <property fmtid="{D5CDD505-2E9C-101B-9397-08002B2CF9AE}" pid="24" name="NE subject and keywords">
    <vt:lpwstr/>
  </property>
  <property fmtid="{D5CDD505-2E9C-101B-9397-08002B2CF9AE}" pid="25" name="_Publisher">
    <vt:lpwstr>Natural England</vt:lpwstr>
  </property>
  <property fmtid="{D5CDD505-2E9C-101B-9397-08002B2CF9AE}" pid="26" name="Document description">
    <vt:lpwstr/>
  </property>
  <property fmtid="{D5CDD505-2E9C-101B-9397-08002B2CF9AE}" pid="27" name="Guidance Url">
    <vt:lpwstr/>
  </property>
  <property fmtid="{D5CDD505-2E9C-101B-9397-08002B2CF9AE}" pid="28" name="Creator">
    <vt:lpwstr/>
  </property>
  <property fmtid="{D5CDD505-2E9C-101B-9397-08002B2CF9AE}" pid="29" name="Form Number">
    <vt:lpwstr/>
  </property>
  <property fmtid="{D5CDD505-2E9C-101B-9397-08002B2CF9AE}" pid="30" name="Popular form">
    <vt:bool>false</vt:bool>
  </property>
  <property fmtid="{D5CDD505-2E9C-101B-9397-08002B2CF9AE}" pid="31" name="Date of content">
    <vt:filetime>2022-09-20T23:00:00Z</vt:filetime>
  </property>
  <property fmtid="{D5CDD505-2E9C-101B-9397-08002B2CF9AE}" pid="32" name="GUID">
    <vt:lpwstr>60d01bdf-8c7d-4e9c-bdf1-ae4701a01f40</vt:lpwstr>
  </property>
  <property fmtid="{D5CDD505-2E9C-101B-9397-08002B2CF9AE}" pid="33" name="ContentTypeId">
    <vt:lpwstr>0x010100FB09EFB95F4DA14AA577F9D3E37F50EF</vt:lpwstr>
  </property>
</Properties>
</file>