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941A" w14:textId="120F8130" w:rsidR="00092528" w:rsidRPr="005B56B8" w:rsidRDefault="00092528">
      <w:pPr>
        <w:rPr>
          <w:specVanish/>
        </w:rPr>
      </w:pPr>
    </w:p>
    <w:p w14:paraId="418C43A3" w14:textId="5AAEEB6A" w:rsidR="0052064B" w:rsidRDefault="005B56B8">
      <w:r>
        <w:t xml:space="preserve"> </w:t>
      </w:r>
    </w:p>
    <w:p w14:paraId="03BDD99D" w14:textId="2552064C" w:rsidR="0052064B" w:rsidRDefault="0052064B"/>
    <w:p w14:paraId="56C8562B" w14:textId="5E9E912D" w:rsidR="0052064B" w:rsidRDefault="0052064B"/>
    <w:p w14:paraId="04345839" w14:textId="61C19420" w:rsidR="0052064B" w:rsidRDefault="0052064B">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rsidR="00B20764">
        <w:fldChar w:fldCharType="begin"/>
      </w:r>
      <w:r w:rsidR="00B20764">
        <w:instrText xml:space="preserve"> INCLUDEPICTURE  "http://intranet.norfolk.gov.uk/guidelines/downloads/New-NCC-logos-3.jpg" \* MERGEFORMATINET </w:instrText>
      </w:r>
      <w:r w:rsidR="00B20764">
        <w:fldChar w:fldCharType="separate"/>
      </w:r>
      <w:r w:rsidR="009C1DE5">
        <w:fldChar w:fldCharType="begin"/>
      </w:r>
      <w:r w:rsidR="009C1DE5">
        <w:instrText xml:space="preserve"> INCLUDEPICTURE  "http://intranet.norfolk.gov.uk/guidelines/downloads/New-NCC-logos-3.jpg" \* MERGEFORMATINET </w:instrText>
      </w:r>
      <w:r w:rsidR="009C1DE5">
        <w:fldChar w:fldCharType="separate"/>
      </w:r>
      <w:r w:rsidR="00DD2007">
        <w:fldChar w:fldCharType="begin"/>
      </w:r>
      <w:r w:rsidR="00DD2007">
        <w:instrText xml:space="preserve"> INCLUDEPICTURE  "http://intranet.norfolk.gov.uk/guidelines/downloads/New-NCC-logos-3.jpg" \* MERGEFORMATINET </w:instrText>
      </w:r>
      <w:r w:rsidR="00DD2007">
        <w:fldChar w:fldCharType="separate"/>
      </w:r>
      <w:r w:rsidR="001B24FB">
        <w:fldChar w:fldCharType="begin"/>
      </w:r>
      <w:r w:rsidR="001B24FB">
        <w:instrText xml:space="preserve"> INCLUDEPICTURE  "http://intranet.norfolk.gov.uk/guidelines/downloads/New-NCC-logos-3.jpg" \* MERGEFORMATINET </w:instrText>
      </w:r>
      <w:r w:rsidR="001B24FB">
        <w:fldChar w:fldCharType="separate"/>
      </w:r>
      <w:r w:rsidR="009A66AF">
        <w:fldChar w:fldCharType="begin"/>
      </w:r>
      <w:r w:rsidR="009A66AF">
        <w:instrText xml:space="preserve"> INCLUDEPICTURE  "http://intranet.norfolk.gov.uk/guidelines/downloads/New-NCC-logos-3.jpg" \* MERGEFORMATINET </w:instrText>
      </w:r>
      <w:r w:rsidR="009A66AF">
        <w:fldChar w:fldCharType="separate"/>
      </w:r>
      <w:r w:rsidR="009A66AF">
        <w:fldChar w:fldCharType="begin"/>
      </w:r>
      <w:r w:rsidR="009A66AF">
        <w:instrText xml:space="preserve"> INCLUDEPICTURE  "http://intranet.norfolk.gov.uk/guidelines/downloads/New-NCC-logos-3.jpg" \* MERGEFORMATINET </w:instrText>
      </w:r>
      <w:r w:rsidR="009A66AF">
        <w:fldChar w:fldCharType="separate"/>
      </w:r>
      <w:r>
        <w:fldChar w:fldCharType="begin"/>
      </w:r>
      <w:r>
        <w:instrText xml:space="preserve"> INCLUDEPICTURE  "http://intranet.norfolk.gov.uk/guidelines/downloads/New-NCC-logos-3.jpg" \* MERGEFORMATINET </w:instrText>
      </w:r>
      <w:r>
        <w:fldChar w:fldCharType="separate"/>
      </w:r>
      <w:r w:rsidR="003548EB">
        <w:fldChar w:fldCharType="begin"/>
      </w:r>
      <w:r w:rsidR="003548EB">
        <w:instrText xml:space="preserve"> INCLUDEPICTURE  "http://intranet.norfolk.gov.uk/guidelines/downloads/New-NCC-logos-3.jpg" \* MERGEFORMATINET </w:instrText>
      </w:r>
      <w:r w:rsidR="003548EB">
        <w:fldChar w:fldCharType="separate"/>
      </w:r>
      <w:r w:rsidR="00C1137B">
        <w:fldChar w:fldCharType="begin"/>
      </w:r>
      <w:r w:rsidR="00C1137B">
        <w:instrText xml:space="preserve"> INCLUDEPICTURE  "http://intranet.norfolk.gov.uk/guidelines/downloads/New-NCC-logos-3.jpg" \* MERGEFORMATINET </w:instrText>
      </w:r>
      <w:r w:rsidR="00C1137B">
        <w:fldChar w:fldCharType="separate"/>
      </w:r>
      <w:r w:rsidR="00F62A75">
        <w:fldChar w:fldCharType="begin"/>
      </w:r>
      <w:r w:rsidR="00F62A75">
        <w:instrText xml:space="preserve"> INCLUDEPICTURE  "http://intranet.norfolk.gov.uk/guidelines/downloads/New-NCC-logos-3.jpg" \* MERGEFORMATINET </w:instrText>
      </w:r>
      <w:r w:rsidR="00F62A75">
        <w:fldChar w:fldCharType="separate"/>
      </w:r>
      <w:r w:rsidR="00886267">
        <w:fldChar w:fldCharType="begin"/>
      </w:r>
      <w:r w:rsidR="00886267">
        <w:instrText xml:space="preserve"> INCLUDEPICTURE  "http://intranet.norfolk.gov.uk/guidelines/downloads/New-NCC-logos-3.jpg" \* MERGEFORMATINET </w:instrText>
      </w:r>
      <w:r w:rsidR="00886267">
        <w:fldChar w:fldCharType="separate"/>
      </w:r>
      <w:r w:rsidR="00F352E3">
        <w:fldChar w:fldCharType="begin"/>
      </w:r>
      <w:r w:rsidR="00F352E3">
        <w:instrText xml:space="preserve"> INCLUDEPICTURE  "http://intranet.norfolk.gov.uk/guidelines/downloads/New-NCC-logos-3.jpg" \* MERGEFORMATINET </w:instrText>
      </w:r>
      <w:r w:rsidR="00F352E3">
        <w:fldChar w:fldCharType="separate"/>
      </w:r>
      <w:r w:rsidR="00961620">
        <w:fldChar w:fldCharType="begin"/>
      </w:r>
      <w:r w:rsidR="00961620">
        <w:instrText xml:space="preserve"> INCLUDEPICTURE  "http://intranet.norfolk.gov.uk/guidelines/downloads/New-NCC-logos-3.jpg" \* MERGEFORMATINET </w:instrText>
      </w:r>
      <w:r w:rsidR="00961620">
        <w:fldChar w:fldCharType="separate"/>
      </w:r>
      <w:r w:rsidR="00EA64C8">
        <w:fldChar w:fldCharType="begin"/>
      </w:r>
      <w:r w:rsidR="00EA64C8">
        <w:instrText xml:space="preserve"> INCLUDEPICTURE  "http://intranet.norfolk.gov.uk/guidelines/downloads/New-NCC-logos-3.jpg" \* MERGEFORMATINET </w:instrText>
      </w:r>
      <w:r w:rsidR="00EA64C8">
        <w:fldChar w:fldCharType="separate"/>
      </w:r>
      <w:r w:rsidR="00DD0CD7">
        <w:fldChar w:fldCharType="begin"/>
      </w:r>
      <w:r w:rsidR="00DD0CD7">
        <w:instrText xml:space="preserve"> INCLUDEPICTURE  "http://intranet.norfolk.gov.uk/guidelines/downloads/New-NCC-logos-3.jpg" \* MERGEFORMATINET </w:instrText>
      </w:r>
      <w:r w:rsidR="00DD0CD7">
        <w:fldChar w:fldCharType="separate"/>
      </w:r>
      <w:r w:rsidR="00DD0CD7">
        <w:fldChar w:fldCharType="begin"/>
      </w:r>
      <w:r w:rsidR="00DD0CD7">
        <w:instrText xml:space="preserve"> INCLUDEPICTURE  "http://intranet.norfolk.gov.uk/guidelines/downloads/New-NCC-logos-3.jpg" \* MERGEFORMATINET </w:instrText>
      </w:r>
      <w:r w:rsidR="00DD0CD7">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rsidR="00A03EBB">
        <w:fldChar w:fldCharType="begin"/>
      </w:r>
      <w:r w:rsidR="00A03EBB">
        <w:instrText xml:space="preserve"> INCLUDEPICTURE  "http://intranet.norfolk.gov.uk/guidelines/downloads/New-NCC-logos-3.jpg" \* MERGEFORMATINET </w:instrText>
      </w:r>
      <w:r w:rsidR="00A03EBB">
        <w:fldChar w:fldCharType="separate"/>
      </w:r>
      <w:r w:rsidR="003C0F40">
        <w:fldChar w:fldCharType="begin"/>
      </w:r>
      <w:r w:rsidR="003C0F40">
        <w:instrText xml:space="preserve"> INCLUDEPICTURE  "http://intranet.norfolk.gov.uk/guidelines/downloads/New-NCC-logos-3.jpg" \* MERGEFORMATINET </w:instrText>
      </w:r>
      <w:r w:rsidR="003C0F40">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rsidR="00C3254C">
        <w:fldChar w:fldCharType="begin"/>
      </w:r>
      <w:r w:rsidR="00C3254C">
        <w:instrText xml:space="preserve"> INCLUDEPICTURE  "http://intranet.norfolk.gov.uk/guidelines/downloads/New-NCC-logos-3.jpg" \* MERGEFORMATINET </w:instrText>
      </w:r>
      <w:r w:rsidR="00C3254C">
        <w:fldChar w:fldCharType="separate"/>
      </w:r>
      <w:r w:rsidR="00B05F6E">
        <w:fldChar w:fldCharType="begin"/>
      </w:r>
      <w:r w:rsidR="00B05F6E">
        <w:instrText xml:space="preserve"> INCLUDEPICTURE  "http://intranet.norfolk.gov.uk/guidelines/downloads/New-NCC-logos-3.jpg" \* MERGEFORMATINET </w:instrText>
      </w:r>
      <w:r w:rsidR="00B05F6E">
        <w:fldChar w:fldCharType="separate"/>
      </w:r>
      <w:r w:rsidR="004437ED">
        <w:fldChar w:fldCharType="begin"/>
      </w:r>
      <w:r w:rsidR="004437ED">
        <w:instrText xml:space="preserve"> INCLUDEPICTURE  "http://intranet.norfolk.gov.uk/guidelines/downloads/New-NCC-logos-3.jpg" \* MERGEFORMATINET </w:instrText>
      </w:r>
      <w:r w:rsidR="004437ED">
        <w:fldChar w:fldCharType="separate"/>
      </w:r>
      <w:r w:rsidR="00460FD9">
        <w:fldChar w:fldCharType="begin"/>
      </w:r>
      <w:r w:rsidR="00460FD9">
        <w:instrText xml:space="preserve"> INCLUDEPICTURE  "http://intranet.norfolk.gov.uk/guidelines/downloads/New-NCC-logos-3.jpg" \* MERGEFORMATINET </w:instrText>
      </w:r>
      <w:r w:rsidR="00460FD9">
        <w:fldChar w:fldCharType="separate"/>
      </w:r>
      <w:r>
        <w:fldChar w:fldCharType="begin"/>
      </w:r>
      <w:r>
        <w:instrText xml:space="preserve"> INCLUDEPICTURE  "http://intranet.norfolk.gov.uk/guidelines/downloads/New-NCC-logos-3.jpg" \* MERGEFORMATINET </w:instrText>
      </w:r>
      <w:r>
        <w:fldChar w:fldCharType="separate"/>
      </w:r>
      <w:r>
        <w:fldChar w:fldCharType="begin"/>
      </w:r>
      <w:r>
        <w:instrText xml:space="preserve"> INCLUDEPICTURE  "http://intranet.norfolk.gov.uk/guidelines/downloads/New-NCC-logos-3.jpg" \* MERGEFORMATINET </w:instrText>
      </w:r>
      <w:r>
        <w:fldChar w:fldCharType="separate"/>
      </w:r>
      <w:r w:rsidR="00C50062">
        <w:fldChar w:fldCharType="begin"/>
      </w:r>
      <w:r w:rsidR="00C50062">
        <w:instrText xml:space="preserve"> INCLUDEPICTURE  "http://intranet.norfolk.gov.uk/guidelines/downloads/New-NCC-logos-3.jpg" \* MERGEFORMATINET </w:instrText>
      </w:r>
      <w:r w:rsidR="00C50062">
        <w:fldChar w:fldCharType="separate"/>
      </w:r>
      <w:r w:rsidR="0031736E">
        <w:fldChar w:fldCharType="begin"/>
      </w:r>
      <w:r w:rsidR="0031736E">
        <w:instrText xml:space="preserve"> INCLUDEPICTURE  "http://intranet.norfolk.gov.uk/guidelines/downloads/New-NCC-logos-3.jpg" \* MERGEFORMATINET </w:instrText>
      </w:r>
      <w:r w:rsidR="0031736E">
        <w:fldChar w:fldCharType="separate"/>
      </w:r>
      <w:r w:rsidR="0031736E">
        <w:fldChar w:fldCharType="end"/>
      </w:r>
      <w:r w:rsidR="00C50062">
        <w:fldChar w:fldCharType="end"/>
      </w:r>
      <w:r>
        <w:fldChar w:fldCharType="end"/>
      </w:r>
      <w:r>
        <w:fldChar w:fldCharType="end"/>
      </w:r>
      <w:r w:rsidR="00460FD9">
        <w:fldChar w:fldCharType="end"/>
      </w:r>
      <w:r w:rsidR="004437ED">
        <w:fldChar w:fldCharType="end"/>
      </w:r>
      <w:r w:rsidR="00B05F6E">
        <w:fldChar w:fldCharType="end"/>
      </w:r>
      <w:r w:rsidR="00C3254C">
        <w:fldChar w:fldCharType="end"/>
      </w:r>
      <w:r>
        <w:fldChar w:fldCharType="end"/>
      </w:r>
      <w:r>
        <w:fldChar w:fldCharType="end"/>
      </w:r>
      <w:r>
        <w:fldChar w:fldCharType="end"/>
      </w:r>
      <w:r w:rsidR="003C0F40">
        <w:fldChar w:fldCharType="end"/>
      </w:r>
      <w:r w:rsidR="00A03EBB">
        <w:fldChar w:fldCharType="end"/>
      </w:r>
      <w:r>
        <w:fldChar w:fldCharType="end"/>
      </w:r>
      <w:r>
        <w:fldChar w:fldCharType="end"/>
      </w:r>
      <w:r>
        <w:fldChar w:fldCharType="end"/>
      </w:r>
      <w:r w:rsidR="00DD0CD7">
        <w:fldChar w:fldCharType="end"/>
      </w:r>
      <w:r w:rsidR="00DD0CD7">
        <w:fldChar w:fldCharType="end"/>
      </w:r>
      <w:r w:rsidR="00EA64C8">
        <w:fldChar w:fldCharType="end"/>
      </w:r>
      <w:r w:rsidR="00961620">
        <w:fldChar w:fldCharType="end"/>
      </w:r>
      <w:r w:rsidR="00F352E3">
        <w:fldChar w:fldCharType="end"/>
      </w:r>
      <w:r w:rsidR="00886267">
        <w:fldChar w:fldCharType="end"/>
      </w:r>
      <w:r w:rsidR="00F62A75">
        <w:fldChar w:fldCharType="end"/>
      </w:r>
      <w:r w:rsidR="00C1137B">
        <w:fldChar w:fldCharType="end"/>
      </w:r>
      <w:r w:rsidR="003548EB">
        <w:fldChar w:fldCharType="end"/>
      </w:r>
      <w:r>
        <w:fldChar w:fldCharType="end"/>
      </w:r>
      <w:r w:rsidR="009A66AF">
        <w:fldChar w:fldCharType="end"/>
      </w:r>
      <w:r w:rsidR="009A66AF">
        <w:fldChar w:fldCharType="end"/>
      </w:r>
      <w:r w:rsidR="001B24FB">
        <w:fldChar w:fldCharType="end"/>
      </w:r>
      <w:r w:rsidR="00DD2007">
        <w:fldChar w:fldCharType="end"/>
      </w:r>
      <w:r w:rsidR="009C1DE5">
        <w:fldChar w:fldCharType="end"/>
      </w:r>
      <w:r w:rsidR="00B2076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5DAB712A" w14:textId="77777777" w:rsidR="0052064B" w:rsidRDefault="0052064B"/>
    <w:p w14:paraId="3726C843" w14:textId="77777777" w:rsidR="0052064B" w:rsidRDefault="0052064B"/>
    <w:p w14:paraId="41917E0E" w14:textId="107A9B21" w:rsidR="00E01C33" w:rsidRPr="00357957" w:rsidRDefault="00324C27" w:rsidP="00246F92">
      <w:pPr>
        <w:jc w:val="center"/>
        <w:rPr>
          <w:rFonts w:ascii="Aptos" w:hAnsi="Aptos"/>
          <w:sz w:val="36"/>
          <w:szCs w:val="36"/>
        </w:rPr>
      </w:pPr>
      <w:r w:rsidRPr="00357957">
        <w:rPr>
          <w:rFonts w:ascii="Aptos" w:hAnsi="Aptos"/>
          <w:sz w:val="36"/>
          <w:szCs w:val="36"/>
        </w:rPr>
        <w:t xml:space="preserve">Behaviour Support Service </w:t>
      </w:r>
    </w:p>
    <w:p w14:paraId="09123F45" w14:textId="1C11F6FC" w:rsidR="00E01C33" w:rsidRPr="00357957" w:rsidRDefault="00E01C33" w:rsidP="00246F92">
      <w:pPr>
        <w:jc w:val="center"/>
        <w:rPr>
          <w:rFonts w:ascii="Aptos" w:hAnsi="Aptos"/>
          <w:sz w:val="36"/>
          <w:szCs w:val="36"/>
        </w:rPr>
      </w:pPr>
    </w:p>
    <w:p w14:paraId="7AC61397" w14:textId="7B7DD500" w:rsidR="00246F92" w:rsidRPr="00357957" w:rsidRDefault="00E01C33" w:rsidP="00246F92">
      <w:pPr>
        <w:jc w:val="center"/>
        <w:rPr>
          <w:rFonts w:ascii="Aptos" w:hAnsi="Aptos"/>
          <w:sz w:val="36"/>
          <w:szCs w:val="36"/>
        </w:rPr>
      </w:pPr>
      <w:r w:rsidRPr="00357957">
        <w:rPr>
          <w:rFonts w:ascii="Aptos" w:hAnsi="Aptos"/>
          <w:sz w:val="36"/>
          <w:szCs w:val="36"/>
        </w:rPr>
        <w:t xml:space="preserve">Specification </w:t>
      </w:r>
    </w:p>
    <w:p w14:paraId="3ECFB70A" w14:textId="0BD2FB6A" w:rsidR="008443CC" w:rsidRPr="00357957" w:rsidRDefault="00246F92" w:rsidP="00246F92">
      <w:pPr>
        <w:jc w:val="center"/>
        <w:rPr>
          <w:rFonts w:ascii="Aptos" w:hAnsi="Aptos"/>
          <w:sz w:val="36"/>
          <w:szCs w:val="36"/>
        </w:rPr>
      </w:pPr>
      <w:r w:rsidRPr="00357957">
        <w:rPr>
          <w:rFonts w:ascii="Aptos" w:hAnsi="Aptos"/>
          <w:sz w:val="36"/>
          <w:szCs w:val="36"/>
        </w:rPr>
        <w:t>202</w:t>
      </w:r>
      <w:r w:rsidR="00A06C16" w:rsidRPr="00357957">
        <w:rPr>
          <w:rFonts w:ascii="Aptos" w:hAnsi="Aptos"/>
          <w:sz w:val="36"/>
          <w:szCs w:val="36"/>
        </w:rPr>
        <w:t>6</w:t>
      </w:r>
      <w:r w:rsidRPr="00357957">
        <w:rPr>
          <w:rFonts w:ascii="Aptos" w:hAnsi="Aptos"/>
          <w:sz w:val="36"/>
          <w:szCs w:val="36"/>
        </w:rPr>
        <w:t>-20</w:t>
      </w:r>
      <w:r w:rsidR="003D2BBA" w:rsidRPr="00357957">
        <w:rPr>
          <w:rFonts w:ascii="Aptos" w:hAnsi="Aptos"/>
          <w:sz w:val="36"/>
          <w:szCs w:val="36"/>
        </w:rPr>
        <w:t>29</w:t>
      </w:r>
    </w:p>
    <w:p w14:paraId="783CEEDF" w14:textId="30DED184" w:rsidR="00B41FBF" w:rsidRPr="00357957" w:rsidRDefault="00B41FBF" w:rsidP="00246F92">
      <w:pPr>
        <w:jc w:val="center"/>
        <w:rPr>
          <w:rFonts w:ascii="Aptos" w:hAnsi="Aptos"/>
          <w:sz w:val="24"/>
          <w:szCs w:val="24"/>
        </w:rPr>
      </w:pPr>
      <w:r w:rsidRPr="00357957">
        <w:rPr>
          <w:rFonts w:ascii="Aptos" w:hAnsi="Aptos"/>
          <w:sz w:val="24"/>
          <w:szCs w:val="24"/>
        </w:rPr>
        <w:br/>
      </w:r>
    </w:p>
    <w:p w14:paraId="449354E5" w14:textId="77777777" w:rsidR="00B41FBF" w:rsidRPr="00357957" w:rsidRDefault="00B41FBF">
      <w:pPr>
        <w:rPr>
          <w:rFonts w:ascii="Aptos" w:hAnsi="Aptos"/>
          <w:sz w:val="24"/>
          <w:szCs w:val="24"/>
        </w:rPr>
      </w:pPr>
      <w:r w:rsidRPr="00357957">
        <w:rPr>
          <w:rFonts w:ascii="Aptos" w:hAnsi="Aptos"/>
          <w:sz w:val="24"/>
          <w:szCs w:val="24"/>
        </w:rPr>
        <w:br w:type="page"/>
      </w:r>
    </w:p>
    <w:p w14:paraId="21E72504" w14:textId="77777777" w:rsidR="009D1B69" w:rsidRDefault="009D1B69" w:rsidP="006937D4">
      <w:pPr>
        <w:pStyle w:val="ListParagraph"/>
        <w:numPr>
          <w:ilvl w:val="0"/>
          <w:numId w:val="18"/>
        </w:numPr>
        <w:ind w:left="709" w:hanging="720"/>
        <w:rPr>
          <w:rFonts w:ascii="Aptos" w:hAnsi="Aptos"/>
          <w:b/>
          <w:szCs w:val="24"/>
        </w:rPr>
      </w:pPr>
      <w:bookmarkStart w:id="0" w:name="_Toc115872045"/>
      <w:r w:rsidRPr="00B05D15">
        <w:rPr>
          <w:rFonts w:ascii="Aptos" w:hAnsi="Aptos"/>
          <w:b/>
          <w:szCs w:val="24"/>
        </w:rPr>
        <w:lastRenderedPageBreak/>
        <w:t>Contextual information</w:t>
      </w:r>
    </w:p>
    <w:p w14:paraId="7CB94603" w14:textId="77777777" w:rsidR="006937D4" w:rsidRDefault="006937D4" w:rsidP="006937D4">
      <w:pPr>
        <w:pStyle w:val="ListParagraph"/>
        <w:ind w:left="709"/>
        <w:rPr>
          <w:rFonts w:ascii="Aptos" w:hAnsi="Aptos"/>
          <w:b/>
          <w:szCs w:val="24"/>
        </w:rPr>
      </w:pPr>
    </w:p>
    <w:p w14:paraId="131B8A51" w14:textId="3F2CB06F" w:rsidR="00932FD9" w:rsidRDefault="00932FD9" w:rsidP="006937D4">
      <w:pPr>
        <w:pStyle w:val="ListParagraph"/>
        <w:numPr>
          <w:ilvl w:val="1"/>
          <w:numId w:val="18"/>
        </w:numPr>
        <w:ind w:left="709" w:hanging="709"/>
        <w:rPr>
          <w:rFonts w:ascii="Aptos" w:hAnsi="Aptos"/>
          <w:b/>
          <w:szCs w:val="24"/>
        </w:rPr>
      </w:pPr>
      <w:r w:rsidRPr="006937D4">
        <w:rPr>
          <w:rFonts w:ascii="Aptos" w:hAnsi="Aptos"/>
          <w:b/>
          <w:szCs w:val="24"/>
        </w:rPr>
        <w:t>Introduction</w:t>
      </w:r>
    </w:p>
    <w:p w14:paraId="38C6C6E5" w14:textId="77777777" w:rsidR="006937D4" w:rsidRDefault="006937D4" w:rsidP="006937D4">
      <w:pPr>
        <w:pStyle w:val="ListParagraph"/>
        <w:ind w:left="709"/>
        <w:rPr>
          <w:rFonts w:ascii="Aptos" w:hAnsi="Aptos"/>
          <w:b/>
          <w:szCs w:val="24"/>
        </w:rPr>
      </w:pPr>
    </w:p>
    <w:p w14:paraId="4F9B03B3" w14:textId="77777777" w:rsidR="00F23A6F" w:rsidRPr="006937D4" w:rsidRDefault="00D8163C" w:rsidP="006937D4">
      <w:pPr>
        <w:pStyle w:val="ListParagraph"/>
        <w:numPr>
          <w:ilvl w:val="2"/>
          <w:numId w:val="18"/>
        </w:numPr>
        <w:ind w:left="709" w:hanging="709"/>
        <w:rPr>
          <w:rFonts w:ascii="Aptos" w:hAnsi="Aptos"/>
          <w:b/>
          <w:szCs w:val="24"/>
        </w:rPr>
      </w:pPr>
      <w:r w:rsidRPr="006937D4">
        <w:rPr>
          <w:rFonts w:ascii="Aptos" w:hAnsi="Aptos"/>
        </w:rPr>
        <w:t xml:space="preserve">This document sets out the commissioning requirements of Children’s Services in regard to: </w:t>
      </w:r>
      <w:r w:rsidRPr="006937D4">
        <w:rPr>
          <w:rFonts w:ascii="Aptos" w:hAnsi="Aptos"/>
          <w:b/>
        </w:rPr>
        <w:t>Delivery of</w:t>
      </w:r>
      <w:r w:rsidR="00A06C16" w:rsidRPr="006937D4">
        <w:rPr>
          <w:rFonts w:ascii="Aptos" w:hAnsi="Aptos"/>
          <w:b/>
        </w:rPr>
        <w:t xml:space="preserve"> Behaviour Support Service</w:t>
      </w:r>
      <w:r w:rsidR="00112183" w:rsidRPr="006937D4">
        <w:rPr>
          <w:rFonts w:ascii="Aptos" w:hAnsi="Aptos"/>
          <w:bCs/>
        </w:rPr>
        <w:t xml:space="preserve">. </w:t>
      </w:r>
    </w:p>
    <w:p w14:paraId="08E9D5DA" w14:textId="77777777" w:rsidR="00F23A6F" w:rsidRPr="00F23A6F" w:rsidRDefault="00F23A6F" w:rsidP="00F23A6F">
      <w:pPr>
        <w:pStyle w:val="ListParagraph"/>
        <w:rPr>
          <w:rFonts w:ascii="Aptos" w:hAnsi="Aptos"/>
          <w:szCs w:val="24"/>
        </w:rPr>
      </w:pPr>
    </w:p>
    <w:p w14:paraId="6821A6BA" w14:textId="590B2CB1" w:rsidR="00F23A6F" w:rsidRPr="00F23A6F" w:rsidRDefault="00A94A74" w:rsidP="003471D8">
      <w:pPr>
        <w:pStyle w:val="ListParagraph"/>
        <w:numPr>
          <w:ilvl w:val="2"/>
          <w:numId w:val="18"/>
        </w:numPr>
        <w:ind w:left="709" w:hanging="709"/>
        <w:rPr>
          <w:rFonts w:ascii="Aptos" w:hAnsi="Aptos"/>
          <w:b/>
        </w:rPr>
      </w:pPr>
      <w:r w:rsidRPr="660EB448">
        <w:rPr>
          <w:rFonts w:ascii="Aptos" w:hAnsi="Aptos"/>
        </w:rPr>
        <w:t xml:space="preserve">The Behaviour Support Service will </w:t>
      </w:r>
      <w:r w:rsidR="4A42D2B1" w:rsidRPr="677FD195">
        <w:rPr>
          <w:rFonts w:ascii="Aptos" w:hAnsi="Aptos"/>
        </w:rPr>
        <w:t>use a Positive Behaviour</w:t>
      </w:r>
      <w:r w:rsidR="3976798D" w:rsidRPr="677FD195">
        <w:rPr>
          <w:rFonts w:ascii="Aptos" w:hAnsi="Aptos"/>
        </w:rPr>
        <w:t xml:space="preserve"> (PBS) </w:t>
      </w:r>
      <w:r w:rsidR="4A42D2B1" w:rsidRPr="677FD195">
        <w:rPr>
          <w:rFonts w:ascii="Aptos" w:hAnsi="Aptos"/>
        </w:rPr>
        <w:t>informed approach to</w:t>
      </w:r>
      <w:r w:rsidR="6E1727E1" w:rsidRPr="677FD195">
        <w:rPr>
          <w:rFonts w:ascii="Aptos" w:hAnsi="Aptos"/>
        </w:rPr>
        <w:t xml:space="preserve"> </w:t>
      </w:r>
      <w:r w:rsidRPr="660EB448">
        <w:rPr>
          <w:rFonts w:ascii="Aptos" w:hAnsi="Aptos"/>
        </w:rPr>
        <w:t xml:space="preserve">provide targeted assistance to children, particularly those at risk of entering long-term care placements, by addressing </w:t>
      </w:r>
      <w:r w:rsidR="22078A0F" w:rsidRPr="660EB448">
        <w:rPr>
          <w:rFonts w:ascii="Aptos" w:hAnsi="Aptos"/>
        </w:rPr>
        <w:t>be</w:t>
      </w:r>
      <w:r w:rsidR="05300ADB" w:rsidRPr="660EB448">
        <w:rPr>
          <w:rFonts w:ascii="Aptos" w:hAnsi="Aptos"/>
        </w:rPr>
        <w:t>ha</w:t>
      </w:r>
      <w:r w:rsidR="22078A0F" w:rsidRPr="660EB448">
        <w:rPr>
          <w:rFonts w:ascii="Aptos" w:hAnsi="Aptos"/>
        </w:rPr>
        <w:t>viour that challenge</w:t>
      </w:r>
      <w:r w:rsidR="0003218A">
        <w:rPr>
          <w:rFonts w:ascii="Aptos" w:hAnsi="Aptos"/>
        </w:rPr>
        <w:t xml:space="preserve"> </w:t>
      </w:r>
      <w:r w:rsidR="03009A3D" w:rsidRPr="660EB448">
        <w:rPr>
          <w:rFonts w:ascii="Aptos" w:hAnsi="Aptos"/>
        </w:rPr>
        <w:t>regardless of the root cause or diagnosis.</w:t>
      </w:r>
      <w:r w:rsidR="2DB79679" w:rsidRPr="660EB448">
        <w:rPr>
          <w:rFonts w:ascii="Aptos" w:hAnsi="Aptos"/>
        </w:rPr>
        <w:t xml:space="preserve"> </w:t>
      </w:r>
    </w:p>
    <w:p w14:paraId="6E060F20" w14:textId="77777777" w:rsidR="00F23A6F" w:rsidRPr="00F23A6F" w:rsidRDefault="00F23A6F" w:rsidP="00F23A6F">
      <w:pPr>
        <w:pStyle w:val="ListParagraph"/>
        <w:rPr>
          <w:rFonts w:ascii="Aptos" w:hAnsi="Aptos"/>
          <w:szCs w:val="24"/>
        </w:rPr>
      </w:pPr>
    </w:p>
    <w:p w14:paraId="39BBC293" w14:textId="32247CF9" w:rsidR="00F23A6F" w:rsidRPr="00F23A6F" w:rsidRDefault="00BA4E45" w:rsidP="003471D8">
      <w:pPr>
        <w:pStyle w:val="ListParagraph"/>
        <w:numPr>
          <w:ilvl w:val="2"/>
          <w:numId w:val="18"/>
        </w:numPr>
        <w:ind w:left="709" w:hanging="709"/>
        <w:rPr>
          <w:rFonts w:ascii="Aptos" w:hAnsi="Aptos"/>
          <w:b/>
        </w:rPr>
      </w:pPr>
      <w:r w:rsidRPr="660EB448">
        <w:rPr>
          <w:rFonts w:ascii="Aptos" w:hAnsi="Aptos"/>
        </w:rPr>
        <w:t xml:space="preserve">The service is for children and young people </w:t>
      </w:r>
      <w:r w:rsidR="006C146E" w:rsidRPr="660EB448">
        <w:rPr>
          <w:rFonts w:ascii="Aptos" w:hAnsi="Aptos"/>
        </w:rPr>
        <w:t>up to age 18</w:t>
      </w:r>
      <w:r w:rsidR="0042183E" w:rsidRPr="660EB448">
        <w:rPr>
          <w:rFonts w:ascii="Aptos" w:hAnsi="Aptos"/>
        </w:rPr>
        <w:t xml:space="preserve"> </w:t>
      </w:r>
      <w:r w:rsidRPr="660EB448">
        <w:rPr>
          <w:rFonts w:ascii="Aptos" w:hAnsi="Aptos"/>
        </w:rPr>
        <w:t xml:space="preserve">with </w:t>
      </w:r>
      <w:r w:rsidR="1D769EBE" w:rsidRPr="660EB448">
        <w:rPr>
          <w:rFonts w:ascii="Aptos" w:hAnsi="Aptos"/>
        </w:rPr>
        <w:t>behaviour that challenges</w:t>
      </w:r>
      <w:r w:rsidR="6DD07F5C" w:rsidRPr="677FD195">
        <w:rPr>
          <w:rFonts w:ascii="Aptos" w:hAnsi="Aptos"/>
        </w:rPr>
        <w:t xml:space="preserve"> </w:t>
      </w:r>
      <w:r w:rsidR="1F0DF8CA" w:rsidRPr="677FD195">
        <w:rPr>
          <w:rFonts w:ascii="Aptos" w:hAnsi="Aptos"/>
        </w:rPr>
        <w:t>those around them and</w:t>
      </w:r>
      <w:r w:rsidR="1D769EBE" w:rsidRPr="660EB448">
        <w:rPr>
          <w:rFonts w:ascii="Aptos" w:hAnsi="Aptos"/>
        </w:rPr>
        <w:t xml:space="preserve"> requires a holistic</w:t>
      </w:r>
      <w:r w:rsidRPr="660EB448">
        <w:rPr>
          <w:rFonts w:ascii="Aptos" w:hAnsi="Aptos"/>
        </w:rPr>
        <w:t xml:space="preserve"> and whole family approach, delivered to their parents, carers and other </w:t>
      </w:r>
      <w:r w:rsidR="008127AB" w:rsidRPr="660EB448">
        <w:rPr>
          <w:rFonts w:ascii="Aptos" w:hAnsi="Aptos"/>
        </w:rPr>
        <w:t xml:space="preserve">people in their </w:t>
      </w:r>
      <w:r w:rsidR="005B6130" w:rsidRPr="660EB448">
        <w:rPr>
          <w:rFonts w:ascii="Aptos" w:hAnsi="Aptos"/>
        </w:rPr>
        <w:t>natural network</w:t>
      </w:r>
      <w:r w:rsidRPr="660EB448">
        <w:rPr>
          <w:rFonts w:ascii="Aptos" w:hAnsi="Aptos"/>
        </w:rPr>
        <w:t xml:space="preserve"> as required.</w:t>
      </w:r>
    </w:p>
    <w:p w14:paraId="73245039" w14:textId="77777777" w:rsidR="00F23A6F" w:rsidRPr="00F23A6F" w:rsidRDefault="00F23A6F" w:rsidP="00F23A6F">
      <w:pPr>
        <w:pStyle w:val="ListParagraph"/>
        <w:rPr>
          <w:rFonts w:ascii="Aptos" w:hAnsi="Aptos"/>
          <w:szCs w:val="24"/>
        </w:rPr>
      </w:pPr>
    </w:p>
    <w:p w14:paraId="7BE0F737" w14:textId="6D69E37B" w:rsidR="00CC08F2" w:rsidRPr="00DF40E4" w:rsidRDefault="00CC08F2" w:rsidP="003471D8">
      <w:pPr>
        <w:pStyle w:val="ListParagraph"/>
        <w:numPr>
          <w:ilvl w:val="2"/>
          <w:numId w:val="18"/>
        </w:numPr>
        <w:ind w:left="709" w:hanging="709"/>
        <w:rPr>
          <w:rFonts w:ascii="Aptos" w:hAnsi="Aptos"/>
          <w:b/>
        </w:rPr>
      </w:pPr>
      <w:r w:rsidRPr="660EB448">
        <w:rPr>
          <w:rFonts w:ascii="Aptos" w:hAnsi="Aptos"/>
        </w:rPr>
        <w:t>PBS stands for “Positive Behaviour Support”</w:t>
      </w:r>
      <w:r w:rsidR="21EA60A1" w:rsidRPr="660EB448">
        <w:rPr>
          <w:rFonts w:ascii="Aptos" w:hAnsi="Aptos"/>
        </w:rPr>
        <w:t xml:space="preserve"> and</w:t>
      </w:r>
      <w:r w:rsidRPr="660EB448">
        <w:rPr>
          <w:rFonts w:ascii="Aptos" w:hAnsi="Aptos"/>
        </w:rPr>
        <w:t xml:space="preserve"> is a framework for developing an understanding of behaviour and </w:t>
      </w:r>
      <w:r w:rsidR="6C5A21E6" w:rsidRPr="660EB448">
        <w:rPr>
          <w:rFonts w:ascii="Aptos" w:hAnsi="Aptos"/>
        </w:rPr>
        <w:t>the reasons behind it</w:t>
      </w:r>
      <w:r w:rsidRPr="660EB448">
        <w:rPr>
          <w:rFonts w:ascii="Aptos" w:hAnsi="Aptos"/>
        </w:rPr>
        <w:t xml:space="preserve"> to develop </w:t>
      </w:r>
      <w:r w:rsidR="6C5A21E6" w:rsidRPr="660EB448">
        <w:rPr>
          <w:rFonts w:ascii="Aptos" w:hAnsi="Aptos"/>
        </w:rPr>
        <w:t xml:space="preserve">targeted </w:t>
      </w:r>
      <w:r w:rsidRPr="660EB448">
        <w:rPr>
          <w:rFonts w:ascii="Aptos" w:hAnsi="Aptos"/>
        </w:rPr>
        <w:t>interventions</w:t>
      </w:r>
      <w:r w:rsidR="6C5A21E6" w:rsidRPr="660EB448">
        <w:rPr>
          <w:rFonts w:ascii="Aptos" w:hAnsi="Aptos"/>
        </w:rPr>
        <w:t xml:space="preserve"> that address that address the root cause and not just manage the presenting behaviour. </w:t>
      </w:r>
      <w:r w:rsidRPr="660EB448">
        <w:rPr>
          <w:rFonts w:ascii="Aptos" w:hAnsi="Aptos"/>
        </w:rPr>
        <w:t>Interventions focus on building the skills of the person and of those who care for and support them using the least restrictive practice possible.</w:t>
      </w:r>
    </w:p>
    <w:p w14:paraId="6C84038C" w14:textId="77777777" w:rsidR="00542550" w:rsidRPr="00DF40E4" w:rsidRDefault="00542550" w:rsidP="660EB448">
      <w:pPr>
        <w:pStyle w:val="ListParagraph"/>
        <w:rPr>
          <w:rFonts w:ascii="Aptos" w:hAnsi="Aptos"/>
          <w:b/>
        </w:rPr>
      </w:pPr>
    </w:p>
    <w:p w14:paraId="2704C85C" w14:textId="1248C884" w:rsidR="00542550" w:rsidRPr="00DF40E4" w:rsidRDefault="00542550" w:rsidP="003471D8">
      <w:pPr>
        <w:pStyle w:val="ListParagraph"/>
        <w:numPr>
          <w:ilvl w:val="2"/>
          <w:numId w:val="18"/>
        </w:numPr>
        <w:ind w:left="709" w:hanging="709"/>
        <w:rPr>
          <w:rFonts w:ascii="Aptos" w:hAnsi="Aptos"/>
          <w:bCs/>
        </w:rPr>
      </w:pPr>
      <w:r w:rsidRPr="00DF40E4">
        <w:rPr>
          <w:rFonts w:ascii="Aptos" w:hAnsi="Aptos"/>
          <w:bCs/>
        </w:rPr>
        <w:t>Norfolk County Council and partner agencies are committed through the Children and Young People Strategic Alliance to ensuring that Norfolk is a place where all children and young people can flourish. This commitment is set out in Norfolk’s Flourishing in Norfolk Strategy (2021-2025) which is focused on working together to address four priorities:</w:t>
      </w:r>
    </w:p>
    <w:p w14:paraId="7D872C63" w14:textId="77777777" w:rsidR="00542550" w:rsidRPr="00DF40E4" w:rsidRDefault="00542550" w:rsidP="003C162E">
      <w:pPr>
        <w:pStyle w:val="ListParagraph"/>
        <w:numPr>
          <w:ilvl w:val="1"/>
          <w:numId w:val="21"/>
        </w:numPr>
        <w:rPr>
          <w:rFonts w:ascii="Aptos" w:hAnsi="Aptos"/>
          <w:bCs/>
        </w:rPr>
      </w:pPr>
      <w:r w:rsidRPr="00DF40E4">
        <w:rPr>
          <w:rFonts w:ascii="Aptos" w:hAnsi="Aptos"/>
          <w:bCs/>
        </w:rPr>
        <w:t>Strengthening our shared focus and approach on prevention and early help</w:t>
      </w:r>
    </w:p>
    <w:p w14:paraId="45BED04B" w14:textId="77777777" w:rsidR="00542550" w:rsidRPr="00DF40E4" w:rsidRDefault="00542550" w:rsidP="003C162E">
      <w:pPr>
        <w:pStyle w:val="ListParagraph"/>
        <w:numPr>
          <w:ilvl w:val="1"/>
          <w:numId w:val="21"/>
        </w:numPr>
        <w:rPr>
          <w:rFonts w:ascii="Aptos" w:hAnsi="Aptos"/>
          <w:bCs/>
        </w:rPr>
      </w:pPr>
      <w:r w:rsidRPr="00DF40E4">
        <w:rPr>
          <w:rFonts w:ascii="Aptos" w:hAnsi="Aptos"/>
          <w:bCs/>
        </w:rPr>
        <w:t>Working together to support children and young people’s mental health and emotional wellbeing</w:t>
      </w:r>
    </w:p>
    <w:p w14:paraId="4449B0AD" w14:textId="77777777" w:rsidR="00542550" w:rsidRPr="00DF40E4" w:rsidRDefault="00542550" w:rsidP="003C162E">
      <w:pPr>
        <w:pStyle w:val="ListParagraph"/>
        <w:numPr>
          <w:ilvl w:val="1"/>
          <w:numId w:val="21"/>
        </w:numPr>
        <w:rPr>
          <w:rFonts w:ascii="Aptos" w:hAnsi="Aptos"/>
          <w:bCs/>
        </w:rPr>
      </w:pPr>
      <w:r w:rsidRPr="00DF40E4">
        <w:rPr>
          <w:rFonts w:ascii="Aptos" w:hAnsi="Aptos"/>
          <w:bCs/>
        </w:rPr>
        <w:t>Improving support for children and young people with Special Educational Needs and Disabilities (SEND)</w:t>
      </w:r>
    </w:p>
    <w:p w14:paraId="5A0BB81C" w14:textId="77777777" w:rsidR="00542550" w:rsidRPr="00DF40E4" w:rsidRDefault="00542550" w:rsidP="003C162E">
      <w:pPr>
        <w:pStyle w:val="ListParagraph"/>
        <w:numPr>
          <w:ilvl w:val="1"/>
          <w:numId w:val="21"/>
        </w:numPr>
        <w:rPr>
          <w:rFonts w:ascii="Aptos" w:hAnsi="Aptos"/>
          <w:bCs/>
        </w:rPr>
      </w:pPr>
      <w:r w:rsidRPr="00DF40E4">
        <w:rPr>
          <w:rFonts w:ascii="Aptos" w:hAnsi="Aptos"/>
          <w:bCs/>
        </w:rPr>
        <w:t>Addressing gaps in learning following the pandemic.</w:t>
      </w:r>
    </w:p>
    <w:p w14:paraId="16C85976" w14:textId="440CCF00" w:rsidR="677FD195" w:rsidRDefault="677FD195" w:rsidP="677FD195">
      <w:pPr>
        <w:pStyle w:val="ListParagraph"/>
        <w:rPr>
          <w:rFonts w:ascii="Aptos" w:hAnsi="Aptos"/>
        </w:rPr>
      </w:pPr>
    </w:p>
    <w:p w14:paraId="745180B1" w14:textId="632807AF" w:rsidR="677FD195" w:rsidRDefault="00542550" w:rsidP="006937D4">
      <w:pPr>
        <w:pStyle w:val="ListParagraph"/>
        <w:rPr>
          <w:rFonts w:ascii="Aptos" w:hAnsi="Aptos"/>
          <w:bCs/>
        </w:rPr>
      </w:pPr>
      <w:r w:rsidRPr="00DF40E4">
        <w:rPr>
          <w:rFonts w:ascii="Aptos" w:hAnsi="Aptos"/>
          <w:bCs/>
        </w:rPr>
        <w:t>The Flourishing in Norfolk Strategy (2021-2025) can be found in Schedule 1, Appendix 1.</w:t>
      </w:r>
    </w:p>
    <w:p w14:paraId="6393FA97" w14:textId="77777777" w:rsidR="006937D4" w:rsidRPr="006937D4" w:rsidRDefault="006937D4" w:rsidP="006937D4">
      <w:pPr>
        <w:pStyle w:val="ListParagraph"/>
        <w:rPr>
          <w:rFonts w:ascii="Aptos" w:hAnsi="Aptos"/>
          <w:bCs/>
        </w:rPr>
      </w:pPr>
    </w:p>
    <w:p w14:paraId="708C8DE5" w14:textId="7F1553E6" w:rsidR="009D1B69" w:rsidRPr="00CE4854" w:rsidRDefault="00D8163C" w:rsidP="003471D8">
      <w:pPr>
        <w:pStyle w:val="ListParagraph"/>
        <w:numPr>
          <w:ilvl w:val="2"/>
          <w:numId w:val="18"/>
        </w:numPr>
        <w:ind w:left="709" w:hanging="709"/>
        <w:rPr>
          <w:rFonts w:ascii="Aptos" w:hAnsi="Aptos"/>
        </w:rPr>
      </w:pPr>
      <w:r w:rsidRPr="00760A34">
        <w:rPr>
          <w:rFonts w:ascii="Aptos" w:hAnsi="Aptos"/>
        </w:rPr>
        <w:t>Key Children’s Services commissioning contacts for this specification</w:t>
      </w:r>
      <w:bookmarkEnd w:id="0"/>
      <w:r w:rsidR="00CE4854">
        <w:rPr>
          <w:rFonts w:ascii="Aptos" w:hAnsi="Aptos"/>
        </w:rPr>
        <w:t xml:space="preserve"> can be found in Schedule </w:t>
      </w:r>
      <w:r w:rsidR="00DE7CB0">
        <w:rPr>
          <w:rFonts w:ascii="Aptos" w:hAnsi="Aptos"/>
        </w:rPr>
        <w:t>1, Appendix 2.</w:t>
      </w:r>
    </w:p>
    <w:p w14:paraId="7333D61F" w14:textId="1395DAB3" w:rsidR="0065446F" w:rsidRPr="00357957" w:rsidRDefault="0065446F" w:rsidP="00684145">
      <w:pPr>
        <w:spacing w:after="150" w:line="240" w:lineRule="auto"/>
        <w:rPr>
          <w:rFonts w:ascii="Aptos" w:hAnsi="Aptos"/>
          <w:spacing w:val="15"/>
          <w:lang w:eastAsia="en-GB"/>
        </w:rPr>
      </w:pPr>
    </w:p>
    <w:p w14:paraId="092E8F53" w14:textId="69E88703" w:rsidR="00932FD9" w:rsidRPr="00AB03A8" w:rsidRDefault="00E64514" w:rsidP="003471D8">
      <w:pPr>
        <w:pStyle w:val="ListParagraph"/>
        <w:keepNext/>
        <w:numPr>
          <w:ilvl w:val="1"/>
          <w:numId w:val="18"/>
        </w:numPr>
        <w:ind w:left="709" w:hanging="709"/>
        <w:rPr>
          <w:rFonts w:ascii="Aptos" w:hAnsi="Aptos"/>
          <w:b/>
        </w:rPr>
      </w:pPr>
      <w:r w:rsidRPr="660EB448">
        <w:rPr>
          <w:rFonts w:ascii="Aptos" w:hAnsi="Aptos"/>
          <w:b/>
        </w:rPr>
        <w:lastRenderedPageBreak/>
        <w:t>Effectiveness of Positive Behaviour Support</w:t>
      </w:r>
    </w:p>
    <w:p w14:paraId="7059FCF0" w14:textId="77777777" w:rsidR="00AB03A8" w:rsidRPr="00760A34" w:rsidRDefault="00AB03A8" w:rsidP="00684145">
      <w:pPr>
        <w:pStyle w:val="ListParagraph"/>
        <w:keepNext/>
        <w:ind w:left="540"/>
        <w:rPr>
          <w:rFonts w:ascii="Aptos" w:hAnsi="Aptos"/>
          <w:b/>
        </w:rPr>
      </w:pPr>
    </w:p>
    <w:p w14:paraId="4A6C07C9" w14:textId="770B3148" w:rsidR="003470A1" w:rsidRPr="003471D8" w:rsidRDefault="0071638A" w:rsidP="003471D8">
      <w:pPr>
        <w:pStyle w:val="ListParagraph"/>
        <w:keepNext/>
        <w:numPr>
          <w:ilvl w:val="2"/>
          <w:numId w:val="18"/>
        </w:numPr>
        <w:ind w:left="709" w:hanging="709"/>
        <w:rPr>
          <w:rFonts w:ascii="Aptos" w:hAnsi="Aptos"/>
          <w:bCs/>
        </w:rPr>
      </w:pPr>
      <w:r w:rsidRPr="006937D4">
        <w:rPr>
          <w:rFonts w:ascii="Aptos" w:hAnsi="Aptos"/>
          <w:bCs/>
        </w:rPr>
        <w:t xml:space="preserve">The Positive Behaviour Support (PBS) approach has been shown to yield multiple benefits in reducing behaviour </w:t>
      </w:r>
      <w:r w:rsidR="1D85900D" w:rsidRPr="006937D4">
        <w:rPr>
          <w:rFonts w:ascii="Aptos" w:hAnsi="Aptos"/>
          <w:bCs/>
        </w:rPr>
        <w:t>that challenges</w:t>
      </w:r>
      <w:r w:rsidRPr="006937D4">
        <w:rPr>
          <w:rFonts w:ascii="Aptos" w:hAnsi="Aptos"/>
          <w:bCs/>
        </w:rPr>
        <w:t xml:space="preserve"> and improving outcomes for individuals and those supporting them. Service-level implementation of PBS is associated with significant and sustained decreases in the use of physical interventions (Allen, 2012) as well as reductions in both the frequency of target behaviours and the occurrence of injuries among carers and </w:t>
      </w:r>
      <w:r w:rsidR="71606E34" w:rsidRPr="006937D4">
        <w:rPr>
          <w:rFonts w:ascii="Aptos" w:hAnsi="Aptos"/>
          <w:bCs/>
        </w:rPr>
        <w:t>individuals</w:t>
      </w:r>
      <w:r w:rsidRPr="006937D4">
        <w:rPr>
          <w:rFonts w:ascii="Aptos" w:hAnsi="Aptos"/>
          <w:bCs/>
        </w:rPr>
        <w:t xml:space="preserve"> (Allen et al., 2011). Crucially, comprehensive staff training enhances these outcomes: teams who have completed PBS training report lower frequencies of behaviour </w:t>
      </w:r>
      <w:r w:rsidR="4659081B" w:rsidRPr="006937D4">
        <w:rPr>
          <w:rFonts w:ascii="Aptos" w:hAnsi="Aptos"/>
          <w:bCs/>
        </w:rPr>
        <w:t>that challenges</w:t>
      </w:r>
      <w:r w:rsidRPr="006937D4">
        <w:rPr>
          <w:rFonts w:ascii="Aptos" w:hAnsi="Aptos"/>
          <w:bCs/>
        </w:rPr>
        <w:t xml:space="preserve"> among those they support (McLean and Grey, 2012).</w:t>
      </w:r>
    </w:p>
    <w:p w14:paraId="42D8A921" w14:textId="77777777" w:rsidR="003470A1" w:rsidRPr="006937D4" w:rsidRDefault="003470A1" w:rsidP="003471D8">
      <w:pPr>
        <w:pStyle w:val="ListParagraph"/>
        <w:ind w:left="709"/>
        <w:rPr>
          <w:rFonts w:ascii="Aptos" w:hAnsi="Aptos"/>
          <w:bCs/>
        </w:rPr>
      </w:pPr>
    </w:p>
    <w:p w14:paraId="610C12AE" w14:textId="7184247A" w:rsidR="003470A1" w:rsidRPr="003471D8" w:rsidRDefault="0071638A" w:rsidP="003471D8">
      <w:pPr>
        <w:pStyle w:val="ListParagraph"/>
        <w:numPr>
          <w:ilvl w:val="2"/>
          <w:numId w:val="18"/>
        </w:numPr>
        <w:ind w:left="709" w:hanging="709"/>
        <w:rPr>
          <w:rFonts w:ascii="Aptos" w:hAnsi="Aptos"/>
          <w:bCs/>
        </w:rPr>
      </w:pPr>
      <w:r w:rsidRPr="006937D4">
        <w:rPr>
          <w:rFonts w:ascii="Aptos" w:hAnsi="Aptos"/>
          <w:bCs/>
        </w:rPr>
        <w:t>A controlled comparison study by Hassiotis et al. (2009) demonstrated that specialist behavioural support, when added to standard treatment for adults with learning disabilities, resulted in improved mental status, reduced prevalence of comorbid disorders, and marked decreases in behaviour</w:t>
      </w:r>
      <w:r w:rsidR="6A5D72C1" w:rsidRPr="006937D4">
        <w:rPr>
          <w:rFonts w:ascii="Aptos" w:hAnsi="Aptos"/>
          <w:bCs/>
        </w:rPr>
        <w:t xml:space="preserve"> that challenges</w:t>
      </w:r>
      <w:r w:rsidRPr="006937D4">
        <w:rPr>
          <w:rFonts w:ascii="Aptos" w:hAnsi="Aptos"/>
          <w:bCs/>
        </w:rPr>
        <w:t>, lethargy, and hyperactivity. These findings indicate a clear trend toward the normalisation of activity levels and enhanced well-being over time.</w:t>
      </w:r>
    </w:p>
    <w:p w14:paraId="27358E21" w14:textId="77777777" w:rsidR="003470A1" w:rsidRPr="006937D4" w:rsidRDefault="003470A1" w:rsidP="003471D8">
      <w:pPr>
        <w:pStyle w:val="ListParagraph"/>
        <w:ind w:left="709"/>
        <w:rPr>
          <w:rFonts w:ascii="Aptos" w:hAnsi="Aptos"/>
          <w:bCs/>
        </w:rPr>
      </w:pPr>
    </w:p>
    <w:p w14:paraId="18FE9896" w14:textId="00574A7E" w:rsidR="003470A1" w:rsidRDefault="0071638A" w:rsidP="003471D8">
      <w:pPr>
        <w:pStyle w:val="ListParagraph"/>
        <w:numPr>
          <w:ilvl w:val="2"/>
          <w:numId w:val="18"/>
        </w:numPr>
        <w:ind w:left="709" w:hanging="709"/>
        <w:rPr>
          <w:rFonts w:ascii="Aptos" w:hAnsi="Aptos"/>
          <w:sz w:val="22"/>
          <w:szCs w:val="22"/>
        </w:rPr>
      </w:pPr>
      <w:r w:rsidRPr="006937D4">
        <w:rPr>
          <w:rFonts w:ascii="Aptos" w:hAnsi="Aptos"/>
          <w:bCs/>
        </w:rPr>
        <w:t>The NICE guidelines (2015) highlight functional assessment and the formulation of tailored behaviour support plans</w:t>
      </w:r>
      <w:r w:rsidRPr="660EB448">
        <w:rPr>
          <w:rFonts w:ascii="Aptos" w:hAnsi="Aptos"/>
        </w:rPr>
        <w:t xml:space="preserve"> as essential strategies in the management of behaviour </w:t>
      </w:r>
      <w:r w:rsidR="1898D575" w:rsidRPr="660EB448">
        <w:rPr>
          <w:rFonts w:ascii="Aptos" w:hAnsi="Aptos"/>
        </w:rPr>
        <w:t>that challenges</w:t>
      </w:r>
      <w:r w:rsidRPr="660EB448">
        <w:rPr>
          <w:rFonts w:ascii="Aptos" w:hAnsi="Aptos"/>
        </w:rPr>
        <w:t xml:space="preserve"> in individuals with learning disabilities. The guidelines further advocate for early assessment and intervention, particularly for children under 12 at risk of developing </w:t>
      </w:r>
      <w:r w:rsidR="51A23D54" w:rsidRPr="660EB448">
        <w:rPr>
          <w:rFonts w:ascii="Aptos" w:hAnsi="Aptos"/>
        </w:rPr>
        <w:t>behaviour that challenges</w:t>
      </w:r>
      <w:r w:rsidRPr="660EB448">
        <w:rPr>
          <w:rFonts w:ascii="Aptos" w:hAnsi="Aptos"/>
        </w:rPr>
        <w:t>, supporting the view that timely implementation of PBS-informed practices can deliver substantial benefits.</w:t>
      </w:r>
    </w:p>
    <w:p w14:paraId="7A30777F" w14:textId="77777777" w:rsidR="003470A1" w:rsidRPr="003470A1" w:rsidRDefault="003470A1" w:rsidP="003470A1">
      <w:pPr>
        <w:pStyle w:val="ListParagraph"/>
        <w:rPr>
          <w:rFonts w:ascii="Aptos" w:hAnsi="Aptos"/>
          <w:szCs w:val="24"/>
        </w:rPr>
      </w:pPr>
    </w:p>
    <w:p w14:paraId="776EC831" w14:textId="01EB2945" w:rsidR="003470A1" w:rsidRPr="003471D8" w:rsidRDefault="0071638A" w:rsidP="003471D8">
      <w:pPr>
        <w:pStyle w:val="ListParagraph"/>
        <w:numPr>
          <w:ilvl w:val="2"/>
          <w:numId w:val="18"/>
        </w:numPr>
        <w:ind w:left="709" w:hanging="709"/>
        <w:rPr>
          <w:rFonts w:ascii="Aptos" w:hAnsi="Aptos"/>
          <w:bCs/>
        </w:rPr>
      </w:pPr>
      <w:r w:rsidRPr="00684145">
        <w:rPr>
          <w:rFonts w:ascii="Aptos" w:hAnsi="Aptos"/>
          <w:bCs/>
        </w:rPr>
        <w:t xml:space="preserve">A Cochrane review by Hassiotis and Hall (2015) reinforces the positive impact of behavioural and cognitive-behavioural interventions for aggressive behaviour in people with intellectual disabilities, underscoring that reductions in behaviour </w:t>
      </w:r>
      <w:r w:rsidR="1B5A1E92" w:rsidRPr="00684145">
        <w:rPr>
          <w:rFonts w:ascii="Aptos" w:hAnsi="Aptos"/>
          <w:bCs/>
        </w:rPr>
        <w:t>that challenges</w:t>
      </w:r>
      <w:r w:rsidRPr="00684145">
        <w:rPr>
          <w:rFonts w:ascii="Aptos" w:hAnsi="Aptos"/>
          <w:bCs/>
        </w:rPr>
        <w:t xml:space="preserve"> foster greater social inclusion.</w:t>
      </w:r>
    </w:p>
    <w:p w14:paraId="7002F6B6" w14:textId="77777777" w:rsidR="003470A1" w:rsidRPr="00684145" w:rsidRDefault="003470A1" w:rsidP="003471D8">
      <w:pPr>
        <w:pStyle w:val="ListParagraph"/>
        <w:ind w:left="709"/>
        <w:rPr>
          <w:rFonts w:ascii="Aptos" w:hAnsi="Aptos"/>
          <w:bCs/>
        </w:rPr>
      </w:pPr>
    </w:p>
    <w:p w14:paraId="3DFCEDE0" w14:textId="5932C008" w:rsidR="00B05D15" w:rsidRPr="003471D8" w:rsidRDefault="0071638A">
      <w:pPr>
        <w:pStyle w:val="ListParagraph"/>
        <w:numPr>
          <w:ilvl w:val="2"/>
          <w:numId w:val="18"/>
        </w:numPr>
        <w:ind w:left="709" w:hanging="709"/>
        <w:rPr>
          <w:rFonts w:ascii="Aptos" w:hAnsi="Aptos"/>
          <w:sz w:val="22"/>
          <w:szCs w:val="22"/>
        </w:rPr>
      </w:pPr>
      <w:r w:rsidRPr="00684145">
        <w:rPr>
          <w:rFonts w:ascii="Aptos" w:hAnsi="Aptos"/>
          <w:bCs/>
        </w:rPr>
        <w:t>PBS interventions</w:t>
      </w:r>
      <w:r w:rsidRPr="660EB448">
        <w:rPr>
          <w:rFonts w:ascii="Aptos" w:hAnsi="Aptos"/>
        </w:rPr>
        <w:t xml:space="preserve"> are inherently holistic and adaptable, with assessments taking place in diverse settings including schools, community environments, and inpatient facilities. While the individuali</w:t>
      </w:r>
      <w:r w:rsidR="00C96151" w:rsidRPr="660EB448">
        <w:rPr>
          <w:rFonts w:ascii="Aptos" w:hAnsi="Aptos"/>
        </w:rPr>
        <w:t>s</w:t>
      </w:r>
      <w:r w:rsidRPr="660EB448">
        <w:rPr>
          <w:rFonts w:ascii="Aptos" w:hAnsi="Aptos"/>
        </w:rPr>
        <w:t>ed nature of PBS can present challenges for controlled research, real-world outcomes consistently demonstrate improvements in behaviour and quality of life (Sailor &amp; Paul, 2004). These findings emphasise the continued need for robust, long-term research but confirm the substantial observed benefits of PBS in supporting children with behaviour</w:t>
      </w:r>
      <w:r w:rsidR="45828D9D" w:rsidRPr="660EB448">
        <w:rPr>
          <w:rFonts w:ascii="Aptos" w:hAnsi="Aptos"/>
        </w:rPr>
        <w:t xml:space="preserve"> that challenges</w:t>
      </w:r>
      <w:r w:rsidRPr="660EB448">
        <w:rPr>
          <w:rFonts w:ascii="Aptos" w:hAnsi="Aptos"/>
        </w:rPr>
        <w:t>.</w:t>
      </w:r>
    </w:p>
    <w:p w14:paraId="46907D82" w14:textId="77777777" w:rsidR="00945BAA" w:rsidRPr="003471D8" w:rsidRDefault="00945BAA" w:rsidP="003471D8">
      <w:pPr>
        <w:pStyle w:val="ListParagraph"/>
        <w:rPr>
          <w:rFonts w:ascii="Aptos" w:hAnsi="Aptos"/>
          <w:sz w:val="22"/>
          <w:szCs w:val="22"/>
        </w:rPr>
      </w:pPr>
    </w:p>
    <w:p w14:paraId="64D47B71" w14:textId="77777777" w:rsidR="00945BAA" w:rsidRPr="003470A1" w:rsidRDefault="00945BAA" w:rsidP="003471D8">
      <w:pPr>
        <w:pStyle w:val="ListParagraph"/>
        <w:ind w:left="709"/>
        <w:rPr>
          <w:rFonts w:ascii="Aptos" w:hAnsi="Aptos"/>
          <w:sz w:val="22"/>
          <w:szCs w:val="22"/>
        </w:rPr>
      </w:pPr>
    </w:p>
    <w:p w14:paraId="3764C54E" w14:textId="1BD0D858" w:rsidR="00615A96" w:rsidRDefault="3391B6A2">
      <w:pPr>
        <w:pStyle w:val="ListParagraph"/>
        <w:numPr>
          <w:ilvl w:val="2"/>
          <w:numId w:val="18"/>
        </w:numPr>
        <w:ind w:left="709" w:hanging="709"/>
        <w:rPr>
          <w:rFonts w:ascii="Aptos" w:hAnsi="Aptos"/>
          <w:color w:val="06020F"/>
        </w:rPr>
      </w:pPr>
      <w:r w:rsidRPr="003471D8">
        <w:rPr>
          <w:rStyle w:val="italic"/>
          <w:rFonts w:ascii="Aptos" w:hAnsi="Aptos"/>
          <w:color w:val="06020F"/>
        </w:rPr>
        <w:lastRenderedPageBreak/>
        <w:t>Research shows that p</w:t>
      </w:r>
      <w:r w:rsidR="6025EAAF" w:rsidRPr="003471D8">
        <w:rPr>
          <w:rStyle w:val="italic"/>
          <w:rFonts w:ascii="Aptos" w:hAnsi="Aptos"/>
          <w:color w:val="06020F"/>
        </w:rPr>
        <w:t>erson</w:t>
      </w:r>
      <w:r w:rsidR="005116CE" w:rsidRPr="003471D8">
        <w:rPr>
          <w:rStyle w:val="italic"/>
          <w:rFonts w:ascii="Aptos" w:hAnsi="Aptos"/>
          <w:color w:val="06020F"/>
        </w:rPr>
        <w:t>-centred, evidence-based approaches can be used to promote behaviour change</w:t>
      </w:r>
      <w:r w:rsidR="005116CE" w:rsidRPr="00B05D15">
        <w:rPr>
          <w:rFonts w:ascii="Aptos" w:hAnsi="Aptos"/>
          <w:i/>
          <w:iCs/>
          <w:color w:val="06020F"/>
        </w:rPr>
        <w:t>.</w:t>
      </w:r>
      <w:r w:rsidR="005116CE" w:rsidRPr="003471D8">
        <w:rPr>
          <w:rStyle w:val="FootnoteReference"/>
          <w:rFonts w:ascii="Aptos" w:hAnsi="Aptos"/>
          <w:color w:val="06020F"/>
        </w:rPr>
        <w:footnoteReference w:id="1"/>
      </w:r>
      <w:r w:rsidR="00945BAA">
        <w:rPr>
          <w:rFonts w:ascii="Aptos" w:hAnsi="Aptos"/>
          <w:color w:val="06020F"/>
        </w:rPr>
        <w:t xml:space="preserve"> </w:t>
      </w:r>
    </w:p>
    <w:p w14:paraId="1152D341" w14:textId="77777777" w:rsidR="009361CE" w:rsidRDefault="009361CE" w:rsidP="003471D8">
      <w:pPr>
        <w:pStyle w:val="ListParagraph"/>
        <w:ind w:left="709"/>
        <w:rPr>
          <w:rFonts w:ascii="Aptos" w:hAnsi="Aptos"/>
          <w:color w:val="06020F"/>
        </w:rPr>
      </w:pPr>
    </w:p>
    <w:p w14:paraId="22350995" w14:textId="247FF1E5" w:rsidR="0061160F" w:rsidRPr="00615A96" w:rsidRDefault="004378BE" w:rsidP="003471D8">
      <w:pPr>
        <w:pStyle w:val="ListParagraph"/>
        <w:numPr>
          <w:ilvl w:val="1"/>
          <w:numId w:val="18"/>
        </w:numPr>
        <w:ind w:left="709" w:hanging="709"/>
        <w:rPr>
          <w:rFonts w:ascii="Aptos" w:hAnsi="Aptos"/>
          <w:color w:val="06020F"/>
        </w:rPr>
      </w:pPr>
      <w:r>
        <w:rPr>
          <w:rFonts w:ascii="Aptos" w:hAnsi="Aptos"/>
          <w:b/>
          <w:bCs/>
          <w:color w:val="06020F"/>
        </w:rPr>
        <w:t xml:space="preserve">    </w:t>
      </w:r>
      <w:r w:rsidR="00C85718" w:rsidRPr="00615A96">
        <w:rPr>
          <w:rFonts w:ascii="Aptos" w:hAnsi="Aptos"/>
          <w:b/>
          <w:bCs/>
          <w:color w:val="06020F"/>
        </w:rPr>
        <w:t>Legislation</w:t>
      </w:r>
    </w:p>
    <w:p w14:paraId="6593B460" w14:textId="4DBC5DED" w:rsidR="00C960BE" w:rsidRPr="003471D8" w:rsidRDefault="00EB3916" w:rsidP="003471D8">
      <w:pPr>
        <w:pStyle w:val="ListParagraph"/>
        <w:numPr>
          <w:ilvl w:val="2"/>
          <w:numId w:val="18"/>
        </w:numPr>
        <w:ind w:left="709" w:hanging="709"/>
        <w:rPr>
          <w:rFonts w:ascii="Aptos" w:hAnsi="Aptos"/>
          <w:bCs/>
        </w:rPr>
      </w:pPr>
      <w:r w:rsidRPr="003471D8">
        <w:rPr>
          <w:rFonts w:ascii="Aptos" w:hAnsi="Aptos"/>
          <w:bCs/>
        </w:rPr>
        <w:t xml:space="preserve">This service relates to a number of </w:t>
      </w:r>
      <w:r w:rsidR="00AD0B10" w:rsidRPr="003471D8">
        <w:rPr>
          <w:rFonts w:ascii="Aptos" w:hAnsi="Aptos"/>
          <w:bCs/>
        </w:rPr>
        <w:t>Statutory Duties that Local Authorities</w:t>
      </w:r>
      <w:r w:rsidR="00966EED" w:rsidRPr="003471D8">
        <w:rPr>
          <w:rFonts w:ascii="Aptos" w:hAnsi="Aptos"/>
          <w:bCs/>
        </w:rPr>
        <w:t xml:space="preserve"> have</w:t>
      </w:r>
      <w:r w:rsidR="00C960BE" w:rsidRPr="003471D8">
        <w:rPr>
          <w:rFonts w:ascii="Aptos" w:hAnsi="Aptos"/>
          <w:bCs/>
        </w:rPr>
        <w:t>, including:</w:t>
      </w:r>
    </w:p>
    <w:p w14:paraId="79B58C0E" w14:textId="6390E5E6" w:rsidR="0063795C" w:rsidRDefault="0034685E" w:rsidP="003C162E">
      <w:pPr>
        <w:pStyle w:val="NormalWeb"/>
        <w:numPr>
          <w:ilvl w:val="4"/>
          <w:numId w:val="22"/>
        </w:numPr>
        <w:shd w:val="clear" w:color="auto" w:fill="FFFFFF" w:themeFill="background1"/>
        <w:spacing w:before="0" w:beforeAutospacing="0" w:after="225" w:afterAutospacing="0"/>
        <w:rPr>
          <w:rFonts w:ascii="Aptos" w:hAnsi="Aptos"/>
          <w:color w:val="06020F"/>
        </w:rPr>
      </w:pPr>
      <w:r w:rsidRPr="0034685E">
        <w:rPr>
          <w:rFonts w:ascii="Aptos" w:hAnsi="Aptos"/>
          <w:color w:val="06020F"/>
        </w:rPr>
        <w:t xml:space="preserve">Section 17 of the Children Act 1989 </w:t>
      </w:r>
      <w:r>
        <w:rPr>
          <w:rFonts w:ascii="Aptos" w:hAnsi="Aptos"/>
          <w:color w:val="06020F"/>
        </w:rPr>
        <w:t xml:space="preserve">which </w:t>
      </w:r>
      <w:r w:rsidRPr="0034685E">
        <w:rPr>
          <w:rFonts w:ascii="Aptos" w:hAnsi="Aptos"/>
          <w:color w:val="06020F"/>
        </w:rPr>
        <w:t>outlines the duty of local authorities to safeguard and promote the welfare of children within their area who are deemed to be "in need". This involves providing a range of services to support these children and their families, with the aim of promoting their upbringing within their families whenever possible.</w:t>
      </w:r>
      <w:r w:rsidR="00892C8F">
        <w:rPr>
          <w:rStyle w:val="FootnoteReference"/>
          <w:rFonts w:ascii="Aptos" w:hAnsi="Aptos"/>
          <w:color w:val="06020F"/>
        </w:rPr>
        <w:footnoteReference w:id="2"/>
      </w:r>
      <w:r w:rsidR="00892C8F" w:rsidRPr="00892C8F">
        <w:rPr>
          <w:rFonts w:asciiTheme="minorHAnsi" w:eastAsiaTheme="minorHAnsi" w:hAnsiTheme="minorHAnsi" w:cstheme="minorBidi"/>
          <w:sz w:val="22"/>
          <w:szCs w:val="22"/>
          <w:lang w:eastAsia="en-US"/>
        </w:rPr>
        <w:t xml:space="preserve"> </w:t>
      </w:r>
    </w:p>
    <w:p w14:paraId="79081857" w14:textId="4937BD63" w:rsidR="00C960BE" w:rsidRDefault="00C7268B" w:rsidP="003C162E">
      <w:pPr>
        <w:pStyle w:val="NormalWeb"/>
        <w:numPr>
          <w:ilvl w:val="4"/>
          <w:numId w:val="22"/>
        </w:numPr>
        <w:shd w:val="clear" w:color="auto" w:fill="FFFFFF" w:themeFill="background1"/>
        <w:spacing w:before="0" w:beforeAutospacing="0" w:after="225" w:afterAutospacing="0"/>
        <w:rPr>
          <w:rFonts w:ascii="Aptos" w:hAnsi="Aptos"/>
          <w:color w:val="06020F"/>
        </w:rPr>
      </w:pPr>
      <w:r w:rsidRPr="00C7268B">
        <w:rPr>
          <w:rFonts w:ascii="Aptos" w:hAnsi="Aptos"/>
          <w:color w:val="06020F"/>
        </w:rPr>
        <w:t>Childcare Act 2006</w:t>
      </w:r>
      <w:r w:rsidR="00C87FE2">
        <w:rPr>
          <w:rFonts w:ascii="Aptos" w:hAnsi="Aptos"/>
          <w:color w:val="06020F"/>
        </w:rPr>
        <w:t>, Duty to improve wellbeing section</w:t>
      </w:r>
      <w:r w:rsidR="00350421">
        <w:rPr>
          <w:rFonts w:ascii="Aptos" w:hAnsi="Aptos"/>
          <w:color w:val="06020F"/>
        </w:rPr>
        <w:t xml:space="preserve"> </w:t>
      </w:r>
      <w:r w:rsidR="00C87FE2">
        <w:rPr>
          <w:rFonts w:ascii="Aptos" w:hAnsi="Aptos"/>
          <w:color w:val="06020F"/>
        </w:rPr>
        <w:t>1</w:t>
      </w:r>
      <w:r w:rsidRPr="00C7268B">
        <w:rPr>
          <w:rFonts w:ascii="Aptos" w:hAnsi="Aptos"/>
          <w:color w:val="06020F"/>
        </w:rPr>
        <w:t xml:space="preserve"> </w:t>
      </w:r>
      <w:r w:rsidR="00952E4D">
        <w:rPr>
          <w:rFonts w:ascii="Aptos" w:hAnsi="Aptos"/>
          <w:color w:val="06020F"/>
        </w:rPr>
        <w:t xml:space="preserve">which </w:t>
      </w:r>
      <w:r w:rsidR="00952E4D" w:rsidRPr="00952E4D">
        <w:rPr>
          <w:rFonts w:ascii="Aptos" w:hAnsi="Aptos"/>
          <w:color w:val="06020F"/>
        </w:rPr>
        <w:t>places a general duty on local authorities to improve the well-being of young children in their area.</w:t>
      </w:r>
      <w:r w:rsidR="00522C67">
        <w:rPr>
          <w:rStyle w:val="FootnoteReference"/>
          <w:rFonts w:ascii="Aptos" w:hAnsi="Aptos"/>
          <w:color w:val="06020F"/>
        </w:rPr>
        <w:footnoteReference w:id="3"/>
      </w:r>
    </w:p>
    <w:p w14:paraId="5BEE74CF" w14:textId="48D08949" w:rsidR="00F6100C" w:rsidRPr="0061160F" w:rsidRDefault="00F6100C" w:rsidP="003471D8">
      <w:pPr>
        <w:pStyle w:val="ListParagraph"/>
        <w:numPr>
          <w:ilvl w:val="2"/>
          <w:numId w:val="18"/>
        </w:numPr>
        <w:ind w:left="709" w:hanging="709"/>
        <w:rPr>
          <w:rFonts w:ascii="Aptos" w:hAnsi="Aptos"/>
          <w:color w:val="06020F"/>
        </w:rPr>
      </w:pPr>
      <w:r w:rsidRPr="00DF40E4">
        <w:rPr>
          <w:rFonts w:ascii="Aptos" w:hAnsi="Aptos"/>
          <w:color w:val="06020F"/>
        </w:rPr>
        <w:t xml:space="preserve">The </w:t>
      </w:r>
      <w:r w:rsidR="006E167E">
        <w:rPr>
          <w:rFonts w:ascii="Aptos" w:hAnsi="Aptos"/>
          <w:color w:val="06020F"/>
        </w:rPr>
        <w:t>P</w:t>
      </w:r>
      <w:r w:rsidRPr="00DF40E4">
        <w:rPr>
          <w:rFonts w:ascii="Aptos" w:hAnsi="Aptos"/>
          <w:color w:val="06020F"/>
        </w:rPr>
        <w:t xml:space="preserve">rovider is expected to </w:t>
      </w:r>
      <w:r w:rsidR="00EE3413" w:rsidRPr="0061160F">
        <w:rPr>
          <w:rFonts w:ascii="Aptos" w:hAnsi="Aptos"/>
          <w:color w:val="06020F"/>
        </w:rPr>
        <w:t>keep up to date and adhere to relevant legislation and best pract</w:t>
      </w:r>
      <w:r w:rsidR="00FD631D" w:rsidRPr="0061160F">
        <w:rPr>
          <w:rFonts w:ascii="Aptos" w:hAnsi="Aptos"/>
          <w:color w:val="06020F"/>
        </w:rPr>
        <w:t xml:space="preserve">ice. </w:t>
      </w:r>
    </w:p>
    <w:p w14:paraId="433EA6A7" w14:textId="77777777" w:rsidR="00044D3A" w:rsidRPr="00235B5B" w:rsidRDefault="00044D3A" w:rsidP="00F80125">
      <w:pPr>
        <w:pStyle w:val="NormalWeb"/>
        <w:shd w:val="clear" w:color="auto" w:fill="FFFFFF"/>
        <w:spacing w:before="0" w:beforeAutospacing="0" w:after="225" w:afterAutospacing="0"/>
        <w:rPr>
          <w:rFonts w:ascii="Aptos" w:hAnsi="Aptos"/>
          <w:b/>
          <w:bCs/>
          <w:color w:val="06020F"/>
        </w:rPr>
      </w:pPr>
    </w:p>
    <w:p w14:paraId="6F61BAB8" w14:textId="1AF91100" w:rsidR="006D4E95" w:rsidRPr="00B05D15" w:rsidRDefault="006D4E95" w:rsidP="00684145">
      <w:pPr>
        <w:pStyle w:val="ListParagraph"/>
        <w:numPr>
          <w:ilvl w:val="0"/>
          <w:numId w:val="18"/>
        </w:numPr>
        <w:ind w:left="709" w:hanging="720"/>
        <w:rPr>
          <w:rFonts w:ascii="Aptos" w:hAnsi="Aptos"/>
          <w:b/>
          <w:szCs w:val="24"/>
        </w:rPr>
      </w:pPr>
      <w:r w:rsidRPr="00684145">
        <w:rPr>
          <w:rFonts w:ascii="Aptos" w:hAnsi="Aptos"/>
          <w:b/>
          <w:szCs w:val="24"/>
        </w:rPr>
        <w:t>Statement</w:t>
      </w:r>
      <w:r w:rsidRPr="00B05D15">
        <w:rPr>
          <w:rFonts w:ascii="Aptos" w:hAnsi="Aptos"/>
          <w:b/>
          <w:bCs/>
          <w:szCs w:val="24"/>
        </w:rPr>
        <w:t xml:space="preserve"> of Requirements</w:t>
      </w:r>
    </w:p>
    <w:p w14:paraId="445B7B34" w14:textId="77777777" w:rsidR="00251CF4" w:rsidRPr="00357957" w:rsidRDefault="00251CF4" w:rsidP="00251CF4">
      <w:pPr>
        <w:pStyle w:val="ListParagraph"/>
        <w:ind w:left="709"/>
        <w:rPr>
          <w:rFonts w:ascii="Aptos" w:hAnsi="Aptos"/>
          <w:b/>
          <w:szCs w:val="24"/>
        </w:rPr>
      </w:pPr>
    </w:p>
    <w:p w14:paraId="5C3B4B3E" w14:textId="26FFE0EE" w:rsidR="001C0014" w:rsidRDefault="006D4E95" w:rsidP="00684145">
      <w:pPr>
        <w:pStyle w:val="ListParagraph"/>
        <w:ind w:left="709"/>
        <w:rPr>
          <w:rFonts w:ascii="Aptos" w:hAnsi="Aptos"/>
        </w:rPr>
      </w:pPr>
      <w:r w:rsidRPr="00760A34">
        <w:rPr>
          <w:rFonts w:ascii="Aptos" w:hAnsi="Aptos"/>
        </w:rPr>
        <w:t xml:space="preserve">This </w:t>
      </w:r>
      <w:r w:rsidR="00B42E60" w:rsidRPr="00760A34">
        <w:rPr>
          <w:rFonts w:ascii="Aptos" w:hAnsi="Aptos"/>
        </w:rPr>
        <w:t>s</w:t>
      </w:r>
      <w:r w:rsidRPr="00760A34">
        <w:rPr>
          <w:rFonts w:ascii="Aptos" w:hAnsi="Aptos"/>
        </w:rPr>
        <w:t xml:space="preserve">tatement of </w:t>
      </w:r>
      <w:r w:rsidR="00B42E60" w:rsidRPr="00760A34">
        <w:rPr>
          <w:rFonts w:ascii="Aptos" w:hAnsi="Aptos"/>
        </w:rPr>
        <w:t>r</w:t>
      </w:r>
      <w:r w:rsidRPr="00760A34">
        <w:rPr>
          <w:rFonts w:ascii="Aptos" w:hAnsi="Aptos"/>
        </w:rPr>
        <w:t>equirements is to be read in conjunction with the contextual information above.</w:t>
      </w:r>
    </w:p>
    <w:p w14:paraId="150707B1" w14:textId="77777777" w:rsidR="00684145" w:rsidRPr="00684145" w:rsidRDefault="00684145" w:rsidP="00684145">
      <w:pPr>
        <w:pStyle w:val="ListParagraph"/>
        <w:ind w:left="709"/>
        <w:rPr>
          <w:rFonts w:ascii="Aptos" w:hAnsi="Aptos"/>
        </w:rPr>
      </w:pPr>
    </w:p>
    <w:p w14:paraId="4FF52BCB" w14:textId="6D9F19C3" w:rsidR="00F33B65" w:rsidRPr="00684145" w:rsidRDefault="006D4E95" w:rsidP="00684145">
      <w:pPr>
        <w:pStyle w:val="ListParagraph"/>
        <w:numPr>
          <w:ilvl w:val="1"/>
          <w:numId w:val="18"/>
        </w:numPr>
        <w:ind w:left="709" w:hanging="709"/>
        <w:rPr>
          <w:rFonts w:ascii="Aptos" w:eastAsia="Arial" w:hAnsi="Aptos"/>
          <w:szCs w:val="24"/>
        </w:rPr>
      </w:pPr>
      <w:r w:rsidRPr="001C0014">
        <w:rPr>
          <w:rFonts w:ascii="Aptos" w:hAnsi="Aptos"/>
          <w:b/>
          <w:bCs/>
          <w:szCs w:val="24"/>
        </w:rPr>
        <w:t>Aim of the Service/Function</w:t>
      </w:r>
    </w:p>
    <w:p w14:paraId="3ED9517A" w14:textId="73335C0F" w:rsidR="35B54191" w:rsidRDefault="35B54191" w:rsidP="00684145">
      <w:pPr>
        <w:pStyle w:val="ListParagraph"/>
        <w:numPr>
          <w:ilvl w:val="2"/>
          <w:numId w:val="18"/>
        </w:numPr>
        <w:ind w:left="709" w:hanging="709"/>
        <w:rPr>
          <w:rFonts w:ascii="Aptos" w:eastAsia="Arial" w:hAnsi="Aptos"/>
          <w:szCs w:val="24"/>
        </w:rPr>
      </w:pPr>
      <w:r w:rsidRPr="00DF40E4">
        <w:rPr>
          <w:rFonts w:ascii="Aptos" w:eastAsia="Arial" w:hAnsi="Aptos"/>
          <w:szCs w:val="24"/>
        </w:rPr>
        <w:t>To provide intensive behaviour</w:t>
      </w:r>
      <w:r w:rsidR="75FA52D7" w:rsidRPr="00DF40E4">
        <w:rPr>
          <w:rFonts w:ascii="Aptos" w:eastAsia="Arial" w:hAnsi="Aptos"/>
          <w:szCs w:val="24"/>
        </w:rPr>
        <w:t xml:space="preserve"> support</w:t>
      </w:r>
      <w:r w:rsidRPr="00DF40E4">
        <w:rPr>
          <w:rFonts w:ascii="Aptos" w:eastAsia="Arial" w:hAnsi="Aptos"/>
          <w:szCs w:val="24"/>
        </w:rPr>
        <w:t xml:space="preserve"> </w:t>
      </w:r>
      <w:r w:rsidR="052E9898" w:rsidRPr="00DF40E4">
        <w:rPr>
          <w:rFonts w:ascii="Aptos" w:eastAsia="Arial" w:hAnsi="Aptos"/>
          <w:szCs w:val="24"/>
        </w:rPr>
        <w:t>across all environments that a child lives, is educated</w:t>
      </w:r>
      <w:r w:rsidR="00F96320">
        <w:rPr>
          <w:rFonts w:ascii="Aptos" w:eastAsia="Arial" w:hAnsi="Aptos"/>
          <w:szCs w:val="24"/>
        </w:rPr>
        <w:t>,</w:t>
      </w:r>
      <w:r w:rsidR="052E9898" w:rsidRPr="00DF40E4">
        <w:rPr>
          <w:rFonts w:ascii="Aptos" w:eastAsia="Arial" w:hAnsi="Aptos"/>
          <w:szCs w:val="24"/>
        </w:rPr>
        <w:t xml:space="preserve"> and plays </w:t>
      </w:r>
      <w:r w:rsidR="00F447D6">
        <w:rPr>
          <w:rFonts w:ascii="Aptos" w:eastAsia="Arial" w:hAnsi="Aptos"/>
          <w:szCs w:val="24"/>
        </w:rPr>
        <w:t xml:space="preserve">/ socialises </w:t>
      </w:r>
      <w:r w:rsidR="052E9898" w:rsidRPr="00DF40E4">
        <w:rPr>
          <w:rFonts w:ascii="Aptos" w:eastAsia="Arial" w:hAnsi="Aptos"/>
          <w:szCs w:val="24"/>
        </w:rPr>
        <w:t>in</w:t>
      </w:r>
      <w:r w:rsidR="00054878">
        <w:rPr>
          <w:rFonts w:ascii="Aptos" w:eastAsia="Arial" w:hAnsi="Aptos"/>
          <w:szCs w:val="24"/>
        </w:rPr>
        <w:t>,</w:t>
      </w:r>
      <w:r w:rsidR="052E9898" w:rsidRPr="00DF40E4">
        <w:rPr>
          <w:rFonts w:ascii="Aptos" w:eastAsia="Arial" w:hAnsi="Aptos"/>
          <w:szCs w:val="24"/>
        </w:rPr>
        <w:t xml:space="preserve"> to </w:t>
      </w:r>
      <w:r w:rsidR="00E54E4C">
        <w:rPr>
          <w:rFonts w:ascii="Aptos" w:eastAsia="Arial" w:hAnsi="Aptos"/>
          <w:szCs w:val="24"/>
        </w:rPr>
        <w:t>enable the child</w:t>
      </w:r>
      <w:r w:rsidRPr="00DF40E4">
        <w:rPr>
          <w:rFonts w:ascii="Aptos" w:eastAsia="Arial" w:hAnsi="Aptos"/>
          <w:szCs w:val="24"/>
        </w:rPr>
        <w:t>, their families and carers to remain living safely and securely in their family-based home.</w:t>
      </w:r>
    </w:p>
    <w:p w14:paraId="44B74438" w14:textId="77777777" w:rsidR="005F488E" w:rsidRPr="00DF40E4" w:rsidRDefault="005F488E" w:rsidP="005F488E">
      <w:pPr>
        <w:pStyle w:val="ListParagraph"/>
        <w:ind w:left="709"/>
        <w:rPr>
          <w:rFonts w:ascii="Aptos" w:eastAsia="Arial" w:hAnsi="Aptos"/>
          <w:szCs w:val="24"/>
        </w:rPr>
      </w:pPr>
    </w:p>
    <w:p w14:paraId="4C16C9F9" w14:textId="5F5C9923" w:rsidR="008E1274" w:rsidRPr="00D35BB1" w:rsidRDefault="61FA2B61" w:rsidP="00684145">
      <w:pPr>
        <w:pStyle w:val="ListParagraph"/>
        <w:numPr>
          <w:ilvl w:val="2"/>
          <w:numId w:val="18"/>
        </w:numPr>
        <w:ind w:left="709" w:hanging="709"/>
        <w:rPr>
          <w:rFonts w:ascii="Aptos" w:eastAsia="Arial" w:hAnsi="Aptos"/>
          <w:szCs w:val="24"/>
        </w:rPr>
      </w:pPr>
      <w:r w:rsidRPr="660EB448">
        <w:rPr>
          <w:rFonts w:ascii="Aptos" w:eastAsia="Arial" w:hAnsi="Aptos"/>
        </w:rPr>
        <w:t xml:space="preserve">Successfully achieving the above will in turn reduce the need for children to live away from their families in high-cost residential units. </w:t>
      </w:r>
    </w:p>
    <w:p w14:paraId="0899BC76" w14:textId="77777777" w:rsidR="00E54E4C" w:rsidRPr="00E54E4C" w:rsidRDefault="00E54E4C" w:rsidP="00E54E4C">
      <w:pPr>
        <w:pStyle w:val="ListParagraph"/>
        <w:spacing w:line="240" w:lineRule="auto"/>
        <w:rPr>
          <w:rFonts w:ascii="Aptos" w:eastAsia="Arial" w:hAnsi="Aptos"/>
        </w:rPr>
      </w:pPr>
    </w:p>
    <w:p w14:paraId="75092AA7" w14:textId="5A40F17F" w:rsidR="000F2918" w:rsidRPr="001C0014" w:rsidRDefault="008E1274" w:rsidP="00684145">
      <w:pPr>
        <w:pStyle w:val="ListParagraph"/>
        <w:numPr>
          <w:ilvl w:val="2"/>
          <w:numId w:val="18"/>
        </w:numPr>
        <w:ind w:left="709" w:hanging="709"/>
        <w:rPr>
          <w:rFonts w:ascii="Aptos" w:eastAsia="Arial" w:hAnsi="Aptos"/>
          <w:szCs w:val="24"/>
        </w:rPr>
      </w:pPr>
      <w:r>
        <w:rPr>
          <w:rFonts w:ascii="Aptos" w:eastAsia="Arial" w:hAnsi="Aptos"/>
          <w:szCs w:val="24"/>
        </w:rPr>
        <w:t>To achieve this</w:t>
      </w:r>
      <w:r w:rsidR="00EE1083">
        <w:rPr>
          <w:rFonts w:ascii="Aptos" w:eastAsia="Arial" w:hAnsi="Aptos"/>
          <w:szCs w:val="24"/>
        </w:rPr>
        <w:t>,</w:t>
      </w:r>
      <w:r>
        <w:rPr>
          <w:rFonts w:ascii="Aptos" w:eastAsia="Arial" w:hAnsi="Aptos"/>
          <w:szCs w:val="24"/>
        </w:rPr>
        <w:t xml:space="preserve"> the service will</w:t>
      </w:r>
      <w:r w:rsidR="002F35AE">
        <w:rPr>
          <w:rFonts w:ascii="Aptos" w:eastAsia="Arial" w:hAnsi="Aptos"/>
          <w:szCs w:val="24"/>
        </w:rPr>
        <w:t xml:space="preserve"> use PBS informed strategies to</w:t>
      </w:r>
      <w:r w:rsidR="000F2918" w:rsidRPr="001C0014">
        <w:rPr>
          <w:rFonts w:ascii="Aptos" w:eastAsia="Arial" w:hAnsi="Aptos"/>
          <w:szCs w:val="24"/>
        </w:rPr>
        <w:t>:</w:t>
      </w:r>
    </w:p>
    <w:p w14:paraId="7BB644D2" w14:textId="2ACFB8F5" w:rsidR="000F2918" w:rsidRPr="00357957" w:rsidRDefault="04BAD299" w:rsidP="00DB6BE3">
      <w:pPr>
        <w:pStyle w:val="ListParagraph"/>
        <w:widowControl w:val="0"/>
        <w:numPr>
          <w:ilvl w:val="0"/>
          <w:numId w:val="9"/>
        </w:numPr>
        <w:spacing w:after="0" w:line="240" w:lineRule="auto"/>
        <w:rPr>
          <w:rFonts w:ascii="Aptos" w:eastAsia="Calibri" w:hAnsi="Aptos"/>
          <w:sz w:val="22"/>
          <w:szCs w:val="22"/>
        </w:rPr>
      </w:pPr>
      <w:bookmarkStart w:id="1" w:name="_Hlk201920102"/>
      <w:r w:rsidRPr="660EB448">
        <w:rPr>
          <w:rFonts w:ascii="Aptos" w:eastAsia="Calibri" w:hAnsi="Aptos"/>
        </w:rPr>
        <w:t>Assess</w:t>
      </w:r>
      <w:r w:rsidR="0030305B">
        <w:rPr>
          <w:rFonts w:ascii="Aptos" w:eastAsia="Calibri" w:hAnsi="Aptos"/>
        </w:rPr>
        <w:t xml:space="preserve"> and</w:t>
      </w:r>
      <w:r w:rsidRPr="660EB448">
        <w:rPr>
          <w:rFonts w:ascii="Aptos" w:eastAsia="Calibri" w:hAnsi="Aptos"/>
        </w:rPr>
        <w:t xml:space="preserve"> </w:t>
      </w:r>
      <w:r w:rsidR="00DB6BE3">
        <w:rPr>
          <w:rFonts w:ascii="Aptos" w:eastAsia="Calibri" w:hAnsi="Aptos"/>
        </w:rPr>
        <w:t xml:space="preserve">understand the </w:t>
      </w:r>
      <w:r w:rsidRPr="660EB448">
        <w:rPr>
          <w:rFonts w:ascii="Aptos" w:eastAsia="Calibri" w:hAnsi="Aptos"/>
        </w:rPr>
        <w:t xml:space="preserve">child’s behaviour </w:t>
      </w:r>
      <w:r w:rsidR="00CB6834">
        <w:rPr>
          <w:rFonts w:ascii="Aptos" w:eastAsia="Calibri" w:hAnsi="Aptos"/>
        </w:rPr>
        <w:t>and</w:t>
      </w:r>
      <w:r w:rsidR="00417B56">
        <w:rPr>
          <w:rFonts w:ascii="Aptos" w:eastAsia="Calibri" w:hAnsi="Aptos"/>
        </w:rPr>
        <w:t xml:space="preserve"> </w:t>
      </w:r>
      <w:r w:rsidR="00910759">
        <w:rPr>
          <w:rFonts w:ascii="Aptos" w:eastAsia="Calibri" w:hAnsi="Aptos"/>
        </w:rPr>
        <w:t>put in place</w:t>
      </w:r>
      <w:r w:rsidR="00DB6BE3">
        <w:rPr>
          <w:rFonts w:ascii="Aptos" w:eastAsia="Calibri" w:hAnsi="Aptos"/>
        </w:rPr>
        <w:t xml:space="preserve"> support</w:t>
      </w:r>
      <w:r w:rsidRPr="660EB448">
        <w:rPr>
          <w:rFonts w:ascii="Aptos" w:eastAsia="Calibri" w:hAnsi="Aptos"/>
        </w:rPr>
        <w:t xml:space="preserve"> to </w:t>
      </w:r>
      <w:r w:rsidR="00113550">
        <w:rPr>
          <w:rFonts w:ascii="Aptos" w:eastAsia="Calibri" w:hAnsi="Aptos"/>
        </w:rPr>
        <w:t xml:space="preserve">sustainably </w:t>
      </w:r>
      <w:r w:rsidR="0B1DB723" w:rsidRPr="660EB448">
        <w:rPr>
          <w:rFonts w:ascii="Aptos" w:eastAsia="Calibri" w:hAnsi="Aptos"/>
        </w:rPr>
        <w:t>r</w:t>
      </w:r>
      <w:r w:rsidR="000F2918" w:rsidRPr="660EB448">
        <w:rPr>
          <w:rFonts w:ascii="Aptos" w:eastAsia="Calibri" w:hAnsi="Aptos"/>
        </w:rPr>
        <w:t xml:space="preserve">educe the frequency, intensity and duration of </w:t>
      </w:r>
      <w:r w:rsidR="6EFA5393" w:rsidRPr="660EB448">
        <w:rPr>
          <w:rFonts w:ascii="Aptos" w:hAnsi="Aptos"/>
        </w:rPr>
        <w:t>behaviour that challenges</w:t>
      </w:r>
      <w:r w:rsidR="00415A00">
        <w:rPr>
          <w:rFonts w:ascii="Aptos" w:hAnsi="Aptos"/>
        </w:rPr>
        <w:t>.</w:t>
      </w:r>
    </w:p>
    <w:p w14:paraId="74345AF3" w14:textId="7B70C897" w:rsidR="008E1274" w:rsidRDefault="000F2918" w:rsidP="00DB6BE3">
      <w:pPr>
        <w:pStyle w:val="ListParagraph"/>
        <w:widowControl w:val="0"/>
        <w:numPr>
          <w:ilvl w:val="0"/>
          <w:numId w:val="9"/>
        </w:numPr>
        <w:spacing w:after="0" w:line="240" w:lineRule="auto"/>
        <w:rPr>
          <w:rFonts w:ascii="Aptos" w:eastAsia="Calibri" w:hAnsi="Aptos" w:cstheme="minorHAnsi"/>
          <w:bCs/>
          <w:szCs w:val="24"/>
        </w:rPr>
      </w:pPr>
      <w:r w:rsidRPr="00357957">
        <w:rPr>
          <w:rFonts w:ascii="Aptos" w:eastAsia="Calibri" w:hAnsi="Aptos" w:cstheme="minorHAnsi"/>
          <w:bCs/>
          <w:szCs w:val="24"/>
        </w:rPr>
        <w:t>Support the development of social and communication</w:t>
      </w:r>
      <w:r w:rsidR="00983A95">
        <w:rPr>
          <w:rFonts w:ascii="Aptos" w:eastAsia="Calibri" w:hAnsi="Aptos" w:cstheme="minorHAnsi"/>
          <w:bCs/>
          <w:szCs w:val="24"/>
        </w:rPr>
        <w:t xml:space="preserve"> skills</w:t>
      </w:r>
      <w:r w:rsidRPr="00357957">
        <w:rPr>
          <w:rFonts w:ascii="Aptos" w:eastAsia="Calibri" w:hAnsi="Aptos" w:cstheme="minorHAnsi"/>
          <w:bCs/>
          <w:szCs w:val="24"/>
        </w:rPr>
        <w:t>, independence and life skills</w:t>
      </w:r>
      <w:r w:rsidR="008E1274">
        <w:rPr>
          <w:rFonts w:ascii="Aptos" w:eastAsia="Calibri" w:hAnsi="Aptos" w:cstheme="minorHAnsi"/>
          <w:bCs/>
          <w:szCs w:val="24"/>
        </w:rPr>
        <w:t xml:space="preserve"> for </w:t>
      </w:r>
      <w:r w:rsidR="004D5CD6">
        <w:rPr>
          <w:rFonts w:ascii="Aptos" w:eastAsia="Calibri" w:hAnsi="Aptos" w:cstheme="minorHAnsi"/>
          <w:bCs/>
          <w:szCs w:val="24"/>
        </w:rPr>
        <w:t>the child</w:t>
      </w:r>
      <w:r w:rsidR="008E1274">
        <w:rPr>
          <w:rFonts w:ascii="Aptos" w:eastAsia="Calibri" w:hAnsi="Aptos" w:cstheme="minorHAnsi"/>
          <w:bCs/>
          <w:szCs w:val="24"/>
        </w:rPr>
        <w:t xml:space="preserve"> to improve their ability to make and maintain meaningful and positive relationships, and to experience greater stability through increased resilience.</w:t>
      </w:r>
    </w:p>
    <w:p w14:paraId="0249F0D1" w14:textId="2C125D56" w:rsidR="000F2918" w:rsidRPr="00357957" w:rsidRDefault="000F2918" w:rsidP="00DB6BE3">
      <w:pPr>
        <w:pStyle w:val="ListParagraph"/>
        <w:widowControl w:val="0"/>
        <w:numPr>
          <w:ilvl w:val="0"/>
          <w:numId w:val="9"/>
        </w:numPr>
        <w:spacing w:after="0" w:line="240" w:lineRule="auto"/>
        <w:rPr>
          <w:rFonts w:ascii="Aptos" w:eastAsia="Calibri" w:hAnsi="Aptos"/>
        </w:rPr>
      </w:pPr>
      <w:r w:rsidRPr="677FD195">
        <w:rPr>
          <w:rFonts w:ascii="Aptos" w:eastAsia="Calibri" w:hAnsi="Aptos"/>
        </w:rPr>
        <w:lastRenderedPageBreak/>
        <w:t>Support</w:t>
      </w:r>
      <w:r w:rsidR="00423437">
        <w:rPr>
          <w:rFonts w:ascii="Aptos" w:eastAsia="Calibri" w:hAnsi="Aptos"/>
        </w:rPr>
        <w:t xml:space="preserve"> to maintain</w:t>
      </w:r>
      <w:r w:rsidRPr="677FD195">
        <w:rPr>
          <w:rFonts w:ascii="Aptos" w:eastAsia="Calibri" w:hAnsi="Aptos"/>
        </w:rPr>
        <w:t xml:space="preserve"> </w:t>
      </w:r>
      <w:r w:rsidR="00BA4E45" w:rsidRPr="677FD195">
        <w:rPr>
          <w:rFonts w:ascii="Aptos" w:eastAsia="Calibri" w:hAnsi="Aptos"/>
        </w:rPr>
        <w:t xml:space="preserve">educational </w:t>
      </w:r>
      <w:r w:rsidRPr="677FD195">
        <w:rPr>
          <w:rFonts w:ascii="Aptos" w:eastAsia="Calibri" w:hAnsi="Aptos"/>
        </w:rPr>
        <w:t xml:space="preserve">attendance </w:t>
      </w:r>
      <w:r w:rsidR="00423437">
        <w:rPr>
          <w:rFonts w:ascii="Aptos" w:eastAsia="Calibri" w:hAnsi="Aptos"/>
        </w:rPr>
        <w:t xml:space="preserve">and </w:t>
      </w:r>
      <w:r w:rsidR="00BA4E45" w:rsidRPr="677FD195">
        <w:rPr>
          <w:rFonts w:ascii="Aptos" w:eastAsia="Calibri" w:hAnsi="Aptos"/>
        </w:rPr>
        <w:t>ongoing educational placements</w:t>
      </w:r>
      <w:r w:rsidR="0051348F">
        <w:rPr>
          <w:rFonts w:ascii="Aptos" w:eastAsia="Calibri" w:hAnsi="Aptos"/>
        </w:rPr>
        <w:t>,</w:t>
      </w:r>
      <w:r w:rsidR="00BA4E45" w:rsidRPr="677FD195">
        <w:rPr>
          <w:rFonts w:ascii="Aptos" w:eastAsia="Calibri" w:hAnsi="Aptos"/>
        </w:rPr>
        <w:t xml:space="preserve"> to ensure </w:t>
      </w:r>
      <w:r w:rsidR="00BC07AD">
        <w:rPr>
          <w:rFonts w:ascii="Aptos" w:eastAsia="Calibri" w:hAnsi="Aptos"/>
        </w:rPr>
        <w:t>the child is</w:t>
      </w:r>
      <w:r w:rsidR="00BA4E45" w:rsidRPr="677FD195">
        <w:rPr>
          <w:rFonts w:ascii="Aptos" w:eastAsia="Calibri" w:hAnsi="Aptos"/>
        </w:rPr>
        <w:t xml:space="preserve"> able to achieve their full potential and develop the skills to prepare them for life.</w:t>
      </w:r>
    </w:p>
    <w:p w14:paraId="69A83EC4" w14:textId="46F1EE82" w:rsidR="000F2918" w:rsidRPr="00357957" w:rsidRDefault="000F2918" w:rsidP="00DB6BE3">
      <w:pPr>
        <w:pStyle w:val="ListParagraph"/>
        <w:widowControl w:val="0"/>
        <w:numPr>
          <w:ilvl w:val="0"/>
          <w:numId w:val="9"/>
        </w:numPr>
        <w:spacing w:after="0" w:line="240" w:lineRule="auto"/>
        <w:rPr>
          <w:rFonts w:ascii="Aptos" w:eastAsia="Calibri" w:hAnsi="Aptos"/>
        </w:rPr>
      </w:pPr>
      <w:r w:rsidRPr="660EB448">
        <w:rPr>
          <w:rFonts w:ascii="Aptos" w:eastAsia="Calibri" w:hAnsi="Aptos"/>
        </w:rPr>
        <w:t>Develop parent</w:t>
      </w:r>
      <w:r w:rsidR="496195B5" w:rsidRPr="660EB448">
        <w:rPr>
          <w:rFonts w:ascii="Aptos" w:eastAsia="Calibri" w:hAnsi="Aptos"/>
        </w:rPr>
        <w:t>s</w:t>
      </w:r>
      <w:r w:rsidR="00D87DFC">
        <w:rPr>
          <w:rFonts w:ascii="Aptos" w:eastAsia="Calibri" w:hAnsi="Aptos"/>
        </w:rPr>
        <w:t>’</w:t>
      </w:r>
      <w:r w:rsidR="496195B5" w:rsidRPr="660EB448">
        <w:rPr>
          <w:rFonts w:ascii="Aptos" w:eastAsia="Calibri" w:hAnsi="Aptos"/>
        </w:rPr>
        <w:t xml:space="preserve">, </w:t>
      </w:r>
      <w:r w:rsidR="00044D3A" w:rsidRPr="660EB448">
        <w:rPr>
          <w:rFonts w:ascii="Aptos" w:eastAsia="Calibri" w:hAnsi="Aptos"/>
        </w:rPr>
        <w:t>care</w:t>
      </w:r>
      <w:r w:rsidR="00044D3A">
        <w:rPr>
          <w:rFonts w:ascii="Aptos" w:eastAsia="Calibri" w:hAnsi="Aptos"/>
        </w:rPr>
        <w:t>rs</w:t>
      </w:r>
      <w:r w:rsidR="008F6E2C">
        <w:rPr>
          <w:rFonts w:ascii="Aptos" w:eastAsia="Calibri" w:hAnsi="Aptos"/>
        </w:rPr>
        <w:t>’</w:t>
      </w:r>
      <w:r w:rsidRPr="660EB448">
        <w:rPr>
          <w:rFonts w:ascii="Aptos" w:eastAsia="Calibri" w:hAnsi="Aptos"/>
        </w:rPr>
        <w:t xml:space="preserve"> </w:t>
      </w:r>
      <w:r w:rsidR="00BA4E45" w:rsidRPr="660EB448">
        <w:rPr>
          <w:rFonts w:ascii="Aptos" w:eastAsia="Calibri" w:hAnsi="Aptos"/>
        </w:rPr>
        <w:t xml:space="preserve">and </w:t>
      </w:r>
      <w:r w:rsidR="007E2B9E" w:rsidRPr="660EB448">
        <w:rPr>
          <w:rFonts w:ascii="Aptos" w:eastAsia="Calibri" w:hAnsi="Aptos"/>
        </w:rPr>
        <w:t>professionals</w:t>
      </w:r>
      <w:r w:rsidR="00D87DFC">
        <w:rPr>
          <w:rFonts w:ascii="Aptos" w:eastAsia="Calibri" w:hAnsi="Aptos"/>
        </w:rPr>
        <w:t>’</w:t>
      </w:r>
      <w:r w:rsidRPr="660EB448">
        <w:rPr>
          <w:rFonts w:ascii="Aptos" w:eastAsia="Calibri" w:hAnsi="Aptos"/>
        </w:rPr>
        <w:t xml:space="preserve"> skills and confidence in </w:t>
      </w:r>
      <w:r w:rsidR="00BA4E45" w:rsidRPr="660EB448">
        <w:rPr>
          <w:rFonts w:ascii="Aptos" w:eastAsia="Calibri" w:hAnsi="Aptos"/>
        </w:rPr>
        <w:t xml:space="preserve">caring for </w:t>
      </w:r>
      <w:r w:rsidRPr="660EB448">
        <w:rPr>
          <w:rFonts w:ascii="Aptos" w:eastAsia="Calibri" w:hAnsi="Aptos"/>
        </w:rPr>
        <w:t>the child</w:t>
      </w:r>
      <w:r w:rsidR="0051348F">
        <w:rPr>
          <w:rFonts w:ascii="Aptos" w:eastAsia="Calibri" w:hAnsi="Aptos"/>
        </w:rPr>
        <w:t>,</w:t>
      </w:r>
      <w:r w:rsidR="00BA4E45" w:rsidRPr="660EB448">
        <w:rPr>
          <w:rFonts w:ascii="Aptos" w:eastAsia="Calibri" w:hAnsi="Aptos"/>
        </w:rPr>
        <w:t xml:space="preserve"> to ensure a stable and positive home life that supports </w:t>
      </w:r>
      <w:r w:rsidR="00BC07AD">
        <w:rPr>
          <w:rFonts w:ascii="Aptos" w:eastAsia="Calibri" w:hAnsi="Aptos"/>
        </w:rPr>
        <w:t>the child</w:t>
      </w:r>
      <w:r w:rsidR="00BA4E45" w:rsidRPr="660EB448">
        <w:rPr>
          <w:rFonts w:ascii="Aptos" w:eastAsia="Calibri" w:hAnsi="Aptos"/>
        </w:rPr>
        <w:t xml:space="preserve"> to flourish.</w:t>
      </w:r>
    </w:p>
    <w:bookmarkEnd w:id="1"/>
    <w:p w14:paraId="76A34D0B" w14:textId="77777777" w:rsidR="00531EA6" w:rsidRPr="00357957" w:rsidRDefault="00531EA6">
      <w:pPr>
        <w:rPr>
          <w:rFonts w:ascii="Aptos" w:hAnsi="Aptos"/>
          <w:sz w:val="24"/>
          <w:szCs w:val="24"/>
        </w:rPr>
      </w:pPr>
    </w:p>
    <w:p w14:paraId="0B8B35EE" w14:textId="4FE2D5F0" w:rsidR="00FE39B7" w:rsidRPr="00357957" w:rsidRDefault="001031DF" w:rsidP="00684145">
      <w:pPr>
        <w:pStyle w:val="ListParagraph"/>
        <w:numPr>
          <w:ilvl w:val="1"/>
          <w:numId w:val="18"/>
        </w:numPr>
        <w:ind w:left="709" w:hanging="709"/>
        <w:rPr>
          <w:rFonts w:ascii="Aptos" w:hAnsi="Aptos"/>
          <w:b/>
          <w:iCs/>
          <w:szCs w:val="24"/>
        </w:rPr>
      </w:pPr>
      <w:r w:rsidRPr="00357957">
        <w:rPr>
          <w:rFonts w:ascii="Aptos" w:hAnsi="Aptos"/>
          <w:b/>
          <w:bCs/>
          <w:szCs w:val="24"/>
        </w:rPr>
        <w:t>Profile</w:t>
      </w:r>
      <w:r w:rsidRPr="00357957">
        <w:rPr>
          <w:rFonts w:ascii="Aptos" w:hAnsi="Aptos"/>
          <w:b/>
          <w:iCs/>
          <w:szCs w:val="24"/>
        </w:rPr>
        <w:t xml:space="preserve"> of Service Users </w:t>
      </w:r>
    </w:p>
    <w:p w14:paraId="4BED9AD1" w14:textId="77777777" w:rsidR="00FE39B7" w:rsidRPr="00357957" w:rsidRDefault="00FE39B7" w:rsidP="00FE39B7">
      <w:pPr>
        <w:pStyle w:val="ListParagraph"/>
        <w:ind w:left="709"/>
        <w:rPr>
          <w:rFonts w:ascii="Aptos" w:hAnsi="Aptos"/>
          <w:b/>
          <w:iCs/>
          <w:szCs w:val="24"/>
        </w:rPr>
      </w:pPr>
    </w:p>
    <w:p w14:paraId="78E00277" w14:textId="2C24CE2A" w:rsidR="00FE39B7" w:rsidRPr="00401AC2" w:rsidRDefault="0064497E" w:rsidP="00684145">
      <w:pPr>
        <w:pStyle w:val="ListParagraph"/>
        <w:numPr>
          <w:ilvl w:val="2"/>
          <w:numId w:val="18"/>
        </w:numPr>
        <w:ind w:left="709" w:hanging="709"/>
        <w:rPr>
          <w:rFonts w:ascii="Aptos" w:hAnsi="Aptos"/>
          <w:bCs/>
          <w:iCs/>
          <w:szCs w:val="24"/>
        </w:rPr>
      </w:pPr>
      <w:r w:rsidRPr="00401AC2">
        <w:rPr>
          <w:rFonts w:ascii="Aptos" w:hAnsi="Aptos"/>
          <w:bCs/>
          <w:iCs/>
          <w:szCs w:val="24"/>
        </w:rPr>
        <w:t>The service will d</w:t>
      </w:r>
      <w:r w:rsidR="00B45387" w:rsidRPr="00401AC2">
        <w:rPr>
          <w:rFonts w:ascii="Aptos" w:hAnsi="Aptos"/>
          <w:bCs/>
          <w:iCs/>
          <w:szCs w:val="24"/>
        </w:rPr>
        <w:t>irectly support families</w:t>
      </w:r>
      <w:r w:rsidR="001C6F80">
        <w:rPr>
          <w:rFonts w:ascii="Aptos" w:hAnsi="Aptos"/>
          <w:bCs/>
          <w:iCs/>
          <w:szCs w:val="24"/>
        </w:rPr>
        <w:t xml:space="preserve"> and</w:t>
      </w:r>
      <w:r w:rsidR="0085793F">
        <w:rPr>
          <w:rFonts w:ascii="Aptos" w:hAnsi="Aptos"/>
          <w:bCs/>
          <w:iCs/>
          <w:szCs w:val="24"/>
        </w:rPr>
        <w:t xml:space="preserve"> carers</w:t>
      </w:r>
      <w:r w:rsidR="00B45387" w:rsidRPr="00401AC2">
        <w:rPr>
          <w:rFonts w:ascii="Aptos" w:hAnsi="Aptos"/>
          <w:bCs/>
          <w:iCs/>
          <w:szCs w:val="24"/>
        </w:rPr>
        <w:t xml:space="preserve"> where children:</w:t>
      </w:r>
    </w:p>
    <w:p w14:paraId="2DBDCAFA" w14:textId="1C8BB1FC" w:rsidR="0042183E" w:rsidRDefault="0042183E" w:rsidP="003C162E">
      <w:pPr>
        <w:pStyle w:val="ListParagraph"/>
        <w:numPr>
          <w:ilvl w:val="0"/>
          <w:numId w:val="10"/>
        </w:numPr>
        <w:rPr>
          <w:rFonts w:ascii="Aptos" w:hAnsi="Aptos"/>
          <w:bCs/>
          <w:iCs/>
          <w:szCs w:val="24"/>
        </w:rPr>
      </w:pPr>
      <w:r>
        <w:rPr>
          <w:rFonts w:ascii="Aptos" w:hAnsi="Aptos"/>
          <w:bCs/>
          <w:iCs/>
          <w:szCs w:val="24"/>
        </w:rPr>
        <w:t>Are age</w:t>
      </w:r>
      <w:r w:rsidR="002460D3">
        <w:rPr>
          <w:rFonts w:ascii="Aptos" w:hAnsi="Aptos"/>
          <w:bCs/>
          <w:iCs/>
          <w:szCs w:val="24"/>
        </w:rPr>
        <w:t>d up to 18 years</w:t>
      </w:r>
      <w:r>
        <w:rPr>
          <w:rFonts w:ascii="Aptos" w:hAnsi="Aptos"/>
          <w:bCs/>
          <w:iCs/>
          <w:szCs w:val="24"/>
        </w:rPr>
        <w:t xml:space="preserve">, </w:t>
      </w:r>
      <w:r w:rsidRPr="002460D3">
        <w:rPr>
          <w:rFonts w:ascii="Aptos" w:hAnsi="Aptos"/>
          <w:b/>
          <w:iCs/>
          <w:szCs w:val="24"/>
        </w:rPr>
        <w:t>and</w:t>
      </w:r>
    </w:p>
    <w:p w14:paraId="24AE9A7E" w14:textId="6A42E51E" w:rsidR="00B45387" w:rsidRPr="00357957" w:rsidRDefault="00B45387" w:rsidP="003C162E">
      <w:pPr>
        <w:pStyle w:val="ListParagraph"/>
        <w:numPr>
          <w:ilvl w:val="0"/>
          <w:numId w:val="10"/>
        </w:numPr>
        <w:rPr>
          <w:rFonts w:ascii="Aptos" w:hAnsi="Aptos"/>
        </w:rPr>
      </w:pPr>
      <w:r w:rsidRPr="660EB448">
        <w:rPr>
          <w:rFonts w:ascii="Aptos" w:hAnsi="Aptos"/>
        </w:rPr>
        <w:t xml:space="preserve">Are likely to </w:t>
      </w:r>
      <w:r w:rsidR="004B5006">
        <w:rPr>
          <w:rFonts w:ascii="Aptos" w:hAnsi="Aptos"/>
        </w:rPr>
        <w:t>co-</w:t>
      </w:r>
      <w:r w:rsidR="436BC578" w:rsidRPr="660EB448">
        <w:rPr>
          <w:rFonts w:ascii="Aptos" w:hAnsi="Aptos"/>
        </w:rPr>
        <w:t>present with a range of needs that are</w:t>
      </w:r>
      <w:r w:rsidR="004B5006">
        <w:rPr>
          <w:rFonts w:ascii="Aptos" w:hAnsi="Aptos"/>
        </w:rPr>
        <w:t xml:space="preserve"> </w:t>
      </w:r>
      <w:r w:rsidR="436BC578" w:rsidRPr="660EB448">
        <w:rPr>
          <w:rFonts w:ascii="Aptos" w:hAnsi="Aptos"/>
        </w:rPr>
        <w:t>n</w:t>
      </w:r>
      <w:r w:rsidR="004B5006">
        <w:rPr>
          <w:rFonts w:ascii="Aptos" w:hAnsi="Aptos"/>
        </w:rPr>
        <w:t>o</w:t>
      </w:r>
      <w:r w:rsidR="436BC578" w:rsidRPr="660EB448">
        <w:rPr>
          <w:rFonts w:ascii="Aptos" w:hAnsi="Aptos"/>
        </w:rPr>
        <w:t>t met by existing services. This could include but is</w:t>
      </w:r>
      <w:r w:rsidR="006A3B27">
        <w:rPr>
          <w:rFonts w:ascii="Aptos" w:hAnsi="Aptos"/>
        </w:rPr>
        <w:t xml:space="preserve"> </w:t>
      </w:r>
      <w:r w:rsidR="436BC578" w:rsidRPr="660EB448">
        <w:rPr>
          <w:rFonts w:ascii="Aptos" w:hAnsi="Aptos"/>
        </w:rPr>
        <w:t>n</w:t>
      </w:r>
      <w:r w:rsidR="006A3B27">
        <w:rPr>
          <w:rFonts w:ascii="Aptos" w:hAnsi="Aptos"/>
        </w:rPr>
        <w:t>o</w:t>
      </w:r>
      <w:r w:rsidR="436BC578" w:rsidRPr="660EB448">
        <w:rPr>
          <w:rFonts w:ascii="Aptos" w:hAnsi="Aptos"/>
        </w:rPr>
        <w:t xml:space="preserve">t limited to </w:t>
      </w:r>
      <w:r w:rsidRPr="660EB448">
        <w:rPr>
          <w:rFonts w:ascii="Aptos" w:hAnsi="Aptos"/>
        </w:rPr>
        <w:t xml:space="preserve">autism, ADHD or other forms of neurodivergence, personality disorders, trauma or attachment issues – with or without disabilities, </w:t>
      </w:r>
      <w:r w:rsidRPr="660EB448">
        <w:rPr>
          <w:rFonts w:ascii="Aptos" w:hAnsi="Aptos"/>
          <w:b/>
        </w:rPr>
        <w:t>and</w:t>
      </w:r>
    </w:p>
    <w:p w14:paraId="5969999B" w14:textId="43DDD591" w:rsidR="00B45387" w:rsidRPr="00357957" w:rsidRDefault="00B45387" w:rsidP="003C162E">
      <w:pPr>
        <w:pStyle w:val="ListParagraph"/>
        <w:numPr>
          <w:ilvl w:val="0"/>
          <w:numId w:val="10"/>
        </w:numPr>
        <w:rPr>
          <w:rFonts w:ascii="Aptos" w:hAnsi="Aptos"/>
          <w:b/>
          <w:bCs/>
          <w:iCs/>
          <w:szCs w:val="24"/>
        </w:rPr>
      </w:pPr>
      <w:r w:rsidRPr="00357957">
        <w:rPr>
          <w:rFonts w:ascii="Aptos" w:hAnsi="Aptos"/>
          <w:bCs/>
          <w:iCs/>
          <w:szCs w:val="24"/>
        </w:rPr>
        <w:t>Demonstrate behaviours</w:t>
      </w:r>
      <w:r w:rsidR="00672D22">
        <w:rPr>
          <w:rFonts w:ascii="Aptos" w:hAnsi="Aptos"/>
          <w:bCs/>
          <w:iCs/>
          <w:szCs w:val="24"/>
        </w:rPr>
        <w:t xml:space="preserve"> which</w:t>
      </w:r>
      <w:r w:rsidRPr="00357957">
        <w:rPr>
          <w:rFonts w:ascii="Aptos" w:hAnsi="Aptos"/>
          <w:bCs/>
          <w:iCs/>
          <w:szCs w:val="24"/>
        </w:rPr>
        <w:t xml:space="preserve"> put the safety and security of themselves and others at risk, </w:t>
      </w:r>
      <w:r w:rsidRPr="00357957">
        <w:rPr>
          <w:rFonts w:ascii="Aptos" w:hAnsi="Aptos"/>
          <w:b/>
          <w:bCs/>
          <w:iCs/>
          <w:szCs w:val="24"/>
        </w:rPr>
        <w:t>and</w:t>
      </w:r>
    </w:p>
    <w:p w14:paraId="3D32D9FB" w14:textId="17E4E993" w:rsidR="00CB445A" w:rsidRPr="00357957" w:rsidRDefault="00B45387" w:rsidP="003C162E">
      <w:pPr>
        <w:pStyle w:val="ListParagraph"/>
        <w:numPr>
          <w:ilvl w:val="0"/>
          <w:numId w:val="10"/>
        </w:numPr>
        <w:rPr>
          <w:rFonts w:ascii="Aptos" w:hAnsi="Aptos"/>
        </w:rPr>
      </w:pPr>
      <w:r w:rsidRPr="660EB448">
        <w:rPr>
          <w:rFonts w:ascii="Aptos" w:hAnsi="Aptos"/>
        </w:rPr>
        <w:t>Are identified by professionals as being highly likely to come into social care, as a direct result of these behaviours</w:t>
      </w:r>
      <w:r w:rsidR="32027E2B" w:rsidRPr="660EB448">
        <w:rPr>
          <w:rFonts w:ascii="Aptos" w:hAnsi="Aptos"/>
        </w:rPr>
        <w:t xml:space="preserve"> in the future</w:t>
      </w:r>
      <w:r w:rsidRPr="660EB448">
        <w:rPr>
          <w:rFonts w:ascii="Aptos" w:hAnsi="Aptos"/>
        </w:rPr>
        <w:t>.</w:t>
      </w:r>
    </w:p>
    <w:p w14:paraId="5EE8B4CC" w14:textId="77777777" w:rsidR="00733303" w:rsidRDefault="00733303" w:rsidP="00733303">
      <w:pPr>
        <w:pStyle w:val="ListParagraph"/>
        <w:ind w:left="709"/>
        <w:rPr>
          <w:rFonts w:ascii="Aptos" w:eastAsia="Arial" w:hAnsi="Aptos"/>
          <w:szCs w:val="24"/>
        </w:rPr>
      </w:pPr>
    </w:p>
    <w:p w14:paraId="7B6E5AA9" w14:textId="4A8156B8" w:rsidR="00222D38" w:rsidRDefault="00CB445A" w:rsidP="00684145">
      <w:pPr>
        <w:pStyle w:val="ListParagraph"/>
        <w:numPr>
          <w:ilvl w:val="2"/>
          <w:numId w:val="18"/>
        </w:numPr>
        <w:ind w:left="709" w:hanging="709"/>
        <w:rPr>
          <w:rFonts w:ascii="Aptos" w:eastAsia="Arial" w:hAnsi="Aptos"/>
          <w:szCs w:val="24"/>
        </w:rPr>
      </w:pPr>
      <w:r w:rsidRPr="00684145">
        <w:rPr>
          <w:rFonts w:ascii="Aptos" w:eastAsia="Arial" w:hAnsi="Aptos"/>
          <w:szCs w:val="24"/>
        </w:rPr>
        <w:t xml:space="preserve">The </w:t>
      </w:r>
      <w:r w:rsidR="00453204" w:rsidRPr="00684145">
        <w:rPr>
          <w:rFonts w:ascii="Aptos" w:eastAsia="Arial" w:hAnsi="Aptos"/>
          <w:szCs w:val="24"/>
        </w:rPr>
        <w:t>criterion</w:t>
      </w:r>
      <w:r w:rsidRPr="00684145">
        <w:rPr>
          <w:rFonts w:ascii="Aptos" w:eastAsia="Arial" w:hAnsi="Aptos"/>
          <w:szCs w:val="24"/>
        </w:rPr>
        <w:t xml:space="preserve"> for the service </w:t>
      </w:r>
      <w:r w:rsidR="0042183E" w:rsidRPr="00684145">
        <w:rPr>
          <w:rFonts w:ascii="Aptos" w:eastAsia="Arial" w:hAnsi="Aptos"/>
          <w:szCs w:val="24"/>
        </w:rPr>
        <w:t>is</w:t>
      </w:r>
      <w:r w:rsidRPr="00684145">
        <w:rPr>
          <w:rFonts w:ascii="Aptos" w:eastAsia="Arial" w:hAnsi="Aptos"/>
          <w:szCs w:val="24"/>
        </w:rPr>
        <w:t xml:space="preserve"> </w:t>
      </w:r>
      <w:r w:rsidR="2C961AEE" w:rsidRPr="00684145">
        <w:rPr>
          <w:rFonts w:ascii="Aptos" w:eastAsia="Arial" w:hAnsi="Aptos"/>
          <w:szCs w:val="24"/>
        </w:rPr>
        <w:t>need</w:t>
      </w:r>
      <w:r w:rsidR="00672D22" w:rsidRPr="00684145">
        <w:rPr>
          <w:rFonts w:ascii="Aptos" w:eastAsia="Arial" w:hAnsi="Aptos"/>
          <w:szCs w:val="24"/>
        </w:rPr>
        <w:t>s</w:t>
      </w:r>
      <w:r w:rsidR="00D9278D" w:rsidRPr="00684145">
        <w:rPr>
          <w:rFonts w:ascii="Aptos" w:eastAsia="Arial" w:hAnsi="Aptos"/>
          <w:szCs w:val="24"/>
        </w:rPr>
        <w:t>-</w:t>
      </w:r>
      <w:r w:rsidRPr="00684145">
        <w:rPr>
          <w:rFonts w:ascii="Aptos" w:eastAsia="Arial" w:hAnsi="Aptos"/>
          <w:szCs w:val="24"/>
        </w:rPr>
        <w:t>led rather than diagnosis-led.</w:t>
      </w:r>
    </w:p>
    <w:p w14:paraId="7F514D28" w14:textId="77777777" w:rsidR="00733303" w:rsidRPr="00684145" w:rsidRDefault="00733303" w:rsidP="00733303">
      <w:pPr>
        <w:pStyle w:val="ListParagraph"/>
        <w:ind w:left="709"/>
        <w:rPr>
          <w:rFonts w:ascii="Aptos" w:eastAsia="Arial" w:hAnsi="Aptos"/>
          <w:szCs w:val="24"/>
        </w:rPr>
      </w:pPr>
    </w:p>
    <w:p w14:paraId="3C76903D" w14:textId="15ED78F6" w:rsidR="00222D38" w:rsidRDefault="007304A0" w:rsidP="00684145">
      <w:pPr>
        <w:pStyle w:val="ListParagraph"/>
        <w:numPr>
          <w:ilvl w:val="2"/>
          <w:numId w:val="18"/>
        </w:numPr>
        <w:ind w:left="709" w:hanging="709"/>
        <w:rPr>
          <w:rFonts w:ascii="Aptos" w:hAnsi="Aptos"/>
        </w:rPr>
      </w:pPr>
      <w:r w:rsidRPr="00684145">
        <w:rPr>
          <w:rFonts w:ascii="Aptos" w:eastAsia="Arial" w:hAnsi="Aptos"/>
          <w:szCs w:val="24"/>
        </w:rPr>
        <w:t>‘</w:t>
      </w:r>
      <w:r w:rsidR="4236B0F8" w:rsidRPr="00684145">
        <w:rPr>
          <w:rFonts w:ascii="Aptos" w:eastAsia="Arial" w:hAnsi="Aptos"/>
          <w:szCs w:val="24"/>
        </w:rPr>
        <w:t>Ne</w:t>
      </w:r>
      <w:r w:rsidR="332E4045" w:rsidRPr="00684145">
        <w:rPr>
          <w:rFonts w:ascii="Aptos" w:eastAsia="Arial" w:hAnsi="Aptos"/>
          <w:szCs w:val="24"/>
        </w:rPr>
        <w:t>eds</w:t>
      </w:r>
      <w:r w:rsidR="0051348F">
        <w:rPr>
          <w:rFonts w:ascii="Aptos" w:hAnsi="Aptos"/>
        </w:rPr>
        <w:t>-</w:t>
      </w:r>
      <w:r w:rsidR="00605922" w:rsidRPr="002F35AE">
        <w:rPr>
          <w:rFonts w:ascii="Aptos" w:hAnsi="Aptos"/>
        </w:rPr>
        <w:t>led</w:t>
      </w:r>
      <w:r>
        <w:rPr>
          <w:rFonts w:ascii="Aptos" w:hAnsi="Aptos"/>
        </w:rPr>
        <w:t>’</w:t>
      </w:r>
      <w:r w:rsidR="00605922" w:rsidRPr="002F35AE">
        <w:rPr>
          <w:rFonts w:ascii="Aptos" w:hAnsi="Aptos"/>
        </w:rPr>
        <w:t xml:space="preserve"> </w:t>
      </w:r>
      <w:r w:rsidR="00222D38" w:rsidRPr="00605922">
        <w:rPr>
          <w:rFonts w:ascii="Aptos" w:hAnsi="Aptos"/>
        </w:rPr>
        <w:t>will be defined and determined by frequent, intense behaviours such as aggression, destruction</w:t>
      </w:r>
      <w:r w:rsidR="00C77872">
        <w:rPr>
          <w:rFonts w:ascii="Aptos" w:hAnsi="Aptos"/>
        </w:rPr>
        <w:t xml:space="preserve"> and/ or </w:t>
      </w:r>
      <w:r w:rsidR="00222D38" w:rsidRPr="00605922">
        <w:rPr>
          <w:rFonts w:ascii="Aptos" w:hAnsi="Aptos"/>
        </w:rPr>
        <w:t>self-injury</w:t>
      </w:r>
      <w:r w:rsidR="00CE0007">
        <w:rPr>
          <w:rFonts w:ascii="Aptos" w:hAnsi="Aptos"/>
        </w:rPr>
        <w:t>. Th</w:t>
      </w:r>
      <w:r w:rsidR="00C76A38">
        <w:rPr>
          <w:rFonts w:ascii="Aptos" w:hAnsi="Aptos"/>
        </w:rPr>
        <w:t xml:space="preserve">ese </w:t>
      </w:r>
      <w:r w:rsidR="00F15395">
        <w:rPr>
          <w:rFonts w:ascii="Aptos" w:hAnsi="Aptos"/>
        </w:rPr>
        <w:t>behaviours</w:t>
      </w:r>
      <w:r w:rsidR="00CE0007">
        <w:rPr>
          <w:rFonts w:ascii="Aptos" w:hAnsi="Aptos"/>
        </w:rPr>
        <w:t xml:space="preserve"> will have a</w:t>
      </w:r>
      <w:r w:rsidR="00222D38" w:rsidRPr="00605922">
        <w:rPr>
          <w:rFonts w:ascii="Aptos" w:hAnsi="Aptos"/>
        </w:rPr>
        <w:t xml:space="preserve"> profoundly negative impact on quality of life for the child</w:t>
      </w:r>
      <w:r w:rsidR="00453B9F">
        <w:rPr>
          <w:rFonts w:ascii="Aptos" w:hAnsi="Aptos"/>
        </w:rPr>
        <w:t>, their natural networks and carer</w:t>
      </w:r>
      <w:r w:rsidR="00CF0832">
        <w:rPr>
          <w:rFonts w:ascii="Aptos" w:hAnsi="Aptos"/>
        </w:rPr>
        <w:t>s</w:t>
      </w:r>
      <w:r w:rsidR="00222D38" w:rsidRPr="00605922">
        <w:rPr>
          <w:rFonts w:ascii="Aptos" w:hAnsi="Aptos"/>
        </w:rPr>
        <w:t>, and risk exclusion from the home or school.</w:t>
      </w:r>
      <w:r w:rsidR="00C873DB">
        <w:rPr>
          <w:rFonts w:ascii="Aptos" w:hAnsi="Aptos"/>
        </w:rPr>
        <w:t xml:space="preserve"> </w:t>
      </w:r>
      <w:r w:rsidR="00320B30">
        <w:rPr>
          <w:rFonts w:ascii="Aptos" w:hAnsi="Aptos"/>
        </w:rPr>
        <w:t>The child may have received p</w:t>
      </w:r>
      <w:r w:rsidR="00C873DB" w:rsidRPr="00C873DB">
        <w:rPr>
          <w:rFonts w:ascii="Aptos" w:hAnsi="Aptos"/>
        </w:rPr>
        <w:t xml:space="preserve">revious multi-agency support &amp; intervention </w:t>
      </w:r>
      <w:r w:rsidR="00B0521D">
        <w:rPr>
          <w:rFonts w:ascii="Aptos" w:hAnsi="Aptos"/>
        </w:rPr>
        <w:t xml:space="preserve">which has </w:t>
      </w:r>
      <w:r w:rsidR="00C873DB" w:rsidRPr="00C873DB">
        <w:rPr>
          <w:rFonts w:ascii="Aptos" w:hAnsi="Aptos"/>
        </w:rPr>
        <w:t>not significantly reduced risk</w:t>
      </w:r>
      <w:r w:rsidR="00C77872">
        <w:rPr>
          <w:rFonts w:ascii="Aptos" w:hAnsi="Aptos"/>
        </w:rPr>
        <w:t>.</w:t>
      </w:r>
    </w:p>
    <w:p w14:paraId="722D6472" w14:textId="77777777" w:rsidR="00733303" w:rsidRPr="00733303" w:rsidRDefault="00733303" w:rsidP="00733303">
      <w:pPr>
        <w:pStyle w:val="ListParagraph"/>
        <w:rPr>
          <w:rFonts w:ascii="Aptos" w:hAnsi="Aptos"/>
        </w:rPr>
      </w:pPr>
    </w:p>
    <w:p w14:paraId="1431D66B" w14:textId="32B49C12" w:rsidR="002D2C0D" w:rsidRDefault="00222D38" w:rsidP="00684145">
      <w:pPr>
        <w:pStyle w:val="ListParagraph"/>
        <w:numPr>
          <w:ilvl w:val="2"/>
          <w:numId w:val="18"/>
        </w:numPr>
        <w:ind w:left="709" w:hanging="709"/>
        <w:rPr>
          <w:rFonts w:ascii="Aptos" w:eastAsia="Arial" w:hAnsi="Aptos"/>
          <w:szCs w:val="24"/>
        </w:rPr>
      </w:pPr>
      <w:r w:rsidRPr="00684145">
        <w:rPr>
          <w:rFonts w:ascii="Aptos" w:eastAsia="Arial" w:hAnsi="Aptos"/>
          <w:szCs w:val="24"/>
        </w:rPr>
        <w:t xml:space="preserve">Priority will be for those </w:t>
      </w:r>
      <w:r w:rsidR="000F6BA5" w:rsidRPr="00684145">
        <w:rPr>
          <w:rFonts w:ascii="Aptos" w:eastAsia="Arial" w:hAnsi="Aptos"/>
          <w:szCs w:val="24"/>
        </w:rPr>
        <w:t xml:space="preserve">cases </w:t>
      </w:r>
      <w:r w:rsidR="00D6742C" w:rsidRPr="00684145">
        <w:rPr>
          <w:rFonts w:ascii="Aptos" w:eastAsia="Arial" w:hAnsi="Aptos"/>
          <w:szCs w:val="24"/>
        </w:rPr>
        <w:t>which collectively best achieve the aims of the service</w:t>
      </w:r>
      <w:r w:rsidR="00335E4E" w:rsidRPr="00684145">
        <w:rPr>
          <w:rFonts w:ascii="Aptos" w:eastAsia="Arial" w:hAnsi="Aptos"/>
          <w:szCs w:val="24"/>
        </w:rPr>
        <w:t xml:space="preserve">. </w:t>
      </w:r>
      <w:r w:rsidR="00D6742C" w:rsidRPr="00684145">
        <w:rPr>
          <w:rFonts w:ascii="Aptos" w:eastAsia="Arial" w:hAnsi="Aptos"/>
          <w:szCs w:val="24"/>
        </w:rPr>
        <w:t xml:space="preserve"> </w:t>
      </w:r>
    </w:p>
    <w:p w14:paraId="1A4B0A1C" w14:textId="77777777" w:rsidR="00733303" w:rsidRPr="00733303" w:rsidRDefault="00733303" w:rsidP="00733303">
      <w:pPr>
        <w:pStyle w:val="ListParagraph"/>
        <w:rPr>
          <w:rFonts w:ascii="Aptos" w:eastAsia="Arial" w:hAnsi="Aptos"/>
          <w:szCs w:val="24"/>
        </w:rPr>
      </w:pPr>
    </w:p>
    <w:p w14:paraId="6F474987" w14:textId="7938A287" w:rsidR="000F241C" w:rsidRPr="00335E4E" w:rsidRDefault="00AC535A" w:rsidP="00684145">
      <w:pPr>
        <w:pStyle w:val="ListParagraph"/>
        <w:numPr>
          <w:ilvl w:val="2"/>
          <w:numId w:val="18"/>
        </w:numPr>
        <w:ind w:left="709" w:hanging="709"/>
        <w:rPr>
          <w:rFonts w:ascii="Aptos" w:hAnsi="Aptos"/>
          <w:bCs/>
          <w:iCs/>
          <w:szCs w:val="24"/>
        </w:rPr>
      </w:pPr>
      <w:r w:rsidRPr="00684145">
        <w:rPr>
          <w:rFonts w:ascii="Aptos" w:eastAsia="Arial" w:hAnsi="Aptos"/>
          <w:szCs w:val="24"/>
        </w:rPr>
        <w:t>Natural</w:t>
      </w:r>
      <w:r>
        <w:rPr>
          <w:rFonts w:ascii="Aptos" w:hAnsi="Aptos"/>
        </w:rPr>
        <w:t xml:space="preserve"> networks are defined as: </w:t>
      </w:r>
      <w:r w:rsidR="00AB7522">
        <w:rPr>
          <w:rFonts w:ascii="Aptos" w:hAnsi="Aptos"/>
        </w:rPr>
        <w:t xml:space="preserve">the people in a child’s life who can provide </w:t>
      </w:r>
      <w:r w:rsidR="000D156E">
        <w:rPr>
          <w:rFonts w:ascii="Aptos" w:hAnsi="Aptos"/>
        </w:rPr>
        <w:t xml:space="preserve">support and care </w:t>
      </w:r>
      <w:r w:rsidR="00675A24">
        <w:rPr>
          <w:rFonts w:ascii="Aptos" w:hAnsi="Aptos"/>
        </w:rPr>
        <w:t>including family</w:t>
      </w:r>
      <w:r w:rsidR="005E62AB">
        <w:rPr>
          <w:rFonts w:ascii="Aptos" w:hAnsi="Aptos"/>
        </w:rPr>
        <w:t xml:space="preserve">, friends and other significant individuals. This includes immediate </w:t>
      </w:r>
      <w:r w:rsidR="00E2183B">
        <w:rPr>
          <w:rFonts w:ascii="Aptos" w:hAnsi="Aptos"/>
        </w:rPr>
        <w:t xml:space="preserve">and extended family, friends, neighbours, teachers and other community members who have an influence on a child’s life. </w:t>
      </w:r>
    </w:p>
    <w:p w14:paraId="07FE9EF1" w14:textId="77777777" w:rsidR="00335E4E" w:rsidRPr="00335E4E" w:rsidRDefault="00335E4E" w:rsidP="00335E4E">
      <w:pPr>
        <w:pStyle w:val="ListParagraph"/>
        <w:rPr>
          <w:rFonts w:ascii="Aptos" w:hAnsi="Aptos"/>
          <w:bCs/>
          <w:iCs/>
          <w:szCs w:val="24"/>
        </w:rPr>
      </w:pPr>
    </w:p>
    <w:p w14:paraId="1E807048" w14:textId="034D7883" w:rsidR="0025198B" w:rsidRPr="00335E4E" w:rsidRDefault="0025198B" w:rsidP="00684145">
      <w:pPr>
        <w:pStyle w:val="ListParagraph"/>
        <w:numPr>
          <w:ilvl w:val="1"/>
          <w:numId w:val="18"/>
        </w:numPr>
        <w:ind w:left="709" w:hanging="709"/>
        <w:rPr>
          <w:rFonts w:ascii="Aptos" w:hAnsi="Aptos"/>
          <w:b/>
          <w:iCs/>
          <w:szCs w:val="24"/>
        </w:rPr>
      </w:pPr>
      <w:r w:rsidRPr="00335E4E">
        <w:rPr>
          <w:rFonts w:ascii="Aptos" w:hAnsi="Aptos"/>
          <w:b/>
          <w:szCs w:val="24"/>
        </w:rPr>
        <w:t>Scope of the Service/Function</w:t>
      </w:r>
    </w:p>
    <w:p w14:paraId="0480CB3F" w14:textId="77777777" w:rsidR="009E58AC" w:rsidRPr="00357957" w:rsidRDefault="009E58AC" w:rsidP="009E58AC">
      <w:pPr>
        <w:pStyle w:val="ListParagraph"/>
        <w:ind w:left="709"/>
        <w:rPr>
          <w:rFonts w:ascii="Aptos" w:hAnsi="Aptos"/>
          <w:b/>
          <w:iCs/>
          <w:szCs w:val="24"/>
        </w:rPr>
      </w:pPr>
    </w:p>
    <w:p w14:paraId="1E033535" w14:textId="625F6F80" w:rsidR="00614556" w:rsidRPr="00523526" w:rsidRDefault="00614556" w:rsidP="00684145">
      <w:pPr>
        <w:pStyle w:val="ListParagraph"/>
        <w:numPr>
          <w:ilvl w:val="2"/>
          <w:numId w:val="18"/>
        </w:numPr>
        <w:ind w:left="709" w:hanging="709"/>
        <w:rPr>
          <w:rFonts w:ascii="Aptos" w:hAnsi="Aptos"/>
        </w:rPr>
      </w:pPr>
      <w:r w:rsidRPr="00523526">
        <w:rPr>
          <w:rFonts w:ascii="Aptos" w:hAnsi="Aptos"/>
        </w:rPr>
        <w:t>To provide</w:t>
      </w:r>
      <w:r w:rsidR="00C178D5">
        <w:rPr>
          <w:rFonts w:ascii="Aptos" w:hAnsi="Aptos"/>
        </w:rPr>
        <w:t xml:space="preserve"> an</w:t>
      </w:r>
      <w:r w:rsidR="00AD35D8" w:rsidRPr="00523526">
        <w:rPr>
          <w:rFonts w:ascii="Aptos" w:hAnsi="Aptos"/>
        </w:rPr>
        <w:t xml:space="preserve"> intensiv</w:t>
      </w:r>
      <w:r w:rsidR="00C178D5">
        <w:rPr>
          <w:rFonts w:ascii="Aptos" w:hAnsi="Aptos"/>
        </w:rPr>
        <w:t>e</w:t>
      </w:r>
      <w:r w:rsidR="00AD35D8" w:rsidRPr="00523526">
        <w:rPr>
          <w:rFonts w:ascii="Aptos" w:hAnsi="Aptos"/>
        </w:rPr>
        <w:t xml:space="preserve"> </w:t>
      </w:r>
      <w:r w:rsidR="00AD35D8" w:rsidRPr="00523526">
        <w:rPr>
          <w:rFonts w:ascii="Aptos" w:hAnsi="Aptos"/>
          <w:b/>
        </w:rPr>
        <w:t>PBS informed</w:t>
      </w:r>
      <w:r w:rsidR="00D82CD9">
        <w:rPr>
          <w:rFonts w:ascii="Aptos" w:hAnsi="Aptos"/>
          <w:b/>
        </w:rPr>
        <w:t xml:space="preserve"> behaviour</w:t>
      </w:r>
      <w:r w:rsidR="00207260">
        <w:rPr>
          <w:rFonts w:ascii="Aptos" w:hAnsi="Aptos"/>
          <w:b/>
        </w:rPr>
        <w:t xml:space="preserve"> support</w:t>
      </w:r>
      <w:r w:rsidR="00AD35D8" w:rsidRPr="00523526">
        <w:rPr>
          <w:rFonts w:ascii="Aptos" w:hAnsi="Aptos"/>
          <w:b/>
        </w:rPr>
        <w:t xml:space="preserve"> service</w:t>
      </w:r>
      <w:r w:rsidR="00AD35D8" w:rsidRPr="00523526">
        <w:rPr>
          <w:rFonts w:ascii="Aptos" w:hAnsi="Aptos"/>
        </w:rPr>
        <w:t xml:space="preserve"> for 1</w:t>
      </w:r>
      <w:r w:rsidR="007D7725">
        <w:rPr>
          <w:rFonts w:ascii="Aptos" w:hAnsi="Aptos"/>
        </w:rPr>
        <w:t>0-</w:t>
      </w:r>
      <w:r w:rsidR="007D7725" w:rsidRPr="660EB448">
        <w:rPr>
          <w:rFonts w:ascii="Aptos" w:hAnsi="Aptos"/>
        </w:rPr>
        <w:t>15</w:t>
      </w:r>
      <w:r w:rsidR="00AD35D8" w:rsidRPr="00523526">
        <w:rPr>
          <w:rFonts w:ascii="Aptos" w:hAnsi="Aptos"/>
        </w:rPr>
        <w:t xml:space="preserve"> </w:t>
      </w:r>
      <w:r w:rsidR="00F676E8">
        <w:rPr>
          <w:rFonts w:ascii="Aptos" w:hAnsi="Aptos"/>
        </w:rPr>
        <w:t>children</w:t>
      </w:r>
      <w:r w:rsidR="00AD35D8" w:rsidRPr="00523526">
        <w:rPr>
          <w:rFonts w:ascii="Aptos" w:hAnsi="Aptos"/>
        </w:rPr>
        <w:t xml:space="preserve"> per year. This w</w:t>
      </w:r>
      <w:r w:rsidR="00DE665E" w:rsidRPr="00523526">
        <w:rPr>
          <w:rFonts w:ascii="Aptos" w:hAnsi="Aptos"/>
        </w:rPr>
        <w:t xml:space="preserve">ill </w:t>
      </w:r>
      <w:r w:rsidR="00AD35D8" w:rsidRPr="00523526">
        <w:rPr>
          <w:rFonts w:ascii="Aptos" w:hAnsi="Aptos"/>
        </w:rPr>
        <w:t>target</w:t>
      </w:r>
      <w:r w:rsidR="00AD35D8" w:rsidRPr="00523526" w:rsidDel="00C33D5F">
        <w:rPr>
          <w:rFonts w:ascii="Aptos" w:hAnsi="Aptos"/>
        </w:rPr>
        <w:t xml:space="preserve"> </w:t>
      </w:r>
      <w:r w:rsidR="00AD35D8" w:rsidRPr="00523526">
        <w:rPr>
          <w:rFonts w:ascii="Aptos" w:hAnsi="Aptos"/>
        </w:rPr>
        <w:t>children identified by professionals as being likely to come into social care, as a direct result of behaviours that challenge and which put their own and others’ safety at risk.</w:t>
      </w:r>
    </w:p>
    <w:p w14:paraId="7DB34BDE" w14:textId="7BD241E7" w:rsidR="001A49A4" w:rsidRPr="00684145" w:rsidRDefault="00D77F30" w:rsidP="00062F69">
      <w:pPr>
        <w:pStyle w:val="ListParagraph"/>
        <w:numPr>
          <w:ilvl w:val="2"/>
          <w:numId w:val="18"/>
        </w:numPr>
        <w:ind w:left="709" w:hanging="709"/>
        <w:rPr>
          <w:rFonts w:ascii="Aptos" w:hAnsi="Aptos"/>
        </w:rPr>
      </w:pPr>
      <w:r w:rsidRPr="00760A34">
        <w:rPr>
          <w:rFonts w:ascii="Aptos" w:hAnsi="Aptos"/>
        </w:rPr>
        <w:lastRenderedPageBreak/>
        <w:t>To</w:t>
      </w:r>
      <w:r w:rsidR="00AD35D8" w:rsidRPr="00760A34">
        <w:rPr>
          <w:rFonts w:ascii="Aptos" w:hAnsi="Aptos"/>
        </w:rPr>
        <w:t xml:space="preserve"> provide direct</w:t>
      </w:r>
      <w:r w:rsidR="00611FAF">
        <w:rPr>
          <w:rFonts w:ascii="Aptos" w:hAnsi="Aptos"/>
        </w:rPr>
        <w:t xml:space="preserve"> whole-family</w:t>
      </w:r>
      <w:r w:rsidR="00713D70">
        <w:rPr>
          <w:rFonts w:ascii="Aptos" w:hAnsi="Aptos"/>
        </w:rPr>
        <w:t>, whole-system</w:t>
      </w:r>
      <w:r w:rsidR="00AD35D8" w:rsidRPr="00760A34">
        <w:rPr>
          <w:rFonts w:ascii="Aptos" w:hAnsi="Aptos"/>
        </w:rPr>
        <w:t xml:space="preserve"> interventions and aim to keep </w:t>
      </w:r>
      <w:r w:rsidR="009B4478">
        <w:rPr>
          <w:rFonts w:ascii="Aptos" w:hAnsi="Aptos"/>
        </w:rPr>
        <w:t xml:space="preserve">the </w:t>
      </w:r>
      <w:r w:rsidR="00AD35D8" w:rsidRPr="00760A34">
        <w:rPr>
          <w:rFonts w:ascii="Aptos" w:hAnsi="Aptos"/>
        </w:rPr>
        <w:t>child in their natural network.</w:t>
      </w:r>
    </w:p>
    <w:p w14:paraId="2B15CCD1" w14:textId="77777777" w:rsidR="00210B24" w:rsidRPr="00760A34" w:rsidRDefault="00210B24" w:rsidP="00210B24">
      <w:pPr>
        <w:pStyle w:val="ListParagraph"/>
        <w:rPr>
          <w:rFonts w:ascii="Aptos" w:hAnsi="Aptos"/>
        </w:rPr>
      </w:pPr>
    </w:p>
    <w:p w14:paraId="6ED19008" w14:textId="47C0EA4E" w:rsidR="00383BF1" w:rsidRPr="00611FAF" w:rsidRDefault="00383BF1" w:rsidP="00684145">
      <w:pPr>
        <w:pStyle w:val="ListParagraph"/>
        <w:numPr>
          <w:ilvl w:val="1"/>
          <w:numId w:val="18"/>
        </w:numPr>
        <w:ind w:left="709" w:hanging="709"/>
        <w:rPr>
          <w:rFonts w:ascii="Aptos" w:hAnsi="Aptos"/>
          <w:b/>
        </w:rPr>
      </w:pPr>
      <w:r w:rsidRPr="660EB448">
        <w:rPr>
          <w:rFonts w:ascii="Aptos" w:hAnsi="Aptos"/>
          <w:b/>
        </w:rPr>
        <w:t xml:space="preserve">Detail of the </w:t>
      </w:r>
      <w:r w:rsidRPr="660EB448">
        <w:rPr>
          <w:rFonts w:ascii="Aptos" w:hAnsi="Aptos"/>
          <w:b/>
          <w:bCs/>
        </w:rPr>
        <w:t>Service</w:t>
      </w:r>
      <w:r w:rsidRPr="660EB448">
        <w:rPr>
          <w:rFonts w:ascii="Aptos" w:hAnsi="Aptos"/>
          <w:b/>
        </w:rPr>
        <w:t>/Function</w:t>
      </w:r>
    </w:p>
    <w:p w14:paraId="5F3911B7" w14:textId="26627689" w:rsidR="003D04FD" w:rsidRPr="00357957" w:rsidRDefault="003D04FD" w:rsidP="003D04FD">
      <w:pPr>
        <w:pStyle w:val="ListParagraph"/>
        <w:ind w:left="709"/>
        <w:rPr>
          <w:rFonts w:ascii="Aptos" w:hAnsi="Aptos"/>
          <w:b/>
          <w:i/>
          <w:szCs w:val="24"/>
        </w:rPr>
      </w:pPr>
    </w:p>
    <w:p w14:paraId="6040F916" w14:textId="46379EE8" w:rsidR="00502A16" w:rsidRDefault="00F37B61" w:rsidP="00684145">
      <w:pPr>
        <w:pStyle w:val="ListParagraph"/>
        <w:numPr>
          <w:ilvl w:val="2"/>
          <w:numId w:val="18"/>
        </w:numPr>
        <w:ind w:left="709" w:hanging="709"/>
        <w:rPr>
          <w:rFonts w:ascii="Aptos" w:hAnsi="Aptos"/>
          <w:bCs/>
          <w:iCs/>
          <w:szCs w:val="24"/>
        </w:rPr>
      </w:pPr>
      <w:r w:rsidRPr="00357957">
        <w:rPr>
          <w:rFonts w:ascii="Aptos" w:hAnsi="Aptos"/>
          <w:bCs/>
          <w:iCs/>
          <w:szCs w:val="24"/>
        </w:rPr>
        <w:t>To</w:t>
      </w:r>
      <w:r w:rsidR="00C1137B" w:rsidRPr="00357957">
        <w:rPr>
          <w:rFonts w:ascii="Aptos" w:hAnsi="Aptos"/>
          <w:bCs/>
          <w:iCs/>
          <w:szCs w:val="24"/>
        </w:rPr>
        <w:t xml:space="preserve"> </w:t>
      </w:r>
      <w:r w:rsidRPr="00357957">
        <w:rPr>
          <w:rFonts w:ascii="Aptos" w:hAnsi="Aptos"/>
          <w:bCs/>
          <w:iCs/>
          <w:szCs w:val="24"/>
        </w:rPr>
        <w:t>deliver</w:t>
      </w:r>
      <w:r w:rsidR="00502A16">
        <w:rPr>
          <w:rFonts w:ascii="Aptos" w:hAnsi="Aptos"/>
          <w:bCs/>
          <w:iCs/>
          <w:szCs w:val="24"/>
        </w:rPr>
        <w:t xml:space="preserve"> a</w:t>
      </w:r>
      <w:r w:rsidR="00C1137B" w:rsidRPr="00357957">
        <w:rPr>
          <w:rFonts w:ascii="Aptos" w:hAnsi="Aptos"/>
          <w:bCs/>
          <w:iCs/>
          <w:szCs w:val="24"/>
        </w:rPr>
        <w:t xml:space="preserve"> </w:t>
      </w:r>
      <w:r w:rsidR="00515F6E" w:rsidRPr="00357957">
        <w:rPr>
          <w:rFonts w:ascii="Aptos" w:hAnsi="Aptos"/>
          <w:bCs/>
          <w:iCs/>
          <w:szCs w:val="24"/>
        </w:rPr>
        <w:t>countywide service</w:t>
      </w:r>
      <w:r w:rsidR="000745AD">
        <w:rPr>
          <w:rFonts w:ascii="Aptos" w:hAnsi="Aptos"/>
          <w:bCs/>
          <w:iCs/>
          <w:szCs w:val="24"/>
        </w:rPr>
        <w:t>.</w:t>
      </w:r>
    </w:p>
    <w:p w14:paraId="089B84DD" w14:textId="3E44AFA0" w:rsidR="007766D1" w:rsidRDefault="00502A16" w:rsidP="00684145">
      <w:pPr>
        <w:pStyle w:val="ListParagraph"/>
        <w:numPr>
          <w:ilvl w:val="2"/>
          <w:numId w:val="18"/>
        </w:numPr>
        <w:ind w:left="709" w:hanging="709"/>
        <w:rPr>
          <w:rFonts w:ascii="Aptos" w:hAnsi="Aptos"/>
        </w:rPr>
      </w:pPr>
      <w:r w:rsidRPr="677FD195">
        <w:rPr>
          <w:rFonts w:ascii="Aptos" w:hAnsi="Aptos"/>
        </w:rPr>
        <w:t xml:space="preserve">To use </w:t>
      </w:r>
      <w:r w:rsidR="00E729DB" w:rsidRPr="677FD195">
        <w:rPr>
          <w:rFonts w:ascii="Aptos" w:hAnsi="Aptos"/>
        </w:rPr>
        <w:t xml:space="preserve">a PBS </w:t>
      </w:r>
      <w:r w:rsidR="00AF7474" w:rsidRPr="677FD195">
        <w:rPr>
          <w:rFonts w:ascii="Aptos" w:hAnsi="Aptos"/>
        </w:rPr>
        <w:t xml:space="preserve">informed </w:t>
      </w:r>
      <w:r w:rsidR="00E729DB" w:rsidRPr="677FD195">
        <w:rPr>
          <w:rFonts w:ascii="Aptos" w:hAnsi="Aptos"/>
        </w:rPr>
        <w:t>approach</w:t>
      </w:r>
      <w:r w:rsidR="00B265B4" w:rsidRPr="677FD195">
        <w:rPr>
          <w:rFonts w:ascii="Aptos" w:hAnsi="Aptos"/>
        </w:rPr>
        <w:t xml:space="preserve"> which is flexible and responsive to the needs of children</w:t>
      </w:r>
      <w:r w:rsidR="002F34B4" w:rsidRPr="677FD195">
        <w:rPr>
          <w:rFonts w:ascii="Aptos" w:hAnsi="Aptos"/>
        </w:rPr>
        <w:t>,</w:t>
      </w:r>
      <w:r w:rsidR="00B265B4" w:rsidRPr="677FD195">
        <w:rPr>
          <w:rFonts w:ascii="Aptos" w:hAnsi="Aptos"/>
        </w:rPr>
        <w:t xml:space="preserve"> their </w:t>
      </w:r>
      <w:r w:rsidR="002F34B4" w:rsidRPr="677FD195">
        <w:rPr>
          <w:rFonts w:ascii="Aptos" w:hAnsi="Aptos"/>
        </w:rPr>
        <w:t>natural networks</w:t>
      </w:r>
      <w:r w:rsidR="00B70CEC">
        <w:rPr>
          <w:rFonts w:ascii="Aptos" w:hAnsi="Aptos"/>
        </w:rPr>
        <w:t xml:space="preserve"> </w:t>
      </w:r>
      <w:r w:rsidR="00A018AA">
        <w:rPr>
          <w:rFonts w:ascii="Aptos" w:hAnsi="Aptos"/>
        </w:rPr>
        <w:t>and</w:t>
      </w:r>
      <w:r w:rsidR="00A403A9">
        <w:rPr>
          <w:rFonts w:ascii="Aptos" w:hAnsi="Aptos"/>
        </w:rPr>
        <w:t xml:space="preserve"> carers</w:t>
      </w:r>
      <w:r w:rsidR="00D626C5">
        <w:rPr>
          <w:rFonts w:ascii="Aptos" w:hAnsi="Aptos"/>
        </w:rPr>
        <w:t xml:space="preserve"> to </w:t>
      </w:r>
      <w:r w:rsidR="004D2C84">
        <w:rPr>
          <w:rFonts w:ascii="Aptos" w:hAnsi="Aptos"/>
        </w:rPr>
        <w:t>enable them to continue</w:t>
      </w:r>
      <w:r w:rsidR="00D626C5">
        <w:rPr>
          <w:rFonts w:ascii="Aptos" w:hAnsi="Aptos"/>
        </w:rPr>
        <w:t xml:space="preserve"> </w:t>
      </w:r>
      <w:r w:rsidR="004D2C84">
        <w:rPr>
          <w:rFonts w:ascii="Aptos" w:hAnsi="Aptos"/>
        </w:rPr>
        <w:t>living</w:t>
      </w:r>
      <w:r w:rsidR="00D626C5">
        <w:rPr>
          <w:rFonts w:ascii="Aptos" w:hAnsi="Aptos"/>
        </w:rPr>
        <w:t xml:space="preserve"> in their family-based homes. </w:t>
      </w:r>
    </w:p>
    <w:p w14:paraId="1348F3A5" w14:textId="77777777" w:rsidR="00E7103E" w:rsidRDefault="007766D1" w:rsidP="00684145">
      <w:pPr>
        <w:pStyle w:val="ListParagraph"/>
        <w:numPr>
          <w:ilvl w:val="2"/>
          <w:numId w:val="18"/>
        </w:numPr>
        <w:ind w:left="709" w:hanging="709"/>
        <w:rPr>
          <w:rFonts w:ascii="Aptos" w:hAnsi="Aptos"/>
        </w:rPr>
      </w:pPr>
      <w:r>
        <w:rPr>
          <w:rFonts w:ascii="Aptos" w:hAnsi="Aptos"/>
        </w:rPr>
        <w:t>To use</w:t>
      </w:r>
      <w:r w:rsidR="00502A16" w:rsidRPr="677FD195">
        <w:rPr>
          <w:rFonts w:ascii="Aptos" w:hAnsi="Aptos"/>
        </w:rPr>
        <w:t xml:space="preserve"> </w:t>
      </w:r>
      <w:r w:rsidR="0031367B" w:rsidRPr="677FD195">
        <w:rPr>
          <w:rFonts w:ascii="Aptos" w:hAnsi="Aptos"/>
        </w:rPr>
        <w:t>the least</w:t>
      </w:r>
      <w:r w:rsidR="00502A16" w:rsidRPr="677FD195">
        <w:rPr>
          <w:rFonts w:ascii="Aptos" w:hAnsi="Aptos"/>
        </w:rPr>
        <w:t xml:space="preserve"> restrictive</w:t>
      </w:r>
      <w:r w:rsidR="0031367B" w:rsidRPr="677FD195">
        <w:rPr>
          <w:rFonts w:ascii="Aptos" w:hAnsi="Aptos"/>
        </w:rPr>
        <w:t xml:space="preserve"> practice</w:t>
      </w:r>
      <w:r w:rsidR="002F34B4" w:rsidRPr="677FD195">
        <w:rPr>
          <w:rFonts w:ascii="Aptos" w:hAnsi="Aptos"/>
        </w:rPr>
        <w:t xml:space="preserve"> possible</w:t>
      </w:r>
      <w:r w:rsidR="00502A16" w:rsidRPr="677FD195">
        <w:rPr>
          <w:rFonts w:ascii="Aptos" w:hAnsi="Aptos"/>
        </w:rPr>
        <w:t>.</w:t>
      </w:r>
      <w:r w:rsidR="006F5063">
        <w:rPr>
          <w:rFonts w:ascii="Aptos" w:hAnsi="Aptos"/>
        </w:rPr>
        <w:t xml:space="preserve"> </w:t>
      </w:r>
    </w:p>
    <w:p w14:paraId="6900A8B7" w14:textId="76680614" w:rsidR="00924601" w:rsidRPr="00D35BB1" w:rsidRDefault="006F5063" w:rsidP="00684145">
      <w:pPr>
        <w:pStyle w:val="ListParagraph"/>
        <w:numPr>
          <w:ilvl w:val="2"/>
          <w:numId w:val="18"/>
        </w:numPr>
        <w:ind w:left="709" w:hanging="709"/>
        <w:rPr>
          <w:rFonts w:ascii="Aptos" w:hAnsi="Aptos"/>
        </w:rPr>
      </w:pPr>
      <w:r w:rsidRPr="00684145">
        <w:rPr>
          <w:rFonts w:ascii="Aptos" w:eastAsia="Arial" w:hAnsi="Aptos"/>
          <w:szCs w:val="24"/>
        </w:rPr>
        <w:t>T</w:t>
      </w:r>
      <w:r w:rsidR="00E7103E" w:rsidRPr="00684145">
        <w:rPr>
          <w:rFonts w:ascii="Aptos" w:eastAsia="Arial" w:hAnsi="Aptos"/>
          <w:szCs w:val="24"/>
        </w:rPr>
        <w:t>o</w:t>
      </w:r>
      <w:r>
        <w:rPr>
          <w:rFonts w:ascii="Aptos" w:hAnsi="Aptos"/>
        </w:rPr>
        <w:t xml:space="preserve"> operate to high ethical standards, prioritising the wellbeing of the child. </w:t>
      </w:r>
    </w:p>
    <w:p w14:paraId="7F748A74" w14:textId="79A68DFE" w:rsidR="00502A16" w:rsidRDefault="00135309" w:rsidP="00684145">
      <w:pPr>
        <w:pStyle w:val="ListParagraph"/>
        <w:numPr>
          <w:ilvl w:val="2"/>
          <w:numId w:val="18"/>
        </w:numPr>
        <w:ind w:left="709" w:hanging="709"/>
        <w:rPr>
          <w:rFonts w:ascii="Aptos" w:hAnsi="Aptos"/>
          <w:bCs/>
          <w:iCs/>
          <w:szCs w:val="24"/>
        </w:rPr>
      </w:pPr>
      <w:r w:rsidRPr="00357957">
        <w:rPr>
          <w:rFonts w:ascii="Aptos" w:hAnsi="Aptos"/>
          <w:bCs/>
          <w:iCs/>
          <w:szCs w:val="24"/>
        </w:rPr>
        <w:t>To provide</w:t>
      </w:r>
      <w:r w:rsidR="00F0030B" w:rsidRPr="00357957">
        <w:rPr>
          <w:rFonts w:ascii="Aptos" w:hAnsi="Aptos"/>
          <w:bCs/>
          <w:iCs/>
          <w:szCs w:val="24"/>
        </w:rPr>
        <w:t xml:space="preserve"> dedicated specialist </w:t>
      </w:r>
      <w:r w:rsidR="009266B3">
        <w:rPr>
          <w:rFonts w:ascii="Aptos" w:hAnsi="Aptos"/>
          <w:bCs/>
          <w:iCs/>
          <w:szCs w:val="24"/>
        </w:rPr>
        <w:t xml:space="preserve">PBS-trained </w:t>
      </w:r>
      <w:r w:rsidR="00F0030B" w:rsidRPr="00357957">
        <w:rPr>
          <w:rFonts w:ascii="Aptos" w:hAnsi="Aptos"/>
          <w:bCs/>
          <w:iCs/>
          <w:szCs w:val="24"/>
        </w:rPr>
        <w:t>key worker</w:t>
      </w:r>
      <w:r w:rsidRPr="00357957">
        <w:rPr>
          <w:rFonts w:ascii="Aptos" w:hAnsi="Aptos"/>
          <w:bCs/>
          <w:iCs/>
          <w:szCs w:val="24"/>
        </w:rPr>
        <w:t>(s) to</w:t>
      </w:r>
      <w:r w:rsidR="00F0030B" w:rsidRPr="00357957">
        <w:rPr>
          <w:rFonts w:ascii="Aptos" w:hAnsi="Aptos"/>
          <w:bCs/>
          <w:iCs/>
          <w:szCs w:val="24"/>
        </w:rPr>
        <w:t xml:space="preserve"> support </w:t>
      </w:r>
      <w:r w:rsidR="00C331B7">
        <w:rPr>
          <w:rFonts w:ascii="Aptos" w:hAnsi="Aptos"/>
          <w:bCs/>
          <w:iCs/>
          <w:szCs w:val="24"/>
        </w:rPr>
        <w:t>childre</w:t>
      </w:r>
      <w:r w:rsidR="00DA272A">
        <w:rPr>
          <w:rFonts w:ascii="Aptos" w:hAnsi="Aptos"/>
          <w:bCs/>
          <w:iCs/>
          <w:szCs w:val="24"/>
        </w:rPr>
        <w:t xml:space="preserve">n, their </w:t>
      </w:r>
      <w:proofErr w:type="spellStart"/>
      <w:r w:rsidR="00DA272A">
        <w:rPr>
          <w:rFonts w:ascii="Aptos" w:hAnsi="Aptos"/>
          <w:bCs/>
          <w:iCs/>
          <w:szCs w:val="24"/>
        </w:rPr>
        <w:t>carers</w:t>
      </w:r>
      <w:proofErr w:type="spellEnd"/>
      <w:r w:rsidR="00DA272A">
        <w:rPr>
          <w:rFonts w:ascii="Aptos" w:hAnsi="Aptos"/>
          <w:bCs/>
          <w:iCs/>
          <w:szCs w:val="24"/>
        </w:rPr>
        <w:t xml:space="preserve"> and others in their </w:t>
      </w:r>
      <w:r w:rsidR="0067192B">
        <w:rPr>
          <w:rFonts w:ascii="Aptos" w:hAnsi="Aptos"/>
          <w:bCs/>
          <w:iCs/>
          <w:szCs w:val="24"/>
        </w:rPr>
        <w:t>natural network</w:t>
      </w:r>
      <w:r w:rsidR="00F0030B" w:rsidRPr="00357957">
        <w:rPr>
          <w:rFonts w:ascii="Aptos" w:hAnsi="Aptos"/>
          <w:bCs/>
          <w:iCs/>
          <w:szCs w:val="24"/>
        </w:rPr>
        <w:t xml:space="preserve"> for </w:t>
      </w:r>
      <w:r w:rsidR="005D480C">
        <w:rPr>
          <w:rFonts w:ascii="Aptos" w:hAnsi="Aptos"/>
          <w:bCs/>
          <w:iCs/>
          <w:szCs w:val="24"/>
        </w:rPr>
        <w:t>up</w:t>
      </w:r>
      <w:r w:rsidR="00F0030B" w:rsidRPr="00357957">
        <w:rPr>
          <w:rFonts w:ascii="Aptos" w:hAnsi="Aptos"/>
          <w:bCs/>
          <w:iCs/>
          <w:szCs w:val="24"/>
        </w:rPr>
        <w:t xml:space="preserve"> to two years</w:t>
      </w:r>
      <w:r w:rsidR="00502A16">
        <w:rPr>
          <w:rFonts w:ascii="Aptos" w:hAnsi="Aptos"/>
          <w:bCs/>
          <w:iCs/>
          <w:szCs w:val="24"/>
        </w:rPr>
        <w:t>.</w:t>
      </w:r>
    </w:p>
    <w:p w14:paraId="3A73A6DF" w14:textId="296E03D1" w:rsidR="00317968" w:rsidRPr="0059389A" w:rsidRDefault="0059389A" w:rsidP="00684145">
      <w:pPr>
        <w:pStyle w:val="ListParagraph"/>
        <w:numPr>
          <w:ilvl w:val="2"/>
          <w:numId w:val="18"/>
        </w:numPr>
        <w:ind w:left="709" w:hanging="709"/>
        <w:rPr>
          <w:rFonts w:ascii="Aptos" w:hAnsi="Aptos"/>
          <w:bCs/>
          <w:iCs/>
          <w:szCs w:val="24"/>
        </w:rPr>
      </w:pPr>
      <w:r w:rsidRPr="0059389A">
        <w:rPr>
          <w:rFonts w:ascii="Aptos" w:hAnsi="Aptos"/>
          <w:bCs/>
          <w:iCs/>
          <w:szCs w:val="24"/>
        </w:rPr>
        <w:t>To deliver highly intensive support with a focused cohort of 10-15 children per year across all settings (e.g. home, school, social environments, etc)</w:t>
      </w:r>
      <w:r w:rsidR="004066D8">
        <w:rPr>
          <w:rFonts w:ascii="Aptos" w:hAnsi="Aptos"/>
          <w:bCs/>
          <w:iCs/>
          <w:szCs w:val="24"/>
        </w:rPr>
        <w:t xml:space="preserve">. This </w:t>
      </w:r>
      <w:r w:rsidR="00D21633">
        <w:rPr>
          <w:rFonts w:ascii="Aptos" w:hAnsi="Aptos"/>
          <w:bCs/>
          <w:iCs/>
          <w:szCs w:val="24"/>
        </w:rPr>
        <w:t>support will include delivery of:</w:t>
      </w:r>
    </w:p>
    <w:p w14:paraId="3B9F3D62" w14:textId="7C953918" w:rsidR="00B347A7" w:rsidRPr="00D21633" w:rsidRDefault="00977C37" w:rsidP="003471D8">
      <w:pPr>
        <w:pStyle w:val="ListParagraph"/>
        <w:numPr>
          <w:ilvl w:val="0"/>
          <w:numId w:val="27"/>
        </w:numPr>
        <w:ind w:left="1276"/>
        <w:rPr>
          <w:rFonts w:ascii="Aptos" w:hAnsi="Aptos"/>
          <w:bCs/>
          <w:iCs/>
          <w:szCs w:val="24"/>
        </w:rPr>
      </w:pPr>
      <w:r w:rsidRPr="00D21633">
        <w:rPr>
          <w:rFonts w:ascii="Aptos" w:hAnsi="Aptos"/>
          <w:bCs/>
          <w:iCs/>
          <w:szCs w:val="24"/>
        </w:rPr>
        <w:t xml:space="preserve">sustainable </w:t>
      </w:r>
      <w:r w:rsidR="00D344AD" w:rsidRPr="00D21633">
        <w:rPr>
          <w:rFonts w:ascii="Aptos" w:hAnsi="Aptos"/>
          <w:bCs/>
          <w:iCs/>
          <w:szCs w:val="24"/>
        </w:rPr>
        <w:t xml:space="preserve">and </w:t>
      </w:r>
      <w:r w:rsidR="004D5B41" w:rsidRPr="00D21633">
        <w:rPr>
          <w:rFonts w:ascii="Aptos" w:hAnsi="Aptos"/>
          <w:bCs/>
          <w:iCs/>
          <w:szCs w:val="24"/>
        </w:rPr>
        <w:t xml:space="preserve">practical solutions based on individual need </w:t>
      </w:r>
      <w:r w:rsidR="00502A16" w:rsidRPr="00D21633">
        <w:rPr>
          <w:rFonts w:ascii="Aptos" w:hAnsi="Aptos"/>
          <w:bCs/>
          <w:iCs/>
          <w:szCs w:val="24"/>
        </w:rPr>
        <w:t>that</w:t>
      </w:r>
      <w:r w:rsidR="004D5B41" w:rsidRPr="00D21633">
        <w:rPr>
          <w:rFonts w:ascii="Aptos" w:hAnsi="Aptos"/>
          <w:bCs/>
          <w:iCs/>
          <w:szCs w:val="24"/>
        </w:rPr>
        <w:t xml:space="preserve"> r</w:t>
      </w:r>
      <w:r w:rsidR="00B347A7" w:rsidRPr="00D21633">
        <w:rPr>
          <w:rFonts w:ascii="Aptos" w:hAnsi="Aptos"/>
          <w:bCs/>
          <w:iCs/>
          <w:szCs w:val="24"/>
        </w:rPr>
        <w:t>educe the frequency, intensity and duration of challenging behaviour displayed</w:t>
      </w:r>
      <w:r w:rsidR="00B76C08" w:rsidRPr="00D21633">
        <w:rPr>
          <w:rFonts w:ascii="Aptos" w:hAnsi="Aptos"/>
          <w:bCs/>
          <w:iCs/>
          <w:szCs w:val="24"/>
        </w:rPr>
        <w:t>.</w:t>
      </w:r>
    </w:p>
    <w:p w14:paraId="67029990" w14:textId="03BC5B90" w:rsidR="00B347A7" w:rsidRPr="00D21633" w:rsidRDefault="00494A0E" w:rsidP="003471D8">
      <w:pPr>
        <w:pStyle w:val="ListParagraph"/>
        <w:numPr>
          <w:ilvl w:val="0"/>
          <w:numId w:val="27"/>
        </w:numPr>
        <w:ind w:left="1276"/>
        <w:rPr>
          <w:rFonts w:ascii="Aptos" w:hAnsi="Aptos"/>
          <w:bCs/>
          <w:iCs/>
          <w:szCs w:val="24"/>
        </w:rPr>
      </w:pPr>
      <w:r w:rsidRPr="00D21633">
        <w:rPr>
          <w:rFonts w:ascii="Aptos" w:hAnsi="Aptos"/>
          <w:bCs/>
          <w:iCs/>
          <w:szCs w:val="24"/>
        </w:rPr>
        <w:t>s</w:t>
      </w:r>
      <w:r w:rsidR="00B347A7" w:rsidRPr="00D21633">
        <w:rPr>
          <w:rFonts w:ascii="Aptos" w:hAnsi="Aptos"/>
          <w:bCs/>
          <w:iCs/>
          <w:szCs w:val="24"/>
        </w:rPr>
        <w:t xml:space="preserve">upport </w:t>
      </w:r>
      <w:r w:rsidRPr="00D21633">
        <w:rPr>
          <w:rFonts w:ascii="Aptos" w:hAnsi="Aptos"/>
          <w:bCs/>
          <w:iCs/>
          <w:szCs w:val="24"/>
        </w:rPr>
        <w:t xml:space="preserve">which improves </w:t>
      </w:r>
      <w:r w:rsidR="00B347A7" w:rsidRPr="00D21633">
        <w:rPr>
          <w:rFonts w:ascii="Aptos" w:hAnsi="Aptos"/>
          <w:bCs/>
          <w:iCs/>
          <w:szCs w:val="24"/>
        </w:rPr>
        <w:t xml:space="preserve">the development of social and communication skills, </w:t>
      </w:r>
      <w:r w:rsidR="001C7963" w:rsidRPr="00D21633">
        <w:rPr>
          <w:rFonts w:ascii="Aptos" w:hAnsi="Aptos"/>
          <w:bCs/>
          <w:iCs/>
          <w:szCs w:val="24"/>
        </w:rPr>
        <w:t xml:space="preserve">and /or </w:t>
      </w:r>
      <w:r w:rsidR="00B347A7" w:rsidRPr="00D21633">
        <w:rPr>
          <w:rFonts w:ascii="Aptos" w:hAnsi="Aptos"/>
          <w:bCs/>
          <w:iCs/>
          <w:szCs w:val="24"/>
        </w:rPr>
        <w:t>independence and life skills</w:t>
      </w:r>
      <w:r w:rsidR="00D57C3C" w:rsidRPr="00D21633">
        <w:rPr>
          <w:rFonts w:ascii="Aptos" w:hAnsi="Aptos"/>
          <w:bCs/>
          <w:iCs/>
          <w:szCs w:val="24"/>
        </w:rPr>
        <w:t>.</w:t>
      </w:r>
    </w:p>
    <w:p w14:paraId="1FF78FB6" w14:textId="77777777" w:rsidR="00D21633" w:rsidRDefault="007B5930" w:rsidP="003471D8">
      <w:pPr>
        <w:pStyle w:val="ListParagraph"/>
        <w:numPr>
          <w:ilvl w:val="0"/>
          <w:numId w:val="27"/>
        </w:numPr>
        <w:ind w:left="1276"/>
        <w:rPr>
          <w:rFonts w:ascii="Aptos" w:hAnsi="Aptos"/>
          <w:bCs/>
          <w:iCs/>
          <w:szCs w:val="24"/>
        </w:rPr>
      </w:pPr>
      <w:r w:rsidRPr="00D21633">
        <w:rPr>
          <w:rFonts w:ascii="Aptos" w:hAnsi="Aptos"/>
          <w:bCs/>
          <w:iCs/>
          <w:szCs w:val="24"/>
        </w:rPr>
        <w:t>support to maintain or improve</w:t>
      </w:r>
      <w:r w:rsidR="00B347A7" w:rsidRPr="00D21633">
        <w:rPr>
          <w:rFonts w:ascii="Aptos" w:hAnsi="Aptos"/>
          <w:bCs/>
          <w:iCs/>
          <w:szCs w:val="24"/>
        </w:rPr>
        <w:t xml:space="preserve"> regular </w:t>
      </w:r>
      <w:r w:rsidR="00C331B7" w:rsidRPr="00D21633">
        <w:rPr>
          <w:rFonts w:ascii="Aptos" w:hAnsi="Aptos"/>
          <w:bCs/>
          <w:iCs/>
          <w:szCs w:val="24"/>
        </w:rPr>
        <w:t xml:space="preserve">education </w:t>
      </w:r>
      <w:r w:rsidR="00B347A7" w:rsidRPr="00D21633">
        <w:rPr>
          <w:rFonts w:ascii="Aptos" w:hAnsi="Aptos"/>
          <w:bCs/>
          <w:iCs/>
          <w:szCs w:val="24"/>
        </w:rPr>
        <w:t>attendance and an ongoing place in education</w:t>
      </w:r>
      <w:r w:rsidR="00040629" w:rsidRPr="00D21633">
        <w:rPr>
          <w:rFonts w:ascii="Aptos" w:hAnsi="Aptos"/>
          <w:bCs/>
          <w:iCs/>
          <w:szCs w:val="24"/>
        </w:rPr>
        <w:t xml:space="preserve"> where this is at risk. </w:t>
      </w:r>
    </w:p>
    <w:p w14:paraId="08ADC0E6" w14:textId="6FE80D17" w:rsidR="00B347A7" w:rsidRPr="00D21633" w:rsidRDefault="0036346B" w:rsidP="003471D8">
      <w:pPr>
        <w:pStyle w:val="ListParagraph"/>
        <w:numPr>
          <w:ilvl w:val="0"/>
          <w:numId w:val="27"/>
        </w:numPr>
        <w:ind w:left="1276"/>
        <w:rPr>
          <w:rFonts w:ascii="Aptos" w:hAnsi="Aptos"/>
        </w:rPr>
      </w:pPr>
      <w:r w:rsidRPr="00D21633">
        <w:rPr>
          <w:rFonts w:ascii="Aptos" w:hAnsi="Aptos"/>
        </w:rPr>
        <w:t>practical support, advice and techniques</w:t>
      </w:r>
      <w:r w:rsidR="00D56A82" w:rsidRPr="00D21633">
        <w:rPr>
          <w:rFonts w:ascii="Aptos" w:hAnsi="Aptos"/>
        </w:rPr>
        <w:t>,</w:t>
      </w:r>
      <w:r w:rsidRPr="00D21633">
        <w:rPr>
          <w:rFonts w:ascii="Aptos" w:hAnsi="Aptos"/>
        </w:rPr>
        <w:t xml:space="preserve"> </w:t>
      </w:r>
      <w:r w:rsidR="00823486" w:rsidRPr="00D21633">
        <w:rPr>
          <w:rFonts w:ascii="Aptos" w:hAnsi="Aptos"/>
        </w:rPr>
        <w:t>which increase</w:t>
      </w:r>
      <w:r w:rsidRPr="00D21633">
        <w:rPr>
          <w:rFonts w:ascii="Aptos" w:hAnsi="Aptos"/>
        </w:rPr>
        <w:t xml:space="preserve"> </w:t>
      </w:r>
      <w:r w:rsidR="00B347A7" w:rsidRPr="00D21633">
        <w:rPr>
          <w:rFonts w:ascii="Aptos" w:hAnsi="Aptos"/>
        </w:rPr>
        <w:t>parent</w:t>
      </w:r>
      <w:r w:rsidR="06C5E1D5" w:rsidRPr="00D21633">
        <w:rPr>
          <w:rFonts w:ascii="Aptos" w:hAnsi="Aptos"/>
        </w:rPr>
        <w:t>s</w:t>
      </w:r>
      <w:r w:rsidR="008A18ED" w:rsidRPr="00D21633">
        <w:rPr>
          <w:rFonts w:ascii="Aptos" w:hAnsi="Aptos"/>
        </w:rPr>
        <w:t>’</w:t>
      </w:r>
      <w:r w:rsidR="06C5E1D5" w:rsidRPr="00D21633">
        <w:rPr>
          <w:rFonts w:ascii="Aptos" w:hAnsi="Aptos"/>
        </w:rPr>
        <w:t>,</w:t>
      </w:r>
      <w:r w:rsidR="00B347A7" w:rsidRPr="00D21633">
        <w:rPr>
          <w:rFonts w:ascii="Aptos" w:hAnsi="Aptos"/>
        </w:rPr>
        <w:t xml:space="preserve"> </w:t>
      </w:r>
      <w:r w:rsidR="002F35AE" w:rsidRPr="00D21633">
        <w:rPr>
          <w:rFonts w:ascii="Aptos" w:hAnsi="Aptos"/>
        </w:rPr>
        <w:t>carers</w:t>
      </w:r>
      <w:r w:rsidR="00733303">
        <w:rPr>
          <w:rFonts w:ascii="Aptos" w:hAnsi="Aptos"/>
        </w:rPr>
        <w:t>’</w:t>
      </w:r>
      <w:r w:rsidR="00B347A7" w:rsidRPr="00D21633">
        <w:rPr>
          <w:rFonts w:ascii="Aptos" w:hAnsi="Aptos"/>
        </w:rPr>
        <w:t xml:space="preserve"> </w:t>
      </w:r>
      <w:r w:rsidR="02EDD3ED" w:rsidRPr="00D21633">
        <w:rPr>
          <w:rFonts w:ascii="Aptos" w:hAnsi="Aptos"/>
        </w:rPr>
        <w:t>and professionals</w:t>
      </w:r>
      <w:r w:rsidR="008A18ED" w:rsidRPr="00D21633">
        <w:rPr>
          <w:rFonts w:ascii="Aptos" w:hAnsi="Aptos"/>
        </w:rPr>
        <w:t>’</w:t>
      </w:r>
      <w:r w:rsidR="02EDD3ED" w:rsidRPr="00D21633">
        <w:rPr>
          <w:rFonts w:ascii="Aptos" w:hAnsi="Aptos"/>
        </w:rPr>
        <w:t xml:space="preserve"> </w:t>
      </w:r>
      <w:r w:rsidR="00B347A7" w:rsidRPr="00D21633">
        <w:rPr>
          <w:rFonts w:ascii="Aptos" w:hAnsi="Aptos"/>
        </w:rPr>
        <w:t>skills and confidence</w:t>
      </w:r>
      <w:r w:rsidR="00D56A82" w:rsidRPr="00D21633">
        <w:rPr>
          <w:rFonts w:ascii="Aptos" w:hAnsi="Aptos"/>
        </w:rPr>
        <w:t>,</w:t>
      </w:r>
      <w:r w:rsidR="00B347A7" w:rsidRPr="00D21633">
        <w:rPr>
          <w:rFonts w:ascii="Aptos" w:hAnsi="Aptos"/>
        </w:rPr>
        <w:t xml:space="preserve"> in looking after the child.</w:t>
      </w:r>
    </w:p>
    <w:p w14:paraId="52DDC74D" w14:textId="77777777" w:rsidR="00024B2C" w:rsidRPr="00357957" w:rsidRDefault="00024B2C" w:rsidP="00024B2C">
      <w:pPr>
        <w:rPr>
          <w:rFonts w:ascii="Aptos" w:hAnsi="Aptos"/>
          <w:bCs/>
          <w:iCs/>
          <w:sz w:val="24"/>
          <w:szCs w:val="24"/>
        </w:rPr>
      </w:pPr>
    </w:p>
    <w:p w14:paraId="4EAE7421" w14:textId="6DCED95C" w:rsidR="00154330" w:rsidRPr="00E4667C" w:rsidRDefault="00154330" w:rsidP="00684145">
      <w:pPr>
        <w:pStyle w:val="ListParagraph"/>
        <w:numPr>
          <w:ilvl w:val="1"/>
          <w:numId w:val="18"/>
        </w:numPr>
        <w:ind w:left="709" w:hanging="709"/>
        <w:rPr>
          <w:rFonts w:ascii="Aptos" w:hAnsi="Aptos"/>
          <w:szCs w:val="24"/>
        </w:rPr>
      </w:pPr>
      <w:r w:rsidRPr="00E4667C">
        <w:rPr>
          <w:rFonts w:ascii="Aptos" w:hAnsi="Aptos"/>
          <w:b/>
          <w:szCs w:val="24"/>
        </w:rPr>
        <w:t>Referral</w:t>
      </w:r>
      <w:r w:rsidR="0091724D" w:rsidRPr="00E4667C">
        <w:rPr>
          <w:rFonts w:ascii="Aptos" w:hAnsi="Aptos"/>
          <w:b/>
          <w:szCs w:val="24"/>
        </w:rPr>
        <w:t xml:space="preserve"> Pathways</w:t>
      </w:r>
      <w:r w:rsidR="00FA32BF" w:rsidRPr="00E4667C">
        <w:rPr>
          <w:rFonts w:ascii="Aptos" w:hAnsi="Aptos"/>
          <w:b/>
          <w:szCs w:val="24"/>
        </w:rPr>
        <w:t xml:space="preserve"> &amp; </w:t>
      </w:r>
      <w:r w:rsidR="00B8476F">
        <w:rPr>
          <w:rFonts w:ascii="Aptos" w:hAnsi="Aptos"/>
          <w:b/>
          <w:szCs w:val="24"/>
        </w:rPr>
        <w:t>E</w:t>
      </w:r>
      <w:r w:rsidR="00CA45B4" w:rsidRPr="00E4667C">
        <w:rPr>
          <w:rFonts w:ascii="Aptos" w:hAnsi="Aptos"/>
          <w:b/>
          <w:szCs w:val="24"/>
        </w:rPr>
        <w:t xml:space="preserve">xit </w:t>
      </w:r>
    </w:p>
    <w:p w14:paraId="15A9FF1E" w14:textId="77777777" w:rsidR="00154330" w:rsidRPr="00357957" w:rsidRDefault="00154330" w:rsidP="00154330">
      <w:pPr>
        <w:pStyle w:val="ListParagraph"/>
        <w:ind w:left="480"/>
        <w:rPr>
          <w:rFonts w:ascii="Aptos" w:hAnsi="Aptos"/>
          <w:szCs w:val="24"/>
        </w:rPr>
      </w:pPr>
    </w:p>
    <w:p w14:paraId="0C93CF28" w14:textId="524626AB" w:rsidR="00F075BA" w:rsidRPr="00DF40E4" w:rsidRDefault="005F5857" w:rsidP="00684145">
      <w:pPr>
        <w:pStyle w:val="ListParagraph"/>
        <w:numPr>
          <w:ilvl w:val="2"/>
          <w:numId w:val="18"/>
        </w:numPr>
        <w:ind w:left="709" w:hanging="709"/>
        <w:rPr>
          <w:rFonts w:ascii="Aptos" w:hAnsi="Aptos"/>
        </w:rPr>
      </w:pPr>
      <w:r w:rsidRPr="00DF40E4">
        <w:rPr>
          <w:rFonts w:ascii="Aptos" w:hAnsi="Aptos"/>
        </w:rPr>
        <w:t xml:space="preserve">Referrals to the service </w:t>
      </w:r>
      <w:r w:rsidR="00C61473" w:rsidRPr="00DF40E4">
        <w:rPr>
          <w:rFonts w:ascii="Aptos" w:hAnsi="Aptos"/>
        </w:rPr>
        <w:t xml:space="preserve">will be accepted from </w:t>
      </w:r>
      <w:r w:rsidR="118D1181" w:rsidRPr="00DF40E4">
        <w:rPr>
          <w:rFonts w:ascii="Aptos" w:hAnsi="Aptos"/>
        </w:rPr>
        <w:t>agreed professionals and</w:t>
      </w:r>
      <w:r w:rsidR="00C61473" w:rsidRPr="00DF40E4">
        <w:rPr>
          <w:rFonts w:ascii="Aptos" w:hAnsi="Aptos"/>
        </w:rPr>
        <w:t xml:space="preserve"> services</w:t>
      </w:r>
      <w:r w:rsidR="118D1181" w:rsidRPr="00DF40E4">
        <w:rPr>
          <w:rFonts w:ascii="Aptos" w:hAnsi="Aptos"/>
        </w:rPr>
        <w:t xml:space="preserve"> as determined by </w:t>
      </w:r>
      <w:r w:rsidR="00B959D1">
        <w:rPr>
          <w:rFonts w:ascii="Aptos" w:hAnsi="Aptos"/>
        </w:rPr>
        <w:t>The Council</w:t>
      </w:r>
      <w:r w:rsidR="118D1181" w:rsidRPr="00DF40E4">
        <w:rPr>
          <w:rFonts w:ascii="Aptos" w:hAnsi="Aptos"/>
        </w:rPr>
        <w:t>.</w:t>
      </w:r>
    </w:p>
    <w:p w14:paraId="4F865A54" w14:textId="68465BE4" w:rsidR="00C61473" w:rsidRDefault="00C61473" w:rsidP="00684145">
      <w:pPr>
        <w:pStyle w:val="ListParagraph"/>
        <w:numPr>
          <w:ilvl w:val="2"/>
          <w:numId w:val="18"/>
        </w:numPr>
        <w:ind w:left="709" w:hanging="709"/>
        <w:rPr>
          <w:rFonts w:ascii="Aptos" w:hAnsi="Aptos"/>
        </w:rPr>
      </w:pPr>
      <w:r w:rsidRPr="677FD195">
        <w:rPr>
          <w:rFonts w:ascii="Aptos" w:hAnsi="Aptos"/>
        </w:rPr>
        <w:t xml:space="preserve">When received, referrals will be reviewed and prioritised by a multiagency </w:t>
      </w:r>
      <w:r w:rsidR="0005572A" w:rsidRPr="00684145">
        <w:rPr>
          <w:rFonts w:ascii="Aptos" w:eastAsia="Arial" w:hAnsi="Aptos"/>
          <w:szCs w:val="24"/>
        </w:rPr>
        <w:t>allocations</w:t>
      </w:r>
      <w:r w:rsidR="0005572A" w:rsidRPr="677FD195">
        <w:rPr>
          <w:rFonts w:ascii="Aptos" w:hAnsi="Aptos"/>
        </w:rPr>
        <w:t xml:space="preserve"> panel,</w:t>
      </w:r>
      <w:r w:rsidR="002A1BD8" w:rsidRPr="677FD195">
        <w:rPr>
          <w:rFonts w:ascii="Aptos" w:hAnsi="Aptos"/>
        </w:rPr>
        <w:t xml:space="preserve"> which </w:t>
      </w:r>
      <w:r w:rsidR="004504A2">
        <w:rPr>
          <w:rFonts w:ascii="Aptos" w:hAnsi="Aptos"/>
        </w:rPr>
        <w:t xml:space="preserve">will </w:t>
      </w:r>
      <w:r w:rsidR="002A1BD8" w:rsidRPr="677FD195">
        <w:rPr>
          <w:rFonts w:ascii="Aptos" w:hAnsi="Aptos"/>
        </w:rPr>
        <w:t xml:space="preserve">include the </w:t>
      </w:r>
      <w:r w:rsidR="006E167E">
        <w:rPr>
          <w:rFonts w:ascii="Aptos" w:hAnsi="Aptos"/>
        </w:rPr>
        <w:t>P</w:t>
      </w:r>
      <w:r w:rsidR="002A1BD8" w:rsidRPr="677FD195">
        <w:rPr>
          <w:rFonts w:ascii="Aptos" w:hAnsi="Aptos"/>
        </w:rPr>
        <w:t>rovider</w:t>
      </w:r>
      <w:r w:rsidR="0005572A" w:rsidRPr="677FD195">
        <w:rPr>
          <w:rFonts w:ascii="Aptos" w:hAnsi="Aptos"/>
        </w:rPr>
        <w:t>.</w:t>
      </w:r>
    </w:p>
    <w:p w14:paraId="599CC326" w14:textId="6E4017A3" w:rsidR="001B2645" w:rsidRPr="00684145" w:rsidRDefault="001B2645" w:rsidP="00684145">
      <w:pPr>
        <w:pStyle w:val="ListParagraph"/>
        <w:numPr>
          <w:ilvl w:val="2"/>
          <w:numId w:val="18"/>
        </w:numPr>
        <w:ind w:left="709" w:hanging="709"/>
        <w:rPr>
          <w:rFonts w:ascii="Aptos" w:eastAsia="Arial" w:hAnsi="Aptos"/>
          <w:szCs w:val="24"/>
        </w:rPr>
      </w:pPr>
      <w:r w:rsidRPr="00684145">
        <w:rPr>
          <w:rFonts w:ascii="Aptos" w:eastAsia="Arial" w:hAnsi="Aptos"/>
          <w:szCs w:val="24"/>
        </w:rPr>
        <w:t>Re</w:t>
      </w:r>
      <w:r w:rsidR="000D28E3" w:rsidRPr="00684145">
        <w:rPr>
          <w:rFonts w:ascii="Aptos" w:eastAsia="Arial" w:hAnsi="Aptos"/>
          <w:szCs w:val="24"/>
        </w:rPr>
        <w:t xml:space="preserve">ferrals allocated by the panel </w:t>
      </w:r>
      <w:r w:rsidRPr="00684145">
        <w:rPr>
          <w:rFonts w:ascii="Aptos" w:eastAsia="Arial" w:hAnsi="Aptos"/>
          <w:szCs w:val="24"/>
        </w:rPr>
        <w:t xml:space="preserve">must be responded to </w:t>
      </w:r>
      <w:r w:rsidR="000D28E3" w:rsidRPr="00684145">
        <w:rPr>
          <w:rFonts w:ascii="Aptos" w:eastAsia="Arial" w:hAnsi="Aptos"/>
          <w:szCs w:val="24"/>
        </w:rPr>
        <w:t xml:space="preserve">by the </w:t>
      </w:r>
      <w:r w:rsidR="006E167E">
        <w:rPr>
          <w:rFonts w:ascii="Aptos" w:eastAsia="Arial" w:hAnsi="Aptos"/>
          <w:szCs w:val="24"/>
        </w:rPr>
        <w:t>P</w:t>
      </w:r>
      <w:r w:rsidR="000D28E3" w:rsidRPr="00684145">
        <w:rPr>
          <w:rFonts w:ascii="Aptos" w:eastAsia="Arial" w:hAnsi="Aptos"/>
          <w:szCs w:val="24"/>
        </w:rPr>
        <w:t xml:space="preserve">rovider </w:t>
      </w:r>
      <w:r w:rsidRPr="00684145">
        <w:rPr>
          <w:rFonts w:ascii="Aptos" w:eastAsia="Arial" w:hAnsi="Aptos"/>
          <w:szCs w:val="24"/>
        </w:rPr>
        <w:t>wi</w:t>
      </w:r>
      <w:r w:rsidR="00932B58" w:rsidRPr="00684145">
        <w:rPr>
          <w:rFonts w:ascii="Aptos" w:eastAsia="Arial" w:hAnsi="Aptos"/>
          <w:szCs w:val="24"/>
        </w:rPr>
        <w:t xml:space="preserve">thin 14 </w:t>
      </w:r>
      <w:r w:rsidR="00BF650D" w:rsidRPr="00684145">
        <w:rPr>
          <w:rFonts w:ascii="Aptos" w:eastAsia="Arial" w:hAnsi="Aptos"/>
          <w:szCs w:val="24"/>
        </w:rPr>
        <w:t xml:space="preserve">calendar </w:t>
      </w:r>
      <w:r w:rsidR="00932B58" w:rsidRPr="00684145">
        <w:rPr>
          <w:rFonts w:ascii="Aptos" w:eastAsia="Arial" w:hAnsi="Aptos"/>
          <w:szCs w:val="24"/>
        </w:rPr>
        <w:t xml:space="preserve">days. </w:t>
      </w:r>
    </w:p>
    <w:p w14:paraId="65C6D82D" w14:textId="0CD2296B" w:rsidR="00A366C4" w:rsidRPr="00684145" w:rsidRDefault="00CF1D4F" w:rsidP="00684145">
      <w:pPr>
        <w:pStyle w:val="ListParagraph"/>
        <w:numPr>
          <w:ilvl w:val="2"/>
          <w:numId w:val="18"/>
        </w:numPr>
        <w:ind w:left="709" w:hanging="709"/>
        <w:rPr>
          <w:rFonts w:ascii="Aptos" w:eastAsia="Arial" w:hAnsi="Aptos"/>
          <w:szCs w:val="24"/>
        </w:rPr>
      </w:pPr>
      <w:r w:rsidRPr="00684145">
        <w:rPr>
          <w:rFonts w:ascii="Aptos" w:eastAsia="Arial" w:hAnsi="Aptos"/>
          <w:szCs w:val="24"/>
        </w:rPr>
        <w:t xml:space="preserve">The </w:t>
      </w:r>
      <w:r w:rsidR="006E167E">
        <w:rPr>
          <w:rFonts w:ascii="Aptos" w:eastAsia="Arial" w:hAnsi="Aptos"/>
          <w:szCs w:val="24"/>
        </w:rPr>
        <w:t>P</w:t>
      </w:r>
      <w:r w:rsidR="00AF4281" w:rsidRPr="00684145">
        <w:rPr>
          <w:rFonts w:ascii="Aptos" w:eastAsia="Arial" w:hAnsi="Aptos"/>
          <w:szCs w:val="24"/>
        </w:rPr>
        <w:t>r</w:t>
      </w:r>
      <w:r w:rsidRPr="00684145">
        <w:rPr>
          <w:rFonts w:ascii="Aptos" w:eastAsia="Arial" w:hAnsi="Aptos"/>
          <w:szCs w:val="24"/>
        </w:rPr>
        <w:t>ovider</w:t>
      </w:r>
      <w:r w:rsidR="00370D7B" w:rsidRPr="00684145">
        <w:rPr>
          <w:rFonts w:ascii="Aptos" w:eastAsia="Arial" w:hAnsi="Aptos"/>
          <w:szCs w:val="24"/>
        </w:rPr>
        <w:t xml:space="preserve"> </w:t>
      </w:r>
      <w:r w:rsidR="00A366C4" w:rsidRPr="00684145">
        <w:rPr>
          <w:rFonts w:ascii="Aptos" w:eastAsia="Arial" w:hAnsi="Aptos"/>
          <w:szCs w:val="24"/>
        </w:rPr>
        <w:t>must complete</w:t>
      </w:r>
      <w:r w:rsidR="00370D7B" w:rsidRPr="00684145">
        <w:rPr>
          <w:rFonts w:ascii="Aptos" w:eastAsia="Arial" w:hAnsi="Aptos"/>
          <w:szCs w:val="24"/>
        </w:rPr>
        <w:t xml:space="preserve"> </w:t>
      </w:r>
      <w:r w:rsidRPr="00684145">
        <w:rPr>
          <w:rFonts w:ascii="Aptos" w:eastAsia="Arial" w:hAnsi="Aptos"/>
          <w:szCs w:val="24"/>
        </w:rPr>
        <w:t>an</w:t>
      </w:r>
      <w:r w:rsidR="007F5DC7" w:rsidRPr="00684145">
        <w:rPr>
          <w:rFonts w:ascii="Aptos" w:eastAsia="Arial" w:hAnsi="Aptos"/>
          <w:szCs w:val="24"/>
        </w:rPr>
        <w:t xml:space="preserve"> individualised, holistic</w:t>
      </w:r>
      <w:r w:rsidR="00370D7B" w:rsidRPr="00684145">
        <w:rPr>
          <w:rFonts w:ascii="Aptos" w:eastAsia="Arial" w:hAnsi="Aptos"/>
          <w:szCs w:val="24"/>
        </w:rPr>
        <w:t xml:space="preserve"> assessment of the </w:t>
      </w:r>
      <w:r w:rsidR="00456E37" w:rsidRPr="00684145">
        <w:rPr>
          <w:rFonts w:ascii="Aptos" w:eastAsia="Arial" w:hAnsi="Aptos"/>
          <w:szCs w:val="24"/>
        </w:rPr>
        <w:t>child</w:t>
      </w:r>
      <w:r w:rsidR="00370D7B" w:rsidRPr="00684145">
        <w:rPr>
          <w:rFonts w:ascii="Aptos" w:eastAsia="Arial" w:hAnsi="Aptos"/>
          <w:szCs w:val="24"/>
        </w:rPr>
        <w:t>’s behaviour and create a behaviour support plan (or equivalent)</w:t>
      </w:r>
      <w:r w:rsidR="002C006D" w:rsidRPr="00684145">
        <w:rPr>
          <w:rFonts w:ascii="Aptos" w:eastAsia="Arial" w:hAnsi="Aptos"/>
          <w:szCs w:val="24"/>
        </w:rPr>
        <w:t xml:space="preserve"> within a timeframe agreed with </w:t>
      </w:r>
      <w:r w:rsidR="00B959D1">
        <w:rPr>
          <w:rFonts w:ascii="Aptos" w:hAnsi="Aptos"/>
        </w:rPr>
        <w:t>The Council</w:t>
      </w:r>
      <w:r w:rsidR="009C7289" w:rsidRPr="00684145">
        <w:rPr>
          <w:rFonts w:ascii="Aptos" w:eastAsia="Arial" w:hAnsi="Aptos"/>
          <w:szCs w:val="24"/>
        </w:rPr>
        <w:t>.</w:t>
      </w:r>
    </w:p>
    <w:p w14:paraId="32695D0C" w14:textId="4263DD61" w:rsidR="00F26BC0" w:rsidRPr="00684145" w:rsidRDefault="00A366C4" w:rsidP="00684145">
      <w:pPr>
        <w:pStyle w:val="ListParagraph"/>
        <w:numPr>
          <w:ilvl w:val="2"/>
          <w:numId w:val="18"/>
        </w:numPr>
        <w:ind w:left="709" w:hanging="709"/>
        <w:rPr>
          <w:rFonts w:ascii="Aptos" w:eastAsia="Arial" w:hAnsi="Aptos"/>
          <w:szCs w:val="24"/>
        </w:rPr>
      </w:pPr>
      <w:r w:rsidRPr="00684145">
        <w:rPr>
          <w:rFonts w:ascii="Aptos" w:eastAsia="Arial" w:hAnsi="Aptos"/>
          <w:szCs w:val="24"/>
        </w:rPr>
        <w:t>T</w:t>
      </w:r>
      <w:r w:rsidR="00370D7B" w:rsidRPr="00684145">
        <w:rPr>
          <w:rFonts w:ascii="Aptos" w:eastAsia="Arial" w:hAnsi="Aptos"/>
          <w:szCs w:val="24"/>
        </w:rPr>
        <w:t xml:space="preserve">hose </w:t>
      </w:r>
      <w:r w:rsidR="00B84DF3" w:rsidRPr="00684145">
        <w:rPr>
          <w:rFonts w:ascii="Aptos" w:eastAsia="Arial" w:hAnsi="Aptos"/>
          <w:szCs w:val="24"/>
        </w:rPr>
        <w:t xml:space="preserve">undertaking </w:t>
      </w:r>
      <w:r w:rsidR="00370D7B" w:rsidRPr="00684145">
        <w:rPr>
          <w:rFonts w:ascii="Aptos" w:eastAsia="Arial" w:hAnsi="Aptos"/>
          <w:szCs w:val="24"/>
        </w:rPr>
        <w:t>assessments</w:t>
      </w:r>
      <w:r w:rsidR="00B84DF3" w:rsidRPr="00684145">
        <w:rPr>
          <w:rFonts w:ascii="Aptos" w:eastAsia="Arial" w:hAnsi="Aptos"/>
          <w:szCs w:val="24"/>
        </w:rPr>
        <w:t xml:space="preserve"> and support plans</w:t>
      </w:r>
      <w:r w:rsidRPr="00684145">
        <w:rPr>
          <w:rFonts w:ascii="Aptos" w:eastAsia="Arial" w:hAnsi="Aptos"/>
          <w:szCs w:val="24"/>
        </w:rPr>
        <w:t xml:space="preserve"> must</w:t>
      </w:r>
      <w:r w:rsidR="00370D7B" w:rsidRPr="00684145">
        <w:rPr>
          <w:rFonts w:ascii="Aptos" w:eastAsia="Arial" w:hAnsi="Aptos"/>
          <w:szCs w:val="24"/>
        </w:rPr>
        <w:t xml:space="preserve"> be </w:t>
      </w:r>
      <w:r w:rsidR="006645F8" w:rsidRPr="00684145">
        <w:rPr>
          <w:rFonts w:ascii="Aptos" w:eastAsia="Arial" w:hAnsi="Aptos"/>
          <w:szCs w:val="24"/>
        </w:rPr>
        <w:t xml:space="preserve">appropriately </w:t>
      </w:r>
      <w:r w:rsidR="00F01A0D" w:rsidRPr="00684145">
        <w:rPr>
          <w:rFonts w:ascii="Aptos" w:eastAsia="Arial" w:hAnsi="Aptos"/>
          <w:szCs w:val="24"/>
        </w:rPr>
        <w:t>qualified,</w:t>
      </w:r>
      <w:r w:rsidR="00370D7B" w:rsidRPr="00684145">
        <w:rPr>
          <w:rFonts w:ascii="Aptos" w:eastAsia="Arial" w:hAnsi="Aptos"/>
          <w:szCs w:val="24"/>
        </w:rPr>
        <w:t xml:space="preserve"> trained and supervised</w:t>
      </w:r>
      <w:r w:rsidR="004709D2" w:rsidRPr="00684145">
        <w:rPr>
          <w:rFonts w:ascii="Aptos" w:eastAsia="Arial" w:hAnsi="Aptos"/>
          <w:szCs w:val="24"/>
        </w:rPr>
        <w:t xml:space="preserve"> as defined in section </w:t>
      </w:r>
      <w:r w:rsidR="000021F0" w:rsidRPr="00684145">
        <w:rPr>
          <w:rFonts w:ascii="Aptos" w:eastAsia="Arial" w:hAnsi="Aptos"/>
          <w:szCs w:val="24"/>
        </w:rPr>
        <w:t>4</w:t>
      </w:r>
      <w:r w:rsidR="00370D7B" w:rsidRPr="00684145">
        <w:rPr>
          <w:rFonts w:ascii="Aptos" w:eastAsia="Arial" w:hAnsi="Aptos"/>
          <w:szCs w:val="24"/>
        </w:rPr>
        <w:t xml:space="preserve">. </w:t>
      </w:r>
    </w:p>
    <w:p w14:paraId="6BB3B8EC" w14:textId="3174940B" w:rsidR="00617890" w:rsidRPr="00684145" w:rsidRDefault="00370D7B" w:rsidP="00684145">
      <w:pPr>
        <w:pStyle w:val="ListParagraph"/>
        <w:numPr>
          <w:ilvl w:val="2"/>
          <w:numId w:val="18"/>
        </w:numPr>
        <w:ind w:left="709" w:hanging="709"/>
        <w:rPr>
          <w:rFonts w:ascii="Aptos" w:eastAsia="Arial" w:hAnsi="Aptos"/>
          <w:szCs w:val="24"/>
        </w:rPr>
      </w:pPr>
      <w:r w:rsidRPr="00684145">
        <w:rPr>
          <w:rFonts w:ascii="Aptos" w:eastAsia="Arial" w:hAnsi="Aptos"/>
          <w:szCs w:val="24"/>
        </w:rPr>
        <w:t xml:space="preserve">The behaviour support plan (or equivalent) </w:t>
      </w:r>
      <w:r w:rsidR="00A366C4" w:rsidRPr="00684145">
        <w:rPr>
          <w:rFonts w:ascii="Aptos" w:eastAsia="Arial" w:hAnsi="Aptos"/>
          <w:szCs w:val="24"/>
        </w:rPr>
        <w:t>must</w:t>
      </w:r>
      <w:r w:rsidRPr="00684145">
        <w:rPr>
          <w:rFonts w:ascii="Aptos" w:eastAsia="Arial" w:hAnsi="Aptos"/>
          <w:szCs w:val="24"/>
        </w:rPr>
        <w:t xml:space="preserve"> state in detail all the </w:t>
      </w:r>
      <w:r w:rsidR="00027CC7" w:rsidRPr="00684145">
        <w:rPr>
          <w:rFonts w:ascii="Aptos" w:eastAsia="Arial" w:hAnsi="Aptos"/>
          <w:szCs w:val="24"/>
        </w:rPr>
        <w:t xml:space="preserve">short and long-term </w:t>
      </w:r>
      <w:r w:rsidRPr="00684145">
        <w:rPr>
          <w:rFonts w:ascii="Aptos" w:eastAsia="Arial" w:hAnsi="Aptos"/>
          <w:szCs w:val="24"/>
        </w:rPr>
        <w:t>interventions</w:t>
      </w:r>
      <w:r w:rsidR="009C1DC2" w:rsidRPr="00684145">
        <w:rPr>
          <w:rFonts w:ascii="Aptos" w:eastAsia="Arial" w:hAnsi="Aptos"/>
          <w:szCs w:val="24"/>
        </w:rPr>
        <w:t xml:space="preserve"> </w:t>
      </w:r>
      <w:r w:rsidR="00953451" w:rsidRPr="00684145">
        <w:rPr>
          <w:rFonts w:ascii="Aptos" w:eastAsia="Arial" w:hAnsi="Aptos"/>
          <w:szCs w:val="24"/>
        </w:rPr>
        <w:t>and include</w:t>
      </w:r>
      <w:r w:rsidR="009C1DC2" w:rsidRPr="00684145">
        <w:rPr>
          <w:rFonts w:ascii="Aptos" w:eastAsia="Arial" w:hAnsi="Aptos"/>
          <w:szCs w:val="24"/>
        </w:rPr>
        <w:t xml:space="preserve"> effective monitoring of behaviour</w:t>
      </w:r>
      <w:r w:rsidR="00154F85" w:rsidRPr="00684145">
        <w:rPr>
          <w:rFonts w:ascii="Aptos" w:eastAsia="Arial" w:hAnsi="Aptos"/>
          <w:szCs w:val="24"/>
        </w:rPr>
        <w:t>,</w:t>
      </w:r>
      <w:r w:rsidR="009C1DC2" w:rsidRPr="00684145">
        <w:rPr>
          <w:rFonts w:ascii="Aptos" w:eastAsia="Arial" w:hAnsi="Aptos"/>
          <w:szCs w:val="24"/>
        </w:rPr>
        <w:t xml:space="preserve"> us</w:t>
      </w:r>
      <w:r w:rsidR="00154F85" w:rsidRPr="00684145">
        <w:rPr>
          <w:rFonts w:ascii="Aptos" w:eastAsia="Arial" w:hAnsi="Aptos"/>
          <w:szCs w:val="24"/>
        </w:rPr>
        <w:t>ing</w:t>
      </w:r>
      <w:r w:rsidR="009C1DC2" w:rsidRPr="00684145">
        <w:rPr>
          <w:rFonts w:ascii="Aptos" w:eastAsia="Arial" w:hAnsi="Aptos"/>
          <w:szCs w:val="24"/>
        </w:rPr>
        <w:t xml:space="preserve"> the data gathered to aid </w:t>
      </w:r>
      <w:r w:rsidR="00154F85" w:rsidRPr="00684145">
        <w:rPr>
          <w:rFonts w:ascii="Aptos" w:eastAsia="Arial" w:hAnsi="Aptos"/>
          <w:szCs w:val="24"/>
        </w:rPr>
        <w:t>the</w:t>
      </w:r>
      <w:r w:rsidR="009C1DC2" w:rsidRPr="00684145">
        <w:rPr>
          <w:rFonts w:ascii="Aptos" w:eastAsia="Arial" w:hAnsi="Aptos"/>
          <w:szCs w:val="24"/>
        </w:rPr>
        <w:t xml:space="preserve"> continued development</w:t>
      </w:r>
      <w:r w:rsidR="00154F85" w:rsidRPr="00684145">
        <w:rPr>
          <w:rFonts w:ascii="Aptos" w:eastAsia="Arial" w:hAnsi="Aptos"/>
          <w:szCs w:val="24"/>
        </w:rPr>
        <w:t xml:space="preserve"> of the plan</w:t>
      </w:r>
      <w:r w:rsidR="009C1DC2" w:rsidRPr="00684145">
        <w:rPr>
          <w:rFonts w:ascii="Aptos" w:eastAsia="Arial" w:hAnsi="Aptos"/>
          <w:szCs w:val="24"/>
        </w:rPr>
        <w:t xml:space="preserve">. </w:t>
      </w:r>
    </w:p>
    <w:p w14:paraId="6FF46810" w14:textId="758BB08E" w:rsidR="00A975FF" w:rsidRDefault="00340BF2" w:rsidP="00684145">
      <w:pPr>
        <w:pStyle w:val="ListParagraph"/>
        <w:numPr>
          <w:ilvl w:val="2"/>
          <w:numId w:val="18"/>
        </w:numPr>
        <w:ind w:left="709" w:hanging="709"/>
        <w:rPr>
          <w:rFonts w:ascii="Aptos" w:hAnsi="Aptos"/>
          <w:szCs w:val="24"/>
        </w:rPr>
      </w:pPr>
      <w:r w:rsidRPr="00684145">
        <w:rPr>
          <w:rFonts w:ascii="Aptos" w:eastAsia="Arial" w:hAnsi="Aptos"/>
          <w:szCs w:val="24"/>
        </w:rPr>
        <w:t xml:space="preserve">The </w:t>
      </w:r>
      <w:r w:rsidR="006E167E">
        <w:rPr>
          <w:rFonts w:ascii="Aptos" w:eastAsia="Arial" w:hAnsi="Aptos"/>
          <w:szCs w:val="24"/>
        </w:rPr>
        <w:t>P</w:t>
      </w:r>
      <w:r w:rsidR="00664D88" w:rsidRPr="00684145">
        <w:rPr>
          <w:rFonts w:ascii="Aptos" w:eastAsia="Arial" w:hAnsi="Aptos"/>
          <w:szCs w:val="24"/>
        </w:rPr>
        <w:t>rovider</w:t>
      </w:r>
      <w:r w:rsidR="00A975FF">
        <w:rPr>
          <w:rFonts w:ascii="Aptos" w:hAnsi="Aptos"/>
          <w:szCs w:val="24"/>
        </w:rPr>
        <w:t xml:space="preserve"> will:</w:t>
      </w:r>
    </w:p>
    <w:p w14:paraId="2FC939C0" w14:textId="27BFB3A3" w:rsidR="00F26BC0" w:rsidRPr="006A74C1" w:rsidRDefault="008F1D01" w:rsidP="006A74C1">
      <w:pPr>
        <w:pStyle w:val="ListParagraph"/>
        <w:numPr>
          <w:ilvl w:val="0"/>
          <w:numId w:val="28"/>
        </w:numPr>
        <w:rPr>
          <w:rFonts w:ascii="Aptos" w:hAnsi="Aptos"/>
          <w:szCs w:val="24"/>
        </w:rPr>
      </w:pPr>
      <w:r w:rsidRPr="006A74C1">
        <w:rPr>
          <w:rFonts w:ascii="Aptos" w:hAnsi="Aptos"/>
          <w:szCs w:val="24"/>
        </w:rPr>
        <w:lastRenderedPageBreak/>
        <w:t xml:space="preserve">respond </w:t>
      </w:r>
      <w:r w:rsidR="00370D7B" w:rsidRPr="006A74C1">
        <w:rPr>
          <w:rFonts w:ascii="Aptos" w:hAnsi="Aptos"/>
          <w:szCs w:val="24"/>
        </w:rPr>
        <w:t>pro-actively</w:t>
      </w:r>
      <w:r w:rsidR="00123264" w:rsidRPr="006A74C1">
        <w:rPr>
          <w:rFonts w:ascii="Aptos" w:hAnsi="Aptos"/>
          <w:szCs w:val="24"/>
        </w:rPr>
        <w:t xml:space="preserve"> to </w:t>
      </w:r>
      <w:r w:rsidR="00E74206" w:rsidRPr="006A74C1">
        <w:rPr>
          <w:rFonts w:ascii="Aptos" w:hAnsi="Aptos"/>
          <w:szCs w:val="24"/>
        </w:rPr>
        <w:t>changes in</w:t>
      </w:r>
      <w:r w:rsidR="00105E82" w:rsidRPr="006A74C1">
        <w:rPr>
          <w:rFonts w:ascii="Aptos" w:hAnsi="Aptos"/>
          <w:szCs w:val="24"/>
        </w:rPr>
        <w:t xml:space="preserve"> the child’s</w:t>
      </w:r>
      <w:r w:rsidR="00E74206" w:rsidRPr="006A74C1">
        <w:rPr>
          <w:rFonts w:ascii="Aptos" w:hAnsi="Aptos"/>
          <w:szCs w:val="24"/>
        </w:rPr>
        <w:t xml:space="preserve"> presentation</w:t>
      </w:r>
      <w:r w:rsidR="00370D7B" w:rsidRPr="006A74C1">
        <w:rPr>
          <w:rFonts w:ascii="Aptos" w:hAnsi="Aptos"/>
          <w:szCs w:val="24"/>
        </w:rPr>
        <w:t>.</w:t>
      </w:r>
    </w:p>
    <w:p w14:paraId="10174399" w14:textId="3EAB7CB4" w:rsidR="00370D7B" w:rsidRPr="006A74C1" w:rsidRDefault="00F26BC0" w:rsidP="006A74C1">
      <w:pPr>
        <w:pStyle w:val="ListParagraph"/>
        <w:numPr>
          <w:ilvl w:val="0"/>
          <w:numId w:val="28"/>
        </w:numPr>
        <w:rPr>
          <w:rFonts w:ascii="Aptos" w:hAnsi="Aptos"/>
          <w:szCs w:val="24"/>
        </w:rPr>
      </w:pPr>
      <w:r w:rsidRPr="006A74C1">
        <w:rPr>
          <w:rFonts w:ascii="Aptos" w:hAnsi="Aptos"/>
          <w:szCs w:val="24"/>
        </w:rPr>
        <w:t>model and practice techniques, and upskill parent</w:t>
      </w:r>
      <w:r w:rsidR="00181CFC">
        <w:rPr>
          <w:rFonts w:ascii="Aptos" w:hAnsi="Aptos"/>
          <w:szCs w:val="24"/>
        </w:rPr>
        <w:t>s</w:t>
      </w:r>
      <w:r w:rsidRPr="006A74C1">
        <w:rPr>
          <w:rFonts w:ascii="Aptos" w:hAnsi="Aptos"/>
          <w:szCs w:val="24"/>
        </w:rPr>
        <w:t xml:space="preserve">, carers and wider natural networks across all settings. </w:t>
      </w:r>
    </w:p>
    <w:p w14:paraId="0BC2038F" w14:textId="05867426" w:rsidR="000C768A" w:rsidRPr="006A74C1" w:rsidRDefault="0044777D" w:rsidP="006A74C1">
      <w:pPr>
        <w:pStyle w:val="ListParagraph"/>
        <w:numPr>
          <w:ilvl w:val="0"/>
          <w:numId w:val="28"/>
        </w:numPr>
        <w:rPr>
          <w:rFonts w:ascii="Aptos" w:hAnsi="Aptos"/>
        </w:rPr>
      </w:pPr>
      <w:r w:rsidRPr="006A74C1">
        <w:rPr>
          <w:rFonts w:ascii="Aptos" w:hAnsi="Aptos"/>
        </w:rPr>
        <w:t>understand</w:t>
      </w:r>
      <w:r w:rsidR="00CF76E7" w:rsidRPr="006A74C1">
        <w:rPr>
          <w:rFonts w:ascii="Aptos" w:hAnsi="Aptos"/>
        </w:rPr>
        <w:t xml:space="preserve"> restrictive practices and legislation relating to deprivation of liberty</w:t>
      </w:r>
      <w:r w:rsidR="00624458" w:rsidRPr="006A74C1">
        <w:rPr>
          <w:rFonts w:ascii="Aptos" w:hAnsi="Aptos"/>
        </w:rPr>
        <w:t xml:space="preserve">. </w:t>
      </w:r>
    </w:p>
    <w:p w14:paraId="19621736" w14:textId="48D9EBC0" w:rsidR="00564DF0" w:rsidRDefault="00CA45B4" w:rsidP="00564DF0">
      <w:pPr>
        <w:pStyle w:val="ListParagraph"/>
        <w:numPr>
          <w:ilvl w:val="0"/>
          <w:numId w:val="28"/>
        </w:numPr>
        <w:rPr>
          <w:rFonts w:ascii="Aptos" w:hAnsi="Aptos"/>
        </w:rPr>
      </w:pPr>
      <w:r w:rsidRPr="006A74C1">
        <w:rPr>
          <w:rFonts w:ascii="Aptos" w:hAnsi="Aptos"/>
        </w:rPr>
        <w:t>have a cle</w:t>
      </w:r>
      <w:r w:rsidR="007F2290" w:rsidRPr="006A74C1">
        <w:rPr>
          <w:rFonts w:ascii="Aptos" w:hAnsi="Aptos"/>
        </w:rPr>
        <w:t xml:space="preserve">ar </w:t>
      </w:r>
      <w:r w:rsidR="000C768A" w:rsidRPr="006A74C1">
        <w:rPr>
          <w:rFonts w:ascii="Aptos" w:hAnsi="Aptos"/>
        </w:rPr>
        <w:t>exit plan</w:t>
      </w:r>
      <w:r w:rsidR="000F2872" w:rsidRPr="006A74C1">
        <w:rPr>
          <w:rFonts w:ascii="Aptos" w:hAnsi="Aptos"/>
        </w:rPr>
        <w:t xml:space="preserve"> </w:t>
      </w:r>
      <w:r w:rsidR="00A716E8" w:rsidRPr="006A74C1">
        <w:rPr>
          <w:rFonts w:ascii="Aptos" w:hAnsi="Aptos"/>
        </w:rPr>
        <w:t>including</w:t>
      </w:r>
      <w:r w:rsidR="000F2872" w:rsidRPr="006A74C1">
        <w:rPr>
          <w:rFonts w:ascii="Aptos" w:hAnsi="Aptos"/>
        </w:rPr>
        <w:t xml:space="preserve"> a </w:t>
      </w:r>
      <w:r w:rsidR="00C319E6" w:rsidRPr="006A74C1">
        <w:rPr>
          <w:rFonts w:ascii="Aptos" w:hAnsi="Aptos"/>
        </w:rPr>
        <w:t>step-down</w:t>
      </w:r>
      <w:r w:rsidR="007F2290" w:rsidRPr="006A74C1">
        <w:rPr>
          <w:rFonts w:ascii="Aptos" w:hAnsi="Aptos"/>
        </w:rPr>
        <w:t xml:space="preserve"> approach, which is gradual</w:t>
      </w:r>
      <w:r w:rsidR="00BE7718" w:rsidRPr="006A74C1">
        <w:rPr>
          <w:rFonts w:ascii="Aptos" w:hAnsi="Aptos"/>
        </w:rPr>
        <w:t>,</w:t>
      </w:r>
      <w:r w:rsidR="0077307D" w:rsidRPr="006A74C1">
        <w:rPr>
          <w:rFonts w:ascii="Aptos" w:hAnsi="Aptos"/>
        </w:rPr>
        <w:t xml:space="preserve"> </w:t>
      </w:r>
      <w:r w:rsidR="00BE7718" w:rsidRPr="006A74C1">
        <w:rPr>
          <w:rFonts w:ascii="Aptos" w:hAnsi="Aptos"/>
        </w:rPr>
        <w:t xml:space="preserve">includes reviews post support to </w:t>
      </w:r>
      <w:r w:rsidR="009E2813" w:rsidRPr="006A74C1">
        <w:rPr>
          <w:rFonts w:ascii="Aptos" w:hAnsi="Aptos"/>
        </w:rPr>
        <w:t xml:space="preserve">check on progress in order </w:t>
      </w:r>
      <w:r w:rsidR="0077307D" w:rsidRPr="006A74C1">
        <w:rPr>
          <w:rFonts w:ascii="Aptos" w:hAnsi="Aptos"/>
        </w:rPr>
        <w:t>to prevent the support strategy from breaking down</w:t>
      </w:r>
      <w:r w:rsidR="00BE7718" w:rsidRPr="006A74C1">
        <w:rPr>
          <w:rFonts w:ascii="Aptos" w:hAnsi="Aptos"/>
        </w:rPr>
        <w:t xml:space="preserve"> after intervention has ended. </w:t>
      </w:r>
    </w:p>
    <w:p w14:paraId="3464B2E4" w14:textId="73E758B5" w:rsidR="00366670" w:rsidRPr="00564DF0" w:rsidRDefault="004B3486" w:rsidP="00564DF0">
      <w:pPr>
        <w:pStyle w:val="ListParagraph"/>
        <w:numPr>
          <w:ilvl w:val="0"/>
          <w:numId w:val="28"/>
        </w:numPr>
        <w:rPr>
          <w:rFonts w:ascii="Aptos" w:hAnsi="Aptos"/>
        </w:rPr>
      </w:pPr>
      <w:r>
        <w:rPr>
          <w:rFonts w:ascii="Aptos" w:hAnsi="Aptos"/>
        </w:rPr>
        <w:t>a</w:t>
      </w:r>
      <w:r w:rsidR="006A74C1" w:rsidRPr="00564DF0">
        <w:rPr>
          <w:rFonts w:ascii="Aptos" w:hAnsi="Aptos"/>
        </w:rPr>
        <w:t>gree</w:t>
      </w:r>
      <w:r>
        <w:rPr>
          <w:rFonts w:ascii="Aptos" w:hAnsi="Aptos"/>
        </w:rPr>
        <w:t xml:space="preserve"> </w:t>
      </w:r>
      <w:r w:rsidR="00725656">
        <w:rPr>
          <w:rFonts w:ascii="Aptos" w:hAnsi="Aptos"/>
        </w:rPr>
        <w:t xml:space="preserve">the </w:t>
      </w:r>
      <w:r w:rsidR="00725656" w:rsidRPr="00725656">
        <w:rPr>
          <w:rFonts w:ascii="Aptos" w:hAnsi="Aptos"/>
        </w:rPr>
        <w:t>success criteria and exit plan</w:t>
      </w:r>
      <w:r>
        <w:rPr>
          <w:rFonts w:ascii="Aptos" w:hAnsi="Aptos"/>
        </w:rPr>
        <w:t xml:space="preserve"> </w:t>
      </w:r>
      <w:r w:rsidR="006A74C1" w:rsidRPr="00564DF0">
        <w:rPr>
          <w:rFonts w:ascii="Aptos" w:hAnsi="Aptos"/>
        </w:rPr>
        <w:t>with the child (where appropriate), the family</w:t>
      </w:r>
      <w:r w:rsidR="00667FEA">
        <w:rPr>
          <w:rFonts w:ascii="Aptos" w:hAnsi="Aptos"/>
        </w:rPr>
        <w:t>/ carer</w:t>
      </w:r>
      <w:r w:rsidR="006A74C1" w:rsidRPr="00564DF0">
        <w:rPr>
          <w:rFonts w:ascii="Aptos" w:hAnsi="Aptos"/>
        </w:rPr>
        <w:t xml:space="preserve"> and any other key stakeholders.</w:t>
      </w:r>
    </w:p>
    <w:p w14:paraId="51987DC2" w14:textId="77777777" w:rsidR="00DA7B19" w:rsidRDefault="00DA7B19" w:rsidP="00366670">
      <w:pPr>
        <w:pStyle w:val="ListParagraph"/>
        <w:rPr>
          <w:rFonts w:ascii="Aptos" w:hAnsi="Aptos"/>
        </w:rPr>
      </w:pPr>
    </w:p>
    <w:p w14:paraId="0C47A667" w14:textId="77777777" w:rsidR="00DA7B19" w:rsidRPr="00357957" w:rsidRDefault="00DA7B19" w:rsidP="00366670">
      <w:pPr>
        <w:pStyle w:val="ListParagraph"/>
        <w:rPr>
          <w:rFonts w:ascii="Aptos" w:hAnsi="Aptos"/>
          <w:szCs w:val="24"/>
        </w:rPr>
      </w:pPr>
    </w:p>
    <w:p w14:paraId="095B9CD7" w14:textId="429465AA" w:rsidR="00344AE0" w:rsidRPr="00357957" w:rsidRDefault="006B6842" w:rsidP="00684145">
      <w:pPr>
        <w:pStyle w:val="ListParagraph"/>
        <w:numPr>
          <w:ilvl w:val="1"/>
          <w:numId w:val="18"/>
        </w:numPr>
        <w:ind w:left="709" w:hanging="709"/>
        <w:rPr>
          <w:rFonts w:ascii="Aptos" w:hAnsi="Aptos"/>
          <w:b/>
          <w:i/>
          <w:szCs w:val="24"/>
        </w:rPr>
      </w:pPr>
      <w:r w:rsidRPr="00357957">
        <w:rPr>
          <w:rFonts w:ascii="Aptos" w:hAnsi="Aptos"/>
          <w:b/>
          <w:bCs/>
          <w:szCs w:val="24"/>
        </w:rPr>
        <w:t>Financial expectations &amp; constraints</w:t>
      </w:r>
    </w:p>
    <w:p w14:paraId="3D8D83D8" w14:textId="77777777" w:rsidR="003F38B6" w:rsidRPr="00357957" w:rsidRDefault="003F38B6" w:rsidP="003F38B6">
      <w:pPr>
        <w:pStyle w:val="ListParagraph"/>
        <w:ind w:left="540"/>
        <w:rPr>
          <w:rFonts w:ascii="Aptos" w:hAnsi="Aptos"/>
          <w:b/>
          <w:i/>
          <w:szCs w:val="24"/>
        </w:rPr>
      </w:pPr>
    </w:p>
    <w:p w14:paraId="5EDDAE35" w14:textId="0B012AC1" w:rsidR="00C43890" w:rsidRPr="00684145" w:rsidRDefault="003F38B6" w:rsidP="00BE1CA0">
      <w:pPr>
        <w:pStyle w:val="ListParagraph"/>
        <w:numPr>
          <w:ilvl w:val="2"/>
          <w:numId w:val="18"/>
        </w:numPr>
        <w:ind w:left="709" w:hanging="709"/>
        <w:rPr>
          <w:rFonts w:ascii="Aptos" w:hAnsi="Aptos"/>
        </w:rPr>
      </w:pPr>
      <w:r w:rsidRPr="00684145">
        <w:rPr>
          <w:rFonts w:ascii="Aptos" w:hAnsi="Aptos"/>
        </w:rPr>
        <w:t xml:space="preserve">Funding for this </w:t>
      </w:r>
      <w:r w:rsidR="00E15BF1" w:rsidRPr="00684145">
        <w:rPr>
          <w:rFonts w:ascii="Aptos" w:hAnsi="Aptos"/>
        </w:rPr>
        <w:t>contract</w:t>
      </w:r>
      <w:r w:rsidR="00B30D48" w:rsidRPr="00684145">
        <w:rPr>
          <w:rFonts w:ascii="Aptos" w:hAnsi="Aptos"/>
        </w:rPr>
        <w:t xml:space="preserve"> is</w:t>
      </w:r>
      <w:r w:rsidRPr="00684145">
        <w:rPr>
          <w:rFonts w:ascii="Aptos" w:hAnsi="Aptos"/>
        </w:rPr>
        <w:t xml:space="preserve"> </w:t>
      </w:r>
      <w:r w:rsidR="00375A50" w:rsidRPr="00684145">
        <w:rPr>
          <w:rFonts w:ascii="Aptos" w:hAnsi="Aptos"/>
        </w:rPr>
        <w:t xml:space="preserve">until </w:t>
      </w:r>
      <w:r w:rsidR="00CF0DC4" w:rsidRPr="00684145">
        <w:rPr>
          <w:rFonts w:ascii="Aptos" w:hAnsi="Aptos"/>
        </w:rPr>
        <w:t>1</w:t>
      </w:r>
      <w:r w:rsidRPr="00684145">
        <w:rPr>
          <w:rFonts w:ascii="Aptos" w:hAnsi="Aptos"/>
        </w:rPr>
        <w:t xml:space="preserve"> </w:t>
      </w:r>
      <w:r w:rsidR="00AA0526" w:rsidRPr="00684145">
        <w:rPr>
          <w:rFonts w:ascii="Aptos" w:hAnsi="Aptos"/>
        </w:rPr>
        <w:t>January</w:t>
      </w:r>
      <w:r w:rsidRPr="00684145">
        <w:rPr>
          <w:rFonts w:ascii="Aptos" w:hAnsi="Aptos"/>
        </w:rPr>
        <w:t xml:space="preserve"> 202</w:t>
      </w:r>
      <w:r w:rsidR="00AA0526" w:rsidRPr="00684145">
        <w:rPr>
          <w:rFonts w:ascii="Aptos" w:hAnsi="Aptos"/>
        </w:rPr>
        <w:t>9</w:t>
      </w:r>
      <w:r w:rsidR="002F50A5" w:rsidRPr="00684145">
        <w:rPr>
          <w:rFonts w:ascii="Aptos" w:hAnsi="Aptos"/>
        </w:rPr>
        <w:t xml:space="preserve"> with potential for </w:t>
      </w:r>
      <w:r w:rsidR="00AB1C50" w:rsidRPr="00684145">
        <w:rPr>
          <w:rFonts w:ascii="Aptos" w:hAnsi="Aptos"/>
        </w:rPr>
        <w:t>extension</w:t>
      </w:r>
      <w:r w:rsidRPr="00684145">
        <w:rPr>
          <w:rFonts w:ascii="Aptos" w:hAnsi="Aptos"/>
        </w:rPr>
        <w:t xml:space="preserve"> </w:t>
      </w:r>
      <w:r w:rsidR="00AB1C50" w:rsidRPr="00684145">
        <w:rPr>
          <w:rFonts w:ascii="Aptos" w:hAnsi="Aptos"/>
        </w:rPr>
        <w:t xml:space="preserve">for </w:t>
      </w:r>
      <w:r w:rsidR="734E2C30" w:rsidRPr="00684145">
        <w:rPr>
          <w:rFonts w:ascii="Aptos" w:hAnsi="Aptos"/>
        </w:rPr>
        <w:t xml:space="preserve">up to </w:t>
      </w:r>
      <w:r w:rsidR="00AB1C50" w:rsidRPr="00684145">
        <w:rPr>
          <w:rFonts w:ascii="Aptos" w:hAnsi="Aptos"/>
        </w:rPr>
        <w:t xml:space="preserve">a further </w:t>
      </w:r>
      <w:r w:rsidR="0003100C" w:rsidRPr="00684145">
        <w:rPr>
          <w:rFonts w:ascii="Aptos" w:hAnsi="Aptos"/>
        </w:rPr>
        <w:t>1</w:t>
      </w:r>
      <w:r w:rsidR="00AB1C50" w:rsidRPr="00684145">
        <w:rPr>
          <w:rFonts w:ascii="Aptos" w:hAnsi="Aptos"/>
        </w:rPr>
        <w:t xml:space="preserve"> year </w:t>
      </w:r>
      <w:r w:rsidRPr="00684145">
        <w:rPr>
          <w:rFonts w:ascii="Aptos" w:hAnsi="Aptos"/>
        </w:rPr>
        <w:t xml:space="preserve">subject to the satisfactory performance of the </w:t>
      </w:r>
      <w:r w:rsidR="006E167E">
        <w:rPr>
          <w:rFonts w:ascii="Aptos" w:hAnsi="Aptos"/>
        </w:rPr>
        <w:t>P</w:t>
      </w:r>
      <w:r w:rsidRPr="00684145">
        <w:rPr>
          <w:rFonts w:ascii="Aptos" w:hAnsi="Aptos"/>
        </w:rPr>
        <w:t>rovider and the availability of continued funding.</w:t>
      </w:r>
    </w:p>
    <w:p w14:paraId="58BF381F" w14:textId="6F6957BE" w:rsidR="003E047B" w:rsidRPr="00684145" w:rsidRDefault="00BB6A64" w:rsidP="0094788D">
      <w:pPr>
        <w:pStyle w:val="ListParagraph"/>
        <w:numPr>
          <w:ilvl w:val="2"/>
          <w:numId w:val="18"/>
        </w:numPr>
        <w:ind w:left="709" w:hanging="709"/>
        <w:rPr>
          <w:rFonts w:ascii="Aptos" w:hAnsi="Aptos"/>
        </w:rPr>
      </w:pPr>
      <w:r w:rsidRPr="00684145">
        <w:rPr>
          <w:rFonts w:ascii="Aptos" w:hAnsi="Aptos"/>
        </w:rPr>
        <w:t xml:space="preserve">The </w:t>
      </w:r>
      <w:r w:rsidR="00AA0526" w:rsidRPr="00684145">
        <w:rPr>
          <w:rFonts w:ascii="Aptos" w:hAnsi="Aptos"/>
        </w:rPr>
        <w:t>Behaviour Support</w:t>
      </w:r>
      <w:r w:rsidR="00EB42AB" w:rsidRPr="00684145">
        <w:rPr>
          <w:rFonts w:ascii="Aptos" w:hAnsi="Aptos"/>
        </w:rPr>
        <w:t xml:space="preserve"> </w:t>
      </w:r>
      <w:r w:rsidRPr="00684145">
        <w:rPr>
          <w:rFonts w:ascii="Aptos" w:hAnsi="Aptos"/>
        </w:rPr>
        <w:t xml:space="preserve">Service will be funded at </w:t>
      </w:r>
      <w:r w:rsidR="00585402" w:rsidRPr="00684145">
        <w:rPr>
          <w:rFonts w:ascii="Aptos" w:hAnsi="Aptos"/>
        </w:rPr>
        <w:t xml:space="preserve">£300,000 </w:t>
      </w:r>
      <w:r w:rsidRPr="00684145">
        <w:rPr>
          <w:rFonts w:ascii="Aptos" w:hAnsi="Aptos"/>
        </w:rPr>
        <w:t>p</w:t>
      </w:r>
      <w:r w:rsidR="00C81C41">
        <w:rPr>
          <w:rFonts w:ascii="Aptos" w:hAnsi="Aptos"/>
        </w:rPr>
        <w:t xml:space="preserve">er </w:t>
      </w:r>
      <w:r w:rsidRPr="00684145">
        <w:rPr>
          <w:rFonts w:ascii="Aptos" w:hAnsi="Aptos"/>
        </w:rPr>
        <w:t>a</w:t>
      </w:r>
      <w:r w:rsidR="00C81C41">
        <w:rPr>
          <w:rFonts w:ascii="Aptos" w:hAnsi="Aptos"/>
        </w:rPr>
        <w:t>nnum</w:t>
      </w:r>
      <w:r w:rsidRPr="00684145">
        <w:rPr>
          <w:rFonts w:ascii="Aptos" w:hAnsi="Aptos"/>
        </w:rPr>
        <w:t>.</w:t>
      </w:r>
    </w:p>
    <w:p w14:paraId="2CA533C1" w14:textId="48FB5691" w:rsidR="003E047B" w:rsidRPr="00585402" w:rsidRDefault="003E047B" w:rsidP="00684145">
      <w:pPr>
        <w:pStyle w:val="ListParagraph"/>
        <w:numPr>
          <w:ilvl w:val="2"/>
          <w:numId w:val="18"/>
        </w:numPr>
        <w:ind w:left="709" w:hanging="709"/>
        <w:rPr>
          <w:rFonts w:ascii="Aptos" w:hAnsi="Aptos"/>
        </w:rPr>
      </w:pPr>
      <w:r w:rsidRPr="00684145">
        <w:rPr>
          <w:rFonts w:ascii="Aptos" w:eastAsia="Arial" w:hAnsi="Aptos"/>
          <w:szCs w:val="24"/>
        </w:rPr>
        <w:t>Providers</w:t>
      </w:r>
      <w:r w:rsidRPr="00585402">
        <w:rPr>
          <w:rFonts w:ascii="Aptos" w:hAnsi="Aptos"/>
        </w:rPr>
        <w:t xml:space="preserve"> are expected to invoice on a </w:t>
      </w:r>
      <w:r w:rsidR="00A765FD" w:rsidRPr="00585402">
        <w:rPr>
          <w:rFonts w:ascii="Aptos" w:hAnsi="Aptos"/>
        </w:rPr>
        <w:t>quarterly</w:t>
      </w:r>
      <w:r w:rsidRPr="00585402">
        <w:rPr>
          <w:rFonts w:ascii="Aptos" w:hAnsi="Aptos"/>
        </w:rPr>
        <w:t xml:space="preserve"> basis </w:t>
      </w:r>
      <w:r w:rsidR="0029534A" w:rsidRPr="00585402">
        <w:rPr>
          <w:rFonts w:ascii="Aptos" w:hAnsi="Aptos"/>
        </w:rPr>
        <w:t xml:space="preserve">in </w:t>
      </w:r>
      <w:r w:rsidR="003B420B">
        <w:rPr>
          <w:rFonts w:ascii="Aptos" w:hAnsi="Aptos"/>
        </w:rPr>
        <w:t>arrears</w:t>
      </w:r>
      <w:r w:rsidR="00C81C41" w:rsidRPr="00585402">
        <w:rPr>
          <w:rFonts w:ascii="Aptos" w:hAnsi="Aptos"/>
        </w:rPr>
        <w:t xml:space="preserve"> </w:t>
      </w:r>
      <w:r w:rsidR="00B55213" w:rsidRPr="00585402">
        <w:rPr>
          <w:rFonts w:ascii="Aptos" w:hAnsi="Aptos"/>
        </w:rPr>
        <w:t>which</w:t>
      </w:r>
      <w:r w:rsidR="0081416F">
        <w:rPr>
          <w:rFonts w:ascii="Aptos" w:hAnsi="Aptos"/>
        </w:rPr>
        <w:t xml:space="preserve"> is</w:t>
      </w:r>
      <w:r w:rsidR="00EF4F33" w:rsidRPr="00585402">
        <w:rPr>
          <w:rFonts w:ascii="Aptos" w:hAnsi="Aptos"/>
        </w:rPr>
        <w:t xml:space="preserve"> fully inclusive of cost. </w:t>
      </w:r>
    </w:p>
    <w:p w14:paraId="64A5711D" w14:textId="77777777" w:rsidR="00093A04" w:rsidRPr="00093A04" w:rsidRDefault="00093A04" w:rsidP="00093A04">
      <w:pPr>
        <w:pStyle w:val="ListParagraph"/>
        <w:rPr>
          <w:rFonts w:ascii="Aptos" w:hAnsi="Aptos"/>
          <w:highlight w:val="yellow"/>
        </w:rPr>
      </w:pPr>
    </w:p>
    <w:p w14:paraId="2F4E2B51" w14:textId="77777777" w:rsidR="003F38B6" w:rsidRPr="00357957" w:rsidRDefault="003F38B6" w:rsidP="003F38B6">
      <w:pPr>
        <w:rPr>
          <w:rFonts w:ascii="Aptos" w:hAnsi="Aptos"/>
          <w:sz w:val="24"/>
          <w:szCs w:val="24"/>
        </w:rPr>
      </w:pPr>
    </w:p>
    <w:p w14:paraId="75A86B3B" w14:textId="05CEBC58" w:rsidR="00DF1E98" w:rsidRPr="00357957" w:rsidRDefault="00154330" w:rsidP="00684145">
      <w:pPr>
        <w:pStyle w:val="ListParagraph"/>
        <w:numPr>
          <w:ilvl w:val="1"/>
          <w:numId w:val="18"/>
        </w:numPr>
        <w:ind w:left="709" w:hanging="709"/>
        <w:rPr>
          <w:rFonts w:ascii="Aptos" w:hAnsi="Aptos"/>
          <w:b/>
        </w:rPr>
      </w:pPr>
      <w:r w:rsidRPr="236EE8DE">
        <w:rPr>
          <w:rFonts w:ascii="Aptos" w:hAnsi="Aptos"/>
          <w:b/>
        </w:rPr>
        <w:t xml:space="preserve"> </w:t>
      </w:r>
      <w:r w:rsidR="00DF1E98" w:rsidRPr="236EE8DE">
        <w:rPr>
          <w:rFonts w:ascii="Aptos" w:hAnsi="Aptos"/>
          <w:b/>
        </w:rPr>
        <w:t>Interface with Children’s Services and other agencies</w:t>
      </w:r>
    </w:p>
    <w:p w14:paraId="5926A8C6" w14:textId="77777777" w:rsidR="00DF1E98" w:rsidRPr="00357957" w:rsidRDefault="00DF1E98" w:rsidP="00DF1E98">
      <w:pPr>
        <w:pStyle w:val="ListParagraph"/>
        <w:ind w:left="540"/>
        <w:rPr>
          <w:rFonts w:ascii="Aptos" w:hAnsi="Aptos"/>
          <w:b/>
          <w:i/>
          <w:szCs w:val="24"/>
        </w:rPr>
      </w:pPr>
    </w:p>
    <w:p w14:paraId="3E1454ED" w14:textId="7DD6635E" w:rsidR="00AB1C50" w:rsidRDefault="00DF1E98" w:rsidP="00006582">
      <w:pPr>
        <w:pStyle w:val="ListParagraph"/>
        <w:numPr>
          <w:ilvl w:val="2"/>
          <w:numId w:val="18"/>
        </w:numPr>
        <w:ind w:left="709" w:hanging="709"/>
        <w:rPr>
          <w:rFonts w:ascii="Aptos" w:hAnsi="Aptos"/>
        </w:rPr>
      </w:pPr>
      <w:r w:rsidRPr="00684145">
        <w:rPr>
          <w:rFonts w:ascii="Aptos" w:hAnsi="Aptos"/>
        </w:rPr>
        <w:t xml:space="preserve">The </w:t>
      </w:r>
      <w:r w:rsidR="00C81C41">
        <w:rPr>
          <w:rFonts w:ascii="Aptos" w:hAnsi="Aptos"/>
        </w:rPr>
        <w:t>P</w:t>
      </w:r>
      <w:r w:rsidRPr="00684145">
        <w:rPr>
          <w:rFonts w:ascii="Aptos" w:hAnsi="Aptos"/>
        </w:rPr>
        <w:t xml:space="preserve">rovider must be able to demonstrate an organisational vision and methodology that supports the principles of partnership and collaboration underpinning the required specification. </w:t>
      </w:r>
    </w:p>
    <w:p w14:paraId="10118DCF" w14:textId="77777777" w:rsidR="00C81C41" w:rsidRPr="00684145" w:rsidRDefault="00C81C41" w:rsidP="00C81C41">
      <w:pPr>
        <w:pStyle w:val="ListParagraph"/>
        <w:ind w:left="709"/>
        <w:rPr>
          <w:rFonts w:ascii="Aptos" w:hAnsi="Aptos"/>
        </w:rPr>
      </w:pPr>
    </w:p>
    <w:p w14:paraId="22489BF9" w14:textId="24AF0928" w:rsidR="00C81C41" w:rsidRDefault="00DF1E98" w:rsidP="00C81C41">
      <w:pPr>
        <w:pStyle w:val="ListParagraph"/>
        <w:numPr>
          <w:ilvl w:val="2"/>
          <w:numId w:val="18"/>
        </w:numPr>
        <w:ind w:left="709" w:hanging="709"/>
        <w:rPr>
          <w:rFonts w:ascii="Aptos" w:hAnsi="Aptos"/>
        </w:rPr>
      </w:pPr>
      <w:r w:rsidRPr="00684145">
        <w:rPr>
          <w:rFonts w:ascii="Aptos" w:eastAsia="Arial" w:hAnsi="Aptos"/>
          <w:szCs w:val="24"/>
        </w:rPr>
        <w:t>The</w:t>
      </w:r>
      <w:r w:rsidRPr="00684145">
        <w:rPr>
          <w:rFonts w:ascii="Aptos" w:hAnsi="Aptos"/>
        </w:rPr>
        <w:t xml:space="preserve"> </w:t>
      </w:r>
      <w:r w:rsidR="00C81C41">
        <w:rPr>
          <w:rFonts w:ascii="Aptos" w:hAnsi="Aptos"/>
        </w:rPr>
        <w:t>P</w:t>
      </w:r>
      <w:r w:rsidRPr="00684145">
        <w:rPr>
          <w:rFonts w:ascii="Aptos" w:hAnsi="Aptos"/>
        </w:rPr>
        <w:t>rovider must demonstrate an ability and commitment to work proactively in partnership with a range of universal and specialist services including, but not limited to</w:t>
      </w:r>
      <w:r w:rsidR="008064AD" w:rsidRPr="00684145">
        <w:rPr>
          <w:rFonts w:ascii="Aptos" w:hAnsi="Aptos"/>
        </w:rPr>
        <w:t>:</w:t>
      </w:r>
      <w:r w:rsidR="00A7779F" w:rsidRPr="00684145">
        <w:rPr>
          <w:rFonts w:ascii="Aptos" w:hAnsi="Aptos"/>
        </w:rPr>
        <w:t xml:space="preserve"> </w:t>
      </w:r>
      <w:r w:rsidR="00B05F6E" w:rsidRPr="00684145">
        <w:rPr>
          <w:rFonts w:ascii="Aptos" w:hAnsi="Aptos"/>
        </w:rPr>
        <w:t>the Family Help</w:t>
      </w:r>
      <w:r w:rsidR="00CE257C" w:rsidRPr="00684145">
        <w:rPr>
          <w:rFonts w:ascii="Aptos" w:hAnsi="Aptos"/>
        </w:rPr>
        <w:t>,</w:t>
      </w:r>
      <w:r w:rsidR="007E76ED" w:rsidRPr="00684145">
        <w:rPr>
          <w:rFonts w:ascii="Aptos" w:hAnsi="Aptos"/>
        </w:rPr>
        <w:t xml:space="preserve"> Care</w:t>
      </w:r>
      <w:r w:rsidR="00601A39" w:rsidRPr="00684145">
        <w:rPr>
          <w:rFonts w:ascii="Aptos" w:hAnsi="Aptos"/>
        </w:rPr>
        <w:t xml:space="preserve"> &amp; Support</w:t>
      </w:r>
      <w:r w:rsidR="00B05F6E" w:rsidRPr="00684145">
        <w:rPr>
          <w:rFonts w:ascii="Aptos" w:hAnsi="Aptos"/>
        </w:rPr>
        <w:t xml:space="preserve"> teams</w:t>
      </w:r>
      <w:r w:rsidR="000F32A8" w:rsidRPr="00684145">
        <w:rPr>
          <w:rFonts w:ascii="Aptos" w:hAnsi="Aptos"/>
        </w:rPr>
        <w:t>;</w:t>
      </w:r>
      <w:r w:rsidR="00B05F6E" w:rsidRPr="00684145">
        <w:rPr>
          <w:rFonts w:ascii="Aptos" w:hAnsi="Aptos"/>
        </w:rPr>
        <w:t xml:space="preserve"> School</w:t>
      </w:r>
      <w:r w:rsidRPr="00684145">
        <w:rPr>
          <w:rFonts w:ascii="Aptos" w:hAnsi="Aptos"/>
        </w:rPr>
        <w:t xml:space="preserve"> &amp; Community </w:t>
      </w:r>
      <w:r w:rsidR="00690ECF" w:rsidRPr="00684145">
        <w:rPr>
          <w:rFonts w:ascii="Aptos" w:hAnsi="Aptos"/>
        </w:rPr>
        <w:t>t</w:t>
      </w:r>
      <w:r w:rsidRPr="00684145">
        <w:rPr>
          <w:rFonts w:ascii="Aptos" w:hAnsi="Aptos"/>
        </w:rPr>
        <w:t>eams</w:t>
      </w:r>
      <w:r w:rsidR="000F32A8" w:rsidRPr="00684145">
        <w:rPr>
          <w:rFonts w:ascii="Aptos" w:hAnsi="Aptos"/>
        </w:rPr>
        <w:t>;</w:t>
      </w:r>
      <w:r w:rsidRPr="00684145">
        <w:rPr>
          <w:rFonts w:ascii="Aptos" w:hAnsi="Aptos"/>
        </w:rPr>
        <w:t xml:space="preserve"> </w:t>
      </w:r>
      <w:r w:rsidR="00B05F6E" w:rsidRPr="00684145">
        <w:rPr>
          <w:rFonts w:ascii="Aptos" w:hAnsi="Aptos"/>
        </w:rPr>
        <w:t xml:space="preserve">wider </w:t>
      </w:r>
      <w:r w:rsidRPr="00684145">
        <w:rPr>
          <w:rFonts w:ascii="Aptos" w:hAnsi="Aptos"/>
        </w:rPr>
        <w:t>Children’s and Adult Social Care teams</w:t>
      </w:r>
      <w:r w:rsidR="0044218B" w:rsidRPr="00684145">
        <w:rPr>
          <w:rFonts w:ascii="Aptos" w:hAnsi="Aptos"/>
        </w:rPr>
        <w:t>;</w:t>
      </w:r>
      <w:r w:rsidRPr="00684145">
        <w:rPr>
          <w:rFonts w:ascii="Aptos" w:hAnsi="Aptos"/>
        </w:rPr>
        <w:t xml:space="preserve"> schools</w:t>
      </w:r>
      <w:r w:rsidR="0044218B" w:rsidRPr="00684145">
        <w:rPr>
          <w:rFonts w:ascii="Aptos" w:hAnsi="Aptos"/>
        </w:rPr>
        <w:t>;</w:t>
      </w:r>
      <w:r w:rsidRPr="00684145">
        <w:rPr>
          <w:rFonts w:ascii="Aptos" w:hAnsi="Aptos"/>
        </w:rPr>
        <w:t xml:space="preserve"> training providers</w:t>
      </w:r>
      <w:r w:rsidR="0044218B" w:rsidRPr="00684145">
        <w:rPr>
          <w:rFonts w:ascii="Aptos" w:hAnsi="Aptos"/>
        </w:rPr>
        <w:t>;</w:t>
      </w:r>
      <w:r w:rsidRPr="00684145">
        <w:rPr>
          <w:rFonts w:ascii="Aptos" w:hAnsi="Aptos"/>
        </w:rPr>
        <w:t xml:space="preserve"> health services and professionals</w:t>
      </w:r>
      <w:r w:rsidR="0044218B" w:rsidRPr="00684145">
        <w:rPr>
          <w:rFonts w:ascii="Aptos" w:hAnsi="Aptos"/>
        </w:rPr>
        <w:t>;</w:t>
      </w:r>
      <w:r w:rsidRPr="00684145">
        <w:rPr>
          <w:rFonts w:ascii="Aptos" w:hAnsi="Aptos"/>
        </w:rPr>
        <w:t xml:space="preserve"> local </w:t>
      </w:r>
      <w:r w:rsidR="00DC6611" w:rsidRPr="00684145">
        <w:rPr>
          <w:rFonts w:ascii="Aptos" w:hAnsi="Aptos"/>
        </w:rPr>
        <w:t>Voluntary, Community and Social Enterprise</w:t>
      </w:r>
      <w:r w:rsidRPr="00684145">
        <w:rPr>
          <w:rFonts w:ascii="Aptos" w:hAnsi="Aptos"/>
        </w:rPr>
        <w:t xml:space="preserve"> organisations</w:t>
      </w:r>
      <w:r w:rsidR="0044218B" w:rsidRPr="00684145">
        <w:rPr>
          <w:rFonts w:ascii="Aptos" w:hAnsi="Aptos"/>
        </w:rPr>
        <w:t>;</w:t>
      </w:r>
      <w:r w:rsidRPr="00684145">
        <w:rPr>
          <w:rFonts w:ascii="Aptos" w:hAnsi="Aptos"/>
        </w:rPr>
        <w:t xml:space="preserve"> </w:t>
      </w:r>
      <w:r w:rsidR="00177530" w:rsidRPr="00684145">
        <w:rPr>
          <w:rFonts w:ascii="Aptos" w:hAnsi="Aptos"/>
        </w:rPr>
        <w:t>faith-based</w:t>
      </w:r>
      <w:r w:rsidRPr="00684145">
        <w:rPr>
          <w:rFonts w:ascii="Aptos" w:hAnsi="Aptos"/>
        </w:rPr>
        <w:t xml:space="preserve"> groups and local businesses.</w:t>
      </w:r>
      <w:r w:rsidR="00B30D48" w:rsidRPr="00684145">
        <w:rPr>
          <w:rFonts w:ascii="Aptos" w:hAnsi="Aptos"/>
        </w:rPr>
        <w:t xml:space="preserve"> </w:t>
      </w:r>
    </w:p>
    <w:p w14:paraId="29D0EBED" w14:textId="77777777" w:rsidR="00C81C41" w:rsidRPr="00C81C41" w:rsidRDefault="00C81C41" w:rsidP="00C81C41">
      <w:pPr>
        <w:pStyle w:val="ListParagraph"/>
        <w:rPr>
          <w:rFonts w:ascii="Aptos" w:hAnsi="Aptos"/>
        </w:rPr>
      </w:pPr>
    </w:p>
    <w:p w14:paraId="3193BC62" w14:textId="69FF0EAF" w:rsidR="006E122C" w:rsidRDefault="006E122C" w:rsidP="00012C3B">
      <w:pPr>
        <w:pStyle w:val="ListParagraph"/>
        <w:numPr>
          <w:ilvl w:val="2"/>
          <w:numId w:val="18"/>
        </w:numPr>
        <w:ind w:left="709" w:hanging="709"/>
        <w:rPr>
          <w:rFonts w:ascii="Aptos" w:hAnsi="Aptos"/>
        </w:rPr>
      </w:pPr>
      <w:r w:rsidRPr="00684145">
        <w:rPr>
          <w:rFonts w:ascii="Aptos" w:hAnsi="Aptos"/>
        </w:rPr>
        <w:t xml:space="preserve">The </w:t>
      </w:r>
      <w:r w:rsidR="00C81C41">
        <w:rPr>
          <w:rFonts w:ascii="Aptos" w:hAnsi="Aptos"/>
        </w:rPr>
        <w:t>P</w:t>
      </w:r>
      <w:r w:rsidRPr="00684145">
        <w:rPr>
          <w:rFonts w:ascii="Aptos" w:hAnsi="Aptos"/>
        </w:rPr>
        <w:t xml:space="preserve">rovider </w:t>
      </w:r>
      <w:r w:rsidR="001D7680" w:rsidRPr="00684145">
        <w:rPr>
          <w:rFonts w:ascii="Aptos" w:hAnsi="Aptos"/>
        </w:rPr>
        <w:t xml:space="preserve">will </w:t>
      </w:r>
      <w:r w:rsidR="00295FF5" w:rsidRPr="00684145">
        <w:rPr>
          <w:rFonts w:ascii="Aptos" w:hAnsi="Aptos"/>
        </w:rPr>
        <w:t>be a member of</w:t>
      </w:r>
      <w:r w:rsidR="00277904" w:rsidRPr="00684145">
        <w:rPr>
          <w:rFonts w:ascii="Aptos" w:hAnsi="Aptos"/>
        </w:rPr>
        <w:t xml:space="preserve"> </w:t>
      </w:r>
      <w:r w:rsidR="00B05F6E" w:rsidRPr="00684145">
        <w:rPr>
          <w:rFonts w:ascii="Aptos" w:hAnsi="Aptos"/>
        </w:rPr>
        <w:t>Norfolk County Council</w:t>
      </w:r>
      <w:r w:rsidR="00B401C6" w:rsidRPr="00684145">
        <w:rPr>
          <w:rFonts w:ascii="Aptos" w:hAnsi="Aptos"/>
        </w:rPr>
        <w:t>’</w:t>
      </w:r>
      <w:r w:rsidR="00243879" w:rsidRPr="00684145">
        <w:rPr>
          <w:rFonts w:ascii="Aptos" w:hAnsi="Aptos"/>
        </w:rPr>
        <w:t>s</w:t>
      </w:r>
      <w:r w:rsidR="00B401C6" w:rsidRPr="00684145">
        <w:rPr>
          <w:rFonts w:ascii="Aptos" w:hAnsi="Aptos"/>
        </w:rPr>
        <w:t xml:space="preserve"> allocation panel for this service</w:t>
      </w:r>
      <w:r w:rsidR="00CA5890" w:rsidRPr="00684145">
        <w:rPr>
          <w:rFonts w:ascii="Aptos" w:hAnsi="Aptos"/>
        </w:rPr>
        <w:t xml:space="preserve">, who will </w:t>
      </w:r>
      <w:r w:rsidR="00243879" w:rsidRPr="00684145">
        <w:rPr>
          <w:rFonts w:ascii="Aptos" w:hAnsi="Aptos"/>
        </w:rPr>
        <w:t>manage the re</w:t>
      </w:r>
      <w:r w:rsidR="00884D7F" w:rsidRPr="00684145">
        <w:rPr>
          <w:rFonts w:ascii="Aptos" w:hAnsi="Aptos"/>
        </w:rPr>
        <w:t>quests for support</w:t>
      </w:r>
      <w:r w:rsidR="00CA5890" w:rsidRPr="00684145">
        <w:rPr>
          <w:rFonts w:ascii="Aptos" w:hAnsi="Aptos"/>
        </w:rPr>
        <w:t xml:space="preserve"> and provide the </w:t>
      </w:r>
      <w:r w:rsidR="00884D7F" w:rsidRPr="00684145">
        <w:rPr>
          <w:rFonts w:ascii="Aptos" w:hAnsi="Aptos"/>
        </w:rPr>
        <w:t xml:space="preserve">allocation of </w:t>
      </w:r>
      <w:r w:rsidR="00A65989" w:rsidRPr="00684145">
        <w:rPr>
          <w:rFonts w:ascii="Aptos" w:hAnsi="Aptos"/>
        </w:rPr>
        <w:t>referrals</w:t>
      </w:r>
      <w:r w:rsidR="0008677E" w:rsidRPr="00684145">
        <w:rPr>
          <w:rFonts w:ascii="Aptos" w:hAnsi="Aptos"/>
        </w:rPr>
        <w:t xml:space="preserve"> to the provider</w:t>
      </w:r>
      <w:r w:rsidR="00884D7F" w:rsidRPr="00684145">
        <w:rPr>
          <w:rFonts w:ascii="Aptos" w:hAnsi="Aptos"/>
        </w:rPr>
        <w:t xml:space="preserve">. </w:t>
      </w:r>
    </w:p>
    <w:p w14:paraId="2B60F54E" w14:textId="77777777" w:rsidR="00C81C41" w:rsidRPr="00C81C41" w:rsidRDefault="00C81C41" w:rsidP="00C81C41">
      <w:pPr>
        <w:pStyle w:val="ListParagraph"/>
        <w:rPr>
          <w:rFonts w:ascii="Aptos" w:hAnsi="Aptos"/>
        </w:rPr>
      </w:pPr>
    </w:p>
    <w:p w14:paraId="40CEFF50" w14:textId="78E33087" w:rsidR="00DF1E98" w:rsidRDefault="00F106BC" w:rsidP="00684145">
      <w:pPr>
        <w:pStyle w:val="ListParagraph"/>
        <w:numPr>
          <w:ilvl w:val="2"/>
          <w:numId w:val="18"/>
        </w:numPr>
        <w:ind w:left="709" w:hanging="709"/>
        <w:rPr>
          <w:rFonts w:ascii="Aptos" w:hAnsi="Aptos"/>
        </w:rPr>
      </w:pPr>
      <w:r w:rsidRPr="00760A34">
        <w:rPr>
          <w:rFonts w:ascii="Aptos" w:hAnsi="Aptos"/>
        </w:rPr>
        <w:t>T</w:t>
      </w:r>
      <w:r w:rsidR="00DF1E98" w:rsidRPr="00760A34">
        <w:rPr>
          <w:rFonts w:ascii="Aptos" w:hAnsi="Aptos"/>
        </w:rPr>
        <w:t xml:space="preserve">he </w:t>
      </w:r>
      <w:r w:rsidR="00C81C41">
        <w:rPr>
          <w:rFonts w:ascii="Aptos" w:hAnsi="Aptos"/>
        </w:rPr>
        <w:t>P</w:t>
      </w:r>
      <w:r w:rsidR="00DF1E98" w:rsidRPr="00760A34">
        <w:rPr>
          <w:rFonts w:ascii="Aptos" w:hAnsi="Aptos"/>
        </w:rPr>
        <w:t>rovider must be able to demonstrate an organisational ability to deliver effectively within a multi-faith, multi-ethnic context and a commitment to working with all sections of Norfolk’s community.</w:t>
      </w:r>
    </w:p>
    <w:p w14:paraId="0D59D2A4" w14:textId="77777777" w:rsidR="00C81C41" w:rsidRPr="00C81C41" w:rsidRDefault="00C81C41" w:rsidP="00C81C41">
      <w:pPr>
        <w:pStyle w:val="ListParagraph"/>
        <w:rPr>
          <w:rFonts w:ascii="Aptos" w:hAnsi="Aptos"/>
        </w:rPr>
      </w:pPr>
    </w:p>
    <w:p w14:paraId="22F93F32" w14:textId="3EC9ACE5" w:rsidR="008D5B8F" w:rsidRDefault="00DF1E98" w:rsidP="00684145">
      <w:pPr>
        <w:pStyle w:val="ListParagraph"/>
        <w:numPr>
          <w:ilvl w:val="2"/>
          <w:numId w:val="18"/>
        </w:numPr>
        <w:ind w:left="709" w:hanging="709"/>
        <w:rPr>
          <w:rFonts w:ascii="Aptos" w:hAnsi="Aptos"/>
        </w:rPr>
      </w:pPr>
      <w:r w:rsidRPr="00760A34">
        <w:rPr>
          <w:rFonts w:ascii="Aptos" w:hAnsi="Aptos"/>
        </w:rPr>
        <w:t xml:space="preserve">The </w:t>
      </w:r>
      <w:r w:rsidR="00C81C41">
        <w:rPr>
          <w:rFonts w:ascii="Aptos" w:hAnsi="Aptos"/>
        </w:rPr>
        <w:t>P</w:t>
      </w:r>
      <w:r w:rsidRPr="00760A34">
        <w:rPr>
          <w:rFonts w:ascii="Aptos" w:hAnsi="Aptos"/>
        </w:rPr>
        <w:t>rovider will be expected to work closely with Children’s Services commissioners</w:t>
      </w:r>
      <w:r w:rsidR="05789B1B" w:rsidRPr="660EB448">
        <w:rPr>
          <w:rFonts w:ascii="Aptos" w:hAnsi="Aptos"/>
        </w:rPr>
        <w:t>,</w:t>
      </w:r>
      <w:r w:rsidR="42081EB8" w:rsidRPr="660EB448">
        <w:rPr>
          <w:rFonts w:ascii="Aptos" w:hAnsi="Aptos"/>
        </w:rPr>
        <w:t xml:space="preserve"> social work teams</w:t>
      </w:r>
      <w:r w:rsidR="004C20F6" w:rsidRPr="00760A34">
        <w:rPr>
          <w:rFonts w:ascii="Aptos" w:hAnsi="Aptos"/>
        </w:rPr>
        <w:t xml:space="preserve"> and </w:t>
      </w:r>
      <w:r w:rsidRPr="00760A34">
        <w:rPr>
          <w:rFonts w:ascii="Aptos" w:hAnsi="Aptos"/>
        </w:rPr>
        <w:t xml:space="preserve">partner agencies to ensure that the </w:t>
      </w:r>
      <w:r w:rsidR="00DA6E79" w:rsidRPr="00760A34">
        <w:rPr>
          <w:rFonts w:ascii="Aptos" w:hAnsi="Aptos"/>
        </w:rPr>
        <w:t>service</w:t>
      </w:r>
      <w:r w:rsidR="004C20F6" w:rsidRPr="00760A34">
        <w:rPr>
          <w:rFonts w:ascii="Aptos" w:hAnsi="Aptos"/>
        </w:rPr>
        <w:t xml:space="preserve"> delivers good quality in line with Norfolk strategic </w:t>
      </w:r>
      <w:r w:rsidR="00D21430" w:rsidRPr="00760A34">
        <w:rPr>
          <w:rFonts w:ascii="Aptos" w:hAnsi="Aptos"/>
        </w:rPr>
        <w:t>vision</w:t>
      </w:r>
      <w:r w:rsidRPr="00760A34">
        <w:rPr>
          <w:rFonts w:ascii="Aptos" w:hAnsi="Aptos"/>
        </w:rPr>
        <w:t xml:space="preserve">. </w:t>
      </w:r>
    </w:p>
    <w:p w14:paraId="4EFA2C04" w14:textId="77777777" w:rsidR="008D5B8F" w:rsidRDefault="008D5B8F" w:rsidP="008D5B8F">
      <w:pPr>
        <w:pStyle w:val="ListParagraph"/>
        <w:rPr>
          <w:rFonts w:ascii="Aptos" w:hAnsi="Aptos"/>
        </w:rPr>
      </w:pPr>
    </w:p>
    <w:p w14:paraId="32B317CD" w14:textId="77777777" w:rsidR="006E122C" w:rsidRPr="003471D8" w:rsidRDefault="006E122C" w:rsidP="00F417AC">
      <w:pPr>
        <w:rPr>
          <w:rFonts w:ascii="Aptos" w:hAnsi="Aptos"/>
          <w:b/>
          <w:iCs/>
          <w:sz w:val="24"/>
          <w:szCs w:val="24"/>
        </w:rPr>
      </w:pPr>
    </w:p>
    <w:p w14:paraId="0E0174C9" w14:textId="59FA9EC9" w:rsidR="00C008B9" w:rsidRPr="00357957" w:rsidRDefault="00C008B9" w:rsidP="003471D8">
      <w:pPr>
        <w:pStyle w:val="ListParagraph"/>
        <w:numPr>
          <w:ilvl w:val="0"/>
          <w:numId w:val="18"/>
        </w:numPr>
        <w:ind w:left="709" w:hanging="720"/>
        <w:rPr>
          <w:rFonts w:ascii="Aptos" w:hAnsi="Aptos"/>
          <w:b/>
          <w:szCs w:val="24"/>
        </w:rPr>
      </w:pPr>
      <w:r w:rsidRPr="00357957">
        <w:rPr>
          <w:rFonts w:ascii="Aptos" w:hAnsi="Aptos"/>
          <w:b/>
          <w:szCs w:val="24"/>
        </w:rPr>
        <w:t>Reporting, Performance Monitoring and Standards</w:t>
      </w:r>
    </w:p>
    <w:p w14:paraId="68EA0541" w14:textId="77777777" w:rsidR="00C008B9" w:rsidRPr="00357957" w:rsidRDefault="00C008B9" w:rsidP="00C008B9">
      <w:pPr>
        <w:pStyle w:val="ListParagraph"/>
        <w:ind w:left="709"/>
        <w:rPr>
          <w:rFonts w:ascii="Aptos" w:hAnsi="Aptos"/>
          <w:b/>
          <w:szCs w:val="24"/>
        </w:rPr>
      </w:pPr>
    </w:p>
    <w:p w14:paraId="74D87E54" w14:textId="7EAA7DCD" w:rsidR="00C008B9" w:rsidRPr="008F6E2C" w:rsidRDefault="00C008B9" w:rsidP="003471D8">
      <w:pPr>
        <w:pStyle w:val="ListParagraph"/>
        <w:numPr>
          <w:ilvl w:val="1"/>
          <w:numId w:val="18"/>
        </w:numPr>
        <w:ind w:left="709" w:hanging="709"/>
        <w:rPr>
          <w:rFonts w:ascii="Aptos" w:hAnsi="Aptos"/>
          <w:b/>
        </w:rPr>
      </w:pPr>
      <w:r w:rsidRPr="008F6E2C">
        <w:rPr>
          <w:rFonts w:ascii="Aptos" w:hAnsi="Aptos"/>
          <w:b/>
        </w:rPr>
        <w:t>Reporting Arrangements</w:t>
      </w:r>
    </w:p>
    <w:p w14:paraId="3073560D" w14:textId="77777777" w:rsidR="00C008B9" w:rsidRPr="00357957" w:rsidRDefault="00C008B9" w:rsidP="00C008B9">
      <w:pPr>
        <w:pStyle w:val="ListParagraph"/>
        <w:ind w:left="709"/>
        <w:rPr>
          <w:rFonts w:ascii="Aptos" w:hAnsi="Aptos"/>
          <w:b/>
          <w:szCs w:val="24"/>
        </w:rPr>
      </w:pPr>
    </w:p>
    <w:p w14:paraId="53B8FC2D" w14:textId="77777777" w:rsidR="00C008B9" w:rsidRPr="00760A34" w:rsidRDefault="00C008B9" w:rsidP="003471D8">
      <w:pPr>
        <w:pStyle w:val="ListParagraph"/>
        <w:numPr>
          <w:ilvl w:val="2"/>
          <w:numId w:val="18"/>
        </w:numPr>
        <w:ind w:left="709" w:hanging="709"/>
        <w:rPr>
          <w:rFonts w:ascii="Aptos" w:hAnsi="Aptos"/>
        </w:rPr>
      </w:pPr>
      <w:r w:rsidRPr="00760A34">
        <w:rPr>
          <w:rFonts w:ascii="Aptos" w:hAnsi="Aptos"/>
        </w:rPr>
        <w:t xml:space="preserve">The service will be subject to formal monitoring requirements including quarterly provider returns which will report on performance against agreed actions and targets accompanied with meetings with Children’s Services staff. </w:t>
      </w:r>
    </w:p>
    <w:p w14:paraId="2B8ABCEE" w14:textId="77777777" w:rsidR="00C008B9" w:rsidRPr="00760A34" w:rsidRDefault="00C008B9" w:rsidP="003471D8">
      <w:pPr>
        <w:pStyle w:val="ListParagraph"/>
        <w:numPr>
          <w:ilvl w:val="2"/>
          <w:numId w:val="18"/>
        </w:numPr>
        <w:ind w:left="709" w:hanging="709"/>
        <w:rPr>
          <w:rFonts w:ascii="Aptos" w:hAnsi="Aptos"/>
        </w:rPr>
      </w:pPr>
      <w:r w:rsidRPr="00760A34">
        <w:rPr>
          <w:rFonts w:ascii="Aptos" w:hAnsi="Aptos"/>
        </w:rPr>
        <w:t xml:space="preserve">Monitoring visits and spot audits may be carried out to verify provider returns. </w:t>
      </w:r>
    </w:p>
    <w:p w14:paraId="0F07374A" w14:textId="77777777" w:rsidR="00C008B9" w:rsidRPr="00760A34" w:rsidRDefault="00C008B9" w:rsidP="003471D8">
      <w:pPr>
        <w:pStyle w:val="ListParagraph"/>
        <w:numPr>
          <w:ilvl w:val="2"/>
          <w:numId w:val="18"/>
        </w:numPr>
        <w:ind w:left="709" w:hanging="709"/>
        <w:rPr>
          <w:rFonts w:ascii="Aptos" w:hAnsi="Aptos"/>
        </w:rPr>
      </w:pPr>
      <w:r w:rsidRPr="00760A34">
        <w:rPr>
          <w:rFonts w:ascii="Aptos" w:hAnsi="Aptos"/>
        </w:rPr>
        <w:t xml:space="preserve">Full details of reporting and monitoring requirements are set out in Schedule 2. </w:t>
      </w:r>
    </w:p>
    <w:p w14:paraId="32390E8C" w14:textId="77777777" w:rsidR="00912781" w:rsidRPr="00357957" w:rsidRDefault="00912781" w:rsidP="00107D24">
      <w:pPr>
        <w:rPr>
          <w:rFonts w:ascii="Aptos" w:hAnsi="Aptos"/>
          <w:sz w:val="24"/>
          <w:szCs w:val="24"/>
        </w:rPr>
      </w:pPr>
    </w:p>
    <w:p w14:paraId="551DD2B6" w14:textId="6DA91A2E" w:rsidR="00C008B9" w:rsidRPr="008F6E2C" w:rsidRDefault="00C008B9" w:rsidP="003471D8">
      <w:pPr>
        <w:pStyle w:val="ListParagraph"/>
        <w:numPr>
          <w:ilvl w:val="1"/>
          <w:numId w:val="18"/>
        </w:numPr>
        <w:ind w:left="709" w:hanging="709"/>
        <w:rPr>
          <w:rFonts w:ascii="Aptos" w:hAnsi="Aptos"/>
          <w:b/>
        </w:rPr>
      </w:pPr>
      <w:r w:rsidRPr="008F6E2C">
        <w:rPr>
          <w:rFonts w:ascii="Aptos" w:hAnsi="Aptos"/>
          <w:b/>
        </w:rPr>
        <w:t>Performance Management &amp; Quality Assurance</w:t>
      </w:r>
    </w:p>
    <w:p w14:paraId="742961DC" w14:textId="77777777" w:rsidR="00C008B9" w:rsidRPr="00357957" w:rsidRDefault="00C008B9" w:rsidP="00C008B9">
      <w:pPr>
        <w:pStyle w:val="ListParagraph"/>
        <w:ind w:left="360"/>
        <w:rPr>
          <w:rFonts w:ascii="Aptos" w:hAnsi="Aptos"/>
          <w:b/>
          <w:szCs w:val="24"/>
        </w:rPr>
      </w:pPr>
    </w:p>
    <w:p w14:paraId="729C3BA4" w14:textId="77777777" w:rsidR="00C008B9" w:rsidRPr="00760A34" w:rsidRDefault="00C008B9" w:rsidP="003471D8">
      <w:pPr>
        <w:pStyle w:val="ListParagraph"/>
        <w:numPr>
          <w:ilvl w:val="2"/>
          <w:numId w:val="18"/>
        </w:numPr>
        <w:ind w:left="709" w:hanging="709"/>
        <w:rPr>
          <w:rFonts w:ascii="Aptos" w:hAnsi="Aptos" w:cs="Arial"/>
        </w:rPr>
      </w:pPr>
      <w:r w:rsidRPr="00760A34">
        <w:rPr>
          <w:rFonts w:ascii="Aptos" w:hAnsi="Aptos" w:cs="Arial"/>
        </w:rPr>
        <w:t xml:space="preserve">Norfolk County Council will monitor the performance of the Service through a Performance Management Framework (PMF) based on the </w:t>
      </w:r>
      <w:hyperlink r:id="rId11">
        <w:r w:rsidRPr="00760A34">
          <w:rPr>
            <w:rStyle w:val="Hyperlink"/>
            <w:rFonts w:ascii="Aptos" w:hAnsi="Aptos" w:cs="Arial"/>
          </w:rPr>
          <w:t>FLOURISH Outcomes</w:t>
        </w:r>
      </w:hyperlink>
      <w:r w:rsidRPr="00760A34">
        <w:rPr>
          <w:rFonts w:ascii="Aptos" w:hAnsi="Aptos" w:cs="Arial"/>
        </w:rPr>
        <w:t xml:space="preserve"> set out in the </w:t>
      </w:r>
      <w:hyperlink r:id="rId12" w:anchor=":~:text=Flourishing%20in%20Norfolk%20is%20our,and%20young%20people%20in%20Norfolk">
        <w:r w:rsidRPr="00760A34">
          <w:rPr>
            <w:rStyle w:val="Hyperlink"/>
            <w:rFonts w:ascii="Aptos" w:hAnsi="Aptos" w:cs="Arial"/>
          </w:rPr>
          <w:t>Flourishing in Norfolk: A Children and Young People Partnership Strategy 2021-2025</w:t>
        </w:r>
      </w:hyperlink>
      <w:r w:rsidRPr="00760A34">
        <w:rPr>
          <w:rFonts w:ascii="Aptos" w:hAnsi="Aptos" w:cs="Arial"/>
        </w:rPr>
        <w:t xml:space="preserve">.  </w:t>
      </w:r>
    </w:p>
    <w:p w14:paraId="6EA8F331" w14:textId="77777777" w:rsidR="00C008B9" w:rsidRPr="00760A34" w:rsidRDefault="00C008B9" w:rsidP="00C008B9">
      <w:pPr>
        <w:pStyle w:val="ListParagraph"/>
        <w:tabs>
          <w:tab w:val="left" w:pos="1440"/>
        </w:tabs>
        <w:rPr>
          <w:rFonts w:ascii="Aptos" w:hAnsi="Aptos" w:cs="Arial"/>
        </w:rPr>
      </w:pPr>
    </w:p>
    <w:p w14:paraId="62869F4D" w14:textId="1EDB0177" w:rsidR="00C008B9" w:rsidRPr="00760A34" w:rsidRDefault="00C008B9" w:rsidP="003471D8">
      <w:pPr>
        <w:pStyle w:val="ListParagraph"/>
        <w:numPr>
          <w:ilvl w:val="2"/>
          <w:numId w:val="18"/>
        </w:numPr>
        <w:ind w:left="709" w:hanging="709"/>
        <w:rPr>
          <w:rFonts w:ascii="Aptos" w:hAnsi="Aptos" w:cs="Arial"/>
        </w:rPr>
      </w:pPr>
      <w:r w:rsidRPr="00760A34">
        <w:rPr>
          <w:rFonts w:ascii="Aptos" w:hAnsi="Aptos"/>
        </w:rPr>
        <w:t xml:space="preserve">The </w:t>
      </w:r>
      <w:r w:rsidR="00CA5C52">
        <w:rPr>
          <w:rFonts w:ascii="Aptos" w:hAnsi="Aptos"/>
        </w:rPr>
        <w:t>P</w:t>
      </w:r>
      <w:r w:rsidRPr="00760A34">
        <w:rPr>
          <w:rFonts w:ascii="Aptos" w:hAnsi="Aptos"/>
        </w:rPr>
        <w:t xml:space="preserve">rovider </w:t>
      </w:r>
      <w:r w:rsidR="000357DC">
        <w:rPr>
          <w:rFonts w:ascii="Aptos" w:hAnsi="Aptos"/>
        </w:rPr>
        <w:t>must</w:t>
      </w:r>
      <w:r w:rsidRPr="00760A34">
        <w:rPr>
          <w:rFonts w:ascii="Aptos" w:hAnsi="Aptos"/>
        </w:rPr>
        <w:t xml:space="preserve"> monitor and report on performance including:</w:t>
      </w:r>
    </w:p>
    <w:p w14:paraId="619A3A97" w14:textId="77777777" w:rsidR="00C008B9" w:rsidRPr="00760A34" w:rsidRDefault="00C008B9" w:rsidP="003C162E">
      <w:pPr>
        <w:pStyle w:val="ListParagraph"/>
        <w:numPr>
          <w:ilvl w:val="0"/>
          <w:numId w:val="2"/>
        </w:numPr>
        <w:rPr>
          <w:rFonts w:ascii="Aptos" w:hAnsi="Aptos"/>
        </w:rPr>
      </w:pPr>
      <w:r w:rsidRPr="00760A34">
        <w:rPr>
          <w:rFonts w:ascii="Aptos" w:hAnsi="Aptos"/>
        </w:rPr>
        <w:t>Outcomes and Impact: The impact of delivery/difference that the service makes.</w:t>
      </w:r>
    </w:p>
    <w:p w14:paraId="74C6A917" w14:textId="34190C1C" w:rsidR="00C008B9" w:rsidRPr="00760A34" w:rsidRDefault="00C008B9" w:rsidP="003C162E">
      <w:pPr>
        <w:pStyle w:val="ListParagraph"/>
        <w:numPr>
          <w:ilvl w:val="0"/>
          <w:numId w:val="2"/>
        </w:numPr>
        <w:rPr>
          <w:rFonts w:ascii="Aptos" w:hAnsi="Aptos"/>
        </w:rPr>
      </w:pPr>
      <w:r w:rsidRPr="00760A34">
        <w:rPr>
          <w:rFonts w:ascii="Aptos" w:hAnsi="Aptos"/>
        </w:rPr>
        <w:t>Inputs and Outputs: The quantity of delivery</w:t>
      </w:r>
      <w:r w:rsidR="004F3A59" w:rsidRPr="00760A34">
        <w:rPr>
          <w:rFonts w:ascii="Aptos" w:hAnsi="Aptos"/>
        </w:rPr>
        <w:t>.</w:t>
      </w:r>
      <w:r w:rsidRPr="00760A34">
        <w:rPr>
          <w:rFonts w:ascii="Aptos" w:hAnsi="Aptos"/>
        </w:rPr>
        <w:t xml:space="preserve"> </w:t>
      </w:r>
    </w:p>
    <w:p w14:paraId="0451C953" w14:textId="77777777" w:rsidR="00C008B9" w:rsidRPr="00760A34" w:rsidRDefault="00C008B9" w:rsidP="003C162E">
      <w:pPr>
        <w:pStyle w:val="ListParagraph"/>
        <w:numPr>
          <w:ilvl w:val="0"/>
          <w:numId w:val="2"/>
        </w:numPr>
        <w:rPr>
          <w:rFonts w:ascii="Aptos" w:hAnsi="Aptos"/>
        </w:rPr>
      </w:pPr>
      <w:r w:rsidRPr="00760A34">
        <w:rPr>
          <w:rFonts w:ascii="Aptos" w:hAnsi="Aptos"/>
        </w:rPr>
        <w:t>Quality: The effectiveness of professional practice, policies, procedures, and standards.</w:t>
      </w:r>
    </w:p>
    <w:p w14:paraId="50A53344" w14:textId="77777777" w:rsidR="00C008B9" w:rsidRPr="00760A34" w:rsidRDefault="00C008B9" w:rsidP="00C008B9">
      <w:pPr>
        <w:pStyle w:val="ListParagraph"/>
        <w:rPr>
          <w:rFonts w:ascii="Aptos" w:hAnsi="Aptos"/>
        </w:rPr>
      </w:pPr>
    </w:p>
    <w:p w14:paraId="6CACA7CB" w14:textId="77777777" w:rsidR="00C008B9" w:rsidRPr="00760A34" w:rsidRDefault="00C008B9" w:rsidP="003471D8">
      <w:pPr>
        <w:pStyle w:val="ListParagraph"/>
        <w:numPr>
          <w:ilvl w:val="2"/>
          <w:numId w:val="18"/>
        </w:numPr>
        <w:ind w:left="709" w:hanging="709"/>
        <w:rPr>
          <w:rFonts w:ascii="Aptos" w:hAnsi="Aptos"/>
        </w:rPr>
      </w:pPr>
      <w:r w:rsidRPr="00760A34">
        <w:rPr>
          <w:rFonts w:ascii="Aptos" w:hAnsi="Aptos"/>
        </w:rPr>
        <w:t>Quality assurance will be secured through:</w:t>
      </w:r>
    </w:p>
    <w:p w14:paraId="36AE0CC2" w14:textId="52D40121" w:rsidR="00C008B9" w:rsidRPr="00760A34" w:rsidRDefault="00C008B9" w:rsidP="003C162E">
      <w:pPr>
        <w:pStyle w:val="ListParagraph"/>
        <w:numPr>
          <w:ilvl w:val="0"/>
          <w:numId w:val="3"/>
        </w:numPr>
        <w:spacing w:after="0"/>
        <w:ind w:left="1440"/>
        <w:rPr>
          <w:rFonts w:ascii="Aptos" w:hAnsi="Aptos"/>
        </w:rPr>
      </w:pPr>
      <w:r w:rsidRPr="00760A34">
        <w:rPr>
          <w:rFonts w:ascii="Aptos" w:hAnsi="Aptos"/>
        </w:rPr>
        <w:t xml:space="preserve">The </w:t>
      </w:r>
      <w:r w:rsidR="00CA5C52">
        <w:rPr>
          <w:rFonts w:ascii="Aptos" w:hAnsi="Aptos"/>
        </w:rPr>
        <w:t>P</w:t>
      </w:r>
      <w:r w:rsidRPr="00760A34">
        <w:rPr>
          <w:rFonts w:ascii="Aptos" w:hAnsi="Aptos"/>
        </w:rPr>
        <w:t>rovider’s internal quality assurance processes</w:t>
      </w:r>
      <w:r w:rsidR="004F3A59" w:rsidRPr="00760A34">
        <w:rPr>
          <w:rFonts w:ascii="Aptos" w:hAnsi="Aptos"/>
        </w:rPr>
        <w:t>.</w:t>
      </w:r>
    </w:p>
    <w:p w14:paraId="4E2C4B9D" w14:textId="77777777" w:rsidR="00C008B9" w:rsidRPr="00760A34" w:rsidRDefault="00C008B9" w:rsidP="003C162E">
      <w:pPr>
        <w:pStyle w:val="ListParagraph"/>
        <w:numPr>
          <w:ilvl w:val="0"/>
          <w:numId w:val="3"/>
        </w:numPr>
        <w:spacing w:after="0"/>
        <w:ind w:left="1440"/>
        <w:rPr>
          <w:rFonts w:ascii="Aptos" w:hAnsi="Aptos"/>
        </w:rPr>
      </w:pPr>
      <w:r w:rsidRPr="00760A34">
        <w:rPr>
          <w:rFonts w:ascii="Aptos" w:hAnsi="Aptos"/>
        </w:rPr>
        <w:t>Assessment of submitted contract monitoring paperwork and reporting.</w:t>
      </w:r>
    </w:p>
    <w:p w14:paraId="145D9769" w14:textId="77777777" w:rsidR="00C008B9" w:rsidRPr="00760A34" w:rsidRDefault="00C008B9" w:rsidP="003C162E">
      <w:pPr>
        <w:pStyle w:val="ListParagraph"/>
        <w:numPr>
          <w:ilvl w:val="0"/>
          <w:numId w:val="3"/>
        </w:numPr>
        <w:spacing w:after="0"/>
        <w:ind w:left="1440"/>
        <w:rPr>
          <w:rFonts w:ascii="Aptos" w:hAnsi="Aptos"/>
        </w:rPr>
      </w:pPr>
      <w:r w:rsidRPr="00760A34">
        <w:rPr>
          <w:rFonts w:ascii="Aptos" w:hAnsi="Aptos"/>
        </w:rPr>
        <w:t>Annual Health &amp; Safety Questionnaire.</w:t>
      </w:r>
    </w:p>
    <w:p w14:paraId="7A30D652" w14:textId="72731E3B" w:rsidR="006A5D64" w:rsidRPr="00760A34" w:rsidRDefault="003573F9" w:rsidP="003C162E">
      <w:pPr>
        <w:pStyle w:val="ListParagraph"/>
        <w:numPr>
          <w:ilvl w:val="0"/>
          <w:numId w:val="3"/>
        </w:numPr>
        <w:spacing w:after="0"/>
        <w:ind w:left="1440"/>
        <w:rPr>
          <w:rFonts w:ascii="Aptos" w:hAnsi="Aptos"/>
        </w:rPr>
      </w:pPr>
      <w:r>
        <w:rPr>
          <w:rFonts w:ascii="Aptos" w:hAnsi="Aptos"/>
        </w:rPr>
        <w:t>Service Users</w:t>
      </w:r>
      <w:r w:rsidR="00A716E8">
        <w:rPr>
          <w:rFonts w:ascii="Aptos" w:hAnsi="Aptos"/>
        </w:rPr>
        <w:t>’</w:t>
      </w:r>
      <w:r w:rsidR="00C008B9" w:rsidRPr="00760A34">
        <w:rPr>
          <w:rFonts w:ascii="Aptos" w:hAnsi="Aptos"/>
        </w:rPr>
        <w:t xml:space="preserve"> feedback</w:t>
      </w:r>
      <w:r w:rsidR="004F3A59" w:rsidRPr="00760A34">
        <w:rPr>
          <w:rFonts w:ascii="Aptos" w:hAnsi="Aptos"/>
        </w:rPr>
        <w:t>.</w:t>
      </w:r>
    </w:p>
    <w:p w14:paraId="6D6AB61A" w14:textId="6280ECF8" w:rsidR="00C008B9" w:rsidRPr="00E87A31" w:rsidRDefault="006A5D64" w:rsidP="000357DC">
      <w:pPr>
        <w:spacing w:after="0"/>
        <w:ind w:left="1080"/>
        <w:rPr>
          <w:rFonts w:ascii="Aptos" w:hAnsi="Aptos"/>
          <w:sz w:val="24"/>
          <w:szCs w:val="24"/>
        </w:rPr>
      </w:pPr>
      <w:r w:rsidRPr="00E87A31">
        <w:rPr>
          <w:rFonts w:ascii="Aptos" w:hAnsi="Aptos"/>
          <w:sz w:val="24"/>
          <w:szCs w:val="24"/>
        </w:rPr>
        <w:t xml:space="preserve">This </w:t>
      </w:r>
      <w:r w:rsidR="00C008B9" w:rsidRPr="00E87A31">
        <w:rPr>
          <w:rFonts w:ascii="Aptos" w:hAnsi="Aptos"/>
          <w:sz w:val="24"/>
          <w:szCs w:val="24"/>
        </w:rPr>
        <w:t xml:space="preserve">may include quality assurance visits by </w:t>
      </w:r>
      <w:r w:rsidR="00B959D1">
        <w:rPr>
          <w:rFonts w:ascii="Aptos" w:hAnsi="Aptos"/>
        </w:rPr>
        <w:t>The Council</w:t>
      </w:r>
      <w:r w:rsidR="00C008B9" w:rsidRPr="00E87A31">
        <w:rPr>
          <w:rFonts w:ascii="Aptos" w:hAnsi="Aptos"/>
          <w:sz w:val="24"/>
          <w:szCs w:val="24"/>
        </w:rPr>
        <w:t xml:space="preserve"> or independent organisations designated by </w:t>
      </w:r>
      <w:r w:rsidR="00B959D1">
        <w:rPr>
          <w:rFonts w:ascii="Aptos" w:hAnsi="Aptos"/>
        </w:rPr>
        <w:t>The Council</w:t>
      </w:r>
      <w:r w:rsidR="00C008B9" w:rsidRPr="00E87A31">
        <w:rPr>
          <w:rFonts w:ascii="Aptos" w:hAnsi="Aptos"/>
          <w:sz w:val="24"/>
          <w:szCs w:val="24"/>
        </w:rPr>
        <w:t>.</w:t>
      </w:r>
    </w:p>
    <w:p w14:paraId="7EF34D78" w14:textId="3CC3D302" w:rsidR="00681349" w:rsidRDefault="00681349" w:rsidP="00C008B9">
      <w:pPr>
        <w:spacing w:after="0"/>
        <w:rPr>
          <w:rFonts w:ascii="Aptos" w:hAnsi="Aptos"/>
          <w:sz w:val="24"/>
          <w:szCs w:val="24"/>
        </w:rPr>
      </w:pPr>
    </w:p>
    <w:p w14:paraId="1D196A45" w14:textId="070FCA5A" w:rsidR="00D90DC9" w:rsidRPr="008F6E2C" w:rsidRDefault="000E2C72" w:rsidP="003471D8">
      <w:pPr>
        <w:pStyle w:val="ListParagraph"/>
        <w:numPr>
          <w:ilvl w:val="1"/>
          <w:numId w:val="18"/>
        </w:numPr>
        <w:ind w:left="709" w:hanging="709"/>
        <w:rPr>
          <w:rFonts w:ascii="Aptos" w:hAnsi="Aptos"/>
          <w:b/>
        </w:rPr>
      </w:pPr>
      <w:r w:rsidRPr="008F6E2C">
        <w:rPr>
          <w:rFonts w:ascii="Aptos" w:hAnsi="Aptos"/>
          <w:b/>
        </w:rPr>
        <w:t>Outcomes and impact</w:t>
      </w:r>
    </w:p>
    <w:p w14:paraId="6AA40334" w14:textId="03D29386" w:rsidR="002016B8" w:rsidRPr="002016B8" w:rsidRDefault="003A5415" w:rsidP="003471D8">
      <w:pPr>
        <w:pStyle w:val="ListParagraph"/>
        <w:numPr>
          <w:ilvl w:val="2"/>
          <w:numId w:val="18"/>
        </w:numPr>
        <w:ind w:left="709" w:hanging="709"/>
        <w:rPr>
          <w:rFonts w:ascii="Aptos" w:hAnsi="Aptos"/>
          <w:bCs/>
          <w:szCs w:val="24"/>
        </w:rPr>
      </w:pPr>
      <w:r w:rsidRPr="00357957">
        <w:rPr>
          <w:rFonts w:ascii="Aptos" w:hAnsi="Aptos"/>
          <w:bCs/>
          <w:szCs w:val="24"/>
        </w:rPr>
        <w:t xml:space="preserve">KPIs </w:t>
      </w:r>
      <w:r w:rsidR="00C3294A" w:rsidRPr="00357957">
        <w:rPr>
          <w:rFonts w:ascii="Aptos" w:hAnsi="Aptos"/>
          <w:bCs/>
          <w:szCs w:val="24"/>
        </w:rPr>
        <w:t>expected to be delivered by</w:t>
      </w:r>
      <w:r w:rsidR="007A6B6C" w:rsidRPr="00357957">
        <w:rPr>
          <w:rFonts w:ascii="Aptos" w:hAnsi="Aptos"/>
          <w:bCs/>
          <w:szCs w:val="24"/>
        </w:rPr>
        <w:t xml:space="preserve"> </w:t>
      </w:r>
      <w:r w:rsidR="00C3294A" w:rsidRPr="00357957">
        <w:rPr>
          <w:rFonts w:ascii="Aptos" w:hAnsi="Aptos"/>
          <w:bCs/>
          <w:szCs w:val="24"/>
        </w:rPr>
        <w:t xml:space="preserve">the </w:t>
      </w:r>
      <w:r w:rsidR="00CA5C52">
        <w:rPr>
          <w:rFonts w:ascii="Aptos" w:hAnsi="Aptos"/>
          <w:bCs/>
          <w:szCs w:val="24"/>
        </w:rPr>
        <w:t>P</w:t>
      </w:r>
      <w:r w:rsidR="00C3294A" w:rsidRPr="00357957">
        <w:rPr>
          <w:rFonts w:ascii="Aptos" w:hAnsi="Aptos"/>
          <w:bCs/>
          <w:szCs w:val="24"/>
        </w:rPr>
        <w:t>rovider include:</w:t>
      </w:r>
    </w:p>
    <w:p w14:paraId="191507EE" w14:textId="782750AE" w:rsidR="00DF53DC" w:rsidRPr="00357957" w:rsidRDefault="70682002" w:rsidP="003C162E">
      <w:pPr>
        <w:pStyle w:val="ListParagraph"/>
        <w:numPr>
          <w:ilvl w:val="0"/>
          <w:numId w:val="11"/>
        </w:numPr>
        <w:rPr>
          <w:rFonts w:ascii="Aptos" w:hAnsi="Aptos"/>
        </w:rPr>
      </w:pPr>
      <w:bookmarkStart w:id="2" w:name="_Hlk205567179"/>
      <w:r w:rsidRPr="660EB448">
        <w:rPr>
          <w:rFonts w:ascii="Aptos" w:hAnsi="Aptos"/>
        </w:rPr>
        <w:lastRenderedPageBreak/>
        <w:t xml:space="preserve">The child </w:t>
      </w:r>
      <w:r w:rsidR="00696D80" w:rsidRPr="660EB448">
        <w:rPr>
          <w:rFonts w:ascii="Aptos" w:hAnsi="Aptos"/>
        </w:rPr>
        <w:t>remains</w:t>
      </w:r>
      <w:r w:rsidRPr="660EB448">
        <w:rPr>
          <w:rFonts w:ascii="Aptos" w:hAnsi="Aptos"/>
        </w:rPr>
        <w:t xml:space="preserve"> living in a </w:t>
      </w:r>
      <w:r w:rsidR="00824F71" w:rsidRPr="660EB448">
        <w:rPr>
          <w:rFonts w:ascii="Aptos" w:hAnsi="Aptos"/>
        </w:rPr>
        <w:t>family-based</w:t>
      </w:r>
      <w:r w:rsidRPr="660EB448">
        <w:rPr>
          <w:rFonts w:ascii="Aptos" w:hAnsi="Aptos"/>
        </w:rPr>
        <w:t xml:space="preserve"> environment with their parent/carer</w:t>
      </w:r>
      <w:r w:rsidR="00CA478A">
        <w:rPr>
          <w:rFonts w:ascii="Aptos" w:hAnsi="Aptos"/>
        </w:rPr>
        <w:t>s</w:t>
      </w:r>
      <w:r w:rsidRPr="660EB448">
        <w:rPr>
          <w:rFonts w:ascii="Aptos" w:hAnsi="Aptos"/>
        </w:rPr>
        <w:t xml:space="preserve">. </w:t>
      </w:r>
    </w:p>
    <w:p w14:paraId="423948FD" w14:textId="5117B67C" w:rsidR="00DF53DC" w:rsidRPr="00357957" w:rsidRDefault="00DF53DC" w:rsidP="003C162E">
      <w:pPr>
        <w:pStyle w:val="ListParagraph"/>
        <w:numPr>
          <w:ilvl w:val="0"/>
          <w:numId w:val="11"/>
        </w:numPr>
        <w:rPr>
          <w:rFonts w:ascii="Aptos" w:hAnsi="Aptos"/>
        </w:rPr>
      </w:pPr>
      <w:r w:rsidRPr="660EB448">
        <w:rPr>
          <w:rFonts w:ascii="Aptos" w:hAnsi="Aptos"/>
        </w:rPr>
        <w:t>A</w:t>
      </w:r>
      <w:r w:rsidR="7DF7D169" w:rsidRPr="660EB448">
        <w:rPr>
          <w:rFonts w:ascii="Aptos" w:hAnsi="Aptos"/>
        </w:rPr>
        <w:t>n improved quality of life for the child</w:t>
      </w:r>
      <w:r w:rsidR="006F5063">
        <w:rPr>
          <w:rFonts w:ascii="Aptos" w:hAnsi="Aptos"/>
        </w:rPr>
        <w:t>.</w:t>
      </w:r>
    </w:p>
    <w:p w14:paraId="2AB1E455" w14:textId="1F751F02" w:rsidR="003E3166" w:rsidRPr="00357957" w:rsidRDefault="00DF53DC" w:rsidP="003C162E">
      <w:pPr>
        <w:pStyle w:val="ListParagraph"/>
        <w:numPr>
          <w:ilvl w:val="0"/>
          <w:numId w:val="11"/>
        </w:numPr>
        <w:rPr>
          <w:rFonts w:ascii="Aptos" w:hAnsi="Aptos"/>
          <w:bCs/>
          <w:szCs w:val="24"/>
        </w:rPr>
      </w:pPr>
      <w:r w:rsidRPr="00357957">
        <w:rPr>
          <w:rFonts w:ascii="Aptos" w:hAnsi="Aptos"/>
          <w:bCs/>
          <w:szCs w:val="24"/>
        </w:rPr>
        <w:t xml:space="preserve">Maintaining </w:t>
      </w:r>
      <w:r w:rsidR="003E3166" w:rsidRPr="00357957">
        <w:rPr>
          <w:rFonts w:ascii="Aptos" w:hAnsi="Aptos"/>
          <w:bCs/>
          <w:szCs w:val="24"/>
          <w:lang w:val="en-US"/>
        </w:rPr>
        <w:t>(where applicable) regular attendance at school and an ongoing place in education</w:t>
      </w:r>
      <w:r w:rsidR="006F5063">
        <w:rPr>
          <w:rFonts w:ascii="Aptos" w:hAnsi="Aptos"/>
          <w:bCs/>
          <w:szCs w:val="24"/>
          <w:lang w:val="en-US"/>
        </w:rPr>
        <w:t>.</w:t>
      </w:r>
    </w:p>
    <w:p w14:paraId="38D49BE0" w14:textId="7E172FAF" w:rsidR="00E062A6" w:rsidRPr="00357957" w:rsidRDefault="00DF53DC" w:rsidP="003C162E">
      <w:pPr>
        <w:pStyle w:val="ListParagraph"/>
        <w:numPr>
          <w:ilvl w:val="0"/>
          <w:numId w:val="11"/>
        </w:numPr>
        <w:rPr>
          <w:rFonts w:ascii="Aptos" w:hAnsi="Aptos"/>
        </w:rPr>
      </w:pPr>
      <w:r w:rsidRPr="660EB448">
        <w:rPr>
          <w:rFonts w:ascii="Aptos" w:hAnsi="Aptos"/>
        </w:rPr>
        <w:t xml:space="preserve">Improvement in </w:t>
      </w:r>
      <w:r w:rsidR="00753F01" w:rsidRPr="660EB448">
        <w:rPr>
          <w:rFonts w:ascii="Aptos" w:hAnsi="Aptos"/>
          <w:lang w:val="en-US"/>
        </w:rPr>
        <w:t>parent</w:t>
      </w:r>
      <w:r w:rsidR="2CA12A73" w:rsidRPr="660EB448">
        <w:rPr>
          <w:rFonts w:ascii="Aptos" w:hAnsi="Aptos"/>
          <w:lang w:val="en-US"/>
        </w:rPr>
        <w:t>s</w:t>
      </w:r>
      <w:r w:rsidR="00670BFD">
        <w:rPr>
          <w:rFonts w:ascii="Aptos" w:hAnsi="Aptos"/>
          <w:lang w:val="en-US"/>
        </w:rPr>
        <w:t>’</w:t>
      </w:r>
      <w:r w:rsidR="00824F71">
        <w:rPr>
          <w:rFonts w:ascii="Aptos" w:hAnsi="Aptos"/>
          <w:lang w:val="en-US"/>
        </w:rPr>
        <w:t xml:space="preserve">, </w:t>
      </w:r>
      <w:r w:rsidR="00753F01" w:rsidRPr="660EB448">
        <w:rPr>
          <w:rFonts w:ascii="Aptos" w:hAnsi="Aptos"/>
          <w:lang w:val="en-US"/>
        </w:rPr>
        <w:t>carers</w:t>
      </w:r>
      <w:r w:rsidR="00970EC2">
        <w:rPr>
          <w:rFonts w:ascii="Aptos" w:hAnsi="Aptos"/>
          <w:lang w:val="en-US"/>
        </w:rPr>
        <w:t>’</w:t>
      </w:r>
      <w:r w:rsidR="006F5063">
        <w:rPr>
          <w:rFonts w:ascii="Aptos" w:hAnsi="Aptos"/>
          <w:lang w:val="en-US"/>
        </w:rPr>
        <w:t xml:space="preserve"> </w:t>
      </w:r>
      <w:r w:rsidR="56DA7247" w:rsidRPr="660EB448">
        <w:rPr>
          <w:rFonts w:ascii="Aptos" w:hAnsi="Aptos"/>
          <w:lang w:val="en-US"/>
        </w:rPr>
        <w:t xml:space="preserve">and </w:t>
      </w:r>
      <w:r w:rsidR="00824F71" w:rsidRPr="660EB448">
        <w:rPr>
          <w:rFonts w:ascii="Aptos" w:hAnsi="Aptos"/>
          <w:lang w:val="en-US"/>
        </w:rPr>
        <w:t>professiona</w:t>
      </w:r>
      <w:r w:rsidR="00364DD2">
        <w:rPr>
          <w:rFonts w:ascii="Aptos" w:hAnsi="Aptos"/>
          <w:lang w:val="en-US"/>
        </w:rPr>
        <w:t>l</w:t>
      </w:r>
      <w:r w:rsidR="00824F71" w:rsidRPr="660EB448">
        <w:rPr>
          <w:rFonts w:ascii="Aptos" w:hAnsi="Aptos"/>
          <w:lang w:val="en-US"/>
        </w:rPr>
        <w:t>s</w:t>
      </w:r>
      <w:r w:rsidR="00970EC2">
        <w:rPr>
          <w:rFonts w:ascii="Aptos" w:hAnsi="Aptos"/>
          <w:lang w:val="en-US"/>
        </w:rPr>
        <w:t>’</w:t>
      </w:r>
      <w:r w:rsidR="56DA7247" w:rsidRPr="660EB448">
        <w:rPr>
          <w:rFonts w:ascii="Aptos" w:hAnsi="Aptos"/>
          <w:lang w:val="en-US"/>
        </w:rPr>
        <w:t xml:space="preserve"> </w:t>
      </w:r>
      <w:r w:rsidR="00753F01" w:rsidRPr="660EB448">
        <w:rPr>
          <w:rFonts w:ascii="Aptos" w:hAnsi="Aptos"/>
          <w:lang w:val="en-US"/>
        </w:rPr>
        <w:t>skills and confidence in looking after the child</w:t>
      </w:r>
      <w:r w:rsidR="006F5063">
        <w:rPr>
          <w:rFonts w:ascii="Aptos" w:hAnsi="Aptos"/>
          <w:lang w:val="en-US"/>
        </w:rPr>
        <w:t>.</w:t>
      </w:r>
    </w:p>
    <w:bookmarkEnd w:id="2"/>
    <w:p w14:paraId="5493434F" w14:textId="06265EA9" w:rsidR="00E062A6" w:rsidRPr="0016160F" w:rsidRDefault="00E062A6" w:rsidP="003471D8">
      <w:pPr>
        <w:pStyle w:val="ListParagraph"/>
        <w:numPr>
          <w:ilvl w:val="2"/>
          <w:numId w:val="18"/>
        </w:numPr>
        <w:ind w:left="709" w:hanging="709"/>
        <w:rPr>
          <w:rFonts w:ascii="Aptos" w:hAnsi="Aptos"/>
          <w:bCs/>
          <w:szCs w:val="24"/>
        </w:rPr>
      </w:pPr>
      <w:r w:rsidRPr="0016160F">
        <w:rPr>
          <w:rFonts w:ascii="Aptos" w:hAnsi="Aptos"/>
          <w:bCs/>
          <w:szCs w:val="24"/>
        </w:rPr>
        <w:t>KPIs will be measured through</w:t>
      </w:r>
      <w:r w:rsidR="00796C37">
        <w:rPr>
          <w:rFonts w:ascii="Aptos" w:hAnsi="Aptos"/>
          <w:bCs/>
          <w:szCs w:val="24"/>
        </w:rPr>
        <w:t>, but not limited to</w:t>
      </w:r>
      <w:r w:rsidRPr="0016160F">
        <w:rPr>
          <w:rFonts w:ascii="Aptos" w:hAnsi="Aptos"/>
          <w:bCs/>
          <w:szCs w:val="24"/>
        </w:rPr>
        <w:t>:</w:t>
      </w:r>
    </w:p>
    <w:p w14:paraId="438FF249" w14:textId="43F4C811" w:rsidR="002016B8" w:rsidRDefault="5C2241B5" w:rsidP="003C162E">
      <w:pPr>
        <w:pStyle w:val="ListParagraph"/>
        <w:numPr>
          <w:ilvl w:val="0"/>
          <w:numId w:val="12"/>
        </w:numPr>
        <w:spacing w:after="0"/>
        <w:rPr>
          <w:rFonts w:ascii="Aptos" w:hAnsi="Aptos"/>
        </w:rPr>
      </w:pPr>
      <w:r w:rsidRPr="660EB448">
        <w:rPr>
          <w:rFonts w:ascii="Aptos" w:hAnsi="Aptos"/>
        </w:rPr>
        <w:t xml:space="preserve">The </w:t>
      </w:r>
      <w:r w:rsidR="00424974">
        <w:rPr>
          <w:rFonts w:ascii="Aptos" w:hAnsi="Aptos"/>
        </w:rPr>
        <w:t xml:space="preserve">length of time </w:t>
      </w:r>
      <w:r w:rsidRPr="660EB448">
        <w:rPr>
          <w:rFonts w:ascii="Aptos" w:hAnsi="Aptos"/>
        </w:rPr>
        <w:t xml:space="preserve">the child remains living in their family-based environment. </w:t>
      </w:r>
    </w:p>
    <w:p w14:paraId="70E82FD0" w14:textId="393B35C6" w:rsidR="002016B8" w:rsidRDefault="002016B8" w:rsidP="003C162E">
      <w:pPr>
        <w:pStyle w:val="ListParagraph"/>
        <w:numPr>
          <w:ilvl w:val="0"/>
          <w:numId w:val="12"/>
        </w:numPr>
        <w:spacing w:after="0"/>
        <w:rPr>
          <w:rFonts w:ascii="Aptos" w:hAnsi="Aptos"/>
        </w:rPr>
      </w:pPr>
      <w:r w:rsidRPr="660EB448">
        <w:rPr>
          <w:rFonts w:ascii="Aptos" w:hAnsi="Aptos"/>
        </w:rPr>
        <w:t xml:space="preserve">A reduction in the number of children from this cohort </w:t>
      </w:r>
      <w:r w:rsidR="0D8993F3" w:rsidRPr="660EB448">
        <w:rPr>
          <w:rFonts w:ascii="Aptos" w:hAnsi="Aptos"/>
        </w:rPr>
        <w:t>coming</w:t>
      </w:r>
      <w:r w:rsidRPr="660EB448">
        <w:rPr>
          <w:rFonts w:ascii="Aptos" w:hAnsi="Aptos"/>
        </w:rPr>
        <w:t xml:space="preserve"> into </w:t>
      </w:r>
      <w:r w:rsidR="0D8993F3" w:rsidRPr="660EB448">
        <w:rPr>
          <w:rFonts w:ascii="Aptos" w:hAnsi="Aptos"/>
        </w:rPr>
        <w:t>care and/or living in residential</w:t>
      </w:r>
      <w:r w:rsidRPr="660EB448">
        <w:rPr>
          <w:rFonts w:ascii="Aptos" w:hAnsi="Aptos"/>
        </w:rPr>
        <w:t xml:space="preserve"> services</w:t>
      </w:r>
      <w:r w:rsidR="0D8993F3" w:rsidRPr="660EB448">
        <w:rPr>
          <w:rFonts w:ascii="Aptos" w:hAnsi="Aptos"/>
        </w:rPr>
        <w:t>.</w:t>
      </w:r>
      <w:r w:rsidRPr="660EB448">
        <w:rPr>
          <w:rFonts w:ascii="Aptos" w:hAnsi="Aptos"/>
        </w:rPr>
        <w:t xml:space="preserve"> </w:t>
      </w:r>
    </w:p>
    <w:p w14:paraId="55D39820" w14:textId="43902B10" w:rsidR="000C03C0" w:rsidRPr="002016B8" w:rsidRDefault="00C64883" w:rsidP="003C162E">
      <w:pPr>
        <w:pStyle w:val="ListParagraph"/>
        <w:numPr>
          <w:ilvl w:val="0"/>
          <w:numId w:val="12"/>
        </w:numPr>
        <w:spacing w:after="0"/>
        <w:rPr>
          <w:rFonts w:ascii="Aptos" w:hAnsi="Aptos"/>
        </w:rPr>
      </w:pPr>
      <w:r>
        <w:rPr>
          <w:rFonts w:ascii="Aptos" w:hAnsi="Aptos"/>
        </w:rPr>
        <w:t>A</w:t>
      </w:r>
      <w:r w:rsidR="203301C9" w:rsidRPr="660EB448">
        <w:rPr>
          <w:rFonts w:ascii="Aptos" w:hAnsi="Aptos"/>
        </w:rPr>
        <w:t>chieving</w:t>
      </w:r>
      <w:r w:rsidR="000C03C0" w:rsidRPr="660EB448">
        <w:rPr>
          <w:rFonts w:ascii="Aptos" w:hAnsi="Aptos"/>
        </w:rPr>
        <w:t xml:space="preserve"> the</w:t>
      </w:r>
      <w:r>
        <w:rPr>
          <w:rFonts w:ascii="Aptos" w:hAnsi="Aptos"/>
        </w:rPr>
        <w:t xml:space="preserve"> </w:t>
      </w:r>
      <w:r w:rsidR="000C03C0" w:rsidRPr="660EB448">
        <w:rPr>
          <w:rFonts w:ascii="Aptos" w:hAnsi="Aptos"/>
        </w:rPr>
        <w:t>individualised goals</w:t>
      </w:r>
      <w:r>
        <w:rPr>
          <w:rFonts w:ascii="Aptos" w:hAnsi="Aptos"/>
        </w:rPr>
        <w:t xml:space="preserve"> f</w:t>
      </w:r>
      <w:r w:rsidR="0017111E">
        <w:rPr>
          <w:rFonts w:ascii="Aptos" w:hAnsi="Aptos"/>
        </w:rPr>
        <w:t>or</w:t>
      </w:r>
      <w:r>
        <w:rPr>
          <w:rFonts w:ascii="Aptos" w:hAnsi="Aptos"/>
        </w:rPr>
        <w:t xml:space="preserve"> the child</w:t>
      </w:r>
      <w:r w:rsidR="6B3BEE90" w:rsidRPr="660EB448">
        <w:rPr>
          <w:rFonts w:ascii="Aptos" w:hAnsi="Aptos"/>
        </w:rPr>
        <w:t>.</w:t>
      </w:r>
    </w:p>
    <w:p w14:paraId="07CD640D" w14:textId="16A9BCCF" w:rsidR="00E062A6" w:rsidRPr="0016160F" w:rsidRDefault="00E062A6" w:rsidP="003C162E">
      <w:pPr>
        <w:pStyle w:val="ListParagraph"/>
        <w:numPr>
          <w:ilvl w:val="0"/>
          <w:numId w:val="12"/>
        </w:numPr>
        <w:spacing w:after="0"/>
        <w:rPr>
          <w:rFonts w:ascii="Aptos" w:eastAsia="Times New Roman" w:hAnsi="Aptos" w:cs="Helvetica"/>
          <w:color w:val="161616"/>
          <w:lang w:eastAsia="en-GB"/>
        </w:rPr>
      </w:pPr>
      <w:r w:rsidRPr="660EB448">
        <w:rPr>
          <w:rFonts w:ascii="Aptos" w:eastAsia="Times New Roman" w:hAnsi="Aptos" w:cs="Helvetica"/>
          <w:color w:val="161616"/>
          <w:lang w:eastAsia="en-GB"/>
        </w:rPr>
        <w:t>A reduction</w:t>
      </w:r>
      <w:r w:rsidR="003E6F53" w:rsidRPr="660EB448">
        <w:rPr>
          <w:rFonts w:ascii="Aptos" w:eastAsia="Times New Roman" w:hAnsi="Aptos" w:cs="Helvetica"/>
          <w:color w:val="161616"/>
          <w:lang w:eastAsia="en-GB"/>
        </w:rPr>
        <w:t xml:space="preserve"> in </w:t>
      </w:r>
      <w:r w:rsidR="1BB82CFD" w:rsidRPr="660EB448">
        <w:rPr>
          <w:rFonts w:ascii="Aptos" w:eastAsia="Times New Roman" w:hAnsi="Aptos" w:cs="Helvetica"/>
          <w:color w:val="161616"/>
          <w:lang w:eastAsia="en-GB"/>
        </w:rPr>
        <w:t xml:space="preserve">the </w:t>
      </w:r>
      <w:r w:rsidR="0C949157" w:rsidRPr="660EB448">
        <w:rPr>
          <w:rFonts w:ascii="Aptos" w:eastAsia="Times New Roman" w:hAnsi="Aptos" w:cs="Helvetica"/>
          <w:color w:val="161616"/>
          <w:lang w:eastAsia="en-GB"/>
        </w:rPr>
        <w:t>frequency, intensity and duration</w:t>
      </w:r>
      <w:r w:rsidR="1BB82CFD" w:rsidRPr="660EB448">
        <w:rPr>
          <w:rFonts w:ascii="Aptos" w:eastAsia="Times New Roman" w:hAnsi="Aptos" w:cs="Helvetica"/>
          <w:color w:val="161616"/>
          <w:lang w:eastAsia="en-GB"/>
        </w:rPr>
        <w:t xml:space="preserve"> of </w:t>
      </w:r>
      <w:r w:rsidR="003E6F53" w:rsidRPr="660EB448">
        <w:rPr>
          <w:rFonts w:ascii="Aptos" w:eastAsia="Times New Roman" w:hAnsi="Aptos" w:cs="Helvetica"/>
          <w:color w:val="161616"/>
          <w:lang w:eastAsia="en-GB"/>
        </w:rPr>
        <w:t>incident</w:t>
      </w:r>
      <w:r w:rsidR="008B618B" w:rsidRPr="660EB448">
        <w:rPr>
          <w:rFonts w:ascii="Aptos" w:eastAsia="Times New Roman" w:hAnsi="Aptos" w:cs="Helvetica"/>
          <w:color w:val="161616"/>
          <w:lang w:eastAsia="en-GB"/>
        </w:rPr>
        <w:t>s</w:t>
      </w:r>
      <w:r w:rsidR="48EDEE4E" w:rsidRPr="660EB448">
        <w:rPr>
          <w:rFonts w:ascii="Aptos" w:eastAsia="Times New Roman" w:hAnsi="Aptos" w:cs="Helvetica"/>
          <w:color w:val="161616"/>
          <w:lang w:eastAsia="en-GB"/>
        </w:rPr>
        <w:t xml:space="preserve"> and </w:t>
      </w:r>
      <w:r w:rsidR="003F565F" w:rsidRPr="660EB448">
        <w:rPr>
          <w:rFonts w:ascii="Aptos" w:eastAsia="Times New Roman" w:hAnsi="Aptos" w:cs="Helvetica"/>
          <w:color w:val="161616"/>
          <w:lang w:eastAsia="en-GB"/>
        </w:rPr>
        <w:t>occurrences</w:t>
      </w:r>
      <w:r w:rsidR="48EDEE4E" w:rsidRPr="660EB448">
        <w:rPr>
          <w:rFonts w:ascii="Aptos" w:eastAsia="Times New Roman" w:hAnsi="Aptos" w:cs="Helvetica"/>
          <w:color w:val="161616"/>
          <w:lang w:eastAsia="en-GB"/>
        </w:rPr>
        <w:t xml:space="preserve"> of behaviour that challenge</w:t>
      </w:r>
      <w:r w:rsidR="00550C7A">
        <w:rPr>
          <w:rFonts w:ascii="Aptos" w:eastAsia="Times New Roman" w:hAnsi="Aptos" w:cs="Helvetica"/>
          <w:color w:val="161616"/>
          <w:lang w:eastAsia="en-GB"/>
        </w:rPr>
        <w:t>.</w:t>
      </w:r>
    </w:p>
    <w:p w14:paraId="5AF528E0" w14:textId="615A137C" w:rsidR="00487246" w:rsidRPr="00357957" w:rsidRDefault="00487246" w:rsidP="00DF40E4">
      <w:pPr>
        <w:spacing w:after="0"/>
        <w:ind w:left="1440"/>
        <w:rPr>
          <w:rFonts w:ascii="Aptos" w:eastAsia="Times New Roman" w:hAnsi="Aptos" w:cs="Helvetica"/>
          <w:color w:val="161616"/>
          <w:lang w:eastAsia="en-GB"/>
        </w:rPr>
      </w:pPr>
    </w:p>
    <w:p w14:paraId="4AE73F52" w14:textId="0A6DF810" w:rsidR="00E47476" w:rsidRPr="00357957" w:rsidRDefault="00E47476" w:rsidP="003471D8">
      <w:pPr>
        <w:pStyle w:val="ListParagraph"/>
        <w:numPr>
          <w:ilvl w:val="2"/>
          <w:numId w:val="18"/>
        </w:numPr>
        <w:ind w:left="709" w:hanging="709"/>
        <w:rPr>
          <w:rFonts w:ascii="Aptos" w:hAnsi="Aptos"/>
          <w:bCs/>
          <w:szCs w:val="24"/>
        </w:rPr>
      </w:pPr>
      <w:r w:rsidRPr="00357957">
        <w:rPr>
          <w:rFonts w:ascii="Aptos" w:hAnsi="Aptos"/>
          <w:b/>
          <w:bCs/>
          <w:szCs w:val="24"/>
        </w:rPr>
        <w:t>Data Collection Methods:</w:t>
      </w:r>
    </w:p>
    <w:p w14:paraId="24751C0F" w14:textId="3B916319" w:rsidR="00E47476" w:rsidRPr="00357957" w:rsidRDefault="00B36591" w:rsidP="00E47476">
      <w:pPr>
        <w:pStyle w:val="ListParagraph"/>
        <w:spacing w:after="0"/>
        <w:rPr>
          <w:rFonts w:ascii="Aptos" w:hAnsi="Aptos"/>
          <w:bCs/>
          <w:szCs w:val="24"/>
        </w:rPr>
      </w:pPr>
      <w:r>
        <w:rPr>
          <w:rFonts w:ascii="Aptos" w:hAnsi="Aptos"/>
          <w:bCs/>
          <w:szCs w:val="24"/>
        </w:rPr>
        <w:t>The service will</w:t>
      </w:r>
      <w:r w:rsidR="00E47476" w:rsidRPr="00357957">
        <w:rPr>
          <w:rFonts w:ascii="Aptos" w:hAnsi="Aptos"/>
          <w:bCs/>
          <w:szCs w:val="24"/>
        </w:rPr>
        <w:t xml:space="preserve"> rel</w:t>
      </w:r>
      <w:r>
        <w:rPr>
          <w:rFonts w:ascii="Aptos" w:hAnsi="Aptos"/>
          <w:bCs/>
          <w:szCs w:val="24"/>
        </w:rPr>
        <w:t>y</w:t>
      </w:r>
      <w:r w:rsidR="00E47476" w:rsidRPr="00357957">
        <w:rPr>
          <w:rFonts w:ascii="Aptos" w:hAnsi="Aptos"/>
          <w:bCs/>
          <w:szCs w:val="24"/>
        </w:rPr>
        <w:t xml:space="preserve"> on various data collection methods, </w:t>
      </w:r>
      <w:r w:rsidR="00787CE6">
        <w:rPr>
          <w:rFonts w:ascii="Aptos" w:hAnsi="Aptos"/>
          <w:bCs/>
          <w:szCs w:val="24"/>
        </w:rPr>
        <w:t xml:space="preserve">which could </w:t>
      </w:r>
      <w:r w:rsidR="00E47476" w:rsidRPr="00357957">
        <w:rPr>
          <w:rFonts w:ascii="Aptos" w:hAnsi="Aptos"/>
          <w:bCs/>
          <w:szCs w:val="24"/>
        </w:rPr>
        <w:t>includ</w:t>
      </w:r>
      <w:r w:rsidR="00787CE6">
        <w:rPr>
          <w:rFonts w:ascii="Aptos" w:hAnsi="Aptos"/>
          <w:bCs/>
          <w:szCs w:val="24"/>
        </w:rPr>
        <w:t>e</w:t>
      </w:r>
      <w:r w:rsidR="00EE2010">
        <w:rPr>
          <w:rFonts w:ascii="Aptos" w:hAnsi="Aptos"/>
          <w:bCs/>
          <w:szCs w:val="24"/>
        </w:rPr>
        <w:t xml:space="preserve"> but not limited to</w:t>
      </w:r>
      <w:r w:rsidR="00E47476" w:rsidRPr="00357957">
        <w:rPr>
          <w:rFonts w:ascii="Aptos" w:hAnsi="Aptos"/>
          <w:bCs/>
          <w:szCs w:val="24"/>
        </w:rPr>
        <w:t>:</w:t>
      </w:r>
    </w:p>
    <w:p w14:paraId="160CF856" w14:textId="35A13EAF" w:rsidR="00B917F4" w:rsidRPr="00B917F4" w:rsidRDefault="00B917F4" w:rsidP="003C162E">
      <w:pPr>
        <w:pStyle w:val="ListParagraph"/>
        <w:numPr>
          <w:ilvl w:val="1"/>
          <w:numId w:val="14"/>
        </w:numPr>
        <w:spacing w:after="0"/>
        <w:rPr>
          <w:rFonts w:ascii="Aptos" w:hAnsi="Aptos"/>
          <w:bCs/>
          <w:color w:val="000000" w:themeColor="text1"/>
          <w:szCs w:val="24"/>
        </w:rPr>
      </w:pPr>
      <w:r w:rsidRPr="008A7C79">
        <w:rPr>
          <w:rFonts w:ascii="Aptos" w:hAnsi="Aptos"/>
          <w:b/>
          <w:color w:val="000000" w:themeColor="text1"/>
          <w:szCs w:val="24"/>
        </w:rPr>
        <w:t>Identification</w:t>
      </w:r>
      <w:r>
        <w:rPr>
          <w:rFonts w:ascii="Aptos" w:hAnsi="Aptos"/>
          <w:bCs/>
          <w:color w:val="000000" w:themeColor="text1"/>
          <w:szCs w:val="24"/>
        </w:rPr>
        <w:t xml:space="preserve">: </w:t>
      </w:r>
      <w:r w:rsidR="00E631F6">
        <w:rPr>
          <w:rFonts w:ascii="Aptos" w:hAnsi="Aptos"/>
          <w:bCs/>
          <w:color w:val="000000" w:themeColor="text1"/>
          <w:szCs w:val="24"/>
        </w:rPr>
        <w:t xml:space="preserve">baseline </w:t>
      </w:r>
      <w:r w:rsidR="00915A35">
        <w:rPr>
          <w:rFonts w:ascii="Aptos" w:hAnsi="Aptos"/>
          <w:bCs/>
          <w:color w:val="000000" w:themeColor="text1"/>
          <w:szCs w:val="24"/>
        </w:rPr>
        <w:t>in</w:t>
      </w:r>
      <w:r w:rsidR="00E357B8">
        <w:rPr>
          <w:rFonts w:ascii="Aptos" w:hAnsi="Aptos"/>
          <w:bCs/>
          <w:color w:val="000000" w:themeColor="text1"/>
          <w:szCs w:val="24"/>
        </w:rPr>
        <w:t xml:space="preserve">formation which </w:t>
      </w:r>
      <w:r w:rsidR="008A7C79">
        <w:rPr>
          <w:rFonts w:ascii="Aptos" w:hAnsi="Aptos"/>
          <w:bCs/>
          <w:color w:val="000000" w:themeColor="text1"/>
          <w:szCs w:val="24"/>
        </w:rPr>
        <w:t>identifies the behaviours that challenge and require support</w:t>
      </w:r>
    </w:p>
    <w:p w14:paraId="3BC23B2C" w14:textId="5EF51BC8" w:rsidR="00E47476" w:rsidRPr="001071CC" w:rsidRDefault="00E47476" w:rsidP="003C162E">
      <w:pPr>
        <w:pStyle w:val="ListParagraph"/>
        <w:numPr>
          <w:ilvl w:val="1"/>
          <w:numId w:val="14"/>
        </w:numPr>
        <w:spacing w:after="0"/>
        <w:rPr>
          <w:rFonts w:ascii="Aptos" w:hAnsi="Aptos"/>
          <w:bCs/>
          <w:color w:val="000000" w:themeColor="text1"/>
          <w:szCs w:val="24"/>
        </w:rPr>
      </w:pPr>
      <w:hyperlink r:id="rId13" w:tgtFrame="_blank" w:history="1">
        <w:r w:rsidRPr="001071CC">
          <w:rPr>
            <w:rStyle w:val="Hyperlink"/>
            <w:rFonts w:ascii="Aptos" w:hAnsi="Aptos"/>
            <w:b/>
            <w:bCs/>
            <w:color w:val="000000" w:themeColor="text1"/>
            <w:szCs w:val="24"/>
            <w:u w:val="none"/>
          </w:rPr>
          <w:t>Frequency Data</w:t>
        </w:r>
      </w:hyperlink>
      <w:r w:rsidRPr="001071CC">
        <w:rPr>
          <w:rFonts w:ascii="Aptos" w:hAnsi="Aptos"/>
          <w:b/>
          <w:bCs/>
          <w:color w:val="000000" w:themeColor="text1"/>
          <w:szCs w:val="24"/>
        </w:rPr>
        <w:t>:</w:t>
      </w:r>
      <w:r w:rsidRPr="001071CC">
        <w:rPr>
          <w:rFonts w:ascii="Aptos" w:hAnsi="Aptos"/>
          <w:bCs/>
          <w:color w:val="000000" w:themeColor="text1"/>
          <w:szCs w:val="24"/>
        </w:rPr>
        <w:t> Counting how often a behavio</w:t>
      </w:r>
      <w:r w:rsidR="003241F5" w:rsidRPr="001071CC">
        <w:rPr>
          <w:rFonts w:ascii="Aptos" w:hAnsi="Aptos"/>
          <w:bCs/>
          <w:color w:val="000000" w:themeColor="text1"/>
          <w:szCs w:val="24"/>
        </w:rPr>
        <w:t>u</w:t>
      </w:r>
      <w:r w:rsidRPr="001071CC">
        <w:rPr>
          <w:rFonts w:ascii="Aptos" w:hAnsi="Aptos"/>
          <w:bCs/>
          <w:color w:val="000000" w:themeColor="text1"/>
          <w:szCs w:val="24"/>
        </w:rPr>
        <w:t>r occurs. </w:t>
      </w:r>
    </w:p>
    <w:p w14:paraId="2564EB04" w14:textId="7C37B739" w:rsidR="00E47476" w:rsidRPr="001071CC" w:rsidRDefault="00E47476" w:rsidP="003C162E">
      <w:pPr>
        <w:pStyle w:val="ListParagraph"/>
        <w:numPr>
          <w:ilvl w:val="1"/>
          <w:numId w:val="15"/>
        </w:numPr>
        <w:spacing w:after="0"/>
        <w:rPr>
          <w:rFonts w:ascii="Aptos" w:hAnsi="Aptos"/>
          <w:bCs/>
          <w:color w:val="000000" w:themeColor="text1"/>
          <w:szCs w:val="24"/>
        </w:rPr>
      </w:pPr>
      <w:hyperlink r:id="rId14" w:tgtFrame="_blank" w:history="1">
        <w:r w:rsidRPr="001071CC">
          <w:rPr>
            <w:rStyle w:val="Hyperlink"/>
            <w:rFonts w:ascii="Aptos" w:hAnsi="Aptos"/>
            <w:b/>
            <w:bCs/>
            <w:color w:val="000000" w:themeColor="text1"/>
            <w:szCs w:val="24"/>
            <w:u w:val="none"/>
          </w:rPr>
          <w:t>Duration Data</w:t>
        </w:r>
      </w:hyperlink>
      <w:r w:rsidRPr="001071CC">
        <w:rPr>
          <w:rFonts w:ascii="Aptos" w:hAnsi="Aptos"/>
          <w:b/>
          <w:bCs/>
          <w:color w:val="000000" w:themeColor="text1"/>
          <w:szCs w:val="24"/>
        </w:rPr>
        <w:t>:</w:t>
      </w:r>
      <w:r w:rsidRPr="001071CC">
        <w:rPr>
          <w:rFonts w:ascii="Aptos" w:hAnsi="Aptos"/>
          <w:bCs/>
          <w:color w:val="000000" w:themeColor="text1"/>
          <w:szCs w:val="24"/>
        </w:rPr>
        <w:t> Measuring how long a behavio</w:t>
      </w:r>
      <w:r w:rsidR="003241F5" w:rsidRPr="001071CC">
        <w:rPr>
          <w:rFonts w:ascii="Aptos" w:hAnsi="Aptos"/>
          <w:bCs/>
          <w:color w:val="000000" w:themeColor="text1"/>
          <w:szCs w:val="24"/>
        </w:rPr>
        <w:t>u</w:t>
      </w:r>
      <w:r w:rsidRPr="001071CC">
        <w:rPr>
          <w:rFonts w:ascii="Aptos" w:hAnsi="Aptos"/>
          <w:bCs/>
          <w:color w:val="000000" w:themeColor="text1"/>
          <w:szCs w:val="24"/>
        </w:rPr>
        <w:t>r lasts. </w:t>
      </w:r>
    </w:p>
    <w:p w14:paraId="2B98BEBD" w14:textId="007CF14F" w:rsidR="00875E9F" w:rsidRDefault="00E47476" w:rsidP="003C162E">
      <w:pPr>
        <w:pStyle w:val="ListParagraph"/>
        <w:numPr>
          <w:ilvl w:val="1"/>
          <w:numId w:val="16"/>
        </w:numPr>
        <w:spacing w:after="0"/>
        <w:rPr>
          <w:rFonts w:ascii="Aptos" w:hAnsi="Aptos"/>
          <w:bCs/>
          <w:color w:val="000000" w:themeColor="text1"/>
          <w:szCs w:val="24"/>
        </w:rPr>
      </w:pPr>
      <w:hyperlink r:id="rId15" w:tgtFrame="_blank" w:history="1">
        <w:r w:rsidRPr="001071CC">
          <w:rPr>
            <w:rStyle w:val="Hyperlink"/>
            <w:rFonts w:ascii="Aptos" w:hAnsi="Aptos"/>
            <w:b/>
            <w:bCs/>
            <w:color w:val="000000" w:themeColor="text1"/>
            <w:szCs w:val="24"/>
            <w:u w:val="none"/>
          </w:rPr>
          <w:t>Interval Recording</w:t>
        </w:r>
      </w:hyperlink>
      <w:r w:rsidRPr="001071CC">
        <w:rPr>
          <w:rFonts w:ascii="Aptos" w:hAnsi="Aptos"/>
          <w:b/>
          <w:bCs/>
          <w:color w:val="000000" w:themeColor="text1"/>
          <w:szCs w:val="24"/>
        </w:rPr>
        <w:t>:</w:t>
      </w:r>
      <w:r w:rsidRPr="001071CC">
        <w:rPr>
          <w:rFonts w:ascii="Aptos" w:hAnsi="Aptos"/>
          <w:bCs/>
          <w:color w:val="000000" w:themeColor="text1"/>
          <w:szCs w:val="24"/>
        </w:rPr>
        <w:t> Dividing observation periods into intervals and noting whether the behavio</w:t>
      </w:r>
      <w:r w:rsidR="003241F5" w:rsidRPr="001071CC">
        <w:rPr>
          <w:rFonts w:ascii="Aptos" w:hAnsi="Aptos"/>
          <w:bCs/>
          <w:color w:val="000000" w:themeColor="text1"/>
          <w:szCs w:val="24"/>
        </w:rPr>
        <w:t>u</w:t>
      </w:r>
      <w:r w:rsidRPr="001071CC">
        <w:rPr>
          <w:rFonts w:ascii="Aptos" w:hAnsi="Aptos"/>
          <w:bCs/>
          <w:color w:val="000000" w:themeColor="text1"/>
          <w:szCs w:val="24"/>
        </w:rPr>
        <w:t>r occurs within each interval. </w:t>
      </w:r>
    </w:p>
    <w:p w14:paraId="1DDA1AAD" w14:textId="05719131" w:rsidR="00E47476" w:rsidRPr="00875E9F" w:rsidRDefault="000334B8" w:rsidP="003C162E">
      <w:pPr>
        <w:pStyle w:val="ListParagraph"/>
        <w:numPr>
          <w:ilvl w:val="1"/>
          <w:numId w:val="16"/>
        </w:numPr>
        <w:spacing w:after="0"/>
        <w:rPr>
          <w:rFonts w:ascii="Aptos" w:hAnsi="Aptos"/>
          <w:bCs/>
          <w:color w:val="000000" w:themeColor="text1"/>
          <w:szCs w:val="24"/>
        </w:rPr>
      </w:pPr>
      <w:r w:rsidRPr="000334B8">
        <w:rPr>
          <w:rFonts w:ascii="Aptos" w:hAnsi="Aptos"/>
          <w:b/>
          <w:color w:val="000000" w:themeColor="text1"/>
          <w:szCs w:val="24"/>
        </w:rPr>
        <w:t xml:space="preserve">Demonstrating </w:t>
      </w:r>
      <w:r w:rsidR="0001784C">
        <w:rPr>
          <w:rFonts w:ascii="Aptos" w:hAnsi="Aptos"/>
          <w:b/>
          <w:color w:val="000000" w:themeColor="text1"/>
          <w:szCs w:val="24"/>
        </w:rPr>
        <w:t>Effectiveness</w:t>
      </w:r>
      <w:r w:rsidR="00E47476" w:rsidRPr="00875E9F">
        <w:rPr>
          <w:rFonts w:ascii="Aptos" w:hAnsi="Aptos"/>
          <w:b/>
          <w:bCs/>
          <w:color w:val="000000" w:themeColor="text1"/>
        </w:rPr>
        <w:t>:</w:t>
      </w:r>
      <w:r w:rsidR="00E47476" w:rsidRPr="00875E9F">
        <w:rPr>
          <w:rFonts w:ascii="Aptos" w:hAnsi="Aptos"/>
        </w:rPr>
        <w:t> Recording the Antecedent (what happened before), Behavio</w:t>
      </w:r>
      <w:r w:rsidR="003241F5" w:rsidRPr="00875E9F">
        <w:rPr>
          <w:rFonts w:ascii="Aptos" w:hAnsi="Aptos"/>
        </w:rPr>
        <w:t>u</w:t>
      </w:r>
      <w:r w:rsidR="00E47476" w:rsidRPr="00875E9F">
        <w:rPr>
          <w:rFonts w:ascii="Aptos" w:hAnsi="Aptos"/>
        </w:rPr>
        <w:t>r (what happened), and Consequence (what happened after). </w:t>
      </w:r>
    </w:p>
    <w:p w14:paraId="5F8E6EC4" w14:textId="39412331" w:rsidR="474DE7E9" w:rsidRDefault="474DE7E9" w:rsidP="003C162E">
      <w:pPr>
        <w:pStyle w:val="ListParagraph"/>
        <w:numPr>
          <w:ilvl w:val="1"/>
          <w:numId w:val="17"/>
        </w:numPr>
        <w:rPr>
          <w:rFonts w:ascii="Aptos" w:hAnsi="Aptos"/>
        </w:rPr>
      </w:pPr>
      <w:r w:rsidRPr="660EB448">
        <w:rPr>
          <w:rFonts w:ascii="Aptos" w:hAnsi="Aptos"/>
          <w:b/>
          <w:bCs/>
        </w:rPr>
        <w:t xml:space="preserve">Goal/Outcome Tracking: </w:t>
      </w:r>
      <w:r w:rsidRPr="660EB448">
        <w:rPr>
          <w:rFonts w:ascii="Aptos" w:hAnsi="Aptos"/>
        </w:rPr>
        <w:t>Recording progress children make against their support plans.</w:t>
      </w:r>
    </w:p>
    <w:p w14:paraId="574C3869" w14:textId="448AA9A2" w:rsidR="474DE7E9" w:rsidRDefault="474DE7E9" w:rsidP="003C162E">
      <w:pPr>
        <w:pStyle w:val="ListParagraph"/>
        <w:numPr>
          <w:ilvl w:val="1"/>
          <w:numId w:val="17"/>
        </w:numPr>
        <w:rPr>
          <w:rFonts w:ascii="Aptos" w:hAnsi="Aptos"/>
        </w:rPr>
      </w:pPr>
      <w:r w:rsidRPr="660EB448">
        <w:rPr>
          <w:rFonts w:ascii="Aptos" w:hAnsi="Aptos"/>
          <w:b/>
          <w:bCs/>
        </w:rPr>
        <w:t xml:space="preserve">Feedback: </w:t>
      </w:r>
      <w:r w:rsidRPr="660EB448">
        <w:rPr>
          <w:rFonts w:ascii="Aptos" w:hAnsi="Aptos"/>
        </w:rPr>
        <w:t xml:space="preserve">Narrative feedback from the children and families, carers and professionals supporting them about the impact of the </w:t>
      </w:r>
      <w:r w:rsidR="357A8594" w:rsidRPr="7B9C1DBF">
        <w:rPr>
          <w:rFonts w:ascii="Aptos" w:hAnsi="Aptos"/>
        </w:rPr>
        <w:t>interventions</w:t>
      </w:r>
      <w:r w:rsidRPr="660EB448">
        <w:rPr>
          <w:rFonts w:ascii="Aptos" w:hAnsi="Aptos"/>
        </w:rPr>
        <w:t>.</w:t>
      </w:r>
    </w:p>
    <w:p w14:paraId="2425451F" w14:textId="77777777" w:rsidR="00487246" w:rsidRPr="00357957" w:rsidRDefault="00487246" w:rsidP="00487246">
      <w:pPr>
        <w:pStyle w:val="ListParagraph"/>
        <w:ind w:left="1440"/>
        <w:rPr>
          <w:rFonts w:ascii="Aptos" w:hAnsi="Aptos"/>
          <w:bCs/>
          <w:szCs w:val="24"/>
        </w:rPr>
      </w:pPr>
    </w:p>
    <w:p w14:paraId="7C7458ED" w14:textId="77E5BBA0" w:rsidR="00230612" w:rsidRPr="009137B1" w:rsidRDefault="00185E80" w:rsidP="003471D8">
      <w:pPr>
        <w:pStyle w:val="ListParagraph"/>
        <w:numPr>
          <w:ilvl w:val="2"/>
          <w:numId w:val="18"/>
        </w:numPr>
        <w:ind w:left="709" w:hanging="709"/>
        <w:rPr>
          <w:rFonts w:ascii="Aptos" w:hAnsi="Aptos"/>
          <w:b/>
          <w:szCs w:val="24"/>
        </w:rPr>
      </w:pPr>
      <w:r w:rsidRPr="009137B1">
        <w:rPr>
          <w:rFonts w:ascii="Aptos" w:hAnsi="Aptos"/>
          <w:b/>
          <w:szCs w:val="24"/>
        </w:rPr>
        <w:t xml:space="preserve">Outputs </w:t>
      </w:r>
    </w:p>
    <w:p w14:paraId="45AA07E8" w14:textId="0C09ECE1" w:rsidR="00695A6B" w:rsidRDefault="000E2C72" w:rsidP="003C162E">
      <w:pPr>
        <w:pStyle w:val="ListParagraph"/>
        <w:numPr>
          <w:ilvl w:val="0"/>
          <w:numId w:val="13"/>
        </w:numPr>
        <w:spacing w:after="0"/>
        <w:rPr>
          <w:rFonts w:ascii="Aptos" w:hAnsi="Aptos"/>
          <w:bCs/>
          <w:szCs w:val="24"/>
        </w:rPr>
      </w:pPr>
      <w:r w:rsidRPr="00357957">
        <w:rPr>
          <w:rFonts w:ascii="Aptos" w:hAnsi="Aptos"/>
          <w:bCs/>
          <w:szCs w:val="24"/>
        </w:rPr>
        <w:t xml:space="preserve">Number of </w:t>
      </w:r>
      <w:r w:rsidR="00F36638">
        <w:rPr>
          <w:rFonts w:ascii="Aptos" w:hAnsi="Aptos"/>
          <w:bCs/>
          <w:szCs w:val="24"/>
        </w:rPr>
        <w:t>children</w:t>
      </w:r>
      <w:r w:rsidRPr="00357957">
        <w:rPr>
          <w:rFonts w:ascii="Aptos" w:hAnsi="Aptos"/>
          <w:bCs/>
          <w:szCs w:val="24"/>
        </w:rPr>
        <w:t xml:space="preserve"> referred,</w:t>
      </w:r>
      <w:r w:rsidR="00695A6B">
        <w:rPr>
          <w:rFonts w:ascii="Aptos" w:hAnsi="Aptos"/>
          <w:bCs/>
          <w:szCs w:val="24"/>
        </w:rPr>
        <w:t xml:space="preserve"> by the following:</w:t>
      </w:r>
    </w:p>
    <w:p w14:paraId="6B98DC3F" w14:textId="0E1B295B" w:rsidR="00695A6B" w:rsidRDefault="00695A6B" w:rsidP="003C162E">
      <w:pPr>
        <w:pStyle w:val="ListParagraph"/>
        <w:numPr>
          <w:ilvl w:val="1"/>
          <w:numId w:val="13"/>
        </w:numPr>
        <w:spacing w:after="0"/>
        <w:rPr>
          <w:rFonts w:ascii="Aptos" w:hAnsi="Aptos"/>
          <w:bCs/>
          <w:szCs w:val="24"/>
        </w:rPr>
      </w:pPr>
      <w:r>
        <w:rPr>
          <w:rFonts w:ascii="Aptos" w:hAnsi="Aptos"/>
          <w:bCs/>
          <w:szCs w:val="24"/>
        </w:rPr>
        <w:t>Referral source</w:t>
      </w:r>
      <w:r w:rsidR="00F6016F">
        <w:rPr>
          <w:rFonts w:ascii="Aptos" w:hAnsi="Aptos"/>
          <w:bCs/>
          <w:szCs w:val="24"/>
        </w:rPr>
        <w:t>, and reason for referral.</w:t>
      </w:r>
    </w:p>
    <w:p w14:paraId="3F20A9D1" w14:textId="6705A2E9" w:rsidR="00695A6B" w:rsidRPr="00F6016F" w:rsidRDefault="00695A6B" w:rsidP="003C162E">
      <w:pPr>
        <w:pStyle w:val="ListParagraph"/>
        <w:numPr>
          <w:ilvl w:val="1"/>
          <w:numId w:val="13"/>
        </w:numPr>
        <w:spacing w:after="0"/>
        <w:rPr>
          <w:rFonts w:ascii="Aptos" w:hAnsi="Aptos"/>
          <w:bCs/>
          <w:szCs w:val="24"/>
        </w:rPr>
      </w:pPr>
      <w:r w:rsidRPr="00F6016F">
        <w:rPr>
          <w:rFonts w:ascii="Aptos" w:hAnsi="Aptos"/>
          <w:bCs/>
          <w:szCs w:val="24"/>
        </w:rPr>
        <w:t>Accepted</w:t>
      </w:r>
      <w:r w:rsidR="00F6016F" w:rsidRPr="00F6016F">
        <w:rPr>
          <w:rFonts w:ascii="Aptos" w:hAnsi="Aptos"/>
          <w:bCs/>
          <w:szCs w:val="24"/>
        </w:rPr>
        <w:t xml:space="preserve"> or </w:t>
      </w:r>
      <w:r w:rsidR="00F6016F">
        <w:rPr>
          <w:rFonts w:ascii="Aptos" w:hAnsi="Aptos"/>
          <w:bCs/>
          <w:szCs w:val="24"/>
        </w:rPr>
        <w:t>d</w:t>
      </w:r>
      <w:r w:rsidRPr="00F6016F">
        <w:rPr>
          <w:rFonts w:ascii="Aptos" w:hAnsi="Aptos"/>
          <w:bCs/>
          <w:szCs w:val="24"/>
        </w:rPr>
        <w:t>eclined</w:t>
      </w:r>
      <w:r w:rsidR="00F6016F">
        <w:rPr>
          <w:rFonts w:ascii="Aptos" w:hAnsi="Aptos"/>
          <w:bCs/>
          <w:szCs w:val="24"/>
        </w:rPr>
        <w:t>.</w:t>
      </w:r>
    </w:p>
    <w:p w14:paraId="0B668C00" w14:textId="3E04002A" w:rsidR="00695A6B" w:rsidRDefault="000E2C72" w:rsidP="003C162E">
      <w:pPr>
        <w:pStyle w:val="ListParagraph"/>
        <w:numPr>
          <w:ilvl w:val="0"/>
          <w:numId w:val="13"/>
        </w:numPr>
        <w:spacing w:after="0"/>
        <w:rPr>
          <w:rFonts w:ascii="Aptos" w:hAnsi="Aptos"/>
          <w:bCs/>
          <w:szCs w:val="24"/>
        </w:rPr>
      </w:pPr>
      <w:r w:rsidRPr="00357957">
        <w:rPr>
          <w:rFonts w:ascii="Aptos" w:hAnsi="Aptos"/>
          <w:bCs/>
          <w:szCs w:val="24"/>
        </w:rPr>
        <w:t xml:space="preserve"> </w:t>
      </w:r>
      <w:r w:rsidR="00695A6B">
        <w:rPr>
          <w:rFonts w:ascii="Aptos" w:hAnsi="Aptos"/>
          <w:bCs/>
          <w:szCs w:val="24"/>
        </w:rPr>
        <w:t xml:space="preserve">Number of </w:t>
      </w:r>
      <w:r w:rsidR="00F36638">
        <w:rPr>
          <w:rFonts w:ascii="Aptos" w:hAnsi="Aptos"/>
          <w:bCs/>
          <w:szCs w:val="24"/>
        </w:rPr>
        <w:t>children</w:t>
      </w:r>
      <w:r w:rsidR="00695A6B">
        <w:rPr>
          <w:rFonts w:ascii="Aptos" w:hAnsi="Aptos"/>
          <w:bCs/>
          <w:szCs w:val="24"/>
        </w:rPr>
        <w:t xml:space="preserve"> </w:t>
      </w:r>
      <w:r w:rsidRPr="00357957">
        <w:rPr>
          <w:rFonts w:ascii="Aptos" w:hAnsi="Aptos"/>
          <w:bCs/>
          <w:szCs w:val="24"/>
        </w:rPr>
        <w:t>assessed,</w:t>
      </w:r>
      <w:r w:rsidR="00695A6B">
        <w:rPr>
          <w:rFonts w:ascii="Aptos" w:hAnsi="Aptos"/>
          <w:bCs/>
          <w:szCs w:val="24"/>
        </w:rPr>
        <w:t xml:space="preserve"> by the following:</w:t>
      </w:r>
    </w:p>
    <w:p w14:paraId="6CCBF29E" w14:textId="43A8A296" w:rsidR="00F6016F" w:rsidRDefault="00695A6B" w:rsidP="003C162E">
      <w:pPr>
        <w:pStyle w:val="ListParagraph"/>
        <w:numPr>
          <w:ilvl w:val="1"/>
          <w:numId w:val="13"/>
        </w:numPr>
        <w:spacing w:after="0"/>
        <w:rPr>
          <w:rFonts w:ascii="Aptos" w:hAnsi="Aptos"/>
        </w:rPr>
      </w:pPr>
      <w:r w:rsidRPr="7B9C1DBF">
        <w:rPr>
          <w:rFonts w:ascii="Aptos" w:hAnsi="Aptos"/>
        </w:rPr>
        <w:t>Assessments began</w:t>
      </w:r>
      <w:r w:rsidR="00F6016F" w:rsidRPr="7B9C1DBF">
        <w:rPr>
          <w:rFonts w:ascii="Aptos" w:hAnsi="Aptos"/>
        </w:rPr>
        <w:t>, and assessment</w:t>
      </w:r>
      <w:r w:rsidR="008D287F">
        <w:rPr>
          <w:rFonts w:ascii="Aptos" w:hAnsi="Aptos"/>
        </w:rPr>
        <w:t>s ended</w:t>
      </w:r>
      <w:r w:rsidR="00F6016F" w:rsidRPr="7B9C1DBF">
        <w:rPr>
          <w:rFonts w:ascii="Aptos" w:hAnsi="Aptos"/>
        </w:rPr>
        <w:t>.</w:t>
      </w:r>
    </w:p>
    <w:p w14:paraId="3C15B2D3" w14:textId="2C26C7FC" w:rsidR="00695A6B" w:rsidRDefault="00F6016F" w:rsidP="003C162E">
      <w:pPr>
        <w:pStyle w:val="ListParagraph"/>
        <w:numPr>
          <w:ilvl w:val="0"/>
          <w:numId w:val="13"/>
        </w:numPr>
        <w:spacing w:after="0"/>
        <w:rPr>
          <w:rFonts w:ascii="Aptos" w:hAnsi="Aptos"/>
          <w:bCs/>
          <w:szCs w:val="24"/>
        </w:rPr>
      </w:pPr>
      <w:r>
        <w:rPr>
          <w:rFonts w:ascii="Aptos" w:hAnsi="Aptos"/>
          <w:bCs/>
          <w:szCs w:val="24"/>
        </w:rPr>
        <w:t>N</w:t>
      </w:r>
      <w:r w:rsidR="00695A6B">
        <w:rPr>
          <w:rFonts w:ascii="Aptos" w:hAnsi="Aptos"/>
          <w:bCs/>
          <w:szCs w:val="24"/>
        </w:rPr>
        <w:t xml:space="preserve">umber of </w:t>
      </w:r>
      <w:r>
        <w:rPr>
          <w:rFonts w:ascii="Aptos" w:hAnsi="Aptos"/>
          <w:bCs/>
          <w:szCs w:val="24"/>
        </w:rPr>
        <w:t xml:space="preserve">active </w:t>
      </w:r>
      <w:r w:rsidR="00695A6B">
        <w:rPr>
          <w:rFonts w:ascii="Aptos" w:hAnsi="Aptos"/>
          <w:bCs/>
          <w:szCs w:val="24"/>
        </w:rPr>
        <w:t>cases, by the following:</w:t>
      </w:r>
    </w:p>
    <w:p w14:paraId="72B444DE" w14:textId="4CA7FFE6" w:rsidR="00695A6B" w:rsidRPr="00F6016F" w:rsidRDefault="00695A6B" w:rsidP="003C162E">
      <w:pPr>
        <w:pStyle w:val="ListParagraph"/>
        <w:numPr>
          <w:ilvl w:val="1"/>
          <w:numId w:val="13"/>
        </w:numPr>
        <w:spacing w:after="0"/>
        <w:rPr>
          <w:rFonts w:ascii="Aptos" w:hAnsi="Aptos"/>
        </w:rPr>
      </w:pPr>
      <w:r w:rsidRPr="20B5BE26">
        <w:rPr>
          <w:rFonts w:ascii="Aptos" w:hAnsi="Aptos"/>
        </w:rPr>
        <w:t>Waiting for support</w:t>
      </w:r>
      <w:r w:rsidR="003F3B61" w:rsidRPr="20B5BE26">
        <w:rPr>
          <w:rFonts w:ascii="Aptos" w:hAnsi="Aptos"/>
        </w:rPr>
        <w:t xml:space="preserve"> </w:t>
      </w:r>
      <w:r w:rsidR="00F6016F" w:rsidRPr="20B5BE26">
        <w:rPr>
          <w:rFonts w:ascii="Aptos" w:hAnsi="Aptos"/>
        </w:rPr>
        <w:t>and r</w:t>
      </w:r>
      <w:r w:rsidRPr="20B5BE26">
        <w:rPr>
          <w:rFonts w:ascii="Aptos" w:hAnsi="Aptos"/>
        </w:rPr>
        <w:t>eceiving support</w:t>
      </w:r>
      <w:r w:rsidR="00F6016F" w:rsidRPr="20B5BE26">
        <w:rPr>
          <w:rFonts w:ascii="Aptos" w:hAnsi="Aptos"/>
        </w:rPr>
        <w:t>.</w:t>
      </w:r>
    </w:p>
    <w:p w14:paraId="2F6F923F" w14:textId="4D54FCFD" w:rsidR="00695A6B" w:rsidRDefault="00695A6B" w:rsidP="003C162E">
      <w:pPr>
        <w:pStyle w:val="ListParagraph"/>
        <w:numPr>
          <w:ilvl w:val="1"/>
          <w:numId w:val="13"/>
        </w:numPr>
        <w:spacing w:after="0"/>
        <w:rPr>
          <w:rFonts w:ascii="Aptos" w:hAnsi="Aptos"/>
          <w:bCs/>
          <w:szCs w:val="24"/>
        </w:rPr>
      </w:pPr>
      <w:r>
        <w:rPr>
          <w:rFonts w:ascii="Aptos" w:hAnsi="Aptos"/>
          <w:bCs/>
          <w:szCs w:val="24"/>
        </w:rPr>
        <w:t>Allocated to a Key Worker</w:t>
      </w:r>
      <w:r w:rsidR="00F6016F">
        <w:rPr>
          <w:rFonts w:ascii="Aptos" w:hAnsi="Aptos"/>
          <w:bCs/>
          <w:szCs w:val="24"/>
        </w:rPr>
        <w:t>.</w:t>
      </w:r>
    </w:p>
    <w:p w14:paraId="47630A40" w14:textId="3C858E57" w:rsidR="00F6016F" w:rsidRDefault="00695A6B" w:rsidP="003C162E">
      <w:pPr>
        <w:pStyle w:val="ListParagraph"/>
        <w:numPr>
          <w:ilvl w:val="0"/>
          <w:numId w:val="13"/>
        </w:numPr>
        <w:spacing w:after="0"/>
        <w:rPr>
          <w:rFonts w:ascii="Aptos" w:hAnsi="Aptos"/>
          <w:bCs/>
          <w:szCs w:val="24"/>
        </w:rPr>
      </w:pPr>
      <w:r>
        <w:rPr>
          <w:rFonts w:ascii="Aptos" w:hAnsi="Aptos"/>
          <w:bCs/>
          <w:szCs w:val="24"/>
        </w:rPr>
        <w:t xml:space="preserve">Number of cases </w:t>
      </w:r>
      <w:r w:rsidR="000E2C72" w:rsidRPr="00357957">
        <w:rPr>
          <w:rFonts w:ascii="Aptos" w:hAnsi="Aptos"/>
          <w:bCs/>
          <w:szCs w:val="24"/>
        </w:rPr>
        <w:t>exit</w:t>
      </w:r>
      <w:r>
        <w:rPr>
          <w:rFonts w:ascii="Aptos" w:hAnsi="Aptos"/>
          <w:bCs/>
          <w:szCs w:val="24"/>
        </w:rPr>
        <w:t>ing the service</w:t>
      </w:r>
      <w:r w:rsidR="00F6016F">
        <w:rPr>
          <w:rFonts w:ascii="Aptos" w:hAnsi="Aptos"/>
          <w:bCs/>
          <w:szCs w:val="24"/>
        </w:rPr>
        <w:t>, by the following:</w:t>
      </w:r>
    </w:p>
    <w:p w14:paraId="051A5D14" w14:textId="77777777" w:rsidR="009A17AA" w:rsidRDefault="00F6016F" w:rsidP="003C162E">
      <w:pPr>
        <w:pStyle w:val="ListParagraph"/>
        <w:numPr>
          <w:ilvl w:val="1"/>
          <w:numId w:val="13"/>
        </w:numPr>
        <w:spacing w:after="0"/>
        <w:rPr>
          <w:rFonts w:ascii="Aptos" w:hAnsi="Aptos"/>
        </w:rPr>
      </w:pPr>
      <w:r w:rsidRPr="3822B7CC">
        <w:rPr>
          <w:rFonts w:ascii="Aptos" w:hAnsi="Aptos"/>
        </w:rPr>
        <w:lastRenderedPageBreak/>
        <w:t xml:space="preserve">Natural end of service reached, </w:t>
      </w:r>
    </w:p>
    <w:p w14:paraId="71181DAE" w14:textId="77777777" w:rsidR="009A17AA" w:rsidRDefault="009A17AA" w:rsidP="003C162E">
      <w:pPr>
        <w:pStyle w:val="ListParagraph"/>
        <w:numPr>
          <w:ilvl w:val="1"/>
          <w:numId w:val="13"/>
        </w:numPr>
        <w:spacing w:after="0"/>
        <w:rPr>
          <w:rFonts w:ascii="Aptos" w:hAnsi="Aptos"/>
        </w:rPr>
      </w:pPr>
      <w:r>
        <w:rPr>
          <w:rFonts w:ascii="Aptos" w:hAnsi="Aptos"/>
        </w:rPr>
        <w:t>S</w:t>
      </w:r>
      <w:r w:rsidR="00F6016F" w:rsidRPr="3822B7CC">
        <w:rPr>
          <w:rFonts w:ascii="Aptos" w:hAnsi="Aptos"/>
        </w:rPr>
        <w:t>ervice ended before natural end</w:t>
      </w:r>
    </w:p>
    <w:p w14:paraId="0A50B7BA" w14:textId="63F60B30" w:rsidR="000E2C72" w:rsidRPr="00D35BB1" w:rsidRDefault="009A17AA" w:rsidP="003C162E">
      <w:pPr>
        <w:pStyle w:val="ListParagraph"/>
        <w:numPr>
          <w:ilvl w:val="1"/>
          <w:numId w:val="13"/>
        </w:numPr>
        <w:spacing w:after="0"/>
        <w:rPr>
          <w:rFonts w:ascii="Aptos" w:hAnsi="Aptos"/>
        </w:rPr>
      </w:pPr>
      <w:r>
        <w:rPr>
          <w:rFonts w:ascii="Aptos" w:hAnsi="Aptos"/>
        </w:rPr>
        <w:t>S</w:t>
      </w:r>
      <w:r w:rsidR="00F6016F" w:rsidRPr="3822B7CC">
        <w:rPr>
          <w:rFonts w:ascii="Aptos" w:hAnsi="Aptos"/>
        </w:rPr>
        <w:t>ervice failed to start.</w:t>
      </w:r>
    </w:p>
    <w:p w14:paraId="55A515FD" w14:textId="77777777" w:rsidR="000E2C72" w:rsidRPr="00357957" w:rsidRDefault="000E2C72" w:rsidP="003C162E">
      <w:pPr>
        <w:pStyle w:val="ListParagraph"/>
        <w:numPr>
          <w:ilvl w:val="0"/>
          <w:numId w:val="13"/>
        </w:numPr>
        <w:spacing w:after="0"/>
        <w:rPr>
          <w:rFonts w:ascii="Aptos" w:hAnsi="Aptos"/>
          <w:bCs/>
          <w:szCs w:val="24"/>
        </w:rPr>
      </w:pPr>
      <w:r w:rsidRPr="00357957">
        <w:rPr>
          <w:rFonts w:ascii="Aptos" w:hAnsi="Aptos"/>
          <w:bCs/>
          <w:szCs w:val="24"/>
        </w:rPr>
        <w:t xml:space="preserve">Types of activity, length, frequency, waiting times. </w:t>
      </w:r>
    </w:p>
    <w:p w14:paraId="39496653" w14:textId="4E3E1093" w:rsidR="000E2C72" w:rsidRPr="00357957" w:rsidRDefault="000E2C72" w:rsidP="003C162E">
      <w:pPr>
        <w:pStyle w:val="ListParagraph"/>
        <w:numPr>
          <w:ilvl w:val="0"/>
          <w:numId w:val="13"/>
        </w:numPr>
        <w:spacing w:after="0"/>
        <w:rPr>
          <w:rFonts w:ascii="Aptos" w:hAnsi="Aptos"/>
          <w:bCs/>
          <w:szCs w:val="24"/>
        </w:rPr>
      </w:pPr>
      <w:r w:rsidRPr="00357957">
        <w:rPr>
          <w:rFonts w:ascii="Aptos" w:hAnsi="Aptos"/>
          <w:bCs/>
          <w:szCs w:val="24"/>
        </w:rPr>
        <w:t xml:space="preserve">Demographic profile of service user (age, gender, ethnicity, sexuality, living arrangements, </w:t>
      </w:r>
      <w:r w:rsidR="00955F32" w:rsidRPr="00357957">
        <w:rPr>
          <w:rFonts w:ascii="Aptos" w:hAnsi="Aptos"/>
          <w:bCs/>
          <w:szCs w:val="24"/>
        </w:rPr>
        <w:t>location</w:t>
      </w:r>
      <w:r w:rsidRPr="00357957">
        <w:rPr>
          <w:rFonts w:ascii="Aptos" w:hAnsi="Aptos"/>
          <w:bCs/>
          <w:szCs w:val="24"/>
        </w:rPr>
        <w:t>).</w:t>
      </w:r>
    </w:p>
    <w:p w14:paraId="4FE748B5" w14:textId="186E0F2F" w:rsidR="000E2C72" w:rsidRPr="00357957" w:rsidRDefault="000E2C72" w:rsidP="003C162E">
      <w:pPr>
        <w:pStyle w:val="ListParagraph"/>
        <w:numPr>
          <w:ilvl w:val="0"/>
          <w:numId w:val="13"/>
        </w:numPr>
        <w:spacing w:after="0"/>
        <w:rPr>
          <w:rFonts w:ascii="Aptos" w:hAnsi="Aptos"/>
        </w:rPr>
      </w:pPr>
      <w:r w:rsidRPr="3F8446F6">
        <w:rPr>
          <w:rFonts w:ascii="Aptos" w:hAnsi="Aptos"/>
        </w:rPr>
        <w:t>Partnership &amp; Collaborative working, including</w:t>
      </w:r>
      <w:r w:rsidR="00F52079" w:rsidRPr="3F8446F6">
        <w:rPr>
          <w:rFonts w:ascii="Aptos" w:hAnsi="Aptos"/>
        </w:rPr>
        <w:t xml:space="preserve"> original </w:t>
      </w:r>
      <w:r w:rsidRPr="3F8446F6">
        <w:rPr>
          <w:rFonts w:ascii="Aptos" w:hAnsi="Aptos"/>
        </w:rPr>
        <w:t>referral source, reasons for referral</w:t>
      </w:r>
      <w:r w:rsidR="006E48ED">
        <w:rPr>
          <w:rFonts w:ascii="Aptos" w:hAnsi="Aptos"/>
        </w:rPr>
        <w:t>,</w:t>
      </w:r>
      <w:r w:rsidRPr="3F8446F6">
        <w:rPr>
          <w:rFonts w:ascii="Aptos" w:hAnsi="Aptos"/>
        </w:rPr>
        <w:t xml:space="preserve"> assessment, signposting &amp; exit. </w:t>
      </w:r>
    </w:p>
    <w:p w14:paraId="76DD1753" w14:textId="77777777" w:rsidR="000E2C72" w:rsidRPr="00357957" w:rsidRDefault="000E2C72" w:rsidP="003C162E">
      <w:pPr>
        <w:pStyle w:val="ListParagraph"/>
        <w:numPr>
          <w:ilvl w:val="0"/>
          <w:numId w:val="13"/>
        </w:numPr>
        <w:spacing w:after="0"/>
        <w:rPr>
          <w:rFonts w:ascii="Aptos" w:hAnsi="Aptos"/>
          <w:bCs/>
          <w:szCs w:val="24"/>
        </w:rPr>
      </w:pPr>
      <w:r w:rsidRPr="00357957">
        <w:rPr>
          <w:rFonts w:ascii="Aptos" w:hAnsi="Aptos"/>
          <w:bCs/>
          <w:szCs w:val="24"/>
        </w:rPr>
        <w:t>Financial management.</w:t>
      </w:r>
    </w:p>
    <w:p w14:paraId="56561650" w14:textId="136C4494" w:rsidR="00955F32" w:rsidRPr="00357957" w:rsidRDefault="00955F32" w:rsidP="003C162E">
      <w:pPr>
        <w:pStyle w:val="ListParagraph"/>
        <w:numPr>
          <w:ilvl w:val="0"/>
          <w:numId w:val="13"/>
        </w:numPr>
        <w:spacing w:after="0"/>
        <w:rPr>
          <w:rFonts w:ascii="Aptos" w:hAnsi="Aptos"/>
          <w:bCs/>
          <w:szCs w:val="24"/>
        </w:rPr>
      </w:pPr>
      <w:r w:rsidRPr="00357957">
        <w:rPr>
          <w:rFonts w:ascii="Aptos" w:hAnsi="Aptos"/>
          <w:bCs/>
          <w:szCs w:val="24"/>
        </w:rPr>
        <w:t xml:space="preserve">Safeguarding </w:t>
      </w:r>
    </w:p>
    <w:p w14:paraId="1AD4C79C" w14:textId="77777777" w:rsidR="000E2C72" w:rsidRPr="00357957" w:rsidRDefault="000E2C72" w:rsidP="003C162E">
      <w:pPr>
        <w:pStyle w:val="ListParagraph"/>
        <w:numPr>
          <w:ilvl w:val="0"/>
          <w:numId w:val="13"/>
        </w:numPr>
        <w:spacing w:after="0"/>
        <w:rPr>
          <w:rFonts w:ascii="Aptos" w:hAnsi="Aptos"/>
          <w:bCs/>
          <w:szCs w:val="24"/>
        </w:rPr>
      </w:pPr>
      <w:r w:rsidRPr="00357957">
        <w:rPr>
          <w:rFonts w:ascii="Aptos" w:hAnsi="Aptos"/>
          <w:bCs/>
          <w:szCs w:val="24"/>
        </w:rPr>
        <w:t>Value for money and added value.</w:t>
      </w:r>
    </w:p>
    <w:p w14:paraId="1364F540" w14:textId="37D9658F" w:rsidR="00C3294A" w:rsidRPr="00FA6C98" w:rsidRDefault="000E2C72" w:rsidP="003C162E">
      <w:pPr>
        <w:pStyle w:val="ListParagraph"/>
        <w:numPr>
          <w:ilvl w:val="0"/>
          <w:numId w:val="13"/>
        </w:numPr>
        <w:spacing w:after="0"/>
        <w:rPr>
          <w:rFonts w:ascii="Aptos" w:hAnsi="Aptos"/>
          <w:bCs/>
          <w:szCs w:val="24"/>
        </w:rPr>
      </w:pPr>
      <w:r w:rsidRPr="00357957">
        <w:rPr>
          <w:rFonts w:ascii="Aptos" w:hAnsi="Aptos"/>
          <w:bCs/>
          <w:szCs w:val="24"/>
        </w:rPr>
        <w:t>Workforce sufficiency.</w:t>
      </w:r>
    </w:p>
    <w:p w14:paraId="5B4E01D3" w14:textId="77777777" w:rsidR="00FD3548" w:rsidRPr="00357957" w:rsidRDefault="00FD3548" w:rsidP="00D90DC9">
      <w:pPr>
        <w:spacing w:after="0"/>
        <w:rPr>
          <w:rFonts w:ascii="Aptos" w:hAnsi="Aptos"/>
          <w:b/>
          <w:sz w:val="24"/>
          <w:szCs w:val="24"/>
        </w:rPr>
      </w:pPr>
    </w:p>
    <w:p w14:paraId="0E90CED3" w14:textId="08C128DA" w:rsidR="00C008B9" w:rsidRPr="008F6E2C" w:rsidRDefault="00C008B9" w:rsidP="003471D8">
      <w:pPr>
        <w:pStyle w:val="ListParagraph"/>
        <w:numPr>
          <w:ilvl w:val="1"/>
          <w:numId w:val="18"/>
        </w:numPr>
        <w:ind w:left="709" w:hanging="709"/>
        <w:rPr>
          <w:rFonts w:ascii="Aptos" w:hAnsi="Aptos"/>
          <w:b/>
        </w:rPr>
      </w:pPr>
      <w:r w:rsidRPr="008F6E2C">
        <w:rPr>
          <w:rFonts w:ascii="Aptos" w:hAnsi="Aptos"/>
          <w:b/>
        </w:rPr>
        <w:t>Complaints &amp; Escalation Procedures</w:t>
      </w:r>
    </w:p>
    <w:p w14:paraId="645B3DB5" w14:textId="77777777" w:rsidR="00C008B9" w:rsidRPr="00760A34" w:rsidRDefault="00C008B9" w:rsidP="00C008B9">
      <w:pPr>
        <w:pStyle w:val="ListParagraph"/>
        <w:spacing w:after="0"/>
        <w:ind w:left="360"/>
        <w:rPr>
          <w:rFonts w:ascii="Aptos" w:hAnsi="Aptos"/>
        </w:rPr>
      </w:pPr>
    </w:p>
    <w:p w14:paraId="1B5B266B" w14:textId="2E7FB3F3" w:rsidR="00C008B9" w:rsidRPr="00760A34" w:rsidRDefault="00C008B9" w:rsidP="003471D8">
      <w:pPr>
        <w:pStyle w:val="ListParagraph"/>
        <w:numPr>
          <w:ilvl w:val="2"/>
          <w:numId w:val="18"/>
        </w:numPr>
        <w:ind w:left="709" w:hanging="709"/>
        <w:rPr>
          <w:rFonts w:ascii="Aptos" w:hAnsi="Aptos"/>
        </w:rPr>
      </w:pPr>
      <w:r w:rsidRPr="00760A34">
        <w:rPr>
          <w:rFonts w:ascii="Aptos" w:hAnsi="Aptos"/>
        </w:rPr>
        <w:t>Please see Clause 35 of the Terms and Conditions of Contract for our requirements in respect of complaints and escalation procedures.</w:t>
      </w:r>
    </w:p>
    <w:p w14:paraId="12DD8C4C" w14:textId="77777777" w:rsidR="00C008B9" w:rsidRPr="00357957" w:rsidRDefault="00C008B9" w:rsidP="00C008B9">
      <w:pPr>
        <w:rPr>
          <w:rFonts w:ascii="Aptos" w:hAnsi="Aptos"/>
          <w:sz w:val="24"/>
          <w:szCs w:val="24"/>
        </w:rPr>
      </w:pPr>
    </w:p>
    <w:p w14:paraId="585C06A4" w14:textId="159E02DF" w:rsidR="00C008B9" w:rsidRPr="008F6E2C" w:rsidRDefault="00C008B9" w:rsidP="003471D8">
      <w:pPr>
        <w:pStyle w:val="ListParagraph"/>
        <w:numPr>
          <w:ilvl w:val="1"/>
          <w:numId w:val="18"/>
        </w:numPr>
        <w:ind w:left="709" w:hanging="709"/>
        <w:rPr>
          <w:rFonts w:ascii="Aptos" w:hAnsi="Aptos"/>
          <w:b/>
        </w:rPr>
      </w:pPr>
      <w:r w:rsidRPr="008F6E2C">
        <w:rPr>
          <w:rFonts w:ascii="Aptos" w:hAnsi="Aptos"/>
          <w:b/>
        </w:rPr>
        <w:t>Ancillary Requirements</w:t>
      </w:r>
    </w:p>
    <w:p w14:paraId="5D77A2E9" w14:textId="77777777" w:rsidR="00C008B9" w:rsidRPr="00357957" w:rsidRDefault="00C008B9" w:rsidP="00C008B9">
      <w:pPr>
        <w:pStyle w:val="ListParagraph"/>
        <w:ind w:left="360"/>
        <w:rPr>
          <w:rFonts w:ascii="Aptos" w:hAnsi="Aptos"/>
          <w:b/>
          <w:szCs w:val="24"/>
        </w:rPr>
      </w:pPr>
    </w:p>
    <w:p w14:paraId="51B19C9C" w14:textId="69E0F34F" w:rsidR="00C008B9" w:rsidRPr="00357957" w:rsidRDefault="00C008B9" w:rsidP="003471D8">
      <w:pPr>
        <w:pStyle w:val="ListParagraph"/>
        <w:numPr>
          <w:ilvl w:val="2"/>
          <w:numId w:val="18"/>
        </w:numPr>
        <w:ind w:left="709" w:hanging="709"/>
        <w:rPr>
          <w:rFonts w:ascii="Aptos" w:hAnsi="Aptos"/>
          <w:b/>
          <w:szCs w:val="24"/>
        </w:rPr>
      </w:pPr>
      <w:r w:rsidRPr="00955F32">
        <w:rPr>
          <w:rFonts w:ascii="Aptos" w:hAnsi="Aptos"/>
        </w:rPr>
        <w:t xml:space="preserve">The </w:t>
      </w:r>
      <w:r w:rsidR="00CA5C52">
        <w:rPr>
          <w:rFonts w:ascii="Aptos" w:hAnsi="Aptos"/>
        </w:rPr>
        <w:t>P</w:t>
      </w:r>
      <w:r w:rsidRPr="00955F32">
        <w:rPr>
          <w:rFonts w:ascii="Aptos" w:hAnsi="Aptos"/>
        </w:rPr>
        <w:t>rovider will need to be responsive to the needs</w:t>
      </w:r>
      <w:r w:rsidR="009F54F1" w:rsidRPr="00955F32">
        <w:rPr>
          <w:rFonts w:ascii="Aptos" w:hAnsi="Aptos"/>
        </w:rPr>
        <w:t xml:space="preserve"> of the child</w:t>
      </w:r>
      <w:r w:rsidR="001379C3" w:rsidRPr="00955F32">
        <w:rPr>
          <w:rFonts w:ascii="Aptos" w:hAnsi="Aptos"/>
        </w:rPr>
        <w:t xml:space="preserve">ren </w:t>
      </w:r>
      <w:r w:rsidR="009F54F1" w:rsidRPr="00955F32">
        <w:rPr>
          <w:rFonts w:ascii="Aptos" w:hAnsi="Aptos"/>
        </w:rPr>
        <w:t>and their family</w:t>
      </w:r>
      <w:r w:rsidR="00626672" w:rsidRPr="00955F32">
        <w:rPr>
          <w:rFonts w:ascii="Aptos" w:hAnsi="Aptos"/>
        </w:rPr>
        <w:t>.</w:t>
      </w:r>
      <w:r w:rsidRPr="00955F32">
        <w:rPr>
          <w:rFonts w:ascii="Aptos" w:hAnsi="Aptos"/>
        </w:rPr>
        <w:t xml:space="preserve"> </w:t>
      </w:r>
      <w:r w:rsidR="00626672" w:rsidRPr="00955F32">
        <w:rPr>
          <w:rFonts w:ascii="Aptos" w:hAnsi="Aptos"/>
        </w:rPr>
        <w:t>T</w:t>
      </w:r>
      <w:r w:rsidR="009F54F1" w:rsidRPr="00955F32">
        <w:rPr>
          <w:rFonts w:ascii="Aptos" w:hAnsi="Aptos"/>
        </w:rPr>
        <w:t xml:space="preserve">here is an expectation that this service </w:t>
      </w:r>
      <w:r w:rsidR="00626672" w:rsidRPr="00955F32">
        <w:rPr>
          <w:rFonts w:ascii="Aptos" w:hAnsi="Aptos"/>
        </w:rPr>
        <w:t>is flexible to work across a number of settings</w:t>
      </w:r>
      <w:r w:rsidRPr="00955F32">
        <w:rPr>
          <w:rFonts w:ascii="Aptos" w:hAnsi="Aptos"/>
        </w:rPr>
        <w:t xml:space="preserve"> </w:t>
      </w:r>
      <w:r w:rsidR="00626672" w:rsidRPr="00955F32">
        <w:rPr>
          <w:rFonts w:ascii="Aptos" w:hAnsi="Aptos"/>
        </w:rPr>
        <w:t>attended by the child</w:t>
      </w:r>
      <w:r w:rsidR="00745708">
        <w:rPr>
          <w:rFonts w:ascii="Aptos" w:hAnsi="Aptos"/>
        </w:rPr>
        <w:t>;</w:t>
      </w:r>
      <w:r w:rsidR="001379C3" w:rsidRPr="00955F32">
        <w:rPr>
          <w:rFonts w:ascii="Aptos" w:hAnsi="Aptos"/>
        </w:rPr>
        <w:t xml:space="preserve"> this could mean home, school and community settings. </w:t>
      </w:r>
    </w:p>
    <w:p w14:paraId="664DAE5A" w14:textId="75E316C8" w:rsidR="00681349" w:rsidRPr="003513E9" w:rsidRDefault="00C008B9" w:rsidP="003471D8">
      <w:pPr>
        <w:pStyle w:val="ListParagraph"/>
        <w:numPr>
          <w:ilvl w:val="2"/>
          <w:numId w:val="18"/>
        </w:numPr>
        <w:ind w:left="709" w:hanging="709"/>
        <w:rPr>
          <w:rFonts w:ascii="Aptos" w:hAnsi="Aptos"/>
          <w:b/>
        </w:rPr>
      </w:pPr>
      <w:r w:rsidRPr="00760A34">
        <w:rPr>
          <w:rFonts w:ascii="Aptos" w:hAnsi="Aptos"/>
        </w:rPr>
        <w:t xml:space="preserve">The </w:t>
      </w:r>
      <w:r w:rsidR="00CA5C52">
        <w:rPr>
          <w:rFonts w:ascii="Aptos" w:hAnsi="Aptos"/>
        </w:rPr>
        <w:t>P</w:t>
      </w:r>
      <w:r w:rsidRPr="00760A34">
        <w:rPr>
          <w:rFonts w:ascii="Aptos" w:hAnsi="Aptos"/>
        </w:rPr>
        <w:t>rovider will be expect</w:t>
      </w:r>
      <w:r w:rsidR="00900A80">
        <w:rPr>
          <w:rFonts w:ascii="Aptos" w:hAnsi="Aptos"/>
        </w:rPr>
        <w:t>ed to take reasona</w:t>
      </w:r>
      <w:r w:rsidR="008312C5">
        <w:rPr>
          <w:rFonts w:ascii="Aptos" w:hAnsi="Aptos"/>
        </w:rPr>
        <w:t xml:space="preserve">ble steps </w:t>
      </w:r>
      <w:r w:rsidRPr="00760A34">
        <w:rPr>
          <w:rFonts w:ascii="Aptos" w:hAnsi="Aptos"/>
        </w:rPr>
        <w:t xml:space="preserve">to ensure that any venue used for meetings / activities involving </w:t>
      </w:r>
      <w:r w:rsidR="00334E32" w:rsidRPr="00760A34">
        <w:rPr>
          <w:rFonts w:ascii="Aptos" w:hAnsi="Aptos"/>
        </w:rPr>
        <w:t>children and/ or their families</w:t>
      </w:r>
      <w:r w:rsidRPr="00760A34">
        <w:rPr>
          <w:rFonts w:ascii="Aptos" w:hAnsi="Aptos"/>
        </w:rPr>
        <w:t xml:space="preserve"> are </w:t>
      </w:r>
      <w:r w:rsidR="008A5C6E">
        <w:rPr>
          <w:rFonts w:ascii="Aptos" w:hAnsi="Aptos"/>
        </w:rPr>
        <w:t>safe</w:t>
      </w:r>
      <w:r w:rsidR="00744D0F">
        <w:rPr>
          <w:rFonts w:ascii="Aptos" w:hAnsi="Aptos"/>
        </w:rPr>
        <w:t xml:space="preserve"> and</w:t>
      </w:r>
      <w:r w:rsidR="008A5C6E">
        <w:rPr>
          <w:rFonts w:ascii="Aptos" w:hAnsi="Aptos"/>
        </w:rPr>
        <w:t xml:space="preserve"> </w:t>
      </w:r>
      <w:r w:rsidRPr="00760A34">
        <w:rPr>
          <w:rFonts w:ascii="Aptos" w:hAnsi="Aptos"/>
        </w:rPr>
        <w:t>accessible</w:t>
      </w:r>
      <w:r w:rsidR="00744D0F">
        <w:rPr>
          <w:rFonts w:ascii="Aptos" w:hAnsi="Aptos"/>
        </w:rPr>
        <w:t>, with r</w:t>
      </w:r>
      <w:r w:rsidRPr="00760A34">
        <w:rPr>
          <w:rFonts w:ascii="Aptos" w:hAnsi="Aptos"/>
        </w:rPr>
        <w:t xml:space="preserve">easonable adjustments put in place to facilitate those taking part to fully engage. This includes not only physical access but also any information shared in support of the meeting. </w:t>
      </w:r>
    </w:p>
    <w:p w14:paraId="5B4ED0EA" w14:textId="77777777" w:rsidR="00681349" w:rsidRPr="00357957" w:rsidRDefault="00681349" w:rsidP="00C008B9">
      <w:pPr>
        <w:rPr>
          <w:rFonts w:ascii="Aptos" w:hAnsi="Aptos"/>
          <w:sz w:val="24"/>
          <w:szCs w:val="24"/>
        </w:rPr>
      </w:pPr>
    </w:p>
    <w:p w14:paraId="7F22A702" w14:textId="23EDE4E1" w:rsidR="00C008B9" w:rsidRPr="008F6E2C" w:rsidRDefault="00C008B9" w:rsidP="003471D8">
      <w:pPr>
        <w:pStyle w:val="ListParagraph"/>
        <w:numPr>
          <w:ilvl w:val="1"/>
          <w:numId w:val="18"/>
        </w:numPr>
        <w:ind w:left="709" w:hanging="709"/>
        <w:rPr>
          <w:rFonts w:ascii="Aptos" w:hAnsi="Aptos"/>
          <w:b/>
        </w:rPr>
      </w:pPr>
      <w:r w:rsidRPr="008F6E2C">
        <w:rPr>
          <w:rFonts w:ascii="Aptos" w:hAnsi="Aptos"/>
          <w:b/>
        </w:rPr>
        <w:t>Regulatory, Safeguarding &amp; Security</w:t>
      </w:r>
    </w:p>
    <w:p w14:paraId="6F6DE259" w14:textId="77777777" w:rsidR="00C008B9" w:rsidRPr="00357957" w:rsidRDefault="00C008B9" w:rsidP="00C008B9">
      <w:pPr>
        <w:pStyle w:val="ListParagraph"/>
        <w:ind w:left="480"/>
        <w:rPr>
          <w:rFonts w:ascii="Aptos" w:hAnsi="Aptos"/>
          <w:b/>
          <w:szCs w:val="24"/>
        </w:rPr>
      </w:pPr>
    </w:p>
    <w:p w14:paraId="65915C74" w14:textId="77777777" w:rsidR="00C008B9" w:rsidRPr="00357957" w:rsidRDefault="00C008B9" w:rsidP="003471D8">
      <w:pPr>
        <w:pStyle w:val="ListParagraph"/>
        <w:numPr>
          <w:ilvl w:val="2"/>
          <w:numId w:val="18"/>
        </w:numPr>
        <w:ind w:left="709" w:hanging="709"/>
        <w:rPr>
          <w:rFonts w:ascii="Aptos" w:hAnsi="Aptos"/>
          <w:b/>
          <w:szCs w:val="24"/>
        </w:rPr>
      </w:pPr>
      <w:r w:rsidRPr="00357957">
        <w:rPr>
          <w:rFonts w:ascii="Aptos" w:hAnsi="Aptos"/>
          <w:b/>
          <w:szCs w:val="24"/>
        </w:rPr>
        <w:t>Licences, Permits &amp; Registrations</w:t>
      </w:r>
    </w:p>
    <w:p w14:paraId="1494AC2E" w14:textId="77777777" w:rsidR="00C008B9" w:rsidRPr="00357957" w:rsidRDefault="00C008B9" w:rsidP="00C008B9">
      <w:pPr>
        <w:pStyle w:val="ListParagraph"/>
        <w:rPr>
          <w:rFonts w:ascii="Aptos" w:hAnsi="Aptos"/>
          <w:b/>
          <w:szCs w:val="24"/>
        </w:rPr>
      </w:pPr>
    </w:p>
    <w:p w14:paraId="0A2A1170" w14:textId="77777777" w:rsidR="00A96FE7" w:rsidRPr="0094504E" w:rsidRDefault="00C008B9">
      <w:pPr>
        <w:pStyle w:val="ListParagraph"/>
        <w:numPr>
          <w:ilvl w:val="2"/>
          <w:numId w:val="18"/>
        </w:numPr>
        <w:ind w:left="709" w:hanging="709"/>
        <w:rPr>
          <w:rFonts w:ascii="Aptos" w:hAnsi="Aptos"/>
          <w:b/>
          <w:szCs w:val="24"/>
        </w:rPr>
      </w:pPr>
      <w:r w:rsidRPr="00760A34">
        <w:rPr>
          <w:rFonts w:ascii="Aptos" w:hAnsi="Aptos"/>
        </w:rPr>
        <w:t>Any use of outdoor or adventurous activities falling within scope of the Adventurous Activities Licensing Authority (AALA) must be led by activity providers holding current AALA registration.</w:t>
      </w:r>
    </w:p>
    <w:p w14:paraId="104E7450" w14:textId="77777777" w:rsidR="0094504E" w:rsidRPr="0094504E" w:rsidRDefault="0094504E" w:rsidP="0094504E">
      <w:pPr>
        <w:pStyle w:val="ListParagraph"/>
        <w:rPr>
          <w:rFonts w:ascii="Aptos" w:hAnsi="Aptos"/>
          <w:b/>
          <w:szCs w:val="24"/>
        </w:rPr>
      </w:pPr>
    </w:p>
    <w:p w14:paraId="2E034AA3" w14:textId="787246B4" w:rsidR="006F5063" w:rsidRPr="003513E9" w:rsidRDefault="00A96FE7" w:rsidP="003471D8">
      <w:pPr>
        <w:pStyle w:val="ListParagraph"/>
        <w:numPr>
          <w:ilvl w:val="2"/>
          <w:numId w:val="18"/>
        </w:numPr>
        <w:ind w:left="709" w:hanging="709"/>
        <w:rPr>
          <w:rFonts w:ascii="Aptos" w:hAnsi="Aptos"/>
          <w:b/>
        </w:rPr>
      </w:pPr>
      <w:r w:rsidRPr="00A96FE7">
        <w:rPr>
          <w:rFonts w:ascii="Aptos" w:hAnsi="Aptos"/>
        </w:rPr>
        <w:t xml:space="preserve">The </w:t>
      </w:r>
      <w:r w:rsidR="006E167E">
        <w:rPr>
          <w:rFonts w:ascii="Aptos" w:hAnsi="Aptos"/>
        </w:rPr>
        <w:t>P</w:t>
      </w:r>
      <w:r w:rsidRPr="00A96FE7">
        <w:rPr>
          <w:rFonts w:ascii="Aptos" w:hAnsi="Aptos"/>
        </w:rPr>
        <w:t>rovider must ensure that they understand and are compliant with any relevant</w:t>
      </w:r>
      <w:r w:rsidR="00080581">
        <w:rPr>
          <w:rFonts w:ascii="Aptos" w:hAnsi="Aptos"/>
        </w:rPr>
        <w:t xml:space="preserve"> legislation and</w:t>
      </w:r>
      <w:r w:rsidRPr="00A96FE7">
        <w:rPr>
          <w:rFonts w:ascii="Aptos" w:hAnsi="Aptos"/>
        </w:rPr>
        <w:t xml:space="preserve"> regulations, for example Ofsted</w:t>
      </w:r>
      <w:r w:rsidR="42F2EF54" w:rsidRPr="660EB448">
        <w:rPr>
          <w:rFonts w:ascii="Aptos" w:hAnsi="Aptos"/>
        </w:rPr>
        <w:t>, CQC</w:t>
      </w:r>
      <w:r w:rsidRPr="00A96FE7">
        <w:rPr>
          <w:rFonts w:ascii="Aptos" w:hAnsi="Aptos"/>
        </w:rPr>
        <w:t xml:space="preserve"> etc. </w:t>
      </w:r>
    </w:p>
    <w:p w14:paraId="193CE9D4" w14:textId="77777777" w:rsidR="00C008B9" w:rsidRPr="00A96FE7" w:rsidRDefault="00C008B9" w:rsidP="00A96FE7">
      <w:pPr>
        <w:pStyle w:val="ListParagraph"/>
        <w:rPr>
          <w:rFonts w:ascii="Aptos" w:hAnsi="Aptos"/>
          <w:b/>
          <w:szCs w:val="24"/>
        </w:rPr>
      </w:pPr>
    </w:p>
    <w:p w14:paraId="50E326DB" w14:textId="77777777" w:rsidR="00C008B9" w:rsidRPr="008F6E2C" w:rsidRDefault="00C008B9" w:rsidP="003471D8">
      <w:pPr>
        <w:pStyle w:val="ListParagraph"/>
        <w:numPr>
          <w:ilvl w:val="1"/>
          <w:numId w:val="18"/>
        </w:numPr>
        <w:ind w:left="709" w:hanging="709"/>
        <w:rPr>
          <w:rFonts w:ascii="Aptos" w:hAnsi="Aptos"/>
          <w:b/>
        </w:rPr>
      </w:pPr>
      <w:r w:rsidRPr="008F6E2C">
        <w:rPr>
          <w:rFonts w:ascii="Aptos" w:hAnsi="Aptos"/>
          <w:b/>
        </w:rPr>
        <w:lastRenderedPageBreak/>
        <w:t>Safeguarding &amp; Personnel Vetting</w:t>
      </w:r>
    </w:p>
    <w:p w14:paraId="35568C48" w14:textId="77777777" w:rsidR="00C008B9" w:rsidRPr="00760A34" w:rsidRDefault="00C008B9" w:rsidP="00C008B9">
      <w:pPr>
        <w:pStyle w:val="ListParagraph"/>
        <w:ind w:left="480"/>
        <w:rPr>
          <w:rFonts w:ascii="Aptos" w:hAnsi="Aptos"/>
          <w:b/>
        </w:rPr>
      </w:pPr>
    </w:p>
    <w:p w14:paraId="54506F23" w14:textId="77777777" w:rsidR="00C008B9" w:rsidRPr="00760A34" w:rsidRDefault="00C008B9" w:rsidP="003471D8">
      <w:pPr>
        <w:pStyle w:val="ListParagraph"/>
        <w:numPr>
          <w:ilvl w:val="2"/>
          <w:numId w:val="18"/>
        </w:numPr>
        <w:ind w:left="709" w:hanging="709"/>
        <w:rPr>
          <w:rFonts w:ascii="Aptos" w:hAnsi="Aptos"/>
          <w:b/>
        </w:rPr>
      </w:pPr>
      <w:r w:rsidRPr="00760A34">
        <w:rPr>
          <w:rFonts w:ascii="Aptos" w:hAnsi="Aptos"/>
        </w:rPr>
        <w:t>Please see Clause 9 of the Terms and Conditions of Contract for our requirements in respect of Safeguarding and personnel vetting.</w:t>
      </w:r>
    </w:p>
    <w:p w14:paraId="2CC46869" w14:textId="77777777" w:rsidR="00C008B9" w:rsidRPr="00760A34" w:rsidRDefault="00C008B9" w:rsidP="00C008B9">
      <w:pPr>
        <w:pStyle w:val="ListParagraph"/>
        <w:ind w:left="709"/>
        <w:rPr>
          <w:rFonts w:ascii="Aptos" w:hAnsi="Aptos"/>
          <w:b/>
        </w:rPr>
      </w:pPr>
    </w:p>
    <w:p w14:paraId="05E63DB1" w14:textId="77777777" w:rsidR="00C008B9" w:rsidRPr="008F6E2C" w:rsidRDefault="00C008B9" w:rsidP="003471D8">
      <w:pPr>
        <w:pStyle w:val="ListParagraph"/>
        <w:numPr>
          <w:ilvl w:val="1"/>
          <w:numId w:val="18"/>
        </w:numPr>
        <w:ind w:left="709" w:hanging="709"/>
        <w:rPr>
          <w:rFonts w:ascii="Aptos" w:hAnsi="Aptos"/>
          <w:b/>
        </w:rPr>
      </w:pPr>
      <w:r w:rsidRPr="008F6E2C">
        <w:rPr>
          <w:rFonts w:ascii="Aptos" w:hAnsi="Aptos"/>
          <w:b/>
        </w:rPr>
        <w:t>Data Protection, Information Sharing and Information Assurance</w:t>
      </w:r>
    </w:p>
    <w:p w14:paraId="6CD975F5" w14:textId="77777777" w:rsidR="00C008B9" w:rsidRPr="00760A34" w:rsidRDefault="00C008B9" w:rsidP="00C008B9">
      <w:pPr>
        <w:pStyle w:val="ListParagraph"/>
        <w:ind w:left="480"/>
        <w:rPr>
          <w:rFonts w:ascii="Aptos" w:hAnsi="Aptos"/>
          <w:b/>
        </w:rPr>
      </w:pPr>
    </w:p>
    <w:p w14:paraId="5D45F145" w14:textId="34EB7FC1" w:rsidR="00444D5C" w:rsidRDefault="00335E3A">
      <w:pPr>
        <w:pStyle w:val="ListParagraph"/>
        <w:numPr>
          <w:ilvl w:val="2"/>
          <w:numId w:val="18"/>
        </w:numPr>
        <w:ind w:left="709" w:hanging="709"/>
        <w:rPr>
          <w:rFonts w:ascii="Aptos" w:hAnsi="Aptos"/>
        </w:rPr>
      </w:pPr>
      <w:r w:rsidRPr="00760A34">
        <w:rPr>
          <w:rFonts w:ascii="Aptos" w:hAnsi="Aptos"/>
        </w:rPr>
        <w:t xml:space="preserve">Norfolk County Council </w:t>
      </w:r>
      <w:r w:rsidR="00413F1B" w:rsidRPr="00760A34">
        <w:rPr>
          <w:rFonts w:ascii="Aptos" w:hAnsi="Aptos"/>
        </w:rPr>
        <w:t xml:space="preserve">will be </w:t>
      </w:r>
      <w:r w:rsidR="003232E3" w:rsidRPr="00760A34">
        <w:rPr>
          <w:rFonts w:ascii="Aptos" w:hAnsi="Aptos"/>
        </w:rPr>
        <w:t>the Data Controller</w:t>
      </w:r>
      <w:r w:rsidR="00444D5C">
        <w:rPr>
          <w:rFonts w:ascii="Aptos" w:hAnsi="Aptos"/>
        </w:rPr>
        <w:t xml:space="preserve"> for</w:t>
      </w:r>
      <w:r w:rsidR="00D453A5">
        <w:rPr>
          <w:rFonts w:ascii="Aptos" w:hAnsi="Aptos"/>
        </w:rPr>
        <w:t xml:space="preserve"> personal information</w:t>
      </w:r>
      <w:r w:rsidR="0032292B">
        <w:rPr>
          <w:rFonts w:ascii="Aptos" w:hAnsi="Aptos"/>
        </w:rPr>
        <w:t xml:space="preserve"> where it relates to the child and their care giver</w:t>
      </w:r>
      <w:r w:rsidR="00D453A5">
        <w:rPr>
          <w:rFonts w:ascii="Aptos" w:hAnsi="Aptos"/>
        </w:rPr>
        <w:t>.</w:t>
      </w:r>
    </w:p>
    <w:p w14:paraId="016470F9" w14:textId="0ACA0049" w:rsidR="00D453A5" w:rsidRPr="00D453A5" w:rsidRDefault="00D453A5" w:rsidP="003471D8">
      <w:pPr>
        <w:pStyle w:val="ListParagraph"/>
        <w:numPr>
          <w:ilvl w:val="2"/>
          <w:numId w:val="18"/>
        </w:numPr>
        <w:ind w:left="709" w:hanging="709"/>
        <w:rPr>
          <w:rFonts w:ascii="Aptos" w:hAnsi="Aptos"/>
        </w:rPr>
      </w:pPr>
      <w:r w:rsidRPr="00D453A5">
        <w:rPr>
          <w:rFonts w:ascii="Aptos" w:hAnsi="Aptos"/>
        </w:rPr>
        <w:t xml:space="preserve">The </w:t>
      </w:r>
      <w:r w:rsidR="006E167E">
        <w:rPr>
          <w:rFonts w:ascii="Aptos" w:hAnsi="Aptos"/>
        </w:rPr>
        <w:t>P</w:t>
      </w:r>
      <w:r w:rsidRPr="00D453A5">
        <w:rPr>
          <w:rFonts w:ascii="Aptos" w:hAnsi="Aptos"/>
        </w:rPr>
        <w:t xml:space="preserve">rovider </w:t>
      </w:r>
      <w:r w:rsidR="006E167E">
        <w:rPr>
          <w:rFonts w:ascii="Aptos" w:hAnsi="Aptos"/>
        </w:rPr>
        <w:t>will</w:t>
      </w:r>
      <w:r w:rsidR="006E167E" w:rsidRPr="00D453A5">
        <w:rPr>
          <w:rFonts w:ascii="Aptos" w:hAnsi="Aptos"/>
        </w:rPr>
        <w:t xml:space="preserve"> </w:t>
      </w:r>
      <w:r w:rsidRPr="00D453A5">
        <w:rPr>
          <w:rFonts w:ascii="Aptos" w:hAnsi="Aptos"/>
        </w:rPr>
        <w:t xml:space="preserve">be a Data Processor acting on </w:t>
      </w:r>
      <w:r w:rsidR="0094504E">
        <w:rPr>
          <w:rFonts w:ascii="Aptos" w:hAnsi="Aptos"/>
        </w:rPr>
        <w:t>The Council</w:t>
      </w:r>
      <w:r w:rsidR="0094504E" w:rsidRPr="00D453A5">
        <w:rPr>
          <w:rFonts w:ascii="Aptos" w:hAnsi="Aptos"/>
        </w:rPr>
        <w:t xml:space="preserve">’s </w:t>
      </w:r>
      <w:r w:rsidRPr="00D453A5">
        <w:rPr>
          <w:rFonts w:ascii="Aptos" w:hAnsi="Aptos"/>
        </w:rPr>
        <w:t xml:space="preserve">behalf. This is </w:t>
      </w:r>
      <w:r w:rsidR="006E167E">
        <w:rPr>
          <w:rFonts w:ascii="Aptos" w:hAnsi="Aptos"/>
        </w:rPr>
        <w:t>because</w:t>
      </w:r>
      <w:r w:rsidRPr="00D453A5">
        <w:rPr>
          <w:rFonts w:ascii="Aptos" w:hAnsi="Aptos"/>
        </w:rPr>
        <w:t>:</w:t>
      </w:r>
    </w:p>
    <w:p w14:paraId="054EA8C6" w14:textId="0279A1FA" w:rsidR="00D453A5" w:rsidRPr="00D453A5" w:rsidRDefault="00B959D1" w:rsidP="003C162E">
      <w:pPr>
        <w:pStyle w:val="ListParagraph"/>
        <w:numPr>
          <w:ilvl w:val="0"/>
          <w:numId w:val="24"/>
        </w:numPr>
        <w:rPr>
          <w:rFonts w:ascii="Aptos" w:hAnsi="Aptos"/>
        </w:rPr>
      </w:pPr>
      <w:r>
        <w:rPr>
          <w:rFonts w:ascii="Aptos" w:hAnsi="Aptos"/>
        </w:rPr>
        <w:t>The Council</w:t>
      </w:r>
      <w:r w:rsidRPr="00D453A5">
        <w:rPr>
          <w:rFonts w:ascii="Aptos" w:hAnsi="Aptos"/>
        </w:rPr>
        <w:t xml:space="preserve"> </w:t>
      </w:r>
      <w:r w:rsidR="00D453A5" w:rsidRPr="00D453A5">
        <w:rPr>
          <w:rFonts w:ascii="Aptos" w:hAnsi="Aptos"/>
        </w:rPr>
        <w:t>decide</w:t>
      </w:r>
      <w:r w:rsidR="006E167E">
        <w:rPr>
          <w:rFonts w:ascii="Aptos" w:hAnsi="Aptos"/>
        </w:rPr>
        <w:t>s</w:t>
      </w:r>
      <w:r w:rsidR="00D453A5" w:rsidRPr="00D453A5">
        <w:rPr>
          <w:rFonts w:ascii="Aptos" w:hAnsi="Aptos"/>
        </w:rPr>
        <w:t xml:space="preserve"> the lawful basis for collecting/using the personal information,</w:t>
      </w:r>
    </w:p>
    <w:p w14:paraId="35AD5CC5" w14:textId="0F47A2CE" w:rsidR="00D453A5" w:rsidRPr="00D453A5" w:rsidRDefault="00B959D1" w:rsidP="003C162E">
      <w:pPr>
        <w:pStyle w:val="ListParagraph"/>
        <w:numPr>
          <w:ilvl w:val="0"/>
          <w:numId w:val="24"/>
        </w:numPr>
        <w:rPr>
          <w:rFonts w:ascii="Aptos" w:hAnsi="Aptos"/>
        </w:rPr>
      </w:pPr>
      <w:r>
        <w:rPr>
          <w:rFonts w:ascii="Aptos" w:hAnsi="Aptos"/>
        </w:rPr>
        <w:t>The Council</w:t>
      </w:r>
      <w:r w:rsidRPr="00D453A5" w:rsidDel="00B959D1">
        <w:rPr>
          <w:rFonts w:ascii="Aptos" w:hAnsi="Aptos"/>
        </w:rPr>
        <w:t xml:space="preserve"> </w:t>
      </w:r>
      <w:r w:rsidR="00D453A5" w:rsidRPr="00D453A5">
        <w:rPr>
          <w:rFonts w:ascii="Aptos" w:hAnsi="Aptos"/>
        </w:rPr>
        <w:t>decide</w:t>
      </w:r>
      <w:r w:rsidR="006E167E">
        <w:rPr>
          <w:rFonts w:ascii="Aptos" w:hAnsi="Aptos"/>
        </w:rPr>
        <w:t>s</w:t>
      </w:r>
      <w:r w:rsidR="00D453A5" w:rsidRPr="00D453A5">
        <w:rPr>
          <w:rFonts w:ascii="Aptos" w:hAnsi="Aptos"/>
        </w:rPr>
        <w:t xml:space="preserve"> the purpose the data is to be used for,</w:t>
      </w:r>
    </w:p>
    <w:p w14:paraId="56CCB050" w14:textId="30CD491C" w:rsidR="00D453A5" w:rsidRPr="00D453A5" w:rsidRDefault="00B959D1" w:rsidP="003C162E">
      <w:pPr>
        <w:pStyle w:val="ListParagraph"/>
        <w:numPr>
          <w:ilvl w:val="0"/>
          <w:numId w:val="24"/>
        </w:numPr>
        <w:rPr>
          <w:rFonts w:ascii="Aptos" w:hAnsi="Aptos"/>
        </w:rPr>
      </w:pPr>
      <w:r>
        <w:rPr>
          <w:rFonts w:ascii="Aptos" w:hAnsi="Aptos"/>
        </w:rPr>
        <w:t>The Council</w:t>
      </w:r>
      <w:r w:rsidR="00D453A5" w:rsidRPr="00D453A5">
        <w:rPr>
          <w:rFonts w:ascii="Aptos" w:hAnsi="Aptos"/>
        </w:rPr>
        <w:t xml:space="preserve"> will determine who the </w:t>
      </w:r>
      <w:r w:rsidR="006E167E">
        <w:rPr>
          <w:rFonts w:ascii="Aptos" w:hAnsi="Aptos"/>
        </w:rPr>
        <w:t>P</w:t>
      </w:r>
      <w:r w:rsidR="00D453A5" w:rsidRPr="00D453A5">
        <w:rPr>
          <w:rFonts w:ascii="Aptos" w:hAnsi="Aptos"/>
        </w:rPr>
        <w:t>rovider is,</w:t>
      </w:r>
    </w:p>
    <w:p w14:paraId="0594D73D" w14:textId="4E61FA0A" w:rsidR="00D453A5" w:rsidRPr="00D453A5" w:rsidRDefault="00D453A5" w:rsidP="003C162E">
      <w:pPr>
        <w:pStyle w:val="ListParagraph"/>
        <w:numPr>
          <w:ilvl w:val="0"/>
          <w:numId w:val="24"/>
        </w:numPr>
        <w:rPr>
          <w:rFonts w:ascii="Aptos" w:hAnsi="Aptos"/>
        </w:rPr>
      </w:pPr>
      <w:r w:rsidRPr="00D453A5">
        <w:rPr>
          <w:rFonts w:ascii="Aptos" w:hAnsi="Aptos"/>
        </w:rPr>
        <w:t xml:space="preserve">The </w:t>
      </w:r>
      <w:r w:rsidR="006E167E">
        <w:rPr>
          <w:rFonts w:ascii="Aptos" w:hAnsi="Aptos"/>
        </w:rPr>
        <w:t>P</w:t>
      </w:r>
      <w:r w:rsidRPr="00D453A5">
        <w:rPr>
          <w:rFonts w:ascii="Aptos" w:hAnsi="Aptos"/>
        </w:rPr>
        <w:t>rovider do</w:t>
      </w:r>
      <w:r w:rsidR="00134C11">
        <w:rPr>
          <w:rFonts w:ascii="Aptos" w:hAnsi="Aptos"/>
        </w:rPr>
        <w:t>es</w:t>
      </w:r>
      <w:r w:rsidRPr="00D453A5">
        <w:rPr>
          <w:rFonts w:ascii="Aptos" w:hAnsi="Aptos"/>
        </w:rPr>
        <w:t xml:space="preserve"> not have any apparent lawful basis to process the information (unless it is on behalf of </w:t>
      </w:r>
      <w:r w:rsidR="00B959D1">
        <w:rPr>
          <w:rFonts w:ascii="Aptos" w:hAnsi="Aptos"/>
        </w:rPr>
        <w:t>The Council</w:t>
      </w:r>
      <w:r w:rsidRPr="00D453A5">
        <w:rPr>
          <w:rFonts w:ascii="Aptos" w:hAnsi="Aptos"/>
        </w:rPr>
        <w:t>)</w:t>
      </w:r>
    </w:p>
    <w:p w14:paraId="43CEBD3D" w14:textId="76415BAE" w:rsidR="009735D3" w:rsidRDefault="00D453A5" w:rsidP="003471D8">
      <w:pPr>
        <w:pStyle w:val="ListParagraph"/>
        <w:numPr>
          <w:ilvl w:val="2"/>
          <w:numId w:val="18"/>
        </w:numPr>
        <w:ind w:left="709" w:hanging="709"/>
        <w:rPr>
          <w:rFonts w:ascii="Aptos" w:hAnsi="Aptos"/>
        </w:rPr>
      </w:pPr>
      <w:r w:rsidRPr="00D453A5">
        <w:rPr>
          <w:rFonts w:ascii="Aptos" w:hAnsi="Aptos"/>
        </w:rPr>
        <w:t xml:space="preserve">It is noted that the </w:t>
      </w:r>
      <w:r w:rsidR="006E167E">
        <w:rPr>
          <w:rFonts w:ascii="Aptos" w:hAnsi="Aptos"/>
        </w:rPr>
        <w:t>P</w:t>
      </w:r>
      <w:r w:rsidRPr="00D453A5">
        <w:rPr>
          <w:rFonts w:ascii="Aptos" w:hAnsi="Aptos"/>
        </w:rPr>
        <w:t xml:space="preserve">rovider may have some professional discretion, however what they do is ultimately on the instruction of </w:t>
      </w:r>
      <w:r w:rsidR="00B959D1">
        <w:rPr>
          <w:rFonts w:ascii="Aptos" w:hAnsi="Aptos"/>
        </w:rPr>
        <w:t>The Council</w:t>
      </w:r>
      <w:r w:rsidRPr="00D453A5">
        <w:rPr>
          <w:rFonts w:ascii="Aptos" w:hAnsi="Aptos"/>
        </w:rPr>
        <w:t xml:space="preserve"> (as set out in </w:t>
      </w:r>
      <w:r w:rsidR="00201B3E">
        <w:rPr>
          <w:rFonts w:ascii="Aptos" w:hAnsi="Aptos"/>
        </w:rPr>
        <w:t>the</w:t>
      </w:r>
      <w:r w:rsidRPr="00D453A5">
        <w:rPr>
          <w:rFonts w:ascii="Aptos" w:hAnsi="Aptos"/>
        </w:rPr>
        <w:t xml:space="preserve"> Contract)</w:t>
      </w:r>
      <w:r w:rsidR="00446C59">
        <w:rPr>
          <w:rFonts w:ascii="Aptos" w:hAnsi="Aptos"/>
        </w:rPr>
        <w:t>.</w:t>
      </w:r>
    </w:p>
    <w:p w14:paraId="72947EDB" w14:textId="6521267F" w:rsidR="004A4CA4" w:rsidRPr="00760A34" w:rsidRDefault="004A4CA4" w:rsidP="003471D8">
      <w:pPr>
        <w:pStyle w:val="ListParagraph"/>
        <w:numPr>
          <w:ilvl w:val="2"/>
          <w:numId w:val="18"/>
        </w:numPr>
        <w:ind w:left="709" w:hanging="709"/>
        <w:rPr>
          <w:rFonts w:ascii="Aptos" w:hAnsi="Aptos"/>
        </w:rPr>
      </w:pPr>
      <w:r w:rsidRPr="00760A34">
        <w:rPr>
          <w:rFonts w:ascii="Aptos" w:hAnsi="Aptos"/>
        </w:rPr>
        <w:t xml:space="preserve">Providers will need to ensure that they </w:t>
      </w:r>
      <w:r w:rsidR="003163DC" w:rsidRPr="00760A34">
        <w:rPr>
          <w:rFonts w:ascii="Aptos" w:hAnsi="Aptos"/>
        </w:rPr>
        <w:t xml:space="preserve">securely </w:t>
      </w:r>
      <w:r w:rsidR="007D36A0" w:rsidRPr="00760A34">
        <w:rPr>
          <w:rFonts w:ascii="Aptos" w:hAnsi="Aptos"/>
        </w:rPr>
        <w:t>collect</w:t>
      </w:r>
      <w:r w:rsidR="003163DC" w:rsidRPr="00760A34">
        <w:rPr>
          <w:rFonts w:ascii="Aptos" w:hAnsi="Aptos"/>
        </w:rPr>
        <w:t xml:space="preserve"> and store an</w:t>
      </w:r>
      <w:r w:rsidR="00F6016F">
        <w:rPr>
          <w:rFonts w:ascii="Aptos" w:hAnsi="Aptos"/>
        </w:rPr>
        <w:t>y</w:t>
      </w:r>
      <w:r w:rsidR="003163DC" w:rsidRPr="00760A34">
        <w:rPr>
          <w:rFonts w:ascii="Aptos" w:hAnsi="Aptos"/>
        </w:rPr>
        <w:t xml:space="preserve"> personal data and that </w:t>
      </w:r>
      <w:r w:rsidR="00841E0C" w:rsidRPr="00760A34">
        <w:rPr>
          <w:rFonts w:ascii="Aptos" w:hAnsi="Aptos"/>
        </w:rPr>
        <w:t xml:space="preserve">this information is only in accordance </w:t>
      </w:r>
      <w:r w:rsidR="003232E3" w:rsidRPr="00760A34">
        <w:rPr>
          <w:rFonts w:ascii="Aptos" w:hAnsi="Aptos"/>
        </w:rPr>
        <w:t>with</w:t>
      </w:r>
      <w:r w:rsidR="00841E0C" w:rsidRPr="00760A34">
        <w:rPr>
          <w:rFonts w:ascii="Aptos" w:hAnsi="Aptos"/>
        </w:rPr>
        <w:t xml:space="preserve"> </w:t>
      </w:r>
      <w:r w:rsidR="001C33D1" w:rsidRPr="00760A34">
        <w:rPr>
          <w:rFonts w:ascii="Aptos" w:hAnsi="Aptos"/>
        </w:rPr>
        <w:t xml:space="preserve">what is required by the service for basic record keeping and monitoring purposes. </w:t>
      </w:r>
    </w:p>
    <w:p w14:paraId="7074CC22" w14:textId="44670F88" w:rsidR="00450F07" w:rsidRPr="00760A34" w:rsidRDefault="0048278C" w:rsidP="003471D8">
      <w:pPr>
        <w:pStyle w:val="ListParagraph"/>
        <w:numPr>
          <w:ilvl w:val="2"/>
          <w:numId w:val="18"/>
        </w:numPr>
        <w:ind w:left="709" w:hanging="709"/>
        <w:rPr>
          <w:rFonts w:ascii="Aptos" w:hAnsi="Aptos"/>
        </w:rPr>
      </w:pPr>
      <w:r>
        <w:rPr>
          <w:rFonts w:ascii="Aptos" w:hAnsi="Aptos"/>
        </w:rPr>
        <w:t>T</w:t>
      </w:r>
      <w:r w:rsidR="002D0173" w:rsidRPr="00760A34">
        <w:rPr>
          <w:rFonts w:ascii="Aptos" w:hAnsi="Aptos"/>
        </w:rPr>
        <w:t xml:space="preserve">he </w:t>
      </w:r>
      <w:r w:rsidR="006E167E">
        <w:rPr>
          <w:rFonts w:ascii="Aptos" w:hAnsi="Aptos"/>
        </w:rPr>
        <w:t>P</w:t>
      </w:r>
      <w:r w:rsidR="002D0173" w:rsidRPr="00760A34">
        <w:rPr>
          <w:rFonts w:ascii="Aptos" w:hAnsi="Aptos"/>
        </w:rPr>
        <w:t xml:space="preserve">rovider will need to </w:t>
      </w:r>
      <w:r w:rsidR="00C02810">
        <w:rPr>
          <w:rFonts w:ascii="Aptos" w:hAnsi="Aptos"/>
        </w:rPr>
        <w:t xml:space="preserve">ensure </w:t>
      </w:r>
      <w:r w:rsidR="00496BAC">
        <w:rPr>
          <w:rFonts w:ascii="Aptos" w:hAnsi="Aptos"/>
        </w:rPr>
        <w:t xml:space="preserve">there is </w:t>
      </w:r>
      <w:r w:rsidR="0077374F">
        <w:rPr>
          <w:rFonts w:ascii="Aptos" w:hAnsi="Aptos"/>
        </w:rPr>
        <w:t xml:space="preserve">prior </w:t>
      </w:r>
      <w:r w:rsidR="002E447D" w:rsidRPr="00760A34">
        <w:rPr>
          <w:rFonts w:ascii="Aptos" w:hAnsi="Aptos"/>
        </w:rPr>
        <w:t>cons</w:t>
      </w:r>
      <w:r w:rsidR="00450F07" w:rsidRPr="00760A34">
        <w:rPr>
          <w:rFonts w:ascii="Aptos" w:hAnsi="Aptos"/>
        </w:rPr>
        <w:t xml:space="preserve">ent to </w:t>
      </w:r>
      <w:r w:rsidR="0038107F">
        <w:rPr>
          <w:rFonts w:ascii="Aptos" w:hAnsi="Aptos"/>
        </w:rPr>
        <w:t xml:space="preserve">any information </w:t>
      </w:r>
      <w:r w:rsidR="00450F07" w:rsidRPr="00760A34">
        <w:rPr>
          <w:rFonts w:ascii="Aptos" w:hAnsi="Aptos"/>
        </w:rPr>
        <w:t xml:space="preserve">sharing taking place.  </w:t>
      </w:r>
    </w:p>
    <w:p w14:paraId="415D60C6" w14:textId="43992E77" w:rsidR="00450F07" w:rsidRPr="00760A34" w:rsidRDefault="00C84079" w:rsidP="003471D8">
      <w:pPr>
        <w:pStyle w:val="ListParagraph"/>
        <w:numPr>
          <w:ilvl w:val="2"/>
          <w:numId w:val="18"/>
        </w:numPr>
        <w:ind w:left="709" w:hanging="709"/>
        <w:rPr>
          <w:rFonts w:ascii="Aptos" w:hAnsi="Aptos"/>
        </w:rPr>
      </w:pPr>
      <w:r w:rsidRPr="00760A34">
        <w:rPr>
          <w:rFonts w:ascii="Aptos" w:hAnsi="Aptos"/>
        </w:rPr>
        <w:t xml:space="preserve">If </w:t>
      </w:r>
      <w:r w:rsidR="006E167E">
        <w:rPr>
          <w:rFonts w:ascii="Aptos" w:hAnsi="Aptos"/>
        </w:rPr>
        <w:t>the P</w:t>
      </w:r>
      <w:r w:rsidRPr="00760A34">
        <w:rPr>
          <w:rFonts w:ascii="Aptos" w:hAnsi="Aptos"/>
        </w:rPr>
        <w:t>rovider</w:t>
      </w:r>
      <w:r w:rsidR="00471E35" w:rsidRPr="00760A34">
        <w:rPr>
          <w:rFonts w:ascii="Aptos" w:hAnsi="Aptos"/>
        </w:rPr>
        <w:t xml:space="preserve"> </w:t>
      </w:r>
      <w:r w:rsidR="006E167E">
        <w:rPr>
          <w:rFonts w:ascii="Aptos" w:hAnsi="Aptos"/>
        </w:rPr>
        <w:t>is</w:t>
      </w:r>
      <w:r w:rsidR="00471E35" w:rsidRPr="00760A34">
        <w:rPr>
          <w:rFonts w:ascii="Aptos" w:hAnsi="Aptos"/>
        </w:rPr>
        <w:t xml:space="preserve"> required to make</w:t>
      </w:r>
      <w:r w:rsidR="00450F07" w:rsidRPr="00760A34">
        <w:rPr>
          <w:rFonts w:ascii="Aptos" w:hAnsi="Aptos"/>
        </w:rPr>
        <w:t xml:space="preserve"> referral</w:t>
      </w:r>
      <w:r w:rsidR="00471E35" w:rsidRPr="00760A34">
        <w:rPr>
          <w:rFonts w:ascii="Aptos" w:hAnsi="Aptos"/>
        </w:rPr>
        <w:t>s</w:t>
      </w:r>
      <w:r w:rsidR="00450F07" w:rsidRPr="00760A34">
        <w:rPr>
          <w:rFonts w:ascii="Aptos" w:hAnsi="Aptos"/>
        </w:rPr>
        <w:t xml:space="preserve"> to a third-party organisation for further support as part of the care plan</w:t>
      </w:r>
      <w:r w:rsidR="00471E35" w:rsidRPr="00760A34">
        <w:rPr>
          <w:rFonts w:ascii="Aptos" w:hAnsi="Aptos"/>
        </w:rPr>
        <w:t xml:space="preserve">, they will need to ensure that they have adequate processes in place </w:t>
      </w:r>
      <w:r w:rsidR="006A0E08" w:rsidRPr="00760A34">
        <w:rPr>
          <w:rFonts w:ascii="Aptos" w:hAnsi="Aptos"/>
        </w:rPr>
        <w:t xml:space="preserve">for agreeing to share this </w:t>
      </w:r>
      <w:r w:rsidR="00450F07" w:rsidRPr="00760A34">
        <w:rPr>
          <w:rFonts w:ascii="Aptos" w:hAnsi="Aptos"/>
        </w:rPr>
        <w:t>personal data with the third party</w:t>
      </w:r>
      <w:r w:rsidR="00980CAF" w:rsidRPr="00760A34">
        <w:rPr>
          <w:rFonts w:ascii="Aptos" w:hAnsi="Aptos"/>
        </w:rPr>
        <w:t>.</w:t>
      </w:r>
      <w:r w:rsidR="00444311" w:rsidRPr="00760A34">
        <w:rPr>
          <w:rFonts w:ascii="Aptos" w:hAnsi="Aptos"/>
        </w:rPr>
        <w:t xml:space="preserve"> This could include the right to withdraw consent at this stage. </w:t>
      </w:r>
    </w:p>
    <w:p w14:paraId="2E5B11AC" w14:textId="0FD20DDE" w:rsidR="00F86B94" w:rsidRPr="00760A34" w:rsidRDefault="006444F6" w:rsidP="003471D8">
      <w:pPr>
        <w:pStyle w:val="ListParagraph"/>
        <w:numPr>
          <w:ilvl w:val="2"/>
          <w:numId w:val="18"/>
        </w:numPr>
        <w:ind w:left="709" w:hanging="709"/>
        <w:rPr>
          <w:rFonts w:ascii="Aptos" w:hAnsi="Aptos"/>
        </w:rPr>
      </w:pPr>
      <w:r w:rsidRPr="00760A34">
        <w:rPr>
          <w:rFonts w:ascii="Aptos" w:hAnsi="Aptos"/>
        </w:rPr>
        <w:t xml:space="preserve">The </w:t>
      </w:r>
      <w:r w:rsidR="001A568B" w:rsidRPr="00760A34">
        <w:rPr>
          <w:rFonts w:ascii="Aptos" w:hAnsi="Aptos"/>
        </w:rPr>
        <w:t>P</w:t>
      </w:r>
      <w:r w:rsidR="003232E3" w:rsidRPr="00760A34">
        <w:rPr>
          <w:rFonts w:ascii="Aptos" w:hAnsi="Aptos"/>
        </w:rPr>
        <w:t>rocessor</w:t>
      </w:r>
      <w:r w:rsidR="00C770AC" w:rsidRPr="00760A34">
        <w:rPr>
          <w:rFonts w:ascii="Aptos" w:hAnsi="Aptos"/>
        </w:rPr>
        <w:t xml:space="preserve"> and organisations</w:t>
      </w:r>
      <w:r w:rsidR="00347EC5">
        <w:rPr>
          <w:rFonts w:ascii="Aptos" w:hAnsi="Aptos"/>
        </w:rPr>
        <w:t xml:space="preserve"> such as ICB &amp; Local Authority</w:t>
      </w:r>
      <w:r w:rsidR="00C770AC" w:rsidRPr="00760A34">
        <w:rPr>
          <w:rFonts w:ascii="Aptos" w:hAnsi="Aptos"/>
        </w:rPr>
        <w:t xml:space="preserve"> </w:t>
      </w:r>
      <w:r w:rsidR="00FA5B22">
        <w:rPr>
          <w:rFonts w:ascii="Aptos" w:hAnsi="Aptos"/>
        </w:rPr>
        <w:t>have</w:t>
      </w:r>
      <w:r w:rsidR="00C770AC" w:rsidRPr="00760A34">
        <w:rPr>
          <w:rFonts w:ascii="Aptos" w:hAnsi="Aptos"/>
        </w:rPr>
        <w:t xml:space="preserve"> information shared with them under a data sharing agreement have the option to anonymise and maintain this anonymous information for trending and analytical purposes.</w:t>
      </w:r>
    </w:p>
    <w:p w14:paraId="2B86C44C" w14:textId="5A4E14E4" w:rsidR="000C2721" w:rsidRPr="00760A34" w:rsidRDefault="00AC0104" w:rsidP="003471D8">
      <w:pPr>
        <w:pStyle w:val="ListParagraph"/>
        <w:numPr>
          <w:ilvl w:val="2"/>
          <w:numId w:val="18"/>
        </w:numPr>
        <w:ind w:left="709" w:hanging="709"/>
        <w:rPr>
          <w:rFonts w:ascii="Aptos" w:hAnsi="Aptos"/>
        </w:rPr>
      </w:pPr>
      <w:r w:rsidRPr="00760A34">
        <w:rPr>
          <w:rFonts w:ascii="Aptos" w:hAnsi="Aptos"/>
        </w:rPr>
        <w:t>If</w:t>
      </w:r>
      <w:r w:rsidR="004A1648" w:rsidRPr="00760A34">
        <w:rPr>
          <w:rFonts w:ascii="Aptos" w:hAnsi="Aptos"/>
        </w:rPr>
        <w:t xml:space="preserve"> the clients are still within</w:t>
      </w:r>
      <w:r w:rsidR="00A22211" w:rsidRPr="00760A34">
        <w:rPr>
          <w:rFonts w:ascii="Aptos" w:hAnsi="Aptos"/>
        </w:rPr>
        <w:t xml:space="preserve"> </w:t>
      </w:r>
      <w:r w:rsidR="000E7BE5" w:rsidRPr="00760A34">
        <w:rPr>
          <w:rFonts w:ascii="Aptos" w:hAnsi="Aptos"/>
        </w:rPr>
        <w:t xml:space="preserve">a data retention policy </w:t>
      </w:r>
      <w:r w:rsidR="0078290E" w:rsidRPr="00760A34">
        <w:rPr>
          <w:rFonts w:ascii="Aptos" w:hAnsi="Aptos"/>
        </w:rPr>
        <w:t xml:space="preserve">time period or active during </w:t>
      </w:r>
      <w:r w:rsidR="00F77617" w:rsidRPr="00760A34">
        <w:rPr>
          <w:rFonts w:ascii="Aptos" w:hAnsi="Aptos"/>
        </w:rPr>
        <w:t xml:space="preserve">a time </w:t>
      </w:r>
      <w:r w:rsidR="006566C8" w:rsidRPr="00760A34">
        <w:rPr>
          <w:rFonts w:ascii="Aptos" w:hAnsi="Aptos"/>
        </w:rPr>
        <w:t>when the contract ends</w:t>
      </w:r>
      <w:r w:rsidR="0078290E" w:rsidRPr="00760A34">
        <w:rPr>
          <w:rFonts w:ascii="Aptos" w:hAnsi="Aptos"/>
        </w:rPr>
        <w:t>,</w:t>
      </w:r>
      <w:r w:rsidR="006566C8" w:rsidRPr="00760A34">
        <w:rPr>
          <w:rFonts w:ascii="Aptos" w:hAnsi="Aptos"/>
        </w:rPr>
        <w:t xml:space="preserve"> the</w:t>
      </w:r>
      <w:r w:rsidR="0078290E" w:rsidRPr="00760A34">
        <w:rPr>
          <w:rFonts w:ascii="Aptos" w:hAnsi="Aptos"/>
        </w:rPr>
        <w:t>n</w:t>
      </w:r>
      <w:r w:rsidR="000C2721" w:rsidRPr="00760A34">
        <w:rPr>
          <w:rFonts w:ascii="Aptos" w:hAnsi="Aptos"/>
        </w:rPr>
        <w:t>;</w:t>
      </w:r>
    </w:p>
    <w:p w14:paraId="20F7A28B" w14:textId="1EE6A095" w:rsidR="000C2721" w:rsidRPr="00760A34" w:rsidRDefault="0078290E" w:rsidP="003C162E">
      <w:pPr>
        <w:pStyle w:val="ListParagraph"/>
        <w:numPr>
          <w:ilvl w:val="0"/>
          <w:numId w:val="8"/>
        </w:numPr>
        <w:rPr>
          <w:rFonts w:ascii="Aptos" w:hAnsi="Aptos"/>
        </w:rPr>
      </w:pPr>
      <w:r w:rsidRPr="00760A34">
        <w:rPr>
          <w:rFonts w:ascii="Aptos" w:hAnsi="Aptos"/>
        </w:rPr>
        <w:t>in the case of termination</w:t>
      </w:r>
      <w:r w:rsidR="000C2721" w:rsidRPr="00760A34">
        <w:rPr>
          <w:rFonts w:ascii="Aptos" w:hAnsi="Aptos"/>
        </w:rPr>
        <w:t>,</w:t>
      </w:r>
      <w:r w:rsidR="006566C8" w:rsidRPr="00760A34">
        <w:rPr>
          <w:rFonts w:ascii="Aptos" w:hAnsi="Aptos"/>
        </w:rPr>
        <w:t xml:space="preserve"> data will be transferred to </w:t>
      </w:r>
      <w:r w:rsidR="00B959D1">
        <w:rPr>
          <w:rFonts w:ascii="Aptos" w:hAnsi="Aptos"/>
        </w:rPr>
        <w:t>The Council</w:t>
      </w:r>
      <w:r w:rsidR="007A770B">
        <w:rPr>
          <w:rFonts w:ascii="Aptos" w:hAnsi="Aptos"/>
        </w:rPr>
        <w:t>.</w:t>
      </w:r>
      <w:r w:rsidR="000C2721" w:rsidRPr="00760A34">
        <w:rPr>
          <w:rFonts w:ascii="Aptos" w:hAnsi="Aptos"/>
        </w:rPr>
        <w:t xml:space="preserve"> </w:t>
      </w:r>
    </w:p>
    <w:p w14:paraId="74F0FD63" w14:textId="7833C3A9" w:rsidR="00AC0104" w:rsidRDefault="000C2721" w:rsidP="003C162E">
      <w:pPr>
        <w:pStyle w:val="ListParagraph"/>
        <w:numPr>
          <w:ilvl w:val="0"/>
          <w:numId w:val="8"/>
        </w:numPr>
        <w:rPr>
          <w:rFonts w:ascii="Aptos" w:hAnsi="Aptos"/>
        </w:rPr>
      </w:pPr>
      <w:r w:rsidRPr="00760A34">
        <w:rPr>
          <w:rFonts w:ascii="Aptos" w:hAnsi="Aptos"/>
        </w:rPr>
        <w:t xml:space="preserve">in the case of </w:t>
      </w:r>
      <w:r w:rsidR="006F4FC4" w:rsidRPr="00760A34">
        <w:rPr>
          <w:rFonts w:ascii="Aptos" w:hAnsi="Aptos"/>
        </w:rPr>
        <w:t>an</w:t>
      </w:r>
      <w:r w:rsidR="004B4055" w:rsidRPr="00760A34">
        <w:rPr>
          <w:rFonts w:ascii="Aptos" w:hAnsi="Aptos"/>
        </w:rPr>
        <w:t xml:space="preserve"> unsuccessful retender process, the</w:t>
      </w:r>
      <w:r w:rsidR="00423A59" w:rsidRPr="00760A34">
        <w:rPr>
          <w:rFonts w:ascii="Aptos" w:hAnsi="Aptos"/>
        </w:rPr>
        <w:t xml:space="preserve"> new provider</w:t>
      </w:r>
      <w:r w:rsidR="00A22211" w:rsidRPr="00760A34">
        <w:rPr>
          <w:rFonts w:ascii="Aptos" w:hAnsi="Aptos"/>
        </w:rPr>
        <w:t xml:space="preserve"> </w:t>
      </w:r>
      <w:r w:rsidR="00423A59" w:rsidRPr="00760A34">
        <w:rPr>
          <w:rFonts w:ascii="Aptos" w:hAnsi="Aptos"/>
        </w:rPr>
        <w:t>as part of transition arrangements</w:t>
      </w:r>
      <w:r w:rsidR="00A66902" w:rsidRPr="00760A34">
        <w:rPr>
          <w:rFonts w:ascii="Aptos" w:hAnsi="Aptos"/>
        </w:rPr>
        <w:t xml:space="preserve">. </w:t>
      </w:r>
    </w:p>
    <w:p w14:paraId="5B5B4848" w14:textId="10AB3DC9" w:rsidR="001D4B98" w:rsidRPr="00F235E7" w:rsidRDefault="00DC4FA9" w:rsidP="003471D8">
      <w:pPr>
        <w:pStyle w:val="ListParagraph"/>
        <w:numPr>
          <w:ilvl w:val="2"/>
          <w:numId w:val="18"/>
        </w:numPr>
        <w:ind w:left="709" w:hanging="709"/>
        <w:rPr>
          <w:rFonts w:ascii="Aptos" w:hAnsi="Aptos"/>
        </w:rPr>
      </w:pPr>
      <w:r w:rsidRPr="00F235E7">
        <w:rPr>
          <w:rFonts w:ascii="Aptos" w:hAnsi="Aptos"/>
        </w:rPr>
        <w:t xml:space="preserve">The </w:t>
      </w:r>
      <w:r w:rsidR="006E167E">
        <w:rPr>
          <w:rFonts w:ascii="Aptos" w:hAnsi="Aptos"/>
        </w:rPr>
        <w:t>P</w:t>
      </w:r>
      <w:r w:rsidR="00CC2D5A" w:rsidRPr="00F235E7">
        <w:rPr>
          <w:rFonts w:ascii="Aptos" w:hAnsi="Aptos"/>
        </w:rPr>
        <w:t xml:space="preserve">rovider is required to have an </w:t>
      </w:r>
      <w:r w:rsidR="000618D8" w:rsidRPr="00F235E7">
        <w:rPr>
          <w:rFonts w:ascii="Aptos" w:hAnsi="Aptos"/>
        </w:rPr>
        <w:t>appropriate</w:t>
      </w:r>
      <w:r w:rsidR="00CC2D5A" w:rsidRPr="00F235E7">
        <w:rPr>
          <w:rFonts w:ascii="Aptos" w:hAnsi="Aptos"/>
        </w:rPr>
        <w:t xml:space="preserve"> data </w:t>
      </w:r>
      <w:r w:rsidR="000618D8" w:rsidRPr="00F235E7">
        <w:rPr>
          <w:rFonts w:ascii="Aptos" w:hAnsi="Aptos"/>
        </w:rPr>
        <w:t>retention</w:t>
      </w:r>
      <w:r w:rsidR="00CC2D5A" w:rsidRPr="00F235E7">
        <w:rPr>
          <w:rFonts w:ascii="Aptos" w:hAnsi="Aptos"/>
        </w:rPr>
        <w:t xml:space="preserve"> policy, which ensures that data is destroyed within a reasonable timeframe in line with GDPR. </w:t>
      </w:r>
    </w:p>
    <w:p w14:paraId="2652EA48" w14:textId="77777777" w:rsidR="00C008B9" w:rsidRPr="00760A34" w:rsidRDefault="00C008B9" w:rsidP="00C008B9">
      <w:pPr>
        <w:pStyle w:val="ListParagraph"/>
        <w:ind w:left="709"/>
        <w:rPr>
          <w:rFonts w:ascii="Aptos" w:hAnsi="Aptos"/>
          <w:b/>
        </w:rPr>
      </w:pPr>
    </w:p>
    <w:p w14:paraId="55F29536" w14:textId="77777777" w:rsidR="00C008B9" w:rsidRPr="008F6E2C" w:rsidRDefault="00C008B9" w:rsidP="003471D8">
      <w:pPr>
        <w:pStyle w:val="ListParagraph"/>
        <w:numPr>
          <w:ilvl w:val="1"/>
          <w:numId w:val="18"/>
        </w:numPr>
        <w:ind w:left="709" w:hanging="709"/>
        <w:rPr>
          <w:rFonts w:ascii="Aptos" w:hAnsi="Aptos"/>
          <w:b/>
        </w:rPr>
      </w:pPr>
      <w:r w:rsidRPr="008F6E2C">
        <w:rPr>
          <w:rFonts w:ascii="Aptos" w:hAnsi="Aptos"/>
          <w:b/>
        </w:rPr>
        <w:t>Physical Safety</w:t>
      </w:r>
    </w:p>
    <w:p w14:paraId="56531647" w14:textId="77777777" w:rsidR="00C008B9" w:rsidRPr="00760A34" w:rsidRDefault="00C008B9" w:rsidP="00C008B9">
      <w:pPr>
        <w:pStyle w:val="ListParagraph"/>
        <w:ind w:left="480"/>
        <w:rPr>
          <w:rFonts w:ascii="Aptos" w:hAnsi="Aptos"/>
          <w:b/>
        </w:rPr>
      </w:pPr>
    </w:p>
    <w:p w14:paraId="022DC8F4" w14:textId="146E10B4" w:rsidR="00FE74D0" w:rsidRPr="00D35BB1" w:rsidRDefault="00C008B9" w:rsidP="003471D8">
      <w:pPr>
        <w:pStyle w:val="ListParagraph"/>
        <w:numPr>
          <w:ilvl w:val="2"/>
          <w:numId w:val="18"/>
        </w:numPr>
        <w:ind w:left="709" w:hanging="709"/>
        <w:rPr>
          <w:rFonts w:ascii="Aptos" w:hAnsi="Aptos"/>
          <w:b/>
        </w:rPr>
      </w:pPr>
      <w:r w:rsidRPr="00760A34">
        <w:rPr>
          <w:rFonts w:ascii="Aptos" w:hAnsi="Aptos"/>
        </w:rPr>
        <w:lastRenderedPageBreak/>
        <w:t xml:space="preserve">The </w:t>
      </w:r>
      <w:r w:rsidR="006E167E">
        <w:rPr>
          <w:rFonts w:ascii="Aptos" w:hAnsi="Aptos"/>
        </w:rPr>
        <w:t>P</w:t>
      </w:r>
      <w:r w:rsidRPr="00760A34">
        <w:rPr>
          <w:rFonts w:ascii="Aptos" w:hAnsi="Aptos"/>
        </w:rPr>
        <w:t xml:space="preserve">rovider will be expected to ensure the physical safety of service users (adults and young people), staff and visitors. </w:t>
      </w:r>
    </w:p>
    <w:p w14:paraId="4C8A7D94" w14:textId="45768CEB" w:rsidR="00C008B9" w:rsidRPr="00434F43" w:rsidRDefault="00C008B9" w:rsidP="003471D8">
      <w:pPr>
        <w:pStyle w:val="ListParagraph"/>
        <w:numPr>
          <w:ilvl w:val="2"/>
          <w:numId w:val="18"/>
        </w:numPr>
        <w:ind w:left="709" w:hanging="709"/>
        <w:rPr>
          <w:rFonts w:ascii="Aptos" w:hAnsi="Aptos"/>
          <w:b/>
        </w:rPr>
      </w:pPr>
      <w:r w:rsidRPr="00760A34">
        <w:rPr>
          <w:rFonts w:ascii="Aptos" w:hAnsi="Aptos"/>
        </w:rPr>
        <w:t>All staff</w:t>
      </w:r>
      <w:r w:rsidR="00FE74D0">
        <w:rPr>
          <w:rFonts w:ascii="Aptos" w:hAnsi="Aptos"/>
        </w:rPr>
        <w:t xml:space="preserve"> that come into contact with </w:t>
      </w:r>
      <w:r w:rsidR="002A6424">
        <w:rPr>
          <w:rFonts w:ascii="Aptos" w:hAnsi="Aptos"/>
        </w:rPr>
        <w:t>children</w:t>
      </w:r>
      <w:r w:rsidR="00FE74D0">
        <w:rPr>
          <w:rFonts w:ascii="Aptos" w:hAnsi="Aptos"/>
        </w:rPr>
        <w:t xml:space="preserve"> must </w:t>
      </w:r>
      <w:r w:rsidRPr="00760A34">
        <w:rPr>
          <w:rFonts w:ascii="Aptos" w:hAnsi="Aptos"/>
        </w:rPr>
        <w:t xml:space="preserve">have personal safety training appropriate for working with </w:t>
      </w:r>
      <w:r w:rsidR="00BD57D4">
        <w:rPr>
          <w:rFonts w:ascii="Aptos" w:hAnsi="Aptos"/>
        </w:rPr>
        <w:t>this cohort of</w:t>
      </w:r>
      <w:r w:rsidRPr="00760A34">
        <w:rPr>
          <w:rFonts w:ascii="Aptos" w:hAnsi="Aptos"/>
        </w:rPr>
        <w:t xml:space="preserve"> people.</w:t>
      </w:r>
    </w:p>
    <w:p w14:paraId="216648DF" w14:textId="5D838435" w:rsidR="00434F43" w:rsidRPr="00760A34" w:rsidRDefault="00434F43" w:rsidP="003471D8">
      <w:pPr>
        <w:pStyle w:val="ListParagraph"/>
        <w:numPr>
          <w:ilvl w:val="2"/>
          <w:numId w:val="18"/>
        </w:numPr>
        <w:ind w:left="709" w:hanging="709"/>
        <w:rPr>
          <w:rFonts w:ascii="Aptos" w:hAnsi="Aptos"/>
          <w:b/>
        </w:rPr>
      </w:pPr>
      <w:r>
        <w:rPr>
          <w:rFonts w:ascii="Aptos" w:hAnsi="Aptos"/>
        </w:rPr>
        <w:t xml:space="preserve">The </w:t>
      </w:r>
      <w:r w:rsidR="006E167E">
        <w:rPr>
          <w:rFonts w:ascii="Aptos" w:hAnsi="Aptos"/>
        </w:rPr>
        <w:t>P</w:t>
      </w:r>
      <w:r>
        <w:rPr>
          <w:rFonts w:ascii="Aptos" w:hAnsi="Aptos"/>
        </w:rPr>
        <w:t xml:space="preserve">rovider </w:t>
      </w:r>
      <w:r w:rsidR="00EF4D11">
        <w:rPr>
          <w:rFonts w:ascii="Aptos" w:hAnsi="Aptos"/>
        </w:rPr>
        <w:t xml:space="preserve">is </w:t>
      </w:r>
      <w:r w:rsidR="00AD5237">
        <w:rPr>
          <w:rFonts w:ascii="Aptos" w:hAnsi="Aptos"/>
        </w:rPr>
        <w:t>responsible for their workers</w:t>
      </w:r>
      <w:r w:rsidR="001A320B">
        <w:rPr>
          <w:rFonts w:ascii="Aptos" w:hAnsi="Aptos"/>
        </w:rPr>
        <w:t>’</w:t>
      </w:r>
      <w:r w:rsidR="00AD5237">
        <w:rPr>
          <w:rFonts w:ascii="Aptos" w:hAnsi="Aptos"/>
        </w:rPr>
        <w:t xml:space="preserve"> safety and wellbeing</w:t>
      </w:r>
      <w:r w:rsidR="00E054B4">
        <w:rPr>
          <w:rFonts w:ascii="Aptos" w:hAnsi="Aptos"/>
        </w:rPr>
        <w:t xml:space="preserve"> while undertaking this work, taking into account lone working </w:t>
      </w:r>
      <w:r w:rsidR="00751CD7">
        <w:rPr>
          <w:rFonts w:ascii="Aptos" w:hAnsi="Aptos"/>
        </w:rPr>
        <w:t xml:space="preserve">during </w:t>
      </w:r>
      <w:r w:rsidR="000A24E3">
        <w:rPr>
          <w:rFonts w:ascii="Aptos" w:hAnsi="Aptos"/>
        </w:rPr>
        <w:t xml:space="preserve">outside ‘normal’ </w:t>
      </w:r>
      <w:r w:rsidR="00A71656">
        <w:rPr>
          <w:rFonts w:ascii="Aptos" w:hAnsi="Aptos"/>
        </w:rPr>
        <w:t xml:space="preserve">hours. </w:t>
      </w:r>
    </w:p>
    <w:p w14:paraId="67774C59" w14:textId="77777777" w:rsidR="00F235E7" w:rsidRPr="00951587" w:rsidRDefault="00F235E7" w:rsidP="003471D8">
      <w:pPr>
        <w:rPr>
          <w:rFonts w:ascii="Aptos" w:hAnsi="Aptos"/>
        </w:rPr>
      </w:pPr>
    </w:p>
    <w:p w14:paraId="5E407A55" w14:textId="77777777" w:rsidR="00F235E7" w:rsidRPr="00760A34" w:rsidRDefault="00F235E7" w:rsidP="003F3E7F">
      <w:pPr>
        <w:pStyle w:val="ListParagraph"/>
        <w:ind w:left="1440"/>
        <w:rPr>
          <w:rFonts w:ascii="Aptos" w:hAnsi="Aptos"/>
        </w:rPr>
      </w:pPr>
    </w:p>
    <w:p w14:paraId="583E4E3C" w14:textId="5689903D" w:rsidR="001F2671" w:rsidRPr="00357957" w:rsidRDefault="001F2671" w:rsidP="003471D8">
      <w:pPr>
        <w:pStyle w:val="ListParagraph"/>
        <w:numPr>
          <w:ilvl w:val="0"/>
          <w:numId w:val="18"/>
        </w:numPr>
        <w:ind w:left="709" w:hanging="720"/>
        <w:rPr>
          <w:rFonts w:ascii="Aptos" w:hAnsi="Aptos"/>
          <w:b/>
        </w:rPr>
      </w:pPr>
      <w:r w:rsidRPr="660EB448">
        <w:rPr>
          <w:rFonts w:ascii="Aptos" w:hAnsi="Aptos"/>
          <w:b/>
        </w:rPr>
        <w:t>Staffing Expectations</w:t>
      </w:r>
    </w:p>
    <w:p w14:paraId="694C3F51" w14:textId="33CB6208" w:rsidR="001F2671" w:rsidRPr="00357957" w:rsidRDefault="001F2671" w:rsidP="001F2671">
      <w:pPr>
        <w:pStyle w:val="ListParagraph"/>
        <w:ind w:left="480"/>
        <w:rPr>
          <w:rFonts w:ascii="Aptos" w:hAnsi="Aptos"/>
          <w:b/>
        </w:rPr>
      </w:pPr>
    </w:p>
    <w:p w14:paraId="13229CD9" w14:textId="723487D1" w:rsidR="00D101AA" w:rsidRPr="00D101AA" w:rsidRDefault="00120F28" w:rsidP="00D101AA">
      <w:pPr>
        <w:pStyle w:val="ListParagraph"/>
        <w:numPr>
          <w:ilvl w:val="1"/>
          <w:numId w:val="18"/>
        </w:numPr>
        <w:ind w:left="709" w:hanging="709"/>
        <w:rPr>
          <w:rFonts w:ascii="Aptos" w:hAnsi="Aptos"/>
          <w:bCs/>
        </w:rPr>
      </w:pPr>
      <w:r>
        <w:rPr>
          <w:rFonts w:ascii="Aptos" w:hAnsi="Aptos"/>
        </w:rPr>
        <w:t>P</w:t>
      </w:r>
      <w:r w:rsidRPr="00120F28">
        <w:rPr>
          <w:rFonts w:ascii="Aptos" w:hAnsi="Aptos"/>
        </w:rPr>
        <w:t>ro</w:t>
      </w:r>
      <w:r w:rsidR="00A65FD7">
        <w:rPr>
          <w:rFonts w:ascii="Aptos" w:hAnsi="Aptos"/>
        </w:rPr>
        <w:t>viders</w:t>
      </w:r>
      <w:r w:rsidR="005D2EC3">
        <w:rPr>
          <w:rFonts w:ascii="Aptos" w:hAnsi="Aptos"/>
        </w:rPr>
        <w:t xml:space="preserve"> are</w:t>
      </w:r>
      <w:r w:rsidR="00A65FD7">
        <w:rPr>
          <w:rFonts w:ascii="Aptos" w:hAnsi="Aptos"/>
        </w:rPr>
        <w:t xml:space="preserve"> expected</w:t>
      </w:r>
      <w:r w:rsidRPr="00120F28">
        <w:rPr>
          <w:rFonts w:ascii="Aptos" w:hAnsi="Aptos"/>
        </w:rPr>
        <w:t xml:space="preserve"> to be registered with the relevant professional </w:t>
      </w:r>
      <w:r w:rsidRPr="00951587">
        <w:rPr>
          <w:rFonts w:ascii="Aptos" w:hAnsi="Aptos"/>
          <w:bCs/>
        </w:rPr>
        <w:t>bodies e.g. HCPC</w:t>
      </w:r>
      <w:r w:rsidR="00D101AA">
        <w:rPr>
          <w:rFonts w:ascii="Aptos" w:hAnsi="Aptos"/>
          <w:bCs/>
        </w:rPr>
        <w:t>,</w:t>
      </w:r>
      <w:r w:rsidRPr="00951587">
        <w:rPr>
          <w:rFonts w:ascii="Aptos" w:hAnsi="Aptos"/>
          <w:bCs/>
        </w:rPr>
        <w:t xml:space="preserve"> NMC</w:t>
      </w:r>
      <w:r w:rsidR="00D101AA">
        <w:rPr>
          <w:rFonts w:ascii="Aptos" w:hAnsi="Aptos"/>
          <w:bCs/>
        </w:rPr>
        <w:t>,</w:t>
      </w:r>
      <w:r w:rsidRPr="00951587">
        <w:rPr>
          <w:rFonts w:ascii="Aptos" w:hAnsi="Aptos"/>
          <w:bCs/>
        </w:rPr>
        <w:t xml:space="preserve"> Social Work England </w:t>
      </w:r>
      <w:r w:rsidR="00167754" w:rsidRPr="00951587">
        <w:rPr>
          <w:rFonts w:ascii="Aptos" w:hAnsi="Aptos"/>
          <w:bCs/>
        </w:rPr>
        <w:t>or equivalent</w:t>
      </w:r>
      <w:r w:rsidRPr="00951587">
        <w:rPr>
          <w:rFonts w:ascii="Aptos" w:hAnsi="Aptos"/>
          <w:bCs/>
        </w:rPr>
        <w:t>.</w:t>
      </w:r>
    </w:p>
    <w:p w14:paraId="0ABF22B1" w14:textId="77777777" w:rsidR="007D32B2" w:rsidRPr="00951587" w:rsidRDefault="001071CC" w:rsidP="003471D8">
      <w:pPr>
        <w:pStyle w:val="ListParagraph"/>
        <w:numPr>
          <w:ilvl w:val="1"/>
          <w:numId w:val="18"/>
        </w:numPr>
        <w:ind w:left="709" w:hanging="709"/>
        <w:rPr>
          <w:rFonts w:ascii="Aptos" w:hAnsi="Aptos"/>
          <w:bCs/>
        </w:rPr>
      </w:pPr>
      <w:r w:rsidRPr="00951587">
        <w:rPr>
          <w:rFonts w:ascii="Aptos" w:hAnsi="Aptos"/>
          <w:bCs/>
        </w:rPr>
        <w:t>Providers are to ensure that staff conducting this work are suitably managed and supported with regular supervisions, case management practice and on-going personal development.</w:t>
      </w:r>
      <w:r w:rsidR="00657F22" w:rsidRPr="00951587">
        <w:rPr>
          <w:rFonts w:ascii="Aptos" w:hAnsi="Aptos"/>
          <w:bCs/>
        </w:rPr>
        <w:t xml:space="preserve"> This</w:t>
      </w:r>
      <w:r w:rsidR="005D2EC3" w:rsidRPr="00951587">
        <w:rPr>
          <w:rFonts w:ascii="Aptos" w:hAnsi="Aptos"/>
          <w:bCs/>
        </w:rPr>
        <w:t xml:space="preserve"> also</w:t>
      </w:r>
      <w:r w:rsidR="00657F22" w:rsidRPr="00951587">
        <w:rPr>
          <w:rFonts w:ascii="Aptos" w:hAnsi="Aptos"/>
          <w:bCs/>
        </w:rPr>
        <w:t xml:space="preserve"> include</w:t>
      </w:r>
      <w:r w:rsidR="00BB4565" w:rsidRPr="00951587">
        <w:rPr>
          <w:rFonts w:ascii="Aptos" w:hAnsi="Aptos"/>
          <w:bCs/>
        </w:rPr>
        <w:t xml:space="preserve">s support for wellbeing due to the challenging </w:t>
      </w:r>
      <w:r w:rsidR="005D2EC3" w:rsidRPr="00951587">
        <w:rPr>
          <w:rFonts w:ascii="Aptos" w:hAnsi="Aptos"/>
          <w:bCs/>
        </w:rPr>
        <w:t>nature</w:t>
      </w:r>
      <w:r w:rsidR="00BB4565" w:rsidRPr="00951587">
        <w:rPr>
          <w:rFonts w:ascii="Aptos" w:hAnsi="Aptos"/>
          <w:bCs/>
        </w:rPr>
        <w:t xml:space="preserve"> of this work. </w:t>
      </w:r>
    </w:p>
    <w:p w14:paraId="5029D66F" w14:textId="04AA0CF1" w:rsidR="008B4A96" w:rsidRPr="007D32B2" w:rsidRDefault="00D322E9" w:rsidP="003471D8">
      <w:pPr>
        <w:pStyle w:val="ListParagraph"/>
        <w:numPr>
          <w:ilvl w:val="1"/>
          <w:numId w:val="18"/>
        </w:numPr>
        <w:ind w:left="709" w:hanging="709"/>
        <w:rPr>
          <w:rFonts w:ascii="Aptos" w:hAnsi="Aptos"/>
        </w:rPr>
      </w:pPr>
      <w:r w:rsidRPr="00951587">
        <w:rPr>
          <w:rFonts w:ascii="Aptos" w:hAnsi="Aptos"/>
          <w:bCs/>
        </w:rPr>
        <w:t>Workers engaged to</w:t>
      </w:r>
      <w:r w:rsidRPr="007D32B2">
        <w:rPr>
          <w:rFonts w:ascii="Aptos" w:hAnsi="Aptos"/>
        </w:rPr>
        <w:t xml:space="preserve"> deliver services under this specification must possess appropriate qualifications, training, and relevant experience. This includes holding a </w:t>
      </w:r>
      <w:r w:rsidR="00B0380E" w:rsidRPr="007D32B2">
        <w:rPr>
          <w:rFonts w:ascii="Aptos" w:hAnsi="Aptos"/>
        </w:rPr>
        <w:t>qualification</w:t>
      </w:r>
      <w:r w:rsidRPr="007D32B2">
        <w:rPr>
          <w:rFonts w:ascii="Aptos" w:hAnsi="Aptos"/>
        </w:rPr>
        <w:t xml:space="preserve"> in Clinical Psychology (or an equivalent qualification), being registered health professionals, and demonstrating knowledge and experience in the following areas (note: this is not an exhaustive list):</w:t>
      </w:r>
    </w:p>
    <w:p w14:paraId="300ED9A0" w14:textId="09BA6E65" w:rsidR="00C75054" w:rsidRPr="00760A34" w:rsidRDefault="00C75054" w:rsidP="003C162E">
      <w:pPr>
        <w:pStyle w:val="ListParagraph"/>
        <w:numPr>
          <w:ilvl w:val="0"/>
          <w:numId w:val="7"/>
        </w:numPr>
        <w:rPr>
          <w:rFonts w:ascii="Aptos" w:hAnsi="Aptos"/>
        </w:rPr>
      </w:pPr>
      <w:r w:rsidRPr="00760A34">
        <w:rPr>
          <w:rFonts w:ascii="Aptos" w:hAnsi="Aptos"/>
        </w:rPr>
        <w:t>Positive Behaviour Support (PBS)</w:t>
      </w:r>
    </w:p>
    <w:p w14:paraId="29336265" w14:textId="73D41335" w:rsidR="004A5113" w:rsidRPr="00760A34" w:rsidRDefault="004A5113" w:rsidP="003C162E">
      <w:pPr>
        <w:pStyle w:val="ListParagraph"/>
        <w:numPr>
          <w:ilvl w:val="0"/>
          <w:numId w:val="7"/>
        </w:numPr>
        <w:rPr>
          <w:rFonts w:ascii="Aptos" w:hAnsi="Aptos"/>
        </w:rPr>
      </w:pPr>
      <w:r w:rsidRPr="00760A34">
        <w:rPr>
          <w:rFonts w:ascii="Aptos" w:hAnsi="Aptos"/>
        </w:rPr>
        <w:t xml:space="preserve">Safeguarding </w:t>
      </w:r>
      <w:r w:rsidR="00FE74D0">
        <w:rPr>
          <w:rFonts w:ascii="Aptos" w:hAnsi="Aptos"/>
        </w:rPr>
        <w:t xml:space="preserve">for </w:t>
      </w:r>
      <w:r w:rsidR="00343A12">
        <w:rPr>
          <w:rFonts w:ascii="Aptos" w:hAnsi="Aptos"/>
        </w:rPr>
        <w:t>children</w:t>
      </w:r>
      <w:r w:rsidR="00FE74D0">
        <w:rPr>
          <w:rFonts w:ascii="Aptos" w:hAnsi="Aptos"/>
        </w:rPr>
        <w:t xml:space="preserve"> and adults</w:t>
      </w:r>
    </w:p>
    <w:p w14:paraId="74AC7C4E" w14:textId="1033D8BF" w:rsidR="006720A0" w:rsidRPr="00760A34" w:rsidRDefault="00C54BD0" w:rsidP="003C162E">
      <w:pPr>
        <w:pStyle w:val="ListParagraph"/>
        <w:numPr>
          <w:ilvl w:val="0"/>
          <w:numId w:val="7"/>
        </w:numPr>
        <w:rPr>
          <w:rFonts w:ascii="Aptos" w:hAnsi="Aptos"/>
        </w:rPr>
      </w:pPr>
      <w:r w:rsidRPr="00760A34">
        <w:rPr>
          <w:rFonts w:ascii="Aptos" w:hAnsi="Aptos"/>
        </w:rPr>
        <w:t xml:space="preserve">Parental conflict </w:t>
      </w:r>
    </w:p>
    <w:p w14:paraId="38259F75" w14:textId="0F5B608F" w:rsidR="006051D7" w:rsidRDefault="00C54BD0" w:rsidP="003C162E">
      <w:pPr>
        <w:pStyle w:val="ListParagraph"/>
        <w:numPr>
          <w:ilvl w:val="0"/>
          <w:numId w:val="7"/>
        </w:numPr>
        <w:rPr>
          <w:rFonts w:ascii="Aptos" w:hAnsi="Aptos"/>
        </w:rPr>
      </w:pPr>
      <w:r w:rsidRPr="00760A34">
        <w:rPr>
          <w:rFonts w:ascii="Aptos" w:hAnsi="Aptos"/>
        </w:rPr>
        <w:t xml:space="preserve">Trauma informed practice </w:t>
      </w:r>
    </w:p>
    <w:p w14:paraId="771DE119" w14:textId="3A53F8E4" w:rsidR="006A18FE" w:rsidRDefault="00E743F2" w:rsidP="003C162E">
      <w:pPr>
        <w:pStyle w:val="ListParagraph"/>
        <w:numPr>
          <w:ilvl w:val="0"/>
          <w:numId w:val="7"/>
        </w:numPr>
        <w:rPr>
          <w:rFonts w:ascii="Aptos" w:hAnsi="Aptos"/>
        </w:rPr>
      </w:pPr>
      <w:r>
        <w:rPr>
          <w:rFonts w:ascii="Aptos" w:hAnsi="Aptos"/>
        </w:rPr>
        <w:t>Mental health</w:t>
      </w:r>
    </w:p>
    <w:p w14:paraId="1084C9A1" w14:textId="60FD0F8F" w:rsidR="007D32B2" w:rsidRPr="00760A34" w:rsidRDefault="006A18FE" w:rsidP="003C162E">
      <w:pPr>
        <w:pStyle w:val="ListParagraph"/>
        <w:numPr>
          <w:ilvl w:val="0"/>
          <w:numId w:val="7"/>
        </w:numPr>
        <w:rPr>
          <w:rFonts w:ascii="Aptos" w:hAnsi="Aptos"/>
        </w:rPr>
      </w:pPr>
      <w:r>
        <w:rPr>
          <w:rFonts w:ascii="Aptos" w:hAnsi="Aptos"/>
        </w:rPr>
        <w:t>A</w:t>
      </w:r>
      <w:r w:rsidR="00E743F2">
        <w:rPr>
          <w:rFonts w:ascii="Aptos" w:hAnsi="Aptos"/>
        </w:rPr>
        <w:t xml:space="preserve">utism and </w:t>
      </w:r>
      <w:r w:rsidR="00C7055B">
        <w:rPr>
          <w:rFonts w:ascii="Aptos" w:hAnsi="Aptos"/>
        </w:rPr>
        <w:t xml:space="preserve">other forms </w:t>
      </w:r>
      <w:r w:rsidR="00E743F2">
        <w:rPr>
          <w:rFonts w:ascii="Aptos" w:hAnsi="Aptos"/>
        </w:rPr>
        <w:t>neurodivergence</w:t>
      </w:r>
    </w:p>
    <w:p w14:paraId="62628443" w14:textId="66CE1CC9" w:rsidR="00FE74D0" w:rsidRPr="00EA125E" w:rsidRDefault="00BB292B" w:rsidP="003C162E">
      <w:pPr>
        <w:pStyle w:val="ListParagraph"/>
        <w:numPr>
          <w:ilvl w:val="0"/>
          <w:numId w:val="7"/>
        </w:numPr>
        <w:rPr>
          <w:rFonts w:ascii="Aptos" w:hAnsi="Aptos"/>
        </w:rPr>
      </w:pPr>
      <w:r w:rsidRPr="00760A34">
        <w:rPr>
          <w:rFonts w:ascii="Aptos" w:hAnsi="Aptos"/>
        </w:rPr>
        <w:t>Being</w:t>
      </w:r>
      <w:r w:rsidR="006720A0" w:rsidRPr="00760A34">
        <w:rPr>
          <w:rFonts w:ascii="Aptos" w:hAnsi="Aptos"/>
        </w:rPr>
        <w:t xml:space="preserve"> able to manage the differing needs and dynamics within</w:t>
      </w:r>
      <w:r w:rsidRPr="00760A34">
        <w:rPr>
          <w:rFonts w:ascii="Aptos" w:hAnsi="Aptos"/>
        </w:rPr>
        <w:t xml:space="preserve"> a</w:t>
      </w:r>
      <w:r w:rsidR="006720A0" w:rsidRPr="00760A34">
        <w:rPr>
          <w:rFonts w:ascii="Aptos" w:hAnsi="Aptos"/>
        </w:rPr>
        <w:t xml:space="preserve"> group</w:t>
      </w:r>
      <w:r w:rsidR="00F05127" w:rsidRPr="00760A34">
        <w:rPr>
          <w:rFonts w:ascii="Aptos" w:hAnsi="Aptos"/>
        </w:rPr>
        <w:t xml:space="preserve"> environment</w:t>
      </w:r>
      <w:r w:rsidR="00FE74D0">
        <w:rPr>
          <w:rFonts w:ascii="Aptos" w:hAnsi="Aptos"/>
        </w:rPr>
        <w:t xml:space="preserve"> or </w:t>
      </w:r>
      <w:r w:rsidR="00F05127" w:rsidRPr="00760A34">
        <w:rPr>
          <w:rFonts w:ascii="Aptos" w:hAnsi="Aptos"/>
        </w:rPr>
        <w:t>setting</w:t>
      </w:r>
      <w:r w:rsidR="006720A0" w:rsidRPr="00760A34">
        <w:rPr>
          <w:rFonts w:ascii="Aptos" w:hAnsi="Aptos"/>
        </w:rPr>
        <w:t>.</w:t>
      </w:r>
    </w:p>
    <w:p w14:paraId="2ECE6356" w14:textId="77777777" w:rsidR="00C54BD0" w:rsidRDefault="00C54BD0" w:rsidP="00C54BD0">
      <w:pPr>
        <w:pStyle w:val="ListParagraph"/>
        <w:ind w:left="360"/>
        <w:rPr>
          <w:rFonts w:ascii="Aptos" w:hAnsi="Aptos"/>
        </w:rPr>
      </w:pPr>
    </w:p>
    <w:p w14:paraId="3EC5B1FC" w14:textId="1973D5A6" w:rsidR="00C54BD0" w:rsidRPr="00896AC8" w:rsidRDefault="00FE74D0" w:rsidP="003471D8">
      <w:pPr>
        <w:pStyle w:val="ListParagraph"/>
        <w:numPr>
          <w:ilvl w:val="1"/>
          <w:numId w:val="18"/>
        </w:numPr>
        <w:ind w:left="709" w:hanging="709"/>
        <w:rPr>
          <w:rFonts w:ascii="Aptos" w:hAnsi="Aptos"/>
        </w:rPr>
      </w:pPr>
      <w:r w:rsidRPr="00951587">
        <w:rPr>
          <w:rFonts w:ascii="Aptos" w:hAnsi="Aptos"/>
          <w:bCs/>
        </w:rPr>
        <w:t>In</w:t>
      </w:r>
      <w:r>
        <w:rPr>
          <w:rFonts w:ascii="Aptos" w:hAnsi="Aptos"/>
        </w:rPr>
        <w:t xml:space="preserve"> addition to this it is desirable for w</w:t>
      </w:r>
      <w:r w:rsidRPr="00760A34">
        <w:rPr>
          <w:rFonts w:ascii="Aptos" w:hAnsi="Aptos"/>
        </w:rPr>
        <w:t xml:space="preserve">orkers employed to deliver against this specification </w:t>
      </w:r>
      <w:r>
        <w:rPr>
          <w:rFonts w:ascii="Aptos" w:hAnsi="Aptos"/>
        </w:rPr>
        <w:t xml:space="preserve">to have </w:t>
      </w:r>
      <w:r w:rsidR="00896AC8">
        <w:rPr>
          <w:rFonts w:ascii="Aptos" w:hAnsi="Aptos"/>
        </w:rPr>
        <w:t>n</w:t>
      </w:r>
      <w:r w:rsidR="00C54BD0" w:rsidRPr="00896AC8">
        <w:rPr>
          <w:rFonts w:ascii="Aptos" w:hAnsi="Aptos"/>
        </w:rPr>
        <w:t>ecessary knowledge and understanding of</w:t>
      </w:r>
      <w:r w:rsidR="00B5CE29" w:rsidRPr="660EB448">
        <w:rPr>
          <w:rFonts w:ascii="Aptos" w:hAnsi="Aptos"/>
        </w:rPr>
        <w:t xml:space="preserve"> (this is not an exhaustive list)</w:t>
      </w:r>
      <w:r w:rsidR="00C54BD0" w:rsidRPr="660EB448">
        <w:rPr>
          <w:rFonts w:ascii="Aptos" w:hAnsi="Aptos"/>
        </w:rPr>
        <w:t>:</w:t>
      </w:r>
    </w:p>
    <w:p w14:paraId="4661C023" w14:textId="0B8D3FDF" w:rsidR="00FE74D0" w:rsidRPr="00760A34" w:rsidRDefault="00FE74D0" w:rsidP="003C162E">
      <w:pPr>
        <w:pStyle w:val="ListParagraph"/>
        <w:numPr>
          <w:ilvl w:val="0"/>
          <w:numId w:val="20"/>
        </w:numPr>
        <w:rPr>
          <w:rFonts w:ascii="Aptos" w:hAnsi="Aptos"/>
        </w:rPr>
      </w:pPr>
      <w:r w:rsidRPr="00760A34">
        <w:rPr>
          <w:rFonts w:ascii="Aptos" w:hAnsi="Aptos"/>
        </w:rPr>
        <w:t xml:space="preserve">Working effectively with </w:t>
      </w:r>
      <w:r w:rsidR="00126A95">
        <w:rPr>
          <w:rFonts w:ascii="Aptos" w:hAnsi="Aptos"/>
        </w:rPr>
        <w:t>f</w:t>
      </w:r>
      <w:r w:rsidRPr="00760A34">
        <w:rPr>
          <w:rFonts w:ascii="Aptos" w:hAnsi="Aptos"/>
        </w:rPr>
        <w:t>amilies</w:t>
      </w:r>
      <w:r w:rsidR="00E15664">
        <w:rPr>
          <w:rFonts w:ascii="Aptos" w:hAnsi="Aptos"/>
        </w:rPr>
        <w:t>/ carers</w:t>
      </w:r>
      <w:r w:rsidRPr="00760A34">
        <w:rPr>
          <w:rFonts w:ascii="Aptos" w:hAnsi="Aptos"/>
        </w:rPr>
        <w:t xml:space="preserve"> from a variety of backgrounds</w:t>
      </w:r>
    </w:p>
    <w:p w14:paraId="313C3BC6" w14:textId="506CCEAB" w:rsidR="00043E7B" w:rsidRDefault="00FE74D0" w:rsidP="003C162E">
      <w:pPr>
        <w:pStyle w:val="ListParagraph"/>
        <w:numPr>
          <w:ilvl w:val="0"/>
          <w:numId w:val="20"/>
        </w:numPr>
        <w:rPr>
          <w:rFonts w:ascii="Aptos" w:hAnsi="Aptos"/>
        </w:rPr>
      </w:pPr>
      <w:r w:rsidRPr="00760A34">
        <w:rPr>
          <w:rFonts w:ascii="Aptos" w:hAnsi="Aptos"/>
        </w:rPr>
        <w:t>Working effectively with adults from a range of professional backgrounds/community perspectives</w:t>
      </w:r>
    </w:p>
    <w:p w14:paraId="76567AC8" w14:textId="4027EA33" w:rsidR="00043E7B" w:rsidRPr="00DF40E4" w:rsidRDefault="00043E7B" w:rsidP="003C162E">
      <w:pPr>
        <w:pStyle w:val="ListParagraph"/>
        <w:numPr>
          <w:ilvl w:val="0"/>
          <w:numId w:val="20"/>
        </w:numPr>
        <w:rPr>
          <w:rFonts w:ascii="Aptos" w:hAnsi="Aptos"/>
        </w:rPr>
      </w:pPr>
      <w:r>
        <w:rPr>
          <w:rFonts w:ascii="Aptos" w:hAnsi="Aptos"/>
        </w:rPr>
        <w:t>U</w:t>
      </w:r>
      <w:r w:rsidRPr="00DF40E4">
        <w:rPr>
          <w:rFonts w:ascii="Aptos" w:hAnsi="Aptos"/>
        </w:rPr>
        <w:t>nderstand the impact of trauma both for children</w:t>
      </w:r>
      <w:r w:rsidR="00E15664">
        <w:rPr>
          <w:rFonts w:ascii="Aptos" w:hAnsi="Aptos"/>
        </w:rPr>
        <w:t>,</w:t>
      </w:r>
      <w:r w:rsidRPr="00DF40E4">
        <w:rPr>
          <w:rFonts w:ascii="Aptos" w:hAnsi="Aptos"/>
        </w:rPr>
        <w:t xml:space="preserve"> their </w:t>
      </w:r>
      <w:r w:rsidR="00E15664">
        <w:rPr>
          <w:rFonts w:ascii="Aptos" w:hAnsi="Aptos"/>
        </w:rPr>
        <w:t>natural networks and carers</w:t>
      </w:r>
      <w:r w:rsidRPr="00DF40E4">
        <w:rPr>
          <w:rFonts w:ascii="Aptos" w:hAnsi="Aptos"/>
        </w:rPr>
        <w:t xml:space="preserve"> </w:t>
      </w:r>
      <w:r w:rsidR="00B708D6">
        <w:rPr>
          <w:rFonts w:ascii="Aptos" w:hAnsi="Aptos"/>
        </w:rPr>
        <w:t>to</w:t>
      </w:r>
      <w:r w:rsidRPr="00DF40E4">
        <w:rPr>
          <w:rFonts w:ascii="Aptos" w:hAnsi="Aptos"/>
        </w:rPr>
        <w:t xml:space="preserve"> work</w:t>
      </w:r>
      <w:r w:rsidR="00DF40E4">
        <w:rPr>
          <w:rFonts w:ascii="Aptos" w:hAnsi="Aptos"/>
        </w:rPr>
        <w:t xml:space="preserve"> </w:t>
      </w:r>
      <w:r w:rsidRPr="00DF40E4">
        <w:rPr>
          <w:rFonts w:ascii="Aptos" w:hAnsi="Aptos"/>
        </w:rPr>
        <w:t>in a trauma informed way</w:t>
      </w:r>
    </w:p>
    <w:p w14:paraId="3EB049A5" w14:textId="25EFFAF5" w:rsidR="00D601EA" w:rsidRPr="00760A34" w:rsidRDefault="00C54BD0" w:rsidP="003C162E">
      <w:pPr>
        <w:pStyle w:val="ListParagraph"/>
        <w:numPr>
          <w:ilvl w:val="0"/>
          <w:numId w:val="20"/>
        </w:numPr>
        <w:rPr>
          <w:rFonts w:ascii="Aptos" w:hAnsi="Aptos"/>
        </w:rPr>
      </w:pPr>
      <w:r w:rsidRPr="00760A34">
        <w:rPr>
          <w:rFonts w:ascii="Aptos" w:hAnsi="Aptos"/>
        </w:rPr>
        <w:t>Equality and diversity including the specific challenges faced by particular groups/individuals in society</w:t>
      </w:r>
      <w:r w:rsidR="00084EF0" w:rsidRPr="00760A34">
        <w:rPr>
          <w:rFonts w:ascii="Aptos" w:hAnsi="Aptos"/>
        </w:rPr>
        <w:t>, including SEN/D</w:t>
      </w:r>
    </w:p>
    <w:p w14:paraId="4416A9F9" w14:textId="7F789D42" w:rsidR="00C54BD0" w:rsidRDefault="00C54BD0" w:rsidP="003C162E">
      <w:pPr>
        <w:pStyle w:val="ListParagraph"/>
        <w:numPr>
          <w:ilvl w:val="0"/>
          <w:numId w:val="20"/>
        </w:numPr>
        <w:rPr>
          <w:rFonts w:ascii="Aptos" w:hAnsi="Aptos"/>
        </w:rPr>
      </w:pPr>
      <w:r w:rsidRPr="00760A34">
        <w:rPr>
          <w:rFonts w:ascii="Aptos" w:hAnsi="Aptos"/>
        </w:rPr>
        <w:t>The principles of effective participation methodology.</w:t>
      </w:r>
    </w:p>
    <w:p w14:paraId="78250ACD" w14:textId="0BD80678" w:rsidR="001E5867" w:rsidRPr="00760A34" w:rsidRDefault="001E5867" w:rsidP="003C162E">
      <w:pPr>
        <w:pStyle w:val="ListParagraph"/>
        <w:numPr>
          <w:ilvl w:val="0"/>
          <w:numId w:val="20"/>
        </w:numPr>
        <w:rPr>
          <w:rFonts w:ascii="Aptos" w:hAnsi="Aptos"/>
        </w:rPr>
      </w:pPr>
      <w:r w:rsidRPr="001E5867">
        <w:rPr>
          <w:rFonts w:ascii="Aptos" w:hAnsi="Aptos"/>
        </w:rPr>
        <w:t>Relationship based practice e.g. parental conflict, Signs of Safety.</w:t>
      </w:r>
    </w:p>
    <w:p w14:paraId="266FEBA2" w14:textId="77777777" w:rsidR="001F2671" w:rsidRPr="00760A34" w:rsidRDefault="001F2671" w:rsidP="001F2671">
      <w:pPr>
        <w:pStyle w:val="ListParagraph"/>
        <w:ind w:left="360"/>
        <w:rPr>
          <w:rFonts w:ascii="Aptos" w:hAnsi="Aptos"/>
        </w:rPr>
      </w:pPr>
    </w:p>
    <w:p w14:paraId="2EAF6983" w14:textId="797CCFCE" w:rsidR="001F2671" w:rsidRPr="00760A34" w:rsidRDefault="001F2671" w:rsidP="003471D8">
      <w:pPr>
        <w:pStyle w:val="ListParagraph"/>
        <w:numPr>
          <w:ilvl w:val="1"/>
          <w:numId w:val="18"/>
        </w:numPr>
        <w:ind w:left="709" w:hanging="709"/>
        <w:rPr>
          <w:rFonts w:ascii="Aptos" w:hAnsi="Aptos"/>
        </w:rPr>
      </w:pPr>
      <w:r w:rsidRPr="00760A34">
        <w:rPr>
          <w:rFonts w:ascii="Aptos" w:hAnsi="Aptos"/>
        </w:rPr>
        <w:t xml:space="preserve">The </w:t>
      </w:r>
      <w:r w:rsidR="006E167E">
        <w:rPr>
          <w:rFonts w:ascii="Aptos" w:hAnsi="Aptos"/>
        </w:rPr>
        <w:t>P</w:t>
      </w:r>
      <w:r w:rsidRPr="00760A34">
        <w:rPr>
          <w:rFonts w:ascii="Aptos" w:hAnsi="Aptos"/>
        </w:rPr>
        <w:t>rovider will be required to support staff to undertake ongoing professional development.</w:t>
      </w:r>
    </w:p>
    <w:p w14:paraId="59A0C537" w14:textId="77777777" w:rsidR="00C1137B" w:rsidRDefault="00C1137B" w:rsidP="001F2671">
      <w:pPr>
        <w:pStyle w:val="ListParagraph"/>
        <w:rPr>
          <w:rFonts w:ascii="Aptos" w:hAnsi="Aptos"/>
        </w:rPr>
      </w:pPr>
    </w:p>
    <w:p w14:paraId="622F4618" w14:textId="77777777" w:rsidR="00E05E42" w:rsidRPr="00760A34" w:rsidRDefault="00E05E42" w:rsidP="001F2671">
      <w:pPr>
        <w:pStyle w:val="ListParagraph"/>
        <w:rPr>
          <w:rFonts w:ascii="Aptos" w:hAnsi="Aptos"/>
        </w:rPr>
      </w:pPr>
    </w:p>
    <w:p w14:paraId="1603460B" w14:textId="443D041A" w:rsidR="001F2671" w:rsidRPr="00357957" w:rsidRDefault="001F2671" w:rsidP="003471D8">
      <w:pPr>
        <w:pStyle w:val="ListParagraph"/>
        <w:numPr>
          <w:ilvl w:val="0"/>
          <w:numId w:val="18"/>
        </w:numPr>
        <w:ind w:left="709" w:hanging="720"/>
        <w:rPr>
          <w:rFonts w:ascii="Aptos" w:hAnsi="Aptos"/>
          <w:b/>
          <w:szCs w:val="24"/>
        </w:rPr>
      </w:pPr>
      <w:r w:rsidRPr="00357957">
        <w:rPr>
          <w:rFonts w:ascii="Aptos" w:hAnsi="Aptos"/>
          <w:b/>
          <w:szCs w:val="24"/>
        </w:rPr>
        <w:t xml:space="preserve">Assurance </w:t>
      </w:r>
      <w:r w:rsidR="00951587">
        <w:rPr>
          <w:rFonts w:ascii="Aptos" w:hAnsi="Aptos"/>
          <w:b/>
          <w:szCs w:val="24"/>
        </w:rPr>
        <w:t>o</w:t>
      </w:r>
      <w:r w:rsidRPr="00357957">
        <w:rPr>
          <w:rFonts w:ascii="Aptos" w:hAnsi="Aptos"/>
          <w:b/>
          <w:szCs w:val="24"/>
        </w:rPr>
        <w:t>f Supply</w:t>
      </w:r>
    </w:p>
    <w:p w14:paraId="16A2BFFB" w14:textId="77777777" w:rsidR="001F2671" w:rsidRPr="00357957" w:rsidRDefault="001F2671" w:rsidP="001F2671">
      <w:pPr>
        <w:pStyle w:val="ListParagraph"/>
        <w:ind w:left="709"/>
        <w:rPr>
          <w:rFonts w:ascii="Aptos" w:hAnsi="Aptos"/>
          <w:b/>
          <w:szCs w:val="24"/>
        </w:rPr>
      </w:pPr>
    </w:p>
    <w:p w14:paraId="7CABCB8F" w14:textId="73D3336E" w:rsidR="001F2671" w:rsidRPr="00357957" w:rsidRDefault="001F2671" w:rsidP="003471D8">
      <w:pPr>
        <w:pStyle w:val="ListParagraph"/>
        <w:numPr>
          <w:ilvl w:val="1"/>
          <w:numId w:val="18"/>
        </w:numPr>
        <w:ind w:left="709" w:hanging="709"/>
        <w:rPr>
          <w:rFonts w:ascii="Aptos" w:hAnsi="Aptos"/>
          <w:b/>
          <w:szCs w:val="24"/>
        </w:rPr>
      </w:pPr>
      <w:r w:rsidRPr="00357957">
        <w:rPr>
          <w:rFonts w:ascii="Aptos" w:hAnsi="Aptos"/>
          <w:b/>
          <w:szCs w:val="24"/>
        </w:rPr>
        <w:t>Resilience of the Service</w:t>
      </w:r>
    </w:p>
    <w:p w14:paraId="65AD22CF" w14:textId="77777777" w:rsidR="001F2671" w:rsidRPr="00760A34" w:rsidRDefault="001F2671" w:rsidP="001F2671">
      <w:pPr>
        <w:pStyle w:val="ListParagraph"/>
        <w:ind w:left="360"/>
        <w:rPr>
          <w:rFonts w:ascii="Aptos" w:hAnsi="Aptos"/>
          <w:b/>
        </w:rPr>
      </w:pPr>
    </w:p>
    <w:p w14:paraId="3E1D54C3" w14:textId="086908F0" w:rsidR="001F2671" w:rsidRPr="00A70C48" w:rsidRDefault="001F2671" w:rsidP="003471D8">
      <w:pPr>
        <w:pStyle w:val="ListParagraph"/>
        <w:numPr>
          <w:ilvl w:val="2"/>
          <w:numId w:val="18"/>
        </w:numPr>
        <w:ind w:left="709" w:hanging="709"/>
        <w:rPr>
          <w:rFonts w:ascii="Aptos" w:hAnsi="Aptos"/>
          <w:b/>
        </w:rPr>
      </w:pPr>
      <w:r w:rsidRPr="00760A34">
        <w:rPr>
          <w:rFonts w:ascii="Aptos" w:hAnsi="Aptos"/>
        </w:rPr>
        <w:t xml:space="preserve">The </w:t>
      </w:r>
      <w:r w:rsidR="006E167E">
        <w:rPr>
          <w:rFonts w:ascii="Aptos" w:hAnsi="Aptos"/>
        </w:rPr>
        <w:t>P</w:t>
      </w:r>
      <w:r w:rsidRPr="00760A34">
        <w:rPr>
          <w:rFonts w:ascii="Aptos" w:hAnsi="Aptos"/>
        </w:rPr>
        <w:t xml:space="preserve">rovider will be expected to </w:t>
      </w:r>
      <w:r w:rsidR="005A11D1">
        <w:rPr>
          <w:rFonts w:ascii="Aptos" w:hAnsi="Aptos"/>
        </w:rPr>
        <w:t>identif</w:t>
      </w:r>
      <w:r w:rsidR="00390A3C">
        <w:rPr>
          <w:rFonts w:ascii="Aptos" w:hAnsi="Aptos"/>
        </w:rPr>
        <w:t>y</w:t>
      </w:r>
      <w:r w:rsidR="005A11D1">
        <w:rPr>
          <w:rFonts w:ascii="Aptos" w:hAnsi="Aptos"/>
        </w:rPr>
        <w:t xml:space="preserve"> critical points of failure</w:t>
      </w:r>
      <w:r w:rsidR="00390A3C">
        <w:rPr>
          <w:rFonts w:ascii="Aptos" w:hAnsi="Aptos"/>
        </w:rPr>
        <w:t xml:space="preserve"> and</w:t>
      </w:r>
      <w:r w:rsidR="00390A3C" w:rsidRPr="00390A3C">
        <w:t xml:space="preserve"> </w:t>
      </w:r>
      <w:r w:rsidR="00390A3C" w:rsidRPr="00390A3C">
        <w:rPr>
          <w:rFonts w:ascii="Aptos" w:hAnsi="Aptos"/>
        </w:rPr>
        <w:t>have business continuity plans in plac</w:t>
      </w:r>
      <w:r w:rsidR="00A70C48">
        <w:rPr>
          <w:rFonts w:ascii="Aptos" w:hAnsi="Aptos"/>
        </w:rPr>
        <w:t>e</w:t>
      </w:r>
      <w:r w:rsidR="007402F1" w:rsidRPr="00A70C48">
        <w:rPr>
          <w:rFonts w:ascii="Aptos" w:hAnsi="Aptos"/>
        </w:rPr>
        <w:t xml:space="preserve"> </w:t>
      </w:r>
      <w:r w:rsidRPr="00A70C48">
        <w:rPr>
          <w:rFonts w:ascii="Aptos" w:hAnsi="Aptos"/>
        </w:rPr>
        <w:t>that will ensure they have sufficient capacity to maintain delivery, taking account of their size as an organisation.</w:t>
      </w:r>
    </w:p>
    <w:p w14:paraId="501DC345" w14:textId="77777777" w:rsidR="001F2671" w:rsidRPr="00357957" w:rsidRDefault="001F2671" w:rsidP="001F2671">
      <w:pPr>
        <w:pStyle w:val="ListParagraph"/>
        <w:rPr>
          <w:rFonts w:ascii="Aptos" w:hAnsi="Aptos"/>
          <w:b/>
          <w:szCs w:val="24"/>
        </w:rPr>
      </w:pPr>
    </w:p>
    <w:p w14:paraId="20D913D2" w14:textId="408889F9" w:rsidR="001F2671" w:rsidRPr="00357957" w:rsidRDefault="001F2671" w:rsidP="003471D8">
      <w:pPr>
        <w:pStyle w:val="ListParagraph"/>
        <w:numPr>
          <w:ilvl w:val="1"/>
          <w:numId w:val="18"/>
        </w:numPr>
        <w:ind w:left="709" w:hanging="709"/>
        <w:rPr>
          <w:rFonts w:ascii="Aptos" w:hAnsi="Aptos"/>
          <w:b/>
          <w:szCs w:val="24"/>
        </w:rPr>
      </w:pPr>
      <w:r w:rsidRPr="00357957">
        <w:rPr>
          <w:rFonts w:ascii="Aptos" w:hAnsi="Aptos"/>
          <w:b/>
          <w:szCs w:val="24"/>
        </w:rPr>
        <w:t>Recoverability of the Service</w:t>
      </w:r>
    </w:p>
    <w:p w14:paraId="42DA2C64" w14:textId="77777777" w:rsidR="001F2671" w:rsidRPr="00760A34" w:rsidRDefault="001F2671" w:rsidP="001F2671">
      <w:pPr>
        <w:pStyle w:val="ListParagraph"/>
        <w:ind w:left="360"/>
        <w:rPr>
          <w:rFonts w:ascii="Aptos" w:hAnsi="Aptos"/>
          <w:b/>
        </w:rPr>
      </w:pPr>
    </w:p>
    <w:p w14:paraId="46E5CEA5" w14:textId="1C453B09" w:rsidR="001F2671" w:rsidRPr="00760A34" w:rsidRDefault="001F2671" w:rsidP="003471D8">
      <w:pPr>
        <w:pStyle w:val="ListParagraph"/>
        <w:numPr>
          <w:ilvl w:val="2"/>
          <w:numId w:val="18"/>
        </w:numPr>
        <w:ind w:left="709" w:hanging="709"/>
        <w:rPr>
          <w:rFonts w:ascii="Aptos" w:hAnsi="Aptos"/>
          <w:b/>
        </w:rPr>
      </w:pPr>
      <w:r w:rsidRPr="00760A34">
        <w:rPr>
          <w:rFonts w:ascii="Aptos" w:hAnsi="Aptos"/>
        </w:rPr>
        <w:t xml:space="preserve">In the event of a catastrophic interruption to normal business, such as the destruction of work base premises by fire or flood, the </w:t>
      </w:r>
      <w:r w:rsidR="006E167E">
        <w:rPr>
          <w:rFonts w:ascii="Aptos" w:hAnsi="Aptos"/>
        </w:rPr>
        <w:t>P</w:t>
      </w:r>
      <w:r w:rsidRPr="00760A34">
        <w:rPr>
          <w:rFonts w:ascii="Aptos" w:hAnsi="Aptos"/>
        </w:rPr>
        <w:t xml:space="preserve">rovider will be expected to locate alternative venues, in consultation with Norfolk County Council. The </w:t>
      </w:r>
      <w:r w:rsidR="006E167E">
        <w:rPr>
          <w:rFonts w:ascii="Aptos" w:hAnsi="Aptos"/>
        </w:rPr>
        <w:t>P</w:t>
      </w:r>
      <w:r w:rsidRPr="00760A34">
        <w:rPr>
          <w:rFonts w:ascii="Aptos" w:hAnsi="Aptos"/>
        </w:rPr>
        <w:t>rovider should be able to detail their plans around enabling continuity of service in such cases.</w:t>
      </w:r>
    </w:p>
    <w:p w14:paraId="7935735E" w14:textId="77777777" w:rsidR="001F2671" w:rsidRPr="00760A34" w:rsidRDefault="001F2671" w:rsidP="001F2671">
      <w:pPr>
        <w:pStyle w:val="ListParagraph"/>
        <w:rPr>
          <w:rFonts w:ascii="Aptos" w:hAnsi="Aptos"/>
          <w:b/>
        </w:rPr>
      </w:pPr>
    </w:p>
    <w:p w14:paraId="1297DEC7" w14:textId="26F69167" w:rsidR="001F2671" w:rsidRPr="00760A34" w:rsidRDefault="001F2671" w:rsidP="003471D8">
      <w:pPr>
        <w:pStyle w:val="ListParagraph"/>
        <w:numPr>
          <w:ilvl w:val="2"/>
          <w:numId w:val="18"/>
        </w:numPr>
        <w:ind w:left="709" w:hanging="709"/>
        <w:rPr>
          <w:rFonts w:ascii="Aptos" w:hAnsi="Aptos"/>
          <w:b/>
        </w:rPr>
      </w:pPr>
      <w:r w:rsidRPr="00760A34">
        <w:rPr>
          <w:rFonts w:ascii="Aptos" w:hAnsi="Aptos"/>
        </w:rPr>
        <w:t>There is an expectation that the accessibility expectations in 3.</w:t>
      </w:r>
      <w:r w:rsidR="002572ED">
        <w:rPr>
          <w:rFonts w:ascii="Aptos" w:hAnsi="Aptos"/>
        </w:rPr>
        <w:t>5.</w:t>
      </w:r>
      <w:r w:rsidR="00F7485F">
        <w:rPr>
          <w:rFonts w:ascii="Aptos" w:hAnsi="Aptos"/>
        </w:rPr>
        <w:t>2</w:t>
      </w:r>
      <w:r w:rsidRPr="00760A34">
        <w:rPr>
          <w:rFonts w:ascii="Aptos" w:hAnsi="Aptos"/>
        </w:rPr>
        <w:t xml:space="preserve"> are maintained by the </w:t>
      </w:r>
      <w:r w:rsidR="006E167E">
        <w:rPr>
          <w:rFonts w:ascii="Aptos" w:hAnsi="Aptos"/>
        </w:rPr>
        <w:t>P</w:t>
      </w:r>
      <w:r w:rsidRPr="00760A34">
        <w:rPr>
          <w:rFonts w:ascii="Aptos" w:hAnsi="Aptos"/>
        </w:rPr>
        <w:t>rovider in order to ensure services are inclusive and accessible for all.</w:t>
      </w:r>
    </w:p>
    <w:p w14:paraId="3527D798" w14:textId="77777777" w:rsidR="001F2671" w:rsidRPr="00760A34" w:rsidRDefault="001F2671" w:rsidP="001F2671">
      <w:pPr>
        <w:pStyle w:val="ListParagraph"/>
        <w:ind w:left="709"/>
        <w:rPr>
          <w:rFonts w:ascii="Aptos" w:hAnsi="Aptos"/>
          <w:b/>
        </w:rPr>
      </w:pPr>
    </w:p>
    <w:p w14:paraId="54869F49" w14:textId="5C34DAAF" w:rsidR="001F2671" w:rsidRPr="00357957" w:rsidRDefault="001F2671" w:rsidP="003471D8">
      <w:pPr>
        <w:pStyle w:val="ListParagraph"/>
        <w:numPr>
          <w:ilvl w:val="1"/>
          <w:numId w:val="18"/>
        </w:numPr>
        <w:ind w:left="709" w:hanging="709"/>
        <w:rPr>
          <w:rFonts w:ascii="Aptos" w:hAnsi="Aptos"/>
          <w:b/>
          <w:szCs w:val="24"/>
        </w:rPr>
      </w:pPr>
      <w:r w:rsidRPr="00357957">
        <w:rPr>
          <w:rFonts w:ascii="Aptos" w:hAnsi="Aptos"/>
          <w:b/>
          <w:szCs w:val="24"/>
        </w:rPr>
        <w:t>Volumes &amp; Work Patterns</w:t>
      </w:r>
    </w:p>
    <w:p w14:paraId="4B998EC8" w14:textId="77777777" w:rsidR="001F2671" w:rsidRPr="00357957" w:rsidRDefault="001F2671" w:rsidP="001F2671">
      <w:pPr>
        <w:pStyle w:val="ListParagraph"/>
        <w:ind w:left="360"/>
        <w:rPr>
          <w:rFonts w:ascii="Aptos" w:hAnsi="Aptos"/>
          <w:b/>
          <w:szCs w:val="24"/>
        </w:rPr>
      </w:pPr>
    </w:p>
    <w:p w14:paraId="5D0771A3" w14:textId="72B6433D" w:rsidR="001F2671" w:rsidRPr="00760A34" w:rsidRDefault="001F2671" w:rsidP="003471D8">
      <w:pPr>
        <w:pStyle w:val="ListParagraph"/>
        <w:numPr>
          <w:ilvl w:val="2"/>
          <w:numId w:val="18"/>
        </w:numPr>
        <w:ind w:left="709" w:hanging="709"/>
        <w:rPr>
          <w:rFonts w:ascii="Aptos" w:hAnsi="Aptos"/>
        </w:rPr>
      </w:pPr>
      <w:r w:rsidRPr="00760A34">
        <w:rPr>
          <w:rFonts w:ascii="Aptos" w:hAnsi="Aptos"/>
        </w:rPr>
        <w:t xml:space="preserve">The </w:t>
      </w:r>
      <w:r w:rsidR="006E167E">
        <w:rPr>
          <w:rFonts w:ascii="Aptos" w:hAnsi="Aptos"/>
        </w:rPr>
        <w:t>P</w:t>
      </w:r>
      <w:r w:rsidRPr="00760A34">
        <w:rPr>
          <w:rFonts w:ascii="Aptos" w:hAnsi="Aptos"/>
        </w:rPr>
        <w:t xml:space="preserve">rovider is required to deliver work as set out within the specification with suitably qualified staff </w:t>
      </w:r>
      <w:r w:rsidR="00BA0CBE">
        <w:rPr>
          <w:rFonts w:ascii="Aptos" w:hAnsi="Aptos"/>
        </w:rPr>
        <w:t>or contractors</w:t>
      </w:r>
      <w:r w:rsidRPr="00760A34">
        <w:rPr>
          <w:rFonts w:ascii="Aptos" w:hAnsi="Aptos"/>
        </w:rPr>
        <w:t xml:space="preserve"> on a full time or part time basis to reflect operational requirements.  </w:t>
      </w:r>
    </w:p>
    <w:p w14:paraId="019F5209" w14:textId="77777777" w:rsidR="001F2671" w:rsidRPr="00760A34" w:rsidRDefault="001F2671" w:rsidP="001F2671">
      <w:pPr>
        <w:pStyle w:val="ListParagraph"/>
        <w:rPr>
          <w:rFonts w:ascii="Aptos" w:hAnsi="Aptos"/>
        </w:rPr>
      </w:pPr>
    </w:p>
    <w:p w14:paraId="581AD240" w14:textId="553E68EE" w:rsidR="001F2671" w:rsidRPr="00760A34" w:rsidRDefault="00316EF5" w:rsidP="003471D8">
      <w:pPr>
        <w:pStyle w:val="ListParagraph"/>
        <w:numPr>
          <w:ilvl w:val="2"/>
          <w:numId w:val="18"/>
        </w:numPr>
        <w:ind w:left="709" w:hanging="709"/>
        <w:rPr>
          <w:rFonts w:ascii="Aptos" w:hAnsi="Aptos"/>
        </w:rPr>
      </w:pPr>
      <w:r>
        <w:rPr>
          <w:rFonts w:ascii="Aptos" w:hAnsi="Aptos"/>
        </w:rPr>
        <w:t xml:space="preserve">The </w:t>
      </w:r>
      <w:r w:rsidR="006E167E">
        <w:rPr>
          <w:rFonts w:ascii="Aptos" w:hAnsi="Aptos"/>
        </w:rPr>
        <w:t>P</w:t>
      </w:r>
      <w:r>
        <w:rPr>
          <w:rFonts w:ascii="Aptos" w:hAnsi="Aptos"/>
        </w:rPr>
        <w:t>rovider</w:t>
      </w:r>
      <w:r w:rsidR="001F2671" w:rsidRPr="00760A34">
        <w:rPr>
          <w:rFonts w:ascii="Aptos" w:hAnsi="Aptos"/>
        </w:rPr>
        <w:t xml:space="preserve"> will be required to </w:t>
      </w:r>
      <w:r w:rsidR="00F97483">
        <w:rPr>
          <w:rFonts w:ascii="Aptos" w:hAnsi="Aptos"/>
        </w:rPr>
        <w:t xml:space="preserve">demonstrate flexibility which will include </w:t>
      </w:r>
      <w:r w:rsidR="001F2671" w:rsidRPr="00760A34">
        <w:rPr>
          <w:rFonts w:ascii="Aptos" w:hAnsi="Aptos"/>
        </w:rPr>
        <w:t xml:space="preserve">work </w:t>
      </w:r>
      <w:r w:rsidR="00F97483">
        <w:rPr>
          <w:rFonts w:ascii="Aptos" w:hAnsi="Aptos"/>
        </w:rPr>
        <w:t xml:space="preserve">during the </w:t>
      </w:r>
      <w:r w:rsidR="001F2671" w:rsidRPr="00760A34">
        <w:rPr>
          <w:rFonts w:ascii="Aptos" w:hAnsi="Aptos"/>
        </w:rPr>
        <w:t xml:space="preserve">evenings and weekends and in non-traditional locations reflecting the needs of </w:t>
      </w:r>
      <w:r w:rsidR="00F435E0" w:rsidRPr="00760A34">
        <w:rPr>
          <w:rFonts w:ascii="Aptos" w:hAnsi="Aptos"/>
        </w:rPr>
        <w:t>the children</w:t>
      </w:r>
      <w:r w:rsidR="001E6A1B" w:rsidRPr="00760A34">
        <w:rPr>
          <w:rFonts w:ascii="Aptos" w:hAnsi="Aptos"/>
        </w:rPr>
        <w:t xml:space="preserve"> </w:t>
      </w:r>
      <w:r w:rsidR="001F2671" w:rsidRPr="00760A34">
        <w:rPr>
          <w:rFonts w:ascii="Aptos" w:hAnsi="Aptos"/>
        </w:rPr>
        <w:t xml:space="preserve">and their </w:t>
      </w:r>
      <w:r>
        <w:rPr>
          <w:rFonts w:ascii="Aptos" w:hAnsi="Aptos"/>
        </w:rPr>
        <w:t>natural network</w:t>
      </w:r>
      <w:r w:rsidR="001F2671" w:rsidRPr="00760A34">
        <w:rPr>
          <w:rFonts w:ascii="Aptos" w:hAnsi="Aptos"/>
        </w:rPr>
        <w:t>.</w:t>
      </w:r>
    </w:p>
    <w:p w14:paraId="1800B6D2" w14:textId="77777777" w:rsidR="001F2671" w:rsidRPr="00760A34" w:rsidRDefault="001F2671" w:rsidP="001F2671">
      <w:pPr>
        <w:pStyle w:val="ListParagraph"/>
        <w:rPr>
          <w:rFonts w:ascii="Aptos" w:hAnsi="Aptos"/>
        </w:rPr>
      </w:pPr>
    </w:p>
    <w:p w14:paraId="6E7265DC" w14:textId="77777777" w:rsidR="001F2671" w:rsidRPr="00760A34" w:rsidRDefault="001F2671" w:rsidP="001F2671">
      <w:pPr>
        <w:pStyle w:val="ListParagraph"/>
        <w:rPr>
          <w:rFonts w:ascii="Aptos" w:hAnsi="Aptos"/>
        </w:rPr>
      </w:pPr>
    </w:p>
    <w:p w14:paraId="35BAA561" w14:textId="564C5058" w:rsidR="001F2671" w:rsidRPr="00357957" w:rsidRDefault="001F2671" w:rsidP="003471D8">
      <w:pPr>
        <w:pStyle w:val="ListParagraph"/>
        <w:numPr>
          <w:ilvl w:val="1"/>
          <w:numId w:val="18"/>
        </w:numPr>
        <w:ind w:left="709" w:hanging="709"/>
        <w:rPr>
          <w:rFonts w:ascii="Aptos" w:hAnsi="Aptos"/>
          <w:b/>
          <w:szCs w:val="24"/>
        </w:rPr>
      </w:pPr>
      <w:r w:rsidRPr="00357957">
        <w:rPr>
          <w:rFonts w:ascii="Aptos" w:hAnsi="Aptos"/>
          <w:b/>
          <w:szCs w:val="24"/>
        </w:rPr>
        <w:t>Constraints</w:t>
      </w:r>
    </w:p>
    <w:p w14:paraId="546748D6" w14:textId="77777777" w:rsidR="001F2671" w:rsidRPr="00357957" w:rsidRDefault="001F2671" w:rsidP="001F2671">
      <w:pPr>
        <w:pStyle w:val="ListParagraph"/>
        <w:ind w:left="360"/>
        <w:rPr>
          <w:rFonts w:ascii="Aptos" w:hAnsi="Aptos"/>
          <w:b/>
          <w:szCs w:val="24"/>
        </w:rPr>
      </w:pPr>
    </w:p>
    <w:p w14:paraId="19622857" w14:textId="48B330A9" w:rsidR="001F2671" w:rsidRPr="00760A34" w:rsidRDefault="001F2671" w:rsidP="003471D8">
      <w:pPr>
        <w:pStyle w:val="ListParagraph"/>
        <w:numPr>
          <w:ilvl w:val="2"/>
          <w:numId w:val="18"/>
        </w:numPr>
        <w:ind w:left="709" w:hanging="709"/>
        <w:rPr>
          <w:rFonts w:ascii="Aptos" w:hAnsi="Aptos"/>
        </w:rPr>
      </w:pPr>
      <w:r w:rsidRPr="00760A34">
        <w:rPr>
          <w:rFonts w:ascii="Aptos" w:hAnsi="Aptos"/>
        </w:rPr>
        <w:t xml:space="preserve">The </w:t>
      </w:r>
      <w:r w:rsidR="00A73134">
        <w:rPr>
          <w:rFonts w:ascii="Aptos" w:hAnsi="Aptos"/>
        </w:rPr>
        <w:t>C</w:t>
      </w:r>
      <w:r w:rsidRPr="00760A34">
        <w:rPr>
          <w:rFonts w:ascii="Aptos" w:hAnsi="Aptos"/>
        </w:rPr>
        <w:t>ouncil reserves the right to vary the expectations of this contract should local or national policy requirements change.</w:t>
      </w:r>
    </w:p>
    <w:p w14:paraId="65B248FA" w14:textId="77777777" w:rsidR="001F2671" w:rsidRPr="00760A34" w:rsidRDefault="001F2671" w:rsidP="001F2671">
      <w:pPr>
        <w:pStyle w:val="ListParagraph"/>
        <w:rPr>
          <w:rFonts w:ascii="Aptos" w:hAnsi="Aptos"/>
        </w:rPr>
      </w:pPr>
    </w:p>
    <w:p w14:paraId="03A68194" w14:textId="155F027D" w:rsidR="001F2671" w:rsidRPr="00760A34" w:rsidRDefault="001F2671" w:rsidP="003471D8">
      <w:pPr>
        <w:pStyle w:val="ListParagraph"/>
        <w:numPr>
          <w:ilvl w:val="2"/>
          <w:numId w:val="18"/>
        </w:numPr>
        <w:ind w:left="709" w:hanging="709"/>
        <w:rPr>
          <w:rFonts w:ascii="Aptos" w:hAnsi="Aptos"/>
        </w:rPr>
      </w:pPr>
      <w:r w:rsidRPr="00760A34">
        <w:rPr>
          <w:rFonts w:ascii="Aptos" w:hAnsi="Aptos"/>
        </w:rPr>
        <w:t xml:space="preserve">The </w:t>
      </w:r>
      <w:r w:rsidR="006E167E">
        <w:rPr>
          <w:rFonts w:ascii="Aptos" w:hAnsi="Aptos"/>
        </w:rPr>
        <w:t>P</w:t>
      </w:r>
      <w:r w:rsidRPr="00760A34">
        <w:rPr>
          <w:rFonts w:ascii="Aptos" w:hAnsi="Aptos"/>
        </w:rPr>
        <w:t>rovider must indicate any constraints e.g. in terms of provision of suitable staffing, which could restrict or delay delivery from the start date of the contract, or during the life of the contract.</w:t>
      </w:r>
    </w:p>
    <w:p w14:paraId="4E676F71" w14:textId="77777777" w:rsidR="00316EF5" w:rsidRPr="00357957" w:rsidRDefault="00316EF5" w:rsidP="001F2671">
      <w:pPr>
        <w:rPr>
          <w:rFonts w:ascii="Aptos" w:hAnsi="Aptos"/>
          <w:sz w:val="24"/>
          <w:szCs w:val="24"/>
        </w:rPr>
      </w:pPr>
    </w:p>
    <w:p w14:paraId="1AC0FA9F" w14:textId="78EF413C" w:rsidR="00FB775C" w:rsidRPr="009A0150" w:rsidRDefault="001F2671" w:rsidP="003471D8">
      <w:pPr>
        <w:pStyle w:val="ListParagraph"/>
        <w:numPr>
          <w:ilvl w:val="1"/>
          <w:numId w:val="18"/>
        </w:numPr>
        <w:ind w:left="709" w:hanging="709"/>
        <w:rPr>
          <w:rFonts w:ascii="Aptos" w:hAnsi="Aptos"/>
          <w:b/>
          <w:szCs w:val="24"/>
        </w:rPr>
      </w:pPr>
      <w:r w:rsidRPr="009A0150">
        <w:rPr>
          <w:rFonts w:ascii="Aptos" w:hAnsi="Aptos"/>
          <w:b/>
          <w:szCs w:val="24"/>
        </w:rPr>
        <w:t xml:space="preserve">Lone Working </w:t>
      </w:r>
    </w:p>
    <w:p w14:paraId="16E08053" w14:textId="0DA6941C" w:rsidR="00F97483" w:rsidRPr="009A0150" w:rsidRDefault="001F2671" w:rsidP="003471D8">
      <w:pPr>
        <w:pStyle w:val="ListParagraph"/>
        <w:numPr>
          <w:ilvl w:val="2"/>
          <w:numId w:val="18"/>
        </w:numPr>
        <w:ind w:left="709" w:hanging="709"/>
        <w:rPr>
          <w:rFonts w:ascii="Aptos" w:hAnsi="Aptos"/>
          <w:b/>
          <w:szCs w:val="24"/>
        </w:rPr>
      </w:pPr>
      <w:r w:rsidRPr="009A0150">
        <w:rPr>
          <w:rFonts w:ascii="Aptos" w:hAnsi="Aptos"/>
        </w:rPr>
        <w:t xml:space="preserve">The </w:t>
      </w:r>
      <w:r w:rsidR="006E167E">
        <w:rPr>
          <w:rFonts w:ascii="Aptos" w:hAnsi="Aptos"/>
        </w:rPr>
        <w:t>P</w:t>
      </w:r>
      <w:r w:rsidRPr="009A0150">
        <w:rPr>
          <w:rFonts w:ascii="Aptos" w:hAnsi="Aptos"/>
        </w:rPr>
        <w:t xml:space="preserve">rovider </w:t>
      </w:r>
      <w:r w:rsidR="00FB775C" w:rsidRPr="009A0150">
        <w:rPr>
          <w:rFonts w:ascii="Aptos" w:hAnsi="Aptos"/>
        </w:rPr>
        <w:t>will</w:t>
      </w:r>
      <w:r w:rsidRPr="009A0150">
        <w:rPr>
          <w:rFonts w:ascii="Aptos" w:hAnsi="Aptos"/>
        </w:rPr>
        <w:t xml:space="preserve"> be required to demonstrate a robust approach</w:t>
      </w:r>
      <w:r w:rsidR="00807DD2" w:rsidRPr="009A0150">
        <w:rPr>
          <w:rFonts w:ascii="Aptos" w:hAnsi="Aptos"/>
        </w:rPr>
        <w:t xml:space="preserve"> and have </w:t>
      </w:r>
      <w:r w:rsidRPr="009A0150">
        <w:rPr>
          <w:rFonts w:ascii="Aptos" w:hAnsi="Aptos"/>
        </w:rPr>
        <w:t>key policies and procedures</w:t>
      </w:r>
      <w:r w:rsidR="00807DD2" w:rsidRPr="009A0150">
        <w:rPr>
          <w:rFonts w:ascii="Aptos" w:hAnsi="Aptos"/>
        </w:rPr>
        <w:t xml:space="preserve"> in place</w:t>
      </w:r>
      <w:r w:rsidRPr="009A0150">
        <w:rPr>
          <w:rFonts w:ascii="Aptos" w:hAnsi="Aptos"/>
        </w:rPr>
        <w:t xml:space="preserve"> to manag</w:t>
      </w:r>
      <w:r w:rsidR="00C52907" w:rsidRPr="009A0150">
        <w:rPr>
          <w:rFonts w:ascii="Aptos" w:hAnsi="Aptos"/>
        </w:rPr>
        <w:t>e</w:t>
      </w:r>
      <w:r w:rsidR="003F267B" w:rsidRPr="009A0150">
        <w:rPr>
          <w:rFonts w:ascii="Aptos" w:hAnsi="Aptos"/>
        </w:rPr>
        <w:t xml:space="preserve"> worker safety while</w:t>
      </w:r>
      <w:r w:rsidRPr="009A0150">
        <w:rPr>
          <w:rFonts w:ascii="Aptos" w:hAnsi="Aptos"/>
        </w:rPr>
        <w:t xml:space="preserve"> lone working</w:t>
      </w:r>
      <w:r w:rsidR="00740F12" w:rsidRPr="009A0150">
        <w:rPr>
          <w:rFonts w:ascii="Aptos" w:hAnsi="Aptos"/>
        </w:rPr>
        <w:t>,</w:t>
      </w:r>
      <w:r w:rsidRPr="009A0150">
        <w:rPr>
          <w:rFonts w:ascii="Aptos" w:hAnsi="Aptos"/>
        </w:rPr>
        <w:t xml:space="preserve"> </w:t>
      </w:r>
      <w:r w:rsidR="00A758EC" w:rsidRPr="009A0150">
        <w:rPr>
          <w:rFonts w:ascii="Aptos" w:hAnsi="Aptos"/>
        </w:rPr>
        <w:t xml:space="preserve">including </w:t>
      </w:r>
      <w:r w:rsidRPr="009A0150">
        <w:rPr>
          <w:rFonts w:ascii="Aptos" w:hAnsi="Aptos"/>
        </w:rPr>
        <w:t>outside of ‘normal’ hours.</w:t>
      </w:r>
    </w:p>
    <w:p w14:paraId="649BD961" w14:textId="77777777" w:rsidR="00F97483" w:rsidRPr="00357957" w:rsidRDefault="00F97483" w:rsidP="001F2671">
      <w:pPr>
        <w:pStyle w:val="ListParagraph"/>
        <w:ind w:left="1080"/>
        <w:rPr>
          <w:rFonts w:ascii="Aptos" w:hAnsi="Aptos"/>
          <w:b/>
          <w:szCs w:val="24"/>
        </w:rPr>
      </w:pPr>
    </w:p>
    <w:p w14:paraId="5AC17A8A" w14:textId="4A8CACA5" w:rsidR="001F2671" w:rsidRPr="00225EC7" w:rsidRDefault="001F2671" w:rsidP="003471D8">
      <w:pPr>
        <w:pStyle w:val="ListParagraph"/>
        <w:numPr>
          <w:ilvl w:val="0"/>
          <w:numId w:val="18"/>
        </w:numPr>
        <w:ind w:left="709" w:hanging="720"/>
        <w:rPr>
          <w:rFonts w:ascii="Aptos" w:hAnsi="Aptos"/>
          <w:b/>
          <w:szCs w:val="24"/>
        </w:rPr>
      </w:pPr>
      <w:r w:rsidRPr="00225EC7">
        <w:rPr>
          <w:rFonts w:ascii="Aptos" w:hAnsi="Aptos"/>
          <w:b/>
          <w:szCs w:val="24"/>
        </w:rPr>
        <w:t>Relevant Policies &amp; Risk Assessments</w:t>
      </w:r>
    </w:p>
    <w:p w14:paraId="4B86F3F9" w14:textId="77777777" w:rsidR="001F2671" w:rsidRPr="00357957" w:rsidRDefault="001F2671" w:rsidP="001F2671">
      <w:pPr>
        <w:pStyle w:val="ListParagraph"/>
        <w:ind w:left="360"/>
        <w:rPr>
          <w:rFonts w:ascii="Aptos" w:hAnsi="Aptos"/>
          <w:b/>
          <w:szCs w:val="24"/>
        </w:rPr>
      </w:pPr>
    </w:p>
    <w:p w14:paraId="134A6A41" w14:textId="11C811CE" w:rsidR="001F2671" w:rsidRPr="00760A34" w:rsidRDefault="001F2671" w:rsidP="003471D8">
      <w:pPr>
        <w:pStyle w:val="ListParagraph"/>
        <w:numPr>
          <w:ilvl w:val="1"/>
          <w:numId w:val="18"/>
        </w:numPr>
        <w:ind w:left="709" w:hanging="709"/>
        <w:rPr>
          <w:rFonts w:ascii="Aptos" w:hAnsi="Aptos"/>
        </w:rPr>
      </w:pPr>
      <w:r w:rsidRPr="660EB448">
        <w:rPr>
          <w:rFonts w:ascii="Aptos" w:hAnsi="Aptos"/>
        </w:rPr>
        <w:t>N</w:t>
      </w:r>
      <w:r w:rsidR="5B1EB025" w:rsidRPr="660EB448">
        <w:rPr>
          <w:rFonts w:ascii="Aptos" w:hAnsi="Aptos"/>
        </w:rPr>
        <w:t xml:space="preserve">orfolk </w:t>
      </w:r>
      <w:r w:rsidRPr="660EB448">
        <w:rPr>
          <w:rFonts w:ascii="Aptos" w:hAnsi="Aptos"/>
        </w:rPr>
        <w:t>S</w:t>
      </w:r>
      <w:r w:rsidR="102B30DC" w:rsidRPr="660EB448">
        <w:rPr>
          <w:rFonts w:ascii="Aptos" w:hAnsi="Aptos"/>
        </w:rPr>
        <w:t xml:space="preserve">afeguarding </w:t>
      </w:r>
      <w:r w:rsidRPr="660EB448">
        <w:rPr>
          <w:rFonts w:ascii="Aptos" w:hAnsi="Aptos"/>
        </w:rPr>
        <w:t>C</w:t>
      </w:r>
      <w:r w:rsidR="254567C0" w:rsidRPr="660EB448">
        <w:rPr>
          <w:rFonts w:ascii="Aptos" w:hAnsi="Aptos"/>
        </w:rPr>
        <w:t xml:space="preserve">hildren’s </w:t>
      </w:r>
      <w:r w:rsidRPr="660EB448">
        <w:rPr>
          <w:rFonts w:ascii="Aptos" w:hAnsi="Aptos"/>
        </w:rPr>
        <w:t>P</w:t>
      </w:r>
      <w:r w:rsidR="1B1577C1" w:rsidRPr="660EB448">
        <w:rPr>
          <w:rFonts w:ascii="Aptos" w:hAnsi="Aptos"/>
        </w:rPr>
        <w:t>artnership</w:t>
      </w:r>
      <w:r w:rsidRPr="00760A34">
        <w:rPr>
          <w:rFonts w:ascii="Aptos" w:hAnsi="Aptos"/>
        </w:rPr>
        <w:t xml:space="preserve"> safeguarding requirements must be fully complied with by </w:t>
      </w:r>
      <w:r w:rsidR="00334411" w:rsidRPr="00760A34">
        <w:rPr>
          <w:rFonts w:ascii="Aptos" w:hAnsi="Aptos"/>
        </w:rPr>
        <w:t xml:space="preserve">the </w:t>
      </w:r>
      <w:r w:rsidR="006E167E">
        <w:rPr>
          <w:rFonts w:ascii="Aptos" w:hAnsi="Aptos"/>
        </w:rPr>
        <w:t>P</w:t>
      </w:r>
      <w:r w:rsidRPr="00760A34">
        <w:rPr>
          <w:rFonts w:ascii="Aptos" w:hAnsi="Aptos"/>
        </w:rPr>
        <w:t xml:space="preserve">rovider, including use of enhanced DBS checks </w:t>
      </w:r>
      <w:r w:rsidR="00B07EC2">
        <w:rPr>
          <w:rFonts w:ascii="Aptos" w:hAnsi="Aptos"/>
        </w:rPr>
        <w:t>for</w:t>
      </w:r>
      <w:r w:rsidRPr="00760A34">
        <w:rPr>
          <w:rFonts w:ascii="Aptos" w:hAnsi="Aptos"/>
        </w:rPr>
        <w:t xml:space="preserve"> all staff</w:t>
      </w:r>
      <w:r w:rsidR="00FF6E03">
        <w:rPr>
          <w:rFonts w:ascii="Aptos" w:hAnsi="Aptos"/>
        </w:rPr>
        <w:t xml:space="preserve"> &amp; </w:t>
      </w:r>
      <w:r w:rsidR="0096649E">
        <w:rPr>
          <w:rFonts w:ascii="Aptos" w:hAnsi="Aptos"/>
        </w:rPr>
        <w:t>contractor</w:t>
      </w:r>
      <w:r w:rsidR="00FF6E03">
        <w:rPr>
          <w:rFonts w:ascii="Aptos" w:hAnsi="Aptos"/>
        </w:rPr>
        <w:t>s who</w:t>
      </w:r>
      <w:r w:rsidRPr="00760A34">
        <w:rPr>
          <w:rFonts w:ascii="Aptos" w:hAnsi="Aptos"/>
        </w:rPr>
        <w:t xml:space="preserve"> deliver</w:t>
      </w:r>
      <w:r w:rsidR="0041004D">
        <w:rPr>
          <w:rFonts w:ascii="Aptos" w:hAnsi="Aptos"/>
        </w:rPr>
        <w:t xml:space="preserve"> this </w:t>
      </w:r>
      <w:r w:rsidR="00FF6E03">
        <w:rPr>
          <w:rFonts w:ascii="Aptos" w:hAnsi="Aptos"/>
        </w:rPr>
        <w:t>service</w:t>
      </w:r>
      <w:r w:rsidRPr="00760A34">
        <w:rPr>
          <w:rFonts w:ascii="Aptos" w:hAnsi="Aptos"/>
        </w:rPr>
        <w:t>.</w:t>
      </w:r>
      <w:r w:rsidR="00F617E2">
        <w:rPr>
          <w:rFonts w:ascii="Aptos" w:hAnsi="Aptos"/>
        </w:rPr>
        <w:t xml:space="preserve"> This includes</w:t>
      </w:r>
      <w:r w:rsidR="00DE1E11">
        <w:rPr>
          <w:rFonts w:ascii="Aptos" w:hAnsi="Aptos"/>
        </w:rPr>
        <w:t xml:space="preserve"> those</w:t>
      </w:r>
      <w:r w:rsidR="000D3D95">
        <w:rPr>
          <w:rFonts w:ascii="Aptos" w:hAnsi="Aptos"/>
        </w:rPr>
        <w:t xml:space="preserve"> in</w:t>
      </w:r>
      <w:r w:rsidR="00F617E2">
        <w:rPr>
          <w:rFonts w:ascii="Aptos" w:hAnsi="Aptos"/>
        </w:rPr>
        <w:t xml:space="preserve"> frontline delivery </w:t>
      </w:r>
      <w:r w:rsidR="000D3D95">
        <w:rPr>
          <w:rFonts w:ascii="Aptos" w:hAnsi="Aptos"/>
        </w:rPr>
        <w:t xml:space="preserve">roles </w:t>
      </w:r>
      <w:r w:rsidR="00F617E2">
        <w:rPr>
          <w:rFonts w:ascii="Aptos" w:hAnsi="Aptos"/>
        </w:rPr>
        <w:t>and</w:t>
      </w:r>
      <w:r w:rsidR="000D3D95">
        <w:rPr>
          <w:rFonts w:ascii="Aptos" w:hAnsi="Aptos"/>
        </w:rPr>
        <w:t xml:space="preserve"> those in</w:t>
      </w:r>
      <w:r w:rsidR="00F617E2">
        <w:rPr>
          <w:rFonts w:ascii="Aptos" w:hAnsi="Aptos"/>
        </w:rPr>
        <w:t xml:space="preserve"> any </w:t>
      </w:r>
      <w:r w:rsidR="006F7E69">
        <w:rPr>
          <w:rFonts w:ascii="Aptos" w:hAnsi="Aptos"/>
        </w:rPr>
        <w:t>back-office</w:t>
      </w:r>
      <w:r w:rsidR="00F617E2">
        <w:rPr>
          <w:rFonts w:ascii="Aptos" w:hAnsi="Aptos"/>
        </w:rPr>
        <w:t xml:space="preserve"> roles</w:t>
      </w:r>
      <w:r w:rsidR="00385A75">
        <w:rPr>
          <w:rFonts w:ascii="Aptos" w:hAnsi="Aptos"/>
        </w:rPr>
        <w:t xml:space="preserve"> </w:t>
      </w:r>
      <w:r w:rsidR="000D3D95">
        <w:rPr>
          <w:rFonts w:ascii="Aptos" w:hAnsi="Aptos"/>
        </w:rPr>
        <w:t xml:space="preserve">with </w:t>
      </w:r>
      <w:r w:rsidR="00F617E2">
        <w:rPr>
          <w:rFonts w:ascii="Aptos" w:hAnsi="Aptos"/>
        </w:rPr>
        <w:t>access</w:t>
      </w:r>
      <w:r w:rsidR="000D3D95">
        <w:rPr>
          <w:rFonts w:ascii="Aptos" w:hAnsi="Aptos"/>
        </w:rPr>
        <w:t xml:space="preserve"> to</w:t>
      </w:r>
      <w:r w:rsidR="00F617E2">
        <w:rPr>
          <w:rFonts w:ascii="Aptos" w:hAnsi="Aptos"/>
        </w:rPr>
        <w:t xml:space="preserve"> </w:t>
      </w:r>
      <w:r w:rsidR="00111B2E">
        <w:rPr>
          <w:rFonts w:ascii="Aptos" w:hAnsi="Aptos"/>
        </w:rPr>
        <w:t xml:space="preserve">personal </w:t>
      </w:r>
      <w:r w:rsidR="00F617E2">
        <w:rPr>
          <w:rFonts w:ascii="Aptos" w:hAnsi="Aptos"/>
        </w:rPr>
        <w:t xml:space="preserve">data. </w:t>
      </w:r>
    </w:p>
    <w:p w14:paraId="28DB0E71" w14:textId="77777777" w:rsidR="001F2671" w:rsidRPr="00760A34" w:rsidRDefault="001F2671" w:rsidP="001F2671">
      <w:pPr>
        <w:pStyle w:val="ListParagraph"/>
        <w:rPr>
          <w:rFonts w:ascii="Aptos" w:hAnsi="Aptos"/>
        </w:rPr>
      </w:pPr>
    </w:p>
    <w:p w14:paraId="3C80C81F" w14:textId="435FD9D6" w:rsidR="007456DE" w:rsidRPr="007456DE" w:rsidRDefault="007456DE" w:rsidP="003471D8">
      <w:pPr>
        <w:pStyle w:val="ListParagraph"/>
        <w:numPr>
          <w:ilvl w:val="1"/>
          <w:numId w:val="18"/>
        </w:numPr>
        <w:ind w:left="709" w:hanging="709"/>
        <w:rPr>
          <w:rFonts w:ascii="Aptos" w:hAnsi="Aptos"/>
        </w:rPr>
      </w:pPr>
      <w:r w:rsidRPr="007456DE">
        <w:rPr>
          <w:rFonts w:ascii="Aptos" w:hAnsi="Aptos"/>
        </w:rPr>
        <w:t xml:space="preserve">The </w:t>
      </w:r>
      <w:r w:rsidR="006E167E">
        <w:rPr>
          <w:rFonts w:ascii="Aptos" w:hAnsi="Aptos"/>
        </w:rPr>
        <w:t>P</w:t>
      </w:r>
      <w:r w:rsidRPr="007456DE">
        <w:rPr>
          <w:rFonts w:ascii="Aptos" w:hAnsi="Aptos"/>
        </w:rPr>
        <w:t>rovider shall have in place appropriate measures for identifying, quantifying, and managing risks.</w:t>
      </w:r>
    </w:p>
    <w:p w14:paraId="338A278D" w14:textId="77777777" w:rsidR="007456DE" w:rsidRPr="007456DE" w:rsidRDefault="007456DE" w:rsidP="007456DE">
      <w:pPr>
        <w:pStyle w:val="ListParagraph"/>
        <w:rPr>
          <w:rFonts w:ascii="Aptos" w:hAnsi="Aptos"/>
        </w:rPr>
      </w:pPr>
    </w:p>
    <w:p w14:paraId="76C5BBD2" w14:textId="4BE62D8A" w:rsidR="001F2671" w:rsidRPr="007456DE" w:rsidRDefault="001F2671" w:rsidP="003471D8">
      <w:pPr>
        <w:pStyle w:val="ListParagraph"/>
        <w:numPr>
          <w:ilvl w:val="1"/>
          <w:numId w:val="18"/>
        </w:numPr>
        <w:ind w:left="709" w:hanging="709"/>
        <w:rPr>
          <w:rFonts w:ascii="Aptos" w:hAnsi="Aptos"/>
        </w:rPr>
      </w:pPr>
      <w:r w:rsidRPr="00760A34">
        <w:rPr>
          <w:rFonts w:ascii="Aptos" w:hAnsi="Aptos"/>
        </w:rPr>
        <w:t>A</w:t>
      </w:r>
      <w:r w:rsidRPr="007456DE">
        <w:rPr>
          <w:rFonts w:ascii="Aptos" w:hAnsi="Aptos"/>
        </w:rPr>
        <w:t xml:space="preserve">ppropriate risk management/assessment procedures will be required in relation to personal safety, undertaking trips and visits with </w:t>
      </w:r>
      <w:r w:rsidR="00FB50B3" w:rsidRPr="007456DE">
        <w:rPr>
          <w:rFonts w:ascii="Aptos" w:hAnsi="Aptos"/>
        </w:rPr>
        <w:t xml:space="preserve">children </w:t>
      </w:r>
      <w:r w:rsidR="00D27AA7" w:rsidRPr="007456DE">
        <w:rPr>
          <w:rFonts w:ascii="Aptos" w:hAnsi="Aptos"/>
        </w:rPr>
        <w:t>and their families</w:t>
      </w:r>
      <w:r w:rsidRPr="007456DE">
        <w:rPr>
          <w:rFonts w:ascii="Aptos" w:hAnsi="Aptos"/>
        </w:rPr>
        <w:t xml:space="preserve">, and transporting </w:t>
      </w:r>
      <w:r w:rsidR="00D27AA7" w:rsidRPr="007456DE">
        <w:rPr>
          <w:rFonts w:ascii="Aptos" w:hAnsi="Aptos"/>
        </w:rPr>
        <w:t>service users</w:t>
      </w:r>
      <w:r w:rsidRPr="007456DE">
        <w:rPr>
          <w:rFonts w:ascii="Aptos" w:hAnsi="Aptos"/>
        </w:rPr>
        <w:t>.</w:t>
      </w:r>
    </w:p>
    <w:p w14:paraId="54214D35" w14:textId="77777777" w:rsidR="001F2671" w:rsidRPr="00225EC7" w:rsidRDefault="001F2671" w:rsidP="00225EC7">
      <w:pPr>
        <w:rPr>
          <w:rFonts w:ascii="Aptos" w:hAnsi="Aptos"/>
          <w:szCs w:val="24"/>
        </w:rPr>
      </w:pPr>
    </w:p>
    <w:p w14:paraId="1C9BD6E7" w14:textId="4F34C3F4" w:rsidR="001F2671" w:rsidRPr="00357957" w:rsidRDefault="001F2671" w:rsidP="003471D8">
      <w:pPr>
        <w:pStyle w:val="ListParagraph"/>
        <w:numPr>
          <w:ilvl w:val="0"/>
          <w:numId w:val="18"/>
        </w:numPr>
        <w:ind w:left="709" w:hanging="720"/>
        <w:rPr>
          <w:rFonts w:ascii="Aptos" w:hAnsi="Aptos"/>
          <w:b/>
          <w:szCs w:val="24"/>
        </w:rPr>
      </w:pPr>
      <w:r w:rsidRPr="00357957">
        <w:rPr>
          <w:rFonts w:ascii="Aptos" w:hAnsi="Aptos"/>
          <w:b/>
          <w:szCs w:val="24"/>
        </w:rPr>
        <w:t xml:space="preserve">Provider Arrangements </w:t>
      </w:r>
      <w:r w:rsidR="00BE47A7">
        <w:rPr>
          <w:rFonts w:ascii="Aptos" w:hAnsi="Aptos"/>
          <w:b/>
          <w:szCs w:val="24"/>
        </w:rPr>
        <w:t>f</w:t>
      </w:r>
      <w:r w:rsidRPr="00357957">
        <w:rPr>
          <w:rFonts w:ascii="Aptos" w:hAnsi="Aptos"/>
          <w:b/>
          <w:szCs w:val="24"/>
        </w:rPr>
        <w:t>or Supervision, Liaison, Permitting &amp; Reporting of Incidents</w:t>
      </w:r>
    </w:p>
    <w:p w14:paraId="21901DEF" w14:textId="77777777" w:rsidR="001F2671" w:rsidRPr="00357957" w:rsidRDefault="001F2671" w:rsidP="001F2671">
      <w:pPr>
        <w:pStyle w:val="ListParagraph"/>
        <w:ind w:left="360"/>
        <w:rPr>
          <w:rFonts w:ascii="Aptos" w:hAnsi="Aptos"/>
          <w:b/>
          <w:szCs w:val="24"/>
        </w:rPr>
      </w:pPr>
    </w:p>
    <w:p w14:paraId="30D90E46" w14:textId="364E3FFB" w:rsidR="001F2671" w:rsidRPr="000C2289" w:rsidRDefault="001F2671" w:rsidP="003471D8">
      <w:pPr>
        <w:pStyle w:val="ListParagraph"/>
        <w:numPr>
          <w:ilvl w:val="1"/>
          <w:numId w:val="18"/>
        </w:numPr>
        <w:ind w:left="709" w:hanging="709"/>
        <w:rPr>
          <w:rFonts w:ascii="Aptos" w:hAnsi="Aptos"/>
          <w:b/>
          <w:szCs w:val="24"/>
        </w:rPr>
      </w:pPr>
      <w:r w:rsidRPr="00760A34">
        <w:rPr>
          <w:rFonts w:ascii="Aptos" w:hAnsi="Aptos"/>
        </w:rPr>
        <w:t xml:space="preserve">It is expected that the </w:t>
      </w:r>
      <w:r w:rsidR="006E167E">
        <w:rPr>
          <w:rFonts w:ascii="Aptos" w:hAnsi="Aptos"/>
        </w:rPr>
        <w:t>P</w:t>
      </w:r>
      <w:r w:rsidRPr="00760A34">
        <w:rPr>
          <w:rFonts w:ascii="Aptos" w:hAnsi="Aptos"/>
        </w:rPr>
        <w:t>rovider will record all</w:t>
      </w:r>
      <w:r w:rsidR="007344B4">
        <w:rPr>
          <w:rFonts w:ascii="Aptos" w:hAnsi="Aptos"/>
        </w:rPr>
        <w:t xml:space="preserve"> hea</w:t>
      </w:r>
      <w:r w:rsidR="00607D8F">
        <w:rPr>
          <w:rFonts w:ascii="Aptos" w:hAnsi="Aptos"/>
        </w:rPr>
        <w:t>lth &amp; safety, physical and safeguarding</w:t>
      </w:r>
      <w:r w:rsidRPr="00760A34">
        <w:rPr>
          <w:rFonts w:ascii="Aptos" w:hAnsi="Aptos"/>
        </w:rPr>
        <w:t xml:space="preserve"> incidents in a log which will be available to </w:t>
      </w:r>
      <w:r w:rsidR="00704F11">
        <w:rPr>
          <w:rFonts w:ascii="Aptos" w:hAnsi="Aptos"/>
        </w:rPr>
        <w:t>Norfolk County Cou</w:t>
      </w:r>
      <w:r w:rsidR="00FA34CC">
        <w:rPr>
          <w:rFonts w:ascii="Aptos" w:hAnsi="Aptos"/>
        </w:rPr>
        <w:t>n</w:t>
      </w:r>
      <w:r w:rsidR="00704F11">
        <w:rPr>
          <w:rFonts w:ascii="Aptos" w:hAnsi="Aptos"/>
        </w:rPr>
        <w:t>cil</w:t>
      </w:r>
      <w:r w:rsidRPr="00760A34">
        <w:rPr>
          <w:rFonts w:ascii="Aptos" w:hAnsi="Aptos"/>
        </w:rPr>
        <w:t xml:space="preserve"> upon request. Any incident which results in serious harm to a child or young person, member of staff or member of the public must be notified on the same day to the </w:t>
      </w:r>
      <w:r w:rsidR="0023623D">
        <w:rPr>
          <w:rFonts w:ascii="Aptos" w:hAnsi="Aptos"/>
        </w:rPr>
        <w:t xml:space="preserve">commissioner and relevant </w:t>
      </w:r>
      <w:r w:rsidR="00E17856">
        <w:rPr>
          <w:rFonts w:ascii="Aptos" w:hAnsi="Aptos"/>
        </w:rPr>
        <w:t xml:space="preserve">allocated worker </w:t>
      </w:r>
      <w:r w:rsidR="006E6EFD">
        <w:rPr>
          <w:rFonts w:ascii="Aptos" w:hAnsi="Aptos"/>
        </w:rPr>
        <w:t xml:space="preserve">from Family Help Care &amp; Support </w:t>
      </w:r>
      <w:r w:rsidRPr="00760A34">
        <w:rPr>
          <w:rFonts w:ascii="Aptos" w:hAnsi="Aptos"/>
        </w:rPr>
        <w:t>who will decide whether any further action is needed.</w:t>
      </w:r>
    </w:p>
    <w:p w14:paraId="1CD0DC31" w14:textId="77777777" w:rsidR="000C2289" w:rsidRPr="000C2289" w:rsidRDefault="000C2289" w:rsidP="000C2289">
      <w:pPr>
        <w:pStyle w:val="ListParagraph"/>
        <w:rPr>
          <w:rFonts w:ascii="Aptos" w:hAnsi="Aptos"/>
          <w:b/>
          <w:szCs w:val="24"/>
        </w:rPr>
      </w:pPr>
    </w:p>
    <w:p w14:paraId="03F2B204" w14:textId="47624840" w:rsidR="000C2289" w:rsidRPr="00357957" w:rsidRDefault="000C2289" w:rsidP="003471D8">
      <w:pPr>
        <w:pStyle w:val="ListParagraph"/>
        <w:numPr>
          <w:ilvl w:val="1"/>
          <w:numId w:val="18"/>
        </w:numPr>
        <w:ind w:left="709" w:hanging="709"/>
        <w:rPr>
          <w:rFonts w:ascii="Aptos" w:hAnsi="Aptos"/>
          <w:b/>
          <w:szCs w:val="24"/>
        </w:rPr>
      </w:pPr>
      <w:r>
        <w:rPr>
          <w:rFonts w:ascii="Aptos" w:hAnsi="Aptos"/>
        </w:rPr>
        <w:t>The incident log must be kept in a safe and secure location.</w:t>
      </w:r>
    </w:p>
    <w:p w14:paraId="120572F7" w14:textId="77777777" w:rsidR="001F2671" w:rsidRPr="00357957" w:rsidRDefault="001F2671" w:rsidP="001F2671">
      <w:pPr>
        <w:pStyle w:val="ListParagraph"/>
        <w:rPr>
          <w:rFonts w:ascii="Aptos" w:hAnsi="Aptos"/>
          <w:b/>
          <w:szCs w:val="24"/>
        </w:rPr>
      </w:pPr>
    </w:p>
    <w:p w14:paraId="761837E8" w14:textId="71719FFA" w:rsidR="001F2671" w:rsidRPr="00357957" w:rsidRDefault="001F2671" w:rsidP="003471D8">
      <w:pPr>
        <w:pStyle w:val="ListParagraph"/>
        <w:numPr>
          <w:ilvl w:val="1"/>
          <w:numId w:val="18"/>
        </w:numPr>
        <w:ind w:left="709" w:hanging="709"/>
        <w:rPr>
          <w:rFonts w:ascii="Aptos" w:hAnsi="Aptos"/>
          <w:b/>
          <w:szCs w:val="24"/>
        </w:rPr>
      </w:pPr>
      <w:r w:rsidRPr="00760A34">
        <w:rPr>
          <w:rFonts w:ascii="Aptos" w:hAnsi="Aptos"/>
        </w:rPr>
        <w:t>A copy of the incident log must be submitted with the annual</w:t>
      </w:r>
      <w:r w:rsidR="006E6EFD">
        <w:rPr>
          <w:rFonts w:ascii="Aptos" w:hAnsi="Aptos"/>
        </w:rPr>
        <w:t xml:space="preserve"> returns</w:t>
      </w:r>
      <w:r w:rsidRPr="00760A34">
        <w:rPr>
          <w:rFonts w:ascii="Aptos" w:hAnsi="Aptos"/>
        </w:rPr>
        <w:t>.</w:t>
      </w:r>
    </w:p>
    <w:p w14:paraId="4CAF94E7" w14:textId="77777777" w:rsidR="00FA34CC" w:rsidRPr="00357957" w:rsidRDefault="00FA34CC" w:rsidP="001F2671">
      <w:pPr>
        <w:rPr>
          <w:rFonts w:ascii="Aptos" w:hAnsi="Aptos"/>
          <w:b/>
          <w:sz w:val="24"/>
          <w:szCs w:val="24"/>
        </w:rPr>
      </w:pPr>
    </w:p>
    <w:p w14:paraId="342D156F" w14:textId="72F95FF0" w:rsidR="001F2671" w:rsidRPr="00357957" w:rsidRDefault="001F2671" w:rsidP="003471D8">
      <w:pPr>
        <w:pStyle w:val="ListParagraph"/>
        <w:numPr>
          <w:ilvl w:val="0"/>
          <w:numId w:val="18"/>
        </w:numPr>
        <w:ind w:left="709" w:hanging="720"/>
        <w:rPr>
          <w:rFonts w:ascii="Aptos" w:hAnsi="Aptos"/>
          <w:b/>
          <w:szCs w:val="24"/>
        </w:rPr>
      </w:pPr>
      <w:r w:rsidRPr="00357957">
        <w:rPr>
          <w:rFonts w:ascii="Aptos" w:hAnsi="Aptos"/>
          <w:b/>
          <w:szCs w:val="24"/>
        </w:rPr>
        <w:t>Service Provider’s Responsibilities</w:t>
      </w:r>
    </w:p>
    <w:p w14:paraId="409C16F2" w14:textId="77777777" w:rsidR="001F2671" w:rsidRPr="00760A34" w:rsidRDefault="001F2671" w:rsidP="001F2671">
      <w:pPr>
        <w:pStyle w:val="ListParagraph"/>
        <w:ind w:left="360"/>
        <w:rPr>
          <w:rFonts w:ascii="Aptos" w:hAnsi="Aptos"/>
          <w:b/>
        </w:rPr>
      </w:pPr>
    </w:p>
    <w:p w14:paraId="3F2910AA" w14:textId="03475707" w:rsidR="001F2671" w:rsidRPr="00760A34" w:rsidRDefault="001F2671" w:rsidP="003471D8">
      <w:pPr>
        <w:pStyle w:val="ListParagraph"/>
        <w:numPr>
          <w:ilvl w:val="1"/>
          <w:numId w:val="18"/>
        </w:numPr>
        <w:ind w:left="709" w:hanging="709"/>
        <w:rPr>
          <w:rFonts w:ascii="Aptos" w:hAnsi="Aptos"/>
          <w:b/>
        </w:rPr>
      </w:pPr>
      <w:r w:rsidRPr="00760A34">
        <w:rPr>
          <w:rFonts w:ascii="Aptos" w:hAnsi="Aptos"/>
        </w:rPr>
        <w:t xml:space="preserve">The </w:t>
      </w:r>
      <w:r w:rsidR="006E167E">
        <w:rPr>
          <w:rFonts w:ascii="Aptos" w:hAnsi="Aptos"/>
        </w:rPr>
        <w:t>P</w:t>
      </w:r>
      <w:r w:rsidRPr="00760A34">
        <w:rPr>
          <w:rFonts w:ascii="Aptos" w:hAnsi="Aptos"/>
        </w:rPr>
        <w:t>rovider will be responsible for all aspects of service users’</w:t>
      </w:r>
      <w:r w:rsidR="00EA5EE5">
        <w:rPr>
          <w:rFonts w:ascii="Aptos" w:hAnsi="Aptos"/>
        </w:rPr>
        <w:t xml:space="preserve"> and workers</w:t>
      </w:r>
      <w:r w:rsidR="007F0F53">
        <w:rPr>
          <w:rFonts w:ascii="Aptos" w:hAnsi="Aptos"/>
        </w:rPr>
        <w:t>’</w:t>
      </w:r>
      <w:r w:rsidRPr="00760A34">
        <w:rPr>
          <w:rFonts w:ascii="Aptos" w:hAnsi="Aptos"/>
        </w:rPr>
        <w:t xml:space="preserve"> safety and wellbeing throughout the duration of any activities and sessions led or delivered by the </w:t>
      </w:r>
      <w:r w:rsidR="006E167E">
        <w:rPr>
          <w:rFonts w:ascii="Aptos" w:hAnsi="Aptos"/>
        </w:rPr>
        <w:t>P</w:t>
      </w:r>
      <w:r w:rsidRPr="00760A34">
        <w:rPr>
          <w:rFonts w:ascii="Aptos" w:hAnsi="Aptos"/>
        </w:rPr>
        <w:t>rovider</w:t>
      </w:r>
      <w:r w:rsidR="001F2A77">
        <w:rPr>
          <w:rFonts w:ascii="Aptos" w:hAnsi="Aptos"/>
        </w:rPr>
        <w:t xml:space="preserve"> for this service</w:t>
      </w:r>
      <w:r w:rsidRPr="00760A34">
        <w:rPr>
          <w:rFonts w:ascii="Aptos" w:hAnsi="Aptos"/>
        </w:rPr>
        <w:t>.</w:t>
      </w:r>
    </w:p>
    <w:p w14:paraId="25711FED" w14:textId="77777777" w:rsidR="001F2671" w:rsidRDefault="001F2671" w:rsidP="001F2671">
      <w:pPr>
        <w:pStyle w:val="ListParagraph"/>
        <w:ind w:left="709"/>
        <w:rPr>
          <w:rFonts w:ascii="Aptos" w:hAnsi="Aptos"/>
          <w:b/>
        </w:rPr>
      </w:pPr>
    </w:p>
    <w:p w14:paraId="2DDE8B6C" w14:textId="77777777" w:rsidR="00941938" w:rsidRPr="00760A34" w:rsidRDefault="00941938" w:rsidP="001F2671">
      <w:pPr>
        <w:pStyle w:val="ListParagraph"/>
        <w:ind w:left="709"/>
        <w:rPr>
          <w:rFonts w:ascii="Aptos" w:hAnsi="Aptos"/>
          <w:b/>
        </w:rPr>
      </w:pPr>
    </w:p>
    <w:p w14:paraId="7FE29C96" w14:textId="62E24D9B" w:rsidR="001F2671" w:rsidRPr="00357957" w:rsidRDefault="001F2671" w:rsidP="003471D8">
      <w:pPr>
        <w:pStyle w:val="ListParagraph"/>
        <w:numPr>
          <w:ilvl w:val="0"/>
          <w:numId w:val="18"/>
        </w:numPr>
        <w:ind w:left="709" w:hanging="720"/>
        <w:rPr>
          <w:rFonts w:ascii="Aptos" w:hAnsi="Aptos"/>
          <w:szCs w:val="24"/>
        </w:rPr>
      </w:pPr>
      <w:r w:rsidRPr="00357957">
        <w:rPr>
          <w:rFonts w:ascii="Aptos" w:hAnsi="Aptos"/>
          <w:b/>
          <w:szCs w:val="24"/>
        </w:rPr>
        <w:lastRenderedPageBreak/>
        <w:t>Health &amp; Safety Experience/Qualifications of Service Provider’s Team</w:t>
      </w:r>
    </w:p>
    <w:p w14:paraId="339E305C" w14:textId="77777777" w:rsidR="001F2671" w:rsidRPr="00760A34" w:rsidRDefault="001F2671" w:rsidP="001F2671">
      <w:pPr>
        <w:pStyle w:val="ListParagraph"/>
        <w:ind w:left="360"/>
        <w:rPr>
          <w:rFonts w:ascii="Aptos" w:hAnsi="Aptos"/>
        </w:rPr>
      </w:pPr>
    </w:p>
    <w:p w14:paraId="45F20444" w14:textId="11EA4EB4" w:rsidR="001031DF" w:rsidRPr="00760A34" w:rsidRDefault="001F2671" w:rsidP="003471D8">
      <w:pPr>
        <w:pStyle w:val="ListParagraph"/>
        <w:numPr>
          <w:ilvl w:val="1"/>
          <w:numId w:val="18"/>
        </w:numPr>
        <w:ind w:left="709" w:hanging="709"/>
        <w:rPr>
          <w:rFonts w:ascii="Aptos" w:hAnsi="Aptos"/>
        </w:rPr>
      </w:pPr>
      <w:r w:rsidRPr="00760A34">
        <w:rPr>
          <w:rFonts w:ascii="Aptos" w:hAnsi="Aptos"/>
        </w:rPr>
        <w:t xml:space="preserve">The </w:t>
      </w:r>
      <w:r w:rsidR="006E167E">
        <w:rPr>
          <w:rFonts w:ascii="Aptos" w:hAnsi="Aptos"/>
        </w:rPr>
        <w:t>P</w:t>
      </w:r>
      <w:r w:rsidRPr="00760A34">
        <w:rPr>
          <w:rFonts w:ascii="Aptos" w:hAnsi="Aptos"/>
        </w:rPr>
        <w:t xml:space="preserve">rovider is responsible </w:t>
      </w:r>
      <w:r w:rsidR="006D4493">
        <w:rPr>
          <w:rFonts w:ascii="Aptos" w:hAnsi="Aptos"/>
        </w:rPr>
        <w:t>for ensuring</w:t>
      </w:r>
      <w:r w:rsidRPr="00760A34">
        <w:rPr>
          <w:rFonts w:ascii="Aptos" w:hAnsi="Aptos"/>
        </w:rPr>
        <w:t xml:space="preserve"> the</w:t>
      </w:r>
      <w:r w:rsidR="00844F8F" w:rsidRPr="00760A34">
        <w:rPr>
          <w:rFonts w:ascii="Aptos" w:hAnsi="Aptos"/>
          <w:b/>
        </w:rPr>
        <w:t xml:space="preserve"> </w:t>
      </w:r>
      <w:r w:rsidR="000C2289">
        <w:rPr>
          <w:rFonts w:ascii="Aptos" w:hAnsi="Aptos"/>
        </w:rPr>
        <w:t>worke</w:t>
      </w:r>
      <w:r w:rsidRPr="00760A34">
        <w:rPr>
          <w:rFonts w:ascii="Aptos" w:hAnsi="Aptos"/>
        </w:rPr>
        <w:t>rs</w:t>
      </w:r>
      <w:r w:rsidR="007F670F">
        <w:rPr>
          <w:rFonts w:ascii="Aptos" w:hAnsi="Aptos"/>
        </w:rPr>
        <w:t xml:space="preserve"> have and hold up</w:t>
      </w:r>
      <w:r w:rsidR="00A73134">
        <w:rPr>
          <w:rFonts w:ascii="Aptos" w:hAnsi="Aptos"/>
        </w:rPr>
        <w:t>-</w:t>
      </w:r>
      <w:r w:rsidR="007F670F">
        <w:rPr>
          <w:rFonts w:ascii="Aptos" w:hAnsi="Aptos"/>
        </w:rPr>
        <w:t>to</w:t>
      </w:r>
      <w:r w:rsidR="00A73134">
        <w:rPr>
          <w:rFonts w:ascii="Aptos" w:hAnsi="Aptos"/>
        </w:rPr>
        <w:t>-</w:t>
      </w:r>
      <w:r w:rsidR="007F670F">
        <w:rPr>
          <w:rFonts w:ascii="Aptos" w:hAnsi="Aptos"/>
        </w:rPr>
        <w:t>date</w:t>
      </w:r>
      <w:r w:rsidRPr="00760A34">
        <w:rPr>
          <w:rFonts w:ascii="Aptos" w:hAnsi="Aptos"/>
        </w:rPr>
        <w:t xml:space="preserve"> training</w:t>
      </w:r>
      <w:r w:rsidR="0030115F">
        <w:rPr>
          <w:rFonts w:ascii="Aptos" w:hAnsi="Aptos"/>
        </w:rPr>
        <w:t xml:space="preserve"> around Health &amp; Safety.</w:t>
      </w:r>
    </w:p>
    <w:sectPr w:rsidR="001031DF" w:rsidRPr="00760A34" w:rsidSect="00684145">
      <w:footerReference w:type="default" r:id="rId16"/>
      <w:pgSz w:w="11906" w:h="16838"/>
      <w:pgMar w:top="1440" w:right="1440" w:bottom="1440" w:left="1440" w:header="708" w:footer="5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58E1" w14:textId="77777777" w:rsidR="003F3F88" w:rsidRDefault="003F3F88" w:rsidP="009E58AC">
      <w:pPr>
        <w:spacing w:after="0" w:line="240" w:lineRule="auto"/>
      </w:pPr>
      <w:r>
        <w:separator/>
      </w:r>
    </w:p>
  </w:endnote>
  <w:endnote w:type="continuationSeparator" w:id="0">
    <w:p w14:paraId="18CB5488" w14:textId="77777777" w:rsidR="003F3F88" w:rsidRDefault="003F3F88" w:rsidP="009E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162186"/>
      <w:docPartObj>
        <w:docPartGallery w:val="Page Numbers (Bottom of Page)"/>
        <w:docPartUnique/>
      </w:docPartObj>
    </w:sdtPr>
    <w:sdtEndPr>
      <w:rPr>
        <w:noProof/>
      </w:rPr>
    </w:sdtEndPr>
    <w:sdtContent>
      <w:p w14:paraId="44C7505F" w14:textId="34C96940" w:rsidR="009E58AC" w:rsidRDefault="009E58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DAA0E6" w14:textId="77777777" w:rsidR="009E58AC" w:rsidRDefault="009E5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D7FA6" w14:textId="77777777" w:rsidR="003F3F88" w:rsidRDefault="003F3F88" w:rsidP="009E58AC">
      <w:pPr>
        <w:spacing w:after="0" w:line="240" w:lineRule="auto"/>
      </w:pPr>
      <w:r>
        <w:separator/>
      </w:r>
    </w:p>
  </w:footnote>
  <w:footnote w:type="continuationSeparator" w:id="0">
    <w:p w14:paraId="4942F6DE" w14:textId="77777777" w:rsidR="003F3F88" w:rsidRDefault="003F3F88" w:rsidP="009E58AC">
      <w:pPr>
        <w:spacing w:after="0" w:line="240" w:lineRule="auto"/>
      </w:pPr>
      <w:r>
        <w:continuationSeparator/>
      </w:r>
    </w:p>
  </w:footnote>
  <w:footnote w:id="1">
    <w:p w14:paraId="1C01B323" w14:textId="6DBA78C5" w:rsidR="005116CE" w:rsidRDefault="005116CE">
      <w:pPr>
        <w:pStyle w:val="FootnoteText"/>
      </w:pPr>
      <w:r>
        <w:rPr>
          <w:rStyle w:val="FootnoteReference"/>
        </w:rPr>
        <w:footnoteRef/>
      </w:r>
      <w:r>
        <w:t xml:space="preserve"> </w:t>
      </w:r>
      <w:hyperlink r:id="rId1" w:history="1">
        <w:r w:rsidR="00A1586C" w:rsidRPr="00A1586C">
          <w:rPr>
            <w:color w:val="0000FF"/>
            <w:sz w:val="22"/>
            <w:szCs w:val="22"/>
            <w:u w:val="single"/>
          </w:rPr>
          <w:t>Positive behaviour support with children and families | BPS - British Psychological Society</w:t>
        </w:r>
      </w:hyperlink>
    </w:p>
  </w:footnote>
  <w:footnote w:id="2">
    <w:p w14:paraId="408DD6EC" w14:textId="6A0BAAB6" w:rsidR="00892C8F" w:rsidRDefault="00892C8F">
      <w:pPr>
        <w:pStyle w:val="FootnoteText"/>
      </w:pPr>
      <w:r>
        <w:rPr>
          <w:rStyle w:val="FootnoteReference"/>
        </w:rPr>
        <w:footnoteRef/>
      </w:r>
      <w:r>
        <w:t xml:space="preserve"> </w:t>
      </w:r>
      <w:hyperlink r:id="rId2" w:history="1">
        <w:r w:rsidR="00522C67" w:rsidRPr="003471D8">
          <w:rPr>
            <w:rStyle w:val="Hyperlink"/>
            <w:rFonts w:eastAsia="Times New Roman" w:cstheme="minorHAnsi"/>
            <w:color w:val="0000FF"/>
            <w:sz w:val="22"/>
            <w:szCs w:val="22"/>
          </w:rPr>
          <w:t>Children Act 1989</w:t>
        </w:r>
      </w:hyperlink>
    </w:p>
  </w:footnote>
  <w:footnote w:id="3">
    <w:p w14:paraId="2349F3F9" w14:textId="6E39AD1E" w:rsidR="00522C67" w:rsidRDefault="00522C67">
      <w:pPr>
        <w:pStyle w:val="FootnoteText"/>
      </w:pPr>
      <w:r>
        <w:rPr>
          <w:rStyle w:val="FootnoteReference"/>
        </w:rPr>
        <w:footnoteRef/>
      </w:r>
      <w:r>
        <w:t xml:space="preserve"> </w:t>
      </w:r>
      <w:hyperlink r:id="rId3" w:history="1">
        <w:r w:rsidRPr="00522C67">
          <w:rPr>
            <w:color w:val="0000FF"/>
            <w:sz w:val="22"/>
            <w:szCs w:val="22"/>
            <w:u w:val="single"/>
          </w:rPr>
          <w:t>Childcare Act 2006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419"/>
    <w:multiLevelType w:val="multilevel"/>
    <w:tmpl w:val="62AA966A"/>
    <w:lvl w:ilvl="0">
      <w:start w:val="1"/>
      <w:numFmt w:val="decimal"/>
      <w:lvlText w:val="%1"/>
      <w:lvlJc w:val="left"/>
      <w:pPr>
        <w:ind w:left="530" w:hanging="530"/>
      </w:pPr>
      <w:rPr>
        <w:rFonts w:hint="default"/>
      </w:rPr>
    </w:lvl>
    <w:lvl w:ilvl="1">
      <w:start w:val="2"/>
      <w:numFmt w:val="decimal"/>
      <w:lvlText w:val="%1.%2"/>
      <w:lvlJc w:val="left"/>
      <w:pPr>
        <w:ind w:left="530" w:hanging="530"/>
      </w:pPr>
      <w:rPr>
        <w:rFonts w:hint="default"/>
        <w:b/>
        <w:bCs/>
        <w:i w:val="0"/>
        <w:iCs/>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618D3"/>
    <w:multiLevelType w:val="multilevel"/>
    <w:tmpl w:val="2CB69C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5857AC"/>
    <w:multiLevelType w:val="hybridMultilevel"/>
    <w:tmpl w:val="5A386F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7218E"/>
    <w:multiLevelType w:val="hybridMultilevel"/>
    <w:tmpl w:val="AED83B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C81EDDD6">
      <w:start w:val="1"/>
      <w:numFmt w:val="bullet"/>
      <w:lvlText w:val="•"/>
      <w:lvlJc w:val="left"/>
      <w:pPr>
        <w:ind w:left="3960" w:hanging="720"/>
      </w:pPr>
      <w:rPr>
        <w:rFonts w:ascii="Aptos" w:eastAsiaTheme="minorHAnsi" w:hAnsi="Aptos" w:cstheme="minorBidi"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4F6C64"/>
    <w:multiLevelType w:val="hybridMultilevel"/>
    <w:tmpl w:val="1D70D58A"/>
    <w:lvl w:ilvl="0" w:tplc="08090001">
      <w:start w:val="1"/>
      <w:numFmt w:val="bullet"/>
      <w:lvlText w:val=""/>
      <w:lvlJc w:val="left"/>
      <w:pPr>
        <w:ind w:left="1631" w:hanging="360"/>
      </w:pPr>
      <w:rPr>
        <w:rFonts w:ascii="Symbol" w:hAnsi="Symbol" w:hint="default"/>
      </w:rPr>
    </w:lvl>
    <w:lvl w:ilvl="1" w:tplc="08090003" w:tentative="1">
      <w:start w:val="1"/>
      <w:numFmt w:val="bullet"/>
      <w:lvlText w:val="o"/>
      <w:lvlJc w:val="left"/>
      <w:pPr>
        <w:ind w:left="2351" w:hanging="360"/>
      </w:pPr>
      <w:rPr>
        <w:rFonts w:ascii="Courier New" w:hAnsi="Courier New" w:cs="Courier New" w:hint="default"/>
      </w:rPr>
    </w:lvl>
    <w:lvl w:ilvl="2" w:tplc="08090005" w:tentative="1">
      <w:start w:val="1"/>
      <w:numFmt w:val="bullet"/>
      <w:lvlText w:val=""/>
      <w:lvlJc w:val="left"/>
      <w:pPr>
        <w:ind w:left="3071" w:hanging="360"/>
      </w:pPr>
      <w:rPr>
        <w:rFonts w:ascii="Wingdings" w:hAnsi="Wingdings" w:hint="default"/>
      </w:rPr>
    </w:lvl>
    <w:lvl w:ilvl="3" w:tplc="08090001" w:tentative="1">
      <w:start w:val="1"/>
      <w:numFmt w:val="bullet"/>
      <w:lvlText w:val=""/>
      <w:lvlJc w:val="left"/>
      <w:pPr>
        <w:ind w:left="3791" w:hanging="360"/>
      </w:pPr>
      <w:rPr>
        <w:rFonts w:ascii="Symbol" w:hAnsi="Symbol" w:hint="default"/>
      </w:rPr>
    </w:lvl>
    <w:lvl w:ilvl="4" w:tplc="08090003" w:tentative="1">
      <w:start w:val="1"/>
      <w:numFmt w:val="bullet"/>
      <w:lvlText w:val="o"/>
      <w:lvlJc w:val="left"/>
      <w:pPr>
        <w:ind w:left="4511" w:hanging="360"/>
      </w:pPr>
      <w:rPr>
        <w:rFonts w:ascii="Courier New" w:hAnsi="Courier New" w:cs="Courier New" w:hint="default"/>
      </w:rPr>
    </w:lvl>
    <w:lvl w:ilvl="5" w:tplc="08090005" w:tentative="1">
      <w:start w:val="1"/>
      <w:numFmt w:val="bullet"/>
      <w:lvlText w:val=""/>
      <w:lvlJc w:val="left"/>
      <w:pPr>
        <w:ind w:left="5231" w:hanging="360"/>
      </w:pPr>
      <w:rPr>
        <w:rFonts w:ascii="Wingdings" w:hAnsi="Wingdings" w:hint="default"/>
      </w:rPr>
    </w:lvl>
    <w:lvl w:ilvl="6" w:tplc="08090001" w:tentative="1">
      <w:start w:val="1"/>
      <w:numFmt w:val="bullet"/>
      <w:lvlText w:val=""/>
      <w:lvlJc w:val="left"/>
      <w:pPr>
        <w:ind w:left="5951" w:hanging="360"/>
      </w:pPr>
      <w:rPr>
        <w:rFonts w:ascii="Symbol" w:hAnsi="Symbol" w:hint="default"/>
      </w:rPr>
    </w:lvl>
    <w:lvl w:ilvl="7" w:tplc="08090003" w:tentative="1">
      <w:start w:val="1"/>
      <w:numFmt w:val="bullet"/>
      <w:lvlText w:val="o"/>
      <w:lvlJc w:val="left"/>
      <w:pPr>
        <w:ind w:left="6671" w:hanging="360"/>
      </w:pPr>
      <w:rPr>
        <w:rFonts w:ascii="Courier New" w:hAnsi="Courier New" w:cs="Courier New" w:hint="default"/>
      </w:rPr>
    </w:lvl>
    <w:lvl w:ilvl="8" w:tplc="08090005" w:tentative="1">
      <w:start w:val="1"/>
      <w:numFmt w:val="bullet"/>
      <w:lvlText w:val=""/>
      <w:lvlJc w:val="left"/>
      <w:pPr>
        <w:ind w:left="7391" w:hanging="360"/>
      </w:pPr>
      <w:rPr>
        <w:rFonts w:ascii="Wingdings" w:hAnsi="Wingdings" w:hint="default"/>
      </w:rPr>
    </w:lvl>
  </w:abstractNum>
  <w:abstractNum w:abstractNumId="5" w15:restartNumberingAfterBreak="0">
    <w:nsid w:val="28D77E9E"/>
    <w:multiLevelType w:val="hybridMultilevel"/>
    <w:tmpl w:val="78DE6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5A29C5"/>
    <w:multiLevelType w:val="hybridMultilevel"/>
    <w:tmpl w:val="5F72F6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D41EA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C3D6ECF"/>
    <w:multiLevelType w:val="multilevel"/>
    <w:tmpl w:val="2F648CDE"/>
    <w:lvl w:ilvl="0">
      <w:start w:val="1"/>
      <w:numFmt w:val="decimal"/>
      <w:lvlText w:val="%1"/>
      <w:lvlJc w:val="left"/>
      <w:pPr>
        <w:ind w:left="540" w:hanging="540"/>
      </w:pPr>
      <w:rPr>
        <w:rFonts w:hint="default"/>
      </w:rPr>
    </w:lvl>
    <w:lvl w:ilvl="1">
      <w:start w:val="1"/>
      <w:numFmt w:val="bullet"/>
      <w:lvlText w:val=""/>
      <w:lvlJc w:val="left"/>
      <w:pPr>
        <w:ind w:left="1211"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bullet"/>
      <w:lvlText w:val=""/>
      <w:lvlJc w:val="left"/>
      <w:pPr>
        <w:ind w:left="360" w:hanging="36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E14A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715EC0"/>
    <w:multiLevelType w:val="multilevel"/>
    <w:tmpl w:val="C4C8C428"/>
    <w:lvl w:ilvl="0">
      <w:start w:val="1"/>
      <w:numFmt w:val="decimal"/>
      <w:lvlText w:val="%1"/>
      <w:lvlJc w:val="left"/>
      <w:pPr>
        <w:ind w:left="530" w:hanging="530"/>
      </w:pPr>
      <w:rPr>
        <w:rFonts w:hint="default"/>
      </w:rPr>
    </w:lvl>
    <w:lvl w:ilvl="1">
      <w:start w:val="2"/>
      <w:numFmt w:val="decimal"/>
      <w:lvlText w:val="%1.%2"/>
      <w:lvlJc w:val="left"/>
      <w:pPr>
        <w:ind w:left="530" w:hanging="530"/>
      </w:pPr>
      <w:rPr>
        <w:rFonts w:hint="default"/>
        <w:b/>
        <w:bCs/>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CB62A3"/>
    <w:multiLevelType w:val="multilevel"/>
    <w:tmpl w:val="2CD66E9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i w:val="0"/>
        <w:i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E0288"/>
    <w:multiLevelType w:val="hybridMultilevel"/>
    <w:tmpl w:val="A328A5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8871B1"/>
    <w:multiLevelType w:val="hybridMultilevel"/>
    <w:tmpl w:val="BA3AEC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8B83883"/>
    <w:multiLevelType w:val="multilevel"/>
    <w:tmpl w:val="13EC9B42"/>
    <w:lvl w:ilvl="0">
      <w:start w:val="5"/>
      <w:numFmt w:val="decimal"/>
      <w:lvlText w:val="%1."/>
      <w:lvlJc w:val="left"/>
      <w:pPr>
        <w:ind w:left="720" w:hanging="720"/>
      </w:pPr>
      <w:rPr>
        <w:rFonts w:hint="default"/>
        <w:b w:val="0"/>
        <w:sz w:val="24"/>
      </w:rPr>
    </w:lvl>
    <w:lvl w:ilvl="1">
      <w:start w:val="5"/>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bCs/>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15" w15:restartNumberingAfterBreak="0">
    <w:nsid w:val="3B6716F8"/>
    <w:multiLevelType w:val="hybridMultilevel"/>
    <w:tmpl w:val="86C00D86"/>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32231E"/>
    <w:multiLevelType w:val="multilevel"/>
    <w:tmpl w:val="BD642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C14DB"/>
    <w:multiLevelType w:val="multilevel"/>
    <w:tmpl w:val="C4C8C428"/>
    <w:lvl w:ilvl="0">
      <w:start w:val="1"/>
      <w:numFmt w:val="decimal"/>
      <w:lvlText w:val="%1"/>
      <w:lvlJc w:val="left"/>
      <w:pPr>
        <w:ind w:left="1060" w:hanging="530"/>
      </w:pPr>
      <w:rPr>
        <w:rFonts w:hint="default"/>
      </w:rPr>
    </w:lvl>
    <w:lvl w:ilvl="1">
      <w:start w:val="2"/>
      <w:numFmt w:val="decimal"/>
      <w:lvlText w:val="%1.%2"/>
      <w:lvlJc w:val="left"/>
      <w:pPr>
        <w:ind w:left="1060" w:hanging="530"/>
      </w:pPr>
      <w:rPr>
        <w:rFonts w:hint="default"/>
        <w:b/>
        <w:bCs/>
      </w:rPr>
    </w:lvl>
    <w:lvl w:ilvl="2">
      <w:start w:val="1"/>
      <w:numFmt w:val="bullet"/>
      <w:lvlText w:val=""/>
      <w:lvlJc w:val="left"/>
      <w:pPr>
        <w:ind w:left="890" w:hanging="360"/>
      </w:pPr>
      <w:rPr>
        <w:rFonts w:ascii="Symbol" w:hAnsi="Symbol" w:hint="default"/>
      </w:rPr>
    </w:lvl>
    <w:lvl w:ilvl="3">
      <w:start w:val="1"/>
      <w:numFmt w:val="decimal"/>
      <w:lvlText w:val="%1.%2.%3.%4"/>
      <w:lvlJc w:val="left"/>
      <w:pPr>
        <w:ind w:left="1610" w:hanging="1080"/>
      </w:pPr>
      <w:rPr>
        <w:rFonts w:hint="default"/>
      </w:rPr>
    </w:lvl>
    <w:lvl w:ilvl="4">
      <w:start w:val="1"/>
      <w:numFmt w:val="decimal"/>
      <w:lvlText w:val="%1.%2.%3.%4.%5"/>
      <w:lvlJc w:val="left"/>
      <w:pPr>
        <w:ind w:left="1610" w:hanging="1080"/>
      </w:pPr>
      <w:rPr>
        <w:rFonts w:hint="default"/>
      </w:rPr>
    </w:lvl>
    <w:lvl w:ilvl="5">
      <w:start w:val="1"/>
      <w:numFmt w:val="decimal"/>
      <w:lvlText w:val="%1.%2.%3.%4.%5.%6"/>
      <w:lvlJc w:val="left"/>
      <w:pPr>
        <w:ind w:left="1970" w:hanging="1440"/>
      </w:pPr>
      <w:rPr>
        <w:rFonts w:hint="default"/>
      </w:rPr>
    </w:lvl>
    <w:lvl w:ilvl="6">
      <w:start w:val="1"/>
      <w:numFmt w:val="decimal"/>
      <w:lvlText w:val="%1.%2.%3.%4.%5.%6.%7"/>
      <w:lvlJc w:val="left"/>
      <w:pPr>
        <w:ind w:left="1970" w:hanging="1440"/>
      </w:pPr>
      <w:rPr>
        <w:rFonts w:hint="default"/>
      </w:rPr>
    </w:lvl>
    <w:lvl w:ilvl="7">
      <w:start w:val="1"/>
      <w:numFmt w:val="decimal"/>
      <w:lvlText w:val="%1.%2.%3.%4.%5.%6.%7.%8"/>
      <w:lvlJc w:val="left"/>
      <w:pPr>
        <w:ind w:left="2330" w:hanging="1800"/>
      </w:pPr>
      <w:rPr>
        <w:rFonts w:hint="default"/>
      </w:rPr>
    </w:lvl>
    <w:lvl w:ilvl="8">
      <w:start w:val="1"/>
      <w:numFmt w:val="decimal"/>
      <w:lvlText w:val="%1.%2.%3.%4.%5.%6.%7.%8.%9"/>
      <w:lvlJc w:val="left"/>
      <w:pPr>
        <w:ind w:left="2330" w:hanging="1800"/>
      </w:pPr>
      <w:rPr>
        <w:rFonts w:hint="default"/>
      </w:rPr>
    </w:lvl>
  </w:abstractNum>
  <w:abstractNum w:abstractNumId="18" w15:restartNumberingAfterBreak="0">
    <w:nsid w:val="51167ECA"/>
    <w:multiLevelType w:val="multilevel"/>
    <w:tmpl w:val="1E5637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403116"/>
    <w:multiLevelType w:val="hybridMultilevel"/>
    <w:tmpl w:val="BC884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A3A34ED"/>
    <w:multiLevelType w:val="hybridMultilevel"/>
    <w:tmpl w:val="4EBCE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B666C"/>
    <w:multiLevelType w:val="multilevel"/>
    <w:tmpl w:val="68A0565C"/>
    <w:lvl w:ilvl="0">
      <w:start w:val="1"/>
      <w:numFmt w:val="decimal"/>
      <w:lvlText w:val="%1"/>
      <w:lvlJc w:val="left"/>
      <w:pPr>
        <w:ind w:left="540" w:hanging="540"/>
      </w:pPr>
      <w:rPr>
        <w:rFonts w:hint="default"/>
      </w:rPr>
    </w:lvl>
    <w:lvl w:ilvl="1">
      <w:start w:val="1"/>
      <w:numFmt w:val="decimal"/>
      <w:lvlText w:val="%1.%2"/>
      <w:lvlJc w:val="left"/>
      <w:pPr>
        <w:ind w:left="1391" w:hanging="540"/>
      </w:pPr>
      <w:rPr>
        <w:rFonts w:hint="default"/>
        <w:b/>
        <w:bCs/>
        <w:i w:val="0"/>
        <w:iCs/>
        <w:sz w:val="24"/>
        <w:szCs w:val="24"/>
      </w:rPr>
    </w:lvl>
    <w:lvl w:ilvl="2">
      <w:start w:val="1"/>
      <w:numFmt w:val="decimal"/>
      <w:lvlText w:val="%1.%2.%3"/>
      <w:lvlJc w:val="left"/>
      <w:pPr>
        <w:ind w:left="720" w:hanging="720"/>
      </w:pPr>
      <w:rPr>
        <w:rFonts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FC0C25"/>
    <w:multiLevelType w:val="multilevel"/>
    <w:tmpl w:val="68A0565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bCs/>
        <w:i w:val="0"/>
        <w:iCs/>
        <w:sz w:val="24"/>
        <w:szCs w:val="24"/>
      </w:rPr>
    </w:lvl>
    <w:lvl w:ilvl="2">
      <w:start w:val="1"/>
      <w:numFmt w:val="decimal"/>
      <w:lvlText w:val="%1.%2.%3"/>
      <w:lvlJc w:val="left"/>
      <w:pPr>
        <w:ind w:left="720" w:hanging="720"/>
      </w:pPr>
      <w:rPr>
        <w:rFonts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0E4995"/>
    <w:multiLevelType w:val="hybridMultilevel"/>
    <w:tmpl w:val="492A54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1790539"/>
    <w:multiLevelType w:val="multilevel"/>
    <w:tmpl w:val="659EC0FC"/>
    <w:lvl w:ilvl="0">
      <w:start w:val="1"/>
      <w:numFmt w:val="bullet"/>
      <w:lvlText w:val=""/>
      <w:lvlJc w:val="left"/>
      <w:pPr>
        <w:ind w:left="1060" w:hanging="530"/>
      </w:pPr>
      <w:rPr>
        <w:rFonts w:ascii="Symbol" w:hAnsi="Symbol" w:hint="default"/>
      </w:rPr>
    </w:lvl>
    <w:lvl w:ilvl="1">
      <w:start w:val="2"/>
      <w:numFmt w:val="decimal"/>
      <w:lvlText w:val="%1.%2"/>
      <w:lvlJc w:val="left"/>
      <w:pPr>
        <w:ind w:left="1060" w:hanging="530"/>
      </w:pPr>
      <w:rPr>
        <w:rFonts w:hint="default"/>
        <w:b/>
        <w:bCs/>
      </w:rPr>
    </w:lvl>
    <w:lvl w:ilvl="2">
      <w:start w:val="1"/>
      <w:numFmt w:val="bullet"/>
      <w:lvlText w:val=""/>
      <w:lvlJc w:val="left"/>
      <w:pPr>
        <w:ind w:left="890" w:hanging="360"/>
      </w:pPr>
      <w:rPr>
        <w:rFonts w:ascii="Symbol" w:hAnsi="Symbol" w:hint="default"/>
      </w:rPr>
    </w:lvl>
    <w:lvl w:ilvl="3">
      <w:start w:val="1"/>
      <w:numFmt w:val="decimal"/>
      <w:lvlText w:val="%1.%2.%3.%4"/>
      <w:lvlJc w:val="left"/>
      <w:pPr>
        <w:ind w:left="1610" w:hanging="1080"/>
      </w:pPr>
      <w:rPr>
        <w:rFonts w:hint="default"/>
      </w:rPr>
    </w:lvl>
    <w:lvl w:ilvl="4">
      <w:start w:val="1"/>
      <w:numFmt w:val="decimal"/>
      <w:lvlText w:val="%1.%2.%3.%4.%5"/>
      <w:lvlJc w:val="left"/>
      <w:pPr>
        <w:ind w:left="1610" w:hanging="1080"/>
      </w:pPr>
      <w:rPr>
        <w:rFonts w:hint="default"/>
      </w:rPr>
    </w:lvl>
    <w:lvl w:ilvl="5">
      <w:start w:val="1"/>
      <w:numFmt w:val="decimal"/>
      <w:lvlText w:val="%1.%2.%3.%4.%5.%6"/>
      <w:lvlJc w:val="left"/>
      <w:pPr>
        <w:ind w:left="1970" w:hanging="1440"/>
      </w:pPr>
      <w:rPr>
        <w:rFonts w:hint="default"/>
      </w:rPr>
    </w:lvl>
    <w:lvl w:ilvl="6">
      <w:start w:val="1"/>
      <w:numFmt w:val="decimal"/>
      <w:lvlText w:val="%1.%2.%3.%4.%5.%6.%7"/>
      <w:lvlJc w:val="left"/>
      <w:pPr>
        <w:ind w:left="1970" w:hanging="1440"/>
      </w:pPr>
      <w:rPr>
        <w:rFonts w:hint="default"/>
      </w:rPr>
    </w:lvl>
    <w:lvl w:ilvl="7">
      <w:start w:val="1"/>
      <w:numFmt w:val="decimal"/>
      <w:lvlText w:val="%1.%2.%3.%4.%5.%6.%7.%8"/>
      <w:lvlJc w:val="left"/>
      <w:pPr>
        <w:ind w:left="2330" w:hanging="1800"/>
      </w:pPr>
      <w:rPr>
        <w:rFonts w:hint="default"/>
      </w:rPr>
    </w:lvl>
    <w:lvl w:ilvl="8">
      <w:start w:val="1"/>
      <w:numFmt w:val="decimal"/>
      <w:lvlText w:val="%1.%2.%3.%4.%5.%6.%7.%8.%9"/>
      <w:lvlJc w:val="left"/>
      <w:pPr>
        <w:ind w:left="2330" w:hanging="1800"/>
      </w:pPr>
      <w:rPr>
        <w:rFonts w:hint="default"/>
      </w:rPr>
    </w:lvl>
  </w:abstractNum>
  <w:abstractNum w:abstractNumId="25" w15:restartNumberingAfterBreak="0">
    <w:nsid w:val="71884D7E"/>
    <w:multiLevelType w:val="multilevel"/>
    <w:tmpl w:val="486A6E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227A96"/>
    <w:multiLevelType w:val="multilevel"/>
    <w:tmpl w:val="3A0C3AF6"/>
    <w:lvl w:ilvl="0">
      <w:start w:val="1"/>
      <w:numFmt w:val="decimal"/>
      <w:lvlText w:val="%1."/>
      <w:lvlJc w:val="left"/>
      <w:pPr>
        <w:ind w:left="720" w:hanging="360"/>
      </w:pPr>
      <w:rPr>
        <w:rFonts w:hint="default"/>
      </w:rPr>
    </w:lvl>
    <w:lvl w:ilvl="1">
      <w:start w:val="7"/>
      <w:numFmt w:val="decimal"/>
      <w:isLgl/>
      <w:lvlText w:val="%1.%2"/>
      <w:lvlJc w:val="left"/>
      <w:pPr>
        <w:ind w:left="360" w:hanging="360"/>
      </w:pPr>
      <w:rPr>
        <w:rFonts w:hint="default"/>
        <w:b/>
        <w:bCs/>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110A92"/>
    <w:multiLevelType w:val="multilevel"/>
    <w:tmpl w:val="659EC0FC"/>
    <w:lvl w:ilvl="0">
      <w:start w:val="1"/>
      <w:numFmt w:val="bullet"/>
      <w:lvlText w:val=""/>
      <w:lvlJc w:val="left"/>
      <w:pPr>
        <w:ind w:left="1250" w:hanging="530"/>
      </w:pPr>
      <w:rPr>
        <w:rFonts w:ascii="Symbol" w:hAnsi="Symbol" w:hint="default"/>
      </w:rPr>
    </w:lvl>
    <w:lvl w:ilvl="1">
      <w:start w:val="2"/>
      <w:numFmt w:val="decimal"/>
      <w:lvlText w:val="%1.%2"/>
      <w:lvlJc w:val="left"/>
      <w:pPr>
        <w:ind w:left="1250" w:hanging="530"/>
      </w:pPr>
      <w:rPr>
        <w:rFonts w:hint="default"/>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num w:numId="1" w16cid:durableId="535047375">
    <w:abstractNumId w:val="21"/>
  </w:num>
  <w:num w:numId="2" w16cid:durableId="1091321017">
    <w:abstractNumId w:val="13"/>
  </w:num>
  <w:num w:numId="3" w16cid:durableId="1018123716">
    <w:abstractNumId w:val="20"/>
  </w:num>
  <w:num w:numId="4" w16cid:durableId="2032297200">
    <w:abstractNumId w:val="1"/>
  </w:num>
  <w:num w:numId="5" w16cid:durableId="1744403870">
    <w:abstractNumId w:val="25"/>
  </w:num>
  <w:num w:numId="6" w16cid:durableId="1609657041">
    <w:abstractNumId w:val="14"/>
  </w:num>
  <w:num w:numId="7" w16cid:durableId="662202082">
    <w:abstractNumId w:val="2"/>
  </w:num>
  <w:num w:numId="8" w16cid:durableId="353965601">
    <w:abstractNumId w:val="4"/>
  </w:num>
  <w:num w:numId="9" w16cid:durableId="1630629023">
    <w:abstractNumId w:val="19"/>
  </w:num>
  <w:num w:numId="10" w16cid:durableId="414087864">
    <w:abstractNumId w:val="12"/>
  </w:num>
  <w:num w:numId="11" w16cid:durableId="1820608283">
    <w:abstractNumId w:val="6"/>
  </w:num>
  <w:num w:numId="12" w16cid:durableId="647321998">
    <w:abstractNumId w:val="23"/>
  </w:num>
  <w:num w:numId="13" w16cid:durableId="1920746980">
    <w:abstractNumId w:val="3"/>
  </w:num>
  <w:num w:numId="14" w16cid:durableId="184709594">
    <w:abstractNumId w:val="16"/>
    <w:lvlOverride w:ilvl="1">
      <w:lvl w:ilvl="1">
        <w:numFmt w:val="bullet"/>
        <w:lvlText w:val=""/>
        <w:lvlJc w:val="left"/>
        <w:pPr>
          <w:tabs>
            <w:tab w:val="num" w:pos="1440"/>
          </w:tabs>
          <w:ind w:left="1440" w:hanging="360"/>
        </w:pPr>
        <w:rPr>
          <w:rFonts w:ascii="Symbol" w:hAnsi="Symbol" w:hint="default"/>
          <w:sz w:val="20"/>
        </w:rPr>
      </w:lvl>
    </w:lvlOverride>
  </w:num>
  <w:num w:numId="15" w16cid:durableId="280109225">
    <w:abstractNumId w:val="16"/>
    <w:lvlOverride w:ilvl="1">
      <w:lvl w:ilvl="1">
        <w:numFmt w:val="bullet"/>
        <w:lvlText w:val=""/>
        <w:lvlJc w:val="left"/>
        <w:pPr>
          <w:tabs>
            <w:tab w:val="num" w:pos="1440"/>
          </w:tabs>
          <w:ind w:left="1440" w:hanging="360"/>
        </w:pPr>
        <w:rPr>
          <w:rFonts w:ascii="Symbol" w:hAnsi="Symbol" w:hint="default"/>
          <w:sz w:val="20"/>
        </w:rPr>
      </w:lvl>
    </w:lvlOverride>
  </w:num>
  <w:num w:numId="16" w16cid:durableId="1239710602">
    <w:abstractNumId w:val="16"/>
    <w:lvlOverride w:ilvl="1">
      <w:lvl w:ilvl="1">
        <w:numFmt w:val="bullet"/>
        <w:lvlText w:val=""/>
        <w:lvlJc w:val="left"/>
        <w:pPr>
          <w:tabs>
            <w:tab w:val="num" w:pos="1440"/>
          </w:tabs>
          <w:ind w:left="1440" w:hanging="360"/>
        </w:pPr>
        <w:rPr>
          <w:rFonts w:ascii="Symbol" w:hAnsi="Symbol" w:hint="default"/>
          <w:sz w:val="20"/>
        </w:rPr>
      </w:lvl>
    </w:lvlOverride>
  </w:num>
  <w:num w:numId="17" w16cid:durableId="1895195002">
    <w:abstractNumId w:val="16"/>
    <w:lvlOverride w:ilvl="1">
      <w:lvl w:ilvl="1">
        <w:numFmt w:val="bullet"/>
        <w:lvlText w:val=""/>
        <w:lvlJc w:val="left"/>
        <w:pPr>
          <w:tabs>
            <w:tab w:val="num" w:pos="1440"/>
          </w:tabs>
          <w:ind w:left="1440" w:hanging="360"/>
        </w:pPr>
        <w:rPr>
          <w:rFonts w:ascii="Symbol" w:hAnsi="Symbol" w:hint="default"/>
          <w:sz w:val="20"/>
        </w:rPr>
      </w:lvl>
    </w:lvlOverride>
  </w:num>
  <w:num w:numId="18" w16cid:durableId="74403973">
    <w:abstractNumId w:val="11"/>
  </w:num>
  <w:num w:numId="19" w16cid:durableId="446585377">
    <w:abstractNumId w:val="22"/>
  </w:num>
  <w:num w:numId="20" w16cid:durableId="1642734348">
    <w:abstractNumId w:val="15"/>
  </w:num>
  <w:num w:numId="21" w16cid:durableId="1275745342">
    <w:abstractNumId w:val="8"/>
  </w:num>
  <w:num w:numId="22" w16cid:durableId="553085325">
    <w:abstractNumId w:val="26"/>
  </w:num>
  <w:num w:numId="23" w16cid:durableId="972096822">
    <w:abstractNumId w:val="0"/>
  </w:num>
  <w:num w:numId="24" w16cid:durableId="1020862993">
    <w:abstractNumId w:val="5"/>
  </w:num>
  <w:num w:numId="25" w16cid:durableId="999696672">
    <w:abstractNumId w:val="10"/>
  </w:num>
  <w:num w:numId="26" w16cid:durableId="1420130567">
    <w:abstractNumId w:val="17"/>
  </w:num>
  <w:num w:numId="27" w16cid:durableId="452987751">
    <w:abstractNumId w:val="24"/>
  </w:num>
  <w:num w:numId="28" w16cid:durableId="1016344294">
    <w:abstractNumId w:val="27"/>
  </w:num>
  <w:num w:numId="29" w16cid:durableId="1101294036">
    <w:abstractNumId w:val="7"/>
  </w:num>
  <w:num w:numId="30" w16cid:durableId="1584026276">
    <w:abstractNumId w:val="9"/>
  </w:num>
  <w:num w:numId="31" w16cid:durableId="1474717161">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33"/>
    <w:rsid w:val="000009F3"/>
    <w:rsid w:val="000013FD"/>
    <w:rsid w:val="000021F0"/>
    <w:rsid w:val="00004DE6"/>
    <w:rsid w:val="000051EF"/>
    <w:rsid w:val="0000594D"/>
    <w:rsid w:val="00007137"/>
    <w:rsid w:val="0000797A"/>
    <w:rsid w:val="00012129"/>
    <w:rsid w:val="00013004"/>
    <w:rsid w:val="000136B9"/>
    <w:rsid w:val="0001471B"/>
    <w:rsid w:val="00014A38"/>
    <w:rsid w:val="00014F1C"/>
    <w:rsid w:val="000152F4"/>
    <w:rsid w:val="00015B8C"/>
    <w:rsid w:val="000168F9"/>
    <w:rsid w:val="000174E7"/>
    <w:rsid w:val="0001784C"/>
    <w:rsid w:val="00021F0C"/>
    <w:rsid w:val="00022744"/>
    <w:rsid w:val="00024080"/>
    <w:rsid w:val="00024B2C"/>
    <w:rsid w:val="00025216"/>
    <w:rsid w:val="000252CA"/>
    <w:rsid w:val="00025B02"/>
    <w:rsid w:val="00027461"/>
    <w:rsid w:val="00027CC7"/>
    <w:rsid w:val="0003100C"/>
    <w:rsid w:val="0003218A"/>
    <w:rsid w:val="00033266"/>
    <w:rsid w:val="000334B8"/>
    <w:rsid w:val="000357DC"/>
    <w:rsid w:val="000358F6"/>
    <w:rsid w:val="00036F18"/>
    <w:rsid w:val="00040629"/>
    <w:rsid w:val="00040684"/>
    <w:rsid w:val="0004103B"/>
    <w:rsid w:val="00041993"/>
    <w:rsid w:val="000423B9"/>
    <w:rsid w:val="00042B40"/>
    <w:rsid w:val="00043E7B"/>
    <w:rsid w:val="00044CD3"/>
    <w:rsid w:val="00044D3A"/>
    <w:rsid w:val="00045249"/>
    <w:rsid w:val="00045ADC"/>
    <w:rsid w:val="00045C9B"/>
    <w:rsid w:val="000462DC"/>
    <w:rsid w:val="000463DA"/>
    <w:rsid w:val="00046716"/>
    <w:rsid w:val="000473C5"/>
    <w:rsid w:val="000501C0"/>
    <w:rsid w:val="0005021A"/>
    <w:rsid w:val="00051CC7"/>
    <w:rsid w:val="000527B4"/>
    <w:rsid w:val="00054878"/>
    <w:rsid w:val="0005572A"/>
    <w:rsid w:val="00055790"/>
    <w:rsid w:val="00056E44"/>
    <w:rsid w:val="000618D8"/>
    <w:rsid w:val="00062F69"/>
    <w:rsid w:val="00064FC4"/>
    <w:rsid w:val="000663E8"/>
    <w:rsid w:val="00066B8D"/>
    <w:rsid w:val="00066FA5"/>
    <w:rsid w:val="000703FF"/>
    <w:rsid w:val="000712B9"/>
    <w:rsid w:val="0007173D"/>
    <w:rsid w:val="000723AE"/>
    <w:rsid w:val="000745AD"/>
    <w:rsid w:val="000771E3"/>
    <w:rsid w:val="00080581"/>
    <w:rsid w:val="000846EA"/>
    <w:rsid w:val="00084EF0"/>
    <w:rsid w:val="0008500E"/>
    <w:rsid w:val="00085E53"/>
    <w:rsid w:val="000863C5"/>
    <w:rsid w:val="0008677E"/>
    <w:rsid w:val="00092528"/>
    <w:rsid w:val="00093A04"/>
    <w:rsid w:val="0009406F"/>
    <w:rsid w:val="000A01F5"/>
    <w:rsid w:val="000A19CB"/>
    <w:rsid w:val="000A24E3"/>
    <w:rsid w:val="000A4246"/>
    <w:rsid w:val="000A46FD"/>
    <w:rsid w:val="000A4BE8"/>
    <w:rsid w:val="000A78E0"/>
    <w:rsid w:val="000B5CB9"/>
    <w:rsid w:val="000B5DC4"/>
    <w:rsid w:val="000C03C0"/>
    <w:rsid w:val="000C20CB"/>
    <w:rsid w:val="000C2289"/>
    <w:rsid w:val="000C2721"/>
    <w:rsid w:val="000C3837"/>
    <w:rsid w:val="000C4691"/>
    <w:rsid w:val="000C4793"/>
    <w:rsid w:val="000C5DC4"/>
    <w:rsid w:val="000C671D"/>
    <w:rsid w:val="000C7528"/>
    <w:rsid w:val="000C75B9"/>
    <w:rsid w:val="000C768A"/>
    <w:rsid w:val="000D156E"/>
    <w:rsid w:val="000D1F5D"/>
    <w:rsid w:val="000D28E3"/>
    <w:rsid w:val="000D2AB0"/>
    <w:rsid w:val="000D3D95"/>
    <w:rsid w:val="000D596D"/>
    <w:rsid w:val="000D6ADA"/>
    <w:rsid w:val="000D773F"/>
    <w:rsid w:val="000E0DFD"/>
    <w:rsid w:val="000E2C72"/>
    <w:rsid w:val="000E31C8"/>
    <w:rsid w:val="000E32C8"/>
    <w:rsid w:val="000E7BE5"/>
    <w:rsid w:val="000E7C8A"/>
    <w:rsid w:val="000F1B9C"/>
    <w:rsid w:val="000F1D1C"/>
    <w:rsid w:val="000F241C"/>
    <w:rsid w:val="000F2872"/>
    <w:rsid w:val="000F2892"/>
    <w:rsid w:val="000F2918"/>
    <w:rsid w:val="000F32A8"/>
    <w:rsid w:val="000F3B65"/>
    <w:rsid w:val="000F541D"/>
    <w:rsid w:val="000F586F"/>
    <w:rsid w:val="000F6BA5"/>
    <w:rsid w:val="00100FCD"/>
    <w:rsid w:val="00102ACE"/>
    <w:rsid w:val="00102ADD"/>
    <w:rsid w:val="001031DF"/>
    <w:rsid w:val="001037FA"/>
    <w:rsid w:val="00104596"/>
    <w:rsid w:val="00105E82"/>
    <w:rsid w:val="00107032"/>
    <w:rsid w:val="001071CC"/>
    <w:rsid w:val="0010765A"/>
    <w:rsid w:val="00107D24"/>
    <w:rsid w:val="00110477"/>
    <w:rsid w:val="00110505"/>
    <w:rsid w:val="00110DB5"/>
    <w:rsid w:val="00110FC6"/>
    <w:rsid w:val="00111B2E"/>
    <w:rsid w:val="00112183"/>
    <w:rsid w:val="00112816"/>
    <w:rsid w:val="00112DD2"/>
    <w:rsid w:val="00113550"/>
    <w:rsid w:val="0011392C"/>
    <w:rsid w:val="001167DB"/>
    <w:rsid w:val="00120B32"/>
    <w:rsid w:val="00120F28"/>
    <w:rsid w:val="00123264"/>
    <w:rsid w:val="0012330F"/>
    <w:rsid w:val="00123960"/>
    <w:rsid w:val="00124472"/>
    <w:rsid w:val="00125B89"/>
    <w:rsid w:val="001260C1"/>
    <w:rsid w:val="001264C4"/>
    <w:rsid w:val="00126A95"/>
    <w:rsid w:val="00127DD0"/>
    <w:rsid w:val="00130F3E"/>
    <w:rsid w:val="00132E24"/>
    <w:rsid w:val="00134479"/>
    <w:rsid w:val="00134C11"/>
    <w:rsid w:val="00135309"/>
    <w:rsid w:val="00135924"/>
    <w:rsid w:val="00135CB6"/>
    <w:rsid w:val="001379C3"/>
    <w:rsid w:val="00142F2E"/>
    <w:rsid w:val="00144D55"/>
    <w:rsid w:val="00145BB7"/>
    <w:rsid w:val="00145F89"/>
    <w:rsid w:val="00146AB3"/>
    <w:rsid w:val="00147A26"/>
    <w:rsid w:val="001529C8"/>
    <w:rsid w:val="00152AF1"/>
    <w:rsid w:val="00152AFB"/>
    <w:rsid w:val="00153C4E"/>
    <w:rsid w:val="00153E90"/>
    <w:rsid w:val="00153FA6"/>
    <w:rsid w:val="00154330"/>
    <w:rsid w:val="00154F85"/>
    <w:rsid w:val="001562ED"/>
    <w:rsid w:val="001565CE"/>
    <w:rsid w:val="001568CA"/>
    <w:rsid w:val="00157B0C"/>
    <w:rsid w:val="0016160F"/>
    <w:rsid w:val="001630DE"/>
    <w:rsid w:val="00165284"/>
    <w:rsid w:val="00165C99"/>
    <w:rsid w:val="001660D6"/>
    <w:rsid w:val="00166EFB"/>
    <w:rsid w:val="00167155"/>
    <w:rsid w:val="001675B3"/>
    <w:rsid w:val="00167754"/>
    <w:rsid w:val="0017111E"/>
    <w:rsid w:val="001728BA"/>
    <w:rsid w:val="00174C36"/>
    <w:rsid w:val="00175B0F"/>
    <w:rsid w:val="00177028"/>
    <w:rsid w:val="00177530"/>
    <w:rsid w:val="00180206"/>
    <w:rsid w:val="001802FE"/>
    <w:rsid w:val="00180AAC"/>
    <w:rsid w:val="00181CFC"/>
    <w:rsid w:val="00181FB6"/>
    <w:rsid w:val="00182107"/>
    <w:rsid w:val="00182335"/>
    <w:rsid w:val="001849F3"/>
    <w:rsid w:val="00184FB4"/>
    <w:rsid w:val="00185E80"/>
    <w:rsid w:val="00191BE9"/>
    <w:rsid w:val="0019241C"/>
    <w:rsid w:val="00193B4C"/>
    <w:rsid w:val="00193B7C"/>
    <w:rsid w:val="00196E05"/>
    <w:rsid w:val="00196E29"/>
    <w:rsid w:val="001A1338"/>
    <w:rsid w:val="001A16DA"/>
    <w:rsid w:val="001A1897"/>
    <w:rsid w:val="001A26CA"/>
    <w:rsid w:val="001A320B"/>
    <w:rsid w:val="001A3765"/>
    <w:rsid w:val="001A478A"/>
    <w:rsid w:val="001A49A4"/>
    <w:rsid w:val="001A568B"/>
    <w:rsid w:val="001A5B35"/>
    <w:rsid w:val="001A6AE8"/>
    <w:rsid w:val="001A7886"/>
    <w:rsid w:val="001B05F8"/>
    <w:rsid w:val="001B0A57"/>
    <w:rsid w:val="001B0E0D"/>
    <w:rsid w:val="001B2161"/>
    <w:rsid w:val="001B22CF"/>
    <w:rsid w:val="001B2307"/>
    <w:rsid w:val="001B24FB"/>
    <w:rsid w:val="001B2645"/>
    <w:rsid w:val="001B5624"/>
    <w:rsid w:val="001B7370"/>
    <w:rsid w:val="001B7ABF"/>
    <w:rsid w:val="001C0014"/>
    <w:rsid w:val="001C19B9"/>
    <w:rsid w:val="001C29D3"/>
    <w:rsid w:val="001C2AF4"/>
    <w:rsid w:val="001C33D1"/>
    <w:rsid w:val="001C34E5"/>
    <w:rsid w:val="001C6F80"/>
    <w:rsid w:val="001C7963"/>
    <w:rsid w:val="001C79A0"/>
    <w:rsid w:val="001D04D3"/>
    <w:rsid w:val="001D10D2"/>
    <w:rsid w:val="001D3BDB"/>
    <w:rsid w:val="001D4B98"/>
    <w:rsid w:val="001D5063"/>
    <w:rsid w:val="001D5404"/>
    <w:rsid w:val="001D7680"/>
    <w:rsid w:val="001E1242"/>
    <w:rsid w:val="001E1DCA"/>
    <w:rsid w:val="001E31F4"/>
    <w:rsid w:val="001E32EC"/>
    <w:rsid w:val="001E5867"/>
    <w:rsid w:val="001E63A7"/>
    <w:rsid w:val="001E6A1B"/>
    <w:rsid w:val="001E6A40"/>
    <w:rsid w:val="001E7306"/>
    <w:rsid w:val="001F233B"/>
    <w:rsid w:val="001F2671"/>
    <w:rsid w:val="001F278D"/>
    <w:rsid w:val="001F2A77"/>
    <w:rsid w:val="001F2C94"/>
    <w:rsid w:val="001F445F"/>
    <w:rsid w:val="001F5455"/>
    <w:rsid w:val="001F5B79"/>
    <w:rsid w:val="001F6ADA"/>
    <w:rsid w:val="001F7703"/>
    <w:rsid w:val="001F7CCD"/>
    <w:rsid w:val="002016B8"/>
    <w:rsid w:val="002019B6"/>
    <w:rsid w:val="00201B3E"/>
    <w:rsid w:val="00201ED5"/>
    <w:rsid w:val="002034F0"/>
    <w:rsid w:val="00205042"/>
    <w:rsid w:val="002059E3"/>
    <w:rsid w:val="002065D6"/>
    <w:rsid w:val="00206EBC"/>
    <w:rsid w:val="00207260"/>
    <w:rsid w:val="00210B24"/>
    <w:rsid w:val="00210C34"/>
    <w:rsid w:val="00211BB7"/>
    <w:rsid w:val="00211E97"/>
    <w:rsid w:val="00213010"/>
    <w:rsid w:val="00214E3C"/>
    <w:rsid w:val="0021575E"/>
    <w:rsid w:val="00221260"/>
    <w:rsid w:val="002215D9"/>
    <w:rsid w:val="002222D4"/>
    <w:rsid w:val="00222D38"/>
    <w:rsid w:val="00222E15"/>
    <w:rsid w:val="002232D5"/>
    <w:rsid w:val="0022553F"/>
    <w:rsid w:val="00225EC7"/>
    <w:rsid w:val="00226B59"/>
    <w:rsid w:val="00227511"/>
    <w:rsid w:val="00230006"/>
    <w:rsid w:val="00230612"/>
    <w:rsid w:val="00230CDC"/>
    <w:rsid w:val="00230DC0"/>
    <w:rsid w:val="00231777"/>
    <w:rsid w:val="00232AAE"/>
    <w:rsid w:val="00232FD6"/>
    <w:rsid w:val="00233715"/>
    <w:rsid w:val="00235B5B"/>
    <w:rsid w:val="0023623D"/>
    <w:rsid w:val="002366B9"/>
    <w:rsid w:val="002409AB"/>
    <w:rsid w:val="00241532"/>
    <w:rsid w:val="00242AF6"/>
    <w:rsid w:val="00243879"/>
    <w:rsid w:val="00245F7D"/>
    <w:rsid w:val="002460D3"/>
    <w:rsid w:val="00246F92"/>
    <w:rsid w:val="0025198B"/>
    <w:rsid w:val="00251CF4"/>
    <w:rsid w:val="00251F21"/>
    <w:rsid w:val="00253684"/>
    <w:rsid w:val="00254B0F"/>
    <w:rsid w:val="002571A3"/>
    <w:rsid w:val="002572ED"/>
    <w:rsid w:val="00263B88"/>
    <w:rsid w:val="00264770"/>
    <w:rsid w:val="00264B5B"/>
    <w:rsid w:val="00264FEC"/>
    <w:rsid w:val="00265E4E"/>
    <w:rsid w:val="0026679D"/>
    <w:rsid w:val="002701C5"/>
    <w:rsid w:val="00271533"/>
    <w:rsid w:val="00271819"/>
    <w:rsid w:val="0027197F"/>
    <w:rsid w:val="002760A6"/>
    <w:rsid w:val="00276585"/>
    <w:rsid w:val="00276928"/>
    <w:rsid w:val="002774E3"/>
    <w:rsid w:val="00277904"/>
    <w:rsid w:val="00280350"/>
    <w:rsid w:val="002818BC"/>
    <w:rsid w:val="00282F24"/>
    <w:rsid w:val="00283878"/>
    <w:rsid w:val="00284EB0"/>
    <w:rsid w:val="00287C99"/>
    <w:rsid w:val="00290FBB"/>
    <w:rsid w:val="002927AA"/>
    <w:rsid w:val="002935FE"/>
    <w:rsid w:val="0029477E"/>
    <w:rsid w:val="00294C46"/>
    <w:rsid w:val="0029501E"/>
    <w:rsid w:val="0029534A"/>
    <w:rsid w:val="00295FF5"/>
    <w:rsid w:val="002A031C"/>
    <w:rsid w:val="002A1659"/>
    <w:rsid w:val="002A1BD8"/>
    <w:rsid w:val="002A1C55"/>
    <w:rsid w:val="002A210E"/>
    <w:rsid w:val="002A381E"/>
    <w:rsid w:val="002A4193"/>
    <w:rsid w:val="002A5420"/>
    <w:rsid w:val="002A635E"/>
    <w:rsid w:val="002A6424"/>
    <w:rsid w:val="002A70D3"/>
    <w:rsid w:val="002B25F5"/>
    <w:rsid w:val="002B3000"/>
    <w:rsid w:val="002B3F16"/>
    <w:rsid w:val="002B583E"/>
    <w:rsid w:val="002C006D"/>
    <w:rsid w:val="002C02D8"/>
    <w:rsid w:val="002C0935"/>
    <w:rsid w:val="002C3316"/>
    <w:rsid w:val="002C4117"/>
    <w:rsid w:val="002C6BD7"/>
    <w:rsid w:val="002C7F67"/>
    <w:rsid w:val="002D0173"/>
    <w:rsid w:val="002D1020"/>
    <w:rsid w:val="002D2847"/>
    <w:rsid w:val="002D2C0D"/>
    <w:rsid w:val="002D2CF6"/>
    <w:rsid w:val="002D36CB"/>
    <w:rsid w:val="002D3F9B"/>
    <w:rsid w:val="002D5BFA"/>
    <w:rsid w:val="002D5DA7"/>
    <w:rsid w:val="002E05AC"/>
    <w:rsid w:val="002E0E19"/>
    <w:rsid w:val="002E24F2"/>
    <w:rsid w:val="002E2B60"/>
    <w:rsid w:val="002E353F"/>
    <w:rsid w:val="002E447D"/>
    <w:rsid w:val="002E608F"/>
    <w:rsid w:val="002F0013"/>
    <w:rsid w:val="002F0224"/>
    <w:rsid w:val="002F1E5F"/>
    <w:rsid w:val="002F2D4B"/>
    <w:rsid w:val="002F34B4"/>
    <w:rsid w:val="002F35AE"/>
    <w:rsid w:val="002F50A5"/>
    <w:rsid w:val="002F5B73"/>
    <w:rsid w:val="002F65CE"/>
    <w:rsid w:val="002F7179"/>
    <w:rsid w:val="002F7444"/>
    <w:rsid w:val="00300640"/>
    <w:rsid w:val="00300827"/>
    <w:rsid w:val="00300EDC"/>
    <w:rsid w:val="0030115F"/>
    <w:rsid w:val="003029AC"/>
    <w:rsid w:val="0030305B"/>
    <w:rsid w:val="003033A7"/>
    <w:rsid w:val="003051DE"/>
    <w:rsid w:val="00305508"/>
    <w:rsid w:val="00306716"/>
    <w:rsid w:val="003068E4"/>
    <w:rsid w:val="003116A7"/>
    <w:rsid w:val="00312926"/>
    <w:rsid w:val="00313036"/>
    <w:rsid w:val="0031367B"/>
    <w:rsid w:val="00315828"/>
    <w:rsid w:val="00315BCC"/>
    <w:rsid w:val="003163DC"/>
    <w:rsid w:val="00316EF5"/>
    <w:rsid w:val="00316F65"/>
    <w:rsid w:val="003170F2"/>
    <w:rsid w:val="0031736E"/>
    <w:rsid w:val="00317400"/>
    <w:rsid w:val="0031795D"/>
    <w:rsid w:val="00317968"/>
    <w:rsid w:val="00320B30"/>
    <w:rsid w:val="00320CF4"/>
    <w:rsid w:val="003214DC"/>
    <w:rsid w:val="00322336"/>
    <w:rsid w:val="003224EE"/>
    <w:rsid w:val="0032292B"/>
    <w:rsid w:val="003232E3"/>
    <w:rsid w:val="00323FA6"/>
    <w:rsid w:val="003241F5"/>
    <w:rsid w:val="00324C27"/>
    <w:rsid w:val="003263C4"/>
    <w:rsid w:val="00326C2A"/>
    <w:rsid w:val="00332B9F"/>
    <w:rsid w:val="00333E1A"/>
    <w:rsid w:val="00334411"/>
    <w:rsid w:val="00334E32"/>
    <w:rsid w:val="00335240"/>
    <w:rsid w:val="00335E3A"/>
    <w:rsid w:val="00335E4E"/>
    <w:rsid w:val="00340BF2"/>
    <w:rsid w:val="00343A12"/>
    <w:rsid w:val="00344AE0"/>
    <w:rsid w:val="00345D8A"/>
    <w:rsid w:val="0034685E"/>
    <w:rsid w:val="003470A1"/>
    <w:rsid w:val="003471D8"/>
    <w:rsid w:val="00347EC5"/>
    <w:rsid w:val="00350421"/>
    <w:rsid w:val="003510EE"/>
    <w:rsid w:val="0035113F"/>
    <w:rsid w:val="003513E9"/>
    <w:rsid w:val="003526A7"/>
    <w:rsid w:val="003527A8"/>
    <w:rsid w:val="0035412F"/>
    <w:rsid w:val="003548EB"/>
    <w:rsid w:val="003560C8"/>
    <w:rsid w:val="003573F9"/>
    <w:rsid w:val="00357957"/>
    <w:rsid w:val="00362200"/>
    <w:rsid w:val="0036346B"/>
    <w:rsid w:val="00364009"/>
    <w:rsid w:val="00364DD2"/>
    <w:rsid w:val="00365544"/>
    <w:rsid w:val="00366198"/>
    <w:rsid w:val="00366670"/>
    <w:rsid w:val="00367D28"/>
    <w:rsid w:val="003705CC"/>
    <w:rsid w:val="00370BD7"/>
    <w:rsid w:val="00370D7B"/>
    <w:rsid w:val="00373467"/>
    <w:rsid w:val="00373D6B"/>
    <w:rsid w:val="00374191"/>
    <w:rsid w:val="00374DD4"/>
    <w:rsid w:val="00375A50"/>
    <w:rsid w:val="00375EB2"/>
    <w:rsid w:val="003775B6"/>
    <w:rsid w:val="00380107"/>
    <w:rsid w:val="0038107F"/>
    <w:rsid w:val="003834F2"/>
    <w:rsid w:val="00383B44"/>
    <w:rsid w:val="00383BF1"/>
    <w:rsid w:val="00383DF1"/>
    <w:rsid w:val="00384E3D"/>
    <w:rsid w:val="003850F9"/>
    <w:rsid w:val="0038538E"/>
    <w:rsid w:val="00385A75"/>
    <w:rsid w:val="00387212"/>
    <w:rsid w:val="00387CF1"/>
    <w:rsid w:val="00387FDD"/>
    <w:rsid w:val="00390842"/>
    <w:rsid w:val="00390A3C"/>
    <w:rsid w:val="00391329"/>
    <w:rsid w:val="0039195D"/>
    <w:rsid w:val="00395468"/>
    <w:rsid w:val="003956D4"/>
    <w:rsid w:val="003A12C6"/>
    <w:rsid w:val="003A2727"/>
    <w:rsid w:val="003A378C"/>
    <w:rsid w:val="003A4B3F"/>
    <w:rsid w:val="003A4D2D"/>
    <w:rsid w:val="003A5415"/>
    <w:rsid w:val="003A5A4B"/>
    <w:rsid w:val="003B0389"/>
    <w:rsid w:val="003B1C7F"/>
    <w:rsid w:val="003B1E3C"/>
    <w:rsid w:val="003B2101"/>
    <w:rsid w:val="003B2841"/>
    <w:rsid w:val="003B2BEA"/>
    <w:rsid w:val="003B33FB"/>
    <w:rsid w:val="003B34AF"/>
    <w:rsid w:val="003B3B55"/>
    <w:rsid w:val="003B3C25"/>
    <w:rsid w:val="003B420B"/>
    <w:rsid w:val="003B4977"/>
    <w:rsid w:val="003B704E"/>
    <w:rsid w:val="003C0F40"/>
    <w:rsid w:val="003C162E"/>
    <w:rsid w:val="003C348F"/>
    <w:rsid w:val="003C5C14"/>
    <w:rsid w:val="003C7C5C"/>
    <w:rsid w:val="003D04FD"/>
    <w:rsid w:val="003D063C"/>
    <w:rsid w:val="003D2BBA"/>
    <w:rsid w:val="003D41CC"/>
    <w:rsid w:val="003D62EC"/>
    <w:rsid w:val="003D7BF2"/>
    <w:rsid w:val="003E047B"/>
    <w:rsid w:val="003E16F8"/>
    <w:rsid w:val="003E2139"/>
    <w:rsid w:val="003E2F91"/>
    <w:rsid w:val="003E3166"/>
    <w:rsid w:val="003E3CD1"/>
    <w:rsid w:val="003E4E2C"/>
    <w:rsid w:val="003E68B1"/>
    <w:rsid w:val="003E6F53"/>
    <w:rsid w:val="003E7322"/>
    <w:rsid w:val="003E7F40"/>
    <w:rsid w:val="003F1635"/>
    <w:rsid w:val="003F16B7"/>
    <w:rsid w:val="003F1CBF"/>
    <w:rsid w:val="003F1E38"/>
    <w:rsid w:val="003F203D"/>
    <w:rsid w:val="003F23F7"/>
    <w:rsid w:val="003F267B"/>
    <w:rsid w:val="003F2D29"/>
    <w:rsid w:val="003F38B6"/>
    <w:rsid w:val="003F3B61"/>
    <w:rsid w:val="003F3E7F"/>
    <w:rsid w:val="003F3F88"/>
    <w:rsid w:val="003F4665"/>
    <w:rsid w:val="003F46A0"/>
    <w:rsid w:val="003F4CE5"/>
    <w:rsid w:val="003F565F"/>
    <w:rsid w:val="003F766C"/>
    <w:rsid w:val="003F7A7E"/>
    <w:rsid w:val="00400DB3"/>
    <w:rsid w:val="00401AC2"/>
    <w:rsid w:val="0040357F"/>
    <w:rsid w:val="00405E84"/>
    <w:rsid w:val="004066D8"/>
    <w:rsid w:val="00406B92"/>
    <w:rsid w:val="0041004D"/>
    <w:rsid w:val="00410CC3"/>
    <w:rsid w:val="00410EB7"/>
    <w:rsid w:val="00411285"/>
    <w:rsid w:val="00413F1B"/>
    <w:rsid w:val="0041486E"/>
    <w:rsid w:val="00415A00"/>
    <w:rsid w:val="00417515"/>
    <w:rsid w:val="00417B56"/>
    <w:rsid w:val="00420C60"/>
    <w:rsid w:val="0042183E"/>
    <w:rsid w:val="004219C5"/>
    <w:rsid w:val="00423437"/>
    <w:rsid w:val="00423A59"/>
    <w:rsid w:val="00424974"/>
    <w:rsid w:val="004249A7"/>
    <w:rsid w:val="00425D84"/>
    <w:rsid w:val="00427537"/>
    <w:rsid w:val="0042774F"/>
    <w:rsid w:val="004312DA"/>
    <w:rsid w:val="0043232B"/>
    <w:rsid w:val="00434F43"/>
    <w:rsid w:val="00435153"/>
    <w:rsid w:val="00437245"/>
    <w:rsid w:val="004378BE"/>
    <w:rsid w:val="0044012F"/>
    <w:rsid w:val="0044098E"/>
    <w:rsid w:val="0044120E"/>
    <w:rsid w:val="0044218B"/>
    <w:rsid w:val="00442B59"/>
    <w:rsid w:val="004437ED"/>
    <w:rsid w:val="00444311"/>
    <w:rsid w:val="00444956"/>
    <w:rsid w:val="00444D5C"/>
    <w:rsid w:val="00444E1C"/>
    <w:rsid w:val="00446C59"/>
    <w:rsid w:val="0044777D"/>
    <w:rsid w:val="004504A2"/>
    <w:rsid w:val="00450DAD"/>
    <w:rsid w:val="00450F07"/>
    <w:rsid w:val="00451E86"/>
    <w:rsid w:val="0045260B"/>
    <w:rsid w:val="00452C6D"/>
    <w:rsid w:val="00453204"/>
    <w:rsid w:val="00453B9F"/>
    <w:rsid w:val="00456E37"/>
    <w:rsid w:val="004574C4"/>
    <w:rsid w:val="00457B9B"/>
    <w:rsid w:val="00460FD9"/>
    <w:rsid w:val="0046166C"/>
    <w:rsid w:val="00464134"/>
    <w:rsid w:val="00464E7D"/>
    <w:rsid w:val="00465121"/>
    <w:rsid w:val="004656B0"/>
    <w:rsid w:val="004660FF"/>
    <w:rsid w:val="004676C8"/>
    <w:rsid w:val="004709D2"/>
    <w:rsid w:val="00471E35"/>
    <w:rsid w:val="00474EAF"/>
    <w:rsid w:val="0047587E"/>
    <w:rsid w:val="00476128"/>
    <w:rsid w:val="0048021A"/>
    <w:rsid w:val="004817B3"/>
    <w:rsid w:val="0048278C"/>
    <w:rsid w:val="00483747"/>
    <w:rsid w:val="004847FC"/>
    <w:rsid w:val="004847FF"/>
    <w:rsid w:val="004852DE"/>
    <w:rsid w:val="00485580"/>
    <w:rsid w:val="0048665E"/>
    <w:rsid w:val="00487246"/>
    <w:rsid w:val="00487264"/>
    <w:rsid w:val="00487459"/>
    <w:rsid w:val="004907BC"/>
    <w:rsid w:val="00490BD2"/>
    <w:rsid w:val="00491336"/>
    <w:rsid w:val="00493CB5"/>
    <w:rsid w:val="00494103"/>
    <w:rsid w:val="0049451A"/>
    <w:rsid w:val="00494A0E"/>
    <w:rsid w:val="00494F33"/>
    <w:rsid w:val="0049594D"/>
    <w:rsid w:val="00496BAC"/>
    <w:rsid w:val="00498BF6"/>
    <w:rsid w:val="004A0580"/>
    <w:rsid w:val="004A1648"/>
    <w:rsid w:val="004A248D"/>
    <w:rsid w:val="004A483A"/>
    <w:rsid w:val="004A4CA4"/>
    <w:rsid w:val="004A4DB7"/>
    <w:rsid w:val="004A5113"/>
    <w:rsid w:val="004A5485"/>
    <w:rsid w:val="004A5CFD"/>
    <w:rsid w:val="004A7243"/>
    <w:rsid w:val="004A74B0"/>
    <w:rsid w:val="004A7AAB"/>
    <w:rsid w:val="004B0D11"/>
    <w:rsid w:val="004B2892"/>
    <w:rsid w:val="004B2B9F"/>
    <w:rsid w:val="004B3486"/>
    <w:rsid w:val="004B3CE9"/>
    <w:rsid w:val="004B4055"/>
    <w:rsid w:val="004B4EEB"/>
    <w:rsid w:val="004B5006"/>
    <w:rsid w:val="004B50D2"/>
    <w:rsid w:val="004B63E6"/>
    <w:rsid w:val="004B675D"/>
    <w:rsid w:val="004B6949"/>
    <w:rsid w:val="004B716B"/>
    <w:rsid w:val="004B7440"/>
    <w:rsid w:val="004B749B"/>
    <w:rsid w:val="004B7E0F"/>
    <w:rsid w:val="004C069E"/>
    <w:rsid w:val="004C08D3"/>
    <w:rsid w:val="004C08DF"/>
    <w:rsid w:val="004C1B0A"/>
    <w:rsid w:val="004C20F6"/>
    <w:rsid w:val="004C4978"/>
    <w:rsid w:val="004C6D07"/>
    <w:rsid w:val="004D1E6F"/>
    <w:rsid w:val="004D2C84"/>
    <w:rsid w:val="004D4F02"/>
    <w:rsid w:val="004D5B41"/>
    <w:rsid w:val="004D5CD6"/>
    <w:rsid w:val="004D5F42"/>
    <w:rsid w:val="004E0689"/>
    <w:rsid w:val="004E1002"/>
    <w:rsid w:val="004E146B"/>
    <w:rsid w:val="004E1CBF"/>
    <w:rsid w:val="004E2B8A"/>
    <w:rsid w:val="004E4671"/>
    <w:rsid w:val="004E5B57"/>
    <w:rsid w:val="004E60CA"/>
    <w:rsid w:val="004E7DC4"/>
    <w:rsid w:val="004E7E72"/>
    <w:rsid w:val="004F2F63"/>
    <w:rsid w:val="004F3A59"/>
    <w:rsid w:val="004F61F8"/>
    <w:rsid w:val="00500CBA"/>
    <w:rsid w:val="00502A16"/>
    <w:rsid w:val="00502D33"/>
    <w:rsid w:val="00504C8B"/>
    <w:rsid w:val="00504F29"/>
    <w:rsid w:val="0050717B"/>
    <w:rsid w:val="005116CE"/>
    <w:rsid w:val="00511E4F"/>
    <w:rsid w:val="0051348F"/>
    <w:rsid w:val="00513C33"/>
    <w:rsid w:val="0051403F"/>
    <w:rsid w:val="005140F3"/>
    <w:rsid w:val="00514740"/>
    <w:rsid w:val="00514963"/>
    <w:rsid w:val="00515D18"/>
    <w:rsid w:val="00515F6E"/>
    <w:rsid w:val="0051790F"/>
    <w:rsid w:val="00517EB4"/>
    <w:rsid w:val="0052064B"/>
    <w:rsid w:val="00520E2A"/>
    <w:rsid w:val="00520F22"/>
    <w:rsid w:val="00522835"/>
    <w:rsid w:val="00522C67"/>
    <w:rsid w:val="00523526"/>
    <w:rsid w:val="0052420D"/>
    <w:rsid w:val="00524C93"/>
    <w:rsid w:val="00525F9C"/>
    <w:rsid w:val="00526CC4"/>
    <w:rsid w:val="00526E55"/>
    <w:rsid w:val="0053183F"/>
    <w:rsid w:val="00531EA6"/>
    <w:rsid w:val="005320EB"/>
    <w:rsid w:val="005326A3"/>
    <w:rsid w:val="00532DE0"/>
    <w:rsid w:val="00534756"/>
    <w:rsid w:val="00534861"/>
    <w:rsid w:val="00534D69"/>
    <w:rsid w:val="00535431"/>
    <w:rsid w:val="0053593E"/>
    <w:rsid w:val="00537374"/>
    <w:rsid w:val="0053758A"/>
    <w:rsid w:val="00537780"/>
    <w:rsid w:val="0054017F"/>
    <w:rsid w:val="00540BBF"/>
    <w:rsid w:val="00541378"/>
    <w:rsid w:val="00541B14"/>
    <w:rsid w:val="00542550"/>
    <w:rsid w:val="005427A9"/>
    <w:rsid w:val="00543869"/>
    <w:rsid w:val="005445D0"/>
    <w:rsid w:val="00544659"/>
    <w:rsid w:val="00545884"/>
    <w:rsid w:val="00545E29"/>
    <w:rsid w:val="00547363"/>
    <w:rsid w:val="00550C7A"/>
    <w:rsid w:val="00550EBF"/>
    <w:rsid w:val="00552802"/>
    <w:rsid w:val="00554A4E"/>
    <w:rsid w:val="00554CEA"/>
    <w:rsid w:val="00555F80"/>
    <w:rsid w:val="00557231"/>
    <w:rsid w:val="00560528"/>
    <w:rsid w:val="00560FD6"/>
    <w:rsid w:val="00561839"/>
    <w:rsid w:val="00564DF0"/>
    <w:rsid w:val="00564F71"/>
    <w:rsid w:val="00565667"/>
    <w:rsid w:val="00570DDE"/>
    <w:rsid w:val="005717C9"/>
    <w:rsid w:val="005729C2"/>
    <w:rsid w:val="00575E97"/>
    <w:rsid w:val="00577F88"/>
    <w:rsid w:val="00580559"/>
    <w:rsid w:val="00580C97"/>
    <w:rsid w:val="0058240F"/>
    <w:rsid w:val="00583881"/>
    <w:rsid w:val="00585402"/>
    <w:rsid w:val="00585BC1"/>
    <w:rsid w:val="0059296C"/>
    <w:rsid w:val="0059326D"/>
    <w:rsid w:val="0059389A"/>
    <w:rsid w:val="00594126"/>
    <w:rsid w:val="005942F7"/>
    <w:rsid w:val="005965F1"/>
    <w:rsid w:val="005A11D1"/>
    <w:rsid w:val="005A1305"/>
    <w:rsid w:val="005A5415"/>
    <w:rsid w:val="005A6BA7"/>
    <w:rsid w:val="005A7119"/>
    <w:rsid w:val="005A72E0"/>
    <w:rsid w:val="005A782E"/>
    <w:rsid w:val="005B004C"/>
    <w:rsid w:val="005B02D9"/>
    <w:rsid w:val="005B1A67"/>
    <w:rsid w:val="005B2066"/>
    <w:rsid w:val="005B45CF"/>
    <w:rsid w:val="005B56B8"/>
    <w:rsid w:val="005B6130"/>
    <w:rsid w:val="005B63DD"/>
    <w:rsid w:val="005B67FB"/>
    <w:rsid w:val="005B6A08"/>
    <w:rsid w:val="005B71AE"/>
    <w:rsid w:val="005B7217"/>
    <w:rsid w:val="005C15E5"/>
    <w:rsid w:val="005C59AF"/>
    <w:rsid w:val="005C66A7"/>
    <w:rsid w:val="005C6794"/>
    <w:rsid w:val="005C709E"/>
    <w:rsid w:val="005D1C78"/>
    <w:rsid w:val="005D2EC3"/>
    <w:rsid w:val="005D480C"/>
    <w:rsid w:val="005D4D52"/>
    <w:rsid w:val="005D6D25"/>
    <w:rsid w:val="005D7003"/>
    <w:rsid w:val="005D76B6"/>
    <w:rsid w:val="005D7B47"/>
    <w:rsid w:val="005E0949"/>
    <w:rsid w:val="005E1D33"/>
    <w:rsid w:val="005E20E9"/>
    <w:rsid w:val="005E3159"/>
    <w:rsid w:val="005E5D4A"/>
    <w:rsid w:val="005E62AB"/>
    <w:rsid w:val="005E6BB3"/>
    <w:rsid w:val="005E734E"/>
    <w:rsid w:val="005F07BB"/>
    <w:rsid w:val="005F15CA"/>
    <w:rsid w:val="005F15D8"/>
    <w:rsid w:val="005F2639"/>
    <w:rsid w:val="005F3CA3"/>
    <w:rsid w:val="005F488E"/>
    <w:rsid w:val="005F4CEE"/>
    <w:rsid w:val="005F5857"/>
    <w:rsid w:val="005F6613"/>
    <w:rsid w:val="005F6A7B"/>
    <w:rsid w:val="005F7A90"/>
    <w:rsid w:val="006004BA"/>
    <w:rsid w:val="00600C7C"/>
    <w:rsid w:val="0060179C"/>
    <w:rsid w:val="00601A39"/>
    <w:rsid w:val="0060268D"/>
    <w:rsid w:val="0060286A"/>
    <w:rsid w:val="006034CD"/>
    <w:rsid w:val="006041A6"/>
    <w:rsid w:val="00604601"/>
    <w:rsid w:val="00604A6C"/>
    <w:rsid w:val="006051D7"/>
    <w:rsid w:val="00605586"/>
    <w:rsid w:val="00605922"/>
    <w:rsid w:val="006073C6"/>
    <w:rsid w:val="00607526"/>
    <w:rsid w:val="00607D8F"/>
    <w:rsid w:val="00610A35"/>
    <w:rsid w:val="0061160F"/>
    <w:rsid w:val="00611615"/>
    <w:rsid w:val="00611FAF"/>
    <w:rsid w:val="006126D1"/>
    <w:rsid w:val="00612C8C"/>
    <w:rsid w:val="006141A2"/>
    <w:rsid w:val="00614556"/>
    <w:rsid w:val="006156F9"/>
    <w:rsid w:val="00615A96"/>
    <w:rsid w:val="0061778B"/>
    <w:rsid w:val="00617890"/>
    <w:rsid w:val="006179FE"/>
    <w:rsid w:val="00621FC6"/>
    <w:rsid w:val="00622B25"/>
    <w:rsid w:val="00622CF1"/>
    <w:rsid w:val="00624458"/>
    <w:rsid w:val="00624B52"/>
    <w:rsid w:val="00626672"/>
    <w:rsid w:val="00626AE4"/>
    <w:rsid w:val="006350BF"/>
    <w:rsid w:val="00635121"/>
    <w:rsid w:val="00635F24"/>
    <w:rsid w:val="0063781B"/>
    <w:rsid w:val="0063795C"/>
    <w:rsid w:val="00641CCE"/>
    <w:rsid w:val="00641E58"/>
    <w:rsid w:val="006444F6"/>
    <w:rsid w:val="0064497E"/>
    <w:rsid w:val="00645986"/>
    <w:rsid w:val="00646064"/>
    <w:rsid w:val="006465B2"/>
    <w:rsid w:val="00646CF8"/>
    <w:rsid w:val="00650157"/>
    <w:rsid w:val="006504AB"/>
    <w:rsid w:val="00650D4B"/>
    <w:rsid w:val="00651DA5"/>
    <w:rsid w:val="00652342"/>
    <w:rsid w:val="0065446F"/>
    <w:rsid w:val="006563B8"/>
    <w:rsid w:val="006566C8"/>
    <w:rsid w:val="00657244"/>
    <w:rsid w:val="00657F22"/>
    <w:rsid w:val="0066268E"/>
    <w:rsid w:val="00663CFA"/>
    <w:rsid w:val="00664065"/>
    <w:rsid w:val="006645F8"/>
    <w:rsid w:val="00664D88"/>
    <w:rsid w:val="006651A5"/>
    <w:rsid w:val="00665C6A"/>
    <w:rsid w:val="00665CCC"/>
    <w:rsid w:val="00665F6C"/>
    <w:rsid w:val="00667FEA"/>
    <w:rsid w:val="00670B0A"/>
    <w:rsid w:val="00670BFD"/>
    <w:rsid w:val="0067192B"/>
    <w:rsid w:val="006720A0"/>
    <w:rsid w:val="006724DA"/>
    <w:rsid w:val="00672D22"/>
    <w:rsid w:val="0067463F"/>
    <w:rsid w:val="006753D9"/>
    <w:rsid w:val="00675A24"/>
    <w:rsid w:val="00675E4D"/>
    <w:rsid w:val="006766DA"/>
    <w:rsid w:val="0067672C"/>
    <w:rsid w:val="00677540"/>
    <w:rsid w:val="00680B8D"/>
    <w:rsid w:val="00680E74"/>
    <w:rsid w:val="00681349"/>
    <w:rsid w:val="00683205"/>
    <w:rsid w:val="006836EF"/>
    <w:rsid w:val="00684145"/>
    <w:rsid w:val="00686624"/>
    <w:rsid w:val="00690ECF"/>
    <w:rsid w:val="0069200F"/>
    <w:rsid w:val="006937D4"/>
    <w:rsid w:val="00693906"/>
    <w:rsid w:val="0069452D"/>
    <w:rsid w:val="00694866"/>
    <w:rsid w:val="00695A6B"/>
    <w:rsid w:val="00696D80"/>
    <w:rsid w:val="0069721E"/>
    <w:rsid w:val="006A04B6"/>
    <w:rsid w:val="006A0E08"/>
    <w:rsid w:val="006A1117"/>
    <w:rsid w:val="006A18FE"/>
    <w:rsid w:val="006A1E91"/>
    <w:rsid w:val="006A3B27"/>
    <w:rsid w:val="006A4365"/>
    <w:rsid w:val="006A4F5A"/>
    <w:rsid w:val="006A5D64"/>
    <w:rsid w:val="006A6E91"/>
    <w:rsid w:val="006A74C1"/>
    <w:rsid w:val="006A75B8"/>
    <w:rsid w:val="006B03F9"/>
    <w:rsid w:val="006B1BA1"/>
    <w:rsid w:val="006B2071"/>
    <w:rsid w:val="006B26C9"/>
    <w:rsid w:val="006B439E"/>
    <w:rsid w:val="006B4F3D"/>
    <w:rsid w:val="006B592A"/>
    <w:rsid w:val="006B5BDC"/>
    <w:rsid w:val="006B680C"/>
    <w:rsid w:val="006B6842"/>
    <w:rsid w:val="006C004A"/>
    <w:rsid w:val="006C146E"/>
    <w:rsid w:val="006C245F"/>
    <w:rsid w:val="006C259E"/>
    <w:rsid w:val="006C297A"/>
    <w:rsid w:val="006C3E78"/>
    <w:rsid w:val="006C486E"/>
    <w:rsid w:val="006C72C8"/>
    <w:rsid w:val="006D059F"/>
    <w:rsid w:val="006D4493"/>
    <w:rsid w:val="006D4B9D"/>
    <w:rsid w:val="006D4E95"/>
    <w:rsid w:val="006D672C"/>
    <w:rsid w:val="006D6D79"/>
    <w:rsid w:val="006E0DDF"/>
    <w:rsid w:val="006E122C"/>
    <w:rsid w:val="006E167E"/>
    <w:rsid w:val="006E1E95"/>
    <w:rsid w:val="006E20E2"/>
    <w:rsid w:val="006E28E6"/>
    <w:rsid w:val="006E4055"/>
    <w:rsid w:val="006E40B6"/>
    <w:rsid w:val="006E48ED"/>
    <w:rsid w:val="006E6EFD"/>
    <w:rsid w:val="006F1E14"/>
    <w:rsid w:val="006F2A4F"/>
    <w:rsid w:val="006F3E47"/>
    <w:rsid w:val="006F4E91"/>
    <w:rsid w:val="006F4FC4"/>
    <w:rsid w:val="006F5063"/>
    <w:rsid w:val="006F58ED"/>
    <w:rsid w:val="006F7B91"/>
    <w:rsid w:val="006F7E69"/>
    <w:rsid w:val="0070026D"/>
    <w:rsid w:val="007011D1"/>
    <w:rsid w:val="00701333"/>
    <w:rsid w:val="00701BC2"/>
    <w:rsid w:val="00702558"/>
    <w:rsid w:val="00702C13"/>
    <w:rsid w:val="00702D80"/>
    <w:rsid w:val="00703906"/>
    <w:rsid w:val="00704690"/>
    <w:rsid w:val="00704F11"/>
    <w:rsid w:val="0070544A"/>
    <w:rsid w:val="00706A26"/>
    <w:rsid w:val="00706DBD"/>
    <w:rsid w:val="00707C96"/>
    <w:rsid w:val="00710FB4"/>
    <w:rsid w:val="0071155B"/>
    <w:rsid w:val="00711BA8"/>
    <w:rsid w:val="00713D70"/>
    <w:rsid w:val="00714711"/>
    <w:rsid w:val="00714C3F"/>
    <w:rsid w:val="0071638A"/>
    <w:rsid w:val="00717D47"/>
    <w:rsid w:val="0071E980"/>
    <w:rsid w:val="0072014D"/>
    <w:rsid w:val="007227AF"/>
    <w:rsid w:val="00722C45"/>
    <w:rsid w:val="00723284"/>
    <w:rsid w:val="00723B0A"/>
    <w:rsid w:val="00723D4D"/>
    <w:rsid w:val="007250F8"/>
    <w:rsid w:val="00725280"/>
    <w:rsid w:val="00725656"/>
    <w:rsid w:val="0072723C"/>
    <w:rsid w:val="007275FE"/>
    <w:rsid w:val="00727C74"/>
    <w:rsid w:val="007304A0"/>
    <w:rsid w:val="007318D3"/>
    <w:rsid w:val="0073256D"/>
    <w:rsid w:val="00732697"/>
    <w:rsid w:val="00732D91"/>
    <w:rsid w:val="00733303"/>
    <w:rsid w:val="00733BB6"/>
    <w:rsid w:val="007344B4"/>
    <w:rsid w:val="00734722"/>
    <w:rsid w:val="00736F32"/>
    <w:rsid w:val="007402F1"/>
    <w:rsid w:val="00740F12"/>
    <w:rsid w:val="00741338"/>
    <w:rsid w:val="00741CC5"/>
    <w:rsid w:val="00744D0F"/>
    <w:rsid w:val="007456DE"/>
    <w:rsid w:val="00745708"/>
    <w:rsid w:val="00747E9D"/>
    <w:rsid w:val="00751CD7"/>
    <w:rsid w:val="00753F01"/>
    <w:rsid w:val="00754FBE"/>
    <w:rsid w:val="00756178"/>
    <w:rsid w:val="0075690F"/>
    <w:rsid w:val="00757123"/>
    <w:rsid w:val="00757733"/>
    <w:rsid w:val="00760A34"/>
    <w:rsid w:val="00761F95"/>
    <w:rsid w:val="0076292C"/>
    <w:rsid w:val="00764088"/>
    <w:rsid w:val="00766DF8"/>
    <w:rsid w:val="007672B1"/>
    <w:rsid w:val="0077130F"/>
    <w:rsid w:val="00771B3D"/>
    <w:rsid w:val="00771E90"/>
    <w:rsid w:val="0077307D"/>
    <w:rsid w:val="0077362F"/>
    <w:rsid w:val="0077374F"/>
    <w:rsid w:val="0077467B"/>
    <w:rsid w:val="00775839"/>
    <w:rsid w:val="00775EFD"/>
    <w:rsid w:val="0077642C"/>
    <w:rsid w:val="007766D1"/>
    <w:rsid w:val="00782475"/>
    <w:rsid w:val="0078290E"/>
    <w:rsid w:val="0078433E"/>
    <w:rsid w:val="00787CE6"/>
    <w:rsid w:val="0079030F"/>
    <w:rsid w:val="00790690"/>
    <w:rsid w:val="00790A4F"/>
    <w:rsid w:val="00791BAE"/>
    <w:rsid w:val="00791E75"/>
    <w:rsid w:val="0079436F"/>
    <w:rsid w:val="00795888"/>
    <w:rsid w:val="00796C37"/>
    <w:rsid w:val="00797672"/>
    <w:rsid w:val="0079782B"/>
    <w:rsid w:val="007979F4"/>
    <w:rsid w:val="00797D19"/>
    <w:rsid w:val="00797E65"/>
    <w:rsid w:val="007A0356"/>
    <w:rsid w:val="007A186C"/>
    <w:rsid w:val="007A37DC"/>
    <w:rsid w:val="007A57FD"/>
    <w:rsid w:val="007A5C61"/>
    <w:rsid w:val="007A6081"/>
    <w:rsid w:val="007A6B6C"/>
    <w:rsid w:val="007A770B"/>
    <w:rsid w:val="007A77F3"/>
    <w:rsid w:val="007B00E5"/>
    <w:rsid w:val="007B0C89"/>
    <w:rsid w:val="007B2938"/>
    <w:rsid w:val="007B2EBC"/>
    <w:rsid w:val="007B494B"/>
    <w:rsid w:val="007B5930"/>
    <w:rsid w:val="007B7758"/>
    <w:rsid w:val="007C0DF1"/>
    <w:rsid w:val="007C29F8"/>
    <w:rsid w:val="007C416F"/>
    <w:rsid w:val="007C496C"/>
    <w:rsid w:val="007C53F5"/>
    <w:rsid w:val="007C55F4"/>
    <w:rsid w:val="007C6867"/>
    <w:rsid w:val="007C7EEF"/>
    <w:rsid w:val="007D1AFF"/>
    <w:rsid w:val="007D1C6F"/>
    <w:rsid w:val="007D2D38"/>
    <w:rsid w:val="007D32B2"/>
    <w:rsid w:val="007D36A0"/>
    <w:rsid w:val="007D3726"/>
    <w:rsid w:val="007D4157"/>
    <w:rsid w:val="007D4563"/>
    <w:rsid w:val="007D5C81"/>
    <w:rsid w:val="007D61E9"/>
    <w:rsid w:val="007D6586"/>
    <w:rsid w:val="007D7725"/>
    <w:rsid w:val="007D7C9B"/>
    <w:rsid w:val="007E03FF"/>
    <w:rsid w:val="007E1883"/>
    <w:rsid w:val="007E25A4"/>
    <w:rsid w:val="007E2B9E"/>
    <w:rsid w:val="007E3FF5"/>
    <w:rsid w:val="007E421F"/>
    <w:rsid w:val="007E6D2B"/>
    <w:rsid w:val="007E76ED"/>
    <w:rsid w:val="007E7C00"/>
    <w:rsid w:val="007F0F53"/>
    <w:rsid w:val="007F2290"/>
    <w:rsid w:val="007F5DC7"/>
    <w:rsid w:val="007F5E2C"/>
    <w:rsid w:val="007F5F4E"/>
    <w:rsid w:val="007F670F"/>
    <w:rsid w:val="007F71E3"/>
    <w:rsid w:val="007F789E"/>
    <w:rsid w:val="00800388"/>
    <w:rsid w:val="00800A44"/>
    <w:rsid w:val="008025B2"/>
    <w:rsid w:val="00802AFC"/>
    <w:rsid w:val="00803BBB"/>
    <w:rsid w:val="00805959"/>
    <w:rsid w:val="00805D3C"/>
    <w:rsid w:val="008064AD"/>
    <w:rsid w:val="0080797C"/>
    <w:rsid w:val="00807DD2"/>
    <w:rsid w:val="008127AB"/>
    <w:rsid w:val="00812BBA"/>
    <w:rsid w:val="0081416F"/>
    <w:rsid w:val="008149C5"/>
    <w:rsid w:val="0081748B"/>
    <w:rsid w:val="00817F02"/>
    <w:rsid w:val="0082167D"/>
    <w:rsid w:val="00821D72"/>
    <w:rsid w:val="00823486"/>
    <w:rsid w:val="00824F6A"/>
    <w:rsid w:val="00824F71"/>
    <w:rsid w:val="008256EB"/>
    <w:rsid w:val="00825DE3"/>
    <w:rsid w:val="00830834"/>
    <w:rsid w:val="00830A2D"/>
    <w:rsid w:val="00830C9C"/>
    <w:rsid w:val="008312C5"/>
    <w:rsid w:val="00831EA5"/>
    <w:rsid w:val="00834564"/>
    <w:rsid w:val="00837676"/>
    <w:rsid w:val="00837918"/>
    <w:rsid w:val="00841E0C"/>
    <w:rsid w:val="00841E7E"/>
    <w:rsid w:val="00841F9A"/>
    <w:rsid w:val="008443CC"/>
    <w:rsid w:val="00844624"/>
    <w:rsid w:val="00844F8F"/>
    <w:rsid w:val="008544F5"/>
    <w:rsid w:val="008553D2"/>
    <w:rsid w:val="008555E4"/>
    <w:rsid w:val="0085793F"/>
    <w:rsid w:val="00860793"/>
    <w:rsid w:val="0086204C"/>
    <w:rsid w:val="008625C4"/>
    <w:rsid w:val="00862953"/>
    <w:rsid w:val="008633FD"/>
    <w:rsid w:val="00863F02"/>
    <w:rsid w:val="00866946"/>
    <w:rsid w:val="008700C3"/>
    <w:rsid w:val="008703AB"/>
    <w:rsid w:val="00870B26"/>
    <w:rsid w:val="00871410"/>
    <w:rsid w:val="00871736"/>
    <w:rsid w:val="008738C1"/>
    <w:rsid w:val="00875E3E"/>
    <w:rsid w:val="00875E9F"/>
    <w:rsid w:val="008768ED"/>
    <w:rsid w:val="00876AB6"/>
    <w:rsid w:val="00877D0F"/>
    <w:rsid w:val="00880B94"/>
    <w:rsid w:val="0088245C"/>
    <w:rsid w:val="00882833"/>
    <w:rsid w:val="008834AD"/>
    <w:rsid w:val="00884D7F"/>
    <w:rsid w:val="00885FDE"/>
    <w:rsid w:val="00886267"/>
    <w:rsid w:val="008863D8"/>
    <w:rsid w:val="00886650"/>
    <w:rsid w:val="00892C8F"/>
    <w:rsid w:val="00893BE5"/>
    <w:rsid w:val="008949BD"/>
    <w:rsid w:val="00895088"/>
    <w:rsid w:val="008955E4"/>
    <w:rsid w:val="00895CC7"/>
    <w:rsid w:val="00896381"/>
    <w:rsid w:val="00896758"/>
    <w:rsid w:val="008968E0"/>
    <w:rsid w:val="00896AC8"/>
    <w:rsid w:val="008972A0"/>
    <w:rsid w:val="00897394"/>
    <w:rsid w:val="008A18ED"/>
    <w:rsid w:val="008A1F91"/>
    <w:rsid w:val="008A57D8"/>
    <w:rsid w:val="008A5C6E"/>
    <w:rsid w:val="008A66FD"/>
    <w:rsid w:val="008A70FE"/>
    <w:rsid w:val="008A7C79"/>
    <w:rsid w:val="008A7DB6"/>
    <w:rsid w:val="008B1189"/>
    <w:rsid w:val="008B4A96"/>
    <w:rsid w:val="008B5A89"/>
    <w:rsid w:val="008B618B"/>
    <w:rsid w:val="008B6230"/>
    <w:rsid w:val="008B63BE"/>
    <w:rsid w:val="008C03D3"/>
    <w:rsid w:val="008C1DE0"/>
    <w:rsid w:val="008C3132"/>
    <w:rsid w:val="008C664C"/>
    <w:rsid w:val="008C6E1B"/>
    <w:rsid w:val="008D002D"/>
    <w:rsid w:val="008D04E6"/>
    <w:rsid w:val="008D10AF"/>
    <w:rsid w:val="008D12E6"/>
    <w:rsid w:val="008D1C4F"/>
    <w:rsid w:val="008D287F"/>
    <w:rsid w:val="008D4E82"/>
    <w:rsid w:val="008D5B8F"/>
    <w:rsid w:val="008D6A04"/>
    <w:rsid w:val="008D74CF"/>
    <w:rsid w:val="008E1274"/>
    <w:rsid w:val="008E18E9"/>
    <w:rsid w:val="008E3690"/>
    <w:rsid w:val="008E3ABE"/>
    <w:rsid w:val="008E55AE"/>
    <w:rsid w:val="008E569B"/>
    <w:rsid w:val="008EDDA6"/>
    <w:rsid w:val="008F0F24"/>
    <w:rsid w:val="008F0FF4"/>
    <w:rsid w:val="008F1626"/>
    <w:rsid w:val="008F1A8D"/>
    <w:rsid w:val="008F1B2C"/>
    <w:rsid w:val="008F1D01"/>
    <w:rsid w:val="008F3023"/>
    <w:rsid w:val="008F3B4D"/>
    <w:rsid w:val="008F4514"/>
    <w:rsid w:val="008F51E0"/>
    <w:rsid w:val="008F5253"/>
    <w:rsid w:val="008F5AD1"/>
    <w:rsid w:val="008F6A70"/>
    <w:rsid w:val="008F6E2C"/>
    <w:rsid w:val="009009AA"/>
    <w:rsid w:val="00900A80"/>
    <w:rsid w:val="0090124F"/>
    <w:rsid w:val="009040CD"/>
    <w:rsid w:val="0090496F"/>
    <w:rsid w:val="00906BCF"/>
    <w:rsid w:val="00910759"/>
    <w:rsid w:val="00910A4C"/>
    <w:rsid w:val="00910A8A"/>
    <w:rsid w:val="00910EBA"/>
    <w:rsid w:val="00912623"/>
    <w:rsid w:val="00912781"/>
    <w:rsid w:val="009137B1"/>
    <w:rsid w:val="00913860"/>
    <w:rsid w:val="0091559D"/>
    <w:rsid w:val="00915A35"/>
    <w:rsid w:val="0091621D"/>
    <w:rsid w:val="0091724D"/>
    <w:rsid w:val="00920588"/>
    <w:rsid w:val="00920C8D"/>
    <w:rsid w:val="00921F5A"/>
    <w:rsid w:val="009227FC"/>
    <w:rsid w:val="009233EC"/>
    <w:rsid w:val="00924601"/>
    <w:rsid w:val="00924B33"/>
    <w:rsid w:val="00924E43"/>
    <w:rsid w:val="0092657D"/>
    <w:rsid w:val="009266B3"/>
    <w:rsid w:val="00926D2B"/>
    <w:rsid w:val="00930865"/>
    <w:rsid w:val="00930C2F"/>
    <w:rsid w:val="00930DBC"/>
    <w:rsid w:val="0093248E"/>
    <w:rsid w:val="00932B58"/>
    <w:rsid w:val="00932FD9"/>
    <w:rsid w:val="0093343E"/>
    <w:rsid w:val="00933C5A"/>
    <w:rsid w:val="0093502D"/>
    <w:rsid w:val="009361CE"/>
    <w:rsid w:val="00936E6D"/>
    <w:rsid w:val="00940436"/>
    <w:rsid w:val="00941938"/>
    <w:rsid w:val="009420A8"/>
    <w:rsid w:val="00942295"/>
    <w:rsid w:val="00943665"/>
    <w:rsid w:val="00943FFD"/>
    <w:rsid w:val="0094504E"/>
    <w:rsid w:val="009456F1"/>
    <w:rsid w:val="00945BAA"/>
    <w:rsid w:val="00945D68"/>
    <w:rsid w:val="00951587"/>
    <w:rsid w:val="0095189D"/>
    <w:rsid w:val="00952ACB"/>
    <w:rsid w:val="00952E4D"/>
    <w:rsid w:val="00953451"/>
    <w:rsid w:val="00954FFB"/>
    <w:rsid w:val="009553EF"/>
    <w:rsid w:val="00955F32"/>
    <w:rsid w:val="00957B01"/>
    <w:rsid w:val="00960D21"/>
    <w:rsid w:val="00961620"/>
    <w:rsid w:val="009619BA"/>
    <w:rsid w:val="00961E51"/>
    <w:rsid w:val="009621D9"/>
    <w:rsid w:val="00963019"/>
    <w:rsid w:val="0096347A"/>
    <w:rsid w:val="00963688"/>
    <w:rsid w:val="00963E60"/>
    <w:rsid w:val="00964450"/>
    <w:rsid w:val="0096494E"/>
    <w:rsid w:val="0096649E"/>
    <w:rsid w:val="0096652D"/>
    <w:rsid w:val="00966698"/>
    <w:rsid w:val="00966EED"/>
    <w:rsid w:val="00967F7E"/>
    <w:rsid w:val="00967FC6"/>
    <w:rsid w:val="009701E2"/>
    <w:rsid w:val="00970AAA"/>
    <w:rsid w:val="00970EC2"/>
    <w:rsid w:val="00971380"/>
    <w:rsid w:val="00972E3B"/>
    <w:rsid w:val="009735D3"/>
    <w:rsid w:val="009753AD"/>
    <w:rsid w:val="00975A1C"/>
    <w:rsid w:val="009761EF"/>
    <w:rsid w:val="0097723F"/>
    <w:rsid w:val="00977C37"/>
    <w:rsid w:val="0098048B"/>
    <w:rsid w:val="00980CAF"/>
    <w:rsid w:val="0098129A"/>
    <w:rsid w:val="00983A95"/>
    <w:rsid w:val="00983BD4"/>
    <w:rsid w:val="00983DB6"/>
    <w:rsid w:val="00985D87"/>
    <w:rsid w:val="009867DD"/>
    <w:rsid w:val="00986BF9"/>
    <w:rsid w:val="00990184"/>
    <w:rsid w:val="00991DF8"/>
    <w:rsid w:val="009942F8"/>
    <w:rsid w:val="0099575B"/>
    <w:rsid w:val="009A0150"/>
    <w:rsid w:val="009A12EE"/>
    <w:rsid w:val="009A17AA"/>
    <w:rsid w:val="009A1BEC"/>
    <w:rsid w:val="009A4409"/>
    <w:rsid w:val="009A46D8"/>
    <w:rsid w:val="009A4D73"/>
    <w:rsid w:val="009A66AF"/>
    <w:rsid w:val="009A6C4E"/>
    <w:rsid w:val="009B089A"/>
    <w:rsid w:val="009B28E1"/>
    <w:rsid w:val="009B30EF"/>
    <w:rsid w:val="009B32B3"/>
    <w:rsid w:val="009B3311"/>
    <w:rsid w:val="009B3CCC"/>
    <w:rsid w:val="009B3F3D"/>
    <w:rsid w:val="009B4450"/>
    <w:rsid w:val="009B4478"/>
    <w:rsid w:val="009B5BB2"/>
    <w:rsid w:val="009B61DD"/>
    <w:rsid w:val="009B6462"/>
    <w:rsid w:val="009B6B4E"/>
    <w:rsid w:val="009B7074"/>
    <w:rsid w:val="009B76B2"/>
    <w:rsid w:val="009C1AB0"/>
    <w:rsid w:val="009C1DC2"/>
    <w:rsid w:val="009C1DE5"/>
    <w:rsid w:val="009C1ED6"/>
    <w:rsid w:val="009C238D"/>
    <w:rsid w:val="009C4687"/>
    <w:rsid w:val="009C5D4A"/>
    <w:rsid w:val="009C68AF"/>
    <w:rsid w:val="009C7289"/>
    <w:rsid w:val="009C7C2E"/>
    <w:rsid w:val="009D0334"/>
    <w:rsid w:val="009D1524"/>
    <w:rsid w:val="009D1B69"/>
    <w:rsid w:val="009D2F77"/>
    <w:rsid w:val="009D4091"/>
    <w:rsid w:val="009D6067"/>
    <w:rsid w:val="009D7EFF"/>
    <w:rsid w:val="009E20AD"/>
    <w:rsid w:val="009E2813"/>
    <w:rsid w:val="009E29F7"/>
    <w:rsid w:val="009E2AFF"/>
    <w:rsid w:val="009E3266"/>
    <w:rsid w:val="009E4176"/>
    <w:rsid w:val="009E5186"/>
    <w:rsid w:val="009E58AC"/>
    <w:rsid w:val="009E67E6"/>
    <w:rsid w:val="009E6C28"/>
    <w:rsid w:val="009F0AB2"/>
    <w:rsid w:val="009F0F56"/>
    <w:rsid w:val="009F15C2"/>
    <w:rsid w:val="009F1C6B"/>
    <w:rsid w:val="009F2E16"/>
    <w:rsid w:val="009F54F1"/>
    <w:rsid w:val="009F57B0"/>
    <w:rsid w:val="009F57CD"/>
    <w:rsid w:val="009F59D9"/>
    <w:rsid w:val="009F5CA5"/>
    <w:rsid w:val="009F6C3E"/>
    <w:rsid w:val="00A001F4"/>
    <w:rsid w:val="00A01585"/>
    <w:rsid w:val="00A018AA"/>
    <w:rsid w:val="00A0288E"/>
    <w:rsid w:val="00A03EBB"/>
    <w:rsid w:val="00A06C16"/>
    <w:rsid w:val="00A10621"/>
    <w:rsid w:val="00A10C9C"/>
    <w:rsid w:val="00A132F4"/>
    <w:rsid w:val="00A14202"/>
    <w:rsid w:val="00A14D82"/>
    <w:rsid w:val="00A1586C"/>
    <w:rsid w:val="00A162E7"/>
    <w:rsid w:val="00A1798F"/>
    <w:rsid w:val="00A20AE5"/>
    <w:rsid w:val="00A21FAB"/>
    <w:rsid w:val="00A22211"/>
    <w:rsid w:val="00A23C2E"/>
    <w:rsid w:val="00A24544"/>
    <w:rsid w:val="00A24B2E"/>
    <w:rsid w:val="00A24DEB"/>
    <w:rsid w:val="00A25F73"/>
    <w:rsid w:val="00A26398"/>
    <w:rsid w:val="00A266CD"/>
    <w:rsid w:val="00A26BC4"/>
    <w:rsid w:val="00A30B2C"/>
    <w:rsid w:val="00A32A5B"/>
    <w:rsid w:val="00A33EC4"/>
    <w:rsid w:val="00A3442B"/>
    <w:rsid w:val="00A35283"/>
    <w:rsid w:val="00A366C4"/>
    <w:rsid w:val="00A4023C"/>
    <w:rsid w:val="00A403A9"/>
    <w:rsid w:val="00A4183B"/>
    <w:rsid w:val="00A422E7"/>
    <w:rsid w:val="00A42E03"/>
    <w:rsid w:val="00A42F99"/>
    <w:rsid w:val="00A4326F"/>
    <w:rsid w:val="00A4382F"/>
    <w:rsid w:val="00A44816"/>
    <w:rsid w:val="00A464FD"/>
    <w:rsid w:val="00A46BAA"/>
    <w:rsid w:val="00A52371"/>
    <w:rsid w:val="00A52E99"/>
    <w:rsid w:val="00A538FB"/>
    <w:rsid w:val="00A53E71"/>
    <w:rsid w:val="00A54C09"/>
    <w:rsid w:val="00A55610"/>
    <w:rsid w:val="00A55A84"/>
    <w:rsid w:val="00A56BCC"/>
    <w:rsid w:val="00A60AF5"/>
    <w:rsid w:val="00A62077"/>
    <w:rsid w:val="00A64D66"/>
    <w:rsid w:val="00A65989"/>
    <w:rsid w:val="00A65FD7"/>
    <w:rsid w:val="00A66902"/>
    <w:rsid w:val="00A66957"/>
    <w:rsid w:val="00A67AB5"/>
    <w:rsid w:val="00A70C48"/>
    <w:rsid w:val="00A71656"/>
    <w:rsid w:val="00A716E8"/>
    <w:rsid w:val="00A7235C"/>
    <w:rsid w:val="00A72FDB"/>
    <w:rsid w:val="00A73134"/>
    <w:rsid w:val="00A73E8D"/>
    <w:rsid w:val="00A7449C"/>
    <w:rsid w:val="00A757C9"/>
    <w:rsid w:val="00A757F2"/>
    <w:rsid w:val="00A758EC"/>
    <w:rsid w:val="00A75D09"/>
    <w:rsid w:val="00A765FD"/>
    <w:rsid w:val="00A7779F"/>
    <w:rsid w:val="00A82620"/>
    <w:rsid w:val="00A837CE"/>
    <w:rsid w:val="00A83833"/>
    <w:rsid w:val="00A8427D"/>
    <w:rsid w:val="00A84890"/>
    <w:rsid w:val="00A859CE"/>
    <w:rsid w:val="00A868AC"/>
    <w:rsid w:val="00A87F54"/>
    <w:rsid w:val="00A91761"/>
    <w:rsid w:val="00A92A5F"/>
    <w:rsid w:val="00A9390D"/>
    <w:rsid w:val="00A93C1E"/>
    <w:rsid w:val="00A94A74"/>
    <w:rsid w:val="00A965E4"/>
    <w:rsid w:val="00A9680F"/>
    <w:rsid w:val="00A96FE7"/>
    <w:rsid w:val="00A975FF"/>
    <w:rsid w:val="00A977A2"/>
    <w:rsid w:val="00AA0526"/>
    <w:rsid w:val="00AA0990"/>
    <w:rsid w:val="00AA187F"/>
    <w:rsid w:val="00AA2698"/>
    <w:rsid w:val="00AA2776"/>
    <w:rsid w:val="00AA31C2"/>
    <w:rsid w:val="00AA5A98"/>
    <w:rsid w:val="00AA617C"/>
    <w:rsid w:val="00AA67FD"/>
    <w:rsid w:val="00AA6A8A"/>
    <w:rsid w:val="00AB03A8"/>
    <w:rsid w:val="00AB0614"/>
    <w:rsid w:val="00AB1099"/>
    <w:rsid w:val="00AB191A"/>
    <w:rsid w:val="00AB1C50"/>
    <w:rsid w:val="00AB211F"/>
    <w:rsid w:val="00AB2F02"/>
    <w:rsid w:val="00AB58F5"/>
    <w:rsid w:val="00AB5A74"/>
    <w:rsid w:val="00AB61BF"/>
    <w:rsid w:val="00AB628F"/>
    <w:rsid w:val="00AB7397"/>
    <w:rsid w:val="00AB7522"/>
    <w:rsid w:val="00AC0104"/>
    <w:rsid w:val="00AC0A95"/>
    <w:rsid w:val="00AC0B00"/>
    <w:rsid w:val="00AC0E0C"/>
    <w:rsid w:val="00AC1684"/>
    <w:rsid w:val="00AC2C4D"/>
    <w:rsid w:val="00AC535A"/>
    <w:rsid w:val="00AC53F9"/>
    <w:rsid w:val="00AC6FF7"/>
    <w:rsid w:val="00AC7D15"/>
    <w:rsid w:val="00AD0B10"/>
    <w:rsid w:val="00AD1324"/>
    <w:rsid w:val="00AD1970"/>
    <w:rsid w:val="00AD19ED"/>
    <w:rsid w:val="00AD35D8"/>
    <w:rsid w:val="00AD3AC0"/>
    <w:rsid w:val="00AD3CD5"/>
    <w:rsid w:val="00AD5237"/>
    <w:rsid w:val="00AD5507"/>
    <w:rsid w:val="00AD5E48"/>
    <w:rsid w:val="00AD7392"/>
    <w:rsid w:val="00AE05B7"/>
    <w:rsid w:val="00AE1F1A"/>
    <w:rsid w:val="00AE5ADC"/>
    <w:rsid w:val="00AE5D57"/>
    <w:rsid w:val="00AE5E3C"/>
    <w:rsid w:val="00AE7D6B"/>
    <w:rsid w:val="00AF136B"/>
    <w:rsid w:val="00AF285F"/>
    <w:rsid w:val="00AF4281"/>
    <w:rsid w:val="00AF4838"/>
    <w:rsid w:val="00AF5242"/>
    <w:rsid w:val="00AF6533"/>
    <w:rsid w:val="00AF7242"/>
    <w:rsid w:val="00AF7474"/>
    <w:rsid w:val="00B0070D"/>
    <w:rsid w:val="00B01962"/>
    <w:rsid w:val="00B02111"/>
    <w:rsid w:val="00B0380E"/>
    <w:rsid w:val="00B04FEB"/>
    <w:rsid w:val="00B0521D"/>
    <w:rsid w:val="00B05D15"/>
    <w:rsid w:val="00B05DF9"/>
    <w:rsid w:val="00B05F6E"/>
    <w:rsid w:val="00B07EC2"/>
    <w:rsid w:val="00B12A74"/>
    <w:rsid w:val="00B149FC"/>
    <w:rsid w:val="00B14E6F"/>
    <w:rsid w:val="00B1580C"/>
    <w:rsid w:val="00B1598A"/>
    <w:rsid w:val="00B171E3"/>
    <w:rsid w:val="00B20764"/>
    <w:rsid w:val="00B221D2"/>
    <w:rsid w:val="00B223F7"/>
    <w:rsid w:val="00B2434A"/>
    <w:rsid w:val="00B24727"/>
    <w:rsid w:val="00B25521"/>
    <w:rsid w:val="00B2553A"/>
    <w:rsid w:val="00B25CD3"/>
    <w:rsid w:val="00B265B4"/>
    <w:rsid w:val="00B27C75"/>
    <w:rsid w:val="00B30D48"/>
    <w:rsid w:val="00B30E1B"/>
    <w:rsid w:val="00B31DF3"/>
    <w:rsid w:val="00B31E06"/>
    <w:rsid w:val="00B32761"/>
    <w:rsid w:val="00B32A7B"/>
    <w:rsid w:val="00B337A3"/>
    <w:rsid w:val="00B34028"/>
    <w:rsid w:val="00B347A7"/>
    <w:rsid w:val="00B350DB"/>
    <w:rsid w:val="00B353C8"/>
    <w:rsid w:val="00B36591"/>
    <w:rsid w:val="00B400B7"/>
    <w:rsid w:val="00B401C6"/>
    <w:rsid w:val="00B402A4"/>
    <w:rsid w:val="00B40421"/>
    <w:rsid w:val="00B404D0"/>
    <w:rsid w:val="00B40F6E"/>
    <w:rsid w:val="00B40F71"/>
    <w:rsid w:val="00B41D13"/>
    <w:rsid w:val="00B41FBF"/>
    <w:rsid w:val="00B4219E"/>
    <w:rsid w:val="00B42C27"/>
    <w:rsid w:val="00B42E60"/>
    <w:rsid w:val="00B43283"/>
    <w:rsid w:val="00B44133"/>
    <w:rsid w:val="00B45387"/>
    <w:rsid w:val="00B455B3"/>
    <w:rsid w:val="00B46750"/>
    <w:rsid w:val="00B46871"/>
    <w:rsid w:val="00B509EE"/>
    <w:rsid w:val="00B528D0"/>
    <w:rsid w:val="00B52F68"/>
    <w:rsid w:val="00B55213"/>
    <w:rsid w:val="00B556BD"/>
    <w:rsid w:val="00B56CC8"/>
    <w:rsid w:val="00B573F5"/>
    <w:rsid w:val="00B574CD"/>
    <w:rsid w:val="00B5CE29"/>
    <w:rsid w:val="00B611B6"/>
    <w:rsid w:val="00B61DAE"/>
    <w:rsid w:val="00B620EE"/>
    <w:rsid w:val="00B62E7A"/>
    <w:rsid w:val="00B64D4D"/>
    <w:rsid w:val="00B6681E"/>
    <w:rsid w:val="00B67D53"/>
    <w:rsid w:val="00B70432"/>
    <w:rsid w:val="00B708D6"/>
    <w:rsid w:val="00B70B9F"/>
    <w:rsid w:val="00B70CEC"/>
    <w:rsid w:val="00B71C45"/>
    <w:rsid w:val="00B7223C"/>
    <w:rsid w:val="00B732F7"/>
    <w:rsid w:val="00B73429"/>
    <w:rsid w:val="00B738BE"/>
    <w:rsid w:val="00B74634"/>
    <w:rsid w:val="00B75582"/>
    <w:rsid w:val="00B76C08"/>
    <w:rsid w:val="00B8111F"/>
    <w:rsid w:val="00B8400A"/>
    <w:rsid w:val="00B8476F"/>
    <w:rsid w:val="00B84A00"/>
    <w:rsid w:val="00B84DF3"/>
    <w:rsid w:val="00B85DB5"/>
    <w:rsid w:val="00B907F5"/>
    <w:rsid w:val="00B917F4"/>
    <w:rsid w:val="00B950FD"/>
    <w:rsid w:val="00B959D1"/>
    <w:rsid w:val="00B959FB"/>
    <w:rsid w:val="00B96149"/>
    <w:rsid w:val="00B96584"/>
    <w:rsid w:val="00BA077E"/>
    <w:rsid w:val="00BA0CBE"/>
    <w:rsid w:val="00BA2F59"/>
    <w:rsid w:val="00BA4E45"/>
    <w:rsid w:val="00BA540D"/>
    <w:rsid w:val="00BA58E1"/>
    <w:rsid w:val="00BA5FE3"/>
    <w:rsid w:val="00BA6CAE"/>
    <w:rsid w:val="00BA76B7"/>
    <w:rsid w:val="00BB0DCD"/>
    <w:rsid w:val="00BB1521"/>
    <w:rsid w:val="00BB1B86"/>
    <w:rsid w:val="00BB1EAA"/>
    <w:rsid w:val="00BB292B"/>
    <w:rsid w:val="00BB4565"/>
    <w:rsid w:val="00BB4592"/>
    <w:rsid w:val="00BB6325"/>
    <w:rsid w:val="00BB6A64"/>
    <w:rsid w:val="00BB6C0A"/>
    <w:rsid w:val="00BC0449"/>
    <w:rsid w:val="00BC07AD"/>
    <w:rsid w:val="00BC12FE"/>
    <w:rsid w:val="00BC14E0"/>
    <w:rsid w:val="00BC2DFA"/>
    <w:rsid w:val="00BC32F5"/>
    <w:rsid w:val="00BC443E"/>
    <w:rsid w:val="00BC4DC9"/>
    <w:rsid w:val="00BC55F3"/>
    <w:rsid w:val="00BC5A62"/>
    <w:rsid w:val="00BC760E"/>
    <w:rsid w:val="00BD1917"/>
    <w:rsid w:val="00BD2F6C"/>
    <w:rsid w:val="00BD374A"/>
    <w:rsid w:val="00BD39AE"/>
    <w:rsid w:val="00BD4307"/>
    <w:rsid w:val="00BD5174"/>
    <w:rsid w:val="00BD54D7"/>
    <w:rsid w:val="00BD57D4"/>
    <w:rsid w:val="00BD6FF6"/>
    <w:rsid w:val="00BE075B"/>
    <w:rsid w:val="00BE3873"/>
    <w:rsid w:val="00BE3F82"/>
    <w:rsid w:val="00BE47A7"/>
    <w:rsid w:val="00BE5C9B"/>
    <w:rsid w:val="00BE7321"/>
    <w:rsid w:val="00BE7718"/>
    <w:rsid w:val="00BF165B"/>
    <w:rsid w:val="00BF1857"/>
    <w:rsid w:val="00BF27A7"/>
    <w:rsid w:val="00BF285C"/>
    <w:rsid w:val="00BF55EA"/>
    <w:rsid w:val="00BF5824"/>
    <w:rsid w:val="00BF5AA5"/>
    <w:rsid w:val="00BF650D"/>
    <w:rsid w:val="00BF72DE"/>
    <w:rsid w:val="00C008B9"/>
    <w:rsid w:val="00C02152"/>
    <w:rsid w:val="00C02810"/>
    <w:rsid w:val="00C031DE"/>
    <w:rsid w:val="00C0385E"/>
    <w:rsid w:val="00C0451C"/>
    <w:rsid w:val="00C0479E"/>
    <w:rsid w:val="00C05443"/>
    <w:rsid w:val="00C059B9"/>
    <w:rsid w:val="00C0663F"/>
    <w:rsid w:val="00C073F0"/>
    <w:rsid w:val="00C1129D"/>
    <w:rsid w:val="00C1137B"/>
    <w:rsid w:val="00C1255B"/>
    <w:rsid w:val="00C137A7"/>
    <w:rsid w:val="00C14EEE"/>
    <w:rsid w:val="00C1721D"/>
    <w:rsid w:val="00C178D5"/>
    <w:rsid w:val="00C203D0"/>
    <w:rsid w:val="00C239FB"/>
    <w:rsid w:val="00C24004"/>
    <w:rsid w:val="00C25014"/>
    <w:rsid w:val="00C26EBF"/>
    <w:rsid w:val="00C31323"/>
    <w:rsid w:val="00C3149F"/>
    <w:rsid w:val="00C316DE"/>
    <w:rsid w:val="00C319E6"/>
    <w:rsid w:val="00C3254C"/>
    <w:rsid w:val="00C3294A"/>
    <w:rsid w:val="00C331B7"/>
    <w:rsid w:val="00C33D5F"/>
    <w:rsid w:val="00C33FE5"/>
    <w:rsid w:val="00C3440E"/>
    <w:rsid w:val="00C36C30"/>
    <w:rsid w:val="00C4006B"/>
    <w:rsid w:val="00C42E8C"/>
    <w:rsid w:val="00C43890"/>
    <w:rsid w:val="00C43F15"/>
    <w:rsid w:val="00C45B00"/>
    <w:rsid w:val="00C47525"/>
    <w:rsid w:val="00C50062"/>
    <w:rsid w:val="00C50790"/>
    <w:rsid w:val="00C52907"/>
    <w:rsid w:val="00C53ECE"/>
    <w:rsid w:val="00C542F4"/>
    <w:rsid w:val="00C54BD0"/>
    <w:rsid w:val="00C55B76"/>
    <w:rsid w:val="00C574A4"/>
    <w:rsid w:val="00C57782"/>
    <w:rsid w:val="00C61473"/>
    <w:rsid w:val="00C62851"/>
    <w:rsid w:val="00C6287D"/>
    <w:rsid w:val="00C64532"/>
    <w:rsid w:val="00C64883"/>
    <w:rsid w:val="00C65187"/>
    <w:rsid w:val="00C657C7"/>
    <w:rsid w:val="00C665CF"/>
    <w:rsid w:val="00C67312"/>
    <w:rsid w:val="00C7055B"/>
    <w:rsid w:val="00C70762"/>
    <w:rsid w:val="00C717A1"/>
    <w:rsid w:val="00C7268B"/>
    <w:rsid w:val="00C744EE"/>
    <w:rsid w:val="00C74E02"/>
    <w:rsid w:val="00C75054"/>
    <w:rsid w:val="00C75B5C"/>
    <w:rsid w:val="00C76A38"/>
    <w:rsid w:val="00C770AC"/>
    <w:rsid w:val="00C77872"/>
    <w:rsid w:val="00C77E6E"/>
    <w:rsid w:val="00C805E6"/>
    <w:rsid w:val="00C80D34"/>
    <w:rsid w:val="00C81728"/>
    <w:rsid w:val="00C818DB"/>
    <w:rsid w:val="00C819A4"/>
    <w:rsid w:val="00C81C41"/>
    <w:rsid w:val="00C82A4C"/>
    <w:rsid w:val="00C8342F"/>
    <w:rsid w:val="00C84079"/>
    <w:rsid w:val="00C85232"/>
    <w:rsid w:val="00C85718"/>
    <w:rsid w:val="00C868E2"/>
    <w:rsid w:val="00C873DB"/>
    <w:rsid w:val="00C874D9"/>
    <w:rsid w:val="00C87FE2"/>
    <w:rsid w:val="00C92781"/>
    <w:rsid w:val="00C960BE"/>
    <w:rsid w:val="00C96151"/>
    <w:rsid w:val="00C97526"/>
    <w:rsid w:val="00C97CCF"/>
    <w:rsid w:val="00CA04F2"/>
    <w:rsid w:val="00CA16FB"/>
    <w:rsid w:val="00CA3360"/>
    <w:rsid w:val="00CA45B4"/>
    <w:rsid w:val="00CA478A"/>
    <w:rsid w:val="00CA5890"/>
    <w:rsid w:val="00CA5C52"/>
    <w:rsid w:val="00CA6CDD"/>
    <w:rsid w:val="00CA7BB7"/>
    <w:rsid w:val="00CB24FD"/>
    <w:rsid w:val="00CB2CEC"/>
    <w:rsid w:val="00CB30D1"/>
    <w:rsid w:val="00CB4093"/>
    <w:rsid w:val="00CB445A"/>
    <w:rsid w:val="00CB5297"/>
    <w:rsid w:val="00CB576E"/>
    <w:rsid w:val="00CB6770"/>
    <w:rsid w:val="00CB6834"/>
    <w:rsid w:val="00CC08F2"/>
    <w:rsid w:val="00CC0A89"/>
    <w:rsid w:val="00CC0B51"/>
    <w:rsid w:val="00CC227F"/>
    <w:rsid w:val="00CC2C83"/>
    <w:rsid w:val="00CC2D5A"/>
    <w:rsid w:val="00CC48C7"/>
    <w:rsid w:val="00CC4F65"/>
    <w:rsid w:val="00CC536D"/>
    <w:rsid w:val="00CC5831"/>
    <w:rsid w:val="00CC5942"/>
    <w:rsid w:val="00CC72D0"/>
    <w:rsid w:val="00CC7714"/>
    <w:rsid w:val="00CD0486"/>
    <w:rsid w:val="00CD2469"/>
    <w:rsid w:val="00CD35EC"/>
    <w:rsid w:val="00CD41EA"/>
    <w:rsid w:val="00CD4B65"/>
    <w:rsid w:val="00CD4F57"/>
    <w:rsid w:val="00CD64C9"/>
    <w:rsid w:val="00CD7DF6"/>
    <w:rsid w:val="00CE0007"/>
    <w:rsid w:val="00CE257C"/>
    <w:rsid w:val="00CE4854"/>
    <w:rsid w:val="00CE7794"/>
    <w:rsid w:val="00CF0832"/>
    <w:rsid w:val="00CF0DC4"/>
    <w:rsid w:val="00CF1A19"/>
    <w:rsid w:val="00CF1D4F"/>
    <w:rsid w:val="00CF25A5"/>
    <w:rsid w:val="00CF2EDD"/>
    <w:rsid w:val="00CF5DD2"/>
    <w:rsid w:val="00CF6A57"/>
    <w:rsid w:val="00CF704F"/>
    <w:rsid w:val="00CF76E7"/>
    <w:rsid w:val="00D00333"/>
    <w:rsid w:val="00D0050D"/>
    <w:rsid w:val="00D009AC"/>
    <w:rsid w:val="00D05D39"/>
    <w:rsid w:val="00D101AA"/>
    <w:rsid w:val="00D10665"/>
    <w:rsid w:val="00D114D6"/>
    <w:rsid w:val="00D118B3"/>
    <w:rsid w:val="00D16672"/>
    <w:rsid w:val="00D1750D"/>
    <w:rsid w:val="00D200A9"/>
    <w:rsid w:val="00D21430"/>
    <w:rsid w:val="00D21633"/>
    <w:rsid w:val="00D220AA"/>
    <w:rsid w:val="00D2244F"/>
    <w:rsid w:val="00D22993"/>
    <w:rsid w:val="00D22B0C"/>
    <w:rsid w:val="00D24E03"/>
    <w:rsid w:val="00D2740B"/>
    <w:rsid w:val="00D2743B"/>
    <w:rsid w:val="00D27AA7"/>
    <w:rsid w:val="00D313F9"/>
    <w:rsid w:val="00D322E9"/>
    <w:rsid w:val="00D323A9"/>
    <w:rsid w:val="00D325E3"/>
    <w:rsid w:val="00D32AF8"/>
    <w:rsid w:val="00D33DDC"/>
    <w:rsid w:val="00D3434E"/>
    <w:rsid w:val="00D344AD"/>
    <w:rsid w:val="00D357BD"/>
    <w:rsid w:val="00D35BB1"/>
    <w:rsid w:val="00D35C31"/>
    <w:rsid w:val="00D40A6D"/>
    <w:rsid w:val="00D40FC8"/>
    <w:rsid w:val="00D41347"/>
    <w:rsid w:val="00D43066"/>
    <w:rsid w:val="00D43FD0"/>
    <w:rsid w:val="00D445D3"/>
    <w:rsid w:val="00D4477B"/>
    <w:rsid w:val="00D453A5"/>
    <w:rsid w:val="00D45914"/>
    <w:rsid w:val="00D4649E"/>
    <w:rsid w:val="00D50636"/>
    <w:rsid w:val="00D5186A"/>
    <w:rsid w:val="00D52371"/>
    <w:rsid w:val="00D5377F"/>
    <w:rsid w:val="00D544B3"/>
    <w:rsid w:val="00D55CED"/>
    <w:rsid w:val="00D567D9"/>
    <w:rsid w:val="00D56846"/>
    <w:rsid w:val="00D56A82"/>
    <w:rsid w:val="00D571FD"/>
    <w:rsid w:val="00D577E4"/>
    <w:rsid w:val="00D57C3C"/>
    <w:rsid w:val="00D60185"/>
    <w:rsid w:val="00D601EA"/>
    <w:rsid w:val="00D60D4C"/>
    <w:rsid w:val="00D60F80"/>
    <w:rsid w:val="00D61345"/>
    <w:rsid w:val="00D626C5"/>
    <w:rsid w:val="00D62AAD"/>
    <w:rsid w:val="00D63FFD"/>
    <w:rsid w:val="00D64D05"/>
    <w:rsid w:val="00D65CBC"/>
    <w:rsid w:val="00D6742C"/>
    <w:rsid w:val="00D70EF2"/>
    <w:rsid w:val="00D7143D"/>
    <w:rsid w:val="00D72556"/>
    <w:rsid w:val="00D73F00"/>
    <w:rsid w:val="00D7725E"/>
    <w:rsid w:val="00D779C2"/>
    <w:rsid w:val="00D77F30"/>
    <w:rsid w:val="00D80276"/>
    <w:rsid w:val="00D80DE7"/>
    <w:rsid w:val="00D8163C"/>
    <w:rsid w:val="00D82CD9"/>
    <w:rsid w:val="00D84634"/>
    <w:rsid w:val="00D85EC0"/>
    <w:rsid w:val="00D86BAA"/>
    <w:rsid w:val="00D86FB5"/>
    <w:rsid w:val="00D8703B"/>
    <w:rsid w:val="00D87DFC"/>
    <w:rsid w:val="00D90DC9"/>
    <w:rsid w:val="00D92619"/>
    <w:rsid w:val="00D9278D"/>
    <w:rsid w:val="00D93A4F"/>
    <w:rsid w:val="00D9444D"/>
    <w:rsid w:val="00D94CB6"/>
    <w:rsid w:val="00D950B2"/>
    <w:rsid w:val="00D95AB2"/>
    <w:rsid w:val="00D95BF3"/>
    <w:rsid w:val="00DA185C"/>
    <w:rsid w:val="00DA24A9"/>
    <w:rsid w:val="00DA272A"/>
    <w:rsid w:val="00DA2A24"/>
    <w:rsid w:val="00DA5DF5"/>
    <w:rsid w:val="00DA6E79"/>
    <w:rsid w:val="00DA6E90"/>
    <w:rsid w:val="00DA7117"/>
    <w:rsid w:val="00DA7B19"/>
    <w:rsid w:val="00DB0160"/>
    <w:rsid w:val="00DB0E69"/>
    <w:rsid w:val="00DB1091"/>
    <w:rsid w:val="00DB1177"/>
    <w:rsid w:val="00DB1616"/>
    <w:rsid w:val="00DB27D2"/>
    <w:rsid w:val="00DB29D8"/>
    <w:rsid w:val="00DB323B"/>
    <w:rsid w:val="00DB6541"/>
    <w:rsid w:val="00DB66B9"/>
    <w:rsid w:val="00DB6BE3"/>
    <w:rsid w:val="00DB7521"/>
    <w:rsid w:val="00DB7FC7"/>
    <w:rsid w:val="00DC01BE"/>
    <w:rsid w:val="00DC087C"/>
    <w:rsid w:val="00DC216D"/>
    <w:rsid w:val="00DC2495"/>
    <w:rsid w:val="00DC40CE"/>
    <w:rsid w:val="00DC4781"/>
    <w:rsid w:val="00DC4FA9"/>
    <w:rsid w:val="00DC5E7D"/>
    <w:rsid w:val="00DC6611"/>
    <w:rsid w:val="00DC6856"/>
    <w:rsid w:val="00DD0247"/>
    <w:rsid w:val="00DD0CD7"/>
    <w:rsid w:val="00DD2007"/>
    <w:rsid w:val="00DD2631"/>
    <w:rsid w:val="00DD35EE"/>
    <w:rsid w:val="00DD4C2C"/>
    <w:rsid w:val="00DD6540"/>
    <w:rsid w:val="00DD68AD"/>
    <w:rsid w:val="00DE14B0"/>
    <w:rsid w:val="00DE1C4E"/>
    <w:rsid w:val="00DE1E11"/>
    <w:rsid w:val="00DE1E4E"/>
    <w:rsid w:val="00DE23B2"/>
    <w:rsid w:val="00DE2793"/>
    <w:rsid w:val="00DE3BB5"/>
    <w:rsid w:val="00DE416B"/>
    <w:rsid w:val="00DE4448"/>
    <w:rsid w:val="00DE46DA"/>
    <w:rsid w:val="00DE665E"/>
    <w:rsid w:val="00DE7CB0"/>
    <w:rsid w:val="00DF047E"/>
    <w:rsid w:val="00DF1E98"/>
    <w:rsid w:val="00DF3015"/>
    <w:rsid w:val="00DF40E4"/>
    <w:rsid w:val="00DF4434"/>
    <w:rsid w:val="00DF50DD"/>
    <w:rsid w:val="00DF53DC"/>
    <w:rsid w:val="00DF6681"/>
    <w:rsid w:val="00DF67EE"/>
    <w:rsid w:val="00E007C8"/>
    <w:rsid w:val="00E01C33"/>
    <w:rsid w:val="00E0348B"/>
    <w:rsid w:val="00E054B4"/>
    <w:rsid w:val="00E05E42"/>
    <w:rsid w:val="00E062A6"/>
    <w:rsid w:val="00E07817"/>
    <w:rsid w:val="00E10B0A"/>
    <w:rsid w:val="00E11701"/>
    <w:rsid w:val="00E12719"/>
    <w:rsid w:val="00E13C62"/>
    <w:rsid w:val="00E13DEE"/>
    <w:rsid w:val="00E15664"/>
    <w:rsid w:val="00E15BF1"/>
    <w:rsid w:val="00E16BCB"/>
    <w:rsid w:val="00E17856"/>
    <w:rsid w:val="00E178D2"/>
    <w:rsid w:val="00E2183B"/>
    <w:rsid w:val="00E226FE"/>
    <w:rsid w:val="00E2353B"/>
    <w:rsid w:val="00E249DA"/>
    <w:rsid w:val="00E25E40"/>
    <w:rsid w:val="00E3001B"/>
    <w:rsid w:val="00E30B30"/>
    <w:rsid w:val="00E3174C"/>
    <w:rsid w:val="00E3192C"/>
    <w:rsid w:val="00E31936"/>
    <w:rsid w:val="00E320B4"/>
    <w:rsid w:val="00E32896"/>
    <w:rsid w:val="00E32DAA"/>
    <w:rsid w:val="00E32EBB"/>
    <w:rsid w:val="00E34BB1"/>
    <w:rsid w:val="00E357B8"/>
    <w:rsid w:val="00E35C4C"/>
    <w:rsid w:val="00E36700"/>
    <w:rsid w:val="00E40987"/>
    <w:rsid w:val="00E43AE5"/>
    <w:rsid w:val="00E45445"/>
    <w:rsid w:val="00E458E5"/>
    <w:rsid w:val="00E45E30"/>
    <w:rsid w:val="00E4667C"/>
    <w:rsid w:val="00E47476"/>
    <w:rsid w:val="00E52C5C"/>
    <w:rsid w:val="00E532E4"/>
    <w:rsid w:val="00E54C00"/>
    <w:rsid w:val="00E54CDD"/>
    <w:rsid w:val="00E54E4C"/>
    <w:rsid w:val="00E57E72"/>
    <w:rsid w:val="00E60301"/>
    <w:rsid w:val="00E60A37"/>
    <w:rsid w:val="00E61929"/>
    <w:rsid w:val="00E61AFD"/>
    <w:rsid w:val="00E62E3E"/>
    <w:rsid w:val="00E631F6"/>
    <w:rsid w:val="00E63601"/>
    <w:rsid w:val="00E64514"/>
    <w:rsid w:val="00E64F5D"/>
    <w:rsid w:val="00E66328"/>
    <w:rsid w:val="00E66B89"/>
    <w:rsid w:val="00E67E5D"/>
    <w:rsid w:val="00E7103E"/>
    <w:rsid w:val="00E729DB"/>
    <w:rsid w:val="00E72EAA"/>
    <w:rsid w:val="00E72ED6"/>
    <w:rsid w:val="00E73A5E"/>
    <w:rsid w:val="00E74206"/>
    <w:rsid w:val="00E743F2"/>
    <w:rsid w:val="00E74BEB"/>
    <w:rsid w:val="00E77DFE"/>
    <w:rsid w:val="00E80C05"/>
    <w:rsid w:val="00E81B85"/>
    <w:rsid w:val="00E81F6E"/>
    <w:rsid w:val="00E833AD"/>
    <w:rsid w:val="00E861EC"/>
    <w:rsid w:val="00E871A7"/>
    <w:rsid w:val="00E87455"/>
    <w:rsid w:val="00E87710"/>
    <w:rsid w:val="00E87A31"/>
    <w:rsid w:val="00E9032F"/>
    <w:rsid w:val="00E90811"/>
    <w:rsid w:val="00E91415"/>
    <w:rsid w:val="00E94146"/>
    <w:rsid w:val="00E94297"/>
    <w:rsid w:val="00EA125E"/>
    <w:rsid w:val="00EA5479"/>
    <w:rsid w:val="00EA5EE5"/>
    <w:rsid w:val="00EA604D"/>
    <w:rsid w:val="00EA64C8"/>
    <w:rsid w:val="00EA66EB"/>
    <w:rsid w:val="00EB1964"/>
    <w:rsid w:val="00EB1CAC"/>
    <w:rsid w:val="00EB3916"/>
    <w:rsid w:val="00EB42AB"/>
    <w:rsid w:val="00EB66A5"/>
    <w:rsid w:val="00EB7D8C"/>
    <w:rsid w:val="00EC1926"/>
    <w:rsid w:val="00EC2742"/>
    <w:rsid w:val="00EC384E"/>
    <w:rsid w:val="00EC3CE2"/>
    <w:rsid w:val="00EC4588"/>
    <w:rsid w:val="00EC5354"/>
    <w:rsid w:val="00EC5EF2"/>
    <w:rsid w:val="00EC63F3"/>
    <w:rsid w:val="00EC6506"/>
    <w:rsid w:val="00EC7073"/>
    <w:rsid w:val="00EC7E3C"/>
    <w:rsid w:val="00ED54C1"/>
    <w:rsid w:val="00ED5ADA"/>
    <w:rsid w:val="00ED6E70"/>
    <w:rsid w:val="00EE1083"/>
    <w:rsid w:val="00EE2010"/>
    <w:rsid w:val="00EE2D3D"/>
    <w:rsid w:val="00EE2D47"/>
    <w:rsid w:val="00EE3413"/>
    <w:rsid w:val="00EE3419"/>
    <w:rsid w:val="00EE4BCC"/>
    <w:rsid w:val="00EE4F2D"/>
    <w:rsid w:val="00EE570E"/>
    <w:rsid w:val="00EE6B72"/>
    <w:rsid w:val="00EE6ED8"/>
    <w:rsid w:val="00EE7A80"/>
    <w:rsid w:val="00EF0A3A"/>
    <w:rsid w:val="00EF470B"/>
    <w:rsid w:val="00EF4D11"/>
    <w:rsid w:val="00EF4F33"/>
    <w:rsid w:val="00EF7789"/>
    <w:rsid w:val="00F00140"/>
    <w:rsid w:val="00F0030B"/>
    <w:rsid w:val="00F010EA"/>
    <w:rsid w:val="00F01252"/>
    <w:rsid w:val="00F01A0D"/>
    <w:rsid w:val="00F02A45"/>
    <w:rsid w:val="00F03179"/>
    <w:rsid w:val="00F041AC"/>
    <w:rsid w:val="00F05127"/>
    <w:rsid w:val="00F065C0"/>
    <w:rsid w:val="00F06E17"/>
    <w:rsid w:val="00F075BA"/>
    <w:rsid w:val="00F0768E"/>
    <w:rsid w:val="00F07F63"/>
    <w:rsid w:val="00F106BC"/>
    <w:rsid w:val="00F120E1"/>
    <w:rsid w:val="00F15004"/>
    <w:rsid w:val="00F15395"/>
    <w:rsid w:val="00F15A8F"/>
    <w:rsid w:val="00F20D5C"/>
    <w:rsid w:val="00F223EF"/>
    <w:rsid w:val="00F22DE3"/>
    <w:rsid w:val="00F235E7"/>
    <w:rsid w:val="00F238B9"/>
    <w:rsid w:val="00F23A6F"/>
    <w:rsid w:val="00F24273"/>
    <w:rsid w:val="00F26BC0"/>
    <w:rsid w:val="00F318CD"/>
    <w:rsid w:val="00F32CF4"/>
    <w:rsid w:val="00F33B65"/>
    <w:rsid w:val="00F33D30"/>
    <w:rsid w:val="00F33FF8"/>
    <w:rsid w:val="00F34141"/>
    <w:rsid w:val="00F352E3"/>
    <w:rsid w:val="00F36638"/>
    <w:rsid w:val="00F3767B"/>
    <w:rsid w:val="00F37B61"/>
    <w:rsid w:val="00F41515"/>
    <w:rsid w:val="00F417AC"/>
    <w:rsid w:val="00F42388"/>
    <w:rsid w:val="00F43306"/>
    <w:rsid w:val="00F435E0"/>
    <w:rsid w:val="00F43ABF"/>
    <w:rsid w:val="00F44224"/>
    <w:rsid w:val="00F447D6"/>
    <w:rsid w:val="00F45FB3"/>
    <w:rsid w:val="00F4770C"/>
    <w:rsid w:val="00F50BE9"/>
    <w:rsid w:val="00F514D8"/>
    <w:rsid w:val="00F517FD"/>
    <w:rsid w:val="00F52079"/>
    <w:rsid w:val="00F53864"/>
    <w:rsid w:val="00F53FC5"/>
    <w:rsid w:val="00F55446"/>
    <w:rsid w:val="00F5595E"/>
    <w:rsid w:val="00F560C1"/>
    <w:rsid w:val="00F56297"/>
    <w:rsid w:val="00F56651"/>
    <w:rsid w:val="00F5730A"/>
    <w:rsid w:val="00F57CF8"/>
    <w:rsid w:val="00F6016F"/>
    <w:rsid w:val="00F6100C"/>
    <w:rsid w:val="00F617E2"/>
    <w:rsid w:val="00F61D40"/>
    <w:rsid w:val="00F6299F"/>
    <w:rsid w:val="00F62A75"/>
    <w:rsid w:val="00F64D34"/>
    <w:rsid w:val="00F651C2"/>
    <w:rsid w:val="00F65429"/>
    <w:rsid w:val="00F66113"/>
    <w:rsid w:val="00F676E8"/>
    <w:rsid w:val="00F7030F"/>
    <w:rsid w:val="00F70A6D"/>
    <w:rsid w:val="00F70F2A"/>
    <w:rsid w:val="00F7485F"/>
    <w:rsid w:val="00F75623"/>
    <w:rsid w:val="00F76A57"/>
    <w:rsid w:val="00F77617"/>
    <w:rsid w:val="00F80125"/>
    <w:rsid w:val="00F8097A"/>
    <w:rsid w:val="00F830C4"/>
    <w:rsid w:val="00F84B25"/>
    <w:rsid w:val="00F8506B"/>
    <w:rsid w:val="00F85DF6"/>
    <w:rsid w:val="00F86B76"/>
    <w:rsid w:val="00F86B94"/>
    <w:rsid w:val="00F8797A"/>
    <w:rsid w:val="00F9016A"/>
    <w:rsid w:val="00F91449"/>
    <w:rsid w:val="00F9148B"/>
    <w:rsid w:val="00F91521"/>
    <w:rsid w:val="00F91D6E"/>
    <w:rsid w:val="00F920BB"/>
    <w:rsid w:val="00F9295E"/>
    <w:rsid w:val="00F92BCD"/>
    <w:rsid w:val="00F9338B"/>
    <w:rsid w:val="00F94BB6"/>
    <w:rsid w:val="00F96320"/>
    <w:rsid w:val="00F96376"/>
    <w:rsid w:val="00F96A7C"/>
    <w:rsid w:val="00F97483"/>
    <w:rsid w:val="00F97E13"/>
    <w:rsid w:val="00FA095A"/>
    <w:rsid w:val="00FA32BF"/>
    <w:rsid w:val="00FA332C"/>
    <w:rsid w:val="00FA34CC"/>
    <w:rsid w:val="00FA36FA"/>
    <w:rsid w:val="00FA474E"/>
    <w:rsid w:val="00FA4C89"/>
    <w:rsid w:val="00FA5B22"/>
    <w:rsid w:val="00FA6C98"/>
    <w:rsid w:val="00FB1EEA"/>
    <w:rsid w:val="00FB3799"/>
    <w:rsid w:val="00FB50B3"/>
    <w:rsid w:val="00FB5895"/>
    <w:rsid w:val="00FB7378"/>
    <w:rsid w:val="00FB775C"/>
    <w:rsid w:val="00FC09C0"/>
    <w:rsid w:val="00FC0C95"/>
    <w:rsid w:val="00FC3A57"/>
    <w:rsid w:val="00FC3E2C"/>
    <w:rsid w:val="00FC497E"/>
    <w:rsid w:val="00FC4ADA"/>
    <w:rsid w:val="00FC5227"/>
    <w:rsid w:val="00FC5AD4"/>
    <w:rsid w:val="00FD3548"/>
    <w:rsid w:val="00FD37FB"/>
    <w:rsid w:val="00FD5008"/>
    <w:rsid w:val="00FD598D"/>
    <w:rsid w:val="00FD631D"/>
    <w:rsid w:val="00FE000E"/>
    <w:rsid w:val="00FE39B7"/>
    <w:rsid w:val="00FE5DE6"/>
    <w:rsid w:val="00FE61D1"/>
    <w:rsid w:val="00FE64A9"/>
    <w:rsid w:val="00FE68B7"/>
    <w:rsid w:val="00FE74D0"/>
    <w:rsid w:val="00FF0583"/>
    <w:rsid w:val="00FF081A"/>
    <w:rsid w:val="00FF0871"/>
    <w:rsid w:val="00FF403E"/>
    <w:rsid w:val="00FF450A"/>
    <w:rsid w:val="00FF5CB9"/>
    <w:rsid w:val="00FF6CFC"/>
    <w:rsid w:val="00FF6E03"/>
    <w:rsid w:val="00FF73CF"/>
    <w:rsid w:val="01008D77"/>
    <w:rsid w:val="0122FED0"/>
    <w:rsid w:val="016E80E1"/>
    <w:rsid w:val="0211F099"/>
    <w:rsid w:val="02EDD3ED"/>
    <w:rsid w:val="03009A3D"/>
    <w:rsid w:val="038D9F40"/>
    <w:rsid w:val="03AC1F2E"/>
    <w:rsid w:val="03C55FDD"/>
    <w:rsid w:val="043818A7"/>
    <w:rsid w:val="04BAD299"/>
    <w:rsid w:val="04E5A7FA"/>
    <w:rsid w:val="052E9898"/>
    <w:rsid w:val="05300ADB"/>
    <w:rsid w:val="05789B1B"/>
    <w:rsid w:val="05D0301D"/>
    <w:rsid w:val="06220DAC"/>
    <w:rsid w:val="06324C75"/>
    <w:rsid w:val="06C2215C"/>
    <w:rsid w:val="06C5E1D5"/>
    <w:rsid w:val="06CC8CB9"/>
    <w:rsid w:val="07C43EF5"/>
    <w:rsid w:val="07C5A2E9"/>
    <w:rsid w:val="08670232"/>
    <w:rsid w:val="08B1CE83"/>
    <w:rsid w:val="0A137B86"/>
    <w:rsid w:val="0A6093D4"/>
    <w:rsid w:val="0B12399A"/>
    <w:rsid w:val="0B1DB723"/>
    <w:rsid w:val="0B4BA5FF"/>
    <w:rsid w:val="0B667E1A"/>
    <w:rsid w:val="0BB58F45"/>
    <w:rsid w:val="0BD48EA3"/>
    <w:rsid w:val="0BF9997B"/>
    <w:rsid w:val="0BFE4B1E"/>
    <w:rsid w:val="0C6A8C87"/>
    <w:rsid w:val="0C949157"/>
    <w:rsid w:val="0D8993F3"/>
    <w:rsid w:val="0E6ED5D6"/>
    <w:rsid w:val="0FE818F9"/>
    <w:rsid w:val="1005AE0D"/>
    <w:rsid w:val="102B30DC"/>
    <w:rsid w:val="102FF765"/>
    <w:rsid w:val="10411192"/>
    <w:rsid w:val="10AD4FE5"/>
    <w:rsid w:val="10DD5134"/>
    <w:rsid w:val="1187E2C7"/>
    <w:rsid w:val="118D1181"/>
    <w:rsid w:val="11E042E8"/>
    <w:rsid w:val="12244172"/>
    <w:rsid w:val="12A8B0BA"/>
    <w:rsid w:val="132C7B14"/>
    <w:rsid w:val="141AE5D5"/>
    <w:rsid w:val="14332B7A"/>
    <w:rsid w:val="14EEB1BE"/>
    <w:rsid w:val="14FB8E0C"/>
    <w:rsid w:val="157967E5"/>
    <w:rsid w:val="15EAADFA"/>
    <w:rsid w:val="15F61E73"/>
    <w:rsid w:val="15FB65D2"/>
    <w:rsid w:val="16ACFCD0"/>
    <w:rsid w:val="178566C1"/>
    <w:rsid w:val="17D39775"/>
    <w:rsid w:val="1898D575"/>
    <w:rsid w:val="18EAAC23"/>
    <w:rsid w:val="19768B28"/>
    <w:rsid w:val="1988FE95"/>
    <w:rsid w:val="19B31E72"/>
    <w:rsid w:val="19C3AE99"/>
    <w:rsid w:val="1A7A4606"/>
    <w:rsid w:val="1A8364D1"/>
    <w:rsid w:val="1AC1180A"/>
    <w:rsid w:val="1AD942D8"/>
    <w:rsid w:val="1B0DC883"/>
    <w:rsid w:val="1B1577C1"/>
    <w:rsid w:val="1B55D73E"/>
    <w:rsid w:val="1B5A1E92"/>
    <w:rsid w:val="1BADF82C"/>
    <w:rsid w:val="1BB82CFD"/>
    <w:rsid w:val="1C13CAA5"/>
    <w:rsid w:val="1C58F54E"/>
    <w:rsid w:val="1D67B9DB"/>
    <w:rsid w:val="1D769EBE"/>
    <w:rsid w:val="1D85900D"/>
    <w:rsid w:val="1D89A6DD"/>
    <w:rsid w:val="1DAC913D"/>
    <w:rsid w:val="1DEAF38B"/>
    <w:rsid w:val="1DF60022"/>
    <w:rsid w:val="1DF6E7D6"/>
    <w:rsid w:val="1EC5F04D"/>
    <w:rsid w:val="1F0DF8CA"/>
    <w:rsid w:val="203301C9"/>
    <w:rsid w:val="20B5BE26"/>
    <w:rsid w:val="20BAF8E9"/>
    <w:rsid w:val="20D8B20B"/>
    <w:rsid w:val="2178E351"/>
    <w:rsid w:val="21EA60A1"/>
    <w:rsid w:val="21F1DD10"/>
    <w:rsid w:val="21F8B888"/>
    <w:rsid w:val="22078A0F"/>
    <w:rsid w:val="2253BC5B"/>
    <w:rsid w:val="225D2F7A"/>
    <w:rsid w:val="22BBA3FA"/>
    <w:rsid w:val="232F1C07"/>
    <w:rsid w:val="236620A1"/>
    <w:rsid w:val="236EE8DE"/>
    <w:rsid w:val="2430A2DE"/>
    <w:rsid w:val="2490C1C7"/>
    <w:rsid w:val="24D79215"/>
    <w:rsid w:val="2508F5F5"/>
    <w:rsid w:val="254567C0"/>
    <w:rsid w:val="25FF9BD2"/>
    <w:rsid w:val="265ACBCB"/>
    <w:rsid w:val="266E0CC5"/>
    <w:rsid w:val="26EE48AA"/>
    <w:rsid w:val="27EF9FBE"/>
    <w:rsid w:val="27FB47A3"/>
    <w:rsid w:val="2824CF05"/>
    <w:rsid w:val="28E66A2C"/>
    <w:rsid w:val="29183FDE"/>
    <w:rsid w:val="2A278613"/>
    <w:rsid w:val="2ABC73AF"/>
    <w:rsid w:val="2AFE59F6"/>
    <w:rsid w:val="2B157083"/>
    <w:rsid w:val="2B2E5C56"/>
    <w:rsid w:val="2BAE7C7D"/>
    <w:rsid w:val="2C49B38C"/>
    <w:rsid w:val="2C7E9649"/>
    <w:rsid w:val="2C8991A7"/>
    <w:rsid w:val="2C92C410"/>
    <w:rsid w:val="2C961AEE"/>
    <w:rsid w:val="2CA12A73"/>
    <w:rsid w:val="2D319EFA"/>
    <w:rsid w:val="2D4C6BCD"/>
    <w:rsid w:val="2DB79679"/>
    <w:rsid w:val="2DCE9F60"/>
    <w:rsid w:val="2DF875EF"/>
    <w:rsid w:val="2E13243B"/>
    <w:rsid w:val="2E231C97"/>
    <w:rsid w:val="2E5278C0"/>
    <w:rsid w:val="2E88037A"/>
    <w:rsid w:val="2EFED3B0"/>
    <w:rsid w:val="3057FF9F"/>
    <w:rsid w:val="30787BB0"/>
    <w:rsid w:val="32027E2B"/>
    <w:rsid w:val="3280085D"/>
    <w:rsid w:val="3292DB99"/>
    <w:rsid w:val="32A73515"/>
    <w:rsid w:val="332E4045"/>
    <w:rsid w:val="3391B6A2"/>
    <w:rsid w:val="34344F6E"/>
    <w:rsid w:val="345269FF"/>
    <w:rsid w:val="3487DF08"/>
    <w:rsid w:val="357A8594"/>
    <w:rsid w:val="35B54191"/>
    <w:rsid w:val="363FAAFC"/>
    <w:rsid w:val="36C9E11C"/>
    <w:rsid w:val="3776F9FD"/>
    <w:rsid w:val="3822B7CC"/>
    <w:rsid w:val="387DB0B1"/>
    <w:rsid w:val="3892B5EA"/>
    <w:rsid w:val="38996F82"/>
    <w:rsid w:val="38A1FC08"/>
    <w:rsid w:val="38FF1D60"/>
    <w:rsid w:val="3976798D"/>
    <w:rsid w:val="3979945F"/>
    <w:rsid w:val="398D616C"/>
    <w:rsid w:val="3A8A69A5"/>
    <w:rsid w:val="3ACC8CF8"/>
    <w:rsid w:val="3AF0DCA6"/>
    <w:rsid w:val="3BA35CFB"/>
    <w:rsid w:val="3BBFEC5B"/>
    <w:rsid w:val="3C8A0D66"/>
    <w:rsid w:val="3CA33CE4"/>
    <w:rsid w:val="3D0DD2E2"/>
    <w:rsid w:val="3D7A76C7"/>
    <w:rsid w:val="3E0524CA"/>
    <w:rsid w:val="3EC7D155"/>
    <w:rsid w:val="3F581BF4"/>
    <w:rsid w:val="3F8446F6"/>
    <w:rsid w:val="3F8BA55E"/>
    <w:rsid w:val="3F9491B2"/>
    <w:rsid w:val="3FC7CFE5"/>
    <w:rsid w:val="4041101F"/>
    <w:rsid w:val="40BD5BA2"/>
    <w:rsid w:val="40CFFD7B"/>
    <w:rsid w:val="40DF9806"/>
    <w:rsid w:val="40F19347"/>
    <w:rsid w:val="41F1BBE4"/>
    <w:rsid w:val="42081EB8"/>
    <w:rsid w:val="42118ADB"/>
    <w:rsid w:val="4236B0F8"/>
    <w:rsid w:val="42775C3E"/>
    <w:rsid w:val="42ECA79D"/>
    <w:rsid w:val="42ECABE6"/>
    <w:rsid w:val="42F2EF54"/>
    <w:rsid w:val="436BC578"/>
    <w:rsid w:val="436EE2FB"/>
    <w:rsid w:val="449E24A8"/>
    <w:rsid w:val="44AC9985"/>
    <w:rsid w:val="454C2987"/>
    <w:rsid w:val="455A8E4B"/>
    <w:rsid w:val="4581B571"/>
    <w:rsid w:val="45828D9D"/>
    <w:rsid w:val="45CF1798"/>
    <w:rsid w:val="4659081B"/>
    <w:rsid w:val="468A6581"/>
    <w:rsid w:val="46A391B5"/>
    <w:rsid w:val="46F70D4F"/>
    <w:rsid w:val="474DE7E9"/>
    <w:rsid w:val="48EDEE4E"/>
    <w:rsid w:val="48F194CD"/>
    <w:rsid w:val="4944B538"/>
    <w:rsid w:val="496195B5"/>
    <w:rsid w:val="49629F06"/>
    <w:rsid w:val="4A42D2B1"/>
    <w:rsid w:val="4AD09009"/>
    <w:rsid w:val="4B3F757E"/>
    <w:rsid w:val="4B4D3BA8"/>
    <w:rsid w:val="4B5B627A"/>
    <w:rsid w:val="4BCB4329"/>
    <w:rsid w:val="4BFBDF37"/>
    <w:rsid w:val="4CC224DD"/>
    <w:rsid w:val="4CC412C0"/>
    <w:rsid w:val="4CEF056E"/>
    <w:rsid w:val="4E1FDFC1"/>
    <w:rsid w:val="4E6EFB2F"/>
    <w:rsid w:val="4ED4ED85"/>
    <w:rsid w:val="4EE6B3F5"/>
    <w:rsid w:val="4F5BDB7F"/>
    <w:rsid w:val="4FA602ED"/>
    <w:rsid w:val="501A70FD"/>
    <w:rsid w:val="5022A0CF"/>
    <w:rsid w:val="503AE5F5"/>
    <w:rsid w:val="5055A6FC"/>
    <w:rsid w:val="50BA6A87"/>
    <w:rsid w:val="50D48464"/>
    <w:rsid w:val="5101201E"/>
    <w:rsid w:val="5186E7C1"/>
    <w:rsid w:val="51947275"/>
    <w:rsid w:val="51A23D54"/>
    <w:rsid w:val="51F0EF0E"/>
    <w:rsid w:val="552E1151"/>
    <w:rsid w:val="5551941B"/>
    <w:rsid w:val="55664C2A"/>
    <w:rsid w:val="5585B942"/>
    <w:rsid w:val="559575E2"/>
    <w:rsid w:val="562D194E"/>
    <w:rsid w:val="56463D15"/>
    <w:rsid w:val="56673C7E"/>
    <w:rsid w:val="567F38AD"/>
    <w:rsid w:val="56D6831C"/>
    <w:rsid w:val="56DA7247"/>
    <w:rsid w:val="57145CD2"/>
    <w:rsid w:val="57A716B1"/>
    <w:rsid w:val="57ABD30A"/>
    <w:rsid w:val="57FC07AF"/>
    <w:rsid w:val="57FCB658"/>
    <w:rsid w:val="580E54D9"/>
    <w:rsid w:val="58100639"/>
    <w:rsid w:val="583AECBD"/>
    <w:rsid w:val="583DBDD9"/>
    <w:rsid w:val="58A66F1F"/>
    <w:rsid w:val="58EB9BAF"/>
    <w:rsid w:val="592487E4"/>
    <w:rsid w:val="59F5D80E"/>
    <w:rsid w:val="5A7C60B8"/>
    <w:rsid w:val="5A7FC358"/>
    <w:rsid w:val="5AE49D19"/>
    <w:rsid w:val="5B1EB025"/>
    <w:rsid w:val="5C2241B5"/>
    <w:rsid w:val="5D24C98E"/>
    <w:rsid w:val="5D3EFD76"/>
    <w:rsid w:val="5D6A6283"/>
    <w:rsid w:val="5D6F5DD7"/>
    <w:rsid w:val="5D873D09"/>
    <w:rsid w:val="5E000138"/>
    <w:rsid w:val="5ED355C5"/>
    <w:rsid w:val="5FA16EA3"/>
    <w:rsid w:val="6025EAAF"/>
    <w:rsid w:val="607A0D89"/>
    <w:rsid w:val="60BBF95F"/>
    <w:rsid w:val="60CEF4BA"/>
    <w:rsid w:val="614D4EB8"/>
    <w:rsid w:val="615B3135"/>
    <w:rsid w:val="6190AD82"/>
    <w:rsid w:val="61A3A1C8"/>
    <w:rsid w:val="61FA2B61"/>
    <w:rsid w:val="624DB10E"/>
    <w:rsid w:val="62B024EB"/>
    <w:rsid w:val="62F9EF91"/>
    <w:rsid w:val="63198A72"/>
    <w:rsid w:val="634DFD8F"/>
    <w:rsid w:val="635371FF"/>
    <w:rsid w:val="63789539"/>
    <w:rsid w:val="63E765DF"/>
    <w:rsid w:val="63F59732"/>
    <w:rsid w:val="63F88A1D"/>
    <w:rsid w:val="64242D3E"/>
    <w:rsid w:val="644C8A6A"/>
    <w:rsid w:val="649BDAE7"/>
    <w:rsid w:val="64DBB138"/>
    <w:rsid w:val="65355720"/>
    <w:rsid w:val="654045AA"/>
    <w:rsid w:val="65410199"/>
    <w:rsid w:val="65EC594D"/>
    <w:rsid w:val="660EB448"/>
    <w:rsid w:val="662181E8"/>
    <w:rsid w:val="677FD195"/>
    <w:rsid w:val="67884040"/>
    <w:rsid w:val="67C62D59"/>
    <w:rsid w:val="67F53224"/>
    <w:rsid w:val="6811E224"/>
    <w:rsid w:val="684EF63B"/>
    <w:rsid w:val="68564BFF"/>
    <w:rsid w:val="688ADE01"/>
    <w:rsid w:val="689497C6"/>
    <w:rsid w:val="68EAA374"/>
    <w:rsid w:val="6A5D72C1"/>
    <w:rsid w:val="6AD9A21A"/>
    <w:rsid w:val="6AEA76BB"/>
    <w:rsid w:val="6B108ED2"/>
    <w:rsid w:val="6B21DAFB"/>
    <w:rsid w:val="6B3BEE90"/>
    <w:rsid w:val="6C30FECD"/>
    <w:rsid w:val="6C5A21E6"/>
    <w:rsid w:val="6CC0FEEE"/>
    <w:rsid w:val="6DD07F5C"/>
    <w:rsid w:val="6E1727E1"/>
    <w:rsid w:val="6E21FD30"/>
    <w:rsid w:val="6E3B2DBE"/>
    <w:rsid w:val="6E573E7A"/>
    <w:rsid w:val="6EF232B5"/>
    <w:rsid w:val="6EFA5393"/>
    <w:rsid w:val="6F1C2983"/>
    <w:rsid w:val="6F79F469"/>
    <w:rsid w:val="6F7A49CA"/>
    <w:rsid w:val="6FAD7DB7"/>
    <w:rsid w:val="70682002"/>
    <w:rsid w:val="707771F9"/>
    <w:rsid w:val="70C7B155"/>
    <w:rsid w:val="7111EC55"/>
    <w:rsid w:val="71606E34"/>
    <w:rsid w:val="71C38A10"/>
    <w:rsid w:val="726ECC43"/>
    <w:rsid w:val="7309E775"/>
    <w:rsid w:val="7330A790"/>
    <w:rsid w:val="734E2C30"/>
    <w:rsid w:val="738AC9A1"/>
    <w:rsid w:val="741709F9"/>
    <w:rsid w:val="741B3A1F"/>
    <w:rsid w:val="74402727"/>
    <w:rsid w:val="75CFF593"/>
    <w:rsid w:val="75FA52D7"/>
    <w:rsid w:val="7646DFB3"/>
    <w:rsid w:val="76742640"/>
    <w:rsid w:val="768992AD"/>
    <w:rsid w:val="7696A346"/>
    <w:rsid w:val="76C677FD"/>
    <w:rsid w:val="777F37B7"/>
    <w:rsid w:val="78217763"/>
    <w:rsid w:val="783BE9C4"/>
    <w:rsid w:val="78E37653"/>
    <w:rsid w:val="794421F4"/>
    <w:rsid w:val="79DEF6AE"/>
    <w:rsid w:val="7A08F565"/>
    <w:rsid w:val="7AF9C3BA"/>
    <w:rsid w:val="7AFA97A3"/>
    <w:rsid w:val="7B24A0FE"/>
    <w:rsid w:val="7B6B8FE1"/>
    <w:rsid w:val="7B9C1DBF"/>
    <w:rsid w:val="7BD0A704"/>
    <w:rsid w:val="7BEF4BBE"/>
    <w:rsid w:val="7C332C80"/>
    <w:rsid w:val="7C4BF446"/>
    <w:rsid w:val="7C604DEE"/>
    <w:rsid w:val="7C7D1AE5"/>
    <w:rsid w:val="7D4CCAF7"/>
    <w:rsid w:val="7D7AC595"/>
    <w:rsid w:val="7D7BDC24"/>
    <w:rsid w:val="7DF7D169"/>
    <w:rsid w:val="7DFD2378"/>
    <w:rsid w:val="7E4CAA09"/>
    <w:rsid w:val="7EFCAC6E"/>
    <w:rsid w:val="7FCF30E9"/>
    <w:rsid w:val="7FFD8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B83B9"/>
  <w15:docId w15:val="{CA9AF5CA-74C5-4F50-A690-06C7DD41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63C"/>
    <w:pPr>
      <w:keepNext/>
      <w:keepLines/>
      <w:numPr>
        <w:numId w:val="2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1B69"/>
    <w:pPr>
      <w:keepNext/>
      <w:keepLines/>
      <w:numPr>
        <w:ilvl w:val="1"/>
        <w:numId w:val="29"/>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18D8"/>
    <w:pPr>
      <w:keepNext/>
      <w:keepLines/>
      <w:numPr>
        <w:ilvl w:val="2"/>
        <w:numId w:val="29"/>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618D8"/>
    <w:pPr>
      <w:keepNext/>
      <w:keepLines/>
      <w:numPr>
        <w:ilvl w:val="3"/>
        <w:numId w:val="2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18D8"/>
    <w:pPr>
      <w:keepNext/>
      <w:keepLines/>
      <w:numPr>
        <w:ilvl w:val="4"/>
        <w:numId w:val="2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618D8"/>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618D8"/>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618D8"/>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18D8"/>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63C"/>
    <w:pPr>
      <w:ind w:left="720"/>
      <w:contextualSpacing/>
    </w:pPr>
    <w:rPr>
      <w:sz w:val="24"/>
      <w:szCs w:val="28"/>
    </w:rPr>
  </w:style>
  <w:style w:type="character" w:customStyle="1" w:styleId="Heading1Char">
    <w:name w:val="Heading 1 Char"/>
    <w:basedOn w:val="DefaultParagraphFont"/>
    <w:link w:val="Heading1"/>
    <w:uiPriority w:val="9"/>
    <w:rsid w:val="00D816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D1B6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F3E7F"/>
    <w:pPr>
      <w:tabs>
        <w:tab w:val="center" w:pos="4513"/>
        <w:tab w:val="right" w:pos="9026"/>
      </w:tabs>
      <w:spacing w:after="0" w:line="240" w:lineRule="auto"/>
    </w:pPr>
    <w:rPr>
      <w:sz w:val="24"/>
      <w:szCs w:val="28"/>
    </w:rPr>
  </w:style>
  <w:style w:type="character" w:customStyle="1" w:styleId="HeaderChar">
    <w:name w:val="Header Char"/>
    <w:basedOn w:val="DefaultParagraphFont"/>
    <w:link w:val="Header"/>
    <w:uiPriority w:val="99"/>
    <w:rsid w:val="003F3E7F"/>
    <w:rPr>
      <w:sz w:val="24"/>
      <w:szCs w:val="28"/>
    </w:rPr>
  </w:style>
  <w:style w:type="character" w:styleId="CommentReference">
    <w:name w:val="annotation reference"/>
    <w:basedOn w:val="DefaultParagraphFont"/>
    <w:uiPriority w:val="99"/>
    <w:semiHidden/>
    <w:unhideWhenUsed/>
    <w:rsid w:val="00932FD9"/>
    <w:rPr>
      <w:sz w:val="16"/>
      <w:szCs w:val="16"/>
    </w:rPr>
  </w:style>
  <w:style w:type="paragraph" w:styleId="CommentText">
    <w:name w:val="annotation text"/>
    <w:basedOn w:val="Normal"/>
    <w:link w:val="CommentTextChar"/>
    <w:uiPriority w:val="99"/>
    <w:unhideWhenUsed/>
    <w:rsid w:val="00932FD9"/>
    <w:pPr>
      <w:spacing w:line="240" w:lineRule="auto"/>
    </w:pPr>
    <w:rPr>
      <w:sz w:val="20"/>
      <w:szCs w:val="20"/>
    </w:rPr>
  </w:style>
  <w:style w:type="character" w:customStyle="1" w:styleId="CommentTextChar">
    <w:name w:val="Comment Text Char"/>
    <w:basedOn w:val="DefaultParagraphFont"/>
    <w:link w:val="CommentText"/>
    <w:uiPriority w:val="99"/>
    <w:rsid w:val="00932FD9"/>
    <w:rPr>
      <w:sz w:val="20"/>
      <w:szCs w:val="20"/>
    </w:rPr>
  </w:style>
  <w:style w:type="paragraph" w:styleId="CommentSubject">
    <w:name w:val="annotation subject"/>
    <w:basedOn w:val="CommentText"/>
    <w:next w:val="CommentText"/>
    <w:link w:val="CommentSubjectChar"/>
    <w:uiPriority w:val="99"/>
    <w:semiHidden/>
    <w:unhideWhenUsed/>
    <w:rsid w:val="00932FD9"/>
    <w:rPr>
      <w:b/>
      <w:bCs/>
    </w:rPr>
  </w:style>
  <w:style w:type="character" w:customStyle="1" w:styleId="CommentSubjectChar">
    <w:name w:val="Comment Subject Char"/>
    <w:basedOn w:val="CommentTextChar"/>
    <w:link w:val="CommentSubject"/>
    <w:uiPriority w:val="99"/>
    <w:semiHidden/>
    <w:rsid w:val="00932FD9"/>
    <w:rPr>
      <w:b/>
      <w:bCs/>
      <w:sz w:val="20"/>
      <w:szCs w:val="20"/>
    </w:rPr>
  </w:style>
  <w:style w:type="character" w:styleId="Hyperlink">
    <w:name w:val="Hyperlink"/>
    <w:basedOn w:val="DefaultParagraphFont"/>
    <w:uiPriority w:val="99"/>
    <w:unhideWhenUsed/>
    <w:rsid w:val="00C008B9"/>
    <w:rPr>
      <w:color w:val="0563C1" w:themeColor="hyperlink"/>
      <w:u w:val="single"/>
    </w:rPr>
  </w:style>
  <w:style w:type="paragraph" w:styleId="Footer">
    <w:name w:val="footer"/>
    <w:basedOn w:val="Normal"/>
    <w:link w:val="FooterChar"/>
    <w:uiPriority w:val="99"/>
    <w:unhideWhenUsed/>
    <w:rsid w:val="009E5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8AC"/>
  </w:style>
  <w:style w:type="paragraph" w:styleId="Revision">
    <w:name w:val="Revision"/>
    <w:hidden/>
    <w:uiPriority w:val="99"/>
    <w:semiHidden/>
    <w:rsid w:val="00B42E60"/>
    <w:pPr>
      <w:spacing w:after="0" w:line="240" w:lineRule="auto"/>
    </w:pPr>
  </w:style>
  <w:style w:type="character" w:styleId="Mention">
    <w:name w:val="Mention"/>
    <w:basedOn w:val="DefaultParagraphFont"/>
    <w:uiPriority w:val="99"/>
    <w:unhideWhenUsed/>
    <w:rsid w:val="00E52C5C"/>
    <w:rPr>
      <w:color w:val="2B579A"/>
      <w:shd w:val="clear" w:color="auto" w:fill="E1DFDD"/>
    </w:rPr>
  </w:style>
  <w:style w:type="paragraph" w:styleId="FootnoteText">
    <w:name w:val="footnote text"/>
    <w:basedOn w:val="Normal"/>
    <w:link w:val="FootnoteTextChar"/>
    <w:uiPriority w:val="99"/>
    <w:semiHidden/>
    <w:unhideWhenUsed/>
    <w:rsid w:val="00F33F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FF8"/>
    <w:rPr>
      <w:sz w:val="20"/>
      <w:szCs w:val="20"/>
    </w:rPr>
  </w:style>
  <w:style w:type="character" w:styleId="FootnoteReference">
    <w:name w:val="footnote reference"/>
    <w:basedOn w:val="DefaultParagraphFont"/>
    <w:uiPriority w:val="99"/>
    <w:semiHidden/>
    <w:unhideWhenUsed/>
    <w:rsid w:val="00F33FF8"/>
    <w:rPr>
      <w:vertAlign w:val="superscript"/>
    </w:rPr>
  </w:style>
  <w:style w:type="character" w:styleId="UnresolvedMention">
    <w:name w:val="Unresolved Mention"/>
    <w:basedOn w:val="DefaultParagraphFont"/>
    <w:uiPriority w:val="99"/>
    <w:semiHidden/>
    <w:unhideWhenUsed/>
    <w:rsid w:val="00F33FF8"/>
    <w:rPr>
      <w:color w:val="605E5C"/>
      <w:shd w:val="clear" w:color="auto" w:fill="E1DFDD"/>
    </w:rPr>
  </w:style>
  <w:style w:type="table" w:styleId="TableGrid">
    <w:name w:val="Table Grid"/>
    <w:basedOn w:val="TableNormal"/>
    <w:uiPriority w:val="39"/>
    <w:rsid w:val="003850F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16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
    <w:name w:val="first"/>
    <w:basedOn w:val="Normal"/>
    <w:rsid w:val="005116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alic">
    <w:name w:val="italic"/>
    <w:basedOn w:val="DefaultParagraphFont"/>
    <w:rsid w:val="005116CE"/>
  </w:style>
  <w:style w:type="character" w:styleId="Strong">
    <w:name w:val="Strong"/>
    <w:basedOn w:val="DefaultParagraphFont"/>
    <w:uiPriority w:val="22"/>
    <w:qFormat/>
    <w:rsid w:val="00211E97"/>
    <w:rPr>
      <w:b/>
      <w:bCs/>
    </w:rPr>
  </w:style>
  <w:style w:type="paragraph" w:styleId="Title">
    <w:name w:val="Title"/>
    <w:basedOn w:val="Normal"/>
    <w:next w:val="Normal"/>
    <w:link w:val="TitleChar"/>
    <w:uiPriority w:val="10"/>
    <w:qFormat/>
    <w:rsid w:val="008E12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274"/>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A14D82"/>
    <w:rPr>
      <w:color w:val="666666"/>
    </w:rPr>
  </w:style>
  <w:style w:type="character" w:customStyle="1" w:styleId="Heading3Char">
    <w:name w:val="Heading 3 Char"/>
    <w:basedOn w:val="DefaultParagraphFont"/>
    <w:link w:val="Heading3"/>
    <w:uiPriority w:val="9"/>
    <w:rsid w:val="000618D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618D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618D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618D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618D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618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618D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47872">
      <w:bodyDiv w:val="1"/>
      <w:marLeft w:val="0"/>
      <w:marRight w:val="0"/>
      <w:marTop w:val="0"/>
      <w:marBottom w:val="0"/>
      <w:divBdr>
        <w:top w:val="none" w:sz="0" w:space="0" w:color="auto"/>
        <w:left w:val="none" w:sz="0" w:space="0" w:color="auto"/>
        <w:bottom w:val="none" w:sz="0" w:space="0" w:color="auto"/>
        <w:right w:val="none" w:sz="0" w:space="0" w:color="auto"/>
      </w:divBdr>
    </w:div>
    <w:div w:id="477963699">
      <w:bodyDiv w:val="1"/>
      <w:marLeft w:val="0"/>
      <w:marRight w:val="0"/>
      <w:marTop w:val="0"/>
      <w:marBottom w:val="0"/>
      <w:divBdr>
        <w:top w:val="none" w:sz="0" w:space="0" w:color="auto"/>
        <w:left w:val="none" w:sz="0" w:space="0" w:color="auto"/>
        <w:bottom w:val="none" w:sz="0" w:space="0" w:color="auto"/>
        <w:right w:val="none" w:sz="0" w:space="0" w:color="auto"/>
      </w:divBdr>
    </w:div>
    <w:div w:id="603806229">
      <w:bodyDiv w:val="1"/>
      <w:marLeft w:val="0"/>
      <w:marRight w:val="0"/>
      <w:marTop w:val="0"/>
      <w:marBottom w:val="0"/>
      <w:divBdr>
        <w:top w:val="none" w:sz="0" w:space="0" w:color="auto"/>
        <w:left w:val="none" w:sz="0" w:space="0" w:color="auto"/>
        <w:bottom w:val="none" w:sz="0" w:space="0" w:color="auto"/>
        <w:right w:val="none" w:sz="0" w:space="0" w:color="auto"/>
      </w:divBdr>
      <w:divsChild>
        <w:div w:id="273708822">
          <w:marLeft w:val="0"/>
          <w:marRight w:val="0"/>
          <w:marTop w:val="0"/>
          <w:marBottom w:val="225"/>
          <w:divBdr>
            <w:top w:val="none" w:sz="0" w:space="0" w:color="auto"/>
            <w:left w:val="none" w:sz="0" w:space="0" w:color="auto"/>
            <w:bottom w:val="none" w:sz="0" w:space="0" w:color="auto"/>
            <w:right w:val="none" w:sz="0" w:space="0" w:color="auto"/>
          </w:divBdr>
        </w:div>
      </w:divsChild>
    </w:div>
    <w:div w:id="652753787">
      <w:bodyDiv w:val="1"/>
      <w:marLeft w:val="0"/>
      <w:marRight w:val="0"/>
      <w:marTop w:val="0"/>
      <w:marBottom w:val="0"/>
      <w:divBdr>
        <w:top w:val="none" w:sz="0" w:space="0" w:color="auto"/>
        <w:left w:val="none" w:sz="0" w:space="0" w:color="auto"/>
        <w:bottom w:val="none" w:sz="0" w:space="0" w:color="auto"/>
        <w:right w:val="none" w:sz="0" w:space="0" w:color="auto"/>
      </w:divBdr>
    </w:div>
    <w:div w:id="990867989">
      <w:bodyDiv w:val="1"/>
      <w:marLeft w:val="0"/>
      <w:marRight w:val="0"/>
      <w:marTop w:val="0"/>
      <w:marBottom w:val="0"/>
      <w:divBdr>
        <w:top w:val="none" w:sz="0" w:space="0" w:color="auto"/>
        <w:left w:val="none" w:sz="0" w:space="0" w:color="auto"/>
        <w:bottom w:val="none" w:sz="0" w:space="0" w:color="auto"/>
        <w:right w:val="none" w:sz="0" w:space="0" w:color="auto"/>
      </w:divBdr>
      <w:divsChild>
        <w:div w:id="646588914">
          <w:marLeft w:val="0"/>
          <w:marRight w:val="0"/>
          <w:marTop w:val="0"/>
          <w:marBottom w:val="0"/>
          <w:divBdr>
            <w:top w:val="none" w:sz="0" w:space="0" w:color="auto"/>
            <w:left w:val="none" w:sz="0" w:space="0" w:color="auto"/>
            <w:bottom w:val="none" w:sz="0" w:space="0" w:color="auto"/>
            <w:right w:val="none" w:sz="0" w:space="0" w:color="auto"/>
          </w:divBdr>
          <w:divsChild>
            <w:div w:id="1557010935">
              <w:marLeft w:val="0"/>
              <w:marRight w:val="0"/>
              <w:marTop w:val="0"/>
              <w:marBottom w:val="0"/>
              <w:divBdr>
                <w:top w:val="none" w:sz="0" w:space="0" w:color="auto"/>
                <w:left w:val="none" w:sz="0" w:space="0" w:color="auto"/>
                <w:bottom w:val="none" w:sz="0" w:space="0" w:color="auto"/>
                <w:right w:val="none" w:sz="0" w:space="0" w:color="auto"/>
              </w:divBdr>
              <w:divsChild>
                <w:div w:id="545726468">
                  <w:marLeft w:val="0"/>
                  <w:marRight w:val="0"/>
                  <w:marTop w:val="0"/>
                  <w:marBottom w:val="0"/>
                  <w:divBdr>
                    <w:top w:val="none" w:sz="0" w:space="0" w:color="auto"/>
                    <w:left w:val="none" w:sz="0" w:space="0" w:color="auto"/>
                    <w:bottom w:val="none" w:sz="0" w:space="0" w:color="auto"/>
                    <w:right w:val="none" w:sz="0" w:space="0" w:color="auto"/>
                  </w:divBdr>
                  <w:divsChild>
                    <w:div w:id="185363809">
                      <w:marLeft w:val="0"/>
                      <w:marRight w:val="0"/>
                      <w:marTop w:val="0"/>
                      <w:marBottom w:val="0"/>
                      <w:divBdr>
                        <w:top w:val="none" w:sz="0" w:space="0" w:color="auto"/>
                        <w:left w:val="none" w:sz="0" w:space="0" w:color="auto"/>
                        <w:bottom w:val="none" w:sz="0" w:space="0" w:color="auto"/>
                        <w:right w:val="none" w:sz="0" w:space="0" w:color="auto"/>
                      </w:divBdr>
                    </w:div>
                    <w:div w:id="7663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040023">
      <w:bodyDiv w:val="1"/>
      <w:marLeft w:val="0"/>
      <w:marRight w:val="0"/>
      <w:marTop w:val="0"/>
      <w:marBottom w:val="0"/>
      <w:divBdr>
        <w:top w:val="none" w:sz="0" w:space="0" w:color="auto"/>
        <w:left w:val="none" w:sz="0" w:space="0" w:color="auto"/>
        <w:bottom w:val="none" w:sz="0" w:space="0" w:color="auto"/>
        <w:right w:val="none" w:sz="0" w:space="0" w:color="auto"/>
      </w:divBdr>
    </w:div>
    <w:div w:id="1162744263">
      <w:bodyDiv w:val="1"/>
      <w:marLeft w:val="0"/>
      <w:marRight w:val="0"/>
      <w:marTop w:val="0"/>
      <w:marBottom w:val="0"/>
      <w:divBdr>
        <w:top w:val="none" w:sz="0" w:space="0" w:color="auto"/>
        <w:left w:val="none" w:sz="0" w:space="0" w:color="auto"/>
        <w:bottom w:val="none" w:sz="0" w:space="0" w:color="auto"/>
        <w:right w:val="none" w:sz="0" w:space="0" w:color="auto"/>
      </w:divBdr>
    </w:div>
    <w:div w:id="1222595147">
      <w:bodyDiv w:val="1"/>
      <w:marLeft w:val="0"/>
      <w:marRight w:val="0"/>
      <w:marTop w:val="0"/>
      <w:marBottom w:val="0"/>
      <w:divBdr>
        <w:top w:val="none" w:sz="0" w:space="0" w:color="auto"/>
        <w:left w:val="none" w:sz="0" w:space="0" w:color="auto"/>
        <w:bottom w:val="none" w:sz="0" w:space="0" w:color="auto"/>
        <w:right w:val="none" w:sz="0" w:space="0" w:color="auto"/>
      </w:divBdr>
    </w:div>
    <w:div w:id="1356006897">
      <w:bodyDiv w:val="1"/>
      <w:marLeft w:val="0"/>
      <w:marRight w:val="0"/>
      <w:marTop w:val="0"/>
      <w:marBottom w:val="0"/>
      <w:divBdr>
        <w:top w:val="none" w:sz="0" w:space="0" w:color="auto"/>
        <w:left w:val="none" w:sz="0" w:space="0" w:color="auto"/>
        <w:bottom w:val="none" w:sz="0" w:space="0" w:color="auto"/>
        <w:right w:val="none" w:sz="0" w:space="0" w:color="auto"/>
      </w:divBdr>
      <w:divsChild>
        <w:div w:id="1369137704">
          <w:marLeft w:val="547"/>
          <w:marRight w:val="0"/>
          <w:marTop w:val="0"/>
          <w:marBottom w:val="0"/>
          <w:divBdr>
            <w:top w:val="none" w:sz="0" w:space="0" w:color="auto"/>
            <w:left w:val="none" w:sz="0" w:space="0" w:color="auto"/>
            <w:bottom w:val="none" w:sz="0" w:space="0" w:color="auto"/>
            <w:right w:val="none" w:sz="0" w:space="0" w:color="auto"/>
          </w:divBdr>
        </w:div>
      </w:divsChild>
    </w:div>
    <w:div w:id="1648822542">
      <w:bodyDiv w:val="1"/>
      <w:marLeft w:val="0"/>
      <w:marRight w:val="0"/>
      <w:marTop w:val="0"/>
      <w:marBottom w:val="0"/>
      <w:divBdr>
        <w:top w:val="none" w:sz="0" w:space="0" w:color="auto"/>
        <w:left w:val="none" w:sz="0" w:space="0" w:color="auto"/>
        <w:bottom w:val="none" w:sz="0" w:space="0" w:color="auto"/>
        <w:right w:val="none" w:sz="0" w:space="0" w:color="auto"/>
      </w:divBdr>
      <w:divsChild>
        <w:div w:id="1887250714">
          <w:marLeft w:val="547"/>
          <w:marRight w:val="0"/>
          <w:marTop w:val="0"/>
          <w:marBottom w:val="0"/>
          <w:divBdr>
            <w:top w:val="none" w:sz="0" w:space="0" w:color="auto"/>
            <w:left w:val="none" w:sz="0" w:space="0" w:color="auto"/>
            <w:bottom w:val="none" w:sz="0" w:space="0" w:color="auto"/>
            <w:right w:val="none" w:sz="0" w:space="0" w:color="auto"/>
          </w:divBdr>
        </w:div>
      </w:divsChild>
    </w:div>
    <w:div w:id="1732457140">
      <w:bodyDiv w:val="1"/>
      <w:marLeft w:val="0"/>
      <w:marRight w:val="0"/>
      <w:marTop w:val="0"/>
      <w:marBottom w:val="0"/>
      <w:divBdr>
        <w:top w:val="none" w:sz="0" w:space="0" w:color="auto"/>
        <w:left w:val="none" w:sz="0" w:space="0" w:color="auto"/>
        <w:bottom w:val="none" w:sz="0" w:space="0" w:color="auto"/>
        <w:right w:val="none" w:sz="0" w:space="0" w:color="auto"/>
      </w:divBdr>
    </w:div>
    <w:div w:id="2115206580">
      <w:bodyDiv w:val="1"/>
      <w:marLeft w:val="0"/>
      <w:marRight w:val="0"/>
      <w:marTop w:val="0"/>
      <w:marBottom w:val="0"/>
      <w:divBdr>
        <w:top w:val="none" w:sz="0" w:space="0" w:color="auto"/>
        <w:left w:val="none" w:sz="0" w:space="0" w:color="auto"/>
        <w:bottom w:val="none" w:sz="0" w:space="0" w:color="auto"/>
        <w:right w:val="none" w:sz="0" w:space="0" w:color="auto"/>
      </w:divBdr>
      <w:divsChild>
        <w:div w:id="392775184">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safe=active&amp;sca_esv=350ce77c903cf1b3&amp;cs=0&amp;sxsrf=AE3TifO-Gsz1Hs8dWJMXbczT61_FisaQFQ%3A1753952273693&amp;q=Frequency+Data&amp;sa=X&amp;ved=2ahUKEwi73pKx3eaOAxWrUUEAHTdHLPQQxccNegQIFRAB&amp;mstk=AUtExfCKlUEE5PsnjdiZAtG_URtbQ_Fh1d1VyBK6aDkVzNbyZXRZDC6pZOMeU4hVGNDNDKDOxn0IziYQn7VJY2J8qfjU-PLHf1em8xmBbRVY6bJnPI7l3h4e0GAcWK8NR0MkKE5NQKqTURlkMw9rYWMRzDXmD816NeyzyVmFLrH0-mMZq96aoD-R5hHN5RelFycoAIOIcriC_NnJAQPnzPpXaEuBdwatptL3JRyF30_O1LEYdCD97zgGBo6zL1aj2Lef2hRvxExMRaHdXqlSFHQttY0j&amp;csui=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folk.gov.uk/what-we-do-and-how-we-work/policy-performance-and-partnerships/partnerships/children-and-young-people-partnerships/children-and-young-people-strategic-alliance/flourishing-in-norfolk-strate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folk.gov.uk/what-we-do-and-how-we-work/policy-performance-and-partnerships/partnerships/children-and-young-people-partnerships/children-and-young-people-strategic-alliance/flourish" TargetMode="External"/><Relationship Id="rId5" Type="http://schemas.openxmlformats.org/officeDocument/2006/relationships/numbering" Target="numbering.xml"/><Relationship Id="rId15" Type="http://schemas.openxmlformats.org/officeDocument/2006/relationships/hyperlink" Target="https://www.google.com/search?safe=active&amp;sca_esv=350ce77c903cf1b3&amp;cs=0&amp;sxsrf=AE3TifO-Gsz1Hs8dWJMXbczT61_FisaQFQ%3A1753952273693&amp;q=Interval+Recording&amp;sa=X&amp;ved=2ahUKEwi73pKx3eaOAxWrUUEAHTdHLPQQxccNegQIKRAB&amp;mstk=AUtExfCKlUEE5PsnjdiZAtG_URtbQ_Fh1d1VyBK6aDkVzNbyZXRZDC6pZOMeU4hVGNDNDKDOxn0IziYQn7VJY2J8qfjU-PLHf1em8xmBbRVY6bJnPI7l3h4e0GAcWK8NR0MkKE5NQKqTURlkMw9rYWMRzDXmD816NeyzyVmFLrH0-mMZq96aoD-R5hHN5RelFycoAIOIcriC_NnJAQPnzPpXaEuBdwatptL3JRyF30_O1LEYdCD97zgGBo6zL1aj2Lef2hRvxExMRaHdXqlSFHQttY0j&amp;csui=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safe=active&amp;sca_esv=350ce77c903cf1b3&amp;cs=0&amp;sxsrf=AE3TifO-Gsz1Hs8dWJMXbczT61_FisaQFQ%3A1753952273693&amp;q=Duration+Data&amp;sa=X&amp;ved=2ahUKEwi73pKx3eaOAxWrUUEAHTdHLPQQxccNegQIIxAB&amp;mstk=AUtExfCKlUEE5PsnjdiZAtG_URtbQ_Fh1d1VyBK6aDkVzNbyZXRZDC6pZOMeU4hVGNDNDKDOxn0IziYQn7VJY2J8qfjU-PLHf1em8xmBbRVY6bJnPI7l3h4e0GAcWK8NR0MkKE5NQKqTURlkMw9rYWMRzDXmD816NeyzyVmFLrH0-mMZq96aoD-R5hHN5RelFycoAIOIcriC_NnJAQPnzPpXaEuBdwatptL3JRyF30_O1LEYdCD97zgGBo6zL1aj2Lef2hRvxExMRaHdXqlSFHQttY0j&amp;csui=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ukpga/2006/21/part/1/crossheading/improvement-of-young-childrens-wellbeing" TargetMode="External"/><Relationship Id="rId2" Type="http://schemas.openxmlformats.org/officeDocument/2006/relationships/hyperlink" Target="https://www.legislation.gov.uk/ukpga/1989/41/section/17" TargetMode="External"/><Relationship Id="rId1" Type="http://schemas.openxmlformats.org/officeDocument/2006/relationships/hyperlink" Target="https://explore.bps.org.uk/content/bpscpf/1/29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_Flow_SignoffStatus xmlns="090efa07-1915-42b2-8f09-4ebb8036b799" xsi:nil="true"/>
    <TaxCatchAll xmlns="96ee3491-b5b1-4be3-80a9-381477ef7b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1B1EA-AAB6-4C65-9400-3A5B90F8DC08}">
  <ds:schemaRefs>
    <ds:schemaRef ds:uri="http://schemas.openxmlformats.org/officeDocument/2006/bibliography"/>
  </ds:schemaRefs>
</ds:datastoreItem>
</file>

<file path=customXml/itemProps2.xml><?xml version="1.0" encoding="utf-8"?>
<ds:datastoreItem xmlns:ds="http://schemas.openxmlformats.org/officeDocument/2006/customXml" ds:itemID="{E3FF6F8B-52D4-4981-A6CF-1721EB5E5079}">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3.xml><?xml version="1.0" encoding="utf-8"?>
<ds:datastoreItem xmlns:ds="http://schemas.openxmlformats.org/officeDocument/2006/customXml" ds:itemID="{68D44B78-064F-4155-8868-0B29FC925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06DF3-E09B-42EB-8539-6A3FD3A96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5082</Words>
  <Characters>28972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33987</CharactersWithSpaces>
  <SharedDoc>false</SharedDoc>
  <HLinks>
    <vt:vector size="48" baseType="variant">
      <vt:variant>
        <vt:i4>65629</vt:i4>
      </vt:variant>
      <vt:variant>
        <vt:i4>159</vt:i4>
      </vt:variant>
      <vt:variant>
        <vt:i4>0</vt:i4>
      </vt:variant>
      <vt:variant>
        <vt:i4>5</vt:i4>
      </vt:variant>
      <vt:variant>
        <vt:lpwstr>https://www.google.com/search?safe=active&amp;sca_esv=350ce77c903cf1b3&amp;cs=0&amp;sxsrf=AE3TifO-Gsz1Hs8dWJMXbczT61_FisaQFQ%3A1753952273693&amp;q=Interval+Recording&amp;sa=X&amp;ved=2ahUKEwi73pKx3eaOAxWrUUEAHTdHLPQQxccNegQIKRAB&amp;mstk=AUtExfCKlUEE5PsnjdiZAtG_URtbQ_Fh1d1VyBK6aDkVzNbyZXRZDC6pZOMeU4hVGNDNDKDOxn0IziYQn7VJY2J8qfjU-PLHf1em8xmBbRVY6bJnPI7l3h4e0GAcWK8NR0MkKE5NQKqTURlkMw9rYWMRzDXmD816NeyzyVmFLrH0-mMZq96aoD-R5hHN5RelFycoAIOIcriC_NnJAQPnzPpXaEuBdwatptL3JRyF30_O1LEYdCD97zgGBo6zL1aj2Lef2hRvxExMRaHdXqlSFHQttY0j&amp;csui=3</vt:lpwstr>
      </vt:variant>
      <vt:variant>
        <vt:lpwstr/>
      </vt:variant>
      <vt:variant>
        <vt:i4>1638468</vt:i4>
      </vt:variant>
      <vt:variant>
        <vt:i4>156</vt:i4>
      </vt:variant>
      <vt:variant>
        <vt:i4>0</vt:i4>
      </vt:variant>
      <vt:variant>
        <vt:i4>5</vt:i4>
      </vt:variant>
      <vt:variant>
        <vt:lpwstr>https://www.google.com/search?safe=active&amp;sca_esv=350ce77c903cf1b3&amp;cs=0&amp;sxsrf=AE3TifO-Gsz1Hs8dWJMXbczT61_FisaQFQ%3A1753952273693&amp;q=Duration+Data&amp;sa=X&amp;ved=2ahUKEwi73pKx3eaOAxWrUUEAHTdHLPQQxccNegQIIxAB&amp;mstk=AUtExfCKlUEE5PsnjdiZAtG_URtbQ_Fh1d1VyBK6aDkVzNbyZXRZDC6pZOMeU4hVGNDNDKDOxn0IziYQn7VJY2J8qfjU-PLHf1em8xmBbRVY6bJnPI7l3h4e0GAcWK8NR0MkKE5NQKqTURlkMw9rYWMRzDXmD816NeyzyVmFLrH0-mMZq96aoD-R5hHN5RelFycoAIOIcriC_NnJAQPnzPpXaEuBdwatptL3JRyF30_O1LEYdCD97zgGBo6zL1aj2Lef2hRvxExMRaHdXqlSFHQttY0j&amp;csui=3</vt:lpwstr>
      </vt:variant>
      <vt:variant>
        <vt:lpwstr/>
      </vt:variant>
      <vt:variant>
        <vt:i4>4325402</vt:i4>
      </vt:variant>
      <vt:variant>
        <vt:i4>153</vt:i4>
      </vt:variant>
      <vt:variant>
        <vt:i4>0</vt:i4>
      </vt:variant>
      <vt:variant>
        <vt:i4>5</vt:i4>
      </vt:variant>
      <vt:variant>
        <vt:lpwstr>https://www.google.com/search?safe=active&amp;sca_esv=350ce77c903cf1b3&amp;cs=0&amp;sxsrf=AE3TifO-Gsz1Hs8dWJMXbczT61_FisaQFQ%3A1753952273693&amp;q=Frequency+Data&amp;sa=X&amp;ved=2ahUKEwi73pKx3eaOAxWrUUEAHTdHLPQQxccNegQIFRAB&amp;mstk=AUtExfCKlUEE5PsnjdiZAtG_URtbQ_Fh1d1VyBK6aDkVzNbyZXRZDC6pZOMeU4hVGNDNDKDOxn0IziYQn7VJY2J8qfjU-PLHf1em8xmBbRVY6bJnPI7l3h4e0GAcWK8NR0MkKE5NQKqTURlkMw9rYWMRzDXmD816NeyzyVmFLrH0-mMZq96aoD-R5hHN5RelFycoAIOIcriC_NnJAQPnzPpXaEuBdwatptL3JRyF30_O1LEYdCD97zgGBo6zL1aj2Lef2hRvxExMRaHdXqlSFHQttY0j&amp;csui=3</vt:lpwstr>
      </vt:variant>
      <vt:variant>
        <vt:lpwstr/>
      </vt:variant>
      <vt:variant>
        <vt:i4>8060981</vt:i4>
      </vt:variant>
      <vt:variant>
        <vt:i4>150</vt:i4>
      </vt:variant>
      <vt:variant>
        <vt:i4>0</vt:i4>
      </vt:variant>
      <vt:variant>
        <vt:i4>5</vt:i4>
      </vt:variant>
      <vt:variant>
        <vt:lpwstr>https://www.norfolk.gov.uk/what-we-do-and-how-we-work/policy-performance-and-partnerships/partnerships/children-and-young-people-partnerships/children-and-young-people-strategic-alliance/flourishing-in-norfolk-strategy</vt:lpwstr>
      </vt:variant>
      <vt:variant>
        <vt:lpwstr>:~:text=Flourishing%20in%20Norfolk%20is%20our,and%20young%20people%20in%20Norfolk</vt:lpwstr>
      </vt:variant>
      <vt:variant>
        <vt:i4>3866664</vt:i4>
      </vt:variant>
      <vt:variant>
        <vt:i4>147</vt:i4>
      </vt:variant>
      <vt:variant>
        <vt:i4>0</vt:i4>
      </vt:variant>
      <vt:variant>
        <vt:i4>5</vt:i4>
      </vt:variant>
      <vt:variant>
        <vt:lpwstr>https://www.norfolk.gov.uk/what-we-do-and-how-we-work/policy-performance-and-partnerships/partnerships/children-and-young-people-partnerships/children-and-young-people-strategic-alliance/flourish</vt:lpwstr>
      </vt:variant>
      <vt:variant>
        <vt:lpwstr/>
      </vt:variant>
      <vt:variant>
        <vt:i4>1048596</vt:i4>
      </vt:variant>
      <vt:variant>
        <vt:i4>6</vt:i4>
      </vt:variant>
      <vt:variant>
        <vt:i4>0</vt:i4>
      </vt:variant>
      <vt:variant>
        <vt:i4>5</vt:i4>
      </vt:variant>
      <vt:variant>
        <vt:lpwstr>https://www.legislation.gov.uk/ukpga/2006/21/part/1/crossheading/improvement-of-young-childrens-wellbeing</vt:lpwstr>
      </vt:variant>
      <vt:variant>
        <vt:lpwstr/>
      </vt:variant>
      <vt:variant>
        <vt:i4>6422652</vt:i4>
      </vt:variant>
      <vt:variant>
        <vt:i4>3</vt:i4>
      </vt:variant>
      <vt:variant>
        <vt:i4>0</vt:i4>
      </vt:variant>
      <vt:variant>
        <vt:i4>5</vt:i4>
      </vt:variant>
      <vt:variant>
        <vt:lpwstr>https://www.legislation.gov.uk/ukpga/1989/41/section/17</vt:lpwstr>
      </vt:variant>
      <vt:variant>
        <vt:lpwstr/>
      </vt:variant>
      <vt:variant>
        <vt:i4>7012403</vt:i4>
      </vt:variant>
      <vt:variant>
        <vt:i4>0</vt:i4>
      </vt:variant>
      <vt:variant>
        <vt:i4>0</vt:i4>
      </vt:variant>
      <vt:variant>
        <vt:i4>5</vt:i4>
      </vt:variant>
      <vt:variant>
        <vt:lpwstr>https://explore.bps.org.uk/content/bpscpf/1/290/30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Dawson</dc:creator>
  <cp:keywords/>
  <dc:description/>
  <cp:lastModifiedBy>Sarah-Louise Harrington</cp:lastModifiedBy>
  <cp:revision>5</cp:revision>
  <cp:lastPrinted>2023-10-11T12:06:00Z</cp:lastPrinted>
  <dcterms:created xsi:type="dcterms:W3CDTF">2025-09-16T11:21:00Z</dcterms:created>
  <dcterms:modified xsi:type="dcterms:W3CDTF">2025-09-17T12:03:00Z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ies>
</file>