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D8651" w14:textId="18A0A461" w:rsidR="00240C7E" w:rsidRDefault="008F45C4" w:rsidP="008F45C4">
      <w:pPr>
        <w:jc w:val="center"/>
      </w:pPr>
      <w:r>
        <w:rPr>
          <w:noProof/>
        </w:rPr>
        <w:drawing>
          <wp:inline distT="0" distB="0" distL="0" distR="0" wp14:anchorId="65CED043" wp14:editId="4A188EEE">
            <wp:extent cx="1388745" cy="1394460"/>
            <wp:effectExtent l="0" t="0" r="1905" b="0"/>
            <wp:docPr id="804851580" name="Picture 4" descr="A black and grey logo with a blue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51580" name="Picture 4" descr="A black and grey logo with a blue arrow&#10;&#10;AI-generated content may be incorrect."/>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745" cy="1394460"/>
                    </a:xfrm>
                    <a:prstGeom prst="rect">
                      <a:avLst/>
                    </a:prstGeom>
                    <a:noFill/>
                    <a:ln>
                      <a:noFill/>
                    </a:ln>
                  </pic:spPr>
                </pic:pic>
              </a:graphicData>
            </a:graphic>
          </wp:inline>
        </w:drawing>
      </w:r>
    </w:p>
    <w:p w14:paraId="6F56AF9C" w14:textId="77777777" w:rsidR="00240C7E" w:rsidRDefault="00240C7E" w:rsidP="00240C7E">
      <w:pPr>
        <w:rPr>
          <w:b/>
          <w:bCs/>
          <w:i/>
          <w:iCs/>
          <w:u w:val="single"/>
        </w:rPr>
      </w:pPr>
      <w:r>
        <w:rPr>
          <w:b/>
          <w:bCs/>
          <w:i/>
          <w:iCs/>
          <w:u w:val="single"/>
        </w:rPr>
        <w:t xml:space="preserve">EKC Group – Tender for Legal Advice and Services </w:t>
      </w:r>
    </w:p>
    <w:p w14:paraId="6B9BD9DF" w14:textId="77777777" w:rsidR="00240C7E" w:rsidRDefault="00240C7E" w:rsidP="00240C7E">
      <w:pPr>
        <w:jc w:val="center"/>
        <w:rPr>
          <w:b/>
          <w:bCs/>
          <w:i/>
          <w:iCs/>
        </w:rPr>
      </w:pPr>
      <w:r>
        <w:rPr>
          <w:b/>
          <w:bCs/>
          <w:i/>
          <w:iCs/>
        </w:rPr>
        <w:t>Tender Clarifications and Guidance 7</w:t>
      </w:r>
    </w:p>
    <w:p w14:paraId="550236EC" w14:textId="23D53A5E" w:rsidR="00240C7E" w:rsidRDefault="00240C7E" w:rsidP="00240C7E">
      <w:pPr>
        <w:jc w:val="center"/>
        <w:rPr>
          <w:b/>
          <w:bCs/>
          <w:i/>
          <w:iCs/>
        </w:rPr>
      </w:pPr>
      <w:r>
        <w:rPr>
          <w:b/>
          <w:bCs/>
          <w:i/>
          <w:iCs/>
        </w:rPr>
        <w:t>1</w:t>
      </w:r>
      <w:r w:rsidR="00E96140">
        <w:rPr>
          <w:b/>
          <w:bCs/>
          <w:i/>
          <w:iCs/>
        </w:rPr>
        <w:t>2</w:t>
      </w:r>
      <w:r>
        <w:rPr>
          <w:b/>
          <w:bCs/>
          <w:i/>
          <w:iCs/>
        </w:rPr>
        <w:t xml:space="preserve"> September 2025</w:t>
      </w:r>
    </w:p>
    <w:p w14:paraId="5101DFC3" w14:textId="77777777" w:rsidR="00240C7E" w:rsidRDefault="00240C7E" w:rsidP="00240C7E">
      <w:r>
        <w:t>We would like to raise the following queries in relation to the process and scope of work required:-</w:t>
      </w:r>
    </w:p>
    <w:p w14:paraId="4FF2287C" w14:textId="77777777" w:rsidR="00240C7E" w:rsidRDefault="00240C7E" w:rsidP="00240C7E">
      <w:r>
        <w:t> </w:t>
      </w:r>
    </w:p>
    <w:p w14:paraId="1808056D" w14:textId="77777777" w:rsidR="00240C7E" w:rsidRDefault="00240C7E" w:rsidP="00240C7E">
      <w:pPr>
        <w:numPr>
          <w:ilvl w:val="0"/>
          <w:numId w:val="1"/>
        </w:numPr>
      </w:pPr>
      <w:r>
        <w:t>Is the scope of the Tender to provide retained legal advice and services to the six community-based colleges and EKC Training only or does it extend to cover the schools within the EKC Schools Trust and the Nurseries within the Group?</w:t>
      </w:r>
    </w:p>
    <w:p w14:paraId="06C4DB0D" w14:textId="77777777" w:rsidR="00240C7E" w:rsidRPr="00D338C7" w:rsidRDefault="00240C7E" w:rsidP="00240C7E">
      <w:pPr>
        <w:rPr>
          <w:color w:val="215E99" w:themeColor="text2" w:themeTint="BF"/>
        </w:rPr>
      </w:pPr>
      <w:r w:rsidRPr="00D338C7">
        <w:rPr>
          <w:color w:val="215E99" w:themeColor="text2" w:themeTint="BF"/>
        </w:rPr>
        <w:t xml:space="preserve">EKC Group is one legal entity consisting of six community colleges, EKC Training and the nursery provisions within its purview. The retainer does </w:t>
      </w:r>
      <w:r w:rsidRPr="00D338C7">
        <w:rPr>
          <w:b/>
          <w:bCs/>
          <w:color w:val="215E99" w:themeColor="text2" w:themeTint="BF"/>
          <w:u w:val="single"/>
        </w:rPr>
        <w:t>not</w:t>
      </w:r>
      <w:r w:rsidRPr="00D338C7">
        <w:rPr>
          <w:color w:val="215E99" w:themeColor="text2" w:themeTint="BF"/>
        </w:rPr>
        <w:t xml:space="preserve"> extend to or relate to EKC Schools Trust.  </w:t>
      </w:r>
    </w:p>
    <w:p w14:paraId="49143AE5" w14:textId="77777777" w:rsidR="00240C7E" w:rsidRDefault="00240C7E" w:rsidP="00240C7E"/>
    <w:p w14:paraId="28242D5F" w14:textId="77777777" w:rsidR="00240C7E" w:rsidRDefault="00240C7E" w:rsidP="00240C7E">
      <w:pPr>
        <w:numPr>
          <w:ilvl w:val="0"/>
          <w:numId w:val="1"/>
        </w:numPr>
      </w:pPr>
      <w:r>
        <w:t>In respect of Health &amp; Safety advice please outline the type of advice you anticipate you would require and how that advice is currently provided to you.</w:t>
      </w:r>
    </w:p>
    <w:p w14:paraId="0EED689C" w14:textId="77777777" w:rsidR="00240C7E" w:rsidRDefault="00240C7E" w:rsidP="00240C7E">
      <w:pPr>
        <w:rPr>
          <w:color w:val="215E99" w:themeColor="text2" w:themeTint="BF"/>
        </w:rPr>
      </w:pPr>
      <w:r>
        <w:rPr>
          <w:color w:val="215E99" w:themeColor="text2" w:themeTint="BF"/>
        </w:rPr>
        <w:t xml:space="preserve">The Health &amp; Safety advice which may be required relates particularly to compliance with key legislation and regulations such as but not limited to: the Health and Safety at Work Act 1974 (HASAWA), Management of Health and Safety at Work Regulations 1999, Reporting of Injuries, Diseases and Dangerous Occurrences Regulations 2013 (RIDDOR), Control of Substances Hazardous to Health Regulations 2002 (COSHH), as well as, fire safety and other related issues pertaining to the management of commercial property. </w:t>
      </w:r>
    </w:p>
    <w:p w14:paraId="44D2ED02" w14:textId="77777777" w:rsidR="00240C7E" w:rsidRDefault="00240C7E" w:rsidP="00240C7E"/>
    <w:p w14:paraId="6ADB3260" w14:textId="77777777" w:rsidR="00240C7E" w:rsidRDefault="00240C7E" w:rsidP="00240C7E">
      <w:pPr>
        <w:jc w:val="center"/>
        <w:rPr>
          <w:b/>
          <w:bCs/>
        </w:rPr>
      </w:pPr>
      <w:r>
        <w:rPr>
          <w:b/>
          <w:bCs/>
        </w:rPr>
        <w:t>_END_</w:t>
      </w:r>
    </w:p>
    <w:p w14:paraId="541B591E" w14:textId="77777777" w:rsidR="00E466CC" w:rsidRPr="00240C7E" w:rsidRDefault="00E466CC" w:rsidP="00240C7E"/>
    <w:sectPr w:rsidR="00E466CC" w:rsidRPr="00240C7E">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4DCDB" w14:textId="77777777" w:rsidR="003E61F5" w:rsidRDefault="003E61F5" w:rsidP="003E61F5">
      <w:pPr>
        <w:spacing w:after="0" w:line="240" w:lineRule="auto"/>
      </w:pPr>
      <w:r>
        <w:separator/>
      </w:r>
    </w:p>
  </w:endnote>
  <w:endnote w:type="continuationSeparator" w:id="0">
    <w:p w14:paraId="544D1603" w14:textId="77777777" w:rsidR="003E61F5" w:rsidRDefault="003E61F5" w:rsidP="003E6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38FF" w14:textId="26EECD84" w:rsidR="003E61F5" w:rsidRDefault="00826E23">
    <w:pPr>
      <w:pStyle w:val="Footer"/>
    </w:pPr>
    <w:r>
      <w:rPr>
        <w:noProof/>
      </w:rPr>
      <mc:AlternateContent>
        <mc:Choice Requires="wps">
          <w:drawing>
            <wp:anchor distT="0" distB="0" distL="0" distR="0" simplePos="0" relativeHeight="251659264" behindDoc="0" locked="0" layoutInCell="1" allowOverlap="1" wp14:anchorId="324F04FD" wp14:editId="42535762">
              <wp:simplePos x="635" y="635"/>
              <wp:positionH relativeFrom="page">
                <wp:align>left</wp:align>
              </wp:positionH>
              <wp:positionV relativeFrom="page">
                <wp:align>bottom</wp:align>
              </wp:positionV>
              <wp:extent cx="627380" cy="404495"/>
              <wp:effectExtent l="0" t="0" r="1270" b="0"/>
              <wp:wrapNone/>
              <wp:docPr id="1019846979"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4495"/>
                      </a:xfrm>
                      <a:prstGeom prst="rect">
                        <a:avLst/>
                      </a:prstGeom>
                      <a:noFill/>
                      <a:ln>
                        <a:noFill/>
                      </a:ln>
                    </wps:spPr>
                    <wps:txbx>
                      <w:txbxContent>
                        <w:p w14:paraId="57231714" w14:textId="78392E8F" w:rsidR="00826E23" w:rsidRPr="00826E23" w:rsidRDefault="00826E23" w:rsidP="00826E23">
                          <w:pPr>
                            <w:spacing w:after="0"/>
                            <w:rPr>
                              <w:rFonts w:ascii="Calibri" w:eastAsia="Calibri" w:hAnsi="Calibri" w:cs="Calibri"/>
                              <w:noProof/>
                              <w:color w:val="000000"/>
                            </w:rPr>
                          </w:pPr>
                          <w:r w:rsidRPr="00826E23">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4F04FD" id="_x0000_t202" coordsize="21600,21600" o:spt="202" path="m,l,21600r21600,l21600,xe">
              <v:stroke joinstyle="miter"/>
              <v:path gradientshapeok="t" o:connecttype="rect"/>
            </v:shapetype>
            <v:shape id="Text Box 5" o:spid="_x0000_s1026" type="#_x0000_t202" alt="Public" style="position:absolute;margin-left:0;margin-top:0;width:49.4pt;height:31.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" filled="f" stroked="f">
              <v:textbox style="mso-fit-shape-to-text:t" inset="20pt,0,0,15pt">
                <w:txbxContent>
                  <w:p w14:paraId="57231714" w14:textId="78392E8F" w:rsidR="00826E23" w:rsidRPr="00826E23" w:rsidRDefault="00826E23" w:rsidP="00826E23">
                    <w:pPr>
                      <w:spacing w:after="0"/>
                      <w:rPr>
                        <w:rFonts w:ascii="Calibri" w:eastAsia="Calibri" w:hAnsi="Calibri" w:cs="Calibri"/>
                        <w:noProof/>
                        <w:color w:val="000000"/>
                      </w:rPr>
                    </w:pPr>
                    <w:r w:rsidRPr="00826E23">
                      <w:rPr>
                        <w:rFonts w:ascii="Calibri" w:eastAsia="Calibri" w:hAnsi="Calibri" w:cs="Calibri"/>
                        <w:noProof/>
                        <w:color w:val="00000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7F8A" w14:textId="0F5266E3" w:rsidR="003E61F5" w:rsidRDefault="00826E23">
    <w:pPr>
      <w:pStyle w:val="Footer"/>
    </w:pPr>
    <w:r>
      <w:rPr>
        <w:noProof/>
      </w:rPr>
      <mc:AlternateContent>
        <mc:Choice Requires="wps">
          <w:drawing>
            <wp:anchor distT="0" distB="0" distL="0" distR="0" simplePos="0" relativeHeight="251660288" behindDoc="0" locked="0" layoutInCell="1" allowOverlap="1" wp14:anchorId="6741D8E5" wp14:editId="361727A2">
              <wp:simplePos x="635" y="635"/>
              <wp:positionH relativeFrom="page">
                <wp:align>left</wp:align>
              </wp:positionH>
              <wp:positionV relativeFrom="page">
                <wp:align>bottom</wp:align>
              </wp:positionV>
              <wp:extent cx="627380" cy="404495"/>
              <wp:effectExtent l="0" t="0" r="1270" b="0"/>
              <wp:wrapNone/>
              <wp:docPr id="855215939"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4495"/>
                      </a:xfrm>
                      <a:prstGeom prst="rect">
                        <a:avLst/>
                      </a:prstGeom>
                      <a:noFill/>
                      <a:ln>
                        <a:noFill/>
                      </a:ln>
                    </wps:spPr>
                    <wps:txbx>
                      <w:txbxContent>
                        <w:p w14:paraId="57018A6F" w14:textId="7128A49B" w:rsidR="00826E23" w:rsidRPr="00826E23" w:rsidRDefault="00826E23" w:rsidP="00826E23">
                          <w:pPr>
                            <w:spacing w:after="0"/>
                            <w:rPr>
                              <w:rFonts w:ascii="Calibri" w:eastAsia="Calibri" w:hAnsi="Calibri" w:cs="Calibri"/>
                              <w:noProof/>
                              <w:color w:val="000000"/>
                            </w:rPr>
                          </w:pPr>
                          <w:r w:rsidRPr="00826E23">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41D8E5" id="_x0000_t202" coordsize="21600,21600" o:spt="202" path="m,l,21600r21600,l21600,xe">
              <v:stroke joinstyle="miter"/>
              <v:path gradientshapeok="t" o:connecttype="rect"/>
            </v:shapetype>
            <v:shape id="Text Box 6" o:spid="_x0000_s1027" type="#_x0000_t202" alt="Public" style="position:absolute;margin-left:0;margin-top:0;width:49.4pt;height:31.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" filled="f" stroked="f">
              <v:textbox style="mso-fit-shape-to-text:t" inset="20pt,0,0,15pt">
                <w:txbxContent>
                  <w:p w14:paraId="57018A6F" w14:textId="7128A49B" w:rsidR="00826E23" w:rsidRPr="00826E23" w:rsidRDefault="00826E23" w:rsidP="00826E23">
                    <w:pPr>
                      <w:spacing w:after="0"/>
                      <w:rPr>
                        <w:rFonts w:ascii="Calibri" w:eastAsia="Calibri" w:hAnsi="Calibri" w:cs="Calibri"/>
                        <w:noProof/>
                        <w:color w:val="000000"/>
                      </w:rPr>
                    </w:pPr>
                    <w:r w:rsidRPr="00826E23">
                      <w:rPr>
                        <w:rFonts w:ascii="Calibri" w:eastAsia="Calibri" w:hAnsi="Calibri" w:cs="Calibri"/>
                        <w:noProof/>
                        <w:color w:val="00000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2414" w14:textId="041776C5" w:rsidR="003E61F5" w:rsidRDefault="00826E23">
    <w:pPr>
      <w:pStyle w:val="Footer"/>
    </w:pPr>
    <w:r>
      <w:rPr>
        <w:noProof/>
      </w:rPr>
      <mc:AlternateContent>
        <mc:Choice Requires="wps">
          <w:drawing>
            <wp:anchor distT="0" distB="0" distL="0" distR="0" simplePos="0" relativeHeight="251658240" behindDoc="0" locked="0" layoutInCell="1" allowOverlap="1" wp14:anchorId="13341AF1" wp14:editId="7D9AA5C4">
              <wp:simplePos x="635" y="635"/>
              <wp:positionH relativeFrom="page">
                <wp:align>left</wp:align>
              </wp:positionH>
              <wp:positionV relativeFrom="page">
                <wp:align>bottom</wp:align>
              </wp:positionV>
              <wp:extent cx="627380" cy="404495"/>
              <wp:effectExtent l="0" t="0" r="1270" b="0"/>
              <wp:wrapNone/>
              <wp:docPr id="1735448266"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7380" cy="404495"/>
                      </a:xfrm>
                      <a:prstGeom prst="rect">
                        <a:avLst/>
                      </a:prstGeom>
                      <a:noFill/>
                      <a:ln>
                        <a:noFill/>
                      </a:ln>
                    </wps:spPr>
                    <wps:txbx>
                      <w:txbxContent>
                        <w:p w14:paraId="2D4045D4" w14:textId="15C3915D" w:rsidR="00826E23" w:rsidRPr="00826E23" w:rsidRDefault="00826E23" w:rsidP="00826E23">
                          <w:pPr>
                            <w:spacing w:after="0"/>
                            <w:rPr>
                              <w:rFonts w:ascii="Calibri" w:eastAsia="Calibri" w:hAnsi="Calibri" w:cs="Calibri"/>
                              <w:noProof/>
                              <w:color w:val="000000"/>
                            </w:rPr>
                          </w:pPr>
                          <w:r w:rsidRPr="00826E23">
                            <w:rPr>
                              <w:rFonts w:ascii="Calibri" w:eastAsia="Calibri" w:hAnsi="Calibri" w:cs="Calibri"/>
                              <w:noProof/>
                              <w:color w:val="00000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341AF1" id="_x0000_t202" coordsize="21600,21600" o:spt="202" path="m,l,21600r21600,l21600,xe">
              <v:stroke joinstyle="miter"/>
              <v:path gradientshapeok="t" o:connecttype="rect"/>
            </v:shapetype>
            <v:shape id="Text Box 4" o:spid="_x0000_s1028" type="#_x0000_t202" alt="Public" style="position:absolute;margin-left:0;margin-top:0;width:49.4pt;height:31.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" filled="f" stroked="f">
              <v:textbox style="mso-fit-shape-to-text:t" inset="20pt,0,0,15pt">
                <w:txbxContent>
                  <w:p w14:paraId="2D4045D4" w14:textId="15C3915D" w:rsidR="00826E23" w:rsidRPr="00826E23" w:rsidRDefault="00826E23" w:rsidP="00826E23">
                    <w:pPr>
                      <w:spacing w:after="0"/>
                      <w:rPr>
                        <w:rFonts w:ascii="Calibri" w:eastAsia="Calibri" w:hAnsi="Calibri" w:cs="Calibri"/>
                        <w:noProof/>
                        <w:color w:val="000000"/>
                      </w:rPr>
                    </w:pPr>
                    <w:r w:rsidRPr="00826E23">
                      <w:rPr>
                        <w:rFonts w:ascii="Calibri" w:eastAsia="Calibri" w:hAnsi="Calibri" w:cs="Calibri"/>
                        <w:noProof/>
                        <w:color w:val="000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12464" w14:textId="77777777" w:rsidR="003E61F5" w:rsidRDefault="003E61F5" w:rsidP="003E61F5">
      <w:pPr>
        <w:spacing w:after="0" w:line="240" w:lineRule="auto"/>
      </w:pPr>
      <w:r>
        <w:separator/>
      </w:r>
    </w:p>
  </w:footnote>
  <w:footnote w:type="continuationSeparator" w:id="0">
    <w:p w14:paraId="43113431" w14:textId="77777777" w:rsidR="003E61F5" w:rsidRDefault="003E61F5" w:rsidP="003E6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E450B"/>
    <w:multiLevelType w:val="hybridMultilevel"/>
    <w:tmpl w:val="93C44A3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84008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F5"/>
    <w:rsid w:val="00240C7E"/>
    <w:rsid w:val="003308BB"/>
    <w:rsid w:val="003E61F5"/>
    <w:rsid w:val="007C3C9D"/>
    <w:rsid w:val="00826E23"/>
    <w:rsid w:val="008F45C4"/>
    <w:rsid w:val="00915CFC"/>
    <w:rsid w:val="009A297F"/>
    <w:rsid w:val="00C866A3"/>
    <w:rsid w:val="00D338C7"/>
    <w:rsid w:val="00E11355"/>
    <w:rsid w:val="00E466CC"/>
    <w:rsid w:val="00E96140"/>
    <w:rsid w:val="00EC4D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818F7"/>
  <w15:chartTrackingRefBased/>
  <w15:docId w15:val="{8E21899F-2352-4135-BF62-F77E1B17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C7E"/>
    <w:pPr>
      <w:spacing w:line="276" w:lineRule="auto"/>
    </w:pPr>
    <w:rPr>
      <w:rFonts w:ascii="Aptos" w:eastAsia="Aptos" w:hAnsi="Aptos" w:cs="Arial"/>
    </w:rPr>
  </w:style>
  <w:style w:type="paragraph" w:styleId="Heading1">
    <w:name w:val="heading 1"/>
    <w:basedOn w:val="Normal"/>
    <w:next w:val="Normal"/>
    <w:link w:val="Heading1Char"/>
    <w:uiPriority w:val="9"/>
    <w:qFormat/>
    <w:rsid w:val="003E61F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1F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1F5"/>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1F5"/>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61F5"/>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61F5"/>
    <w:pPr>
      <w:keepNext/>
      <w:keepLines/>
      <w:spacing w:before="40" w:after="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61F5"/>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61F5"/>
    <w:pPr>
      <w:keepNext/>
      <w:keepLines/>
      <w:spacing w:after="0"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61F5"/>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1F5"/>
    <w:rPr>
      <w:rFonts w:eastAsiaTheme="majorEastAsia" w:cstheme="majorBidi"/>
      <w:color w:val="272727" w:themeColor="text1" w:themeTint="D8"/>
    </w:rPr>
  </w:style>
  <w:style w:type="paragraph" w:styleId="Title">
    <w:name w:val="Title"/>
    <w:basedOn w:val="Normal"/>
    <w:next w:val="Normal"/>
    <w:link w:val="TitleChar"/>
    <w:uiPriority w:val="10"/>
    <w:qFormat/>
    <w:rsid w:val="003E6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1F5"/>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1F5"/>
    <w:pPr>
      <w:spacing w:before="160" w:line="278"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3E61F5"/>
    <w:rPr>
      <w:i/>
      <w:iCs/>
      <w:color w:val="404040" w:themeColor="text1" w:themeTint="BF"/>
    </w:rPr>
  </w:style>
  <w:style w:type="paragraph" w:styleId="ListParagraph">
    <w:name w:val="List Paragraph"/>
    <w:basedOn w:val="Normal"/>
    <w:uiPriority w:val="34"/>
    <w:qFormat/>
    <w:rsid w:val="003E61F5"/>
    <w:pPr>
      <w:spacing w:line="278"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3E61F5"/>
    <w:rPr>
      <w:i/>
      <w:iCs/>
      <w:color w:val="0F4761" w:themeColor="accent1" w:themeShade="BF"/>
    </w:rPr>
  </w:style>
  <w:style w:type="paragraph" w:styleId="IntenseQuote">
    <w:name w:val="Intense Quote"/>
    <w:basedOn w:val="Normal"/>
    <w:next w:val="Normal"/>
    <w:link w:val="IntenseQuoteChar"/>
    <w:uiPriority w:val="30"/>
    <w:qFormat/>
    <w:rsid w:val="003E61F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3E61F5"/>
    <w:rPr>
      <w:i/>
      <w:iCs/>
      <w:color w:val="0F4761" w:themeColor="accent1" w:themeShade="BF"/>
    </w:rPr>
  </w:style>
  <w:style w:type="character" w:styleId="IntenseReference">
    <w:name w:val="Intense Reference"/>
    <w:basedOn w:val="DefaultParagraphFont"/>
    <w:uiPriority w:val="32"/>
    <w:qFormat/>
    <w:rsid w:val="003E61F5"/>
    <w:rPr>
      <w:b/>
      <w:bCs/>
      <w:smallCaps/>
      <w:color w:val="0F4761" w:themeColor="accent1" w:themeShade="BF"/>
      <w:spacing w:val="5"/>
    </w:rPr>
  </w:style>
  <w:style w:type="paragraph" w:styleId="Footer">
    <w:name w:val="footer"/>
    <w:basedOn w:val="Normal"/>
    <w:link w:val="FooterChar"/>
    <w:uiPriority w:val="99"/>
    <w:unhideWhenUsed/>
    <w:rsid w:val="003E61F5"/>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E6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4c72d603-119f-4647-be05-5a48631aedcf" xsi:nil="true"/>
    <_ip_UnifiedCompliancePolicyUIAction xmlns="http://schemas.microsoft.com/sharepoint/v3" xsi:nil="true"/>
    <_ip_UnifiedCompliancePolicyProperties xmlns="http://schemas.microsoft.com/sharepoint/v3" xsi:nil="true"/>
    <TaxCatchAll xmlns="d7a39844-8198-4db1-939d-ccda4527d267" xsi:nil="true"/>
    <lcf76f155ced4ddcb4097134ff3c332f xmlns="4c72d603-119f-4647-be05-5a48631aed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0B7291D1661045A4B37F8350A3555A" ma:contentTypeVersion="21" ma:contentTypeDescription="Create a new document." ma:contentTypeScope="" ma:versionID="f32f76ca535694500b7e2e9bcb244980">
  <xsd:schema xmlns:xsd="http://www.w3.org/2001/XMLSchema" xmlns:xs="http://www.w3.org/2001/XMLSchema" xmlns:p="http://schemas.microsoft.com/office/2006/metadata/properties" xmlns:ns1="http://schemas.microsoft.com/sharepoint/v3" xmlns:ns2="4c72d603-119f-4647-be05-5a48631aedcf" xmlns:ns3="d7a39844-8198-4db1-939d-ccda4527d267" targetNamespace="http://schemas.microsoft.com/office/2006/metadata/properties" ma:root="true" ma:fieldsID="de50a76670b503450262a574931788bc" ns1:_="" ns2:_="" ns3:_="">
    <xsd:import namespace="http://schemas.microsoft.com/sharepoint/v3"/>
    <xsd:import namespace="4c72d603-119f-4647-be05-5a48631aedcf"/>
    <xsd:import namespace="d7a39844-8198-4db1-939d-ccda4527d2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_Flow_SignoffStatu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72d603-119f-4647-be05-5a48631ae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38eb10-390a-4ee6-82ec-7bc8cc9bd4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39844-8198-4db1-939d-ccda4527d2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2deb56-439a-42f4-a78b-74df2e0af38b}" ma:internalName="TaxCatchAll" ma:showField="CatchAllData" ma:web="d7a39844-8198-4db1-939d-ccda4527d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CADB9-728F-455E-8BF5-7775F4B6E4E2}">
  <ds:schemaRefs>
    <ds:schemaRef ds:uri="http://schemas.microsoft.com/sharepoint/v3/contenttype/forms"/>
  </ds:schemaRefs>
</ds:datastoreItem>
</file>

<file path=customXml/itemProps2.xml><?xml version="1.0" encoding="utf-8"?>
<ds:datastoreItem xmlns:ds="http://schemas.openxmlformats.org/officeDocument/2006/customXml" ds:itemID="{C5B87087-7B82-4298-8495-37D2F89DEDDA}">
  <ds:schemaRefs>
    <ds:schemaRef ds:uri="http://schemas.microsoft.com/office/2006/metadata/properties"/>
    <ds:schemaRef ds:uri="http://schemas.microsoft.com/office/infopath/2007/PartnerControls"/>
    <ds:schemaRef ds:uri="4c72d603-119f-4647-be05-5a48631aedcf"/>
    <ds:schemaRef ds:uri="http://schemas.microsoft.com/sharepoint/v3"/>
    <ds:schemaRef ds:uri="d7a39844-8198-4db1-939d-ccda4527d267"/>
  </ds:schemaRefs>
</ds:datastoreItem>
</file>

<file path=customXml/itemProps3.xml><?xml version="1.0" encoding="utf-8"?>
<ds:datastoreItem xmlns:ds="http://schemas.openxmlformats.org/officeDocument/2006/customXml" ds:itemID="{4BBF8560-266D-4D8A-A0D9-D645DE437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72d603-119f-4647-be05-5a48631aedcf"/>
    <ds:schemaRef ds:uri="d7a39844-8198-4db1-939d-ccda4527d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5991da-cd9d-47db-a4d4-5f0fbf5590fa}" enabled="1" method="Privileged" siteId="{020da884-0f7e-4ca2-9c8e-05b0ccbd0d38}"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Lutterodt-Coleman</dc:creator>
  <cp:keywords/>
  <dc:description/>
  <cp:lastModifiedBy>David Lutterodt-Coleman</cp:lastModifiedBy>
  <cp:revision>3</cp:revision>
  <dcterms:created xsi:type="dcterms:W3CDTF">2025-09-12T15:49:00Z</dcterms:created>
  <dcterms:modified xsi:type="dcterms:W3CDTF">2025-09-12T15:57:00Z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0x0101003C0B7291D1661045A4B37F8350A3555A</vt:lpwstr>
  </property>
  <property fmtid="{D5CDD505-2E9C-101B-9397-08002B2CF9AE}" pid="3" name="MediaServiceImageTags">
    <vt:lpwstr/>
  </property>
  <property fmtid="{D5CDD505-2E9C-101B-9397-08002B2CF9AE}" pid="4" name="ClassificationContentMarkingFooterShapeIds">
    <vt:lpwstr>6770d6ca,3cc9a143,32f98f43</vt:lpwstr>
  </property>
  <property fmtid="{D5CDD505-2E9C-101B-9397-08002B2CF9AE}" pid="5" name="ClassificationContentMarkingFooterFontProps">
    <vt:lpwstr>#000000,12,Calibri</vt:lpwstr>
  </property>
  <property fmtid="{D5CDD505-2E9C-101B-9397-08002B2CF9AE}" pid="6" name="ClassificationContentMarkingFooterText">
    <vt:lpwstr>Public</vt:lpwstr>
  </property>
</Properties>
</file>