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8BC28" w14:textId="4CFCC663" w:rsidR="00B402E1" w:rsidRPr="00B402E1" w:rsidRDefault="00210AD1" w:rsidP="00B402E1">
      <w:pPr>
        <w:pStyle w:val="Title"/>
      </w:pPr>
      <w:r>
        <w:t>Oxford Street Development Corporation</w:t>
      </w:r>
      <w:r w:rsidR="25753846">
        <w:t xml:space="preserve"> brand </w:t>
      </w:r>
      <w:r w:rsidR="4ABCB7B4">
        <w:t xml:space="preserve">identity </w:t>
      </w:r>
      <w:r w:rsidR="25753846">
        <w:t>and</w:t>
      </w:r>
      <w:r w:rsidR="4ABCB7B4">
        <w:t xml:space="preserve"> </w:t>
      </w:r>
      <w:r w:rsidR="4B2944E0">
        <w:t xml:space="preserve">digital </w:t>
      </w:r>
      <w:r w:rsidR="25753846">
        <w:t>design</w:t>
      </w:r>
    </w:p>
    <w:p w14:paraId="1996FBD6" w14:textId="1FFE6C61" w:rsidR="00B402E1" w:rsidRPr="00B402E1" w:rsidRDefault="00B402E1" w:rsidP="00B402E1">
      <w:pPr>
        <w:pStyle w:val="Subtitle"/>
      </w:pPr>
      <w:r>
        <w:t>S</w:t>
      </w:r>
      <w:r w:rsidR="00871344">
        <w:t xml:space="preserve">coping paper – </w:t>
      </w:r>
      <w:r w:rsidR="00210AD1">
        <w:t>August</w:t>
      </w:r>
      <w:r w:rsidR="00871344">
        <w:t xml:space="preserve"> 202</w:t>
      </w:r>
      <w:r w:rsidR="373394F2">
        <w:t>5</w:t>
      </w:r>
    </w:p>
    <w:p w14:paraId="50480826" w14:textId="77777777" w:rsidR="004677AD" w:rsidRPr="000B339E" w:rsidRDefault="004677AD">
      <w:pPr>
        <w:jc w:val="right"/>
        <w:rPr>
          <w:rFonts w:ascii="Arial" w:hAnsi="Arial" w:cs="Arial"/>
        </w:rPr>
      </w:pPr>
    </w:p>
    <w:p w14:paraId="766D779D" w14:textId="77777777" w:rsidR="004677AD" w:rsidRPr="000B339E" w:rsidRDefault="004677AD">
      <w:pPr>
        <w:rPr>
          <w:rFonts w:ascii="Arial" w:hAnsi="Arial" w:cs="Arial"/>
        </w:rPr>
        <w:sectPr w:rsidR="004677AD" w:rsidRPr="000B339E">
          <w:headerReference w:type="even" r:id="rId11"/>
          <w:headerReference w:type="default" r:id="rId12"/>
          <w:footerReference w:type="default" r:id="rId13"/>
          <w:headerReference w:type="first" r:id="rId14"/>
          <w:footerReference w:type="first" r:id="rId15"/>
          <w:pgSz w:w="11906" w:h="16838" w:code="9"/>
          <w:pgMar w:top="1967" w:right="1134" w:bottom="1134" w:left="1134" w:header="709" w:footer="709" w:gutter="0"/>
          <w:cols w:space="708"/>
          <w:titlePg/>
          <w:docGrid w:linePitch="360"/>
        </w:sectPr>
      </w:pPr>
    </w:p>
    <w:p w14:paraId="1AB2F389" w14:textId="43A5A761" w:rsidR="004677AD" w:rsidRDefault="00507245" w:rsidP="002B0AC1">
      <w:pPr>
        <w:pStyle w:val="Red-heading-2"/>
        <w:numPr>
          <w:ilvl w:val="0"/>
          <w:numId w:val="22"/>
        </w:numPr>
      </w:pPr>
      <w:bookmarkStart w:id="0" w:name="moneB_CommitteeMembers"/>
      <w:bookmarkEnd w:id="0"/>
      <w:r>
        <w:lastRenderedPageBreak/>
        <w:t>Introduction</w:t>
      </w:r>
      <w:r w:rsidR="00404794">
        <w:br/>
      </w:r>
    </w:p>
    <w:p w14:paraId="5A9F9651" w14:textId="53E85344" w:rsidR="00404794" w:rsidRPr="00B6016B" w:rsidRDefault="00404794" w:rsidP="002B0AC1">
      <w:pPr>
        <w:pStyle w:val="LONHeadingTwo"/>
        <w:numPr>
          <w:ilvl w:val="1"/>
          <w:numId w:val="22"/>
        </w:numPr>
        <w:spacing w:after="240"/>
        <w:rPr>
          <w:sz w:val="22"/>
          <w:szCs w:val="22"/>
        </w:rPr>
      </w:pPr>
      <w:bookmarkStart w:id="1" w:name="_Toc183157577"/>
      <w:r w:rsidRPr="00B6016B">
        <w:rPr>
          <w:sz w:val="22"/>
          <w:szCs w:val="22"/>
        </w:rPr>
        <w:t>Background</w:t>
      </w:r>
      <w:bookmarkEnd w:id="1"/>
    </w:p>
    <w:p w14:paraId="274F8541" w14:textId="62012F1A" w:rsidR="006726D5" w:rsidRPr="006726D5" w:rsidRDefault="006726D5" w:rsidP="006726D5">
      <w:pPr>
        <w:pStyle w:val="LONHeadingThree"/>
        <w:numPr>
          <w:ilvl w:val="2"/>
          <w:numId w:val="22"/>
        </w:numPr>
        <w:rPr>
          <w:sz w:val="22"/>
          <w:szCs w:val="22"/>
        </w:rPr>
      </w:pPr>
      <w:r w:rsidRPr="006726D5">
        <w:rPr>
          <w:sz w:val="22"/>
          <w:szCs w:val="22"/>
        </w:rPr>
        <w:t xml:space="preserve">London’s Oxford Street is one of the world’s most famous streets, contributing around £25 billion annually to London’s economy and attracting 120 million visitors a year. Despite this, the area has suffered in recent years due to a combination of the pandemic, the growth of online shopping and other factors. There is an urgent need to transform Oxford Street into an exciting, thriving destination for Londoners and tourists alike – giving the nation’s high street a new lease of life. This is </w:t>
      </w:r>
      <w:r w:rsidR="3A4E6F11" w:rsidRPr="4EE711A5">
        <w:rPr>
          <w:sz w:val="22"/>
          <w:szCs w:val="22"/>
        </w:rPr>
        <w:t xml:space="preserve">a </w:t>
      </w:r>
      <w:r w:rsidR="3A4E6F11" w:rsidRPr="14E04110">
        <w:rPr>
          <w:sz w:val="22"/>
          <w:szCs w:val="22"/>
        </w:rPr>
        <w:t>high-priority and fast-</w:t>
      </w:r>
      <w:r w:rsidR="3A4E6F11" w:rsidRPr="687CC5BA">
        <w:rPr>
          <w:sz w:val="22"/>
          <w:szCs w:val="22"/>
        </w:rPr>
        <w:t>moving project</w:t>
      </w:r>
      <w:r w:rsidRPr="006726D5">
        <w:rPr>
          <w:sz w:val="22"/>
          <w:szCs w:val="22"/>
        </w:rPr>
        <w:t>, and delivery at speed is essential.</w:t>
      </w:r>
    </w:p>
    <w:p w14:paraId="582EAACE" w14:textId="77777777" w:rsidR="006726D5" w:rsidRDefault="006726D5" w:rsidP="006726D5">
      <w:pPr>
        <w:pStyle w:val="LONHeadingThree"/>
        <w:ind w:left="720"/>
        <w:rPr>
          <w:sz w:val="22"/>
          <w:szCs w:val="22"/>
        </w:rPr>
      </w:pPr>
    </w:p>
    <w:p w14:paraId="01A5A0AC" w14:textId="33C67C6A" w:rsidR="006726D5" w:rsidRPr="006726D5" w:rsidRDefault="006726D5" w:rsidP="006726D5">
      <w:pPr>
        <w:pStyle w:val="LONHeadingThree"/>
        <w:numPr>
          <w:ilvl w:val="2"/>
          <w:numId w:val="22"/>
        </w:numPr>
        <w:rPr>
          <w:sz w:val="22"/>
          <w:szCs w:val="22"/>
        </w:rPr>
      </w:pPr>
      <w:r w:rsidRPr="006726D5">
        <w:rPr>
          <w:sz w:val="22"/>
          <w:szCs w:val="22"/>
        </w:rPr>
        <w:t xml:space="preserve">To realise this vision, the Mayor of London has decided to establish the Oxford Street Development Corporation (OSDC). OSDC will operate as a Mayoral Development Corporation with full planning authority powers for Oxford Street and its immediate surroundings. OSDC will be responsible for the revitalisation of the area – including </w:t>
      </w:r>
      <w:r>
        <w:rPr>
          <w:sz w:val="22"/>
          <w:szCs w:val="22"/>
        </w:rPr>
        <w:t xml:space="preserve">working with partners to deliver on </w:t>
      </w:r>
      <w:r w:rsidRPr="006726D5">
        <w:rPr>
          <w:sz w:val="22"/>
          <w:szCs w:val="22"/>
        </w:rPr>
        <w:t>the Mayor’s ambitions to pedestrianise Oxford Street (subject to consultation), deliver exceptional public realm, host events, and ensure an exciting mix of businesses and activities on the street. Stakeholder collaboration will be critical, and success will depend on developing and maintaining strong relationships with landowners, retail, hospitality and leisure businesses, local authorities (Westminster and Camden), and the wider business community.</w:t>
      </w:r>
    </w:p>
    <w:p w14:paraId="1C8D18A8" w14:textId="77777777" w:rsidR="006726D5" w:rsidRDefault="006726D5" w:rsidP="006726D5">
      <w:pPr>
        <w:pStyle w:val="LONHeadingThree"/>
        <w:ind w:left="720"/>
        <w:rPr>
          <w:sz w:val="22"/>
          <w:szCs w:val="22"/>
        </w:rPr>
      </w:pPr>
    </w:p>
    <w:p w14:paraId="4208F169" w14:textId="39D37CF6" w:rsidR="1D98E288" w:rsidRPr="002414D0" w:rsidRDefault="00210AD1" w:rsidP="006726D5">
      <w:pPr>
        <w:pStyle w:val="LONHeadingThree"/>
        <w:numPr>
          <w:ilvl w:val="2"/>
          <w:numId w:val="22"/>
        </w:numPr>
        <w:rPr>
          <w:sz w:val="22"/>
          <w:szCs w:val="22"/>
        </w:rPr>
      </w:pPr>
      <w:r w:rsidRPr="002414D0">
        <w:rPr>
          <w:sz w:val="22"/>
          <w:szCs w:val="22"/>
        </w:rPr>
        <w:t>The Oxford Street Development Corporation is expected to be</w:t>
      </w:r>
      <w:r w:rsidR="006726D5" w:rsidRPr="002414D0">
        <w:rPr>
          <w:sz w:val="22"/>
          <w:szCs w:val="22"/>
        </w:rPr>
        <w:t xml:space="preserve"> established and</w:t>
      </w:r>
      <w:r w:rsidRPr="002414D0">
        <w:rPr>
          <w:sz w:val="22"/>
          <w:szCs w:val="22"/>
        </w:rPr>
        <w:t xml:space="preserve"> operational by 1 January 2026. </w:t>
      </w:r>
    </w:p>
    <w:p w14:paraId="230C6CCE" w14:textId="4A11A340" w:rsidR="00404794" w:rsidRPr="002414D0" w:rsidRDefault="00404794" w:rsidP="006726D5">
      <w:pPr>
        <w:pStyle w:val="paragraph"/>
        <w:spacing w:before="0" w:beforeAutospacing="0" w:after="0" w:afterAutospacing="0"/>
        <w:textAlignment w:val="baseline"/>
        <w:rPr>
          <w:rFonts w:ascii="Arial" w:hAnsi="Arial"/>
          <w:sz w:val="22"/>
          <w:szCs w:val="22"/>
        </w:rPr>
      </w:pPr>
    </w:p>
    <w:p w14:paraId="67415C98" w14:textId="03437316" w:rsidR="000C728C" w:rsidRPr="002414D0" w:rsidRDefault="000C728C" w:rsidP="002B0AC1">
      <w:pPr>
        <w:pStyle w:val="LONHeadingTwo"/>
        <w:numPr>
          <w:ilvl w:val="1"/>
          <w:numId w:val="22"/>
        </w:numPr>
        <w:spacing w:after="240"/>
        <w:rPr>
          <w:color w:val="auto"/>
          <w:sz w:val="22"/>
          <w:szCs w:val="22"/>
        </w:rPr>
      </w:pPr>
      <w:bookmarkStart w:id="2" w:name="_Toc183157578"/>
      <w:r w:rsidRPr="002414D0">
        <w:rPr>
          <w:color w:val="auto"/>
          <w:sz w:val="22"/>
          <w:szCs w:val="22"/>
        </w:rPr>
        <w:t>Requirements</w:t>
      </w:r>
      <w:bookmarkEnd w:id="2"/>
      <w:r w:rsidR="003502C7" w:rsidRPr="002414D0">
        <w:rPr>
          <w:color w:val="auto"/>
          <w:sz w:val="22"/>
          <w:szCs w:val="22"/>
        </w:rPr>
        <w:t xml:space="preserve"> overview</w:t>
      </w:r>
    </w:p>
    <w:p w14:paraId="74DCC57E" w14:textId="5FDC801A" w:rsidR="003502C7" w:rsidRPr="002414D0" w:rsidRDefault="0EACBEDA" w:rsidP="003502C7">
      <w:pPr>
        <w:pStyle w:val="paragraph"/>
        <w:numPr>
          <w:ilvl w:val="2"/>
          <w:numId w:val="22"/>
        </w:numPr>
        <w:spacing w:before="0" w:beforeAutospacing="0" w:after="0" w:afterAutospacing="0"/>
        <w:textAlignment w:val="baseline"/>
        <w:rPr>
          <w:rStyle w:val="normaltextrun"/>
          <w:rFonts w:ascii="Arial" w:hAnsi="Arial" w:cs="Arial"/>
          <w:sz w:val="22"/>
          <w:szCs w:val="22"/>
        </w:rPr>
      </w:pPr>
      <w:r w:rsidRPr="002414D0">
        <w:rPr>
          <w:rStyle w:val="normaltextrun"/>
          <w:rFonts w:ascii="Arial" w:hAnsi="Arial" w:cs="Arial"/>
          <w:sz w:val="22"/>
          <w:szCs w:val="22"/>
        </w:rPr>
        <w:t>To create an externally-facing brand</w:t>
      </w:r>
      <w:r w:rsidR="2DFD2E84" w:rsidRPr="002414D0">
        <w:rPr>
          <w:rStyle w:val="normaltextrun"/>
          <w:rFonts w:ascii="Arial" w:hAnsi="Arial" w:cs="Arial"/>
          <w:sz w:val="22"/>
          <w:szCs w:val="22"/>
        </w:rPr>
        <w:t xml:space="preserve"> (to include a logo)</w:t>
      </w:r>
      <w:r w:rsidR="003502C7" w:rsidRPr="002414D0">
        <w:rPr>
          <w:rStyle w:val="normaltextrun"/>
          <w:rFonts w:ascii="Arial" w:hAnsi="Arial" w:cs="Arial"/>
          <w:sz w:val="22"/>
          <w:szCs w:val="22"/>
        </w:rPr>
        <w:t xml:space="preserve">, </w:t>
      </w:r>
      <w:r w:rsidR="7F7E3EAE" w:rsidRPr="002414D0">
        <w:rPr>
          <w:rStyle w:val="normaltextrun"/>
          <w:rFonts w:ascii="Arial" w:hAnsi="Arial" w:cs="Arial"/>
          <w:sz w:val="22"/>
          <w:szCs w:val="22"/>
        </w:rPr>
        <w:t>digital assets</w:t>
      </w:r>
      <w:r w:rsidR="2BAAD855" w:rsidRPr="002414D0">
        <w:rPr>
          <w:rStyle w:val="normaltextrun"/>
          <w:rFonts w:ascii="Arial" w:hAnsi="Arial" w:cs="Arial"/>
          <w:sz w:val="22"/>
          <w:szCs w:val="22"/>
        </w:rPr>
        <w:t xml:space="preserve"> </w:t>
      </w:r>
      <w:r w:rsidR="003502C7" w:rsidRPr="002414D0">
        <w:rPr>
          <w:rStyle w:val="normaltextrun"/>
          <w:rFonts w:ascii="Arial" w:hAnsi="Arial" w:cs="Arial"/>
          <w:sz w:val="22"/>
          <w:szCs w:val="22"/>
        </w:rPr>
        <w:t xml:space="preserve">and website design </w:t>
      </w:r>
      <w:r w:rsidRPr="002414D0">
        <w:rPr>
          <w:rStyle w:val="normaltextrun"/>
          <w:rFonts w:ascii="Arial" w:hAnsi="Arial" w:cs="Arial"/>
          <w:sz w:val="22"/>
          <w:szCs w:val="22"/>
        </w:rPr>
        <w:t xml:space="preserve">for </w:t>
      </w:r>
      <w:r w:rsidR="003502C7" w:rsidRPr="002414D0">
        <w:rPr>
          <w:rStyle w:val="normaltextrun"/>
          <w:rFonts w:ascii="Arial" w:hAnsi="Arial" w:cs="Arial"/>
          <w:sz w:val="22"/>
          <w:szCs w:val="22"/>
        </w:rPr>
        <w:t>the Oxford Street Development Corporation.</w:t>
      </w:r>
    </w:p>
    <w:p w14:paraId="229E1369" w14:textId="67E88D26" w:rsidR="00F56F98" w:rsidRPr="002414D0" w:rsidRDefault="00F56F98" w:rsidP="003502C7">
      <w:pPr>
        <w:pStyle w:val="paragraph"/>
        <w:spacing w:before="0" w:beforeAutospacing="0" w:after="0" w:afterAutospacing="0"/>
        <w:textAlignment w:val="baseline"/>
        <w:rPr>
          <w:rStyle w:val="normaltextrun"/>
          <w:rFonts w:ascii="Arial" w:hAnsi="Arial" w:cs="Arial"/>
          <w:sz w:val="22"/>
          <w:szCs w:val="22"/>
        </w:rPr>
      </w:pPr>
    </w:p>
    <w:p w14:paraId="3EDA9177" w14:textId="4CF3AF81" w:rsidR="003502C7" w:rsidRPr="002414D0" w:rsidRDefault="07324E83" w:rsidP="003502C7">
      <w:pPr>
        <w:pStyle w:val="paragraph"/>
        <w:numPr>
          <w:ilvl w:val="2"/>
          <w:numId w:val="22"/>
        </w:numPr>
        <w:spacing w:before="0" w:beforeAutospacing="0" w:after="0" w:afterAutospacing="0"/>
        <w:textAlignment w:val="baseline"/>
        <w:rPr>
          <w:rStyle w:val="normaltextrun"/>
          <w:rFonts w:ascii="Arial" w:hAnsi="Arial" w:cs="Arial"/>
        </w:rPr>
      </w:pPr>
      <w:r w:rsidRPr="002414D0">
        <w:rPr>
          <w:rStyle w:val="normaltextrun"/>
          <w:rFonts w:ascii="Arial" w:hAnsi="Arial" w:cs="Arial"/>
          <w:sz w:val="22"/>
          <w:szCs w:val="22"/>
        </w:rPr>
        <w:t xml:space="preserve">The brand </w:t>
      </w:r>
      <w:r w:rsidR="7BC8B8F3" w:rsidRPr="002414D0">
        <w:rPr>
          <w:rStyle w:val="normaltextrun"/>
          <w:rFonts w:ascii="Arial" w:hAnsi="Arial" w:cs="Arial"/>
          <w:sz w:val="22"/>
          <w:szCs w:val="22"/>
        </w:rPr>
        <w:t>need</w:t>
      </w:r>
      <w:r w:rsidR="61FD0F1F" w:rsidRPr="002414D0">
        <w:rPr>
          <w:rStyle w:val="normaltextrun"/>
          <w:rFonts w:ascii="Arial" w:hAnsi="Arial" w:cs="Arial"/>
          <w:sz w:val="22"/>
          <w:szCs w:val="22"/>
        </w:rPr>
        <w:t>s</w:t>
      </w:r>
      <w:r w:rsidR="7BC8B8F3" w:rsidRPr="002414D0">
        <w:rPr>
          <w:rStyle w:val="normaltextrun"/>
          <w:rFonts w:ascii="Arial" w:hAnsi="Arial" w:cs="Arial"/>
          <w:sz w:val="22"/>
          <w:szCs w:val="22"/>
        </w:rPr>
        <w:t xml:space="preserve"> to </w:t>
      </w:r>
      <w:r w:rsidR="2004D00F" w:rsidRPr="002414D0">
        <w:rPr>
          <w:rStyle w:val="normaltextrun"/>
          <w:rFonts w:ascii="Arial" w:hAnsi="Arial" w:cs="Arial"/>
          <w:sz w:val="22"/>
          <w:szCs w:val="22"/>
        </w:rPr>
        <w:t>work on a variety of communication assets</w:t>
      </w:r>
      <w:r w:rsidR="2CA1D270" w:rsidRPr="002414D0">
        <w:rPr>
          <w:rStyle w:val="normaltextrun"/>
          <w:rFonts w:ascii="Arial" w:hAnsi="Arial" w:cs="Arial"/>
          <w:sz w:val="22"/>
          <w:szCs w:val="22"/>
        </w:rPr>
        <w:t>,</w:t>
      </w:r>
      <w:r w:rsidR="2004D00F" w:rsidRPr="002414D0">
        <w:rPr>
          <w:rStyle w:val="normaltextrun"/>
          <w:rFonts w:ascii="Arial" w:hAnsi="Arial" w:cs="Arial"/>
          <w:sz w:val="22"/>
          <w:szCs w:val="22"/>
        </w:rPr>
        <w:t xml:space="preserve"> </w:t>
      </w:r>
      <w:r w:rsidR="34F63A5B" w:rsidRPr="002414D0">
        <w:rPr>
          <w:rStyle w:val="normaltextrun"/>
          <w:rFonts w:ascii="Arial" w:hAnsi="Arial" w:cs="Arial"/>
          <w:sz w:val="22"/>
          <w:szCs w:val="22"/>
        </w:rPr>
        <w:t>including</w:t>
      </w:r>
      <w:r w:rsidR="00D175AA" w:rsidRPr="002414D0">
        <w:rPr>
          <w:rStyle w:val="normaltextrun"/>
          <w:rFonts w:ascii="Arial" w:hAnsi="Arial" w:cs="Arial"/>
          <w:sz w:val="22"/>
          <w:szCs w:val="22"/>
        </w:rPr>
        <w:t xml:space="preserve"> </w:t>
      </w:r>
      <w:r w:rsidR="34F63A5B" w:rsidRPr="002414D0">
        <w:rPr>
          <w:rStyle w:val="normaltextrun"/>
          <w:rFonts w:ascii="Arial" w:hAnsi="Arial" w:cs="Arial"/>
          <w:sz w:val="22"/>
          <w:szCs w:val="22"/>
        </w:rPr>
        <w:t xml:space="preserve">a </w:t>
      </w:r>
      <w:r w:rsidR="2004D00F" w:rsidRPr="002414D0">
        <w:rPr>
          <w:rStyle w:val="normaltextrun"/>
          <w:rFonts w:ascii="Arial" w:hAnsi="Arial" w:cs="Arial"/>
          <w:sz w:val="22"/>
          <w:szCs w:val="22"/>
        </w:rPr>
        <w:t xml:space="preserve">new </w:t>
      </w:r>
      <w:r w:rsidRPr="002414D0">
        <w:rPr>
          <w:rStyle w:val="normaltextrun"/>
          <w:rFonts w:ascii="Arial" w:hAnsi="Arial" w:cs="Arial"/>
          <w:sz w:val="22"/>
          <w:szCs w:val="22"/>
        </w:rPr>
        <w:t>website</w:t>
      </w:r>
      <w:r w:rsidR="2004D00F" w:rsidRPr="002414D0">
        <w:rPr>
          <w:rStyle w:val="normaltextrun"/>
          <w:rFonts w:ascii="Arial" w:hAnsi="Arial" w:cs="Arial"/>
          <w:sz w:val="22"/>
          <w:szCs w:val="22"/>
        </w:rPr>
        <w:t xml:space="preserve">. </w:t>
      </w:r>
    </w:p>
    <w:p w14:paraId="59146421" w14:textId="30791F0C" w:rsidR="00404794" w:rsidRPr="002414D0" w:rsidRDefault="00404794" w:rsidP="003502C7">
      <w:pPr>
        <w:pStyle w:val="paragraph"/>
        <w:spacing w:before="0" w:beforeAutospacing="0" w:after="0" w:afterAutospacing="0"/>
        <w:textAlignment w:val="baseline"/>
        <w:rPr>
          <w:rFonts w:ascii="Arial" w:hAnsi="Arial"/>
          <w:b/>
          <w:bCs/>
          <w:sz w:val="22"/>
          <w:szCs w:val="22"/>
        </w:rPr>
      </w:pPr>
    </w:p>
    <w:p w14:paraId="40D49606" w14:textId="33093080" w:rsidR="00A613ED" w:rsidRPr="002414D0" w:rsidRDefault="00A613ED" w:rsidP="002B0AC1">
      <w:pPr>
        <w:pStyle w:val="LONHeadingTwo"/>
        <w:numPr>
          <w:ilvl w:val="1"/>
          <w:numId w:val="22"/>
        </w:numPr>
        <w:spacing w:after="240"/>
        <w:rPr>
          <w:color w:val="auto"/>
          <w:sz w:val="22"/>
          <w:szCs w:val="22"/>
        </w:rPr>
      </w:pPr>
      <w:bookmarkStart w:id="3" w:name="_Toc183157581"/>
      <w:r w:rsidRPr="002414D0">
        <w:rPr>
          <w:color w:val="auto"/>
          <w:sz w:val="22"/>
          <w:szCs w:val="22"/>
        </w:rPr>
        <w:t>Target audience</w:t>
      </w:r>
      <w:bookmarkEnd w:id="3"/>
    </w:p>
    <w:p w14:paraId="677DFB72" w14:textId="52CE91C5" w:rsidR="00074EFE" w:rsidRDefault="00A613ED" w:rsidP="00074EFE">
      <w:pPr>
        <w:pStyle w:val="LONHeadingThree"/>
        <w:numPr>
          <w:ilvl w:val="2"/>
          <w:numId w:val="22"/>
        </w:numPr>
        <w:rPr>
          <w:b/>
          <w:sz w:val="22"/>
          <w:szCs w:val="22"/>
        </w:rPr>
      </w:pPr>
      <w:bookmarkStart w:id="4" w:name="_Toc1613705216"/>
      <w:r w:rsidRPr="00B6016B">
        <w:rPr>
          <w:sz w:val="22"/>
          <w:szCs w:val="22"/>
        </w:rPr>
        <w:t xml:space="preserve">The target audience </w:t>
      </w:r>
      <w:r w:rsidR="00074EFE">
        <w:rPr>
          <w:sz w:val="22"/>
          <w:szCs w:val="22"/>
        </w:rPr>
        <w:t xml:space="preserve">should focus on </w:t>
      </w:r>
      <w:bookmarkEnd w:id="4"/>
      <w:r w:rsidR="00074EFE">
        <w:rPr>
          <w:sz w:val="22"/>
          <w:szCs w:val="22"/>
        </w:rPr>
        <w:t>1) Londoners (the public) and specifically current / potential v</w:t>
      </w:r>
      <w:r w:rsidR="003502C7" w:rsidRPr="00074EFE">
        <w:rPr>
          <w:sz w:val="22"/>
          <w:szCs w:val="22"/>
        </w:rPr>
        <w:t xml:space="preserve">isitors to Oxford Street </w:t>
      </w:r>
      <w:r w:rsidR="00074EFE">
        <w:rPr>
          <w:sz w:val="22"/>
          <w:szCs w:val="22"/>
        </w:rPr>
        <w:t>(</w:t>
      </w:r>
      <w:r w:rsidR="003502C7" w:rsidRPr="00074EFE">
        <w:rPr>
          <w:sz w:val="22"/>
          <w:szCs w:val="22"/>
        </w:rPr>
        <w:t>London, national, international</w:t>
      </w:r>
      <w:r w:rsidR="00074EFE">
        <w:rPr>
          <w:sz w:val="22"/>
          <w:szCs w:val="22"/>
        </w:rPr>
        <w:t>; and 2) key stakeholders including the real estate / development industry</w:t>
      </w:r>
      <w:r w:rsidR="69645A62" w:rsidRPr="3D449A4C">
        <w:rPr>
          <w:sz w:val="22"/>
          <w:szCs w:val="22"/>
        </w:rPr>
        <w:t xml:space="preserve"> </w:t>
      </w:r>
    </w:p>
    <w:p w14:paraId="493A1A9D" w14:textId="6D539EE7" w:rsidR="00074EFE" w:rsidRPr="00D175AA" w:rsidRDefault="00074EFE" w:rsidP="00074EFE">
      <w:pPr>
        <w:pStyle w:val="LONHeadingThree"/>
        <w:numPr>
          <w:ilvl w:val="2"/>
          <w:numId w:val="22"/>
        </w:numPr>
        <w:rPr>
          <w:b/>
          <w:sz w:val="22"/>
          <w:szCs w:val="22"/>
        </w:rPr>
      </w:pPr>
      <w:r w:rsidRPr="00074EFE">
        <w:rPr>
          <w:sz w:val="22"/>
          <w:szCs w:val="22"/>
        </w:rPr>
        <w:t xml:space="preserve">The website will also need to be </w:t>
      </w:r>
      <w:r w:rsidR="31FE00CC" w:rsidRPr="21B3E881">
        <w:rPr>
          <w:sz w:val="22"/>
          <w:szCs w:val="22"/>
        </w:rPr>
        <w:t>appropriate</w:t>
      </w:r>
      <w:r w:rsidRPr="00074EFE">
        <w:rPr>
          <w:sz w:val="22"/>
          <w:szCs w:val="22"/>
        </w:rPr>
        <w:t xml:space="preserve"> for those submitting planning applications or looking for governance information about OSDC</w:t>
      </w:r>
      <w:r w:rsidR="00D557F0">
        <w:rPr>
          <w:sz w:val="22"/>
          <w:szCs w:val="22"/>
        </w:rPr>
        <w:t>,</w:t>
      </w:r>
      <w:r w:rsidR="04441214" w:rsidRPr="17AF4E3E">
        <w:rPr>
          <w:sz w:val="22"/>
          <w:szCs w:val="22"/>
        </w:rPr>
        <w:t xml:space="preserve"> </w:t>
      </w:r>
      <w:r w:rsidR="04441214" w:rsidRPr="00D557F0">
        <w:rPr>
          <w:sz w:val="22"/>
          <w:szCs w:val="22"/>
        </w:rPr>
        <w:t>such as residents and developers</w:t>
      </w:r>
      <w:r w:rsidR="04441214" w:rsidRPr="72CD0C70">
        <w:rPr>
          <w:b/>
          <w:bCs/>
          <w:sz w:val="22"/>
          <w:szCs w:val="22"/>
        </w:rPr>
        <w:t xml:space="preserve">. </w:t>
      </w:r>
    </w:p>
    <w:p w14:paraId="29E70AB9" w14:textId="77777777" w:rsidR="00D175AA" w:rsidRDefault="00D175AA" w:rsidP="00D175AA">
      <w:pPr>
        <w:pStyle w:val="LONHeadingTwo"/>
        <w:spacing w:after="240"/>
        <w:ind w:left="576"/>
        <w:rPr>
          <w:sz w:val="22"/>
          <w:szCs w:val="22"/>
        </w:rPr>
      </w:pPr>
      <w:bookmarkStart w:id="5" w:name="_Toc183157582"/>
    </w:p>
    <w:p w14:paraId="1D33EA27" w14:textId="6EED8A7F" w:rsidR="00A613ED" w:rsidRPr="00B6016B" w:rsidRDefault="00A613ED" w:rsidP="002B0AC1">
      <w:pPr>
        <w:pStyle w:val="LONHeadingTwo"/>
        <w:numPr>
          <w:ilvl w:val="1"/>
          <w:numId w:val="22"/>
        </w:numPr>
        <w:spacing w:after="240"/>
        <w:rPr>
          <w:sz w:val="22"/>
          <w:szCs w:val="22"/>
        </w:rPr>
      </w:pPr>
      <w:r w:rsidRPr="00B6016B">
        <w:rPr>
          <w:sz w:val="22"/>
          <w:szCs w:val="22"/>
        </w:rPr>
        <w:t>Timeline</w:t>
      </w:r>
      <w:bookmarkEnd w:id="5"/>
    </w:p>
    <w:p w14:paraId="6060F8AB" w14:textId="483E478E" w:rsidR="00030652" w:rsidRDefault="009E30B6" w:rsidP="00AD2EBD">
      <w:pPr>
        <w:pStyle w:val="LONHeadingThree"/>
        <w:rPr>
          <w:sz w:val="22"/>
          <w:szCs w:val="22"/>
        </w:rPr>
        <w:sectPr w:rsidR="00030652" w:rsidSect="001E469D">
          <w:headerReference w:type="even" r:id="rId16"/>
          <w:footerReference w:type="even" r:id="rId17"/>
          <w:headerReference w:type="first" r:id="rId18"/>
          <w:footerReference w:type="first" r:id="rId19"/>
          <w:pgSz w:w="11906" w:h="16838" w:code="9"/>
          <w:pgMar w:top="2268" w:right="1134" w:bottom="1134" w:left="1134" w:header="709" w:footer="709" w:gutter="0"/>
          <w:cols w:space="708"/>
          <w:titlePg/>
          <w:docGrid w:linePitch="360"/>
        </w:sectPr>
      </w:pPr>
      <w:r>
        <w:rPr>
          <w:sz w:val="22"/>
          <w:szCs w:val="22"/>
        </w:rPr>
        <w:t>T</w:t>
      </w:r>
      <w:r w:rsidRPr="009E30B6">
        <w:rPr>
          <w:sz w:val="22"/>
          <w:szCs w:val="22"/>
        </w:rPr>
        <w:t xml:space="preserve">he website must be live ahead of </w:t>
      </w:r>
      <w:r w:rsidRPr="00643D0D">
        <w:rPr>
          <w:b/>
          <w:sz w:val="22"/>
          <w:szCs w:val="22"/>
        </w:rPr>
        <w:t>1 January 2026</w:t>
      </w:r>
      <w:r w:rsidRPr="009E30B6">
        <w:rPr>
          <w:sz w:val="22"/>
          <w:szCs w:val="22"/>
        </w:rPr>
        <w:t xml:space="preserve">, when the Oxford Street Development Corporation will become operational. The programme for branding and website design should be </w:t>
      </w:r>
      <w:r w:rsidRPr="009E30B6">
        <w:rPr>
          <w:sz w:val="22"/>
          <w:szCs w:val="22"/>
        </w:rPr>
        <w:lastRenderedPageBreak/>
        <w:t xml:space="preserve">organised to accommodate this go-live date, so that branding can be incorporated appropriately. </w:t>
      </w:r>
      <w:r w:rsidR="3348776B" w:rsidRPr="65598B98">
        <w:rPr>
          <w:sz w:val="22"/>
          <w:szCs w:val="22"/>
        </w:rPr>
        <w:t xml:space="preserve">This will need to </w:t>
      </w:r>
      <w:r w:rsidR="5CF78A5E" w:rsidRPr="65598B98">
        <w:rPr>
          <w:sz w:val="22"/>
          <w:szCs w:val="22"/>
        </w:rPr>
        <w:t xml:space="preserve">encompass the new logo and </w:t>
      </w:r>
      <w:r w:rsidR="3348776B" w:rsidRPr="65598B98">
        <w:rPr>
          <w:sz w:val="22"/>
          <w:szCs w:val="22"/>
        </w:rPr>
        <w:t>reflect the new</w:t>
      </w:r>
      <w:r w:rsidR="16801E55" w:rsidRPr="65598B98">
        <w:rPr>
          <w:sz w:val="22"/>
          <w:szCs w:val="22"/>
        </w:rPr>
        <w:t xml:space="preserve"> brand</w:t>
      </w:r>
      <w:r w:rsidR="3348776B" w:rsidRPr="65598B98">
        <w:rPr>
          <w:sz w:val="22"/>
          <w:szCs w:val="22"/>
        </w:rPr>
        <w:t>/look and feel</w:t>
      </w:r>
      <w:r>
        <w:rPr>
          <w:sz w:val="22"/>
          <w:szCs w:val="22"/>
        </w:rPr>
        <w:t>.</w:t>
      </w:r>
      <w:r w:rsidR="00030652">
        <w:br/>
      </w:r>
      <w:bookmarkStart w:id="6" w:name="_Toc132930098"/>
    </w:p>
    <w:p w14:paraId="324789C6" w14:textId="471C1FE2" w:rsidR="00A613ED" w:rsidRPr="00F37DEC" w:rsidRDefault="00A613ED" w:rsidP="002B0AC1">
      <w:pPr>
        <w:pStyle w:val="Red-heading-2"/>
        <w:numPr>
          <w:ilvl w:val="0"/>
          <w:numId w:val="22"/>
        </w:numPr>
      </w:pPr>
      <w:r>
        <w:lastRenderedPageBreak/>
        <w:t>Deliverables</w:t>
      </w:r>
      <w:bookmarkEnd w:id="6"/>
      <w:r>
        <w:br/>
      </w:r>
    </w:p>
    <w:p w14:paraId="1EE452B4" w14:textId="3652A8C4" w:rsidR="00A613ED" w:rsidRPr="00B6016B" w:rsidRDefault="63A5F011" w:rsidP="002B0AC1">
      <w:pPr>
        <w:pStyle w:val="LONHeadingTwo"/>
        <w:numPr>
          <w:ilvl w:val="1"/>
          <w:numId w:val="22"/>
        </w:numPr>
        <w:spacing w:after="240"/>
        <w:rPr>
          <w:sz w:val="22"/>
          <w:szCs w:val="22"/>
        </w:rPr>
      </w:pPr>
      <w:bookmarkStart w:id="7" w:name="_Toc313868617"/>
      <w:bookmarkStart w:id="8" w:name="_Toc183157584"/>
      <w:r w:rsidRPr="65598B98">
        <w:rPr>
          <w:sz w:val="22"/>
          <w:szCs w:val="22"/>
        </w:rPr>
        <w:t>Brand Identi</w:t>
      </w:r>
      <w:r w:rsidR="078AD052" w:rsidRPr="65598B98">
        <w:rPr>
          <w:sz w:val="22"/>
          <w:szCs w:val="22"/>
        </w:rPr>
        <w:t>t</w:t>
      </w:r>
      <w:r w:rsidRPr="65598B98">
        <w:rPr>
          <w:sz w:val="22"/>
          <w:szCs w:val="22"/>
        </w:rPr>
        <w:t>y</w:t>
      </w:r>
      <w:bookmarkEnd w:id="7"/>
      <w:bookmarkEnd w:id="8"/>
    </w:p>
    <w:p w14:paraId="38458481" w14:textId="6C0AE0A4" w:rsidR="00A613ED" w:rsidRPr="00B6016B" w:rsidRDefault="00A613ED" w:rsidP="00A613ED">
      <w:pPr>
        <w:pStyle w:val="LONBodyText"/>
        <w:rPr>
          <w:sz w:val="22"/>
          <w:szCs w:val="22"/>
        </w:rPr>
      </w:pPr>
      <w:r w:rsidRPr="00B6016B">
        <w:rPr>
          <w:sz w:val="22"/>
          <w:szCs w:val="22"/>
        </w:rPr>
        <w:t xml:space="preserve">Create a consistent, recognisable visual identify for </w:t>
      </w:r>
      <w:r w:rsidR="009E30B6">
        <w:rPr>
          <w:sz w:val="22"/>
          <w:szCs w:val="22"/>
        </w:rPr>
        <w:t>OSDC</w:t>
      </w:r>
      <w:r w:rsidRPr="00B6016B">
        <w:rPr>
          <w:sz w:val="22"/>
          <w:szCs w:val="22"/>
        </w:rPr>
        <w:t>. The brand must:</w:t>
      </w:r>
    </w:p>
    <w:p w14:paraId="5DF91CC8" w14:textId="6C2B0F13" w:rsidR="00A613ED" w:rsidRPr="00B6016B" w:rsidRDefault="00AB6D71" w:rsidP="002B0AC1">
      <w:pPr>
        <w:pStyle w:val="LONBodyText"/>
        <w:numPr>
          <w:ilvl w:val="0"/>
          <w:numId w:val="27"/>
        </w:numPr>
        <w:rPr>
          <w:sz w:val="22"/>
          <w:szCs w:val="22"/>
        </w:rPr>
      </w:pPr>
      <w:r>
        <w:rPr>
          <w:sz w:val="22"/>
          <w:szCs w:val="22"/>
        </w:rPr>
        <w:t>L</w:t>
      </w:r>
      <w:r w:rsidR="00A613ED" w:rsidRPr="00B6016B">
        <w:rPr>
          <w:sz w:val="22"/>
          <w:szCs w:val="22"/>
        </w:rPr>
        <w:t>ook professional and high quality.</w:t>
      </w:r>
    </w:p>
    <w:p w14:paraId="38D20F48" w14:textId="77777777" w:rsidR="00A613ED" w:rsidRDefault="00A613ED" w:rsidP="002B0AC1">
      <w:pPr>
        <w:pStyle w:val="LONBodyText"/>
        <w:numPr>
          <w:ilvl w:val="0"/>
          <w:numId w:val="27"/>
        </w:numPr>
        <w:spacing w:after="120"/>
        <w:rPr>
          <w:sz w:val="22"/>
          <w:szCs w:val="22"/>
        </w:rPr>
      </w:pPr>
      <w:r w:rsidRPr="00B6016B">
        <w:rPr>
          <w:sz w:val="22"/>
          <w:szCs w:val="22"/>
        </w:rPr>
        <w:t>Be suitable for both online and offline channels (social media, website, hoardings, leaflets etc.).</w:t>
      </w:r>
    </w:p>
    <w:p w14:paraId="7F4351E8" w14:textId="1F52A1D3" w:rsidR="009E30B6" w:rsidRPr="00B6016B" w:rsidRDefault="009E30B6" w:rsidP="002B0AC1">
      <w:pPr>
        <w:pStyle w:val="LONBodyText"/>
        <w:numPr>
          <w:ilvl w:val="0"/>
          <w:numId w:val="27"/>
        </w:numPr>
        <w:spacing w:after="120"/>
        <w:rPr>
          <w:sz w:val="22"/>
          <w:szCs w:val="22"/>
        </w:rPr>
      </w:pPr>
      <w:r>
        <w:rPr>
          <w:sz w:val="22"/>
          <w:szCs w:val="22"/>
        </w:rPr>
        <w:t xml:space="preserve">Reflect the </w:t>
      </w:r>
      <w:r w:rsidR="00884FFA">
        <w:rPr>
          <w:sz w:val="22"/>
          <w:szCs w:val="22"/>
        </w:rPr>
        <w:t xml:space="preserve">ethos of the Oxford Street Development Corporation and the Mayor’s ambitions for </w:t>
      </w:r>
      <w:r w:rsidR="00855EDF">
        <w:rPr>
          <w:sz w:val="22"/>
          <w:szCs w:val="22"/>
        </w:rPr>
        <w:t>its regeneration.</w:t>
      </w:r>
    </w:p>
    <w:p w14:paraId="45497FE8" w14:textId="77777777" w:rsidR="00A613ED" w:rsidRPr="000B339E" w:rsidRDefault="00A613ED" w:rsidP="00A613ED">
      <w:pPr>
        <w:rPr>
          <w:rFonts w:ascii="Arial" w:hAnsi="Arial" w:cs="Arial"/>
          <w:sz w:val="22"/>
          <w:szCs w:val="22"/>
        </w:rPr>
      </w:pPr>
    </w:p>
    <w:p w14:paraId="2FBCC983" w14:textId="77777777" w:rsidR="00A613ED" w:rsidRDefault="00A613ED" w:rsidP="00030652">
      <w:pPr>
        <w:pStyle w:val="Heading4"/>
      </w:pPr>
      <w:bookmarkStart w:id="9" w:name="_Toc285310258"/>
      <w:r>
        <w:t>2.2.1</w:t>
      </w:r>
      <w:r>
        <w:tab/>
        <w:t>Outputs</w:t>
      </w:r>
      <w:bookmarkEnd w:id="9"/>
    </w:p>
    <w:p w14:paraId="31881F6A" w14:textId="2BA022F2" w:rsidR="00855EDF" w:rsidRPr="000B339E" w:rsidRDefault="00855EDF" w:rsidP="00855EDF">
      <w:pPr>
        <w:rPr>
          <w:rFonts w:ascii="Arial" w:hAnsi="Arial" w:cs="Arial"/>
        </w:rPr>
      </w:pPr>
    </w:p>
    <w:p w14:paraId="5ED155C5" w14:textId="77777777" w:rsidR="00855EDF" w:rsidRPr="000B339E" w:rsidRDefault="00855EDF" w:rsidP="00855EDF">
      <w:pPr>
        <w:rPr>
          <w:rFonts w:ascii="Arial" w:hAnsi="Arial" w:cs="Arial"/>
        </w:rPr>
      </w:pPr>
    </w:p>
    <w:p w14:paraId="788B8572" w14:textId="50C4FAEB" w:rsidR="00A613ED" w:rsidRPr="00B6016B" w:rsidRDefault="00A613ED" w:rsidP="000B339E">
      <w:pPr>
        <w:pStyle w:val="LONBodyText"/>
        <w:numPr>
          <w:ilvl w:val="0"/>
          <w:numId w:val="27"/>
        </w:numPr>
        <w:spacing w:after="120"/>
        <w:rPr>
          <w:sz w:val="22"/>
          <w:szCs w:val="22"/>
        </w:rPr>
      </w:pPr>
      <w:r w:rsidRPr="6FB28DFD">
        <w:rPr>
          <w:sz w:val="22"/>
          <w:szCs w:val="22"/>
        </w:rPr>
        <w:t>Brand Strategy</w:t>
      </w:r>
      <w:r w:rsidR="0C8F7E01" w:rsidRPr="6FB28DFD">
        <w:rPr>
          <w:sz w:val="22"/>
          <w:szCs w:val="22"/>
        </w:rPr>
        <w:t xml:space="preserve"> (e.g. facilitating workshops to agree the values and long-term vision for the brand)</w:t>
      </w:r>
      <w:r w:rsidRPr="6FB28DFD">
        <w:rPr>
          <w:sz w:val="22"/>
          <w:szCs w:val="22"/>
        </w:rPr>
        <w:t xml:space="preserve"> </w:t>
      </w:r>
    </w:p>
    <w:p w14:paraId="7B1ABA71" w14:textId="6F31C381" w:rsidR="00A613ED" w:rsidRPr="00B6016B" w:rsidRDefault="536D66A9" w:rsidP="000B339E">
      <w:pPr>
        <w:pStyle w:val="LONBodyText"/>
        <w:numPr>
          <w:ilvl w:val="0"/>
          <w:numId w:val="27"/>
        </w:numPr>
        <w:spacing w:after="120"/>
        <w:rPr>
          <w:sz w:val="22"/>
          <w:szCs w:val="22"/>
        </w:rPr>
      </w:pPr>
      <w:r w:rsidRPr="6FB28DFD">
        <w:rPr>
          <w:sz w:val="22"/>
          <w:szCs w:val="22"/>
        </w:rPr>
        <w:t xml:space="preserve">Provide at least two </w:t>
      </w:r>
      <w:r w:rsidR="7DFE7D64" w:rsidRPr="6FB28DFD">
        <w:rPr>
          <w:sz w:val="22"/>
          <w:szCs w:val="22"/>
        </w:rPr>
        <w:t xml:space="preserve">initial </w:t>
      </w:r>
      <w:r w:rsidRPr="6FB28DFD">
        <w:rPr>
          <w:sz w:val="22"/>
          <w:szCs w:val="22"/>
        </w:rPr>
        <w:t>options for the b</w:t>
      </w:r>
      <w:r w:rsidR="00A613ED" w:rsidRPr="6FB28DFD">
        <w:rPr>
          <w:sz w:val="22"/>
          <w:szCs w:val="22"/>
        </w:rPr>
        <w:t xml:space="preserve">rand </w:t>
      </w:r>
      <w:r w:rsidR="715CE424" w:rsidRPr="6FB28DFD">
        <w:rPr>
          <w:sz w:val="22"/>
          <w:szCs w:val="22"/>
        </w:rPr>
        <w:t>id</w:t>
      </w:r>
      <w:r w:rsidR="00A613ED" w:rsidRPr="6FB28DFD">
        <w:rPr>
          <w:sz w:val="22"/>
          <w:szCs w:val="22"/>
        </w:rPr>
        <w:t>entity</w:t>
      </w:r>
      <w:r w:rsidR="70E8AB09" w:rsidRPr="6FB28DFD">
        <w:rPr>
          <w:sz w:val="22"/>
          <w:szCs w:val="22"/>
        </w:rPr>
        <w:t xml:space="preserve"> </w:t>
      </w:r>
      <w:r w:rsidR="6C963B28" w:rsidRPr="6FB28DFD">
        <w:rPr>
          <w:sz w:val="22"/>
          <w:szCs w:val="22"/>
        </w:rPr>
        <w:t>for discussion and agreement</w:t>
      </w:r>
    </w:p>
    <w:p w14:paraId="4DAD4FFD" w14:textId="49A6FD82" w:rsidR="00A613ED" w:rsidRPr="00B6016B" w:rsidRDefault="63A5F011" w:rsidP="000B339E">
      <w:pPr>
        <w:pStyle w:val="LONBodyText"/>
        <w:numPr>
          <w:ilvl w:val="0"/>
          <w:numId w:val="27"/>
        </w:numPr>
        <w:spacing w:after="120"/>
        <w:rPr>
          <w:sz w:val="22"/>
          <w:szCs w:val="22"/>
        </w:rPr>
      </w:pPr>
      <w:r w:rsidRPr="65598B98">
        <w:rPr>
          <w:sz w:val="22"/>
          <w:szCs w:val="22"/>
        </w:rPr>
        <w:t>Brand Guidelines</w:t>
      </w:r>
      <w:r w:rsidR="1D050C92" w:rsidRPr="65598B98">
        <w:rPr>
          <w:sz w:val="22"/>
          <w:szCs w:val="22"/>
        </w:rPr>
        <w:t xml:space="preserve"> (edited version</w:t>
      </w:r>
      <w:r w:rsidR="77ED99A6" w:rsidRPr="65598B98">
        <w:rPr>
          <w:sz w:val="22"/>
          <w:szCs w:val="22"/>
        </w:rPr>
        <w:t xml:space="preserve"> or additional section</w:t>
      </w:r>
      <w:r w:rsidR="1D050C92" w:rsidRPr="65598B98">
        <w:rPr>
          <w:sz w:val="22"/>
          <w:szCs w:val="22"/>
        </w:rPr>
        <w:t xml:space="preserve"> of the MoL Guidelines</w:t>
      </w:r>
      <w:r w:rsidRPr="65598B98">
        <w:rPr>
          <w:sz w:val="22"/>
          <w:szCs w:val="22"/>
        </w:rPr>
        <w:t xml:space="preserve"> including </w:t>
      </w:r>
      <w:r w:rsidR="4C6F9D88" w:rsidRPr="65598B98">
        <w:rPr>
          <w:sz w:val="22"/>
          <w:szCs w:val="22"/>
        </w:rPr>
        <w:t xml:space="preserve">logo, </w:t>
      </w:r>
      <w:r w:rsidRPr="65598B98">
        <w:rPr>
          <w:sz w:val="22"/>
          <w:szCs w:val="22"/>
        </w:rPr>
        <w:t>colour palette, typeface, style, tone of voice and how this should be applied to assets and in conjunction with other brands</w:t>
      </w:r>
      <w:r w:rsidR="77ED99A6" w:rsidRPr="65598B98">
        <w:rPr>
          <w:sz w:val="22"/>
          <w:szCs w:val="22"/>
        </w:rPr>
        <w:t>).</w:t>
      </w:r>
    </w:p>
    <w:p w14:paraId="0CE28B35" w14:textId="34E9A8F9" w:rsidR="00A613ED" w:rsidRPr="00B6016B" w:rsidRDefault="63A5F011" w:rsidP="000B339E">
      <w:pPr>
        <w:pStyle w:val="LONBodyText"/>
        <w:numPr>
          <w:ilvl w:val="0"/>
          <w:numId w:val="27"/>
        </w:numPr>
        <w:spacing w:after="120"/>
        <w:rPr>
          <w:sz w:val="22"/>
          <w:szCs w:val="22"/>
        </w:rPr>
      </w:pPr>
      <w:r w:rsidRPr="65598B98">
        <w:rPr>
          <w:sz w:val="22"/>
          <w:szCs w:val="22"/>
        </w:rPr>
        <w:t xml:space="preserve">Guidance on logo hierarchy </w:t>
      </w:r>
      <w:r w:rsidR="00855EDF">
        <w:rPr>
          <w:sz w:val="22"/>
          <w:szCs w:val="22"/>
        </w:rPr>
        <w:t>as appropriate</w:t>
      </w:r>
    </w:p>
    <w:p w14:paraId="6A03321D" w14:textId="6B837AD6" w:rsidR="00A613ED" w:rsidRDefault="00A613ED" w:rsidP="000B339E">
      <w:pPr>
        <w:pStyle w:val="LONBodyText"/>
        <w:numPr>
          <w:ilvl w:val="0"/>
          <w:numId w:val="27"/>
        </w:numPr>
        <w:spacing w:after="120"/>
        <w:rPr>
          <w:sz w:val="22"/>
          <w:szCs w:val="22"/>
        </w:rPr>
      </w:pPr>
      <w:r w:rsidRPr="6FB28DFD">
        <w:rPr>
          <w:sz w:val="22"/>
          <w:szCs w:val="22"/>
        </w:rPr>
        <w:t>Guidance</w:t>
      </w:r>
      <w:r w:rsidR="008D42A5">
        <w:rPr>
          <w:sz w:val="22"/>
          <w:szCs w:val="22"/>
        </w:rPr>
        <w:t xml:space="preserve"> and templates</w:t>
      </w:r>
      <w:r w:rsidRPr="6FB28DFD">
        <w:rPr>
          <w:sz w:val="22"/>
          <w:szCs w:val="22"/>
        </w:rPr>
        <w:t xml:space="preserve"> for use of brand on digital and social media assets e.g. </w:t>
      </w:r>
      <w:r w:rsidR="008D42A5">
        <w:rPr>
          <w:sz w:val="22"/>
          <w:szCs w:val="22"/>
        </w:rPr>
        <w:t xml:space="preserve">PowerPoint, </w:t>
      </w:r>
      <w:r w:rsidRPr="6FB28DFD">
        <w:rPr>
          <w:sz w:val="22"/>
          <w:szCs w:val="22"/>
        </w:rPr>
        <w:t xml:space="preserve">email, </w:t>
      </w:r>
      <w:r w:rsidR="00AF046A">
        <w:rPr>
          <w:sz w:val="22"/>
          <w:szCs w:val="22"/>
        </w:rPr>
        <w:t xml:space="preserve">banners, </w:t>
      </w:r>
      <w:r w:rsidRPr="6FB28DFD">
        <w:rPr>
          <w:sz w:val="22"/>
          <w:szCs w:val="22"/>
        </w:rPr>
        <w:t>video titles</w:t>
      </w:r>
      <w:r w:rsidR="007D6FDE">
        <w:rPr>
          <w:sz w:val="22"/>
          <w:szCs w:val="22"/>
        </w:rPr>
        <w:t>, imagery (including treatment of images)</w:t>
      </w:r>
      <w:r w:rsidRPr="6FB28DFD">
        <w:rPr>
          <w:sz w:val="22"/>
          <w:szCs w:val="22"/>
        </w:rPr>
        <w:t xml:space="preserve"> and digital advertising.</w:t>
      </w:r>
    </w:p>
    <w:p w14:paraId="3CDB4C69" w14:textId="45556179" w:rsidR="00FA44C8" w:rsidRDefault="313CFEA0" w:rsidP="000B339E">
      <w:pPr>
        <w:pStyle w:val="LONBodyText"/>
        <w:numPr>
          <w:ilvl w:val="0"/>
          <w:numId w:val="27"/>
        </w:numPr>
        <w:spacing w:after="120"/>
        <w:rPr>
          <w:sz w:val="22"/>
          <w:szCs w:val="22"/>
        </w:rPr>
      </w:pPr>
      <w:r w:rsidRPr="65598B98">
        <w:rPr>
          <w:sz w:val="22"/>
          <w:szCs w:val="22"/>
        </w:rPr>
        <w:t>Clear examples of how the brand</w:t>
      </w:r>
      <w:r w:rsidR="78C621EE" w:rsidRPr="65598B98">
        <w:rPr>
          <w:sz w:val="22"/>
          <w:szCs w:val="22"/>
        </w:rPr>
        <w:t xml:space="preserve"> and digital assets</w:t>
      </w:r>
      <w:r w:rsidRPr="65598B98">
        <w:rPr>
          <w:sz w:val="22"/>
          <w:szCs w:val="22"/>
        </w:rPr>
        <w:t xml:space="preserve"> w</w:t>
      </w:r>
      <w:r w:rsidR="016AC4F2" w:rsidRPr="65598B98">
        <w:rPr>
          <w:sz w:val="22"/>
          <w:szCs w:val="22"/>
        </w:rPr>
        <w:t xml:space="preserve">ill </w:t>
      </w:r>
      <w:r w:rsidRPr="65598B98">
        <w:rPr>
          <w:sz w:val="22"/>
          <w:szCs w:val="22"/>
        </w:rPr>
        <w:t xml:space="preserve">work </w:t>
      </w:r>
      <w:r w:rsidR="5A10DF15" w:rsidRPr="65598B98">
        <w:rPr>
          <w:sz w:val="22"/>
          <w:szCs w:val="22"/>
        </w:rPr>
        <w:t>as the look and feel for the website</w:t>
      </w:r>
    </w:p>
    <w:p w14:paraId="58254413" w14:textId="0B8C9142" w:rsidR="00202955" w:rsidRDefault="00A613ED" w:rsidP="000B339E">
      <w:pPr>
        <w:pStyle w:val="LONBodyText"/>
        <w:numPr>
          <w:ilvl w:val="0"/>
          <w:numId w:val="27"/>
        </w:numPr>
        <w:spacing w:after="120"/>
        <w:rPr>
          <w:sz w:val="22"/>
          <w:szCs w:val="22"/>
        </w:rPr>
      </w:pPr>
      <w:r w:rsidRPr="6FB28DFD">
        <w:rPr>
          <w:sz w:val="22"/>
          <w:szCs w:val="22"/>
        </w:rPr>
        <w:t>Consider use of/need for other image types such as illustration</w:t>
      </w:r>
      <w:r w:rsidR="459FB165" w:rsidRPr="6FB28DFD">
        <w:rPr>
          <w:sz w:val="22"/>
          <w:szCs w:val="22"/>
        </w:rPr>
        <w:t>, photography or iconography</w:t>
      </w:r>
      <w:r w:rsidRPr="6FB28DFD">
        <w:rPr>
          <w:sz w:val="22"/>
          <w:szCs w:val="22"/>
        </w:rPr>
        <w:t>, especially for communicating complex messages</w:t>
      </w:r>
    </w:p>
    <w:p w14:paraId="1DC2420F" w14:textId="25406AA1" w:rsidR="00202955" w:rsidRDefault="00A613ED" w:rsidP="000B339E">
      <w:pPr>
        <w:pStyle w:val="LONBodyText"/>
        <w:numPr>
          <w:ilvl w:val="0"/>
          <w:numId w:val="27"/>
        </w:numPr>
        <w:spacing w:after="120"/>
        <w:rPr>
          <w:sz w:val="22"/>
          <w:szCs w:val="22"/>
        </w:rPr>
      </w:pPr>
      <w:r w:rsidRPr="6FB28DFD">
        <w:rPr>
          <w:sz w:val="22"/>
          <w:szCs w:val="22"/>
        </w:rPr>
        <w:t>Demonstrate with examples how imagery can be better and more impactfully incorporated into designs (e.g. event poster</w:t>
      </w:r>
      <w:r w:rsidR="10A83B58" w:rsidRPr="6FB28DFD">
        <w:rPr>
          <w:sz w:val="22"/>
          <w:szCs w:val="22"/>
        </w:rPr>
        <w:t>, social content, etc</w:t>
      </w:r>
      <w:r w:rsidRPr="6FB28DFD">
        <w:rPr>
          <w:sz w:val="22"/>
          <w:szCs w:val="22"/>
        </w:rPr>
        <w:t>)</w:t>
      </w:r>
      <w:r>
        <w:br/>
      </w:r>
    </w:p>
    <w:p w14:paraId="58752F9E" w14:textId="1001857B" w:rsidR="0043677D" w:rsidRDefault="00CF76BB" w:rsidP="00CF76BB">
      <w:pPr>
        <w:pStyle w:val="LONHeadingTwo"/>
        <w:spacing w:after="240"/>
        <w:rPr>
          <w:sz w:val="22"/>
          <w:szCs w:val="22"/>
        </w:rPr>
      </w:pPr>
      <w:r>
        <w:rPr>
          <w:sz w:val="22"/>
          <w:szCs w:val="22"/>
        </w:rPr>
        <w:t xml:space="preserve">2.3 </w:t>
      </w:r>
      <w:r>
        <w:rPr>
          <w:sz w:val="22"/>
          <w:szCs w:val="22"/>
        </w:rPr>
        <w:tab/>
      </w:r>
      <w:r w:rsidR="77ED99A6" w:rsidRPr="65598B98">
        <w:rPr>
          <w:sz w:val="22"/>
          <w:szCs w:val="22"/>
        </w:rPr>
        <w:t>Web</w:t>
      </w:r>
      <w:r w:rsidR="559E815E" w:rsidRPr="65598B98">
        <w:rPr>
          <w:sz w:val="22"/>
          <w:szCs w:val="22"/>
        </w:rPr>
        <w:t>site</w:t>
      </w:r>
    </w:p>
    <w:p w14:paraId="2759B76A" w14:textId="688EFCC0" w:rsidR="00170BBE" w:rsidRPr="00B6016B" w:rsidRDefault="00013274" w:rsidP="00013274">
      <w:pPr>
        <w:pStyle w:val="LONBodyText"/>
        <w:spacing w:after="120"/>
        <w:rPr>
          <w:sz w:val="22"/>
          <w:szCs w:val="22"/>
        </w:rPr>
      </w:pPr>
      <w:r>
        <w:rPr>
          <w:sz w:val="22"/>
          <w:szCs w:val="22"/>
        </w:rPr>
        <w:t xml:space="preserve">The website will be the public face of the OSDC and should be </w:t>
      </w:r>
      <w:r w:rsidR="008F159D">
        <w:rPr>
          <w:sz w:val="22"/>
          <w:szCs w:val="22"/>
        </w:rPr>
        <w:t>designed to meet the needs of its target audience as described above. The website must be in place by 1 January 2026.</w:t>
      </w:r>
    </w:p>
    <w:p w14:paraId="27045E77" w14:textId="6E80A427" w:rsidR="00B50317" w:rsidRPr="00FE346B" w:rsidRDefault="00B50317" w:rsidP="00B50317">
      <w:pPr>
        <w:pStyle w:val="Heading4"/>
      </w:pPr>
      <w:r>
        <w:t>2.</w:t>
      </w:r>
      <w:r w:rsidR="00CF76BB">
        <w:t>3.1</w:t>
      </w:r>
      <w:r>
        <w:tab/>
      </w:r>
      <w:r w:rsidRPr="00FE346B">
        <w:t>Outputs</w:t>
      </w:r>
    </w:p>
    <w:p w14:paraId="63352243" w14:textId="6FB8794E" w:rsidR="25D34258" w:rsidRDefault="25D34258" w:rsidP="003641F0">
      <w:pPr>
        <w:pStyle w:val="LONBodyText"/>
        <w:spacing w:after="120"/>
        <w:ind w:left="720"/>
        <w:rPr>
          <w:sz w:val="22"/>
          <w:szCs w:val="22"/>
        </w:rPr>
      </w:pPr>
    </w:p>
    <w:p w14:paraId="6B993944" w14:textId="0A5B4659" w:rsidR="00013274" w:rsidRPr="00013274" w:rsidRDefault="00013274" w:rsidP="00013274">
      <w:pPr>
        <w:pStyle w:val="LONBodyText"/>
        <w:numPr>
          <w:ilvl w:val="0"/>
          <w:numId w:val="42"/>
        </w:numPr>
        <w:spacing w:after="120"/>
        <w:rPr>
          <w:sz w:val="22"/>
          <w:szCs w:val="22"/>
        </w:rPr>
      </w:pPr>
      <w:r w:rsidRPr="00013274">
        <w:rPr>
          <w:sz w:val="22"/>
          <w:szCs w:val="22"/>
        </w:rPr>
        <w:lastRenderedPageBreak/>
        <w:t>Establish key requirements and prioritisation</w:t>
      </w:r>
    </w:p>
    <w:p w14:paraId="7036E0CF" w14:textId="104B84F8" w:rsidR="00013274" w:rsidRPr="00013274" w:rsidRDefault="00013274" w:rsidP="00013274">
      <w:pPr>
        <w:pStyle w:val="LONBodyText"/>
        <w:numPr>
          <w:ilvl w:val="0"/>
          <w:numId w:val="42"/>
        </w:numPr>
        <w:spacing w:after="120"/>
        <w:rPr>
          <w:sz w:val="22"/>
          <w:szCs w:val="22"/>
        </w:rPr>
      </w:pPr>
      <w:r w:rsidRPr="00013274">
        <w:rPr>
          <w:sz w:val="22"/>
          <w:szCs w:val="22"/>
        </w:rPr>
        <w:t>Incorporat</w:t>
      </w:r>
      <w:r>
        <w:rPr>
          <w:sz w:val="22"/>
          <w:szCs w:val="22"/>
        </w:rPr>
        <w:t>e</w:t>
      </w:r>
      <w:r w:rsidRPr="00013274">
        <w:rPr>
          <w:sz w:val="22"/>
          <w:szCs w:val="22"/>
        </w:rPr>
        <w:t xml:space="preserve"> all aspects of branding into the website development</w:t>
      </w:r>
    </w:p>
    <w:p w14:paraId="045B4FD3" w14:textId="3C49F419" w:rsidR="00013274" w:rsidRPr="00013274" w:rsidRDefault="00013274" w:rsidP="00013274">
      <w:pPr>
        <w:pStyle w:val="LONBodyText"/>
        <w:numPr>
          <w:ilvl w:val="0"/>
          <w:numId w:val="42"/>
        </w:numPr>
        <w:spacing w:after="120"/>
        <w:rPr>
          <w:sz w:val="22"/>
          <w:szCs w:val="22"/>
        </w:rPr>
      </w:pPr>
      <w:r w:rsidRPr="00013274">
        <w:rPr>
          <w:sz w:val="22"/>
          <w:szCs w:val="22"/>
        </w:rPr>
        <w:t>Undertak</w:t>
      </w:r>
      <w:r>
        <w:rPr>
          <w:sz w:val="22"/>
          <w:szCs w:val="22"/>
        </w:rPr>
        <w:t>e</w:t>
      </w:r>
      <w:r w:rsidRPr="00013274">
        <w:rPr>
          <w:sz w:val="22"/>
          <w:szCs w:val="22"/>
        </w:rPr>
        <w:t xml:space="preserve"> a website design </w:t>
      </w:r>
      <w:r w:rsidR="00CF76BB">
        <w:rPr>
          <w:sz w:val="22"/>
          <w:szCs w:val="22"/>
        </w:rPr>
        <w:t xml:space="preserve">and </w:t>
      </w:r>
      <w:r w:rsidR="05144A61" w:rsidRPr="03605098">
        <w:rPr>
          <w:sz w:val="22"/>
          <w:szCs w:val="22"/>
        </w:rPr>
        <w:t xml:space="preserve">build </w:t>
      </w:r>
      <w:r w:rsidRPr="03605098">
        <w:rPr>
          <w:sz w:val="22"/>
          <w:szCs w:val="22"/>
        </w:rPr>
        <w:t>process</w:t>
      </w:r>
      <w:r w:rsidRPr="00013274">
        <w:rPr>
          <w:sz w:val="22"/>
          <w:szCs w:val="22"/>
        </w:rPr>
        <w:t xml:space="preserve"> that incorporates multiple stages for feedback and options throughout</w:t>
      </w:r>
    </w:p>
    <w:p w14:paraId="3F9B5599" w14:textId="65C0EC22" w:rsidR="00E01773" w:rsidRPr="00013274" w:rsidRDefault="00E01773" w:rsidP="00013274">
      <w:pPr>
        <w:pStyle w:val="LONBodyText"/>
        <w:numPr>
          <w:ilvl w:val="0"/>
          <w:numId w:val="42"/>
        </w:numPr>
        <w:spacing w:after="120"/>
        <w:rPr>
          <w:sz w:val="22"/>
          <w:szCs w:val="22"/>
        </w:rPr>
      </w:pPr>
      <w:r>
        <w:rPr>
          <w:sz w:val="22"/>
          <w:szCs w:val="22"/>
        </w:rPr>
        <w:t>Initial website content, specified by the GLA but designed by Agency to fit the new brand</w:t>
      </w:r>
    </w:p>
    <w:p w14:paraId="2B7D79E8" w14:textId="77777777" w:rsidR="00D24590" w:rsidRDefault="00D24590" w:rsidP="00013274">
      <w:pPr>
        <w:pStyle w:val="LONBodyText"/>
        <w:numPr>
          <w:ilvl w:val="0"/>
          <w:numId w:val="42"/>
        </w:numPr>
        <w:spacing w:after="120"/>
        <w:rPr>
          <w:sz w:val="22"/>
          <w:szCs w:val="22"/>
        </w:rPr>
      </w:pPr>
      <w:r w:rsidRPr="00D24590">
        <w:rPr>
          <w:sz w:val="22"/>
          <w:szCs w:val="22"/>
        </w:rPr>
        <w:t>Ensure the website in compliant with standards, regulations, and best practice around GDPR, security and accessibility needs,</w:t>
      </w:r>
    </w:p>
    <w:p w14:paraId="5718F51B" w14:textId="6CF91A93" w:rsidR="00013274" w:rsidRPr="00013274" w:rsidRDefault="00013274" w:rsidP="00013274">
      <w:pPr>
        <w:pStyle w:val="LONBodyText"/>
        <w:numPr>
          <w:ilvl w:val="0"/>
          <w:numId w:val="42"/>
        </w:numPr>
        <w:spacing w:after="120"/>
        <w:rPr>
          <w:sz w:val="22"/>
          <w:szCs w:val="22"/>
        </w:rPr>
      </w:pPr>
      <w:r w:rsidRPr="00013274">
        <w:rPr>
          <w:sz w:val="22"/>
          <w:szCs w:val="22"/>
        </w:rPr>
        <w:t>Host and support the website for an initial 4 month period following go-live</w:t>
      </w:r>
      <w:r w:rsidR="001155F5">
        <w:rPr>
          <w:sz w:val="22"/>
          <w:szCs w:val="22"/>
        </w:rPr>
        <w:t>, including incident response,</w:t>
      </w:r>
      <w:r w:rsidRPr="00013274">
        <w:rPr>
          <w:sz w:val="22"/>
          <w:szCs w:val="22"/>
        </w:rPr>
        <w:t xml:space="preserve"> and producing a handover pack / exit plan so that the long-term support and hosting partner can easily adopt/migrate the site (please include this 4 month hosting and transition period in your price, and provide the cost of any extension to hosting / support if needed)</w:t>
      </w:r>
    </w:p>
    <w:p w14:paraId="7EFC0722" w14:textId="2D7DB939" w:rsidR="00CF76BB" w:rsidRPr="00013274" w:rsidRDefault="00CF76BB" w:rsidP="00013274">
      <w:pPr>
        <w:pStyle w:val="LONBodyText"/>
        <w:numPr>
          <w:ilvl w:val="0"/>
          <w:numId w:val="42"/>
        </w:numPr>
        <w:spacing w:after="120"/>
        <w:rPr>
          <w:sz w:val="22"/>
          <w:szCs w:val="22"/>
        </w:rPr>
      </w:pPr>
      <w:r>
        <w:rPr>
          <w:sz w:val="22"/>
          <w:szCs w:val="22"/>
        </w:rPr>
        <w:t>Handover should include the appropriate training and documentation</w:t>
      </w:r>
    </w:p>
    <w:p w14:paraId="4363E045" w14:textId="3AB9C43C" w:rsidR="00E44607" w:rsidRDefault="00013274" w:rsidP="00E44607">
      <w:pPr>
        <w:pStyle w:val="LONBodyText"/>
        <w:numPr>
          <w:ilvl w:val="0"/>
          <w:numId w:val="42"/>
        </w:numPr>
        <w:spacing w:after="120"/>
        <w:rPr>
          <w:sz w:val="22"/>
          <w:szCs w:val="22"/>
        </w:rPr>
      </w:pPr>
      <w:r w:rsidRPr="00013274">
        <w:rPr>
          <w:sz w:val="22"/>
          <w:szCs w:val="22"/>
        </w:rPr>
        <w:t xml:space="preserve">The website must include integration with Modern.Gov </w:t>
      </w:r>
      <w:r w:rsidR="00275F0D">
        <w:rPr>
          <w:sz w:val="22"/>
          <w:szCs w:val="22"/>
        </w:rPr>
        <w:t xml:space="preserve">(via link) </w:t>
      </w:r>
      <w:r w:rsidRPr="00013274">
        <w:rPr>
          <w:sz w:val="22"/>
          <w:szCs w:val="22"/>
        </w:rPr>
        <w:t>and the OSDC's planning application system (being developed by Arcus)</w:t>
      </w:r>
    </w:p>
    <w:p w14:paraId="43AE9530" w14:textId="0DEB51AE" w:rsidR="00D24590" w:rsidRPr="00D24590" w:rsidRDefault="00D24590" w:rsidP="00D24590">
      <w:pPr>
        <w:pStyle w:val="LONBodyText"/>
        <w:numPr>
          <w:ilvl w:val="0"/>
          <w:numId w:val="42"/>
        </w:numPr>
        <w:spacing w:after="120"/>
        <w:rPr>
          <w:sz w:val="22"/>
          <w:szCs w:val="22"/>
        </w:rPr>
      </w:pPr>
      <w:r w:rsidRPr="00D24590">
        <w:rPr>
          <w:sz w:val="22"/>
          <w:szCs w:val="22"/>
        </w:rPr>
        <w:t>Noting that the planning application system will be incorporated into the website, ensure any data processing is GDPR compliant</w:t>
      </w:r>
    </w:p>
    <w:p w14:paraId="18E1FE02" w14:textId="260C533F" w:rsidR="00D24590" w:rsidRDefault="00D24590" w:rsidP="00D24590">
      <w:pPr>
        <w:pStyle w:val="LONBodyText"/>
        <w:numPr>
          <w:ilvl w:val="0"/>
          <w:numId w:val="42"/>
        </w:numPr>
        <w:spacing w:after="120"/>
        <w:rPr>
          <w:sz w:val="22"/>
          <w:szCs w:val="22"/>
        </w:rPr>
      </w:pPr>
      <w:r w:rsidRPr="00D24590">
        <w:rPr>
          <w:sz w:val="22"/>
          <w:szCs w:val="22"/>
        </w:rPr>
        <w:t>Use a UK-based hosting service and hold any data in the UK</w:t>
      </w:r>
    </w:p>
    <w:p w14:paraId="1018585B" w14:textId="77777777" w:rsidR="00633A38" w:rsidRDefault="00633A38" w:rsidP="00633A38">
      <w:pPr>
        <w:pStyle w:val="LONBodyText"/>
        <w:spacing w:after="120"/>
        <w:rPr>
          <w:sz w:val="22"/>
          <w:szCs w:val="22"/>
        </w:rPr>
      </w:pPr>
    </w:p>
    <w:p w14:paraId="4AFF16D2" w14:textId="265170D9" w:rsidR="00633A38" w:rsidRDefault="00633A38" w:rsidP="00633A38">
      <w:pPr>
        <w:pStyle w:val="LONBodyText"/>
        <w:spacing w:after="120"/>
        <w:rPr>
          <w:i/>
          <w:iCs/>
          <w:sz w:val="22"/>
          <w:szCs w:val="22"/>
        </w:rPr>
      </w:pPr>
      <w:r>
        <w:rPr>
          <w:i/>
          <w:iCs/>
          <w:sz w:val="22"/>
          <w:szCs w:val="22"/>
        </w:rPr>
        <w:t>Note the GLA</w:t>
      </w:r>
      <w:r w:rsidR="00C3074B">
        <w:rPr>
          <w:i/>
          <w:iCs/>
          <w:sz w:val="22"/>
          <w:szCs w:val="22"/>
        </w:rPr>
        <w:t xml:space="preserve"> </w:t>
      </w:r>
      <w:r>
        <w:rPr>
          <w:i/>
          <w:iCs/>
          <w:sz w:val="22"/>
          <w:szCs w:val="22"/>
        </w:rPr>
        <w:t>/</w:t>
      </w:r>
      <w:r w:rsidR="00C3074B">
        <w:rPr>
          <w:i/>
          <w:iCs/>
          <w:sz w:val="22"/>
          <w:szCs w:val="22"/>
        </w:rPr>
        <w:t xml:space="preserve"> </w:t>
      </w:r>
      <w:r>
        <w:rPr>
          <w:i/>
          <w:iCs/>
          <w:sz w:val="22"/>
          <w:szCs w:val="22"/>
        </w:rPr>
        <w:t>OSDC expects to own the intellectual property rights website design</w:t>
      </w:r>
      <w:r w:rsidR="006B72DC">
        <w:rPr>
          <w:i/>
          <w:iCs/>
          <w:sz w:val="22"/>
          <w:szCs w:val="22"/>
        </w:rPr>
        <w:t xml:space="preserve"> and </w:t>
      </w:r>
      <w:r w:rsidR="00C3074B">
        <w:rPr>
          <w:i/>
          <w:iCs/>
          <w:sz w:val="22"/>
          <w:szCs w:val="22"/>
        </w:rPr>
        <w:t>content.</w:t>
      </w:r>
    </w:p>
    <w:p w14:paraId="659EF9E8" w14:textId="77777777" w:rsidR="00633A38" w:rsidRPr="00633A38" w:rsidRDefault="00633A38" w:rsidP="00633A38">
      <w:pPr>
        <w:pStyle w:val="LONBodyText"/>
        <w:spacing w:after="120"/>
        <w:rPr>
          <w:i/>
          <w:iCs/>
          <w:sz w:val="22"/>
          <w:szCs w:val="22"/>
        </w:rPr>
      </w:pPr>
    </w:p>
    <w:p w14:paraId="2C9DAAB3" w14:textId="2C1B0E4F" w:rsidR="20DC1399" w:rsidRDefault="20DC1399" w:rsidP="65598B98">
      <w:pPr>
        <w:pStyle w:val="Red-heading-2"/>
        <w:numPr>
          <w:ilvl w:val="0"/>
          <w:numId w:val="22"/>
        </w:numPr>
        <w:rPr>
          <w:rStyle w:val="eop"/>
        </w:rPr>
      </w:pPr>
      <w:r>
        <w:t>Delivery Partner</w:t>
      </w:r>
      <w:r w:rsidR="05D8D167" w:rsidRPr="65598B98">
        <w:rPr>
          <w:rStyle w:val="eop"/>
          <w:rFonts w:cs="Arial"/>
          <w:color w:val="595959" w:themeColor="text1" w:themeTint="A6"/>
          <w:sz w:val="20"/>
          <w:szCs w:val="20"/>
        </w:rPr>
        <w:t> </w:t>
      </w:r>
      <w:r>
        <w:br/>
      </w:r>
    </w:p>
    <w:p w14:paraId="6CBABEA7" w14:textId="77777777" w:rsidR="00322ED8" w:rsidRPr="00322ED8" w:rsidRDefault="00322ED8" w:rsidP="002B0AC1">
      <w:pPr>
        <w:pStyle w:val="LONHeadingTwo"/>
        <w:numPr>
          <w:ilvl w:val="1"/>
          <w:numId w:val="22"/>
        </w:numPr>
        <w:spacing w:after="240"/>
        <w:rPr>
          <w:sz w:val="22"/>
          <w:szCs w:val="22"/>
        </w:rPr>
      </w:pPr>
      <w:r w:rsidRPr="00322ED8">
        <w:rPr>
          <w:sz w:val="22"/>
          <w:szCs w:val="22"/>
        </w:rPr>
        <w:t>Skills &amp; Experience </w:t>
      </w:r>
    </w:p>
    <w:p w14:paraId="533108F9" w14:textId="77777777" w:rsidR="00322ED8" w:rsidRDefault="00322ED8" w:rsidP="00322ED8">
      <w:pPr>
        <w:pStyle w:val="LONBodyText"/>
        <w:rPr>
          <w:rFonts w:cs="Arial"/>
          <w:sz w:val="20"/>
          <w:szCs w:val="20"/>
        </w:rPr>
      </w:pPr>
      <w:r w:rsidRPr="00322ED8">
        <w:rPr>
          <w:sz w:val="22"/>
          <w:szCs w:val="22"/>
        </w:rPr>
        <w:t>The Delivery Partner shall:  </w:t>
      </w:r>
    </w:p>
    <w:p w14:paraId="2B3D9C7E" w14:textId="15DB53C0" w:rsidR="006C3E61" w:rsidRPr="006C3E61" w:rsidRDefault="00322ED8" w:rsidP="006C3E61">
      <w:pPr>
        <w:pStyle w:val="LONBodyText"/>
        <w:numPr>
          <w:ilvl w:val="0"/>
          <w:numId w:val="27"/>
        </w:numPr>
        <w:spacing w:after="120"/>
        <w:rPr>
          <w:sz w:val="22"/>
          <w:szCs w:val="22"/>
        </w:rPr>
      </w:pPr>
      <w:r w:rsidRPr="6FB28DFD">
        <w:rPr>
          <w:sz w:val="22"/>
          <w:szCs w:val="22"/>
        </w:rPr>
        <w:t>Demonstrate it has experience in designing a b</w:t>
      </w:r>
      <w:r w:rsidR="680542E9" w:rsidRPr="6FB28DFD">
        <w:rPr>
          <w:sz w:val="22"/>
          <w:szCs w:val="22"/>
        </w:rPr>
        <w:t>r</w:t>
      </w:r>
      <w:r w:rsidRPr="6FB28DFD">
        <w:rPr>
          <w:sz w:val="22"/>
          <w:szCs w:val="22"/>
        </w:rPr>
        <w:t>and</w:t>
      </w:r>
      <w:r w:rsidR="00F01CE6">
        <w:rPr>
          <w:sz w:val="22"/>
          <w:szCs w:val="22"/>
        </w:rPr>
        <w:t xml:space="preserve"> and web presence</w:t>
      </w:r>
      <w:r w:rsidRPr="6FB28DFD">
        <w:rPr>
          <w:sz w:val="22"/>
          <w:szCs w:val="22"/>
        </w:rPr>
        <w:t xml:space="preserve"> for a large </w:t>
      </w:r>
      <w:r w:rsidR="003641F0">
        <w:rPr>
          <w:sz w:val="22"/>
          <w:szCs w:val="22"/>
        </w:rPr>
        <w:t xml:space="preserve"> / equivalent </w:t>
      </w:r>
      <w:r w:rsidRPr="6FB28DFD">
        <w:rPr>
          <w:sz w:val="22"/>
          <w:szCs w:val="22"/>
        </w:rPr>
        <w:t>organisation; </w:t>
      </w:r>
    </w:p>
    <w:p w14:paraId="1AC3D34E" w14:textId="25FB6FE4" w:rsidR="00322ED8" w:rsidRDefault="00322ED8" w:rsidP="002B0AC1">
      <w:pPr>
        <w:pStyle w:val="LONBodyText"/>
        <w:numPr>
          <w:ilvl w:val="0"/>
          <w:numId w:val="27"/>
        </w:numPr>
        <w:spacing w:after="120"/>
        <w:rPr>
          <w:sz w:val="22"/>
          <w:szCs w:val="22"/>
        </w:rPr>
      </w:pPr>
      <w:r w:rsidRPr="00322ED8">
        <w:rPr>
          <w:sz w:val="22"/>
          <w:szCs w:val="22"/>
        </w:rPr>
        <w:t>Indicate that it understands what is required to develop a strong, and respected ‘Brand Identity’ including guidelines; </w:t>
      </w:r>
    </w:p>
    <w:p w14:paraId="658E1AD8" w14:textId="4B78DD8B" w:rsidR="00322ED8" w:rsidRPr="00322ED8" w:rsidRDefault="00322ED8" w:rsidP="002B0AC1">
      <w:pPr>
        <w:pStyle w:val="LONBodyText"/>
        <w:numPr>
          <w:ilvl w:val="0"/>
          <w:numId w:val="27"/>
        </w:numPr>
        <w:spacing w:after="120"/>
        <w:rPr>
          <w:sz w:val="22"/>
          <w:szCs w:val="22"/>
        </w:rPr>
      </w:pPr>
      <w:r w:rsidRPr="47176BB2">
        <w:rPr>
          <w:sz w:val="22"/>
          <w:szCs w:val="22"/>
        </w:rPr>
        <w:t>Provide high calibre, experienced personnel including CVs with appropriate industry skills and experience; </w:t>
      </w:r>
      <w:r w:rsidR="7B18BD1D" w:rsidRPr="47176BB2">
        <w:rPr>
          <w:sz w:val="22"/>
          <w:szCs w:val="22"/>
        </w:rPr>
        <w:t>and</w:t>
      </w:r>
    </w:p>
    <w:p w14:paraId="60A8A58B" w14:textId="069D0FC6" w:rsidR="00322ED8" w:rsidRDefault="00322ED8" w:rsidP="5C6F279D">
      <w:pPr>
        <w:pStyle w:val="LONBodyText"/>
        <w:numPr>
          <w:ilvl w:val="0"/>
          <w:numId w:val="27"/>
        </w:numPr>
        <w:spacing w:after="120"/>
        <w:textAlignment w:val="baseline"/>
        <w:rPr>
          <w:rFonts w:cs="Arial"/>
          <w:sz w:val="20"/>
          <w:szCs w:val="20"/>
        </w:rPr>
      </w:pPr>
      <w:r w:rsidRPr="5C6F279D">
        <w:rPr>
          <w:sz w:val="22"/>
          <w:szCs w:val="22"/>
        </w:rPr>
        <w:t>Understand London, and the development sector by demonstrating partnerships within London based organisations</w:t>
      </w:r>
      <w:r w:rsidR="40DDA00E" w:rsidRPr="5C6F279D">
        <w:rPr>
          <w:sz w:val="22"/>
          <w:szCs w:val="22"/>
        </w:rPr>
        <w:t>.</w:t>
      </w:r>
      <w:r w:rsidRPr="5C6F279D">
        <w:rPr>
          <w:rStyle w:val="eop"/>
          <w:rFonts w:cs="Arial"/>
          <w:color w:val="595959" w:themeColor="text1" w:themeTint="A6"/>
          <w:sz w:val="20"/>
          <w:szCs w:val="20"/>
        </w:rPr>
        <w:t> </w:t>
      </w:r>
    </w:p>
    <w:p w14:paraId="2F5DB601" w14:textId="77777777" w:rsidR="00322ED8" w:rsidRDefault="00322ED8" w:rsidP="00322ED8">
      <w:pPr>
        <w:pStyle w:val="paragraph"/>
        <w:spacing w:before="0" w:beforeAutospacing="0" w:after="0" w:afterAutospacing="0"/>
        <w:jc w:val="both"/>
        <w:textAlignment w:val="baseline"/>
        <w:rPr>
          <w:rFonts w:ascii="Arial" w:hAnsi="Arial" w:cs="Arial"/>
          <w:sz w:val="20"/>
          <w:szCs w:val="20"/>
        </w:rPr>
      </w:pPr>
      <w:r>
        <w:rPr>
          <w:rStyle w:val="eop"/>
          <w:rFonts w:ascii="Arial" w:hAnsi="Arial" w:cs="Arial"/>
          <w:color w:val="595959"/>
          <w:sz w:val="20"/>
          <w:szCs w:val="20"/>
        </w:rPr>
        <w:t> </w:t>
      </w:r>
    </w:p>
    <w:p w14:paraId="391C06FA" w14:textId="64990B5F" w:rsidR="00322ED8" w:rsidRPr="009F5CA0" w:rsidRDefault="00941E88" w:rsidP="002B0AC1">
      <w:pPr>
        <w:pStyle w:val="LONHeadingTwo"/>
        <w:numPr>
          <w:ilvl w:val="1"/>
          <w:numId w:val="22"/>
        </w:numPr>
        <w:spacing w:after="240"/>
        <w:rPr>
          <w:sz w:val="22"/>
          <w:szCs w:val="22"/>
        </w:rPr>
      </w:pPr>
      <w:r>
        <w:rPr>
          <w:sz w:val="22"/>
          <w:szCs w:val="22"/>
        </w:rPr>
        <w:t xml:space="preserve">Delivery Partners </w:t>
      </w:r>
      <w:r w:rsidR="00322ED8" w:rsidRPr="009F5CA0">
        <w:rPr>
          <w:sz w:val="22"/>
          <w:szCs w:val="22"/>
        </w:rPr>
        <w:t>Role</w:t>
      </w:r>
    </w:p>
    <w:p w14:paraId="3FCE8BD7" w14:textId="77777777" w:rsidR="00941E88" w:rsidRDefault="00322ED8" w:rsidP="5C6F279D">
      <w:pPr>
        <w:pStyle w:val="LONBodyText"/>
        <w:rPr>
          <w:sz w:val="22"/>
          <w:szCs w:val="22"/>
        </w:rPr>
      </w:pPr>
      <w:r w:rsidRPr="5C6F279D">
        <w:rPr>
          <w:sz w:val="22"/>
          <w:szCs w:val="22"/>
        </w:rPr>
        <w:lastRenderedPageBreak/>
        <w:t xml:space="preserve">The Delivery Partner will provide an Account Lead, being the single point of responsibility to </w:t>
      </w:r>
      <w:r w:rsidR="00FE346B" w:rsidRPr="5C6F279D">
        <w:rPr>
          <w:sz w:val="22"/>
          <w:szCs w:val="22"/>
        </w:rPr>
        <w:t>the GLA team</w:t>
      </w:r>
      <w:r w:rsidRPr="5C6F279D">
        <w:rPr>
          <w:sz w:val="22"/>
          <w:szCs w:val="22"/>
        </w:rPr>
        <w:t xml:space="preserve"> for the success of the programme and is responsible for:</w:t>
      </w:r>
    </w:p>
    <w:p w14:paraId="57515B52" w14:textId="463B5F8F" w:rsidR="00322ED8" w:rsidRPr="00FE346B" w:rsidRDefault="00322ED8" w:rsidP="00941E88">
      <w:pPr>
        <w:pStyle w:val="LONBodyText"/>
        <w:numPr>
          <w:ilvl w:val="0"/>
          <w:numId w:val="27"/>
        </w:numPr>
        <w:spacing w:after="120"/>
        <w:rPr>
          <w:sz w:val="22"/>
          <w:szCs w:val="22"/>
        </w:rPr>
      </w:pPr>
      <w:r w:rsidRPr="00FE346B">
        <w:rPr>
          <w:sz w:val="22"/>
          <w:szCs w:val="22"/>
        </w:rPr>
        <w:t xml:space="preserve">Liaising with the </w:t>
      </w:r>
      <w:r w:rsidR="00FE346B">
        <w:rPr>
          <w:sz w:val="22"/>
          <w:szCs w:val="22"/>
        </w:rPr>
        <w:t>GLA team</w:t>
      </w:r>
      <w:r w:rsidRPr="00FE346B">
        <w:rPr>
          <w:sz w:val="22"/>
          <w:szCs w:val="22"/>
        </w:rPr>
        <w:t xml:space="preserve"> on a regular basis; </w:t>
      </w:r>
    </w:p>
    <w:p w14:paraId="672941C3" w14:textId="7924592A" w:rsidR="00322ED8" w:rsidRPr="00FE346B" w:rsidRDefault="00322ED8" w:rsidP="00FE346B">
      <w:pPr>
        <w:pStyle w:val="LONBodyText"/>
        <w:numPr>
          <w:ilvl w:val="0"/>
          <w:numId w:val="27"/>
        </w:numPr>
        <w:spacing w:after="120"/>
        <w:rPr>
          <w:sz w:val="22"/>
          <w:szCs w:val="22"/>
        </w:rPr>
      </w:pPr>
      <w:r w:rsidRPr="00FE346B">
        <w:rPr>
          <w:sz w:val="22"/>
          <w:szCs w:val="22"/>
        </w:rPr>
        <w:t xml:space="preserve">Requesting any support required from the </w:t>
      </w:r>
      <w:r w:rsidR="00FE346B">
        <w:rPr>
          <w:sz w:val="22"/>
          <w:szCs w:val="22"/>
        </w:rPr>
        <w:t>GLA team</w:t>
      </w:r>
      <w:r w:rsidRPr="00FE346B">
        <w:rPr>
          <w:sz w:val="22"/>
          <w:szCs w:val="22"/>
        </w:rPr>
        <w:t xml:space="preserve"> to progress</w:t>
      </w:r>
      <w:r w:rsidR="00941E88">
        <w:rPr>
          <w:sz w:val="22"/>
          <w:szCs w:val="22"/>
        </w:rPr>
        <w:t xml:space="preserve"> the project</w:t>
      </w:r>
      <w:r w:rsidRPr="00FE346B">
        <w:rPr>
          <w:sz w:val="22"/>
          <w:szCs w:val="22"/>
        </w:rPr>
        <w:t>; </w:t>
      </w:r>
    </w:p>
    <w:p w14:paraId="34CCC20A" w14:textId="7E45347A" w:rsidR="00322ED8" w:rsidRPr="00FE346B" w:rsidRDefault="00322ED8" w:rsidP="00FE346B">
      <w:pPr>
        <w:pStyle w:val="LONBodyText"/>
        <w:numPr>
          <w:ilvl w:val="0"/>
          <w:numId w:val="27"/>
        </w:numPr>
        <w:spacing w:after="120"/>
        <w:rPr>
          <w:sz w:val="22"/>
          <w:szCs w:val="22"/>
        </w:rPr>
      </w:pPr>
      <w:r w:rsidRPr="00FE346B">
        <w:rPr>
          <w:sz w:val="22"/>
          <w:szCs w:val="22"/>
        </w:rPr>
        <w:t xml:space="preserve">Sharing </w:t>
      </w:r>
      <w:r w:rsidR="00941E88">
        <w:rPr>
          <w:sz w:val="22"/>
          <w:szCs w:val="22"/>
        </w:rPr>
        <w:t>initial concepts pr</w:t>
      </w:r>
      <w:r w:rsidRPr="00FE346B">
        <w:rPr>
          <w:sz w:val="22"/>
          <w:szCs w:val="22"/>
        </w:rPr>
        <w:t>ior to commencing the bulk of work; </w:t>
      </w:r>
    </w:p>
    <w:p w14:paraId="2E3CB833" w14:textId="77777777" w:rsidR="00322ED8" w:rsidRPr="00FE346B" w:rsidRDefault="05D8D167" w:rsidP="00FE346B">
      <w:pPr>
        <w:pStyle w:val="LONBodyText"/>
        <w:numPr>
          <w:ilvl w:val="0"/>
          <w:numId w:val="27"/>
        </w:numPr>
        <w:spacing w:after="120"/>
        <w:rPr>
          <w:sz w:val="22"/>
          <w:szCs w:val="22"/>
        </w:rPr>
      </w:pPr>
      <w:r w:rsidRPr="65598B98">
        <w:rPr>
          <w:sz w:val="22"/>
          <w:szCs w:val="22"/>
        </w:rPr>
        <w:t>Prepare a project timeline to ensure key deliverables are met by the deadline; </w:t>
      </w:r>
    </w:p>
    <w:p w14:paraId="40B31EEB" w14:textId="473D156B" w:rsidR="18E838B6" w:rsidRDefault="18E838B6" w:rsidP="65598B98">
      <w:pPr>
        <w:pStyle w:val="LONBodyText"/>
        <w:numPr>
          <w:ilvl w:val="0"/>
          <w:numId w:val="27"/>
        </w:numPr>
        <w:spacing w:after="120"/>
        <w:rPr>
          <w:sz w:val="22"/>
          <w:szCs w:val="22"/>
        </w:rPr>
      </w:pPr>
      <w:r w:rsidRPr="65598B98">
        <w:rPr>
          <w:sz w:val="22"/>
          <w:szCs w:val="22"/>
        </w:rPr>
        <w:t>Providing a fee schedule alongside the timeline with milestone payments show;</w:t>
      </w:r>
    </w:p>
    <w:p w14:paraId="63DF5BAD" w14:textId="357DFE1D" w:rsidR="00322ED8" w:rsidRPr="00FE346B" w:rsidRDefault="00322ED8" w:rsidP="00FE346B">
      <w:pPr>
        <w:pStyle w:val="LONBodyText"/>
        <w:numPr>
          <w:ilvl w:val="0"/>
          <w:numId w:val="27"/>
        </w:numPr>
        <w:spacing w:after="120"/>
        <w:rPr>
          <w:sz w:val="22"/>
          <w:szCs w:val="22"/>
        </w:rPr>
      </w:pPr>
      <w:r w:rsidRPr="00FE346B">
        <w:rPr>
          <w:sz w:val="22"/>
          <w:szCs w:val="22"/>
        </w:rPr>
        <w:t xml:space="preserve">Attending specific meetings as determined by the </w:t>
      </w:r>
      <w:r w:rsidR="00941E88">
        <w:rPr>
          <w:sz w:val="22"/>
          <w:szCs w:val="22"/>
        </w:rPr>
        <w:t>GLA team</w:t>
      </w:r>
      <w:r w:rsidRPr="00FE346B">
        <w:rPr>
          <w:sz w:val="22"/>
          <w:szCs w:val="22"/>
        </w:rPr>
        <w:t xml:space="preserve"> when given appropriate notice</w:t>
      </w:r>
      <w:r w:rsidR="00F4178B">
        <w:rPr>
          <w:sz w:val="22"/>
          <w:szCs w:val="22"/>
        </w:rPr>
        <w:t>;</w:t>
      </w:r>
    </w:p>
    <w:p w14:paraId="0ACCDB29" w14:textId="5F0A976D" w:rsidR="00322ED8" w:rsidRDefault="00322ED8" w:rsidP="00FE346B">
      <w:pPr>
        <w:pStyle w:val="LONBodyText"/>
        <w:numPr>
          <w:ilvl w:val="0"/>
          <w:numId w:val="27"/>
        </w:numPr>
        <w:spacing w:after="120"/>
        <w:rPr>
          <w:sz w:val="22"/>
          <w:szCs w:val="22"/>
        </w:rPr>
      </w:pPr>
      <w:r w:rsidRPr="00FE346B">
        <w:rPr>
          <w:sz w:val="22"/>
          <w:szCs w:val="22"/>
        </w:rPr>
        <w:t>Adequately resource the programme so that the deliverables are achieved</w:t>
      </w:r>
      <w:r w:rsidR="00F4178B">
        <w:rPr>
          <w:sz w:val="22"/>
          <w:szCs w:val="22"/>
        </w:rPr>
        <w:t>;</w:t>
      </w:r>
    </w:p>
    <w:p w14:paraId="6429DE4A" w14:textId="395BD7C2" w:rsidR="65598B98" w:rsidRDefault="65598B98" w:rsidP="65598B98">
      <w:pPr>
        <w:pStyle w:val="Red-heading-2"/>
        <w:ind w:left="720"/>
      </w:pPr>
    </w:p>
    <w:p w14:paraId="78B27219" w14:textId="6F97D1C8" w:rsidR="043DF813" w:rsidRDefault="043DF813" w:rsidP="65598B98">
      <w:pPr>
        <w:pStyle w:val="Red-heading-2"/>
        <w:numPr>
          <w:ilvl w:val="0"/>
          <w:numId w:val="22"/>
        </w:numPr>
        <w:rPr>
          <w:rStyle w:val="eop"/>
        </w:rPr>
      </w:pPr>
      <w:r>
        <w:t>Re</w:t>
      </w:r>
      <w:r w:rsidR="00C27400">
        <w:t>s</w:t>
      </w:r>
      <w:r>
        <w:t>ponse</w:t>
      </w:r>
      <w:r>
        <w:br/>
      </w:r>
    </w:p>
    <w:p w14:paraId="79C8825C" w14:textId="4A398382" w:rsidR="029BD02F" w:rsidRPr="002414D0" w:rsidRDefault="029BD02F" w:rsidP="65598B98">
      <w:pPr>
        <w:pStyle w:val="LONBodyText"/>
        <w:rPr>
          <w:color w:val="auto"/>
          <w:sz w:val="22"/>
          <w:szCs w:val="22"/>
        </w:rPr>
      </w:pPr>
      <w:r w:rsidRPr="002414D0">
        <w:rPr>
          <w:color w:val="auto"/>
          <w:sz w:val="22"/>
          <w:szCs w:val="22"/>
        </w:rPr>
        <w:t xml:space="preserve">Deadline for response: </w:t>
      </w:r>
      <w:r w:rsidR="00DC025B" w:rsidRPr="002414D0">
        <w:rPr>
          <w:color w:val="auto"/>
          <w:sz w:val="22"/>
          <w:szCs w:val="22"/>
        </w:rPr>
        <w:t>29/08/2025 by 15:00GMT</w:t>
      </w:r>
      <w:r w:rsidRPr="002414D0">
        <w:rPr>
          <w:color w:val="auto"/>
          <w:sz w:val="22"/>
          <w:szCs w:val="22"/>
        </w:rPr>
        <w:t xml:space="preserve">. </w:t>
      </w:r>
      <w:r w:rsidR="7821AD3C" w:rsidRPr="002414D0">
        <w:rPr>
          <w:color w:val="auto"/>
          <w:sz w:val="22"/>
          <w:szCs w:val="22"/>
        </w:rPr>
        <w:t>Your response should include the following;</w:t>
      </w:r>
    </w:p>
    <w:p w14:paraId="3B6AE3F0" w14:textId="1E6FDB44" w:rsidR="00DC025B" w:rsidRPr="002414D0" w:rsidRDefault="7821AD3C" w:rsidP="00DC025B">
      <w:pPr>
        <w:pStyle w:val="LONBodyText"/>
        <w:numPr>
          <w:ilvl w:val="0"/>
          <w:numId w:val="1"/>
        </w:numPr>
        <w:rPr>
          <w:color w:val="auto"/>
          <w:sz w:val="22"/>
          <w:szCs w:val="22"/>
        </w:rPr>
      </w:pPr>
      <w:r w:rsidRPr="002414D0">
        <w:rPr>
          <w:color w:val="auto"/>
          <w:sz w:val="22"/>
          <w:szCs w:val="22"/>
        </w:rPr>
        <w:t>A</w:t>
      </w:r>
      <w:r w:rsidR="663E1E96" w:rsidRPr="002414D0">
        <w:rPr>
          <w:color w:val="auto"/>
          <w:sz w:val="22"/>
          <w:szCs w:val="22"/>
        </w:rPr>
        <w:t xml:space="preserve"> </w:t>
      </w:r>
      <w:r w:rsidR="5B2F5095" w:rsidRPr="002414D0">
        <w:rPr>
          <w:color w:val="auto"/>
          <w:sz w:val="22"/>
          <w:szCs w:val="22"/>
        </w:rPr>
        <w:t xml:space="preserve">high-level statement to demonstrate </w:t>
      </w:r>
      <w:r w:rsidR="7A250A12" w:rsidRPr="002414D0">
        <w:rPr>
          <w:color w:val="auto"/>
          <w:sz w:val="22"/>
          <w:szCs w:val="22"/>
        </w:rPr>
        <w:t xml:space="preserve">your </w:t>
      </w:r>
      <w:r w:rsidR="5B2F5095" w:rsidRPr="002414D0">
        <w:rPr>
          <w:color w:val="auto"/>
          <w:sz w:val="22"/>
          <w:szCs w:val="22"/>
        </w:rPr>
        <w:t>understanding of the commission</w:t>
      </w:r>
      <w:r w:rsidR="4AAAA0FE" w:rsidRPr="002414D0">
        <w:rPr>
          <w:color w:val="auto"/>
          <w:sz w:val="22"/>
          <w:szCs w:val="22"/>
        </w:rPr>
        <w:t>, the relevant skills and experience you have</w:t>
      </w:r>
      <w:r w:rsidR="5B2F5095" w:rsidRPr="002414D0">
        <w:rPr>
          <w:color w:val="auto"/>
          <w:sz w:val="22"/>
          <w:szCs w:val="22"/>
        </w:rPr>
        <w:t xml:space="preserve"> and explain the methodology </w:t>
      </w:r>
      <w:r w:rsidR="6BA9EEC9" w:rsidRPr="002414D0">
        <w:rPr>
          <w:color w:val="auto"/>
          <w:sz w:val="22"/>
          <w:szCs w:val="22"/>
        </w:rPr>
        <w:t xml:space="preserve">you </w:t>
      </w:r>
      <w:r w:rsidR="5B2F5095" w:rsidRPr="002414D0">
        <w:rPr>
          <w:color w:val="auto"/>
          <w:sz w:val="22"/>
          <w:szCs w:val="22"/>
        </w:rPr>
        <w:t>will use to deliver the project alongside the project programme.</w:t>
      </w:r>
      <w:r w:rsidR="46021D50" w:rsidRPr="002414D0">
        <w:rPr>
          <w:color w:val="auto"/>
          <w:sz w:val="22"/>
          <w:szCs w:val="22"/>
        </w:rPr>
        <w:t xml:space="preserve"> This should be </w:t>
      </w:r>
      <w:r w:rsidR="00114D66">
        <w:rPr>
          <w:color w:val="auto"/>
          <w:sz w:val="22"/>
          <w:szCs w:val="22"/>
        </w:rPr>
        <w:t>as detailed within the RFQ, Appendix 1 and 2 documents.</w:t>
      </w:r>
    </w:p>
    <w:p w14:paraId="0C43C614" w14:textId="512AF3A9" w:rsidR="40F7EE3A" w:rsidRPr="002414D0" w:rsidRDefault="40F7EE3A" w:rsidP="65598B98">
      <w:pPr>
        <w:pStyle w:val="LONBodyText"/>
        <w:numPr>
          <w:ilvl w:val="0"/>
          <w:numId w:val="1"/>
        </w:numPr>
        <w:rPr>
          <w:color w:val="auto"/>
          <w:sz w:val="22"/>
          <w:szCs w:val="22"/>
        </w:rPr>
      </w:pPr>
      <w:r w:rsidRPr="002414D0">
        <w:rPr>
          <w:color w:val="auto"/>
          <w:sz w:val="22"/>
          <w:szCs w:val="22"/>
        </w:rPr>
        <w:t>A clear fee structure with payment milestones broken down with a cost for each element.</w:t>
      </w:r>
    </w:p>
    <w:p w14:paraId="686326E0" w14:textId="3119D23E" w:rsidR="40F7EE3A" w:rsidRPr="002414D0" w:rsidRDefault="40F7EE3A" w:rsidP="65598B98">
      <w:pPr>
        <w:pStyle w:val="LONBodyText"/>
        <w:numPr>
          <w:ilvl w:val="0"/>
          <w:numId w:val="1"/>
        </w:numPr>
        <w:rPr>
          <w:color w:val="auto"/>
          <w:sz w:val="22"/>
          <w:szCs w:val="22"/>
        </w:rPr>
      </w:pPr>
      <w:r w:rsidRPr="002414D0">
        <w:rPr>
          <w:color w:val="auto"/>
          <w:sz w:val="22"/>
          <w:szCs w:val="22"/>
        </w:rPr>
        <w:t xml:space="preserve">Top level project timeline with key milestones to ensure the </w:t>
      </w:r>
      <w:r w:rsidR="00C27400" w:rsidRPr="002414D0">
        <w:rPr>
          <w:color w:val="auto"/>
          <w:sz w:val="22"/>
          <w:szCs w:val="22"/>
        </w:rPr>
        <w:t>website and brand</w:t>
      </w:r>
      <w:r w:rsidRPr="002414D0">
        <w:rPr>
          <w:color w:val="auto"/>
          <w:sz w:val="22"/>
          <w:szCs w:val="22"/>
        </w:rPr>
        <w:t xml:space="preserve"> can be launched on time.</w:t>
      </w:r>
    </w:p>
    <w:p w14:paraId="53A1E7B3" w14:textId="3068A774" w:rsidR="65598B98" w:rsidRDefault="65598B98" w:rsidP="65598B98">
      <w:pPr>
        <w:pStyle w:val="LONBodyText"/>
        <w:spacing w:after="120"/>
        <w:rPr>
          <w:b/>
          <w:bCs/>
          <w:sz w:val="22"/>
          <w:szCs w:val="22"/>
        </w:rPr>
      </w:pPr>
    </w:p>
    <w:p w14:paraId="3D0E7CB2" w14:textId="77777777" w:rsidR="004677AD" w:rsidRDefault="004677AD" w:rsidP="6FB28DFD">
      <w:pPr>
        <w:pStyle w:val="LONBodyText"/>
        <w:rPr>
          <w:b/>
          <w:bCs/>
        </w:rPr>
      </w:pPr>
    </w:p>
    <w:sectPr w:rsidR="004677AD">
      <w:headerReference w:type="even" r:id="rId20"/>
      <w:headerReference w:type="default" r:id="rId21"/>
      <w:footerReference w:type="even" r:id="rId22"/>
      <w:footerReference w:type="default" r:id="rId23"/>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D3B97" w14:textId="77777777" w:rsidR="00AC6D75" w:rsidRDefault="00AC6D75">
      <w:r>
        <w:separator/>
      </w:r>
    </w:p>
  </w:endnote>
  <w:endnote w:type="continuationSeparator" w:id="0">
    <w:p w14:paraId="5A113A44" w14:textId="77777777" w:rsidR="00AC6D75" w:rsidRDefault="00AC6D75">
      <w:r>
        <w:continuationSeparator/>
      </w:r>
    </w:p>
  </w:endnote>
  <w:endnote w:type="continuationNotice" w:id="1">
    <w:p w14:paraId="1506DEA5" w14:textId="77777777" w:rsidR="00AC6D75" w:rsidRDefault="00AC6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B060402020202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172963"/>
      <w:docPartObj>
        <w:docPartGallery w:val="Page Numbers (Bottom of Page)"/>
        <w:docPartUnique/>
      </w:docPartObj>
    </w:sdtPr>
    <w:sdtEndPr>
      <w:rPr>
        <w:noProof/>
      </w:rPr>
    </w:sdtEndPr>
    <w:sdtContent>
      <w:p w14:paraId="087C9D8A" w14:textId="041F7A39" w:rsidR="00322ED8" w:rsidRDefault="00322E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7D4A9B" w14:textId="77777777" w:rsidR="00322ED8" w:rsidRDefault="00322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026B" w14:textId="5EC79C5E" w:rsidR="00871344" w:rsidRDefault="00871344">
    <w:pPr>
      <w:pStyle w:val="Footer"/>
      <w:jc w:val="right"/>
    </w:pPr>
  </w:p>
  <w:p w14:paraId="73E81CE6" w14:textId="2E0CD6D2" w:rsidR="00DE19DF" w:rsidRDefault="00DE1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5E37" w14:textId="77777777" w:rsidR="00A613ED" w:rsidRDefault="00A613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940384"/>
      <w:docPartObj>
        <w:docPartGallery w:val="Page Numbers (Bottom of Page)"/>
        <w:docPartUnique/>
      </w:docPartObj>
    </w:sdtPr>
    <w:sdtEndPr>
      <w:rPr>
        <w:noProof/>
      </w:rPr>
    </w:sdtEndPr>
    <w:sdtContent>
      <w:p w14:paraId="690CBFB7" w14:textId="2395348D" w:rsidR="00322ED8" w:rsidRDefault="00322E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E92290" w14:textId="77777777" w:rsidR="00322ED8" w:rsidRDefault="00322E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74F3" w14:textId="77777777" w:rsidR="00DE19DF" w:rsidRDefault="00DE19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77ED" w14:textId="77777777" w:rsidR="00DE19DF" w:rsidRDefault="00DE1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B14B2" w14:textId="77777777" w:rsidR="00AC6D75" w:rsidRDefault="00AC6D75">
      <w:r>
        <w:separator/>
      </w:r>
    </w:p>
  </w:footnote>
  <w:footnote w:type="continuationSeparator" w:id="0">
    <w:p w14:paraId="603336B0" w14:textId="77777777" w:rsidR="00AC6D75" w:rsidRDefault="00AC6D75">
      <w:r>
        <w:continuationSeparator/>
      </w:r>
    </w:p>
  </w:footnote>
  <w:footnote w:type="continuationNotice" w:id="1">
    <w:p w14:paraId="6CE53419" w14:textId="77777777" w:rsidR="00AC6D75" w:rsidRDefault="00AC6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0A58" w14:textId="77777777" w:rsidR="00DE19DF" w:rsidRDefault="00DE19DF">
    <w:pPr>
      <w:pStyle w:val="Header"/>
    </w:pPr>
  </w:p>
  <w:p w14:paraId="752ACF19" w14:textId="71874F78" w:rsidR="00DE19DF" w:rsidRDefault="005A64A4">
    <w:pPr>
      <w:pStyle w:val="Header"/>
      <w:rPr>
        <w:rFonts w:ascii="Arial" w:hAnsi="Arial"/>
        <w:b/>
        <w:color w:val="333333"/>
      </w:rPr>
    </w:pPr>
    <w:r>
      <w:rPr>
        <w:noProof/>
      </w:rPr>
      <w:pict w14:anchorId="296C6214">
        <v:line id="Line 64" o:spid="_x0000_s1034" alt="&quot;&quot;" style="position:absolute;z-index:251658240;visibility:visible;mso-wrap-distance-top:-3e-5mm;mso-wrap-distance-bottom:-3e-5mm" from="-2.1pt,16.75pt" to="485.1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" strokecolor="#333">
          <v:shadow color="black" opacity="49150f" offset=".74833mm,.74833mm"/>
        </v:line>
      </w:pict>
    </w:r>
    <w:r w:rsidR="00DE19DF">
      <w:rPr>
        <w:rFonts w:ascii="Arial" w:hAnsi="Arial"/>
        <w:b/>
        <w:color w:val="333333"/>
      </w:rPr>
      <w:t>TITLE OF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D7B8" w14:textId="77777777" w:rsidR="00DE19DF" w:rsidRDefault="00DE19DF">
    <w:pPr>
      <w:pStyle w:val="Header"/>
      <w:rPr>
        <w:rFonts w:ascii="Arial" w:hAnsi="Arial"/>
        <w:b/>
      </w:rPr>
    </w:pPr>
  </w:p>
  <w:p w14:paraId="33D091CD" w14:textId="4037F789" w:rsidR="00DE19DF" w:rsidRDefault="005A64A4">
    <w:pPr>
      <w:pStyle w:val="Header"/>
      <w:rPr>
        <w:rFonts w:ascii="Arial" w:hAnsi="Arial"/>
        <w:b/>
        <w:color w:val="999999"/>
        <w:sz w:val="20"/>
      </w:rPr>
    </w:pPr>
    <w:r>
      <w:rPr>
        <w:noProof/>
      </w:rPr>
      <w:pict w14:anchorId="3CF42BE8">
        <v:line id="Line 66" o:spid="_x0000_s1033" alt="&quot;&quot;" style="position:absolute;z-index:251658241;visibility:visible;mso-wrap-distance-top:-3e-5mm;mso-wrap-distance-bottom:-3e-5mm" from=".3pt,16.75pt" to="483.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" strokecolor="#969696" strokeweight=".5pt">
          <v:shadow color="black" opacity="49150f" offset=".74833mm,.74833mm"/>
        </v:line>
      </w:pict>
    </w:r>
    <w:r w:rsidR="00322ED8" w:rsidRPr="00322ED8">
      <w:rPr>
        <w:rFonts w:ascii="Arial" w:hAnsi="Arial"/>
        <w:b/>
        <w:color w:val="737373"/>
        <w:sz w:val="20"/>
      </w:rPr>
      <w:t xml:space="preserve"> </w:t>
    </w:r>
    <w:r w:rsidR="00322ED8">
      <w:rPr>
        <w:rFonts w:ascii="Arial" w:hAnsi="Arial"/>
        <w:b/>
        <w:color w:val="737373"/>
        <w:sz w:val="20"/>
      </w:rPr>
      <w:t>CITY HALL DEVELOPER BRAND AND WEBSITE DESIGN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5301" w14:textId="77777777" w:rsidR="00DE19DF" w:rsidRDefault="003F468C" w:rsidP="00306ED5">
    <w:pPr>
      <w:pStyle w:val="Header"/>
      <w:jc w:val="center"/>
    </w:pPr>
    <w:r w:rsidRPr="00BB4648">
      <w:rPr>
        <w:noProof/>
      </w:rPr>
      <w:drawing>
        <wp:inline distT="0" distB="0" distL="0" distR="0" wp14:anchorId="496E0C48" wp14:editId="1DD9F9B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5DD800B0" w14:textId="1AA53319" w:rsidR="00DE19DF" w:rsidRDefault="005A64A4">
    <w:pPr>
      <w:pStyle w:val="Header"/>
    </w:pPr>
    <w:r>
      <w:rPr>
        <w:noProof/>
      </w:rPr>
      <w:pict w14:anchorId="51ECE2F2">
        <v:line id="Line 78" o:spid="_x0000_s1032" alt="&quot;&quot;" style="position:absolute;z-index:251658242;visibility:visible;mso-wrap-distance-top:-3e-5mm;mso-wrap-distance-bottom:-3e-5mm" from="-.6pt,32.55pt" to="481.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" strokecolor="#969697" strokeweight=".5pt">
          <v:shadow color="black" opacity="49150f" offset=".74833mm,.74833mm"/>
        </v:lin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9329" w14:textId="77777777" w:rsidR="00A613ED" w:rsidRDefault="00A613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BBC7" w14:textId="77777777" w:rsidR="00A613ED" w:rsidRPr="00680331" w:rsidRDefault="00A613ED">
    <w:pPr>
      <w:pStyle w:val="Header"/>
      <w:rPr>
        <w:color w:val="7F7F7F" w:themeColor="text1" w:themeTint="80"/>
      </w:rPr>
    </w:pPr>
  </w:p>
  <w:p w14:paraId="36AAB1D6" w14:textId="6703EA84" w:rsidR="00A613ED" w:rsidRPr="00680331" w:rsidRDefault="005A64A4" w:rsidP="001E469D">
    <w:pPr>
      <w:pStyle w:val="Header"/>
      <w:tabs>
        <w:tab w:val="clear" w:pos="8306"/>
        <w:tab w:val="right" w:pos="9618"/>
      </w:tabs>
      <w:rPr>
        <w:rFonts w:ascii="Arial" w:hAnsi="Arial"/>
        <w:b/>
        <w:color w:val="737373"/>
        <w:sz w:val="20"/>
      </w:rPr>
    </w:pPr>
    <w:r>
      <w:rPr>
        <w:noProof/>
      </w:rPr>
      <w:pict w14:anchorId="55F7943C">
        <v:line id="Line 98" o:spid="_x0000_s1037" alt="&quot;&quot;" style="position:absolute;z-index:251658243;visibility:visible;mso-wrap-distance-top:-3e-5mm;mso-wrap-distance-bottom:-3e-5mm" from="-.6pt,16.75pt" to="482.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" strokecolor="#969696" strokeweight=".5pt">
          <v:shadow color="black" opacity="49150f" offset=".74833mm,.74833mm"/>
        </v:line>
      </w:pict>
    </w:r>
    <w:r w:rsidR="002414D0" w:rsidRPr="002414D0">
      <w:rPr>
        <w:rFonts w:ascii="Arial" w:hAnsi="Arial"/>
        <w:b/>
        <w:color w:val="737373"/>
        <w:sz w:val="20"/>
      </w:rPr>
      <w:t>Branding and Website for OSDC</w:t>
    </w:r>
    <w:r w:rsidR="00A613ED" w:rsidRPr="00680331">
      <w:rPr>
        <w:rFonts w:ascii="Arial" w:hAnsi="Arial"/>
        <w:b/>
        <w:color w:val="737373"/>
        <w:sz w:val="20"/>
      </w:rPr>
      <w:tab/>
    </w:r>
    <w:r w:rsidR="00A613ED" w:rsidRPr="00680331">
      <w:rPr>
        <w:rFonts w:ascii="Arial" w:hAnsi="Arial"/>
        <w:b/>
        <w:color w:val="737373"/>
        <w:sz w:val="20"/>
      </w:rPr>
      <w:tab/>
    </w:r>
  </w:p>
  <w:p w14:paraId="4D7531D6" w14:textId="77777777" w:rsidR="00A613ED" w:rsidRDefault="00A613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CD61" w14:textId="77777777" w:rsidR="00DE19DF" w:rsidRDefault="00DE19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9EE0" w14:textId="77777777" w:rsidR="00DE19DF" w:rsidRDefault="00DE1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1544BC"/>
    <w:multiLevelType w:val="multilevel"/>
    <w:tmpl w:val="3C3C5B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8222FC3"/>
    <w:multiLevelType w:val="multilevel"/>
    <w:tmpl w:val="0D30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425A6F"/>
    <w:multiLevelType w:val="multilevel"/>
    <w:tmpl w:val="2136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686216"/>
    <w:multiLevelType w:val="hybridMultilevel"/>
    <w:tmpl w:val="B9301762"/>
    <w:lvl w:ilvl="0" w:tplc="78B2E84C">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F113F78"/>
    <w:multiLevelType w:val="multilevel"/>
    <w:tmpl w:val="213A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0B31DC"/>
    <w:multiLevelType w:val="multilevel"/>
    <w:tmpl w:val="E740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736588"/>
    <w:multiLevelType w:val="multilevel"/>
    <w:tmpl w:val="DE62F64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E76F23"/>
    <w:multiLevelType w:val="multilevel"/>
    <w:tmpl w:val="B822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E215FD"/>
    <w:multiLevelType w:val="multilevel"/>
    <w:tmpl w:val="7FDC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1301BF"/>
    <w:multiLevelType w:val="multilevel"/>
    <w:tmpl w:val="71844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F52EB0"/>
    <w:multiLevelType w:val="multilevel"/>
    <w:tmpl w:val="9E00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F83165"/>
    <w:multiLevelType w:val="multilevel"/>
    <w:tmpl w:val="54E2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F6F949"/>
    <w:multiLevelType w:val="hybridMultilevel"/>
    <w:tmpl w:val="CA06C4EC"/>
    <w:lvl w:ilvl="0" w:tplc="1F2C5042">
      <w:start w:val="1"/>
      <w:numFmt w:val="bullet"/>
      <w:lvlText w:val=""/>
      <w:lvlJc w:val="left"/>
      <w:pPr>
        <w:ind w:left="720" w:hanging="360"/>
      </w:pPr>
      <w:rPr>
        <w:rFonts w:ascii="Symbol" w:hAnsi="Symbol" w:hint="default"/>
      </w:rPr>
    </w:lvl>
    <w:lvl w:ilvl="1" w:tplc="79DEACB8">
      <w:start w:val="1"/>
      <w:numFmt w:val="bullet"/>
      <w:lvlText w:val="o"/>
      <w:lvlJc w:val="left"/>
      <w:pPr>
        <w:ind w:left="1440" w:hanging="360"/>
      </w:pPr>
      <w:rPr>
        <w:rFonts w:ascii="Courier New" w:hAnsi="Courier New" w:hint="default"/>
      </w:rPr>
    </w:lvl>
    <w:lvl w:ilvl="2" w:tplc="9D402980">
      <w:start w:val="1"/>
      <w:numFmt w:val="bullet"/>
      <w:lvlText w:val=""/>
      <w:lvlJc w:val="left"/>
      <w:pPr>
        <w:ind w:left="2160" w:hanging="360"/>
      </w:pPr>
      <w:rPr>
        <w:rFonts w:ascii="Wingdings" w:hAnsi="Wingdings" w:hint="default"/>
      </w:rPr>
    </w:lvl>
    <w:lvl w:ilvl="3" w:tplc="9B7A10C4">
      <w:start w:val="1"/>
      <w:numFmt w:val="bullet"/>
      <w:lvlText w:val=""/>
      <w:lvlJc w:val="left"/>
      <w:pPr>
        <w:ind w:left="2880" w:hanging="360"/>
      </w:pPr>
      <w:rPr>
        <w:rFonts w:ascii="Symbol" w:hAnsi="Symbol" w:hint="default"/>
      </w:rPr>
    </w:lvl>
    <w:lvl w:ilvl="4" w:tplc="9878B6F6">
      <w:start w:val="1"/>
      <w:numFmt w:val="bullet"/>
      <w:lvlText w:val="o"/>
      <w:lvlJc w:val="left"/>
      <w:pPr>
        <w:ind w:left="3600" w:hanging="360"/>
      </w:pPr>
      <w:rPr>
        <w:rFonts w:ascii="Courier New" w:hAnsi="Courier New" w:hint="default"/>
      </w:rPr>
    </w:lvl>
    <w:lvl w:ilvl="5" w:tplc="846CA834">
      <w:start w:val="1"/>
      <w:numFmt w:val="bullet"/>
      <w:lvlText w:val=""/>
      <w:lvlJc w:val="left"/>
      <w:pPr>
        <w:ind w:left="4320" w:hanging="360"/>
      </w:pPr>
      <w:rPr>
        <w:rFonts w:ascii="Wingdings" w:hAnsi="Wingdings" w:hint="default"/>
      </w:rPr>
    </w:lvl>
    <w:lvl w:ilvl="6" w:tplc="404285F2">
      <w:start w:val="1"/>
      <w:numFmt w:val="bullet"/>
      <w:lvlText w:val=""/>
      <w:lvlJc w:val="left"/>
      <w:pPr>
        <w:ind w:left="5040" w:hanging="360"/>
      </w:pPr>
      <w:rPr>
        <w:rFonts w:ascii="Symbol" w:hAnsi="Symbol" w:hint="default"/>
      </w:rPr>
    </w:lvl>
    <w:lvl w:ilvl="7" w:tplc="25EE9CA8">
      <w:start w:val="1"/>
      <w:numFmt w:val="bullet"/>
      <w:lvlText w:val="o"/>
      <w:lvlJc w:val="left"/>
      <w:pPr>
        <w:ind w:left="5760" w:hanging="360"/>
      </w:pPr>
      <w:rPr>
        <w:rFonts w:ascii="Courier New" w:hAnsi="Courier New" w:hint="default"/>
      </w:rPr>
    </w:lvl>
    <w:lvl w:ilvl="8" w:tplc="836EB0FC">
      <w:start w:val="1"/>
      <w:numFmt w:val="bullet"/>
      <w:lvlText w:val=""/>
      <w:lvlJc w:val="left"/>
      <w:pPr>
        <w:ind w:left="6480" w:hanging="360"/>
      </w:pPr>
      <w:rPr>
        <w:rFonts w:ascii="Wingdings" w:hAnsi="Wingdings" w:hint="default"/>
      </w:rPr>
    </w:lvl>
  </w:abstractNum>
  <w:abstractNum w:abstractNumId="25" w15:restartNumberingAfterBreak="0">
    <w:nsid w:val="41175197"/>
    <w:multiLevelType w:val="multilevel"/>
    <w:tmpl w:val="08090023"/>
    <w:lvl w:ilvl="0">
      <w:start w:val="1"/>
      <w:numFmt w:val="upperRoman"/>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6" w15:restartNumberingAfterBreak="0">
    <w:nsid w:val="43974B16"/>
    <w:multiLevelType w:val="hybridMultilevel"/>
    <w:tmpl w:val="FFFFFFFF"/>
    <w:lvl w:ilvl="0" w:tplc="649667DC">
      <w:start w:val="1"/>
      <w:numFmt w:val="decimal"/>
      <w:lvlText w:val="%1."/>
      <w:lvlJc w:val="left"/>
      <w:pPr>
        <w:ind w:left="720" w:hanging="360"/>
      </w:pPr>
    </w:lvl>
    <w:lvl w:ilvl="1" w:tplc="E28EE180">
      <w:start w:val="1"/>
      <w:numFmt w:val="lowerLetter"/>
      <w:lvlText w:val="%2."/>
      <w:lvlJc w:val="left"/>
      <w:pPr>
        <w:ind w:left="1440" w:hanging="360"/>
      </w:pPr>
    </w:lvl>
    <w:lvl w:ilvl="2" w:tplc="6F0A4F1C">
      <w:start w:val="1"/>
      <w:numFmt w:val="lowerRoman"/>
      <w:lvlText w:val="%3."/>
      <w:lvlJc w:val="right"/>
      <w:pPr>
        <w:ind w:left="2160" w:hanging="180"/>
      </w:pPr>
    </w:lvl>
    <w:lvl w:ilvl="3" w:tplc="521441A8">
      <w:start w:val="1"/>
      <w:numFmt w:val="decimal"/>
      <w:lvlText w:val="%4."/>
      <w:lvlJc w:val="left"/>
      <w:pPr>
        <w:ind w:left="2880" w:hanging="360"/>
      </w:pPr>
    </w:lvl>
    <w:lvl w:ilvl="4" w:tplc="578CF828">
      <w:start w:val="1"/>
      <w:numFmt w:val="lowerLetter"/>
      <w:lvlText w:val="%5."/>
      <w:lvlJc w:val="left"/>
      <w:pPr>
        <w:ind w:left="3600" w:hanging="360"/>
      </w:pPr>
    </w:lvl>
    <w:lvl w:ilvl="5" w:tplc="9FA2B61A">
      <w:start w:val="1"/>
      <w:numFmt w:val="lowerRoman"/>
      <w:lvlText w:val="%6."/>
      <w:lvlJc w:val="right"/>
      <w:pPr>
        <w:ind w:left="4320" w:hanging="180"/>
      </w:pPr>
    </w:lvl>
    <w:lvl w:ilvl="6" w:tplc="A18C2492">
      <w:start w:val="1"/>
      <w:numFmt w:val="decimal"/>
      <w:lvlText w:val="%7."/>
      <w:lvlJc w:val="left"/>
      <w:pPr>
        <w:ind w:left="5040" w:hanging="360"/>
      </w:pPr>
    </w:lvl>
    <w:lvl w:ilvl="7" w:tplc="5AB419A6">
      <w:start w:val="1"/>
      <w:numFmt w:val="lowerLetter"/>
      <w:lvlText w:val="%8."/>
      <w:lvlJc w:val="left"/>
      <w:pPr>
        <w:ind w:left="5760" w:hanging="360"/>
      </w:pPr>
    </w:lvl>
    <w:lvl w:ilvl="8" w:tplc="476A0C26">
      <w:start w:val="1"/>
      <w:numFmt w:val="lowerRoman"/>
      <w:lvlText w:val="%9."/>
      <w:lvlJc w:val="right"/>
      <w:pPr>
        <w:ind w:left="6480" w:hanging="180"/>
      </w:pPr>
    </w:lvl>
  </w:abstractNum>
  <w:abstractNum w:abstractNumId="27" w15:restartNumberingAfterBreak="0">
    <w:nsid w:val="49ED4F29"/>
    <w:multiLevelType w:val="multilevel"/>
    <w:tmpl w:val="8D6C13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0615CC5"/>
    <w:multiLevelType w:val="hybridMultilevel"/>
    <w:tmpl w:val="7C508D60"/>
    <w:lvl w:ilvl="0" w:tplc="210E873E">
      <w:start w:val="1"/>
      <w:numFmt w:val="bullet"/>
      <w:lvlText w:val="•"/>
      <w:lvlJc w:val="left"/>
      <w:pPr>
        <w:tabs>
          <w:tab w:val="num" w:pos="900"/>
        </w:tabs>
        <w:ind w:left="900" w:hanging="360"/>
      </w:pPr>
      <w:rPr>
        <w:rFonts w:ascii="Arial" w:hAnsi="Arial" w:hint="default"/>
      </w:rPr>
    </w:lvl>
    <w:lvl w:ilvl="1" w:tplc="C5E8E1EC" w:tentative="1">
      <w:start w:val="1"/>
      <w:numFmt w:val="bullet"/>
      <w:lvlText w:val="•"/>
      <w:lvlJc w:val="left"/>
      <w:pPr>
        <w:tabs>
          <w:tab w:val="num" w:pos="1620"/>
        </w:tabs>
        <w:ind w:left="1620" w:hanging="360"/>
      </w:pPr>
      <w:rPr>
        <w:rFonts w:ascii="Arial" w:hAnsi="Arial" w:hint="default"/>
      </w:rPr>
    </w:lvl>
    <w:lvl w:ilvl="2" w:tplc="C3369CC2" w:tentative="1">
      <w:start w:val="1"/>
      <w:numFmt w:val="bullet"/>
      <w:lvlText w:val="•"/>
      <w:lvlJc w:val="left"/>
      <w:pPr>
        <w:tabs>
          <w:tab w:val="num" w:pos="2340"/>
        </w:tabs>
        <w:ind w:left="2340" w:hanging="360"/>
      </w:pPr>
      <w:rPr>
        <w:rFonts w:ascii="Arial" w:hAnsi="Arial" w:hint="default"/>
      </w:rPr>
    </w:lvl>
    <w:lvl w:ilvl="3" w:tplc="3520555A" w:tentative="1">
      <w:start w:val="1"/>
      <w:numFmt w:val="bullet"/>
      <w:lvlText w:val="•"/>
      <w:lvlJc w:val="left"/>
      <w:pPr>
        <w:tabs>
          <w:tab w:val="num" w:pos="3060"/>
        </w:tabs>
        <w:ind w:left="3060" w:hanging="360"/>
      </w:pPr>
      <w:rPr>
        <w:rFonts w:ascii="Arial" w:hAnsi="Arial" w:hint="default"/>
      </w:rPr>
    </w:lvl>
    <w:lvl w:ilvl="4" w:tplc="C5503566" w:tentative="1">
      <w:start w:val="1"/>
      <w:numFmt w:val="bullet"/>
      <w:lvlText w:val="•"/>
      <w:lvlJc w:val="left"/>
      <w:pPr>
        <w:tabs>
          <w:tab w:val="num" w:pos="3780"/>
        </w:tabs>
        <w:ind w:left="3780" w:hanging="360"/>
      </w:pPr>
      <w:rPr>
        <w:rFonts w:ascii="Arial" w:hAnsi="Arial" w:hint="default"/>
      </w:rPr>
    </w:lvl>
    <w:lvl w:ilvl="5" w:tplc="132E3524" w:tentative="1">
      <w:start w:val="1"/>
      <w:numFmt w:val="bullet"/>
      <w:lvlText w:val="•"/>
      <w:lvlJc w:val="left"/>
      <w:pPr>
        <w:tabs>
          <w:tab w:val="num" w:pos="4500"/>
        </w:tabs>
        <w:ind w:left="4500" w:hanging="360"/>
      </w:pPr>
      <w:rPr>
        <w:rFonts w:ascii="Arial" w:hAnsi="Arial" w:hint="default"/>
      </w:rPr>
    </w:lvl>
    <w:lvl w:ilvl="6" w:tplc="FD3C82EC" w:tentative="1">
      <w:start w:val="1"/>
      <w:numFmt w:val="bullet"/>
      <w:lvlText w:val="•"/>
      <w:lvlJc w:val="left"/>
      <w:pPr>
        <w:tabs>
          <w:tab w:val="num" w:pos="5220"/>
        </w:tabs>
        <w:ind w:left="5220" w:hanging="360"/>
      </w:pPr>
      <w:rPr>
        <w:rFonts w:ascii="Arial" w:hAnsi="Arial" w:hint="default"/>
      </w:rPr>
    </w:lvl>
    <w:lvl w:ilvl="7" w:tplc="4168C80A" w:tentative="1">
      <w:start w:val="1"/>
      <w:numFmt w:val="bullet"/>
      <w:lvlText w:val="•"/>
      <w:lvlJc w:val="left"/>
      <w:pPr>
        <w:tabs>
          <w:tab w:val="num" w:pos="5940"/>
        </w:tabs>
        <w:ind w:left="5940" w:hanging="360"/>
      </w:pPr>
      <w:rPr>
        <w:rFonts w:ascii="Arial" w:hAnsi="Arial" w:hint="default"/>
      </w:rPr>
    </w:lvl>
    <w:lvl w:ilvl="8" w:tplc="C3447D8A" w:tentative="1">
      <w:start w:val="1"/>
      <w:numFmt w:val="bullet"/>
      <w:lvlText w:val="•"/>
      <w:lvlJc w:val="left"/>
      <w:pPr>
        <w:tabs>
          <w:tab w:val="num" w:pos="6660"/>
        </w:tabs>
        <w:ind w:left="6660" w:hanging="360"/>
      </w:pPr>
      <w:rPr>
        <w:rFonts w:ascii="Arial" w:hAnsi="Arial" w:hint="default"/>
      </w:rPr>
    </w:lvl>
  </w:abstractNum>
  <w:abstractNum w:abstractNumId="29"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55516599"/>
    <w:multiLevelType w:val="hybridMultilevel"/>
    <w:tmpl w:val="FFFFFFFF"/>
    <w:lvl w:ilvl="0" w:tplc="12ACC420">
      <w:start w:val="1"/>
      <w:numFmt w:val="decimal"/>
      <w:lvlText w:val="%1."/>
      <w:lvlJc w:val="left"/>
      <w:pPr>
        <w:ind w:left="720" w:hanging="360"/>
      </w:pPr>
    </w:lvl>
    <w:lvl w:ilvl="1" w:tplc="9476DE06">
      <w:start w:val="1"/>
      <w:numFmt w:val="lowerLetter"/>
      <w:lvlText w:val="%2."/>
      <w:lvlJc w:val="left"/>
      <w:pPr>
        <w:ind w:left="1440" w:hanging="360"/>
      </w:pPr>
    </w:lvl>
    <w:lvl w:ilvl="2" w:tplc="0F020B20">
      <w:start w:val="1"/>
      <w:numFmt w:val="lowerRoman"/>
      <w:lvlText w:val="%3."/>
      <w:lvlJc w:val="right"/>
      <w:pPr>
        <w:ind w:left="2160" w:hanging="180"/>
      </w:pPr>
    </w:lvl>
    <w:lvl w:ilvl="3" w:tplc="448CF9F8">
      <w:start w:val="1"/>
      <w:numFmt w:val="decimal"/>
      <w:lvlText w:val="%4."/>
      <w:lvlJc w:val="left"/>
      <w:pPr>
        <w:ind w:left="2880" w:hanging="360"/>
      </w:pPr>
    </w:lvl>
    <w:lvl w:ilvl="4" w:tplc="53C4E794">
      <w:start w:val="1"/>
      <w:numFmt w:val="lowerLetter"/>
      <w:lvlText w:val="%5."/>
      <w:lvlJc w:val="left"/>
      <w:pPr>
        <w:ind w:left="3600" w:hanging="360"/>
      </w:pPr>
    </w:lvl>
    <w:lvl w:ilvl="5" w:tplc="BB66D844">
      <w:start w:val="1"/>
      <w:numFmt w:val="lowerRoman"/>
      <w:lvlText w:val="%6."/>
      <w:lvlJc w:val="right"/>
      <w:pPr>
        <w:ind w:left="4320" w:hanging="180"/>
      </w:pPr>
    </w:lvl>
    <w:lvl w:ilvl="6" w:tplc="6AC463B4">
      <w:start w:val="1"/>
      <w:numFmt w:val="decimal"/>
      <w:lvlText w:val="%7."/>
      <w:lvlJc w:val="left"/>
      <w:pPr>
        <w:ind w:left="5040" w:hanging="360"/>
      </w:pPr>
    </w:lvl>
    <w:lvl w:ilvl="7" w:tplc="8B444C6C">
      <w:start w:val="1"/>
      <w:numFmt w:val="lowerLetter"/>
      <w:lvlText w:val="%8."/>
      <w:lvlJc w:val="left"/>
      <w:pPr>
        <w:ind w:left="5760" w:hanging="360"/>
      </w:pPr>
    </w:lvl>
    <w:lvl w:ilvl="8" w:tplc="3FEC9DB0">
      <w:start w:val="1"/>
      <w:numFmt w:val="lowerRoman"/>
      <w:lvlText w:val="%9."/>
      <w:lvlJc w:val="right"/>
      <w:pPr>
        <w:ind w:left="6480" w:hanging="180"/>
      </w:pPr>
    </w:lvl>
  </w:abstractNum>
  <w:abstractNum w:abstractNumId="31" w15:restartNumberingAfterBreak="0">
    <w:nsid w:val="5723214C"/>
    <w:multiLevelType w:val="multilevel"/>
    <w:tmpl w:val="46D4A0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15:restartNumberingAfterBreak="0">
    <w:nsid w:val="573E39FB"/>
    <w:multiLevelType w:val="multilevel"/>
    <w:tmpl w:val="265E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4D05ED"/>
    <w:multiLevelType w:val="hybridMultilevel"/>
    <w:tmpl w:val="17686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B86824"/>
    <w:multiLevelType w:val="hybridMultilevel"/>
    <w:tmpl w:val="FFFFFFFF"/>
    <w:lvl w:ilvl="0" w:tplc="F3BAAFE8">
      <w:start w:val="1"/>
      <w:numFmt w:val="bullet"/>
      <w:lvlText w:val=""/>
      <w:lvlJc w:val="left"/>
      <w:pPr>
        <w:ind w:left="720" w:hanging="360"/>
      </w:pPr>
      <w:rPr>
        <w:rFonts w:ascii="Symbol" w:hAnsi="Symbol" w:hint="default"/>
      </w:rPr>
    </w:lvl>
    <w:lvl w:ilvl="1" w:tplc="F528B432">
      <w:start w:val="1"/>
      <w:numFmt w:val="bullet"/>
      <w:lvlText w:val="o"/>
      <w:lvlJc w:val="left"/>
      <w:pPr>
        <w:ind w:left="1440" w:hanging="360"/>
      </w:pPr>
      <w:rPr>
        <w:rFonts w:ascii="Courier New" w:hAnsi="Courier New" w:hint="default"/>
      </w:rPr>
    </w:lvl>
    <w:lvl w:ilvl="2" w:tplc="815C1612">
      <w:start w:val="1"/>
      <w:numFmt w:val="bullet"/>
      <w:lvlText w:val=""/>
      <w:lvlJc w:val="left"/>
      <w:pPr>
        <w:ind w:left="2160" w:hanging="360"/>
      </w:pPr>
      <w:rPr>
        <w:rFonts w:ascii="Wingdings" w:hAnsi="Wingdings" w:hint="default"/>
      </w:rPr>
    </w:lvl>
    <w:lvl w:ilvl="3" w:tplc="1E96D3CA">
      <w:start w:val="1"/>
      <w:numFmt w:val="bullet"/>
      <w:lvlText w:val=""/>
      <w:lvlJc w:val="left"/>
      <w:pPr>
        <w:ind w:left="2880" w:hanging="360"/>
      </w:pPr>
      <w:rPr>
        <w:rFonts w:ascii="Symbol" w:hAnsi="Symbol" w:hint="default"/>
      </w:rPr>
    </w:lvl>
    <w:lvl w:ilvl="4" w:tplc="9FD06D54">
      <w:start w:val="1"/>
      <w:numFmt w:val="bullet"/>
      <w:lvlText w:val="o"/>
      <w:lvlJc w:val="left"/>
      <w:pPr>
        <w:ind w:left="3600" w:hanging="360"/>
      </w:pPr>
      <w:rPr>
        <w:rFonts w:ascii="Courier New" w:hAnsi="Courier New" w:hint="default"/>
      </w:rPr>
    </w:lvl>
    <w:lvl w:ilvl="5" w:tplc="90AED5A8">
      <w:start w:val="1"/>
      <w:numFmt w:val="bullet"/>
      <w:lvlText w:val=""/>
      <w:lvlJc w:val="left"/>
      <w:pPr>
        <w:ind w:left="4320" w:hanging="360"/>
      </w:pPr>
      <w:rPr>
        <w:rFonts w:ascii="Wingdings" w:hAnsi="Wingdings" w:hint="default"/>
      </w:rPr>
    </w:lvl>
    <w:lvl w:ilvl="6" w:tplc="295407D0">
      <w:start w:val="1"/>
      <w:numFmt w:val="bullet"/>
      <w:lvlText w:val=""/>
      <w:lvlJc w:val="left"/>
      <w:pPr>
        <w:ind w:left="5040" w:hanging="360"/>
      </w:pPr>
      <w:rPr>
        <w:rFonts w:ascii="Symbol" w:hAnsi="Symbol" w:hint="default"/>
      </w:rPr>
    </w:lvl>
    <w:lvl w:ilvl="7" w:tplc="080AA4B0">
      <w:start w:val="1"/>
      <w:numFmt w:val="bullet"/>
      <w:lvlText w:val="o"/>
      <w:lvlJc w:val="left"/>
      <w:pPr>
        <w:ind w:left="5760" w:hanging="360"/>
      </w:pPr>
      <w:rPr>
        <w:rFonts w:ascii="Courier New" w:hAnsi="Courier New" w:hint="default"/>
      </w:rPr>
    </w:lvl>
    <w:lvl w:ilvl="8" w:tplc="859E8E04">
      <w:start w:val="1"/>
      <w:numFmt w:val="bullet"/>
      <w:lvlText w:val=""/>
      <w:lvlJc w:val="left"/>
      <w:pPr>
        <w:ind w:left="6480" w:hanging="360"/>
      </w:pPr>
      <w:rPr>
        <w:rFonts w:ascii="Wingdings" w:hAnsi="Wingdings" w:hint="default"/>
      </w:rPr>
    </w:lvl>
  </w:abstractNum>
  <w:abstractNum w:abstractNumId="35" w15:restartNumberingAfterBreak="0">
    <w:nsid w:val="6391286E"/>
    <w:multiLevelType w:val="hybridMultilevel"/>
    <w:tmpl w:val="0616EFA2"/>
    <w:lvl w:ilvl="0" w:tplc="DCC61E96">
      <w:numFmt w:val="none"/>
      <w:lvlText w:val=""/>
      <w:lvlJc w:val="left"/>
      <w:pPr>
        <w:tabs>
          <w:tab w:val="num" w:pos="360"/>
        </w:tabs>
      </w:pPr>
    </w:lvl>
    <w:lvl w:ilvl="1" w:tplc="E90E68D2">
      <w:start w:val="1"/>
      <w:numFmt w:val="lowerLetter"/>
      <w:lvlText w:val="%2."/>
      <w:lvlJc w:val="left"/>
      <w:pPr>
        <w:ind w:left="1440" w:hanging="360"/>
      </w:pPr>
    </w:lvl>
    <w:lvl w:ilvl="2" w:tplc="CB6EB946">
      <w:start w:val="1"/>
      <w:numFmt w:val="lowerRoman"/>
      <w:lvlText w:val="%3."/>
      <w:lvlJc w:val="right"/>
      <w:pPr>
        <w:ind w:left="2160" w:hanging="180"/>
      </w:pPr>
    </w:lvl>
    <w:lvl w:ilvl="3" w:tplc="37808C9A">
      <w:start w:val="1"/>
      <w:numFmt w:val="decimal"/>
      <w:lvlText w:val="%4."/>
      <w:lvlJc w:val="left"/>
      <w:pPr>
        <w:ind w:left="2880" w:hanging="360"/>
      </w:pPr>
    </w:lvl>
    <w:lvl w:ilvl="4" w:tplc="9856AC28">
      <w:start w:val="1"/>
      <w:numFmt w:val="lowerLetter"/>
      <w:lvlText w:val="%5."/>
      <w:lvlJc w:val="left"/>
      <w:pPr>
        <w:ind w:left="3600" w:hanging="360"/>
      </w:pPr>
    </w:lvl>
    <w:lvl w:ilvl="5" w:tplc="FC26EC4E">
      <w:start w:val="1"/>
      <w:numFmt w:val="lowerRoman"/>
      <w:lvlText w:val="%6."/>
      <w:lvlJc w:val="right"/>
      <w:pPr>
        <w:ind w:left="4320" w:hanging="180"/>
      </w:pPr>
    </w:lvl>
    <w:lvl w:ilvl="6" w:tplc="FD3C9A0E">
      <w:start w:val="1"/>
      <w:numFmt w:val="decimal"/>
      <w:lvlText w:val="%7."/>
      <w:lvlJc w:val="left"/>
      <w:pPr>
        <w:ind w:left="5040" w:hanging="360"/>
      </w:pPr>
    </w:lvl>
    <w:lvl w:ilvl="7" w:tplc="7D081110">
      <w:start w:val="1"/>
      <w:numFmt w:val="lowerLetter"/>
      <w:lvlText w:val="%8."/>
      <w:lvlJc w:val="left"/>
      <w:pPr>
        <w:ind w:left="5760" w:hanging="360"/>
      </w:pPr>
    </w:lvl>
    <w:lvl w:ilvl="8" w:tplc="F4A866B0">
      <w:start w:val="1"/>
      <w:numFmt w:val="lowerRoman"/>
      <w:lvlText w:val="%9."/>
      <w:lvlJc w:val="right"/>
      <w:pPr>
        <w:ind w:left="6480" w:hanging="180"/>
      </w:pPr>
    </w:lvl>
  </w:abstractNum>
  <w:abstractNum w:abstractNumId="36" w15:restartNumberingAfterBreak="0">
    <w:nsid w:val="70456642"/>
    <w:multiLevelType w:val="multilevel"/>
    <w:tmpl w:val="58C6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A16178"/>
    <w:multiLevelType w:val="multilevel"/>
    <w:tmpl w:val="037E5D4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B92E10"/>
    <w:multiLevelType w:val="hybridMultilevel"/>
    <w:tmpl w:val="FFFFFFFF"/>
    <w:lvl w:ilvl="0" w:tplc="E6A04E72">
      <w:start w:val="1"/>
      <w:numFmt w:val="decimal"/>
      <w:lvlText w:val="%1."/>
      <w:lvlJc w:val="left"/>
      <w:pPr>
        <w:ind w:left="720" w:hanging="360"/>
      </w:pPr>
    </w:lvl>
    <w:lvl w:ilvl="1" w:tplc="E70AFAEA">
      <w:start w:val="1"/>
      <w:numFmt w:val="lowerLetter"/>
      <w:lvlText w:val="%2."/>
      <w:lvlJc w:val="left"/>
      <w:pPr>
        <w:ind w:left="1440" w:hanging="360"/>
      </w:pPr>
    </w:lvl>
    <w:lvl w:ilvl="2" w:tplc="887C8528">
      <w:start w:val="1"/>
      <w:numFmt w:val="lowerRoman"/>
      <w:lvlText w:val="%3."/>
      <w:lvlJc w:val="right"/>
      <w:pPr>
        <w:ind w:left="2160" w:hanging="180"/>
      </w:pPr>
    </w:lvl>
    <w:lvl w:ilvl="3" w:tplc="D0BC7104">
      <w:start w:val="1"/>
      <w:numFmt w:val="decimal"/>
      <w:lvlText w:val="%4."/>
      <w:lvlJc w:val="left"/>
      <w:pPr>
        <w:ind w:left="2880" w:hanging="360"/>
      </w:pPr>
    </w:lvl>
    <w:lvl w:ilvl="4" w:tplc="21541EBE">
      <w:start w:val="1"/>
      <w:numFmt w:val="lowerLetter"/>
      <w:lvlText w:val="%5."/>
      <w:lvlJc w:val="left"/>
      <w:pPr>
        <w:ind w:left="3600" w:hanging="360"/>
      </w:pPr>
    </w:lvl>
    <w:lvl w:ilvl="5" w:tplc="C5EC76EE">
      <w:start w:val="1"/>
      <w:numFmt w:val="lowerRoman"/>
      <w:lvlText w:val="%6."/>
      <w:lvlJc w:val="right"/>
      <w:pPr>
        <w:ind w:left="4320" w:hanging="180"/>
      </w:pPr>
    </w:lvl>
    <w:lvl w:ilvl="6" w:tplc="FDCC0BDA">
      <w:start w:val="1"/>
      <w:numFmt w:val="decimal"/>
      <w:lvlText w:val="%7."/>
      <w:lvlJc w:val="left"/>
      <w:pPr>
        <w:ind w:left="5040" w:hanging="360"/>
      </w:pPr>
    </w:lvl>
    <w:lvl w:ilvl="7" w:tplc="1946087E">
      <w:start w:val="1"/>
      <w:numFmt w:val="lowerLetter"/>
      <w:lvlText w:val="%8."/>
      <w:lvlJc w:val="left"/>
      <w:pPr>
        <w:ind w:left="5760" w:hanging="360"/>
      </w:pPr>
    </w:lvl>
    <w:lvl w:ilvl="8" w:tplc="257A22B0">
      <w:start w:val="1"/>
      <w:numFmt w:val="lowerRoman"/>
      <w:lvlText w:val="%9."/>
      <w:lvlJc w:val="right"/>
      <w:pPr>
        <w:ind w:left="6480" w:hanging="180"/>
      </w:pPr>
    </w:lvl>
  </w:abstractNum>
  <w:abstractNum w:abstractNumId="39"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755051484">
    <w:abstractNumId w:val="34"/>
  </w:num>
  <w:num w:numId="2" w16cid:durableId="930695463">
    <w:abstractNumId w:val="38"/>
  </w:num>
  <w:num w:numId="3" w16cid:durableId="2118020533">
    <w:abstractNumId w:val="30"/>
  </w:num>
  <w:num w:numId="4" w16cid:durableId="1924341425">
    <w:abstractNumId w:val="26"/>
  </w:num>
  <w:num w:numId="5" w16cid:durableId="825970470">
    <w:abstractNumId w:val="35"/>
  </w:num>
  <w:num w:numId="6" w16cid:durableId="1592733559">
    <w:abstractNumId w:val="20"/>
  </w:num>
  <w:num w:numId="7" w16cid:durableId="1469317788">
    <w:abstractNumId w:val="23"/>
  </w:num>
  <w:num w:numId="8" w16cid:durableId="742029812">
    <w:abstractNumId w:val="29"/>
  </w:num>
  <w:num w:numId="9" w16cid:durableId="793787746">
    <w:abstractNumId w:val="39"/>
  </w:num>
  <w:num w:numId="10" w16cid:durableId="1545679572">
    <w:abstractNumId w:val="25"/>
  </w:num>
  <w:num w:numId="11" w16cid:durableId="1517427197">
    <w:abstractNumId w:val="9"/>
  </w:num>
  <w:num w:numId="12" w16cid:durableId="1068649485">
    <w:abstractNumId w:val="7"/>
  </w:num>
  <w:num w:numId="13" w16cid:durableId="1458451706">
    <w:abstractNumId w:val="6"/>
  </w:num>
  <w:num w:numId="14" w16cid:durableId="1234773963">
    <w:abstractNumId w:val="5"/>
  </w:num>
  <w:num w:numId="15" w16cid:durableId="1349454612">
    <w:abstractNumId w:val="4"/>
  </w:num>
  <w:num w:numId="16" w16cid:durableId="2116250520">
    <w:abstractNumId w:val="8"/>
  </w:num>
  <w:num w:numId="17" w16cid:durableId="674456294">
    <w:abstractNumId w:val="3"/>
  </w:num>
  <w:num w:numId="18" w16cid:durableId="1893730708">
    <w:abstractNumId w:val="2"/>
  </w:num>
  <w:num w:numId="19" w16cid:durableId="1560286612">
    <w:abstractNumId w:val="1"/>
  </w:num>
  <w:num w:numId="20" w16cid:durableId="1693679597">
    <w:abstractNumId w:val="0"/>
  </w:num>
  <w:num w:numId="21" w16cid:durableId="2046366886">
    <w:abstractNumId w:val="13"/>
  </w:num>
  <w:num w:numId="22" w16cid:durableId="1211962907">
    <w:abstractNumId w:val="27"/>
  </w:num>
  <w:num w:numId="23" w16cid:durableId="2135128461">
    <w:abstractNumId w:val="15"/>
  </w:num>
  <w:num w:numId="24" w16cid:durableId="1583248944">
    <w:abstractNumId w:val="36"/>
  </w:num>
  <w:num w:numId="25" w16cid:durableId="1568033895">
    <w:abstractNumId w:val="21"/>
  </w:num>
  <w:num w:numId="26" w16cid:durableId="908924170">
    <w:abstractNumId w:val="28"/>
  </w:num>
  <w:num w:numId="27" w16cid:durableId="886332632">
    <w:abstractNumId w:val="24"/>
  </w:num>
  <w:num w:numId="28" w16cid:durableId="218440052">
    <w:abstractNumId w:val="33"/>
  </w:num>
  <w:num w:numId="29" w16cid:durableId="1942300284">
    <w:abstractNumId w:val="19"/>
  </w:num>
  <w:num w:numId="30" w16cid:durableId="308755459">
    <w:abstractNumId w:val="18"/>
  </w:num>
  <w:num w:numId="31" w16cid:durableId="79252223">
    <w:abstractNumId w:val="14"/>
  </w:num>
  <w:num w:numId="32" w16cid:durableId="1616669938">
    <w:abstractNumId w:val="12"/>
  </w:num>
  <w:num w:numId="33" w16cid:durableId="1616793016">
    <w:abstractNumId w:val="11"/>
  </w:num>
  <w:num w:numId="34" w16cid:durableId="1541551008">
    <w:abstractNumId w:val="32"/>
  </w:num>
  <w:num w:numId="35" w16cid:durableId="1055394230">
    <w:abstractNumId w:val="22"/>
  </w:num>
  <w:num w:numId="36" w16cid:durableId="818426211">
    <w:abstractNumId w:val="17"/>
  </w:num>
  <w:num w:numId="37" w16cid:durableId="1375346432">
    <w:abstractNumId w:val="25"/>
  </w:num>
  <w:num w:numId="38" w16cid:durableId="2053914883">
    <w:abstractNumId w:val="27"/>
  </w:num>
  <w:num w:numId="39" w16cid:durableId="1021781399">
    <w:abstractNumId w:val="27"/>
  </w:num>
  <w:num w:numId="40" w16cid:durableId="2146771658">
    <w:abstractNumId w:val="27"/>
  </w:num>
  <w:num w:numId="41" w16cid:durableId="1006904626">
    <w:abstractNumId w:val="27"/>
  </w:num>
  <w:num w:numId="42" w16cid:durableId="1148862217">
    <w:abstractNumId w:val="31"/>
  </w:num>
  <w:num w:numId="43" w16cid:durableId="1822891987">
    <w:abstractNumId w:val="37"/>
  </w:num>
  <w:num w:numId="44" w16cid:durableId="1146629236">
    <w:abstractNumId w:val="10"/>
  </w:num>
  <w:num w:numId="45" w16cid:durableId="1355811217">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attachedTemplate r:id="rId1"/>
  <w:defaultTabStop w:val="720"/>
  <w:characterSpacingControl w:val="doNotCompress"/>
  <w:hdrShapeDefaults>
    <o:shapedefaults v:ext="edit" spidmax="2050" fillcolor="#cce0ed" strokecolor="#0062a3">
      <v:fill color="#cce0ed"/>
      <v:stroke color="#0062a3" weight=".5pt"/>
      <v:textbox inset="0,0,0,0"/>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507245"/>
    <w:rsid w:val="0000242B"/>
    <w:rsid w:val="000112B1"/>
    <w:rsid w:val="00013274"/>
    <w:rsid w:val="00020AC5"/>
    <w:rsid w:val="00030652"/>
    <w:rsid w:val="00030A31"/>
    <w:rsid w:val="0003292A"/>
    <w:rsid w:val="00047A52"/>
    <w:rsid w:val="00051173"/>
    <w:rsid w:val="000537D3"/>
    <w:rsid w:val="000716B5"/>
    <w:rsid w:val="000741ED"/>
    <w:rsid w:val="00074EFE"/>
    <w:rsid w:val="00086EEB"/>
    <w:rsid w:val="0009588E"/>
    <w:rsid w:val="000A2B3E"/>
    <w:rsid w:val="000B0CB1"/>
    <w:rsid w:val="000B339E"/>
    <w:rsid w:val="000B44B3"/>
    <w:rsid w:val="000B78C9"/>
    <w:rsid w:val="000C728C"/>
    <w:rsid w:val="000D1B75"/>
    <w:rsid w:val="000E00CF"/>
    <w:rsid w:val="000F52ED"/>
    <w:rsid w:val="00111CDA"/>
    <w:rsid w:val="00114D66"/>
    <w:rsid w:val="001151BF"/>
    <w:rsid w:val="001155F5"/>
    <w:rsid w:val="00127832"/>
    <w:rsid w:val="00130E57"/>
    <w:rsid w:val="001341C6"/>
    <w:rsid w:val="00136E3D"/>
    <w:rsid w:val="00160C9B"/>
    <w:rsid w:val="00170BBE"/>
    <w:rsid w:val="00171CB0"/>
    <w:rsid w:val="0017416A"/>
    <w:rsid w:val="00176108"/>
    <w:rsid w:val="0018651F"/>
    <w:rsid w:val="00191EFB"/>
    <w:rsid w:val="001E469D"/>
    <w:rsid w:val="001F00C0"/>
    <w:rsid w:val="00202955"/>
    <w:rsid w:val="00210AD1"/>
    <w:rsid w:val="00224D0E"/>
    <w:rsid w:val="00230EE2"/>
    <w:rsid w:val="002414D0"/>
    <w:rsid w:val="00242521"/>
    <w:rsid w:val="0025175F"/>
    <w:rsid w:val="0025267F"/>
    <w:rsid w:val="00253E41"/>
    <w:rsid w:val="00270765"/>
    <w:rsid w:val="00275F0D"/>
    <w:rsid w:val="0028254D"/>
    <w:rsid w:val="0028665C"/>
    <w:rsid w:val="0028736E"/>
    <w:rsid w:val="00293A8B"/>
    <w:rsid w:val="0029617C"/>
    <w:rsid w:val="002A073F"/>
    <w:rsid w:val="002B0AC1"/>
    <w:rsid w:val="002B1B1C"/>
    <w:rsid w:val="002C38D7"/>
    <w:rsid w:val="002E1B4E"/>
    <w:rsid w:val="002E21F4"/>
    <w:rsid w:val="002E4311"/>
    <w:rsid w:val="002E50D1"/>
    <w:rsid w:val="002F45A9"/>
    <w:rsid w:val="00303C7F"/>
    <w:rsid w:val="00306DBD"/>
    <w:rsid w:val="00306ED5"/>
    <w:rsid w:val="00315DC3"/>
    <w:rsid w:val="00322ED8"/>
    <w:rsid w:val="00325ED9"/>
    <w:rsid w:val="00330DD5"/>
    <w:rsid w:val="00331C59"/>
    <w:rsid w:val="0033352E"/>
    <w:rsid w:val="003502C7"/>
    <w:rsid w:val="003641F0"/>
    <w:rsid w:val="00366BFA"/>
    <w:rsid w:val="00373A71"/>
    <w:rsid w:val="00375C4E"/>
    <w:rsid w:val="00390FF3"/>
    <w:rsid w:val="003A3757"/>
    <w:rsid w:val="003B14F1"/>
    <w:rsid w:val="003B7D83"/>
    <w:rsid w:val="003C5364"/>
    <w:rsid w:val="003D2BC5"/>
    <w:rsid w:val="003F468C"/>
    <w:rsid w:val="00404794"/>
    <w:rsid w:val="00412FBE"/>
    <w:rsid w:val="00413B72"/>
    <w:rsid w:val="0043677D"/>
    <w:rsid w:val="00437E25"/>
    <w:rsid w:val="004423A5"/>
    <w:rsid w:val="004516B4"/>
    <w:rsid w:val="0046470E"/>
    <w:rsid w:val="004677AD"/>
    <w:rsid w:val="0048178B"/>
    <w:rsid w:val="0048530D"/>
    <w:rsid w:val="004A0933"/>
    <w:rsid w:val="004A33F2"/>
    <w:rsid w:val="004A742F"/>
    <w:rsid w:val="004B3778"/>
    <w:rsid w:val="004C0825"/>
    <w:rsid w:val="004E04A6"/>
    <w:rsid w:val="004E794A"/>
    <w:rsid w:val="004F1946"/>
    <w:rsid w:val="004F3651"/>
    <w:rsid w:val="004F495C"/>
    <w:rsid w:val="004F5E46"/>
    <w:rsid w:val="004F68A8"/>
    <w:rsid w:val="005017BC"/>
    <w:rsid w:val="00506EBA"/>
    <w:rsid w:val="00507245"/>
    <w:rsid w:val="0051452D"/>
    <w:rsid w:val="00515EE9"/>
    <w:rsid w:val="00517246"/>
    <w:rsid w:val="00521F73"/>
    <w:rsid w:val="005464AC"/>
    <w:rsid w:val="00560338"/>
    <w:rsid w:val="005771DE"/>
    <w:rsid w:val="00577295"/>
    <w:rsid w:val="00577D66"/>
    <w:rsid w:val="00587292"/>
    <w:rsid w:val="005A2991"/>
    <w:rsid w:val="005A64A4"/>
    <w:rsid w:val="005A7690"/>
    <w:rsid w:val="005B2A9A"/>
    <w:rsid w:val="005BF550"/>
    <w:rsid w:val="005E7F89"/>
    <w:rsid w:val="0061598C"/>
    <w:rsid w:val="00627140"/>
    <w:rsid w:val="00627ECB"/>
    <w:rsid w:val="00633A38"/>
    <w:rsid w:val="00643D0D"/>
    <w:rsid w:val="006441D8"/>
    <w:rsid w:val="006455D8"/>
    <w:rsid w:val="006465F3"/>
    <w:rsid w:val="006479BC"/>
    <w:rsid w:val="00665802"/>
    <w:rsid w:val="00671BC2"/>
    <w:rsid w:val="006726D5"/>
    <w:rsid w:val="00680331"/>
    <w:rsid w:val="00680D0B"/>
    <w:rsid w:val="0069258B"/>
    <w:rsid w:val="006B72DC"/>
    <w:rsid w:val="006C2234"/>
    <w:rsid w:val="006C3E61"/>
    <w:rsid w:val="006C42F3"/>
    <w:rsid w:val="006D0B1E"/>
    <w:rsid w:val="006E6A7F"/>
    <w:rsid w:val="006F2411"/>
    <w:rsid w:val="006F2B01"/>
    <w:rsid w:val="00705C50"/>
    <w:rsid w:val="00706EF4"/>
    <w:rsid w:val="00715C08"/>
    <w:rsid w:val="0076129E"/>
    <w:rsid w:val="00766A59"/>
    <w:rsid w:val="00766FFD"/>
    <w:rsid w:val="00777DD2"/>
    <w:rsid w:val="007852F6"/>
    <w:rsid w:val="007B5233"/>
    <w:rsid w:val="007D0894"/>
    <w:rsid w:val="007D412E"/>
    <w:rsid w:val="007D6FDE"/>
    <w:rsid w:val="007D7DC3"/>
    <w:rsid w:val="008312C9"/>
    <w:rsid w:val="008401F8"/>
    <w:rsid w:val="008515CE"/>
    <w:rsid w:val="00855EDF"/>
    <w:rsid w:val="00871344"/>
    <w:rsid w:val="008743BF"/>
    <w:rsid w:val="00876026"/>
    <w:rsid w:val="00880DF3"/>
    <w:rsid w:val="00884FFA"/>
    <w:rsid w:val="00887057"/>
    <w:rsid w:val="0089498B"/>
    <w:rsid w:val="0089546C"/>
    <w:rsid w:val="008A77E5"/>
    <w:rsid w:val="008AC9BD"/>
    <w:rsid w:val="008B0C0F"/>
    <w:rsid w:val="008B10BF"/>
    <w:rsid w:val="008B5E94"/>
    <w:rsid w:val="008C0019"/>
    <w:rsid w:val="008C137F"/>
    <w:rsid w:val="008D378A"/>
    <w:rsid w:val="008D42A5"/>
    <w:rsid w:val="008D5A7A"/>
    <w:rsid w:val="008E3958"/>
    <w:rsid w:val="008E7E6B"/>
    <w:rsid w:val="008F159D"/>
    <w:rsid w:val="009005B7"/>
    <w:rsid w:val="00901136"/>
    <w:rsid w:val="00920853"/>
    <w:rsid w:val="00923DF7"/>
    <w:rsid w:val="00941E88"/>
    <w:rsid w:val="00955A76"/>
    <w:rsid w:val="009739A7"/>
    <w:rsid w:val="00985DC5"/>
    <w:rsid w:val="009A08A2"/>
    <w:rsid w:val="009A3914"/>
    <w:rsid w:val="009A53EF"/>
    <w:rsid w:val="009B15FD"/>
    <w:rsid w:val="009B6252"/>
    <w:rsid w:val="009C084B"/>
    <w:rsid w:val="009C6346"/>
    <w:rsid w:val="009C6E48"/>
    <w:rsid w:val="009D1893"/>
    <w:rsid w:val="009D250A"/>
    <w:rsid w:val="009D3BEC"/>
    <w:rsid w:val="009D4F66"/>
    <w:rsid w:val="009D6234"/>
    <w:rsid w:val="009E30B6"/>
    <w:rsid w:val="009F1B66"/>
    <w:rsid w:val="009F5CA0"/>
    <w:rsid w:val="00A059DD"/>
    <w:rsid w:val="00A06529"/>
    <w:rsid w:val="00A06817"/>
    <w:rsid w:val="00A13D54"/>
    <w:rsid w:val="00A14354"/>
    <w:rsid w:val="00A14B47"/>
    <w:rsid w:val="00A14D00"/>
    <w:rsid w:val="00A16050"/>
    <w:rsid w:val="00A2149B"/>
    <w:rsid w:val="00A21A41"/>
    <w:rsid w:val="00A2776B"/>
    <w:rsid w:val="00A3483D"/>
    <w:rsid w:val="00A40741"/>
    <w:rsid w:val="00A42CDA"/>
    <w:rsid w:val="00A613ED"/>
    <w:rsid w:val="00A66FF1"/>
    <w:rsid w:val="00A735BD"/>
    <w:rsid w:val="00A96E1E"/>
    <w:rsid w:val="00A970BC"/>
    <w:rsid w:val="00AA5B7A"/>
    <w:rsid w:val="00AB0BDD"/>
    <w:rsid w:val="00AB1A0E"/>
    <w:rsid w:val="00AB5AFA"/>
    <w:rsid w:val="00AB6A06"/>
    <w:rsid w:val="00AB6D71"/>
    <w:rsid w:val="00AC099C"/>
    <w:rsid w:val="00AC2309"/>
    <w:rsid w:val="00AC3C4D"/>
    <w:rsid w:val="00AC6D75"/>
    <w:rsid w:val="00AD2EBD"/>
    <w:rsid w:val="00AD45FA"/>
    <w:rsid w:val="00AE1610"/>
    <w:rsid w:val="00AE50C5"/>
    <w:rsid w:val="00AF046A"/>
    <w:rsid w:val="00AF7273"/>
    <w:rsid w:val="00B010A8"/>
    <w:rsid w:val="00B04193"/>
    <w:rsid w:val="00B135D8"/>
    <w:rsid w:val="00B149A8"/>
    <w:rsid w:val="00B21386"/>
    <w:rsid w:val="00B24FFF"/>
    <w:rsid w:val="00B25F4F"/>
    <w:rsid w:val="00B402E1"/>
    <w:rsid w:val="00B50317"/>
    <w:rsid w:val="00B6016B"/>
    <w:rsid w:val="00B76622"/>
    <w:rsid w:val="00B854D7"/>
    <w:rsid w:val="00B903AE"/>
    <w:rsid w:val="00B9453B"/>
    <w:rsid w:val="00BA1BC0"/>
    <w:rsid w:val="00BB6F60"/>
    <w:rsid w:val="00BC0B00"/>
    <w:rsid w:val="00BC4A7E"/>
    <w:rsid w:val="00BC65B0"/>
    <w:rsid w:val="00BD5686"/>
    <w:rsid w:val="00BD61AD"/>
    <w:rsid w:val="00BE38FF"/>
    <w:rsid w:val="00BF392F"/>
    <w:rsid w:val="00C041E4"/>
    <w:rsid w:val="00C10070"/>
    <w:rsid w:val="00C16ABD"/>
    <w:rsid w:val="00C213F6"/>
    <w:rsid w:val="00C22D48"/>
    <w:rsid w:val="00C25148"/>
    <w:rsid w:val="00C27400"/>
    <w:rsid w:val="00C3074B"/>
    <w:rsid w:val="00C3246B"/>
    <w:rsid w:val="00C32966"/>
    <w:rsid w:val="00C47398"/>
    <w:rsid w:val="00C53EE1"/>
    <w:rsid w:val="00C62B4B"/>
    <w:rsid w:val="00C711E3"/>
    <w:rsid w:val="00C81E47"/>
    <w:rsid w:val="00C855E8"/>
    <w:rsid w:val="00C86C2E"/>
    <w:rsid w:val="00C87249"/>
    <w:rsid w:val="00C919CE"/>
    <w:rsid w:val="00C91FEF"/>
    <w:rsid w:val="00C93672"/>
    <w:rsid w:val="00C93D99"/>
    <w:rsid w:val="00C94B1B"/>
    <w:rsid w:val="00CE6740"/>
    <w:rsid w:val="00CF6D19"/>
    <w:rsid w:val="00CF76BB"/>
    <w:rsid w:val="00D175AA"/>
    <w:rsid w:val="00D24590"/>
    <w:rsid w:val="00D4712B"/>
    <w:rsid w:val="00D557F0"/>
    <w:rsid w:val="00D60E7C"/>
    <w:rsid w:val="00D75F52"/>
    <w:rsid w:val="00D84A0F"/>
    <w:rsid w:val="00D92C20"/>
    <w:rsid w:val="00DA5476"/>
    <w:rsid w:val="00DA6E84"/>
    <w:rsid w:val="00DB7EF6"/>
    <w:rsid w:val="00DC025B"/>
    <w:rsid w:val="00DC532A"/>
    <w:rsid w:val="00DD67E4"/>
    <w:rsid w:val="00DD7B7E"/>
    <w:rsid w:val="00DE19DF"/>
    <w:rsid w:val="00DE5FF7"/>
    <w:rsid w:val="00DF4BE4"/>
    <w:rsid w:val="00E01773"/>
    <w:rsid w:val="00E03E41"/>
    <w:rsid w:val="00E06CE2"/>
    <w:rsid w:val="00E17AF4"/>
    <w:rsid w:val="00E25B52"/>
    <w:rsid w:val="00E37719"/>
    <w:rsid w:val="00E4394B"/>
    <w:rsid w:val="00E44607"/>
    <w:rsid w:val="00E526F8"/>
    <w:rsid w:val="00E6357E"/>
    <w:rsid w:val="00E71C10"/>
    <w:rsid w:val="00E71E51"/>
    <w:rsid w:val="00EA6F94"/>
    <w:rsid w:val="00EB5697"/>
    <w:rsid w:val="00EB5E30"/>
    <w:rsid w:val="00EC59C5"/>
    <w:rsid w:val="00EC699A"/>
    <w:rsid w:val="00EF07B3"/>
    <w:rsid w:val="00EF1BD5"/>
    <w:rsid w:val="00EF1CD6"/>
    <w:rsid w:val="00EF559E"/>
    <w:rsid w:val="00F01CE6"/>
    <w:rsid w:val="00F168B1"/>
    <w:rsid w:val="00F2584D"/>
    <w:rsid w:val="00F26540"/>
    <w:rsid w:val="00F308F3"/>
    <w:rsid w:val="00F37DEC"/>
    <w:rsid w:val="00F40D6D"/>
    <w:rsid w:val="00F40E8E"/>
    <w:rsid w:val="00F4178B"/>
    <w:rsid w:val="00F43F52"/>
    <w:rsid w:val="00F4783D"/>
    <w:rsid w:val="00F50EC8"/>
    <w:rsid w:val="00F56F5B"/>
    <w:rsid w:val="00F56F98"/>
    <w:rsid w:val="00F615DE"/>
    <w:rsid w:val="00F6705B"/>
    <w:rsid w:val="00F67CD9"/>
    <w:rsid w:val="00F765FB"/>
    <w:rsid w:val="00F967AD"/>
    <w:rsid w:val="00FA44C8"/>
    <w:rsid w:val="00FD0E90"/>
    <w:rsid w:val="00FE04CF"/>
    <w:rsid w:val="00FE346B"/>
    <w:rsid w:val="01272544"/>
    <w:rsid w:val="01624FAD"/>
    <w:rsid w:val="016AC4F2"/>
    <w:rsid w:val="0176BD5F"/>
    <w:rsid w:val="02770C78"/>
    <w:rsid w:val="029BD02F"/>
    <w:rsid w:val="02C2DBC1"/>
    <w:rsid w:val="03605098"/>
    <w:rsid w:val="03D0F14B"/>
    <w:rsid w:val="043DF813"/>
    <w:rsid w:val="04441214"/>
    <w:rsid w:val="0506343A"/>
    <w:rsid w:val="05144A61"/>
    <w:rsid w:val="05D8D167"/>
    <w:rsid w:val="05EA8189"/>
    <w:rsid w:val="0627BF91"/>
    <w:rsid w:val="066C4F91"/>
    <w:rsid w:val="068761B7"/>
    <w:rsid w:val="06EB38F6"/>
    <w:rsid w:val="0722D391"/>
    <w:rsid w:val="07324E83"/>
    <w:rsid w:val="078AD052"/>
    <w:rsid w:val="07A14EC1"/>
    <w:rsid w:val="07BA0D49"/>
    <w:rsid w:val="082406EF"/>
    <w:rsid w:val="08FC6FB9"/>
    <w:rsid w:val="098A4B24"/>
    <w:rsid w:val="09DF357A"/>
    <w:rsid w:val="0A4162EE"/>
    <w:rsid w:val="0AE579B4"/>
    <w:rsid w:val="0B001D56"/>
    <w:rsid w:val="0B388732"/>
    <w:rsid w:val="0C67B9D6"/>
    <w:rsid w:val="0C8F7E01"/>
    <w:rsid w:val="0DD17E27"/>
    <w:rsid w:val="0E06D573"/>
    <w:rsid w:val="0E4A7D1B"/>
    <w:rsid w:val="0E5845D2"/>
    <w:rsid w:val="0EACBEDA"/>
    <w:rsid w:val="0EBFF878"/>
    <w:rsid w:val="0F0025BA"/>
    <w:rsid w:val="0F3D8498"/>
    <w:rsid w:val="0F4D89F2"/>
    <w:rsid w:val="0FB7A7CD"/>
    <w:rsid w:val="10116F58"/>
    <w:rsid w:val="107E7C86"/>
    <w:rsid w:val="109CB928"/>
    <w:rsid w:val="10A83B58"/>
    <w:rsid w:val="10A921DE"/>
    <w:rsid w:val="11EEE9BA"/>
    <w:rsid w:val="12304901"/>
    <w:rsid w:val="12AA1E8A"/>
    <w:rsid w:val="13BBC800"/>
    <w:rsid w:val="140198E2"/>
    <w:rsid w:val="145BFAD5"/>
    <w:rsid w:val="145FEE77"/>
    <w:rsid w:val="146240B2"/>
    <w:rsid w:val="14E04110"/>
    <w:rsid w:val="14EFB624"/>
    <w:rsid w:val="159D893F"/>
    <w:rsid w:val="15FD4C60"/>
    <w:rsid w:val="16801E55"/>
    <w:rsid w:val="17AF4E3E"/>
    <w:rsid w:val="180EBEE9"/>
    <w:rsid w:val="18E838B6"/>
    <w:rsid w:val="19148ED5"/>
    <w:rsid w:val="19586241"/>
    <w:rsid w:val="196ABAE1"/>
    <w:rsid w:val="19CE9C82"/>
    <w:rsid w:val="1A071D7F"/>
    <w:rsid w:val="1AC77CA4"/>
    <w:rsid w:val="1ACA059E"/>
    <w:rsid w:val="1AD59276"/>
    <w:rsid w:val="1B485850"/>
    <w:rsid w:val="1BA50807"/>
    <w:rsid w:val="1D050C92"/>
    <w:rsid w:val="1D98E288"/>
    <w:rsid w:val="1E7A0742"/>
    <w:rsid w:val="1EB3DB8B"/>
    <w:rsid w:val="2004D00F"/>
    <w:rsid w:val="20C3C61A"/>
    <w:rsid w:val="20DC1399"/>
    <w:rsid w:val="2113952C"/>
    <w:rsid w:val="212066BD"/>
    <w:rsid w:val="21759EB4"/>
    <w:rsid w:val="21B3E881"/>
    <w:rsid w:val="21B41A6B"/>
    <w:rsid w:val="22CF09E6"/>
    <w:rsid w:val="23880AA2"/>
    <w:rsid w:val="239CA6DB"/>
    <w:rsid w:val="23BB9B15"/>
    <w:rsid w:val="242437DE"/>
    <w:rsid w:val="2439688F"/>
    <w:rsid w:val="25106FF8"/>
    <w:rsid w:val="252686FF"/>
    <w:rsid w:val="2544B5D2"/>
    <w:rsid w:val="25753846"/>
    <w:rsid w:val="25D34258"/>
    <w:rsid w:val="2641B659"/>
    <w:rsid w:val="2652D801"/>
    <w:rsid w:val="269F1055"/>
    <w:rsid w:val="27A8950C"/>
    <w:rsid w:val="2881093F"/>
    <w:rsid w:val="297D6E5C"/>
    <w:rsid w:val="298059A1"/>
    <w:rsid w:val="29CEF2F1"/>
    <w:rsid w:val="2A945A95"/>
    <w:rsid w:val="2BAAD855"/>
    <w:rsid w:val="2CA1D270"/>
    <w:rsid w:val="2CED661E"/>
    <w:rsid w:val="2DCF0BFE"/>
    <w:rsid w:val="2DFD2E84"/>
    <w:rsid w:val="2F8886FD"/>
    <w:rsid w:val="304A0E45"/>
    <w:rsid w:val="30A44C3F"/>
    <w:rsid w:val="313CFEA0"/>
    <w:rsid w:val="31D5ABDB"/>
    <w:rsid w:val="31FE00CC"/>
    <w:rsid w:val="31FF3D67"/>
    <w:rsid w:val="3237964A"/>
    <w:rsid w:val="3348776B"/>
    <w:rsid w:val="33F307FF"/>
    <w:rsid w:val="34F63A5B"/>
    <w:rsid w:val="3506F585"/>
    <w:rsid w:val="35AFC0BC"/>
    <w:rsid w:val="35F7F7E2"/>
    <w:rsid w:val="36992715"/>
    <w:rsid w:val="36C6B371"/>
    <w:rsid w:val="36F38028"/>
    <w:rsid w:val="373394F2"/>
    <w:rsid w:val="3805318B"/>
    <w:rsid w:val="39EDC1AD"/>
    <w:rsid w:val="3A4E6F11"/>
    <w:rsid w:val="3A622843"/>
    <w:rsid w:val="3B6F0023"/>
    <w:rsid w:val="3BEFF0E3"/>
    <w:rsid w:val="3C096EF7"/>
    <w:rsid w:val="3C43FAC6"/>
    <w:rsid w:val="3C61D198"/>
    <w:rsid w:val="3D4331DD"/>
    <w:rsid w:val="3D449A4C"/>
    <w:rsid w:val="3D462778"/>
    <w:rsid w:val="3D4F276C"/>
    <w:rsid w:val="3DBDCA89"/>
    <w:rsid w:val="3ED3C95F"/>
    <w:rsid w:val="3F2C2273"/>
    <w:rsid w:val="3F5E6B82"/>
    <w:rsid w:val="4050DA37"/>
    <w:rsid w:val="406E7D62"/>
    <w:rsid w:val="40DDA00E"/>
    <w:rsid w:val="40F7EE3A"/>
    <w:rsid w:val="423B88CE"/>
    <w:rsid w:val="431A79B2"/>
    <w:rsid w:val="4350F95D"/>
    <w:rsid w:val="43846BA1"/>
    <w:rsid w:val="43EFB6CA"/>
    <w:rsid w:val="458B6A40"/>
    <w:rsid w:val="459FB165"/>
    <w:rsid w:val="45F62C2F"/>
    <w:rsid w:val="46021D50"/>
    <w:rsid w:val="464D206C"/>
    <w:rsid w:val="4713A4F9"/>
    <w:rsid w:val="47176BB2"/>
    <w:rsid w:val="481FF0F9"/>
    <w:rsid w:val="488718C0"/>
    <w:rsid w:val="4923DEAD"/>
    <w:rsid w:val="4949122E"/>
    <w:rsid w:val="497DCD3C"/>
    <w:rsid w:val="4A2C3C52"/>
    <w:rsid w:val="4AAAA0FE"/>
    <w:rsid w:val="4ABCB7B4"/>
    <w:rsid w:val="4AEF6C67"/>
    <w:rsid w:val="4B1FEAAB"/>
    <w:rsid w:val="4B2944E0"/>
    <w:rsid w:val="4B2CAEEE"/>
    <w:rsid w:val="4B7BA8D4"/>
    <w:rsid w:val="4C6F9D88"/>
    <w:rsid w:val="4CEE6943"/>
    <w:rsid w:val="4D4472AF"/>
    <w:rsid w:val="4D8D05F9"/>
    <w:rsid w:val="4D9680F3"/>
    <w:rsid w:val="4DF80928"/>
    <w:rsid w:val="4DFE68CA"/>
    <w:rsid w:val="4E8B3523"/>
    <w:rsid w:val="4EE711A5"/>
    <w:rsid w:val="4EF049D2"/>
    <w:rsid w:val="4F4C7F94"/>
    <w:rsid w:val="4FABF969"/>
    <w:rsid w:val="500268B1"/>
    <w:rsid w:val="503DDC09"/>
    <w:rsid w:val="518DF4F4"/>
    <w:rsid w:val="51C2CD4C"/>
    <w:rsid w:val="520309F3"/>
    <w:rsid w:val="527DBC1D"/>
    <w:rsid w:val="52A2103B"/>
    <w:rsid w:val="532DAC4B"/>
    <w:rsid w:val="536D66A9"/>
    <w:rsid w:val="5453B5A2"/>
    <w:rsid w:val="545F8175"/>
    <w:rsid w:val="553610BC"/>
    <w:rsid w:val="559E815E"/>
    <w:rsid w:val="55CA3E55"/>
    <w:rsid w:val="564F2B54"/>
    <w:rsid w:val="5660B2B0"/>
    <w:rsid w:val="5671437B"/>
    <w:rsid w:val="567268BA"/>
    <w:rsid w:val="5787B39D"/>
    <w:rsid w:val="57EC197B"/>
    <w:rsid w:val="586102CB"/>
    <w:rsid w:val="58DCA61A"/>
    <w:rsid w:val="59CBE797"/>
    <w:rsid w:val="5A10DF15"/>
    <w:rsid w:val="5A4B27F5"/>
    <w:rsid w:val="5A5C92FA"/>
    <w:rsid w:val="5A79B56A"/>
    <w:rsid w:val="5B0DC8A1"/>
    <w:rsid w:val="5B2631C4"/>
    <w:rsid w:val="5B2F5095"/>
    <w:rsid w:val="5B79DBB0"/>
    <w:rsid w:val="5C6F279D"/>
    <w:rsid w:val="5CBA4B09"/>
    <w:rsid w:val="5CF2B6FB"/>
    <w:rsid w:val="5CF78A5E"/>
    <w:rsid w:val="5DB9E4E5"/>
    <w:rsid w:val="5E05C3BB"/>
    <w:rsid w:val="5E1205BF"/>
    <w:rsid w:val="5E851ECD"/>
    <w:rsid w:val="5EB4DEE8"/>
    <w:rsid w:val="60D0CE0D"/>
    <w:rsid w:val="60D8D96C"/>
    <w:rsid w:val="61326367"/>
    <w:rsid w:val="616AC70F"/>
    <w:rsid w:val="6173C15C"/>
    <w:rsid w:val="6174142B"/>
    <w:rsid w:val="61A0C32A"/>
    <w:rsid w:val="61CE5F37"/>
    <w:rsid w:val="61FD0F1F"/>
    <w:rsid w:val="621EE8BF"/>
    <w:rsid w:val="624C4856"/>
    <w:rsid w:val="63A5F011"/>
    <w:rsid w:val="644A2925"/>
    <w:rsid w:val="6476D647"/>
    <w:rsid w:val="6509A315"/>
    <w:rsid w:val="65598B98"/>
    <w:rsid w:val="65C3F1CA"/>
    <w:rsid w:val="65CFCF09"/>
    <w:rsid w:val="65FC48EF"/>
    <w:rsid w:val="663E1E96"/>
    <w:rsid w:val="6722B56F"/>
    <w:rsid w:val="678C24A1"/>
    <w:rsid w:val="67E9A48C"/>
    <w:rsid w:val="680542E9"/>
    <w:rsid w:val="687CC5BA"/>
    <w:rsid w:val="68FB6C2F"/>
    <w:rsid w:val="690FBF01"/>
    <w:rsid w:val="691E2370"/>
    <w:rsid w:val="69645A62"/>
    <w:rsid w:val="696F83D5"/>
    <w:rsid w:val="6B21ED15"/>
    <w:rsid w:val="6B613F09"/>
    <w:rsid w:val="6BA9EEC9"/>
    <w:rsid w:val="6C24CB5F"/>
    <w:rsid w:val="6C963B28"/>
    <w:rsid w:val="6D9F78F6"/>
    <w:rsid w:val="6DB9F9F4"/>
    <w:rsid w:val="6E4D2754"/>
    <w:rsid w:val="6EC0D77E"/>
    <w:rsid w:val="6F25D959"/>
    <w:rsid w:val="6FB28DFD"/>
    <w:rsid w:val="703A679F"/>
    <w:rsid w:val="70E8AB09"/>
    <w:rsid w:val="715CE424"/>
    <w:rsid w:val="71E8659F"/>
    <w:rsid w:val="7240746A"/>
    <w:rsid w:val="72CD0C70"/>
    <w:rsid w:val="72E6944F"/>
    <w:rsid w:val="735C1EB3"/>
    <w:rsid w:val="736B9D41"/>
    <w:rsid w:val="73B70EAC"/>
    <w:rsid w:val="748B62F8"/>
    <w:rsid w:val="74A9640C"/>
    <w:rsid w:val="74CCF236"/>
    <w:rsid w:val="74FBABE0"/>
    <w:rsid w:val="7527D48F"/>
    <w:rsid w:val="7530CA8A"/>
    <w:rsid w:val="75817F44"/>
    <w:rsid w:val="76103A95"/>
    <w:rsid w:val="7624AAAD"/>
    <w:rsid w:val="762536C6"/>
    <w:rsid w:val="77919DAD"/>
    <w:rsid w:val="77ED99A6"/>
    <w:rsid w:val="7821AD3C"/>
    <w:rsid w:val="78701824"/>
    <w:rsid w:val="78C621EE"/>
    <w:rsid w:val="7915D840"/>
    <w:rsid w:val="797D0B2A"/>
    <w:rsid w:val="79A6FBCE"/>
    <w:rsid w:val="7A250A12"/>
    <w:rsid w:val="7B18BD1D"/>
    <w:rsid w:val="7BC8B8F3"/>
    <w:rsid w:val="7CD16B1D"/>
    <w:rsid w:val="7D655E79"/>
    <w:rsid w:val="7D9E1405"/>
    <w:rsid w:val="7DE7BBC2"/>
    <w:rsid w:val="7DFE7D64"/>
    <w:rsid w:val="7E03D315"/>
    <w:rsid w:val="7F7E3EAE"/>
    <w:rsid w:val="7FE75E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5190E202"/>
  <w15:docId w15:val="{F554DC51-BDA3-4B0D-ACEB-3CC88BB0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04794"/>
    <w:rPr>
      <w:rFonts w:ascii="Foundry Form Sans" w:hAnsi="Foundry Form Sans"/>
      <w:color w:val="313231"/>
      <w:sz w:val="24"/>
      <w:szCs w:val="24"/>
    </w:rPr>
  </w:style>
  <w:style w:type="paragraph" w:styleId="Heading1">
    <w:name w:val="heading 1"/>
    <w:basedOn w:val="Normal"/>
    <w:next w:val="Normal"/>
    <w:autoRedefine/>
    <w:qFormat/>
    <w:rsid w:val="00507245"/>
    <w:pPr>
      <w:keepNext/>
      <w:numPr>
        <w:numId w:val="21"/>
      </w:numPr>
      <w:spacing w:before="240" w:after="60"/>
      <w:ind w:hanging="72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uiPriority w:val="1"/>
    <w:qFormat/>
    <w:rsid w:val="00B30337"/>
    <w:pPr>
      <w:keepNext/>
      <w:numPr>
        <w:ilvl w:val="2"/>
        <w:numId w:val="10"/>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0B339E"/>
    <w:pPr>
      <w:keepNext/>
      <w:spacing w:before="240" w:after="60"/>
      <w:ind w:left="864" w:hanging="864"/>
      <w:outlineLvl w:val="3"/>
    </w:pPr>
    <w:rPr>
      <w:rFonts w:ascii="Arial" w:hAnsi="Arial" w:cs="Arial"/>
      <w:b/>
      <w:bCs/>
      <w:sz w:val="22"/>
      <w:szCs w:val="22"/>
    </w:rPr>
  </w:style>
  <w:style w:type="paragraph" w:styleId="Heading5">
    <w:name w:val="heading 5"/>
    <w:basedOn w:val="Normal"/>
    <w:next w:val="Normal"/>
    <w:qFormat/>
    <w:rsid w:val="00B30337"/>
    <w:pPr>
      <w:numPr>
        <w:ilvl w:val="4"/>
        <w:numId w:val="10"/>
      </w:numPr>
      <w:spacing w:before="240" w:after="60"/>
      <w:outlineLvl w:val="4"/>
    </w:pPr>
    <w:rPr>
      <w:b/>
      <w:bCs/>
      <w:i/>
      <w:iCs/>
      <w:sz w:val="26"/>
      <w:szCs w:val="26"/>
    </w:rPr>
  </w:style>
  <w:style w:type="paragraph" w:styleId="Heading6">
    <w:name w:val="heading 6"/>
    <w:basedOn w:val="Normal"/>
    <w:next w:val="Normal"/>
    <w:qFormat/>
    <w:rsid w:val="00B30337"/>
    <w:pPr>
      <w:numPr>
        <w:ilvl w:val="5"/>
        <w:numId w:val="10"/>
      </w:numPr>
      <w:spacing w:before="240" w:after="60"/>
      <w:outlineLvl w:val="5"/>
    </w:pPr>
    <w:rPr>
      <w:b/>
      <w:bCs/>
      <w:sz w:val="22"/>
      <w:szCs w:val="22"/>
    </w:rPr>
  </w:style>
  <w:style w:type="paragraph" w:styleId="Heading7">
    <w:name w:val="heading 7"/>
    <w:basedOn w:val="Normal"/>
    <w:next w:val="Normal"/>
    <w:qFormat/>
    <w:rsid w:val="00B30337"/>
    <w:pPr>
      <w:numPr>
        <w:ilvl w:val="6"/>
        <w:numId w:val="10"/>
      </w:numPr>
      <w:spacing w:before="240" w:after="60"/>
      <w:outlineLvl w:val="6"/>
    </w:pPr>
  </w:style>
  <w:style w:type="paragraph" w:styleId="Heading8">
    <w:name w:val="heading 8"/>
    <w:basedOn w:val="Normal"/>
    <w:next w:val="Normal"/>
    <w:qFormat/>
    <w:rsid w:val="00B30337"/>
    <w:pPr>
      <w:numPr>
        <w:ilvl w:val="7"/>
        <w:numId w:val="10"/>
      </w:numPr>
      <w:spacing w:before="240" w:after="60"/>
      <w:outlineLvl w:val="7"/>
    </w:pPr>
    <w:rPr>
      <w:i/>
      <w:iCs/>
    </w:rPr>
  </w:style>
  <w:style w:type="paragraph" w:styleId="Heading9">
    <w:name w:val="heading 9"/>
    <w:basedOn w:val="Normal"/>
    <w:next w:val="Normal"/>
    <w:qFormat/>
    <w:rsid w:val="00B30337"/>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404794"/>
    <w:pPr>
      <w:outlineLvl w:val="2"/>
    </w:pPr>
    <w:rPr>
      <w:b/>
      <w:color w:val="313231"/>
    </w:rPr>
  </w:style>
  <w:style w:type="paragraph" w:customStyle="1" w:styleId="LONHeadingThree">
    <w:name w:val="LON_Heading Three"/>
    <w:basedOn w:val="LONNormal"/>
    <w:next w:val="LONBodyText"/>
    <w:rsid w:val="00404794"/>
    <w:pPr>
      <w:outlineLvl w:val="3"/>
    </w:pPr>
    <w:rPr>
      <w:color w:val="auto"/>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rsid w:val="00325ED9"/>
    <w:pPr>
      <w:numPr>
        <w:numId w:val="6"/>
      </w:numPr>
      <w:spacing w:after="300"/>
      <w:contextualSpacing/>
    </w:pPr>
    <w:rPr>
      <w:color w:val="313231"/>
    </w:rPr>
  </w:style>
  <w:style w:type="paragraph" w:customStyle="1" w:styleId="LONBulletTwo">
    <w:name w:val="LON_Bullet Two"/>
    <w:basedOn w:val="LONNormal"/>
    <w:rsid w:val="00325ED9"/>
    <w:pPr>
      <w:numPr>
        <w:numId w:val="7"/>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9"/>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8"/>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uiPriority w:val="39"/>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11"/>
      </w:numPr>
    </w:pPr>
  </w:style>
  <w:style w:type="paragraph" w:styleId="ListBullet2">
    <w:name w:val="List Bullet 2"/>
    <w:basedOn w:val="Normal"/>
    <w:semiHidden/>
    <w:rsid w:val="00B30337"/>
    <w:pPr>
      <w:numPr>
        <w:numId w:val="12"/>
      </w:numPr>
    </w:pPr>
  </w:style>
  <w:style w:type="paragraph" w:styleId="ListBullet3">
    <w:name w:val="List Bullet 3"/>
    <w:basedOn w:val="Normal"/>
    <w:semiHidden/>
    <w:rsid w:val="00B30337"/>
    <w:pPr>
      <w:numPr>
        <w:numId w:val="13"/>
      </w:numPr>
    </w:pPr>
  </w:style>
  <w:style w:type="paragraph" w:styleId="ListBullet4">
    <w:name w:val="List Bullet 4"/>
    <w:basedOn w:val="Normal"/>
    <w:semiHidden/>
    <w:rsid w:val="00B30337"/>
    <w:pPr>
      <w:numPr>
        <w:numId w:val="14"/>
      </w:numPr>
    </w:pPr>
  </w:style>
  <w:style w:type="paragraph" w:styleId="ListBullet5">
    <w:name w:val="List Bullet 5"/>
    <w:basedOn w:val="Normal"/>
    <w:semiHidden/>
    <w:rsid w:val="00B30337"/>
    <w:pPr>
      <w:numPr>
        <w:numId w:val="15"/>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6"/>
      </w:numPr>
    </w:pPr>
  </w:style>
  <w:style w:type="paragraph" w:styleId="ListNumber2">
    <w:name w:val="List Number 2"/>
    <w:basedOn w:val="Normal"/>
    <w:semiHidden/>
    <w:rsid w:val="00B30337"/>
    <w:pPr>
      <w:numPr>
        <w:numId w:val="17"/>
      </w:numPr>
    </w:pPr>
  </w:style>
  <w:style w:type="paragraph" w:styleId="ListNumber3">
    <w:name w:val="List Number 3"/>
    <w:basedOn w:val="Normal"/>
    <w:semiHidden/>
    <w:rsid w:val="00B30337"/>
    <w:pPr>
      <w:numPr>
        <w:numId w:val="18"/>
      </w:numPr>
    </w:pPr>
  </w:style>
  <w:style w:type="paragraph" w:styleId="ListNumber4">
    <w:name w:val="List Number 4"/>
    <w:basedOn w:val="Normal"/>
    <w:semiHidden/>
    <w:rsid w:val="00B30337"/>
    <w:pPr>
      <w:numPr>
        <w:numId w:val="19"/>
      </w:numPr>
    </w:pPr>
  </w:style>
  <w:style w:type="paragraph" w:styleId="ListNumber5">
    <w:name w:val="List Number 5"/>
    <w:basedOn w:val="Normal"/>
    <w:semiHidden/>
    <w:rsid w:val="00B30337"/>
    <w:pPr>
      <w:numPr>
        <w:numId w:val="2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C81E47"/>
    <w:pPr>
      <w:spacing w:after="104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customStyle="1" w:styleId="paragraph">
    <w:name w:val="paragraph"/>
    <w:basedOn w:val="Normal"/>
    <w:rsid w:val="00404794"/>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404794"/>
  </w:style>
  <w:style w:type="character" w:customStyle="1" w:styleId="eop">
    <w:name w:val="eop"/>
    <w:basedOn w:val="DefaultParagraphFont"/>
    <w:rsid w:val="00404794"/>
  </w:style>
  <w:style w:type="paragraph" w:styleId="TOCHeading">
    <w:name w:val="TOC Heading"/>
    <w:basedOn w:val="Heading1"/>
    <w:next w:val="Normal"/>
    <w:uiPriority w:val="39"/>
    <w:unhideWhenUsed/>
    <w:qFormat/>
    <w:rsid w:val="00A613ED"/>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paragraph" w:styleId="ListParagraph">
    <w:name w:val="List Paragraph"/>
    <w:basedOn w:val="Normal"/>
    <w:uiPriority w:val="34"/>
    <w:qFormat/>
    <w:rsid w:val="00DC532A"/>
    <w:pPr>
      <w:ind w:left="720"/>
      <w:contextualSpacing/>
    </w:pPr>
  </w:style>
  <w:style w:type="character" w:customStyle="1" w:styleId="FooterChar">
    <w:name w:val="Footer Char"/>
    <w:basedOn w:val="DefaultParagraphFont"/>
    <w:link w:val="Footer"/>
    <w:uiPriority w:val="99"/>
    <w:rsid w:val="00871344"/>
    <w:rPr>
      <w:rFonts w:ascii="Foundry Form Sans" w:hAnsi="Foundry Form Sans"/>
      <w:color w:val="313231"/>
      <w:sz w:val="24"/>
      <w:szCs w:val="24"/>
    </w:rPr>
  </w:style>
  <w:style w:type="character" w:customStyle="1" w:styleId="HeaderChar">
    <w:name w:val="Header Char"/>
    <w:basedOn w:val="DefaultParagraphFont"/>
    <w:link w:val="Header"/>
    <w:uiPriority w:val="99"/>
    <w:rsid w:val="00871344"/>
    <w:rPr>
      <w:rFonts w:ascii="Foundry Form Sans" w:hAnsi="Foundry Form Sans"/>
      <w:color w:val="313231"/>
      <w:sz w:val="24"/>
      <w:szCs w:val="24"/>
    </w:rPr>
  </w:style>
  <w:style w:type="character" w:styleId="UnresolvedMention">
    <w:name w:val="Unresolved Mention"/>
    <w:basedOn w:val="DefaultParagraphFont"/>
    <w:rsid w:val="00230EE2"/>
    <w:rPr>
      <w:color w:val="605E5C"/>
      <w:shd w:val="clear" w:color="auto" w:fill="E1DFDD"/>
    </w:rPr>
  </w:style>
  <w:style w:type="character" w:customStyle="1" w:styleId="cf01">
    <w:name w:val="cf01"/>
    <w:basedOn w:val="DefaultParagraphFont"/>
    <w:rsid w:val="00331C59"/>
    <w:rPr>
      <w:rFonts w:ascii="Segoe UI" w:hAnsi="Segoe UI" w:cs="Segoe UI" w:hint="default"/>
      <w:color w:val="313231"/>
      <w:sz w:val="18"/>
      <w:szCs w:val="18"/>
    </w:rPr>
  </w:style>
  <w:style w:type="character" w:customStyle="1" w:styleId="cf11">
    <w:name w:val="cf11"/>
    <w:basedOn w:val="DefaultParagraphFont"/>
    <w:rsid w:val="00366BF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59838">
      <w:bodyDiv w:val="1"/>
      <w:marLeft w:val="0"/>
      <w:marRight w:val="0"/>
      <w:marTop w:val="0"/>
      <w:marBottom w:val="0"/>
      <w:divBdr>
        <w:top w:val="none" w:sz="0" w:space="0" w:color="auto"/>
        <w:left w:val="none" w:sz="0" w:space="0" w:color="auto"/>
        <w:bottom w:val="none" w:sz="0" w:space="0" w:color="auto"/>
        <w:right w:val="none" w:sz="0" w:space="0" w:color="auto"/>
      </w:divBdr>
      <w:divsChild>
        <w:div w:id="283732006">
          <w:marLeft w:val="0"/>
          <w:marRight w:val="0"/>
          <w:marTop w:val="0"/>
          <w:marBottom w:val="0"/>
          <w:divBdr>
            <w:top w:val="none" w:sz="0" w:space="0" w:color="auto"/>
            <w:left w:val="none" w:sz="0" w:space="0" w:color="auto"/>
            <w:bottom w:val="none" w:sz="0" w:space="0" w:color="auto"/>
            <w:right w:val="none" w:sz="0" w:space="0" w:color="auto"/>
          </w:divBdr>
        </w:div>
        <w:div w:id="317540612">
          <w:marLeft w:val="0"/>
          <w:marRight w:val="0"/>
          <w:marTop w:val="0"/>
          <w:marBottom w:val="0"/>
          <w:divBdr>
            <w:top w:val="none" w:sz="0" w:space="0" w:color="auto"/>
            <w:left w:val="none" w:sz="0" w:space="0" w:color="auto"/>
            <w:bottom w:val="none" w:sz="0" w:space="0" w:color="auto"/>
            <w:right w:val="none" w:sz="0" w:space="0" w:color="auto"/>
          </w:divBdr>
        </w:div>
        <w:div w:id="589394879">
          <w:marLeft w:val="0"/>
          <w:marRight w:val="0"/>
          <w:marTop w:val="0"/>
          <w:marBottom w:val="0"/>
          <w:divBdr>
            <w:top w:val="none" w:sz="0" w:space="0" w:color="auto"/>
            <w:left w:val="none" w:sz="0" w:space="0" w:color="auto"/>
            <w:bottom w:val="none" w:sz="0" w:space="0" w:color="auto"/>
            <w:right w:val="none" w:sz="0" w:space="0" w:color="auto"/>
          </w:divBdr>
        </w:div>
        <w:div w:id="689840100">
          <w:marLeft w:val="0"/>
          <w:marRight w:val="0"/>
          <w:marTop w:val="0"/>
          <w:marBottom w:val="0"/>
          <w:divBdr>
            <w:top w:val="none" w:sz="0" w:space="0" w:color="auto"/>
            <w:left w:val="none" w:sz="0" w:space="0" w:color="auto"/>
            <w:bottom w:val="none" w:sz="0" w:space="0" w:color="auto"/>
            <w:right w:val="none" w:sz="0" w:space="0" w:color="auto"/>
          </w:divBdr>
        </w:div>
        <w:div w:id="806898383">
          <w:marLeft w:val="0"/>
          <w:marRight w:val="0"/>
          <w:marTop w:val="0"/>
          <w:marBottom w:val="0"/>
          <w:divBdr>
            <w:top w:val="none" w:sz="0" w:space="0" w:color="auto"/>
            <w:left w:val="none" w:sz="0" w:space="0" w:color="auto"/>
            <w:bottom w:val="none" w:sz="0" w:space="0" w:color="auto"/>
            <w:right w:val="none" w:sz="0" w:space="0" w:color="auto"/>
          </w:divBdr>
        </w:div>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 w:id="821845345">
      <w:bodyDiv w:val="1"/>
      <w:marLeft w:val="0"/>
      <w:marRight w:val="0"/>
      <w:marTop w:val="0"/>
      <w:marBottom w:val="0"/>
      <w:divBdr>
        <w:top w:val="none" w:sz="0" w:space="0" w:color="auto"/>
        <w:left w:val="none" w:sz="0" w:space="0" w:color="auto"/>
        <w:bottom w:val="none" w:sz="0" w:space="0" w:color="auto"/>
        <w:right w:val="none" w:sz="0" w:space="0" w:color="auto"/>
      </w:divBdr>
      <w:divsChild>
        <w:div w:id="217519928">
          <w:marLeft w:val="0"/>
          <w:marRight w:val="0"/>
          <w:marTop w:val="0"/>
          <w:marBottom w:val="0"/>
          <w:divBdr>
            <w:top w:val="none" w:sz="0" w:space="0" w:color="auto"/>
            <w:left w:val="none" w:sz="0" w:space="0" w:color="auto"/>
            <w:bottom w:val="none" w:sz="0" w:space="0" w:color="auto"/>
            <w:right w:val="none" w:sz="0" w:space="0" w:color="auto"/>
          </w:divBdr>
        </w:div>
        <w:div w:id="1575314338">
          <w:marLeft w:val="0"/>
          <w:marRight w:val="0"/>
          <w:marTop w:val="0"/>
          <w:marBottom w:val="0"/>
          <w:divBdr>
            <w:top w:val="none" w:sz="0" w:space="0" w:color="auto"/>
            <w:left w:val="none" w:sz="0" w:space="0" w:color="auto"/>
            <w:bottom w:val="none" w:sz="0" w:space="0" w:color="auto"/>
            <w:right w:val="none" w:sz="0" w:space="0" w:color="auto"/>
          </w:divBdr>
        </w:div>
        <w:div w:id="1915506461">
          <w:marLeft w:val="0"/>
          <w:marRight w:val="0"/>
          <w:marTop w:val="0"/>
          <w:marBottom w:val="0"/>
          <w:divBdr>
            <w:top w:val="none" w:sz="0" w:space="0" w:color="auto"/>
            <w:left w:val="none" w:sz="0" w:space="0" w:color="auto"/>
            <w:bottom w:val="none" w:sz="0" w:space="0" w:color="auto"/>
            <w:right w:val="none" w:sz="0" w:space="0" w:color="auto"/>
          </w:divBdr>
        </w:div>
      </w:divsChild>
    </w:div>
    <w:div w:id="833256620">
      <w:bodyDiv w:val="1"/>
      <w:marLeft w:val="0"/>
      <w:marRight w:val="0"/>
      <w:marTop w:val="0"/>
      <w:marBottom w:val="0"/>
      <w:divBdr>
        <w:top w:val="none" w:sz="0" w:space="0" w:color="auto"/>
        <w:left w:val="none" w:sz="0" w:space="0" w:color="auto"/>
        <w:bottom w:val="none" w:sz="0" w:space="0" w:color="auto"/>
        <w:right w:val="none" w:sz="0" w:space="0" w:color="auto"/>
      </w:divBdr>
    </w:div>
    <w:div w:id="1598833194">
      <w:bodyDiv w:val="1"/>
      <w:marLeft w:val="0"/>
      <w:marRight w:val="0"/>
      <w:marTop w:val="0"/>
      <w:marBottom w:val="0"/>
      <w:divBdr>
        <w:top w:val="none" w:sz="0" w:space="0" w:color="auto"/>
        <w:left w:val="none" w:sz="0" w:space="0" w:color="auto"/>
        <w:bottom w:val="none" w:sz="0" w:space="0" w:color="auto"/>
        <w:right w:val="none" w:sz="0" w:space="0" w:color="auto"/>
      </w:divBdr>
      <w:divsChild>
        <w:div w:id="283849824">
          <w:marLeft w:val="0"/>
          <w:marRight w:val="0"/>
          <w:marTop w:val="0"/>
          <w:marBottom w:val="0"/>
          <w:divBdr>
            <w:top w:val="none" w:sz="0" w:space="0" w:color="auto"/>
            <w:left w:val="none" w:sz="0" w:space="0" w:color="auto"/>
            <w:bottom w:val="none" w:sz="0" w:space="0" w:color="auto"/>
            <w:right w:val="none" w:sz="0" w:space="0" w:color="auto"/>
          </w:divBdr>
        </w:div>
        <w:div w:id="503670288">
          <w:marLeft w:val="0"/>
          <w:marRight w:val="0"/>
          <w:marTop w:val="0"/>
          <w:marBottom w:val="0"/>
          <w:divBdr>
            <w:top w:val="none" w:sz="0" w:space="0" w:color="auto"/>
            <w:left w:val="none" w:sz="0" w:space="0" w:color="auto"/>
            <w:bottom w:val="none" w:sz="0" w:space="0" w:color="auto"/>
            <w:right w:val="none" w:sz="0" w:space="0" w:color="auto"/>
          </w:divBdr>
        </w:div>
      </w:divsChild>
    </w:div>
    <w:div w:id="1815834657">
      <w:bodyDiv w:val="1"/>
      <w:marLeft w:val="0"/>
      <w:marRight w:val="0"/>
      <w:marTop w:val="0"/>
      <w:marBottom w:val="0"/>
      <w:divBdr>
        <w:top w:val="none" w:sz="0" w:space="0" w:color="auto"/>
        <w:left w:val="none" w:sz="0" w:space="0" w:color="auto"/>
        <w:bottom w:val="none" w:sz="0" w:space="0" w:color="auto"/>
        <w:right w:val="none" w:sz="0" w:space="0" w:color="auto"/>
      </w:divBdr>
      <w:divsChild>
        <w:div w:id="15353641">
          <w:marLeft w:val="0"/>
          <w:marRight w:val="0"/>
          <w:marTop w:val="0"/>
          <w:marBottom w:val="0"/>
          <w:divBdr>
            <w:top w:val="none" w:sz="0" w:space="0" w:color="auto"/>
            <w:left w:val="none" w:sz="0" w:space="0" w:color="auto"/>
            <w:bottom w:val="none" w:sz="0" w:space="0" w:color="auto"/>
            <w:right w:val="none" w:sz="0" w:space="0" w:color="auto"/>
          </w:divBdr>
        </w:div>
        <w:div w:id="86734422">
          <w:marLeft w:val="0"/>
          <w:marRight w:val="0"/>
          <w:marTop w:val="0"/>
          <w:marBottom w:val="0"/>
          <w:divBdr>
            <w:top w:val="none" w:sz="0" w:space="0" w:color="auto"/>
            <w:left w:val="none" w:sz="0" w:space="0" w:color="auto"/>
            <w:bottom w:val="none" w:sz="0" w:space="0" w:color="auto"/>
            <w:right w:val="none" w:sz="0" w:space="0" w:color="auto"/>
          </w:divBdr>
        </w:div>
        <w:div w:id="100421512">
          <w:marLeft w:val="0"/>
          <w:marRight w:val="0"/>
          <w:marTop w:val="0"/>
          <w:marBottom w:val="0"/>
          <w:divBdr>
            <w:top w:val="none" w:sz="0" w:space="0" w:color="auto"/>
            <w:left w:val="none" w:sz="0" w:space="0" w:color="auto"/>
            <w:bottom w:val="none" w:sz="0" w:space="0" w:color="auto"/>
            <w:right w:val="none" w:sz="0" w:space="0" w:color="auto"/>
          </w:divBdr>
        </w:div>
        <w:div w:id="145586618">
          <w:marLeft w:val="0"/>
          <w:marRight w:val="0"/>
          <w:marTop w:val="0"/>
          <w:marBottom w:val="0"/>
          <w:divBdr>
            <w:top w:val="none" w:sz="0" w:space="0" w:color="auto"/>
            <w:left w:val="none" w:sz="0" w:space="0" w:color="auto"/>
            <w:bottom w:val="none" w:sz="0" w:space="0" w:color="auto"/>
            <w:right w:val="none" w:sz="0" w:space="0" w:color="auto"/>
          </w:divBdr>
        </w:div>
        <w:div w:id="204879873">
          <w:marLeft w:val="0"/>
          <w:marRight w:val="0"/>
          <w:marTop w:val="0"/>
          <w:marBottom w:val="0"/>
          <w:divBdr>
            <w:top w:val="none" w:sz="0" w:space="0" w:color="auto"/>
            <w:left w:val="none" w:sz="0" w:space="0" w:color="auto"/>
            <w:bottom w:val="none" w:sz="0" w:space="0" w:color="auto"/>
            <w:right w:val="none" w:sz="0" w:space="0" w:color="auto"/>
          </w:divBdr>
        </w:div>
        <w:div w:id="215630159">
          <w:marLeft w:val="0"/>
          <w:marRight w:val="0"/>
          <w:marTop w:val="0"/>
          <w:marBottom w:val="0"/>
          <w:divBdr>
            <w:top w:val="none" w:sz="0" w:space="0" w:color="auto"/>
            <w:left w:val="none" w:sz="0" w:space="0" w:color="auto"/>
            <w:bottom w:val="none" w:sz="0" w:space="0" w:color="auto"/>
            <w:right w:val="none" w:sz="0" w:space="0" w:color="auto"/>
          </w:divBdr>
        </w:div>
        <w:div w:id="303780509">
          <w:marLeft w:val="0"/>
          <w:marRight w:val="0"/>
          <w:marTop w:val="0"/>
          <w:marBottom w:val="0"/>
          <w:divBdr>
            <w:top w:val="none" w:sz="0" w:space="0" w:color="auto"/>
            <w:left w:val="none" w:sz="0" w:space="0" w:color="auto"/>
            <w:bottom w:val="none" w:sz="0" w:space="0" w:color="auto"/>
            <w:right w:val="none" w:sz="0" w:space="0" w:color="auto"/>
          </w:divBdr>
        </w:div>
        <w:div w:id="362053059">
          <w:marLeft w:val="0"/>
          <w:marRight w:val="0"/>
          <w:marTop w:val="0"/>
          <w:marBottom w:val="0"/>
          <w:divBdr>
            <w:top w:val="none" w:sz="0" w:space="0" w:color="auto"/>
            <w:left w:val="none" w:sz="0" w:space="0" w:color="auto"/>
            <w:bottom w:val="none" w:sz="0" w:space="0" w:color="auto"/>
            <w:right w:val="none" w:sz="0" w:space="0" w:color="auto"/>
          </w:divBdr>
        </w:div>
        <w:div w:id="407657973">
          <w:marLeft w:val="0"/>
          <w:marRight w:val="0"/>
          <w:marTop w:val="0"/>
          <w:marBottom w:val="0"/>
          <w:divBdr>
            <w:top w:val="none" w:sz="0" w:space="0" w:color="auto"/>
            <w:left w:val="none" w:sz="0" w:space="0" w:color="auto"/>
            <w:bottom w:val="none" w:sz="0" w:space="0" w:color="auto"/>
            <w:right w:val="none" w:sz="0" w:space="0" w:color="auto"/>
          </w:divBdr>
        </w:div>
        <w:div w:id="414060183">
          <w:marLeft w:val="0"/>
          <w:marRight w:val="0"/>
          <w:marTop w:val="0"/>
          <w:marBottom w:val="0"/>
          <w:divBdr>
            <w:top w:val="none" w:sz="0" w:space="0" w:color="auto"/>
            <w:left w:val="none" w:sz="0" w:space="0" w:color="auto"/>
            <w:bottom w:val="none" w:sz="0" w:space="0" w:color="auto"/>
            <w:right w:val="none" w:sz="0" w:space="0" w:color="auto"/>
          </w:divBdr>
        </w:div>
        <w:div w:id="419836458">
          <w:marLeft w:val="0"/>
          <w:marRight w:val="0"/>
          <w:marTop w:val="0"/>
          <w:marBottom w:val="0"/>
          <w:divBdr>
            <w:top w:val="none" w:sz="0" w:space="0" w:color="auto"/>
            <w:left w:val="none" w:sz="0" w:space="0" w:color="auto"/>
            <w:bottom w:val="none" w:sz="0" w:space="0" w:color="auto"/>
            <w:right w:val="none" w:sz="0" w:space="0" w:color="auto"/>
          </w:divBdr>
        </w:div>
        <w:div w:id="429349454">
          <w:marLeft w:val="0"/>
          <w:marRight w:val="0"/>
          <w:marTop w:val="0"/>
          <w:marBottom w:val="0"/>
          <w:divBdr>
            <w:top w:val="none" w:sz="0" w:space="0" w:color="auto"/>
            <w:left w:val="none" w:sz="0" w:space="0" w:color="auto"/>
            <w:bottom w:val="none" w:sz="0" w:space="0" w:color="auto"/>
            <w:right w:val="none" w:sz="0" w:space="0" w:color="auto"/>
          </w:divBdr>
        </w:div>
        <w:div w:id="569076540">
          <w:marLeft w:val="0"/>
          <w:marRight w:val="0"/>
          <w:marTop w:val="0"/>
          <w:marBottom w:val="0"/>
          <w:divBdr>
            <w:top w:val="none" w:sz="0" w:space="0" w:color="auto"/>
            <w:left w:val="none" w:sz="0" w:space="0" w:color="auto"/>
            <w:bottom w:val="none" w:sz="0" w:space="0" w:color="auto"/>
            <w:right w:val="none" w:sz="0" w:space="0" w:color="auto"/>
          </w:divBdr>
        </w:div>
        <w:div w:id="576402109">
          <w:marLeft w:val="0"/>
          <w:marRight w:val="0"/>
          <w:marTop w:val="0"/>
          <w:marBottom w:val="0"/>
          <w:divBdr>
            <w:top w:val="none" w:sz="0" w:space="0" w:color="auto"/>
            <w:left w:val="none" w:sz="0" w:space="0" w:color="auto"/>
            <w:bottom w:val="none" w:sz="0" w:space="0" w:color="auto"/>
            <w:right w:val="none" w:sz="0" w:space="0" w:color="auto"/>
          </w:divBdr>
        </w:div>
        <w:div w:id="577978024">
          <w:marLeft w:val="0"/>
          <w:marRight w:val="0"/>
          <w:marTop w:val="0"/>
          <w:marBottom w:val="0"/>
          <w:divBdr>
            <w:top w:val="none" w:sz="0" w:space="0" w:color="auto"/>
            <w:left w:val="none" w:sz="0" w:space="0" w:color="auto"/>
            <w:bottom w:val="none" w:sz="0" w:space="0" w:color="auto"/>
            <w:right w:val="none" w:sz="0" w:space="0" w:color="auto"/>
          </w:divBdr>
        </w:div>
        <w:div w:id="597522499">
          <w:marLeft w:val="0"/>
          <w:marRight w:val="0"/>
          <w:marTop w:val="0"/>
          <w:marBottom w:val="0"/>
          <w:divBdr>
            <w:top w:val="none" w:sz="0" w:space="0" w:color="auto"/>
            <w:left w:val="none" w:sz="0" w:space="0" w:color="auto"/>
            <w:bottom w:val="none" w:sz="0" w:space="0" w:color="auto"/>
            <w:right w:val="none" w:sz="0" w:space="0" w:color="auto"/>
          </w:divBdr>
        </w:div>
        <w:div w:id="617839322">
          <w:marLeft w:val="0"/>
          <w:marRight w:val="0"/>
          <w:marTop w:val="0"/>
          <w:marBottom w:val="0"/>
          <w:divBdr>
            <w:top w:val="none" w:sz="0" w:space="0" w:color="auto"/>
            <w:left w:val="none" w:sz="0" w:space="0" w:color="auto"/>
            <w:bottom w:val="none" w:sz="0" w:space="0" w:color="auto"/>
            <w:right w:val="none" w:sz="0" w:space="0" w:color="auto"/>
          </w:divBdr>
        </w:div>
        <w:div w:id="740642403">
          <w:marLeft w:val="0"/>
          <w:marRight w:val="0"/>
          <w:marTop w:val="0"/>
          <w:marBottom w:val="0"/>
          <w:divBdr>
            <w:top w:val="none" w:sz="0" w:space="0" w:color="auto"/>
            <w:left w:val="none" w:sz="0" w:space="0" w:color="auto"/>
            <w:bottom w:val="none" w:sz="0" w:space="0" w:color="auto"/>
            <w:right w:val="none" w:sz="0" w:space="0" w:color="auto"/>
          </w:divBdr>
        </w:div>
        <w:div w:id="888608412">
          <w:marLeft w:val="0"/>
          <w:marRight w:val="0"/>
          <w:marTop w:val="0"/>
          <w:marBottom w:val="0"/>
          <w:divBdr>
            <w:top w:val="none" w:sz="0" w:space="0" w:color="auto"/>
            <w:left w:val="none" w:sz="0" w:space="0" w:color="auto"/>
            <w:bottom w:val="none" w:sz="0" w:space="0" w:color="auto"/>
            <w:right w:val="none" w:sz="0" w:space="0" w:color="auto"/>
          </w:divBdr>
        </w:div>
        <w:div w:id="981235919">
          <w:marLeft w:val="0"/>
          <w:marRight w:val="0"/>
          <w:marTop w:val="0"/>
          <w:marBottom w:val="0"/>
          <w:divBdr>
            <w:top w:val="none" w:sz="0" w:space="0" w:color="auto"/>
            <w:left w:val="none" w:sz="0" w:space="0" w:color="auto"/>
            <w:bottom w:val="none" w:sz="0" w:space="0" w:color="auto"/>
            <w:right w:val="none" w:sz="0" w:space="0" w:color="auto"/>
          </w:divBdr>
        </w:div>
        <w:div w:id="989212377">
          <w:marLeft w:val="0"/>
          <w:marRight w:val="0"/>
          <w:marTop w:val="0"/>
          <w:marBottom w:val="0"/>
          <w:divBdr>
            <w:top w:val="none" w:sz="0" w:space="0" w:color="auto"/>
            <w:left w:val="none" w:sz="0" w:space="0" w:color="auto"/>
            <w:bottom w:val="none" w:sz="0" w:space="0" w:color="auto"/>
            <w:right w:val="none" w:sz="0" w:space="0" w:color="auto"/>
          </w:divBdr>
        </w:div>
        <w:div w:id="1013874252">
          <w:marLeft w:val="0"/>
          <w:marRight w:val="0"/>
          <w:marTop w:val="0"/>
          <w:marBottom w:val="0"/>
          <w:divBdr>
            <w:top w:val="none" w:sz="0" w:space="0" w:color="auto"/>
            <w:left w:val="none" w:sz="0" w:space="0" w:color="auto"/>
            <w:bottom w:val="none" w:sz="0" w:space="0" w:color="auto"/>
            <w:right w:val="none" w:sz="0" w:space="0" w:color="auto"/>
          </w:divBdr>
        </w:div>
        <w:div w:id="1056007718">
          <w:marLeft w:val="0"/>
          <w:marRight w:val="0"/>
          <w:marTop w:val="0"/>
          <w:marBottom w:val="0"/>
          <w:divBdr>
            <w:top w:val="none" w:sz="0" w:space="0" w:color="auto"/>
            <w:left w:val="none" w:sz="0" w:space="0" w:color="auto"/>
            <w:bottom w:val="none" w:sz="0" w:space="0" w:color="auto"/>
            <w:right w:val="none" w:sz="0" w:space="0" w:color="auto"/>
          </w:divBdr>
        </w:div>
        <w:div w:id="1072655699">
          <w:marLeft w:val="0"/>
          <w:marRight w:val="0"/>
          <w:marTop w:val="0"/>
          <w:marBottom w:val="0"/>
          <w:divBdr>
            <w:top w:val="none" w:sz="0" w:space="0" w:color="auto"/>
            <w:left w:val="none" w:sz="0" w:space="0" w:color="auto"/>
            <w:bottom w:val="none" w:sz="0" w:space="0" w:color="auto"/>
            <w:right w:val="none" w:sz="0" w:space="0" w:color="auto"/>
          </w:divBdr>
        </w:div>
        <w:div w:id="1131362987">
          <w:marLeft w:val="0"/>
          <w:marRight w:val="0"/>
          <w:marTop w:val="0"/>
          <w:marBottom w:val="0"/>
          <w:divBdr>
            <w:top w:val="none" w:sz="0" w:space="0" w:color="auto"/>
            <w:left w:val="none" w:sz="0" w:space="0" w:color="auto"/>
            <w:bottom w:val="none" w:sz="0" w:space="0" w:color="auto"/>
            <w:right w:val="none" w:sz="0" w:space="0" w:color="auto"/>
          </w:divBdr>
        </w:div>
        <w:div w:id="1153256631">
          <w:marLeft w:val="0"/>
          <w:marRight w:val="0"/>
          <w:marTop w:val="0"/>
          <w:marBottom w:val="0"/>
          <w:divBdr>
            <w:top w:val="none" w:sz="0" w:space="0" w:color="auto"/>
            <w:left w:val="none" w:sz="0" w:space="0" w:color="auto"/>
            <w:bottom w:val="none" w:sz="0" w:space="0" w:color="auto"/>
            <w:right w:val="none" w:sz="0" w:space="0" w:color="auto"/>
          </w:divBdr>
        </w:div>
        <w:div w:id="1177647903">
          <w:marLeft w:val="0"/>
          <w:marRight w:val="0"/>
          <w:marTop w:val="0"/>
          <w:marBottom w:val="0"/>
          <w:divBdr>
            <w:top w:val="none" w:sz="0" w:space="0" w:color="auto"/>
            <w:left w:val="none" w:sz="0" w:space="0" w:color="auto"/>
            <w:bottom w:val="none" w:sz="0" w:space="0" w:color="auto"/>
            <w:right w:val="none" w:sz="0" w:space="0" w:color="auto"/>
          </w:divBdr>
        </w:div>
        <w:div w:id="1201937148">
          <w:marLeft w:val="0"/>
          <w:marRight w:val="0"/>
          <w:marTop w:val="0"/>
          <w:marBottom w:val="0"/>
          <w:divBdr>
            <w:top w:val="none" w:sz="0" w:space="0" w:color="auto"/>
            <w:left w:val="none" w:sz="0" w:space="0" w:color="auto"/>
            <w:bottom w:val="none" w:sz="0" w:space="0" w:color="auto"/>
            <w:right w:val="none" w:sz="0" w:space="0" w:color="auto"/>
          </w:divBdr>
        </w:div>
        <w:div w:id="1246575248">
          <w:marLeft w:val="0"/>
          <w:marRight w:val="0"/>
          <w:marTop w:val="0"/>
          <w:marBottom w:val="0"/>
          <w:divBdr>
            <w:top w:val="none" w:sz="0" w:space="0" w:color="auto"/>
            <w:left w:val="none" w:sz="0" w:space="0" w:color="auto"/>
            <w:bottom w:val="none" w:sz="0" w:space="0" w:color="auto"/>
            <w:right w:val="none" w:sz="0" w:space="0" w:color="auto"/>
          </w:divBdr>
        </w:div>
        <w:div w:id="1301688436">
          <w:marLeft w:val="0"/>
          <w:marRight w:val="0"/>
          <w:marTop w:val="0"/>
          <w:marBottom w:val="0"/>
          <w:divBdr>
            <w:top w:val="none" w:sz="0" w:space="0" w:color="auto"/>
            <w:left w:val="none" w:sz="0" w:space="0" w:color="auto"/>
            <w:bottom w:val="none" w:sz="0" w:space="0" w:color="auto"/>
            <w:right w:val="none" w:sz="0" w:space="0" w:color="auto"/>
          </w:divBdr>
        </w:div>
        <w:div w:id="1323505156">
          <w:marLeft w:val="0"/>
          <w:marRight w:val="0"/>
          <w:marTop w:val="0"/>
          <w:marBottom w:val="0"/>
          <w:divBdr>
            <w:top w:val="none" w:sz="0" w:space="0" w:color="auto"/>
            <w:left w:val="none" w:sz="0" w:space="0" w:color="auto"/>
            <w:bottom w:val="none" w:sz="0" w:space="0" w:color="auto"/>
            <w:right w:val="none" w:sz="0" w:space="0" w:color="auto"/>
          </w:divBdr>
        </w:div>
        <w:div w:id="1337656648">
          <w:marLeft w:val="0"/>
          <w:marRight w:val="0"/>
          <w:marTop w:val="0"/>
          <w:marBottom w:val="0"/>
          <w:divBdr>
            <w:top w:val="none" w:sz="0" w:space="0" w:color="auto"/>
            <w:left w:val="none" w:sz="0" w:space="0" w:color="auto"/>
            <w:bottom w:val="none" w:sz="0" w:space="0" w:color="auto"/>
            <w:right w:val="none" w:sz="0" w:space="0" w:color="auto"/>
          </w:divBdr>
        </w:div>
        <w:div w:id="1379627912">
          <w:marLeft w:val="0"/>
          <w:marRight w:val="0"/>
          <w:marTop w:val="0"/>
          <w:marBottom w:val="0"/>
          <w:divBdr>
            <w:top w:val="none" w:sz="0" w:space="0" w:color="auto"/>
            <w:left w:val="none" w:sz="0" w:space="0" w:color="auto"/>
            <w:bottom w:val="none" w:sz="0" w:space="0" w:color="auto"/>
            <w:right w:val="none" w:sz="0" w:space="0" w:color="auto"/>
          </w:divBdr>
        </w:div>
        <w:div w:id="1667367777">
          <w:marLeft w:val="0"/>
          <w:marRight w:val="0"/>
          <w:marTop w:val="0"/>
          <w:marBottom w:val="0"/>
          <w:divBdr>
            <w:top w:val="none" w:sz="0" w:space="0" w:color="auto"/>
            <w:left w:val="none" w:sz="0" w:space="0" w:color="auto"/>
            <w:bottom w:val="none" w:sz="0" w:space="0" w:color="auto"/>
            <w:right w:val="none" w:sz="0" w:space="0" w:color="auto"/>
          </w:divBdr>
        </w:div>
        <w:div w:id="1834178399">
          <w:marLeft w:val="0"/>
          <w:marRight w:val="0"/>
          <w:marTop w:val="0"/>
          <w:marBottom w:val="0"/>
          <w:divBdr>
            <w:top w:val="none" w:sz="0" w:space="0" w:color="auto"/>
            <w:left w:val="none" w:sz="0" w:space="0" w:color="auto"/>
            <w:bottom w:val="none" w:sz="0" w:space="0" w:color="auto"/>
            <w:right w:val="none" w:sz="0" w:space="0" w:color="auto"/>
          </w:divBdr>
        </w:div>
        <w:div w:id="1867132857">
          <w:marLeft w:val="0"/>
          <w:marRight w:val="0"/>
          <w:marTop w:val="0"/>
          <w:marBottom w:val="0"/>
          <w:divBdr>
            <w:top w:val="none" w:sz="0" w:space="0" w:color="auto"/>
            <w:left w:val="none" w:sz="0" w:space="0" w:color="auto"/>
            <w:bottom w:val="none" w:sz="0" w:space="0" w:color="auto"/>
            <w:right w:val="none" w:sz="0" w:space="0" w:color="auto"/>
          </w:divBdr>
        </w:div>
        <w:div w:id="1880506294">
          <w:marLeft w:val="0"/>
          <w:marRight w:val="0"/>
          <w:marTop w:val="0"/>
          <w:marBottom w:val="0"/>
          <w:divBdr>
            <w:top w:val="none" w:sz="0" w:space="0" w:color="auto"/>
            <w:left w:val="none" w:sz="0" w:space="0" w:color="auto"/>
            <w:bottom w:val="none" w:sz="0" w:space="0" w:color="auto"/>
            <w:right w:val="none" w:sz="0" w:space="0" w:color="auto"/>
          </w:divBdr>
        </w:div>
        <w:div w:id="1908294630">
          <w:marLeft w:val="0"/>
          <w:marRight w:val="0"/>
          <w:marTop w:val="0"/>
          <w:marBottom w:val="0"/>
          <w:divBdr>
            <w:top w:val="none" w:sz="0" w:space="0" w:color="auto"/>
            <w:left w:val="none" w:sz="0" w:space="0" w:color="auto"/>
            <w:bottom w:val="none" w:sz="0" w:space="0" w:color="auto"/>
            <w:right w:val="none" w:sz="0" w:space="0" w:color="auto"/>
          </w:divBdr>
        </w:div>
        <w:div w:id="2092461248">
          <w:marLeft w:val="0"/>
          <w:marRight w:val="0"/>
          <w:marTop w:val="0"/>
          <w:marBottom w:val="0"/>
          <w:divBdr>
            <w:top w:val="none" w:sz="0" w:space="0" w:color="auto"/>
            <w:left w:val="none" w:sz="0" w:space="0" w:color="auto"/>
            <w:bottom w:val="none" w:sz="0" w:space="0" w:color="auto"/>
            <w:right w:val="none" w:sz="0" w:space="0" w:color="auto"/>
          </w:divBdr>
        </w:div>
        <w:div w:id="2102601125">
          <w:marLeft w:val="0"/>
          <w:marRight w:val="0"/>
          <w:marTop w:val="0"/>
          <w:marBottom w:val="0"/>
          <w:divBdr>
            <w:top w:val="none" w:sz="0" w:space="0" w:color="auto"/>
            <w:left w:val="none" w:sz="0" w:space="0" w:color="auto"/>
            <w:bottom w:val="none" w:sz="0" w:space="0" w:color="auto"/>
            <w:right w:val="none" w:sz="0" w:space="0" w:color="auto"/>
          </w:divBdr>
        </w:div>
        <w:div w:id="2114327017">
          <w:marLeft w:val="0"/>
          <w:marRight w:val="0"/>
          <w:marTop w:val="0"/>
          <w:marBottom w:val="0"/>
          <w:divBdr>
            <w:top w:val="none" w:sz="0" w:space="0" w:color="auto"/>
            <w:left w:val="none" w:sz="0" w:space="0" w:color="auto"/>
            <w:bottom w:val="none" w:sz="0" w:space="0" w:color="auto"/>
            <w:right w:val="none" w:sz="0" w:space="0" w:color="auto"/>
          </w:divBdr>
        </w:div>
        <w:div w:id="2117213883">
          <w:marLeft w:val="0"/>
          <w:marRight w:val="0"/>
          <w:marTop w:val="0"/>
          <w:marBottom w:val="0"/>
          <w:divBdr>
            <w:top w:val="none" w:sz="0" w:space="0" w:color="auto"/>
            <w:left w:val="none" w:sz="0" w:space="0" w:color="auto"/>
            <w:bottom w:val="none" w:sz="0" w:space="0" w:color="auto"/>
            <w:right w:val="none" w:sz="0" w:space="0" w:color="auto"/>
          </w:divBdr>
        </w:div>
        <w:div w:id="2120834669">
          <w:marLeft w:val="0"/>
          <w:marRight w:val="0"/>
          <w:marTop w:val="0"/>
          <w:marBottom w:val="0"/>
          <w:divBdr>
            <w:top w:val="none" w:sz="0" w:space="0" w:color="auto"/>
            <w:left w:val="none" w:sz="0" w:space="0" w:color="auto"/>
            <w:bottom w:val="none" w:sz="0" w:space="0" w:color="auto"/>
            <w:right w:val="none" w:sz="0" w:space="0" w:color="auto"/>
          </w:divBdr>
        </w:div>
      </w:divsChild>
    </w:div>
    <w:div w:id="1876036624">
      <w:bodyDiv w:val="1"/>
      <w:marLeft w:val="0"/>
      <w:marRight w:val="0"/>
      <w:marTop w:val="0"/>
      <w:marBottom w:val="0"/>
      <w:divBdr>
        <w:top w:val="none" w:sz="0" w:space="0" w:color="auto"/>
        <w:left w:val="none" w:sz="0" w:space="0" w:color="auto"/>
        <w:bottom w:val="none" w:sz="0" w:space="0" w:color="auto"/>
        <w:right w:val="none" w:sz="0" w:space="0" w:color="auto"/>
      </w:divBdr>
    </w:div>
    <w:div w:id="1978797383">
      <w:bodyDiv w:val="1"/>
      <w:marLeft w:val="0"/>
      <w:marRight w:val="0"/>
      <w:marTop w:val="0"/>
      <w:marBottom w:val="0"/>
      <w:divBdr>
        <w:top w:val="none" w:sz="0" w:space="0" w:color="auto"/>
        <w:left w:val="none" w:sz="0" w:space="0" w:color="auto"/>
        <w:bottom w:val="none" w:sz="0" w:space="0" w:color="auto"/>
        <w:right w:val="none" w:sz="0" w:space="0" w:color="auto"/>
      </w:divBdr>
    </w:div>
    <w:div w:id="2125884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lester\AppData\Local\Microsoft\Windows\INetCache\Content.Outlook\FRH26G7D\MoL_REPORT_TEMPLATE%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d22ad2-a0a8-41d1-8743-f6ec99333c9c">
      <Terms xmlns="http://schemas.microsoft.com/office/infopath/2007/PartnerControls"/>
    </lcf76f155ced4ddcb4097134ff3c332f>
    <TaxCatchAll xmlns="2e534c70-6103-4596-948d-ca9b00bb5e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15AF8E9369742B7D650F0B48D392A" ma:contentTypeVersion="11" ma:contentTypeDescription="Create a new document." ma:contentTypeScope="" ma:versionID="0266cc89220c8f8cd813df656d12591e">
  <xsd:schema xmlns:xsd="http://www.w3.org/2001/XMLSchema" xmlns:xs="http://www.w3.org/2001/XMLSchema" xmlns:p="http://schemas.microsoft.com/office/2006/metadata/properties" xmlns:ns2="b5d22ad2-a0a8-41d1-8743-f6ec99333c9c" xmlns:ns3="2e534c70-6103-4596-948d-ca9b00bb5ebd" targetNamespace="http://schemas.microsoft.com/office/2006/metadata/properties" ma:root="true" ma:fieldsID="81c2041b5c06596e38c10f34a3491170" ns2:_="" ns3:_="">
    <xsd:import namespace="b5d22ad2-a0a8-41d1-8743-f6ec99333c9c"/>
    <xsd:import namespace="2e534c70-6103-4596-948d-ca9b00bb5e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22ad2-a0a8-41d1-8743-f6ec99333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34c70-6103-4596-948d-ca9b00bb5e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e156-20b0-4d3a-b80e-146dff68758c}" ma:internalName="TaxCatchAll" ma:showField="CatchAllData" ma:web="2e534c70-6103-4596-948d-ca9b00bb5e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E1B8F-C510-425C-BCB5-E6BCB4D963F3}">
  <ds:schemaRefs>
    <ds:schemaRef ds:uri="http://schemas.openxmlformats.org/officeDocument/2006/bibliography"/>
  </ds:schemaRefs>
</ds:datastoreItem>
</file>

<file path=customXml/itemProps2.xml><?xml version="1.0" encoding="utf-8"?>
<ds:datastoreItem xmlns:ds="http://schemas.openxmlformats.org/officeDocument/2006/customXml" ds:itemID="{00490059-2F48-4B8E-9145-A35069E8C648}">
  <ds:schemaRefs>
    <ds:schemaRef ds:uri="http://schemas.microsoft.com/sharepoint/v3/contenttype/forms"/>
  </ds:schemaRefs>
</ds:datastoreItem>
</file>

<file path=customXml/itemProps3.xml><?xml version="1.0" encoding="utf-8"?>
<ds:datastoreItem xmlns:ds="http://schemas.openxmlformats.org/officeDocument/2006/customXml" ds:itemID="{BF5AAAAE-3FD5-4EF9-AC13-BD9692396A09}">
  <ds:schemaRefs>
    <ds:schemaRef ds:uri="http://schemas.microsoft.com/office/2006/metadata/properties"/>
    <ds:schemaRef ds:uri="http://schemas.microsoft.com/office/infopath/2007/PartnerControls"/>
    <ds:schemaRef ds:uri="b5d22ad2-a0a8-41d1-8743-f6ec99333c9c"/>
    <ds:schemaRef ds:uri="2e534c70-6103-4596-948d-ca9b00bb5ebd"/>
  </ds:schemaRefs>
</ds:datastoreItem>
</file>

<file path=customXml/itemProps4.xml><?xml version="1.0" encoding="utf-8"?>
<ds:datastoreItem xmlns:ds="http://schemas.openxmlformats.org/officeDocument/2006/customXml" ds:itemID="{F7427A7C-166B-4774-9BBB-92F2123F0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22ad2-a0a8-41d1-8743-f6ec99333c9c"/>
    <ds:schemaRef ds:uri="2e534c70-6103-4596-948d-ca9b00bb5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MoL_REPORT_TEMPLATE (002)</Template>
  <TotalTime>70</TotalTime>
  <Pages>6</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Hannah Lester</dc:creator>
  <cp:keywords/>
  <dc:description/>
  <cp:lastModifiedBy>Mark Flegg</cp:lastModifiedBy>
  <cp:revision>63</cp:revision>
  <cp:lastPrinted>2011-08-10T13:24:00Z</cp:lastPrinted>
  <dcterms:created xsi:type="dcterms:W3CDTF">2025-08-20T09:24:00Z</dcterms:created>
  <dcterms:modified xsi:type="dcterms:W3CDTF">2025-08-21T14:53:00Z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MediaServiceImageTags">
    <vt:lpwstr/>
  </property>
  <property fmtid="{D5CDD505-2E9C-101B-9397-08002B2CF9AE}" pid="14" name="ContentTypeId">
    <vt:lpwstr>0x01010051E15AF8E9369742B7D650F0B48D392A</vt:lpwstr>
  </property>
  <property fmtid="{D5CDD505-2E9C-101B-9397-08002B2CF9AE}" pid="15" name="MSIP_Label_1384b6f1-2a55-4aeb-ad8e-a7fb5468eb36_Enabled">
    <vt:lpwstr>true</vt:lpwstr>
  </property>
  <property fmtid="{D5CDD505-2E9C-101B-9397-08002B2CF9AE}" pid="16" name="MSIP_Label_1384b6f1-2a55-4aeb-ad8e-a7fb5468eb36_SetDate">
    <vt:lpwstr>2025-08-21T10:03:46Z</vt:lpwstr>
  </property>
  <property fmtid="{D5CDD505-2E9C-101B-9397-08002B2CF9AE}" pid="17" name="MSIP_Label_1384b6f1-2a55-4aeb-ad8e-a7fb5468eb36_Method">
    <vt:lpwstr>Privileged</vt:lpwstr>
  </property>
  <property fmtid="{D5CDD505-2E9C-101B-9397-08002B2CF9AE}" pid="18" name="MSIP_Label_1384b6f1-2a55-4aeb-ad8e-a7fb5468eb36_Name">
    <vt:lpwstr>TfL Unclassified</vt:lpwstr>
  </property>
  <property fmtid="{D5CDD505-2E9C-101B-9397-08002B2CF9AE}" pid="19" name="MSIP_Label_1384b6f1-2a55-4aeb-ad8e-a7fb5468eb36_SiteId">
    <vt:lpwstr>1fbd65bf-5def-4eea-a692-a089c255346b</vt:lpwstr>
  </property>
  <property fmtid="{D5CDD505-2E9C-101B-9397-08002B2CF9AE}" pid="20" name="MSIP_Label_1384b6f1-2a55-4aeb-ad8e-a7fb5468eb36_ActionId">
    <vt:lpwstr>c4bae4d1-3a26-4a60-baac-cd305ed51041</vt:lpwstr>
  </property>
  <property fmtid="{D5CDD505-2E9C-101B-9397-08002B2CF9AE}" pid="21" name="MSIP_Label_1384b6f1-2a55-4aeb-ad8e-a7fb5468eb36_ContentBits">
    <vt:lpwstr>0</vt:lpwstr>
  </property>
</Properties>
</file>