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0125685" w:rsidP="2BE10E4F" w:rsidRDefault="20125685" w14:paraId="4A78E289" w14:textId="2B9168AF">
      <w:pPr>
        <w:spacing w:before="0" w:beforeAutospacing="off" w:after="240" w:afterAutospacing="off" w:line="257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en-GB"/>
        </w:rPr>
      </w:pPr>
      <w:r w:rsidRPr="2BE10E4F" w:rsidR="169678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en-GB"/>
        </w:rPr>
        <w:t xml:space="preserve">Guided Buying Commercial Response Basic </w:t>
      </w:r>
    </w:p>
    <w:p w:rsidR="20125685" w:rsidP="08C39694" w:rsidRDefault="20125685" w14:paraId="01976346" w14:textId="0C14DB4A">
      <w:pPr>
        <w:spacing w:before="0" w:beforeAutospacing="off" w:after="240" w:afterAutospacing="off" w:line="257" w:lineRule="auto"/>
      </w:pP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</w:t>
      </w: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complete</w:t>
      </w: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Table 1, below, to show a breakdown of your cost per product or unit of time (i.e. ‘rates’) and the number of products or days / hours for each task, and total cost for each task </w:t>
      </w: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to deliver this requirement. You may insert </w:t>
      </w: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2BE10E4F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task lines if required.   </w:t>
      </w:r>
    </w:p>
    <w:p w:rsidR="20125685" w:rsidP="08C39694" w:rsidRDefault="20125685" w14:paraId="7469AC5B" w14:textId="6748D475">
      <w:pPr>
        <w:spacing w:before="0" w:beforeAutospacing="off" w:after="240" w:afterAutospacing="off" w:line="257" w:lineRule="auto"/>
      </w:pPr>
      <w:r w:rsidRPr="08C39694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Please state the total overall cost for this requirement. Prices should exclude VAT.</w:t>
      </w:r>
    </w:p>
    <w:p w:rsidR="20125685" w:rsidP="08C39694" w:rsidRDefault="20125685" w14:paraId="4B45BD92" w14:textId="664006A1">
      <w:pPr>
        <w:spacing w:before="0" w:beforeAutospacing="off" w:after="240" w:afterAutospacing="off" w:line="276" w:lineRule="auto"/>
      </w:pPr>
      <w:r w:rsidRPr="08C39694" w:rsidR="7F241F7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Table 1: Commercial Response (to be completed by Supplier)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8C39694" w:rsidTr="08C39694" w14:paraId="460440CA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921F230" w14:textId="40976F24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 xml:space="preserve">Descriptions of Tasks and / or Products </w:t>
            </w:r>
          </w:p>
          <w:p w:rsidR="08C39694" w:rsidP="08C39694" w:rsidRDefault="08C39694" w14:paraId="6C025958" w14:textId="34B906F6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 xml:space="preserve"> 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4980ABB" w14:textId="60C6D8C4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 xml:space="preserve">Cost per product  / or Cost per Hour / Day (i.e. rate)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76A97688" w14:textId="7A65ABAF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 xml:space="preserve">No of products / Hours / Days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1152FBA" w14:textId="2D979B88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FFFFFF" w:themeColor="background1" w:themeTint="FF" w:themeShade="FF"/>
                <w:sz w:val="24"/>
                <w:szCs w:val="24"/>
              </w:rPr>
              <w:t xml:space="preserve">Total Cost per Task </w:t>
            </w:r>
          </w:p>
        </w:tc>
      </w:tr>
      <w:tr w:rsidR="08C39694" w:rsidTr="08C39694" w14:paraId="4D3BAAAA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C013C37" w14:textId="12B9D5AA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5437C86C" w14:textId="0202C457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52B7B15D" w14:textId="133AC50C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C77EEE8" w14:textId="157DF831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747363FE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C722ED0" w14:textId="741721BC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612E7CD8" w14:textId="7CF84651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7AF00D3E" w14:textId="00D311BF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9AE144E" w14:textId="0102854F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4ADA67E7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4C95F79" w14:textId="34F8F01E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71CFB025" w14:textId="5B1FD764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D92012F" w14:textId="09B42C8F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74BF2D7" w14:textId="29065CEC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13C0FE5B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0621E0B" w14:textId="7824F173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41BC573" w14:textId="5E485302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64EBA7E" w14:textId="113E8A22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5EB3989" w14:textId="3F83E885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2A9250E7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CB0F8CE" w14:textId="674EA257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384AB81" w14:textId="52D332E5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650FFB1C" w14:textId="37D3C2E4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58E76009" w14:textId="280CB252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14C39F5B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B53CF51" w14:textId="4CD57EAE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DBEEFB1" w14:textId="4D5516F2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5C4A4D68" w14:textId="3DDBF720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FD43AF0" w14:textId="0AC9C37E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7559AF96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5D45B535" w14:textId="0EE26765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ED76FC2" w14:textId="71DD1616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0EFA7CA" w14:textId="387FDB2B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415FCF7" w14:textId="18887291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1BA240F5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EF77B4D" w14:textId="0E038086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0DEDBB0" w14:textId="29DBBBA9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B1E17A6" w14:textId="52C8E2EE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60003101" w14:textId="2C17B7CB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36E509B0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D1D35E8" w14:textId="28F6B4EC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8D63A29" w14:textId="01161045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56646AB" w14:textId="1E9A8828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C2B5870" w14:textId="05F9E3A5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283D750B">
        <w:trPr>
          <w:trHeight w:val="300"/>
        </w:trPr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62F87542" w14:textId="13F564F8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2CC42476" w14:textId="3855AF0F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D0829CD" w14:textId="3E3E3E95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562839C2" w14:textId="7336D95A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1B1B710C">
        <w:trPr>
          <w:trHeight w:val="300"/>
        </w:trPr>
        <w:tc>
          <w:tcPr>
            <w:tcW w:w="676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7EA8BB0B" w14:textId="04895AD9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Total Costs                 </w:t>
            </w:r>
          </w:p>
        </w:tc>
        <w:tc>
          <w:tcPr>
            <w:tcW w:w="225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691DAAB6" w14:textId="00FECCB7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6560DEAC">
        <w:trPr>
          <w:trHeight w:val="300"/>
        </w:trPr>
        <w:tc>
          <w:tcPr>
            <w:tcW w:w="676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2BA2DA93" w14:textId="743B4363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Expenses or other costs (please detail type, e.g. travel, consumables</w:t>
            </w:r>
          </w:p>
        </w:tc>
        <w:tc>
          <w:tcPr>
            <w:tcW w:w="225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76CB36BC" w14:textId="57FC7D93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51A74A60">
        <w:trPr>
          <w:trHeight w:val="300"/>
        </w:trPr>
        <w:tc>
          <w:tcPr>
            <w:tcW w:w="676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1579A91A" w14:textId="0A27C7D3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Discounts applied (please detail)</w:t>
            </w:r>
          </w:p>
        </w:tc>
        <w:tc>
          <w:tcPr>
            <w:tcW w:w="225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0FEF90B7" w14:textId="7CD9288D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  <w:tr w:rsidR="08C39694" w:rsidTr="08C39694" w14:paraId="322FFF0E">
        <w:trPr>
          <w:trHeight w:val="300"/>
        </w:trPr>
        <w:tc>
          <w:tcPr>
            <w:tcW w:w="6762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47BEB5D0" w14:textId="526AA881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Total Overall Cost  </w:t>
            </w:r>
          </w:p>
        </w:tc>
        <w:tc>
          <w:tcPr>
            <w:tcW w:w="2254" w:type="dxa"/>
            <w:tcBorders>
              <w:top w:val="single" w:sz="8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8C39694" w:rsidP="08C39694" w:rsidRDefault="08C39694" w14:paraId="3877BB6F" w14:textId="3D4C213B">
            <w:pPr>
              <w:spacing w:before="0" w:beforeAutospacing="off" w:after="0" w:afterAutospacing="off"/>
            </w:pPr>
            <w:r w:rsidRPr="08C39694" w:rsidR="08C3969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£</w:t>
            </w:r>
          </w:p>
        </w:tc>
      </w:tr>
    </w:tbl>
    <w:p w:rsidR="20125685" w:rsidP="08C39694" w:rsidRDefault="20125685" w14:paraId="6F1046EC" w14:textId="76866BD5">
      <w:pPr>
        <w:bidi w:val="0"/>
        <w:spacing w:before="0" w:beforeAutospacing="off" w:after="240" w:afterAutospacing="off" w:line="257" w:lineRule="auto"/>
      </w:pPr>
      <w:r w:rsidRPr="08C39694" w:rsidR="7F241F7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0125685" w:rsidP="08C39694" w:rsidRDefault="20125685" w14:paraId="5F2D1DC1" w14:textId="051B0E42">
      <w:pPr>
        <w:bidi w:val="0"/>
        <w:spacing w:before="0" w:beforeAutospacing="off" w:after="240" w:afterAutospacing="off" w:line="257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125685" w:rsidP="08C39694" w:rsidRDefault="20125685" w14:paraId="1B2C4CAA" w14:textId="45D82E67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sectPr w:rsidR="00506D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F"/>
    <w:rsid w:val="001D3145"/>
    <w:rsid w:val="00506D0F"/>
    <w:rsid w:val="08C39694"/>
    <w:rsid w:val="169678FA"/>
    <w:rsid w:val="20125685"/>
    <w:rsid w:val="2BE10E4F"/>
    <w:rsid w:val="7F24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71EE"/>
  <w15:chartTrackingRefBased/>
  <w15:docId w15:val="{A0994E39-4D8D-428E-A6BB-1357BACD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6D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6D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6D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6D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6D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6D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6D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6D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6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6D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6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6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0F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F4026C40903545A9778AD3C12E9A27" ma:contentTypeVersion="34" ma:contentTypeDescription="Create a new document." ma:contentTypeScope="" ma:versionID="9752d2377eb022758bfe89640abfac45">
  <xsd:schema xmlns:xsd="http://www.w3.org/2001/XMLSchema" xmlns:xs="http://www.w3.org/2001/XMLSchema" xmlns:p="http://schemas.microsoft.com/office/2006/metadata/properties" xmlns:ns2="662745e8-e224-48e8-a2e3-254862b8c2f5" xmlns:ns3="c547eebf-3c84-49b4-b113-b11ce38ef5ec" xmlns:ns4="1ac017bc-69fd-4f4c-97cc-d9bef9a2da84" targetNamespace="http://schemas.microsoft.com/office/2006/metadata/properties" ma:root="true" ma:fieldsID="8381a9967c10e76d5e1949644cf40056" ns2:_="" ns3:_="" ns4:_="">
    <xsd:import namespace="662745e8-e224-48e8-a2e3-254862b8c2f5"/>
    <xsd:import namespace="c547eebf-3c84-49b4-b113-b11ce38ef5ec"/>
    <xsd:import namespace="1ac017bc-69fd-4f4c-97cc-d9bef9a2da8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a3be5d-ffc1-4445-bb26-10ad87a17aea}" ma:internalName="TaxCatchAll" ma:showField="CatchAllData" ma:web="1ac017bc-69fd-4f4c-97cc-d9bef9a2d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a3be5d-ffc1-4445-bb26-10ad87a17aea}" ma:internalName="TaxCatchAllLabel" ma:readOnly="true" ma:showField="CatchAllDataLabel" ma:web="1ac017bc-69fd-4f4c-97cc-d9bef9a2d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vidence Team" ma:internalName="Team" ma:readOnly="false">
      <xsd:simpleType>
        <xsd:restriction base="dms:Text"/>
      </xsd:simpleType>
    </xsd:element>
    <xsd:element name="Topic" ma:index="20" nillable="true" ma:displayName="Topic" ma:default="Monitoring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eebf-3c84-49b4-b113-b11ce38ef5ec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017bc-69fd-4f4c-97cc-d9bef9a2da8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Monitoring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lcf76f155ced4ddcb4097134ff3c332f xmlns="c547eebf-3c84-49b4-b113-b11ce38ef5ec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Evidence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60593E69-96DF-43B1-9447-E9D45FDEE566}"/>
</file>

<file path=customXml/itemProps2.xml><?xml version="1.0" encoding="utf-8"?>
<ds:datastoreItem xmlns:ds="http://schemas.openxmlformats.org/officeDocument/2006/customXml" ds:itemID="{C435F76C-0D60-496E-841E-493CE505C7C0}"/>
</file>

<file path=customXml/itemProps3.xml><?xml version="1.0" encoding="utf-8"?>
<ds:datastoreItem xmlns:ds="http://schemas.openxmlformats.org/officeDocument/2006/customXml" ds:itemID="{6775A7F4-7237-4A22-84D6-55D91C032C33}"/>
</file>

<file path=customXml/itemProps4.xml><?xml version="1.0" encoding="utf-8"?>
<ds:datastoreItem xmlns:ds="http://schemas.openxmlformats.org/officeDocument/2006/customXml" ds:itemID="{328706C5-3FA2-49F7-B21B-4200C1A8F2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Cunningham</dc:creator>
  <cp:keywords/>
  <dc:description/>
  <cp:lastModifiedBy>Christopher Macfarlane</cp:lastModifiedBy>
  <cp:revision>4</cp:revision>
  <dcterms:created xsi:type="dcterms:W3CDTF">2024-12-03T16:31:00Z</dcterms:created>
  <dcterms:modified xsi:type="dcterms:W3CDTF">2025-08-20T12:29:39Z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0x010100A5BF1C78D9F64B679A5EBDE1C6598EBC010069F4026C40903545A9778AD3C12E9A27</vt:lpwstr>
  </property>
  <property fmtid="{D5CDD505-2E9C-101B-9397-08002B2CF9AE}" pid="3" name="HOGovernmentSecurityClassification">
    <vt:lpwstr>6;#Official|14c80daa-741b-422c-9722-f71693c9ede4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10;#Team|ff0485df-0575-416f-802f-e999165821b7</vt:lpwstr>
  </property>
  <property fmtid="{D5CDD505-2E9C-101B-9397-08002B2CF9AE}" pid="6" name="HOCopyrightLevel">
    <vt:lpwstr>7;#Crown|69589897-2828-4761-976e-717fd8e631c9</vt:lpwstr>
  </property>
  <property fmtid="{D5CDD505-2E9C-101B-9397-08002B2CF9AE}" pid="7" name="Distribution">
    <vt:lpwstr>9;#Internal Defra Group|0867f7b3-e76e-40ca-bb1f-5ba341a49230</vt:lpwstr>
  </property>
  <property fmtid="{D5CDD505-2E9C-101B-9397-08002B2CF9AE}" pid="8" name="OrganisationalUnit">
    <vt:lpwstr>8;#NE|275df9ce-cd92-4318-adfe-db572e51c7ff</vt:lpwstr>
  </property>
  <property fmtid="{D5CDD505-2E9C-101B-9397-08002B2CF9AE}" pid="9" name="MediaServiceImageTags">
    <vt:lpwstr/>
  </property>
</Properties>
</file>