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D75" w:rsidRDefault="009A4D75" w14:paraId="4DE87FBF" w14:textId="10631AFB">
      <w:pPr>
        <w:jc w:val="center"/>
      </w:pPr>
    </w:p>
    <w:p w:rsidR="009A4D75" w:rsidRDefault="00A178C9" w14:paraId="6B7998DA" w14:textId="34B61678">
      <w:pPr>
        <w:pStyle w:val="Ash-FrontPage"/>
        <w:rPr>
          <w:u w:val="single"/>
        </w:rPr>
      </w:pPr>
      <w:r w:rsidRPr="00E13FF6">
        <w:rPr>
          <w:u w:val="single"/>
        </w:rPr>
        <w:t>DATED                                                    20</w:t>
      </w:r>
      <w:r>
        <w:rPr>
          <w:u w:val="single"/>
        </w:rPr>
        <w:t>2</w:t>
      </w:r>
      <w:r w:rsidR="0040793F">
        <w:rPr>
          <w:u w:val="single"/>
        </w:rPr>
        <w:t>5</w:t>
      </w:r>
    </w:p>
    <w:p w:rsidR="009A4D75" w:rsidRDefault="009A4D75" w14:paraId="32E9D490" w14:textId="77777777">
      <w:pPr>
        <w:jc w:val="center"/>
      </w:pPr>
    </w:p>
    <w:p w:rsidR="009A4D75" w:rsidRDefault="009A4D75" w14:paraId="4F8C6B68" w14:textId="77777777">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rsidTr="6711B27E" w14:paraId="5E6ABC1D" w14:textId="77777777">
        <w:tc>
          <w:tcPr>
            <w:tcW w:w="660" w:type="dxa"/>
            <w:tcMar/>
          </w:tcPr>
          <w:p w:rsidR="009A4D75" w:rsidRDefault="00A178C9" w14:paraId="59015F7A" w14:textId="77777777">
            <w:pPr>
              <w:pStyle w:val="Ash-FrontPage"/>
              <w:jc w:val="left"/>
            </w:pPr>
            <w:r w:rsidRPr="00DD4DCA">
              <w:t>(1)</w:t>
            </w:r>
          </w:p>
        </w:tc>
        <w:tc>
          <w:tcPr>
            <w:tcW w:w="5060" w:type="dxa"/>
            <w:tcMar/>
          </w:tcPr>
          <w:p w:rsidR="009A4D75" w:rsidRDefault="000F4890" w14:paraId="24B8BE56" w14:textId="1CCCD782">
            <w:pPr>
              <w:pStyle w:val="Ash-FrontPage"/>
              <w:jc w:val="left"/>
            </w:pPr>
            <w:r w:rsidR="071FB62A">
              <w:rPr/>
              <w:t xml:space="preserve">CELTIC SEA </w:t>
            </w:r>
            <w:r w:rsidR="071FB62A">
              <w:rPr/>
              <w:t>POwer</w:t>
            </w:r>
            <w:r w:rsidR="00A178C9">
              <w:rPr/>
              <w:t xml:space="preserve"> </w:t>
            </w:r>
            <w:r w:rsidR="32345B1B">
              <w:rPr/>
              <w:t>lT</w:t>
            </w:r>
            <w:r w:rsidR="00A178C9">
              <w:rPr/>
              <w:t>D</w:t>
            </w:r>
          </w:p>
        </w:tc>
      </w:tr>
      <w:tr w:rsidR="009A4D75" w:rsidTr="6711B27E" w14:paraId="2A415028" w14:textId="77777777">
        <w:tc>
          <w:tcPr>
            <w:tcW w:w="660" w:type="dxa"/>
            <w:tcMar/>
          </w:tcPr>
          <w:p w:rsidR="009A4D75" w:rsidRDefault="00A178C9" w14:paraId="3FBF7A54" w14:textId="77777777">
            <w:pPr>
              <w:pStyle w:val="Ash-FrontPage"/>
              <w:jc w:val="left"/>
            </w:pPr>
            <w:r w:rsidRPr="00DD4DCA">
              <w:t>(2)</w:t>
            </w:r>
          </w:p>
        </w:tc>
        <w:tc>
          <w:tcPr>
            <w:tcW w:w="5060" w:type="dxa"/>
            <w:tcMar/>
          </w:tcPr>
          <w:p w:rsidR="009A4D75" w:rsidRDefault="00A178C9" w14:paraId="2FC4C188" w14:textId="3FEFA4EA">
            <w:pPr>
              <w:pStyle w:val="Ash-FrontPage"/>
              <w:jc w:val="left"/>
            </w:pPr>
            <w:r>
              <w:t>[</w:t>
            </w:r>
            <w:r w:rsidRPr="00A178C9">
              <w:rPr>
                <w:highlight w:val="yellow"/>
              </w:rPr>
              <w:t xml:space="preserve">insert name of </w:t>
            </w:r>
            <w:r w:rsidRPr="000D03A0" w:rsidR="000D03A0">
              <w:rPr>
                <w:highlight w:val="yellow"/>
              </w:rPr>
              <w:t>consultant</w:t>
            </w:r>
            <w:r>
              <w:t>]</w:t>
            </w:r>
          </w:p>
        </w:tc>
      </w:tr>
    </w:tbl>
    <w:p w:rsidR="009A4D75" w:rsidRDefault="009A4D75" w14:paraId="0ADD602E" w14:textId="77777777">
      <w:pPr>
        <w:jc w:val="center"/>
      </w:pPr>
    </w:p>
    <w:p w:rsidR="009A4D75" w:rsidRDefault="009A4D75" w14:paraId="69BF7650" w14:textId="77777777">
      <w:pPr>
        <w:jc w:val="center"/>
      </w:pPr>
    </w:p>
    <w:p w:rsidR="009A4D75" w:rsidRDefault="009A4D75" w14:paraId="712ABE57" w14:textId="77777777">
      <w:pPr>
        <w:jc w:val="center"/>
      </w:pPr>
    </w:p>
    <w:tbl>
      <w:tblPr>
        <w:tblW w:w="0" w:type="auto"/>
        <w:tblCellMar>
          <w:top w:w="284" w:type="dxa"/>
          <w:bottom w:w="284" w:type="dxa"/>
        </w:tblCellMar>
        <w:tblLook w:val="0000" w:firstRow="0" w:lastRow="0" w:firstColumn="0" w:lastColumn="0" w:noHBand="0" w:noVBand="0"/>
      </w:tblPr>
      <w:tblGrid>
        <w:gridCol w:w="2379"/>
        <w:gridCol w:w="4415"/>
        <w:gridCol w:w="2276"/>
      </w:tblGrid>
      <w:tr w:rsidR="009A4D75" w14:paraId="2E84F0EF" w14:textId="77777777">
        <w:tc>
          <w:tcPr>
            <w:tcW w:w="2448" w:type="dxa"/>
          </w:tcPr>
          <w:p w:rsidR="009A4D75" w:rsidRDefault="009A4D75" w14:paraId="0FD5034C" w14:textId="77777777">
            <w:pPr>
              <w:jc w:val="center"/>
            </w:pPr>
          </w:p>
        </w:tc>
        <w:tc>
          <w:tcPr>
            <w:tcW w:w="4500" w:type="dxa"/>
            <w:tcBorders>
              <w:top w:val="single" w:color="auto" w:sz="4" w:space="0"/>
              <w:bottom w:val="single" w:color="auto" w:sz="4" w:space="0"/>
            </w:tcBorders>
          </w:tcPr>
          <w:p w:rsidR="009A4D75" w:rsidP="00A178C9" w:rsidRDefault="000D03A0" w14:paraId="79EC3F77" w14:textId="26F6A843">
            <w:pPr>
              <w:pStyle w:val="Ash-FrontPage"/>
            </w:pPr>
            <w:r>
              <w:t>Consultant</w:t>
            </w:r>
            <w:r w:rsidR="00A178C9">
              <w:t xml:space="preserve"> Agreement</w:t>
            </w:r>
          </w:p>
        </w:tc>
        <w:tc>
          <w:tcPr>
            <w:tcW w:w="2341" w:type="dxa"/>
          </w:tcPr>
          <w:p w:rsidR="009A4D75" w:rsidRDefault="009A4D75" w14:paraId="774BB5A8" w14:textId="77777777">
            <w:pPr>
              <w:jc w:val="center"/>
            </w:pPr>
          </w:p>
        </w:tc>
      </w:tr>
    </w:tbl>
    <w:p w:rsidR="009A4D75" w:rsidRDefault="009A4D75" w14:paraId="3D1BC0E3" w14:textId="77777777">
      <w:pPr>
        <w:jc w:val="center"/>
      </w:pPr>
    </w:p>
    <w:p w:rsidR="009A4D75" w:rsidRDefault="009A4D75" w14:paraId="6CC3A9EA" w14:textId="77777777">
      <w:pPr>
        <w:jc w:val="center"/>
      </w:pPr>
    </w:p>
    <w:p w:rsidR="009A4D75" w:rsidRDefault="009A4D75" w14:paraId="295A73F7" w14:textId="77777777">
      <w:pPr>
        <w:jc w:val="center"/>
      </w:pPr>
    </w:p>
    <w:p w:rsidR="009A4D75" w:rsidRDefault="009A4D75" w14:paraId="0E1F8B3F" w14:textId="77777777">
      <w:pPr>
        <w:jc w:val="center"/>
      </w:pPr>
    </w:p>
    <w:p w:rsidR="009A4D75" w:rsidRDefault="009A4D75" w14:paraId="6B2DB26C" w14:textId="77777777">
      <w:pPr>
        <w:jc w:val="center"/>
      </w:pPr>
    </w:p>
    <w:p w:rsidR="009A4D75" w:rsidRDefault="009A4D75" w14:paraId="5322BE76" w14:textId="77777777">
      <w:pPr>
        <w:jc w:val="center"/>
      </w:pPr>
    </w:p>
    <w:p w:rsidR="009A4D75" w:rsidRDefault="009A4D75" w14:paraId="76F19DFD" w14:textId="77777777">
      <w:pPr>
        <w:jc w:val="center"/>
      </w:pPr>
    </w:p>
    <w:p w:rsidR="009A4D75" w:rsidRDefault="009A4D75" w14:paraId="2E46ED0B" w14:textId="77777777">
      <w:pPr>
        <w:jc w:val="center"/>
      </w:pPr>
    </w:p>
    <w:p w:rsidR="009A4D75" w:rsidRDefault="009A4D75" w14:paraId="72009BD4" w14:textId="77777777">
      <w:pPr>
        <w:jc w:val="center"/>
      </w:pPr>
    </w:p>
    <w:p w:rsidR="009A4D75" w:rsidRDefault="009A4D75" w14:paraId="1C67163E" w14:textId="77777777">
      <w:pPr>
        <w:jc w:val="center"/>
      </w:pPr>
    </w:p>
    <w:p w:rsidR="009A4D75" w:rsidRDefault="009A4D75" w14:paraId="39CD16AD" w14:textId="471AC97D">
      <w:pPr>
        <w:jc w:val="center"/>
        <w:rPr>
          <w:noProof/>
          <w:lang w:val="en-US"/>
        </w:rPr>
      </w:pPr>
    </w:p>
    <w:p w:rsidR="009A4D75" w:rsidRDefault="009A4D75" w14:paraId="0BEBAFA3" w14:textId="77777777">
      <w:pPr>
        <w:sectPr w:rsidR="009A4D75">
          <w:footerReference w:type="default" r:id="rId8"/>
          <w:pgSz w:w="11906" w:h="16838" w:orient="portrait" w:code="9"/>
          <w:pgMar w:top="1418" w:right="1418" w:bottom="1418" w:left="1418" w:header="680" w:footer="680" w:gutter="0"/>
          <w:cols w:space="708"/>
          <w:docGrid w:linePitch="360"/>
        </w:sectPr>
      </w:pPr>
    </w:p>
    <w:p w:rsidR="009A4D75" w:rsidRDefault="00A178C9" w14:paraId="6BBDA9F3" w14:textId="77777777">
      <w:pPr>
        <w:pStyle w:val="ContentsHeader"/>
      </w:pPr>
      <w:r>
        <w:t>CONTENTS</w:t>
      </w:r>
    </w:p>
    <w:p w:rsidR="000F754F" w:rsidRDefault="00A178C9" w14:paraId="6DC0F41C" w14:textId="09407B35">
      <w:pPr>
        <w:pStyle w:val="TOC1"/>
        <w:rPr>
          <w:rFonts w:asciiTheme="minorHAnsi" w:hAnsiTheme="minorHAnsi" w:eastAsiaTheme="minorEastAsia" w:cstheme="minorBidi"/>
          <w:noProof/>
          <w:kern w:val="2"/>
          <w:sz w:val="24"/>
          <w:lang w:eastAsia="en-GB"/>
          <w14:ligatures w14:val="standardContextual"/>
        </w:rPr>
      </w:pPr>
      <w:r>
        <w:fldChar w:fldCharType="begin"/>
      </w:r>
      <w:r>
        <w:instrText xml:space="preserve"> TOC \h \z \t "Heading 1,1,Schedule Heading - Auto Number,1,Appendix Heading,1"</w:instrText>
      </w:r>
      <w:r>
        <w:fldChar w:fldCharType="separate"/>
      </w:r>
      <w:hyperlink w:history="1" w:anchor="_Toc205555630">
        <w:r w:rsidRPr="001F7F71" w:rsidR="000F754F">
          <w:rPr>
            <w:rStyle w:val="Hyperlink"/>
            <w:noProof/>
          </w:rPr>
          <w:t>1.</w:t>
        </w:r>
        <w:r w:rsidR="000F754F">
          <w:rPr>
            <w:rFonts w:asciiTheme="minorHAnsi" w:hAnsiTheme="minorHAnsi" w:eastAsiaTheme="minorEastAsia" w:cstheme="minorBidi"/>
            <w:noProof/>
            <w:kern w:val="2"/>
            <w:sz w:val="24"/>
            <w:lang w:eastAsia="en-GB"/>
            <w14:ligatures w14:val="standardContextual"/>
          </w:rPr>
          <w:tab/>
        </w:r>
        <w:r w:rsidRPr="001F7F71" w:rsidR="000F754F">
          <w:rPr>
            <w:rStyle w:val="Hyperlink"/>
            <w:noProof/>
          </w:rPr>
          <w:t>Definitions and interpretation</w:t>
        </w:r>
        <w:r w:rsidR="000F754F">
          <w:rPr>
            <w:noProof/>
            <w:webHidden/>
          </w:rPr>
          <w:tab/>
        </w:r>
        <w:r w:rsidR="000F754F">
          <w:rPr>
            <w:noProof/>
            <w:webHidden/>
          </w:rPr>
          <w:fldChar w:fldCharType="begin"/>
        </w:r>
        <w:r w:rsidR="000F754F">
          <w:rPr>
            <w:noProof/>
            <w:webHidden/>
          </w:rPr>
          <w:instrText xml:space="preserve"> PAGEREF _Toc205555630 \h </w:instrText>
        </w:r>
        <w:r w:rsidR="000F754F">
          <w:rPr>
            <w:noProof/>
            <w:webHidden/>
          </w:rPr>
        </w:r>
        <w:r w:rsidR="000F754F">
          <w:rPr>
            <w:noProof/>
            <w:webHidden/>
          </w:rPr>
          <w:fldChar w:fldCharType="separate"/>
        </w:r>
        <w:r w:rsidR="000F754F">
          <w:rPr>
            <w:noProof/>
            <w:webHidden/>
          </w:rPr>
          <w:t>1</w:t>
        </w:r>
        <w:r w:rsidR="000F754F">
          <w:rPr>
            <w:noProof/>
            <w:webHidden/>
          </w:rPr>
          <w:fldChar w:fldCharType="end"/>
        </w:r>
      </w:hyperlink>
    </w:p>
    <w:p w:rsidR="000F754F" w:rsidRDefault="000F754F" w14:paraId="1E61D6C0" w14:textId="25368132">
      <w:pPr>
        <w:pStyle w:val="TOC1"/>
        <w:rPr>
          <w:rFonts w:asciiTheme="minorHAnsi" w:hAnsiTheme="minorHAnsi" w:eastAsiaTheme="minorEastAsia" w:cstheme="minorBidi"/>
          <w:noProof/>
          <w:kern w:val="2"/>
          <w:sz w:val="24"/>
          <w:lang w:eastAsia="en-GB"/>
          <w14:ligatures w14:val="standardContextual"/>
        </w:rPr>
      </w:pPr>
      <w:hyperlink w:history="1" w:anchor="_Toc205555631">
        <w:r w:rsidRPr="001F7F71">
          <w:rPr>
            <w:rStyle w:val="Hyperlink"/>
            <w:noProof/>
          </w:rPr>
          <w:t>2.</w:t>
        </w:r>
        <w:r>
          <w:rPr>
            <w:rFonts w:asciiTheme="minorHAnsi" w:hAnsiTheme="minorHAnsi" w:eastAsiaTheme="minorEastAsia" w:cstheme="minorBidi"/>
            <w:noProof/>
            <w:kern w:val="2"/>
            <w:sz w:val="24"/>
            <w:lang w:eastAsia="en-GB"/>
            <w14:ligatures w14:val="standardContextual"/>
          </w:rPr>
          <w:tab/>
        </w:r>
        <w:r w:rsidRPr="001F7F71">
          <w:rPr>
            <w:rStyle w:val="Hyperlink"/>
            <w:noProof/>
          </w:rPr>
          <w:t>Commencement and duration of engagement</w:t>
        </w:r>
        <w:r>
          <w:rPr>
            <w:noProof/>
            <w:webHidden/>
          </w:rPr>
          <w:tab/>
        </w:r>
        <w:r>
          <w:rPr>
            <w:noProof/>
            <w:webHidden/>
          </w:rPr>
          <w:fldChar w:fldCharType="begin"/>
        </w:r>
        <w:r>
          <w:rPr>
            <w:noProof/>
            <w:webHidden/>
          </w:rPr>
          <w:instrText xml:space="preserve"> PAGEREF _Toc205555631 \h </w:instrText>
        </w:r>
        <w:r>
          <w:rPr>
            <w:noProof/>
            <w:webHidden/>
          </w:rPr>
        </w:r>
        <w:r>
          <w:rPr>
            <w:noProof/>
            <w:webHidden/>
          </w:rPr>
          <w:fldChar w:fldCharType="separate"/>
        </w:r>
        <w:r>
          <w:rPr>
            <w:noProof/>
            <w:webHidden/>
          </w:rPr>
          <w:t>3</w:t>
        </w:r>
        <w:r>
          <w:rPr>
            <w:noProof/>
            <w:webHidden/>
          </w:rPr>
          <w:fldChar w:fldCharType="end"/>
        </w:r>
      </w:hyperlink>
    </w:p>
    <w:p w:rsidR="000F754F" w:rsidRDefault="000F754F" w14:paraId="2A7851E7" w14:textId="2592B233">
      <w:pPr>
        <w:pStyle w:val="TOC1"/>
        <w:rPr>
          <w:rFonts w:asciiTheme="minorHAnsi" w:hAnsiTheme="minorHAnsi" w:eastAsiaTheme="minorEastAsia" w:cstheme="minorBidi"/>
          <w:noProof/>
          <w:kern w:val="2"/>
          <w:sz w:val="24"/>
          <w:lang w:eastAsia="en-GB"/>
          <w14:ligatures w14:val="standardContextual"/>
        </w:rPr>
      </w:pPr>
      <w:hyperlink w:history="1" w:anchor="_Toc205555632">
        <w:r w:rsidRPr="001F7F71">
          <w:rPr>
            <w:rStyle w:val="Hyperlink"/>
            <w:noProof/>
          </w:rPr>
          <w:t>3.</w:t>
        </w:r>
        <w:r>
          <w:rPr>
            <w:rFonts w:asciiTheme="minorHAnsi" w:hAnsiTheme="minorHAnsi" w:eastAsiaTheme="minorEastAsia" w:cstheme="minorBidi"/>
            <w:noProof/>
            <w:kern w:val="2"/>
            <w:sz w:val="24"/>
            <w:lang w:eastAsia="en-GB"/>
            <w14:ligatures w14:val="standardContextual"/>
          </w:rPr>
          <w:tab/>
        </w:r>
        <w:r w:rsidRPr="001F7F71">
          <w:rPr>
            <w:rStyle w:val="Hyperlink"/>
            <w:noProof/>
          </w:rPr>
          <w:t>Provision of services</w:t>
        </w:r>
        <w:r>
          <w:rPr>
            <w:noProof/>
            <w:webHidden/>
          </w:rPr>
          <w:tab/>
        </w:r>
        <w:r>
          <w:rPr>
            <w:noProof/>
            <w:webHidden/>
          </w:rPr>
          <w:fldChar w:fldCharType="begin"/>
        </w:r>
        <w:r>
          <w:rPr>
            <w:noProof/>
            <w:webHidden/>
          </w:rPr>
          <w:instrText xml:space="preserve"> PAGEREF _Toc205555632 \h </w:instrText>
        </w:r>
        <w:r>
          <w:rPr>
            <w:noProof/>
            <w:webHidden/>
          </w:rPr>
        </w:r>
        <w:r>
          <w:rPr>
            <w:noProof/>
            <w:webHidden/>
          </w:rPr>
          <w:fldChar w:fldCharType="separate"/>
        </w:r>
        <w:r>
          <w:rPr>
            <w:noProof/>
            <w:webHidden/>
          </w:rPr>
          <w:t>4</w:t>
        </w:r>
        <w:r>
          <w:rPr>
            <w:noProof/>
            <w:webHidden/>
          </w:rPr>
          <w:fldChar w:fldCharType="end"/>
        </w:r>
      </w:hyperlink>
    </w:p>
    <w:p w:rsidR="000F754F" w:rsidRDefault="000F754F" w14:paraId="64EACFB3" w14:textId="14CA9300">
      <w:pPr>
        <w:pStyle w:val="TOC1"/>
        <w:rPr>
          <w:rFonts w:asciiTheme="minorHAnsi" w:hAnsiTheme="minorHAnsi" w:eastAsiaTheme="minorEastAsia" w:cstheme="minorBidi"/>
          <w:noProof/>
          <w:kern w:val="2"/>
          <w:sz w:val="24"/>
          <w:lang w:eastAsia="en-GB"/>
          <w14:ligatures w14:val="standardContextual"/>
        </w:rPr>
      </w:pPr>
      <w:hyperlink w:history="1" w:anchor="_Toc205555633">
        <w:r w:rsidRPr="001F7F71">
          <w:rPr>
            <w:rStyle w:val="Hyperlink"/>
            <w:noProof/>
          </w:rPr>
          <w:t>4.</w:t>
        </w:r>
        <w:r>
          <w:rPr>
            <w:rFonts w:asciiTheme="minorHAnsi" w:hAnsiTheme="minorHAnsi" w:eastAsiaTheme="minorEastAsia" w:cstheme="minorBidi"/>
            <w:noProof/>
            <w:kern w:val="2"/>
            <w:sz w:val="24"/>
            <w:lang w:eastAsia="en-GB"/>
            <w14:ligatures w14:val="standardContextual"/>
          </w:rPr>
          <w:tab/>
        </w:r>
        <w:r w:rsidRPr="001F7F71">
          <w:rPr>
            <w:rStyle w:val="Hyperlink"/>
            <w:noProof/>
          </w:rPr>
          <w:t>Right to provide a substitute</w:t>
        </w:r>
        <w:r>
          <w:rPr>
            <w:noProof/>
            <w:webHidden/>
          </w:rPr>
          <w:tab/>
        </w:r>
        <w:r>
          <w:rPr>
            <w:noProof/>
            <w:webHidden/>
          </w:rPr>
          <w:fldChar w:fldCharType="begin"/>
        </w:r>
        <w:r>
          <w:rPr>
            <w:noProof/>
            <w:webHidden/>
          </w:rPr>
          <w:instrText xml:space="preserve"> PAGEREF _Toc205555633 \h </w:instrText>
        </w:r>
        <w:r>
          <w:rPr>
            <w:noProof/>
            <w:webHidden/>
          </w:rPr>
        </w:r>
        <w:r>
          <w:rPr>
            <w:noProof/>
            <w:webHidden/>
          </w:rPr>
          <w:fldChar w:fldCharType="separate"/>
        </w:r>
        <w:r>
          <w:rPr>
            <w:noProof/>
            <w:webHidden/>
          </w:rPr>
          <w:t>4</w:t>
        </w:r>
        <w:r>
          <w:rPr>
            <w:noProof/>
            <w:webHidden/>
          </w:rPr>
          <w:fldChar w:fldCharType="end"/>
        </w:r>
      </w:hyperlink>
    </w:p>
    <w:p w:rsidR="000F754F" w:rsidRDefault="000F754F" w14:paraId="1F2EFC7E" w14:textId="61133E48">
      <w:pPr>
        <w:pStyle w:val="TOC1"/>
        <w:rPr>
          <w:rFonts w:asciiTheme="minorHAnsi" w:hAnsiTheme="minorHAnsi" w:eastAsiaTheme="minorEastAsia" w:cstheme="minorBidi"/>
          <w:noProof/>
          <w:kern w:val="2"/>
          <w:sz w:val="24"/>
          <w:lang w:eastAsia="en-GB"/>
          <w14:ligatures w14:val="standardContextual"/>
        </w:rPr>
      </w:pPr>
      <w:hyperlink w:history="1" w:anchor="_Toc205555634">
        <w:r w:rsidRPr="001F7F71">
          <w:rPr>
            <w:rStyle w:val="Hyperlink"/>
            <w:noProof/>
          </w:rPr>
          <w:t>5.</w:t>
        </w:r>
        <w:r>
          <w:rPr>
            <w:rFonts w:asciiTheme="minorHAnsi" w:hAnsiTheme="minorHAnsi" w:eastAsiaTheme="minorEastAsia" w:cstheme="minorBidi"/>
            <w:noProof/>
            <w:kern w:val="2"/>
            <w:sz w:val="24"/>
            <w:lang w:eastAsia="en-GB"/>
            <w14:ligatures w14:val="standardContextual"/>
          </w:rPr>
          <w:tab/>
        </w:r>
        <w:r w:rsidRPr="001F7F71">
          <w:rPr>
            <w:rStyle w:val="Hyperlink"/>
            <w:noProof/>
          </w:rPr>
          <w:t>Outside interests and protection of business interests</w:t>
        </w:r>
        <w:r>
          <w:rPr>
            <w:noProof/>
            <w:webHidden/>
          </w:rPr>
          <w:tab/>
        </w:r>
        <w:r>
          <w:rPr>
            <w:noProof/>
            <w:webHidden/>
          </w:rPr>
          <w:fldChar w:fldCharType="begin"/>
        </w:r>
        <w:r>
          <w:rPr>
            <w:noProof/>
            <w:webHidden/>
          </w:rPr>
          <w:instrText xml:space="preserve"> PAGEREF _Toc205555634 \h </w:instrText>
        </w:r>
        <w:r>
          <w:rPr>
            <w:noProof/>
            <w:webHidden/>
          </w:rPr>
        </w:r>
        <w:r>
          <w:rPr>
            <w:noProof/>
            <w:webHidden/>
          </w:rPr>
          <w:fldChar w:fldCharType="separate"/>
        </w:r>
        <w:r>
          <w:rPr>
            <w:noProof/>
            <w:webHidden/>
          </w:rPr>
          <w:t>5</w:t>
        </w:r>
        <w:r>
          <w:rPr>
            <w:noProof/>
            <w:webHidden/>
          </w:rPr>
          <w:fldChar w:fldCharType="end"/>
        </w:r>
      </w:hyperlink>
    </w:p>
    <w:p w:rsidR="000F754F" w:rsidRDefault="000F754F" w14:paraId="689927EA" w14:textId="2752457A">
      <w:pPr>
        <w:pStyle w:val="TOC1"/>
        <w:rPr>
          <w:rFonts w:asciiTheme="minorHAnsi" w:hAnsiTheme="minorHAnsi" w:eastAsiaTheme="minorEastAsia" w:cstheme="minorBidi"/>
          <w:noProof/>
          <w:kern w:val="2"/>
          <w:sz w:val="24"/>
          <w:lang w:eastAsia="en-GB"/>
          <w14:ligatures w14:val="standardContextual"/>
        </w:rPr>
      </w:pPr>
      <w:hyperlink w:history="1" w:anchor="_Toc205555635">
        <w:r w:rsidRPr="001F7F71">
          <w:rPr>
            <w:rStyle w:val="Hyperlink"/>
            <w:noProof/>
          </w:rPr>
          <w:t>6.</w:t>
        </w:r>
        <w:r>
          <w:rPr>
            <w:rFonts w:asciiTheme="minorHAnsi" w:hAnsiTheme="minorHAnsi" w:eastAsiaTheme="minorEastAsia" w:cstheme="minorBidi"/>
            <w:noProof/>
            <w:kern w:val="2"/>
            <w:sz w:val="24"/>
            <w:lang w:eastAsia="en-GB"/>
            <w14:ligatures w14:val="standardContextual"/>
          </w:rPr>
          <w:tab/>
        </w:r>
        <w:r w:rsidRPr="001F7F71">
          <w:rPr>
            <w:rStyle w:val="Hyperlink"/>
            <w:noProof/>
          </w:rPr>
          <w:t>Fees</w:t>
        </w:r>
        <w:r>
          <w:rPr>
            <w:noProof/>
            <w:webHidden/>
          </w:rPr>
          <w:tab/>
        </w:r>
        <w:r>
          <w:rPr>
            <w:noProof/>
            <w:webHidden/>
          </w:rPr>
          <w:fldChar w:fldCharType="begin"/>
        </w:r>
        <w:r>
          <w:rPr>
            <w:noProof/>
            <w:webHidden/>
          </w:rPr>
          <w:instrText xml:space="preserve"> PAGEREF _Toc205555635 \h </w:instrText>
        </w:r>
        <w:r>
          <w:rPr>
            <w:noProof/>
            <w:webHidden/>
          </w:rPr>
        </w:r>
        <w:r>
          <w:rPr>
            <w:noProof/>
            <w:webHidden/>
          </w:rPr>
          <w:fldChar w:fldCharType="separate"/>
        </w:r>
        <w:r>
          <w:rPr>
            <w:noProof/>
            <w:webHidden/>
          </w:rPr>
          <w:t>5</w:t>
        </w:r>
        <w:r>
          <w:rPr>
            <w:noProof/>
            <w:webHidden/>
          </w:rPr>
          <w:fldChar w:fldCharType="end"/>
        </w:r>
      </w:hyperlink>
    </w:p>
    <w:p w:rsidR="000F754F" w:rsidRDefault="000F754F" w14:paraId="569D3A69" w14:textId="2B67C409">
      <w:pPr>
        <w:pStyle w:val="TOC1"/>
        <w:rPr>
          <w:rFonts w:asciiTheme="minorHAnsi" w:hAnsiTheme="minorHAnsi" w:eastAsiaTheme="minorEastAsia" w:cstheme="minorBidi"/>
          <w:noProof/>
          <w:kern w:val="2"/>
          <w:sz w:val="24"/>
          <w:lang w:eastAsia="en-GB"/>
          <w14:ligatures w14:val="standardContextual"/>
        </w:rPr>
      </w:pPr>
      <w:hyperlink w:history="1" w:anchor="_Toc205555636">
        <w:r w:rsidRPr="001F7F71">
          <w:rPr>
            <w:rStyle w:val="Hyperlink"/>
            <w:noProof/>
          </w:rPr>
          <w:t>7.</w:t>
        </w:r>
        <w:r>
          <w:rPr>
            <w:rFonts w:asciiTheme="minorHAnsi" w:hAnsiTheme="minorHAnsi" w:eastAsiaTheme="minorEastAsia" w:cstheme="minorBidi"/>
            <w:noProof/>
            <w:kern w:val="2"/>
            <w:sz w:val="24"/>
            <w:lang w:eastAsia="en-GB"/>
            <w14:ligatures w14:val="standardContextual"/>
          </w:rPr>
          <w:tab/>
        </w:r>
        <w:r w:rsidRPr="001F7F71">
          <w:rPr>
            <w:rStyle w:val="Hyperlink"/>
            <w:noProof/>
          </w:rPr>
          <w:t>Expenses</w:t>
        </w:r>
        <w:r>
          <w:rPr>
            <w:noProof/>
            <w:webHidden/>
          </w:rPr>
          <w:tab/>
        </w:r>
        <w:r>
          <w:rPr>
            <w:noProof/>
            <w:webHidden/>
          </w:rPr>
          <w:fldChar w:fldCharType="begin"/>
        </w:r>
        <w:r>
          <w:rPr>
            <w:noProof/>
            <w:webHidden/>
          </w:rPr>
          <w:instrText xml:space="preserve"> PAGEREF _Toc205555636 \h </w:instrText>
        </w:r>
        <w:r>
          <w:rPr>
            <w:noProof/>
            <w:webHidden/>
          </w:rPr>
        </w:r>
        <w:r>
          <w:rPr>
            <w:noProof/>
            <w:webHidden/>
          </w:rPr>
          <w:fldChar w:fldCharType="separate"/>
        </w:r>
        <w:r>
          <w:rPr>
            <w:noProof/>
            <w:webHidden/>
          </w:rPr>
          <w:t>6</w:t>
        </w:r>
        <w:r>
          <w:rPr>
            <w:noProof/>
            <w:webHidden/>
          </w:rPr>
          <w:fldChar w:fldCharType="end"/>
        </w:r>
      </w:hyperlink>
    </w:p>
    <w:p w:rsidR="000F754F" w:rsidRDefault="000F754F" w14:paraId="68D6B864" w14:textId="73499943">
      <w:pPr>
        <w:pStyle w:val="TOC1"/>
        <w:rPr>
          <w:rFonts w:asciiTheme="minorHAnsi" w:hAnsiTheme="minorHAnsi" w:eastAsiaTheme="minorEastAsia" w:cstheme="minorBidi"/>
          <w:noProof/>
          <w:kern w:val="2"/>
          <w:sz w:val="24"/>
          <w:lang w:eastAsia="en-GB"/>
          <w14:ligatures w14:val="standardContextual"/>
        </w:rPr>
      </w:pPr>
      <w:hyperlink w:history="1" w:anchor="_Toc205555637">
        <w:r w:rsidRPr="001F7F71">
          <w:rPr>
            <w:rStyle w:val="Hyperlink"/>
            <w:noProof/>
          </w:rPr>
          <w:t>8.</w:t>
        </w:r>
        <w:r>
          <w:rPr>
            <w:rFonts w:asciiTheme="minorHAnsi" w:hAnsiTheme="minorHAnsi" w:eastAsiaTheme="minorEastAsia" w:cstheme="minorBidi"/>
            <w:noProof/>
            <w:kern w:val="2"/>
            <w:sz w:val="24"/>
            <w:lang w:eastAsia="en-GB"/>
            <w14:ligatures w14:val="standardContextual"/>
          </w:rPr>
          <w:tab/>
        </w:r>
        <w:r w:rsidRPr="001F7F71">
          <w:rPr>
            <w:rStyle w:val="Hyperlink"/>
            <w:noProof/>
          </w:rPr>
          <w:t>Tax and National Insurance contributions</w:t>
        </w:r>
        <w:r>
          <w:rPr>
            <w:noProof/>
            <w:webHidden/>
          </w:rPr>
          <w:tab/>
        </w:r>
        <w:r>
          <w:rPr>
            <w:noProof/>
            <w:webHidden/>
          </w:rPr>
          <w:fldChar w:fldCharType="begin"/>
        </w:r>
        <w:r>
          <w:rPr>
            <w:noProof/>
            <w:webHidden/>
          </w:rPr>
          <w:instrText xml:space="preserve"> PAGEREF _Toc205555637 \h </w:instrText>
        </w:r>
        <w:r>
          <w:rPr>
            <w:noProof/>
            <w:webHidden/>
          </w:rPr>
        </w:r>
        <w:r>
          <w:rPr>
            <w:noProof/>
            <w:webHidden/>
          </w:rPr>
          <w:fldChar w:fldCharType="separate"/>
        </w:r>
        <w:r>
          <w:rPr>
            <w:noProof/>
            <w:webHidden/>
          </w:rPr>
          <w:t>6</w:t>
        </w:r>
        <w:r>
          <w:rPr>
            <w:noProof/>
            <w:webHidden/>
          </w:rPr>
          <w:fldChar w:fldCharType="end"/>
        </w:r>
      </w:hyperlink>
    </w:p>
    <w:p w:rsidR="000F754F" w:rsidRDefault="000F754F" w14:paraId="106CC3E6" w14:textId="5B425CB7">
      <w:pPr>
        <w:pStyle w:val="TOC1"/>
        <w:rPr>
          <w:rFonts w:asciiTheme="minorHAnsi" w:hAnsiTheme="minorHAnsi" w:eastAsiaTheme="minorEastAsia" w:cstheme="minorBidi"/>
          <w:noProof/>
          <w:kern w:val="2"/>
          <w:sz w:val="24"/>
          <w:lang w:eastAsia="en-GB"/>
          <w14:ligatures w14:val="standardContextual"/>
        </w:rPr>
      </w:pPr>
      <w:hyperlink w:history="1" w:anchor="_Toc205555638">
        <w:r w:rsidRPr="001F7F71">
          <w:rPr>
            <w:rStyle w:val="Hyperlink"/>
            <w:noProof/>
          </w:rPr>
          <w:t>9.</w:t>
        </w:r>
        <w:r>
          <w:rPr>
            <w:rFonts w:asciiTheme="minorHAnsi" w:hAnsiTheme="minorHAnsi" w:eastAsiaTheme="minorEastAsia" w:cstheme="minorBidi"/>
            <w:noProof/>
            <w:kern w:val="2"/>
            <w:sz w:val="24"/>
            <w:lang w:eastAsia="en-GB"/>
            <w14:ligatures w14:val="standardContextual"/>
          </w:rPr>
          <w:tab/>
        </w:r>
        <w:r w:rsidRPr="001F7F71">
          <w:rPr>
            <w:rStyle w:val="Hyperlink"/>
            <w:noProof/>
          </w:rPr>
          <w:t>No employment or benefits</w:t>
        </w:r>
        <w:r>
          <w:rPr>
            <w:noProof/>
            <w:webHidden/>
          </w:rPr>
          <w:tab/>
        </w:r>
        <w:r>
          <w:rPr>
            <w:noProof/>
            <w:webHidden/>
          </w:rPr>
          <w:fldChar w:fldCharType="begin"/>
        </w:r>
        <w:r>
          <w:rPr>
            <w:noProof/>
            <w:webHidden/>
          </w:rPr>
          <w:instrText xml:space="preserve"> PAGEREF _Toc205555638 \h </w:instrText>
        </w:r>
        <w:r>
          <w:rPr>
            <w:noProof/>
            <w:webHidden/>
          </w:rPr>
        </w:r>
        <w:r>
          <w:rPr>
            <w:noProof/>
            <w:webHidden/>
          </w:rPr>
          <w:fldChar w:fldCharType="separate"/>
        </w:r>
        <w:r>
          <w:rPr>
            <w:noProof/>
            <w:webHidden/>
          </w:rPr>
          <w:t>6</w:t>
        </w:r>
        <w:r>
          <w:rPr>
            <w:noProof/>
            <w:webHidden/>
          </w:rPr>
          <w:fldChar w:fldCharType="end"/>
        </w:r>
      </w:hyperlink>
    </w:p>
    <w:p w:rsidR="000F754F" w:rsidRDefault="000F754F" w14:paraId="37A413CA" w14:textId="3BB4AA81">
      <w:pPr>
        <w:pStyle w:val="TOC1"/>
        <w:rPr>
          <w:rFonts w:asciiTheme="minorHAnsi" w:hAnsiTheme="minorHAnsi" w:eastAsiaTheme="minorEastAsia" w:cstheme="minorBidi"/>
          <w:noProof/>
          <w:kern w:val="2"/>
          <w:sz w:val="24"/>
          <w:lang w:eastAsia="en-GB"/>
          <w14:ligatures w14:val="standardContextual"/>
        </w:rPr>
      </w:pPr>
      <w:hyperlink w:history="1" w:anchor="_Toc205555639">
        <w:r w:rsidRPr="001F7F71">
          <w:rPr>
            <w:rStyle w:val="Hyperlink"/>
            <w:noProof/>
          </w:rPr>
          <w:t>10.</w:t>
        </w:r>
        <w:r>
          <w:rPr>
            <w:rFonts w:asciiTheme="minorHAnsi" w:hAnsiTheme="minorHAnsi" w:eastAsiaTheme="minorEastAsia" w:cstheme="minorBidi"/>
            <w:noProof/>
            <w:kern w:val="2"/>
            <w:sz w:val="24"/>
            <w:lang w:eastAsia="en-GB"/>
            <w14:ligatures w14:val="standardContextual"/>
          </w:rPr>
          <w:tab/>
        </w:r>
        <w:r w:rsidRPr="001F7F71">
          <w:rPr>
            <w:rStyle w:val="Hyperlink"/>
            <w:noProof/>
          </w:rPr>
          <w:t>Liability, indemnity and insurance</w:t>
        </w:r>
        <w:r>
          <w:rPr>
            <w:noProof/>
            <w:webHidden/>
          </w:rPr>
          <w:tab/>
        </w:r>
        <w:r>
          <w:rPr>
            <w:noProof/>
            <w:webHidden/>
          </w:rPr>
          <w:fldChar w:fldCharType="begin"/>
        </w:r>
        <w:r>
          <w:rPr>
            <w:noProof/>
            <w:webHidden/>
          </w:rPr>
          <w:instrText xml:space="preserve"> PAGEREF _Toc205555639 \h </w:instrText>
        </w:r>
        <w:r>
          <w:rPr>
            <w:noProof/>
            <w:webHidden/>
          </w:rPr>
        </w:r>
        <w:r>
          <w:rPr>
            <w:noProof/>
            <w:webHidden/>
          </w:rPr>
          <w:fldChar w:fldCharType="separate"/>
        </w:r>
        <w:r>
          <w:rPr>
            <w:noProof/>
            <w:webHidden/>
          </w:rPr>
          <w:t>6</w:t>
        </w:r>
        <w:r>
          <w:rPr>
            <w:noProof/>
            <w:webHidden/>
          </w:rPr>
          <w:fldChar w:fldCharType="end"/>
        </w:r>
      </w:hyperlink>
    </w:p>
    <w:p w:rsidR="000F754F" w:rsidRDefault="000F754F" w14:paraId="2C97FFEE" w14:textId="560D8F4B">
      <w:pPr>
        <w:pStyle w:val="TOC1"/>
        <w:rPr>
          <w:rFonts w:asciiTheme="minorHAnsi" w:hAnsiTheme="minorHAnsi" w:eastAsiaTheme="minorEastAsia" w:cstheme="minorBidi"/>
          <w:noProof/>
          <w:kern w:val="2"/>
          <w:sz w:val="24"/>
          <w:lang w:eastAsia="en-GB"/>
          <w14:ligatures w14:val="standardContextual"/>
        </w:rPr>
      </w:pPr>
      <w:hyperlink w:history="1" w:anchor="_Toc205555640">
        <w:r w:rsidRPr="001F7F71">
          <w:rPr>
            <w:rStyle w:val="Hyperlink"/>
            <w:noProof/>
          </w:rPr>
          <w:t>11.</w:t>
        </w:r>
        <w:r>
          <w:rPr>
            <w:rFonts w:asciiTheme="minorHAnsi" w:hAnsiTheme="minorHAnsi" w:eastAsiaTheme="minorEastAsia" w:cstheme="minorBidi"/>
            <w:noProof/>
            <w:kern w:val="2"/>
            <w:sz w:val="24"/>
            <w:lang w:eastAsia="en-GB"/>
            <w14:ligatures w14:val="standardContextual"/>
          </w:rPr>
          <w:tab/>
        </w:r>
        <w:r w:rsidRPr="001F7F71">
          <w:rPr>
            <w:rStyle w:val="Hyperlink"/>
            <w:noProof/>
          </w:rPr>
          <w:t>Confidential Information</w:t>
        </w:r>
        <w:r>
          <w:rPr>
            <w:noProof/>
            <w:webHidden/>
          </w:rPr>
          <w:tab/>
        </w:r>
        <w:r>
          <w:rPr>
            <w:noProof/>
            <w:webHidden/>
          </w:rPr>
          <w:fldChar w:fldCharType="begin"/>
        </w:r>
        <w:r>
          <w:rPr>
            <w:noProof/>
            <w:webHidden/>
          </w:rPr>
          <w:instrText xml:space="preserve"> PAGEREF _Toc205555640 \h </w:instrText>
        </w:r>
        <w:r>
          <w:rPr>
            <w:noProof/>
            <w:webHidden/>
          </w:rPr>
        </w:r>
        <w:r>
          <w:rPr>
            <w:noProof/>
            <w:webHidden/>
          </w:rPr>
          <w:fldChar w:fldCharType="separate"/>
        </w:r>
        <w:r>
          <w:rPr>
            <w:noProof/>
            <w:webHidden/>
          </w:rPr>
          <w:t>6</w:t>
        </w:r>
        <w:r>
          <w:rPr>
            <w:noProof/>
            <w:webHidden/>
          </w:rPr>
          <w:fldChar w:fldCharType="end"/>
        </w:r>
      </w:hyperlink>
    </w:p>
    <w:p w:rsidR="000F754F" w:rsidRDefault="000F754F" w14:paraId="5E42153E" w14:textId="4BAC1191">
      <w:pPr>
        <w:pStyle w:val="TOC1"/>
        <w:rPr>
          <w:rFonts w:asciiTheme="minorHAnsi" w:hAnsiTheme="minorHAnsi" w:eastAsiaTheme="minorEastAsia" w:cstheme="minorBidi"/>
          <w:noProof/>
          <w:kern w:val="2"/>
          <w:sz w:val="24"/>
          <w:lang w:eastAsia="en-GB"/>
          <w14:ligatures w14:val="standardContextual"/>
        </w:rPr>
      </w:pPr>
      <w:hyperlink w:history="1" w:anchor="_Toc205555641">
        <w:r w:rsidRPr="001F7F71">
          <w:rPr>
            <w:rStyle w:val="Hyperlink"/>
            <w:noProof/>
          </w:rPr>
          <w:t>12.</w:t>
        </w:r>
        <w:r>
          <w:rPr>
            <w:rFonts w:asciiTheme="minorHAnsi" w:hAnsiTheme="minorHAnsi" w:eastAsiaTheme="minorEastAsia" w:cstheme="minorBidi"/>
            <w:noProof/>
            <w:kern w:val="2"/>
            <w:sz w:val="24"/>
            <w:lang w:eastAsia="en-GB"/>
            <w14:ligatures w14:val="standardContextual"/>
          </w:rPr>
          <w:tab/>
        </w:r>
        <w:r w:rsidRPr="001F7F71">
          <w:rPr>
            <w:rStyle w:val="Hyperlink"/>
            <w:noProof/>
          </w:rPr>
          <w:t>Intellectual property</w:t>
        </w:r>
        <w:r>
          <w:rPr>
            <w:noProof/>
            <w:webHidden/>
          </w:rPr>
          <w:tab/>
        </w:r>
        <w:r>
          <w:rPr>
            <w:noProof/>
            <w:webHidden/>
          </w:rPr>
          <w:fldChar w:fldCharType="begin"/>
        </w:r>
        <w:r>
          <w:rPr>
            <w:noProof/>
            <w:webHidden/>
          </w:rPr>
          <w:instrText xml:space="preserve"> PAGEREF _Toc205555641 \h </w:instrText>
        </w:r>
        <w:r>
          <w:rPr>
            <w:noProof/>
            <w:webHidden/>
          </w:rPr>
        </w:r>
        <w:r>
          <w:rPr>
            <w:noProof/>
            <w:webHidden/>
          </w:rPr>
          <w:fldChar w:fldCharType="separate"/>
        </w:r>
        <w:r>
          <w:rPr>
            <w:noProof/>
            <w:webHidden/>
          </w:rPr>
          <w:t>7</w:t>
        </w:r>
        <w:r>
          <w:rPr>
            <w:noProof/>
            <w:webHidden/>
          </w:rPr>
          <w:fldChar w:fldCharType="end"/>
        </w:r>
      </w:hyperlink>
    </w:p>
    <w:p w:rsidR="000F754F" w:rsidRDefault="000F754F" w14:paraId="2835C5D0" w14:textId="3BE9C422">
      <w:pPr>
        <w:pStyle w:val="TOC1"/>
        <w:rPr>
          <w:rFonts w:asciiTheme="minorHAnsi" w:hAnsiTheme="minorHAnsi" w:eastAsiaTheme="minorEastAsia" w:cstheme="minorBidi"/>
          <w:noProof/>
          <w:kern w:val="2"/>
          <w:sz w:val="24"/>
          <w:lang w:eastAsia="en-GB"/>
          <w14:ligatures w14:val="standardContextual"/>
        </w:rPr>
      </w:pPr>
      <w:hyperlink w:history="1" w:anchor="_Toc205555642">
        <w:r w:rsidRPr="001F7F71">
          <w:rPr>
            <w:rStyle w:val="Hyperlink"/>
            <w:noProof/>
          </w:rPr>
          <w:t>13.</w:t>
        </w:r>
        <w:r>
          <w:rPr>
            <w:rFonts w:asciiTheme="minorHAnsi" w:hAnsiTheme="minorHAnsi" w:eastAsiaTheme="minorEastAsia" w:cstheme="minorBidi"/>
            <w:noProof/>
            <w:kern w:val="2"/>
            <w:sz w:val="24"/>
            <w:lang w:eastAsia="en-GB"/>
            <w14:ligatures w14:val="standardContextual"/>
          </w:rPr>
          <w:tab/>
        </w:r>
        <w:r w:rsidRPr="001F7F71">
          <w:rPr>
            <w:rStyle w:val="Hyperlink"/>
            <w:noProof/>
          </w:rPr>
          <w:t>Data protection and monitoring</w:t>
        </w:r>
        <w:r>
          <w:rPr>
            <w:noProof/>
            <w:webHidden/>
          </w:rPr>
          <w:tab/>
        </w:r>
        <w:r>
          <w:rPr>
            <w:noProof/>
            <w:webHidden/>
          </w:rPr>
          <w:fldChar w:fldCharType="begin"/>
        </w:r>
        <w:r>
          <w:rPr>
            <w:noProof/>
            <w:webHidden/>
          </w:rPr>
          <w:instrText xml:space="preserve"> PAGEREF _Toc205555642 \h </w:instrText>
        </w:r>
        <w:r>
          <w:rPr>
            <w:noProof/>
            <w:webHidden/>
          </w:rPr>
        </w:r>
        <w:r>
          <w:rPr>
            <w:noProof/>
            <w:webHidden/>
          </w:rPr>
          <w:fldChar w:fldCharType="separate"/>
        </w:r>
        <w:r>
          <w:rPr>
            <w:noProof/>
            <w:webHidden/>
          </w:rPr>
          <w:t>8</w:t>
        </w:r>
        <w:r>
          <w:rPr>
            <w:noProof/>
            <w:webHidden/>
          </w:rPr>
          <w:fldChar w:fldCharType="end"/>
        </w:r>
      </w:hyperlink>
    </w:p>
    <w:p w:rsidR="000F754F" w:rsidRDefault="000F754F" w14:paraId="31F291AF" w14:textId="749EF02C">
      <w:pPr>
        <w:pStyle w:val="TOC1"/>
        <w:rPr>
          <w:rFonts w:asciiTheme="minorHAnsi" w:hAnsiTheme="minorHAnsi" w:eastAsiaTheme="minorEastAsia" w:cstheme="minorBidi"/>
          <w:noProof/>
          <w:kern w:val="2"/>
          <w:sz w:val="24"/>
          <w:lang w:eastAsia="en-GB"/>
          <w14:ligatures w14:val="standardContextual"/>
        </w:rPr>
      </w:pPr>
      <w:hyperlink w:history="1" w:anchor="_Toc205555643">
        <w:r w:rsidRPr="001F7F71">
          <w:rPr>
            <w:rStyle w:val="Hyperlink"/>
            <w:noProof/>
          </w:rPr>
          <w:t>14.</w:t>
        </w:r>
        <w:r>
          <w:rPr>
            <w:rFonts w:asciiTheme="minorHAnsi" w:hAnsiTheme="minorHAnsi" w:eastAsiaTheme="minorEastAsia" w:cstheme="minorBidi"/>
            <w:noProof/>
            <w:kern w:val="2"/>
            <w:sz w:val="24"/>
            <w:lang w:eastAsia="en-GB"/>
            <w14:ligatures w14:val="standardContextual"/>
          </w:rPr>
          <w:tab/>
        </w:r>
        <w:r w:rsidRPr="001F7F71">
          <w:rPr>
            <w:rStyle w:val="Hyperlink"/>
            <w:noProof/>
          </w:rPr>
          <w:t>Freedom of Information and Transparency</w:t>
        </w:r>
        <w:r>
          <w:rPr>
            <w:noProof/>
            <w:webHidden/>
          </w:rPr>
          <w:tab/>
        </w:r>
        <w:r>
          <w:rPr>
            <w:noProof/>
            <w:webHidden/>
          </w:rPr>
          <w:fldChar w:fldCharType="begin"/>
        </w:r>
        <w:r>
          <w:rPr>
            <w:noProof/>
            <w:webHidden/>
          </w:rPr>
          <w:instrText xml:space="preserve"> PAGEREF _Toc205555643 \h </w:instrText>
        </w:r>
        <w:r>
          <w:rPr>
            <w:noProof/>
            <w:webHidden/>
          </w:rPr>
        </w:r>
        <w:r>
          <w:rPr>
            <w:noProof/>
            <w:webHidden/>
          </w:rPr>
          <w:fldChar w:fldCharType="separate"/>
        </w:r>
        <w:r>
          <w:rPr>
            <w:noProof/>
            <w:webHidden/>
          </w:rPr>
          <w:t>8</w:t>
        </w:r>
        <w:r>
          <w:rPr>
            <w:noProof/>
            <w:webHidden/>
          </w:rPr>
          <w:fldChar w:fldCharType="end"/>
        </w:r>
      </w:hyperlink>
    </w:p>
    <w:p w:rsidR="000F754F" w:rsidRDefault="000F754F" w14:paraId="41CBA73D" w14:textId="4EE56BFA">
      <w:pPr>
        <w:pStyle w:val="TOC1"/>
        <w:rPr>
          <w:rFonts w:asciiTheme="minorHAnsi" w:hAnsiTheme="minorHAnsi" w:eastAsiaTheme="minorEastAsia" w:cstheme="minorBidi"/>
          <w:noProof/>
          <w:kern w:val="2"/>
          <w:sz w:val="24"/>
          <w:lang w:eastAsia="en-GB"/>
          <w14:ligatures w14:val="standardContextual"/>
        </w:rPr>
      </w:pPr>
      <w:hyperlink w:history="1" w:anchor="_Toc205555644">
        <w:r w:rsidRPr="001F7F71">
          <w:rPr>
            <w:rStyle w:val="Hyperlink"/>
            <w:noProof/>
          </w:rPr>
          <w:t>15.</w:t>
        </w:r>
        <w:r>
          <w:rPr>
            <w:rFonts w:asciiTheme="minorHAnsi" w:hAnsiTheme="minorHAnsi" w:eastAsiaTheme="minorEastAsia" w:cstheme="minorBidi"/>
            <w:noProof/>
            <w:kern w:val="2"/>
            <w:sz w:val="24"/>
            <w:lang w:eastAsia="en-GB"/>
            <w14:ligatures w14:val="standardContextual"/>
          </w:rPr>
          <w:tab/>
        </w:r>
        <w:r w:rsidRPr="001F7F71">
          <w:rPr>
            <w:rStyle w:val="Hyperlink"/>
            <w:noProof/>
          </w:rPr>
          <w:t>Anti-bribery and corruption</w:t>
        </w:r>
        <w:r>
          <w:rPr>
            <w:noProof/>
            <w:webHidden/>
          </w:rPr>
          <w:tab/>
        </w:r>
        <w:r>
          <w:rPr>
            <w:noProof/>
            <w:webHidden/>
          </w:rPr>
          <w:fldChar w:fldCharType="begin"/>
        </w:r>
        <w:r>
          <w:rPr>
            <w:noProof/>
            <w:webHidden/>
          </w:rPr>
          <w:instrText xml:space="preserve"> PAGEREF _Toc205555644 \h </w:instrText>
        </w:r>
        <w:r>
          <w:rPr>
            <w:noProof/>
            <w:webHidden/>
          </w:rPr>
        </w:r>
        <w:r>
          <w:rPr>
            <w:noProof/>
            <w:webHidden/>
          </w:rPr>
          <w:fldChar w:fldCharType="separate"/>
        </w:r>
        <w:r>
          <w:rPr>
            <w:noProof/>
            <w:webHidden/>
          </w:rPr>
          <w:t>9</w:t>
        </w:r>
        <w:r>
          <w:rPr>
            <w:noProof/>
            <w:webHidden/>
          </w:rPr>
          <w:fldChar w:fldCharType="end"/>
        </w:r>
      </w:hyperlink>
    </w:p>
    <w:p w:rsidR="000F754F" w:rsidRDefault="000F754F" w14:paraId="3CDB9FA2" w14:textId="1E783505">
      <w:pPr>
        <w:pStyle w:val="TOC1"/>
        <w:rPr>
          <w:rFonts w:asciiTheme="minorHAnsi" w:hAnsiTheme="minorHAnsi" w:eastAsiaTheme="minorEastAsia" w:cstheme="minorBidi"/>
          <w:noProof/>
          <w:kern w:val="2"/>
          <w:sz w:val="24"/>
          <w:lang w:eastAsia="en-GB"/>
          <w14:ligatures w14:val="standardContextual"/>
        </w:rPr>
      </w:pPr>
      <w:hyperlink w:history="1" w:anchor="_Toc205555645">
        <w:r w:rsidRPr="001F7F71">
          <w:rPr>
            <w:rStyle w:val="Hyperlink"/>
            <w:noProof/>
          </w:rPr>
          <w:t>16.</w:t>
        </w:r>
        <w:r>
          <w:rPr>
            <w:rFonts w:asciiTheme="minorHAnsi" w:hAnsiTheme="minorHAnsi" w:eastAsiaTheme="minorEastAsia" w:cstheme="minorBidi"/>
            <w:noProof/>
            <w:kern w:val="2"/>
            <w:sz w:val="24"/>
            <w:lang w:eastAsia="en-GB"/>
            <w14:ligatures w14:val="standardContextual"/>
          </w:rPr>
          <w:tab/>
        </w:r>
        <w:r w:rsidRPr="001F7F71">
          <w:rPr>
            <w:rStyle w:val="Hyperlink"/>
            <w:noProof/>
          </w:rPr>
          <w:t>Statutory Obligations</w:t>
        </w:r>
        <w:r>
          <w:rPr>
            <w:noProof/>
            <w:webHidden/>
          </w:rPr>
          <w:tab/>
        </w:r>
        <w:r>
          <w:rPr>
            <w:noProof/>
            <w:webHidden/>
          </w:rPr>
          <w:fldChar w:fldCharType="begin"/>
        </w:r>
        <w:r>
          <w:rPr>
            <w:noProof/>
            <w:webHidden/>
          </w:rPr>
          <w:instrText xml:space="preserve"> PAGEREF _Toc205555645 \h </w:instrText>
        </w:r>
        <w:r>
          <w:rPr>
            <w:noProof/>
            <w:webHidden/>
          </w:rPr>
        </w:r>
        <w:r>
          <w:rPr>
            <w:noProof/>
            <w:webHidden/>
          </w:rPr>
          <w:fldChar w:fldCharType="separate"/>
        </w:r>
        <w:r>
          <w:rPr>
            <w:noProof/>
            <w:webHidden/>
          </w:rPr>
          <w:t>10</w:t>
        </w:r>
        <w:r>
          <w:rPr>
            <w:noProof/>
            <w:webHidden/>
          </w:rPr>
          <w:fldChar w:fldCharType="end"/>
        </w:r>
      </w:hyperlink>
    </w:p>
    <w:p w:rsidR="000F754F" w:rsidRDefault="000F754F" w14:paraId="5087E6D6" w14:textId="299A18DA">
      <w:pPr>
        <w:pStyle w:val="TOC1"/>
        <w:rPr>
          <w:rFonts w:asciiTheme="minorHAnsi" w:hAnsiTheme="minorHAnsi" w:eastAsiaTheme="minorEastAsia" w:cstheme="minorBidi"/>
          <w:noProof/>
          <w:kern w:val="2"/>
          <w:sz w:val="24"/>
          <w:lang w:eastAsia="en-GB"/>
          <w14:ligatures w14:val="standardContextual"/>
        </w:rPr>
      </w:pPr>
      <w:hyperlink w:history="1" w:anchor="_Toc205555646">
        <w:r w:rsidRPr="001F7F71">
          <w:rPr>
            <w:rStyle w:val="Hyperlink"/>
            <w:noProof/>
          </w:rPr>
          <w:t>17.</w:t>
        </w:r>
        <w:r>
          <w:rPr>
            <w:rFonts w:asciiTheme="minorHAnsi" w:hAnsiTheme="minorHAnsi" w:eastAsiaTheme="minorEastAsia" w:cstheme="minorBidi"/>
            <w:noProof/>
            <w:kern w:val="2"/>
            <w:sz w:val="24"/>
            <w:lang w:eastAsia="en-GB"/>
            <w14:ligatures w14:val="standardContextual"/>
          </w:rPr>
          <w:tab/>
        </w:r>
        <w:r w:rsidRPr="001F7F71">
          <w:rPr>
            <w:rStyle w:val="Hyperlink"/>
            <w:noProof/>
          </w:rPr>
          <w:t>Obligations of the Company</w:t>
        </w:r>
        <w:r>
          <w:rPr>
            <w:noProof/>
            <w:webHidden/>
          </w:rPr>
          <w:tab/>
        </w:r>
        <w:r>
          <w:rPr>
            <w:noProof/>
            <w:webHidden/>
          </w:rPr>
          <w:fldChar w:fldCharType="begin"/>
        </w:r>
        <w:r>
          <w:rPr>
            <w:noProof/>
            <w:webHidden/>
          </w:rPr>
          <w:instrText xml:space="preserve"> PAGEREF _Toc205555646 \h </w:instrText>
        </w:r>
        <w:r>
          <w:rPr>
            <w:noProof/>
            <w:webHidden/>
          </w:rPr>
        </w:r>
        <w:r>
          <w:rPr>
            <w:noProof/>
            <w:webHidden/>
          </w:rPr>
          <w:fldChar w:fldCharType="separate"/>
        </w:r>
        <w:r>
          <w:rPr>
            <w:noProof/>
            <w:webHidden/>
          </w:rPr>
          <w:t>11</w:t>
        </w:r>
        <w:r>
          <w:rPr>
            <w:noProof/>
            <w:webHidden/>
          </w:rPr>
          <w:fldChar w:fldCharType="end"/>
        </w:r>
      </w:hyperlink>
    </w:p>
    <w:p w:rsidR="000F754F" w:rsidRDefault="000F754F" w14:paraId="08AF898B" w14:textId="10A3041C">
      <w:pPr>
        <w:pStyle w:val="TOC1"/>
        <w:rPr>
          <w:rFonts w:asciiTheme="minorHAnsi" w:hAnsiTheme="minorHAnsi" w:eastAsiaTheme="minorEastAsia" w:cstheme="minorBidi"/>
          <w:noProof/>
          <w:kern w:val="2"/>
          <w:sz w:val="24"/>
          <w:lang w:eastAsia="en-GB"/>
          <w14:ligatures w14:val="standardContextual"/>
        </w:rPr>
      </w:pPr>
      <w:hyperlink w:history="1" w:anchor="_Toc205555647">
        <w:r w:rsidRPr="001F7F71">
          <w:rPr>
            <w:rStyle w:val="Hyperlink"/>
            <w:noProof/>
          </w:rPr>
          <w:t>18.</w:t>
        </w:r>
        <w:r>
          <w:rPr>
            <w:rFonts w:asciiTheme="minorHAnsi" w:hAnsiTheme="minorHAnsi" w:eastAsiaTheme="minorEastAsia" w:cstheme="minorBidi"/>
            <w:noProof/>
            <w:kern w:val="2"/>
            <w:sz w:val="24"/>
            <w:lang w:eastAsia="en-GB"/>
            <w14:ligatures w14:val="standardContextual"/>
          </w:rPr>
          <w:tab/>
        </w:r>
        <w:r w:rsidRPr="001F7F71">
          <w:rPr>
            <w:rStyle w:val="Hyperlink"/>
            <w:noProof/>
          </w:rPr>
          <w:t>Termination</w:t>
        </w:r>
        <w:r>
          <w:rPr>
            <w:noProof/>
            <w:webHidden/>
          </w:rPr>
          <w:tab/>
        </w:r>
        <w:r>
          <w:rPr>
            <w:noProof/>
            <w:webHidden/>
          </w:rPr>
          <w:fldChar w:fldCharType="begin"/>
        </w:r>
        <w:r>
          <w:rPr>
            <w:noProof/>
            <w:webHidden/>
          </w:rPr>
          <w:instrText xml:space="preserve"> PAGEREF _Toc205555647 \h </w:instrText>
        </w:r>
        <w:r>
          <w:rPr>
            <w:noProof/>
            <w:webHidden/>
          </w:rPr>
        </w:r>
        <w:r>
          <w:rPr>
            <w:noProof/>
            <w:webHidden/>
          </w:rPr>
          <w:fldChar w:fldCharType="separate"/>
        </w:r>
        <w:r>
          <w:rPr>
            <w:noProof/>
            <w:webHidden/>
          </w:rPr>
          <w:t>11</w:t>
        </w:r>
        <w:r>
          <w:rPr>
            <w:noProof/>
            <w:webHidden/>
          </w:rPr>
          <w:fldChar w:fldCharType="end"/>
        </w:r>
      </w:hyperlink>
    </w:p>
    <w:p w:rsidR="000F754F" w:rsidRDefault="000F754F" w14:paraId="513C5F41" w14:textId="5A9D4B6E">
      <w:pPr>
        <w:pStyle w:val="TOC1"/>
        <w:rPr>
          <w:rFonts w:asciiTheme="minorHAnsi" w:hAnsiTheme="minorHAnsi" w:eastAsiaTheme="minorEastAsia" w:cstheme="minorBidi"/>
          <w:noProof/>
          <w:kern w:val="2"/>
          <w:sz w:val="24"/>
          <w:lang w:eastAsia="en-GB"/>
          <w14:ligatures w14:val="standardContextual"/>
        </w:rPr>
      </w:pPr>
      <w:hyperlink w:history="1" w:anchor="_Toc205555648">
        <w:r w:rsidRPr="001F7F71">
          <w:rPr>
            <w:rStyle w:val="Hyperlink"/>
            <w:noProof/>
          </w:rPr>
          <w:t>19.</w:t>
        </w:r>
        <w:r>
          <w:rPr>
            <w:rFonts w:asciiTheme="minorHAnsi" w:hAnsiTheme="minorHAnsi" w:eastAsiaTheme="minorEastAsia" w:cstheme="minorBidi"/>
            <w:noProof/>
            <w:kern w:val="2"/>
            <w:sz w:val="24"/>
            <w:lang w:eastAsia="en-GB"/>
            <w14:ligatures w14:val="standardContextual"/>
          </w:rPr>
          <w:tab/>
        </w:r>
        <w:r w:rsidRPr="001F7F71">
          <w:rPr>
            <w:rStyle w:val="Hyperlink"/>
            <w:noProof/>
          </w:rPr>
          <w:t>Obligations on termination</w:t>
        </w:r>
        <w:r>
          <w:rPr>
            <w:noProof/>
            <w:webHidden/>
          </w:rPr>
          <w:tab/>
        </w:r>
        <w:r>
          <w:rPr>
            <w:noProof/>
            <w:webHidden/>
          </w:rPr>
          <w:fldChar w:fldCharType="begin"/>
        </w:r>
        <w:r>
          <w:rPr>
            <w:noProof/>
            <w:webHidden/>
          </w:rPr>
          <w:instrText xml:space="preserve"> PAGEREF _Toc205555648 \h </w:instrText>
        </w:r>
        <w:r>
          <w:rPr>
            <w:noProof/>
            <w:webHidden/>
          </w:rPr>
        </w:r>
        <w:r>
          <w:rPr>
            <w:noProof/>
            <w:webHidden/>
          </w:rPr>
          <w:fldChar w:fldCharType="separate"/>
        </w:r>
        <w:r>
          <w:rPr>
            <w:noProof/>
            <w:webHidden/>
          </w:rPr>
          <w:t>12</w:t>
        </w:r>
        <w:r>
          <w:rPr>
            <w:noProof/>
            <w:webHidden/>
          </w:rPr>
          <w:fldChar w:fldCharType="end"/>
        </w:r>
      </w:hyperlink>
    </w:p>
    <w:p w:rsidR="000F754F" w:rsidRDefault="000F754F" w14:paraId="141F1E94" w14:textId="0AEE6709">
      <w:pPr>
        <w:pStyle w:val="TOC1"/>
        <w:rPr>
          <w:rFonts w:asciiTheme="minorHAnsi" w:hAnsiTheme="minorHAnsi" w:eastAsiaTheme="minorEastAsia" w:cstheme="minorBidi"/>
          <w:noProof/>
          <w:kern w:val="2"/>
          <w:sz w:val="24"/>
          <w:lang w:eastAsia="en-GB"/>
          <w14:ligatures w14:val="standardContextual"/>
        </w:rPr>
      </w:pPr>
      <w:hyperlink w:history="1" w:anchor="_Toc205555649">
        <w:r w:rsidRPr="001F7F71">
          <w:rPr>
            <w:rStyle w:val="Hyperlink"/>
            <w:noProof/>
          </w:rPr>
          <w:t>20.</w:t>
        </w:r>
        <w:r>
          <w:rPr>
            <w:rFonts w:asciiTheme="minorHAnsi" w:hAnsiTheme="minorHAnsi" w:eastAsiaTheme="minorEastAsia" w:cstheme="minorBidi"/>
            <w:noProof/>
            <w:kern w:val="2"/>
            <w:sz w:val="24"/>
            <w:lang w:eastAsia="en-GB"/>
            <w14:ligatures w14:val="standardContextual"/>
          </w:rPr>
          <w:tab/>
        </w:r>
        <w:r w:rsidRPr="001F7F71">
          <w:rPr>
            <w:rStyle w:val="Hyperlink"/>
            <w:noProof/>
          </w:rPr>
          <w:t>Notices</w:t>
        </w:r>
        <w:r>
          <w:rPr>
            <w:noProof/>
            <w:webHidden/>
          </w:rPr>
          <w:tab/>
        </w:r>
        <w:r>
          <w:rPr>
            <w:noProof/>
            <w:webHidden/>
          </w:rPr>
          <w:fldChar w:fldCharType="begin"/>
        </w:r>
        <w:r>
          <w:rPr>
            <w:noProof/>
            <w:webHidden/>
          </w:rPr>
          <w:instrText xml:space="preserve"> PAGEREF _Toc205555649 \h </w:instrText>
        </w:r>
        <w:r>
          <w:rPr>
            <w:noProof/>
            <w:webHidden/>
          </w:rPr>
        </w:r>
        <w:r>
          <w:rPr>
            <w:noProof/>
            <w:webHidden/>
          </w:rPr>
          <w:fldChar w:fldCharType="separate"/>
        </w:r>
        <w:r>
          <w:rPr>
            <w:noProof/>
            <w:webHidden/>
          </w:rPr>
          <w:t>12</w:t>
        </w:r>
        <w:r>
          <w:rPr>
            <w:noProof/>
            <w:webHidden/>
          </w:rPr>
          <w:fldChar w:fldCharType="end"/>
        </w:r>
      </w:hyperlink>
    </w:p>
    <w:p w:rsidR="000F754F" w:rsidRDefault="000F754F" w14:paraId="08E4BEB4" w14:textId="75BB86C1">
      <w:pPr>
        <w:pStyle w:val="TOC1"/>
        <w:rPr>
          <w:rFonts w:asciiTheme="minorHAnsi" w:hAnsiTheme="minorHAnsi" w:eastAsiaTheme="minorEastAsia" w:cstheme="minorBidi"/>
          <w:noProof/>
          <w:kern w:val="2"/>
          <w:sz w:val="24"/>
          <w:lang w:eastAsia="en-GB"/>
          <w14:ligatures w14:val="standardContextual"/>
        </w:rPr>
      </w:pPr>
      <w:hyperlink w:history="1" w:anchor="_Toc205555650">
        <w:r w:rsidRPr="001F7F71">
          <w:rPr>
            <w:rStyle w:val="Hyperlink"/>
            <w:noProof/>
          </w:rPr>
          <w:t>21.</w:t>
        </w:r>
        <w:r>
          <w:rPr>
            <w:rFonts w:asciiTheme="minorHAnsi" w:hAnsiTheme="minorHAnsi" w:eastAsiaTheme="minorEastAsia" w:cstheme="minorBidi"/>
            <w:noProof/>
            <w:kern w:val="2"/>
            <w:sz w:val="24"/>
            <w:lang w:eastAsia="en-GB"/>
            <w14:ligatures w14:val="standardContextual"/>
          </w:rPr>
          <w:tab/>
        </w:r>
        <w:r w:rsidRPr="001F7F71">
          <w:rPr>
            <w:rStyle w:val="Hyperlink"/>
            <w:noProof/>
          </w:rPr>
          <w:t>Entire agreement</w:t>
        </w:r>
        <w:r>
          <w:rPr>
            <w:noProof/>
            <w:webHidden/>
          </w:rPr>
          <w:tab/>
        </w:r>
        <w:r>
          <w:rPr>
            <w:noProof/>
            <w:webHidden/>
          </w:rPr>
          <w:fldChar w:fldCharType="begin"/>
        </w:r>
        <w:r>
          <w:rPr>
            <w:noProof/>
            <w:webHidden/>
          </w:rPr>
          <w:instrText xml:space="preserve"> PAGEREF _Toc205555650 \h </w:instrText>
        </w:r>
        <w:r>
          <w:rPr>
            <w:noProof/>
            <w:webHidden/>
          </w:rPr>
        </w:r>
        <w:r>
          <w:rPr>
            <w:noProof/>
            <w:webHidden/>
          </w:rPr>
          <w:fldChar w:fldCharType="separate"/>
        </w:r>
        <w:r>
          <w:rPr>
            <w:noProof/>
            <w:webHidden/>
          </w:rPr>
          <w:t>12</w:t>
        </w:r>
        <w:r>
          <w:rPr>
            <w:noProof/>
            <w:webHidden/>
          </w:rPr>
          <w:fldChar w:fldCharType="end"/>
        </w:r>
      </w:hyperlink>
    </w:p>
    <w:p w:rsidR="000F754F" w:rsidRDefault="000F754F" w14:paraId="4A74B5F0" w14:textId="0C248298">
      <w:pPr>
        <w:pStyle w:val="TOC1"/>
        <w:rPr>
          <w:rFonts w:asciiTheme="minorHAnsi" w:hAnsiTheme="minorHAnsi" w:eastAsiaTheme="minorEastAsia" w:cstheme="minorBidi"/>
          <w:noProof/>
          <w:kern w:val="2"/>
          <w:sz w:val="24"/>
          <w:lang w:eastAsia="en-GB"/>
          <w14:ligatures w14:val="standardContextual"/>
        </w:rPr>
      </w:pPr>
      <w:hyperlink w:history="1" w:anchor="_Toc205555651">
        <w:r w:rsidRPr="001F7F71">
          <w:rPr>
            <w:rStyle w:val="Hyperlink"/>
            <w:noProof/>
          </w:rPr>
          <w:t>22.</w:t>
        </w:r>
        <w:r>
          <w:rPr>
            <w:rFonts w:asciiTheme="minorHAnsi" w:hAnsiTheme="minorHAnsi" w:eastAsiaTheme="minorEastAsia" w:cstheme="minorBidi"/>
            <w:noProof/>
            <w:kern w:val="2"/>
            <w:sz w:val="24"/>
            <w:lang w:eastAsia="en-GB"/>
            <w14:ligatures w14:val="standardContextual"/>
          </w:rPr>
          <w:tab/>
        </w:r>
        <w:r w:rsidRPr="001F7F71">
          <w:rPr>
            <w:rStyle w:val="Hyperlink"/>
            <w:noProof/>
          </w:rPr>
          <w:t>Further assurance</w:t>
        </w:r>
        <w:r>
          <w:rPr>
            <w:noProof/>
            <w:webHidden/>
          </w:rPr>
          <w:tab/>
        </w:r>
        <w:r>
          <w:rPr>
            <w:noProof/>
            <w:webHidden/>
          </w:rPr>
          <w:fldChar w:fldCharType="begin"/>
        </w:r>
        <w:r>
          <w:rPr>
            <w:noProof/>
            <w:webHidden/>
          </w:rPr>
          <w:instrText xml:space="preserve"> PAGEREF _Toc205555651 \h </w:instrText>
        </w:r>
        <w:r>
          <w:rPr>
            <w:noProof/>
            <w:webHidden/>
          </w:rPr>
        </w:r>
        <w:r>
          <w:rPr>
            <w:noProof/>
            <w:webHidden/>
          </w:rPr>
          <w:fldChar w:fldCharType="separate"/>
        </w:r>
        <w:r>
          <w:rPr>
            <w:noProof/>
            <w:webHidden/>
          </w:rPr>
          <w:t>12</w:t>
        </w:r>
        <w:r>
          <w:rPr>
            <w:noProof/>
            <w:webHidden/>
          </w:rPr>
          <w:fldChar w:fldCharType="end"/>
        </w:r>
      </w:hyperlink>
    </w:p>
    <w:p w:rsidR="000F754F" w:rsidRDefault="000F754F" w14:paraId="7A749B04" w14:textId="35778616">
      <w:pPr>
        <w:pStyle w:val="TOC1"/>
        <w:rPr>
          <w:rFonts w:asciiTheme="minorHAnsi" w:hAnsiTheme="minorHAnsi" w:eastAsiaTheme="minorEastAsia" w:cstheme="minorBidi"/>
          <w:noProof/>
          <w:kern w:val="2"/>
          <w:sz w:val="24"/>
          <w:lang w:eastAsia="en-GB"/>
          <w14:ligatures w14:val="standardContextual"/>
        </w:rPr>
      </w:pPr>
      <w:hyperlink w:history="1" w:anchor="_Toc205555652">
        <w:r w:rsidRPr="001F7F71">
          <w:rPr>
            <w:rStyle w:val="Hyperlink"/>
            <w:noProof/>
          </w:rPr>
          <w:t>23.</w:t>
        </w:r>
        <w:r>
          <w:rPr>
            <w:rFonts w:asciiTheme="minorHAnsi" w:hAnsiTheme="minorHAnsi" w:eastAsiaTheme="minorEastAsia" w:cstheme="minorBidi"/>
            <w:noProof/>
            <w:kern w:val="2"/>
            <w:sz w:val="24"/>
            <w:lang w:eastAsia="en-GB"/>
            <w14:ligatures w14:val="standardContextual"/>
          </w:rPr>
          <w:tab/>
        </w:r>
        <w:r w:rsidRPr="001F7F71">
          <w:rPr>
            <w:rStyle w:val="Hyperlink"/>
            <w:noProof/>
          </w:rPr>
          <w:t>Variation</w:t>
        </w:r>
        <w:r>
          <w:rPr>
            <w:noProof/>
            <w:webHidden/>
          </w:rPr>
          <w:tab/>
        </w:r>
        <w:r>
          <w:rPr>
            <w:noProof/>
            <w:webHidden/>
          </w:rPr>
          <w:fldChar w:fldCharType="begin"/>
        </w:r>
        <w:r>
          <w:rPr>
            <w:noProof/>
            <w:webHidden/>
          </w:rPr>
          <w:instrText xml:space="preserve"> PAGEREF _Toc205555652 \h </w:instrText>
        </w:r>
        <w:r>
          <w:rPr>
            <w:noProof/>
            <w:webHidden/>
          </w:rPr>
        </w:r>
        <w:r>
          <w:rPr>
            <w:noProof/>
            <w:webHidden/>
          </w:rPr>
          <w:fldChar w:fldCharType="separate"/>
        </w:r>
        <w:r>
          <w:rPr>
            <w:noProof/>
            <w:webHidden/>
          </w:rPr>
          <w:t>12</w:t>
        </w:r>
        <w:r>
          <w:rPr>
            <w:noProof/>
            <w:webHidden/>
          </w:rPr>
          <w:fldChar w:fldCharType="end"/>
        </w:r>
      </w:hyperlink>
    </w:p>
    <w:p w:rsidR="000F754F" w:rsidRDefault="000F754F" w14:paraId="666BD8B2" w14:textId="08E99D12">
      <w:pPr>
        <w:pStyle w:val="TOC1"/>
        <w:rPr>
          <w:rFonts w:asciiTheme="minorHAnsi" w:hAnsiTheme="minorHAnsi" w:eastAsiaTheme="minorEastAsia" w:cstheme="minorBidi"/>
          <w:noProof/>
          <w:kern w:val="2"/>
          <w:sz w:val="24"/>
          <w:lang w:eastAsia="en-GB"/>
          <w14:ligatures w14:val="standardContextual"/>
        </w:rPr>
      </w:pPr>
      <w:hyperlink w:history="1" w:anchor="_Toc205555653">
        <w:r w:rsidRPr="001F7F71">
          <w:rPr>
            <w:rStyle w:val="Hyperlink"/>
            <w:noProof/>
          </w:rPr>
          <w:t>24.</w:t>
        </w:r>
        <w:r>
          <w:rPr>
            <w:rFonts w:asciiTheme="minorHAnsi" w:hAnsiTheme="minorHAnsi" w:eastAsiaTheme="minorEastAsia" w:cstheme="minorBidi"/>
            <w:noProof/>
            <w:kern w:val="2"/>
            <w:sz w:val="24"/>
            <w:lang w:eastAsia="en-GB"/>
            <w14:ligatures w14:val="standardContextual"/>
          </w:rPr>
          <w:tab/>
        </w:r>
        <w:r w:rsidRPr="001F7F71">
          <w:rPr>
            <w:rStyle w:val="Hyperlink"/>
            <w:noProof/>
          </w:rPr>
          <w:t>Set off</w:t>
        </w:r>
        <w:r>
          <w:rPr>
            <w:noProof/>
            <w:webHidden/>
          </w:rPr>
          <w:tab/>
        </w:r>
        <w:r>
          <w:rPr>
            <w:noProof/>
            <w:webHidden/>
          </w:rPr>
          <w:fldChar w:fldCharType="begin"/>
        </w:r>
        <w:r>
          <w:rPr>
            <w:noProof/>
            <w:webHidden/>
          </w:rPr>
          <w:instrText xml:space="preserve"> PAGEREF _Toc205555653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52650266" w14:textId="5532B1B5">
      <w:pPr>
        <w:pStyle w:val="TOC1"/>
        <w:rPr>
          <w:rFonts w:asciiTheme="minorHAnsi" w:hAnsiTheme="minorHAnsi" w:eastAsiaTheme="minorEastAsia" w:cstheme="minorBidi"/>
          <w:noProof/>
          <w:kern w:val="2"/>
          <w:sz w:val="24"/>
          <w:lang w:eastAsia="en-GB"/>
          <w14:ligatures w14:val="standardContextual"/>
        </w:rPr>
      </w:pPr>
      <w:hyperlink w:history="1" w:anchor="_Toc205555654">
        <w:r w:rsidRPr="001F7F71">
          <w:rPr>
            <w:rStyle w:val="Hyperlink"/>
            <w:noProof/>
          </w:rPr>
          <w:t>25.</w:t>
        </w:r>
        <w:r>
          <w:rPr>
            <w:rFonts w:asciiTheme="minorHAnsi" w:hAnsiTheme="minorHAnsi" w:eastAsiaTheme="minorEastAsia" w:cstheme="minorBidi"/>
            <w:noProof/>
            <w:kern w:val="2"/>
            <w:sz w:val="24"/>
            <w:lang w:eastAsia="en-GB"/>
            <w14:ligatures w14:val="standardContextual"/>
          </w:rPr>
          <w:tab/>
        </w:r>
        <w:r w:rsidRPr="001F7F71">
          <w:rPr>
            <w:rStyle w:val="Hyperlink"/>
            <w:noProof/>
          </w:rPr>
          <w:t>No partnership or agency</w:t>
        </w:r>
        <w:r>
          <w:rPr>
            <w:noProof/>
            <w:webHidden/>
          </w:rPr>
          <w:tab/>
        </w:r>
        <w:r>
          <w:rPr>
            <w:noProof/>
            <w:webHidden/>
          </w:rPr>
          <w:fldChar w:fldCharType="begin"/>
        </w:r>
        <w:r>
          <w:rPr>
            <w:noProof/>
            <w:webHidden/>
          </w:rPr>
          <w:instrText xml:space="preserve"> PAGEREF _Toc205555654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0819E5D0" w14:textId="4BFB9A25">
      <w:pPr>
        <w:pStyle w:val="TOC1"/>
        <w:rPr>
          <w:rFonts w:asciiTheme="minorHAnsi" w:hAnsiTheme="minorHAnsi" w:eastAsiaTheme="minorEastAsia" w:cstheme="minorBidi"/>
          <w:noProof/>
          <w:kern w:val="2"/>
          <w:sz w:val="24"/>
          <w:lang w:eastAsia="en-GB"/>
          <w14:ligatures w14:val="standardContextual"/>
        </w:rPr>
      </w:pPr>
      <w:hyperlink w:history="1" w:anchor="_Toc205555655">
        <w:r w:rsidRPr="001F7F71">
          <w:rPr>
            <w:rStyle w:val="Hyperlink"/>
            <w:noProof/>
          </w:rPr>
          <w:t>26.</w:t>
        </w:r>
        <w:r>
          <w:rPr>
            <w:rFonts w:asciiTheme="minorHAnsi" w:hAnsiTheme="minorHAnsi" w:eastAsiaTheme="minorEastAsia" w:cstheme="minorBidi"/>
            <w:noProof/>
            <w:kern w:val="2"/>
            <w:sz w:val="24"/>
            <w:lang w:eastAsia="en-GB"/>
            <w14:ligatures w14:val="standardContextual"/>
          </w:rPr>
          <w:tab/>
        </w:r>
        <w:r w:rsidRPr="001F7F71">
          <w:rPr>
            <w:rStyle w:val="Hyperlink"/>
            <w:noProof/>
          </w:rPr>
          <w:t>Remedies and waiver</w:t>
        </w:r>
        <w:r>
          <w:rPr>
            <w:noProof/>
            <w:webHidden/>
          </w:rPr>
          <w:tab/>
        </w:r>
        <w:r>
          <w:rPr>
            <w:noProof/>
            <w:webHidden/>
          </w:rPr>
          <w:fldChar w:fldCharType="begin"/>
        </w:r>
        <w:r>
          <w:rPr>
            <w:noProof/>
            <w:webHidden/>
          </w:rPr>
          <w:instrText xml:space="preserve"> PAGEREF _Toc205555655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64921F79" w14:textId="79F9C2B9">
      <w:pPr>
        <w:pStyle w:val="TOC1"/>
        <w:rPr>
          <w:rFonts w:asciiTheme="minorHAnsi" w:hAnsiTheme="minorHAnsi" w:eastAsiaTheme="minorEastAsia" w:cstheme="minorBidi"/>
          <w:noProof/>
          <w:kern w:val="2"/>
          <w:sz w:val="24"/>
          <w:lang w:eastAsia="en-GB"/>
          <w14:ligatures w14:val="standardContextual"/>
        </w:rPr>
      </w:pPr>
      <w:hyperlink w:history="1" w:anchor="_Toc205555656">
        <w:r w:rsidRPr="001F7F71">
          <w:rPr>
            <w:rStyle w:val="Hyperlink"/>
            <w:noProof/>
          </w:rPr>
          <w:t>27.</w:t>
        </w:r>
        <w:r>
          <w:rPr>
            <w:rFonts w:asciiTheme="minorHAnsi" w:hAnsiTheme="minorHAnsi" w:eastAsiaTheme="minorEastAsia" w:cstheme="minorBidi"/>
            <w:noProof/>
            <w:kern w:val="2"/>
            <w:sz w:val="24"/>
            <w:lang w:eastAsia="en-GB"/>
            <w14:ligatures w14:val="standardContextual"/>
          </w:rPr>
          <w:tab/>
        </w:r>
        <w:r w:rsidRPr="001F7F71">
          <w:rPr>
            <w:rStyle w:val="Hyperlink"/>
            <w:noProof/>
          </w:rPr>
          <w:t>Equitable relief</w:t>
        </w:r>
        <w:r>
          <w:rPr>
            <w:noProof/>
            <w:webHidden/>
          </w:rPr>
          <w:tab/>
        </w:r>
        <w:r>
          <w:rPr>
            <w:noProof/>
            <w:webHidden/>
          </w:rPr>
          <w:fldChar w:fldCharType="begin"/>
        </w:r>
        <w:r>
          <w:rPr>
            <w:noProof/>
            <w:webHidden/>
          </w:rPr>
          <w:instrText xml:space="preserve"> PAGEREF _Toc205555656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54CE46AA" w14:textId="6AF35D6D">
      <w:pPr>
        <w:pStyle w:val="TOC1"/>
        <w:rPr>
          <w:rFonts w:asciiTheme="minorHAnsi" w:hAnsiTheme="minorHAnsi" w:eastAsiaTheme="minorEastAsia" w:cstheme="minorBidi"/>
          <w:noProof/>
          <w:kern w:val="2"/>
          <w:sz w:val="24"/>
          <w:lang w:eastAsia="en-GB"/>
          <w14:ligatures w14:val="standardContextual"/>
        </w:rPr>
      </w:pPr>
      <w:hyperlink w:history="1" w:anchor="_Toc205555657">
        <w:r w:rsidRPr="001F7F71">
          <w:rPr>
            <w:rStyle w:val="Hyperlink"/>
            <w:noProof/>
          </w:rPr>
          <w:t>28.</w:t>
        </w:r>
        <w:r>
          <w:rPr>
            <w:rFonts w:asciiTheme="minorHAnsi" w:hAnsiTheme="minorHAnsi" w:eastAsiaTheme="minorEastAsia" w:cstheme="minorBidi"/>
            <w:noProof/>
            <w:kern w:val="2"/>
            <w:sz w:val="24"/>
            <w:lang w:eastAsia="en-GB"/>
            <w14:ligatures w14:val="standardContextual"/>
          </w:rPr>
          <w:tab/>
        </w:r>
        <w:r w:rsidRPr="001F7F71">
          <w:rPr>
            <w:rStyle w:val="Hyperlink"/>
            <w:noProof/>
          </w:rPr>
          <w:t>Severance</w:t>
        </w:r>
        <w:r>
          <w:rPr>
            <w:noProof/>
            <w:webHidden/>
          </w:rPr>
          <w:tab/>
        </w:r>
        <w:r>
          <w:rPr>
            <w:noProof/>
            <w:webHidden/>
          </w:rPr>
          <w:fldChar w:fldCharType="begin"/>
        </w:r>
        <w:r>
          <w:rPr>
            <w:noProof/>
            <w:webHidden/>
          </w:rPr>
          <w:instrText xml:space="preserve"> PAGEREF _Toc205555657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0879BC35" w14:textId="52EFE11B">
      <w:pPr>
        <w:pStyle w:val="TOC1"/>
        <w:rPr>
          <w:rFonts w:asciiTheme="minorHAnsi" w:hAnsiTheme="minorHAnsi" w:eastAsiaTheme="minorEastAsia" w:cstheme="minorBidi"/>
          <w:noProof/>
          <w:kern w:val="2"/>
          <w:sz w:val="24"/>
          <w:lang w:eastAsia="en-GB"/>
          <w14:ligatures w14:val="standardContextual"/>
        </w:rPr>
      </w:pPr>
      <w:hyperlink w:history="1" w:anchor="_Toc205555658">
        <w:r w:rsidRPr="001F7F71">
          <w:rPr>
            <w:rStyle w:val="Hyperlink"/>
            <w:noProof/>
          </w:rPr>
          <w:t>29.</w:t>
        </w:r>
        <w:r>
          <w:rPr>
            <w:rFonts w:asciiTheme="minorHAnsi" w:hAnsiTheme="minorHAnsi" w:eastAsiaTheme="minorEastAsia" w:cstheme="minorBidi"/>
            <w:noProof/>
            <w:kern w:val="2"/>
            <w:sz w:val="24"/>
            <w:lang w:eastAsia="en-GB"/>
            <w14:ligatures w14:val="standardContextual"/>
          </w:rPr>
          <w:tab/>
        </w:r>
        <w:r w:rsidRPr="001F7F71">
          <w:rPr>
            <w:rStyle w:val="Hyperlink"/>
            <w:noProof/>
          </w:rPr>
          <w:t>Legal expenses</w:t>
        </w:r>
        <w:r>
          <w:rPr>
            <w:noProof/>
            <w:webHidden/>
          </w:rPr>
          <w:tab/>
        </w:r>
        <w:r>
          <w:rPr>
            <w:noProof/>
            <w:webHidden/>
          </w:rPr>
          <w:fldChar w:fldCharType="begin"/>
        </w:r>
        <w:r>
          <w:rPr>
            <w:noProof/>
            <w:webHidden/>
          </w:rPr>
          <w:instrText xml:space="preserve"> PAGEREF _Toc205555658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4135E591" w14:textId="0770FADA">
      <w:pPr>
        <w:pStyle w:val="TOC1"/>
        <w:rPr>
          <w:rFonts w:asciiTheme="minorHAnsi" w:hAnsiTheme="minorHAnsi" w:eastAsiaTheme="minorEastAsia" w:cstheme="minorBidi"/>
          <w:noProof/>
          <w:kern w:val="2"/>
          <w:sz w:val="24"/>
          <w:lang w:eastAsia="en-GB"/>
          <w14:ligatures w14:val="standardContextual"/>
        </w:rPr>
      </w:pPr>
      <w:hyperlink w:history="1" w:anchor="_Toc205555659">
        <w:r w:rsidRPr="001F7F71">
          <w:rPr>
            <w:rStyle w:val="Hyperlink"/>
            <w:noProof/>
          </w:rPr>
          <w:t>30.</w:t>
        </w:r>
        <w:r>
          <w:rPr>
            <w:rFonts w:asciiTheme="minorHAnsi" w:hAnsiTheme="minorHAnsi" w:eastAsiaTheme="minorEastAsia" w:cstheme="minorBidi"/>
            <w:noProof/>
            <w:kern w:val="2"/>
            <w:sz w:val="24"/>
            <w:lang w:eastAsia="en-GB"/>
            <w14:ligatures w14:val="standardContextual"/>
          </w:rPr>
          <w:tab/>
        </w:r>
        <w:r w:rsidRPr="001F7F71">
          <w:rPr>
            <w:rStyle w:val="Hyperlink"/>
            <w:noProof/>
          </w:rPr>
          <w:t>Third party rights</w:t>
        </w:r>
        <w:r>
          <w:rPr>
            <w:noProof/>
            <w:webHidden/>
          </w:rPr>
          <w:tab/>
        </w:r>
        <w:r>
          <w:rPr>
            <w:noProof/>
            <w:webHidden/>
          </w:rPr>
          <w:fldChar w:fldCharType="begin"/>
        </w:r>
        <w:r>
          <w:rPr>
            <w:noProof/>
            <w:webHidden/>
          </w:rPr>
          <w:instrText xml:space="preserve"> PAGEREF _Toc205555659 \h </w:instrText>
        </w:r>
        <w:r>
          <w:rPr>
            <w:noProof/>
            <w:webHidden/>
          </w:rPr>
        </w:r>
        <w:r>
          <w:rPr>
            <w:noProof/>
            <w:webHidden/>
          </w:rPr>
          <w:fldChar w:fldCharType="separate"/>
        </w:r>
        <w:r>
          <w:rPr>
            <w:noProof/>
            <w:webHidden/>
          </w:rPr>
          <w:t>13</w:t>
        </w:r>
        <w:r>
          <w:rPr>
            <w:noProof/>
            <w:webHidden/>
          </w:rPr>
          <w:fldChar w:fldCharType="end"/>
        </w:r>
      </w:hyperlink>
    </w:p>
    <w:p w:rsidR="000F754F" w:rsidRDefault="000F754F" w14:paraId="4BB4BAE0" w14:textId="7ED31185">
      <w:pPr>
        <w:pStyle w:val="TOC1"/>
        <w:rPr>
          <w:rFonts w:asciiTheme="minorHAnsi" w:hAnsiTheme="minorHAnsi" w:eastAsiaTheme="minorEastAsia" w:cstheme="minorBidi"/>
          <w:noProof/>
          <w:kern w:val="2"/>
          <w:sz w:val="24"/>
          <w:lang w:eastAsia="en-GB"/>
          <w14:ligatures w14:val="standardContextual"/>
        </w:rPr>
      </w:pPr>
      <w:hyperlink w:history="1" w:anchor="_Toc205555660">
        <w:r w:rsidRPr="001F7F71">
          <w:rPr>
            <w:rStyle w:val="Hyperlink"/>
            <w:noProof/>
          </w:rPr>
          <w:t>31.</w:t>
        </w:r>
        <w:r>
          <w:rPr>
            <w:rFonts w:asciiTheme="minorHAnsi" w:hAnsiTheme="minorHAnsi" w:eastAsiaTheme="minorEastAsia" w:cstheme="minorBidi"/>
            <w:noProof/>
            <w:kern w:val="2"/>
            <w:sz w:val="24"/>
            <w:lang w:eastAsia="en-GB"/>
            <w14:ligatures w14:val="standardContextual"/>
          </w:rPr>
          <w:tab/>
        </w:r>
        <w:r w:rsidRPr="001F7F71">
          <w:rPr>
            <w:rStyle w:val="Hyperlink"/>
            <w:noProof/>
          </w:rPr>
          <w:t>Governing law</w:t>
        </w:r>
        <w:r>
          <w:rPr>
            <w:noProof/>
            <w:webHidden/>
          </w:rPr>
          <w:tab/>
        </w:r>
        <w:r>
          <w:rPr>
            <w:noProof/>
            <w:webHidden/>
          </w:rPr>
          <w:fldChar w:fldCharType="begin"/>
        </w:r>
        <w:r>
          <w:rPr>
            <w:noProof/>
            <w:webHidden/>
          </w:rPr>
          <w:instrText xml:space="preserve"> PAGEREF _Toc205555660 \h </w:instrText>
        </w:r>
        <w:r>
          <w:rPr>
            <w:noProof/>
            <w:webHidden/>
          </w:rPr>
        </w:r>
        <w:r>
          <w:rPr>
            <w:noProof/>
            <w:webHidden/>
          </w:rPr>
          <w:fldChar w:fldCharType="separate"/>
        </w:r>
        <w:r>
          <w:rPr>
            <w:noProof/>
            <w:webHidden/>
          </w:rPr>
          <w:t>14</w:t>
        </w:r>
        <w:r>
          <w:rPr>
            <w:noProof/>
            <w:webHidden/>
          </w:rPr>
          <w:fldChar w:fldCharType="end"/>
        </w:r>
      </w:hyperlink>
    </w:p>
    <w:p w:rsidR="000F754F" w:rsidRDefault="000F754F" w14:paraId="6F71FCFD" w14:textId="70C76271">
      <w:pPr>
        <w:pStyle w:val="TOC1"/>
        <w:rPr>
          <w:rFonts w:asciiTheme="minorHAnsi" w:hAnsiTheme="minorHAnsi" w:eastAsiaTheme="minorEastAsia" w:cstheme="minorBidi"/>
          <w:noProof/>
          <w:kern w:val="2"/>
          <w:sz w:val="24"/>
          <w:lang w:eastAsia="en-GB"/>
          <w14:ligatures w14:val="standardContextual"/>
        </w:rPr>
      </w:pPr>
      <w:hyperlink w:history="1" w:anchor="_Toc205555661">
        <w:r w:rsidRPr="001F7F71">
          <w:rPr>
            <w:rStyle w:val="Hyperlink"/>
            <w:noProof/>
          </w:rPr>
          <w:t>32.</w:t>
        </w:r>
        <w:r>
          <w:rPr>
            <w:rFonts w:asciiTheme="minorHAnsi" w:hAnsiTheme="minorHAnsi" w:eastAsiaTheme="minorEastAsia" w:cstheme="minorBidi"/>
            <w:noProof/>
            <w:kern w:val="2"/>
            <w:sz w:val="24"/>
            <w:lang w:eastAsia="en-GB"/>
            <w14:ligatures w14:val="standardContextual"/>
          </w:rPr>
          <w:tab/>
        </w:r>
        <w:r w:rsidRPr="001F7F71">
          <w:rPr>
            <w:rStyle w:val="Hyperlink"/>
            <w:noProof/>
          </w:rPr>
          <w:t>Jurisdiction</w:t>
        </w:r>
        <w:r>
          <w:rPr>
            <w:noProof/>
            <w:webHidden/>
          </w:rPr>
          <w:tab/>
        </w:r>
        <w:r>
          <w:rPr>
            <w:noProof/>
            <w:webHidden/>
          </w:rPr>
          <w:fldChar w:fldCharType="begin"/>
        </w:r>
        <w:r>
          <w:rPr>
            <w:noProof/>
            <w:webHidden/>
          </w:rPr>
          <w:instrText xml:space="preserve"> PAGEREF _Toc205555661 \h </w:instrText>
        </w:r>
        <w:r>
          <w:rPr>
            <w:noProof/>
            <w:webHidden/>
          </w:rPr>
        </w:r>
        <w:r>
          <w:rPr>
            <w:noProof/>
            <w:webHidden/>
          </w:rPr>
          <w:fldChar w:fldCharType="separate"/>
        </w:r>
        <w:r>
          <w:rPr>
            <w:noProof/>
            <w:webHidden/>
          </w:rPr>
          <w:t>14</w:t>
        </w:r>
        <w:r>
          <w:rPr>
            <w:noProof/>
            <w:webHidden/>
          </w:rPr>
          <w:fldChar w:fldCharType="end"/>
        </w:r>
      </w:hyperlink>
    </w:p>
    <w:p w:rsidR="000F754F" w:rsidRDefault="000F754F" w14:paraId="0303590B" w14:textId="41DB27F2">
      <w:pPr>
        <w:pStyle w:val="TOC1"/>
        <w:rPr>
          <w:rFonts w:asciiTheme="minorHAnsi" w:hAnsiTheme="minorHAnsi" w:eastAsiaTheme="minorEastAsia" w:cstheme="minorBidi"/>
          <w:noProof/>
          <w:kern w:val="2"/>
          <w:sz w:val="24"/>
          <w:lang w:eastAsia="en-GB"/>
          <w14:ligatures w14:val="standardContextual"/>
        </w:rPr>
      </w:pPr>
      <w:hyperlink w:history="1" w:anchor="_Toc205555662">
        <w:r w:rsidRPr="001F7F71">
          <w:rPr>
            <w:rStyle w:val="Hyperlink"/>
            <w:rFonts w:ascii="Arial Bold" w:hAnsi="Arial Bold"/>
            <w:noProof/>
          </w:rPr>
          <w:t>Schedule 1</w:t>
        </w:r>
        <w:r>
          <w:rPr>
            <w:noProof/>
            <w:webHidden/>
          </w:rPr>
          <w:tab/>
        </w:r>
        <w:r>
          <w:rPr>
            <w:noProof/>
            <w:webHidden/>
          </w:rPr>
          <w:fldChar w:fldCharType="begin"/>
        </w:r>
        <w:r>
          <w:rPr>
            <w:noProof/>
            <w:webHidden/>
          </w:rPr>
          <w:instrText xml:space="preserve"> PAGEREF _Toc205555662 \h </w:instrText>
        </w:r>
        <w:r>
          <w:rPr>
            <w:noProof/>
            <w:webHidden/>
          </w:rPr>
        </w:r>
        <w:r>
          <w:rPr>
            <w:noProof/>
            <w:webHidden/>
          </w:rPr>
          <w:fldChar w:fldCharType="separate"/>
        </w:r>
        <w:r>
          <w:rPr>
            <w:noProof/>
            <w:webHidden/>
          </w:rPr>
          <w:t>15</w:t>
        </w:r>
        <w:r>
          <w:rPr>
            <w:noProof/>
            <w:webHidden/>
          </w:rPr>
          <w:fldChar w:fldCharType="end"/>
        </w:r>
      </w:hyperlink>
    </w:p>
    <w:p w:rsidR="009A4D75" w:rsidRDefault="00A178C9" w14:paraId="6B54601C" w14:textId="327BBA76">
      <w:pPr>
        <w:sectPr w:rsidR="009A4D75">
          <w:footerReference w:type="default" r:id="rId9"/>
          <w:pgSz w:w="11906" w:h="16838" w:orient="portrait" w:code="9"/>
          <w:pgMar w:top="1418" w:right="1418" w:bottom="1418" w:left="1418" w:header="680" w:footer="680" w:gutter="0"/>
          <w:cols w:space="708"/>
          <w:docGrid w:linePitch="360"/>
        </w:sectPr>
      </w:pPr>
      <w:r>
        <w:fldChar w:fldCharType="end"/>
      </w:r>
    </w:p>
    <w:p w:rsidR="009A4D75" w:rsidRDefault="00A178C9" w14:paraId="5BDBD3B6" w14:textId="39D4023C">
      <w:r>
        <w:rPr>
          <w:rStyle w:val="IntenseCapitals"/>
        </w:rPr>
        <w:t>This Agreement</w:t>
      </w:r>
      <w:r>
        <w:t xml:space="preserve"> is made on </w:t>
      </w:r>
      <w:r>
        <w:fldChar w:fldCharType="begin"/>
      </w:r>
      <w:r>
        <w:fldChar w:fldCharType="end"/>
      </w:r>
      <w:r>
        <w:t>______________________________202</w:t>
      </w:r>
      <w:r w:rsidR="000F754F">
        <w:t>5</w:t>
      </w:r>
    </w:p>
    <w:p w:rsidR="009A4D75" w:rsidRDefault="00A178C9" w14:paraId="1B55E5D4" w14:textId="77777777">
      <w:pPr>
        <w:pStyle w:val="IntroHeading"/>
      </w:pPr>
      <w:r>
        <w:t>Parties</w:t>
      </w:r>
    </w:p>
    <w:p w:rsidR="009A4D75" w:rsidRDefault="00A178C9" w14:paraId="495EC165" w14:textId="499D9BCD">
      <w:pPr>
        <w:pStyle w:val="Parties"/>
      </w:pPr>
      <w:r>
        <w:fldChar w:fldCharType="begin"/>
      </w:r>
      <w:r>
        <w:fldChar w:fldCharType="end"/>
      </w:r>
      <w:r w:rsidR="00426D64">
        <w:t>Celtic Sea Power</w:t>
      </w:r>
      <w:r w:rsidR="000F4890">
        <w:t xml:space="preserve"> Ltd, a company incorporated in England with registered number </w:t>
      </w:r>
      <w:r w:rsidR="000F4890">
        <w:fldChar w:fldCharType="begin"/>
      </w:r>
      <w:r w:rsidR="000F4890">
        <w:fldChar w:fldCharType="end"/>
      </w:r>
      <w:r w:rsidR="000F4890">
        <w:t xml:space="preserve">10166467 whose registered office is at </w:t>
      </w:r>
      <w:r w:rsidR="000F4890">
        <w:fldChar w:fldCharType="begin"/>
      </w:r>
      <w:r w:rsidR="000F4890">
        <w:fldChar w:fldCharType="end"/>
      </w:r>
      <w:r w:rsidR="000F4890">
        <w:t>Chi Gallos Hayle Marine Renewables Business Park, North Quay, Hayle, Cornwall, United Kingdom, TR27 4DD</w:t>
      </w:r>
      <w:r w:rsidR="000F4890">
        <w:rPr>
          <w:rFonts w:ascii="Times New Roman" w:hAnsi="Times New Roman"/>
          <w:sz w:val="24"/>
          <w:lang w:eastAsia="en-GB"/>
        </w:rPr>
        <w:t xml:space="preserve"> </w:t>
      </w:r>
      <w:r>
        <w:t xml:space="preserve">(the </w:t>
      </w:r>
      <w:r>
        <w:rPr>
          <w:rStyle w:val="Strong"/>
        </w:rPr>
        <w:t>Company</w:t>
      </w:r>
      <w:r>
        <w:t>); and</w:t>
      </w:r>
      <w:bookmarkStart w:name="_5a4a09b8-6898-4c85-84aa-2d856e99be15" w:id="0"/>
      <w:bookmarkEnd w:id="0"/>
    </w:p>
    <w:p w:rsidR="009A4D75" w:rsidRDefault="00A178C9" w14:paraId="532E0F31" w14:textId="600008A0">
      <w:pPr>
        <w:pStyle w:val="Parties"/>
      </w:pPr>
      <w:r>
        <w:fldChar w:fldCharType="begin"/>
      </w:r>
      <w:r>
        <w:fldChar w:fldCharType="end"/>
      </w:r>
      <w:r>
        <w:t>[</w:t>
      </w:r>
      <w:r w:rsidRPr="00A178C9">
        <w:rPr>
          <w:rStyle w:val="InsertText"/>
          <w:highlight w:val="yellow"/>
        </w:rPr>
        <w:t xml:space="preserve">Name of </w:t>
      </w:r>
      <w:r w:rsidRPr="00A178C9">
        <w:rPr>
          <w:rStyle w:val="InsertText"/>
          <w:b/>
          <w:bCs/>
          <w:highlight w:val="yellow"/>
        </w:rPr>
        <w:t>Consult</w:t>
      </w:r>
      <w:r w:rsidRPr="000D03A0">
        <w:rPr>
          <w:rStyle w:val="InsertText"/>
          <w:b/>
          <w:bCs/>
          <w:highlight w:val="yellow"/>
        </w:rPr>
        <w:t>a</w:t>
      </w:r>
      <w:r w:rsidRPr="000D03A0" w:rsidR="000D03A0">
        <w:rPr>
          <w:rStyle w:val="InsertText"/>
          <w:b/>
          <w:bCs/>
          <w:highlight w:val="yellow"/>
        </w:rPr>
        <w:t>nt</w:t>
      </w:r>
      <w:r>
        <w:t xml:space="preserve">], </w:t>
      </w:r>
      <w:r w:rsidR="000D03A0">
        <w:t>of</w:t>
      </w:r>
      <w:r>
        <w:t xml:space="preserve"> </w:t>
      </w:r>
      <w:r>
        <w:fldChar w:fldCharType="begin"/>
      </w:r>
      <w:r>
        <w:fldChar w:fldCharType="end"/>
      </w:r>
      <w:r>
        <w:t>[</w:t>
      </w:r>
      <w:r w:rsidRPr="00A178C9">
        <w:rPr>
          <w:rStyle w:val="InsertText"/>
          <w:highlight w:val="yellow"/>
        </w:rPr>
        <w:t>address</w:t>
      </w:r>
      <w:r>
        <w:t xml:space="preserve">] (the </w:t>
      </w:r>
      <w:r w:rsidR="000D03A0">
        <w:rPr>
          <w:rStyle w:val="Strong"/>
        </w:rPr>
        <w:t>Consultant</w:t>
      </w:r>
      <w:r>
        <w:t>).</w:t>
      </w:r>
      <w:bookmarkStart w:name="_1f800a3a-2cf9-493e-a402-fc29707acf39" w:id="1"/>
      <w:bookmarkEnd w:id="1"/>
    </w:p>
    <w:p w:rsidR="009A4D75" w:rsidRDefault="00A178C9" w14:paraId="290999ED" w14:textId="77777777">
      <w:pPr>
        <w:pStyle w:val="IntroHeading"/>
      </w:pPr>
      <w:r>
        <w:t>Background</w:t>
      </w:r>
    </w:p>
    <w:p w:rsidR="001252A5" w:rsidP="001252A5" w:rsidRDefault="001252A5" w14:paraId="5050D006" w14:textId="77777777">
      <w:pPr>
        <w:pStyle w:val="Background"/>
        <w:numPr>
          <w:ilvl w:val="0"/>
          <w:numId w:val="27"/>
        </w:numPr>
      </w:pPr>
      <w:r>
        <w:fldChar w:fldCharType="begin"/>
      </w:r>
      <w:r>
        <w:fldChar w:fldCharType="end"/>
      </w:r>
      <w:r>
        <w:t xml:space="preserve">The Company carries on business as a provider of </w:t>
      </w:r>
      <w:bookmarkStart w:name="_d42defaf-bbfa-4399-9039-a5e58a843870" w:id="2"/>
      <w:bookmarkEnd w:id="2"/>
      <w:r w:rsidRPr="000954FF">
        <w:t>advice and guidance to support the growth of the offshore renewable energy sector</w:t>
      </w:r>
      <w:r>
        <w:t xml:space="preserve">. </w:t>
      </w:r>
    </w:p>
    <w:p w:rsidR="00A178C9" w:rsidP="00A178C9" w:rsidRDefault="00A178C9" w14:paraId="7626F423" w14:textId="4ECFD64E">
      <w:pPr>
        <w:pStyle w:val="Background"/>
        <w:numPr>
          <w:ilvl w:val="0"/>
          <w:numId w:val="27"/>
        </w:numPr>
      </w:pPr>
      <w:r>
        <w:t>The Company wishes to engage the services of the Con</w:t>
      </w:r>
      <w:r w:rsidR="00565882">
        <w:t>sultan</w:t>
      </w:r>
      <w:r w:rsidR="000D03A0">
        <w:t>t</w:t>
      </w:r>
      <w:r>
        <w:t xml:space="preserve"> to provide </w:t>
      </w:r>
      <w:r>
        <w:fldChar w:fldCharType="begin"/>
      </w:r>
      <w:r>
        <w:fldChar w:fldCharType="end"/>
      </w:r>
      <w:r>
        <w:t>[</w:t>
      </w:r>
      <w:r w:rsidRPr="00BD2337">
        <w:rPr>
          <w:rStyle w:val="InsertText"/>
          <w:highlight w:val="yellow"/>
        </w:rPr>
        <w:t>INSERT DESCRIPTION</w:t>
      </w:r>
      <w:r>
        <w:t>] services to the Company on the terms and conditions of this Agreement.</w:t>
      </w:r>
      <w:bookmarkStart w:name="_2493ac7c-8a5f-4ac3-8394-65a18dc811eb" w:id="3"/>
      <w:bookmarkEnd w:id="3"/>
    </w:p>
    <w:p w:rsidR="009A4D75" w:rsidRDefault="00A178C9" w14:paraId="151F2691" w14:textId="77777777">
      <w:r>
        <w:rPr>
          <w:rStyle w:val="IntenseCapitals"/>
        </w:rPr>
        <w:t>the parties agree:</w:t>
      </w:r>
    </w:p>
    <w:p w:rsidR="009A4D75" w:rsidRDefault="00A178C9" w14:paraId="671744FE" w14:textId="77777777">
      <w:pPr>
        <w:pStyle w:val="Heading1"/>
      </w:pPr>
      <w:bookmarkStart w:name="_Toc256000000" w:id="4"/>
      <w:bookmarkStart w:name="_Toc205555630" w:id="5"/>
      <w:r>
        <w:t>Definitions and interpretation</w:t>
      </w:r>
      <w:bookmarkStart w:name="_76d12581-97b1-434c-b3a8-4057be7aa735" w:id="6"/>
      <w:bookmarkEnd w:id="4"/>
      <w:bookmarkEnd w:id="6"/>
      <w:bookmarkEnd w:id="5"/>
    </w:p>
    <w:p w:rsidR="009A4D75" w:rsidRDefault="00A178C9" w14:paraId="02BEA695" w14:textId="77777777">
      <w:pPr>
        <w:pStyle w:val="Heading2"/>
      </w:pPr>
      <w:r>
        <w:t>In this Agreement, unless the context requires otherwise, the following words and phrases have the meanings set opposite them:</w:t>
      </w:r>
      <w:bookmarkStart w:name="_3755371c-4e27-438d-8560-7a3bcd18fbf9" w:id="7"/>
      <w:bookmarkEnd w:id="7"/>
    </w:p>
    <w:tbl>
      <w:tblPr>
        <w:tblStyle w:val="TableDefinitions"/>
        <w:tblW w:w="0" w:type="auto"/>
        <w:tblLook w:val="0000" w:firstRow="0" w:lastRow="0" w:firstColumn="0" w:lastColumn="0" w:noHBand="0" w:noVBand="0"/>
      </w:tblPr>
      <w:tblGrid>
        <w:gridCol w:w="4082"/>
        <w:gridCol w:w="4988"/>
      </w:tblGrid>
      <w:tr w:rsidR="009A4D75" w:rsidTr="00565882" w14:paraId="72037814" w14:textId="77777777">
        <w:tc>
          <w:tcPr>
            <w:tcW w:w="4082" w:type="dxa"/>
          </w:tcPr>
          <w:p w:rsidR="009A4D75" w:rsidRDefault="00A178C9" w14:paraId="67096197" w14:textId="77777777">
            <w:pPr>
              <w:pStyle w:val="DefinitionTerm"/>
            </w:pPr>
            <w:r>
              <w:rPr>
                <w:rStyle w:val="Strong"/>
              </w:rPr>
              <w:t>Agreement</w:t>
            </w:r>
          </w:p>
        </w:tc>
        <w:tc>
          <w:tcPr>
            <w:tcW w:w="4988" w:type="dxa"/>
          </w:tcPr>
          <w:p w:rsidR="009A4D75" w:rsidRDefault="00A178C9" w14:paraId="6DF1D84A" w14:textId="34A8D3BA">
            <w:pPr>
              <w:pStyle w:val="Definition"/>
              <w:numPr>
                <w:ilvl w:val="0"/>
                <w:numId w:val="6"/>
              </w:numPr>
            </w:pPr>
            <w:r>
              <w:t>this Agreement</w:t>
            </w:r>
            <w:r>
              <w:fldChar w:fldCharType="begin"/>
            </w:r>
            <w:r>
              <w:fldChar w:fldCharType="end"/>
            </w:r>
            <w:r>
              <w:rPr>
                <w:rStyle w:val="OptionalText"/>
              </w:rPr>
              <w:t xml:space="preserve"> including</w:t>
            </w:r>
            <w:r w:rsidR="000D03A0">
              <w:t xml:space="preserve"> </w:t>
            </w:r>
            <w:r w:rsidR="000D03A0">
              <w:fldChar w:fldCharType="begin"/>
            </w:r>
            <w:r w:rsidR="000D03A0">
              <w:instrText xml:space="preserve"> REF _Ref68617246 \r \h </w:instrText>
            </w:r>
            <w:r w:rsidR="000D03A0">
              <w:fldChar w:fldCharType="separate"/>
            </w:r>
            <w:r w:rsidR="001A7C58">
              <w:t>Schedule 1</w:t>
            </w:r>
            <w:r w:rsidR="000D03A0">
              <w:fldChar w:fldCharType="end"/>
            </w:r>
            <w:r>
              <w:t>;</w:t>
            </w:r>
          </w:p>
        </w:tc>
      </w:tr>
      <w:tr w:rsidR="009A4D75" w:rsidTr="00565882" w14:paraId="5AA8E8A6" w14:textId="77777777">
        <w:tc>
          <w:tcPr>
            <w:tcW w:w="4082" w:type="dxa"/>
          </w:tcPr>
          <w:p w:rsidR="009A4D75" w:rsidRDefault="00A178C9" w14:paraId="0A22985F" w14:textId="77777777">
            <w:pPr>
              <w:pStyle w:val="DefinitionTerm"/>
            </w:pPr>
            <w:r>
              <w:rPr>
                <w:rStyle w:val="Strong"/>
              </w:rPr>
              <w:t>Board</w:t>
            </w:r>
          </w:p>
        </w:tc>
        <w:tc>
          <w:tcPr>
            <w:tcW w:w="4988" w:type="dxa"/>
          </w:tcPr>
          <w:p w:rsidR="009A4D75" w:rsidRDefault="00A178C9" w14:paraId="6C3C26C9" w14:textId="02018967">
            <w:pPr>
              <w:pStyle w:val="Definition"/>
              <w:numPr>
                <w:ilvl w:val="0"/>
                <w:numId w:val="6"/>
              </w:numPr>
            </w:pPr>
            <w:r>
              <w:t>the board of directors from time to time of the Company</w:t>
            </w:r>
            <w:r>
              <w:fldChar w:fldCharType="begin"/>
            </w:r>
            <w:r>
              <w:fldChar w:fldCharType="end"/>
            </w:r>
            <w:r>
              <w:t>;</w:t>
            </w:r>
          </w:p>
        </w:tc>
      </w:tr>
      <w:tr w:rsidR="009A4D75" w:rsidTr="00565882" w14:paraId="5A271D20" w14:textId="77777777">
        <w:tc>
          <w:tcPr>
            <w:tcW w:w="4082" w:type="dxa"/>
          </w:tcPr>
          <w:p w:rsidR="009A4D75" w:rsidRDefault="00A178C9" w14:paraId="1CF21D6C" w14:textId="77777777">
            <w:pPr>
              <w:pStyle w:val="DefinitionTerm"/>
            </w:pPr>
            <w:r>
              <w:rPr>
                <w:rStyle w:val="Strong"/>
              </w:rPr>
              <w:t>Bribery Legislation</w:t>
            </w:r>
          </w:p>
        </w:tc>
        <w:tc>
          <w:tcPr>
            <w:tcW w:w="4988" w:type="dxa"/>
          </w:tcPr>
          <w:p w:rsidR="009A4D75" w:rsidRDefault="00A178C9" w14:paraId="0F5F680B" w14:textId="3DF9CBD9">
            <w:pPr>
              <w:pStyle w:val="Definition"/>
              <w:numPr>
                <w:ilvl w:val="0"/>
                <w:numId w:val="6"/>
              </w:numPr>
            </w:pPr>
            <w:r>
              <w:t>the Bribery Act 2010, associated guidance published by the Secretary of State for Justice under the Bribery Act 2010 and all applicable UK legislation, statutory instruments, regulations, codes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rsidTr="00565882" w14:paraId="2E883F34" w14:textId="77777777">
        <w:tc>
          <w:tcPr>
            <w:tcW w:w="4082" w:type="dxa"/>
          </w:tcPr>
          <w:p w:rsidR="009A4D75" w:rsidRDefault="00A178C9" w14:paraId="29953822" w14:textId="77777777">
            <w:pPr>
              <w:pStyle w:val="DefinitionTerm"/>
            </w:pPr>
            <w:r>
              <w:rPr>
                <w:rStyle w:val="Strong"/>
              </w:rPr>
              <w:t>Business Day</w:t>
            </w:r>
          </w:p>
        </w:tc>
        <w:tc>
          <w:tcPr>
            <w:tcW w:w="4988" w:type="dxa"/>
          </w:tcPr>
          <w:p w:rsidR="009A4D75" w:rsidRDefault="00A178C9" w14:paraId="5C972C38" w14:textId="6E9D1D62">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rsidTr="00565882" w14:paraId="494679C1" w14:textId="77777777">
        <w:tc>
          <w:tcPr>
            <w:tcW w:w="4082" w:type="dxa"/>
          </w:tcPr>
          <w:p w:rsidR="009A4D75" w:rsidRDefault="00A178C9" w14:paraId="78AE95FA" w14:textId="77777777">
            <w:pPr>
              <w:pStyle w:val="DefinitionTerm"/>
            </w:pPr>
            <w:r>
              <w:rPr>
                <w:rStyle w:val="Strong"/>
              </w:rPr>
              <w:t>Commencement Date</w:t>
            </w:r>
          </w:p>
        </w:tc>
        <w:tc>
          <w:tcPr>
            <w:tcW w:w="4988" w:type="dxa"/>
          </w:tcPr>
          <w:p w:rsidR="009A4D75" w:rsidRDefault="00A178C9" w14:paraId="5CBC9254" w14:textId="77777777">
            <w:pPr>
              <w:pStyle w:val="Definition"/>
              <w:numPr>
                <w:ilvl w:val="0"/>
                <w:numId w:val="6"/>
              </w:numPr>
            </w:pPr>
            <w:r>
              <w:fldChar w:fldCharType="begin"/>
            </w:r>
            <w:r>
              <w:fldChar w:fldCharType="end"/>
            </w:r>
            <w:r>
              <w:t>[</w:t>
            </w:r>
            <w:r w:rsidRPr="00565882">
              <w:rPr>
                <w:rStyle w:val="InsertText"/>
                <w:highlight w:val="yellow"/>
              </w:rPr>
              <w:t>enter date</w:t>
            </w:r>
            <w:r>
              <w:t>] (notwithstanding the date(s) of execution of this Agreement);</w:t>
            </w:r>
          </w:p>
        </w:tc>
      </w:tr>
      <w:tr w:rsidR="009A4D75" w:rsidTr="00565882" w14:paraId="56C335C1" w14:textId="77777777">
        <w:tc>
          <w:tcPr>
            <w:tcW w:w="4082" w:type="dxa"/>
          </w:tcPr>
          <w:p w:rsidR="009A4D75" w:rsidRDefault="00A178C9" w14:paraId="2FB9C7C4" w14:textId="1C7D3822">
            <w:pPr>
              <w:pStyle w:val="DefinitionTerm"/>
            </w:pPr>
            <w:r>
              <w:fldChar w:fldCharType="begin"/>
            </w:r>
            <w:r>
              <w:fldChar w:fldCharType="end"/>
            </w:r>
            <w:r>
              <w:rPr>
                <w:rStyle w:val="Strong"/>
              </w:rPr>
              <w:t>Confidential Information</w:t>
            </w:r>
          </w:p>
        </w:tc>
        <w:tc>
          <w:tcPr>
            <w:tcW w:w="4988" w:type="dxa"/>
          </w:tcPr>
          <w:p w:rsidR="009A4D75" w:rsidRDefault="00A178C9" w14:paraId="05317E34" w14:textId="1004E0E1">
            <w:pPr>
              <w:pStyle w:val="Definition"/>
              <w:numPr>
                <w:ilvl w:val="0"/>
                <w:numId w:val="6"/>
              </w:numPr>
            </w:pPr>
            <w:r>
              <w:t xml:space="preserve">all information or data (in whatever form) of a confidential or proprietary nature disclosed to or received by the </w:t>
            </w:r>
            <w:r w:rsidR="000D03A0">
              <w:t>Consultant</w:t>
            </w:r>
            <w:r>
              <w:t xml:space="preserve"> and/or the </w:t>
            </w:r>
            <w:r w:rsidR="00DF52E5">
              <w:t>Substitute Consultant</w:t>
            </w:r>
            <w:r>
              <w:t xml:space="preserve"> (by any means) or to which the Consultan</w:t>
            </w:r>
            <w:r w:rsidR="000D03A0">
              <w:t>t</w:t>
            </w:r>
            <w:r>
              <w:t xml:space="preserve">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w:t>
            </w:r>
            <w:r>
              <w:t>confidential by the Company</w:t>
            </w:r>
            <w:r>
              <w:fldChar w:fldCharType="begin"/>
            </w:r>
            <w:r>
              <w:fldChar w:fldCharType="end"/>
            </w:r>
            <w:r>
              <w:rPr>
                <w:rStyle w:val="OptionalText"/>
              </w:rPr>
              <w:t xml:space="preserve"> or which the Consultan</w:t>
            </w:r>
            <w:r w:rsidR="000D03A0">
              <w:rPr>
                <w:rStyle w:val="OptionalText"/>
              </w:rPr>
              <w:t xml:space="preserve">t </w:t>
            </w:r>
            <w:r>
              <w:rPr>
                <w:rStyle w:val="OptionalText"/>
              </w:rPr>
              <w:t>should reasonably be aware is confidential</w:t>
            </w:r>
            <w:r>
              <w:t>;</w:t>
            </w:r>
          </w:p>
        </w:tc>
      </w:tr>
      <w:tr w:rsidR="009A4D75" w:rsidTr="00565882" w14:paraId="56AA8570" w14:textId="77777777">
        <w:tc>
          <w:tcPr>
            <w:tcW w:w="4082" w:type="dxa"/>
          </w:tcPr>
          <w:p w:rsidR="009A4D75" w:rsidRDefault="00A178C9" w14:paraId="1A2D82D9" w14:textId="77777777">
            <w:pPr>
              <w:pStyle w:val="DefinitionTerm"/>
            </w:pPr>
            <w:r>
              <w:rPr>
                <w:rStyle w:val="Strong"/>
              </w:rPr>
              <w:t>Deemed Employment Engagement</w:t>
            </w:r>
          </w:p>
        </w:tc>
        <w:tc>
          <w:tcPr>
            <w:tcW w:w="4988" w:type="dxa"/>
          </w:tcPr>
          <w:p w:rsidR="009A4D75" w:rsidRDefault="00A178C9" w14:paraId="5F0179CD" w14:textId="77777777">
            <w:pPr>
              <w:pStyle w:val="Definition"/>
              <w:numPr>
                <w:ilvl w:val="0"/>
                <w:numId w:val="6"/>
              </w:numPr>
            </w:pPr>
            <w:r>
              <w:t>an engagement to which Chapter 10 of Part 2 of the Income Tax (Earnings and Pensions) Act 2003 applies;</w:t>
            </w:r>
          </w:p>
        </w:tc>
      </w:tr>
      <w:tr w:rsidR="009A4D75" w:rsidTr="00565882" w14:paraId="35B48B18" w14:textId="77777777">
        <w:tc>
          <w:tcPr>
            <w:tcW w:w="4082" w:type="dxa"/>
          </w:tcPr>
          <w:p w:rsidR="009A4D75" w:rsidRDefault="00A178C9" w14:paraId="66CDFCF7" w14:textId="77777777">
            <w:pPr>
              <w:pStyle w:val="DefinitionTerm"/>
            </w:pPr>
            <w:r>
              <w:rPr>
                <w:rStyle w:val="Strong"/>
              </w:rPr>
              <w:t>Engagement</w:t>
            </w:r>
          </w:p>
        </w:tc>
        <w:tc>
          <w:tcPr>
            <w:tcW w:w="4988" w:type="dxa"/>
          </w:tcPr>
          <w:p w:rsidR="009A4D75" w:rsidRDefault="00A178C9" w14:paraId="076E836C" w14:textId="52756B32">
            <w:pPr>
              <w:pStyle w:val="Definition"/>
              <w:numPr>
                <w:ilvl w:val="0"/>
                <w:numId w:val="6"/>
              </w:numPr>
            </w:pPr>
            <w:r>
              <w:t>the engagement of the Consulta</w:t>
            </w:r>
            <w:r w:rsidR="000D03A0">
              <w:t xml:space="preserve">nt </w:t>
            </w:r>
            <w:r>
              <w:t>by the Company in accordance with the terms of this Agreement;</w:t>
            </w:r>
          </w:p>
        </w:tc>
      </w:tr>
      <w:tr w:rsidR="009A4D75" w:rsidTr="00565882" w14:paraId="37F47B33" w14:textId="77777777">
        <w:tc>
          <w:tcPr>
            <w:tcW w:w="4082" w:type="dxa"/>
          </w:tcPr>
          <w:p w:rsidR="009A4D75" w:rsidRDefault="00A178C9" w14:paraId="6A48EEC8" w14:textId="77777777">
            <w:pPr>
              <w:pStyle w:val="DefinitionTerm"/>
            </w:pPr>
            <w:r>
              <w:rPr>
                <w:rStyle w:val="Strong"/>
              </w:rPr>
              <w:t>Fee</w:t>
            </w:r>
          </w:p>
        </w:tc>
        <w:tc>
          <w:tcPr>
            <w:tcW w:w="4988" w:type="dxa"/>
          </w:tcPr>
          <w:p w:rsidR="009A4D75" w:rsidRDefault="00A178C9" w14:paraId="0AFD7169" w14:textId="6D3113A2">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A7C58">
              <w:t>6.1</w:t>
            </w:r>
            <w:r>
              <w:fldChar w:fldCharType="end"/>
            </w:r>
            <w:r>
              <w:t>;</w:t>
            </w:r>
          </w:p>
        </w:tc>
      </w:tr>
      <w:tr w:rsidR="001252A5" w:rsidTr="00565882" w14:paraId="43F2563D" w14:textId="77777777">
        <w:tc>
          <w:tcPr>
            <w:tcW w:w="4082" w:type="dxa"/>
          </w:tcPr>
          <w:p w:rsidR="001252A5" w:rsidP="001252A5" w:rsidRDefault="001252A5" w14:paraId="11600E6D" w14:textId="58CF2ADD">
            <w:pPr>
              <w:pStyle w:val="DefinitionTerm"/>
              <w:rPr>
                <w:rStyle w:val="Strong"/>
              </w:rPr>
            </w:pPr>
            <w:r>
              <w:rPr>
                <w:rStyle w:val="Strong"/>
              </w:rPr>
              <w:t>FOIA</w:t>
            </w:r>
          </w:p>
        </w:tc>
        <w:tc>
          <w:tcPr>
            <w:tcW w:w="4988" w:type="dxa"/>
          </w:tcPr>
          <w:p w:rsidR="001252A5" w:rsidP="001252A5" w:rsidRDefault="001252A5" w14:paraId="2D161A0E" w14:textId="023F6C7F">
            <w:pPr>
              <w:pStyle w:val="Definition"/>
              <w:numPr>
                <w:ilvl w:val="0"/>
                <w:numId w:val="6"/>
              </w:numPr>
            </w:pPr>
            <w:r>
              <w:t>Freedom of Information Act 2000</w:t>
            </w:r>
          </w:p>
        </w:tc>
      </w:tr>
      <w:tr w:rsidR="001252A5" w:rsidTr="00565882" w14:paraId="3D8EB97C" w14:textId="77777777">
        <w:tc>
          <w:tcPr>
            <w:tcW w:w="4082" w:type="dxa"/>
          </w:tcPr>
          <w:p w:rsidR="001252A5" w:rsidP="001252A5" w:rsidRDefault="001252A5" w14:paraId="17CC81C9" w14:textId="77777777">
            <w:pPr>
              <w:pStyle w:val="DefinitionTerm"/>
            </w:pPr>
            <w:r>
              <w:rPr>
                <w:rStyle w:val="Strong"/>
              </w:rPr>
              <w:t>Insurance Policies</w:t>
            </w:r>
          </w:p>
        </w:tc>
        <w:tc>
          <w:tcPr>
            <w:tcW w:w="4988" w:type="dxa"/>
          </w:tcPr>
          <w:p w:rsidR="001252A5" w:rsidP="001252A5" w:rsidRDefault="001252A5" w14:paraId="1B9BA828" w14:textId="7602F8F1">
            <w:pPr>
              <w:pStyle w:val="Definition"/>
              <w:numPr>
                <w:ilvl w:val="0"/>
                <w:numId w:val="6"/>
              </w:numPr>
            </w:pPr>
            <w:r>
              <w:fldChar w:fldCharType="begin"/>
            </w:r>
            <w:r>
              <w:fldChar w:fldCharType="end"/>
            </w:r>
            <w:r>
              <w:rPr>
                <w:rStyle w:val="OptionalText"/>
              </w:rPr>
              <w:t>commercial general liability insurance cover, and</w:t>
            </w:r>
            <w:r>
              <w:t xml:space="preserve"> </w:t>
            </w:r>
            <w:r>
              <w:rPr>
                <w:rStyle w:val="OptionalText"/>
              </w:rPr>
              <w:t>employer’s liability insurance cover</w:t>
            </w:r>
            <w:r>
              <w:t xml:space="preserve"> </w:t>
            </w:r>
            <w:r>
              <w:rPr>
                <w:rStyle w:val="OptionalText"/>
              </w:rPr>
              <w:t>and public liability insurance cover</w:t>
            </w:r>
            <w:r>
              <w:t>;</w:t>
            </w:r>
          </w:p>
        </w:tc>
      </w:tr>
      <w:tr w:rsidR="001252A5" w:rsidTr="00565882" w14:paraId="4FE72719" w14:textId="77777777">
        <w:tc>
          <w:tcPr>
            <w:tcW w:w="4082" w:type="dxa"/>
          </w:tcPr>
          <w:p w:rsidR="001252A5" w:rsidP="001252A5" w:rsidRDefault="001252A5" w14:paraId="276E914E" w14:textId="77777777">
            <w:pPr>
              <w:pStyle w:val="DefinitionTerm"/>
            </w:pPr>
            <w:r>
              <w:rPr>
                <w:rStyle w:val="Strong"/>
              </w:rPr>
              <w:t>Intellectual Property Rights</w:t>
            </w:r>
          </w:p>
        </w:tc>
        <w:tc>
          <w:tcPr>
            <w:tcW w:w="4988" w:type="dxa"/>
          </w:tcPr>
          <w:p w:rsidR="001252A5" w:rsidP="001252A5" w:rsidRDefault="001252A5" w14:paraId="57C92D35" w14:textId="29A7BB1F">
            <w:pPr>
              <w:pStyle w:val="Definition"/>
              <w:numPr>
                <w:ilvl w:val="0"/>
                <w:numId w:val="6"/>
              </w:numPr>
            </w:pPr>
            <w:r>
              <w:t xml:space="preserve">any and all copyright, rights in inventions, patents, know-how, trade secrets, </w:t>
            </w:r>
            <w:proofErr w:type="spellStart"/>
            <w:r>
              <w:t>trade marks</w:t>
            </w:r>
            <w:proofErr w:type="spellEnd"/>
            <w:r>
              <w:t xml:space="preserve"> and trade names, service marks, design rights, rights in get-up, database rights and rights in data, utility models, domain names and all similar rights and, in each case:</w:t>
            </w:r>
          </w:p>
          <w:p w:rsidR="001252A5" w:rsidP="001252A5" w:rsidRDefault="001252A5" w14:paraId="5BD83C38" w14:textId="77777777">
            <w:pPr>
              <w:pStyle w:val="Definition-Level1a"/>
              <w:numPr>
                <w:ilvl w:val="1"/>
                <w:numId w:val="6"/>
              </w:numPr>
            </w:pPr>
            <w:r>
              <w:t>whether registered or not,</w:t>
            </w:r>
            <w:bookmarkStart w:name="_4c76e192-02a7-4ad6-8523-06d46e17a1d6" w:id="8"/>
            <w:bookmarkEnd w:id="8"/>
          </w:p>
          <w:p w:rsidR="001252A5" w:rsidP="001252A5" w:rsidRDefault="001252A5" w14:paraId="118B14C0" w14:textId="77777777">
            <w:pPr>
              <w:pStyle w:val="Definition-Level1a"/>
              <w:numPr>
                <w:ilvl w:val="1"/>
                <w:numId w:val="6"/>
              </w:numPr>
            </w:pPr>
            <w:r>
              <w:t>including any applications to protect or register such rights,</w:t>
            </w:r>
            <w:bookmarkStart w:name="_1afd2f1a-ba8b-4298-a244-ee8a5143a70e" w:id="9"/>
            <w:bookmarkEnd w:id="9"/>
          </w:p>
          <w:p w:rsidR="001252A5" w:rsidP="001252A5" w:rsidRDefault="001252A5" w14:paraId="1FA7CC83" w14:textId="77777777">
            <w:pPr>
              <w:pStyle w:val="Definition-Level1a"/>
              <w:numPr>
                <w:ilvl w:val="1"/>
                <w:numId w:val="6"/>
              </w:numPr>
            </w:pPr>
            <w:r>
              <w:t>including all renewals and extensions of such rights or applications,</w:t>
            </w:r>
            <w:bookmarkStart w:name="_08139742-d87e-4ab1-95bc-a4f045a2b964" w:id="10"/>
            <w:bookmarkEnd w:id="10"/>
          </w:p>
          <w:p w:rsidR="001252A5" w:rsidP="001252A5" w:rsidRDefault="001252A5" w14:paraId="035D915D" w14:textId="77777777">
            <w:pPr>
              <w:pStyle w:val="Definition-Level1a"/>
              <w:numPr>
                <w:ilvl w:val="1"/>
                <w:numId w:val="6"/>
              </w:numPr>
            </w:pPr>
            <w:r>
              <w:t>whether vested, contingent or future, and</w:t>
            </w:r>
            <w:bookmarkStart w:name="_60cfecac-ad69-4577-8431-20df43be4b97" w:id="11"/>
            <w:bookmarkEnd w:id="11"/>
          </w:p>
          <w:p w:rsidR="001252A5" w:rsidP="001252A5" w:rsidRDefault="001252A5" w14:paraId="379E531C" w14:textId="77777777">
            <w:pPr>
              <w:pStyle w:val="Definition-Level1a"/>
              <w:numPr>
                <w:ilvl w:val="1"/>
                <w:numId w:val="6"/>
              </w:numPr>
            </w:pPr>
            <w:r>
              <w:t>wherever existing;</w:t>
            </w:r>
            <w:bookmarkStart w:name="_5e22548b-ef8d-422f-934c-8680c19ed05a" w:id="12"/>
            <w:bookmarkEnd w:id="12"/>
          </w:p>
        </w:tc>
      </w:tr>
      <w:tr w:rsidR="001252A5" w:rsidTr="00565882" w14:paraId="37EA7708" w14:textId="77777777">
        <w:tc>
          <w:tcPr>
            <w:tcW w:w="4082" w:type="dxa"/>
          </w:tcPr>
          <w:p w:rsidR="001252A5" w:rsidP="001252A5" w:rsidRDefault="001252A5" w14:paraId="6D9B2537" w14:textId="77777777">
            <w:pPr>
              <w:pStyle w:val="DefinitionTerm"/>
            </w:pPr>
            <w:r>
              <w:rPr>
                <w:rStyle w:val="Strong"/>
              </w:rPr>
              <w:t>Personal Data</w:t>
            </w:r>
          </w:p>
        </w:tc>
        <w:tc>
          <w:tcPr>
            <w:tcW w:w="4988" w:type="dxa"/>
          </w:tcPr>
          <w:p w:rsidR="001252A5" w:rsidP="001252A5" w:rsidRDefault="001252A5" w14:paraId="73EFA870" w14:textId="77777777">
            <w:pPr>
              <w:pStyle w:val="Definition"/>
              <w:numPr>
                <w:ilvl w:val="0"/>
                <w:numId w:val="6"/>
              </w:numPr>
            </w:pPr>
            <w:r>
              <w:t>any information relating to a living individual who can be identified, directly or indirectly, in particular by reference to:</w:t>
            </w:r>
          </w:p>
          <w:p w:rsidR="001252A5" w:rsidP="001252A5" w:rsidRDefault="001252A5" w14:paraId="4C1DBB76" w14:textId="77777777">
            <w:pPr>
              <w:pStyle w:val="Definition-Level1a"/>
              <w:numPr>
                <w:ilvl w:val="1"/>
                <w:numId w:val="6"/>
              </w:numPr>
            </w:pPr>
            <w:r>
              <w:t>an identifier such as a name, an identification number, location data or an online identifier, or</w:t>
            </w:r>
            <w:bookmarkStart w:name="_1520441193-1016573451" w:id="13"/>
            <w:bookmarkEnd w:id="13"/>
          </w:p>
          <w:p w:rsidR="001252A5" w:rsidP="001252A5" w:rsidRDefault="001252A5" w14:paraId="2BAD7190" w14:textId="77777777">
            <w:pPr>
              <w:pStyle w:val="Definition-Level1a"/>
              <w:numPr>
                <w:ilvl w:val="1"/>
                <w:numId w:val="6"/>
              </w:numPr>
            </w:pPr>
            <w:r>
              <w:t>one or more factors specific to the physical, physiological, genetic, mental, economic, cultural or social identity of the individual;</w:t>
            </w:r>
            <w:bookmarkStart w:name="_1520441203-1047392451" w:id="14"/>
            <w:bookmarkEnd w:id="14"/>
          </w:p>
        </w:tc>
      </w:tr>
      <w:tr w:rsidR="001252A5" w:rsidTr="00565882" w14:paraId="3DB7E036" w14:textId="77777777">
        <w:tc>
          <w:tcPr>
            <w:tcW w:w="4082" w:type="dxa"/>
          </w:tcPr>
          <w:p w:rsidR="001252A5" w:rsidP="001252A5" w:rsidRDefault="001252A5" w14:paraId="38E53FF4" w14:textId="77777777">
            <w:pPr>
              <w:pStyle w:val="DefinitionTerm"/>
            </w:pPr>
            <w:r>
              <w:rPr>
                <w:rStyle w:val="Strong"/>
              </w:rPr>
              <w:t>Services</w:t>
            </w:r>
          </w:p>
        </w:tc>
        <w:tc>
          <w:tcPr>
            <w:tcW w:w="4988" w:type="dxa"/>
          </w:tcPr>
          <w:p w:rsidR="001252A5" w:rsidP="001252A5" w:rsidRDefault="001252A5" w14:paraId="4DD34982" w14:textId="22AD0C87">
            <w:pPr>
              <w:pStyle w:val="Definition"/>
              <w:numPr>
                <w:ilvl w:val="0"/>
                <w:numId w:val="6"/>
              </w:numPr>
            </w:pPr>
            <w:r>
              <w:t xml:space="preserve">the services defined </w:t>
            </w:r>
            <w:r>
              <w:fldChar w:fldCharType="begin"/>
            </w:r>
            <w:r>
              <w:instrText xml:space="preserve"> REF _Ref68617246 \r \h </w:instrText>
            </w:r>
            <w:r>
              <w:fldChar w:fldCharType="separate"/>
            </w:r>
            <w:r w:rsidR="001A7C58">
              <w:t>Schedule 1</w:t>
            </w:r>
            <w:r>
              <w:fldChar w:fldCharType="end"/>
            </w:r>
            <w:r>
              <w:t xml:space="preserve"> to this Agreement</w:t>
            </w:r>
            <w:r>
              <w:fldChar w:fldCharType="begin"/>
            </w:r>
            <w:r>
              <w:fldChar w:fldCharType="end"/>
            </w:r>
            <w:r>
              <w:t xml:space="preserve"> </w:t>
            </w:r>
            <w:r>
              <w:rPr>
                <w:rStyle w:val="OptionalText"/>
              </w:rPr>
              <w:t>and such other services as may be agreed from time to time between the Consultant and the Company</w:t>
            </w:r>
            <w:r>
              <w:fldChar w:fldCharType="begin"/>
            </w:r>
            <w:r>
              <w:fldChar w:fldCharType="end"/>
            </w:r>
            <w:r>
              <w:t>;</w:t>
            </w:r>
          </w:p>
        </w:tc>
      </w:tr>
      <w:tr w:rsidR="001252A5" w:rsidTr="00565882" w14:paraId="5B707799" w14:textId="77777777">
        <w:tc>
          <w:tcPr>
            <w:tcW w:w="4082" w:type="dxa"/>
          </w:tcPr>
          <w:p w:rsidRPr="00790E83" w:rsidR="001252A5" w:rsidP="001252A5" w:rsidRDefault="001252A5" w14:paraId="59419D69" w14:textId="6F898459">
            <w:pPr>
              <w:pStyle w:val="DefinitionTerm"/>
              <w:rPr>
                <w:rStyle w:val="Strong"/>
                <w:highlight w:val="yellow"/>
              </w:rPr>
            </w:pPr>
            <w:r w:rsidRPr="00790E83">
              <w:rPr>
                <w:rStyle w:val="Strong"/>
                <w:highlight w:val="yellow"/>
              </w:rPr>
              <w:t>Substitute Individual</w:t>
            </w:r>
          </w:p>
        </w:tc>
        <w:tc>
          <w:tcPr>
            <w:tcW w:w="4988" w:type="dxa"/>
          </w:tcPr>
          <w:p w:rsidR="001252A5" w:rsidP="001252A5" w:rsidRDefault="001252A5" w14:paraId="4540A115" w14:textId="4D898F6C">
            <w:pPr>
              <w:pStyle w:val="Definition"/>
              <w:numPr>
                <w:ilvl w:val="0"/>
                <w:numId w:val="6"/>
              </w:numPr>
            </w:pPr>
            <w:r>
              <w:t xml:space="preserve">a person appointed under the terms in Clause </w:t>
            </w:r>
            <w:r>
              <w:fldChar w:fldCharType="begin"/>
            </w:r>
            <w:r>
              <w:instrText xml:space="preserve"> REF _Ref68618205 \r \h </w:instrText>
            </w:r>
            <w:r>
              <w:fldChar w:fldCharType="separate"/>
            </w:r>
            <w:r w:rsidR="001A7C58">
              <w:t>4</w:t>
            </w:r>
            <w:r>
              <w:fldChar w:fldCharType="end"/>
            </w:r>
            <w:r>
              <w:t>;</w:t>
            </w:r>
          </w:p>
        </w:tc>
      </w:tr>
      <w:tr w:rsidR="001252A5" w:rsidTr="00565882" w14:paraId="4396768F" w14:textId="77777777">
        <w:tc>
          <w:tcPr>
            <w:tcW w:w="4082" w:type="dxa"/>
          </w:tcPr>
          <w:p w:rsidR="001252A5" w:rsidP="001252A5" w:rsidRDefault="001252A5" w14:paraId="5221453E" w14:textId="77777777">
            <w:pPr>
              <w:pStyle w:val="DefinitionTerm"/>
            </w:pPr>
            <w:r>
              <w:rPr>
                <w:rStyle w:val="Strong"/>
              </w:rPr>
              <w:t>Termination Date</w:t>
            </w:r>
          </w:p>
        </w:tc>
        <w:tc>
          <w:tcPr>
            <w:tcW w:w="4988" w:type="dxa"/>
          </w:tcPr>
          <w:p w:rsidR="001252A5" w:rsidP="001252A5" w:rsidRDefault="001252A5" w14:paraId="616A3C41" w14:textId="77777777">
            <w:pPr>
              <w:pStyle w:val="Definition"/>
              <w:numPr>
                <w:ilvl w:val="0"/>
                <w:numId w:val="6"/>
              </w:numPr>
            </w:pPr>
            <w:r>
              <w:t>the date of termination of this Agreement for whatever reason;</w:t>
            </w:r>
          </w:p>
        </w:tc>
      </w:tr>
      <w:tr w:rsidR="001252A5" w:rsidTr="00565882" w14:paraId="576FB092" w14:textId="77777777">
        <w:tc>
          <w:tcPr>
            <w:tcW w:w="4082" w:type="dxa"/>
          </w:tcPr>
          <w:p w:rsidR="001252A5" w:rsidP="001252A5" w:rsidRDefault="001252A5" w14:paraId="7E4F29D5" w14:textId="77777777">
            <w:pPr>
              <w:pStyle w:val="DefinitionTerm"/>
            </w:pPr>
            <w:r>
              <w:rPr>
                <w:rStyle w:val="Strong"/>
              </w:rPr>
              <w:t>Work</w:t>
            </w:r>
          </w:p>
        </w:tc>
        <w:tc>
          <w:tcPr>
            <w:tcW w:w="4988" w:type="dxa"/>
          </w:tcPr>
          <w:p w:rsidR="001252A5" w:rsidP="001252A5" w:rsidRDefault="001252A5" w14:paraId="3E04C112" w14:textId="2361F676">
            <w:pPr>
              <w:pStyle w:val="Definition"/>
              <w:numPr>
                <w:ilvl w:val="0"/>
                <w:numId w:val="6"/>
              </w:numPr>
            </w:pPr>
            <w:r>
              <w:t xml:space="preserve">without limitation any and all works of authorship, products, materials, discoveries, inventions, research, processes, systems, programs (including software </w:t>
            </w:r>
            <w:r>
              <w:t>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Consultant and/or the Substitute Consultant  in providing the Services (either alone or jointly with others).</w:t>
            </w:r>
          </w:p>
        </w:tc>
      </w:tr>
    </w:tbl>
    <w:p w:rsidR="009A4D75" w:rsidRDefault="00A178C9" w14:paraId="72D5B37E" w14:textId="77777777">
      <w:pPr>
        <w:pStyle w:val="Heading2"/>
      </w:pPr>
      <w:r>
        <w:t>In this Agreement:</w:t>
      </w:r>
      <w:bookmarkStart w:name="_43b29c7a-6022-4108-a93f-fa5b335593a5" w:id="15"/>
      <w:bookmarkEnd w:id="15"/>
    </w:p>
    <w:p w:rsidR="009A4D75" w:rsidRDefault="000D03A0" w14:paraId="0B53DC8B" w14:textId="6472177A">
      <w:pPr>
        <w:pStyle w:val="Heading3"/>
      </w:pPr>
      <w:r>
        <w:fldChar w:fldCharType="begin"/>
      </w:r>
      <w:r>
        <w:instrText xml:space="preserve"> REF _Ref68617246 \r \h </w:instrText>
      </w:r>
      <w:r>
        <w:fldChar w:fldCharType="separate"/>
      </w:r>
      <w:r w:rsidR="001A7C58">
        <w:t>Schedule 1</w:t>
      </w:r>
      <w:r>
        <w:fldChar w:fldCharType="end"/>
      </w:r>
      <w:r>
        <w:t xml:space="preserve"> </w:t>
      </w:r>
      <w:r w:rsidR="00A178C9">
        <w:t>is incorporated into and forms part of this Agreement.</w:t>
      </w:r>
      <w:bookmarkStart w:name="_1d15020d-0ae8-46b7-b796-921648914ef5" w:id="16"/>
      <w:bookmarkEnd w:id="16"/>
    </w:p>
    <w:p w:rsidR="009A4D75" w:rsidRDefault="00A178C9" w14:paraId="2B406609" w14:textId="77777777">
      <w:pPr>
        <w:pStyle w:val="Heading3"/>
      </w:pPr>
      <w:r>
        <w:t>any reference to this Agreement or to any other document will include its Schedules, appendices and annexes (if any) and any permitted variation or amendment to this Agreement or such other document;</w:t>
      </w:r>
      <w:bookmarkStart w:name="_f56dbed5-42a3-445c-aa50-08bfb56b9307" w:id="17"/>
      <w:bookmarkEnd w:id="17"/>
    </w:p>
    <w:p w:rsidR="009A4D75" w:rsidRDefault="00A178C9" w14:paraId="6097412F" w14:textId="77777777">
      <w:pPr>
        <w:pStyle w:val="Heading3"/>
      </w:pPr>
      <w:r>
        <w:t>any reference to a Clause or Schedule is, except where expressly stated to the contrary, reference to the relevant Clause of or Schedule to this Agreement;</w:t>
      </w:r>
      <w:bookmarkStart w:name="_416072c2-ced7-41c1-9551-304bda5eb98b" w:id="18"/>
      <w:bookmarkEnd w:id="18"/>
    </w:p>
    <w:p w:rsidR="009A4D75" w:rsidRDefault="00A178C9" w14:paraId="25AC80B7" w14:textId="776A74C9">
      <w:pPr>
        <w:pStyle w:val="Heading3"/>
      </w:pPr>
      <w:r>
        <w:t xml:space="preserve">the table of contents, background section and any Clause, Schedule or other headings and the use of bold type in this Agreement are included for </w:t>
      </w:r>
      <w:r w:rsidR="00915AA1">
        <w:t>ease of reference</w:t>
      </w:r>
      <w:r>
        <w:t xml:space="preserve"> only and </w:t>
      </w:r>
      <w:r w:rsidR="00915AA1">
        <w:t xml:space="preserve">will not affect the construction or </w:t>
      </w:r>
      <w:r>
        <w:t>interpretation of this Agreement;</w:t>
      </w:r>
      <w:bookmarkStart w:name="_fc6b454a-410a-4cc6-8ec7-e5d1f21e5440" w:id="19"/>
      <w:bookmarkEnd w:id="19"/>
    </w:p>
    <w:p w:rsidR="009A4D75" w:rsidRDefault="00A178C9" w14:paraId="65D2C1BF" w14:textId="77777777">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name="_954bffcc-b535-4b04-87ac-c16621a59e9d" w:id="20"/>
      <w:bookmarkEnd w:id="20"/>
    </w:p>
    <w:p w:rsidR="009A4D75" w:rsidRDefault="00A178C9" w14:paraId="615FB159" w14:textId="77777777">
      <w:pPr>
        <w:pStyle w:val="Heading3"/>
      </w:pPr>
      <w:r>
        <w:t>the words ‘include’, ‘including’, ‘in particular’ or any similar words and expressions will be construed as illustrative only and will not limit the sense of any word, phrase, term, definition or description preceding those words;</w:t>
      </w:r>
      <w:bookmarkStart w:name="_358e22ac-7577-4dc2-b235-a36f1afa76dd" w:id="21"/>
      <w:bookmarkEnd w:id="21"/>
    </w:p>
    <w:p w:rsidR="009A4D75" w:rsidRDefault="00A178C9" w14:paraId="2F2391ED" w14:textId="77777777">
      <w:pPr>
        <w:pStyle w:val="Heading3"/>
      </w:pPr>
      <w:r>
        <w:t>the use of the singular includes the plural and vice versa and a reference to one gender includes a reference to the other gender;</w:t>
      </w:r>
      <w:bookmarkStart w:name="_fda3db19-5b08-4127-8a88-6fb8ee49de57" w:id="22"/>
      <w:bookmarkEnd w:id="22"/>
    </w:p>
    <w:p w:rsidR="009A4D75" w:rsidRDefault="00A178C9" w14:paraId="02A20ED6" w14:textId="5863054B">
      <w:pPr>
        <w:pStyle w:val="Heading3"/>
      </w:pPr>
      <w:r>
        <w:t>a reference to ‘writing’ or ‘written’ includes any method of reproducing words in a legible and non-transitory form</w:t>
      </w:r>
      <w:bookmarkStart w:name="_6a99c439-ccba-4174-9966-3a4622da024a" w:id="23"/>
      <w:bookmarkEnd w:id="23"/>
      <w:r w:rsidR="009E6999">
        <w:t>;</w:t>
      </w:r>
    </w:p>
    <w:p w:rsidR="009A4D75" w:rsidRDefault="00A178C9" w14:paraId="1E1FE423" w14:textId="77777777">
      <w:pPr>
        <w:pStyle w:val="Heading3"/>
      </w:pPr>
      <w:r>
        <w:t>a reference to a ‘party’ includes that party’s personal representatives, successors and permitted assigns;</w:t>
      </w:r>
      <w:bookmarkStart w:name="_b3c0fa8f-60c6-42ce-a4b1-9fe87a6367bf" w:id="24"/>
      <w:bookmarkEnd w:id="24"/>
    </w:p>
    <w:p w:rsidR="009A4D75" w:rsidRDefault="00A178C9" w14:paraId="487FD5A1" w14:textId="4D31DABA">
      <w:pPr>
        <w:pStyle w:val="Heading3"/>
      </w:pPr>
      <w:r>
        <w:t>a reference to a ‘person’ includes a natural person, corporate or unincorporated body (in each case whether or not having separate legal personality) and that person’s personal representatives, successors and permitted assigns;</w:t>
      </w:r>
      <w:bookmarkStart w:name="_fff2d08c-4a8f-4a80-aa96-4d0631ed2b8c" w:id="25"/>
      <w:bookmarkEnd w:id="25"/>
      <w:r w:rsidR="00915AA1">
        <w:t xml:space="preserve"> and</w:t>
      </w:r>
    </w:p>
    <w:p w:rsidR="009A4D75" w:rsidRDefault="00A178C9" w14:paraId="6B3353D5" w14:textId="1A2324EF">
      <w:pPr>
        <w:pStyle w:val="Heading3"/>
      </w:pPr>
      <w:r>
        <w:t>a reference to a ’company’ includes any company, corporation or other body corporate, wherever and however incorporated or established</w:t>
      </w:r>
      <w:bookmarkStart w:name="_64d299f9-c6ad-40a8-939a-8add447c5893" w:id="26"/>
      <w:bookmarkEnd w:id="26"/>
      <w:r w:rsidR="00915AA1">
        <w:t>.</w:t>
      </w:r>
    </w:p>
    <w:p w:rsidR="009A4D75" w:rsidRDefault="00A178C9" w14:paraId="2B24041F" w14:textId="77777777">
      <w:pPr>
        <w:pStyle w:val="Heading1"/>
      </w:pPr>
      <w:bookmarkStart w:name="_Toc256000001" w:id="27"/>
      <w:bookmarkStart w:name="_Toc205555631" w:id="28"/>
      <w:r>
        <w:t>Commencement and duration of engagement</w:t>
      </w:r>
      <w:bookmarkStart w:name="_3fadf5fa-6e4c-49b2-922b-088d462264d7" w:id="29"/>
      <w:bookmarkEnd w:id="27"/>
      <w:bookmarkEnd w:id="29"/>
      <w:bookmarkEnd w:id="28"/>
    </w:p>
    <w:p w:rsidR="009A4D75" w:rsidRDefault="00A178C9" w14:paraId="0FC620FC" w14:textId="6D079469">
      <w:pPr>
        <w:pStyle w:val="afterhead1"/>
      </w:pPr>
      <w:r>
        <w:t xml:space="preserve">Subject to the terms of this Agreement, the </w:t>
      </w:r>
      <w:r w:rsidR="000D03A0">
        <w:t>Consultant</w:t>
      </w:r>
      <w:r>
        <w:t xml:space="preserve">'s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AF1D2F" w:rsidR="00790E83">
        <w:rPr>
          <w:highlight w:val="yellow"/>
        </w:rPr>
        <w:t>[insert termination date</w:t>
      </w:r>
      <w:r w:rsidR="00790E83">
        <w:t xml:space="preserve">] </w:t>
      </w:r>
      <w:r w:rsidRPr="00AF1D2F" w:rsidR="00790E83">
        <w:rPr>
          <w:b/>
          <w:bCs/>
          <w:highlight w:val="cyan"/>
        </w:rPr>
        <w:t>OR</w:t>
      </w:r>
      <w:r w:rsidR="00790E83">
        <w:rPr>
          <w:b/>
          <w:bCs/>
        </w:rPr>
        <w:t xml:space="preserve"> [</w:t>
      </w:r>
      <w:r w:rsidRPr="00790E83">
        <w:rPr>
          <w:highlight w:val="yellow"/>
        </w:rPr>
        <w:t xml:space="preserve">completion of the </w:t>
      </w:r>
      <w:r w:rsidRPr="00790E83">
        <w:rPr>
          <w:highlight w:val="yellow"/>
        </w:rPr>
        <w:t>Services to the satisfaction of the Company</w:t>
      </w:r>
      <w:r w:rsidRPr="00790E83" w:rsidR="00790E83">
        <w:rPr>
          <w:highlight w:val="yellow"/>
        </w:rPr>
        <w:t>]</w:t>
      </w:r>
      <w:r>
        <w:t xml:space="preserve">, when it will automatically terminate. </w:t>
      </w:r>
      <w:r>
        <w:fldChar w:fldCharType="begin"/>
      </w:r>
      <w:r>
        <w:fldChar w:fldCharType="end"/>
      </w:r>
      <w:r>
        <w:t xml:space="preserve"> </w:t>
      </w:r>
      <w:r>
        <w:rPr>
          <w:rStyle w:val="AlternativeText"/>
        </w:rPr>
        <w:t xml:space="preserve">Either the Company or the </w:t>
      </w:r>
      <w:r w:rsidR="000D03A0">
        <w:rPr>
          <w:rStyle w:val="AlternativeText"/>
        </w:rPr>
        <w:t>Consultant</w:t>
      </w:r>
      <w:r>
        <w:rPr>
          <w:rStyle w:val="AlternativeText"/>
        </w:rPr>
        <w:t xml:space="preserve"> may</w:t>
      </w:r>
      <w:r>
        <w:t> at any time give to the</w:t>
      </w:r>
      <w:r w:rsidR="009E6999">
        <w:t xml:space="preserve"> </w:t>
      </w:r>
      <w:r>
        <w:rPr>
          <w:rStyle w:val="AlternativeText"/>
        </w:rPr>
        <w:t>other</w:t>
      </w:r>
      <w:r>
        <w:t xml:space="preserve"> not less than </w:t>
      </w:r>
      <w:r>
        <w:fldChar w:fldCharType="begin"/>
      </w:r>
      <w:r>
        <w:fldChar w:fldCharType="end"/>
      </w:r>
      <w:r>
        <w:t>[</w:t>
      </w:r>
      <w:r w:rsidRPr="009E6999">
        <w:rPr>
          <w:rStyle w:val="InsertText"/>
          <w:highlight w:val="yellow"/>
        </w:rPr>
        <w:t>insert number</w:t>
      </w:r>
      <w:r>
        <w:t xml:space="preserve">] </w:t>
      </w:r>
      <w:r>
        <w:fldChar w:fldCharType="begin"/>
      </w:r>
      <w:r>
        <w:fldChar w:fldCharType="end"/>
      </w:r>
      <w:r>
        <w:rPr>
          <w:rStyle w:val="AlternativeText"/>
        </w:rPr>
        <w:t>weeks'</w:t>
      </w:r>
      <w:r>
        <w:t xml:space="preserve"> notice in writing terminating this Agreement.</w:t>
      </w:r>
    </w:p>
    <w:p w:rsidR="009A4D75" w:rsidRDefault="00A178C9" w14:paraId="3EEC1E5E" w14:textId="77777777">
      <w:pPr>
        <w:pStyle w:val="Heading1"/>
      </w:pPr>
      <w:bookmarkStart w:name="_Toc256000002" w:id="30"/>
      <w:bookmarkStart w:name="_Toc205555632" w:id="31"/>
      <w:r>
        <w:t>Provision of services</w:t>
      </w:r>
      <w:bookmarkStart w:name="_6ce104d1-c99f-48e2-ad38-af8b070f5f91" w:id="32"/>
      <w:bookmarkEnd w:id="30"/>
      <w:bookmarkEnd w:id="32"/>
      <w:bookmarkEnd w:id="31"/>
    </w:p>
    <w:p w:rsidR="009A4D75" w:rsidRDefault="00A178C9" w14:paraId="0355C62E" w14:textId="14544E3E">
      <w:pPr>
        <w:pStyle w:val="Heading2"/>
      </w:pPr>
      <w:r>
        <w:t xml:space="preserve">During the Engagement, the </w:t>
      </w:r>
      <w:r w:rsidR="000D03A0">
        <w:t>Consultant</w:t>
      </w:r>
      <w:r>
        <w:t xml:space="preserve"> will</w:t>
      </w:r>
      <w:bookmarkStart w:name="_6a6a9048-c1b4-4bb9-b5dc-45b7167a9690" w:id="33"/>
      <w:bookmarkEnd w:id="33"/>
      <w:r w:rsidR="00915AA1">
        <w:t>:</w:t>
      </w:r>
    </w:p>
    <w:p w:rsidR="009A4D75" w:rsidRDefault="00A178C9" w14:paraId="0CA097E0" w14:textId="226020F6">
      <w:pPr>
        <w:pStyle w:val="Heading3"/>
      </w:pPr>
      <w:r>
        <w:t xml:space="preserve">provide the Services to the Company with all due care, skill and diligence and </w:t>
      </w:r>
      <w:r w:rsidR="00915AA1">
        <w:t>their</w:t>
      </w:r>
      <w:r>
        <w:t xml:space="preserve"> best endeavours to promote the interests of the Company</w:t>
      </w:r>
      <w:r>
        <w:fldChar w:fldCharType="begin"/>
      </w:r>
      <w:r>
        <w:fldChar w:fldCharType="end"/>
      </w:r>
      <w:bookmarkStart w:name="_fb99c772-c647-4237-9fe8-d84b6525ac69" w:id="34"/>
      <w:bookmarkEnd w:id="34"/>
      <w:r w:rsidR="009E6999">
        <w:t>;</w:t>
      </w:r>
    </w:p>
    <w:p w:rsidR="009A4D75" w:rsidRDefault="00A178C9" w14:paraId="07EF1298" w14:textId="54E6C8BE">
      <w:pPr>
        <w:pStyle w:val="Heading3"/>
      </w:pPr>
      <w:r>
        <w:t xml:space="preserve">provide the Services to the Company </w:t>
      </w:r>
      <w:r>
        <w:fldChar w:fldCharType="begin"/>
      </w:r>
      <w:r>
        <w:fldChar w:fldCharType="end"/>
      </w:r>
      <w:r>
        <w:rPr>
          <w:rStyle w:val="AlternativeText"/>
        </w:rPr>
        <w:t xml:space="preserve">for </w:t>
      </w:r>
      <w:r>
        <w:fldChar w:fldCharType="begin"/>
      </w:r>
      <w:r>
        <w:fldChar w:fldCharType="end"/>
      </w:r>
      <w:r w:rsidR="00790E83">
        <w:t>[</w:t>
      </w:r>
      <w:r w:rsidRPr="009E6999" w:rsidR="00790E83">
        <w:rPr>
          <w:rStyle w:val="InsertText"/>
          <w:highlight w:val="yellow"/>
        </w:rPr>
        <w:t xml:space="preserve">specify </w:t>
      </w:r>
      <w:r w:rsidRPr="00AF1D2F" w:rsidR="00790E83">
        <w:rPr>
          <w:rStyle w:val="InsertText"/>
          <w:highlight w:val="yellow"/>
        </w:rPr>
        <w:t xml:space="preserve">requirements </w:t>
      </w:r>
      <w:proofErr w:type="spellStart"/>
      <w:r w:rsidRPr="00AF1D2F" w:rsidR="00790E83">
        <w:rPr>
          <w:rStyle w:val="InsertText"/>
          <w:highlight w:val="yellow"/>
        </w:rPr>
        <w:t>e.g</w:t>
      </w:r>
      <w:proofErr w:type="spellEnd"/>
      <w:r w:rsidRPr="00AF1D2F" w:rsidR="00790E83">
        <w:rPr>
          <w:rStyle w:val="InsertText"/>
          <w:highlight w:val="yellow"/>
        </w:rPr>
        <w:t xml:space="preserve"> for three days per week at such times and on such days as the </w:t>
      </w:r>
      <w:r w:rsidR="00F46E74">
        <w:rPr>
          <w:rStyle w:val="InsertText"/>
          <w:highlight w:val="yellow"/>
        </w:rPr>
        <w:t>Consultant</w:t>
      </w:r>
      <w:r w:rsidRPr="00AF1D2F" w:rsidR="00790E83">
        <w:rPr>
          <w:rStyle w:val="InsertText"/>
          <w:highlight w:val="yellow"/>
        </w:rPr>
        <w:t xml:space="preserve"> shall determine, subject to meeting the Company’s business needs</w:t>
      </w:r>
      <w:r w:rsidRPr="00AF1D2F" w:rsidR="00790E83">
        <w:rPr>
          <w:highlight w:val="yellow"/>
        </w:rPr>
        <w:t>]</w:t>
      </w:r>
      <w:bookmarkStart w:name="_0b228baa-6f35-4544-9081-697b58e2c982" w:id="35"/>
      <w:bookmarkEnd w:id="35"/>
      <w:r w:rsidR="009E6999">
        <w:t>;</w:t>
      </w:r>
    </w:p>
    <w:p w:rsidR="009A4D75" w:rsidRDefault="00A178C9" w14:paraId="620F4A64" w14:textId="5D2509B7">
      <w:pPr>
        <w:pStyle w:val="Heading2"/>
      </w:pPr>
      <w:r>
        <w:t xml:space="preserve">The </w:t>
      </w:r>
      <w:r w:rsidR="000D03A0">
        <w:t>Consultant</w:t>
      </w:r>
      <w:r>
        <w:t xml:space="preserve"> acknowledges that the Company</w:t>
      </w:r>
      <w:r>
        <w:fldChar w:fldCharType="begin"/>
      </w:r>
      <w:r>
        <w:fldChar w:fldCharType="end"/>
      </w:r>
      <w:r w:rsidR="009E6999">
        <w:t xml:space="preserve"> </w:t>
      </w:r>
      <w:r>
        <w:t xml:space="preserve">will be relying upon </w:t>
      </w:r>
      <w:r w:rsidR="00915AA1">
        <w:t>their</w:t>
      </w:r>
      <w:r>
        <w:t xml:space="preserve"> skill, expertise and experience in the </w:t>
      </w:r>
      <w:r>
        <w:fldChar w:fldCharType="begin"/>
      </w:r>
      <w:r>
        <w:fldChar w:fldCharType="end"/>
      </w:r>
      <w:r>
        <w:t>[</w:t>
      </w:r>
      <w:r w:rsidRPr="009E6999">
        <w:rPr>
          <w:rStyle w:val="InsertText"/>
          <w:highlight w:val="yellow"/>
        </w:rPr>
        <w:t>insert area of expertise</w:t>
      </w:r>
      <w:r>
        <w:t>] field and undertakes to the Company that:</w:t>
      </w:r>
      <w:bookmarkStart w:name="_6f051394-6e18-4d17-9471-317d35dc22fa" w:id="36"/>
      <w:bookmarkEnd w:id="36"/>
    </w:p>
    <w:p w:rsidR="009A4D75" w:rsidRDefault="00915AA1" w14:paraId="7FA5B6F7" w14:textId="732C321D">
      <w:pPr>
        <w:pStyle w:val="Heading3"/>
      </w:pPr>
      <w:r>
        <w:t>they</w:t>
      </w:r>
      <w:r w:rsidR="00A178C9">
        <w:t xml:space="preserve"> will</w:t>
      </w:r>
      <w:r w:rsidRPr="00790E83" w:rsidR="00790E83">
        <w:rPr>
          <w:highlight w:val="yellow"/>
        </w:rPr>
        <w:t>[</w:t>
      </w:r>
      <w:r w:rsidRPr="00790E83" w:rsidR="00A178C9">
        <w:rPr>
          <w:highlight w:val="yellow"/>
        </w:rPr>
        <w:t xml:space="preserve">, and will procure that the </w:t>
      </w:r>
      <w:r w:rsidRPr="00790E83" w:rsidR="00DF52E5">
        <w:rPr>
          <w:highlight w:val="yellow"/>
        </w:rPr>
        <w:t>Substitute Consultant</w:t>
      </w:r>
      <w:r w:rsidRPr="00790E83" w:rsidR="00A178C9">
        <w:rPr>
          <w:highlight w:val="yellow"/>
        </w:rPr>
        <w:t xml:space="preserve"> will</w:t>
      </w:r>
      <w:r w:rsidR="00A178C9">
        <w:t>,</w:t>
      </w:r>
      <w:r w:rsidR="00790E83">
        <w:t>]</w:t>
      </w:r>
      <w:r w:rsidR="00A178C9">
        <w:t xml:space="preserve"> provide the Services in the manner and to the standard</w:t>
      </w:r>
      <w:r w:rsidR="00A178C9">
        <w:fldChar w:fldCharType="begin"/>
      </w:r>
      <w:r w:rsidR="00A178C9">
        <w:fldChar w:fldCharType="end"/>
      </w:r>
      <w:r w:rsidR="00A178C9">
        <w:rPr>
          <w:rStyle w:val="OptionalText"/>
        </w:rPr>
        <w:t xml:space="preserve"> reasonably</w:t>
      </w:r>
      <w:r w:rsidR="00A178C9">
        <w:t> specified by the Company;</w:t>
      </w:r>
      <w:bookmarkStart w:name="_80af5524-3cf5-485e-88d2-fa57972ad312" w:id="37"/>
      <w:bookmarkEnd w:id="37"/>
    </w:p>
    <w:p w:rsidR="009A4D75" w:rsidRDefault="00A178C9" w14:paraId="13691D5D" w14:textId="6156F0A4">
      <w:pPr>
        <w:pStyle w:val="Heading3"/>
      </w:pPr>
      <w:r>
        <w:t xml:space="preserve">all advice and information given, all representations and statements made, and all documents provided by the </w:t>
      </w:r>
      <w:r w:rsidR="000D03A0">
        <w:t>Consultant</w:t>
      </w:r>
      <w:r>
        <w:t xml:space="preserve"> </w:t>
      </w:r>
      <w:r w:rsidRPr="00790E83" w:rsidR="00790E83">
        <w:rPr>
          <w:highlight w:val="yellow"/>
        </w:rPr>
        <w:t>[</w:t>
      </w:r>
      <w:r w:rsidRPr="00790E83">
        <w:rPr>
          <w:highlight w:val="yellow"/>
        </w:rPr>
        <w:t xml:space="preserve">and the </w:t>
      </w:r>
      <w:r w:rsidRPr="00790E83" w:rsidR="00DF52E5">
        <w:rPr>
          <w:highlight w:val="yellow"/>
        </w:rPr>
        <w:t>Substitute Consultant</w:t>
      </w:r>
      <w:r>
        <w:t xml:space="preserve"> </w:t>
      </w:r>
      <w:r w:rsidR="00790E83">
        <w:t>]</w:t>
      </w:r>
      <w:r>
        <w:t>will be</w:t>
      </w:r>
      <w:r>
        <w:fldChar w:fldCharType="begin"/>
      </w:r>
      <w:r>
        <w:fldChar w:fldCharType="end"/>
      </w:r>
      <w:r>
        <w:rPr>
          <w:rStyle w:val="OptionalText"/>
        </w:rPr>
        <w:t xml:space="preserve"> materially</w:t>
      </w:r>
      <w:r>
        <w:t xml:space="preserve"> accurate and appropriate for their purpose;</w:t>
      </w:r>
      <w:bookmarkStart w:name="_e5e8079c-7224-4949-aa63-a07d73596805" w:id="38"/>
      <w:bookmarkEnd w:id="38"/>
      <w:r w:rsidR="0016637D">
        <w:t xml:space="preserve"> </w:t>
      </w:r>
      <w:r w:rsidR="009E6999">
        <w:t>and</w:t>
      </w:r>
    </w:p>
    <w:p w:rsidR="009A4D75" w:rsidP="009E6999" w:rsidRDefault="00A178C9" w14:paraId="66FD28EF" w14:textId="3743D63C">
      <w:pPr>
        <w:pStyle w:val="Heading3"/>
      </w:pPr>
      <w:r>
        <w:t xml:space="preserve">all intellectual property and information provided by the </w:t>
      </w:r>
      <w:r w:rsidR="000D03A0">
        <w:t>Consultant</w:t>
      </w:r>
      <w:r>
        <w:t xml:space="preserve"> </w:t>
      </w:r>
      <w:r w:rsidR="00790E83">
        <w:t>[</w:t>
      </w:r>
      <w:r w:rsidRPr="00790E83">
        <w:rPr>
          <w:highlight w:val="yellow"/>
        </w:rPr>
        <w:t xml:space="preserve">and the </w:t>
      </w:r>
      <w:r w:rsidRPr="00790E83" w:rsidR="00DF52E5">
        <w:rPr>
          <w:highlight w:val="yellow"/>
        </w:rPr>
        <w:t>Substitute Consultant</w:t>
      </w:r>
      <w:r w:rsidRPr="00790E83">
        <w:rPr>
          <w:highlight w:val="yellow"/>
        </w:rPr>
        <w:t xml:space="preserve"> </w:t>
      </w:r>
      <w:r w:rsidRPr="00790E83" w:rsidR="00790E83">
        <w:rPr>
          <w:highlight w:val="yellow"/>
        </w:rPr>
        <w:t>]</w:t>
      </w:r>
      <w:r>
        <w:t>will be</w:t>
      </w:r>
      <w:r>
        <w:fldChar w:fldCharType="begin"/>
      </w:r>
      <w:r>
        <w:fldChar w:fldCharType="end"/>
      </w:r>
      <w:r>
        <w:rPr>
          <w:rStyle w:val="OptionalText"/>
        </w:rPr>
        <w:t xml:space="preserve"> materially</w:t>
      </w:r>
      <w:r>
        <w:t xml:space="preserve"> accurate and appropriate for its purpose</w:t>
      </w:r>
      <w:bookmarkStart w:name="_bdf96a30-9812-4869-beb8-1263f38b548b" w:id="39"/>
      <w:bookmarkStart w:name="_03108f8b-5316-4ef8-b854-f16ad3cc2939" w:id="40"/>
      <w:bookmarkEnd w:id="39"/>
      <w:bookmarkEnd w:id="40"/>
      <w:r w:rsidR="009E6999">
        <w:t>.</w:t>
      </w:r>
    </w:p>
    <w:p w:rsidR="009A4D75" w:rsidRDefault="00A178C9" w14:paraId="191854AF" w14:textId="6EA4723F">
      <w:pPr>
        <w:pStyle w:val="Heading2"/>
      </w:pPr>
      <w:r>
        <w:t xml:space="preserve">The </w:t>
      </w:r>
      <w:r w:rsidR="000D03A0">
        <w:t>Consultant</w:t>
      </w:r>
      <w:r>
        <w:t xml:space="preserve"> will immediately notify the Company</w:t>
      </w:r>
      <w:r>
        <w:fldChar w:fldCharType="begin"/>
      </w:r>
      <w:r>
        <w:fldChar w:fldCharType="end"/>
      </w:r>
      <w:r w:rsidR="009E6999">
        <w:t xml:space="preserve"> </w:t>
      </w:r>
      <w:r>
        <w:t>if, for any reason</w:t>
      </w:r>
      <w:r w:rsidR="00790E83">
        <w:t xml:space="preserve"> [</w:t>
      </w:r>
      <w:r w:rsidRPr="00790E83" w:rsidR="00790E83">
        <w:rPr>
          <w:highlight w:val="yellow"/>
        </w:rPr>
        <w:t>they are</w:t>
      </w:r>
      <w:r w:rsidR="00790E83">
        <w:t xml:space="preserve">] </w:t>
      </w:r>
      <w:r w:rsidRPr="00790E83" w:rsidR="00790E83">
        <w:rPr>
          <w:b/>
          <w:bCs/>
          <w:highlight w:val="cyan"/>
        </w:rPr>
        <w:t>OR</w:t>
      </w:r>
      <w:r w:rsidR="00790E83">
        <w:rPr>
          <w:b/>
          <w:bCs/>
        </w:rPr>
        <w:t xml:space="preserve"> </w:t>
      </w:r>
      <w:r w:rsidRPr="00790E83" w:rsidR="00790E83">
        <w:rPr>
          <w:highlight w:val="yellow"/>
        </w:rPr>
        <w:t>[</w:t>
      </w:r>
      <w:r w:rsidRPr="00790E83">
        <w:rPr>
          <w:highlight w:val="yellow"/>
        </w:rPr>
        <w:t xml:space="preserve">, either </w:t>
      </w:r>
      <w:r w:rsidRPr="00790E83" w:rsidR="00915AA1">
        <w:rPr>
          <w:highlight w:val="yellow"/>
        </w:rPr>
        <w:t>they</w:t>
      </w:r>
      <w:r w:rsidRPr="00790E83">
        <w:rPr>
          <w:highlight w:val="yellow"/>
        </w:rPr>
        <w:t xml:space="preserve"> or the </w:t>
      </w:r>
      <w:r w:rsidRPr="00790E83" w:rsidR="00DF52E5">
        <w:rPr>
          <w:highlight w:val="yellow"/>
        </w:rPr>
        <w:t>Substitute Consultant</w:t>
      </w:r>
      <w:r w:rsidRPr="00790E83">
        <w:rPr>
          <w:highlight w:val="yellow"/>
        </w:rPr>
        <w:t xml:space="preserve"> is</w:t>
      </w:r>
      <w:r>
        <w:t xml:space="preserve"> </w:t>
      </w:r>
      <w:r w:rsidR="00790E83">
        <w:t>]</w:t>
      </w:r>
      <w:r>
        <w:t>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A7C58">
        <w:t>3.1</w:t>
      </w:r>
      <w:r>
        <w:fldChar w:fldCharType="end"/>
      </w:r>
      <w:r>
        <w:fldChar w:fldCharType="begin"/>
      </w:r>
      <w:r>
        <w:fldChar w:fldCharType="end"/>
      </w:r>
      <w:bookmarkStart w:name="_fce71736-b36d-4686-8283-1cf5f55f8160" w:id="41"/>
      <w:bookmarkEnd w:id="41"/>
      <w:r w:rsidR="009E6999">
        <w:t>.</w:t>
      </w:r>
    </w:p>
    <w:p w:rsidR="00FA78A7" w:rsidP="00FA78A7" w:rsidRDefault="00FA78A7" w14:paraId="24F14178" w14:textId="2D7E3EC9">
      <w:pPr>
        <w:pStyle w:val="Heading2"/>
      </w:pPr>
      <w:r>
        <w:fldChar w:fldCharType="begin"/>
      </w:r>
      <w:r>
        <w:fldChar w:fldCharType="end"/>
      </w:r>
      <w:r>
        <w:t xml:space="preserve">While the Consultant's method of work is their own, the Consultant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t xml:space="preserve"> as may be necessary for the provision of the Services</w:t>
      </w:r>
      <w:bookmarkStart w:name="_1a897264-6d43-4ddd-93f4-7c297a24a01e" w:id="42"/>
      <w:bookmarkEnd w:id="42"/>
      <w:r>
        <w:t>.</w:t>
      </w:r>
    </w:p>
    <w:p w:rsidR="00FA78A7" w:rsidP="00FA78A7" w:rsidRDefault="00FA78A7" w14:paraId="5A959927" w14:textId="19DBE83C">
      <w:pPr>
        <w:pStyle w:val="Heading2"/>
      </w:pPr>
      <w:r>
        <w:t>The Consultant will not:</w:t>
      </w:r>
      <w:bookmarkStart w:name="_fca31c4b-9f88-4be5-8237-ef09ab8ae7f8" w:id="43"/>
      <w:bookmarkEnd w:id="43"/>
    </w:p>
    <w:p w:rsidR="00FA78A7" w:rsidP="00FA78A7" w:rsidRDefault="00FA78A7" w14:paraId="38214536" w14:textId="6CB1775B">
      <w:pPr>
        <w:pStyle w:val="Heading3"/>
      </w:pPr>
      <w:r>
        <w:t>hold themselves out as having authority to bind the Company</w:t>
      </w:r>
      <w:r>
        <w:fldChar w:fldCharType="begin"/>
      </w:r>
      <w:r>
        <w:fldChar w:fldCharType="end"/>
      </w:r>
      <w:r>
        <w:t>; nor</w:t>
      </w:r>
      <w:bookmarkStart w:name="_e77b8e4b-1adc-4373-9b1c-3fb7ea15496c" w:id="44"/>
      <w:bookmarkEnd w:id="44"/>
    </w:p>
    <w:p w:rsidR="00FA78A7" w:rsidP="00FA78A7" w:rsidRDefault="00FA78A7" w14:paraId="6F68EC80" w14:textId="77777777">
      <w:pPr>
        <w:pStyle w:val="Heading3"/>
      </w:pPr>
      <w:r>
        <w:t>have any authority to incur any expenditure in the name of or on behalf of the Company</w:t>
      </w:r>
      <w:r>
        <w:fldChar w:fldCharType="begin"/>
      </w:r>
      <w:r>
        <w:fldChar w:fldCharType="end"/>
      </w:r>
      <w:r>
        <w:t>,</w:t>
      </w:r>
      <w:bookmarkStart w:name="_9578c8fe-da4d-4c51-9a9f-3a97374faa0c" w:id="45"/>
      <w:bookmarkEnd w:id="45"/>
    </w:p>
    <w:p w:rsidR="00FA78A7" w:rsidP="00FA78A7" w:rsidRDefault="00FA78A7" w14:paraId="2745DA12" w14:textId="0AB1AEDE">
      <w:pPr>
        <w:pStyle w:val="afterhead2"/>
      </w:pPr>
      <w:r>
        <w:t>unless the Consultant has obtained the prior written consent of the Company</w:t>
      </w:r>
      <w:r>
        <w:fldChar w:fldCharType="begin"/>
      </w:r>
      <w:r>
        <w:fldChar w:fldCharType="end"/>
      </w:r>
      <w:r>
        <w:t>.</w:t>
      </w:r>
    </w:p>
    <w:p w:rsidR="009A4D75" w:rsidRDefault="00A178C9" w14:paraId="5978E0F8" w14:textId="2DD24381">
      <w:pPr>
        <w:pStyle w:val="Heading2"/>
      </w:pPr>
      <w:r>
        <w:fldChar w:fldCharType="begin"/>
      </w:r>
      <w:r>
        <w:fldChar w:fldCharType="end"/>
      </w:r>
      <w:r>
        <w:t xml:space="preserve">The </w:t>
      </w:r>
      <w:r w:rsidR="000D03A0">
        <w:t>Consultant</w:t>
      </w:r>
      <w:r>
        <w:t xml:space="preserve"> may use another person, firm, company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name="_dac6edf6-fbfb-49b1-85a9-7ff34cd5e322" w:id="46"/>
      <w:bookmarkEnd w:id="46"/>
    </w:p>
    <w:p w:rsidR="009A4D75" w:rsidRDefault="00A178C9" w14:paraId="0D5B7672" w14:textId="6DFF3D22">
      <w:pPr>
        <w:pStyle w:val="Heading2"/>
      </w:pPr>
      <w:r>
        <w:t xml:space="preserve">The </w:t>
      </w:r>
      <w:r w:rsidR="000D03A0">
        <w:t>Consultant</w:t>
      </w:r>
      <w:r>
        <w:t xml:space="preserve"> will</w:t>
      </w:r>
      <w:r w:rsidRPr="00790E83" w:rsidR="00790E83">
        <w:rPr>
          <w:highlight w:val="yellow"/>
        </w:rPr>
        <w:t>[</w:t>
      </w:r>
      <w:r w:rsidRPr="00790E83">
        <w:rPr>
          <w:highlight w:val="yellow"/>
        </w:rPr>
        <w:t xml:space="preserve">, and will procure that the </w:t>
      </w:r>
      <w:r w:rsidRPr="00790E83" w:rsidR="00DF52E5">
        <w:rPr>
          <w:highlight w:val="yellow"/>
        </w:rPr>
        <w:t>Substitute Consultant</w:t>
      </w:r>
      <w:r w:rsidRPr="00790E83">
        <w:rPr>
          <w:highlight w:val="yellow"/>
        </w:rPr>
        <w:t xml:space="preserve"> will</w:t>
      </w:r>
      <w:r w:rsidRPr="00790E83" w:rsidR="00790E83">
        <w:rPr>
          <w:highlight w:val="yellow"/>
        </w:rPr>
        <w:t>]</w:t>
      </w:r>
      <w:r w:rsidRPr="00790E83">
        <w:rPr>
          <w:highlight w:val="yellow"/>
        </w:rPr>
        <w:t>:</w:t>
      </w:r>
      <w:bookmarkStart w:name="_572a75c2-242e-4fe2-952b-fdbdb5174f4d" w:id="47"/>
      <w:bookmarkEnd w:id="47"/>
    </w:p>
    <w:p w:rsidR="009A4D75" w:rsidRDefault="00A178C9" w14:paraId="08DB998E" w14:textId="7F2C198B">
      <w:pPr>
        <w:pStyle w:val="Heading3"/>
      </w:pPr>
      <w:r>
        <w:fldChar w:fldCharType="begin"/>
      </w:r>
      <w:r>
        <w:fldChar w:fldCharType="end"/>
      </w:r>
      <w:r>
        <w:t>comply with all reasonable standards of safety at all times; and</w:t>
      </w:r>
      <w:bookmarkStart w:name="_88602727-0e8d-464e-8b7a-c998820c8a7c" w:id="48"/>
      <w:bookmarkEnd w:id="48"/>
    </w:p>
    <w:p w:rsidR="009A4D75" w:rsidP="0016637D" w:rsidRDefault="00A178C9" w14:paraId="3FA7495A" w14:textId="4555FAF9">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w:t>
      </w:r>
      <w:r w:rsidR="000D03A0">
        <w:rPr>
          <w:rStyle w:val="OptionalText"/>
        </w:rPr>
        <w:t>Consultant</w:t>
      </w:r>
      <w:r>
        <w:rPr>
          <w:rStyle w:val="OptionalText"/>
        </w:rPr>
        <w:t xml:space="preserve"> from time to time</w:t>
      </w:r>
      <w:bookmarkStart w:name="_760edf58-b1be-4646-be24-74471d978f3a" w:id="49"/>
      <w:bookmarkEnd w:id="49"/>
      <w:r w:rsidR="0016637D">
        <w:t>.</w:t>
      </w:r>
    </w:p>
    <w:p w:rsidR="009A4D75" w:rsidRDefault="00A178C9" w14:paraId="25F26CE8" w14:textId="142B01C7">
      <w:pPr>
        <w:pStyle w:val="Heading1"/>
      </w:pPr>
      <w:r>
        <w:fldChar w:fldCharType="begin"/>
      </w:r>
      <w:r>
        <w:fldChar w:fldCharType="end"/>
      </w:r>
      <w:bookmarkStart w:name="_Toc256000003" w:id="50"/>
      <w:bookmarkStart w:name="_Ref68618205" w:id="51"/>
      <w:bookmarkStart w:name="_Toc205555633" w:id="52"/>
      <w:r>
        <w:rPr>
          <w:rStyle w:val="OptionalText"/>
        </w:rPr>
        <w:t>Right to provide a substitute</w:t>
      </w:r>
      <w:bookmarkStart w:name="_5600c779-0b8b-4f34-8b37-709fe5457aea" w:id="53"/>
      <w:bookmarkEnd w:id="50"/>
      <w:bookmarkEnd w:id="51"/>
      <w:bookmarkEnd w:id="53"/>
      <w:bookmarkEnd w:id="52"/>
    </w:p>
    <w:p w:rsidR="00C47CA0" w:rsidP="00915AA1" w:rsidRDefault="00A178C9" w14:paraId="08ECDD2A" w14:textId="6A67309D">
      <w:pPr>
        <w:pStyle w:val="afterhead1"/>
      </w:pPr>
      <w:r>
        <w:fldChar w:fldCharType="begin"/>
      </w:r>
      <w:r>
        <w:fldChar w:fldCharType="end"/>
      </w:r>
      <w:r>
        <w:t xml:space="preserve">The </w:t>
      </w:r>
      <w:r w:rsidR="000D03A0">
        <w:t>Consultant</w:t>
      </w:r>
      <w:r>
        <w:t xml:space="preserve">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w:t>
      </w:r>
      <w:r w:rsidR="00915AA1">
        <w:t xml:space="preserve"> </w:t>
      </w:r>
      <w:r w:rsidR="00DF52E5">
        <w:t>Consultant</w:t>
      </w:r>
      <w:r>
        <w:t xml:space="preserve"> (the Substitute). </w:t>
      </w:r>
      <w:r>
        <w:fldChar w:fldCharType="begin"/>
      </w:r>
      <w:r>
        <w:fldChar w:fldCharType="end"/>
      </w:r>
      <w:r>
        <w:rPr>
          <w:rStyle w:val="AlternativeText"/>
        </w:rPr>
        <w:t>Th</w:t>
      </w:r>
      <w:r w:rsidR="0016637D">
        <w:t>e</w:t>
      </w:r>
      <w:r>
        <w:t xml:space="preserve"> </w:t>
      </w:r>
      <w:r w:rsidR="000D03A0">
        <w:t>Consultant</w:t>
      </w:r>
      <w:r>
        <w:t xml:space="preserve"> will provide an overlap </w:t>
      </w:r>
      <w:r>
        <w:t xml:space="preserve">period during which the </w:t>
      </w:r>
      <w:r w:rsidR="00DF52E5">
        <w:t>Consultant</w:t>
      </w:r>
      <w:r>
        <w:t xml:space="preserve"> will ensure that the Substitute fully understands the requirements of the Company and the work involved in the provision of the Services. The </w:t>
      </w:r>
      <w:r w:rsidR="000D03A0">
        <w:t>Consultant</w:t>
      </w:r>
      <w:r>
        <w:t xml:space="preserve"> will not charge the Company any extra fee for this overlap period. The </w:t>
      </w:r>
      <w:r w:rsidR="000D03A0">
        <w:t>Consultant</w:t>
      </w:r>
      <w:r>
        <w:t xml:space="preserve"> will continue to invoice the Company in accordance with Clause </w:t>
      </w:r>
      <w:r>
        <w:fldChar w:fldCharType="begin"/>
      </w:r>
      <w:r>
        <w:instrText xml:space="preserve"> REF _ec7f928e-c523-432a-b80a-8f960fc20d2b  \d " " \h \n  </w:instrText>
      </w:r>
      <w:r>
        <w:fldChar w:fldCharType="separate"/>
      </w:r>
      <w:r w:rsidR="001A7C58">
        <w:t>6.2</w:t>
      </w:r>
      <w:r>
        <w:fldChar w:fldCharType="end"/>
      </w:r>
      <w:r>
        <w:t xml:space="preserve"> and will be responsible for the remuneration of the Substitute. Any reference in this Agreement to the</w:t>
      </w:r>
      <w:r w:rsidR="00DF52E5">
        <w:t xml:space="preserve"> Consultant</w:t>
      </w:r>
      <w:r>
        <w:t xml:space="preserve"> will include any Substitute appointed in accordance with this clause</w:t>
      </w:r>
      <w:r>
        <w:fldChar w:fldCharType="begin"/>
      </w:r>
      <w:r>
        <w:fldChar w:fldCharType="end"/>
      </w:r>
      <w:bookmarkStart w:name="_Toc256000004" w:id="54"/>
      <w:r w:rsidR="00C47CA0">
        <w:t>.</w:t>
      </w:r>
    </w:p>
    <w:p w:rsidR="009A4D75" w:rsidP="00C47CA0" w:rsidRDefault="00A178C9" w14:paraId="64329C76" w14:textId="2E944376">
      <w:pPr>
        <w:pStyle w:val="Heading1"/>
      </w:pPr>
      <w:bookmarkStart w:name="_Toc205555634" w:id="55"/>
      <w:r>
        <w:t xml:space="preserve">Outside </w:t>
      </w:r>
      <w:r w:rsidRPr="00C47CA0">
        <w:rPr>
          <w:rStyle w:val="OptionalText"/>
        </w:rPr>
        <w:t>interests</w:t>
      </w:r>
      <w:r>
        <w:t xml:space="preserve"> and protection of business interests</w:t>
      </w:r>
      <w:bookmarkStart w:name="_81b05af8-90b7-4c86-bf41-f44e4464bfc4" w:id="56"/>
      <w:bookmarkEnd w:id="54"/>
      <w:bookmarkEnd w:id="56"/>
      <w:bookmarkEnd w:id="55"/>
    </w:p>
    <w:p w:rsidR="009A4D75" w:rsidRDefault="00A178C9" w14:paraId="04A93CBA" w14:textId="153218F4">
      <w:pPr>
        <w:pStyle w:val="Heading2"/>
      </w:pPr>
      <w:r>
        <w:t xml:space="preserve">The </w:t>
      </w:r>
      <w:r w:rsidR="000D03A0">
        <w:t>Consultant</w:t>
      </w:r>
      <w:r>
        <w:t xml:space="preserve"> warrants that: </w:t>
      </w:r>
      <w:bookmarkStart w:name="_80dae27d-ed9d-4f1d-8b31-b682367a0870" w:id="57"/>
      <w:bookmarkEnd w:id="57"/>
    </w:p>
    <w:p w:rsidR="009A4D75" w:rsidRDefault="00A178C9" w14:paraId="6B8B6796" w14:textId="1E79A3CD">
      <w:pPr>
        <w:pStyle w:val="Heading3"/>
      </w:pPr>
      <w:r>
        <w:t xml:space="preserve">the </w:t>
      </w:r>
      <w:r w:rsidR="000D03A0">
        <w:t>Consultant</w:t>
      </w:r>
      <w:r>
        <w:t xml:space="preserve"> </w:t>
      </w:r>
      <w:r w:rsidR="007A03D7">
        <w:t>will not,</w:t>
      </w:r>
      <w:r>
        <w:t xml:space="preserve"> as a consequence of entering into and performing this Agreement, be in breach of any express or implied terms of any contract, agreement or other arrangement with, or any obligation to, any third party binding upon the </w:t>
      </w:r>
      <w:r w:rsidR="000D03A0">
        <w:t>Consultant</w:t>
      </w:r>
      <w:r>
        <w:t>; and</w:t>
      </w:r>
      <w:bookmarkStart w:name="_168b4b0a-0fd3-441c-b634-43ae2314b78e" w:id="58"/>
      <w:bookmarkEnd w:id="58"/>
    </w:p>
    <w:p w:rsidR="009A4D75" w:rsidRDefault="00A178C9" w14:paraId="5E11D249" w14:textId="3B8DB95A">
      <w:pPr>
        <w:pStyle w:val="Heading3"/>
      </w:pPr>
      <w:r>
        <w:t xml:space="preserve">there is no contract, obligation, or other arrangement or interest that will or may give rise to any conflict of interest between the </w:t>
      </w:r>
      <w:r w:rsidR="000D03A0">
        <w:t>Consultant</w:t>
      </w:r>
      <w:r>
        <w:t xml:space="preserve"> and the Company</w:t>
      </w:r>
      <w:r>
        <w:fldChar w:fldCharType="begin"/>
      </w:r>
      <w:r>
        <w:fldChar w:fldCharType="end"/>
      </w:r>
      <w:r w:rsidR="00C47CA0">
        <w:t xml:space="preserve"> </w:t>
      </w:r>
      <w:r>
        <w:t>in relation to the provision of the Services.</w:t>
      </w:r>
      <w:bookmarkStart w:name="_de57e2b9-4097-486c-880f-16bf1970d7f2" w:id="59"/>
      <w:bookmarkEnd w:id="59"/>
    </w:p>
    <w:p w:rsidR="009A4D75" w:rsidRDefault="00A178C9" w14:paraId="6CBD30D4" w14:textId="33A9EEF9">
      <w:pPr>
        <w:pStyle w:val="Heading2"/>
      </w:pPr>
      <w:r>
        <w:t xml:space="preserve">The </w:t>
      </w:r>
      <w:r w:rsidR="000D03A0">
        <w:t>Consultant</w:t>
      </w:r>
      <w:r>
        <w:t xml:space="preserve"> will use all reasonable endeavours to avoid a conflict of interest arising between the </w:t>
      </w:r>
      <w:r w:rsidR="000D03A0">
        <w:t>Consultant</w:t>
      </w:r>
      <w:r>
        <w:t xml:space="preserve"> and the Company</w:t>
      </w:r>
      <w:r>
        <w:fldChar w:fldCharType="begin"/>
      </w:r>
      <w:r>
        <w:fldChar w:fldCharType="end"/>
      </w:r>
      <w:r w:rsidR="00C47CA0">
        <w:t xml:space="preserve"> </w:t>
      </w:r>
      <w:r>
        <w:t xml:space="preserve">and the </w:t>
      </w:r>
      <w:r w:rsidR="000D03A0">
        <w:t>Consultant</w:t>
      </w:r>
      <w:r>
        <w:t xml:space="preserve"> undertakes to notify the Company as soon as reasonably practicable should any actual or potential conflict of interest arise.</w:t>
      </w:r>
      <w:bookmarkStart w:name="_2829b82d-711c-454f-93ac-e95588f33c1a" w:id="60"/>
      <w:bookmarkEnd w:id="60"/>
    </w:p>
    <w:p w:rsidR="009A4D75" w:rsidRDefault="00A178C9" w14:paraId="7B7AA3B5" w14:textId="6AFC442C">
      <w:pPr>
        <w:pStyle w:val="Heading2"/>
      </w:pPr>
      <w:r>
        <w:t xml:space="preserve">The </w:t>
      </w:r>
      <w:r w:rsidR="000D03A0">
        <w:t>Consultant</w:t>
      </w:r>
      <w:r>
        <w:t xml:space="preserve"> will not</w:t>
      </w:r>
      <w:r>
        <w:fldChar w:fldCharType="begin"/>
      </w:r>
      <w:r>
        <w:fldChar w:fldCharType="end"/>
      </w:r>
      <w:r>
        <w:t xml:space="preserve"> use, or otherwise turn to </w:t>
      </w:r>
      <w:r w:rsidR="007A03D7">
        <w:t>their</w:t>
      </w:r>
      <w:r>
        <w:t xml:space="preserve"> advantage, </w:t>
      </w:r>
      <w:r w:rsidR="007A03D7">
        <w:t>their</w:t>
      </w:r>
      <w:r>
        <w:t xml:space="preserve"> knowledge of or any connection with any of the customers of or suppliers to the Company</w:t>
      </w:r>
      <w:r>
        <w:fldChar w:fldCharType="begin"/>
      </w:r>
      <w:r>
        <w:fldChar w:fldCharType="end"/>
      </w:r>
      <w:r w:rsidR="00C47CA0">
        <w:t xml:space="preserve"> </w:t>
      </w:r>
      <w:r>
        <w:t xml:space="preserve">which </w:t>
      </w:r>
      <w:r w:rsidR="007A03D7">
        <w:t>they</w:t>
      </w:r>
      <w:r>
        <w:t xml:space="preserve"> acquire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name="_6253470b-ab2b-448d-9f02-cfa29b3e8621" w:id="61"/>
      <w:bookmarkEnd w:id="61"/>
      <w:r w:rsidR="00C47CA0">
        <w:t>.</w:t>
      </w:r>
    </w:p>
    <w:p w:rsidR="009A4D75" w:rsidRDefault="00A178C9" w14:paraId="2AE74E31" w14:textId="66F843A0">
      <w:pPr>
        <w:pStyle w:val="Heading2"/>
      </w:pPr>
      <w:r>
        <w:t xml:space="preserve">The </w:t>
      </w:r>
      <w:r w:rsidR="000D03A0">
        <w:t>Consultant</w:t>
      </w:r>
      <w:r>
        <w:t xml:space="preserve"> will not receive or obtain directly or indirectly any discount, rebate, commission or other benefit in respect of any goods or services supplied to or acquired by the Company or any other business transacted by </w:t>
      </w:r>
      <w:r w:rsidR="007A03D7">
        <w:t>them</w:t>
      </w:r>
      <w:r>
        <w:t xml:space="preserve"> and if </w:t>
      </w:r>
      <w:r w:rsidR="007A03D7">
        <w:t>they</w:t>
      </w:r>
      <w:r>
        <w:t xml:space="preserve"> </w:t>
      </w:r>
      <w:r w:rsidR="007A03D7">
        <w:t>do</w:t>
      </w:r>
      <w:r>
        <w:t xml:space="preserve"> receive any such discount, rebate, commission or other benefit </w:t>
      </w:r>
      <w:r w:rsidR="007A03D7">
        <w:t>they</w:t>
      </w:r>
      <w:r>
        <w:t xml:space="preserve"> will account to the Company for it immediately.</w:t>
      </w:r>
      <w:bookmarkStart w:name="_1b16b450-4074-4999-aca1-1f7620b3add9" w:id="62"/>
      <w:bookmarkEnd w:id="62"/>
    </w:p>
    <w:p w:rsidR="009A4D75" w:rsidRDefault="00A178C9" w14:paraId="5A6F6B86" w14:textId="77777777">
      <w:pPr>
        <w:pStyle w:val="Heading1"/>
      </w:pPr>
      <w:bookmarkStart w:name="_Toc256000005" w:id="63"/>
      <w:bookmarkStart w:name="_Toc205555635" w:id="64"/>
      <w:r>
        <w:t>Fees</w:t>
      </w:r>
      <w:bookmarkStart w:name="_53b0d10b-f20a-4db2-b6e4-a9d7de266d35" w:id="65"/>
      <w:bookmarkEnd w:id="63"/>
      <w:bookmarkEnd w:id="65"/>
      <w:bookmarkEnd w:id="64"/>
    </w:p>
    <w:p w:rsidR="009A4D75" w:rsidRDefault="00A178C9" w14:paraId="7F7CCD11" w14:textId="094D0FFF">
      <w:pPr>
        <w:pStyle w:val="Heading2"/>
      </w:pPr>
      <w:r>
        <w:t xml:space="preserve">The Company will pay to the </w:t>
      </w:r>
      <w:r w:rsidR="000D03A0">
        <w:t>Consultant</w:t>
      </w:r>
      <w:r>
        <w:t xml:space="preserve">, in consideration of the provision of the Services, a </w:t>
      </w:r>
      <w:r w:rsidR="000D03A0">
        <w:t>Consultant</w:t>
      </w:r>
      <w:r>
        <w:t xml:space="preserve"> fee of £</w:t>
      </w:r>
      <w:r>
        <w:fldChar w:fldCharType="begin"/>
      </w:r>
      <w:r>
        <w:fldChar w:fldCharType="end"/>
      </w:r>
      <w:r>
        <w:t>[</w:t>
      </w:r>
      <w:r w:rsidRPr="00F33851">
        <w:rPr>
          <w:rStyle w:val="InsertText"/>
          <w:highlight w:val="yellow"/>
        </w:rPr>
        <w:t>insert</w:t>
      </w:r>
      <w:r w:rsidR="00F33851">
        <w:t xml:space="preserve">] </w:t>
      </w:r>
      <w:r w:rsidR="004763EF">
        <w:t>[</w:t>
      </w:r>
      <w:r w:rsidRPr="004763EF" w:rsidR="00F33851">
        <w:rPr>
          <w:highlight w:val="yellow"/>
        </w:rPr>
        <w:t>per hour</w:t>
      </w:r>
      <w:r w:rsidRPr="004763EF" w:rsidR="004763EF">
        <w:rPr>
          <w:highlight w:val="yellow"/>
        </w:rPr>
        <w:t>/day</w:t>
      </w:r>
      <w:r w:rsidR="004763EF">
        <w:t>]</w:t>
      </w:r>
      <w:r>
        <w:t xml:space="preserve"> </w:t>
      </w:r>
      <w:r>
        <w:fldChar w:fldCharType="begin"/>
      </w:r>
      <w:r>
        <w:fldChar w:fldCharType="end"/>
      </w:r>
      <w:r w:rsidR="00F33851">
        <w:t xml:space="preserve">exclusive </w:t>
      </w:r>
      <w:r>
        <w:t xml:space="preserve">of Value Added Tax (if applicable), </w:t>
      </w:r>
      <w:r w:rsidR="00E20BF6">
        <w:t xml:space="preserve">payable by bank transfer monthly in arrears </w:t>
      </w:r>
      <w:r>
        <w:t xml:space="preserve">(the </w:t>
      </w:r>
      <w:r>
        <w:rPr>
          <w:rStyle w:val="Strong"/>
        </w:rPr>
        <w:t>Fee</w:t>
      </w:r>
      <w:r>
        <w:t>), within</w:t>
      </w:r>
      <w:r w:rsidR="00F33851">
        <w:t xml:space="preserve"> </w:t>
      </w:r>
      <w:r w:rsidRPr="00E20BF6">
        <w:rPr>
          <w:rStyle w:val="AlternativeText"/>
          <w:highlight w:val="yellow"/>
        </w:rPr>
        <w:t>3</w:t>
      </w:r>
      <w:r w:rsidRPr="00E20BF6" w:rsidR="00F33851">
        <w:rPr>
          <w:rStyle w:val="AlternativeText"/>
          <w:highlight w:val="yellow"/>
        </w:rPr>
        <w:t>0</w:t>
      </w:r>
      <w:r>
        <w:t xml:space="preserve"> days of receipt of an invoice submitted in accordance with Clause </w:t>
      </w:r>
      <w:r>
        <w:fldChar w:fldCharType="begin"/>
      </w:r>
      <w:r>
        <w:instrText xml:space="preserve"> REF _ec7f928e-c523-432a-b80a-8f960fc20d2b  \d " " \h \n  </w:instrText>
      </w:r>
      <w:r>
        <w:fldChar w:fldCharType="separate"/>
      </w:r>
      <w:r w:rsidR="001A7C58">
        <w:t>6.2</w:t>
      </w:r>
      <w:r>
        <w:fldChar w:fldCharType="end"/>
      </w:r>
      <w:r>
        <w:t>.</w:t>
      </w:r>
      <w:bookmarkStart w:name="_6c058d0e-619a-4865-9ed1-6fa095058018" w:id="66"/>
      <w:bookmarkEnd w:id="66"/>
    </w:p>
    <w:p w:rsidR="009A4D75" w:rsidRDefault="00A178C9" w14:paraId="71D3F9C3" w14:textId="00B0C315">
      <w:pPr>
        <w:pStyle w:val="Heading2"/>
      </w:pPr>
      <w:r>
        <w:t xml:space="preserve">The </w:t>
      </w:r>
      <w:r w:rsidR="000D03A0">
        <w:t>Consultant</w:t>
      </w:r>
      <w:r>
        <w:t xml:space="preserve"> will render </w:t>
      </w:r>
      <w:r>
        <w:fldChar w:fldCharType="begin"/>
      </w:r>
      <w:r>
        <w:fldChar w:fldCharType="end"/>
      </w:r>
      <w:r>
        <w:rPr>
          <w:rStyle w:val="AlternativeText"/>
        </w:rPr>
        <w:t>monthly</w:t>
      </w:r>
      <w:r>
        <w:t> invoices</w:t>
      </w:r>
      <w:r>
        <w:fldChar w:fldCharType="begin"/>
      </w:r>
      <w:r>
        <w:fldChar w:fldCharType="end"/>
      </w:r>
      <w:r w:rsidR="00F33851">
        <w:t xml:space="preserve"> </w:t>
      </w:r>
      <w:r>
        <w:t xml:space="preserve">to the Company in respect of the Fee, which gives details of </w:t>
      </w:r>
      <w:r>
        <w:fldChar w:fldCharType="begin"/>
      </w:r>
      <w:r>
        <w:fldChar w:fldCharType="end"/>
      </w:r>
      <w:r>
        <w:rPr>
          <w:rStyle w:val="OptionalText"/>
        </w:rPr>
        <w:t xml:space="preserve">the </w:t>
      </w:r>
      <w:r>
        <w:t>Services that have been provided, the amount of the Fee payable</w:t>
      </w:r>
      <w:r>
        <w:fldChar w:fldCharType="begin"/>
      </w:r>
      <w:r>
        <w:fldChar w:fldCharType="end"/>
      </w:r>
      <w:r w:rsidR="00F33851">
        <w:t xml:space="preserve"> </w:t>
      </w:r>
      <w:r>
        <w:t xml:space="preserve">and, where the </w:t>
      </w:r>
      <w:r w:rsidR="000D03A0">
        <w:t>Consultant</w:t>
      </w:r>
      <w:r>
        <w:t xml:space="preserve"> is registered for VAT, will show any VAT separately.</w:t>
      </w:r>
      <w:bookmarkStart w:name="_ec7f928e-c523-432a-b80a-8f960fc20d2b" w:id="67"/>
      <w:bookmarkEnd w:id="67"/>
    </w:p>
    <w:p w:rsidR="009A4D75" w:rsidRDefault="00A178C9" w14:paraId="6102460E" w14:textId="34BDD2E3">
      <w:pPr>
        <w:pStyle w:val="Heading2"/>
      </w:pPr>
      <w:r>
        <w:t xml:space="preserve">Where the Company disputes in good faith on reasonable grounds any sum invoiced by the </w:t>
      </w:r>
      <w:r w:rsidR="000D03A0">
        <w:t>Consultant</w:t>
      </w:r>
      <w:r>
        <w:t>, the Company may withhold payment in respect of the amount under dispute, pending resolution of the dispute.</w:t>
      </w:r>
      <w:bookmarkStart w:name="_7b0771db-0348-4cad-9f21-0d21532282f4" w:id="68"/>
      <w:bookmarkEnd w:id="68"/>
    </w:p>
    <w:p w:rsidR="009A4D75" w:rsidP="00F33851" w:rsidRDefault="00A178C9" w14:paraId="3406F48F" w14:textId="765EDCB9">
      <w:pPr>
        <w:pStyle w:val="Heading2"/>
      </w:pPr>
      <w:r>
        <w:t xml:space="preserve">The </w:t>
      </w:r>
      <w:r w:rsidRPr="00F33851">
        <w:t>Company</w:t>
      </w:r>
      <w:r>
        <w:t xml:space="preserve"> will be entitled to deduct from the Fee (and any other sums) due to the </w:t>
      </w:r>
      <w:r w:rsidR="000D03A0">
        <w:t>Consultant</w:t>
      </w:r>
      <w:r>
        <w:t xml:space="preserve"> any sums that the </w:t>
      </w:r>
      <w:r w:rsidR="000D03A0">
        <w:t>Consultant</w:t>
      </w:r>
      <w:r>
        <w:t xml:space="preserve"> may owe to the Company</w:t>
      </w:r>
      <w:r>
        <w:fldChar w:fldCharType="begin"/>
      </w:r>
      <w:r>
        <w:fldChar w:fldCharType="end"/>
      </w:r>
      <w:r>
        <w:t xml:space="preserve"> at any time, including any sum under dispute in accordance with Clause </w:t>
      </w:r>
      <w:r>
        <w:fldChar w:fldCharType="begin"/>
      </w:r>
      <w:r>
        <w:instrText xml:space="preserve"> REF _7b0771db-0348-4cad-9f21-0d21532282f4  \d " " \h \n  </w:instrText>
      </w:r>
      <w:r>
        <w:fldChar w:fldCharType="separate"/>
      </w:r>
      <w:r w:rsidR="001A7C58">
        <w:t>6.4</w:t>
      </w:r>
      <w:r>
        <w:fldChar w:fldCharType="end"/>
      </w:r>
      <w:r>
        <w:fldChar w:fldCharType="begin"/>
      </w:r>
      <w:r>
        <w:fldChar w:fldCharType="end"/>
      </w:r>
      <w:bookmarkStart w:name="_c84f9f80-2842-4a5c-b258-e6d660df469d" w:id="69"/>
      <w:bookmarkEnd w:id="69"/>
      <w:r w:rsidR="00F33851">
        <w:t>.</w:t>
      </w:r>
    </w:p>
    <w:p w:rsidR="009A4D75" w:rsidRDefault="00A178C9" w14:paraId="09E0DED4" w14:textId="27A04759">
      <w:pPr>
        <w:pStyle w:val="Heading2"/>
      </w:pPr>
      <w:r>
        <w:t xml:space="preserve">For the avoidance of doubt, in the event that no Services are required, or if the </w:t>
      </w:r>
      <w:r w:rsidR="000D03A0">
        <w:t>Consultant</w:t>
      </w:r>
      <w:r>
        <w:t xml:space="preserve"> fails to provide the Services (whether by reason of illness, accident or other incapacity, or for any other reason), no Fee will be payable.</w:t>
      </w:r>
      <w:bookmarkStart w:name="_6078014e-6de5-47e3-a491-f8d512600b67" w:id="70"/>
      <w:bookmarkEnd w:id="70"/>
    </w:p>
    <w:p w:rsidR="009A4D75" w:rsidRDefault="00A178C9" w14:paraId="12D12C6E" w14:textId="77777777">
      <w:pPr>
        <w:pStyle w:val="Heading1"/>
      </w:pPr>
      <w:bookmarkStart w:name="_Toc256000006" w:id="71"/>
      <w:bookmarkStart w:name="_Toc205555636" w:id="72"/>
      <w:r>
        <w:t>Expenses</w:t>
      </w:r>
      <w:bookmarkStart w:name="_d561d9c9-5afc-4531-a3c5-0983288c2e31" w:id="73"/>
      <w:bookmarkEnd w:id="71"/>
      <w:bookmarkEnd w:id="73"/>
      <w:bookmarkEnd w:id="72"/>
    </w:p>
    <w:p w:rsidR="00F33851" w:rsidP="00F33851" w:rsidRDefault="00A178C9" w14:paraId="1CA29150" w14:textId="0DB99BEE">
      <w:pPr>
        <w:pStyle w:val="afterhead1"/>
      </w:pPr>
      <w:r>
        <w:t xml:space="preserve">The </w:t>
      </w:r>
      <w:r w:rsidR="000D03A0">
        <w:t>Consultant</w:t>
      </w:r>
      <w:r>
        <w:t xml:space="preserve">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w:t>
      </w:r>
      <w:r w:rsidR="000D03A0">
        <w:rPr>
          <w:rStyle w:val="AlternativeText"/>
        </w:rPr>
        <w:t>Consultant</w:t>
      </w:r>
      <w:r>
        <w:rPr>
          <w:rStyle w:val="AlternativeText"/>
        </w:rPr>
        <w:t xml:space="preserve"> will not be reimbursed separately for these expenses</w:t>
      </w:r>
      <w:bookmarkStart w:name="_Toc256000007" w:id="74"/>
      <w:r w:rsidR="00F33851">
        <w:t>.</w:t>
      </w:r>
    </w:p>
    <w:p w:rsidR="009A4D75" w:rsidP="00F33851" w:rsidRDefault="00A178C9" w14:paraId="54B37377" w14:textId="2C5038DF">
      <w:pPr>
        <w:pStyle w:val="Heading1"/>
      </w:pPr>
      <w:bookmarkStart w:name="_Toc205555637" w:id="75"/>
      <w:r>
        <w:t>Tax and National Insurance contributions</w:t>
      </w:r>
      <w:bookmarkStart w:name="_1b0fbd6e-899b-4c5e-8bd8-50a9c00208cd" w:id="76"/>
      <w:bookmarkEnd w:id="74"/>
      <w:bookmarkEnd w:id="76"/>
      <w:bookmarkEnd w:id="75"/>
    </w:p>
    <w:p w:rsidR="00E20BF6" w:rsidP="00E20BF6" w:rsidRDefault="00E20BF6" w14:paraId="0B8477C8" w14:textId="138C571C">
      <w:pPr>
        <w:pStyle w:val="Heading2"/>
      </w:pPr>
      <w:bookmarkStart w:name="_Toc256000008" w:id="77"/>
      <w:r>
        <w:t>The Consultant acknowledges that the Company will not be operating PAYE or making or deducting any national insurance contributions in respect of the provision of the Services and the Fee payable under this Agreement.</w:t>
      </w:r>
      <w:bookmarkStart w:name="_8f1faeb6-1168-4492-9397-b37873cb6d5a" w:id="78"/>
      <w:bookmarkEnd w:id="78"/>
    </w:p>
    <w:p w:rsidR="00E20BF6" w:rsidP="00E20BF6" w:rsidRDefault="00E20BF6" w14:paraId="73F3E328" w14:textId="01C8C611">
      <w:pPr>
        <w:pStyle w:val="Heading2"/>
      </w:pPr>
      <w:r>
        <w:t xml:space="preserve">The Consultant will be responsible for, and will account to the appropriate authorities for, all income tax liabilities and national insurance or similar contributions payable in respect of the payments made to </w:t>
      </w:r>
      <w:r w:rsidR="0021241B">
        <w:t>the Consultant</w:t>
      </w:r>
      <w:r>
        <w:t xml:space="preserve"> under this Agreement</w:t>
      </w:r>
      <w:r>
        <w:fldChar w:fldCharType="begin"/>
      </w:r>
      <w:r>
        <w:fldChar w:fldCharType="end"/>
      </w:r>
      <w:bookmarkStart w:name="_59ae82a9-1923-4623-ac8a-371b0d8d85fe" w:id="79"/>
      <w:bookmarkEnd w:id="79"/>
      <w:r>
        <w:t>.</w:t>
      </w:r>
    </w:p>
    <w:p w:rsidR="00E20BF6" w:rsidP="00E20BF6" w:rsidRDefault="00E20BF6" w14:paraId="6E5E7BE0" w14:textId="0E6330A7">
      <w:pPr>
        <w:pStyle w:val="Heading2"/>
      </w:pPr>
      <w:r w:rsidRPr="000A07F7">
        <w:rPr>
          <w:highlight w:val="cyan"/>
        </w:rPr>
        <w:fldChar w:fldCharType="begin"/>
      </w:r>
      <w:r w:rsidRPr="000A07F7">
        <w:rPr>
          <w:highlight w:val="cyan"/>
        </w:rPr>
        <w:fldChar w:fldCharType="end"/>
      </w:r>
      <w:r>
        <w:t>If any claim, assessment or demand is made against the Company</w:t>
      </w:r>
      <w:r>
        <w:fldChar w:fldCharType="begin"/>
      </w:r>
      <w:r>
        <w:fldChar w:fldCharType="end"/>
      </w:r>
      <w:r>
        <w:t xml:space="preserve"> for payment of income tax or national insurance contributions or other similar contributions due in respect of the payments made to </w:t>
      </w:r>
      <w:r w:rsidR="000A07F7">
        <w:t>the Consultant</w:t>
      </w:r>
      <w:r>
        <w:t xml:space="preserve"> under this Agreement, </w:t>
      </w:r>
      <w:r w:rsidR="000A07F7">
        <w:t>the Consultant</w:t>
      </w:r>
      <w:r>
        <w:t xml:space="preserve"> will indemnify the Company</w:t>
      </w:r>
      <w:r>
        <w:fldChar w:fldCharType="begin"/>
      </w:r>
      <w:r>
        <w:fldChar w:fldCharType="end"/>
      </w:r>
      <w:r>
        <w:t xml:space="preserve"> against any liability, assessment or claim together with all </w:t>
      </w:r>
      <w:r>
        <w:fldChar w:fldCharType="begin"/>
      </w:r>
      <w:r>
        <w:fldChar w:fldCharType="end"/>
      </w:r>
      <w:r>
        <w:rPr>
          <w:rStyle w:val="OptionalText"/>
        </w:rPr>
        <w:t>reasonable</w:t>
      </w:r>
      <w:r>
        <w:t xml:space="preserve"> costs and expenses and any penalty, fine or interest </w:t>
      </w:r>
      <w:r>
        <w:fldChar w:fldCharType="begin"/>
      </w:r>
      <w:r>
        <w:fldChar w:fldCharType="end"/>
      </w:r>
      <w:r>
        <w:rPr>
          <w:rStyle w:val="AlternativeText"/>
        </w:rPr>
        <w:t>incurred or payable</w:t>
      </w:r>
      <w:r w:rsidR="000A07F7">
        <w:t xml:space="preserve"> or</w:t>
      </w:r>
      <w:r>
        <w:t xml:space="preserve"> </w:t>
      </w:r>
      <w:r>
        <w:rPr>
          <w:rStyle w:val="AlternativeText"/>
        </w:rPr>
        <w:t>paid</w:t>
      </w:r>
      <w:r w:rsidR="000A07F7">
        <w:t xml:space="preserve"> </w:t>
      </w:r>
      <w:r>
        <w:t>by the Company</w:t>
      </w:r>
      <w:r>
        <w:fldChar w:fldCharType="begin"/>
      </w:r>
      <w:r>
        <w:fldChar w:fldCharType="end"/>
      </w:r>
      <w:r>
        <w:t xml:space="preserve"> in connection with or in consequence of any such liability, assessment or claim, where such recovery is not prohibited by law.</w:t>
      </w:r>
      <w:r>
        <w:fldChar w:fldCharType="begin"/>
      </w:r>
      <w:r>
        <w:fldChar w:fldCharType="end"/>
      </w:r>
      <w:r>
        <w:rPr>
          <w:rStyle w:val="OptionalText"/>
        </w:rPr>
        <w:t xml:space="preserve"> The Company may at its option satisfy such indemnity (in whole or in part) by way of deduction from any payments to be made by the Company to </w:t>
      </w:r>
      <w:r w:rsidR="000A07F7">
        <w:t xml:space="preserve">the Consultant </w:t>
      </w:r>
      <w:r>
        <w:rPr>
          <w:rStyle w:val="OptionalText"/>
        </w:rPr>
        <w:t>under this Agreement.</w:t>
      </w:r>
      <w:bookmarkStart w:name="_b51e2cbe-d09c-4718-a667-7f8204ec1dad" w:id="80"/>
      <w:bookmarkEnd w:id="80"/>
    </w:p>
    <w:p w:rsidR="009A4D75" w:rsidRDefault="00A178C9" w14:paraId="0788BE96" w14:textId="77777777">
      <w:pPr>
        <w:pStyle w:val="Heading1"/>
      </w:pPr>
      <w:bookmarkStart w:name="_Toc205555638" w:id="81"/>
      <w:r>
        <w:t>No employment or benefits</w:t>
      </w:r>
      <w:bookmarkStart w:name="_bd0b25f4-7e4b-4166-a594-cb704c0ecca0" w:id="82"/>
      <w:bookmarkEnd w:id="77"/>
      <w:bookmarkEnd w:id="82"/>
      <w:bookmarkEnd w:id="81"/>
    </w:p>
    <w:p w:rsidR="009A4D75" w:rsidRDefault="00A178C9" w14:paraId="24043060" w14:textId="59378AAD">
      <w:pPr>
        <w:pStyle w:val="Heading2"/>
      </w:pPr>
      <w:r>
        <w:t xml:space="preserve">While acting as a consultant for the Company, the status of the </w:t>
      </w:r>
      <w:r w:rsidR="000D03A0">
        <w:t>Consultant</w:t>
      </w:r>
      <w:r>
        <w:t xml:space="preserve"> </w:t>
      </w:r>
      <w:r w:rsidR="00B801FB">
        <w:t xml:space="preserve">and/or any Substitute </w:t>
      </w:r>
      <w:r>
        <w:t xml:space="preserve">will be that of an independent contractor and as such will not be entitled to any pension, bonus, holiday, sickness or other fringe benefits from the Company and nothing in the terms of this Agreement will render the </w:t>
      </w:r>
      <w:r w:rsidR="000D03A0">
        <w:t>Consultant</w:t>
      </w:r>
      <w:r w:rsidR="00B801FB">
        <w:t xml:space="preserve"> or any Substitute</w:t>
      </w:r>
      <w:r>
        <w:t xml:space="preserve"> an agent, officer, employee, worker or partner of the Company and will not hold </w:t>
      </w:r>
      <w:r>
        <w:fldChar w:fldCharType="begin"/>
      </w:r>
      <w:r>
        <w:fldChar w:fldCharType="end"/>
      </w:r>
      <w:r w:rsidR="004248B4">
        <w:t>themsel</w:t>
      </w:r>
      <w:r w:rsidR="00B801FB">
        <w:t>ves</w:t>
      </w:r>
      <w:r>
        <w:t> out as such.</w:t>
      </w:r>
      <w:bookmarkStart w:name="_857cce51-d371-4305-b95f-9843a71c7c3d" w:id="83"/>
      <w:bookmarkEnd w:id="83"/>
    </w:p>
    <w:p w:rsidR="000A07F7" w:rsidP="000A07F7" w:rsidRDefault="00A178C9" w14:paraId="189F99C9" w14:textId="5C18DD58">
      <w:pPr>
        <w:pStyle w:val="Heading2"/>
      </w:pPr>
      <w:r>
        <w:t xml:space="preserve">The </w:t>
      </w:r>
      <w:r w:rsidR="000D03A0">
        <w:t>Consultant</w:t>
      </w:r>
      <w:r>
        <w:t xml:space="preserve"> will be fully responsible for, and will indemnify the Company</w:t>
      </w:r>
      <w:r>
        <w:fldChar w:fldCharType="begin"/>
      </w:r>
      <w:r>
        <w:fldChar w:fldCharType="end"/>
      </w:r>
      <w:r>
        <w:t xml:space="preserve"> for and in respect of any liability </w:t>
      </w:r>
      <w:r w:rsidR="000A07F7">
        <w:t>(including reasonable costs and expenses) for any employment-related claim or any claim based on worker status brought by the Consultant and/</w:t>
      </w:r>
      <w:r w:rsidR="000A07F7">
        <w:rPr>
          <w:rStyle w:val="OptionalText"/>
        </w:rPr>
        <w:t xml:space="preserve">or any Substitute </w:t>
      </w:r>
      <w:r w:rsidR="00B801FB">
        <w:rPr>
          <w:rStyle w:val="OptionalText"/>
        </w:rPr>
        <w:t>a</w:t>
      </w:r>
      <w:r w:rsidR="000A07F7">
        <w:t>gainst the Company</w:t>
      </w:r>
      <w:r w:rsidR="000A07F7">
        <w:fldChar w:fldCharType="begin"/>
      </w:r>
      <w:r w:rsidR="000A07F7">
        <w:fldChar w:fldCharType="end"/>
      </w:r>
      <w:r w:rsidR="000A07F7">
        <w:t xml:space="preserve"> arising out of or in connection with the provision of the Services except where such claim is as a result of any act or omission of the Company.</w:t>
      </w:r>
    </w:p>
    <w:p w:rsidR="009A4D75" w:rsidP="000A07F7" w:rsidRDefault="00A178C9" w14:paraId="285397D8" w14:textId="3E13CCAB">
      <w:pPr>
        <w:pStyle w:val="Heading1"/>
      </w:pPr>
      <w:r>
        <w:fldChar w:fldCharType="begin"/>
      </w:r>
      <w:r>
        <w:fldChar w:fldCharType="end"/>
      </w:r>
      <w:bookmarkStart w:name="_Toc256000009" w:id="84"/>
      <w:bookmarkStart w:name="_Toc205555639" w:id="85"/>
      <w:r w:rsidRPr="000A07F7">
        <w:t>Liability, indemnity and insurance</w:t>
      </w:r>
      <w:bookmarkEnd w:id="85"/>
      <w:r>
        <w:t xml:space="preserve"> </w:t>
      </w:r>
      <w:bookmarkStart w:name="_473fed60-f19c-4837-b0cb-43bdff754019" w:id="86"/>
      <w:bookmarkEnd w:id="84"/>
      <w:bookmarkEnd w:id="86"/>
    </w:p>
    <w:p w:rsidR="000A07F7" w:rsidP="000A07F7" w:rsidRDefault="000A07F7" w14:paraId="736DD7A9" w14:textId="363166C0">
      <w:pPr>
        <w:pStyle w:val="Heading2"/>
      </w:pPr>
      <w:r>
        <w:t xml:space="preserve">The Consultant will maintain in force during the </w:t>
      </w:r>
      <w:r>
        <w:fldChar w:fldCharType="begin"/>
      </w:r>
      <w:r>
        <w:fldChar w:fldCharType="end"/>
      </w:r>
      <w:r>
        <w:rPr>
          <w:rStyle w:val="AlternativeText"/>
        </w:rPr>
        <w:t>Engagement</w:t>
      </w:r>
      <w:r>
        <w:t xml:space="preserve"> </w:t>
      </w:r>
      <w:r>
        <w:fldChar w:fldCharType="begin"/>
      </w:r>
      <w:r>
        <w:fldChar w:fldCharType="end"/>
      </w:r>
      <w:r>
        <w:rPr>
          <w:rStyle w:val="AlternativeText"/>
        </w:rPr>
        <w:t>full and comprehensive Insurance Policies</w:t>
      </w:r>
      <w:r>
        <w:t xml:space="preserve"> in respect of the provision of the Services.</w:t>
      </w:r>
    </w:p>
    <w:p w:rsidR="009A4D75" w:rsidRDefault="00A178C9" w14:paraId="2611C1DE" w14:textId="77777777">
      <w:pPr>
        <w:pStyle w:val="Heading1"/>
      </w:pPr>
      <w:bookmarkStart w:name="_Toc256000010" w:id="87"/>
      <w:bookmarkStart w:name="_Toc205555640" w:id="88"/>
      <w:r>
        <w:t>Confidential Information</w:t>
      </w:r>
      <w:bookmarkStart w:name="_4ffbb627-5d01-489a-b2e4-d008713f928d" w:id="89"/>
      <w:bookmarkEnd w:id="87"/>
      <w:bookmarkEnd w:id="89"/>
      <w:bookmarkEnd w:id="88"/>
    </w:p>
    <w:p w:rsidR="009A4D75" w:rsidRDefault="00A178C9" w14:paraId="12472F81" w14:textId="3E9FA848">
      <w:pPr>
        <w:pStyle w:val="Heading2"/>
      </w:pPr>
      <w:r>
        <w:t xml:space="preserve">Except in the proper performance of its obligations under this Agreement, the </w:t>
      </w:r>
      <w:r w:rsidR="000D03A0">
        <w:t>Consultant</w:t>
      </w:r>
      <w:r>
        <w:t xml:space="preserve"> will not</w:t>
      </w:r>
      <w:r w:rsidR="000A07F7">
        <w:t xml:space="preserve"> </w:t>
      </w:r>
      <w:r>
        <w:t xml:space="preserve">during the period of this Agreement or </w:t>
      </w:r>
      <w:r>
        <w:fldChar w:fldCharType="begin"/>
      </w:r>
      <w:r>
        <w:fldChar w:fldCharType="end"/>
      </w:r>
      <w:r>
        <w:rPr>
          <w:rStyle w:val="AlternativeText"/>
        </w:rPr>
        <w:t>at any time</w:t>
      </w:r>
      <w:r>
        <w:t xml:space="preserve"> after the Termination Date, without the prior written approval of the Company</w:t>
      </w:r>
      <w:r>
        <w:fldChar w:fldCharType="begin"/>
      </w:r>
      <w:r>
        <w:fldChar w:fldCharType="end"/>
      </w:r>
      <w:r>
        <w:rPr>
          <w:rStyle w:val="OptionalText"/>
        </w:rPr>
        <w:t xml:space="preserve"> (such approval not to be unreasonably withheld)</w:t>
      </w:r>
      <w:r>
        <w:t xml:space="preserve">, use for </w:t>
      </w:r>
      <w:r w:rsidR="000A07F7">
        <w:t xml:space="preserve">their own </w:t>
      </w:r>
      <w:r>
        <w:t>benefit or for the benefit of any other person, firm, company or organisation or directly or indirectly divulge or disclose to any person</w:t>
      </w:r>
      <w:r>
        <w:fldChar w:fldCharType="begin"/>
      </w:r>
      <w:r>
        <w:fldChar w:fldCharType="end"/>
      </w:r>
      <w:r w:rsidR="00EB1F76">
        <w:t xml:space="preserve"> </w:t>
      </w:r>
      <w:r>
        <w:rPr>
          <w:rStyle w:val="OptionalText"/>
        </w:rPr>
        <w:t>(and must use</w:t>
      </w:r>
      <w:r w:rsidR="00EB1F76">
        <w:t xml:space="preserve"> </w:t>
      </w:r>
      <w:r>
        <w:rPr>
          <w:rStyle w:val="OptionalText"/>
        </w:rPr>
        <w:t>reasonable endeavours</w:t>
      </w:r>
      <w:r w:rsidR="00B801FB">
        <w:rPr>
          <w:rStyle w:val="OptionalText"/>
        </w:rPr>
        <w:t xml:space="preserve"> </w:t>
      </w:r>
      <w:r>
        <w:rPr>
          <w:rStyle w:val="OptionalText"/>
        </w:rPr>
        <w:t>to prevent publication or disclosure of)</w:t>
      </w:r>
      <w:r>
        <w:t xml:space="preserve"> any Confidential Information which has come, or may come, to the </w:t>
      </w:r>
      <w:r w:rsidR="000D03A0">
        <w:t>Consultant</w:t>
      </w:r>
      <w:r>
        <w:t>'s knowledge during or in connection with the Engagement.</w:t>
      </w:r>
      <w:bookmarkStart w:name="_9fa1e214-564e-4ea7-b3e9-b2e9d685e004" w:id="90"/>
      <w:bookmarkEnd w:id="90"/>
    </w:p>
    <w:p w:rsidR="00B801FB" w:rsidP="00B801FB" w:rsidRDefault="00B801FB" w14:paraId="55084235" w14:textId="1B2961D9">
      <w:pPr>
        <w:pStyle w:val="Heading2"/>
      </w:pPr>
      <w:r>
        <w:t>The Consultant will not during the period of this Agreement make (otherwise than for the benefit of the Company</w:t>
      </w:r>
      <w:r>
        <w:fldChar w:fldCharType="begin"/>
      </w:r>
      <w:r>
        <w:fldChar w:fldCharType="end"/>
      </w:r>
      <w:r>
        <w:t>) any notes, memoranda, records, tape recordings, computer programs or any other form of record relating to any matter within the scope of the business of the Company</w:t>
      </w:r>
      <w:r>
        <w:fldChar w:fldCharType="begin"/>
      </w:r>
      <w:r>
        <w:fldChar w:fldCharType="end"/>
      </w:r>
      <w:r>
        <w:t xml:space="preserve"> or concerning any of the dealings or affairs of the Company</w:t>
      </w:r>
      <w:r>
        <w:fldChar w:fldCharType="begin"/>
      </w:r>
      <w:r>
        <w:fldChar w:fldCharType="end"/>
      </w:r>
      <w:r>
        <w:t>.</w:t>
      </w:r>
      <w:bookmarkStart w:name="_e5fefd41-f4fc-4292-a0c9-61a8e5d341ad" w:id="91"/>
      <w:bookmarkEnd w:id="91"/>
    </w:p>
    <w:p w:rsidR="009A4D75" w:rsidRDefault="00A178C9" w14:paraId="2DEE5C84" w14:textId="1F02B8F7">
      <w:pPr>
        <w:pStyle w:val="Heading2"/>
      </w:pPr>
      <w:r>
        <w:t xml:space="preserve">The restrictions contained in this Clause </w:t>
      </w:r>
      <w:r>
        <w:fldChar w:fldCharType="begin"/>
      </w:r>
      <w:r>
        <w:instrText xml:space="preserve"> REF _4ffbb627-5d01-489a-b2e4-d008713f928d  \d " " \h \n  </w:instrText>
      </w:r>
      <w:r>
        <w:fldChar w:fldCharType="separate"/>
      </w:r>
      <w:r w:rsidR="001A7C58">
        <w:t>11</w:t>
      </w:r>
      <w:r>
        <w:fldChar w:fldCharType="end"/>
      </w:r>
      <w:r>
        <w:t xml:space="preserve"> will not apply to:</w:t>
      </w:r>
      <w:bookmarkStart w:name="_34eb9d44-1723-4d5e-94b5-16858d677342" w:id="92"/>
      <w:bookmarkEnd w:id="92"/>
    </w:p>
    <w:p w:rsidR="009A4D75" w:rsidRDefault="00A178C9" w14:paraId="2C5FEC9A" w14:textId="1D9B954E">
      <w:pPr>
        <w:pStyle w:val="Heading3"/>
      </w:pPr>
      <w:r>
        <w:t xml:space="preserve">any Confidential Information which is already in or (otherwise than through the </w:t>
      </w:r>
      <w:r w:rsidR="000D03A0">
        <w:t>Consultant</w:t>
      </w:r>
      <w:r>
        <w:t>'s unauthorised disclosure) becomes available to, or within the knowledge of, the public generally; and</w:t>
      </w:r>
      <w:bookmarkStart w:name="_c6483a6d-a2e0-4136-823f-c2368e74232e" w:id="93"/>
      <w:bookmarkEnd w:id="93"/>
    </w:p>
    <w:p w:rsidR="009A4D75" w:rsidRDefault="00A178C9" w14:paraId="77048FB5" w14:textId="77777777">
      <w:pPr>
        <w:pStyle w:val="Heading3"/>
      </w:pPr>
      <w:r>
        <w:t>any use or disclosure authorised by the Company or required by law.</w:t>
      </w:r>
      <w:bookmarkStart w:name="_62f039d8-e0e7-48ad-8f24-b0c05e78c513" w:id="94"/>
      <w:bookmarkEnd w:id="94"/>
    </w:p>
    <w:p w:rsidR="009A4D75" w:rsidRDefault="00A178C9" w14:paraId="6C164EE3" w14:textId="561D4F54">
      <w:pPr>
        <w:pStyle w:val="Heading1"/>
      </w:pPr>
      <w:bookmarkStart w:name="_Toc256000011" w:id="95"/>
      <w:bookmarkStart w:name="_Toc205555641" w:id="96"/>
      <w:r>
        <w:t>Intellectual property</w:t>
      </w:r>
      <w:bookmarkStart w:name="_50794344-229d-4f18-9b12-7686bd26500a" w:id="97"/>
      <w:bookmarkEnd w:id="95"/>
      <w:bookmarkEnd w:id="97"/>
      <w:bookmarkEnd w:id="96"/>
    </w:p>
    <w:p w:rsidR="009A4D75" w:rsidP="00C7576D" w:rsidRDefault="000A07F7" w14:paraId="7AFADA50" w14:textId="522AE82B">
      <w:pPr>
        <w:pStyle w:val="Heading2"/>
      </w:pPr>
      <w:bookmarkStart w:name="_Ref68621089" w:id="98"/>
      <w:r>
        <w:t xml:space="preserve">In consideration of the Company paying </w:t>
      </w:r>
      <w:r w:rsidR="00C7576D">
        <w:t>the Consultant</w:t>
      </w:r>
      <w:r>
        <w:t xml:space="preserve"> the Fee, </w:t>
      </w:r>
      <w:r w:rsidR="00C7576D">
        <w:t>the Consultant</w:t>
      </w:r>
      <w:r>
        <w:t xml:space="preserve"> hereby transfer</w:t>
      </w:r>
      <w:r w:rsidR="00C7576D">
        <w:t>s</w:t>
      </w:r>
      <w:r>
        <w:t xml:space="preserve"> to the Company by way of present and future assignment with full title guarantee all the Intellectual Property Rights in the Work:</w:t>
      </w:r>
      <w:bookmarkStart w:name="_0fb13ddb-8ab7-4856-b536-bb9691123ccd" w:id="99"/>
      <w:bookmarkStart w:name="_a6b361d3-87df-40ce-bbe8-2ac7b430b727" w:id="100"/>
      <w:bookmarkEnd w:id="98"/>
      <w:bookmarkEnd w:id="99"/>
      <w:bookmarkEnd w:id="100"/>
    </w:p>
    <w:p w:rsidR="009A4D75" w:rsidP="00C7576D" w:rsidRDefault="00A178C9" w14:paraId="04962CCC" w14:textId="77777777">
      <w:pPr>
        <w:pStyle w:val="Heading3"/>
      </w:pPr>
      <w:r>
        <w:t>existing anywhere in the world;</w:t>
      </w:r>
      <w:bookmarkStart w:name="_acf489ab-38cf-4951-b89f-59ba53e39eac" w:id="101"/>
      <w:bookmarkEnd w:id="101"/>
    </w:p>
    <w:p w:rsidR="009A4D75" w:rsidP="00C7576D" w:rsidRDefault="00A178C9" w14:paraId="104139CC" w14:textId="77777777">
      <w:pPr>
        <w:pStyle w:val="Heading3"/>
      </w:pPr>
      <w:r>
        <w:t>relating to their use in any sector and for any purpose;</w:t>
      </w:r>
      <w:bookmarkStart w:name="_aa40f16f-7193-4909-a2a7-c48595b2b939" w:id="102"/>
      <w:bookmarkEnd w:id="102"/>
    </w:p>
    <w:p w:rsidR="009A4D75" w:rsidP="00C7576D" w:rsidRDefault="00A178C9" w14:paraId="3152F69D" w14:textId="77777777">
      <w:pPr>
        <w:pStyle w:val="Heading3"/>
      </w:pPr>
      <w:r>
        <w:t>for the full term of such rights and any renewals;</w:t>
      </w:r>
      <w:bookmarkStart w:name="_ca91cf3b-efa7-407f-9a2f-d47732b0c5c7" w:id="103"/>
      <w:bookmarkEnd w:id="103"/>
    </w:p>
    <w:p w:rsidR="009A4D75" w:rsidP="00C7576D" w:rsidRDefault="00A178C9" w14:paraId="0366B5CA" w14:textId="58B0B8BF">
      <w:pPr>
        <w:pStyle w:val="Heading3"/>
      </w:pPr>
      <w:r>
        <w:t>including (with effect from their creation) all Intellectual Property Rights</w:t>
      </w:r>
      <w:r>
        <w:fldChar w:fldCharType="begin"/>
      </w:r>
      <w:r>
        <w:fldChar w:fldCharType="end"/>
      </w:r>
      <w:r w:rsidRPr="00C7576D">
        <w:t xml:space="preserve"> in Work</w:t>
      </w:r>
      <w:r>
        <w:t xml:space="preserve"> created or developed in future</w:t>
      </w:r>
      <w:r w:rsidR="00DF52E5">
        <w:t xml:space="preserve"> </w:t>
      </w:r>
      <w:r>
        <w:t>in respect of the Services.</w:t>
      </w:r>
      <w:bookmarkStart w:name="_bc3243f1-e8a4-4420-a77b-e27dec5d38b2" w:id="104"/>
      <w:bookmarkEnd w:id="104"/>
    </w:p>
    <w:p w:rsidR="009A4D75" w:rsidRDefault="00A178C9" w14:paraId="36DC6AB9" w14:textId="7FF559AC">
      <w:pPr>
        <w:pStyle w:val="Heading2"/>
      </w:pPr>
      <w:r>
        <w:t xml:space="preserve">For Work in respect of which Intellectual Property Rights are assigned to the Company pursuant to Clause </w:t>
      </w:r>
      <w:r w:rsidR="00C7576D">
        <w:fldChar w:fldCharType="begin"/>
      </w:r>
      <w:r w:rsidR="00C7576D">
        <w:instrText xml:space="preserve"> REF _Ref68621089 \r \h </w:instrText>
      </w:r>
      <w:r w:rsidR="00C7576D">
        <w:fldChar w:fldCharType="separate"/>
      </w:r>
      <w:r w:rsidR="001A7C58">
        <w:t>12.1</w:t>
      </w:r>
      <w:r w:rsidR="00C7576D">
        <w:fldChar w:fldCharType="end"/>
      </w:r>
      <w:r>
        <w:t xml:space="preserve"> the </w:t>
      </w:r>
      <w:r w:rsidR="000D03A0">
        <w:t>Consultant</w:t>
      </w:r>
      <w:r>
        <w:t xml:space="preserve"> will waive, and will procure the waiver by all third parties of their, moral rights in such Work under the Copyright, Designs and Patents Act 1988 (and all analogous legislation worldwide) to the extent permitted by law.</w:t>
      </w:r>
      <w:bookmarkStart w:name="_5f373b66-e4cb-47a0-ba72-b5b634230d12" w:id="105"/>
      <w:bookmarkEnd w:id="105"/>
    </w:p>
    <w:p w:rsidR="009A4D75" w:rsidRDefault="00A178C9" w14:paraId="40F70709" w14:textId="51F617D1">
      <w:pPr>
        <w:pStyle w:val="Heading2"/>
      </w:pPr>
      <w:r>
        <w:t xml:space="preserve">The </w:t>
      </w:r>
      <w:r w:rsidR="000D03A0">
        <w:t>Consultant</w:t>
      </w:r>
      <w:r>
        <w:t xml:space="preserve">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sidR="00C115F4">
        <w:t>.</w:t>
      </w:r>
    </w:p>
    <w:p w:rsidR="009A4D75" w:rsidRDefault="00A178C9" w14:paraId="5FD5B737" w14:textId="4F50C10C">
      <w:pPr>
        <w:pStyle w:val="Heading2"/>
      </w:pPr>
      <w:r>
        <w:t xml:space="preserve">The </w:t>
      </w:r>
      <w:r w:rsidR="000D03A0">
        <w:t>Consultant</w:t>
      </w:r>
      <w:r>
        <w:t xml:space="preserve">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w:t>
      </w:r>
      <w:r w:rsidR="00C115F4">
        <w:t xml:space="preserve">their </w:t>
      </w:r>
      <w:r>
        <w:t>name and on</w:t>
      </w:r>
      <w:r w:rsidR="00C115F4">
        <w:t xml:space="preserve"> your</w:t>
      </w:r>
      <w:r>
        <w:t xml:space="preserve"> behalf, as may be necessary to secure that the full benefit and advantage of this Agreement </w:t>
      </w:r>
      <w:bookmarkStart w:name="_6a5580c1-5655-46bb-a26b-975b3386eaf9" w:id="106"/>
      <w:bookmarkEnd w:id="106"/>
      <w:r w:rsidR="00C115F4">
        <w:t xml:space="preserve">are obtained by the Company and a letter signed by any director or secretary of the Company certifying that </w:t>
      </w:r>
      <w:proofErr w:type="spellStart"/>
      <w:r w:rsidR="00C115F4">
        <w:t>any thing</w:t>
      </w:r>
      <w:proofErr w:type="spellEnd"/>
      <w:r w:rsidR="00C115F4">
        <w:t xml:space="preserve"> or any document has been done or executed within the authority conferred by this clause will be conclusive evidence of it.</w:t>
      </w:r>
    </w:p>
    <w:p w:rsidR="009A4D75" w:rsidRDefault="00A178C9" w14:paraId="24E295BE" w14:textId="25DF1780">
      <w:pPr>
        <w:pStyle w:val="Heading2"/>
      </w:pPr>
      <w:r>
        <w:t xml:space="preserve">The </w:t>
      </w:r>
      <w:r w:rsidR="000D03A0">
        <w:t>Consultant</w:t>
      </w:r>
      <w:r>
        <w:t xml:space="preserve"> warrants that it will not in the course of providing the Services infringe the Intellectual Property Rights of any other person. </w:t>
      </w:r>
    </w:p>
    <w:p w:rsidR="009A4D75" w:rsidRDefault="00A178C9" w14:paraId="23976EEB" w14:textId="0EF9208F">
      <w:pPr>
        <w:pStyle w:val="Heading2"/>
      </w:pPr>
      <w:r>
        <w:t xml:space="preserve">The </w:t>
      </w:r>
      <w:r w:rsidR="000D03A0">
        <w:t>Consultant</w:t>
      </w:r>
      <w:r>
        <w:t xml:space="preserve">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r>
        <w:t>as a result of or in connection with any action, demand or claim that any of the Intellectual Property Rights or Work provided under this Agreement infringe the intellectual property rights of any third party.</w:t>
      </w:r>
      <w:bookmarkStart w:name="_72e553df-c0c0-4684-9fc9-a1cb352e8c2c" w:id="107"/>
      <w:bookmarkEnd w:id="107"/>
    </w:p>
    <w:p w:rsidR="009A4D75" w:rsidRDefault="00A178C9" w14:paraId="0386FF7F" w14:textId="099534C9">
      <w:pPr>
        <w:pStyle w:val="Heading1"/>
      </w:pPr>
      <w:bookmarkStart w:name="_Toc256000012" w:id="108"/>
      <w:bookmarkStart w:name="_Toc205555642" w:id="109"/>
      <w:r>
        <w:t>Data protection</w:t>
      </w:r>
      <w:r>
        <w:fldChar w:fldCharType="begin"/>
      </w:r>
      <w:r>
        <w:fldChar w:fldCharType="end"/>
      </w:r>
      <w:r w:rsidR="00EB1F76">
        <w:t xml:space="preserve"> and</w:t>
      </w:r>
      <w:r>
        <w:t xml:space="preserve"> monitoring</w:t>
      </w:r>
      <w:bookmarkEnd w:id="109"/>
      <w:r>
        <w:fldChar w:fldCharType="begin"/>
      </w:r>
      <w:r>
        <w:fldChar w:fldCharType="end"/>
      </w:r>
      <w:bookmarkStart w:name="_f9089ff9-8e3c-4c61-b141-85b401ed46cb" w:id="110"/>
      <w:bookmarkEnd w:id="108"/>
      <w:bookmarkEnd w:id="110"/>
      <w:r w:rsidR="00EB1F76">
        <w:t xml:space="preserve"> </w:t>
      </w:r>
    </w:p>
    <w:p w:rsidR="009A4D75" w:rsidRDefault="00A178C9" w14:paraId="5C217988" w14:textId="1F32976C">
      <w:pPr>
        <w:pStyle w:val="Heading2"/>
      </w:pPr>
      <w:r>
        <w:t xml:space="preserve">The </w:t>
      </w:r>
      <w:r w:rsidR="000D03A0">
        <w:t>Consultant</w:t>
      </w:r>
      <w:r>
        <w:t xml:space="preserve"> will comply</w:t>
      </w:r>
      <w:r w:rsidR="00C115F4">
        <w:t xml:space="preserve"> </w:t>
      </w:r>
      <w:r>
        <w:t>with the Company’s data protection</w:t>
      </w:r>
      <w:r w:rsidR="00EB1F76">
        <w:t xml:space="preserve"> </w:t>
      </w:r>
      <w:r>
        <w:rPr>
          <w:rStyle w:val="AlternativeText"/>
        </w:rPr>
        <w:t>policies</w:t>
      </w:r>
      <w:r>
        <w:t xml:space="preserve"> and other relevant policies</w:t>
      </w:r>
      <w:r>
        <w:fldChar w:fldCharType="begin"/>
      </w:r>
      <w:r>
        <w:fldChar w:fldCharType="end"/>
      </w:r>
      <w:bookmarkStart w:name="_df41c4c8-60b8-4001-aa78-41a368e955df" w:id="111"/>
      <w:bookmarkEnd w:id="111"/>
      <w:r w:rsidR="00EB1F76">
        <w:t>.</w:t>
      </w:r>
    </w:p>
    <w:p w:rsidR="009A4D75" w:rsidRDefault="00A178C9" w14:paraId="0B404AEC" w14:textId="3B9159C1">
      <w:pPr>
        <w:pStyle w:val="Heading2"/>
      </w:pPr>
      <w:bookmarkStart w:name="_Ref68788855" w:id="112"/>
      <w:r>
        <w:t xml:space="preserve">Without prejudice to the generality of Clause </w:t>
      </w:r>
      <w:r>
        <w:fldChar w:fldCharType="begin"/>
      </w:r>
      <w:r>
        <w:instrText xml:space="preserve"> REF _df41c4c8-60b8-4001-aa78-41a368e955df  \d " " \h \n  </w:instrText>
      </w:r>
      <w:r>
        <w:fldChar w:fldCharType="separate"/>
      </w:r>
      <w:r w:rsidR="001A7C58">
        <w:t>13.1</w:t>
      </w:r>
      <w:r>
        <w:fldChar w:fldCharType="end"/>
      </w:r>
      <w:r>
        <w:t xml:space="preserve">, the </w:t>
      </w:r>
      <w:r w:rsidR="000D03A0">
        <w:t>Consultant</w:t>
      </w:r>
      <w:r>
        <w:t xml:space="preserve"> will, in relation to any Personal Data processed in connection with the Engagement:</w:t>
      </w:r>
      <w:bookmarkStart w:name="_e5ad9fd7-9db5-4775-bd48-e84ef7eb3c83" w:id="113"/>
      <w:bookmarkEnd w:id="112"/>
      <w:bookmarkEnd w:id="113"/>
    </w:p>
    <w:p w:rsidR="009A4D75" w:rsidRDefault="00A178C9" w14:paraId="3C870485" w14:textId="77777777">
      <w:pPr>
        <w:pStyle w:val="Heading3"/>
      </w:pPr>
      <w:r>
        <w:t>co-operate fully with the Company in order to enable the Company to comply with its obligations under applicable data protection legislation;</w:t>
      </w:r>
      <w:bookmarkStart w:name="_c4b84177-2238-4edd-a7de-22c0ef02dc5e" w:id="114"/>
      <w:bookmarkEnd w:id="114"/>
    </w:p>
    <w:p w:rsidR="00B801FB" w:rsidP="00B801FB" w:rsidRDefault="00B801FB" w14:paraId="31721B21" w14:textId="77777777">
      <w:pPr>
        <w:pStyle w:val="Heading3"/>
      </w:pPr>
      <w:r>
        <w:t>keep the Personal Data confidential;</w:t>
      </w:r>
      <w:bookmarkStart w:name="_359c297b-13c2-4cda-a654-e7c63758db49" w:id="115"/>
      <w:bookmarkEnd w:id="115"/>
    </w:p>
    <w:p w:rsidR="009A4D75" w:rsidRDefault="00A178C9" w14:paraId="022BED05" w14:textId="05C0E77F">
      <w:pPr>
        <w:pStyle w:val="Heading3"/>
      </w:pPr>
      <w:r>
        <w:t>implement and maintain appropriate technical and organisational measures against unauthorised and unlawful processing of Personal Data and against accidental loss and destruction of, or damage to, Personal Data;</w:t>
      </w:r>
      <w:bookmarkStart w:name="_ed3d154d-7c9b-4276-a5c8-bfedcd49ed2c" w:id="116"/>
      <w:bookmarkEnd w:id="116"/>
    </w:p>
    <w:p w:rsidR="009A4D75" w:rsidRDefault="00A178C9" w14:paraId="6A308A7E" w14:textId="547D9FDE">
      <w:pPr>
        <w:pStyle w:val="Heading3"/>
      </w:pPr>
      <w:r>
        <w:t xml:space="preserve">process any Personal Data disclosed to the </w:t>
      </w:r>
      <w:r w:rsidR="000D03A0">
        <w:t>Consultant</w:t>
      </w:r>
      <w:r>
        <w:t xml:space="preserve"> by or on behalf of the Company only:</w:t>
      </w:r>
      <w:bookmarkStart w:name="_40a00803-9e0d-44ad-a9eb-ca408d2e32a8" w:id="117"/>
      <w:bookmarkEnd w:id="117"/>
    </w:p>
    <w:p w:rsidR="009A4D75" w:rsidRDefault="00A178C9" w14:paraId="633DEE06" w14:textId="77777777">
      <w:pPr>
        <w:pStyle w:val="Heading4"/>
      </w:pPr>
      <w:r>
        <w:t>on the written instructions of the Company;</w:t>
      </w:r>
      <w:bookmarkStart w:name="_f73ad253-d98c-4e5d-9792-9b1be2461d0d" w:id="118"/>
      <w:bookmarkEnd w:id="118"/>
    </w:p>
    <w:p w:rsidR="009A4D75" w:rsidRDefault="00A178C9" w14:paraId="59E13C63" w14:textId="77777777">
      <w:pPr>
        <w:pStyle w:val="Heading4"/>
      </w:pPr>
      <w:r>
        <w:t>for the purposes of providing the Services; and</w:t>
      </w:r>
      <w:bookmarkStart w:name="_9f322649-a70d-4e2b-95a4-8343879ff136" w:id="119"/>
      <w:bookmarkEnd w:id="119"/>
    </w:p>
    <w:p w:rsidR="009A4D75" w:rsidRDefault="00A178C9" w14:paraId="30D6847F" w14:textId="77777777">
      <w:pPr>
        <w:pStyle w:val="Heading4"/>
      </w:pPr>
      <w:r>
        <w:t>for the purposes for which that Personal Data was obtained and is processed by the Company;</w:t>
      </w:r>
      <w:bookmarkStart w:name="_341629a5-3980-4f96-9b77-f482b3a141bf" w:id="120"/>
      <w:bookmarkEnd w:id="120"/>
    </w:p>
    <w:p w:rsidR="00B801FB" w:rsidP="00B801FB" w:rsidRDefault="00B801FB" w14:paraId="2CA295C9" w14:textId="2921F7CA">
      <w:pPr>
        <w:pStyle w:val="Heading3"/>
      </w:pPr>
      <w:r>
        <w:t xml:space="preserve">maintain complete and accurate records and information to demonstrate compliance with applicable data protection legislation and immediately provide such evidence of compliance by the Consultant with the obligations under this Clause </w:t>
      </w:r>
      <w:r>
        <w:fldChar w:fldCharType="begin"/>
      </w:r>
      <w:r>
        <w:instrText xml:space="preserve"> REF _Ref68788855 \r \h </w:instrText>
      </w:r>
      <w:r>
        <w:fldChar w:fldCharType="separate"/>
      </w:r>
      <w:r w:rsidR="001A7C58">
        <w:t>13.2</w:t>
      </w:r>
      <w:r>
        <w:fldChar w:fldCharType="end"/>
      </w:r>
      <w:r>
        <w:t xml:space="preserve"> as the Company may from time to time reasonably request;</w:t>
      </w:r>
      <w:bookmarkStart w:name="_55b10c7f-2290-478a-88d8-fc1318bc27ce" w:id="121"/>
      <w:bookmarkEnd w:id="121"/>
    </w:p>
    <w:p w:rsidR="00B801FB" w:rsidP="00B801FB" w:rsidRDefault="00B801FB" w14:paraId="74590E64" w14:textId="77777777">
      <w:pPr>
        <w:pStyle w:val="Heading3"/>
      </w:pPr>
      <w:r>
        <w:t>immediately upon notification by the Company, take all appropriate action to enable the Company to properly comply with any request from a data subject in relation to access to and/or rectification or erasure of Personal Data;</w:t>
      </w:r>
      <w:bookmarkStart w:name="_7d5a1b5f-f74e-4410-a8f2-43f35a8e3dc4" w:id="122"/>
      <w:bookmarkEnd w:id="122"/>
    </w:p>
    <w:p w:rsidR="00B801FB" w:rsidP="00B801FB" w:rsidRDefault="00B801FB" w14:paraId="178A1262" w14:textId="33A5252B">
      <w:pPr>
        <w:pStyle w:val="Heading3"/>
      </w:pPr>
      <w:r>
        <w:t>immediately notify the Company of any data breach relating to Personal Data or any communication which relates to the Company’s or the Consultant’s compliance with applicable data protection legislation about which the Consultant becomes aware; and</w:t>
      </w:r>
      <w:bookmarkStart w:name="_28d4030a-5b86-43fc-b323-24157088173a" w:id="123"/>
      <w:bookmarkEnd w:id="123"/>
    </w:p>
    <w:p w:rsidR="00B801FB" w:rsidP="00B801FB" w:rsidRDefault="00B801FB" w14:paraId="26EFFD6A" w14:textId="77777777">
      <w:pPr>
        <w:pStyle w:val="Heading3"/>
      </w:pPr>
      <w:r>
        <w:t>at the Company’s written request, delete or return all Personal Data and any copies on termination of the Engagement, unless required to store the Personal Data under applicable data protection legislation;</w:t>
      </w:r>
      <w:bookmarkStart w:name="_38658f27-ac35-4290-991e-35856f9bdd28" w:id="124"/>
      <w:bookmarkEnd w:id="124"/>
    </w:p>
    <w:p w:rsidR="009A4D75" w:rsidRDefault="00A178C9" w14:paraId="59322BDD" w14:textId="01012AE0">
      <w:pPr>
        <w:pStyle w:val="Heading2"/>
      </w:pPr>
      <w:r>
        <w:fldChar w:fldCharType="begin"/>
      </w:r>
      <w:r>
        <w:fldChar w:fldCharType="end"/>
      </w:r>
      <w:r w:rsidR="00EB6608">
        <w:t>T</w:t>
      </w:r>
      <w:r>
        <w:t>he Company will process Personal Data and sensitive personal data (also known as ‘special categories of personal data’)</w:t>
      </w:r>
      <w:r>
        <w:fldChar w:fldCharType="begin"/>
      </w:r>
      <w:r>
        <w:fldChar w:fldCharType="end"/>
      </w:r>
      <w:r>
        <w:t xml:space="preserve"> relating to th</w:t>
      </w:r>
      <w:r w:rsidR="00DF52E5">
        <w:t>e Consultant</w:t>
      </w:r>
      <w:r>
        <w:t xml:space="preserve">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w:t>
      </w:r>
      <w:r w:rsidR="00DF52E5">
        <w:t>Consultant</w:t>
      </w:r>
      <w:r>
        <w:t>.</w:t>
      </w:r>
      <w:bookmarkStart w:name="_eaea05f1-70d3-41ac-aa91-4e4756156bae" w:id="125"/>
      <w:bookmarkEnd w:id="125"/>
    </w:p>
    <w:p w:rsidR="009A4D75" w:rsidRDefault="00A178C9" w14:paraId="74C9916D" w14:textId="24D691F1">
      <w:pPr>
        <w:pStyle w:val="Heading2"/>
      </w:pPr>
      <w:r>
        <w:t xml:space="preserve">The Company may monitor the activities of all staff (including consultants) in accordance with its policies relating to </w:t>
      </w:r>
      <w:r>
        <w:fldChar w:fldCharType="begin"/>
      </w:r>
      <w:r>
        <w:fldChar w:fldCharType="end"/>
      </w:r>
      <w:r>
        <w:rPr>
          <w:rStyle w:val="InsertText"/>
        </w:rPr>
        <w:t>email, internet and communications systems and monitoring at work</w:t>
      </w:r>
      <w:bookmarkStart w:name="_7c223bfc-38d6-4b0d-b58d-86ceb29c4749" w:id="126"/>
      <w:bookmarkEnd w:id="126"/>
      <w:r w:rsidR="00EB1F76">
        <w:t>.</w:t>
      </w:r>
    </w:p>
    <w:p w:rsidR="001252A5" w:rsidP="001252A5" w:rsidRDefault="001252A5" w14:paraId="1F90EF27" w14:textId="77777777">
      <w:pPr>
        <w:pStyle w:val="Heading1"/>
      </w:pPr>
      <w:bookmarkStart w:name="_Ref69884747" w:id="127"/>
      <w:bookmarkStart w:name="_Toc69885259" w:id="128"/>
      <w:bookmarkStart w:name="_Toc205555643" w:id="129"/>
      <w:r>
        <w:t>Freedom of Information and Transparency</w:t>
      </w:r>
      <w:bookmarkEnd w:id="127"/>
      <w:bookmarkEnd w:id="128"/>
      <w:bookmarkEnd w:id="129"/>
    </w:p>
    <w:p w:rsidRPr="00E009E1" w:rsidR="001252A5" w:rsidP="001252A5" w:rsidRDefault="001252A5" w14:paraId="163373C7" w14:textId="77777777">
      <w:pPr>
        <w:pStyle w:val="Heading2"/>
        <w:rPr>
          <w:rStyle w:val="InsertText"/>
        </w:rPr>
      </w:pPr>
      <w:r w:rsidRPr="00E009E1">
        <w:rPr>
          <w:rStyle w:val="InsertText"/>
        </w:rPr>
        <w:t xml:space="preserve">The </w:t>
      </w:r>
      <w:r>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rsidRPr="00E009E1" w:rsidR="001252A5" w:rsidP="001252A5" w:rsidRDefault="00F46E74" w14:paraId="4EED4D25" w14:textId="48304CA3">
      <w:pPr>
        <w:pStyle w:val="Heading2"/>
        <w:rPr>
          <w:rStyle w:val="InsertText"/>
        </w:rPr>
      </w:pPr>
      <w:r>
        <w:rPr>
          <w:rStyle w:val="InsertText"/>
        </w:rPr>
        <w:t>T</w:t>
      </w:r>
      <w:r w:rsidRPr="00E009E1" w:rsidR="001252A5">
        <w:rPr>
          <w:rStyle w:val="InsertText"/>
        </w:rPr>
        <w:t xml:space="preserve">he </w:t>
      </w:r>
      <w:r>
        <w:rPr>
          <w:rStyle w:val="InsertText"/>
        </w:rPr>
        <w:t>Consultant</w:t>
      </w:r>
      <w:r w:rsidRPr="00E009E1" w:rsidR="001252A5">
        <w:rPr>
          <w:rStyle w:val="InsertText"/>
        </w:rPr>
        <w:t xml:space="preserve"> acknowledges that the Company is subject to the requirements of the FOIA and will assist and co-operate with the Company to enable </w:t>
      </w:r>
      <w:r w:rsidR="001252A5">
        <w:rPr>
          <w:rStyle w:val="InsertText"/>
        </w:rPr>
        <w:t>it</w:t>
      </w:r>
      <w:r w:rsidRPr="00E009E1" w:rsidR="001252A5">
        <w:rPr>
          <w:rStyle w:val="InsertText"/>
        </w:rPr>
        <w:t xml:space="preserve"> to comply with its disclosure obligations under the FOIA. Accordingly the </w:t>
      </w:r>
      <w:r>
        <w:rPr>
          <w:rStyle w:val="InsertText"/>
        </w:rPr>
        <w:t>Consultant</w:t>
      </w:r>
      <w:r w:rsidRPr="00E009E1" w:rsidR="001252A5">
        <w:rPr>
          <w:rStyle w:val="InsertText"/>
        </w:rPr>
        <w:t xml:space="preserve"> agrees:</w:t>
      </w:r>
    </w:p>
    <w:p w:rsidRPr="00E009E1" w:rsidR="001252A5" w:rsidP="001252A5" w:rsidRDefault="001252A5" w14:paraId="00B55299" w14:textId="7A6263D6">
      <w:pPr>
        <w:pStyle w:val="Heading3"/>
        <w:rPr>
          <w:rStyle w:val="InsertText"/>
        </w:rPr>
      </w:pPr>
      <w:r w:rsidRPr="00E009E1">
        <w:rPr>
          <w:rStyle w:val="InsertText"/>
        </w:rPr>
        <w:t xml:space="preserve">that this Agreement and any other recorded information held by the </w:t>
      </w:r>
      <w:r w:rsidR="00F46E74">
        <w:rPr>
          <w:rStyle w:val="InsertText"/>
        </w:rPr>
        <w:t>Consultant</w:t>
      </w:r>
      <w:r w:rsidRPr="00E009E1">
        <w:rPr>
          <w:rStyle w:val="InsertText"/>
        </w:rPr>
        <w:t xml:space="preserve"> on the Company’s behalf for the purposes of this Agreement are subject to the obligations and commitments of the Company under the FOIA;</w:t>
      </w:r>
    </w:p>
    <w:p w:rsidRPr="00E009E1" w:rsidR="001252A5" w:rsidP="001252A5" w:rsidRDefault="001252A5" w14:paraId="472E5601" w14:textId="77777777">
      <w:pPr>
        <w:pStyle w:val="Heading3"/>
        <w:rPr>
          <w:rStyle w:val="InsertText"/>
        </w:rPr>
      </w:pPr>
      <w:r w:rsidRPr="00E009E1">
        <w:rPr>
          <w:rStyle w:val="InsertText"/>
        </w:rPr>
        <w:t>that the decision on whether any exemption to the general obligations of public access to information applies to any request for information received under the FOIA is a decision solely for the Company;</w:t>
      </w:r>
    </w:p>
    <w:p w:rsidRPr="00E009E1" w:rsidR="001252A5" w:rsidP="001252A5" w:rsidRDefault="001252A5" w14:paraId="57A63476" w14:textId="401438C4">
      <w:pPr>
        <w:pStyle w:val="Heading3"/>
        <w:rPr>
          <w:rStyle w:val="InsertText"/>
        </w:rPr>
      </w:pPr>
      <w:r w:rsidRPr="00E009E1">
        <w:rPr>
          <w:rStyle w:val="InsertText"/>
        </w:rPr>
        <w:t xml:space="preserve">that if the </w:t>
      </w:r>
      <w:r w:rsidR="00F46E74">
        <w:rPr>
          <w:rStyle w:val="InsertText"/>
        </w:rPr>
        <w:t>Consultant</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Pr>
          <w:rStyle w:val="InsertText"/>
        </w:rPr>
        <w:t>the Company</w:t>
      </w:r>
      <w:r w:rsidRPr="00E009E1">
        <w:rPr>
          <w:rStyle w:val="InsertText"/>
        </w:rPr>
        <w:t>;</w:t>
      </w:r>
    </w:p>
    <w:p w:rsidRPr="00E009E1" w:rsidR="001252A5" w:rsidP="001252A5" w:rsidRDefault="001252A5" w14:paraId="1E377ED7" w14:textId="4CF1EAA3">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F46E74">
        <w:rPr>
          <w:rStyle w:val="InsertText"/>
        </w:rPr>
        <w:t>Consultant</w:t>
      </w:r>
      <w:r w:rsidRPr="00E009E1">
        <w:rPr>
          <w:rStyle w:val="InsertText"/>
        </w:rPr>
        <w:t xml:space="preserve"> and this Agreement either without consulting with the </w:t>
      </w:r>
      <w:r w:rsidR="00F46E74">
        <w:rPr>
          <w:rStyle w:val="InsertText"/>
        </w:rPr>
        <w:t>Consultant</w:t>
      </w:r>
      <w:r w:rsidRPr="00E009E1">
        <w:rPr>
          <w:rStyle w:val="InsertText"/>
        </w:rPr>
        <w:t xml:space="preserve">, or following consultation with the </w:t>
      </w:r>
      <w:r w:rsidR="00F46E74">
        <w:rPr>
          <w:rStyle w:val="InsertText"/>
        </w:rPr>
        <w:t>Consultant</w:t>
      </w:r>
      <w:r w:rsidRPr="00E009E1">
        <w:rPr>
          <w:rStyle w:val="InsertText"/>
        </w:rPr>
        <w:t xml:space="preserve"> and having taken its views into account; and</w:t>
      </w:r>
    </w:p>
    <w:p w:rsidRPr="00E009E1" w:rsidR="001252A5" w:rsidP="001252A5" w:rsidRDefault="001252A5" w14:paraId="5209CE21" w14:textId="77777777">
      <w:pPr>
        <w:pStyle w:val="Heading3"/>
        <w:rPr>
          <w:rStyle w:val="InsertText"/>
        </w:rPr>
      </w:pPr>
      <w:r w:rsidRPr="00E009E1">
        <w:rPr>
          <w:rStyle w:val="InsertText"/>
        </w:rPr>
        <w:t>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Pr="00E009E1" w:rsidR="001252A5" w:rsidP="001252A5" w:rsidRDefault="001252A5" w14:paraId="6D829434" w14:textId="1B493F14">
      <w:pPr>
        <w:pStyle w:val="Heading2"/>
        <w:rPr>
          <w:rStyle w:val="InsertText"/>
        </w:rPr>
      </w:pPr>
      <w:r w:rsidRPr="00E009E1">
        <w:rPr>
          <w:rStyle w:val="InsertText"/>
        </w:rPr>
        <w:t xml:space="preserve">Notwithstanding any other provision of this Agreement, the </w:t>
      </w:r>
      <w:r w:rsidR="00F46E74">
        <w:rPr>
          <w:rStyle w:val="InsertText"/>
        </w:rPr>
        <w:t>Consultant</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rsidRPr="00E009E1" w:rsidR="001252A5" w:rsidP="001252A5" w:rsidRDefault="001252A5" w14:paraId="457C78C4" w14:textId="05ADAD6C">
      <w:pPr>
        <w:pStyle w:val="Heading2"/>
        <w:rPr>
          <w:rStyle w:val="InsertText"/>
        </w:rPr>
      </w:pPr>
      <w:r w:rsidRPr="00E009E1">
        <w:rPr>
          <w:rStyle w:val="InsertText"/>
        </w:rPr>
        <w:t xml:space="preserve">In preparing a copy of this Agreement for publication pursuant to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A7C58">
        <w:rPr>
          <w:rStyle w:val="InsertText"/>
        </w:rPr>
        <w:t>14</w:t>
      </w:r>
      <w:r>
        <w:rPr>
          <w:rStyle w:val="InsertText"/>
        </w:rPr>
        <w:fldChar w:fldCharType="end"/>
      </w:r>
      <w:r>
        <w:rPr>
          <w:rStyle w:val="InsertText"/>
        </w:rPr>
        <w:t>, the Company</w:t>
      </w:r>
      <w:r w:rsidRPr="00E009E1">
        <w:rPr>
          <w:rStyle w:val="InsertText"/>
        </w:rPr>
        <w:t xml:space="preserve"> may consult with the </w:t>
      </w:r>
      <w:r w:rsidR="00F46E74">
        <w:rPr>
          <w:rStyle w:val="InsertText"/>
        </w:rPr>
        <w:t>Consultant</w:t>
      </w:r>
      <w:r w:rsidRPr="00E009E1">
        <w:rPr>
          <w:rStyle w:val="InsertText"/>
        </w:rPr>
        <w:t xml:space="preserve"> to inform its decision making regarding any redactions but the final decision in relation to the redaction of information shall be at the Company’s absolute discretion.</w:t>
      </w:r>
    </w:p>
    <w:p w:rsidRPr="00E009E1" w:rsidR="001252A5" w:rsidP="001252A5" w:rsidRDefault="001252A5" w14:paraId="5331C401" w14:textId="5B24E619">
      <w:pPr>
        <w:pStyle w:val="Heading2"/>
        <w:rPr>
          <w:rStyle w:val="InsertText"/>
        </w:rPr>
      </w:pPr>
      <w:r w:rsidRPr="00E009E1">
        <w:rPr>
          <w:rStyle w:val="InsertText"/>
        </w:rPr>
        <w:t xml:space="preserve">The </w:t>
      </w:r>
      <w:r w:rsidR="00F46E74">
        <w:rPr>
          <w:rStyle w:val="InsertText"/>
        </w:rPr>
        <w:t>Consultant</w:t>
      </w:r>
      <w:r w:rsidRPr="00E009E1">
        <w:rPr>
          <w:rStyle w:val="InsertText"/>
        </w:rPr>
        <w:t xml:space="preserve"> shall assist and co-operate with the Company to enable the Company to publish this Agreement.</w:t>
      </w:r>
    </w:p>
    <w:p w:rsidRPr="00E009E1" w:rsidR="001252A5" w:rsidP="001252A5" w:rsidRDefault="001252A5" w14:paraId="37393B2C" w14:textId="7DF4D60C">
      <w:pPr>
        <w:pStyle w:val="Heading2"/>
        <w:rPr>
          <w:rStyle w:val="InsertText"/>
        </w:rPr>
      </w:pPr>
      <w:r w:rsidRPr="00E009E1">
        <w:rPr>
          <w:rStyle w:val="InsertText"/>
        </w:rPr>
        <w:t xml:space="preserve">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A7C58">
        <w:rPr>
          <w:rStyle w:val="InsertText"/>
        </w:rPr>
        <w:t>14</w:t>
      </w:r>
      <w:r>
        <w:rPr>
          <w:rStyle w:val="InsertText"/>
        </w:rPr>
        <w:fldChar w:fldCharType="end"/>
      </w:r>
      <w:r w:rsidRPr="00E009E1">
        <w:rPr>
          <w:rStyle w:val="InsertText"/>
        </w:rPr>
        <w:t xml:space="preserve"> shall not limit the Public Interest Disclosure Act 1998 in any way whatsoever.</w:t>
      </w:r>
    </w:p>
    <w:p w:rsidRPr="00E009E1" w:rsidR="001252A5" w:rsidP="001252A5" w:rsidRDefault="001252A5" w14:paraId="299FD489" w14:textId="71161E4D">
      <w:pPr>
        <w:pStyle w:val="Heading2"/>
        <w:rPr>
          <w:rStyle w:val="InsertText"/>
        </w:rPr>
      </w:pPr>
      <w:r w:rsidRPr="00E009E1">
        <w:rPr>
          <w:rStyle w:val="InsertText"/>
        </w:rPr>
        <w:t xml:space="preserve">The </w:t>
      </w:r>
      <w:r w:rsidR="00F46E74">
        <w:rPr>
          <w:rStyle w:val="InsertText"/>
        </w:rPr>
        <w:t>Consultant</w:t>
      </w:r>
      <w:r w:rsidRPr="00E009E1">
        <w:rPr>
          <w:rStyle w:val="InsertText"/>
        </w:rPr>
        <w:t xml:space="preserve"> shall be responsible for any costs associated with compliance </w:t>
      </w:r>
      <w:r>
        <w:rPr>
          <w:rStyle w:val="InsertText"/>
        </w:rPr>
        <w:t xml:space="preserve">by the </w:t>
      </w:r>
      <w:r w:rsidR="00F46E74">
        <w:rPr>
          <w:rStyle w:val="InsertText"/>
        </w:rPr>
        <w:t>Consultant</w:t>
      </w:r>
      <w:r>
        <w:rPr>
          <w:rStyle w:val="InsertText"/>
        </w:rPr>
        <w:t xml:space="preserve"> </w:t>
      </w:r>
      <w:r w:rsidRPr="00E009E1">
        <w:rPr>
          <w:rStyle w:val="InsertText"/>
        </w:rPr>
        <w:t xml:space="preserve">with the provisions of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A7C58">
        <w:rPr>
          <w:rStyle w:val="InsertText"/>
        </w:rPr>
        <w:t>14</w:t>
      </w:r>
      <w:r>
        <w:rPr>
          <w:rStyle w:val="InsertText"/>
        </w:rPr>
        <w:fldChar w:fldCharType="end"/>
      </w:r>
      <w:r w:rsidRPr="00E009E1">
        <w:rPr>
          <w:rStyle w:val="InsertText"/>
        </w:rPr>
        <w:t>.</w:t>
      </w:r>
    </w:p>
    <w:p w:rsidRPr="00E009E1" w:rsidR="001252A5" w:rsidP="001252A5" w:rsidRDefault="001252A5" w14:paraId="73A96588" w14:textId="15F4F795">
      <w:pPr>
        <w:pStyle w:val="Heading2"/>
        <w:rPr>
          <w:rStyle w:val="InsertText"/>
        </w:rPr>
      </w:pPr>
      <w:r>
        <w:rPr>
          <w:rStyle w:val="InsertText"/>
        </w:rPr>
        <w:t>T</w:t>
      </w:r>
      <w:r w:rsidRPr="00E009E1">
        <w:rPr>
          <w:rStyle w:val="InsertText"/>
        </w:rPr>
        <w:t xml:space="preserve">he Company reserves the right to monitor the </w:t>
      </w:r>
      <w:r w:rsidR="00F46E74">
        <w:rPr>
          <w:rStyle w:val="InsertText"/>
        </w:rPr>
        <w:t>Consultant</w:t>
      </w:r>
      <w:r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A7C58">
        <w:rPr>
          <w:rStyle w:val="InsertText"/>
        </w:rPr>
        <w:t>14</w:t>
      </w:r>
      <w:r>
        <w:rPr>
          <w:rStyle w:val="InsertText"/>
        </w:rPr>
        <w:fldChar w:fldCharType="end"/>
      </w:r>
      <w:r w:rsidRPr="00E009E1">
        <w:rPr>
          <w:rStyle w:val="InsertText"/>
        </w:rPr>
        <w:t xml:space="preserve"> and shall notify the </w:t>
      </w:r>
      <w:r w:rsidR="00F46E74">
        <w:rPr>
          <w:rStyle w:val="InsertText"/>
        </w:rPr>
        <w:t>Consultant</w:t>
      </w:r>
      <w:r w:rsidRPr="00E009E1">
        <w:rPr>
          <w:rStyle w:val="InsertText"/>
        </w:rPr>
        <w:t xml:space="preserve"> of how it intends to do this where appropriate.</w:t>
      </w:r>
    </w:p>
    <w:p w:rsidR="009A4D75" w:rsidRDefault="00A178C9" w14:paraId="6D86536E" w14:textId="77777777">
      <w:pPr>
        <w:pStyle w:val="Heading1"/>
      </w:pPr>
      <w:bookmarkStart w:name="_Toc256000013" w:id="130"/>
      <w:bookmarkStart w:name="_Toc205555644" w:id="131"/>
      <w:r>
        <w:t>Anti-bribery and corruption</w:t>
      </w:r>
      <w:bookmarkStart w:name="_25c675dc-c6bd-4f07-9e9d-8764e20521e8" w:id="132"/>
      <w:bookmarkEnd w:id="130"/>
      <w:bookmarkEnd w:id="132"/>
      <w:bookmarkEnd w:id="131"/>
    </w:p>
    <w:p w:rsidR="009A4D75" w:rsidRDefault="00A178C9" w14:paraId="553B9689" w14:textId="71209D0E">
      <w:pPr>
        <w:pStyle w:val="Heading2"/>
      </w:pPr>
      <w:r>
        <w:t xml:space="preserve">The </w:t>
      </w:r>
      <w:r w:rsidR="000D03A0">
        <w:t>Consultant</w:t>
      </w:r>
      <w:r>
        <w:t xml:space="preserve"> will</w:t>
      </w:r>
      <w:r>
        <w:fldChar w:fldCharType="begin"/>
      </w:r>
      <w:r>
        <w:fldChar w:fldCharType="end"/>
      </w:r>
      <w:r>
        <w:t>:</w:t>
      </w:r>
      <w:bookmarkStart w:name="_3c84f8c9-4bb7-456a-9051-368a5d0cfd1f" w:id="133"/>
      <w:bookmarkEnd w:id="133"/>
    </w:p>
    <w:p w:rsidR="009A4D75" w:rsidRDefault="00A178C9" w14:paraId="6A0AF9D5" w14:textId="77777777">
      <w:pPr>
        <w:pStyle w:val="Heading3"/>
      </w:pPr>
      <w:r>
        <w:t>comply with the Bribery Legislation;</w:t>
      </w:r>
      <w:bookmarkStart w:name="_41d8a762-799f-41e7-b673-290d01fb0393" w:id="134"/>
      <w:bookmarkEnd w:id="134"/>
    </w:p>
    <w:p w:rsidR="009A4D75" w:rsidRDefault="00A178C9" w14:paraId="421F4814" w14:textId="7B36B829">
      <w:pPr>
        <w:pStyle w:val="Heading3"/>
      </w:pPr>
      <w:r>
        <w:fldChar w:fldCharType="begin"/>
      </w:r>
      <w:r>
        <w:fldChar w:fldCharType="end"/>
      </w:r>
      <w:r>
        <w:t>not engage in any activity, conduct or practice which would constitute an offence under sections 1, 2 or 6 of the Bribery Act 2010 if such activity, conduct or practice had been carried out in the United Kingdom;</w:t>
      </w:r>
      <w:bookmarkStart w:name="_40f4068c-bae8-4c5b-b349-844410abe127" w:id="135"/>
      <w:bookmarkEnd w:id="135"/>
    </w:p>
    <w:p w:rsidR="009A4D75" w:rsidRDefault="00A178C9" w14:paraId="451D1017" w14:textId="0377094F">
      <w:pPr>
        <w:pStyle w:val="Heading3"/>
      </w:pPr>
      <w:r>
        <w:t>comply with the Company's</w:t>
      </w:r>
      <w:r>
        <w:fldChar w:fldCharType="begin"/>
      </w:r>
      <w:r>
        <w:fldChar w:fldCharType="end"/>
      </w:r>
      <w:r w:rsidR="006F6B4A">
        <w:t xml:space="preserve"> </w:t>
      </w:r>
      <w:r>
        <w:rPr>
          <w:rStyle w:val="OptionalText"/>
        </w:rPr>
        <w:t>Anti-bribery and Corruption Policy</w:t>
      </w:r>
      <w:bookmarkStart w:name="_6abd0f97-f771-4b44-8401-520885531d9b" w:id="136"/>
      <w:bookmarkEnd w:id="136"/>
      <w:r w:rsidR="00EB1F76">
        <w:t>;</w:t>
      </w:r>
    </w:p>
    <w:p w:rsidR="009A4D75" w:rsidRDefault="00A178C9" w14:paraId="06FF209E" w14:textId="7C555A64">
      <w:pPr>
        <w:pStyle w:val="Heading3"/>
      </w:pPr>
      <w:r>
        <w:t xml:space="preserve">ensure that </w:t>
      </w:r>
      <w:r w:rsidR="006F6B4A">
        <w:t xml:space="preserve">the Consultant </w:t>
      </w:r>
      <w:r w:rsidR="00B801FB">
        <w:t>has</w:t>
      </w:r>
      <w:r>
        <w:t xml:space="preserve">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w:t>
      </w:r>
      <w:r w:rsidR="006F6B4A">
        <w:rPr>
          <w:rStyle w:val="AlternativeText"/>
        </w:rPr>
        <w:t xml:space="preserve"> they</w:t>
      </w:r>
      <w:r>
        <w:rPr>
          <w:rStyle w:val="AlternativeText"/>
        </w:rPr>
        <w:t xml:space="preserve"> compl</w:t>
      </w:r>
      <w:r w:rsidR="006F6B4A">
        <w:rPr>
          <w:rStyle w:val="AlternativeText"/>
        </w:rPr>
        <w:t>y</w:t>
      </w:r>
      <w:r>
        <w:t> with any Company policies relating to prevention of bribery and corruption (as updated from time to time).</w:t>
      </w:r>
      <w:bookmarkStart w:name="_2252f780-9b25-4ef4-8691-4048d16661fd" w:id="137"/>
      <w:bookmarkEnd w:id="137"/>
    </w:p>
    <w:p w:rsidR="009A4D75" w:rsidRDefault="00A178C9" w14:paraId="04931436" w14:textId="4FB91F61">
      <w:pPr>
        <w:pStyle w:val="Heading2"/>
      </w:pPr>
      <w:r>
        <w:t>Without limitation to the above sub-clause, neither party</w:t>
      </w:r>
      <w:r w:rsidR="00B801FB">
        <w:t xml:space="preserve"> </w:t>
      </w:r>
      <w:r>
        <w:t>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name="_7918057e-9c12-49cf-81ef-73f6e0c6f2a1" w:id="138"/>
      <w:bookmarkEnd w:id="138"/>
    </w:p>
    <w:p w:rsidR="009A4D75" w:rsidRDefault="00A178C9" w14:paraId="197B01AF" w14:textId="1DF63493">
      <w:pPr>
        <w:pStyle w:val="Heading2"/>
      </w:pPr>
      <w:r>
        <w:t>Each party wil</w:t>
      </w:r>
      <w:r>
        <w:fldChar w:fldCharType="begin"/>
      </w:r>
      <w:r>
        <w:fldChar w:fldCharType="end"/>
      </w:r>
      <w:r w:rsidR="00EB1F76">
        <w:t>l</w:t>
      </w:r>
      <w:r>
        <w:rPr>
          <w:rStyle w:val="OptionalText"/>
        </w:rPr>
        <w:t xml:space="preserve"> use all reasonable endeavours to</w:t>
      </w:r>
      <w:r>
        <w:t> ensure that:</w:t>
      </w:r>
      <w:bookmarkStart w:name="_8d99d662-26a1-4ce0-9f70-fcadaa5cfa46" w:id="139"/>
      <w:bookmarkEnd w:id="139"/>
    </w:p>
    <w:p w:rsidR="009A4D75" w:rsidRDefault="00A178C9" w14:paraId="1EFC548B" w14:textId="0BF5BEF5">
      <w:pPr>
        <w:pStyle w:val="Heading3"/>
      </w:pPr>
      <w:r>
        <w:t>all of that party’s personnel</w:t>
      </w:r>
      <w:bookmarkStart w:name="_601277e3-7691-4ec0-ac22-821dad001a35" w:id="140"/>
      <w:bookmarkEnd w:id="140"/>
      <w:r w:rsidR="006F6B4A">
        <w:t>;</w:t>
      </w:r>
    </w:p>
    <w:p w:rsidR="009A4D75" w:rsidRDefault="00A178C9" w14:paraId="5144144A" w14:textId="77777777">
      <w:pPr>
        <w:pStyle w:val="Heading3"/>
      </w:pPr>
      <w:r>
        <w:t>all others associated with that party; and</w:t>
      </w:r>
      <w:bookmarkStart w:name="_c9ae8d0e-a31a-400c-b0a8-2771bc6f21ea" w:id="141"/>
      <w:bookmarkEnd w:id="141"/>
    </w:p>
    <w:p w:rsidR="009A4D75" w:rsidRDefault="00A178C9" w14:paraId="3BCB32C6" w14:textId="77777777">
      <w:pPr>
        <w:pStyle w:val="Heading3"/>
      </w:pPr>
      <w:r>
        <w:t>all of that party’s subcontractors</w:t>
      </w:r>
      <w:bookmarkStart w:name="_6be0bea9-ce55-436b-9b15-7448ba67b975" w:id="142"/>
      <w:bookmarkEnd w:id="142"/>
    </w:p>
    <w:p w:rsidR="009A4D75" w:rsidRDefault="00A178C9" w14:paraId="7D67B23D" w14:textId="49F24B48">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A7C58">
        <w:t>15.1</w:t>
      </w:r>
      <w:r>
        <w:fldChar w:fldCharType="end"/>
      </w:r>
      <w:r>
        <w:t xml:space="preserve"> and </w:t>
      </w:r>
      <w:r>
        <w:fldChar w:fldCharType="begin"/>
      </w:r>
      <w:r>
        <w:instrText xml:space="preserve"> REF _7918057e-9c12-49cf-81ef-73f6e0c6f2a1  \d " " \h \n  </w:instrText>
      </w:r>
      <w:r>
        <w:fldChar w:fldCharType="separate"/>
      </w:r>
      <w:r w:rsidR="001A7C58">
        <w:t>15.2</w:t>
      </w:r>
      <w:r>
        <w:fldChar w:fldCharType="end"/>
      </w:r>
      <w:r>
        <w:t>.</w:t>
      </w:r>
    </w:p>
    <w:p w:rsidR="009A4D75" w:rsidRDefault="00A178C9" w14:paraId="0E2DC5F9" w14:textId="5A6364A3">
      <w:pPr>
        <w:pStyle w:val="Heading2"/>
      </w:pPr>
      <w:r>
        <w:t xml:space="preserve">In this Clause </w:t>
      </w:r>
      <w:r>
        <w:fldChar w:fldCharType="begin"/>
      </w:r>
      <w:r>
        <w:instrText xml:space="preserve"> REF _25c675dc-c6bd-4f07-9e9d-8764e20521e8  \d " " \h \n  </w:instrText>
      </w:r>
      <w:r>
        <w:fldChar w:fldCharType="separate"/>
      </w:r>
      <w:r w:rsidR="001A7C58">
        <w:t>15</w:t>
      </w:r>
      <w:r>
        <w:fldChar w:fldCharType="end"/>
      </w:r>
      <w:r>
        <w:t>, the expressions 'adequate procedures' and 'associated' will be construed in accordance with the Bribery Act 2010 and documents published under it.</w:t>
      </w:r>
      <w:bookmarkStart w:name="_f75d3223-57b7-4a21-b257-4487d1f23c65" w:id="143"/>
      <w:bookmarkEnd w:id="143"/>
    </w:p>
    <w:p w:rsidR="001252A5" w:rsidP="001252A5" w:rsidRDefault="001252A5" w14:paraId="3C4AC536" w14:textId="77777777">
      <w:pPr>
        <w:pStyle w:val="Heading1"/>
      </w:pPr>
      <w:bookmarkStart w:name="_Ref69885155" w:id="144"/>
      <w:bookmarkStart w:name="_Toc69885261" w:id="145"/>
      <w:bookmarkStart w:name="_Toc256000015" w:id="146"/>
      <w:bookmarkStart w:name="_Toc205555645" w:id="147"/>
      <w:r>
        <w:t>Statutory Obligations</w:t>
      </w:r>
      <w:bookmarkEnd w:id="144"/>
      <w:bookmarkEnd w:id="145"/>
      <w:bookmarkEnd w:id="147"/>
    </w:p>
    <w:p w:rsidR="001252A5" w:rsidP="001252A5" w:rsidRDefault="001252A5" w14:paraId="1B7C80F6" w14:textId="0B553500">
      <w:pPr>
        <w:pStyle w:val="Heading2"/>
      </w:pPr>
      <w:r>
        <w:t xml:space="preserve">The </w:t>
      </w:r>
      <w:r w:rsidR="00F46E74">
        <w:t>Consultant</w:t>
      </w:r>
      <w:r>
        <w:t xml:space="preserve"> shall at all times comply with the requirements of:</w:t>
      </w:r>
    </w:p>
    <w:p w:rsidR="001252A5" w:rsidP="001252A5" w:rsidRDefault="001252A5" w14:paraId="126C16C4" w14:textId="77777777">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1252A5" w:rsidP="001252A5" w:rsidRDefault="001252A5" w14:paraId="57B215EC" w14:textId="77777777">
      <w:pPr>
        <w:pStyle w:val="Heading3"/>
      </w:pPr>
      <w:r>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1252A5" w:rsidP="001252A5" w:rsidRDefault="001252A5" w14:paraId="65FFEBD4" w14:textId="2824DB3B">
      <w:pPr>
        <w:pStyle w:val="Heading3"/>
      </w:pPr>
      <w:r>
        <w:t xml:space="preserve">all European and domestic statutory and regulatory requirements in particular procurement and publicity requirements where relevant to the provision by the </w:t>
      </w:r>
      <w:r w:rsidR="00F46E74">
        <w:t>Consultant</w:t>
      </w:r>
      <w:r>
        <w:t xml:space="preserve"> of the Services and to be observed and performed in connection with this Agreement including any obligations binding upon the Company</w:t>
      </w:r>
    </w:p>
    <w:p w:rsidR="001252A5" w:rsidP="001252A5" w:rsidRDefault="001252A5" w14:paraId="26070FD7" w14:textId="748E3EEE">
      <w:pPr>
        <w:pStyle w:val="Heading2"/>
        <w:numPr>
          <w:ilvl w:val="0"/>
          <w:numId w:val="0"/>
        </w:numPr>
        <w:ind w:left="567"/>
      </w:pPr>
      <w:r>
        <w:t xml:space="preserve">and shall indemnify the Company against all actions, claims, demands, proceedings, damages, costs,  charges and expenses whatsoever and howsoever arising in respect of any breach by the </w:t>
      </w:r>
      <w:r w:rsidR="00F46E74">
        <w:t>Consultant</w:t>
      </w:r>
      <w:r>
        <w:t xml:space="preserve"> of this clause </w:t>
      </w:r>
      <w:r>
        <w:fldChar w:fldCharType="begin"/>
      </w:r>
      <w:r>
        <w:instrText xml:space="preserve"> REF _Ref69885155 \r \h </w:instrText>
      </w:r>
      <w:r>
        <w:fldChar w:fldCharType="separate"/>
      </w:r>
      <w:r w:rsidR="001A7C58">
        <w:t>16</w:t>
      </w:r>
      <w:r>
        <w:fldChar w:fldCharType="end"/>
      </w:r>
      <w:r>
        <w:t>.</w:t>
      </w:r>
    </w:p>
    <w:p w:rsidR="001252A5" w:rsidP="001252A5" w:rsidRDefault="001252A5" w14:paraId="368F7618" w14:textId="44A5BF8C">
      <w:pPr>
        <w:pStyle w:val="Heading2"/>
      </w:pPr>
      <w:r>
        <w:t xml:space="preserve">The </w:t>
      </w:r>
      <w:r w:rsidR="00F46E74">
        <w:t>Consultant</w:t>
      </w:r>
      <w:r>
        <w:t xml:space="preserve"> shall take all reasonable steps to prevent fraud by</w:t>
      </w:r>
      <w:r w:rsidR="001A7C58">
        <w:t xml:space="preserve"> the Consultant and</w:t>
      </w:r>
      <w:r>
        <w:t xml:space="preserve"> its employees in connection with the receipt of monies from the Company. The </w:t>
      </w:r>
      <w:r w:rsidR="00F46E74">
        <w:t>Consultant</w:t>
      </w:r>
      <w:r>
        <w:t xml:space="preserve"> shall notify the Company immediately if it has reason to suspect that any fraud has occurred or is likely to occur.</w:t>
      </w:r>
    </w:p>
    <w:p w:rsidR="009A4D75" w:rsidRDefault="00A178C9" w14:paraId="73BCB41C" w14:textId="52CDA713">
      <w:pPr>
        <w:pStyle w:val="Heading1"/>
      </w:pPr>
      <w:bookmarkStart w:name="_Toc205555646" w:id="148"/>
      <w:r>
        <w:t>Obligations of the Company</w:t>
      </w:r>
      <w:bookmarkStart w:name="_9a87b6fb-11f5-4e8b-a2d5-0fa66a1668e0" w:id="149"/>
      <w:bookmarkEnd w:id="146"/>
      <w:bookmarkEnd w:id="149"/>
      <w:bookmarkEnd w:id="148"/>
    </w:p>
    <w:p w:rsidR="009A4D75" w:rsidRDefault="00A178C9" w14:paraId="29568BBC" w14:textId="704AD2C2">
      <w:pPr>
        <w:pStyle w:val="Heading2"/>
      </w:pPr>
      <w:r>
        <w:t xml:space="preserve">During the Engagement the Company will afford the </w:t>
      </w:r>
      <w:r w:rsidR="000D03A0">
        <w:t>Consultant</w:t>
      </w:r>
      <w:r>
        <w:t xml:space="preserve"> such access to </w:t>
      </w:r>
      <w:r w:rsidR="00ED68FC">
        <w:t>the</w:t>
      </w:r>
      <w:r>
        <w:t xml:space="preserve"> premises</w:t>
      </w:r>
      <w:r w:rsidR="00ED68FC">
        <w:t xml:space="preserve"> of the Company</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records and other materials of the Company</w:t>
      </w:r>
      <w:r>
        <w:fldChar w:fldCharType="begin"/>
      </w:r>
      <w:r>
        <w:fldChar w:fldCharType="end"/>
      </w:r>
      <w:r w:rsidR="00EB1F76">
        <w:t xml:space="preserve"> </w:t>
      </w:r>
      <w:r>
        <w:t xml:space="preserve">as may be necessary to enable the </w:t>
      </w:r>
      <w:r w:rsidR="000D03A0">
        <w:t>Consultant</w:t>
      </w:r>
      <w:r>
        <w:t xml:space="preserve"> to provide the Services.</w:t>
      </w:r>
      <w:bookmarkStart w:name="_6b691dbe-4059-4bb0-996b-56ce472dc945" w:id="150"/>
      <w:bookmarkEnd w:id="150"/>
    </w:p>
    <w:p w:rsidR="009A4D75" w:rsidRDefault="00A178C9" w14:paraId="783B84FC" w14:textId="1F4C8FD8">
      <w:pPr>
        <w:pStyle w:val="Heading2"/>
      </w:pPr>
      <w:r>
        <w:t>The Company</w:t>
      </w:r>
      <w:r>
        <w:fldChar w:fldCharType="begin"/>
      </w:r>
      <w:r>
        <w:fldChar w:fldCharType="end"/>
      </w:r>
      <w:r w:rsidR="00EB1F76">
        <w:t xml:space="preserve"> </w:t>
      </w:r>
      <w:r>
        <w:t>will:</w:t>
      </w:r>
      <w:bookmarkStart w:name="_e930b944-7398-4730-8aa8-abb57e81bd23" w:id="151"/>
      <w:bookmarkEnd w:id="151"/>
    </w:p>
    <w:p w:rsidR="009A4D75" w:rsidRDefault="00A178C9" w14:paraId="1E69A1A6" w14:textId="0997F202">
      <w:pPr>
        <w:pStyle w:val="Heading3"/>
      </w:pPr>
      <w:r>
        <w:t xml:space="preserve">advise the </w:t>
      </w:r>
      <w:r w:rsidR="000D03A0">
        <w:t>Consultant</w:t>
      </w:r>
      <w:r>
        <w:t xml:space="preserve"> of the rules and regulations from time to time in force for the conduct of personnel at its premises and the </w:t>
      </w:r>
      <w:r w:rsidR="000D03A0">
        <w:t>Consultant</w:t>
      </w:r>
      <w:r>
        <w:t xml:space="preserve"> will ensure that the</w:t>
      </w:r>
      <w:r w:rsidR="00DF52E5">
        <w:t xml:space="preserve">y comply </w:t>
      </w:r>
      <w:r>
        <w:t>with any such rules and regulations;</w:t>
      </w:r>
      <w:bookmarkStart w:name="_0a0a9ca9-4085-4085-88b9-435d6278bfc2" w:id="152"/>
      <w:bookmarkEnd w:id="152"/>
    </w:p>
    <w:p w:rsidR="009A4D75" w:rsidRDefault="00A178C9" w14:paraId="556B1892" w14:textId="675273F0">
      <w:pPr>
        <w:pStyle w:val="Heading3"/>
      </w:pPr>
      <w:r>
        <w:t xml:space="preserve">make available such working space and facilities at its premises as </w:t>
      </w:r>
      <w:r>
        <w:fldChar w:fldCharType="begin"/>
      </w:r>
      <w:r>
        <w:fldChar w:fldCharType="end"/>
      </w:r>
      <w:r>
        <w:rPr>
          <w:rStyle w:val="AlternativeText"/>
        </w:rPr>
        <w:t xml:space="preserve">the </w:t>
      </w:r>
      <w:r w:rsidR="000D03A0">
        <w:rPr>
          <w:rStyle w:val="AlternativeText"/>
        </w:rPr>
        <w:t>Consultant</w:t>
      </w:r>
      <w:r>
        <w:rPr>
          <w:rStyle w:val="AlternativeText"/>
        </w:rPr>
        <w:t xml:space="preserve"> and the Compan</w:t>
      </w:r>
      <w:r w:rsidR="00EB1F76">
        <w:rPr>
          <w:rStyle w:val="AlternativeText"/>
        </w:rPr>
        <w:t>y a</w:t>
      </w:r>
      <w:r>
        <w:rPr>
          <w:rStyle w:val="AlternativeText"/>
        </w:rPr>
        <w:t>gree are</w:t>
      </w:r>
      <w:r>
        <w:t xml:space="preserve"> necessary for the </w:t>
      </w:r>
      <w:r w:rsidR="000D03A0">
        <w:t>Consultant</w:t>
      </w:r>
      <w:r>
        <w:t xml:space="preserve"> to provide the Services; and</w:t>
      </w:r>
      <w:bookmarkStart w:name="_b172e2c8-01ad-4286-992b-5df7e74498dd" w:id="153"/>
      <w:bookmarkEnd w:id="153"/>
    </w:p>
    <w:p w:rsidR="009A4D75" w:rsidRDefault="00A178C9" w14:paraId="089A8CE2" w14:textId="6DAB7400">
      <w:pPr>
        <w:pStyle w:val="Heading3"/>
      </w:pPr>
      <w:r>
        <w:t xml:space="preserve">confer with the </w:t>
      </w:r>
      <w:r w:rsidR="000D03A0">
        <w:t>Consultant</w:t>
      </w:r>
      <w:r>
        <w:t xml:space="preserve"> to schedule work to the best convenience of both parties, and the Company will give as much advance notice as possible of any specific project which it wishes the </w:t>
      </w:r>
      <w:r w:rsidR="000D03A0">
        <w:t>Consultant</w:t>
      </w:r>
      <w:r>
        <w:t xml:space="preserve"> to undertake and of its likely duration.</w:t>
      </w:r>
      <w:bookmarkStart w:name="_8a27d9af-3c24-4c16-9842-c2f3c1d5bd88" w:id="154"/>
      <w:bookmarkEnd w:id="154"/>
    </w:p>
    <w:p w:rsidR="009A4D75" w:rsidRDefault="00A178C9" w14:paraId="19403BD8" w14:textId="77777777">
      <w:pPr>
        <w:pStyle w:val="Heading1"/>
      </w:pPr>
      <w:bookmarkStart w:name="_Toc256000017" w:id="155"/>
      <w:bookmarkStart w:name="_Toc205555647" w:id="156"/>
      <w:r>
        <w:t>Termination</w:t>
      </w:r>
      <w:bookmarkStart w:name="_c65230f0-7508-462b-aca1-f94f4011e8a4" w:id="157"/>
      <w:bookmarkEnd w:id="155"/>
      <w:bookmarkEnd w:id="157"/>
      <w:bookmarkEnd w:id="156"/>
    </w:p>
    <w:p w:rsidR="009A4D75" w:rsidRDefault="00A178C9" w14:paraId="504485D0" w14:textId="7A68AAD6">
      <w:pPr>
        <w:pStyle w:val="Heading2"/>
      </w:pPr>
      <w:r>
        <w:t xml:space="preserve">Notwithstanding the provisions of Clause </w:t>
      </w:r>
      <w:r>
        <w:fldChar w:fldCharType="begin"/>
      </w:r>
      <w:r>
        <w:instrText xml:space="preserve"> REF _3fadf5fa-6e4c-49b2-922b-088d462264d7  \d " " \h \n  </w:instrText>
      </w:r>
      <w:r>
        <w:fldChar w:fldCharType="separate"/>
      </w:r>
      <w:r w:rsidR="001A7C58">
        <w:t>2</w:t>
      </w:r>
      <w:r>
        <w:fldChar w:fldCharType="end"/>
      </w:r>
      <w:r>
        <w:fldChar w:fldCharType="begin"/>
      </w:r>
      <w:r>
        <w:fldChar w:fldCharType="end"/>
      </w:r>
      <w:r>
        <w:rPr>
          <w:rStyle w:val="OptionalText"/>
        </w:rPr>
        <w:t xml:space="preserve">, </w:t>
      </w:r>
      <w:r>
        <w:t xml:space="preserve">the Company may terminate this Agreement </w:t>
      </w:r>
      <w:r w:rsidR="00ED68FC">
        <w:t>with immediate effect with no further obligation to make any further payment to the Consultant (other than in respect of amounts accrued prior to the Termination Date) by written notice to the Consultant, if, at any time</w:t>
      </w:r>
      <w:r>
        <w:t>:</w:t>
      </w:r>
      <w:bookmarkStart w:name="_043b5ad0-bfb3-455c-b3f3-708e0e743044" w:id="158"/>
      <w:bookmarkEnd w:id="158"/>
    </w:p>
    <w:p w:rsidR="009A4D75" w:rsidRDefault="00A178C9" w14:paraId="6FCE6D2D" w14:textId="417C9BA5">
      <w:pPr>
        <w:pStyle w:val="Heading3"/>
      </w:pPr>
      <w:r>
        <w:t xml:space="preserve">the </w:t>
      </w:r>
      <w:r w:rsidR="000D03A0">
        <w:t>Consultant</w:t>
      </w:r>
      <w:r>
        <w:t xml:space="preserve"> commits any serious or repeated breach or non-observance of any of the terms or conditions of this Agreement; or</w:t>
      </w:r>
      <w:bookmarkStart w:name="_d21c1118-97e0-4015-a0db-bebf998396f2" w:id="159"/>
      <w:bookmarkEnd w:id="159"/>
    </w:p>
    <w:p w:rsidR="009A4D75" w:rsidRDefault="00A178C9" w14:paraId="5D3F57C6" w14:textId="2390A30B">
      <w:pPr>
        <w:pStyle w:val="Heading3"/>
      </w:pPr>
      <w:r>
        <w:t xml:space="preserve">the </w:t>
      </w:r>
      <w:r w:rsidR="000D03A0">
        <w:t>Consultant</w:t>
      </w:r>
      <w:r>
        <w:t xml:space="preserve"> is in the reasonable opinion of the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name="_b086e1f8-ef33-4fba-ba98-60dd102e5d65" w:id="160"/>
      <w:bookmarkEnd w:id="160"/>
    </w:p>
    <w:p w:rsidR="009A4D75" w:rsidRDefault="00A178C9" w14:paraId="62172DA8" w14:textId="6729869A">
      <w:pPr>
        <w:pStyle w:val="Heading3"/>
      </w:pPr>
      <w:r>
        <w:t xml:space="preserve">the </w:t>
      </w:r>
      <w:r w:rsidR="000D03A0">
        <w:t>Consultant</w:t>
      </w:r>
      <w:r>
        <w:t xml:space="preserve">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xml:space="preserve">, brings or is likely to bring the </w:t>
      </w:r>
      <w:r w:rsidR="000D03A0">
        <w:t>Consultant</w:t>
      </w:r>
      <w:r>
        <w:t xml:space="preserve">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name="_1fa81fa1-7182-49c4-a8c5-57c366765086" w:id="161"/>
      <w:bookmarkEnd w:id="161"/>
    </w:p>
    <w:p w:rsidR="009A4D75" w:rsidRDefault="00A178C9" w14:paraId="47DFAA53" w14:textId="7D4D0921">
      <w:pPr>
        <w:pStyle w:val="Heading3"/>
      </w:pPr>
      <w:r>
        <w:t>the</w:t>
      </w:r>
      <w:r w:rsidR="00ED68FC">
        <w:t xml:space="preserve"> </w:t>
      </w:r>
      <w:r w:rsidR="00DF52E5">
        <w:t>Consultant</w:t>
      </w:r>
      <w:r>
        <w:t xml:space="preserve">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Pr>
          <w:rStyle w:val="OptionalText"/>
        </w:rPr>
        <w:t xml:space="preserve"> which, in the reasonable opinion of the </w:t>
      </w:r>
      <w:r>
        <w:fldChar w:fldCharType="begin"/>
      </w:r>
      <w:r>
        <w:fldChar w:fldCharType="end"/>
      </w:r>
      <w:r>
        <w:rPr>
          <w:rStyle w:val="OptionalText"/>
        </w:rPr>
        <w:t xml:space="preserve">Board materially affects the </w:t>
      </w:r>
      <w:r w:rsidR="000D03A0">
        <w:rPr>
          <w:rStyle w:val="OptionalText"/>
        </w:rPr>
        <w:t>Consultant</w:t>
      </w:r>
      <w:r>
        <w:rPr>
          <w:rStyle w:val="OptionalText"/>
        </w:rPr>
        <w:t>'s ability to perform the Services</w:t>
      </w:r>
      <w:r>
        <w:t>; or</w:t>
      </w:r>
      <w:bookmarkStart w:name="_9cf1913b-8adb-480c-8f02-b6f71cd5f38e" w:id="162"/>
      <w:bookmarkEnd w:id="162"/>
    </w:p>
    <w:p w:rsidR="009A4D75" w:rsidRDefault="00A178C9" w14:paraId="1870EB4B" w14:textId="6FC98C2D">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misleading or untrue</w:t>
      </w:r>
      <w:r>
        <w:fldChar w:fldCharType="begin"/>
      </w:r>
      <w:r>
        <w:fldChar w:fldCharType="end"/>
      </w:r>
      <w:bookmarkStart w:name="_b8b1de00-705f-40ea-ba81-04ee40031ba1" w:id="163"/>
      <w:bookmarkEnd w:id="163"/>
      <w:r w:rsidR="00074ABF">
        <w:t>;</w:t>
      </w:r>
    </w:p>
    <w:p w:rsidR="009A4D75" w:rsidRDefault="00A178C9" w14:paraId="60CCCF57" w14:textId="3EBEF518">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w:t>
      </w:r>
      <w:r w:rsidR="000D03A0">
        <w:rPr>
          <w:rStyle w:val="OptionalText"/>
        </w:rPr>
        <w:t>Consultant</w:t>
      </w:r>
      <w:r>
        <w:rPr>
          <w:rStyle w:val="OptionalText"/>
        </w:rPr>
        <w:t xml:space="preserve"> will be paid any of the Fee which is outstanding at the commencement of that suspension forthwith</w:t>
      </w:r>
      <w:r>
        <w:fldChar w:fldCharType="begin"/>
      </w:r>
      <w:r>
        <w:fldChar w:fldCharType="end"/>
      </w:r>
      <w:r w:rsidR="00074ABF">
        <w:t>.</w:t>
      </w:r>
      <w:r>
        <w:t xml:space="preserve"> Immediately upon the </w:t>
      </w:r>
      <w:r>
        <w:t>Force Majeure Event ceasing to exist the party relying upon it will give written notice to the other of this fact.</w:t>
      </w:r>
      <w:r>
        <w:fldChar w:fldCharType="begin"/>
      </w:r>
      <w:r>
        <w:fldChar w:fldCharType="end"/>
      </w:r>
      <w:bookmarkStart w:name="_1a3266e2-b5a2-498d-a064-4c3b8b54af4f" w:id="164"/>
      <w:bookmarkEnd w:id="164"/>
    </w:p>
    <w:p w:rsidR="009A4D75" w:rsidRDefault="00A178C9" w14:paraId="2C3B19AB" w14:textId="77777777">
      <w:pPr>
        <w:pStyle w:val="Heading1"/>
      </w:pPr>
      <w:bookmarkStart w:name="_Toc256000018" w:id="165"/>
      <w:bookmarkStart w:name="_Toc205555648" w:id="166"/>
      <w:r>
        <w:t>Obligations on termination</w:t>
      </w:r>
      <w:bookmarkStart w:name="_2541dedd-1a23-4b7c-aa1b-796580a19408" w:id="167"/>
      <w:bookmarkEnd w:id="165"/>
      <w:bookmarkEnd w:id="167"/>
      <w:bookmarkEnd w:id="166"/>
    </w:p>
    <w:p w:rsidR="009A4D75" w:rsidRDefault="00A178C9" w14:paraId="72547F86" w14:textId="6CB9F0E4">
      <w:pPr>
        <w:pStyle w:val="Heading2"/>
      </w:pPr>
      <w:r>
        <w:t xml:space="preserve">The </w:t>
      </w:r>
      <w:r w:rsidR="000D03A0">
        <w:t>Consultant</w:t>
      </w:r>
      <w:r>
        <w:t xml:space="preserve"> will</w:t>
      </w:r>
      <w:r w:rsidR="00FD57DA">
        <w:t xml:space="preserve"> </w:t>
      </w:r>
      <w:r>
        <w:t>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 xml:space="preserve">business contacts that have been made or received by the </w:t>
      </w:r>
      <w:r w:rsidR="000D03A0">
        <w:t>Consultant</w:t>
      </w:r>
      <w:r>
        <w:t xml:space="preserve"> during the course of providing the Services (whether under the terms of this Agreement or any other agreement or arrangement between the Company and the </w:t>
      </w:r>
      <w:r w:rsidR="000D03A0">
        <w:t>Consultant</w:t>
      </w:r>
      <w:r>
        <w:t xml:space="preserve">) and which are in the </w:t>
      </w:r>
      <w:r w:rsidR="000D03A0">
        <w:t>Consultant</w:t>
      </w:r>
      <w:r>
        <w:t xml:space="preserve">'s possession or under the </w:t>
      </w:r>
      <w:r w:rsidR="000D03A0">
        <w:t>Consultant</w:t>
      </w:r>
      <w:r>
        <w:t>'s control</w:t>
      </w:r>
      <w:r>
        <w:fldChar w:fldCharType="begin"/>
      </w:r>
      <w:r>
        <w:fldChar w:fldCharType="end"/>
      </w:r>
      <w:r>
        <w:rPr>
          <w:rStyle w:val="OptionalText"/>
        </w:rPr>
        <w:t xml:space="preserve"> and which are the property of the Company</w:t>
      </w:r>
      <w:r>
        <w:fldChar w:fldCharType="begin"/>
      </w:r>
      <w:r>
        <w:fldChar w:fldCharType="end"/>
      </w:r>
      <w:bookmarkStart w:name="_3dccdb87-dee4-4f60-9f3e-00355bbd35e3" w:id="168"/>
      <w:bookmarkEnd w:id="168"/>
      <w:r w:rsidR="00074ABF">
        <w:t>.</w:t>
      </w:r>
    </w:p>
    <w:p w:rsidR="009A4D75" w:rsidRDefault="00A178C9" w14:paraId="2EAD1FAE" w14:textId="330927A7">
      <w:pPr>
        <w:pStyle w:val="Heading2"/>
      </w:pPr>
      <w:r>
        <w:t xml:space="preserve">Immediately on the termination of this Agreement for any reason the </w:t>
      </w:r>
      <w:r w:rsidR="000D03A0">
        <w:t>Consultant</w:t>
      </w:r>
      <w:r>
        <w:t xml:space="preserve"> will</w:t>
      </w:r>
      <w:r w:rsidR="00ED68FC">
        <w:t xml:space="preserve"> </w:t>
      </w:r>
      <w:r>
        <w:t xml:space="preserve">having first returned the information to the Company as required by Clause </w:t>
      </w:r>
      <w:r>
        <w:fldChar w:fldCharType="begin"/>
      </w:r>
      <w:r>
        <w:instrText xml:space="preserve"> REF _3dccdb87-dee4-4f60-9f3e-00355bbd35e3  \d " " \h \n  </w:instrText>
      </w:r>
      <w:r>
        <w:fldChar w:fldCharType="separate"/>
      </w:r>
      <w:r w:rsidR="001A7C58">
        <w:t>19.1</w:t>
      </w:r>
      <w:r>
        <w:fldChar w:fldCharType="end"/>
      </w:r>
      <w:r>
        <w:t>, irrevocably delete any remaining information relating to the business of the Company</w:t>
      </w:r>
      <w:r>
        <w:fldChar w:fldCharType="begin"/>
      </w:r>
      <w:r>
        <w:fldChar w:fldCharType="end"/>
      </w:r>
      <w:r>
        <w:t xml:space="preserve"> stored in any magnetic or optical drive or memory and all matter derived from such sources which is in its</w:t>
      </w:r>
      <w:r>
        <w:fldChar w:fldCharType="begin"/>
      </w:r>
      <w:r>
        <w:fldChar w:fldCharType="end"/>
      </w:r>
      <w:r w:rsidR="00074ABF">
        <w:t xml:space="preserve"> </w:t>
      </w:r>
      <w:r>
        <w:t xml:space="preserve">possession or under </w:t>
      </w:r>
      <w:r w:rsidR="00ED68FC">
        <w:t>their</w:t>
      </w:r>
      <w:r>
        <w:fldChar w:fldCharType="begin"/>
      </w:r>
      <w:r>
        <w:fldChar w:fldCharType="end"/>
      </w:r>
      <w:r w:rsidR="00074ABF">
        <w:t xml:space="preserve"> </w:t>
      </w:r>
      <w:r>
        <w:t>control and is outside the premises of the Company.</w:t>
      </w:r>
      <w:bookmarkStart w:name="_abb758e2-0d37-4f18-a0c0-e33f84007363" w:id="169"/>
      <w:bookmarkEnd w:id="169"/>
    </w:p>
    <w:p w:rsidR="009A4D75" w:rsidRDefault="00A178C9" w14:paraId="42A5348C" w14:textId="0054977C">
      <w:pPr>
        <w:pStyle w:val="Heading2"/>
      </w:pPr>
      <w:r>
        <w:t xml:space="preserve">On the termination of this Agreement, the </w:t>
      </w:r>
      <w:r w:rsidR="000D03A0">
        <w:t>Consultant</w:t>
      </w:r>
      <w:r>
        <w:t xml:space="preserve"> will</w:t>
      </w:r>
      <w:r w:rsidR="00ED68FC">
        <w:t xml:space="preserve"> </w:t>
      </w:r>
      <w:r>
        <w:t xml:space="preserve">provide a signed statement that </w:t>
      </w:r>
      <w:r w:rsidR="00ED68FC">
        <w:t>they have</w:t>
      </w:r>
      <w:r>
        <w:t xml:space="preserve"> has fully complied with this Clause </w:t>
      </w:r>
      <w:r>
        <w:fldChar w:fldCharType="begin"/>
      </w:r>
      <w:r>
        <w:instrText xml:space="preserve"> REF _2541dedd-1a23-4b7c-aa1b-796580a19408  \d " " \h \n  </w:instrText>
      </w:r>
      <w:r>
        <w:fldChar w:fldCharType="separate"/>
      </w:r>
      <w:r w:rsidR="001A7C58">
        <w:t>19</w:t>
      </w:r>
      <w:r>
        <w:fldChar w:fldCharType="end"/>
      </w:r>
      <w:r>
        <w:fldChar w:fldCharType="begin"/>
      </w:r>
      <w:r>
        <w:fldChar w:fldCharType="end"/>
      </w:r>
      <w:bookmarkStart w:name="_ef641e53-b8c2-4256-96f5-b2f609f87998" w:id="170"/>
      <w:bookmarkEnd w:id="170"/>
      <w:r w:rsidR="00074ABF">
        <w:t>.</w:t>
      </w:r>
    </w:p>
    <w:p w:rsidR="009A4D75" w:rsidRDefault="00A178C9" w14:paraId="6AC2C556" w14:textId="77777777">
      <w:pPr>
        <w:pStyle w:val="Heading1"/>
      </w:pPr>
      <w:bookmarkStart w:name="_Toc256000020" w:id="171"/>
      <w:bookmarkStart w:name="_Toc205555649" w:id="172"/>
      <w:r>
        <w:t>Notices</w:t>
      </w:r>
      <w:bookmarkStart w:name="_69a4c739-f175-4790-8dee-8c032c264c7d" w:id="173"/>
      <w:bookmarkEnd w:id="171"/>
      <w:bookmarkEnd w:id="173"/>
      <w:bookmarkEnd w:id="172"/>
    </w:p>
    <w:p w:rsidR="009A4D75" w:rsidRDefault="00A178C9" w14:paraId="4D195400" w14:textId="2E2B7520">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name="_d1f33d6b-e124-4d36-b766-741e1addfc16" w:id="174"/>
      <w:bookmarkEnd w:id="174"/>
    </w:p>
    <w:p w:rsidR="009A4D75" w:rsidRDefault="00A178C9" w14:paraId="5FB86315" w14:textId="77777777">
      <w:pPr>
        <w:pStyle w:val="Heading3"/>
      </w:pPr>
      <w:r>
        <w:t xml:space="preserve">by first-class post: </w:t>
      </w:r>
      <w:r>
        <w:fldChar w:fldCharType="begin"/>
      </w:r>
      <w:r>
        <w:fldChar w:fldCharType="end"/>
      </w:r>
      <w:r>
        <w:t>[</w:t>
      </w:r>
      <w:r w:rsidRPr="00074ABF">
        <w:rPr>
          <w:rStyle w:val="InsertText"/>
          <w:highlight w:val="yellow"/>
        </w:rPr>
        <w:t>two</w:t>
      </w:r>
      <w:r>
        <w:t>] Business Days after posting;</w:t>
      </w:r>
      <w:bookmarkStart w:name="_99775d05-7e0f-484b-b206-1a7eccdc3e46" w:id="175"/>
      <w:bookmarkEnd w:id="175"/>
    </w:p>
    <w:p w:rsidR="009A4D75" w:rsidRDefault="00A178C9" w14:paraId="7887EA07" w14:textId="77777777">
      <w:pPr>
        <w:pStyle w:val="Heading3"/>
      </w:pPr>
      <w:r>
        <w:t>by hand: on delivery;</w:t>
      </w:r>
      <w:bookmarkStart w:name="_8b1c24e5-432b-49da-be55-cb26c9decfee" w:id="176"/>
      <w:bookmarkEnd w:id="176"/>
    </w:p>
    <w:p w:rsidR="009A4D75" w:rsidRDefault="00A178C9" w14:paraId="11F55035" w14:textId="0652F569">
      <w:pPr>
        <w:pStyle w:val="Heading3"/>
      </w:pPr>
      <w:r>
        <w:fldChar w:fldCharType="begin"/>
      </w:r>
      <w:r>
        <w:fldChar w:fldCharType="end"/>
      </w:r>
      <w:r>
        <w:t xml:space="preserve">by email to </w:t>
      </w:r>
      <w:r>
        <w:fldChar w:fldCharType="begin"/>
      </w:r>
      <w:r>
        <w:fldChar w:fldCharType="end"/>
      </w:r>
      <w:r>
        <w:t>[</w:t>
      </w:r>
      <w:r w:rsidRPr="00074ABF">
        <w:rPr>
          <w:rStyle w:val="InsertText"/>
          <w:highlight w:val="yellow"/>
        </w:rPr>
        <w:t>address</w:t>
      </w:r>
      <w:r>
        <w:t xml:space="preserve">] in the case of </w:t>
      </w:r>
      <w:r>
        <w:fldChar w:fldCharType="begin"/>
      </w:r>
      <w:r>
        <w:fldChar w:fldCharType="end"/>
      </w:r>
      <w:r w:rsidR="00074ABF">
        <w:t>the Company</w:t>
      </w:r>
      <w:r>
        <w:t xml:space="preserve"> and </w:t>
      </w:r>
      <w:r>
        <w:fldChar w:fldCharType="begin"/>
      </w:r>
      <w:r>
        <w:fldChar w:fldCharType="end"/>
      </w:r>
      <w:r>
        <w:t>[</w:t>
      </w:r>
      <w:r w:rsidRPr="00074ABF">
        <w:rPr>
          <w:rStyle w:val="InsertText"/>
          <w:highlight w:val="yellow"/>
        </w:rPr>
        <w:t>address</w:t>
      </w:r>
      <w:r>
        <w:t xml:space="preserve">] in the case of </w:t>
      </w:r>
      <w:r>
        <w:fldChar w:fldCharType="begin"/>
      </w:r>
      <w:r>
        <w:fldChar w:fldCharType="end"/>
      </w:r>
      <w:r w:rsidR="00074ABF">
        <w:t xml:space="preserve">the </w:t>
      </w:r>
      <w:r w:rsidR="000D03A0">
        <w:t>Consultant</w:t>
      </w:r>
      <w:r>
        <w:t xml:space="preserve">: </w:t>
      </w:r>
      <w:bookmarkStart w:name="_08813188-e8b4-472d-b249-bc779fddef61" w:id="177"/>
      <w:bookmarkEnd w:id="177"/>
      <w:r w:rsidR="00074ABF">
        <w:t>at the time of delivery of the email to the recipient’s computer.</w:t>
      </w:r>
    </w:p>
    <w:p w:rsidR="009A4D75" w:rsidRDefault="00A178C9" w14:paraId="0B12C43E" w14:textId="77777777">
      <w:pPr>
        <w:pStyle w:val="Heading2"/>
      </w:pPr>
      <w:r>
        <w:t>This clause does not apply to notices given in legal proceedings or arbitration.</w:t>
      </w:r>
      <w:bookmarkStart w:name="_2c1b0a59-8e22-4cea-a83d-9f8c69843cbc" w:id="178"/>
      <w:bookmarkEnd w:id="178"/>
    </w:p>
    <w:p w:rsidR="009A4D75" w:rsidRDefault="00A178C9" w14:paraId="00672212" w14:textId="77777777">
      <w:pPr>
        <w:pStyle w:val="Heading1"/>
      </w:pPr>
      <w:bookmarkStart w:name="_Toc256000021" w:id="179"/>
      <w:bookmarkStart w:name="_Ref68682625" w:id="180"/>
      <w:bookmarkStart w:name="_Toc205555650" w:id="181"/>
      <w:r>
        <w:t>Entire agreement</w:t>
      </w:r>
      <w:bookmarkStart w:name="_3c0603ff-8a7a-4381-ad7f-fb774714921f" w:id="182"/>
      <w:bookmarkEnd w:id="179"/>
      <w:bookmarkEnd w:id="180"/>
      <w:bookmarkEnd w:id="182"/>
      <w:bookmarkEnd w:id="181"/>
    </w:p>
    <w:p w:rsidR="00561B1D" w:rsidP="00561B1D" w:rsidRDefault="00561B1D" w14:paraId="0F343850" w14:textId="7A2A7C4E">
      <w:pPr>
        <w:pStyle w:val="afterhead1"/>
      </w:pPr>
      <w:bookmarkStart w:name="_Toc256000022" w:id="183"/>
      <w:r>
        <w:t>This Agreement constitutes the entire and only legally binding agreement between the parties relating to the Engagement and supersedes any previous understandings, arrangements, representations, negotiations or agreements between the parties</w:t>
      </w:r>
      <w:r>
        <w:fldChar w:fldCharType="begin"/>
      </w:r>
      <w:r>
        <w:fldChar w:fldCharType="end"/>
      </w:r>
      <w:r>
        <w:rPr>
          <w:rStyle w:val="OptionalText"/>
        </w:rPr>
        <w:t xml:space="preserve"> and neither party has made any statement, representation or warranty concerning the subject matter of this Agreement and neither party has any liability arising from reliance on any information supplied by one party to the other except where it is contained in this Agreement</w:t>
      </w:r>
      <w:r>
        <w:t xml:space="preserve">, provided that nothing in this Clause </w:t>
      </w:r>
      <w:r>
        <w:fldChar w:fldCharType="begin"/>
      </w:r>
      <w:r>
        <w:instrText xml:space="preserve"> REF _Ref68682625 \r \h </w:instrText>
      </w:r>
      <w:r>
        <w:fldChar w:fldCharType="separate"/>
      </w:r>
      <w:r w:rsidR="001A7C58">
        <w:t>21</w:t>
      </w:r>
      <w:r>
        <w:fldChar w:fldCharType="end"/>
      </w:r>
      <w:r>
        <w:t xml:space="preserve"> will have effect to exclude the liability of either party for fraud or fraudulent misrepresentation.</w:t>
      </w:r>
    </w:p>
    <w:p w:rsidR="009A4D75" w:rsidRDefault="00A178C9" w14:paraId="64942DAE" w14:textId="77777777">
      <w:pPr>
        <w:pStyle w:val="Heading1"/>
      </w:pPr>
      <w:bookmarkStart w:name="_Toc205555651" w:id="184"/>
      <w:r>
        <w:t>Further assurance</w:t>
      </w:r>
      <w:bookmarkStart w:name="_3e0b86f1-4c41-433e-9f39-4ee31e9f4a92" w:id="185"/>
      <w:bookmarkEnd w:id="183"/>
      <w:bookmarkEnd w:id="185"/>
      <w:bookmarkEnd w:id="184"/>
    </w:p>
    <w:p w:rsidR="009A4D75" w:rsidRDefault="00A178C9" w14:paraId="23A95962" w14:textId="77777777">
      <w:pPr>
        <w:pStyle w:val="afterhead1"/>
      </w:pPr>
      <w:r>
        <w:t>Each party shall at the request of the other, and at the cost of the requesting party, do all acts and execute all documents which are necessary to give full effect to this Agreement.</w:t>
      </w:r>
    </w:p>
    <w:p w:rsidR="009A4D75" w:rsidRDefault="00A178C9" w14:paraId="32D6D108" w14:textId="77777777">
      <w:pPr>
        <w:pStyle w:val="Heading1"/>
      </w:pPr>
      <w:bookmarkStart w:name="_Toc256000023" w:id="186"/>
      <w:bookmarkStart w:name="_Toc205555652" w:id="187"/>
      <w:r>
        <w:t>Variation</w:t>
      </w:r>
      <w:bookmarkStart w:name="_2286059a-94b8-4592-b9ce-93daff55ff63" w:id="188"/>
      <w:bookmarkEnd w:id="186"/>
      <w:bookmarkEnd w:id="188"/>
      <w:bookmarkEnd w:id="187"/>
    </w:p>
    <w:p w:rsidR="00561B1D" w:rsidP="00561B1D" w:rsidRDefault="00A178C9" w14:paraId="360AA93A" w14:textId="77777777">
      <w:pPr>
        <w:pStyle w:val="afterhead1"/>
      </w:pPr>
      <w:r>
        <w:t>No variation of this Agreement shall be valid or effective unless it is in writing, refers to this Agreement and is duly signed or executed by, or on behalf of, each party</w:t>
      </w:r>
      <w:bookmarkStart w:name="_Toc256000024" w:id="189"/>
      <w:r w:rsidR="00561B1D">
        <w:t>.</w:t>
      </w:r>
    </w:p>
    <w:p w:rsidR="009A4D75" w:rsidP="00561B1D" w:rsidRDefault="00A178C9" w14:paraId="72D5962A" w14:textId="345B58C9">
      <w:pPr>
        <w:pStyle w:val="Heading1"/>
      </w:pPr>
      <w:bookmarkStart w:name="_Toc205555653" w:id="190"/>
      <w:r>
        <w:t>Set off</w:t>
      </w:r>
      <w:bookmarkStart w:name="_d8b59e66-934c-4999-8ff6-fb67e058f916" w:id="191"/>
      <w:bookmarkEnd w:id="189"/>
      <w:bookmarkEnd w:id="191"/>
      <w:bookmarkEnd w:id="190"/>
    </w:p>
    <w:p w:rsidR="009A4D75" w:rsidRDefault="00A178C9" w14:paraId="06EEC7AA" w14:textId="77777777">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rsidR="009A4D75" w:rsidRDefault="00A178C9" w14:paraId="116E88B9" w14:textId="77777777">
      <w:pPr>
        <w:pStyle w:val="Heading1"/>
      </w:pPr>
      <w:bookmarkStart w:name="_Toc256000025" w:id="192"/>
      <w:bookmarkStart w:name="_Toc205555654" w:id="193"/>
      <w:r>
        <w:t>No partnership or agency</w:t>
      </w:r>
      <w:bookmarkStart w:name="_00b45855-69ff-43ca-b0b7-bf641dd543f2" w:id="194"/>
      <w:bookmarkEnd w:id="192"/>
      <w:bookmarkEnd w:id="194"/>
      <w:bookmarkEnd w:id="193"/>
    </w:p>
    <w:p w:rsidR="009A4D75" w:rsidRDefault="00A178C9" w14:paraId="587FCB04" w14:textId="77777777">
      <w:pPr>
        <w:pStyle w:val="afterhead1"/>
      </w:pPr>
      <w:r>
        <w:t>Nothing in this Agreement constitutes, or shall be deemed to constitute, a partnership between the parties nor make any party the agent of another party.</w:t>
      </w:r>
    </w:p>
    <w:p w:rsidR="009A4D75" w:rsidRDefault="00A178C9" w14:paraId="399C3FEE" w14:textId="77777777">
      <w:pPr>
        <w:pStyle w:val="Heading1"/>
      </w:pPr>
      <w:bookmarkStart w:name="_Toc256000026" w:id="195"/>
      <w:bookmarkStart w:name="_Toc205555655" w:id="196"/>
      <w:r>
        <w:t>Remedies and waiver</w:t>
      </w:r>
      <w:bookmarkStart w:name="_64b41ef7-93a1-45bb-8740-1ed8bfa08fc7" w:id="197"/>
      <w:bookmarkEnd w:id="195"/>
      <w:bookmarkEnd w:id="197"/>
      <w:bookmarkEnd w:id="196"/>
    </w:p>
    <w:p w:rsidR="009A4D75" w:rsidRDefault="00A178C9" w14:paraId="3A4D6162" w14:textId="79E4ADAB">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 xml:space="preserve">or the </w:t>
      </w:r>
      <w:r w:rsidR="000D03A0">
        <w:rPr>
          <w:rStyle w:val="OptionalText"/>
        </w:rPr>
        <w:t>Consultant</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 xml:space="preserve">or the </w:t>
      </w:r>
      <w:r w:rsidR="000D03A0">
        <w:rPr>
          <w:rStyle w:val="OptionalText"/>
        </w:rPr>
        <w:t>Consultant</w:t>
      </w:r>
      <w:r>
        <w:t>, nor will any single or partial exercise of any right, power, remedy or privilege preclude any other or further exercise of that or any other right, power, remedy or privilege.</w:t>
      </w:r>
    </w:p>
    <w:p w:rsidR="009A4D75" w:rsidRDefault="00A178C9" w14:paraId="459DB0DC" w14:textId="77777777">
      <w:pPr>
        <w:pStyle w:val="Heading1"/>
      </w:pPr>
      <w:bookmarkStart w:name="_Toc256000027" w:id="198"/>
      <w:bookmarkStart w:name="_Toc205555656" w:id="199"/>
      <w:r>
        <w:t>Equitable relief</w:t>
      </w:r>
      <w:bookmarkStart w:name="_4e304758-f14e-4281-a634-30bad9443eff" w:id="200"/>
      <w:bookmarkEnd w:id="198"/>
      <w:bookmarkEnd w:id="200"/>
      <w:bookmarkEnd w:id="199"/>
    </w:p>
    <w:p w:rsidR="009A4D75" w:rsidRDefault="00A178C9" w14:paraId="4D96D3F8" w14:textId="77777777">
      <w:pPr>
        <w:pStyle w:val="afterhead1"/>
      </w:pPr>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rsidR="009A4D75" w:rsidRDefault="00A178C9" w14:paraId="2E4EA816" w14:textId="77777777">
      <w:pPr>
        <w:pStyle w:val="Heading1"/>
      </w:pPr>
      <w:bookmarkStart w:name="_Toc256000028" w:id="201"/>
      <w:bookmarkStart w:name="_Toc205555657" w:id="202"/>
      <w:r>
        <w:t>Severance</w:t>
      </w:r>
      <w:bookmarkStart w:name="_4f928ad2-1ee5-415a-bb74-6855a81ae36f" w:id="203"/>
      <w:bookmarkEnd w:id="201"/>
      <w:bookmarkEnd w:id="203"/>
      <w:bookmarkEnd w:id="202"/>
    </w:p>
    <w:p w:rsidR="009A4D75" w:rsidRDefault="00A178C9" w14:paraId="1A93296A" w14:textId="77777777">
      <w:pPr>
        <w:pStyle w:val="afterhead1"/>
      </w:pPr>
      <w:r>
        <w:t>If any provision of this Agreement (or part of any provision) is or becomes illegal, invalid or unenforceable, the legality, validity and enforceability of any other provision of this Agreement shall not be affected.</w:t>
      </w:r>
    </w:p>
    <w:p w:rsidR="009A4D75" w:rsidRDefault="00A178C9" w14:paraId="1AA87DAF" w14:textId="2F69D789">
      <w:pPr>
        <w:pStyle w:val="Heading1"/>
      </w:pPr>
      <w:bookmarkStart w:name="_Toc256000029" w:id="204"/>
      <w:bookmarkStart w:name="_Toc205555658" w:id="205"/>
      <w:r>
        <w:t>Legal expenses</w:t>
      </w:r>
      <w:bookmarkStart w:name="_195763f6-80fd-4cfc-99c0-ac9f743f5d41" w:id="206"/>
      <w:bookmarkEnd w:id="204"/>
      <w:bookmarkEnd w:id="206"/>
      <w:bookmarkEnd w:id="205"/>
    </w:p>
    <w:p w:rsidR="009A4D75" w:rsidRDefault="00A178C9" w14:paraId="4CEA6290" w14:textId="77777777">
      <w:pPr>
        <w:pStyle w:val="afterhead1"/>
      </w:pPr>
      <w:r>
        <w:t>Each party to this Agreement will be responsible for their own legal and other costs and expenses in connection with the negotiation, preparation, execution and implementation of this Agreement.</w:t>
      </w:r>
    </w:p>
    <w:p w:rsidR="009A4D75" w:rsidRDefault="00A178C9" w14:paraId="56D40CCC" w14:textId="77777777">
      <w:pPr>
        <w:pStyle w:val="Heading1"/>
      </w:pPr>
      <w:bookmarkStart w:name="_Toc256000030" w:id="207"/>
      <w:bookmarkStart w:name="_Toc205555659" w:id="208"/>
      <w:r>
        <w:t>Third party rights</w:t>
      </w:r>
      <w:bookmarkStart w:name="_df9f9491-ebcb-4783-a864-48c9cda1b362" w:id="209"/>
      <w:bookmarkEnd w:id="207"/>
      <w:bookmarkEnd w:id="209"/>
      <w:bookmarkEnd w:id="208"/>
    </w:p>
    <w:p w:rsidR="009A4D75" w:rsidRDefault="00A178C9" w14:paraId="1FFBC9D3" w14:textId="006F69F0">
      <w:pPr>
        <w:pStyle w:val="Heading2"/>
      </w:pPr>
      <w:r>
        <w:t xml:space="preserve">The Contracts (Rights of Third Parties) Act 1999 will not apply to this Agreement and no person other than the Company and the </w:t>
      </w:r>
      <w:r w:rsidR="000D03A0">
        <w:t>Consultant</w:t>
      </w:r>
      <w:r>
        <w:t xml:space="preserve">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A7C5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A7C58">
        <w:t>5</w:t>
      </w:r>
      <w:r>
        <w:fldChar w:fldCharType="end"/>
      </w:r>
      <w:r>
        <w:rPr>
          <w:rStyle w:val="OptionalText"/>
        </w:rPr>
        <w:t xml:space="preserve"> (Outside interests and protection of business interests), </w:t>
      </w:r>
      <w:r>
        <w:fldChar w:fldCharType="begin"/>
      </w:r>
      <w:r>
        <w:instrText xml:space="preserve"> REF _9036b946-1402-4c6c-b3e2-950facac079e  \d " " \h \n  </w:instrText>
      </w:r>
      <w:r>
        <w:fldChar w:fldCharType="separate"/>
      </w:r>
      <w:r w:rsidR="001A7C58">
        <w:t>10.5</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A7C5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A7C5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A7C58">
        <w:t>19.2</w:t>
      </w:r>
      <w:r>
        <w:fldChar w:fldCharType="end"/>
      </w:r>
      <w:r>
        <w:rPr>
          <w:rStyle w:val="OptionalText"/>
        </w:rPr>
        <w:t xml:space="preserve"> (Deletion of information)</w:t>
      </w:r>
      <w:r w:rsidR="00074ABF">
        <w:rPr>
          <w:rStyle w:val="OptionalText"/>
        </w:rPr>
        <w:t xml:space="preserve">. </w:t>
      </w:r>
      <w:r>
        <w:t xml:space="preserve">For the avoidance of doubt the terms of this Agreement may be varied, amended or modified (whether in whole or in part) or this Agreement may be suspended, cancelled, terminated by agreement in writing between the Company and the </w:t>
      </w:r>
      <w:r w:rsidR="000D03A0">
        <w:t>Consultant</w:t>
      </w:r>
      <w:r>
        <w:t xml:space="preserve"> or this Agreement may be rescinded in each case without the consent of any Third Party.</w:t>
      </w:r>
      <w:bookmarkStart w:name="_4af30341-2f12-4214-baef-48d97df36921" w:id="210"/>
      <w:bookmarkEnd w:id="210"/>
    </w:p>
    <w:p w:rsidR="009A4D75" w:rsidRDefault="00A178C9" w14:paraId="197A63B8" w14:textId="77777777">
      <w:pPr>
        <w:pStyle w:val="Heading2"/>
      </w:pPr>
      <w:r>
        <w:t>For the purposes of this Clause a Third Party means any person who is not a party to this Agreement.</w:t>
      </w:r>
      <w:bookmarkStart w:name="_507e0f40-15e3-4904-b5e3-869a9408bcb4" w:id="211"/>
      <w:bookmarkEnd w:id="211"/>
    </w:p>
    <w:p w:rsidR="009A4D75" w:rsidRDefault="00A178C9" w14:paraId="075048F0" w14:textId="77777777">
      <w:pPr>
        <w:pStyle w:val="Heading1"/>
      </w:pPr>
      <w:bookmarkStart w:name="_Toc256000031" w:id="212"/>
      <w:bookmarkStart w:name="_Toc205555660" w:id="213"/>
      <w:r>
        <w:t>Governing law</w:t>
      </w:r>
      <w:bookmarkStart w:name="_335c1a94-5adf-404f-8140-060feb3f0b48" w:id="214"/>
      <w:bookmarkEnd w:id="212"/>
      <w:bookmarkEnd w:id="214"/>
      <w:bookmarkEnd w:id="213"/>
    </w:p>
    <w:p w:rsidR="009A4D75" w:rsidRDefault="00A178C9" w14:paraId="2E0AD06B" w14:textId="77777777">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rsidR="009A4D75" w:rsidRDefault="00A178C9" w14:paraId="6FEA594F" w14:textId="77777777">
      <w:pPr>
        <w:pStyle w:val="Heading1"/>
      </w:pPr>
      <w:bookmarkStart w:name="_Toc256000032" w:id="215"/>
      <w:bookmarkStart w:name="_Toc205555661" w:id="216"/>
      <w:r>
        <w:t>Jurisdiction</w:t>
      </w:r>
      <w:bookmarkStart w:name="_81c223da-4d5e-4b2b-839b-51b972c3ab82" w:id="217"/>
      <w:bookmarkEnd w:id="215"/>
      <w:bookmarkEnd w:id="217"/>
      <w:bookmarkEnd w:id="216"/>
    </w:p>
    <w:p w:rsidR="009A4D75" w:rsidRDefault="00A178C9" w14:paraId="0C710DA2" w14:textId="56E99790">
      <w:pPr>
        <w:pStyle w:val="afterhead1"/>
      </w:pPr>
      <w:r>
        <w:t xml:space="preserve">The parties irrevocably agree that the courts of England and Wales shall have </w:t>
      </w:r>
      <w:r w:rsidRPr="00561B1D">
        <w:rPr>
          <w:highlight w:val="cyan"/>
        </w:rPr>
        <w:fldChar w:fldCharType="begin"/>
      </w:r>
      <w:r w:rsidRPr="00561B1D">
        <w:rPr>
          <w:highlight w:val="cyan"/>
        </w:rPr>
        <w:fldChar w:fldCharType="end"/>
      </w:r>
      <w:r w:rsidR="00FD57DA">
        <w:t>exclusive</w:t>
      </w:r>
      <w:r>
        <w:t xml:space="preserve"> jurisdiction to settle any dispute or claim arising out of, or in connection with, this Agreement, its subject matter or formation (including non-contractual disputes or claims).</w:t>
      </w:r>
    </w:p>
    <w:p w:rsidRPr="00426D64" w:rsidR="00426D64" w:rsidP="00426D64" w:rsidRDefault="00426D64" w14:paraId="6EA47D89" w14:textId="77777777">
      <w:pPr>
        <w:rPr>
          <w:b/>
        </w:rPr>
      </w:pPr>
      <w:r w:rsidRPr="00426D64">
        <w:rPr>
          <w:b/>
        </w:rPr>
        <w:t>The parties hereby agree to the terms of the Agreement:</w:t>
      </w:r>
    </w:p>
    <w:p w:rsidRPr="00426D64" w:rsidR="00426D64" w:rsidP="00426D64" w:rsidRDefault="00426D64" w14:paraId="3770EECD" w14:textId="77777777">
      <w:pPr>
        <w:rPr>
          <w:b/>
        </w:rPr>
      </w:pPr>
    </w:p>
    <w:p w:rsidRPr="00426D64" w:rsidR="00426D64" w:rsidP="00426D64" w:rsidRDefault="00426D64" w14:paraId="0285F609" w14:textId="77777777">
      <w:pPr>
        <w:rPr>
          <w:b/>
        </w:rPr>
      </w:pPr>
      <w:r w:rsidRPr="00426D64">
        <w:rPr>
          <w:b/>
        </w:rPr>
        <w:t>Authorised signatory for and on behalf of CELTIC SEA POWER ltd</w:t>
      </w:r>
    </w:p>
    <w:p w:rsidRPr="00426D64" w:rsidR="00426D64" w:rsidP="00426D64" w:rsidRDefault="00426D64" w14:paraId="683C564A" w14:textId="77777777">
      <w:pPr>
        <w:rPr>
          <w:b/>
        </w:rPr>
      </w:pPr>
    </w:p>
    <w:p w:rsidRPr="00426D64" w:rsidR="00426D64" w:rsidP="00426D64" w:rsidRDefault="00426D64" w14:paraId="6DC7365D" w14:textId="77777777">
      <w:pPr>
        <w:rPr>
          <w:b/>
        </w:rPr>
      </w:pPr>
      <w:bookmarkStart w:name="_Hlk133263013" w:id="218"/>
      <w:r w:rsidRPr="00426D64">
        <w:rPr>
          <w:b/>
        </w:rPr>
        <w:t>signed_________________________________________________________________</w:t>
      </w:r>
    </w:p>
    <w:bookmarkEnd w:id="218"/>
    <w:p w:rsidRPr="00426D64" w:rsidR="00426D64" w:rsidP="00426D64" w:rsidRDefault="00426D64" w14:paraId="0E7D8AB2" w14:textId="77777777">
      <w:pPr>
        <w:rPr>
          <w:b/>
        </w:rPr>
      </w:pPr>
    </w:p>
    <w:p w:rsidRPr="00426D64" w:rsidR="00426D64" w:rsidP="00426D64" w:rsidRDefault="00426D64" w14:paraId="013E7A5A" w14:textId="77777777">
      <w:pPr>
        <w:rPr>
          <w:b/>
        </w:rPr>
      </w:pPr>
      <w:r w:rsidRPr="00426D64">
        <w:rPr>
          <w:b/>
        </w:rPr>
        <w:t>Print Name(s) ___________________________________________________________</w:t>
      </w:r>
    </w:p>
    <w:p w:rsidRPr="00426D64" w:rsidR="00426D64" w:rsidP="00426D64" w:rsidRDefault="00426D64" w14:paraId="54E87E33" w14:textId="77777777">
      <w:pPr>
        <w:rPr>
          <w:b/>
        </w:rPr>
      </w:pPr>
    </w:p>
    <w:p w:rsidRPr="00426D64" w:rsidR="00426D64" w:rsidP="00426D64" w:rsidRDefault="00426D64" w14:paraId="763E4A82" w14:textId="77777777">
      <w:pPr>
        <w:rPr>
          <w:b/>
        </w:rPr>
      </w:pPr>
      <w:r w:rsidRPr="00426D64">
        <w:rPr>
          <w:b/>
        </w:rPr>
        <w:t>Position ___________________________________________________________</w:t>
      </w:r>
    </w:p>
    <w:p w:rsidRPr="00426D64" w:rsidR="00426D64" w:rsidP="00426D64" w:rsidRDefault="00426D64" w14:paraId="4EBD5CAE" w14:textId="77777777">
      <w:pPr>
        <w:rPr>
          <w:b/>
        </w:rPr>
      </w:pPr>
    </w:p>
    <w:p w:rsidRPr="00426D64" w:rsidR="00426D64" w:rsidP="00426D64" w:rsidRDefault="00426D64" w14:paraId="51995800" w14:textId="77777777">
      <w:pPr>
        <w:rPr>
          <w:b/>
        </w:rPr>
      </w:pPr>
      <w:r w:rsidRPr="00426D64">
        <w:rPr>
          <w:b/>
        </w:rPr>
        <w:t>Date ___________________________________________________________</w:t>
      </w:r>
    </w:p>
    <w:p w:rsidRPr="00426D64" w:rsidR="00426D64" w:rsidP="00426D64" w:rsidRDefault="00426D64" w14:paraId="02D1DB36" w14:textId="77777777">
      <w:pPr>
        <w:rPr>
          <w:b/>
        </w:rPr>
      </w:pPr>
    </w:p>
    <w:p w:rsidRPr="00426D64" w:rsidR="00426D64" w:rsidP="00426D64" w:rsidRDefault="00426D64" w14:paraId="47D3469D" w14:textId="4B1F447A">
      <w:pPr>
        <w:rPr>
          <w:b/>
        </w:rPr>
      </w:pPr>
      <w:r w:rsidRPr="00426D64">
        <w:rPr>
          <w:b/>
        </w:rPr>
        <w:t xml:space="preserve">Authorised signatory for and on behalf of </w:t>
      </w:r>
      <w:r w:rsidRPr="00426D64">
        <w:rPr>
          <w:b/>
          <w:highlight w:val="yellow"/>
        </w:rPr>
        <w:t>[THE CONSULTANT]</w:t>
      </w:r>
    </w:p>
    <w:p w:rsidRPr="00426D64" w:rsidR="00426D64" w:rsidP="00426D64" w:rsidRDefault="00426D64" w14:paraId="0F48BE05" w14:textId="77777777">
      <w:pPr>
        <w:rPr>
          <w:b/>
        </w:rPr>
      </w:pPr>
    </w:p>
    <w:p w:rsidRPr="00426D64" w:rsidR="00426D64" w:rsidP="00426D64" w:rsidRDefault="00426D64" w14:paraId="74AE8D25" w14:textId="77777777">
      <w:pPr>
        <w:rPr>
          <w:b/>
        </w:rPr>
      </w:pPr>
      <w:r w:rsidRPr="00426D64">
        <w:rPr>
          <w:b/>
        </w:rPr>
        <w:t>signed_________________________________________________________________</w:t>
      </w:r>
    </w:p>
    <w:p w:rsidRPr="00426D64" w:rsidR="00426D64" w:rsidP="00426D64" w:rsidRDefault="00426D64" w14:paraId="6769C1A5" w14:textId="77777777">
      <w:pPr>
        <w:rPr>
          <w:b/>
        </w:rPr>
      </w:pPr>
    </w:p>
    <w:p w:rsidRPr="00426D64" w:rsidR="00426D64" w:rsidP="00426D64" w:rsidRDefault="00426D64" w14:paraId="5F36C4DC" w14:textId="77777777">
      <w:pPr>
        <w:rPr>
          <w:b/>
        </w:rPr>
      </w:pPr>
      <w:r w:rsidRPr="00426D64">
        <w:rPr>
          <w:b/>
        </w:rPr>
        <w:t>Print Name(s) ___________________________________________________________</w:t>
      </w:r>
    </w:p>
    <w:p w:rsidRPr="00426D64" w:rsidR="00426D64" w:rsidP="00426D64" w:rsidRDefault="00426D64" w14:paraId="532B17AB" w14:textId="77777777">
      <w:pPr>
        <w:rPr>
          <w:b/>
        </w:rPr>
      </w:pPr>
    </w:p>
    <w:p w:rsidRPr="00426D64" w:rsidR="00426D64" w:rsidP="00426D64" w:rsidRDefault="00426D64" w14:paraId="3737DC9B" w14:textId="77777777">
      <w:pPr>
        <w:rPr>
          <w:b/>
        </w:rPr>
      </w:pPr>
      <w:r w:rsidRPr="00426D64">
        <w:rPr>
          <w:b/>
        </w:rPr>
        <w:t>Position ___________________________________________________________</w:t>
      </w:r>
    </w:p>
    <w:p w:rsidRPr="00426D64" w:rsidR="00426D64" w:rsidP="00426D64" w:rsidRDefault="00426D64" w14:paraId="7516E5D8" w14:textId="77777777">
      <w:pPr>
        <w:rPr>
          <w:b/>
        </w:rPr>
      </w:pPr>
    </w:p>
    <w:p w:rsidRPr="00426D64" w:rsidR="00426D64" w:rsidP="00426D64" w:rsidRDefault="00426D64" w14:paraId="0A7C90E0" w14:textId="77777777">
      <w:r w:rsidRPr="00426D64">
        <w:rPr>
          <w:b/>
        </w:rPr>
        <w:t>Date ___________________________________________________________</w:t>
      </w:r>
    </w:p>
    <w:p w:rsidR="00FD57DA" w:rsidRDefault="00FD57DA" w14:paraId="32A1E67A" w14:textId="77777777"/>
    <w:p w:rsidR="00FD57DA" w:rsidP="00074ABF" w:rsidRDefault="00FD57DA" w14:paraId="45809228" w14:textId="77777777"/>
    <w:p w:rsidR="009A4D75" w:rsidRDefault="009A4D75" w14:paraId="0011C65B" w14:textId="77777777">
      <w:pPr>
        <w:pStyle w:val="ScheduleHeading-AutoNumber"/>
      </w:pPr>
      <w:bookmarkStart w:name="_Ref68617246" w:id="219"/>
      <w:bookmarkStart w:name="_Toc205555662" w:id="220"/>
      <w:bookmarkEnd w:id="220"/>
    </w:p>
    <w:bookmarkEnd w:id="219"/>
    <w:p w:rsidR="009A4D75" w:rsidRDefault="00A178C9" w14:paraId="44F32EA8" w14:textId="6B611777">
      <w:r>
        <w:t xml:space="preserve">This Schedule describes the services to be performed by the </w:t>
      </w:r>
      <w:r w:rsidR="000D03A0">
        <w:t>Consultant</w:t>
      </w:r>
      <w:r>
        <w:t xml:space="preserve"> on the terms and conditions of this Agreement (the Services). Defined terms used in this Schedule shall have the meanings set out in the Agreement unless the context requires otherwise.</w:t>
      </w:r>
    </w:p>
    <w:p w:rsidRPr="00926D75" w:rsidR="009A4D75" w:rsidRDefault="00A178C9" w14:paraId="4051B335" w14:textId="2A3CBCAA">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 xml:space="preserve">Insert details of services or advice to be provided by the </w:t>
      </w:r>
      <w:r w:rsidR="000D03A0">
        <w:rPr>
          <w:rStyle w:val="InsertText"/>
          <w:highlight w:val="yellow"/>
        </w:rPr>
        <w:t>Consultant</w:t>
      </w:r>
      <w:r w:rsidRPr="00926D75">
        <w:rPr>
          <w:rStyle w:val="InsertText"/>
          <w:highlight w:val="yellow"/>
        </w:rPr>
        <w:t xml:space="preserve"> to the Company including:</w:t>
      </w:r>
    </w:p>
    <w:p w:rsidRPr="00926D75" w:rsidR="009A4D75" w:rsidRDefault="00A178C9" w14:paraId="1954C702" w14:textId="68CFD0F0">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sidR="00926D75">
        <w:rPr>
          <w:highlight w:val="yellow"/>
        </w:rPr>
        <w:t>s</w:t>
      </w:r>
      <w:r w:rsidRPr="00926D75">
        <w:rPr>
          <w:rStyle w:val="InsertText"/>
          <w:highlight w:val="yellow"/>
        </w:rPr>
        <w:t xml:space="preserve">ervices to be provided by the </w:t>
      </w:r>
      <w:r w:rsidR="000D03A0">
        <w:rPr>
          <w:rStyle w:val="InsertText"/>
          <w:highlight w:val="yellow"/>
        </w:rPr>
        <w:t>Consultant</w:t>
      </w:r>
      <w:r w:rsidRPr="00926D75">
        <w:rPr>
          <w:rStyle w:val="InsertText"/>
          <w:highlight w:val="yellow"/>
        </w:rPr>
        <w:t xml:space="preserve"> to the Company</w:t>
      </w:r>
      <w:r w:rsidRPr="00926D75" w:rsidR="00926D75">
        <w:rPr>
          <w:rStyle w:val="InsertText"/>
          <w:highlight w:val="yellow"/>
        </w:rPr>
        <w:t>;</w:t>
      </w:r>
    </w:p>
    <w:p w:rsidRPr="00926D75" w:rsidR="009A4D75" w:rsidRDefault="00A178C9" w14:paraId="64634787" w14:textId="4544FC9C">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Location(s) where the Services are to be performed and any travel required;</w:t>
      </w:r>
    </w:p>
    <w:p w:rsidRPr="00926D75" w:rsidR="009A4D75" w:rsidRDefault="00A178C9" w14:paraId="4FBC01E6" w14:textId="2CBC8588">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Services/projects;</w:t>
      </w:r>
    </w:p>
    <w:p w:rsidRPr="00926D75" w:rsidR="009A4D75" w:rsidRDefault="00A178C9" w14:paraId="7AA1B80E" w14:textId="08366511">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sidR="00FD57DA">
        <w:rPr>
          <w:rStyle w:val="InsertText"/>
          <w:highlight w:val="yellow"/>
        </w:rPr>
        <w:t>;</w:t>
      </w:r>
      <w:r w:rsidRPr="00926D75">
        <w:rPr>
          <w:rStyle w:val="InsertText"/>
          <w:highlight w:val="yellow"/>
        </w:rPr>
        <w:t xml:space="preserve"> and</w:t>
      </w:r>
    </w:p>
    <w:p w:rsidR="009A4D75" w:rsidRDefault="00A178C9" w14:paraId="245D6726" w14:textId="416E1FFD">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sidR="00926D75">
        <w:rPr>
          <w:highlight w:val="yellow"/>
        </w:rPr>
        <w:instrText xml:space="preserve"> \* MERGEFORMAT </w:instrText>
      </w:r>
      <w:r w:rsidRPr="00926D75">
        <w:rPr>
          <w:highlight w:val="yellow"/>
        </w:rPr>
      </w:r>
      <w:r w:rsidRPr="00926D75">
        <w:rPr>
          <w:highlight w:val="yellow"/>
        </w:rPr>
        <w:fldChar w:fldCharType="separate"/>
      </w:r>
      <w:r w:rsidR="001A7C58">
        <w:rPr>
          <w:highlight w:val="yellow"/>
        </w:rPr>
        <w:t>6.2</w:t>
      </w:r>
      <w:r w:rsidRPr="00926D75">
        <w:rPr>
          <w:highlight w:val="yellow"/>
        </w:rPr>
        <w:fldChar w:fldCharType="end"/>
      </w:r>
      <w:r w:rsidRPr="00926D75">
        <w:rPr>
          <w:highlight w:val="yellow"/>
        </w:rPr>
        <w:t>]</w:t>
      </w:r>
    </w:p>
    <w:sectPr w:rsidR="009A4D75">
      <w:footerReference w:type="default" r:id="rId10"/>
      <w:pgSz w:w="11906" w:h="16838" w:orient="portrait" w:code="9"/>
      <w:pgMar w:top="1418"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809" w:rsidRDefault="00B73809" w14:paraId="0AA6B2A7" w14:textId="77777777">
      <w:pPr>
        <w:spacing w:after="0" w:line="240" w:lineRule="auto"/>
      </w:pPr>
      <w:r>
        <w:separator/>
      </w:r>
    </w:p>
  </w:endnote>
  <w:endnote w:type="continuationSeparator" w:id="0">
    <w:p w:rsidR="00B73809" w:rsidRDefault="00B73809" w14:paraId="4C3901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1C" w:rsidRDefault="002D601C" w14:paraId="543F1348" w14:textId="3F358B35">
    <w:pPr>
      <w:pStyle w:val="Footer"/>
      <w:tabs>
        <w:tab w:val="left" w:pos="7548"/>
        <w:tab w:val="right" w:pos="9070"/>
      </w:tabs>
      <w:rPr>
        <w:szCs w:val="18"/>
      </w:rPr>
    </w:pPr>
    <w:r w:rsidRPr="007E5EB1">
      <w:rPr>
        <w:sz w:val="16"/>
      </w:rPr>
      <w:fldChar w:fldCharType="begin"/>
    </w:r>
    <w:r w:rsidRPr="007E5EB1">
      <w:rPr>
        <w:sz w:val="16"/>
      </w:rPr>
      <w:instrText xml:space="preserve"> DOCPROPERTY  DocRef  \* MERGEFORMAT </w:instrText>
    </w:r>
    <w:r w:rsidRPr="007E5EB1">
      <w:rPr>
        <w:sz w:val="16"/>
      </w:rPr>
      <w:fldChar w:fldCharType="separate"/>
    </w:r>
    <w:r w:rsidR="00F46E74">
      <w:rPr>
        <w:sz w:val="16"/>
      </w:rPr>
      <w:t>29125101.1</w:t>
    </w:r>
    <w:r w:rsidRPr="007E5EB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1C" w:rsidRDefault="002D601C" w14:paraId="5B14AC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1C" w:rsidRDefault="002D601C" w14:paraId="69BE489B" w14:textId="77777777">
    <w:pPr>
      <w:pStyle w:val="Ash-Footer"/>
      <w:rPr>
        <w:szCs w:val="18"/>
      </w:rPr>
    </w:pPr>
    <w:r>
      <w:fldChar w:fldCharType="begin"/>
    </w:r>
    <w:r>
      <w:instrText> DOCPROPERTY  DocRef  \* MERGEFORMAT </w:instrText>
    </w:r>
    <w:r>
      <w:fldChar w:fldCharType="separate"/>
    </w:r>
    <w:r>
      <w:t>21930944.1</w:t>
    </w:r>
    <w:r>
      <w:fldChar w:fldCharType="end"/>
    </w:r>
    <w:r>
      <w:tab/>
    </w:r>
    <w:r w:rsidRPr="003C0A4E">
      <w:rPr>
        <w:szCs w:val="18"/>
      </w:rPr>
      <w:fldChar w:fldCharType="begin"/>
    </w:r>
    <w:r w:rsidRPr="003C0A4E">
      <w:rPr>
        <w:szCs w:val="18"/>
      </w:rPr>
      <w:instrText xml:space="preserve"> PAGE   \* MERGEFORMAT </w:instrText>
    </w:r>
    <w:r w:rsidRPr="003C0A4E">
      <w:rPr>
        <w:szCs w:val="18"/>
      </w:rPr>
      <w:fldChar w:fldCharType="separate"/>
    </w:r>
    <w:r>
      <w:rPr>
        <w:noProof/>
        <w:szCs w:val="18"/>
      </w:rPr>
      <w:t>28</w:t>
    </w:r>
    <w:r w:rsidRPr="003C0A4E">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809" w:rsidRDefault="00B73809" w14:paraId="7B227067" w14:textId="77777777">
      <w:pPr>
        <w:spacing w:after="0" w:line="240" w:lineRule="auto"/>
      </w:pPr>
      <w:r>
        <w:separator/>
      </w:r>
    </w:p>
  </w:footnote>
  <w:footnote w:type="continuationSeparator" w:id="0">
    <w:p w:rsidR="00B73809" w:rsidRDefault="00B73809" w14:paraId="53FB33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1"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A5058E1"/>
    <w:multiLevelType w:val="multilevel"/>
    <w:tmpl w:val="76A29B06"/>
    <w:lvl w:ilvl="0">
      <w:start w:val="1"/>
      <w:numFmt w:val="decimal"/>
      <w:pStyle w:val="ScheduleHeading-AutoNumber"/>
      <w:lvlText w:val="Schedule %1"/>
      <w:lvlJc w:val="left"/>
      <w:pPr>
        <w:ind w:left="567" w:hanging="567"/>
      </w:pPr>
      <w:rPr>
        <w:rFonts w:hint="default" w:ascii="Arial Bold" w:hAnsi="Arial Bold"/>
        <w:b/>
        <w:i w:val="0"/>
        <w:sz w:val="20"/>
      </w:rPr>
    </w:lvl>
    <w:lvl w:ilvl="1">
      <w:start w:val="1"/>
      <w:numFmt w:val="decimal"/>
      <w:pStyle w:val="PartHeading-AutoNumber"/>
      <w:suff w:val="space"/>
      <w:lvlText w:val="Part %2"/>
      <w:lvlJc w:val="left"/>
      <w:pPr>
        <w:ind w:left="567" w:hanging="567"/>
      </w:pPr>
      <w:rPr>
        <w:rFonts w:hint="default" w:ascii="Arial Bold" w:hAnsi="Arial Bold"/>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hint="default" w:ascii="Arial Bold" w:hAnsi="Arial Bold"/>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7"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8"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9"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0" w15:restartNumberingAfterBreak="0">
    <w:nsid w:val="1CD962A1"/>
    <w:multiLevelType w:val="hybridMultilevel"/>
    <w:tmpl w:val="6B8E956E"/>
    <w:lvl w:ilvl="0" w:tplc="CEAC3E7E">
      <w:start w:val="1"/>
      <w:numFmt w:val="decimal"/>
      <w:lvlText w:val="Part %1"/>
      <w:lvlJc w:val="center"/>
      <w:pPr>
        <w:ind w:left="709" w:firstLine="0"/>
      </w:pPr>
      <w:rPr>
        <w:rFonts w:hint="default" w:ascii="Arial Bold" w:hAnsi="Arial Bold"/>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1"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2"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hint="default" w:ascii="Symbol" w:hAnsi="Symbol"/>
      </w:rPr>
    </w:lvl>
    <w:lvl w:ilvl="1">
      <w:start w:val="1"/>
      <w:numFmt w:val="bullet"/>
      <w:pStyle w:val="Ash-BulletLevel2"/>
      <w:lvlText w:val=""/>
      <w:lvlJc w:val="left"/>
      <w:pPr>
        <w:tabs>
          <w:tab w:val="num" w:pos="1418"/>
        </w:tabs>
        <w:ind w:left="1418" w:hanging="851"/>
      </w:pPr>
      <w:rPr>
        <w:rFonts w:hint="default" w:ascii="Symbol" w:hAnsi="Symbol"/>
        <w:color w:val="auto"/>
      </w:rPr>
    </w:lvl>
    <w:lvl w:ilvl="2">
      <w:start w:val="1"/>
      <w:numFmt w:val="bullet"/>
      <w:lvlText w:val=""/>
      <w:lvlJc w:val="left"/>
      <w:pPr>
        <w:tabs>
          <w:tab w:val="num" w:pos="1843"/>
        </w:tabs>
        <w:ind w:left="1021" w:hanging="341"/>
      </w:pPr>
      <w:rPr>
        <w:rFonts w:hint="default" w:ascii="Symbol" w:hAnsi="Symbol"/>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3"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4" w15:restartNumberingAfterBreak="0">
    <w:nsid w:val="231C8B23"/>
    <w:multiLevelType w:val="multilevel"/>
    <w:tmpl w:val="7A72C248"/>
    <w:styleLink w:val="ScheduleParagraphs"/>
    <w:lvl w:ilvl="0">
      <w:start w:val="1"/>
      <w:numFmt w:val="decimal"/>
      <w:lvlText w:val="%1."/>
      <w:lvlJc w:val="left"/>
      <w:pPr>
        <w:ind w:left="851" w:hanging="851"/>
      </w:pPr>
      <w:rPr>
        <w:rFonts w:hint="default" w:ascii="Arial" w:hAnsi="Arial"/>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16" w15:restartNumberingAfterBreak="0">
    <w:nsid w:val="294F0EC3"/>
    <w:multiLevelType w:val="multilevel"/>
    <w:tmpl w:val="BA361F3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hint="default"/>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67E374D"/>
    <w:multiLevelType w:val="multilevel"/>
    <w:tmpl w:val="609CBF28"/>
    <w:lvl w:ilvl="0">
      <w:start w:val="1"/>
      <w:numFmt w:val="bullet"/>
      <w:lvlText w:val=""/>
      <w:lvlJc w:val="left"/>
      <w:pPr>
        <w:tabs>
          <w:tab w:val="num" w:pos="851"/>
        </w:tabs>
        <w:ind w:left="340" w:hanging="340"/>
      </w:pPr>
      <w:rPr>
        <w:rFonts w:hint="default" w:ascii="Symbol" w:hAnsi="Symbol"/>
      </w:rPr>
    </w:lvl>
    <w:lvl w:ilvl="1">
      <w:start w:val="1"/>
      <w:numFmt w:val="bullet"/>
      <w:lvlText w:val=""/>
      <w:lvlJc w:val="left"/>
      <w:pPr>
        <w:tabs>
          <w:tab w:val="num" w:pos="851"/>
        </w:tabs>
        <w:ind w:left="680" w:hanging="340"/>
      </w:pPr>
      <w:rPr>
        <w:rFonts w:hint="default" w:ascii="Symbol" w:hAnsi="Symbol"/>
        <w:color w:val="4B0096"/>
      </w:rPr>
    </w:lvl>
    <w:lvl w:ilvl="2">
      <w:start w:val="1"/>
      <w:numFmt w:val="bullet"/>
      <w:lvlText w:val=""/>
      <w:lvlJc w:val="left"/>
      <w:pPr>
        <w:tabs>
          <w:tab w:val="num" w:pos="1843"/>
        </w:tabs>
        <w:ind w:left="1021" w:hanging="341"/>
      </w:pPr>
      <w:rPr>
        <w:rFonts w:hint="default" w:ascii="Symbol" w:hAnsi="Symbol"/>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A194A84"/>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hint="default" w:ascii="Times New Roman" w:hAnsi="Times New Roman"/>
        <w:b/>
        <w:i w:val="0"/>
        <w:caps w:val="0"/>
        <w:sz w:val="24"/>
      </w:rPr>
    </w:lvl>
    <w:lvl w:ilvl="1">
      <w:start w:val="1"/>
      <w:numFmt w:val="decimal"/>
      <w:lvlText w:val="%2"/>
      <w:lvlJc w:val="left"/>
      <w:pPr>
        <w:tabs>
          <w:tab w:val="num" w:pos="0"/>
        </w:tabs>
        <w:ind w:left="0" w:firstLine="0"/>
      </w:pPr>
      <w:rPr>
        <w:rFonts w:hint="default" w:ascii="Times New Roman" w:hAnsi="Times New Roman"/>
        <w:b w:val="0"/>
        <w:i w:val="0"/>
        <w:caps w:val="0"/>
        <w:sz w:val="24"/>
      </w:rPr>
    </w:lvl>
    <w:lvl w:ilvl="2">
      <w:start w:val="1"/>
      <w:numFmt w:val="decimal"/>
      <w:lvlText w:val="%3"/>
      <w:lvlJc w:val="left"/>
      <w:pPr>
        <w:tabs>
          <w:tab w:val="num" w:pos="0"/>
        </w:tabs>
        <w:ind w:left="0" w:firstLine="0"/>
      </w:pPr>
      <w:rPr>
        <w:rFonts w:hint="default" w:ascii="Times New Roman" w:hAnsi="Times New Roman"/>
        <w:b w:val="0"/>
        <w:i w:val="0"/>
        <w:sz w:val="24"/>
      </w:rPr>
    </w:lvl>
    <w:lvl w:ilvl="3">
      <w:start w:val="1"/>
      <w:numFmt w:val="decimal"/>
      <w:lvlText w:val="%4"/>
      <w:lvlJc w:val="left"/>
      <w:pPr>
        <w:tabs>
          <w:tab w:val="num" w:pos="0"/>
        </w:tabs>
        <w:ind w:left="0" w:firstLine="0"/>
      </w:pPr>
      <w:rPr>
        <w:rFonts w:hint="default" w:ascii="Times New Roman" w:hAnsi="Times New Roman"/>
        <w:b w:val="0"/>
        <w:i w:val="0"/>
        <w:sz w:val="24"/>
      </w:rPr>
    </w:lvl>
    <w:lvl w:ilvl="4">
      <w:start w:val="1"/>
      <w:numFmt w:val="decimal"/>
      <w:lvlText w:val="%5"/>
      <w:lvlJc w:val="left"/>
      <w:pPr>
        <w:tabs>
          <w:tab w:val="num" w:pos="0"/>
        </w:tabs>
        <w:ind w:left="0" w:firstLine="0"/>
      </w:pPr>
      <w:rPr>
        <w:rFonts w:hint="default" w:ascii="Times New Roman" w:hAnsi="Times New Roman"/>
        <w:b w:val="0"/>
        <w:i w:val="0"/>
        <w:sz w:val="24"/>
      </w:rPr>
    </w:lvl>
    <w:lvl w:ilvl="5">
      <w:start w:val="1"/>
      <w:numFmt w:val="decimal"/>
      <w:lvlText w:val="%6"/>
      <w:lvlJc w:val="left"/>
      <w:pPr>
        <w:tabs>
          <w:tab w:val="num" w:pos="0"/>
        </w:tabs>
        <w:ind w:left="0" w:firstLine="0"/>
      </w:pPr>
      <w:rPr>
        <w:rFonts w:hint="default" w:ascii="Times New Roman" w:hAnsi="Times New Roman"/>
        <w:b w:val="0"/>
        <w:i w:val="0"/>
        <w:sz w:val="22"/>
      </w:rPr>
    </w:lvl>
    <w:lvl w:ilvl="6">
      <w:start w:val="1"/>
      <w:numFmt w:val="decimal"/>
      <w:lvlText w:val="%7"/>
      <w:lvlJc w:val="left"/>
      <w:pPr>
        <w:tabs>
          <w:tab w:val="num" w:pos="0"/>
        </w:tabs>
        <w:ind w:left="0" w:firstLine="0"/>
      </w:pPr>
      <w:rPr>
        <w:rFonts w:hint="default" w:ascii="Times New Roman" w:hAnsi="Times New Roman"/>
      </w:rPr>
    </w:lvl>
    <w:lvl w:ilvl="7">
      <w:start w:val="1"/>
      <w:numFmt w:val="decimal"/>
      <w:lvlText w:val="%8"/>
      <w:lvlJc w:val="left"/>
      <w:pPr>
        <w:tabs>
          <w:tab w:val="num" w:pos="0"/>
        </w:tabs>
        <w:ind w:left="0" w:firstLine="0"/>
      </w:pPr>
      <w:rPr>
        <w:rFonts w:hint="default" w:ascii="Times New Roman" w:hAnsi="Times New Roman"/>
        <w:b w:val="0"/>
        <w:i w:val="0"/>
        <w:sz w:val="22"/>
      </w:rPr>
    </w:lvl>
    <w:lvl w:ilvl="8">
      <w:start w:val="1"/>
      <w:numFmt w:val="decimal"/>
      <w:lvlText w:val="%9"/>
      <w:lvlJc w:val="left"/>
      <w:pPr>
        <w:tabs>
          <w:tab w:val="num" w:pos="0"/>
        </w:tabs>
        <w:ind w:left="0" w:firstLine="0"/>
      </w:pPr>
      <w:rPr>
        <w:rFonts w:hint="default" w:ascii="Times New Roman" w:hAnsi="Times New Roman"/>
        <w:b w:val="0"/>
        <w:i w:val="0"/>
        <w:sz w:val="22"/>
      </w:rPr>
    </w:lvl>
  </w:abstractNum>
  <w:abstractNum w:abstractNumId="20"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3"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46C9E6"/>
    <w:multiLevelType w:val="multilevel"/>
    <w:tmpl w:val="1F240FF0"/>
    <w:lvl w:ilvl="0">
      <w:start w:val="1"/>
      <w:numFmt w:val="bullet"/>
      <w:pStyle w:val="ListBullet"/>
      <w:lvlText w:val=""/>
      <w:lvlJc w:val="left"/>
      <w:pPr>
        <w:ind w:left="360" w:hanging="360"/>
      </w:pPr>
      <w:rPr>
        <w:rFonts w:hint="default" w:ascii="Symbol" w:hAnsi="Symbol"/>
      </w:rPr>
    </w:lvl>
    <w:lvl w:ilvl="1">
      <w:start w:val="1"/>
      <w:numFmt w:val="bullet"/>
      <w:pStyle w:val="ListBullet2"/>
      <w:lvlText w:val="o"/>
      <w:lvlJc w:val="left"/>
      <w:pPr>
        <w:ind w:left="720" w:hanging="360"/>
      </w:pPr>
      <w:rPr>
        <w:rFonts w:hint="default" w:ascii="Courier New" w:hAnsi="Courier New"/>
      </w:rPr>
    </w:lvl>
    <w:lvl w:ilvl="2">
      <w:start w:val="1"/>
      <w:numFmt w:val="bullet"/>
      <w:pStyle w:val="ListBullet3"/>
      <w:lvlText w:val=""/>
      <w:lvlJc w:val="left"/>
      <w:pPr>
        <w:ind w:left="1080" w:hanging="360"/>
      </w:pPr>
      <w:rPr>
        <w:rFonts w:hint="default" w:ascii="Symbol" w:hAnsi="Symbol"/>
        <w:color w:val="auto"/>
      </w:rPr>
    </w:lvl>
    <w:lvl w:ilvl="3">
      <w:start w:val="1"/>
      <w:numFmt w:val="bullet"/>
      <w:pStyle w:val="ListBullet4"/>
      <w:lvlText w:val=""/>
      <w:lvlJc w:val="left"/>
      <w:pPr>
        <w:ind w:left="1440" w:hanging="360"/>
      </w:pPr>
      <w:rPr>
        <w:rFonts w:hint="default" w:ascii="Wingdings" w:hAnsi="Wingdings"/>
        <w:color w:val="auto"/>
      </w:rPr>
    </w:lvl>
    <w:lvl w:ilvl="4">
      <w:start w:val="1"/>
      <w:numFmt w:val="bullet"/>
      <w:pStyle w:val="ListBullet5"/>
      <w:lvlText w:val=""/>
      <w:lvlJc w:val="left"/>
      <w:pPr>
        <w:ind w:left="1800" w:hanging="360"/>
      </w:pPr>
      <w:rPr>
        <w:rFonts w:hint="default" w:ascii="Wingdings" w:hAnsi="Wingdings"/>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4DDEA1D"/>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7"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533032237">
    <w:abstractNumId w:val="14"/>
  </w:num>
  <w:num w:numId="2" w16cid:durableId="2089426008">
    <w:abstractNumId w:val="23"/>
  </w:num>
  <w:num w:numId="3" w16cid:durableId="476915831">
    <w:abstractNumId w:val="3"/>
  </w:num>
  <w:num w:numId="4" w16cid:durableId="1249463685">
    <w:abstractNumId w:val="12"/>
  </w:num>
  <w:num w:numId="5" w16cid:durableId="806434566">
    <w:abstractNumId w:val="20"/>
  </w:num>
  <w:num w:numId="6" w16cid:durableId="257835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1973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115121">
    <w:abstractNumId w:val="16"/>
  </w:num>
  <w:num w:numId="9" w16cid:durableId="262156777">
    <w:abstractNumId w:val="24"/>
  </w:num>
  <w:num w:numId="10" w16cid:durableId="1429960700">
    <w:abstractNumId w:val="2"/>
  </w:num>
  <w:num w:numId="11" w16cid:durableId="1057824710">
    <w:abstractNumId w:val="21"/>
  </w:num>
  <w:num w:numId="12" w16cid:durableId="956178981">
    <w:abstractNumId w:val="8"/>
  </w:num>
  <w:num w:numId="13" w16cid:durableId="1485124499">
    <w:abstractNumId w:val="4"/>
  </w:num>
  <w:num w:numId="14" w16cid:durableId="155388002">
    <w:abstractNumId w:val="0"/>
  </w:num>
  <w:num w:numId="15" w16cid:durableId="1551964663">
    <w:abstractNumId w:val="10"/>
  </w:num>
  <w:num w:numId="16" w16cid:durableId="565841299">
    <w:abstractNumId w:val="12"/>
  </w:num>
  <w:num w:numId="17" w16cid:durableId="1192721046">
    <w:abstractNumId w:val="26"/>
  </w:num>
  <w:num w:numId="18" w16cid:durableId="868640380">
    <w:abstractNumId w:val="7"/>
  </w:num>
  <w:num w:numId="19" w16cid:durableId="1419135094">
    <w:abstractNumId w:val="6"/>
  </w:num>
  <w:num w:numId="20" w16cid:durableId="1509251340">
    <w:abstractNumId w:val="11"/>
  </w:num>
  <w:num w:numId="21" w16cid:durableId="1935747668">
    <w:abstractNumId w:val="22"/>
  </w:num>
  <w:num w:numId="22" w16cid:durableId="745570189">
    <w:abstractNumId w:val="15"/>
  </w:num>
  <w:num w:numId="23" w16cid:durableId="1946157847">
    <w:abstractNumId w:val="13"/>
  </w:num>
  <w:num w:numId="24" w16cid:durableId="152453243">
    <w:abstractNumId w:val="9"/>
  </w:num>
  <w:num w:numId="25" w16cid:durableId="562905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1403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868927">
    <w:abstractNumId w:val="5"/>
  </w:num>
  <w:num w:numId="28" w16cid:durableId="1182402876">
    <w:abstractNumId w:val="16"/>
  </w:num>
  <w:num w:numId="29" w16cid:durableId="837617524">
    <w:abstractNumId w:val="16"/>
  </w:num>
  <w:num w:numId="30" w16cid:durableId="2143845936">
    <w:abstractNumId w:val="16"/>
  </w:num>
  <w:num w:numId="31" w16cid:durableId="786393879">
    <w:abstractNumId w:val="16"/>
  </w:num>
  <w:num w:numId="32" w16cid:durableId="1977374148">
    <w:abstractNumId w:val="25"/>
  </w:num>
  <w:num w:numId="33" w16cid:durableId="1097141269">
    <w:abstractNumId w:val="16"/>
  </w:num>
  <w:num w:numId="34" w16cid:durableId="1541626193">
    <w:abstractNumId w:val="16"/>
  </w:num>
  <w:num w:numId="35" w16cid:durableId="417099724">
    <w:abstractNumId w:val="16"/>
  </w:num>
  <w:num w:numId="36" w16cid:durableId="1048341910">
    <w:abstractNumId w:val="16"/>
  </w:num>
  <w:num w:numId="37" w16cid:durableId="403722501">
    <w:abstractNumId w:val="18"/>
  </w:num>
  <w:num w:numId="38" w16cid:durableId="1479107180">
    <w:abstractNumId w:val="16"/>
  </w:num>
  <w:num w:numId="39" w16cid:durableId="25162229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5"/>
    <w:rsid w:val="00074ABF"/>
    <w:rsid w:val="000A07F7"/>
    <w:rsid w:val="000D03A0"/>
    <w:rsid w:val="000F4890"/>
    <w:rsid w:val="000F754F"/>
    <w:rsid w:val="00106FB6"/>
    <w:rsid w:val="001252A5"/>
    <w:rsid w:val="0016637D"/>
    <w:rsid w:val="001A7C58"/>
    <w:rsid w:val="00201734"/>
    <w:rsid w:val="0021241B"/>
    <w:rsid w:val="002A6B4A"/>
    <w:rsid w:val="002D601C"/>
    <w:rsid w:val="00327C00"/>
    <w:rsid w:val="003D3487"/>
    <w:rsid w:val="003F431E"/>
    <w:rsid w:val="0040793F"/>
    <w:rsid w:val="004248B4"/>
    <w:rsid w:val="00426D64"/>
    <w:rsid w:val="004763EF"/>
    <w:rsid w:val="004B2C17"/>
    <w:rsid w:val="005411B6"/>
    <w:rsid w:val="00561B1D"/>
    <w:rsid w:val="00565882"/>
    <w:rsid w:val="006F6B4A"/>
    <w:rsid w:val="00790E83"/>
    <w:rsid w:val="007A03D7"/>
    <w:rsid w:val="007B3F41"/>
    <w:rsid w:val="00915AA1"/>
    <w:rsid w:val="00926D75"/>
    <w:rsid w:val="00932CC2"/>
    <w:rsid w:val="009A4D75"/>
    <w:rsid w:val="009E6999"/>
    <w:rsid w:val="009F6940"/>
    <w:rsid w:val="00A079FA"/>
    <w:rsid w:val="00A178C9"/>
    <w:rsid w:val="00B24460"/>
    <w:rsid w:val="00B73809"/>
    <w:rsid w:val="00B801FB"/>
    <w:rsid w:val="00C115F4"/>
    <w:rsid w:val="00C47CA0"/>
    <w:rsid w:val="00C6441A"/>
    <w:rsid w:val="00C7576D"/>
    <w:rsid w:val="00CB0BD9"/>
    <w:rsid w:val="00DF52E5"/>
    <w:rsid w:val="00E20BF6"/>
    <w:rsid w:val="00EB1F76"/>
    <w:rsid w:val="00EB6608"/>
    <w:rsid w:val="00ED68FC"/>
    <w:rsid w:val="00F33851"/>
    <w:rsid w:val="00F46E74"/>
    <w:rsid w:val="00F65736"/>
    <w:rsid w:val="00FA78A7"/>
    <w:rsid w:val="00FD57DA"/>
    <w:rsid w:val="071FB62A"/>
    <w:rsid w:val="32345B1B"/>
    <w:rsid w:val="6711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ADF"/>
  <w15:docId w15:val="{D2B72CF7-BDAF-4F5D-A8A1-B3960D505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fterhead1" w:customStyle="1">
    <w:name w:val="afterhead1"/>
    <w:basedOn w:val="Normal"/>
    <w:qFormat/>
    <w:pPr>
      <w:tabs>
        <w:tab w:val="left" w:pos="851"/>
      </w:tabs>
      <w:ind w:left="567"/>
    </w:pPr>
  </w:style>
  <w:style w:type="paragraph" w:styleId="afterhead2" w:customStyle="1">
    <w:name w:val="afterhead2"/>
    <w:basedOn w:val="afterhead1"/>
    <w:qFormat/>
  </w:style>
  <w:style w:type="paragraph" w:styleId="afterhead3" w:customStyle="1">
    <w:name w:val="afterhead3"/>
    <w:basedOn w:val="afterhead2"/>
    <w:qFormat/>
    <w:pPr>
      <w:tabs>
        <w:tab w:val="clear" w:pos="851"/>
        <w:tab w:val="left" w:pos="1843"/>
      </w:tabs>
      <w:ind w:left="1418"/>
    </w:pPr>
  </w:style>
  <w:style w:type="paragraph" w:styleId="afterhead4" w:customStyle="1">
    <w:name w:val="afterhead4"/>
    <w:basedOn w:val="afterhead3"/>
    <w:qFormat/>
    <w:pPr>
      <w:tabs>
        <w:tab w:val="clear" w:pos="1843"/>
        <w:tab w:val="left" w:pos="3119"/>
      </w:tabs>
      <w:ind w:left="2552"/>
    </w:pPr>
  </w:style>
  <w:style w:type="paragraph" w:styleId="afterhead5" w:customStyle="1">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styleId="Background" w:customStyle="1">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styleId="DocumentMapChar" w:customStyle="1">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styleId="FooterChar" w:customStyle="1">
    <w:name w:val="Footer Char"/>
    <w:link w:val="Footer"/>
    <w:rPr>
      <w:sz w:val="18"/>
      <w:szCs w:val="20"/>
    </w:rPr>
  </w:style>
  <w:style w:type="character" w:styleId="Heading1Char" w:customStyle="1">
    <w:name w:val="Heading 1 Char"/>
    <w:link w:val="Heading1"/>
    <w:rPr>
      <w:b/>
      <w:sz w:val="20"/>
      <w:szCs w:val="24"/>
    </w:rPr>
  </w:style>
  <w:style w:type="character" w:styleId="Heading2Char" w:customStyle="1">
    <w:name w:val="Heading 2 Char"/>
    <w:link w:val="Heading2"/>
    <w:rPr>
      <w:sz w:val="20"/>
      <w:szCs w:val="20"/>
    </w:rPr>
  </w:style>
  <w:style w:type="character" w:styleId="Heading3Char" w:customStyle="1">
    <w:name w:val="Heading 3 Char"/>
    <w:link w:val="Heading3"/>
    <w:rPr>
      <w:sz w:val="20"/>
      <w:szCs w:val="20"/>
    </w:rPr>
  </w:style>
  <w:style w:type="character" w:styleId="Heading4Char" w:customStyle="1">
    <w:name w:val="Heading 4 Char"/>
    <w:link w:val="Heading4"/>
    <w:rPr>
      <w:sz w:val="20"/>
      <w:szCs w:val="20"/>
    </w:rPr>
  </w:style>
  <w:style w:type="character" w:styleId="Heading5Char" w:customStyle="1">
    <w:name w:val="Heading 5 Char"/>
    <w:link w:val="Heading5"/>
    <w:rPr>
      <w:sz w:val="20"/>
      <w:szCs w:val="20"/>
    </w:rPr>
  </w:style>
  <w:style w:type="character" w:styleId="Heading6Char" w:customStyle="1">
    <w:name w:val="Heading 6 Char"/>
    <w:link w:val="Heading6"/>
    <w:rPr>
      <w:sz w:val="20"/>
      <w:szCs w:val="20"/>
    </w:rPr>
  </w:style>
  <w:style w:type="character" w:styleId="Heading7Char" w:customStyle="1">
    <w:name w:val="Heading 7 Char"/>
    <w:link w:val="Heading7"/>
    <w:rPr>
      <w:szCs w:val="20"/>
    </w:rPr>
  </w:style>
  <w:style w:type="character" w:styleId="Heading8Char" w:customStyle="1">
    <w:name w:val="Heading 8 Char"/>
    <w:link w:val="Heading8"/>
    <w:rPr>
      <w:sz w:val="20"/>
      <w:szCs w:val="20"/>
    </w:rPr>
  </w:style>
  <w:style w:type="character" w:styleId="Heading9Char" w:customStyle="1">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styleId="Parties" w:customStyle="1">
    <w:name w:val="Parties"/>
    <w:basedOn w:val="Normal"/>
    <w:pPr>
      <w:numPr>
        <w:numId w:val="11"/>
      </w:numPr>
    </w:pPr>
  </w:style>
  <w:style w:type="paragraph" w:styleId="Recitals" w:customStyle="1">
    <w:name w:val="Recitals"/>
    <w:basedOn w:val="Normal"/>
    <w:qFormat/>
    <w:pPr>
      <w:numPr>
        <w:numId w:val="12"/>
      </w:numPr>
    </w:pPr>
  </w:style>
  <w:style w:type="paragraph" w:styleId="Schedule-Level1" w:customStyle="1">
    <w:name w:val="Schedule - Level 1"/>
    <w:basedOn w:val="Normal"/>
    <w:qFormat/>
    <w:pPr>
      <w:numPr>
        <w:ilvl w:val="2"/>
        <w:numId w:val="13"/>
      </w:numPr>
      <w:tabs>
        <w:tab w:val="left" w:pos="851"/>
      </w:tabs>
    </w:pPr>
  </w:style>
  <w:style w:type="paragraph" w:styleId="Schedule-Level2" w:customStyle="1">
    <w:name w:val="Schedule - Level 2"/>
    <w:basedOn w:val="Schedule-Level1"/>
    <w:qFormat/>
    <w:pPr>
      <w:numPr>
        <w:ilvl w:val="3"/>
      </w:numPr>
      <w:tabs>
        <w:tab w:val="clear" w:pos="851"/>
      </w:tabs>
    </w:pPr>
  </w:style>
  <w:style w:type="paragraph" w:styleId="Schedule-Level3" w:customStyle="1">
    <w:name w:val="Schedule - Level 3"/>
    <w:basedOn w:val="Schedule-Level2"/>
    <w:qFormat/>
    <w:pPr>
      <w:numPr>
        <w:ilvl w:val="4"/>
      </w:numPr>
      <w:tabs>
        <w:tab w:val="left" w:pos="1843"/>
      </w:tabs>
    </w:pPr>
  </w:style>
  <w:style w:type="paragraph" w:styleId="Schedule-Level4" w:customStyle="1">
    <w:name w:val="Schedule - Level 4"/>
    <w:basedOn w:val="Schedule-Level3"/>
    <w:qFormat/>
    <w:pPr>
      <w:numPr>
        <w:ilvl w:val="5"/>
      </w:numPr>
      <w:tabs>
        <w:tab w:val="left" w:pos="3119"/>
      </w:tabs>
    </w:pPr>
  </w:style>
  <w:style w:type="paragraph" w:styleId="ScheduleHeading" w:customStyle="1">
    <w:name w:val="Schedule Heading"/>
    <w:basedOn w:val="Normal"/>
    <w:next w:val="Normal"/>
    <w:pPr>
      <w:keepNext/>
      <w:jc w:val="center"/>
    </w:pPr>
    <w:rPr>
      <w:b/>
      <w:szCs w:val="20"/>
    </w:rPr>
  </w:style>
  <w:style w:type="paragraph" w:styleId="ScheduleHeading-AutoNumber" w:customStyle="1">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table" w:styleId="TableDefinitions" w:customStyle="1">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styleId="Ash-BulletLevel1" w:customStyle="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styleId="ScheduleParagraphs" w:customStyle="1">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styleId="NumberingList" w:customStyle="1">
    <w:name w:val="Numbering List"/>
    <w:pPr>
      <w:numPr>
        <w:numId w:val="2"/>
      </w:numPr>
    </w:pPr>
  </w:style>
  <w:style w:type="numbering" w:styleId="ListNumbers" w:customStyle="1">
    <w:name w:val="List Numbers"/>
    <w:pPr>
      <w:numPr>
        <w:numId w:val="3"/>
      </w:numPr>
    </w:pPr>
  </w:style>
  <w:style w:type="paragraph" w:styleId="Header">
    <w:name w:val="header"/>
    <w:basedOn w:val="Normal"/>
    <w:link w:val="HeaderChar"/>
    <w:pPr>
      <w:tabs>
        <w:tab w:val="center" w:pos="4513"/>
        <w:tab w:val="right" w:pos="9026"/>
      </w:tabs>
    </w:pPr>
  </w:style>
  <w:style w:type="character" w:styleId="HeaderChar" w:customStyle="1">
    <w:name w:val="Header Char"/>
    <w:link w:val="Header"/>
    <w:rPr>
      <w:rFonts w:ascii="Arial" w:hAnsi="Arial"/>
      <w:sz w:val="22"/>
    </w:rPr>
  </w:style>
  <w:style w:type="paragraph" w:styleId="PartHeading-AutoNumber" w:customStyle="1">
    <w:name w:val="Part Heading - Auto Number"/>
    <w:basedOn w:val="Normal"/>
    <w:next w:val="Normal"/>
    <w:qFormat/>
    <w:pPr>
      <w:numPr>
        <w:ilvl w:val="1"/>
        <w:numId w:val="13"/>
      </w:numPr>
      <w:jc w:val="center"/>
    </w:pPr>
    <w:rPr>
      <w:b/>
    </w:rPr>
  </w:style>
  <w:style w:type="paragraph" w:styleId="TableBody" w:customStyle="1">
    <w:name w:val="Table Body"/>
    <w:basedOn w:val="Normal"/>
    <w:qFormat/>
    <w:pPr>
      <w:spacing w:before="60" w:after="60"/>
    </w:pPr>
    <w:rPr>
      <w:lang w:eastAsia="en-GB"/>
    </w:rPr>
  </w:style>
  <w:style w:type="paragraph" w:styleId="TableHeading" w:customStyle="1">
    <w:name w:val="Table Heading"/>
    <w:basedOn w:val="Normal"/>
    <w:next w:val="Normal"/>
    <w:qFormat/>
    <w:pPr>
      <w:spacing w:before="60" w:after="60"/>
    </w:pPr>
    <w:rPr>
      <w:b/>
      <w:lang w:eastAsia="en-GB"/>
    </w:rPr>
  </w:style>
  <w:style w:type="character" w:styleId="Ash-BulletLevel1Char" w:customStyle="1">
    <w:name w:val="Ash-Bullet Level 1 Char"/>
    <w:link w:val="Ash-BulletLevel1"/>
    <w:rPr>
      <w:rFonts w:eastAsia="Times New Roman" w:cs="Arial"/>
      <w:sz w:val="20"/>
      <w:szCs w:val="20"/>
    </w:rPr>
  </w:style>
  <w:style w:type="paragraph" w:styleId="Ash-BulletLevel2" w:customStyle="1">
    <w:name w:val="Ash-Bullet Level 2"/>
    <w:basedOn w:val="Ash-BulletLevel1"/>
    <w:link w:val="Ash-BulletLevel2Char"/>
    <w:qFormat/>
    <w:pPr>
      <w:numPr>
        <w:ilvl w:val="1"/>
      </w:numPr>
    </w:pPr>
  </w:style>
  <w:style w:type="paragraph" w:styleId="Ash-BulletLevel3" w:customStyle="1">
    <w:name w:val="Ash-Bullet Level 3"/>
    <w:basedOn w:val="Ash-BulletLevel2"/>
    <w:link w:val="Ash-BulletLevel3Char"/>
    <w:pPr>
      <w:numPr>
        <w:ilvl w:val="2"/>
        <w:numId w:val="3"/>
      </w:numPr>
      <w:tabs>
        <w:tab w:val="num" w:pos="1843"/>
      </w:tabs>
      <w:ind w:left="1021" w:hanging="341"/>
    </w:pPr>
  </w:style>
  <w:style w:type="character" w:styleId="Ash-BulletLevel2Char" w:customStyle="1">
    <w:name w:val="Ash-Bullet Level 2 Char"/>
    <w:link w:val="Ash-BulletLevel2"/>
    <w:rPr>
      <w:rFonts w:eastAsia="Times New Roman" w:cs="Arial"/>
      <w:sz w:val="20"/>
      <w:szCs w:val="20"/>
    </w:rPr>
  </w:style>
  <w:style w:type="paragraph" w:styleId="Ash-FrontPage" w:customStyle="1">
    <w:name w:val="Ash-Front Page"/>
    <w:basedOn w:val="Normal"/>
    <w:qFormat/>
    <w:pPr>
      <w:spacing w:before="120"/>
      <w:jc w:val="center"/>
    </w:pPr>
    <w:rPr>
      <w:rFonts w:ascii="Arial Bold" w:hAnsi="Arial Bold"/>
      <w:b/>
      <w:caps/>
      <w:sz w:val="22"/>
      <w:szCs w:val="22"/>
    </w:rPr>
  </w:style>
  <w:style w:type="character" w:styleId="Ash-BulletLevel3Char" w:customStyle="1">
    <w:name w:val="Ash-Bullet Level 3 Char"/>
    <w:link w:val="Ash-BulletLevel3"/>
    <w:rPr>
      <w:rFonts w:eastAsia="Times New Roman" w:cs="Arial"/>
      <w:sz w:val="20"/>
      <w:szCs w:val="20"/>
    </w:rPr>
  </w:style>
  <w:style w:type="paragraph" w:styleId="Ash-Footer" w:customStyle="1">
    <w:name w:val="Ash-Footer"/>
    <w:basedOn w:val="Normal"/>
    <w:qFormat/>
    <w:pPr>
      <w:tabs>
        <w:tab w:val="right" w:pos="9061"/>
      </w:tabs>
    </w:pPr>
    <w:rPr>
      <w:sz w:val="16"/>
    </w:rPr>
  </w:style>
  <w:style w:type="paragraph" w:styleId="1Parties" w:customStyle="1">
    <w:name w:val="(1) Parties"/>
    <w:basedOn w:val="Normal"/>
    <w:pPr>
      <w:numPr>
        <w:numId w:val="5"/>
      </w:numPr>
      <w:spacing w:before="120" w:line="360" w:lineRule="auto"/>
    </w:pPr>
    <w:rPr>
      <w:rFonts w:eastAsia="Times New Roman"/>
      <w:sz w:val="22"/>
      <w:szCs w:val="20"/>
    </w:rPr>
  </w:style>
  <w:style w:type="paragraph" w:styleId="ContentsHeader" w:customStyle="1">
    <w:name w:val="Contents Header"/>
    <w:basedOn w:val="Normal"/>
    <w:next w:val="Normal"/>
    <w:qFormat/>
    <w:pPr>
      <w:jc w:val="center"/>
    </w:pPr>
    <w:rPr>
      <w:rFonts w:ascii="Arial Bold" w:hAnsi="Arial Bold"/>
      <w:b/>
      <w:caps/>
    </w:rPr>
  </w:style>
  <w:style w:type="paragraph" w:styleId="Definition-Level1a" w:customStyle="1">
    <w:name w:val="Definition - Level 1 (a)"/>
    <w:basedOn w:val="Normal"/>
    <w:qFormat/>
    <w:pPr>
      <w:numPr>
        <w:ilvl w:val="1"/>
        <w:numId w:val="17"/>
      </w:numPr>
    </w:pPr>
    <w:rPr>
      <w:rFonts w:cs="Arial"/>
    </w:rPr>
  </w:style>
  <w:style w:type="paragraph" w:styleId="DefinitionTerm" w:customStyle="1">
    <w:name w:val="Definition Term"/>
    <w:basedOn w:val="Normal"/>
    <w:pPr>
      <w:ind w:left="459"/>
      <w:jc w:val="left"/>
    </w:pPr>
  </w:style>
  <w:style w:type="paragraph" w:styleId="Definition" w:customStyle="1">
    <w:name w:val="Definition"/>
    <w:basedOn w:val="Normal"/>
    <w:qFormat/>
    <w:pPr>
      <w:numPr>
        <w:numId w:val="17"/>
      </w:numPr>
    </w:pPr>
  </w:style>
  <w:style w:type="paragraph" w:styleId="Definition-Level2i" w:customStyle="1">
    <w:name w:val="Definition - Level 2 (i)"/>
    <w:basedOn w:val="Definition-Level1a"/>
    <w:qFormat/>
    <w:pPr>
      <w:numPr>
        <w:ilvl w:val="2"/>
      </w:numPr>
    </w:pPr>
  </w:style>
  <w:style w:type="paragraph" w:styleId="Definition-Level3A" w:customStyle="1">
    <w:name w:val="Definition - Level 3 (A)"/>
    <w:basedOn w:val="Definition-Level2i"/>
    <w:qFormat/>
    <w:pPr>
      <w:numPr>
        <w:ilvl w:val="3"/>
      </w:numPr>
    </w:pPr>
    <w:rPr>
      <w:lang w:eastAsia="en-GB"/>
    </w:rPr>
  </w:style>
  <w:style w:type="paragraph" w:styleId="IntroHeading" w:customStyle="1">
    <w:name w:val="Intro Heading"/>
    <w:basedOn w:val="Normal"/>
    <w:next w:val="Normal"/>
    <w:link w:val="IntroHeadingChar"/>
    <w:qFormat/>
    <w:pPr>
      <w:tabs>
        <w:tab w:val="left" w:pos="1418"/>
        <w:tab w:val="left" w:pos="3261"/>
      </w:tabs>
    </w:pPr>
    <w:rPr>
      <w:rFonts w:ascii="Arial Bold" w:hAnsi="Arial Bold"/>
      <w:b/>
      <w:caps/>
    </w:rPr>
  </w:style>
  <w:style w:type="character" w:styleId="IntroHeadingChar" w:customStyle="1">
    <w:name w:val="Intro Heading Char"/>
    <w:link w:val="IntroHeading"/>
    <w:rPr>
      <w:rFonts w:ascii="Arial Bold" w:hAnsi="Arial Bold"/>
      <w:b/>
      <w:caps/>
      <w:sz w:val="20"/>
      <w:szCs w:val="24"/>
    </w:rPr>
  </w:style>
  <w:style w:type="paragraph" w:styleId="AppendixHeading" w:customStyle="1">
    <w:name w:val="Appendix Heading"/>
    <w:basedOn w:val="ListParagraph"/>
    <w:next w:val="Normal"/>
    <w:qFormat/>
    <w:pPr>
      <w:numPr>
        <w:numId w:val="19"/>
      </w:numPr>
      <w:jc w:val="center"/>
    </w:pPr>
    <w:rPr>
      <w:rFonts w:ascii="Arial Bold" w:hAnsi="Arial Bold"/>
      <w:b/>
    </w:rPr>
  </w:style>
  <w:style w:type="paragraph" w:styleId="Appendix-Level1" w:customStyle="1">
    <w:name w:val="Appendix - Level 1"/>
    <w:basedOn w:val="Normal"/>
    <w:qFormat/>
    <w:pPr>
      <w:numPr>
        <w:ilvl w:val="1"/>
        <w:numId w:val="19"/>
      </w:numPr>
    </w:pPr>
  </w:style>
  <w:style w:type="paragraph" w:styleId="Appendix-Level2" w:customStyle="1">
    <w:name w:val="Appendix - Level 2"/>
    <w:basedOn w:val="Appendix-Level1"/>
    <w:qFormat/>
    <w:pPr>
      <w:numPr>
        <w:ilvl w:val="2"/>
      </w:numPr>
    </w:pPr>
  </w:style>
  <w:style w:type="paragraph" w:styleId="Appendix-Level3" w:customStyle="1">
    <w:name w:val="Appendix - Level 3"/>
    <w:basedOn w:val="Appendix-Level2"/>
    <w:qFormat/>
    <w:pPr>
      <w:numPr>
        <w:ilvl w:val="3"/>
      </w:numPr>
    </w:pPr>
  </w:style>
  <w:style w:type="paragraph" w:styleId="Appendix-Level4" w:customStyle="1">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styleId="Background2" w:customStyle="1">
    <w:name w:val="Background 2"/>
    <w:basedOn w:val="Background"/>
    <w:qFormat/>
    <w:pPr>
      <w:numPr>
        <w:ilvl w:val="1"/>
      </w:numPr>
    </w:pPr>
  </w:style>
  <w:style w:type="paragraph" w:styleId="Background3" w:customStyle="1">
    <w:name w:val="Background 3"/>
    <w:basedOn w:val="Background2"/>
    <w:qFormat/>
    <w:pPr>
      <w:numPr>
        <w:ilvl w:val="2"/>
      </w:numPr>
    </w:pPr>
  </w:style>
  <w:style w:type="character" w:styleId="Capitals" w:customStyle="1">
    <w:name w:val="Capitals"/>
    <w:rPr>
      <w:caps/>
      <w:smallCaps w:val="0"/>
    </w:rPr>
  </w:style>
  <w:style w:type="character" w:styleId="IntenseCapitals" w:customStyle="1">
    <w:name w:val="Intense Capitals"/>
    <w:rPr>
      <w:b/>
      <w:caps/>
      <w:smallCaps w:val="0"/>
    </w:rPr>
  </w:style>
  <w:style w:type="character" w:styleId="Subscript" w:customStyle="1">
    <w:name w:val="Subscript"/>
    <w:rPr>
      <w:vertAlign w:val="subscript"/>
    </w:rPr>
  </w:style>
  <w:style w:type="character" w:styleId="Superscript" w:customStyle="1">
    <w:name w:val="Superscript"/>
    <w:rPr>
      <w:vertAlign w:val="superscript"/>
    </w:rPr>
  </w:style>
  <w:style w:type="character" w:styleId="Strike" w:customStyle="1">
    <w:name w:val="Strike"/>
    <w:rPr>
      <w:strike/>
      <w:dstrike w:val="0"/>
    </w:rPr>
  </w:style>
  <w:style w:type="character" w:styleId="InsertText" w:customStyle="1">
    <w:name w:val="Insert Text"/>
  </w:style>
  <w:style w:type="character" w:styleId="OptionalText" w:customStyle="1">
    <w:name w:val="Optional Text"/>
  </w:style>
  <w:style w:type="character" w:styleId="AlternativeText" w:customStyle="1">
    <w:name w:val="Alternative Text"/>
  </w:style>
  <w:style w:type="paragraph" w:styleId="Schedule-Level5" w:customStyle="1">
    <w:name w:val="Schedule - Level 5"/>
    <w:basedOn w:val="Schedule-Level4"/>
    <w:pPr>
      <w:numPr>
        <w:ilvl w:val="6"/>
      </w:numPr>
      <w:tabs>
        <w:tab w:val="clear" w:pos="3119"/>
      </w:tabs>
    </w:pPr>
  </w:style>
  <w:style w:type="paragraph" w:styleId="Appendix-Level5" w:customStyle="1">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styleId="SubtitleChar" w:customStyle="1">
    <w:name w:val="Subtitle Char"/>
    <w:link w:val="Subtitle"/>
    <w:rPr>
      <w:rFonts w:eastAsia="Times New Roman"/>
      <w:sz w:val="20"/>
    </w:rPr>
  </w:style>
  <w:style w:type="paragraph" w:styleId="Heading1non-bold" w:customStyle="1">
    <w:name w:val="Heading 1 (non-bold)"/>
    <w:basedOn w:val="Heading1"/>
    <w:rPr>
      <w:b w:val="0"/>
    </w:rPr>
  </w:style>
  <w:style w:type="paragraph" w:styleId="Schedule-Level1bold" w:customStyle="1">
    <w:name w:val="Schedule - Level 1 bold"/>
    <w:basedOn w:val="Schedule-Level1"/>
    <w:qFormat/>
    <w:pPr>
      <w:tabs>
        <w:tab w:val="clear" w:pos="851"/>
      </w:tabs>
    </w:pPr>
    <w:rPr>
      <w:b/>
    </w:rPr>
  </w:style>
  <w:style w:type="paragraph" w:styleId="Appendix-Level1bold" w:customStyle="1">
    <w:name w:val="Appendix - Level 1 bold"/>
    <w:basedOn w:val="Appendix-Level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92782cf3f546219bd7c1533207012c xmlns="b12bbd93-0348-4f33-8de3-d8c02dd0cd60">
      <Terms xmlns="http://schemas.microsoft.com/office/infopath/2007/PartnerControls">
        <TermInfo xmlns="http://schemas.microsoft.com/office/infopath/2007/PartnerControls">
          <TermName xmlns="http://schemas.microsoft.com/office/infopath/2007/PartnerControls">3.0 Projects</TermName>
          <TermId xmlns="http://schemas.microsoft.com/office/infopath/2007/PartnerControls">5e2e77c0-cedf-4a97-b0e3-a419b271f50f</TermId>
        </TermInfo>
      </Terms>
    </pf92782cf3f546219bd7c1533207012c>
    <bce407d89d5d46208cdc7dee1bf2d046 xmlns="b12bbd93-0348-4f33-8de3-d8c02dd0cd60">
      <Terms xmlns="http://schemas.microsoft.com/office/infopath/2007/PartnerControls"/>
    </bce407d89d5d46208cdc7dee1bf2d046>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Revision xmlns="b12bbd93-0348-4f33-8de3-d8c02dd0cd60">A</Revision>
    <e4483c6f528e48b1a0866d97b4732076 xmlns="b12bbd93-0348-4f33-8de3-d8c02dd0cd60">
      <Terms xmlns="http://schemas.microsoft.com/office/infopath/2007/PartnerControls">
        <TermInfo xmlns="http://schemas.microsoft.com/office/infopath/2007/PartnerControls">
          <TermName xmlns="http://schemas.microsoft.com/office/infopath/2007/PartnerControls">SRB</TermName>
          <TermId xmlns="http://schemas.microsoft.com/office/infopath/2007/PartnerControls">d18ee4dc-dcf2-4ee9-afac-a6ee392bab7f</TermId>
        </TermInfo>
      </Terms>
    </e4483c6f528e48b1a0866d97b4732076>
    <bd6d8fe0b34943489dc8fa6c4a0348b2 xmlns="b12bbd93-0348-4f33-8de3-d8c02dd0cd60">
      <Terms xmlns="http://schemas.microsoft.com/office/infopath/2007/PartnerControls">
        <TermInfo xmlns="http://schemas.microsoft.com/office/infopath/2007/PartnerControls">
          <TermName xmlns="http://schemas.microsoft.com/office/infopath/2007/PartnerControls">05 CFC</TermName>
          <TermId xmlns="http://schemas.microsoft.com/office/infopath/2007/PartnerControls">c5b0ac59-f1fa-4234-8dd1-ebfad408e442</TermId>
        </TermInfo>
      </Terms>
    </bd6d8fe0b34943489dc8fa6c4a0348b2>
    <TaxCatchAll xmlns="434d14f3-4123-47dc-8a72-f49e413e0241">
      <Value>9</Value>
      <Value>5</Value>
      <Value>2</Value>
      <Value>1</Value>
    </TaxCatchAll>
    <lcf76f155ced4ddcb4097134ff3c332f xmlns="b12bbd93-0348-4f33-8de3-d8c02dd0cd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F57A2-C6E2-42F6-B6F2-3321B31538EB}">
  <ds:schemaRefs>
    <ds:schemaRef ds:uri="http://schemas.openxmlformats.org/officeDocument/2006/bibliography"/>
  </ds:schemaRefs>
</ds:datastoreItem>
</file>

<file path=customXml/itemProps2.xml><?xml version="1.0" encoding="utf-8"?>
<ds:datastoreItem xmlns:ds="http://schemas.openxmlformats.org/officeDocument/2006/customXml" ds:itemID="{3FE799F5-67FD-47F6-9AA8-92E89C1F0C17}"/>
</file>

<file path=customXml/itemProps3.xml><?xml version="1.0" encoding="utf-8"?>
<ds:datastoreItem xmlns:ds="http://schemas.openxmlformats.org/officeDocument/2006/customXml" ds:itemID="{45D43B0B-57E7-44C9-8EA5-A59318BD7B8F}"/>
</file>

<file path=customXml/itemProps4.xml><?xml version="1.0" encoding="utf-8"?>
<ds:datastoreItem xmlns:ds="http://schemas.openxmlformats.org/officeDocument/2006/customXml" ds:itemID="{CCB3E2D9-90B8-4D67-839D-AE3FAAD9E1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Ashfords House Style (2018)</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Hodson</dc:creator>
  <cp:lastModifiedBy>Brad Davies</cp:lastModifiedBy>
  <cp:revision>3</cp:revision>
  <dcterms:created xsi:type="dcterms:W3CDTF">2025-08-08T13:30:00Z</dcterms:created>
  <dcterms:modified xsi:type="dcterms:W3CDTF">2025-08-18T14:46:40Z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29125101.1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ContentTypeId">
    <vt:lpwstr>0x010100ED015666D25B9146BF8299D82BBE33C6</vt:lpwstr>
  </property>
  <property fmtid="{D5CDD505-2E9C-101B-9397-08002B2CF9AE}" pid="20" name="m871c40cadeb40619ae1564a9368aa46">
    <vt:lpwstr>Draft|aff6e88c-8d96-4ab3-b089-e0388a711b41</vt:lpwstr>
  </property>
  <property fmtid="{D5CDD505-2E9C-101B-9397-08002B2CF9AE}" pid="21" name="MediaServiceImageTags">
    <vt:lpwstr/>
  </property>
  <property fmtid="{D5CDD505-2E9C-101B-9397-08002B2CF9AE}" pid="22" name="Doc_x0020_Status">
    <vt:lpwstr>9;#Draft|aff6e88c-8d96-4ab3-b089-e0388a711b41</vt:lpwstr>
  </property>
  <property fmtid="{D5CDD505-2E9C-101B-9397-08002B2CF9AE}" pid="23" name="Doc Status">
    <vt:lpwstr>9;#Draft|aff6e88c-8d96-4ab3-b089-e0388a711b41</vt:lpwstr>
  </property>
  <property fmtid="{D5CDD505-2E9C-101B-9397-08002B2CF9AE}" pid="24" name="Doc Type">
    <vt:lpwstr/>
  </property>
  <property fmtid="{D5CDD505-2E9C-101B-9397-08002B2CF9AE}" pid="25" name="Doc_x0020_Status0">
    <vt:lpwstr>9;#Draft|aff6e88c-8d96-4ab3-b089-e0388a711b41</vt:lpwstr>
  </property>
  <property fmtid="{D5CDD505-2E9C-101B-9397-08002B2CF9AE}" pid="26" name="QMS Ref">
    <vt:lpwstr>1;#3.0 Projects|5e2e77c0-cedf-4a97-b0e3-a419b271f50f</vt:lpwstr>
  </property>
  <property fmtid="{D5CDD505-2E9C-101B-9397-08002B2CF9AE}" pid="27" name="Project Index">
    <vt:lpwstr>2;#05 CFC|c5b0ac59-f1fa-4234-8dd1-ebfad408e442</vt:lpwstr>
  </property>
  <property fmtid="{D5CDD505-2E9C-101B-9397-08002B2CF9AE}" pid="28" name="Doc_x0020_Type">
    <vt:lpwstr/>
  </property>
  <property fmtid="{D5CDD505-2E9C-101B-9397-08002B2CF9AE}" pid="29" name="FLG Ref">
    <vt:lpwstr>5;#SRB|d18ee4dc-dcf2-4ee9-afac-a6ee392bab7f</vt:lpwstr>
  </property>
  <property fmtid="{D5CDD505-2E9C-101B-9397-08002B2CF9AE}" pid="30" name="FLG_x0020_Ref">
    <vt:lpwstr>5;#SRB|d18ee4dc-dcf2-4ee9-afac-a6ee392bab7f</vt:lpwstr>
  </property>
  <property fmtid="{D5CDD505-2E9C-101B-9397-08002B2CF9AE}" pid="31" name="Project_x0020_Index">
    <vt:lpwstr>2;#05 CFC|c5b0ac59-f1fa-4234-8dd1-ebfad408e442</vt:lpwstr>
  </property>
  <property fmtid="{D5CDD505-2E9C-101B-9397-08002B2CF9AE}" pid="32" name="Doc Status0">
    <vt:lpwstr>9;#Draft|aff6e88c-8d96-4ab3-b089-e0388a711b41</vt:lpwstr>
  </property>
  <property fmtid="{D5CDD505-2E9C-101B-9397-08002B2CF9AE}" pid="33" name="QMS_x0020_Ref">
    <vt:lpwstr>1;#3.0 Projects|5e2e77c0-cedf-4a97-b0e3-a419b271f50f</vt:lpwstr>
  </property>
</Properties>
</file>