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273BD792" w14:textId="63AC0BDF" w:rsidR="00D74CE9" w:rsidRDefault="001368EE" w:rsidP="001368EE">
            <w:pPr>
              <w:pStyle w:val="Cover-ReportTitle"/>
              <w:jc w:val="center"/>
              <w:rPr>
                <w:sz w:val="52"/>
                <w:szCs w:val="52"/>
              </w:rPr>
            </w:pPr>
            <w:r w:rsidRPr="00D719B6">
              <w:rPr>
                <w:noProof/>
                <w:color w:val="auto"/>
              </w:rPr>
              <w:drawing>
                <wp:inline distT="0" distB="0" distL="0" distR="0" wp14:anchorId="5A505648" wp14:editId="570AF40D">
                  <wp:extent cx="4180840" cy="1388110"/>
                  <wp:effectExtent l="0" t="0" r="0" b="0"/>
                  <wp:docPr id="26074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4893" name=""/>
                          <pic:cNvPicPr/>
                        </pic:nvPicPr>
                        <pic:blipFill>
                          <a:blip r:embed="rId12"/>
                          <a:stretch>
                            <a:fillRect/>
                          </a:stretch>
                        </pic:blipFill>
                        <pic:spPr>
                          <a:xfrm>
                            <a:off x="0" y="0"/>
                            <a:ext cx="4180840" cy="1388110"/>
                          </a:xfrm>
                          <a:prstGeom prst="rect">
                            <a:avLst/>
                          </a:prstGeom>
                        </pic:spPr>
                      </pic:pic>
                    </a:graphicData>
                  </a:graphic>
                </wp:inline>
              </w:drawing>
            </w:r>
          </w:p>
          <w:p w14:paraId="7FEBAF44" w14:textId="77777777" w:rsidR="00D74CE9" w:rsidRDefault="00D74CE9" w:rsidP="00B33C3A">
            <w:pPr>
              <w:pStyle w:val="Cover-ReportTitle"/>
              <w:rPr>
                <w:sz w:val="52"/>
                <w:szCs w:val="52"/>
              </w:rPr>
            </w:pPr>
          </w:p>
          <w:p w14:paraId="4B7AE9E1" w14:textId="55826E98" w:rsidR="00B33C3A" w:rsidRPr="00B33C3A" w:rsidRDefault="001F4861" w:rsidP="00B33C3A">
            <w:pPr>
              <w:pStyle w:val="Cover-ReportTitle"/>
              <w:rPr>
                <w:sz w:val="52"/>
                <w:szCs w:val="52"/>
              </w:rPr>
            </w:pPr>
            <w:r>
              <w:rPr>
                <w:sz w:val="52"/>
                <w:szCs w:val="52"/>
              </w:rPr>
              <w:t>St Chad’s Academies Trust</w:t>
            </w:r>
          </w:p>
          <w:p w14:paraId="456B329B" w14:textId="77777777" w:rsidR="00B33C3A" w:rsidRPr="00B33C3A" w:rsidRDefault="00B33C3A" w:rsidP="00B33C3A">
            <w:pPr>
              <w:pStyle w:val="Cover-ReportTitle"/>
              <w:rPr>
                <w:sz w:val="52"/>
                <w:szCs w:val="52"/>
              </w:rPr>
            </w:pPr>
          </w:p>
          <w:p w14:paraId="3C81444B" w14:textId="77777777" w:rsidR="00B33C3A" w:rsidRPr="00B33C3A" w:rsidRDefault="00B33C3A" w:rsidP="00B33C3A">
            <w:pPr>
              <w:pStyle w:val="Cover-ReportTitle"/>
              <w:rPr>
                <w:sz w:val="52"/>
                <w:szCs w:val="52"/>
              </w:rPr>
            </w:pPr>
            <w:r w:rsidRPr="00B33C3A">
              <w:rPr>
                <w:sz w:val="52"/>
                <w:szCs w:val="52"/>
              </w:rPr>
              <w:t>ICT Managed Service 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7F8CFD16" w:rsidR="00B33C3A" w:rsidRPr="00C90FDE" w:rsidRDefault="001368EE" w:rsidP="00B33C3A">
            <w:pPr>
              <w:pStyle w:val="Cover-Date"/>
              <w:rPr>
                <w:sz w:val="32"/>
                <w:szCs w:val="28"/>
              </w:rPr>
            </w:pPr>
            <w:r>
              <w:rPr>
                <w:sz w:val="32"/>
                <w:szCs w:val="28"/>
              </w:rPr>
              <w:t>August 2025</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52DD0939" w14:textId="7A3838D2" w:rsidR="00B87A5F"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04710463" w:history="1">
        <w:r w:rsidR="00B87A5F" w:rsidRPr="005C60CE">
          <w:rPr>
            <w:rStyle w:val="Hyperlink"/>
            <w:noProof/>
          </w:rPr>
          <w:t>PSQ Explainer (for suppliers)</w:t>
        </w:r>
        <w:r w:rsidR="00B87A5F">
          <w:rPr>
            <w:noProof/>
            <w:webHidden/>
          </w:rPr>
          <w:tab/>
        </w:r>
        <w:r w:rsidR="00B87A5F">
          <w:rPr>
            <w:noProof/>
            <w:webHidden/>
          </w:rPr>
          <w:fldChar w:fldCharType="begin"/>
        </w:r>
        <w:r w:rsidR="00B87A5F">
          <w:rPr>
            <w:noProof/>
            <w:webHidden/>
          </w:rPr>
          <w:instrText xml:space="preserve"> PAGEREF _Toc204710463 \h </w:instrText>
        </w:r>
        <w:r w:rsidR="00B87A5F">
          <w:rPr>
            <w:noProof/>
            <w:webHidden/>
          </w:rPr>
        </w:r>
        <w:r w:rsidR="00B87A5F">
          <w:rPr>
            <w:noProof/>
            <w:webHidden/>
          </w:rPr>
          <w:fldChar w:fldCharType="separate"/>
        </w:r>
        <w:r w:rsidR="00B87A5F">
          <w:rPr>
            <w:noProof/>
            <w:webHidden/>
          </w:rPr>
          <w:t>4</w:t>
        </w:r>
        <w:r w:rsidR="00B87A5F">
          <w:rPr>
            <w:noProof/>
            <w:webHidden/>
          </w:rPr>
          <w:fldChar w:fldCharType="end"/>
        </w:r>
      </w:hyperlink>
    </w:p>
    <w:p w14:paraId="04B7AEF2" w14:textId="53E97FA4"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64" w:history="1">
        <w:r w:rsidRPr="005C60CE">
          <w:rPr>
            <w:rStyle w:val="Hyperlink"/>
            <w:noProof/>
          </w:rPr>
          <w:t>Notes for Completion</w:t>
        </w:r>
        <w:r>
          <w:rPr>
            <w:noProof/>
            <w:webHidden/>
          </w:rPr>
          <w:tab/>
        </w:r>
        <w:r>
          <w:rPr>
            <w:noProof/>
            <w:webHidden/>
          </w:rPr>
          <w:fldChar w:fldCharType="begin"/>
        </w:r>
        <w:r>
          <w:rPr>
            <w:noProof/>
            <w:webHidden/>
          </w:rPr>
          <w:instrText xml:space="preserve"> PAGEREF _Toc204710464 \h </w:instrText>
        </w:r>
        <w:r>
          <w:rPr>
            <w:noProof/>
            <w:webHidden/>
          </w:rPr>
        </w:r>
        <w:r>
          <w:rPr>
            <w:noProof/>
            <w:webHidden/>
          </w:rPr>
          <w:fldChar w:fldCharType="separate"/>
        </w:r>
        <w:r>
          <w:rPr>
            <w:noProof/>
            <w:webHidden/>
          </w:rPr>
          <w:t>6</w:t>
        </w:r>
        <w:r>
          <w:rPr>
            <w:noProof/>
            <w:webHidden/>
          </w:rPr>
          <w:fldChar w:fldCharType="end"/>
        </w:r>
      </w:hyperlink>
    </w:p>
    <w:p w14:paraId="15BF2839" w14:textId="0BAD8E0A"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65" w:history="1">
        <w:r w:rsidRPr="005C60CE">
          <w:rPr>
            <w:rStyle w:val="Hyperlink"/>
            <w:noProof/>
          </w:rPr>
          <w:t>Background</w:t>
        </w:r>
        <w:r>
          <w:rPr>
            <w:noProof/>
            <w:webHidden/>
          </w:rPr>
          <w:tab/>
        </w:r>
        <w:r>
          <w:rPr>
            <w:noProof/>
            <w:webHidden/>
          </w:rPr>
          <w:fldChar w:fldCharType="begin"/>
        </w:r>
        <w:r>
          <w:rPr>
            <w:noProof/>
            <w:webHidden/>
          </w:rPr>
          <w:instrText xml:space="preserve"> PAGEREF _Toc204710465 \h </w:instrText>
        </w:r>
        <w:r>
          <w:rPr>
            <w:noProof/>
            <w:webHidden/>
          </w:rPr>
        </w:r>
        <w:r>
          <w:rPr>
            <w:noProof/>
            <w:webHidden/>
          </w:rPr>
          <w:fldChar w:fldCharType="separate"/>
        </w:r>
        <w:r>
          <w:rPr>
            <w:noProof/>
            <w:webHidden/>
          </w:rPr>
          <w:t>7</w:t>
        </w:r>
        <w:r>
          <w:rPr>
            <w:noProof/>
            <w:webHidden/>
          </w:rPr>
          <w:fldChar w:fldCharType="end"/>
        </w:r>
      </w:hyperlink>
    </w:p>
    <w:p w14:paraId="6176CFEC" w14:textId="49423037"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6" w:history="1">
        <w:r w:rsidRPr="005C60CE">
          <w:rPr>
            <w:rStyle w:val="Hyperlink"/>
            <w:noProof/>
            <w:bdr w:val="none" w:sz="0" w:space="0" w:color="auto" w:frame="1"/>
          </w:rPr>
          <w:t>The Trust and academies will agree on:</w:t>
        </w:r>
        <w:r>
          <w:rPr>
            <w:noProof/>
            <w:webHidden/>
          </w:rPr>
          <w:tab/>
        </w:r>
        <w:r>
          <w:rPr>
            <w:noProof/>
            <w:webHidden/>
          </w:rPr>
          <w:fldChar w:fldCharType="begin"/>
        </w:r>
        <w:r>
          <w:rPr>
            <w:noProof/>
            <w:webHidden/>
          </w:rPr>
          <w:instrText xml:space="preserve"> PAGEREF _Toc204710466 \h </w:instrText>
        </w:r>
        <w:r>
          <w:rPr>
            <w:noProof/>
            <w:webHidden/>
          </w:rPr>
        </w:r>
        <w:r>
          <w:rPr>
            <w:noProof/>
            <w:webHidden/>
          </w:rPr>
          <w:fldChar w:fldCharType="separate"/>
        </w:r>
        <w:r>
          <w:rPr>
            <w:noProof/>
            <w:webHidden/>
          </w:rPr>
          <w:t>7</w:t>
        </w:r>
        <w:r>
          <w:rPr>
            <w:noProof/>
            <w:webHidden/>
          </w:rPr>
          <w:fldChar w:fldCharType="end"/>
        </w:r>
      </w:hyperlink>
    </w:p>
    <w:p w14:paraId="261379F0" w14:textId="464B2D97"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7" w:history="1">
        <w:r w:rsidRPr="005C60CE">
          <w:rPr>
            <w:rStyle w:val="Hyperlink"/>
            <w:noProof/>
            <w:bdr w:val="none" w:sz="0" w:space="0" w:color="auto" w:frame="1"/>
          </w:rPr>
          <w:t>Academies will:</w:t>
        </w:r>
        <w:r>
          <w:rPr>
            <w:noProof/>
            <w:webHidden/>
          </w:rPr>
          <w:tab/>
        </w:r>
        <w:r>
          <w:rPr>
            <w:noProof/>
            <w:webHidden/>
          </w:rPr>
          <w:fldChar w:fldCharType="begin"/>
        </w:r>
        <w:r>
          <w:rPr>
            <w:noProof/>
            <w:webHidden/>
          </w:rPr>
          <w:instrText xml:space="preserve"> PAGEREF _Toc204710467 \h </w:instrText>
        </w:r>
        <w:r>
          <w:rPr>
            <w:noProof/>
            <w:webHidden/>
          </w:rPr>
        </w:r>
        <w:r>
          <w:rPr>
            <w:noProof/>
            <w:webHidden/>
          </w:rPr>
          <w:fldChar w:fldCharType="separate"/>
        </w:r>
        <w:r>
          <w:rPr>
            <w:noProof/>
            <w:webHidden/>
          </w:rPr>
          <w:t>7</w:t>
        </w:r>
        <w:r>
          <w:rPr>
            <w:noProof/>
            <w:webHidden/>
          </w:rPr>
          <w:fldChar w:fldCharType="end"/>
        </w:r>
      </w:hyperlink>
    </w:p>
    <w:p w14:paraId="5439A090" w14:textId="7E9FCE42"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8" w:history="1">
        <w:r w:rsidRPr="005C60CE">
          <w:rPr>
            <w:rStyle w:val="Hyperlink"/>
            <w:noProof/>
            <w:bdr w:val="none" w:sz="0" w:space="0" w:color="auto" w:frame="1"/>
          </w:rPr>
          <w:t>St Chad’s Academies Trust will:</w:t>
        </w:r>
        <w:r>
          <w:rPr>
            <w:noProof/>
            <w:webHidden/>
          </w:rPr>
          <w:tab/>
        </w:r>
        <w:r>
          <w:rPr>
            <w:noProof/>
            <w:webHidden/>
          </w:rPr>
          <w:fldChar w:fldCharType="begin"/>
        </w:r>
        <w:r>
          <w:rPr>
            <w:noProof/>
            <w:webHidden/>
          </w:rPr>
          <w:instrText xml:space="preserve"> PAGEREF _Toc204710468 \h </w:instrText>
        </w:r>
        <w:r>
          <w:rPr>
            <w:noProof/>
            <w:webHidden/>
          </w:rPr>
        </w:r>
        <w:r>
          <w:rPr>
            <w:noProof/>
            <w:webHidden/>
          </w:rPr>
          <w:fldChar w:fldCharType="separate"/>
        </w:r>
        <w:r>
          <w:rPr>
            <w:noProof/>
            <w:webHidden/>
          </w:rPr>
          <w:t>8</w:t>
        </w:r>
        <w:r>
          <w:rPr>
            <w:noProof/>
            <w:webHidden/>
          </w:rPr>
          <w:fldChar w:fldCharType="end"/>
        </w:r>
      </w:hyperlink>
    </w:p>
    <w:p w14:paraId="41D18CE1" w14:textId="6D58D015"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69" w:history="1">
        <w:r w:rsidRPr="005C60CE">
          <w:rPr>
            <w:rStyle w:val="Hyperlink"/>
            <w:noProof/>
          </w:rPr>
          <w:t>Procurement</w:t>
        </w:r>
        <w:r>
          <w:rPr>
            <w:noProof/>
            <w:webHidden/>
          </w:rPr>
          <w:tab/>
        </w:r>
        <w:r>
          <w:rPr>
            <w:noProof/>
            <w:webHidden/>
          </w:rPr>
          <w:fldChar w:fldCharType="begin"/>
        </w:r>
        <w:r>
          <w:rPr>
            <w:noProof/>
            <w:webHidden/>
          </w:rPr>
          <w:instrText xml:space="preserve"> PAGEREF _Toc204710469 \h </w:instrText>
        </w:r>
        <w:r>
          <w:rPr>
            <w:noProof/>
            <w:webHidden/>
          </w:rPr>
        </w:r>
        <w:r>
          <w:rPr>
            <w:noProof/>
            <w:webHidden/>
          </w:rPr>
          <w:fldChar w:fldCharType="separate"/>
        </w:r>
        <w:r>
          <w:rPr>
            <w:noProof/>
            <w:webHidden/>
          </w:rPr>
          <w:t>8</w:t>
        </w:r>
        <w:r>
          <w:rPr>
            <w:noProof/>
            <w:webHidden/>
          </w:rPr>
          <w:fldChar w:fldCharType="end"/>
        </w:r>
      </w:hyperlink>
    </w:p>
    <w:p w14:paraId="1F16620A" w14:textId="71A2A065"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70" w:history="1">
        <w:r w:rsidRPr="005C60CE">
          <w:rPr>
            <w:rStyle w:val="Hyperlink"/>
            <w:noProof/>
          </w:rPr>
          <w:t>Timescales</w:t>
        </w:r>
        <w:r>
          <w:rPr>
            <w:noProof/>
            <w:webHidden/>
          </w:rPr>
          <w:tab/>
        </w:r>
        <w:r>
          <w:rPr>
            <w:noProof/>
            <w:webHidden/>
          </w:rPr>
          <w:fldChar w:fldCharType="begin"/>
        </w:r>
        <w:r>
          <w:rPr>
            <w:noProof/>
            <w:webHidden/>
          </w:rPr>
          <w:instrText xml:space="preserve"> PAGEREF _Toc204710470 \h </w:instrText>
        </w:r>
        <w:r>
          <w:rPr>
            <w:noProof/>
            <w:webHidden/>
          </w:rPr>
        </w:r>
        <w:r>
          <w:rPr>
            <w:noProof/>
            <w:webHidden/>
          </w:rPr>
          <w:fldChar w:fldCharType="separate"/>
        </w:r>
        <w:r>
          <w:rPr>
            <w:noProof/>
            <w:webHidden/>
          </w:rPr>
          <w:t>9</w:t>
        </w:r>
        <w:r>
          <w:rPr>
            <w:noProof/>
            <w:webHidden/>
          </w:rPr>
          <w:fldChar w:fldCharType="end"/>
        </w:r>
      </w:hyperlink>
    </w:p>
    <w:p w14:paraId="38BBEC5B" w14:textId="4B48C82C"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71" w:history="1">
        <w:r w:rsidRPr="005C60CE">
          <w:rPr>
            <w:rStyle w:val="Hyperlink"/>
            <w:noProof/>
          </w:rPr>
          <w:t>Conditions of Participation</w:t>
        </w:r>
        <w:r>
          <w:rPr>
            <w:noProof/>
            <w:webHidden/>
          </w:rPr>
          <w:tab/>
        </w:r>
        <w:r>
          <w:rPr>
            <w:noProof/>
            <w:webHidden/>
          </w:rPr>
          <w:fldChar w:fldCharType="begin"/>
        </w:r>
        <w:r>
          <w:rPr>
            <w:noProof/>
            <w:webHidden/>
          </w:rPr>
          <w:instrText xml:space="preserve"> PAGEREF _Toc204710471 \h </w:instrText>
        </w:r>
        <w:r>
          <w:rPr>
            <w:noProof/>
            <w:webHidden/>
          </w:rPr>
        </w:r>
        <w:r>
          <w:rPr>
            <w:noProof/>
            <w:webHidden/>
          </w:rPr>
          <w:fldChar w:fldCharType="separate"/>
        </w:r>
        <w:r>
          <w:rPr>
            <w:noProof/>
            <w:webHidden/>
          </w:rPr>
          <w:t>11</w:t>
        </w:r>
        <w:r>
          <w:rPr>
            <w:noProof/>
            <w:webHidden/>
          </w:rPr>
          <w:fldChar w:fldCharType="end"/>
        </w:r>
      </w:hyperlink>
    </w:p>
    <w:p w14:paraId="1C6726EB" w14:textId="64B85AD9"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72" w:history="1">
        <w:r w:rsidRPr="005C60CE">
          <w:rPr>
            <w:rStyle w:val="Hyperlink"/>
            <w:noProof/>
          </w:rPr>
          <w:t>Evaluation Guide</w:t>
        </w:r>
        <w:r>
          <w:rPr>
            <w:noProof/>
            <w:webHidden/>
          </w:rPr>
          <w:tab/>
        </w:r>
        <w:r>
          <w:rPr>
            <w:noProof/>
            <w:webHidden/>
          </w:rPr>
          <w:fldChar w:fldCharType="begin"/>
        </w:r>
        <w:r>
          <w:rPr>
            <w:noProof/>
            <w:webHidden/>
          </w:rPr>
          <w:instrText xml:space="preserve"> PAGEREF _Toc204710472 \h </w:instrText>
        </w:r>
        <w:r>
          <w:rPr>
            <w:noProof/>
            <w:webHidden/>
          </w:rPr>
        </w:r>
        <w:r>
          <w:rPr>
            <w:noProof/>
            <w:webHidden/>
          </w:rPr>
          <w:fldChar w:fldCharType="separate"/>
        </w:r>
        <w:r>
          <w:rPr>
            <w:noProof/>
            <w:webHidden/>
          </w:rPr>
          <w:t>12</w:t>
        </w:r>
        <w:r>
          <w:rPr>
            <w:noProof/>
            <w:webHidden/>
          </w:rPr>
          <w:fldChar w:fldCharType="end"/>
        </w:r>
      </w:hyperlink>
    </w:p>
    <w:p w14:paraId="3C4CC044" w14:textId="0D6CF526"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3" w:history="1">
        <w:r w:rsidRPr="005C60CE">
          <w:rPr>
            <w:rStyle w:val="Hyperlink"/>
            <w:noProof/>
          </w:rPr>
          <w:t>Preliminary Questions</w:t>
        </w:r>
        <w:r>
          <w:rPr>
            <w:noProof/>
            <w:webHidden/>
          </w:rPr>
          <w:tab/>
        </w:r>
        <w:r>
          <w:rPr>
            <w:noProof/>
            <w:webHidden/>
          </w:rPr>
          <w:fldChar w:fldCharType="begin"/>
        </w:r>
        <w:r>
          <w:rPr>
            <w:noProof/>
            <w:webHidden/>
          </w:rPr>
          <w:instrText xml:space="preserve"> PAGEREF _Toc204710473 \h </w:instrText>
        </w:r>
        <w:r>
          <w:rPr>
            <w:noProof/>
            <w:webHidden/>
          </w:rPr>
        </w:r>
        <w:r>
          <w:rPr>
            <w:noProof/>
            <w:webHidden/>
          </w:rPr>
          <w:fldChar w:fldCharType="separate"/>
        </w:r>
        <w:r>
          <w:rPr>
            <w:noProof/>
            <w:webHidden/>
          </w:rPr>
          <w:t>12</w:t>
        </w:r>
        <w:r>
          <w:rPr>
            <w:noProof/>
            <w:webHidden/>
          </w:rPr>
          <w:fldChar w:fldCharType="end"/>
        </w:r>
      </w:hyperlink>
    </w:p>
    <w:p w14:paraId="6778C1B3" w14:textId="7353FCC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4" w:history="1">
        <w:r w:rsidRPr="005C60CE">
          <w:rPr>
            <w:rStyle w:val="Hyperlink"/>
            <w:noProof/>
          </w:rPr>
          <w:t>Part 1</w:t>
        </w:r>
        <w:r>
          <w:rPr>
            <w:noProof/>
            <w:webHidden/>
          </w:rPr>
          <w:tab/>
        </w:r>
        <w:r>
          <w:rPr>
            <w:noProof/>
            <w:webHidden/>
          </w:rPr>
          <w:fldChar w:fldCharType="begin"/>
        </w:r>
        <w:r>
          <w:rPr>
            <w:noProof/>
            <w:webHidden/>
          </w:rPr>
          <w:instrText xml:space="preserve"> PAGEREF _Toc204710474 \h </w:instrText>
        </w:r>
        <w:r>
          <w:rPr>
            <w:noProof/>
            <w:webHidden/>
          </w:rPr>
        </w:r>
        <w:r>
          <w:rPr>
            <w:noProof/>
            <w:webHidden/>
          </w:rPr>
          <w:fldChar w:fldCharType="separate"/>
        </w:r>
        <w:r>
          <w:rPr>
            <w:noProof/>
            <w:webHidden/>
          </w:rPr>
          <w:t>12</w:t>
        </w:r>
        <w:r>
          <w:rPr>
            <w:noProof/>
            <w:webHidden/>
          </w:rPr>
          <w:fldChar w:fldCharType="end"/>
        </w:r>
      </w:hyperlink>
    </w:p>
    <w:p w14:paraId="1EABD76E" w14:textId="50A41FA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5" w:history="1">
        <w:r w:rsidRPr="005C60CE">
          <w:rPr>
            <w:rStyle w:val="Hyperlink"/>
            <w:noProof/>
          </w:rPr>
          <w:t>Part 2</w:t>
        </w:r>
        <w:r>
          <w:rPr>
            <w:noProof/>
            <w:webHidden/>
          </w:rPr>
          <w:tab/>
        </w:r>
        <w:r>
          <w:rPr>
            <w:noProof/>
            <w:webHidden/>
          </w:rPr>
          <w:fldChar w:fldCharType="begin"/>
        </w:r>
        <w:r>
          <w:rPr>
            <w:noProof/>
            <w:webHidden/>
          </w:rPr>
          <w:instrText xml:space="preserve"> PAGEREF _Toc204710475 \h </w:instrText>
        </w:r>
        <w:r>
          <w:rPr>
            <w:noProof/>
            <w:webHidden/>
          </w:rPr>
        </w:r>
        <w:r>
          <w:rPr>
            <w:noProof/>
            <w:webHidden/>
          </w:rPr>
          <w:fldChar w:fldCharType="separate"/>
        </w:r>
        <w:r>
          <w:rPr>
            <w:noProof/>
            <w:webHidden/>
          </w:rPr>
          <w:t>12</w:t>
        </w:r>
        <w:r>
          <w:rPr>
            <w:noProof/>
            <w:webHidden/>
          </w:rPr>
          <w:fldChar w:fldCharType="end"/>
        </w:r>
      </w:hyperlink>
    </w:p>
    <w:p w14:paraId="417463EA" w14:textId="1B509EDE"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6" w:history="1">
        <w:r w:rsidRPr="005C60CE">
          <w:rPr>
            <w:rStyle w:val="Hyperlink"/>
            <w:noProof/>
          </w:rPr>
          <w:t>Part 3A</w:t>
        </w:r>
        <w:r>
          <w:rPr>
            <w:noProof/>
            <w:webHidden/>
          </w:rPr>
          <w:tab/>
        </w:r>
        <w:r>
          <w:rPr>
            <w:noProof/>
            <w:webHidden/>
          </w:rPr>
          <w:fldChar w:fldCharType="begin"/>
        </w:r>
        <w:r>
          <w:rPr>
            <w:noProof/>
            <w:webHidden/>
          </w:rPr>
          <w:instrText xml:space="preserve"> PAGEREF _Toc204710476 \h </w:instrText>
        </w:r>
        <w:r>
          <w:rPr>
            <w:noProof/>
            <w:webHidden/>
          </w:rPr>
        </w:r>
        <w:r>
          <w:rPr>
            <w:noProof/>
            <w:webHidden/>
          </w:rPr>
          <w:fldChar w:fldCharType="separate"/>
        </w:r>
        <w:r>
          <w:rPr>
            <w:noProof/>
            <w:webHidden/>
          </w:rPr>
          <w:t>12</w:t>
        </w:r>
        <w:r>
          <w:rPr>
            <w:noProof/>
            <w:webHidden/>
          </w:rPr>
          <w:fldChar w:fldCharType="end"/>
        </w:r>
      </w:hyperlink>
    </w:p>
    <w:p w14:paraId="2929D064" w14:textId="26AF017D"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77" w:history="1">
        <w:r w:rsidRPr="005C60CE">
          <w:rPr>
            <w:rStyle w:val="Hyperlink"/>
            <w:noProof/>
          </w:rPr>
          <w:t>Procurement Specific Questions</w:t>
        </w:r>
        <w:r>
          <w:rPr>
            <w:noProof/>
            <w:webHidden/>
          </w:rPr>
          <w:tab/>
        </w:r>
        <w:r>
          <w:rPr>
            <w:noProof/>
            <w:webHidden/>
          </w:rPr>
          <w:fldChar w:fldCharType="begin"/>
        </w:r>
        <w:r>
          <w:rPr>
            <w:noProof/>
            <w:webHidden/>
          </w:rPr>
          <w:instrText xml:space="preserve"> PAGEREF _Toc204710477 \h </w:instrText>
        </w:r>
        <w:r>
          <w:rPr>
            <w:noProof/>
            <w:webHidden/>
          </w:rPr>
        </w:r>
        <w:r>
          <w:rPr>
            <w:noProof/>
            <w:webHidden/>
          </w:rPr>
          <w:fldChar w:fldCharType="separate"/>
        </w:r>
        <w:r>
          <w:rPr>
            <w:noProof/>
            <w:webHidden/>
          </w:rPr>
          <w:t>15</w:t>
        </w:r>
        <w:r>
          <w:rPr>
            <w:noProof/>
            <w:webHidden/>
          </w:rPr>
          <w:fldChar w:fldCharType="end"/>
        </w:r>
      </w:hyperlink>
    </w:p>
    <w:p w14:paraId="442C51A3" w14:textId="74DB7510"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8" w:history="1">
        <w:r w:rsidRPr="005C60CE">
          <w:rPr>
            <w:rStyle w:val="Hyperlink"/>
            <w:noProof/>
          </w:rPr>
          <w:t>Preliminary questions</w:t>
        </w:r>
        <w:r>
          <w:rPr>
            <w:noProof/>
            <w:webHidden/>
          </w:rPr>
          <w:tab/>
        </w:r>
        <w:r>
          <w:rPr>
            <w:noProof/>
            <w:webHidden/>
          </w:rPr>
          <w:fldChar w:fldCharType="begin"/>
        </w:r>
        <w:r>
          <w:rPr>
            <w:noProof/>
            <w:webHidden/>
          </w:rPr>
          <w:instrText xml:space="preserve"> PAGEREF _Toc204710478 \h </w:instrText>
        </w:r>
        <w:r>
          <w:rPr>
            <w:noProof/>
            <w:webHidden/>
          </w:rPr>
        </w:r>
        <w:r>
          <w:rPr>
            <w:noProof/>
            <w:webHidden/>
          </w:rPr>
          <w:fldChar w:fldCharType="separate"/>
        </w:r>
        <w:r>
          <w:rPr>
            <w:noProof/>
            <w:webHidden/>
          </w:rPr>
          <w:t>15</w:t>
        </w:r>
        <w:r>
          <w:rPr>
            <w:noProof/>
            <w:webHidden/>
          </w:rPr>
          <w:fldChar w:fldCharType="end"/>
        </w:r>
      </w:hyperlink>
    </w:p>
    <w:p w14:paraId="7344B4BA" w14:textId="45B94165"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9" w:history="1">
        <w:r w:rsidRPr="005C60CE">
          <w:rPr>
            <w:rStyle w:val="Hyperlink"/>
            <w:noProof/>
          </w:rPr>
          <w:t>Part 1 – confirmation of core supplier information</w:t>
        </w:r>
        <w:r>
          <w:rPr>
            <w:noProof/>
            <w:webHidden/>
          </w:rPr>
          <w:tab/>
        </w:r>
        <w:r>
          <w:rPr>
            <w:noProof/>
            <w:webHidden/>
          </w:rPr>
          <w:fldChar w:fldCharType="begin"/>
        </w:r>
        <w:r>
          <w:rPr>
            <w:noProof/>
            <w:webHidden/>
          </w:rPr>
          <w:instrText xml:space="preserve"> PAGEREF _Toc204710479 \h </w:instrText>
        </w:r>
        <w:r>
          <w:rPr>
            <w:noProof/>
            <w:webHidden/>
          </w:rPr>
        </w:r>
        <w:r>
          <w:rPr>
            <w:noProof/>
            <w:webHidden/>
          </w:rPr>
          <w:fldChar w:fldCharType="separate"/>
        </w:r>
        <w:r>
          <w:rPr>
            <w:noProof/>
            <w:webHidden/>
          </w:rPr>
          <w:t>16</w:t>
        </w:r>
        <w:r>
          <w:rPr>
            <w:noProof/>
            <w:webHidden/>
          </w:rPr>
          <w:fldChar w:fldCharType="end"/>
        </w:r>
      </w:hyperlink>
    </w:p>
    <w:p w14:paraId="2DD62D98" w14:textId="1E6CA4D9"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0" w:history="1">
        <w:r w:rsidRPr="005C60CE">
          <w:rPr>
            <w:rStyle w:val="Hyperlink"/>
            <w:noProof/>
          </w:rPr>
          <w:t>Part 2 – additional exclusions information</w:t>
        </w:r>
        <w:r>
          <w:rPr>
            <w:noProof/>
            <w:webHidden/>
          </w:rPr>
          <w:tab/>
        </w:r>
        <w:r>
          <w:rPr>
            <w:noProof/>
            <w:webHidden/>
          </w:rPr>
          <w:fldChar w:fldCharType="begin"/>
        </w:r>
        <w:r>
          <w:rPr>
            <w:noProof/>
            <w:webHidden/>
          </w:rPr>
          <w:instrText xml:space="preserve"> PAGEREF _Toc204710480 \h </w:instrText>
        </w:r>
        <w:r>
          <w:rPr>
            <w:noProof/>
            <w:webHidden/>
          </w:rPr>
        </w:r>
        <w:r>
          <w:rPr>
            <w:noProof/>
            <w:webHidden/>
          </w:rPr>
          <w:fldChar w:fldCharType="separate"/>
        </w:r>
        <w:r>
          <w:rPr>
            <w:noProof/>
            <w:webHidden/>
          </w:rPr>
          <w:t>16</w:t>
        </w:r>
        <w:r>
          <w:rPr>
            <w:noProof/>
            <w:webHidden/>
          </w:rPr>
          <w:fldChar w:fldCharType="end"/>
        </w:r>
      </w:hyperlink>
    </w:p>
    <w:p w14:paraId="0C9FFAF6" w14:textId="26F7303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1" w:history="1">
        <w:r w:rsidRPr="005C60CE">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_Toc204710481 \h </w:instrText>
        </w:r>
        <w:r>
          <w:rPr>
            <w:noProof/>
            <w:webHidden/>
          </w:rPr>
        </w:r>
        <w:r>
          <w:rPr>
            <w:noProof/>
            <w:webHidden/>
          </w:rPr>
          <w:fldChar w:fldCharType="separate"/>
        </w:r>
        <w:r>
          <w:rPr>
            <w:noProof/>
            <w:webHidden/>
          </w:rPr>
          <w:t>18</w:t>
        </w:r>
        <w:r>
          <w:rPr>
            <w:noProof/>
            <w:webHidden/>
          </w:rPr>
          <w:fldChar w:fldCharType="end"/>
        </w:r>
      </w:hyperlink>
    </w:p>
    <w:p w14:paraId="706B6191" w14:textId="5E58D0C6"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2" w:history="1">
        <w:r w:rsidRPr="005C60CE">
          <w:rPr>
            <w:rStyle w:val="Hyperlink"/>
            <w:noProof/>
          </w:rPr>
          <w:t>Confirmations</w:t>
        </w:r>
        <w:r>
          <w:rPr>
            <w:noProof/>
            <w:webHidden/>
          </w:rPr>
          <w:tab/>
        </w:r>
        <w:r>
          <w:rPr>
            <w:noProof/>
            <w:webHidden/>
          </w:rPr>
          <w:fldChar w:fldCharType="begin"/>
        </w:r>
        <w:r>
          <w:rPr>
            <w:noProof/>
            <w:webHidden/>
          </w:rPr>
          <w:instrText xml:space="preserve"> PAGEREF _Toc204710482 \h </w:instrText>
        </w:r>
        <w:r>
          <w:rPr>
            <w:noProof/>
            <w:webHidden/>
          </w:rPr>
        </w:r>
        <w:r>
          <w:rPr>
            <w:noProof/>
            <w:webHidden/>
          </w:rPr>
          <w:fldChar w:fldCharType="separate"/>
        </w:r>
        <w:r>
          <w:rPr>
            <w:noProof/>
            <w:webHidden/>
          </w:rPr>
          <w:t>24</w:t>
        </w:r>
        <w:r>
          <w:rPr>
            <w:noProof/>
            <w:webHidden/>
          </w:rPr>
          <w:fldChar w:fldCharType="end"/>
        </w:r>
      </w:hyperlink>
    </w:p>
    <w:p w14:paraId="714696A5" w14:textId="628AEC56"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4710463"/>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8B830BA" w14:textId="77777777" w:rsidR="000D74C4" w:rsidRPr="00C415AD" w:rsidRDefault="000D74C4" w:rsidP="00F54296">
      <w:pPr>
        <w:rPr>
          <w:sz w:val="22"/>
        </w:rPr>
      </w:pPr>
    </w:p>
    <w:p w14:paraId="3CA09F6A" w14:textId="2FFD7821" w:rsidR="00D44D21" w:rsidRPr="008E4F23" w:rsidRDefault="00922E95" w:rsidP="00FA549D">
      <w:pPr>
        <w:pStyle w:val="BodyText1"/>
      </w:pPr>
      <w:bookmarkStart w:id="122" w:name="OLE_LINK5"/>
      <w:r w:rsidRPr="008E4F23">
        <w:t xml:space="preserve">In the explainer below, the contracting authority is </w:t>
      </w:r>
      <w:r w:rsidR="00971E3F">
        <w:t xml:space="preserve">St Chad’s Academies Trust </w:t>
      </w:r>
      <w:r w:rsidR="00F438B4">
        <w:t>(a charitable company limited by guarantee</w:t>
      </w:r>
      <w:r w:rsidR="005C6377">
        <w:t xml:space="preserve"> (registered </w:t>
      </w:r>
      <w:r w:rsidR="00A55FE3">
        <w:t>n</w:t>
      </w:r>
      <w:r w:rsidR="005C6377">
        <w:t>umber</w:t>
      </w:r>
      <w:r w:rsidR="00A55FE3">
        <w:t xml:space="preserve"> </w:t>
      </w:r>
      <w:r w:rsidR="004E121D">
        <w:t>08</w:t>
      </w:r>
      <w:r w:rsidR="00AC71E6">
        <w:t>526973</w:t>
      </w:r>
      <w:r w:rsidR="005C6377">
        <w:t xml:space="preserve"> whose registered office is at </w:t>
      </w:r>
      <w:r w:rsidR="00AC71E6">
        <w:t xml:space="preserve">c/o </w:t>
      </w:r>
      <w:proofErr w:type="spellStart"/>
      <w:r w:rsidR="00AC71E6">
        <w:t>Birchills</w:t>
      </w:r>
      <w:proofErr w:type="spellEnd"/>
      <w:r w:rsidR="00AC71E6">
        <w:t xml:space="preserve"> CE Community Academy</w:t>
      </w:r>
      <w:r w:rsidR="00A30B0D">
        <w:t>, Farringdon Street, Walsall.  West Midlands</w:t>
      </w:r>
      <w:r w:rsidR="000D26EA">
        <w:t>.</w:t>
      </w:r>
      <w:r w:rsidR="00A30B0D">
        <w:t xml:space="preserve"> WS2 8NF. </w:t>
      </w:r>
      <w:r w:rsidR="00A7321C" w:rsidRPr="008E4F23">
        <w:t xml:space="preserve"> </w:t>
      </w:r>
      <w:r w:rsidR="009551E7" w:rsidRPr="008E4F23">
        <w:t xml:space="preserve">Moxton Education are </w:t>
      </w:r>
      <w:r w:rsidR="005E514A" w:rsidRPr="008E4F23">
        <w:t>acting on behalf of the</w:t>
      </w:r>
      <w:r w:rsidR="009551E7" w:rsidRPr="008E4F23">
        <w:t xml:space="preserve"> </w:t>
      </w:r>
      <w:r w:rsidR="00A30B0D">
        <w:t>Trust</w:t>
      </w:r>
      <w:r w:rsidR="009551E7" w:rsidRPr="008E4F23">
        <w:t xml:space="preserve"> in this procurement</w:t>
      </w:r>
      <w:r w:rsidR="00D44D21" w:rsidRPr="008E4F23">
        <w:t xml:space="preserve"> and </w:t>
      </w:r>
      <w:r w:rsidR="005E514A" w:rsidRPr="008E4F23">
        <w:t>should be</w:t>
      </w:r>
      <w:r w:rsidR="00D44D21" w:rsidRPr="008E4F23">
        <w:t xml:space="preserve"> </w:t>
      </w:r>
      <w:r w:rsidR="00BE2E13" w:rsidRPr="008E4F23">
        <w:t>considered</w:t>
      </w:r>
      <w:r w:rsidR="00D44D21" w:rsidRPr="008E4F23">
        <w:t xml:space="preserve"> part of the contracting authority</w:t>
      </w:r>
      <w:r w:rsidR="00261985">
        <w:t>’s team</w:t>
      </w:r>
      <w:r w:rsidR="009551E7" w:rsidRPr="008E4F23">
        <w:t xml:space="preserve">. </w:t>
      </w:r>
    </w:p>
    <w:p w14:paraId="79F5924D" w14:textId="6F949F99" w:rsidR="000D74C4" w:rsidRPr="008E4F23" w:rsidRDefault="006439F5" w:rsidP="00FA549D">
      <w:pPr>
        <w:pStyle w:val="BodyText1"/>
      </w:pPr>
      <w:r w:rsidRPr="008E4F23">
        <w:t xml:space="preserve">Contact details for the </w:t>
      </w:r>
      <w:r w:rsidR="00A30B0D">
        <w:t xml:space="preserve">Trust </w:t>
      </w:r>
      <w:r w:rsidRPr="008E4F23">
        <w:t>and Moxton Education are as follows:</w:t>
      </w:r>
    </w:p>
    <w:p w14:paraId="31747853" w14:textId="6E3EAD9F" w:rsidR="006439F5" w:rsidRPr="003146DA" w:rsidRDefault="00C01E8C" w:rsidP="00FA549D">
      <w:pPr>
        <w:pStyle w:val="BodyText1"/>
        <w:rPr>
          <w:b/>
          <w:bCs/>
        </w:rPr>
      </w:pPr>
      <w:r>
        <w:rPr>
          <w:b/>
          <w:bCs/>
        </w:rPr>
        <w:t xml:space="preserve">St </w:t>
      </w:r>
      <w:proofErr w:type="spellStart"/>
      <w:r>
        <w:rPr>
          <w:b/>
          <w:bCs/>
        </w:rPr>
        <w:t>Chads’s</w:t>
      </w:r>
      <w:proofErr w:type="spellEnd"/>
      <w:r>
        <w:rPr>
          <w:b/>
          <w:bCs/>
        </w:rPr>
        <w:t xml:space="preserve"> Academies Trust</w:t>
      </w:r>
    </w:p>
    <w:p w14:paraId="260EE47C" w14:textId="0AAC4C4D" w:rsidR="00911EFD" w:rsidRPr="008E4F23" w:rsidRDefault="00C01E8C" w:rsidP="00FA549D">
      <w:pPr>
        <w:pStyle w:val="BodyText1"/>
      </w:pPr>
      <w:r>
        <w:t>Helen.</w:t>
      </w:r>
      <w:r w:rsidR="00A71565">
        <w:t>steel@stchads.uk</w:t>
      </w:r>
    </w:p>
    <w:p w14:paraId="36B4323C" w14:textId="53196CDE" w:rsidR="000A7234" w:rsidRPr="00BC6CC3" w:rsidRDefault="000A7234" w:rsidP="00FA549D">
      <w:pPr>
        <w:pStyle w:val="BodyText1"/>
        <w:rPr>
          <w:b/>
          <w:bCs/>
        </w:rPr>
      </w:pPr>
      <w:r w:rsidRPr="00BC6CC3">
        <w:rPr>
          <w:b/>
          <w:bCs/>
        </w:rPr>
        <w:t>Moxton Education</w:t>
      </w:r>
    </w:p>
    <w:p w14:paraId="74CDA75A" w14:textId="28A53E9B" w:rsidR="000A7234" w:rsidRPr="008E4F23" w:rsidRDefault="00DC4535" w:rsidP="00FA549D">
      <w:pPr>
        <w:pStyle w:val="BodyText1"/>
      </w:pPr>
      <w:r w:rsidRPr="00DC4535">
        <w:t>Geoff Chandler</w:t>
      </w:r>
      <w:r w:rsidR="000A7234" w:rsidRPr="00DC4535">
        <w:t xml:space="preserve"> – </w:t>
      </w:r>
      <w:r w:rsidRPr="00DC4535">
        <w:t>Geoff.chandler</w:t>
      </w:r>
      <w:r w:rsidR="000A7234" w:rsidRPr="00DC4535">
        <w:t>@moxton-education.com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w:t>
      </w:r>
      <w:r w:rsidR="00EB3308">
        <w:lastRenderedPageBreak/>
        <w:t xml:space="preserve">of participation. These could either be consortium members or key sub-contractors (but excludes any guarantors). These suppliers are ‘associated persons’ and their exclusions 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may set conditions of participation which a supplier must satisfy in order to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Default="00EF792F" w:rsidP="00FA549D">
      <w:pPr>
        <w:pStyle w:val="Heading1"/>
      </w:pPr>
      <w:bookmarkStart w:id="123" w:name="_Toc204710464"/>
      <w:r>
        <w:lastRenderedPageBreak/>
        <w:t>Notes</w:t>
      </w:r>
      <w:r w:rsidR="000A71B8">
        <w:t xml:space="preserve"> for Completion</w:t>
      </w:r>
      <w:bookmarkEnd w:id="123"/>
    </w:p>
    <w:p w14:paraId="539AAFE9" w14:textId="224D9681" w:rsidR="00A179CD" w:rsidRPr="00502C19" w:rsidRDefault="00A179CD" w:rsidP="00FA549D">
      <w:pPr>
        <w:pStyle w:val="BodyText1"/>
        <w:rPr>
          <w:rFonts w:cstheme="minorHAnsi"/>
          <w:b/>
        </w:rPr>
      </w:pPr>
      <w:r w:rsidRPr="00502C19">
        <w:rPr>
          <w:rFonts w:cstheme="minorHAnsi"/>
          <w:color w:val="000000"/>
        </w:rPr>
        <w:t xml:space="preserve">Should applicants </w:t>
      </w:r>
      <w:r w:rsidRPr="00933681">
        <w:rPr>
          <w:rFonts w:cstheme="minorHAnsi"/>
          <w:color w:val="000000"/>
        </w:rPr>
        <w:t>have any questions regarding this pre-</w:t>
      </w:r>
      <w:r w:rsidR="00B74B86" w:rsidRPr="00933681">
        <w:rPr>
          <w:rFonts w:cstheme="minorHAnsi"/>
          <w:color w:val="000000"/>
        </w:rPr>
        <w:t>s</w:t>
      </w:r>
      <w:r w:rsidR="009D403D" w:rsidRPr="00933681">
        <w:rPr>
          <w:rFonts w:cstheme="minorHAnsi"/>
          <w:color w:val="000000"/>
        </w:rPr>
        <w:t>e</w:t>
      </w:r>
      <w:r w:rsidR="00B74B86" w:rsidRPr="00933681">
        <w:rPr>
          <w:rFonts w:cstheme="minorHAnsi"/>
          <w:color w:val="000000"/>
        </w:rPr>
        <w:t xml:space="preserve">lection </w:t>
      </w:r>
      <w:r w:rsidRPr="00933681">
        <w:rPr>
          <w:rFonts w:cstheme="minorHAnsi"/>
          <w:color w:val="000000"/>
        </w:rPr>
        <w:t xml:space="preserve">process or the information </w:t>
      </w:r>
      <w:r w:rsidRPr="00933681">
        <w:rPr>
          <w:rFonts w:cstheme="minorHAnsi"/>
        </w:rPr>
        <w:t xml:space="preserve">provided </w:t>
      </w:r>
      <w:r w:rsidRPr="00C6458A">
        <w:rPr>
          <w:rFonts w:cstheme="minorHAnsi"/>
        </w:rPr>
        <w:t>please submit them to Mr G</w:t>
      </w:r>
      <w:r w:rsidR="00933681" w:rsidRPr="00C6458A">
        <w:rPr>
          <w:rFonts w:cstheme="minorHAnsi"/>
        </w:rPr>
        <w:t>eoff Chandler</w:t>
      </w:r>
      <w:r w:rsidRPr="00C6458A">
        <w:rPr>
          <w:rFonts w:cstheme="minorHAnsi"/>
        </w:rPr>
        <w:t xml:space="preserve"> via e-mail, </w:t>
      </w:r>
      <w:hyperlink r:id="rId19" w:history="1">
        <w:r w:rsidR="00933681" w:rsidRPr="00C6458A">
          <w:rPr>
            <w:rStyle w:val="Hyperlink"/>
            <w:rFonts w:cstheme="minorHAnsi"/>
          </w:rPr>
          <w:t>geoff.chandler@moxton-education.com</w:t>
        </w:r>
      </w:hyperlink>
      <w:r w:rsidRPr="00C6458A">
        <w:rPr>
          <w:rFonts w:cstheme="minorHAnsi"/>
        </w:rPr>
        <w:t xml:space="preserve"> and cc</w:t>
      </w:r>
      <w:r w:rsidRPr="00C6458A">
        <w:rPr>
          <w:rStyle w:val="Hyperlink"/>
          <w:rFonts w:cstheme="minorHAnsi"/>
        </w:rPr>
        <w:t xml:space="preserve"> </w:t>
      </w:r>
      <w:r w:rsidR="00933681" w:rsidRPr="00C6458A">
        <w:t>helen.steel@stchads.uk</w:t>
      </w:r>
      <w:r w:rsidR="004E5231" w:rsidRPr="00C6458A">
        <w:t xml:space="preserve"> </w:t>
      </w:r>
      <w:r w:rsidRPr="00C6458A">
        <w:rPr>
          <w:rFonts w:cstheme="minorHAnsi"/>
        </w:rPr>
        <w:t>or by telephone 07</w:t>
      </w:r>
      <w:r w:rsidR="00933681" w:rsidRPr="00C6458A">
        <w:rPr>
          <w:rFonts w:cstheme="minorHAnsi"/>
        </w:rPr>
        <w:t>970661087</w:t>
      </w:r>
      <w:r w:rsidRPr="00C6458A">
        <w:rPr>
          <w:rFonts w:cstheme="minorHAnsi"/>
        </w:rPr>
        <w:t xml:space="preserve">. The closing date for applicants to submit questions is Midday on the </w:t>
      </w:r>
      <w:proofErr w:type="gramStart"/>
      <w:r w:rsidR="00DA66FE" w:rsidRPr="00C6458A">
        <w:rPr>
          <w:rFonts w:cstheme="minorHAnsi"/>
        </w:rPr>
        <w:t>12</w:t>
      </w:r>
      <w:r w:rsidR="00DA66FE" w:rsidRPr="00C6458A">
        <w:rPr>
          <w:rFonts w:cstheme="minorHAnsi"/>
          <w:vertAlign w:val="superscript"/>
        </w:rPr>
        <w:t>th</w:t>
      </w:r>
      <w:proofErr w:type="gramEnd"/>
      <w:r w:rsidR="00DA66FE" w:rsidRPr="00C6458A">
        <w:rPr>
          <w:rFonts w:cstheme="minorHAnsi"/>
        </w:rPr>
        <w:t xml:space="preserve"> September 2025</w:t>
      </w:r>
      <w:r w:rsidRPr="00C6458A">
        <w:rPr>
          <w:rFonts w:cstheme="minorHAnsi"/>
        </w:rPr>
        <w:t xml:space="preserve">.  The </w:t>
      </w:r>
      <w:r w:rsidR="00DA66FE" w:rsidRPr="00C6458A">
        <w:rPr>
          <w:rFonts w:cstheme="minorHAnsi"/>
        </w:rPr>
        <w:t>Trust</w:t>
      </w:r>
      <w:r w:rsidRPr="00C6458A">
        <w:rPr>
          <w:rFonts w:cstheme="minorHAnsi"/>
        </w:rPr>
        <w:t xml:space="preserve"> will provide an electronic response to any questions by 5pm on the </w:t>
      </w:r>
      <w:proofErr w:type="gramStart"/>
      <w:r w:rsidR="00C6458A" w:rsidRPr="00C6458A">
        <w:rPr>
          <w:rFonts w:cstheme="minorHAnsi"/>
        </w:rPr>
        <w:t>16</w:t>
      </w:r>
      <w:r w:rsidR="00C6458A" w:rsidRPr="00C6458A">
        <w:rPr>
          <w:rFonts w:cstheme="minorHAnsi"/>
          <w:vertAlign w:val="superscript"/>
        </w:rPr>
        <w:t>th</w:t>
      </w:r>
      <w:proofErr w:type="gramEnd"/>
      <w:r w:rsidR="00C6458A" w:rsidRPr="00C6458A">
        <w:rPr>
          <w:rFonts w:cstheme="minorHAnsi"/>
        </w:rPr>
        <w:t xml:space="preserve"> September</w:t>
      </w:r>
      <w:r w:rsidRPr="00C6458A">
        <w:rPr>
          <w:rFonts w:cstheme="minorHAnsi"/>
          <w:b/>
        </w:rPr>
        <w:t xml:space="preserve"> or before.</w:t>
      </w:r>
    </w:p>
    <w:p w14:paraId="7BD8FA79" w14:textId="1700F24E" w:rsidR="00A179CD" w:rsidRPr="000750CD" w:rsidRDefault="00A179CD" w:rsidP="00FA549D">
      <w:pPr>
        <w:pStyle w:val="BodyText1"/>
        <w:rPr>
          <w:rFonts w:cstheme="minorHAnsi"/>
        </w:rPr>
      </w:pPr>
      <w:r w:rsidRPr="00502C19">
        <w:rPr>
          <w:rFonts w:cstheme="minorHAnsi"/>
        </w:rPr>
        <w:t xml:space="preserve">Completed Qualification Questionnaires, with all relevant additional information, must be submitted </w:t>
      </w:r>
      <w:r w:rsidR="005F4A2D">
        <w:rPr>
          <w:rFonts w:cstheme="minorHAnsi"/>
        </w:rPr>
        <w:t xml:space="preserve">to the above addresses </w:t>
      </w:r>
      <w:r w:rsidRPr="00083BC7">
        <w:rPr>
          <w:rFonts w:cstheme="minorHAnsi"/>
        </w:rPr>
        <w:t xml:space="preserve">by </w:t>
      </w:r>
      <w:r w:rsidRPr="00083BC7">
        <w:rPr>
          <w:rFonts w:cstheme="minorHAnsi"/>
          <w:b/>
          <w:bCs/>
        </w:rPr>
        <w:t xml:space="preserve">Midday on the </w:t>
      </w:r>
      <w:proofErr w:type="gramStart"/>
      <w:r w:rsidR="00083BC7">
        <w:rPr>
          <w:rFonts w:cstheme="minorHAnsi"/>
          <w:b/>
          <w:bCs/>
        </w:rPr>
        <w:t>23</w:t>
      </w:r>
      <w:r w:rsidR="00083BC7" w:rsidRPr="00083BC7">
        <w:rPr>
          <w:rFonts w:cstheme="minorHAnsi"/>
          <w:b/>
          <w:bCs/>
          <w:vertAlign w:val="superscript"/>
        </w:rPr>
        <w:t>rd</w:t>
      </w:r>
      <w:proofErr w:type="gramEnd"/>
      <w:r w:rsidR="00083BC7">
        <w:rPr>
          <w:rFonts w:cstheme="minorHAnsi"/>
          <w:b/>
          <w:bCs/>
        </w:rPr>
        <w:t xml:space="preserve"> September 2025</w:t>
      </w:r>
      <w:r w:rsidRPr="00502C19">
        <w:rPr>
          <w:rFonts w:cstheme="minorHAnsi"/>
        </w:rPr>
        <w:t>. Submissions received after this date and time may not be accepted.</w:t>
      </w:r>
      <w:r w:rsidRPr="000750CD">
        <w:rPr>
          <w:rFonts w:cstheme="minorHAnsi"/>
        </w:rPr>
        <w:t xml:space="preserve"> </w:t>
      </w:r>
    </w:p>
    <w:p w14:paraId="08345C75" w14:textId="5E6FC927"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Pr>
          <w:rFonts w:cstheme="minorHAnsi"/>
        </w:rPr>
        <w:t xml:space="preserve">, </w:t>
      </w:r>
      <w:r w:rsidRPr="000750CD">
        <w:rPr>
          <w:rFonts w:cstheme="minorHAnsi"/>
        </w:rPr>
        <w:t>Moxton Education will send a confirmation email on receipt.</w:t>
      </w:r>
    </w:p>
    <w:p w14:paraId="2D180F74" w14:textId="6092E69C" w:rsidR="00A179CD" w:rsidRPr="000750CD" w:rsidRDefault="00A03F47" w:rsidP="00FA549D">
      <w:pPr>
        <w:pStyle w:val="BodyText1"/>
        <w:jc w:val="center"/>
        <w:rPr>
          <w:rFonts w:cstheme="minorHAnsi"/>
          <w:b/>
          <w:bCs/>
          <w:i/>
          <w:iCs/>
        </w:rPr>
      </w:pPr>
      <w:r>
        <w:rPr>
          <w:rFonts w:cstheme="minorHAnsi"/>
          <w:b/>
          <w:bCs/>
          <w:i/>
          <w:iCs/>
        </w:rPr>
        <w:t>St Chad’s Academies Trust</w:t>
      </w:r>
      <w:r w:rsidR="00502C19" w:rsidRPr="009B6DE4">
        <w:rPr>
          <w:rFonts w:cstheme="minorHAnsi"/>
          <w:b/>
          <w:bCs/>
          <w:i/>
          <w:iCs/>
        </w:rPr>
        <w:t xml:space="preserve"> </w:t>
      </w:r>
      <w:r w:rsidR="00A179CD" w:rsidRPr="009B6DE4">
        <w:rPr>
          <w:rFonts w:cstheme="minorHAnsi"/>
          <w:b/>
          <w:bCs/>
          <w:i/>
          <w:iCs/>
        </w:rPr>
        <w:t xml:space="preserve">– MSP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04710465"/>
      <w:r>
        <w:lastRenderedPageBreak/>
        <w:t>Background</w:t>
      </w:r>
      <w:bookmarkEnd w:id="124"/>
    </w:p>
    <w:p w14:paraId="178C2641" w14:textId="6FA3E540" w:rsidR="0070434E" w:rsidRPr="0070434E" w:rsidRDefault="0070434E" w:rsidP="0070434E">
      <w:pPr>
        <w:rPr>
          <w:sz w:val="22"/>
          <w:szCs w:val="22"/>
        </w:rPr>
      </w:pPr>
      <w:r w:rsidRPr="0070434E">
        <w:rPr>
          <w:sz w:val="22"/>
          <w:szCs w:val="22"/>
        </w:rPr>
        <w:t xml:space="preserve">The Trust website is: </w:t>
      </w:r>
      <w:hyperlink r:id="rId20" w:history="1">
        <w:r w:rsidR="00396733" w:rsidRPr="00EE729C">
          <w:rPr>
            <w:rStyle w:val="Hyperlink"/>
            <w:sz w:val="22"/>
            <w:szCs w:val="22"/>
          </w:rPr>
          <w:t>https://www.stchadsacademiestrust.co.uk</w:t>
        </w:r>
      </w:hyperlink>
      <w:r w:rsidR="00396733">
        <w:rPr>
          <w:sz w:val="22"/>
          <w:szCs w:val="22"/>
        </w:rPr>
        <w:t xml:space="preserve"> </w:t>
      </w:r>
    </w:p>
    <w:p w14:paraId="3868C008" w14:textId="77777777" w:rsidR="00437399" w:rsidRPr="00240538" w:rsidRDefault="00437399" w:rsidP="00437399">
      <w:pPr>
        <w:spacing w:before="300" w:after="150"/>
        <w:textAlignment w:val="baseline"/>
        <w:outlineLvl w:val="1"/>
        <w:rPr>
          <w:rFonts w:ascii="Roboto Slab" w:eastAsia="Times New Roman" w:hAnsi="Roboto Slab" w:cs="Roboto Slab"/>
          <w:b/>
          <w:bCs/>
          <w:color w:val="000000"/>
          <w:sz w:val="45"/>
          <w:szCs w:val="45"/>
        </w:rPr>
      </w:pPr>
      <w:r w:rsidRPr="00240538">
        <w:rPr>
          <w:rFonts w:ascii="Roboto Slab" w:eastAsia="Times New Roman" w:hAnsi="Roboto Slab" w:cs="Roboto Slab"/>
          <w:b/>
          <w:bCs/>
          <w:color w:val="000000"/>
          <w:sz w:val="45"/>
          <w:szCs w:val="45"/>
        </w:rPr>
        <w:fldChar w:fldCharType="begin"/>
      </w:r>
      <w:r w:rsidRPr="00240538">
        <w:rPr>
          <w:rFonts w:ascii="Roboto Slab" w:eastAsia="Times New Roman" w:hAnsi="Roboto Slab" w:cs="Roboto Slab"/>
          <w:b/>
          <w:bCs/>
          <w:color w:val="000000"/>
          <w:sz w:val="45"/>
          <w:szCs w:val="45"/>
        </w:rPr>
        <w:instrText xml:space="preserve"> INCLUDEPICTURE "/Users/geoffchandler/Library/Group Containers/UBF8T346G9.ms/WebArchiveCopyPasteTempFiles/com.microsoft.Word/Screenshot-2022-11-10-at-14.26.55.png" \* MERGEFORMATINET </w:instrText>
      </w:r>
      <w:r w:rsidRPr="00240538">
        <w:rPr>
          <w:rFonts w:ascii="Roboto Slab" w:eastAsia="Times New Roman" w:hAnsi="Roboto Slab" w:cs="Roboto Slab"/>
          <w:b/>
          <w:bCs/>
          <w:color w:val="000000"/>
          <w:sz w:val="45"/>
          <w:szCs w:val="45"/>
        </w:rPr>
        <w:fldChar w:fldCharType="separate"/>
      </w:r>
      <w:r w:rsidRPr="00240538">
        <w:rPr>
          <w:rFonts w:ascii="Roboto Slab" w:eastAsia="Times New Roman" w:hAnsi="Roboto Slab" w:cs="Roboto Slab"/>
          <w:b/>
          <w:bCs/>
          <w:noProof/>
          <w:color w:val="000000"/>
          <w:sz w:val="45"/>
          <w:szCs w:val="45"/>
        </w:rPr>
        <w:drawing>
          <wp:inline distT="0" distB="0" distL="0" distR="0" wp14:anchorId="76B04376" wp14:editId="63190F22">
            <wp:extent cx="5731510" cy="2527935"/>
            <wp:effectExtent l="0" t="0" r="0" b="0"/>
            <wp:docPr id="1257121620" name="Picture 3" descr="A diagram of a number of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21620" name="Picture 3" descr="A diagram of a number of languag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27935"/>
                    </a:xfrm>
                    <a:prstGeom prst="rect">
                      <a:avLst/>
                    </a:prstGeom>
                    <a:noFill/>
                    <a:ln>
                      <a:noFill/>
                    </a:ln>
                  </pic:spPr>
                </pic:pic>
              </a:graphicData>
            </a:graphic>
          </wp:inline>
        </w:drawing>
      </w:r>
      <w:r w:rsidRPr="00240538">
        <w:rPr>
          <w:rFonts w:ascii="Roboto Slab" w:eastAsia="Times New Roman" w:hAnsi="Roboto Slab" w:cs="Roboto Slab"/>
          <w:b/>
          <w:bCs/>
          <w:color w:val="000000"/>
          <w:sz w:val="45"/>
          <w:szCs w:val="45"/>
        </w:rPr>
        <w:fldChar w:fldCharType="end"/>
      </w:r>
    </w:p>
    <w:p w14:paraId="259BB31F" w14:textId="77777777" w:rsidR="00437399" w:rsidRPr="00240538" w:rsidRDefault="00437399" w:rsidP="00437399">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St Chad’s Academies Trust is one of the Lichfield Diocesan Multi Academy Trust (MAT) a part of Lichfield Diocese, one of the 44 Dioceses which make up the Church of England. The Diocese covers most of the County of Staffordshire, the northern part of the County of Shropshire and a substantial part of the former Metropolitan County of the West Midlands. The Diocese envelops all or part of 7 Local Authorities and has 207 Church Schools and academies in its remit.</w:t>
      </w:r>
    </w:p>
    <w:p w14:paraId="61337949" w14:textId="77777777" w:rsidR="00437399" w:rsidRPr="00240538" w:rsidRDefault="00437399" w:rsidP="00437399">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The Board works in partnership with the seven Local Authorities in the Diocese (Sandwell, Shropshire, Staffordshire, Stoke-on-Trent, Telford &amp; Wrekin, Walsall and Wolverhampton) </w:t>
      </w:r>
      <w:proofErr w:type="gramStart"/>
      <w:r w:rsidRPr="00240538">
        <w:rPr>
          <w:rFonts w:eastAsia="Times New Roman" w:cstheme="minorHAnsi"/>
          <w:color w:val="3C3C3B"/>
          <w:sz w:val="22"/>
          <w:szCs w:val="22"/>
        </w:rPr>
        <w:t>and also</w:t>
      </w:r>
      <w:proofErr w:type="gramEnd"/>
      <w:r w:rsidRPr="00240538">
        <w:rPr>
          <w:rFonts w:eastAsia="Times New Roman" w:cstheme="minorHAnsi"/>
          <w:color w:val="3C3C3B"/>
          <w:sz w:val="22"/>
          <w:szCs w:val="22"/>
        </w:rPr>
        <w:t xml:space="preserve"> with the Department for Education and Academy Trusts. The Board also works alongside higher and further education providers.</w:t>
      </w:r>
    </w:p>
    <w:p w14:paraId="0EC0DB3C" w14:textId="77777777" w:rsidR="00437399" w:rsidRPr="00240538" w:rsidRDefault="00437399" w:rsidP="00437399">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The Board ensures that headteachers, teachers and governors have the intellectual and spiritual resources to promote the distinctive Christian character of our schools. The Board also supports the collaboration between clergy, parishes, church and community schools.</w:t>
      </w:r>
    </w:p>
    <w:p w14:paraId="17A74DFD" w14:textId="3F0AB81C" w:rsidR="00437399" w:rsidRPr="00240538" w:rsidRDefault="00437399" w:rsidP="00437399">
      <w:pPr>
        <w:pStyle w:val="Heading3"/>
        <w:rPr>
          <w:rFonts w:ascii="Roboto Slab" w:hAnsi="Roboto Slab"/>
          <w:color w:val="000000"/>
        </w:rPr>
      </w:pPr>
      <w:bookmarkStart w:id="125" w:name="_Toc204710466"/>
      <w:r w:rsidRPr="00240538">
        <w:rPr>
          <w:bdr w:val="none" w:sz="0" w:space="0" w:color="auto" w:frame="1"/>
        </w:rPr>
        <w:t>The Trust and academies agree on:</w:t>
      </w:r>
      <w:bookmarkEnd w:id="125"/>
    </w:p>
    <w:p w14:paraId="08679770" w14:textId="77777777" w:rsidR="00437399" w:rsidRPr="00240538" w:rsidRDefault="00437399" w:rsidP="00437399">
      <w:pPr>
        <w:textAlignment w:val="baseline"/>
        <w:rPr>
          <w:rFonts w:eastAsia="Times New Roman" w:cstheme="minorHAnsi"/>
          <w:color w:val="3C3C3B"/>
          <w:sz w:val="22"/>
          <w:szCs w:val="22"/>
        </w:rPr>
      </w:pPr>
      <w:r w:rsidRPr="00240538">
        <w:rPr>
          <w:rFonts w:ascii="Open Sans" w:eastAsia="Times New Roman" w:hAnsi="Open Sans" w:cs="Open Sans"/>
          <w:color w:val="3C3C3B"/>
          <w:sz w:val="21"/>
          <w:szCs w:val="21"/>
        </w:rPr>
        <w:t xml:space="preserve">• </w:t>
      </w:r>
      <w:r w:rsidRPr="00240538">
        <w:rPr>
          <w:rFonts w:eastAsia="Times New Roman" w:cstheme="minorHAnsi"/>
          <w:color w:val="3C3C3B"/>
          <w:sz w:val="22"/>
          <w:szCs w:val="22"/>
        </w:rPr>
        <w:t>A culture of true collaboration where academies take an active role in the success of the Trust;</w:t>
      </w:r>
      <w:r w:rsidRPr="00240538">
        <w:rPr>
          <w:rFonts w:eastAsia="Times New Roman" w:cstheme="minorHAnsi"/>
          <w:color w:val="3C3C3B"/>
          <w:sz w:val="22"/>
          <w:szCs w:val="22"/>
        </w:rPr>
        <w:br/>
        <w:t>• What academies are expected to do for themselves;</w:t>
      </w:r>
      <w:r w:rsidRPr="00240538">
        <w:rPr>
          <w:rFonts w:eastAsia="Times New Roman" w:cstheme="minorHAnsi"/>
          <w:color w:val="3C3C3B"/>
          <w:sz w:val="22"/>
          <w:szCs w:val="22"/>
        </w:rPr>
        <w:br/>
        <w:t>• The way in which academies will benefit from working together to support each other’s improvement;</w:t>
      </w:r>
      <w:r w:rsidRPr="00240538">
        <w:rPr>
          <w:rFonts w:eastAsia="Times New Roman" w:cstheme="minorHAnsi"/>
          <w:color w:val="3C3C3B"/>
          <w:sz w:val="22"/>
          <w:szCs w:val="22"/>
        </w:rPr>
        <w:br/>
        <w:t>• How the Trust will work with academies where it will add value ;</w:t>
      </w:r>
      <w:r w:rsidRPr="00240538">
        <w:rPr>
          <w:rFonts w:eastAsia="Times New Roman" w:cstheme="minorHAnsi"/>
          <w:color w:val="3C3C3B"/>
          <w:sz w:val="22"/>
          <w:szCs w:val="22"/>
        </w:rPr>
        <w:br/>
        <w:t>• When and how the Trust will intervene in an academy to ensure the needs, progress and outcomes for children and young people are secure and improving quickly.</w:t>
      </w:r>
    </w:p>
    <w:p w14:paraId="2812A6BB" w14:textId="77777777" w:rsidR="00C51A4E" w:rsidRDefault="00C51A4E" w:rsidP="00437399">
      <w:pPr>
        <w:pStyle w:val="Heading3"/>
        <w:rPr>
          <w:bdr w:val="none" w:sz="0" w:space="0" w:color="auto" w:frame="1"/>
        </w:rPr>
      </w:pPr>
      <w:bookmarkStart w:id="126" w:name="_Toc204710467"/>
    </w:p>
    <w:p w14:paraId="092963D4" w14:textId="1945DBEC" w:rsidR="00437399" w:rsidRPr="00240538" w:rsidRDefault="00437399" w:rsidP="00437399">
      <w:pPr>
        <w:pStyle w:val="Heading3"/>
        <w:rPr>
          <w:rFonts w:ascii="Roboto Slab" w:hAnsi="Roboto Slab"/>
          <w:color w:val="000000"/>
        </w:rPr>
      </w:pPr>
      <w:r w:rsidRPr="00240538">
        <w:rPr>
          <w:bdr w:val="none" w:sz="0" w:space="0" w:color="auto" w:frame="1"/>
        </w:rPr>
        <w:t>Academies will:</w:t>
      </w:r>
      <w:bookmarkEnd w:id="126"/>
    </w:p>
    <w:p w14:paraId="13E78214"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Be led by inspirational leaders and LAC members who ensure that children have the best start in life, the best teaching and great opportunities to develop as individuals and children of </w:t>
      </w:r>
      <w:proofErr w:type="gramStart"/>
      <w:r w:rsidRPr="00240538">
        <w:rPr>
          <w:rFonts w:eastAsia="Times New Roman" w:cstheme="minorHAnsi"/>
          <w:color w:val="3C3C3B"/>
          <w:sz w:val="22"/>
          <w:szCs w:val="22"/>
        </w:rPr>
        <w:t>God;</w:t>
      </w:r>
      <w:proofErr w:type="gramEnd"/>
    </w:p>
    <w:p w14:paraId="3375E660"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Become “Good” or “Outstanding</w:t>
      </w:r>
      <w:proofErr w:type="gramStart"/>
      <w:r w:rsidRPr="00240538">
        <w:rPr>
          <w:rFonts w:eastAsia="Times New Roman" w:cstheme="minorHAnsi"/>
          <w:color w:val="3C3C3B"/>
          <w:sz w:val="22"/>
          <w:szCs w:val="22"/>
        </w:rPr>
        <w:t>”;</w:t>
      </w:r>
      <w:proofErr w:type="gramEnd"/>
    </w:p>
    <w:p w14:paraId="4D13B1B0"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lastRenderedPageBreak/>
        <w:t xml:space="preserve">Work collaboratively, providing support when needed and appropriate, supporting each other to provide the very best for our </w:t>
      </w:r>
      <w:proofErr w:type="gramStart"/>
      <w:r w:rsidRPr="00240538">
        <w:rPr>
          <w:rFonts w:eastAsia="Times New Roman" w:cstheme="minorHAnsi"/>
          <w:color w:val="3C3C3B"/>
          <w:sz w:val="22"/>
          <w:szCs w:val="22"/>
        </w:rPr>
        <w:t>children;</w:t>
      </w:r>
      <w:proofErr w:type="gramEnd"/>
    </w:p>
    <w:p w14:paraId="07948B5A"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Recruit the best teachers and support staff who are focused on teaching, </w:t>
      </w:r>
      <w:proofErr w:type="gramStart"/>
      <w:r w:rsidRPr="00240538">
        <w:rPr>
          <w:rFonts w:eastAsia="Times New Roman" w:cstheme="minorHAnsi"/>
          <w:color w:val="3C3C3B"/>
          <w:sz w:val="22"/>
          <w:szCs w:val="22"/>
        </w:rPr>
        <w:t>learning ,</w:t>
      </w:r>
      <w:proofErr w:type="gramEnd"/>
      <w:r w:rsidRPr="00240538">
        <w:rPr>
          <w:rFonts w:eastAsia="Times New Roman" w:cstheme="minorHAnsi"/>
          <w:color w:val="3C3C3B"/>
          <w:sz w:val="22"/>
          <w:szCs w:val="22"/>
        </w:rPr>
        <w:t xml:space="preserve"> and actively engage in their continued professional </w:t>
      </w:r>
      <w:proofErr w:type="gramStart"/>
      <w:r w:rsidRPr="00240538">
        <w:rPr>
          <w:rFonts w:eastAsia="Times New Roman" w:cstheme="minorHAnsi"/>
          <w:color w:val="3C3C3B"/>
          <w:sz w:val="22"/>
          <w:szCs w:val="22"/>
        </w:rPr>
        <w:t>development;</w:t>
      </w:r>
      <w:proofErr w:type="gramEnd"/>
    </w:p>
    <w:p w14:paraId="68B2AA13"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Operate as a family, knowing the Trust is with you every step of the way.</w:t>
      </w:r>
    </w:p>
    <w:p w14:paraId="6CF10EB6" w14:textId="77777777" w:rsidR="0026491D" w:rsidRDefault="0026491D" w:rsidP="00437399">
      <w:pPr>
        <w:pStyle w:val="Heading3"/>
        <w:rPr>
          <w:bdr w:val="none" w:sz="0" w:space="0" w:color="auto" w:frame="1"/>
        </w:rPr>
      </w:pPr>
      <w:bookmarkStart w:id="127" w:name="_Toc204710468"/>
    </w:p>
    <w:p w14:paraId="29338574" w14:textId="1056CC87" w:rsidR="00437399" w:rsidRPr="00240538" w:rsidRDefault="00437399" w:rsidP="00437399">
      <w:pPr>
        <w:pStyle w:val="Heading3"/>
        <w:rPr>
          <w:rFonts w:ascii="Roboto Slab" w:hAnsi="Roboto Slab"/>
          <w:color w:val="000000"/>
        </w:rPr>
      </w:pPr>
      <w:r w:rsidRPr="00240538">
        <w:rPr>
          <w:bdr w:val="none" w:sz="0" w:space="0" w:color="auto" w:frame="1"/>
        </w:rPr>
        <w:t>St Chad’s Academies Trust will:</w:t>
      </w:r>
      <w:bookmarkEnd w:id="127"/>
    </w:p>
    <w:p w14:paraId="389371DB"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Be the champion of our children, families and their </w:t>
      </w:r>
      <w:proofErr w:type="gramStart"/>
      <w:r w:rsidRPr="00240538">
        <w:rPr>
          <w:rFonts w:eastAsia="Times New Roman" w:cstheme="minorHAnsi"/>
          <w:color w:val="3C3C3B"/>
          <w:sz w:val="22"/>
          <w:szCs w:val="22"/>
        </w:rPr>
        <w:t>communities;</w:t>
      </w:r>
      <w:proofErr w:type="gramEnd"/>
    </w:p>
    <w:p w14:paraId="0B83B9AD"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Facilitate creative and local solutions to secure rapid improvement in </w:t>
      </w:r>
      <w:proofErr w:type="gramStart"/>
      <w:r w:rsidRPr="00240538">
        <w:rPr>
          <w:rFonts w:eastAsia="Times New Roman" w:cstheme="minorHAnsi"/>
          <w:color w:val="3C3C3B"/>
          <w:sz w:val="22"/>
          <w:szCs w:val="22"/>
        </w:rPr>
        <w:t>academies;</w:t>
      </w:r>
      <w:proofErr w:type="gramEnd"/>
    </w:p>
    <w:p w14:paraId="5776D087"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Support our academies on their journey to excellence through effective challenge and </w:t>
      </w:r>
      <w:proofErr w:type="gramStart"/>
      <w:r w:rsidRPr="00240538">
        <w:rPr>
          <w:rFonts w:eastAsia="Times New Roman" w:cstheme="minorHAnsi"/>
          <w:color w:val="3C3C3B"/>
          <w:sz w:val="22"/>
          <w:szCs w:val="22"/>
        </w:rPr>
        <w:t>support;</w:t>
      </w:r>
      <w:proofErr w:type="gramEnd"/>
    </w:p>
    <w:p w14:paraId="042AAB1B"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 committed to supporting academies with the greatest need so that they can succeed as well as others</w:t>
      </w:r>
    </w:p>
    <w:p w14:paraId="73F2D909"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Value and support all staff to succeed through quality professional development opportunities and annual performance management</w:t>
      </w:r>
    </w:p>
    <w:p w14:paraId="467D313E"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Act swiftly to challenge LAC members and Principals to improve their academy’s performance with integrity and transparency in the use of our intervention powers</w:t>
      </w:r>
    </w:p>
    <w:p w14:paraId="4BD704D8"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Celebrate success of our </w:t>
      </w:r>
      <w:proofErr w:type="gramStart"/>
      <w:r w:rsidRPr="00240538">
        <w:rPr>
          <w:rFonts w:eastAsia="Times New Roman" w:cstheme="minorHAnsi"/>
          <w:color w:val="3C3C3B"/>
          <w:sz w:val="22"/>
          <w:szCs w:val="22"/>
        </w:rPr>
        <w:t>academies;</w:t>
      </w:r>
      <w:proofErr w:type="gramEnd"/>
    </w:p>
    <w:p w14:paraId="2C1B7ABD" w14:textId="393D738E" w:rsidR="007104A5" w:rsidRPr="00912248" w:rsidRDefault="00437399" w:rsidP="007104A5">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Work closely with academy leaders to extend the provision of </w:t>
      </w:r>
      <w:proofErr w:type="gramStart"/>
      <w:r w:rsidRPr="00240538">
        <w:rPr>
          <w:rFonts w:eastAsia="Times New Roman" w:cstheme="minorHAnsi"/>
          <w:color w:val="3C3C3B"/>
          <w:sz w:val="22"/>
          <w:szCs w:val="22"/>
        </w:rPr>
        <w:t>school to school</w:t>
      </w:r>
      <w:proofErr w:type="gramEnd"/>
      <w:r w:rsidRPr="00240538">
        <w:rPr>
          <w:rFonts w:eastAsia="Times New Roman" w:cstheme="minorHAnsi"/>
          <w:color w:val="3C3C3B"/>
          <w:sz w:val="22"/>
          <w:szCs w:val="22"/>
        </w:rPr>
        <w:t xml:space="preserve"> support at all levels</w:t>
      </w:r>
    </w:p>
    <w:p w14:paraId="0DAC8040" w14:textId="6EB77F0C" w:rsidR="00963BAF" w:rsidRDefault="00963BAF" w:rsidP="00FA549D">
      <w:pPr>
        <w:pStyle w:val="Heading2"/>
        <w:rPr>
          <w:rFonts w:eastAsia="Times New Roman" w:cstheme="minorHAnsi"/>
          <w:b w:val="0"/>
          <w:color w:val="3C3C3B"/>
          <w:sz w:val="22"/>
          <w:szCs w:val="22"/>
        </w:rPr>
      </w:pPr>
      <w:bookmarkStart w:id="128" w:name="_Toc204710469"/>
      <w:r w:rsidRPr="00963BAF">
        <w:rPr>
          <w:rFonts w:eastAsia="Times New Roman" w:cstheme="minorHAnsi"/>
          <w:b w:val="0"/>
          <w:color w:val="3C3C3B"/>
          <w:sz w:val="22"/>
          <w:szCs w:val="22"/>
        </w:rPr>
        <w:t>The Trust currently encompasses the following sites</w:t>
      </w:r>
      <w:r>
        <w:rPr>
          <w:rFonts w:eastAsia="Times New Roman" w:cstheme="minorHAnsi"/>
          <w:b w:val="0"/>
          <w:color w:val="3C3C3B"/>
          <w:sz w:val="22"/>
          <w:szCs w:val="22"/>
        </w:rPr>
        <w:t>:</w:t>
      </w:r>
    </w:p>
    <w:p w14:paraId="49277E7E" w14:textId="4CAA8592" w:rsidR="00963BAF" w:rsidRPr="00963BAF" w:rsidRDefault="004668C8" w:rsidP="004668C8">
      <w:pPr>
        <w:jc w:val="center"/>
      </w:pPr>
      <w:r w:rsidRPr="009F00E5">
        <w:rPr>
          <w:noProof/>
        </w:rPr>
        <w:drawing>
          <wp:inline distT="0" distB="0" distL="0" distR="0" wp14:anchorId="44D30B5B" wp14:editId="6F676950">
            <wp:extent cx="5223085" cy="3983879"/>
            <wp:effectExtent l="0" t="0" r="0" b="0"/>
            <wp:docPr id="981213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9818" cy="3996642"/>
                    </a:xfrm>
                    <a:prstGeom prst="rect">
                      <a:avLst/>
                    </a:prstGeom>
                    <a:noFill/>
                    <a:ln>
                      <a:noFill/>
                    </a:ln>
                  </pic:spPr>
                </pic:pic>
              </a:graphicData>
            </a:graphic>
          </wp:inline>
        </w:drawing>
      </w:r>
    </w:p>
    <w:p w14:paraId="10933675" w14:textId="77777777" w:rsidR="00894133" w:rsidRDefault="00894133" w:rsidP="00FA549D">
      <w:pPr>
        <w:pStyle w:val="Heading2"/>
      </w:pPr>
    </w:p>
    <w:p w14:paraId="7A4256DC" w14:textId="7030860B" w:rsidR="00DC1768" w:rsidRDefault="00DC1768" w:rsidP="00FA549D">
      <w:pPr>
        <w:pStyle w:val="Heading2"/>
      </w:pPr>
      <w:r w:rsidRPr="007104A5">
        <w:t>Procurement</w:t>
      </w:r>
      <w:bookmarkEnd w:id="128"/>
    </w:p>
    <w:p w14:paraId="4960AEC0" w14:textId="60B19450" w:rsidR="00391CBF" w:rsidRPr="00D76953" w:rsidRDefault="00391CBF" w:rsidP="00391CBF">
      <w:pPr>
        <w:rPr>
          <w:rFonts w:cstheme="minorHAnsi"/>
        </w:rPr>
      </w:pPr>
      <w:r w:rsidRPr="00D76953">
        <w:rPr>
          <w:rFonts w:cstheme="minorHAnsi"/>
        </w:rPr>
        <w:t xml:space="preserve">This procurement is the </w:t>
      </w:r>
      <w:r w:rsidR="00293FE9">
        <w:rPr>
          <w:rFonts w:cstheme="minorHAnsi"/>
        </w:rPr>
        <w:t>third of four</w:t>
      </w:r>
      <w:r w:rsidRPr="00D76953">
        <w:rPr>
          <w:rFonts w:cstheme="minorHAnsi"/>
        </w:rPr>
        <w:t xml:space="preserve"> and is best exemplified by the following diagram:</w:t>
      </w:r>
    </w:p>
    <w:p w14:paraId="1D1CD1FF" w14:textId="77777777" w:rsidR="00391CBF" w:rsidRPr="00D76953" w:rsidRDefault="00391CBF" w:rsidP="00391CBF">
      <w:pPr>
        <w:jc w:val="both"/>
        <w:rPr>
          <w:rFonts w:eastAsia="Times New Roman" w:cstheme="minorHAnsi"/>
        </w:rPr>
      </w:pPr>
    </w:p>
    <w:p w14:paraId="75B0D9BB" w14:textId="77777777" w:rsidR="00391CBF" w:rsidRPr="00D76953" w:rsidRDefault="00391CBF" w:rsidP="00391CBF">
      <w:pPr>
        <w:jc w:val="center"/>
        <w:rPr>
          <w:rFonts w:eastAsia="Times New Roman" w:cstheme="minorHAnsi"/>
        </w:rPr>
      </w:pPr>
      <w:r w:rsidRPr="00D76953">
        <w:rPr>
          <w:rFonts w:cstheme="minorHAnsi"/>
          <w:noProof/>
        </w:rPr>
        <w:drawing>
          <wp:inline distT="0" distB="0" distL="0" distR="0" wp14:anchorId="604C3766" wp14:editId="66F61DBE">
            <wp:extent cx="4333461" cy="2137625"/>
            <wp:effectExtent l="12700" t="1270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2509" cy="2147021"/>
                    </a:xfrm>
                    <a:prstGeom prst="rect">
                      <a:avLst/>
                    </a:prstGeom>
                    <a:ln>
                      <a:solidFill>
                        <a:schemeClr val="tx1"/>
                      </a:solidFill>
                    </a:ln>
                  </pic:spPr>
                </pic:pic>
              </a:graphicData>
            </a:graphic>
          </wp:inline>
        </w:drawing>
      </w:r>
    </w:p>
    <w:p w14:paraId="1C9DE0AF" w14:textId="77777777" w:rsidR="00391CBF" w:rsidRPr="00D76953" w:rsidRDefault="00391CBF" w:rsidP="00391CBF">
      <w:pPr>
        <w:jc w:val="center"/>
        <w:rPr>
          <w:rFonts w:eastAsia="Times New Roman" w:cstheme="minorHAnsi"/>
        </w:rPr>
      </w:pPr>
    </w:p>
    <w:p w14:paraId="6FC155E4" w14:textId="77777777" w:rsidR="00391CBF" w:rsidRPr="00D76953" w:rsidRDefault="00391CBF" w:rsidP="00391CBF">
      <w:pPr>
        <w:rPr>
          <w:rFonts w:cstheme="minorHAnsi"/>
          <w:b/>
          <w:bCs/>
        </w:rPr>
      </w:pPr>
    </w:p>
    <w:p w14:paraId="6708EE22" w14:textId="77777777" w:rsidR="00391CBF" w:rsidRDefault="00391CBF" w:rsidP="00391CBF">
      <w:pPr>
        <w:rPr>
          <w:rFonts w:cstheme="minorHAnsi"/>
        </w:rPr>
      </w:pPr>
      <w:r w:rsidRPr="00FD44DE">
        <w:rPr>
          <w:rFonts w:cstheme="minorHAnsi"/>
          <w:b/>
          <w:bCs/>
        </w:rPr>
        <w:t>1. Managed Service</w:t>
      </w:r>
      <w:r w:rsidRPr="00FD44DE">
        <w:rPr>
          <w:rFonts w:cstheme="minorHAnsi"/>
          <w:b/>
          <w:bCs/>
        </w:rPr>
        <w:br/>
      </w:r>
      <w:r>
        <w:rPr>
          <w:rFonts w:cstheme="minorHAnsi"/>
        </w:rPr>
        <w:t>This procurement has already started</w:t>
      </w:r>
    </w:p>
    <w:p w14:paraId="42720A5E" w14:textId="77777777" w:rsidR="00391CBF" w:rsidRDefault="00391CBF" w:rsidP="00391CBF">
      <w:pPr>
        <w:rPr>
          <w:rFonts w:cstheme="minorHAnsi"/>
        </w:rPr>
      </w:pPr>
    </w:p>
    <w:p w14:paraId="58D9C218" w14:textId="03914418" w:rsidR="00391CBF" w:rsidRDefault="00293FE9" w:rsidP="00391CBF">
      <w:pPr>
        <w:rPr>
          <w:rFonts w:cstheme="minorHAnsi"/>
        </w:rPr>
      </w:pPr>
      <w:r w:rsidRPr="00293FE9">
        <w:rPr>
          <w:rFonts w:cstheme="minorHAnsi"/>
          <w:b/>
          <w:bCs/>
        </w:rPr>
        <w:t>2.</w:t>
      </w:r>
      <w:r>
        <w:rPr>
          <w:rFonts w:cstheme="minorHAnsi"/>
        </w:rPr>
        <w:t xml:space="preserve"> </w:t>
      </w:r>
      <w:r w:rsidRPr="00293FE9">
        <w:rPr>
          <w:rFonts w:cstheme="minorHAnsi"/>
          <w:b/>
          <w:bCs/>
        </w:rPr>
        <w:t>MIS</w:t>
      </w:r>
    </w:p>
    <w:p w14:paraId="23D22C9B" w14:textId="1C8B4DDF" w:rsidR="00293FE9" w:rsidRPr="00FD44DE" w:rsidRDefault="00293FE9" w:rsidP="00391CBF">
      <w:pPr>
        <w:rPr>
          <w:rFonts w:cstheme="minorHAnsi"/>
        </w:rPr>
      </w:pPr>
      <w:r>
        <w:rPr>
          <w:rFonts w:cstheme="minorHAnsi"/>
        </w:rPr>
        <w:t>This procurement has already started</w:t>
      </w:r>
    </w:p>
    <w:p w14:paraId="5CA4742D" w14:textId="77777777" w:rsidR="00391CBF" w:rsidRPr="00FD44DE" w:rsidRDefault="00391CBF" w:rsidP="00391CBF">
      <w:pPr>
        <w:rPr>
          <w:rFonts w:cstheme="minorHAnsi"/>
        </w:rPr>
      </w:pPr>
    </w:p>
    <w:p w14:paraId="2C09DCC8" w14:textId="69EE0176" w:rsidR="00391CBF" w:rsidRPr="00FD44DE" w:rsidRDefault="00293FE9" w:rsidP="00391CBF">
      <w:pPr>
        <w:rPr>
          <w:rFonts w:cstheme="minorHAnsi"/>
        </w:rPr>
      </w:pPr>
      <w:r>
        <w:rPr>
          <w:rFonts w:cstheme="minorHAnsi"/>
          <w:b/>
          <w:bCs/>
        </w:rPr>
        <w:t>3</w:t>
      </w:r>
      <w:r w:rsidR="00391CBF" w:rsidRPr="00FD44DE">
        <w:rPr>
          <w:rFonts w:cstheme="minorHAnsi"/>
          <w:b/>
          <w:bCs/>
        </w:rPr>
        <w:t xml:space="preserve">. Connectivity &amp; Communications </w:t>
      </w:r>
      <w:r w:rsidR="00391CBF" w:rsidRPr="00FD44DE">
        <w:rPr>
          <w:rFonts w:cstheme="minorHAnsi"/>
          <w:b/>
          <w:bCs/>
        </w:rPr>
        <w:br/>
      </w:r>
      <w:r w:rsidR="00391CBF" w:rsidRPr="005C30CE">
        <w:rPr>
          <w:rFonts w:cstheme="minorHAnsi"/>
        </w:rPr>
        <w:t xml:space="preserve">This procurement - with a target for all new communication lines to be installed </w:t>
      </w:r>
      <w:r w:rsidR="005C30CE" w:rsidRPr="005C30CE">
        <w:rPr>
          <w:rFonts w:cstheme="minorHAnsi"/>
        </w:rPr>
        <w:t>by early/mid 2026</w:t>
      </w:r>
    </w:p>
    <w:p w14:paraId="1167B6DB" w14:textId="77777777" w:rsidR="00391CBF" w:rsidRPr="00FD44DE" w:rsidRDefault="00391CBF" w:rsidP="00391CBF">
      <w:pPr>
        <w:rPr>
          <w:rFonts w:cstheme="minorHAnsi"/>
        </w:rPr>
      </w:pPr>
    </w:p>
    <w:p w14:paraId="52DEAD00" w14:textId="7C30D296" w:rsidR="00391CBF" w:rsidRPr="00FD44DE" w:rsidRDefault="00293FE9" w:rsidP="00391CBF">
      <w:pPr>
        <w:rPr>
          <w:rFonts w:cstheme="minorHAnsi"/>
          <w:b/>
          <w:bCs/>
        </w:rPr>
      </w:pPr>
      <w:r>
        <w:rPr>
          <w:rFonts w:cstheme="minorHAnsi"/>
          <w:b/>
          <w:bCs/>
        </w:rPr>
        <w:t>4</w:t>
      </w:r>
      <w:r w:rsidR="00391CBF" w:rsidRPr="00FD44DE">
        <w:rPr>
          <w:rFonts w:cstheme="minorHAnsi"/>
          <w:b/>
          <w:bCs/>
        </w:rPr>
        <w:t>. MFD</w:t>
      </w:r>
    </w:p>
    <w:p w14:paraId="439FB0BE" w14:textId="0DA80AAC" w:rsidR="00391CBF" w:rsidRPr="00FD44DE" w:rsidRDefault="00391CBF" w:rsidP="00391CBF">
      <w:pPr>
        <w:rPr>
          <w:rFonts w:cstheme="minorHAnsi"/>
          <w:b/>
          <w:bCs/>
        </w:rPr>
      </w:pPr>
      <w:r w:rsidRPr="00FD44DE">
        <w:rPr>
          <w:rFonts w:cstheme="minorHAnsi"/>
        </w:rPr>
        <w:t xml:space="preserve">This procurement will start in </w:t>
      </w:r>
      <w:r w:rsidR="00293FE9">
        <w:rPr>
          <w:rFonts w:cstheme="minorHAnsi"/>
        </w:rPr>
        <w:t>January 2026</w:t>
      </w:r>
    </w:p>
    <w:p w14:paraId="1C05295D" w14:textId="77777777" w:rsidR="00457388" w:rsidRPr="001B119B" w:rsidRDefault="00457388" w:rsidP="00457388">
      <w:pPr>
        <w:jc w:val="both"/>
        <w:rPr>
          <w:rFonts w:eastAsia="Times New Roman" w:cstheme="minorHAnsi"/>
          <w:sz w:val="22"/>
          <w:highlight w:val="yellow"/>
        </w:rPr>
      </w:pPr>
    </w:p>
    <w:p w14:paraId="0D1082DF" w14:textId="305E97CF" w:rsidR="00457388" w:rsidRPr="002D6E50" w:rsidRDefault="00457388" w:rsidP="00457388">
      <w:pPr>
        <w:rPr>
          <w:rFonts w:cstheme="minorHAnsi"/>
          <w:sz w:val="22"/>
          <w:szCs w:val="22"/>
        </w:rPr>
      </w:pPr>
      <w:r w:rsidRPr="002D6E50">
        <w:rPr>
          <w:rFonts w:cstheme="minorHAnsi"/>
          <w:sz w:val="22"/>
          <w:szCs w:val="22"/>
        </w:rPr>
        <w:t xml:space="preserve">The ICT Support at the </w:t>
      </w:r>
      <w:r w:rsidR="006C55AE">
        <w:rPr>
          <w:rFonts w:cstheme="minorHAnsi"/>
          <w:sz w:val="22"/>
          <w:szCs w:val="22"/>
        </w:rPr>
        <w:t xml:space="preserve">Trust </w:t>
      </w:r>
      <w:r w:rsidRPr="002D6E50">
        <w:rPr>
          <w:rFonts w:cstheme="minorHAnsi"/>
          <w:sz w:val="22"/>
          <w:szCs w:val="22"/>
        </w:rPr>
        <w:t xml:space="preserve">is </w:t>
      </w:r>
      <w:r w:rsidR="00201815">
        <w:rPr>
          <w:rFonts w:cstheme="minorHAnsi"/>
          <w:sz w:val="22"/>
          <w:szCs w:val="22"/>
        </w:rPr>
        <w:t xml:space="preserve">currently </w:t>
      </w:r>
      <w:r w:rsidRPr="002D6E50">
        <w:rPr>
          <w:rFonts w:cstheme="minorHAnsi"/>
          <w:sz w:val="22"/>
          <w:szCs w:val="22"/>
        </w:rPr>
        <w:t xml:space="preserve">provided by </w:t>
      </w:r>
      <w:proofErr w:type="gramStart"/>
      <w:r w:rsidR="002754BD" w:rsidRPr="002D6E50">
        <w:rPr>
          <w:rFonts w:cstheme="minorHAnsi"/>
          <w:sz w:val="22"/>
          <w:szCs w:val="22"/>
        </w:rPr>
        <w:t xml:space="preserve">a </w:t>
      </w:r>
      <w:r w:rsidR="006C55AE">
        <w:rPr>
          <w:rFonts w:cstheme="minorHAnsi"/>
          <w:sz w:val="22"/>
          <w:szCs w:val="22"/>
        </w:rPr>
        <w:t>13</w:t>
      </w:r>
      <w:r w:rsidR="002754BD" w:rsidRPr="002D6E50">
        <w:rPr>
          <w:rFonts w:cstheme="minorHAnsi"/>
          <w:sz w:val="22"/>
          <w:szCs w:val="22"/>
        </w:rPr>
        <w:t xml:space="preserve"> outsourced support provider</w:t>
      </w:r>
      <w:r w:rsidR="006C55AE">
        <w:rPr>
          <w:rFonts w:cstheme="minorHAnsi"/>
          <w:sz w:val="22"/>
          <w:szCs w:val="22"/>
        </w:rPr>
        <w:t>s</w:t>
      </w:r>
      <w:proofErr w:type="gramEnd"/>
      <w:r w:rsidRPr="002D6E50">
        <w:rPr>
          <w:rFonts w:cstheme="minorHAnsi"/>
          <w:sz w:val="22"/>
          <w:szCs w:val="22"/>
        </w:rPr>
        <w:t xml:space="preserve"> who provides a mix of scheduled onsite visits and remote support.  The </w:t>
      </w:r>
      <w:r w:rsidR="006C55AE">
        <w:rPr>
          <w:rFonts w:cstheme="minorHAnsi"/>
          <w:sz w:val="22"/>
          <w:szCs w:val="22"/>
        </w:rPr>
        <w:t>Trust</w:t>
      </w:r>
      <w:r w:rsidRPr="002D6E50">
        <w:rPr>
          <w:rFonts w:cstheme="minorHAnsi"/>
          <w:sz w:val="22"/>
          <w:szCs w:val="22"/>
        </w:rPr>
        <w:t xml:space="preserve"> is taking the opportunity to go to the market to identify the best innovative and forward-looking partner to support them in the delivery and development of their ICT provision over the next five years.</w:t>
      </w:r>
    </w:p>
    <w:p w14:paraId="5D827DC4" w14:textId="3FF9A044" w:rsidR="00457388" w:rsidRPr="002D6E50" w:rsidRDefault="00457388" w:rsidP="00FA549D">
      <w:pPr>
        <w:rPr>
          <w:rFonts w:eastAsia="Times New Roman" w:cstheme="minorHAnsi"/>
          <w:sz w:val="22"/>
          <w:szCs w:val="22"/>
        </w:rPr>
      </w:pPr>
    </w:p>
    <w:p w14:paraId="48D909B7" w14:textId="1E5AC6BD" w:rsidR="00E22788" w:rsidRPr="002D6E50" w:rsidRDefault="00457388" w:rsidP="00457388">
      <w:pPr>
        <w:rPr>
          <w:rFonts w:cstheme="minorHAnsi"/>
          <w:sz w:val="22"/>
          <w:szCs w:val="22"/>
        </w:rPr>
      </w:pPr>
      <w:r w:rsidRPr="002D6E50">
        <w:rPr>
          <w:rFonts w:cstheme="minorHAnsi"/>
          <w:sz w:val="22"/>
          <w:szCs w:val="22"/>
        </w:rPr>
        <w:t xml:space="preserve">This procurement </w:t>
      </w:r>
      <w:r w:rsidR="00E22788" w:rsidRPr="002D6E50">
        <w:rPr>
          <w:rFonts w:cstheme="minorHAnsi"/>
          <w:sz w:val="22"/>
          <w:szCs w:val="22"/>
        </w:rPr>
        <w:t>includes (but may not be limited to)</w:t>
      </w:r>
      <w:r w:rsidRPr="002D6E50">
        <w:rPr>
          <w:rFonts w:cstheme="minorHAnsi"/>
          <w:sz w:val="22"/>
          <w:szCs w:val="22"/>
        </w:rPr>
        <w:t xml:space="preserve"> the items </w:t>
      </w:r>
      <w:r w:rsidR="00E22788" w:rsidRPr="002D6E50">
        <w:rPr>
          <w:rFonts w:cstheme="minorHAnsi"/>
          <w:sz w:val="22"/>
          <w:szCs w:val="22"/>
        </w:rPr>
        <w:t>listed</w:t>
      </w:r>
      <w:r w:rsidRPr="002D6E50">
        <w:rPr>
          <w:rFonts w:cstheme="minorHAnsi"/>
          <w:sz w:val="22"/>
          <w:szCs w:val="22"/>
        </w:rPr>
        <w:t xml:space="preserve"> below.  </w:t>
      </w:r>
    </w:p>
    <w:p w14:paraId="3FA4BBF4" w14:textId="77777777" w:rsidR="00E22788" w:rsidRPr="002D6E50" w:rsidRDefault="00E22788" w:rsidP="00457388">
      <w:pPr>
        <w:rPr>
          <w:rFonts w:cstheme="minorHAnsi"/>
          <w:sz w:val="22"/>
          <w:szCs w:val="22"/>
        </w:rPr>
      </w:pPr>
    </w:p>
    <w:p w14:paraId="7C291084" w14:textId="757FCBC3" w:rsidR="006D3C24" w:rsidRPr="00D86474" w:rsidRDefault="006D3C24" w:rsidP="00E22788">
      <w:pPr>
        <w:pStyle w:val="ListParagraph"/>
        <w:numPr>
          <w:ilvl w:val="0"/>
          <w:numId w:val="31"/>
        </w:numPr>
        <w:rPr>
          <w:rFonts w:cstheme="minorHAnsi"/>
          <w:sz w:val="22"/>
          <w:szCs w:val="22"/>
        </w:rPr>
      </w:pPr>
      <w:r w:rsidRPr="00D86474">
        <w:rPr>
          <w:rFonts w:cstheme="minorHAnsi"/>
          <w:sz w:val="22"/>
          <w:szCs w:val="22"/>
        </w:rPr>
        <w:t>A core managed service</w:t>
      </w:r>
      <w:r w:rsidR="00E43A45" w:rsidRPr="00D86474">
        <w:rPr>
          <w:rFonts w:cstheme="minorHAnsi"/>
          <w:sz w:val="22"/>
          <w:szCs w:val="22"/>
        </w:rPr>
        <w:t>, management of all ICT against an agreed SLA</w:t>
      </w:r>
    </w:p>
    <w:p w14:paraId="093A025F" w14:textId="63EF456E" w:rsidR="006F1558" w:rsidRPr="00D86474" w:rsidRDefault="00C01400" w:rsidP="006F1558">
      <w:pPr>
        <w:pStyle w:val="ListParagraph"/>
        <w:numPr>
          <w:ilvl w:val="0"/>
          <w:numId w:val="31"/>
        </w:numPr>
        <w:rPr>
          <w:rFonts w:cstheme="minorHAnsi"/>
          <w:sz w:val="22"/>
          <w:szCs w:val="22"/>
        </w:rPr>
      </w:pPr>
      <w:r w:rsidRPr="00D86474">
        <w:rPr>
          <w:rFonts w:cstheme="minorHAnsi"/>
          <w:sz w:val="22"/>
          <w:szCs w:val="22"/>
        </w:rPr>
        <w:t>A</w:t>
      </w:r>
      <w:r w:rsidR="006F1558" w:rsidRPr="00D86474">
        <w:rPr>
          <w:rFonts w:cstheme="minorHAnsi"/>
          <w:sz w:val="22"/>
          <w:szCs w:val="22"/>
        </w:rPr>
        <w:t xml:space="preserve"> Service </w:t>
      </w:r>
      <w:r w:rsidR="002E6B4E" w:rsidRPr="00D86474">
        <w:rPr>
          <w:rFonts w:cstheme="minorHAnsi"/>
          <w:sz w:val="22"/>
          <w:szCs w:val="22"/>
        </w:rPr>
        <w:t>D</w:t>
      </w:r>
      <w:r w:rsidR="006F1558" w:rsidRPr="00D86474">
        <w:rPr>
          <w:rFonts w:cstheme="minorHAnsi"/>
          <w:sz w:val="22"/>
          <w:szCs w:val="22"/>
        </w:rPr>
        <w:t>esk</w:t>
      </w:r>
      <w:r w:rsidR="002E6B4E" w:rsidRPr="00D86474">
        <w:rPr>
          <w:rFonts w:cstheme="minorHAnsi"/>
          <w:sz w:val="22"/>
          <w:szCs w:val="22"/>
        </w:rPr>
        <w:t>,</w:t>
      </w:r>
      <w:r w:rsidR="00CB146B" w:rsidRPr="00D86474">
        <w:rPr>
          <w:rFonts w:cstheme="minorHAnsi"/>
          <w:sz w:val="22"/>
          <w:szCs w:val="22"/>
        </w:rPr>
        <w:t xml:space="preserve"> available </w:t>
      </w:r>
      <w:r w:rsidR="009E3971">
        <w:rPr>
          <w:rFonts w:cstheme="minorHAnsi"/>
          <w:sz w:val="22"/>
          <w:szCs w:val="22"/>
        </w:rPr>
        <w:t>52 weeks</w:t>
      </w:r>
      <w:r w:rsidR="004278C9" w:rsidRPr="00D86474">
        <w:rPr>
          <w:rFonts w:cstheme="minorHAnsi"/>
          <w:sz w:val="22"/>
          <w:szCs w:val="22"/>
        </w:rPr>
        <w:t xml:space="preserve"> a year</w:t>
      </w:r>
      <w:r w:rsidR="002E6B4E" w:rsidRPr="00D86474">
        <w:rPr>
          <w:rFonts w:cstheme="minorHAnsi"/>
          <w:sz w:val="22"/>
          <w:szCs w:val="22"/>
        </w:rPr>
        <w:t xml:space="preserve"> including out of hours access</w:t>
      </w:r>
    </w:p>
    <w:p w14:paraId="5B152632" w14:textId="0FEE93EC" w:rsidR="009F7CF2" w:rsidRPr="009E3971" w:rsidRDefault="009F7CF2" w:rsidP="009F7CF2">
      <w:pPr>
        <w:pStyle w:val="ListParagraph"/>
        <w:numPr>
          <w:ilvl w:val="0"/>
          <w:numId w:val="31"/>
        </w:numPr>
        <w:rPr>
          <w:rFonts w:cstheme="minorHAnsi"/>
          <w:sz w:val="22"/>
          <w:szCs w:val="22"/>
        </w:rPr>
      </w:pPr>
      <w:r w:rsidRPr="009E3971">
        <w:rPr>
          <w:rFonts w:cstheme="minorHAnsi"/>
          <w:sz w:val="22"/>
          <w:szCs w:val="22"/>
        </w:rPr>
        <w:t>Local staffing which suppliers deem necessary to deliver the service and meet the SLA requirements</w:t>
      </w:r>
      <w:r w:rsidR="009E3971">
        <w:rPr>
          <w:rFonts w:cstheme="minorHAnsi"/>
          <w:sz w:val="22"/>
          <w:szCs w:val="22"/>
        </w:rPr>
        <w:t xml:space="preserve"> – </w:t>
      </w:r>
      <w:r w:rsidR="009E3971" w:rsidRPr="00553613">
        <w:rPr>
          <w:rFonts w:cstheme="minorHAnsi"/>
          <w:sz w:val="22"/>
          <w:szCs w:val="22"/>
        </w:rPr>
        <w:t>42 weeks onsite</w:t>
      </w:r>
      <w:r w:rsidR="00BC08F8" w:rsidRPr="00553613">
        <w:rPr>
          <w:rFonts w:cstheme="minorHAnsi"/>
          <w:sz w:val="22"/>
          <w:szCs w:val="22"/>
        </w:rPr>
        <w:t xml:space="preserve"> in schools and 50 weeks for </w:t>
      </w:r>
      <w:r w:rsidR="00894133" w:rsidRPr="00553613">
        <w:rPr>
          <w:rFonts w:cstheme="minorHAnsi"/>
          <w:sz w:val="22"/>
          <w:szCs w:val="22"/>
        </w:rPr>
        <w:t xml:space="preserve">the </w:t>
      </w:r>
      <w:r w:rsidR="00BC08F8" w:rsidRPr="00553613">
        <w:rPr>
          <w:rFonts w:cstheme="minorHAnsi"/>
          <w:sz w:val="22"/>
          <w:szCs w:val="22"/>
        </w:rPr>
        <w:t>Head Office</w:t>
      </w:r>
    </w:p>
    <w:p w14:paraId="6E4913CD" w14:textId="04FC3E6D" w:rsidR="00D65C66" w:rsidRPr="00BC08F8" w:rsidRDefault="00C01400" w:rsidP="00D65C66">
      <w:pPr>
        <w:pStyle w:val="ListParagraph"/>
        <w:numPr>
          <w:ilvl w:val="0"/>
          <w:numId w:val="31"/>
        </w:numPr>
        <w:rPr>
          <w:rFonts w:cstheme="minorHAnsi"/>
          <w:sz w:val="22"/>
          <w:szCs w:val="22"/>
        </w:rPr>
      </w:pPr>
      <w:r w:rsidRPr="00BC08F8">
        <w:rPr>
          <w:rFonts w:cstheme="minorHAnsi"/>
          <w:sz w:val="22"/>
          <w:szCs w:val="22"/>
        </w:rPr>
        <w:t>S</w:t>
      </w:r>
      <w:r w:rsidR="00D65C66" w:rsidRPr="00BC08F8">
        <w:rPr>
          <w:rFonts w:cstheme="minorHAnsi"/>
          <w:sz w:val="22"/>
          <w:szCs w:val="22"/>
        </w:rPr>
        <w:t xml:space="preserve">trategic advice and direction to the </w:t>
      </w:r>
      <w:r w:rsidR="00BC08F8" w:rsidRPr="00BC08F8">
        <w:rPr>
          <w:rFonts w:cstheme="minorHAnsi"/>
          <w:sz w:val="22"/>
          <w:szCs w:val="22"/>
        </w:rPr>
        <w:t>Trust</w:t>
      </w:r>
      <w:r w:rsidR="00D65C66" w:rsidRPr="00BC08F8">
        <w:rPr>
          <w:rFonts w:cstheme="minorHAnsi"/>
          <w:sz w:val="22"/>
          <w:szCs w:val="22"/>
        </w:rPr>
        <w:t xml:space="preserve"> regarding ICT</w:t>
      </w:r>
    </w:p>
    <w:p w14:paraId="65184073" w14:textId="6D7A41CD" w:rsidR="00E22788" w:rsidRPr="00052F89" w:rsidRDefault="00C01400" w:rsidP="00E22788">
      <w:pPr>
        <w:pStyle w:val="ListParagraph"/>
        <w:numPr>
          <w:ilvl w:val="0"/>
          <w:numId w:val="31"/>
        </w:numPr>
        <w:rPr>
          <w:rFonts w:cstheme="minorHAnsi"/>
          <w:sz w:val="22"/>
          <w:szCs w:val="22"/>
        </w:rPr>
      </w:pPr>
      <w:r w:rsidRPr="00BC08F8">
        <w:rPr>
          <w:rFonts w:cstheme="minorHAnsi"/>
          <w:sz w:val="22"/>
          <w:szCs w:val="22"/>
        </w:rPr>
        <w:t>R</w:t>
      </w:r>
      <w:r w:rsidR="00E22788" w:rsidRPr="00BC08F8">
        <w:rPr>
          <w:rFonts w:cstheme="minorHAnsi"/>
          <w:sz w:val="22"/>
          <w:szCs w:val="22"/>
        </w:rPr>
        <w:t xml:space="preserve">esponsibility for design, specification, installation, and management of all ICT </w:t>
      </w:r>
      <w:r w:rsidR="00E22788" w:rsidRPr="00052F89">
        <w:rPr>
          <w:rFonts w:cstheme="minorHAnsi"/>
          <w:sz w:val="22"/>
          <w:szCs w:val="22"/>
        </w:rPr>
        <w:t>infrastructure</w:t>
      </w:r>
    </w:p>
    <w:p w14:paraId="6E6D766F" w14:textId="54701FBA"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S</w:t>
      </w:r>
      <w:r w:rsidR="00E22788" w:rsidRPr="00052F89">
        <w:rPr>
          <w:rFonts w:cstheme="minorHAnsi"/>
          <w:sz w:val="22"/>
          <w:szCs w:val="22"/>
        </w:rPr>
        <w:t>upply of goods and services based on an agreed Best Value</w:t>
      </w:r>
      <w:r w:rsidR="001011E1" w:rsidRPr="00052F89">
        <w:rPr>
          <w:rFonts w:cstheme="minorHAnsi"/>
          <w:sz w:val="22"/>
          <w:szCs w:val="22"/>
        </w:rPr>
        <w:t xml:space="preserve"> </w:t>
      </w:r>
      <w:r w:rsidR="00E22788" w:rsidRPr="00052F89">
        <w:rPr>
          <w:rFonts w:cstheme="minorHAnsi"/>
          <w:sz w:val="22"/>
          <w:szCs w:val="22"/>
        </w:rPr>
        <w:t>approach</w:t>
      </w:r>
    </w:p>
    <w:p w14:paraId="653D9809" w14:textId="11B7ECE4"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M</w:t>
      </w:r>
      <w:r w:rsidR="00E22788" w:rsidRPr="00052F89">
        <w:rPr>
          <w:rFonts w:cstheme="minorHAnsi"/>
          <w:sz w:val="22"/>
          <w:szCs w:val="22"/>
        </w:rPr>
        <w:t>anagement of 3</w:t>
      </w:r>
      <w:r w:rsidR="00E22788" w:rsidRPr="00052F89">
        <w:rPr>
          <w:rFonts w:cstheme="minorHAnsi"/>
          <w:sz w:val="22"/>
          <w:szCs w:val="22"/>
          <w:vertAlign w:val="superscript"/>
        </w:rPr>
        <w:t>rd</w:t>
      </w:r>
      <w:r w:rsidR="00E22788" w:rsidRPr="00052F89">
        <w:rPr>
          <w:rFonts w:cstheme="minorHAnsi"/>
          <w:sz w:val="22"/>
          <w:szCs w:val="22"/>
        </w:rPr>
        <w:t xml:space="preserve"> parties</w:t>
      </w:r>
      <w:r w:rsidRPr="00052F89">
        <w:rPr>
          <w:rFonts w:cstheme="minorHAnsi"/>
          <w:sz w:val="22"/>
          <w:szCs w:val="22"/>
        </w:rPr>
        <w:t xml:space="preserve"> where relevant to the ICT </w:t>
      </w:r>
      <w:r w:rsidR="00554E61" w:rsidRPr="00052F89">
        <w:rPr>
          <w:rFonts w:cstheme="minorHAnsi"/>
          <w:sz w:val="22"/>
          <w:szCs w:val="22"/>
        </w:rPr>
        <w:t>support</w:t>
      </w:r>
    </w:p>
    <w:p w14:paraId="2D500E15" w14:textId="35248255" w:rsidR="001F12D0" w:rsidRPr="00052F89" w:rsidRDefault="00C01400" w:rsidP="00E22788">
      <w:pPr>
        <w:pStyle w:val="ListParagraph"/>
        <w:numPr>
          <w:ilvl w:val="0"/>
          <w:numId w:val="31"/>
        </w:numPr>
        <w:rPr>
          <w:rFonts w:cstheme="minorHAnsi"/>
          <w:sz w:val="22"/>
          <w:szCs w:val="22"/>
        </w:rPr>
      </w:pPr>
      <w:r w:rsidRPr="00052F89">
        <w:rPr>
          <w:rFonts w:cstheme="minorHAnsi"/>
          <w:sz w:val="22"/>
          <w:szCs w:val="22"/>
        </w:rPr>
        <w:t>R</w:t>
      </w:r>
      <w:r w:rsidR="00E22788" w:rsidRPr="00052F89">
        <w:rPr>
          <w:rFonts w:cstheme="minorHAnsi"/>
          <w:sz w:val="22"/>
          <w:szCs w:val="22"/>
        </w:rPr>
        <w:t>elevant monitoring, management, patching</w:t>
      </w:r>
    </w:p>
    <w:p w14:paraId="06FE9094" w14:textId="64B13198"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lastRenderedPageBreak/>
        <w:t>R</w:t>
      </w:r>
      <w:r w:rsidR="001F12D0" w:rsidRPr="00052F89">
        <w:rPr>
          <w:rFonts w:cstheme="minorHAnsi"/>
          <w:sz w:val="22"/>
          <w:szCs w:val="22"/>
        </w:rPr>
        <w:t>egular performance reporting</w:t>
      </w:r>
    </w:p>
    <w:p w14:paraId="6EFD222E" w14:textId="79EBAB43" w:rsidR="00E22788" w:rsidRPr="00052F89" w:rsidRDefault="00BA28BB" w:rsidP="00E22788">
      <w:pPr>
        <w:pStyle w:val="ListParagraph"/>
        <w:numPr>
          <w:ilvl w:val="0"/>
          <w:numId w:val="31"/>
        </w:numPr>
        <w:rPr>
          <w:rFonts w:cstheme="minorHAnsi"/>
          <w:sz w:val="22"/>
          <w:szCs w:val="22"/>
        </w:rPr>
      </w:pPr>
      <w:r w:rsidRPr="00052F89">
        <w:rPr>
          <w:rFonts w:cstheme="minorHAnsi"/>
          <w:sz w:val="22"/>
          <w:szCs w:val="22"/>
        </w:rPr>
        <w:t xml:space="preserve">CPD and </w:t>
      </w:r>
      <w:r w:rsidR="00E22788" w:rsidRPr="00052F89">
        <w:rPr>
          <w:rFonts w:cstheme="minorHAnsi"/>
          <w:sz w:val="22"/>
          <w:szCs w:val="22"/>
        </w:rPr>
        <w:t xml:space="preserve">training – </w:t>
      </w:r>
      <w:r w:rsidRPr="00052F89">
        <w:rPr>
          <w:rFonts w:cstheme="minorHAnsi"/>
          <w:sz w:val="22"/>
          <w:szCs w:val="22"/>
        </w:rPr>
        <w:t>digital skills</w:t>
      </w:r>
      <w:r w:rsidR="00E22788" w:rsidRPr="00052F89">
        <w:rPr>
          <w:rFonts w:cstheme="minorHAnsi"/>
          <w:sz w:val="22"/>
          <w:szCs w:val="22"/>
        </w:rPr>
        <w:t xml:space="preserve"> and curriculum as necessary</w:t>
      </w:r>
    </w:p>
    <w:p w14:paraId="00152332" w14:textId="7FE739DB"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 xml:space="preserve">There is an </w:t>
      </w:r>
      <w:r w:rsidR="00E22788" w:rsidRPr="00052F89">
        <w:rPr>
          <w:rFonts w:cstheme="minorHAnsi"/>
          <w:sz w:val="22"/>
          <w:szCs w:val="22"/>
        </w:rPr>
        <w:t xml:space="preserve">expectation that the provider will </w:t>
      </w:r>
      <w:r w:rsidR="00FC4054" w:rsidRPr="00052F89">
        <w:rPr>
          <w:rFonts w:cstheme="minorHAnsi"/>
          <w:sz w:val="22"/>
          <w:szCs w:val="22"/>
        </w:rPr>
        <w:t>support and/or drive</w:t>
      </w:r>
      <w:r w:rsidR="00E22788" w:rsidRPr="00052F89">
        <w:rPr>
          <w:rFonts w:cstheme="minorHAnsi"/>
          <w:sz w:val="22"/>
          <w:szCs w:val="22"/>
        </w:rPr>
        <w:t xml:space="preserve"> innovation</w:t>
      </w:r>
    </w:p>
    <w:p w14:paraId="4EE142B2" w14:textId="076FE317" w:rsidR="00D159DF"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aintain technical documentation</w:t>
      </w:r>
    </w:p>
    <w:p w14:paraId="45F3D89B" w14:textId="629892DB"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 xml:space="preserve">aintain operational documentation, for example </w:t>
      </w:r>
      <w:r w:rsidR="00E22788" w:rsidRPr="00052F89">
        <w:rPr>
          <w:rFonts w:cstheme="minorHAnsi"/>
          <w:sz w:val="22"/>
          <w:szCs w:val="22"/>
        </w:rPr>
        <w:t>inventory management</w:t>
      </w:r>
      <w:r w:rsidR="00D159DF" w:rsidRPr="00052F89">
        <w:rPr>
          <w:rFonts w:cstheme="minorHAnsi"/>
          <w:sz w:val="22"/>
          <w:szCs w:val="22"/>
        </w:rPr>
        <w:t xml:space="preserve"> and risk</w:t>
      </w:r>
      <w:r w:rsidR="00844BB9" w:rsidRPr="00052F89">
        <w:rPr>
          <w:rFonts w:cstheme="minorHAnsi"/>
          <w:sz w:val="22"/>
          <w:szCs w:val="22"/>
        </w:rPr>
        <w:t xml:space="preserve"> registers</w:t>
      </w:r>
    </w:p>
    <w:p w14:paraId="36C988EE" w14:textId="51E7ECCE"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C</w:t>
      </w:r>
      <w:r w:rsidR="00E22788" w:rsidRPr="00052F89">
        <w:rPr>
          <w:rFonts w:cstheme="minorHAnsi"/>
          <w:sz w:val="22"/>
          <w:szCs w:val="22"/>
        </w:rPr>
        <w:t xml:space="preserve">ollective partnership targets aligned to the </w:t>
      </w:r>
      <w:r w:rsidR="00DB7193" w:rsidRPr="00052F89">
        <w:rPr>
          <w:rFonts w:cstheme="minorHAnsi"/>
          <w:sz w:val="22"/>
          <w:szCs w:val="22"/>
        </w:rPr>
        <w:t>Trust</w:t>
      </w:r>
      <w:r w:rsidR="00E22788" w:rsidRPr="00052F89">
        <w:rPr>
          <w:rFonts w:cstheme="minorHAnsi"/>
          <w:sz w:val="22"/>
          <w:szCs w:val="22"/>
        </w:rPr>
        <w:t xml:space="preserve"> objectives</w:t>
      </w:r>
    </w:p>
    <w:p w14:paraId="6C96D2AC" w14:textId="6C32B1A7" w:rsidR="00E22788" w:rsidRPr="00052F89" w:rsidRDefault="00D44909" w:rsidP="00E22788">
      <w:pPr>
        <w:pStyle w:val="ListParagraph"/>
        <w:numPr>
          <w:ilvl w:val="0"/>
          <w:numId w:val="31"/>
        </w:numPr>
        <w:rPr>
          <w:rFonts w:cstheme="minorHAnsi"/>
          <w:sz w:val="22"/>
          <w:szCs w:val="22"/>
        </w:rPr>
      </w:pPr>
      <w:r w:rsidRPr="00052F89">
        <w:rPr>
          <w:rFonts w:cstheme="minorHAnsi"/>
          <w:sz w:val="22"/>
          <w:szCs w:val="22"/>
        </w:rPr>
        <w:t>I</w:t>
      </w:r>
      <w:r w:rsidR="00E22788" w:rsidRPr="00052F89">
        <w:rPr>
          <w:rFonts w:cstheme="minorHAnsi"/>
          <w:sz w:val="22"/>
          <w:szCs w:val="22"/>
        </w:rPr>
        <w:t xml:space="preserve">n </w:t>
      </w:r>
      <w:r w:rsidR="00DB7193" w:rsidRPr="00052F89">
        <w:rPr>
          <w:rFonts w:cstheme="minorHAnsi"/>
          <w:sz w:val="22"/>
          <w:szCs w:val="22"/>
        </w:rPr>
        <w:t xml:space="preserve">school </w:t>
      </w:r>
      <w:r w:rsidR="00E22788" w:rsidRPr="00052F89">
        <w:rPr>
          <w:rFonts w:cstheme="minorHAnsi"/>
          <w:sz w:val="22"/>
          <w:szCs w:val="22"/>
        </w:rPr>
        <w:t>support for the integration and upgrade of the connectivity, communications and security infrastructure</w:t>
      </w:r>
      <w:r w:rsidR="00844BB9" w:rsidRPr="00052F89">
        <w:rPr>
          <w:rFonts w:cstheme="minorHAnsi"/>
          <w:sz w:val="22"/>
          <w:szCs w:val="22"/>
        </w:rPr>
        <w:t xml:space="preserve"> as required</w:t>
      </w:r>
    </w:p>
    <w:p w14:paraId="77DF5181" w14:textId="4982500B" w:rsidR="00D44909" w:rsidRPr="00052F89" w:rsidRDefault="00202591" w:rsidP="00D44909">
      <w:pPr>
        <w:pStyle w:val="ListParagraph"/>
        <w:numPr>
          <w:ilvl w:val="0"/>
          <w:numId w:val="31"/>
        </w:numPr>
        <w:rPr>
          <w:rFonts w:cstheme="minorHAnsi"/>
          <w:sz w:val="22"/>
          <w:szCs w:val="22"/>
        </w:rPr>
      </w:pPr>
      <w:r w:rsidRPr="00052F89">
        <w:rPr>
          <w:rFonts w:cstheme="minorHAnsi"/>
          <w:sz w:val="22"/>
          <w:szCs w:val="22"/>
        </w:rPr>
        <w:t>Suppliers may be required to deliver</w:t>
      </w:r>
      <w:r w:rsidR="00D44909" w:rsidRPr="00052F89">
        <w:rPr>
          <w:rFonts w:cstheme="minorHAnsi"/>
          <w:sz w:val="22"/>
          <w:szCs w:val="22"/>
        </w:rPr>
        <w:t xml:space="preserve"> a range of technology and change management projects in addition to the </w:t>
      </w:r>
      <w:r w:rsidRPr="00052F89">
        <w:rPr>
          <w:rFonts w:cstheme="minorHAnsi"/>
          <w:sz w:val="22"/>
          <w:szCs w:val="22"/>
        </w:rPr>
        <w:t xml:space="preserve">providing the </w:t>
      </w:r>
      <w:r w:rsidR="00D44909" w:rsidRPr="00052F89">
        <w:rPr>
          <w:rFonts w:cstheme="minorHAnsi"/>
          <w:sz w:val="22"/>
          <w:szCs w:val="22"/>
        </w:rPr>
        <w:t>core managed service.</w:t>
      </w:r>
    </w:p>
    <w:p w14:paraId="185BF6D9" w14:textId="77777777" w:rsidR="00D44909" w:rsidRPr="001B119B" w:rsidRDefault="00D44909" w:rsidP="00FA549D">
      <w:pPr>
        <w:ind w:left="360"/>
        <w:rPr>
          <w:rFonts w:cstheme="minorHAnsi"/>
          <w:sz w:val="22"/>
          <w:szCs w:val="22"/>
          <w:highlight w:val="yellow"/>
        </w:rPr>
      </w:pPr>
    </w:p>
    <w:p w14:paraId="711D03DF" w14:textId="77777777" w:rsidR="00E22788" w:rsidRPr="001B119B" w:rsidRDefault="00E22788" w:rsidP="00E22788">
      <w:pPr>
        <w:rPr>
          <w:rFonts w:cstheme="minorHAnsi"/>
          <w:sz w:val="22"/>
          <w:szCs w:val="22"/>
          <w:highlight w:val="yellow"/>
        </w:rPr>
      </w:pPr>
    </w:p>
    <w:p w14:paraId="012A77BA" w14:textId="48939ABE" w:rsidR="00E22788" w:rsidRPr="00464CBF" w:rsidRDefault="00202591" w:rsidP="00E22788">
      <w:pPr>
        <w:rPr>
          <w:rFonts w:cstheme="minorHAnsi"/>
          <w:sz w:val="22"/>
          <w:szCs w:val="22"/>
        </w:rPr>
      </w:pPr>
      <w:r w:rsidRPr="00464CBF">
        <w:rPr>
          <w:rFonts w:cstheme="minorHAnsi"/>
          <w:sz w:val="22"/>
          <w:szCs w:val="22"/>
        </w:rPr>
        <w:t>Suppliers</w:t>
      </w:r>
      <w:r w:rsidR="00E22788" w:rsidRPr="00464CBF">
        <w:rPr>
          <w:rFonts w:cstheme="minorHAnsi"/>
          <w:sz w:val="22"/>
          <w:szCs w:val="22"/>
        </w:rPr>
        <w:t xml:space="preserve"> should note the following:</w:t>
      </w:r>
    </w:p>
    <w:p w14:paraId="553FDBD5" w14:textId="77777777" w:rsidR="00E22788" w:rsidRPr="00464CBF" w:rsidRDefault="00E22788" w:rsidP="00E22788">
      <w:pPr>
        <w:rPr>
          <w:rFonts w:cstheme="minorHAnsi"/>
          <w:sz w:val="22"/>
          <w:szCs w:val="22"/>
        </w:rPr>
      </w:pPr>
    </w:p>
    <w:p w14:paraId="60BF0C41" w14:textId="0D9611C4" w:rsidR="00095A2F" w:rsidRDefault="00095A2F" w:rsidP="00E22788">
      <w:pPr>
        <w:pStyle w:val="ListParagraph"/>
        <w:numPr>
          <w:ilvl w:val="0"/>
          <w:numId w:val="32"/>
        </w:numPr>
        <w:rPr>
          <w:rFonts w:cstheme="minorHAnsi"/>
          <w:sz w:val="22"/>
          <w:szCs w:val="22"/>
        </w:rPr>
      </w:pPr>
      <w:r>
        <w:rPr>
          <w:rFonts w:cstheme="minorHAnsi"/>
          <w:sz w:val="22"/>
          <w:szCs w:val="22"/>
        </w:rPr>
        <w:t>There are currently 13 suppliers supporting the 19 sites</w:t>
      </w:r>
    </w:p>
    <w:p w14:paraId="0DE15C3D" w14:textId="48077277"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 xml:space="preserve">The </w:t>
      </w:r>
      <w:r w:rsidR="002767EC" w:rsidRPr="002767EC">
        <w:rPr>
          <w:rFonts w:cstheme="minorHAnsi"/>
          <w:sz w:val="22"/>
          <w:szCs w:val="22"/>
        </w:rPr>
        <w:t>Trust</w:t>
      </w:r>
      <w:r w:rsidRPr="002767EC">
        <w:rPr>
          <w:rFonts w:cstheme="minorHAnsi"/>
          <w:sz w:val="22"/>
          <w:szCs w:val="22"/>
        </w:rPr>
        <w:t xml:space="preserve"> will provide a standard contract as part of the ITT Pack</w:t>
      </w:r>
      <w:r w:rsidR="0002341F" w:rsidRPr="002767EC">
        <w:rPr>
          <w:rFonts w:cstheme="minorHAnsi"/>
          <w:sz w:val="22"/>
          <w:szCs w:val="22"/>
        </w:rPr>
        <w:t xml:space="preserve"> </w:t>
      </w:r>
    </w:p>
    <w:p w14:paraId="199C57A5" w14:textId="0E21C5CE"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There is</w:t>
      </w:r>
      <w:r w:rsidR="00885D7C" w:rsidRPr="002767EC">
        <w:rPr>
          <w:rFonts w:cstheme="minorHAnsi"/>
          <w:sz w:val="22"/>
          <w:szCs w:val="22"/>
        </w:rPr>
        <w:t xml:space="preserve"> </w:t>
      </w:r>
      <w:r w:rsidR="002767EC" w:rsidRPr="002767EC">
        <w:rPr>
          <w:rFonts w:cstheme="minorHAnsi"/>
          <w:sz w:val="22"/>
          <w:szCs w:val="22"/>
        </w:rPr>
        <w:t xml:space="preserve">not expected to be </w:t>
      </w:r>
      <w:r w:rsidR="00885D7C" w:rsidRPr="002767EC">
        <w:rPr>
          <w:rFonts w:cstheme="minorHAnsi"/>
          <w:sz w:val="22"/>
          <w:szCs w:val="22"/>
        </w:rPr>
        <w:t>a</w:t>
      </w:r>
      <w:r w:rsidRPr="002767EC">
        <w:rPr>
          <w:rFonts w:cstheme="minorHAnsi"/>
          <w:sz w:val="22"/>
          <w:szCs w:val="22"/>
        </w:rPr>
        <w:t xml:space="preserve"> requirement for TUPE from existing suppliers</w:t>
      </w:r>
    </w:p>
    <w:p w14:paraId="1DDB135C" w14:textId="77777777" w:rsidR="00E22788" w:rsidRPr="00464CBF" w:rsidRDefault="00E22788" w:rsidP="00E22788">
      <w:pPr>
        <w:rPr>
          <w:rFonts w:cstheme="minorHAnsi"/>
          <w:sz w:val="22"/>
          <w:szCs w:val="22"/>
        </w:rPr>
      </w:pPr>
    </w:p>
    <w:p w14:paraId="3F028BEC" w14:textId="77777777" w:rsidR="00E22788" w:rsidRPr="00464CBF" w:rsidRDefault="00E22788" w:rsidP="00E22788">
      <w:pPr>
        <w:rPr>
          <w:rFonts w:eastAsia="Times New Roman" w:cstheme="minorHAnsi"/>
          <w:sz w:val="22"/>
          <w:szCs w:val="22"/>
        </w:rPr>
      </w:pPr>
    </w:p>
    <w:p w14:paraId="5FBEBB5E" w14:textId="059CC832" w:rsidR="00E22788" w:rsidRDefault="00E22788" w:rsidP="00E22788">
      <w:pPr>
        <w:rPr>
          <w:rFonts w:cstheme="minorHAnsi"/>
          <w:sz w:val="22"/>
          <w:szCs w:val="22"/>
        </w:rPr>
      </w:pPr>
      <w:r w:rsidRPr="00CF6463">
        <w:rPr>
          <w:rFonts w:cstheme="minorHAnsi"/>
          <w:sz w:val="22"/>
          <w:szCs w:val="22"/>
        </w:rPr>
        <w:t xml:space="preserve">The value of this procurement has been set with an upper limit of </w:t>
      </w:r>
      <w:r w:rsidRPr="00CF6463">
        <w:rPr>
          <w:rFonts w:cstheme="minorHAnsi"/>
          <w:b/>
          <w:bCs/>
          <w:sz w:val="22"/>
          <w:szCs w:val="22"/>
        </w:rPr>
        <w:t>£</w:t>
      </w:r>
      <w:r w:rsidR="0051147D" w:rsidRPr="00CF6463">
        <w:rPr>
          <w:rFonts w:cstheme="minorHAnsi"/>
          <w:b/>
          <w:bCs/>
          <w:sz w:val="22"/>
          <w:szCs w:val="22"/>
        </w:rPr>
        <w:t>3.75</w:t>
      </w:r>
      <w:r w:rsidR="00E34DBC" w:rsidRPr="00CF6463">
        <w:rPr>
          <w:rFonts w:cstheme="minorHAnsi"/>
          <w:b/>
          <w:bCs/>
          <w:sz w:val="22"/>
          <w:szCs w:val="22"/>
        </w:rPr>
        <w:t>m</w:t>
      </w:r>
      <w:r w:rsidRPr="00464CBF">
        <w:rPr>
          <w:rFonts w:cstheme="minorHAnsi"/>
          <w:sz w:val="22"/>
          <w:szCs w:val="22"/>
        </w:rPr>
        <w:t xml:space="preserve"> over a maximum </w:t>
      </w:r>
      <w:proofErr w:type="gramStart"/>
      <w:r w:rsidRPr="00464CBF">
        <w:rPr>
          <w:rFonts w:cstheme="minorHAnsi"/>
          <w:sz w:val="22"/>
          <w:szCs w:val="22"/>
        </w:rPr>
        <w:t>60 month</w:t>
      </w:r>
      <w:proofErr w:type="gramEnd"/>
      <w:r w:rsidRPr="00464CBF">
        <w:rPr>
          <w:rFonts w:cstheme="minorHAnsi"/>
          <w:sz w:val="22"/>
          <w:szCs w:val="22"/>
        </w:rPr>
        <w:t xml:space="preserve"> period.</w:t>
      </w:r>
    </w:p>
    <w:p w14:paraId="3326EECC" w14:textId="77777777" w:rsidR="00E22788" w:rsidRPr="00464CBF" w:rsidRDefault="00E22788" w:rsidP="00E22788">
      <w:pPr>
        <w:rPr>
          <w:rFonts w:eastAsia="Times New Roman" w:cstheme="minorHAnsi"/>
          <w:sz w:val="22"/>
          <w:szCs w:val="22"/>
        </w:rPr>
      </w:pPr>
    </w:p>
    <w:p w14:paraId="18814B80" w14:textId="60967D06" w:rsidR="00F3198E" w:rsidRPr="00464CBF" w:rsidRDefault="00E22788" w:rsidP="00E22788">
      <w:pPr>
        <w:rPr>
          <w:rFonts w:cstheme="minorHAnsi"/>
          <w:sz w:val="22"/>
          <w:szCs w:val="22"/>
        </w:rPr>
      </w:pPr>
      <w:r w:rsidRPr="00464CBF">
        <w:rPr>
          <w:rFonts w:cstheme="minorHAnsi"/>
          <w:sz w:val="22"/>
          <w:szCs w:val="22"/>
        </w:rPr>
        <w:t xml:space="preserve">To be clear, the upper limit noted </w:t>
      </w:r>
      <w:r w:rsidR="002E7C95" w:rsidRPr="00464CBF">
        <w:rPr>
          <w:rFonts w:cstheme="minorHAnsi"/>
          <w:sz w:val="22"/>
          <w:szCs w:val="22"/>
        </w:rPr>
        <w:t>above is</w:t>
      </w:r>
      <w:r w:rsidR="00F3198E" w:rsidRPr="00464CBF">
        <w:rPr>
          <w:rFonts w:cstheme="minorHAnsi"/>
          <w:sz w:val="22"/>
          <w:szCs w:val="22"/>
        </w:rPr>
        <w:t xml:space="preserve"> a maximum value of the contract, not a budgetary figure. It </w:t>
      </w:r>
      <w:r w:rsidRPr="00464CBF">
        <w:rPr>
          <w:rFonts w:cstheme="minorHAnsi"/>
          <w:sz w:val="22"/>
          <w:szCs w:val="22"/>
        </w:rPr>
        <w:t xml:space="preserve">includes </w:t>
      </w:r>
    </w:p>
    <w:p w14:paraId="5A059D2F" w14:textId="77777777" w:rsidR="00F3198E" w:rsidRPr="00464CBF" w:rsidRDefault="00F3198E" w:rsidP="00E22788">
      <w:pPr>
        <w:rPr>
          <w:rFonts w:cstheme="minorHAnsi"/>
          <w:sz w:val="22"/>
          <w:szCs w:val="22"/>
        </w:rPr>
      </w:pPr>
    </w:p>
    <w:p w14:paraId="0A14E8F0" w14:textId="7217B567" w:rsidR="00F3198E" w:rsidRPr="00464CBF" w:rsidRDefault="00E365BC" w:rsidP="00F3198E">
      <w:pPr>
        <w:pStyle w:val="ListParagraph"/>
        <w:numPr>
          <w:ilvl w:val="0"/>
          <w:numId w:val="33"/>
        </w:numPr>
        <w:rPr>
          <w:rFonts w:cstheme="minorHAnsi"/>
          <w:sz w:val="22"/>
          <w:szCs w:val="22"/>
        </w:rPr>
      </w:pPr>
      <w:r w:rsidRPr="00464CBF">
        <w:rPr>
          <w:rFonts w:cstheme="minorHAnsi"/>
          <w:sz w:val="22"/>
          <w:szCs w:val="22"/>
        </w:rPr>
        <w:t>The cost</w:t>
      </w:r>
      <w:r w:rsidR="00F3198E" w:rsidRPr="00464CBF">
        <w:rPr>
          <w:rFonts w:cstheme="minorHAnsi"/>
          <w:sz w:val="22"/>
          <w:szCs w:val="22"/>
        </w:rPr>
        <w:t xml:space="preserve"> of the core managed service for the </w:t>
      </w:r>
      <w:r w:rsidR="008F7498">
        <w:rPr>
          <w:rFonts w:cstheme="minorHAnsi"/>
          <w:sz w:val="22"/>
          <w:szCs w:val="22"/>
        </w:rPr>
        <w:t>Trust</w:t>
      </w:r>
    </w:p>
    <w:p w14:paraId="45ECCBB5" w14:textId="7ADEC104" w:rsidR="00E365BC" w:rsidRDefault="00E365BC" w:rsidP="00F3198E">
      <w:pPr>
        <w:pStyle w:val="ListParagraph"/>
        <w:numPr>
          <w:ilvl w:val="0"/>
          <w:numId w:val="33"/>
        </w:numPr>
        <w:rPr>
          <w:rFonts w:cstheme="minorHAnsi"/>
          <w:sz w:val="22"/>
          <w:szCs w:val="22"/>
        </w:rPr>
      </w:pPr>
      <w:r w:rsidRPr="00464CBF">
        <w:rPr>
          <w:rFonts w:cstheme="minorHAnsi"/>
          <w:sz w:val="22"/>
          <w:szCs w:val="22"/>
        </w:rPr>
        <w:t>An allowance for the life</w:t>
      </w:r>
      <w:r w:rsidR="0054319A" w:rsidRPr="00464CBF">
        <w:rPr>
          <w:rFonts w:cstheme="minorHAnsi"/>
          <w:sz w:val="22"/>
          <w:szCs w:val="22"/>
        </w:rPr>
        <w:t xml:space="preserve"> </w:t>
      </w:r>
      <w:r w:rsidRPr="00464CBF">
        <w:rPr>
          <w:rFonts w:cstheme="minorHAnsi"/>
          <w:sz w:val="22"/>
          <w:szCs w:val="22"/>
        </w:rPr>
        <w:t>cycling of infrastructure and devices that may need replacing</w:t>
      </w:r>
      <w:r w:rsidR="0054319A" w:rsidRPr="00464CBF">
        <w:rPr>
          <w:rFonts w:cstheme="minorHAnsi"/>
          <w:sz w:val="22"/>
          <w:szCs w:val="22"/>
        </w:rPr>
        <w:t xml:space="preserve"> or refreshing</w:t>
      </w:r>
      <w:r w:rsidRPr="00464CBF">
        <w:rPr>
          <w:rFonts w:cstheme="minorHAnsi"/>
          <w:sz w:val="22"/>
          <w:szCs w:val="22"/>
        </w:rPr>
        <w:t xml:space="preserve"> over the course of the contract </w:t>
      </w:r>
    </w:p>
    <w:p w14:paraId="4B04DE7F" w14:textId="19E8CF5B" w:rsidR="008F7498" w:rsidRPr="00464CBF" w:rsidRDefault="008F7498" w:rsidP="00F3198E">
      <w:pPr>
        <w:pStyle w:val="ListParagraph"/>
        <w:numPr>
          <w:ilvl w:val="0"/>
          <w:numId w:val="33"/>
        </w:numPr>
        <w:rPr>
          <w:rFonts w:cstheme="minorHAnsi"/>
          <w:sz w:val="22"/>
          <w:szCs w:val="22"/>
        </w:rPr>
      </w:pPr>
      <w:r>
        <w:rPr>
          <w:rFonts w:cstheme="minorHAnsi"/>
          <w:sz w:val="22"/>
          <w:szCs w:val="22"/>
        </w:rPr>
        <w:t xml:space="preserve">An expectation of </w:t>
      </w:r>
      <w:r w:rsidR="00E94A84">
        <w:rPr>
          <w:rFonts w:cstheme="minorHAnsi"/>
          <w:sz w:val="22"/>
          <w:szCs w:val="22"/>
        </w:rPr>
        <w:t>3</w:t>
      </w:r>
      <w:r>
        <w:rPr>
          <w:rFonts w:cstheme="minorHAnsi"/>
          <w:sz w:val="22"/>
          <w:szCs w:val="22"/>
        </w:rPr>
        <w:t>0% growth in lifetime of the contract</w:t>
      </w:r>
    </w:p>
    <w:p w14:paraId="2311A39C" w14:textId="77777777" w:rsidR="00E22788" w:rsidRPr="00464CBF" w:rsidRDefault="00E22788" w:rsidP="00457388">
      <w:pPr>
        <w:rPr>
          <w:rFonts w:cstheme="minorHAnsi"/>
          <w:sz w:val="22"/>
          <w:szCs w:val="22"/>
        </w:rPr>
      </w:pPr>
    </w:p>
    <w:p w14:paraId="721FBBAA" w14:textId="05FBC38C" w:rsidR="00457388" w:rsidRPr="00464CBF" w:rsidRDefault="00457388" w:rsidP="00457388">
      <w:pPr>
        <w:rPr>
          <w:rFonts w:cstheme="minorHAnsi"/>
          <w:sz w:val="22"/>
          <w:szCs w:val="22"/>
        </w:rPr>
      </w:pPr>
      <w:r w:rsidRPr="00464CBF">
        <w:rPr>
          <w:rFonts w:cstheme="minorHAnsi"/>
          <w:sz w:val="22"/>
          <w:szCs w:val="22"/>
        </w:rPr>
        <w:t xml:space="preserve">In essence, this procurement is all about identifying a single supplier to provide a fully outsourced ICT managed service.  </w:t>
      </w:r>
    </w:p>
    <w:p w14:paraId="466F6570" w14:textId="77777777" w:rsidR="00457388" w:rsidRPr="00464CBF" w:rsidRDefault="00457388" w:rsidP="00457388">
      <w:pPr>
        <w:jc w:val="both"/>
        <w:rPr>
          <w:rFonts w:eastAsia="Times New Roman" w:cstheme="minorHAnsi"/>
          <w:sz w:val="22"/>
          <w:szCs w:val="22"/>
        </w:rPr>
      </w:pPr>
    </w:p>
    <w:p w14:paraId="3A935D1E" w14:textId="77777777" w:rsidR="00457388" w:rsidRPr="008F7498" w:rsidRDefault="00457388" w:rsidP="00457388">
      <w:pPr>
        <w:rPr>
          <w:rFonts w:cstheme="minorHAnsi"/>
          <w:sz w:val="22"/>
          <w:szCs w:val="22"/>
        </w:rPr>
      </w:pPr>
      <w:r w:rsidRPr="008F7498">
        <w:rPr>
          <w:rFonts w:cstheme="minorHAnsi"/>
          <w:sz w:val="22"/>
          <w:szCs w:val="22"/>
        </w:rPr>
        <w:t xml:space="preserve">Further details regarding bid timescales are noted below but in terms of the managed service this is advertised as a </w:t>
      </w:r>
      <w:proofErr w:type="gramStart"/>
      <w:r w:rsidRPr="008F7498">
        <w:rPr>
          <w:rFonts w:cstheme="minorHAnsi"/>
          <w:sz w:val="22"/>
          <w:szCs w:val="22"/>
        </w:rPr>
        <w:t>60 month</w:t>
      </w:r>
      <w:proofErr w:type="gramEnd"/>
      <w:r w:rsidRPr="008F7498">
        <w:rPr>
          <w:rFonts w:cstheme="minorHAnsi"/>
          <w:sz w:val="22"/>
          <w:szCs w:val="22"/>
        </w:rPr>
        <w:t xml:space="preserve"> contract with a maximum </w:t>
      </w:r>
      <w:proofErr w:type="gramStart"/>
      <w:r w:rsidRPr="008F7498">
        <w:rPr>
          <w:rFonts w:cstheme="minorHAnsi"/>
          <w:sz w:val="22"/>
          <w:szCs w:val="22"/>
        </w:rPr>
        <w:t>5 year</w:t>
      </w:r>
      <w:proofErr w:type="gramEnd"/>
      <w:r w:rsidRPr="008F7498">
        <w:rPr>
          <w:rFonts w:cstheme="minorHAnsi"/>
          <w:sz w:val="22"/>
          <w:szCs w:val="22"/>
        </w:rPr>
        <w:t xml:space="preserve"> managed service with start and end dates as follows: </w:t>
      </w:r>
    </w:p>
    <w:p w14:paraId="42682329" w14:textId="77777777" w:rsidR="00457388" w:rsidRPr="00917396" w:rsidRDefault="00457388" w:rsidP="00457388">
      <w:pPr>
        <w:rPr>
          <w:rFonts w:cstheme="minorHAnsi"/>
          <w:sz w:val="22"/>
          <w:szCs w:val="22"/>
          <w:highlight w:val="yellow"/>
        </w:rPr>
      </w:pPr>
      <w:r w:rsidRPr="00917396">
        <w:rPr>
          <w:rFonts w:cstheme="minorHAnsi"/>
          <w:sz w:val="22"/>
          <w:szCs w:val="22"/>
          <w:highlight w:val="yellow"/>
        </w:rPr>
        <w:t xml:space="preserve"> </w:t>
      </w:r>
    </w:p>
    <w:p w14:paraId="3019BEE0" w14:textId="2E132E31" w:rsidR="00457388" w:rsidRPr="008671DF" w:rsidRDefault="00457388" w:rsidP="00457388">
      <w:pPr>
        <w:rPr>
          <w:rFonts w:cstheme="minorHAnsi"/>
          <w:sz w:val="22"/>
          <w:szCs w:val="22"/>
        </w:rPr>
      </w:pPr>
      <w:r w:rsidRPr="008671DF">
        <w:rPr>
          <w:rFonts w:cstheme="minorHAnsi"/>
          <w:sz w:val="22"/>
          <w:szCs w:val="22"/>
        </w:rPr>
        <w:t xml:space="preserve">Service start date – </w:t>
      </w:r>
      <w:r w:rsidR="00CF6463">
        <w:rPr>
          <w:rFonts w:cstheme="minorHAnsi"/>
          <w:sz w:val="22"/>
          <w:szCs w:val="22"/>
        </w:rPr>
        <w:t>27</w:t>
      </w:r>
      <w:r w:rsidR="00CF6463" w:rsidRPr="00CF6463">
        <w:rPr>
          <w:rFonts w:cstheme="minorHAnsi"/>
          <w:sz w:val="22"/>
          <w:szCs w:val="22"/>
          <w:vertAlign w:val="superscript"/>
        </w:rPr>
        <w:t>th</w:t>
      </w:r>
      <w:r w:rsidR="00CF6463">
        <w:rPr>
          <w:rFonts w:cstheme="minorHAnsi"/>
          <w:sz w:val="22"/>
          <w:szCs w:val="22"/>
        </w:rPr>
        <w:t xml:space="preserve"> February</w:t>
      </w:r>
      <w:r w:rsidR="008F7498" w:rsidRPr="008671DF">
        <w:rPr>
          <w:rFonts w:cstheme="minorHAnsi"/>
          <w:sz w:val="22"/>
          <w:szCs w:val="22"/>
        </w:rPr>
        <w:t xml:space="preserve"> 2026</w:t>
      </w:r>
    </w:p>
    <w:p w14:paraId="66BC6F30" w14:textId="35F79D7D" w:rsidR="00457388" w:rsidRPr="00464CBF" w:rsidRDefault="00457388" w:rsidP="00457388">
      <w:pPr>
        <w:rPr>
          <w:rFonts w:cstheme="minorHAnsi"/>
          <w:sz w:val="22"/>
          <w:szCs w:val="22"/>
        </w:rPr>
      </w:pPr>
      <w:r w:rsidRPr="008671DF">
        <w:rPr>
          <w:rFonts w:cstheme="minorHAnsi"/>
          <w:sz w:val="22"/>
          <w:szCs w:val="22"/>
        </w:rPr>
        <w:t xml:space="preserve">Service end date – </w:t>
      </w:r>
      <w:r w:rsidR="00CF6463">
        <w:rPr>
          <w:rFonts w:cstheme="minorHAnsi"/>
          <w:sz w:val="22"/>
          <w:szCs w:val="22"/>
        </w:rPr>
        <w:t>26</w:t>
      </w:r>
      <w:r w:rsidR="00CF6463" w:rsidRPr="00CF6463">
        <w:rPr>
          <w:rFonts w:cstheme="minorHAnsi"/>
          <w:sz w:val="22"/>
          <w:szCs w:val="22"/>
          <w:vertAlign w:val="superscript"/>
        </w:rPr>
        <w:t>th</w:t>
      </w:r>
      <w:r w:rsidR="00CF6463">
        <w:rPr>
          <w:rFonts w:cstheme="minorHAnsi"/>
          <w:sz w:val="22"/>
          <w:szCs w:val="22"/>
        </w:rPr>
        <w:t xml:space="preserve"> </w:t>
      </w:r>
      <w:r w:rsidR="00B425F8">
        <w:rPr>
          <w:rFonts w:cstheme="minorHAnsi"/>
          <w:sz w:val="22"/>
          <w:szCs w:val="22"/>
        </w:rPr>
        <w:t>F</w:t>
      </w:r>
      <w:r w:rsidR="00CF6463">
        <w:rPr>
          <w:rFonts w:cstheme="minorHAnsi"/>
          <w:sz w:val="22"/>
          <w:szCs w:val="22"/>
        </w:rPr>
        <w:t>ebruary</w:t>
      </w:r>
      <w:r w:rsidR="007B463C" w:rsidRPr="008671DF">
        <w:rPr>
          <w:rFonts w:cstheme="minorHAnsi"/>
          <w:sz w:val="22"/>
          <w:szCs w:val="22"/>
        </w:rPr>
        <w:t xml:space="preserve"> 2031</w:t>
      </w:r>
    </w:p>
    <w:p w14:paraId="66028024" w14:textId="77777777" w:rsidR="00457388" w:rsidRPr="008B103B" w:rsidRDefault="00457388" w:rsidP="00457388">
      <w:pPr>
        <w:jc w:val="both"/>
        <w:rPr>
          <w:rFonts w:eastAsia="Times New Roman" w:cstheme="minorHAnsi"/>
          <w:sz w:val="22"/>
          <w:szCs w:val="22"/>
          <w:highlight w:val="yellow"/>
        </w:rPr>
      </w:pPr>
    </w:p>
    <w:p w14:paraId="1B96F434" w14:textId="77777777" w:rsidR="00457388" w:rsidRPr="008B103B" w:rsidRDefault="00457388" w:rsidP="00457388">
      <w:pPr>
        <w:jc w:val="both"/>
        <w:rPr>
          <w:rFonts w:eastAsia="Times New Roman" w:cstheme="minorHAnsi"/>
          <w:sz w:val="22"/>
          <w:szCs w:val="22"/>
          <w:highlight w:val="yellow"/>
        </w:rPr>
      </w:pPr>
    </w:p>
    <w:p w14:paraId="36287519" w14:textId="2C33CD20" w:rsidR="008C4409" w:rsidRPr="008B103B" w:rsidRDefault="008C4409" w:rsidP="008C4409">
      <w:pPr>
        <w:rPr>
          <w:rFonts w:cstheme="minorHAnsi"/>
          <w:sz w:val="22"/>
          <w:szCs w:val="22"/>
        </w:rPr>
      </w:pPr>
      <w:r w:rsidRPr="008B103B">
        <w:rPr>
          <w:rFonts w:cstheme="minorHAnsi"/>
          <w:sz w:val="22"/>
          <w:szCs w:val="22"/>
        </w:rPr>
        <w:t xml:space="preserve">The </w:t>
      </w:r>
      <w:r w:rsidR="00D45059">
        <w:rPr>
          <w:rFonts w:cstheme="minorHAnsi"/>
          <w:sz w:val="22"/>
          <w:szCs w:val="22"/>
        </w:rPr>
        <w:t>Trust</w:t>
      </w:r>
      <w:r w:rsidRPr="008B103B">
        <w:rPr>
          <w:rFonts w:cstheme="minorHAnsi"/>
          <w:sz w:val="22"/>
          <w:szCs w:val="22"/>
        </w:rPr>
        <w:t xml:space="preserve"> gives no guarantee of the volume of work to be awarded under the contract and reserves the right to carry out work in-house.</w:t>
      </w:r>
    </w:p>
    <w:p w14:paraId="1B19FDA6" w14:textId="77777777" w:rsidR="00DC1768" w:rsidRPr="008E4F23" w:rsidRDefault="00DC1768" w:rsidP="008E4F23">
      <w:pPr>
        <w:pStyle w:val="BodyText1"/>
        <w:rPr>
          <w:szCs w:val="22"/>
        </w:rPr>
      </w:pPr>
    </w:p>
    <w:p w14:paraId="62A7134C" w14:textId="77777777" w:rsidR="00ED0D30" w:rsidRPr="008E4F23" w:rsidRDefault="00ED0D30" w:rsidP="00FA549D">
      <w:pPr>
        <w:pStyle w:val="Heading2"/>
      </w:pPr>
      <w:bookmarkStart w:id="129" w:name="_Toc204710470"/>
      <w:r w:rsidRPr="008E4F23">
        <w:t>Timescales</w:t>
      </w:r>
      <w:bookmarkEnd w:id="129"/>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3D777342" w:rsidR="00206251" w:rsidRPr="008B103B" w:rsidRDefault="00552C40" w:rsidP="00B1236E">
      <w:pPr>
        <w:jc w:val="center"/>
        <w:rPr>
          <w:rFonts w:cstheme="minorHAnsi"/>
          <w:sz w:val="22"/>
          <w:szCs w:val="22"/>
        </w:rPr>
      </w:pPr>
      <w:r w:rsidRPr="00552C40">
        <w:rPr>
          <w:rFonts w:cstheme="minorHAnsi"/>
          <w:sz w:val="22"/>
          <w:szCs w:val="22"/>
        </w:rPr>
        <w:lastRenderedPageBreak/>
        <w:drawing>
          <wp:inline distT="0" distB="0" distL="0" distR="0" wp14:anchorId="2A8D8DE2" wp14:editId="2A446A9A">
            <wp:extent cx="5219031" cy="4300096"/>
            <wp:effectExtent l="0" t="0" r="1270" b="5715"/>
            <wp:docPr id="1900588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88567" name=""/>
                    <pic:cNvPicPr/>
                  </pic:nvPicPr>
                  <pic:blipFill>
                    <a:blip r:embed="rId24"/>
                    <a:stretch>
                      <a:fillRect/>
                    </a:stretch>
                  </pic:blipFill>
                  <pic:spPr>
                    <a:xfrm>
                      <a:off x="0" y="0"/>
                      <a:ext cx="5227332" cy="4306936"/>
                    </a:xfrm>
                    <a:prstGeom prst="rect">
                      <a:avLst/>
                    </a:prstGeom>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30" w:name="_Toc204710471"/>
      <w:r>
        <w:lastRenderedPageBreak/>
        <w:t xml:space="preserve">Conditions of </w:t>
      </w:r>
      <w:r w:rsidRPr="008E4F23">
        <w:t>Participation</w:t>
      </w:r>
      <w:bookmarkEnd w:id="130"/>
    </w:p>
    <w:p w14:paraId="6CFCA847" w14:textId="79D42F02" w:rsidR="00BE6DC5" w:rsidRPr="00CD3B23" w:rsidRDefault="00C20A14" w:rsidP="008E4F23">
      <w:pPr>
        <w:pStyle w:val="BodyText1"/>
        <w:rPr>
          <w:szCs w:val="22"/>
        </w:rPr>
      </w:pPr>
      <w:r w:rsidRPr="00034AA0">
        <w:rPr>
          <w:szCs w:val="22"/>
        </w:rPr>
        <w:t xml:space="preserve">The </w:t>
      </w:r>
      <w:r w:rsidR="009A4B24">
        <w:rPr>
          <w:szCs w:val="22"/>
        </w:rPr>
        <w:t>Trust</w:t>
      </w:r>
      <w:r w:rsidRPr="00034AA0">
        <w:rPr>
          <w:szCs w:val="22"/>
        </w:rPr>
        <w:t xml:space="preserve"> will invite </w:t>
      </w:r>
      <w:r w:rsidR="006F0D8D">
        <w:rPr>
          <w:szCs w:val="22"/>
        </w:rPr>
        <w:t xml:space="preserve">a minimum of </w:t>
      </w:r>
      <w:r w:rsidRPr="00034AA0">
        <w:rPr>
          <w:szCs w:val="22"/>
        </w:rPr>
        <w:t xml:space="preserve">the top </w:t>
      </w:r>
      <w:r w:rsidRPr="00CD3B23">
        <w:rPr>
          <w:szCs w:val="22"/>
        </w:rPr>
        <w:t xml:space="preserve">5 scoring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E3224A">
        <w:rPr>
          <w:szCs w:val="22"/>
        </w:rPr>
        <w:t xml:space="preserve">group meeting and </w:t>
      </w:r>
      <w:r w:rsidR="0014720D">
        <w:rPr>
          <w:szCs w:val="22"/>
        </w:rPr>
        <w:t>one-to-one</w:t>
      </w:r>
      <w:r w:rsidR="009B0F17">
        <w:rPr>
          <w:szCs w:val="22"/>
        </w:rPr>
        <w:t xml:space="preserve"> </w:t>
      </w:r>
      <w:proofErr w:type="gramStart"/>
      <w:r w:rsidR="009B0F17">
        <w:rPr>
          <w:szCs w:val="22"/>
        </w:rPr>
        <w:t>meeting</w:t>
      </w:r>
      <w:proofErr w:type="gramEnd"/>
      <w:r w:rsidR="009B0F17">
        <w:rPr>
          <w:szCs w:val="22"/>
        </w:rPr>
        <w:t xml:space="preserve"> with the </w:t>
      </w:r>
      <w:r w:rsidR="00E3224A">
        <w:rPr>
          <w:szCs w:val="22"/>
        </w:rPr>
        <w:t>Trust</w:t>
      </w:r>
      <w:r w:rsidR="009B0F17">
        <w:rPr>
          <w:szCs w:val="22"/>
        </w:rPr>
        <w:t xml:space="preserve"> to discuss the procurement and the </w:t>
      </w:r>
      <w:r w:rsidR="00D85568">
        <w:rPr>
          <w:szCs w:val="22"/>
        </w:rPr>
        <w:t>Trust</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50E4973C"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6F0D8D">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2934C3AA"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proofErr w:type="gramStart"/>
      <w:r w:rsidR="006F0D8D">
        <w:rPr>
          <w:rFonts w:cstheme="minorHAnsi"/>
          <w:sz w:val="22"/>
          <w:szCs w:val="22"/>
        </w:rPr>
        <w:t>Trust</w:t>
      </w:r>
      <w:proofErr w:type="gramEnd"/>
      <w:r w:rsidR="006F0D8D">
        <w:rPr>
          <w:rFonts w:cstheme="minorHAnsi"/>
          <w:sz w:val="22"/>
          <w:szCs w:val="22"/>
        </w:rPr>
        <w:t xml:space="preserve"> </w:t>
      </w:r>
      <w:r w:rsidRPr="00CD3B23">
        <w:rPr>
          <w:rFonts w:cstheme="minorHAnsi"/>
          <w:sz w:val="22"/>
          <w:szCs w:val="22"/>
        </w:rPr>
        <w:t xml:space="preserve">and a minimum of the top 5 companies shall form the basis of the shortlist of companies invited to tender for a 5-year </w:t>
      </w:r>
      <w:r w:rsidR="006F0D8D">
        <w:rPr>
          <w:rFonts w:cstheme="minorHAnsi"/>
          <w:sz w:val="22"/>
          <w:szCs w:val="22"/>
        </w:rPr>
        <w:t>Trust</w:t>
      </w:r>
      <w:r w:rsidRPr="008B103B">
        <w:rPr>
          <w:rFonts w:cstheme="minorHAnsi"/>
          <w:sz w:val="22"/>
          <w:szCs w:val="22"/>
        </w:rPr>
        <w:t xml:space="preserve">-wide Managed service, </w:t>
      </w:r>
      <w:proofErr w:type="gramStart"/>
      <w:r w:rsidRPr="008B103B">
        <w:rPr>
          <w:rFonts w:cstheme="minorHAnsi"/>
          <w:sz w:val="22"/>
          <w:szCs w:val="22"/>
        </w:rPr>
        <w:t>provided that</w:t>
      </w:r>
      <w:proofErr w:type="gramEnd"/>
      <w:r w:rsidRPr="008B103B">
        <w:rPr>
          <w:rFonts w:cstheme="minorHAnsi"/>
          <w:sz w:val="22"/>
          <w:szCs w:val="22"/>
        </w:rPr>
        <w:t xml:space="preserve">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5477FB0E"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 xml:space="preserve">Evidence of at least 5 years’ experience in the provision of Managed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116670C3" w14:textId="7BEAD1CF" w:rsidR="00D76FA0" w:rsidRPr="00CD3B23"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18C3">
        <w:rPr>
          <w:rFonts w:cstheme="minorHAnsi"/>
          <w:sz w:val="22"/>
          <w:szCs w:val="22"/>
        </w:rPr>
        <w:t>Trust</w:t>
      </w:r>
      <w:r w:rsidRPr="00CD3B23">
        <w:rPr>
          <w:rFonts w:cstheme="minorHAnsi"/>
          <w:sz w:val="22"/>
          <w:szCs w:val="22"/>
        </w:rPr>
        <w:t xml:space="preserve"> will apply the following financial test to a bidder</w:t>
      </w:r>
      <w:r w:rsidR="005F5C0A" w:rsidRPr="00CD3B23">
        <w:rPr>
          <w:rFonts w:cstheme="minorHAnsi"/>
          <w:sz w:val="22"/>
          <w:szCs w:val="22"/>
        </w:rPr>
        <w:t>’</w:t>
      </w:r>
      <w:r w:rsidRPr="00CD3B23">
        <w:rPr>
          <w:rFonts w:cstheme="minorHAnsi"/>
          <w:sz w:val="22"/>
          <w:szCs w:val="22"/>
        </w:rPr>
        <w:t>s submission</w:t>
      </w:r>
      <w:r w:rsidRPr="00CD3B23">
        <w:rPr>
          <w:rFonts w:cstheme="minorHAnsi"/>
          <w:sz w:val="22"/>
          <w:szCs w:val="22"/>
        </w:rPr>
        <w:br/>
        <w:t>- annual turnover must be</w:t>
      </w:r>
      <w:r w:rsidR="005C3AF1">
        <w:rPr>
          <w:rFonts w:cstheme="minorHAnsi"/>
          <w:sz w:val="22"/>
          <w:szCs w:val="22"/>
        </w:rPr>
        <w:t xml:space="preserve"> at </w:t>
      </w:r>
      <w:r w:rsidR="005C3AF1" w:rsidRPr="00C305EE">
        <w:rPr>
          <w:rFonts w:cstheme="minorHAnsi"/>
          <w:sz w:val="22"/>
          <w:szCs w:val="22"/>
        </w:rPr>
        <w:t>least</w:t>
      </w:r>
      <w:r w:rsidRPr="00C305EE">
        <w:rPr>
          <w:rFonts w:cstheme="minorHAnsi"/>
          <w:sz w:val="22"/>
          <w:szCs w:val="22"/>
        </w:rPr>
        <w:t xml:space="preserve"> (</w:t>
      </w:r>
      <w:r w:rsidR="0087019A" w:rsidRPr="00C305EE">
        <w:rPr>
          <w:rFonts w:cstheme="minorHAnsi"/>
          <w:sz w:val="22"/>
          <w:szCs w:val="22"/>
        </w:rPr>
        <w:t>i.e.</w:t>
      </w:r>
      <w:r w:rsidR="00870594" w:rsidRPr="00C305EE">
        <w:rPr>
          <w:rFonts w:cstheme="minorHAnsi"/>
          <w:sz w:val="22"/>
          <w:szCs w:val="22"/>
        </w:rPr>
        <w:t xml:space="preserve"> </w:t>
      </w:r>
      <w:r w:rsidR="006031FC" w:rsidRPr="00C305EE">
        <w:rPr>
          <w:rFonts w:cstheme="minorHAnsi"/>
          <w:sz w:val="22"/>
          <w:szCs w:val="22"/>
        </w:rPr>
        <w:t xml:space="preserve">a total of </w:t>
      </w:r>
      <w:r w:rsidRPr="00C305EE">
        <w:rPr>
          <w:rFonts w:cstheme="minorHAnsi"/>
          <w:sz w:val="22"/>
          <w:szCs w:val="22"/>
        </w:rPr>
        <w:t>£</w:t>
      </w:r>
      <w:r w:rsidR="00A43FBD" w:rsidRPr="00C305EE">
        <w:rPr>
          <w:rFonts w:cstheme="minorHAnsi"/>
          <w:sz w:val="22"/>
          <w:szCs w:val="22"/>
        </w:rPr>
        <w:t>1.</w:t>
      </w:r>
      <w:r w:rsidR="00293541" w:rsidRPr="00C305EE">
        <w:rPr>
          <w:rFonts w:cstheme="minorHAnsi"/>
          <w:sz w:val="22"/>
          <w:szCs w:val="22"/>
        </w:rPr>
        <w:t>5</w:t>
      </w:r>
      <w:r w:rsidR="00A43FBD" w:rsidRPr="00C305EE">
        <w:rPr>
          <w:rFonts w:cstheme="minorHAnsi"/>
          <w:sz w:val="22"/>
          <w:szCs w:val="22"/>
        </w:rPr>
        <w:t>M</w:t>
      </w:r>
      <w:r w:rsidRPr="00C305EE">
        <w:rPr>
          <w:rFonts w:cstheme="minorHAnsi"/>
          <w:sz w:val="22"/>
          <w:szCs w:val="22"/>
        </w:rPr>
        <w:t>)</w:t>
      </w:r>
      <w:r w:rsidRPr="00CD3B23">
        <w:rPr>
          <w:rFonts w:cstheme="minorHAnsi"/>
          <w:sz w:val="22"/>
          <w:szCs w:val="22"/>
        </w:rPr>
        <w:b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18C3">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0964A1AC" w:rsidR="00D76FA0" w:rsidRPr="008B103B" w:rsidRDefault="00D76FA0" w:rsidP="00D76FA0">
      <w:pPr>
        <w:rPr>
          <w:rFonts w:cstheme="minorHAnsi"/>
          <w:sz w:val="22"/>
          <w:szCs w:val="22"/>
        </w:rPr>
      </w:pPr>
      <w:r w:rsidRPr="008B103B">
        <w:rPr>
          <w:rFonts w:cstheme="minorHAnsi"/>
          <w:sz w:val="22"/>
          <w:szCs w:val="22"/>
        </w:rPr>
        <w:t xml:space="preserve">The </w:t>
      </w:r>
      <w:r w:rsidR="00116443">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w:t>
      </w:r>
      <w:proofErr w:type="gramStart"/>
      <w:r w:rsidRPr="008B103B">
        <w:rPr>
          <w:rFonts w:cstheme="minorHAnsi"/>
          <w:sz w:val="22"/>
          <w:szCs w:val="22"/>
        </w:rPr>
        <w:t>particular area</w:t>
      </w:r>
      <w:proofErr w:type="gramEnd"/>
      <w:r w:rsidRPr="008B103B">
        <w:rPr>
          <w:rFonts w:cstheme="minorHAnsi"/>
          <w:sz w:val="22"/>
          <w:szCs w:val="22"/>
        </w:rPr>
        <w:t xml:space="preserve">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478C2336" w14:textId="77777777" w:rsidR="008C4409" w:rsidRPr="008B103B"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C415AD" w:rsidRDefault="008C4409" w:rsidP="008C4409">
      <w:pPr>
        <w:rPr>
          <w:rFonts w:cstheme="minorHAnsi"/>
          <w:sz w:val="22"/>
        </w:rPr>
      </w:pP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31" w:name="_Toc204710472"/>
      <w:r>
        <w:t>Evaluation</w:t>
      </w:r>
      <w:r w:rsidR="007B306F" w:rsidRPr="000750CD">
        <w:t xml:space="preserve"> Guide</w:t>
      </w:r>
      <w:bookmarkEnd w:id="131"/>
    </w:p>
    <w:p w14:paraId="080F3BDD" w14:textId="66A998B3" w:rsidR="00543143" w:rsidRPr="008B103B" w:rsidRDefault="00543143" w:rsidP="00543143">
      <w:pPr>
        <w:rPr>
          <w:rFonts w:cstheme="minorHAnsi"/>
          <w:b/>
          <w:bCs/>
          <w:sz w:val="22"/>
          <w:szCs w:val="22"/>
        </w:rPr>
      </w:pPr>
      <w:r w:rsidRPr="008B103B">
        <w:rPr>
          <w:rFonts w:cstheme="minorHAnsi"/>
          <w:b/>
          <w:bCs/>
          <w:sz w:val="22"/>
          <w:szCs w:val="22"/>
        </w:rPr>
        <w:t xml:space="preserve">The </w:t>
      </w:r>
      <w:r w:rsidR="00636474">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63B9A33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a large number of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32" w:name="_Toc204710473"/>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32"/>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3" w:name="_Toc204710474"/>
      <w:r w:rsidRPr="00C415AD">
        <w:rPr>
          <w:sz w:val="22"/>
        </w:rPr>
        <w:t xml:space="preserve">Part </w:t>
      </w:r>
      <w:r w:rsidR="00F1235D" w:rsidRPr="00C415AD">
        <w:rPr>
          <w:sz w:val="22"/>
        </w:rPr>
        <w:t>1</w:t>
      </w:r>
      <w:bookmarkEnd w:id="133"/>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4" w:name="_Toc204710475"/>
      <w:r w:rsidRPr="00C415AD">
        <w:rPr>
          <w:sz w:val="22"/>
        </w:rPr>
        <w:t>Part</w:t>
      </w:r>
      <w:r w:rsidR="00A52122">
        <w:rPr>
          <w:sz w:val="22"/>
        </w:rPr>
        <w:t xml:space="preserve"> </w:t>
      </w:r>
      <w:r w:rsidRPr="00C415AD">
        <w:rPr>
          <w:sz w:val="22"/>
        </w:rPr>
        <w:t>2</w:t>
      </w:r>
      <w:bookmarkEnd w:id="134"/>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5" w:name="_Toc204710476"/>
      <w:r w:rsidRPr="00C415AD">
        <w:rPr>
          <w:sz w:val="22"/>
        </w:rPr>
        <w:t>Part 3</w:t>
      </w:r>
      <w:r w:rsidR="00264D06" w:rsidRPr="00C415AD">
        <w:rPr>
          <w:sz w:val="22"/>
        </w:rPr>
        <w:t>A</w:t>
      </w:r>
      <w:bookmarkEnd w:id="135"/>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310F031A"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Please provide references which are as similar in nature to the service which is being 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6F5011">
        <w:rPr>
          <w:rFonts w:asciiTheme="minorHAnsi" w:eastAsia="Arial" w:hAnsiTheme="minorHAnsi" w:cstheme="minorHAnsi"/>
          <w:sz w:val="22"/>
          <w:szCs w:val="22"/>
        </w:rPr>
        <w:t>Please also ensure references are obtained from distinct organisations, i.e., not from under the same umbrella.</w:t>
      </w:r>
    </w:p>
    <w:p w14:paraId="32805FAF" w14:textId="21DAE7B0"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4A4168">
        <w:rPr>
          <w:rFonts w:asciiTheme="minorHAnsi" w:eastAsia="Arial" w:hAnsiTheme="minorHAnsi" w:cstheme="minorHAnsi"/>
          <w:sz w:val="22"/>
          <w:szCs w:val="22"/>
        </w:rPr>
        <w:t xml:space="preserve">i.e. References from organisations that are similar in size and makeup to the </w:t>
      </w:r>
      <w:r w:rsidR="00E33122">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2FFC1F0D" w:rsidR="0087655B" w:rsidRPr="00061DA7" w:rsidRDefault="002B2533" w:rsidP="005901A5">
      <w:pPr>
        <w:pStyle w:val="BodyText1"/>
        <w:rPr>
          <w:rFonts w:cstheme="minorHAnsi"/>
        </w:rPr>
      </w:pPr>
      <w:r>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293541">
        <w:trPr>
          <w:trHeight w:val="232"/>
          <w:jc w:val="center"/>
        </w:trPr>
        <w:tc>
          <w:tcPr>
            <w:tcW w:w="3964" w:type="dxa"/>
            <w:shd w:val="clear" w:color="auto" w:fill="D9D9D9" w:themeFill="background1" w:themeFillShade="D9"/>
            <w:noWrap/>
            <w:hideMark/>
          </w:tcPr>
          <w:p w14:paraId="4D2069E4" w14:textId="77777777" w:rsidR="009D5CAA" w:rsidRPr="00927813" w:rsidRDefault="009D5CAA" w:rsidP="00927813">
            <w:pPr>
              <w:jc w:val="center"/>
              <w:rPr>
                <w:b/>
                <w:bCs/>
                <w:sz w:val="22"/>
                <w:szCs w:val="22"/>
              </w:rPr>
            </w:pPr>
            <w:r w:rsidRPr="00927813">
              <w:rPr>
                <w:b/>
                <w:bCs/>
                <w:sz w:val="22"/>
                <w:szCs w:val="22"/>
              </w:rPr>
              <w:t>Reference Organisation</w:t>
            </w:r>
          </w:p>
        </w:tc>
        <w:tc>
          <w:tcPr>
            <w:tcW w:w="851" w:type="dxa"/>
            <w:shd w:val="clear" w:color="auto" w:fill="D9D9D9" w:themeFill="background1" w:themeFillShade="D9"/>
            <w:noWrap/>
            <w:hideMark/>
          </w:tcPr>
          <w:p w14:paraId="6F8B301C" w14:textId="77777777" w:rsidR="009D5CAA" w:rsidRPr="00927813" w:rsidRDefault="009D5CAA" w:rsidP="00927813">
            <w:pPr>
              <w:jc w:val="center"/>
              <w:rPr>
                <w:b/>
                <w:bCs/>
                <w:sz w:val="22"/>
                <w:szCs w:val="22"/>
              </w:rPr>
            </w:pPr>
            <w:r w:rsidRPr="00927813">
              <w:rPr>
                <w:b/>
                <w:bCs/>
                <w:sz w:val="22"/>
                <w:szCs w:val="22"/>
              </w:rPr>
              <w:t>Score</w:t>
            </w:r>
          </w:p>
        </w:tc>
      </w:tr>
      <w:tr w:rsidR="009D5CAA" w:rsidRPr="00B02ABA" w14:paraId="7B9D7A09" w14:textId="77777777" w:rsidTr="00293541">
        <w:trPr>
          <w:trHeight w:val="320"/>
          <w:jc w:val="center"/>
        </w:trPr>
        <w:tc>
          <w:tcPr>
            <w:tcW w:w="3964" w:type="dxa"/>
            <w:noWrap/>
            <w:hideMark/>
          </w:tcPr>
          <w:p w14:paraId="211815BC" w14:textId="2FE834B6" w:rsidR="009D5CAA" w:rsidRPr="00927813" w:rsidRDefault="009D5CAA" w:rsidP="008A484E">
            <w:pPr>
              <w:rPr>
                <w:sz w:val="22"/>
                <w:szCs w:val="22"/>
              </w:rPr>
            </w:pPr>
            <w:r w:rsidRPr="00927813">
              <w:rPr>
                <w:sz w:val="22"/>
                <w:szCs w:val="22"/>
              </w:rPr>
              <w:t>Trust of a similar type</w:t>
            </w:r>
            <w:r w:rsidR="00B02ABA" w:rsidRPr="00927813">
              <w:rPr>
                <w:sz w:val="22"/>
                <w:szCs w:val="22"/>
              </w:rPr>
              <w:t xml:space="preserve">, makeup &amp; </w:t>
            </w:r>
            <w:r w:rsidRPr="00927813">
              <w:rPr>
                <w:sz w:val="22"/>
                <w:szCs w:val="22"/>
              </w:rPr>
              <w:t>size</w:t>
            </w:r>
          </w:p>
        </w:tc>
        <w:tc>
          <w:tcPr>
            <w:tcW w:w="851" w:type="dxa"/>
            <w:noWrap/>
            <w:hideMark/>
          </w:tcPr>
          <w:p w14:paraId="34069561" w14:textId="77777777" w:rsidR="009D5CAA" w:rsidRPr="00927813" w:rsidRDefault="009D5CAA" w:rsidP="00927813">
            <w:pPr>
              <w:jc w:val="center"/>
              <w:rPr>
                <w:sz w:val="22"/>
                <w:szCs w:val="22"/>
              </w:rPr>
            </w:pPr>
            <w:r w:rsidRPr="00927813">
              <w:rPr>
                <w:sz w:val="22"/>
                <w:szCs w:val="22"/>
              </w:rPr>
              <w:t>5</w:t>
            </w:r>
          </w:p>
        </w:tc>
      </w:tr>
      <w:tr w:rsidR="009D5CAA" w:rsidRPr="00B02ABA" w14:paraId="61FA74D1" w14:textId="77777777" w:rsidTr="00293541">
        <w:trPr>
          <w:trHeight w:val="320"/>
          <w:jc w:val="center"/>
        </w:trPr>
        <w:tc>
          <w:tcPr>
            <w:tcW w:w="3964" w:type="dxa"/>
            <w:noWrap/>
            <w:hideMark/>
          </w:tcPr>
          <w:p w14:paraId="635F9644" w14:textId="7B69C40C" w:rsidR="009D5CAA" w:rsidRPr="00927813" w:rsidRDefault="009D5CAA" w:rsidP="008A484E">
            <w:pPr>
              <w:rPr>
                <w:sz w:val="22"/>
                <w:szCs w:val="22"/>
              </w:rPr>
            </w:pPr>
            <w:r w:rsidRPr="00927813">
              <w:rPr>
                <w:sz w:val="22"/>
                <w:szCs w:val="22"/>
              </w:rPr>
              <w:t>Other Trust</w:t>
            </w:r>
          </w:p>
        </w:tc>
        <w:tc>
          <w:tcPr>
            <w:tcW w:w="851" w:type="dxa"/>
            <w:noWrap/>
            <w:hideMark/>
          </w:tcPr>
          <w:p w14:paraId="6514973A" w14:textId="77777777" w:rsidR="009D5CAA" w:rsidRPr="00927813" w:rsidRDefault="009D5CAA" w:rsidP="00927813">
            <w:pPr>
              <w:jc w:val="center"/>
              <w:rPr>
                <w:sz w:val="22"/>
                <w:szCs w:val="22"/>
              </w:rPr>
            </w:pPr>
            <w:r w:rsidRPr="00927813">
              <w:rPr>
                <w:sz w:val="22"/>
                <w:szCs w:val="22"/>
              </w:rPr>
              <w:t>4</w:t>
            </w:r>
          </w:p>
        </w:tc>
      </w:tr>
      <w:tr w:rsidR="00B02ABA" w:rsidRPr="00B02ABA" w14:paraId="719379B2" w14:textId="77777777" w:rsidTr="00293541">
        <w:trPr>
          <w:trHeight w:val="320"/>
          <w:jc w:val="center"/>
        </w:trPr>
        <w:tc>
          <w:tcPr>
            <w:tcW w:w="3964" w:type="dxa"/>
            <w:noWrap/>
          </w:tcPr>
          <w:p w14:paraId="0F531294" w14:textId="4E5A9D66" w:rsidR="00B02ABA" w:rsidRPr="00927813" w:rsidRDefault="00B02ABA" w:rsidP="008A484E">
            <w:pPr>
              <w:rPr>
                <w:sz w:val="22"/>
                <w:szCs w:val="22"/>
              </w:rPr>
            </w:pPr>
            <w:r w:rsidRPr="00927813">
              <w:rPr>
                <w:sz w:val="22"/>
                <w:szCs w:val="22"/>
              </w:rPr>
              <w:t>School</w:t>
            </w:r>
          </w:p>
        </w:tc>
        <w:tc>
          <w:tcPr>
            <w:tcW w:w="851" w:type="dxa"/>
            <w:noWrap/>
          </w:tcPr>
          <w:p w14:paraId="00FC7EA7" w14:textId="055543BA" w:rsidR="00B02ABA" w:rsidRPr="00927813" w:rsidRDefault="00B02ABA" w:rsidP="00927813">
            <w:pPr>
              <w:jc w:val="center"/>
              <w:rPr>
                <w:sz w:val="22"/>
                <w:szCs w:val="22"/>
              </w:rPr>
            </w:pPr>
            <w:r w:rsidRPr="00927813">
              <w:rPr>
                <w:sz w:val="22"/>
                <w:szCs w:val="22"/>
              </w:rPr>
              <w:t>3</w:t>
            </w:r>
          </w:p>
        </w:tc>
      </w:tr>
      <w:tr w:rsidR="009D5CAA" w:rsidRPr="00B02ABA" w14:paraId="5B0C9980" w14:textId="77777777" w:rsidTr="00293541">
        <w:trPr>
          <w:trHeight w:val="320"/>
          <w:jc w:val="center"/>
        </w:trPr>
        <w:tc>
          <w:tcPr>
            <w:tcW w:w="3964" w:type="dxa"/>
            <w:noWrap/>
            <w:hideMark/>
          </w:tcPr>
          <w:p w14:paraId="60607394" w14:textId="77777777" w:rsidR="009D5CAA" w:rsidRPr="00927813" w:rsidRDefault="009D5CAA" w:rsidP="008A484E">
            <w:pPr>
              <w:rPr>
                <w:sz w:val="22"/>
                <w:szCs w:val="22"/>
              </w:rPr>
            </w:pPr>
            <w:r w:rsidRPr="00927813">
              <w:rPr>
                <w:sz w:val="22"/>
                <w:szCs w:val="22"/>
              </w:rPr>
              <w:t>Edu/not primary or sec</w:t>
            </w:r>
          </w:p>
        </w:tc>
        <w:tc>
          <w:tcPr>
            <w:tcW w:w="851" w:type="dxa"/>
            <w:noWrap/>
            <w:hideMark/>
          </w:tcPr>
          <w:p w14:paraId="6F3EE60E" w14:textId="77777777" w:rsidR="009D5CAA" w:rsidRPr="00927813" w:rsidRDefault="009D5CAA" w:rsidP="00927813">
            <w:pPr>
              <w:jc w:val="center"/>
              <w:rPr>
                <w:sz w:val="22"/>
                <w:szCs w:val="22"/>
              </w:rPr>
            </w:pPr>
            <w:r w:rsidRPr="00927813">
              <w:rPr>
                <w:sz w:val="22"/>
                <w:szCs w:val="22"/>
              </w:rPr>
              <w:t>1</w:t>
            </w:r>
          </w:p>
        </w:tc>
      </w:tr>
      <w:tr w:rsidR="009D5CAA" w:rsidRPr="00C415AD" w14:paraId="698914A0" w14:textId="77777777" w:rsidTr="00293541">
        <w:trPr>
          <w:trHeight w:val="320"/>
          <w:jc w:val="center"/>
        </w:trPr>
        <w:tc>
          <w:tcPr>
            <w:tcW w:w="3964" w:type="dxa"/>
            <w:noWrap/>
            <w:hideMark/>
          </w:tcPr>
          <w:p w14:paraId="0D69AB6E" w14:textId="77777777" w:rsidR="009D5CAA" w:rsidRPr="00927813" w:rsidRDefault="009D5CAA" w:rsidP="008A484E">
            <w:pPr>
              <w:rPr>
                <w:sz w:val="22"/>
                <w:szCs w:val="22"/>
              </w:rPr>
            </w:pPr>
            <w:r w:rsidRPr="00927813">
              <w:rPr>
                <w:sz w:val="22"/>
                <w:szCs w:val="22"/>
              </w:rPr>
              <w:t>Commercial</w:t>
            </w:r>
          </w:p>
        </w:tc>
        <w:tc>
          <w:tcPr>
            <w:tcW w:w="851" w:type="dxa"/>
            <w:noWrap/>
            <w:hideMark/>
          </w:tcPr>
          <w:p w14:paraId="29E24BF7" w14:textId="77777777" w:rsidR="009D5CAA" w:rsidRPr="00927813" w:rsidRDefault="009D5CAA" w:rsidP="00927813">
            <w:pPr>
              <w:jc w:val="center"/>
              <w:rPr>
                <w:sz w:val="22"/>
                <w:szCs w:val="22"/>
              </w:rPr>
            </w:pPr>
            <w:r w:rsidRPr="00927813">
              <w:rPr>
                <w:sz w:val="22"/>
                <w:szCs w:val="22"/>
              </w:rPr>
              <w:t>0</w:t>
            </w:r>
          </w:p>
        </w:tc>
      </w:tr>
    </w:tbl>
    <w:p w14:paraId="0C8A4305" w14:textId="77777777" w:rsidR="0087655B" w:rsidRPr="00C415AD" w:rsidRDefault="0087655B" w:rsidP="005901A5">
      <w:pPr>
        <w:pStyle w:val="BodyText1"/>
        <w:rPr>
          <w:rFonts w:cstheme="minorHAnsi"/>
        </w:rPr>
      </w:pPr>
    </w:p>
    <w:p w14:paraId="2FB36648" w14:textId="180382D6"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t>e</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204767EA"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the </w:t>
            </w:r>
            <w:r w:rsidR="00061DA7">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4696328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061DA7">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w:t>
            </w:r>
            <w:r w:rsidR="00752861">
              <w:rPr>
                <w:rFonts w:ascii="Arial" w:hAnsi="Arial" w:cs="Arial"/>
                <w:color w:val="000000"/>
                <w:sz w:val="22"/>
                <w:szCs w:val="22"/>
              </w:rPr>
              <w:lastRenderedPageBreak/>
              <w:t xml:space="preserve">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lastRenderedPageBreak/>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w:t>
            </w:r>
            <w:r>
              <w:rPr>
                <w:rFonts w:ascii="Arial" w:hAnsi="Arial" w:cs="Arial"/>
                <w:color w:val="000000"/>
                <w:sz w:val="22"/>
                <w:szCs w:val="22"/>
              </w:rPr>
              <w:lastRenderedPageBreak/>
              <w:t xml:space="preserve">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3A7C8630" w:rsidR="00C90E1A" w:rsidRDefault="007B306F" w:rsidP="007B306F">
      <w:pPr>
        <w:rPr>
          <w:rFonts w:cstheme="minorHAnsi"/>
          <w:sz w:val="22"/>
          <w:szCs w:val="22"/>
        </w:rPr>
      </w:pPr>
      <w:r w:rsidRPr="008B103B">
        <w:rPr>
          <w:rFonts w:cstheme="minorHAnsi"/>
          <w:sz w:val="22"/>
          <w:szCs w:val="22"/>
        </w:rPr>
        <w:t xml:space="preserve">Maximum score overall = </w:t>
      </w:r>
      <w:r w:rsidR="00C90E1A">
        <w:rPr>
          <w:rFonts w:cstheme="minorHAnsi"/>
          <w:sz w:val="22"/>
          <w:szCs w:val="22"/>
        </w:rPr>
        <w:t>65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6" w:name="_Toc204710477"/>
      <w:r>
        <w:lastRenderedPageBreak/>
        <w:t>Procurement Specific Questions</w:t>
      </w:r>
      <w:bookmarkEnd w:id="136"/>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7" w:name="_Toc183608004"/>
            <w:bookmarkStart w:id="138" w:name="_Toc204710478"/>
            <w:r w:rsidRPr="00D366F5">
              <w:rPr>
                <w:color w:val="auto"/>
                <w:sz w:val="22"/>
                <w:szCs w:val="22"/>
              </w:rPr>
              <w:t>Preliminary questions</w:t>
            </w:r>
            <w:bookmarkEnd w:id="137"/>
            <w:bookmarkEnd w:id="138"/>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9" w:name="_Toc183608005"/>
            <w:bookmarkStart w:id="140" w:name="_Toc204710479"/>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9"/>
            <w:bookmarkEnd w:id="140"/>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412AC679" w14:textId="13E0BEA2" w:rsidR="00F36D11" w:rsidRPr="00F547E9" w:rsidRDefault="00F36D11" w:rsidP="00F36D11">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information with us by sending us a PDF copy </w:t>
            </w:r>
            <w:r>
              <w:rPr>
                <w:b/>
                <w:bCs/>
                <w:i/>
                <w:iCs/>
                <w:sz w:val="22"/>
                <w:szCs w:val="22"/>
                <w:u w:val="single"/>
              </w:rPr>
              <w:t xml:space="preserve">submitted </w:t>
            </w:r>
            <w:r w:rsidRPr="00F547E9">
              <w:rPr>
                <w:b/>
                <w:bCs/>
                <w:i/>
                <w:iCs/>
                <w:sz w:val="22"/>
                <w:szCs w:val="22"/>
                <w:u w:val="single"/>
              </w:rPr>
              <w:t>with this PSQ.</w:t>
            </w:r>
          </w:p>
          <w:p w14:paraId="210CE0F5" w14:textId="77777777" w:rsidR="00F36D11" w:rsidRDefault="00F36D11" w:rsidP="00F36D11">
            <w:pPr>
              <w:widowControl w:val="0"/>
              <w:spacing w:after="120"/>
              <w:rPr>
                <w:sz w:val="22"/>
                <w:szCs w:val="22"/>
              </w:rPr>
            </w:pPr>
            <w:r>
              <w:rPr>
                <w:sz w:val="22"/>
                <w:szCs w:val="22"/>
              </w:rPr>
              <w:t>This includes:</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5674C52F" w:rsidR="0098075D" w:rsidRDefault="0098075D" w:rsidP="000941B8">
            <w:pPr>
              <w:widowControl w:val="0"/>
              <w:rPr>
                <w:sz w:val="22"/>
                <w:szCs w:val="22"/>
              </w:rPr>
            </w:pPr>
            <w:r>
              <w:rPr>
                <w:sz w:val="22"/>
                <w:szCs w:val="22"/>
              </w:rPr>
              <w:t>Please confirm you have shared this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Default="0098075D" w:rsidP="00502ECE">
            <w:pPr>
              <w:widowControl w:val="0"/>
              <w:spacing w:after="120"/>
              <w:rPr>
                <w:b/>
                <w:sz w:val="22"/>
                <w:szCs w:val="22"/>
              </w:rPr>
            </w:pPr>
            <w:r>
              <w:rPr>
                <w:b/>
                <w:sz w:val="22"/>
                <w:szCs w:val="22"/>
              </w:rPr>
              <w:t>[Insert reference /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41" w:name="_Toc183608006"/>
            <w:bookmarkStart w:id="142" w:name="_Toc204710480"/>
            <w:r w:rsidRPr="00D366F5">
              <w:rPr>
                <w:color w:val="auto"/>
                <w:sz w:val="22"/>
                <w:szCs w:val="22"/>
              </w:rPr>
              <w:t>Part 2 – additional exclusions information</w:t>
            </w:r>
            <w:bookmarkEnd w:id="141"/>
            <w:bookmarkEnd w:id="142"/>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3" w:name="_Toc183608007"/>
            <w:r>
              <w:rPr>
                <w:color w:val="000000"/>
                <w:szCs w:val="22"/>
              </w:rPr>
              <w:t>Part 2A – associated persons</w:t>
            </w:r>
            <w:bookmarkEnd w:id="143"/>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4" w:name="_Toc183608008"/>
            <w:r>
              <w:rPr>
                <w:color w:val="000000"/>
                <w:szCs w:val="22"/>
              </w:rPr>
              <w:lastRenderedPageBreak/>
              <w:t>Part 2B – list of all intended sub-contractors</w:t>
            </w:r>
            <w:bookmarkEnd w:id="144"/>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5"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5" w:name="_Toc183608009"/>
            <w:bookmarkStart w:id="146" w:name="_Toc204710481"/>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5"/>
            <w:bookmarkEnd w:id="146"/>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7" w:name="_Toc183608010"/>
            <w:r>
              <w:rPr>
                <w:color w:val="000000"/>
                <w:szCs w:val="22"/>
              </w:rPr>
              <w:t>Part 3A – standard questions</w:t>
            </w:r>
            <w:bookmarkEnd w:id="147"/>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6F31BC14" w:rsidR="00664579" w:rsidRPr="00C305EE" w:rsidRDefault="0009068A" w:rsidP="00FA549D">
            <w:pPr>
              <w:rPr>
                <w:sz w:val="22"/>
                <w:szCs w:val="22"/>
              </w:rPr>
            </w:pPr>
            <w:r w:rsidRPr="00E857B3">
              <w:rPr>
                <w:sz w:val="22"/>
                <w:szCs w:val="22"/>
              </w:rPr>
              <w:t xml:space="preserve">Suppliers should have an annual </w:t>
            </w:r>
            <w:r w:rsidRPr="00C305EE">
              <w:rPr>
                <w:sz w:val="22"/>
                <w:szCs w:val="22"/>
              </w:rPr>
              <w:t xml:space="preserve">turnover </w:t>
            </w:r>
            <w:r w:rsidR="00A827C5" w:rsidRPr="00C305EE">
              <w:rPr>
                <w:sz w:val="22"/>
                <w:szCs w:val="22"/>
              </w:rPr>
              <w:t xml:space="preserve">of </w:t>
            </w:r>
            <w:r w:rsidRPr="00C305EE">
              <w:rPr>
                <w:sz w:val="22"/>
                <w:szCs w:val="22"/>
              </w:rPr>
              <w:t xml:space="preserve">at least </w:t>
            </w:r>
            <w:r w:rsidR="002C7A42" w:rsidRPr="00C305EE">
              <w:rPr>
                <w:sz w:val="22"/>
                <w:szCs w:val="22"/>
              </w:rPr>
              <w:t>£1.5m</w:t>
            </w:r>
            <w:r w:rsidR="00664579" w:rsidRPr="00C305EE">
              <w:rPr>
                <w:sz w:val="22"/>
                <w:szCs w:val="22"/>
              </w:rPr>
              <w:t xml:space="preserve"> as described earlier in this PSQ.</w:t>
            </w:r>
          </w:p>
          <w:p w14:paraId="55C08C09" w14:textId="2E2A126A" w:rsidR="0098075D" w:rsidRPr="00C305EE" w:rsidRDefault="0098075D" w:rsidP="0009068A">
            <w:pPr>
              <w:widowControl w:val="0"/>
              <w:spacing w:after="120"/>
              <w:rPr>
                <w:sz w:val="22"/>
                <w:szCs w:val="22"/>
              </w:rPr>
            </w:pPr>
          </w:p>
          <w:p w14:paraId="5E666E75" w14:textId="03128151" w:rsidR="002A03A8" w:rsidRDefault="002A03A8" w:rsidP="0009068A">
            <w:pPr>
              <w:widowControl w:val="0"/>
              <w:spacing w:after="120"/>
              <w:rPr>
                <w:sz w:val="22"/>
                <w:szCs w:val="22"/>
                <w:u w:val="single"/>
              </w:rPr>
            </w:pPr>
            <w:r w:rsidRPr="00C305EE">
              <w:rPr>
                <w:sz w:val="22"/>
                <w:szCs w:val="22"/>
              </w:rPr>
              <w:t>Is your annual turnover greater than £</w:t>
            </w:r>
            <w:r w:rsidR="00BA47FD" w:rsidRPr="00C305EE">
              <w:rPr>
                <w:sz w:val="22"/>
                <w:szCs w:val="22"/>
              </w:rPr>
              <w:t>1.</w:t>
            </w:r>
            <w:r w:rsidR="00A827C5" w:rsidRPr="00C305EE">
              <w:rPr>
                <w:sz w:val="22"/>
                <w:szCs w:val="22"/>
              </w:rPr>
              <w:t>5</w:t>
            </w:r>
            <w:r w:rsidR="00BA47FD" w:rsidRPr="00C305EE">
              <w:rPr>
                <w:sz w:val="22"/>
                <w:szCs w:val="22"/>
              </w:rPr>
              <w:t>M</w:t>
            </w:r>
            <w:r w:rsidRPr="00C305EE">
              <w:rPr>
                <w:sz w:val="22"/>
                <w:szCs w:val="22"/>
              </w:rPr>
              <w:t>?</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6">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 xml:space="preserve">to ensure that any </w:t>
            </w:r>
            <w:proofErr w:type="gramStart"/>
            <w:r>
              <w:rPr>
                <w:sz w:val="22"/>
                <w:szCs w:val="22"/>
              </w:rPr>
              <w:t>consent based</w:t>
            </w:r>
            <w:proofErr w:type="gramEnd"/>
            <w:r>
              <w:rPr>
                <w:sz w:val="22"/>
                <w:szCs w:val="22"/>
              </w:rPr>
              <w:t xml:space="preserve">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worn at all times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8" w:name="OLE_LINK3"/>
                  <w:r w:rsidRPr="00402F9F">
                    <w:rPr>
                      <w:b/>
                      <w:sz w:val="22"/>
                      <w:szCs w:val="22"/>
                    </w:rPr>
                    <w:t>[Insert information]</w:t>
                  </w:r>
                  <w:bookmarkEnd w:id="148"/>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234F36A3" w:rsidR="00C76292" w:rsidRPr="00FA549D" w:rsidRDefault="00C76292" w:rsidP="0097153D">
            <w:pPr>
              <w:widowControl w:val="0"/>
              <w:rPr>
                <w:rFonts w:cstheme="minorHAnsi"/>
                <w:sz w:val="22"/>
                <w:szCs w:val="22"/>
              </w:rPr>
            </w:pPr>
            <w:r>
              <w:rPr>
                <w:rFonts w:cstheme="minorHAnsi"/>
                <w:sz w:val="22"/>
                <w:szCs w:val="22"/>
              </w:rPr>
              <w:t>Any answers over 500 words or using images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65705F40"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a </w:t>
            </w:r>
            <w:r w:rsidR="00980955">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Managed </w:t>
            </w:r>
            <w:r w:rsidR="00BE550A">
              <w:rPr>
                <w:rFonts w:asciiTheme="minorHAnsi" w:eastAsia="Helvetica Neue Light" w:hAnsiTheme="minorHAnsi" w:cstheme="minorHAnsi"/>
                <w:color w:val="auto"/>
                <w:sz w:val="22"/>
                <w:szCs w:val="22"/>
                <w:lang w:eastAsia="en-GB"/>
              </w:rPr>
              <w:t xml:space="preserve">ICT </w:t>
            </w:r>
            <w:r w:rsidR="0097153D" w:rsidRPr="00CD3B23">
              <w:rPr>
                <w:rFonts w:asciiTheme="minorHAnsi" w:eastAsia="Helvetica Neue Light" w:hAnsiTheme="minorHAnsi" w:cstheme="minorHAnsi"/>
                <w:color w:val="auto"/>
                <w:sz w:val="22"/>
                <w:szCs w:val="22"/>
                <w:lang w:eastAsia="en-GB"/>
              </w:rPr>
              <w:t xml:space="preserve">Service </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5FCA0697" w14:textId="5658CCC6" w:rsidR="0097153D" w:rsidRPr="00CD3B2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a </w:t>
            </w:r>
            <w:r w:rsidR="00980955">
              <w:rPr>
                <w:rFonts w:asciiTheme="minorHAnsi" w:hAnsiTheme="minorHAnsi" w:cstheme="minorHAnsi"/>
                <w:bCs/>
                <w:sz w:val="22"/>
                <w:szCs w:val="22"/>
              </w:rPr>
              <w:t>Trust</w:t>
            </w:r>
            <w:r w:rsidRPr="00CD3B23">
              <w:rPr>
                <w:rFonts w:asciiTheme="minorHAnsi" w:hAnsiTheme="minorHAnsi" w:cstheme="minorHAnsi"/>
                <w:bCs/>
                <w:sz w:val="22"/>
                <w:szCs w:val="22"/>
              </w:rPr>
              <w:t xml:space="preserve"> context with moving from a local </w:t>
            </w:r>
            <w:r w:rsidRPr="00980955">
              <w:rPr>
                <w:rFonts w:asciiTheme="minorHAnsi" w:hAnsiTheme="minorHAnsi" w:cstheme="minorHAnsi"/>
                <w:bCs/>
                <w:sz w:val="22"/>
                <w:szCs w:val="22"/>
              </w:rPr>
              <w:t xml:space="preserve">per </w:t>
            </w:r>
            <w:r w:rsidR="003222B1" w:rsidRPr="00980955">
              <w:rPr>
                <w:rFonts w:asciiTheme="minorHAnsi" w:hAnsiTheme="minorHAnsi" w:cstheme="minorHAnsi"/>
                <w:bCs/>
                <w:sz w:val="22"/>
                <w:szCs w:val="22"/>
              </w:rPr>
              <w:t>School</w:t>
            </w:r>
            <w:r w:rsidRPr="00980955">
              <w:rPr>
                <w:rFonts w:asciiTheme="minorHAnsi" w:hAnsiTheme="minorHAnsi" w:cstheme="minorHAnsi"/>
                <w:bCs/>
                <w:sz w:val="22"/>
                <w:szCs w:val="22"/>
              </w:rPr>
              <w:t xml:space="preserve"> server</w:t>
            </w:r>
            <w:r w:rsidR="00F73417" w:rsidRPr="00980955">
              <w:rPr>
                <w:rFonts w:asciiTheme="minorHAnsi" w:hAnsiTheme="minorHAnsi" w:cstheme="minorHAnsi"/>
                <w:bCs/>
                <w:sz w:val="22"/>
                <w:szCs w:val="22"/>
              </w:rPr>
              <w:t>(s)</w:t>
            </w:r>
            <w:r w:rsidRPr="00980955">
              <w:rPr>
                <w:rFonts w:asciiTheme="minorHAnsi" w:hAnsiTheme="minorHAnsi" w:cstheme="minorHAnsi"/>
                <w:bCs/>
                <w:sz w:val="22"/>
                <w:szCs w:val="22"/>
              </w:rPr>
              <w:t xml:space="preserve"> to one which is predominantly serverless in a multi-site environment</w:t>
            </w: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24213C1F" w14:textId="432B2AF4"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implementing transformative projects such as implementing a </w:t>
            </w:r>
            <w:proofErr w:type="gramStart"/>
            <w:r w:rsidRPr="00CD3B23">
              <w:rPr>
                <w:rFonts w:asciiTheme="minorHAnsi" w:hAnsiTheme="minorHAnsi" w:cstheme="minorHAnsi"/>
                <w:bCs/>
                <w:sz w:val="22"/>
                <w:szCs w:val="22"/>
              </w:rPr>
              <w:t>cloud based</w:t>
            </w:r>
            <w:proofErr w:type="gramEnd"/>
            <w:r w:rsidRPr="00CD3B23">
              <w:rPr>
                <w:rFonts w:asciiTheme="minorHAnsi" w:hAnsiTheme="minorHAnsi" w:cstheme="minorHAnsi"/>
                <w:bCs/>
                <w:sz w:val="22"/>
                <w:szCs w:val="22"/>
              </w:rPr>
              <w:t xml:space="preserve"> collaboration and teaching &amp; learning environment. </w:t>
            </w: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BC28ECC" w14:textId="0DC8AC84"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experience of working with </w:t>
            </w:r>
            <w:r w:rsidR="00254A63">
              <w:rPr>
                <w:rFonts w:asciiTheme="minorHAnsi" w:hAnsiTheme="minorHAnsi" w:cstheme="minorHAnsi"/>
                <w:bCs/>
                <w:sz w:val="22"/>
                <w:szCs w:val="22"/>
              </w:rPr>
              <w:t>Trusts</w:t>
            </w:r>
            <w:r w:rsidRPr="00CD3B23">
              <w:rPr>
                <w:rFonts w:asciiTheme="minorHAnsi" w:hAnsiTheme="minorHAnsi" w:cstheme="minorHAnsi"/>
                <w:bCs/>
                <w:sz w:val="22"/>
                <w:szCs w:val="22"/>
              </w:rPr>
              <w:t xml:space="preserve"> at a strategic level to deliver a technical solution that meets and adapts to the needs of a </w:t>
            </w:r>
            <w:r w:rsidR="00254A63">
              <w:rPr>
                <w:rFonts w:asciiTheme="minorHAnsi" w:hAnsiTheme="minorHAnsi" w:cstheme="minorHAnsi"/>
                <w:bCs/>
                <w:sz w:val="22"/>
                <w:szCs w:val="22"/>
              </w:rPr>
              <w:t>Trust</w:t>
            </w:r>
            <w:r w:rsidRPr="00CD3B23">
              <w:rPr>
                <w:rFonts w:asciiTheme="minorHAnsi" w:hAnsiTheme="minorHAnsi" w:cstheme="minorHAnsi"/>
                <w:bCs/>
                <w:sz w:val="22"/>
                <w:szCs w:val="22"/>
              </w:rPr>
              <w:t xml:space="preserve"> in relation elements including (but not limited </w:t>
            </w:r>
            <w:r w:rsidR="003C4152" w:rsidRPr="00CD3B23">
              <w:rPr>
                <w:rFonts w:asciiTheme="minorHAnsi" w:hAnsiTheme="minorHAnsi" w:cstheme="minorHAnsi"/>
                <w:bCs/>
                <w:sz w:val="22"/>
                <w:szCs w:val="22"/>
              </w:rPr>
              <w:t>to) Teaching</w:t>
            </w:r>
            <w:r w:rsidRPr="00CD3B23">
              <w:rPr>
                <w:rFonts w:asciiTheme="minorHAnsi" w:hAnsiTheme="minorHAnsi" w:cstheme="minorHAnsi"/>
                <w:bCs/>
                <w:sz w:val="22"/>
                <w:szCs w:val="22"/>
              </w:rPr>
              <w:t xml:space="preserve"> &amp; Learning strategies, pedagogical approaches, curriculum delivery and safeguarding strategy.</w:t>
            </w: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e</w:t>
            </w:r>
          </w:p>
          <w:p w14:paraId="2C69AAB5" w14:textId="2436C862" w:rsidR="0097153D" w:rsidRPr="00CD3B23" w:rsidDel="00286AE3" w:rsidRDefault="0097153D" w:rsidP="00FA549D">
            <w:pPr>
              <w:suppressAutoHyphens/>
              <w:spacing w:line="250" w:lineRule="auto"/>
              <w:ind w:left="11" w:hanging="11"/>
              <w:rPr>
                <w:rFonts w:cstheme="minorHAnsi"/>
                <w:sz w:val="22"/>
                <w:szCs w:val="22"/>
              </w:rPr>
            </w:pPr>
            <w:r w:rsidRPr="00CD3B23">
              <w:rPr>
                <w:rFonts w:cstheme="minorHAnsi"/>
                <w:sz w:val="22"/>
                <w:szCs w:val="22"/>
              </w:rPr>
              <w:t xml:space="preserve">That your organisation has experience managing formal contracts </w:t>
            </w:r>
            <w:r w:rsidR="00EE1915" w:rsidRPr="00CD3B23">
              <w:rPr>
                <w:rFonts w:cstheme="minorHAnsi"/>
                <w:sz w:val="22"/>
                <w:szCs w:val="22"/>
              </w:rPr>
              <w:t>with educational organisations</w:t>
            </w:r>
            <w:r w:rsidRPr="00CD3B23">
              <w:rPr>
                <w:rFonts w:cstheme="minorHAnsi"/>
                <w:sz w:val="22"/>
                <w:szCs w:val="22"/>
              </w:rPr>
              <w:t>, including service reporting, project planning and programme management holistically across multiple workstreams and sites.</w:t>
            </w: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Default="0097153D" w:rsidP="0097153D">
            <w:pPr>
              <w:widowControl w:val="0"/>
              <w:spacing w:after="120"/>
              <w:rPr>
                <w:rFonts w:cstheme="minorHAnsi"/>
                <w:sz w:val="22"/>
                <w:szCs w:val="22"/>
              </w:rPr>
            </w:pPr>
            <w:r w:rsidRPr="00767DC1">
              <w:rPr>
                <w:b/>
                <w:sz w:val="22"/>
                <w:szCs w:val="22"/>
              </w:rPr>
              <w:t>[Insert information]</w:t>
            </w:r>
            <w:r w:rsidRPr="00FA549D" w:rsidDel="00286AE3">
              <w:rPr>
                <w:rFonts w:cstheme="minorHAnsi"/>
                <w:sz w:val="22"/>
                <w:szCs w:val="22"/>
              </w:rPr>
              <w:t xml:space="preserve"> </w:t>
            </w:r>
          </w:p>
          <w:p w14:paraId="17687FE3" w14:textId="77777777" w:rsidR="00C34218" w:rsidRDefault="00C34218" w:rsidP="0097153D">
            <w:pPr>
              <w:widowControl w:val="0"/>
              <w:spacing w:after="120"/>
              <w:rPr>
                <w:rFonts w:cstheme="minorHAnsi"/>
                <w:sz w:val="22"/>
                <w:szCs w:val="22"/>
              </w:rPr>
            </w:pPr>
          </w:p>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9" w:name="_Toc183608012"/>
            <w:bookmarkStart w:id="150" w:name="_Toc204710482"/>
            <w:r w:rsidRPr="00C415AD">
              <w:rPr>
                <w:sz w:val="22"/>
              </w:rPr>
              <w:lastRenderedPageBreak/>
              <w:t>Confirmations</w:t>
            </w:r>
            <w:bookmarkEnd w:id="149"/>
            <w:bookmarkEnd w:id="150"/>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7"/>
      <w:footerReference w:type="default" r:id="rId28"/>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39F54" w14:textId="77777777" w:rsidR="00721AE7" w:rsidRDefault="00721AE7">
      <w:r>
        <w:separator/>
      </w:r>
    </w:p>
  </w:endnote>
  <w:endnote w:type="continuationSeparator" w:id="0">
    <w:p w14:paraId="05C3A9C6" w14:textId="77777777" w:rsidR="00721AE7" w:rsidRDefault="00721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Roboto Slab">
    <w:panose1 w:val="00000000000000000000"/>
    <w:charset w:val="00"/>
    <w:family w:val="auto"/>
    <w:pitch w:val="variable"/>
    <w:sig w:usb0="000004FF" w:usb1="8000405F" w:usb2="00000022"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CC0E2" w14:textId="77777777" w:rsidR="00721AE7" w:rsidRDefault="00721AE7">
      <w:r>
        <w:separator/>
      </w:r>
    </w:p>
  </w:footnote>
  <w:footnote w:type="continuationSeparator" w:id="0">
    <w:p w14:paraId="04A97C13" w14:textId="77777777" w:rsidR="00721AE7" w:rsidRDefault="00721AE7">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5"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1"/>
  </w:num>
  <w:num w:numId="2" w16cid:durableId="80838393">
    <w:abstractNumId w:val="41"/>
  </w:num>
  <w:num w:numId="3" w16cid:durableId="458839626">
    <w:abstractNumId w:val="32"/>
  </w:num>
  <w:num w:numId="4" w16cid:durableId="811217598">
    <w:abstractNumId w:val="27"/>
  </w:num>
  <w:num w:numId="5" w16cid:durableId="1285498367">
    <w:abstractNumId w:val="17"/>
  </w:num>
  <w:num w:numId="6" w16cid:durableId="691149814">
    <w:abstractNumId w:val="38"/>
  </w:num>
  <w:num w:numId="7" w16cid:durableId="1582060574">
    <w:abstractNumId w:val="24"/>
  </w:num>
  <w:num w:numId="8" w16cid:durableId="212890020">
    <w:abstractNumId w:val="35"/>
  </w:num>
  <w:num w:numId="9" w16cid:durableId="1734234557">
    <w:abstractNumId w:val="40"/>
  </w:num>
  <w:num w:numId="10" w16cid:durableId="123818971">
    <w:abstractNumId w:val="22"/>
  </w:num>
  <w:num w:numId="11" w16cid:durableId="1549953918">
    <w:abstractNumId w:val="18"/>
  </w:num>
  <w:num w:numId="12" w16cid:durableId="1454985045">
    <w:abstractNumId w:val="2"/>
  </w:num>
  <w:num w:numId="13" w16cid:durableId="542983614">
    <w:abstractNumId w:val="36"/>
  </w:num>
  <w:num w:numId="14" w16cid:durableId="304360766">
    <w:abstractNumId w:val="12"/>
  </w:num>
  <w:num w:numId="15" w16cid:durableId="1902984809">
    <w:abstractNumId w:val="28"/>
  </w:num>
  <w:num w:numId="16" w16cid:durableId="850031653">
    <w:abstractNumId w:val="3"/>
  </w:num>
  <w:num w:numId="17" w16cid:durableId="925724954">
    <w:abstractNumId w:val="15"/>
  </w:num>
  <w:num w:numId="18" w16cid:durableId="88896750">
    <w:abstractNumId w:val="29"/>
  </w:num>
  <w:num w:numId="19" w16cid:durableId="829753380">
    <w:abstractNumId w:val="33"/>
  </w:num>
  <w:num w:numId="20" w16cid:durableId="527791564">
    <w:abstractNumId w:val="7"/>
  </w:num>
  <w:num w:numId="21" w16cid:durableId="1419018159">
    <w:abstractNumId w:val="8"/>
  </w:num>
  <w:num w:numId="22" w16cid:durableId="1248074636">
    <w:abstractNumId w:val="20"/>
  </w:num>
  <w:num w:numId="23" w16cid:durableId="129715689">
    <w:abstractNumId w:val="16"/>
  </w:num>
  <w:num w:numId="24" w16cid:durableId="278999552">
    <w:abstractNumId w:val="25"/>
  </w:num>
  <w:num w:numId="25" w16cid:durableId="1567456124">
    <w:abstractNumId w:val="37"/>
  </w:num>
  <w:num w:numId="26" w16cid:durableId="965966173">
    <w:abstractNumId w:val="21"/>
  </w:num>
  <w:num w:numId="27" w16cid:durableId="1451316948">
    <w:abstractNumId w:val="30"/>
  </w:num>
  <w:num w:numId="28" w16cid:durableId="988247782">
    <w:abstractNumId w:val="39"/>
  </w:num>
  <w:num w:numId="29" w16cid:durableId="188614943">
    <w:abstractNumId w:val="4"/>
  </w:num>
  <w:num w:numId="30" w16cid:durableId="1277100539">
    <w:abstractNumId w:val="5"/>
  </w:num>
  <w:num w:numId="31" w16cid:durableId="1656253840">
    <w:abstractNumId w:val="34"/>
  </w:num>
  <w:num w:numId="32" w16cid:durableId="37363246">
    <w:abstractNumId w:val="11"/>
  </w:num>
  <w:num w:numId="33" w16cid:durableId="637995436">
    <w:abstractNumId w:val="19"/>
  </w:num>
  <w:num w:numId="34" w16cid:durableId="2063170798">
    <w:abstractNumId w:val="23"/>
  </w:num>
  <w:num w:numId="35" w16cid:durableId="881328336">
    <w:abstractNumId w:val="0"/>
  </w:num>
  <w:num w:numId="36" w16cid:durableId="584193382">
    <w:abstractNumId w:val="1"/>
  </w:num>
  <w:num w:numId="37" w16cid:durableId="1088381239">
    <w:abstractNumId w:val="26"/>
  </w:num>
  <w:num w:numId="38" w16cid:durableId="685640651">
    <w:abstractNumId w:val="9"/>
  </w:num>
  <w:num w:numId="39" w16cid:durableId="188228377">
    <w:abstractNumId w:val="13"/>
  </w:num>
  <w:num w:numId="40" w16cid:durableId="1296333433">
    <w:abstractNumId w:val="14"/>
  </w:num>
  <w:num w:numId="41" w16cid:durableId="518931914">
    <w:abstractNumId w:val="10"/>
  </w:num>
  <w:num w:numId="42" w16cid:durableId="705491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1245C"/>
    <w:rsid w:val="00014DC8"/>
    <w:rsid w:val="0001649D"/>
    <w:rsid w:val="0001704E"/>
    <w:rsid w:val="0001732C"/>
    <w:rsid w:val="000231D2"/>
    <w:rsid w:val="0002341F"/>
    <w:rsid w:val="000237E9"/>
    <w:rsid w:val="000243C9"/>
    <w:rsid w:val="0002541E"/>
    <w:rsid w:val="0003497E"/>
    <w:rsid w:val="00034AA0"/>
    <w:rsid w:val="00036597"/>
    <w:rsid w:val="00044A4D"/>
    <w:rsid w:val="00044B35"/>
    <w:rsid w:val="0004623C"/>
    <w:rsid w:val="0005075B"/>
    <w:rsid w:val="00052F89"/>
    <w:rsid w:val="0006004A"/>
    <w:rsid w:val="00060318"/>
    <w:rsid w:val="00061DA7"/>
    <w:rsid w:val="00063331"/>
    <w:rsid w:val="000665B9"/>
    <w:rsid w:val="00070387"/>
    <w:rsid w:val="000728CB"/>
    <w:rsid w:val="00072DCE"/>
    <w:rsid w:val="00074A8E"/>
    <w:rsid w:val="0007501A"/>
    <w:rsid w:val="000759D7"/>
    <w:rsid w:val="0007780E"/>
    <w:rsid w:val="0008136B"/>
    <w:rsid w:val="00081B27"/>
    <w:rsid w:val="00082BDE"/>
    <w:rsid w:val="00083BC7"/>
    <w:rsid w:val="00084027"/>
    <w:rsid w:val="0008404E"/>
    <w:rsid w:val="0008568F"/>
    <w:rsid w:val="00085ECC"/>
    <w:rsid w:val="00087D16"/>
    <w:rsid w:val="0009068A"/>
    <w:rsid w:val="00091C50"/>
    <w:rsid w:val="00093159"/>
    <w:rsid w:val="000941B8"/>
    <w:rsid w:val="00095A2F"/>
    <w:rsid w:val="00096E78"/>
    <w:rsid w:val="00097DF3"/>
    <w:rsid w:val="000A268D"/>
    <w:rsid w:val="000A292A"/>
    <w:rsid w:val="000A55A1"/>
    <w:rsid w:val="000A6797"/>
    <w:rsid w:val="000A71B8"/>
    <w:rsid w:val="000A7234"/>
    <w:rsid w:val="000B7B7E"/>
    <w:rsid w:val="000C0FC6"/>
    <w:rsid w:val="000C4316"/>
    <w:rsid w:val="000C6CEE"/>
    <w:rsid w:val="000C7223"/>
    <w:rsid w:val="000D1A5D"/>
    <w:rsid w:val="000D2221"/>
    <w:rsid w:val="000D2469"/>
    <w:rsid w:val="000D26EA"/>
    <w:rsid w:val="000D2A8A"/>
    <w:rsid w:val="000D4DEF"/>
    <w:rsid w:val="000D5283"/>
    <w:rsid w:val="000D62AC"/>
    <w:rsid w:val="000D62EF"/>
    <w:rsid w:val="000D74C4"/>
    <w:rsid w:val="000E2B36"/>
    <w:rsid w:val="000E5443"/>
    <w:rsid w:val="000F2971"/>
    <w:rsid w:val="000F57A5"/>
    <w:rsid w:val="000F7062"/>
    <w:rsid w:val="001011E1"/>
    <w:rsid w:val="00107692"/>
    <w:rsid w:val="00111111"/>
    <w:rsid w:val="001151C6"/>
    <w:rsid w:val="00116443"/>
    <w:rsid w:val="00122715"/>
    <w:rsid w:val="00123A61"/>
    <w:rsid w:val="001368EE"/>
    <w:rsid w:val="001379E0"/>
    <w:rsid w:val="00140C1B"/>
    <w:rsid w:val="001431D7"/>
    <w:rsid w:val="001434A2"/>
    <w:rsid w:val="00144A55"/>
    <w:rsid w:val="00144E8E"/>
    <w:rsid w:val="001454E0"/>
    <w:rsid w:val="00146FFE"/>
    <w:rsid w:val="0014720D"/>
    <w:rsid w:val="001505EF"/>
    <w:rsid w:val="001531B2"/>
    <w:rsid w:val="00160CD8"/>
    <w:rsid w:val="00163620"/>
    <w:rsid w:val="00170C6F"/>
    <w:rsid w:val="00172A93"/>
    <w:rsid w:val="00173E9C"/>
    <w:rsid w:val="001824C6"/>
    <w:rsid w:val="00184BB2"/>
    <w:rsid w:val="0018563A"/>
    <w:rsid w:val="00190CC6"/>
    <w:rsid w:val="001934B0"/>
    <w:rsid w:val="00193BCD"/>
    <w:rsid w:val="00195F65"/>
    <w:rsid w:val="001A2B8B"/>
    <w:rsid w:val="001A5F90"/>
    <w:rsid w:val="001A782F"/>
    <w:rsid w:val="001B119B"/>
    <w:rsid w:val="001B1251"/>
    <w:rsid w:val="001B1BB0"/>
    <w:rsid w:val="001B791F"/>
    <w:rsid w:val="001B7B05"/>
    <w:rsid w:val="001B7FC4"/>
    <w:rsid w:val="001C3DAC"/>
    <w:rsid w:val="001C4AE5"/>
    <w:rsid w:val="001C5F1D"/>
    <w:rsid w:val="001C60C9"/>
    <w:rsid w:val="001C64AF"/>
    <w:rsid w:val="001D253A"/>
    <w:rsid w:val="001D5839"/>
    <w:rsid w:val="001E214D"/>
    <w:rsid w:val="001E3D8E"/>
    <w:rsid w:val="001E6F33"/>
    <w:rsid w:val="001F12D0"/>
    <w:rsid w:val="001F4861"/>
    <w:rsid w:val="001F6FE0"/>
    <w:rsid w:val="00201815"/>
    <w:rsid w:val="00202591"/>
    <w:rsid w:val="00206251"/>
    <w:rsid w:val="00206D35"/>
    <w:rsid w:val="00206E5D"/>
    <w:rsid w:val="002107B6"/>
    <w:rsid w:val="002124D9"/>
    <w:rsid w:val="002147DD"/>
    <w:rsid w:val="002163BC"/>
    <w:rsid w:val="00216817"/>
    <w:rsid w:val="0022068B"/>
    <w:rsid w:val="002217CC"/>
    <w:rsid w:val="00221F0C"/>
    <w:rsid w:val="00222FBB"/>
    <w:rsid w:val="00224A59"/>
    <w:rsid w:val="0022573E"/>
    <w:rsid w:val="00237538"/>
    <w:rsid w:val="00247BB3"/>
    <w:rsid w:val="002528E2"/>
    <w:rsid w:val="002531E9"/>
    <w:rsid w:val="00254A63"/>
    <w:rsid w:val="00254D1E"/>
    <w:rsid w:val="0025589E"/>
    <w:rsid w:val="00255D46"/>
    <w:rsid w:val="00256668"/>
    <w:rsid w:val="00257A42"/>
    <w:rsid w:val="00261985"/>
    <w:rsid w:val="0026398C"/>
    <w:rsid w:val="0026491D"/>
    <w:rsid w:val="00264D06"/>
    <w:rsid w:val="00271807"/>
    <w:rsid w:val="002718D1"/>
    <w:rsid w:val="002754BD"/>
    <w:rsid w:val="002767EC"/>
    <w:rsid w:val="00276E08"/>
    <w:rsid w:val="0028152A"/>
    <w:rsid w:val="00283FB2"/>
    <w:rsid w:val="00284F41"/>
    <w:rsid w:val="00285DEC"/>
    <w:rsid w:val="00286AE3"/>
    <w:rsid w:val="00286EA3"/>
    <w:rsid w:val="00287010"/>
    <w:rsid w:val="002877A4"/>
    <w:rsid w:val="0029004F"/>
    <w:rsid w:val="00290F52"/>
    <w:rsid w:val="00293180"/>
    <w:rsid w:val="00293541"/>
    <w:rsid w:val="00293FE9"/>
    <w:rsid w:val="00294D04"/>
    <w:rsid w:val="00297ABE"/>
    <w:rsid w:val="002A03A8"/>
    <w:rsid w:val="002A0449"/>
    <w:rsid w:val="002A37BE"/>
    <w:rsid w:val="002A3CCB"/>
    <w:rsid w:val="002A54DB"/>
    <w:rsid w:val="002A6FB8"/>
    <w:rsid w:val="002A7E9E"/>
    <w:rsid w:val="002B2533"/>
    <w:rsid w:val="002B3184"/>
    <w:rsid w:val="002B4971"/>
    <w:rsid w:val="002C1087"/>
    <w:rsid w:val="002C1E1F"/>
    <w:rsid w:val="002C353D"/>
    <w:rsid w:val="002C710C"/>
    <w:rsid w:val="002C7A42"/>
    <w:rsid w:val="002C7CEE"/>
    <w:rsid w:val="002D226A"/>
    <w:rsid w:val="002D5063"/>
    <w:rsid w:val="002D6E50"/>
    <w:rsid w:val="002E0F9C"/>
    <w:rsid w:val="002E261A"/>
    <w:rsid w:val="002E5383"/>
    <w:rsid w:val="002E6B4E"/>
    <w:rsid w:val="002E7A7B"/>
    <w:rsid w:val="002E7C95"/>
    <w:rsid w:val="002F09CC"/>
    <w:rsid w:val="002F0AA3"/>
    <w:rsid w:val="002F39E4"/>
    <w:rsid w:val="002F4A43"/>
    <w:rsid w:val="00303BC8"/>
    <w:rsid w:val="00303C9F"/>
    <w:rsid w:val="003102C0"/>
    <w:rsid w:val="00311924"/>
    <w:rsid w:val="003146DA"/>
    <w:rsid w:val="00316217"/>
    <w:rsid w:val="003164AB"/>
    <w:rsid w:val="00316C35"/>
    <w:rsid w:val="00317717"/>
    <w:rsid w:val="00321601"/>
    <w:rsid w:val="003222B1"/>
    <w:rsid w:val="00331EE5"/>
    <w:rsid w:val="00332D72"/>
    <w:rsid w:val="003330C0"/>
    <w:rsid w:val="00334403"/>
    <w:rsid w:val="003426BC"/>
    <w:rsid w:val="00343F98"/>
    <w:rsid w:val="0035158F"/>
    <w:rsid w:val="00354D6D"/>
    <w:rsid w:val="00365F97"/>
    <w:rsid w:val="0037365A"/>
    <w:rsid w:val="0037723C"/>
    <w:rsid w:val="00384193"/>
    <w:rsid w:val="00390655"/>
    <w:rsid w:val="00391CBF"/>
    <w:rsid w:val="00393392"/>
    <w:rsid w:val="00396493"/>
    <w:rsid w:val="00396733"/>
    <w:rsid w:val="003968B0"/>
    <w:rsid w:val="003A07D0"/>
    <w:rsid w:val="003A4BBA"/>
    <w:rsid w:val="003A4F8F"/>
    <w:rsid w:val="003A634B"/>
    <w:rsid w:val="003A725C"/>
    <w:rsid w:val="003B007F"/>
    <w:rsid w:val="003B288D"/>
    <w:rsid w:val="003B3CAC"/>
    <w:rsid w:val="003B4708"/>
    <w:rsid w:val="003B534A"/>
    <w:rsid w:val="003B5420"/>
    <w:rsid w:val="003B660A"/>
    <w:rsid w:val="003C1E0F"/>
    <w:rsid w:val="003C38DA"/>
    <w:rsid w:val="003C4152"/>
    <w:rsid w:val="003D3139"/>
    <w:rsid w:val="003D5696"/>
    <w:rsid w:val="003D6C2A"/>
    <w:rsid w:val="003E265E"/>
    <w:rsid w:val="003E7E41"/>
    <w:rsid w:val="003F3047"/>
    <w:rsid w:val="003F3D88"/>
    <w:rsid w:val="003F6CC0"/>
    <w:rsid w:val="003F7320"/>
    <w:rsid w:val="00400348"/>
    <w:rsid w:val="0040112F"/>
    <w:rsid w:val="00402F9F"/>
    <w:rsid w:val="00404446"/>
    <w:rsid w:val="00404D04"/>
    <w:rsid w:val="00407C16"/>
    <w:rsid w:val="00416154"/>
    <w:rsid w:val="00416ECF"/>
    <w:rsid w:val="0041713A"/>
    <w:rsid w:val="004227DA"/>
    <w:rsid w:val="004278C9"/>
    <w:rsid w:val="004320E4"/>
    <w:rsid w:val="00433524"/>
    <w:rsid w:val="00434DCD"/>
    <w:rsid w:val="00437399"/>
    <w:rsid w:val="00440125"/>
    <w:rsid w:val="00440805"/>
    <w:rsid w:val="00444CB1"/>
    <w:rsid w:val="004460A7"/>
    <w:rsid w:val="00450A69"/>
    <w:rsid w:val="00452AA0"/>
    <w:rsid w:val="00453138"/>
    <w:rsid w:val="004543D6"/>
    <w:rsid w:val="00457388"/>
    <w:rsid w:val="00457C89"/>
    <w:rsid w:val="00460BAC"/>
    <w:rsid w:val="00461AED"/>
    <w:rsid w:val="004642FB"/>
    <w:rsid w:val="00464CBF"/>
    <w:rsid w:val="00465118"/>
    <w:rsid w:val="004668C8"/>
    <w:rsid w:val="0046756B"/>
    <w:rsid w:val="004707CC"/>
    <w:rsid w:val="00484A5E"/>
    <w:rsid w:val="00487F0F"/>
    <w:rsid w:val="004972F0"/>
    <w:rsid w:val="004A04AF"/>
    <w:rsid w:val="004A0FA9"/>
    <w:rsid w:val="004A1C8E"/>
    <w:rsid w:val="004A4168"/>
    <w:rsid w:val="004A5BF8"/>
    <w:rsid w:val="004A672A"/>
    <w:rsid w:val="004B07FC"/>
    <w:rsid w:val="004B368A"/>
    <w:rsid w:val="004C0647"/>
    <w:rsid w:val="004C6648"/>
    <w:rsid w:val="004D0266"/>
    <w:rsid w:val="004D0A96"/>
    <w:rsid w:val="004D3E00"/>
    <w:rsid w:val="004D4C22"/>
    <w:rsid w:val="004D6F6E"/>
    <w:rsid w:val="004E0157"/>
    <w:rsid w:val="004E121D"/>
    <w:rsid w:val="004E29C5"/>
    <w:rsid w:val="004E3AC2"/>
    <w:rsid w:val="004E5231"/>
    <w:rsid w:val="004E76AE"/>
    <w:rsid w:val="004E7E74"/>
    <w:rsid w:val="004E7F80"/>
    <w:rsid w:val="004F25AE"/>
    <w:rsid w:val="004F29FC"/>
    <w:rsid w:val="00500985"/>
    <w:rsid w:val="00501C49"/>
    <w:rsid w:val="00502C19"/>
    <w:rsid w:val="00502ECE"/>
    <w:rsid w:val="005054C1"/>
    <w:rsid w:val="0050564E"/>
    <w:rsid w:val="00507782"/>
    <w:rsid w:val="0051147D"/>
    <w:rsid w:val="0051526D"/>
    <w:rsid w:val="00524700"/>
    <w:rsid w:val="00525CD1"/>
    <w:rsid w:val="00533984"/>
    <w:rsid w:val="00536858"/>
    <w:rsid w:val="00536F2E"/>
    <w:rsid w:val="00540109"/>
    <w:rsid w:val="00543143"/>
    <w:rsid w:val="0054319A"/>
    <w:rsid w:val="00544015"/>
    <w:rsid w:val="005443B9"/>
    <w:rsid w:val="00544BC7"/>
    <w:rsid w:val="00545AFD"/>
    <w:rsid w:val="00547CF9"/>
    <w:rsid w:val="0055139E"/>
    <w:rsid w:val="005519C1"/>
    <w:rsid w:val="00552C40"/>
    <w:rsid w:val="00553613"/>
    <w:rsid w:val="00554801"/>
    <w:rsid w:val="00554E61"/>
    <w:rsid w:val="00557EB3"/>
    <w:rsid w:val="005636E7"/>
    <w:rsid w:val="005637AF"/>
    <w:rsid w:val="00563BB8"/>
    <w:rsid w:val="00563F10"/>
    <w:rsid w:val="00564310"/>
    <w:rsid w:val="00566644"/>
    <w:rsid w:val="00566E6C"/>
    <w:rsid w:val="0057218A"/>
    <w:rsid w:val="005901A5"/>
    <w:rsid w:val="0059412F"/>
    <w:rsid w:val="005952C0"/>
    <w:rsid w:val="00595623"/>
    <w:rsid w:val="005963DA"/>
    <w:rsid w:val="00597094"/>
    <w:rsid w:val="005A0A8E"/>
    <w:rsid w:val="005A6DB3"/>
    <w:rsid w:val="005B0569"/>
    <w:rsid w:val="005B2973"/>
    <w:rsid w:val="005B39D5"/>
    <w:rsid w:val="005C1D48"/>
    <w:rsid w:val="005C30CE"/>
    <w:rsid w:val="005C3AF1"/>
    <w:rsid w:val="005C6377"/>
    <w:rsid w:val="005C71C4"/>
    <w:rsid w:val="005C7748"/>
    <w:rsid w:val="005C79B0"/>
    <w:rsid w:val="005D16BE"/>
    <w:rsid w:val="005D5D1B"/>
    <w:rsid w:val="005D6BD7"/>
    <w:rsid w:val="005E0F56"/>
    <w:rsid w:val="005E3ED6"/>
    <w:rsid w:val="005E514A"/>
    <w:rsid w:val="005E5202"/>
    <w:rsid w:val="005F0A79"/>
    <w:rsid w:val="005F10D6"/>
    <w:rsid w:val="005F4A2D"/>
    <w:rsid w:val="005F5C0A"/>
    <w:rsid w:val="005F6F6F"/>
    <w:rsid w:val="006023B5"/>
    <w:rsid w:val="006029BD"/>
    <w:rsid w:val="00602B09"/>
    <w:rsid w:val="006031FC"/>
    <w:rsid w:val="00603B70"/>
    <w:rsid w:val="00604A37"/>
    <w:rsid w:val="00605A14"/>
    <w:rsid w:val="00606E68"/>
    <w:rsid w:val="00606EDC"/>
    <w:rsid w:val="00607454"/>
    <w:rsid w:val="0061096B"/>
    <w:rsid w:val="006130C2"/>
    <w:rsid w:val="00613E55"/>
    <w:rsid w:val="006158E2"/>
    <w:rsid w:val="00615AE6"/>
    <w:rsid w:val="0061744B"/>
    <w:rsid w:val="00617620"/>
    <w:rsid w:val="006246B5"/>
    <w:rsid w:val="00632576"/>
    <w:rsid w:val="00636474"/>
    <w:rsid w:val="006424DB"/>
    <w:rsid w:val="006439F5"/>
    <w:rsid w:val="00643A7A"/>
    <w:rsid w:val="00644494"/>
    <w:rsid w:val="00644571"/>
    <w:rsid w:val="00645A36"/>
    <w:rsid w:val="00646CD9"/>
    <w:rsid w:val="00653BCB"/>
    <w:rsid w:val="00654202"/>
    <w:rsid w:val="00654D45"/>
    <w:rsid w:val="006607A2"/>
    <w:rsid w:val="00660B76"/>
    <w:rsid w:val="006628EF"/>
    <w:rsid w:val="00664579"/>
    <w:rsid w:val="006666B6"/>
    <w:rsid w:val="006713A1"/>
    <w:rsid w:val="006718A9"/>
    <w:rsid w:val="00673365"/>
    <w:rsid w:val="00673D10"/>
    <w:rsid w:val="00674E6B"/>
    <w:rsid w:val="00677006"/>
    <w:rsid w:val="006812EC"/>
    <w:rsid w:val="00685308"/>
    <w:rsid w:val="0068712F"/>
    <w:rsid w:val="0069091B"/>
    <w:rsid w:val="0069207B"/>
    <w:rsid w:val="00692504"/>
    <w:rsid w:val="00692C6C"/>
    <w:rsid w:val="00695BC1"/>
    <w:rsid w:val="006A3B19"/>
    <w:rsid w:val="006A42BE"/>
    <w:rsid w:val="006B2833"/>
    <w:rsid w:val="006B6107"/>
    <w:rsid w:val="006C3C73"/>
    <w:rsid w:val="006C3D5C"/>
    <w:rsid w:val="006C55AE"/>
    <w:rsid w:val="006D0997"/>
    <w:rsid w:val="006D2B63"/>
    <w:rsid w:val="006D3AE1"/>
    <w:rsid w:val="006D3C24"/>
    <w:rsid w:val="006E0741"/>
    <w:rsid w:val="006E16B6"/>
    <w:rsid w:val="006E4025"/>
    <w:rsid w:val="006E40A4"/>
    <w:rsid w:val="006E5739"/>
    <w:rsid w:val="006E6530"/>
    <w:rsid w:val="006F02D2"/>
    <w:rsid w:val="006F0D8D"/>
    <w:rsid w:val="006F1558"/>
    <w:rsid w:val="006F18F9"/>
    <w:rsid w:val="006F3ECB"/>
    <w:rsid w:val="006F5070"/>
    <w:rsid w:val="006F7862"/>
    <w:rsid w:val="0070198C"/>
    <w:rsid w:val="00704134"/>
    <w:rsid w:val="0070434E"/>
    <w:rsid w:val="00704879"/>
    <w:rsid w:val="0070546F"/>
    <w:rsid w:val="0070596D"/>
    <w:rsid w:val="00705FCD"/>
    <w:rsid w:val="00706561"/>
    <w:rsid w:val="007104A5"/>
    <w:rsid w:val="00716815"/>
    <w:rsid w:val="0072024C"/>
    <w:rsid w:val="007206F8"/>
    <w:rsid w:val="007212A4"/>
    <w:rsid w:val="00721AE7"/>
    <w:rsid w:val="0072244B"/>
    <w:rsid w:val="007224B2"/>
    <w:rsid w:val="00722F64"/>
    <w:rsid w:val="00724A86"/>
    <w:rsid w:val="007268FF"/>
    <w:rsid w:val="007336E9"/>
    <w:rsid w:val="007450A4"/>
    <w:rsid w:val="00745925"/>
    <w:rsid w:val="00746647"/>
    <w:rsid w:val="00746A64"/>
    <w:rsid w:val="00746F2D"/>
    <w:rsid w:val="00746FAA"/>
    <w:rsid w:val="00747C35"/>
    <w:rsid w:val="00752861"/>
    <w:rsid w:val="00756018"/>
    <w:rsid w:val="00756BFA"/>
    <w:rsid w:val="0075738B"/>
    <w:rsid w:val="00767DC1"/>
    <w:rsid w:val="007754B5"/>
    <w:rsid w:val="0077551F"/>
    <w:rsid w:val="0077566D"/>
    <w:rsid w:val="007801C0"/>
    <w:rsid w:val="00781B42"/>
    <w:rsid w:val="00781E5A"/>
    <w:rsid w:val="00784DE8"/>
    <w:rsid w:val="007854E0"/>
    <w:rsid w:val="00786040"/>
    <w:rsid w:val="0079312E"/>
    <w:rsid w:val="00794EBD"/>
    <w:rsid w:val="00795081"/>
    <w:rsid w:val="00797A78"/>
    <w:rsid w:val="007A011F"/>
    <w:rsid w:val="007A2A2C"/>
    <w:rsid w:val="007B1824"/>
    <w:rsid w:val="007B196F"/>
    <w:rsid w:val="007B306F"/>
    <w:rsid w:val="007B3F25"/>
    <w:rsid w:val="007B463C"/>
    <w:rsid w:val="007B7DB0"/>
    <w:rsid w:val="007D3EDA"/>
    <w:rsid w:val="007E6419"/>
    <w:rsid w:val="007E6D5D"/>
    <w:rsid w:val="007F2AD6"/>
    <w:rsid w:val="008009F2"/>
    <w:rsid w:val="00810215"/>
    <w:rsid w:val="00810DCC"/>
    <w:rsid w:val="00814CA2"/>
    <w:rsid w:val="00817BA5"/>
    <w:rsid w:val="0082014E"/>
    <w:rsid w:val="0082049D"/>
    <w:rsid w:val="008220F2"/>
    <w:rsid w:val="00822264"/>
    <w:rsid w:val="00823C80"/>
    <w:rsid w:val="00823CDA"/>
    <w:rsid w:val="00824BD8"/>
    <w:rsid w:val="0083185E"/>
    <w:rsid w:val="008344CE"/>
    <w:rsid w:val="0083458E"/>
    <w:rsid w:val="00837374"/>
    <w:rsid w:val="0084274D"/>
    <w:rsid w:val="008438A2"/>
    <w:rsid w:val="00844BB9"/>
    <w:rsid w:val="00845A54"/>
    <w:rsid w:val="00847048"/>
    <w:rsid w:val="00852607"/>
    <w:rsid w:val="00855D71"/>
    <w:rsid w:val="00860667"/>
    <w:rsid w:val="0086423A"/>
    <w:rsid w:val="0086491A"/>
    <w:rsid w:val="008658DC"/>
    <w:rsid w:val="008671DF"/>
    <w:rsid w:val="0087019A"/>
    <w:rsid w:val="00870594"/>
    <w:rsid w:val="00870939"/>
    <w:rsid w:val="00873440"/>
    <w:rsid w:val="008735B5"/>
    <w:rsid w:val="0087614D"/>
    <w:rsid w:val="0087655B"/>
    <w:rsid w:val="0087799A"/>
    <w:rsid w:val="00877D5E"/>
    <w:rsid w:val="00880959"/>
    <w:rsid w:val="00885D7C"/>
    <w:rsid w:val="008875F7"/>
    <w:rsid w:val="00890052"/>
    <w:rsid w:val="00893365"/>
    <w:rsid w:val="00894133"/>
    <w:rsid w:val="008A0070"/>
    <w:rsid w:val="008A068D"/>
    <w:rsid w:val="008A3D54"/>
    <w:rsid w:val="008A7EB7"/>
    <w:rsid w:val="008B103B"/>
    <w:rsid w:val="008B26BE"/>
    <w:rsid w:val="008B5855"/>
    <w:rsid w:val="008C26BE"/>
    <w:rsid w:val="008C2EB7"/>
    <w:rsid w:val="008C4409"/>
    <w:rsid w:val="008C56D3"/>
    <w:rsid w:val="008C5EC6"/>
    <w:rsid w:val="008C61DA"/>
    <w:rsid w:val="008D216D"/>
    <w:rsid w:val="008D31B0"/>
    <w:rsid w:val="008D3ADC"/>
    <w:rsid w:val="008D4A36"/>
    <w:rsid w:val="008D53BE"/>
    <w:rsid w:val="008D5A4C"/>
    <w:rsid w:val="008D64B0"/>
    <w:rsid w:val="008E15D7"/>
    <w:rsid w:val="008E1A06"/>
    <w:rsid w:val="008E2F92"/>
    <w:rsid w:val="008E4F23"/>
    <w:rsid w:val="008E5091"/>
    <w:rsid w:val="008E51BA"/>
    <w:rsid w:val="008F00C6"/>
    <w:rsid w:val="008F1B50"/>
    <w:rsid w:val="008F1BA1"/>
    <w:rsid w:val="008F2C01"/>
    <w:rsid w:val="008F2D44"/>
    <w:rsid w:val="008F55F5"/>
    <w:rsid w:val="008F6E32"/>
    <w:rsid w:val="008F7498"/>
    <w:rsid w:val="00902C12"/>
    <w:rsid w:val="00903FB1"/>
    <w:rsid w:val="00904022"/>
    <w:rsid w:val="00905E17"/>
    <w:rsid w:val="00911962"/>
    <w:rsid w:val="00911EFD"/>
    <w:rsid w:val="00912248"/>
    <w:rsid w:val="00917396"/>
    <w:rsid w:val="009178C8"/>
    <w:rsid w:val="00922697"/>
    <w:rsid w:val="00922AC3"/>
    <w:rsid w:val="00922E95"/>
    <w:rsid w:val="0092397E"/>
    <w:rsid w:val="00926984"/>
    <w:rsid w:val="00927813"/>
    <w:rsid w:val="00927C98"/>
    <w:rsid w:val="00932141"/>
    <w:rsid w:val="00933513"/>
    <w:rsid w:val="00933681"/>
    <w:rsid w:val="0093432E"/>
    <w:rsid w:val="009373A1"/>
    <w:rsid w:val="009500C2"/>
    <w:rsid w:val="00953414"/>
    <w:rsid w:val="009541FA"/>
    <w:rsid w:val="0095492C"/>
    <w:rsid w:val="009551E7"/>
    <w:rsid w:val="00955486"/>
    <w:rsid w:val="00955916"/>
    <w:rsid w:val="00963793"/>
    <w:rsid w:val="009637C7"/>
    <w:rsid w:val="00963BAF"/>
    <w:rsid w:val="00967103"/>
    <w:rsid w:val="009672FD"/>
    <w:rsid w:val="009706B0"/>
    <w:rsid w:val="0097153D"/>
    <w:rsid w:val="00971E3F"/>
    <w:rsid w:val="00972D05"/>
    <w:rsid w:val="009804C5"/>
    <w:rsid w:val="0098075D"/>
    <w:rsid w:val="00980955"/>
    <w:rsid w:val="00981C50"/>
    <w:rsid w:val="009834A3"/>
    <w:rsid w:val="00984706"/>
    <w:rsid w:val="00986E5A"/>
    <w:rsid w:val="00995160"/>
    <w:rsid w:val="009A3427"/>
    <w:rsid w:val="009A4B24"/>
    <w:rsid w:val="009A572A"/>
    <w:rsid w:val="009B0F17"/>
    <w:rsid w:val="009B228D"/>
    <w:rsid w:val="009B6DE4"/>
    <w:rsid w:val="009C5C23"/>
    <w:rsid w:val="009D0F86"/>
    <w:rsid w:val="009D403D"/>
    <w:rsid w:val="009D439C"/>
    <w:rsid w:val="009D46FE"/>
    <w:rsid w:val="009D5CAA"/>
    <w:rsid w:val="009D792A"/>
    <w:rsid w:val="009E2E43"/>
    <w:rsid w:val="009E2FB0"/>
    <w:rsid w:val="009E3433"/>
    <w:rsid w:val="009E3971"/>
    <w:rsid w:val="009E418B"/>
    <w:rsid w:val="009E4535"/>
    <w:rsid w:val="009E4D04"/>
    <w:rsid w:val="009E60AA"/>
    <w:rsid w:val="009E7312"/>
    <w:rsid w:val="009F16AC"/>
    <w:rsid w:val="009F1DBC"/>
    <w:rsid w:val="009F21A1"/>
    <w:rsid w:val="009F4327"/>
    <w:rsid w:val="009F5419"/>
    <w:rsid w:val="009F624F"/>
    <w:rsid w:val="009F76C6"/>
    <w:rsid w:val="009F7CF2"/>
    <w:rsid w:val="00A02706"/>
    <w:rsid w:val="00A0297E"/>
    <w:rsid w:val="00A03F47"/>
    <w:rsid w:val="00A1076C"/>
    <w:rsid w:val="00A10A7D"/>
    <w:rsid w:val="00A1153E"/>
    <w:rsid w:val="00A12F4B"/>
    <w:rsid w:val="00A13253"/>
    <w:rsid w:val="00A1626F"/>
    <w:rsid w:val="00A16B31"/>
    <w:rsid w:val="00A16C45"/>
    <w:rsid w:val="00A179CD"/>
    <w:rsid w:val="00A23B8E"/>
    <w:rsid w:val="00A30B0D"/>
    <w:rsid w:val="00A34C07"/>
    <w:rsid w:val="00A37684"/>
    <w:rsid w:val="00A43FBD"/>
    <w:rsid w:val="00A45510"/>
    <w:rsid w:val="00A52122"/>
    <w:rsid w:val="00A529E2"/>
    <w:rsid w:val="00A55FE3"/>
    <w:rsid w:val="00A60B60"/>
    <w:rsid w:val="00A63C8C"/>
    <w:rsid w:val="00A63D64"/>
    <w:rsid w:val="00A6425F"/>
    <w:rsid w:val="00A64884"/>
    <w:rsid w:val="00A6552D"/>
    <w:rsid w:val="00A6629F"/>
    <w:rsid w:val="00A71565"/>
    <w:rsid w:val="00A7240A"/>
    <w:rsid w:val="00A7321C"/>
    <w:rsid w:val="00A7344F"/>
    <w:rsid w:val="00A7376C"/>
    <w:rsid w:val="00A744BB"/>
    <w:rsid w:val="00A76E33"/>
    <w:rsid w:val="00A827C5"/>
    <w:rsid w:val="00A862D9"/>
    <w:rsid w:val="00A86FB5"/>
    <w:rsid w:val="00A90312"/>
    <w:rsid w:val="00A914EB"/>
    <w:rsid w:val="00A93FDC"/>
    <w:rsid w:val="00A9731D"/>
    <w:rsid w:val="00A97BAD"/>
    <w:rsid w:val="00A97E9D"/>
    <w:rsid w:val="00AA674B"/>
    <w:rsid w:val="00AB141E"/>
    <w:rsid w:val="00AB2E3B"/>
    <w:rsid w:val="00AB450C"/>
    <w:rsid w:val="00AB6B17"/>
    <w:rsid w:val="00AB7DBB"/>
    <w:rsid w:val="00AC1A79"/>
    <w:rsid w:val="00AC573A"/>
    <w:rsid w:val="00AC6A54"/>
    <w:rsid w:val="00AC71E6"/>
    <w:rsid w:val="00AD6BE9"/>
    <w:rsid w:val="00AE0373"/>
    <w:rsid w:val="00AE2304"/>
    <w:rsid w:val="00AE2BF7"/>
    <w:rsid w:val="00AF1CD2"/>
    <w:rsid w:val="00AF3C8A"/>
    <w:rsid w:val="00B00E88"/>
    <w:rsid w:val="00B02ABA"/>
    <w:rsid w:val="00B043E1"/>
    <w:rsid w:val="00B0455F"/>
    <w:rsid w:val="00B07BEF"/>
    <w:rsid w:val="00B106BF"/>
    <w:rsid w:val="00B1236E"/>
    <w:rsid w:val="00B15192"/>
    <w:rsid w:val="00B2364A"/>
    <w:rsid w:val="00B25C0B"/>
    <w:rsid w:val="00B2668B"/>
    <w:rsid w:val="00B33C3A"/>
    <w:rsid w:val="00B33FB7"/>
    <w:rsid w:val="00B36173"/>
    <w:rsid w:val="00B41F3F"/>
    <w:rsid w:val="00B425F8"/>
    <w:rsid w:val="00B47953"/>
    <w:rsid w:val="00B53B49"/>
    <w:rsid w:val="00B61A9A"/>
    <w:rsid w:val="00B6467A"/>
    <w:rsid w:val="00B72AB0"/>
    <w:rsid w:val="00B74B86"/>
    <w:rsid w:val="00B80C27"/>
    <w:rsid w:val="00B817BF"/>
    <w:rsid w:val="00B87A5F"/>
    <w:rsid w:val="00B95E73"/>
    <w:rsid w:val="00BA065E"/>
    <w:rsid w:val="00BA28BB"/>
    <w:rsid w:val="00BA3BFA"/>
    <w:rsid w:val="00BA47FD"/>
    <w:rsid w:val="00BA685F"/>
    <w:rsid w:val="00BA7BD7"/>
    <w:rsid w:val="00BB1B14"/>
    <w:rsid w:val="00BB27C9"/>
    <w:rsid w:val="00BB3A3B"/>
    <w:rsid w:val="00BB4361"/>
    <w:rsid w:val="00BB73C6"/>
    <w:rsid w:val="00BC08F8"/>
    <w:rsid w:val="00BC61A9"/>
    <w:rsid w:val="00BC6CC3"/>
    <w:rsid w:val="00BC7132"/>
    <w:rsid w:val="00BC7A4C"/>
    <w:rsid w:val="00BD2A8A"/>
    <w:rsid w:val="00BE1C87"/>
    <w:rsid w:val="00BE2E13"/>
    <w:rsid w:val="00BE4159"/>
    <w:rsid w:val="00BE4A40"/>
    <w:rsid w:val="00BE550A"/>
    <w:rsid w:val="00BE665B"/>
    <w:rsid w:val="00BE6937"/>
    <w:rsid w:val="00BE69D0"/>
    <w:rsid w:val="00BE6DC5"/>
    <w:rsid w:val="00BE755E"/>
    <w:rsid w:val="00BF283B"/>
    <w:rsid w:val="00BF4E56"/>
    <w:rsid w:val="00BF66EF"/>
    <w:rsid w:val="00C01400"/>
    <w:rsid w:val="00C01DCA"/>
    <w:rsid w:val="00C01E8C"/>
    <w:rsid w:val="00C0221E"/>
    <w:rsid w:val="00C04337"/>
    <w:rsid w:val="00C12872"/>
    <w:rsid w:val="00C143AB"/>
    <w:rsid w:val="00C17363"/>
    <w:rsid w:val="00C20A14"/>
    <w:rsid w:val="00C2453B"/>
    <w:rsid w:val="00C305EE"/>
    <w:rsid w:val="00C31876"/>
    <w:rsid w:val="00C34218"/>
    <w:rsid w:val="00C37CFB"/>
    <w:rsid w:val="00C37F08"/>
    <w:rsid w:val="00C40B00"/>
    <w:rsid w:val="00C415AD"/>
    <w:rsid w:val="00C45A81"/>
    <w:rsid w:val="00C51A4E"/>
    <w:rsid w:val="00C56A93"/>
    <w:rsid w:val="00C57318"/>
    <w:rsid w:val="00C60293"/>
    <w:rsid w:val="00C6458A"/>
    <w:rsid w:val="00C656FA"/>
    <w:rsid w:val="00C659B2"/>
    <w:rsid w:val="00C725E4"/>
    <w:rsid w:val="00C72B0E"/>
    <w:rsid w:val="00C73F83"/>
    <w:rsid w:val="00C7410D"/>
    <w:rsid w:val="00C74687"/>
    <w:rsid w:val="00C749A7"/>
    <w:rsid w:val="00C76292"/>
    <w:rsid w:val="00C82235"/>
    <w:rsid w:val="00C84121"/>
    <w:rsid w:val="00C90E1A"/>
    <w:rsid w:val="00C90FDE"/>
    <w:rsid w:val="00C913D2"/>
    <w:rsid w:val="00C92971"/>
    <w:rsid w:val="00C93F16"/>
    <w:rsid w:val="00CB0983"/>
    <w:rsid w:val="00CB146B"/>
    <w:rsid w:val="00CB33A8"/>
    <w:rsid w:val="00CB5974"/>
    <w:rsid w:val="00CB66D5"/>
    <w:rsid w:val="00CB743A"/>
    <w:rsid w:val="00CC04FF"/>
    <w:rsid w:val="00CC2ACB"/>
    <w:rsid w:val="00CC6E42"/>
    <w:rsid w:val="00CD359F"/>
    <w:rsid w:val="00CD3B23"/>
    <w:rsid w:val="00CD6703"/>
    <w:rsid w:val="00CD7980"/>
    <w:rsid w:val="00CE18D4"/>
    <w:rsid w:val="00CE195E"/>
    <w:rsid w:val="00CE2BDD"/>
    <w:rsid w:val="00CE2DCD"/>
    <w:rsid w:val="00CE4AC5"/>
    <w:rsid w:val="00CF1B26"/>
    <w:rsid w:val="00CF6463"/>
    <w:rsid w:val="00CF64C5"/>
    <w:rsid w:val="00D006DE"/>
    <w:rsid w:val="00D02AC0"/>
    <w:rsid w:val="00D043B6"/>
    <w:rsid w:val="00D05485"/>
    <w:rsid w:val="00D0661D"/>
    <w:rsid w:val="00D10FB1"/>
    <w:rsid w:val="00D118EA"/>
    <w:rsid w:val="00D13322"/>
    <w:rsid w:val="00D155F2"/>
    <w:rsid w:val="00D159DF"/>
    <w:rsid w:val="00D20DBC"/>
    <w:rsid w:val="00D252A1"/>
    <w:rsid w:val="00D270E1"/>
    <w:rsid w:val="00D310F9"/>
    <w:rsid w:val="00D319D3"/>
    <w:rsid w:val="00D33A2B"/>
    <w:rsid w:val="00D34B66"/>
    <w:rsid w:val="00D35478"/>
    <w:rsid w:val="00D35FD0"/>
    <w:rsid w:val="00D366F5"/>
    <w:rsid w:val="00D3762C"/>
    <w:rsid w:val="00D428C4"/>
    <w:rsid w:val="00D44909"/>
    <w:rsid w:val="00D44D21"/>
    <w:rsid w:val="00D45059"/>
    <w:rsid w:val="00D54628"/>
    <w:rsid w:val="00D54E36"/>
    <w:rsid w:val="00D57503"/>
    <w:rsid w:val="00D60EFF"/>
    <w:rsid w:val="00D65C66"/>
    <w:rsid w:val="00D7479F"/>
    <w:rsid w:val="00D74CE9"/>
    <w:rsid w:val="00D75CC6"/>
    <w:rsid w:val="00D76FA0"/>
    <w:rsid w:val="00D77F5D"/>
    <w:rsid w:val="00D81A4D"/>
    <w:rsid w:val="00D830AA"/>
    <w:rsid w:val="00D85568"/>
    <w:rsid w:val="00D86474"/>
    <w:rsid w:val="00D902DF"/>
    <w:rsid w:val="00D9033D"/>
    <w:rsid w:val="00D92623"/>
    <w:rsid w:val="00D952C6"/>
    <w:rsid w:val="00D97906"/>
    <w:rsid w:val="00DA1FE2"/>
    <w:rsid w:val="00DA578B"/>
    <w:rsid w:val="00DA624F"/>
    <w:rsid w:val="00DA66FE"/>
    <w:rsid w:val="00DA69DA"/>
    <w:rsid w:val="00DB1363"/>
    <w:rsid w:val="00DB13CD"/>
    <w:rsid w:val="00DB1566"/>
    <w:rsid w:val="00DB330B"/>
    <w:rsid w:val="00DB3C7D"/>
    <w:rsid w:val="00DB3D2C"/>
    <w:rsid w:val="00DB7193"/>
    <w:rsid w:val="00DB789D"/>
    <w:rsid w:val="00DC008A"/>
    <w:rsid w:val="00DC1768"/>
    <w:rsid w:val="00DC284A"/>
    <w:rsid w:val="00DC4535"/>
    <w:rsid w:val="00DD01ED"/>
    <w:rsid w:val="00DD3939"/>
    <w:rsid w:val="00DD7BA6"/>
    <w:rsid w:val="00DE0354"/>
    <w:rsid w:val="00DE080C"/>
    <w:rsid w:val="00DE0E48"/>
    <w:rsid w:val="00DE23BB"/>
    <w:rsid w:val="00DE2B93"/>
    <w:rsid w:val="00DE4220"/>
    <w:rsid w:val="00DE6DC2"/>
    <w:rsid w:val="00DF24F6"/>
    <w:rsid w:val="00DF644D"/>
    <w:rsid w:val="00DF6661"/>
    <w:rsid w:val="00E00085"/>
    <w:rsid w:val="00E016B0"/>
    <w:rsid w:val="00E0218F"/>
    <w:rsid w:val="00E0448B"/>
    <w:rsid w:val="00E15FF2"/>
    <w:rsid w:val="00E20C72"/>
    <w:rsid w:val="00E210E1"/>
    <w:rsid w:val="00E222FF"/>
    <w:rsid w:val="00E22788"/>
    <w:rsid w:val="00E3224A"/>
    <w:rsid w:val="00E32D64"/>
    <w:rsid w:val="00E33122"/>
    <w:rsid w:val="00E33F1A"/>
    <w:rsid w:val="00E34013"/>
    <w:rsid w:val="00E34DBC"/>
    <w:rsid w:val="00E35813"/>
    <w:rsid w:val="00E365BC"/>
    <w:rsid w:val="00E3753E"/>
    <w:rsid w:val="00E41CC9"/>
    <w:rsid w:val="00E42034"/>
    <w:rsid w:val="00E43A45"/>
    <w:rsid w:val="00E43B32"/>
    <w:rsid w:val="00E4582E"/>
    <w:rsid w:val="00E50829"/>
    <w:rsid w:val="00E52233"/>
    <w:rsid w:val="00E5335D"/>
    <w:rsid w:val="00E551A9"/>
    <w:rsid w:val="00E57C3C"/>
    <w:rsid w:val="00E62192"/>
    <w:rsid w:val="00E64D99"/>
    <w:rsid w:val="00E67F97"/>
    <w:rsid w:val="00E718C3"/>
    <w:rsid w:val="00E74195"/>
    <w:rsid w:val="00E75E94"/>
    <w:rsid w:val="00E75F7C"/>
    <w:rsid w:val="00E7626A"/>
    <w:rsid w:val="00E8063F"/>
    <w:rsid w:val="00E845BA"/>
    <w:rsid w:val="00E857B3"/>
    <w:rsid w:val="00E864A0"/>
    <w:rsid w:val="00E9042D"/>
    <w:rsid w:val="00E94A84"/>
    <w:rsid w:val="00E94F8D"/>
    <w:rsid w:val="00E958D2"/>
    <w:rsid w:val="00E95E85"/>
    <w:rsid w:val="00EA28C1"/>
    <w:rsid w:val="00EA33D5"/>
    <w:rsid w:val="00EA38FE"/>
    <w:rsid w:val="00EA5340"/>
    <w:rsid w:val="00EB037D"/>
    <w:rsid w:val="00EB0E01"/>
    <w:rsid w:val="00EB3308"/>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F0551A"/>
    <w:rsid w:val="00F0578F"/>
    <w:rsid w:val="00F059D0"/>
    <w:rsid w:val="00F05A1C"/>
    <w:rsid w:val="00F068EB"/>
    <w:rsid w:val="00F07E7B"/>
    <w:rsid w:val="00F10976"/>
    <w:rsid w:val="00F1235D"/>
    <w:rsid w:val="00F12915"/>
    <w:rsid w:val="00F13479"/>
    <w:rsid w:val="00F142E6"/>
    <w:rsid w:val="00F172C6"/>
    <w:rsid w:val="00F22534"/>
    <w:rsid w:val="00F22687"/>
    <w:rsid w:val="00F26BAC"/>
    <w:rsid w:val="00F3051E"/>
    <w:rsid w:val="00F3198E"/>
    <w:rsid w:val="00F31C6C"/>
    <w:rsid w:val="00F3512D"/>
    <w:rsid w:val="00F35751"/>
    <w:rsid w:val="00F361B0"/>
    <w:rsid w:val="00F36D11"/>
    <w:rsid w:val="00F430F7"/>
    <w:rsid w:val="00F434F0"/>
    <w:rsid w:val="00F438B4"/>
    <w:rsid w:val="00F44755"/>
    <w:rsid w:val="00F45444"/>
    <w:rsid w:val="00F45913"/>
    <w:rsid w:val="00F46E60"/>
    <w:rsid w:val="00F479AC"/>
    <w:rsid w:val="00F50E19"/>
    <w:rsid w:val="00F54296"/>
    <w:rsid w:val="00F54903"/>
    <w:rsid w:val="00F56AC2"/>
    <w:rsid w:val="00F571B6"/>
    <w:rsid w:val="00F61D69"/>
    <w:rsid w:val="00F64A45"/>
    <w:rsid w:val="00F71724"/>
    <w:rsid w:val="00F72F39"/>
    <w:rsid w:val="00F73417"/>
    <w:rsid w:val="00F749C5"/>
    <w:rsid w:val="00F76A4B"/>
    <w:rsid w:val="00F836B8"/>
    <w:rsid w:val="00F872BD"/>
    <w:rsid w:val="00F92052"/>
    <w:rsid w:val="00F954AC"/>
    <w:rsid w:val="00F96537"/>
    <w:rsid w:val="00F96F62"/>
    <w:rsid w:val="00F97438"/>
    <w:rsid w:val="00F979C7"/>
    <w:rsid w:val="00FA1A18"/>
    <w:rsid w:val="00FA2643"/>
    <w:rsid w:val="00FA549D"/>
    <w:rsid w:val="00FA5BB1"/>
    <w:rsid w:val="00FA7EF5"/>
    <w:rsid w:val="00FB091A"/>
    <w:rsid w:val="00FB1918"/>
    <w:rsid w:val="00FB46DA"/>
    <w:rsid w:val="00FB5307"/>
    <w:rsid w:val="00FB7665"/>
    <w:rsid w:val="00FC2698"/>
    <w:rsid w:val="00FC4054"/>
    <w:rsid w:val="00FD01B0"/>
    <w:rsid w:val="00FD2072"/>
    <w:rsid w:val="00FD7D29"/>
    <w:rsid w:val="00FE0084"/>
    <w:rsid w:val="00FE2566"/>
    <w:rsid w:val="00FE456D"/>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hyperlink" Target="http://www.hse.gov.uk/pubns/hse39.pdf"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gov.uk/guidance/the-national-security-unit-for-procure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tchadsacademiestrust.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geoff.chandler@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cd30089aa9c97a73d521253754d260b2">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604140fa6b3a27fe2f7a79bafb6fc2e"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3.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4.xml><?xml version="1.0" encoding="utf-8"?>
<ds:datastoreItem xmlns:ds="http://schemas.openxmlformats.org/officeDocument/2006/customXml" ds:itemID="{1BC7DAB4-D2C5-471F-A6C9-1149584E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5882</Words>
  <Characters>33529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6</cp:revision>
  <cp:lastPrinted>2024-12-17T12:39:00Z</cp:lastPrinted>
  <dcterms:created xsi:type="dcterms:W3CDTF">2025-08-17T14:25:00Z</dcterms:created>
  <dcterms:modified xsi:type="dcterms:W3CDTF">2025-08-17T14:33:00Z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