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51B6" w14:textId="5DE469DC" w:rsidR="00F20F69" w:rsidRDefault="00F20F69" w:rsidP="00F20F69">
      <w:pPr>
        <w:rPr>
          <w:color w:val="B21E28"/>
        </w:rPr>
      </w:pPr>
    </w:p>
    <w:p w14:paraId="072ACF6A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1063C551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5FFAA3F0" w14:textId="0E925CEF" w:rsidR="0084257E" w:rsidRPr="00683C42" w:rsidRDefault="00261A66" w:rsidP="0084257E">
      <w:pPr>
        <w:jc w:val="center"/>
        <w:rPr>
          <w:rFonts w:ascii="Arial" w:hAnsi="Arial" w:cs="Arial"/>
          <w:b/>
          <w:bCs/>
          <w:color w:val="02183A"/>
          <w:sz w:val="48"/>
          <w:szCs w:val="48"/>
        </w:rPr>
      </w:pPr>
      <w:r>
        <w:rPr>
          <w:rFonts w:ascii="Arial" w:hAnsi="Arial"/>
          <w:b/>
          <w:color w:val="02183A"/>
          <w:sz w:val="48"/>
        </w:rPr>
        <w:t>Fframwaith Cynhyrchu Fideos</w:t>
      </w:r>
    </w:p>
    <w:p w14:paraId="28D983ED" w14:textId="77777777" w:rsidR="00133073" w:rsidRPr="0084257E" w:rsidRDefault="00133073" w:rsidP="0084041F">
      <w:pPr>
        <w:jc w:val="center"/>
        <w:rPr>
          <w:rFonts w:ascii="Arial" w:hAnsi="Arial" w:cs="Arial"/>
          <w:b/>
          <w:bCs/>
          <w:color w:val="02183A"/>
          <w:sz w:val="22"/>
          <w:szCs w:val="22"/>
        </w:rPr>
      </w:pPr>
    </w:p>
    <w:p w14:paraId="12827896" w14:textId="75E14DC1" w:rsidR="004710A1" w:rsidRPr="00A50FC7" w:rsidRDefault="008F01F3" w:rsidP="0084041F">
      <w:pPr>
        <w:jc w:val="center"/>
        <w:rPr>
          <w:rFonts w:ascii="Arial" w:hAnsi="Arial" w:cs="Arial"/>
          <w:b/>
          <w:bCs/>
          <w:color w:val="02183A"/>
          <w:sz w:val="48"/>
          <w:szCs w:val="48"/>
        </w:rPr>
      </w:pPr>
      <w:r>
        <w:rPr>
          <w:rFonts w:ascii="Arial" w:hAnsi="Arial"/>
          <w:b/>
          <w:color w:val="02183A"/>
          <w:sz w:val="48"/>
        </w:rPr>
        <w:t>Templed Ymateb o Ansawdd</w:t>
      </w:r>
    </w:p>
    <w:p w14:paraId="56F06AB5" w14:textId="77777777" w:rsidR="00F20F69" w:rsidRPr="00F80391" w:rsidRDefault="00F20F69" w:rsidP="004710A1">
      <w:pPr>
        <w:rPr>
          <w:rFonts w:cstheme="minorHAnsi"/>
          <w:b/>
          <w:color w:val="FF0000"/>
          <w:sz w:val="44"/>
          <w:szCs w:val="44"/>
        </w:rPr>
      </w:pPr>
    </w:p>
    <w:tbl>
      <w:tblPr>
        <w:tblpPr w:leftFromText="181" w:rightFromText="181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97680B" w:rsidRPr="00425F50" w14:paraId="63C1F76D" w14:textId="77777777" w:rsidTr="008F560A">
        <w:trPr>
          <w:trHeight w:val="567"/>
        </w:trPr>
        <w:tc>
          <w:tcPr>
            <w:tcW w:w="2830" w:type="dxa"/>
            <w:vAlign w:val="center"/>
          </w:tcPr>
          <w:p w14:paraId="322618CF" w14:textId="77777777" w:rsidR="0097680B" w:rsidRPr="0001760B" w:rsidRDefault="0097680B" w:rsidP="008F560A">
            <w:pPr>
              <w:rPr>
                <w:rFonts w:ascii="Arial" w:hAnsi="Arial" w:cs="Arial"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color w:val="02183A"/>
                <w:sz w:val="22"/>
              </w:rPr>
              <w:t>Cyfeirnod Hwb Gwyddorau Bywyd Cymru:</w:t>
            </w:r>
          </w:p>
        </w:tc>
        <w:tc>
          <w:tcPr>
            <w:tcW w:w="6186" w:type="dxa"/>
            <w:vAlign w:val="center"/>
          </w:tcPr>
          <w:p w14:paraId="7A929097" w14:textId="0DA9E893" w:rsidR="0097680B" w:rsidRPr="0001760B" w:rsidRDefault="00F4614A" w:rsidP="008F560A">
            <w:pPr>
              <w:rPr>
                <w:rFonts w:ascii="Arial" w:hAnsi="Arial" w:cs="Arial"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color w:val="02183A"/>
                <w:sz w:val="22"/>
              </w:rPr>
              <w:t>LSHW/</w:t>
            </w:r>
            <w:r w:rsidR="0097680B">
              <w:rPr>
                <w:rFonts w:ascii="Arial" w:hAnsi="Arial"/>
                <w:color w:val="02183A"/>
                <w:sz w:val="22"/>
              </w:rPr>
              <w:t>003/2025</w:t>
            </w:r>
          </w:p>
        </w:tc>
      </w:tr>
      <w:tr w:rsidR="0097680B" w:rsidRPr="00425F50" w14:paraId="48FE4A21" w14:textId="77777777" w:rsidTr="008F560A">
        <w:trPr>
          <w:trHeight w:val="567"/>
        </w:trPr>
        <w:tc>
          <w:tcPr>
            <w:tcW w:w="2830" w:type="dxa"/>
            <w:vAlign w:val="center"/>
          </w:tcPr>
          <w:p w14:paraId="233DF321" w14:textId="77777777" w:rsidR="0097680B" w:rsidRPr="00425F50" w:rsidRDefault="0097680B" w:rsidP="008F560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color w:val="02183A"/>
                <w:sz w:val="22"/>
              </w:rPr>
              <w:t>Cyswllt Caffael:</w:t>
            </w:r>
          </w:p>
        </w:tc>
        <w:tc>
          <w:tcPr>
            <w:tcW w:w="6186" w:type="dxa"/>
            <w:vAlign w:val="center"/>
          </w:tcPr>
          <w:p w14:paraId="1AA50D5C" w14:textId="77777777" w:rsidR="0097680B" w:rsidRPr="00425F50" w:rsidRDefault="0097680B" w:rsidP="008F560A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color w:val="02183A"/>
                <w:sz w:val="22"/>
              </w:rPr>
              <w:t>Adam James-Price</w:t>
            </w:r>
            <w:r>
              <w:rPr>
                <w:rFonts w:ascii="Arial" w:hAnsi="Arial"/>
              </w:rPr>
              <w:t xml:space="preserve">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</w:rPr>
                <w:t>adam.james-price@lshubwales.com</w:t>
              </w:r>
            </w:hyperlink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62842A76" w14:textId="77777777" w:rsidR="00F20F69" w:rsidRPr="00B31413" w:rsidRDefault="00F20F69" w:rsidP="00F20F69">
      <w:pPr>
        <w:jc w:val="center"/>
        <w:rPr>
          <w:rFonts w:ascii="Arial" w:hAnsi="Arial" w:cs="Arial"/>
          <w:sz w:val="40"/>
          <w:szCs w:val="40"/>
        </w:rPr>
      </w:pPr>
    </w:p>
    <w:p w14:paraId="035DD2CD" w14:textId="77777777" w:rsidR="00F20F69" w:rsidRDefault="00F20F69" w:rsidP="00F20F69">
      <w:pPr>
        <w:jc w:val="center"/>
        <w:rPr>
          <w:rFonts w:ascii="Arial" w:hAnsi="Arial" w:cs="Arial"/>
          <w:b/>
        </w:rPr>
      </w:pPr>
    </w:p>
    <w:p w14:paraId="416CC575" w14:textId="77777777" w:rsidR="00F20F69" w:rsidRDefault="00F20F69" w:rsidP="00F20F69">
      <w:pPr>
        <w:jc w:val="center"/>
        <w:rPr>
          <w:rFonts w:ascii="Arial" w:hAnsi="Arial" w:cs="Arial"/>
          <w:b/>
        </w:rPr>
      </w:pPr>
    </w:p>
    <w:p w14:paraId="04E0022F" w14:textId="77777777" w:rsidR="00F20F69" w:rsidRDefault="00F20F69" w:rsidP="00F20F69">
      <w:pPr>
        <w:jc w:val="center"/>
        <w:rPr>
          <w:rFonts w:ascii="Arial" w:hAnsi="Arial" w:cs="Arial"/>
          <w:b/>
        </w:rPr>
      </w:pPr>
    </w:p>
    <w:p w14:paraId="20C06F09" w14:textId="77777777" w:rsidR="00F20F69" w:rsidRDefault="00F20F69" w:rsidP="00F20F69">
      <w:pPr>
        <w:jc w:val="center"/>
        <w:rPr>
          <w:rFonts w:ascii="Arial" w:hAnsi="Arial" w:cs="Arial"/>
          <w:b/>
        </w:rPr>
      </w:pPr>
    </w:p>
    <w:p w14:paraId="11707B52" w14:textId="77777777" w:rsidR="00F20F69" w:rsidRPr="00AC560B" w:rsidRDefault="00F20F69" w:rsidP="00F20F69">
      <w:pPr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/>
          <w:b/>
          <w:color w:val="C00000"/>
        </w:rPr>
        <w:t>MASNACHOL A CHYFRINACHOL</w:t>
      </w:r>
    </w:p>
    <w:p w14:paraId="2337C478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2D78F49B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144C9CF4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5A2DEA6C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2E870A67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0DA6CABE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52BC8CC6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26717926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6A416BE3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6AD4CF6F" w14:textId="77777777" w:rsidR="00F20F69" w:rsidRPr="0001760B" w:rsidRDefault="00F20F69" w:rsidP="00F20F69">
      <w:pPr>
        <w:jc w:val="center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Hwb Gwyddorau Bywyd Cymru Cyf</w:t>
      </w:r>
    </w:p>
    <w:p w14:paraId="0126CBB7" w14:textId="77777777" w:rsidR="00F20F69" w:rsidRPr="0001760B" w:rsidRDefault="00F20F69" w:rsidP="00F20F69">
      <w:pPr>
        <w:jc w:val="center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3 Assembly Square</w:t>
      </w:r>
    </w:p>
    <w:p w14:paraId="4861DEA8" w14:textId="77777777" w:rsidR="00F20F69" w:rsidRPr="0001760B" w:rsidRDefault="00F20F69" w:rsidP="00F20F69">
      <w:pPr>
        <w:jc w:val="center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Bae Caerdydd</w:t>
      </w:r>
    </w:p>
    <w:p w14:paraId="6DA7AF31" w14:textId="77777777" w:rsidR="00F20F69" w:rsidRPr="0001760B" w:rsidRDefault="00F20F69" w:rsidP="00F20F69">
      <w:pPr>
        <w:jc w:val="center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CF10 4PL</w:t>
      </w:r>
    </w:p>
    <w:p w14:paraId="54F8E023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6ABB89EF" w14:textId="77777777" w:rsidR="00F20F69" w:rsidRDefault="00F20F69" w:rsidP="00F20F69">
      <w:pPr>
        <w:rPr>
          <w:rFonts w:ascii="Arial" w:hAnsi="Arial" w:cs="Arial"/>
          <w:color w:val="B21E28"/>
        </w:rPr>
      </w:pPr>
    </w:p>
    <w:p w14:paraId="37A79341" w14:textId="4AB5F4AB" w:rsidR="00F20F69" w:rsidRDefault="00F20F69" w:rsidP="00F20F69">
      <w:pPr>
        <w:rPr>
          <w:rFonts w:ascii="Arial" w:hAnsi="Arial" w:cs="Arial"/>
          <w:color w:val="B21E28"/>
        </w:rPr>
      </w:pPr>
    </w:p>
    <w:p w14:paraId="32C90100" w14:textId="4EBE065C" w:rsidR="00F20F69" w:rsidRPr="00892C14" w:rsidRDefault="00F20F69" w:rsidP="00F20F69">
      <w:pPr>
        <w:rPr>
          <w:rFonts w:ascii="Arial" w:hAnsi="Arial" w:cs="Arial"/>
          <w:color w:val="B21E28"/>
        </w:rPr>
      </w:pPr>
    </w:p>
    <w:p w14:paraId="6438356A" w14:textId="2A35698D" w:rsidR="00F20F69" w:rsidRDefault="00F20F69" w:rsidP="00F20F69">
      <w:pPr>
        <w:ind w:left="284" w:right="-30"/>
      </w:pPr>
    </w:p>
    <w:p w14:paraId="74A37AC2" w14:textId="11C00BC9" w:rsidR="00F20F69" w:rsidRDefault="00F20F69" w:rsidP="00F20F69">
      <w:pPr>
        <w:ind w:left="284" w:right="-30"/>
        <w:rPr>
          <w:b/>
          <w:bCs/>
          <w:color w:val="B21E28"/>
          <w:sz w:val="44"/>
          <w:szCs w:val="44"/>
        </w:rPr>
      </w:pPr>
    </w:p>
    <w:p w14:paraId="3EA951F2" w14:textId="74395B60" w:rsidR="00F20F69" w:rsidRDefault="00F20F69" w:rsidP="00F20F69">
      <w:pPr>
        <w:ind w:left="284" w:right="-30"/>
        <w:rPr>
          <w:b/>
          <w:bCs/>
          <w:color w:val="B21E28"/>
          <w:sz w:val="44"/>
          <w:szCs w:val="44"/>
        </w:rPr>
      </w:pPr>
    </w:p>
    <w:p w14:paraId="049A1F8D" w14:textId="40009111" w:rsidR="004710A1" w:rsidRDefault="001F6163" w:rsidP="001F6163">
      <w:pPr>
        <w:tabs>
          <w:tab w:val="left" w:pos="3146"/>
        </w:tabs>
        <w:ind w:left="284" w:right="-30"/>
        <w:rPr>
          <w:b/>
          <w:bCs/>
          <w:color w:val="B21E28"/>
          <w:sz w:val="44"/>
          <w:szCs w:val="44"/>
        </w:rPr>
      </w:pPr>
      <w:r>
        <w:rPr>
          <w:b/>
          <w:color w:val="B21E28"/>
          <w:sz w:val="44"/>
        </w:rPr>
        <w:tab/>
      </w:r>
    </w:p>
    <w:p w14:paraId="582FF027" w14:textId="77777777" w:rsidR="00950933" w:rsidRDefault="00950933" w:rsidP="00F20F69">
      <w:pPr>
        <w:ind w:left="284" w:right="-30"/>
        <w:rPr>
          <w:b/>
          <w:bCs/>
          <w:color w:val="B21E28"/>
          <w:sz w:val="44"/>
          <w:szCs w:val="44"/>
        </w:rPr>
      </w:pPr>
    </w:p>
    <w:p w14:paraId="68CD6FDE" w14:textId="77777777" w:rsidR="00261A66" w:rsidRDefault="00261A66" w:rsidP="00F20F69">
      <w:pPr>
        <w:ind w:left="284" w:right="-30"/>
        <w:rPr>
          <w:b/>
          <w:bCs/>
          <w:color w:val="B21E28"/>
          <w:sz w:val="44"/>
          <w:szCs w:val="44"/>
        </w:rPr>
      </w:pPr>
    </w:p>
    <w:p w14:paraId="02FD28F7" w14:textId="77777777" w:rsidR="005E3A69" w:rsidRDefault="005E3A69" w:rsidP="00F20F69">
      <w:pPr>
        <w:ind w:left="284" w:right="-30"/>
        <w:rPr>
          <w:b/>
          <w:bCs/>
          <w:color w:val="B21E28"/>
          <w:sz w:val="44"/>
          <w:szCs w:val="44"/>
        </w:rPr>
      </w:pPr>
    </w:p>
    <w:p w14:paraId="241C8FA1" w14:textId="526EC05C" w:rsidR="008776CD" w:rsidRPr="00B0178C" w:rsidRDefault="005E3A69" w:rsidP="0084257E">
      <w:pPr>
        <w:tabs>
          <w:tab w:val="left" w:pos="1530"/>
          <w:tab w:val="center" w:pos="4202"/>
        </w:tabs>
        <w:ind w:left="284" w:right="-30"/>
        <w:rPr>
          <w:b/>
          <w:bCs/>
          <w:color w:val="B21E28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71CAAB" wp14:editId="6E977F3D">
            <wp:simplePos x="0" y="0"/>
            <wp:positionH relativeFrom="column">
              <wp:posOffset>5140960</wp:posOffset>
            </wp:positionH>
            <wp:positionV relativeFrom="paragraph">
              <wp:posOffset>278130</wp:posOffset>
            </wp:positionV>
            <wp:extent cx="1366520" cy="455295"/>
            <wp:effectExtent l="0" t="0" r="5080" b="1905"/>
            <wp:wrapThrough wrapText="bothSides">
              <wp:wrapPolygon edited="0">
                <wp:start x="0" y="0"/>
                <wp:lineTo x="0" y="21088"/>
                <wp:lineTo x="21480" y="21088"/>
                <wp:lineTo x="21480" y="0"/>
                <wp:lineTo x="0" y="0"/>
              </wp:wrapPolygon>
            </wp:wrapThrough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G_Sponsored_land_mono jpg -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B21E28"/>
          <w:sz w:val="44"/>
        </w:rPr>
        <w:tab/>
      </w:r>
    </w:p>
    <w:p w14:paraId="54D8ED3C" w14:textId="77777777" w:rsidR="0084257E" w:rsidRDefault="0084257E" w:rsidP="007B1507">
      <w:pPr>
        <w:ind w:left="851" w:right="-28" w:hanging="851"/>
        <w:rPr>
          <w:rFonts w:ascii="Arial" w:hAnsi="Arial" w:cs="Arial"/>
          <w:b/>
          <w:bCs/>
          <w:color w:val="C00000"/>
          <w:sz w:val="36"/>
          <w:szCs w:val="36"/>
        </w:rPr>
      </w:pPr>
    </w:p>
    <w:p w14:paraId="4AA513BA" w14:textId="77777777" w:rsidR="0084257E" w:rsidRDefault="0084257E" w:rsidP="007B1507">
      <w:pPr>
        <w:ind w:left="851" w:right="-28" w:hanging="851"/>
        <w:rPr>
          <w:rFonts w:ascii="Arial" w:hAnsi="Arial" w:cs="Arial"/>
          <w:b/>
          <w:bCs/>
          <w:color w:val="C00000"/>
          <w:sz w:val="36"/>
          <w:szCs w:val="36"/>
        </w:rPr>
      </w:pPr>
    </w:p>
    <w:p w14:paraId="2A2721D5" w14:textId="21120060" w:rsidR="007B1507" w:rsidRPr="004D3272" w:rsidRDefault="007B1507" w:rsidP="007B1507">
      <w:pPr>
        <w:ind w:left="851" w:right="-28" w:hanging="851"/>
        <w:rPr>
          <w:rFonts w:ascii="Arial" w:hAnsi="Arial" w:cs="Arial"/>
          <w:b/>
          <w:bCs/>
          <w:color w:val="C00000"/>
          <w:sz w:val="36"/>
          <w:szCs w:val="36"/>
        </w:rPr>
      </w:pPr>
      <w:r>
        <w:rPr>
          <w:rFonts w:ascii="Arial" w:hAnsi="Arial"/>
          <w:b/>
          <w:color w:val="C00000"/>
          <w:sz w:val="36"/>
        </w:rPr>
        <w:lastRenderedPageBreak/>
        <w:t>1.</w:t>
      </w:r>
      <w:r>
        <w:rPr>
          <w:rFonts w:ascii="Arial" w:hAnsi="Arial"/>
          <w:b/>
          <w:color w:val="C00000"/>
          <w:sz w:val="36"/>
        </w:rPr>
        <w:tab/>
        <w:t>Canllawiau</w:t>
      </w:r>
    </w:p>
    <w:p w14:paraId="3A49C2F8" w14:textId="77777777" w:rsidR="007B1507" w:rsidRDefault="007B1507" w:rsidP="007B1507">
      <w:pPr>
        <w:ind w:right="-30"/>
        <w:rPr>
          <w:rFonts w:ascii="Arial" w:hAnsi="Arial" w:cs="Arial"/>
          <w:color w:val="02183A"/>
          <w:sz w:val="22"/>
          <w:szCs w:val="22"/>
        </w:rPr>
      </w:pPr>
    </w:p>
    <w:p w14:paraId="3ECC689E" w14:textId="71E053B8" w:rsidR="0006081C" w:rsidRPr="0006081C" w:rsidRDefault="0006081C" w:rsidP="0006081C">
      <w:pPr>
        <w:pStyle w:val="ListParagraph"/>
        <w:numPr>
          <w:ilvl w:val="1"/>
          <w:numId w:val="40"/>
        </w:numPr>
        <w:ind w:right="-28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 xml:space="preserve">Y sawl sy'n tendro sydd i lenwi’r templed Ymateb o Ansawdd. </w:t>
      </w:r>
    </w:p>
    <w:p w14:paraId="2ACB1767" w14:textId="77777777" w:rsidR="0006081C" w:rsidRDefault="0006081C" w:rsidP="0006081C">
      <w:pPr>
        <w:pStyle w:val="ListParagraph"/>
        <w:ind w:left="849" w:right="-28"/>
        <w:rPr>
          <w:rFonts w:ascii="Arial" w:hAnsi="Arial" w:cs="Arial"/>
          <w:color w:val="02183A"/>
          <w:sz w:val="22"/>
          <w:szCs w:val="22"/>
        </w:rPr>
      </w:pPr>
    </w:p>
    <w:p w14:paraId="3AC96EB9" w14:textId="260F0F4F" w:rsidR="007B1507" w:rsidRPr="0006081C" w:rsidRDefault="0006081C" w:rsidP="0006081C">
      <w:pPr>
        <w:pStyle w:val="ListParagraph"/>
        <w:numPr>
          <w:ilvl w:val="1"/>
          <w:numId w:val="40"/>
        </w:numPr>
        <w:ind w:right="-28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Dim ond ymatebion a ddarperir gan ddefnyddio'r templed Ymateb o Ansawdd fydd yn cael eu derbyn i'w gwerthuso.</w:t>
      </w:r>
    </w:p>
    <w:p w14:paraId="3263412F" w14:textId="00740116" w:rsidR="007B1507" w:rsidRDefault="007B1507" w:rsidP="007B1507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23912AB3" w14:textId="0E2BAC7D" w:rsidR="0006081C" w:rsidRDefault="007B1507" w:rsidP="0006081C">
      <w:pPr>
        <w:pStyle w:val="ListParagraph"/>
        <w:numPr>
          <w:ilvl w:val="1"/>
          <w:numId w:val="40"/>
        </w:numPr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Rhaid i'r rheini sy'n tendro ystyried a rhoi sylw dyledus i'r Canllawiau Pellach a ddarperir yn Rhan 14.7 y ddogfen Gwahoddiad i Dendro wrth gwblhau eu Hymateb o Ansawdd.</w:t>
      </w:r>
    </w:p>
    <w:p w14:paraId="142FDF06" w14:textId="77777777" w:rsidR="0006081C" w:rsidRPr="0006081C" w:rsidRDefault="0006081C" w:rsidP="0006081C">
      <w:pPr>
        <w:pStyle w:val="ListParagraph"/>
        <w:rPr>
          <w:rFonts w:ascii="Arial" w:hAnsi="Arial" w:cs="Arial"/>
          <w:color w:val="02183A"/>
          <w:sz w:val="22"/>
          <w:szCs w:val="22"/>
        </w:rPr>
      </w:pPr>
    </w:p>
    <w:p w14:paraId="51C964EB" w14:textId="63874FEC" w:rsidR="0006081C" w:rsidRPr="0006081C" w:rsidRDefault="0006081C" w:rsidP="0006081C">
      <w:pPr>
        <w:pStyle w:val="ListParagraph"/>
        <w:numPr>
          <w:ilvl w:val="1"/>
          <w:numId w:val="40"/>
        </w:numPr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 xml:space="preserve">Os oes unrhyw gyfyngiadau ar hyd eich atebion, bydd hyn yn cael ei nodi'n glir (h.y. </w:t>
      </w:r>
      <w:r>
        <w:rPr>
          <w:rFonts w:ascii="Arial" w:hAnsi="Arial"/>
          <w:i/>
          <w:color w:val="02183A"/>
          <w:sz w:val="22"/>
        </w:rPr>
        <w:t>x tudalen A4</w:t>
      </w:r>
      <w:r>
        <w:rPr>
          <w:rFonts w:ascii="Arial" w:hAnsi="Arial"/>
          <w:color w:val="02183A"/>
          <w:sz w:val="22"/>
        </w:rPr>
        <w:t>). Os bydd unrhyw ateb yn fwy na'r uchafswm hyd a nodir, dim ond y wybodaeth a ddarperir hyd at yr uchafswm hyd fydd yn cael ei hystyried a'i gwerthuso (ni fydd gwybodaeth a ddarperir sy'n fwy na'r uchafswm hyd a nodir yn cael ei hystyried ar gyfer gwerthuso).</w:t>
      </w:r>
    </w:p>
    <w:p w14:paraId="64BF2216" w14:textId="77777777" w:rsidR="0006081C" w:rsidRPr="0006081C" w:rsidRDefault="0006081C" w:rsidP="0006081C">
      <w:pPr>
        <w:pStyle w:val="ListParagraph"/>
        <w:rPr>
          <w:rFonts w:ascii="Arial" w:hAnsi="Arial" w:cs="Arial"/>
          <w:color w:val="02183A"/>
          <w:sz w:val="22"/>
          <w:szCs w:val="22"/>
        </w:rPr>
      </w:pPr>
    </w:p>
    <w:p w14:paraId="4E119938" w14:textId="32788B8A" w:rsidR="0006081C" w:rsidRPr="0006081C" w:rsidRDefault="0006081C" w:rsidP="0006081C">
      <w:pPr>
        <w:pStyle w:val="ListParagraph"/>
        <w:numPr>
          <w:ilvl w:val="1"/>
          <w:numId w:val="40"/>
        </w:numPr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 xml:space="preserve">Rhaid darparu pob ateb i'r cwestiwn gan ddefnyddio </w:t>
      </w:r>
      <w:r>
        <w:rPr>
          <w:rFonts w:ascii="Arial" w:hAnsi="Arial"/>
          <w:b/>
          <w:color w:val="02183A"/>
          <w:sz w:val="22"/>
        </w:rPr>
        <w:t>ffont Arial 11pt.</w:t>
      </w:r>
      <w:r>
        <w:rPr>
          <w:rFonts w:ascii="Arial" w:hAnsi="Arial"/>
          <w:color w:val="02183A"/>
          <w:sz w:val="22"/>
        </w:rPr>
        <w:t xml:space="preserve">  </w:t>
      </w:r>
    </w:p>
    <w:p w14:paraId="05B5B999" w14:textId="77777777" w:rsidR="007B1507" w:rsidRDefault="007B1507" w:rsidP="007B1507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36C91B50" w14:textId="58ECB0D1" w:rsidR="007B1507" w:rsidRDefault="007B1507" w:rsidP="007B1507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  <w:r>
        <w:rPr>
          <w:rFonts w:ascii="Arial" w:hAnsi="Arial"/>
          <w:color w:val="02183A"/>
          <w:sz w:val="22"/>
        </w:rPr>
        <w:t>1.7</w:t>
      </w:r>
      <w:r>
        <w:rPr>
          <w:rFonts w:ascii="Arial" w:hAnsi="Arial"/>
          <w:color w:val="02183A"/>
          <w:sz w:val="22"/>
        </w:rPr>
        <w:tab/>
        <w:t>Yn unol â Rhan 14.2 y ddogfen Gwahoddiad i Dendro (Crynodeb o'r Asesiad), bydd yr Asesiad Ansawdd yn cynnwys 70% o'r 100% sydd ar gael.  Bydd yr Asesiad Ansawdd yn cael ei gynnal gan ddilyn y fethodoleg sgorio a ddarperir yn Atodiad 1 y ddogfen Gwahoddiad i Dendro.</w:t>
      </w:r>
    </w:p>
    <w:p w14:paraId="4D73E224" w14:textId="7F5652D5" w:rsidR="001F7BF5" w:rsidRDefault="001F7BF5" w:rsidP="004A58E9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1939351D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F48844A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7F1ECC9A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F5AD14D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14E0379A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3AE52B13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449E1E3C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2E49E7E3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30935349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4FC24730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735203D0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81CED16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5E578FAB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16BBC7CF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6D706179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54790568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15FBEAAA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7B8190AD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4D4E85C8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3CCB18A0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27FBB01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1C55F517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556810BD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6C3D9CD6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5BED464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22CBC928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F2E6C14" w14:textId="77777777" w:rsidR="00B0178C" w:rsidRDefault="00B0178C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8EAE709" w14:textId="77777777" w:rsidR="00B0178C" w:rsidRDefault="00B0178C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74087521" w14:textId="77777777" w:rsidR="004A58E9" w:rsidRDefault="004A58E9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53DAD364" w14:textId="77777777" w:rsidR="001F6163" w:rsidRDefault="001F6163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5D27AB77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0905D283" w14:textId="77777777" w:rsidR="00AE5E28" w:rsidRDefault="00AE5E28" w:rsidP="00AE5E28">
      <w:pPr>
        <w:ind w:left="851" w:hanging="851"/>
        <w:rPr>
          <w:rFonts w:ascii="Arial" w:hAnsi="Arial" w:cs="Arial"/>
          <w:color w:val="02183A"/>
          <w:sz w:val="22"/>
          <w:szCs w:val="22"/>
        </w:rPr>
      </w:pPr>
    </w:p>
    <w:p w14:paraId="237BCE4B" w14:textId="77777777" w:rsidR="001F7BF5" w:rsidRDefault="001F7BF5" w:rsidP="007B1507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5B70AE04" w14:textId="3B07CF77" w:rsidR="007B1507" w:rsidRDefault="007B1507" w:rsidP="007B1507">
      <w:pPr>
        <w:ind w:left="851" w:right="-28" w:hanging="851"/>
        <w:rPr>
          <w:rFonts w:ascii="Arial" w:hAnsi="Arial" w:cs="Arial"/>
          <w:b/>
          <w:bCs/>
          <w:color w:val="C00000"/>
          <w:sz w:val="36"/>
          <w:szCs w:val="36"/>
        </w:rPr>
      </w:pPr>
      <w:r>
        <w:rPr>
          <w:rFonts w:ascii="Arial" w:hAnsi="Arial"/>
          <w:b/>
          <w:color w:val="C00000"/>
          <w:sz w:val="36"/>
        </w:rPr>
        <w:lastRenderedPageBreak/>
        <w:t>2.</w:t>
      </w:r>
      <w:r>
        <w:rPr>
          <w:rFonts w:ascii="Arial" w:hAnsi="Arial"/>
          <w:b/>
          <w:color w:val="C00000"/>
          <w:sz w:val="36"/>
        </w:rPr>
        <w:tab/>
        <w:t>Meini Prawf Dyfarniad Ansawdd: Templed Ymateb</w:t>
      </w:r>
    </w:p>
    <w:p w14:paraId="7773D1F8" w14:textId="77777777" w:rsidR="00266D28" w:rsidRPr="00266D28" w:rsidRDefault="00266D28" w:rsidP="007B1507">
      <w:pPr>
        <w:ind w:left="851" w:right="-28" w:hanging="851"/>
        <w:rPr>
          <w:rFonts w:ascii="Arial" w:hAnsi="Arial" w:cs="Arial"/>
          <w:b/>
          <w:bCs/>
          <w:color w:val="C00000"/>
          <w:sz w:val="22"/>
          <w:szCs w:val="22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782"/>
        <w:gridCol w:w="1343"/>
        <w:gridCol w:w="1361"/>
      </w:tblGrid>
      <w:tr w:rsidR="00266D28" w14:paraId="329C8D21" w14:textId="77777777" w:rsidTr="00266D28">
        <w:trPr>
          <w:trHeight w:val="477"/>
        </w:trPr>
        <w:tc>
          <w:tcPr>
            <w:tcW w:w="6799" w:type="dxa"/>
            <w:vMerge w:val="restart"/>
            <w:shd w:val="clear" w:color="auto" w:fill="DCDCDC" w:themeFill="accent6" w:themeFillTint="66"/>
          </w:tcPr>
          <w:p w14:paraId="1F7A90E1" w14:textId="77777777" w:rsidR="00266D28" w:rsidRDefault="00266D28" w:rsidP="005E3A69">
            <w:pPr>
              <w:rPr>
                <w:rFonts w:ascii="Arial" w:hAnsi="Arial" w:cs="Arial"/>
                <w:i/>
                <w:i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b/>
                <w:color w:val="02183A"/>
                <w:sz w:val="20"/>
              </w:rPr>
              <w:t>C1. Darparu hyd at 3 Astudiaeth Achos sy'n dangos profiad blaenorol diweddar (yn ystod y 3 blynedd diwethaf) eich sefydliad o gynhyrchu fideos, yn debyg i ofynion Hwb Gwyddorau Bywyd Cymru yn unol â Rhannau 2 (Trosolwg) a 13 (Manyleb).</w:t>
            </w:r>
          </w:p>
          <w:p w14:paraId="64DFC4DE" w14:textId="3C14BA9D" w:rsidR="006B4451" w:rsidRPr="004A58E9" w:rsidRDefault="006B4451" w:rsidP="005E3A69">
            <w:pPr>
              <w:rPr>
                <w:rFonts w:ascii="Arial" w:hAnsi="Arial" w:cs="Arial"/>
                <w:b/>
                <w:bCs/>
                <w:i/>
                <w:i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i/>
                <w:color w:val="02183A"/>
                <w:sz w:val="20"/>
              </w:rPr>
              <w:t>Er mwyn osgoi unrhyw amheuaeth, bydd yr ymateb i C1 yn cael ei werthuso yn ei gyfanrwydd ac yn cael un sgôr yn unol â methodoleg sgorio Hwb Gwyddorau Bywyd Cymru waeth sawl enghraifft o Astudiaethau Achos sy’n cael eu cyflwyno.</w:t>
            </w: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52FE2848" w14:textId="47F1EDA2" w:rsidR="00266D28" w:rsidRPr="00266D28" w:rsidRDefault="00266D28" w:rsidP="00266D28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Pwysoliad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53C11DAE" w14:textId="2E34982E" w:rsidR="00266D28" w:rsidRPr="00D45512" w:rsidRDefault="00266D28" w:rsidP="00266D28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0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20"/>
                <w:szCs w:val="22"/>
              </w:rPr>
              <w:t>Nifer Uchaf o Dudalennau</w:t>
            </w:r>
          </w:p>
        </w:tc>
      </w:tr>
      <w:tr w:rsidR="00266D28" w14:paraId="36B0D55E" w14:textId="77777777" w:rsidTr="001F6163">
        <w:trPr>
          <w:trHeight w:val="130"/>
        </w:trPr>
        <w:tc>
          <w:tcPr>
            <w:tcW w:w="6799" w:type="dxa"/>
            <w:vMerge/>
            <w:shd w:val="clear" w:color="auto" w:fill="DCDCDC" w:themeFill="accent6" w:themeFillTint="66"/>
          </w:tcPr>
          <w:p w14:paraId="3564F1F5" w14:textId="77777777" w:rsidR="00266D28" w:rsidRPr="004A58E9" w:rsidRDefault="00266D28" w:rsidP="004A58E9">
            <w:pPr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7CA31CA4" w14:textId="4D49F73A" w:rsidR="00266D28" w:rsidRPr="00266D28" w:rsidRDefault="00DC7A66" w:rsidP="00266D28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15%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188EBB36" w14:textId="226E3875" w:rsidR="00266D28" w:rsidRPr="00D45512" w:rsidRDefault="0017750C" w:rsidP="00266D28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0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18"/>
                <w:szCs w:val="20"/>
              </w:rPr>
              <w:t>3 Tudalen A4</w:t>
            </w:r>
          </w:p>
        </w:tc>
      </w:tr>
      <w:tr w:rsidR="004A58E9" w14:paraId="173F3C68" w14:textId="77777777" w:rsidTr="00266D28">
        <w:trPr>
          <w:trHeight w:val="10717"/>
        </w:trPr>
        <w:tc>
          <w:tcPr>
            <w:tcW w:w="9486" w:type="dxa"/>
            <w:gridSpan w:val="3"/>
          </w:tcPr>
          <w:p w14:paraId="3ADEFA90" w14:textId="739ED2F2" w:rsidR="00266D28" w:rsidRPr="004A58E9" w:rsidRDefault="00266D28" w:rsidP="00266D28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</w:tc>
      </w:tr>
    </w:tbl>
    <w:p w14:paraId="7189AC44" w14:textId="77777777" w:rsidR="004A58E9" w:rsidRDefault="004A58E9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1E9D7C68" w14:textId="77777777" w:rsidR="00266D28" w:rsidRDefault="00266D28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512E66EC" w14:textId="77777777" w:rsidR="00266D28" w:rsidRDefault="00266D28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3D75BF99" w14:textId="77777777" w:rsidR="00266D28" w:rsidRDefault="00266D28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782"/>
        <w:gridCol w:w="1343"/>
        <w:gridCol w:w="1361"/>
      </w:tblGrid>
      <w:tr w:rsidR="00266D28" w14:paraId="1B5A53EF" w14:textId="77777777" w:rsidTr="005E3A69">
        <w:trPr>
          <w:trHeight w:val="477"/>
        </w:trPr>
        <w:tc>
          <w:tcPr>
            <w:tcW w:w="6799" w:type="dxa"/>
            <w:vMerge w:val="restart"/>
            <w:shd w:val="clear" w:color="auto" w:fill="DCDCDC" w:themeFill="accent6" w:themeFillTint="66"/>
            <w:vAlign w:val="center"/>
          </w:tcPr>
          <w:p w14:paraId="3E82BC2F" w14:textId="25179938" w:rsidR="0084257E" w:rsidRPr="005A0AAF" w:rsidRDefault="00266D28" w:rsidP="0084257E">
            <w:pPr>
              <w:rPr>
                <w:rFonts w:ascii="Arial" w:hAnsi="Arial" w:cs="Arial"/>
                <w:i/>
                <w:i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b/>
                <w:color w:val="02183A"/>
                <w:sz w:val="20"/>
              </w:rPr>
              <w:t>C2. Darparu hyd at 3 enghraifft o Astudiaethau Achos sy'n dangos profiad blaenorol (yn ystod y 3 blynedd diwethaf) eich sefydliad o gynhyrchu fideos yn y Gymraeg, yn debyg i ofynion Hwb Gwyddorau Bywyd Cymru.</w:t>
            </w:r>
          </w:p>
          <w:p w14:paraId="14C8CDCC" w14:textId="2E174E98" w:rsidR="00266D28" w:rsidRPr="00EC49C4" w:rsidRDefault="00EC49C4" w:rsidP="0084257E">
            <w:pPr>
              <w:rPr>
                <w:rFonts w:ascii="Arial" w:hAnsi="Arial" w:cs="Arial"/>
                <w:i/>
                <w:i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i/>
                <w:color w:val="02183A"/>
                <w:sz w:val="20"/>
              </w:rPr>
              <w:t>Er mwyn osgoi unrhyw amheuaeth, bydd yr ymateb i C2 yn cael ei werthuso yn ei gyfanrwydd ac yn cael un sgôr yn unol â methodoleg sgorio Hwb Gwyddorau Bywyd Cymru waeth sawl enghraifft o Astudiaethau Achos sy’n cael eu cyflwyno.</w:t>
            </w: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768BC759" w14:textId="77777777" w:rsidR="00266D28" w:rsidRPr="00266D28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Pwysoliad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6B6BA308" w14:textId="77777777" w:rsidR="00266D28" w:rsidRPr="00D45512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0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20"/>
                <w:szCs w:val="22"/>
              </w:rPr>
              <w:t>Nifer Uchaf o Dudalennau</w:t>
            </w:r>
          </w:p>
        </w:tc>
      </w:tr>
      <w:tr w:rsidR="00266D28" w14:paraId="20AF3E48" w14:textId="77777777" w:rsidTr="00BE53B4">
        <w:trPr>
          <w:trHeight w:val="697"/>
        </w:trPr>
        <w:tc>
          <w:tcPr>
            <w:tcW w:w="6799" w:type="dxa"/>
            <w:vMerge/>
            <w:shd w:val="clear" w:color="auto" w:fill="DCDCDC" w:themeFill="accent6" w:themeFillTint="66"/>
          </w:tcPr>
          <w:p w14:paraId="7352AC32" w14:textId="77777777" w:rsidR="00266D28" w:rsidRPr="004A58E9" w:rsidRDefault="00266D28" w:rsidP="00BE53B4">
            <w:pPr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45A4F918" w14:textId="351F6C21" w:rsidR="00266D28" w:rsidRPr="00266D28" w:rsidRDefault="00EC49C4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15%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64F4DC2B" w14:textId="0FBD323F" w:rsidR="00266D28" w:rsidRPr="00D45512" w:rsidRDefault="00EC49C4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0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18"/>
                <w:szCs w:val="20"/>
              </w:rPr>
              <w:t>3 Tudalen A4</w:t>
            </w:r>
          </w:p>
        </w:tc>
      </w:tr>
      <w:tr w:rsidR="00266D28" w14:paraId="3D6ADA93" w14:textId="77777777" w:rsidTr="00266D28">
        <w:trPr>
          <w:trHeight w:val="9817"/>
        </w:trPr>
        <w:tc>
          <w:tcPr>
            <w:tcW w:w="9486" w:type="dxa"/>
            <w:gridSpan w:val="3"/>
          </w:tcPr>
          <w:p w14:paraId="500940FD" w14:textId="77777777" w:rsidR="00266D28" w:rsidRDefault="00266D28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459E887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4FE19E9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E1AD51F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986555D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FA7B108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A859B87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FC6992E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4C654CB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AB914FC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F28935D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67157CA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39AE503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1C2933B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C89CA2B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EBA5350" w14:textId="77777777" w:rsidR="00EC49C4" w:rsidRDefault="00EC49C4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0E56ABB8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4DFFE2E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2345A6C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CB22BBD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95740AB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CCEF074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954F9F1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3EBAEBB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CB97FF8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8808428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3711772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494CA7D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C4373B2" w14:textId="77777777" w:rsidR="0084257E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DF50FC4" w14:textId="77777777" w:rsidR="0084257E" w:rsidRPr="004A58E9" w:rsidRDefault="0084257E" w:rsidP="0084257E">
            <w:pPr>
              <w:spacing w:line="360" w:lineRule="auto"/>
              <w:contextualSpacing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</w:tc>
      </w:tr>
    </w:tbl>
    <w:p w14:paraId="68F63CF4" w14:textId="77777777" w:rsidR="00266D28" w:rsidRDefault="00266D28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782"/>
        <w:gridCol w:w="1343"/>
        <w:gridCol w:w="1361"/>
      </w:tblGrid>
      <w:tr w:rsidR="00266D28" w14:paraId="7E3C8C63" w14:textId="77777777" w:rsidTr="00BE53B4">
        <w:trPr>
          <w:trHeight w:val="477"/>
        </w:trPr>
        <w:tc>
          <w:tcPr>
            <w:tcW w:w="6799" w:type="dxa"/>
            <w:vMerge w:val="restart"/>
            <w:shd w:val="clear" w:color="auto" w:fill="DCDCDC" w:themeFill="accent6" w:themeFillTint="66"/>
          </w:tcPr>
          <w:p w14:paraId="5F5198FB" w14:textId="77777777" w:rsidR="00EC49C4" w:rsidRPr="00EC49C4" w:rsidRDefault="00266D28" w:rsidP="00EC49C4">
            <w:pPr>
              <w:rPr>
                <w:rFonts w:ascii="Arial" w:hAnsi="Arial" w:cs="Arial"/>
                <w:b/>
                <w:b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b/>
                <w:color w:val="02183A"/>
                <w:sz w:val="20"/>
              </w:rPr>
              <w:t xml:space="preserve">C3. Disgrifiwch yn fanwl sut mae eich sefydliad yn rheoli’r gwaith o gyflawni cynhyrchiad fideo yn llwyddiannus, o’r dechrau (derbyn briff y cleient) i’r diwedd (darparu fideos wedi’u cwblhau). </w:t>
            </w:r>
          </w:p>
          <w:p w14:paraId="03642B26" w14:textId="77777777" w:rsidR="00EC49C4" w:rsidRDefault="00EC49C4" w:rsidP="00EC49C4">
            <w:pPr>
              <w:rPr>
                <w:rFonts w:ascii="Arial" w:hAnsi="Arial" w:cs="Arial"/>
                <w:b/>
                <w:b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b/>
                <w:color w:val="02183A"/>
                <w:sz w:val="20"/>
              </w:rPr>
              <w:t>Dylech ddangos yn glir sut mae eich sefydliad yn sicrhau bod yr holl waith yn cael ei gwblhau’n effeithiol yn unol ag amserlenni a therfynau amser y prosiect, a manylion y ffordd mae eich sefydliad yn rheoli prosiectau ac ansawdd.</w:t>
            </w:r>
          </w:p>
          <w:p w14:paraId="783F5CC4" w14:textId="58B14FED" w:rsidR="00266D28" w:rsidRPr="004A58E9" w:rsidRDefault="00EC49C4" w:rsidP="00EC49C4">
            <w:pPr>
              <w:rPr>
                <w:rFonts w:ascii="Arial" w:hAnsi="Arial" w:cs="Arial"/>
                <w:b/>
                <w:bCs/>
                <w:i/>
                <w:i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i/>
                <w:color w:val="02183A"/>
                <w:sz w:val="20"/>
              </w:rPr>
              <w:t xml:space="preserve">Er mwyn osgoi unrhyw amheuaeth, bydd yr ymateb i C3 yn cael ei werthuso yn ei gyfanrwydd ac yn cael un sgôr yn unol â methodoleg sgorio Hwb Gwyddorau Bywyd Cymru (h.y. nid oes gan y cwestiwn is-feini prawf).  </w:t>
            </w: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31D6B36E" w14:textId="77777777" w:rsidR="00266D28" w:rsidRPr="00266D28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Pwysoliad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14AE4FEA" w14:textId="77777777" w:rsidR="00266D28" w:rsidRPr="00266D28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20"/>
                <w:szCs w:val="22"/>
              </w:rPr>
              <w:t>Nifer Uchaf o Dudalennau</w:t>
            </w:r>
          </w:p>
        </w:tc>
      </w:tr>
      <w:tr w:rsidR="00266D28" w14:paraId="78D8C0A4" w14:textId="77777777" w:rsidTr="001F6163">
        <w:trPr>
          <w:trHeight w:val="92"/>
        </w:trPr>
        <w:tc>
          <w:tcPr>
            <w:tcW w:w="6799" w:type="dxa"/>
            <w:vMerge/>
            <w:shd w:val="clear" w:color="auto" w:fill="DCDCDC" w:themeFill="accent6" w:themeFillTint="66"/>
          </w:tcPr>
          <w:p w14:paraId="73E29DA2" w14:textId="77777777" w:rsidR="00266D28" w:rsidRPr="004A58E9" w:rsidRDefault="00266D28" w:rsidP="00BE53B4">
            <w:pPr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57C650CD" w14:textId="3250F18C" w:rsidR="00266D28" w:rsidRPr="00266D28" w:rsidRDefault="0084257E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20%</w:t>
            </w:r>
          </w:p>
        </w:tc>
        <w:tc>
          <w:tcPr>
            <w:tcW w:w="1344" w:type="dxa"/>
            <w:shd w:val="clear" w:color="auto" w:fill="DCDCDC" w:themeFill="accent6" w:themeFillTint="66"/>
            <w:vAlign w:val="center"/>
          </w:tcPr>
          <w:p w14:paraId="6E16B989" w14:textId="08D44406" w:rsidR="00266D28" w:rsidRPr="00266D28" w:rsidRDefault="005E3A69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18"/>
                <w:szCs w:val="22"/>
              </w:rPr>
              <w:t>2 Dudalen A4</w:t>
            </w:r>
          </w:p>
        </w:tc>
      </w:tr>
      <w:tr w:rsidR="00266D28" w14:paraId="31C60619" w14:textId="77777777" w:rsidTr="00266D28">
        <w:trPr>
          <w:trHeight w:val="10405"/>
        </w:trPr>
        <w:tc>
          <w:tcPr>
            <w:tcW w:w="9486" w:type="dxa"/>
            <w:gridSpan w:val="3"/>
          </w:tcPr>
          <w:p w14:paraId="65DDA63E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4D3EA70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ABA52E4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27E5B90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7BD025D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6438914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6F811B4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2D1F3D4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6C9684B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3112D14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578B391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A638D5B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9992B55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588452F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3F45AE3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58E26F6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32773C47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74B7E5F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313A843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5D68B5BE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4FB1A33A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796B9805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5C02F41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3BC9CAA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E8F951F" w14:textId="77777777" w:rsidR="00266D28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0B9DE1A5" w14:textId="77777777" w:rsidR="0084257E" w:rsidRDefault="0084257E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15F59A04" w14:textId="77777777" w:rsidR="0084257E" w:rsidRDefault="0084257E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60984DD4" w14:textId="77777777" w:rsidR="0084257E" w:rsidRDefault="0084257E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  <w:p w14:paraId="2E6347CB" w14:textId="0BD3442F" w:rsidR="00266D28" w:rsidRPr="004A58E9" w:rsidRDefault="00266D28" w:rsidP="00BE53B4">
            <w:pPr>
              <w:ind w:right="-28"/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</w:tc>
      </w:tr>
    </w:tbl>
    <w:p w14:paraId="4BD3F8D2" w14:textId="77777777" w:rsidR="00266D28" w:rsidRDefault="00266D28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p w14:paraId="6CDEDC7A" w14:textId="77777777" w:rsidR="00D45512" w:rsidRDefault="00D45512" w:rsidP="0097680B">
      <w:pPr>
        <w:ind w:left="851" w:right="-28" w:hanging="851"/>
        <w:rPr>
          <w:rFonts w:ascii="Arial" w:hAnsi="Arial" w:cs="Arial"/>
          <w:color w:val="02183A"/>
          <w:sz w:val="22"/>
          <w:szCs w:val="22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782"/>
        <w:gridCol w:w="1343"/>
        <w:gridCol w:w="1361"/>
      </w:tblGrid>
      <w:tr w:rsidR="00266D28" w14:paraId="577A7248" w14:textId="77777777" w:rsidTr="00D45512">
        <w:trPr>
          <w:trHeight w:val="477"/>
        </w:trPr>
        <w:tc>
          <w:tcPr>
            <w:tcW w:w="6782" w:type="dxa"/>
            <w:vMerge w:val="restart"/>
            <w:shd w:val="clear" w:color="auto" w:fill="DCDCDC" w:themeFill="accent6" w:themeFillTint="66"/>
            <w:vAlign w:val="center"/>
          </w:tcPr>
          <w:p w14:paraId="6D7312DE" w14:textId="77777777" w:rsidR="00EC49C4" w:rsidRDefault="00266D28" w:rsidP="0084257E">
            <w:pPr>
              <w:rPr>
                <w:rFonts w:ascii="Arial" w:hAnsi="Arial" w:cs="Arial"/>
                <w:b/>
                <w:b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b/>
                <w:color w:val="02183A"/>
                <w:sz w:val="20"/>
              </w:rPr>
              <w:lastRenderedPageBreak/>
              <w:t>C4. Disgrifiwch y systemau, y prosesau, y gweithdrefnau, yr offer, y dulliau (ac ati) y mae eich sefydliad yn eu defnyddio i sicrhau bod cynnwys a chynyrchiadau fideo Cymraeg cywir ac o safon yn cael eu darparu'n gyson.</w:t>
            </w:r>
          </w:p>
          <w:p w14:paraId="44FA9D62" w14:textId="48A9EDB4" w:rsidR="00266D28" w:rsidRPr="005E3A69" w:rsidRDefault="00EC49C4" w:rsidP="0084257E">
            <w:pPr>
              <w:rPr>
                <w:rFonts w:ascii="Arial" w:hAnsi="Arial" w:cs="Arial"/>
                <w:b/>
                <w:bCs/>
                <w:color w:val="02183A"/>
                <w:sz w:val="20"/>
                <w:szCs w:val="20"/>
              </w:rPr>
            </w:pPr>
            <w:r>
              <w:rPr>
                <w:rFonts w:ascii="Arial" w:hAnsi="Arial"/>
                <w:i/>
                <w:color w:val="02183A"/>
                <w:sz w:val="20"/>
              </w:rPr>
              <w:t>Er mwyn osgoi unrhyw amheuaeth, bydd yr ymateb i C4 yn cael ei werthuso yn ei gyfanrwydd ac yn cael un sgôr yn unol â methodoleg sgorio Hwb Gwyddorau Bywyd Cymru</w:t>
            </w: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5D748E8B" w14:textId="77777777" w:rsidR="00266D28" w:rsidRPr="00266D28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Pwysoliad</w:t>
            </w:r>
          </w:p>
        </w:tc>
        <w:tc>
          <w:tcPr>
            <w:tcW w:w="1361" w:type="dxa"/>
            <w:shd w:val="clear" w:color="auto" w:fill="DCDCDC" w:themeFill="accent6" w:themeFillTint="66"/>
            <w:vAlign w:val="center"/>
          </w:tcPr>
          <w:p w14:paraId="5B8D5172" w14:textId="77777777" w:rsidR="00266D28" w:rsidRPr="00D45512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1"/>
                <w:szCs w:val="21"/>
              </w:rPr>
            </w:pPr>
            <w:r w:rsidRPr="00D45512">
              <w:rPr>
                <w:rFonts w:ascii="Arial" w:hAnsi="Arial"/>
                <w:b/>
                <w:color w:val="02183A"/>
                <w:sz w:val="20"/>
                <w:szCs w:val="20"/>
              </w:rPr>
              <w:t>Nifer Uchaf o Dudalennau</w:t>
            </w:r>
          </w:p>
        </w:tc>
      </w:tr>
      <w:tr w:rsidR="00266D28" w14:paraId="23AF1D40" w14:textId="77777777" w:rsidTr="00D45512">
        <w:trPr>
          <w:trHeight w:val="697"/>
        </w:trPr>
        <w:tc>
          <w:tcPr>
            <w:tcW w:w="6782" w:type="dxa"/>
            <w:vMerge/>
            <w:shd w:val="clear" w:color="auto" w:fill="DCDCDC" w:themeFill="accent6" w:themeFillTint="66"/>
          </w:tcPr>
          <w:p w14:paraId="0F7F1544" w14:textId="77777777" w:rsidR="00266D28" w:rsidRPr="004A58E9" w:rsidRDefault="00266D28" w:rsidP="00BE53B4">
            <w:pPr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DCDCDC" w:themeFill="accent6" w:themeFillTint="66"/>
            <w:vAlign w:val="center"/>
          </w:tcPr>
          <w:p w14:paraId="195F94C4" w14:textId="30EB955B" w:rsidR="00266D28" w:rsidRPr="00266D28" w:rsidRDefault="00266D28" w:rsidP="00BE53B4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>
              <w:rPr>
                <w:rFonts w:ascii="Arial" w:hAnsi="Arial"/>
                <w:b/>
                <w:color w:val="02183A"/>
                <w:sz w:val="22"/>
              </w:rPr>
              <w:t>10%</w:t>
            </w:r>
          </w:p>
        </w:tc>
        <w:tc>
          <w:tcPr>
            <w:tcW w:w="1361" w:type="dxa"/>
            <w:shd w:val="clear" w:color="auto" w:fill="DCDCDC" w:themeFill="accent6" w:themeFillTint="66"/>
            <w:vAlign w:val="center"/>
          </w:tcPr>
          <w:p w14:paraId="02DAEC7D" w14:textId="60A2CF95" w:rsidR="00266D28" w:rsidRPr="00266D28" w:rsidRDefault="0084257E" w:rsidP="00D45512">
            <w:pPr>
              <w:ind w:right="-28"/>
              <w:jc w:val="center"/>
              <w:rPr>
                <w:rFonts w:ascii="Arial" w:hAnsi="Arial" w:cs="Arial"/>
                <w:b/>
                <w:bCs/>
                <w:color w:val="02183A"/>
                <w:sz w:val="22"/>
                <w:szCs w:val="22"/>
              </w:rPr>
            </w:pPr>
            <w:r w:rsidRPr="00D45512">
              <w:rPr>
                <w:rFonts w:ascii="Arial" w:hAnsi="Arial"/>
                <w:b/>
                <w:color w:val="02183A"/>
                <w:sz w:val="18"/>
                <w:szCs w:val="22"/>
              </w:rPr>
              <w:t>2 Dudalen A4</w:t>
            </w:r>
          </w:p>
        </w:tc>
      </w:tr>
      <w:tr w:rsidR="00266D28" w14:paraId="35549F02" w14:textId="77777777" w:rsidTr="000C4BC7">
        <w:trPr>
          <w:trHeight w:val="11209"/>
        </w:trPr>
        <w:tc>
          <w:tcPr>
            <w:tcW w:w="9486" w:type="dxa"/>
            <w:gridSpan w:val="3"/>
          </w:tcPr>
          <w:p w14:paraId="1001EFAE" w14:textId="022FFC81" w:rsidR="009E0362" w:rsidRPr="000C4BC7" w:rsidRDefault="009E0362" w:rsidP="001F6163">
            <w:pPr>
              <w:rPr>
                <w:rFonts w:ascii="Arial" w:hAnsi="Arial" w:cs="Arial"/>
                <w:color w:val="02183A"/>
                <w:sz w:val="22"/>
                <w:szCs w:val="22"/>
              </w:rPr>
            </w:pPr>
          </w:p>
        </w:tc>
      </w:tr>
    </w:tbl>
    <w:p w14:paraId="6C61A0BC" w14:textId="77777777" w:rsidR="005E3A69" w:rsidRDefault="005E3A69" w:rsidP="0084257E">
      <w:pPr>
        <w:ind w:right="-28"/>
        <w:rPr>
          <w:rFonts w:ascii="Arial" w:hAnsi="Arial" w:cs="Arial"/>
          <w:color w:val="02183A"/>
          <w:sz w:val="22"/>
          <w:szCs w:val="22"/>
        </w:rPr>
      </w:pPr>
    </w:p>
    <w:sectPr w:rsidR="005E3A69" w:rsidSect="00C71048">
      <w:headerReference w:type="default" r:id="rId13"/>
      <w:footerReference w:type="even" r:id="rId14"/>
      <w:footerReference w:type="default" r:id="rId15"/>
      <w:pgSz w:w="11900" w:h="16840"/>
      <w:pgMar w:top="1418" w:right="833" w:bottom="1111" w:left="720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0FF0" w14:textId="77777777" w:rsidR="00AB38D3" w:rsidRDefault="00AB38D3" w:rsidP="000B21FA">
      <w:r>
        <w:separator/>
      </w:r>
    </w:p>
  </w:endnote>
  <w:endnote w:type="continuationSeparator" w:id="0">
    <w:p w14:paraId="00FB0847" w14:textId="77777777" w:rsidR="00AB38D3" w:rsidRDefault="00AB38D3" w:rsidP="000B21FA">
      <w:r>
        <w:continuationSeparator/>
      </w:r>
    </w:p>
  </w:endnote>
  <w:endnote w:type="continuationNotice" w:id="1">
    <w:p w14:paraId="7ADC12FA" w14:textId="77777777" w:rsidR="00AB38D3" w:rsidRDefault="00AB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8321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6B905" w14:textId="425B18FD" w:rsidR="00DF6717" w:rsidRDefault="00DF6717" w:rsidP="00B33E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69916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AC6893" w14:textId="7487ACA5" w:rsidR="00DF6717" w:rsidRDefault="00DF6717" w:rsidP="000B21F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2B8FB6" w14:textId="77777777" w:rsidR="00DF6717" w:rsidRDefault="00DF6717" w:rsidP="000B21FA">
    <w:pPr>
      <w:pStyle w:val="Footer"/>
      <w:ind w:right="360"/>
    </w:pPr>
  </w:p>
  <w:p w14:paraId="4A6AAB70" w14:textId="77777777" w:rsidR="00DF6717" w:rsidRDefault="00DF6717"/>
  <w:p w14:paraId="323FB779" w14:textId="77777777" w:rsidR="00DF6717" w:rsidRDefault="00DF67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91FA" w14:textId="77777777" w:rsidR="00DF6717" w:rsidRDefault="00DF6717" w:rsidP="000B21FA">
    <w:pPr>
      <w:pStyle w:val="Footer"/>
      <w:ind w:right="360"/>
      <w:rPr>
        <w:rFonts w:ascii="Arial" w:hAnsi="Arial" w:cs="Arial"/>
        <w:color w:val="B21E28"/>
        <w:sz w:val="15"/>
        <w:szCs w:val="15"/>
      </w:rPr>
    </w:pPr>
  </w:p>
  <w:sdt>
    <w:sdtPr>
      <w:rPr>
        <w:rStyle w:val="PageNumber"/>
        <w:rFonts w:ascii="Arial" w:hAnsi="Arial" w:cs="Arial"/>
        <w:color w:val="B21E28"/>
        <w:sz w:val="16"/>
        <w:szCs w:val="16"/>
      </w:rPr>
      <w:id w:val="-1480993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C7EAAA" w14:textId="77777777" w:rsidR="00133073" w:rsidRPr="000B21FA" w:rsidRDefault="00133073" w:rsidP="00133073">
        <w:pPr>
          <w:pStyle w:val="Footer"/>
          <w:framePr w:wrap="none" w:vAnchor="text" w:hAnchor="page" w:x="10801" w:y="32"/>
          <w:rPr>
            <w:rStyle w:val="PageNumber"/>
            <w:rFonts w:ascii="Arial" w:hAnsi="Arial" w:cs="Arial"/>
            <w:color w:val="B21E28"/>
            <w:sz w:val="16"/>
            <w:szCs w:val="16"/>
          </w:rPr>
        </w:pPr>
        <w:r w:rsidRPr="000B21FA">
          <w:rPr>
            <w:rStyle w:val="PageNumber"/>
            <w:rFonts w:ascii="Arial" w:hAnsi="Arial" w:cs="Arial"/>
            <w:color w:val="B21E28"/>
            <w:sz w:val="16"/>
          </w:rPr>
          <w:fldChar w:fldCharType="begin"/>
        </w:r>
        <w:r w:rsidRPr="000B21FA">
          <w:rPr>
            <w:rStyle w:val="PageNumber"/>
            <w:rFonts w:ascii="Arial" w:hAnsi="Arial" w:cs="Arial"/>
            <w:color w:val="B21E28"/>
            <w:sz w:val="16"/>
          </w:rPr>
          <w:instrText xml:space="preserve"> PAGE </w:instrText>
        </w:r>
        <w:r w:rsidRPr="000B21FA">
          <w:rPr>
            <w:rStyle w:val="PageNumber"/>
            <w:rFonts w:ascii="Arial" w:hAnsi="Arial" w:cs="Arial"/>
            <w:color w:val="B21E28"/>
            <w:sz w:val="16"/>
          </w:rPr>
          <w:fldChar w:fldCharType="separate"/>
        </w:r>
        <w:r w:rsidRPr="000B21FA">
          <w:rPr>
            <w:rStyle w:val="PageNumber"/>
            <w:rFonts w:ascii="Arial" w:hAnsi="Arial" w:cs="Arial"/>
            <w:color w:val="B21E28"/>
            <w:sz w:val="16"/>
          </w:rPr>
          <w:t>1</w:t>
        </w:r>
        <w:r w:rsidRPr="000B21FA">
          <w:rPr>
            <w:rStyle w:val="PageNumber"/>
            <w:rFonts w:ascii="Arial" w:hAnsi="Arial" w:cs="Arial"/>
            <w:color w:val="B21E28"/>
            <w:sz w:val="16"/>
          </w:rPr>
          <w:fldChar w:fldCharType="end"/>
        </w:r>
      </w:p>
    </w:sdtContent>
  </w:sdt>
  <w:p w14:paraId="5FE1F6AF" w14:textId="7FFD6370" w:rsidR="008F01F3" w:rsidRPr="008F01F3" w:rsidRDefault="000E7032" w:rsidP="005E3A69">
    <w:pPr>
      <w:pStyle w:val="Footer"/>
      <w:ind w:right="360"/>
      <w:rPr>
        <w:rFonts w:ascii="Arial" w:hAnsi="Arial" w:cs="Arial"/>
        <w:color w:val="B21E28"/>
        <w:sz w:val="15"/>
        <w:szCs w:val="15"/>
      </w:rPr>
    </w:pPr>
    <w:r>
      <w:rPr>
        <w:rFonts w:ascii="Arial" w:hAnsi="Arial"/>
        <w:color w:val="B21E28"/>
        <w:sz w:val="15"/>
      </w:rPr>
      <w:t>Gwahoddiad i dendro ar gyfer darparu Fframwaith Gwasanaethau Dylunio (LSHW/003/2025): Templed Ymateb o Ansawdd</w:t>
    </w:r>
  </w:p>
  <w:p w14:paraId="5FFF31D3" w14:textId="2A399FE4" w:rsidR="00DF6717" w:rsidRPr="000B21FA" w:rsidRDefault="00DF6717" w:rsidP="000B21FA">
    <w:pPr>
      <w:pStyle w:val="Footer"/>
      <w:ind w:right="360"/>
      <w:rPr>
        <w:rFonts w:ascii="Arial" w:hAnsi="Arial" w:cs="Arial"/>
        <w:color w:val="B21E28"/>
        <w:sz w:val="16"/>
        <w:szCs w:val="16"/>
      </w:rPr>
    </w:pPr>
  </w:p>
  <w:p w14:paraId="775BDA1B" w14:textId="77777777" w:rsidR="00DF6717" w:rsidRDefault="00DF6717"/>
  <w:p w14:paraId="12592419" w14:textId="77777777" w:rsidR="00DF6717" w:rsidRDefault="00DF6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B015" w14:textId="77777777" w:rsidR="00AB38D3" w:rsidRDefault="00AB38D3" w:rsidP="000B21FA">
      <w:r>
        <w:separator/>
      </w:r>
    </w:p>
  </w:footnote>
  <w:footnote w:type="continuationSeparator" w:id="0">
    <w:p w14:paraId="3FB2C591" w14:textId="77777777" w:rsidR="00AB38D3" w:rsidRDefault="00AB38D3" w:rsidP="000B21FA">
      <w:r>
        <w:continuationSeparator/>
      </w:r>
    </w:p>
  </w:footnote>
  <w:footnote w:type="continuationNotice" w:id="1">
    <w:p w14:paraId="14B7D0A2" w14:textId="77777777" w:rsidR="00AB38D3" w:rsidRDefault="00AB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04FA" w14:textId="3A4B7946" w:rsidR="00DF6717" w:rsidRDefault="00DF67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E18450" wp14:editId="6D865893">
          <wp:simplePos x="0" y="0"/>
          <wp:positionH relativeFrom="column">
            <wp:posOffset>-50800</wp:posOffset>
          </wp:positionH>
          <wp:positionV relativeFrom="paragraph">
            <wp:posOffset>-2540</wp:posOffset>
          </wp:positionV>
          <wp:extent cx="2418080" cy="314960"/>
          <wp:effectExtent l="0" t="0" r="0" b="254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HW-Logo-CMYK-fullcolo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08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CE3CBC0" w14:textId="77777777" w:rsidR="00DF6717" w:rsidRDefault="00DF6717"/>
  <w:p w14:paraId="42459EF8" w14:textId="77777777" w:rsidR="00DF6717" w:rsidRDefault="00DF6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DF7"/>
    <w:multiLevelType w:val="hybridMultilevel"/>
    <w:tmpl w:val="C4EAD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514"/>
    <w:multiLevelType w:val="hybridMultilevel"/>
    <w:tmpl w:val="A0F2D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A49B3"/>
    <w:multiLevelType w:val="hybridMultilevel"/>
    <w:tmpl w:val="340AB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33E"/>
    <w:multiLevelType w:val="hybridMultilevel"/>
    <w:tmpl w:val="CDAC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0423"/>
    <w:multiLevelType w:val="hybridMultilevel"/>
    <w:tmpl w:val="BFC8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5614F"/>
    <w:multiLevelType w:val="hybridMultilevel"/>
    <w:tmpl w:val="C854BE4C"/>
    <w:lvl w:ilvl="0" w:tplc="08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 w15:restartNumberingAfterBreak="0">
    <w:nsid w:val="14F821B0"/>
    <w:multiLevelType w:val="hybridMultilevel"/>
    <w:tmpl w:val="6CB28038"/>
    <w:lvl w:ilvl="0" w:tplc="6812F7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41EA4"/>
    <w:multiLevelType w:val="hybridMultilevel"/>
    <w:tmpl w:val="180005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5231"/>
    <w:multiLevelType w:val="hybridMultilevel"/>
    <w:tmpl w:val="CD1E7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A2EC4"/>
    <w:multiLevelType w:val="hybridMultilevel"/>
    <w:tmpl w:val="B224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1B2"/>
    <w:multiLevelType w:val="hybridMultilevel"/>
    <w:tmpl w:val="88FA4A42"/>
    <w:lvl w:ilvl="0" w:tplc="AD88D9D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F2B11"/>
    <w:multiLevelType w:val="hybridMultilevel"/>
    <w:tmpl w:val="D5DAB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2641"/>
    <w:multiLevelType w:val="hybridMultilevel"/>
    <w:tmpl w:val="76BC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45DAF"/>
    <w:multiLevelType w:val="hybridMultilevel"/>
    <w:tmpl w:val="9F4A6CEE"/>
    <w:lvl w:ilvl="0" w:tplc="B916356A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1A00"/>
    <w:multiLevelType w:val="hybridMultilevel"/>
    <w:tmpl w:val="455E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05CED"/>
    <w:multiLevelType w:val="hybridMultilevel"/>
    <w:tmpl w:val="E55A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A04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72BD9"/>
    <w:multiLevelType w:val="hybridMultilevel"/>
    <w:tmpl w:val="99C6E1EA"/>
    <w:lvl w:ilvl="0" w:tplc="8B1AE83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color w:val="B21E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300"/>
    <w:multiLevelType w:val="hybridMultilevel"/>
    <w:tmpl w:val="EEC4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6444"/>
    <w:multiLevelType w:val="hybridMultilevel"/>
    <w:tmpl w:val="8B16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583FE7"/>
    <w:multiLevelType w:val="hybridMultilevel"/>
    <w:tmpl w:val="5EC41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34EC9"/>
    <w:multiLevelType w:val="hybridMultilevel"/>
    <w:tmpl w:val="8D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439DB"/>
    <w:multiLevelType w:val="hybridMultilevel"/>
    <w:tmpl w:val="AFFE5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6A1762"/>
    <w:multiLevelType w:val="hybridMultilevel"/>
    <w:tmpl w:val="DECE314E"/>
    <w:lvl w:ilvl="0" w:tplc="D76CE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702D4"/>
    <w:multiLevelType w:val="hybridMultilevel"/>
    <w:tmpl w:val="3A287BB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55A0212B"/>
    <w:multiLevelType w:val="hybridMultilevel"/>
    <w:tmpl w:val="6ABE8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56645"/>
    <w:multiLevelType w:val="hybridMultilevel"/>
    <w:tmpl w:val="7E04D79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5D431AA8"/>
    <w:multiLevelType w:val="hybridMultilevel"/>
    <w:tmpl w:val="9F724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21E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B59E9"/>
    <w:multiLevelType w:val="hybridMultilevel"/>
    <w:tmpl w:val="2BD857DC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5E0F21C2"/>
    <w:multiLevelType w:val="hybridMultilevel"/>
    <w:tmpl w:val="AF98CFEA"/>
    <w:lvl w:ilvl="0" w:tplc="645A678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CC102C"/>
    <w:multiLevelType w:val="hybridMultilevel"/>
    <w:tmpl w:val="641868A2"/>
    <w:lvl w:ilvl="0" w:tplc="2FD8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F4F63"/>
    <w:multiLevelType w:val="hybridMultilevel"/>
    <w:tmpl w:val="90B4E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C2CCF"/>
    <w:multiLevelType w:val="hybridMultilevel"/>
    <w:tmpl w:val="6E92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E095F"/>
    <w:multiLevelType w:val="hybridMultilevel"/>
    <w:tmpl w:val="53B6C374"/>
    <w:lvl w:ilvl="0" w:tplc="D4160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D73E7E"/>
    <w:multiLevelType w:val="hybridMultilevel"/>
    <w:tmpl w:val="5DC2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37742"/>
    <w:multiLevelType w:val="hybridMultilevel"/>
    <w:tmpl w:val="CF2A0524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6F9A3527"/>
    <w:multiLevelType w:val="hybridMultilevel"/>
    <w:tmpl w:val="B2B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9059F"/>
    <w:multiLevelType w:val="hybridMultilevel"/>
    <w:tmpl w:val="63DEC24A"/>
    <w:lvl w:ilvl="0" w:tplc="08090017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4F560C"/>
    <w:multiLevelType w:val="hybridMultilevel"/>
    <w:tmpl w:val="9B6E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67ABC"/>
    <w:multiLevelType w:val="hybridMultilevel"/>
    <w:tmpl w:val="A47EF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065A07"/>
    <w:multiLevelType w:val="hybridMultilevel"/>
    <w:tmpl w:val="ECF4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7165">
    <w:abstractNumId w:val="20"/>
  </w:num>
  <w:num w:numId="2" w16cid:durableId="1393692861">
    <w:abstractNumId w:val="13"/>
  </w:num>
  <w:num w:numId="3" w16cid:durableId="2012175390">
    <w:abstractNumId w:val="16"/>
  </w:num>
  <w:num w:numId="4" w16cid:durableId="1548102120">
    <w:abstractNumId w:val="22"/>
  </w:num>
  <w:num w:numId="5" w16cid:durableId="349113554">
    <w:abstractNumId w:val="2"/>
  </w:num>
  <w:num w:numId="6" w16cid:durableId="1712336589">
    <w:abstractNumId w:val="25"/>
  </w:num>
  <w:num w:numId="7" w16cid:durableId="162665873">
    <w:abstractNumId w:val="23"/>
  </w:num>
  <w:num w:numId="8" w16cid:durableId="736363817">
    <w:abstractNumId w:val="5"/>
  </w:num>
  <w:num w:numId="9" w16cid:durableId="1173881061">
    <w:abstractNumId w:val="30"/>
  </w:num>
  <w:num w:numId="10" w16cid:durableId="724721433">
    <w:abstractNumId w:val="21"/>
  </w:num>
  <w:num w:numId="11" w16cid:durableId="1661350962">
    <w:abstractNumId w:val="34"/>
  </w:num>
  <w:num w:numId="12" w16cid:durableId="552011870">
    <w:abstractNumId w:val="31"/>
  </w:num>
  <w:num w:numId="13" w16cid:durableId="1783256097">
    <w:abstractNumId w:val="4"/>
  </w:num>
  <w:num w:numId="14" w16cid:durableId="1074818559">
    <w:abstractNumId w:val="40"/>
  </w:num>
  <w:num w:numId="15" w16cid:durableId="1098216564">
    <w:abstractNumId w:val="36"/>
  </w:num>
  <w:num w:numId="16" w16cid:durableId="1299578936">
    <w:abstractNumId w:val="9"/>
  </w:num>
  <w:num w:numId="17" w16cid:durableId="466432355">
    <w:abstractNumId w:val="15"/>
  </w:num>
  <w:num w:numId="18" w16cid:durableId="1631550882">
    <w:abstractNumId w:val="33"/>
  </w:num>
  <w:num w:numId="19" w16cid:durableId="93207517">
    <w:abstractNumId w:val="12"/>
  </w:num>
  <w:num w:numId="20" w16cid:durableId="244385921">
    <w:abstractNumId w:val="19"/>
  </w:num>
  <w:num w:numId="21" w16cid:durableId="417755809">
    <w:abstractNumId w:val="27"/>
  </w:num>
  <w:num w:numId="22" w16cid:durableId="953942424">
    <w:abstractNumId w:val="38"/>
  </w:num>
  <w:num w:numId="23" w16cid:durableId="1951814799">
    <w:abstractNumId w:val="18"/>
  </w:num>
  <w:num w:numId="24" w16cid:durableId="810175073">
    <w:abstractNumId w:val="1"/>
  </w:num>
  <w:num w:numId="25" w16cid:durableId="1231228494">
    <w:abstractNumId w:val="17"/>
  </w:num>
  <w:num w:numId="26" w16cid:durableId="1603029018">
    <w:abstractNumId w:val="35"/>
  </w:num>
  <w:num w:numId="27" w16cid:durableId="487331981">
    <w:abstractNumId w:val="0"/>
  </w:num>
  <w:num w:numId="28" w16cid:durableId="220557043">
    <w:abstractNumId w:val="26"/>
  </w:num>
  <w:num w:numId="29" w16cid:durableId="2096852991">
    <w:abstractNumId w:val="3"/>
  </w:num>
  <w:num w:numId="30" w16cid:durableId="595019566">
    <w:abstractNumId w:val="14"/>
  </w:num>
  <w:num w:numId="31" w16cid:durableId="406001534">
    <w:abstractNumId w:val="10"/>
  </w:num>
  <w:num w:numId="32" w16cid:durableId="1167015082">
    <w:abstractNumId w:val="7"/>
  </w:num>
  <w:num w:numId="33" w16cid:durableId="1999190663">
    <w:abstractNumId w:val="11"/>
  </w:num>
  <w:num w:numId="34" w16cid:durableId="991561441">
    <w:abstractNumId w:val="6"/>
  </w:num>
  <w:num w:numId="35" w16cid:durableId="1643659559">
    <w:abstractNumId w:val="29"/>
  </w:num>
  <w:num w:numId="36" w16cid:durableId="979114065">
    <w:abstractNumId w:val="28"/>
  </w:num>
  <w:num w:numId="37" w16cid:durableId="1595047563">
    <w:abstractNumId w:val="32"/>
  </w:num>
  <w:num w:numId="38" w16cid:durableId="1791315955">
    <w:abstractNumId w:val="24"/>
  </w:num>
  <w:num w:numId="39" w16cid:durableId="255527831">
    <w:abstractNumId w:val="39"/>
  </w:num>
  <w:num w:numId="40" w16cid:durableId="1363021621">
    <w:abstractNumId w:val="37"/>
  </w:num>
  <w:num w:numId="41" w16cid:durableId="103428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FA"/>
    <w:rsid w:val="000001C5"/>
    <w:rsid w:val="00001A7F"/>
    <w:rsid w:val="0000568B"/>
    <w:rsid w:val="00006A9F"/>
    <w:rsid w:val="00006B4E"/>
    <w:rsid w:val="00010F69"/>
    <w:rsid w:val="0001175A"/>
    <w:rsid w:val="00013267"/>
    <w:rsid w:val="00015C92"/>
    <w:rsid w:val="00015C9B"/>
    <w:rsid w:val="000176A2"/>
    <w:rsid w:val="0001789F"/>
    <w:rsid w:val="0002189C"/>
    <w:rsid w:val="000224FD"/>
    <w:rsid w:val="00026F43"/>
    <w:rsid w:val="000275D8"/>
    <w:rsid w:val="00033BA8"/>
    <w:rsid w:val="00034F68"/>
    <w:rsid w:val="00035F43"/>
    <w:rsid w:val="000402BE"/>
    <w:rsid w:val="00041FBE"/>
    <w:rsid w:val="00053257"/>
    <w:rsid w:val="00055EAA"/>
    <w:rsid w:val="00056338"/>
    <w:rsid w:val="0005746A"/>
    <w:rsid w:val="0006081C"/>
    <w:rsid w:val="0006262F"/>
    <w:rsid w:val="000726DA"/>
    <w:rsid w:val="00075E92"/>
    <w:rsid w:val="0007786B"/>
    <w:rsid w:val="00081585"/>
    <w:rsid w:val="0008275B"/>
    <w:rsid w:val="000861F0"/>
    <w:rsid w:val="00086392"/>
    <w:rsid w:val="000865B6"/>
    <w:rsid w:val="00086C4D"/>
    <w:rsid w:val="00093FA0"/>
    <w:rsid w:val="00094E98"/>
    <w:rsid w:val="000A0D3B"/>
    <w:rsid w:val="000A2310"/>
    <w:rsid w:val="000B0CAD"/>
    <w:rsid w:val="000B21FA"/>
    <w:rsid w:val="000B72C9"/>
    <w:rsid w:val="000C2FD7"/>
    <w:rsid w:val="000C3AF0"/>
    <w:rsid w:val="000C4BC7"/>
    <w:rsid w:val="000C5C7F"/>
    <w:rsid w:val="000C7C9B"/>
    <w:rsid w:val="000D007F"/>
    <w:rsid w:val="000D0612"/>
    <w:rsid w:val="000D2D6E"/>
    <w:rsid w:val="000E4851"/>
    <w:rsid w:val="000E7032"/>
    <w:rsid w:val="000F1A8B"/>
    <w:rsid w:val="00105BF0"/>
    <w:rsid w:val="0010715F"/>
    <w:rsid w:val="001073B3"/>
    <w:rsid w:val="00110100"/>
    <w:rsid w:val="0011026F"/>
    <w:rsid w:val="00113055"/>
    <w:rsid w:val="0011637B"/>
    <w:rsid w:val="001173BE"/>
    <w:rsid w:val="001208AC"/>
    <w:rsid w:val="00121CBC"/>
    <w:rsid w:val="00121CFE"/>
    <w:rsid w:val="00124D06"/>
    <w:rsid w:val="00125870"/>
    <w:rsid w:val="00126FB9"/>
    <w:rsid w:val="001311E6"/>
    <w:rsid w:val="00132131"/>
    <w:rsid w:val="00133073"/>
    <w:rsid w:val="001346A4"/>
    <w:rsid w:val="00137867"/>
    <w:rsid w:val="0014545D"/>
    <w:rsid w:val="00146069"/>
    <w:rsid w:val="00147234"/>
    <w:rsid w:val="00147E17"/>
    <w:rsid w:val="00151D1A"/>
    <w:rsid w:val="00154F41"/>
    <w:rsid w:val="00155F0D"/>
    <w:rsid w:val="00160B62"/>
    <w:rsid w:val="00161AD6"/>
    <w:rsid w:val="00161B11"/>
    <w:rsid w:val="0016423E"/>
    <w:rsid w:val="00173EAD"/>
    <w:rsid w:val="00175F66"/>
    <w:rsid w:val="0017750C"/>
    <w:rsid w:val="00180444"/>
    <w:rsid w:val="001827A3"/>
    <w:rsid w:val="0018509E"/>
    <w:rsid w:val="00185C22"/>
    <w:rsid w:val="00186AC9"/>
    <w:rsid w:val="00194A9C"/>
    <w:rsid w:val="00195AB3"/>
    <w:rsid w:val="00197AD5"/>
    <w:rsid w:val="001A0CAC"/>
    <w:rsid w:val="001B7365"/>
    <w:rsid w:val="001C6032"/>
    <w:rsid w:val="001D3688"/>
    <w:rsid w:val="001D69D6"/>
    <w:rsid w:val="001E4BC9"/>
    <w:rsid w:val="001E6E74"/>
    <w:rsid w:val="001E7951"/>
    <w:rsid w:val="001F3234"/>
    <w:rsid w:val="001F4822"/>
    <w:rsid w:val="001F4888"/>
    <w:rsid w:val="001F6163"/>
    <w:rsid w:val="001F7BF5"/>
    <w:rsid w:val="00205B78"/>
    <w:rsid w:val="0020766D"/>
    <w:rsid w:val="002076CF"/>
    <w:rsid w:val="002125F6"/>
    <w:rsid w:val="00215710"/>
    <w:rsid w:val="0022108E"/>
    <w:rsid w:val="002219FB"/>
    <w:rsid w:val="002250F6"/>
    <w:rsid w:val="00231862"/>
    <w:rsid w:val="00233746"/>
    <w:rsid w:val="0023592C"/>
    <w:rsid w:val="00246BB9"/>
    <w:rsid w:val="00253646"/>
    <w:rsid w:val="00260F83"/>
    <w:rsid w:val="00261A66"/>
    <w:rsid w:val="002633A5"/>
    <w:rsid w:val="00266D28"/>
    <w:rsid w:val="00267320"/>
    <w:rsid w:val="00272879"/>
    <w:rsid w:val="002728A3"/>
    <w:rsid w:val="00274263"/>
    <w:rsid w:val="00274EF6"/>
    <w:rsid w:val="002A4679"/>
    <w:rsid w:val="002A6860"/>
    <w:rsid w:val="002B1454"/>
    <w:rsid w:val="002B32F9"/>
    <w:rsid w:val="002B7C02"/>
    <w:rsid w:val="002C3596"/>
    <w:rsid w:val="002C7590"/>
    <w:rsid w:val="002E0DF1"/>
    <w:rsid w:val="002F0B97"/>
    <w:rsid w:val="002F1E8B"/>
    <w:rsid w:val="002F5AEB"/>
    <w:rsid w:val="0030383D"/>
    <w:rsid w:val="00305E5D"/>
    <w:rsid w:val="0031329C"/>
    <w:rsid w:val="00315C38"/>
    <w:rsid w:val="0032148C"/>
    <w:rsid w:val="00321C3E"/>
    <w:rsid w:val="00322FA7"/>
    <w:rsid w:val="003231BA"/>
    <w:rsid w:val="003256F1"/>
    <w:rsid w:val="00325739"/>
    <w:rsid w:val="00325E59"/>
    <w:rsid w:val="003320ED"/>
    <w:rsid w:val="003423E8"/>
    <w:rsid w:val="00345709"/>
    <w:rsid w:val="003470EC"/>
    <w:rsid w:val="00350DC4"/>
    <w:rsid w:val="00351D45"/>
    <w:rsid w:val="00363294"/>
    <w:rsid w:val="00366997"/>
    <w:rsid w:val="003735E4"/>
    <w:rsid w:val="00373DB5"/>
    <w:rsid w:val="003753C8"/>
    <w:rsid w:val="00377658"/>
    <w:rsid w:val="00377FDC"/>
    <w:rsid w:val="00380E18"/>
    <w:rsid w:val="0038113A"/>
    <w:rsid w:val="003907CE"/>
    <w:rsid w:val="003912EB"/>
    <w:rsid w:val="00393193"/>
    <w:rsid w:val="003970EC"/>
    <w:rsid w:val="003A0AB2"/>
    <w:rsid w:val="003B015C"/>
    <w:rsid w:val="003B244D"/>
    <w:rsid w:val="003B7A86"/>
    <w:rsid w:val="003D0697"/>
    <w:rsid w:val="003D1E12"/>
    <w:rsid w:val="003D2D54"/>
    <w:rsid w:val="003E713D"/>
    <w:rsid w:val="003F0798"/>
    <w:rsid w:val="00401D78"/>
    <w:rsid w:val="004021A7"/>
    <w:rsid w:val="00405893"/>
    <w:rsid w:val="00412CF2"/>
    <w:rsid w:val="00417F26"/>
    <w:rsid w:val="004218AF"/>
    <w:rsid w:val="004221C4"/>
    <w:rsid w:val="004227E0"/>
    <w:rsid w:val="004240DB"/>
    <w:rsid w:val="004249A4"/>
    <w:rsid w:val="004308E0"/>
    <w:rsid w:val="0043589A"/>
    <w:rsid w:val="00445C20"/>
    <w:rsid w:val="00446465"/>
    <w:rsid w:val="00450273"/>
    <w:rsid w:val="00452209"/>
    <w:rsid w:val="004559C8"/>
    <w:rsid w:val="004605EE"/>
    <w:rsid w:val="00460F43"/>
    <w:rsid w:val="00462688"/>
    <w:rsid w:val="00462EE3"/>
    <w:rsid w:val="004675BE"/>
    <w:rsid w:val="004710A1"/>
    <w:rsid w:val="00472C1F"/>
    <w:rsid w:val="00474B15"/>
    <w:rsid w:val="00475E65"/>
    <w:rsid w:val="00476CFC"/>
    <w:rsid w:val="00485982"/>
    <w:rsid w:val="004904F4"/>
    <w:rsid w:val="0049280A"/>
    <w:rsid w:val="004A0AAA"/>
    <w:rsid w:val="004A1BC0"/>
    <w:rsid w:val="004A3ABE"/>
    <w:rsid w:val="004A45CA"/>
    <w:rsid w:val="004A58E9"/>
    <w:rsid w:val="004A5CB7"/>
    <w:rsid w:val="004A6442"/>
    <w:rsid w:val="004A68AF"/>
    <w:rsid w:val="004A72FD"/>
    <w:rsid w:val="004B163E"/>
    <w:rsid w:val="004B537A"/>
    <w:rsid w:val="004B6A21"/>
    <w:rsid w:val="004B7124"/>
    <w:rsid w:val="004B799F"/>
    <w:rsid w:val="004C1648"/>
    <w:rsid w:val="004C1B82"/>
    <w:rsid w:val="004C2976"/>
    <w:rsid w:val="004C3107"/>
    <w:rsid w:val="004C645E"/>
    <w:rsid w:val="004C74B2"/>
    <w:rsid w:val="004D3272"/>
    <w:rsid w:val="004D368A"/>
    <w:rsid w:val="004D65BD"/>
    <w:rsid w:val="004E3169"/>
    <w:rsid w:val="004F4C6D"/>
    <w:rsid w:val="004F5395"/>
    <w:rsid w:val="004F6D77"/>
    <w:rsid w:val="004F799B"/>
    <w:rsid w:val="00501790"/>
    <w:rsid w:val="005021D5"/>
    <w:rsid w:val="00504198"/>
    <w:rsid w:val="00504624"/>
    <w:rsid w:val="005125AB"/>
    <w:rsid w:val="005139C8"/>
    <w:rsid w:val="00514A31"/>
    <w:rsid w:val="0052447C"/>
    <w:rsid w:val="00526255"/>
    <w:rsid w:val="00527699"/>
    <w:rsid w:val="00540630"/>
    <w:rsid w:val="00540D37"/>
    <w:rsid w:val="0054156B"/>
    <w:rsid w:val="00541D9B"/>
    <w:rsid w:val="00543960"/>
    <w:rsid w:val="00545590"/>
    <w:rsid w:val="0054667D"/>
    <w:rsid w:val="005474FD"/>
    <w:rsid w:val="00550210"/>
    <w:rsid w:val="00552CAE"/>
    <w:rsid w:val="00556C8A"/>
    <w:rsid w:val="00563A65"/>
    <w:rsid w:val="00563E4D"/>
    <w:rsid w:val="005679FB"/>
    <w:rsid w:val="00571D0F"/>
    <w:rsid w:val="00580F10"/>
    <w:rsid w:val="00582A19"/>
    <w:rsid w:val="00583823"/>
    <w:rsid w:val="005851BB"/>
    <w:rsid w:val="005861B1"/>
    <w:rsid w:val="00586BAE"/>
    <w:rsid w:val="005874DC"/>
    <w:rsid w:val="005954D4"/>
    <w:rsid w:val="005A6514"/>
    <w:rsid w:val="005B0E6E"/>
    <w:rsid w:val="005B4083"/>
    <w:rsid w:val="005C025B"/>
    <w:rsid w:val="005C28E3"/>
    <w:rsid w:val="005C46F8"/>
    <w:rsid w:val="005C7097"/>
    <w:rsid w:val="005D27EF"/>
    <w:rsid w:val="005E2225"/>
    <w:rsid w:val="005E3A69"/>
    <w:rsid w:val="005E430F"/>
    <w:rsid w:val="005E5300"/>
    <w:rsid w:val="005E6213"/>
    <w:rsid w:val="005F1B43"/>
    <w:rsid w:val="005F3094"/>
    <w:rsid w:val="005F5362"/>
    <w:rsid w:val="00605398"/>
    <w:rsid w:val="006071F8"/>
    <w:rsid w:val="006116D4"/>
    <w:rsid w:val="00615A74"/>
    <w:rsid w:val="00617498"/>
    <w:rsid w:val="00617B03"/>
    <w:rsid w:val="00626224"/>
    <w:rsid w:val="00632472"/>
    <w:rsid w:val="0063665C"/>
    <w:rsid w:val="00637D7A"/>
    <w:rsid w:val="00646095"/>
    <w:rsid w:val="00650D1C"/>
    <w:rsid w:val="006519FA"/>
    <w:rsid w:val="006525B4"/>
    <w:rsid w:val="006527EA"/>
    <w:rsid w:val="006555E1"/>
    <w:rsid w:val="00657B81"/>
    <w:rsid w:val="00660B05"/>
    <w:rsid w:val="00666ED5"/>
    <w:rsid w:val="006701CA"/>
    <w:rsid w:val="0067058B"/>
    <w:rsid w:val="00680065"/>
    <w:rsid w:val="0068037E"/>
    <w:rsid w:val="0068122D"/>
    <w:rsid w:val="006840A6"/>
    <w:rsid w:val="00690A92"/>
    <w:rsid w:val="006924E8"/>
    <w:rsid w:val="00693FD4"/>
    <w:rsid w:val="006A4501"/>
    <w:rsid w:val="006A5928"/>
    <w:rsid w:val="006A7D10"/>
    <w:rsid w:val="006B04FB"/>
    <w:rsid w:val="006B4451"/>
    <w:rsid w:val="006B4DB8"/>
    <w:rsid w:val="006D1704"/>
    <w:rsid w:val="006D289A"/>
    <w:rsid w:val="006D4904"/>
    <w:rsid w:val="006D5E4C"/>
    <w:rsid w:val="006E606A"/>
    <w:rsid w:val="006F380A"/>
    <w:rsid w:val="006F4889"/>
    <w:rsid w:val="006F630B"/>
    <w:rsid w:val="00702892"/>
    <w:rsid w:val="0070593A"/>
    <w:rsid w:val="00706208"/>
    <w:rsid w:val="00713577"/>
    <w:rsid w:val="00716960"/>
    <w:rsid w:val="007200E8"/>
    <w:rsid w:val="00720BAE"/>
    <w:rsid w:val="007227B3"/>
    <w:rsid w:val="00744A0F"/>
    <w:rsid w:val="00747DBC"/>
    <w:rsid w:val="007517AA"/>
    <w:rsid w:val="00756AA3"/>
    <w:rsid w:val="00766C94"/>
    <w:rsid w:val="00767C43"/>
    <w:rsid w:val="007740C3"/>
    <w:rsid w:val="0077602E"/>
    <w:rsid w:val="007843DF"/>
    <w:rsid w:val="00793620"/>
    <w:rsid w:val="007A08CE"/>
    <w:rsid w:val="007A104B"/>
    <w:rsid w:val="007A1865"/>
    <w:rsid w:val="007B1507"/>
    <w:rsid w:val="007B711C"/>
    <w:rsid w:val="007B7F4A"/>
    <w:rsid w:val="007C1708"/>
    <w:rsid w:val="007C7559"/>
    <w:rsid w:val="007D2A40"/>
    <w:rsid w:val="007D7FB4"/>
    <w:rsid w:val="007E07BD"/>
    <w:rsid w:val="007E0E12"/>
    <w:rsid w:val="0080029C"/>
    <w:rsid w:val="008012E0"/>
    <w:rsid w:val="0083226D"/>
    <w:rsid w:val="00833398"/>
    <w:rsid w:val="0083781C"/>
    <w:rsid w:val="0084041F"/>
    <w:rsid w:val="0084257E"/>
    <w:rsid w:val="00842FC6"/>
    <w:rsid w:val="0084458F"/>
    <w:rsid w:val="00853AFC"/>
    <w:rsid w:val="008542AA"/>
    <w:rsid w:val="0086175F"/>
    <w:rsid w:val="008637F0"/>
    <w:rsid w:val="0086530B"/>
    <w:rsid w:val="0087023C"/>
    <w:rsid w:val="008776CD"/>
    <w:rsid w:val="00877ECC"/>
    <w:rsid w:val="00882F18"/>
    <w:rsid w:val="00891066"/>
    <w:rsid w:val="00892BDA"/>
    <w:rsid w:val="008A3FFF"/>
    <w:rsid w:val="008A6FF8"/>
    <w:rsid w:val="008B017D"/>
    <w:rsid w:val="008B3EE3"/>
    <w:rsid w:val="008B5F19"/>
    <w:rsid w:val="008C0FB9"/>
    <w:rsid w:val="008D21B9"/>
    <w:rsid w:val="008D26CC"/>
    <w:rsid w:val="008D361F"/>
    <w:rsid w:val="008D504E"/>
    <w:rsid w:val="008E134B"/>
    <w:rsid w:val="008E29B8"/>
    <w:rsid w:val="008E2F54"/>
    <w:rsid w:val="008E33D5"/>
    <w:rsid w:val="008E377D"/>
    <w:rsid w:val="008E5C10"/>
    <w:rsid w:val="008F01F3"/>
    <w:rsid w:val="008F04F4"/>
    <w:rsid w:val="008F6AAE"/>
    <w:rsid w:val="00902E8C"/>
    <w:rsid w:val="00903CD7"/>
    <w:rsid w:val="009162DA"/>
    <w:rsid w:val="00931CB3"/>
    <w:rsid w:val="00932728"/>
    <w:rsid w:val="00933900"/>
    <w:rsid w:val="0094048C"/>
    <w:rsid w:val="00941217"/>
    <w:rsid w:val="00945D72"/>
    <w:rsid w:val="009461DD"/>
    <w:rsid w:val="0095016A"/>
    <w:rsid w:val="00950933"/>
    <w:rsid w:val="009638A1"/>
    <w:rsid w:val="0096624F"/>
    <w:rsid w:val="00971438"/>
    <w:rsid w:val="00972B07"/>
    <w:rsid w:val="00973A49"/>
    <w:rsid w:val="009757B8"/>
    <w:rsid w:val="0097680B"/>
    <w:rsid w:val="00976F4B"/>
    <w:rsid w:val="00983DF0"/>
    <w:rsid w:val="00984292"/>
    <w:rsid w:val="00992A92"/>
    <w:rsid w:val="00996DC5"/>
    <w:rsid w:val="00996EB2"/>
    <w:rsid w:val="00997454"/>
    <w:rsid w:val="009A3D88"/>
    <w:rsid w:val="009A47A4"/>
    <w:rsid w:val="009A5099"/>
    <w:rsid w:val="009A5EFA"/>
    <w:rsid w:val="009A7AA5"/>
    <w:rsid w:val="009B0F6F"/>
    <w:rsid w:val="009B41E7"/>
    <w:rsid w:val="009C482B"/>
    <w:rsid w:val="009D0706"/>
    <w:rsid w:val="009D0BED"/>
    <w:rsid w:val="009D0CF2"/>
    <w:rsid w:val="009D6B59"/>
    <w:rsid w:val="009E0362"/>
    <w:rsid w:val="009F5EFA"/>
    <w:rsid w:val="00A016CC"/>
    <w:rsid w:val="00A04544"/>
    <w:rsid w:val="00A10214"/>
    <w:rsid w:val="00A1188F"/>
    <w:rsid w:val="00A11F4C"/>
    <w:rsid w:val="00A12DAC"/>
    <w:rsid w:val="00A15EFA"/>
    <w:rsid w:val="00A214C0"/>
    <w:rsid w:val="00A229B1"/>
    <w:rsid w:val="00A333F1"/>
    <w:rsid w:val="00A35D3D"/>
    <w:rsid w:val="00A44109"/>
    <w:rsid w:val="00A44EDE"/>
    <w:rsid w:val="00A554B6"/>
    <w:rsid w:val="00A60783"/>
    <w:rsid w:val="00A63083"/>
    <w:rsid w:val="00A666C2"/>
    <w:rsid w:val="00A67033"/>
    <w:rsid w:val="00A67288"/>
    <w:rsid w:val="00A6764E"/>
    <w:rsid w:val="00A7189E"/>
    <w:rsid w:val="00A74D7B"/>
    <w:rsid w:val="00A75406"/>
    <w:rsid w:val="00A75763"/>
    <w:rsid w:val="00A75EF3"/>
    <w:rsid w:val="00A76767"/>
    <w:rsid w:val="00A77E64"/>
    <w:rsid w:val="00A8226C"/>
    <w:rsid w:val="00A851ED"/>
    <w:rsid w:val="00A86311"/>
    <w:rsid w:val="00A95AB8"/>
    <w:rsid w:val="00A96E7A"/>
    <w:rsid w:val="00AA1F1F"/>
    <w:rsid w:val="00AA5590"/>
    <w:rsid w:val="00AA792F"/>
    <w:rsid w:val="00AB35E7"/>
    <w:rsid w:val="00AB38D3"/>
    <w:rsid w:val="00AB40E5"/>
    <w:rsid w:val="00AB4D50"/>
    <w:rsid w:val="00AB7B13"/>
    <w:rsid w:val="00AC265B"/>
    <w:rsid w:val="00AC5451"/>
    <w:rsid w:val="00AC560B"/>
    <w:rsid w:val="00AD51F6"/>
    <w:rsid w:val="00AE0B32"/>
    <w:rsid w:val="00AE2917"/>
    <w:rsid w:val="00AE2AC1"/>
    <w:rsid w:val="00AE5E28"/>
    <w:rsid w:val="00AF3EB4"/>
    <w:rsid w:val="00AF6A0D"/>
    <w:rsid w:val="00AF7424"/>
    <w:rsid w:val="00B0178C"/>
    <w:rsid w:val="00B05330"/>
    <w:rsid w:val="00B071AB"/>
    <w:rsid w:val="00B07E7C"/>
    <w:rsid w:val="00B135FF"/>
    <w:rsid w:val="00B1672D"/>
    <w:rsid w:val="00B16EAD"/>
    <w:rsid w:val="00B23C2F"/>
    <w:rsid w:val="00B25778"/>
    <w:rsid w:val="00B2751E"/>
    <w:rsid w:val="00B27E51"/>
    <w:rsid w:val="00B33E3A"/>
    <w:rsid w:val="00B35A74"/>
    <w:rsid w:val="00B377EF"/>
    <w:rsid w:val="00B4139A"/>
    <w:rsid w:val="00B512CA"/>
    <w:rsid w:val="00B53F2C"/>
    <w:rsid w:val="00B5696A"/>
    <w:rsid w:val="00B57928"/>
    <w:rsid w:val="00B60A7C"/>
    <w:rsid w:val="00B6251F"/>
    <w:rsid w:val="00B648C7"/>
    <w:rsid w:val="00B65F88"/>
    <w:rsid w:val="00B6621F"/>
    <w:rsid w:val="00B66DEF"/>
    <w:rsid w:val="00B678A1"/>
    <w:rsid w:val="00B71590"/>
    <w:rsid w:val="00B716B2"/>
    <w:rsid w:val="00B7282B"/>
    <w:rsid w:val="00B75DDB"/>
    <w:rsid w:val="00B8489E"/>
    <w:rsid w:val="00B85A02"/>
    <w:rsid w:val="00B87C9D"/>
    <w:rsid w:val="00B90DA9"/>
    <w:rsid w:val="00B949C0"/>
    <w:rsid w:val="00B959BC"/>
    <w:rsid w:val="00BA0D2B"/>
    <w:rsid w:val="00BA1405"/>
    <w:rsid w:val="00BA2181"/>
    <w:rsid w:val="00BA4C08"/>
    <w:rsid w:val="00BA78EF"/>
    <w:rsid w:val="00BA7B74"/>
    <w:rsid w:val="00BB3707"/>
    <w:rsid w:val="00BB6550"/>
    <w:rsid w:val="00BC7119"/>
    <w:rsid w:val="00BC7D9A"/>
    <w:rsid w:val="00BD49E0"/>
    <w:rsid w:val="00BD6590"/>
    <w:rsid w:val="00BD73A8"/>
    <w:rsid w:val="00BD79FA"/>
    <w:rsid w:val="00BE5472"/>
    <w:rsid w:val="00C06D76"/>
    <w:rsid w:val="00C12F36"/>
    <w:rsid w:val="00C160E1"/>
    <w:rsid w:val="00C16E1B"/>
    <w:rsid w:val="00C233D1"/>
    <w:rsid w:val="00C258A2"/>
    <w:rsid w:val="00C3117A"/>
    <w:rsid w:val="00C35C38"/>
    <w:rsid w:val="00C37DA5"/>
    <w:rsid w:val="00C56DB7"/>
    <w:rsid w:val="00C610ED"/>
    <w:rsid w:val="00C67457"/>
    <w:rsid w:val="00C70488"/>
    <w:rsid w:val="00C71048"/>
    <w:rsid w:val="00C715F4"/>
    <w:rsid w:val="00C7389D"/>
    <w:rsid w:val="00C76C6D"/>
    <w:rsid w:val="00C847C4"/>
    <w:rsid w:val="00C91A5A"/>
    <w:rsid w:val="00C93AC3"/>
    <w:rsid w:val="00CA0A45"/>
    <w:rsid w:val="00CA2234"/>
    <w:rsid w:val="00CA63A6"/>
    <w:rsid w:val="00CB7EFB"/>
    <w:rsid w:val="00CC249A"/>
    <w:rsid w:val="00CC645F"/>
    <w:rsid w:val="00CD27B8"/>
    <w:rsid w:val="00CD2A5A"/>
    <w:rsid w:val="00CD53B8"/>
    <w:rsid w:val="00CD58B2"/>
    <w:rsid w:val="00CE18DA"/>
    <w:rsid w:val="00CF1F4E"/>
    <w:rsid w:val="00CF207E"/>
    <w:rsid w:val="00D007B1"/>
    <w:rsid w:val="00D054DF"/>
    <w:rsid w:val="00D253D5"/>
    <w:rsid w:val="00D311B9"/>
    <w:rsid w:val="00D32BD6"/>
    <w:rsid w:val="00D378C7"/>
    <w:rsid w:val="00D40EE1"/>
    <w:rsid w:val="00D45040"/>
    <w:rsid w:val="00D45512"/>
    <w:rsid w:val="00D472B6"/>
    <w:rsid w:val="00D60237"/>
    <w:rsid w:val="00D613FB"/>
    <w:rsid w:val="00D63E6A"/>
    <w:rsid w:val="00D727EF"/>
    <w:rsid w:val="00D7673D"/>
    <w:rsid w:val="00D77382"/>
    <w:rsid w:val="00D84A1F"/>
    <w:rsid w:val="00D9095F"/>
    <w:rsid w:val="00D94F50"/>
    <w:rsid w:val="00D974C4"/>
    <w:rsid w:val="00DA1B45"/>
    <w:rsid w:val="00DA1BBB"/>
    <w:rsid w:val="00DA4AE0"/>
    <w:rsid w:val="00DA5582"/>
    <w:rsid w:val="00DA710D"/>
    <w:rsid w:val="00DA7306"/>
    <w:rsid w:val="00DB2990"/>
    <w:rsid w:val="00DB3BE6"/>
    <w:rsid w:val="00DC0671"/>
    <w:rsid w:val="00DC532E"/>
    <w:rsid w:val="00DC7A66"/>
    <w:rsid w:val="00DC7B12"/>
    <w:rsid w:val="00DD1427"/>
    <w:rsid w:val="00DD1681"/>
    <w:rsid w:val="00DD1809"/>
    <w:rsid w:val="00DD3479"/>
    <w:rsid w:val="00DE4983"/>
    <w:rsid w:val="00DE5BB2"/>
    <w:rsid w:val="00DF1BA4"/>
    <w:rsid w:val="00DF2337"/>
    <w:rsid w:val="00DF5D6B"/>
    <w:rsid w:val="00DF6717"/>
    <w:rsid w:val="00E12458"/>
    <w:rsid w:val="00E138A1"/>
    <w:rsid w:val="00E31CC3"/>
    <w:rsid w:val="00E35C66"/>
    <w:rsid w:val="00E35D53"/>
    <w:rsid w:val="00E40DCD"/>
    <w:rsid w:val="00E40FDD"/>
    <w:rsid w:val="00E41249"/>
    <w:rsid w:val="00E41CE6"/>
    <w:rsid w:val="00E43573"/>
    <w:rsid w:val="00E543BC"/>
    <w:rsid w:val="00E6432F"/>
    <w:rsid w:val="00E64D1A"/>
    <w:rsid w:val="00E71550"/>
    <w:rsid w:val="00E74102"/>
    <w:rsid w:val="00E74363"/>
    <w:rsid w:val="00E77B68"/>
    <w:rsid w:val="00E836A5"/>
    <w:rsid w:val="00E83C85"/>
    <w:rsid w:val="00E8505B"/>
    <w:rsid w:val="00E87234"/>
    <w:rsid w:val="00E90EBA"/>
    <w:rsid w:val="00E91CED"/>
    <w:rsid w:val="00EA0FDC"/>
    <w:rsid w:val="00EA2262"/>
    <w:rsid w:val="00EB2A46"/>
    <w:rsid w:val="00EB6666"/>
    <w:rsid w:val="00EC1DE4"/>
    <w:rsid w:val="00EC219D"/>
    <w:rsid w:val="00EC4925"/>
    <w:rsid w:val="00EC49C4"/>
    <w:rsid w:val="00EE3ED1"/>
    <w:rsid w:val="00EF0E50"/>
    <w:rsid w:val="00EF20F5"/>
    <w:rsid w:val="00EF5AAB"/>
    <w:rsid w:val="00EF65A9"/>
    <w:rsid w:val="00F01401"/>
    <w:rsid w:val="00F01E98"/>
    <w:rsid w:val="00F05830"/>
    <w:rsid w:val="00F12EC9"/>
    <w:rsid w:val="00F17DEA"/>
    <w:rsid w:val="00F20B8F"/>
    <w:rsid w:val="00F20F69"/>
    <w:rsid w:val="00F2387C"/>
    <w:rsid w:val="00F31E0F"/>
    <w:rsid w:val="00F330E7"/>
    <w:rsid w:val="00F372D0"/>
    <w:rsid w:val="00F43D4A"/>
    <w:rsid w:val="00F44977"/>
    <w:rsid w:val="00F45079"/>
    <w:rsid w:val="00F4614A"/>
    <w:rsid w:val="00F5147B"/>
    <w:rsid w:val="00F604B0"/>
    <w:rsid w:val="00F60CDB"/>
    <w:rsid w:val="00F61503"/>
    <w:rsid w:val="00F649E8"/>
    <w:rsid w:val="00F706B5"/>
    <w:rsid w:val="00F70BCC"/>
    <w:rsid w:val="00F712B1"/>
    <w:rsid w:val="00F71AF9"/>
    <w:rsid w:val="00F75CBA"/>
    <w:rsid w:val="00F81F67"/>
    <w:rsid w:val="00F85AB1"/>
    <w:rsid w:val="00F85BF7"/>
    <w:rsid w:val="00F868A3"/>
    <w:rsid w:val="00F91D72"/>
    <w:rsid w:val="00FA0872"/>
    <w:rsid w:val="00FA252C"/>
    <w:rsid w:val="00FB0C58"/>
    <w:rsid w:val="00FC1228"/>
    <w:rsid w:val="00FC15C2"/>
    <w:rsid w:val="00FC5E89"/>
    <w:rsid w:val="00FC69BD"/>
    <w:rsid w:val="00FC7395"/>
    <w:rsid w:val="00FC7791"/>
    <w:rsid w:val="00FD17FE"/>
    <w:rsid w:val="00FD551A"/>
    <w:rsid w:val="00FE01CA"/>
    <w:rsid w:val="00FE15E0"/>
    <w:rsid w:val="00FF0F5A"/>
    <w:rsid w:val="00FF2686"/>
    <w:rsid w:val="00FF3646"/>
    <w:rsid w:val="00FF405E"/>
    <w:rsid w:val="00FF6F2A"/>
    <w:rsid w:val="024696CB"/>
    <w:rsid w:val="03D51AE0"/>
    <w:rsid w:val="042C8C63"/>
    <w:rsid w:val="046A280A"/>
    <w:rsid w:val="04FCCC68"/>
    <w:rsid w:val="05123578"/>
    <w:rsid w:val="0620BEC5"/>
    <w:rsid w:val="0935ABA7"/>
    <w:rsid w:val="095386CD"/>
    <w:rsid w:val="0A00B78B"/>
    <w:rsid w:val="0B8176FC"/>
    <w:rsid w:val="0D0FBF88"/>
    <w:rsid w:val="0D7BFB58"/>
    <w:rsid w:val="0D956647"/>
    <w:rsid w:val="0EA9D525"/>
    <w:rsid w:val="0F242FD5"/>
    <w:rsid w:val="0F4F95B9"/>
    <w:rsid w:val="0F8F4EFD"/>
    <w:rsid w:val="130D1500"/>
    <w:rsid w:val="14BC264D"/>
    <w:rsid w:val="1A8B3FA5"/>
    <w:rsid w:val="1AE66A7C"/>
    <w:rsid w:val="1DD42382"/>
    <w:rsid w:val="1E04BABC"/>
    <w:rsid w:val="1EFCCDE1"/>
    <w:rsid w:val="1FA9D61E"/>
    <w:rsid w:val="1FC2FE7B"/>
    <w:rsid w:val="266A2093"/>
    <w:rsid w:val="2675C8FB"/>
    <w:rsid w:val="268D7554"/>
    <w:rsid w:val="26EEB769"/>
    <w:rsid w:val="286EC886"/>
    <w:rsid w:val="2AD1371D"/>
    <w:rsid w:val="2ADBDA9C"/>
    <w:rsid w:val="2B2B46B6"/>
    <w:rsid w:val="2C3E7DE5"/>
    <w:rsid w:val="2CCC2125"/>
    <w:rsid w:val="2DEA0AAF"/>
    <w:rsid w:val="31578405"/>
    <w:rsid w:val="32E65FD3"/>
    <w:rsid w:val="33D23540"/>
    <w:rsid w:val="356B9C01"/>
    <w:rsid w:val="356E05A1"/>
    <w:rsid w:val="3600FB8A"/>
    <w:rsid w:val="36127DE6"/>
    <w:rsid w:val="365CCDC5"/>
    <w:rsid w:val="37125036"/>
    <w:rsid w:val="37294CD6"/>
    <w:rsid w:val="374D9E01"/>
    <w:rsid w:val="393C78FA"/>
    <w:rsid w:val="3B86197E"/>
    <w:rsid w:val="3BDD4725"/>
    <w:rsid w:val="3C3A3781"/>
    <w:rsid w:val="3E3C4F1B"/>
    <w:rsid w:val="3ECDAA73"/>
    <w:rsid w:val="41B180C0"/>
    <w:rsid w:val="42313701"/>
    <w:rsid w:val="43404BB0"/>
    <w:rsid w:val="43F04690"/>
    <w:rsid w:val="4727E752"/>
    <w:rsid w:val="490E1CD3"/>
    <w:rsid w:val="49FA0EE3"/>
    <w:rsid w:val="4A3E73F5"/>
    <w:rsid w:val="4D34DBA5"/>
    <w:rsid w:val="4D6454DD"/>
    <w:rsid w:val="51D276B0"/>
    <w:rsid w:val="53061A1E"/>
    <w:rsid w:val="531CFBD5"/>
    <w:rsid w:val="53F5F1C4"/>
    <w:rsid w:val="577A675A"/>
    <w:rsid w:val="5BDDFA8E"/>
    <w:rsid w:val="5CB0C90A"/>
    <w:rsid w:val="5E4D2330"/>
    <w:rsid w:val="5EE9DC82"/>
    <w:rsid w:val="5FCE9E34"/>
    <w:rsid w:val="63B05B2F"/>
    <w:rsid w:val="64D6149B"/>
    <w:rsid w:val="6555DE83"/>
    <w:rsid w:val="65FC2684"/>
    <w:rsid w:val="672BC3F0"/>
    <w:rsid w:val="687799C5"/>
    <w:rsid w:val="692A283A"/>
    <w:rsid w:val="6A6CB6A6"/>
    <w:rsid w:val="6BEF5133"/>
    <w:rsid w:val="6CC976EA"/>
    <w:rsid w:val="6D707133"/>
    <w:rsid w:val="6F08F873"/>
    <w:rsid w:val="6FE88CA8"/>
    <w:rsid w:val="709839A6"/>
    <w:rsid w:val="72E0618A"/>
    <w:rsid w:val="72EDEF15"/>
    <w:rsid w:val="735853C6"/>
    <w:rsid w:val="758072BE"/>
    <w:rsid w:val="76FED00A"/>
    <w:rsid w:val="7833B26F"/>
    <w:rsid w:val="79F001CF"/>
    <w:rsid w:val="7B6B5331"/>
    <w:rsid w:val="7C2A6BB7"/>
    <w:rsid w:val="7D2F22A0"/>
    <w:rsid w:val="7DCF2749"/>
    <w:rsid w:val="7EDB9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6A1AD"/>
  <w15:chartTrackingRefBased/>
  <w15:docId w15:val="{D42D885B-509B-40E7-AE67-A6ADC59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1FA"/>
  </w:style>
  <w:style w:type="paragraph" w:styleId="Footer">
    <w:name w:val="footer"/>
    <w:basedOn w:val="Normal"/>
    <w:link w:val="FooterChar"/>
    <w:uiPriority w:val="99"/>
    <w:unhideWhenUsed/>
    <w:rsid w:val="000B2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1FA"/>
  </w:style>
  <w:style w:type="character" w:styleId="PageNumber">
    <w:name w:val="page number"/>
    <w:basedOn w:val="DefaultParagraphFont"/>
    <w:uiPriority w:val="99"/>
    <w:semiHidden/>
    <w:unhideWhenUsed/>
    <w:rsid w:val="000B21FA"/>
  </w:style>
  <w:style w:type="table" w:styleId="TableGrid">
    <w:name w:val="Table Grid"/>
    <w:basedOn w:val="TableNormal"/>
    <w:uiPriority w:val="39"/>
    <w:rsid w:val="000B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B21FA"/>
    <w:tblPr>
      <w:tblStyleRowBandSize w:val="1"/>
      <w:tblStyleColBandSize w:val="1"/>
      <w:tblBorders>
        <w:top w:val="single" w:sz="4" w:space="0" w:color="9B9D93" w:themeColor="accent2" w:themeTint="99"/>
        <w:left w:val="single" w:sz="4" w:space="0" w:color="9B9D93" w:themeColor="accent2" w:themeTint="99"/>
        <w:bottom w:val="single" w:sz="4" w:space="0" w:color="9B9D93" w:themeColor="accent2" w:themeTint="99"/>
        <w:right w:val="single" w:sz="4" w:space="0" w:color="9B9D93" w:themeColor="accent2" w:themeTint="99"/>
        <w:insideH w:val="single" w:sz="4" w:space="0" w:color="9B9D93" w:themeColor="accent2" w:themeTint="99"/>
        <w:insideV w:val="single" w:sz="4" w:space="0" w:color="9B9D93" w:themeColor="accent2" w:themeTint="99"/>
      </w:tblBorders>
    </w:tblPr>
    <w:tblStylePr w:type="firstRow">
      <w:rPr>
        <w:b/>
        <w:bCs/>
        <w:color w:val="02183A" w:themeColor="background1"/>
      </w:rPr>
      <w:tblPr/>
      <w:tcPr>
        <w:tcBorders>
          <w:top w:val="single" w:sz="4" w:space="0" w:color="575850" w:themeColor="accent2"/>
          <w:left w:val="single" w:sz="4" w:space="0" w:color="575850" w:themeColor="accent2"/>
          <w:bottom w:val="single" w:sz="4" w:space="0" w:color="575850" w:themeColor="accent2"/>
          <w:right w:val="single" w:sz="4" w:space="0" w:color="575850" w:themeColor="accent2"/>
          <w:insideH w:val="nil"/>
          <w:insideV w:val="nil"/>
        </w:tcBorders>
        <w:shd w:val="clear" w:color="auto" w:fill="575850" w:themeFill="accent2"/>
      </w:tcPr>
    </w:tblStylePr>
    <w:tblStylePr w:type="lastRow">
      <w:rPr>
        <w:b/>
        <w:bCs/>
      </w:rPr>
      <w:tblPr/>
      <w:tcPr>
        <w:tcBorders>
          <w:top w:val="double" w:sz="4" w:space="0" w:color="5758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DB" w:themeFill="accent2" w:themeFillTint="33"/>
      </w:tcPr>
    </w:tblStylePr>
    <w:tblStylePr w:type="band1Horz">
      <w:tblPr/>
      <w:tcPr>
        <w:shd w:val="clear" w:color="auto" w:fill="DDDE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1FA"/>
    <w:tblPr>
      <w:tblStyleRowBandSize w:val="1"/>
      <w:tblStyleColBandSize w:val="1"/>
      <w:tblBorders>
        <w:top w:val="single" w:sz="4" w:space="0" w:color="E5626B" w:themeColor="accent3" w:themeTint="99"/>
        <w:left w:val="single" w:sz="4" w:space="0" w:color="E5626B" w:themeColor="accent3" w:themeTint="99"/>
        <w:bottom w:val="single" w:sz="4" w:space="0" w:color="E5626B" w:themeColor="accent3" w:themeTint="99"/>
        <w:right w:val="single" w:sz="4" w:space="0" w:color="E5626B" w:themeColor="accent3" w:themeTint="99"/>
        <w:insideH w:val="single" w:sz="4" w:space="0" w:color="E5626B" w:themeColor="accent3" w:themeTint="99"/>
        <w:insideV w:val="single" w:sz="4" w:space="0" w:color="E5626B" w:themeColor="accent3" w:themeTint="99"/>
      </w:tblBorders>
    </w:tblPr>
    <w:tblStylePr w:type="firstRow">
      <w:rPr>
        <w:b/>
        <w:bCs/>
        <w:color w:val="02183A" w:themeColor="background1"/>
      </w:rPr>
      <w:tblPr/>
      <w:tcPr>
        <w:tcBorders>
          <w:top w:val="single" w:sz="4" w:space="0" w:color="B21D28" w:themeColor="accent3"/>
          <w:left w:val="single" w:sz="4" w:space="0" w:color="B21D28" w:themeColor="accent3"/>
          <w:bottom w:val="single" w:sz="4" w:space="0" w:color="B21D28" w:themeColor="accent3"/>
          <w:right w:val="single" w:sz="4" w:space="0" w:color="B21D28" w:themeColor="accent3"/>
          <w:insideH w:val="nil"/>
          <w:insideV w:val="nil"/>
        </w:tcBorders>
        <w:shd w:val="clear" w:color="auto" w:fill="B21D28" w:themeFill="accent3"/>
      </w:tcPr>
    </w:tblStylePr>
    <w:tblStylePr w:type="lastRow">
      <w:rPr>
        <w:b/>
        <w:bCs/>
      </w:rPr>
      <w:tblPr/>
      <w:tcPr>
        <w:tcBorders>
          <w:top w:val="double" w:sz="4" w:space="0" w:color="B21D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D" w:themeFill="accent3" w:themeFillTint="33"/>
      </w:tcPr>
    </w:tblStylePr>
    <w:tblStylePr w:type="band1Horz">
      <w:tblPr/>
      <w:tcPr>
        <w:shd w:val="clear" w:color="auto" w:fill="F6CACD" w:themeFill="accent3" w:themeFillTint="33"/>
      </w:tcPr>
    </w:tblStylePr>
  </w:style>
  <w:style w:type="table" w:styleId="GridTable3-Accent6">
    <w:name w:val="Grid Table 3 Accent 6"/>
    <w:basedOn w:val="TableNormal"/>
    <w:uiPriority w:val="48"/>
    <w:rsid w:val="000B21FA"/>
    <w:tblPr>
      <w:tblStyleRowBandSize w:val="1"/>
      <w:tblStyleColBandSize w:val="1"/>
      <w:tblBorders>
        <w:top w:val="single" w:sz="4" w:space="0" w:color="CBCBCB" w:themeColor="accent6" w:themeTint="99"/>
        <w:left w:val="single" w:sz="4" w:space="0" w:color="CBCBCB" w:themeColor="accent6" w:themeTint="99"/>
        <w:bottom w:val="single" w:sz="4" w:space="0" w:color="CBCBCB" w:themeColor="accent6" w:themeTint="99"/>
        <w:right w:val="single" w:sz="4" w:space="0" w:color="CBCBCB" w:themeColor="accent6" w:themeTint="99"/>
        <w:insideH w:val="single" w:sz="4" w:space="0" w:color="CBCBCB" w:themeColor="accent6" w:themeTint="99"/>
        <w:insideV w:val="single" w:sz="4" w:space="0" w:color="CBCB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2183A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2183A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2183A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2183A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BCBCB" w:themeColor="accent6" w:themeTint="99"/>
        </w:tcBorders>
      </w:tcPr>
    </w:tblStylePr>
    <w:tblStylePr w:type="nwCell">
      <w:tblPr/>
      <w:tcPr>
        <w:tcBorders>
          <w:bottom w:val="single" w:sz="4" w:space="0" w:color="CBCBCB" w:themeColor="accent6" w:themeTint="99"/>
        </w:tcBorders>
      </w:tcPr>
    </w:tblStylePr>
    <w:tblStylePr w:type="seCell">
      <w:tblPr/>
      <w:tcPr>
        <w:tcBorders>
          <w:top w:val="single" w:sz="4" w:space="0" w:color="CBCBCB" w:themeColor="accent6" w:themeTint="99"/>
        </w:tcBorders>
      </w:tcPr>
    </w:tblStylePr>
    <w:tblStylePr w:type="swCell">
      <w:tblPr/>
      <w:tcPr>
        <w:tcBorders>
          <w:top w:val="single" w:sz="4" w:space="0" w:color="CBCBCB" w:themeColor="accent6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0B21FA"/>
    <w:tblPr>
      <w:tblStyleRowBandSize w:val="1"/>
      <w:tblStyleColBandSize w:val="1"/>
      <w:tblBorders>
        <w:top w:val="single" w:sz="4" w:space="0" w:color="085FE8" w:themeColor="accent4" w:themeTint="99"/>
        <w:left w:val="single" w:sz="4" w:space="0" w:color="085FE8" w:themeColor="accent4" w:themeTint="99"/>
        <w:bottom w:val="single" w:sz="4" w:space="0" w:color="085FE8" w:themeColor="accent4" w:themeTint="99"/>
        <w:right w:val="single" w:sz="4" w:space="0" w:color="085FE8" w:themeColor="accent4" w:themeTint="99"/>
        <w:insideH w:val="single" w:sz="4" w:space="0" w:color="085FE8" w:themeColor="accent4" w:themeTint="99"/>
        <w:insideV w:val="single" w:sz="4" w:space="0" w:color="085FE8" w:themeColor="accent4" w:themeTint="99"/>
      </w:tblBorders>
    </w:tblPr>
    <w:tblStylePr w:type="firstRow">
      <w:rPr>
        <w:b/>
        <w:bCs/>
        <w:color w:val="FEFFFE" w:themeColor="text1"/>
      </w:rPr>
      <w:tblPr/>
      <w:tcPr>
        <w:shd w:val="clear" w:color="auto" w:fill="02183A"/>
      </w:tcPr>
    </w:tblStylePr>
    <w:tblStylePr w:type="lastRow">
      <w:rPr>
        <w:b/>
        <w:bCs/>
      </w:rPr>
      <w:tblPr/>
      <w:tcPr>
        <w:tcBorders>
          <w:top w:val="double" w:sz="4" w:space="0" w:color="0218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BEC9"/>
      </w:tcPr>
    </w:tblStylePr>
    <w:tblStylePr w:type="band1Horz">
      <w:rPr>
        <w:color w:val="02183A"/>
      </w:rPr>
      <w:tblPr/>
      <w:tcPr>
        <w:shd w:val="clear" w:color="auto" w:fill="59BEC9"/>
      </w:tcPr>
    </w:tblStylePr>
    <w:tblStylePr w:type="band2Horz">
      <w:rPr>
        <w:color w:val="auto"/>
      </w:rPr>
      <w:tblPr/>
      <w:tcPr>
        <w:shd w:val="clear" w:color="auto" w:fill="FEFFFE" w:themeFill="text1"/>
      </w:tcPr>
    </w:tblStylePr>
  </w:style>
  <w:style w:type="table" w:styleId="GridTable4-Accent1">
    <w:name w:val="Grid Table 4 Accent 1"/>
    <w:basedOn w:val="TableNormal"/>
    <w:uiPriority w:val="49"/>
    <w:rsid w:val="000B21FA"/>
    <w:tblPr>
      <w:tblStyleRowBandSize w:val="1"/>
      <w:tblStyleColBandSize w:val="1"/>
      <w:tblBorders>
        <w:top w:val="single" w:sz="4" w:space="0" w:color="9AD7DE" w:themeColor="accent1" w:themeTint="99"/>
        <w:left w:val="single" w:sz="4" w:space="0" w:color="9AD7DE" w:themeColor="accent1" w:themeTint="99"/>
        <w:bottom w:val="single" w:sz="4" w:space="0" w:color="9AD7DE" w:themeColor="accent1" w:themeTint="99"/>
        <w:right w:val="single" w:sz="4" w:space="0" w:color="9AD7DE" w:themeColor="accent1" w:themeTint="99"/>
        <w:insideH w:val="single" w:sz="4" w:space="0" w:color="9AD7DE" w:themeColor="accent1" w:themeTint="99"/>
        <w:insideV w:val="single" w:sz="4" w:space="0" w:color="9AD7DE" w:themeColor="accent1" w:themeTint="99"/>
      </w:tblBorders>
    </w:tblPr>
    <w:tblStylePr w:type="firstRow">
      <w:rPr>
        <w:b/>
        <w:bCs/>
        <w:color w:val="02183A" w:themeColor="background1"/>
      </w:rPr>
      <w:tblPr/>
      <w:tcPr>
        <w:tcBorders>
          <w:top w:val="single" w:sz="4" w:space="0" w:color="58BDC8" w:themeColor="accent1"/>
          <w:left w:val="single" w:sz="4" w:space="0" w:color="58BDC8" w:themeColor="accent1"/>
          <w:bottom w:val="single" w:sz="4" w:space="0" w:color="58BDC8" w:themeColor="accent1"/>
          <w:right w:val="single" w:sz="4" w:space="0" w:color="58BDC8" w:themeColor="accent1"/>
          <w:insideH w:val="nil"/>
          <w:insideV w:val="nil"/>
        </w:tcBorders>
        <w:shd w:val="clear" w:color="auto" w:fill="58BDC8" w:themeFill="accent1"/>
      </w:tcPr>
    </w:tblStylePr>
    <w:tblStylePr w:type="lastRow">
      <w:rPr>
        <w:b/>
        <w:bCs/>
      </w:rPr>
      <w:tblPr/>
      <w:tcPr>
        <w:tcBorders>
          <w:top w:val="double" w:sz="4" w:space="0" w:color="58BD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4" w:themeFill="accent1" w:themeFillTint="33"/>
      </w:tcPr>
    </w:tblStylePr>
    <w:tblStylePr w:type="band1Horz">
      <w:tblPr/>
      <w:tcPr>
        <w:shd w:val="clear" w:color="auto" w:fill="DDF1F4" w:themeFill="accent1" w:themeFillTint="33"/>
      </w:tcPr>
    </w:tblStylePr>
  </w:style>
  <w:style w:type="table" w:styleId="GridTable2">
    <w:name w:val="Grid Table 2"/>
    <w:aliases w:val="LSHW Table"/>
    <w:basedOn w:val="TableNormal"/>
    <w:uiPriority w:val="47"/>
    <w:rsid w:val="008F04F4"/>
    <w:tblPr>
      <w:tblStyleRowBandSize w:val="1"/>
      <w:tblStyleColBandSize w:val="1"/>
      <w:tblBorders>
        <w:top w:val="single" w:sz="2" w:space="0" w:color="FEFFFE" w:themeColor="text1" w:themeTint="99"/>
        <w:bottom w:val="single" w:sz="2" w:space="0" w:color="FEFFFE" w:themeColor="text1" w:themeTint="99"/>
        <w:insideH w:val="single" w:sz="2" w:space="0" w:color="FEFFFE" w:themeColor="text1" w:themeTint="99"/>
        <w:insideV w:val="single" w:sz="2" w:space="0" w:color="FEFFF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FFFE" w:themeColor="text1" w:themeTint="99"/>
          <w:insideH w:val="nil"/>
          <w:insideV w:val="nil"/>
        </w:tcBorders>
        <w:shd w:val="clear" w:color="auto" w:fill="02183A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FFFE" w:themeColor="text1" w:themeTint="99"/>
          <w:bottom w:val="nil"/>
          <w:insideH w:val="nil"/>
          <w:insideV w:val="nil"/>
        </w:tcBorders>
        <w:shd w:val="clear" w:color="auto" w:fill="02183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FE" w:themeFill="text1" w:themeFillTint="33"/>
      </w:tcPr>
    </w:tblStylePr>
    <w:tblStylePr w:type="band1Horz">
      <w:tblPr/>
      <w:tcPr>
        <w:shd w:val="clear" w:color="auto" w:fill="FEFFFE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8F04F4"/>
    <w:tblPr>
      <w:tblStyleRowBandSize w:val="1"/>
      <w:tblStyleColBandSize w:val="1"/>
      <w:tblBorders>
        <w:top w:val="single" w:sz="4" w:space="0" w:color="DCDCDC" w:themeColor="accent6" w:themeTint="66"/>
        <w:left w:val="single" w:sz="4" w:space="0" w:color="DCDCDC" w:themeColor="accent6" w:themeTint="66"/>
        <w:bottom w:val="single" w:sz="4" w:space="0" w:color="DCDCDC" w:themeColor="accent6" w:themeTint="66"/>
        <w:right w:val="single" w:sz="4" w:space="0" w:color="DCDCDC" w:themeColor="accent6" w:themeTint="66"/>
        <w:insideH w:val="single" w:sz="4" w:space="0" w:color="DCDCDC" w:themeColor="accent6" w:themeTint="66"/>
        <w:insideV w:val="single" w:sz="4" w:space="0" w:color="DCDC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CB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B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SHW">
    <w:name w:val="LSHW"/>
    <w:basedOn w:val="TableNormal"/>
    <w:uiPriority w:val="99"/>
    <w:rsid w:val="008F04F4"/>
    <w:rPr>
      <w:rFonts w:ascii="Arial" w:hAnsi="Arial"/>
      <w:sz w:val="20"/>
    </w:rPr>
    <w:tblPr>
      <w:tblStyleRowBandSize w:val="1"/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sz w:val="20"/>
      </w:rPr>
      <w:tblPr/>
      <w:tcPr>
        <w:shd w:val="clear" w:color="auto" w:fill="02183A"/>
      </w:tcPr>
    </w:tblStylePr>
    <w:tblStylePr w:type="lastRow">
      <w:rPr>
        <w:rFonts w:asciiTheme="minorHAnsi" w:hAnsiTheme="minorHAnsi"/>
        <w:b/>
      </w:rPr>
    </w:tblStylePr>
    <w:tblStylePr w:type="band2Horz">
      <w:pPr>
        <w:jc w:val="left"/>
      </w:pPr>
      <w:rPr>
        <w:rFonts w:asciiTheme="minorHAnsi" w:hAnsiTheme="minorHAnsi"/>
        <w:color w:val="02183A"/>
      </w:rPr>
      <w:tblPr/>
      <w:tcPr>
        <w:shd w:val="clear" w:color="auto" w:fill="DDDE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8F04F4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8F04F4"/>
    <w:rPr>
      <w:rFonts w:ascii="Arial" w:hAnsi="Arial"/>
      <w:color w:val="02183A"/>
    </w:rPr>
    <w:tblPr>
      <w:tblStyleRowBandSize w:val="1"/>
    </w:tblPr>
    <w:tcPr>
      <w:shd w:val="clear" w:color="auto" w:fill="auto"/>
    </w:tcPr>
    <w:tblStylePr w:type="firstRow">
      <w:rPr>
        <w:rFonts w:ascii="Arial" w:hAnsi="Arial"/>
        <w:b/>
        <w:i w:val="0"/>
        <w:color w:val="FEFFFE" w:themeColor="text1"/>
        <w:sz w:val="22"/>
      </w:rPr>
      <w:tblPr/>
      <w:tcPr>
        <w:shd w:val="clear" w:color="auto" w:fill="B21E28"/>
      </w:tcPr>
    </w:tblStylePr>
    <w:tblStylePr w:type="band2Horz">
      <w:rPr>
        <w:color w:val="auto"/>
      </w:rPr>
      <w:tblPr/>
      <w:tcPr>
        <w:shd w:val="clear" w:color="auto" w:fill="F6CACD" w:themeFill="background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B0F6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996DC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21C4"/>
  </w:style>
  <w:style w:type="character" w:customStyle="1" w:styleId="eop">
    <w:name w:val="eop"/>
    <w:basedOn w:val="DefaultParagraphFont"/>
    <w:rsid w:val="004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.james-price@lshubwal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LSHW">
      <a:dk1>
        <a:srgbClr val="FEFFFE"/>
      </a:dk1>
      <a:lt1>
        <a:srgbClr val="02183A"/>
      </a:lt1>
      <a:dk2>
        <a:srgbClr val="B21D28"/>
      </a:dk2>
      <a:lt2>
        <a:srgbClr val="B21D28"/>
      </a:lt2>
      <a:accent1>
        <a:srgbClr val="58BDC8"/>
      </a:accent1>
      <a:accent2>
        <a:srgbClr val="575850"/>
      </a:accent2>
      <a:accent3>
        <a:srgbClr val="B21D28"/>
      </a:accent3>
      <a:accent4>
        <a:srgbClr val="02183A"/>
      </a:accent4>
      <a:accent5>
        <a:srgbClr val="EAEAEA"/>
      </a:accent5>
      <a:accent6>
        <a:srgbClr val="A9A9A9"/>
      </a:accent6>
      <a:hlink>
        <a:srgbClr val="58BDC8"/>
      </a:hlink>
      <a:folHlink>
        <a:srgbClr val="5758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2B9B7B20A9041A5CA74EC4F03FFEB" ma:contentTypeVersion="33" ma:contentTypeDescription="Create a new document." ma:contentTypeScope="" ma:versionID="da75d14ede428b9e867df37795b7acca">
  <xsd:schema xmlns:xsd="http://www.w3.org/2001/XMLSchema" xmlns:xs="http://www.w3.org/2001/XMLSchema" xmlns:p="http://schemas.microsoft.com/office/2006/metadata/properties" xmlns:ns2="652ca133-6846-49f6-92a4-9d6a48fe8754" xmlns:ns3="b5d0b9cd-977b-44b6-87c8-de1e34d9b1b0" targetNamespace="http://schemas.microsoft.com/office/2006/metadata/properties" ma:root="true" ma:fieldsID="a73e8753b7decab2cf269d6c678f588b" ns2:_="" ns3:_="">
    <xsd:import namespace="652ca133-6846-49f6-92a4-9d6a48fe8754"/>
    <xsd:import namespace="b5d0b9cd-977b-44b6-87c8-de1e34d9b1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vmg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ocation" minOccurs="0"/>
                <xsd:element ref="ns3:a444514e-fff6-45e3-8ae6-afbfd9668356CountryOrRegion" minOccurs="0"/>
                <xsd:element ref="ns3:a444514e-fff6-45e3-8ae6-afbfd9668356State" minOccurs="0"/>
                <xsd:element ref="ns3:a444514e-fff6-45e3-8ae6-afbfd9668356City" minOccurs="0"/>
                <xsd:element ref="ns3:a444514e-fff6-45e3-8ae6-afbfd9668356PostalCode" minOccurs="0"/>
                <xsd:element ref="ns3:a444514e-fff6-45e3-8ae6-afbfd9668356Street" minOccurs="0"/>
                <xsd:element ref="ns3:a444514e-fff6-45e3-8ae6-afbfd9668356GeoLoc" minOccurs="0"/>
                <xsd:element ref="ns3:a444514e-fff6-45e3-8ae6-afbfd9668356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a133-6846-49f6-92a4-9d6a48fe87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274e9f5-ae6b-4b88-9c86-fe06e091901c}" ma:internalName="TaxCatchAll" ma:showField="CatchAllData" ma:web="652ca133-6846-49f6-92a4-9d6a48fe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b9cd-977b-44b6-87c8-de1e34d9b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vmg" ma:index="24" nillable="true" ma:displayName="Date and Time" ma:internalName="ivmg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e802910-9ce9-4d93-b058-fc6661ead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" ma:index="31" nillable="true" ma:displayName="Location" ma:format="Dropdown" ma:internalName="Location">
      <xsd:simpleType>
        <xsd:restriction base="dms:Unknown"/>
      </xsd:simpleType>
    </xsd:element>
    <xsd:element name="a444514e-fff6-45e3-8ae6-afbfd9668356CountryOrRegion" ma:index="32" nillable="true" ma:displayName="Location: Country/Region" ma:internalName="CountryOrRegion" ma:readOnly="true">
      <xsd:simpleType>
        <xsd:restriction base="dms:Text"/>
      </xsd:simpleType>
    </xsd:element>
    <xsd:element name="a444514e-fff6-45e3-8ae6-afbfd9668356State" ma:index="33" nillable="true" ma:displayName="Location: State" ma:internalName="State" ma:readOnly="true">
      <xsd:simpleType>
        <xsd:restriction base="dms:Text"/>
      </xsd:simpleType>
    </xsd:element>
    <xsd:element name="a444514e-fff6-45e3-8ae6-afbfd9668356City" ma:index="34" nillable="true" ma:displayName="Location: City" ma:internalName="City" ma:readOnly="true">
      <xsd:simpleType>
        <xsd:restriction base="dms:Text"/>
      </xsd:simpleType>
    </xsd:element>
    <xsd:element name="a444514e-fff6-45e3-8ae6-afbfd9668356PostalCode" ma:index="35" nillable="true" ma:displayName="Location: Postal Code" ma:internalName="PostalCode" ma:readOnly="true">
      <xsd:simpleType>
        <xsd:restriction base="dms:Text"/>
      </xsd:simpleType>
    </xsd:element>
    <xsd:element name="a444514e-fff6-45e3-8ae6-afbfd9668356Street" ma:index="36" nillable="true" ma:displayName="Location: Street" ma:internalName="Street" ma:readOnly="true">
      <xsd:simpleType>
        <xsd:restriction base="dms:Text"/>
      </xsd:simpleType>
    </xsd:element>
    <xsd:element name="a444514e-fff6-45e3-8ae6-afbfd9668356GeoLoc" ma:index="37" nillable="true" ma:displayName="Location: Coordinates" ma:internalName="GeoLoc" ma:readOnly="true">
      <xsd:simpleType>
        <xsd:restriction base="dms:Unknown"/>
      </xsd:simpleType>
    </xsd:element>
    <xsd:element name="a444514e-fff6-45e3-8ae6-afbfd9668356DispName" ma:index="38" nillable="true" ma:displayName="Location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vmg xmlns="b5d0b9cd-977b-44b6-87c8-de1e34d9b1b0" xsi:nil="true"/>
    <lcf76f155ced4ddcb4097134ff3c332f xmlns="b5d0b9cd-977b-44b6-87c8-de1e34d9b1b0">
      <Terms xmlns="http://schemas.microsoft.com/office/infopath/2007/PartnerControls"/>
    </lcf76f155ced4ddcb4097134ff3c332f>
    <TaxCatchAll xmlns="652ca133-6846-49f6-92a4-9d6a48fe8754" xsi:nil="true"/>
    <Location xmlns="b5d0b9cd-977b-44b6-87c8-de1e34d9b1b0" xsi:nil="true"/>
  </documentManagement>
</p:properties>
</file>

<file path=customXml/itemProps1.xml><?xml version="1.0" encoding="utf-8"?>
<ds:datastoreItem xmlns:ds="http://schemas.openxmlformats.org/officeDocument/2006/customXml" ds:itemID="{D514B5E8-F29A-4702-BACE-E6540C942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2C617-D471-4806-92D0-CC8B02074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a133-6846-49f6-92a4-9d6a48fe8754"/>
    <ds:schemaRef ds:uri="b5d0b9cd-977b-44b6-87c8-de1e34d9b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1454B-FA75-4A94-B2D9-7E0B05436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C30E6-B25B-43D4-BC1C-FD8E0712C810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5d0b9cd-977b-44b6-87c8-de1e34d9b1b0"/>
    <ds:schemaRef ds:uri="http://purl.org/dc/terms/"/>
    <ds:schemaRef ds:uri="http://schemas.microsoft.com/office/infopath/2007/PartnerControls"/>
    <ds:schemaRef ds:uri="652ca133-6846-49f6-92a4-9d6a48fe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Jenkins</dc:creator>
  <cp:keywords/>
  <dc:description/>
  <cp:lastModifiedBy>Adam James-Price</cp:lastModifiedBy>
  <cp:revision>3</cp:revision>
  <dcterms:created xsi:type="dcterms:W3CDTF">2025-08-14T10:35:00Z</dcterms:created>
  <dcterms:modified xsi:type="dcterms:W3CDTF">2025-08-14T10:38:00Z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0x0101000932B9B7B20A9041A5CA74EC4F03FFEB</vt:lpwstr>
  </property>
  <property fmtid="{D5CDD505-2E9C-101B-9397-08002B2CF9AE}" pid="3" name="MediaServiceImageTags">
    <vt:lpwstr/>
  </property>
</Properties>
</file>