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36CCF" w14:textId="77777777" w:rsidR="00AE188D" w:rsidRPr="00FD6BAA" w:rsidRDefault="00AE188D" w:rsidP="00AE188D">
      <w:pPr>
        <w:pStyle w:val="Default"/>
      </w:pPr>
    </w:p>
    <w:p w14:paraId="10B042EE" w14:textId="77777777" w:rsidR="00330BA9" w:rsidRDefault="00330BA9" w:rsidP="00330BA9">
      <w:pPr>
        <w:tabs>
          <w:tab w:val="left" w:pos="4111"/>
        </w:tabs>
        <w:jc w:val="center"/>
        <w:rPr>
          <w:rFonts w:cs="Arial"/>
          <w:b/>
          <w:sz w:val="56"/>
          <w:szCs w:val="56"/>
        </w:rPr>
      </w:pPr>
    </w:p>
    <w:p w14:paraId="3428DC29" w14:textId="142B2352" w:rsidR="00330BA9" w:rsidRDefault="00330BA9" w:rsidP="00A26492">
      <w:pPr>
        <w:tabs>
          <w:tab w:val="left" w:pos="4111"/>
        </w:tabs>
        <w:jc w:val="center"/>
        <w:rPr>
          <w:rFonts w:cs="Arial"/>
          <w:b/>
          <w:sz w:val="56"/>
          <w:szCs w:val="56"/>
        </w:rPr>
      </w:pPr>
      <w:r>
        <w:rPr>
          <w:rFonts w:cs="Arial"/>
          <w:b/>
          <w:sz w:val="56"/>
          <w:szCs w:val="56"/>
        </w:rPr>
        <w:t xml:space="preserve">Commercial Specification </w:t>
      </w:r>
    </w:p>
    <w:p w14:paraId="1E92E172" w14:textId="77777777" w:rsidR="00330BA9" w:rsidRPr="00C90470" w:rsidRDefault="00330BA9" w:rsidP="00330BA9">
      <w:pPr>
        <w:tabs>
          <w:tab w:val="left" w:pos="4111"/>
        </w:tabs>
        <w:jc w:val="center"/>
        <w:rPr>
          <w:rFonts w:cs="Arial"/>
          <w:b/>
          <w:sz w:val="56"/>
          <w:szCs w:val="56"/>
        </w:rPr>
      </w:pPr>
    </w:p>
    <w:p w14:paraId="03DF9002" w14:textId="35E14A56" w:rsidR="00330BA9" w:rsidRPr="00C90470" w:rsidRDefault="00330BA9" w:rsidP="00330BA9">
      <w:pPr>
        <w:tabs>
          <w:tab w:val="left" w:pos="4111"/>
        </w:tabs>
        <w:rPr>
          <w:rFonts w:cs="Arial"/>
          <w:b/>
          <w:sz w:val="56"/>
          <w:szCs w:val="56"/>
        </w:rPr>
      </w:pPr>
      <w:r w:rsidRPr="00C90470">
        <w:rPr>
          <w:rFonts w:cs="Arial"/>
          <w:sz w:val="32"/>
          <w:szCs w:val="32"/>
        </w:rPr>
        <w:t>PRIVATE &amp; CONFIDENTIAL</w:t>
      </w:r>
    </w:p>
    <w:p w14:paraId="32A45C0B" w14:textId="1BE5E6D9" w:rsidR="00330BA9" w:rsidRPr="00C90470" w:rsidRDefault="00330BA9" w:rsidP="00330BA9">
      <w:pPr>
        <w:tabs>
          <w:tab w:val="left" w:pos="4111"/>
        </w:tabs>
        <w:rPr>
          <w:rFonts w:cs="Arial"/>
          <w:b/>
          <w:sz w:val="56"/>
          <w:szCs w:val="56"/>
        </w:rPr>
      </w:pPr>
      <w:r w:rsidRPr="00C90470">
        <w:rPr>
          <w:rFonts w:cs="Arial"/>
          <w:sz w:val="32"/>
          <w:szCs w:val="32"/>
        </w:rPr>
        <w:t>COMMERCIAL IN CONFIDENCE</w:t>
      </w:r>
    </w:p>
    <w:p w14:paraId="666BD821" w14:textId="77777777" w:rsidR="00330BA9" w:rsidRDefault="00330BA9" w:rsidP="00330BA9">
      <w:pPr>
        <w:tabs>
          <w:tab w:val="left" w:pos="4111"/>
        </w:tabs>
        <w:rPr>
          <w:rFonts w:cs="Arial"/>
          <w:b/>
          <w:sz w:val="56"/>
          <w:szCs w:val="56"/>
        </w:rPr>
      </w:pPr>
      <w:r w:rsidRPr="00C90470">
        <w:rPr>
          <w:rFonts w:cs="Arial"/>
          <w:sz w:val="32"/>
          <w:szCs w:val="32"/>
        </w:rPr>
        <w:t>TfL Restricted</w:t>
      </w:r>
    </w:p>
    <w:p w14:paraId="524F446D" w14:textId="521E7C7F" w:rsidR="00330BA9" w:rsidRDefault="00330BA9" w:rsidP="00330BA9">
      <w:pPr>
        <w:tabs>
          <w:tab w:val="left" w:pos="4111"/>
        </w:tabs>
        <w:rPr>
          <w:i/>
          <w:iCs/>
        </w:rPr>
      </w:pPr>
      <w:r w:rsidRPr="00C90470">
        <w:rPr>
          <w:i/>
          <w:iCs/>
        </w:rPr>
        <w:t xml:space="preserve">Version </w:t>
      </w:r>
      <w:r w:rsidR="0094476E">
        <w:rPr>
          <w:i/>
          <w:iCs/>
        </w:rPr>
        <w:t>0.</w:t>
      </w:r>
      <w:r w:rsidR="00097985">
        <w:rPr>
          <w:i/>
          <w:iCs/>
        </w:rPr>
        <w:t>1</w:t>
      </w:r>
    </w:p>
    <w:p w14:paraId="4600ECA7" w14:textId="2C93D108" w:rsidR="00330BA9" w:rsidRPr="00C90470" w:rsidRDefault="00330BA9" w:rsidP="00330BA9">
      <w:pPr>
        <w:tabs>
          <w:tab w:val="left" w:pos="4111"/>
        </w:tabs>
        <w:rPr>
          <w:rFonts w:cs="Arial"/>
          <w:b/>
          <w:i/>
          <w:iCs/>
          <w:sz w:val="56"/>
          <w:szCs w:val="56"/>
        </w:rPr>
      </w:pPr>
      <w:r>
        <w:rPr>
          <w:i/>
          <w:iCs/>
        </w:rPr>
        <w:t xml:space="preserve">Date: </w:t>
      </w:r>
      <w:r w:rsidR="00097985">
        <w:rPr>
          <w:i/>
          <w:iCs/>
        </w:rPr>
        <w:t>10</w:t>
      </w:r>
      <w:r w:rsidR="00097985" w:rsidRPr="00097985">
        <w:rPr>
          <w:i/>
          <w:iCs/>
          <w:vertAlign w:val="superscript"/>
        </w:rPr>
        <w:t>th</w:t>
      </w:r>
      <w:r w:rsidR="00097985">
        <w:rPr>
          <w:i/>
          <w:iCs/>
        </w:rPr>
        <w:t xml:space="preserve"> June 2024</w:t>
      </w:r>
    </w:p>
    <w:p w14:paraId="2C83A174" w14:textId="77777777" w:rsidR="00330BA9" w:rsidRDefault="00330BA9" w:rsidP="00330BA9">
      <w:pPr>
        <w:tabs>
          <w:tab w:val="left" w:pos="4111"/>
        </w:tabs>
        <w:rPr>
          <w:rFonts w:cs="Arial"/>
          <w:b/>
          <w:i/>
          <w:iCs/>
          <w:sz w:val="56"/>
          <w:szCs w:val="56"/>
        </w:rPr>
      </w:pPr>
      <w:r w:rsidRPr="00C90470">
        <w:rPr>
          <w:i/>
          <w:iCs/>
        </w:rPr>
        <w:t>Owner</w:t>
      </w:r>
      <w:r>
        <w:rPr>
          <w:i/>
          <w:iCs/>
        </w:rPr>
        <w:t xml:space="preserve"> of document:</w:t>
      </w:r>
      <w:r w:rsidRPr="00C90470">
        <w:rPr>
          <w:i/>
          <w:iCs/>
        </w:rPr>
        <w:t xml:space="preserve"> </w:t>
      </w:r>
      <w:r>
        <w:rPr>
          <w:i/>
          <w:iCs/>
        </w:rPr>
        <w:t>Capability &amp; Supplier Management</w:t>
      </w:r>
      <w:r w:rsidRPr="00C90470">
        <w:rPr>
          <w:i/>
          <w:iCs/>
        </w:rPr>
        <w:t>. Any proposed changes or amendments to this document should be raised with the Owner.</w:t>
      </w:r>
    </w:p>
    <w:tbl>
      <w:tblPr>
        <w:tblStyle w:val="TableGrid"/>
        <w:tblW w:w="9206" w:type="dxa"/>
        <w:tblLook w:val="04A0" w:firstRow="1" w:lastRow="0" w:firstColumn="1" w:lastColumn="0" w:noHBand="0" w:noVBand="1"/>
      </w:tblPr>
      <w:tblGrid>
        <w:gridCol w:w="3256"/>
        <w:gridCol w:w="5950"/>
      </w:tblGrid>
      <w:tr w:rsidR="00330BA9" w14:paraId="77D78785" w14:textId="77777777" w:rsidTr="008C75A2">
        <w:trPr>
          <w:trHeight w:val="507"/>
        </w:trPr>
        <w:tc>
          <w:tcPr>
            <w:tcW w:w="3256" w:type="dxa"/>
            <w:shd w:val="clear" w:color="auto" w:fill="353A8C"/>
            <w:vAlign w:val="center"/>
          </w:tcPr>
          <w:p w14:paraId="50D5B05D" w14:textId="77777777" w:rsidR="00330BA9" w:rsidRPr="00C90470" w:rsidRDefault="00330BA9" w:rsidP="008C75A2">
            <w:pPr>
              <w:tabs>
                <w:tab w:val="left" w:pos="4111"/>
              </w:tabs>
              <w:spacing w:after="0"/>
              <w:rPr>
                <w:rFonts w:cs="Arial"/>
                <w:i/>
                <w:iCs/>
                <w:color w:val="FFFFFF" w:themeColor="background1"/>
                <w:sz w:val="20"/>
                <w:szCs w:val="32"/>
              </w:rPr>
            </w:pPr>
            <w:r w:rsidRPr="00C90470">
              <w:rPr>
                <w:color w:val="FFFFFF" w:themeColor="background1"/>
              </w:rPr>
              <w:t xml:space="preserve">Ariba </w:t>
            </w:r>
            <w:r>
              <w:rPr>
                <w:color w:val="FFFFFF" w:themeColor="background1"/>
              </w:rPr>
              <w:t>Ref number and Title*</w:t>
            </w:r>
          </w:p>
        </w:tc>
        <w:tc>
          <w:tcPr>
            <w:tcW w:w="5950" w:type="dxa"/>
            <w:vAlign w:val="center"/>
          </w:tcPr>
          <w:p w14:paraId="30DBB5BB" w14:textId="28F35C2F" w:rsidR="00330BA9" w:rsidRPr="00A07D7C" w:rsidRDefault="00A07D7C" w:rsidP="008C75A2">
            <w:pPr>
              <w:tabs>
                <w:tab w:val="left" w:pos="4111"/>
              </w:tabs>
              <w:spacing w:after="0"/>
              <w:rPr>
                <w:rFonts w:cs="Arial"/>
                <w:i/>
                <w:iCs/>
                <w:szCs w:val="24"/>
              </w:rPr>
            </w:pPr>
            <w:r w:rsidRPr="00A07D7C">
              <w:rPr>
                <w:rFonts w:cs="Arial"/>
                <w:i/>
                <w:iCs/>
                <w:szCs w:val="24"/>
              </w:rPr>
              <w:t>WS2528541853</w:t>
            </w:r>
          </w:p>
        </w:tc>
      </w:tr>
      <w:tr w:rsidR="00330BA9" w14:paraId="16BD5B02" w14:textId="77777777" w:rsidTr="008C75A2">
        <w:trPr>
          <w:trHeight w:val="507"/>
        </w:trPr>
        <w:tc>
          <w:tcPr>
            <w:tcW w:w="3256" w:type="dxa"/>
            <w:shd w:val="clear" w:color="auto" w:fill="353A8C"/>
            <w:vAlign w:val="center"/>
          </w:tcPr>
          <w:p w14:paraId="2276E930" w14:textId="77777777" w:rsidR="00330BA9" w:rsidRPr="00C90470" w:rsidRDefault="00330BA9" w:rsidP="008C75A2">
            <w:pPr>
              <w:tabs>
                <w:tab w:val="left" w:pos="4111"/>
              </w:tabs>
              <w:spacing w:after="0"/>
              <w:rPr>
                <w:rFonts w:cs="Arial"/>
                <w:i/>
                <w:iCs/>
                <w:color w:val="FFFFFF" w:themeColor="background1"/>
                <w:sz w:val="20"/>
                <w:szCs w:val="32"/>
              </w:rPr>
            </w:pPr>
            <w:r w:rsidRPr="00C90470">
              <w:rPr>
                <w:color w:val="FFFFFF" w:themeColor="background1"/>
              </w:rPr>
              <w:t>Submitted By</w:t>
            </w:r>
          </w:p>
        </w:tc>
        <w:tc>
          <w:tcPr>
            <w:tcW w:w="5950" w:type="dxa"/>
            <w:vAlign w:val="center"/>
          </w:tcPr>
          <w:p w14:paraId="46DC9142" w14:textId="24166BCB" w:rsidR="00330BA9" w:rsidRPr="0094476E" w:rsidRDefault="00330BA9" w:rsidP="008C75A2">
            <w:pPr>
              <w:tabs>
                <w:tab w:val="left" w:pos="4111"/>
              </w:tabs>
              <w:spacing w:after="0"/>
              <w:rPr>
                <w:rFonts w:cs="Arial"/>
                <w:i/>
                <w:iCs/>
                <w:szCs w:val="24"/>
              </w:rPr>
            </w:pPr>
          </w:p>
        </w:tc>
      </w:tr>
      <w:tr w:rsidR="00330BA9" w14:paraId="61B07F0C" w14:textId="77777777" w:rsidTr="008C75A2">
        <w:trPr>
          <w:trHeight w:val="507"/>
        </w:trPr>
        <w:tc>
          <w:tcPr>
            <w:tcW w:w="3256" w:type="dxa"/>
            <w:shd w:val="clear" w:color="auto" w:fill="353A8C"/>
            <w:vAlign w:val="center"/>
          </w:tcPr>
          <w:p w14:paraId="795920E2" w14:textId="77777777" w:rsidR="00330BA9" w:rsidRPr="00C90470" w:rsidRDefault="00330BA9" w:rsidP="008C75A2">
            <w:pPr>
              <w:tabs>
                <w:tab w:val="left" w:pos="4111"/>
              </w:tabs>
              <w:spacing w:after="0"/>
              <w:rPr>
                <w:rFonts w:cs="Arial"/>
                <w:i/>
                <w:iCs/>
                <w:color w:val="FFFFFF" w:themeColor="background1"/>
                <w:sz w:val="20"/>
                <w:szCs w:val="32"/>
              </w:rPr>
            </w:pPr>
            <w:r w:rsidRPr="00C90470">
              <w:rPr>
                <w:color w:val="FFFFFF" w:themeColor="background1"/>
              </w:rPr>
              <w:t>Submission Date</w:t>
            </w:r>
          </w:p>
        </w:tc>
        <w:tc>
          <w:tcPr>
            <w:tcW w:w="5950" w:type="dxa"/>
            <w:vAlign w:val="center"/>
          </w:tcPr>
          <w:p w14:paraId="6B4F710A" w14:textId="227DF454" w:rsidR="00330BA9" w:rsidRPr="0094476E" w:rsidRDefault="00097985" w:rsidP="008C75A2">
            <w:pPr>
              <w:tabs>
                <w:tab w:val="left" w:pos="4111"/>
              </w:tabs>
              <w:spacing w:after="0"/>
              <w:rPr>
                <w:rFonts w:cs="Arial"/>
                <w:i/>
                <w:iCs/>
                <w:sz w:val="20"/>
                <w:szCs w:val="32"/>
              </w:rPr>
            </w:pPr>
            <w:r>
              <w:rPr>
                <w:rFonts w:cs="Arial"/>
                <w:i/>
                <w:iCs/>
                <w:sz w:val="20"/>
                <w:szCs w:val="32"/>
              </w:rPr>
              <w:t>10/06/2024</w:t>
            </w:r>
          </w:p>
        </w:tc>
      </w:tr>
      <w:tr w:rsidR="00330BA9" w14:paraId="5875F05C" w14:textId="77777777" w:rsidTr="008C75A2">
        <w:trPr>
          <w:trHeight w:val="507"/>
        </w:trPr>
        <w:tc>
          <w:tcPr>
            <w:tcW w:w="3256" w:type="dxa"/>
            <w:shd w:val="clear" w:color="auto" w:fill="353A8C"/>
            <w:vAlign w:val="center"/>
          </w:tcPr>
          <w:p w14:paraId="4B06D749" w14:textId="77777777" w:rsidR="00330BA9" w:rsidRPr="00C90470" w:rsidRDefault="00330BA9" w:rsidP="008C75A2">
            <w:pPr>
              <w:tabs>
                <w:tab w:val="left" w:pos="4111"/>
              </w:tabs>
              <w:spacing w:after="0"/>
              <w:rPr>
                <w:rFonts w:cs="Arial"/>
                <w:i/>
                <w:iCs/>
                <w:color w:val="FFFFFF" w:themeColor="background1"/>
                <w:sz w:val="20"/>
                <w:szCs w:val="32"/>
              </w:rPr>
            </w:pPr>
            <w:r w:rsidRPr="00C90470">
              <w:rPr>
                <w:color w:val="FFFFFF" w:themeColor="background1"/>
              </w:rPr>
              <w:t>Version number</w:t>
            </w:r>
          </w:p>
        </w:tc>
        <w:tc>
          <w:tcPr>
            <w:tcW w:w="5950" w:type="dxa"/>
            <w:vAlign w:val="center"/>
          </w:tcPr>
          <w:p w14:paraId="607DE2E2" w14:textId="40E2D9B2" w:rsidR="00330BA9" w:rsidRDefault="0094476E" w:rsidP="008C75A2">
            <w:pPr>
              <w:tabs>
                <w:tab w:val="left" w:pos="4111"/>
              </w:tabs>
              <w:spacing w:after="0"/>
              <w:rPr>
                <w:rFonts w:cs="Arial"/>
                <w:i/>
                <w:iCs/>
                <w:sz w:val="20"/>
                <w:szCs w:val="32"/>
              </w:rPr>
            </w:pPr>
            <w:r>
              <w:rPr>
                <w:rFonts w:cs="Arial"/>
                <w:i/>
                <w:iCs/>
                <w:sz w:val="20"/>
                <w:szCs w:val="32"/>
              </w:rPr>
              <w:t>0.</w:t>
            </w:r>
            <w:r w:rsidR="00097985">
              <w:rPr>
                <w:rFonts w:cs="Arial"/>
                <w:i/>
                <w:iCs/>
                <w:sz w:val="20"/>
                <w:szCs w:val="32"/>
              </w:rPr>
              <w:t>1</w:t>
            </w:r>
          </w:p>
        </w:tc>
      </w:tr>
    </w:tbl>
    <w:p w14:paraId="3F92E7B7" w14:textId="77777777" w:rsidR="00330BA9" w:rsidRPr="008314AA" w:rsidRDefault="00330BA9" w:rsidP="00330BA9">
      <w:pPr>
        <w:rPr>
          <w:i/>
          <w:iCs/>
        </w:rPr>
      </w:pPr>
      <w:r w:rsidRPr="008314AA">
        <w:rPr>
          <w:i/>
          <w:iCs/>
        </w:rPr>
        <w:t>*If applicable</w:t>
      </w:r>
    </w:p>
    <w:p w14:paraId="74525B25" w14:textId="77777777" w:rsidR="006D5268" w:rsidRDefault="006D5268" w:rsidP="0074742A">
      <w:pPr>
        <w:spacing w:after="60"/>
        <w:jc w:val="center"/>
        <w:rPr>
          <w:rFonts w:ascii="Arial" w:hAnsi="Arial" w:cs="Arial"/>
          <w:b/>
          <w:sz w:val="32"/>
          <w:szCs w:val="32"/>
          <w:u w:val="single"/>
        </w:rPr>
      </w:pPr>
    </w:p>
    <w:p w14:paraId="75099F63" w14:textId="77777777" w:rsidR="00A26492" w:rsidRDefault="00A26492" w:rsidP="0074742A">
      <w:pPr>
        <w:spacing w:after="60"/>
        <w:jc w:val="center"/>
        <w:rPr>
          <w:rFonts w:ascii="Arial" w:hAnsi="Arial" w:cs="Arial"/>
          <w:b/>
          <w:sz w:val="32"/>
          <w:szCs w:val="32"/>
          <w:u w:val="single"/>
        </w:rPr>
      </w:pPr>
    </w:p>
    <w:p w14:paraId="36F8CBF4" w14:textId="77777777" w:rsidR="00A26492" w:rsidRDefault="00A26492" w:rsidP="0074742A">
      <w:pPr>
        <w:spacing w:after="60"/>
        <w:jc w:val="center"/>
        <w:rPr>
          <w:rFonts w:ascii="Arial" w:hAnsi="Arial" w:cs="Arial"/>
          <w:b/>
          <w:sz w:val="32"/>
          <w:szCs w:val="32"/>
          <w:u w:val="single"/>
        </w:rPr>
      </w:pPr>
    </w:p>
    <w:p w14:paraId="1D334ECC" w14:textId="77777777" w:rsidR="00A26492" w:rsidRDefault="00A26492" w:rsidP="0074742A">
      <w:pPr>
        <w:spacing w:after="60"/>
        <w:jc w:val="center"/>
        <w:rPr>
          <w:rFonts w:ascii="Arial" w:hAnsi="Arial" w:cs="Arial"/>
          <w:b/>
          <w:sz w:val="32"/>
          <w:szCs w:val="32"/>
          <w:u w:val="single"/>
        </w:rPr>
      </w:pPr>
    </w:p>
    <w:p w14:paraId="6ABD5B34" w14:textId="77777777" w:rsidR="00A26492" w:rsidRDefault="00A26492" w:rsidP="0074742A">
      <w:pPr>
        <w:spacing w:after="60"/>
        <w:jc w:val="center"/>
        <w:rPr>
          <w:rFonts w:ascii="Arial" w:hAnsi="Arial" w:cs="Arial"/>
          <w:b/>
          <w:sz w:val="32"/>
          <w:szCs w:val="32"/>
          <w:u w:val="single"/>
        </w:rPr>
      </w:pPr>
    </w:p>
    <w:p w14:paraId="026B9825" w14:textId="77777777" w:rsidR="00A26492" w:rsidRDefault="00A26492" w:rsidP="0074742A">
      <w:pPr>
        <w:spacing w:after="60"/>
        <w:jc w:val="center"/>
        <w:rPr>
          <w:rFonts w:ascii="Arial" w:hAnsi="Arial" w:cs="Arial"/>
          <w:b/>
          <w:sz w:val="32"/>
          <w:szCs w:val="32"/>
          <w:u w:val="single"/>
        </w:rPr>
      </w:pPr>
    </w:p>
    <w:p w14:paraId="61838064" w14:textId="77777777" w:rsidR="00A26492" w:rsidRDefault="00A26492" w:rsidP="0074742A">
      <w:pPr>
        <w:spacing w:after="60"/>
        <w:jc w:val="center"/>
        <w:rPr>
          <w:rFonts w:ascii="Arial" w:hAnsi="Arial" w:cs="Arial"/>
          <w:b/>
          <w:sz w:val="32"/>
          <w:szCs w:val="32"/>
          <w:u w:val="single"/>
        </w:rPr>
      </w:pPr>
    </w:p>
    <w:p w14:paraId="3F68169E" w14:textId="77777777" w:rsidR="00A26492" w:rsidRDefault="00A26492" w:rsidP="0074742A">
      <w:pPr>
        <w:spacing w:after="60"/>
        <w:jc w:val="center"/>
        <w:rPr>
          <w:rFonts w:ascii="Arial" w:hAnsi="Arial" w:cs="Arial"/>
          <w:b/>
          <w:sz w:val="32"/>
          <w:szCs w:val="32"/>
          <w:u w:val="single"/>
        </w:rPr>
      </w:pPr>
    </w:p>
    <w:p w14:paraId="6BB5E55A" w14:textId="77777777" w:rsidR="00A26492" w:rsidRDefault="00A26492" w:rsidP="0074742A">
      <w:pPr>
        <w:spacing w:after="60"/>
        <w:jc w:val="center"/>
        <w:rPr>
          <w:rFonts w:ascii="Arial" w:hAnsi="Arial" w:cs="Arial"/>
          <w:b/>
          <w:sz w:val="32"/>
          <w:szCs w:val="32"/>
          <w:u w:val="single"/>
        </w:rPr>
      </w:pPr>
    </w:p>
    <w:p w14:paraId="5DE4F0E2" w14:textId="1424246C" w:rsidR="00427277" w:rsidRPr="00FD6BAA" w:rsidRDefault="006D5268" w:rsidP="008123F1">
      <w:pPr>
        <w:spacing w:after="60"/>
        <w:jc w:val="center"/>
        <w:rPr>
          <w:rFonts w:ascii="Arial" w:hAnsi="Arial" w:cs="Arial"/>
          <w:sz w:val="44"/>
          <w:szCs w:val="44"/>
        </w:rPr>
      </w:pPr>
      <w:bookmarkStart w:id="0" w:name="_DV_M1"/>
      <w:bookmarkEnd w:id="0"/>
      <w:r>
        <w:rPr>
          <w:rFonts w:ascii="Arial" w:hAnsi="Arial" w:cs="Arial"/>
          <w:sz w:val="44"/>
          <w:szCs w:val="44"/>
        </w:rPr>
        <w:lastRenderedPageBreak/>
        <w:t xml:space="preserve">HV Power </w:t>
      </w:r>
    </w:p>
    <w:p w14:paraId="3E304558" w14:textId="77777777" w:rsidR="008A4D35" w:rsidRPr="00FD6BAA" w:rsidRDefault="008A4D35" w:rsidP="00A26492">
      <w:pPr>
        <w:spacing w:after="60"/>
        <w:rPr>
          <w:rFonts w:ascii="Arial" w:hAnsi="Arial" w:cs="Arial"/>
          <w:sz w:val="44"/>
          <w:szCs w:val="44"/>
          <w:highlight w:val="yellow"/>
        </w:rPr>
      </w:pPr>
    </w:p>
    <w:p w14:paraId="5C8966CA" w14:textId="2F048A18" w:rsidR="001E2E46" w:rsidRPr="00FD6BAA" w:rsidRDefault="00607150" w:rsidP="00427277">
      <w:pPr>
        <w:spacing w:after="60"/>
        <w:jc w:val="center"/>
        <w:rPr>
          <w:rFonts w:ascii="Arial" w:hAnsi="Arial" w:cs="Arial"/>
          <w:sz w:val="20"/>
          <w:szCs w:val="20"/>
        </w:rPr>
      </w:pPr>
      <w:r>
        <w:rPr>
          <w:rFonts w:ascii="Arial" w:hAnsi="Arial" w:cs="Arial"/>
          <w:sz w:val="44"/>
          <w:szCs w:val="44"/>
        </w:rPr>
        <w:t>HV Cables</w:t>
      </w:r>
      <w:r w:rsidR="006D5268">
        <w:rPr>
          <w:rFonts w:ascii="Arial" w:hAnsi="Arial" w:cs="Arial"/>
          <w:sz w:val="44"/>
          <w:szCs w:val="44"/>
        </w:rPr>
        <w:t xml:space="preserve"> Services</w:t>
      </w:r>
    </w:p>
    <w:p w14:paraId="1E394520" w14:textId="372C11C1" w:rsidR="001E2E46" w:rsidRPr="00FD6BAA" w:rsidRDefault="001E2E46" w:rsidP="00253BCF">
      <w:pPr>
        <w:spacing w:after="60"/>
        <w:rPr>
          <w:rFonts w:ascii="Arial" w:hAnsi="Arial" w:cs="Arial"/>
          <w:sz w:val="36"/>
          <w:szCs w:val="20"/>
          <w:highlight w:val="yellow"/>
        </w:rPr>
      </w:pPr>
    </w:p>
    <w:p w14:paraId="161DAC20" w14:textId="77777777" w:rsidR="001E2E46" w:rsidRPr="00FD6BAA" w:rsidRDefault="001E2E46" w:rsidP="00253BCF">
      <w:pPr>
        <w:spacing w:after="60"/>
        <w:rPr>
          <w:rFonts w:ascii="Arial" w:hAnsi="Arial" w:cs="Arial"/>
          <w:sz w:val="36"/>
          <w:szCs w:val="20"/>
          <w:highlight w:val="yellow"/>
        </w:rPr>
      </w:pPr>
    </w:p>
    <w:p w14:paraId="3C274F58" w14:textId="77777777" w:rsidR="00BC6965" w:rsidRPr="00FD6BAA" w:rsidRDefault="00BC6965" w:rsidP="00253BCF">
      <w:pPr>
        <w:spacing w:after="60"/>
        <w:rPr>
          <w:rFonts w:ascii="Arial" w:hAnsi="Arial" w:cs="Arial"/>
          <w:sz w:val="36"/>
          <w:szCs w:val="20"/>
          <w:highlight w:val="yellow"/>
        </w:rPr>
      </w:pPr>
    </w:p>
    <w:p w14:paraId="21951682" w14:textId="77777777" w:rsidR="008A4D35" w:rsidRPr="00FD6BAA" w:rsidRDefault="008A4D35" w:rsidP="00253BCF">
      <w:pPr>
        <w:spacing w:after="60"/>
        <w:rPr>
          <w:rFonts w:ascii="Arial" w:hAnsi="Arial" w:cs="Arial"/>
          <w:sz w:val="36"/>
          <w:szCs w:val="20"/>
          <w:highlight w:val="yellow"/>
        </w:rPr>
      </w:pPr>
    </w:p>
    <w:p w14:paraId="15DDD5DE" w14:textId="77777777" w:rsidR="0094476E" w:rsidRDefault="0094476E" w:rsidP="00253BCF">
      <w:pPr>
        <w:spacing w:before="240" w:after="60"/>
        <w:rPr>
          <w:rFonts w:ascii="Arial" w:hAnsi="Arial" w:cs="Arial"/>
          <w:sz w:val="24"/>
          <w:szCs w:val="24"/>
        </w:rPr>
      </w:pPr>
      <w:bookmarkStart w:id="1" w:name="_DV_M2"/>
      <w:bookmarkStart w:id="2" w:name="_DV_M3"/>
      <w:bookmarkStart w:id="3" w:name="_DV_M4"/>
      <w:bookmarkEnd w:id="1"/>
      <w:bookmarkEnd w:id="2"/>
      <w:bookmarkEnd w:id="3"/>
    </w:p>
    <w:p w14:paraId="3B436D01" w14:textId="4EE3D7E2" w:rsidR="008123F1" w:rsidRPr="00A61CFE" w:rsidRDefault="008123F1" w:rsidP="00253BCF">
      <w:pPr>
        <w:spacing w:before="240" w:after="60"/>
        <w:rPr>
          <w:rFonts w:ascii="Arial" w:hAnsi="Arial" w:cs="Arial"/>
          <w:sz w:val="24"/>
          <w:szCs w:val="24"/>
          <w:lang w:val="fr-FR"/>
        </w:rPr>
      </w:pPr>
      <w:r w:rsidRPr="00A61CFE">
        <w:rPr>
          <w:rFonts w:ascii="Arial" w:hAnsi="Arial" w:cs="Arial"/>
          <w:sz w:val="24"/>
          <w:szCs w:val="24"/>
          <w:lang w:val="fr-FR"/>
        </w:rPr>
        <w:t>Project No</w:t>
      </w:r>
      <w:r w:rsidR="00AB20E2" w:rsidRPr="00A61CFE">
        <w:rPr>
          <w:rFonts w:ascii="Arial" w:hAnsi="Arial" w:cs="Arial"/>
          <w:sz w:val="24"/>
          <w:szCs w:val="24"/>
          <w:lang w:val="fr-FR"/>
        </w:rPr>
        <w:t> :</w:t>
      </w:r>
    </w:p>
    <w:p w14:paraId="3B436D02" w14:textId="77777777" w:rsidR="008123F1" w:rsidRPr="00A61CFE" w:rsidRDefault="00AB20E2" w:rsidP="0094476E">
      <w:pPr>
        <w:spacing w:before="240" w:after="60"/>
        <w:rPr>
          <w:rFonts w:ascii="Arial" w:hAnsi="Arial" w:cs="Arial"/>
          <w:color w:val="000000"/>
          <w:sz w:val="24"/>
          <w:szCs w:val="24"/>
        </w:rPr>
      </w:pPr>
      <w:r w:rsidRPr="00A61CFE">
        <w:rPr>
          <w:rFonts w:ascii="Arial" w:hAnsi="Arial" w:cs="Arial"/>
          <w:color w:val="000000"/>
          <w:sz w:val="24"/>
          <w:szCs w:val="24"/>
        </w:rPr>
        <w:t xml:space="preserve">Internal </w:t>
      </w:r>
      <w:r w:rsidR="008123F1" w:rsidRPr="00A61CFE">
        <w:rPr>
          <w:rFonts w:ascii="Arial" w:hAnsi="Arial" w:cs="Arial"/>
          <w:color w:val="000000"/>
          <w:sz w:val="24"/>
          <w:szCs w:val="24"/>
        </w:rPr>
        <w:t>Reference Number:</w:t>
      </w:r>
      <w:r w:rsidR="008123F1" w:rsidRPr="00A61CFE">
        <w:rPr>
          <w:rFonts w:ascii="Arial" w:hAnsi="Arial" w:cs="Arial"/>
          <w:color w:val="000000"/>
          <w:sz w:val="24"/>
          <w:szCs w:val="24"/>
        </w:rPr>
        <w:tab/>
      </w:r>
    </w:p>
    <w:tbl>
      <w:tblPr>
        <w:tblpPr w:leftFromText="180" w:rightFromText="180" w:vertAnchor="text" w:horzAnchor="page" w:tblpX="2893" w:tblpY="209"/>
        <w:tblW w:w="0" w:type="auto"/>
        <w:tblLayout w:type="fixed"/>
        <w:tblLook w:val="0000" w:firstRow="0" w:lastRow="0" w:firstColumn="0" w:lastColumn="0" w:noHBand="0" w:noVBand="0"/>
      </w:tblPr>
      <w:tblGrid>
        <w:gridCol w:w="1560"/>
        <w:gridCol w:w="2976"/>
      </w:tblGrid>
      <w:tr w:rsidR="00AB20E2" w:rsidRPr="00A61CFE" w14:paraId="3B436D05" w14:textId="77777777" w:rsidTr="00477E9D">
        <w:tc>
          <w:tcPr>
            <w:tcW w:w="1560" w:type="dxa"/>
            <w:shd w:val="clear" w:color="auto" w:fill="353A8C"/>
          </w:tcPr>
          <w:p w14:paraId="3B436D03" w14:textId="77777777" w:rsidR="00AB20E2" w:rsidRPr="00A61CFE" w:rsidRDefault="00AB20E2" w:rsidP="00AB20E2">
            <w:pPr>
              <w:spacing w:before="100" w:beforeAutospacing="1" w:after="120"/>
              <w:rPr>
                <w:rFonts w:ascii="Arial" w:hAnsi="Arial" w:cs="Arial"/>
                <w:bCs/>
                <w:sz w:val="24"/>
                <w:szCs w:val="24"/>
              </w:rPr>
            </w:pPr>
            <w:r w:rsidRPr="00A61CFE">
              <w:rPr>
                <w:rFonts w:ascii="Arial" w:hAnsi="Arial" w:cs="Arial"/>
                <w:bCs/>
                <w:sz w:val="24"/>
                <w:szCs w:val="24"/>
              </w:rPr>
              <w:t>Version:</w:t>
            </w:r>
          </w:p>
        </w:tc>
        <w:tc>
          <w:tcPr>
            <w:tcW w:w="2976" w:type="dxa"/>
          </w:tcPr>
          <w:p w14:paraId="3B436D04" w14:textId="4B9530BD" w:rsidR="00AB20E2" w:rsidRPr="00A61CFE" w:rsidRDefault="00AB20E2" w:rsidP="00AB20E2">
            <w:pPr>
              <w:spacing w:before="100" w:beforeAutospacing="1" w:after="120"/>
              <w:rPr>
                <w:rFonts w:ascii="Arial" w:hAnsi="Arial" w:cs="Arial"/>
                <w:bCs/>
                <w:sz w:val="24"/>
                <w:szCs w:val="24"/>
              </w:rPr>
            </w:pPr>
            <w:r w:rsidRPr="00A61CFE">
              <w:rPr>
                <w:rFonts w:ascii="Arial" w:hAnsi="Arial" w:cs="Arial"/>
                <w:bCs/>
                <w:sz w:val="24"/>
                <w:szCs w:val="24"/>
              </w:rPr>
              <w:t>V</w:t>
            </w:r>
            <w:r w:rsidR="00607150">
              <w:rPr>
                <w:rFonts w:ascii="Arial" w:hAnsi="Arial" w:cs="Arial"/>
                <w:bCs/>
                <w:sz w:val="24"/>
                <w:szCs w:val="24"/>
              </w:rPr>
              <w:t xml:space="preserve"> </w:t>
            </w:r>
            <w:r w:rsidR="0094476E">
              <w:rPr>
                <w:rFonts w:ascii="Arial" w:hAnsi="Arial" w:cs="Arial"/>
                <w:bCs/>
                <w:sz w:val="24"/>
                <w:szCs w:val="24"/>
              </w:rPr>
              <w:t>0.</w:t>
            </w:r>
            <w:r w:rsidR="00607150">
              <w:rPr>
                <w:rFonts w:ascii="Arial" w:hAnsi="Arial" w:cs="Arial"/>
                <w:bCs/>
                <w:sz w:val="24"/>
                <w:szCs w:val="24"/>
              </w:rPr>
              <w:t>1</w:t>
            </w:r>
          </w:p>
        </w:tc>
      </w:tr>
      <w:tr w:rsidR="00AB20E2" w:rsidRPr="00A61CFE" w14:paraId="3B436D08" w14:textId="77777777" w:rsidTr="00477E9D">
        <w:tc>
          <w:tcPr>
            <w:tcW w:w="1560" w:type="dxa"/>
            <w:shd w:val="clear" w:color="auto" w:fill="353A8C"/>
          </w:tcPr>
          <w:p w14:paraId="3B436D06" w14:textId="77777777" w:rsidR="00AB20E2" w:rsidRPr="00A61CFE" w:rsidRDefault="00AB20E2" w:rsidP="00AB20E2">
            <w:pPr>
              <w:spacing w:before="100" w:beforeAutospacing="1" w:after="120"/>
              <w:rPr>
                <w:rFonts w:ascii="Arial" w:hAnsi="Arial" w:cs="Arial"/>
                <w:bCs/>
                <w:sz w:val="24"/>
                <w:szCs w:val="24"/>
              </w:rPr>
            </w:pPr>
            <w:r w:rsidRPr="00A61CFE">
              <w:rPr>
                <w:rFonts w:ascii="Arial" w:hAnsi="Arial" w:cs="Arial"/>
                <w:bCs/>
                <w:sz w:val="24"/>
                <w:szCs w:val="24"/>
              </w:rPr>
              <w:t>Date:</w:t>
            </w:r>
          </w:p>
        </w:tc>
        <w:tc>
          <w:tcPr>
            <w:tcW w:w="2976" w:type="dxa"/>
          </w:tcPr>
          <w:p w14:paraId="3B436D07" w14:textId="55341EFA" w:rsidR="00AB20E2" w:rsidRPr="00A61CFE" w:rsidRDefault="00607150" w:rsidP="00AB20E2">
            <w:pPr>
              <w:spacing w:before="100" w:beforeAutospacing="1" w:after="120"/>
              <w:rPr>
                <w:rFonts w:ascii="Arial" w:hAnsi="Arial" w:cs="Arial"/>
                <w:bCs/>
                <w:sz w:val="24"/>
                <w:szCs w:val="24"/>
              </w:rPr>
            </w:pPr>
            <w:r>
              <w:rPr>
                <w:rFonts w:ascii="Arial" w:hAnsi="Arial" w:cs="Arial"/>
                <w:bCs/>
                <w:sz w:val="24"/>
                <w:szCs w:val="24"/>
              </w:rPr>
              <w:t>10/06/2024</w:t>
            </w:r>
          </w:p>
        </w:tc>
      </w:tr>
    </w:tbl>
    <w:p w14:paraId="3B436D09" w14:textId="77777777" w:rsidR="0074742A" w:rsidRPr="00A61CFE" w:rsidRDefault="0074742A" w:rsidP="008123F1">
      <w:pPr>
        <w:jc w:val="center"/>
        <w:rPr>
          <w:rFonts w:ascii="Arial" w:hAnsi="Arial" w:cs="Arial"/>
          <w:sz w:val="24"/>
          <w:szCs w:val="24"/>
        </w:rPr>
      </w:pPr>
    </w:p>
    <w:p w14:paraId="3B436D0A" w14:textId="77777777" w:rsidR="008123F1" w:rsidRPr="00A61CFE" w:rsidRDefault="008123F1" w:rsidP="008123F1">
      <w:pPr>
        <w:spacing w:after="60"/>
        <w:rPr>
          <w:rFonts w:ascii="Arial" w:hAnsi="Arial" w:cs="Arial"/>
          <w:sz w:val="24"/>
          <w:szCs w:val="24"/>
        </w:rPr>
      </w:pPr>
    </w:p>
    <w:p w14:paraId="3B436D0B" w14:textId="77777777" w:rsidR="00006405" w:rsidRPr="00A61CFE" w:rsidRDefault="00006405" w:rsidP="008123F1">
      <w:pPr>
        <w:spacing w:after="60"/>
        <w:rPr>
          <w:rFonts w:ascii="Arial" w:hAnsi="Arial" w:cs="Arial"/>
          <w:sz w:val="24"/>
          <w:szCs w:val="24"/>
        </w:rPr>
      </w:pPr>
    </w:p>
    <w:p w14:paraId="3B436D0C" w14:textId="77777777" w:rsidR="009607C6" w:rsidRPr="00A61CFE" w:rsidRDefault="009607C6" w:rsidP="008123F1">
      <w:pPr>
        <w:spacing w:after="60"/>
        <w:rPr>
          <w:rFonts w:ascii="Arial" w:hAnsi="Arial" w:cs="Arial"/>
          <w:sz w:val="24"/>
          <w:szCs w:val="24"/>
        </w:rPr>
      </w:pPr>
    </w:p>
    <w:p w14:paraId="3B436D0D" w14:textId="77777777" w:rsidR="008123F1" w:rsidRPr="00A61CFE" w:rsidRDefault="008123F1" w:rsidP="008123F1">
      <w:pPr>
        <w:spacing w:after="60"/>
        <w:rPr>
          <w:rFonts w:ascii="Arial" w:hAnsi="Arial" w:cs="Arial"/>
          <w:sz w:val="24"/>
          <w:szCs w:val="24"/>
        </w:rPr>
      </w:pPr>
      <w:r w:rsidRPr="00A61CFE">
        <w:rPr>
          <w:rFonts w:ascii="Arial" w:hAnsi="Arial" w:cs="Arial"/>
          <w:sz w:val="24"/>
          <w:szCs w:val="24"/>
        </w:rPr>
        <w:t xml:space="preserve">Transport for London </w:t>
      </w:r>
    </w:p>
    <w:p w14:paraId="3B436D11" w14:textId="0FAD2CB1" w:rsidR="003B3242" w:rsidRDefault="006D5268" w:rsidP="008123F1">
      <w:pPr>
        <w:spacing w:after="60"/>
        <w:rPr>
          <w:rFonts w:ascii="Arial" w:hAnsi="Arial" w:cs="Arial"/>
          <w:sz w:val="24"/>
          <w:szCs w:val="24"/>
        </w:rPr>
      </w:pPr>
      <w:r>
        <w:rPr>
          <w:rFonts w:ascii="Arial" w:hAnsi="Arial" w:cs="Arial"/>
          <w:sz w:val="24"/>
          <w:szCs w:val="24"/>
        </w:rPr>
        <w:t>London Underground</w:t>
      </w:r>
    </w:p>
    <w:p w14:paraId="01983A6D" w14:textId="78A7F2D8" w:rsidR="006D5268" w:rsidRDefault="006D5268" w:rsidP="008123F1">
      <w:pPr>
        <w:spacing w:after="60"/>
        <w:rPr>
          <w:rFonts w:ascii="Arial" w:hAnsi="Arial" w:cs="Arial"/>
          <w:sz w:val="24"/>
          <w:szCs w:val="24"/>
        </w:rPr>
      </w:pPr>
      <w:r>
        <w:rPr>
          <w:rFonts w:ascii="Arial" w:hAnsi="Arial" w:cs="Arial"/>
          <w:sz w:val="24"/>
          <w:szCs w:val="24"/>
        </w:rPr>
        <w:t xml:space="preserve">Systems &amp; Infrastructure </w:t>
      </w:r>
    </w:p>
    <w:p w14:paraId="5E1C3DE1" w14:textId="3A8C8872" w:rsidR="006D5268" w:rsidRPr="00A61CFE" w:rsidRDefault="006D5268" w:rsidP="008123F1">
      <w:pPr>
        <w:spacing w:after="60"/>
        <w:rPr>
          <w:rFonts w:ascii="Arial" w:hAnsi="Arial" w:cs="Arial"/>
          <w:sz w:val="24"/>
          <w:szCs w:val="24"/>
        </w:rPr>
      </w:pPr>
      <w:r>
        <w:rPr>
          <w:rFonts w:ascii="Arial" w:hAnsi="Arial" w:cs="Arial"/>
          <w:sz w:val="24"/>
          <w:szCs w:val="24"/>
        </w:rPr>
        <w:t>HV Power</w:t>
      </w:r>
    </w:p>
    <w:p w14:paraId="10238E39" w14:textId="77777777" w:rsidR="00427277" w:rsidRPr="00A61CFE" w:rsidRDefault="00427277" w:rsidP="008123F1">
      <w:pPr>
        <w:rPr>
          <w:rFonts w:ascii="Arial" w:hAnsi="Arial" w:cs="Arial"/>
          <w:i/>
          <w:sz w:val="24"/>
          <w:szCs w:val="24"/>
        </w:rPr>
      </w:pPr>
    </w:p>
    <w:p w14:paraId="4B1BB577" w14:textId="77777777" w:rsidR="00BC6965" w:rsidRPr="00A61CFE" w:rsidRDefault="00BC6965" w:rsidP="008123F1">
      <w:pPr>
        <w:rPr>
          <w:rFonts w:ascii="Arial" w:hAnsi="Arial" w:cs="Arial"/>
          <w:i/>
          <w:sz w:val="24"/>
          <w:szCs w:val="24"/>
        </w:rPr>
      </w:pPr>
    </w:p>
    <w:p w14:paraId="399084CC" w14:textId="77777777" w:rsidR="00477E9D" w:rsidRPr="00A61CFE" w:rsidRDefault="00477E9D" w:rsidP="008123F1">
      <w:pPr>
        <w:rPr>
          <w:rFonts w:ascii="Arial" w:hAnsi="Arial" w:cs="Arial"/>
          <w:i/>
          <w:sz w:val="24"/>
          <w:szCs w:val="24"/>
        </w:rPr>
      </w:pPr>
    </w:p>
    <w:p w14:paraId="4C76F6EE" w14:textId="77777777" w:rsidR="00477E9D" w:rsidRPr="00A61CFE" w:rsidRDefault="00477E9D" w:rsidP="008123F1">
      <w:pPr>
        <w:rPr>
          <w:rFonts w:ascii="Arial" w:hAnsi="Arial" w:cs="Arial"/>
          <w:i/>
          <w:sz w:val="24"/>
          <w:szCs w:val="24"/>
        </w:rPr>
      </w:pPr>
    </w:p>
    <w:p w14:paraId="18385FEC" w14:textId="77777777" w:rsidR="00477E9D" w:rsidRPr="00A61CFE" w:rsidRDefault="00477E9D" w:rsidP="008123F1">
      <w:pPr>
        <w:rPr>
          <w:rFonts w:ascii="Arial" w:hAnsi="Arial" w:cs="Arial"/>
          <w:i/>
          <w:sz w:val="24"/>
          <w:szCs w:val="24"/>
        </w:rPr>
      </w:pPr>
    </w:p>
    <w:p w14:paraId="2120712C" w14:textId="77777777" w:rsidR="00477E9D" w:rsidRPr="00A61CFE" w:rsidRDefault="00477E9D" w:rsidP="008123F1">
      <w:pPr>
        <w:rPr>
          <w:rFonts w:ascii="Arial" w:hAnsi="Arial" w:cs="Arial"/>
          <w:i/>
          <w:sz w:val="24"/>
          <w:szCs w:val="24"/>
        </w:rPr>
      </w:pPr>
    </w:p>
    <w:p w14:paraId="3B436D3B" w14:textId="5083B61A" w:rsidR="00FD1E18" w:rsidRPr="00A61CFE" w:rsidRDefault="008123F1" w:rsidP="009816BC">
      <w:pPr>
        <w:rPr>
          <w:rFonts w:ascii="Arial" w:hAnsi="Arial" w:cs="Arial"/>
          <w:b/>
          <w:sz w:val="24"/>
          <w:szCs w:val="24"/>
        </w:rPr>
        <w:sectPr w:rsidR="00FD1E18" w:rsidRPr="00A61CFE" w:rsidSect="00456F6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r w:rsidRPr="00A61CFE">
        <w:rPr>
          <w:rFonts w:ascii="Arial" w:hAnsi="Arial" w:cs="Arial"/>
          <w:i/>
          <w:sz w:val="24"/>
          <w:szCs w:val="24"/>
        </w:rPr>
        <w:t xml:space="preserve">Copyright on the whole and every part of this document is owned by Transport for London.  No reproduction of the whole or any part of this document is to be made without the authority of Transport for London.  </w:t>
      </w:r>
    </w:p>
    <w:p w14:paraId="3B436D3C" w14:textId="77777777" w:rsidR="0008538B" w:rsidRPr="00FD6BAA" w:rsidRDefault="0008538B">
      <w:pPr>
        <w:spacing w:after="0" w:line="240" w:lineRule="auto"/>
        <w:rPr>
          <w:rFonts w:ascii="Arial" w:hAnsi="Arial" w:cs="Arial"/>
          <w:b/>
          <w:sz w:val="24"/>
          <w:szCs w:val="24"/>
        </w:rPr>
      </w:pPr>
    </w:p>
    <w:p w14:paraId="3B436D3D" w14:textId="77777777" w:rsidR="008610F5" w:rsidRPr="00A61CFE" w:rsidRDefault="00B56CD0" w:rsidP="00820CA6">
      <w:pPr>
        <w:tabs>
          <w:tab w:val="center" w:pos="4513"/>
        </w:tabs>
        <w:spacing w:after="0"/>
        <w:jc w:val="center"/>
        <w:rPr>
          <w:rFonts w:ascii="Arial" w:hAnsi="Arial" w:cs="Arial"/>
          <w:b/>
          <w:sz w:val="24"/>
          <w:szCs w:val="24"/>
        </w:rPr>
      </w:pPr>
      <w:r w:rsidRPr="00A61CFE">
        <w:rPr>
          <w:rFonts w:ascii="Arial" w:hAnsi="Arial" w:cs="Arial"/>
          <w:b/>
          <w:sz w:val="24"/>
          <w:szCs w:val="24"/>
        </w:rPr>
        <w:t>TABLE OF CONTENTS</w:t>
      </w:r>
    </w:p>
    <w:p w14:paraId="3B436D3E" w14:textId="77777777" w:rsidR="00575733" w:rsidRPr="00A61CFE" w:rsidRDefault="00575733" w:rsidP="00867CC6">
      <w:pPr>
        <w:spacing w:after="0"/>
        <w:jc w:val="center"/>
        <w:rPr>
          <w:rFonts w:ascii="Arial" w:hAnsi="Arial" w:cs="Arial"/>
          <w:sz w:val="24"/>
          <w:szCs w:val="24"/>
        </w:rPr>
      </w:pPr>
    </w:p>
    <w:p w14:paraId="3B436D3F" w14:textId="77777777" w:rsidR="00575733" w:rsidRPr="00A61CFE" w:rsidRDefault="00575733" w:rsidP="00575733">
      <w:pPr>
        <w:spacing w:after="0"/>
        <w:rPr>
          <w:rFonts w:ascii="Arial" w:hAnsi="Arial" w:cs="Arial"/>
          <w:sz w:val="24"/>
          <w:szCs w:val="24"/>
        </w:rPr>
      </w:pPr>
    </w:p>
    <w:p w14:paraId="7B15A52B" w14:textId="4106B67B" w:rsidR="0039026C" w:rsidRPr="0039026C" w:rsidRDefault="00051934">
      <w:pPr>
        <w:pStyle w:val="TOC1"/>
        <w:rPr>
          <w:rFonts w:asciiTheme="minorHAnsi" w:eastAsiaTheme="minorEastAsia" w:hAnsiTheme="minorHAnsi" w:cstheme="minorBidi"/>
          <w:b w:val="0"/>
          <w:noProof/>
          <w:sz w:val="22"/>
          <w:lang w:eastAsia="en-GB"/>
        </w:rPr>
      </w:pPr>
      <w:r w:rsidRPr="0039026C">
        <w:rPr>
          <w:rFonts w:cs="Arial"/>
          <w:b w:val="0"/>
          <w:szCs w:val="24"/>
        </w:rPr>
        <w:fldChar w:fldCharType="begin"/>
      </w:r>
      <w:r w:rsidR="00A62FD3" w:rsidRPr="0039026C">
        <w:rPr>
          <w:rFonts w:cs="Arial"/>
          <w:b w:val="0"/>
          <w:szCs w:val="24"/>
        </w:rPr>
        <w:instrText xml:space="preserve"> TOC \o "1-2" \h \z \t "Style1,2" </w:instrText>
      </w:r>
      <w:r w:rsidRPr="0039026C">
        <w:rPr>
          <w:rFonts w:cs="Arial"/>
          <w:b w:val="0"/>
          <w:szCs w:val="24"/>
        </w:rPr>
        <w:fldChar w:fldCharType="separate"/>
      </w:r>
      <w:hyperlink w:anchor="_Toc125585444" w:history="1">
        <w:r w:rsidR="0039026C" w:rsidRPr="0039026C">
          <w:rPr>
            <w:rStyle w:val="Hyperlink"/>
            <w:rFonts w:cs="Arial"/>
            <w:noProof/>
          </w:rPr>
          <w:t>0.</w:t>
        </w:r>
        <w:r w:rsidR="0039026C" w:rsidRPr="0039026C">
          <w:rPr>
            <w:rFonts w:asciiTheme="minorHAnsi" w:eastAsiaTheme="minorEastAsia" w:hAnsiTheme="minorHAnsi" w:cstheme="minorBidi"/>
            <w:b w:val="0"/>
            <w:noProof/>
            <w:sz w:val="22"/>
            <w:lang w:eastAsia="en-GB"/>
          </w:rPr>
          <w:tab/>
        </w:r>
        <w:r w:rsidR="0039026C" w:rsidRPr="0039026C">
          <w:rPr>
            <w:rStyle w:val="Hyperlink"/>
            <w:rFonts w:cs="Arial"/>
            <w:noProof/>
          </w:rPr>
          <w:t>DOCUMENT CONTROL</w:t>
        </w:r>
        <w:r w:rsidR="0039026C" w:rsidRPr="0039026C">
          <w:rPr>
            <w:noProof/>
            <w:webHidden/>
          </w:rPr>
          <w:tab/>
        </w:r>
        <w:r w:rsidR="0039026C" w:rsidRPr="0039026C">
          <w:rPr>
            <w:noProof/>
            <w:webHidden/>
          </w:rPr>
          <w:fldChar w:fldCharType="begin"/>
        </w:r>
        <w:r w:rsidR="0039026C" w:rsidRPr="0039026C">
          <w:rPr>
            <w:noProof/>
            <w:webHidden/>
          </w:rPr>
          <w:instrText xml:space="preserve"> PAGEREF _Toc125585444 \h </w:instrText>
        </w:r>
        <w:r w:rsidR="0039026C" w:rsidRPr="0039026C">
          <w:rPr>
            <w:noProof/>
            <w:webHidden/>
          </w:rPr>
        </w:r>
        <w:r w:rsidR="0039026C" w:rsidRPr="0039026C">
          <w:rPr>
            <w:noProof/>
            <w:webHidden/>
          </w:rPr>
          <w:fldChar w:fldCharType="separate"/>
        </w:r>
        <w:r w:rsidR="0039026C" w:rsidRPr="0039026C">
          <w:rPr>
            <w:noProof/>
            <w:webHidden/>
          </w:rPr>
          <w:t>6</w:t>
        </w:r>
        <w:r w:rsidR="0039026C" w:rsidRPr="0039026C">
          <w:rPr>
            <w:noProof/>
            <w:webHidden/>
          </w:rPr>
          <w:fldChar w:fldCharType="end"/>
        </w:r>
      </w:hyperlink>
    </w:p>
    <w:p w14:paraId="086E5BA2" w14:textId="5511BEFB" w:rsidR="0039026C" w:rsidRPr="0039026C" w:rsidRDefault="00FE1543">
      <w:pPr>
        <w:pStyle w:val="TOC2"/>
        <w:tabs>
          <w:tab w:val="left" w:pos="880"/>
          <w:tab w:val="right" w:leader="dot" w:pos="9016"/>
        </w:tabs>
        <w:rPr>
          <w:rFonts w:asciiTheme="minorHAnsi" w:eastAsiaTheme="minorEastAsia" w:hAnsiTheme="minorHAnsi" w:cstheme="minorBidi"/>
          <w:noProof/>
          <w:lang w:eastAsia="en-GB"/>
        </w:rPr>
      </w:pPr>
      <w:hyperlink w:anchor="_Toc125585445" w:history="1">
        <w:r w:rsidR="0039026C" w:rsidRPr="0039026C">
          <w:rPr>
            <w:rStyle w:val="Hyperlink"/>
            <w:noProof/>
          </w:rPr>
          <w:t>0.1</w:t>
        </w:r>
        <w:r w:rsidR="0039026C" w:rsidRPr="0039026C">
          <w:rPr>
            <w:rFonts w:asciiTheme="minorHAnsi" w:eastAsiaTheme="minorEastAsia" w:hAnsiTheme="minorHAnsi" w:cstheme="minorBidi"/>
            <w:noProof/>
            <w:lang w:eastAsia="en-GB"/>
          </w:rPr>
          <w:tab/>
        </w:r>
        <w:r w:rsidR="0039026C" w:rsidRPr="0039026C">
          <w:rPr>
            <w:rStyle w:val="Hyperlink"/>
            <w:rFonts w:cs="Arial"/>
            <w:noProof/>
          </w:rPr>
          <w:t>Document History</w:t>
        </w:r>
        <w:r w:rsidR="0039026C" w:rsidRPr="0039026C">
          <w:rPr>
            <w:noProof/>
            <w:webHidden/>
          </w:rPr>
          <w:tab/>
        </w:r>
        <w:r w:rsidR="0039026C" w:rsidRPr="0039026C">
          <w:rPr>
            <w:noProof/>
            <w:webHidden/>
          </w:rPr>
          <w:fldChar w:fldCharType="begin"/>
        </w:r>
        <w:r w:rsidR="0039026C" w:rsidRPr="0039026C">
          <w:rPr>
            <w:noProof/>
            <w:webHidden/>
          </w:rPr>
          <w:instrText xml:space="preserve"> PAGEREF _Toc125585445 \h </w:instrText>
        </w:r>
        <w:r w:rsidR="0039026C" w:rsidRPr="0039026C">
          <w:rPr>
            <w:noProof/>
            <w:webHidden/>
          </w:rPr>
        </w:r>
        <w:r w:rsidR="0039026C" w:rsidRPr="0039026C">
          <w:rPr>
            <w:noProof/>
            <w:webHidden/>
          </w:rPr>
          <w:fldChar w:fldCharType="separate"/>
        </w:r>
        <w:r w:rsidR="0039026C" w:rsidRPr="0039026C">
          <w:rPr>
            <w:noProof/>
            <w:webHidden/>
          </w:rPr>
          <w:t>6</w:t>
        </w:r>
        <w:r w:rsidR="0039026C" w:rsidRPr="0039026C">
          <w:rPr>
            <w:noProof/>
            <w:webHidden/>
          </w:rPr>
          <w:fldChar w:fldCharType="end"/>
        </w:r>
      </w:hyperlink>
    </w:p>
    <w:p w14:paraId="0CBE16D1" w14:textId="193649B7" w:rsidR="0039026C" w:rsidRPr="0039026C" w:rsidRDefault="00FE1543">
      <w:pPr>
        <w:pStyle w:val="TOC2"/>
        <w:tabs>
          <w:tab w:val="left" w:pos="880"/>
          <w:tab w:val="right" w:leader="dot" w:pos="9016"/>
        </w:tabs>
        <w:rPr>
          <w:rFonts w:asciiTheme="minorHAnsi" w:eastAsiaTheme="minorEastAsia" w:hAnsiTheme="minorHAnsi" w:cstheme="minorBidi"/>
          <w:noProof/>
          <w:lang w:eastAsia="en-GB"/>
        </w:rPr>
      </w:pPr>
      <w:hyperlink w:anchor="_Toc125585446" w:history="1">
        <w:r w:rsidR="0039026C" w:rsidRPr="0039026C">
          <w:rPr>
            <w:rStyle w:val="Hyperlink"/>
            <w:noProof/>
          </w:rPr>
          <w:t>0.2</w:t>
        </w:r>
        <w:r w:rsidR="0039026C" w:rsidRPr="0039026C">
          <w:rPr>
            <w:rFonts w:asciiTheme="minorHAnsi" w:eastAsiaTheme="minorEastAsia" w:hAnsiTheme="minorHAnsi" w:cstheme="minorBidi"/>
            <w:noProof/>
            <w:lang w:eastAsia="en-GB"/>
          </w:rPr>
          <w:tab/>
        </w:r>
        <w:r w:rsidR="0039026C" w:rsidRPr="0039026C">
          <w:rPr>
            <w:rStyle w:val="Hyperlink"/>
            <w:rFonts w:cs="Arial"/>
            <w:noProof/>
          </w:rPr>
          <w:t>Final Version Approval</w:t>
        </w:r>
        <w:r w:rsidR="0039026C" w:rsidRPr="0039026C">
          <w:rPr>
            <w:noProof/>
            <w:webHidden/>
          </w:rPr>
          <w:tab/>
        </w:r>
        <w:r w:rsidR="0039026C" w:rsidRPr="0039026C">
          <w:rPr>
            <w:noProof/>
            <w:webHidden/>
          </w:rPr>
          <w:fldChar w:fldCharType="begin"/>
        </w:r>
        <w:r w:rsidR="0039026C" w:rsidRPr="0039026C">
          <w:rPr>
            <w:noProof/>
            <w:webHidden/>
          </w:rPr>
          <w:instrText xml:space="preserve"> PAGEREF _Toc125585446 \h </w:instrText>
        </w:r>
        <w:r w:rsidR="0039026C" w:rsidRPr="0039026C">
          <w:rPr>
            <w:noProof/>
            <w:webHidden/>
          </w:rPr>
        </w:r>
        <w:r w:rsidR="0039026C" w:rsidRPr="0039026C">
          <w:rPr>
            <w:noProof/>
            <w:webHidden/>
          </w:rPr>
          <w:fldChar w:fldCharType="separate"/>
        </w:r>
        <w:r w:rsidR="0039026C" w:rsidRPr="0039026C">
          <w:rPr>
            <w:noProof/>
            <w:webHidden/>
          </w:rPr>
          <w:t>6</w:t>
        </w:r>
        <w:r w:rsidR="0039026C" w:rsidRPr="0039026C">
          <w:rPr>
            <w:noProof/>
            <w:webHidden/>
          </w:rPr>
          <w:fldChar w:fldCharType="end"/>
        </w:r>
      </w:hyperlink>
    </w:p>
    <w:p w14:paraId="737E15E8" w14:textId="3A61F7E7" w:rsidR="0039026C" w:rsidRPr="0039026C" w:rsidRDefault="00FE1543">
      <w:pPr>
        <w:pStyle w:val="TOC1"/>
        <w:rPr>
          <w:rFonts w:asciiTheme="minorHAnsi" w:eastAsiaTheme="minorEastAsia" w:hAnsiTheme="minorHAnsi" w:cstheme="minorBidi"/>
          <w:b w:val="0"/>
          <w:noProof/>
          <w:sz w:val="22"/>
          <w:lang w:eastAsia="en-GB"/>
        </w:rPr>
      </w:pPr>
      <w:hyperlink w:anchor="_Toc125585447" w:history="1">
        <w:r w:rsidR="0039026C" w:rsidRPr="0039026C">
          <w:rPr>
            <w:rStyle w:val="Hyperlink"/>
            <w:rFonts w:cs="Arial"/>
            <w:noProof/>
          </w:rPr>
          <w:t>1.</w:t>
        </w:r>
        <w:r w:rsidR="0039026C" w:rsidRPr="0039026C">
          <w:rPr>
            <w:rFonts w:asciiTheme="minorHAnsi" w:eastAsiaTheme="minorEastAsia" w:hAnsiTheme="minorHAnsi" w:cstheme="minorBidi"/>
            <w:b w:val="0"/>
            <w:noProof/>
            <w:sz w:val="22"/>
            <w:lang w:eastAsia="en-GB"/>
          </w:rPr>
          <w:tab/>
        </w:r>
        <w:r w:rsidR="0039026C" w:rsidRPr="0039026C">
          <w:rPr>
            <w:rStyle w:val="Hyperlink"/>
            <w:rFonts w:cs="Arial"/>
            <w:noProof/>
          </w:rPr>
          <w:t>ORGANISATIONAL OVERVIEW</w:t>
        </w:r>
        <w:r w:rsidR="0039026C" w:rsidRPr="0039026C">
          <w:rPr>
            <w:noProof/>
            <w:webHidden/>
          </w:rPr>
          <w:tab/>
        </w:r>
        <w:r w:rsidR="0039026C" w:rsidRPr="0039026C">
          <w:rPr>
            <w:noProof/>
            <w:webHidden/>
          </w:rPr>
          <w:fldChar w:fldCharType="begin"/>
        </w:r>
        <w:r w:rsidR="0039026C" w:rsidRPr="0039026C">
          <w:rPr>
            <w:noProof/>
            <w:webHidden/>
          </w:rPr>
          <w:instrText xml:space="preserve"> PAGEREF _Toc125585447 \h </w:instrText>
        </w:r>
        <w:r w:rsidR="0039026C" w:rsidRPr="0039026C">
          <w:rPr>
            <w:noProof/>
            <w:webHidden/>
          </w:rPr>
        </w:r>
        <w:r w:rsidR="0039026C" w:rsidRPr="0039026C">
          <w:rPr>
            <w:noProof/>
            <w:webHidden/>
          </w:rPr>
          <w:fldChar w:fldCharType="separate"/>
        </w:r>
        <w:r w:rsidR="0039026C" w:rsidRPr="0039026C">
          <w:rPr>
            <w:noProof/>
            <w:webHidden/>
          </w:rPr>
          <w:t>7</w:t>
        </w:r>
        <w:r w:rsidR="0039026C" w:rsidRPr="0039026C">
          <w:rPr>
            <w:noProof/>
            <w:webHidden/>
          </w:rPr>
          <w:fldChar w:fldCharType="end"/>
        </w:r>
      </w:hyperlink>
    </w:p>
    <w:p w14:paraId="471B5825" w14:textId="6B49F8F5" w:rsidR="0039026C" w:rsidRPr="0039026C" w:rsidRDefault="00FE1543">
      <w:pPr>
        <w:pStyle w:val="TOC2"/>
        <w:tabs>
          <w:tab w:val="left" w:pos="880"/>
          <w:tab w:val="right" w:leader="dot" w:pos="9016"/>
        </w:tabs>
        <w:rPr>
          <w:rFonts w:asciiTheme="minorHAnsi" w:eastAsiaTheme="minorEastAsia" w:hAnsiTheme="minorHAnsi" w:cstheme="minorBidi"/>
          <w:noProof/>
          <w:lang w:eastAsia="en-GB"/>
        </w:rPr>
      </w:pPr>
      <w:hyperlink w:anchor="_Toc125585448" w:history="1">
        <w:r w:rsidR="0039026C" w:rsidRPr="0039026C">
          <w:rPr>
            <w:rStyle w:val="Hyperlink"/>
            <w:noProof/>
          </w:rPr>
          <w:t>1.1</w:t>
        </w:r>
        <w:r w:rsidR="0039026C" w:rsidRPr="0039026C">
          <w:rPr>
            <w:rFonts w:asciiTheme="minorHAnsi" w:eastAsiaTheme="minorEastAsia" w:hAnsiTheme="minorHAnsi" w:cstheme="minorBidi"/>
            <w:noProof/>
            <w:lang w:eastAsia="en-GB"/>
          </w:rPr>
          <w:tab/>
        </w:r>
        <w:r w:rsidR="0039026C" w:rsidRPr="0039026C">
          <w:rPr>
            <w:rStyle w:val="Hyperlink"/>
            <w:rFonts w:cs="Arial"/>
            <w:noProof/>
          </w:rPr>
          <w:t>Transport for London (TfL)</w:t>
        </w:r>
        <w:r w:rsidR="0039026C" w:rsidRPr="0039026C">
          <w:rPr>
            <w:noProof/>
            <w:webHidden/>
          </w:rPr>
          <w:tab/>
        </w:r>
        <w:r w:rsidR="0039026C" w:rsidRPr="0039026C">
          <w:rPr>
            <w:noProof/>
            <w:webHidden/>
          </w:rPr>
          <w:fldChar w:fldCharType="begin"/>
        </w:r>
        <w:r w:rsidR="0039026C" w:rsidRPr="0039026C">
          <w:rPr>
            <w:noProof/>
            <w:webHidden/>
          </w:rPr>
          <w:instrText xml:space="preserve"> PAGEREF _Toc125585448 \h </w:instrText>
        </w:r>
        <w:r w:rsidR="0039026C" w:rsidRPr="0039026C">
          <w:rPr>
            <w:noProof/>
            <w:webHidden/>
          </w:rPr>
        </w:r>
        <w:r w:rsidR="0039026C" w:rsidRPr="0039026C">
          <w:rPr>
            <w:noProof/>
            <w:webHidden/>
          </w:rPr>
          <w:fldChar w:fldCharType="separate"/>
        </w:r>
        <w:r w:rsidR="0039026C" w:rsidRPr="0039026C">
          <w:rPr>
            <w:noProof/>
            <w:webHidden/>
          </w:rPr>
          <w:t>7</w:t>
        </w:r>
        <w:r w:rsidR="0039026C" w:rsidRPr="0039026C">
          <w:rPr>
            <w:noProof/>
            <w:webHidden/>
          </w:rPr>
          <w:fldChar w:fldCharType="end"/>
        </w:r>
      </w:hyperlink>
    </w:p>
    <w:p w14:paraId="7F116ECF" w14:textId="20BAAE3F" w:rsidR="0039026C" w:rsidRPr="0039026C" w:rsidRDefault="00FE1543">
      <w:pPr>
        <w:pStyle w:val="TOC2"/>
        <w:tabs>
          <w:tab w:val="left" w:pos="880"/>
          <w:tab w:val="right" w:leader="dot" w:pos="9016"/>
        </w:tabs>
        <w:rPr>
          <w:rFonts w:asciiTheme="minorHAnsi" w:eastAsiaTheme="minorEastAsia" w:hAnsiTheme="minorHAnsi" w:cstheme="minorBidi"/>
          <w:noProof/>
          <w:lang w:eastAsia="en-GB"/>
        </w:rPr>
      </w:pPr>
      <w:hyperlink w:anchor="_Toc125585449" w:history="1">
        <w:r w:rsidR="0039026C" w:rsidRPr="0039026C">
          <w:rPr>
            <w:rStyle w:val="Hyperlink"/>
            <w:noProof/>
          </w:rPr>
          <w:t>1.2</w:t>
        </w:r>
        <w:r w:rsidR="0039026C" w:rsidRPr="0039026C">
          <w:rPr>
            <w:rFonts w:asciiTheme="minorHAnsi" w:eastAsiaTheme="minorEastAsia" w:hAnsiTheme="minorHAnsi" w:cstheme="minorBidi"/>
            <w:noProof/>
            <w:lang w:eastAsia="en-GB"/>
          </w:rPr>
          <w:tab/>
        </w:r>
        <w:r w:rsidR="0039026C" w:rsidRPr="0039026C">
          <w:rPr>
            <w:rStyle w:val="Hyperlink"/>
            <w:rFonts w:cs="Arial"/>
            <w:noProof/>
          </w:rPr>
          <w:t>Business Unit</w:t>
        </w:r>
        <w:r w:rsidR="0039026C" w:rsidRPr="0039026C">
          <w:rPr>
            <w:noProof/>
            <w:webHidden/>
          </w:rPr>
          <w:tab/>
        </w:r>
        <w:r w:rsidR="0039026C" w:rsidRPr="0039026C">
          <w:rPr>
            <w:noProof/>
            <w:webHidden/>
          </w:rPr>
          <w:fldChar w:fldCharType="begin"/>
        </w:r>
        <w:r w:rsidR="0039026C" w:rsidRPr="0039026C">
          <w:rPr>
            <w:noProof/>
            <w:webHidden/>
          </w:rPr>
          <w:instrText xml:space="preserve"> PAGEREF _Toc125585449 \h </w:instrText>
        </w:r>
        <w:r w:rsidR="0039026C" w:rsidRPr="0039026C">
          <w:rPr>
            <w:noProof/>
            <w:webHidden/>
          </w:rPr>
        </w:r>
        <w:r w:rsidR="0039026C" w:rsidRPr="0039026C">
          <w:rPr>
            <w:noProof/>
            <w:webHidden/>
          </w:rPr>
          <w:fldChar w:fldCharType="separate"/>
        </w:r>
        <w:r w:rsidR="0039026C" w:rsidRPr="0039026C">
          <w:rPr>
            <w:noProof/>
            <w:webHidden/>
          </w:rPr>
          <w:t>7</w:t>
        </w:r>
        <w:r w:rsidR="0039026C" w:rsidRPr="0039026C">
          <w:rPr>
            <w:noProof/>
            <w:webHidden/>
          </w:rPr>
          <w:fldChar w:fldCharType="end"/>
        </w:r>
      </w:hyperlink>
    </w:p>
    <w:p w14:paraId="5AD50691" w14:textId="0DF1BDAF" w:rsidR="0039026C" w:rsidRPr="0039026C" w:rsidRDefault="00FE1543">
      <w:pPr>
        <w:pStyle w:val="TOC1"/>
        <w:rPr>
          <w:rFonts w:asciiTheme="minorHAnsi" w:eastAsiaTheme="minorEastAsia" w:hAnsiTheme="minorHAnsi" w:cstheme="minorBidi"/>
          <w:b w:val="0"/>
          <w:noProof/>
          <w:sz w:val="22"/>
          <w:lang w:eastAsia="en-GB"/>
        </w:rPr>
      </w:pPr>
      <w:hyperlink w:anchor="_Toc125585450" w:history="1">
        <w:r w:rsidR="0039026C" w:rsidRPr="0039026C">
          <w:rPr>
            <w:rStyle w:val="Hyperlink"/>
            <w:rFonts w:cs="Arial"/>
            <w:noProof/>
          </w:rPr>
          <w:t>2.</w:t>
        </w:r>
        <w:r w:rsidR="0039026C" w:rsidRPr="0039026C">
          <w:rPr>
            <w:rFonts w:asciiTheme="minorHAnsi" w:eastAsiaTheme="minorEastAsia" w:hAnsiTheme="minorHAnsi" w:cstheme="minorBidi"/>
            <w:b w:val="0"/>
            <w:noProof/>
            <w:sz w:val="22"/>
            <w:lang w:eastAsia="en-GB"/>
          </w:rPr>
          <w:tab/>
        </w:r>
        <w:r w:rsidR="0039026C" w:rsidRPr="0039026C">
          <w:rPr>
            <w:rStyle w:val="Hyperlink"/>
            <w:rFonts w:cs="Arial"/>
            <w:noProof/>
          </w:rPr>
          <w:t>INTRODUCTION</w:t>
        </w:r>
        <w:r w:rsidR="0039026C" w:rsidRPr="0039026C">
          <w:rPr>
            <w:noProof/>
            <w:webHidden/>
          </w:rPr>
          <w:tab/>
        </w:r>
        <w:r w:rsidR="0039026C" w:rsidRPr="0039026C">
          <w:rPr>
            <w:noProof/>
            <w:webHidden/>
          </w:rPr>
          <w:fldChar w:fldCharType="begin"/>
        </w:r>
        <w:r w:rsidR="0039026C" w:rsidRPr="0039026C">
          <w:rPr>
            <w:noProof/>
            <w:webHidden/>
          </w:rPr>
          <w:instrText xml:space="preserve"> PAGEREF _Toc125585450 \h </w:instrText>
        </w:r>
        <w:r w:rsidR="0039026C" w:rsidRPr="0039026C">
          <w:rPr>
            <w:noProof/>
            <w:webHidden/>
          </w:rPr>
        </w:r>
        <w:r w:rsidR="0039026C" w:rsidRPr="0039026C">
          <w:rPr>
            <w:noProof/>
            <w:webHidden/>
          </w:rPr>
          <w:fldChar w:fldCharType="separate"/>
        </w:r>
        <w:r w:rsidR="0039026C" w:rsidRPr="0039026C">
          <w:rPr>
            <w:noProof/>
            <w:webHidden/>
          </w:rPr>
          <w:t>8</w:t>
        </w:r>
        <w:r w:rsidR="0039026C" w:rsidRPr="0039026C">
          <w:rPr>
            <w:noProof/>
            <w:webHidden/>
          </w:rPr>
          <w:fldChar w:fldCharType="end"/>
        </w:r>
      </w:hyperlink>
    </w:p>
    <w:p w14:paraId="3969BCD2" w14:textId="081EEA28" w:rsidR="0039026C" w:rsidRPr="0039026C" w:rsidRDefault="00FE1543">
      <w:pPr>
        <w:pStyle w:val="TOC2"/>
        <w:tabs>
          <w:tab w:val="left" w:pos="880"/>
          <w:tab w:val="right" w:leader="dot" w:pos="9016"/>
        </w:tabs>
        <w:rPr>
          <w:rFonts w:asciiTheme="minorHAnsi" w:eastAsiaTheme="minorEastAsia" w:hAnsiTheme="minorHAnsi" w:cstheme="minorBidi"/>
          <w:noProof/>
          <w:lang w:eastAsia="en-GB"/>
        </w:rPr>
      </w:pPr>
      <w:hyperlink w:anchor="_Toc125585451" w:history="1">
        <w:r w:rsidR="0039026C" w:rsidRPr="0039026C">
          <w:rPr>
            <w:rStyle w:val="Hyperlink"/>
            <w:noProof/>
          </w:rPr>
          <w:t>2.1</w:t>
        </w:r>
        <w:r w:rsidR="0039026C" w:rsidRPr="0039026C">
          <w:rPr>
            <w:rFonts w:asciiTheme="minorHAnsi" w:eastAsiaTheme="minorEastAsia" w:hAnsiTheme="minorHAnsi" w:cstheme="minorBidi"/>
            <w:noProof/>
            <w:lang w:eastAsia="en-GB"/>
          </w:rPr>
          <w:tab/>
        </w:r>
        <w:r w:rsidR="0039026C" w:rsidRPr="0039026C">
          <w:rPr>
            <w:rStyle w:val="Hyperlink"/>
            <w:rFonts w:cs="Arial"/>
            <w:noProof/>
          </w:rPr>
          <w:t>Background</w:t>
        </w:r>
        <w:r w:rsidR="0039026C" w:rsidRPr="0039026C">
          <w:rPr>
            <w:noProof/>
            <w:webHidden/>
          </w:rPr>
          <w:tab/>
        </w:r>
        <w:r w:rsidR="0039026C" w:rsidRPr="0039026C">
          <w:rPr>
            <w:noProof/>
            <w:webHidden/>
          </w:rPr>
          <w:fldChar w:fldCharType="begin"/>
        </w:r>
        <w:r w:rsidR="0039026C" w:rsidRPr="0039026C">
          <w:rPr>
            <w:noProof/>
            <w:webHidden/>
          </w:rPr>
          <w:instrText xml:space="preserve"> PAGEREF _Toc125585451 \h </w:instrText>
        </w:r>
        <w:r w:rsidR="0039026C" w:rsidRPr="0039026C">
          <w:rPr>
            <w:noProof/>
            <w:webHidden/>
          </w:rPr>
        </w:r>
        <w:r w:rsidR="0039026C" w:rsidRPr="0039026C">
          <w:rPr>
            <w:noProof/>
            <w:webHidden/>
          </w:rPr>
          <w:fldChar w:fldCharType="separate"/>
        </w:r>
        <w:r w:rsidR="0039026C" w:rsidRPr="0039026C">
          <w:rPr>
            <w:noProof/>
            <w:webHidden/>
          </w:rPr>
          <w:t>8</w:t>
        </w:r>
        <w:r w:rsidR="0039026C" w:rsidRPr="0039026C">
          <w:rPr>
            <w:noProof/>
            <w:webHidden/>
          </w:rPr>
          <w:fldChar w:fldCharType="end"/>
        </w:r>
      </w:hyperlink>
    </w:p>
    <w:p w14:paraId="287D9D75" w14:textId="49294735" w:rsidR="0039026C" w:rsidRPr="0039026C" w:rsidRDefault="00FE1543">
      <w:pPr>
        <w:pStyle w:val="TOC2"/>
        <w:tabs>
          <w:tab w:val="left" w:pos="880"/>
          <w:tab w:val="right" w:leader="dot" w:pos="9016"/>
        </w:tabs>
        <w:rPr>
          <w:rFonts w:asciiTheme="minorHAnsi" w:eastAsiaTheme="minorEastAsia" w:hAnsiTheme="minorHAnsi" w:cstheme="minorBidi"/>
          <w:noProof/>
          <w:lang w:eastAsia="en-GB"/>
        </w:rPr>
      </w:pPr>
      <w:hyperlink w:anchor="_Toc125585452" w:history="1">
        <w:r w:rsidR="0039026C" w:rsidRPr="0039026C">
          <w:rPr>
            <w:rStyle w:val="Hyperlink"/>
            <w:noProof/>
          </w:rPr>
          <w:t>2.2</w:t>
        </w:r>
        <w:r w:rsidR="0039026C" w:rsidRPr="0039026C">
          <w:rPr>
            <w:rFonts w:asciiTheme="minorHAnsi" w:eastAsiaTheme="minorEastAsia" w:hAnsiTheme="minorHAnsi" w:cstheme="minorBidi"/>
            <w:noProof/>
            <w:lang w:eastAsia="en-GB"/>
          </w:rPr>
          <w:tab/>
        </w:r>
        <w:r w:rsidR="0039026C" w:rsidRPr="0039026C">
          <w:rPr>
            <w:rStyle w:val="Hyperlink"/>
            <w:rFonts w:cs="Arial"/>
            <w:noProof/>
          </w:rPr>
          <w:t>Objectives</w:t>
        </w:r>
        <w:r w:rsidR="0039026C" w:rsidRPr="0039026C">
          <w:rPr>
            <w:noProof/>
            <w:webHidden/>
          </w:rPr>
          <w:tab/>
        </w:r>
        <w:r w:rsidR="0039026C" w:rsidRPr="0039026C">
          <w:rPr>
            <w:noProof/>
            <w:webHidden/>
          </w:rPr>
          <w:fldChar w:fldCharType="begin"/>
        </w:r>
        <w:r w:rsidR="0039026C" w:rsidRPr="0039026C">
          <w:rPr>
            <w:noProof/>
            <w:webHidden/>
          </w:rPr>
          <w:instrText xml:space="preserve"> PAGEREF _Toc125585452 \h </w:instrText>
        </w:r>
        <w:r w:rsidR="0039026C" w:rsidRPr="0039026C">
          <w:rPr>
            <w:noProof/>
            <w:webHidden/>
          </w:rPr>
        </w:r>
        <w:r w:rsidR="0039026C" w:rsidRPr="0039026C">
          <w:rPr>
            <w:noProof/>
            <w:webHidden/>
          </w:rPr>
          <w:fldChar w:fldCharType="separate"/>
        </w:r>
        <w:r w:rsidR="0039026C" w:rsidRPr="0039026C">
          <w:rPr>
            <w:noProof/>
            <w:webHidden/>
          </w:rPr>
          <w:t>8</w:t>
        </w:r>
        <w:r w:rsidR="0039026C" w:rsidRPr="0039026C">
          <w:rPr>
            <w:noProof/>
            <w:webHidden/>
          </w:rPr>
          <w:fldChar w:fldCharType="end"/>
        </w:r>
      </w:hyperlink>
    </w:p>
    <w:p w14:paraId="760E4AD2" w14:textId="6D4811DF" w:rsidR="0039026C" w:rsidRPr="0039026C" w:rsidRDefault="00FE1543">
      <w:pPr>
        <w:pStyle w:val="TOC1"/>
        <w:rPr>
          <w:rFonts w:asciiTheme="minorHAnsi" w:eastAsiaTheme="minorEastAsia" w:hAnsiTheme="minorHAnsi" w:cstheme="minorBidi"/>
          <w:b w:val="0"/>
          <w:noProof/>
          <w:sz w:val="22"/>
          <w:lang w:eastAsia="en-GB"/>
        </w:rPr>
      </w:pPr>
      <w:hyperlink w:anchor="_Toc125585453" w:history="1">
        <w:r w:rsidR="0039026C" w:rsidRPr="0039026C">
          <w:rPr>
            <w:rStyle w:val="Hyperlink"/>
            <w:rFonts w:cs="Arial"/>
            <w:noProof/>
          </w:rPr>
          <w:t>3.</w:t>
        </w:r>
        <w:r w:rsidR="0039026C" w:rsidRPr="0039026C">
          <w:rPr>
            <w:rFonts w:asciiTheme="minorHAnsi" w:eastAsiaTheme="minorEastAsia" w:hAnsiTheme="minorHAnsi" w:cstheme="minorBidi"/>
            <w:b w:val="0"/>
            <w:noProof/>
            <w:sz w:val="22"/>
            <w:lang w:eastAsia="en-GB"/>
          </w:rPr>
          <w:tab/>
        </w:r>
        <w:r w:rsidR="0039026C" w:rsidRPr="0039026C">
          <w:rPr>
            <w:rStyle w:val="Hyperlink"/>
            <w:rFonts w:cs="Arial"/>
            <w:noProof/>
          </w:rPr>
          <w:t>SCOPE</w:t>
        </w:r>
        <w:r w:rsidR="0039026C" w:rsidRPr="0039026C">
          <w:rPr>
            <w:noProof/>
            <w:webHidden/>
          </w:rPr>
          <w:tab/>
        </w:r>
        <w:r w:rsidR="0039026C" w:rsidRPr="0039026C">
          <w:rPr>
            <w:noProof/>
            <w:webHidden/>
          </w:rPr>
          <w:fldChar w:fldCharType="begin"/>
        </w:r>
        <w:r w:rsidR="0039026C" w:rsidRPr="0039026C">
          <w:rPr>
            <w:noProof/>
            <w:webHidden/>
          </w:rPr>
          <w:instrText xml:space="preserve"> PAGEREF _Toc125585453 \h </w:instrText>
        </w:r>
        <w:r w:rsidR="0039026C" w:rsidRPr="0039026C">
          <w:rPr>
            <w:noProof/>
            <w:webHidden/>
          </w:rPr>
        </w:r>
        <w:r w:rsidR="0039026C" w:rsidRPr="0039026C">
          <w:rPr>
            <w:noProof/>
            <w:webHidden/>
          </w:rPr>
          <w:fldChar w:fldCharType="separate"/>
        </w:r>
        <w:r w:rsidR="0039026C" w:rsidRPr="0039026C">
          <w:rPr>
            <w:noProof/>
            <w:webHidden/>
          </w:rPr>
          <w:t>9</w:t>
        </w:r>
        <w:r w:rsidR="0039026C" w:rsidRPr="0039026C">
          <w:rPr>
            <w:noProof/>
            <w:webHidden/>
          </w:rPr>
          <w:fldChar w:fldCharType="end"/>
        </w:r>
      </w:hyperlink>
    </w:p>
    <w:p w14:paraId="1D5958C5" w14:textId="4DFCF560" w:rsidR="0039026C" w:rsidRPr="0039026C" w:rsidRDefault="00FE1543">
      <w:pPr>
        <w:pStyle w:val="TOC2"/>
        <w:tabs>
          <w:tab w:val="left" w:pos="880"/>
          <w:tab w:val="right" w:leader="dot" w:pos="9016"/>
        </w:tabs>
        <w:rPr>
          <w:rFonts w:asciiTheme="minorHAnsi" w:eastAsiaTheme="minorEastAsia" w:hAnsiTheme="minorHAnsi" w:cstheme="minorBidi"/>
          <w:noProof/>
          <w:lang w:eastAsia="en-GB"/>
        </w:rPr>
      </w:pPr>
      <w:hyperlink w:anchor="_Toc125585454" w:history="1">
        <w:r w:rsidR="0039026C" w:rsidRPr="0039026C">
          <w:rPr>
            <w:rStyle w:val="Hyperlink"/>
            <w:noProof/>
          </w:rPr>
          <w:t>3.1</w:t>
        </w:r>
        <w:r w:rsidR="0039026C" w:rsidRPr="0039026C">
          <w:rPr>
            <w:rFonts w:asciiTheme="minorHAnsi" w:eastAsiaTheme="minorEastAsia" w:hAnsiTheme="minorHAnsi" w:cstheme="minorBidi"/>
            <w:noProof/>
            <w:lang w:eastAsia="en-GB"/>
          </w:rPr>
          <w:tab/>
        </w:r>
        <w:r w:rsidR="0039026C" w:rsidRPr="0039026C">
          <w:rPr>
            <w:rStyle w:val="Hyperlink"/>
            <w:rFonts w:cs="Arial"/>
            <w:noProof/>
          </w:rPr>
          <w:t>General Requirement</w:t>
        </w:r>
        <w:r w:rsidR="0039026C" w:rsidRPr="0039026C">
          <w:rPr>
            <w:noProof/>
            <w:webHidden/>
          </w:rPr>
          <w:tab/>
        </w:r>
        <w:r w:rsidR="0039026C" w:rsidRPr="0039026C">
          <w:rPr>
            <w:noProof/>
            <w:webHidden/>
          </w:rPr>
          <w:fldChar w:fldCharType="begin"/>
        </w:r>
        <w:r w:rsidR="0039026C" w:rsidRPr="0039026C">
          <w:rPr>
            <w:noProof/>
            <w:webHidden/>
          </w:rPr>
          <w:instrText xml:space="preserve"> PAGEREF _Toc125585454 \h </w:instrText>
        </w:r>
        <w:r w:rsidR="0039026C" w:rsidRPr="0039026C">
          <w:rPr>
            <w:noProof/>
            <w:webHidden/>
          </w:rPr>
        </w:r>
        <w:r w:rsidR="0039026C" w:rsidRPr="0039026C">
          <w:rPr>
            <w:noProof/>
            <w:webHidden/>
          </w:rPr>
          <w:fldChar w:fldCharType="separate"/>
        </w:r>
        <w:r w:rsidR="0039026C" w:rsidRPr="0039026C">
          <w:rPr>
            <w:noProof/>
            <w:webHidden/>
          </w:rPr>
          <w:t>9</w:t>
        </w:r>
        <w:r w:rsidR="0039026C" w:rsidRPr="0039026C">
          <w:rPr>
            <w:noProof/>
            <w:webHidden/>
          </w:rPr>
          <w:fldChar w:fldCharType="end"/>
        </w:r>
      </w:hyperlink>
    </w:p>
    <w:p w14:paraId="07AF486C" w14:textId="1FBB8F20" w:rsidR="0039026C" w:rsidRPr="0039026C" w:rsidRDefault="00FE1543">
      <w:pPr>
        <w:pStyle w:val="TOC2"/>
        <w:tabs>
          <w:tab w:val="left" w:pos="880"/>
          <w:tab w:val="right" w:leader="dot" w:pos="9016"/>
        </w:tabs>
        <w:rPr>
          <w:rFonts w:asciiTheme="minorHAnsi" w:eastAsiaTheme="minorEastAsia" w:hAnsiTheme="minorHAnsi" w:cstheme="minorBidi"/>
          <w:noProof/>
          <w:lang w:eastAsia="en-GB"/>
        </w:rPr>
      </w:pPr>
      <w:hyperlink w:anchor="_Toc125585455" w:history="1">
        <w:r w:rsidR="0039026C" w:rsidRPr="0039026C">
          <w:rPr>
            <w:rStyle w:val="Hyperlink"/>
            <w:noProof/>
          </w:rPr>
          <w:t>3.2</w:t>
        </w:r>
        <w:r w:rsidR="0039026C" w:rsidRPr="0039026C">
          <w:rPr>
            <w:rFonts w:asciiTheme="minorHAnsi" w:eastAsiaTheme="minorEastAsia" w:hAnsiTheme="minorHAnsi" w:cstheme="minorBidi"/>
            <w:noProof/>
            <w:lang w:eastAsia="en-GB"/>
          </w:rPr>
          <w:tab/>
        </w:r>
        <w:r w:rsidR="0039026C" w:rsidRPr="0039026C">
          <w:rPr>
            <w:rStyle w:val="Hyperlink"/>
            <w:rFonts w:cs="Arial"/>
            <w:noProof/>
          </w:rPr>
          <w:t>Safety, health and environment requirements</w:t>
        </w:r>
        <w:r w:rsidR="0039026C" w:rsidRPr="0039026C">
          <w:rPr>
            <w:noProof/>
            <w:webHidden/>
          </w:rPr>
          <w:tab/>
        </w:r>
        <w:r w:rsidR="0039026C" w:rsidRPr="0039026C">
          <w:rPr>
            <w:noProof/>
            <w:webHidden/>
          </w:rPr>
          <w:fldChar w:fldCharType="begin"/>
        </w:r>
        <w:r w:rsidR="0039026C" w:rsidRPr="0039026C">
          <w:rPr>
            <w:noProof/>
            <w:webHidden/>
          </w:rPr>
          <w:instrText xml:space="preserve"> PAGEREF _Toc125585455 \h </w:instrText>
        </w:r>
        <w:r w:rsidR="0039026C" w:rsidRPr="0039026C">
          <w:rPr>
            <w:noProof/>
            <w:webHidden/>
          </w:rPr>
        </w:r>
        <w:r w:rsidR="0039026C" w:rsidRPr="0039026C">
          <w:rPr>
            <w:noProof/>
            <w:webHidden/>
          </w:rPr>
          <w:fldChar w:fldCharType="separate"/>
        </w:r>
        <w:r w:rsidR="0039026C" w:rsidRPr="0039026C">
          <w:rPr>
            <w:noProof/>
            <w:webHidden/>
          </w:rPr>
          <w:t>10</w:t>
        </w:r>
        <w:r w:rsidR="0039026C" w:rsidRPr="0039026C">
          <w:rPr>
            <w:noProof/>
            <w:webHidden/>
          </w:rPr>
          <w:fldChar w:fldCharType="end"/>
        </w:r>
      </w:hyperlink>
    </w:p>
    <w:p w14:paraId="6A7A1C51" w14:textId="3F4EDD8D" w:rsidR="0039026C" w:rsidRPr="0039026C" w:rsidRDefault="00FE1543">
      <w:pPr>
        <w:pStyle w:val="TOC1"/>
        <w:rPr>
          <w:rFonts w:asciiTheme="minorHAnsi" w:eastAsiaTheme="minorEastAsia" w:hAnsiTheme="minorHAnsi" w:cstheme="minorBidi"/>
          <w:b w:val="0"/>
          <w:noProof/>
          <w:sz w:val="22"/>
          <w:lang w:eastAsia="en-GB"/>
        </w:rPr>
      </w:pPr>
      <w:hyperlink w:anchor="_Toc125585456" w:history="1">
        <w:r w:rsidR="0039026C" w:rsidRPr="0039026C">
          <w:rPr>
            <w:rStyle w:val="Hyperlink"/>
            <w:rFonts w:cs="Arial"/>
            <w:noProof/>
          </w:rPr>
          <w:t>4.</w:t>
        </w:r>
        <w:r w:rsidR="0039026C" w:rsidRPr="0039026C">
          <w:rPr>
            <w:rFonts w:asciiTheme="minorHAnsi" w:eastAsiaTheme="minorEastAsia" w:hAnsiTheme="minorHAnsi" w:cstheme="minorBidi"/>
            <w:b w:val="0"/>
            <w:noProof/>
            <w:sz w:val="22"/>
            <w:lang w:eastAsia="en-GB"/>
          </w:rPr>
          <w:tab/>
        </w:r>
        <w:r w:rsidR="0039026C" w:rsidRPr="0039026C">
          <w:rPr>
            <w:rStyle w:val="Hyperlink"/>
            <w:rFonts w:cs="Arial"/>
            <w:noProof/>
          </w:rPr>
          <w:t>DELIVERABLES / MILESTONES</w:t>
        </w:r>
        <w:r w:rsidR="0039026C" w:rsidRPr="0039026C">
          <w:rPr>
            <w:noProof/>
            <w:webHidden/>
          </w:rPr>
          <w:tab/>
        </w:r>
        <w:r w:rsidR="0039026C" w:rsidRPr="0039026C">
          <w:rPr>
            <w:noProof/>
            <w:webHidden/>
          </w:rPr>
          <w:fldChar w:fldCharType="begin"/>
        </w:r>
        <w:r w:rsidR="0039026C" w:rsidRPr="0039026C">
          <w:rPr>
            <w:noProof/>
            <w:webHidden/>
          </w:rPr>
          <w:instrText xml:space="preserve"> PAGEREF _Toc125585456 \h </w:instrText>
        </w:r>
        <w:r w:rsidR="0039026C" w:rsidRPr="0039026C">
          <w:rPr>
            <w:noProof/>
            <w:webHidden/>
          </w:rPr>
        </w:r>
        <w:r w:rsidR="0039026C" w:rsidRPr="0039026C">
          <w:rPr>
            <w:noProof/>
            <w:webHidden/>
          </w:rPr>
          <w:fldChar w:fldCharType="separate"/>
        </w:r>
        <w:r w:rsidR="0039026C" w:rsidRPr="0039026C">
          <w:rPr>
            <w:noProof/>
            <w:webHidden/>
          </w:rPr>
          <w:t>11</w:t>
        </w:r>
        <w:r w:rsidR="0039026C" w:rsidRPr="0039026C">
          <w:rPr>
            <w:noProof/>
            <w:webHidden/>
          </w:rPr>
          <w:fldChar w:fldCharType="end"/>
        </w:r>
      </w:hyperlink>
    </w:p>
    <w:p w14:paraId="699D3B65" w14:textId="0B64FF3E" w:rsidR="0039026C" w:rsidRPr="0039026C" w:rsidRDefault="00FE1543">
      <w:pPr>
        <w:pStyle w:val="TOC1"/>
        <w:rPr>
          <w:rFonts w:asciiTheme="minorHAnsi" w:eastAsiaTheme="minorEastAsia" w:hAnsiTheme="minorHAnsi" w:cstheme="minorBidi"/>
          <w:b w:val="0"/>
          <w:noProof/>
          <w:sz w:val="22"/>
          <w:lang w:eastAsia="en-GB"/>
        </w:rPr>
      </w:pPr>
      <w:hyperlink w:anchor="_Toc125585457" w:history="1">
        <w:r w:rsidR="0039026C" w:rsidRPr="0039026C">
          <w:rPr>
            <w:rStyle w:val="Hyperlink"/>
            <w:rFonts w:cs="Arial"/>
            <w:noProof/>
          </w:rPr>
          <w:t>5.</w:t>
        </w:r>
        <w:r w:rsidR="0039026C" w:rsidRPr="0039026C">
          <w:rPr>
            <w:rFonts w:asciiTheme="minorHAnsi" w:eastAsiaTheme="minorEastAsia" w:hAnsiTheme="minorHAnsi" w:cstheme="minorBidi"/>
            <w:b w:val="0"/>
            <w:noProof/>
            <w:sz w:val="22"/>
            <w:lang w:eastAsia="en-GB"/>
          </w:rPr>
          <w:tab/>
        </w:r>
        <w:r w:rsidR="0039026C" w:rsidRPr="0039026C">
          <w:rPr>
            <w:rStyle w:val="Hyperlink"/>
            <w:rFonts w:cs="Arial"/>
            <w:noProof/>
          </w:rPr>
          <w:t>SERVICE LEVEL AGREEMENTS (SLAS)/KEY PERFORMANCE INDICATORS (KPIS)</w:t>
        </w:r>
        <w:r w:rsidR="0039026C" w:rsidRPr="0039026C">
          <w:rPr>
            <w:noProof/>
            <w:webHidden/>
          </w:rPr>
          <w:tab/>
        </w:r>
        <w:r w:rsidR="0039026C" w:rsidRPr="0039026C">
          <w:rPr>
            <w:noProof/>
            <w:webHidden/>
          </w:rPr>
          <w:fldChar w:fldCharType="begin"/>
        </w:r>
        <w:r w:rsidR="0039026C" w:rsidRPr="0039026C">
          <w:rPr>
            <w:noProof/>
            <w:webHidden/>
          </w:rPr>
          <w:instrText xml:space="preserve"> PAGEREF _Toc125585457 \h </w:instrText>
        </w:r>
        <w:r w:rsidR="0039026C" w:rsidRPr="0039026C">
          <w:rPr>
            <w:noProof/>
            <w:webHidden/>
          </w:rPr>
        </w:r>
        <w:r w:rsidR="0039026C" w:rsidRPr="0039026C">
          <w:rPr>
            <w:noProof/>
            <w:webHidden/>
          </w:rPr>
          <w:fldChar w:fldCharType="separate"/>
        </w:r>
        <w:r w:rsidR="0039026C" w:rsidRPr="0039026C">
          <w:rPr>
            <w:noProof/>
            <w:webHidden/>
          </w:rPr>
          <w:t>12</w:t>
        </w:r>
        <w:r w:rsidR="0039026C" w:rsidRPr="0039026C">
          <w:rPr>
            <w:noProof/>
            <w:webHidden/>
          </w:rPr>
          <w:fldChar w:fldCharType="end"/>
        </w:r>
      </w:hyperlink>
    </w:p>
    <w:p w14:paraId="4FFC8814" w14:textId="0C977F2A" w:rsidR="0039026C" w:rsidRPr="0039026C" w:rsidRDefault="00FE1543">
      <w:pPr>
        <w:pStyle w:val="TOC1"/>
        <w:rPr>
          <w:rFonts w:asciiTheme="minorHAnsi" w:eastAsiaTheme="minorEastAsia" w:hAnsiTheme="minorHAnsi" w:cstheme="minorBidi"/>
          <w:b w:val="0"/>
          <w:noProof/>
          <w:sz w:val="22"/>
          <w:lang w:eastAsia="en-GB"/>
        </w:rPr>
      </w:pPr>
      <w:hyperlink w:anchor="_Toc125585458" w:history="1">
        <w:r w:rsidR="0039026C" w:rsidRPr="0039026C">
          <w:rPr>
            <w:rStyle w:val="Hyperlink"/>
            <w:rFonts w:cs="Arial"/>
            <w:noProof/>
          </w:rPr>
          <w:t>6.</w:t>
        </w:r>
        <w:r w:rsidR="0039026C" w:rsidRPr="0039026C">
          <w:rPr>
            <w:rFonts w:asciiTheme="minorHAnsi" w:eastAsiaTheme="minorEastAsia" w:hAnsiTheme="minorHAnsi" w:cstheme="minorBidi"/>
            <w:b w:val="0"/>
            <w:noProof/>
            <w:sz w:val="22"/>
            <w:lang w:eastAsia="en-GB"/>
          </w:rPr>
          <w:tab/>
        </w:r>
        <w:r w:rsidR="0039026C" w:rsidRPr="0039026C">
          <w:rPr>
            <w:rStyle w:val="Hyperlink"/>
            <w:rFonts w:cs="Arial"/>
            <w:noProof/>
          </w:rPr>
          <w:t>APPENDICES</w:t>
        </w:r>
        <w:r w:rsidR="0039026C" w:rsidRPr="0039026C">
          <w:rPr>
            <w:noProof/>
            <w:webHidden/>
          </w:rPr>
          <w:tab/>
        </w:r>
        <w:r w:rsidR="0039026C" w:rsidRPr="0039026C">
          <w:rPr>
            <w:noProof/>
            <w:webHidden/>
          </w:rPr>
          <w:fldChar w:fldCharType="begin"/>
        </w:r>
        <w:r w:rsidR="0039026C" w:rsidRPr="0039026C">
          <w:rPr>
            <w:noProof/>
            <w:webHidden/>
          </w:rPr>
          <w:instrText xml:space="preserve"> PAGEREF _Toc125585458 \h </w:instrText>
        </w:r>
        <w:r w:rsidR="0039026C" w:rsidRPr="0039026C">
          <w:rPr>
            <w:noProof/>
            <w:webHidden/>
          </w:rPr>
        </w:r>
        <w:r w:rsidR="0039026C" w:rsidRPr="0039026C">
          <w:rPr>
            <w:noProof/>
            <w:webHidden/>
          </w:rPr>
          <w:fldChar w:fldCharType="separate"/>
        </w:r>
        <w:r w:rsidR="0039026C" w:rsidRPr="0039026C">
          <w:rPr>
            <w:noProof/>
            <w:webHidden/>
          </w:rPr>
          <w:t>13</w:t>
        </w:r>
        <w:r w:rsidR="0039026C" w:rsidRPr="0039026C">
          <w:rPr>
            <w:noProof/>
            <w:webHidden/>
          </w:rPr>
          <w:fldChar w:fldCharType="end"/>
        </w:r>
      </w:hyperlink>
    </w:p>
    <w:p w14:paraId="1474A378" w14:textId="137833DA" w:rsidR="0039026C" w:rsidRPr="0039026C" w:rsidRDefault="00FE1543">
      <w:pPr>
        <w:pStyle w:val="TOC1"/>
        <w:rPr>
          <w:rFonts w:asciiTheme="minorHAnsi" w:eastAsiaTheme="minorEastAsia" w:hAnsiTheme="minorHAnsi" w:cstheme="minorBidi"/>
          <w:b w:val="0"/>
          <w:noProof/>
          <w:sz w:val="22"/>
          <w:lang w:eastAsia="en-GB"/>
        </w:rPr>
      </w:pPr>
      <w:hyperlink w:anchor="_Toc125585465" w:history="1">
        <w:r w:rsidR="0039026C" w:rsidRPr="0039026C">
          <w:rPr>
            <w:rStyle w:val="Hyperlink"/>
            <w:rFonts w:cs="Arial"/>
            <w:noProof/>
          </w:rPr>
          <w:t>7.</w:t>
        </w:r>
        <w:r w:rsidR="0039026C" w:rsidRPr="0039026C">
          <w:rPr>
            <w:rFonts w:asciiTheme="minorHAnsi" w:eastAsiaTheme="minorEastAsia" w:hAnsiTheme="minorHAnsi" w:cstheme="minorBidi"/>
            <w:b w:val="0"/>
            <w:noProof/>
            <w:sz w:val="22"/>
            <w:lang w:eastAsia="en-GB"/>
          </w:rPr>
          <w:tab/>
        </w:r>
        <w:r w:rsidR="0039026C" w:rsidRPr="0039026C">
          <w:rPr>
            <w:rStyle w:val="Hyperlink"/>
            <w:rFonts w:cs="Arial"/>
            <w:noProof/>
          </w:rPr>
          <w:t>DEFINITIONS</w:t>
        </w:r>
        <w:r w:rsidR="0039026C" w:rsidRPr="0039026C">
          <w:rPr>
            <w:noProof/>
            <w:webHidden/>
          </w:rPr>
          <w:tab/>
        </w:r>
        <w:r w:rsidR="0039026C" w:rsidRPr="0039026C">
          <w:rPr>
            <w:noProof/>
            <w:webHidden/>
          </w:rPr>
          <w:fldChar w:fldCharType="begin"/>
        </w:r>
        <w:r w:rsidR="0039026C" w:rsidRPr="0039026C">
          <w:rPr>
            <w:noProof/>
            <w:webHidden/>
          </w:rPr>
          <w:instrText xml:space="preserve"> PAGEREF _Toc125585465 \h </w:instrText>
        </w:r>
        <w:r w:rsidR="0039026C" w:rsidRPr="0039026C">
          <w:rPr>
            <w:noProof/>
            <w:webHidden/>
          </w:rPr>
        </w:r>
        <w:r w:rsidR="0039026C" w:rsidRPr="0039026C">
          <w:rPr>
            <w:noProof/>
            <w:webHidden/>
          </w:rPr>
          <w:fldChar w:fldCharType="separate"/>
        </w:r>
        <w:r w:rsidR="0039026C" w:rsidRPr="0039026C">
          <w:rPr>
            <w:noProof/>
            <w:webHidden/>
          </w:rPr>
          <w:t>14</w:t>
        </w:r>
        <w:r w:rsidR="0039026C" w:rsidRPr="0039026C">
          <w:rPr>
            <w:noProof/>
            <w:webHidden/>
          </w:rPr>
          <w:fldChar w:fldCharType="end"/>
        </w:r>
      </w:hyperlink>
    </w:p>
    <w:p w14:paraId="3B436D50" w14:textId="59AFFD72" w:rsidR="008D4787" w:rsidRPr="00A61CFE" w:rsidRDefault="00051934" w:rsidP="008D4787">
      <w:pPr>
        <w:ind w:left="426" w:hanging="426"/>
        <w:rPr>
          <w:rFonts w:ascii="Arial" w:hAnsi="Arial" w:cs="Arial"/>
          <w:b/>
          <w:sz w:val="24"/>
          <w:szCs w:val="24"/>
        </w:rPr>
      </w:pPr>
      <w:r w:rsidRPr="0039026C">
        <w:rPr>
          <w:rFonts w:ascii="Arial" w:hAnsi="Arial" w:cs="Arial"/>
          <w:b/>
          <w:sz w:val="24"/>
          <w:szCs w:val="24"/>
        </w:rPr>
        <w:fldChar w:fldCharType="end"/>
      </w:r>
    </w:p>
    <w:p w14:paraId="3B436D53" w14:textId="77777777" w:rsidR="008D4787" w:rsidRPr="00A61CFE" w:rsidRDefault="008D4787" w:rsidP="008D4787">
      <w:pPr>
        <w:spacing w:after="0"/>
        <w:rPr>
          <w:rFonts w:ascii="Arial" w:hAnsi="Arial" w:cs="Arial"/>
          <w:sz w:val="24"/>
          <w:szCs w:val="24"/>
        </w:rPr>
      </w:pPr>
    </w:p>
    <w:p w14:paraId="3B436D55" w14:textId="77777777" w:rsidR="00F91585" w:rsidRPr="00A61CFE" w:rsidRDefault="00155F42" w:rsidP="00647948">
      <w:pPr>
        <w:pStyle w:val="Heading1"/>
        <w:rPr>
          <w:rFonts w:cs="Arial"/>
          <w:szCs w:val="24"/>
        </w:rPr>
      </w:pPr>
      <w:bookmarkStart w:id="4" w:name="_Toc125585444"/>
      <w:r w:rsidRPr="00A61CFE">
        <w:rPr>
          <w:rFonts w:cs="Arial"/>
          <w:szCs w:val="24"/>
        </w:rPr>
        <w:lastRenderedPageBreak/>
        <w:t>DOCUMENT CONTROL</w:t>
      </w:r>
      <w:bookmarkEnd w:id="4"/>
    </w:p>
    <w:p w14:paraId="3B436D56" w14:textId="77777777" w:rsidR="00F91585" w:rsidRPr="00A61CFE" w:rsidRDefault="00F91585" w:rsidP="00647948">
      <w:pPr>
        <w:pStyle w:val="Heading2"/>
        <w:ind w:left="709"/>
        <w:rPr>
          <w:rFonts w:cs="Arial"/>
          <w:szCs w:val="24"/>
        </w:rPr>
      </w:pPr>
      <w:bookmarkStart w:id="5" w:name="_Toc245021347"/>
      <w:bookmarkStart w:id="6" w:name="_Toc125585445"/>
      <w:r w:rsidRPr="00A61CFE">
        <w:rPr>
          <w:rFonts w:cs="Arial"/>
          <w:szCs w:val="24"/>
        </w:rPr>
        <w:t>Document History</w:t>
      </w:r>
      <w:bookmarkEnd w:id="5"/>
      <w:bookmarkEnd w:id="6"/>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2259"/>
        <w:gridCol w:w="4821"/>
      </w:tblGrid>
      <w:tr w:rsidR="00CA5FEA" w:rsidRPr="00A61CFE" w14:paraId="3B436D5A" w14:textId="77777777" w:rsidTr="003E4249">
        <w:tc>
          <w:tcPr>
            <w:tcW w:w="2308" w:type="dxa"/>
            <w:shd w:val="clear" w:color="auto" w:fill="353A8C"/>
          </w:tcPr>
          <w:p w14:paraId="3B436D57" w14:textId="77777777" w:rsidR="00CA5FEA" w:rsidRPr="00A61CFE" w:rsidRDefault="00CA5FEA" w:rsidP="00CA5FEA">
            <w:pPr>
              <w:spacing w:after="0"/>
              <w:rPr>
                <w:rFonts w:ascii="Arial" w:hAnsi="Arial" w:cs="Arial"/>
                <w:b/>
                <w:color w:val="FFFFFF" w:themeColor="background1"/>
                <w:sz w:val="24"/>
                <w:szCs w:val="24"/>
              </w:rPr>
            </w:pPr>
            <w:r w:rsidRPr="00A61CFE">
              <w:rPr>
                <w:rFonts w:ascii="Arial" w:hAnsi="Arial" w:cs="Arial"/>
                <w:b/>
                <w:color w:val="FFFFFF" w:themeColor="background1"/>
                <w:sz w:val="24"/>
                <w:szCs w:val="24"/>
              </w:rPr>
              <w:t>Version</w:t>
            </w:r>
          </w:p>
        </w:tc>
        <w:tc>
          <w:tcPr>
            <w:tcW w:w="2308" w:type="dxa"/>
            <w:shd w:val="clear" w:color="auto" w:fill="353A8C"/>
          </w:tcPr>
          <w:p w14:paraId="3B436D58" w14:textId="77777777" w:rsidR="00CA5FEA" w:rsidRPr="00A61CFE" w:rsidRDefault="00CA5FEA" w:rsidP="00CA5FEA">
            <w:pPr>
              <w:spacing w:after="0"/>
              <w:rPr>
                <w:rFonts w:ascii="Arial" w:hAnsi="Arial" w:cs="Arial"/>
                <w:b/>
                <w:color w:val="FFFFFF" w:themeColor="background1"/>
                <w:sz w:val="24"/>
                <w:szCs w:val="24"/>
              </w:rPr>
            </w:pPr>
            <w:r w:rsidRPr="00A61CFE">
              <w:rPr>
                <w:rFonts w:ascii="Arial" w:hAnsi="Arial" w:cs="Arial"/>
                <w:b/>
                <w:color w:val="FFFFFF" w:themeColor="background1"/>
                <w:sz w:val="24"/>
                <w:szCs w:val="24"/>
              </w:rPr>
              <w:t>Date</w:t>
            </w:r>
          </w:p>
        </w:tc>
        <w:tc>
          <w:tcPr>
            <w:tcW w:w="5029" w:type="dxa"/>
            <w:shd w:val="clear" w:color="auto" w:fill="353A8C"/>
          </w:tcPr>
          <w:p w14:paraId="3B436D59" w14:textId="77777777" w:rsidR="00CA5FEA" w:rsidRPr="00A61CFE" w:rsidRDefault="00CA5FEA" w:rsidP="00CA5FEA">
            <w:pPr>
              <w:spacing w:after="0"/>
              <w:rPr>
                <w:rFonts w:ascii="Arial" w:hAnsi="Arial" w:cs="Arial"/>
                <w:b/>
                <w:color w:val="FFFFFF" w:themeColor="background1"/>
                <w:sz w:val="24"/>
                <w:szCs w:val="24"/>
              </w:rPr>
            </w:pPr>
            <w:r w:rsidRPr="00A61CFE">
              <w:rPr>
                <w:rFonts w:ascii="Arial" w:hAnsi="Arial" w:cs="Arial"/>
                <w:b/>
                <w:color w:val="FFFFFF" w:themeColor="background1"/>
                <w:sz w:val="24"/>
                <w:szCs w:val="24"/>
              </w:rPr>
              <w:t>Changes since previous issue</w:t>
            </w:r>
          </w:p>
        </w:tc>
      </w:tr>
      <w:tr w:rsidR="00CA5FEA" w:rsidRPr="00A61CFE" w14:paraId="3B436D5E" w14:textId="77777777" w:rsidTr="008F0117">
        <w:tc>
          <w:tcPr>
            <w:tcW w:w="2308" w:type="dxa"/>
          </w:tcPr>
          <w:p w14:paraId="3B436D5B" w14:textId="77777777" w:rsidR="00CA5FEA" w:rsidRPr="00A61CFE" w:rsidRDefault="008F0117" w:rsidP="00CA5FEA">
            <w:pPr>
              <w:spacing w:after="0"/>
              <w:rPr>
                <w:rFonts w:ascii="Arial" w:hAnsi="Arial" w:cs="Arial"/>
                <w:sz w:val="24"/>
                <w:szCs w:val="24"/>
              </w:rPr>
            </w:pPr>
            <w:r w:rsidRPr="00A61CFE">
              <w:rPr>
                <w:rFonts w:ascii="Arial" w:hAnsi="Arial" w:cs="Arial"/>
                <w:sz w:val="24"/>
                <w:szCs w:val="24"/>
              </w:rPr>
              <w:t>V0.1</w:t>
            </w:r>
          </w:p>
        </w:tc>
        <w:tc>
          <w:tcPr>
            <w:tcW w:w="2308" w:type="dxa"/>
          </w:tcPr>
          <w:p w14:paraId="3B436D5C" w14:textId="5181D14D" w:rsidR="00CA5FEA" w:rsidRPr="00A61CFE" w:rsidRDefault="00607150" w:rsidP="00CA5FEA">
            <w:pPr>
              <w:spacing w:after="0"/>
              <w:rPr>
                <w:rFonts w:ascii="Arial" w:hAnsi="Arial" w:cs="Arial"/>
                <w:sz w:val="24"/>
                <w:szCs w:val="24"/>
              </w:rPr>
            </w:pPr>
            <w:r>
              <w:rPr>
                <w:rFonts w:ascii="Arial" w:hAnsi="Arial" w:cs="Arial"/>
                <w:sz w:val="24"/>
                <w:szCs w:val="24"/>
              </w:rPr>
              <w:t>10/06/2024</w:t>
            </w:r>
          </w:p>
        </w:tc>
        <w:tc>
          <w:tcPr>
            <w:tcW w:w="5029" w:type="dxa"/>
          </w:tcPr>
          <w:p w14:paraId="3B436D5D" w14:textId="5FC4C64C" w:rsidR="00CA5FEA" w:rsidRPr="00A61CFE" w:rsidRDefault="00C454FE" w:rsidP="00CA5FEA">
            <w:pPr>
              <w:spacing w:after="0"/>
              <w:rPr>
                <w:rFonts w:ascii="Arial" w:hAnsi="Arial" w:cs="Arial"/>
                <w:sz w:val="24"/>
                <w:szCs w:val="24"/>
              </w:rPr>
            </w:pPr>
            <w:r>
              <w:rPr>
                <w:rFonts w:ascii="Arial" w:hAnsi="Arial" w:cs="Arial"/>
                <w:sz w:val="24"/>
                <w:szCs w:val="24"/>
              </w:rPr>
              <w:t>First Issue</w:t>
            </w:r>
          </w:p>
        </w:tc>
      </w:tr>
      <w:tr w:rsidR="00CA5FEA" w:rsidRPr="00A61CFE" w14:paraId="3B436D62" w14:textId="77777777" w:rsidTr="008F0117">
        <w:tc>
          <w:tcPr>
            <w:tcW w:w="2308" w:type="dxa"/>
          </w:tcPr>
          <w:p w14:paraId="3B436D5F" w14:textId="77777777" w:rsidR="00CA5FEA" w:rsidRPr="00A61CFE" w:rsidRDefault="008F0117" w:rsidP="00CA5FEA">
            <w:pPr>
              <w:spacing w:after="0"/>
              <w:rPr>
                <w:rFonts w:ascii="Arial" w:hAnsi="Arial" w:cs="Arial"/>
                <w:sz w:val="24"/>
                <w:szCs w:val="24"/>
              </w:rPr>
            </w:pPr>
            <w:r w:rsidRPr="00A61CFE">
              <w:rPr>
                <w:rFonts w:ascii="Arial" w:hAnsi="Arial" w:cs="Arial"/>
                <w:sz w:val="24"/>
                <w:szCs w:val="24"/>
              </w:rPr>
              <w:t>V0.2</w:t>
            </w:r>
          </w:p>
        </w:tc>
        <w:tc>
          <w:tcPr>
            <w:tcW w:w="2308" w:type="dxa"/>
          </w:tcPr>
          <w:p w14:paraId="3B436D60" w14:textId="64B38F33" w:rsidR="00CA5FEA" w:rsidRPr="00A61CFE" w:rsidRDefault="00CA5FEA" w:rsidP="00CA5FEA">
            <w:pPr>
              <w:spacing w:after="0"/>
              <w:rPr>
                <w:rFonts w:ascii="Arial" w:hAnsi="Arial" w:cs="Arial"/>
                <w:sz w:val="24"/>
                <w:szCs w:val="24"/>
              </w:rPr>
            </w:pPr>
          </w:p>
        </w:tc>
        <w:tc>
          <w:tcPr>
            <w:tcW w:w="5029" w:type="dxa"/>
          </w:tcPr>
          <w:p w14:paraId="3B436D61" w14:textId="357BAD49" w:rsidR="00CA5FEA" w:rsidRPr="00A61CFE" w:rsidRDefault="00CA5FEA" w:rsidP="00CA5FEA">
            <w:pPr>
              <w:spacing w:after="0"/>
              <w:rPr>
                <w:rFonts w:ascii="Arial" w:hAnsi="Arial" w:cs="Arial"/>
                <w:sz w:val="24"/>
                <w:szCs w:val="24"/>
              </w:rPr>
            </w:pPr>
          </w:p>
        </w:tc>
      </w:tr>
      <w:tr w:rsidR="00CA5FEA" w:rsidRPr="00A61CFE" w14:paraId="3B436D66" w14:textId="77777777" w:rsidTr="008F0117">
        <w:tc>
          <w:tcPr>
            <w:tcW w:w="2308" w:type="dxa"/>
          </w:tcPr>
          <w:p w14:paraId="3B436D63" w14:textId="77777777" w:rsidR="00CA5FEA" w:rsidRPr="00A61CFE" w:rsidRDefault="008F0117" w:rsidP="00CA5FEA">
            <w:pPr>
              <w:spacing w:after="0"/>
              <w:rPr>
                <w:rFonts w:ascii="Arial" w:hAnsi="Arial" w:cs="Arial"/>
                <w:sz w:val="24"/>
                <w:szCs w:val="24"/>
              </w:rPr>
            </w:pPr>
            <w:r w:rsidRPr="00A61CFE">
              <w:rPr>
                <w:rFonts w:ascii="Arial" w:hAnsi="Arial" w:cs="Arial"/>
                <w:sz w:val="24"/>
                <w:szCs w:val="24"/>
              </w:rPr>
              <w:t>V0.3</w:t>
            </w:r>
          </w:p>
        </w:tc>
        <w:tc>
          <w:tcPr>
            <w:tcW w:w="2308" w:type="dxa"/>
          </w:tcPr>
          <w:p w14:paraId="3B436D64" w14:textId="77777777" w:rsidR="00CA5FEA" w:rsidRPr="00A61CFE" w:rsidRDefault="00CA5FEA" w:rsidP="00CA5FEA">
            <w:pPr>
              <w:spacing w:after="0"/>
              <w:rPr>
                <w:rFonts w:ascii="Arial" w:hAnsi="Arial" w:cs="Arial"/>
                <w:sz w:val="24"/>
                <w:szCs w:val="24"/>
              </w:rPr>
            </w:pPr>
          </w:p>
        </w:tc>
        <w:tc>
          <w:tcPr>
            <w:tcW w:w="5029" w:type="dxa"/>
          </w:tcPr>
          <w:p w14:paraId="3B436D65" w14:textId="77777777" w:rsidR="00CA5FEA" w:rsidRPr="00A61CFE" w:rsidRDefault="00CA5FEA" w:rsidP="00CA5FEA">
            <w:pPr>
              <w:spacing w:after="0"/>
              <w:rPr>
                <w:rFonts w:ascii="Arial" w:hAnsi="Arial" w:cs="Arial"/>
                <w:sz w:val="24"/>
                <w:szCs w:val="24"/>
              </w:rPr>
            </w:pPr>
          </w:p>
        </w:tc>
      </w:tr>
      <w:tr w:rsidR="00CA5FEA" w:rsidRPr="00A61CFE" w14:paraId="3B436D6A" w14:textId="77777777" w:rsidTr="008F0117">
        <w:tc>
          <w:tcPr>
            <w:tcW w:w="2308" w:type="dxa"/>
          </w:tcPr>
          <w:p w14:paraId="3B436D67" w14:textId="77777777" w:rsidR="00CA5FEA" w:rsidRPr="00A61CFE" w:rsidRDefault="008F0117" w:rsidP="00CA5FEA">
            <w:pPr>
              <w:spacing w:after="0"/>
              <w:rPr>
                <w:rFonts w:ascii="Arial" w:hAnsi="Arial" w:cs="Arial"/>
                <w:sz w:val="24"/>
                <w:szCs w:val="24"/>
              </w:rPr>
            </w:pPr>
            <w:r w:rsidRPr="00A61CFE">
              <w:rPr>
                <w:rFonts w:ascii="Arial" w:hAnsi="Arial" w:cs="Arial"/>
                <w:sz w:val="24"/>
                <w:szCs w:val="24"/>
              </w:rPr>
              <w:t>V1.0</w:t>
            </w:r>
          </w:p>
        </w:tc>
        <w:tc>
          <w:tcPr>
            <w:tcW w:w="2308" w:type="dxa"/>
          </w:tcPr>
          <w:p w14:paraId="3B436D68" w14:textId="77777777" w:rsidR="00CA5FEA" w:rsidRPr="00A61CFE" w:rsidRDefault="00CA5FEA" w:rsidP="00CA5FEA">
            <w:pPr>
              <w:spacing w:after="0"/>
              <w:rPr>
                <w:rFonts w:ascii="Arial" w:hAnsi="Arial" w:cs="Arial"/>
                <w:sz w:val="24"/>
                <w:szCs w:val="24"/>
              </w:rPr>
            </w:pPr>
          </w:p>
        </w:tc>
        <w:tc>
          <w:tcPr>
            <w:tcW w:w="5029" w:type="dxa"/>
          </w:tcPr>
          <w:p w14:paraId="3B436D69" w14:textId="77777777" w:rsidR="00CA5FEA" w:rsidRPr="00A61CFE" w:rsidRDefault="00CA5FEA" w:rsidP="00CA5FEA">
            <w:pPr>
              <w:spacing w:after="0"/>
              <w:rPr>
                <w:rFonts w:ascii="Arial" w:hAnsi="Arial" w:cs="Arial"/>
                <w:sz w:val="24"/>
                <w:szCs w:val="24"/>
              </w:rPr>
            </w:pPr>
          </w:p>
        </w:tc>
      </w:tr>
    </w:tbl>
    <w:p w14:paraId="3B436D6B" w14:textId="77777777" w:rsidR="00D95CED" w:rsidRPr="00A61CFE" w:rsidRDefault="00D95CED" w:rsidP="00647948">
      <w:pPr>
        <w:spacing w:after="0"/>
        <w:rPr>
          <w:rFonts w:ascii="Arial" w:hAnsi="Arial" w:cs="Arial"/>
          <w:sz w:val="24"/>
          <w:szCs w:val="24"/>
        </w:rPr>
      </w:pPr>
    </w:p>
    <w:p w14:paraId="3B436D6C" w14:textId="77777777" w:rsidR="008610F5" w:rsidRPr="00A61CFE" w:rsidRDefault="00573A60" w:rsidP="00647948">
      <w:pPr>
        <w:pStyle w:val="Heading2"/>
        <w:ind w:left="709"/>
        <w:rPr>
          <w:rFonts w:cs="Arial"/>
          <w:szCs w:val="24"/>
        </w:rPr>
      </w:pPr>
      <w:bookmarkStart w:id="7" w:name="_Toc125585446"/>
      <w:r w:rsidRPr="00A61CFE">
        <w:rPr>
          <w:rFonts w:cs="Arial"/>
          <w:szCs w:val="24"/>
        </w:rPr>
        <w:t xml:space="preserve">Final Version </w:t>
      </w:r>
      <w:r w:rsidR="00E60FF2" w:rsidRPr="00A61CFE">
        <w:rPr>
          <w:rFonts w:cs="Arial"/>
          <w:szCs w:val="24"/>
        </w:rPr>
        <w:t>Approval</w:t>
      </w:r>
      <w:bookmarkEnd w:id="7"/>
    </w:p>
    <w:p w14:paraId="3B436D6E" w14:textId="213C09B5" w:rsidR="008610F5" w:rsidRPr="00A61CFE" w:rsidRDefault="00300ED8" w:rsidP="00647948">
      <w:pPr>
        <w:spacing w:after="0"/>
        <w:rPr>
          <w:rFonts w:ascii="Arial" w:hAnsi="Arial" w:cs="Arial"/>
          <w:b/>
          <w:sz w:val="24"/>
          <w:szCs w:val="24"/>
        </w:rPr>
      </w:pPr>
      <w:r w:rsidRPr="00A61CFE">
        <w:rPr>
          <w:rFonts w:ascii="Arial" w:hAnsi="Arial" w:cs="Arial"/>
          <w:b/>
          <w:sz w:val="24"/>
          <w:szCs w:val="24"/>
        </w:rPr>
        <w:t>Authors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2009"/>
        <w:gridCol w:w="2613"/>
      </w:tblGrid>
      <w:tr w:rsidR="00B9612F" w:rsidRPr="00A61CFE" w14:paraId="3B436D73" w14:textId="77777777" w:rsidTr="0094476E">
        <w:tc>
          <w:tcPr>
            <w:tcW w:w="2310" w:type="dxa"/>
            <w:shd w:val="clear" w:color="auto" w:fill="353A8C"/>
          </w:tcPr>
          <w:p w14:paraId="3B436D6F" w14:textId="77777777" w:rsidR="00B9612F" w:rsidRPr="00A61CFE" w:rsidRDefault="00B9612F" w:rsidP="00647948">
            <w:pPr>
              <w:spacing w:after="0"/>
              <w:rPr>
                <w:rFonts w:ascii="Arial" w:hAnsi="Arial" w:cs="Arial"/>
                <w:b/>
                <w:color w:val="FFFFFF" w:themeColor="background1"/>
                <w:sz w:val="24"/>
                <w:szCs w:val="24"/>
              </w:rPr>
            </w:pPr>
            <w:r w:rsidRPr="00A61CFE">
              <w:rPr>
                <w:rFonts w:ascii="Arial" w:hAnsi="Arial" w:cs="Arial"/>
                <w:b/>
                <w:color w:val="FFFFFF" w:themeColor="background1"/>
                <w:sz w:val="24"/>
                <w:szCs w:val="24"/>
              </w:rPr>
              <w:t>Name</w:t>
            </w:r>
          </w:p>
        </w:tc>
        <w:tc>
          <w:tcPr>
            <w:tcW w:w="2310" w:type="dxa"/>
            <w:shd w:val="clear" w:color="auto" w:fill="353A8C"/>
          </w:tcPr>
          <w:p w14:paraId="3B436D70" w14:textId="2DB806FC" w:rsidR="00B9612F" w:rsidRPr="00A61CFE" w:rsidRDefault="00B9612F" w:rsidP="00647948">
            <w:pPr>
              <w:spacing w:after="0"/>
              <w:rPr>
                <w:rFonts w:ascii="Arial" w:hAnsi="Arial" w:cs="Arial"/>
                <w:b/>
                <w:color w:val="FFFFFF" w:themeColor="background1"/>
                <w:sz w:val="24"/>
                <w:szCs w:val="24"/>
              </w:rPr>
            </w:pPr>
            <w:r w:rsidRPr="00A61CFE">
              <w:rPr>
                <w:rFonts w:ascii="Arial" w:hAnsi="Arial" w:cs="Arial"/>
                <w:b/>
                <w:color w:val="FFFFFF" w:themeColor="background1"/>
                <w:sz w:val="24"/>
                <w:szCs w:val="24"/>
              </w:rPr>
              <w:t>Signature</w:t>
            </w:r>
          </w:p>
        </w:tc>
        <w:tc>
          <w:tcPr>
            <w:tcW w:w="2009" w:type="dxa"/>
            <w:shd w:val="clear" w:color="auto" w:fill="353A8C"/>
          </w:tcPr>
          <w:p w14:paraId="3B436D71" w14:textId="77777777" w:rsidR="00B9612F" w:rsidRPr="00A61CFE" w:rsidRDefault="00B9612F" w:rsidP="00647948">
            <w:pPr>
              <w:spacing w:after="0"/>
              <w:rPr>
                <w:rFonts w:ascii="Arial" w:hAnsi="Arial" w:cs="Arial"/>
                <w:b/>
                <w:color w:val="FFFFFF" w:themeColor="background1"/>
                <w:sz w:val="24"/>
                <w:szCs w:val="24"/>
              </w:rPr>
            </w:pPr>
            <w:r w:rsidRPr="00A61CFE">
              <w:rPr>
                <w:rFonts w:ascii="Arial" w:hAnsi="Arial" w:cs="Arial"/>
                <w:b/>
                <w:color w:val="FFFFFF" w:themeColor="background1"/>
                <w:sz w:val="24"/>
                <w:szCs w:val="24"/>
              </w:rPr>
              <w:t>Date</w:t>
            </w:r>
          </w:p>
        </w:tc>
        <w:tc>
          <w:tcPr>
            <w:tcW w:w="2613" w:type="dxa"/>
            <w:shd w:val="clear" w:color="auto" w:fill="353A8C"/>
          </w:tcPr>
          <w:p w14:paraId="3B436D72" w14:textId="77777777" w:rsidR="00B9612F" w:rsidRPr="00A61CFE" w:rsidRDefault="00B9612F" w:rsidP="00647948">
            <w:pPr>
              <w:spacing w:after="0"/>
              <w:rPr>
                <w:rFonts w:ascii="Arial" w:hAnsi="Arial" w:cs="Arial"/>
                <w:b/>
                <w:color w:val="FFFFFF" w:themeColor="background1"/>
                <w:sz w:val="24"/>
                <w:szCs w:val="24"/>
              </w:rPr>
            </w:pPr>
            <w:r w:rsidRPr="00A61CFE">
              <w:rPr>
                <w:rFonts w:ascii="Arial" w:hAnsi="Arial" w:cs="Arial"/>
                <w:b/>
                <w:color w:val="FFFFFF" w:themeColor="background1"/>
                <w:sz w:val="24"/>
                <w:szCs w:val="24"/>
              </w:rPr>
              <w:t>Title</w:t>
            </w:r>
          </w:p>
        </w:tc>
      </w:tr>
      <w:tr w:rsidR="00B9612F" w:rsidRPr="00A61CFE" w14:paraId="3B436D78" w14:textId="77777777" w:rsidTr="00563E9D">
        <w:tc>
          <w:tcPr>
            <w:tcW w:w="2310" w:type="dxa"/>
          </w:tcPr>
          <w:p w14:paraId="3B436D74" w14:textId="31B98900" w:rsidR="00B9612F" w:rsidRPr="00A61CFE" w:rsidRDefault="00B9612F" w:rsidP="00647948">
            <w:pPr>
              <w:spacing w:after="0"/>
              <w:rPr>
                <w:rFonts w:ascii="Arial" w:hAnsi="Arial" w:cs="Arial"/>
                <w:sz w:val="24"/>
                <w:szCs w:val="24"/>
              </w:rPr>
            </w:pPr>
          </w:p>
        </w:tc>
        <w:tc>
          <w:tcPr>
            <w:tcW w:w="2310" w:type="dxa"/>
            <w:shd w:val="clear" w:color="auto" w:fill="000000" w:themeFill="text1"/>
          </w:tcPr>
          <w:p w14:paraId="3B436D75" w14:textId="07F0B9DB" w:rsidR="00B9612F" w:rsidRPr="00A61CFE" w:rsidRDefault="0094476E" w:rsidP="00647948">
            <w:pPr>
              <w:spacing w:after="0"/>
              <w:rPr>
                <w:rFonts w:ascii="Arial" w:hAnsi="Arial" w:cs="Arial"/>
                <w:sz w:val="24"/>
                <w:szCs w:val="24"/>
              </w:rPr>
            </w:pPr>
            <w:r>
              <w:rPr>
                <w:noProof/>
              </w:rPr>
              <w:drawing>
                <wp:anchor distT="0" distB="0" distL="114300" distR="114300" simplePos="0" relativeHeight="251658240" behindDoc="1" locked="0" layoutInCell="1" allowOverlap="1" wp14:anchorId="4D19494A" wp14:editId="5EC16F81">
                  <wp:simplePos x="0" y="0"/>
                  <wp:positionH relativeFrom="column">
                    <wp:posOffset>93932</wp:posOffset>
                  </wp:positionH>
                  <wp:positionV relativeFrom="paragraph">
                    <wp:posOffset>-32277</wp:posOffset>
                  </wp:positionV>
                  <wp:extent cx="1043796" cy="27983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43796" cy="279838"/>
                          </a:xfrm>
                          <a:prstGeom prst="rect">
                            <a:avLst/>
                          </a:prstGeom>
                        </pic:spPr>
                      </pic:pic>
                    </a:graphicData>
                  </a:graphic>
                  <wp14:sizeRelH relativeFrom="page">
                    <wp14:pctWidth>0</wp14:pctWidth>
                  </wp14:sizeRelH>
                  <wp14:sizeRelV relativeFrom="page">
                    <wp14:pctHeight>0</wp14:pctHeight>
                  </wp14:sizeRelV>
                </wp:anchor>
              </w:drawing>
            </w:r>
          </w:p>
        </w:tc>
        <w:tc>
          <w:tcPr>
            <w:tcW w:w="2009" w:type="dxa"/>
          </w:tcPr>
          <w:p w14:paraId="3B436D76" w14:textId="776D514B" w:rsidR="00B9612F" w:rsidRPr="00A61CFE" w:rsidRDefault="00607150" w:rsidP="00647948">
            <w:pPr>
              <w:spacing w:after="0"/>
              <w:rPr>
                <w:rFonts w:ascii="Arial" w:hAnsi="Arial" w:cs="Arial"/>
                <w:sz w:val="24"/>
                <w:szCs w:val="24"/>
              </w:rPr>
            </w:pPr>
            <w:r>
              <w:rPr>
                <w:rFonts w:ascii="Arial" w:hAnsi="Arial" w:cs="Arial"/>
                <w:sz w:val="24"/>
                <w:szCs w:val="24"/>
              </w:rPr>
              <w:t>10/06/2024</w:t>
            </w:r>
          </w:p>
        </w:tc>
        <w:tc>
          <w:tcPr>
            <w:tcW w:w="2613" w:type="dxa"/>
          </w:tcPr>
          <w:p w14:paraId="3B436D77" w14:textId="139AD755" w:rsidR="00B9612F" w:rsidRPr="00A61CFE" w:rsidRDefault="0094476E" w:rsidP="00647948">
            <w:pPr>
              <w:spacing w:after="0"/>
              <w:rPr>
                <w:rFonts w:ascii="Arial" w:hAnsi="Arial" w:cs="Arial"/>
                <w:sz w:val="24"/>
                <w:szCs w:val="24"/>
              </w:rPr>
            </w:pPr>
            <w:r>
              <w:rPr>
                <w:rFonts w:ascii="Arial" w:hAnsi="Arial" w:cs="Arial"/>
                <w:sz w:val="24"/>
                <w:szCs w:val="24"/>
              </w:rPr>
              <w:t>HV Cables Engineer</w:t>
            </w:r>
          </w:p>
        </w:tc>
      </w:tr>
      <w:tr w:rsidR="00B9612F" w:rsidRPr="00A61CFE" w14:paraId="3B436D7D" w14:textId="77777777" w:rsidTr="0094476E">
        <w:tc>
          <w:tcPr>
            <w:tcW w:w="2310" w:type="dxa"/>
          </w:tcPr>
          <w:p w14:paraId="3B436D79" w14:textId="77777777" w:rsidR="00B9612F" w:rsidRPr="00A61CFE" w:rsidRDefault="00B9612F" w:rsidP="00647948">
            <w:pPr>
              <w:spacing w:after="0"/>
              <w:rPr>
                <w:rFonts w:ascii="Arial" w:hAnsi="Arial" w:cs="Arial"/>
                <w:sz w:val="24"/>
                <w:szCs w:val="24"/>
              </w:rPr>
            </w:pPr>
          </w:p>
        </w:tc>
        <w:tc>
          <w:tcPr>
            <w:tcW w:w="2310" w:type="dxa"/>
          </w:tcPr>
          <w:p w14:paraId="3B436D7A" w14:textId="77777777" w:rsidR="00B9612F" w:rsidRPr="00A61CFE" w:rsidRDefault="00B9612F" w:rsidP="00647948">
            <w:pPr>
              <w:spacing w:after="0"/>
              <w:rPr>
                <w:rFonts w:ascii="Arial" w:hAnsi="Arial" w:cs="Arial"/>
                <w:sz w:val="24"/>
                <w:szCs w:val="24"/>
              </w:rPr>
            </w:pPr>
          </w:p>
        </w:tc>
        <w:tc>
          <w:tcPr>
            <w:tcW w:w="2009" w:type="dxa"/>
          </w:tcPr>
          <w:p w14:paraId="3B436D7B" w14:textId="77777777" w:rsidR="00B9612F" w:rsidRPr="00A61CFE" w:rsidRDefault="00B9612F" w:rsidP="00647948">
            <w:pPr>
              <w:spacing w:after="0"/>
              <w:rPr>
                <w:rFonts w:ascii="Arial" w:hAnsi="Arial" w:cs="Arial"/>
                <w:sz w:val="24"/>
                <w:szCs w:val="24"/>
              </w:rPr>
            </w:pPr>
          </w:p>
        </w:tc>
        <w:tc>
          <w:tcPr>
            <w:tcW w:w="2613" w:type="dxa"/>
          </w:tcPr>
          <w:p w14:paraId="3B436D7C" w14:textId="77777777" w:rsidR="00B9612F" w:rsidRPr="00A61CFE" w:rsidRDefault="00B9612F" w:rsidP="00647948">
            <w:pPr>
              <w:spacing w:after="0"/>
              <w:rPr>
                <w:rFonts w:ascii="Arial" w:hAnsi="Arial" w:cs="Arial"/>
                <w:sz w:val="24"/>
                <w:szCs w:val="24"/>
              </w:rPr>
            </w:pPr>
          </w:p>
        </w:tc>
      </w:tr>
      <w:tr w:rsidR="00B9612F" w:rsidRPr="00A61CFE" w14:paraId="3B436D82" w14:textId="77777777" w:rsidTr="0094476E">
        <w:tc>
          <w:tcPr>
            <w:tcW w:w="2310" w:type="dxa"/>
          </w:tcPr>
          <w:p w14:paraId="3B436D7E" w14:textId="77777777" w:rsidR="00B9612F" w:rsidRPr="00A61CFE" w:rsidRDefault="00B9612F" w:rsidP="00647948">
            <w:pPr>
              <w:spacing w:after="0"/>
              <w:rPr>
                <w:rFonts w:ascii="Arial" w:hAnsi="Arial" w:cs="Arial"/>
                <w:sz w:val="24"/>
                <w:szCs w:val="24"/>
              </w:rPr>
            </w:pPr>
          </w:p>
        </w:tc>
        <w:tc>
          <w:tcPr>
            <w:tcW w:w="2310" w:type="dxa"/>
          </w:tcPr>
          <w:p w14:paraId="3B436D7F" w14:textId="77777777" w:rsidR="00B9612F" w:rsidRPr="00A61CFE" w:rsidRDefault="00B9612F" w:rsidP="00647948">
            <w:pPr>
              <w:spacing w:after="0"/>
              <w:rPr>
                <w:rFonts w:ascii="Arial" w:hAnsi="Arial" w:cs="Arial"/>
                <w:sz w:val="24"/>
                <w:szCs w:val="24"/>
              </w:rPr>
            </w:pPr>
          </w:p>
        </w:tc>
        <w:tc>
          <w:tcPr>
            <w:tcW w:w="2009" w:type="dxa"/>
          </w:tcPr>
          <w:p w14:paraId="3B436D80" w14:textId="77777777" w:rsidR="00B9612F" w:rsidRPr="00A61CFE" w:rsidRDefault="00B9612F" w:rsidP="00647948">
            <w:pPr>
              <w:spacing w:after="0"/>
              <w:rPr>
                <w:rFonts w:ascii="Arial" w:hAnsi="Arial" w:cs="Arial"/>
                <w:sz w:val="24"/>
                <w:szCs w:val="24"/>
              </w:rPr>
            </w:pPr>
          </w:p>
        </w:tc>
        <w:tc>
          <w:tcPr>
            <w:tcW w:w="2613" w:type="dxa"/>
          </w:tcPr>
          <w:p w14:paraId="3B436D81" w14:textId="77777777" w:rsidR="00B9612F" w:rsidRPr="00A61CFE" w:rsidRDefault="00B9612F" w:rsidP="00647948">
            <w:pPr>
              <w:spacing w:after="0"/>
              <w:rPr>
                <w:rFonts w:ascii="Arial" w:hAnsi="Arial" w:cs="Arial"/>
                <w:sz w:val="24"/>
                <w:szCs w:val="24"/>
              </w:rPr>
            </w:pPr>
          </w:p>
        </w:tc>
      </w:tr>
    </w:tbl>
    <w:p w14:paraId="3B436D83" w14:textId="77777777" w:rsidR="008610F5" w:rsidRPr="00A61CFE" w:rsidRDefault="008610F5" w:rsidP="00647948">
      <w:pPr>
        <w:spacing w:after="0"/>
        <w:rPr>
          <w:rFonts w:ascii="Arial" w:hAnsi="Arial" w:cs="Arial"/>
          <w:sz w:val="24"/>
          <w:szCs w:val="24"/>
        </w:rPr>
      </w:pPr>
    </w:p>
    <w:p w14:paraId="3B436D85" w14:textId="0983E6C3" w:rsidR="00300ED8" w:rsidRPr="00A61CFE" w:rsidRDefault="00300ED8" w:rsidP="00647948">
      <w:pPr>
        <w:spacing w:after="0"/>
        <w:rPr>
          <w:rFonts w:ascii="Arial" w:hAnsi="Arial" w:cs="Arial"/>
          <w:b/>
          <w:sz w:val="24"/>
          <w:szCs w:val="24"/>
        </w:rPr>
      </w:pPr>
      <w:r w:rsidRPr="00A61CFE">
        <w:rPr>
          <w:rFonts w:ascii="Arial" w:hAnsi="Arial" w:cs="Arial"/>
          <w:b/>
          <w:sz w:val="24"/>
          <w:szCs w:val="24"/>
        </w:rPr>
        <w:t>Reviewed by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2311"/>
        <w:gridCol w:w="2311"/>
      </w:tblGrid>
      <w:tr w:rsidR="00300ED8" w:rsidRPr="00A61CFE" w14:paraId="3B436D8A" w14:textId="77777777" w:rsidTr="003E4249">
        <w:tc>
          <w:tcPr>
            <w:tcW w:w="2310" w:type="dxa"/>
            <w:shd w:val="clear" w:color="auto" w:fill="353A8C"/>
          </w:tcPr>
          <w:p w14:paraId="3B436D86" w14:textId="77777777" w:rsidR="00300ED8" w:rsidRPr="00A61CFE" w:rsidRDefault="00300ED8" w:rsidP="00647948">
            <w:pPr>
              <w:spacing w:after="0"/>
              <w:rPr>
                <w:rFonts w:ascii="Arial" w:hAnsi="Arial" w:cs="Arial"/>
                <w:b/>
                <w:color w:val="FFFFFF" w:themeColor="background1"/>
                <w:sz w:val="24"/>
                <w:szCs w:val="24"/>
              </w:rPr>
            </w:pPr>
            <w:r w:rsidRPr="00A61CFE">
              <w:rPr>
                <w:rFonts w:ascii="Arial" w:hAnsi="Arial" w:cs="Arial"/>
                <w:b/>
                <w:color w:val="FFFFFF" w:themeColor="background1"/>
                <w:sz w:val="24"/>
                <w:szCs w:val="24"/>
              </w:rPr>
              <w:t>Name</w:t>
            </w:r>
          </w:p>
        </w:tc>
        <w:tc>
          <w:tcPr>
            <w:tcW w:w="2310" w:type="dxa"/>
            <w:shd w:val="clear" w:color="auto" w:fill="353A8C"/>
          </w:tcPr>
          <w:p w14:paraId="3B436D87" w14:textId="77777777" w:rsidR="00300ED8" w:rsidRPr="00A61CFE" w:rsidRDefault="00300ED8" w:rsidP="00647948">
            <w:pPr>
              <w:spacing w:after="0"/>
              <w:rPr>
                <w:rFonts w:ascii="Arial" w:hAnsi="Arial" w:cs="Arial"/>
                <w:b/>
                <w:color w:val="FFFFFF" w:themeColor="background1"/>
                <w:sz w:val="24"/>
                <w:szCs w:val="24"/>
              </w:rPr>
            </w:pPr>
            <w:r w:rsidRPr="00A61CFE">
              <w:rPr>
                <w:rFonts w:ascii="Arial" w:hAnsi="Arial" w:cs="Arial"/>
                <w:b/>
                <w:color w:val="FFFFFF" w:themeColor="background1"/>
                <w:sz w:val="24"/>
                <w:szCs w:val="24"/>
              </w:rPr>
              <w:t>Signature</w:t>
            </w:r>
          </w:p>
        </w:tc>
        <w:tc>
          <w:tcPr>
            <w:tcW w:w="2311" w:type="dxa"/>
            <w:shd w:val="clear" w:color="auto" w:fill="353A8C"/>
          </w:tcPr>
          <w:p w14:paraId="3B436D88" w14:textId="77777777" w:rsidR="00300ED8" w:rsidRPr="00A61CFE" w:rsidRDefault="00300ED8" w:rsidP="00647948">
            <w:pPr>
              <w:spacing w:after="0"/>
              <w:rPr>
                <w:rFonts w:ascii="Arial" w:hAnsi="Arial" w:cs="Arial"/>
                <w:b/>
                <w:color w:val="FFFFFF" w:themeColor="background1"/>
                <w:sz w:val="24"/>
                <w:szCs w:val="24"/>
              </w:rPr>
            </w:pPr>
            <w:r w:rsidRPr="00A61CFE">
              <w:rPr>
                <w:rFonts w:ascii="Arial" w:hAnsi="Arial" w:cs="Arial"/>
                <w:b/>
                <w:color w:val="FFFFFF" w:themeColor="background1"/>
                <w:sz w:val="24"/>
                <w:szCs w:val="24"/>
              </w:rPr>
              <w:t>Date</w:t>
            </w:r>
          </w:p>
        </w:tc>
        <w:tc>
          <w:tcPr>
            <w:tcW w:w="2311" w:type="dxa"/>
            <w:shd w:val="clear" w:color="auto" w:fill="353A8C"/>
          </w:tcPr>
          <w:p w14:paraId="3B436D89" w14:textId="77777777" w:rsidR="00300ED8" w:rsidRPr="00A61CFE" w:rsidRDefault="00300ED8" w:rsidP="00647948">
            <w:pPr>
              <w:spacing w:after="0"/>
              <w:rPr>
                <w:rFonts w:ascii="Arial" w:hAnsi="Arial" w:cs="Arial"/>
                <w:b/>
                <w:color w:val="FFFFFF" w:themeColor="background1"/>
                <w:sz w:val="24"/>
                <w:szCs w:val="24"/>
              </w:rPr>
            </w:pPr>
            <w:r w:rsidRPr="00A61CFE">
              <w:rPr>
                <w:rFonts w:ascii="Arial" w:hAnsi="Arial" w:cs="Arial"/>
                <w:b/>
                <w:color w:val="FFFFFF" w:themeColor="background1"/>
                <w:sz w:val="24"/>
                <w:szCs w:val="24"/>
              </w:rPr>
              <w:t>Title</w:t>
            </w:r>
          </w:p>
        </w:tc>
      </w:tr>
      <w:tr w:rsidR="00300ED8" w:rsidRPr="00A61CFE" w14:paraId="3B436D8F" w14:textId="77777777" w:rsidTr="00442514">
        <w:tc>
          <w:tcPr>
            <w:tcW w:w="2310" w:type="dxa"/>
          </w:tcPr>
          <w:p w14:paraId="3B436D8B" w14:textId="77777777" w:rsidR="00300ED8" w:rsidRPr="00A61CFE" w:rsidRDefault="00300ED8" w:rsidP="00647948">
            <w:pPr>
              <w:spacing w:after="0"/>
              <w:rPr>
                <w:rFonts w:ascii="Arial" w:hAnsi="Arial" w:cs="Arial"/>
                <w:b/>
                <w:sz w:val="24"/>
                <w:szCs w:val="24"/>
              </w:rPr>
            </w:pPr>
          </w:p>
        </w:tc>
        <w:tc>
          <w:tcPr>
            <w:tcW w:w="2310" w:type="dxa"/>
          </w:tcPr>
          <w:p w14:paraId="3B436D8C" w14:textId="77777777" w:rsidR="00300ED8" w:rsidRPr="00A61CFE" w:rsidRDefault="00300ED8" w:rsidP="00647948">
            <w:pPr>
              <w:spacing w:after="0"/>
              <w:rPr>
                <w:rFonts w:ascii="Arial" w:hAnsi="Arial" w:cs="Arial"/>
                <w:b/>
                <w:sz w:val="24"/>
                <w:szCs w:val="24"/>
              </w:rPr>
            </w:pPr>
          </w:p>
        </w:tc>
        <w:tc>
          <w:tcPr>
            <w:tcW w:w="2311" w:type="dxa"/>
          </w:tcPr>
          <w:p w14:paraId="3B436D8D" w14:textId="77777777" w:rsidR="00300ED8" w:rsidRPr="00A61CFE" w:rsidRDefault="00300ED8" w:rsidP="00647948">
            <w:pPr>
              <w:spacing w:after="0"/>
              <w:rPr>
                <w:rFonts w:ascii="Arial" w:hAnsi="Arial" w:cs="Arial"/>
                <w:b/>
                <w:sz w:val="24"/>
                <w:szCs w:val="24"/>
              </w:rPr>
            </w:pPr>
          </w:p>
        </w:tc>
        <w:tc>
          <w:tcPr>
            <w:tcW w:w="2311" w:type="dxa"/>
          </w:tcPr>
          <w:p w14:paraId="3B436D8E" w14:textId="77777777" w:rsidR="00300ED8" w:rsidRPr="00A61CFE" w:rsidRDefault="00300ED8" w:rsidP="00647948">
            <w:pPr>
              <w:spacing w:after="0"/>
              <w:rPr>
                <w:rFonts w:ascii="Arial" w:hAnsi="Arial" w:cs="Arial"/>
                <w:b/>
                <w:sz w:val="24"/>
                <w:szCs w:val="24"/>
              </w:rPr>
            </w:pPr>
          </w:p>
        </w:tc>
      </w:tr>
    </w:tbl>
    <w:p w14:paraId="3B436D91" w14:textId="77777777" w:rsidR="00300ED8" w:rsidRPr="00A61CFE" w:rsidRDefault="00300ED8" w:rsidP="00647948">
      <w:pPr>
        <w:spacing w:after="0"/>
        <w:rPr>
          <w:rFonts w:ascii="Arial" w:hAnsi="Arial" w:cs="Arial"/>
          <w:b/>
          <w:sz w:val="24"/>
          <w:szCs w:val="24"/>
        </w:rPr>
      </w:pPr>
    </w:p>
    <w:p w14:paraId="3B436D93" w14:textId="3E72611A" w:rsidR="00B9612F" w:rsidRPr="00A61CFE" w:rsidRDefault="00B9612F" w:rsidP="00647948">
      <w:pPr>
        <w:spacing w:after="0"/>
        <w:rPr>
          <w:rFonts w:ascii="Arial" w:hAnsi="Arial" w:cs="Arial"/>
          <w:b/>
          <w:sz w:val="24"/>
          <w:szCs w:val="24"/>
        </w:rPr>
      </w:pPr>
      <w:r w:rsidRPr="00A61CFE">
        <w:rPr>
          <w:rFonts w:ascii="Arial" w:hAnsi="Arial" w:cs="Arial"/>
          <w:b/>
          <w:sz w:val="24"/>
          <w:szCs w:val="24"/>
        </w:rPr>
        <w:t>Approved by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2311"/>
        <w:gridCol w:w="2311"/>
      </w:tblGrid>
      <w:tr w:rsidR="00B9612F" w:rsidRPr="00A61CFE" w14:paraId="3B436D98" w14:textId="77777777" w:rsidTr="003E4249">
        <w:tc>
          <w:tcPr>
            <w:tcW w:w="2310" w:type="dxa"/>
            <w:shd w:val="clear" w:color="auto" w:fill="353A8C"/>
          </w:tcPr>
          <w:p w14:paraId="3B436D94" w14:textId="77777777" w:rsidR="00B9612F" w:rsidRPr="00A61CFE" w:rsidRDefault="00B9612F" w:rsidP="00647948">
            <w:pPr>
              <w:spacing w:after="0"/>
              <w:rPr>
                <w:rFonts w:ascii="Arial" w:hAnsi="Arial" w:cs="Arial"/>
                <w:b/>
                <w:color w:val="FFFFFF" w:themeColor="background1"/>
                <w:sz w:val="24"/>
                <w:szCs w:val="24"/>
              </w:rPr>
            </w:pPr>
            <w:r w:rsidRPr="00A61CFE">
              <w:rPr>
                <w:rFonts w:ascii="Arial" w:hAnsi="Arial" w:cs="Arial"/>
                <w:b/>
                <w:color w:val="FFFFFF" w:themeColor="background1"/>
                <w:sz w:val="24"/>
                <w:szCs w:val="24"/>
              </w:rPr>
              <w:t>Name</w:t>
            </w:r>
          </w:p>
        </w:tc>
        <w:tc>
          <w:tcPr>
            <w:tcW w:w="2310" w:type="dxa"/>
            <w:shd w:val="clear" w:color="auto" w:fill="353A8C"/>
          </w:tcPr>
          <w:p w14:paraId="3B436D95" w14:textId="77777777" w:rsidR="00B9612F" w:rsidRPr="00A61CFE" w:rsidRDefault="00B9612F" w:rsidP="00647948">
            <w:pPr>
              <w:spacing w:after="0"/>
              <w:rPr>
                <w:rFonts w:ascii="Arial" w:hAnsi="Arial" w:cs="Arial"/>
                <w:b/>
                <w:color w:val="FFFFFF" w:themeColor="background1"/>
                <w:sz w:val="24"/>
                <w:szCs w:val="24"/>
              </w:rPr>
            </w:pPr>
            <w:r w:rsidRPr="00A61CFE">
              <w:rPr>
                <w:rFonts w:ascii="Arial" w:hAnsi="Arial" w:cs="Arial"/>
                <w:b/>
                <w:color w:val="FFFFFF" w:themeColor="background1"/>
                <w:sz w:val="24"/>
                <w:szCs w:val="24"/>
              </w:rPr>
              <w:t>Signature</w:t>
            </w:r>
          </w:p>
        </w:tc>
        <w:tc>
          <w:tcPr>
            <w:tcW w:w="2311" w:type="dxa"/>
            <w:shd w:val="clear" w:color="auto" w:fill="353A8C"/>
          </w:tcPr>
          <w:p w14:paraId="3B436D96" w14:textId="77777777" w:rsidR="00B9612F" w:rsidRPr="00A61CFE" w:rsidRDefault="00B9612F" w:rsidP="00647948">
            <w:pPr>
              <w:spacing w:after="0"/>
              <w:rPr>
                <w:rFonts w:ascii="Arial" w:hAnsi="Arial" w:cs="Arial"/>
                <w:b/>
                <w:color w:val="FFFFFF" w:themeColor="background1"/>
                <w:sz w:val="24"/>
                <w:szCs w:val="24"/>
              </w:rPr>
            </w:pPr>
            <w:r w:rsidRPr="00A61CFE">
              <w:rPr>
                <w:rFonts w:ascii="Arial" w:hAnsi="Arial" w:cs="Arial"/>
                <w:b/>
                <w:color w:val="FFFFFF" w:themeColor="background1"/>
                <w:sz w:val="24"/>
                <w:szCs w:val="24"/>
              </w:rPr>
              <w:t>Date</w:t>
            </w:r>
          </w:p>
        </w:tc>
        <w:tc>
          <w:tcPr>
            <w:tcW w:w="2311" w:type="dxa"/>
            <w:shd w:val="clear" w:color="auto" w:fill="353A8C"/>
          </w:tcPr>
          <w:p w14:paraId="3B436D97" w14:textId="77777777" w:rsidR="00B9612F" w:rsidRPr="00A61CFE" w:rsidRDefault="00B9612F" w:rsidP="00647948">
            <w:pPr>
              <w:spacing w:after="0"/>
              <w:rPr>
                <w:rFonts w:ascii="Arial" w:hAnsi="Arial" w:cs="Arial"/>
                <w:b/>
                <w:color w:val="FFFFFF" w:themeColor="background1"/>
                <w:sz w:val="24"/>
                <w:szCs w:val="24"/>
              </w:rPr>
            </w:pPr>
            <w:r w:rsidRPr="00A61CFE">
              <w:rPr>
                <w:rFonts w:ascii="Arial" w:hAnsi="Arial" w:cs="Arial"/>
                <w:b/>
                <w:color w:val="FFFFFF" w:themeColor="background1"/>
                <w:sz w:val="24"/>
                <w:szCs w:val="24"/>
              </w:rPr>
              <w:t>Title</w:t>
            </w:r>
          </w:p>
        </w:tc>
      </w:tr>
      <w:tr w:rsidR="00B9612F" w:rsidRPr="00A61CFE" w14:paraId="3B436D9D" w14:textId="77777777" w:rsidTr="00D726E1">
        <w:tc>
          <w:tcPr>
            <w:tcW w:w="2310" w:type="dxa"/>
          </w:tcPr>
          <w:p w14:paraId="3B436D99" w14:textId="77777777" w:rsidR="00B9612F" w:rsidRPr="00A61CFE" w:rsidRDefault="00B9612F" w:rsidP="00647948">
            <w:pPr>
              <w:spacing w:after="0"/>
              <w:rPr>
                <w:rFonts w:ascii="Arial" w:hAnsi="Arial" w:cs="Arial"/>
                <w:b/>
                <w:sz w:val="24"/>
                <w:szCs w:val="24"/>
              </w:rPr>
            </w:pPr>
          </w:p>
        </w:tc>
        <w:tc>
          <w:tcPr>
            <w:tcW w:w="2310" w:type="dxa"/>
          </w:tcPr>
          <w:p w14:paraId="3B436D9A" w14:textId="77777777" w:rsidR="00B9612F" w:rsidRPr="00A61CFE" w:rsidRDefault="00B9612F" w:rsidP="00647948">
            <w:pPr>
              <w:spacing w:after="0"/>
              <w:rPr>
                <w:rFonts w:ascii="Arial" w:hAnsi="Arial" w:cs="Arial"/>
                <w:b/>
                <w:sz w:val="24"/>
                <w:szCs w:val="24"/>
              </w:rPr>
            </w:pPr>
          </w:p>
        </w:tc>
        <w:tc>
          <w:tcPr>
            <w:tcW w:w="2311" w:type="dxa"/>
          </w:tcPr>
          <w:p w14:paraId="3B436D9B" w14:textId="77777777" w:rsidR="00B9612F" w:rsidRPr="00A61CFE" w:rsidRDefault="00B9612F" w:rsidP="00647948">
            <w:pPr>
              <w:spacing w:after="0"/>
              <w:rPr>
                <w:rFonts w:ascii="Arial" w:hAnsi="Arial" w:cs="Arial"/>
                <w:b/>
                <w:sz w:val="24"/>
                <w:szCs w:val="24"/>
              </w:rPr>
            </w:pPr>
          </w:p>
        </w:tc>
        <w:tc>
          <w:tcPr>
            <w:tcW w:w="2311" w:type="dxa"/>
          </w:tcPr>
          <w:p w14:paraId="3B436D9C" w14:textId="77777777" w:rsidR="00B9612F" w:rsidRPr="00A61CFE" w:rsidRDefault="00B9612F" w:rsidP="00647948">
            <w:pPr>
              <w:spacing w:after="0"/>
              <w:rPr>
                <w:rFonts w:ascii="Arial" w:hAnsi="Arial" w:cs="Arial"/>
                <w:b/>
                <w:sz w:val="24"/>
                <w:szCs w:val="24"/>
              </w:rPr>
            </w:pPr>
          </w:p>
        </w:tc>
      </w:tr>
    </w:tbl>
    <w:p w14:paraId="3B436D9E" w14:textId="77777777" w:rsidR="00B9612F" w:rsidRPr="00A61CFE" w:rsidRDefault="00B9612F" w:rsidP="00647948">
      <w:pPr>
        <w:spacing w:after="0"/>
        <w:rPr>
          <w:rFonts w:ascii="Arial" w:hAnsi="Arial" w:cs="Arial"/>
          <w:b/>
          <w:sz w:val="24"/>
          <w:szCs w:val="24"/>
        </w:rPr>
      </w:pPr>
    </w:p>
    <w:p w14:paraId="3B436DA5" w14:textId="77777777" w:rsidR="002904B1" w:rsidRPr="00A61CFE" w:rsidRDefault="002904B1" w:rsidP="00647948">
      <w:pPr>
        <w:pStyle w:val="Heading1"/>
        <w:rPr>
          <w:rFonts w:cs="Arial"/>
          <w:szCs w:val="24"/>
        </w:rPr>
      </w:pPr>
      <w:bookmarkStart w:id="8" w:name="_Toc125585447"/>
      <w:r w:rsidRPr="00A61CFE">
        <w:rPr>
          <w:rFonts w:cs="Arial"/>
          <w:szCs w:val="24"/>
        </w:rPr>
        <w:lastRenderedPageBreak/>
        <w:t>ORGANISATIONAL OVERVIEW</w:t>
      </w:r>
      <w:bookmarkEnd w:id="8"/>
    </w:p>
    <w:p w14:paraId="3B436DA6" w14:textId="77777777" w:rsidR="002904B1" w:rsidRPr="00A61CFE" w:rsidRDefault="002904B1" w:rsidP="00647948">
      <w:pPr>
        <w:pStyle w:val="Heading2"/>
        <w:ind w:left="709"/>
        <w:rPr>
          <w:rFonts w:cs="Arial"/>
          <w:szCs w:val="24"/>
        </w:rPr>
      </w:pPr>
      <w:bookmarkStart w:id="9" w:name="_Toc125585448"/>
      <w:r w:rsidRPr="00A61CFE">
        <w:rPr>
          <w:rFonts w:cs="Arial"/>
          <w:szCs w:val="24"/>
        </w:rPr>
        <w:t>Transport for London (TfL)</w:t>
      </w:r>
      <w:bookmarkEnd w:id="9"/>
    </w:p>
    <w:p w14:paraId="586BB29C" w14:textId="77777777" w:rsidR="00320B65" w:rsidRPr="007A3609" w:rsidRDefault="00320B65" w:rsidP="00320B65">
      <w:pPr>
        <w:pStyle w:val="NormalIndent"/>
        <w:spacing w:after="0" w:line="240" w:lineRule="auto"/>
        <w:rPr>
          <w:rFonts w:ascii="Arial" w:hAnsi="Arial" w:cs="Arial"/>
          <w:sz w:val="24"/>
          <w:szCs w:val="24"/>
        </w:rPr>
      </w:pPr>
      <w:r w:rsidRPr="007A3609">
        <w:rPr>
          <w:rFonts w:ascii="Arial" w:hAnsi="Arial" w:cs="Arial"/>
          <w:sz w:val="24"/>
          <w:szCs w:val="24"/>
        </w:rPr>
        <w:t>TfL was created in 2000 as the integrated body responsible for London’s transport system.  TfL is a functional body of the Greater London Authority.  Its primary role is to implement the Mayor of London’s Transport Strategy and manage transport services to, from and within London.</w:t>
      </w:r>
    </w:p>
    <w:p w14:paraId="45102C9D" w14:textId="77777777" w:rsidR="00320B65" w:rsidRPr="007A3609" w:rsidRDefault="00320B65" w:rsidP="00320B65">
      <w:pPr>
        <w:pStyle w:val="NormalIndent"/>
        <w:spacing w:after="0" w:line="240" w:lineRule="auto"/>
        <w:rPr>
          <w:rFonts w:ascii="Arial" w:hAnsi="Arial" w:cs="Arial"/>
          <w:sz w:val="24"/>
          <w:szCs w:val="24"/>
        </w:rPr>
      </w:pPr>
    </w:p>
    <w:p w14:paraId="36AFE87C" w14:textId="1B0BA467" w:rsidR="00320B65" w:rsidRPr="007A3609" w:rsidRDefault="00320B65" w:rsidP="00320B65">
      <w:pPr>
        <w:pStyle w:val="NormalIndent"/>
        <w:spacing w:after="0" w:line="240" w:lineRule="auto"/>
        <w:rPr>
          <w:rFonts w:ascii="Arial" w:hAnsi="Arial" w:cs="Arial"/>
          <w:sz w:val="24"/>
          <w:szCs w:val="24"/>
        </w:rPr>
      </w:pPr>
      <w:r w:rsidRPr="007A3609">
        <w:rPr>
          <w:rFonts w:ascii="Arial" w:hAnsi="Arial" w:cs="Arial"/>
          <w:sz w:val="24"/>
          <w:szCs w:val="24"/>
        </w:rPr>
        <w:t>TfL manages London’s buses, the Tube network</w:t>
      </w:r>
      <w:r w:rsidR="00A9073E" w:rsidRPr="007A3609">
        <w:rPr>
          <w:rFonts w:ascii="Arial" w:hAnsi="Arial" w:cs="Arial"/>
          <w:sz w:val="24"/>
          <w:szCs w:val="24"/>
        </w:rPr>
        <w:t xml:space="preserve"> incl. the Elizabeth Line</w:t>
      </w:r>
      <w:r w:rsidRPr="007A3609">
        <w:rPr>
          <w:rFonts w:ascii="Arial" w:hAnsi="Arial" w:cs="Arial"/>
          <w:sz w:val="24"/>
          <w:szCs w:val="24"/>
        </w:rPr>
        <w:t>, Docklands Light Railway, Overground and Trams.  TfL also runs Santander Cycles, London River Services, Victoria Coach Station, the Emirates Air Line and London Transport Museum.  As well as controlling a 580km network of main roads and the city’s 6,000 traffic lights, TfL also regulates London’s taxis and private hire vehicles and the Congestion Charge scheme.</w:t>
      </w:r>
    </w:p>
    <w:p w14:paraId="188C50E3" w14:textId="77777777" w:rsidR="00320B65" w:rsidRPr="007A3609" w:rsidRDefault="00320B65" w:rsidP="00320B65">
      <w:pPr>
        <w:pStyle w:val="NormalIndent"/>
        <w:spacing w:after="0" w:line="240" w:lineRule="auto"/>
        <w:rPr>
          <w:rFonts w:ascii="Arial" w:hAnsi="Arial" w:cs="Arial"/>
          <w:sz w:val="24"/>
          <w:szCs w:val="24"/>
        </w:rPr>
      </w:pPr>
    </w:p>
    <w:p w14:paraId="1576A069" w14:textId="77777777" w:rsidR="00320B65" w:rsidRPr="007A3609" w:rsidRDefault="00320B65" w:rsidP="00320B65">
      <w:pPr>
        <w:pStyle w:val="NormalIndent"/>
        <w:spacing w:after="0" w:line="240" w:lineRule="auto"/>
        <w:rPr>
          <w:rFonts w:ascii="Arial" w:hAnsi="Arial" w:cs="Arial"/>
          <w:sz w:val="24"/>
          <w:szCs w:val="24"/>
        </w:rPr>
      </w:pPr>
      <w:r w:rsidRPr="007A3609">
        <w:rPr>
          <w:rFonts w:ascii="Arial" w:hAnsi="Arial" w:cs="Arial"/>
          <w:sz w:val="24"/>
          <w:szCs w:val="24"/>
        </w:rPr>
        <w:t>Further background on what TfL does can be found on the TfL website here:</w:t>
      </w:r>
    </w:p>
    <w:p w14:paraId="24B0993B" w14:textId="77777777" w:rsidR="00320B65" w:rsidRPr="007A3609" w:rsidRDefault="00320B65" w:rsidP="00320B65">
      <w:pPr>
        <w:pStyle w:val="NormalIndent"/>
        <w:spacing w:after="0" w:line="240" w:lineRule="auto"/>
        <w:rPr>
          <w:rFonts w:ascii="Arial" w:hAnsi="Arial" w:cs="Arial"/>
          <w:sz w:val="24"/>
          <w:szCs w:val="24"/>
        </w:rPr>
      </w:pPr>
    </w:p>
    <w:p w14:paraId="3B436DAD" w14:textId="324F015D" w:rsidR="00820CA6" w:rsidRPr="007A3609" w:rsidRDefault="00320B65" w:rsidP="003E4249">
      <w:pPr>
        <w:pStyle w:val="Heading3"/>
        <w:numPr>
          <w:ilvl w:val="0"/>
          <w:numId w:val="0"/>
        </w:numPr>
        <w:spacing w:line="276" w:lineRule="auto"/>
        <w:ind w:left="567"/>
        <w:rPr>
          <w:rFonts w:cs="Arial"/>
          <w:szCs w:val="24"/>
        </w:rPr>
      </w:pPr>
      <w:r w:rsidRPr="007A3609">
        <w:rPr>
          <w:rFonts w:cs="Arial"/>
          <w:szCs w:val="24"/>
        </w:rPr>
        <w:t xml:space="preserve">  </w:t>
      </w:r>
      <w:hyperlink r:id="rId19" w:history="1">
        <w:r w:rsidRPr="007A3609">
          <w:rPr>
            <w:rStyle w:val="Hyperlink"/>
            <w:rFonts w:cs="Arial"/>
            <w:szCs w:val="24"/>
          </w:rPr>
          <w:t>https://tfl.gov.uk/corporate/about-tfl/what-we-do</w:t>
        </w:r>
      </w:hyperlink>
    </w:p>
    <w:p w14:paraId="3B436DB0" w14:textId="3B818710" w:rsidR="008610F5" w:rsidRPr="007A3609" w:rsidRDefault="00370212" w:rsidP="003E4249">
      <w:pPr>
        <w:pStyle w:val="Heading2"/>
        <w:ind w:left="709"/>
        <w:rPr>
          <w:rFonts w:cs="Arial"/>
          <w:szCs w:val="24"/>
        </w:rPr>
      </w:pPr>
      <w:bookmarkStart w:id="10" w:name="_Toc125585449"/>
      <w:r w:rsidRPr="007A3609">
        <w:rPr>
          <w:rFonts w:cs="Arial"/>
          <w:szCs w:val="24"/>
        </w:rPr>
        <w:t>Business Unit</w:t>
      </w:r>
      <w:bookmarkEnd w:id="10"/>
      <w:r w:rsidRPr="007A3609">
        <w:rPr>
          <w:rFonts w:cs="Arial"/>
          <w:szCs w:val="24"/>
        </w:rPr>
        <w:t xml:space="preserve"> </w:t>
      </w:r>
    </w:p>
    <w:p w14:paraId="3E3013FB" w14:textId="76D8F49C" w:rsidR="00C31374" w:rsidRPr="007A3609" w:rsidRDefault="00C31374" w:rsidP="006D5268">
      <w:pPr>
        <w:spacing w:after="0"/>
        <w:ind w:left="709"/>
        <w:rPr>
          <w:rFonts w:ascii="Arial" w:hAnsi="Arial" w:cs="Arial"/>
          <w:iCs/>
          <w:sz w:val="24"/>
          <w:szCs w:val="24"/>
        </w:rPr>
      </w:pPr>
      <w:r w:rsidRPr="007A3609">
        <w:rPr>
          <w:rFonts w:ascii="Arial" w:hAnsi="Arial" w:cs="Arial"/>
          <w:iCs/>
          <w:sz w:val="24"/>
          <w:szCs w:val="24"/>
        </w:rPr>
        <w:t>London Underground</w:t>
      </w:r>
    </w:p>
    <w:p w14:paraId="688DDE92" w14:textId="72E17F26" w:rsidR="00C31374" w:rsidRPr="007A3609" w:rsidRDefault="00C31374" w:rsidP="006D5268">
      <w:pPr>
        <w:spacing w:after="0"/>
        <w:ind w:left="709"/>
        <w:rPr>
          <w:rFonts w:ascii="Arial" w:hAnsi="Arial" w:cs="Arial"/>
          <w:iCs/>
          <w:sz w:val="24"/>
          <w:szCs w:val="24"/>
        </w:rPr>
      </w:pPr>
      <w:r w:rsidRPr="007A3609">
        <w:rPr>
          <w:rFonts w:ascii="Arial" w:hAnsi="Arial" w:cs="Arial"/>
          <w:iCs/>
          <w:sz w:val="24"/>
          <w:szCs w:val="24"/>
        </w:rPr>
        <w:t>Systems &amp; Infrastructure</w:t>
      </w:r>
    </w:p>
    <w:p w14:paraId="221FEA3A" w14:textId="26D23026" w:rsidR="003E4249" w:rsidRPr="007A3609" w:rsidRDefault="006D5268" w:rsidP="006D5268">
      <w:pPr>
        <w:spacing w:after="0"/>
        <w:ind w:left="709"/>
        <w:rPr>
          <w:rFonts w:ascii="Arial" w:hAnsi="Arial" w:cs="Arial"/>
          <w:iCs/>
          <w:sz w:val="24"/>
          <w:szCs w:val="24"/>
        </w:rPr>
      </w:pPr>
      <w:r w:rsidRPr="007A3609">
        <w:rPr>
          <w:rFonts w:ascii="Arial" w:hAnsi="Arial" w:cs="Arial"/>
          <w:iCs/>
          <w:sz w:val="24"/>
          <w:szCs w:val="24"/>
        </w:rPr>
        <w:t>HV Power</w:t>
      </w:r>
    </w:p>
    <w:p w14:paraId="3B436DB3" w14:textId="77777777" w:rsidR="00052848" w:rsidRPr="007A3609" w:rsidRDefault="00FD3688" w:rsidP="00647948">
      <w:pPr>
        <w:pStyle w:val="Heading1"/>
        <w:rPr>
          <w:rFonts w:cs="Arial"/>
          <w:szCs w:val="24"/>
        </w:rPr>
      </w:pPr>
      <w:bookmarkStart w:id="11" w:name="_Toc125585450"/>
      <w:r w:rsidRPr="007A3609">
        <w:rPr>
          <w:rFonts w:cs="Arial"/>
          <w:szCs w:val="24"/>
        </w:rPr>
        <w:lastRenderedPageBreak/>
        <w:t>INTRODUCTION</w:t>
      </w:r>
      <w:bookmarkEnd w:id="11"/>
    </w:p>
    <w:p w14:paraId="3B436DB6" w14:textId="482434DC" w:rsidR="002A2E5A" w:rsidRPr="007A3609" w:rsidRDefault="00577E50" w:rsidP="003E4249">
      <w:pPr>
        <w:pStyle w:val="Heading2"/>
        <w:ind w:left="709"/>
        <w:rPr>
          <w:rFonts w:cs="Arial"/>
          <w:szCs w:val="24"/>
        </w:rPr>
      </w:pPr>
      <w:bookmarkStart w:id="12" w:name="_Toc125585451"/>
      <w:r w:rsidRPr="007A3609">
        <w:rPr>
          <w:rFonts w:cs="Arial"/>
          <w:szCs w:val="24"/>
        </w:rPr>
        <w:t>Background</w:t>
      </w:r>
      <w:bookmarkEnd w:id="12"/>
    </w:p>
    <w:p w14:paraId="1697AAFF" w14:textId="2F4CCBFB" w:rsidR="00607150" w:rsidRDefault="00607150" w:rsidP="00607150">
      <w:pPr>
        <w:pStyle w:val="NormalIndent"/>
        <w:rPr>
          <w:rFonts w:ascii="Arial" w:hAnsi="Arial" w:cs="Arial"/>
          <w:iCs/>
          <w:sz w:val="24"/>
          <w:szCs w:val="24"/>
        </w:rPr>
      </w:pPr>
      <w:r>
        <w:rPr>
          <w:rFonts w:ascii="Arial" w:hAnsi="Arial" w:cs="Arial"/>
          <w:iCs/>
          <w:sz w:val="24"/>
          <w:szCs w:val="24"/>
        </w:rPr>
        <w:t>London Underground operates and maintains a High Voltage power distribution network, which includes multiple bulk supply intake points where HV power is distributed to a network of substations and distribution points via 11 &amp; 22kV cables. These cables are laid within LU</w:t>
      </w:r>
      <w:r w:rsidR="000F0FA3">
        <w:rPr>
          <w:rFonts w:ascii="Arial" w:hAnsi="Arial" w:cs="Arial"/>
          <w:iCs/>
          <w:sz w:val="24"/>
          <w:szCs w:val="24"/>
        </w:rPr>
        <w:t>L</w:t>
      </w:r>
      <w:r>
        <w:rPr>
          <w:rFonts w:ascii="Arial" w:hAnsi="Arial" w:cs="Arial"/>
          <w:iCs/>
          <w:sz w:val="24"/>
          <w:szCs w:val="24"/>
        </w:rPr>
        <w:t xml:space="preserve"> r</w:t>
      </w:r>
      <w:r w:rsidR="000F0FA3">
        <w:rPr>
          <w:rFonts w:ascii="Arial" w:hAnsi="Arial" w:cs="Arial"/>
          <w:iCs/>
          <w:sz w:val="24"/>
          <w:szCs w:val="24"/>
        </w:rPr>
        <w:t>ai</w:t>
      </w:r>
      <w:r>
        <w:rPr>
          <w:rFonts w:ascii="Arial" w:hAnsi="Arial" w:cs="Arial"/>
          <w:iCs/>
          <w:sz w:val="24"/>
          <w:szCs w:val="24"/>
        </w:rPr>
        <w:t>l infrastructure, public highways or Network Rail routes.</w:t>
      </w:r>
    </w:p>
    <w:p w14:paraId="7D074AB6" w14:textId="7F3147E5" w:rsidR="00607150" w:rsidRDefault="00607150" w:rsidP="00607150">
      <w:pPr>
        <w:pStyle w:val="NormalIndent"/>
        <w:rPr>
          <w:rFonts w:ascii="Arial" w:hAnsi="Arial" w:cs="Arial"/>
          <w:iCs/>
          <w:sz w:val="24"/>
          <w:szCs w:val="24"/>
        </w:rPr>
      </w:pPr>
      <w:r>
        <w:rPr>
          <w:rFonts w:ascii="Arial" w:hAnsi="Arial" w:cs="Arial"/>
          <w:iCs/>
          <w:sz w:val="24"/>
          <w:szCs w:val="24"/>
        </w:rPr>
        <w:t xml:space="preserve">The network comprises of cables ranging from </w:t>
      </w:r>
      <w:r w:rsidR="004713DA">
        <w:rPr>
          <w:rFonts w:ascii="Arial" w:hAnsi="Arial" w:cs="Arial"/>
          <w:iCs/>
          <w:sz w:val="24"/>
          <w:szCs w:val="24"/>
        </w:rPr>
        <w:t>80-year-old</w:t>
      </w:r>
      <w:r>
        <w:rPr>
          <w:rFonts w:ascii="Arial" w:hAnsi="Arial" w:cs="Arial"/>
          <w:iCs/>
          <w:sz w:val="24"/>
          <w:szCs w:val="24"/>
        </w:rPr>
        <w:t xml:space="preserve"> Paper Insulated Lead cables to polymeric cables, with sizes varying from 70 to 630mm², single and 3-core. Additionally, the HV Cables department manages the control cable estate, which includes both copper Pilot and Fibre Optic cables.</w:t>
      </w:r>
    </w:p>
    <w:p w14:paraId="5A7D7C9D" w14:textId="2B874041" w:rsidR="00607150" w:rsidRDefault="00607150" w:rsidP="008138A7">
      <w:pPr>
        <w:pStyle w:val="NormalIndent"/>
        <w:rPr>
          <w:rFonts w:ascii="Arial" w:hAnsi="Arial" w:cs="Arial"/>
          <w:iCs/>
          <w:sz w:val="24"/>
          <w:szCs w:val="24"/>
        </w:rPr>
      </w:pPr>
      <w:r>
        <w:rPr>
          <w:rFonts w:ascii="Arial" w:hAnsi="Arial" w:cs="Arial"/>
          <w:iCs/>
          <w:sz w:val="24"/>
          <w:szCs w:val="24"/>
        </w:rPr>
        <w:t>T</w:t>
      </w:r>
      <w:r w:rsidR="004713DA">
        <w:rPr>
          <w:rFonts w:ascii="Arial" w:hAnsi="Arial" w:cs="Arial"/>
          <w:iCs/>
          <w:sz w:val="24"/>
          <w:szCs w:val="24"/>
        </w:rPr>
        <w:t>o</w:t>
      </w:r>
      <w:r>
        <w:rPr>
          <w:rFonts w:ascii="Arial" w:hAnsi="Arial" w:cs="Arial"/>
          <w:iCs/>
          <w:sz w:val="24"/>
          <w:szCs w:val="24"/>
        </w:rPr>
        <w:t xml:space="preserve"> effectively handle fault repairs and maintenance of both HV and Pilot networks, the HV Cables department occasionally requires the expertise of a local contractor</w:t>
      </w:r>
      <w:r w:rsidR="008138A7">
        <w:rPr>
          <w:rFonts w:ascii="Arial" w:hAnsi="Arial" w:cs="Arial"/>
          <w:iCs/>
          <w:sz w:val="24"/>
          <w:szCs w:val="24"/>
        </w:rPr>
        <w:t xml:space="preserve">. </w:t>
      </w:r>
    </w:p>
    <w:p w14:paraId="162DD500" w14:textId="77777777" w:rsidR="008138A7" w:rsidRPr="007A3609" w:rsidRDefault="008138A7" w:rsidP="008138A7">
      <w:pPr>
        <w:pStyle w:val="NormalIndent"/>
        <w:rPr>
          <w:rFonts w:ascii="Arial" w:hAnsi="Arial" w:cs="Arial"/>
          <w:iCs/>
          <w:sz w:val="24"/>
          <w:szCs w:val="24"/>
        </w:rPr>
      </w:pPr>
    </w:p>
    <w:p w14:paraId="3B436DBB" w14:textId="036C2693" w:rsidR="00577E50" w:rsidRPr="007A3609" w:rsidRDefault="005F2EC1" w:rsidP="003E4249">
      <w:pPr>
        <w:pStyle w:val="Heading2"/>
        <w:ind w:left="709"/>
        <w:rPr>
          <w:rFonts w:cs="Arial"/>
          <w:szCs w:val="24"/>
        </w:rPr>
      </w:pPr>
      <w:bookmarkStart w:id="13" w:name="_Toc125585452"/>
      <w:r w:rsidRPr="007A3609">
        <w:rPr>
          <w:rFonts w:cs="Arial"/>
          <w:szCs w:val="24"/>
        </w:rPr>
        <w:t>Objectives</w:t>
      </w:r>
      <w:bookmarkEnd w:id="13"/>
    </w:p>
    <w:p w14:paraId="55B93663" w14:textId="265D4609" w:rsidR="007A3609" w:rsidRPr="007A3609" w:rsidRDefault="007A3609" w:rsidP="00126810">
      <w:pPr>
        <w:pStyle w:val="NormalIndent"/>
        <w:rPr>
          <w:rFonts w:ascii="Arial" w:hAnsi="Arial" w:cs="Arial"/>
          <w:sz w:val="24"/>
          <w:szCs w:val="24"/>
        </w:rPr>
      </w:pPr>
      <w:r w:rsidRPr="007A3609">
        <w:rPr>
          <w:rFonts w:ascii="Arial" w:hAnsi="Arial" w:cs="Arial"/>
          <w:sz w:val="24"/>
          <w:szCs w:val="24"/>
        </w:rPr>
        <w:t>The aim of this specification is to establish a commercial partnership with a speciali</w:t>
      </w:r>
      <w:r>
        <w:rPr>
          <w:rFonts w:ascii="Arial" w:hAnsi="Arial" w:cs="Arial"/>
          <w:sz w:val="24"/>
          <w:szCs w:val="24"/>
        </w:rPr>
        <w:t>s</w:t>
      </w:r>
      <w:r w:rsidRPr="007A3609">
        <w:rPr>
          <w:rFonts w:ascii="Arial" w:hAnsi="Arial" w:cs="Arial"/>
          <w:sz w:val="24"/>
          <w:szCs w:val="24"/>
        </w:rPr>
        <w:t>ed contractor who has the necessary knowledge and expertise to support HV Power in both planned and reactive maintenance activities for their infrastructure. Additionally, the contractor will also be required to support and assist in project work that can be managed in-house to benefit the business.</w:t>
      </w:r>
    </w:p>
    <w:p w14:paraId="64CE5165" w14:textId="77777777" w:rsidR="007A3609" w:rsidRPr="007A3609" w:rsidRDefault="007A3609" w:rsidP="00126810">
      <w:pPr>
        <w:pStyle w:val="NormalIndent"/>
        <w:rPr>
          <w:rFonts w:ascii="Arial" w:hAnsi="Arial" w:cs="Arial"/>
          <w:sz w:val="24"/>
          <w:szCs w:val="24"/>
        </w:rPr>
      </w:pPr>
    </w:p>
    <w:p w14:paraId="3B436DBE" w14:textId="77777777" w:rsidR="00902752" w:rsidRPr="00E5092B" w:rsidRDefault="00902752" w:rsidP="00647948">
      <w:pPr>
        <w:pStyle w:val="Heading1"/>
        <w:rPr>
          <w:rFonts w:cs="Arial"/>
          <w:szCs w:val="24"/>
        </w:rPr>
      </w:pPr>
      <w:bookmarkStart w:id="14" w:name="_Toc125585453"/>
      <w:r w:rsidRPr="00E5092B">
        <w:rPr>
          <w:rFonts w:cs="Arial"/>
          <w:szCs w:val="24"/>
        </w:rPr>
        <w:lastRenderedPageBreak/>
        <w:t>SCOPE</w:t>
      </w:r>
      <w:bookmarkEnd w:id="14"/>
    </w:p>
    <w:p w14:paraId="3B436DBF" w14:textId="2A920CD1" w:rsidR="00902752" w:rsidRPr="00E5092B" w:rsidRDefault="00902752" w:rsidP="00647948">
      <w:pPr>
        <w:pStyle w:val="Heading2"/>
        <w:ind w:left="709"/>
        <w:rPr>
          <w:rFonts w:cs="Arial"/>
          <w:szCs w:val="24"/>
        </w:rPr>
      </w:pPr>
      <w:bookmarkStart w:id="15" w:name="_Toc125585454"/>
      <w:r w:rsidRPr="00E5092B">
        <w:rPr>
          <w:rFonts w:cs="Arial"/>
          <w:szCs w:val="24"/>
        </w:rPr>
        <w:t>General Requirement</w:t>
      </w:r>
      <w:bookmarkEnd w:id="15"/>
    </w:p>
    <w:p w14:paraId="49C26435" w14:textId="77777777" w:rsidR="00E5092B" w:rsidRPr="00E5092B" w:rsidRDefault="00E25284" w:rsidP="00E5092B">
      <w:pPr>
        <w:rPr>
          <w:rFonts w:ascii="Arial" w:eastAsia="Times New Roman" w:hAnsi="Arial" w:cs="Arial"/>
          <w:sz w:val="24"/>
          <w:szCs w:val="24"/>
        </w:rPr>
      </w:pPr>
      <w:r w:rsidRPr="00E5092B">
        <w:rPr>
          <w:rFonts w:ascii="Arial" w:eastAsia="Times New Roman" w:hAnsi="Arial" w:cs="Arial"/>
          <w:sz w:val="24"/>
          <w:szCs w:val="24"/>
        </w:rPr>
        <w:t>Provide resources and materials to support HV Cables in meeting its planned and reactive maintenance and project commitments.</w:t>
      </w:r>
    </w:p>
    <w:p w14:paraId="7525332C" w14:textId="77777777" w:rsidR="00E5092B" w:rsidRPr="00E5092B" w:rsidRDefault="00E5092B" w:rsidP="00E5092B">
      <w:pPr>
        <w:rPr>
          <w:rFonts w:ascii="Arial" w:hAnsi="Arial" w:cs="Arial"/>
          <w:b/>
          <w:bCs/>
          <w:sz w:val="24"/>
          <w:szCs w:val="24"/>
        </w:rPr>
      </w:pPr>
    </w:p>
    <w:p w14:paraId="588CDB86" w14:textId="77777777" w:rsidR="00E5092B" w:rsidRPr="00E5092B" w:rsidRDefault="00E5092B" w:rsidP="00E5092B">
      <w:pPr>
        <w:rPr>
          <w:rFonts w:ascii="Arial" w:hAnsi="Arial" w:cs="Arial"/>
          <w:b/>
          <w:bCs/>
          <w:sz w:val="24"/>
          <w:szCs w:val="24"/>
        </w:rPr>
      </w:pPr>
    </w:p>
    <w:p w14:paraId="45332C26" w14:textId="77777777" w:rsidR="00E5092B" w:rsidRPr="00E5092B" w:rsidRDefault="00E5092B" w:rsidP="00E5092B">
      <w:pPr>
        <w:rPr>
          <w:rFonts w:ascii="Arial" w:hAnsi="Arial" w:cs="Arial"/>
          <w:b/>
          <w:bCs/>
          <w:sz w:val="24"/>
          <w:szCs w:val="24"/>
        </w:rPr>
      </w:pPr>
    </w:p>
    <w:p w14:paraId="225E746B" w14:textId="77777777" w:rsidR="00E5092B" w:rsidRDefault="00E5092B" w:rsidP="00E5092B">
      <w:pPr>
        <w:rPr>
          <w:b/>
          <w:bCs/>
        </w:rPr>
      </w:pPr>
    </w:p>
    <w:p w14:paraId="7D2E1D44" w14:textId="77777777" w:rsidR="00E5092B" w:rsidRDefault="00E5092B" w:rsidP="00E5092B">
      <w:pPr>
        <w:rPr>
          <w:b/>
          <w:bCs/>
        </w:rPr>
      </w:pPr>
    </w:p>
    <w:p w14:paraId="5BC4262B" w14:textId="77777777" w:rsidR="00E5092B" w:rsidRDefault="00E5092B" w:rsidP="00E5092B">
      <w:pPr>
        <w:rPr>
          <w:b/>
          <w:bCs/>
        </w:rPr>
      </w:pPr>
    </w:p>
    <w:p w14:paraId="05699482" w14:textId="77777777" w:rsidR="00E5092B" w:rsidRDefault="00E5092B" w:rsidP="00E5092B">
      <w:pPr>
        <w:rPr>
          <w:b/>
          <w:bCs/>
        </w:rPr>
      </w:pPr>
    </w:p>
    <w:p w14:paraId="5B936C87" w14:textId="77777777" w:rsidR="00E5092B" w:rsidRDefault="00E5092B" w:rsidP="00E5092B">
      <w:pPr>
        <w:rPr>
          <w:b/>
          <w:bCs/>
        </w:rPr>
      </w:pPr>
    </w:p>
    <w:p w14:paraId="30114680" w14:textId="77777777" w:rsidR="00E5092B" w:rsidRDefault="00E5092B" w:rsidP="00E5092B">
      <w:pPr>
        <w:rPr>
          <w:b/>
          <w:bCs/>
        </w:rPr>
      </w:pPr>
    </w:p>
    <w:p w14:paraId="6CB81578" w14:textId="77777777" w:rsidR="00E5092B" w:rsidRDefault="00E5092B" w:rsidP="00E5092B">
      <w:pPr>
        <w:rPr>
          <w:b/>
          <w:bCs/>
        </w:rPr>
      </w:pPr>
    </w:p>
    <w:p w14:paraId="7A4E372B" w14:textId="77777777" w:rsidR="00E5092B" w:rsidRDefault="00E5092B" w:rsidP="00E5092B">
      <w:pPr>
        <w:rPr>
          <w:b/>
          <w:bCs/>
        </w:rPr>
      </w:pPr>
    </w:p>
    <w:p w14:paraId="2209B7C8" w14:textId="77777777" w:rsidR="00E5092B" w:rsidRDefault="00E5092B" w:rsidP="00E5092B">
      <w:pPr>
        <w:rPr>
          <w:b/>
          <w:bCs/>
        </w:rPr>
      </w:pPr>
    </w:p>
    <w:p w14:paraId="416B0BC5" w14:textId="77777777" w:rsidR="00E5092B" w:rsidRDefault="00E5092B" w:rsidP="00E5092B">
      <w:pPr>
        <w:rPr>
          <w:b/>
          <w:bCs/>
        </w:rPr>
      </w:pPr>
    </w:p>
    <w:p w14:paraId="5B2A7FF2" w14:textId="77777777" w:rsidR="00E5092B" w:rsidRDefault="00E5092B" w:rsidP="00E5092B">
      <w:pPr>
        <w:rPr>
          <w:b/>
          <w:bCs/>
        </w:rPr>
      </w:pPr>
    </w:p>
    <w:p w14:paraId="7D7286A2" w14:textId="77777777" w:rsidR="00E5092B" w:rsidRDefault="00E5092B" w:rsidP="00E5092B">
      <w:pPr>
        <w:rPr>
          <w:b/>
          <w:bCs/>
        </w:rPr>
      </w:pPr>
    </w:p>
    <w:p w14:paraId="049B5BAB" w14:textId="77777777" w:rsidR="00E5092B" w:rsidRDefault="00E5092B" w:rsidP="00E5092B">
      <w:pPr>
        <w:rPr>
          <w:b/>
          <w:bCs/>
        </w:rPr>
      </w:pPr>
    </w:p>
    <w:p w14:paraId="5EB36BEF" w14:textId="77777777" w:rsidR="00E5092B" w:rsidRDefault="00E5092B" w:rsidP="00E5092B">
      <w:pPr>
        <w:rPr>
          <w:b/>
          <w:bCs/>
        </w:rPr>
      </w:pPr>
    </w:p>
    <w:p w14:paraId="5A7DF579" w14:textId="77777777" w:rsidR="00E5092B" w:rsidRDefault="00E5092B" w:rsidP="00E5092B">
      <w:pPr>
        <w:rPr>
          <w:b/>
          <w:bCs/>
        </w:rPr>
      </w:pPr>
    </w:p>
    <w:p w14:paraId="657A8403" w14:textId="77777777" w:rsidR="00E5092B" w:rsidRDefault="00E5092B" w:rsidP="00E5092B">
      <w:pPr>
        <w:rPr>
          <w:b/>
          <w:bCs/>
        </w:rPr>
      </w:pPr>
    </w:p>
    <w:p w14:paraId="062C0E0A" w14:textId="77777777" w:rsidR="00E5092B" w:rsidRDefault="00E5092B" w:rsidP="00E5092B">
      <w:pPr>
        <w:rPr>
          <w:b/>
          <w:bCs/>
        </w:rPr>
      </w:pPr>
    </w:p>
    <w:p w14:paraId="5D539659" w14:textId="77777777" w:rsidR="00E5092B" w:rsidRDefault="00E5092B" w:rsidP="00E5092B">
      <w:pPr>
        <w:rPr>
          <w:b/>
          <w:bCs/>
        </w:rPr>
      </w:pPr>
    </w:p>
    <w:p w14:paraId="40B05625" w14:textId="77777777" w:rsidR="00E5092B" w:rsidRDefault="00E5092B" w:rsidP="00E5092B">
      <w:pPr>
        <w:rPr>
          <w:b/>
          <w:bCs/>
        </w:rPr>
      </w:pPr>
    </w:p>
    <w:p w14:paraId="4CDE938C" w14:textId="77777777" w:rsidR="00E5092B" w:rsidRDefault="00E5092B" w:rsidP="00E5092B">
      <w:pPr>
        <w:rPr>
          <w:b/>
          <w:bCs/>
        </w:rPr>
      </w:pPr>
    </w:p>
    <w:p w14:paraId="572668B5" w14:textId="77777777" w:rsidR="00E5092B" w:rsidRDefault="00E5092B" w:rsidP="00E5092B">
      <w:pPr>
        <w:rPr>
          <w:b/>
          <w:bCs/>
        </w:rPr>
      </w:pPr>
    </w:p>
    <w:p w14:paraId="71D96FB1" w14:textId="49075694" w:rsidR="00E25284" w:rsidRDefault="00E25284" w:rsidP="00E5092B">
      <w:pPr>
        <w:rPr>
          <w:rFonts w:ascii="Arial" w:hAnsi="Arial" w:cs="Arial"/>
          <w:sz w:val="24"/>
          <w:szCs w:val="24"/>
        </w:rPr>
      </w:pPr>
      <w:r w:rsidRPr="00E5092B">
        <w:rPr>
          <w:rFonts w:ascii="Arial" w:hAnsi="Arial" w:cs="Arial"/>
          <w:sz w:val="24"/>
          <w:szCs w:val="24"/>
        </w:rPr>
        <w:t>Planned and Reactive Maintenance requirements include</w:t>
      </w:r>
      <w:r w:rsidR="00461EFF" w:rsidRPr="00E5092B">
        <w:rPr>
          <w:rFonts w:ascii="Arial" w:hAnsi="Arial" w:cs="Arial"/>
          <w:sz w:val="24"/>
          <w:szCs w:val="24"/>
        </w:rPr>
        <w:t>:</w:t>
      </w:r>
    </w:p>
    <w:p w14:paraId="39914947" w14:textId="6DEC2A6D" w:rsidR="000F0FA3" w:rsidRPr="009068E0" w:rsidRDefault="000F0FA3" w:rsidP="000F0FA3">
      <w:pPr>
        <w:pStyle w:val="Heading2"/>
        <w:rPr>
          <w:b w:val="0"/>
          <w:bCs/>
        </w:rPr>
      </w:pPr>
      <w:r w:rsidRPr="009068E0">
        <w:rPr>
          <w:b w:val="0"/>
          <w:bCs/>
        </w:rPr>
        <w:t>Supply 11 &amp; 22k</w:t>
      </w:r>
      <w:r w:rsidR="000C7850">
        <w:rPr>
          <w:b w:val="0"/>
          <w:bCs/>
        </w:rPr>
        <w:t>V</w:t>
      </w:r>
      <w:r w:rsidRPr="009068E0">
        <w:rPr>
          <w:b w:val="0"/>
          <w:bCs/>
        </w:rPr>
        <w:t xml:space="preserve"> jointing teams to</w:t>
      </w:r>
      <w:r w:rsidR="009068E0" w:rsidRPr="009068E0">
        <w:rPr>
          <w:b w:val="0"/>
          <w:bCs/>
        </w:rPr>
        <w:t>:</w:t>
      </w:r>
    </w:p>
    <w:p w14:paraId="6B99CBDE" w14:textId="208EB897" w:rsidR="00E25284" w:rsidRPr="009068E0" w:rsidRDefault="009068E0" w:rsidP="009068E0">
      <w:pPr>
        <w:pStyle w:val="Heading3"/>
        <w:rPr>
          <w:b w:val="0"/>
          <w:bCs/>
        </w:rPr>
      </w:pPr>
      <w:r w:rsidRPr="009068E0">
        <w:rPr>
          <w:b w:val="0"/>
          <w:bCs/>
        </w:rPr>
        <w:t>Perform</w:t>
      </w:r>
      <w:r w:rsidR="00461EFF" w:rsidRPr="009068E0">
        <w:rPr>
          <w:b w:val="0"/>
          <w:bCs/>
        </w:rPr>
        <w:t xml:space="preserve"> jointing, terminati</w:t>
      </w:r>
      <w:r w:rsidR="004713DA">
        <w:rPr>
          <w:b w:val="0"/>
          <w:bCs/>
        </w:rPr>
        <w:t>ng</w:t>
      </w:r>
      <w:r w:rsidR="00461EFF" w:rsidRPr="009068E0">
        <w:rPr>
          <w:b w:val="0"/>
          <w:bCs/>
        </w:rPr>
        <w:t>, installation and maintenance of all classes and types of cable up to and including 22kV.</w:t>
      </w:r>
    </w:p>
    <w:p w14:paraId="79125A77" w14:textId="54B525B9" w:rsidR="00461EFF" w:rsidRPr="009068E0" w:rsidRDefault="00461EFF" w:rsidP="009068E0">
      <w:pPr>
        <w:pStyle w:val="Heading3"/>
        <w:rPr>
          <w:b w:val="0"/>
          <w:bCs/>
        </w:rPr>
      </w:pPr>
      <w:r w:rsidRPr="009068E0">
        <w:rPr>
          <w:b w:val="0"/>
          <w:bCs/>
        </w:rPr>
        <w:t>Assist with HV cable fault location.</w:t>
      </w:r>
    </w:p>
    <w:p w14:paraId="4475156E" w14:textId="6AFF5E1B" w:rsidR="00461EFF" w:rsidRPr="009068E0" w:rsidRDefault="00461EFF" w:rsidP="009068E0">
      <w:pPr>
        <w:pStyle w:val="Heading3"/>
        <w:rPr>
          <w:b w:val="0"/>
          <w:bCs/>
        </w:rPr>
      </w:pPr>
      <w:r w:rsidRPr="009068E0">
        <w:rPr>
          <w:b w:val="0"/>
          <w:bCs/>
        </w:rPr>
        <w:t>Assist with cable and cable joint termination testing.</w:t>
      </w:r>
    </w:p>
    <w:p w14:paraId="61CA3348" w14:textId="2B04B273" w:rsidR="00461EFF" w:rsidRPr="009068E0" w:rsidRDefault="009068E0" w:rsidP="009068E0">
      <w:pPr>
        <w:pStyle w:val="Heading3"/>
        <w:rPr>
          <w:b w:val="0"/>
          <w:bCs/>
        </w:rPr>
      </w:pPr>
      <w:r w:rsidRPr="009068E0">
        <w:rPr>
          <w:b w:val="0"/>
          <w:bCs/>
        </w:rPr>
        <w:t>Conduct</w:t>
      </w:r>
      <w:r w:rsidR="00461EFF" w:rsidRPr="009068E0">
        <w:rPr>
          <w:b w:val="0"/>
          <w:bCs/>
        </w:rPr>
        <w:t xml:space="preserve"> mechanical breakdown and inspection of faulted cables, cable joints and terminations.</w:t>
      </w:r>
    </w:p>
    <w:p w14:paraId="75D2D31C" w14:textId="34547FEA" w:rsidR="00461EFF" w:rsidRPr="009068E0" w:rsidRDefault="009068E0" w:rsidP="009068E0">
      <w:pPr>
        <w:pStyle w:val="Heading3"/>
        <w:rPr>
          <w:b w:val="0"/>
          <w:bCs/>
        </w:rPr>
      </w:pPr>
      <w:r w:rsidRPr="009068E0">
        <w:rPr>
          <w:b w:val="0"/>
          <w:bCs/>
        </w:rPr>
        <w:t>Assess</w:t>
      </w:r>
      <w:r w:rsidR="00461EFF" w:rsidRPr="009068E0">
        <w:rPr>
          <w:b w:val="0"/>
          <w:bCs/>
        </w:rPr>
        <w:t xml:space="preserve"> cable condition prior to jointing (e.g. moisture content/insulation condition.</w:t>
      </w:r>
    </w:p>
    <w:p w14:paraId="40AC36EB" w14:textId="2E247595" w:rsidR="00461EFF" w:rsidRPr="005A4C3A" w:rsidRDefault="009068E0" w:rsidP="00461EFF">
      <w:pPr>
        <w:pStyle w:val="Heading2"/>
        <w:rPr>
          <w:b w:val="0"/>
          <w:bCs/>
        </w:rPr>
      </w:pPr>
      <w:r>
        <w:rPr>
          <w:b w:val="0"/>
          <w:bCs/>
        </w:rPr>
        <w:t>Provide</w:t>
      </w:r>
      <w:r w:rsidR="00461EFF" w:rsidRPr="005A4C3A">
        <w:rPr>
          <w:b w:val="0"/>
          <w:bCs/>
        </w:rPr>
        <w:t xml:space="preserve"> staff </w:t>
      </w:r>
      <w:r>
        <w:rPr>
          <w:b w:val="0"/>
          <w:bCs/>
        </w:rPr>
        <w:t>to oversee</w:t>
      </w:r>
      <w:r w:rsidR="00461EFF" w:rsidRPr="005A4C3A">
        <w:rPr>
          <w:b w:val="0"/>
          <w:bCs/>
        </w:rPr>
        <w:t xml:space="preserve"> external contractors or TfL staff working adjacent to HV assets</w:t>
      </w:r>
      <w:r>
        <w:rPr>
          <w:b w:val="0"/>
          <w:bCs/>
        </w:rPr>
        <w:t xml:space="preserve">, </w:t>
      </w:r>
      <w:r w:rsidR="00461EFF" w:rsidRPr="005A4C3A">
        <w:rPr>
          <w:b w:val="0"/>
          <w:bCs/>
        </w:rPr>
        <w:t>ensur</w:t>
      </w:r>
      <w:r>
        <w:rPr>
          <w:b w:val="0"/>
          <w:bCs/>
        </w:rPr>
        <w:t>ing</w:t>
      </w:r>
      <w:r w:rsidR="00461EFF" w:rsidRPr="005A4C3A">
        <w:rPr>
          <w:b w:val="0"/>
          <w:bCs/>
        </w:rPr>
        <w:t xml:space="preserve"> </w:t>
      </w:r>
      <w:r>
        <w:rPr>
          <w:b w:val="0"/>
          <w:bCs/>
        </w:rPr>
        <w:t>safe practices and asset protection.</w:t>
      </w:r>
    </w:p>
    <w:p w14:paraId="3A03F4AD" w14:textId="75AE7794" w:rsidR="005A4C3A" w:rsidRPr="005A4C3A" w:rsidRDefault="00461EFF" w:rsidP="00461EFF">
      <w:pPr>
        <w:pStyle w:val="Heading2"/>
        <w:rPr>
          <w:b w:val="0"/>
          <w:bCs/>
        </w:rPr>
      </w:pPr>
      <w:r w:rsidRPr="005A4C3A">
        <w:rPr>
          <w:b w:val="0"/>
          <w:bCs/>
        </w:rPr>
        <w:t xml:space="preserve">Supply cable hands </w:t>
      </w:r>
      <w:r w:rsidR="009068E0">
        <w:rPr>
          <w:b w:val="0"/>
          <w:bCs/>
        </w:rPr>
        <w:t>for installing cable</w:t>
      </w:r>
      <w:r w:rsidRPr="005A4C3A">
        <w:rPr>
          <w:b w:val="0"/>
          <w:bCs/>
        </w:rPr>
        <w:t xml:space="preserve"> closures </w:t>
      </w:r>
      <w:r w:rsidR="009068E0">
        <w:rPr>
          <w:b w:val="0"/>
          <w:bCs/>
        </w:rPr>
        <w:t xml:space="preserve">across LUL and roadside infrastructure. </w:t>
      </w:r>
    </w:p>
    <w:p w14:paraId="002E07D9" w14:textId="77777777" w:rsidR="005A4C3A" w:rsidRPr="005A4C3A" w:rsidRDefault="005A4C3A" w:rsidP="00461EFF">
      <w:pPr>
        <w:pStyle w:val="Heading2"/>
        <w:rPr>
          <w:b w:val="0"/>
          <w:bCs/>
        </w:rPr>
      </w:pPr>
      <w:r w:rsidRPr="005A4C3A">
        <w:rPr>
          <w:b w:val="0"/>
          <w:bCs/>
        </w:rPr>
        <w:t>Supply emergency highway frame and cover repair to TfL standards.</w:t>
      </w:r>
    </w:p>
    <w:p w14:paraId="43172215" w14:textId="77777777" w:rsidR="005A4C3A" w:rsidRDefault="005A4C3A" w:rsidP="00461EFF">
      <w:pPr>
        <w:pStyle w:val="Heading2"/>
        <w:rPr>
          <w:b w:val="0"/>
          <w:bCs/>
        </w:rPr>
      </w:pPr>
      <w:r w:rsidRPr="005A4C3A">
        <w:rPr>
          <w:b w:val="0"/>
          <w:bCs/>
        </w:rPr>
        <w:t xml:space="preserve">Provide </w:t>
      </w:r>
      <w:r>
        <w:rPr>
          <w:b w:val="0"/>
          <w:bCs/>
        </w:rPr>
        <w:t>all street works permits, materials, guarding, lighting, signage traffic management and welfare arrangements.</w:t>
      </w:r>
    </w:p>
    <w:p w14:paraId="197BE2BF" w14:textId="77777777" w:rsidR="005A4C3A" w:rsidRDefault="005A4C3A" w:rsidP="00461EFF">
      <w:pPr>
        <w:pStyle w:val="Heading2"/>
        <w:rPr>
          <w:b w:val="0"/>
          <w:bCs/>
        </w:rPr>
      </w:pPr>
      <w:r>
        <w:rPr>
          <w:b w:val="0"/>
          <w:bCs/>
        </w:rPr>
        <w:t xml:space="preserve">Prepare Method Statements, Risk Assessments, work plans, temporary work designs and minor works certificates. </w:t>
      </w:r>
    </w:p>
    <w:p w14:paraId="35619585" w14:textId="77777777" w:rsidR="00E5092B" w:rsidRDefault="00E5092B" w:rsidP="00461EFF">
      <w:pPr>
        <w:pStyle w:val="Heading2"/>
        <w:rPr>
          <w:b w:val="0"/>
          <w:bCs/>
        </w:rPr>
      </w:pPr>
      <w:r>
        <w:rPr>
          <w:b w:val="0"/>
          <w:bCs/>
        </w:rPr>
        <w:t>Produce red line drawings.</w:t>
      </w:r>
    </w:p>
    <w:p w14:paraId="4C692C91" w14:textId="02AACE6F" w:rsidR="00E5092B" w:rsidRDefault="000F0FA3" w:rsidP="00461EFF">
      <w:pPr>
        <w:pStyle w:val="Heading2"/>
        <w:rPr>
          <w:b w:val="0"/>
          <w:bCs/>
        </w:rPr>
      </w:pPr>
      <w:r>
        <w:rPr>
          <w:b w:val="0"/>
          <w:bCs/>
        </w:rPr>
        <w:t xml:space="preserve">Supply materials as needed for HV cable repairs and associated assets, </w:t>
      </w:r>
      <w:r w:rsidR="004B1B30">
        <w:rPr>
          <w:b w:val="0"/>
          <w:bCs/>
        </w:rPr>
        <w:t>including;</w:t>
      </w:r>
    </w:p>
    <w:p w14:paraId="4CDA1CDB" w14:textId="027C6E46" w:rsidR="00E5092B" w:rsidRPr="00E5092B" w:rsidRDefault="00E5092B" w:rsidP="00E5092B">
      <w:pPr>
        <w:pStyle w:val="Heading3"/>
        <w:rPr>
          <w:b w:val="0"/>
          <w:bCs/>
        </w:rPr>
      </w:pPr>
      <w:r w:rsidRPr="00E5092B">
        <w:rPr>
          <w:b w:val="0"/>
          <w:bCs/>
        </w:rPr>
        <w:t>Cable management systems</w:t>
      </w:r>
      <w:r w:rsidR="004B1B30">
        <w:rPr>
          <w:b w:val="0"/>
          <w:bCs/>
        </w:rPr>
        <w:t>.</w:t>
      </w:r>
    </w:p>
    <w:p w14:paraId="45F01B7F" w14:textId="7A9F1B23" w:rsidR="00E5092B" w:rsidRPr="00E5092B" w:rsidRDefault="00E5092B" w:rsidP="00E5092B">
      <w:pPr>
        <w:pStyle w:val="Heading3"/>
        <w:rPr>
          <w:b w:val="0"/>
          <w:bCs/>
        </w:rPr>
      </w:pPr>
      <w:r w:rsidRPr="00E5092B">
        <w:rPr>
          <w:b w:val="0"/>
          <w:bCs/>
        </w:rPr>
        <w:t>Cable posts</w:t>
      </w:r>
      <w:r w:rsidR="004B1B30">
        <w:rPr>
          <w:b w:val="0"/>
          <w:bCs/>
        </w:rPr>
        <w:t>.</w:t>
      </w:r>
    </w:p>
    <w:p w14:paraId="52646CD9" w14:textId="44E11842" w:rsidR="00E5092B" w:rsidRDefault="00E5092B" w:rsidP="00E5092B">
      <w:pPr>
        <w:pStyle w:val="Heading3"/>
        <w:rPr>
          <w:b w:val="0"/>
          <w:bCs/>
        </w:rPr>
      </w:pPr>
      <w:r w:rsidRPr="00E5092B">
        <w:rPr>
          <w:b w:val="0"/>
          <w:bCs/>
        </w:rPr>
        <w:t xml:space="preserve">Cable </w:t>
      </w:r>
      <w:r w:rsidR="000F0FA3">
        <w:rPr>
          <w:b w:val="0"/>
          <w:bCs/>
        </w:rPr>
        <w:t>hangers</w:t>
      </w:r>
      <w:r w:rsidR="004B1B30">
        <w:rPr>
          <w:b w:val="0"/>
          <w:bCs/>
        </w:rPr>
        <w:t>.</w:t>
      </w:r>
    </w:p>
    <w:p w14:paraId="2678820B" w14:textId="57BCD677" w:rsidR="000F0FA3" w:rsidRPr="000F0FA3" w:rsidRDefault="000F0FA3" w:rsidP="000F0FA3">
      <w:pPr>
        <w:pStyle w:val="Heading3"/>
        <w:rPr>
          <w:b w:val="0"/>
          <w:bCs/>
        </w:rPr>
      </w:pPr>
      <w:r w:rsidRPr="000F0FA3">
        <w:rPr>
          <w:b w:val="0"/>
          <w:bCs/>
        </w:rPr>
        <w:t xml:space="preserve">Post fixing </w:t>
      </w:r>
      <w:r w:rsidR="004B1B30" w:rsidRPr="000F0FA3">
        <w:rPr>
          <w:b w:val="0"/>
          <w:bCs/>
        </w:rPr>
        <w:t>materials.</w:t>
      </w:r>
    </w:p>
    <w:p w14:paraId="2124F58C" w14:textId="0A6C8734" w:rsidR="00E5092B" w:rsidRPr="00E5092B" w:rsidRDefault="000F0FA3" w:rsidP="00E5092B">
      <w:pPr>
        <w:pStyle w:val="Heading3"/>
        <w:rPr>
          <w:b w:val="0"/>
          <w:bCs/>
        </w:rPr>
      </w:pPr>
      <w:r>
        <w:rPr>
          <w:b w:val="0"/>
          <w:bCs/>
        </w:rPr>
        <w:t>Cable ducting</w:t>
      </w:r>
      <w:r w:rsidR="004B1B30">
        <w:rPr>
          <w:b w:val="0"/>
          <w:bCs/>
        </w:rPr>
        <w:t>.</w:t>
      </w:r>
    </w:p>
    <w:p w14:paraId="1496343A" w14:textId="341DBD0A" w:rsidR="00E5092B" w:rsidRDefault="000F0FA3" w:rsidP="00E5092B">
      <w:pPr>
        <w:pStyle w:val="Heading3"/>
        <w:rPr>
          <w:b w:val="0"/>
          <w:bCs/>
        </w:rPr>
      </w:pPr>
      <w:r>
        <w:rPr>
          <w:b w:val="0"/>
          <w:bCs/>
        </w:rPr>
        <w:t xml:space="preserve">Roadside manholes, covers and </w:t>
      </w:r>
      <w:r w:rsidR="004B1B30">
        <w:rPr>
          <w:b w:val="0"/>
          <w:bCs/>
        </w:rPr>
        <w:t>furniture</w:t>
      </w:r>
    </w:p>
    <w:p w14:paraId="25DB35C7" w14:textId="5B25DE69" w:rsidR="00E5092B" w:rsidRDefault="00E5092B" w:rsidP="00E5092B">
      <w:pPr>
        <w:rPr>
          <w:sz w:val="24"/>
          <w:szCs w:val="24"/>
        </w:rPr>
      </w:pPr>
    </w:p>
    <w:p w14:paraId="56D24845" w14:textId="5C2B6F02" w:rsidR="00E5092B" w:rsidRDefault="00E5092B" w:rsidP="00E5092B">
      <w:pPr>
        <w:rPr>
          <w:sz w:val="24"/>
          <w:szCs w:val="24"/>
        </w:rPr>
      </w:pPr>
    </w:p>
    <w:p w14:paraId="094E87CE" w14:textId="24BCA8C7" w:rsidR="00E5092B" w:rsidRDefault="00E5092B" w:rsidP="00E5092B">
      <w:pPr>
        <w:rPr>
          <w:sz w:val="24"/>
          <w:szCs w:val="24"/>
        </w:rPr>
      </w:pPr>
    </w:p>
    <w:p w14:paraId="74A3A3F2" w14:textId="77777777" w:rsidR="00E5092B" w:rsidRPr="00E5092B" w:rsidRDefault="00E5092B" w:rsidP="00E5092B">
      <w:pPr>
        <w:rPr>
          <w:sz w:val="24"/>
          <w:szCs w:val="24"/>
        </w:rPr>
      </w:pPr>
    </w:p>
    <w:p w14:paraId="50038915" w14:textId="72916808" w:rsidR="00461EFF" w:rsidRDefault="004713DA" w:rsidP="00E5092B">
      <w:pPr>
        <w:rPr>
          <w:sz w:val="24"/>
          <w:szCs w:val="24"/>
        </w:rPr>
      </w:pPr>
      <w:r>
        <w:rPr>
          <w:sz w:val="24"/>
          <w:szCs w:val="24"/>
        </w:rPr>
        <w:t>Additional P</w:t>
      </w:r>
      <w:r w:rsidR="00E5092B" w:rsidRPr="00E5092B">
        <w:rPr>
          <w:sz w:val="24"/>
          <w:szCs w:val="24"/>
        </w:rPr>
        <w:t>roject</w:t>
      </w:r>
      <w:r w:rsidR="004B1B30">
        <w:rPr>
          <w:sz w:val="24"/>
          <w:szCs w:val="24"/>
        </w:rPr>
        <w:t xml:space="preserve"> specific</w:t>
      </w:r>
      <w:r w:rsidR="00E5092B" w:rsidRPr="00E5092B">
        <w:rPr>
          <w:sz w:val="24"/>
          <w:szCs w:val="24"/>
        </w:rPr>
        <w:t xml:space="preserve"> requirements include</w:t>
      </w:r>
      <w:r w:rsidR="00E5092B">
        <w:rPr>
          <w:sz w:val="24"/>
          <w:szCs w:val="24"/>
        </w:rPr>
        <w:t>:</w:t>
      </w:r>
    </w:p>
    <w:p w14:paraId="47FE5A4F" w14:textId="04D6B3B2" w:rsidR="00E5092B" w:rsidRPr="004B1B30" w:rsidRDefault="000F0FA3" w:rsidP="00E5092B">
      <w:pPr>
        <w:pStyle w:val="Heading2"/>
        <w:rPr>
          <w:b w:val="0"/>
          <w:bCs/>
        </w:rPr>
      </w:pPr>
      <w:r w:rsidRPr="004B1B30">
        <w:rPr>
          <w:b w:val="0"/>
          <w:bCs/>
        </w:rPr>
        <w:t>Prepare c</w:t>
      </w:r>
      <w:r w:rsidR="00E5092B" w:rsidRPr="004B1B30">
        <w:rPr>
          <w:b w:val="0"/>
          <w:bCs/>
        </w:rPr>
        <w:t>onceptual and outline design documentation.</w:t>
      </w:r>
    </w:p>
    <w:p w14:paraId="3AF7B830" w14:textId="6AAACAE0" w:rsidR="00E5092B" w:rsidRPr="004B1B30" w:rsidRDefault="000F0FA3" w:rsidP="00E5092B">
      <w:pPr>
        <w:pStyle w:val="Heading2"/>
        <w:rPr>
          <w:b w:val="0"/>
          <w:bCs/>
        </w:rPr>
      </w:pPr>
      <w:r w:rsidRPr="004B1B30">
        <w:rPr>
          <w:b w:val="0"/>
          <w:bCs/>
        </w:rPr>
        <w:t>Develop project plans and activity schedules.</w:t>
      </w:r>
    </w:p>
    <w:p w14:paraId="276A385A" w14:textId="52497086" w:rsidR="00E5092B" w:rsidRPr="004B1B30" w:rsidRDefault="00E5092B" w:rsidP="00E5092B">
      <w:pPr>
        <w:pStyle w:val="Heading2"/>
        <w:rPr>
          <w:b w:val="0"/>
          <w:bCs/>
        </w:rPr>
      </w:pPr>
      <w:r w:rsidRPr="004B1B30">
        <w:rPr>
          <w:b w:val="0"/>
          <w:bCs/>
        </w:rPr>
        <w:t xml:space="preserve">Procure cable, joints and cable management systems </w:t>
      </w:r>
      <w:r w:rsidR="000F0FA3" w:rsidRPr="004B1B30">
        <w:rPr>
          <w:b w:val="0"/>
          <w:bCs/>
        </w:rPr>
        <w:t>as per the</w:t>
      </w:r>
      <w:r w:rsidRPr="004B1B30">
        <w:rPr>
          <w:b w:val="0"/>
          <w:bCs/>
        </w:rPr>
        <w:t xml:space="preserve"> approved design.</w:t>
      </w:r>
    </w:p>
    <w:p w14:paraId="1AD0010E" w14:textId="59C911C8" w:rsidR="00E5092B" w:rsidRPr="004B1B30" w:rsidRDefault="000F0FA3" w:rsidP="00E5092B">
      <w:pPr>
        <w:pStyle w:val="Heading2"/>
        <w:rPr>
          <w:b w:val="0"/>
          <w:bCs/>
        </w:rPr>
      </w:pPr>
      <w:r w:rsidRPr="004B1B30">
        <w:rPr>
          <w:b w:val="0"/>
          <w:bCs/>
        </w:rPr>
        <w:t>Install HV cables throughout LUL infrastructure, road tunnels and roadside trenches/excavations.</w:t>
      </w:r>
    </w:p>
    <w:p w14:paraId="390A32B7" w14:textId="792CD380" w:rsidR="004B1B30" w:rsidRPr="004B1B30" w:rsidRDefault="004B1B30" w:rsidP="004B1B30">
      <w:pPr>
        <w:pStyle w:val="Heading2"/>
        <w:rPr>
          <w:b w:val="0"/>
          <w:bCs/>
        </w:rPr>
      </w:pPr>
      <w:r w:rsidRPr="004B1B30">
        <w:rPr>
          <w:b w:val="0"/>
          <w:bCs/>
        </w:rPr>
        <w:t>Supply cable hands for installing cable closures across LUL rail and roadside infrastructure.</w:t>
      </w:r>
    </w:p>
    <w:p w14:paraId="21060756" w14:textId="716D8AF4" w:rsidR="004B1B30" w:rsidRDefault="004B1B30" w:rsidP="004B1B30">
      <w:pPr>
        <w:pStyle w:val="Heading2"/>
        <w:rPr>
          <w:b w:val="0"/>
          <w:bCs/>
        </w:rPr>
      </w:pPr>
      <w:r w:rsidRPr="004B1B30">
        <w:rPr>
          <w:b w:val="0"/>
          <w:bCs/>
        </w:rPr>
        <w:t>Provide street works permits, materials, lighting, guarding and signage</w:t>
      </w:r>
      <w:r>
        <w:rPr>
          <w:b w:val="0"/>
          <w:bCs/>
        </w:rPr>
        <w:t xml:space="preserve">, traffic </w:t>
      </w:r>
      <w:r w:rsidR="004713DA">
        <w:rPr>
          <w:b w:val="0"/>
          <w:bCs/>
        </w:rPr>
        <w:t>management and</w:t>
      </w:r>
      <w:r>
        <w:rPr>
          <w:b w:val="0"/>
          <w:bCs/>
        </w:rPr>
        <w:t xml:space="preserve"> staff welfare arrangements.</w:t>
      </w:r>
    </w:p>
    <w:p w14:paraId="47BAD7A6" w14:textId="0FCC5B81" w:rsidR="004B1B30" w:rsidRPr="004B1B30" w:rsidRDefault="004B1B30" w:rsidP="004B1B30">
      <w:pPr>
        <w:pStyle w:val="Heading2"/>
        <w:rPr>
          <w:b w:val="0"/>
          <w:bCs/>
        </w:rPr>
      </w:pPr>
      <w:r>
        <w:rPr>
          <w:b w:val="0"/>
          <w:bCs/>
        </w:rPr>
        <w:t xml:space="preserve">Prepare Method Statements, Risk Assessments and Quality Inspection Completion Certificates. </w:t>
      </w:r>
      <w:r w:rsidRPr="004B1B30">
        <w:rPr>
          <w:b w:val="0"/>
          <w:bCs/>
        </w:rPr>
        <w:t xml:space="preserve"> </w:t>
      </w:r>
    </w:p>
    <w:p w14:paraId="6392C083" w14:textId="77777777" w:rsidR="00E25284" w:rsidRDefault="00E25284" w:rsidP="00E25284">
      <w:pPr>
        <w:rPr>
          <w:rFonts w:eastAsia="Times New Roman"/>
          <w:lang w:eastAsia="en-GB"/>
        </w:rPr>
      </w:pPr>
    </w:p>
    <w:p w14:paraId="5BC82306" w14:textId="247866BD" w:rsidR="00AA3D87" w:rsidRPr="007A3609" w:rsidRDefault="00AA3D87" w:rsidP="00AA3D87">
      <w:pPr>
        <w:pStyle w:val="Heading2"/>
        <w:ind w:left="709"/>
        <w:rPr>
          <w:rFonts w:cs="Arial"/>
          <w:szCs w:val="24"/>
        </w:rPr>
      </w:pPr>
      <w:bookmarkStart w:id="16" w:name="_Toc125585455"/>
      <w:r w:rsidRPr="007A3609">
        <w:rPr>
          <w:rFonts w:cs="Arial"/>
          <w:szCs w:val="24"/>
        </w:rPr>
        <w:t>Safety, health and environment requirements</w:t>
      </w:r>
      <w:bookmarkEnd w:id="16"/>
    </w:p>
    <w:p w14:paraId="03AB5004" w14:textId="60499804" w:rsidR="00B851BD" w:rsidRDefault="00B851BD" w:rsidP="004663AA">
      <w:pPr>
        <w:pStyle w:val="NormalIndent"/>
        <w:rPr>
          <w:rFonts w:ascii="Arial" w:hAnsi="Arial" w:cs="Arial"/>
          <w:sz w:val="24"/>
          <w:szCs w:val="24"/>
        </w:rPr>
      </w:pPr>
      <w:r>
        <w:rPr>
          <w:rFonts w:ascii="Arial" w:hAnsi="Arial" w:cs="Arial"/>
          <w:sz w:val="24"/>
          <w:szCs w:val="24"/>
        </w:rPr>
        <w:t xml:space="preserve">To be able to undertake the above works, the contractor must be able to provide trained </w:t>
      </w:r>
      <w:r w:rsidR="004A63B3">
        <w:rPr>
          <w:rFonts w:ascii="Arial" w:hAnsi="Arial" w:cs="Arial"/>
          <w:sz w:val="24"/>
          <w:szCs w:val="24"/>
        </w:rPr>
        <w:t xml:space="preserve">and competent staff with the required licences to work on London Undergrounds infrastructure. </w:t>
      </w:r>
    </w:p>
    <w:p w14:paraId="3A0A29B7" w14:textId="5E295150" w:rsidR="004663AA" w:rsidRPr="007A3609" w:rsidRDefault="004663AA" w:rsidP="004A63B3">
      <w:pPr>
        <w:pStyle w:val="NormalIndent"/>
        <w:ind w:left="0" w:firstLine="720"/>
        <w:rPr>
          <w:rFonts w:ascii="Arial" w:hAnsi="Arial" w:cs="Arial"/>
          <w:sz w:val="24"/>
          <w:szCs w:val="24"/>
        </w:rPr>
      </w:pPr>
      <w:r w:rsidRPr="007A3609">
        <w:rPr>
          <w:rFonts w:ascii="Arial" w:hAnsi="Arial" w:cs="Arial"/>
          <w:sz w:val="24"/>
          <w:szCs w:val="24"/>
        </w:rPr>
        <w:t>Competencies required include but are not limited to:</w:t>
      </w:r>
    </w:p>
    <w:p w14:paraId="48DE81F2" w14:textId="2DDF201B" w:rsidR="004A63B3" w:rsidRDefault="004A63B3" w:rsidP="004663AA">
      <w:pPr>
        <w:pStyle w:val="NormalIndent"/>
        <w:numPr>
          <w:ilvl w:val="0"/>
          <w:numId w:val="37"/>
        </w:numPr>
        <w:spacing w:after="0"/>
        <w:rPr>
          <w:rFonts w:ascii="Arial" w:hAnsi="Arial" w:cs="Arial"/>
          <w:sz w:val="24"/>
          <w:szCs w:val="24"/>
        </w:rPr>
      </w:pPr>
      <w:r>
        <w:rPr>
          <w:rFonts w:ascii="Arial" w:hAnsi="Arial" w:cs="Arial"/>
          <w:sz w:val="24"/>
          <w:szCs w:val="24"/>
        </w:rPr>
        <w:t>Disclosure Scotland</w:t>
      </w:r>
    </w:p>
    <w:p w14:paraId="63DF8725" w14:textId="51938850" w:rsidR="004B1B30" w:rsidRDefault="00557674" w:rsidP="004663AA">
      <w:pPr>
        <w:pStyle w:val="NormalIndent"/>
        <w:numPr>
          <w:ilvl w:val="0"/>
          <w:numId w:val="37"/>
        </w:numPr>
        <w:spacing w:after="0"/>
        <w:rPr>
          <w:rFonts w:ascii="Arial" w:hAnsi="Arial" w:cs="Arial"/>
          <w:sz w:val="24"/>
          <w:szCs w:val="24"/>
        </w:rPr>
      </w:pPr>
      <w:r>
        <w:rPr>
          <w:rFonts w:ascii="Arial" w:hAnsi="Arial" w:cs="Arial"/>
          <w:sz w:val="24"/>
          <w:szCs w:val="24"/>
        </w:rPr>
        <w:t>Sentinel</w:t>
      </w:r>
    </w:p>
    <w:p w14:paraId="5B246029" w14:textId="41ABCC4E" w:rsidR="004663AA" w:rsidRPr="007A3609" w:rsidRDefault="004663AA" w:rsidP="004663AA">
      <w:pPr>
        <w:pStyle w:val="NormalIndent"/>
        <w:numPr>
          <w:ilvl w:val="0"/>
          <w:numId w:val="37"/>
        </w:numPr>
        <w:spacing w:after="0"/>
        <w:rPr>
          <w:rFonts w:ascii="Arial" w:hAnsi="Arial" w:cs="Arial"/>
          <w:sz w:val="24"/>
          <w:szCs w:val="24"/>
        </w:rPr>
      </w:pPr>
      <w:r w:rsidRPr="007A3609">
        <w:rPr>
          <w:rFonts w:ascii="Arial" w:hAnsi="Arial" w:cs="Arial"/>
          <w:sz w:val="24"/>
          <w:szCs w:val="24"/>
        </w:rPr>
        <w:t xml:space="preserve">Substation </w:t>
      </w:r>
      <w:r w:rsidR="004A63B3">
        <w:rPr>
          <w:rFonts w:ascii="Arial" w:hAnsi="Arial" w:cs="Arial"/>
          <w:sz w:val="24"/>
          <w:szCs w:val="24"/>
        </w:rPr>
        <w:t>E</w:t>
      </w:r>
      <w:r w:rsidRPr="007A3609">
        <w:rPr>
          <w:rFonts w:ascii="Arial" w:hAnsi="Arial" w:cs="Arial"/>
          <w:sz w:val="24"/>
          <w:szCs w:val="24"/>
        </w:rPr>
        <w:t>ntry</w:t>
      </w:r>
    </w:p>
    <w:p w14:paraId="56932DA1" w14:textId="332148DC" w:rsidR="004663AA" w:rsidRPr="007A3609" w:rsidRDefault="004663AA" w:rsidP="004663AA">
      <w:pPr>
        <w:pStyle w:val="NormalIndent"/>
        <w:numPr>
          <w:ilvl w:val="0"/>
          <w:numId w:val="37"/>
        </w:numPr>
        <w:spacing w:after="0"/>
        <w:rPr>
          <w:rFonts w:ascii="Arial" w:hAnsi="Arial" w:cs="Arial"/>
          <w:sz w:val="24"/>
          <w:szCs w:val="24"/>
        </w:rPr>
      </w:pPr>
      <w:r w:rsidRPr="007A3609">
        <w:rPr>
          <w:rFonts w:ascii="Arial" w:hAnsi="Arial" w:cs="Arial"/>
          <w:sz w:val="24"/>
          <w:szCs w:val="24"/>
        </w:rPr>
        <w:t xml:space="preserve">Emergency </w:t>
      </w:r>
      <w:r w:rsidR="004A63B3">
        <w:rPr>
          <w:rFonts w:ascii="Arial" w:hAnsi="Arial" w:cs="Arial"/>
          <w:sz w:val="24"/>
          <w:szCs w:val="24"/>
        </w:rPr>
        <w:t>F</w:t>
      </w:r>
      <w:r w:rsidRPr="007A3609">
        <w:rPr>
          <w:rFonts w:ascii="Arial" w:hAnsi="Arial" w:cs="Arial"/>
          <w:sz w:val="24"/>
          <w:szCs w:val="24"/>
        </w:rPr>
        <w:t xml:space="preserve">irst </w:t>
      </w:r>
      <w:r w:rsidR="004A63B3">
        <w:rPr>
          <w:rFonts w:ascii="Arial" w:hAnsi="Arial" w:cs="Arial"/>
          <w:sz w:val="24"/>
          <w:szCs w:val="24"/>
        </w:rPr>
        <w:t>A</w:t>
      </w:r>
      <w:r w:rsidRPr="007A3609">
        <w:rPr>
          <w:rFonts w:ascii="Arial" w:hAnsi="Arial" w:cs="Arial"/>
          <w:sz w:val="24"/>
          <w:szCs w:val="24"/>
        </w:rPr>
        <w:t>id</w:t>
      </w:r>
    </w:p>
    <w:p w14:paraId="0F9CCB18" w14:textId="334D2B7C" w:rsidR="004663AA" w:rsidRPr="007A3609" w:rsidRDefault="004663AA" w:rsidP="004663AA">
      <w:pPr>
        <w:pStyle w:val="NormalIndent"/>
        <w:numPr>
          <w:ilvl w:val="0"/>
          <w:numId w:val="37"/>
        </w:numPr>
        <w:spacing w:after="0"/>
        <w:rPr>
          <w:rFonts w:ascii="Arial" w:hAnsi="Arial" w:cs="Arial"/>
          <w:sz w:val="24"/>
          <w:szCs w:val="24"/>
        </w:rPr>
      </w:pPr>
      <w:r w:rsidRPr="007A3609">
        <w:rPr>
          <w:rFonts w:ascii="Arial" w:hAnsi="Arial" w:cs="Arial"/>
          <w:sz w:val="24"/>
          <w:szCs w:val="24"/>
        </w:rPr>
        <w:t xml:space="preserve">Confined </w:t>
      </w:r>
      <w:r w:rsidR="004A63B3">
        <w:rPr>
          <w:rFonts w:ascii="Arial" w:hAnsi="Arial" w:cs="Arial"/>
          <w:sz w:val="24"/>
          <w:szCs w:val="24"/>
        </w:rPr>
        <w:t>S</w:t>
      </w:r>
      <w:r w:rsidRPr="007A3609">
        <w:rPr>
          <w:rFonts w:ascii="Arial" w:hAnsi="Arial" w:cs="Arial"/>
          <w:sz w:val="24"/>
          <w:szCs w:val="24"/>
        </w:rPr>
        <w:t>paces</w:t>
      </w:r>
    </w:p>
    <w:p w14:paraId="6C1305B5" w14:textId="7121DF91" w:rsidR="004663AA" w:rsidRPr="007A3609" w:rsidRDefault="004663AA" w:rsidP="004663AA">
      <w:pPr>
        <w:pStyle w:val="NormalIndent"/>
        <w:numPr>
          <w:ilvl w:val="0"/>
          <w:numId w:val="37"/>
        </w:numPr>
        <w:spacing w:after="0"/>
        <w:rPr>
          <w:rFonts w:ascii="Arial" w:hAnsi="Arial" w:cs="Arial"/>
          <w:sz w:val="24"/>
          <w:szCs w:val="24"/>
        </w:rPr>
      </w:pPr>
      <w:r w:rsidRPr="007A3609">
        <w:rPr>
          <w:rFonts w:ascii="Arial" w:hAnsi="Arial" w:cs="Arial"/>
          <w:sz w:val="24"/>
          <w:szCs w:val="24"/>
        </w:rPr>
        <w:t xml:space="preserve">Site </w:t>
      </w:r>
      <w:r w:rsidR="004A63B3">
        <w:rPr>
          <w:rFonts w:ascii="Arial" w:hAnsi="Arial" w:cs="Arial"/>
          <w:sz w:val="24"/>
          <w:szCs w:val="24"/>
        </w:rPr>
        <w:t>P</w:t>
      </w:r>
      <w:r w:rsidRPr="007A3609">
        <w:rPr>
          <w:rFonts w:ascii="Arial" w:hAnsi="Arial" w:cs="Arial"/>
          <w:sz w:val="24"/>
          <w:szCs w:val="24"/>
        </w:rPr>
        <w:t xml:space="preserve">erson in </w:t>
      </w:r>
      <w:r w:rsidR="004A63B3">
        <w:rPr>
          <w:rFonts w:ascii="Arial" w:hAnsi="Arial" w:cs="Arial"/>
          <w:sz w:val="24"/>
          <w:szCs w:val="24"/>
        </w:rPr>
        <w:t>C</w:t>
      </w:r>
      <w:r w:rsidRPr="007A3609">
        <w:rPr>
          <w:rFonts w:ascii="Arial" w:hAnsi="Arial" w:cs="Arial"/>
          <w:sz w:val="24"/>
          <w:szCs w:val="24"/>
        </w:rPr>
        <w:t>harge</w:t>
      </w:r>
    </w:p>
    <w:p w14:paraId="74191A1C" w14:textId="3190F0F9" w:rsidR="004663AA" w:rsidRPr="007A3609" w:rsidRDefault="004663AA" w:rsidP="004663AA">
      <w:pPr>
        <w:pStyle w:val="NormalIndent"/>
        <w:numPr>
          <w:ilvl w:val="0"/>
          <w:numId w:val="37"/>
        </w:numPr>
        <w:spacing w:after="0"/>
        <w:rPr>
          <w:rFonts w:ascii="Arial" w:hAnsi="Arial" w:cs="Arial"/>
          <w:sz w:val="24"/>
          <w:szCs w:val="24"/>
        </w:rPr>
      </w:pPr>
      <w:r w:rsidRPr="007A3609">
        <w:rPr>
          <w:rFonts w:ascii="Arial" w:hAnsi="Arial" w:cs="Arial"/>
          <w:sz w:val="24"/>
          <w:szCs w:val="24"/>
        </w:rPr>
        <w:t xml:space="preserve">Basic </w:t>
      </w:r>
      <w:r w:rsidR="004B1B30">
        <w:rPr>
          <w:rFonts w:ascii="Arial" w:hAnsi="Arial" w:cs="Arial"/>
          <w:sz w:val="24"/>
          <w:szCs w:val="24"/>
        </w:rPr>
        <w:t>T</w:t>
      </w:r>
      <w:r w:rsidRPr="007A3609">
        <w:rPr>
          <w:rFonts w:ascii="Arial" w:hAnsi="Arial" w:cs="Arial"/>
          <w:sz w:val="24"/>
          <w:szCs w:val="24"/>
        </w:rPr>
        <w:t xml:space="preserve">rack </w:t>
      </w:r>
      <w:r w:rsidR="004B1B30">
        <w:rPr>
          <w:rFonts w:ascii="Arial" w:hAnsi="Arial" w:cs="Arial"/>
          <w:sz w:val="24"/>
          <w:szCs w:val="24"/>
        </w:rPr>
        <w:t>A</w:t>
      </w:r>
      <w:r w:rsidRPr="007A3609">
        <w:rPr>
          <w:rFonts w:ascii="Arial" w:hAnsi="Arial" w:cs="Arial"/>
          <w:sz w:val="24"/>
          <w:szCs w:val="24"/>
        </w:rPr>
        <w:t>wareness</w:t>
      </w:r>
    </w:p>
    <w:p w14:paraId="4DB02817" w14:textId="2662FE97" w:rsidR="004663AA" w:rsidRPr="007A3609" w:rsidRDefault="004663AA" w:rsidP="004663AA">
      <w:pPr>
        <w:pStyle w:val="NormalIndent"/>
        <w:numPr>
          <w:ilvl w:val="0"/>
          <w:numId w:val="37"/>
        </w:numPr>
        <w:spacing w:after="0"/>
        <w:rPr>
          <w:rFonts w:ascii="Arial" w:hAnsi="Arial" w:cs="Arial"/>
          <w:sz w:val="24"/>
          <w:szCs w:val="24"/>
        </w:rPr>
      </w:pPr>
      <w:r w:rsidRPr="007A3609">
        <w:rPr>
          <w:rFonts w:ascii="Arial" w:hAnsi="Arial" w:cs="Arial"/>
          <w:sz w:val="24"/>
          <w:szCs w:val="24"/>
        </w:rPr>
        <w:t xml:space="preserve">Personal </w:t>
      </w:r>
      <w:r w:rsidR="004B1B30">
        <w:rPr>
          <w:rFonts w:ascii="Arial" w:hAnsi="Arial" w:cs="Arial"/>
          <w:sz w:val="24"/>
          <w:szCs w:val="24"/>
        </w:rPr>
        <w:t>T</w:t>
      </w:r>
      <w:r w:rsidRPr="007A3609">
        <w:rPr>
          <w:rFonts w:ascii="Arial" w:hAnsi="Arial" w:cs="Arial"/>
          <w:sz w:val="24"/>
          <w:szCs w:val="24"/>
        </w:rPr>
        <w:t xml:space="preserve">rack </w:t>
      </w:r>
      <w:r w:rsidR="004B1B30">
        <w:rPr>
          <w:rFonts w:ascii="Arial" w:hAnsi="Arial" w:cs="Arial"/>
          <w:sz w:val="24"/>
          <w:szCs w:val="24"/>
        </w:rPr>
        <w:t>S</w:t>
      </w:r>
      <w:r w:rsidRPr="007A3609">
        <w:rPr>
          <w:rFonts w:ascii="Arial" w:hAnsi="Arial" w:cs="Arial"/>
          <w:sz w:val="24"/>
          <w:szCs w:val="24"/>
        </w:rPr>
        <w:t>afety</w:t>
      </w:r>
    </w:p>
    <w:p w14:paraId="683FA886" w14:textId="3ECD9D41" w:rsidR="004663AA" w:rsidRDefault="004663AA" w:rsidP="004663AA">
      <w:pPr>
        <w:pStyle w:val="NormalIndent"/>
        <w:numPr>
          <w:ilvl w:val="0"/>
          <w:numId w:val="37"/>
        </w:numPr>
        <w:spacing w:after="0"/>
        <w:rPr>
          <w:rFonts w:ascii="Arial" w:hAnsi="Arial" w:cs="Arial"/>
          <w:sz w:val="24"/>
          <w:szCs w:val="24"/>
        </w:rPr>
      </w:pPr>
      <w:r w:rsidRPr="007A3609">
        <w:rPr>
          <w:rFonts w:ascii="Arial" w:hAnsi="Arial" w:cs="Arial"/>
          <w:sz w:val="24"/>
          <w:szCs w:val="24"/>
        </w:rPr>
        <w:t xml:space="preserve">Fire </w:t>
      </w:r>
      <w:r w:rsidR="006E1773" w:rsidRPr="007A3609">
        <w:rPr>
          <w:rFonts w:ascii="Arial" w:hAnsi="Arial" w:cs="Arial"/>
          <w:sz w:val="24"/>
          <w:szCs w:val="24"/>
        </w:rPr>
        <w:t>w</w:t>
      </w:r>
      <w:r w:rsidRPr="007A3609">
        <w:rPr>
          <w:rFonts w:ascii="Arial" w:hAnsi="Arial" w:cs="Arial"/>
          <w:sz w:val="24"/>
          <w:szCs w:val="24"/>
        </w:rPr>
        <w:t>atchperson</w:t>
      </w:r>
    </w:p>
    <w:p w14:paraId="14BB0A8A" w14:textId="501B21F2" w:rsidR="004B1B30" w:rsidRPr="004B1B30" w:rsidRDefault="004B1B30" w:rsidP="004B1B30">
      <w:pPr>
        <w:pStyle w:val="NormalIndent"/>
        <w:numPr>
          <w:ilvl w:val="0"/>
          <w:numId w:val="37"/>
        </w:numPr>
        <w:spacing w:after="0"/>
        <w:rPr>
          <w:rFonts w:ascii="Arial" w:hAnsi="Arial" w:cs="Arial"/>
          <w:sz w:val="24"/>
          <w:szCs w:val="24"/>
        </w:rPr>
      </w:pPr>
      <w:r>
        <w:rPr>
          <w:rFonts w:ascii="Arial" w:hAnsi="Arial" w:cs="Arial"/>
          <w:sz w:val="24"/>
          <w:szCs w:val="24"/>
        </w:rPr>
        <w:t>Track Trolley Operator</w:t>
      </w:r>
    </w:p>
    <w:p w14:paraId="4EC3141C" w14:textId="695B3DD2" w:rsidR="00AA3D87" w:rsidRPr="007A3609" w:rsidRDefault="00AA3D87" w:rsidP="00DA10EE">
      <w:pPr>
        <w:pStyle w:val="NormalIndent"/>
        <w:ind w:left="0"/>
        <w:rPr>
          <w:rFonts w:ascii="Arial" w:hAnsi="Arial" w:cs="Arial"/>
          <w:i/>
          <w:sz w:val="24"/>
          <w:szCs w:val="24"/>
        </w:rPr>
      </w:pPr>
    </w:p>
    <w:p w14:paraId="4CE3EC6A" w14:textId="77777777" w:rsidR="004663AA" w:rsidRPr="007A3609" w:rsidRDefault="004663AA" w:rsidP="00DA10EE">
      <w:pPr>
        <w:pStyle w:val="NormalIndent"/>
        <w:ind w:left="0"/>
        <w:rPr>
          <w:rFonts w:ascii="Arial" w:hAnsi="Arial" w:cs="Arial"/>
          <w:i/>
          <w:sz w:val="24"/>
          <w:szCs w:val="24"/>
        </w:rPr>
      </w:pPr>
    </w:p>
    <w:p w14:paraId="3B436DD2" w14:textId="68AA75C4" w:rsidR="00902752" w:rsidRPr="007A3609" w:rsidRDefault="00282D05" w:rsidP="00033EBF">
      <w:pPr>
        <w:pStyle w:val="Heading1"/>
        <w:rPr>
          <w:rFonts w:cs="Arial"/>
          <w:caps w:val="0"/>
          <w:szCs w:val="24"/>
        </w:rPr>
      </w:pPr>
      <w:bookmarkStart w:id="17" w:name="_Toc125585456"/>
      <w:r w:rsidRPr="007A3609">
        <w:rPr>
          <w:rFonts w:cs="Arial"/>
          <w:caps w:val="0"/>
          <w:szCs w:val="24"/>
        </w:rPr>
        <w:lastRenderedPageBreak/>
        <w:t>DELIVERABLES / MILESTONES</w:t>
      </w:r>
      <w:bookmarkEnd w:id="17"/>
    </w:p>
    <w:p w14:paraId="6E74C641" w14:textId="6DFB4469" w:rsidR="004663AA" w:rsidRPr="007A3609" w:rsidRDefault="004663AA" w:rsidP="004663AA">
      <w:pPr>
        <w:pStyle w:val="NormalIndent"/>
        <w:rPr>
          <w:rFonts w:ascii="Arial" w:hAnsi="Arial" w:cs="Arial"/>
          <w:sz w:val="24"/>
          <w:szCs w:val="24"/>
        </w:rPr>
      </w:pPr>
      <w:r w:rsidRPr="007A3609">
        <w:rPr>
          <w:rFonts w:ascii="Arial" w:hAnsi="Arial" w:cs="Arial"/>
          <w:sz w:val="24"/>
          <w:szCs w:val="24"/>
        </w:rPr>
        <w:t>Planned/reactive maintenance:</w:t>
      </w:r>
    </w:p>
    <w:p w14:paraId="51B045CB" w14:textId="552B2900" w:rsidR="004663AA" w:rsidRPr="007A3609" w:rsidRDefault="004663AA" w:rsidP="004663AA">
      <w:pPr>
        <w:pStyle w:val="NormalIndent"/>
        <w:numPr>
          <w:ilvl w:val="0"/>
          <w:numId w:val="37"/>
        </w:numPr>
        <w:spacing w:after="0"/>
        <w:rPr>
          <w:rFonts w:ascii="Arial" w:hAnsi="Arial" w:cs="Arial"/>
          <w:sz w:val="24"/>
          <w:szCs w:val="24"/>
        </w:rPr>
      </w:pPr>
      <w:r w:rsidRPr="007A3609">
        <w:rPr>
          <w:rFonts w:ascii="Arial" w:hAnsi="Arial" w:cs="Arial"/>
          <w:sz w:val="24"/>
          <w:szCs w:val="24"/>
        </w:rPr>
        <w:t xml:space="preserve">Method </w:t>
      </w:r>
      <w:r w:rsidR="006E1773" w:rsidRPr="007A3609">
        <w:rPr>
          <w:rFonts w:ascii="Arial" w:hAnsi="Arial" w:cs="Arial"/>
          <w:sz w:val="24"/>
          <w:szCs w:val="24"/>
        </w:rPr>
        <w:t>s</w:t>
      </w:r>
      <w:r w:rsidRPr="007A3609">
        <w:rPr>
          <w:rFonts w:ascii="Arial" w:hAnsi="Arial" w:cs="Arial"/>
          <w:sz w:val="24"/>
          <w:szCs w:val="24"/>
        </w:rPr>
        <w:t>tatements</w:t>
      </w:r>
    </w:p>
    <w:p w14:paraId="0BAD7D77" w14:textId="33C3A1C6" w:rsidR="004663AA" w:rsidRPr="007A3609" w:rsidRDefault="004663AA" w:rsidP="004663AA">
      <w:pPr>
        <w:pStyle w:val="NormalIndent"/>
        <w:numPr>
          <w:ilvl w:val="0"/>
          <w:numId w:val="37"/>
        </w:numPr>
        <w:spacing w:after="0"/>
        <w:rPr>
          <w:rFonts w:ascii="Arial" w:hAnsi="Arial" w:cs="Arial"/>
          <w:sz w:val="24"/>
          <w:szCs w:val="24"/>
        </w:rPr>
      </w:pPr>
      <w:r w:rsidRPr="007A3609">
        <w:rPr>
          <w:rFonts w:ascii="Arial" w:hAnsi="Arial" w:cs="Arial"/>
          <w:sz w:val="24"/>
          <w:szCs w:val="24"/>
        </w:rPr>
        <w:t>Programme of works</w:t>
      </w:r>
    </w:p>
    <w:p w14:paraId="73220756" w14:textId="3132CBDE" w:rsidR="004663AA" w:rsidRPr="007A3609" w:rsidRDefault="004663AA" w:rsidP="004663AA">
      <w:pPr>
        <w:pStyle w:val="NormalIndent"/>
        <w:numPr>
          <w:ilvl w:val="0"/>
          <w:numId w:val="37"/>
        </w:numPr>
        <w:spacing w:after="0"/>
        <w:rPr>
          <w:rFonts w:ascii="Arial" w:hAnsi="Arial" w:cs="Arial"/>
          <w:sz w:val="24"/>
          <w:szCs w:val="24"/>
        </w:rPr>
      </w:pPr>
      <w:r w:rsidRPr="007A3609">
        <w:rPr>
          <w:rFonts w:ascii="Arial" w:hAnsi="Arial" w:cs="Arial"/>
          <w:sz w:val="24"/>
          <w:szCs w:val="24"/>
        </w:rPr>
        <w:t>Completion reports with photographic evidence</w:t>
      </w:r>
    </w:p>
    <w:p w14:paraId="04C3C9C9" w14:textId="29A3744E" w:rsidR="004663AA" w:rsidRPr="007A3609" w:rsidRDefault="006E1773" w:rsidP="004663AA">
      <w:pPr>
        <w:pStyle w:val="NormalIndent"/>
        <w:numPr>
          <w:ilvl w:val="0"/>
          <w:numId w:val="37"/>
        </w:numPr>
        <w:spacing w:after="0"/>
        <w:rPr>
          <w:rFonts w:ascii="Arial" w:hAnsi="Arial" w:cs="Arial"/>
          <w:sz w:val="24"/>
          <w:szCs w:val="24"/>
        </w:rPr>
      </w:pPr>
      <w:r w:rsidRPr="007A3609">
        <w:rPr>
          <w:rFonts w:ascii="Arial" w:hAnsi="Arial" w:cs="Arial"/>
          <w:sz w:val="24"/>
          <w:szCs w:val="24"/>
        </w:rPr>
        <w:t>Incident reporting</w:t>
      </w:r>
    </w:p>
    <w:p w14:paraId="5B7C53CC" w14:textId="6760B251" w:rsidR="004663AA" w:rsidRPr="007A3609" w:rsidRDefault="006E1773" w:rsidP="00165F31">
      <w:pPr>
        <w:pStyle w:val="NormalIndent"/>
        <w:numPr>
          <w:ilvl w:val="0"/>
          <w:numId w:val="37"/>
        </w:numPr>
        <w:spacing w:after="0"/>
        <w:rPr>
          <w:rFonts w:ascii="Arial" w:hAnsi="Arial" w:cs="Arial"/>
          <w:sz w:val="24"/>
          <w:szCs w:val="24"/>
        </w:rPr>
      </w:pPr>
      <w:r w:rsidRPr="007A3609">
        <w:rPr>
          <w:rFonts w:ascii="Arial" w:hAnsi="Arial" w:cs="Arial"/>
          <w:sz w:val="24"/>
          <w:szCs w:val="24"/>
        </w:rPr>
        <w:t>Red line drawing</w:t>
      </w:r>
    </w:p>
    <w:p w14:paraId="03A5CA7C" w14:textId="77777777" w:rsidR="00165F31" w:rsidRPr="007A3609" w:rsidRDefault="00165F31" w:rsidP="00165F31">
      <w:pPr>
        <w:pStyle w:val="NormalIndent"/>
        <w:spacing w:after="0"/>
        <w:ind w:left="1440"/>
        <w:rPr>
          <w:rFonts w:ascii="Arial" w:hAnsi="Arial" w:cs="Arial"/>
          <w:sz w:val="24"/>
          <w:szCs w:val="24"/>
        </w:rPr>
      </w:pPr>
    </w:p>
    <w:p w14:paraId="4C753C2F" w14:textId="5700760D" w:rsidR="006E1773" w:rsidRPr="007A3609" w:rsidRDefault="006E1773" w:rsidP="004663AA">
      <w:pPr>
        <w:pStyle w:val="NormalIndent"/>
        <w:rPr>
          <w:rFonts w:ascii="Arial" w:hAnsi="Arial" w:cs="Arial"/>
          <w:sz w:val="24"/>
          <w:szCs w:val="24"/>
        </w:rPr>
      </w:pPr>
      <w:r w:rsidRPr="007A3609">
        <w:rPr>
          <w:rFonts w:ascii="Arial" w:hAnsi="Arial" w:cs="Arial"/>
          <w:sz w:val="24"/>
          <w:szCs w:val="24"/>
        </w:rPr>
        <w:t>Projects:</w:t>
      </w:r>
    </w:p>
    <w:p w14:paraId="5F436E8E" w14:textId="679FB34D" w:rsidR="006E1773" w:rsidRPr="007A3609" w:rsidRDefault="006E1773" w:rsidP="006E1773">
      <w:pPr>
        <w:pStyle w:val="NormalIndent"/>
        <w:numPr>
          <w:ilvl w:val="0"/>
          <w:numId w:val="42"/>
        </w:numPr>
        <w:spacing w:after="0"/>
        <w:rPr>
          <w:rFonts w:ascii="Arial" w:hAnsi="Arial" w:cs="Arial"/>
          <w:sz w:val="24"/>
          <w:szCs w:val="24"/>
        </w:rPr>
      </w:pPr>
      <w:r w:rsidRPr="007A3609">
        <w:rPr>
          <w:rFonts w:ascii="Arial" w:hAnsi="Arial" w:cs="Arial"/>
          <w:sz w:val="24"/>
          <w:szCs w:val="24"/>
        </w:rPr>
        <w:t>Conceptual design reports</w:t>
      </w:r>
    </w:p>
    <w:p w14:paraId="74AE77C5" w14:textId="0F210730" w:rsidR="00F5149B" w:rsidRPr="007A3609" w:rsidRDefault="00F5149B" w:rsidP="006E1773">
      <w:pPr>
        <w:pStyle w:val="NormalIndent"/>
        <w:numPr>
          <w:ilvl w:val="0"/>
          <w:numId w:val="42"/>
        </w:numPr>
        <w:spacing w:after="0"/>
        <w:rPr>
          <w:rFonts w:ascii="Arial" w:hAnsi="Arial" w:cs="Arial"/>
          <w:sz w:val="24"/>
          <w:szCs w:val="24"/>
        </w:rPr>
      </w:pPr>
      <w:r w:rsidRPr="007A3609">
        <w:rPr>
          <w:rFonts w:ascii="Arial" w:hAnsi="Arial" w:cs="Arial"/>
          <w:sz w:val="24"/>
          <w:szCs w:val="24"/>
        </w:rPr>
        <w:t>Obsolescence identification and industry commercially available replacement</w:t>
      </w:r>
    </w:p>
    <w:p w14:paraId="637BCDA5" w14:textId="3F9451CB" w:rsidR="006E1773" w:rsidRPr="007A3609" w:rsidRDefault="006E1773" w:rsidP="006E1773">
      <w:pPr>
        <w:pStyle w:val="NormalIndent"/>
        <w:numPr>
          <w:ilvl w:val="0"/>
          <w:numId w:val="42"/>
        </w:numPr>
        <w:spacing w:after="0"/>
        <w:rPr>
          <w:rFonts w:ascii="Arial" w:hAnsi="Arial" w:cs="Arial"/>
          <w:sz w:val="24"/>
          <w:szCs w:val="24"/>
        </w:rPr>
      </w:pPr>
      <w:r w:rsidRPr="007A3609">
        <w:rPr>
          <w:rFonts w:ascii="Arial" w:hAnsi="Arial" w:cs="Arial"/>
          <w:sz w:val="24"/>
          <w:szCs w:val="24"/>
        </w:rPr>
        <w:t>Survey reports</w:t>
      </w:r>
    </w:p>
    <w:p w14:paraId="3812B01D" w14:textId="0A8A3BAE" w:rsidR="006E1773" w:rsidRPr="007A3609" w:rsidRDefault="006E1773" w:rsidP="006E1773">
      <w:pPr>
        <w:pStyle w:val="NormalIndent"/>
        <w:numPr>
          <w:ilvl w:val="0"/>
          <w:numId w:val="42"/>
        </w:numPr>
        <w:spacing w:after="0"/>
        <w:rPr>
          <w:rFonts w:ascii="Arial" w:hAnsi="Arial" w:cs="Arial"/>
          <w:sz w:val="24"/>
          <w:szCs w:val="24"/>
        </w:rPr>
      </w:pPr>
      <w:r w:rsidRPr="007A3609">
        <w:rPr>
          <w:rFonts w:ascii="Arial" w:hAnsi="Arial" w:cs="Arial"/>
          <w:sz w:val="24"/>
          <w:szCs w:val="24"/>
        </w:rPr>
        <w:t>Programme of works</w:t>
      </w:r>
    </w:p>
    <w:p w14:paraId="74202EB8" w14:textId="2C60F99D" w:rsidR="006E1773" w:rsidRPr="007A3609" w:rsidRDefault="006E1773" w:rsidP="006E1773">
      <w:pPr>
        <w:pStyle w:val="NormalIndent"/>
        <w:numPr>
          <w:ilvl w:val="0"/>
          <w:numId w:val="42"/>
        </w:numPr>
        <w:spacing w:after="0"/>
        <w:rPr>
          <w:rFonts w:ascii="Arial" w:hAnsi="Arial" w:cs="Arial"/>
          <w:sz w:val="24"/>
          <w:szCs w:val="24"/>
        </w:rPr>
      </w:pPr>
      <w:r w:rsidRPr="007A3609">
        <w:rPr>
          <w:rFonts w:ascii="Arial" w:hAnsi="Arial" w:cs="Arial"/>
          <w:sz w:val="24"/>
          <w:szCs w:val="24"/>
        </w:rPr>
        <w:t>Activity schedule with milestones</w:t>
      </w:r>
    </w:p>
    <w:p w14:paraId="1F54D0EE" w14:textId="78A2D459" w:rsidR="006E1773" w:rsidRPr="007A3609" w:rsidRDefault="006E1773" w:rsidP="006E1773">
      <w:pPr>
        <w:pStyle w:val="NormalIndent"/>
        <w:numPr>
          <w:ilvl w:val="0"/>
          <w:numId w:val="42"/>
        </w:numPr>
        <w:spacing w:after="0"/>
        <w:rPr>
          <w:rFonts w:ascii="Arial" w:hAnsi="Arial" w:cs="Arial"/>
          <w:sz w:val="24"/>
          <w:szCs w:val="24"/>
        </w:rPr>
      </w:pPr>
      <w:r w:rsidRPr="007A3609">
        <w:rPr>
          <w:rFonts w:ascii="Arial" w:hAnsi="Arial" w:cs="Arial"/>
          <w:sz w:val="24"/>
          <w:szCs w:val="24"/>
        </w:rPr>
        <w:t>Periodic progress reports</w:t>
      </w:r>
    </w:p>
    <w:p w14:paraId="19B943FC" w14:textId="5D7C3538" w:rsidR="006E1773" w:rsidRPr="007A3609" w:rsidRDefault="006E1773" w:rsidP="006E1773">
      <w:pPr>
        <w:pStyle w:val="NormalIndent"/>
        <w:numPr>
          <w:ilvl w:val="0"/>
          <w:numId w:val="42"/>
        </w:numPr>
        <w:spacing w:after="0"/>
        <w:rPr>
          <w:rFonts w:ascii="Arial" w:hAnsi="Arial" w:cs="Arial"/>
          <w:sz w:val="24"/>
          <w:szCs w:val="24"/>
        </w:rPr>
      </w:pPr>
      <w:r w:rsidRPr="007A3609">
        <w:rPr>
          <w:rFonts w:ascii="Arial" w:hAnsi="Arial" w:cs="Arial"/>
          <w:sz w:val="24"/>
          <w:szCs w:val="24"/>
        </w:rPr>
        <w:t>QICC documentation</w:t>
      </w:r>
    </w:p>
    <w:p w14:paraId="01128FAC" w14:textId="634B9BA6" w:rsidR="006E1773" w:rsidRPr="007A3609" w:rsidRDefault="006E1773" w:rsidP="006E1773">
      <w:pPr>
        <w:pStyle w:val="NormalIndent"/>
        <w:numPr>
          <w:ilvl w:val="0"/>
          <w:numId w:val="42"/>
        </w:numPr>
        <w:spacing w:after="0"/>
        <w:rPr>
          <w:rFonts w:ascii="Arial" w:hAnsi="Arial" w:cs="Arial"/>
          <w:sz w:val="24"/>
          <w:szCs w:val="24"/>
        </w:rPr>
      </w:pPr>
      <w:r w:rsidRPr="007A3609">
        <w:rPr>
          <w:rFonts w:ascii="Arial" w:hAnsi="Arial" w:cs="Arial"/>
          <w:sz w:val="24"/>
          <w:szCs w:val="24"/>
        </w:rPr>
        <w:t>Incident reporting</w:t>
      </w:r>
    </w:p>
    <w:p w14:paraId="75A7A64C" w14:textId="0B330A26" w:rsidR="006E1773" w:rsidRPr="007A3609" w:rsidRDefault="006E1773" w:rsidP="006E1773">
      <w:pPr>
        <w:pStyle w:val="NormalIndent"/>
        <w:numPr>
          <w:ilvl w:val="0"/>
          <w:numId w:val="42"/>
        </w:numPr>
        <w:spacing w:after="0"/>
        <w:rPr>
          <w:rFonts w:ascii="Arial" w:hAnsi="Arial" w:cs="Arial"/>
          <w:sz w:val="24"/>
          <w:szCs w:val="24"/>
        </w:rPr>
      </w:pPr>
      <w:r w:rsidRPr="007A3609">
        <w:rPr>
          <w:rFonts w:ascii="Arial" w:hAnsi="Arial" w:cs="Arial"/>
          <w:sz w:val="24"/>
          <w:szCs w:val="24"/>
        </w:rPr>
        <w:t>Drawings to LUL standards</w:t>
      </w:r>
    </w:p>
    <w:p w14:paraId="401914C5" w14:textId="77777777" w:rsidR="00F5149B" w:rsidRPr="007A3609" w:rsidRDefault="00F5149B" w:rsidP="00F5149B">
      <w:pPr>
        <w:pStyle w:val="NormalIndent"/>
        <w:spacing w:after="0"/>
        <w:ind w:left="1440"/>
        <w:rPr>
          <w:rFonts w:ascii="Arial" w:hAnsi="Arial" w:cs="Arial"/>
          <w:sz w:val="24"/>
          <w:szCs w:val="24"/>
        </w:rPr>
      </w:pPr>
    </w:p>
    <w:p w14:paraId="4D98E9DF" w14:textId="77777777" w:rsidR="004663AA" w:rsidRPr="007A3609" w:rsidRDefault="004663AA" w:rsidP="00540EFD">
      <w:pPr>
        <w:pStyle w:val="NormalIndent"/>
        <w:ind w:left="0"/>
        <w:rPr>
          <w:rFonts w:ascii="Arial" w:hAnsi="Arial" w:cs="Arial"/>
          <w:sz w:val="24"/>
          <w:szCs w:val="24"/>
        </w:rPr>
      </w:pPr>
    </w:p>
    <w:p w14:paraId="3B436DFC" w14:textId="77777777" w:rsidR="00540EFD" w:rsidRPr="00A61CFE" w:rsidRDefault="00282D05" w:rsidP="00EE76B3">
      <w:pPr>
        <w:pStyle w:val="Heading1"/>
        <w:rPr>
          <w:rFonts w:cs="Arial"/>
          <w:szCs w:val="24"/>
        </w:rPr>
      </w:pPr>
      <w:bookmarkStart w:id="18" w:name="_Toc125585457"/>
      <w:r w:rsidRPr="00A61CFE">
        <w:rPr>
          <w:rFonts w:cs="Arial"/>
          <w:caps w:val="0"/>
          <w:szCs w:val="24"/>
        </w:rPr>
        <w:lastRenderedPageBreak/>
        <w:t>SERVICE LEVEL AGREEMENTS (SLAS)/KEY PERFORMANCE INDICATORS (KPIS)</w:t>
      </w:r>
      <w:bookmarkEnd w:id="18"/>
    </w:p>
    <w:tbl>
      <w:tblPr>
        <w:tblpPr w:leftFromText="180" w:rightFromText="180" w:vertAnchor="text" w:horzAnchor="margin" w:tblpXSpec="right" w:tblpY="17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118"/>
        <w:gridCol w:w="2410"/>
      </w:tblGrid>
      <w:tr w:rsidR="006E1773" w:rsidRPr="00165F31" w14:paraId="2B53DD35" w14:textId="77777777" w:rsidTr="00455B70">
        <w:tc>
          <w:tcPr>
            <w:tcW w:w="3227" w:type="dxa"/>
          </w:tcPr>
          <w:p w14:paraId="0B5A8C35" w14:textId="77777777" w:rsidR="006E1773" w:rsidRPr="00165F31" w:rsidRDefault="006E1773" w:rsidP="00455B70">
            <w:pPr>
              <w:pStyle w:val="NormalIndent"/>
              <w:spacing w:after="0"/>
              <w:ind w:left="0"/>
              <w:rPr>
                <w:rFonts w:ascii="Arial" w:hAnsi="Arial" w:cs="Arial"/>
                <w:b/>
              </w:rPr>
            </w:pPr>
            <w:r w:rsidRPr="00165F31">
              <w:rPr>
                <w:rFonts w:ascii="Arial" w:hAnsi="Arial" w:cs="Arial"/>
                <w:b/>
              </w:rPr>
              <w:t>Description</w:t>
            </w:r>
          </w:p>
        </w:tc>
        <w:tc>
          <w:tcPr>
            <w:tcW w:w="3118" w:type="dxa"/>
          </w:tcPr>
          <w:p w14:paraId="2BC18CB8" w14:textId="77777777" w:rsidR="006E1773" w:rsidRPr="00165F31" w:rsidRDefault="006E1773" w:rsidP="00455B70">
            <w:pPr>
              <w:pStyle w:val="NormalIndent"/>
              <w:spacing w:after="0"/>
              <w:ind w:left="0"/>
              <w:rPr>
                <w:rFonts w:ascii="Arial" w:hAnsi="Arial" w:cs="Arial"/>
                <w:b/>
              </w:rPr>
            </w:pPr>
            <w:r w:rsidRPr="00165F31">
              <w:rPr>
                <w:rFonts w:ascii="Arial" w:hAnsi="Arial" w:cs="Arial"/>
                <w:b/>
              </w:rPr>
              <w:t>Service Level</w:t>
            </w:r>
          </w:p>
        </w:tc>
        <w:tc>
          <w:tcPr>
            <w:tcW w:w="2410" w:type="dxa"/>
          </w:tcPr>
          <w:p w14:paraId="3B4042EA" w14:textId="77777777" w:rsidR="006E1773" w:rsidRPr="00165F31" w:rsidRDefault="006E1773" w:rsidP="00455B70">
            <w:pPr>
              <w:pStyle w:val="NormalIndent"/>
              <w:spacing w:after="0"/>
              <w:ind w:left="0"/>
              <w:rPr>
                <w:rFonts w:ascii="Arial" w:hAnsi="Arial" w:cs="Arial"/>
                <w:b/>
              </w:rPr>
            </w:pPr>
            <w:r w:rsidRPr="00165F31">
              <w:rPr>
                <w:rFonts w:ascii="Arial" w:hAnsi="Arial" w:cs="Arial"/>
                <w:b/>
              </w:rPr>
              <w:t>Default Threshold</w:t>
            </w:r>
          </w:p>
        </w:tc>
      </w:tr>
      <w:tr w:rsidR="006E1773" w:rsidRPr="00165F31" w14:paraId="576D21AE" w14:textId="77777777" w:rsidTr="00455B70">
        <w:tc>
          <w:tcPr>
            <w:tcW w:w="3227" w:type="dxa"/>
          </w:tcPr>
          <w:p w14:paraId="4B59F7B2" w14:textId="77777777" w:rsidR="006E1773" w:rsidRPr="00165F31" w:rsidRDefault="006E1773" w:rsidP="00455B70">
            <w:pPr>
              <w:pStyle w:val="NormalIndent"/>
              <w:spacing w:after="0"/>
              <w:ind w:left="0"/>
              <w:rPr>
                <w:rFonts w:ascii="Arial" w:hAnsi="Arial" w:cs="Arial"/>
              </w:rPr>
            </w:pPr>
            <w:r w:rsidRPr="00165F31">
              <w:rPr>
                <w:rFonts w:ascii="Arial" w:hAnsi="Arial" w:cs="Arial"/>
              </w:rPr>
              <w:t>Response time to emergency call</w:t>
            </w:r>
          </w:p>
        </w:tc>
        <w:tc>
          <w:tcPr>
            <w:tcW w:w="3118" w:type="dxa"/>
          </w:tcPr>
          <w:p w14:paraId="55803F67" w14:textId="0CE9D75A" w:rsidR="006E1773" w:rsidRPr="00165F31" w:rsidRDefault="006E1773" w:rsidP="00455B70">
            <w:pPr>
              <w:pStyle w:val="NormalIndent"/>
              <w:spacing w:after="0"/>
              <w:ind w:left="0"/>
              <w:rPr>
                <w:rFonts w:ascii="Arial" w:hAnsi="Arial" w:cs="Arial"/>
              </w:rPr>
            </w:pPr>
            <w:r w:rsidRPr="00165F31">
              <w:rPr>
                <w:rFonts w:ascii="Arial" w:hAnsi="Arial" w:cs="Arial"/>
              </w:rPr>
              <w:t xml:space="preserve">Normal working day 8 hours from being called </w:t>
            </w:r>
          </w:p>
          <w:p w14:paraId="340D4728" w14:textId="77777777" w:rsidR="006E1773" w:rsidRPr="00165F31" w:rsidRDefault="006E1773" w:rsidP="00455B70">
            <w:pPr>
              <w:pStyle w:val="NormalIndent"/>
              <w:spacing w:after="0"/>
              <w:ind w:left="0"/>
              <w:rPr>
                <w:rFonts w:ascii="Arial" w:hAnsi="Arial" w:cs="Arial"/>
              </w:rPr>
            </w:pPr>
            <w:r w:rsidRPr="00165F31">
              <w:rPr>
                <w:rFonts w:ascii="Arial" w:hAnsi="Arial" w:cs="Arial"/>
              </w:rPr>
              <w:t xml:space="preserve">Nights and weekends </w:t>
            </w:r>
          </w:p>
          <w:p w14:paraId="7C6FA338" w14:textId="57472355" w:rsidR="006E1773" w:rsidRPr="00165F31" w:rsidRDefault="006E1773" w:rsidP="00455B70">
            <w:pPr>
              <w:pStyle w:val="NormalIndent"/>
              <w:spacing w:after="0"/>
              <w:ind w:left="0"/>
              <w:rPr>
                <w:rFonts w:ascii="Arial" w:hAnsi="Arial" w:cs="Arial"/>
              </w:rPr>
            </w:pPr>
            <w:r w:rsidRPr="00165F31">
              <w:rPr>
                <w:rFonts w:ascii="Arial" w:hAnsi="Arial" w:cs="Arial"/>
              </w:rPr>
              <w:t xml:space="preserve">16 hours from being called </w:t>
            </w:r>
          </w:p>
        </w:tc>
        <w:tc>
          <w:tcPr>
            <w:tcW w:w="2410" w:type="dxa"/>
          </w:tcPr>
          <w:p w14:paraId="61D58571" w14:textId="77777777" w:rsidR="006E1773" w:rsidRPr="00165F31" w:rsidRDefault="006E1773" w:rsidP="00455B70">
            <w:pPr>
              <w:pStyle w:val="NormalIndent"/>
              <w:spacing w:after="0"/>
              <w:ind w:left="0"/>
              <w:jc w:val="center"/>
              <w:rPr>
                <w:rFonts w:ascii="Arial" w:hAnsi="Arial" w:cs="Arial"/>
              </w:rPr>
            </w:pPr>
            <w:r w:rsidRPr="00165F31">
              <w:rPr>
                <w:rFonts w:ascii="Arial" w:hAnsi="Arial" w:cs="Arial"/>
              </w:rPr>
              <w:t>100%</w:t>
            </w:r>
          </w:p>
        </w:tc>
      </w:tr>
      <w:tr w:rsidR="006E1773" w:rsidRPr="00165F31" w14:paraId="25A8AC37" w14:textId="77777777" w:rsidTr="00455B70">
        <w:tc>
          <w:tcPr>
            <w:tcW w:w="3227" w:type="dxa"/>
          </w:tcPr>
          <w:p w14:paraId="10B2040E" w14:textId="77777777" w:rsidR="006E1773" w:rsidRPr="00165F31" w:rsidRDefault="006E1773" w:rsidP="00455B70">
            <w:pPr>
              <w:pStyle w:val="NormalIndent"/>
              <w:spacing w:after="0"/>
              <w:ind w:left="0"/>
              <w:rPr>
                <w:rFonts w:ascii="Arial" w:hAnsi="Arial" w:cs="Arial"/>
              </w:rPr>
            </w:pPr>
            <w:r w:rsidRPr="00165F31">
              <w:rPr>
                <w:rFonts w:ascii="Arial" w:hAnsi="Arial" w:cs="Arial"/>
              </w:rPr>
              <w:t>Provide quotation for works</w:t>
            </w:r>
          </w:p>
        </w:tc>
        <w:tc>
          <w:tcPr>
            <w:tcW w:w="3118" w:type="dxa"/>
          </w:tcPr>
          <w:p w14:paraId="18523985" w14:textId="3EF1457E" w:rsidR="006E1773" w:rsidRPr="00165F31" w:rsidRDefault="006E1773" w:rsidP="00455B70">
            <w:pPr>
              <w:pStyle w:val="NormalIndent"/>
              <w:spacing w:after="0"/>
              <w:ind w:left="0"/>
              <w:rPr>
                <w:rFonts w:ascii="Arial" w:hAnsi="Arial" w:cs="Arial"/>
              </w:rPr>
            </w:pPr>
            <w:r w:rsidRPr="00165F31">
              <w:rPr>
                <w:rFonts w:ascii="Arial" w:hAnsi="Arial" w:cs="Arial"/>
              </w:rPr>
              <w:t>48 hours from time of request</w:t>
            </w:r>
          </w:p>
        </w:tc>
        <w:tc>
          <w:tcPr>
            <w:tcW w:w="2410" w:type="dxa"/>
          </w:tcPr>
          <w:p w14:paraId="25757225" w14:textId="5F23666F" w:rsidR="006E1773" w:rsidRPr="00165F31" w:rsidRDefault="006E1773" w:rsidP="00455B70">
            <w:pPr>
              <w:pStyle w:val="NormalIndent"/>
              <w:spacing w:after="0"/>
              <w:ind w:left="0"/>
              <w:jc w:val="center"/>
              <w:rPr>
                <w:rFonts w:ascii="Arial" w:hAnsi="Arial" w:cs="Arial"/>
              </w:rPr>
            </w:pPr>
            <w:r w:rsidRPr="00165F31">
              <w:rPr>
                <w:rFonts w:ascii="Arial" w:hAnsi="Arial" w:cs="Arial"/>
              </w:rPr>
              <w:t>100%</w:t>
            </w:r>
          </w:p>
        </w:tc>
      </w:tr>
      <w:tr w:rsidR="006E1773" w:rsidRPr="00165F31" w14:paraId="02DA6A73" w14:textId="77777777" w:rsidTr="00455B70">
        <w:tc>
          <w:tcPr>
            <w:tcW w:w="3227" w:type="dxa"/>
          </w:tcPr>
          <w:p w14:paraId="52E38B5A" w14:textId="5205A3B5" w:rsidR="006E1773" w:rsidRPr="00165F31" w:rsidRDefault="006E1773" w:rsidP="00455B70">
            <w:pPr>
              <w:pStyle w:val="NormalIndent"/>
              <w:spacing w:after="0"/>
              <w:ind w:left="0"/>
              <w:rPr>
                <w:rFonts w:ascii="Arial" w:hAnsi="Arial" w:cs="Arial"/>
              </w:rPr>
            </w:pPr>
            <w:r w:rsidRPr="00165F31">
              <w:rPr>
                <w:rFonts w:ascii="Arial" w:hAnsi="Arial" w:cs="Arial"/>
              </w:rPr>
              <w:t>Response time from request to provide labour and materials Days or Nights</w:t>
            </w:r>
          </w:p>
        </w:tc>
        <w:tc>
          <w:tcPr>
            <w:tcW w:w="3118" w:type="dxa"/>
          </w:tcPr>
          <w:p w14:paraId="7E65DF92" w14:textId="362A6E0C" w:rsidR="006E1773" w:rsidRPr="00165F31" w:rsidRDefault="006E1773" w:rsidP="00455B70">
            <w:pPr>
              <w:pStyle w:val="NormalIndent"/>
              <w:spacing w:after="0"/>
              <w:ind w:left="0"/>
              <w:rPr>
                <w:rFonts w:ascii="Arial" w:hAnsi="Arial" w:cs="Arial"/>
              </w:rPr>
            </w:pPr>
            <w:r w:rsidRPr="00165F31">
              <w:rPr>
                <w:rFonts w:ascii="Arial" w:hAnsi="Arial" w:cs="Arial"/>
              </w:rPr>
              <w:t>24 hours from received request</w:t>
            </w:r>
          </w:p>
        </w:tc>
        <w:tc>
          <w:tcPr>
            <w:tcW w:w="2410" w:type="dxa"/>
          </w:tcPr>
          <w:p w14:paraId="7981C7C9" w14:textId="6C1D96D3" w:rsidR="006E1773" w:rsidRPr="00165F31" w:rsidRDefault="006E1773" w:rsidP="006E1773">
            <w:pPr>
              <w:pStyle w:val="NormalIndent"/>
              <w:spacing w:after="0"/>
              <w:ind w:left="0"/>
              <w:jc w:val="center"/>
              <w:rPr>
                <w:rFonts w:ascii="Arial" w:hAnsi="Arial" w:cs="Arial"/>
              </w:rPr>
            </w:pPr>
            <w:r w:rsidRPr="00165F31">
              <w:rPr>
                <w:rFonts w:ascii="Arial" w:hAnsi="Arial" w:cs="Arial"/>
              </w:rPr>
              <w:t>100%</w:t>
            </w:r>
          </w:p>
        </w:tc>
      </w:tr>
      <w:tr w:rsidR="006E1773" w:rsidRPr="00165F31" w14:paraId="2EEF950B" w14:textId="77777777" w:rsidTr="00455B70">
        <w:tc>
          <w:tcPr>
            <w:tcW w:w="3227" w:type="dxa"/>
          </w:tcPr>
          <w:p w14:paraId="10327E25" w14:textId="77777777" w:rsidR="006E1773" w:rsidRPr="00165F31" w:rsidRDefault="006E1773" w:rsidP="00455B70">
            <w:pPr>
              <w:pStyle w:val="NormalIndent"/>
              <w:spacing w:after="0"/>
              <w:ind w:left="0"/>
              <w:rPr>
                <w:rFonts w:ascii="Arial" w:hAnsi="Arial" w:cs="Arial"/>
              </w:rPr>
            </w:pPr>
            <w:r w:rsidRPr="00165F31">
              <w:rPr>
                <w:rFonts w:ascii="Arial" w:hAnsi="Arial" w:cs="Arial"/>
              </w:rPr>
              <w:t xml:space="preserve">Response time to provide HV Cable jointers </w:t>
            </w:r>
          </w:p>
        </w:tc>
        <w:tc>
          <w:tcPr>
            <w:tcW w:w="3118" w:type="dxa"/>
          </w:tcPr>
          <w:p w14:paraId="7C1E060A" w14:textId="0CB39090" w:rsidR="006E1773" w:rsidRPr="00165F31" w:rsidRDefault="006E1773" w:rsidP="00455B70">
            <w:pPr>
              <w:pStyle w:val="NormalIndent"/>
              <w:spacing w:after="0"/>
              <w:ind w:left="0"/>
              <w:rPr>
                <w:rFonts w:ascii="Arial" w:hAnsi="Arial" w:cs="Arial"/>
              </w:rPr>
            </w:pPr>
            <w:r w:rsidRPr="00165F31">
              <w:rPr>
                <w:rFonts w:ascii="Arial" w:hAnsi="Arial" w:cs="Arial"/>
              </w:rPr>
              <w:t>72 hours from time of request</w:t>
            </w:r>
          </w:p>
        </w:tc>
        <w:tc>
          <w:tcPr>
            <w:tcW w:w="2410" w:type="dxa"/>
          </w:tcPr>
          <w:p w14:paraId="26DAB21C" w14:textId="77777777" w:rsidR="006E1773" w:rsidRPr="00165F31" w:rsidRDefault="006E1773" w:rsidP="00455B70">
            <w:pPr>
              <w:pStyle w:val="NormalIndent"/>
              <w:spacing w:after="0"/>
              <w:ind w:left="0"/>
              <w:jc w:val="center"/>
              <w:rPr>
                <w:rFonts w:ascii="Arial" w:hAnsi="Arial" w:cs="Arial"/>
              </w:rPr>
            </w:pPr>
            <w:r w:rsidRPr="00165F31">
              <w:rPr>
                <w:rFonts w:ascii="Arial" w:hAnsi="Arial" w:cs="Arial"/>
              </w:rPr>
              <w:t>100%</w:t>
            </w:r>
          </w:p>
        </w:tc>
      </w:tr>
      <w:tr w:rsidR="006E1773" w:rsidRPr="00165F31" w14:paraId="6438AAF2" w14:textId="77777777" w:rsidTr="00455B70">
        <w:tc>
          <w:tcPr>
            <w:tcW w:w="3227" w:type="dxa"/>
          </w:tcPr>
          <w:p w14:paraId="38359BAA" w14:textId="77777777" w:rsidR="006E1773" w:rsidRPr="00165F31" w:rsidRDefault="006E1773" w:rsidP="00455B70">
            <w:pPr>
              <w:pStyle w:val="NormalIndent"/>
              <w:spacing w:after="0"/>
              <w:ind w:left="0"/>
              <w:rPr>
                <w:rFonts w:ascii="Arial" w:hAnsi="Arial" w:cs="Arial"/>
              </w:rPr>
            </w:pPr>
            <w:r w:rsidRPr="00165F31">
              <w:rPr>
                <w:rFonts w:ascii="Arial" w:hAnsi="Arial" w:cs="Arial"/>
              </w:rPr>
              <w:t xml:space="preserve">Completion / progress Reporting </w:t>
            </w:r>
          </w:p>
        </w:tc>
        <w:tc>
          <w:tcPr>
            <w:tcW w:w="3118" w:type="dxa"/>
          </w:tcPr>
          <w:p w14:paraId="7BA1AC56" w14:textId="77777777" w:rsidR="006E1773" w:rsidRPr="00165F31" w:rsidRDefault="006E1773" w:rsidP="00455B70">
            <w:pPr>
              <w:pStyle w:val="NormalIndent"/>
              <w:spacing w:after="0"/>
              <w:ind w:left="0"/>
              <w:rPr>
                <w:rFonts w:ascii="Arial" w:hAnsi="Arial" w:cs="Arial"/>
              </w:rPr>
            </w:pPr>
            <w:r w:rsidRPr="00165F31">
              <w:rPr>
                <w:rFonts w:ascii="Arial" w:hAnsi="Arial" w:cs="Arial"/>
              </w:rPr>
              <w:t>5 workings after completion of works</w:t>
            </w:r>
          </w:p>
        </w:tc>
        <w:tc>
          <w:tcPr>
            <w:tcW w:w="2410" w:type="dxa"/>
          </w:tcPr>
          <w:p w14:paraId="045D4872" w14:textId="77777777" w:rsidR="006E1773" w:rsidRPr="00165F31" w:rsidRDefault="006E1773" w:rsidP="00455B70">
            <w:pPr>
              <w:pStyle w:val="NormalIndent"/>
              <w:spacing w:after="0"/>
              <w:ind w:left="0"/>
              <w:jc w:val="center"/>
              <w:rPr>
                <w:rFonts w:ascii="Arial" w:hAnsi="Arial" w:cs="Arial"/>
              </w:rPr>
            </w:pPr>
            <w:r w:rsidRPr="00165F31">
              <w:rPr>
                <w:rFonts w:ascii="Arial" w:hAnsi="Arial" w:cs="Arial"/>
              </w:rPr>
              <w:t>100%</w:t>
            </w:r>
          </w:p>
          <w:p w14:paraId="09B0F1CB" w14:textId="77777777" w:rsidR="006E1773" w:rsidRPr="00165F31" w:rsidRDefault="006E1773" w:rsidP="00455B70">
            <w:pPr>
              <w:pStyle w:val="NormalIndent"/>
              <w:spacing w:after="0"/>
              <w:ind w:left="0"/>
              <w:jc w:val="center"/>
              <w:rPr>
                <w:rFonts w:ascii="Arial" w:hAnsi="Arial" w:cs="Arial"/>
              </w:rPr>
            </w:pPr>
          </w:p>
        </w:tc>
      </w:tr>
      <w:tr w:rsidR="006E1773" w:rsidRPr="00165F31" w14:paraId="4AD58AF6" w14:textId="77777777" w:rsidTr="00455B70">
        <w:tc>
          <w:tcPr>
            <w:tcW w:w="3227" w:type="dxa"/>
          </w:tcPr>
          <w:p w14:paraId="6D02FA93" w14:textId="77777777" w:rsidR="006E1773" w:rsidRPr="00165F31" w:rsidRDefault="006E1773" w:rsidP="00455B70">
            <w:pPr>
              <w:pStyle w:val="NormalIndent"/>
              <w:spacing w:after="0"/>
              <w:ind w:left="0"/>
              <w:rPr>
                <w:rFonts w:ascii="Arial" w:hAnsi="Arial" w:cs="Arial"/>
              </w:rPr>
            </w:pPr>
            <w:r w:rsidRPr="00165F31">
              <w:rPr>
                <w:rFonts w:ascii="Arial" w:hAnsi="Arial" w:cs="Arial"/>
              </w:rPr>
              <w:t>Incident reporting</w:t>
            </w:r>
          </w:p>
        </w:tc>
        <w:tc>
          <w:tcPr>
            <w:tcW w:w="3118" w:type="dxa"/>
          </w:tcPr>
          <w:p w14:paraId="2653D27D" w14:textId="7ABEE3C2" w:rsidR="006E1773" w:rsidRPr="00165F31" w:rsidRDefault="006E1773" w:rsidP="00455B70">
            <w:pPr>
              <w:pStyle w:val="NormalIndent"/>
              <w:spacing w:after="0"/>
              <w:ind w:left="0"/>
              <w:rPr>
                <w:rFonts w:ascii="Arial" w:hAnsi="Arial" w:cs="Arial"/>
              </w:rPr>
            </w:pPr>
            <w:r w:rsidRPr="00165F31">
              <w:rPr>
                <w:rFonts w:ascii="Arial" w:hAnsi="Arial" w:cs="Arial"/>
              </w:rPr>
              <w:t xml:space="preserve">2 hours after incident </w:t>
            </w:r>
          </w:p>
        </w:tc>
        <w:tc>
          <w:tcPr>
            <w:tcW w:w="2410" w:type="dxa"/>
          </w:tcPr>
          <w:p w14:paraId="78BECD43" w14:textId="77777777" w:rsidR="006E1773" w:rsidRPr="00165F31" w:rsidRDefault="006E1773" w:rsidP="00455B70">
            <w:pPr>
              <w:pStyle w:val="NormalIndent"/>
              <w:spacing w:after="0"/>
              <w:ind w:left="0"/>
              <w:jc w:val="center"/>
              <w:rPr>
                <w:rFonts w:ascii="Arial" w:hAnsi="Arial" w:cs="Arial"/>
              </w:rPr>
            </w:pPr>
            <w:r w:rsidRPr="00165F31">
              <w:rPr>
                <w:rFonts w:ascii="Arial" w:hAnsi="Arial" w:cs="Arial"/>
              </w:rPr>
              <w:t>100%</w:t>
            </w:r>
          </w:p>
        </w:tc>
      </w:tr>
      <w:tr w:rsidR="006E1773" w:rsidRPr="00165F31" w14:paraId="764349DA" w14:textId="77777777" w:rsidTr="00455B70">
        <w:tc>
          <w:tcPr>
            <w:tcW w:w="3227" w:type="dxa"/>
          </w:tcPr>
          <w:p w14:paraId="7D40D083" w14:textId="77777777" w:rsidR="006E1773" w:rsidRPr="00165F31" w:rsidRDefault="006E1773" w:rsidP="00455B70">
            <w:pPr>
              <w:pStyle w:val="NormalIndent"/>
              <w:spacing w:after="0"/>
              <w:ind w:left="0"/>
              <w:rPr>
                <w:rFonts w:ascii="Arial" w:hAnsi="Arial" w:cs="Arial"/>
              </w:rPr>
            </w:pPr>
            <w:r w:rsidRPr="00165F31">
              <w:rPr>
                <w:rFonts w:ascii="Arial" w:hAnsi="Arial" w:cs="Arial"/>
              </w:rPr>
              <w:t>Incident close out reports</w:t>
            </w:r>
          </w:p>
        </w:tc>
        <w:tc>
          <w:tcPr>
            <w:tcW w:w="3118" w:type="dxa"/>
          </w:tcPr>
          <w:p w14:paraId="3A8C26EE" w14:textId="77777777" w:rsidR="006E1773" w:rsidRPr="00165F31" w:rsidRDefault="006E1773" w:rsidP="00455B70">
            <w:pPr>
              <w:pStyle w:val="NormalIndent"/>
              <w:spacing w:after="0"/>
              <w:ind w:left="0"/>
              <w:rPr>
                <w:rFonts w:ascii="Arial" w:hAnsi="Arial" w:cs="Arial"/>
              </w:rPr>
            </w:pPr>
            <w:r w:rsidRPr="00165F31">
              <w:rPr>
                <w:rFonts w:ascii="Arial" w:hAnsi="Arial" w:cs="Arial"/>
              </w:rPr>
              <w:t>5 working days after the incident</w:t>
            </w:r>
          </w:p>
        </w:tc>
        <w:tc>
          <w:tcPr>
            <w:tcW w:w="2410" w:type="dxa"/>
          </w:tcPr>
          <w:p w14:paraId="2DBE3D52" w14:textId="77777777" w:rsidR="006E1773" w:rsidRPr="00165F31" w:rsidRDefault="006E1773" w:rsidP="00455B70">
            <w:pPr>
              <w:pStyle w:val="NormalIndent"/>
              <w:spacing w:after="0"/>
              <w:ind w:left="0"/>
              <w:jc w:val="center"/>
              <w:rPr>
                <w:rFonts w:ascii="Arial" w:hAnsi="Arial" w:cs="Arial"/>
              </w:rPr>
            </w:pPr>
            <w:r w:rsidRPr="00165F31">
              <w:rPr>
                <w:rFonts w:ascii="Arial" w:hAnsi="Arial" w:cs="Arial"/>
              </w:rPr>
              <w:t>100%</w:t>
            </w:r>
          </w:p>
        </w:tc>
      </w:tr>
    </w:tbl>
    <w:p w14:paraId="3B436E37" w14:textId="77777777" w:rsidR="008610F5" w:rsidRPr="00A61CFE" w:rsidRDefault="008610F5" w:rsidP="00647948">
      <w:pPr>
        <w:spacing w:after="0"/>
        <w:rPr>
          <w:rFonts w:ascii="Arial" w:hAnsi="Arial" w:cs="Arial"/>
          <w:sz w:val="24"/>
          <w:szCs w:val="24"/>
        </w:rPr>
      </w:pPr>
    </w:p>
    <w:p w14:paraId="2CE28009" w14:textId="77777777" w:rsidR="00DA10EE" w:rsidRPr="00A61CFE" w:rsidRDefault="00DA10EE" w:rsidP="00DA10EE">
      <w:pPr>
        <w:pStyle w:val="Heading1"/>
        <w:rPr>
          <w:rFonts w:cs="Arial"/>
          <w:caps w:val="0"/>
          <w:szCs w:val="24"/>
        </w:rPr>
      </w:pPr>
      <w:bookmarkStart w:id="19" w:name="_Toc125585458"/>
      <w:r w:rsidRPr="00A61CFE">
        <w:rPr>
          <w:rFonts w:cs="Arial"/>
          <w:caps w:val="0"/>
          <w:szCs w:val="24"/>
        </w:rPr>
        <w:lastRenderedPageBreak/>
        <w:t>APPENDICES</w:t>
      </w:r>
      <w:bookmarkEnd w:id="19"/>
    </w:p>
    <w:p w14:paraId="3B436E3B" w14:textId="759A6647" w:rsidR="003615E2" w:rsidRPr="007A3609" w:rsidRDefault="00165F31" w:rsidP="00165F31">
      <w:pPr>
        <w:pStyle w:val="Style1"/>
        <w:numPr>
          <w:ilvl w:val="0"/>
          <w:numId w:val="0"/>
        </w:numPr>
        <w:ind w:left="2269" w:hanging="1560"/>
        <w:rPr>
          <w:rFonts w:ascii="Arial" w:hAnsi="Arial" w:cs="Arial"/>
          <w:sz w:val="24"/>
          <w:szCs w:val="24"/>
        </w:rPr>
      </w:pPr>
      <w:bookmarkStart w:id="20" w:name="_Toc125585459"/>
      <w:r w:rsidRPr="007A3609">
        <w:rPr>
          <w:rFonts w:ascii="Arial" w:hAnsi="Arial" w:cs="Arial"/>
          <w:sz w:val="24"/>
          <w:szCs w:val="24"/>
        </w:rPr>
        <w:t>Applicable</w:t>
      </w:r>
      <w:r w:rsidR="004A63B3">
        <w:rPr>
          <w:rFonts w:ascii="Arial" w:hAnsi="Arial" w:cs="Arial"/>
          <w:sz w:val="24"/>
          <w:szCs w:val="24"/>
        </w:rPr>
        <w:t xml:space="preserve"> </w:t>
      </w:r>
      <w:r w:rsidR="00557674">
        <w:rPr>
          <w:rFonts w:ascii="Arial" w:hAnsi="Arial" w:cs="Arial"/>
          <w:sz w:val="24"/>
          <w:szCs w:val="24"/>
        </w:rPr>
        <w:t>S</w:t>
      </w:r>
      <w:r w:rsidRPr="007A3609">
        <w:rPr>
          <w:rFonts w:ascii="Arial" w:hAnsi="Arial" w:cs="Arial"/>
          <w:sz w:val="24"/>
          <w:szCs w:val="24"/>
        </w:rPr>
        <w:t>tandards include but are not limited to:</w:t>
      </w:r>
      <w:bookmarkEnd w:id="20"/>
    </w:p>
    <w:p w14:paraId="1C552321" w14:textId="23E15934" w:rsidR="00557674" w:rsidRDefault="00557674" w:rsidP="00165F31">
      <w:pPr>
        <w:pStyle w:val="Style1"/>
        <w:numPr>
          <w:ilvl w:val="0"/>
          <w:numId w:val="43"/>
        </w:numPr>
        <w:rPr>
          <w:rFonts w:ascii="Arial" w:hAnsi="Arial" w:cs="Arial"/>
          <w:sz w:val="24"/>
          <w:szCs w:val="24"/>
        </w:rPr>
      </w:pPr>
      <w:bookmarkStart w:id="21" w:name="_Toc125585460"/>
      <w:r>
        <w:rPr>
          <w:rFonts w:ascii="Arial" w:hAnsi="Arial" w:cs="Arial"/>
          <w:sz w:val="24"/>
          <w:szCs w:val="24"/>
        </w:rPr>
        <w:t>S1900 A3 – Quality inspection completion certificate</w:t>
      </w:r>
    </w:p>
    <w:p w14:paraId="1F3469BB" w14:textId="4268AC29" w:rsidR="00557674" w:rsidRPr="00557674" w:rsidRDefault="00557674" w:rsidP="00557674">
      <w:pPr>
        <w:pStyle w:val="Style1"/>
        <w:numPr>
          <w:ilvl w:val="0"/>
          <w:numId w:val="43"/>
        </w:numPr>
        <w:rPr>
          <w:rFonts w:ascii="Arial" w:hAnsi="Arial" w:cs="Arial"/>
          <w:sz w:val="24"/>
          <w:szCs w:val="24"/>
        </w:rPr>
      </w:pPr>
      <w:r>
        <w:rPr>
          <w:rFonts w:ascii="Arial" w:hAnsi="Arial" w:cs="Arial"/>
          <w:sz w:val="24"/>
          <w:szCs w:val="24"/>
        </w:rPr>
        <w:t>G0900 A3 – Quality inspection completion certificate</w:t>
      </w:r>
    </w:p>
    <w:p w14:paraId="3BD82686" w14:textId="18F4DF31" w:rsidR="00165F31" w:rsidRDefault="00165F31" w:rsidP="00165F31">
      <w:pPr>
        <w:pStyle w:val="Style1"/>
        <w:numPr>
          <w:ilvl w:val="0"/>
          <w:numId w:val="43"/>
        </w:numPr>
        <w:rPr>
          <w:rFonts w:ascii="Arial" w:hAnsi="Arial" w:cs="Arial"/>
          <w:sz w:val="24"/>
          <w:szCs w:val="24"/>
        </w:rPr>
      </w:pPr>
      <w:r w:rsidRPr="007A3609">
        <w:rPr>
          <w:rFonts w:ascii="Arial" w:hAnsi="Arial" w:cs="Arial"/>
          <w:sz w:val="24"/>
          <w:szCs w:val="24"/>
        </w:rPr>
        <w:t>S1902 A1 – Safe systems of work on or near electrical equipment</w:t>
      </w:r>
      <w:bookmarkEnd w:id="21"/>
    </w:p>
    <w:p w14:paraId="052312DA" w14:textId="771C0CF1" w:rsidR="004733BD" w:rsidRPr="007A3609" w:rsidRDefault="004733BD" w:rsidP="00165F31">
      <w:pPr>
        <w:pStyle w:val="Style1"/>
        <w:numPr>
          <w:ilvl w:val="0"/>
          <w:numId w:val="43"/>
        </w:numPr>
        <w:rPr>
          <w:rFonts w:ascii="Arial" w:hAnsi="Arial" w:cs="Arial"/>
          <w:sz w:val="24"/>
          <w:szCs w:val="24"/>
        </w:rPr>
      </w:pPr>
      <w:r>
        <w:rPr>
          <w:rFonts w:ascii="Arial" w:hAnsi="Arial" w:cs="Arial"/>
          <w:sz w:val="24"/>
          <w:szCs w:val="24"/>
        </w:rPr>
        <w:t>PR0270 – Work on or adjacent to high voltage cables</w:t>
      </w:r>
    </w:p>
    <w:p w14:paraId="1475AD92" w14:textId="40BA83C9" w:rsidR="00165F31" w:rsidRPr="007A3609" w:rsidRDefault="00165F31" w:rsidP="00165F31">
      <w:pPr>
        <w:pStyle w:val="Style1"/>
        <w:numPr>
          <w:ilvl w:val="0"/>
          <w:numId w:val="43"/>
        </w:numPr>
        <w:rPr>
          <w:rFonts w:ascii="Arial" w:hAnsi="Arial" w:cs="Arial"/>
          <w:sz w:val="24"/>
          <w:szCs w:val="24"/>
        </w:rPr>
      </w:pPr>
      <w:bookmarkStart w:id="22" w:name="_Toc125585461"/>
      <w:r w:rsidRPr="007A3609">
        <w:rPr>
          <w:rFonts w:ascii="Arial" w:hAnsi="Arial" w:cs="Arial"/>
          <w:sz w:val="24"/>
          <w:szCs w:val="24"/>
        </w:rPr>
        <w:t>S1931 A3 – 11kV &amp; 22kV power cables and accessories</w:t>
      </w:r>
      <w:bookmarkEnd w:id="22"/>
    </w:p>
    <w:p w14:paraId="1B7E1452" w14:textId="4474E972" w:rsidR="00165F31" w:rsidRPr="007A3609" w:rsidRDefault="00165F31" w:rsidP="00165F31">
      <w:pPr>
        <w:pStyle w:val="Style1"/>
        <w:numPr>
          <w:ilvl w:val="0"/>
          <w:numId w:val="43"/>
        </w:numPr>
        <w:rPr>
          <w:rFonts w:ascii="Arial" w:hAnsi="Arial" w:cs="Arial"/>
          <w:sz w:val="24"/>
          <w:szCs w:val="24"/>
        </w:rPr>
      </w:pPr>
      <w:bookmarkStart w:id="23" w:name="_Toc125585462"/>
      <w:r w:rsidRPr="007A3609">
        <w:rPr>
          <w:rFonts w:ascii="Arial" w:hAnsi="Arial" w:cs="Arial"/>
          <w:sz w:val="24"/>
          <w:szCs w:val="24"/>
        </w:rPr>
        <w:t>S1932 A2 – Power cables – copper cable, fibre cable and accessories</w:t>
      </w:r>
      <w:bookmarkEnd w:id="23"/>
    </w:p>
    <w:p w14:paraId="216BE993" w14:textId="336B3114" w:rsidR="00165F31" w:rsidRDefault="00165F31" w:rsidP="00165F31">
      <w:pPr>
        <w:pStyle w:val="Style1"/>
        <w:numPr>
          <w:ilvl w:val="0"/>
          <w:numId w:val="43"/>
        </w:numPr>
        <w:rPr>
          <w:rFonts w:ascii="Arial" w:hAnsi="Arial" w:cs="Arial"/>
          <w:sz w:val="24"/>
          <w:szCs w:val="24"/>
        </w:rPr>
      </w:pPr>
      <w:bookmarkStart w:id="24" w:name="_Toc125585463"/>
      <w:r w:rsidRPr="007A3609">
        <w:rPr>
          <w:rFonts w:ascii="Arial" w:hAnsi="Arial" w:cs="Arial"/>
          <w:sz w:val="24"/>
          <w:szCs w:val="24"/>
        </w:rPr>
        <w:t>S1971 A1 – Power cable route design, testing and recovery requirements</w:t>
      </w:r>
      <w:bookmarkEnd w:id="24"/>
    </w:p>
    <w:p w14:paraId="59CC943D" w14:textId="20E81674" w:rsidR="004733BD" w:rsidRPr="004733BD" w:rsidRDefault="004733BD" w:rsidP="004733BD">
      <w:pPr>
        <w:pStyle w:val="Style1"/>
        <w:numPr>
          <w:ilvl w:val="0"/>
          <w:numId w:val="43"/>
        </w:numPr>
        <w:rPr>
          <w:rFonts w:ascii="Arial" w:hAnsi="Arial" w:cs="Arial"/>
          <w:sz w:val="24"/>
          <w:szCs w:val="24"/>
        </w:rPr>
      </w:pPr>
      <w:r>
        <w:rPr>
          <w:rFonts w:ascii="Arial" w:hAnsi="Arial" w:cs="Arial"/>
          <w:sz w:val="24"/>
          <w:szCs w:val="24"/>
        </w:rPr>
        <w:t>PR0275 – Working in confined spaces</w:t>
      </w:r>
    </w:p>
    <w:p w14:paraId="0453866D" w14:textId="060D784D" w:rsidR="00557674" w:rsidRDefault="004733BD" w:rsidP="00165F31">
      <w:pPr>
        <w:pStyle w:val="Style1"/>
        <w:numPr>
          <w:ilvl w:val="0"/>
          <w:numId w:val="43"/>
        </w:numPr>
        <w:rPr>
          <w:rFonts w:ascii="Arial" w:hAnsi="Arial" w:cs="Arial"/>
          <w:sz w:val="24"/>
          <w:szCs w:val="24"/>
        </w:rPr>
      </w:pPr>
      <w:r>
        <w:rPr>
          <w:rFonts w:ascii="Arial" w:hAnsi="Arial" w:cs="Arial"/>
          <w:sz w:val="24"/>
          <w:szCs w:val="24"/>
        </w:rPr>
        <w:t>HSG47 – Avoiding danger from underground services</w:t>
      </w:r>
    </w:p>
    <w:p w14:paraId="33DA3AB0" w14:textId="7AA8529B" w:rsidR="004A63B3" w:rsidRPr="007A3609" w:rsidRDefault="004A63B3" w:rsidP="00165F31">
      <w:pPr>
        <w:pStyle w:val="Style1"/>
        <w:numPr>
          <w:ilvl w:val="0"/>
          <w:numId w:val="43"/>
        </w:numPr>
        <w:rPr>
          <w:rFonts w:ascii="Arial" w:hAnsi="Arial" w:cs="Arial"/>
          <w:sz w:val="24"/>
          <w:szCs w:val="24"/>
        </w:rPr>
      </w:pPr>
      <w:bookmarkStart w:id="25" w:name="_Toc125585464"/>
      <w:r>
        <w:rPr>
          <w:rFonts w:ascii="Arial" w:hAnsi="Arial" w:cs="Arial"/>
          <w:sz w:val="24"/>
          <w:szCs w:val="24"/>
        </w:rPr>
        <w:t>LU Rule Book 1 to 24</w:t>
      </w:r>
      <w:bookmarkEnd w:id="25"/>
    </w:p>
    <w:p w14:paraId="64610CE1" w14:textId="77777777" w:rsidR="00165F31" w:rsidRPr="007A3609" w:rsidRDefault="00165F31" w:rsidP="00165F31">
      <w:pPr>
        <w:pStyle w:val="Style1"/>
        <w:numPr>
          <w:ilvl w:val="0"/>
          <w:numId w:val="0"/>
        </w:numPr>
        <w:ind w:left="2269" w:hanging="1560"/>
        <w:rPr>
          <w:rFonts w:ascii="Arial" w:hAnsi="Arial" w:cs="Arial"/>
          <w:sz w:val="24"/>
          <w:szCs w:val="24"/>
        </w:rPr>
      </w:pPr>
    </w:p>
    <w:p w14:paraId="3B436E3C" w14:textId="77777777" w:rsidR="00A62FD3" w:rsidRPr="00A61CFE" w:rsidRDefault="00A62FD3" w:rsidP="00A62FD3">
      <w:pPr>
        <w:pStyle w:val="Style1"/>
        <w:numPr>
          <w:ilvl w:val="0"/>
          <w:numId w:val="0"/>
        </w:numPr>
        <w:ind w:left="1560" w:hanging="1560"/>
        <w:rPr>
          <w:rFonts w:ascii="Arial" w:hAnsi="Arial" w:cs="Arial"/>
          <w:sz w:val="24"/>
          <w:szCs w:val="24"/>
        </w:rPr>
      </w:pPr>
    </w:p>
    <w:p w14:paraId="3B436E3D" w14:textId="77777777" w:rsidR="00A62FD3" w:rsidRPr="00A61CFE" w:rsidRDefault="00A62FD3" w:rsidP="00A62FD3">
      <w:pPr>
        <w:pStyle w:val="Style1"/>
        <w:numPr>
          <w:ilvl w:val="0"/>
          <w:numId w:val="0"/>
        </w:numPr>
        <w:ind w:left="1560" w:hanging="1560"/>
        <w:rPr>
          <w:rFonts w:ascii="Arial" w:hAnsi="Arial" w:cs="Arial"/>
          <w:sz w:val="24"/>
          <w:szCs w:val="24"/>
        </w:rPr>
      </w:pPr>
    </w:p>
    <w:p w14:paraId="3B436E3E" w14:textId="1980A4C1" w:rsidR="00A62FD3" w:rsidRDefault="00A62FD3" w:rsidP="00A62FD3">
      <w:pPr>
        <w:pStyle w:val="Style1"/>
        <w:numPr>
          <w:ilvl w:val="0"/>
          <w:numId w:val="0"/>
        </w:numPr>
        <w:ind w:left="1560" w:hanging="1560"/>
        <w:rPr>
          <w:rFonts w:ascii="Arial" w:hAnsi="Arial" w:cs="Arial"/>
          <w:sz w:val="24"/>
          <w:szCs w:val="24"/>
        </w:rPr>
      </w:pPr>
    </w:p>
    <w:p w14:paraId="773D3E87" w14:textId="0394A6A6" w:rsidR="00A05C26" w:rsidRDefault="00A05C26" w:rsidP="00A62FD3">
      <w:pPr>
        <w:pStyle w:val="Style1"/>
        <w:numPr>
          <w:ilvl w:val="0"/>
          <w:numId w:val="0"/>
        </w:numPr>
        <w:ind w:left="1560" w:hanging="1560"/>
        <w:rPr>
          <w:rFonts w:ascii="Arial" w:hAnsi="Arial" w:cs="Arial"/>
          <w:sz w:val="24"/>
          <w:szCs w:val="24"/>
        </w:rPr>
      </w:pPr>
    </w:p>
    <w:p w14:paraId="78C9ED77" w14:textId="75A7F326" w:rsidR="00A05C26" w:rsidRDefault="00A05C26" w:rsidP="00A62FD3">
      <w:pPr>
        <w:pStyle w:val="Style1"/>
        <w:numPr>
          <w:ilvl w:val="0"/>
          <w:numId w:val="0"/>
        </w:numPr>
        <w:ind w:left="1560" w:hanging="1560"/>
        <w:rPr>
          <w:rFonts w:ascii="Arial" w:hAnsi="Arial" w:cs="Arial"/>
          <w:sz w:val="24"/>
          <w:szCs w:val="24"/>
        </w:rPr>
      </w:pPr>
    </w:p>
    <w:p w14:paraId="47280200" w14:textId="64E183F4" w:rsidR="00A05C26" w:rsidRDefault="00A05C26" w:rsidP="00A62FD3">
      <w:pPr>
        <w:pStyle w:val="Style1"/>
        <w:numPr>
          <w:ilvl w:val="0"/>
          <w:numId w:val="0"/>
        </w:numPr>
        <w:ind w:left="1560" w:hanging="1560"/>
        <w:rPr>
          <w:rFonts w:ascii="Arial" w:hAnsi="Arial" w:cs="Arial"/>
          <w:sz w:val="24"/>
          <w:szCs w:val="24"/>
        </w:rPr>
      </w:pPr>
    </w:p>
    <w:p w14:paraId="3A900C32" w14:textId="4330AADD" w:rsidR="00A05C26" w:rsidRDefault="00A05C26" w:rsidP="00A62FD3">
      <w:pPr>
        <w:pStyle w:val="Style1"/>
        <w:numPr>
          <w:ilvl w:val="0"/>
          <w:numId w:val="0"/>
        </w:numPr>
        <w:ind w:left="1560" w:hanging="1560"/>
        <w:rPr>
          <w:rFonts w:ascii="Arial" w:hAnsi="Arial" w:cs="Arial"/>
          <w:sz w:val="24"/>
          <w:szCs w:val="24"/>
        </w:rPr>
      </w:pPr>
    </w:p>
    <w:p w14:paraId="3D17ABD0" w14:textId="502727FF" w:rsidR="00A05C26" w:rsidRDefault="00A05C26" w:rsidP="00A62FD3">
      <w:pPr>
        <w:pStyle w:val="Style1"/>
        <w:numPr>
          <w:ilvl w:val="0"/>
          <w:numId w:val="0"/>
        </w:numPr>
        <w:ind w:left="1560" w:hanging="1560"/>
        <w:rPr>
          <w:rFonts w:ascii="Arial" w:hAnsi="Arial" w:cs="Arial"/>
          <w:sz w:val="24"/>
          <w:szCs w:val="24"/>
        </w:rPr>
      </w:pPr>
    </w:p>
    <w:p w14:paraId="09364EE3" w14:textId="037D0780" w:rsidR="00A05C26" w:rsidRDefault="00A05C26" w:rsidP="00A62FD3">
      <w:pPr>
        <w:pStyle w:val="Style1"/>
        <w:numPr>
          <w:ilvl w:val="0"/>
          <w:numId w:val="0"/>
        </w:numPr>
        <w:ind w:left="1560" w:hanging="1560"/>
        <w:rPr>
          <w:rFonts w:ascii="Arial" w:hAnsi="Arial" w:cs="Arial"/>
          <w:sz w:val="24"/>
          <w:szCs w:val="24"/>
        </w:rPr>
      </w:pPr>
    </w:p>
    <w:p w14:paraId="6E957358" w14:textId="7676D97F" w:rsidR="00A05C26" w:rsidRDefault="00A05C26" w:rsidP="00A62FD3">
      <w:pPr>
        <w:pStyle w:val="Style1"/>
        <w:numPr>
          <w:ilvl w:val="0"/>
          <w:numId w:val="0"/>
        </w:numPr>
        <w:ind w:left="1560" w:hanging="1560"/>
        <w:rPr>
          <w:rFonts w:ascii="Arial" w:hAnsi="Arial" w:cs="Arial"/>
          <w:sz w:val="24"/>
          <w:szCs w:val="24"/>
        </w:rPr>
      </w:pPr>
    </w:p>
    <w:p w14:paraId="4882D7F2" w14:textId="5EA32DAA" w:rsidR="00A05C26" w:rsidRDefault="00A05C26" w:rsidP="00A62FD3">
      <w:pPr>
        <w:pStyle w:val="Style1"/>
        <w:numPr>
          <w:ilvl w:val="0"/>
          <w:numId w:val="0"/>
        </w:numPr>
        <w:ind w:left="1560" w:hanging="1560"/>
        <w:rPr>
          <w:rFonts w:ascii="Arial" w:hAnsi="Arial" w:cs="Arial"/>
          <w:sz w:val="24"/>
          <w:szCs w:val="24"/>
        </w:rPr>
      </w:pPr>
    </w:p>
    <w:p w14:paraId="351BA8ED" w14:textId="012C6198" w:rsidR="00A05C26" w:rsidRDefault="00A05C26" w:rsidP="00A62FD3">
      <w:pPr>
        <w:pStyle w:val="Style1"/>
        <w:numPr>
          <w:ilvl w:val="0"/>
          <w:numId w:val="0"/>
        </w:numPr>
        <w:ind w:left="1560" w:hanging="1560"/>
        <w:rPr>
          <w:rFonts w:ascii="Arial" w:hAnsi="Arial" w:cs="Arial"/>
          <w:sz w:val="24"/>
          <w:szCs w:val="24"/>
        </w:rPr>
      </w:pPr>
    </w:p>
    <w:p w14:paraId="1EA8C15D" w14:textId="4B0EC8A7" w:rsidR="00A05C26" w:rsidRDefault="00A05C26" w:rsidP="00A62FD3">
      <w:pPr>
        <w:pStyle w:val="Style1"/>
        <w:numPr>
          <w:ilvl w:val="0"/>
          <w:numId w:val="0"/>
        </w:numPr>
        <w:ind w:left="1560" w:hanging="1560"/>
        <w:rPr>
          <w:rFonts w:ascii="Arial" w:hAnsi="Arial" w:cs="Arial"/>
          <w:sz w:val="24"/>
          <w:szCs w:val="24"/>
        </w:rPr>
      </w:pPr>
    </w:p>
    <w:p w14:paraId="11349908" w14:textId="29DF8859" w:rsidR="00A05C26" w:rsidRDefault="00A05C26" w:rsidP="00A62FD3">
      <w:pPr>
        <w:pStyle w:val="Style1"/>
        <w:numPr>
          <w:ilvl w:val="0"/>
          <w:numId w:val="0"/>
        </w:numPr>
        <w:ind w:left="1560" w:hanging="1560"/>
        <w:rPr>
          <w:rFonts w:ascii="Arial" w:hAnsi="Arial" w:cs="Arial"/>
          <w:sz w:val="24"/>
          <w:szCs w:val="24"/>
        </w:rPr>
      </w:pPr>
    </w:p>
    <w:p w14:paraId="7F7E79E5" w14:textId="321755E8" w:rsidR="00A05C26" w:rsidRDefault="00A05C26" w:rsidP="00A62FD3">
      <w:pPr>
        <w:pStyle w:val="Style1"/>
        <w:numPr>
          <w:ilvl w:val="0"/>
          <w:numId w:val="0"/>
        </w:numPr>
        <w:ind w:left="1560" w:hanging="1560"/>
        <w:rPr>
          <w:rFonts w:ascii="Arial" w:hAnsi="Arial" w:cs="Arial"/>
          <w:sz w:val="24"/>
          <w:szCs w:val="24"/>
        </w:rPr>
      </w:pPr>
    </w:p>
    <w:p w14:paraId="444767BE" w14:textId="0263C24A" w:rsidR="00A05C26" w:rsidRDefault="00A05C26" w:rsidP="00A62FD3">
      <w:pPr>
        <w:pStyle w:val="Style1"/>
        <w:numPr>
          <w:ilvl w:val="0"/>
          <w:numId w:val="0"/>
        </w:numPr>
        <w:ind w:left="1560" w:hanging="1560"/>
        <w:rPr>
          <w:rFonts w:ascii="Arial" w:hAnsi="Arial" w:cs="Arial"/>
          <w:sz w:val="24"/>
          <w:szCs w:val="24"/>
        </w:rPr>
      </w:pPr>
    </w:p>
    <w:p w14:paraId="6A322BE1" w14:textId="21CA5632" w:rsidR="00A05C26" w:rsidRDefault="00A05C26" w:rsidP="00557674">
      <w:pPr>
        <w:pStyle w:val="Style1"/>
        <w:numPr>
          <w:ilvl w:val="0"/>
          <w:numId w:val="0"/>
        </w:numPr>
        <w:rPr>
          <w:rFonts w:ascii="Arial" w:hAnsi="Arial" w:cs="Arial"/>
          <w:sz w:val="24"/>
          <w:szCs w:val="24"/>
        </w:rPr>
      </w:pPr>
    </w:p>
    <w:p w14:paraId="2E1CD427" w14:textId="781491F9" w:rsidR="00A05C26" w:rsidRDefault="00A05C26" w:rsidP="00A05C26">
      <w:pPr>
        <w:pStyle w:val="Heading1"/>
        <w:rPr>
          <w:rFonts w:cs="Arial"/>
          <w:caps w:val="0"/>
          <w:szCs w:val="24"/>
        </w:rPr>
      </w:pPr>
      <w:bookmarkStart w:id="26" w:name="_Toc125585465"/>
      <w:r>
        <w:rPr>
          <w:rFonts w:cs="Arial"/>
          <w:caps w:val="0"/>
          <w:szCs w:val="24"/>
        </w:rPr>
        <w:lastRenderedPageBreak/>
        <w:t>DEFINITIONS</w:t>
      </w:r>
      <w:bookmarkEnd w:id="26"/>
    </w:p>
    <w:p w14:paraId="4831065A" w14:textId="5F1C6C05" w:rsidR="00A05C26" w:rsidRDefault="0039026C" w:rsidP="0039026C">
      <w:pPr>
        <w:pStyle w:val="NormalIndent"/>
        <w:numPr>
          <w:ilvl w:val="0"/>
          <w:numId w:val="44"/>
        </w:numPr>
      </w:pPr>
      <w:r>
        <w:t>HV – High Voltage</w:t>
      </w:r>
    </w:p>
    <w:p w14:paraId="6068EB28" w14:textId="10A202AF" w:rsidR="0039026C" w:rsidRDefault="0039026C" w:rsidP="0039026C">
      <w:pPr>
        <w:pStyle w:val="NormalIndent"/>
        <w:numPr>
          <w:ilvl w:val="0"/>
          <w:numId w:val="44"/>
        </w:numPr>
      </w:pPr>
      <w:r>
        <w:t>LV – Low Voltage</w:t>
      </w:r>
    </w:p>
    <w:p w14:paraId="324DB271" w14:textId="25ED6D1E" w:rsidR="0039026C" w:rsidRDefault="0039026C" w:rsidP="0039026C">
      <w:pPr>
        <w:pStyle w:val="NormalIndent"/>
        <w:numPr>
          <w:ilvl w:val="0"/>
          <w:numId w:val="44"/>
        </w:numPr>
      </w:pPr>
      <w:r>
        <w:t>DC – Direct Current</w:t>
      </w:r>
    </w:p>
    <w:p w14:paraId="207FCE39" w14:textId="11BF692C" w:rsidR="0039026C" w:rsidRDefault="0039026C" w:rsidP="0039026C">
      <w:pPr>
        <w:pStyle w:val="NormalIndent"/>
        <w:numPr>
          <w:ilvl w:val="0"/>
          <w:numId w:val="44"/>
        </w:numPr>
      </w:pPr>
      <w:r>
        <w:t>FO – Fibre Optic</w:t>
      </w:r>
    </w:p>
    <w:p w14:paraId="7732740E" w14:textId="49260518" w:rsidR="0039026C" w:rsidRDefault="0039026C" w:rsidP="0039026C">
      <w:pPr>
        <w:pStyle w:val="NormalIndent"/>
        <w:numPr>
          <w:ilvl w:val="0"/>
          <w:numId w:val="44"/>
        </w:numPr>
      </w:pPr>
      <w:r>
        <w:t>CRMS – Cable Route Management System</w:t>
      </w:r>
    </w:p>
    <w:p w14:paraId="529E53BE" w14:textId="3CC08BCC" w:rsidR="0039026C" w:rsidRDefault="0039026C" w:rsidP="0039026C">
      <w:pPr>
        <w:pStyle w:val="NormalIndent"/>
        <w:numPr>
          <w:ilvl w:val="0"/>
          <w:numId w:val="44"/>
        </w:numPr>
      </w:pPr>
      <w:r>
        <w:t>SCADA – Supervisory Control and Data Acquisition</w:t>
      </w:r>
    </w:p>
    <w:p w14:paraId="41BFF42A" w14:textId="7DCBFDB7" w:rsidR="0039026C" w:rsidRDefault="0039026C" w:rsidP="0039026C">
      <w:pPr>
        <w:pStyle w:val="NormalIndent"/>
        <w:numPr>
          <w:ilvl w:val="0"/>
          <w:numId w:val="44"/>
        </w:numPr>
      </w:pPr>
      <w:r>
        <w:t>SAP – Senior Authorised Person</w:t>
      </w:r>
    </w:p>
    <w:p w14:paraId="15D14E6B" w14:textId="041B150A" w:rsidR="0039026C" w:rsidRPr="00A05C26" w:rsidRDefault="0039026C" w:rsidP="0039026C">
      <w:pPr>
        <w:pStyle w:val="NormalIndent"/>
        <w:numPr>
          <w:ilvl w:val="0"/>
          <w:numId w:val="44"/>
        </w:numPr>
      </w:pPr>
      <w:r>
        <w:t>AP – Authorised Person</w:t>
      </w:r>
    </w:p>
    <w:p w14:paraId="66B51447" w14:textId="07CBBCF6" w:rsidR="00A05C26" w:rsidRPr="00A61CFE" w:rsidRDefault="00A05C26" w:rsidP="00A62FD3">
      <w:pPr>
        <w:pStyle w:val="Style1"/>
        <w:numPr>
          <w:ilvl w:val="0"/>
          <w:numId w:val="0"/>
        </w:numPr>
        <w:ind w:left="1560" w:hanging="1560"/>
        <w:rPr>
          <w:rFonts w:ascii="Arial" w:hAnsi="Arial" w:cs="Arial"/>
          <w:sz w:val="24"/>
          <w:szCs w:val="24"/>
        </w:rPr>
      </w:pPr>
    </w:p>
    <w:sectPr w:rsidR="00A05C26" w:rsidRPr="00A61CFE" w:rsidSect="00456F65">
      <w:head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F4614" w14:textId="77777777" w:rsidR="00507231" w:rsidRDefault="00507231" w:rsidP="008610F5">
      <w:pPr>
        <w:spacing w:after="0" w:line="240" w:lineRule="auto"/>
      </w:pPr>
      <w:r>
        <w:separator/>
      </w:r>
    </w:p>
  </w:endnote>
  <w:endnote w:type="continuationSeparator" w:id="0">
    <w:p w14:paraId="119D5293" w14:textId="77777777" w:rsidR="00507231" w:rsidRDefault="00507231" w:rsidP="008610F5">
      <w:pPr>
        <w:spacing w:after="0" w:line="240" w:lineRule="auto"/>
      </w:pPr>
      <w:r>
        <w:continuationSeparator/>
      </w:r>
    </w:p>
  </w:endnote>
  <w:endnote w:type="continuationNotice" w:id="1">
    <w:p w14:paraId="45F3435C" w14:textId="77777777" w:rsidR="00507231" w:rsidRDefault="005072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hnston100 Light">
    <w:panose1 w:val="020B0403030304020204"/>
    <w:charset w:val="00"/>
    <w:family w:val="swiss"/>
    <w:notTrueType/>
    <w:pitch w:val="variable"/>
    <w:sig w:usb0="A0000047" w:usb1="00000000" w:usb2="00000000" w:usb3="00000000" w:csb0="00000093" w:csb1="00000000"/>
  </w:font>
  <w:font w:name="Calibri">
    <w:panose1 w:val="020B060402020202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NJFont Medium">
    <w:panose1 w:val="020B0603020304020204"/>
    <w:charset w:val="00"/>
    <w:family w:val="swiss"/>
    <w:notTrueType/>
    <w:pitch w:val="variable"/>
    <w:sig w:usb0="A00002AF" w:usb1="500078FB" w:usb2="00000000" w:usb3="00000000" w:csb0="0000009F" w:csb1="00000000"/>
  </w:font>
  <w:font w:name="NJFont Book">
    <w:panose1 w:val="020B0503020304020204"/>
    <w:charset w:val="00"/>
    <w:family w:val="swiss"/>
    <w:notTrueType/>
    <w:pitch w:val="variable"/>
    <w:sig w:usb0="A00002AF" w:usb1="5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17A1" w14:textId="77777777" w:rsidR="001535F4" w:rsidRDefault="00153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4463" w14:textId="77777777" w:rsidR="001535F4" w:rsidRDefault="001535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E9E51" w14:textId="24C03AAB" w:rsidR="00453638" w:rsidRDefault="00FE1543" w:rsidP="00453638">
    <w:pPr>
      <w:pStyle w:val="Footer"/>
      <w:jc w:val="right"/>
    </w:pPr>
    <w:r>
      <w:rPr>
        <w:noProof/>
      </w:rPr>
      <w:pict w14:anchorId="2AC3632B">
        <v:shapetype id="_x0000_t202" coordsize="21600,21600" o:spt="202" path="m,l,21600r21600,l21600,xe">
          <v:stroke joinstyle="miter"/>
          <v:path gradientshapeok="t" o:connecttype="rect"/>
        </v:shapetype>
        <v:shape id="Text Box 7" o:spid="_x0000_s1026" type="#_x0000_t202" alt="Efficio - Confidential" style="position:absolute;left:0;text-align:left;margin-left:0;margin-top:.05pt;width:34.95pt;height:34.95pt;z-index:25165824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46oLwIAAFgEAAAOAAAAZHJzL2Uyb0RvYy54bWysVEtv2zAMvg/YfxB0b5z0kRVBnCJLl2FA&#10;0BZIhp4VWYoFSKIgKbGzXz9KttOt22nYRaZIio+PHz1/aI0mJ+GDAlvSyWhMibAcKmUPJf2+W1/d&#10;UxIisxXTYEVJzyLQh8XHD/PGzcQ11KAr4QkGsWHWuJLWMbpZUQReC8PCCJywaJTgDYt49Yei8qzB&#10;6EYX1+PxtGjAV84DFyGg9rEz0kWOL6Xg8VnKICLRJcXaYj59PvfpLBZzNjt45mrF+zLYP1RhmLKY&#10;9BLqkUVGjl79Ecoo7iGAjCMOpgApFRe5B+xmMn7XzbZmTuReEJzgLjCF/xeWP51ePFFVST9RYpnB&#10;Ee1EG8lnaAlqKhE4ovUl1amAXJEVWKkqYaNiOoHXuDDDGFuHUWKLr5AEgz6gMmHSSm/SF7slaMcx&#10;nC/Qp1wclbe3N/fTO0o4mnoZoxdvj50P8asAQ5JQUo+TzYCz0ybEznVwSbksrJXWebra/qbAmElT&#10;pMq7CpMU233bt7OH6ozdeOjIEhxfK8y5YSG+MI/swAaQ8fEZD6mhKSn0EiU1+B9/0yd/HBpaKWmQ&#10;bSW1uA6U6G8Whzm9uRsncuYLCn4Q9oNgj2YFSOEJbpPjWUx+UQ+i9GBecRWWKQ+amOWYraRxEFex&#10;Yz2uEhfLZXZCCjoWN3breAqdYEoY7tpX5l0PdMQJPcHARDZ7h3fnm14GtzxGRD0PI0Ha4dgjjfTN&#10;4+xXLe3Hr/fs9fZDWPwE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BJ946oLwIAAFgEAAAOAAAAAAAAAAAAAAAAAC4CAABkcnMv&#10;ZTJvRG9jLnhtbFBLAQItABQABgAIAAAAIQA0gToW2gAAAAMBAAAPAAAAAAAAAAAAAAAAAIkEAABk&#10;cnMvZG93bnJldi54bWxQSwUGAAAAAAQABADzAAAAkAUAAAAA&#10;" filled="f" stroked="f">
          <v:textbox style="mso-fit-shape-to-text:t" inset="5pt,0,0,0">
            <w:txbxContent>
              <w:p w14:paraId="70A475BC" w14:textId="77777777" w:rsidR="00453638" w:rsidRPr="0007258B" w:rsidRDefault="00453638" w:rsidP="00453638">
                <w:pPr>
                  <w:rPr>
                    <w:rFonts w:cs="Calibri"/>
                    <w:noProof/>
                    <w:color w:val="0000FF"/>
                    <w:sz w:val="16"/>
                    <w:szCs w:val="16"/>
                  </w:rPr>
                </w:pPr>
              </w:p>
            </w:txbxContent>
          </v:textbox>
          <w10:wrap type="square" anchorx="margin"/>
        </v:shape>
      </w:pict>
    </w:r>
  </w:p>
  <w:sdt>
    <w:sdtPr>
      <w:id w:val="-1649897274"/>
      <w:docPartObj>
        <w:docPartGallery w:val="Page Numbers (Bottom of Page)"/>
        <w:docPartUnique/>
      </w:docPartObj>
    </w:sdtPr>
    <w:sdtEndPr/>
    <w:sdtContent>
      <w:sdt>
        <w:sdtPr>
          <w:id w:val="543945038"/>
          <w:docPartObj>
            <w:docPartGallery w:val="Page Numbers (Top of Page)"/>
            <w:docPartUnique/>
          </w:docPartObj>
        </w:sdtPr>
        <w:sdtEndPr/>
        <w:sdtContent>
          <w:p w14:paraId="5AEC6F41" w14:textId="79D13F00" w:rsidR="00453638" w:rsidRDefault="00453638" w:rsidP="00453638">
            <w:pPr>
              <w:pStyle w:val="Footer"/>
              <w:jc w:val="right"/>
            </w:pPr>
            <w:r w:rsidRPr="00AA509E">
              <w:rPr>
                <w:noProof/>
              </w:rPr>
              <w:drawing>
                <wp:anchor distT="0" distB="0" distL="114300" distR="114300" simplePos="0" relativeHeight="251658241" behindDoc="1" locked="0" layoutInCell="1" allowOverlap="1" wp14:anchorId="5B166C5F" wp14:editId="06485042">
                  <wp:simplePos x="0" y="0"/>
                  <wp:positionH relativeFrom="column">
                    <wp:posOffset>0</wp:posOffset>
                  </wp:positionH>
                  <wp:positionV relativeFrom="paragraph">
                    <wp:posOffset>0</wp:posOffset>
                  </wp:positionV>
                  <wp:extent cx="5731510" cy="407670"/>
                  <wp:effectExtent l="0" t="0" r="2540" b="0"/>
                  <wp:wrapNone/>
                  <wp:docPr id="9" name="Picture 11">
                    <a:extLst xmlns:a="http://schemas.openxmlformats.org/drawingml/2006/main">
                      <a:ext uri="{FF2B5EF4-FFF2-40B4-BE49-F238E27FC236}">
                        <a16:creationId xmlns:a16="http://schemas.microsoft.com/office/drawing/2014/main" id="{88DEB775-ADA2-4435-A030-286F0252F8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88DEB775-ADA2-4435-A030-286F0252F8C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gray">
                          <a:xfrm>
                            <a:off x="0" y="0"/>
                            <a:ext cx="5731510" cy="407670"/>
                          </a:xfrm>
                          <a:prstGeom prst="rect">
                            <a:avLst/>
                          </a:prstGeom>
                        </pic:spPr>
                      </pic:pic>
                    </a:graphicData>
                  </a:graphic>
                  <wp14:sizeRelH relativeFrom="page">
                    <wp14:pctWidth>0</wp14:pctWidth>
                  </wp14:sizeRelH>
                  <wp14:sizeRelV relativeFrom="page">
                    <wp14:pctHeight>0</wp14:pctHeight>
                  </wp14:sizeRelV>
                </wp:anchor>
              </w:drawing>
            </w:r>
            <w:r>
              <w:t xml:space="preserve">Page </w:t>
            </w: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1</w:t>
            </w:r>
            <w:r>
              <w:rPr>
                <w:b/>
                <w:bCs/>
                <w:szCs w:val="24"/>
              </w:rPr>
              <w:fldChar w:fldCharType="end"/>
            </w:r>
          </w:p>
        </w:sdtContent>
      </w:sdt>
    </w:sdtContent>
  </w:sdt>
  <w:p w14:paraId="1870B708" w14:textId="6B6AEA2B" w:rsidR="00453638" w:rsidRDefault="00FE1543">
    <w:pPr>
      <w:pStyle w:val="Footer"/>
    </w:pPr>
    <w:r>
      <w:rPr>
        <w:noProof/>
      </w:rPr>
      <w:pict w14:anchorId="5C4C8993">
        <v:shape id="Text Box 2" o:spid="_x0000_s1025" type="#_x0000_t202" style="position:absolute;margin-left:99.45pt;margin-top:23.3pt;width:217.25pt;height:24.4pt;z-index:251658242;visibility:visible;mso-wrap-distance-left:9pt;mso-wrap-distance-top:3.6pt;mso-wrap-distance-right:9pt;mso-wrap-distance-bottom:3.6pt;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8yLQQIAAM4EAAAOAAAAZHJzL2Uyb0RvYy54bWysVNtu2zAMfR+wfxD0vthJs2414hRdigwD&#10;ugvW7gNkWYqNyqJGKbGzry8lJ2m2PXXYiyDzcnTIQ3pxPXSG7RT6FmzJp5OcM2Ul1K3dlPzHw/rN&#10;e858ELYWBqwq+V55fr18/WrRu0LNoAFTK2QEYn3Ru5I3Ibgiy7xsVCf8BJyy5NSAnQj0iZusRtET&#10;emeyWZ5fZj1g7RCk8p6st6OTLxO+1kqGr1p7FZgpOXEL6cR0VvHMlgtRbFC4ppUHGuIfWHSitfTo&#10;CepWBMG22P4F1bUSwYMOEwldBlq3UqUaqJpp/kc1941wKtVCzfHu1Cb//2Dll903ZG1dchLKio4k&#10;elBDYB9gYLPYnd75goLuHYWFgcykcqrUuzuQj55ZWDXCbtQNIvSNEjWxm8bM7Cx1xPERpOo/Q03P&#10;iG2ABDRo7GLrqBmM0Eml/UmZSEWScXZxmV9dkEuSbzrP55ezpF0mimO6Qx8+KuhYvJQcSfoEL3Z3&#10;PkQ6ojiGxNcsrFtjkvzG/magwGhJ9CPjA/ewNyrGGftdaepYohoNXuKmWhlk41jR3BPP43AlMEqI&#10;gZoefGHuISVmqzTNL8w/JaX3wYZTftdawFHIuGsqFrATtCX146ge8R3jj60YGxBFDUM1pJlJkdFS&#10;Qb0nbRHGBaMfAl0awF+c9bRcJfc/twIVZ+aTpfm4ms7ncRvTx/ztOxKT4bmnOvcIKwmq5IGz8boK&#10;qdWp+e6G5mjdJoWfmRw409Ik4Q8LHrfy/DtFPf+Glk8AAAD//wMAUEsDBBQABgAIAAAAIQDfJK6j&#10;4AAAAAsBAAAPAAAAZHJzL2Rvd25yZXYueG1sTI/LTsMwEEX3SPyDNUjsqIPrNiXEqRAPiSVtQerS&#10;jSdxRDyOYrcNf49ZleXoHt17plxPrmcnHEPnScH9LAOGVHvTUavgc/d2twIWoiaje0+o4AcDrKvr&#10;q1IXxp9pg6dtbFkqoVBoBTbGoeA81BadDjM/IKWs8aPTMZ1jy82oz6nc9Vxk2ZI73VFasHrAZ4v1&#10;9/boFHzRvn9vpLGYLz7kZnh9aRZxp9TtzfT0CCziFC8w/OkndaiS08EfyQTWKxC5kAlNgRA5sEQs&#10;pRTADgrmcv4AvCr5/x+qXwAAAP//AwBQSwECLQAUAAYACAAAACEAtoM4kv4AAADhAQAAEwAAAAAA&#10;AAAAAAAAAAAAAAAAW0NvbnRlbnRfVHlwZXNdLnhtbFBLAQItABQABgAIAAAAIQA4/SH/1gAAAJQB&#10;AAALAAAAAAAAAAAAAAAAAC8BAABfcmVscy8ucmVsc1BLAQItABQABgAIAAAAIQA9z8yLQQIAAM4E&#10;AAAOAAAAAAAAAAAAAAAAAC4CAABkcnMvZTJvRG9jLnhtbFBLAQItABQABgAIAAAAIQDfJK6j4AAA&#10;AAsBAAAPAAAAAAAAAAAAAAAAAJsEAABkcnMvZG93bnJldi54bWxQSwUGAAAAAAQABADzAAAAqAUA&#10;AAAA&#10;" filled="f" stroked="f">
          <v:textbox>
            <w:txbxContent>
              <w:p w14:paraId="3B885FF9" w14:textId="79101014" w:rsidR="00453638" w:rsidRPr="00264F78" w:rsidRDefault="00453638" w:rsidP="00453638">
                <w:pPr>
                  <w:rPr>
                    <w:rFonts w:ascii="NJFont Book" w:hAnsi="NJFont Book"/>
                  </w:rPr>
                </w:pPr>
                <w:r w:rsidRPr="00264F78">
                  <w:rPr>
                    <w:rFonts w:ascii="NJFont Book" w:hAnsi="NJFont Book"/>
                  </w:rPr>
                  <w:t xml:space="preserve">TfL Restricted Version </w:t>
                </w:r>
                <w:r>
                  <w:rPr>
                    <w:rFonts w:ascii="NJFont Book" w:hAnsi="NJFont Book"/>
                  </w:rPr>
                  <w:t>September</w:t>
                </w:r>
                <w:r w:rsidRPr="00264F78">
                  <w:rPr>
                    <w:rFonts w:ascii="NJFont Book" w:hAnsi="NJFont Book"/>
                  </w:rPr>
                  <w:t xml:space="preserve"> 2022</w:t>
                </w:r>
              </w:p>
            </w:txbxContent>
          </v:textbox>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13717" w14:textId="77777777" w:rsidR="00507231" w:rsidRDefault="00507231" w:rsidP="008610F5">
      <w:pPr>
        <w:spacing w:after="0" w:line="240" w:lineRule="auto"/>
      </w:pPr>
      <w:r>
        <w:separator/>
      </w:r>
    </w:p>
  </w:footnote>
  <w:footnote w:type="continuationSeparator" w:id="0">
    <w:p w14:paraId="5965D75C" w14:textId="77777777" w:rsidR="00507231" w:rsidRDefault="00507231" w:rsidP="008610F5">
      <w:pPr>
        <w:spacing w:after="0" w:line="240" w:lineRule="auto"/>
      </w:pPr>
      <w:r>
        <w:continuationSeparator/>
      </w:r>
    </w:p>
  </w:footnote>
  <w:footnote w:type="continuationNotice" w:id="1">
    <w:p w14:paraId="332810AF" w14:textId="77777777" w:rsidR="00507231" w:rsidRDefault="005072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F651" w14:textId="77777777" w:rsidR="001535F4" w:rsidRDefault="001535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00A7" w14:textId="77777777" w:rsidR="001535F4" w:rsidRDefault="001535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5170"/>
      <w:gridCol w:w="2310"/>
    </w:tblGrid>
    <w:tr w:rsidR="00477E9D" w:rsidRPr="00AF0D4B" w14:paraId="229AA901" w14:textId="77777777" w:rsidTr="00A61CFE">
      <w:trPr>
        <w:trHeight w:hRule="exact" w:val="426"/>
      </w:trPr>
      <w:tc>
        <w:tcPr>
          <w:tcW w:w="2088" w:type="dxa"/>
          <w:shd w:val="clear" w:color="auto" w:fill="D9E3E5"/>
          <w:vAlign w:val="center"/>
        </w:tcPr>
        <w:p w14:paraId="43D08607" w14:textId="1DA3576A" w:rsidR="00477E9D" w:rsidRPr="00453638" w:rsidRDefault="00453638" w:rsidP="00477E9D">
          <w:pPr>
            <w:pStyle w:val="Title1"/>
            <w:rPr>
              <w:rFonts w:ascii="Arial" w:hAnsi="Arial" w:cs="Arial"/>
              <w:b w:val="0"/>
              <w:color w:val="auto"/>
              <w:sz w:val="20"/>
            </w:rPr>
          </w:pPr>
          <w:r w:rsidRPr="00453638">
            <w:rPr>
              <w:rFonts w:ascii="Arial" w:hAnsi="Arial" w:cs="Arial"/>
              <w:b w:val="0"/>
              <w:smallCaps w:val="0"/>
              <w:color w:val="auto"/>
              <w:sz w:val="20"/>
            </w:rPr>
            <w:t>PCMF0040</w:t>
          </w:r>
        </w:p>
      </w:tc>
      <w:tc>
        <w:tcPr>
          <w:tcW w:w="5170" w:type="dxa"/>
          <w:shd w:val="clear" w:color="auto" w:fill="D9E3E5"/>
          <w:vAlign w:val="center"/>
        </w:tcPr>
        <w:p w14:paraId="31B28E17" w14:textId="77777777" w:rsidR="00477E9D" w:rsidRPr="00453638" w:rsidRDefault="00477E9D" w:rsidP="00477E9D">
          <w:pPr>
            <w:pStyle w:val="Title1"/>
            <w:rPr>
              <w:rFonts w:ascii="Arial" w:hAnsi="Arial" w:cs="Arial"/>
              <w:b w:val="0"/>
              <w:smallCaps w:val="0"/>
              <w:color w:val="auto"/>
              <w:sz w:val="20"/>
            </w:rPr>
          </w:pPr>
          <w:r w:rsidRPr="00453638">
            <w:rPr>
              <w:rFonts w:ascii="Arial" w:hAnsi="Arial" w:cs="Arial"/>
              <w:b w:val="0"/>
              <w:smallCaps w:val="0"/>
              <w:color w:val="auto"/>
              <w:sz w:val="20"/>
            </w:rPr>
            <w:t>Commercial Specification Template</w:t>
          </w:r>
        </w:p>
      </w:tc>
      <w:tc>
        <w:tcPr>
          <w:tcW w:w="2310" w:type="dxa"/>
          <w:shd w:val="clear" w:color="auto" w:fill="D9E3E5"/>
        </w:tcPr>
        <w:p w14:paraId="2A01D023" w14:textId="11671010" w:rsidR="00477E9D" w:rsidRPr="00AF0D4B" w:rsidRDefault="00477E9D" w:rsidP="00477E9D">
          <w:pPr>
            <w:jc w:val="center"/>
            <w:rPr>
              <w:rFonts w:cs="Arial"/>
              <w:sz w:val="28"/>
              <w:szCs w:val="28"/>
            </w:rPr>
          </w:pPr>
        </w:p>
      </w:tc>
    </w:tr>
  </w:tbl>
  <w:p w14:paraId="3B436E4C" w14:textId="39E00131" w:rsidR="00C038B4" w:rsidRPr="003B3242" w:rsidRDefault="00477E9D" w:rsidP="003B3242">
    <w:pPr>
      <w:pStyle w:val="Header"/>
    </w:pPr>
    <w:r w:rsidRPr="006059B2">
      <w:rPr>
        <w:rFonts w:ascii="NJFont Medium" w:hAnsi="NJFont Medium" w:cs="Arial"/>
        <w:b/>
        <w:noProof/>
        <w:sz w:val="20"/>
        <w:lang w:eastAsia="en-GB"/>
      </w:rPr>
      <w:drawing>
        <wp:anchor distT="0" distB="0" distL="114300" distR="114300" simplePos="0" relativeHeight="251658240" behindDoc="0" locked="0" layoutInCell="0" allowOverlap="1" wp14:anchorId="4B3BD9FB" wp14:editId="1E94F77F">
          <wp:simplePos x="0" y="0"/>
          <wp:positionH relativeFrom="page">
            <wp:posOffset>6034405</wp:posOffset>
          </wp:positionH>
          <wp:positionV relativeFrom="page">
            <wp:posOffset>483870</wp:posOffset>
          </wp:positionV>
          <wp:extent cx="266065" cy="208915"/>
          <wp:effectExtent l="0" t="0" r="0" b="0"/>
          <wp:wrapTopAndBottom/>
          <wp:docPr id="3" name="Picture 3" descr="TfLRoundel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fLRoundelB&amp;W"/>
                  <pic:cNvPicPr>
                    <a:picLocks noChangeAspect="1" noChangeArrowheads="1"/>
                  </pic:cNvPicPr>
                </pic:nvPicPr>
                <pic:blipFill>
                  <a:blip r:embed="rId1"/>
                  <a:srcRect/>
                  <a:stretch>
                    <a:fillRect/>
                  </a:stretch>
                </pic:blipFill>
                <pic:spPr bwMode="auto">
                  <a:xfrm>
                    <a:off x="0" y="0"/>
                    <a:ext cx="266065" cy="208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6E4D" w14:textId="77777777" w:rsidR="00C038B4" w:rsidRPr="003B3242" w:rsidRDefault="00C038B4" w:rsidP="003B3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F48DA74"/>
    <w:lvl w:ilvl="0">
      <w:numFmt w:val="decimal"/>
      <w:pStyle w:val="Heading1"/>
      <w:lvlText w:val="%1."/>
      <w:lvlJc w:val="left"/>
      <w:pPr>
        <w:tabs>
          <w:tab w:val="num" w:pos="3"/>
        </w:tabs>
        <w:ind w:left="709" w:hanging="709"/>
      </w:pPr>
      <w:rPr>
        <w:rFonts w:hint="default"/>
      </w:rPr>
    </w:lvl>
    <w:lvl w:ilvl="1">
      <w:start w:val="1"/>
      <w:numFmt w:val="decimal"/>
      <w:pStyle w:val="Heading2"/>
      <w:lvlText w:val="%1.%2"/>
      <w:lvlJc w:val="left"/>
      <w:pPr>
        <w:tabs>
          <w:tab w:val="num" w:pos="713"/>
        </w:tabs>
        <w:ind w:left="1419" w:hanging="709"/>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tabs>
          <w:tab w:val="num" w:pos="284"/>
        </w:tabs>
        <w:ind w:left="1702" w:hanging="709"/>
      </w:pPr>
      <w:rPr>
        <w:rFonts w:hint="default"/>
        <w:b w:val="0"/>
      </w:rPr>
    </w:lvl>
    <w:lvl w:ilvl="3">
      <w:start w:val="1"/>
      <w:numFmt w:val="bullet"/>
      <w:pStyle w:val="Heading4"/>
      <w:lvlText w:val=""/>
      <w:lvlJc w:val="left"/>
      <w:pPr>
        <w:ind w:left="363" w:hanging="360"/>
      </w:pPr>
      <w:rPr>
        <w:rFonts w:ascii="Symbol" w:hAnsi="Symbol" w:hint="default"/>
      </w:rPr>
    </w:lvl>
    <w:lvl w:ilvl="4">
      <w:start w:val="1"/>
      <w:numFmt w:val="decimal"/>
      <w:pStyle w:val="Heading5"/>
      <w:lvlText w:val="%1.%2.%3.%4.%5"/>
      <w:lvlJc w:val="left"/>
      <w:pPr>
        <w:tabs>
          <w:tab w:val="num" w:pos="3"/>
        </w:tabs>
        <w:ind w:left="3" w:firstLine="0"/>
      </w:pPr>
      <w:rPr>
        <w:rFonts w:hint="default"/>
      </w:rPr>
    </w:lvl>
    <w:lvl w:ilvl="5">
      <w:start w:val="1"/>
      <w:numFmt w:val="decimal"/>
      <w:pStyle w:val="Heading6"/>
      <w:lvlText w:val="%1.%2.%3.%4.%5.%6"/>
      <w:lvlJc w:val="left"/>
      <w:pPr>
        <w:tabs>
          <w:tab w:val="num" w:pos="3"/>
        </w:tabs>
        <w:ind w:left="3" w:firstLine="0"/>
      </w:pPr>
      <w:rPr>
        <w:rFonts w:hint="default"/>
      </w:rPr>
    </w:lvl>
    <w:lvl w:ilvl="6">
      <w:start w:val="1"/>
      <w:numFmt w:val="decimal"/>
      <w:pStyle w:val="Heading7"/>
      <w:lvlText w:val="%1.%2.%3.%4.%5.%6.%7"/>
      <w:lvlJc w:val="left"/>
      <w:pPr>
        <w:tabs>
          <w:tab w:val="num" w:pos="3"/>
        </w:tabs>
        <w:ind w:left="3" w:firstLine="0"/>
      </w:pPr>
      <w:rPr>
        <w:rFonts w:hint="default"/>
      </w:rPr>
    </w:lvl>
    <w:lvl w:ilvl="7">
      <w:start w:val="1"/>
      <w:numFmt w:val="decimal"/>
      <w:pStyle w:val="Heading8"/>
      <w:lvlText w:val="%1.%2.%3.%4.%5.%6.%7.%8"/>
      <w:lvlJc w:val="left"/>
      <w:pPr>
        <w:tabs>
          <w:tab w:val="num" w:pos="3"/>
        </w:tabs>
        <w:ind w:left="3" w:firstLine="0"/>
      </w:pPr>
      <w:rPr>
        <w:rFonts w:hint="default"/>
      </w:rPr>
    </w:lvl>
    <w:lvl w:ilvl="8">
      <w:start w:val="1"/>
      <w:numFmt w:val="decimal"/>
      <w:pStyle w:val="Heading9"/>
      <w:lvlText w:val="%1.%2.%3.%4.%5.%6.%7.%8.%9"/>
      <w:lvlJc w:val="left"/>
      <w:pPr>
        <w:tabs>
          <w:tab w:val="num" w:pos="3"/>
        </w:tabs>
        <w:ind w:left="3" w:firstLine="0"/>
      </w:pPr>
      <w:rPr>
        <w:rFonts w:hint="default"/>
      </w:rPr>
    </w:lvl>
  </w:abstractNum>
  <w:abstractNum w:abstractNumId="1" w15:restartNumberingAfterBreak="0">
    <w:nsid w:val="035A355E"/>
    <w:multiLevelType w:val="hybridMultilevel"/>
    <w:tmpl w:val="2A021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877573"/>
    <w:multiLevelType w:val="multilevel"/>
    <w:tmpl w:val="450C74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943D43"/>
    <w:multiLevelType w:val="hybridMultilevel"/>
    <w:tmpl w:val="031C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737F2"/>
    <w:multiLevelType w:val="hybridMultilevel"/>
    <w:tmpl w:val="122A4816"/>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A68BF"/>
    <w:multiLevelType w:val="hybridMultilevel"/>
    <w:tmpl w:val="9704E242"/>
    <w:lvl w:ilvl="0" w:tplc="8250CD8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AC4960"/>
    <w:multiLevelType w:val="hybridMultilevel"/>
    <w:tmpl w:val="66C4CE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274F1A"/>
    <w:multiLevelType w:val="hybridMultilevel"/>
    <w:tmpl w:val="AB9289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9C6AA7"/>
    <w:multiLevelType w:val="hybridMultilevel"/>
    <w:tmpl w:val="B66E2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4AF324F"/>
    <w:multiLevelType w:val="hybridMultilevel"/>
    <w:tmpl w:val="6B60D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CB0834"/>
    <w:multiLevelType w:val="hybridMultilevel"/>
    <w:tmpl w:val="A83466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ECC2CB2"/>
    <w:multiLevelType w:val="multilevel"/>
    <w:tmpl w:val="D6724E62"/>
    <w:lvl w:ilvl="0">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12E1C92"/>
    <w:multiLevelType w:val="hybridMultilevel"/>
    <w:tmpl w:val="8EC242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30646D8"/>
    <w:multiLevelType w:val="hybridMultilevel"/>
    <w:tmpl w:val="DF60296C"/>
    <w:lvl w:ilvl="0" w:tplc="79F88C2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7633D72"/>
    <w:multiLevelType w:val="hybridMultilevel"/>
    <w:tmpl w:val="EFC62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667FBA"/>
    <w:multiLevelType w:val="hybridMultilevel"/>
    <w:tmpl w:val="C1AE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62751"/>
    <w:multiLevelType w:val="hybridMultilevel"/>
    <w:tmpl w:val="35623E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DE905FA"/>
    <w:multiLevelType w:val="multilevel"/>
    <w:tmpl w:val="7BEA24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F5F1761"/>
    <w:multiLevelType w:val="hybridMultilevel"/>
    <w:tmpl w:val="26E2F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C44CE0"/>
    <w:multiLevelType w:val="hybridMultilevel"/>
    <w:tmpl w:val="E2243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F572657"/>
    <w:multiLevelType w:val="hybridMultilevel"/>
    <w:tmpl w:val="1BD03F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47F7398"/>
    <w:multiLevelType w:val="hybridMultilevel"/>
    <w:tmpl w:val="FA10E99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5F217A5"/>
    <w:multiLevelType w:val="hybridMultilevel"/>
    <w:tmpl w:val="714C08BC"/>
    <w:lvl w:ilvl="0" w:tplc="08090001">
      <w:start w:val="1"/>
      <w:numFmt w:val="bullet"/>
      <w:lvlText w:val=""/>
      <w:lvlJc w:val="left"/>
      <w:pPr>
        <w:ind w:left="2139" w:hanging="360"/>
      </w:pPr>
      <w:rPr>
        <w:rFonts w:ascii="Symbol" w:hAnsi="Symbol" w:hint="default"/>
      </w:rPr>
    </w:lvl>
    <w:lvl w:ilvl="1" w:tplc="08090003" w:tentative="1">
      <w:start w:val="1"/>
      <w:numFmt w:val="bullet"/>
      <w:lvlText w:val="o"/>
      <w:lvlJc w:val="left"/>
      <w:pPr>
        <w:ind w:left="2859" w:hanging="360"/>
      </w:pPr>
      <w:rPr>
        <w:rFonts w:ascii="Courier New" w:hAnsi="Courier New" w:cs="Courier New" w:hint="default"/>
      </w:rPr>
    </w:lvl>
    <w:lvl w:ilvl="2" w:tplc="08090005" w:tentative="1">
      <w:start w:val="1"/>
      <w:numFmt w:val="bullet"/>
      <w:lvlText w:val=""/>
      <w:lvlJc w:val="left"/>
      <w:pPr>
        <w:ind w:left="3579" w:hanging="360"/>
      </w:pPr>
      <w:rPr>
        <w:rFonts w:ascii="Wingdings" w:hAnsi="Wingdings" w:hint="default"/>
      </w:rPr>
    </w:lvl>
    <w:lvl w:ilvl="3" w:tplc="08090001" w:tentative="1">
      <w:start w:val="1"/>
      <w:numFmt w:val="bullet"/>
      <w:lvlText w:val=""/>
      <w:lvlJc w:val="left"/>
      <w:pPr>
        <w:ind w:left="4299" w:hanging="360"/>
      </w:pPr>
      <w:rPr>
        <w:rFonts w:ascii="Symbol" w:hAnsi="Symbol" w:hint="default"/>
      </w:rPr>
    </w:lvl>
    <w:lvl w:ilvl="4" w:tplc="08090003" w:tentative="1">
      <w:start w:val="1"/>
      <w:numFmt w:val="bullet"/>
      <w:lvlText w:val="o"/>
      <w:lvlJc w:val="left"/>
      <w:pPr>
        <w:ind w:left="5019" w:hanging="360"/>
      </w:pPr>
      <w:rPr>
        <w:rFonts w:ascii="Courier New" w:hAnsi="Courier New" w:cs="Courier New" w:hint="default"/>
      </w:rPr>
    </w:lvl>
    <w:lvl w:ilvl="5" w:tplc="08090005" w:tentative="1">
      <w:start w:val="1"/>
      <w:numFmt w:val="bullet"/>
      <w:lvlText w:val=""/>
      <w:lvlJc w:val="left"/>
      <w:pPr>
        <w:ind w:left="5739" w:hanging="360"/>
      </w:pPr>
      <w:rPr>
        <w:rFonts w:ascii="Wingdings" w:hAnsi="Wingdings" w:hint="default"/>
      </w:rPr>
    </w:lvl>
    <w:lvl w:ilvl="6" w:tplc="08090001" w:tentative="1">
      <w:start w:val="1"/>
      <w:numFmt w:val="bullet"/>
      <w:lvlText w:val=""/>
      <w:lvlJc w:val="left"/>
      <w:pPr>
        <w:ind w:left="6459" w:hanging="360"/>
      </w:pPr>
      <w:rPr>
        <w:rFonts w:ascii="Symbol" w:hAnsi="Symbol" w:hint="default"/>
      </w:rPr>
    </w:lvl>
    <w:lvl w:ilvl="7" w:tplc="08090003" w:tentative="1">
      <w:start w:val="1"/>
      <w:numFmt w:val="bullet"/>
      <w:lvlText w:val="o"/>
      <w:lvlJc w:val="left"/>
      <w:pPr>
        <w:ind w:left="7179" w:hanging="360"/>
      </w:pPr>
      <w:rPr>
        <w:rFonts w:ascii="Courier New" w:hAnsi="Courier New" w:cs="Courier New" w:hint="default"/>
      </w:rPr>
    </w:lvl>
    <w:lvl w:ilvl="8" w:tplc="08090005" w:tentative="1">
      <w:start w:val="1"/>
      <w:numFmt w:val="bullet"/>
      <w:lvlText w:val=""/>
      <w:lvlJc w:val="left"/>
      <w:pPr>
        <w:ind w:left="7899" w:hanging="360"/>
      </w:pPr>
      <w:rPr>
        <w:rFonts w:ascii="Wingdings" w:hAnsi="Wingdings" w:hint="default"/>
      </w:rPr>
    </w:lvl>
  </w:abstractNum>
  <w:abstractNum w:abstractNumId="23" w15:restartNumberingAfterBreak="0">
    <w:nsid w:val="518365AD"/>
    <w:multiLevelType w:val="hybridMultilevel"/>
    <w:tmpl w:val="C3B0BF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7D967F8"/>
    <w:multiLevelType w:val="hybridMultilevel"/>
    <w:tmpl w:val="A34E5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EA81638"/>
    <w:multiLevelType w:val="hybridMultilevel"/>
    <w:tmpl w:val="CE121992"/>
    <w:lvl w:ilvl="0" w:tplc="08090001">
      <w:start w:val="1"/>
      <w:numFmt w:val="bullet"/>
      <w:lvlText w:val=""/>
      <w:lvlJc w:val="left"/>
      <w:pPr>
        <w:ind w:left="3225" w:hanging="360"/>
      </w:pPr>
      <w:rPr>
        <w:rFonts w:ascii="Symbol" w:hAnsi="Symbol" w:hint="default"/>
      </w:rPr>
    </w:lvl>
    <w:lvl w:ilvl="1" w:tplc="08090003">
      <w:start w:val="1"/>
      <w:numFmt w:val="bullet"/>
      <w:lvlText w:val="o"/>
      <w:lvlJc w:val="left"/>
      <w:pPr>
        <w:ind w:left="3945" w:hanging="360"/>
      </w:pPr>
      <w:rPr>
        <w:rFonts w:ascii="Courier New" w:hAnsi="Courier New" w:cs="Courier New" w:hint="default"/>
      </w:rPr>
    </w:lvl>
    <w:lvl w:ilvl="2" w:tplc="08090005">
      <w:start w:val="1"/>
      <w:numFmt w:val="bullet"/>
      <w:lvlText w:val=""/>
      <w:lvlJc w:val="left"/>
      <w:pPr>
        <w:ind w:left="4665" w:hanging="360"/>
      </w:pPr>
      <w:rPr>
        <w:rFonts w:ascii="Wingdings" w:hAnsi="Wingdings" w:hint="default"/>
      </w:rPr>
    </w:lvl>
    <w:lvl w:ilvl="3" w:tplc="08090001">
      <w:start w:val="1"/>
      <w:numFmt w:val="bullet"/>
      <w:lvlText w:val=""/>
      <w:lvlJc w:val="left"/>
      <w:pPr>
        <w:ind w:left="5385" w:hanging="360"/>
      </w:pPr>
      <w:rPr>
        <w:rFonts w:ascii="Symbol" w:hAnsi="Symbol" w:hint="default"/>
      </w:rPr>
    </w:lvl>
    <w:lvl w:ilvl="4" w:tplc="08090003">
      <w:start w:val="1"/>
      <w:numFmt w:val="bullet"/>
      <w:lvlText w:val="o"/>
      <w:lvlJc w:val="left"/>
      <w:pPr>
        <w:ind w:left="6105" w:hanging="360"/>
      </w:pPr>
      <w:rPr>
        <w:rFonts w:ascii="Courier New" w:hAnsi="Courier New" w:cs="Courier New" w:hint="default"/>
      </w:rPr>
    </w:lvl>
    <w:lvl w:ilvl="5" w:tplc="08090005">
      <w:start w:val="1"/>
      <w:numFmt w:val="bullet"/>
      <w:lvlText w:val=""/>
      <w:lvlJc w:val="left"/>
      <w:pPr>
        <w:ind w:left="6825" w:hanging="360"/>
      </w:pPr>
      <w:rPr>
        <w:rFonts w:ascii="Wingdings" w:hAnsi="Wingdings" w:hint="default"/>
      </w:rPr>
    </w:lvl>
    <w:lvl w:ilvl="6" w:tplc="08090001">
      <w:start w:val="1"/>
      <w:numFmt w:val="bullet"/>
      <w:lvlText w:val=""/>
      <w:lvlJc w:val="left"/>
      <w:pPr>
        <w:ind w:left="7545" w:hanging="360"/>
      </w:pPr>
      <w:rPr>
        <w:rFonts w:ascii="Symbol" w:hAnsi="Symbol" w:hint="default"/>
      </w:rPr>
    </w:lvl>
    <w:lvl w:ilvl="7" w:tplc="08090003">
      <w:start w:val="1"/>
      <w:numFmt w:val="bullet"/>
      <w:lvlText w:val="o"/>
      <w:lvlJc w:val="left"/>
      <w:pPr>
        <w:ind w:left="8265" w:hanging="360"/>
      </w:pPr>
      <w:rPr>
        <w:rFonts w:ascii="Courier New" w:hAnsi="Courier New" w:cs="Courier New" w:hint="default"/>
      </w:rPr>
    </w:lvl>
    <w:lvl w:ilvl="8" w:tplc="08090005">
      <w:start w:val="1"/>
      <w:numFmt w:val="bullet"/>
      <w:lvlText w:val=""/>
      <w:lvlJc w:val="left"/>
      <w:pPr>
        <w:ind w:left="8985" w:hanging="360"/>
      </w:pPr>
      <w:rPr>
        <w:rFonts w:ascii="Wingdings" w:hAnsi="Wingdings" w:hint="default"/>
      </w:rPr>
    </w:lvl>
  </w:abstractNum>
  <w:abstractNum w:abstractNumId="26" w15:restartNumberingAfterBreak="0">
    <w:nsid w:val="5F7D0CD8"/>
    <w:multiLevelType w:val="hybridMultilevel"/>
    <w:tmpl w:val="2ED4D1B8"/>
    <w:lvl w:ilvl="0" w:tplc="D408F0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3E0C94"/>
    <w:multiLevelType w:val="hybridMultilevel"/>
    <w:tmpl w:val="866A25AA"/>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3FC73CC"/>
    <w:multiLevelType w:val="hybridMultilevel"/>
    <w:tmpl w:val="3BDCF83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7E919F7"/>
    <w:multiLevelType w:val="hybridMultilevel"/>
    <w:tmpl w:val="BE08E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E49437F"/>
    <w:multiLevelType w:val="hybridMultilevel"/>
    <w:tmpl w:val="2A486AB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6E795814"/>
    <w:multiLevelType w:val="hybridMultilevel"/>
    <w:tmpl w:val="8A684E0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5104AB6"/>
    <w:multiLevelType w:val="hybridMultilevel"/>
    <w:tmpl w:val="BBB47108"/>
    <w:lvl w:ilvl="0" w:tplc="9FB8E454">
      <w:start w:val="1"/>
      <w:numFmt w:val="decimal"/>
      <w:lvlText w:val="Appendix %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6832B1"/>
    <w:multiLevelType w:val="hybridMultilevel"/>
    <w:tmpl w:val="BE181B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A82DC6"/>
    <w:multiLevelType w:val="hybridMultilevel"/>
    <w:tmpl w:val="F566FE0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91868CD"/>
    <w:multiLevelType w:val="hybridMultilevel"/>
    <w:tmpl w:val="04A44CB8"/>
    <w:lvl w:ilvl="0" w:tplc="9FB8E454">
      <w:start w:val="1"/>
      <w:numFmt w:val="decimal"/>
      <w:lvlText w:val="Appendix %1."/>
      <w:lvlJc w:val="left"/>
      <w:pPr>
        <w:ind w:left="1440" w:hanging="360"/>
      </w:pPr>
      <w:rPr>
        <w:rFonts w:hint="default"/>
      </w:rPr>
    </w:lvl>
    <w:lvl w:ilvl="1" w:tplc="90AE098C">
      <w:start w:val="1"/>
      <w:numFmt w:val="decimal"/>
      <w:pStyle w:val="Style1"/>
      <w:lvlText w:val="Appendix %2."/>
      <w:lvlJc w:val="left"/>
      <w:pPr>
        <w:ind w:left="1440" w:hanging="360"/>
      </w:pPr>
      <w:rPr>
        <w:rFonts w:ascii="Johnston100 Light" w:hAnsi="Johnston100 Light"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vertAlign w:val="baseline"/>
        <w:em w:val="no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FD615E"/>
    <w:multiLevelType w:val="hybridMultilevel"/>
    <w:tmpl w:val="486A8A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9424202">
    <w:abstractNumId w:val="0"/>
  </w:num>
  <w:num w:numId="2" w16cid:durableId="1609966892">
    <w:abstractNumId w:val="34"/>
  </w:num>
  <w:num w:numId="3" w16cid:durableId="1211189466">
    <w:abstractNumId w:val="21"/>
  </w:num>
  <w:num w:numId="4" w16cid:durableId="946429867">
    <w:abstractNumId w:val="33"/>
  </w:num>
  <w:num w:numId="5" w16cid:durableId="998539222">
    <w:abstractNumId w:val="11"/>
  </w:num>
  <w:num w:numId="6" w16cid:durableId="25377725">
    <w:abstractNumId w:val="26"/>
  </w:num>
  <w:num w:numId="7" w16cid:durableId="6440466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4725159">
    <w:abstractNumId w:val="27"/>
  </w:num>
  <w:num w:numId="9" w16cid:durableId="1232959660">
    <w:abstractNumId w:val="31"/>
  </w:num>
  <w:num w:numId="10" w16cid:durableId="728041964">
    <w:abstractNumId w:val="5"/>
  </w:num>
  <w:num w:numId="11" w16cid:durableId="136381550">
    <w:abstractNumId w:val="3"/>
  </w:num>
  <w:num w:numId="12" w16cid:durableId="407074098">
    <w:abstractNumId w:val="18"/>
  </w:num>
  <w:num w:numId="13" w16cid:durableId="91365302">
    <w:abstractNumId w:val="15"/>
  </w:num>
  <w:num w:numId="14" w16cid:durableId="847910738">
    <w:abstractNumId w:val="4"/>
  </w:num>
  <w:num w:numId="15" w16cid:durableId="2118283538">
    <w:abstractNumId w:val="28"/>
  </w:num>
  <w:num w:numId="16" w16cid:durableId="930940342">
    <w:abstractNumId w:val="0"/>
  </w:num>
  <w:num w:numId="17" w16cid:durableId="1900240942">
    <w:abstractNumId w:val="0"/>
  </w:num>
  <w:num w:numId="18" w16cid:durableId="696126566">
    <w:abstractNumId w:val="0"/>
  </w:num>
  <w:num w:numId="19" w16cid:durableId="2097365550">
    <w:abstractNumId w:val="0"/>
  </w:num>
  <w:num w:numId="20" w16cid:durableId="1567764882">
    <w:abstractNumId w:val="0"/>
  </w:num>
  <w:num w:numId="21" w16cid:durableId="635842225">
    <w:abstractNumId w:val="0"/>
  </w:num>
  <w:num w:numId="22" w16cid:durableId="546572361">
    <w:abstractNumId w:val="0"/>
  </w:num>
  <w:num w:numId="23" w16cid:durableId="379131249">
    <w:abstractNumId w:val="0"/>
  </w:num>
  <w:num w:numId="24" w16cid:durableId="1752434971">
    <w:abstractNumId w:val="32"/>
  </w:num>
  <w:num w:numId="25" w16cid:durableId="730226117">
    <w:abstractNumId w:val="35"/>
  </w:num>
  <w:num w:numId="26" w16cid:durableId="2108190487">
    <w:abstractNumId w:val="2"/>
  </w:num>
  <w:num w:numId="27" w16cid:durableId="1741557107">
    <w:abstractNumId w:val="17"/>
  </w:num>
  <w:num w:numId="28" w16cid:durableId="1247425926">
    <w:abstractNumId w:val="36"/>
  </w:num>
  <w:num w:numId="29" w16cid:durableId="770276140">
    <w:abstractNumId w:val="25"/>
  </w:num>
  <w:num w:numId="30" w16cid:durableId="2065984816">
    <w:abstractNumId w:val="14"/>
  </w:num>
  <w:num w:numId="31" w16cid:durableId="1551915794">
    <w:abstractNumId w:val="8"/>
  </w:num>
  <w:num w:numId="32" w16cid:durableId="633289096">
    <w:abstractNumId w:val="1"/>
  </w:num>
  <w:num w:numId="33" w16cid:durableId="1777552753">
    <w:abstractNumId w:val="24"/>
  </w:num>
  <w:num w:numId="34" w16cid:durableId="1425685972">
    <w:abstractNumId w:val="12"/>
  </w:num>
  <w:num w:numId="35" w16cid:durableId="1010990628">
    <w:abstractNumId w:val="20"/>
  </w:num>
  <w:num w:numId="36" w16cid:durableId="1488669380">
    <w:abstractNumId w:val="6"/>
  </w:num>
  <w:num w:numId="37" w16cid:durableId="623849203">
    <w:abstractNumId w:val="19"/>
  </w:num>
  <w:num w:numId="38" w16cid:durableId="10883545">
    <w:abstractNumId w:val="7"/>
  </w:num>
  <w:num w:numId="39" w16cid:durableId="606735311">
    <w:abstractNumId w:val="10"/>
  </w:num>
  <w:num w:numId="40" w16cid:durableId="1882936214">
    <w:abstractNumId w:val="22"/>
  </w:num>
  <w:num w:numId="41" w16cid:durableId="712733903">
    <w:abstractNumId w:val="9"/>
  </w:num>
  <w:num w:numId="42" w16cid:durableId="490996526">
    <w:abstractNumId w:val="23"/>
  </w:num>
  <w:num w:numId="43" w16cid:durableId="700865246">
    <w:abstractNumId w:val="30"/>
  </w:num>
  <w:num w:numId="44" w16cid:durableId="1460490141">
    <w:abstractNumId w:val="16"/>
  </w:num>
  <w:num w:numId="45" w16cid:durableId="329526883">
    <w:abstractNumId w:val="0"/>
  </w:num>
  <w:num w:numId="46" w16cid:durableId="1745645144">
    <w:abstractNumId w:val="0"/>
  </w:num>
  <w:num w:numId="47" w16cid:durableId="1625651426">
    <w:abstractNumId w:val="13"/>
  </w:num>
  <w:num w:numId="48" w16cid:durableId="12466455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610F5"/>
    <w:rsid w:val="00002E06"/>
    <w:rsid w:val="000053A1"/>
    <w:rsid w:val="00005DB2"/>
    <w:rsid w:val="00006405"/>
    <w:rsid w:val="000072E5"/>
    <w:rsid w:val="0002201D"/>
    <w:rsid w:val="00025A4A"/>
    <w:rsid w:val="00027DE0"/>
    <w:rsid w:val="000336D4"/>
    <w:rsid w:val="00033EBF"/>
    <w:rsid w:val="00040082"/>
    <w:rsid w:val="00040C72"/>
    <w:rsid w:val="00044CAE"/>
    <w:rsid w:val="00051934"/>
    <w:rsid w:val="00052848"/>
    <w:rsid w:val="000531CA"/>
    <w:rsid w:val="00070CBE"/>
    <w:rsid w:val="00073158"/>
    <w:rsid w:val="00073BB0"/>
    <w:rsid w:val="00081D46"/>
    <w:rsid w:val="0008538B"/>
    <w:rsid w:val="00093826"/>
    <w:rsid w:val="00097729"/>
    <w:rsid w:val="00097985"/>
    <w:rsid w:val="00097EAF"/>
    <w:rsid w:val="000B09F5"/>
    <w:rsid w:val="000C7850"/>
    <w:rsid w:val="000D5436"/>
    <w:rsid w:val="000E1F3D"/>
    <w:rsid w:val="000E32CC"/>
    <w:rsid w:val="000E3F4E"/>
    <w:rsid w:val="000F0FA3"/>
    <w:rsid w:val="000F2637"/>
    <w:rsid w:val="00101659"/>
    <w:rsid w:val="00110F55"/>
    <w:rsid w:val="00113F49"/>
    <w:rsid w:val="00120A8C"/>
    <w:rsid w:val="00120B43"/>
    <w:rsid w:val="00125171"/>
    <w:rsid w:val="00126810"/>
    <w:rsid w:val="00130C0E"/>
    <w:rsid w:val="00132D85"/>
    <w:rsid w:val="00137EDD"/>
    <w:rsid w:val="00146521"/>
    <w:rsid w:val="001535F4"/>
    <w:rsid w:val="00155F42"/>
    <w:rsid w:val="00165F31"/>
    <w:rsid w:val="00176CFD"/>
    <w:rsid w:val="001774E4"/>
    <w:rsid w:val="00186D98"/>
    <w:rsid w:val="001A282D"/>
    <w:rsid w:val="001A7C32"/>
    <w:rsid w:val="001B4B2A"/>
    <w:rsid w:val="001B7D3E"/>
    <w:rsid w:val="001C0229"/>
    <w:rsid w:val="001C1EE7"/>
    <w:rsid w:val="001C6BEE"/>
    <w:rsid w:val="001C6D34"/>
    <w:rsid w:val="001D0B11"/>
    <w:rsid w:val="001E2E46"/>
    <w:rsid w:val="0020468F"/>
    <w:rsid w:val="00204EF0"/>
    <w:rsid w:val="0020786B"/>
    <w:rsid w:val="00215F5F"/>
    <w:rsid w:val="00216ED6"/>
    <w:rsid w:val="00217A72"/>
    <w:rsid w:val="00220175"/>
    <w:rsid w:val="00230A90"/>
    <w:rsid w:val="00235392"/>
    <w:rsid w:val="00235AAE"/>
    <w:rsid w:val="00236CA7"/>
    <w:rsid w:val="00237E51"/>
    <w:rsid w:val="002417D8"/>
    <w:rsid w:val="00242A65"/>
    <w:rsid w:val="0025182E"/>
    <w:rsid w:val="00253BCF"/>
    <w:rsid w:val="00254406"/>
    <w:rsid w:val="00261686"/>
    <w:rsid w:val="00263FE9"/>
    <w:rsid w:val="00267C3C"/>
    <w:rsid w:val="00272DFB"/>
    <w:rsid w:val="00275A98"/>
    <w:rsid w:val="00281EC9"/>
    <w:rsid w:val="00282D05"/>
    <w:rsid w:val="002904B1"/>
    <w:rsid w:val="00296A8E"/>
    <w:rsid w:val="002A0E5A"/>
    <w:rsid w:val="002A1CF5"/>
    <w:rsid w:val="002A2E5A"/>
    <w:rsid w:val="002B3259"/>
    <w:rsid w:val="002B32BE"/>
    <w:rsid w:val="002C15F5"/>
    <w:rsid w:val="002C3093"/>
    <w:rsid w:val="002D3C15"/>
    <w:rsid w:val="002D46C9"/>
    <w:rsid w:val="002E05DE"/>
    <w:rsid w:val="002E2030"/>
    <w:rsid w:val="002F24D8"/>
    <w:rsid w:val="002F4067"/>
    <w:rsid w:val="00300ED8"/>
    <w:rsid w:val="003050C1"/>
    <w:rsid w:val="00313927"/>
    <w:rsid w:val="00316785"/>
    <w:rsid w:val="00320B65"/>
    <w:rsid w:val="00324E57"/>
    <w:rsid w:val="00330BA9"/>
    <w:rsid w:val="00334C5F"/>
    <w:rsid w:val="00340763"/>
    <w:rsid w:val="003448FA"/>
    <w:rsid w:val="0034512D"/>
    <w:rsid w:val="00354D47"/>
    <w:rsid w:val="003615E2"/>
    <w:rsid w:val="00370212"/>
    <w:rsid w:val="0039026C"/>
    <w:rsid w:val="003902FC"/>
    <w:rsid w:val="003922B4"/>
    <w:rsid w:val="00395A19"/>
    <w:rsid w:val="00397D0C"/>
    <w:rsid w:val="003A1833"/>
    <w:rsid w:val="003B3242"/>
    <w:rsid w:val="003B6CD7"/>
    <w:rsid w:val="003C0F3A"/>
    <w:rsid w:val="003C17C9"/>
    <w:rsid w:val="003D0122"/>
    <w:rsid w:val="003D0136"/>
    <w:rsid w:val="003E4249"/>
    <w:rsid w:val="003F1F08"/>
    <w:rsid w:val="003F451B"/>
    <w:rsid w:val="00404289"/>
    <w:rsid w:val="00426662"/>
    <w:rsid w:val="00427277"/>
    <w:rsid w:val="00432E92"/>
    <w:rsid w:val="00441F26"/>
    <w:rsid w:val="0044201A"/>
    <w:rsid w:val="00442514"/>
    <w:rsid w:val="00453638"/>
    <w:rsid w:val="00456F65"/>
    <w:rsid w:val="00461EFF"/>
    <w:rsid w:val="0046469A"/>
    <w:rsid w:val="004663AA"/>
    <w:rsid w:val="004713DA"/>
    <w:rsid w:val="0047298B"/>
    <w:rsid w:val="004733BD"/>
    <w:rsid w:val="00475241"/>
    <w:rsid w:val="00477E9D"/>
    <w:rsid w:val="004810ED"/>
    <w:rsid w:val="00487B44"/>
    <w:rsid w:val="00490AD4"/>
    <w:rsid w:val="004A233F"/>
    <w:rsid w:val="004A4EC7"/>
    <w:rsid w:val="004A63B3"/>
    <w:rsid w:val="004B1B30"/>
    <w:rsid w:val="004B1B38"/>
    <w:rsid w:val="004B5C12"/>
    <w:rsid w:val="004D2B2A"/>
    <w:rsid w:val="004E3AB3"/>
    <w:rsid w:val="004E5D91"/>
    <w:rsid w:val="004F6D49"/>
    <w:rsid w:val="00503978"/>
    <w:rsid w:val="00507231"/>
    <w:rsid w:val="005132A7"/>
    <w:rsid w:val="0052148E"/>
    <w:rsid w:val="0052600A"/>
    <w:rsid w:val="00532F40"/>
    <w:rsid w:val="00540EFD"/>
    <w:rsid w:val="0054279A"/>
    <w:rsid w:val="005522E7"/>
    <w:rsid w:val="00557674"/>
    <w:rsid w:val="00560766"/>
    <w:rsid w:val="00563E9D"/>
    <w:rsid w:val="0056658B"/>
    <w:rsid w:val="00566A0D"/>
    <w:rsid w:val="005678EF"/>
    <w:rsid w:val="0057120C"/>
    <w:rsid w:val="00573A60"/>
    <w:rsid w:val="00574333"/>
    <w:rsid w:val="0057551B"/>
    <w:rsid w:val="00575733"/>
    <w:rsid w:val="00577E50"/>
    <w:rsid w:val="00585C12"/>
    <w:rsid w:val="00591FF3"/>
    <w:rsid w:val="005A20A2"/>
    <w:rsid w:val="005A4C3A"/>
    <w:rsid w:val="005A6375"/>
    <w:rsid w:val="005A719D"/>
    <w:rsid w:val="005C1CF4"/>
    <w:rsid w:val="005C39B4"/>
    <w:rsid w:val="005E1B21"/>
    <w:rsid w:val="005E6692"/>
    <w:rsid w:val="005E6A2B"/>
    <w:rsid w:val="005F2EC1"/>
    <w:rsid w:val="00607150"/>
    <w:rsid w:val="00607E6D"/>
    <w:rsid w:val="00614F02"/>
    <w:rsid w:val="006201D2"/>
    <w:rsid w:val="00623A51"/>
    <w:rsid w:val="00634BAC"/>
    <w:rsid w:val="006360EC"/>
    <w:rsid w:val="0064136F"/>
    <w:rsid w:val="00647948"/>
    <w:rsid w:val="00652313"/>
    <w:rsid w:val="00660C20"/>
    <w:rsid w:val="006670E2"/>
    <w:rsid w:val="0068189F"/>
    <w:rsid w:val="006A3E24"/>
    <w:rsid w:val="006A3F03"/>
    <w:rsid w:val="006B6E1A"/>
    <w:rsid w:val="006C6509"/>
    <w:rsid w:val="006D5268"/>
    <w:rsid w:val="006D64F1"/>
    <w:rsid w:val="006D7B4E"/>
    <w:rsid w:val="006E1773"/>
    <w:rsid w:val="006F053B"/>
    <w:rsid w:val="006F5892"/>
    <w:rsid w:val="00700CDC"/>
    <w:rsid w:val="00714331"/>
    <w:rsid w:val="00721BF6"/>
    <w:rsid w:val="00735AAF"/>
    <w:rsid w:val="00740E78"/>
    <w:rsid w:val="0074742A"/>
    <w:rsid w:val="00753864"/>
    <w:rsid w:val="00756B51"/>
    <w:rsid w:val="00757CAA"/>
    <w:rsid w:val="00773E71"/>
    <w:rsid w:val="00782037"/>
    <w:rsid w:val="00786C30"/>
    <w:rsid w:val="0078798E"/>
    <w:rsid w:val="00790523"/>
    <w:rsid w:val="00797ACF"/>
    <w:rsid w:val="007A255D"/>
    <w:rsid w:val="007A3609"/>
    <w:rsid w:val="007B2CB3"/>
    <w:rsid w:val="007C16D7"/>
    <w:rsid w:val="007C5F64"/>
    <w:rsid w:val="007C73C4"/>
    <w:rsid w:val="007D11B3"/>
    <w:rsid w:val="007E7F0F"/>
    <w:rsid w:val="007F0E86"/>
    <w:rsid w:val="007F55EE"/>
    <w:rsid w:val="0080192B"/>
    <w:rsid w:val="00807AD1"/>
    <w:rsid w:val="008123F1"/>
    <w:rsid w:val="008138A7"/>
    <w:rsid w:val="00813A7C"/>
    <w:rsid w:val="00820CA6"/>
    <w:rsid w:val="00822F9F"/>
    <w:rsid w:val="00827EE5"/>
    <w:rsid w:val="00840A3F"/>
    <w:rsid w:val="00847DF6"/>
    <w:rsid w:val="00852BBA"/>
    <w:rsid w:val="008610F5"/>
    <w:rsid w:val="00863E3D"/>
    <w:rsid w:val="0086631E"/>
    <w:rsid w:val="00867CC6"/>
    <w:rsid w:val="0087013B"/>
    <w:rsid w:val="0087544F"/>
    <w:rsid w:val="00876A1D"/>
    <w:rsid w:val="00890788"/>
    <w:rsid w:val="00892EF2"/>
    <w:rsid w:val="008931E1"/>
    <w:rsid w:val="00895C40"/>
    <w:rsid w:val="00897CAF"/>
    <w:rsid w:val="008A2F35"/>
    <w:rsid w:val="008A4D35"/>
    <w:rsid w:val="008C6A5B"/>
    <w:rsid w:val="008D43C6"/>
    <w:rsid w:val="008D4787"/>
    <w:rsid w:val="008E503C"/>
    <w:rsid w:val="008E67AC"/>
    <w:rsid w:val="008E6EB8"/>
    <w:rsid w:val="008E7307"/>
    <w:rsid w:val="008F0117"/>
    <w:rsid w:val="008F6856"/>
    <w:rsid w:val="00902752"/>
    <w:rsid w:val="009068E0"/>
    <w:rsid w:val="009111F5"/>
    <w:rsid w:val="00911F2B"/>
    <w:rsid w:val="0094476E"/>
    <w:rsid w:val="00954269"/>
    <w:rsid w:val="009607C6"/>
    <w:rsid w:val="009644A9"/>
    <w:rsid w:val="00974746"/>
    <w:rsid w:val="00975232"/>
    <w:rsid w:val="009816BC"/>
    <w:rsid w:val="00984A96"/>
    <w:rsid w:val="009862C0"/>
    <w:rsid w:val="009A476E"/>
    <w:rsid w:val="009A5D0F"/>
    <w:rsid w:val="009B0AFF"/>
    <w:rsid w:val="009B3399"/>
    <w:rsid w:val="009B5B75"/>
    <w:rsid w:val="009B6CE2"/>
    <w:rsid w:val="009B7098"/>
    <w:rsid w:val="009C7E94"/>
    <w:rsid w:val="009D0B77"/>
    <w:rsid w:val="009E3E30"/>
    <w:rsid w:val="009E57D7"/>
    <w:rsid w:val="009F6123"/>
    <w:rsid w:val="00A00848"/>
    <w:rsid w:val="00A047CD"/>
    <w:rsid w:val="00A05C26"/>
    <w:rsid w:val="00A07D7C"/>
    <w:rsid w:val="00A16C80"/>
    <w:rsid w:val="00A22049"/>
    <w:rsid w:val="00A23899"/>
    <w:rsid w:val="00A26492"/>
    <w:rsid w:val="00A331DD"/>
    <w:rsid w:val="00A3754A"/>
    <w:rsid w:val="00A462C3"/>
    <w:rsid w:val="00A61361"/>
    <w:rsid w:val="00A61CFE"/>
    <w:rsid w:val="00A62FD3"/>
    <w:rsid w:val="00A7708E"/>
    <w:rsid w:val="00A9073E"/>
    <w:rsid w:val="00A92D08"/>
    <w:rsid w:val="00AA2CFD"/>
    <w:rsid w:val="00AA3D87"/>
    <w:rsid w:val="00AA54AF"/>
    <w:rsid w:val="00AB20E2"/>
    <w:rsid w:val="00AB4AFB"/>
    <w:rsid w:val="00AB74AF"/>
    <w:rsid w:val="00AC382D"/>
    <w:rsid w:val="00AD0B65"/>
    <w:rsid w:val="00AD16C7"/>
    <w:rsid w:val="00AD5474"/>
    <w:rsid w:val="00AD58F8"/>
    <w:rsid w:val="00AE0864"/>
    <w:rsid w:val="00AE188D"/>
    <w:rsid w:val="00AE2F2A"/>
    <w:rsid w:val="00AE3B71"/>
    <w:rsid w:val="00AF67D8"/>
    <w:rsid w:val="00B017FF"/>
    <w:rsid w:val="00B066F1"/>
    <w:rsid w:val="00B06F10"/>
    <w:rsid w:val="00B211CC"/>
    <w:rsid w:val="00B263A7"/>
    <w:rsid w:val="00B366EA"/>
    <w:rsid w:val="00B54E8F"/>
    <w:rsid w:val="00B56CD0"/>
    <w:rsid w:val="00B57999"/>
    <w:rsid w:val="00B61070"/>
    <w:rsid w:val="00B71940"/>
    <w:rsid w:val="00B8055F"/>
    <w:rsid w:val="00B80A88"/>
    <w:rsid w:val="00B81DD9"/>
    <w:rsid w:val="00B82C91"/>
    <w:rsid w:val="00B851BD"/>
    <w:rsid w:val="00B9612F"/>
    <w:rsid w:val="00B96595"/>
    <w:rsid w:val="00BA79FC"/>
    <w:rsid w:val="00BB3830"/>
    <w:rsid w:val="00BC6965"/>
    <w:rsid w:val="00BD6C3E"/>
    <w:rsid w:val="00BE3740"/>
    <w:rsid w:val="00BE4B1C"/>
    <w:rsid w:val="00BF1D51"/>
    <w:rsid w:val="00BF3151"/>
    <w:rsid w:val="00BF7BE7"/>
    <w:rsid w:val="00C038B4"/>
    <w:rsid w:val="00C04627"/>
    <w:rsid w:val="00C048DB"/>
    <w:rsid w:val="00C133D9"/>
    <w:rsid w:val="00C24595"/>
    <w:rsid w:val="00C31374"/>
    <w:rsid w:val="00C32056"/>
    <w:rsid w:val="00C34023"/>
    <w:rsid w:val="00C36DCD"/>
    <w:rsid w:val="00C454FE"/>
    <w:rsid w:val="00C55B17"/>
    <w:rsid w:val="00C55D1F"/>
    <w:rsid w:val="00C56E86"/>
    <w:rsid w:val="00C64C59"/>
    <w:rsid w:val="00C70471"/>
    <w:rsid w:val="00C7655D"/>
    <w:rsid w:val="00C84722"/>
    <w:rsid w:val="00C8670E"/>
    <w:rsid w:val="00C877A2"/>
    <w:rsid w:val="00C93E5D"/>
    <w:rsid w:val="00CA5FEA"/>
    <w:rsid w:val="00CB1F6A"/>
    <w:rsid w:val="00CB44C9"/>
    <w:rsid w:val="00CC64A7"/>
    <w:rsid w:val="00CD339D"/>
    <w:rsid w:val="00CD6DBE"/>
    <w:rsid w:val="00CE407D"/>
    <w:rsid w:val="00CE7079"/>
    <w:rsid w:val="00CF7D09"/>
    <w:rsid w:val="00CF7DF3"/>
    <w:rsid w:val="00D011CF"/>
    <w:rsid w:val="00D0335F"/>
    <w:rsid w:val="00D179CF"/>
    <w:rsid w:val="00D40F70"/>
    <w:rsid w:val="00D41844"/>
    <w:rsid w:val="00D470EA"/>
    <w:rsid w:val="00D54ECE"/>
    <w:rsid w:val="00D55662"/>
    <w:rsid w:val="00D71CEA"/>
    <w:rsid w:val="00D726E1"/>
    <w:rsid w:val="00D72865"/>
    <w:rsid w:val="00D77BB9"/>
    <w:rsid w:val="00D863AB"/>
    <w:rsid w:val="00D872F8"/>
    <w:rsid w:val="00D90502"/>
    <w:rsid w:val="00D913E3"/>
    <w:rsid w:val="00D91AB7"/>
    <w:rsid w:val="00D95CED"/>
    <w:rsid w:val="00DA10EE"/>
    <w:rsid w:val="00DA2C06"/>
    <w:rsid w:val="00DB30C1"/>
    <w:rsid w:val="00DB3ACF"/>
    <w:rsid w:val="00DC356F"/>
    <w:rsid w:val="00DD338C"/>
    <w:rsid w:val="00DE0F06"/>
    <w:rsid w:val="00DE63FA"/>
    <w:rsid w:val="00DE70F1"/>
    <w:rsid w:val="00DF6FD6"/>
    <w:rsid w:val="00DF741D"/>
    <w:rsid w:val="00E00162"/>
    <w:rsid w:val="00E051BF"/>
    <w:rsid w:val="00E25284"/>
    <w:rsid w:val="00E30C0A"/>
    <w:rsid w:val="00E34FF8"/>
    <w:rsid w:val="00E376F8"/>
    <w:rsid w:val="00E44ADB"/>
    <w:rsid w:val="00E5092B"/>
    <w:rsid w:val="00E60FF2"/>
    <w:rsid w:val="00E623E4"/>
    <w:rsid w:val="00E6556C"/>
    <w:rsid w:val="00E9252D"/>
    <w:rsid w:val="00E935C6"/>
    <w:rsid w:val="00EA18B0"/>
    <w:rsid w:val="00EA68B3"/>
    <w:rsid w:val="00EB03F9"/>
    <w:rsid w:val="00EB1D01"/>
    <w:rsid w:val="00EB342E"/>
    <w:rsid w:val="00EB3F5D"/>
    <w:rsid w:val="00EB5F1C"/>
    <w:rsid w:val="00EB6318"/>
    <w:rsid w:val="00EB7247"/>
    <w:rsid w:val="00EB7851"/>
    <w:rsid w:val="00EC6050"/>
    <w:rsid w:val="00ED2E99"/>
    <w:rsid w:val="00ED2F7A"/>
    <w:rsid w:val="00EE76B3"/>
    <w:rsid w:val="00F21EDD"/>
    <w:rsid w:val="00F44093"/>
    <w:rsid w:val="00F44148"/>
    <w:rsid w:val="00F5149B"/>
    <w:rsid w:val="00F51BD0"/>
    <w:rsid w:val="00F53773"/>
    <w:rsid w:val="00F537EE"/>
    <w:rsid w:val="00F55AE7"/>
    <w:rsid w:val="00F604AE"/>
    <w:rsid w:val="00F62386"/>
    <w:rsid w:val="00F87C01"/>
    <w:rsid w:val="00F90040"/>
    <w:rsid w:val="00F91585"/>
    <w:rsid w:val="00F94BF7"/>
    <w:rsid w:val="00FA363F"/>
    <w:rsid w:val="00FC69AF"/>
    <w:rsid w:val="00FC6A3B"/>
    <w:rsid w:val="00FC7070"/>
    <w:rsid w:val="00FD0DA1"/>
    <w:rsid w:val="00FD1E18"/>
    <w:rsid w:val="00FD3688"/>
    <w:rsid w:val="00FD3F09"/>
    <w:rsid w:val="00FD511B"/>
    <w:rsid w:val="00FD6BAA"/>
    <w:rsid w:val="00FE1543"/>
    <w:rsid w:val="00FE4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36CCF"/>
  <w15:docId w15:val="{6F9B370F-280E-40CA-BF7B-2ADEBB6E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A8C"/>
    <w:pPr>
      <w:spacing w:after="200" w:line="276" w:lineRule="auto"/>
    </w:pPr>
    <w:rPr>
      <w:sz w:val="22"/>
      <w:szCs w:val="22"/>
      <w:lang w:eastAsia="en-US"/>
    </w:rPr>
  </w:style>
  <w:style w:type="paragraph" w:styleId="Heading1">
    <w:name w:val="heading 1"/>
    <w:aliases w:val="h1,Section,Tempo Heading 1,H1,PA Chapter,heading a,Module Header,Appx1,Heading,Numbered - 1,ARC 1,heading1,q,Heading 2-SOW,Heading 2x"/>
    <w:basedOn w:val="Normal"/>
    <w:next w:val="NormalIndent"/>
    <w:link w:val="Heading1Char"/>
    <w:qFormat/>
    <w:rsid w:val="00F91585"/>
    <w:pPr>
      <w:keepNext/>
      <w:keepLines/>
      <w:pageBreakBefore/>
      <w:numPr>
        <w:numId w:val="1"/>
      </w:numPr>
      <w:spacing w:after="480" w:line="240" w:lineRule="auto"/>
      <w:outlineLvl w:val="0"/>
    </w:pPr>
    <w:rPr>
      <w:rFonts w:ascii="Arial" w:eastAsia="Times New Roman" w:hAnsi="Arial"/>
      <w:b/>
      <w:caps/>
      <w:sz w:val="24"/>
      <w:szCs w:val="20"/>
    </w:rPr>
  </w:style>
  <w:style w:type="paragraph" w:styleId="Heading2">
    <w:name w:val="heading 2"/>
    <w:aliases w:val="Major,Reset numbering,Tempo Heading 2,HD2,PA Major Section,heading b,H2,Numbered - 2,h 3,h 4,ICL,Heading 2 ICL,Numbered,Heading 2a1,Numbered - 21,h 31,H21,h 41,ICL2,ICL1,h2,Title 2, ICL, ICL1,sub title,2,l2,Header 2,Header&#10;2,Sub-section Title"/>
    <w:basedOn w:val="Normal"/>
    <w:next w:val="NormalIndent"/>
    <w:link w:val="Heading2Char"/>
    <w:qFormat/>
    <w:rsid w:val="00F91585"/>
    <w:pPr>
      <w:keepNext/>
      <w:keepLines/>
      <w:numPr>
        <w:ilvl w:val="1"/>
        <w:numId w:val="1"/>
      </w:numPr>
      <w:spacing w:after="240" w:line="240" w:lineRule="auto"/>
      <w:outlineLvl w:val="1"/>
    </w:pPr>
    <w:rPr>
      <w:rFonts w:ascii="Arial" w:eastAsia="Times New Roman" w:hAnsi="Arial"/>
      <w:b/>
      <w:sz w:val="24"/>
      <w:szCs w:val="20"/>
    </w:rPr>
  </w:style>
  <w:style w:type="paragraph" w:styleId="Heading3">
    <w:name w:val="heading 3"/>
    <w:aliases w:val="Minor,Level 1 - 1,Tempo Heading 3,PA Minor Section,heading c,H3,C Sub-Sub/Italic,h3 sub heading,C Sub-Sub/Italic1,h3 sub heading1,min3,Numbered - 3,h3,heading 3,3,sub-sub,dd heading 3,l3,list 3,Head 3,Sub-section,Sub-Section,ARC 3,heading3,e"/>
    <w:basedOn w:val="Normal"/>
    <w:next w:val="Normal"/>
    <w:link w:val="Heading3Char"/>
    <w:qFormat/>
    <w:rsid w:val="00F91585"/>
    <w:pPr>
      <w:keepNext/>
      <w:keepLines/>
      <w:numPr>
        <w:ilvl w:val="2"/>
        <w:numId w:val="1"/>
      </w:numPr>
      <w:spacing w:after="240" w:line="240" w:lineRule="auto"/>
      <w:outlineLvl w:val="2"/>
    </w:pPr>
    <w:rPr>
      <w:rFonts w:ascii="Arial" w:eastAsia="Times New Roman" w:hAnsi="Arial"/>
      <w:b/>
      <w:sz w:val="24"/>
      <w:szCs w:val="20"/>
    </w:rPr>
  </w:style>
  <w:style w:type="paragraph" w:styleId="Heading4">
    <w:name w:val="heading 4"/>
    <w:aliases w:val="Sub-Minor,Level 2 - a,Tempo Heading 4,Clause 4,Numbered - 4,ARC 4,r,r1,r2,r3,r4,r5,r6,r7,r8,r9,r10,heading 41,r11,r12,heading 42,r21,heading 411,r111,r13,heading 43,r22,heading 412,r112,heading 44,r14,r23,heading 413,r113"/>
    <w:basedOn w:val="Normal"/>
    <w:next w:val="Normal"/>
    <w:link w:val="Heading4Char"/>
    <w:qFormat/>
    <w:rsid w:val="00F91585"/>
    <w:pPr>
      <w:keepNext/>
      <w:keepLines/>
      <w:numPr>
        <w:ilvl w:val="3"/>
        <w:numId w:val="1"/>
      </w:numPr>
      <w:spacing w:after="240" w:line="240" w:lineRule="auto"/>
      <w:outlineLvl w:val="3"/>
    </w:pPr>
    <w:rPr>
      <w:rFonts w:ascii="Arial" w:eastAsia="Times New Roman" w:hAnsi="Arial"/>
      <w:sz w:val="24"/>
      <w:szCs w:val="20"/>
    </w:rPr>
  </w:style>
  <w:style w:type="paragraph" w:styleId="Heading5">
    <w:name w:val="heading 5"/>
    <w:aliases w:val="Level 3 - i,PA Pico Section,a-head line,Heading 5 - bis,ARC 5,h5,heading5,y"/>
    <w:basedOn w:val="Normal"/>
    <w:next w:val="Normal"/>
    <w:link w:val="Heading5Char"/>
    <w:qFormat/>
    <w:rsid w:val="00F91585"/>
    <w:pPr>
      <w:numPr>
        <w:ilvl w:val="4"/>
        <w:numId w:val="1"/>
      </w:numPr>
      <w:spacing w:before="240" w:after="60" w:line="240" w:lineRule="auto"/>
      <w:jc w:val="both"/>
      <w:outlineLvl w:val="4"/>
    </w:pPr>
    <w:rPr>
      <w:rFonts w:ascii="Arial" w:eastAsia="Times New Roman" w:hAnsi="Arial"/>
      <w:szCs w:val="20"/>
    </w:rPr>
  </w:style>
  <w:style w:type="paragraph" w:styleId="Heading6">
    <w:name w:val="heading 6"/>
    <w:aliases w:val="Legal Level 1.,ARC 6,L6"/>
    <w:basedOn w:val="Normal"/>
    <w:next w:val="Normal"/>
    <w:link w:val="Heading6Char"/>
    <w:qFormat/>
    <w:rsid w:val="00F91585"/>
    <w:pPr>
      <w:numPr>
        <w:ilvl w:val="5"/>
        <w:numId w:val="1"/>
      </w:numPr>
      <w:spacing w:before="240" w:after="60" w:line="240" w:lineRule="auto"/>
      <w:jc w:val="both"/>
      <w:outlineLvl w:val="5"/>
    </w:pPr>
    <w:rPr>
      <w:rFonts w:ascii="Arial" w:eastAsia="Times New Roman" w:hAnsi="Arial"/>
      <w:i/>
      <w:szCs w:val="20"/>
    </w:rPr>
  </w:style>
  <w:style w:type="paragraph" w:styleId="Heading7">
    <w:name w:val="heading 7"/>
    <w:aliases w:val="Legal Level 1.1.,ARC 7,L7"/>
    <w:basedOn w:val="Normal"/>
    <w:next w:val="Normal"/>
    <w:link w:val="Heading7Char"/>
    <w:qFormat/>
    <w:rsid w:val="00F91585"/>
    <w:pPr>
      <w:numPr>
        <w:ilvl w:val="6"/>
        <w:numId w:val="1"/>
      </w:numPr>
      <w:spacing w:before="240" w:after="60" w:line="240" w:lineRule="auto"/>
      <w:jc w:val="both"/>
      <w:outlineLvl w:val="6"/>
    </w:pPr>
    <w:rPr>
      <w:rFonts w:ascii="Arial" w:eastAsia="Times New Roman" w:hAnsi="Arial"/>
      <w:sz w:val="24"/>
      <w:szCs w:val="20"/>
    </w:rPr>
  </w:style>
  <w:style w:type="paragraph" w:styleId="Heading8">
    <w:name w:val="heading 8"/>
    <w:aliases w:val="Legal Level 1.1.1.,ARC 8,t,t1,t2,t3,t4,t5"/>
    <w:basedOn w:val="Normal"/>
    <w:next w:val="Normal"/>
    <w:link w:val="Heading8Char"/>
    <w:qFormat/>
    <w:rsid w:val="00F91585"/>
    <w:pPr>
      <w:numPr>
        <w:ilvl w:val="7"/>
        <w:numId w:val="1"/>
      </w:numPr>
      <w:spacing w:before="240" w:after="60" w:line="240" w:lineRule="auto"/>
      <w:jc w:val="both"/>
      <w:outlineLvl w:val="7"/>
    </w:pPr>
    <w:rPr>
      <w:rFonts w:ascii="Arial" w:eastAsia="Times New Roman" w:hAnsi="Arial"/>
      <w:i/>
      <w:sz w:val="24"/>
      <w:szCs w:val="20"/>
    </w:rPr>
  </w:style>
  <w:style w:type="paragraph" w:styleId="Heading9">
    <w:name w:val="heading 9"/>
    <w:aliases w:val="Legal Level 1.1.1.1.,Appendix,ARC 9"/>
    <w:basedOn w:val="Normal"/>
    <w:next w:val="Normal"/>
    <w:link w:val="Heading9Char"/>
    <w:qFormat/>
    <w:rsid w:val="00F91585"/>
    <w:pPr>
      <w:numPr>
        <w:ilvl w:val="8"/>
        <w:numId w:val="1"/>
      </w:numPr>
      <w:spacing w:before="240" w:after="60" w:line="240" w:lineRule="auto"/>
      <w:jc w:val="both"/>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0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0F5"/>
  </w:style>
  <w:style w:type="paragraph" w:styleId="Footer">
    <w:name w:val="footer"/>
    <w:basedOn w:val="Normal"/>
    <w:link w:val="FooterChar"/>
    <w:uiPriority w:val="99"/>
    <w:unhideWhenUsed/>
    <w:rsid w:val="008610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0F5"/>
  </w:style>
  <w:style w:type="character" w:customStyle="1" w:styleId="Heading1Char">
    <w:name w:val="Heading 1 Char"/>
    <w:aliases w:val="h1 Char,Section Char,Tempo Heading 1 Char,H1 Char,PA Chapter Char,heading a Char,Module Header Char,Appx1 Char,Heading Char,Numbered - 1 Char,ARC 1 Char,heading1 Char,q Char,Heading 2-SOW Char,Heading 2x Char"/>
    <w:basedOn w:val="DefaultParagraphFont"/>
    <w:link w:val="Heading1"/>
    <w:rsid w:val="00F91585"/>
    <w:rPr>
      <w:rFonts w:ascii="Arial" w:eastAsia="Times New Roman" w:hAnsi="Arial"/>
      <w:b/>
      <w:caps/>
      <w:sz w:val="24"/>
      <w:lang w:eastAsia="en-US"/>
    </w:rPr>
  </w:style>
  <w:style w:type="character" w:customStyle="1" w:styleId="Heading2Char">
    <w:name w:val="Heading 2 Char"/>
    <w:aliases w:val="Major Char,Reset numbering Char,Tempo Heading 2 Char,HD2 Char,PA Major Section Char,heading b Char,H2 Char,Numbered - 2 Char,h 3 Char,h 4 Char,ICL Char,Heading 2 ICL Char,Numbered Char,Heading 2a1 Char,Numbered - 21 Char,h 31 Char,h2 Char"/>
    <w:basedOn w:val="DefaultParagraphFont"/>
    <w:link w:val="Heading2"/>
    <w:rsid w:val="00F91585"/>
    <w:rPr>
      <w:rFonts w:ascii="Arial" w:eastAsia="Times New Roman" w:hAnsi="Arial"/>
      <w:b/>
      <w:sz w:val="24"/>
      <w:lang w:eastAsia="en-US"/>
    </w:rPr>
  </w:style>
  <w:style w:type="character" w:customStyle="1" w:styleId="Heading3Char">
    <w:name w:val="Heading 3 Char"/>
    <w:aliases w:val="Minor Char,Level 1 - 1 Char,Tempo Heading 3 Char,PA Minor Section Char,heading c Char,H3 Char,C Sub-Sub/Italic Char,h3 sub heading Char,C Sub-Sub/Italic1 Char,h3 sub heading1 Char,min3 Char,Numbered - 3 Char,h3 Char,heading 3 Char,3 Char"/>
    <w:basedOn w:val="DefaultParagraphFont"/>
    <w:link w:val="Heading3"/>
    <w:rsid w:val="00F91585"/>
    <w:rPr>
      <w:rFonts w:ascii="Arial" w:eastAsia="Times New Roman" w:hAnsi="Arial"/>
      <w:b/>
      <w:sz w:val="24"/>
      <w:lang w:eastAsia="en-US"/>
    </w:rPr>
  </w:style>
  <w:style w:type="character" w:customStyle="1" w:styleId="Heading4Char">
    <w:name w:val="Heading 4 Char"/>
    <w:aliases w:val="Sub-Minor Char,Level 2 - a Char,Tempo Heading 4 Char,Clause 4 Char,Numbered - 4 Char,ARC 4 Char,r Char,r1 Char,r2 Char,r3 Char,r4 Char,r5 Char,r6 Char,r7 Char,r8 Char,r9 Char,r10 Char,heading 41 Char,r11 Char,r12 Char,heading 42 Char"/>
    <w:basedOn w:val="DefaultParagraphFont"/>
    <w:link w:val="Heading4"/>
    <w:rsid w:val="00F91585"/>
    <w:rPr>
      <w:rFonts w:ascii="Arial" w:eastAsia="Times New Roman" w:hAnsi="Arial"/>
      <w:sz w:val="24"/>
      <w:lang w:eastAsia="en-US"/>
    </w:rPr>
  </w:style>
  <w:style w:type="character" w:customStyle="1" w:styleId="Heading5Char">
    <w:name w:val="Heading 5 Char"/>
    <w:aliases w:val="Level 3 - i Char,PA Pico Section Char,a-head line Char,Heading 5 - bis Char,ARC 5 Char,h5 Char,heading5 Char,y Char"/>
    <w:basedOn w:val="DefaultParagraphFont"/>
    <w:link w:val="Heading5"/>
    <w:rsid w:val="00F91585"/>
    <w:rPr>
      <w:rFonts w:ascii="Arial" w:eastAsia="Times New Roman" w:hAnsi="Arial"/>
      <w:sz w:val="22"/>
      <w:lang w:eastAsia="en-US"/>
    </w:rPr>
  </w:style>
  <w:style w:type="character" w:customStyle="1" w:styleId="Heading6Char">
    <w:name w:val="Heading 6 Char"/>
    <w:aliases w:val="Legal Level 1. Char,ARC 6 Char,L6 Char"/>
    <w:basedOn w:val="DefaultParagraphFont"/>
    <w:link w:val="Heading6"/>
    <w:rsid w:val="00F91585"/>
    <w:rPr>
      <w:rFonts w:ascii="Arial" w:eastAsia="Times New Roman" w:hAnsi="Arial"/>
      <w:i/>
      <w:sz w:val="22"/>
      <w:lang w:eastAsia="en-US"/>
    </w:rPr>
  </w:style>
  <w:style w:type="character" w:customStyle="1" w:styleId="Heading7Char">
    <w:name w:val="Heading 7 Char"/>
    <w:aliases w:val="Legal Level 1.1. Char,ARC 7 Char,L7 Char"/>
    <w:basedOn w:val="DefaultParagraphFont"/>
    <w:link w:val="Heading7"/>
    <w:rsid w:val="00F91585"/>
    <w:rPr>
      <w:rFonts w:ascii="Arial" w:eastAsia="Times New Roman" w:hAnsi="Arial"/>
      <w:sz w:val="24"/>
      <w:lang w:eastAsia="en-US"/>
    </w:rPr>
  </w:style>
  <w:style w:type="character" w:customStyle="1" w:styleId="Heading8Char">
    <w:name w:val="Heading 8 Char"/>
    <w:aliases w:val="Legal Level 1.1.1. Char,ARC 8 Char,t Char,t1 Char,t2 Char,t3 Char,t4 Char,t5 Char"/>
    <w:basedOn w:val="DefaultParagraphFont"/>
    <w:link w:val="Heading8"/>
    <w:rsid w:val="00F91585"/>
    <w:rPr>
      <w:rFonts w:ascii="Arial" w:eastAsia="Times New Roman" w:hAnsi="Arial"/>
      <w:i/>
      <w:sz w:val="24"/>
      <w:lang w:eastAsia="en-US"/>
    </w:rPr>
  </w:style>
  <w:style w:type="character" w:customStyle="1" w:styleId="Heading9Char">
    <w:name w:val="Heading 9 Char"/>
    <w:aliases w:val="Legal Level 1.1.1.1. Char,Appendix Char,ARC 9 Char"/>
    <w:basedOn w:val="DefaultParagraphFont"/>
    <w:link w:val="Heading9"/>
    <w:rsid w:val="00F91585"/>
    <w:rPr>
      <w:rFonts w:ascii="Arial" w:eastAsia="Times New Roman" w:hAnsi="Arial"/>
      <w:i/>
      <w:sz w:val="18"/>
      <w:lang w:eastAsia="en-US"/>
    </w:rPr>
  </w:style>
  <w:style w:type="paragraph" w:styleId="NormalIndent">
    <w:name w:val="Normal Indent"/>
    <w:basedOn w:val="Normal"/>
    <w:link w:val="NormalIndentChar"/>
    <w:unhideWhenUsed/>
    <w:rsid w:val="00F91585"/>
    <w:pPr>
      <w:ind w:left="720"/>
    </w:pPr>
  </w:style>
  <w:style w:type="table" w:styleId="TableGrid">
    <w:name w:val="Table Grid"/>
    <w:basedOn w:val="TableNormal"/>
    <w:uiPriority w:val="59"/>
    <w:rsid w:val="00B81D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4E5D91"/>
    <w:rPr>
      <w:sz w:val="16"/>
      <w:szCs w:val="16"/>
    </w:rPr>
  </w:style>
  <w:style w:type="paragraph" w:styleId="CommentText">
    <w:name w:val="annotation text"/>
    <w:basedOn w:val="Normal"/>
    <w:link w:val="CommentTextChar"/>
    <w:uiPriority w:val="99"/>
    <w:semiHidden/>
    <w:unhideWhenUsed/>
    <w:rsid w:val="004E5D91"/>
    <w:rPr>
      <w:sz w:val="20"/>
      <w:szCs w:val="20"/>
    </w:rPr>
  </w:style>
  <w:style w:type="character" w:customStyle="1" w:styleId="CommentTextChar">
    <w:name w:val="Comment Text Char"/>
    <w:basedOn w:val="DefaultParagraphFont"/>
    <w:link w:val="CommentText"/>
    <w:uiPriority w:val="99"/>
    <w:semiHidden/>
    <w:rsid w:val="004E5D91"/>
    <w:rPr>
      <w:lang w:eastAsia="en-US"/>
    </w:rPr>
  </w:style>
  <w:style w:type="paragraph" w:styleId="CommentSubject">
    <w:name w:val="annotation subject"/>
    <w:basedOn w:val="CommentText"/>
    <w:next w:val="CommentText"/>
    <w:link w:val="CommentSubjectChar"/>
    <w:uiPriority w:val="99"/>
    <w:semiHidden/>
    <w:unhideWhenUsed/>
    <w:rsid w:val="004E5D91"/>
    <w:rPr>
      <w:b/>
      <w:bCs/>
    </w:rPr>
  </w:style>
  <w:style w:type="character" w:customStyle="1" w:styleId="CommentSubjectChar">
    <w:name w:val="Comment Subject Char"/>
    <w:basedOn w:val="CommentTextChar"/>
    <w:link w:val="CommentSubject"/>
    <w:uiPriority w:val="99"/>
    <w:semiHidden/>
    <w:rsid w:val="004E5D91"/>
    <w:rPr>
      <w:b/>
      <w:bCs/>
      <w:lang w:eastAsia="en-US"/>
    </w:rPr>
  </w:style>
  <w:style w:type="paragraph" w:styleId="BalloonText">
    <w:name w:val="Balloon Text"/>
    <w:basedOn w:val="Normal"/>
    <w:link w:val="BalloonTextChar"/>
    <w:uiPriority w:val="99"/>
    <w:semiHidden/>
    <w:unhideWhenUsed/>
    <w:rsid w:val="004E5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D91"/>
    <w:rPr>
      <w:rFonts w:ascii="Tahoma" w:hAnsi="Tahoma" w:cs="Tahoma"/>
      <w:sz w:val="16"/>
      <w:szCs w:val="16"/>
      <w:lang w:eastAsia="en-US"/>
    </w:rPr>
  </w:style>
  <w:style w:type="paragraph" w:styleId="ListParagraph">
    <w:name w:val="List Paragraph"/>
    <w:basedOn w:val="Normal"/>
    <w:uiPriority w:val="34"/>
    <w:qFormat/>
    <w:rsid w:val="00300ED8"/>
    <w:pPr>
      <w:spacing w:after="0" w:line="240" w:lineRule="auto"/>
      <w:ind w:left="720"/>
    </w:pPr>
    <w:rPr>
      <w:lang w:eastAsia="en-GB"/>
    </w:rPr>
  </w:style>
  <w:style w:type="paragraph" w:styleId="TOC1">
    <w:name w:val="toc 1"/>
    <w:basedOn w:val="Normal"/>
    <w:next w:val="Normal"/>
    <w:autoRedefine/>
    <w:uiPriority w:val="39"/>
    <w:unhideWhenUsed/>
    <w:qFormat/>
    <w:rsid w:val="00820CA6"/>
    <w:pPr>
      <w:tabs>
        <w:tab w:val="left" w:pos="440"/>
        <w:tab w:val="right" w:leader="dot" w:pos="9016"/>
      </w:tabs>
    </w:pPr>
    <w:rPr>
      <w:rFonts w:ascii="Arial" w:hAnsi="Arial"/>
      <w:b/>
      <w:sz w:val="24"/>
    </w:rPr>
  </w:style>
  <w:style w:type="paragraph" w:styleId="TOC2">
    <w:name w:val="toc 2"/>
    <w:basedOn w:val="Normal"/>
    <w:next w:val="Normal"/>
    <w:autoRedefine/>
    <w:uiPriority w:val="39"/>
    <w:unhideWhenUsed/>
    <w:qFormat/>
    <w:rsid w:val="00820CA6"/>
    <w:pPr>
      <w:ind w:left="220"/>
    </w:pPr>
    <w:rPr>
      <w:rFonts w:ascii="Arial" w:hAnsi="Arial"/>
    </w:rPr>
  </w:style>
  <w:style w:type="paragraph" w:styleId="TOC3">
    <w:name w:val="toc 3"/>
    <w:basedOn w:val="Normal"/>
    <w:next w:val="Normal"/>
    <w:autoRedefine/>
    <w:uiPriority w:val="39"/>
    <w:unhideWhenUsed/>
    <w:qFormat/>
    <w:rsid w:val="001C1EE7"/>
    <w:pPr>
      <w:ind w:left="440"/>
    </w:pPr>
  </w:style>
  <w:style w:type="character" w:styleId="Hyperlink">
    <w:name w:val="Hyperlink"/>
    <w:basedOn w:val="DefaultParagraphFont"/>
    <w:uiPriority w:val="99"/>
    <w:unhideWhenUsed/>
    <w:rsid w:val="001C1EE7"/>
    <w:rPr>
      <w:color w:val="0000FF"/>
      <w:u w:val="single"/>
    </w:rPr>
  </w:style>
  <w:style w:type="paragraph" w:styleId="TOCHeading">
    <w:name w:val="TOC Heading"/>
    <w:basedOn w:val="Heading1"/>
    <w:next w:val="Normal"/>
    <w:uiPriority w:val="39"/>
    <w:qFormat/>
    <w:rsid w:val="001C1EE7"/>
    <w:pPr>
      <w:pageBreakBefore w:val="0"/>
      <w:numPr>
        <w:numId w:val="0"/>
      </w:numPr>
      <w:spacing w:before="480" w:after="0" w:line="276" w:lineRule="auto"/>
      <w:outlineLvl w:val="9"/>
    </w:pPr>
    <w:rPr>
      <w:rFonts w:ascii="Cambria" w:hAnsi="Cambria"/>
      <w:bCs/>
      <w:caps w:val="0"/>
      <w:color w:val="365F91"/>
      <w:sz w:val="28"/>
      <w:szCs w:val="28"/>
      <w:lang w:val="en-US"/>
    </w:rPr>
  </w:style>
  <w:style w:type="paragraph" w:customStyle="1" w:styleId="Style1">
    <w:name w:val="Style1"/>
    <w:basedOn w:val="NormalIndent"/>
    <w:link w:val="Style1Char"/>
    <w:qFormat/>
    <w:rsid w:val="003615E2"/>
    <w:pPr>
      <w:numPr>
        <w:ilvl w:val="1"/>
        <w:numId w:val="25"/>
      </w:numPr>
      <w:ind w:left="1560" w:hanging="1560"/>
    </w:pPr>
  </w:style>
  <w:style w:type="character" w:customStyle="1" w:styleId="NormalIndentChar">
    <w:name w:val="Normal Indent Char"/>
    <w:basedOn w:val="DefaultParagraphFont"/>
    <w:link w:val="NormalIndent"/>
    <w:rsid w:val="003615E2"/>
    <w:rPr>
      <w:sz w:val="22"/>
      <w:szCs w:val="22"/>
      <w:lang w:eastAsia="en-US"/>
    </w:rPr>
  </w:style>
  <w:style w:type="character" w:customStyle="1" w:styleId="Style1Char">
    <w:name w:val="Style1 Char"/>
    <w:basedOn w:val="NormalIndentChar"/>
    <w:link w:val="Style1"/>
    <w:rsid w:val="003615E2"/>
    <w:rPr>
      <w:sz w:val="22"/>
      <w:szCs w:val="22"/>
      <w:lang w:eastAsia="en-US"/>
    </w:rPr>
  </w:style>
  <w:style w:type="paragraph" w:customStyle="1" w:styleId="Default">
    <w:name w:val="Default"/>
    <w:rsid w:val="00AE188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261686"/>
    <w:rPr>
      <w:sz w:val="22"/>
      <w:szCs w:val="22"/>
      <w:lang w:eastAsia="en-US"/>
    </w:rPr>
  </w:style>
  <w:style w:type="character" w:styleId="FollowedHyperlink">
    <w:name w:val="FollowedHyperlink"/>
    <w:basedOn w:val="DefaultParagraphFont"/>
    <w:uiPriority w:val="99"/>
    <w:semiHidden/>
    <w:unhideWhenUsed/>
    <w:rsid w:val="001A282D"/>
    <w:rPr>
      <w:color w:val="800080" w:themeColor="followedHyperlink"/>
      <w:u w:val="single"/>
    </w:rPr>
  </w:style>
  <w:style w:type="paragraph" w:customStyle="1" w:styleId="Title1">
    <w:name w:val="Title1"/>
    <w:basedOn w:val="Normal"/>
    <w:rsid w:val="00790523"/>
    <w:pPr>
      <w:spacing w:after="0" w:line="240" w:lineRule="auto"/>
      <w:jc w:val="center"/>
    </w:pPr>
    <w:rPr>
      <w:rFonts w:ascii="Verdana" w:eastAsia="Times New Roman" w:hAnsi="Verdana"/>
      <w:b/>
      <w:bCs/>
      <w:smallCaps/>
      <w:color w:val="00008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10192">
      <w:bodyDiv w:val="1"/>
      <w:marLeft w:val="0"/>
      <w:marRight w:val="0"/>
      <w:marTop w:val="0"/>
      <w:marBottom w:val="0"/>
      <w:divBdr>
        <w:top w:val="none" w:sz="0" w:space="0" w:color="auto"/>
        <w:left w:val="none" w:sz="0" w:space="0" w:color="auto"/>
        <w:bottom w:val="none" w:sz="0" w:space="0" w:color="auto"/>
        <w:right w:val="none" w:sz="0" w:space="0" w:color="auto"/>
      </w:divBdr>
    </w:div>
    <w:div w:id="365570136">
      <w:bodyDiv w:val="1"/>
      <w:marLeft w:val="0"/>
      <w:marRight w:val="0"/>
      <w:marTop w:val="0"/>
      <w:marBottom w:val="0"/>
      <w:divBdr>
        <w:top w:val="none" w:sz="0" w:space="0" w:color="auto"/>
        <w:left w:val="none" w:sz="0" w:space="0" w:color="auto"/>
        <w:bottom w:val="none" w:sz="0" w:space="0" w:color="auto"/>
        <w:right w:val="none" w:sz="0" w:space="0" w:color="auto"/>
      </w:divBdr>
    </w:div>
    <w:div w:id="384648766">
      <w:bodyDiv w:val="1"/>
      <w:marLeft w:val="0"/>
      <w:marRight w:val="0"/>
      <w:marTop w:val="0"/>
      <w:marBottom w:val="0"/>
      <w:divBdr>
        <w:top w:val="none" w:sz="0" w:space="0" w:color="auto"/>
        <w:left w:val="none" w:sz="0" w:space="0" w:color="auto"/>
        <w:bottom w:val="none" w:sz="0" w:space="0" w:color="auto"/>
        <w:right w:val="none" w:sz="0" w:space="0" w:color="auto"/>
      </w:divBdr>
    </w:div>
    <w:div w:id="955404718">
      <w:bodyDiv w:val="1"/>
      <w:marLeft w:val="0"/>
      <w:marRight w:val="0"/>
      <w:marTop w:val="0"/>
      <w:marBottom w:val="0"/>
      <w:divBdr>
        <w:top w:val="none" w:sz="0" w:space="0" w:color="auto"/>
        <w:left w:val="none" w:sz="0" w:space="0" w:color="auto"/>
        <w:bottom w:val="none" w:sz="0" w:space="0" w:color="auto"/>
        <w:right w:val="none" w:sz="0" w:space="0" w:color="auto"/>
      </w:divBdr>
    </w:div>
    <w:div w:id="977539913">
      <w:bodyDiv w:val="1"/>
      <w:marLeft w:val="0"/>
      <w:marRight w:val="0"/>
      <w:marTop w:val="0"/>
      <w:marBottom w:val="0"/>
      <w:divBdr>
        <w:top w:val="none" w:sz="0" w:space="0" w:color="auto"/>
        <w:left w:val="none" w:sz="0" w:space="0" w:color="auto"/>
        <w:bottom w:val="none" w:sz="0" w:space="0" w:color="auto"/>
        <w:right w:val="none" w:sz="0" w:space="0" w:color="auto"/>
      </w:divBdr>
    </w:div>
    <w:div w:id="1995062009">
      <w:bodyDiv w:val="1"/>
      <w:marLeft w:val="0"/>
      <w:marRight w:val="0"/>
      <w:marTop w:val="0"/>
      <w:marBottom w:val="0"/>
      <w:divBdr>
        <w:top w:val="none" w:sz="0" w:space="0" w:color="auto"/>
        <w:left w:val="none" w:sz="0" w:space="0" w:color="auto"/>
        <w:bottom w:val="none" w:sz="0" w:space="0" w:color="auto"/>
        <w:right w:val="none" w:sz="0" w:space="0" w:color="auto"/>
      </w:divBdr>
    </w:div>
    <w:div w:id="210437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tfl.gov.uk/corporate/about-tfl/what-we-d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activity xmlns="c55d0703-ad1e-4ad6-a175-59e2857389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D2E6540A0C0B9428CC815E54FB7BA89" ma:contentTypeVersion="17" ma:contentTypeDescription="Create a new document." ma:contentTypeScope="" ma:versionID="90534af9adb654162e87cf5d13280f88">
  <xsd:schema xmlns:xsd="http://www.w3.org/2001/XMLSchema" xmlns:xs="http://www.w3.org/2001/XMLSchema" xmlns:p="http://schemas.microsoft.com/office/2006/metadata/properties" xmlns:ns3="c55d0703-ad1e-4ad6-a175-59e28573890d" xmlns:ns4="91310e4c-0d9e-48cc-8285-c86db8100004" targetNamespace="http://schemas.microsoft.com/office/2006/metadata/properties" ma:root="true" ma:fieldsID="94fefbb9280a3726b74c411b42a7e277" ns3:_="" ns4:_="">
    <xsd:import namespace="c55d0703-ad1e-4ad6-a175-59e28573890d"/>
    <xsd:import namespace="91310e4c-0d9e-48cc-8285-c86db810000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0703-ad1e-4ad6-a175-59e285738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310e4c-0d9e-48cc-8285-c86db81000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53949-1DC3-40DD-A1C8-E565C4F7CB1D}">
  <ds:schemaRefs>
    <ds:schemaRef ds:uri="http://schemas.microsoft.com/office/2006/documentManagement/types"/>
    <ds:schemaRef ds:uri="http://schemas.microsoft.com/office/infopath/2007/PartnerControls"/>
    <ds:schemaRef ds:uri="91310e4c-0d9e-48cc-8285-c86db8100004"/>
    <ds:schemaRef ds:uri="http://purl.org/dc/elements/1.1/"/>
    <ds:schemaRef ds:uri="http://schemas.microsoft.com/office/2006/metadata/properties"/>
    <ds:schemaRef ds:uri="http://purl.org/dc/terms/"/>
    <ds:schemaRef ds:uri="http://schemas.openxmlformats.org/package/2006/metadata/core-properties"/>
    <ds:schemaRef ds:uri="c55d0703-ad1e-4ad6-a175-59e28573890d"/>
    <ds:schemaRef ds:uri="http://www.w3.org/XML/1998/namespace"/>
    <ds:schemaRef ds:uri="http://purl.org/dc/dcmitype/"/>
  </ds:schemaRefs>
</ds:datastoreItem>
</file>

<file path=customXml/itemProps2.xml><?xml version="1.0" encoding="utf-8"?>
<ds:datastoreItem xmlns:ds="http://schemas.openxmlformats.org/officeDocument/2006/customXml" ds:itemID="{E355CD89-2433-4EA1-8FBF-396C1FE5E0A6}">
  <ds:schemaRefs>
    <ds:schemaRef ds:uri="http://schemas.microsoft.com/sharepoint/v3/contenttype/forms"/>
  </ds:schemaRefs>
</ds:datastoreItem>
</file>

<file path=customXml/itemProps3.xml><?xml version="1.0" encoding="utf-8"?>
<ds:datastoreItem xmlns:ds="http://schemas.openxmlformats.org/officeDocument/2006/customXml" ds:itemID="{5BF461B3-2DEC-494B-ADC4-2E1F77097141}">
  <ds:schemaRefs>
    <ds:schemaRef ds:uri="http://schemas.openxmlformats.org/officeDocument/2006/bibliography"/>
  </ds:schemaRefs>
</ds:datastoreItem>
</file>

<file path=customXml/itemProps4.xml><?xml version="1.0" encoding="utf-8"?>
<ds:datastoreItem xmlns:ds="http://schemas.openxmlformats.org/officeDocument/2006/customXml" ds:itemID="{28AB8EFC-9C88-4255-9219-F51755CE4852}">
  <ds:schemaRefs>
    <ds:schemaRef ds:uri="http://schemas.microsoft.com/office/2006/metadata/longProperties"/>
  </ds:schemaRefs>
</ds:datastoreItem>
</file>

<file path=customXml/itemProps5.xml><?xml version="1.0" encoding="utf-8"?>
<ds:datastoreItem xmlns:ds="http://schemas.openxmlformats.org/officeDocument/2006/customXml" ds:itemID="{52876053-2D63-4666-84D7-DF02CBC62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0703-ad1e-4ad6-a175-59e28573890d"/>
    <ds:schemaRef ds:uri="91310e4c-0d9e-48cc-8285-c86db8100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Specification Template</vt:lpstr>
    </vt:vector>
  </TitlesOfParts>
  <Company>Transport For London</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Template</dc:title>
  <dc:subject/>
  <dc:creator>chrisgilham</dc:creator>
  <cp:keywords/>
  <cp:lastModifiedBy>Toni Hossanah</cp:lastModifiedBy>
  <cp:revision>2</cp:revision>
  <cp:lastPrinted>2017-03-14T19:09:00Z</cp:lastPrinted>
  <dcterms:created xsi:type="dcterms:W3CDTF">2025-08-04T15:53:00Z</dcterms:created>
  <dcterms:modified xsi:type="dcterms:W3CDTF">2025-08-04T15:53:00Z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ategory">
    <vt:lpwstr>01. Strategy</vt:lpwstr>
  </property>
  <property fmtid="{D5CDD505-2E9C-101B-9397-08002B2CF9AE}" pid="3" name="display_urn:schemas-microsoft-com:office:office#ReportOwner">
    <vt:lpwstr>Gilham Chris (ST)</vt:lpwstr>
  </property>
  <property fmtid="{D5CDD505-2E9C-101B-9397-08002B2CF9AE}" pid="4" name="ReportOwner">
    <vt:lpwstr>22</vt:lpwstr>
  </property>
  <property fmtid="{D5CDD505-2E9C-101B-9397-08002B2CF9AE}" pid="5" name="_Status">
    <vt:lpwstr>Final</vt:lpwstr>
  </property>
  <property fmtid="{D5CDD505-2E9C-101B-9397-08002B2CF9AE}" pid="6" name="_Source">
    <vt:lpwstr>Chris Gilham Specification Template</vt:lpwstr>
  </property>
  <property fmtid="{D5CDD505-2E9C-101B-9397-08002B2CF9AE}" pid="7" name="ContentType">
    <vt:lpwstr>TfL Document</vt:lpwstr>
  </property>
  <property fmtid="{D5CDD505-2E9C-101B-9397-08002B2CF9AE}" pid="8" name="Order">
    <vt:r8>1500</vt:r8>
  </property>
  <property fmtid="{D5CDD505-2E9C-101B-9397-08002B2CF9AE}" pid="9" name="Security classification">
    <vt:lpwstr>TfL Restricted</vt:lpwstr>
  </property>
  <property fmtid="{D5CDD505-2E9C-101B-9397-08002B2CF9AE}" pid="10" name="ContentTypeId">
    <vt:lpwstr>0x0101009D2E6540A0C0B9428CC815E54FB7BA89</vt:lpwstr>
  </property>
  <property fmtid="{D5CDD505-2E9C-101B-9397-08002B2CF9AE}" pid="11" name="display_urn\:schemas-microsoft-com\:office\:office#ReportOwner">
    <vt:lpwstr>Gilham Chris (ST)</vt:lpwstr>
  </property>
  <property fmtid="{D5CDD505-2E9C-101B-9397-08002B2CF9AE}" pid="12" name="GUID">
    <vt:lpwstr>615e13ea-702a-485b-b2ff-1ff46eccfa25</vt:lpwstr>
  </property>
  <property fmtid="{D5CDD505-2E9C-101B-9397-08002B2CF9AE}" pid="13" name="MediaServiceImageTags">
    <vt:lpwstr/>
  </property>
  <property fmtid="{D5CDD505-2E9C-101B-9397-08002B2CF9AE}" pid="14" name="MSIP_Label_58281c47-8bc3-476e-8108-0ac2e9371e02_Enabled">
    <vt:lpwstr>true</vt:lpwstr>
  </property>
  <property fmtid="{D5CDD505-2E9C-101B-9397-08002B2CF9AE}" pid="15" name="MSIP_Label_58281c47-8bc3-476e-8108-0ac2e9371e02_SetDate">
    <vt:lpwstr>2024-06-10T11:38:55Z</vt:lpwstr>
  </property>
  <property fmtid="{D5CDD505-2E9C-101B-9397-08002B2CF9AE}" pid="16" name="MSIP_Label_58281c47-8bc3-476e-8108-0ac2e9371e02_Method">
    <vt:lpwstr>Privileged</vt:lpwstr>
  </property>
  <property fmtid="{D5CDD505-2E9C-101B-9397-08002B2CF9AE}" pid="17" name="MSIP_Label_58281c47-8bc3-476e-8108-0ac2e9371e02_Name">
    <vt:lpwstr>TfL Confidential - No Markings</vt:lpwstr>
  </property>
  <property fmtid="{D5CDD505-2E9C-101B-9397-08002B2CF9AE}" pid="18" name="MSIP_Label_58281c47-8bc3-476e-8108-0ac2e9371e02_SiteId">
    <vt:lpwstr>1fbd65bf-5def-4eea-a692-a089c255346b</vt:lpwstr>
  </property>
  <property fmtid="{D5CDD505-2E9C-101B-9397-08002B2CF9AE}" pid="19" name="MSIP_Label_58281c47-8bc3-476e-8108-0ac2e9371e02_ActionId">
    <vt:lpwstr>e6fd4432-e3b6-4abd-b375-9c83d9661d27</vt:lpwstr>
  </property>
  <property fmtid="{D5CDD505-2E9C-101B-9397-08002B2CF9AE}" pid="20" name="MSIP_Label_58281c47-8bc3-476e-8108-0ac2e9371e02_ContentBits">
    <vt:lpwstr>0</vt:lpwstr>
  </property>
</Properties>
</file>