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56F31D4A" w14:textId="77777777" w:rsidR="009B556D" w:rsidRPr="009B556D" w:rsidRDefault="000B6574" w:rsidP="009B556D">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9B556D" w:rsidRPr="009B556D">
              <w:rPr>
                <w:rFonts w:ascii="Arial" w:hAnsi="Arial" w:cs="Arial"/>
                <w:sz w:val="24"/>
                <w:szCs w:val="24"/>
              </w:rPr>
              <w:t xml:space="preserve">Explain your methodology for delivering biannual planned maintenance and 24-hour reactive call-out services across over 100 geographically dispersed sites as well as how will you meet the 4-hour emergency response requirement and ensure timely certification and reporting within 10 working days. </w:t>
            </w:r>
          </w:p>
          <w:p w14:paraId="47B77F1E" w14:textId="77777777" w:rsidR="009B556D" w:rsidRPr="009B556D" w:rsidRDefault="009B556D" w:rsidP="009B556D">
            <w:pPr>
              <w:rPr>
                <w:rFonts w:ascii="Arial" w:hAnsi="Arial" w:cs="Arial"/>
                <w:sz w:val="24"/>
                <w:szCs w:val="24"/>
              </w:rPr>
            </w:pPr>
          </w:p>
          <w:p w14:paraId="660D508E" w14:textId="65947691" w:rsidR="000B6574" w:rsidRPr="00A72EC3" w:rsidRDefault="009B556D" w:rsidP="009B556D">
            <w:pPr>
              <w:pStyle w:val="paragraph"/>
              <w:spacing w:before="0" w:beforeAutospacing="0" w:after="0" w:afterAutospacing="0"/>
              <w:ind w:right="255"/>
              <w:textAlignment w:val="baseline"/>
              <w:rPr>
                <w:rFonts w:ascii="Arial" w:hAnsi="Arial" w:cs="Arial"/>
                <w:b/>
                <w:bCs/>
                <w:color w:val="FF0000"/>
              </w:rPr>
            </w:pPr>
            <w:r w:rsidRPr="009B556D">
              <w:rPr>
                <w:rFonts w:ascii="Arial" w:hAnsi="Arial" w:cs="Arial"/>
              </w:rPr>
              <w:t>20% 2 x A4 pages, 12 pt Arial</w:t>
            </w: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4B3D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2B7A4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5848AB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6922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6EC8C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4942A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39F6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E27F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13A3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4B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47F2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1418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A9E8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C709B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37C7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84D26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D463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88EC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28753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2511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00EB4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738A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B221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11B6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703CA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F0B51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A6A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6319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9056A2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88FA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2DE709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7170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108B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6285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1A5F8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9264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0D580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42F6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34BEF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C6DCDD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D0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903FD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D6DC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E74A5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F217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4CBA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E15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BCC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4C104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1AF4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4ED3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783BB0" w:rsidRPr="00A72EC3" w14:paraId="44D92278" w14:textId="77777777" w:rsidTr="00B509EB">
        <w:tc>
          <w:tcPr>
            <w:tcW w:w="9016" w:type="dxa"/>
          </w:tcPr>
          <w:p w14:paraId="71FC2C71" w14:textId="79015BF1" w:rsidR="00783BB0" w:rsidRPr="00783BB0" w:rsidRDefault="00783BB0" w:rsidP="00783BB0">
            <w:pPr>
              <w:rPr>
                <w:rFonts w:ascii="Arial" w:hAnsi="Arial" w:cs="Arial"/>
                <w:sz w:val="24"/>
                <w:szCs w:val="24"/>
              </w:rPr>
            </w:pPr>
            <w:r w:rsidRPr="00783BB0">
              <w:rPr>
                <w:b/>
                <w:bCs/>
              </w:rPr>
              <w:lastRenderedPageBreak/>
              <w:t xml:space="preserve">F2  </w:t>
            </w:r>
            <w:r w:rsidRPr="00783BB0">
              <w:rPr>
                <w:rFonts w:ascii="Arial" w:hAnsi="Arial" w:cs="Arial"/>
                <w:sz w:val="24"/>
                <w:szCs w:val="24"/>
              </w:rPr>
              <w:t>Describe your approach to managing environmental risks during the maintenance of sewage treatment systems, including septic tanks, grease traps, attenuation tanks, and oil separators. How do you ensure compliance with the Environmental Protection Act 1990, the Environmental Permitting Regulations 2016, and the Control of Pollution (Oil Storage) Regulations 2001, particularly in livestock-sensitive and groundwater-dependent areas?</w:t>
            </w:r>
          </w:p>
          <w:p w14:paraId="7241DDEA" w14:textId="77777777" w:rsidR="00783BB0" w:rsidRPr="00783BB0" w:rsidRDefault="00783BB0" w:rsidP="00783BB0">
            <w:pPr>
              <w:rPr>
                <w:rFonts w:ascii="Arial" w:hAnsi="Arial" w:cs="Arial"/>
                <w:sz w:val="24"/>
                <w:szCs w:val="24"/>
              </w:rPr>
            </w:pPr>
          </w:p>
          <w:p w14:paraId="63EB4561" w14:textId="77777777" w:rsidR="00783BB0" w:rsidRPr="00783BB0" w:rsidRDefault="00783BB0" w:rsidP="00783BB0">
            <w:pPr>
              <w:rPr>
                <w:rFonts w:ascii="Arial" w:hAnsi="Arial" w:cs="Arial"/>
                <w:sz w:val="24"/>
                <w:szCs w:val="24"/>
              </w:rPr>
            </w:pPr>
            <w:r w:rsidRPr="00783BB0">
              <w:rPr>
                <w:rFonts w:ascii="Arial" w:hAnsi="Arial" w:cs="Arial"/>
                <w:sz w:val="24"/>
                <w:szCs w:val="24"/>
              </w:rPr>
              <w:t>10% 1.5 x A4 pages, 12pt Arial</w:t>
            </w:r>
          </w:p>
          <w:p w14:paraId="53D17F51" w14:textId="77777777" w:rsidR="00783BB0" w:rsidRPr="00783BB0" w:rsidRDefault="00783BB0" w:rsidP="00783BB0">
            <w:pPr>
              <w:rPr>
                <w:rFonts w:ascii="Arial" w:hAnsi="Arial" w:cs="Arial"/>
                <w:sz w:val="24"/>
                <w:szCs w:val="24"/>
              </w:rPr>
            </w:pPr>
          </w:p>
          <w:p w14:paraId="5E1ACA8B" w14:textId="32FB4C9B" w:rsidR="00783BB0" w:rsidRPr="00A72EC3" w:rsidRDefault="00783BB0" w:rsidP="00783BB0">
            <w:pPr>
              <w:pStyle w:val="paragraph"/>
              <w:spacing w:before="0" w:beforeAutospacing="0" w:after="0" w:afterAutospacing="0"/>
              <w:ind w:right="255"/>
              <w:textAlignment w:val="baseline"/>
              <w:rPr>
                <w:rFonts w:ascii="Arial" w:hAnsi="Arial" w:cs="Arial"/>
                <w:b/>
                <w:bCs/>
                <w:color w:val="FF0000"/>
              </w:rPr>
            </w:pPr>
          </w:p>
        </w:tc>
      </w:tr>
      <w:tr w:rsidR="00A56795" w:rsidRPr="00A72EC3" w14:paraId="689E8B93" w14:textId="77777777" w:rsidTr="00B509EB">
        <w:tc>
          <w:tcPr>
            <w:tcW w:w="9016" w:type="dxa"/>
          </w:tcPr>
          <w:p w14:paraId="0FF63A80" w14:textId="77777777" w:rsidR="00A56795" w:rsidRDefault="00A56795" w:rsidP="00783BB0">
            <w:pPr>
              <w:rPr>
                <w:b/>
                <w:bCs/>
              </w:rPr>
            </w:pPr>
          </w:p>
          <w:p w14:paraId="4AB9B3D1" w14:textId="77777777" w:rsidR="00A56795" w:rsidRDefault="00A56795" w:rsidP="00783BB0"/>
          <w:p w14:paraId="5A8C5AE0" w14:textId="77777777" w:rsidR="00A56795" w:rsidRDefault="00A56795" w:rsidP="00783BB0"/>
          <w:p w14:paraId="3B67596E" w14:textId="77777777" w:rsidR="00A56795" w:rsidRDefault="00A56795" w:rsidP="00783BB0"/>
          <w:p w14:paraId="252EE476" w14:textId="77777777" w:rsidR="00A56795" w:rsidRDefault="00A56795" w:rsidP="00783BB0"/>
          <w:p w14:paraId="64E2D37B" w14:textId="77777777" w:rsidR="00A56795" w:rsidRDefault="00A56795" w:rsidP="00783BB0"/>
          <w:p w14:paraId="382B7E61" w14:textId="77777777" w:rsidR="00A56795" w:rsidRDefault="00A56795" w:rsidP="00783BB0"/>
          <w:p w14:paraId="3CEC356C" w14:textId="77777777" w:rsidR="00A56795" w:rsidRDefault="00A56795" w:rsidP="00783BB0"/>
          <w:p w14:paraId="0504A98C" w14:textId="77777777" w:rsidR="00A56795" w:rsidRDefault="00A56795" w:rsidP="00783BB0"/>
          <w:p w14:paraId="6EE2588D" w14:textId="77777777" w:rsidR="00A56795" w:rsidRDefault="00A56795" w:rsidP="00783BB0"/>
          <w:p w14:paraId="5577F1A0" w14:textId="77777777" w:rsidR="00A56795" w:rsidRDefault="00A56795" w:rsidP="00783BB0"/>
          <w:p w14:paraId="687618F3" w14:textId="77777777" w:rsidR="00A56795" w:rsidRDefault="00A56795" w:rsidP="00783BB0"/>
          <w:p w14:paraId="6A90C4C6" w14:textId="77777777" w:rsidR="00A56795" w:rsidRDefault="00A56795" w:rsidP="00783BB0"/>
          <w:p w14:paraId="13003D80" w14:textId="77777777" w:rsidR="00A56795" w:rsidRDefault="00A56795" w:rsidP="00783BB0"/>
          <w:p w14:paraId="4AEA7B90" w14:textId="77777777" w:rsidR="00A56795" w:rsidRDefault="00A56795" w:rsidP="00783BB0"/>
          <w:p w14:paraId="47C967B8" w14:textId="77777777" w:rsidR="00A56795" w:rsidRDefault="00A56795" w:rsidP="00783BB0"/>
          <w:p w14:paraId="5E9B36CC" w14:textId="77777777" w:rsidR="00A56795" w:rsidRDefault="00A56795" w:rsidP="00783BB0"/>
          <w:p w14:paraId="18D31011" w14:textId="77777777" w:rsidR="00A56795" w:rsidRDefault="00A56795" w:rsidP="00783BB0"/>
          <w:p w14:paraId="75C4B1FD" w14:textId="77777777" w:rsidR="00A56795" w:rsidRDefault="00A56795" w:rsidP="00783BB0"/>
          <w:p w14:paraId="480C296C" w14:textId="77777777" w:rsidR="00A56795" w:rsidRDefault="00A56795" w:rsidP="00783BB0"/>
          <w:p w14:paraId="64815A91" w14:textId="77777777" w:rsidR="00A56795" w:rsidRDefault="00A56795" w:rsidP="00783BB0"/>
          <w:p w14:paraId="2AFFC137" w14:textId="77777777" w:rsidR="00A56795" w:rsidRDefault="00A56795" w:rsidP="00783BB0"/>
          <w:p w14:paraId="2706C867" w14:textId="77777777" w:rsidR="00A56795" w:rsidRDefault="00A56795" w:rsidP="00783BB0"/>
          <w:p w14:paraId="018DCC6D" w14:textId="77777777" w:rsidR="00A56795" w:rsidRDefault="00A56795" w:rsidP="00783BB0"/>
          <w:p w14:paraId="5E145065" w14:textId="77777777" w:rsidR="00A56795" w:rsidRDefault="00A56795" w:rsidP="00783BB0"/>
          <w:p w14:paraId="2C0F288A" w14:textId="77777777" w:rsidR="00A56795" w:rsidRDefault="00A56795" w:rsidP="00783BB0"/>
          <w:p w14:paraId="10B616AF" w14:textId="77777777" w:rsidR="00A56795" w:rsidRDefault="00A56795" w:rsidP="00783BB0"/>
          <w:p w14:paraId="382E5108" w14:textId="77777777" w:rsidR="00A56795" w:rsidRDefault="00A56795" w:rsidP="00783BB0"/>
          <w:p w14:paraId="40AF77A6" w14:textId="77777777" w:rsidR="00A56795" w:rsidRDefault="00A56795" w:rsidP="00783BB0"/>
          <w:p w14:paraId="2CB238C2" w14:textId="77777777" w:rsidR="00A56795" w:rsidRDefault="00A56795" w:rsidP="00783BB0"/>
          <w:p w14:paraId="208E638E" w14:textId="77777777" w:rsidR="00A56795" w:rsidRDefault="00A56795" w:rsidP="00783BB0"/>
          <w:p w14:paraId="10AB3D89" w14:textId="77777777" w:rsidR="00A56795" w:rsidRDefault="00A56795" w:rsidP="00783BB0"/>
          <w:p w14:paraId="6B1E8E48" w14:textId="77777777" w:rsidR="00A56795" w:rsidRDefault="00A56795" w:rsidP="00783BB0"/>
          <w:p w14:paraId="117575E3" w14:textId="77777777" w:rsidR="00A56795" w:rsidRDefault="00A56795" w:rsidP="00783BB0"/>
          <w:p w14:paraId="21942B3C" w14:textId="77777777" w:rsidR="00A56795" w:rsidRDefault="00A56795" w:rsidP="00783BB0"/>
          <w:p w14:paraId="0227EA07" w14:textId="77777777" w:rsidR="00A56795" w:rsidRDefault="00A56795" w:rsidP="00783BB0"/>
          <w:p w14:paraId="35A58E06" w14:textId="77777777" w:rsidR="00A56795" w:rsidRDefault="00A56795" w:rsidP="00783BB0"/>
          <w:p w14:paraId="402BBFDB" w14:textId="77777777" w:rsidR="00A56795" w:rsidRDefault="00A56795" w:rsidP="00783BB0"/>
          <w:p w14:paraId="7262A5DC" w14:textId="77777777" w:rsidR="00A56795" w:rsidRDefault="00A56795" w:rsidP="00783BB0"/>
          <w:p w14:paraId="0BA584B4" w14:textId="77777777" w:rsidR="00A56795" w:rsidRDefault="00A56795" w:rsidP="00783BB0"/>
          <w:p w14:paraId="30208F78" w14:textId="77777777" w:rsidR="00A56795" w:rsidRDefault="00A56795" w:rsidP="00783BB0"/>
          <w:p w14:paraId="09046AB0" w14:textId="77777777" w:rsidR="00A56795" w:rsidRDefault="00A56795" w:rsidP="00783BB0"/>
          <w:p w14:paraId="3086A471" w14:textId="77777777" w:rsidR="00A56795" w:rsidRDefault="00A56795" w:rsidP="00783BB0"/>
          <w:p w14:paraId="3B8CFEBF" w14:textId="77777777" w:rsidR="00A56795" w:rsidRDefault="00A56795" w:rsidP="00783BB0"/>
          <w:p w14:paraId="7942492D" w14:textId="77777777" w:rsidR="00A56795" w:rsidRDefault="00A56795" w:rsidP="00783BB0"/>
          <w:p w14:paraId="6D3014E5" w14:textId="77777777" w:rsidR="00A56795" w:rsidRPr="00783BB0" w:rsidRDefault="00A56795" w:rsidP="00783BB0">
            <w:pPr>
              <w:rPr>
                <w:b/>
                <w:bCs/>
              </w:rPr>
            </w:pPr>
          </w:p>
        </w:tc>
      </w:tr>
      <w:tr w:rsidR="00A56795" w:rsidRPr="00A72EC3" w14:paraId="705B0F38" w14:textId="77777777" w:rsidTr="00B509EB">
        <w:tc>
          <w:tcPr>
            <w:tcW w:w="9016" w:type="dxa"/>
          </w:tcPr>
          <w:p w14:paraId="6DB6A162" w14:textId="77777777" w:rsidR="00A56795" w:rsidRPr="00783BB0" w:rsidRDefault="00A56795" w:rsidP="00A56795">
            <w:pPr>
              <w:rPr>
                <w:rFonts w:ascii="Arial" w:hAnsi="Arial" w:cs="Arial"/>
                <w:sz w:val="24"/>
                <w:szCs w:val="24"/>
              </w:rPr>
            </w:pPr>
            <w:r w:rsidRPr="00783BB0">
              <w:rPr>
                <w:rFonts w:ascii="Arial" w:hAnsi="Arial" w:cs="Arial"/>
                <w:sz w:val="24"/>
                <w:szCs w:val="24"/>
              </w:rPr>
              <w:lastRenderedPageBreak/>
              <w:t>Describe your procedures for identifying, containing, and remediating waste spillage incidents during maintenance of sewage and water treatment systems plant and pumps.</w:t>
            </w:r>
          </w:p>
          <w:p w14:paraId="125A2CF5" w14:textId="77777777" w:rsidR="00A56795" w:rsidRPr="00783BB0" w:rsidRDefault="00A56795" w:rsidP="00A56795">
            <w:pPr>
              <w:rPr>
                <w:rFonts w:ascii="Arial" w:hAnsi="Arial" w:cs="Arial"/>
                <w:sz w:val="24"/>
                <w:szCs w:val="24"/>
              </w:rPr>
            </w:pPr>
          </w:p>
          <w:p w14:paraId="7573A3AD" w14:textId="287B6C53" w:rsidR="00A56795" w:rsidRPr="00783BB0" w:rsidRDefault="00A56795" w:rsidP="00A56795">
            <w:pPr>
              <w:rPr>
                <w:b/>
                <w:bCs/>
              </w:rPr>
            </w:pPr>
            <w:r w:rsidRPr="00783BB0">
              <w:rPr>
                <w:rFonts w:ascii="Arial" w:hAnsi="Arial" w:cs="Arial"/>
              </w:rPr>
              <w:t>10% 1 x A4 pages, 12 pt Arial</w:t>
            </w:r>
          </w:p>
        </w:tc>
      </w:tr>
      <w:tr w:rsidR="00783BB0" w:rsidRPr="00A72EC3" w14:paraId="462714F9" w14:textId="77777777" w:rsidTr="00B509EB">
        <w:tc>
          <w:tcPr>
            <w:tcW w:w="9016" w:type="dxa"/>
          </w:tcPr>
          <w:p w14:paraId="1B501D57"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0937C1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FF52047"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1165D3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1E4ECA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FA4F16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D7ADD3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FBE2671"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CFB6D1B"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7C94539"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115D23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184021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929BCE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32858E1"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F19516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25BF6F4"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E1080DC"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D4185F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09FB3C4"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F1DDAE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3971E9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7291ABC"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6D7332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D55D71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4E2D17C"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91767B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2D21AF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11279709"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0713DF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A704749"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01EB91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C354F8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05E969B"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18338F7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91D610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4706DCB"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20F3DB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1716CF5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47FBEC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ED915C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A1797CC" w14:textId="77777777" w:rsidR="00783BB0" w:rsidRPr="006B1888" w:rsidRDefault="00783BB0" w:rsidP="00783BB0">
            <w:pPr>
              <w:pStyle w:val="paragraph"/>
              <w:spacing w:before="0" w:beforeAutospacing="0" w:after="0" w:afterAutospacing="0"/>
              <w:ind w:right="255"/>
              <w:textAlignment w:val="baseline"/>
              <w:rPr>
                <w:rStyle w:val="normaltextrun"/>
                <w:rFonts w:ascii="Arial" w:hAnsi="Arial" w:cs="Arial"/>
                <w:b/>
                <w:bCs/>
              </w:rPr>
            </w:pPr>
          </w:p>
        </w:tc>
      </w:tr>
      <w:tr w:rsidR="00783BB0" w:rsidRPr="00A72EC3" w14:paraId="34E8D635" w14:textId="77777777" w:rsidTr="00B509EB">
        <w:tc>
          <w:tcPr>
            <w:tcW w:w="9016" w:type="dxa"/>
          </w:tcPr>
          <w:p w14:paraId="3D1F6942" w14:textId="77777777" w:rsidR="00ED6A11" w:rsidRPr="00ED6A11" w:rsidRDefault="00783BB0" w:rsidP="00ED6A11">
            <w:pPr>
              <w:rPr>
                <w:rFonts w:ascii="Arial" w:hAnsi="Arial" w:cs="Arial"/>
                <w:sz w:val="24"/>
                <w:szCs w:val="24"/>
              </w:rPr>
            </w:pPr>
            <w:r w:rsidRPr="006B1888">
              <w:rPr>
                <w:rStyle w:val="normaltextrun"/>
                <w:rFonts w:ascii="Arial" w:hAnsi="Arial" w:cs="Arial"/>
                <w:b/>
                <w:bCs/>
              </w:rPr>
              <w:lastRenderedPageBreak/>
              <w:t xml:space="preserve">F3 </w:t>
            </w:r>
            <w:r>
              <w:rPr>
                <w:rStyle w:val="normaltextrun"/>
                <w:rFonts w:ascii="Arial" w:hAnsi="Arial" w:cs="Arial"/>
              </w:rPr>
              <w:t xml:space="preserve">  </w:t>
            </w:r>
            <w:r w:rsidR="00ED6A11" w:rsidRPr="00ED6A11">
              <w:rPr>
                <w:rFonts w:ascii="Arial" w:hAnsi="Arial" w:cs="Arial"/>
                <w:sz w:val="24"/>
                <w:szCs w:val="24"/>
              </w:rPr>
              <w:t>What systems do you have in place to ensure accurate documentation of inspections, chemical usage, and waste movements? How do you ensure compliance with Duty of Care obligations, including the provision of Waste Transfer Notes and Hazardous Waste Consignment Notes, and what controls are in place to verify disposal at licensed facilities</w:t>
            </w:r>
          </w:p>
          <w:p w14:paraId="7915EE34" w14:textId="77777777" w:rsidR="00ED6A11" w:rsidRPr="00ED6A11" w:rsidRDefault="00ED6A11" w:rsidP="00ED6A11">
            <w:pPr>
              <w:rPr>
                <w:rFonts w:ascii="Arial" w:hAnsi="Arial" w:cs="Arial"/>
                <w:sz w:val="24"/>
                <w:szCs w:val="24"/>
              </w:rPr>
            </w:pPr>
          </w:p>
          <w:p w14:paraId="60338E59" w14:textId="596029F0" w:rsidR="00783BB0" w:rsidRPr="00A72EC3" w:rsidRDefault="00ED6A11" w:rsidP="00ED6A11">
            <w:pPr>
              <w:rPr>
                <w:rFonts w:ascii="Arial" w:hAnsi="Arial" w:cs="Arial"/>
                <w:b/>
                <w:bCs/>
                <w:color w:val="FF0000"/>
              </w:rPr>
            </w:pPr>
            <w:r w:rsidRPr="00ED6A11">
              <w:rPr>
                <w:rFonts w:ascii="Arial" w:hAnsi="Arial" w:cs="Arial"/>
                <w:sz w:val="24"/>
                <w:szCs w:val="24"/>
              </w:rPr>
              <w:t>10% 1.5 x A4 pages, 12 pt Arial</w:t>
            </w:r>
          </w:p>
        </w:tc>
      </w:tr>
      <w:tr w:rsidR="00783BB0" w:rsidRPr="00A72EC3" w14:paraId="2AD37F1A" w14:textId="77777777" w:rsidTr="00B509EB">
        <w:tc>
          <w:tcPr>
            <w:tcW w:w="9016" w:type="dxa"/>
          </w:tcPr>
          <w:p w14:paraId="40110DA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129DED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065B21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C235E0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F9CF13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A02EE24"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AD431E7"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C92126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A026A2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020C0B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92DAA3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6A43FD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920D07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0C5B4C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7008D5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D620A91"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0CDC59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58B9647"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4B7236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65CD86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178C70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682028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B72309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F200E9B"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C92FD6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D98C8D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DFD887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DC265C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26DCC49"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2AF559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B2E4DF1"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B190E9C"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11555A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7F50B7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9AC237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47A01F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0719AC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15AEDC8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F5D7D51"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853C0C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918C1D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5A43B7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579F46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6545F0B"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72E7A1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7A3ECD6"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52321EF"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A61292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B4EE48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E9FFFD3"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FF3C2B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DA794A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8AB6AD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D6CF6E5"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333EF84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063023E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E1BB6E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06166C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150C507"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5B46A6C"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D8C5C91"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65FEDDC"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FD11922"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CE74BC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4E08504"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BEE6C4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BBF682E"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509E2060"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BF2452A"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63331D3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7B81D78D"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5FEC8CB"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2E72F228" w14:textId="77777777" w:rsidR="00783BB0" w:rsidRDefault="00783BB0" w:rsidP="00783BB0">
            <w:pPr>
              <w:pStyle w:val="paragraph"/>
              <w:spacing w:before="0" w:beforeAutospacing="0" w:after="0" w:afterAutospacing="0"/>
              <w:ind w:right="255"/>
              <w:textAlignment w:val="baseline"/>
              <w:rPr>
                <w:rStyle w:val="normaltextrun"/>
                <w:rFonts w:ascii="Arial" w:hAnsi="Arial" w:cs="Arial"/>
                <w:b/>
                <w:bCs/>
              </w:rPr>
            </w:pPr>
          </w:p>
          <w:p w14:paraId="46E3C398" w14:textId="77777777" w:rsidR="00783BB0" w:rsidRPr="006B1888" w:rsidRDefault="00783BB0" w:rsidP="00783BB0">
            <w:pPr>
              <w:pStyle w:val="paragraph"/>
              <w:spacing w:before="0" w:beforeAutospacing="0" w:after="0" w:afterAutospacing="0"/>
              <w:ind w:right="255"/>
              <w:textAlignment w:val="baseline"/>
              <w:rPr>
                <w:rStyle w:val="normaltextrun"/>
                <w:rFonts w:ascii="Arial" w:hAnsi="Arial" w:cs="Arial"/>
                <w:b/>
                <w:bCs/>
              </w:rPr>
            </w:pPr>
          </w:p>
        </w:tc>
      </w:tr>
    </w:tbl>
    <w:p w14:paraId="61DF6DB4" w14:textId="77777777" w:rsidR="0029133B" w:rsidRDefault="0029133B"/>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484B" w14:textId="77777777" w:rsidR="00414EA2" w:rsidRDefault="00414EA2" w:rsidP="000B6574">
      <w:pPr>
        <w:spacing w:before="0" w:after="0" w:line="240" w:lineRule="auto"/>
      </w:pPr>
      <w:r>
        <w:separator/>
      </w:r>
    </w:p>
  </w:endnote>
  <w:endnote w:type="continuationSeparator" w:id="0">
    <w:p w14:paraId="1095F75B" w14:textId="77777777" w:rsidR="00414EA2" w:rsidRDefault="00414EA2"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86B0" w14:textId="77777777" w:rsidR="00414EA2" w:rsidRDefault="00414EA2" w:rsidP="000B6574">
      <w:pPr>
        <w:spacing w:before="0" w:after="0" w:line="240" w:lineRule="auto"/>
      </w:pPr>
      <w:r>
        <w:separator/>
      </w:r>
    </w:p>
  </w:footnote>
  <w:footnote w:type="continuationSeparator" w:id="0">
    <w:p w14:paraId="4D9F1BF4" w14:textId="77777777" w:rsidR="00414EA2" w:rsidRDefault="00414EA2"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6D481EE0"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NCCT4321</w:t>
    </w:r>
    <w:r w:rsidR="009B556D">
      <w:rPr>
        <w:rStyle w:val="Emphasis"/>
        <w:rFonts w:asciiTheme="minorHAnsi" w:hAnsiTheme="minorHAnsi"/>
        <w:caps w:val="0"/>
        <w:noProof/>
        <w:sz w:val="24"/>
        <w:szCs w:val="28"/>
      </w:rPr>
      <w:t>9</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0"/>
  </w:num>
  <w:num w:numId="2" w16cid:durableId="102737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44CC6"/>
    <w:rsid w:val="000B19FB"/>
    <w:rsid w:val="000B6574"/>
    <w:rsid w:val="00200874"/>
    <w:rsid w:val="0029133B"/>
    <w:rsid w:val="00414EA2"/>
    <w:rsid w:val="00501DA1"/>
    <w:rsid w:val="00754B10"/>
    <w:rsid w:val="0078391A"/>
    <w:rsid w:val="00783BB0"/>
    <w:rsid w:val="009B556D"/>
    <w:rsid w:val="00A1174B"/>
    <w:rsid w:val="00A56795"/>
    <w:rsid w:val="00C97726"/>
    <w:rsid w:val="00ED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 w:type="paragraph" w:styleId="CommentSubject">
    <w:name w:val="annotation subject"/>
    <w:basedOn w:val="CommentText"/>
    <w:next w:val="CommentText"/>
    <w:link w:val="CommentSubjectChar"/>
    <w:uiPriority w:val="99"/>
    <w:semiHidden/>
    <w:unhideWhenUsed/>
    <w:rsid w:val="009B556D"/>
    <w:pPr>
      <w:spacing w:before="0" w:after="160" w:line="240" w:lineRule="auto"/>
    </w:pPr>
    <w:rPr>
      <w:rFonts w:asciiTheme="minorHAnsi" w:eastAsiaTheme="minorHAnsi" w:hAnsiTheme="minorHAnsi" w:cstheme="minorBidi"/>
      <w:b/>
      <w:bCs/>
      <w:kern w:val="2"/>
      <w:szCs w:val="20"/>
      <w14:ligatures w14:val="standardContextual"/>
    </w:rPr>
  </w:style>
  <w:style w:type="character" w:customStyle="1" w:styleId="CommentSubjectChar">
    <w:name w:val="Comment Subject Char"/>
    <w:basedOn w:val="CommentTextChar"/>
    <w:link w:val="CommentSubject"/>
    <w:uiPriority w:val="99"/>
    <w:semiHidden/>
    <w:rsid w:val="009B556D"/>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2025-07-23T05:16:00Z</dcterms:created>
  <dcterms:modified xsi:type="dcterms:W3CDTF">2025-07-24T13:56:00Z</dcterms:modified>
</cp:coreProperties>
</file>