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CD364" w14:textId="77777777" w:rsidR="002C4555" w:rsidRDefault="00A24B7E">
      <w:pPr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Schedule </w:t>
      </w:r>
      <w:bookmarkStart w:id="0" w:name="Schedule_3"/>
      <w:r>
        <w:rPr>
          <w:rFonts w:ascii="Arial" w:eastAsia="Arial" w:hAnsi="Arial" w:cs="Arial"/>
          <w:b/>
          <w:sz w:val="36"/>
          <w:szCs w:val="36"/>
        </w:rPr>
        <w:t>3</w:t>
      </w:r>
      <w:bookmarkEnd w:id="0"/>
      <w:r>
        <w:rPr>
          <w:rFonts w:ascii="Arial" w:eastAsia="Arial" w:hAnsi="Arial" w:cs="Arial"/>
          <w:b/>
          <w:sz w:val="36"/>
          <w:szCs w:val="36"/>
        </w:rPr>
        <w:t xml:space="preserve"> (</w:t>
      </w:r>
      <w:bookmarkStart w:id="1" w:name="Schedule_3_Description"/>
      <w:r>
        <w:rPr>
          <w:rFonts w:ascii="Arial" w:eastAsia="Arial" w:hAnsi="Arial" w:cs="Arial"/>
          <w:b/>
          <w:sz w:val="36"/>
          <w:szCs w:val="36"/>
        </w:rPr>
        <w:t>Charges</w:t>
      </w:r>
      <w:bookmarkEnd w:id="1"/>
      <w:r>
        <w:rPr>
          <w:rFonts w:ascii="Arial" w:eastAsia="Arial" w:hAnsi="Arial" w:cs="Arial"/>
          <w:b/>
          <w:sz w:val="36"/>
          <w:szCs w:val="36"/>
        </w:rPr>
        <w:t>)</w:t>
      </w:r>
    </w:p>
    <w:p w14:paraId="588CD36E" w14:textId="77777777" w:rsidR="002C4555" w:rsidRDefault="00A24B7E">
      <w:pPr>
        <w:keepNext/>
        <w:numPr>
          <w:ilvl w:val="0"/>
          <w:numId w:val="10"/>
        </w:numPr>
        <w:tabs>
          <w:tab w:val="left" w:pos="-1080"/>
        </w:tabs>
        <w:spacing w:before="120" w:after="240" w:line="240" w:lineRule="auto"/>
        <w:rPr>
          <w:rFonts w:ascii="Arial Bold" w:eastAsia="Arial Bold" w:hAnsi="Arial Bold" w:cs="Arial Bold"/>
          <w:b/>
          <w:color w:val="000000"/>
          <w:sz w:val="24"/>
          <w:szCs w:val="24"/>
        </w:rPr>
      </w:pPr>
      <w:bookmarkStart w:id="2" w:name="_heading=h.30j0zll"/>
      <w:bookmarkEnd w:id="2"/>
      <w:r>
        <w:rPr>
          <w:rFonts w:ascii="Arial Bold" w:eastAsia="Arial Bold" w:hAnsi="Arial Bold" w:cs="Arial Bold"/>
          <w:b/>
          <w:color w:val="000000"/>
          <w:sz w:val="24"/>
          <w:szCs w:val="24"/>
        </w:rPr>
        <w:t>How Charges are calculated</w:t>
      </w:r>
    </w:p>
    <w:p w14:paraId="588CD36F" w14:textId="77777777" w:rsidR="002C4555" w:rsidRDefault="00A24B7E">
      <w:pPr>
        <w:keepNext/>
        <w:numPr>
          <w:ilvl w:val="1"/>
          <w:numId w:val="10"/>
        </w:numPr>
        <w:tabs>
          <w:tab w:val="left" w:pos="-1587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The Charges:</w:t>
      </w:r>
    </w:p>
    <w:p w14:paraId="588CD370" w14:textId="77777777" w:rsidR="002C4555" w:rsidRDefault="00A24B7E">
      <w:pPr>
        <w:numPr>
          <w:ilvl w:val="2"/>
          <w:numId w:val="10"/>
        </w:numPr>
        <w:tabs>
          <w:tab w:val="left" w:pos="-3286"/>
          <w:tab w:val="left" w:pos="-3144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shall be calculated in accordance with the terms of this Schedule;</w:t>
      </w:r>
    </w:p>
    <w:p w14:paraId="588CD371" w14:textId="46400830" w:rsidR="002C4555" w:rsidRDefault="00A24B7E">
      <w:pPr>
        <w:numPr>
          <w:ilvl w:val="2"/>
          <w:numId w:val="10"/>
        </w:numPr>
        <w:tabs>
          <w:tab w:val="left" w:pos="-3286"/>
          <w:tab w:val="left" w:pos="-3144"/>
        </w:tabs>
        <w:spacing w:before="120" w:after="120" w:line="240" w:lineRule="auto"/>
      </w:pPr>
      <w:r>
        <w:rPr>
          <w:rFonts w:ascii="Arial" w:eastAsia="Arial" w:hAnsi="Arial" w:cs="Arial"/>
          <w:color w:val="000000"/>
          <w:sz w:val="24"/>
          <w:szCs w:val="24"/>
        </w:rPr>
        <w:t>cannot be increased except as specifically permitted by this Schedule; and]</w:t>
      </w:r>
    </w:p>
    <w:p w14:paraId="588CD372" w14:textId="21C91A0E" w:rsidR="002C4555" w:rsidRDefault="00A24B7E">
      <w:pPr>
        <w:numPr>
          <w:ilvl w:val="1"/>
          <w:numId w:val="10"/>
        </w:numPr>
        <w:tabs>
          <w:tab w:val="left" w:pos="-1587"/>
        </w:tabs>
        <w:spacing w:before="120" w:after="120" w:line="240" w:lineRule="auto"/>
      </w:pPr>
      <w:bookmarkStart w:id="3" w:name="_heading=h.1fob9te"/>
      <w:bookmarkEnd w:id="3"/>
      <w:r>
        <w:rPr>
          <w:rFonts w:ascii="Arial" w:eastAsia="Arial" w:hAnsi="Arial" w:cs="Arial"/>
          <w:color w:val="000000"/>
          <w:sz w:val="24"/>
          <w:szCs w:val="24"/>
        </w:rPr>
        <w:t>Any variation to the Charges payable under a Contract must be agreed between the Supplier and the Buyer and implemented using the procedure set out in this Schedule.</w:t>
      </w:r>
    </w:p>
    <w:p w14:paraId="588CD373" w14:textId="77777777" w:rsidR="002C4555" w:rsidRDefault="00A24B7E">
      <w:pPr>
        <w:keepNext/>
        <w:numPr>
          <w:ilvl w:val="0"/>
          <w:numId w:val="10"/>
        </w:numPr>
        <w:tabs>
          <w:tab w:val="left" w:pos="-1080"/>
        </w:tabs>
        <w:spacing w:before="120" w:after="24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The pricing mechanisms</w:t>
      </w:r>
    </w:p>
    <w:p w14:paraId="588CD374" w14:textId="77777777" w:rsidR="002C4555" w:rsidRDefault="00A24B7E">
      <w:pPr>
        <w:tabs>
          <w:tab w:val="left" w:pos="1134"/>
        </w:tabs>
        <w:spacing w:before="120" w:after="120" w:line="240" w:lineRule="auto"/>
        <w:ind w:left="360"/>
      </w:pPr>
      <w:r>
        <w:rPr>
          <w:rFonts w:ascii="Arial" w:eastAsia="Arial" w:hAnsi="Arial" w:cs="Arial"/>
          <w:color w:val="000000"/>
          <w:sz w:val="24"/>
          <w:szCs w:val="24"/>
        </w:rPr>
        <w:t xml:space="preserve">The pricing mechanisms and prices set out in Annex </w:t>
      </w:r>
      <w:r>
        <w:rPr>
          <w:rFonts w:ascii="Arial" w:eastAsia="Arial" w:hAnsi="Arial" w:cs="Arial"/>
          <w:sz w:val="24"/>
          <w:szCs w:val="24"/>
        </w:rPr>
        <w:fldChar w:fldCharType="begin"/>
      </w:r>
      <w:r>
        <w:rPr>
          <w:rFonts w:ascii="Arial" w:eastAsia="Arial" w:hAnsi="Arial" w:cs="Arial"/>
          <w:sz w:val="24"/>
          <w:szCs w:val="24"/>
        </w:rPr>
        <w:instrText xml:space="preserve"> REF Annex_1 </w:instrText>
      </w:r>
      <w:r>
        <w:rPr>
          <w:rFonts w:ascii="Arial" w:eastAsia="Arial" w:hAnsi="Arial" w:cs="Arial"/>
          <w:sz w:val="24"/>
          <w:szCs w:val="24"/>
        </w:rPr>
        <w:fldChar w:fldCharType="separate"/>
      </w:r>
      <w:r>
        <w:rPr>
          <w:rFonts w:ascii="Arial" w:eastAsia="Arial" w:hAnsi="Arial" w:cs="Arial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fldChar w:fldCharType="end"/>
      </w:r>
      <w:r>
        <w:rPr>
          <w:rFonts w:ascii="Arial" w:eastAsia="Arial" w:hAnsi="Arial" w:cs="Arial"/>
          <w:color w:val="000000"/>
          <w:sz w:val="24"/>
          <w:szCs w:val="24"/>
        </w:rPr>
        <w:t xml:space="preserve"> shall be available for use in calculation of Charges in this Contract.</w:t>
      </w:r>
    </w:p>
    <w:p w14:paraId="588CD375" w14:textId="77777777" w:rsidR="002C4555" w:rsidRDefault="00A24B7E">
      <w:pPr>
        <w:keepNext/>
        <w:numPr>
          <w:ilvl w:val="0"/>
          <w:numId w:val="10"/>
        </w:numPr>
        <w:tabs>
          <w:tab w:val="left" w:pos="-1080"/>
        </w:tabs>
        <w:spacing w:before="120" w:after="24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bookmarkStart w:id="4" w:name="bookmark=id.2et92p0"/>
      <w:bookmarkStart w:id="5" w:name="_heading=h.3znysh7"/>
      <w:bookmarkEnd w:id="4"/>
      <w:bookmarkEnd w:id="5"/>
      <w:r>
        <w:rPr>
          <w:rFonts w:ascii="Arial" w:eastAsia="Arial" w:hAnsi="Arial" w:cs="Arial"/>
          <w:b/>
          <w:color w:val="000000"/>
          <w:sz w:val="24"/>
          <w:szCs w:val="24"/>
        </w:rPr>
        <w:t>Are costs and expenses included in the Charges</w:t>
      </w:r>
    </w:p>
    <w:p w14:paraId="588CD376" w14:textId="320640B4" w:rsidR="002C4555" w:rsidRDefault="00A24B7E">
      <w:pPr>
        <w:keepNext/>
        <w:numPr>
          <w:ilvl w:val="1"/>
          <w:numId w:val="10"/>
        </w:numPr>
        <w:tabs>
          <w:tab w:val="left" w:pos="-1587"/>
        </w:tabs>
        <w:spacing w:before="120" w:after="120" w:line="240" w:lineRule="auto"/>
      </w:pPr>
      <w:r w:rsidRPr="00B27D80">
        <w:rPr>
          <w:rFonts w:ascii="Arial" w:eastAsia="Arial" w:hAnsi="Arial" w:cs="Arial"/>
          <w:color w:val="000000"/>
          <w:sz w:val="24"/>
          <w:szCs w:val="24"/>
          <w:shd w:val="clear" w:color="auto" w:fill="FFFF00"/>
        </w:rPr>
        <w:t>Except as expressly set out in Paragraph </w:t>
      </w:r>
      <w:r w:rsidRPr="00B27D80">
        <w:rPr>
          <w:rFonts w:ascii="Arial" w:eastAsia="Arial" w:hAnsi="Arial" w:cs="Arial"/>
          <w:color w:val="000000"/>
          <w:sz w:val="24"/>
          <w:szCs w:val="24"/>
          <w:shd w:val="clear" w:color="auto" w:fill="FFFF00"/>
        </w:rPr>
        <w:fldChar w:fldCharType="begin"/>
      </w:r>
      <w:r w:rsidRPr="00B27D80">
        <w:rPr>
          <w:rFonts w:ascii="Arial" w:eastAsia="Arial" w:hAnsi="Arial" w:cs="Arial"/>
          <w:color w:val="000000"/>
          <w:sz w:val="24"/>
          <w:szCs w:val="24"/>
          <w:shd w:val="clear" w:color="auto" w:fill="FFFF00"/>
        </w:rPr>
        <w:instrText xml:space="preserve"> REF _Ref141089951 </w:instrText>
      </w:r>
      <w:r w:rsidR="00B27D80" w:rsidRPr="00B27D80">
        <w:rPr>
          <w:rFonts w:ascii="Arial" w:eastAsia="Arial" w:hAnsi="Arial" w:cs="Arial"/>
          <w:color w:val="000000"/>
          <w:sz w:val="24"/>
          <w:szCs w:val="24"/>
          <w:shd w:val="clear" w:color="auto" w:fill="FFFF00"/>
        </w:rPr>
        <w:instrText xml:space="preserve"> \* MERGEFORMAT </w:instrText>
      </w:r>
      <w:r w:rsidRPr="00B27D80">
        <w:rPr>
          <w:rFonts w:ascii="Arial" w:eastAsia="Arial" w:hAnsi="Arial" w:cs="Arial"/>
          <w:color w:val="000000"/>
          <w:sz w:val="24"/>
          <w:szCs w:val="24"/>
          <w:shd w:val="clear" w:color="auto" w:fill="FFFF00"/>
        </w:rPr>
        <w:fldChar w:fldCharType="separate"/>
      </w:r>
      <w:r w:rsidRPr="00B27D80">
        <w:rPr>
          <w:rFonts w:ascii="Arial" w:eastAsia="Arial" w:hAnsi="Arial" w:cs="Arial"/>
          <w:color w:val="000000"/>
          <w:sz w:val="24"/>
          <w:szCs w:val="24"/>
          <w:shd w:val="clear" w:color="auto" w:fill="FFFF00"/>
        </w:rPr>
        <w:t>5</w:t>
      </w:r>
      <w:r w:rsidRPr="00B27D80">
        <w:rPr>
          <w:rFonts w:ascii="Arial" w:eastAsia="Arial" w:hAnsi="Arial" w:cs="Arial"/>
          <w:color w:val="000000"/>
          <w:sz w:val="24"/>
          <w:szCs w:val="24"/>
          <w:shd w:val="clear" w:color="auto" w:fill="FFFF00"/>
        </w:rPr>
        <w:fldChar w:fldCharType="end"/>
      </w:r>
      <w:r w:rsidRPr="00B27D80">
        <w:rPr>
          <w:rFonts w:ascii="Arial" w:eastAsia="Arial" w:hAnsi="Arial" w:cs="Arial"/>
          <w:color w:val="000000"/>
          <w:sz w:val="24"/>
          <w:szCs w:val="24"/>
          <w:shd w:val="clear" w:color="auto" w:fill="FFFF00"/>
        </w:rPr>
        <w:t xml:space="preserve"> </w:t>
      </w:r>
      <w:proofErr w:type="gramStart"/>
      <w:r w:rsidRPr="00B27D80">
        <w:rPr>
          <w:rFonts w:ascii="Arial" w:eastAsia="Arial" w:hAnsi="Arial" w:cs="Arial"/>
          <w:color w:val="000000"/>
          <w:sz w:val="24"/>
          <w:szCs w:val="24"/>
          <w:shd w:val="clear" w:color="auto" w:fill="FFFF00"/>
        </w:rPr>
        <w:t>below, or</w:t>
      </w:r>
      <w:proofErr w:type="gramEnd"/>
      <w:r w:rsidRPr="00B27D80">
        <w:rPr>
          <w:rFonts w:ascii="Arial" w:eastAsia="Arial" w:hAnsi="Arial" w:cs="Arial"/>
          <w:color w:val="000000"/>
          <w:sz w:val="24"/>
          <w:szCs w:val="24"/>
          <w:shd w:val="clear" w:color="auto" w:fill="FFFF00"/>
        </w:rPr>
        <w:t xml:space="preserve"> otherwise stated in the Award Form</w:t>
      </w:r>
      <w:r w:rsidR="00B27D8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the Charges shall include all costs and expenses relating to the provision of Deliverables. No further amounts shall be payable in respect of matters such as:</w:t>
      </w:r>
    </w:p>
    <w:p w14:paraId="588CD377" w14:textId="77777777" w:rsidR="002C4555" w:rsidRDefault="00A24B7E">
      <w:pPr>
        <w:numPr>
          <w:ilvl w:val="2"/>
          <w:numId w:val="10"/>
        </w:numPr>
        <w:tabs>
          <w:tab w:val="left" w:pos="-3286"/>
          <w:tab w:val="left" w:pos="-3144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incidental expenses such as travel, subsistence and lodging, document or report reproduction, shipping, desktop or office equipment costs, network or data interchange costs or other telecommunications charges; or</w:t>
      </w:r>
    </w:p>
    <w:p w14:paraId="588CD378" w14:textId="77777777" w:rsidR="002C4555" w:rsidRDefault="00A24B7E">
      <w:pPr>
        <w:numPr>
          <w:ilvl w:val="2"/>
          <w:numId w:val="10"/>
        </w:numPr>
        <w:tabs>
          <w:tab w:val="left" w:pos="-3286"/>
          <w:tab w:val="left" w:pos="-3144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costs incurred prior to the commencement of this Contract.</w:t>
      </w:r>
    </w:p>
    <w:p w14:paraId="588CD379" w14:textId="77777777" w:rsidR="002C4555" w:rsidRDefault="00A24B7E">
      <w:pPr>
        <w:keepNext/>
        <w:numPr>
          <w:ilvl w:val="0"/>
          <w:numId w:val="10"/>
        </w:numPr>
        <w:tabs>
          <w:tab w:val="left" w:pos="-1080"/>
        </w:tabs>
        <w:spacing w:before="120" w:after="24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bookmarkStart w:id="6" w:name="_heading=h.2et92p0"/>
      <w:bookmarkStart w:id="7" w:name="_Ref141089951"/>
      <w:bookmarkEnd w:id="6"/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When the Supplier can ask to change the Charges</w:t>
      </w:r>
      <w:bookmarkEnd w:id="7"/>
    </w:p>
    <w:p w14:paraId="588CD37A" w14:textId="1E1F9CE4" w:rsidR="002C4555" w:rsidRDefault="00A24B7E" w:rsidP="1708C3DC">
      <w:pPr>
        <w:numPr>
          <w:ilvl w:val="1"/>
          <w:numId w:val="10"/>
        </w:numPr>
        <w:spacing w:before="120" w:after="120" w:line="240" w:lineRule="auto"/>
      </w:pPr>
      <w:r>
        <w:rPr>
          <w:rFonts w:ascii="Arial" w:eastAsia="Arial" w:hAnsi="Arial" w:cs="Arial"/>
          <w:color w:val="000000"/>
          <w:sz w:val="24"/>
          <w:szCs w:val="24"/>
        </w:rPr>
        <w:t xml:space="preserve">The Charges will be fixed for the </w:t>
      </w:r>
      <w:r w:rsidRPr="001A6CA3">
        <w:rPr>
          <w:rFonts w:ascii="Arial" w:eastAsia="Arial" w:hAnsi="Arial" w:cs="Arial"/>
          <w:color w:val="000000"/>
          <w:sz w:val="24"/>
          <w:szCs w:val="24"/>
        </w:rPr>
        <w:t xml:space="preserve">first </w:t>
      </w:r>
      <w:r w:rsidR="0C918E8D" w:rsidRPr="000F10B4">
        <w:rPr>
          <w:rFonts w:ascii="Arial" w:eastAsia="Arial" w:hAnsi="Arial" w:cs="Arial"/>
          <w:b/>
          <w:bCs/>
          <w:color w:val="000000"/>
          <w:sz w:val="24"/>
          <w:szCs w:val="24"/>
          <w:shd w:val="clear" w:color="auto" w:fill="FFFF00"/>
        </w:rPr>
        <w:t>3</w:t>
      </w:r>
      <w:r w:rsidRPr="000F10B4">
        <w:rPr>
          <w:rFonts w:ascii="Arial" w:eastAsia="Arial" w:hAnsi="Arial" w:cs="Arial"/>
          <w:color w:val="000000"/>
          <w:sz w:val="24"/>
          <w:szCs w:val="24"/>
        </w:rPr>
        <w:t xml:space="preserve"> y</w:t>
      </w:r>
      <w:r>
        <w:rPr>
          <w:rFonts w:ascii="Arial" w:eastAsia="Arial" w:hAnsi="Arial" w:cs="Arial"/>
          <w:color w:val="000000"/>
          <w:sz w:val="24"/>
          <w:szCs w:val="24"/>
        </w:rPr>
        <w:t>ear</w:t>
      </w:r>
      <w:r w:rsidR="2B62C4E6"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following the Start Date (the date of expiry of such period is a "</w:t>
      </w:r>
      <w:r>
        <w:rPr>
          <w:rFonts w:ascii="Arial" w:eastAsia="Arial" w:hAnsi="Arial" w:cs="Arial"/>
          <w:b/>
          <w:color w:val="000000"/>
          <w:sz w:val="24"/>
          <w:szCs w:val="24"/>
        </w:rPr>
        <w:t>Review Date</w:t>
      </w:r>
      <w:r>
        <w:rPr>
          <w:rFonts w:ascii="Arial" w:eastAsia="Arial" w:hAnsi="Arial" w:cs="Arial"/>
          <w:color w:val="000000"/>
          <w:sz w:val="24"/>
          <w:szCs w:val="24"/>
        </w:rPr>
        <w:t>").  After this Charges can only be adjusted on each following yearly anniversary (the date of each such anniversary is also a "</w:t>
      </w:r>
      <w:r>
        <w:rPr>
          <w:rFonts w:ascii="Arial" w:eastAsia="Arial" w:hAnsi="Arial" w:cs="Arial"/>
          <w:b/>
          <w:color w:val="000000"/>
          <w:sz w:val="24"/>
          <w:szCs w:val="24"/>
        </w:rPr>
        <w:t>Review Date</w:t>
      </w:r>
      <w:r>
        <w:rPr>
          <w:rFonts w:ascii="Arial" w:eastAsia="Arial" w:hAnsi="Arial" w:cs="Arial"/>
          <w:color w:val="000000"/>
          <w:sz w:val="24"/>
          <w:szCs w:val="24"/>
        </w:rPr>
        <w:t>").</w:t>
      </w:r>
    </w:p>
    <w:p w14:paraId="588CD37B" w14:textId="77777777" w:rsidR="002C4555" w:rsidRDefault="00A24B7E">
      <w:pPr>
        <w:numPr>
          <w:ilvl w:val="1"/>
          <w:numId w:val="10"/>
        </w:numPr>
        <w:tabs>
          <w:tab w:val="left" w:pos="-1587"/>
        </w:tabs>
        <w:spacing w:before="120" w:after="120" w:line="240" w:lineRule="auto"/>
      </w:pPr>
      <w:bookmarkStart w:id="8" w:name="_heading=h.tyjcwt"/>
      <w:bookmarkEnd w:id="8"/>
      <w:r>
        <w:rPr>
          <w:rFonts w:ascii="Arial" w:eastAsia="Arial" w:hAnsi="Arial" w:cs="Arial"/>
          <w:color w:val="000000"/>
          <w:sz w:val="24"/>
          <w:szCs w:val="24"/>
        </w:rPr>
        <w:t xml:space="preserve">The Supplier shall give the Buyer at least three (3) Months' notice in writing prior to a Review Date where it wants to request an increase. If the Supplier does not give notice in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time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then it will only be able to request an increase prior to the next Review Date.</w:t>
      </w:r>
    </w:p>
    <w:p w14:paraId="588CD37C" w14:textId="77777777" w:rsidR="002C4555" w:rsidRDefault="00A24B7E">
      <w:pPr>
        <w:keepNext/>
        <w:numPr>
          <w:ilvl w:val="1"/>
          <w:numId w:val="10"/>
        </w:numPr>
        <w:tabs>
          <w:tab w:val="left" w:pos="-1587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Any notice requesting an increase shall include:</w:t>
      </w:r>
    </w:p>
    <w:p w14:paraId="588CD37D" w14:textId="77777777" w:rsidR="002C4555" w:rsidRDefault="00A24B7E">
      <w:pPr>
        <w:numPr>
          <w:ilvl w:val="2"/>
          <w:numId w:val="10"/>
        </w:numPr>
        <w:tabs>
          <w:tab w:val="left" w:pos="-3286"/>
          <w:tab w:val="left" w:pos="-3144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list of the Charges to be reviewed;</w:t>
      </w:r>
    </w:p>
    <w:p w14:paraId="588CD389" w14:textId="77777777" w:rsidR="002C4555" w:rsidRDefault="00A24B7E">
      <w:pPr>
        <w:keepNext/>
        <w:numPr>
          <w:ilvl w:val="0"/>
          <w:numId w:val="10"/>
        </w:numPr>
        <w:tabs>
          <w:tab w:val="left" w:pos="-1080"/>
        </w:tabs>
        <w:spacing w:before="120" w:after="240" w:line="240" w:lineRule="auto"/>
        <w:rPr>
          <w:rFonts w:ascii="Arial Bold" w:eastAsia="Arial Bold" w:hAnsi="Arial Bold" w:cs="Arial Bold"/>
          <w:b/>
          <w:color w:val="000000"/>
          <w:sz w:val="24"/>
          <w:szCs w:val="24"/>
        </w:rPr>
      </w:pPr>
      <w:r>
        <w:rPr>
          <w:rFonts w:ascii="Arial Bold" w:eastAsia="Arial Bold" w:hAnsi="Arial Bold" w:cs="Arial Bold"/>
          <w:b/>
          <w:color w:val="000000"/>
          <w:sz w:val="24"/>
          <w:szCs w:val="24"/>
        </w:rPr>
        <w:t>Other events that allow the Supplier to change the Charges</w:t>
      </w:r>
    </w:p>
    <w:p w14:paraId="588CD38A" w14:textId="77777777" w:rsidR="002C4555" w:rsidRDefault="00A24B7E">
      <w:pPr>
        <w:keepNext/>
        <w:numPr>
          <w:ilvl w:val="1"/>
          <w:numId w:val="10"/>
        </w:numPr>
        <w:tabs>
          <w:tab w:val="left" w:pos="-1587"/>
        </w:tabs>
        <w:spacing w:before="120" w:after="120" w:line="240" w:lineRule="auto"/>
      </w:pPr>
      <w:r>
        <w:rPr>
          <w:rFonts w:ascii="Arial" w:eastAsia="Arial" w:hAnsi="Arial" w:cs="Arial"/>
          <w:color w:val="000000"/>
          <w:sz w:val="24"/>
          <w:szCs w:val="24"/>
        </w:rPr>
        <w:t xml:space="preserve">The Charges can also be varied (and Annex </w:t>
      </w:r>
      <w:r>
        <w:rPr>
          <w:rFonts w:ascii="Arial" w:eastAsia="Arial" w:hAnsi="Arial" w:cs="Arial"/>
          <w:sz w:val="24"/>
          <w:szCs w:val="24"/>
        </w:rPr>
        <w:fldChar w:fldCharType="begin"/>
      </w:r>
      <w:r>
        <w:rPr>
          <w:rFonts w:ascii="Arial" w:eastAsia="Arial" w:hAnsi="Arial" w:cs="Arial"/>
          <w:sz w:val="24"/>
          <w:szCs w:val="24"/>
        </w:rPr>
        <w:instrText xml:space="preserve"> REF Annex_1 </w:instrText>
      </w:r>
      <w:r>
        <w:rPr>
          <w:rFonts w:ascii="Arial" w:eastAsia="Arial" w:hAnsi="Arial" w:cs="Arial"/>
          <w:sz w:val="24"/>
          <w:szCs w:val="24"/>
        </w:rPr>
        <w:fldChar w:fldCharType="separate"/>
      </w:r>
      <w:r>
        <w:rPr>
          <w:rFonts w:ascii="Arial" w:eastAsia="Arial" w:hAnsi="Arial" w:cs="Arial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fldChar w:fldCharType="end"/>
      </w:r>
      <w:r>
        <w:rPr>
          <w:rFonts w:ascii="Arial" w:eastAsia="Arial" w:hAnsi="Arial" w:cs="Arial"/>
          <w:color w:val="000000"/>
          <w:sz w:val="24"/>
          <w:szCs w:val="24"/>
        </w:rPr>
        <w:t xml:space="preserve"> will be updated accordingly) due to:</w:t>
      </w:r>
    </w:p>
    <w:p w14:paraId="588CD38B" w14:textId="77777777" w:rsidR="002C4555" w:rsidRDefault="00A24B7E">
      <w:pPr>
        <w:numPr>
          <w:ilvl w:val="2"/>
          <w:numId w:val="10"/>
        </w:numPr>
        <w:tabs>
          <w:tab w:val="left" w:pos="-3286"/>
          <w:tab w:val="left" w:pos="-3144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 Specific Change in Law in accordance with Clauses 28.7 to 28.8;</w:t>
      </w:r>
    </w:p>
    <w:p w14:paraId="588CD38D" w14:textId="77777777" w:rsidR="002C4555" w:rsidRDefault="00A24B7E">
      <w:pPr>
        <w:numPr>
          <w:ilvl w:val="2"/>
          <w:numId w:val="10"/>
        </w:numPr>
        <w:tabs>
          <w:tab w:val="left" w:pos="-3286"/>
          <w:tab w:val="left" w:pos="-3144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 request from the Supplier, which it can make at any time, to decrease the Charges; </w:t>
      </w:r>
    </w:p>
    <w:p w14:paraId="588CD38F" w14:textId="77777777" w:rsidR="002C4555" w:rsidRDefault="00A24B7E">
      <w:pPr>
        <w:numPr>
          <w:ilvl w:val="2"/>
          <w:numId w:val="10"/>
        </w:numPr>
        <w:tabs>
          <w:tab w:val="left" w:pos="-3286"/>
          <w:tab w:val="left" w:pos="-3144"/>
        </w:tabs>
        <w:spacing w:before="120" w:after="120" w:line="240" w:lineRule="auto"/>
      </w:pPr>
      <w:bookmarkStart w:id="9" w:name="_heading=h.3rdcrjn"/>
      <w:bookmarkStart w:id="10" w:name="_Ref141090234"/>
      <w:bookmarkEnd w:id="9"/>
      <w:r>
        <w:rPr>
          <w:rFonts w:ascii="Arial" w:eastAsia="Arial" w:hAnsi="Arial" w:cs="Arial"/>
          <w:color w:val="000000"/>
          <w:sz w:val="24"/>
          <w:szCs w:val="24"/>
        </w:rPr>
        <w:t xml:space="preserve">verification of the Allowable Assumptions in accordance with Paragraph </w:t>
      </w:r>
      <w:r>
        <w:rPr>
          <w:rFonts w:ascii="Arial" w:eastAsia="Arial" w:hAnsi="Arial" w:cs="Arial"/>
          <w:color w:val="000000"/>
          <w:sz w:val="24"/>
          <w:szCs w:val="24"/>
        </w:rPr>
        <w:fldChar w:fldCharType="begin"/>
      </w:r>
      <w:r>
        <w:rPr>
          <w:rFonts w:ascii="Arial" w:eastAsia="Arial" w:hAnsi="Arial" w:cs="Arial"/>
          <w:color w:val="000000"/>
          <w:sz w:val="24"/>
          <w:szCs w:val="24"/>
        </w:rPr>
        <w:instrText xml:space="preserve"> REF _Ref141090276 </w:instrText>
      </w:r>
      <w:r>
        <w:rPr>
          <w:rFonts w:ascii="Arial" w:eastAsia="Arial" w:hAnsi="Arial" w:cs="Arial"/>
          <w:color w:val="000000"/>
          <w:sz w:val="24"/>
          <w:szCs w:val="24"/>
        </w:rPr>
        <w:fldChar w:fldCharType="separate"/>
      </w:r>
      <w:r>
        <w:rPr>
          <w:rFonts w:ascii="Arial" w:eastAsia="Arial" w:hAnsi="Arial" w:cs="Arial"/>
          <w:color w:val="000000"/>
          <w:sz w:val="24"/>
          <w:szCs w:val="24"/>
        </w:rPr>
        <w:t>9</w:t>
      </w:r>
      <w:r>
        <w:rPr>
          <w:rFonts w:ascii="Arial" w:eastAsia="Arial" w:hAnsi="Arial" w:cs="Arial"/>
          <w:color w:val="000000"/>
          <w:sz w:val="24"/>
          <w:szCs w:val="24"/>
        </w:rPr>
        <w:fldChar w:fldCharType="end"/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  <w:bookmarkEnd w:id="10"/>
    </w:p>
    <w:p w14:paraId="588CD3AC" w14:textId="606577CF" w:rsidR="002C4555" w:rsidRDefault="00A24B7E" w:rsidP="001D5521">
      <w:pPr>
        <w:keepNext/>
        <w:numPr>
          <w:ilvl w:val="0"/>
          <w:numId w:val="10"/>
        </w:numPr>
        <w:tabs>
          <w:tab w:val="left" w:pos="-1080"/>
        </w:tabs>
        <w:spacing w:before="120" w:after="240" w:line="240" w:lineRule="auto"/>
      </w:pPr>
      <w:bookmarkStart w:id="11" w:name="_heading=h.26in1rg"/>
      <w:bookmarkStart w:id="12" w:name="_heading=h.lnxbz9"/>
      <w:bookmarkStart w:id="13" w:name="_heading=h.35nkun2"/>
      <w:bookmarkStart w:id="14" w:name="_heading=h.1ksv4uv"/>
      <w:bookmarkStart w:id="15" w:name="_Ref141090276"/>
      <w:bookmarkEnd w:id="11"/>
      <w:bookmarkEnd w:id="12"/>
      <w:bookmarkEnd w:id="13"/>
      <w:bookmarkEnd w:id="14"/>
      <w:r>
        <w:rPr>
          <w:rFonts w:ascii="Arial" w:eastAsia="Arial" w:hAnsi="Arial" w:cs="Arial"/>
          <w:b/>
          <w:color w:val="000000"/>
          <w:sz w:val="24"/>
          <w:szCs w:val="24"/>
        </w:rPr>
        <w:t>[</w:t>
      </w:r>
      <w:bookmarkEnd w:id="15"/>
      <w:r>
        <w:rPr>
          <w:rFonts w:ascii="Arial" w:eastAsia="Times New Roman" w:hAnsi="Arial" w:cs="Times New Roman"/>
          <w:b/>
          <w:sz w:val="36"/>
          <w:szCs w:val="36"/>
        </w:rPr>
        <w:t xml:space="preserve">Annex 1 </w:t>
      </w:r>
      <w:r>
        <w:rPr>
          <w:rFonts w:ascii="Arial" w:eastAsia="Arial" w:hAnsi="Arial" w:cs="Times New Roman"/>
          <w:b/>
          <w:sz w:val="36"/>
          <w:szCs w:val="36"/>
        </w:rPr>
        <w:t xml:space="preserve">– </w:t>
      </w:r>
      <w:r>
        <w:rPr>
          <w:rFonts w:ascii="Arial" w:eastAsia="Arial" w:hAnsi="Arial" w:cs="Arial"/>
          <w:b/>
          <w:sz w:val="36"/>
          <w:szCs w:val="36"/>
        </w:rPr>
        <w:t>Rates and Prices</w:t>
      </w:r>
    </w:p>
    <w:p w14:paraId="1CCBA1E8" w14:textId="396C49B6" w:rsidR="007C0353" w:rsidRPr="00F865BA" w:rsidRDefault="00274180">
      <w:pPr>
        <w:keepNext/>
        <w:spacing w:before="120" w:after="120" w:line="240" w:lineRule="auto"/>
        <w:rPr>
          <w:rFonts w:ascii="Arial" w:eastAsia="Arial" w:hAnsi="Arial" w:cs="Arial"/>
          <w:bCs/>
          <w:color w:val="000000"/>
          <w:sz w:val="24"/>
          <w:szCs w:val="24"/>
        </w:rPr>
      </w:pPr>
      <w:commentRangeStart w:id="16"/>
      <w:r w:rsidRPr="00F865BA">
        <w:rPr>
          <w:rFonts w:ascii="Arial" w:eastAsia="Arial" w:hAnsi="Arial" w:cs="Arial"/>
          <w:bCs/>
          <w:color w:val="000000"/>
          <w:sz w:val="24"/>
          <w:szCs w:val="24"/>
        </w:rPr>
        <w:t xml:space="preserve">Suppliers </w:t>
      </w:r>
      <w:r w:rsidR="009A48E6">
        <w:rPr>
          <w:rFonts w:ascii="Arial" w:eastAsia="Arial" w:hAnsi="Arial" w:cs="Arial"/>
          <w:bCs/>
          <w:color w:val="000000"/>
          <w:sz w:val="24"/>
          <w:szCs w:val="24"/>
        </w:rPr>
        <w:t xml:space="preserve">can </w:t>
      </w:r>
      <w:r w:rsidR="00B611D0">
        <w:rPr>
          <w:rFonts w:ascii="Arial" w:eastAsia="Arial" w:hAnsi="Arial" w:cs="Arial"/>
          <w:bCs/>
          <w:color w:val="000000"/>
          <w:sz w:val="24"/>
          <w:szCs w:val="24"/>
        </w:rPr>
        <w:t xml:space="preserve">quote </w:t>
      </w:r>
      <w:r w:rsidR="005373C0">
        <w:rPr>
          <w:rFonts w:ascii="Arial" w:eastAsia="Arial" w:hAnsi="Arial" w:cs="Arial"/>
          <w:bCs/>
          <w:color w:val="000000"/>
          <w:sz w:val="24"/>
          <w:szCs w:val="24"/>
        </w:rPr>
        <w:t xml:space="preserve">firm </w:t>
      </w:r>
      <w:r w:rsidR="005E730E">
        <w:rPr>
          <w:rFonts w:ascii="Arial" w:eastAsia="Arial" w:hAnsi="Arial" w:cs="Arial"/>
          <w:bCs/>
          <w:color w:val="000000"/>
          <w:sz w:val="24"/>
          <w:szCs w:val="24"/>
        </w:rPr>
        <w:t xml:space="preserve">flat </w:t>
      </w:r>
      <w:r w:rsidR="005373C0">
        <w:rPr>
          <w:rFonts w:ascii="Arial" w:eastAsia="Arial" w:hAnsi="Arial" w:cs="Arial"/>
          <w:bCs/>
          <w:color w:val="000000"/>
          <w:sz w:val="24"/>
          <w:szCs w:val="24"/>
        </w:rPr>
        <w:t xml:space="preserve">annual charges </w:t>
      </w:r>
      <w:r w:rsidR="005E730E">
        <w:rPr>
          <w:rFonts w:ascii="Arial" w:eastAsia="Arial" w:hAnsi="Arial" w:cs="Arial"/>
          <w:bCs/>
          <w:color w:val="000000"/>
          <w:sz w:val="24"/>
          <w:szCs w:val="24"/>
        </w:rPr>
        <w:t xml:space="preserve">or volume based charges linked to the </w:t>
      </w:r>
      <w:r w:rsidR="00A97E0F">
        <w:rPr>
          <w:rFonts w:ascii="Arial" w:eastAsia="Arial" w:hAnsi="Arial" w:cs="Arial"/>
          <w:bCs/>
          <w:color w:val="000000"/>
          <w:sz w:val="24"/>
          <w:szCs w:val="24"/>
        </w:rPr>
        <w:t xml:space="preserve">number of </w:t>
      </w:r>
      <w:r w:rsidR="00186BE2">
        <w:rPr>
          <w:rFonts w:ascii="Arial" w:eastAsia="Arial" w:hAnsi="Arial" w:cs="Arial"/>
          <w:bCs/>
          <w:color w:val="000000"/>
          <w:sz w:val="24"/>
          <w:szCs w:val="24"/>
        </w:rPr>
        <w:t>modelling and asset allocation projects under</w:t>
      </w:r>
      <w:r w:rsidR="00823088">
        <w:rPr>
          <w:rFonts w:ascii="Arial" w:eastAsia="Arial" w:hAnsi="Arial" w:cs="Arial"/>
          <w:bCs/>
          <w:color w:val="000000"/>
          <w:sz w:val="24"/>
          <w:szCs w:val="24"/>
        </w:rPr>
        <w:t>taken annually. The Buyer estimates that up to 16 projects could be undertaken in year 1 of the Contract</w:t>
      </w:r>
      <w:r w:rsidR="00B375C6">
        <w:rPr>
          <w:rFonts w:ascii="Arial" w:eastAsia="Arial" w:hAnsi="Arial" w:cs="Arial"/>
          <w:bCs/>
          <w:color w:val="000000"/>
          <w:sz w:val="24"/>
          <w:szCs w:val="24"/>
        </w:rPr>
        <w:t xml:space="preserve">, </w:t>
      </w:r>
      <w:r w:rsidR="00B375C6">
        <w:rPr>
          <w:rFonts w:ascii="Arial" w:eastAsia="Arial" w:hAnsi="Arial" w:cs="Arial"/>
          <w:bCs/>
          <w:color w:val="000000"/>
          <w:sz w:val="24"/>
          <w:szCs w:val="24"/>
        </w:rPr>
        <w:lastRenderedPageBreak/>
        <w:t xml:space="preserve">increasing to 24 by the end of year 2 of the Contract and 32 by the end of the initial term of the Contract. Suppliers may also quote </w:t>
      </w:r>
      <w:r w:rsidR="007D0887">
        <w:rPr>
          <w:rFonts w:ascii="Arial" w:eastAsia="Arial" w:hAnsi="Arial" w:cs="Arial"/>
          <w:bCs/>
          <w:color w:val="000000"/>
          <w:sz w:val="24"/>
          <w:szCs w:val="24"/>
        </w:rPr>
        <w:t>hybrid pricing models which combine a flat annual element and volume based charges.</w:t>
      </w:r>
      <w:commentRangeEnd w:id="16"/>
      <w:r w:rsidR="000F3EAB">
        <w:rPr>
          <w:rStyle w:val="CommentReference"/>
        </w:rPr>
        <w:commentReference w:id="16"/>
      </w:r>
    </w:p>
    <w:p w14:paraId="588CD424" w14:textId="77777777" w:rsidR="002C4555" w:rsidRDefault="002C4555">
      <w:pPr>
        <w:rPr>
          <w:rFonts w:ascii="Arial" w:eastAsia="Arial" w:hAnsi="Arial" w:cs="Arial"/>
          <w:sz w:val="24"/>
          <w:szCs w:val="24"/>
        </w:rPr>
      </w:pPr>
      <w:bookmarkStart w:id="17" w:name="_heading=h.4d34og8"/>
      <w:bookmarkEnd w:id="17"/>
    </w:p>
    <w:sectPr w:rsidR="002C4555">
      <w:headerReference w:type="default" r:id="rId14"/>
      <w:footerReference w:type="even" r:id="rId15"/>
      <w:footerReference w:type="default" r:id="rId16"/>
      <w:footerReference w:type="first" r:id="rId17"/>
      <w:pgSz w:w="16838" w:h="11906" w:orient="landscape"/>
      <w:pgMar w:top="1440" w:right="1888" w:bottom="1440" w:left="1440" w:header="709" w:footer="709" w:gutter="0"/>
      <w:pgNumType w:start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6" w:author="Rob Treich" w:date="2025-03-10T17:48:00Z" w:initials="RT">
    <w:p w14:paraId="54BE3AAA" w14:textId="51476EA2" w:rsidR="000F3EAB" w:rsidRDefault="000F3EAB" w:rsidP="000F3EAB">
      <w:pPr>
        <w:pStyle w:val="CommentText"/>
      </w:pPr>
      <w:r>
        <w:rPr>
          <w:rStyle w:val="CommentReference"/>
        </w:rPr>
        <w:annotationRef/>
      </w:r>
      <w:r>
        <w:t>I think we need to provide flexibility on how Suppliers want to price their services. The volume estimates come from TM ExCo paper ref LGPS PASS service.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4BE3AA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9CCF1FD" w16cex:dateUtc="2025-03-10T17:48:00Z">
    <w16cex:extLst>
      <w16:ext w16:uri="{CE6994B0-6A32-4C9F-8C6B-6E91EDA988CE}">
        <cr:reactions xmlns:cr="http://schemas.microsoft.com/office/comments/2020/reactions">
          <cr:reaction reactionType="1">
            <cr:reactionInfo dateUtc="2025-03-11T14:29:43Z">
              <cr:user userId="S::Ian.Inglis@londonciv.org.uk::c03f8e12-fdb7-4649-baae-b570ca0a210b" userProvider="AD" userName="Ian Inglis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4BE3AAA" w16cid:durableId="69CCF1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0C4F9" w14:textId="77777777" w:rsidR="00A24B7E" w:rsidRDefault="00A24B7E">
      <w:pPr>
        <w:spacing w:after="0" w:line="240" w:lineRule="auto"/>
      </w:pPr>
      <w:r>
        <w:separator/>
      </w:r>
    </w:p>
  </w:endnote>
  <w:endnote w:type="continuationSeparator" w:id="0">
    <w:p w14:paraId="7A932DA4" w14:textId="77777777" w:rsidR="00A24B7E" w:rsidRDefault="00A24B7E">
      <w:pPr>
        <w:spacing w:after="0" w:line="240" w:lineRule="auto"/>
      </w:pPr>
      <w:r>
        <w:continuationSeparator/>
      </w:r>
    </w:p>
  </w:endnote>
  <w:endnote w:type="continuationNotice" w:id="1">
    <w:p w14:paraId="165EF3EB" w14:textId="77777777" w:rsidR="00B13181" w:rsidRDefault="00B131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Arial Bold">
    <w:altName w:val="Arial"/>
    <w:panose1 w:val="020B07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A6373" w14:textId="199C9CF1" w:rsidR="00B75D16" w:rsidRDefault="00B75D1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283D7B74" wp14:editId="481BC1F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70025" cy="368935"/>
              <wp:effectExtent l="0" t="0" r="15875" b="0"/>
              <wp:wrapNone/>
              <wp:docPr id="182623563" name="Text Box 5" descr="Unrestricted Docume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002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90907B" w14:textId="790387A9" w:rsidR="00B75D16" w:rsidRPr="00B75D16" w:rsidRDefault="00B75D16" w:rsidP="00B75D16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75D16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Unrestricted Document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3D7B7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Unrestricted Document" style="position:absolute;margin-left:0;margin-top:0;width:115.75pt;height:29.05pt;z-index:25165824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" filled="f" stroked="f">
              <v:textbox style="mso-fit-shape-to-text:t" inset="20pt,0,0,15pt">
                <w:txbxContent>
                  <w:p w14:paraId="4490907B" w14:textId="790387A9" w:rsidR="00B75D16" w:rsidRPr="00B75D16" w:rsidRDefault="00B75D16" w:rsidP="00B75D16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B75D16">
                      <w:rPr>
                        <w:noProof/>
                        <w:color w:val="000000"/>
                        <w:sz w:val="20"/>
                        <w:szCs w:val="20"/>
                      </w:rPr>
                      <w:t>Unrestricted Document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CD374" w14:textId="64038857" w:rsidR="00A24B7E" w:rsidRDefault="00B75D16"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76925422" wp14:editId="5F202D7C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70025" cy="368935"/>
              <wp:effectExtent l="0" t="0" r="15875" b="0"/>
              <wp:wrapNone/>
              <wp:docPr id="1488082687" name="Text Box 6" descr="Unrestricted Docume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002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89DC16" w14:textId="7ECD2F80" w:rsidR="00B75D16" w:rsidRPr="00B75D16" w:rsidRDefault="00B75D16" w:rsidP="00B75D16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75D16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Unrestricted Document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92542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alt="Unrestricted Document" style="position:absolute;margin-left:0;margin-top:0;width:115.75pt;height:29.05pt;z-index:251658245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" filled="f" stroked="f">
              <v:textbox style="mso-fit-shape-to-text:t" inset="20pt,0,0,15pt">
                <w:txbxContent>
                  <w:p w14:paraId="7789DC16" w14:textId="7ECD2F80" w:rsidR="00B75D16" w:rsidRPr="00B75D16" w:rsidRDefault="00B75D16" w:rsidP="00B75D16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B75D16">
                      <w:rPr>
                        <w:noProof/>
                        <w:color w:val="000000"/>
                        <w:sz w:val="20"/>
                        <w:szCs w:val="20"/>
                      </w:rPr>
                      <w:t>Unrestricted Document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24B7E">
      <w:rPr>
        <w:rFonts w:ascii="Arial" w:eastAsia="Arial" w:hAnsi="Arial" w:cs="Arial"/>
        <w:color w:val="000000"/>
        <w:sz w:val="20"/>
        <w:szCs w:val="20"/>
      </w:rPr>
      <w:t>v.1.2</w:t>
    </w:r>
  </w:p>
  <w:p w14:paraId="588CD375" w14:textId="77777777" w:rsidR="00A24B7E" w:rsidRDefault="00A24B7E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905"/>
      </w:tabs>
      <w:spacing w:after="0" w:line="240" w:lineRule="auto"/>
      <w:jc w:val="both"/>
    </w:pPr>
    <w:r>
      <w:rPr>
        <w:color w:val="BFBFBF"/>
      </w:rPr>
      <w:tab/>
    </w:r>
    <w:r>
      <w:rPr>
        <w:color w:val="BFBFBF"/>
      </w:rPr>
      <w:tab/>
    </w:r>
    <w:r>
      <w:rPr>
        <w:rFonts w:ascii="Arial" w:eastAsia="Arial" w:hAnsi="Arial" w:cs="Arial"/>
        <w:color w:val="000000"/>
        <w:sz w:val="14"/>
        <w:szCs w:val="20"/>
      </w:rPr>
      <w:fldChar w:fldCharType="begin"/>
    </w:r>
    <w:r>
      <w:rPr>
        <w:rFonts w:ascii="Arial" w:eastAsia="Arial" w:hAnsi="Arial" w:cs="Arial"/>
        <w:color w:val="000000"/>
        <w:sz w:val="14"/>
        <w:szCs w:val="20"/>
      </w:rPr>
      <w:instrText xml:space="preserve"> DOCPROPERTY "DWFFooter" </w:instrText>
    </w:r>
    <w:r>
      <w:rPr>
        <w:rFonts w:ascii="Arial" w:eastAsia="Arial" w:hAnsi="Arial" w:cs="Arial"/>
        <w:color w:val="000000"/>
        <w:sz w:val="14"/>
        <w:szCs w:val="20"/>
      </w:rPr>
      <w:fldChar w:fldCharType="separate"/>
    </w:r>
    <w:r>
      <w:rPr>
        <w:rFonts w:ascii="Arial" w:eastAsia="Arial" w:hAnsi="Arial" w:cs="Arial"/>
        <w:color w:val="000000"/>
        <w:sz w:val="14"/>
        <w:szCs w:val="20"/>
      </w:rPr>
      <w:t>92852295-1</w:t>
    </w:r>
    <w:r>
      <w:rPr>
        <w:rFonts w:ascii="Arial" w:eastAsia="Arial" w:hAnsi="Arial" w:cs="Arial"/>
        <w:color w:val="000000"/>
        <w:sz w:val="14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860E1" w14:textId="78C4A8F1" w:rsidR="00B75D16" w:rsidRDefault="00B75D1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2B922920" wp14:editId="41A256A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70025" cy="368935"/>
              <wp:effectExtent l="0" t="0" r="15875" b="0"/>
              <wp:wrapNone/>
              <wp:docPr id="692616556" name="Text Box 4" descr="Unrestricted Docume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002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03D97F" w14:textId="5ABBA3DE" w:rsidR="00B75D16" w:rsidRPr="00B75D16" w:rsidRDefault="00B75D16" w:rsidP="00B75D16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75D16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Unrestricted Document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92292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alt="Unrestricted Document" style="position:absolute;margin-left:0;margin-top:0;width:115.75pt;height:29.05pt;z-index:251658243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" filled="f" stroked="f">
              <v:textbox style="mso-fit-shape-to-text:t" inset="20pt,0,0,15pt">
                <w:txbxContent>
                  <w:p w14:paraId="1C03D97F" w14:textId="5ABBA3DE" w:rsidR="00B75D16" w:rsidRPr="00B75D16" w:rsidRDefault="00B75D16" w:rsidP="00B75D16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B75D16">
                      <w:rPr>
                        <w:noProof/>
                        <w:color w:val="000000"/>
                        <w:sz w:val="20"/>
                        <w:szCs w:val="20"/>
                      </w:rPr>
                      <w:t>Unrestricted Document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7EE2C" w14:textId="77777777" w:rsidR="00A24B7E" w:rsidRDefault="00A24B7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4F8406C" w14:textId="77777777" w:rsidR="00A24B7E" w:rsidRDefault="00A24B7E">
      <w:pPr>
        <w:spacing w:after="0" w:line="240" w:lineRule="auto"/>
      </w:pPr>
      <w:r>
        <w:continuationSeparator/>
      </w:r>
    </w:p>
  </w:footnote>
  <w:footnote w:type="continuationNotice" w:id="1">
    <w:p w14:paraId="09041387" w14:textId="77777777" w:rsidR="00B13181" w:rsidRDefault="00B131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CD372" w14:textId="77777777" w:rsidR="00A24B7E" w:rsidRDefault="00A24B7E"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bCs/>
        <w:color w:val="000000"/>
        <w:sz w:val="20"/>
        <w:szCs w:val="20"/>
      </w:rPr>
    </w:pPr>
    <w:r>
      <w:rPr>
        <w:rFonts w:ascii="Arial" w:eastAsia="Arial" w:hAnsi="Arial" w:cs="Arial"/>
        <w:bCs/>
        <w:color w:val="000000"/>
        <w:sz w:val="20"/>
        <w:szCs w:val="20"/>
      </w:rPr>
      <w:t>Schedule 3 (Charges), Crown Copyright 2025, [Subject to Contract]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16726"/>
    <w:multiLevelType w:val="multilevel"/>
    <w:tmpl w:val="E8CC8AB4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907" w:hanging="547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757" w:hanging="850"/>
      </w:pPr>
      <w:rPr>
        <w:b w:val="0"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(%4)"/>
      <w:lvlJc w:val="left"/>
      <w:pPr>
        <w:ind w:left="2606" w:hanging="848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4">
      <w:start w:val="1"/>
      <w:numFmt w:val="lowerRoman"/>
      <w:lvlText w:val="(%5)"/>
      <w:lvlJc w:val="left"/>
      <w:pPr>
        <w:ind w:left="3349" w:hanging="1080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076614FE"/>
    <w:multiLevelType w:val="multilevel"/>
    <w:tmpl w:val="F75074C0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Arial" w:hAnsi="Arial" w:cs="Arial"/>
        <w:b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9EE6D0E"/>
    <w:multiLevelType w:val="multilevel"/>
    <w:tmpl w:val="E50A5A46"/>
    <w:styleLink w:val="CurrentList5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907" w:hanging="547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757" w:hanging="850"/>
      </w:pPr>
      <w:rPr>
        <w:b w:val="0"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(%4)"/>
      <w:lvlJc w:val="left"/>
      <w:pPr>
        <w:ind w:left="2880" w:hanging="1122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4">
      <w:start w:val="1"/>
      <w:numFmt w:val="lowerRoman"/>
      <w:lvlText w:val="(%5)"/>
      <w:lvlJc w:val="left"/>
      <w:pPr>
        <w:ind w:left="3349" w:hanging="1080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1FB05057"/>
    <w:multiLevelType w:val="multilevel"/>
    <w:tmpl w:val="9D1E121E"/>
    <w:styleLink w:val="LFO1"/>
    <w:lvl w:ilvl="0">
      <w:start w:val="1"/>
      <w:numFmt w:val="decimal"/>
      <w:pStyle w:val="GPSL1SCHEDULEHeading"/>
      <w:lvlText w:val="%1."/>
      <w:lvlJc w:val="left"/>
      <w:pPr>
        <w:ind w:left="360" w:hanging="360"/>
      </w:pPr>
      <w:rPr>
        <w:rFonts w:ascii="Arial" w:eastAsia="Arial" w:hAnsi="Arial" w:cs="Arial"/>
        <w:b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907" w:hanging="547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757" w:hanging="85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4)"/>
      <w:lvlJc w:val="left"/>
      <w:pPr>
        <w:ind w:left="2606" w:hanging="848"/>
      </w:pPr>
      <w:rPr>
        <w:b w:val="0"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Roman"/>
      <w:lvlText w:val="(%5)"/>
      <w:lvlJc w:val="left"/>
      <w:pPr>
        <w:ind w:left="2995" w:hanging="720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2D9600B7"/>
    <w:multiLevelType w:val="multilevel"/>
    <w:tmpl w:val="1E589DAE"/>
    <w:styleLink w:val="WWOutlineListStyle2"/>
    <w:lvl w:ilvl="0">
      <w:start w:val="1"/>
      <w:numFmt w:val="none"/>
      <w:lvlText w:val=""/>
      <w:lvlJc w:val="left"/>
    </w:lvl>
    <w:lvl w:ilvl="1">
      <w:start w:val="1"/>
      <w:numFmt w:val="decimal"/>
      <w:pStyle w:val="GPSL1CLAUSEHEADING"/>
      <w:lvlText w:val="%2."/>
      <w:lvlJc w:val="left"/>
      <w:pPr>
        <w:ind w:left="360" w:hanging="360"/>
      </w:pPr>
      <w:rPr>
        <w:rFonts w:ascii="Arial" w:eastAsia="Arial" w:hAnsi="Arial" w:cs="Arial"/>
        <w:b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3A7F62F4"/>
    <w:multiLevelType w:val="multilevel"/>
    <w:tmpl w:val="0F962D64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907" w:hanging="547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757" w:hanging="850"/>
      </w:pPr>
      <w:rPr>
        <w:b w:val="0"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4)"/>
      <w:lvlJc w:val="left"/>
      <w:pPr>
        <w:ind w:left="2606" w:hanging="848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4">
      <w:start w:val="1"/>
      <w:numFmt w:val="lowerRoman"/>
      <w:lvlText w:val="(%5)"/>
      <w:lvlJc w:val="left"/>
      <w:pPr>
        <w:ind w:left="3349" w:hanging="1080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6" w15:restartNumberingAfterBreak="0">
    <w:nsid w:val="4F91329E"/>
    <w:multiLevelType w:val="multilevel"/>
    <w:tmpl w:val="28EE85FE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Arial" w:hAnsi="Arial" w:cs="Arial"/>
        <w:b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549F1055"/>
    <w:multiLevelType w:val="multilevel"/>
    <w:tmpl w:val="A5B83384"/>
    <w:styleLink w:val="CurrentList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907" w:hanging="547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757" w:hanging="850"/>
      </w:pPr>
      <w:rPr>
        <w:b w:val="0"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(%4)"/>
      <w:lvlJc w:val="left"/>
      <w:pPr>
        <w:ind w:left="2880" w:hanging="1122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4">
      <w:start w:val="1"/>
      <w:numFmt w:val="lowerRoman"/>
      <w:lvlText w:val="(%5)"/>
      <w:lvlJc w:val="left"/>
      <w:pPr>
        <w:ind w:left="3349" w:hanging="1080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8" w15:restartNumberingAfterBreak="0">
    <w:nsid w:val="6AE10C67"/>
    <w:multiLevelType w:val="multilevel"/>
    <w:tmpl w:val="11A42296"/>
    <w:styleLink w:val="LFO2"/>
    <w:lvl w:ilvl="0">
      <w:start w:val="1"/>
      <w:numFmt w:val="decimal"/>
      <w:pStyle w:val="GPSDefinitionL4"/>
      <w:lvlText w:val="%1."/>
      <w:lvlJc w:val="left"/>
      <w:pPr>
        <w:ind w:left="360" w:hanging="360"/>
      </w:pPr>
      <w:rPr>
        <w:rFonts w:ascii="Arial" w:eastAsia="Arial" w:hAnsi="Arial" w:cs="Arial"/>
        <w:b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907" w:hanging="547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757" w:hanging="850"/>
      </w:pPr>
      <w:rPr>
        <w:b w:val="0"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(%4)"/>
      <w:lvlJc w:val="left"/>
      <w:pPr>
        <w:ind w:left="2592" w:hanging="864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4">
      <w:start w:val="1"/>
      <w:numFmt w:val="lowerRoman"/>
      <w:lvlText w:val="(%5)"/>
      <w:lvlJc w:val="left"/>
      <w:pPr>
        <w:ind w:left="3349" w:hanging="1080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9" w15:restartNumberingAfterBreak="0">
    <w:nsid w:val="6ECC581C"/>
    <w:multiLevelType w:val="multilevel"/>
    <w:tmpl w:val="F154E43A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907" w:hanging="547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757" w:hanging="850"/>
      </w:pPr>
      <w:rPr>
        <w:b w:val="0"/>
        <w:i w:val="0"/>
        <w:smallCaps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(%4)"/>
      <w:lvlJc w:val="left"/>
      <w:pPr>
        <w:ind w:left="2880" w:hanging="1122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4">
      <w:start w:val="1"/>
      <w:numFmt w:val="lowerRoman"/>
      <w:lvlText w:val="(%5)"/>
      <w:lvlJc w:val="left"/>
      <w:pPr>
        <w:ind w:left="3349" w:hanging="1080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b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 w16cid:durableId="1321230534">
    <w:abstractNumId w:val="4"/>
  </w:num>
  <w:num w:numId="2" w16cid:durableId="1902716423">
    <w:abstractNumId w:val="6"/>
  </w:num>
  <w:num w:numId="3" w16cid:durableId="825785613">
    <w:abstractNumId w:val="1"/>
  </w:num>
  <w:num w:numId="4" w16cid:durableId="1796830188">
    <w:abstractNumId w:val="5"/>
  </w:num>
  <w:num w:numId="5" w16cid:durableId="1346982739">
    <w:abstractNumId w:val="0"/>
  </w:num>
  <w:num w:numId="6" w16cid:durableId="299385952">
    <w:abstractNumId w:val="9"/>
  </w:num>
  <w:num w:numId="7" w16cid:durableId="1801148685">
    <w:abstractNumId w:val="7"/>
  </w:num>
  <w:num w:numId="8" w16cid:durableId="1648897641">
    <w:abstractNumId w:val="2"/>
  </w:num>
  <w:num w:numId="9" w16cid:durableId="622228146">
    <w:abstractNumId w:val="3"/>
  </w:num>
  <w:num w:numId="10" w16cid:durableId="231935968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ob Treich">
    <w15:presenceInfo w15:providerId="AD" w15:userId="S::rob.treich@londonciv.org.uk::e997d34d-e5d0-4758-9147-1fd2f07202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autoHyphenation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555"/>
    <w:rsid w:val="00032823"/>
    <w:rsid w:val="00055555"/>
    <w:rsid w:val="000F10B4"/>
    <w:rsid w:val="000F3EAB"/>
    <w:rsid w:val="00133B0D"/>
    <w:rsid w:val="00186BE2"/>
    <w:rsid w:val="001A6CA3"/>
    <w:rsid w:val="001D5521"/>
    <w:rsid w:val="00274180"/>
    <w:rsid w:val="00287641"/>
    <w:rsid w:val="002A69C2"/>
    <w:rsid w:val="002C4555"/>
    <w:rsid w:val="003852EC"/>
    <w:rsid w:val="005373C0"/>
    <w:rsid w:val="005E730E"/>
    <w:rsid w:val="007C0353"/>
    <w:rsid w:val="007D0887"/>
    <w:rsid w:val="00823088"/>
    <w:rsid w:val="009A48E6"/>
    <w:rsid w:val="009E1EB4"/>
    <w:rsid w:val="00A24B7E"/>
    <w:rsid w:val="00A437DF"/>
    <w:rsid w:val="00A75DA0"/>
    <w:rsid w:val="00A97E0F"/>
    <w:rsid w:val="00AC4C70"/>
    <w:rsid w:val="00B13181"/>
    <w:rsid w:val="00B27D80"/>
    <w:rsid w:val="00B375C6"/>
    <w:rsid w:val="00B611D0"/>
    <w:rsid w:val="00B75D16"/>
    <w:rsid w:val="00B932F9"/>
    <w:rsid w:val="00C40231"/>
    <w:rsid w:val="00C60335"/>
    <w:rsid w:val="00CB657A"/>
    <w:rsid w:val="00D661E8"/>
    <w:rsid w:val="00EA12C9"/>
    <w:rsid w:val="00F17F55"/>
    <w:rsid w:val="00F26D10"/>
    <w:rsid w:val="00F865BA"/>
    <w:rsid w:val="00FC16CA"/>
    <w:rsid w:val="0C918E8D"/>
    <w:rsid w:val="1708C3DC"/>
    <w:rsid w:val="2B62C4E6"/>
    <w:rsid w:val="3E5B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CD364"/>
  <w15:docId w15:val="{0F40BF41-1349-4156-90C8-345A1C84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pPr>
      <w:tabs>
        <w:tab w:val="left" w:pos="4320"/>
      </w:tabs>
      <w:spacing w:after="240" w:line="240" w:lineRule="auto"/>
      <w:ind w:left="4320" w:hanging="720"/>
      <w:jc w:val="both"/>
      <w:outlineLvl w:val="6"/>
    </w:pPr>
    <w:rPr>
      <w:rFonts w:ascii="Times New Roman" w:eastAsia="STZhongsong" w:hAnsi="Times New Roman" w:cs="Times New Roman"/>
      <w:szCs w:val="20"/>
      <w:lang w:eastAsia="zh-CN"/>
    </w:rPr>
  </w:style>
  <w:style w:type="paragraph" w:styleId="Heading8">
    <w:name w:val="heading 8"/>
    <w:basedOn w:val="Normal"/>
    <w:pPr>
      <w:tabs>
        <w:tab w:val="left" w:pos="4320"/>
      </w:tabs>
      <w:spacing w:after="240" w:line="240" w:lineRule="auto"/>
      <w:ind w:left="4320" w:hanging="720"/>
      <w:jc w:val="both"/>
      <w:outlineLvl w:val="7"/>
    </w:pPr>
    <w:rPr>
      <w:rFonts w:ascii="Times New Roman" w:eastAsia="STZhongsong" w:hAnsi="Times New Roman" w:cs="Times New Roman"/>
      <w:szCs w:val="20"/>
      <w:lang w:eastAsia="zh-CN"/>
    </w:rPr>
  </w:style>
  <w:style w:type="paragraph" w:styleId="Heading9">
    <w:name w:val="heading 9"/>
    <w:basedOn w:val="Normal"/>
    <w:pPr>
      <w:tabs>
        <w:tab w:val="left" w:pos="4320"/>
      </w:tabs>
      <w:spacing w:after="240" w:line="240" w:lineRule="auto"/>
      <w:ind w:left="4320" w:hanging="720"/>
      <w:jc w:val="both"/>
      <w:outlineLvl w:val="8"/>
    </w:pPr>
    <w:rPr>
      <w:rFonts w:ascii="Times New Roman" w:eastAsia="STZhongsong" w:hAnsi="Times New Roman" w:cs="Times New Roman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2">
    <w:name w:val="WW_OutlineListStyle_2"/>
    <w:basedOn w:val="NoList"/>
    <w:pPr>
      <w:numPr>
        <w:numId w:val="1"/>
      </w:numPr>
    </w:pPr>
  </w:style>
  <w:style w:type="paragraph" w:customStyle="1" w:styleId="GPSL1CLAUSEHEADING">
    <w:name w:val="GPS L1 CLAUSE HEADING"/>
    <w:basedOn w:val="Normal"/>
    <w:next w:val="Normal"/>
    <w:pPr>
      <w:keepNext/>
      <w:numPr>
        <w:ilvl w:val="1"/>
        <w:numId w:val="1"/>
      </w:numPr>
      <w:tabs>
        <w:tab w:val="left" w:pos="-1080"/>
      </w:tabs>
      <w:spacing w:before="120" w:after="240" w:line="240" w:lineRule="auto"/>
      <w:outlineLvl w:val="1"/>
    </w:pPr>
    <w:rPr>
      <w:rFonts w:ascii="Arial Bold" w:eastAsia="STZhongsong" w:hAnsi="Arial Bold" w:cs="Arial"/>
      <w:b/>
      <w:sz w:val="24"/>
      <w:lang w:eastAsia="zh-CN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character" w:styleId="Emphasis">
    <w:name w:val="Emphasis"/>
    <w:basedOn w:val="DefaultParagraphFont"/>
    <w:rPr>
      <w:i/>
      <w:iCs/>
    </w:rPr>
  </w:style>
  <w:style w:type="paragraph" w:styleId="Footer">
    <w:name w:val="footer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customStyle="1" w:styleId="GPSL2numberedclause">
    <w:name w:val="GPS L2 numbered clause"/>
    <w:basedOn w:val="Normal"/>
    <w:pPr>
      <w:tabs>
        <w:tab w:val="left" w:pos="227"/>
      </w:tabs>
      <w:spacing w:before="120" w:after="120" w:line="240" w:lineRule="auto"/>
    </w:pPr>
    <w:rPr>
      <w:rFonts w:ascii="Arial" w:eastAsia="Times New Roman" w:hAnsi="Arial" w:cs="Arial"/>
      <w:sz w:val="24"/>
      <w:lang w:eastAsia="zh-CN"/>
    </w:rPr>
  </w:style>
  <w:style w:type="paragraph" w:customStyle="1" w:styleId="GPSL3numberedclause">
    <w:name w:val="GPS L3 numbered clause"/>
    <w:basedOn w:val="GPSL2numberedclause"/>
    <w:pPr>
      <w:tabs>
        <w:tab w:val="clear" w:pos="227"/>
        <w:tab w:val="left" w:pos="228"/>
        <w:tab w:val="left" w:pos="370"/>
      </w:tabs>
    </w:pPr>
  </w:style>
  <w:style w:type="paragraph" w:customStyle="1" w:styleId="GPSL4numberedclause">
    <w:name w:val="GPS L4 numbered clause"/>
    <w:basedOn w:val="GPSL3numberedclause"/>
    <w:pPr>
      <w:tabs>
        <w:tab w:val="clear" w:pos="228"/>
        <w:tab w:val="clear" w:pos="370"/>
      </w:tabs>
      <w:ind w:left="2607" w:hanging="850"/>
    </w:pPr>
    <w:rPr>
      <w:szCs w:val="20"/>
    </w:rPr>
  </w:style>
  <w:style w:type="character" w:customStyle="1" w:styleId="GPSL2numberedclauseChar1">
    <w:name w:val="GPS L2 numbered clause Char1"/>
    <w:rPr>
      <w:rFonts w:ascii="Arial" w:eastAsia="Times New Roman" w:hAnsi="Arial" w:cs="Arial"/>
      <w:sz w:val="24"/>
      <w:lang w:eastAsia="zh-CN"/>
    </w:rPr>
  </w:style>
  <w:style w:type="character" w:customStyle="1" w:styleId="GPSL3numberedclauseChar">
    <w:name w:val="GPS L3 numbered clause Char"/>
    <w:rPr>
      <w:rFonts w:ascii="Arial" w:eastAsia="Times New Roman" w:hAnsi="Arial" w:cs="Arial"/>
      <w:sz w:val="24"/>
      <w:lang w:eastAsia="zh-CN"/>
    </w:rPr>
  </w:style>
  <w:style w:type="character" w:customStyle="1" w:styleId="GPSL4numberedclauseChar">
    <w:name w:val="GPS L4 numbered clause Char"/>
    <w:rPr>
      <w:rFonts w:ascii="Arial" w:eastAsia="Times New Roman" w:hAnsi="Arial" w:cs="Arial"/>
      <w:sz w:val="24"/>
      <w:szCs w:val="20"/>
      <w:lang w:eastAsia="zh-CN"/>
    </w:rPr>
  </w:style>
  <w:style w:type="paragraph" w:customStyle="1" w:styleId="GPSL5numberedclause">
    <w:name w:val="GPS L5 numbered clause"/>
    <w:basedOn w:val="GPSL4numberedclause"/>
    <w:pPr>
      <w:tabs>
        <w:tab w:val="left" w:pos="360"/>
        <w:tab w:val="left" w:pos="3402"/>
      </w:tabs>
      <w:ind w:left="3402" w:hanging="567"/>
    </w:pPr>
  </w:style>
  <w:style w:type="paragraph" w:customStyle="1" w:styleId="GPSL2Indent">
    <w:name w:val="GPS L2 Indent"/>
    <w:basedOn w:val="GPSL2numberedclause"/>
    <w:pPr>
      <w:tabs>
        <w:tab w:val="clear" w:pos="227"/>
        <w:tab w:val="left" w:pos="709"/>
        <w:tab w:val="left" w:pos="2127"/>
      </w:tabs>
      <w:ind w:left="709"/>
    </w:pPr>
  </w:style>
  <w:style w:type="paragraph" w:customStyle="1" w:styleId="GPSL6numbered">
    <w:name w:val="GPS L6 numbered"/>
    <w:basedOn w:val="GPSL5numberedclause"/>
    <w:pPr>
      <w:tabs>
        <w:tab w:val="left" w:pos="4253"/>
      </w:tabs>
      <w:ind w:left="4253" w:hanging="709"/>
    </w:pPr>
  </w:style>
  <w:style w:type="character" w:customStyle="1" w:styleId="GPSL2IndentChar">
    <w:name w:val="GPS L2 Indent Char"/>
    <w:rPr>
      <w:rFonts w:ascii="Calibri" w:eastAsia="Times New Roman" w:hAnsi="Calibri" w:cs="Arial"/>
      <w:lang w:eastAsia="zh-CN"/>
    </w:rPr>
  </w:style>
  <w:style w:type="paragraph" w:customStyle="1" w:styleId="GPSDefinitionTerm">
    <w:name w:val="GPS Definition Term"/>
    <w:basedOn w:val="Normal"/>
    <w:pPr>
      <w:overflowPunct w:val="0"/>
      <w:autoSpaceDE w:val="0"/>
      <w:spacing w:after="120" w:line="240" w:lineRule="auto"/>
      <w:ind w:left="-108"/>
      <w:textAlignment w:val="baseline"/>
    </w:pPr>
    <w:rPr>
      <w:rFonts w:ascii="Arial" w:eastAsia="Times New Roman" w:hAnsi="Arial" w:cs="Arial"/>
      <w:b/>
    </w:rPr>
  </w:style>
  <w:style w:type="paragraph" w:customStyle="1" w:styleId="GPsDefinition">
    <w:name w:val="GPs Definition"/>
    <w:basedOn w:val="Normal"/>
    <w:pPr>
      <w:tabs>
        <w:tab w:val="left" w:pos="-369"/>
      </w:tabs>
      <w:overflowPunct w:val="0"/>
      <w:autoSpaceDE w:val="0"/>
      <w:spacing w:after="120" w:line="240" w:lineRule="auto"/>
      <w:jc w:val="both"/>
      <w:textAlignment w:val="baseline"/>
    </w:pPr>
    <w:rPr>
      <w:rFonts w:ascii="Arial" w:eastAsia="Times New Roman" w:hAnsi="Arial" w:cs="Arial"/>
    </w:rPr>
  </w:style>
  <w:style w:type="paragraph" w:customStyle="1" w:styleId="GPSDefinitionL2">
    <w:name w:val="GPS Definition L2"/>
    <w:basedOn w:val="GPsDefinition"/>
    <w:pPr>
      <w:tabs>
        <w:tab w:val="clear" w:pos="-369"/>
        <w:tab w:val="left" w:pos="-763"/>
      </w:tabs>
      <w:ind w:hanging="545"/>
    </w:pPr>
  </w:style>
  <w:style w:type="character" w:customStyle="1" w:styleId="GPSDefinitionL2Char">
    <w:name w:val="GPS Definition L2 Char"/>
    <w:rPr>
      <w:rFonts w:ascii="Arial" w:eastAsia="Times New Roman" w:hAnsi="Arial" w:cs="Arial"/>
    </w:rPr>
  </w:style>
  <w:style w:type="paragraph" w:customStyle="1" w:styleId="GPSDefinitionL3">
    <w:name w:val="GPS Definition L3"/>
    <w:basedOn w:val="GPSDefinitionL2"/>
    <w:pPr>
      <w:tabs>
        <w:tab w:val="clear" w:pos="-763"/>
        <w:tab w:val="left" w:pos="-1613"/>
        <w:tab w:val="left" w:pos="-1397"/>
      </w:tabs>
    </w:pPr>
  </w:style>
  <w:style w:type="paragraph" w:customStyle="1" w:styleId="GPSDefinitionL4">
    <w:name w:val="GPS Definition L4"/>
    <w:basedOn w:val="GPSDefinitionL3"/>
    <w:pPr>
      <w:numPr>
        <w:numId w:val="10"/>
      </w:numPr>
    </w:pPr>
    <w:rPr>
      <w:sz w:val="24"/>
    </w:rPr>
  </w:style>
  <w:style w:type="paragraph" w:customStyle="1" w:styleId="GPSL2Guidance">
    <w:name w:val="GPS L2 Guidance"/>
    <w:basedOn w:val="GPSL2numberedclause"/>
    <w:pPr>
      <w:tabs>
        <w:tab w:val="clear" w:pos="227"/>
        <w:tab w:val="left" w:pos="1134"/>
      </w:tabs>
      <w:ind w:left="1134"/>
    </w:pPr>
    <w:rPr>
      <w:b/>
      <w:i/>
    </w:rPr>
  </w:style>
  <w:style w:type="character" w:customStyle="1" w:styleId="GPSL2GuidanceChar">
    <w:name w:val="GPS L2 Guidance Char"/>
    <w:rPr>
      <w:rFonts w:ascii="Calibri" w:eastAsia="Times New Roman" w:hAnsi="Calibri" w:cs="Arial"/>
      <w:b/>
      <w:i/>
      <w:lang w:eastAsia="zh-CN"/>
    </w:rPr>
  </w:style>
  <w:style w:type="paragraph" w:customStyle="1" w:styleId="GPSL1SCHEDULEHeading">
    <w:name w:val="GPS L1 SCHEDULE Heading"/>
    <w:basedOn w:val="GPSL1CLAUSEHEADING"/>
    <w:autoRedefine/>
    <w:pPr>
      <w:numPr>
        <w:ilvl w:val="0"/>
        <w:numId w:val="9"/>
      </w:numPr>
      <w:tabs>
        <w:tab w:val="clear" w:pos="-1080"/>
        <w:tab w:val="left" w:pos="-938"/>
      </w:tabs>
    </w:pPr>
    <w:rPr>
      <w:rFonts w:ascii="Arial" w:hAnsi="Arial"/>
      <w:caps/>
    </w:rPr>
  </w:style>
  <w:style w:type="character" w:customStyle="1" w:styleId="GPSL1SCHEDULEHeadingChar">
    <w:name w:val="GPS L1 SCHEDULE Heading Char"/>
    <w:rPr>
      <w:rFonts w:ascii="Arial" w:eastAsia="STZhongsong" w:hAnsi="Arial" w:cs="Arial"/>
      <w:b/>
      <w:sz w:val="24"/>
      <w:lang w:eastAsia="zh-CN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customStyle="1" w:styleId="GPSSchAnnexname">
    <w:name w:val="GPS Sch Annex name"/>
    <w:basedOn w:val="Normal"/>
    <w:pPr>
      <w:keepNext/>
      <w:spacing w:after="240" w:line="240" w:lineRule="auto"/>
      <w:jc w:val="center"/>
      <w:outlineLvl w:val="1"/>
    </w:pPr>
    <w:rPr>
      <w:rFonts w:eastAsia="STZhongsong" w:cs="Times New Roman"/>
      <w:b/>
      <w:caps/>
      <w:sz w:val="20"/>
      <w:lang w:eastAsia="zh-CN"/>
    </w:rPr>
  </w:style>
  <w:style w:type="character" w:customStyle="1" w:styleId="GPSSchAnnexnameChar">
    <w:name w:val="GPS Sch Annex name Char"/>
    <w:rPr>
      <w:rFonts w:ascii="Calibri" w:eastAsia="STZhongsong" w:hAnsi="Calibri" w:cs="Times New Roman"/>
      <w:b/>
      <w:caps/>
      <w:sz w:val="20"/>
      <w:lang w:eastAsia="zh-CN"/>
    </w:rPr>
  </w:style>
  <w:style w:type="character" w:customStyle="1" w:styleId="Heading6Char5">
    <w:name w:val="Heading 6 Char5"/>
    <w:rPr>
      <w:rFonts w:ascii="Calibri" w:hAnsi="Calibri"/>
      <w:b/>
      <w:lang w:eastAsia="en-GB"/>
    </w:rPr>
  </w:style>
  <w:style w:type="paragraph" w:customStyle="1" w:styleId="MarginText">
    <w:name w:val="Margin Text"/>
    <w:basedOn w:val="Normal"/>
    <w:pPr>
      <w:keepNext/>
      <w:spacing w:before="240" w:after="120" w:line="240" w:lineRule="auto"/>
      <w:ind w:left="142"/>
      <w:jc w:val="both"/>
    </w:pPr>
    <w:rPr>
      <w:rFonts w:eastAsia="STZhongsong" w:cs="Times New Roman"/>
      <w:szCs w:val="18"/>
      <w:lang w:eastAsia="zh-CN"/>
    </w:rPr>
  </w:style>
  <w:style w:type="character" w:customStyle="1" w:styleId="MarginTextChar">
    <w:name w:val="Margin Text Char"/>
    <w:rPr>
      <w:rFonts w:ascii="Calibri" w:eastAsia="STZhongsong" w:hAnsi="Calibri" w:cs="Times New Roman"/>
      <w:szCs w:val="18"/>
      <w:lang w:eastAsia="zh-CN"/>
    </w:rPr>
  </w:style>
  <w:style w:type="paragraph" w:customStyle="1" w:styleId="GPSL2NumberedBoldHeading">
    <w:name w:val="GPS L2 Numbered Bold Heading"/>
    <w:basedOn w:val="Normal"/>
    <w:pPr>
      <w:tabs>
        <w:tab w:val="left" w:pos="1134"/>
      </w:tabs>
      <w:spacing w:before="120" w:after="120" w:line="240" w:lineRule="auto"/>
      <w:ind w:left="644" w:hanging="218"/>
      <w:jc w:val="both"/>
    </w:pPr>
    <w:rPr>
      <w:rFonts w:eastAsia="Times New Roman" w:cs="Arial"/>
      <w:b/>
      <w:lang w:eastAsia="zh-CN"/>
    </w:rPr>
  </w:style>
  <w:style w:type="paragraph" w:customStyle="1" w:styleId="GPSL1Guidance">
    <w:name w:val="GPS L1 Guidance"/>
    <w:basedOn w:val="Normal"/>
    <w:pPr>
      <w:overflowPunct w:val="0"/>
      <w:autoSpaceDE w:val="0"/>
      <w:spacing w:before="240" w:after="120" w:line="240" w:lineRule="auto"/>
      <w:ind w:left="426"/>
      <w:jc w:val="both"/>
      <w:textAlignment w:val="baseline"/>
    </w:pPr>
    <w:rPr>
      <w:rFonts w:eastAsia="Times New Roman" w:cs="Arial"/>
      <w:b/>
      <w:i/>
    </w:rPr>
  </w:style>
  <w:style w:type="paragraph" w:customStyle="1" w:styleId="GPSL2GuidanceNumbered">
    <w:name w:val="GPS L2 Guidance Numbered"/>
    <w:basedOn w:val="Normal"/>
    <w:pPr>
      <w:tabs>
        <w:tab w:val="left" w:pos="720"/>
        <w:tab w:val="left" w:pos="1418"/>
      </w:tabs>
      <w:spacing w:before="120" w:after="120" w:line="240" w:lineRule="auto"/>
      <w:ind w:left="720" w:hanging="720"/>
      <w:jc w:val="both"/>
    </w:pPr>
    <w:rPr>
      <w:rFonts w:eastAsia="Times New Roman" w:cs="Arial"/>
      <w:b/>
      <w:i/>
      <w:lang w:eastAsia="zh-CN"/>
    </w:rPr>
  </w:style>
  <w:style w:type="paragraph" w:customStyle="1" w:styleId="GPSL3Guidance">
    <w:name w:val="GPS L3 Guidance"/>
    <w:basedOn w:val="GPSL3numberedclause"/>
    <w:pPr>
      <w:tabs>
        <w:tab w:val="clear" w:pos="228"/>
        <w:tab w:val="clear" w:pos="370"/>
        <w:tab w:val="left" w:pos="1985"/>
      </w:tabs>
      <w:ind w:left="1985"/>
    </w:pPr>
    <w:rPr>
      <w:b/>
      <w:i/>
    </w:rPr>
  </w:style>
  <w:style w:type="paragraph" w:customStyle="1" w:styleId="GPSmacrorestart">
    <w:name w:val="GPS macro restart"/>
    <w:basedOn w:val="Normal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 w:cs="Arial"/>
      <w:color w:val="FFFFFF"/>
      <w:sz w:val="16"/>
      <w:szCs w:val="16"/>
    </w:rPr>
  </w:style>
  <w:style w:type="paragraph" w:customStyle="1" w:styleId="GPSSchPart">
    <w:name w:val="GPS Sch Part"/>
    <w:basedOn w:val="GPSSchAnnexname"/>
    <w:pPr>
      <w:spacing w:before="240"/>
      <w:ind w:firstLine="426"/>
    </w:pPr>
    <w:rPr>
      <w:rFonts w:ascii="Arial Bold" w:hAnsi="Arial Bold"/>
      <w:sz w:val="22"/>
    </w:rPr>
  </w:style>
  <w:style w:type="paragraph" w:customStyle="1" w:styleId="GPSL2Numbered">
    <w:name w:val="GPS L2 Numbered"/>
    <w:basedOn w:val="GPSL2NumberedBoldHeading"/>
    <w:pPr>
      <w:tabs>
        <w:tab w:val="left" w:pos="709"/>
      </w:tabs>
      <w:ind w:left="936" w:hanging="576"/>
    </w:pPr>
    <w:rPr>
      <w:b w:val="0"/>
    </w:rPr>
  </w:style>
  <w:style w:type="character" w:customStyle="1" w:styleId="GPSL2NumberedChar">
    <w:name w:val="GPS L2 Numbered Char"/>
    <w:rPr>
      <w:rFonts w:ascii="Calibri" w:eastAsia="Times New Roman" w:hAnsi="Calibri" w:cs="Arial"/>
      <w:lang w:eastAsia="zh-CN"/>
    </w:rPr>
  </w:style>
  <w:style w:type="paragraph" w:customStyle="1" w:styleId="GPSL4Guidance">
    <w:name w:val="GPS L4 Guidance"/>
    <w:basedOn w:val="GPSL3Guidance"/>
  </w:style>
  <w:style w:type="character" w:customStyle="1" w:styleId="GPSL4GuidanceChar">
    <w:name w:val="GPS L4 Guidance Char"/>
    <w:rPr>
      <w:rFonts w:ascii="Calibri" w:eastAsia="Times New Roman" w:hAnsi="Calibri" w:cs="Arial"/>
      <w:b/>
      <w:i/>
      <w:lang w:eastAsia="zh-CN"/>
    </w:rPr>
  </w:style>
  <w:style w:type="character" w:customStyle="1" w:styleId="GPSL1GuidanceChar">
    <w:name w:val="GPS L1 Guidance Char"/>
    <w:rPr>
      <w:rFonts w:ascii="Calibri" w:eastAsia="Times New Roman" w:hAnsi="Calibri" w:cs="Arial"/>
      <w:b/>
      <w:i/>
    </w:rPr>
  </w:style>
  <w:style w:type="character" w:customStyle="1" w:styleId="GPSL2GuidanceNumberedChar">
    <w:name w:val="GPS L2 Guidance Numbered Char"/>
    <w:rPr>
      <w:rFonts w:eastAsia="Times New Roman" w:cs="Arial"/>
      <w:b/>
      <w:i/>
      <w:lang w:eastAsia="zh-CN"/>
    </w:rPr>
  </w:style>
  <w:style w:type="character" w:customStyle="1" w:styleId="GPSL3GuidanceChar">
    <w:name w:val="GPS L3 Guidance Char"/>
    <w:rPr>
      <w:rFonts w:ascii="Calibri" w:eastAsia="Times New Roman" w:hAnsi="Calibri" w:cs="Arial"/>
      <w:b/>
      <w:i/>
      <w:lang w:eastAsia="zh-CN"/>
    </w:rPr>
  </w:style>
  <w:style w:type="character" w:customStyle="1" w:styleId="GPSSchPartChar">
    <w:name w:val="GPS Sch Part Char"/>
    <w:rPr>
      <w:rFonts w:ascii="Arial Bold" w:eastAsia="STZhongsong" w:hAnsi="Arial Bold" w:cs="Times New Roman"/>
      <w:b/>
      <w:caps/>
      <w:lang w:eastAsia="zh-C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Normal1">
    <w:name w:val="Normal1"/>
    <w:pPr>
      <w:widowControl w:val="0"/>
      <w:suppressAutoHyphens/>
      <w:spacing w:after="80" w:line="240" w:lineRule="auto"/>
    </w:pPr>
    <w:rPr>
      <w:color w:val="000000"/>
    </w:rPr>
  </w:style>
  <w:style w:type="paragraph" w:styleId="Revision">
    <w:name w:val="Revision"/>
    <w:pPr>
      <w:suppressAutoHyphens/>
      <w:spacing w:after="0" w:line="240" w:lineRule="auto"/>
    </w:pPr>
  </w:style>
  <w:style w:type="character" w:customStyle="1" w:styleId="GPSL2NumberedBoldHeadingChar">
    <w:name w:val="GPS L2 Numbered Bold Heading Char"/>
    <w:rPr>
      <w:rFonts w:ascii="Calibri" w:eastAsia="Times New Roman" w:hAnsi="Calibri" w:cs="Arial"/>
      <w:b/>
      <w:lang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Heading7Char">
    <w:name w:val="Heading 7 Char"/>
    <w:basedOn w:val="DefaultParagraphFont"/>
    <w:rPr>
      <w:rFonts w:ascii="Times New Roman" w:eastAsia="STZhongsong" w:hAnsi="Times New Roman" w:cs="Times New Roman"/>
      <w:szCs w:val="20"/>
      <w:lang w:eastAsia="zh-CN"/>
    </w:rPr>
  </w:style>
  <w:style w:type="character" w:customStyle="1" w:styleId="Heading8Char">
    <w:name w:val="Heading 8 Char"/>
    <w:basedOn w:val="DefaultParagraphFont"/>
    <w:rPr>
      <w:rFonts w:ascii="Times New Roman" w:eastAsia="STZhongsong" w:hAnsi="Times New Roman" w:cs="Times New Roman"/>
      <w:szCs w:val="20"/>
      <w:lang w:eastAsia="zh-CN"/>
    </w:rPr>
  </w:style>
  <w:style w:type="character" w:customStyle="1" w:styleId="Heading9Char">
    <w:name w:val="Heading 9 Char"/>
    <w:basedOn w:val="DefaultParagraphFont"/>
    <w:rPr>
      <w:rFonts w:ascii="Times New Roman" w:eastAsia="STZhongsong" w:hAnsi="Times New Roman" w:cs="Times New Roman"/>
      <w:szCs w:val="20"/>
      <w:lang w:eastAsia="zh-CN"/>
    </w:rPr>
  </w:style>
  <w:style w:type="paragraph" w:customStyle="1" w:styleId="Table-Text">
    <w:name w:val="Table - Text"/>
    <w:basedOn w:val="Normal"/>
    <w:pPr>
      <w:spacing w:before="120" w:after="120" w:line="240" w:lineRule="auto"/>
    </w:pPr>
    <w:rPr>
      <w:rFonts w:ascii="Times New Roman" w:eastAsia="STZhongsong" w:hAnsi="Times New Roman" w:cs="Times New Roman"/>
      <w:szCs w:val="20"/>
      <w:lang w:eastAsia="zh-CN"/>
    </w:rPr>
  </w:style>
  <w:style w:type="paragraph" w:customStyle="1" w:styleId="GPSL1Numbered">
    <w:name w:val="GPS L1 Numbered"/>
    <w:basedOn w:val="Normal"/>
    <w:pPr>
      <w:keepNext/>
      <w:overflowPunct w:val="0"/>
      <w:autoSpaceDE w:val="0"/>
      <w:spacing w:before="120" w:after="240" w:line="240" w:lineRule="auto"/>
      <w:ind w:left="360" w:hanging="360"/>
      <w:textAlignment w:val="baseline"/>
    </w:pPr>
    <w:rPr>
      <w:rFonts w:ascii="Arial" w:eastAsia="Times New Roman" w:hAnsi="Arial" w:cs="Arial"/>
      <w:sz w:val="24"/>
      <w:lang w:eastAsia="en-US"/>
    </w:rPr>
  </w:style>
  <w:style w:type="paragraph" w:customStyle="1" w:styleId="GPSL3NUMBERED">
    <w:name w:val="GPS L3 NUMBERED"/>
    <w:basedOn w:val="Normal"/>
    <w:pPr>
      <w:tabs>
        <w:tab w:val="left" w:pos="1757"/>
      </w:tabs>
      <w:overflowPunct w:val="0"/>
      <w:autoSpaceDE w:val="0"/>
      <w:spacing w:after="240" w:line="240" w:lineRule="auto"/>
      <w:ind w:left="1757" w:hanging="850"/>
      <w:textAlignment w:val="baseline"/>
    </w:pPr>
    <w:rPr>
      <w:rFonts w:ascii="Arial" w:eastAsia="Times New Roman" w:hAnsi="Arial" w:cs="Arial"/>
      <w:sz w:val="24"/>
      <w:lang w:eastAsia="en-US"/>
    </w:rPr>
  </w:style>
  <w:style w:type="paragraph" w:customStyle="1" w:styleId="GPSL4numbered">
    <w:name w:val="GPS L4 numbered"/>
    <w:basedOn w:val="Normal"/>
    <w:pPr>
      <w:tabs>
        <w:tab w:val="left" w:pos="2606"/>
      </w:tabs>
      <w:overflowPunct w:val="0"/>
      <w:autoSpaceDE w:val="0"/>
      <w:spacing w:after="240" w:line="240" w:lineRule="auto"/>
      <w:ind w:left="2606" w:hanging="849"/>
      <w:textAlignment w:val="baseline"/>
    </w:pPr>
    <w:rPr>
      <w:rFonts w:ascii="Arial" w:eastAsia="Times New Roman" w:hAnsi="Arial" w:cs="Arial"/>
      <w:sz w:val="24"/>
      <w:lang w:eastAsia="en-US"/>
    </w:rPr>
  </w:style>
  <w:style w:type="paragraph" w:customStyle="1" w:styleId="GPSL5NUMBERED">
    <w:name w:val="GPS L5 NUMBERED"/>
    <w:basedOn w:val="Normal"/>
    <w:pPr>
      <w:overflowPunct w:val="0"/>
      <w:autoSpaceDE w:val="0"/>
      <w:spacing w:after="240" w:line="240" w:lineRule="auto"/>
      <w:ind w:left="2995" w:hanging="720"/>
      <w:jc w:val="both"/>
      <w:textAlignment w:val="baseline"/>
    </w:pPr>
    <w:rPr>
      <w:rFonts w:eastAsia="Times New Roman" w:cs="Arial"/>
      <w:lang w:eastAsia="en-US"/>
    </w:rPr>
  </w:style>
  <w:style w:type="character" w:customStyle="1" w:styleId="UnresolvedMention1">
    <w:name w:val="Unresolved Mention1"/>
    <w:basedOn w:val="DefaultParagraphFont"/>
    <w:rPr>
      <w:color w:val="605E5C"/>
      <w:shd w:val="clear" w:color="auto" w:fill="E1DFDD"/>
    </w:rPr>
  </w:style>
  <w:style w:type="paragraph" w:customStyle="1" w:styleId="StdBodyText">
    <w:name w:val="Std Body Text"/>
    <w:basedOn w:val="Normal"/>
    <w:pPr>
      <w:spacing w:before="100"/>
    </w:pPr>
    <w:rPr>
      <w:rFonts w:eastAsia="SimSun" w:cs="Arial"/>
      <w:sz w:val="24"/>
      <w:szCs w:val="24"/>
    </w:rPr>
  </w:style>
  <w:style w:type="numbering" w:customStyle="1" w:styleId="WWOutlineListStyle1">
    <w:name w:val="WW_OutlineListStyle_1"/>
    <w:basedOn w:val="NoList"/>
    <w:pPr>
      <w:numPr>
        <w:numId w:val="2"/>
      </w:numPr>
    </w:pPr>
  </w:style>
  <w:style w:type="numbering" w:customStyle="1" w:styleId="WWOutlineListStyle">
    <w:name w:val="WW_OutlineListStyle"/>
    <w:basedOn w:val="NoList"/>
    <w:pPr>
      <w:numPr>
        <w:numId w:val="3"/>
      </w:numPr>
    </w:pPr>
  </w:style>
  <w:style w:type="numbering" w:customStyle="1" w:styleId="CurrentList1">
    <w:name w:val="Current List1"/>
    <w:basedOn w:val="NoList"/>
    <w:pPr>
      <w:numPr>
        <w:numId w:val="4"/>
      </w:numPr>
    </w:pPr>
  </w:style>
  <w:style w:type="numbering" w:customStyle="1" w:styleId="CurrentList2">
    <w:name w:val="Current List2"/>
    <w:basedOn w:val="NoList"/>
    <w:pPr>
      <w:numPr>
        <w:numId w:val="5"/>
      </w:numPr>
    </w:pPr>
  </w:style>
  <w:style w:type="numbering" w:customStyle="1" w:styleId="CurrentList3">
    <w:name w:val="Current List3"/>
    <w:basedOn w:val="NoList"/>
    <w:pPr>
      <w:numPr>
        <w:numId w:val="6"/>
      </w:numPr>
    </w:pPr>
  </w:style>
  <w:style w:type="numbering" w:customStyle="1" w:styleId="CurrentList4">
    <w:name w:val="Current List4"/>
    <w:basedOn w:val="NoList"/>
    <w:pPr>
      <w:numPr>
        <w:numId w:val="7"/>
      </w:numPr>
    </w:pPr>
  </w:style>
  <w:style w:type="numbering" w:customStyle="1" w:styleId="CurrentList5">
    <w:name w:val="Current List5"/>
    <w:basedOn w:val="NoList"/>
    <w:pPr>
      <w:numPr>
        <w:numId w:val="8"/>
      </w:numPr>
    </w:pPr>
  </w:style>
  <w:style w:type="numbering" w:customStyle="1" w:styleId="LFO1">
    <w:name w:val="LFO1"/>
    <w:basedOn w:val="NoList"/>
    <w:pPr>
      <w:numPr>
        <w:numId w:val="9"/>
      </w:numPr>
    </w:pPr>
  </w:style>
  <w:style w:type="numbering" w:customStyle="1" w:styleId="LFO2">
    <w:name w:val="LFO2"/>
    <w:basedOn w:val="NoList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61977D22144940BE614E77C8D36CCF" ma:contentTypeVersion="16" ma:contentTypeDescription="Create a new document." ma:contentTypeScope="" ma:versionID="57e1d504efa4d105202fe9a6f25945c3">
  <xsd:schema xmlns:xsd="http://www.w3.org/2001/XMLSchema" xmlns:xs="http://www.w3.org/2001/XMLSchema" xmlns:p="http://schemas.microsoft.com/office/2006/metadata/properties" xmlns:ns2="b89ac767-3006-48e0-b89a-3208f6fd0e59" xmlns:ns3="ee7f6635-0c65-459d-902b-80a23c582fa6" targetNamespace="http://schemas.microsoft.com/office/2006/metadata/properties" ma:root="true" ma:fieldsID="72ce658d50d88206bf74157bac7657bc" ns2:_="" ns3:_="">
    <xsd:import namespace="b89ac767-3006-48e0-b89a-3208f6fd0e59"/>
    <xsd:import namespace="ee7f6635-0c65-459d-902b-80a23c582f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ac767-3006-48e0-b89a-3208f6fd0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af2903c-73c3-4487-a8a0-b96a8b5f61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f6635-0c65-459d-902b-80a23c582f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3d65c52-91ed-4d4f-acbe-6f486cce8932}" ma:internalName="TaxCatchAll" ma:showField="CatchAllData" ma:web="ee7f6635-0c65-459d-902b-80a23c582f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9ac767-3006-48e0-b89a-3208f6fd0e59">
      <Terms xmlns="http://schemas.microsoft.com/office/infopath/2007/PartnerControls"/>
    </lcf76f155ced4ddcb4097134ff3c332f>
    <TaxCatchAll xmlns="ee7f6635-0c65-459d-902b-80a23c582fa6"/>
    <_Flow_SignoffStatus xmlns="b89ac767-3006-48e0-b89a-3208f6fd0e59" xsi:nil="true"/>
  </documentManagement>
</p:properties>
</file>

<file path=customXml/itemProps1.xml><?xml version="1.0" encoding="utf-8"?>
<ds:datastoreItem xmlns:ds="http://schemas.openxmlformats.org/officeDocument/2006/customXml" ds:itemID="{260FBFBD-F6D7-4652-8C02-21EFB2445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9ac767-3006-48e0-b89a-3208f6fd0e59"/>
    <ds:schemaRef ds:uri="ee7f6635-0c65-459d-902b-80a23c582f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C43801-6231-4EC1-9723-83BFD5BF95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BD0357-5E3D-43F5-9268-11105ABCB597}">
  <ds:schemaRefs>
    <ds:schemaRef ds:uri="http://schemas.microsoft.com/office/2006/documentManagement/types"/>
    <ds:schemaRef ds:uri="b89ac767-3006-48e0-b89a-3208f6fd0e59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ee7f6635-0c65-459d-902b-80a23c582fa6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Charlotte Ganz</dc:creator>
  <dc:description/>
  <cp:lastModifiedBy>Ian Inglis</cp:lastModifiedBy>
  <cp:revision>2</cp:revision>
  <dcterms:created xsi:type="dcterms:W3CDTF">2025-03-31T09:43:00Z</dcterms:created>
  <dcterms:modified xsi:type="dcterms:W3CDTF">2025-03-31T09:43:00Z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FFooter">
    <vt:lpwstr>92852295-1</vt:lpwstr>
  </property>
  <property fmtid="{D5CDD505-2E9C-101B-9397-08002B2CF9AE}" pid="3" name="ContentTypeId">
    <vt:lpwstr>0x010100C961977D22144940BE614E77C8D36CCF</vt:lpwstr>
  </property>
  <property fmtid="{D5CDD505-2E9C-101B-9397-08002B2CF9AE}" pid="4" name="ClassificationContentMarkingFooterShapeIds">
    <vt:lpwstr>26bd0b07,44652ed9,75be5889,29487d6c,ae29d4b,58b256ff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Unrestricted Document</vt:lpwstr>
  </property>
  <property fmtid="{D5CDD505-2E9C-101B-9397-08002B2CF9AE}" pid="7" name="MSIP_Label_04c8c431-0d04-444c-8584-488befb681e4_Enabled">
    <vt:lpwstr>true</vt:lpwstr>
  </property>
  <property fmtid="{D5CDD505-2E9C-101B-9397-08002B2CF9AE}" pid="8" name="MSIP_Label_04c8c431-0d04-444c-8584-488befb681e4_SetDate">
    <vt:lpwstr>2025-03-10T10:53:12Z</vt:lpwstr>
  </property>
  <property fmtid="{D5CDD505-2E9C-101B-9397-08002B2CF9AE}" pid="9" name="MSIP_Label_04c8c431-0d04-444c-8584-488befb681e4_Method">
    <vt:lpwstr>Standard</vt:lpwstr>
  </property>
  <property fmtid="{D5CDD505-2E9C-101B-9397-08002B2CF9AE}" pid="10" name="MSIP_Label_04c8c431-0d04-444c-8584-488befb681e4_Name">
    <vt:lpwstr>Unrestricted</vt:lpwstr>
  </property>
  <property fmtid="{D5CDD505-2E9C-101B-9397-08002B2CF9AE}" pid="11" name="MSIP_Label_04c8c431-0d04-444c-8584-488befb681e4_SiteId">
    <vt:lpwstr>060db25a-21a5-44fa-9aeb-55b64ef85350</vt:lpwstr>
  </property>
  <property fmtid="{D5CDD505-2E9C-101B-9397-08002B2CF9AE}" pid="12" name="MSIP_Label_04c8c431-0d04-444c-8584-488befb681e4_ActionId">
    <vt:lpwstr>55a1342d-fe78-4066-a6bb-6ecd4f7b8bd7</vt:lpwstr>
  </property>
  <property fmtid="{D5CDD505-2E9C-101B-9397-08002B2CF9AE}" pid="13" name="MSIP_Label_04c8c431-0d04-444c-8584-488befb681e4_ContentBits">
    <vt:lpwstr>2</vt:lpwstr>
  </property>
  <property fmtid="{D5CDD505-2E9C-101B-9397-08002B2CF9AE}" pid="14" name="MSIP_Label_04c8c431-0d04-444c-8584-488befb681e4_Tag">
    <vt:lpwstr>10, 3, 0, 1</vt:lpwstr>
  </property>
  <property fmtid="{D5CDD505-2E9C-101B-9397-08002B2CF9AE}" pid="15" name="MediaServiceImageTags">
    <vt:lpwstr/>
  </property>
</Properties>
</file>