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C3936" w14:textId="77777777" w:rsidR="00820DFA" w:rsidRPr="00E15C88" w:rsidRDefault="00820DFA" w:rsidP="0019629A">
      <w:pPr>
        <w:ind w:left="0" w:firstLine="0"/>
        <w:rPr>
          <w:rFonts w:ascii="Arial" w:hAnsi="Arial" w:cs="Arial"/>
          <w:b/>
          <w:sz w:val="36"/>
          <w:szCs w:val="20"/>
        </w:rPr>
      </w:pPr>
      <w:r w:rsidRPr="00E15C88">
        <w:rPr>
          <w:rFonts w:ascii="Arial" w:hAnsi="Arial" w:cs="Arial"/>
          <w:b/>
          <w:sz w:val="36"/>
          <w:szCs w:val="20"/>
        </w:rPr>
        <w:t xml:space="preserve">Schedule </w:t>
      </w:r>
      <w:r w:rsidR="00402AC4" w:rsidRPr="00E15C88">
        <w:rPr>
          <w:rFonts w:ascii="Arial" w:hAnsi="Arial" w:cs="Arial"/>
          <w:b/>
          <w:sz w:val="36"/>
          <w:szCs w:val="20"/>
        </w:rPr>
        <w:t>5</w:t>
      </w:r>
      <w:r w:rsidRPr="00E15C88">
        <w:rPr>
          <w:rFonts w:ascii="Arial" w:hAnsi="Arial" w:cs="Arial"/>
          <w:b/>
          <w:sz w:val="36"/>
          <w:szCs w:val="20"/>
        </w:rPr>
        <w:t xml:space="preserve"> (Commercially Sensitive Information)</w:t>
      </w:r>
    </w:p>
    <w:p w14:paraId="79D45017" w14:textId="6F611414" w:rsidR="00E15C88" w:rsidRDefault="0011775F" w:rsidP="00E15C88">
      <w:pPr>
        <w:pStyle w:val="GPSL1CLAUSEHEADING"/>
        <w:numPr>
          <w:ilvl w:val="0"/>
          <w:numId w:val="0"/>
        </w:numPr>
        <w:ind w:left="720"/>
        <w:rPr>
          <w:rFonts w:hint="eastAsia"/>
        </w:rPr>
      </w:pPr>
      <w:r w:rsidRPr="0011775F">
        <w:rPr>
          <w:highlight w:val="yellow"/>
        </w:rPr>
        <w:t>NB: Supplier to complete this section if required</w:t>
      </w:r>
    </w:p>
    <w:p w14:paraId="136B9C32" w14:textId="4508B353" w:rsidR="00890ADC" w:rsidRPr="00BF53E8" w:rsidRDefault="008C6B5B" w:rsidP="007D4955">
      <w:pPr>
        <w:pStyle w:val="GPSL1CLAUSEHEADING"/>
        <w:rPr>
          <w:rFonts w:hint="eastAsia"/>
        </w:rPr>
      </w:pPr>
      <w:r w:rsidRPr="00BF53E8">
        <w:t>What is the Commercially Sensitive Information?</w:t>
      </w:r>
    </w:p>
    <w:p w14:paraId="2253D9E5" w14:textId="030523D4" w:rsidR="00890ADC" w:rsidRPr="00BF53E8" w:rsidRDefault="00494B70" w:rsidP="00311E26">
      <w:pPr>
        <w:pStyle w:val="GPSL2numberedclause"/>
        <w:rPr>
          <w:rFonts w:eastAsia="Arial"/>
          <w:b/>
          <w:color w:val="000000"/>
          <w:lang w:eastAsia="en-GB"/>
        </w:rPr>
      </w:pPr>
      <w:r w:rsidRPr="00ED17EF">
        <w:t>In</w:t>
      </w:r>
      <w:r w:rsidRPr="008C6B5B">
        <w:t xml:space="preserve"> this Schedule the Parties have sought to identify the Supplier's Confidential Information that is genuinely commercially sensitive and the disclosure of which would be the subject of an exemption under the FOIA</w:t>
      </w:r>
      <w:r w:rsidR="003B6E05">
        <w:t>,</w:t>
      </w:r>
      <w:r w:rsidR="00334893">
        <w:t xml:space="preserve"> </w:t>
      </w:r>
      <w:r w:rsidRPr="008C6B5B">
        <w:t>the EIRs</w:t>
      </w:r>
      <w:r w:rsidR="003B6E05">
        <w:t xml:space="preserve"> or under any PPN as well as any information that would be considered sensitive commercial information under Section 94 of the Procurement Act 2023</w:t>
      </w:r>
      <w:r w:rsidRPr="008C6B5B">
        <w:t xml:space="preserve">. </w:t>
      </w:r>
    </w:p>
    <w:p w14:paraId="48BFB3B9" w14:textId="77777777" w:rsidR="008C1E1A" w:rsidRDefault="00494B70" w:rsidP="00311E26">
      <w:pPr>
        <w:pStyle w:val="GPSL2numberedclause"/>
      </w:pPr>
      <w:r w:rsidRPr="008C6B5B">
        <w:t xml:space="preserve">Where possible, the Parties have sought to identify when any relevant </w:t>
      </w:r>
      <w:r w:rsidR="002C320B">
        <w:t>i</w:t>
      </w:r>
      <w:r w:rsidRPr="008C6B5B">
        <w:t xml:space="preserve">nformation will cease to fall into the category of </w:t>
      </w:r>
      <w:r w:rsidR="002C320B">
        <w:t>i</w:t>
      </w:r>
      <w:r w:rsidRPr="008C6B5B">
        <w:t xml:space="preserve">nformation to which this Schedule applies in the table below and in the </w:t>
      </w:r>
      <w:r w:rsidR="00DA30CF">
        <w:t>Award</w:t>
      </w:r>
      <w:r w:rsidR="00DA30CF" w:rsidRPr="008C6B5B">
        <w:t xml:space="preserve"> </w:t>
      </w:r>
      <w:r w:rsidR="00CB666F" w:rsidRPr="008C6B5B">
        <w:t>Form</w:t>
      </w:r>
      <w:r w:rsidRPr="008C6B5B">
        <w:t xml:space="preserve"> (which shall be deemed incorporated into the table below).</w:t>
      </w:r>
    </w:p>
    <w:p w14:paraId="536338BE" w14:textId="214565EF" w:rsidR="008C1E1A" w:rsidRDefault="008C1E1A" w:rsidP="00311E26">
      <w:pPr>
        <w:pStyle w:val="GPSL2numberedclause"/>
      </w:pPr>
      <w:r>
        <w:t>Without prejudice to the Buyer's obligation to disclose information in accordance with</w:t>
      </w:r>
      <w:r w:rsidR="002328B5">
        <w:t xml:space="preserve"> </w:t>
      </w:r>
      <w:r>
        <w:t>the FOIA, the EIRs</w:t>
      </w:r>
      <w:r w:rsidR="00F44ED1">
        <w:t>,</w:t>
      </w:r>
      <w:r w:rsidR="006218EA">
        <w:t xml:space="preserve"> any PPN,</w:t>
      </w:r>
      <w:r w:rsidR="00F44ED1">
        <w:t xml:space="preserve"> </w:t>
      </w:r>
      <w:r>
        <w:t xml:space="preserve">the Procurement Act 2023 and </w:t>
      </w:r>
      <w:r w:rsidR="002328B5">
        <w:t>any</w:t>
      </w:r>
      <w:r>
        <w:t xml:space="preserve"> </w:t>
      </w:r>
      <w:r w:rsidR="1A97C055">
        <w:t>r</w:t>
      </w:r>
      <w:r>
        <w:t>egulations</w:t>
      </w:r>
      <w:r w:rsidR="002328B5">
        <w:t xml:space="preserve"> published under it</w:t>
      </w:r>
      <w:r w:rsidR="006218EA">
        <w:t>,</w:t>
      </w:r>
      <w:r w:rsidR="002328B5">
        <w:t xml:space="preserve"> </w:t>
      </w:r>
      <w:r>
        <w:t xml:space="preserve">or Clause 20 </w:t>
      </w:r>
      <w:r w:rsidRPr="0992AAB6">
        <w:rPr>
          <w:i/>
          <w:iCs/>
        </w:rPr>
        <w:t>(When you can share information)</w:t>
      </w:r>
      <w:r>
        <w:t>, the Buyer will, in its sole discretion, acting reasonably, seek to apply the relevant exemption set out in the FOIA</w:t>
      </w:r>
      <w:r w:rsidR="006218EA">
        <w:t xml:space="preserve"> ,</w:t>
      </w:r>
      <w:r>
        <w:t xml:space="preserve"> the EIRs</w:t>
      </w:r>
      <w:r w:rsidR="002328B5">
        <w:t>,</w:t>
      </w:r>
      <w:r w:rsidR="0019629A">
        <w:t xml:space="preserve"> any PPN or S</w:t>
      </w:r>
      <w:r>
        <w:t xml:space="preserve">ection 94 of the Procurement Act 2023 and </w:t>
      </w:r>
      <w:r w:rsidR="00F44ED1">
        <w:t xml:space="preserve">any </w:t>
      </w:r>
      <w:r w:rsidR="2A5610A9">
        <w:t>r</w:t>
      </w:r>
      <w:r w:rsidR="00F44ED1">
        <w:t>egulations published under it</w:t>
      </w:r>
      <w:r w:rsidR="007441FD">
        <w:t>,</w:t>
      </w:r>
      <w:r w:rsidR="006218EA">
        <w:t xml:space="preserve"> </w:t>
      </w:r>
      <w:r>
        <w:t>to the following information:</w:t>
      </w:r>
    </w:p>
    <w:p w14:paraId="3BEAF81B" w14:textId="398FA824" w:rsidR="00890ADC" w:rsidRPr="008C6B5B" w:rsidRDefault="00890ADC" w:rsidP="008C1E1A">
      <w:pPr>
        <w:pStyle w:val="GPSL2Numbered"/>
        <w:numPr>
          <w:ilvl w:val="0"/>
          <w:numId w:val="0"/>
        </w:numPr>
        <w:ind w:left="936" w:hanging="576"/>
      </w:pPr>
    </w:p>
    <w:tbl>
      <w:tblPr>
        <w:tblW w:w="0" w:type="auto"/>
        <w:tblInd w:w="1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1800"/>
        <w:gridCol w:w="2404"/>
        <w:gridCol w:w="2238"/>
      </w:tblGrid>
      <w:tr w:rsidR="00890ADC" w:rsidRPr="008C6B5B" w14:paraId="71B5CF22" w14:textId="77777777" w:rsidTr="0019629A">
        <w:trPr>
          <w:tblHeader/>
        </w:trPr>
        <w:tc>
          <w:tcPr>
            <w:tcW w:w="990" w:type="dxa"/>
          </w:tcPr>
          <w:p w14:paraId="000F2D25" w14:textId="77777777" w:rsidR="00890ADC" w:rsidRPr="008C6B5B" w:rsidRDefault="00494B70" w:rsidP="00C36730">
            <w:pPr>
              <w:pStyle w:val="MarginText"/>
              <w:overflowPunct w:val="0"/>
              <w:autoSpaceDE w:val="0"/>
              <w:autoSpaceDN w:val="0"/>
              <w:spacing w:before="120"/>
              <w:jc w:val="center"/>
              <w:textAlignment w:val="baseline"/>
              <w:rPr>
                <w:rFonts w:ascii="Arial" w:hAnsi="Arial" w:cs="Arial"/>
                <w:b/>
                <w:szCs w:val="22"/>
              </w:rPr>
            </w:pPr>
            <w:r w:rsidRPr="008C6B5B">
              <w:rPr>
                <w:rFonts w:ascii="Arial" w:hAnsi="Arial" w:cs="Arial"/>
                <w:b/>
                <w:szCs w:val="22"/>
              </w:rPr>
              <w:t>No.</w:t>
            </w:r>
          </w:p>
        </w:tc>
        <w:tc>
          <w:tcPr>
            <w:tcW w:w="1800" w:type="dxa"/>
          </w:tcPr>
          <w:p w14:paraId="61438482" w14:textId="77777777" w:rsidR="00890ADC" w:rsidRPr="008C6B5B" w:rsidRDefault="00494B70" w:rsidP="0019629A">
            <w:pPr>
              <w:pStyle w:val="MarginText"/>
              <w:overflowPunct w:val="0"/>
              <w:autoSpaceDE w:val="0"/>
              <w:autoSpaceDN w:val="0"/>
              <w:spacing w:before="120" w:after="240"/>
              <w:ind w:left="144"/>
              <w:jc w:val="center"/>
              <w:textAlignment w:val="baseline"/>
              <w:rPr>
                <w:rFonts w:ascii="Arial" w:hAnsi="Arial" w:cs="Arial"/>
                <w:b/>
                <w:szCs w:val="22"/>
              </w:rPr>
            </w:pPr>
            <w:r w:rsidRPr="008C6B5B">
              <w:rPr>
                <w:rFonts w:ascii="Arial" w:hAnsi="Arial" w:cs="Arial"/>
                <w:b/>
                <w:szCs w:val="22"/>
              </w:rPr>
              <w:t>Date</w:t>
            </w:r>
          </w:p>
        </w:tc>
        <w:tc>
          <w:tcPr>
            <w:tcW w:w="2404" w:type="dxa"/>
          </w:tcPr>
          <w:p w14:paraId="763F6589" w14:textId="77777777" w:rsidR="00890ADC" w:rsidRPr="008C6B5B" w:rsidRDefault="00494B70" w:rsidP="0019629A">
            <w:pPr>
              <w:pStyle w:val="MarginText"/>
              <w:overflowPunct w:val="0"/>
              <w:autoSpaceDE w:val="0"/>
              <w:autoSpaceDN w:val="0"/>
              <w:spacing w:before="120" w:after="240"/>
              <w:ind w:left="144"/>
              <w:jc w:val="center"/>
              <w:textAlignment w:val="baseline"/>
              <w:rPr>
                <w:rFonts w:ascii="Arial" w:hAnsi="Arial" w:cs="Arial"/>
                <w:b/>
                <w:szCs w:val="22"/>
              </w:rPr>
            </w:pPr>
            <w:r w:rsidRPr="008C6B5B">
              <w:rPr>
                <w:rFonts w:ascii="Arial" w:hAnsi="Arial" w:cs="Arial"/>
                <w:b/>
                <w:szCs w:val="22"/>
              </w:rPr>
              <w:t>Item(s)</w:t>
            </w:r>
          </w:p>
        </w:tc>
        <w:tc>
          <w:tcPr>
            <w:tcW w:w="2238" w:type="dxa"/>
          </w:tcPr>
          <w:p w14:paraId="79273F56" w14:textId="77777777" w:rsidR="00890ADC" w:rsidRPr="008C6B5B" w:rsidRDefault="00494B70" w:rsidP="0019629A">
            <w:pPr>
              <w:pStyle w:val="MarginText"/>
              <w:overflowPunct w:val="0"/>
              <w:autoSpaceDE w:val="0"/>
              <w:autoSpaceDN w:val="0"/>
              <w:spacing w:before="120" w:after="240"/>
              <w:ind w:left="144"/>
              <w:jc w:val="center"/>
              <w:textAlignment w:val="baseline"/>
              <w:rPr>
                <w:rFonts w:ascii="Arial" w:hAnsi="Arial" w:cs="Arial"/>
                <w:b/>
                <w:szCs w:val="22"/>
              </w:rPr>
            </w:pPr>
            <w:r w:rsidRPr="008C6B5B">
              <w:rPr>
                <w:rFonts w:ascii="Arial" w:hAnsi="Arial" w:cs="Arial"/>
                <w:b/>
                <w:szCs w:val="22"/>
              </w:rPr>
              <w:t>Duration of Confidentiality</w:t>
            </w:r>
          </w:p>
        </w:tc>
      </w:tr>
      <w:tr w:rsidR="00890ADC" w:rsidRPr="008C6B5B" w14:paraId="4C1FDD43" w14:textId="77777777" w:rsidTr="0019629A">
        <w:tc>
          <w:tcPr>
            <w:tcW w:w="990" w:type="dxa"/>
          </w:tcPr>
          <w:p w14:paraId="66D84628" w14:textId="77777777" w:rsidR="00890ADC" w:rsidRPr="008C6B5B" w:rsidRDefault="00890ADC" w:rsidP="00C36730">
            <w:pPr>
              <w:pStyle w:val="MarginText"/>
              <w:keepNext w:val="0"/>
              <w:overflowPunct w:val="0"/>
              <w:autoSpaceDE w:val="0"/>
              <w:autoSpaceDN w:val="0"/>
              <w:spacing w:before="120"/>
              <w:jc w:val="center"/>
              <w:textAlignment w:val="baseline"/>
              <w:rPr>
                <w:rFonts w:ascii="Arial" w:hAnsi="Arial" w:cs="Arial"/>
                <w:szCs w:val="22"/>
              </w:rPr>
            </w:pPr>
          </w:p>
        </w:tc>
        <w:tc>
          <w:tcPr>
            <w:tcW w:w="1800" w:type="dxa"/>
          </w:tcPr>
          <w:p w14:paraId="120861A6" w14:textId="64F812F2" w:rsidR="00890ADC" w:rsidRPr="008C6B5B" w:rsidRDefault="00494B70" w:rsidP="0019629A">
            <w:pPr>
              <w:pStyle w:val="MarginText"/>
              <w:overflowPunct w:val="0"/>
              <w:autoSpaceDE w:val="0"/>
              <w:autoSpaceDN w:val="0"/>
              <w:spacing w:before="120" w:after="240"/>
              <w:ind w:left="144"/>
              <w:jc w:val="center"/>
              <w:textAlignment w:val="baseline"/>
              <w:rPr>
                <w:rFonts w:ascii="Arial" w:hAnsi="Arial" w:cs="Arial"/>
                <w:szCs w:val="22"/>
                <w:highlight w:val="yellow"/>
              </w:rPr>
            </w:pPr>
            <w:r w:rsidRPr="00FB335B">
              <w:rPr>
                <w:rFonts w:ascii="Arial" w:hAnsi="Arial" w:cs="Arial"/>
                <w:b/>
                <w:bCs/>
                <w:szCs w:val="22"/>
                <w:highlight w:val="yellow"/>
              </w:rPr>
              <w:t>[insert</w:t>
            </w:r>
            <w:r w:rsidRPr="008C6B5B">
              <w:rPr>
                <w:rFonts w:ascii="Arial" w:hAnsi="Arial" w:cs="Arial"/>
                <w:szCs w:val="22"/>
                <w:highlight w:val="yellow"/>
              </w:rPr>
              <w:t xml:space="preserve"> date]</w:t>
            </w:r>
          </w:p>
        </w:tc>
        <w:tc>
          <w:tcPr>
            <w:tcW w:w="2404" w:type="dxa"/>
          </w:tcPr>
          <w:p w14:paraId="6696CD1B" w14:textId="77777777" w:rsidR="00890ADC" w:rsidRPr="008C6B5B" w:rsidRDefault="00494B70" w:rsidP="0019629A">
            <w:pPr>
              <w:pStyle w:val="MarginText"/>
              <w:overflowPunct w:val="0"/>
              <w:autoSpaceDE w:val="0"/>
              <w:autoSpaceDN w:val="0"/>
              <w:spacing w:before="120" w:after="240"/>
              <w:ind w:left="144"/>
              <w:jc w:val="center"/>
              <w:textAlignment w:val="baseline"/>
              <w:rPr>
                <w:rFonts w:ascii="Arial" w:hAnsi="Arial" w:cs="Arial"/>
                <w:szCs w:val="22"/>
                <w:highlight w:val="yellow"/>
              </w:rPr>
            </w:pPr>
            <w:r w:rsidRPr="00FB335B">
              <w:rPr>
                <w:rFonts w:ascii="Arial" w:hAnsi="Arial" w:cs="Arial"/>
                <w:b/>
                <w:bCs/>
                <w:szCs w:val="22"/>
                <w:highlight w:val="yellow"/>
              </w:rPr>
              <w:t>[insert</w:t>
            </w:r>
            <w:r w:rsidRPr="008C6B5B">
              <w:rPr>
                <w:rFonts w:ascii="Arial" w:hAnsi="Arial" w:cs="Arial"/>
                <w:szCs w:val="22"/>
                <w:highlight w:val="yellow"/>
              </w:rPr>
              <w:t xml:space="preserve"> details]</w:t>
            </w:r>
          </w:p>
        </w:tc>
        <w:tc>
          <w:tcPr>
            <w:tcW w:w="2238" w:type="dxa"/>
          </w:tcPr>
          <w:p w14:paraId="424780AA" w14:textId="77777777" w:rsidR="00890ADC" w:rsidRPr="008C6B5B" w:rsidRDefault="00494B70" w:rsidP="0019629A">
            <w:pPr>
              <w:pStyle w:val="MarginText"/>
              <w:overflowPunct w:val="0"/>
              <w:autoSpaceDE w:val="0"/>
              <w:autoSpaceDN w:val="0"/>
              <w:spacing w:before="120" w:after="240"/>
              <w:ind w:left="144"/>
              <w:jc w:val="center"/>
              <w:textAlignment w:val="baseline"/>
              <w:rPr>
                <w:rFonts w:ascii="Arial" w:hAnsi="Arial" w:cs="Arial"/>
                <w:szCs w:val="22"/>
                <w:highlight w:val="yellow"/>
              </w:rPr>
            </w:pPr>
            <w:r w:rsidRPr="00FB335B">
              <w:rPr>
                <w:rFonts w:ascii="Arial" w:hAnsi="Arial" w:cs="Arial"/>
                <w:b/>
                <w:bCs/>
                <w:szCs w:val="22"/>
                <w:highlight w:val="yellow"/>
              </w:rPr>
              <w:t>[insert</w:t>
            </w:r>
            <w:r w:rsidRPr="008C6B5B">
              <w:rPr>
                <w:rFonts w:ascii="Arial" w:hAnsi="Arial" w:cs="Arial"/>
                <w:szCs w:val="22"/>
                <w:highlight w:val="yellow"/>
              </w:rPr>
              <w:t xml:space="preserve"> duration]</w:t>
            </w:r>
          </w:p>
        </w:tc>
      </w:tr>
    </w:tbl>
    <w:p w14:paraId="7D783591" w14:textId="77777777" w:rsidR="00890ADC" w:rsidRDefault="00890ADC"/>
    <w:p w14:paraId="07AC00E7" w14:textId="0523DD3D" w:rsidR="00ED4F6B" w:rsidRDefault="00ED4F6B"/>
    <w:p w14:paraId="5C0547CC" w14:textId="77777777" w:rsidR="00C36730" w:rsidRDefault="00C36730"/>
    <w:p w14:paraId="0324E3F4" w14:textId="5AE80B5F" w:rsidR="00ED4F6B" w:rsidRDefault="00ED4F6B" w:rsidP="00C36730">
      <w:pPr>
        <w:spacing w:before="0" w:after="0"/>
      </w:pPr>
    </w:p>
    <w:sectPr w:rsidR="00ED4F6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927B6" w14:textId="77777777" w:rsidR="00F46B69" w:rsidRDefault="00F46B69">
      <w:pPr>
        <w:spacing w:after="0"/>
      </w:pPr>
      <w:r>
        <w:separator/>
      </w:r>
    </w:p>
  </w:endnote>
  <w:endnote w:type="continuationSeparator" w:id="0">
    <w:p w14:paraId="50C2B22D" w14:textId="77777777" w:rsidR="00F46B69" w:rsidRDefault="00F46B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Zhongsong">
    <w:altName w:val="Malgun Gothic Semilight"/>
    <w:charset w:val="86"/>
    <w:family w:val="auto"/>
    <w:pitch w:val="variable"/>
    <w:sig w:usb0="00000287" w:usb1="080F0000" w:usb2="00000010" w:usb3="00000000" w:csb0="0004009F" w:csb1="00000000"/>
  </w:font>
  <w:font w:name="Arial Bold">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E755E" w14:textId="7DDB3ECA" w:rsidR="00154B00" w:rsidRDefault="007C0A76">
    <w:pPr>
      <w:pStyle w:val="Footer"/>
    </w:pPr>
    <w:r>
      <w:rPr>
        <w:noProof/>
      </w:rPr>
      <mc:AlternateContent>
        <mc:Choice Requires="wps">
          <w:drawing>
            <wp:anchor distT="0" distB="0" distL="0" distR="0" simplePos="0" relativeHeight="251659264" behindDoc="0" locked="0" layoutInCell="1" allowOverlap="1" wp14:anchorId="5F04B3FB" wp14:editId="41BBA86D">
              <wp:simplePos x="635" y="635"/>
              <wp:positionH relativeFrom="page">
                <wp:align>left</wp:align>
              </wp:positionH>
              <wp:positionV relativeFrom="page">
                <wp:align>bottom</wp:align>
              </wp:positionV>
              <wp:extent cx="1698625" cy="358140"/>
              <wp:effectExtent l="0" t="0" r="15875" b="0"/>
              <wp:wrapNone/>
              <wp:docPr id="431293501"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98625" cy="358140"/>
                      </a:xfrm>
                      <a:prstGeom prst="rect">
                        <a:avLst/>
                      </a:prstGeom>
                      <a:noFill/>
                      <a:ln>
                        <a:noFill/>
                      </a:ln>
                    </wps:spPr>
                    <wps:txbx>
                      <w:txbxContent>
                        <w:p w14:paraId="360DB5A9" w14:textId="46FEDCED" w:rsidR="007C0A76" w:rsidRPr="007C0A76" w:rsidRDefault="007C0A76" w:rsidP="007C0A76">
                          <w:pPr>
                            <w:spacing w:after="0"/>
                            <w:rPr>
                              <w:noProof/>
                              <w:color w:val="000000"/>
                              <w:sz w:val="20"/>
                              <w:szCs w:val="20"/>
                            </w:rPr>
                          </w:pPr>
                          <w:r w:rsidRPr="007C0A76">
                            <w:rPr>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F04B3FB" id="_x0000_t202" coordsize="21600,21600" o:spt="202" path="m,l,21600r21600,l21600,xe">
              <v:stroke joinstyle="miter"/>
              <v:path gradientshapeok="t" o:connecttype="rect"/>
            </v:shapetype>
            <v:shape id="Text Box 2" o:spid="_x0000_s1026" type="#_x0000_t202" alt="Unrestricted Document" style="position:absolute;left:0;text-align:left;margin-left:0;margin-top:0;width:133.75pt;height:28.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" filled="f" stroked="f">
              <v:textbox style="mso-fit-shape-to-text:t" inset="20pt,0,0,15pt">
                <w:txbxContent>
                  <w:p w14:paraId="360DB5A9" w14:textId="46FEDCED" w:rsidR="007C0A76" w:rsidRPr="007C0A76" w:rsidRDefault="007C0A76" w:rsidP="007C0A76">
                    <w:pPr>
                      <w:spacing w:after="0"/>
                      <w:rPr>
                        <w:noProof/>
                        <w:color w:val="000000"/>
                        <w:sz w:val="20"/>
                        <w:szCs w:val="20"/>
                      </w:rPr>
                    </w:pPr>
                    <w:r w:rsidRPr="007C0A76">
                      <w:rPr>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38038" w14:textId="4869DCDC" w:rsidR="00895633" w:rsidRDefault="007C0A76" w:rsidP="00C36730">
    <w:pPr>
      <w:tabs>
        <w:tab w:val="center" w:pos="4513"/>
        <w:tab w:val="right" w:pos="9026"/>
      </w:tabs>
      <w:spacing w:before="0" w:after="0"/>
      <w:rPr>
        <w:rFonts w:cs="Arial"/>
        <w:sz w:val="20"/>
        <w:szCs w:val="20"/>
      </w:rPr>
    </w:pPr>
    <w:r>
      <w:rPr>
        <w:rFonts w:cs="Arial"/>
        <w:noProof/>
        <w:sz w:val="20"/>
        <w:szCs w:val="20"/>
      </w:rPr>
      <mc:AlternateContent>
        <mc:Choice Requires="wps">
          <w:drawing>
            <wp:anchor distT="0" distB="0" distL="0" distR="0" simplePos="0" relativeHeight="251660288" behindDoc="0" locked="0" layoutInCell="1" allowOverlap="1" wp14:anchorId="204AC628" wp14:editId="54DAB2FC">
              <wp:simplePos x="914400" y="9931400"/>
              <wp:positionH relativeFrom="page">
                <wp:align>left</wp:align>
              </wp:positionH>
              <wp:positionV relativeFrom="page">
                <wp:align>bottom</wp:align>
              </wp:positionV>
              <wp:extent cx="1698625" cy="358140"/>
              <wp:effectExtent l="0" t="0" r="15875" b="0"/>
              <wp:wrapNone/>
              <wp:docPr id="438842345"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98625" cy="358140"/>
                      </a:xfrm>
                      <a:prstGeom prst="rect">
                        <a:avLst/>
                      </a:prstGeom>
                      <a:noFill/>
                      <a:ln>
                        <a:noFill/>
                      </a:ln>
                    </wps:spPr>
                    <wps:txbx>
                      <w:txbxContent>
                        <w:p w14:paraId="58FF5F31" w14:textId="57F3C918" w:rsidR="007C0A76" w:rsidRPr="007C0A76" w:rsidRDefault="007C0A76" w:rsidP="007C0A76">
                          <w:pPr>
                            <w:spacing w:after="0"/>
                            <w:rPr>
                              <w:noProof/>
                              <w:color w:val="000000"/>
                              <w:sz w:val="20"/>
                              <w:szCs w:val="20"/>
                            </w:rPr>
                          </w:pPr>
                          <w:r w:rsidRPr="007C0A76">
                            <w:rPr>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04AC628" id="_x0000_t202" coordsize="21600,21600" o:spt="202" path="m,l,21600r21600,l21600,xe">
              <v:stroke joinstyle="miter"/>
              <v:path gradientshapeok="t" o:connecttype="rect"/>
            </v:shapetype>
            <v:shape id="Text Box 3" o:spid="_x0000_s1027" type="#_x0000_t202" alt="Unrestricted Document" style="position:absolute;left:0;text-align:left;margin-left:0;margin-top:0;width:133.75pt;height:28.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" filled="f" stroked="f">
              <v:textbox style="mso-fit-shape-to-text:t" inset="20pt,0,0,15pt">
                <w:txbxContent>
                  <w:p w14:paraId="58FF5F31" w14:textId="57F3C918" w:rsidR="007C0A76" w:rsidRPr="007C0A76" w:rsidRDefault="007C0A76" w:rsidP="007C0A76">
                    <w:pPr>
                      <w:spacing w:after="0"/>
                      <w:rPr>
                        <w:noProof/>
                        <w:color w:val="000000"/>
                        <w:sz w:val="20"/>
                        <w:szCs w:val="20"/>
                      </w:rPr>
                    </w:pPr>
                    <w:r w:rsidRPr="007C0A76">
                      <w:rPr>
                        <w:noProof/>
                        <w:color w:val="000000"/>
                        <w:sz w:val="20"/>
                        <w:szCs w:val="20"/>
                      </w:rPr>
                      <w:t>Unrestricted Document</w:t>
                    </w:r>
                  </w:p>
                </w:txbxContent>
              </v:textbox>
              <w10:wrap anchorx="page" anchory="page"/>
            </v:shape>
          </w:pict>
        </mc:Fallback>
      </mc:AlternateContent>
    </w:r>
  </w:p>
  <w:p w14:paraId="56421A55" w14:textId="40C39522" w:rsidR="00876441" w:rsidRPr="00154B00" w:rsidRDefault="00FB046B" w:rsidP="00154B00">
    <w:pPr>
      <w:tabs>
        <w:tab w:val="center" w:pos="4513"/>
        <w:tab w:val="right" w:pos="9026"/>
      </w:tabs>
      <w:spacing w:before="0" w:after="0"/>
      <w:rPr>
        <w:rFonts w:cs="Arial"/>
        <w:sz w:val="20"/>
        <w:szCs w:val="20"/>
      </w:rPr>
    </w:pPr>
    <w:r>
      <w:rPr>
        <w:color w:val="BFBFBF" w:themeColor="background1" w:themeShade="BF"/>
        <w:sz w:val="20"/>
        <w:szCs w:val="20"/>
      </w:rPr>
      <w:t>v.</w:t>
    </w:r>
    <w:r w:rsidR="00A20122">
      <w:rPr>
        <w:color w:val="BFBFBF" w:themeColor="background1" w:themeShade="BF"/>
        <w:sz w:val="20"/>
        <w:szCs w:val="20"/>
      </w:rPr>
      <w:t>1.</w:t>
    </w:r>
    <w:r w:rsidR="006B10EE">
      <w:rPr>
        <w:color w:val="BFBFBF" w:themeColor="background1" w:themeShade="BF"/>
        <w:sz w:val="20"/>
        <w:szCs w:val="20"/>
      </w:rPr>
      <w:t>3</w:t>
    </w:r>
    <w:r w:rsidR="00895633" w:rsidRPr="00D40EC0">
      <w:rPr>
        <w:color w:val="BFBFBF" w:themeColor="background1" w:themeShade="BF"/>
        <w:sz w:val="20"/>
        <w:szCs w:val="20"/>
      </w:rPr>
      <w:tab/>
    </w:r>
    <w:r w:rsidR="002D05DD">
      <w:rPr>
        <w:color w:val="BFBFBF" w:themeColor="background1" w:themeShade="BF"/>
        <w:sz w:val="20"/>
        <w:szCs w:val="20"/>
      </w:rPr>
      <w:tab/>
    </w:r>
    <w:r w:rsidR="00895633" w:rsidRPr="00D40EC0">
      <w:rPr>
        <w:color w:val="BFBFBF" w:themeColor="background1" w:themeShade="BF"/>
        <w:sz w:val="20"/>
        <w:szCs w:val="20"/>
      </w:rPr>
      <w:t xml:space="preserve"> </w:t>
    </w:r>
    <w:r w:rsidR="00895633" w:rsidRPr="00D40EC0">
      <w:rPr>
        <w:color w:val="BFBFBF" w:themeColor="background1" w:themeShade="BF"/>
        <w:sz w:val="20"/>
        <w:szCs w:val="20"/>
      </w:rPr>
      <w:fldChar w:fldCharType="begin"/>
    </w:r>
    <w:r w:rsidR="00895633" w:rsidRPr="00D40EC0">
      <w:rPr>
        <w:color w:val="BFBFBF" w:themeColor="background1" w:themeShade="BF"/>
        <w:sz w:val="20"/>
        <w:szCs w:val="20"/>
      </w:rPr>
      <w:instrText xml:space="preserve"> PAGE   \* MERGEFORMAT </w:instrText>
    </w:r>
    <w:r w:rsidR="00895633" w:rsidRPr="00D40EC0">
      <w:rPr>
        <w:color w:val="BFBFBF" w:themeColor="background1" w:themeShade="BF"/>
        <w:sz w:val="20"/>
        <w:szCs w:val="20"/>
      </w:rPr>
      <w:fldChar w:fldCharType="separate"/>
    </w:r>
    <w:r w:rsidR="0019629A">
      <w:rPr>
        <w:noProof/>
        <w:color w:val="BFBFBF" w:themeColor="background1" w:themeShade="BF"/>
        <w:sz w:val="20"/>
        <w:szCs w:val="20"/>
      </w:rPr>
      <w:t>1</w:t>
    </w:r>
    <w:r w:rsidR="00895633" w:rsidRPr="00D40EC0">
      <w:rPr>
        <w:noProof/>
        <w:color w:val="BFBFBF" w:themeColor="background1" w:themeShade="BF"/>
        <w:sz w:val="20"/>
        <w:szCs w:val="20"/>
      </w:rPr>
      <w:fldChar w:fldCharType="end"/>
    </w:r>
    <w:bookmarkStart w:id="0" w:name="LASTCURSORPOSITION"/>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631BE" w14:textId="27E7EC1A" w:rsidR="00154B00" w:rsidRDefault="007C0A76">
    <w:pPr>
      <w:pStyle w:val="Footer"/>
    </w:pPr>
    <w:r>
      <w:rPr>
        <w:noProof/>
      </w:rPr>
      <mc:AlternateContent>
        <mc:Choice Requires="wps">
          <w:drawing>
            <wp:anchor distT="0" distB="0" distL="0" distR="0" simplePos="0" relativeHeight="251658240" behindDoc="0" locked="0" layoutInCell="1" allowOverlap="1" wp14:anchorId="075975E5" wp14:editId="74AA613D">
              <wp:simplePos x="635" y="635"/>
              <wp:positionH relativeFrom="page">
                <wp:align>left</wp:align>
              </wp:positionH>
              <wp:positionV relativeFrom="page">
                <wp:align>bottom</wp:align>
              </wp:positionV>
              <wp:extent cx="1698625" cy="358140"/>
              <wp:effectExtent l="0" t="0" r="15875" b="0"/>
              <wp:wrapNone/>
              <wp:docPr id="1239841977" name="Text Box 1"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98625" cy="358140"/>
                      </a:xfrm>
                      <a:prstGeom prst="rect">
                        <a:avLst/>
                      </a:prstGeom>
                      <a:noFill/>
                      <a:ln>
                        <a:noFill/>
                      </a:ln>
                    </wps:spPr>
                    <wps:txbx>
                      <w:txbxContent>
                        <w:p w14:paraId="7EF21D6C" w14:textId="295FC1BB" w:rsidR="007C0A76" w:rsidRPr="007C0A76" w:rsidRDefault="007C0A76" w:rsidP="007C0A76">
                          <w:pPr>
                            <w:spacing w:after="0"/>
                            <w:rPr>
                              <w:noProof/>
                              <w:color w:val="000000"/>
                              <w:sz w:val="20"/>
                              <w:szCs w:val="20"/>
                            </w:rPr>
                          </w:pPr>
                          <w:r w:rsidRPr="007C0A76">
                            <w:rPr>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75975E5" id="_x0000_t202" coordsize="21600,21600" o:spt="202" path="m,l,21600r21600,l21600,xe">
              <v:stroke joinstyle="miter"/>
              <v:path gradientshapeok="t" o:connecttype="rect"/>
            </v:shapetype>
            <v:shape id="Text Box 1" o:spid="_x0000_s1028" type="#_x0000_t202" alt="Unrestricted Document" style="position:absolute;left:0;text-align:left;margin-left:0;margin-top:0;width:133.75pt;height:28.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" filled="f" stroked="f">
              <v:textbox style="mso-fit-shape-to-text:t" inset="20pt,0,0,15pt">
                <w:txbxContent>
                  <w:p w14:paraId="7EF21D6C" w14:textId="295FC1BB" w:rsidR="007C0A76" w:rsidRPr="007C0A76" w:rsidRDefault="007C0A76" w:rsidP="007C0A76">
                    <w:pPr>
                      <w:spacing w:after="0"/>
                      <w:rPr>
                        <w:noProof/>
                        <w:color w:val="000000"/>
                        <w:sz w:val="20"/>
                        <w:szCs w:val="20"/>
                      </w:rPr>
                    </w:pPr>
                    <w:r w:rsidRPr="007C0A76">
                      <w:rPr>
                        <w:noProof/>
                        <w:color w:val="000000"/>
                        <w:sz w:val="20"/>
                        <w:szCs w:val="20"/>
                      </w:rPr>
                      <w:t>Unrestricted Document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65C9E" w14:textId="77777777" w:rsidR="00F46B69" w:rsidRDefault="00F46B69">
      <w:pPr>
        <w:spacing w:after="0"/>
      </w:pPr>
      <w:r>
        <w:separator/>
      </w:r>
    </w:p>
  </w:footnote>
  <w:footnote w:type="continuationSeparator" w:id="0">
    <w:p w14:paraId="1FBB837D" w14:textId="77777777" w:rsidR="00F46B69" w:rsidRDefault="00F46B6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82DDF" w14:textId="77777777" w:rsidR="00154B00" w:rsidRDefault="00154B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CD374" w14:textId="0F90FEE9" w:rsidR="002D05DD" w:rsidRPr="00E15C88" w:rsidRDefault="00876441" w:rsidP="00154B00">
    <w:pPr>
      <w:pStyle w:val="Header"/>
      <w:ind w:left="0" w:firstLine="0"/>
      <w:rPr>
        <w:rFonts w:ascii="Arial" w:hAnsi="Arial" w:cs="Arial"/>
        <w:bCs/>
        <w:sz w:val="20"/>
        <w:szCs w:val="20"/>
      </w:rPr>
    </w:pPr>
    <w:r w:rsidRPr="00E15C88">
      <w:rPr>
        <w:rFonts w:ascii="Arial" w:hAnsi="Arial" w:cs="Arial"/>
        <w:bCs/>
        <w:sz w:val="20"/>
        <w:szCs w:val="20"/>
      </w:rPr>
      <w:t xml:space="preserve">Schedule </w:t>
    </w:r>
    <w:r w:rsidR="00402AC4" w:rsidRPr="00E15C88">
      <w:rPr>
        <w:rFonts w:ascii="Arial" w:hAnsi="Arial" w:cs="Arial"/>
        <w:bCs/>
        <w:sz w:val="20"/>
        <w:szCs w:val="20"/>
      </w:rPr>
      <w:t>5</w:t>
    </w:r>
    <w:r w:rsidRPr="00E15C88">
      <w:rPr>
        <w:rFonts w:ascii="Arial" w:hAnsi="Arial" w:cs="Arial"/>
        <w:bCs/>
        <w:sz w:val="20"/>
        <w:szCs w:val="20"/>
      </w:rPr>
      <w:t xml:space="preserve"> (Commercially Sensitive Information)</w:t>
    </w:r>
    <w:r w:rsidR="00FB046B" w:rsidRPr="00E15C88">
      <w:rPr>
        <w:rFonts w:ascii="Arial" w:hAnsi="Arial" w:cs="Arial"/>
        <w:bCs/>
        <w:sz w:val="20"/>
        <w:szCs w:val="20"/>
      </w:rPr>
      <w:t xml:space="preserve">, </w:t>
    </w:r>
    <w:r w:rsidRPr="00E15C88">
      <w:rPr>
        <w:rFonts w:ascii="Arial" w:hAnsi="Arial" w:cs="Arial"/>
        <w:bCs/>
        <w:sz w:val="20"/>
        <w:szCs w:val="20"/>
      </w:rPr>
      <w:t>Crown Copyright 20</w:t>
    </w:r>
    <w:r w:rsidR="001211B6" w:rsidRPr="00E15C88">
      <w:rPr>
        <w:rFonts w:ascii="Arial" w:hAnsi="Arial" w:cs="Arial"/>
        <w:bCs/>
        <w:sz w:val="20"/>
        <w:szCs w:val="20"/>
      </w:rPr>
      <w:t>2</w:t>
    </w:r>
    <w:r w:rsidR="00BB7878" w:rsidRPr="00E15C88">
      <w:rPr>
        <w:rFonts w:ascii="Arial" w:hAnsi="Arial" w:cs="Arial"/>
        <w:bCs/>
        <w:sz w:val="20"/>
        <w:szCs w:val="20"/>
      </w:rPr>
      <w:t>5</w:t>
    </w:r>
    <w:r w:rsidR="00FB046B" w:rsidRPr="00E15C88">
      <w:rPr>
        <w:rFonts w:ascii="Arial" w:hAnsi="Arial" w:cs="Arial"/>
        <w:bCs/>
        <w:sz w:val="20"/>
        <w:szCs w:val="20"/>
      </w:rPr>
      <w:t xml:space="preserve">, </w:t>
    </w:r>
    <w:r w:rsidR="002D05DD" w:rsidRPr="00E15C88">
      <w:rPr>
        <w:rFonts w:ascii="Arial" w:hAnsi="Arial" w:cs="Arial"/>
        <w:bCs/>
        <w:sz w:val="20"/>
        <w:szCs w:val="20"/>
      </w:rPr>
      <w:t>[Subject to Contract]</w:t>
    </w:r>
  </w:p>
  <w:p w14:paraId="5323B969" w14:textId="77777777" w:rsidR="002D05DD" w:rsidRPr="00B75D0D" w:rsidRDefault="002D05DD" w:rsidP="007D4955">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E1CE6" w14:textId="77777777" w:rsidR="00154B00" w:rsidRDefault="00154B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A730AE"/>
    <w:multiLevelType w:val="multilevel"/>
    <w:tmpl w:val="23D60B58"/>
    <w:lvl w:ilvl="0">
      <w:start w:val="1"/>
      <w:numFmt w:val="decimal"/>
      <w:lvlText w:val="%1."/>
      <w:lvlJc w:val="left"/>
      <w:pPr>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847"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52CC1CDD"/>
    <w:multiLevelType w:val="multilevel"/>
    <w:tmpl w:val="872C38F2"/>
    <w:lvl w:ilvl="0">
      <w:start w:val="1"/>
      <w:numFmt w:val="decimal"/>
      <w:pStyle w:val="GPSL1CLAUSEHEADING"/>
      <w:lvlText w:val="%1."/>
      <w:lvlJc w:val="left"/>
      <w:pPr>
        <w:ind w:left="720" w:hanging="720"/>
      </w:pPr>
      <w:rPr>
        <w:rFonts w:hint="default"/>
        <w:b w:val="0"/>
        <w:bCs/>
        <w:smallCaps w:val="0"/>
        <w:sz w:val="24"/>
        <w:szCs w:val="24"/>
      </w:rPr>
    </w:lvl>
    <w:lvl w:ilvl="1">
      <w:start w:val="1"/>
      <w:numFmt w:val="decimal"/>
      <w:pStyle w:val="GPSL2numberedclause"/>
      <w:lvlText w:val="%1.%2"/>
      <w:lvlJc w:val="left"/>
      <w:pPr>
        <w:tabs>
          <w:tab w:val="num" w:pos="1440"/>
        </w:tabs>
        <w:ind w:left="1440" w:hanging="720"/>
      </w:pPr>
      <w:rPr>
        <w:rFonts w:hint="default"/>
        <w:b w:val="0"/>
        <w:i w:val="0"/>
        <w:smallCaps w:val="0"/>
        <w:sz w:val="24"/>
        <w:szCs w:val="24"/>
      </w:rPr>
    </w:lvl>
    <w:lvl w:ilvl="2">
      <w:start w:val="1"/>
      <w:numFmt w:val="decimal"/>
      <w:pStyle w:val="GPSL3numberedclause"/>
      <w:lvlText w:val="%1.%2.%3"/>
      <w:lvlJc w:val="left"/>
      <w:pPr>
        <w:tabs>
          <w:tab w:val="num" w:pos="2160"/>
        </w:tabs>
        <w:ind w:left="2160" w:hanging="720"/>
      </w:pPr>
      <w:rPr>
        <w:rFonts w:hint="default"/>
        <w:b w:val="0"/>
        <w:smallCaps w:val="0"/>
      </w:rPr>
    </w:lvl>
    <w:lvl w:ilvl="3">
      <w:start w:val="1"/>
      <w:numFmt w:val="lowerLetter"/>
      <w:pStyle w:val="GPSL4numberedclause"/>
      <w:lvlText w:val="(%4)"/>
      <w:lvlJc w:val="left"/>
      <w:pPr>
        <w:tabs>
          <w:tab w:val="num" w:pos="2880"/>
        </w:tabs>
        <w:ind w:left="2880" w:hanging="720"/>
      </w:pPr>
      <w:rPr>
        <w:rFonts w:hint="default"/>
      </w:rPr>
    </w:lvl>
    <w:lvl w:ilvl="4">
      <w:start w:val="1"/>
      <w:numFmt w:val="lowerRoman"/>
      <w:pStyle w:val="GPSL5numberedclause"/>
      <w:lvlText w:val="(%5)"/>
      <w:lvlJc w:val="left"/>
      <w:pPr>
        <w:tabs>
          <w:tab w:val="num" w:pos="3600"/>
        </w:tabs>
        <w:ind w:left="3600" w:hanging="720"/>
      </w:pPr>
      <w:rPr>
        <w:rFonts w:hint="default"/>
        <w:smallCaps w:val="0"/>
      </w:rPr>
    </w:lvl>
    <w:lvl w:ilvl="5">
      <w:start w:val="1"/>
      <w:numFmt w:val="lowerRoman"/>
      <w:pStyle w:val="GPSL6numbered"/>
      <w:lvlText w:val="%6."/>
      <w:lvlJc w:val="left"/>
      <w:pPr>
        <w:tabs>
          <w:tab w:val="num" w:pos="4320"/>
        </w:tabs>
        <w:ind w:left="4320" w:hanging="720"/>
      </w:pPr>
      <w:rPr>
        <w:rFonts w:hint="default"/>
        <w:smallCaps w:val="0"/>
      </w:rPr>
    </w:lvl>
    <w:lvl w:ilvl="6">
      <w:start w:val="1"/>
      <w:numFmt w:val="lowerLetter"/>
      <w:lvlText w:val="(%7)"/>
      <w:lvlJc w:val="left"/>
      <w:pPr>
        <w:ind w:left="4320" w:hanging="720"/>
      </w:pPr>
      <w:rPr>
        <w:rFonts w:hint="default"/>
        <w:smallCaps w:val="0"/>
      </w:rPr>
    </w:lvl>
    <w:lvl w:ilvl="7">
      <w:start w:val="1"/>
      <w:numFmt w:val="decimal"/>
      <w:lvlText w:val=""/>
      <w:lvlJc w:val="left"/>
      <w:pPr>
        <w:ind w:left="4320" w:hanging="720"/>
      </w:pPr>
      <w:rPr>
        <w:rFonts w:hint="default"/>
        <w:smallCaps w:val="0"/>
      </w:rPr>
    </w:lvl>
    <w:lvl w:ilvl="8">
      <w:start w:val="1"/>
      <w:numFmt w:val="decimal"/>
      <w:lvlText w:val=""/>
      <w:lvlJc w:val="left"/>
      <w:pPr>
        <w:ind w:left="4320" w:hanging="720"/>
      </w:pPr>
      <w:rPr>
        <w:rFonts w:hint="default"/>
        <w:smallCaps w:val="0"/>
      </w:rPr>
    </w:lvl>
  </w:abstractNum>
  <w:abstractNum w:abstractNumId="2" w15:restartNumberingAfterBreak="0">
    <w:nsid w:val="772936E4"/>
    <w:multiLevelType w:val="multilevel"/>
    <w:tmpl w:val="BE706EA2"/>
    <w:lvl w:ilvl="0">
      <w:start w:val="1"/>
      <w:numFmt w:val="decimal"/>
      <w:lvlText w:val="%1."/>
      <w:lvlJc w:val="left"/>
      <w:pPr>
        <w:tabs>
          <w:tab w:val="num" w:pos="360"/>
        </w:tabs>
        <w:ind w:left="360" w:hanging="360"/>
      </w:pPr>
      <w:rPr>
        <w:rFonts w:ascii="Arial" w:hAnsi="Arial" w:cs="Arial" w:hint="default"/>
        <w:b/>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tabs>
          <w:tab w:val="num" w:pos="907"/>
        </w:tabs>
        <w:ind w:left="907" w:hanging="547"/>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757"/>
        </w:tabs>
        <w:ind w:left="1757" w:hanging="85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847"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ind w:left="1440" w:hanging="10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666398729">
    <w:abstractNumId w:val="2"/>
  </w:num>
  <w:num w:numId="2" w16cid:durableId="1413236887">
    <w:abstractNumId w:val="0"/>
  </w:num>
  <w:num w:numId="3" w16cid:durableId="283266846">
    <w:abstractNumId w:val="1"/>
  </w:num>
  <w:num w:numId="4" w16cid:durableId="1933512522">
    <w:abstractNumId w:val="1"/>
  </w:num>
  <w:num w:numId="5" w16cid:durableId="1326128622">
    <w:abstractNumId w:val="1"/>
  </w:num>
  <w:num w:numId="6" w16cid:durableId="316569379">
    <w:abstractNumId w:val="1"/>
  </w:num>
  <w:num w:numId="7" w16cid:durableId="1484349047">
    <w:abstractNumId w:val="1"/>
  </w:num>
  <w:num w:numId="8" w16cid:durableId="16374855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5 (Commercially Sensitive Information) (DWF V5)(92482178.1).docx"/>
    <w:docVar w:name="gemCurrentVersion" w:val="18 June 2020 D1V2"/>
    <w:docVar w:name="gemDN1|BANKSC|18 June 2020 11:56:31" w:val="V1 ?"/>
    <w:docVar w:name="gemDN2|BANKSC|18 June 2020 11:56:37" w:val="V2 Amend"/>
    <w:docVar w:name="gemDN3|Julie.Scott|Monday, 24 July 2023 9:47:01 AM" w:val="ve checking formatting"/>
    <w:docVar w:name="gemDocNotesCount" w:val="3"/>
    <w:docVar w:name="gemVerNotesCount" w:val="2"/>
    <w:docVar w:name="gemVN1|BANKSC|18 June 2020 11:56:30" w:val="1|1"/>
    <w:docVar w:name="gemVN2|BANKSC|18 June 2020 11:56:36" w:val="1|2"/>
  </w:docVars>
  <w:rsids>
    <w:rsidRoot w:val="00890ADC"/>
    <w:rsid w:val="00014FD9"/>
    <w:rsid w:val="00075C63"/>
    <w:rsid w:val="000C22BE"/>
    <w:rsid w:val="000E747E"/>
    <w:rsid w:val="0011775F"/>
    <w:rsid w:val="001211B6"/>
    <w:rsid w:val="00154B00"/>
    <w:rsid w:val="00154D8C"/>
    <w:rsid w:val="001723C7"/>
    <w:rsid w:val="0019343C"/>
    <w:rsid w:val="0019629A"/>
    <w:rsid w:val="001D5CFC"/>
    <w:rsid w:val="002328B5"/>
    <w:rsid w:val="002C320B"/>
    <w:rsid w:val="002C6DBC"/>
    <w:rsid w:val="002D05DD"/>
    <w:rsid w:val="00311E26"/>
    <w:rsid w:val="00334893"/>
    <w:rsid w:val="00346D6C"/>
    <w:rsid w:val="00386EB9"/>
    <w:rsid w:val="003B6E05"/>
    <w:rsid w:val="00402AC4"/>
    <w:rsid w:val="00494B70"/>
    <w:rsid w:val="005710AC"/>
    <w:rsid w:val="00575C2E"/>
    <w:rsid w:val="005F398E"/>
    <w:rsid w:val="006218EA"/>
    <w:rsid w:val="00624DC4"/>
    <w:rsid w:val="006328B4"/>
    <w:rsid w:val="00643C0C"/>
    <w:rsid w:val="006B10EE"/>
    <w:rsid w:val="0074241E"/>
    <w:rsid w:val="007441FD"/>
    <w:rsid w:val="00750D1C"/>
    <w:rsid w:val="00752AC7"/>
    <w:rsid w:val="00755166"/>
    <w:rsid w:val="00756A04"/>
    <w:rsid w:val="007C0A76"/>
    <w:rsid w:val="007D4955"/>
    <w:rsid w:val="007E3503"/>
    <w:rsid w:val="00813416"/>
    <w:rsid w:val="00820DFA"/>
    <w:rsid w:val="00876441"/>
    <w:rsid w:val="00890ADC"/>
    <w:rsid w:val="00894992"/>
    <w:rsid w:val="00895633"/>
    <w:rsid w:val="008A418E"/>
    <w:rsid w:val="008B516F"/>
    <w:rsid w:val="008C1E1A"/>
    <w:rsid w:val="008C6B5B"/>
    <w:rsid w:val="008F34FA"/>
    <w:rsid w:val="00943DDF"/>
    <w:rsid w:val="009712F9"/>
    <w:rsid w:val="0097665B"/>
    <w:rsid w:val="009A6493"/>
    <w:rsid w:val="009A6AC0"/>
    <w:rsid w:val="009E17AD"/>
    <w:rsid w:val="00A20122"/>
    <w:rsid w:val="00AD2F61"/>
    <w:rsid w:val="00B75D0D"/>
    <w:rsid w:val="00BA3ABF"/>
    <w:rsid w:val="00BA6BBE"/>
    <w:rsid w:val="00BB7878"/>
    <w:rsid w:val="00BC245A"/>
    <w:rsid w:val="00BE03DB"/>
    <w:rsid w:val="00BF53E8"/>
    <w:rsid w:val="00C36730"/>
    <w:rsid w:val="00CB666F"/>
    <w:rsid w:val="00D2477C"/>
    <w:rsid w:val="00D3340B"/>
    <w:rsid w:val="00DA30CF"/>
    <w:rsid w:val="00E004D7"/>
    <w:rsid w:val="00E15C88"/>
    <w:rsid w:val="00E955BE"/>
    <w:rsid w:val="00EC20CE"/>
    <w:rsid w:val="00ED17EF"/>
    <w:rsid w:val="00ED4F6B"/>
    <w:rsid w:val="00EE17A6"/>
    <w:rsid w:val="00F06E85"/>
    <w:rsid w:val="00F07BF6"/>
    <w:rsid w:val="00F26D10"/>
    <w:rsid w:val="00F314FB"/>
    <w:rsid w:val="00F44ED1"/>
    <w:rsid w:val="00F46B69"/>
    <w:rsid w:val="00F56DD5"/>
    <w:rsid w:val="00F86C41"/>
    <w:rsid w:val="00FB046B"/>
    <w:rsid w:val="00FB335B"/>
    <w:rsid w:val="0992AAB6"/>
    <w:rsid w:val="18F7D2A4"/>
    <w:rsid w:val="1A97C055"/>
    <w:rsid w:val="25BBC509"/>
    <w:rsid w:val="2A5610A9"/>
    <w:rsid w:val="2FD923FE"/>
    <w:rsid w:val="36D2CA85"/>
    <w:rsid w:val="49C993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57905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D17EF"/>
    <w:pPr>
      <w:widowControl w:val="0"/>
      <w:spacing w:before="20" w:after="20" w:line="240" w:lineRule="auto"/>
      <w:ind w:left="792" w:hanging="432"/>
    </w:pPr>
    <w:rPr>
      <w:rFonts w:ascii="Calibri" w:eastAsia="Calibri" w:hAnsi="Calibri" w:cs="Calibri"/>
      <w:sz w:val="24"/>
      <w:szCs w:val="24"/>
      <w:lang w:eastAsia="en-GB"/>
    </w:rPr>
  </w:style>
  <w:style w:type="paragraph" w:styleId="Heading1">
    <w:name w:val="heading 1"/>
    <w:basedOn w:val="Normal"/>
    <w:next w:val="Normal"/>
    <w:link w:val="Heading1Char"/>
    <w:rsid w:val="00ED17EF"/>
    <w:pPr>
      <w:keepNext/>
      <w:widowControl/>
      <w:spacing w:before="120" w:after="240"/>
      <w:ind w:left="720" w:hanging="720"/>
      <w:outlineLvl w:val="0"/>
    </w:pPr>
    <w:rPr>
      <w:b/>
      <w:sz w:val="36"/>
      <w:szCs w:val="36"/>
    </w:rPr>
  </w:style>
  <w:style w:type="paragraph" w:styleId="Heading2">
    <w:name w:val="heading 2"/>
    <w:basedOn w:val="Normal"/>
    <w:next w:val="Normal"/>
    <w:link w:val="Heading2Char"/>
    <w:rsid w:val="00ED17EF"/>
    <w:pPr>
      <w:widowControl/>
      <w:spacing w:before="120" w:after="120"/>
      <w:ind w:left="1440" w:hanging="720"/>
      <w:outlineLvl w:val="1"/>
    </w:pPr>
  </w:style>
  <w:style w:type="paragraph" w:styleId="Heading3">
    <w:name w:val="heading 3"/>
    <w:basedOn w:val="Normal"/>
    <w:next w:val="Normal"/>
    <w:link w:val="Heading3Char"/>
    <w:rsid w:val="00ED17EF"/>
    <w:pPr>
      <w:widowControl/>
      <w:spacing w:before="120" w:after="120"/>
      <w:ind w:left="2268" w:hanging="828"/>
      <w:outlineLvl w:val="2"/>
    </w:pPr>
  </w:style>
  <w:style w:type="paragraph" w:styleId="Heading4">
    <w:name w:val="heading 4"/>
    <w:basedOn w:val="Normal"/>
    <w:next w:val="Normal"/>
    <w:link w:val="Heading4Char"/>
    <w:rsid w:val="00ED17EF"/>
    <w:pPr>
      <w:keepNext/>
      <w:keepLines/>
      <w:spacing w:before="120" w:after="120"/>
      <w:ind w:left="2835" w:hanging="675"/>
      <w:outlineLvl w:val="3"/>
    </w:pPr>
  </w:style>
  <w:style w:type="paragraph" w:styleId="Heading5">
    <w:name w:val="heading 5"/>
    <w:basedOn w:val="Normal"/>
    <w:next w:val="Normal"/>
    <w:link w:val="Heading5Char"/>
    <w:rsid w:val="00ED17EF"/>
    <w:pPr>
      <w:tabs>
        <w:tab w:val="left" w:pos="-5585"/>
      </w:tabs>
      <w:spacing w:before="0" w:after="120"/>
      <w:ind w:left="2880" w:hanging="720"/>
      <w:jc w:val="both"/>
      <w:outlineLvl w:val="4"/>
    </w:pPr>
    <w:rPr>
      <w:rFonts w:ascii="Arial" w:eastAsia="Arial" w:hAnsi="Arial" w:cs="Arial"/>
      <w:sz w:val="22"/>
      <w:szCs w:val="22"/>
    </w:rPr>
  </w:style>
  <w:style w:type="paragraph" w:styleId="Heading6">
    <w:name w:val="heading 6"/>
    <w:basedOn w:val="Normal"/>
    <w:next w:val="Normal"/>
    <w:link w:val="Heading6Char"/>
    <w:rsid w:val="00ED17EF"/>
    <w:pPr>
      <w:tabs>
        <w:tab w:val="left" w:pos="-8987"/>
        <w:tab w:val="left" w:pos="-8420"/>
      </w:tabs>
      <w:spacing w:before="0" w:after="120"/>
      <w:ind w:left="3600" w:hanging="720"/>
      <w:jc w:val="both"/>
      <w:outlineLvl w:val="5"/>
    </w:pPr>
    <w:rPr>
      <w:rFonts w:ascii="Arial" w:eastAsia="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17EF"/>
    <w:pPr>
      <w:tabs>
        <w:tab w:val="center" w:pos="4513"/>
        <w:tab w:val="right" w:pos="9026"/>
      </w:tabs>
      <w:spacing w:before="0" w:after="0"/>
    </w:pPr>
  </w:style>
  <w:style w:type="character" w:customStyle="1" w:styleId="HeaderChar">
    <w:name w:val="Header Char"/>
    <w:basedOn w:val="DefaultParagraphFont"/>
    <w:link w:val="Header"/>
    <w:uiPriority w:val="99"/>
    <w:rsid w:val="00ED17EF"/>
    <w:rPr>
      <w:rFonts w:ascii="Calibri" w:eastAsia="Calibri" w:hAnsi="Calibri" w:cs="Calibri"/>
      <w:sz w:val="24"/>
      <w:szCs w:val="24"/>
      <w:lang w:eastAsia="en-GB"/>
    </w:rPr>
  </w:style>
  <w:style w:type="paragraph" w:styleId="Footer">
    <w:name w:val="footer"/>
    <w:basedOn w:val="Normal"/>
    <w:link w:val="FooterChar"/>
    <w:uiPriority w:val="99"/>
    <w:unhideWhenUsed/>
    <w:rsid w:val="00ED17EF"/>
    <w:pPr>
      <w:tabs>
        <w:tab w:val="center" w:pos="4513"/>
        <w:tab w:val="right" w:pos="9026"/>
      </w:tabs>
      <w:spacing w:before="0" w:after="0"/>
    </w:pPr>
  </w:style>
  <w:style w:type="character" w:customStyle="1" w:styleId="FooterChar">
    <w:name w:val="Footer Char"/>
    <w:basedOn w:val="DefaultParagraphFont"/>
    <w:link w:val="Footer"/>
    <w:uiPriority w:val="99"/>
    <w:rsid w:val="00ED17EF"/>
    <w:rPr>
      <w:rFonts w:ascii="Calibri" w:eastAsia="Calibri" w:hAnsi="Calibri" w:cs="Calibri"/>
      <w:sz w:val="24"/>
      <w:szCs w:val="24"/>
      <w:lang w:eastAsia="en-GB"/>
    </w:rPr>
  </w:style>
  <w:style w:type="character" w:styleId="Emphasis">
    <w:name w:val="Emphasis"/>
    <w:basedOn w:val="DefaultParagraphFont"/>
    <w:rPr>
      <w:i/>
      <w:iCs/>
    </w:rPr>
  </w:style>
  <w:style w:type="paragraph" w:customStyle="1" w:styleId="MarginText">
    <w:name w:val="Margin Text"/>
    <w:basedOn w:val="Normal"/>
    <w:link w:val="MarginTextChar"/>
    <w:pPr>
      <w:keepNext/>
      <w:adjustRightInd w:val="0"/>
      <w:spacing w:before="240"/>
      <w:ind w:left="142"/>
      <w:jc w:val="both"/>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rsid w:val="00ED17EF"/>
    <w:pPr>
      <w:widowControl/>
      <w:numPr>
        <w:numId w:val="8"/>
      </w:numPr>
      <w:tabs>
        <w:tab w:val="left" w:pos="0"/>
      </w:tabs>
      <w:adjustRightInd w:val="0"/>
      <w:spacing w:before="120" w:after="240"/>
      <w:jc w:val="both"/>
      <w:outlineLvl w:val="1"/>
    </w:pPr>
    <w:rPr>
      <w:rFonts w:ascii="Arial Bold" w:eastAsia="STZhongsong" w:hAnsi="Arial Bold" w:cs="Arial"/>
      <w:b/>
      <w:szCs w:val="22"/>
      <w:lang w:eastAsia="zh-CN"/>
    </w:rPr>
  </w:style>
  <w:style w:type="paragraph" w:customStyle="1" w:styleId="GPSL3numberedclause">
    <w:name w:val="GPS L3 numbered clause"/>
    <w:basedOn w:val="GPSL2numberedclause"/>
    <w:qFormat/>
    <w:rsid w:val="00ED17EF"/>
    <w:pPr>
      <w:numPr>
        <w:ilvl w:val="2"/>
      </w:numPr>
      <w:tabs>
        <w:tab w:val="clear" w:pos="1440"/>
        <w:tab w:val="left" w:pos="2160"/>
      </w:tabs>
    </w:pPr>
  </w:style>
  <w:style w:type="paragraph" w:customStyle="1" w:styleId="GPSL4numberedclause">
    <w:name w:val="GPS L4 numbered clause"/>
    <w:basedOn w:val="GPSL3numberedclause"/>
    <w:qFormat/>
    <w:rsid w:val="00ED17EF"/>
    <w:pPr>
      <w:numPr>
        <w:ilvl w:val="3"/>
      </w:numPr>
      <w:tabs>
        <w:tab w:val="clear" w:pos="2160"/>
        <w:tab w:val="left" w:pos="2880"/>
      </w:tabs>
    </w:pPr>
    <w:rPr>
      <w:szCs w:val="20"/>
    </w:rPr>
  </w:style>
  <w:style w:type="paragraph" w:customStyle="1" w:styleId="GPSL5numberedclause">
    <w:name w:val="GPS L5 numbered clause"/>
    <w:basedOn w:val="GPSL4numberedclause"/>
    <w:qFormat/>
    <w:rsid w:val="00ED17EF"/>
    <w:pPr>
      <w:numPr>
        <w:ilvl w:val="4"/>
      </w:numPr>
      <w:tabs>
        <w:tab w:val="clear" w:pos="2880"/>
        <w:tab w:val="left" w:pos="3600"/>
      </w:tabs>
    </w:pPr>
  </w:style>
  <w:style w:type="paragraph" w:customStyle="1" w:styleId="GPSL2NumberedBoldHeading">
    <w:name w:val="GPS L2 Numbered Bold Heading"/>
    <w:basedOn w:val="Normal"/>
    <w:qFormat/>
    <w:pPr>
      <w:numPr>
        <w:ilvl w:val="1"/>
        <w:numId w:val="1"/>
      </w:numPr>
      <w:tabs>
        <w:tab w:val="left" w:pos="1134"/>
      </w:tabs>
      <w:adjustRightInd w:val="0"/>
      <w:jc w:val="both"/>
    </w:pPr>
    <w:rPr>
      <w:rFonts w:eastAsia="Times New Roman" w:cs="Arial"/>
      <w:b/>
      <w:lang w:eastAsia="zh-CN"/>
    </w:rPr>
  </w:style>
  <w:style w:type="paragraph" w:customStyle="1" w:styleId="GPSL6numbered">
    <w:name w:val="GPS L6 numbered"/>
    <w:basedOn w:val="GPSL5numberedclause"/>
    <w:qFormat/>
    <w:rsid w:val="00ED17EF"/>
    <w:pPr>
      <w:numPr>
        <w:ilvl w:val="5"/>
      </w:numPr>
      <w:tabs>
        <w:tab w:val="clear" w:pos="3600"/>
        <w:tab w:val="left" w:pos="4320"/>
      </w:tabs>
    </w:pPr>
  </w:style>
  <w:style w:type="paragraph" w:customStyle="1" w:styleId="GPSL1Guidance">
    <w:name w:val="GPS L1 Guidance"/>
    <w:basedOn w:val="Normal"/>
    <w:link w:val="GPSL1GuidanceChar"/>
    <w:qFormat/>
    <w:pPr>
      <w:overflowPunct w:val="0"/>
      <w:autoSpaceDE w:val="0"/>
      <w:autoSpaceDN w:val="0"/>
      <w:adjustRightInd w:val="0"/>
      <w:spacing w:before="240"/>
      <w:ind w:left="426"/>
      <w:jc w:val="both"/>
      <w:textAlignment w:val="baseline"/>
    </w:pPr>
    <w:rPr>
      <w:rFonts w:eastAsia="Times New Roman" w:cs="Arial"/>
      <w:b/>
      <w:i/>
    </w:rPr>
  </w:style>
  <w:style w:type="paragraph" w:customStyle="1" w:styleId="GPSL1SCHEDULEHeading">
    <w:name w:val="GPS L1 SCHEDULE Heading"/>
    <w:basedOn w:val="GPSL1CLAUSEHEADING"/>
    <w:link w:val="GPSL1SCHEDULEHeadingChar"/>
    <w:qFormat/>
    <w:pPr>
      <w:outlineLvl w:val="9"/>
    </w:pPr>
  </w:style>
  <w:style w:type="paragraph" w:customStyle="1" w:styleId="GPSmacrorestart">
    <w:name w:val="GPS macro restart"/>
    <w:basedOn w:val="Normal"/>
    <w:qFormat/>
    <w:pPr>
      <w:overflowPunct w:val="0"/>
      <w:autoSpaceDE w:val="0"/>
      <w:autoSpaceDN w:val="0"/>
      <w:adjustRightInd w:val="0"/>
      <w:spacing w:after="0"/>
      <w:jc w:val="both"/>
      <w:textAlignment w:val="baseline"/>
    </w:pPr>
    <w:rPr>
      <w:rFonts w:eastAsia="Times New Roman" w:cs="Arial"/>
      <w:color w:val="FFFFFF"/>
      <w:sz w:val="16"/>
      <w:szCs w:val="16"/>
    </w:rPr>
  </w:style>
  <w:style w:type="paragraph" w:customStyle="1" w:styleId="GPSSchTitleandNumber">
    <w:name w:val="GPS Sch Title and Number"/>
    <w:basedOn w:val="Normal"/>
    <w:link w:val="GPSSchTitleandNumberChar"/>
    <w:qFormat/>
    <w:pPr>
      <w:keepNext/>
      <w:adjustRightInd w:val="0"/>
      <w:spacing w:after="240"/>
      <w:ind w:firstLine="426"/>
      <w:jc w:val="center"/>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rsid w:val="007D4955"/>
    <w:pPr>
      <w:tabs>
        <w:tab w:val="clear" w:pos="1134"/>
      </w:tabs>
      <w:ind w:left="936" w:hanging="576"/>
      <w:jc w:val="left"/>
    </w:pPr>
    <w:rPr>
      <w:rFonts w:ascii="Arial" w:hAnsi="Arial"/>
      <w:b w:val="0"/>
    </w:rPr>
  </w:style>
  <w:style w:type="character" w:customStyle="1" w:styleId="GPSL2NumberedChar">
    <w:name w:val="GPS L2 Numbered Char"/>
    <w:link w:val="GPSL2Numbered"/>
    <w:locked/>
    <w:rsid w:val="007D4955"/>
    <w:rPr>
      <w:rFonts w:ascii="Arial" w:eastAsia="Times New Roman" w:hAnsi="Arial" w:cs="Arial"/>
      <w:sz w:val="24"/>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rsid w:val="00ED17EF"/>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7EF"/>
    <w:rPr>
      <w:rFonts w:ascii="Segoe UI" w:eastAsia="Calibri" w:hAnsi="Segoe UI" w:cs="Segoe UI"/>
      <w:sz w:val="18"/>
      <w:szCs w:val="18"/>
      <w:lang w:eastAsia="en-GB"/>
    </w:rPr>
  </w:style>
  <w:style w:type="character" w:styleId="CommentReference">
    <w:name w:val="annotation reference"/>
    <w:basedOn w:val="DefaultParagraphFont"/>
    <w:uiPriority w:val="99"/>
    <w:unhideWhenUsed/>
    <w:rsid w:val="00ED17EF"/>
    <w:rPr>
      <w:sz w:val="16"/>
      <w:szCs w:val="16"/>
    </w:rPr>
  </w:style>
  <w:style w:type="paragraph" w:styleId="CommentText">
    <w:name w:val="annotation text"/>
    <w:basedOn w:val="Normal"/>
    <w:link w:val="CommentTextChar"/>
    <w:uiPriority w:val="99"/>
    <w:unhideWhenUsed/>
    <w:rsid w:val="00ED17EF"/>
    <w:rPr>
      <w:sz w:val="20"/>
      <w:szCs w:val="20"/>
    </w:rPr>
  </w:style>
  <w:style w:type="character" w:customStyle="1" w:styleId="CommentTextChar">
    <w:name w:val="Comment Text Char"/>
    <w:basedOn w:val="DefaultParagraphFont"/>
    <w:link w:val="CommentText"/>
    <w:uiPriority w:val="99"/>
    <w:rsid w:val="00ED17EF"/>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ED17EF"/>
    <w:rPr>
      <w:b/>
      <w:bCs/>
    </w:rPr>
  </w:style>
  <w:style w:type="character" w:customStyle="1" w:styleId="CommentSubjectChar">
    <w:name w:val="Comment Subject Char"/>
    <w:basedOn w:val="CommentTextChar"/>
    <w:link w:val="CommentSubject"/>
    <w:uiPriority w:val="99"/>
    <w:semiHidden/>
    <w:rsid w:val="00ED17EF"/>
    <w:rPr>
      <w:rFonts w:ascii="Calibri" w:eastAsia="Calibri" w:hAnsi="Calibri" w:cs="Calibri"/>
      <w:b/>
      <w:bCs/>
      <w:sz w:val="20"/>
      <w:szCs w:val="20"/>
      <w:lang w:eastAsia="en-GB"/>
    </w:rPr>
  </w:style>
  <w:style w:type="paragraph" w:customStyle="1" w:styleId="Normal1">
    <w:name w:val="Normal1"/>
    <w:pPr>
      <w:widowControl w:val="0"/>
      <w:spacing w:after="80" w:line="240" w:lineRule="auto"/>
    </w:pPr>
    <w:rPr>
      <w:rFonts w:ascii="Calibri" w:eastAsia="Calibri" w:hAnsi="Calibri" w:cs="Calibri"/>
      <w:color w:val="000000"/>
    </w:rPr>
  </w:style>
  <w:style w:type="table" w:styleId="TableGrid">
    <w:name w:val="Table Grid"/>
    <w:basedOn w:val="TableNormal"/>
    <w:uiPriority w:val="59"/>
    <w:pPr>
      <w:spacing w:after="0" w:line="240" w:lineRule="auto"/>
    </w:pPr>
    <w:rPr>
      <w:rFonts w:ascii="Calibri" w:eastAsia="Calibri" w:hAnsi="Calibri"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C320B"/>
    <w:pPr>
      <w:spacing w:after="0" w:line="240" w:lineRule="auto"/>
    </w:pPr>
    <w:rPr>
      <w:rFonts w:ascii="Arial" w:hAnsi="Arial"/>
      <w:sz w:val="24"/>
    </w:rPr>
  </w:style>
  <w:style w:type="paragraph" w:customStyle="1" w:styleId="Body1">
    <w:name w:val="Body1"/>
    <w:basedOn w:val="Normal"/>
    <w:rsid w:val="00ED17EF"/>
    <w:pPr>
      <w:widowControl/>
      <w:spacing w:before="120" w:after="240"/>
      <w:ind w:left="720" w:firstLine="0"/>
      <w:jc w:val="both"/>
    </w:pPr>
    <w:rPr>
      <w:rFonts w:ascii="Arial" w:eastAsia="Times New Roman" w:hAnsi="Arial" w:cs="Times New Roman"/>
      <w:szCs w:val="20"/>
    </w:rPr>
  </w:style>
  <w:style w:type="paragraph" w:customStyle="1" w:styleId="Body2">
    <w:name w:val="Body2"/>
    <w:basedOn w:val="Normal"/>
    <w:rsid w:val="00ED17EF"/>
    <w:pPr>
      <w:widowControl/>
      <w:spacing w:before="120" w:after="240"/>
      <w:ind w:left="1440" w:firstLine="0"/>
      <w:jc w:val="both"/>
    </w:pPr>
    <w:rPr>
      <w:rFonts w:ascii="Arial" w:eastAsia="Times New Roman" w:hAnsi="Arial" w:cs="Times New Roman"/>
      <w:szCs w:val="20"/>
    </w:rPr>
  </w:style>
  <w:style w:type="paragraph" w:customStyle="1" w:styleId="Body3">
    <w:name w:val="Body3"/>
    <w:basedOn w:val="Normal"/>
    <w:rsid w:val="00ED17EF"/>
    <w:pPr>
      <w:widowControl/>
      <w:spacing w:before="120" w:after="240"/>
      <w:ind w:left="2160" w:firstLine="0"/>
      <w:jc w:val="both"/>
    </w:pPr>
    <w:rPr>
      <w:rFonts w:ascii="Arial" w:eastAsia="Times New Roman" w:hAnsi="Arial" w:cs="Times New Roman"/>
      <w:szCs w:val="20"/>
    </w:rPr>
  </w:style>
  <w:style w:type="paragraph" w:customStyle="1" w:styleId="GPSL2numberedclause">
    <w:name w:val="GPS L2 numbered clause"/>
    <w:basedOn w:val="Normal"/>
    <w:qFormat/>
    <w:rsid w:val="00ED17EF"/>
    <w:pPr>
      <w:widowControl/>
      <w:numPr>
        <w:ilvl w:val="1"/>
        <w:numId w:val="8"/>
      </w:numPr>
      <w:tabs>
        <w:tab w:val="left" w:pos="1440"/>
      </w:tabs>
      <w:adjustRightInd w:val="0"/>
      <w:spacing w:before="120" w:after="240"/>
      <w:jc w:val="both"/>
    </w:pPr>
    <w:rPr>
      <w:rFonts w:ascii="Arial" w:eastAsia="Times New Roman" w:hAnsi="Arial" w:cs="Arial"/>
      <w:szCs w:val="22"/>
      <w:lang w:eastAsia="zh-CN"/>
    </w:rPr>
  </w:style>
  <w:style w:type="character" w:customStyle="1" w:styleId="Heading1Char">
    <w:name w:val="Heading 1 Char"/>
    <w:basedOn w:val="DefaultParagraphFont"/>
    <w:link w:val="Heading1"/>
    <w:rsid w:val="00ED17EF"/>
    <w:rPr>
      <w:rFonts w:ascii="Calibri" w:eastAsia="Calibri" w:hAnsi="Calibri" w:cs="Calibri"/>
      <w:b/>
      <w:sz w:val="36"/>
      <w:szCs w:val="36"/>
      <w:lang w:eastAsia="en-GB"/>
    </w:rPr>
  </w:style>
  <w:style w:type="character" w:customStyle="1" w:styleId="Heading2Char">
    <w:name w:val="Heading 2 Char"/>
    <w:basedOn w:val="DefaultParagraphFont"/>
    <w:link w:val="Heading2"/>
    <w:rsid w:val="00ED17EF"/>
    <w:rPr>
      <w:rFonts w:ascii="Calibri" w:eastAsia="Calibri" w:hAnsi="Calibri" w:cs="Calibri"/>
      <w:sz w:val="24"/>
      <w:szCs w:val="24"/>
      <w:lang w:eastAsia="en-GB"/>
    </w:rPr>
  </w:style>
  <w:style w:type="character" w:customStyle="1" w:styleId="Heading3Char">
    <w:name w:val="Heading 3 Char"/>
    <w:basedOn w:val="DefaultParagraphFont"/>
    <w:link w:val="Heading3"/>
    <w:rsid w:val="00ED17EF"/>
    <w:rPr>
      <w:rFonts w:ascii="Calibri" w:eastAsia="Calibri" w:hAnsi="Calibri" w:cs="Calibri"/>
      <w:sz w:val="24"/>
      <w:szCs w:val="24"/>
      <w:lang w:eastAsia="en-GB"/>
    </w:rPr>
  </w:style>
  <w:style w:type="character" w:customStyle="1" w:styleId="Heading4Char">
    <w:name w:val="Heading 4 Char"/>
    <w:basedOn w:val="DefaultParagraphFont"/>
    <w:link w:val="Heading4"/>
    <w:rsid w:val="00ED17EF"/>
    <w:rPr>
      <w:rFonts w:ascii="Calibri" w:eastAsia="Calibri" w:hAnsi="Calibri" w:cs="Calibri"/>
      <w:sz w:val="24"/>
      <w:szCs w:val="24"/>
      <w:lang w:eastAsia="en-GB"/>
    </w:rPr>
  </w:style>
  <w:style w:type="character" w:customStyle="1" w:styleId="Heading5Char">
    <w:name w:val="Heading 5 Char"/>
    <w:basedOn w:val="DefaultParagraphFont"/>
    <w:link w:val="Heading5"/>
    <w:rsid w:val="00ED17EF"/>
    <w:rPr>
      <w:rFonts w:ascii="Arial" w:eastAsia="Arial" w:hAnsi="Arial" w:cs="Arial"/>
      <w:lang w:eastAsia="en-GB"/>
    </w:rPr>
  </w:style>
  <w:style w:type="character" w:customStyle="1" w:styleId="Heading6Char">
    <w:name w:val="Heading 6 Char"/>
    <w:basedOn w:val="DefaultParagraphFont"/>
    <w:link w:val="Heading6"/>
    <w:rsid w:val="00ED17EF"/>
    <w:rPr>
      <w:rFonts w:ascii="Arial" w:eastAsia="Arial" w:hAnsi="Arial" w:cs="Arial"/>
      <w:lang w:eastAsia="en-GB"/>
    </w:rPr>
  </w:style>
  <w:style w:type="character" w:styleId="Hyperlink">
    <w:name w:val="Hyperlink"/>
    <w:basedOn w:val="DefaultParagraphFont"/>
    <w:uiPriority w:val="99"/>
    <w:unhideWhenUsed/>
    <w:rsid w:val="00ED17EF"/>
    <w:rPr>
      <w:color w:val="0000FF" w:themeColor="hyperlink"/>
      <w:u w:val="single"/>
    </w:rPr>
  </w:style>
  <w:style w:type="paragraph" w:styleId="ListParagraph">
    <w:name w:val="List Paragraph"/>
    <w:basedOn w:val="Normal"/>
    <w:uiPriority w:val="34"/>
    <w:qFormat/>
    <w:rsid w:val="00ED17EF"/>
    <w:pPr>
      <w:ind w:left="720"/>
      <w:contextualSpacing/>
    </w:pPr>
  </w:style>
  <w:style w:type="paragraph" w:styleId="Subtitle">
    <w:name w:val="Subtitle"/>
    <w:basedOn w:val="Normal"/>
    <w:next w:val="Normal"/>
    <w:link w:val="SubtitleChar"/>
    <w:rsid w:val="00ED17EF"/>
    <w:pPr>
      <w:keepNext/>
      <w:keepLines/>
      <w:spacing w:before="360" w:after="80"/>
      <w:ind w:left="0" w:firstLine="0"/>
    </w:pPr>
    <w:rPr>
      <w:rFonts w:ascii="Georgia" w:eastAsia="Georgia" w:hAnsi="Georgia" w:cs="Georgia"/>
      <w:i/>
      <w:color w:val="666666"/>
      <w:sz w:val="48"/>
      <w:szCs w:val="48"/>
    </w:rPr>
  </w:style>
  <w:style w:type="character" w:customStyle="1" w:styleId="SubtitleChar">
    <w:name w:val="Subtitle Char"/>
    <w:basedOn w:val="DefaultParagraphFont"/>
    <w:link w:val="Subtitle"/>
    <w:rsid w:val="00ED17EF"/>
    <w:rPr>
      <w:rFonts w:ascii="Georgia" w:eastAsia="Georgia" w:hAnsi="Georgia" w:cs="Georgia"/>
      <w:i/>
      <w:color w:val="666666"/>
      <w:sz w:val="48"/>
      <w:szCs w:val="48"/>
      <w:lang w:eastAsia="en-GB"/>
    </w:rPr>
  </w:style>
  <w:style w:type="paragraph" w:styleId="Title">
    <w:name w:val="Title"/>
    <w:basedOn w:val="Normal"/>
    <w:next w:val="Normal"/>
    <w:link w:val="TitleChar"/>
    <w:rsid w:val="00ED17EF"/>
    <w:pPr>
      <w:keepNext/>
      <w:keepLines/>
      <w:spacing w:before="480" w:after="120"/>
      <w:ind w:left="0" w:firstLine="0"/>
    </w:pPr>
    <w:rPr>
      <w:b/>
      <w:sz w:val="72"/>
      <w:szCs w:val="72"/>
    </w:rPr>
  </w:style>
  <w:style w:type="character" w:customStyle="1" w:styleId="TitleChar">
    <w:name w:val="Title Char"/>
    <w:basedOn w:val="DefaultParagraphFont"/>
    <w:link w:val="Title"/>
    <w:rsid w:val="00ED17EF"/>
    <w:rPr>
      <w:rFonts w:ascii="Calibri" w:eastAsia="Calibri" w:hAnsi="Calibri" w:cs="Calibri"/>
      <w:b/>
      <w:sz w:val="72"/>
      <w:szCs w:val="72"/>
      <w:lang w:eastAsia="en-GB"/>
    </w:rPr>
  </w:style>
  <w:style w:type="paragraph" w:styleId="TOC1">
    <w:name w:val="toc 1"/>
    <w:basedOn w:val="Normal"/>
    <w:next w:val="Normal"/>
    <w:autoRedefine/>
    <w:uiPriority w:val="39"/>
    <w:unhideWhenUsed/>
    <w:rsid w:val="00ED17EF"/>
    <w:pPr>
      <w:spacing w:after="100"/>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773603">
      <w:bodyDiv w:val="1"/>
      <w:marLeft w:val="0"/>
      <w:marRight w:val="0"/>
      <w:marTop w:val="0"/>
      <w:marBottom w:val="0"/>
      <w:divBdr>
        <w:top w:val="none" w:sz="0" w:space="0" w:color="auto"/>
        <w:left w:val="none" w:sz="0" w:space="0" w:color="auto"/>
        <w:bottom w:val="none" w:sz="0" w:space="0" w:color="auto"/>
        <w:right w:val="none" w:sz="0" w:space="0" w:color="auto"/>
      </w:divBdr>
    </w:div>
    <w:div w:id="461122243">
      <w:bodyDiv w:val="1"/>
      <w:marLeft w:val="0"/>
      <w:marRight w:val="0"/>
      <w:marTop w:val="0"/>
      <w:marBottom w:val="0"/>
      <w:divBdr>
        <w:top w:val="none" w:sz="0" w:space="0" w:color="auto"/>
        <w:left w:val="none" w:sz="0" w:space="0" w:color="auto"/>
        <w:bottom w:val="none" w:sz="0" w:space="0" w:color="auto"/>
        <w:right w:val="none" w:sz="0" w:space="0" w:color="auto"/>
      </w:divBdr>
    </w:div>
    <w:div w:id="562910491">
      <w:bodyDiv w:val="1"/>
      <w:marLeft w:val="0"/>
      <w:marRight w:val="0"/>
      <w:marTop w:val="0"/>
      <w:marBottom w:val="0"/>
      <w:divBdr>
        <w:top w:val="none" w:sz="0" w:space="0" w:color="auto"/>
        <w:left w:val="none" w:sz="0" w:space="0" w:color="auto"/>
        <w:bottom w:val="none" w:sz="0" w:space="0" w:color="auto"/>
        <w:right w:val="none" w:sz="0" w:space="0" w:color="auto"/>
      </w:divBdr>
    </w:div>
    <w:div w:id="1038314825">
      <w:bodyDiv w:val="1"/>
      <w:marLeft w:val="0"/>
      <w:marRight w:val="0"/>
      <w:marTop w:val="0"/>
      <w:marBottom w:val="0"/>
      <w:divBdr>
        <w:top w:val="none" w:sz="0" w:space="0" w:color="auto"/>
        <w:left w:val="none" w:sz="0" w:space="0" w:color="auto"/>
        <w:bottom w:val="none" w:sz="0" w:space="0" w:color="auto"/>
        <w:right w:val="none" w:sz="0" w:space="0" w:color="auto"/>
      </w:divBdr>
    </w:div>
    <w:div w:id="212218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5C02A-0B35-4FF0-BE9C-859259B5C2EB}">
  <ds:schemaRef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b89ac767-3006-48e0-b89a-3208f6fd0e59"/>
    <ds:schemaRef ds:uri="http://www.w3.org/XML/1998/namespace"/>
    <ds:schemaRef ds:uri="ee7f6635-0c65-459d-902b-80a23c582fa6"/>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140B2BA-C3AC-4F5D-BD82-212057902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15E6D3-C5D5-4CAA-BF33-F5D7A48943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1159</Characters>
  <Application>Microsoft Office Word</Application>
  <DocSecurity>0</DocSecurity>
  <PresentationFormat/>
  <Lines>9</Lines>
  <Paragraphs>2</Paragraphs>
  <ScaleCrop>false</ScaleCrop>
  <Manager/>
  <Company/>
  <LinksUpToDate>false</LinksUpToDate>
  <CharactersWithSpaces>1360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2025-03-31T09:33:00Z</dcterms:created>
  <dcterms:modified xsi:type="dcterms:W3CDTF">2025-03-31T09:33:00Z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DJEFFERIES</vt:lpwstr>
  </property>
  <property fmtid="{D5CDD505-2E9C-101B-9397-08002B2CF9AE}" pid="3" name="DWFTypist">
    <vt:lpwstr>DEB</vt:lpwstr>
  </property>
  <property fmtid="{D5CDD505-2E9C-101B-9397-08002B2CF9AE}" pid="4" name="DWFTypistName">
    <vt:lpwstr>Debbie Bradshaw</vt:lpwstr>
  </property>
  <property fmtid="{D5CDD505-2E9C-101B-9397-08002B2CF9AE}" pid="5" name="DWFAuthorName">
    <vt:lpwstr>Douglas Jefferies</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92852603-1</vt:lpwstr>
  </property>
  <property fmtid="{D5CDD505-2E9C-101B-9397-08002B2CF9AE}" pid="11" name="DMSDocNumber">
    <vt:lpwstr>92852603</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0x010100C961977D22144940BE614E77C8D36CCF</vt:lpwstr>
  </property>
  <property fmtid="{D5CDD505-2E9C-101B-9397-08002B2CF9AE}" pid="19" name="ClassificationContentMarkingFooterShapeIds">
    <vt:lpwstr>49e67cb9,19b5043d,1a2833e9</vt:lpwstr>
  </property>
  <property fmtid="{D5CDD505-2E9C-101B-9397-08002B2CF9AE}" pid="20" name="ClassificationContentMarkingFooterFontProps">
    <vt:lpwstr>#000000,10,Calibri</vt:lpwstr>
  </property>
  <property fmtid="{D5CDD505-2E9C-101B-9397-08002B2CF9AE}" pid="21" name="ClassificationContentMarkingFooterText">
    <vt:lpwstr>Unrestricted Document</vt:lpwstr>
  </property>
  <property fmtid="{D5CDD505-2E9C-101B-9397-08002B2CF9AE}" pid="22" name="MSIP_Label_04c8c431-0d04-444c-8584-488befb681e4_Enabled">
    <vt:lpwstr>true</vt:lpwstr>
  </property>
  <property fmtid="{D5CDD505-2E9C-101B-9397-08002B2CF9AE}" pid="23" name="MSIP_Label_04c8c431-0d04-444c-8584-488befb681e4_SetDate">
    <vt:lpwstr>2025-03-10T10:30:22Z</vt:lpwstr>
  </property>
  <property fmtid="{D5CDD505-2E9C-101B-9397-08002B2CF9AE}" pid="24" name="MSIP_Label_04c8c431-0d04-444c-8584-488befb681e4_Method">
    <vt:lpwstr>Standard</vt:lpwstr>
  </property>
  <property fmtid="{D5CDD505-2E9C-101B-9397-08002B2CF9AE}" pid="25" name="MSIP_Label_04c8c431-0d04-444c-8584-488befb681e4_Name">
    <vt:lpwstr>Unrestricted</vt:lpwstr>
  </property>
  <property fmtid="{D5CDD505-2E9C-101B-9397-08002B2CF9AE}" pid="26" name="MSIP_Label_04c8c431-0d04-444c-8584-488befb681e4_SiteId">
    <vt:lpwstr>060db25a-21a5-44fa-9aeb-55b64ef85350</vt:lpwstr>
  </property>
  <property fmtid="{D5CDD505-2E9C-101B-9397-08002B2CF9AE}" pid="27" name="MSIP_Label_04c8c431-0d04-444c-8584-488befb681e4_ActionId">
    <vt:lpwstr>2dc33128-cde2-47ec-8b69-2cb14caae0e9</vt:lpwstr>
  </property>
  <property fmtid="{D5CDD505-2E9C-101B-9397-08002B2CF9AE}" pid="28" name="MSIP_Label_04c8c431-0d04-444c-8584-488befb681e4_ContentBits">
    <vt:lpwstr>2</vt:lpwstr>
  </property>
  <property fmtid="{D5CDD505-2E9C-101B-9397-08002B2CF9AE}" pid="29" name="MSIP_Label_04c8c431-0d04-444c-8584-488befb681e4_Tag">
    <vt:lpwstr>10, 3, 0, 1</vt:lpwstr>
  </property>
  <property fmtid="{D5CDD505-2E9C-101B-9397-08002B2CF9AE}" pid="30" name="MediaServiceImageTags">
    <vt:lpwstr/>
  </property>
</Properties>
</file>